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6B6D7E1F" w:rsidR="00F40506" w:rsidRPr="00D47B58" w:rsidRDefault="00650149" w:rsidP="00F40506">
      <w:pPr>
        <w:spacing w:line="276" w:lineRule="auto"/>
        <w:jc w:val="center"/>
        <w:rPr>
          <w:rFonts w:cs="Arial"/>
          <w:sz w:val="20"/>
          <w:szCs w:val="20"/>
        </w:rPr>
      </w:pPr>
      <w:r w:rsidRPr="00D47B58">
        <w:rPr>
          <w:rFonts w:cs="Arial"/>
          <w:sz w:val="20"/>
          <w:szCs w:val="20"/>
        </w:rPr>
        <w:t>pn</w:t>
      </w:r>
      <w:r w:rsidR="00971612" w:rsidRPr="00D47B58">
        <w:rPr>
          <w:rFonts w:cs="Arial"/>
          <w:sz w:val="20"/>
          <w:szCs w:val="20"/>
        </w:rPr>
        <w:t>.</w:t>
      </w:r>
      <w:r w:rsidR="00F40506" w:rsidRPr="00D47B58">
        <w:rPr>
          <w:rFonts w:cs="Arial"/>
          <w:sz w:val="20"/>
          <w:szCs w:val="20"/>
        </w:rPr>
        <w:t xml:space="preserve"> </w:t>
      </w:r>
      <w:r w:rsidR="00F40506" w:rsidRPr="00D47B58">
        <w:rPr>
          <w:rFonts w:cs="Arial"/>
          <w:b/>
          <w:sz w:val="20"/>
          <w:szCs w:val="20"/>
        </w:rPr>
        <w:t>„</w:t>
      </w:r>
      <w:r w:rsidR="00D47B58" w:rsidRPr="00D47B58">
        <w:rPr>
          <w:rFonts w:cs="Arial"/>
          <w:b/>
          <w:sz w:val="20"/>
          <w:szCs w:val="20"/>
          <w:shd w:val="clear" w:color="auto" w:fill="FFFFFF"/>
        </w:rPr>
        <w:t>Zakup zaworów zwrotnych i części do pomp Checkpoint</w:t>
      </w:r>
      <w:r w:rsidR="00F40506" w:rsidRPr="00D47B58">
        <w:rPr>
          <w:rFonts w:cs="Arial"/>
          <w:b/>
          <w:sz w:val="20"/>
          <w:szCs w:val="20"/>
        </w:rPr>
        <w:t>”</w:t>
      </w:r>
    </w:p>
    <w:p w14:paraId="285C1104" w14:textId="77777777" w:rsidR="000E04AA" w:rsidRPr="00D47B58" w:rsidRDefault="000E04AA" w:rsidP="00F40506">
      <w:pPr>
        <w:spacing w:line="276" w:lineRule="auto"/>
        <w:jc w:val="center"/>
        <w:rPr>
          <w:rFonts w:cs="Arial"/>
          <w:sz w:val="20"/>
          <w:szCs w:val="20"/>
        </w:rPr>
      </w:pPr>
    </w:p>
    <w:p w14:paraId="12F78E3F" w14:textId="2AA53906" w:rsidR="0036194A" w:rsidRPr="00D47B58" w:rsidRDefault="00B17E22" w:rsidP="0036194A">
      <w:pPr>
        <w:spacing w:line="276" w:lineRule="auto"/>
        <w:jc w:val="center"/>
        <w:rPr>
          <w:rFonts w:cs="Arial"/>
          <w:sz w:val="20"/>
          <w:szCs w:val="20"/>
        </w:rPr>
      </w:pPr>
      <w:r w:rsidRPr="00D47B58">
        <w:rPr>
          <w:rFonts w:cs="Arial"/>
          <w:sz w:val="20"/>
          <w:szCs w:val="20"/>
        </w:rPr>
        <w:t>N</w:t>
      </w:r>
      <w:r w:rsidR="00BF3DDB" w:rsidRPr="00D47B58">
        <w:rPr>
          <w:rFonts w:cs="Arial"/>
          <w:sz w:val="20"/>
          <w:szCs w:val="20"/>
        </w:rPr>
        <w:t xml:space="preserve">umer postępowania: </w:t>
      </w:r>
      <w:r w:rsidR="00D47B58" w:rsidRPr="00D47B58">
        <w:rPr>
          <w:rFonts w:cs="Arial"/>
          <w:b/>
          <w:bCs/>
          <w:sz w:val="21"/>
          <w:szCs w:val="21"/>
          <w:shd w:val="clear" w:color="auto" w:fill="FFFFFF"/>
        </w:rPr>
        <w:t>NP/ORLEN/26/0648/CS/ZZZ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2C30B40E" w:rsidR="0036194A" w:rsidRPr="0036194A" w:rsidRDefault="0036194A" w:rsidP="0036194A">
      <w:pPr>
        <w:spacing w:line="276" w:lineRule="auto"/>
        <w:jc w:val="center"/>
        <w:rPr>
          <w:rFonts w:cs="Arial"/>
          <w:sz w:val="20"/>
          <w:szCs w:val="20"/>
        </w:rPr>
      </w:pPr>
      <w:r w:rsidRPr="0036194A">
        <w:rPr>
          <w:rFonts w:cs="Arial"/>
          <w:sz w:val="20"/>
          <w:szCs w:val="20"/>
        </w:rPr>
        <w:t>Warszawa, 20</w:t>
      </w:r>
      <w:r w:rsidR="00D47B58">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080896D5" w:rsidR="007B2C37"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129121A9" w14:textId="77777777" w:rsidR="00D47B58" w:rsidRPr="000E1FD0" w:rsidRDefault="00D47B58" w:rsidP="00D47B58">
      <w:pPr>
        <w:spacing w:line="259" w:lineRule="auto"/>
        <w:ind w:left="432"/>
        <w:rPr>
          <w:rStyle w:val="Hipercze"/>
          <w:rFonts w:cs="Arial"/>
          <w:color w:val="auto"/>
          <w:sz w:val="20"/>
          <w:szCs w:val="20"/>
          <w:u w:val="none"/>
        </w:rPr>
      </w:pPr>
      <w:r w:rsidRPr="000E1FD0">
        <w:rPr>
          <w:rStyle w:val="Hipercze"/>
          <w:rFonts w:cs="Arial"/>
          <w:color w:val="auto"/>
          <w:sz w:val="20"/>
          <w:szCs w:val="20"/>
          <w:u w:val="none"/>
        </w:rPr>
        <w:t>Postępowanie prowadzane jest przez:</w:t>
      </w:r>
    </w:p>
    <w:p w14:paraId="64C4FCAD" w14:textId="77777777" w:rsidR="00D47B58" w:rsidRPr="000E1FD0" w:rsidRDefault="00D47B58" w:rsidP="00D47B58">
      <w:pPr>
        <w:spacing w:line="259" w:lineRule="auto"/>
        <w:ind w:left="432"/>
        <w:rPr>
          <w:rStyle w:val="Hipercze"/>
          <w:rFonts w:cs="Arial"/>
          <w:color w:val="auto"/>
          <w:sz w:val="20"/>
          <w:szCs w:val="20"/>
          <w:u w:val="none"/>
        </w:rPr>
      </w:pPr>
      <w:r w:rsidRPr="000E1FD0">
        <w:rPr>
          <w:rStyle w:val="Hipercze"/>
          <w:rFonts w:cs="Arial"/>
          <w:color w:val="auto"/>
          <w:sz w:val="20"/>
          <w:szCs w:val="20"/>
          <w:u w:val="none"/>
        </w:rPr>
        <w:t>ORLEN Spółka Akcyjna – Oddział Centralny Upstream Polska w Warszawie</w:t>
      </w:r>
    </w:p>
    <w:p w14:paraId="741E6019" w14:textId="77777777" w:rsidR="00D47B58" w:rsidRPr="000E1FD0" w:rsidRDefault="00D47B58" w:rsidP="00D47B58">
      <w:pPr>
        <w:spacing w:line="259" w:lineRule="auto"/>
        <w:ind w:left="432"/>
        <w:rPr>
          <w:rStyle w:val="Hipercze"/>
          <w:rFonts w:cs="Arial"/>
          <w:color w:val="auto"/>
          <w:sz w:val="20"/>
          <w:szCs w:val="20"/>
          <w:u w:val="none"/>
        </w:rPr>
      </w:pPr>
      <w:r w:rsidRPr="000E1FD0">
        <w:rPr>
          <w:rStyle w:val="Hipercze"/>
          <w:rFonts w:cs="Arial"/>
          <w:color w:val="auto"/>
          <w:sz w:val="20"/>
          <w:szCs w:val="20"/>
          <w:u w:val="none"/>
        </w:rPr>
        <w:t>ul. Marcina Kasprzaka 25</w:t>
      </w:r>
    </w:p>
    <w:p w14:paraId="4C598476" w14:textId="77777777" w:rsidR="00D47B58" w:rsidRPr="000E1FD0" w:rsidRDefault="00D47B58" w:rsidP="00D47B58">
      <w:pPr>
        <w:spacing w:after="200" w:line="259" w:lineRule="auto"/>
        <w:ind w:left="431"/>
        <w:rPr>
          <w:rStyle w:val="Hipercze"/>
          <w:rFonts w:cs="Arial"/>
          <w:color w:val="auto"/>
          <w:sz w:val="20"/>
          <w:szCs w:val="20"/>
          <w:u w:val="none"/>
        </w:rPr>
      </w:pPr>
      <w:r w:rsidRPr="000E1FD0">
        <w:rPr>
          <w:rStyle w:val="Hipercze"/>
          <w:rFonts w:cs="Arial"/>
          <w:color w:val="auto"/>
          <w:sz w:val="20"/>
          <w:szCs w:val="20"/>
          <w:u w:val="none"/>
        </w:rPr>
        <w:t>01-224 Warszawa</w:t>
      </w:r>
    </w:p>
    <w:p w14:paraId="213B7391" w14:textId="77777777" w:rsidR="00D47B58" w:rsidRPr="0060475C" w:rsidRDefault="00D47B58" w:rsidP="00D47B58">
      <w:pPr>
        <w:spacing w:line="259" w:lineRule="auto"/>
        <w:ind w:left="426"/>
        <w:jc w:val="left"/>
        <w:rPr>
          <w:rFonts w:cs="Arial"/>
          <w:sz w:val="20"/>
          <w:szCs w:val="20"/>
        </w:rPr>
      </w:pPr>
      <w:r w:rsidRPr="0060475C">
        <w:rPr>
          <w:rFonts w:cs="Arial"/>
          <w:sz w:val="20"/>
          <w:szCs w:val="20"/>
        </w:rPr>
        <w:t>Osoba uprawniona do kontaktu  z Wykonawcami:</w:t>
      </w:r>
    </w:p>
    <w:p w14:paraId="00CD4D35" w14:textId="77777777" w:rsidR="00D47B58" w:rsidRPr="0060475C" w:rsidRDefault="00D47B58" w:rsidP="00D47B58">
      <w:pPr>
        <w:spacing w:line="259" w:lineRule="auto"/>
        <w:ind w:left="426"/>
        <w:jc w:val="left"/>
        <w:rPr>
          <w:rFonts w:cs="Arial"/>
          <w:sz w:val="20"/>
          <w:szCs w:val="20"/>
        </w:rPr>
      </w:pPr>
      <w:r w:rsidRPr="0060475C">
        <w:rPr>
          <w:rFonts w:cs="Arial"/>
          <w:sz w:val="20"/>
          <w:szCs w:val="20"/>
        </w:rPr>
        <w:t>Katarzyna Maleszka</w:t>
      </w:r>
    </w:p>
    <w:p w14:paraId="5F17A153" w14:textId="77777777" w:rsidR="00D47B58" w:rsidRPr="0060475C" w:rsidRDefault="00D47B58" w:rsidP="00D47B58">
      <w:pPr>
        <w:spacing w:line="259" w:lineRule="auto"/>
        <w:ind w:left="426"/>
        <w:jc w:val="left"/>
        <w:rPr>
          <w:rFonts w:cs="Arial"/>
          <w:sz w:val="20"/>
          <w:szCs w:val="20"/>
        </w:rPr>
      </w:pPr>
      <w:r w:rsidRPr="0060475C">
        <w:rPr>
          <w:rFonts w:cs="Arial"/>
          <w:sz w:val="20"/>
          <w:szCs w:val="20"/>
        </w:rPr>
        <w:t>e-mail: katarzyna.maleszka@pgnig.pl</w:t>
      </w:r>
    </w:p>
    <w:p w14:paraId="2894DA67" w14:textId="77777777" w:rsidR="00D47B58" w:rsidRDefault="00D47B58" w:rsidP="00D47B58">
      <w:pPr>
        <w:spacing w:line="259" w:lineRule="auto"/>
        <w:ind w:left="426"/>
        <w:jc w:val="left"/>
        <w:rPr>
          <w:rFonts w:cs="Arial"/>
          <w:sz w:val="20"/>
          <w:szCs w:val="20"/>
        </w:rPr>
      </w:pPr>
      <w:r w:rsidRPr="0060475C">
        <w:rPr>
          <w:rFonts w:cs="Arial"/>
          <w:sz w:val="20"/>
          <w:szCs w:val="20"/>
        </w:rPr>
        <w:t>tel.: 62 736 44 41 wew. 163, 609 711</w:t>
      </w:r>
      <w:r>
        <w:rPr>
          <w:rFonts w:cs="Arial"/>
          <w:sz w:val="20"/>
          <w:szCs w:val="20"/>
        </w:rPr>
        <w:t> </w:t>
      </w:r>
      <w:r w:rsidRPr="0060475C">
        <w:rPr>
          <w:rFonts w:cs="Arial"/>
          <w:sz w:val="20"/>
          <w:szCs w:val="20"/>
        </w:rPr>
        <w:t xml:space="preserve">473 </w:t>
      </w:r>
    </w:p>
    <w:p w14:paraId="4C8F30EF" w14:textId="77777777" w:rsidR="00D47B58" w:rsidRPr="00275DFA" w:rsidRDefault="00D47B58" w:rsidP="00077A3C">
      <w:pPr>
        <w:spacing w:after="200" w:line="259" w:lineRule="auto"/>
        <w:ind w:left="431"/>
        <w:rPr>
          <w:rFonts w:cs="Arial"/>
          <w:sz w:val="20"/>
          <w:szCs w:val="20"/>
        </w:rPr>
      </w:pPr>
    </w:p>
    <w:p w14:paraId="5279917C" w14:textId="413C0A1A" w:rsidR="00ED3DD0" w:rsidRPr="004F4CEF" w:rsidRDefault="00163B95" w:rsidP="004F4CEF">
      <w:pPr>
        <w:pStyle w:val="Styl1"/>
      </w:pPr>
      <w:r w:rsidRPr="00F40506">
        <w:t>Tryb udzielenia zamówienia</w:t>
      </w:r>
    </w:p>
    <w:p w14:paraId="1CCF2DCC" w14:textId="06994450" w:rsidR="00F40506"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08948280" w14:textId="77777777" w:rsidR="00D47B58" w:rsidRPr="00AF0B36" w:rsidRDefault="00D47B58" w:rsidP="00D47B58">
      <w:pPr>
        <w:pStyle w:val="Styl11"/>
        <w:ind w:left="567" w:hanging="567"/>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AF0B36">
        <w:t>przeprowadzenie negocjacji w celu:</w:t>
      </w:r>
    </w:p>
    <w:p w14:paraId="445F20EC" w14:textId="77777777" w:rsidR="00D47B58" w:rsidRPr="00AF0B36" w:rsidRDefault="00D47B58" w:rsidP="00D47B58">
      <w:pPr>
        <w:pStyle w:val="Styla"/>
        <w:spacing w:line="259" w:lineRule="auto"/>
        <w:ind w:left="1418"/>
        <w:contextualSpacing w:val="0"/>
      </w:pPr>
      <w:r w:rsidRPr="00AF0B36">
        <w:t>podniesienia efektywności przedmiotu zamówienia określonego w opisie przedmiotu zamówienia i projekcie umowy,</w:t>
      </w:r>
    </w:p>
    <w:p w14:paraId="107ECEF6" w14:textId="77777777" w:rsidR="00D47B58" w:rsidRPr="00AF0B36" w:rsidRDefault="00D47B58" w:rsidP="00D47B58">
      <w:pPr>
        <w:pStyle w:val="Styla"/>
        <w:spacing w:line="259" w:lineRule="auto"/>
        <w:ind w:left="1418"/>
        <w:contextualSpacing w:val="0"/>
      </w:pPr>
      <w:r w:rsidRPr="00AF0B36">
        <w:t>optymalizacji warunków handlowych.</w:t>
      </w:r>
    </w:p>
    <w:p w14:paraId="6BD662F2" w14:textId="77777777" w:rsidR="00D47B58" w:rsidRPr="00AF0B36" w:rsidRDefault="00D47B58" w:rsidP="00D47B58">
      <w:pPr>
        <w:pStyle w:val="Styl111"/>
        <w:ind w:left="1418" w:hanging="698"/>
        <w:contextualSpacing w:val="0"/>
      </w:pPr>
      <w:r w:rsidRPr="00AF0B36">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1A9EC4DE" w14:textId="77777777" w:rsidR="00D47B58" w:rsidRPr="00AF0B36" w:rsidRDefault="00D47B58" w:rsidP="00D47B58">
      <w:pPr>
        <w:pStyle w:val="Styl111"/>
        <w:ind w:left="1418" w:hanging="698"/>
        <w:contextualSpacing w:val="0"/>
      </w:pPr>
      <w:r w:rsidRPr="00AF0B36">
        <w:t>W przypadku, o którym mowa w pkt. 2.2. lit. b) negocjacje treści oferty prowadzone są w celu optymalizacji warunków handlowych w zakresie ceny. Po zakończeniu negocjacji Zamawiający zaprasza Wykonawców do złożenia aktualizacji oferty.</w:t>
      </w:r>
      <w:r w:rsidRPr="00AF0B36">
        <w:rPr>
          <w:bCs/>
        </w:rPr>
        <w:t xml:space="preserve"> </w:t>
      </w:r>
    </w:p>
    <w:p w14:paraId="57F3424D" w14:textId="77777777" w:rsidR="00D47B58" w:rsidRPr="00AF0B36" w:rsidRDefault="00D47B58" w:rsidP="00D47B58">
      <w:pPr>
        <w:pStyle w:val="Styl111"/>
        <w:ind w:left="1418" w:hanging="698"/>
        <w:contextualSpacing w:val="0"/>
      </w:pPr>
      <w:r w:rsidRPr="00AF0B36">
        <w:rPr>
          <w:bCs/>
        </w:rPr>
        <w:t>Negocjacje mogą być przeprowadzone z Wykonawcami, którzy nie podlegają wykluczeniu.</w:t>
      </w:r>
    </w:p>
    <w:p w14:paraId="2A437305" w14:textId="77777777" w:rsidR="00D47B58" w:rsidRPr="00AF0B36" w:rsidRDefault="00D47B58" w:rsidP="00D47B58">
      <w:pPr>
        <w:pStyle w:val="Styl111"/>
        <w:ind w:left="1418" w:hanging="698"/>
        <w:contextualSpacing w:val="0"/>
      </w:pPr>
      <w:r w:rsidRPr="00AF0B36">
        <w:rPr>
          <w:bCs/>
        </w:rPr>
        <w:t>Negocjacje mogą być przeprowadzone ze wszystkimi Wykonawcami, którzy złożyli oferty w postępowaniu z zastrzeżeniem pkt. 2.2.</w:t>
      </w:r>
      <w:r>
        <w:rPr>
          <w:bCs/>
        </w:rPr>
        <w:t>3</w:t>
      </w:r>
      <w:r w:rsidRPr="00AF0B36">
        <w:rPr>
          <w:bCs/>
        </w:rPr>
        <w:t xml:space="preserve"> lub z Wykonawcą, który złożył najkorzystniejszą ofertę (lub jedyną ofertę).</w:t>
      </w:r>
    </w:p>
    <w:p w14:paraId="78A041A2" w14:textId="77777777" w:rsidR="00D47B58" w:rsidRPr="00AF0B36" w:rsidRDefault="00D47B58" w:rsidP="00D47B58">
      <w:pPr>
        <w:pStyle w:val="Styl111"/>
        <w:ind w:left="1418" w:hanging="698"/>
        <w:contextualSpacing w:val="0"/>
      </w:pPr>
      <w:r w:rsidRPr="00AF0B36">
        <w:t>Zamawiający przekazuje</w:t>
      </w:r>
      <w:r w:rsidRPr="00AF0B36" w:rsidDel="000D17E8">
        <w:t xml:space="preserve"> </w:t>
      </w:r>
      <w:r w:rsidRPr="00AF0B36">
        <w:t>Wykonawcom zaproszenie do negocjacji informując ich o terminie, miejscu i formie prowadzonych negocjacji.</w:t>
      </w:r>
    </w:p>
    <w:p w14:paraId="3702D43F" w14:textId="77777777" w:rsidR="00D47B58" w:rsidRPr="00AF0B36" w:rsidRDefault="00D47B58" w:rsidP="00D47B58">
      <w:pPr>
        <w:pStyle w:val="Styl111"/>
        <w:ind w:left="1418" w:hanging="698"/>
        <w:contextualSpacing w:val="0"/>
      </w:pPr>
      <w:r w:rsidRPr="00AF0B36">
        <w:t>Negocjacje mogą zostać przeprowadzone w jednej lub kilku rundach negocjacyjnych,</w:t>
      </w:r>
    </w:p>
    <w:p w14:paraId="02953A0D" w14:textId="77777777" w:rsidR="00D47B58" w:rsidRPr="00AF0B36" w:rsidRDefault="00D47B58" w:rsidP="00D47B58">
      <w:pPr>
        <w:pStyle w:val="Styl111"/>
        <w:ind w:left="1418" w:hanging="698"/>
        <w:contextualSpacing w:val="0"/>
      </w:pPr>
      <w:r w:rsidRPr="00AF0B36">
        <w:t xml:space="preserve">Oferta złożona w trakcie negocjacji w zakresie wskazanym w pkt. 2.2. lit. b)  nie może być mniej korzystna dla Zamawiającego niż oferta złożona w postępowaniu. </w:t>
      </w:r>
    </w:p>
    <w:p w14:paraId="31E0AAF0" w14:textId="77777777" w:rsidR="00D47B58" w:rsidRPr="00AF0B36" w:rsidRDefault="00D47B58" w:rsidP="00D47B58">
      <w:pPr>
        <w:pStyle w:val="Styl111"/>
        <w:ind w:left="1418" w:hanging="698"/>
        <w:contextualSpacing w:val="0"/>
      </w:pPr>
      <w:r w:rsidRPr="00AF0B36">
        <w:t xml:space="preserve">Oferta złożona w trakcie negocjacji w zakresie wskazanym w pkt. 2.2. lit. a) może być mniej korzystna dla Zamawiającego niż oferta złożona w postępowaniu. </w:t>
      </w:r>
    </w:p>
    <w:p w14:paraId="130A8518" w14:textId="77777777" w:rsidR="00D47B58" w:rsidRPr="00AF0B36" w:rsidRDefault="00D47B58" w:rsidP="00D47B58">
      <w:pPr>
        <w:pStyle w:val="Styl111"/>
        <w:ind w:left="1418" w:hanging="698"/>
        <w:contextualSpacing w:val="0"/>
      </w:pPr>
      <w:r w:rsidRPr="00AF0B36">
        <w:lastRenderedPageBreak/>
        <w:t>Zamawiający może udzielić wyjaśnień do zmian wprowadzonych do dokumentacji Postępowania wskutek przeprowadzonych negocjacji.</w:t>
      </w:r>
    </w:p>
    <w:p w14:paraId="15A0B446" w14:textId="77777777" w:rsidR="00D47B58" w:rsidRPr="00AF0B36" w:rsidRDefault="00D47B58" w:rsidP="00D47B58">
      <w:pPr>
        <w:pStyle w:val="Styl111"/>
        <w:ind w:left="1418" w:hanging="698"/>
        <w:contextualSpacing w:val="0"/>
      </w:pPr>
      <w:r w:rsidRPr="00AF0B36">
        <w:t xml:space="preserve">Zamawiający nie udziela podczas negocjacji informacji w sposób, który mógłby zapewnić niektórym Wykonawcom przewagę nad innymi Wykonawcami. </w:t>
      </w:r>
    </w:p>
    <w:p w14:paraId="5130B101" w14:textId="77777777" w:rsidR="00D47B58" w:rsidRPr="00B751CB" w:rsidRDefault="00D47B58" w:rsidP="00D47B58">
      <w:pPr>
        <w:pStyle w:val="Styl111"/>
        <w:ind w:left="1418" w:hanging="698"/>
        <w:contextualSpacing w:val="0"/>
      </w:pPr>
      <w:r w:rsidRPr="00AF0B36">
        <w:t>Prowadzone negocjacje mają charakter poufny.</w:t>
      </w:r>
    </w:p>
    <w:p w14:paraId="54034974" w14:textId="77777777" w:rsidR="00D47B58" w:rsidRDefault="00D47B58" w:rsidP="00D47B58">
      <w:pPr>
        <w:pStyle w:val="Styl11"/>
        <w:contextualSpacing w:val="0"/>
      </w:pPr>
      <w:r w:rsidRPr="0081083D">
        <w:t>Zaproszenie do negocjacji nie oznacza wyboru oferty przez Zamawiającego</w:t>
      </w:r>
      <w:r>
        <w:t>.</w:t>
      </w:r>
    </w:p>
    <w:p w14:paraId="1D25DC08" w14:textId="77777777" w:rsidR="00D47B58" w:rsidRDefault="00D47B58" w:rsidP="00D47B58">
      <w:pPr>
        <w:pStyle w:val="Styl11"/>
        <w:contextualSpacing w:val="0"/>
      </w:pPr>
      <w:r w:rsidRPr="00E02B12">
        <w:t>W  ramach negocjacji Zamawiający może przeprowadzić np. aukcj</w:t>
      </w:r>
      <w:r>
        <w:t>e</w:t>
      </w:r>
      <w:r w:rsidRPr="00E02B12">
        <w:t xml:space="preserve"> elektroniczn</w:t>
      </w:r>
      <w:r>
        <w:t>e</w:t>
      </w:r>
      <w:r w:rsidRPr="00E02B12">
        <w:t xml:space="preserve">. </w:t>
      </w:r>
      <w:r w:rsidRPr="00E769F4">
        <w:t>Cena zaoferowana przez Wykonawcę przestaje wiązać w zakresie, w jakim złoży on korzystniejszą ofertę podczas przedmiotowych negocjacji.</w:t>
      </w:r>
    </w:p>
    <w:p w14:paraId="5076E02B" w14:textId="77777777" w:rsidR="00D47B58" w:rsidRDefault="00D47B58" w:rsidP="00D47B58">
      <w:pPr>
        <w:pStyle w:val="Styl11"/>
        <w:contextualSpacing w:val="0"/>
      </w:pPr>
      <w:r w:rsidRPr="00E02B12">
        <w:t>Postępowanie przetargowe może zostać unieważnione bez podania przyczyny</w:t>
      </w:r>
      <w:r>
        <w:t xml:space="preserve"> wskutek:</w:t>
      </w:r>
    </w:p>
    <w:p w14:paraId="7B82B379" w14:textId="77777777" w:rsidR="00D47B58" w:rsidRPr="00A843F5" w:rsidRDefault="00D47B58" w:rsidP="00D47B58">
      <w:pPr>
        <w:pStyle w:val="Styl111"/>
        <w:ind w:left="1418" w:hanging="698"/>
        <w:contextualSpacing w:val="0"/>
      </w:pPr>
      <w:r w:rsidRPr="00A843F5">
        <w:t>odwołania Postępowania do upływu terminu na składanie ofert, a w przypadku aukcji elektronicznej - do jej rozpoczęcia,</w:t>
      </w:r>
    </w:p>
    <w:p w14:paraId="602C31B3" w14:textId="77777777" w:rsidR="00D47B58" w:rsidRPr="008E41FB" w:rsidRDefault="00D47B58" w:rsidP="00D47B58">
      <w:pPr>
        <w:pStyle w:val="Styl111"/>
        <w:ind w:left="1418" w:hanging="698"/>
        <w:contextualSpacing w:val="0"/>
      </w:pPr>
      <w:r w:rsidRPr="00A843F5">
        <w:t>zamknięcia postępowania po upływie terminu składania ofert bez</w:t>
      </w:r>
      <w:r>
        <w:t xml:space="preserve"> wybrania którejkolwiek z ofert.</w:t>
      </w:r>
    </w:p>
    <w:p w14:paraId="1A7B8CE7" w14:textId="77777777" w:rsidR="00D47B58" w:rsidRDefault="00D47B58" w:rsidP="00D47B58">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 na każdym etapie</w:t>
      </w:r>
      <w:r>
        <w:rPr>
          <w:rFonts w:cs="Arial"/>
          <w:sz w:val="20"/>
          <w:szCs w:val="20"/>
        </w:rPr>
        <w:t xml:space="preserve"> lub zamknięte bez dokonania wyboru oferty najkorzystniejszej</w:t>
      </w:r>
      <w:r w:rsidRPr="00E02B12">
        <w:rPr>
          <w:rFonts w:cs="Arial"/>
          <w:sz w:val="20"/>
          <w:szCs w:val="20"/>
        </w:rPr>
        <w:t>. Wykonawcy nie przysługują żadne roszczenia z tytułu unieważnienia postępowania.</w:t>
      </w:r>
    </w:p>
    <w:p w14:paraId="10D92A7A" w14:textId="77777777" w:rsidR="00D47B58" w:rsidRDefault="00D47B58" w:rsidP="00D47B58">
      <w:pPr>
        <w:pStyle w:val="Styl11"/>
        <w:contextualSpacing w:val="0"/>
      </w:pPr>
      <w:r w:rsidRPr="00E02B12">
        <w:t xml:space="preserve">Zamawiający może w każdym czasie przed upływem terminu składania ofert dokonać zmiany treści ogłoszenia o zamówieniu lub </w:t>
      </w:r>
      <w:r>
        <w:t>SWZ</w:t>
      </w:r>
      <w:r w:rsidRPr="00E02B12">
        <w:t xml:space="preserve">. Każda zmiana wprowadzona do </w:t>
      </w:r>
      <w:r>
        <w:t>SWZ</w:t>
      </w:r>
      <w:r w:rsidRPr="00E02B12">
        <w:t xml:space="preserve"> przez Zamawiającego jest wiążąca. Dokonaną zmianę zamieszcza się na stronie internetowej Zamawiającego, a także przekazuje się niezwłocznie wszystkim </w:t>
      </w:r>
      <w:r>
        <w:t>W</w:t>
      </w:r>
      <w:r w:rsidRPr="00E02B12">
        <w:t xml:space="preserve">ykonawcom, którym przekazano </w:t>
      </w:r>
      <w:r>
        <w:t>SWZ</w:t>
      </w:r>
      <w:r w:rsidRPr="00E02B12">
        <w:t>. Zamawiający nie przekaże powyższych informacji Wykonawcom, którzy nie podali adresu lub podali błędny adres e</w:t>
      </w:r>
      <w:r>
        <w:t>-</w:t>
      </w:r>
      <w:r w:rsidRPr="00E02B12">
        <w:t>mail podczas rejestracji na stronie internetowej Zamawiającego</w:t>
      </w:r>
      <w:r>
        <w:t>.</w:t>
      </w:r>
    </w:p>
    <w:p w14:paraId="763F3267" w14:textId="77777777" w:rsidR="00D47B58" w:rsidRPr="00B01933" w:rsidRDefault="00D47B58" w:rsidP="00D47B58">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0DE5A59" w14:textId="77777777" w:rsidR="00D47B58" w:rsidRPr="00B751CB" w:rsidRDefault="00D47B58" w:rsidP="00D47B58">
      <w:pPr>
        <w:pStyle w:val="Styl11"/>
        <w:numPr>
          <w:ilvl w:val="0"/>
          <w:numId w:val="0"/>
        </w:numPr>
        <w:ind w:left="709"/>
      </w:pP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32AD539A"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D47B58" w:rsidRPr="00720B84">
          <w:rPr>
            <w:rStyle w:val="Hipercze"/>
          </w:rPr>
          <w:t>https://ekzd.orlen.pl/</w:t>
        </w:r>
      </w:hyperlink>
      <w:r w:rsidR="00D47B58">
        <w:t xml:space="preserve"> </w:t>
      </w:r>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67796D73" w14:textId="21383D62" w:rsidR="00F57983" w:rsidRPr="00D47B58" w:rsidRDefault="00517967" w:rsidP="00D47B58">
      <w:pPr>
        <w:pStyle w:val="Styl11"/>
        <w:contextualSpacing w:val="0"/>
      </w:pPr>
      <w:r>
        <w:t xml:space="preserve">W trakcie prowadzonego postępowania Zamawiający nie dopuszcza komunikacji telefonicznej z Wykonawcami. </w:t>
      </w:r>
    </w:p>
    <w:p w14:paraId="3FB2E456" w14:textId="7164CADD" w:rsidR="00085E9D" w:rsidRPr="001F586E" w:rsidRDefault="00085E9D" w:rsidP="00077A3C">
      <w:pPr>
        <w:pStyle w:val="Styl11"/>
        <w:contextualSpacing w:val="0"/>
      </w:pPr>
      <w:r w:rsidRPr="001F586E">
        <w:t>Zamawiający dopuszcza również komunikację poprzez e-mail. Korespondencję (z wyłączeniem oferty, któr</w:t>
      </w:r>
      <w:r w:rsidR="005E44DE" w:rsidRPr="001F586E">
        <w:t>ą</w:t>
      </w:r>
      <w:r w:rsidRPr="001F586E">
        <w:t xml:space="preserve"> należy przesłać na adres wskazany w pkt. 22.10</w:t>
      </w:r>
      <w:r w:rsidR="008E44CD" w:rsidRPr="001F586E">
        <w:t>.</w:t>
      </w:r>
      <w:r w:rsidRPr="001F586E">
        <w:t xml:space="preserve"> SWZ) należy kierować na adres osoby uprawnionej do kontaktów z Wykonawcami wskazany w pkt</w:t>
      </w:r>
      <w:r w:rsidR="0047149C" w:rsidRPr="001F586E">
        <w:t>.</w:t>
      </w:r>
      <w:r w:rsidRPr="001F586E">
        <w:t xml:space="preserve"> 1 </w:t>
      </w:r>
      <w:r w:rsidR="00F6251F" w:rsidRPr="001F586E">
        <w:t>SWZ</w:t>
      </w:r>
      <w:r w:rsidRPr="001F586E">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7641FCD4" w14:textId="77777777" w:rsidR="001F586E" w:rsidRPr="001F586E" w:rsidRDefault="00F40506" w:rsidP="001F586E">
      <w:pPr>
        <w:pStyle w:val="Styl11"/>
      </w:pPr>
      <w:r w:rsidRPr="0036488B">
        <w:t xml:space="preserve">Przedmiotem zamówienia jest </w:t>
      </w:r>
      <w:r w:rsidR="00D47B58">
        <w:rPr>
          <w:b/>
          <w:shd w:val="clear" w:color="auto" w:fill="FFFFFF"/>
        </w:rPr>
        <w:t>z</w:t>
      </w:r>
      <w:r w:rsidR="00D47B58" w:rsidRPr="00D47B58">
        <w:rPr>
          <w:b/>
          <w:shd w:val="clear" w:color="auto" w:fill="FFFFFF"/>
        </w:rPr>
        <w:t>akup zaworów zwrotnych i części do pomp Checkpoint</w:t>
      </w:r>
    </w:p>
    <w:p w14:paraId="2D874702" w14:textId="1E27C1C9" w:rsidR="00CD6ADD" w:rsidRPr="001F586E" w:rsidRDefault="00CD6ADD" w:rsidP="001F586E">
      <w:pPr>
        <w:pStyle w:val="Styl11"/>
      </w:pPr>
      <w:r w:rsidRPr="009C6996">
        <w:t xml:space="preserve">Rodzaj </w:t>
      </w:r>
      <w:r w:rsidRPr="001F586E">
        <w:t>zamówienia: dostawa</w:t>
      </w:r>
      <w:r w:rsidR="00D47B58" w:rsidRPr="001F586E">
        <w:t>.</w:t>
      </w:r>
    </w:p>
    <w:p w14:paraId="2A92A199" w14:textId="42F48CF8" w:rsidR="00EE7A4B" w:rsidRPr="001F586E" w:rsidRDefault="001919DB" w:rsidP="00EE7A4B">
      <w:pPr>
        <w:pStyle w:val="Styl11"/>
      </w:pPr>
      <w:r w:rsidRPr="001F586E">
        <w:t>O</w:t>
      </w:r>
      <w:r w:rsidR="00F40506" w:rsidRPr="001F586E">
        <w:t xml:space="preserve">pis przedmiotu zamówienia stanowi </w:t>
      </w:r>
      <w:r w:rsidR="00D02D33" w:rsidRPr="001F586E">
        <w:rPr>
          <w:b/>
        </w:rPr>
        <w:t>Z</w:t>
      </w:r>
      <w:r w:rsidR="00EF5C9F" w:rsidRPr="001F586E">
        <w:rPr>
          <w:b/>
          <w:iCs/>
        </w:rPr>
        <w:t>ałącznik</w:t>
      </w:r>
      <w:r w:rsidR="00F40506" w:rsidRPr="001F586E">
        <w:rPr>
          <w:b/>
          <w:iCs/>
        </w:rPr>
        <w:t xml:space="preserve"> nr </w:t>
      </w:r>
      <w:r w:rsidR="00D47B58" w:rsidRPr="001F586E">
        <w:rPr>
          <w:b/>
          <w:iCs/>
        </w:rPr>
        <w:t xml:space="preserve">2 </w:t>
      </w:r>
      <w:r w:rsidR="004E76F7" w:rsidRPr="001F586E">
        <w:rPr>
          <w:b/>
          <w:iCs/>
        </w:rPr>
        <w:t xml:space="preserve">do </w:t>
      </w:r>
      <w:r w:rsidR="006C29FD" w:rsidRPr="001F586E">
        <w:rPr>
          <w:b/>
          <w:iCs/>
        </w:rPr>
        <w:t>SWZ</w:t>
      </w:r>
      <w:r w:rsidR="00D47B58" w:rsidRPr="001F586E">
        <w:rPr>
          <w:iCs/>
        </w:rPr>
        <w:t>.</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703E4495"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D47B58">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13530D70" w:rsidR="00F40506" w:rsidRDefault="00F40506" w:rsidP="00077A3C">
      <w:pPr>
        <w:spacing w:line="259" w:lineRule="auto"/>
        <w:rPr>
          <w:rFonts w:cs="Arial"/>
          <w:i/>
          <w:color w:val="4F81BD" w:themeColor="accent1"/>
          <w:sz w:val="20"/>
          <w:szCs w:val="20"/>
        </w:rPr>
      </w:pPr>
      <w:r w:rsidRPr="00F40506">
        <w:rPr>
          <w:rFonts w:cs="Arial"/>
          <w:sz w:val="20"/>
          <w:szCs w:val="20"/>
        </w:rPr>
        <w:t xml:space="preserve">Zamówienie będzie zrealizowane w </w:t>
      </w:r>
      <w:r w:rsidRPr="00D10DB1">
        <w:rPr>
          <w:rFonts w:cs="Arial"/>
          <w:sz w:val="20"/>
          <w:szCs w:val="20"/>
        </w:rPr>
        <w:t xml:space="preserve">terminie </w:t>
      </w:r>
      <w:r w:rsidR="00D10DB1" w:rsidRPr="00D10DB1">
        <w:rPr>
          <w:rFonts w:cs="Arial"/>
          <w:b/>
          <w:sz w:val="20"/>
          <w:szCs w:val="20"/>
        </w:rPr>
        <w:t>do 16 tygodni</w:t>
      </w:r>
      <w:r w:rsidR="00D10DB1" w:rsidRPr="00D10DB1">
        <w:rPr>
          <w:rFonts w:cs="Arial"/>
          <w:sz w:val="20"/>
          <w:szCs w:val="20"/>
        </w:rPr>
        <w:t xml:space="preserve"> od daty zawarcia </w:t>
      </w:r>
      <w:r w:rsidR="00D10DB1">
        <w:rPr>
          <w:rFonts w:cs="Arial"/>
          <w:sz w:val="20"/>
          <w:szCs w:val="20"/>
        </w:rPr>
        <w:t>umowy.</w:t>
      </w:r>
    </w:p>
    <w:p w14:paraId="123C9B23" w14:textId="77777777" w:rsidR="007B5698" w:rsidRPr="007B5698" w:rsidRDefault="007B5698" w:rsidP="004F4CEF">
      <w:pPr>
        <w:pStyle w:val="Styl1"/>
      </w:pPr>
      <w:r w:rsidRPr="007B5698">
        <w:t>Zamówienia częściowe</w:t>
      </w:r>
    </w:p>
    <w:p w14:paraId="4F50490F" w14:textId="13446926" w:rsidR="00F40506" w:rsidRPr="001F586E" w:rsidRDefault="00F40506" w:rsidP="00077A3C">
      <w:pPr>
        <w:pStyle w:val="Styl11"/>
        <w:contextualSpacing w:val="0"/>
      </w:pPr>
      <w:r w:rsidRPr="001F586E">
        <w:t xml:space="preserve">Zamawiający </w:t>
      </w:r>
      <w:r w:rsidRPr="001F586E">
        <w:rPr>
          <w:i/>
        </w:rPr>
        <w:t>nie dopuszcza</w:t>
      </w:r>
      <w:r w:rsidRPr="001F586E">
        <w:t xml:space="preserve">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180DAAF5" w:rsidR="00162E24" w:rsidRPr="001F586E" w:rsidRDefault="00F40506" w:rsidP="00077A3C">
      <w:pPr>
        <w:pStyle w:val="Styl11"/>
        <w:contextualSpacing w:val="0"/>
      </w:pPr>
      <w:r w:rsidRPr="001F586E">
        <w:t>Zamawiający nie dopuszcza składania ofert wariantowych.</w:t>
      </w:r>
      <w:bookmarkStart w:id="1" w:name="_Toc165626656"/>
      <w:bookmarkStart w:id="2" w:name="_Toc479595442"/>
      <w:bookmarkStart w:id="3" w:name="_Toc139608600"/>
    </w:p>
    <w:p w14:paraId="1645CB9F" w14:textId="2B3078E2" w:rsidR="007D7C5D" w:rsidRPr="001F586E" w:rsidRDefault="007D7C5D" w:rsidP="00077A3C">
      <w:pPr>
        <w:pStyle w:val="Styl11"/>
        <w:contextualSpacing w:val="0"/>
      </w:pPr>
      <w:r w:rsidRPr="001F586E">
        <w:t>Zamawiający informuje, że nie przewiduje udzielenia zamówień uzupełniających</w:t>
      </w:r>
      <w:r w:rsidR="00162E24" w:rsidRPr="001F586E">
        <w:t>.</w:t>
      </w:r>
    </w:p>
    <w:p w14:paraId="7D9A4DC4" w14:textId="153D6A3C" w:rsidR="007E4672" w:rsidRPr="001F586E" w:rsidRDefault="007E4672" w:rsidP="00077A3C">
      <w:pPr>
        <w:pStyle w:val="Styl11"/>
        <w:contextualSpacing w:val="0"/>
      </w:pPr>
      <w:r w:rsidRPr="001F586E">
        <w:lastRenderedPageBreak/>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1F586E"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 xml:space="preserve">niezbędną wiedzę i doświadczenie </w:t>
      </w:r>
      <w:r w:rsidRPr="001F586E">
        <w:t>oraz dysponują potencjałem technicznym i osobami zdolnymi do wykonania zamówienia;</w:t>
      </w:r>
    </w:p>
    <w:p w14:paraId="24233484" w14:textId="2420632F" w:rsidR="00A33295" w:rsidRPr="001F586E" w:rsidRDefault="007D7C5D" w:rsidP="009E05B7">
      <w:pPr>
        <w:pStyle w:val="Styl111"/>
        <w:ind w:left="1560" w:hanging="851"/>
        <w:contextualSpacing w:val="0"/>
      </w:pPr>
      <w:r w:rsidRPr="001F586E">
        <w:t xml:space="preserve">znajdują się w sytuacji finansowej </w:t>
      </w:r>
      <w:r w:rsidR="00DA25C9" w:rsidRPr="001F586E">
        <w:t xml:space="preserve">i ekonomicznej </w:t>
      </w:r>
      <w:r w:rsidRPr="001F586E">
        <w:t>zapewniającej wykonanie zamówienia;</w:t>
      </w:r>
    </w:p>
    <w:p w14:paraId="59C0C2F6" w14:textId="1B6CE9E8" w:rsidR="00D53237" w:rsidRPr="001F586E" w:rsidRDefault="00D53237" w:rsidP="009E05B7">
      <w:pPr>
        <w:pStyle w:val="Styl11"/>
        <w:contextualSpacing w:val="0"/>
        <w:rPr>
          <w:rFonts w:eastAsia="Calibri"/>
          <w:b/>
          <w:iCs/>
        </w:rPr>
      </w:pPr>
      <w:r w:rsidRPr="001F586E">
        <w:rPr>
          <w:b/>
        </w:rPr>
        <w:t xml:space="preserve">Warunki szczególne </w:t>
      </w:r>
      <w:r w:rsidR="00CD6ADD" w:rsidRPr="001F586E">
        <w:rPr>
          <w:b/>
        </w:rPr>
        <w:t xml:space="preserve">udziału </w:t>
      </w:r>
      <w:r w:rsidRPr="001F586E">
        <w:rPr>
          <w:b/>
        </w:rPr>
        <w:t>w postępowaniu</w:t>
      </w:r>
      <w:r w:rsidR="004F01D9" w:rsidRPr="001F586E">
        <w:rPr>
          <w:b/>
        </w:rPr>
        <w:t>:</w:t>
      </w:r>
    </w:p>
    <w:p w14:paraId="5304304E" w14:textId="3C562E5E" w:rsidR="00645F06" w:rsidRPr="001F586E" w:rsidRDefault="004F01D9" w:rsidP="009E05B7">
      <w:pPr>
        <w:pStyle w:val="Styl111"/>
        <w:ind w:left="1560" w:hanging="851"/>
        <w:contextualSpacing w:val="0"/>
      </w:pPr>
      <w:r w:rsidRPr="001F586E">
        <w:t>z</w:t>
      </w:r>
      <w:r w:rsidR="00645F06" w:rsidRPr="001F586E">
        <w:t>a spełniających warunki udziału w postępowaniu Zamawiający uzna Wykonawców, którzy: (*w przypadku dopuszczenia składania ofert częściowych należy rozpisać odpowiednio dla każdej części zamówienia)</w:t>
      </w:r>
    </w:p>
    <w:p w14:paraId="1625EF26" w14:textId="5A822BCE" w:rsidR="00933D1F" w:rsidRPr="00933D1F" w:rsidRDefault="00645F06" w:rsidP="00933D1F">
      <w:pPr>
        <w:pStyle w:val="Styla"/>
        <w:numPr>
          <w:ilvl w:val="0"/>
          <w:numId w:val="44"/>
        </w:numPr>
        <w:rPr>
          <w:rFonts w:ascii="Times New Roman" w:hAnsi="Times New Roman"/>
          <w:sz w:val="24"/>
          <w:szCs w:val="24"/>
        </w:rPr>
      </w:pPr>
      <w:r w:rsidRPr="001F586E">
        <w:t xml:space="preserve">wykażą, że </w:t>
      </w:r>
      <w:r w:rsidR="00F65B90" w:rsidRPr="001F586E">
        <w:t xml:space="preserve">w okresie ostatnich </w:t>
      </w:r>
      <w:r w:rsidR="00933D1F" w:rsidRPr="001F586E">
        <w:t>3</w:t>
      </w:r>
      <w:r w:rsidR="00F65B90" w:rsidRPr="001F586E">
        <w:t xml:space="preserve"> lat przed upływem terminu składania ofert, a jeżeli okres prowadzenia działalności jest krótszy – w tym okresie, zrealizowali co najmniej jedno </w:t>
      </w:r>
      <w:r w:rsidR="00F65B90">
        <w:t xml:space="preserve">zadanie </w:t>
      </w:r>
      <w:r w:rsidR="00933D1F">
        <w:t xml:space="preserve">odpowiadające </w:t>
      </w:r>
      <w:r w:rsidR="00933D1F" w:rsidRPr="00933D1F">
        <w:rPr>
          <w:spacing w:val="-2"/>
        </w:rPr>
        <w:t>swoim</w:t>
      </w:r>
      <w:r w:rsidR="00933D1F" w:rsidRPr="00933D1F">
        <w:rPr>
          <w:spacing w:val="-9"/>
        </w:rPr>
        <w:t xml:space="preserve"> </w:t>
      </w:r>
      <w:r w:rsidR="00933D1F" w:rsidRPr="00933D1F">
        <w:rPr>
          <w:spacing w:val="-2"/>
        </w:rPr>
        <w:t>rodzajem</w:t>
      </w:r>
      <w:r w:rsidR="00933D1F" w:rsidRPr="00933D1F">
        <w:rPr>
          <w:spacing w:val="-3"/>
        </w:rPr>
        <w:t xml:space="preserve"> </w:t>
      </w:r>
      <w:r w:rsidR="00933D1F" w:rsidRPr="00933D1F">
        <w:rPr>
          <w:spacing w:val="-2"/>
        </w:rPr>
        <w:t>i</w:t>
      </w:r>
      <w:r w:rsidR="00933D1F" w:rsidRPr="00933D1F">
        <w:rPr>
          <w:spacing w:val="-14"/>
        </w:rPr>
        <w:t xml:space="preserve"> </w:t>
      </w:r>
      <w:r w:rsidR="00933D1F" w:rsidRPr="00933D1F">
        <w:rPr>
          <w:spacing w:val="-2"/>
        </w:rPr>
        <w:t>wartością</w:t>
      </w:r>
      <w:r w:rsidR="00933D1F" w:rsidRPr="00933D1F">
        <w:rPr>
          <w:spacing w:val="-4"/>
        </w:rPr>
        <w:t xml:space="preserve"> </w:t>
      </w:r>
      <w:r w:rsidR="00941715">
        <w:rPr>
          <w:spacing w:val="-2"/>
        </w:rPr>
        <w:t>dostawie</w:t>
      </w:r>
      <w:r w:rsidR="00933D1F" w:rsidRPr="00933D1F">
        <w:rPr>
          <w:spacing w:val="-4"/>
        </w:rPr>
        <w:t xml:space="preserve"> </w:t>
      </w:r>
      <w:r w:rsidR="00933D1F" w:rsidRPr="00933D1F">
        <w:rPr>
          <w:spacing w:val="-2"/>
        </w:rPr>
        <w:t>stanowiącej</w:t>
      </w:r>
      <w:r w:rsidR="00933D1F" w:rsidRPr="00933D1F">
        <w:rPr>
          <w:spacing w:val="-6"/>
        </w:rPr>
        <w:t xml:space="preserve"> </w:t>
      </w:r>
      <w:r w:rsidR="00933D1F" w:rsidRPr="00933D1F">
        <w:rPr>
          <w:spacing w:val="-2"/>
        </w:rPr>
        <w:t>przedmiot</w:t>
      </w:r>
      <w:r w:rsidR="00933D1F" w:rsidRPr="00933D1F">
        <w:rPr>
          <w:spacing w:val="-4"/>
        </w:rPr>
        <w:t xml:space="preserve"> </w:t>
      </w:r>
      <w:r w:rsidR="00933D1F" w:rsidRPr="00933D1F">
        <w:rPr>
          <w:spacing w:val="-2"/>
        </w:rPr>
        <w:t>zamówienia,</w:t>
      </w:r>
      <w:r w:rsidR="00933D1F" w:rsidRPr="00933D1F">
        <w:rPr>
          <w:spacing w:val="-3"/>
        </w:rPr>
        <w:t xml:space="preserve"> </w:t>
      </w:r>
      <w:r w:rsidR="00933D1F" w:rsidRPr="00933D1F">
        <w:rPr>
          <w:spacing w:val="-2"/>
        </w:rPr>
        <w:t>z</w:t>
      </w:r>
      <w:r w:rsidR="00933D1F" w:rsidRPr="00933D1F">
        <w:rPr>
          <w:spacing w:val="-14"/>
        </w:rPr>
        <w:t xml:space="preserve"> </w:t>
      </w:r>
      <w:r w:rsidR="00933D1F" w:rsidRPr="00933D1F">
        <w:rPr>
          <w:spacing w:val="-2"/>
        </w:rPr>
        <w:t xml:space="preserve">podaniem </w:t>
      </w:r>
      <w:r w:rsidR="00933D1F">
        <w:t>jego wartości, przedmiotu, dat wykonania i</w:t>
      </w:r>
      <w:r w:rsidR="00933D1F" w:rsidRPr="00933D1F">
        <w:rPr>
          <w:spacing w:val="-1"/>
        </w:rPr>
        <w:t xml:space="preserve"> </w:t>
      </w:r>
      <w:r w:rsidR="00933D1F">
        <w:t>odbiorcy/ów</w:t>
      </w:r>
      <w:r w:rsidR="00933D1F" w:rsidRPr="00933D1F">
        <w:rPr>
          <w:spacing w:val="-1"/>
        </w:rPr>
        <w:t xml:space="preserve"> </w:t>
      </w:r>
      <w:r w:rsidR="00933D1F">
        <w:t>z</w:t>
      </w:r>
      <w:r w:rsidR="00933D1F" w:rsidRPr="00933D1F">
        <w:rPr>
          <w:spacing w:val="-16"/>
        </w:rPr>
        <w:t xml:space="preserve"> </w:t>
      </w:r>
      <w:r w:rsidR="00933D1F">
        <w:t>załączeniem dokumentów potwierdzających,</w:t>
      </w:r>
      <w:r w:rsidR="00933D1F" w:rsidRPr="00933D1F">
        <w:rPr>
          <w:spacing w:val="-16"/>
        </w:rPr>
        <w:t xml:space="preserve"> </w:t>
      </w:r>
      <w:r w:rsidR="00933D1F">
        <w:t>że</w:t>
      </w:r>
      <w:r w:rsidR="00933D1F" w:rsidRPr="00933D1F">
        <w:rPr>
          <w:spacing w:val="-15"/>
        </w:rPr>
        <w:t xml:space="preserve"> </w:t>
      </w:r>
      <w:r w:rsidR="00535011">
        <w:t xml:space="preserve">dostawa </w:t>
      </w:r>
      <w:r w:rsidR="00933D1F">
        <w:t>ta</w:t>
      </w:r>
      <w:r w:rsidR="00933D1F" w:rsidRPr="00933D1F">
        <w:rPr>
          <w:spacing w:val="-16"/>
        </w:rPr>
        <w:t xml:space="preserve"> </w:t>
      </w:r>
      <w:r w:rsidR="00933D1F">
        <w:t>została</w:t>
      </w:r>
      <w:r w:rsidR="00933D1F" w:rsidRPr="00933D1F">
        <w:rPr>
          <w:spacing w:val="-15"/>
        </w:rPr>
        <w:t xml:space="preserve"> </w:t>
      </w:r>
      <w:r w:rsidR="00933D1F">
        <w:t>wykonana</w:t>
      </w:r>
      <w:r w:rsidR="00933D1F" w:rsidRPr="00933D1F">
        <w:rPr>
          <w:spacing w:val="-15"/>
        </w:rPr>
        <w:t xml:space="preserve"> </w:t>
      </w:r>
      <w:r w:rsidR="00933D1F">
        <w:t>należycie</w:t>
      </w:r>
      <w:r w:rsidR="00933D1F" w:rsidRPr="00933D1F">
        <w:rPr>
          <w:spacing w:val="-15"/>
        </w:rPr>
        <w:t xml:space="preserve"> </w:t>
      </w:r>
      <w:r w:rsidR="00933D1F">
        <w:t>(np.</w:t>
      </w:r>
      <w:r w:rsidR="00933D1F" w:rsidRPr="00933D1F">
        <w:rPr>
          <w:spacing w:val="-16"/>
        </w:rPr>
        <w:t xml:space="preserve"> </w:t>
      </w:r>
      <w:r w:rsidR="00933D1F">
        <w:t>referencje,</w:t>
      </w:r>
      <w:r w:rsidR="00933D1F" w:rsidRPr="00933D1F">
        <w:rPr>
          <w:spacing w:val="-15"/>
        </w:rPr>
        <w:t xml:space="preserve"> </w:t>
      </w:r>
      <w:r w:rsidR="00933D1F">
        <w:t xml:space="preserve">protokół </w:t>
      </w:r>
      <w:r w:rsidR="00933D1F" w:rsidRPr="00933D1F">
        <w:rPr>
          <w:spacing w:val="-2"/>
        </w:rPr>
        <w:t>odbioru).</w:t>
      </w:r>
      <w:r w:rsidR="00933D1F">
        <w:rPr>
          <w:spacing w:val="-2"/>
        </w:rPr>
        <w:br/>
      </w:r>
      <w:r w:rsidR="00933D1F">
        <w:t>Za</w:t>
      </w:r>
      <w:r w:rsidR="00933D1F" w:rsidRPr="00933D1F">
        <w:rPr>
          <w:spacing w:val="-9"/>
        </w:rPr>
        <w:t xml:space="preserve"> </w:t>
      </w:r>
      <w:r w:rsidR="00535011">
        <w:t>dostawę</w:t>
      </w:r>
      <w:r w:rsidR="00933D1F" w:rsidRPr="00933D1F">
        <w:rPr>
          <w:spacing w:val="-9"/>
        </w:rPr>
        <w:t xml:space="preserve"> </w:t>
      </w:r>
      <w:r w:rsidR="00933D1F">
        <w:t>odpowiadającą</w:t>
      </w:r>
      <w:r w:rsidR="00933D1F" w:rsidRPr="00933D1F">
        <w:rPr>
          <w:spacing w:val="-9"/>
        </w:rPr>
        <w:t xml:space="preserve"> </w:t>
      </w:r>
      <w:r w:rsidR="00933D1F">
        <w:t>swoim</w:t>
      </w:r>
      <w:r w:rsidR="00933D1F" w:rsidRPr="00933D1F">
        <w:rPr>
          <w:spacing w:val="-10"/>
        </w:rPr>
        <w:t xml:space="preserve"> </w:t>
      </w:r>
      <w:r w:rsidR="00933D1F">
        <w:t>rodzajem</w:t>
      </w:r>
      <w:r w:rsidR="00933D1F" w:rsidRPr="00933D1F">
        <w:rPr>
          <w:spacing w:val="-8"/>
        </w:rPr>
        <w:t xml:space="preserve"> </w:t>
      </w:r>
      <w:r w:rsidR="00933D1F">
        <w:t>i</w:t>
      </w:r>
      <w:r w:rsidR="00933D1F" w:rsidRPr="00933D1F">
        <w:rPr>
          <w:spacing w:val="-9"/>
        </w:rPr>
        <w:t xml:space="preserve"> </w:t>
      </w:r>
      <w:r w:rsidR="00933D1F">
        <w:t>wartością</w:t>
      </w:r>
      <w:r w:rsidR="00933D1F" w:rsidRPr="00933D1F">
        <w:rPr>
          <w:spacing w:val="-10"/>
        </w:rPr>
        <w:t xml:space="preserve"> </w:t>
      </w:r>
      <w:r w:rsidR="00933D1F">
        <w:t>przedmiotowi</w:t>
      </w:r>
      <w:r w:rsidR="00933D1F" w:rsidRPr="00933D1F">
        <w:rPr>
          <w:spacing w:val="-9"/>
        </w:rPr>
        <w:t xml:space="preserve"> </w:t>
      </w:r>
      <w:r w:rsidR="00933D1F">
        <w:t>zamówienia Zamawiający uzna dostawę zaworów zwrotnych i części do pomp Checkpoint</w:t>
      </w:r>
      <w:r w:rsidR="00933D1F" w:rsidRPr="00933D1F">
        <w:rPr>
          <w:spacing w:val="40"/>
        </w:rPr>
        <w:t xml:space="preserve"> </w:t>
      </w:r>
      <w:r w:rsidR="00933D1F">
        <w:t>o łącznej</w:t>
      </w:r>
      <w:r w:rsidR="00933D1F" w:rsidRPr="00933D1F">
        <w:rPr>
          <w:spacing w:val="-13"/>
        </w:rPr>
        <w:t xml:space="preserve"> </w:t>
      </w:r>
      <w:r w:rsidR="00933D1F">
        <w:t>wartości</w:t>
      </w:r>
      <w:r w:rsidR="00933D1F" w:rsidRPr="00933D1F">
        <w:rPr>
          <w:spacing w:val="-16"/>
        </w:rPr>
        <w:t xml:space="preserve"> </w:t>
      </w:r>
      <w:r w:rsidR="00933D1F">
        <w:t>przynajmniej</w:t>
      </w:r>
      <w:r w:rsidR="00933D1F" w:rsidRPr="00933D1F">
        <w:rPr>
          <w:spacing w:val="-11"/>
        </w:rPr>
        <w:t xml:space="preserve"> </w:t>
      </w:r>
      <w:r w:rsidR="00933D1F">
        <w:t>20</w:t>
      </w:r>
      <w:r w:rsidR="00933D1F" w:rsidRPr="00933D1F">
        <w:rPr>
          <w:spacing w:val="-15"/>
        </w:rPr>
        <w:t xml:space="preserve"> </w:t>
      </w:r>
      <w:r w:rsidR="00933D1F">
        <w:t>000,00</w:t>
      </w:r>
      <w:r w:rsidR="00933D1F" w:rsidRPr="00933D1F">
        <w:rPr>
          <w:spacing w:val="-14"/>
        </w:rPr>
        <w:t xml:space="preserve"> </w:t>
      </w:r>
      <w:r w:rsidR="00933D1F">
        <w:t>złotych</w:t>
      </w:r>
      <w:r w:rsidR="00933D1F" w:rsidRPr="00933D1F">
        <w:rPr>
          <w:spacing w:val="-15"/>
        </w:rPr>
        <w:t xml:space="preserve"> </w:t>
      </w:r>
      <w:r w:rsidR="00933D1F">
        <w:t>netto.</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 xml:space="preserve">Wykonawców będących spółkami prawa handlowego, których odpowiednio urzędujących członków władz zarządzających, wspólników partnerów, </w:t>
      </w:r>
      <w:r w:rsidRPr="00E06181">
        <w:lastRenderedPageBreak/>
        <w:t>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w:t>
      </w:r>
      <w:r w:rsidRPr="00D96B65">
        <w:lastRenderedPageBreak/>
        <w:t xml:space="preserve">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1F586E"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 xml:space="preserve">w przypadku gdy przypada </w:t>
      </w:r>
      <w:r w:rsidRPr="001F586E">
        <w:rPr>
          <w:rFonts w:cs="Arial"/>
          <w:bCs/>
          <w:iCs/>
          <w:sz w:val="20"/>
          <w:szCs w:val="20"/>
        </w:rPr>
        <w:t>na nich ponad 10 % wartości zamówienia;</w:t>
      </w:r>
    </w:p>
    <w:p w14:paraId="33EF1A50" w14:textId="15FDB133" w:rsidR="00664DDE" w:rsidRPr="001F586E" w:rsidRDefault="0058618F" w:rsidP="009E05B7">
      <w:pPr>
        <w:pStyle w:val="Akapitzlist"/>
        <w:spacing w:line="259" w:lineRule="auto"/>
        <w:ind w:left="1985" w:hanging="142"/>
        <w:contextualSpacing w:val="0"/>
        <w:rPr>
          <w:rFonts w:cs="Arial"/>
          <w:bCs/>
          <w:iCs/>
          <w:sz w:val="20"/>
          <w:szCs w:val="20"/>
        </w:rPr>
      </w:pPr>
      <w:r w:rsidRPr="001F586E">
        <w:rPr>
          <w:rFonts w:cs="Arial"/>
          <w:bCs/>
          <w:iCs/>
          <w:sz w:val="20"/>
          <w:szCs w:val="20"/>
        </w:rPr>
        <w:t>- chyba że zastosowanie ma odstępstwo, o którym mowa w art. 5k ust. 2 ww. rozporządzenia.</w:t>
      </w:r>
    </w:p>
    <w:p w14:paraId="6880B22C" w14:textId="0C6FDB7E" w:rsidR="00EC52A3" w:rsidRPr="001F586E" w:rsidRDefault="0071587A" w:rsidP="009E05B7">
      <w:pPr>
        <w:pStyle w:val="Styl111"/>
        <w:ind w:left="1560" w:hanging="850"/>
        <w:contextualSpacing w:val="0"/>
      </w:pPr>
      <w:r w:rsidRPr="001F586E">
        <w:t>zalegającego</w:t>
      </w:r>
      <w:r w:rsidR="00EC52A3" w:rsidRPr="001F586E">
        <w:t xml:space="preserve"> z opłaca</w:t>
      </w:r>
      <w:r w:rsidRPr="001F586E">
        <w:t>niem podatków chyba, że uzyskał</w:t>
      </w:r>
      <w:r w:rsidR="00EC52A3" w:rsidRPr="001F586E">
        <w:t xml:space="preserve"> przewidziane prawem zwolnienie, odroczenie lub rozłożenie na raty zaległych płatności lub wstrzymanie w</w:t>
      </w:r>
      <w:r w:rsidR="006B5830" w:rsidRPr="001F586E">
        <w:t> </w:t>
      </w:r>
      <w:r w:rsidR="00EC52A3" w:rsidRPr="001F586E">
        <w:t>całości wykonania decyzji właściwego organu</w:t>
      </w:r>
      <w:r w:rsidR="00597C1B" w:rsidRPr="001F586E">
        <w:t>. Na potwierdzenie powyższego należy złożyć stosowny dokume</w:t>
      </w:r>
      <w:r w:rsidRPr="001F586E">
        <w:t>nt wskazany przez Zamawiającego</w:t>
      </w:r>
      <w:r w:rsidR="00597C1B" w:rsidRPr="001F586E">
        <w:t xml:space="preserve"> </w:t>
      </w:r>
      <w:r w:rsidRPr="001F586E">
        <w:t>w punkcie 11.1. SWZ</w:t>
      </w:r>
      <w:r w:rsidR="000340B4" w:rsidRPr="001F586E">
        <w:t>,</w:t>
      </w:r>
    </w:p>
    <w:p w14:paraId="45B46012" w14:textId="77777777" w:rsidR="002B2744" w:rsidRPr="001F586E" w:rsidRDefault="002B2744" w:rsidP="009E05B7">
      <w:pPr>
        <w:pStyle w:val="Styl11"/>
        <w:contextualSpacing w:val="0"/>
      </w:pPr>
      <w:r w:rsidRPr="001F586E">
        <w:t>Zamawiający może żądać od Wykonawcy planów, projektów, rysunków, modeli, próbek, wzorów, programów komputerowych i innych podobnych materiałów, o ile przewidział to w SWZ lub innym dokumencie wszczynającym postępowanie.</w:t>
      </w:r>
    </w:p>
    <w:p w14:paraId="33D67286" w14:textId="632F7CEC" w:rsidR="002B2744" w:rsidRPr="001F586E" w:rsidRDefault="002B2744" w:rsidP="009E05B7">
      <w:pPr>
        <w:pStyle w:val="Styl11"/>
        <w:contextualSpacing w:val="0"/>
      </w:pPr>
      <w:r w:rsidRPr="001F586E">
        <w:t xml:space="preserve">Zamawiający zwraca Wykonawcom, których oferty nie zostały wybrane lub wszystkim Wykonawcom w przypadku unieważnienia postępowania, złożone przez nich plany, projekty, rysunki, modele, próbki, wzory, programy komputerowe oraz inne podobne materiały po </w:t>
      </w:r>
      <w:r w:rsidR="000340B4" w:rsidRPr="001F586E">
        <w:t>z</w:t>
      </w:r>
      <w:r w:rsidRPr="001F586E">
        <w:t>akończeniu postępowania.</w:t>
      </w:r>
    </w:p>
    <w:p w14:paraId="44F44C4E" w14:textId="73B1D009" w:rsidR="002B2744" w:rsidRPr="001F586E" w:rsidRDefault="002B2744" w:rsidP="009E05B7">
      <w:pPr>
        <w:pStyle w:val="Styl11"/>
        <w:contextualSpacing w:val="0"/>
      </w:pPr>
      <w:r w:rsidRPr="001F586E">
        <w:t>Zamawiający zwraca Wykonawcy, po wykonaniu przez niego umowy , złożone przez niego plany, projekty, rysunki, modele, próbki, wzory, programy komputerowe oraz inne podobne materiały, chyba, że w</w:t>
      </w:r>
      <w:r w:rsidR="002B772B" w:rsidRPr="001F586E">
        <w:t xml:space="preserve"> treści</w:t>
      </w:r>
      <w:r w:rsidRPr="001F586E">
        <w:t xml:space="preserve"> SWZ </w:t>
      </w:r>
      <w:r w:rsidR="002B772B" w:rsidRPr="001F586E">
        <w:t xml:space="preserve">postanowiono </w:t>
      </w:r>
      <w:r w:rsidRPr="001F586E">
        <w:t xml:space="preserve">inaczej. </w:t>
      </w:r>
    </w:p>
    <w:p w14:paraId="327277BB" w14:textId="5DD2E4D5" w:rsidR="008C2353" w:rsidRPr="001F586E" w:rsidRDefault="008C2353" w:rsidP="009E05B7">
      <w:pPr>
        <w:pStyle w:val="Styl11"/>
        <w:contextualSpacing w:val="0"/>
      </w:pPr>
      <w:r w:rsidRPr="001F586E">
        <w:t xml:space="preserve">Odrzuceniu podlega oferta, </w:t>
      </w:r>
      <w:r w:rsidR="007564C8" w:rsidRPr="001F586E">
        <w:t>jeżeli</w:t>
      </w:r>
      <w:r w:rsidRPr="001F586E">
        <w:t>:</w:t>
      </w:r>
    </w:p>
    <w:p w14:paraId="6C6805CA" w14:textId="26C85DF8" w:rsidR="0022385A" w:rsidRPr="0022385A" w:rsidRDefault="0022385A" w:rsidP="009E05B7">
      <w:pPr>
        <w:pStyle w:val="Styl111"/>
        <w:ind w:left="1560" w:hanging="850"/>
        <w:contextualSpacing w:val="0"/>
      </w:pPr>
      <w:r w:rsidRPr="001F586E">
        <w:t xml:space="preserve">nie spełnia wymagań określonych </w:t>
      </w:r>
      <w:r w:rsidRPr="0022385A">
        <w:t>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lastRenderedPageBreak/>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233581">
        <w:t>Formularza ofertowego – Załącznik nr 1 do SWZ, który stanowi treść oferty Wykonawcy</w:t>
      </w:r>
      <w:r w:rsidR="00DF7C55" w:rsidRPr="00233581">
        <w:t>.</w:t>
      </w:r>
    </w:p>
    <w:p w14:paraId="19BB7133" w14:textId="6053627C" w:rsidR="003D2127" w:rsidRPr="001F586E"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1F586E">
        <w:t>dokumentów</w:t>
      </w:r>
      <w:r w:rsidR="00B917FD" w:rsidRPr="001F586E">
        <w:t>, które nie stanowią treści oferty Wykonawcy i podlegają uzupełnieniu</w:t>
      </w:r>
      <w:r w:rsidR="00233581" w:rsidRPr="001F586E">
        <w:t xml:space="preserve"> w </w:t>
      </w:r>
      <w:r w:rsidR="00DF7C55" w:rsidRPr="001F586E">
        <w:t>postępowaniu</w:t>
      </w:r>
      <w:r w:rsidR="003D2127" w:rsidRPr="001F586E">
        <w:t>:</w:t>
      </w:r>
    </w:p>
    <w:p w14:paraId="1787B917" w14:textId="458D9F52" w:rsidR="00AB4A1C" w:rsidRPr="001F586E" w:rsidRDefault="00AB4A1C" w:rsidP="009E05B7">
      <w:pPr>
        <w:pStyle w:val="Akapitzlist"/>
        <w:numPr>
          <w:ilvl w:val="0"/>
          <w:numId w:val="10"/>
        </w:numPr>
        <w:spacing w:line="259" w:lineRule="auto"/>
        <w:ind w:left="1134" w:hanging="425"/>
        <w:contextualSpacing w:val="0"/>
        <w:rPr>
          <w:rFonts w:cs="Arial"/>
          <w:sz w:val="20"/>
          <w:szCs w:val="20"/>
        </w:rPr>
      </w:pPr>
      <w:r w:rsidRPr="001F586E">
        <w:rPr>
          <w:rFonts w:cs="Arial"/>
          <w:sz w:val="20"/>
          <w:szCs w:val="20"/>
        </w:rPr>
        <w:t xml:space="preserve">wypełniony Formularz cenowy – Załącznik nr </w:t>
      </w:r>
      <w:r w:rsidR="001F586E" w:rsidRPr="001F586E">
        <w:rPr>
          <w:rFonts w:cs="Arial"/>
          <w:sz w:val="20"/>
          <w:szCs w:val="20"/>
        </w:rPr>
        <w:t>6</w:t>
      </w:r>
      <w:r w:rsidR="00971282" w:rsidRPr="001F586E">
        <w:rPr>
          <w:rFonts w:cs="Arial"/>
          <w:sz w:val="20"/>
          <w:szCs w:val="20"/>
        </w:rPr>
        <w:t xml:space="preserve"> </w:t>
      </w:r>
      <w:r w:rsidRPr="001F586E">
        <w:rPr>
          <w:rFonts w:cs="Arial"/>
          <w:sz w:val="20"/>
          <w:szCs w:val="20"/>
        </w:rPr>
        <w:t>do SWZ</w:t>
      </w:r>
      <w:r w:rsidR="002635ED" w:rsidRPr="001F586E">
        <w:rPr>
          <w:rFonts w:cs="Arial"/>
          <w:sz w:val="20"/>
          <w:szCs w:val="20"/>
        </w:rPr>
        <w:t xml:space="preserve"> </w:t>
      </w:r>
    </w:p>
    <w:p w14:paraId="5B984EDA" w14:textId="77777777" w:rsidR="003D2127" w:rsidRPr="001F586E" w:rsidRDefault="003D2127" w:rsidP="009E05B7">
      <w:pPr>
        <w:pStyle w:val="Akapitzlist"/>
        <w:numPr>
          <w:ilvl w:val="0"/>
          <w:numId w:val="10"/>
        </w:numPr>
        <w:spacing w:line="259" w:lineRule="auto"/>
        <w:ind w:left="1134" w:hanging="425"/>
        <w:contextualSpacing w:val="0"/>
        <w:rPr>
          <w:rFonts w:cs="Arial"/>
          <w:sz w:val="20"/>
          <w:szCs w:val="20"/>
        </w:rPr>
      </w:pPr>
      <w:r w:rsidRPr="001F586E">
        <w:rPr>
          <w:rFonts w:cs="Arial"/>
          <w:sz w:val="20"/>
          <w:szCs w:val="20"/>
        </w:rPr>
        <w:t>oświadczenie o spełnianiu warunków udziału w postępowaniu;</w:t>
      </w:r>
    </w:p>
    <w:p w14:paraId="7D15FA93" w14:textId="77777777" w:rsidR="003D2127" w:rsidRPr="001F586E" w:rsidRDefault="003D2127" w:rsidP="009E05B7">
      <w:pPr>
        <w:pStyle w:val="Akapitzlist"/>
        <w:numPr>
          <w:ilvl w:val="0"/>
          <w:numId w:val="10"/>
        </w:numPr>
        <w:spacing w:line="259" w:lineRule="auto"/>
        <w:ind w:left="1134" w:hanging="425"/>
        <w:contextualSpacing w:val="0"/>
        <w:rPr>
          <w:rFonts w:cs="Arial"/>
          <w:sz w:val="20"/>
          <w:szCs w:val="20"/>
        </w:rPr>
      </w:pPr>
      <w:r w:rsidRPr="001F586E">
        <w:rPr>
          <w:rFonts w:cs="Arial"/>
          <w:sz w:val="20"/>
          <w:szCs w:val="20"/>
        </w:rPr>
        <w:t>oświadczenie o niepodleganiu wykluczeniu z postępowania;</w:t>
      </w:r>
    </w:p>
    <w:p w14:paraId="4F3AE37F" w14:textId="2F8DDE24" w:rsidR="003D2127" w:rsidRPr="001F586E" w:rsidRDefault="003D2127" w:rsidP="009E05B7">
      <w:pPr>
        <w:pStyle w:val="Akapitzlist"/>
        <w:numPr>
          <w:ilvl w:val="0"/>
          <w:numId w:val="10"/>
        </w:numPr>
        <w:spacing w:line="259" w:lineRule="auto"/>
        <w:ind w:left="1134" w:hanging="425"/>
        <w:contextualSpacing w:val="0"/>
        <w:rPr>
          <w:rFonts w:cs="Arial"/>
          <w:sz w:val="20"/>
          <w:szCs w:val="20"/>
        </w:rPr>
      </w:pPr>
      <w:r w:rsidRPr="001F586E">
        <w:rPr>
          <w:rFonts w:cs="Arial"/>
          <w:sz w:val="20"/>
          <w:szCs w:val="20"/>
        </w:rPr>
        <w:t>oświadczenie o niezgłaszaniu roszczeń w przypadku unieważnienia postępowania</w:t>
      </w:r>
      <w:r w:rsidR="00A61DFC" w:rsidRPr="001F586E">
        <w:rPr>
          <w:rFonts w:cs="Arial"/>
          <w:sz w:val="20"/>
          <w:szCs w:val="20"/>
        </w:rPr>
        <w:t>;</w:t>
      </w:r>
    </w:p>
    <w:p w14:paraId="467E5438" w14:textId="77777777" w:rsidR="00B32BB8" w:rsidRPr="001F586E" w:rsidRDefault="00B32BB8" w:rsidP="009E05B7">
      <w:pPr>
        <w:pStyle w:val="Akapitzlist"/>
        <w:numPr>
          <w:ilvl w:val="0"/>
          <w:numId w:val="10"/>
        </w:numPr>
        <w:spacing w:line="259" w:lineRule="auto"/>
        <w:ind w:left="1134" w:hanging="425"/>
        <w:contextualSpacing w:val="0"/>
        <w:rPr>
          <w:rFonts w:cs="Arial"/>
          <w:sz w:val="20"/>
          <w:szCs w:val="20"/>
        </w:rPr>
      </w:pPr>
      <w:r w:rsidRPr="001F586E">
        <w:rPr>
          <w:rFonts w:cs="Arial"/>
          <w:sz w:val="20"/>
          <w:szCs w:val="20"/>
        </w:rPr>
        <w:t xml:space="preserve">dot. </w:t>
      </w:r>
      <w:r w:rsidRPr="001F586E">
        <w:rPr>
          <w:rFonts w:cs="Arial"/>
          <w:sz w:val="20"/>
          <w:szCs w:val="20"/>
          <w:u w:val="single"/>
        </w:rPr>
        <w:t>Wykonawcy z siedzibą lub miejscem zamieszkania za granicą</w:t>
      </w:r>
      <w:r w:rsidRPr="001F586E">
        <w:rPr>
          <w:rFonts w:cs="Arial"/>
          <w:sz w:val="20"/>
          <w:szCs w:val="20"/>
        </w:rPr>
        <w:t xml:space="preserve">: </w:t>
      </w:r>
    </w:p>
    <w:p w14:paraId="7771B272" w14:textId="1A43D7FF" w:rsidR="00B32BB8" w:rsidRPr="001F586E" w:rsidRDefault="00B32BB8" w:rsidP="009E05B7">
      <w:pPr>
        <w:pStyle w:val="Akapitzlist"/>
        <w:spacing w:line="259" w:lineRule="auto"/>
        <w:ind w:left="1134"/>
        <w:contextualSpacing w:val="0"/>
        <w:rPr>
          <w:rFonts w:cs="Arial"/>
          <w:sz w:val="20"/>
          <w:szCs w:val="20"/>
        </w:rPr>
      </w:pPr>
      <w:r w:rsidRPr="001F586E">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1F586E">
        <w:rPr>
          <w:rFonts w:cs="Arial"/>
          <w:sz w:val="20"/>
          <w:szCs w:val="20"/>
        </w:rPr>
        <w:t>;</w:t>
      </w:r>
    </w:p>
    <w:p w14:paraId="1CB55849" w14:textId="3AD2D23D" w:rsidR="003D2127" w:rsidRPr="001F586E" w:rsidRDefault="003D2127" w:rsidP="009E05B7">
      <w:pPr>
        <w:pStyle w:val="Akapitzlist"/>
        <w:numPr>
          <w:ilvl w:val="0"/>
          <w:numId w:val="10"/>
        </w:numPr>
        <w:spacing w:line="259" w:lineRule="auto"/>
        <w:ind w:left="1134" w:hanging="425"/>
        <w:contextualSpacing w:val="0"/>
        <w:rPr>
          <w:rFonts w:cs="Arial"/>
          <w:sz w:val="20"/>
          <w:szCs w:val="20"/>
        </w:rPr>
      </w:pPr>
      <w:r w:rsidRPr="001F586E">
        <w:rPr>
          <w:rFonts w:cs="Arial"/>
          <w:sz w:val="20"/>
          <w:szCs w:val="20"/>
        </w:rPr>
        <w:t>pełnomocnictwo – jeżeli ofertę podpisują inne osoby niż wskazane w dokumencie rejestrowym (oryginał lub kopię poświadczoną</w:t>
      </w:r>
      <w:r w:rsidR="000E270B" w:rsidRPr="001F586E">
        <w:rPr>
          <w:rFonts w:cs="Arial"/>
          <w:sz w:val="20"/>
          <w:szCs w:val="20"/>
        </w:rPr>
        <w:t xml:space="preserve"> notarialni</w:t>
      </w:r>
      <w:r w:rsidR="00810441" w:rsidRPr="001F586E">
        <w:rPr>
          <w:rFonts w:cs="Arial"/>
          <w:sz w:val="20"/>
          <w:szCs w:val="20"/>
        </w:rPr>
        <w:t>e</w:t>
      </w:r>
      <w:r w:rsidRPr="001F586E">
        <w:rPr>
          <w:rFonts w:cs="Arial"/>
          <w:sz w:val="20"/>
          <w:szCs w:val="20"/>
        </w:rPr>
        <w:t>);</w:t>
      </w:r>
    </w:p>
    <w:p w14:paraId="0223B643" w14:textId="77777777" w:rsidR="00971282" w:rsidRPr="001F586E" w:rsidRDefault="00EC5317" w:rsidP="00971282">
      <w:pPr>
        <w:pStyle w:val="Akapitzlist"/>
        <w:numPr>
          <w:ilvl w:val="0"/>
          <w:numId w:val="10"/>
        </w:numPr>
        <w:spacing w:line="259" w:lineRule="auto"/>
        <w:ind w:left="1134" w:hanging="425"/>
        <w:contextualSpacing w:val="0"/>
        <w:rPr>
          <w:rFonts w:cs="Arial"/>
          <w:sz w:val="20"/>
          <w:szCs w:val="20"/>
        </w:rPr>
      </w:pPr>
      <w:r w:rsidRPr="001F586E">
        <w:rPr>
          <w:rFonts w:cs="Arial"/>
          <w:sz w:val="20"/>
          <w:szCs w:val="20"/>
          <w:lang w:eastAsia="en-US"/>
        </w:rPr>
        <w:t>z</w:t>
      </w:r>
      <w:r w:rsidR="003D2127" w:rsidRPr="001F586E">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1F586E">
        <w:rPr>
          <w:rFonts w:cs="Arial"/>
          <w:sz w:val="20"/>
          <w:szCs w:val="20"/>
          <w:lang w:eastAsia="en-US"/>
        </w:rPr>
        <w:t>;</w:t>
      </w:r>
    </w:p>
    <w:p w14:paraId="5ECEFACC" w14:textId="32A51502" w:rsidR="008A0487" w:rsidRPr="001F586E" w:rsidRDefault="00C105F8" w:rsidP="00971282">
      <w:pPr>
        <w:pStyle w:val="Akapitzlist"/>
        <w:numPr>
          <w:ilvl w:val="0"/>
          <w:numId w:val="10"/>
        </w:numPr>
        <w:spacing w:line="259" w:lineRule="auto"/>
        <w:ind w:left="1134" w:hanging="425"/>
        <w:contextualSpacing w:val="0"/>
        <w:rPr>
          <w:rFonts w:cs="Arial"/>
          <w:sz w:val="20"/>
          <w:szCs w:val="20"/>
        </w:rPr>
      </w:pPr>
      <w:r w:rsidRPr="001F586E">
        <w:rPr>
          <w:rFonts w:cs="Arial"/>
          <w:b/>
          <w:sz w:val="20"/>
          <w:szCs w:val="20"/>
        </w:rPr>
        <w:t>zaświadczenia właściwego naczelnika urzędu skarbowego</w:t>
      </w:r>
      <w:r w:rsidRPr="001F586E">
        <w:rPr>
          <w:rFonts w:cs="Arial"/>
          <w:sz w:val="20"/>
          <w:szCs w:val="20"/>
        </w:rPr>
        <w:t xml:space="preserve"> potwierdzającego, że Wykonawca nie zalega z opłacaniem podatków, wystawionego nie wcześniej niż </w:t>
      </w:r>
      <w:r w:rsidRPr="001F586E">
        <w:rPr>
          <w:rFonts w:cs="Arial"/>
          <w:sz w:val="20"/>
          <w:szCs w:val="20"/>
          <w:u w:val="single"/>
        </w:rPr>
        <w:t>3 miesiące przed upływem terminu składania ofert</w:t>
      </w:r>
      <w:r w:rsidRPr="001F586E">
        <w:rPr>
          <w:rFonts w:cs="Arial"/>
          <w:sz w:val="20"/>
          <w:szCs w:val="20"/>
        </w:rPr>
        <w: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w:t>
      </w:r>
      <w:r w:rsidR="008A0487" w:rsidRPr="001F586E">
        <w:rPr>
          <w:rFonts w:cs="Arial"/>
          <w:sz w:val="20"/>
          <w:szCs w:val="20"/>
        </w:rPr>
        <w:t>ego organu;</w:t>
      </w:r>
    </w:p>
    <w:p w14:paraId="47C0A812" w14:textId="092F39EC" w:rsidR="004A1D68" w:rsidRPr="001F586E" w:rsidRDefault="004A1D68" w:rsidP="009E05B7">
      <w:pPr>
        <w:pStyle w:val="Akapitzlist"/>
        <w:numPr>
          <w:ilvl w:val="0"/>
          <w:numId w:val="10"/>
        </w:numPr>
        <w:spacing w:line="259" w:lineRule="auto"/>
        <w:ind w:left="1134" w:hanging="425"/>
        <w:contextualSpacing w:val="0"/>
        <w:rPr>
          <w:rFonts w:cs="Arial"/>
          <w:sz w:val="20"/>
          <w:szCs w:val="20"/>
        </w:rPr>
      </w:pPr>
      <w:r w:rsidRPr="001F586E">
        <w:rPr>
          <w:rFonts w:cs="Arial"/>
          <w:b/>
          <w:sz w:val="20"/>
          <w:szCs w:val="20"/>
        </w:rPr>
        <w:t>Wykazu wykonanych dostaw</w:t>
      </w:r>
      <w:r w:rsidRPr="001F586E">
        <w:rPr>
          <w:rFonts w:cs="Arial"/>
          <w:sz w:val="20"/>
          <w:szCs w:val="20"/>
        </w:rPr>
        <w:t xml:space="preserve">, </w:t>
      </w:r>
      <w:r w:rsidRPr="001F586E">
        <w:rPr>
          <w:rFonts w:cs="Arial"/>
          <w:i/>
          <w:sz w:val="20"/>
          <w:szCs w:val="20"/>
        </w:rPr>
        <w:t>a w przypadku świadczeń powtarzających się lub ciągłych również wykonywanych</w:t>
      </w:r>
      <w:r w:rsidRPr="001F586E">
        <w:rPr>
          <w:rFonts w:cs="Arial"/>
          <w:sz w:val="20"/>
          <w:szCs w:val="20"/>
        </w:rPr>
        <w:t xml:space="preserve">, w okresie ostatnich 3 lat przed upływem terminu składania ofert, a jeżeli okres prowadzenia działalności jest krótszy - w tym okresie wraz z podaniem </w:t>
      </w:r>
      <w:r w:rsidR="000E1E04" w:rsidRPr="001F586E">
        <w:rPr>
          <w:sz w:val="20"/>
          <w:szCs w:val="20"/>
        </w:rPr>
        <w:t>wartości, przedmiotu, dat wykonania i</w:t>
      </w:r>
      <w:r w:rsidR="000E1E04" w:rsidRPr="001F586E">
        <w:rPr>
          <w:spacing w:val="-1"/>
          <w:sz w:val="20"/>
          <w:szCs w:val="20"/>
        </w:rPr>
        <w:t xml:space="preserve"> </w:t>
      </w:r>
      <w:r w:rsidR="000E1E04" w:rsidRPr="001F586E">
        <w:rPr>
          <w:sz w:val="20"/>
          <w:szCs w:val="20"/>
        </w:rPr>
        <w:t>odbiorcy/ów</w:t>
      </w:r>
      <w:r w:rsidRPr="001F586E">
        <w:rPr>
          <w:rFonts w:cs="Arial"/>
          <w:sz w:val="20"/>
          <w:szCs w:val="20"/>
        </w:rPr>
        <w:t xml:space="preserve">, dla których dostawy były wykonane, </w:t>
      </w:r>
      <w:r w:rsidRPr="001F586E">
        <w:rPr>
          <w:rFonts w:cs="Arial"/>
          <w:i/>
          <w:sz w:val="20"/>
          <w:szCs w:val="20"/>
        </w:rPr>
        <w:t>lub są wykonywane</w:t>
      </w:r>
      <w:r w:rsidRPr="001F586E">
        <w:rPr>
          <w:rFonts w:cs="Arial"/>
          <w:sz w:val="20"/>
          <w:szCs w:val="20"/>
        </w:rPr>
        <w:t xml:space="preserve"> – sporządzone na podstawie wzoru stanowiącego </w:t>
      </w:r>
      <w:r w:rsidRPr="001F586E">
        <w:rPr>
          <w:rFonts w:cs="Arial"/>
          <w:b/>
          <w:sz w:val="20"/>
          <w:szCs w:val="20"/>
        </w:rPr>
        <w:t xml:space="preserve">Załącznik nr </w:t>
      </w:r>
      <w:r w:rsidR="001F586E" w:rsidRPr="001F586E">
        <w:rPr>
          <w:rFonts w:cs="Arial"/>
          <w:b/>
          <w:sz w:val="20"/>
          <w:szCs w:val="20"/>
        </w:rPr>
        <w:t>5</w:t>
      </w:r>
      <w:r w:rsidRPr="001F586E">
        <w:rPr>
          <w:rFonts w:cs="Arial"/>
          <w:b/>
          <w:sz w:val="20"/>
          <w:szCs w:val="20"/>
        </w:rPr>
        <w:t xml:space="preserve"> do SWZ.</w:t>
      </w:r>
    </w:p>
    <w:p w14:paraId="44FC9042" w14:textId="3EEE5C54" w:rsidR="004A1D68" w:rsidRPr="001F586E" w:rsidRDefault="004A1D68" w:rsidP="009E05B7">
      <w:pPr>
        <w:pStyle w:val="Akapitzlist"/>
        <w:spacing w:line="259" w:lineRule="auto"/>
        <w:ind w:left="1134"/>
        <w:contextualSpacing w:val="0"/>
        <w:rPr>
          <w:rFonts w:cs="Arial"/>
          <w:sz w:val="20"/>
          <w:szCs w:val="20"/>
        </w:rPr>
      </w:pPr>
      <w:r w:rsidRPr="001F586E">
        <w:rPr>
          <w:rFonts w:cs="Arial"/>
          <w:sz w:val="20"/>
          <w:szCs w:val="20"/>
        </w:rPr>
        <w:t xml:space="preserve">Jeżeli Wykonawca powołuje się na doświadczenie w realizacji </w:t>
      </w:r>
      <w:r w:rsidR="000E1E04" w:rsidRPr="001F586E">
        <w:rPr>
          <w:rFonts w:cs="Arial"/>
          <w:sz w:val="20"/>
          <w:szCs w:val="20"/>
        </w:rPr>
        <w:t>dostaw</w:t>
      </w:r>
      <w:r w:rsidRPr="001F586E">
        <w:rPr>
          <w:rFonts w:cs="Arial"/>
          <w:sz w:val="20"/>
          <w:szCs w:val="20"/>
        </w:rPr>
        <w:t xml:space="preserve">, </w:t>
      </w:r>
      <w:r w:rsidR="00B63C48" w:rsidRPr="001F586E">
        <w:rPr>
          <w:rFonts w:cs="Arial"/>
          <w:sz w:val="20"/>
          <w:szCs w:val="20"/>
        </w:rPr>
        <w:t>wykonywanych wspólnie z innymi W</w:t>
      </w:r>
      <w:r w:rsidRPr="001F586E">
        <w:rPr>
          <w:rFonts w:cs="Arial"/>
          <w:sz w:val="20"/>
          <w:szCs w:val="20"/>
        </w:rPr>
        <w:t>ykonawcami, wykaz o którym mowa powyżej, dotyczy dostaw</w:t>
      </w:r>
      <w:r w:rsidR="00B63C48" w:rsidRPr="001F586E">
        <w:rPr>
          <w:rFonts w:cs="Arial"/>
          <w:sz w:val="20"/>
          <w:szCs w:val="20"/>
        </w:rPr>
        <w:t>, w których wykonaniu W</w:t>
      </w:r>
      <w:r w:rsidRPr="001F586E">
        <w:rPr>
          <w:rFonts w:cs="Arial"/>
          <w:sz w:val="20"/>
          <w:szCs w:val="20"/>
        </w:rPr>
        <w:t>ykonawca ten bezpośrednio uczestniczył, a w przypadku świadczeń powtarzających się lub ciągłych, w których wykonywaniu bezpośrednio uczestniczy.</w:t>
      </w:r>
    </w:p>
    <w:p w14:paraId="28370606" w14:textId="74C099DF" w:rsidR="004A1D68" w:rsidRPr="001F586E" w:rsidRDefault="004A1D68" w:rsidP="009E05B7">
      <w:pPr>
        <w:pStyle w:val="Akapitzlist"/>
        <w:numPr>
          <w:ilvl w:val="0"/>
          <w:numId w:val="10"/>
        </w:numPr>
        <w:spacing w:line="259" w:lineRule="auto"/>
        <w:ind w:left="1134" w:hanging="425"/>
        <w:contextualSpacing w:val="0"/>
        <w:rPr>
          <w:rFonts w:cs="Arial"/>
          <w:sz w:val="20"/>
          <w:szCs w:val="20"/>
        </w:rPr>
      </w:pPr>
      <w:r w:rsidRPr="001F586E">
        <w:rPr>
          <w:rFonts w:cs="Arial"/>
          <w:b/>
          <w:sz w:val="20"/>
          <w:szCs w:val="20"/>
        </w:rPr>
        <w:lastRenderedPageBreak/>
        <w:t>Dowodów</w:t>
      </w:r>
      <w:r w:rsidRPr="001F586E">
        <w:rPr>
          <w:rFonts w:cs="Arial"/>
          <w:sz w:val="20"/>
          <w:szCs w:val="20"/>
        </w:rPr>
        <w:t xml:space="preserve">, że </w:t>
      </w:r>
      <w:r w:rsidR="000E1E04" w:rsidRPr="001F586E">
        <w:rPr>
          <w:rFonts w:cs="Arial"/>
          <w:sz w:val="20"/>
          <w:szCs w:val="20"/>
        </w:rPr>
        <w:t>dostawy</w:t>
      </w:r>
      <w:r w:rsidRPr="001F586E">
        <w:rPr>
          <w:rFonts w:cs="Arial"/>
          <w:sz w:val="20"/>
          <w:szCs w:val="20"/>
        </w:rPr>
        <w:t xml:space="preserve"> wymienione w wykazie zostały wykonane lub są wykonywane należycie, w tym:</w:t>
      </w:r>
    </w:p>
    <w:p w14:paraId="44E1A0B9" w14:textId="12706690" w:rsidR="005F0E5C" w:rsidRPr="001F586E" w:rsidRDefault="004A1D68" w:rsidP="009E05B7">
      <w:pPr>
        <w:pStyle w:val="Akapitzlist"/>
        <w:numPr>
          <w:ilvl w:val="0"/>
          <w:numId w:val="25"/>
        </w:numPr>
        <w:spacing w:line="259" w:lineRule="auto"/>
        <w:ind w:left="1418" w:hanging="142"/>
        <w:contextualSpacing w:val="0"/>
        <w:rPr>
          <w:rFonts w:cs="Arial"/>
          <w:sz w:val="20"/>
          <w:szCs w:val="20"/>
        </w:rPr>
      </w:pPr>
      <w:r w:rsidRPr="001F586E">
        <w:rPr>
          <w:rFonts w:cs="Arial"/>
          <w:sz w:val="20"/>
          <w:szCs w:val="20"/>
        </w:rPr>
        <w:t>referencje bądź inne dokumenty sporządzone przez podmiot, na rzecz którego usługi/dostawy/roboty budowlane zostały wykonane wskazane w wykazie, o którym mowa w pkt</w:t>
      </w:r>
      <w:r w:rsidR="0047149C" w:rsidRPr="001F586E">
        <w:rPr>
          <w:rFonts w:cs="Arial"/>
          <w:sz w:val="20"/>
          <w:szCs w:val="20"/>
        </w:rPr>
        <w:t>.</w:t>
      </w:r>
      <w:r w:rsidRPr="001F586E">
        <w:rPr>
          <w:rFonts w:cs="Arial"/>
          <w:sz w:val="20"/>
          <w:szCs w:val="20"/>
        </w:rPr>
        <w:t xml:space="preserve"> </w:t>
      </w:r>
      <w:r w:rsidR="000E1E04" w:rsidRPr="001F586E">
        <w:rPr>
          <w:rFonts w:cs="Arial"/>
          <w:sz w:val="20"/>
          <w:szCs w:val="20"/>
        </w:rPr>
        <w:t>i</w:t>
      </w:r>
      <w:r w:rsidRPr="001F586E">
        <w:rPr>
          <w:rFonts w:cs="Arial"/>
          <w:sz w:val="20"/>
          <w:szCs w:val="20"/>
        </w:rPr>
        <w:t xml:space="preserve"> SWZ. W przypadku świadczeń powtarzających się lub ciągłych nadal wykonywanych referencje bądź inne dokumenty potwierdzające ich należyte wykonywanie powinny być wystawione w okresie ostatnich 3 miesięcy;</w:t>
      </w:r>
    </w:p>
    <w:p w14:paraId="7209B0C3" w14:textId="22B9E0DF" w:rsidR="005F0E5C" w:rsidRPr="001F586E" w:rsidRDefault="005F0E5C" w:rsidP="00D10DB1">
      <w:pPr>
        <w:pStyle w:val="Akapitzlist"/>
        <w:numPr>
          <w:ilvl w:val="0"/>
          <w:numId w:val="25"/>
        </w:numPr>
        <w:spacing w:line="259" w:lineRule="auto"/>
        <w:ind w:left="1418" w:hanging="142"/>
        <w:contextualSpacing w:val="0"/>
        <w:rPr>
          <w:rFonts w:cs="Arial"/>
          <w:sz w:val="20"/>
          <w:szCs w:val="20"/>
        </w:rPr>
      </w:pPr>
      <w:r w:rsidRPr="001F586E">
        <w:rPr>
          <w:rFonts w:cs="Arial"/>
          <w:sz w:val="20"/>
          <w:szCs w:val="20"/>
        </w:rPr>
        <w:t xml:space="preserve">w przypadku, gdy </w:t>
      </w:r>
      <w:r w:rsidRPr="001F586E">
        <w:rPr>
          <w:rFonts w:cs="Arial"/>
          <w:i/>
          <w:sz w:val="20"/>
          <w:szCs w:val="20"/>
        </w:rPr>
        <w:t>PGNiG S.A. lub</w:t>
      </w:r>
      <w:r w:rsidRPr="001F586E">
        <w:rPr>
          <w:rFonts w:cs="Arial"/>
          <w:sz w:val="20"/>
          <w:szCs w:val="20"/>
        </w:rPr>
        <w:t xml:space="preserve"> </w:t>
      </w:r>
      <w:r w:rsidR="00981A5F" w:rsidRPr="001F586E">
        <w:rPr>
          <w:rFonts w:cs="Arial"/>
          <w:i/>
          <w:sz w:val="20"/>
          <w:szCs w:val="20"/>
        </w:rPr>
        <w:t>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w:t>
      </w:r>
      <w:r w:rsidR="00A93D95" w:rsidRPr="001F586E">
        <w:rPr>
          <w:rFonts w:cs="Arial"/>
          <w:i/>
          <w:sz w:val="20"/>
          <w:szCs w:val="20"/>
        </w:rPr>
        <w:t xml:space="preserve">ego Upstream Polska w Warszawie </w:t>
      </w:r>
      <w:r w:rsidRPr="001F586E">
        <w:rPr>
          <w:rFonts w:cs="Arial"/>
          <w:sz w:val="20"/>
          <w:szCs w:val="20"/>
        </w:rPr>
        <w:t>jest podmiotem, na rzecz którego usługi/dostawy/roboty budowlane wskazane</w:t>
      </w:r>
      <w:r w:rsidR="008113DB" w:rsidRPr="001F586E">
        <w:rPr>
          <w:rFonts w:cs="Arial"/>
          <w:sz w:val="20"/>
          <w:szCs w:val="20"/>
        </w:rPr>
        <w:t xml:space="preserve"> w w/w w</w:t>
      </w:r>
      <w:r w:rsidRPr="001F586E">
        <w:rPr>
          <w:rFonts w:cs="Arial"/>
          <w:sz w:val="20"/>
          <w:szCs w:val="20"/>
        </w:rPr>
        <w:t xml:space="preserve">ykazie zostały wcześniej wykonane, Wykonawca nie ma obowiązku przedkładania ww. dowodów; </w:t>
      </w:r>
    </w:p>
    <w:p w14:paraId="51B563BD" w14:textId="376A4A2C" w:rsidR="005F0E5C" w:rsidRPr="001F586E" w:rsidRDefault="004A1D68" w:rsidP="009E05B7">
      <w:pPr>
        <w:pStyle w:val="Akapitzlist"/>
        <w:numPr>
          <w:ilvl w:val="0"/>
          <w:numId w:val="25"/>
        </w:numPr>
        <w:spacing w:line="259" w:lineRule="auto"/>
        <w:ind w:left="1418" w:hanging="142"/>
        <w:contextualSpacing w:val="0"/>
        <w:rPr>
          <w:rFonts w:cs="Arial"/>
          <w:sz w:val="20"/>
          <w:szCs w:val="20"/>
        </w:rPr>
      </w:pPr>
      <w:r w:rsidRPr="001F586E">
        <w:rPr>
          <w:rFonts w:cs="Arial"/>
          <w:sz w:val="20"/>
          <w:szCs w:val="20"/>
        </w:rPr>
        <w:t>oświadczenie Wykonawcy składającego ofertę – jeżeli z przyczyn niezależnych od niego nie jest w stanie uzyskać referencji, o których mowa SWZ;</w:t>
      </w:r>
    </w:p>
    <w:p w14:paraId="7AC365A6" w14:textId="1F6F59E4" w:rsidR="008A0487" w:rsidRPr="001F586E" w:rsidRDefault="008D6348" w:rsidP="009E05B7">
      <w:pPr>
        <w:spacing w:line="259" w:lineRule="auto"/>
        <w:ind w:left="1134"/>
        <w:rPr>
          <w:rFonts w:cs="Arial"/>
          <w:sz w:val="20"/>
          <w:szCs w:val="20"/>
        </w:rPr>
      </w:pPr>
      <w:r w:rsidRPr="001F586E">
        <w:rPr>
          <w:rFonts w:cs="Arial"/>
          <w:b/>
          <w:sz w:val="20"/>
          <w:szCs w:val="20"/>
        </w:rPr>
        <w:t>Uwaga!</w:t>
      </w:r>
      <w:r w:rsidR="004A1D68" w:rsidRPr="001F586E">
        <w:rPr>
          <w:rFonts w:cs="Arial"/>
          <w:sz w:val="20"/>
          <w:szCs w:val="20"/>
        </w:rPr>
        <w:t xml:space="preserve"> Zamawiający nie uzna, jako dowodu faktur itp. dokumentów, z uwagi na fakt, iż ich treść nie potwierdza należytego wykonania zamówienia.</w:t>
      </w:r>
    </w:p>
    <w:p w14:paraId="658322EE" w14:textId="77777777" w:rsidR="00EB37E9" w:rsidRPr="001F586E" w:rsidRDefault="00EB37E9" w:rsidP="00EB37E9">
      <w:pPr>
        <w:pStyle w:val="Styl11"/>
        <w:ind w:hanging="567"/>
        <w:contextualSpacing w:val="0"/>
        <w:rPr>
          <w:i/>
        </w:rPr>
      </w:pPr>
      <w:r w:rsidRPr="001F586E">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lastRenderedPageBreak/>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1F586E"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 xml:space="preserve">zakres i okres udziału innego </w:t>
      </w:r>
      <w:r w:rsidRPr="001F586E">
        <w:rPr>
          <w:rFonts w:cs="Arial"/>
          <w:sz w:val="20"/>
          <w:szCs w:val="20"/>
        </w:rPr>
        <w:t>podmiotu przy wykonywaniu zamówienia.</w:t>
      </w:r>
    </w:p>
    <w:p w14:paraId="0AED799B" w14:textId="49164AB0" w:rsidR="00F40506" w:rsidRPr="001F586E" w:rsidRDefault="00F40506" w:rsidP="009E05B7">
      <w:pPr>
        <w:pStyle w:val="Styl11"/>
        <w:contextualSpacing w:val="0"/>
        <w:rPr>
          <w:b/>
          <w:i/>
        </w:rPr>
      </w:pPr>
      <w:r w:rsidRPr="001F586E">
        <w:rPr>
          <w:b/>
        </w:rPr>
        <w:t>Oferta</w:t>
      </w:r>
      <w:r w:rsidR="00326502" w:rsidRPr="001F586E">
        <w:rPr>
          <w:b/>
        </w:rPr>
        <w:t xml:space="preserve"> oraz oświadczenia złożone w postępowaniu </w:t>
      </w:r>
      <w:r w:rsidR="00212856" w:rsidRPr="001F586E">
        <w:rPr>
          <w:b/>
        </w:rPr>
        <w:t>winny</w:t>
      </w:r>
      <w:r w:rsidRPr="001F586E">
        <w:rPr>
          <w:b/>
        </w:rPr>
        <w:t xml:space="preserve"> </w:t>
      </w:r>
      <w:r w:rsidR="00326502" w:rsidRPr="001F586E">
        <w:rPr>
          <w:b/>
        </w:rPr>
        <w:t>być podpisane</w:t>
      </w:r>
      <w:r w:rsidRPr="001F586E">
        <w:rPr>
          <w:b/>
        </w:rPr>
        <w:t xml:space="preserve"> </w:t>
      </w:r>
      <w:r w:rsidR="00212856" w:rsidRPr="001F586E">
        <w:rPr>
          <w:b/>
        </w:rPr>
        <w:t>kwalifikowanym podpisem elektronicznym</w:t>
      </w:r>
      <w:r w:rsidR="00604F2B" w:rsidRPr="001F586E">
        <w:rPr>
          <w:b/>
        </w:rPr>
        <w:t xml:space="preserve"> lub podpisem zaufanym</w:t>
      </w:r>
      <w:r w:rsidR="00212856" w:rsidRPr="001F586E">
        <w:t xml:space="preserve"> </w:t>
      </w:r>
      <w:r w:rsidRPr="001F586E">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1F586E">
        <w:rPr>
          <w:b/>
        </w:rPr>
        <w:t xml:space="preserve">  </w:t>
      </w:r>
    </w:p>
    <w:p w14:paraId="535ED79F" w14:textId="1BE554C3" w:rsidR="00F40506" w:rsidRPr="001F586E" w:rsidRDefault="00F40506" w:rsidP="009E05B7">
      <w:pPr>
        <w:pStyle w:val="Styl11"/>
        <w:contextualSpacing w:val="0"/>
      </w:pPr>
      <w:r w:rsidRPr="001F586E">
        <w:t>Pozostałe wymagane dokumenty należy dołączyć do oferty w formie oryginału lub kserokopii potwierdzonej za zgodność z oryginałem przez Wykonawcę.</w:t>
      </w:r>
      <w:r w:rsidR="00212856" w:rsidRPr="001F586E">
        <w:t xml:space="preserve"> Poświadczenie za zgodność z</w:t>
      </w:r>
      <w:r w:rsidR="009C3104" w:rsidRPr="001F586E">
        <w:t> </w:t>
      </w:r>
      <w:r w:rsidR="00212856" w:rsidRPr="001F586E">
        <w:t>oryginałem następuje w formie elektronicznej</w:t>
      </w:r>
      <w:r w:rsidR="00880B26" w:rsidRPr="001F586E">
        <w:t xml:space="preserve"> przy użyciu kwalifikowanego podpisu elektronicznego</w:t>
      </w:r>
      <w:r w:rsidR="00A073D9" w:rsidRPr="001F586E">
        <w:t xml:space="preserve"> lub podpisu zaufanego</w:t>
      </w:r>
      <w:r w:rsidR="00212856" w:rsidRPr="001F586E">
        <w:t xml:space="preserve">. </w:t>
      </w:r>
    </w:p>
    <w:p w14:paraId="7882BDF5" w14:textId="77777777" w:rsidR="00186A75" w:rsidRPr="001F586E" w:rsidRDefault="00326502" w:rsidP="009E05B7">
      <w:pPr>
        <w:pStyle w:val="Styl11"/>
        <w:contextualSpacing w:val="0"/>
      </w:pPr>
      <w:r w:rsidRPr="001F586E">
        <w:t xml:space="preserve">Zamawiający dopuszcza wspólne ubieganie się Wykonawców o udzielenie zamówienia. Wykonawcy ubiegający się wspólnie o udzielenie zamówienia ustanawiają pełnomocnika </w:t>
      </w:r>
      <w:r w:rsidR="00802090" w:rsidRPr="001F586E">
        <w:br/>
      </w:r>
      <w:r w:rsidRPr="001F586E">
        <w:t xml:space="preserve">do reprezentowania ich w postępowaniu albo reprezentowania w postępowaniu i zawarcia umowy w sprawie zamówienia. W przypadku Wykonawców wspólnie ubiegających się </w:t>
      </w:r>
      <w:r w:rsidR="00802090" w:rsidRPr="001F586E">
        <w:br/>
      </w:r>
      <w:r w:rsidRPr="001F586E">
        <w:t>o udzielenie zamówienia, żaden z Wykonawców nie może podlegać wykluczeniu. Pozostałe warunki muszą być spełnione łącznie przez wszystkich Wykonawców składających ofertę.</w:t>
      </w:r>
    </w:p>
    <w:p w14:paraId="4ABE5FFB" w14:textId="77777777" w:rsidR="000225F7" w:rsidRPr="001F586E" w:rsidRDefault="00326502" w:rsidP="009E05B7">
      <w:pPr>
        <w:pStyle w:val="Styl11"/>
        <w:contextualSpacing w:val="0"/>
      </w:pPr>
      <w:r w:rsidRPr="001F586E">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1F586E">
        <w:br/>
      </w:r>
      <w:r w:rsidRPr="001F586E">
        <w:t>o udzielenie zamówienia. Pełnomocnictwo należy załączyć w formie oryginału lub kopii poświadczonej notarialnie</w:t>
      </w:r>
      <w:r w:rsidR="00451A2E" w:rsidRPr="001F586E">
        <w:t xml:space="preserve"> lub kopii potwierdzonej za zgodność z oryginałem przez Wykonawcę</w:t>
      </w:r>
      <w:r w:rsidR="003F1A3C" w:rsidRPr="001F586E">
        <w:t>.</w:t>
      </w:r>
    </w:p>
    <w:p w14:paraId="04750351" w14:textId="77777777" w:rsidR="003F1A3C" w:rsidRPr="001F586E" w:rsidRDefault="003F1A3C" w:rsidP="009E05B7">
      <w:pPr>
        <w:pStyle w:val="Styl11"/>
        <w:contextualSpacing w:val="0"/>
      </w:pPr>
      <w:r w:rsidRPr="001F586E">
        <w:lastRenderedPageBreak/>
        <w:t xml:space="preserve">W przypadku gdy zostanie wybrana oferta Wykonawców wspólnie ubiegających się </w:t>
      </w:r>
      <w:r w:rsidR="00772972" w:rsidRPr="001F586E">
        <w:br/>
      </w:r>
      <w:r w:rsidRPr="001F586E">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1F586E" w:rsidRDefault="00466ABA" w:rsidP="00F84422">
      <w:pPr>
        <w:pStyle w:val="Styl11"/>
        <w:spacing w:line="262" w:lineRule="auto"/>
        <w:contextualSpacing w:val="0"/>
      </w:pPr>
      <w:r w:rsidRPr="001F586E">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2C774C52"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FA69BB">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B1D76D1"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p>
    <w:p w14:paraId="144EAB6E" w14:textId="703283FA" w:rsidR="00764011" w:rsidRPr="001F586E" w:rsidRDefault="00A61DFC" w:rsidP="009001C9">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do reprezentowania zgodnie z formą reprezentacji </w:t>
      </w:r>
      <w:r w:rsidR="00F40506" w:rsidRPr="001F586E">
        <w:rPr>
          <w:rFonts w:ascii="Arial" w:eastAsia="Calibri" w:hAnsi="Arial" w:cs="Arial"/>
          <w:lang w:eastAsia="pl-PL"/>
        </w:rPr>
        <w:t>Wykonawcy określoną w dokumencie rejestrowym lub innym dokumencie, właściwym dla formy organizacyjnej</w:t>
      </w:r>
      <w:r w:rsidR="00DF2D0C" w:rsidRPr="001F586E">
        <w:rPr>
          <w:rFonts w:ascii="Arial" w:eastAsia="Calibri" w:hAnsi="Arial" w:cs="Arial"/>
          <w:lang w:eastAsia="pl-PL"/>
        </w:rPr>
        <w:t>,</w:t>
      </w:r>
    </w:p>
    <w:p w14:paraId="446172A0" w14:textId="77777777" w:rsidR="00212856" w:rsidRPr="001F586E" w:rsidRDefault="00212856" w:rsidP="00F84422">
      <w:pPr>
        <w:numPr>
          <w:ilvl w:val="4"/>
          <w:numId w:val="7"/>
        </w:numPr>
        <w:spacing w:line="259" w:lineRule="auto"/>
        <w:ind w:left="1134" w:hanging="425"/>
        <w:rPr>
          <w:rFonts w:eastAsia="Calibri"/>
          <w:sz w:val="20"/>
        </w:rPr>
      </w:pPr>
      <w:r w:rsidRPr="001F586E">
        <w:rPr>
          <w:rFonts w:eastAsia="Calibri"/>
          <w:sz w:val="20"/>
        </w:rPr>
        <w:t>w przypadku, gdy Wykonawcę reprezentuje pełnomocnik</w:t>
      </w:r>
      <w:r w:rsidRPr="001F586E">
        <w:rPr>
          <w:rFonts w:eastAsia="Calibri"/>
          <w:sz w:val="20"/>
          <w:szCs w:val="20"/>
        </w:rPr>
        <w:t xml:space="preserve"> do oferty winno zostać załączone pełnomocnictwo:</w:t>
      </w:r>
    </w:p>
    <w:p w14:paraId="6C13BF82" w14:textId="697F60EF" w:rsidR="00B20F1B" w:rsidRPr="001F586E" w:rsidRDefault="00212856" w:rsidP="00F84422">
      <w:pPr>
        <w:numPr>
          <w:ilvl w:val="5"/>
          <w:numId w:val="7"/>
        </w:numPr>
        <w:spacing w:line="259" w:lineRule="auto"/>
        <w:ind w:left="1418" w:hanging="142"/>
        <w:rPr>
          <w:rFonts w:eastAsia="Calibri"/>
          <w:sz w:val="20"/>
          <w:szCs w:val="20"/>
        </w:rPr>
      </w:pPr>
      <w:r w:rsidRPr="001F586E">
        <w:rPr>
          <w:rFonts w:eastAsia="Calibri"/>
          <w:sz w:val="20"/>
          <w:szCs w:val="20"/>
        </w:rPr>
        <w:t>w formie elektronicznej podpisanej kwalifikowanym podpisem elektronicznym</w:t>
      </w:r>
      <w:r w:rsidR="00A073D9" w:rsidRPr="001F586E">
        <w:rPr>
          <w:rFonts w:eastAsia="Calibri"/>
          <w:sz w:val="20"/>
          <w:szCs w:val="20"/>
        </w:rPr>
        <w:t xml:space="preserve"> lub podpisem zaufanym</w:t>
      </w:r>
      <w:r w:rsidRPr="001F586E">
        <w:rPr>
          <w:rFonts w:eastAsia="Calibri"/>
          <w:sz w:val="20"/>
          <w:szCs w:val="20"/>
        </w:rPr>
        <w:t xml:space="preserve"> przez</w:t>
      </w:r>
      <w:r w:rsidR="00B20F1B" w:rsidRPr="001F586E">
        <w:rPr>
          <w:rFonts w:eastAsia="Calibri"/>
          <w:sz w:val="20"/>
          <w:szCs w:val="20"/>
        </w:rPr>
        <w:t>:</w:t>
      </w:r>
      <w:r w:rsidRPr="001F586E">
        <w:rPr>
          <w:rFonts w:eastAsia="Calibri"/>
          <w:sz w:val="20"/>
          <w:szCs w:val="20"/>
        </w:rPr>
        <w:t xml:space="preserve"> </w:t>
      </w:r>
    </w:p>
    <w:p w14:paraId="361F07CE" w14:textId="442076B0" w:rsidR="00B20F1B" w:rsidRPr="001F586E" w:rsidRDefault="00B20F1B" w:rsidP="00F84422">
      <w:pPr>
        <w:spacing w:line="259" w:lineRule="auto"/>
        <w:ind w:left="1418"/>
        <w:rPr>
          <w:rFonts w:eastAsia="Calibri"/>
          <w:sz w:val="20"/>
          <w:szCs w:val="20"/>
        </w:rPr>
      </w:pPr>
      <w:r w:rsidRPr="001F586E">
        <w:rPr>
          <w:rFonts w:eastAsia="Calibri"/>
          <w:sz w:val="20"/>
          <w:szCs w:val="20"/>
        </w:rPr>
        <w:t xml:space="preserve">- </w:t>
      </w:r>
      <w:r w:rsidR="00212856" w:rsidRPr="001F586E">
        <w:rPr>
          <w:rFonts w:eastAsia="Calibri"/>
          <w:sz w:val="20"/>
          <w:szCs w:val="20"/>
        </w:rPr>
        <w:t>osoby uprawnione do reprezentacji Wykonawcy</w:t>
      </w:r>
      <w:r w:rsidRPr="001F586E">
        <w:rPr>
          <w:rFonts w:eastAsia="Calibri"/>
          <w:sz w:val="20"/>
          <w:szCs w:val="20"/>
        </w:rPr>
        <w:t>,</w:t>
      </w:r>
      <w:r w:rsidR="00212856" w:rsidRPr="001F586E">
        <w:rPr>
          <w:rFonts w:eastAsia="Calibri"/>
          <w:sz w:val="20"/>
          <w:szCs w:val="20"/>
        </w:rPr>
        <w:t xml:space="preserve"> </w:t>
      </w:r>
      <w:r w:rsidR="00A473A6" w:rsidRPr="001F586E">
        <w:rPr>
          <w:rFonts w:eastAsia="Calibri"/>
          <w:sz w:val="20"/>
          <w:szCs w:val="20"/>
        </w:rPr>
        <w:t xml:space="preserve">lub </w:t>
      </w:r>
    </w:p>
    <w:p w14:paraId="44A6BA3C" w14:textId="52A77620" w:rsidR="00B20F1B" w:rsidRDefault="00B20F1B" w:rsidP="00F84422">
      <w:pPr>
        <w:spacing w:line="259" w:lineRule="auto"/>
        <w:ind w:left="1418"/>
        <w:rPr>
          <w:rFonts w:eastAsia="Calibri"/>
          <w:sz w:val="20"/>
          <w:szCs w:val="20"/>
        </w:rPr>
      </w:pPr>
      <w:r w:rsidRPr="001F586E">
        <w:rPr>
          <w:rFonts w:eastAsia="Calibri"/>
          <w:sz w:val="20"/>
          <w:szCs w:val="20"/>
        </w:rPr>
        <w:t xml:space="preserve">- </w:t>
      </w:r>
      <w:r w:rsidR="00A473A6" w:rsidRPr="001F586E">
        <w:rPr>
          <w:rFonts w:eastAsia="Calibri"/>
          <w:sz w:val="20"/>
          <w:szCs w:val="20"/>
        </w:rPr>
        <w:t xml:space="preserve">kopia poświadczona </w:t>
      </w:r>
      <w:r w:rsidR="00A473A6" w:rsidRPr="00A473A6">
        <w:rPr>
          <w:rFonts w:eastAsia="Calibri"/>
          <w:sz w:val="20"/>
          <w:szCs w:val="20"/>
        </w:rPr>
        <w:t>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051296C6" w14:textId="007ABA2E" w:rsidR="00F40506" w:rsidRPr="009C3104" w:rsidRDefault="00F40506" w:rsidP="009001C9">
      <w:pPr>
        <w:pStyle w:val="Styl11"/>
        <w:numPr>
          <w:ilvl w:val="0"/>
          <w:numId w:val="0"/>
        </w:numPr>
        <w:ind w:left="709" w:hanging="709"/>
        <w:contextualSpacing w:val="0"/>
        <w:rPr>
          <w:color w:val="548DD4" w:themeColor="text2" w:themeTint="99"/>
        </w:rPr>
      </w:pPr>
      <w:r w:rsidRPr="009C3104">
        <w:rPr>
          <w:color w:val="548DD4" w:themeColor="text2" w:themeTint="99"/>
        </w:rPr>
        <w:t>.</w:t>
      </w:r>
    </w:p>
    <w:p w14:paraId="352EE067" w14:textId="0D716B2C" w:rsidR="00F40506" w:rsidRPr="001F586E" w:rsidRDefault="00F40506" w:rsidP="00F84422">
      <w:pPr>
        <w:pStyle w:val="Styl11"/>
        <w:contextualSpacing w:val="0"/>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226DCC27" w:rsidR="00764011" w:rsidRPr="001F586E" w:rsidRDefault="00764011" w:rsidP="009001C9">
      <w:pPr>
        <w:pStyle w:val="Styl11"/>
        <w:ind w:left="709" w:hanging="709"/>
        <w:contextualSpacing w:val="0"/>
        <w:rPr>
          <w:b/>
          <w:bCs/>
        </w:rPr>
      </w:pPr>
      <w:r w:rsidRPr="001F586E">
        <w:t xml:space="preserve">Ofertę należy złożyć w jednej z form wskazanych w treści </w:t>
      </w:r>
      <w:r w:rsidR="00F6251F" w:rsidRPr="001F586E">
        <w:t>SWZ</w:t>
      </w:r>
      <w:r w:rsidRPr="001F586E">
        <w:t xml:space="preserve"> tj. </w:t>
      </w:r>
      <w:r w:rsidR="009001C9" w:rsidRPr="001F586E">
        <w:t xml:space="preserve">elektronicznej </w:t>
      </w:r>
      <w:r w:rsidR="009001C9" w:rsidRPr="001F586E">
        <w:rPr>
          <w:b/>
          <w:bCs/>
        </w:rPr>
        <w:t>za pośrednictwem Modułu Elektronicznej Komunikacji z Dostawcami (Moduł EKZD).</w:t>
      </w:r>
    </w:p>
    <w:p w14:paraId="675117D5" w14:textId="799194ED" w:rsidR="001222CB" w:rsidRPr="00882B39" w:rsidRDefault="001222CB" w:rsidP="009001C9">
      <w:pPr>
        <w:pStyle w:val="Styl11"/>
        <w:ind w:left="709" w:hanging="709"/>
        <w:contextualSpacing w:val="0"/>
      </w:pPr>
      <w:r w:rsidRPr="009001C9">
        <w:rPr>
          <w:color w:val="000000"/>
        </w:rPr>
        <w:t>Zamawiający</w:t>
      </w:r>
      <w:r w:rsidRPr="00882B39">
        <w:t xml:space="preserve">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lastRenderedPageBreak/>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w:t>
      </w:r>
      <w:r w:rsidRPr="001F586E">
        <w:t xml:space="preserve">udzieli odpowiedzi, jeżeli prośba o wyjaśnienie wpłynie do Zamawiającego </w:t>
      </w:r>
      <w:r w:rsidR="002A0400" w:rsidRPr="001F586E">
        <w:t>w </w:t>
      </w:r>
      <w:r w:rsidRPr="001F586E">
        <w:t xml:space="preserve">terminie nie krótszym niż 3 dni robocze przed upływem terminu składania ofert. Jeżeli prośba o wyjaśnienie wpłynie do Zamawiającego </w:t>
      </w:r>
      <w:r w:rsidRPr="001F6240">
        <w:t xml:space="preserve">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04744138" w:rsidR="00703D6D" w:rsidRPr="001F586E" w:rsidRDefault="00703D6D" w:rsidP="001E6E20">
      <w:pPr>
        <w:pStyle w:val="Styl11"/>
      </w:pPr>
      <w:r w:rsidRPr="001F586E">
        <w:t>Jedynym kryterium oceny jest cena podana w ofercie</w:t>
      </w:r>
      <w:r w:rsidR="009001C9" w:rsidRPr="001F586E">
        <w:t>.</w:t>
      </w:r>
      <w:r w:rsidRPr="001F586E">
        <w:t xml:space="preserve"> Spośród ofert nieodrzuconych za najkorzystniejszą zostanie uznana oferta o najniższej cenie</w:t>
      </w:r>
    </w:p>
    <w:p w14:paraId="2D6F79E8" w14:textId="77777777" w:rsidR="00703D6D" w:rsidRPr="001F586E" w:rsidRDefault="00703D6D" w:rsidP="001E6E20">
      <w:pPr>
        <w:spacing w:after="120" w:line="259" w:lineRule="auto"/>
        <w:ind w:left="720"/>
        <w:rPr>
          <w:rFonts w:eastAsia="Calibri" w:cs="Arial"/>
          <w:sz w:val="20"/>
          <w:szCs w:val="20"/>
        </w:rPr>
      </w:pPr>
      <w:r w:rsidRPr="001F586E">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1F586E" w:rsidRPr="001F586E"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1F586E" w:rsidRDefault="00703D6D" w:rsidP="001E6E20">
            <w:pPr>
              <w:shd w:val="clear" w:color="auto" w:fill="FFFFFF"/>
              <w:spacing w:line="259" w:lineRule="auto"/>
              <w:ind w:left="82"/>
              <w:jc w:val="center"/>
              <w:rPr>
                <w:rFonts w:cs="Arial"/>
                <w:b/>
                <w:sz w:val="18"/>
                <w:szCs w:val="18"/>
              </w:rPr>
            </w:pPr>
            <w:r w:rsidRPr="001F586E">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77777777" w:rsidR="00703D6D" w:rsidRPr="001F586E" w:rsidRDefault="00703D6D" w:rsidP="001E6E20">
            <w:pPr>
              <w:shd w:val="clear" w:color="auto" w:fill="FFFFFF"/>
              <w:spacing w:line="259" w:lineRule="auto"/>
              <w:jc w:val="center"/>
              <w:rPr>
                <w:rFonts w:cs="Arial"/>
                <w:b/>
                <w:bCs/>
                <w:sz w:val="18"/>
                <w:szCs w:val="18"/>
              </w:rPr>
            </w:pPr>
            <w:r w:rsidRPr="001F586E">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1F586E" w:rsidRDefault="00703D6D" w:rsidP="001E6E20">
            <w:pPr>
              <w:shd w:val="clear" w:color="auto" w:fill="FFFFFF"/>
              <w:spacing w:line="259" w:lineRule="auto"/>
              <w:ind w:left="29" w:right="34"/>
              <w:jc w:val="center"/>
              <w:rPr>
                <w:rFonts w:cs="Arial"/>
                <w:b/>
                <w:bCs/>
                <w:sz w:val="18"/>
                <w:szCs w:val="18"/>
              </w:rPr>
            </w:pPr>
            <w:r w:rsidRPr="001F586E">
              <w:rPr>
                <w:rFonts w:cs="Arial"/>
                <w:b/>
                <w:bCs/>
                <w:spacing w:val="-9"/>
                <w:sz w:val="18"/>
                <w:szCs w:val="18"/>
              </w:rPr>
              <w:t>Znaczenie</w:t>
            </w:r>
            <w:r w:rsidR="001E6E20" w:rsidRPr="001F586E">
              <w:rPr>
                <w:rFonts w:cs="Arial"/>
                <w:b/>
                <w:bCs/>
                <w:spacing w:val="-9"/>
                <w:sz w:val="18"/>
                <w:szCs w:val="18"/>
              </w:rPr>
              <w:t>,</w:t>
            </w:r>
            <w:r w:rsidRPr="001F586E">
              <w:rPr>
                <w:rFonts w:cs="Arial"/>
                <w:b/>
                <w:bCs/>
                <w:spacing w:val="-9"/>
                <w:sz w:val="18"/>
                <w:szCs w:val="18"/>
              </w:rPr>
              <w:t xml:space="preserve"> </w:t>
            </w:r>
            <w:r w:rsidRPr="001F586E">
              <w:rPr>
                <w:rFonts w:cs="Arial"/>
                <w:b/>
                <w:bCs/>
                <w:spacing w:val="-7"/>
                <w:sz w:val="18"/>
                <w:szCs w:val="18"/>
              </w:rPr>
              <w:t xml:space="preserve">waga </w:t>
            </w:r>
            <w:r w:rsidR="001E6E20" w:rsidRPr="001F586E">
              <w:rPr>
                <w:rFonts w:cs="Arial"/>
                <w:b/>
                <w:bCs/>
                <w:spacing w:val="-7"/>
                <w:sz w:val="18"/>
                <w:szCs w:val="18"/>
              </w:rPr>
              <w:t>[</w:t>
            </w:r>
            <w:r w:rsidRPr="001F586E">
              <w:rPr>
                <w:rFonts w:cs="Arial"/>
                <w:b/>
                <w:bCs/>
                <w:spacing w:val="-7"/>
                <w:sz w:val="18"/>
                <w:szCs w:val="18"/>
              </w:rPr>
              <w:t>%</w:t>
            </w:r>
            <w:r w:rsidR="001E6E20" w:rsidRPr="001F586E">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1F586E" w:rsidRDefault="00703D6D" w:rsidP="001E6E20">
            <w:pPr>
              <w:shd w:val="clear" w:color="auto" w:fill="FFFFFF"/>
              <w:spacing w:line="259" w:lineRule="auto"/>
              <w:jc w:val="center"/>
              <w:rPr>
                <w:rFonts w:cs="Arial"/>
                <w:b/>
                <w:bCs/>
                <w:sz w:val="18"/>
                <w:szCs w:val="18"/>
              </w:rPr>
            </w:pPr>
            <w:r w:rsidRPr="001F586E">
              <w:rPr>
                <w:rFonts w:cs="Arial"/>
                <w:b/>
                <w:bCs/>
                <w:spacing w:val="-5"/>
                <w:sz w:val="18"/>
                <w:szCs w:val="18"/>
              </w:rPr>
              <w:t>Opis metody przyznawanych punktów</w:t>
            </w:r>
          </w:p>
        </w:tc>
      </w:tr>
      <w:tr w:rsidR="001F586E" w:rsidRPr="001F586E"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1F586E" w:rsidRDefault="00703D6D" w:rsidP="001E6E20">
            <w:pPr>
              <w:shd w:val="clear" w:color="auto" w:fill="FFFFFF"/>
              <w:spacing w:line="259" w:lineRule="auto"/>
              <w:ind w:left="5"/>
              <w:jc w:val="center"/>
              <w:rPr>
                <w:rFonts w:cs="Arial"/>
                <w:sz w:val="18"/>
                <w:szCs w:val="18"/>
              </w:rPr>
            </w:pPr>
            <w:r w:rsidRPr="001F586E">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1F586E" w:rsidRDefault="00703D6D" w:rsidP="001E6E20">
            <w:pPr>
              <w:shd w:val="clear" w:color="auto" w:fill="FFFFFF"/>
              <w:spacing w:line="259" w:lineRule="auto"/>
              <w:jc w:val="center"/>
              <w:rPr>
                <w:rFonts w:eastAsia="Calibri" w:cs="Arial"/>
                <w:sz w:val="18"/>
                <w:szCs w:val="18"/>
              </w:rPr>
            </w:pPr>
            <w:r w:rsidRPr="001F586E">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3F15336F" w:rsidR="00703D6D" w:rsidRPr="001F586E" w:rsidRDefault="009001C9" w:rsidP="001E6E20">
            <w:pPr>
              <w:shd w:val="clear" w:color="auto" w:fill="FFFFFF"/>
              <w:tabs>
                <w:tab w:val="left" w:leader="dot" w:pos="605"/>
              </w:tabs>
              <w:spacing w:line="259" w:lineRule="auto"/>
              <w:jc w:val="center"/>
              <w:rPr>
                <w:rFonts w:cs="Arial"/>
                <w:sz w:val="18"/>
                <w:szCs w:val="18"/>
              </w:rPr>
            </w:pPr>
            <w:r w:rsidRPr="001F586E">
              <w:rPr>
                <w:rFonts w:cs="Arial"/>
                <w:bCs/>
                <w:sz w:val="18"/>
                <w:szCs w:val="18"/>
              </w:rPr>
              <w:t>100</w:t>
            </w:r>
            <w:r w:rsidR="00703D6D" w:rsidRPr="001F586E">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1F586E" w:rsidRDefault="00703D6D" w:rsidP="001E6E20">
            <w:pPr>
              <w:shd w:val="clear" w:color="auto" w:fill="FFFFFF"/>
              <w:spacing w:before="120" w:line="259" w:lineRule="auto"/>
              <w:ind w:left="204" w:hanging="204"/>
              <w:rPr>
                <w:rFonts w:cs="Arial"/>
                <w:bCs/>
                <w:spacing w:val="-1"/>
                <w:sz w:val="18"/>
                <w:szCs w:val="18"/>
              </w:rPr>
            </w:pPr>
            <w:r w:rsidRPr="001F586E">
              <w:rPr>
                <w:rFonts w:cs="Arial"/>
                <w:bCs/>
                <w:spacing w:val="-1"/>
                <w:sz w:val="18"/>
                <w:szCs w:val="18"/>
              </w:rPr>
              <w:t xml:space="preserve">najniższa cena brutto spośród badanych ofert </w:t>
            </w:r>
          </w:p>
          <w:p w14:paraId="026A101F" w14:textId="25A0C848" w:rsidR="00703D6D" w:rsidRPr="001F586E" w:rsidRDefault="00703D6D" w:rsidP="001E6E20">
            <w:pPr>
              <w:shd w:val="clear" w:color="auto" w:fill="FFFFFF"/>
              <w:spacing w:line="259" w:lineRule="auto"/>
              <w:ind w:left="204" w:hanging="204"/>
              <w:rPr>
                <w:rFonts w:cs="Arial"/>
                <w:bCs/>
                <w:spacing w:val="-1"/>
                <w:sz w:val="18"/>
                <w:szCs w:val="18"/>
              </w:rPr>
            </w:pPr>
            <w:r w:rsidRPr="001F586E">
              <w:rPr>
                <w:rFonts w:cs="Arial"/>
                <w:bCs/>
                <w:spacing w:val="-1"/>
                <w:sz w:val="18"/>
                <w:szCs w:val="18"/>
              </w:rPr>
              <w:t>--------------------------------------------------------</w:t>
            </w:r>
            <w:r w:rsidR="00246DCB" w:rsidRPr="001F586E">
              <w:rPr>
                <w:rFonts w:cs="Arial"/>
                <w:bCs/>
                <w:spacing w:val="-1"/>
                <w:sz w:val="18"/>
                <w:szCs w:val="18"/>
              </w:rPr>
              <w:t>-------</w:t>
            </w:r>
            <w:r w:rsidRPr="001F586E">
              <w:rPr>
                <w:rFonts w:cs="Arial"/>
                <w:bCs/>
                <w:spacing w:val="-1"/>
                <w:sz w:val="18"/>
                <w:szCs w:val="18"/>
              </w:rPr>
              <w:t xml:space="preserve"> x </w:t>
            </w:r>
            <w:r w:rsidR="009001C9" w:rsidRPr="001F586E">
              <w:rPr>
                <w:rFonts w:cs="Arial"/>
                <w:bCs/>
                <w:spacing w:val="-1"/>
                <w:sz w:val="18"/>
                <w:szCs w:val="18"/>
              </w:rPr>
              <w:t>100</w:t>
            </w:r>
            <w:r w:rsidRPr="001F586E">
              <w:rPr>
                <w:rFonts w:cs="Arial"/>
                <w:bCs/>
                <w:spacing w:val="-1"/>
                <w:sz w:val="18"/>
                <w:szCs w:val="18"/>
              </w:rPr>
              <w:t>pkt</w:t>
            </w:r>
          </w:p>
          <w:p w14:paraId="39F91C3A" w14:textId="78FD4FD3" w:rsidR="00703D6D" w:rsidRPr="001F586E" w:rsidRDefault="00703D6D" w:rsidP="001E6E20">
            <w:pPr>
              <w:shd w:val="clear" w:color="auto" w:fill="FFFFFF"/>
              <w:spacing w:after="120" w:line="259" w:lineRule="auto"/>
              <w:ind w:left="204" w:hanging="204"/>
              <w:rPr>
                <w:rFonts w:cs="Arial"/>
                <w:bCs/>
                <w:spacing w:val="-3"/>
                <w:sz w:val="18"/>
                <w:szCs w:val="18"/>
              </w:rPr>
            </w:pPr>
            <w:r w:rsidRPr="001F586E">
              <w:rPr>
                <w:rFonts w:cs="Arial"/>
                <w:bCs/>
                <w:spacing w:val="-3"/>
                <w:sz w:val="18"/>
                <w:szCs w:val="18"/>
              </w:rPr>
              <w:t xml:space="preserve">cena brutto </w:t>
            </w:r>
            <w:r w:rsidR="00C22459" w:rsidRPr="001F586E">
              <w:rPr>
                <w:rFonts w:cs="Arial"/>
                <w:bCs/>
                <w:spacing w:val="-3"/>
                <w:sz w:val="18"/>
                <w:szCs w:val="18"/>
              </w:rPr>
              <w:t xml:space="preserve">badanej </w:t>
            </w:r>
            <w:r w:rsidRPr="001F586E">
              <w:rPr>
                <w:rFonts w:cs="Arial"/>
                <w:bCs/>
                <w:spacing w:val="-3"/>
                <w:sz w:val="18"/>
                <w:szCs w:val="18"/>
              </w:rPr>
              <w:t xml:space="preserve">oferty </w:t>
            </w:r>
          </w:p>
        </w:tc>
      </w:tr>
    </w:tbl>
    <w:p w14:paraId="1BF57EB7" w14:textId="4D6D7B07" w:rsidR="003D7EBD" w:rsidRPr="001F586E" w:rsidRDefault="003D7EBD" w:rsidP="003D7EBD">
      <w:pPr>
        <w:pStyle w:val="Styl11"/>
        <w:numPr>
          <w:ilvl w:val="0"/>
          <w:numId w:val="0"/>
        </w:numPr>
        <w:spacing w:before="120"/>
        <w:contextualSpacing w:val="0"/>
        <w:rPr>
          <w:i/>
        </w:rPr>
      </w:pPr>
    </w:p>
    <w:p w14:paraId="7C15A184" w14:textId="47157F0B" w:rsidR="003D7EBD" w:rsidRPr="003D7EBD" w:rsidRDefault="003D7EBD" w:rsidP="003D7EBD">
      <w:pPr>
        <w:pStyle w:val="Styl11"/>
        <w:numPr>
          <w:ilvl w:val="0"/>
          <w:numId w:val="0"/>
        </w:numPr>
        <w:spacing w:before="120"/>
        <w:contextualSpacing w:val="0"/>
        <w:jc w:val="left"/>
        <w:rPr>
          <w:i/>
        </w:rPr>
      </w:pPr>
      <w:r>
        <w:t>W celu porównania złożonych ofert cena oferty wyrażona w EUR, USD lub GBP zostanie przeliczona przez Zamawiającego na PLN (złote polskie) według średniego kursu walut ogłoszonego przez Narodowy Bank Polski (NBP) na dzień składania ofert.</w:t>
      </w:r>
      <w:r>
        <w:br/>
        <w:t>W przypadku braku publikacji kursu danej waluty przez NBP w tym dniu Zamawiający zastosuje średni kurs ogłoszony przez NBP w najbliższym kolejnym dniu następującym po dniu składania ofert.</w:t>
      </w:r>
    </w:p>
    <w:p w14:paraId="478DBBA8" w14:textId="32BD1C5A"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3D7EBD">
        <w:t xml:space="preserve">3 </w:t>
      </w:r>
      <w:r w:rsidRPr="00E35F58">
        <w:t>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lastRenderedPageBreak/>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60EC28D8" w:rsidR="00F40506" w:rsidRPr="00360633" w:rsidRDefault="00F40506" w:rsidP="00F84422">
      <w:pPr>
        <w:spacing w:line="259" w:lineRule="auto"/>
        <w:rPr>
          <w:rFonts w:eastAsia="Calibri" w:cs="Arial"/>
          <w:color w:val="000000"/>
          <w:sz w:val="20"/>
          <w:szCs w:val="20"/>
        </w:rPr>
      </w:pPr>
      <w:r w:rsidRPr="001F586E">
        <w:rPr>
          <w:rFonts w:eastAsia="Calibri" w:cs="Arial"/>
          <w:sz w:val="20"/>
          <w:szCs w:val="20"/>
        </w:rPr>
        <w:t xml:space="preserve">Zamawiający przewiduje możliwości </w:t>
      </w:r>
      <w:r w:rsidRPr="00360633">
        <w:rPr>
          <w:rFonts w:eastAsia="Calibri" w:cs="Arial"/>
          <w:color w:val="000000"/>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391D3627" w:rsidR="002A0400" w:rsidRPr="001F586E" w:rsidRDefault="00513B82" w:rsidP="00D2442C">
      <w:pPr>
        <w:pStyle w:val="Styl11"/>
      </w:pPr>
      <w:r w:rsidRPr="00513B82">
        <w:t xml:space="preserve">Cena określona w </w:t>
      </w:r>
      <w:r w:rsidRPr="001F586E">
        <w:t>ofercie uwzględnia wszelkie koszty wynagrodzenia Wykonawcy jakie Zamawiający zapłaci z tytułu realizacji przedmiotu zamówienia i powinna być wynikiem kalkulacji zgodnie z Formularz</w:t>
      </w:r>
      <w:r w:rsidR="002A0400" w:rsidRPr="001F586E">
        <w:t>em cenowym</w:t>
      </w:r>
      <w:r w:rsidRPr="001F586E">
        <w:t xml:space="preserve">, </w:t>
      </w:r>
      <w:r w:rsidR="002A0400" w:rsidRPr="001F586E">
        <w:t>którego wzó</w:t>
      </w:r>
      <w:r w:rsidRPr="001F586E">
        <w:t>r</w:t>
      </w:r>
      <w:r w:rsidR="002A0400" w:rsidRPr="001F586E">
        <w:t xml:space="preserve"> stanowi Załącznik</w:t>
      </w:r>
      <w:r w:rsidRPr="001F586E">
        <w:t xml:space="preserve"> nr </w:t>
      </w:r>
      <w:r w:rsidR="003D7EBD" w:rsidRPr="001F586E">
        <w:t xml:space="preserve">6 </w:t>
      </w:r>
      <w:r w:rsidRPr="001F586E">
        <w:t xml:space="preserve">do SWZ. </w:t>
      </w:r>
    </w:p>
    <w:p w14:paraId="60D9FB26" w14:textId="5140B6E9" w:rsidR="00513B82" w:rsidRPr="001F586E" w:rsidRDefault="00513B82" w:rsidP="00D2442C">
      <w:pPr>
        <w:pStyle w:val="Styl11"/>
      </w:pPr>
      <w:r w:rsidRPr="001F586E">
        <w:t xml:space="preserve">Wykonawca zobowiązany jest wypełnić wszystkie pozycje ujęte w </w:t>
      </w:r>
      <w:r w:rsidR="00882B39" w:rsidRPr="001F586E">
        <w:t>Formularzu ofertowym</w:t>
      </w:r>
      <w:r w:rsidR="002A0400" w:rsidRPr="001F586E">
        <w:t xml:space="preserve"> i</w:t>
      </w:r>
      <w:r w:rsidR="00CC2316" w:rsidRPr="001F586E">
        <w:t> </w:t>
      </w:r>
      <w:r w:rsidR="002A0400" w:rsidRPr="001F586E">
        <w:t>Formularzu cenowym</w:t>
      </w:r>
      <w:r w:rsidRPr="001F586E">
        <w:t>.</w:t>
      </w:r>
    </w:p>
    <w:p w14:paraId="22966B02" w14:textId="11C92C2D" w:rsidR="00C24F8F" w:rsidRPr="001F586E" w:rsidRDefault="00C24F8F" w:rsidP="00C24F8F">
      <w:pPr>
        <w:pStyle w:val="Styl11"/>
      </w:pPr>
      <w:r w:rsidRPr="001F586E">
        <w:t xml:space="preserve">Kwoty należy zaokrąglić do pełnych groszy, przy czym końcówki poniżej 0,5 grosza pomija się, a końcówki 0,5 i wyższe zaokrągla się do 1 grosza (ostatnią pozostawioną cyfrę powiększa się o jednostkę), zgodnie z </w:t>
      </w:r>
      <w:r w:rsidRPr="001F586E">
        <w:rPr>
          <w:u w:val="single"/>
        </w:rPr>
        <w:t>art. 106e ust. 11 ustawy z dnia 11 marca 2004 r. o podatku od towarów i usł</w:t>
      </w:r>
      <w:r w:rsidR="00864C9A" w:rsidRPr="001F586E">
        <w:rPr>
          <w:u w:val="single"/>
        </w:rPr>
        <w:t>ug</w:t>
      </w:r>
      <w:r w:rsidRPr="001F586E">
        <w:t>.</w:t>
      </w:r>
    </w:p>
    <w:p w14:paraId="6F1D2140" w14:textId="5B3D9274" w:rsidR="00C24F8F" w:rsidRPr="001F586E" w:rsidRDefault="00C24F8F" w:rsidP="00C24F8F">
      <w:pPr>
        <w:pStyle w:val="Styl11"/>
      </w:pPr>
      <w:r w:rsidRPr="001F586E">
        <w:t>Zamawiający zastrzega, że cena za realizację przedmiotu zamówienia wskazana przez Wykonawcę w Formularzu ofertowym oraz w Formularzu cenowym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68FB3DDE"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463F82">
        <w:rPr>
          <w:b/>
        </w:rPr>
        <w:t>27.04.2026</w:t>
      </w:r>
      <w:r w:rsidR="001046F8" w:rsidRPr="001046F8">
        <w:rPr>
          <w:b/>
        </w:rPr>
        <w:t xml:space="preserve">r. godz. </w:t>
      </w:r>
      <w:r w:rsidR="00463F82">
        <w:rPr>
          <w:b/>
        </w:rPr>
        <w:t>11.00</w:t>
      </w:r>
      <w:bookmarkStart w:id="7" w:name="_GoBack"/>
      <w:bookmarkEnd w:id="7"/>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lastRenderedPageBreak/>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6324A876"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254748">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 xml:space="preserve">w celu ewentualnego ustalenia lub dochodzenia roszczeń lub obrony przed roszczeniami – podstawą prawną przetwarzania jest prawnie uzasadniony interes  ORLEN S.A. (art. 6 ust. 1 lit. f RODO); prawnie uzasadniony interes polega na umożliwieniu  ORLEN S.A. dochodzenia lub obrony przed </w:t>
      </w:r>
      <w:r w:rsidRPr="009E2D93">
        <w:rPr>
          <w:rFonts w:eastAsiaTheme="minorHAnsi" w:cs="Arial"/>
          <w:sz w:val="20"/>
          <w:szCs w:val="20"/>
          <w:lang w:eastAsia="en-US"/>
        </w:rPr>
        <w:lastRenderedPageBreak/>
        <w:t>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lastRenderedPageBreak/>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lastRenderedPageBreak/>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p w14:paraId="3EBF6C39" w14:textId="77777777" w:rsidR="00254748" w:rsidRDefault="00254748">
      <w:pPr>
        <w:spacing w:line="240" w:lineRule="auto"/>
        <w:jc w:val="left"/>
        <w:rPr>
          <w:rFonts w:eastAsia="Calibri" w:cs="Arial"/>
          <w:sz w:val="20"/>
          <w:szCs w:val="20"/>
        </w:rPr>
      </w:pPr>
    </w:p>
    <w:tbl>
      <w:tblPr>
        <w:tblW w:w="0" w:type="auto"/>
        <w:jc w:val="center"/>
        <w:tblLook w:val="04A0" w:firstRow="1" w:lastRow="0" w:firstColumn="1" w:lastColumn="0" w:noHBand="0" w:noVBand="1"/>
      </w:tblPr>
      <w:tblGrid>
        <w:gridCol w:w="2197"/>
        <w:gridCol w:w="6694"/>
      </w:tblGrid>
      <w:tr w:rsidR="00254748" w:rsidRPr="00F40506" w14:paraId="4FAD4554" w14:textId="77777777" w:rsidTr="000F17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3086C74" w14:textId="77777777" w:rsidR="00254748" w:rsidRPr="00F40506" w:rsidRDefault="00254748" w:rsidP="000F17A6">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65357A9A" w14:textId="77777777" w:rsidR="00254748" w:rsidRPr="00F40506" w:rsidRDefault="00254748" w:rsidP="000F17A6">
            <w:pPr>
              <w:spacing w:line="259" w:lineRule="auto"/>
              <w:jc w:val="left"/>
              <w:rPr>
                <w:rFonts w:cs="Arial"/>
                <w:b/>
                <w:sz w:val="20"/>
                <w:szCs w:val="20"/>
              </w:rPr>
            </w:pPr>
            <w:r w:rsidRPr="00F40506">
              <w:rPr>
                <w:rFonts w:cs="Arial"/>
                <w:b/>
                <w:sz w:val="20"/>
                <w:szCs w:val="20"/>
              </w:rPr>
              <w:t>Nazwa załącznika</w:t>
            </w:r>
          </w:p>
        </w:tc>
      </w:tr>
      <w:tr w:rsidR="00254748" w:rsidRPr="00F40506" w14:paraId="311EB188" w14:textId="77777777" w:rsidTr="000F17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5498A1F" w14:textId="77777777" w:rsidR="00254748" w:rsidRPr="00F40506" w:rsidRDefault="00254748" w:rsidP="000F17A6">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144A29A" w14:textId="77777777" w:rsidR="00254748" w:rsidRPr="00F40506" w:rsidRDefault="00254748" w:rsidP="000F17A6">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254748" w:rsidRPr="00F40506" w14:paraId="1AFE1E4F" w14:textId="77777777" w:rsidTr="000F17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18D821B" w14:textId="77777777" w:rsidR="00254748" w:rsidRPr="00F40506" w:rsidRDefault="00254748" w:rsidP="000F17A6">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CC4F52A" w14:textId="77777777" w:rsidR="00254748" w:rsidRPr="00F40506" w:rsidRDefault="00254748" w:rsidP="000F17A6">
            <w:pPr>
              <w:spacing w:line="259" w:lineRule="auto"/>
              <w:rPr>
                <w:rFonts w:cs="Arial"/>
                <w:sz w:val="20"/>
                <w:szCs w:val="20"/>
              </w:rPr>
            </w:pPr>
            <w:r w:rsidRPr="00F40506">
              <w:rPr>
                <w:rFonts w:cs="Arial"/>
                <w:sz w:val="20"/>
                <w:szCs w:val="20"/>
              </w:rPr>
              <w:t>Opis przedmiotu zamówienia</w:t>
            </w:r>
          </w:p>
        </w:tc>
      </w:tr>
      <w:tr w:rsidR="00254748" w:rsidRPr="00F40506" w14:paraId="45BA6B38" w14:textId="77777777" w:rsidTr="000F17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1DD77B5" w14:textId="77777777" w:rsidR="00254748" w:rsidRPr="00F40506" w:rsidRDefault="00254748" w:rsidP="000F17A6">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8462306" w14:textId="77777777" w:rsidR="00254748" w:rsidRPr="00F40506" w:rsidRDefault="00254748" w:rsidP="000F17A6">
            <w:pPr>
              <w:spacing w:line="259" w:lineRule="auto"/>
              <w:rPr>
                <w:rFonts w:cs="Arial"/>
                <w:sz w:val="20"/>
                <w:szCs w:val="20"/>
              </w:rPr>
            </w:pPr>
            <w:r>
              <w:rPr>
                <w:rFonts w:cs="Arial"/>
                <w:sz w:val="20"/>
                <w:szCs w:val="20"/>
              </w:rPr>
              <w:t>Wzór</w:t>
            </w:r>
            <w:r w:rsidRPr="00F40506">
              <w:rPr>
                <w:rFonts w:cs="Arial"/>
                <w:sz w:val="20"/>
                <w:szCs w:val="20"/>
              </w:rPr>
              <w:t xml:space="preserve"> umowy</w:t>
            </w:r>
          </w:p>
        </w:tc>
      </w:tr>
      <w:tr w:rsidR="00254748" w:rsidRPr="00F40506" w14:paraId="3655E9D1" w14:textId="77777777" w:rsidTr="000F17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BB010D2" w14:textId="77777777" w:rsidR="00254748" w:rsidRPr="00F40506" w:rsidRDefault="00254748" w:rsidP="000F17A6">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C821B16" w14:textId="77777777" w:rsidR="00254748" w:rsidRPr="00F40506" w:rsidRDefault="00254748" w:rsidP="000F17A6">
            <w:pPr>
              <w:spacing w:line="259" w:lineRule="auto"/>
              <w:rPr>
                <w:rFonts w:cs="Arial"/>
                <w:sz w:val="20"/>
                <w:szCs w:val="20"/>
              </w:rPr>
            </w:pPr>
            <w:r w:rsidRPr="00F40506">
              <w:rPr>
                <w:rFonts w:cs="Arial"/>
                <w:sz w:val="20"/>
                <w:szCs w:val="20"/>
              </w:rPr>
              <w:t>Oświadczenia:</w:t>
            </w:r>
          </w:p>
        </w:tc>
      </w:tr>
      <w:tr w:rsidR="00254748" w:rsidRPr="00F40506" w14:paraId="6FDE5DF3" w14:textId="77777777" w:rsidTr="000F17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8F7D410" w14:textId="77777777" w:rsidR="00254748" w:rsidRPr="00F40506" w:rsidRDefault="00254748" w:rsidP="000F17A6">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68F3B2E" w14:textId="77777777" w:rsidR="00254748" w:rsidRPr="00F40506" w:rsidRDefault="00254748" w:rsidP="000F17A6">
            <w:pPr>
              <w:spacing w:line="259" w:lineRule="auto"/>
              <w:rPr>
                <w:rFonts w:cs="Arial"/>
                <w:sz w:val="20"/>
                <w:szCs w:val="20"/>
              </w:rPr>
            </w:pPr>
            <w:r w:rsidRPr="00F40506">
              <w:rPr>
                <w:rFonts w:cs="Arial"/>
                <w:sz w:val="20"/>
                <w:szCs w:val="20"/>
              </w:rPr>
              <w:t>Oświadczenie o spełnianiu warunków udziału w postępowaniu</w:t>
            </w:r>
          </w:p>
        </w:tc>
      </w:tr>
      <w:tr w:rsidR="00254748" w:rsidRPr="009E51D8" w14:paraId="012CF41B" w14:textId="77777777" w:rsidTr="000F17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0C7386D" w14:textId="77777777" w:rsidR="00254748" w:rsidRPr="00F40506" w:rsidRDefault="00254748" w:rsidP="000F17A6">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5CC7EE5" w14:textId="77777777" w:rsidR="00254748" w:rsidRPr="009E51D8" w:rsidRDefault="00254748" w:rsidP="000F17A6">
            <w:pPr>
              <w:spacing w:line="259" w:lineRule="auto"/>
              <w:rPr>
                <w:rFonts w:cs="Arial"/>
                <w:sz w:val="20"/>
                <w:szCs w:val="20"/>
              </w:rPr>
            </w:pPr>
            <w:r w:rsidRPr="009E51D8">
              <w:rPr>
                <w:rFonts w:cs="Arial"/>
                <w:sz w:val="20"/>
                <w:szCs w:val="20"/>
              </w:rPr>
              <w:t>Oświadczenie o niepodleganiu wykluczeniu z postępowania</w:t>
            </w:r>
          </w:p>
        </w:tc>
      </w:tr>
      <w:tr w:rsidR="00254748" w:rsidRPr="009E51D8" w14:paraId="092D1493" w14:textId="77777777" w:rsidTr="000F17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49D6C47" w14:textId="77777777" w:rsidR="00254748" w:rsidRPr="009E51D8" w:rsidRDefault="00254748" w:rsidP="000F17A6">
            <w:pPr>
              <w:spacing w:line="259" w:lineRule="auto"/>
              <w:jc w:val="right"/>
              <w:rPr>
                <w:rFonts w:cs="Arial"/>
                <w:sz w:val="20"/>
                <w:szCs w:val="20"/>
              </w:rPr>
            </w:pPr>
            <w:r w:rsidRPr="009E51D8">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64FA9AD" w14:textId="77777777" w:rsidR="00254748" w:rsidRPr="009E51D8" w:rsidRDefault="00254748" w:rsidP="000F17A6">
            <w:pPr>
              <w:spacing w:line="259" w:lineRule="auto"/>
              <w:rPr>
                <w:rFonts w:cs="Arial"/>
                <w:sz w:val="20"/>
                <w:szCs w:val="20"/>
              </w:rPr>
            </w:pPr>
            <w:r w:rsidRPr="009E51D8">
              <w:rPr>
                <w:rFonts w:cs="Arial"/>
                <w:sz w:val="20"/>
                <w:szCs w:val="20"/>
              </w:rPr>
              <w:t>Oświadczenie o niezgłaszaniu roszczeń wobec Zamawiającego</w:t>
            </w:r>
          </w:p>
        </w:tc>
      </w:tr>
      <w:tr w:rsidR="00254748" w:rsidRPr="009E51D8" w14:paraId="56C9EF7C" w14:textId="77777777" w:rsidTr="000F17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7B0882" w14:textId="77777777" w:rsidR="00254748" w:rsidRPr="009E51D8" w:rsidRDefault="00254748" w:rsidP="000F17A6">
            <w:pPr>
              <w:spacing w:line="259" w:lineRule="auto"/>
              <w:jc w:val="left"/>
              <w:rPr>
                <w:rFonts w:cs="Arial"/>
                <w:sz w:val="20"/>
                <w:szCs w:val="20"/>
              </w:rPr>
            </w:pPr>
            <w:r w:rsidRPr="009E51D8">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8022ECC" w14:textId="77777777" w:rsidR="00254748" w:rsidRPr="009E51D8" w:rsidRDefault="00254748" w:rsidP="000F17A6">
            <w:pPr>
              <w:spacing w:line="259" w:lineRule="auto"/>
              <w:rPr>
                <w:rFonts w:cs="Arial"/>
                <w:sz w:val="20"/>
                <w:szCs w:val="20"/>
              </w:rPr>
            </w:pPr>
            <w:r w:rsidRPr="009E51D8">
              <w:rPr>
                <w:rFonts w:cs="Arial"/>
                <w:sz w:val="20"/>
                <w:szCs w:val="20"/>
              </w:rPr>
              <w:t>Wykaz dostaw</w:t>
            </w:r>
          </w:p>
        </w:tc>
      </w:tr>
      <w:tr w:rsidR="00254748" w:rsidRPr="009E51D8" w14:paraId="64AB2CB7" w14:textId="77777777" w:rsidTr="000F17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5400D" w14:textId="77777777" w:rsidR="00254748" w:rsidRPr="009E51D8" w:rsidRDefault="00254748" w:rsidP="000F17A6">
            <w:pPr>
              <w:spacing w:line="259" w:lineRule="auto"/>
              <w:jc w:val="left"/>
              <w:rPr>
                <w:rFonts w:cs="Arial"/>
                <w:sz w:val="20"/>
                <w:szCs w:val="20"/>
              </w:rPr>
            </w:pPr>
            <w:r w:rsidRPr="009E51D8">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AA70658" w14:textId="77777777" w:rsidR="00254748" w:rsidRPr="009E51D8" w:rsidRDefault="00254748" w:rsidP="000F17A6">
            <w:pPr>
              <w:spacing w:line="259" w:lineRule="auto"/>
              <w:rPr>
                <w:rFonts w:cs="Arial"/>
                <w:sz w:val="20"/>
                <w:szCs w:val="20"/>
              </w:rPr>
            </w:pPr>
            <w:r w:rsidRPr="009E51D8">
              <w:rPr>
                <w:rFonts w:cs="Arial"/>
                <w:sz w:val="20"/>
                <w:szCs w:val="20"/>
              </w:rPr>
              <w:t>Formularz cenowy</w:t>
            </w:r>
          </w:p>
        </w:tc>
      </w:tr>
      <w:tr w:rsidR="00254748" w:rsidRPr="009E51D8" w14:paraId="5C9DACA2" w14:textId="77777777" w:rsidTr="000F17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5DF6504" w14:textId="77777777" w:rsidR="00254748" w:rsidRPr="009E51D8" w:rsidRDefault="00254748" w:rsidP="000F17A6">
            <w:pPr>
              <w:spacing w:line="259" w:lineRule="auto"/>
              <w:jc w:val="left"/>
              <w:rPr>
                <w:rFonts w:cs="Arial"/>
                <w:sz w:val="20"/>
                <w:szCs w:val="20"/>
              </w:rPr>
            </w:pPr>
            <w:r w:rsidRPr="009E51D8">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32F995" w14:textId="77777777" w:rsidR="00254748" w:rsidRPr="009E51D8" w:rsidRDefault="00254748" w:rsidP="000F17A6">
            <w:pPr>
              <w:spacing w:line="259" w:lineRule="auto"/>
              <w:rPr>
                <w:rFonts w:cs="Arial"/>
                <w:sz w:val="20"/>
                <w:szCs w:val="20"/>
              </w:rPr>
            </w:pPr>
            <w:r w:rsidRPr="009E51D8">
              <w:rPr>
                <w:sz w:val="20"/>
                <w:szCs w:val="20"/>
              </w:rPr>
              <w:t>Oświadczenie kontrahenta o rynkowym charakterze ceny</w:t>
            </w:r>
          </w:p>
        </w:tc>
      </w:tr>
    </w:tbl>
    <w:p w14:paraId="6BC88717" w14:textId="0B11A3A3"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1F586E"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r w:rsidRPr="001F586E">
        <w:rPr>
          <w:rFonts w:cs="Arial"/>
          <w:b/>
          <w:sz w:val="20"/>
        </w:rPr>
        <w:t>Upstream Polska w Warszawie</w:t>
      </w:r>
    </w:p>
    <w:p w14:paraId="1C3A5CA1" w14:textId="1B9E83F9" w:rsidR="00FE14E3" w:rsidRPr="001F586E" w:rsidRDefault="00FE14E3" w:rsidP="0035756B">
      <w:pPr>
        <w:pStyle w:val="Tekstpodstawowy"/>
        <w:tabs>
          <w:tab w:val="left" w:pos="851"/>
        </w:tabs>
        <w:spacing w:after="0" w:line="259" w:lineRule="auto"/>
        <w:ind w:left="4678"/>
        <w:rPr>
          <w:rFonts w:cs="Arial"/>
          <w:b/>
          <w:sz w:val="20"/>
        </w:rPr>
      </w:pPr>
      <w:r w:rsidRPr="001F586E">
        <w:rPr>
          <w:rFonts w:cs="Arial"/>
          <w:b/>
          <w:sz w:val="20"/>
        </w:rPr>
        <w:t>ul. Marcina Kasprzaka 25</w:t>
      </w:r>
    </w:p>
    <w:p w14:paraId="06005360" w14:textId="77777777" w:rsidR="00FE14E3" w:rsidRPr="001F586E" w:rsidRDefault="00FE14E3" w:rsidP="0035756B">
      <w:pPr>
        <w:pStyle w:val="Tekstpodstawowy"/>
        <w:tabs>
          <w:tab w:val="left" w:pos="851"/>
        </w:tabs>
        <w:spacing w:after="0" w:line="259" w:lineRule="auto"/>
        <w:ind w:left="4678"/>
        <w:rPr>
          <w:rFonts w:cs="Arial"/>
          <w:b/>
          <w:sz w:val="20"/>
        </w:rPr>
      </w:pPr>
      <w:r w:rsidRPr="001F586E">
        <w:rPr>
          <w:rFonts w:cs="Arial"/>
          <w:b/>
          <w:sz w:val="20"/>
        </w:rPr>
        <w:t>01-224 Warszawa</w:t>
      </w:r>
    </w:p>
    <w:p w14:paraId="65CC1ECA" w14:textId="131D7520" w:rsidR="00087C7C" w:rsidRPr="001F586E" w:rsidRDefault="00087C7C" w:rsidP="00373DAC"/>
    <w:p w14:paraId="62C60585" w14:textId="77777777" w:rsidR="00087C7C" w:rsidRPr="001F586E" w:rsidRDefault="00087C7C" w:rsidP="00373DAC">
      <w:pPr>
        <w:jc w:val="center"/>
      </w:pPr>
      <w:r w:rsidRPr="001F586E">
        <w:t>O F E R T A</w:t>
      </w:r>
    </w:p>
    <w:p w14:paraId="25A18FE9" w14:textId="2E3D892B"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Pr>
          <w:rFonts w:cs="Arial"/>
          <w:sz w:val="20"/>
          <w:szCs w:val="20"/>
        </w:rPr>
        <w:t>„</w:t>
      </w:r>
      <w:r w:rsidR="004500A9" w:rsidRPr="00D47B58">
        <w:rPr>
          <w:rFonts w:cs="Arial"/>
          <w:b/>
          <w:sz w:val="20"/>
          <w:szCs w:val="20"/>
          <w:shd w:val="clear" w:color="auto" w:fill="FFFFFF"/>
        </w:rPr>
        <w:t>Zakup zaworów zwrotnych i części do pomp Checkpoint</w:t>
      </w:r>
      <w:r w:rsidR="00161116" w:rsidRPr="00052764">
        <w:rPr>
          <w:rFonts w:cs="Arial"/>
          <w:sz w:val="20"/>
          <w:szCs w:val="20"/>
        </w:rPr>
        <w:t>, numer postępowania</w:t>
      </w:r>
      <w:r w:rsidR="00161116" w:rsidRPr="004500A9">
        <w:rPr>
          <w:rFonts w:cs="Arial"/>
          <w:sz w:val="20"/>
          <w:szCs w:val="20"/>
        </w:rPr>
        <w:t xml:space="preserve">: </w:t>
      </w:r>
      <w:r w:rsidR="004500A9" w:rsidRPr="001F586E">
        <w:rPr>
          <w:rFonts w:cs="Arial"/>
          <w:b/>
          <w:bCs/>
          <w:sz w:val="20"/>
          <w:szCs w:val="20"/>
          <w:shd w:val="clear" w:color="auto" w:fill="FFFFFF"/>
        </w:rPr>
        <w:t>NP/ORLEN/26/0648/CS/ZZZ</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6372"/>
      </w:tblGrid>
      <w:tr w:rsidR="00DB1DEF" w:rsidRPr="00463F82" w14:paraId="66E91BDF" w14:textId="77777777" w:rsidTr="000F17A6">
        <w:trPr>
          <w:trHeight w:val="815"/>
        </w:trPr>
        <w:tc>
          <w:tcPr>
            <w:tcW w:w="1484" w:type="pct"/>
            <w:tcBorders>
              <w:top w:val="single" w:sz="4" w:space="0" w:color="auto"/>
              <w:left w:val="single" w:sz="4" w:space="0" w:color="auto"/>
              <w:bottom w:val="single" w:sz="4" w:space="0" w:color="auto"/>
              <w:right w:val="single" w:sz="4" w:space="0" w:color="auto"/>
            </w:tcBorders>
            <w:vAlign w:val="center"/>
          </w:tcPr>
          <w:p w14:paraId="350FBB6A" w14:textId="77777777" w:rsidR="00DB1DEF" w:rsidRPr="009E51D8" w:rsidRDefault="00DB1DEF" w:rsidP="000F17A6">
            <w:pPr>
              <w:spacing w:line="240" w:lineRule="auto"/>
              <w:jc w:val="center"/>
              <w:rPr>
                <w:rFonts w:cs="Arial"/>
                <w:b/>
                <w:sz w:val="20"/>
                <w:szCs w:val="22"/>
              </w:rPr>
            </w:pPr>
          </w:p>
          <w:p w14:paraId="3795A49B" w14:textId="77777777" w:rsidR="00DB1DEF" w:rsidRPr="009E51D8" w:rsidRDefault="00DB1DEF" w:rsidP="000F17A6">
            <w:pPr>
              <w:spacing w:line="240" w:lineRule="auto"/>
              <w:jc w:val="center"/>
              <w:rPr>
                <w:rFonts w:cs="Arial"/>
                <w:b/>
                <w:sz w:val="20"/>
              </w:rPr>
            </w:pPr>
            <w:r w:rsidRPr="009E51D8">
              <w:rPr>
                <w:rFonts w:cs="Arial"/>
                <w:b/>
                <w:sz w:val="20"/>
              </w:rPr>
              <w:t xml:space="preserve">CENA </w:t>
            </w:r>
          </w:p>
          <w:p w14:paraId="02D892A6" w14:textId="77777777" w:rsidR="00DB1DEF" w:rsidRPr="009E51D8" w:rsidRDefault="00DB1DEF" w:rsidP="000F17A6">
            <w:pPr>
              <w:spacing w:line="240" w:lineRule="auto"/>
              <w:jc w:val="center"/>
              <w:rPr>
                <w:rFonts w:cs="Arial"/>
                <w:b/>
                <w:sz w:val="20"/>
                <w:szCs w:val="22"/>
              </w:rPr>
            </w:pPr>
          </w:p>
        </w:tc>
        <w:tc>
          <w:tcPr>
            <w:tcW w:w="3516" w:type="pct"/>
            <w:tcBorders>
              <w:top w:val="single" w:sz="4" w:space="0" w:color="auto"/>
              <w:left w:val="single" w:sz="4" w:space="0" w:color="auto"/>
              <w:bottom w:val="single" w:sz="4" w:space="0" w:color="auto"/>
              <w:right w:val="single" w:sz="4" w:space="0" w:color="auto"/>
            </w:tcBorders>
            <w:vAlign w:val="center"/>
          </w:tcPr>
          <w:p w14:paraId="497E9098" w14:textId="77777777" w:rsidR="00DB1DEF" w:rsidRPr="009E51D8" w:rsidRDefault="00DB1DEF" w:rsidP="000F17A6">
            <w:pPr>
              <w:spacing w:line="240" w:lineRule="auto"/>
              <w:rPr>
                <w:rFonts w:cs="Arial"/>
                <w:b/>
                <w:sz w:val="20"/>
                <w:szCs w:val="22"/>
                <w:lang w:val="en-US"/>
              </w:rPr>
            </w:pPr>
          </w:p>
          <w:p w14:paraId="177DEA18" w14:textId="77777777" w:rsidR="00DB1DEF" w:rsidRPr="009E51D8" w:rsidRDefault="00DB1DEF" w:rsidP="000F17A6">
            <w:pPr>
              <w:spacing w:line="240" w:lineRule="auto"/>
              <w:rPr>
                <w:rFonts w:cs="Arial"/>
                <w:b/>
                <w:sz w:val="20"/>
                <w:lang w:val="en-US"/>
              </w:rPr>
            </w:pPr>
            <w:r w:rsidRPr="009E51D8">
              <w:rPr>
                <w:rFonts w:cs="Arial"/>
                <w:b/>
                <w:sz w:val="20"/>
                <w:lang w:val="en-US"/>
              </w:rPr>
              <w:t xml:space="preserve">…………………………….. </w:t>
            </w:r>
            <w:r w:rsidRPr="009E51D8">
              <w:rPr>
                <w:rFonts w:cs="Arial"/>
                <w:b/>
                <w:bCs/>
                <w:i/>
                <w:iCs/>
                <w:sz w:val="20"/>
                <w:szCs w:val="20"/>
                <w:lang w:val="en-AU"/>
              </w:rPr>
              <w:t>PLN/USD/EUR/GBP*</w:t>
            </w:r>
            <w:r w:rsidRPr="009E51D8">
              <w:rPr>
                <w:rFonts w:cs="Arial"/>
                <w:b/>
                <w:bCs/>
                <w:sz w:val="20"/>
                <w:szCs w:val="20"/>
                <w:lang w:val="en-US"/>
              </w:rPr>
              <w:t xml:space="preserve"> NETTO</w:t>
            </w:r>
          </w:p>
          <w:p w14:paraId="548A6127" w14:textId="77777777" w:rsidR="00DB1DEF" w:rsidRPr="009E51D8" w:rsidRDefault="00DB1DEF" w:rsidP="000F17A6">
            <w:pPr>
              <w:spacing w:line="240" w:lineRule="auto"/>
              <w:rPr>
                <w:rFonts w:cs="Arial"/>
                <w:b/>
                <w:sz w:val="20"/>
                <w:lang w:val="en-US"/>
              </w:rPr>
            </w:pPr>
          </w:p>
          <w:p w14:paraId="5BBDE51D" w14:textId="77777777" w:rsidR="00DB1DEF" w:rsidRPr="009E51D8" w:rsidRDefault="00DB1DEF" w:rsidP="000F17A6">
            <w:pPr>
              <w:spacing w:line="240" w:lineRule="auto"/>
              <w:rPr>
                <w:rFonts w:cs="Arial"/>
                <w:b/>
                <w:sz w:val="20"/>
                <w:lang w:val="en-US"/>
              </w:rPr>
            </w:pPr>
            <w:r w:rsidRPr="009E51D8">
              <w:rPr>
                <w:rFonts w:cs="Arial"/>
                <w:b/>
                <w:sz w:val="20"/>
                <w:lang w:val="en-US"/>
              </w:rPr>
              <w:t>VAT ........ %</w:t>
            </w:r>
          </w:p>
          <w:p w14:paraId="1F0B8279" w14:textId="77777777" w:rsidR="00DB1DEF" w:rsidRPr="009E51D8" w:rsidRDefault="00DB1DEF" w:rsidP="000F17A6">
            <w:pPr>
              <w:spacing w:line="240" w:lineRule="auto"/>
              <w:rPr>
                <w:rFonts w:cs="Arial"/>
                <w:b/>
                <w:sz w:val="20"/>
                <w:lang w:val="en-US"/>
              </w:rPr>
            </w:pPr>
          </w:p>
          <w:p w14:paraId="179915E1" w14:textId="77777777" w:rsidR="00DB1DEF" w:rsidRPr="009E51D8" w:rsidRDefault="00DB1DEF" w:rsidP="000F17A6">
            <w:pPr>
              <w:spacing w:after="120" w:line="240" w:lineRule="auto"/>
              <w:rPr>
                <w:rFonts w:cs="Arial"/>
                <w:b/>
                <w:sz w:val="20"/>
                <w:szCs w:val="22"/>
                <w:lang w:val="en-US"/>
              </w:rPr>
            </w:pPr>
            <w:r w:rsidRPr="009E51D8">
              <w:rPr>
                <w:rFonts w:cs="Arial"/>
                <w:b/>
                <w:sz w:val="20"/>
                <w:lang w:val="en-US"/>
              </w:rPr>
              <w:t xml:space="preserve">…………………………….. </w:t>
            </w:r>
            <w:r w:rsidRPr="009E51D8">
              <w:rPr>
                <w:rFonts w:cs="Arial"/>
                <w:b/>
                <w:bCs/>
                <w:i/>
                <w:iCs/>
                <w:sz w:val="20"/>
                <w:szCs w:val="20"/>
                <w:lang w:val="en-AU"/>
              </w:rPr>
              <w:t>PLN/USD/EUR/GBP*</w:t>
            </w:r>
            <w:r>
              <w:rPr>
                <w:rFonts w:cs="Arial"/>
                <w:b/>
                <w:bCs/>
                <w:sz w:val="20"/>
                <w:szCs w:val="20"/>
                <w:lang w:val="en-US"/>
              </w:rPr>
              <w:t xml:space="preserve"> BRUTTO</w:t>
            </w:r>
          </w:p>
        </w:tc>
      </w:tr>
    </w:tbl>
    <w:p w14:paraId="17DF30A0" w14:textId="77777777" w:rsidR="00DB1DEF" w:rsidRDefault="00DB1DEF" w:rsidP="00DB1DEF">
      <w:pPr>
        <w:pStyle w:val="Tekstpodstawowy"/>
        <w:keepLines/>
        <w:spacing w:line="276" w:lineRule="auto"/>
        <w:jc w:val="center"/>
        <w:rPr>
          <w:rFonts w:cs="Arial"/>
          <w:b/>
          <w:color w:val="0070C0"/>
          <w:sz w:val="20"/>
          <w:lang w:val="en-US"/>
        </w:rPr>
      </w:pPr>
    </w:p>
    <w:p w14:paraId="68593234" w14:textId="77777777" w:rsidR="00DB1DEF" w:rsidRPr="00C42FE7" w:rsidRDefault="00DB1DEF" w:rsidP="00DB1DEF">
      <w:pPr>
        <w:pStyle w:val="Tekstpodstawowy"/>
        <w:keepLines/>
        <w:spacing w:line="276" w:lineRule="auto"/>
        <w:rPr>
          <w:rFonts w:cs="Arial"/>
          <w:b/>
          <w:bCs/>
          <w:color w:val="000000" w:themeColor="text1"/>
          <w:sz w:val="20"/>
          <w:szCs w:val="20"/>
        </w:rPr>
      </w:pPr>
      <w:r w:rsidRPr="7FCD8349">
        <w:rPr>
          <w:rFonts w:cs="Arial"/>
          <w:b/>
          <w:bCs/>
          <w:color w:val="000000" w:themeColor="text1"/>
          <w:sz w:val="20"/>
          <w:szCs w:val="20"/>
        </w:rPr>
        <w:t>* niepotrzebne skreślić</w:t>
      </w:r>
    </w:p>
    <w:p w14:paraId="324E8C94" w14:textId="40E7EB0E" w:rsidR="00436389" w:rsidRPr="00DB1DEF" w:rsidRDefault="00DB1DEF" w:rsidP="00DB1DEF">
      <w:pPr>
        <w:spacing w:line="240" w:lineRule="auto"/>
        <w:jc w:val="left"/>
        <w:rPr>
          <w:rFonts w:cs="Arial"/>
          <w:b/>
          <w:color w:val="0070C0"/>
          <w:sz w:val="20"/>
        </w:rPr>
      </w:pPr>
      <w:r w:rsidRPr="009D4DFB">
        <w:rPr>
          <w:rFonts w:cs="Arial"/>
          <w:b/>
          <w:color w:val="C00000"/>
          <w:sz w:val="20"/>
        </w:rPr>
        <w:t xml:space="preserve">Uwaga! Cena netto jest to „SUMA” przepisana z Formularza cenowego stanowiącego załącznik nr 6 do SWZ </w:t>
      </w:r>
      <w:r w:rsidRPr="00C42FE7">
        <w:rPr>
          <w:rFonts w:cs="Arial"/>
          <w:b/>
          <w:color w:val="0070C0"/>
          <w:sz w:val="20"/>
        </w:rPr>
        <w:br w:type="page"/>
      </w: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lastRenderedPageBreak/>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463F82"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463F82"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1F586E" w:rsidRDefault="00702E15" w:rsidP="00D975D3">
      <w:pPr>
        <w:pStyle w:val="Styl1formularz"/>
        <w:spacing w:line="259" w:lineRule="auto"/>
        <w:rPr>
          <w:color w:val="auto"/>
        </w:rPr>
      </w:pPr>
      <w:r w:rsidRPr="00AE4C01">
        <w:rPr>
          <w:color w:val="auto"/>
        </w:rPr>
        <w:t xml:space="preserve">Przy realizacji </w:t>
      </w:r>
      <w:r w:rsidRPr="001F586E">
        <w:rPr>
          <w:color w:val="auto"/>
        </w:rPr>
        <w:t>zamówienia będziemy kierować się zasadą projektowania i dostarczania energooszczędnych produktów i usług, które umożliwią Zamawiającemu eksploatację obiektu/urządzenia w sposób efektywny energetycznie.</w:t>
      </w:r>
    </w:p>
    <w:p w14:paraId="21D0A5D2" w14:textId="268C0A3E" w:rsidR="005102A3" w:rsidRPr="001F586E" w:rsidRDefault="005102A3" w:rsidP="00D975D3">
      <w:pPr>
        <w:pStyle w:val="Styl1formularz"/>
        <w:spacing w:line="259" w:lineRule="auto"/>
        <w:rPr>
          <w:b/>
          <w:color w:val="auto"/>
        </w:rPr>
      </w:pPr>
      <w:r w:rsidRPr="001F586E">
        <w:rPr>
          <w:rFonts w:eastAsia="Calibri"/>
          <w:b/>
          <w:color w:val="auto"/>
          <w:lang w:eastAsia="en-US"/>
        </w:rPr>
        <w:t>Niniejszym oświadczamy, że ubiegając się o przedmiotowe</w:t>
      </w:r>
      <w:r w:rsidR="001948F4" w:rsidRPr="001F586E">
        <w:rPr>
          <w:rFonts w:eastAsia="Calibri"/>
          <w:b/>
          <w:color w:val="auto"/>
          <w:lang w:eastAsia="en-US"/>
        </w:rPr>
        <w:t xml:space="preserve"> zamówienie</w:t>
      </w:r>
      <w:r w:rsidRPr="001F586E">
        <w:rPr>
          <w:rFonts w:eastAsia="Calibri"/>
          <w:b/>
          <w:color w:val="auto"/>
          <w:lang w:eastAsia="en-US"/>
        </w:rPr>
        <w:t>:</w:t>
      </w:r>
    </w:p>
    <w:p w14:paraId="25EF5D0E" w14:textId="006399F1" w:rsidR="00835CC5" w:rsidRPr="001F586E" w:rsidRDefault="00835CC5" w:rsidP="00D975D3">
      <w:pPr>
        <w:pStyle w:val="Styl1formularz"/>
        <w:numPr>
          <w:ilvl w:val="0"/>
          <w:numId w:val="35"/>
        </w:numPr>
        <w:spacing w:line="259" w:lineRule="auto"/>
        <w:ind w:left="851"/>
        <w:rPr>
          <w:rFonts w:eastAsia="Calibri" w:cs="Calibri"/>
          <w:color w:val="auto"/>
          <w:lang w:eastAsia="en-US"/>
        </w:rPr>
      </w:pPr>
      <w:r w:rsidRPr="001F586E">
        <w:rPr>
          <w:rFonts w:eastAsia="Calibri" w:cs="Calibri"/>
          <w:color w:val="auto"/>
          <w:lang w:eastAsia="en-US"/>
        </w:rPr>
        <w:t>deklarujemy i płacimy w sposób należyty i rzetelny zobowiązania prawno</w:t>
      </w:r>
      <w:r w:rsidR="00D975D3" w:rsidRPr="001F586E">
        <w:rPr>
          <w:rFonts w:eastAsia="Calibri" w:cs="Calibri"/>
          <w:color w:val="auto"/>
          <w:lang w:eastAsia="en-US"/>
        </w:rPr>
        <w:t>-</w:t>
      </w:r>
      <w:r w:rsidRPr="001F586E">
        <w:rPr>
          <w:rFonts w:eastAsia="Calibri" w:cs="Calibri"/>
          <w:color w:val="auto"/>
          <w:lang w:eastAsia="en-US"/>
        </w:rPr>
        <w:t>podatkowe związane z podatkiem VAT;</w:t>
      </w:r>
    </w:p>
    <w:p w14:paraId="6AD1A8E4" w14:textId="18E55514" w:rsidR="00835CC5" w:rsidRPr="001F586E" w:rsidRDefault="00835CC5" w:rsidP="00D975D3">
      <w:pPr>
        <w:pStyle w:val="Styl1formularz"/>
        <w:numPr>
          <w:ilvl w:val="0"/>
          <w:numId w:val="35"/>
        </w:numPr>
        <w:spacing w:before="0" w:line="259" w:lineRule="auto"/>
        <w:ind w:left="850" w:hanging="357"/>
        <w:rPr>
          <w:rFonts w:eastAsia="Calibri" w:cs="Calibri"/>
          <w:color w:val="auto"/>
          <w:lang w:eastAsia="en-US"/>
        </w:rPr>
      </w:pPr>
      <w:r w:rsidRPr="001F586E">
        <w:rPr>
          <w:rFonts w:eastAsia="Calibri" w:cs="Calibri"/>
          <w:color w:val="auto"/>
          <w:lang w:eastAsia="en-US"/>
        </w:rPr>
        <w:t xml:space="preserve">rozpoczęliśmy prowadzenie działalności gospodarczej w dniu </w:t>
      </w:r>
      <w:r w:rsidRPr="001F586E">
        <w:rPr>
          <w:rFonts w:eastAsia="Calibri" w:cs="Calibri"/>
          <w:b/>
          <w:color w:val="auto"/>
          <w:lang w:eastAsia="en-US"/>
        </w:rPr>
        <w:t>…</w:t>
      </w:r>
      <w:r w:rsidR="00D975D3" w:rsidRPr="001F586E">
        <w:rPr>
          <w:rFonts w:eastAsia="Calibri" w:cs="Calibri"/>
          <w:b/>
          <w:color w:val="auto"/>
          <w:lang w:eastAsia="en-US"/>
        </w:rPr>
        <w:t>……...</w:t>
      </w:r>
      <w:r w:rsidRPr="001F586E">
        <w:rPr>
          <w:rFonts w:eastAsia="Calibri" w:cs="Calibri"/>
          <w:b/>
          <w:color w:val="auto"/>
          <w:lang w:eastAsia="en-US"/>
        </w:rPr>
        <w:t>….</w:t>
      </w:r>
      <w:r w:rsidR="00D975D3" w:rsidRPr="001F586E">
        <w:rPr>
          <w:rFonts w:eastAsia="Calibri" w:cs="Calibri"/>
          <w:color w:val="auto"/>
          <w:lang w:eastAsia="en-US"/>
        </w:rPr>
        <w:t xml:space="preserve"> </w:t>
      </w:r>
      <w:r w:rsidRPr="001F586E">
        <w:rPr>
          <w:rFonts w:eastAsia="Calibri" w:cs="Calibri"/>
          <w:color w:val="auto"/>
          <w:lang w:eastAsia="en-US"/>
        </w:rPr>
        <w:t>(dzień-miesiąc-rok);</w:t>
      </w:r>
    </w:p>
    <w:p w14:paraId="0849259F" w14:textId="63655D79" w:rsidR="00835CC5" w:rsidRPr="001F586E" w:rsidRDefault="00835CC5" w:rsidP="00D975D3">
      <w:pPr>
        <w:pStyle w:val="Styl1formularz"/>
        <w:numPr>
          <w:ilvl w:val="0"/>
          <w:numId w:val="35"/>
        </w:numPr>
        <w:spacing w:before="0" w:line="259" w:lineRule="auto"/>
        <w:ind w:left="850" w:hanging="357"/>
        <w:rPr>
          <w:rFonts w:eastAsia="Calibri" w:cs="Calibri"/>
          <w:color w:val="auto"/>
          <w:lang w:eastAsia="en-US"/>
        </w:rPr>
      </w:pPr>
      <w:r w:rsidRPr="001F586E">
        <w:rPr>
          <w:rFonts w:eastAsia="Calibri" w:cs="Calibri"/>
          <w:color w:val="auto"/>
          <w:lang w:eastAsia="en-US"/>
        </w:rPr>
        <w:t>miejscem prowadzenia działalności gospodarcz</w:t>
      </w:r>
      <w:r w:rsidR="00D975D3" w:rsidRPr="001F586E">
        <w:rPr>
          <w:rFonts w:eastAsia="Calibri" w:cs="Calibri"/>
          <w:color w:val="auto"/>
          <w:lang w:eastAsia="en-US"/>
        </w:rPr>
        <w:t xml:space="preserve">ej jest </w:t>
      </w:r>
      <w:r w:rsidR="00D975D3" w:rsidRPr="001F586E">
        <w:rPr>
          <w:rFonts w:eastAsia="Calibri" w:cs="Calibri"/>
          <w:b/>
          <w:color w:val="auto"/>
          <w:lang w:eastAsia="en-US"/>
        </w:rPr>
        <w:t>…………</w:t>
      </w:r>
      <w:r w:rsidR="00A812AB" w:rsidRPr="001F586E">
        <w:rPr>
          <w:rFonts w:eastAsia="Calibri" w:cs="Calibri"/>
          <w:b/>
          <w:color w:val="auto"/>
          <w:lang w:eastAsia="en-US"/>
        </w:rPr>
        <w:t>…</w:t>
      </w:r>
      <w:r w:rsidR="00A812AB" w:rsidRPr="001F586E">
        <w:rPr>
          <w:rFonts w:eastAsia="Calibri" w:cs="Calibri"/>
          <w:color w:val="auto"/>
          <w:lang w:eastAsia="en-US"/>
        </w:rPr>
        <w:t xml:space="preserve"> (wskazać dokładny adres).</w:t>
      </w:r>
    </w:p>
    <w:p w14:paraId="3B316CA3" w14:textId="09F82A0A" w:rsidR="00087C7C" w:rsidRPr="00E50C59" w:rsidRDefault="000B5A6B" w:rsidP="00D975D3">
      <w:pPr>
        <w:pStyle w:val="Styl1formularz"/>
        <w:spacing w:after="120" w:line="259" w:lineRule="auto"/>
      </w:pPr>
      <w:r w:rsidRPr="001F586E">
        <w:rPr>
          <w:color w:val="auto"/>
        </w:rPr>
        <w:t xml:space="preserve">Wszelką korespondencję </w:t>
      </w:r>
      <w:r w:rsidR="00087C7C" w:rsidRPr="001F586E">
        <w:rPr>
          <w:color w:val="auto"/>
        </w:rPr>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lastRenderedPageBreak/>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6E67AD9D" w:rsidR="00087C7C" w:rsidRDefault="00087C7C" w:rsidP="00341231">
      <w:pPr>
        <w:pStyle w:val="Nagwek"/>
        <w:spacing w:line="259" w:lineRule="auto"/>
        <w:rPr>
          <w:rFonts w:cs="Arial"/>
          <w:sz w:val="20"/>
          <w:szCs w:val="20"/>
        </w:rPr>
      </w:pPr>
      <w:r w:rsidRPr="004500A9">
        <w:rPr>
          <w:rFonts w:cs="Arial"/>
          <w:sz w:val="20"/>
          <w:szCs w:val="20"/>
        </w:rPr>
        <w:t xml:space="preserve">Składając ofertę w zamówieniu niepublicznym prowadzonym w trybie </w:t>
      </w:r>
      <w:r w:rsidR="008D26F2" w:rsidRPr="004500A9">
        <w:rPr>
          <w:rFonts w:cs="Arial"/>
          <w:sz w:val="20"/>
          <w:szCs w:val="20"/>
        </w:rPr>
        <w:t>przetargu nieograniczonego</w:t>
      </w:r>
      <w:r w:rsidRPr="004500A9">
        <w:rPr>
          <w:rFonts w:cs="Arial"/>
          <w:sz w:val="20"/>
          <w:szCs w:val="20"/>
        </w:rPr>
        <w:t xml:space="preserve"> pn. </w:t>
      </w:r>
      <w:r w:rsidR="00C3632C" w:rsidRPr="004500A9">
        <w:rPr>
          <w:rFonts w:cs="Arial"/>
          <w:b/>
          <w:sz w:val="20"/>
          <w:szCs w:val="20"/>
        </w:rPr>
        <w:t>„</w:t>
      </w:r>
      <w:r w:rsidR="004500A9" w:rsidRPr="004500A9">
        <w:rPr>
          <w:rFonts w:cs="Arial"/>
          <w:b/>
          <w:sz w:val="20"/>
          <w:szCs w:val="20"/>
          <w:shd w:val="clear" w:color="auto" w:fill="FFFFFF"/>
        </w:rPr>
        <w:t>Zakup zaworów zwrotnych i części do pomp Checkpoint</w:t>
      </w:r>
      <w:r w:rsidR="00C3632C" w:rsidRPr="004500A9">
        <w:rPr>
          <w:rFonts w:cs="Arial"/>
          <w:b/>
          <w:sz w:val="20"/>
          <w:szCs w:val="20"/>
        </w:rPr>
        <w:t>”</w:t>
      </w:r>
      <w:r w:rsidRPr="004500A9">
        <w:rPr>
          <w:rFonts w:cs="Arial"/>
          <w:b/>
          <w:sz w:val="20"/>
          <w:szCs w:val="20"/>
        </w:rPr>
        <w:t xml:space="preserve"> </w:t>
      </w:r>
      <w:r w:rsidRPr="00F35670">
        <w:rPr>
          <w:rFonts w:cs="Arial"/>
          <w:sz w:val="20"/>
          <w:szCs w:val="20"/>
        </w:rPr>
        <w:t xml:space="preserve">o </w:t>
      </w:r>
      <w:r w:rsidRPr="004500A9">
        <w:rPr>
          <w:rFonts w:cs="Arial"/>
          <w:sz w:val="20"/>
          <w:szCs w:val="20"/>
        </w:rPr>
        <w:t>numerze</w:t>
      </w:r>
      <w:r w:rsidRPr="004500A9">
        <w:rPr>
          <w:rFonts w:cs="Arial"/>
          <w:b/>
          <w:sz w:val="20"/>
          <w:szCs w:val="20"/>
        </w:rPr>
        <w:t xml:space="preserve"> </w:t>
      </w:r>
      <w:r w:rsidR="004500A9" w:rsidRPr="004500A9">
        <w:rPr>
          <w:rFonts w:cs="Arial"/>
          <w:b/>
          <w:bCs/>
          <w:sz w:val="20"/>
          <w:szCs w:val="20"/>
          <w:shd w:val="clear" w:color="auto" w:fill="FFFFFF"/>
        </w:rPr>
        <w:t>NP/ORLEN/26/0648/CS/ZZZ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0F2F708A" w14:textId="77777777" w:rsidR="004500A9" w:rsidRDefault="00087C7C" w:rsidP="004500A9">
      <w:pPr>
        <w:pStyle w:val="Nagwek"/>
        <w:spacing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4500A9" w:rsidRPr="004500A9">
        <w:rPr>
          <w:rFonts w:cs="Arial"/>
          <w:b/>
          <w:sz w:val="20"/>
          <w:szCs w:val="20"/>
        </w:rPr>
        <w:t>„</w:t>
      </w:r>
      <w:r w:rsidR="004500A9" w:rsidRPr="004500A9">
        <w:rPr>
          <w:rFonts w:cs="Arial"/>
          <w:b/>
          <w:sz w:val="20"/>
          <w:szCs w:val="20"/>
          <w:shd w:val="clear" w:color="auto" w:fill="FFFFFF"/>
        </w:rPr>
        <w:t>Zakup zaworów zwrotnych i części do pomp Checkpoint</w:t>
      </w:r>
      <w:r w:rsidR="004500A9" w:rsidRPr="004500A9">
        <w:rPr>
          <w:rFonts w:cs="Arial"/>
          <w:b/>
          <w:sz w:val="20"/>
          <w:szCs w:val="20"/>
        </w:rPr>
        <w:t xml:space="preserve">” </w:t>
      </w:r>
      <w:r w:rsidR="004500A9" w:rsidRPr="00F35670">
        <w:rPr>
          <w:rFonts w:cs="Arial"/>
          <w:sz w:val="20"/>
          <w:szCs w:val="20"/>
        </w:rPr>
        <w:t xml:space="preserve">o </w:t>
      </w:r>
      <w:r w:rsidR="004500A9" w:rsidRPr="004500A9">
        <w:rPr>
          <w:rFonts w:cs="Arial"/>
          <w:sz w:val="20"/>
          <w:szCs w:val="20"/>
        </w:rPr>
        <w:t>numerze</w:t>
      </w:r>
      <w:r w:rsidR="004500A9" w:rsidRPr="004500A9">
        <w:rPr>
          <w:rFonts w:cs="Arial"/>
          <w:b/>
          <w:sz w:val="20"/>
          <w:szCs w:val="20"/>
        </w:rPr>
        <w:t xml:space="preserve"> </w:t>
      </w:r>
      <w:r w:rsidR="004500A9" w:rsidRPr="004500A9">
        <w:rPr>
          <w:rFonts w:cs="Arial"/>
          <w:b/>
          <w:bCs/>
          <w:sz w:val="20"/>
          <w:szCs w:val="20"/>
          <w:shd w:val="clear" w:color="auto" w:fill="FFFFFF"/>
        </w:rPr>
        <w:t>NP/ORLEN/26/0648/CS/ZZZ</w:t>
      </w:r>
    </w:p>
    <w:p w14:paraId="76552AE6" w14:textId="79A37794" w:rsidR="00087C7C" w:rsidRPr="00E50C59" w:rsidRDefault="00087C7C" w:rsidP="00341231">
      <w:pPr>
        <w:pStyle w:val="Nagwek"/>
        <w:spacing w:after="200" w:line="259" w:lineRule="auto"/>
        <w:rPr>
          <w:rFonts w:cs="Arial"/>
          <w:sz w:val="20"/>
          <w:szCs w:val="20"/>
        </w:rPr>
      </w:pP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lastRenderedPageBreak/>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lastRenderedPageBreak/>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0F63ED63" w14:textId="77777777" w:rsidR="004500A9" w:rsidRDefault="00087C7C" w:rsidP="004500A9">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4500A9" w:rsidRPr="004500A9">
        <w:rPr>
          <w:rFonts w:cs="Arial"/>
          <w:b/>
          <w:sz w:val="20"/>
          <w:szCs w:val="20"/>
        </w:rPr>
        <w:t>„</w:t>
      </w:r>
      <w:r w:rsidR="004500A9" w:rsidRPr="004500A9">
        <w:rPr>
          <w:rFonts w:cs="Arial"/>
          <w:b/>
          <w:sz w:val="20"/>
          <w:szCs w:val="20"/>
          <w:shd w:val="clear" w:color="auto" w:fill="FFFFFF"/>
        </w:rPr>
        <w:t>Zakup zaworów zwrotnych i części do pomp Checkpoint</w:t>
      </w:r>
      <w:r w:rsidR="004500A9" w:rsidRPr="004500A9">
        <w:rPr>
          <w:rFonts w:cs="Arial"/>
          <w:b/>
          <w:sz w:val="20"/>
          <w:szCs w:val="20"/>
        </w:rPr>
        <w:t xml:space="preserve">” </w:t>
      </w:r>
      <w:r w:rsidR="004500A9" w:rsidRPr="00F35670">
        <w:rPr>
          <w:rFonts w:cs="Arial"/>
          <w:sz w:val="20"/>
          <w:szCs w:val="20"/>
        </w:rPr>
        <w:t xml:space="preserve">o </w:t>
      </w:r>
      <w:r w:rsidR="004500A9" w:rsidRPr="004500A9">
        <w:rPr>
          <w:rFonts w:cs="Arial"/>
          <w:sz w:val="20"/>
          <w:szCs w:val="20"/>
        </w:rPr>
        <w:t>numerze</w:t>
      </w:r>
      <w:r w:rsidR="004500A9" w:rsidRPr="004500A9">
        <w:rPr>
          <w:rFonts w:cs="Arial"/>
          <w:b/>
          <w:sz w:val="20"/>
          <w:szCs w:val="20"/>
        </w:rPr>
        <w:t xml:space="preserve"> </w:t>
      </w:r>
      <w:r w:rsidR="004500A9" w:rsidRPr="004500A9">
        <w:rPr>
          <w:rFonts w:cs="Arial"/>
          <w:b/>
          <w:bCs/>
          <w:sz w:val="20"/>
          <w:szCs w:val="20"/>
          <w:shd w:val="clear" w:color="auto" w:fill="FFFFFF"/>
        </w:rPr>
        <w:t>NP/ORLEN/26/0648/CS/ZZZ</w:t>
      </w:r>
    </w:p>
    <w:p w14:paraId="13466B1F" w14:textId="171157D9" w:rsidR="00087C7C" w:rsidRPr="00C63DCD" w:rsidRDefault="00087C7C" w:rsidP="00341231">
      <w:pPr>
        <w:pStyle w:val="Nagwek"/>
        <w:spacing w:line="259" w:lineRule="auto"/>
        <w:rPr>
          <w:rFonts w:cs="Arial"/>
          <w:sz w:val="20"/>
          <w:szCs w:val="20"/>
        </w:rPr>
      </w:pP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1FEA75C1" w14:textId="7562D676" w:rsidR="006902BF" w:rsidRPr="001F586E" w:rsidRDefault="006902BF" w:rsidP="006902BF">
      <w:pPr>
        <w:keepNext/>
        <w:spacing w:line="240" w:lineRule="auto"/>
        <w:jc w:val="right"/>
        <w:outlineLvl w:val="0"/>
        <w:rPr>
          <w:rFonts w:cs="Arial"/>
          <w:bCs/>
          <w:kern w:val="32"/>
          <w:sz w:val="20"/>
          <w:szCs w:val="22"/>
        </w:rPr>
      </w:pPr>
      <w:r w:rsidRPr="001F586E">
        <w:rPr>
          <w:rFonts w:cs="Arial"/>
          <w:bCs/>
          <w:kern w:val="32"/>
          <w:sz w:val="20"/>
          <w:szCs w:val="22"/>
        </w:rPr>
        <w:lastRenderedPageBreak/>
        <w:t xml:space="preserve">Załącznik nr </w:t>
      </w:r>
      <w:r w:rsidR="00DB1DEF" w:rsidRPr="001F586E">
        <w:rPr>
          <w:rFonts w:cs="Arial"/>
          <w:bCs/>
          <w:kern w:val="32"/>
          <w:sz w:val="20"/>
          <w:szCs w:val="22"/>
        </w:rPr>
        <w:t>5</w:t>
      </w:r>
      <w:r w:rsidRPr="001F586E">
        <w:rPr>
          <w:rFonts w:cs="Arial"/>
          <w:bCs/>
          <w:kern w:val="32"/>
          <w:sz w:val="20"/>
          <w:szCs w:val="22"/>
        </w:rPr>
        <w:t xml:space="preserve"> do SWZ</w:t>
      </w:r>
    </w:p>
    <w:p w14:paraId="62F5656B" w14:textId="77777777" w:rsidR="00DB1DEF" w:rsidRPr="002106C8" w:rsidRDefault="00DB1DEF" w:rsidP="00DB1DEF">
      <w:pPr>
        <w:pStyle w:val="Styltytuza"/>
      </w:pPr>
      <w:r w:rsidRPr="002106C8">
        <w:t>Wykaz dostaw</w:t>
      </w:r>
    </w:p>
    <w:p w14:paraId="7B4093B5" w14:textId="77777777" w:rsidR="00DB1DEF" w:rsidRPr="00402048" w:rsidRDefault="00DB1DEF" w:rsidP="00DB1DEF">
      <w:pPr>
        <w:tabs>
          <w:tab w:val="left" w:pos="9160"/>
          <w:tab w:val="left" w:pos="10076"/>
          <w:tab w:val="left" w:pos="10992"/>
          <w:tab w:val="left" w:pos="11908"/>
          <w:tab w:val="left" w:pos="12824"/>
          <w:tab w:val="left" w:pos="13740"/>
          <w:tab w:val="left" w:pos="14656"/>
        </w:tabs>
        <w:rPr>
          <w:rFonts w:cs="Arial"/>
          <w:b/>
          <w:bCs/>
          <w:color w:val="4F81BD" w:themeColor="accent1"/>
          <w:sz w:val="20"/>
          <w:szCs w:val="20"/>
        </w:rPr>
      </w:pPr>
      <w:r w:rsidRPr="00402048">
        <w:rPr>
          <w:noProof/>
          <w:color w:val="4F81BD" w:themeColor="accent1"/>
        </w:rPr>
        <mc:AlternateContent>
          <mc:Choice Requires="wps">
            <w:drawing>
              <wp:anchor distT="4294967289" distB="4294967289" distL="114300" distR="114300" simplePos="0" relativeHeight="251678720" behindDoc="0" locked="0" layoutInCell="1" allowOverlap="1" wp14:anchorId="78B047DD" wp14:editId="1DC1E931">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9286B" id="Łącznik prostoliniowy 12" o:spid="_x0000_s1026" style="position:absolute;flip:y;z-index:251678720;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3o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lkDe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B1DEF" w:rsidRPr="00402048" w14:paraId="78DE0DF8" w14:textId="77777777" w:rsidTr="000F17A6">
        <w:trPr>
          <w:cantSplit/>
          <w:trHeight w:hRule="exact" w:val="931"/>
          <w:jc w:val="center"/>
        </w:trPr>
        <w:tc>
          <w:tcPr>
            <w:tcW w:w="3552" w:type="dxa"/>
            <w:shd w:val="clear" w:color="auto" w:fill="002060"/>
            <w:vAlign w:val="center"/>
          </w:tcPr>
          <w:p w14:paraId="776F7EC9" w14:textId="77777777" w:rsidR="00DB1DEF" w:rsidRPr="001F586E" w:rsidRDefault="00DB1DEF" w:rsidP="000F17A6">
            <w:pPr>
              <w:spacing w:line="240" w:lineRule="auto"/>
              <w:rPr>
                <w:rFonts w:cs="Arial"/>
                <w:b/>
                <w:sz w:val="20"/>
                <w:szCs w:val="20"/>
              </w:rPr>
            </w:pPr>
            <w:r w:rsidRPr="001F586E">
              <w:rPr>
                <w:rFonts w:cs="Arial"/>
                <w:b/>
                <w:sz w:val="20"/>
                <w:szCs w:val="20"/>
              </w:rPr>
              <w:t>Dane Wykonawcy:</w:t>
            </w:r>
          </w:p>
        </w:tc>
        <w:tc>
          <w:tcPr>
            <w:tcW w:w="5521" w:type="dxa"/>
            <w:vAlign w:val="center"/>
          </w:tcPr>
          <w:p w14:paraId="0B5FE4ED" w14:textId="77777777" w:rsidR="00DB1DEF" w:rsidRPr="00402048" w:rsidRDefault="00DB1DEF" w:rsidP="000F17A6">
            <w:pPr>
              <w:spacing w:line="240" w:lineRule="auto"/>
              <w:rPr>
                <w:rFonts w:cs="Arial"/>
                <w:color w:val="4F81BD" w:themeColor="accent1"/>
                <w:sz w:val="20"/>
                <w:szCs w:val="20"/>
              </w:rPr>
            </w:pPr>
          </w:p>
        </w:tc>
      </w:tr>
      <w:tr w:rsidR="00DB1DEF" w:rsidRPr="00402048" w14:paraId="0600E746" w14:textId="77777777" w:rsidTr="000F17A6">
        <w:trPr>
          <w:cantSplit/>
          <w:trHeight w:hRule="exact" w:val="1253"/>
          <w:jc w:val="center"/>
        </w:trPr>
        <w:tc>
          <w:tcPr>
            <w:tcW w:w="3552" w:type="dxa"/>
            <w:shd w:val="clear" w:color="auto" w:fill="002060"/>
            <w:vAlign w:val="center"/>
          </w:tcPr>
          <w:p w14:paraId="79CAD3EF" w14:textId="77777777" w:rsidR="00DB1DEF" w:rsidRPr="001F586E" w:rsidRDefault="00DB1DEF" w:rsidP="000F17A6">
            <w:pPr>
              <w:spacing w:line="240" w:lineRule="auto"/>
              <w:rPr>
                <w:rFonts w:cs="Arial"/>
                <w:b/>
                <w:sz w:val="20"/>
                <w:szCs w:val="20"/>
              </w:rPr>
            </w:pPr>
            <w:r w:rsidRPr="001F586E">
              <w:rPr>
                <w:rFonts w:cs="Arial"/>
                <w:b/>
                <w:sz w:val="20"/>
                <w:szCs w:val="20"/>
              </w:rPr>
              <w:t xml:space="preserve">Adres Wykonawcy: </w:t>
            </w:r>
          </w:p>
          <w:p w14:paraId="753166F1" w14:textId="77777777" w:rsidR="00DB1DEF" w:rsidRPr="001F586E" w:rsidRDefault="00DB1DEF" w:rsidP="000F17A6">
            <w:pPr>
              <w:spacing w:line="240" w:lineRule="auto"/>
              <w:rPr>
                <w:rFonts w:cs="Arial"/>
                <w:b/>
                <w:sz w:val="20"/>
                <w:szCs w:val="20"/>
              </w:rPr>
            </w:pPr>
            <w:r w:rsidRPr="001F586E">
              <w:rPr>
                <w:rFonts w:cs="Arial"/>
                <w:b/>
                <w:sz w:val="20"/>
                <w:szCs w:val="20"/>
              </w:rPr>
              <w:t xml:space="preserve">kod, miejscowość </w:t>
            </w:r>
          </w:p>
          <w:p w14:paraId="034713C8" w14:textId="77777777" w:rsidR="00DB1DEF" w:rsidRPr="001F586E" w:rsidRDefault="00DB1DEF" w:rsidP="000F17A6">
            <w:pPr>
              <w:spacing w:line="240" w:lineRule="auto"/>
              <w:rPr>
                <w:rFonts w:cs="Arial"/>
                <w:b/>
                <w:sz w:val="20"/>
                <w:szCs w:val="20"/>
              </w:rPr>
            </w:pPr>
            <w:r w:rsidRPr="001F586E">
              <w:rPr>
                <w:rFonts w:cs="Arial"/>
                <w:b/>
                <w:sz w:val="20"/>
                <w:szCs w:val="20"/>
              </w:rPr>
              <w:t>ulica, nr lokalu</w:t>
            </w:r>
          </w:p>
        </w:tc>
        <w:tc>
          <w:tcPr>
            <w:tcW w:w="5521" w:type="dxa"/>
            <w:vAlign w:val="center"/>
          </w:tcPr>
          <w:p w14:paraId="58CE863E" w14:textId="77777777" w:rsidR="00DB1DEF" w:rsidRPr="00402048" w:rsidRDefault="00DB1DEF" w:rsidP="000F17A6">
            <w:pPr>
              <w:spacing w:line="240" w:lineRule="auto"/>
              <w:ind w:right="1064"/>
              <w:rPr>
                <w:rFonts w:cs="Arial"/>
                <w:color w:val="4F81BD" w:themeColor="accent1"/>
                <w:sz w:val="20"/>
                <w:szCs w:val="20"/>
              </w:rPr>
            </w:pPr>
          </w:p>
        </w:tc>
      </w:tr>
    </w:tbl>
    <w:p w14:paraId="6BB51E60" w14:textId="77777777" w:rsidR="00DB1DEF" w:rsidRPr="00402048" w:rsidRDefault="00DB1DEF" w:rsidP="00DB1DEF">
      <w:pPr>
        <w:tabs>
          <w:tab w:val="center" w:pos="0"/>
          <w:tab w:val="right" w:pos="9072"/>
        </w:tabs>
        <w:spacing w:after="120" w:line="360" w:lineRule="auto"/>
        <w:rPr>
          <w:rFonts w:cs="Arial"/>
          <w:color w:val="4F81BD" w:themeColor="accent1"/>
          <w:sz w:val="20"/>
          <w:szCs w:val="22"/>
        </w:rPr>
      </w:pPr>
    </w:p>
    <w:p w14:paraId="1E5B40B0" w14:textId="29F73031" w:rsidR="00DB1DEF" w:rsidRPr="004500A9" w:rsidRDefault="00DB1DEF" w:rsidP="004500A9">
      <w:pPr>
        <w:pStyle w:val="Nagwek"/>
        <w:spacing w:line="259" w:lineRule="auto"/>
        <w:rPr>
          <w:rFonts w:cs="Arial"/>
          <w:sz w:val="20"/>
          <w:szCs w:val="20"/>
        </w:rPr>
      </w:pPr>
      <w:r w:rsidRPr="7FCD8349">
        <w:rPr>
          <w:rFonts w:cs="Arial"/>
          <w:color w:val="000000" w:themeColor="text1"/>
          <w:sz w:val="20"/>
          <w:szCs w:val="20"/>
        </w:rPr>
        <w:t>Składając ofertę w postępowaniu o udzielenie zamówienia niepublicznego prowadzonym w trybie przetargu nieograniczonego pn</w:t>
      </w:r>
      <w:r w:rsidRPr="7FCD8349">
        <w:rPr>
          <w:rFonts w:cs="Arial"/>
          <w:color w:val="000000" w:themeColor="text1"/>
        </w:rPr>
        <w:t xml:space="preserve">. </w:t>
      </w:r>
      <w:r w:rsidR="004500A9" w:rsidRPr="004500A9">
        <w:rPr>
          <w:rFonts w:cs="Arial"/>
          <w:b/>
          <w:sz w:val="20"/>
          <w:szCs w:val="20"/>
        </w:rPr>
        <w:t>„</w:t>
      </w:r>
      <w:r w:rsidR="004500A9" w:rsidRPr="004500A9">
        <w:rPr>
          <w:rFonts w:cs="Arial"/>
          <w:b/>
          <w:sz w:val="20"/>
          <w:szCs w:val="20"/>
          <w:shd w:val="clear" w:color="auto" w:fill="FFFFFF"/>
        </w:rPr>
        <w:t>Zakup zaworów zwrotnych i części do pomp Checkpoint</w:t>
      </w:r>
      <w:r w:rsidR="004500A9" w:rsidRPr="004500A9">
        <w:rPr>
          <w:rFonts w:cs="Arial"/>
          <w:b/>
          <w:sz w:val="20"/>
          <w:szCs w:val="20"/>
        </w:rPr>
        <w:t xml:space="preserve">” </w:t>
      </w:r>
      <w:r w:rsidR="004500A9">
        <w:rPr>
          <w:rFonts w:cs="Arial"/>
          <w:b/>
          <w:sz w:val="20"/>
          <w:szCs w:val="20"/>
        </w:rPr>
        <w:br/>
      </w:r>
      <w:r w:rsidR="004500A9" w:rsidRPr="00F35670">
        <w:rPr>
          <w:rFonts w:cs="Arial"/>
          <w:sz w:val="20"/>
          <w:szCs w:val="20"/>
        </w:rPr>
        <w:t xml:space="preserve">o </w:t>
      </w:r>
      <w:r w:rsidR="004500A9" w:rsidRPr="004500A9">
        <w:rPr>
          <w:rFonts w:cs="Arial"/>
          <w:sz w:val="20"/>
          <w:szCs w:val="20"/>
        </w:rPr>
        <w:t>numerze</w:t>
      </w:r>
      <w:r w:rsidR="004500A9" w:rsidRPr="004500A9">
        <w:rPr>
          <w:rFonts w:cs="Arial"/>
          <w:b/>
          <w:sz w:val="20"/>
          <w:szCs w:val="20"/>
        </w:rPr>
        <w:t xml:space="preserve"> </w:t>
      </w:r>
      <w:r w:rsidR="004500A9" w:rsidRPr="004500A9">
        <w:rPr>
          <w:rFonts w:cs="Arial"/>
          <w:b/>
          <w:bCs/>
          <w:sz w:val="20"/>
          <w:szCs w:val="20"/>
          <w:shd w:val="clear" w:color="auto" w:fill="FFFFFF"/>
        </w:rPr>
        <w:t>NP/ORLEN/26/0648/CS/ZZZ</w:t>
      </w:r>
      <w:r w:rsidR="001F586E">
        <w:rPr>
          <w:rFonts w:cs="Arial"/>
          <w:b/>
          <w:bCs/>
          <w:sz w:val="20"/>
          <w:szCs w:val="20"/>
          <w:shd w:val="clear" w:color="auto" w:fill="FFFFFF"/>
        </w:rPr>
        <w:t xml:space="preserve"> </w:t>
      </w:r>
      <w:r w:rsidRPr="7FCD8349">
        <w:rPr>
          <w:rFonts w:cs="Arial"/>
          <w:color w:val="000000" w:themeColor="text1"/>
          <w:sz w:val="20"/>
          <w:szCs w:val="20"/>
        </w:rPr>
        <w:t xml:space="preserve">w celu potwierdzenia spełnienia warunku udziału </w:t>
      </w:r>
      <w:r w:rsidR="004500A9">
        <w:rPr>
          <w:rFonts w:cs="Arial"/>
          <w:color w:val="000000" w:themeColor="text1"/>
          <w:sz w:val="20"/>
          <w:szCs w:val="20"/>
        </w:rPr>
        <w:br/>
      </w:r>
      <w:r w:rsidRPr="7FCD8349">
        <w:rPr>
          <w:rFonts w:cs="Arial"/>
          <w:color w:val="000000" w:themeColor="text1"/>
          <w:sz w:val="20"/>
          <w:szCs w:val="20"/>
        </w:rPr>
        <w:t>w postępowaniu wskazanego w pkt 10.2.1 SWZ oświadczam, iż wykonaliśmy następujące dostawy:</w:t>
      </w:r>
    </w:p>
    <w:p w14:paraId="2DCD6480" w14:textId="77777777" w:rsidR="00DB1DEF" w:rsidRPr="00CE308C" w:rsidRDefault="00DB1DEF" w:rsidP="00DB1DEF">
      <w:pPr>
        <w:tabs>
          <w:tab w:val="center" w:pos="0"/>
          <w:tab w:val="right" w:pos="9072"/>
        </w:tabs>
        <w:spacing w:line="259" w:lineRule="auto"/>
        <w:rPr>
          <w:rFonts w:cs="Arial"/>
          <w:b/>
          <w:color w:val="0070C0"/>
        </w:rPr>
      </w:pPr>
    </w:p>
    <w:tbl>
      <w:tblPr>
        <w:tblW w:w="9216" w:type="dxa"/>
        <w:jc w:val="center"/>
        <w:tblLayout w:type="fixed"/>
        <w:tblCellMar>
          <w:left w:w="70" w:type="dxa"/>
          <w:right w:w="70" w:type="dxa"/>
        </w:tblCellMar>
        <w:tblLook w:val="0000" w:firstRow="0" w:lastRow="0" w:firstColumn="0" w:lastColumn="0" w:noHBand="0" w:noVBand="0"/>
      </w:tblPr>
      <w:tblGrid>
        <w:gridCol w:w="562"/>
        <w:gridCol w:w="2699"/>
        <w:gridCol w:w="1701"/>
        <w:gridCol w:w="2127"/>
        <w:gridCol w:w="2127"/>
      </w:tblGrid>
      <w:tr w:rsidR="00DB1DEF" w:rsidRPr="005A37AA" w14:paraId="0A76CAEB" w14:textId="77777777" w:rsidTr="000F17A6">
        <w:trPr>
          <w:trHeight w:val="675"/>
          <w:jc w:val="center"/>
        </w:trPr>
        <w:tc>
          <w:tcPr>
            <w:tcW w:w="562" w:type="dxa"/>
            <w:tcBorders>
              <w:top w:val="single" w:sz="4" w:space="0" w:color="000000" w:themeColor="text1"/>
              <w:left w:val="single" w:sz="4" w:space="0" w:color="000000" w:themeColor="text1"/>
              <w:bottom w:val="single" w:sz="4" w:space="0" w:color="000000" w:themeColor="text1"/>
            </w:tcBorders>
            <w:shd w:val="clear" w:color="auto" w:fill="002060"/>
            <w:vAlign w:val="center"/>
          </w:tcPr>
          <w:p w14:paraId="3B953DB2" w14:textId="77777777" w:rsidR="00DB1DEF" w:rsidRPr="001A0061" w:rsidRDefault="00DB1DEF" w:rsidP="000F17A6">
            <w:pPr>
              <w:spacing w:line="240" w:lineRule="auto"/>
              <w:jc w:val="center"/>
              <w:rPr>
                <w:b/>
                <w:bCs/>
                <w:color w:val="FFFFFF" w:themeColor="background1"/>
                <w:sz w:val="20"/>
                <w:szCs w:val="20"/>
              </w:rPr>
            </w:pPr>
            <w:r w:rsidRPr="7FCD8349">
              <w:rPr>
                <w:b/>
                <w:bCs/>
                <w:color w:val="FFFFFF" w:themeColor="background1"/>
                <w:sz w:val="20"/>
                <w:szCs w:val="20"/>
              </w:rPr>
              <w:t>Lp.</w:t>
            </w:r>
          </w:p>
        </w:tc>
        <w:tc>
          <w:tcPr>
            <w:tcW w:w="2699" w:type="dxa"/>
            <w:tcBorders>
              <w:top w:val="single" w:sz="4" w:space="0" w:color="000000" w:themeColor="text1"/>
              <w:left w:val="single" w:sz="4" w:space="0" w:color="000000" w:themeColor="text1"/>
              <w:bottom w:val="single" w:sz="4" w:space="0" w:color="000000" w:themeColor="text1"/>
            </w:tcBorders>
            <w:shd w:val="clear" w:color="auto" w:fill="002060"/>
            <w:vAlign w:val="center"/>
          </w:tcPr>
          <w:p w14:paraId="676C9C2B" w14:textId="77777777" w:rsidR="00DB1DEF" w:rsidRPr="001A0061" w:rsidRDefault="00DB1DEF" w:rsidP="000F17A6">
            <w:pPr>
              <w:spacing w:line="240" w:lineRule="auto"/>
              <w:jc w:val="center"/>
              <w:rPr>
                <w:b/>
                <w:bCs/>
                <w:color w:val="FFFFFF" w:themeColor="background1"/>
                <w:sz w:val="20"/>
                <w:szCs w:val="20"/>
              </w:rPr>
            </w:pPr>
          </w:p>
          <w:p w14:paraId="4CB01AE7" w14:textId="77777777" w:rsidR="00DB1DEF" w:rsidRDefault="00DB1DEF" w:rsidP="000F17A6">
            <w:pPr>
              <w:spacing w:line="240" w:lineRule="auto"/>
              <w:jc w:val="center"/>
              <w:rPr>
                <w:b/>
                <w:bCs/>
                <w:i/>
                <w:iCs/>
                <w:color w:val="FFFFFF" w:themeColor="background1"/>
                <w:sz w:val="20"/>
                <w:szCs w:val="20"/>
              </w:rPr>
            </w:pPr>
            <w:r w:rsidRPr="7FCD8349">
              <w:rPr>
                <w:rFonts w:ascii="ArialMT" w:hAnsi="ArialMT" w:cs="ArialMT"/>
                <w:sz w:val="20"/>
                <w:szCs w:val="20"/>
              </w:rPr>
              <w:t>Przedmiot dostawy</w:t>
            </w:r>
            <w:r w:rsidRPr="7FCD8349">
              <w:rPr>
                <w:b/>
                <w:bCs/>
                <w:i/>
                <w:iCs/>
                <w:color w:val="FFFFFF" w:themeColor="background1"/>
                <w:sz w:val="20"/>
                <w:szCs w:val="20"/>
              </w:rPr>
              <w:t xml:space="preserve"> </w:t>
            </w:r>
          </w:p>
          <w:p w14:paraId="1B04DE5F" w14:textId="5407BB96" w:rsidR="00DB1DEF" w:rsidRPr="001A0061" w:rsidRDefault="00DB1DEF" w:rsidP="000F17A6">
            <w:pPr>
              <w:spacing w:line="240" w:lineRule="auto"/>
              <w:jc w:val="center"/>
              <w:rPr>
                <w:b/>
                <w:bCs/>
                <w:i/>
                <w:iCs/>
                <w:color w:val="FFFFFF" w:themeColor="background1"/>
                <w:sz w:val="20"/>
                <w:szCs w:val="20"/>
              </w:rPr>
            </w:pPr>
          </w:p>
        </w:tc>
        <w:tc>
          <w:tcPr>
            <w:tcW w:w="1701" w:type="dxa"/>
            <w:tcBorders>
              <w:top w:val="single" w:sz="4" w:space="0" w:color="000000" w:themeColor="text1"/>
              <w:left w:val="single" w:sz="4" w:space="0" w:color="000000" w:themeColor="text1"/>
              <w:bottom w:val="single" w:sz="4" w:space="0" w:color="000000" w:themeColor="text1"/>
            </w:tcBorders>
            <w:shd w:val="clear" w:color="auto" w:fill="002060"/>
            <w:vAlign w:val="center"/>
          </w:tcPr>
          <w:p w14:paraId="24D39CCF" w14:textId="77777777" w:rsidR="00DB1DEF" w:rsidRPr="001A0061" w:rsidRDefault="00DB1DEF" w:rsidP="000F17A6">
            <w:pPr>
              <w:spacing w:line="240" w:lineRule="auto"/>
              <w:jc w:val="center"/>
              <w:rPr>
                <w:b/>
                <w:bCs/>
                <w:color w:val="FFFFFF" w:themeColor="background1"/>
                <w:sz w:val="20"/>
                <w:szCs w:val="20"/>
              </w:rPr>
            </w:pPr>
            <w:r w:rsidRPr="7FCD8349">
              <w:rPr>
                <w:b/>
                <w:bCs/>
                <w:color w:val="FFFFFF" w:themeColor="background1"/>
                <w:sz w:val="20"/>
                <w:szCs w:val="20"/>
              </w:rPr>
              <w:t>Zamawiający/     Odbiorca</w:t>
            </w:r>
          </w:p>
          <w:p w14:paraId="653370D0" w14:textId="77777777" w:rsidR="00DB1DEF" w:rsidRPr="001A0061" w:rsidRDefault="00DB1DEF" w:rsidP="000F17A6">
            <w:pPr>
              <w:spacing w:line="240" w:lineRule="auto"/>
              <w:jc w:val="center"/>
              <w:rPr>
                <w:b/>
                <w:bCs/>
                <w:color w:val="FFFFFF" w:themeColor="background1"/>
                <w:sz w:val="20"/>
                <w:szCs w:val="20"/>
              </w:rPr>
            </w:pPr>
          </w:p>
        </w:tc>
        <w:tc>
          <w:tcPr>
            <w:tcW w:w="2127" w:type="dxa"/>
            <w:tcBorders>
              <w:top w:val="single" w:sz="4" w:space="0" w:color="000000" w:themeColor="text1"/>
              <w:left w:val="single" w:sz="4" w:space="0" w:color="000000" w:themeColor="text1"/>
              <w:bottom w:val="single" w:sz="4" w:space="0" w:color="000000" w:themeColor="text1"/>
            </w:tcBorders>
            <w:shd w:val="clear" w:color="auto" w:fill="002060"/>
          </w:tcPr>
          <w:p w14:paraId="017BBD93" w14:textId="77777777" w:rsidR="00DB1DEF" w:rsidRPr="001A0061" w:rsidRDefault="00DB1DEF" w:rsidP="000F17A6">
            <w:pPr>
              <w:spacing w:line="240" w:lineRule="auto"/>
              <w:jc w:val="center"/>
              <w:rPr>
                <w:b/>
                <w:bCs/>
                <w:color w:val="FFFFFF" w:themeColor="background1"/>
                <w:sz w:val="20"/>
                <w:szCs w:val="20"/>
              </w:rPr>
            </w:pPr>
          </w:p>
          <w:p w14:paraId="032453FF" w14:textId="77777777" w:rsidR="00DB1DEF" w:rsidRPr="001A0061" w:rsidRDefault="00DB1DEF" w:rsidP="000F17A6">
            <w:pPr>
              <w:spacing w:line="240" w:lineRule="auto"/>
              <w:jc w:val="center"/>
              <w:rPr>
                <w:b/>
                <w:bCs/>
                <w:color w:val="FFFFFF" w:themeColor="background1"/>
                <w:sz w:val="20"/>
                <w:szCs w:val="20"/>
              </w:rPr>
            </w:pPr>
            <w:r w:rsidRPr="7FCD8349">
              <w:rPr>
                <w:b/>
                <w:bCs/>
                <w:color w:val="FFFFFF" w:themeColor="background1"/>
                <w:sz w:val="20"/>
                <w:szCs w:val="20"/>
              </w:rPr>
              <w:t>Wartość</w:t>
            </w:r>
          </w:p>
          <w:p w14:paraId="23B71BD5" w14:textId="77777777" w:rsidR="00DB1DEF" w:rsidRDefault="00DB1DEF" w:rsidP="000F17A6">
            <w:pPr>
              <w:spacing w:line="240" w:lineRule="auto"/>
              <w:jc w:val="center"/>
              <w:rPr>
                <w:b/>
                <w:bCs/>
                <w:color w:val="FFFFFF" w:themeColor="background1"/>
                <w:sz w:val="20"/>
                <w:szCs w:val="20"/>
              </w:rPr>
            </w:pPr>
            <w:r w:rsidRPr="7FCD8349">
              <w:rPr>
                <w:b/>
                <w:bCs/>
                <w:color w:val="FFFFFF" w:themeColor="background1"/>
                <w:sz w:val="20"/>
                <w:szCs w:val="20"/>
              </w:rPr>
              <w:t>[zł netto]</w:t>
            </w:r>
          </w:p>
          <w:p w14:paraId="42B37036" w14:textId="2BE1869A" w:rsidR="00DB1DEF" w:rsidRPr="001A0061" w:rsidRDefault="00DB1DEF" w:rsidP="00DB1DEF">
            <w:pPr>
              <w:spacing w:line="240" w:lineRule="auto"/>
              <w:jc w:val="center"/>
              <w:rPr>
                <w:b/>
                <w:bCs/>
                <w:color w:val="FFFFFF" w:themeColor="background1"/>
                <w:sz w:val="20"/>
                <w:szCs w:val="20"/>
              </w:rPr>
            </w:pPr>
            <w:r>
              <w:rPr>
                <w:b/>
                <w:bCs/>
                <w:color w:val="FFFFFF" w:themeColor="background1"/>
                <w:sz w:val="20"/>
                <w:szCs w:val="20"/>
              </w:rPr>
              <w:t>minimum 20.000,00 zł netto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tcPr>
          <w:p w14:paraId="78E4B127" w14:textId="77777777" w:rsidR="00DB1DEF" w:rsidRPr="001A0061" w:rsidRDefault="00DB1DEF" w:rsidP="000F17A6">
            <w:pPr>
              <w:spacing w:line="240" w:lineRule="auto"/>
              <w:jc w:val="center"/>
              <w:rPr>
                <w:b/>
                <w:bCs/>
                <w:color w:val="FFFFFF" w:themeColor="background1"/>
                <w:sz w:val="20"/>
                <w:szCs w:val="20"/>
              </w:rPr>
            </w:pPr>
            <w:r w:rsidRPr="7FCD8349">
              <w:rPr>
                <w:b/>
                <w:bCs/>
                <w:color w:val="FFFFFF" w:themeColor="background1"/>
                <w:sz w:val="20"/>
                <w:szCs w:val="20"/>
              </w:rPr>
              <w:t>Data / -y</w:t>
            </w:r>
          </w:p>
          <w:p w14:paraId="786D0C1E" w14:textId="77777777" w:rsidR="00DB1DEF" w:rsidRPr="001A0061" w:rsidRDefault="00DB1DEF" w:rsidP="000F17A6">
            <w:pPr>
              <w:spacing w:line="240" w:lineRule="auto"/>
              <w:jc w:val="center"/>
              <w:rPr>
                <w:b/>
                <w:bCs/>
                <w:color w:val="FFFFFF" w:themeColor="background1"/>
                <w:sz w:val="20"/>
                <w:szCs w:val="20"/>
              </w:rPr>
            </w:pPr>
            <w:r w:rsidRPr="7FCD8349">
              <w:rPr>
                <w:b/>
                <w:bCs/>
                <w:color w:val="FFFFFF" w:themeColor="background1"/>
                <w:sz w:val="20"/>
                <w:szCs w:val="20"/>
              </w:rPr>
              <w:t xml:space="preserve"> wykonania </w:t>
            </w:r>
          </w:p>
        </w:tc>
      </w:tr>
      <w:tr w:rsidR="00DB1DEF" w:rsidRPr="005A37AA" w14:paraId="34D7D026" w14:textId="77777777" w:rsidTr="000F17A6">
        <w:trPr>
          <w:trHeight w:val="320"/>
          <w:jc w:val="center"/>
        </w:trPr>
        <w:tc>
          <w:tcPr>
            <w:tcW w:w="562"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A536221" w14:textId="77777777" w:rsidR="00DB1DEF" w:rsidRPr="009D0D20" w:rsidRDefault="00DB1DEF" w:rsidP="000F17A6">
            <w:pPr>
              <w:spacing w:line="240" w:lineRule="auto"/>
              <w:jc w:val="center"/>
              <w:rPr>
                <w:b/>
                <w:color w:val="000000"/>
                <w:sz w:val="24"/>
              </w:rPr>
            </w:pPr>
          </w:p>
          <w:p w14:paraId="3BE84DC7" w14:textId="77777777" w:rsidR="00DB1DEF" w:rsidRPr="009D0D20" w:rsidRDefault="00DB1DEF" w:rsidP="000F17A6">
            <w:pPr>
              <w:spacing w:line="240" w:lineRule="auto"/>
              <w:jc w:val="center"/>
              <w:rPr>
                <w:b/>
                <w:bCs/>
                <w:color w:val="000000" w:themeColor="text1"/>
                <w:sz w:val="20"/>
                <w:szCs w:val="20"/>
              </w:rPr>
            </w:pPr>
            <w:r w:rsidRPr="7FCD8349">
              <w:rPr>
                <w:b/>
                <w:bCs/>
                <w:color w:val="000000" w:themeColor="text1"/>
                <w:sz w:val="20"/>
                <w:szCs w:val="20"/>
              </w:rPr>
              <w:t>1.</w:t>
            </w:r>
          </w:p>
          <w:p w14:paraId="59FC9133" w14:textId="77777777" w:rsidR="00DB1DEF" w:rsidRPr="009D0D20" w:rsidRDefault="00DB1DEF" w:rsidP="000F17A6">
            <w:pPr>
              <w:spacing w:line="240" w:lineRule="auto"/>
              <w:jc w:val="center"/>
              <w:rPr>
                <w:b/>
                <w:color w:val="000000"/>
                <w:sz w:val="24"/>
              </w:rPr>
            </w:pPr>
          </w:p>
        </w:tc>
        <w:tc>
          <w:tcPr>
            <w:tcW w:w="2699" w:type="dxa"/>
            <w:tcBorders>
              <w:top w:val="single" w:sz="4" w:space="0" w:color="000000" w:themeColor="text1"/>
              <w:left w:val="single" w:sz="4" w:space="0" w:color="000000" w:themeColor="text1"/>
              <w:bottom w:val="single" w:sz="4" w:space="0" w:color="000000" w:themeColor="text1"/>
            </w:tcBorders>
          </w:tcPr>
          <w:p w14:paraId="495B3D6D" w14:textId="77777777" w:rsidR="00DB1DEF" w:rsidRPr="005A37AA" w:rsidRDefault="00DB1DEF" w:rsidP="000F17A6">
            <w:pPr>
              <w:spacing w:line="240" w:lineRule="auto"/>
              <w:rPr>
                <w:color w:val="000000"/>
                <w:sz w:val="18"/>
                <w:szCs w:val="18"/>
              </w:rPr>
            </w:pPr>
          </w:p>
          <w:p w14:paraId="4C5047A7" w14:textId="77777777" w:rsidR="00DB1DEF" w:rsidRPr="005A37AA" w:rsidRDefault="00DB1DEF" w:rsidP="000F17A6">
            <w:pPr>
              <w:spacing w:line="240" w:lineRule="auto"/>
              <w:rPr>
                <w:color w:val="000000"/>
                <w:sz w:val="18"/>
                <w:szCs w:val="18"/>
              </w:rPr>
            </w:pPr>
          </w:p>
          <w:p w14:paraId="3ED9AF54" w14:textId="77777777" w:rsidR="00DB1DEF" w:rsidRPr="005A37AA" w:rsidRDefault="00DB1DEF" w:rsidP="000F17A6">
            <w:pPr>
              <w:spacing w:line="240" w:lineRule="auto"/>
              <w:rPr>
                <w:color w:val="000000"/>
                <w:sz w:val="18"/>
                <w:szCs w:val="18"/>
              </w:rPr>
            </w:pPr>
          </w:p>
          <w:p w14:paraId="4028054E" w14:textId="77777777" w:rsidR="00DB1DEF" w:rsidRPr="005A37AA" w:rsidRDefault="00DB1DEF" w:rsidP="000F17A6">
            <w:pPr>
              <w:spacing w:line="240" w:lineRule="auto"/>
              <w:rPr>
                <w:color w:val="000000"/>
                <w:sz w:val="18"/>
                <w:szCs w:val="18"/>
              </w:rPr>
            </w:pPr>
          </w:p>
          <w:p w14:paraId="5A60485E" w14:textId="77777777" w:rsidR="00DB1DEF" w:rsidRPr="005A37AA" w:rsidRDefault="00DB1DEF" w:rsidP="000F17A6">
            <w:pPr>
              <w:spacing w:line="240" w:lineRule="auto"/>
              <w:rPr>
                <w:color w:val="000000"/>
                <w:sz w:val="24"/>
              </w:rPr>
            </w:pPr>
          </w:p>
        </w:tc>
        <w:tc>
          <w:tcPr>
            <w:tcW w:w="1701" w:type="dxa"/>
            <w:tcBorders>
              <w:top w:val="single" w:sz="4" w:space="0" w:color="000000" w:themeColor="text1"/>
              <w:left w:val="single" w:sz="4" w:space="0" w:color="000000" w:themeColor="text1"/>
              <w:bottom w:val="single" w:sz="4" w:space="0" w:color="000000" w:themeColor="text1"/>
            </w:tcBorders>
            <w:vAlign w:val="bottom"/>
          </w:tcPr>
          <w:p w14:paraId="3AC51F7B" w14:textId="77777777" w:rsidR="00DB1DEF" w:rsidRPr="005A37AA" w:rsidRDefault="00DB1DEF" w:rsidP="000F17A6">
            <w:pPr>
              <w:spacing w:line="240" w:lineRule="auto"/>
              <w:rPr>
                <w:color w:val="000000"/>
                <w:sz w:val="24"/>
              </w:rPr>
            </w:pPr>
          </w:p>
        </w:tc>
        <w:tc>
          <w:tcPr>
            <w:tcW w:w="2127" w:type="dxa"/>
            <w:tcBorders>
              <w:top w:val="single" w:sz="4" w:space="0" w:color="000000" w:themeColor="text1"/>
              <w:left w:val="single" w:sz="4" w:space="0" w:color="000000" w:themeColor="text1"/>
              <w:bottom w:val="single" w:sz="4" w:space="0" w:color="000000" w:themeColor="text1"/>
            </w:tcBorders>
          </w:tcPr>
          <w:p w14:paraId="375589A6" w14:textId="77777777" w:rsidR="00DB1DEF" w:rsidRPr="005A37AA" w:rsidRDefault="00DB1DEF" w:rsidP="000F17A6">
            <w:pPr>
              <w:spacing w:line="240" w:lineRule="auto"/>
              <w:rPr>
                <w:color w:val="000000"/>
                <w:sz w:val="20"/>
                <w:szCs w:val="20"/>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E8895" w14:textId="77777777" w:rsidR="00DB1DEF" w:rsidRPr="005A37AA" w:rsidRDefault="00DB1DEF" w:rsidP="000F17A6">
            <w:pPr>
              <w:spacing w:line="240" w:lineRule="auto"/>
              <w:rPr>
                <w:color w:val="000000" w:themeColor="text1"/>
                <w:sz w:val="20"/>
                <w:szCs w:val="20"/>
              </w:rPr>
            </w:pPr>
            <w:r>
              <w:rPr>
                <w:color w:val="000000" w:themeColor="text1"/>
                <w:sz w:val="20"/>
                <w:szCs w:val="20"/>
              </w:rPr>
              <w:t>od</w:t>
            </w:r>
            <w:r w:rsidRPr="7FCD8349">
              <w:rPr>
                <w:color w:val="000000" w:themeColor="text1"/>
                <w:sz w:val="20"/>
                <w:szCs w:val="20"/>
              </w:rPr>
              <w:t>: …..</w:t>
            </w:r>
          </w:p>
          <w:p w14:paraId="621AAFD1" w14:textId="77777777" w:rsidR="00DB1DEF" w:rsidRPr="005A37AA" w:rsidRDefault="00DB1DEF" w:rsidP="000F17A6">
            <w:pPr>
              <w:spacing w:line="240" w:lineRule="auto"/>
              <w:rPr>
                <w:color w:val="000000" w:themeColor="text1"/>
              </w:rPr>
            </w:pPr>
            <w:r>
              <w:rPr>
                <w:color w:val="000000" w:themeColor="text1"/>
                <w:sz w:val="20"/>
                <w:szCs w:val="20"/>
              </w:rPr>
              <w:t>do</w:t>
            </w:r>
            <w:r w:rsidRPr="7FCD8349">
              <w:rPr>
                <w:color w:val="000000" w:themeColor="text1"/>
                <w:sz w:val="20"/>
                <w:szCs w:val="20"/>
              </w:rPr>
              <w:t>: …..</w:t>
            </w:r>
          </w:p>
        </w:tc>
      </w:tr>
      <w:tr w:rsidR="00DB1DEF" w:rsidRPr="005A37AA" w14:paraId="25C4A38A" w14:textId="77777777" w:rsidTr="000F17A6">
        <w:trPr>
          <w:trHeight w:val="320"/>
          <w:jc w:val="center"/>
        </w:trPr>
        <w:tc>
          <w:tcPr>
            <w:tcW w:w="562"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65918DF" w14:textId="77777777" w:rsidR="00DB1DEF" w:rsidRPr="009D0D20" w:rsidRDefault="00DB1DEF" w:rsidP="000F17A6">
            <w:pPr>
              <w:spacing w:line="240" w:lineRule="auto"/>
              <w:jc w:val="center"/>
              <w:rPr>
                <w:b/>
                <w:color w:val="000000"/>
                <w:sz w:val="20"/>
                <w:szCs w:val="20"/>
              </w:rPr>
            </w:pPr>
          </w:p>
          <w:p w14:paraId="331BFF66" w14:textId="77777777" w:rsidR="00DB1DEF" w:rsidRPr="009D0D20" w:rsidRDefault="00DB1DEF" w:rsidP="000F17A6">
            <w:pPr>
              <w:spacing w:line="240" w:lineRule="auto"/>
              <w:jc w:val="center"/>
              <w:rPr>
                <w:b/>
                <w:bCs/>
                <w:color w:val="000000" w:themeColor="text1"/>
                <w:sz w:val="20"/>
                <w:szCs w:val="20"/>
              </w:rPr>
            </w:pPr>
            <w:r>
              <w:rPr>
                <w:b/>
                <w:bCs/>
                <w:color w:val="000000" w:themeColor="text1"/>
                <w:sz w:val="20"/>
                <w:szCs w:val="20"/>
              </w:rPr>
              <w:t>...</w:t>
            </w:r>
          </w:p>
          <w:p w14:paraId="5421C478" w14:textId="77777777" w:rsidR="00DB1DEF" w:rsidRPr="009D0D20" w:rsidRDefault="00DB1DEF" w:rsidP="000F17A6">
            <w:pPr>
              <w:spacing w:line="240" w:lineRule="auto"/>
              <w:jc w:val="center"/>
              <w:rPr>
                <w:b/>
                <w:color w:val="000000"/>
                <w:sz w:val="20"/>
                <w:szCs w:val="20"/>
              </w:rPr>
            </w:pPr>
          </w:p>
        </w:tc>
        <w:tc>
          <w:tcPr>
            <w:tcW w:w="2699" w:type="dxa"/>
            <w:tcBorders>
              <w:top w:val="single" w:sz="4" w:space="0" w:color="000000" w:themeColor="text1"/>
              <w:left w:val="single" w:sz="4" w:space="0" w:color="000000" w:themeColor="text1"/>
              <w:bottom w:val="single" w:sz="4" w:space="0" w:color="000000" w:themeColor="text1"/>
            </w:tcBorders>
          </w:tcPr>
          <w:p w14:paraId="2E7B1652" w14:textId="77777777" w:rsidR="00DB1DEF" w:rsidRPr="005A37AA" w:rsidRDefault="00DB1DEF" w:rsidP="000F17A6">
            <w:pPr>
              <w:spacing w:line="240" w:lineRule="auto"/>
              <w:rPr>
                <w:color w:val="000000"/>
                <w:sz w:val="20"/>
                <w:szCs w:val="20"/>
              </w:rPr>
            </w:pPr>
          </w:p>
          <w:p w14:paraId="431422C1" w14:textId="77777777" w:rsidR="00DB1DEF" w:rsidRPr="005A37AA" w:rsidRDefault="00DB1DEF" w:rsidP="000F17A6">
            <w:pPr>
              <w:spacing w:line="240" w:lineRule="auto"/>
              <w:rPr>
                <w:color w:val="000000"/>
                <w:sz w:val="20"/>
                <w:szCs w:val="20"/>
              </w:rPr>
            </w:pPr>
          </w:p>
          <w:p w14:paraId="76860D38" w14:textId="77777777" w:rsidR="00DB1DEF" w:rsidRPr="005A37AA" w:rsidRDefault="00DB1DEF" w:rsidP="000F17A6">
            <w:pPr>
              <w:spacing w:line="240" w:lineRule="auto"/>
              <w:rPr>
                <w:color w:val="000000"/>
                <w:sz w:val="20"/>
                <w:szCs w:val="20"/>
              </w:rPr>
            </w:pPr>
          </w:p>
          <w:p w14:paraId="0FB605A6" w14:textId="77777777" w:rsidR="00DB1DEF" w:rsidRPr="005A37AA" w:rsidRDefault="00DB1DEF" w:rsidP="000F17A6">
            <w:pPr>
              <w:spacing w:line="240" w:lineRule="auto"/>
              <w:rPr>
                <w:color w:val="000000"/>
                <w:sz w:val="20"/>
                <w:szCs w:val="20"/>
              </w:rPr>
            </w:pPr>
          </w:p>
          <w:p w14:paraId="55035EC9" w14:textId="77777777" w:rsidR="00DB1DEF" w:rsidRPr="005A37AA" w:rsidRDefault="00DB1DEF" w:rsidP="000F17A6">
            <w:pPr>
              <w:spacing w:line="240" w:lineRule="auto"/>
              <w:rPr>
                <w:color w:val="000000"/>
                <w:sz w:val="20"/>
                <w:szCs w:val="20"/>
              </w:rPr>
            </w:pPr>
          </w:p>
        </w:tc>
        <w:tc>
          <w:tcPr>
            <w:tcW w:w="1701" w:type="dxa"/>
            <w:tcBorders>
              <w:top w:val="single" w:sz="4" w:space="0" w:color="000000" w:themeColor="text1"/>
              <w:left w:val="single" w:sz="4" w:space="0" w:color="000000" w:themeColor="text1"/>
              <w:bottom w:val="single" w:sz="4" w:space="0" w:color="000000" w:themeColor="text1"/>
            </w:tcBorders>
            <w:vAlign w:val="bottom"/>
          </w:tcPr>
          <w:p w14:paraId="7D5828AC" w14:textId="77777777" w:rsidR="00DB1DEF" w:rsidRPr="005A37AA" w:rsidRDefault="00DB1DEF" w:rsidP="000F17A6">
            <w:pPr>
              <w:spacing w:line="240" w:lineRule="auto"/>
              <w:rPr>
                <w:color w:val="000000"/>
                <w:sz w:val="20"/>
                <w:szCs w:val="20"/>
              </w:rPr>
            </w:pPr>
          </w:p>
        </w:tc>
        <w:tc>
          <w:tcPr>
            <w:tcW w:w="2127" w:type="dxa"/>
            <w:tcBorders>
              <w:top w:val="single" w:sz="4" w:space="0" w:color="000000" w:themeColor="text1"/>
              <w:left w:val="single" w:sz="4" w:space="0" w:color="000000" w:themeColor="text1"/>
              <w:bottom w:val="single" w:sz="4" w:space="0" w:color="000000" w:themeColor="text1"/>
            </w:tcBorders>
          </w:tcPr>
          <w:p w14:paraId="3A1D3EA7" w14:textId="77777777" w:rsidR="00DB1DEF" w:rsidRPr="005A37AA" w:rsidRDefault="00DB1DEF" w:rsidP="000F17A6">
            <w:pPr>
              <w:spacing w:line="240" w:lineRule="auto"/>
              <w:rPr>
                <w:color w:val="000000"/>
                <w:sz w:val="20"/>
                <w:szCs w:val="20"/>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9635D" w14:textId="77777777" w:rsidR="00DB1DEF" w:rsidRPr="005A37AA" w:rsidRDefault="00DB1DEF" w:rsidP="000F17A6">
            <w:pPr>
              <w:spacing w:line="240" w:lineRule="auto"/>
              <w:rPr>
                <w:color w:val="000000" w:themeColor="text1"/>
                <w:sz w:val="20"/>
                <w:szCs w:val="20"/>
              </w:rPr>
            </w:pPr>
            <w:r>
              <w:rPr>
                <w:color w:val="000000" w:themeColor="text1"/>
                <w:sz w:val="20"/>
                <w:szCs w:val="20"/>
              </w:rPr>
              <w:t>od</w:t>
            </w:r>
            <w:r w:rsidRPr="7FCD8349">
              <w:rPr>
                <w:color w:val="000000" w:themeColor="text1"/>
                <w:sz w:val="20"/>
                <w:szCs w:val="20"/>
              </w:rPr>
              <w:t>: …..</w:t>
            </w:r>
          </w:p>
          <w:p w14:paraId="1065A055" w14:textId="77777777" w:rsidR="00DB1DEF" w:rsidRPr="005A37AA" w:rsidRDefault="00DB1DEF" w:rsidP="000F17A6">
            <w:pPr>
              <w:spacing w:line="240" w:lineRule="auto"/>
              <w:rPr>
                <w:color w:val="000000" w:themeColor="text1"/>
                <w:sz w:val="20"/>
                <w:szCs w:val="20"/>
              </w:rPr>
            </w:pPr>
            <w:r>
              <w:rPr>
                <w:color w:val="000000" w:themeColor="text1"/>
                <w:sz w:val="20"/>
                <w:szCs w:val="20"/>
              </w:rPr>
              <w:t>do</w:t>
            </w:r>
            <w:r w:rsidRPr="7FCD8349">
              <w:rPr>
                <w:color w:val="000000" w:themeColor="text1"/>
                <w:sz w:val="20"/>
                <w:szCs w:val="20"/>
              </w:rPr>
              <w:t>: …..</w:t>
            </w:r>
          </w:p>
        </w:tc>
      </w:tr>
    </w:tbl>
    <w:p w14:paraId="03C2A3A1" w14:textId="77777777" w:rsidR="00DB1DEF" w:rsidRPr="008703B0" w:rsidRDefault="00DB1DEF" w:rsidP="00DB1DEF">
      <w:pPr>
        <w:spacing w:line="240" w:lineRule="auto"/>
        <w:jc w:val="left"/>
        <w:rPr>
          <w:sz w:val="20"/>
          <w:szCs w:val="20"/>
        </w:rPr>
      </w:pPr>
    </w:p>
    <w:p w14:paraId="5D0BF755" w14:textId="77777777" w:rsidR="00DB1DEF" w:rsidRPr="008703B0" w:rsidRDefault="00DB1DEF" w:rsidP="00DB1DEF">
      <w:pPr>
        <w:spacing w:line="240" w:lineRule="auto"/>
        <w:jc w:val="left"/>
        <w:rPr>
          <w:sz w:val="20"/>
          <w:szCs w:val="20"/>
        </w:rPr>
      </w:pPr>
    </w:p>
    <w:p w14:paraId="2F1C5949" w14:textId="77777777" w:rsidR="00DB1DEF" w:rsidRPr="00305CE0" w:rsidRDefault="00DB1DEF" w:rsidP="00DB1DEF">
      <w:pPr>
        <w:spacing w:line="240" w:lineRule="auto"/>
        <w:jc w:val="left"/>
        <w:rPr>
          <w:b/>
          <w:bCs/>
          <w:sz w:val="20"/>
          <w:szCs w:val="20"/>
          <w:u w:val="single"/>
        </w:rPr>
      </w:pPr>
      <w:r w:rsidRPr="48068658">
        <w:rPr>
          <w:b/>
          <w:bCs/>
          <w:sz w:val="20"/>
          <w:szCs w:val="20"/>
          <w:u w:val="single"/>
        </w:rPr>
        <w:t xml:space="preserve">UWAGA: </w:t>
      </w:r>
    </w:p>
    <w:p w14:paraId="6D9A2474" w14:textId="3D5AA746" w:rsidR="00DB1DEF" w:rsidRPr="00305CE0" w:rsidRDefault="00DB1DEF" w:rsidP="00DB1DEF">
      <w:pPr>
        <w:numPr>
          <w:ilvl w:val="0"/>
          <w:numId w:val="49"/>
        </w:numPr>
        <w:spacing w:line="240" w:lineRule="auto"/>
        <w:contextualSpacing/>
        <w:jc w:val="left"/>
        <w:rPr>
          <w:sz w:val="16"/>
          <w:szCs w:val="16"/>
        </w:rPr>
      </w:pPr>
      <w:r>
        <w:rPr>
          <w:sz w:val="16"/>
          <w:szCs w:val="16"/>
        </w:rPr>
        <w:t xml:space="preserve">Do wykazu należy załączyć dokumenty potwierdzające należyte wykonanie dostaw (np. referencje). </w:t>
      </w:r>
      <w:r w:rsidRPr="48068658">
        <w:rPr>
          <w:sz w:val="16"/>
          <w:szCs w:val="16"/>
        </w:rPr>
        <w:t xml:space="preserve">Zasady załączenia </w:t>
      </w:r>
      <w:r>
        <w:rPr>
          <w:sz w:val="16"/>
          <w:szCs w:val="16"/>
        </w:rPr>
        <w:t>dokumentów</w:t>
      </w:r>
      <w:r w:rsidRPr="48068658">
        <w:rPr>
          <w:sz w:val="16"/>
          <w:szCs w:val="16"/>
        </w:rPr>
        <w:t xml:space="preserve"> potwierdzających należyte wykonanie zadań opisano</w:t>
      </w:r>
      <w:r w:rsidRPr="009D4DFB">
        <w:rPr>
          <w:sz w:val="16"/>
          <w:szCs w:val="16"/>
        </w:rPr>
        <w:t xml:space="preserve"> w pkt. 11.2</w:t>
      </w:r>
      <w:r w:rsidR="001F586E">
        <w:rPr>
          <w:sz w:val="16"/>
          <w:szCs w:val="16"/>
        </w:rPr>
        <w:t xml:space="preserve"> </w:t>
      </w:r>
      <w:r w:rsidRPr="009D4DFB">
        <w:rPr>
          <w:sz w:val="16"/>
          <w:szCs w:val="16"/>
        </w:rPr>
        <w:t>SWZ.</w:t>
      </w:r>
    </w:p>
    <w:p w14:paraId="4D75554D" w14:textId="77777777" w:rsidR="00DB1DEF" w:rsidRPr="00CE308C" w:rsidRDefault="00DB1DEF" w:rsidP="00DB1DEF">
      <w:pPr>
        <w:tabs>
          <w:tab w:val="left" w:pos="5387"/>
          <w:tab w:val="left" w:pos="10076"/>
          <w:tab w:val="left" w:pos="10992"/>
          <w:tab w:val="left" w:pos="11908"/>
          <w:tab w:val="left" w:pos="12824"/>
          <w:tab w:val="left" w:pos="13740"/>
          <w:tab w:val="left" w:pos="14656"/>
        </w:tabs>
        <w:spacing w:line="240" w:lineRule="auto"/>
        <w:rPr>
          <w:rFonts w:cs="Arial"/>
          <w:color w:val="0070C0"/>
          <w:sz w:val="20"/>
          <w:szCs w:val="20"/>
        </w:rPr>
      </w:pPr>
    </w:p>
    <w:p w14:paraId="295638D3" w14:textId="77777777" w:rsidR="00DB1DEF" w:rsidRPr="002106C8" w:rsidRDefault="00DB1DEF" w:rsidP="00DB1DEF">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6BCEC5ED" w14:textId="77777777" w:rsidR="00DB1DEF" w:rsidRPr="002106C8" w:rsidRDefault="00DB1DEF" w:rsidP="00DB1DEF">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768BF5AD" w14:textId="77777777" w:rsidR="00DB1DEF" w:rsidRPr="002106C8" w:rsidRDefault="00DB1DEF" w:rsidP="00DB1DEF">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B1DEF" w:rsidRPr="002106C8" w14:paraId="23AA601B" w14:textId="77777777" w:rsidTr="000F17A6">
        <w:trPr>
          <w:cantSplit/>
          <w:trHeight w:val="703"/>
          <w:jc w:val="center"/>
        </w:trPr>
        <w:tc>
          <w:tcPr>
            <w:tcW w:w="307" w:type="pct"/>
            <w:vAlign w:val="center"/>
          </w:tcPr>
          <w:p w14:paraId="725CF34B" w14:textId="77777777" w:rsidR="00DB1DEF" w:rsidRPr="002106C8" w:rsidRDefault="00DB1DEF" w:rsidP="000F17A6">
            <w:pPr>
              <w:spacing w:line="240" w:lineRule="auto"/>
              <w:jc w:val="center"/>
              <w:rPr>
                <w:rFonts w:cs="Arial"/>
                <w:bCs/>
                <w:sz w:val="18"/>
                <w:szCs w:val="18"/>
              </w:rPr>
            </w:pPr>
            <w:r w:rsidRPr="002106C8">
              <w:rPr>
                <w:rFonts w:cs="Arial"/>
                <w:bCs/>
                <w:sz w:val="18"/>
                <w:szCs w:val="18"/>
              </w:rPr>
              <w:t>Lp.</w:t>
            </w:r>
          </w:p>
        </w:tc>
        <w:tc>
          <w:tcPr>
            <w:tcW w:w="2154" w:type="pct"/>
            <w:vAlign w:val="center"/>
          </w:tcPr>
          <w:p w14:paraId="72EE716A" w14:textId="77777777" w:rsidR="00DB1DEF" w:rsidRPr="002106C8" w:rsidRDefault="00DB1DEF" w:rsidP="000F17A6">
            <w:pPr>
              <w:spacing w:line="240" w:lineRule="auto"/>
              <w:jc w:val="center"/>
              <w:rPr>
                <w:rFonts w:cs="Arial"/>
                <w:bCs/>
                <w:sz w:val="18"/>
                <w:szCs w:val="18"/>
              </w:rPr>
            </w:pPr>
            <w:r w:rsidRPr="002106C8">
              <w:rPr>
                <w:rFonts w:cs="Arial"/>
                <w:bCs/>
                <w:sz w:val="18"/>
                <w:szCs w:val="18"/>
              </w:rPr>
              <w:t>Nazwisko i imię osoby (osób) uprawnionej(ych) do występowania w obrocie prawnym lub posiadającej(ych) pełnomocnictwo</w:t>
            </w:r>
          </w:p>
        </w:tc>
        <w:tc>
          <w:tcPr>
            <w:tcW w:w="1291" w:type="pct"/>
            <w:vAlign w:val="center"/>
          </w:tcPr>
          <w:p w14:paraId="4081E260" w14:textId="77777777" w:rsidR="00DB1DEF" w:rsidRPr="002106C8" w:rsidRDefault="00DB1DEF" w:rsidP="000F17A6">
            <w:pPr>
              <w:spacing w:line="240" w:lineRule="auto"/>
              <w:jc w:val="center"/>
              <w:rPr>
                <w:rFonts w:cs="Arial"/>
                <w:bCs/>
                <w:sz w:val="18"/>
                <w:szCs w:val="18"/>
              </w:rPr>
            </w:pPr>
            <w:r w:rsidRPr="002106C8">
              <w:rPr>
                <w:rFonts w:cs="Arial"/>
                <w:bCs/>
                <w:sz w:val="18"/>
                <w:szCs w:val="18"/>
              </w:rPr>
              <w:t>Podpis(y) osoby(osób) uprawnionej(ych)</w:t>
            </w:r>
          </w:p>
        </w:tc>
        <w:tc>
          <w:tcPr>
            <w:tcW w:w="1248" w:type="pct"/>
            <w:vAlign w:val="center"/>
          </w:tcPr>
          <w:p w14:paraId="51D641E2" w14:textId="77777777" w:rsidR="00DB1DEF" w:rsidRPr="002106C8" w:rsidRDefault="00DB1DEF" w:rsidP="000F17A6">
            <w:pPr>
              <w:spacing w:line="240" w:lineRule="auto"/>
              <w:jc w:val="center"/>
              <w:rPr>
                <w:rFonts w:cs="Arial"/>
                <w:bCs/>
                <w:sz w:val="18"/>
                <w:szCs w:val="18"/>
              </w:rPr>
            </w:pPr>
            <w:r w:rsidRPr="002106C8">
              <w:rPr>
                <w:rFonts w:cs="Arial"/>
                <w:bCs/>
                <w:sz w:val="18"/>
                <w:szCs w:val="18"/>
              </w:rPr>
              <w:t>Miejscowość i data</w:t>
            </w:r>
          </w:p>
        </w:tc>
      </w:tr>
      <w:tr w:rsidR="00DB1DEF" w:rsidRPr="002106C8" w14:paraId="08C0852E" w14:textId="77777777" w:rsidTr="000F17A6">
        <w:trPr>
          <w:cantSplit/>
          <w:trHeight w:val="674"/>
          <w:jc w:val="center"/>
        </w:trPr>
        <w:tc>
          <w:tcPr>
            <w:tcW w:w="307" w:type="pct"/>
            <w:vAlign w:val="center"/>
          </w:tcPr>
          <w:p w14:paraId="5A35BFF4" w14:textId="77777777" w:rsidR="00DB1DEF" w:rsidRPr="002106C8" w:rsidRDefault="00DB1DEF" w:rsidP="000F17A6">
            <w:pPr>
              <w:rPr>
                <w:rFonts w:cs="Arial"/>
                <w:b/>
                <w:sz w:val="18"/>
                <w:szCs w:val="18"/>
              </w:rPr>
            </w:pPr>
          </w:p>
        </w:tc>
        <w:tc>
          <w:tcPr>
            <w:tcW w:w="2154" w:type="pct"/>
            <w:vAlign w:val="center"/>
          </w:tcPr>
          <w:p w14:paraId="5B11CCCE" w14:textId="77777777" w:rsidR="00DB1DEF" w:rsidRPr="002106C8" w:rsidRDefault="00DB1DEF" w:rsidP="000F17A6">
            <w:pPr>
              <w:rPr>
                <w:rFonts w:cs="Arial"/>
                <w:b/>
                <w:sz w:val="18"/>
                <w:szCs w:val="18"/>
              </w:rPr>
            </w:pPr>
          </w:p>
        </w:tc>
        <w:tc>
          <w:tcPr>
            <w:tcW w:w="1291" w:type="pct"/>
            <w:vAlign w:val="center"/>
          </w:tcPr>
          <w:p w14:paraId="54EADA85" w14:textId="77777777" w:rsidR="00DB1DEF" w:rsidRPr="002106C8" w:rsidRDefault="00DB1DEF" w:rsidP="000F17A6">
            <w:pPr>
              <w:rPr>
                <w:rFonts w:cs="Arial"/>
                <w:b/>
                <w:sz w:val="18"/>
                <w:szCs w:val="18"/>
              </w:rPr>
            </w:pPr>
          </w:p>
        </w:tc>
        <w:tc>
          <w:tcPr>
            <w:tcW w:w="1248" w:type="pct"/>
            <w:vAlign w:val="center"/>
          </w:tcPr>
          <w:p w14:paraId="50CDF86E" w14:textId="77777777" w:rsidR="00DB1DEF" w:rsidRPr="002106C8" w:rsidRDefault="00DB1DEF" w:rsidP="000F17A6">
            <w:pPr>
              <w:rPr>
                <w:rFonts w:cs="Arial"/>
                <w:b/>
                <w:sz w:val="18"/>
                <w:szCs w:val="18"/>
              </w:rPr>
            </w:pPr>
          </w:p>
        </w:tc>
      </w:tr>
    </w:tbl>
    <w:p w14:paraId="5CC1FACB" w14:textId="77777777" w:rsidR="00DB1DEF" w:rsidRPr="002106C8" w:rsidRDefault="00DB1DEF" w:rsidP="00DB1DEF"/>
    <w:p w14:paraId="18BF29B8" w14:textId="77777777" w:rsidR="00DB1DEF" w:rsidRPr="002106C8" w:rsidRDefault="00DB1DEF" w:rsidP="00DB1DEF">
      <w:pPr>
        <w:keepNext/>
        <w:spacing w:line="240" w:lineRule="auto"/>
        <w:jc w:val="right"/>
        <w:outlineLvl w:val="0"/>
        <w:sectPr w:rsidR="00DB1DEF" w:rsidRPr="002106C8" w:rsidSect="00D93A1E">
          <w:headerReference w:type="default" r:id="rId17"/>
          <w:footerReference w:type="default" r:id="rId18"/>
          <w:pgSz w:w="11906" w:h="16838"/>
          <w:pgMar w:top="1702" w:right="1417" w:bottom="426" w:left="1417" w:header="708" w:footer="502" w:gutter="0"/>
          <w:cols w:space="708"/>
          <w:titlePg/>
          <w:docGrid w:linePitch="360"/>
        </w:sectPr>
      </w:pPr>
      <w:r w:rsidRPr="002106C8">
        <w:br w:type="page"/>
      </w:r>
    </w:p>
    <w:p w14:paraId="386CBC66" w14:textId="3EEE624A" w:rsidR="00DB1DEF" w:rsidRPr="001F586E" w:rsidRDefault="00DB1DEF" w:rsidP="00DB1DEF">
      <w:pPr>
        <w:keepNext/>
        <w:spacing w:line="240" w:lineRule="auto"/>
        <w:jc w:val="right"/>
        <w:outlineLvl w:val="0"/>
        <w:rPr>
          <w:rFonts w:cs="Arial"/>
          <w:b/>
          <w:bCs/>
          <w:kern w:val="32"/>
          <w:sz w:val="20"/>
          <w:szCs w:val="22"/>
        </w:rPr>
      </w:pPr>
      <w:r w:rsidRPr="001F586E">
        <w:rPr>
          <w:rFonts w:cs="Arial"/>
          <w:b/>
          <w:bCs/>
          <w:kern w:val="32"/>
          <w:sz w:val="20"/>
          <w:szCs w:val="22"/>
        </w:rPr>
        <w:lastRenderedPageBreak/>
        <w:t>Załącznik nr 6 do SWZ</w:t>
      </w:r>
    </w:p>
    <w:p w14:paraId="5A3D839A" w14:textId="1A67DE45" w:rsidR="00DB1DEF" w:rsidRPr="001F586E" w:rsidRDefault="00DB1DEF" w:rsidP="00DB1DEF">
      <w:pPr>
        <w:keepNext/>
        <w:spacing w:line="240" w:lineRule="auto"/>
        <w:jc w:val="right"/>
        <w:outlineLvl w:val="0"/>
        <w:rPr>
          <w:rFonts w:cs="Arial"/>
          <w:b/>
          <w:bCs/>
          <w:kern w:val="32"/>
          <w:sz w:val="20"/>
          <w:szCs w:val="22"/>
        </w:rPr>
      </w:pPr>
    </w:p>
    <w:p w14:paraId="1DC6BC3C" w14:textId="3DA14D66" w:rsidR="00DB1DEF" w:rsidRPr="001F586E" w:rsidRDefault="00DB1DEF" w:rsidP="00DB1DEF">
      <w:pPr>
        <w:keepNext/>
        <w:spacing w:line="240" w:lineRule="auto"/>
        <w:jc w:val="center"/>
        <w:outlineLvl w:val="0"/>
        <w:rPr>
          <w:rFonts w:cs="Arial"/>
          <w:b/>
          <w:bCs/>
          <w:kern w:val="32"/>
          <w:sz w:val="20"/>
          <w:szCs w:val="22"/>
        </w:rPr>
      </w:pPr>
      <w:r w:rsidRPr="001F586E">
        <w:rPr>
          <w:rFonts w:cs="Arial"/>
          <w:b/>
          <w:bCs/>
          <w:kern w:val="32"/>
          <w:sz w:val="20"/>
          <w:szCs w:val="22"/>
        </w:rPr>
        <w:t>FORMULARZ CENOWY</w:t>
      </w:r>
    </w:p>
    <w:p w14:paraId="03C0D1C8" w14:textId="77777777" w:rsidR="00DB1DEF" w:rsidRPr="001F586E" w:rsidRDefault="00DB1DEF" w:rsidP="00DB1DEF">
      <w:pPr>
        <w:tabs>
          <w:tab w:val="center" w:pos="0"/>
          <w:tab w:val="left" w:pos="9000"/>
          <w:tab w:val="right" w:pos="9072"/>
        </w:tabs>
        <w:spacing w:line="276" w:lineRule="auto"/>
        <w:ind w:right="70"/>
        <w:rPr>
          <w:rFonts w:cs="Arial"/>
          <w:b/>
          <w:szCs w:val="22"/>
        </w:rPr>
      </w:pPr>
    </w:p>
    <w:tbl>
      <w:tblPr>
        <w:tblW w:w="10349" w:type="dxa"/>
        <w:tblInd w:w="-856" w:type="dxa"/>
        <w:tblCellMar>
          <w:left w:w="70" w:type="dxa"/>
          <w:right w:w="70" w:type="dxa"/>
        </w:tblCellMar>
        <w:tblLook w:val="04A0" w:firstRow="1" w:lastRow="0" w:firstColumn="1" w:lastColumn="0" w:noHBand="0" w:noVBand="1"/>
      </w:tblPr>
      <w:tblGrid>
        <w:gridCol w:w="704"/>
        <w:gridCol w:w="4554"/>
        <w:gridCol w:w="647"/>
        <w:gridCol w:w="2176"/>
        <w:gridCol w:w="2268"/>
      </w:tblGrid>
      <w:tr w:rsidR="001F586E" w:rsidRPr="001F586E" w14:paraId="5BF4AB51" w14:textId="77777777" w:rsidTr="00DB1DEF">
        <w:trPr>
          <w:trHeight w:val="1020"/>
        </w:trPr>
        <w:tc>
          <w:tcPr>
            <w:tcW w:w="704" w:type="dxa"/>
            <w:tcBorders>
              <w:top w:val="single" w:sz="4" w:space="0" w:color="auto"/>
              <w:left w:val="single" w:sz="4" w:space="0" w:color="auto"/>
              <w:bottom w:val="single" w:sz="4" w:space="0" w:color="auto"/>
              <w:right w:val="single" w:sz="4" w:space="0" w:color="auto"/>
            </w:tcBorders>
            <w:vAlign w:val="center"/>
            <w:hideMark/>
          </w:tcPr>
          <w:p w14:paraId="173CA2E0" w14:textId="77777777" w:rsidR="00DB1DEF" w:rsidRPr="001F586E" w:rsidRDefault="00DB1DEF" w:rsidP="000F17A6">
            <w:pPr>
              <w:jc w:val="center"/>
              <w:rPr>
                <w:rFonts w:cs="Arial"/>
                <w:b/>
                <w:bCs/>
                <w:sz w:val="18"/>
                <w:szCs w:val="18"/>
              </w:rPr>
            </w:pPr>
            <w:r w:rsidRPr="001F586E">
              <w:rPr>
                <w:rFonts w:cs="Arial"/>
                <w:b/>
                <w:bCs/>
                <w:sz w:val="18"/>
                <w:szCs w:val="18"/>
              </w:rPr>
              <w:t>Lp.</w:t>
            </w:r>
            <w:r w:rsidRPr="001F586E">
              <w:rPr>
                <w:rFonts w:cs="Arial"/>
                <w:b/>
                <w:bCs/>
                <w:sz w:val="18"/>
                <w:szCs w:val="18"/>
              </w:rPr>
              <w:br/>
              <w:t>(1)</w:t>
            </w:r>
          </w:p>
        </w:tc>
        <w:tc>
          <w:tcPr>
            <w:tcW w:w="4554" w:type="dxa"/>
            <w:tcBorders>
              <w:top w:val="single" w:sz="4" w:space="0" w:color="auto"/>
              <w:left w:val="nil"/>
              <w:bottom w:val="single" w:sz="4" w:space="0" w:color="auto"/>
              <w:right w:val="single" w:sz="4" w:space="0" w:color="auto"/>
            </w:tcBorders>
            <w:vAlign w:val="center"/>
            <w:hideMark/>
          </w:tcPr>
          <w:p w14:paraId="0C412E37" w14:textId="77777777" w:rsidR="00DB1DEF" w:rsidRPr="001F586E" w:rsidRDefault="00DB1DEF" w:rsidP="000F17A6">
            <w:pPr>
              <w:jc w:val="center"/>
              <w:rPr>
                <w:rFonts w:cs="Arial"/>
                <w:b/>
                <w:bCs/>
                <w:sz w:val="18"/>
                <w:szCs w:val="18"/>
              </w:rPr>
            </w:pPr>
            <w:r w:rsidRPr="001F586E">
              <w:rPr>
                <w:rFonts w:cs="Arial"/>
                <w:b/>
                <w:bCs/>
                <w:sz w:val="18"/>
                <w:szCs w:val="18"/>
              </w:rPr>
              <w:t xml:space="preserve">Typ urządzeń i części zamiennych </w:t>
            </w:r>
            <w:r w:rsidRPr="001F586E">
              <w:rPr>
                <w:rFonts w:cs="Arial"/>
                <w:b/>
                <w:bCs/>
                <w:sz w:val="18"/>
                <w:szCs w:val="18"/>
              </w:rPr>
              <w:b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3B96A85B" w14:textId="77777777" w:rsidR="00DB1DEF" w:rsidRPr="001F586E" w:rsidRDefault="00DB1DEF" w:rsidP="000F17A6">
            <w:pPr>
              <w:jc w:val="center"/>
              <w:rPr>
                <w:rFonts w:cs="Arial"/>
                <w:b/>
                <w:bCs/>
                <w:sz w:val="18"/>
                <w:szCs w:val="18"/>
              </w:rPr>
            </w:pPr>
            <w:r w:rsidRPr="001F586E">
              <w:rPr>
                <w:rFonts w:cs="Arial"/>
                <w:b/>
                <w:bCs/>
                <w:sz w:val="18"/>
                <w:szCs w:val="18"/>
              </w:rPr>
              <w:t>Ilość [szt.]</w:t>
            </w:r>
            <w:r w:rsidRPr="001F586E">
              <w:rPr>
                <w:rFonts w:cs="Arial"/>
                <w:b/>
                <w:bCs/>
                <w:sz w:val="18"/>
                <w:szCs w:val="18"/>
              </w:rPr>
              <w:br/>
              <w:t xml:space="preserve"> (3)</w:t>
            </w:r>
          </w:p>
        </w:tc>
        <w:tc>
          <w:tcPr>
            <w:tcW w:w="2176" w:type="dxa"/>
            <w:tcBorders>
              <w:top w:val="single" w:sz="4" w:space="0" w:color="auto"/>
              <w:left w:val="nil"/>
              <w:bottom w:val="single" w:sz="4" w:space="0" w:color="auto"/>
              <w:right w:val="single" w:sz="4" w:space="0" w:color="auto"/>
            </w:tcBorders>
            <w:vAlign w:val="center"/>
            <w:hideMark/>
          </w:tcPr>
          <w:p w14:paraId="1DC583A0" w14:textId="1C4A29E1" w:rsidR="00DB1DEF" w:rsidRPr="001F586E" w:rsidRDefault="00DB1DEF" w:rsidP="00DB1DEF">
            <w:pPr>
              <w:spacing w:line="240" w:lineRule="auto"/>
              <w:jc w:val="center"/>
              <w:rPr>
                <w:rFonts w:cs="Arial"/>
                <w:b/>
                <w:bCs/>
                <w:sz w:val="18"/>
                <w:szCs w:val="18"/>
              </w:rPr>
            </w:pPr>
            <w:r w:rsidRPr="001F586E">
              <w:rPr>
                <w:rFonts w:cs="Arial"/>
                <w:b/>
                <w:bCs/>
                <w:sz w:val="18"/>
                <w:szCs w:val="18"/>
              </w:rPr>
              <w:t xml:space="preserve">Cena jednostkowa netto </w:t>
            </w:r>
            <w:r w:rsidRPr="001F586E">
              <w:rPr>
                <w:rFonts w:cs="Arial"/>
                <w:b/>
                <w:bCs/>
                <w:sz w:val="18"/>
                <w:szCs w:val="18"/>
              </w:rPr>
              <w:br/>
              <w:t>[PLN, USD, EUR, GBP*]</w:t>
            </w:r>
            <w:r w:rsidRPr="001F586E">
              <w:rPr>
                <w:rFonts w:cs="Arial"/>
                <w:b/>
                <w:bCs/>
                <w:sz w:val="18"/>
                <w:szCs w:val="18"/>
              </w:rPr>
              <w:br/>
              <w:t xml:space="preserve"> (4)</w:t>
            </w:r>
          </w:p>
        </w:tc>
        <w:tc>
          <w:tcPr>
            <w:tcW w:w="2268" w:type="dxa"/>
            <w:tcBorders>
              <w:top w:val="single" w:sz="4" w:space="0" w:color="auto"/>
              <w:left w:val="nil"/>
              <w:bottom w:val="single" w:sz="4" w:space="0" w:color="auto"/>
              <w:right w:val="single" w:sz="4" w:space="0" w:color="auto"/>
            </w:tcBorders>
            <w:vAlign w:val="center"/>
            <w:hideMark/>
          </w:tcPr>
          <w:p w14:paraId="3D575F6D" w14:textId="4C1D22D9" w:rsidR="00DB1DEF" w:rsidRPr="001F586E" w:rsidRDefault="00DB1DEF" w:rsidP="00DB1DEF">
            <w:pPr>
              <w:spacing w:line="240" w:lineRule="auto"/>
              <w:jc w:val="center"/>
              <w:rPr>
                <w:rFonts w:cs="Arial"/>
                <w:b/>
                <w:bCs/>
                <w:sz w:val="18"/>
                <w:szCs w:val="18"/>
              </w:rPr>
            </w:pPr>
            <w:r w:rsidRPr="001F586E">
              <w:rPr>
                <w:rFonts w:cs="Arial"/>
                <w:b/>
                <w:bCs/>
                <w:sz w:val="18"/>
                <w:szCs w:val="18"/>
              </w:rPr>
              <w:t xml:space="preserve">Wartość netto  </w:t>
            </w:r>
            <w:r w:rsidRPr="001F586E">
              <w:rPr>
                <w:rFonts w:cs="Arial"/>
                <w:b/>
                <w:bCs/>
                <w:sz w:val="18"/>
                <w:szCs w:val="18"/>
              </w:rPr>
              <w:br/>
              <w:t>[PLN, USD, EUR, GBP*]</w:t>
            </w:r>
            <w:r w:rsidRPr="001F586E">
              <w:rPr>
                <w:rFonts w:cs="Arial"/>
                <w:b/>
                <w:bCs/>
                <w:sz w:val="18"/>
                <w:szCs w:val="18"/>
              </w:rPr>
              <w:br/>
              <w:t>(5)</w:t>
            </w:r>
            <w:r w:rsidRPr="001F586E">
              <w:rPr>
                <w:rFonts w:cs="Arial"/>
                <w:b/>
                <w:bCs/>
                <w:sz w:val="18"/>
                <w:szCs w:val="18"/>
              </w:rPr>
              <w:br/>
              <w:t>[3x4]</w:t>
            </w:r>
          </w:p>
        </w:tc>
      </w:tr>
      <w:tr w:rsidR="001F586E" w:rsidRPr="001F586E" w14:paraId="3F302683"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hideMark/>
          </w:tcPr>
          <w:p w14:paraId="545D30A5" w14:textId="77777777" w:rsidR="00DB1DEF" w:rsidRPr="001F586E" w:rsidRDefault="00DB1DEF" w:rsidP="000F17A6">
            <w:pPr>
              <w:jc w:val="center"/>
              <w:rPr>
                <w:rFonts w:cs="Arial"/>
                <w:sz w:val="20"/>
                <w:szCs w:val="20"/>
              </w:rPr>
            </w:pPr>
            <w:r w:rsidRPr="001F586E">
              <w:rPr>
                <w:rFonts w:cs="Arial"/>
                <w:sz w:val="20"/>
                <w:szCs w:val="20"/>
              </w:rPr>
              <w:t>1</w:t>
            </w:r>
          </w:p>
        </w:tc>
        <w:tc>
          <w:tcPr>
            <w:tcW w:w="4554" w:type="dxa"/>
            <w:tcBorders>
              <w:top w:val="single" w:sz="8" w:space="0" w:color="auto"/>
              <w:left w:val="single" w:sz="8" w:space="0" w:color="auto"/>
              <w:bottom w:val="single" w:sz="8" w:space="0" w:color="auto"/>
              <w:right w:val="single" w:sz="8" w:space="0" w:color="auto"/>
            </w:tcBorders>
            <w:vAlign w:val="center"/>
          </w:tcPr>
          <w:p w14:paraId="16200B34" w14:textId="77777777" w:rsidR="00DB1DEF" w:rsidRPr="001F586E" w:rsidRDefault="00DB1DEF" w:rsidP="000F17A6">
            <w:pPr>
              <w:rPr>
                <w:rFonts w:cs="Arial"/>
                <w:szCs w:val="22"/>
              </w:rPr>
            </w:pPr>
            <w:r w:rsidRPr="001F586E">
              <w:rPr>
                <w:rFonts w:ascii="Calibri" w:hAnsi="Calibri" w:cs="Calibri"/>
                <w:szCs w:val="22"/>
              </w:rPr>
              <w:t xml:space="preserve">Zestaw naprawczy do pompy MDA p/n: G03K51GSNEH                          </w:t>
            </w:r>
          </w:p>
        </w:tc>
        <w:tc>
          <w:tcPr>
            <w:tcW w:w="647" w:type="dxa"/>
            <w:tcBorders>
              <w:top w:val="single" w:sz="8" w:space="0" w:color="auto"/>
              <w:left w:val="single" w:sz="8" w:space="0" w:color="auto"/>
              <w:bottom w:val="single" w:sz="8" w:space="0" w:color="auto"/>
              <w:right w:val="single" w:sz="8" w:space="0" w:color="auto"/>
            </w:tcBorders>
            <w:noWrap/>
            <w:vAlign w:val="center"/>
          </w:tcPr>
          <w:p w14:paraId="665A7486" w14:textId="77777777" w:rsidR="00DB1DEF" w:rsidRPr="001F586E" w:rsidRDefault="00DB1DEF" w:rsidP="000F17A6">
            <w:pPr>
              <w:jc w:val="center"/>
              <w:rPr>
                <w:rFonts w:cs="Arial"/>
                <w:szCs w:val="22"/>
              </w:rPr>
            </w:pPr>
            <w:r w:rsidRPr="001F586E">
              <w:rPr>
                <w:rFonts w:ascii="Calibri" w:hAnsi="Calibri" w:cs="Calibri"/>
                <w:szCs w:val="22"/>
              </w:rPr>
              <w:t>1</w:t>
            </w:r>
          </w:p>
        </w:tc>
        <w:tc>
          <w:tcPr>
            <w:tcW w:w="2176" w:type="dxa"/>
            <w:tcBorders>
              <w:top w:val="nil"/>
              <w:left w:val="nil"/>
              <w:bottom w:val="single" w:sz="4" w:space="0" w:color="auto"/>
              <w:right w:val="single" w:sz="4" w:space="0" w:color="auto"/>
            </w:tcBorders>
            <w:shd w:val="clear" w:color="FFFFCC" w:fill="FFFFFF"/>
            <w:noWrap/>
            <w:vAlign w:val="center"/>
            <w:hideMark/>
          </w:tcPr>
          <w:p w14:paraId="37352015" w14:textId="77777777" w:rsidR="00DB1DEF" w:rsidRPr="001F586E" w:rsidRDefault="00DB1DEF" w:rsidP="000F17A6">
            <w:pPr>
              <w:rPr>
                <w:rFonts w:cs="Arial"/>
                <w:sz w:val="20"/>
                <w:szCs w:val="20"/>
              </w:rPr>
            </w:pPr>
            <w:r w:rsidRPr="001F586E">
              <w:rPr>
                <w:rFonts w:cs="Arial"/>
                <w:sz w:val="20"/>
                <w:szCs w:val="20"/>
              </w:rPr>
              <w:t> </w:t>
            </w:r>
          </w:p>
        </w:tc>
        <w:tc>
          <w:tcPr>
            <w:tcW w:w="2268" w:type="dxa"/>
            <w:tcBorders>
              <w:top w:val="nil"/>
              <w:left w:val="nil"/>
              <w:bottom w:val="single" w:sz="4" w:space="0" w:color="auto"/>
              <w:right w:val="single" w:sz="4" w:space="0" w:color="auto"/>
            </w:tcBorders>
            <w:noWrap/>
            <w:vAlign w:val="center"/>
            <w:hideMark/>
          </w:tcPr>
          <w:p w14:paraId="0C1C9295" w14:textId="77777777" w:rsidR="00DB1DEF" w:rsidRPr="001F586E" w:rsidRDefault="00DB1DEF" w:rsidP="000F17A6">
            <w:pPr>
              <w:rPr>
                <w:rFonts w:cs="Arial"/>
                <w:sz w:val="20"/>
                <w:szCs w:val="20"/>
              </w:rPr>
            </w:pPr>
            <w:r w:rsidRPr="001F586E">
              <w:rPr>
                <w:rFonts w:cs="Arial"/>
                <w:sz w:val="20"/>
                <w:szCs w:val="20"/>
              </w:rPr>
              <w:t> </w:t>
            </w:r>
          </w:p>
        </w:tc>
      </w:tr>
      <w:tr w:rsidR="00DB1DEF" w:rsidRPr="00CE7969" w14:paraId="32FCDB38"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354234E6" w14:textId="77777777" w:rsidR="00DB1DEF" w:rsidRPr="00CE7969" w:rsidRDefault="00DB1DEF" w:rsidP="000F17A6">
            <w:pPr>
              <w:jc w:val="center"/>
              <w:rPr>
                <w:rFonts w:cs="Arial"/>
                <w:color w:val="000000"/>
                <w:sz w:val="20"/>
                <w:szCs w:val="20"/>
              </w:rPr>
            </w:pPr>
            <w:r>
              <w:rPr>
                <w:rFonts w:cs="Arial"/>
                <w:color w:val="000000"/>
                <w:sz w:val="20"/>
                <w:szCs w:val="20"/>
              </w:rPr>
              <w:t>2</w:t>
            </w:r>
          </w:p>
        </w:tc>
        <w:tc>
          <w:tcPr>
            <w:tcW w:w="4554" w:type="dxa"/>
            <w:tcBorders>
              <w:top w:val="nil"/>
              <w:left w:val="single" w:sz="8" w:space="0" w:color="auto"/>
              <w:bottom w:val="single" w:sz="8" w:space="0" w:color="auto"/>
              <w:right w:val="single" w:sz="8" w:space="0" w:color="auto"/>
            </w:tcBorders>
            <w:vAlign w:val="center"/>
          </w:tcPr>
          <w:p w14:paraId="47F43611" w14:textId="77777777" w:rsidR="00DB1DEF" w:rsidRPr="00DE12A1" w:rsidRDefault="00DB1DEF" w:rsidP="000F17A6">
            <w:pPr>
              <w:rPr>
                <w:rFonts w:cs="Arial"/>
                <w:color w:val="000000"/>
                <w:szCs w:val="22"/>
              </w:rPr>
            </w:pPr>
            <w:r>
              <w:rPr>
                <w:rFonts w:ascii="Calibri" w:hAnsi="Calibri" w:cs="Calibri"/>
                <w:color w:val="000000"/>
                <w:szCs w:val="22"/>
              </w:rPr>
              <w:t>Zawór zwrotny do pomp CheckPoint  1/4" 1250 p/n: CFM04S6Q201</w:t>
            </w:r>
          </w:p>
        </w:tc>
        <w:tc>
          <w:tcPr>
            <w:tcW w:w="647" w:type="dxa"/>
            <w:tcBorders>
              <w:top w:val="nil"/>
              <w:left w:val="single" w:sz="8" w:space="0" w:color="auto"/>
              <w:bottom w:val="single" w:sz="8" w:space="0" w:color="auto"/>
              <w:right w:val="single" w:sz="8" w:space="0" w:color="auto"/>
            </w:tcBorders>
            <w:noWrap/>
            <w:vAlign w:val="center"/>
          </w:tcPr>
          <w:p w14:paraId="7ECB1432" w14:textId="77777777" w:rsidR="00DB1DEF" w:rsidRDefault="00DB1DEF" w:rsidP="000F17A6">
            <w:pPr>
              <w:jc w:val="center"/>
              <w:rPr>
                <w:rFonts w:cs="Arial"/>
                <w:color w:val="000000"/>
                <w:szCs w:val="22"/>
              </w:rPr>
            </w:pPr>
            <w:r>
              <w:rPr>
                <w:rFonts w:ascii="Calibri" w:hAnsi="Calibri" w:cs="Calibri"/>
                <w:color w:val="000000"/>
                <w:szCs w:val="22"/>
              </w:rPr>
              <w:t>12</w:t>
            </w:r>
          </w:p>
        </w:tc>
        <w:tc>
          <w:tcPr>
            <w:tcW w:w="2176" w:type="dxa"/>
            <w:tcBorders>
              <w:top w:val="nil"/>
              <w:left w:val="nil"/>
              <w:bottom w:val="single" w:sz="4" w:space="0" w:color="auto"/>
              <w:right w:val="single" w:sz="4" w:space="0" w:color="auto"/>
            </w:tcBorders>
            <w:shd w:val="clear" w:color="FFFFCC" w:fill="FFFFFF"/>
            <w:noWrap/>
            <w:vAlign w:val="center"/>
          </w:tcPr>
          <w:p w14:paraId="4FD2C331"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6397008C" w14:textId="77777777" w:rsidR="00DB1DEF" w:rsidRPr="00CE7969" w:rsidRDefault="00DB1DEF" w:rsidP="000F17A6">
            <w:pPr>
              <w:rPr>
                <w:rFonts w:cs="Arial"/>
                <w:color w:val="000000"/>
                <w:sz w:val="20"/>
                <w:szCs w:val="20"/>
              </w:rPr>
            </w:pPr>
          </w:p>
        </w:tc>
      </w:tr>
      <w:tr w:rsidR="00DB1DEF" w:rsidRPr="00CE7969" w14:paraId="0C618B3E"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2972BD73" w14:textId="77777777" w:rsidR="00DB1DEF" w:rsidRPr="00CE7969" w:rsidRDefault="00DB1DEF" w:rsidP="000F17A6">
            <w:pPr>
              <w:jc w:val="center"/>
              <w:rPr>
                <w:rFonts w:cs="Arial"/>
                <w:color w:val="000000"/>
                <w:sz w:val="20"/>
                <w:szCs w:val="20"/>
              </w:rPr>
            </w:pPr>
            <w:r>
              <w:rPr>
                <w:rFonts w:cs="Arial"/>
                <w:color w:val="000000"/>
                <w:sz w:val="20"/>
                <w:szCs w:val="20"/>
              </w:rPr>
              <w:t>3</w:t>
            </w:r>
          </w:p>
        </w:tc>
        <w:tc>
          <w:tcPr>
            <w:tcW w:w="4554" w:type="dxa"/>
            <w:tcBorders>
              <w:top w:val="nil"/>
              <w:left w:val="single" w:sz="8" w:space="0" w:color="auto"/>
              <w:bottom w:val="single" w:sz="8" w:space="0" w:color="auto"/>
              <w:right w:val="single" w:sz="8" w:space="0" w:color="auto"/>
            </w:tcBorders>
            <w:vAlign w:val="center"/>
          </w:tcPr>
          <w:p w14:paraId="31DAB0E8" w14:textId="77777777" w:rsidR="00DB1DEF" w:rsidRPr="00DE12A1" w:rsidRDefault="00DB1DEF" w:rsidP="000F17A6">
            <w:pPr>
              <w:rPr>
                <w:rFonts w:cs="Arial"/>
                <w:color w:val="000000"/>
                <w:szCs w:val="22"/>
              </w:rPr>
            </w:pPr>
            <w:r>
              <w:rPr>
                <w:rFonts w:ascii="Calibri" w:hAnsi="Calibri" w:cs="Calibri"/>
                <w:color w:val="000000"/>
                <w:szCs w:val="22"/>
              </w:rPr>
              <w:t>Zestaw naprawczy silnika 1250 p/n: K25MRU</w:t>
            </w:r>
          </w:p>
        </w:tc>
        <w:tc>
          <w:tcPr>
            <w:tcW w:w="647" w:type="dxa"/>
            <w:tcBorders>
              <w:top w:val="nil"/>
              <w:left w:val="single" w:sz="8" w:space="0" w:color="auto"/>
              <w:bottom w:val="single" w:sz="8" w:space="0" w:color="auto"/>
              <w:right w:val="single" w:sz="8" w:space="0" w:color="auto"/>
            </w:tcBorders>
            <w:noWrap/>
            <w:vAlign w:val="center"/>
          </w:tcPr>
          <w:p w14:paraId="2DC17CBD" w14:textId="77777777" w:rsidR="00DB1DEF" w:rsidRDefault="00DB1DEF" w:rsidP="000F17A6">
            <w:pPr>
              <w:jc w:val="center"/>
              <w:rPr>
                <w:rFonts w:cs="Arial"/>
                <w:color w:val="000000"/>
                <w:szCs w:val="22"/>
              </w:rPr>
            </w:pPr>
            <w:r>
              <w:rPr>
                <w:rFonts w:ascii="Calibri" w:hAnsi="Calibri" w:cs="Calibri"/>
                <w:color w:val="000000"/>
                <w:szCs w:val="22"/>
              </w:rPr>
              <w:t>20</w:t>
            </w:r>
          </w:p>
        </w:tc>
        <w:tc>
          <w:tcPr>
            <w:tcW w:w="2176" w:type="dxa"/>
            <w:tcBorders>
              <w:top w:val="nil"/>
              <w:left w:val="nil"/>
              <w:bottom w:val="single" w:sz="4" w:space="0" w:color="auto"/>
              <w:right w:val="single" w:sz="4" w:space="0" w:color="auto"/>
            </w:tcBorders>
            <w:shd w:val="clear" w:color="FFFFCC" w:fill="FFFFFF"/>
            <w:noWrap/>
            <w:vAlign w:val="center"/>
          </w:tcPr>
          <w:p w14:paraId="72DB2AEF"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5D0B0F94" w14:textId="77777777" w:rsidR="00DB1DEF" w:rsidRPr="00CE7969" w:rsidRDefault="00DB1DEF" w:rsidP="000F17A6">
            <w:pPr>
              <w:rPr>
                <w:rFonts w:cs="Arial"/>
                <w:color w:val="000000"/>
                <w:sz w:val="20"/>
                <w:szCs w:val="20"/>
              </w:rPr>
            </w:pPr>
          </w:p>
        </w:tc>
      </w:tr>
      <w:tr w:rsidR="00DB1DEF" w:rsidRPr="00CE7969" w14:paraId="077B93AD"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15278146" w14:textId="77777777" w:rsidR="00DB1DEF" w:rsidRPr="00CE7969" w:rsidRDefault="00DB1DEF" w:rsidP="000F17A6">
            <w:pPr>
              <w:jc w:val="center"/>
              <w:rPr>
                <w:rFonts w:cs="Arial"/>
                <w:color w:val="000000"/>
                <w:sz w:val="20"/>
                <w:szCs w:val="20"/>
              </w:rPr>
            </w:pPr>
            <w:r>
              <w:rPr>
                <w:rFonts w:cs="Arial"/>
                <w:color w:val="000000"/>
                <w:sz w:val="20"/>
                <w:szCs w:val="20"/>
              </w:rPr>
              <w:t>4</w:t>
            </w:r>
          </w:p>
        </w:tc>
        <w:tc>
          <w:tcPr>
            <w:tcW w:w="4554" w:type="dxa"/>
            <w:tcBorders>
              <w:top w:val="nil"/>
              <w:left w:val="single" w:sz="8" w:space="0" w:color="auto"/>
              <w:bottom w:val="single" w:sz="8" w:space="0" w:color="auto"/>
              <w:right w:val="single" w:sz="8" w:space="0" w:color="auto"/>
            </w:tcBorders>
            <w:vAlign w:val="center"/>
          </w:tcPr>
          <w:p w14:paraId="2797134D" w14:textId="77777777" w:rsidR="00DB1DEF" w:rsidRPr="00DE12A1" w:rsidRDefault="00DB1DEF" w:rsidP="000F17A6">
            <w:pPr>
              <w:rPr>
                <w:rFonts w:cs="Arial"/>
                <w:color w:val="000000"/>
                <w:szCs w:val="22"/>
              </w:rPr>
            </w:pPr>
            <w:r>
              <w:rPr>
                <w:rFonts w:ascii="Calibri" w:hAnsi="Calibri" w:cs="Calibri"/>
                <w:color w:val="000000"/>
                <w:szCs w:val="22"/>
              </w:rPr>
              <w:t xml:space="preserve">Zestaw naprawczy zaworu zwrotnego 1/4" 1250 p/n: KFM04S6Q201    </w:t>
            </w:r>
          </w:p>
        </w:tc>
        <w:tc>
          <w:tcPr>
            <w:tcW w:w="647" w:type="dxa"/>
            <w:tcBorders>
              <w:top w:val="nil"/>
              <w:left w:val="single" w:sz="8" w:space="0" w:color="auto"/>
              <w:bottom w:val="single" w:sz="8" w:space="0" w:color="auto"/>
              <w:right w:val="single" w:sz="8" w:space="0" w:color="auto"/>
            </w:tcBorders>
            <w:noWrap/>
            <w:vAlign w:val="center"/>
          </w:tcPr>
          <w:p w14:paraId="69CC45A4" w14:textId="77777777" w:rsidR="00DB1DEF" w:rsidRDefault="00DB1DEF" w:rsidP="000F17A6">
            <w:pPr>
              <w:jc w:val="center"/>
              <w:rPr>
                <w:rFonts w:cs="Arial"/>
                <w:color w:val="000000"/>
                <w:szCs w:val="22"/>
              </w:rPr>
            </w:pPr>
            <w:r>
              <w:rPr>
                <w:rFonts w:ascii="Calibri" w:hAnsi="Calibri" w:cs="Calibri"/>
                <w:color w:val="000000"/>
                <w:szCs w:val="22"/>
              </w:rPr>
              <w:t>10</w:t>
            </w:r>
          </w:p>
        </w:tc>
        <w:tc>
          <w:tcPr>
            <w:tcW w:w="2176" w:type="dxa"/>
            <w:tcBorders>
              <w:top w:val="nil"/>
              <w:left w:val="nil"/>
              <w:bottom w:val="single" w:sz="4" w:space="0" w:color="auto"/>
              <w:right w:val="single" w:sz="4" w:space="0" w:color="auto"/>
            </w:tcBorders>
            <w:shd w:val="clear" w:color="FFFFCC" w:fill="FFFFFF"/>
            <w:noWrap/>
            <w:vAlign w:val="center"/>
          </w:tcPr>
          <w:p w14:paraId="5C988828"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62AC4FBB" w14:textId="77777777" w:rsidR="00DB1DEF" w:rsidRPr="00CE7969" w:rsidRDefault="00DB1DEF" w:rsidP="000F17A6">
            <w:pPr>
              <w:rPr>
                <w:rFonts w:cs="Arial"/>
                <w:color w:val="000000"/>
                <w:sz w:val="20"/>
                <w:szCs w:val="20"/>
              </w:rPr>
            </w:pPr>
          </w:p>
        </w:tc>
      </w:tr>
      <w:tr w:rsidR="00DB1DEF" w:rsidRPr="00CE7969" w14:paraId="1BFF1F4F"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2ADD060D" w14:textId="77777777" w:rsidR="00DB1DEF" w:rsidRPr="00CE7969" w:rsidRDefault="00DB1DEF" w:rsidP="000F17A6">
            <w:pPr>
              <w:jc w:val="center"/>
              <w:rPr>
                <w:rFonts w:cs="Arial"/>
                <w:color w:val="000000"/>
                <w:sz w:val="20"/>
                <w:szCs w:val="20"/>
              </w:rPr>
            </w:pPr>
            <w:r>
              <w:rPr>
                <w:rFonts w:cs="Arial"/>
                <w:color w:val="000000"/>
                <w:sz w:val="20"/>
                <w:szCs w:val="20"/>
              </w:rPr>
              <w:t>5</w:t>
            </w:r>
          </w:p>
        </w:tc>
        <w:tc>
          <w:tcPr>
            <w:tcW w:w="4554" w:type="dxa"/>
            <w:tcBorders>
              <w:top w:val="nil"/>
              <w:left w:val="single" w:sz="8" w:space="0" w:color="auto"/>
              <w:bottom w:val="single" w:sz="8" w:space="0" w:color="auto"/>
              <w:right w:val="single" w:sz="8" w:space="0" w:color="auto"/>
            </w:tcBorders>
            <w:vAlign w:val="center"/>
          </w:tcPr>
          <w:p w14:paraId="7C3DEF05" w14:textId="77777777" w:rsidR="00DB1DEF" w:rsidRPr="00DE12A1" w:rsidRDefault="00DB1DEF" w:rsidP="000F17A6">
            <w:pPr>
              <w:rPr>
                <w:rFonts w:cs="Arial"/>
                <w:color w:val="000000"/>
                <w:szCs w:val="22"/>
              </w:rPr>
            </w:pPr>
            <w:r>
              <w:rPr>
                <w:rFonts w:ascii="Calibri" w:hAnsi="Calibri" w:cs="Calibri"/>
                <w:color w:val="000000"/>
                <w:szCs w:val="22"/>
              </w:rPr>
              <w:t>Sprężyna odpowietrznika 1250/1500 p/n: SPHC18001</w:t>
            </w:r>
          </w:p>
        </w:tc>
        <w:tc>
          <w:tcPr>
            <w:tcW w:w="647" w:type="dxa"/>
            <w:tcBorders>
              <w:top w:val="nil"/>
              <w:left w:val="single" w:sz="8" w:space="0" w:color="auto"/>
              <w:bottom w:val="single" w:sz="8" w:space="0" w:color="auto"/>
              <w:right w:val="single" w:sz="8" w:space="0" w:color="auto"/>
            </w:tcBorders>
            <w:noWrap/>
            <w:vAlign w:val="center"/>
          </w:tcPr>
          <w:p w14:paraId="6F078BE6" w14:textId="77777777" w:rsidR="00DB1DEF" w:rsidRDefault="00DB1DEF" w:rsidP="000F17A6">
            <w:pPr>
              <w:jc w:val="center"/>
              <w:rPr>
                <w:rFonts w:cs="Arial"/>
                <w:color w:val="000000"/>
                <w:szCs w:val="22"/>
              </w:rPr>
            </w:pPr>
            <w:r>
              <w:rPr>
                <w:rFonts w:ascii="Calibri" w:hAnsi="Calibri" w:cs="Calibri"/>
                <w:color w:val="000000"/>
                <w:szCs w:val="22"/>
              </w:rPr>
              <w:t>10</w:t>
            </w:r>
          </w:p>
        </w:tc>
        <w:tc>
          <w:tcPr>
            <w:tcW w:w="2176" w:type="dxa"/>
            <w:tcBorders>
              <w:top w:val="nil"/>
              <w:left w:val="nil"/>
              <w:bottom w:val="single" w:sz="4" w:space="0" w:color="auto"/>
              <w:right w:val="single" w:sz="4" w:space="0" w:color="auto"/>
            </w:tcBorders>
            <w:shd w:val="clear" w:color="FFFFCC" w:fill="FFFFFF"/>
            <w:noWrap/>
            <w:vAlign w:val="center"/>
          </w:tcPr>
          <w:p w14:paraId="0F8EE4C7"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77EB6142" w14:textId="77777777" w:rsidR="00DB1DEF" w:rsidRPr="00CE7969" w:rsidRDefault="00DB1DEF" w:rsidP="000F17A6">
            <w:pPr>
              <w:rPr>
                <w:rFonts w:cs="Arial"/>
                <w:color w:val="000000"/>
                <w:sz w:val="20"/>
                <w:szCs w:val="20"/>
              </w:rPr>
            </w:pPr>
          </w:p>
        </w:tc>
      </w:tr>
      <w:tr w:rsidR="00DB1DEF" w:rsidRPr="00CE7969" w14:paraId="235E67B1"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2560D6C5" w14:textId="77777777" w:rsidR="00DB1DEF" w:rsidRPr="00CE7969" w:rsidRDefault="00DB1DEF" w:rsidP="000F17A6">
            <w:pPr>
              <w:jc w:val="center"/>
              <w:rPr>
                <w:rFonts w:cs="Arial"/>
                <w:color w:val="000000"/>
                <w:sz w:val="20"/>
                <w:szCs w:val="20"/>
              </w:rPr>
            </w:pPr>
            <w:r>
              <w:rPr>
                <w:rFonts w:cs="Arial"/>
                <w:color w:val="000000"/>
                <w:sz w:val="20"/>
                <w:szCs w:val="20"/>
              </w:rPr>
              <w:t>6</w:t>
            </w:r>
          </w:p>
        </w:tc>
        <w:tc>
          <w:tcPr>
            <w:tcW w:w="4554" w:type="dxa"/>
            <w:tcBorders>
              <w:top w:val="nil"/>
              <w:left w:val="single" w:sz="8" w:space="0" w:color="auto"/>
              <w:bottom w:val="single" w:sz="8" w:space="0" w:color="auto"/>
              <w:right w:val="single" w:sz="8" w:space="0" w:color="auto"/>
            </w:tcBorders>
            <w:vAlign w:val="center"/>
          </w:tcPr>
          <w:p w14:paraId="0F1BF878" w14:textId="77777777" w:rsidR="00DB1DEF" w:rsidRPr="00DE12A1" w:rsidRDefault="00DB1DEF" w:rsidP="000F17A6">
            <w:pPr>
              <w:rPr>
                <w:rFonts w:cs="Arial"/>
                <w:color w:val="000000"/>
                <w:szCs w:val="22"/>
              </w:rPr>
            </w:pPr>
            <w:r>
              <w:rPr>
                <w:rFonts w:ascii="Calibri" w:hAnsi="Calibri" w:cs="Calibri"/>
                <w:color w:val="000000"/>
                <w:szCs w:val="22"/>
              </w:rPr>
              <w:t>Zawór zwrotny 1/4" 1250  p/n: CFM04S6Q201</w:t>
            </w:r>
          </w:p>
        </w:tc>
        <w:tc>
          <w:tcPr>
            <w:tcW w:w="647" w:type="dxa"/>
            <w:tcBorders>
              <w:top w:val="nil"/>
              <w:left w:val="single" w:sz="8" w:space="0" w:color="auto"/>
              <w:bottom w:val="single" w:sz="8" w:space="0" w:color="auto"/>
              <w:right w:val="single" w:sz="8" w:space="0" w:color="auto"/>
            </w:tcBorders>
            <w:noWrap/>
            <w:vAlign w:val="center"/>
          </w:tcPr>
          <w:p w14:paraId="3F17D036" w14:textId="77777777" w:rsidR="00DB1DEF" w:rsidRDefault="00DB1DEF" w:rsidP="000F17A6">
            <w:pPr>
              <w:jc w:val="center"/>
              <w:rPr>
                <w:rFonts w:cs="Arial"/>
                <w:color w:val="000000"/>
                <w:szCs w:val="22"/>
              </w:rPr>
            </w:pPr>
            <w:r>
              <w:rPr>
                <w:rFonts w:ascii="Calibri" w:hAnsi="Calibri" w:cs="Calibri"/>
                <w:color w:val="000000"/>
                <w:szCs w:val="22"/>
              </w:rPr>
              <w:t>10</w:t>
            </w:r>
          </w:p>
        </w:tc>
        <w:tc>
          <w:tcPr>
            <w:tcW w:w="2176" w:type="dxa"/>
            <w:tcBorders>
              <w:top w:val="nil"/>
              <w:left w:val="nil"/>
              <w:bottom w:val="single" w:sz="4" w:space="0" w:color="auto"/>
              <w:right w:val="single" w:sz="4" w:space="0" w:color="auto"/>
            </w:tcBorders>
            <w:shd w:val="clear" w:color="FFFFCC" w:fill="FFFFFF"/>
            <w:noWrap/>
            <w:vAlign w:val="center"/>
          </w:tcPr>
          <w:p w14:paraId="0F9B7F70"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5B749AAB" w14:textId="77777777" w:rsidR="00DB1DEF" w:rsidRPr="00CE7969" w:rsidRDefault="00DB1DEF" w:rsidP="000F17A6">
            <w:pPr>
              <w:rPr>
                <w:rFonts w:cs="Arial"/>
                <w:color w:val="000000"/>
                <w:sz w:val="20"/>
                <w:szCs w:val="20"/>
              </w:rPr>
            </w:pPr>
          </w:p>
        </w:tc>
      </w:tr>
      <w:tr w:rsidR="00DB1DEF" w:rsidRPr="00CE7969" w14:paraId="0EF2AA78"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77BCB568" w14:textId="77777777" w:rsidR="00DB1DEF" w:rsidRPr="00CE7969" w:rsidRDefault="00DB1DEF" w:rsidP="000F17A6">
            <w:pPr>
              <w:jc w:val="center"/>
              <w:rPr>
                <w:rFonts w:cs="Arial"/>
                <w:color w:val="000000"/>
                <w:sz w:val="20"/>
                <w:szCs w:val="20"/>
              </w:rPr>
            </w:pPr>
            <w:r>
              <w:rPr>
                <w:rFonts w:cs="Arial"/>
                <w:color w:val="000000"/>
                <w:sz w:val="20"/>
                <w:szCs w:val="20"/>
              </w:rPr>
              <w:t>7</w:t>
            </w:r>
          </w:p>
        </w:tc>
        <w:tc>
          <w:tcPr>
            <w:tcW w:w="4554" w:type="dxa"/>
            <w:tcBorders>
              <w:top w:val="nil"/>
              <w:left w:val="single" w:sz="8" w:space="0" w:color="auto"/>
              <w:bottom w:val="single" w:sz="8" w:space="0" w:color="auto"/>
              <w:right w:val="single" w:sz="8" w:space="0" w:color="auto"/>
            </w:tcBorders>
            <w:vAlign w:val="center"/>
          </w:tcPr>
          <w:p w14:paraId="1D885B42" w14:textId="77777777" w:rsidR="00DB1DEF" w:rsidRPr="00DE12A1" w:rsidRDefault="00DB1DEF" w:rsidP="000F17A6">
            <w:pPr>
              <w:rPr>
                <w:rFonts w:cs="Arial"/>
                <w:color w:val="000000"/>
                <w:szCs w:val="22"/>
              </w:rPr>
            </w:pPr>
            <w:r>
              <w:rPr>
                <w:rFonts w:ascii="Calibri" w:hAnsi="Calibri" w:cs="Calibri"/>
                <w:color w:val="000000"/>
                <w:szCs w:val="22"/>
              </w:rPr>
              <w:t>Dystans zaworu zwrotnego 1/4" p/n: CSPACS6204</w:t>
            </w:r>
          </w:p>
        </w:tc>
        <w:tc>
          <w:tcPr>
            <w:tcW w:w="647" w:type="dxa"/>
            <w:tcBorders>
              <w:top w:val="nil"/>
              <w:left w:val="single" w:sz="8" w:space="0" w:color="auto"/>
              <w:bottom w:val="single" w:sz="8" w:space="0" w:color="auto"/>
              <w:right w:val="single" w:sz="8" w:space="0" w:color="auto"/>
            </w:tcBorders>
            <w:noWrap/>
            <w:vAlign w:val="center"/>
          </w:tcPr>
          <w:p w14:paraId="1321ABDA" w14:textId="77777777" w:rsidR="00DB1DEF" w:rsidRDefault="00DB1DEF" w:rsidP="000F17A6">
            <w:pPr>
              <w:jc w:val="center"/>
              <w:rPr>
                <w:rFonts w:cs="Arial"/>
                <w:color w:val="000000"/>
                <w:szCs w:val="22"/>
              </w:rPr>
            </w:pPr>
            <w:r>
              <w:rPr>
                <w:rFonts w:ascii="Calibri" w:hAnsi="Calibri" w:cs="Calibri"/>
                <w:color w:val="000000"/>
                <w:szCs w:val="22"/>
              </w:rPr>
              <w:t>3</w:t>
            </w:r>
          </w:p>
        </w:tc>
        <w:tc>
          <w:tcPr>
            <w:tcW w:w="2176" w:type="dxa"/>
            <w:tcBorders>
              <w:top w:val="nil"/>
              <w:left w:val="nil"/>
              <w:bottom w:val="single" w:sz="4" w:space="0" w:color="auto"/>
              <w:right w:val="single" w:sz="4" w:space="0" w:color="auto"/>
            </w:tcBorders>
            <w:shd w:val="clear" w:color="FFFFCC" w:fill="FFFFFF"/>
            <w:noWrap/>
            <w:vAlign w:val="center"/>
          </w:tcPr>
          <w:p w14:paraId="0DCA7881"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2B7DAA15" w14:textId="77777777" w:rsidR="00DB1DEF" w:rsidRPr="00CE7969" w:rsidRDefault="00DB1DEF" w:rsidP="000F17A6">
            <w:pPr>
              <w:rPr>
                <w:rFonts w:cs="Arial"/>
                <w:color w:val="000000"/>
                <w:sz w:val="20"/>
                <w:szCs w:val="20"/>
              </w:rPr>
            </w:pPr>
          </w:p>
        </w:tc>
      </w:tr>
      <w:tr w:rsidR="00DB1DEF" w:rsidRPr="00CE7969" w14:paraId="682EFD8B"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0E8271F9" w14:textId="77777777" w:rsidR="00DB1DEF" w:rsidRPr="00CE7969" w:rsidRDefault="00DB1DEF" w:rsidP="000F17A6">
            <w:pPr>
              <w:jc w:val="center"/>
              <w:rPr>
                <w:rFonts w:cs="Arial"/>
                <w:color w:val="000000"/>
                <w:sz w:val="20"/>
                <w:szCs w:val="20"/>
              </w:rPr>
            </w:pPr>
            <w:r>
              <w:rPr>
                <w:rFonts w:cs="Arial"/>
                <w:color w:val="000000"/>
                <w:sz w:val="20"/>
                <w:szCs w:val="20"/>
              </w:rPr>
              <w:t>8</w:t>
            </w:r>
          </w:p>
        </w:tc>
        <w:tc>
          <w:tcPr>
            <w:tcW w:w="4554" w:type="dxa"/>
            <w:tcBorders>
              <w:top w:val="nil"/>
              <w:left w:val="single" w:sz="8" w:space="0" w:color="auto"/>
              <w:bottom w:val="single" w:sz="8" w:space="0" w:color="auto"/>
              <w:right w:val="single" w:sz="8" w:space="0" w:color="auto"/>
            </w:tcBorders>
            <w:vAlign w:val="center"/>
          </w:tcPr>
          <w:p w14:paraId="3D5B0FA9" w14:textId="77777777" w:rsidR="00DB1DEF" w:rsidRPr="00DE12A1" w:rsidRDefault="00DB1DEF" w:rsidP="000F17A6">
            <w:pPr>
              <w:rPr>
                <w:rFonts w:cs="Arial"/>
                <w:color w:val="000000"/>
                <w:szCs w:val="22"/>
              </w:rPr>
            </w:pPr>
            <w:r>
              <w:rPr>
                <w:rFonts w:ascii="Calibri" w:hAnsi="Calibri" w:cs="Calibri"/>
                <w:color w:val="000000"/>
                <w:szCs w:val="22"/>
              </w:rPr>
              <w:t>Uszczelnienie nurnika 1/4: 1250 p/n: V2505QLC                                         </w:t>
            </w:r>
          </w:p>
        </w:tc>
        <w:tc>
          <w:tcPr>
            <w:tcW w:w="647" w:type="dxa"/>
            <w:tcBorders>
              <w:top w:val="nil"/>
              <w:left w:val="single" w:sz="8" w:space="0" w:color="auto"/>
              <w:bottom w:val="single" w:sz="8" w:space="0" w:color="auto"/>
              <w:right w:val="single" w:sz="8" w:space="0" w:color="auto"/>
            </w:tcBorders>
            <w:noWrap/>
            <w:vAlign w:val="center"/>
          </w:tcPr>
          <w:p w14:paraId="697494B1" w14:textId="77777777" w:rsidR="00DB1DEF" w:rsidRDefault="00DB1DEF" w:rsidP="000F17A6">
            <w:pPr>
              <w:jc w:val="center"/>
              <w:rPr>
                <w:rFonts w:cs="Arial"/>
                <w:color w:val="000000"/>
                <w:szCs w:val="22"/>
              </w:rPr>
            </w:pPr>
            <w:r>
              <w:rPr>
                <w:rFonts w:ascii="Calibri" w:hAnsi="Calibri" w:cs="Calibri"/>
                <w:color w:val="000000"/>
                <w:szCs w:val="22"/>
              </w:rPr>
              <w:t>10</w:t>
            </w:r>
          </w:p>
        </w:tc>
        <w:tc>
          <w:tcPr>
            <w:tcW w:w="2176" w:type="dxa"/>
            <w:tcBorders>
              <w:top w:val="nil"/>
              <w:left w:val="nil"/>
              <w:bottom w:val="single" w:sz="4" w:space="0" w:color="auto"/>
              <w:right w:val="single" w:sz="4" w:space="0" w:color="auto"/>
            </w:tcBorders>
            <w:shd w:val="clear" w:color="FFFFCC" w:fill="FFFFFF"/>
            <w:noWrap/>
            <w:vAlign w:val="center"/>
          </w:tcPr>
          <w:p w14:paraId="38794363"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1F1AF4D3" w14:textId="77777777" w:rsidR="00DB1DEF" w:rsidRPr="00CE7969" w:rsidRDefault="00DB1DEF" w:rsidP="000F17A6">
            <w:pPr>
              <w:rPr>
                <w:rFonts w:cs="Arial"/>
                <w:color w:val="000000"/>
                <w:sz w:val="20"/>
                <w:szCs w:val="20"/>
              </w:rPr>
            </w:pPr>
          </w:p>
        </w:tc>
      </w:tr>
      <w:tr w:rsidR="00DB1DEF" w:rsidRPr="00CE7969" w14:paraId="448F30C2"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6DC1B4DB" w14:textId="77777777" w:rsidR="00DB1DEF" w:rsidRPr="00CE7969" w:rsidRDefault="00DB1DEF" w:rsidP="000F17A6">
            <w:pPr>
              <w:jc w:val="center"/>
              <w:rPr>
                <w:rFonts w:cs="Arial"/>
                <w:color w:val="000000"/>
                <w:sz w:val="20"/>
                <w:szCs w:val="20"/>
              </w:rPr>
            </w:pPr>
            <w:r>
              <w:rPr>
                <w:rFonts w:cs="Arial"/>
                <w:color w:val="000000"/>
                <w:sz w:val="20"/>
                <w:szCs w:val="20"/>
              </w:rPr>
              <w:t>9</w:t>
            </w:r>
          </w:p>
        </w:tc>
        <w:tc>
          <w:tcPr>
            <w:tcW w:w="4554" w:type="dxa"/>
            <w:tcBorders>
              <w:top w:val="nil"/>
              <w:left w:val="single" w:sz="8" w:space="0" w:color="auto"/>
              <w:bottom w:val="single" w:sz="8" w:space="0" w:color="auto"/>
              <w:right w:val="single" w:sz="8" w:space="0" w:color="auto"/>
            </w:tcBorders>
            <w:vAlign w:val="center"/>
          </w:tcPr>
          <w:p w14:paraId="3B441CF6" w14:textId="77777777" w:rsidR="00DB1DEF" w:rsidRPr="00DE12A1" w:rsidRDefault="00DB1DEF" w:rsidP="000F17A6">
            <w:pPr>
              <w:rPr>
                <w:rFonts w:cs="Arial"/>
                <w:color w:val="000000"/>
                <w:szCs w:val="22"/>
              </w:rPr>
            </w:pPr>
            <w:r>
              <w:rPr>
                <w:rFonts w:ascii="Calibri" w:hAnsi="Calibri" w:cs="Calibri"/>
                <w:color w:val="000000"/>
                <w:szCs w:val="22"/>
              </w:rPr>
              <w:t xml:space="preserve">Uszczelnienie nurnika 1" 1500 p/n: V51005QLC                                          </w:t>
            </w:r>
          </w:p>
        </w:tc>
        <w:tc>
          <w:tcPr>
            <w:tcW w:w="647" w:type="dxa"/>
            <w:tcBorders>
              <w:top w:val="nil"/>
              <w:left w:val="single" w:sz="8" w:space="0" w:color="auto"/>
              <w:bottom w:val="single" w:sz="8" w:space="0" w:color="auto"/>
              <w:right w:val="single" w:sz="8" w:space="0" w:color="auto"/>
            </w:tcBorders>
            <w:noWrap/>
            <w:vAlign w:val="center"/>
          </w:tcPr>
          <w:p w14:paraId="3F17D652" w14:textId="77777777" w:rsidR="00DB1DEF" w:rsidRDefault="00DB1DEF" w:rsidP="000F17A6">
            <w:pPr>
              <w:jc w:val="center"/>
              <w:rPr>
                <w:rFonts w:cs="Arial"/>
                <w:color w:val="000000"/>
                <w:szCs w:val="22"/>
              </w:rPr>
            </w:pPr>
            <w:r>
              <w:rPr>
                <w:rFonts w:ascii="Calibri" w:hAnsi="Calibri" w:cs="Calibri"/>
                <w:color w:val="000000"/>
                <w:szCs w:val="22"/>
              </w:rPr>
              <w:t>5</w:t>
            </w:r>
          </w:p>
        </w:tc>
        <w:tc>
          <w:tcPr>
            <w:tcW w:w="2176" w:type="dxa"/>
            <w:tcBorders>
              <w:top w:val="nil"/>
              <w:left w:val="nil"/>
              <w:bottom w:val="single" w:sz="4" w:space="0" w:color="auto"/>
              <w:right w:val="single" w:sz="4" w:space="0" w:color="auto"/>
            </w:tcBorders>
            <w:shd w:val="clear" w:color="FFFFCC" w:fill="FFFFFF"/>
            <w:noWrap/>
            <w:vAlign w:val="center"/>
          </w:tcPr>
          <w:p w14:paraId="1085D02C"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788FED4A" w14:textId="77777777" w:rsidR="00DB1DEF" w:rsidRPr="00CE7969" w:rsidRDefault="00DB1DEF" w:rsidP="000F17A6">
            <w:pPr>
              <w:rPr>
                <w:rFonts w:cs="Arial"/>
                <w:color w:val="000000"/>
                <w:sz w:val="20"/>
                <w:szCs w:val="20"/>
              </w:rPr>
            </w:pPr>
          </w:p>
        </w:tc>
      </w:tr>
      <w:tr w:rsidR="00DB1DEF" w:rsidRPr="00CE7969" w14:paraId="0C095BCA"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444E6C80" w14:textId="77777777" w:rsidR="00DB1DEF" w:rsidRPr="00CE7969" w:rsidRDefault="00DB1DEF" w:rsidP="000F17A6">
            <w:pPr>
              <w:jc w:val="center"/>
              <w:rPr>
                <w:rFonts w:cs="Arial"/>
                <w:color w:val="000000"/>
                <w:sz w:val="20"/>
                <w:szCs w:val="20"/>
              </w:rPr>
            </w:pPr>
            <w:r>
              <w:rPr>
                <w:rFonts w:cs="Arial"/>
                <w:color w:val="000000"/>
                <w:sz w:val="20"/>
                <w:szCs w:val="20"/>
              </w:rPr>
              <w:t>10</w:t>
            </w:r>
          </w:p>
        </w:tc>
        <w:tc>
          <w:tcPr>
            <w:tcW w:w="4554" w:type="dxa"/>
            <w:tcBorders>
              <w:top w:val="nil"/>
              <w:left w:val="single" w:sz="8" w:space="0" w:color="auto"/>
              <w:bottom w:val="single" w:sz="8" w:space="0" w:color="auto"/>
              <w:right w:val="single" w:sz="8" w:space="0" w:color="auto"/>
            </w:tcBorders>
            <w:vAlign w:val="center"/>
          </w:tcPr>
          <w:p w14:paraId="0FA5452B" w14:textId="77777777" w:rsidR="00DB1DEF" w:rsidRPr="00DE12A1" w:rsidRDefault="00DB1DEF" w:rsidP="000F17A6">
            <w:pPr>
              <w:rPr>
                <w:rFonts w:cs="Arial"/>
                <w:color w:val="000000"/>
                <w:szCs w:val="22"/>
              </w:rPr>
            </w:pPr>
            <w:r>
              <w:rPr>
                <w:rFonts w:ascii="Calibri" w:hAnsi="Calibri" w:cs="Calibri"/>
                <w:color w:val="000000"/>
                <w:szCs w:val="22"/>
              </w:rPr>
              <w:t xml:space="preserve">Zestaw naprawczy silnika 1500 p/n: K50MRU                                              </w:t>
            </w:r>
          </w:p>
        </w:tc>
        <w:tc>
          <w:tcPr>
            <w:tcW w:w="647" w:type="dxa"/>
            <w:tcBorders>
              <w:top w:val="nil"/>
              <w:left w:val="single" w:sz="8" w:space="0" w:color="auto"/>
              <w:bottom w:val="single" w:sz="8" w:space="0" w:color="auto"/>
              <w:right w:val="single" w:sz="8" w:space="0" w:color="auto"/>
            </w:tcBorders>
            <w:noWrap/>
            <w:vAlign w:val="center"/>
          </w:tcPr>
          <w:p w14:paraId="525B2DDB" w14:textId="77777777" w:rsidR="00DB1DEF" w:rsidRDefault="00DB1DEF" w:rsidP="000F17A6">
            <w:pPr>
              <w:jc w:val="center"/>
              <w:rPr>
                <w:rFonts w:cs="Arial"/>
                <w:color w:val="000000"/>
                <w:szCs w:val="22"/>
              </w:rPr>
            </w:pPr>
            <w:r>
              <w:rPr>
                <w:rFonts w:ascii="Calibri" w:hAnsi="Calibri" w:cs="Calibri"/>
                <w:color w:val="000000"/>
                <w:szCs w:val="22"/>
              </w:rPr>
              <w:t>5</w:t>
            </w:r>
          </w:p>
        </w:tc>
        <w:tc>
          <w:tcPr>
            <w:tcW w:w="2176" w:type="dxa"/>
            <w:tcBorders>
              <w:top w:val="nil"/>
              <w:left w:val="nil"/>
              <w:bottom w:val="single" w:sz="4" w:space="0" w:color="auto"/>
              <w:right w:val="single" w:sz="4" w:space="0" w:color="auto"/>
            </w:tcBorders>
            <w:shd w:val="clear" w:color="FFFFCC" w:fill="FFFFFF"/>
            <w:noWrap/>
            <w:vAlign w:val="center"/>
          </w:tcPr>
          <w:p w14:paraId="0EFAFCFC"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4DC7FB87" w14:textId="77777777" w:rsidR="00DB1DEF" w:rsidRPr="00CE7969" w:rsidRDefault="00DB1DEF" w:rsidP="000F17A6">
            <w:pPr>
              <w:rPr>
                <w:rFonts w:cs="Arial"/>
                <w:color w:val="000000"/>
                <w:sz w:val="20"/>
                <w:szCs w:val="20"/>
              </w:rPr>
            </w:pPr>
          </w:p>
        </w:tc>
      </w:tr>
      <w:tr w:rsidR="00DB1DEF" w:rsidRPr="00CE7969" w14:paraId="1B2D7A55"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5E12FD84" w14:textId="77777777" w:rsidR="00DB1DEF" w:rsidRPr="00CE7969" w:rsidRDefault="00DB1DEF" w:rsidP="000F17A6">
            <w:pPr>
              <w:jc w:val="center"/>
              <w:rPr>
                <w:rFonts w:cs="Arial"/>
                <w:color w:val="000000"/>
                <w:sz w:val="20"/>
                <w:szCs w:val="20"/>
              </w:rPr>
            </w:pPr>
            <w:r>
              <w:rPr>
                <w:rFonts w:cs="Arial"/>
                <w:color w:val="000000"/>
                <w:sz w:val="20"/>
                <w:szCs w:val="20"/>
              </w:rPr>
              <w:t>11</w:t>
            </w:r>
          </w:p>
        </w:tc>
        <w:tc>
          <w:tcPr>
            <w:tcW w:w="4554" w:type="dxa"/>
            <w:tcBorders>
              <w:top w:val="nil"/>
              <w:left w:val="single" w:sz="8" w:space="0" w:color="auto"/>
              <w:bottom w:val="single" w:sz="8" w:space="0" w:color="auto"/>
              <w:right w:val="single" w:sz="8" w:space="0" w:color="auto"/>
            </w:tcBorders>
            <w:vAlign w:val="center"/>
          </w:tcPr>
          <w:p w14:paraId="1994A671" w14:textId="77777777" w:rsidR="00DB1DEF" w:rsidRPr="00DE12A1" w:rsidRDefault="00DB1DEF" w:rsidP="000F17A6">
            <w:pPr>
              <w:rPr>
                <w:rFonts w:cs="Arial"/>
                <w:color w:val="000000"/>
                <w:szCs w:val="22"/>
              </w:rPr>
            </w:pPr>
            <w:r>
              <w:rPr>
                <w:rFonts w:ascii="Calibri" w:hAnsi="Calibri" w:cs="Calibri"/>
                <w:color w:val="000000"/>
                <w:szCs w:val="22"/>
              </w:rPr>
              <w:t>Zestaw naprawczy suwaka silnika 1250/1500 p/n: K25SPT16                   </w:t>
            </w:r>
          </w:p>
        </w:tc>
        <w:tc>
          <w:tcPr>
            <w:tcW w:w="647" w:type="dxa"/>
            <w:tcBorders>
              <w:top w:val="nil"/>
              <w:left w:val="single" w:sz="8" w:space="0" w:color="auto"/>
              <w:bottom w:val="single" w:sz="8" w:space="0" w:color="auto"/>
              <w:right w:val="single" w:sz="8" w:space="0" w:color="auto"/>
            </w:tcBorders>
            <w:noWrap/>
            <w:vAlign w:val="center"/>
          </w:tcPr>
          <w:p w14:paraId="76C20FB2" w14:textId="77777777" w:rsidR="00DB1DEF" w:rsidRDefault="00DB1DEF" w:rsidP="000F17A6">
            <w:pPr>
              <w:jc w:val="center"/>
              <w:rPr>
                <w:rFonts w:cs="Arial"/>
                <w:color w:val="000000"/>
                <w:szCs w:val="22"/>
              </w:rPr>
            </w:pPr>
            <w:r>
              <w:rPr>
                <w:rFonts w:ascii="Calibri" w:hAnsi="Calibri" w:cs="Calibri"/>
                <w:color w:val="000000"/>
                <w:szCs w:val="22"/>
              </w:rPr>
              <w:t>9</w:t>
            </w:r>
          </w:p>
        </w:tc>
        <w:tc>
          <w:tcPr>
            <w:tcW w:w="2176" w:type="dxa"/>
            <w:tcBorders>
              <w:top w:val="nil"/>
              <w:left w:val="nil"/>
              <w:bottom w:val="single" w:sz="4" w:space="0" w:color="auto"/>
              <w:right w:val="single" w:sz="4" w:space="0" w:color="auto"/>
            </w:tcBorders>
            <w:shd w:val="clear" w:color="FFFFCC" w:fill="FFFFFF"/>
            <w:noWrap/>
            <w:vAlign w:val="center"/>
          </w:tcPr>
          <w:p w14:paraId="0DE106EB"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0CD3248A" w14:textId="77777777" w:rsidR="00DB1DEF" w:rsidRPr="00CE7969" w:rsidRDefault="00DB1DEF" w:rsidP="000F17A6">
            <w:pPr>
              <w:rPr>
                <w:rFonts w:cs="Arial"/>
                <w:color w:val="000000"/>
                <w:sz w:val="20"/>
                <w:szCs w:val="20"/>
              </w:rPr>
            </w:pPr>
          </w:p>
        </w:tc>
      </w:tr>
      <w:tr w:rsidR="00DB1DEF" w:rsidRPr="00CE7969" w14:paraId="76FF4DF3"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3ABACB32" w14:textId="77777777" w:rsidR="00DB1DEF" w:rsidRPr="00CE7969" w:rsidRDefault="00DB1DEF" w:rsidP="000F17A6">
            <w:pPr>
              <w:jc w:val="center"/>
              <w:rPr>
                <w:rFonts w:cs="Arial"/>
                <w:color w:val="000000"/>
                <w:sz w:val="20"/>
                <w:szCs w:val="20"/>
              </w:rPr>
            </w:pPr>
            <w:r>
              <w:rPr>
                <w:rFonts w:cs="Arial"/>
                <w:color w:val="000000"/>
                <w:sz w:val="20"/>
                <w:szCs w:val="20"/>
              </w:rPr>
              <w:t>12</w:t>
            </w:r>
          </w:p>
        </w:tc>
        <w:tc>
          <w:tcPr>
            <w:tcW w:w="4554" w:type="dxa"/>
            <w:tcBorders>
              <w:top w:val="nil"/>
              <w:left w:val="single" w:sz="8" w:space="0" w:color="auto"/>
              <w:bottom w:val="single" w:sz="8" w:space="0" w:color="auto"/>
              <w:right w:val="single" w:sz="8" w:space="0" w:color="auto"/>
            </w:tcBorders>
            <w:vAlign w:val="center"/>
          </w:tcPr>
          <w:p w14:paraId="2B121F79" w14:textId="77777777" w:rsidR="00DB1DEF" w:rsidRPr="00DE12A1" w:rsidRDefault="00DB1DEF" w:rsidP="000F17A6">
            <w:pPr>
              <w:rPr>
                <w:rFonts w:cs="Arial"/>
                <w:color w:val="000000"/>
                <w:szCs w:val="22"/>
              </w:rPr>
            </w:pPr>
            <w:r>
              <w:rPr>
                <w:rFonts w:ascii="Calibri" w:hAnsi="Calibri" w:cs="Calibri"/>
                <w:color w:val="000000"/>
                <w:szCs w:val="22"/>
              </w:rPr>
              <w:t xml:space="preserve">Suwak muszlowy 1250/1500 p/n: P253T                                                    </w:t>
            </w:r>
          </w:p>
        </w:tc>
        <w:tc>
          <w:tcPr>
            <w:tcW w:w="647" w:type="dxa"/>
            <w:tcBorders>
              <w:top w:val="nil"/>
              <w:left w:val="single" w:sz="8" w:space="0" w:color="auto"/>
              <w:bottom w:val="single" w:sz="8" w:space="0" w:color="auto"/>
              <w:right w:val="single" w:sz="8" w:space="0" w:color="auto"/>
            </w:tcBorders>
            <w:noWrap/>
            <w:vAlign w:val="center"/>
          </w:tcPr>
          <w:p w14:paraId="714E246B" w14:textId="77777777" w:rsidR="00DB1DEF" w:rsidRDefault="00DB1DEF" w:rsidP="000F17A6">
            <w:pPr>
              <w:jc w:val="center"/>
              <w:rPr>
                <w:rFonts w:cs="Arial"/>
                <w:color w:val="000000"/>
                <w:szCs w:val="22"/>
              </w:rPr>
            </w:pPr>
            <w:r>
              <w:rPr>
                <w:rFonts w:ascii="Calibri" w:hAnsi="Calibri" w:cs="Calibri"/>
                <w:color w:val="000000"/>
                <w:szCs w:val="22"/>
              </w:rPr>
              <w:t>8</w:t>
            </w:r>
          </w:p>
        </w:tc>
        <w:tc>
          <w:tcPr>
            <w:tcW w:w="2176" w:type="dxa"/>
            <w:tcBorders>
              <w:top w:val="nil"/>
              <w:left w:val="nil"/>
              <w:bottom w:val="single" w:sz="4" w:space="0" w:color="auto"/>
              <w:right w:val="single" w:sz="4" w:space="0" w:color="auto"/>
            </w:tcBorders>
            <w:shd w:val="clear" w:color="FFFFCC" w:fill="FFFFFF"/>
            <w:noWrap/>
            <w:vAlign w:val="center"/>
          </w:tcPr>
          <w:p w14:paraId="5DD8174D"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4602DDAF" w14:textId="77777777" w:rsidR="00DB1DEF" w:rsidRPr="00CE7969" w:rsidRDefault="00DB1DEF" w:rsidP="000F17A6">
            <w:pPr>
              <w:rPr>
                <w:rFonts w:cs="Arial"/>
                <w:color w:val="000000"/>
                <w:sz w:val="20"/>
                <w:szCs w:val="20"/>
              </w:rPr>
            </w:pPr>
          </w:p>
        </w:tc>
      </w:tr>
      <w:tr w:rsidR="00DB1DEF" w:rsidRPr="00CE7969" w14:paraId="7CE72827"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3B5E5924" w14:textId="77777777" w:rsidR="00DB1DEF" w:rsidRPr="00CE7969" w:rsidRDefault="00DB1DEF" w:rsidP="000F17A6">
            <w:pPr>
              <w:jc w:val="center"/>
              <w:rPr>
                <w:rFonts w:cs="Arial"/>
                <w:color w:val="000000"/>
                <w:sz w:val="20"/>
                <w:szCs w:val="20"/>
              </w:rPr>
            </w:pPr>
            <w:r>
              <w:rPr>
                <w:rFonts w:cs="Arial"/>
                <w:color w:val="000000"/>
                <w:sz w:val="20"/>
                <w:szCs w:val="20"/>
              </w:rPr>
              <w:t>13</w:t>
            </w:r>
          </w:p>
        </w:tc>
        <w:tc>
          <w:tcPr>
            <w:tcW w:w="4554" w:type="dxa"/>
            <w:tcBorders>
              <w:top w:val="nil"/>
              <w:left w:val="single" w:sz="8" w:space="0" w:color="auto"/>
              <w:bottom w:val="single" w:sz="8" w:space="0" w:color="auto"/>
              <w:right w:val="single" w:sz="8" w:space="0" w:color="auto"/>
            </w:tcBorders>
            <w:vAlign w:val="center"/>
          </w:tcPr>
          <w:p w14:paraId="2D8E8947" w14:textId="77777777" w:rsidR="00DB1DEF" w:rsidRPr="00DE12A1" w:rsidRDefault="00DB1DEF" w:rsidP="000F17A6">
            <w:pPr>
              <w:rPr>
                <w:rFonts w:cs="Arial"/>
                <w:color w:val="000000"/>
                <w:szCs w:val="22"/>
              </w:rPr>
            </w:pPr>
            <w:r>
              <w:rPr>
                <w:rFonts w:ascii="Calibri" w:hAnsi="Calibri" w:cs="Calibri"/>
                <w:color w:val="000000"/>
                <w:szCs w:val="22"/>
              </w:rPr>
              <w:t>Zestaw naprawczy do pompy MDD D15K52GNNEH</w:t>
            </w:r>
          </w:p>
        </w:tc>
        <w:tc>
          <w:tcPr>
            <w:tcW w:w="647" w:type="dxa"/>
            <w:tcBorders>
              <w:top w:val="nil"/>
              <w:left w:val="single" w:sz="8" w:space="0" w:color="auto"/>
              <w:bottom w:val="single" w:sz="8" w:space="0" w:color="auto"/>
              <w:right w:val="single" w:sz="8" w:space="0" w:color="auto"/>
            </w:tcBorders>
            <w:noWrap/>
            <w:vAlign w:val="center"/>
          </w:tcPr>
          <w:p w14:paraId="50354268" w14:textId="77777777" w:rsidR="00DB1DEF" w:rsidRDefault="00DB1DEF" w:rsidP="000F17A6">
            <w:pPr>
              <w:jc w:val="center"/>
              <w:rPr>
                <w:rFonts w:cs="Arial"/>
                <w:color w:val="000000"/>
                <w:szCs w:val="22"/>
              </w:rPr>
            </w:pPr>
            <w:r>
              <w:rPr>
                <w:rFonts w:ascii="Calibri" w:hAnsi="Calibri" w:cs="Calibri"/>
                <w:color w:val="000000"/>
                <w:szCs w:val="22"/>
              </w:rPr>
              <w:t>2</w:t>
            </w:r>
          </w:p>
        </w:tc>
        <w:tc>
          <w:tcPr>
            <w:tcW w:w="2176" w:type="dxa"/>
            <w:tcBorders>
              <w:top w:val="nil"/>
              <w:left w:val="nil"/>
              <w:bottom w:val="single" w:sz="4" w:space="0" w:color="auto"/>
              <w:right w:val="single" w:sz="4" w:space="0" w:color="auto"/>
            </w:tcBorders>
            <w:shd w:val="clear" w:color="FFFFCC" w:fill="FFFFFF"/>
            <w:noWrap/>
            <w:vAlign w:val="center"/>
          </w:tcPr>
          <w:p w14:paraId="264172EA"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37E23A66" w14:textId="77777777" w:rsidR="00DB1DEF" w:rsidRPr="00CE7969" w:rsidRDefault="00DB1DEF" w:rsidP="000F17A6">
            <w:pPr>
              <w:rPr>
                <w:rFonts w:cs="Arial"/>
                <w:color w:val="000000"/>
                <w:sz w:val="20"/>
                <w:szCs w:val="20"/>
              </w:rPr>
            </w:pPr>
          </w:p>
        </w:tc>
      </w:tr>
      <w:tr w:rsidR="00DB1DEF" w:rsidRPr="00CE7969" w14:paraId="7492A859"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4AFC5CD9" w14:textId="77777777" w:rsidR="00DB1DEF" w:rsidRPr="00CE7969" w:rsidRDefault="00DB1DEF" w:rsidP="000F17A6">
            <w:pPr>
              <w:jc w:val="center"/>
              <w:rPr>
                <w:rFonts w:cs="Arial"/>
                <w:color w:val="000000"/>
                <w:sz w:val="20"/>
                <w:szCs w:val="20"/>
              </w:rPr>
            </w:pPr>
            <w:r>
              <w:rPr>
                <w:rFonts w:cs="Arial"/>
                <w:color w:val="000000"/>
                <w:sz w:val="20"/>
                <w:szCs w:val="20"/>
              </w:rPr>
              <w:t>14</w:t>
            </w:r>
          </w:p>
        </w:tc>
        <w:tc>
          <w:tcPr>
            <w:tcW w:w="4554" w:type="dxa"/>
            <w:tcBorders>
              <w:top w:val="nil"/>
              <w:left w:val="single" w:sz="8" w:space="0" w:color="auto"/>
              <w:bottom w:val="single" w:sz="8" w:space="0" w:color="auto"/>
              <w:right w:val="single" w:sz="8" w:space="0" w:color="auto"/>
            </w:tcBorders>
            <w:vAlign w:val="center"/>
          </w:tcPr>
          <w:p w14:paraId="4E82D443" w14:textId="77777777" w:rsidR="00DB1DEF" w:rsidRPr="00DE12A1" w:rsidRDefault="00DB1DEF" w:rsidP="000F17A6">
            <w:pPr>
              <w:rPr>
                <w:rFonts w:cs="Arial"/>
                <w:color w:val="000000"/>
                <w:szCs w:val="22"/>
              </w:rPr>
            </w:pPr>
            <w:r>
              <w:rPr>
                <w:rFonts w:ascii="Calibri" w:hAnsi="Calibri" w:cs="Calibri"/>
                <w:color w:val="000000"/>
                <w:szCs w:val="22"/>
              </w:rPr>
              <w:t>Zestaw naprawczy do pompy MDB G04K51GNNEH</w:t>
            </w:r>
          </w:p>
        </w:tc>
        <w:tc>
          <w:tcPr>
            <w:tcW w:w="647" w:type="dxa"/>
            <w:tcBorders>
              <w:top w:val="nil"/>
              <w:left w:val="single" w:sz="8" w:space="0" w:color="auto"/>
              <w:bottom w:val="single" w:sz="8" w:space="0" w:color="auto"/>
              <w:right w:val="single" w:sz="8" w:space="0" w:color="auto"/>
            </w:tcBorders>
            <w:noWrap/>
            <w:vAlign w:val="center"/>
          </w:tcPr>
          <w:p w14:paraId="0C15E99B" w14:textId="77777777" w:rsidR="00DB1DEF" w:rsidRDefault="00DB1DEF" w:rsidP="000F17A6">
            <w:pPr>
              <w:jc w:val="center"/>
              <w:rPr>
                <w:rFonts w:cs="Arial"/>
                <w:color w:val="000000"/>
                <w:szCs w:val="22"/>
              </w:rPr>
            </w:pPr>
            <w:r>
              <w:rPr>
                <w:rFonts w:ascii="Calibri" w:hAnsi="Calibri" w:cs="Calibri"/>
                <w:color w:val="000000"/>
                <w:szCs w:val="22"/>
              </w:rPr>
              <w:t>6</w:t>
            </w:r>
          </w:p>
        </w:tc>
        <w:tc>
          <w:tcPr>
            <w:tcW w:w="2176" w:type="dxa"/>
            <w:tcBorders>
              <w:top w:val="nil"/>
              <w:left w:val="nil"/>
              <w:bottom w:val="single" w:sz="4" w:space="0" w:color="auto"/>
              <w:right w:val="single" w:sz="4" w:space="0" w:color="auto"/>
            </w:tcBorders>
            <w:shd w:val="clear" w:color="FFFFCC" w:fill="FFFFFF"/>
            <w:noWrap/>
            <w:vAlign w:val="center"/>
          </w:tcPr>
          <w:p w14:paraId="3FAF9BED"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4EFDAAEA" w14:textId="77777777" w:rsidR="00DB1DEF" w:rsidRPr="00CE7969" w:rsidRDefault="00DB1DEF" w:rsidP="000F17A6">
            <w:pPr>
              <w:rPr>
                <w:rFonts w:cs="Arial"/>
                <w:color w:val="000000"/>
                <w:sz w:val="20"/>
                <w:szCs w:val="20"/>
              </w:rPr>
            </w:pPr>
          </w:p>
        </w:tc>
      </w:tr>
      <w:tr w:rsidR="00DB1DEF" w:rsidRPr="00CE7969" w14:paraId="29711B18"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39515A44" w14:textId="77777777" w:rsidR="00DB1DEF" w:rsidRPr="00CE7969" w:rsidRDefault="00DB1DEF" w:rsidP="000F17A6">
            <w:pPr>
              <w:jc w:val="center"/>
              <w:rPr>
                <w:rFonts w:cs="Arial"/>
                <w:color w:val="000000"/>
                <w:sz w:val="20"/>
                <w:szCs w:val="20"/>
              </w:rPr>
            </w:pPr>
            <w:r>
              <w:rPr>
                <w:rFonts w:cs="Arial"/>
                <w:color w:val="000000"/>
                <w:sz w:val="20"/>
                <w:szCs w:val="20"/>
              </w:rPr>
              <w:t>15</w:t>
            </w:r>
          </w:p>
        </w:tc>
        <w:tc>
          <w:tcPr>
            <w:tcW w:w="4554" w:type="dxa"/>
            <w:tcBorders>
              <w:top w:val="nil"/>
              <w:left w:val="single" w:sz="8" w:space="0" w:color="auto"/>
              <w:bottom w:val="single" w:sz="8" w:space="0" w:color="auto"/>
              <w:right w:val="single" w:sz="8" w:space="0" w:color="auto"/>
            </w:tcBorders>
            <w:vAlign w:val="center"/>
          </w:tcPr>
          <w:p w14:paraId="0100A6F8" w14:textId="77777777" w:rsidR="00DB1DEF" w:rsidRPr="00DE12A1" w:rsidRDefault="00DB1DEF" w:rsidP="000F17A6">
            <w:pPr>
              <w:rPr>
                <w:rFonts w:cs="Arial"/>
                <w:color w:val="000000"/>
                <w:szCs w:val="22"/>
              </w:rPr>
            </w:pPr>
            <w:r>
              <w:rPr>
                <w:rFonts w:ascii="Calibri" w:hAnsi="Calibri" w:cs="Calibri"/>
                <w:color w:val="000000"/>
                <w:szCs w:val="22"/>
              </w:rPr>
              <w:t>Zestaw naprawczy do pompy 1500GR K50MRU</w:t>
            </w:r>
          </w:p>
        </w:tc>
        <w:tc>
          <w:tcPr>
            <w:tcW w:w="647" w:type="dxa"/>
            <w:tcBorders>
              <w:top w:val="nil"/>
              <w:left w:val="single" w:sz="8" w:space="0" w:color="auto"/>
              <w:bottom w:val="single" w:sz="8" w:space="0" w:color="auto"/>
              <w:right w:val="single" w:sz="8" w:space="0" w:color="auto"/>
            </w:tcBorders>
            <w:noWrap/>
            <w:vAlign w:val="center"/>
          </w:tcPr>
          <w:p w14:paraId="1112176B" w14:textId="77777777" w:rsidR="00DB1DEF" w:rsidRDefault="00DB1DEF" w:rsidP="000F17A6">
            <w:pPr>
              <w:jc w:val="center"/>
              <w:rPr>
                <w:rFonts w:cs="Arial"/>
                <w:color w:val="000000"/>
                <w:szCs w:val="22"/>
              </w:rPr>
            </w:pPr>
            <w:r>
              <w:rPr>
                <w:rFonts w:ascii="Calibri" w:hAnsi="Calibri" w:cs="Calibri"/>
                <w:color w:val="000000"/>
                <w:szCs w:val="22"/>
              </w:rPr>
              <w:t>2</w:t>
            </w:r>
          </w:p>
        </w:tc>
        <w:tc>
          <w:tcPr>
            <w:tcW w:w="2176" w:type="dxa"/>
            <w:tcBorders>
              <w:top w:val="nil"/>
              <w:left w:val="nil"/>
              <w:bottom w:val="single" w:sz="4" w:space="0" w:color="auto"/>
              <w:right w:val="single" w:sz="4" w:space="0" w:color="auto"/>
            </w:tcBorders>
            <w:shd w:val="clear" w:color="FFFFCC" w:fill="FFFFFF"/>
            <w:noWrap/>
            <w:vAlign w:val="center"/>
          </w:tcPr>
          <w:p w14:paraId="7E19147F"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2334536C" w14:textId="77777777" w:rsidR="00DB1DEF" w:rsidRPr="00CE7969" w:rsidRDefault="00DB1DEF" w:rsidP="000F17A6">
            <w:pPr>
              <w:rPr>
                <w:rFonts w:cs="Arial"/>
                <w:color w:val="000000"/>
                <w:sz w:val="20"/>
                <w:szCs w:val="20"/>
              </w:rPr>
            </w:pPr>
          </w:p>
        </w:tc>
      </w:tr>
      <w:tr w:rsidR="00DB1DEF" w:rsidRPr="00CE7969" w14:paraId="31694F0F"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73293EC8" w14:textId="77777777" w:rsidR="00DB1DEF" w:rsidRPr="00CE7969" w:rsidRDefault="00DB1DEF" w:rsidP="000F17A6">
            <w:pPr>
              <w:jc w:val="center"/>
              <w:rPr>
                <w:rFonts w:cs="Arial"/>
                <w:color w:val="000000"/>
                <w:sz w:val="20"/>
                <w:szCs w:val="20"/>
              </w:rPr>
            </w:pPr>
            <w:r>
              <w:rPr>
                <w:rFonts w:cs="Arial"/>
                <w:color w:val="000000"/>
                <w:sz w:val="20"/>
                <w:szCs w:val="20"/>
              </w:rPr>
              <w:t>16</w:t>
            </w:r>
          </w:p>
        </w:tc>
        <w:tc>
          <w:tcPr>
            <w:tcW w:w="4554" w:type="dxa"/>
            <w:tcBorders>
              <w:top w:val="nil"/>
              <w:left w:val="single" w:sz="8" w:space="0" w:color="auto"/>
              <w:bottom w:val="single" w:sz="8" w:space="0" w:color="auto"/>
              <w:right w:val="single" w:sz="8" w:space="0" w:color="auto"/>
            </w:tcBorders>
            <w:vAlign w:val="center"/>
          </w:tcPr>
          <w:p w14:paraId="105A8169" w14:textId="77777777" w:rsidR="00DB1DEF" w:rsidRPr="00DE12A1" w:rsidRDefault="00DB1DEF" w:rsidP="000F17A6">
            <w:pPr>
              <w:rPr>
                <w:rFonts w:cs="Arial"/>
                <w:color w:val="000000"/>
                <w:szCs w:val="22"/>
              </w:rPr>
            </w:pPr>
            <w:r>
              <w:rPr>
                <w:rFonts w:ascii="Calibri" w:hAnsi="Calibri" w:cs="Calibri"/>
                <w:color w:val="000000"/>
                <w:szCs w:val="22"/>
              </w:rPr>
              <w:t>Uszczelnienie nurnika 1" 1500 V51005QLC</w:t>
            </w:r>
          </w:p>
        </w:tc>
        <w:tc>
          <w:tcPr>
            <w:tcW w:w="647" w:type="dxa"/>
            <w:tcBorders>
              <w:top w:val="nil"/>
              <w:left w:val="single" w:sz="8" w:space="0" w:color="auto"/>
              <w:bottom w:val="single" w:sz="8" w:space="0" w:color="auto"/>
              <w:right w:val="single" w:sz="8" w:space="0" w:color="auto"/>
            </w:tcBorders>
            <w:noWrap/>
            <w:vAlign w:val="center"/>
          </w:tcPr>
          <w:p w14:paraId="7B234B45" w14:textId="77777777" w:rsidR="00DB1DEF" w:rsidRDefault="00DB1DEF" w:rsidP="000F17A6">
            <w:pPr>
              <w:jc w:val="center"/>
              <w:rPr>
                <w:rFonts w:cs="Arial"/>
                <w:color w:val="000000"/>
                <w:szCs w:val="22"/>
              </w:rPr>
            </w:pPr>
            <w:r>
              <w:rPr>
                <w:rFonts w:ascii="Calibri" w:hAnsi="Calibri" w:cs="Calibri"/>
                <w:color w:val="000000"/>
                <w:szCs w:val="22"/>
              </w:rPr>
              <w:t>2</w:t>
            </w:r>
          </w:p>
        </w:tc>
        <w:tc>
          <w:tcPr>
            <w:tcW w:w="2176" w:type="dxa"/>
            <w:tcBorders>
              <w:top w:val="nil"/>
              <w:left w:val="nil"/>
              <w:bottom w:val="single" w:sz="4" w:space="0" w:color="auto"/>
              <w:right w:val="single" w:sz="4" w:space="0" w:color="auto"/>
            </w:tcBorders>
            <w:shd w:val="clear" w:color="FFFFCC" w:fill="FFFFFF"/>
            <w:noWrap/>
            <w:vAlign w:val="center"/>
          </w:tcPr>
          <w:p w14:paraId="140B83C4"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18CAA6AF" w14:textId="77777777" w:rsidR="00DB1DEF" w:rsidRPr="00CE7969" w:rsidRDefault="00DB1DEF" w:rsidP="000F17A6">
            <w:pPr>
              <w:rPr>
                <w:rFonts w:cs="Arial"/>
                <w:color w:val="000000"/>
                <w:sz w:val="20"/>
                <w:szCs w:val="20"/>
              </w:rPr>
            </w:pPr>
          </w:p>
        </w:tc>
      </w:tr>
      <w:tr w:rsidR="00DB1DEF" w:rsidRPr="00CE7969" w14:paraId="6779C5C1"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300AB0DE" w14:textId="77777777" w:rsidR="00DB1DEF" w:rsidRPr="00CE7969" w:rsidRDefault="00DB1DEF" w:rsidP="000F17A6">
            <w:pPr>
              <w:jc w:val="center"/>
              <w:rPr>
                <w:rFonts w:cs="Arial"/>
                <w:color w:val="000000"/>
                <w:sz w:val="20"/>
                <w:szCs w:val="20"/>
              </w:rPr>
            </w:pPr>
            <w:r>
              <w:rPr>
                <w:rFonts w:cs="Arial"/>
                <w:color w:val="000000"/>
                <w:sz w:val="20"/>
                <w:szCs w:val="20"/>
              </w:rPr>
              <w:t>17</w:t>
            </w:r>
          </w:p>
        </w:tc>
        <w:tc>
          <w:tcPr>
            <w:tcW w:w="4554" w:type="dxa"/>
            <w:tcBorders>
              <w:top w:val="nil"/>
              <w:left w:val="single" w:sz="8" w:space="0" w:color="auto"/>
              <w:bottom w:val="single" w:sz="8" w:space="0" w:color="auto"/>
              <w:right w:val="single" w:sz="8" w:space="0" w:color="auto"/>
            </w:tcBorders>
            <w:vAlign w:val="center"/>
          </w:tcPr>
          <w:p w14:paraId="252FF3E4" w14:textId="77777777" w:rsidR="00DB1DEF" w:rsidRPr="00DE12A1" w:rsidRDefault="00DB1DEF" w:rsidP="000F17A6">
            <w:pPr>
              <w:rPr>
                <w:rFonts w:cs="Arial"/>
                <w:color w:val="000000"/>
                <w:szCs w:val="22"/>
              </w:rPr>
            </w:pPr>
            <w:r>
              <w:rPr>
                <w:rFonts w:ascii="Calibri" w:hAnsi="Calibri" w:cs="Calibri"/>
                <w:color w:val="000000"/>
                <w:szCs w:val="22"/>
              </w:rPr>
              <w:t>Zawór zwrotny 1/2" 1500 CFM08S6Q101</w:t>
            </w:r>
          </w:p>
        </w:tc>
        <w:tc>
          <w:tcPr>
            <w:tcW w:w="647" w:type="dxa"/>
            <w:tcBorders>
              <w:top w:val="nil"/>
              <w:left w:val="single" w:sz="8" w:space="0" w:color="auto"/>
              <w:bottom w:val="single" w:sz="8" w:space="0" w:color="auto"/>
              <w:right w:val="single" w:sz="8" w:space="0" w:color="auto"/>
            </w:tcBorders>
            <w:noWrap/>
            <w:vAlign w:val="center"/>
          </w:tcPr>
          <w:p w14:paraId="3BAC30FE" w14:textId="77777777" w:rsidR="00DB1DEF" w:rsidRDefault="00DB1DEF" w:rsidP="000F17A6">
            <w:pPr>
              <w:jc w:val="center"/>
              <w:rPr>
                <w:rFonts w:cs="Arial"/>
                <w:color w:val="000000"/>
                <w:szCs w:val="22"/>
              </w:rPr>
            </w:pPr>
            <w:r>
              <w:rPr>
                <w:rFonts w:ascii="Calibri" w:hAnsi="Calibri" w:cs="Calibri"/>
                <w:color w:val="000000"/>
                <w:szCs w:val="22"/>
              </w:rPr>
              <w:t>4</w:t>
            </w:r>
          </w:p>
        </w:tc>
        <w:tc>
          <w:tcPr>
            <w:tcW w:w="2176" w:type="dxa"/>
            <w:tcBorders>
              <w:top w:val="nil"/>
              <w:left w:val="nil"/>
              <w:bottom w:val="single" w:sz="4" w:space="0" w:color="auto"/>
              <w:right w:val="single" w:sz="4" w:space="0" w:color="auto"/>
            </w:tcBorders>
            <w:shd w:val="clear" w:color="FFFFCC" w:fill="FFFFFF"/>
            <w:noWrap/>
            <w:vAlign w:val="center"/>
          </w:tcPr>
          <w:p w14:paraId="57E05ED5"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55A2F40F" w14:textId="77777777" w:rsidR="00DB1DEF" w:rsidRPr="00CE7969" w:rsidRDefault="00DB1DEF" w:rsidP="000F17A6">
            <w:pPr>
              <w:rPr>
                <w:rFonts w:cs="Arial"/>
                <w:color w:val="000000"/>
                <w:sz w:val="20"/>
                <w:szCs w:val="20"/>
              </w:rPr>
            </w:pPr>
          </w:p>
        </w:tc>
      </w:tr>
      <w:tr w:rsidR="00DB1DEF" w:rsidRPr="00CE7969" w14:paraId="541D75ED"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45A462F1" w14:textId="77777777" w:rsidR="00DB1DEF" w:rsidRPr="00CE7969" w:rsidRDefault="00DB1DEF" w:rsidP="000F17A6">
            <w:pPr>
              <w:jc w:val="center"/>
              <w:rPr>
                <w:rFonts w:cs="Arial"/>
                <w:color w:val="000000"/>
                <w:sz w:val="20"/>
                <w:szCs w:val="20"/>
              </w:rPr>
            </w:pPr>
            <w:r>
              <w:rPr>
                <w:rFonts w:cs="Arial"/>
                <w:color w:val="000000"/>
                <w:sz w:val="20"/>
                <w:szCs w:val="20"/>
              </w:rPr>
              <w:t>18</w:t>
            </w:r>
          </w:p>
        </w:tc>
        <w:tc>
          <w:tcPr>
            <w:tcW w:w="4554" w:type="dxa"/>
            <w:tcBorders>
              <w:top w:val="nil"/>
              <w:left w:val="single" w:sz="8" w:space="0" w:color="auto"/>
              <w:bottom w:val="single" w:sz="8" w:space="0" w:color="auto"/>
              <w:right w:val="single" w:sz="8" w:space="0" w:color="auto"/>
            </w:tcBorders>
            <w:vAlign w:val="center"/>
          </w:tcPr>
          <w:p w14:paraId="4E748B9F" w14:textId="77777777" w:rsidR="00DB1DEF" w:rsidRPr="00DE12A1" w:rsidRDefault="00DB1DEF" w:rsidP="000F17A6">
            <w:pPr>
              <w:rPr>
                <w:rFonts w:cs="Arial"/>
                <w:color w:val="000000"/>
                <w:szCs w:val="22"/>
              </w:rPr>
            </w:pPr>
            <w:r>
              <w:rPr>
                <w:rFonts w:ascii="Calibri" w:hAnsi="Calibri" w:cs="Calibri"/>
                <w:color w:val="000000"/>
                <w:szCs w:val="22"/>
              </w:rPr>
              <w:t>Zestaw naprawczy zaworu zwrotnego 1/2" 1500 KFM08S6Q101</w:t>
            </w:r>
          </w:p>
        </w:tc>
        <w:tc>
          <w:tcPr>
            <w:tcW w:w="647" w:type="dxa"/>
            <w:tcBorders>
              <w:top w:val="nil"/>
              <w:left w:val="single" w:sz="8" w:space="0" w:color="auto"/>
              <w:bottom w:val="single" w:sz="8" w:space="0" w:color="auto"/>
              <w:right w:val="single" w:sz="8" w:space="0" w:color="auto"/>
            </w:tcBorders>
            <w:noWrap/>
            <w:vAlign w:val="center"/>
          </w:tcPr>
          <w:p w14:paraId="681D24F5" w14:textId="77777777" w:rsidR="00DB1DEF" w:rsidRDefault="00DB1DEF" w:rsidP="000F17A6">
            <w:pPr>
              <w:jc w:val="center"/>
              <w:rPr>
                <w:rFonts w:cs="Arial"/>
                <w:color w:val="000000"/>
                <w:szCs w:val="22"/>
              </w:rPr>
            </w:pPr>
            <w:r>
              <w:rPr>
                <w:rFonts w:ascii="Calibri" w:hAnsi="Calibri" w:cs="Calibri"/>
                <w:color w:val="000000"/>
                <w:szCs w:val="22"/>
              </w:rPr>
              <w:t>4</w:t>
            </w:r>
          </w:p>
        </w:tc>
        <w:tc>
          <w:tcPr>
            <w:tcW w:w="2176" w:type="dxa"/>
            <w:tcBorders>
              <w:top w:val="nil"/>
              <w:left w:val="nil"/>
              <w:bottom w:val="single" w:sz="4" w:space="0" w:color="auto"/>
              <w:right w:val="single" w:sz="4" w:space="0" w:color="auto"/>
            </w:tcBorders>
            <w:shd w:val="clear" w:color="FFFFCC" w:fill="FFFFFF"/>
            <w:noWrap/>
            <w:vAlign w:val="center"/>
          </w:tcPr>
          <w:p w14:paraId="411FAECF"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778212F0" w14:textId="77777777" w:rsidR="00DB1DEF" w:rsidRPr="00CE7969" w:rsidRDefault="00DB1DEF" w:rsidP="000F17A6">
            <w:pPr>
              <w:rPr>
                <w:rFonts w:cs="Arial"/>
                <w:color w:val="000000"/>
                <w:sz w:val="20"/>
                <w:szCs w:val="20"/>
              </w:rPr>
            </w:pPr>
          </w:p>
        </w:tc>
      </w:tr>
      <w:tr w:rsidR="00DB1DEF" w:rsidRPr="00CE7969" w14:paraId="462F9944"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0941DEF1" w14:textId="77777777" w:rsidR="00DB1DEF" w:rsidRPr="00CE7969" w:rsidRDefault="00DB1DEF" w:rsidP="000F17A6">
            <w:pPr>
              <w:jc w:val="center"/>
              <w:rPr>
                <w:rFonts w:cs="Arial"/>
                <w:color w:val="000000"/>
                <w:sz w:val="20"/>
                <w:szCs w:val="20"/>
              </w:rPr>
            </w:pPr>
            <w:r>
              <w:rPr>
                <w:rFonts w:cs="Arial"/>
                <w:color w:val="000000"/>
                <w:sz w:val="20"/>
                <w:szCs w:val="20"/>
              </w:rPr>
              <w:t>19</w:t>
            </w:r>
          </w:p>
        </w:tc>
        <w:tc>
          <w:tcPr>
            <w:tcW w:w="4554" w:type="dxa"/>
            <w:tcBorders>
              <w:top w:val="nil"/>
              <w:left w:val="single" w:sz="8" w:space="0" w:color="auto"/>
              <w:bottom w:val="single" w:sz="8" w:space="0" w:color="auto"/>
              <w:right w:val="single" w:sz="8" w:space="0" w:color="auto"/>
            </w:tcBorders>
            <w:vAlign w:val="center"/>
          </w:tcPr>
          <w:p w14:paraId="3F126EDC" w14:textId="77777777" w:rsidR="00DB1DEF" w:rsidRPr="00DE12A1" w:rsidRDefault="00DB1DEF" w:rsidP="000F17A6">
            <w:pPr>
              <w:rPr>
                <w:rFonts w:cs="Arial"/>
                <w:color w:val="000000"/>
                <w:szCs w:val="22"/>
              </w:rPr>
            </w:pPr>
            <w:r>
              <w:rPr>
                <w:rFonts w:ascii="Calibri" w:hAnsi="Calibri" w:cs="Calibri"/>
                <w:color w:val="000000"/>
                <w:szCs w:val="22"/>
              </w:rPr>
              <w:t>Nurnik 3/16" K25PLRCU03</w:t>
            </w:r>
          </w:p>
        </w:tc>
        <w:tc>
          <w:tcPr>
            <w:tcW w:w="647" w:type="dxa"/>
            <w:tcBorders>
              <w:top w:val="nil"/>
              <w:left w:val="single" w:sz="8" w:space="0" w:color="auto"/>
              <w:bottom w:val="single" w:sz="8" w:space="0" w:color="auto"/>
              <w:right w:val="single" w:sz="8" w:space="0" w:color="auto"/>
            </w:tcBorders>
            <w:noWrap/>
            <w:vAlign w:val="center"/>
          </w:tcPr>
          <w:p w14:paraId="4133C750" w14:textId="77777777" w:rsidR="00DB1DEF" w:rsidRDefault="00DB1DEF" w:rsidP="000F17A6">
            <w:pPr>
              <w:jc w:val="center"/>
              <w:rPr>
                <w:rFonts w:cs="Arial"/>
                <w:color w:val="000000"/>
                <w:szCs w:val="22"/>
              </w:rPr>
            </w:pPr>
            <w:r>
              <w:rPr>
                <w:rFonts w:ascii="Calibri" w:hAnsi="Calibri" w:cs="Calibri"/>
                <w:color w:val="000000"/>
                <w:szCs w:val="22"/>
              </w:rPr>
              <w:t>2</w:t>
            </w:r>
          </w:p>
        </w:tc>
        <w:tc>
          <w:tcPr>
            <w:tcW w:w="2176" w:type="dxa"/>
            <w:tcBorders>
              <w:top w:val="nil"/>
              <w:left w:val="nil"/>
              <w:bottom w:val="single" w:sz="4" w:space="0" w:color="auto"/>
              <w:right w:val="single" w:sz="4" w:space="0" w:color="auto"/>
            </w:tcBorders>
            <w:shd w:val="clear" w:color="FFFFCC" w:fill="FFFFFF"/>
            <w:noWrap/>
            <w:vAlign w:val="center"/>
          </w:tcPr>
          <w:p w14:paraId="7A721649"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05CDE0A4" w14:textId="77777777" w:rsidR="00DB1DEF" w:rsidRPr="00CE7969" w:rsidRDefault="00DB1DEF" w:rsidP="000F17A6">
            <w:pPr>
              <w:rPr>
                <w:rFonts w:cs="Arial"/>
                <w:color w:val="000000"/>
                <w:sz w:val="20"/>
                <w:szCs w:val="20"/>
              </w:rPr>
            </w:pPr>
          </w:p>
        </w:tc>
      </w:tr>
      <w:tr w:rsidR="00DB1DEF" w:rsidRPr="00CE7969" w14:paraId="39919C32"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2B17AD8E" w14:textId="77777777" w:rsidR="00DB1DEF" w:rsidRPr="00CE7969" w:rsidRDefault="00DB1DEF" w:rsidP="000F17A6">
            <w:pPr>
              <w:jc w:val="center"/>
              <w:rPr>
                <w:rFonts w:cs="Arial"/>
                <w:color w:val="000000"/>
                <w:sz w:val="20"/>
                <w:szCs w:val="20"/>
              </w:rPr>
            </w:pPr>
            <w:r>
              <w:rPr>
                <w:rFonts w:cs="Arial"/>
                <w:color w:val="000000"/>
                <w:sz w:val="20"/>
                <w:szCs w:val="20"/>
              </w:rPr>
              <w:lastRenderedPageBreak/>
              <w:t>20</w:t>
            </w:r>
          </w:p>
        </w:tc>
        <w:tc>
          <w:tcPr>
            <w:tcW w:w="4554" w:type="dxa"/>
            <w:tcBorders>
              <w:top w:val="nil"/>
              <w:left w:val="single" w:sz="8" w:space="0" w:color="auto"/>
              <w:bottom w:val="single" w:sz="8" w:space="0" w:color="auto"/>
              <w:right w:val="single" w:sz="8" w:space="0" w:color="auto"/>
            </w:tcBorders>
            <w:vAlign w:val="center"/>
          </w:tcPr>
          <w:p w14:paraId="4669F0FC" w14:textId="77777777" w:rsidR="00DB1DEF" w:rsidRPr="00DE12A1" w:rsidRDefault="00DB1DEF" w:rsidP="000F17A6">
            <w:pPr>
              <w:rPr>
                <w:rFonts w:cs="Arial"/>
                <w:color w:val="000000"/>
                <w:szCs w:val="22"/>
              </w:rPr>
            </w:pPr>
            <w:r>
              <w:rPr>
                <w:rFonts w:ascii="Calibri" w:hAnsi="Calibri" w:cs="Calibri"/>
                <w:color w:val="000000"/>
                <w:szCs w:val="22"/>
              </w:rPr>
              <w:t>Dławik 3/16 P25PNS6103</w:t>
            </w:r>
          </w:p>
        </w:tc>
        <w:tc>
          <w:tcPr>
            <w:tcW w:w="647" w:type="dxa"/>
            <w:tcBorders>
              <w:top w:val="nil"/>
              <w:left w:val="single" w:sz="8" w:space="0" w:color="auto"/>
              <w:bottom w:val="single" w:sz="8" w:space="0" w:color="auto"/>
              <w:right w:val="single" w:sz="8" w:space="0" w:color="auto"/>
            </w:tcBorders>
            <w:noWrap/>
            <w:vAlign w:val="center"/>
          </w:tcPr>
          <w:p w14:paraId="694EC990" w14:textId="77777777" w:rsidR="00DB1DEF" w:rsidRDefault="00DB1DEF" w:rsidP="000F17A6">
            <w:pPr>
              <w:jc w:val="center"/>
              <w:rPr>
                <w:rFonts w:cs="Arial"/>
                <w:color w:val="000000"/>
                <w:szCs w:val="22"/>
              </w:rPr>
            </w:pPr>
            <w:r>
              <w:rPr>
                <w:rFonts w:ascii="Calibri" w:hAnsi="Calibri" w:cs="Calibri"/>
                <w:color w:val="000000"/>
                <w:szCs w:val="22"/>
              </w:rPr>
              <w:t>2</w:t>
            </w:r>
          </w:p>
        </w:tc>
        <w:tc>
          <w:tcPr>
            <w:tcW w:w="2176" w:type="dxa"/>
            <w:tcBorders>
              <w:top w:val="nil"/>
              <w:left w:val="nil"/>
              <w:bottom w:val="single" w:sz="4" w:space="0" w:color="auto"/>
              <w:right w:val="single" w:sz="4" w:space="0" w:color="auto"/>
            </w:tcBorders>
            <w:shd w:val="clear" w:color="FFFFCC" w:fill="FFFFFF"/>
            <w:noWrap/>
            <w:vAlign w:val="center"/>
          </w:tcPr>
          <w:p w14:paraId="0E97873C"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662BCE2E" w14:textId="77777777" w:rsidR="00DB1DEF" w:rsidRPr="00CE7969" w:rsidRDefault="00DB1DEF" w:rsidP="000F17A6">
            <w:pPr>
              <w:rPr>
                <w:rFonts w:cs="Arial"/>
                <w:color w:val="000000"/>
                <w:sz w:val="20"/>
                <w:szCs w:val="20"/>
              </w:rPr>
            </w:pPr>
          </w:p>
        </w:tc>
      </w:tr>
      <w:tr w:rsidR="00DB1DEF" w:rsidRPr="00CE7969" w14:paraId="2742A9C6"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2221E9B5" w14:textId="77777777" w:rsidR="00DB1DEF" w:rsidRPr="00CE7969" w:rsidRDefault="00DB1DEF" w:rsidP="000F17A6">
            <w:pPr>
              <w:jc w:val="center"/>
              <w:rPr>
                <w:rFonts w:cs="Arial"/>
                <w:color w:val="000000"/>
                <w:sz w:val="20"/>
                <w:szCs w:val="20"/>
              </w:rPr>
            </w:pPr>
            <w:r>
              <w:rPr>
                <w:rFonts w:cs="Arial"/>
                <w:color w:val="000000"/>
                <w:sz w:val="20"/>
                <w:szCs w:val="20"/>
              </w:rPr>
              <w:t>21</w:t>
            </w:r>
          </w:p>
        </w:tc>
        <w:tc>
          <w:tcPr>
            <w:tcW w:w="4554" w:type="dxa"/>
            <w:tcBorders>
              <w:top w:val="nil"/>
              <w:left w:val="single" w:sz="8" w:space="0" w:color="auto"/>
              <w:bottom w:val="single" w:sz="8" w:space="0" w:color="auto"/>
              <w:right w:val="single" w:sz="8" w:space="0" w:color="auto"/>
            </w:tcBorders>
            <w:vAlign w:val="center"/>
          </w:tcPr>
          <w:p w14:paraId="0A0F796F" w14:textId="77777777" w:rsidR="00DB1DEF" w:rsidRPr="00DE12A1" w:rsidRDefault="00DB1DEF" w:rsidP="000F17A6">
            <w:pPr>
              <w:rPr>
                <w:rFonts w:cs="Arial"/>
                <w:color w:val="000000"/>
                <w:szCs w:val="22"/>
              </w:rPr>
            </w:pPr>
            <w:r>
              <w:rPr>
                <w:rFonts w:ascii="Calibri" w:hAnsi="Calibri" w:cs="Calibri"/>
                <w:color w:val="000000"/>
                <w:szCs w:val="22"/>
              </w:rPr>
              <w:t>Tuleja kalibrujaca 3/16 P25SLS03B</w:t>
            </w:r>
          </w:p>
        </w:tc>
        <w:tc>
          <w:tcPr>
            <w:tcW w:w="647" w:type="dxa"/>
            <w:tcBorders>
              <w:top w:val="nil"/>
              <w:left w:val="single" w:sz="8" w:space="0" w:color="auto"/>
              <w:bottom w:val="single" w:sz="8" w:space="0" w:color="auto"/>
              <w:right w:val="single" w:sz="8" w:space="0" w:color="auto"/>
            </w:tcBorders>
            <w:noWrap/>
            <w:vAlign w:val="center"/>
          </w:tcPr>
          <w:p w14:paraId="0EB23F0A" w14:textId="77777777" w:rsidR="00DB1DEF" w:rsidRDefault="00DB1DEF" w:rsidP="000F17A6">
            <w:pPr>
              <w:jc w:val="center"/>
              <w:rPr>
                <w:rFonts w:cs="Arial"/>
                <w:color w:val="000000"/>
                <w:szCs w:val="22"/>
              </w:rPr>
            </w:pPr>
            <w:r>
              <w:rPr>
                <w:rFonts w:ascii="Calibri" w:hAnsi="Calibri" w:cs="Calibri"/>
                <w:color w:val="000000"/>
                <w:szCs w:val="22"/>
              </w:rPr>
              <w:t>2</w:t>
            </w:r>
          </w:p>
        </w:tc>
        <w:tc>
          <w:tcPr>
            <w:tcW w:w="2176" w:type="dxa"/>
            <w:tcBorders>
              <w:top w:val="nil"/>
              <w:left w:val="nil"/>
              <w:bottom w:val="single" w:sz="4" w:space="0" w:color="auto"/>
              <w:right w:val="single" w:sz="4" w:space="0" w:color="auto"/>
            </w:tcBorders>
            <w:shd w:val="clear" w:color="FFFFCC" w:fill="FFFFFF"/>
            <w:noWrap/>
            <w:vAlign w:val="center"/>
          </w:tcPr>
          <w:p w14:paraId="67292072"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2FCEB000" w14:textId="77777777" w:rsidR="00DB1DEF" w:rsidRPr="00CE7969" w:rsidRDefault="00DB1DEF" w:rsidP="000F17A6">
            <w:pPr>
              <w:rPr>
                <w:rFonts w:cs="Arial"/>
                <w:color w:val="000000"/>
                <w:sz w:val="20"/>
                <w:szCs w:val="20"/>
              </w:rPr>
            </w:pPr>
          </w:p>
        </w:tc>
      </w:tr>
      <w:tr w:rsidR="00DB1DEF" w:rsidRPr="00CE7969" w14:paraId="2F592C23"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4377C621" w14:textId="77777777" w:rsidR="00DB1DEF" w:rsidRPr="00CE7969" w:rsidRDefault="00DB1DEF" w:rsidP="000F17A6">
            <w:pPr>
              <w:jc w:val="center"/>
              <w:rPr>
                <w:rFonts w:cs="Arial"/>
                <w:color w:val="000000"/>
                <w:sz w:val="20"/>
                <w:szCs w:val="20"/>
              </w:rPr>
            </w:pPr>
            <w:r>
              <w:rPr>
                <w:rFonts w:cs="Arial"/>
                <w:color w:val="000000"/>
                <w:sz w:val="20"/>
                <w:szCs w:val="20"/>
              </w:rPr>
              <w:t>22</w:t>
            </w:r>
          </w:p>
        </w:tc>
        <w:tc>
          <w:tcPr>
            <w:tcW w:w="4554" w:type="dxa"/>
            <w:tcBorders>
              <w:top w:val="nil"/>
              <w:left w:val="single" w:sz="8" w:space="0" w:color="auto"/>
              <w:bottom w:val="single" w:sz="8" w:space="0" w:color="auto"/>
              <w:right w:val="single" w:sz="8" w:space="0" w:color="auto"/>
            </w:tcBorders>
            <w:vAlign w:val="center"/>
          </w:tcPr>
          <w:p w14:paraId="64F8B87A" w14:textId="77777777" w:rsidR="00DB1DEF" w:rsidRPr="00DE12A1" w:rsidRDefault="00DB1DEF" w:rsidP="000F17A6">
            <w:pPr>
              <w:rPr>
                <w:rFonts w:cs="Arial"/>
                <w:color w:val="000000"/>
                <w:szCs w:val="22"/>
              </w:rPr>
            </w:pPr>
            <w:r>
              <w:rPr>
                <w:rFonts w:ascii="Calibri" w:hAnsi="Calibri" w:cs="Calibri"/>
                <w:color w:val="000000"/>
                <w:szCs w:val="22"/>
              </w:rPr>
              <w:t>Zestaw naprawczy do pompy 1250E 3/16" K1885QLC + 2x KFM04S6Q201</w:t>
            </w:r>
          </w:p>
        </w:tc>
        <w:tc>
          <w:tcPr>
            <w:tcW w:w="647" w:type="dxa"/>
            <w:tcBorders>
              <w:top w:val="nil"/>
              <w:left w:val="single" w:sz="8" w:space="0" w:color="auto"/>
              <w:bottom w:val="single" w:sz="8" w:space="0" w:color="auto"/>
              <w:right w:val="single" w:sz="8" w:space="0" w:color="auto"/>
            </w:tcBorders>
            <w:noWrap/>
            <w:vAlign w:val="center"/>
          </w:tcPr>
          <w:p w14:paraId="34CA0E04" w14:textId="77777777" w:rsidR="00DB1DEF" w:rsidRDefault="00DB1DEF" w:rsidP="000F17A6">
            <w:pPr>
              <w:jc w:val="center"/>
              <w:rPr>
                <w:rFonts w:cs="Arial"/>
                <w:color w:val="000000"/>
                <w:szCs w:val="22"/>
              </w:rPr>
            </w:pPr>
            <w:r>
              <w:rPr>
                <w:rFonts w:ascii="Calibri" w:hAnsi="Calibri" w:cs="Calibri"/>
                <w:color w:val="000000"/>
                <w:szCs w:val="22"/>
              </w:rPr>
              <w:t>8</w:t>
            </w:r>
          </w:p>
        </w:tc>
        <w:tc>
          <w:tcPr>
            <w:tcW w:w="2176" w:type="dxa"/>
            <w:tcBorders>
              <w:top w:val="nil"/>
              <w:left w:val="nil"/>
              <w:bottom w:val="single" w:sz="4" w:space="0" w:color="auto"/>
              <w:right w:val="single" w:sz="4" w:space="0" w:color="auto"/>
            </w:tcBorders>
            <w:shd w:val="clear" w:color="FFFFCC" w:fill="FFFFFF"/>
            <w:noWrap/>
            <w:vAlign w:val="center"/>
          </w:tcPr>
          <w:p w14:paraId="4688864C"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7E94D916" w14:textId="77777777" w:rsidR="00DB1DEF" w:rsidRPr="00CE7969" w:rsidRDefault="00DB1DEF" w:rsidP="000F17A6">
            <w:pPr>
              <w:rPr>
                <w:rFonts w:cs="Arial"/>
                <w:color w:val="000000"/>
                <w:sz w:val="20"/>
                <w:szCs w:val="20"/>
              </w:rPr>
            </w:pPr>
          </w:p>
        </w:tc>
      </w:tr>
      <w:tr w:rsidR="00DB1DEF" w:rsidRPr="00CE7969" w14:paraId="35FC297A" w14:textId="77777777" w:rsidTr="00DB1DEF">
        <w:trPr>
          <w:trHeight w:val="510"/>
        </w:trPr>
        <w:tc>
          <w:tcPr>
            <w:tcW w:w="704" w:type="dxa"/>
            <w:tcBorders>
              <w:top w:val="nil"/>
              <w:left w:val="single" w:sz="4" w:space="0" w:color="auto"/>
              <w:bottom w:val="single" w:sz="4" w:space="0" w:color="auto"/>
              <w:right w:val="single" w:sz="4" w:space="0" w:color="auto"/>
            </w:tcBorders>
            <w:noWrap/>
            <w:vAlign w:val="center"/>
          </w:tcPr>
          <w:p w14:paraId="0AFEFA08" w14:textId="77777777" w:rsidR="00DB1DEF" w:rsidRPr="00CE7969" w:rsidRDefault="00DB1DEF" w:rsidP="000F17A6">
            <w:pPr>
              <w:jc w:val="center"/>
              <w:rPr>
                <w:rFonts w:cs="Arial"/>
                <w:color w:val="000000"/>
                <w:sz w:val="20"/>
                <w:szCs w:val="20"/>
              </w:rPr>
            </w:pPr>
            <w:r>
              <w:rPr>
                <w:rFonts w:cs="Arial"/>
                <w:color w:val="000000"/>
                <w:sz w:val="20"/>
                <w:szCs w:val="20"/>
              </w:rPr>
              <w:t>23</w:t>
            </w:r>
          </w:p>
        </w:tc>
        <w:tc>
          <w:tcPr>
            <w:tcW w:w="4554" w:type="dxa"/>
            <w:tcBorders>
              <w:top w:val="nil"/>
              <w:left w:val="single" w:sz="8" w:space="0" w:color="auto"/>
              <w:bottom w:val="single" w:sz="8" w:space="0" w:color="auto"/>
              <w:right w:val="single" w:sz="8" w:space="0" w:color="auto"/>
            </w:tcBorders>
            <w:vAlign w:val="center"/>
          </w:tcPr>
          <w:p w14:paraId="72CACB09" w14:textId="77777777" w:rsidR="00DB1DEF" w:rsidRPr="00DE12A1" w:rsidRDefault="00DB1DEF" w:rsidP="000F17A6">
            <w:pPr>
              <w:rPr>
                <w:rFonts w:cs="Arial"/>
                <w:color w:val="000000"/>
                <w:szCs w:val="22"/>
              </w:rPr>
            </w:pPr>
            <w:r>
              <w:rPr>
                <w:rFonts w:ascii="Calibri" w:hAnsi="Calibri" w:cs="Calibri"/>
                <w:color w:val="000000"/>
                <w:szCs w:val="22"/>
              </w:rPr>
              <w:t>Zaworki zwrotne 1/4" 1250 CFM04S6Q201</w:t>
            </w:r>
          </w:p>
        </w:tc>
        <w:tc>
          <w:tcPr>
            <w:tcW w:w="647" w:type="dxa"/>
            <w:tcBorders>
              <w:top w:val="nil"/>
              <w:left w:val="single" w:sz="8" w:space="0" w:color="auto"/>
              <w:bottom w:val="single" w:sz="8" w:space="0" w:color="auto"/>
              <w:right w:val="single" w:sz="8" w:space="0" w:color="auto"/>
            </w:tcBorders>
            <w:noWrap/>
            <w:vAlign w:val="center"/>
          </w:tcPr>
          <w:p w14:paraId="68DC1912" w14:textId="77777777" w:rsidR="00DB1DEF" w:rsidRDefault="00DB1DEF" w:rsidP="000F17A6">
            <w:pPr>
              <w:jc w:val="center"/>
              <w:rPr>
                <w:rFonts w:cs="Arial"/>
                <w:color w:val="000000"/>
                <w:szCs w:val="22"/>
              </w:rPr>
            </w:pPr>
            <w:r>
              <w:rPr>
                <w:rFonts w:ascii="Calibri" w:hAnsi="Calibri" w:cs="Calibri"/>
                <w:color w:val="000000"/>
                <w:szCs w:val="22"/>
              </w:rPr>
              <w:t>8</w:t>
            </w:r>
          </w:p>
        </w:tc>
        <w:tc>
          <w:tcPr>
            <w:tcW w:w="2176" w:type="dxa"/>
            <w:tcBorders>
              <w:top w:val="nil"/>
              <w:left w:val="nil"/>
              <w:bottom w:val="single" w:sz="4" w:space="0" w:color="auto"/>
              <w:right w:val="single" w:sz="4" w:space="0" w:color="auto"/>
            </w:tcBorders>
            <w:shd w:val="clear" w:color="FFFFCC" w:fill="FFFFFF"/>
            <w:noWrap/>
            <w:vAlign w:val="center"/>
          </w:tcPr>
          <w:p w14:paraId="5EBAAAAB" w14:textId="77777777" w:rsidR="00DB1DEF" w:rsidRPr="00CE7969" w:rsidRDefault="00DB1DEF" w:rsidP="000F17A6">
            <w:pPr>
              <w:rPr>
                <w:rFonts w:cs="Arial"/>
                <w:color w:val="000000"/>
                <w:sz w:val="20"/>
                <w:szCs w:val="20"/>
              </w:rPr>
            </w:pPr>
          </w:p>
        </w:tc>
        <w:tc>
          <w:tcPr>
            <w:tcW w:w="2268" w:type="dxa"/>
            <w:tcBorders>
              <w:top w:val="nil"/>
              <w:left w:val="nil"/>
              <w:bottom w:val="single" w:sz="4" w:space="0" w:color="auto"/>
              <w:right w:val="single" w:sz="4" w:space="0" w:color="auto"/>
            </w:tcBorders>
            <w:noWrap/>
            <w:vAlign w:val="center"/>
          </w:tcPr>
          <w:p w14:paraId="3A3247E0" w14:textId="77777777" w:rsidR="00DB1DEF" w:rsidRPr="00CE7969" w:rsidRDefault="00DB1DEF" w:rsidP="000F17A6">
            <w:pPr>
              <w:rPr>
                <w:rFonts w:cs="Arial"/>
                <w:color w:val="000000"/>
                <w:sz w:val="20"/>
                <w:szCs w:val="20"/>
              </w:rPr>
            </w:pPr>
          </w:p>
        </w:tc>
      </w:tr>
      <w:tr w:rsidR="00DB1DEF" w:rsidRPr="00CE7969" w14:paraId="204C74D3" w14:textId="77777777" w:rsidTr="00DB1DEF">
        <w:trPr>
          <w:trHeight w:val="255"/>
        </w:trPr>
        <w:tc>
          <w:tcPr>
            <w:tcW w:w="704" w:type="dxa"/>
            <w:tcBorders>
              <w:top w:val="nil"/>
              <w:left w:val="nil"/>
              <w:bottom w:val="nil"/>
              <w:right w:val="nil"/>
            </w:tcBorders>
            <w:noWrap/>
            <w:vAlign w:val="center"/>
            <w:hideMark/>
          </w:tcPr>
          <w:p w14:paraId="25D003A4" w14:textId="77777777" w:rsidR="00DB1DEF" w:rsidRPr="00CE7969" w:rsidRDefault="00DB1DEF" w:rsidP="000F17A6">
            <w:pPr>
              <w:rPr>
                <w:rFonts w:cs="Arial"/>
                <w:color w:val="000000"/>
                <w:sz w:val="20"/>
                <w:szCs w:val="20"/>
              </w:rPr>
            </w:pPr>
          </w:p>
        </w:tc>
        <w:tc>
          <w:tcPr>
            <w:tcW w:w="4554" w:type="dxa"/>
            <w:tcBorders>
              <w:top w:val="nil"/>
              <w:left w:val="nil"/>
              <w:bottom w:val="nil"/>
              <w:right w:val="nil"/>
            </w:tcBorders>
            <w:vAlign w:val="center"/>
            <w:hideMark/>
          </w:tcPr>
          <w:p w14:paraId="382867A5" w14:textId="77777777" w:rsidR="00DB1DEF" w:rsidRPr="00CE7969" w:rsidRDefault="00DB1DEF" w:rsidP="000F17A6">
            <w:pPr>
              <w:jc w:val="center"/>
              <w:rPr>
                <w:sz w:val="20"/>
                <w:szCs w:val="20"/>
              </w:rPr>
            </w:pPr>
          </w:p>
        </w:tc>
        <w:tc>
          <w:tcPr>
            <w:tcW w:w="647" w:type="dxa"/>
            <w:tcBorders>
              <w:top w:val="nil"/>
              <w:left w:val="nil"/>
              <w:bottom w:val="nil"/>
              <w:right w:val="nil"/>
            </w:tcBorders>
            <w:noWrap/>
            <w:vAlign w:val="center"/>
            <w:hideMark/>
          </w:tcPr>
          <w:p w14:paraId="011D0035" w14:textId="77777777" w:rsidR="00DB1DEF" w:rsidRPr="00CE7969" w:rsidRDefault="00DB1DEF" w:rsidP="000F17A6">
            <w:pPr>
              <w:rPr>
                <w:sz w:val="20"/>
                <w:szCs w:val="20"/>
              </w:rPr>
            </w:pPr>
          </w:p>
        </w:tc>
        <w:tc>
          <w:tcPr>
            <w:tcW w:w="2176" w:type="dxa"/>
            <w:tcBorders>
              <w:top w:val="nil"/>
              <w:left w:val="single" w:sz="4" w:space="0" w:color="auto"/>
              <w:bottom w:val="single" w:sz="4" w:space="0" w:color="auto"/>
              <w:right w:val="single" w:sz="4" w:space="0" w:color="auto"/>
            </w:tcBorders>
            <w:noWrap/>
            <w:vAlign w:val="center"/>
            <w:hideMark/>
          </w:tcPr>
          <w:p w14:paraId="509DADDF" w14:textId="12FEF244" w:rsidR="00DB1DEF" w:rsidRPr="00DB1DEF" w:rsidRDefault="00DB1DEF" w:rsidP="00DB1DEF">
            <w:pPr>
              <w:spacing w:line="240" w:lineRule="auto"/>
              <w:jc w:val="center"/>
              <w:rPr>
                <w:rFonts w:cs="Arial"/>
                <w:b/>
                <w:bCs/>
                <w:color w:val="000000" w:themeColor="text1"/>
                <w:sz w:val="18"/>
                <w:szCs w:val="18"/>
              </w:rPr>
            </w:pPr>
            <w:r w:rsidRPr="004500A9">
              <w:rPr>
                <w:rFonts w:cs="Arial"/>
                <w:b/>
                <w:bCs/>
                <w:color w:val="C00000"/>
                <w:sz w:val="20"/>
                <w:szCs w:val="20"/>
              </w:rPr>
              <w:t xml:space="preserve">SUMA </w:t>
            </w:r>
            <w:r w:rsidRPr="004500A9">
              <w:rPr>
                <w:rFonts w:cs="Arial"/>
                <w:b/>
                <w:bCs/>
                <w:color w:val="C00000"/>
                <w:sz w:val="20"/>
                <w:szCs w:val="20"/>
              </w:rPr>
              <w:br/>
            </w:r>
            <w:r w:rsidRPr="004500A9">
              <w:rPr>
                <w:rFonts w:cs="Arial"/>
                <w:b/>
                <w:bCs/>
                <w:color w:val="C00000"/>
                <w:sz w:val="18"/>
                <w:szCs w:val="18"/>
              </w:rPr>
              <w:t>[PLN, USD, EUR, GBP*]</w:t>
            </w:r>
            <w:r w:rsidRPr="004500A9">
              <w:rPr>
                <w:rFonts w:cs="Arial"/>
                <w:b/>
                <w:bCs/>
                <w:color w:val="C00000"/>
                <w:sz w:val="20"/>
                <w:szCs w:val="20"/>
              </w:rPr>
              <w:br/>
            </w:r>
          </w:p>
        </w:tc>
        <w:tc>
          <w:tcPr>
            <w:tcW w:w="2268" w:type="dxa"/>
            <w:tcBorders>
              <w:top w:val="nil"/>
              <w:left w:val="nil"/>
              <w:bottom w:val="single" w:sz="4" w:space="0" w:color="auto"/>
              <w:right w:val="single" w:sz="4" w:space="0" w:color="auto"/>
            </w:tcBorders>
            <w:noWrap/>
            <w:vAlign w:val="center"/>
            <w:hideMark/>
          </w:tcPr>
          <w:p w14:paraId="4C241BD4" w14:textId="77777777" w:rsidR="00DB1DEF" w:rsidRPr="00CE7969" w:rsidRDefault="00DB1DEF" w:rsidP="000F17A6">
            <w:pPr>
              <w:rPr>
                <w:rFonts w:cs="Arial"/>
                <w:color w:val="000000"/>
                <w:sz w:val="20"/>
                <w:szCs w:val="20"/>
              </w:rPr>
            </w:pPr>
            <w:r w:rsidRPr="00CE7969">
              <w:rPr>
                <w:rFonts w:cs="Arial"/>
                <w:color w:val="000000"/>
                <w:sz w:val="20"/>
                <w:szCs w:val="20"/>
              </w:rPr>
              <w:t> </w:t>
            </w:r>
          </w:p>
        </w:tc>
      </w:tr>
    </w:tbl>
    <w:p w14:paraId="6BCA6DF7" w14:textId="77777777" w:rsidR="00DB1DEF" w:rsidRPr="00402048" w:rsidRDefault="00DB1DEF" w:rsidP="006902BF">
      <w:pPr>
        <w:keepNext/>
        <w:spacing w:line="240" w:lineRule="auto"/>
        <w:jc w:val="right"/>
        <w:outlineLvl w:val="0"/>
        <w:rPr>
          <w:rFonts w:cs="Arial"/>
          <w:b/>
          <w:bCs/>
          <w:color w:val="4F81BD" w:themeColor="accent1"/>
          <w:kern w:val="32"/>
          <w:sz w:val="20"/>
          <w:szCs w:val="22"/>
        </w:rPr>
      </w:pPr>
    </w:p>
    <w:p w14:paraId="6CEB1D0C" w14:textId="62CE316B" w:rsidR="00DB1DEF" w:rsidRDefault="00DB1DEF" w:rsidP="006902BF">
      <w:pPr>
        <w:spacing w:line="240" w:lineRule="auto"/>
        <w:jc w:val="left"/>
        <w:rPr>
          <w:rFonts w:ascii="Times New Roman" w:hAnsi="Times New Roman"/>
          <w:b/>
          <w:color w:val="4F81BD" w:themeColor="accent1"/>
          <w:sz w:val="24"/>
        </w:rPr>
      </w:pPr>
      <w:r>
        <w:rPr>
          <w:rFonts w:cs="Arial"/>
          <w:b/>
          <w:sz w:val="20"/>
          <w:szCs w:val="20"/>
        </w:rPr>
        <w:t xml:space="preserve">* </w:t>
      </w:r>
      <w:r w:rsidRPr="00164B7E">
        <w:rPr>
          <w:rFonts w:cs="Arial"/>
          <w:b/>
          <w:sz w:val="20"/>
          <w:szCs w:val="20"/>
        </w:rPr>
        <w:t>Niepotrzebne skreślić</w:t>
      </w:r>
    </w:p>
    <w:p w14:paraId="41A34626" w14:textId="1E4860D1" w:rsidR="00DB1DEF" w:rsidRDefault="00DB1DEF" w:rsidP="006902BF">
      <w:pPr>
        <w:spacing w:line="240" w:lineRule="auto"/>
        <w:jc w:val="left"/>
        <w:rPr>
          <w:rFonts w:ascii="Times New Roman" w:hAnsi="Times New Roman"/>
          <w:b/>
          <w:color w:val="4F81BD" w:themeColor="accent1"/>
          <w:sz w:val="24"/>
        </w:rPr>
      </w:pPr>
    </w:p>
    <w:p w14:paraId="59B6E1CE" w14:textId="3BFB6DDA" w:rsidR="00DB1DEF" w:rsidRDefault="00DB1DEF" w:rsidP="006902BF">
      <w:pPr>
        <w:spacing w:line="240" w:lineRule="auto"/>
        <w:jc w:val="left"/>
        <w:rPr>
          <w:rFonts w:ascii="Times New Roman" w:hAnsi="Times New Roman"/>
          <w:b/>
          <w:color w:val="4F81BD" w:themeColor="accent1"/>
          <w:sz w:val="24"/>
        </w:rPr>
      </w:pPr>
    </w:p>
    <w:p w14:paraId="37B217E4" w14:textId="3DACF102" w:rsidR="00DB1DEF" w:rsidRDefault="00DB1DEF" w:rsidP="006902BF">
      <w:pPr>
        <w:spacing w:line="240" w:lineRule="auto"/>
        <w:jc w:val="left"/>
        <w:rPr>
          <w:rFonts w:ascii="Times New Roman" w:hAnsi="Times New Roman"/>
          <w:b/>
          <w:color w:val="4F81BD" w:themeColor="accent1"/>
          <w:sz w:val="24"/>
        </w:rPr>
      </w:pPr>
    </w:p>
    <w:p w14:paraId="2EA6BA76" w14:textId="5BDCB9B6" w:rsidR="00DB1DEF" w:rsidRDefault="00DB1DEF" w:rsidP="006902BF">
      <w:pPr>
        <w:spacing w:line="240" w:lineRule="auto"/>
        <w:jc w:val="left"/>
        <w:rPr>
          <w:rFonts w:ascii="Times New Roman" w:hAnsi="Times New Roman"/>
          <w:b/>
          <w:color w:val="4F81BD" w:themeColor="accent1"/>
          <w:sz w:val="24"/>
        </w:rPr>
      </w:pPr>
    </w:p>
    <w:p w14:paraId="3DCD4F90" w14:textId="759AB68E" w:rsidR="00DB1DEF" w:rsidRDefault="00DB1DEF" w:rsidP="006902BF">
      <w:pPr>
        <w:spacing w:line="240" w:lineRule="auto"/>
        <w:jc w:val="left"/>
        <w:rPr>
          <w:rFonts w:ascii="Times New Roman" w:hAnsi="Times New Roman"/>
          <w:b/>
          <w:color w:val="4F81BD" w:themeColor="accent1"/>
          <w:sz w:val="24"/>
        </w:rPr>
      </w:pPr>
    </w:p>
    <w:p w14:paraId="4B5A590D" w14:textId="6ED0F249" w:rsidR="00DB1DEF" w:rsidRDefault="00DB1DEF" w:rsidP="006902BF">
      <w:pPr>
        <w:spacing w:line="240" w:lineRule="auto"/>
        <w:jc w:val="left"/>
        <w:rPr>
          <w:rFonts w:ascii="Times New Roman" w:hAnsi="Times New Roman"/>
          <w:b/>
          <w:color w:val="4F81BD" w:themeColor="accent1"/>
          <w:sz w:val="24"/>
        </w:rPr>
      </w:pPr>
    </w:p>
    <w:p w14:paraId="60EBC19F" w14:textId="3141C09E" w:rsidR="00DB1DEF" w:rsidRDefault="00DB1DEF" w:rsidP="006902BF">
      <w:pPr>
        <w:spacing w:line="240" w:lineRule="auto"/>
        <w:jc w:val="left"/>
        <w:rPr>
          <w:rFonts w:ascii="Times New Roman" w:hAnsi="Times New Roman"/>
          <w:b/>
          <w:color w:val="4F81BD" w:themeColor="accent1"/>
          <w:sz w:val="24"/>
        </w:rPr>
      </w:pPr>
    </w:p>
    <w:p w14:paraId="42874092" w14:textId="09D551AE" w:rsidR="00DB1DEF" w:rsidRDefault="00DB1DEF" w:rsidP="006902BF">
      <w:pPr>
        <w:spacing w:line="240" w:lineRule="auto"/>
        <w:jc w:val="left"/>
        <w:rPr>
          <w:rFonts w:ascii="Times New Roman" w:hAnsi="Times New Roman"/>
          <w:b/>
          <w:color w:val="4F81BD" w:themeColor="accent1"/>
          <w:sz w:val="24"/>
        </w:rPr>
      </w:pPr>
    </w:p>
    <w:p w14:paraId="57AB2958" w14:textId="0B4FFDDB" w:rsidR="00DB1DEF" w:rsidRDefault="00DB1DEF" w:rsidP="006902BF">
      <w:pPr>
        <w:spacing w:line="240" w:lineRule="auto"/>
        <w:jc w:val="left"/>
        <w:rPr>
          <w:rFonts w:ascii="Times New Roman" w:hAnsi="Times New Roman"/>
          <w:b/>
          <w:color w:val="4F81BD" w:themeColor="accent1"/>
          <w:sz w:val="24"/>
        </w:rPr>
      </w:pPr>
    </w:p>
    <w:p w14:paraId="16CA7F1F" w14:textId="1C0A6FE6" w:rsidR="00DB1DEF" w:rsidRDefault="00DB1DEF" w:rsidP="006902BF">
      <w:pPr>
        <w:spacing w:line="240" w:lineRule="auto"/>
        <w:jc w:val="left"/>
        <w:rPr>
          <w:rFonts w:ascii="Times New Roman" w:hAnsi="Times New Roman"/>
          <w:b/>
          <w:color w:val="4F81BD" w:themeColor="accent1"/>
          <w:sz w:val="24"/>
        </w:rPr>
      </w:pPr>
    </w:p>
    <w:p w14:paraId="57738A8B" w14:textId="0FFB27CA" w:rsidR="00DB1DEF" w:rsidRDefault="00DB1DEF" w:rsidP="006902BF">
      <w:pPr>
        <w:spacing w:line="240" w:lineRule="auto"/>
        <w:jc w:val="left"/>
        <w:rPr>
          <w:rFonts w:ascii="Times New Roman" w:hAnsi="Times New Roman"/>
          <w:b/>
          <w:color w:val="4F81BD" w:themeColor="accent1"/>
          <w:sz w:val="24"/>
        </w:rPr>
      </w:pPr>
    </w:p>
    <w:p w14:paraId="313230D3" w14:textId="404CC246" w:rsidR="00DB1DEF" w:rsidRDefault="00DB1DEF" w:rsidP="006902BF">
      <w:pPr>
        <w:spacing w:line="240" w:lineRule="auto"/>
        <w:jc w:val="left"/>
        <w:rPr>
          <w:rFonts w:ascii="Times New Roman" w:hAnsi="Times New Roman"/>
          <w:b/>
          <w:color w:val="4F81BD" w:themeColor="accent1"/>
          <w:sz w:val="24"/>
        </w:rPr>
      </w:pPr>
    </w:p>
    <w:p w14:paraId="5BC5C3EE" w14:textId="03F8D88B" w:rsidR="00DB1DEF" w:rsidRDefault="00DB1DEF" w:rsidP="006902BF">
      <w:pPr>
        <w:spacing w:line="240" w:lineRule="auto"/>
        <w:jc w:val="left"/>
        <w:rPr>
          <w:rFonts w:ascii="Times New Roman" w:hAnsi="Times New Roman"/>
          <w:b/>
          <w:color w:val="4F81BD" w:themeColor="accent1"/>
          <w:sz w:val="24"/>
        </w:rPr>
      </w:pPr>
    </w:p>
    <w:p w14:paraId="7C97EC7D" w14:textId="774FE125" w:rsidR="00DB1DEF" w:rsidRDefault="00DB1DEF" w:rsidP="006902BF">
      <w:pPr>
        <w:spacing w:line="240" w:lineRule="auto"/>
        <w:jc w:val="left"/>
        <w:rPr>
          <w:rFonts w:ascii="Times New Roman" w:hAnsi="Times New Roman"/>
          <w:b/>
          <w:color w:val="4F81BD" w:themeColor="accent1"/>
          <w:sz w:val="24"/>
        </w:rPr>
      </w:pPr>
    </w:p>
    <w:p w14:paraId="4E7D2E6B" w14:textId="58A8BFDF" w:rsidR="00DB1DEF" w:rsidRDefault="00DB1DEF" w:rsidP="006902BF">
      <w:pPr>
        <w:spacing w:line="240" w:lineRule="auto"/>
        <w:jc w:val="left"/>
        <w:rPr>
          <w:rFonts w:ascii="Times New Roman" w:hAnsi="Times New Roman"/>
          <w:b/>
          <w:color w:val="4F81BD" w:themeColor="accent1"/>
          <w:sz w:val="24"/>
        </w:rPr>
      </w:pPr>
    </w:p>
    <w:p w14:paraId="5CD5BD47" w14:textId="08D73112" w:rsidR="00DB1DEF" w:rsidRDefault="00DB1DEF" w:rsidP="006902BF">
      <w:pPr>
        <w:spacing w:line="240" w:lineRule="auto"/>
        <w:jc w:val="left"/>
        <w:rPr>
          <w:rFonts w:ascii="Times New Roman" w:hAnsi="Times New Roman"/>
          <w:b/>
          <w:color w:val="4F81BD" w:themeColor="accent1"/>
          <w:sz w:val="24"/>
        </w:rPr>
      </w:pPr>
    </w:p>
    <w:p w14:paraId="428238B6" w14:textId="3C6FFC99" w:rsidR="00DB1DEF" w:rsidRDefault="00DB1DEF" w:rsidP="006902BF">
      <w:pPr>
        <w:spacing w:line="240" w:lineRule="auto"/>
        <w:jc w:val="left"/>
        <w:rPr>
          <w:rFonts w:ascii="Times New Roman" w:hAnsi="Times New Roman"/>
          <w:b/>
          <w:color w:val="4F81BD" w:themeColor="accent1"/>
          <w:sz w:val="24"/>
        </w:rPr>
      </w:pPr>
    </w:p>
    <w:p w14:paraId="2F3A4F60" w14:textId="33BACD15" w:rsidR="00DB1DEF" w:rsidRDefault="00DB1DEF" w:rsidP="006902BF">
      <w:pPr>
        <w:spacing w:line="240" w:lineRule="auto"/>
        <w:jc w:val="left"/>
        <w:rPr>
          <w:rFonts w:ascii="Times New Roman" w:hAnsi="Times New Roman"/>
          <w:b/>
          <w:color w:val="4F81BD" w:themeColor="accent1"/>
          <w:sz w:val="24"/>
        </w:rPr>
      </w:pPr>
    </w:p>
    <w:p w14:paraId="205A7566" w14:textId="02C4E4F0" w:rsidR="00DB1DEF" w:rsidRDefault="00DB1DEF" w:rsidP="006902BF">
      <w:pPr>
        <w:spacing w:line="240" w:lineRule="auto"/>
        <w:jc w:val="left"/>
        <w:rPr>
          <w:rFonts w:ascii="Times New Roman" w:hAnsi="Times New Roman"/>
          <w:b/>
          <w:color w:val="4F81BD" w:themeColor="accent1"/>
          <w:sz w:val="24"/>
        </w:rPr>
      </w:pPr>
    </w:p>
    <w:p w14:paraId="568F85B5" w14:textId="29416ECB" w:rsidR="00DB1DEF" w:rsidRDefault="00DB1DEF" w:rsidP="006902BF">
      <w:pPr>
        <w:spacing w:line="240" w:lineRule="auto"/>
        <w:jc w:val="left"/>
        <w:rPr>
          <w:rFonts w:ascii="Times New Roman" w:hAnsi="Times New Roman"/>
          <w:b/>
          <w:color w:val="4F81BD" w:themeColor="accent1"/>
          <w:sz w:val="24"/>
        </w:rPr>
      </w:pPr>
    </w:p>
    <w:p w14:paraId="4E443A63" w14:textId="3F4C1F34" w:rsidR="00DB1DEF" w:rsidRDefault="00DB1DEF" w:rsidP="006902BF">
      <w:pPr>
        <w:spacing w:line="240" w:lineRule="auto"/>
        <w:jc w:val="left"/>
        <w:rPr>
          <w:rFonts w:ascii="Times New Roman" w:hAnsi="Times New Roman"/>
          <w:b/>
          <w:color w:val="4F81BD" w:themeColor="accent1"/>
          <w:sz w:val="24"/>
        </w:rPr>
      </w:pPr>
    </w:p>
    <w:p w14:paraId="6655DD76" w14:textId="3F3324F5" w:rsidR="00DB1DEF" w:rsidRDefault="00DB1DEF" w:rsidP="006902BF">
      <w:pPr>
        <w:spacing w:line="240" w:lineRule="auto"/>
        <w:jc w:val="left"/>
        <w:rPr>
          <w:rFonts w:ascii="Times New Roman" w:hAnsi="Times New Roman"/>
          <w:b/>
          <w:color w:val="4F81BD" w:themeColor="accent1"/>
          <w:sz w:val="24"/>
        </w:rPr>
      </w:pPr>
    </w:p>
    <w:p w14:paraId="281DA25F" w14:textId="0E6AB676" w:rsidR="00DB1DEF" w:rsidRDefault="00DB1DEF" w:rsidP="006902BF">
      <w:pPr>
        <w:spacing w:line="240" w:lineRule="auto"/>
        <w:jc w:val="left"/>
        <w:rPr>
          <w:rFonts w:ascii="Times New Roman" w:hAnsi="Times New Roman"/>
          <w:b/>
          <w:color w:val="4F81BD" w:themeColor="accent1"/>
          <w:sz w:val="24"/>
        </w:rPr>
      </w:pPr>
    </w:p>
    <w:p w14:paraId="2EE6764E" w14:textId="348CA030" w:rsidR="00DB1DEF" w:rsidRDefault="00DB1DEF" w:rsidP="006902BF">
      <w:pPr>
        <w:spacing w:line="240" w:lineRule="auto"/>
        <w:jc w:val="left"/>
        <w:rPr>
          <w:rFonts w:ascii="Times New Roman" w:hAnsi="Times New Roman"/>
          <w:b/>
          <w:color w:val="4F81BD" w:themeColor="accent1"/>
          <w:sz w:val="24"/>
        </w:rPr>
      </w:pPr>
    </w:p>
    <w:p w14:paraId="11EA0F1B" w14:textId="733EABBC" w:rsidR="00DB1DEF" w:rsidRDefault="00DB1DEF" w:rsidP="006902BF">
      <w:pPr>
        <w:spacing w:line="240" w:lineRule="auto"/>
        <w:jc w:val="left"/>
        <w:rPr>
          <w:rFonts w:ascii="Times New Roman" w:hAnsi="Times New Roman"/>
          <w:b/>
          <w:color w:val="4F81BD" w:themeColor="accent1"/>
          <w:sz w:val="24"/>
        </w:rPr>
      </w:pPr>
    </w:p>
    <w:p w14:paraId="464F3851" w14:textId="51F48C6B" w:rsidR="00DB1DEF" w:rsidRDefault="00DB1DEF" w:rsidP="006902BF">
      <w:pPr>
        <w:spacing w:line="240" w:lineRule="auto"/>
        <w:jc w:val="left"/>
        <w:rPr>
          <w:rFonts w:ascii="Times New Roman" w:hAnsi="Times New Roman"/>
          <w:b/>
          <w:color w:val="4F81BD" w:themeColor="accent1"/>
          <w:sz w:val="24"/>
        </w:rPr>
      </w:pPr>
    </w:p>
    <w:p w14:paraId="2DBBD950" w14:textId="332985C1" w:rsidR="00DB1DEF" w:rsidRDefault="00DB1DEF" w:rsidP="006902BF">
      <w:pPr>
        <w:spacing w:line="240" w:lineRule="auto"/>
        <w:jc w:val="left"/>
        <w:rPr>
          <w:rFonts w:ascii="Times New Roman" w:hAnsi="Times New Roman"/>
          <w:b/>
          <w:color w:val="4F81BD" w:themeColor="accent1"/>
          <w:sz w:val="24"/>
        </w:rPr>
      </w:pPr>
    </w:p>
    <w:p w14:paraId="5AFD17C6" w14:textId="7341330B" w:rsidR="00DB1DEF" w:rsidRDefault="00DB1DEF" w:rsidP="006902BF">
      <w:pPr>
        <w:spacing w:line="240" w:lineRule="auto"/>
        <w:jc w:val="left"/>
        <w:rPr>
          <w:rFonts w:ascii="Times New Roman" w:hAnsi="Times New Roman"/>
          <w:b/>
          <w:color w:val="4F81BD" w:themeColor="accent1"/>
          <w:sz w:val="24"/>
        </w:rPr>
      </w:pPr>
    </w:p>
    <w:p w14:paraId="275023FC" w14:textId="5E73DA79" w:rsidR="00DB1DEF" w:rsidRDefault="00DB1DEF" w:rsidP="006902BF">
      <w:pPr>
        <w:spacing w:line="240" w:lineRule="auto"/>
        <w:jc w:val="left"/>
        <w:rPr>
          <w:rFonts w:ascii="Times New Roman" w:hAnsi="Times New Roman"/>
          <w:b/>
          <w:color w:val="4F81BD" w:themeColor="accent1"/>
          <w:sz w:val="24"/>
        </w:rPr>
      </w:pPr>
    </w:p>
    <w:p w14:paraId="1D914926" w14:textId="183C954D" w:rsidR="00DB1DEF" w:rsidRDefault="00DB1DEF" w:rsidP="006902BF">
      <w:pPr>
        <w:spacing w:line="240" w:lineRule="auto"/>
        <w:jc w:val="left"/>
        <w:rPr>
          <w:rFonts w:ascii="Times New Roman" w:hAnsi="Times New Roman"/>
          <w:b/>
          <w:color w:val="4F81BD" w:themeColor="accent1"/>
          <w:sz w:val="24"/>
        </w:rPr>
      </w:pPr>
    </w:p>
    <w:p w14:paraId="673867AA" w14:textId="14D1F4AE" w:rsidR="00DB1DEF" w:rsidRDefault="00DB1DEF" w:rsidP="006902BF">
      <w:pPr>
        <w:spacing w:line="240" w:lineRule="auto"/>
        <w:jc w:val="left"/>
        <w:rPr>
          <w:rFonts w:ascii="Times New Roman" w:hAnsi="Times New Roman"/>
          <w:b/>
          <w:color w:val="4F81BD" w:themeColor="accent1"/>
          <w:sz w:val="24"/>
        </w:rPr>
      </w:pPr>
    </w:p>
    <w:p w14:paraId="55A48656" w14:textId="153D0B54" w:rsidR="00186C77" w:rsidRDefault="00186C77" w:rsidP="006902BF">
      <w:pPr>
        <w:spacing w:line="240" w:lineRule="auto"/>
        <w:jc w:val="left"/>
        <w:rPr>
          <w:rFonts w:ascii="Times New Roman" w:hAnsi="Times New Roman"/>
          <w:b/>
          <w:color w:val="4F81BD" w:themeColor="accent1"/>
          <w:sz w:val="24"/>
        </w:rPr>
      </w:pPr>
    </w:p>
    <w:p w14:paraId="61E846BE" w14:textId="15D4291C" w:rsidR="00186C77" w:rsidRDefault="00186C77" w:rsidP="006902BF">
      <w:pPr>
        <w:spacing w:line="240" w:lineRule="auto"/>
        <w:jc w:val="left"/>
        <w:rPr>
          <w:rFonts w:ascii="Times New Roman" w:hAnsi="Times New Roman"/>
          <w:b/>
          <w:color w:val="4F81BD" w:themeColor="accent1"/>
          <w:sz w:val="24"/>
        </w:rPr>
      </w:pPr>
    </w:p>
    <w:p w14:paraId="0739C45C" w14:textId="7FF93BD6" w:rsidR="00186C77" w:rsidRDefault="00186C77" w:rsidP="006902BF">
      <w:pPr>
        <w:spacing w:line="240" w:lineRule="auto"/>
        <w:jc w:val="left"/>
        <w:rPr>
          <w:rFonts w:ascii="Times New Roman" w:hAnsi="Times New Roman"/>
          <w:b/>
          <w:color w:val="4F81BD" w:themeColor="accent1"/>
          <w:sz w:val="24"/>
        </w:rPr>
      </w:pPr>
    </w:p>
    <w:p w14:paraId="1779825F" w14:textId="2E742992" w:rsidR="00186C77" w:rsidRDefault="00186C77" w:rsidP="006902BF">
      <w:pPr>
        <w:spacing w:line="240" w:lineRule="auto"/>
        <w:jc w:val="left"/>
        <w:rPr>
          <w:rFonts w:ascii="Times New Roman" w:hAnsi="Times New Roman"/>
          <w:b/>
          <w:color w:val="4F81BD" w:themeColor="accent1"/>
          <w:sz w:val="24"/>
        </w:rPr>
      </w:pPr>
    </w:p>
    <w:p w14:paraId="396B93D1" w14:textId="77777777" w:rsidR="00186C77" w:rsidRDefault="00186C77" w:rsidP="006902BF">
      <w:pPr>
        <w:spacing w:line="240" w:lineRule="auto"/>
        <w:jc w:val="left"/>
        <w:rPr>
          <w:rFonts w:ascii="Times New Roman" w:hAnsi="Times New Roman"/>
          <w:b/>
          <w:color w:val="4F81BD" w:themeColor="accent1"/>
          <w:sz w:val="24"/>
        </w:rPr>
      </w:pPr>
    </w:p>
    <w:p w14:paraId="7043CBF4" w14:textId="0652C24B" w:rsidR="00DB1DEF" w:rsidRDefault="00DB1DEF" w:rsidP="006902BF">
      <w:pPr>
        <w:spacing w:line="240" w:lineRule="auto"/>
        <w:jc w:val="left"/>
        <w:rPr>
          <w:rFonts w:ascii="Times New Roman" w:hAnsi="Times New Roman"/>
          <w:b/>
          <w:color w:val="4F81BD" w:themeColor="accent1"/>
          <w:sz w:val="24"/>
        </w:rPr>
      </w:pPr>
    </w:p>
    <w:p w14:paraId="2FF46A59" w14:textId="77777777" w:rsidR="00DB1DEF" w:rsidRPr="00402048" w:rsidRDefault="00DB1DEF" w:rsidP="006902BF">
      <w:pPr>
        <w:spacing w:line="240" w:lineRule="auto"/>
        <w:jc w:val="left"/>
        <w:rPr>
          <w:rFonts w:ascii="Times New Roman" w:hAnsi="Times New Roman"/>
          <w:b/>
          <w:color w:val="4F81BD" w:themeColor="accent1"/>
          <w:sz w:val="24"/>
        </w:rPr>
      </w:pPr>
    </w:p>
    <w:p w14:paraId="20E05D77" w14:textId="77777777" w:rsidR="00137221" w:rsidRPr="003F2371"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rPr>
      </w:pPr>
      <w:r w:rsidRPr="000E7EA0">
        <w:rPr>
          <w:i/>
          <w:color w:val="4F81BD" w:themeColor="accent1"/>
        </w:rPr>
        <w:lastRenderedPageBreak/>
        <w:t xml:space="preserve">!  !  !      </w:t>
      </w:r>
      <w:r w:rsidRPr="003F2371">
        <w:rPr>
          <w:i/>
        </w:rPr>
        <w:t>TYLKO DLA SPÓŁEK Z GK ORLEN    !   !   !</w:t>
      </w:r>
    </w:p>
    <w:p w14:paraId="5A6E5574" w14:textId="77777777" w:rsidR="00137221" w:rsidRPr="003F2371" w:rsidRDefault="00137221" w:rsidP="00137221"/>
    <w:p w14:paraId="324C6C25" w14:textId="367802E6" w:rsidR="00402048" w:rsidRPr="003F2371" w:rsidRDefault="00402048" w:rsidP="00402048">
      <w:pPr>
        <w:keepNext/>
        <w:spacing w:line="240" w:lineRule="auto"/>
        <w:jc w:val="right"/>
        <w:outlineLvl w:val="0"/>
        <w:rPr>
          <w:rFonts w:cs="Arial"/>
          <w:b/>
          <w:bCs/>
          <w:kern w:val="32"/>
          <w:sz w:val="20"/>
          <w:szCs w:val="22"/>
        </w:rPr>
      </w:pPr>
      <w:r w:rsidRPr="003F2371">
        <w:rPr>
          <w:rFonts w:cs="Arial"/>
          <w:b/>
          <w:bCs/>
          <w:kern w:val="32"/>
          <w:sz w:val="20"/>
          <w:szCs w:val="22"/>
        </w:rPr>
        <w:t xml:space="preserve">Załącznik nr </w:t>
      </w:r>
      <w:r w:rsidR="003E4F66" w:rsidRPr="003F2371">
        <w:rPr>
          <w:rFonts w:cs="Arial"/>
          <w:b/>
          <w:bCs/>
          <w:kern w:val="32"/>
          <w:sz w:val="20"/>
          <w:szCs w:val="22"/>
        </w:rPr>
        <w:t>7</w:t>
      </w:r>
      <w:r w:rsidRPr="003F2371">
        <w:rPr>
          <w:rFonts w:cs="Arial"/>
          <w:b/>
          <w:bCs/>
          <w:kern w:val="32"/>
          <w:sz w:val="20"/>
          <w:szCs w:val="22"/>
        </w:rPr>
        <w:t xml:space="preserve"> do SWZ</w:t>
      </w:r>
    </w:p>
    <w:p w14:paraId="38DD9511" w14:textId="77777777" w:rsidR="00402048" w:rsidRPr="003F2371" w:rsidRDefault="00402048" w:rsidP="00402048">
      <w:pPr>
        <w:spacing w:line="240" w:lineRule="auto"/>
        <w:jc w:val="left"/>
        <w:rPr>
          <w:rFonts w:ascii="Times New Roman" w:hAnsi="Times New Roman"/>
          <w:b/>
          <w:sz w:val="24"/>
        </w:rPr>
      </w:pPr>
    </w:p>
    <w:p w14:paraId="27AC8DE9" w14:textId="172FADAA" w:rsidR="00402048" w:rsidRPr="003F2371" w:rsidRDefault="00402048" w:rsidP="00402048">
      <w:pPr>
        <w:pStyle w:val="Styltytuza"/>
      </w:pPr>
      <w:r w:rsidRPr="003F2371">
        <w:t>Oświadczenie kontrahenta o rynkowym charakterze ceny</w:t>
      </w:r>
    </w:p>
    <w:p w14:paraId="21CCEA3B" w14:textId="77777777" w:rsidR="00402048" w:rsidRPr="003F2371"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3F2371">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3F2371" w14:paraId="12CE8AEA" w14:textId="77777777" w:rsidTr="007961CD">
        <w:trPr>
          <w:cantSplit/>
          <w:trHeight w:hRule="exact" w:val="931"/>
          <w:jc w:val="center"/>
        </w:trPr>
        <w:tc>
          <w:tcPr>
            <w:tcW w:w="3552" w:type="dxa"/>
            <w:shd w:val="clear" w:color="auto" w:fill="002060"/>
            <w:vAlign w:val="center"/>
          </w:tcPr>
          <w:p w14:paraId="4D4290F4" w14:textId="77777777" w:rsidR="00402048" w:rsidRPr="003F2371" w:rsidRDefault="00402048" w:rsidP="007961CD">
            <w:pPr>
              <w:spacing w:line="240" w:lineRule="auto"/>
              <w:rPr>
                <w:rFonts w:cs="Arial"/>
                <w:b/>
                <w:sz w:val="20"/>
                <w:szCs w:val="20"/>
              </w:rPr>
            </w:pPr>
            <w:r w:rsidRPr="003F2371">
              <w:rPr>
                <w:rFonts w:cs="Arial"/>
                <w:b/>
                <w:sz w:val="20"/>
                <w:szCs w:val="20"/>
              </w:rPr>
              <w:t>Dane Wykonawcy:</w:t>
            </w:r>
          </w:p>
        </w:tc>
        <w:tc>
          <w:tcPr>
            <w:tcW w:w="5521" w:type="dxa"/>
            <w:vAlign w:val="center"/>
          </w:tcPr>
          <w:p w14:paraId="0DBFD156" w14:textId="77777777" w:rsidR="00402048" w:rsidRPr="003F2371" w:rsidRDefault="00402048" w:rsidP="007961CD">
            <w:pPr>
              <w:spacing w:line="240" w:lineRule="auto"/>
              <w:rPr>
                <w:rFonts w:cs="Arial"/>
                <w:sz w:val="20"/>
                <w:szCs w:val="20"/>
              </w:rPr>
            </w:pPr>
          </w:p>
        </w:tc>
      </w:tr>
      <w:tr w:rsidR="00CF5BB4" w:rsidRPr="003F2371"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3F2371" w:rsidRDefault="00402048" w:rsidP="007961CD">
            <w:pPr>
              <w:spacing w:line="240" w:lineRule="auto"/>
              <w:rPr>
                <w:rFonts w:cs="Arial"/>
                <w:b/>
                <w:sz w:val="20"/>
                <w:szCs w:val="20"/>
              </w:rPr>
            </w:pPr>
            <w:r w:rsidRPr="003F2371">
              <w:rPr>
                <w:rFonts w:cs="Arial"/>
                <w:b/>
                <w:sz w:val="20"/>
                <w:szCs w:val="20"/>
              </w:rPr>
              <w:t xml:space="preserve">Adres Wykonawcy: </w:t>
            </w:r>
          </w:p>
          <w:p w14:paraId="49E885D9" w14:textId="77777777" w:rsidR="00402048" w:rsidRPr="003F2371" w:rsidRDefault="00402048" w:rsidP="007961CD">
            <w:pPr>
              <w:spacing w:line="240" w:lineRule="auto"/>
              <w:rPr>
                <w:rFonts w:cs="Arial"/>
                <w:b/>
                <w:sz w:val="20"/>
                <w:szCs w:val="20"/>
              </w:rPr>
            </w:pPr>
            <w:r w:rsidRPr="003F2371">
              <w:rPr>
                <w:rFonts w:cs="Arial"/>
                <w:b/>
                <w:sz w:val="20"/>
                <w:szCs w:val="20"/>
              </w:rPr>
              <w:t xml:space="preserve">kod, miejscowość </w:t>
            </w:r>
          </w:p>
          <w:p w14:paraId="7863A1A8" w14:textId="77777777" w:rsidR="00402048" w:rsidRPr="003F2371" w:rsidRDefault="00402048" w:rsidP="007961CD">
            <w:pPr>
              <w:spacing w:line="240" w:lineRule="auto"/>
              <w:rPr>
                <w:rFonts w:cs="Arial"/>
                <w:b/>
                <w:sz w:val="20"/>
                <w:szCs w:val="20"/>
              </w:rPr>
            </w:pPr>
            <w:r w:rsidRPr="003F2371">
              <w:rPr>
                <w:rFonts w:cs="Arial"/>
                <w:b/>
                <w:sz w:val="20"/>
                <w:szCs w:val="20"/>
              </w:rPr>
              <w:t>ulica, nr lokalu</w:t>
            </w:r>
          </w:p>
        </w:tc>
        <w:tc>
          <w:tcPr>
            <w:tcW w:w="5521" w:type="dxa"/>
            <w:vAlign w:val="center"/>
          </w:tcPr>
          <w:p w14:paraId="213DA358" w14:textId="77777777" w:rsidR="00402048" w:rsidRPr="003F2371"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25038CB3" w14:textId="7DCC5B33" w:rsidR="004500A9" w:rsidRDefault="00267638" w:rsidP="004500A9">
      <w:pPr>
        <w:pStyle w:val="Nagwek"/>
        <w:spacing w:line="259" w:lineRule="auto"/>
        <w:rPr>
          <w:rFonts w:cs="Arial"/>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4500A9" w:rsidRPr="004500A9">
        <w:rPr>
          <w:rFonts w:cs="Arial"/>
          <w:b/>
          <w:sz w:val="20"/>
          <w:szCs w:val="20"/>
          <w:shd w:val="clear" w:color="auto" w:fill="FFFFFF"/>
        </w:rPr>
        <w:t>Zakup zaworów zwrotnych i części do pomp Checkpoint</w:t>
      </w:r>
      <w:r w:rsidR="009C4076" w:rsidRPr="009C4076">
        <w:rPr>
          <w:rFonts w:cs="Arial"/>
          <w:iCs/>
          <w:color w:val="000000" w:themeColor="text1"/>
          <w:sz w:val="20"/>
          <w:szCs w:val="20"/>
        </w:rPr>
        <w:t xml:space="preserve">”, </w:t>
      </w:r>
      <w:r w:rsidR="00A00742" w:rsidRPr="009C4076">
        <w:rPr>
          <w:rFonts w:cs="Arial"/>
          <w:iCs/>
          <w:color w:val="000000" w:themeColor="text1"/>
          <w:sz w:val="20"/>
          <w:szCs w:val="20"/>
        </w:rPr>
        <w:t>numer postępowania:</w:t>
      </w:r>
      <w:r w:rsidR="004500A9" w:rsidRPr="004500A9">
        <w:rPr>
          <w:rFonts w:cs="Arial"/>
          <w:b/>
          <w:sz w:val="20"/>
          <w:szCs w:val="20"/>
        </w:rPr>
        <w:t xml:space="preserve"> </w:t>
      </w:r>
      <w:r w:rsidR="004500A9" w:rsidRPr="004500A9">
        <w:rPr>
          <w:rFonts w:cs="Arial"/>
          <w:b/>
          <w:bCs/>
          <w:sz w:val="20"/>
          <w:szCs w:val="20"/>
          <w:shd w:val="clear" w:color="auto" w:fill="FFFFFF"/>
        </w:rPr>
        <w:t>NP/ORLEN/26/0648/CS/ZZZ</w:t>
      </w:r>
    </w:p>
    <w:p w14:paraId="48F94291" w14:textId="0500A263" w:rsidR="00A00742" w:rsidRPr="009C4076" w:rsidRDefault="00A00742" w:rsidP="00A00742">
      <w:pPr>
        <w:rPr>
          <w:rFonts w:cs="Arial"/>
          <w:iCs/>
          <w:color w:val="000000" w:themeColor="text1"/>
          <w:sz w:val="20"/>
          <w:szCs w:val="20"/>
        </w:rPr>
      </w:pP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9"/>
      <w:footerReference w:type="default" r:id="rId20"/>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9EE9" w14:textId="77777777" w:rsidR="00D10DB1" w:rsidRDefault="00D10DB1">
      <w:r>
        <w:separator/>
      </w:r>
    </w:p>
  </w:endnote>
  <w:endnote w:type="continuationSeparator" w:id="0">
    <w:p w14:paraId="2B6505F3" w14:textId="77777777" w:rsidR="00D10DB1" w:rsidRDefault="00D1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41874712"/>
      <w:docPartObj>
        <w:docPartGallery w:val="Page Numbers (Bottom of Page)"/>
        <w:docPartUnique/>
      </w:docPartObj>
    </w:sdtPr>
    <w:sdtEndPr/>
    <w:sdtContent>
      <w:sdt>
        <w:sdtPr>
          <w:rPr>
            <w:rFonts w:cs="Arial"/>
            <w:sz w:val="16"/>
          </w:rPr>
          <w:id w:val="388003671"/>
          <w:docPartObj>
            <w:docPartGallery w:val="Page Numbers (Top of Page)"/>
            <w:docPartUnique/>
          </w:docPartObj>
        </w:sdtPr>
        <w:sdtEndPr/>
        <w:sdtContent>
          <w:p w14:paraId="7070CBF2" w14:textId="276B9558" w:rsidR="00DB1DEF" w:rsidRPr="00872672" w:rsidRDefault="00DB1DEF">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463F82">
              <w:rPr>
                <w:rFonts w:cs="Arial"/>
                <w:b/>
                <w:bCs/>
                <w:noProof/>
                <w:sz w:val="16"/>
              </w:rPr>
              <w:t>13</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463F82">
              <w:rPr>
                <w:rFonts w:cs="Arial"/>
                <w:b/>
                <w:bCs/>
                <w:noProof/>
                <w:sz w:val="16"/>
              </w:rPr>
              <w:t>31</w:t>
            </w:r>
            <w:r w:rsidRPr="00872672">
              <w:rPr>
                <w:rFonts w:cs="Arial"/>
                <w:b/>
                <w:bCs/>
                <w:sz w:val="16"/>
              </w:rPr>
              <w:fldChar w:fldCharType="end"/>
            </w:r>
          </w:p>
        </w:sdtContent>
      </w:sdt>
    </w:sdtContent>
  </w:sdt>
  <w:p w14:paraId="324CE9B8" w14:textId="77777777" w:rsidR="00DB1DEF" w:rsidRDefault="00DB1D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054775EF" w:rsidR="00D10DB1" w:rsidRPr="00872672" w:rsidRDefault="00D10DB1">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463F82">
              <w:rPr>
                <w:rFonts w:cs="Arial"/>
                <w:b/>
                <w:bCs/>
                <w:noProof/>
                <w:sz w:val="16"/>
              </w:rPr>
              <w:t>31</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463F82">
              <w:rPr>
                <w:rFonts w:cs="Arial"/>
                <w:b/>
                <w:bCs/>
                <w:noProof/>
                <w:sz w:val="16"/>
              </w:rPr>
              <w:t>31</w:t>
            </w:r>
            <w:r w:rsidRPr="00872672">
              <w:rPr>
                <w:rFonts w:cs="Arial"/>
                <w:b/>
                <w:bCs/>
                <w:sz w:val="16"/>
              </w:rPr>
              <w:fldChar w:fldCharType="end"/>
            </w:r>
          </w:p>
        </w:sdtContent>
      </w:sdt>
    </w:sdtContent>
  </w:sdt>
  <w:p w14:paraId="3A1AE1B1" w14:textId="77777777" w:rsidR="00D10DB1" w:rsidRDefault="00D10D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4CC" w14:textId="77777777" w:rsidR="00D10DB1" w:rsidRDefault="00D10DB1">
      <w:r>
        <w:separator/>
      </w:r>
    </w:p>
  </w:footnote>
  <w:footnote w:type="continuationSeparator" w:id="0">
    <w:p w14:paraId="5A0D9676" w14:textId="77777777" w:rsidR="00D10DB1" w:rsidRDefault="00D10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739D4" w14:textId="5DB922CB" w:rsidR="00DB1DEF" w:rsidRPr="004500A9" w:rsidRDefault="004500A9" w:rsidP="00200F74">
    <w:pPr>
      <w:tabs>
        <w:tab w:val="right" w:pos="8505"/>
      </w:tabs>
      <w:suppressAutoHyphens/>
      <w:spacing w:line="160" w:lineRule="exact"/>
      <w:rPr>
        <w:sz w:val="12"/>
        <w:szCs w:val="12"/>
      </w:rPr>
    </w:pPr>
    <w:r w:rsidRPr="004500A9">
      <w:rPr>
        <w:rFonts w:cs="Arial"/>
        <w:sz w:val="12"/>
        <w:szCs w:val="12"/>
        <w:shd w:val="clear" w:color="auto" w:fill="FFFFFF"/>
      </w:rPr>
      <w:t xml:space="preserve">Zakup zaworów zwrotnych i części do pomp Checkpoint, </w:t>
    </w:r>
    <w:r w:rsidRPr="004500A9">
      <w:rPr>
        <w:rFonts w:cs="Arial"/>
        <w:bCs/>
        <w:sz w:val="12"/>
        <w:szCs w:val="12"/>
        <w:shd w:val="clear" w:color="auto" w:fill="FFFFFF"/>
      </w:rPr>
      <w:t>NP/ORLEN/26/0648/CS/ZZZ</w:t>
    </w:r>
  </w:p>
  <w:p w14:paraId="1DC255BB" w14:textId="77777777" w:rsidR="00DB1DEF" w:rsidRPr="00872672" w:rsidRDefault="00DB1DEF" w:rsidP="00200F74">
    <w:pPr>
      <w:tabs>
        <w:tab w:val="right" w:pos="8505"/>
      </w:tabs>
      <w:suppressAutoHyphens/>
      <w:spacing w:line="160" w:lineRule="exact"/>
      <w:rPr>
        <w:sz w:val="12"/>
      </w:rPr>
    </w:pPr>
  </w:p>
  <w:p w14:paraId="435FA6FF" w14:textId="77777777" w:rsidR="00DB1DEF" w:rsidRPr="00200F74" w:rsidRDefault="00DB1DEF" w:rsidP="00200F7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77777777" w:rsidR="00D10DB1" w:rsidRPr="00872672" w:rsidRDefault="00D10DB1" w:rsidP="00D877C6">
    <w:pPr>
      <w:tabs>
        <w:tab w:val="right" w:pos="8505"/>
      </w:tabs>
      <w:suppressAutoHyphens/>
      <w:spacing w:line="160" w:lineRule="exact"/>
      <w:rPr>
        <w:sz w:val="12"/>
      </w:rPr>
    </w:pPr>
    <w:r w:rsidRPr="004C2855">
      <w:rPr>
        <w:sz w:val="12"/>
      </w:rPr>
      <w:t>Nazwa i numer postępowania: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FB9C3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BB82F50A">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DFF68BAE"/>
    <w:lvl w:ilvl="0" w:tplc="033A3258">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6466D9"/>
    <w:multiLevelType w:val="hybridMultilevel"/>
    <w:tmpl w:val="A35C9954"/>
    <w:lvl w:ilvl="0" w:tplc="04150019">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1"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45639D4"/>
    <w:multiLevelType w:val="hybridMultilevel"/>
    <w:tmpl w:val="8E40B0D8"/>
    <w:lvl w:ilvl="0" w:tplc="E13089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2"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703A43C2"/>
    <w:multiLevelType w:val="hybridMultilevel"/>
    <w:tmpl w:val="57888490"/>
    <w:lvl w:ilvl="0" w:tplc="0300655A">
      <w:start w:val="1"/>
      <w:numFmt w:val="decimal"/>
      <w:lvlText w:val="%1."/>
      <w:lvlJc w:val="left"/>
      <w:pPr>
        <w:ind w:left="566" w:hanging="284"/>
        <w:jc w:val="right"/>
      </w:pPr>
      <w:rPr>
        <w:rFonts w:ascii="Arial" w:eastAsia="Arial" w:hAnsi="Arial" w:cs="Arial" w:hint="default"/>
        <w:b/>
        <w:bCs/>
        <w:i w:val="0"/>
        <w:iCs w:val="0"/>
        <w:spacing w:val="-1"/>
        <w:w w:val="99"/>
        <w:sz w:val="20"/>
        <w:szCs w:val="20"/>
        <w:lang w:val="pl-PL" w:eastAsia="en-US" w:bidi="ar-SA"/>
      </w:rPr>
    </w:lvl>
    <w:lvl w:ilvl="1" w:tplc="B4AE1AEE">
      <w:start w:val="1"/>
      <w:numFmt w:val="decimal"/>
      <w:lvlText w:val="%2)"/>
      <w:lvlJc w:val="left"/>
      <w:pPr>
        <w:ind w:left="1070" w:hanging="504"/>
      </w:pPr>
      <w:rPr>
        <w:rFonts w:ascii="Arial MT" w:eastAsia="Arial MT" w:hAnsi="Arial MT" w:cs="Arial MT" w:hint="default"/>
        <w:b w:val="0"/>
        <w:bCs w:val="0"/>
        <w:i w:val="0"/>
        <w:iCs w:val="0"/>
        <w:spacing w:val="-1"/>
        <w:w w:val="100"/>
        <w:sz w:val="22"/>
        <w:szCs w:val="22"/>
        <w:lang w:val="pl-PL" w:eastAsia="en-US" w:bidi="ar-SA"/>
      </w:rPr>
    </w:lvl>
    <w:lvl w:ilvl="2" w:tplc="62DAC782">
      <w:numFmt w:val="bullet"/>
      <w:lvlText w:val="•"/>
      <w:lvlJc w:val="left"/>
      <w:pPr>
        <w:ind w:left="2078" w:hanging="504"/>
      </w:pPr>
      <w:rPr>
        <w:rFonts w:hint="default"/>
        <w:lang w:val="pl-PL" w:eastAsia="en-US" w:bidi="ar-SA"/>
      </w:rPr>
    </w:lvl>
    <w:lvl w:ilvl="3" w:tplc="3B7A2F3E">
      <w:numFmt w:val="bullet"/>
      <w:lvlText w:val="•"/>
      <w:lvlJc w:val="left"/>
      <w:pPr>
        <w:ind w:left="3076" w:hanging="504"/>
      </w:pPr>
      <w:rPr>
        <w:rFonts w:hint="default"/>
        <w:lang w:val="pl-PL" w:eastAsia="en-US" w:bidi="ar-SA"/>
      </w:rPr>
    </w:lvl>
    <w:lvl w:ilvl="4" w:tplc="A9A4839A">
      <w:numFmt w:val="bullet"/>
      <w:lvlText w:val="•"/>
      <w:lvlJc w:val="left"/>
      <w:pPr>
        <w:ind w:left="4075" w:hanging="504"/>
      </w:pPr>
      <w:rPr>
        <w:rFonts w:hint="default"/>
        <w:lang w:val="pl-PL" w:eastAsia="en-US" w:bidi="ar-SA"/>
      </w:rPr>
    </w:lvl>
    <w:lvl w:ilvl="5" w:tplc="2BAA7E0C">
      <w:numFmt w:val="bullet"/>
      <w:lvlText w:val="•"/>
      <w:lvlJc w:val="left"/>
      <w:pPr>
        <w:ind w:left="5073" w:hanging="504"/>
      </w:pPr>
      <w:rPr>
        <w:rFonts w:hint="default"/>
        <w:lang w:val="pl-PL" w:eastAsia="en-US" w:bidi="ar-SA"/>
      </w:rPr>
    </w:lvl>
    <w:lvl w:ilvl="6" w:tplc="3750831E">
      <w:numFmt w:val="bullet"/>
      <w:lvlText w:val="•"/>
      <w:lvlJc w:val="left"/>
      <w:pPr>
        <w:ind w:left="6071" w:hanging="504"/>
      </w:pPr>
      <w:rPr>
        <w:rFonts w:hint="default"/>
        <w:lang w:val="pl-PL" w:eastAsia="en-US" w:bidi="ar-SA"/>
      </w:rPr>
    </w:lvl>
    <w:lvl w:ilvl="7" w:tplc="A676748A">
      <w:numFmt w:val="bullet"/>
      <w:lvlText w:val="•"/>
      <w:lvlJc w:val="left"/>
      <w:pPr>
        <w:ind w:left="7070" w:hanging="504"/>
      </w:pPr>
      <w:rPr>
        <w:rFonts w:hint="default"/>
        <w:lang w:val="pl-PL" w:eastAsia="en-US" w:bidi="ar-SA"/>
      </w:rPr>
    </w:lvl>
    <w:lvl w:ilvl="8" w:tplc="654A36D0">
      <w:numFmt w:val="bullet"/>
      <w:lvlText w:val="•"/>
      <w:lvlJc w:val="left"/>
      <w:pPr>
        <w:ind w:left="8068" w:hanging="504"/>
      </w:pPr>
      <w:rPr>
        <w:rFonts w:hint="default"/>
        <w:lang w:val="pl-PL" w:eastAsia="en-US" w:bidi="ar-SA"/>
      </w:rPr>
    </w:lvl>
  </w:abstractNum>
  <w:abstractNum w:abstractNumId="34"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6"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7"/>
  </w:num>
  <w:num w:numId="2">
    <w:abstractNumId w:val="10"/>
  </w:num>
  <w:num w:numId="3">
    <w:abstractNumId w:val="5"/>
  </w:num>
  <w:num w:numId="4">
    <w:abstractNumId w:val="17"/>
  </w:num>
  <w:num w:numId="5">
    <w:abstractNumId w:val="18"/>
  </w:num>
  <w:num w:numId="6">
    <w:abstractNumId w:val="19"/>
  </w:num>
  <w:num w:numId="7">
    <w:abstractNumId w:val="3"/>
  </w:num>
  <w:num w:numId="8">
    <w:abstractNumId w:val="29"/>
  </w:num>
  <w:num w:numId="9">
    <w:abstractNumId w:val="9"/>
  </w:num>
  <w:num w:numId="10">
    <w:abstractNumId w:val="8"/>
  </w:num>
  <w:num w:numId="11">
    <w:abstractNumId w:val="26"/>
  </w:num>
  <w:num w:numId="12">
    <w:abstractNumId w:val="30"/>
  </w:num>
  <w:num w:numId="13">
    <w:abstractNumId w:val="24"/>
  </w:num>
  <w:num w:numId="14">
    <w:abstractNumId w:val="36"/>
  </w:num>
  <w:num w:numId="15">
    <w:abstractNumId w:val="4"/>
  </w:num>
  <w:num w:numId="16">
    <w:abstractNumId w:val="31"/>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2"/>
  </w:num>
  <w:num w:numId="26">
    <w:abstractNumId w:val="6"/>
  </w:num>
  <w:num w:numId="27">
    <w:abstractNumId w:val="15"/>
  </w:num>
  <w:num w:numId="28">
    <w:abstractNumId w:val="22"/>
  </w:num>
  <w:num w:numId="29">
    <w:abstractNumId w:val="12"/>
  </w:num>
  <w:num w:numId="30">
    <w:abstractNumId w:val="35"/>
  </w:num>
  <w:num w:numId="31">
    <w:abstractNumId w:val="34"/>
  </w:num>
  <w:num w:numId="32">
    <w:abstractNumId w:val="7"/>
  </w:num>
  <w:num w:numId="33">
    <w:abstractNumId w:val="14"/>
  </w:num>
  <w:num w:numId="34">
    <w:abstractNumId w:val="0"/>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5"/>
  </w:num>
  <w:num w:numId="41">
    <w:abstractNumId w:val="21"/>
  </w:num>
  <w:num w:numId="42">
    <w:abstractNumId w:val="1"/>
    <w:lvlOverride w:ilvl="0">
      <w:startOverride w:val="1"/>
    </w:lvlOverride>
  </w:num>
  <w:num w:numId="43">
    <w:abstractNumId w:val="2"/>
  </w:num>
  <w:num w:numId="44">
    <w:abstractNumId w:val="20"/>
  </w:num>
  <w:num w:numId="45">
    <w:abstractNumId w:val="33"/>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4"/>
  </w:num>
  <w:num w:numId="49">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1E04"/>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86C77"/>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586E"/>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4748"/>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D7EBD"/>
    <w:rsid w:val="003E4559"/>
    <w:rsid w:val="003E4722"/>
    <w:rsid w:val="003E4BEB"/>
    <w:rsid w:val="003E4F66"/>
    <w:rsid w:val="003E6BFE"/>
    <w:rsid w:val="003F0AE1"/>
    <w:rsid w:val="003F1A3C"/>
    <w:rsid w:val="003F2371"/>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00A9"/>
    <w:rsid w:val="00451A2E"/>
    <w:rsid w:val="0045226F"/>
    <w:rsid w:val="00454B4E"/>
    <w:rsid w:val="00455E91"/>
    <w:rsid w:val="00457247"/>
    <w:rsid w:val="004624E0"/>
    <w:rsid w:val="004628D2"/>
    <w:rsid w:val="00463F82"/>
    <w:rsid w:val="00464903"/>
    <w:rsid w:val="00464C58"/>
    <w:rsid w:val="00465204"/>
    <w:rsid w:val="00466ABA"/>
    <w:rsid w:val="0047149C"/>
    <w:rsid w:val="00473836"/>
    <w:rsid w:val="00480892"/>
    <w:rsid w:val="00480A1E"/>
    <w:rsid w:val="0048213B"/>
    <w:rsid w:val="00482581"/>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5011"/>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3406C"/>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01C9"/>
    <w:rsid w:val="00901C0A"/>
    <w:rsid w:val="00906E68"/>
    <w:rsid w:val="0090723D"/>
    <w:rsid w:val="009123C8"/>
    <w:rsid w:val="0091252E"/>
    <w:rsid w:val="00913903"/>
    <w:rsid w:val="009141EF"/>
    <w:rsid w:val="0091579E"/>
    <w:rsid w:val="00920AFF"/>
    <w:rsid w:val="00922058"/>
    <w:rsid w:val="0092501D"/>
    <w:rsid w:val="00931112"/>
    <w:rsid w:val="00933D1F"/>
    <w:rsid w:val="00936C52"/>
    <w:rsid w:val="00936ECC"/>
    <w:rsid w:val="00937390"/>
    <w:rsid w:val="00941715"/>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282"/>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0DB1"/>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47B58"/>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1DEF"/>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5B90"/>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69BB"/>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1"/>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04752-0427-489E-B4D5-3AA6EE3AA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214249-7BAF-4829-AFD9-D045F7D6431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66bcbea-f306-49df-9fee-420df3f21ab2"/>
    <ds:schemaRef ds:uri="http://purl.org/dc/elements/1.1/"/>
    <ds:schemaRef ds:uri="http://schemas.microsoft.com/office/2006/metadata/properties"/>
    <ds:schemaRef ds:uri="83cc594e-1913-4543-bb38-8a2f73b7f1c3"/>
    <ds:schemaRef ds:uri="http://www.w3.org/XML/1998/namespace"/>
  </ds:schemaRefs>
</ds:datastoreItem>
</file>

<file path=customXml/itemProps3.xml><?xml version="1.0" encoding="utf-8"?>
<ds:datastoreItem xmlns:ds="http://schemas.openxmlformats.org/officeDocument/2006/customXml" ds:itemID="{14B462E3-2FCA-4D2E-98AF-24763E417AB9}">
  <ds:schemaRefs>
    <ds:schemaRef ds:uri="http://schemas.microsoft.com/sharepoint/v3/contenttype/forms"/>
  </ds:schemaRefs>
</ds:datastoreItem>
</file>

<file path=customXml/itemProps4.xml><?xml version="1.0" encoding="utf-8"?>
<ds:datastoreItem xmlns:ds="http://schemas.openxmlformats.org/officeDocument/2006/customXml" ds:itemID="{5ECE72A4-231F-49EF-86F1-A5B096D7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106</TotalTime>
  <Pages>31</Pages>
  <Words>10732</Words>
  <Characters>64393</Characters>
  <Application>Microsoft Office Word</Application>
  <DocSecurity>0</DocSecurity>
  <Lines>536</Lines>
  <Paragraphs>149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Maleszka Katarzyna</cp:lastModifiedBy>
  <cp:revision>60</cp:revision>
  <cp:lastPrinted>2018-05-25T12:56:00Z</cp:lastPrinted>
  <dcterms:created xsi:type="dcterms:W3CDTF">2026-01-02T11:39:00Z</dcterms:created>
  <dcterms:modified xsi:type="dcterms:W3CDTF">2026-04-14T12:13:00Z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