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92F4F" w14:textId="0164531C" w:rsidR="00087C7C" w:rsidRPr="00123078" w:rsidRDefault="006902BF" w:rsidP="008F3D9B">
      <w:pPr>
        <w:pStyle w:val="StylZa"/>
      </w:pPr>
      <w:bookmarkStart w:id="0" w:name="_GoBack"/>
      <w:bookmarkEnd w:id="0"/>
      <w:r>
        <w:t>Załącznik n</w:t>
      </w:r>
      <w:r w:rsidR="00087C7C">
        <w:t xml:space="preserve">r 1 do </w:t>
      </w:r>
      <w:r w:rsidR="006C29FD">
        <w:t>SWZ</w:t>
      </w:r>
    </w:p>
    <w:p w14:paraId="4EF0D66D" w14:textId="196668F9" w:rsidR="00087C7C" w:rsidRPr="00A05DAE" w:rsidRDefault="00AB4A1C" w:rsidP="008F3D9B">
      <w:pPr>
        <w:pStyle w:val="Styltytuza"/>
      </w:pPr>
      <w:r>
        <w:t>FORMULARZ OFERTOWY</w:t>
      </w:r>
    </w:p>
    <w:tbl>
      <w:tblPr>
        <w:tblW w:w="90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087C7C" w:rsidRPr="00F0054B" w14:paraId="0249A482" w14:textId="77777777" w:rsidTr="00A95B19">
        <w:trPr>
          <w:cantSplit/>
          <w:trHeight w:hRule="exact" w:val="632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085EFB61" w14:textId="60F6B240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Dane Wykonawcy</w:t>
            </w:r>
            <w:r w:rsidR="00C75EDE">
              <w:rPr>
                <w:rFonts w:cs="Arial"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619979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6536396E" w14:textId="77777777" w:rsidTr="00A95B19">
        <w:trPr>
          <w:cantSplit/>
          <w:trHeight w:hRule="exact" w:val="1253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5E38B1EB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Adres Wykonawcy: </w:t>
            </w:r>
          </w:p>
          <w:p w14:paraId="400E6209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kod, miejscowość </w:t>
            </w:r>
          </w:p>
          <w:p w14:paraId="02D3BFB3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6DF3FF" w14:textId="77777777" w:rsidR="00087C7C" w:rsidRPr="00F0054B" w:rsidRDefault="00087C7C" w:rsidP="00A95B19">
            <w:pPr>
              <w:ind w:right="1064"/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2A099C2F" w14:textId="77777777" w:rsidTr="00A95B19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6C461FDA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Nr telefonu: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5940E7CD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6C8684B1" w14:textId="77777777" w:rsidTr="00A95B19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40596909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E-mail: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F6585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3B5518AF" w14:textId="77777777" w:rsidTr="00A95B19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7F9D7149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REGON: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FE871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66F54524" w14:textId="77777777" w:rsidTr="002B1AC9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000000" w:themeColor="text1"/>
              <w:right w:val="single" w:sz="6" w:space="0" w:color="auto"/>
            </w:tcBorders>
            <w:shd w:val="clear" w:color="auto" w:fill="002060"/>
            <w:vAlign w:val="center"/>
          </w:tcPr>
          <w:p w14:paraId="4AA0BF0D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NIP: 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3CE2885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EA2309" w:rsidRPr="00F0054B" w14:paraId="11DE6103" w14:textId="77777777" w:rsidTr="002B1AC9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2060"/>
            <w:vAlign w:val="center"/>
          </w:tcPr>
          <w:p w14:paraId="2958476E" w14:textId="77777777" w:rsidR="00EA2309" w:rsidRDefault="00EA2309">
            <w:pPr>
              <w:spacing w:line="240" w:lineRule="auto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DB2480">
              <w:rPr>
                <w:rFonts w:cs="Arial"/>
                <w:color w:val="FFFFFF" w:themeColor="background1"/>
                <w:sz w:val="20"/>
                <w:szCs w:val="20"/>
              </w:rPr>
              <w:t xml:space="preserve">Rodzaj Wykonawcy: </w:t>
            </w:r>
          </w:p>
          <w:p w14:paraId="7036A8DB" w14:textId="0E093F98" w:rsidR="00EA2309" w:rsidRPr="00F0054B" w:rsidRDefault="00EA2309" w:rsidP="002B1AC9">
            <w:pPr>
              <w:spacing w:line="240" w:lineRule="auto"/>
              <w:rPr>
                <w:rFonts w:cs="Arial"/>
                <w:color w:val="FFFFFF"/>
                <w:sz w:val="20"/>
                <w:szCs w:val="20"/>
              </w:rPr>
            </w:pPr>
            <w:r w:rsidRPr="006F46C7">
              <w:rPr>
                <w:rFonts w:cs="Arial"/>
                <w:color w:val="FFFFFF" w:themeColor="background1"/>
                <w:sz w:val="16"/>
                <w:szCs w:val="16"/>
              </w:rPr>
              <w:t>(wpisać właściwe z wymienionych: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5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F8C65A" w14:textId="77777777" w:rsidR="00EA2309" w:rsidRPr="00F0054B" w:rsidRDefault="00EA2309" w:rsidP="00A95B19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6A6A5336" w14:textId="77777777" w:rsidR="00087C7C" w:rsidRPr="00123078" w:rsidRDefault="00087C7C" w:rsidP="00373DAC">
      <w:r w:rsidRPr="00123078">
        <w:tab/>
      </w:r>
      <w:r w:rsidRPr="00123078">
        <w:tab/>
      </w:r>
      <w:r w:rsidRPr="00123078">
        <w:tab/>
      </w:r>
      <w:r w:rsidRPr="00123078">
        <w:tab/>
      </w:r>
    </w:p>
    <w:p w14:paraId="2B39AC51" w14:textId="77777777" w:rsidR="00A93D95" w:rsidRDefault="00981A5F" w:rsidP="0035756B">
      <w:pPr>
        <w:pStyle w:val="Tekstpodstawowy"/>
        <w:tabs>
          <w:tab w:val="left" w:pos="851"/>
        </w:tabs>
        <w:spacing w:after="0" w:line="259" w:lineRule="auto"/>
        <w:ind w:left="4678"/>
        <w:rPr>
          <w:rFonts w:cs="Arial"/>
          <w:b/>
          <w:sz w:val="20"/>
        </w:rPr>
      </w:pPr>
      <w:r w:rsidRPr="00981A5F">
        <w:rPr>
          <w:rFonts w:cs="Arial"/>
          <w:b/>
          <w:sz w:val="20"/>
        </w:rPr>
        <w:t xml:space="preserve">ORLEN Spółka Akcyjna – Oddział Centralny </w:t>
      </w:r>
      <w:proofErr w:type="spellStart"/>
      <w:r w:rsidRPr="00981A5F">
        <w:rPr>
          <w:rFonts w:cs="Arial"/>
          <w:b/>
          <w:sz w:val="20"/>
        </w:rPr>
        <w:t>Upstream</w:t>
      </w:r>
      <w:proofErr w:type="spellEnd"/>
      <w:r w:rsidRPr="00981A5F">
        <w:rPr>
          <w:rFonts w:cs="Arial"/>
          <w:b/>
          <w:sz w:val="20"/>
        </w:rPr>
        <w:t xml:space="preserve"> Polska w Warszawie</w:t>
      </w:r>
    </w:p>
    <w:p w14:paraId="1C3A5CA1" w14:textId="1B9E83F9" w:rsidR="00FE14E3" w:rsidRPr="001766FC" w:rsidRDefault="00FE14E3" w:rsidP="0035756B">
      <w:pPr>
        <w:pStyle w:val="Tekstpodstawowy"/>
        <w:tabs>
          <w:tab w:val="left" w:pos="851"/>
        </w:tabs>
        <w:spacing w:after="0" w:line="259" w:lineRule="auto"/>
        <w:ind w:left="4678"/>
        <w:rPr>
          <w:rFonts w:cs="Arial"/>
          <w:b/>
          <w:sz w:val="20"/>
        </w:rPr>
      </w:pPr>
      <w:r w:rsidRPr="001766FC">
        <w:rPr>
          <w:rFonts w:cs="Arial"/>
          <w:b/>
          <w:sz w:val="20"/>
        </w:rPr>
        <w:t>ul. Marcina Kasprzaka 25</w:t>
      </w:r>
    </w:p>
    <w:p w14:paraId="06005360" w14:textId="77777777" w:rsidR="00FE14E3" w:rsidRPr="001766FC" w:rsidRDefault="00FE14E3" w:rsidP="0035756B">
      <w:pPr>
        <w:pStyle w:val="Tekstpodstawowy"/>
        <w:tabs>
          <w:tab w:val="left" w:pos="851"/>
        </w:tabs>
        <w:spacing w:after="0" w:line="259" w:lineRule="auto"/>
        <w:ind w:left="4678"/>
        <w:rPr>
          <w:rFonts w:cs="Arial"/>
          <w:b/>
          <w:sz w:val="20"/>
        </w:rPr>
      </w:pPr>
      <w:r w:rsidRPr="001766FC">
        <w:rPr>
          <w:rFonts w:cs="Arial"/>
          <w:b/>
          <w:sz w:val="20"/>
        </w:rPr>
        <w:t>01-224 Warszawa</w:t>
      </w:r>
    </w:p>
    <w:p w14:paraId="65CC1ECA" w14:textId="131D7520" w:rsidR="00087C7C" w:rsidRPr="00123078" w:rsidRDefault="00087C7C" w:rsidP="00373DAC"/>
    <w:p w14:paraId="62C60585" w14:textId="77777777" w:rsidR="00087C7C" w:rsidRPr="00123078" w:rsidRDefault="00087C7C" w:rsidP="00373DAC">
      <w:pPr>
        <w:jc w:val="center"/>
      </w:pPr>
      <w:r w:rsidRPr="00123078">
        <w:t>O F E R T A</w:t>
      </w:r>
    </w:p>
    <w:p w14:paraId="25A18FE9" w14:textId="70C209A6" w:rsidR="00161116" w:rsidRPr="00B65C31" w:rsidRDefault="00087C7C" w:rsidP="00F84422">
      <w:pPr>
        <w:autoSpaceDE w:val="0"/>
        <w:autoSpaceDN w:val="0"/>
        <w:adjustRightInd w:val="0"/>
        <w:spacing w:before="120" w:after="120" w:line="259" w:lineRule="auto"/>
        <w:rPr>
          <w:rFonts w:cs="Arial"/>
          <w:sz w:val="20"/>
          <w:szCs w:val="20"/>
        </w:rPr>
      </w:pPr>
      <w:r w:rsidRPr="00C24A40">
        <w:rPr>
          <w:rFonts w:cs="Arial"/>
          <w:sz w:val="20"/>
          <w:szCs w:val="20"/>
        </w:rPr>
        <w:t>W odpowiedzi na ogłoszenie o zamówieniu w postępowaniu</w:t>
      </w:r>
      <w:r w:rsidR="00161116">
        <w:rPr>
          <w:rFonts w:cs="Arial"/>
          <w:sz w:val="20"/>
          <w:szCs w:val="20"/>
        </w:rPr>
        <w:t xml:space="preserve"> </w:t>
      </w:r>
      <w:r w:rsidR="00161116" w:rsidRPr="00A3351C">
        <w:rPr>
          <w:rFonts w:cs="Arial"/>
          <w:sz w:val="20"/>
          <w:szCs w:val="20"/>
        </w:rPr>
        <w:t xml:space="preserve">niepublicznym prowadzonym </w:t>
      </w:r>
      <w:r w:rsidR="00161116" w:rsidRPr="00A3351C">
        <w:rPr>
          <w:rFonts w:cs="Arial"/>
          <w:sz w:val="20"/>
          <w:szCs w:val="20"/>
        </w:rPr>
        <w:br/>
        <w:t xml:space="preserve">w trybie </w:t>
      </w:r>
      <w:r w:rsidR="00161116">
        <w:rPr>
          <w:rFonts w:cs="Arial"/>
          <w:sz w:val="20"/>
          <w:szCs w:val="20"/>
        </w:rPr>
        <w:t>pr</w:t>
      </w:r>
      <w:r w:rsidR="00D74284">
        <w:rPr>
          <w:rFonts w:cs="Arial"/>
          <w:sz w:val="20"/>
          <w:szCs w:val="20"/>
        </w:rPr>
        <w:t>zetargu nieograniczonego</w:t>
      </w:r>
      <w:r w:rsidR="00161116" w:rsidRPr="00A3351C">
        <w:rPr>
          <w:rFonts w:cs="Arial"/>
          <w:sz w:val="20"/>
          <w:szCs w:val="20"/>
        </w:rPr>
        <w:t xml:space="preserve"> pn. </w:t>
      </w:r>
      <w:r w:rsidR="00C3632C">
        <w:rPr>
          <w:rFonts w:cs="Arial"/>
          <w:sz w:val="20"/>
          <w:szCs w:val="20"/>
        </w:rPr>
        <w:t>„</w:t>
      </w:r>
      <w:r w:rsidR="007550E9" w:rsidRPr="007550E9">
        <w:rPr>
          <w:rFonts w:cs="Arial"/>
          <w:b/>
          <w:sz w:val="20"/>
          <w:szCs w:val="20"/>
        </w:rPr>
        <w:t xml:space="preserve">Dostawa narzędzi </w:t>
      </w:r>
      <w:proofErr w:type="spellStart"/>
      <w:r w:rsidR="007550E9" w:rsidRPr="007550E9">
        <w:rPr>
          <w:rFonts w:cs="Arial"/>
          <w:b/>
          <w:sz w:val="20"/>
          <w:szCs w:val="20"/>
        </w:rPr>
        <w:t>slickline</w:t>
      </w:r>
      <w:proofErr w:type="spellEnd"/>
      <w:r w:rsidR="00C3632C" w:rsidRPr="00F84422">
        <w:rPr>
          <w:rFonts w:cs="Arial"/>
          <w:sz w:val="20"/>
          <w:szCs w:val="20"/>
        </w:rPr>
        <w:t>”</w:t>
      </w:r>
      <w:r w:rsidR="00161116" w:rsidRPr="00052764">
        <w:rPr>
          <w:rFonts w:cs="Arial"/>
          <w:sz w:val="20"/>
          <w:szCs w:val="20"/>
        </w:rPr>
        <w:t xml:space="preserve">, numer postępowania: </w:t>
      </w:r>
      <w:r w:rsidR="001A46F9" w:rsidRPr="001A46F9">
        <w:rPr>
          <w:rFonts w:cs="Arial"/>
          <w:b/>
          <w:sz w:val="20"/>
          <w:szCs w:val="20"/>
        </w:rPr>
        <w:t>NP/ORLEN/25/2166/OZ/EU</w:t>
      </w:r>
    </w:p>
    <w:p w14:paraId="61DBB279" w14:textId="77777777" w:rsidR="00087C7C" w:rsidRPr="00123078" w:rsidRDefault="00087C7C" w:rsidP="00D975D3">
      <w:pPr>
        <w:adjustRightInd w:val="0"/>
        <w:spacing w:after="120" w:line="259" w:lineRule="auto"/>
        <w:rPr>
          <w:rFonts w:cs="Arial"/>
          <w:sz w:val="20"/>
          <w:szCs w:val="20"/>
        </w:rPr>
      </w:pPr>
      <w:r w:rsidRPr="00123078">
        <w:rPr>
          <w:rFonts w:cs="Arial"/>
          <w:sz w:val="20"/>
          <w:szCs w:val="20"/>
        </w:rPr>
        <w:t>My niżej podpisani działając w imieniu i na rzecz:</w:t>
      </w:r>
    </w:p>
    <w:p w14:paraId="445ABB4D" w14:textId="77777777" w:rsidR="00087C7C" w:rsidRDefault="00087C7C" w:rsidP="00D975D3">
      <w:pPr>
        <w:adjustRightInd w:val="0"/>
        <w:spacing w:line="259" w:lineRule="auto"/>
        <w:jc w:val="center"/>
        <w:rPr>
          <w:rFonts w:cs="Arial"/>
          <w:sz w:val="20"/>
          <w:szCs w:val="20"/>
        </w:rPr>
      </w:pPr>
    </w:p>
    <w:p w14:paraId="67D04FAA" w14:textId="77777777" w:rsidR="00087C7C" w:rsidRPr="00123078" w:rsidRDefault="00087C7C" w:rsidP="00F84422">
      <w:pPr>
        <w:adjustRightInd w:val="0"/>
        <w:spacing w:line="259" w:lineRule="auto"/>
        <w:rPr>
          <w:rFonts w:cs="Arial"/>
          <w:sz w:val="20"/>
          <w:szCs w:val="20"/>
        </w:rPr>
      </w:pPr>
      <w:r w:rsidRPr="00123078">
        <w:rPr>
          <w:rFonts w:cs="Arial"/>
          <w:sz w:val="20"/>
          <w:szCs w:val="20"/>
        </w:rPr>
        <w:t>………………………………………………………………………………………………………………….……</w:t>
      </w:r>
    </w:p>
    <w:p w14:paraId="672BC2C7" w14:textId="77777777" w:rsidR="00087C7C" w:rsidRPr="00F84422" w:rsidRDefault="00087C7C" w:rsidP="00F84422">
      <w:pPr>
        <w:adjustRightInd w:val="0"/>
        <w:spacing w:after="200" w:line="259" w:lineRule="auto"/>
        <w:jc w:val="center"/>
        <w:rPr>
          <w:rFonts w:cs="Arial"/>
          <w:i/>
          <w:iCs/>
          <w:sz w:val="18"/>
          <w:szCs w:val="20"/>
        </w:rPr>
      </w:pPr>
      <w:r w:rsidRPr="00F84422">
        <w:rPr>
          <w:rFonts w:cs="Arial"/>
          <w:i/>
          <w:iCs/>
          <w:sz w:val="18"/>
          <w:szCs w:val="20"/>
        </w:rPr>
        <w:t>(nazwa firmy i dokładny adres Wykonawcy)</w:t>
      </w:r>
    </w:p>
    <w:p w14:paraId="271C9813" w14:textId="7F0F3741" w:rsidR="00087C7C" w:rsidRDefault="00087C7C" w:rsidP="00F84422">
      <w:pPr>
        <w:shd w:val="clear" w:color="auto" w:fill="FFFFFF"/>
        <w:spacing w:line="259" w:lineRule="auto"/>
        <w:rPr>
          <w:sz w:val="20"/>
        </w:rPr>
      </w:pPr>
      <w:r w:rsidRPr="009B0037">
        <w:rPr>
          <w:sz w:val="20"/>
        </w:rPr>
        <w:t>Ubiegając się o zamówienie oświadczamy, że oferujemy</w:t>
      </w:r>
      <w:r w:rsidR="009B3A47">
        <w:rPr>
          <w:sz w:val="20"/>
        </w:rPr>
        <w:t xml:space="preserve"> następującą cenę za wykonanie przedmiotu zamówienia na warunkach określonych w SWZ:</w:t>
      </w:r>
    </w:p>
    <w:p w14:paraId="0F02C9B4" w14:textId="77777777" w:rsidR="009B3A47" w:rsidRPr="009B0037" w:rsidRDefault="009B3A47" w:rsidP="002B1AC9">
      <w:pPr>
        <w:shd w:val="clear" w:color="auto" w:fill="FFFFFF"/>
        <w:spacing w:line="240" w:lineRule="auto"/>
        <w:rPr>
          <w:bCs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2"/>
        <w:gridCol w:w="4680"/>
      </w:tblGrid>
      <w:tr w:rsidR="00087C7C" w:rsidRPr="00DE645C" w14:paraId="750958DF" w14:textId="77777777" w:rsidTr="00D975D3">
        <w:trPr>
          <w:trHeight w:val="815"/>
        </w:trPr>
        <w:tc>
          <w:tcPr>
            <w:tcW w:w="2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0A5BA" w14:textId="77777777" w:rsidR="00087C7C" w:rsidRPr="00087C7C" w:rsidRDefault="00087C7C">
            <w:pPr>
              <w:spacing w:line="240" w:lineRule="auto"/>
              <w:jc w:val="center"/>
              <w:rPr>
                <w:rFonts w:cs="Arial"/>
                <w:b/>
                <w:color w:val="548DD4" w:themeColor="text2" w:themeTint="99"/>
                <w:sz w:val="20"/>
                <w:szCs w:val="22"/>
              </w:rPr>
            </w:pPr>
          </w:p>
          <w:p w14:paraId="28E2B846" w14:textId="445EEA94" w:rsidR="00087C7C" w:rsidRPr="007964DA" w:rsidRDefault="00087C7C">
            <w:pPr>
              <w:spacing w:line="240" w:lineRule="auto"/>
              <w:jc w:val="center"/>
              <w:rPr>
                <w:rFonts w:cs="Arial"/>
                <w:b/>
                <w:sz w:val="20"/>
              </w:rPr>
            </w:pPr>
            <w:r w:rsidRPr="007964DA">
              <w:rPr>
                <w:rFonts w:cs="Arial"/>
                <w:b/>
                <w:sz w:val="20"/>
              </w:rPr>
              <w:t xml:space="preserve">CENA </w:t>
            </w:r>
            <w:r w:rsidR="001766FC">
              <w:rPr>
                <w:rFonts w:cs="Arial"/>
                <w:b/>
                <w:sz w:val="20"/>
              </w:rPr>
              <w:t>całkowita</w:t>
            </w:r>
          </w:p>
          <w:p w14:paraId="1CC417E5" w14:textId="77777777" w:rsidR="00087C7C" w:rsidRPr="00087C7C" w:rsidRDefault="00087C7C">
            <w:pPr>
              <w:spacing w:line="240" w:lineRule="auto"/>
              <w:jc w:val="center"/>
              <w:rPr>
                <w:rFonts w:cs="Arial"/>
                <w:b/>
                <w:color w:val="548DD4" w:themeColor="text2" w:themeTint="99"/>
                <w:sz w:val="20"/>
                <w:szCs w:val="22"/>
              </w:rPr>
            </w:pPr>
          </w:p>
        </w:tc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6417" w14:textId="77777777" w:rsidR="00087C7C" w:rsidRPr="0077785D" w:rsidRDefault="00087C7C">
            <w:pPr>
              <w:spacing w:line="240" w:lineRule="auto"/>
              <w:rPr>
                <w:rFonts w:cs="Arial"/>
                <w:b/>
                <w:sz w:val="20"/>
                <w:szCs w:val="22"/>
              </w:rPr>
            </w:pPr>
          </w:p>
          <w:p w14:paraId="7A6D8D29" w14:textId="6ACBBB2C" w:rsidR="00087C7C" w:rsidRPr="0077785D" w:rsidRDefault="001F44C1">
            <w:pPr>
              <w:spacing w:line="240" w:lineRule="auto"/>
              <w:rPr>
                <w:rFonts w:cs="Arial"/>
                <w:b/>
                <w:sz w:val="20"/>
              </w:rPr>
            </w:pPr>
            <w:r w:rsidRPr="0077785D">
              <w:rPr>
                <w:rFonts w:cs="Arial"/>
                <w:b/>
                <w:sz w:val="20"/>
              </w:rPr>
              <w:t xml:space="preserve">…………………………….. </w:t>
            </w:r>
            <w:r w:rsidR="007964DA" w:rsidRPr="0077785D">
              <w:rPr>
                <w:rFonts w:cs="Arial"/>
                <w:b/>
                <w:sz w:val="20"/>
              </w:rPr>
              <w:t xml:space="preserve">PLN/EUR/USD/GBP* </w:t>
            </w:r>
            <w:r w:rsidR="00087C7C" w:rsidRPr="0077785D">
              <w:rPr>
                <w:rFonts w:cs="Arial"/>
                <w:b/>
                <w:sz w:val="20"/>
              </w:rPr>
              <w:t xml:space="preserve"> NETTO</w:t>
            </w:r>
          </w:p>
          <w:p w14:paraId="2C8EE804" w14:textId="5775156F" w:rsidR="00BD5CB9" w:rsidRPr="00BD5CB9" w:rsidRDefault="00BD5CB9" w:rsidP="00BD5CB9">
            <w:pPr>
              <w:spacing w:line="240" w:lineRule="auto"/>
              <w:rPr>
                <w:rFonts w:cs="Arial"/>
                <w:b/>
                <w:i/>
                <w:sz w:val="20"/>
                <w:lang w:val="cs-CZ"/>
              </w:rPr>
            </w:pPr>
            <w:r w:rsidRPr="00BD5CB9">
              <w:rPr>
                <w:rFonts w:cs="Arial"/>
                <w:b/>
                <w:i/>
                <w:sz w:val="20"/>
                <w:lang w:val="cs-CZ"/>
              </w:rPr>
              <w:t xml:space="preserve">(należy przepisać Cenę z </w:t>
            </w:r>
            <w:r>
              <w:rPr>
                <w:rFonts w:cs="Arial"/>
                <w:b/>
                <w:i/>
                <w:sz w:val="20"/>
                <w:lang w:val="cs-CZ"/>
              </w:rPr>
              <w:t>wiersza</w:t>
            </w:r>
            <w:r w:rsidRPr="00BD5CB9">
              <w:rPr>
                <w:rFonts w:cs="Arial"/>
                <w:b/>
                <w:i/>
                <w:sz w:val="20"/>
                <w:lang w:val="cs-CZ"/>
              </w:rPr>
              <w:t xml:space="preserve"> </w:t>
            </w:r>
            <w:r>
              <w:rPr>
                <w:rFonts w:cs="Arial"/>
                <w:b/>
                <w:i/>
                <w:sz w:val="20"/>
                <w:lang w:val="cs-CZ"/>
              </w:rPr>
              <w:t>23</w:t>
            </w:r>
            <w:r w:rsidRPr="00BD5CB9">
              <w:rPr>
                <w:rFonts w:cs="Arial"/>
                <w:b/>
                <w:i/>
                <w:sz w:val="20"/>
                <w:lang w:val="cs-CZ"/>
              </w:rPr>
              <w:t xml:space="preserve"> Formularza Cenowego)</w:t>
            </w:r>
          </w:p>
          <w:p w14:paraId="57CD50AF" w14:textId="77777777" w:rsidR="00087C7C" w:rsidRPr="00BD5CB9" w:rsidRDefault="00087C7C">
            <w:pPr>
              <w:spacing w:line="240" w:lineRule="auto"/>
              <w:rPr>
                <w:rFonts w:cs="Arial"/>
                <w:b/>
                <w:sz w:val="20"/>
                <w:lang w:val="cs-CZ"/>
              </w:rPr>
            </w:pPr>
          </w:p>
          <w:p w14:paraId="7A9D2DE6" w14:textId="77777777" w:rsidR="00087C7C" w:rsidRPr="007964DA" w:rsidRDefault="00087C7C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7964DA">
              <w:rPr>
                <w:rFonts w:cs="Arial"/>
                <w:b/>
                <w:sz w:val="20"/>
                <w:lang w:val="en-US"/>
              </w:rPr>
              <w:t>VAT ........ %</w:t>
            </w:r>
          </w:p>
          <w:p w14:paraId="7AF6D912" w14:textId="77777777" w:rsidR="00087C7C" w:rsidRPr="007964DA" w:rsidRDefault="00087C7C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</w:p>
          <w:p w14:paraId="6AF285F1" w14:textId="0FFBC8F8" w:rsidR="00087C7C" w:rsidRPr="00087C7C" w:rsidRDefault="00087C7C" w:rsidP="00D975D3">
            <w:pPr>
              <w:spacing w:after="120" w:line="240" w:lineRule="auto"/>
              <w:rPr>
                <w:rFonts w:cs="Arial"/>
                <w:b/>
                <w:color w:val="548DD4" w:themeColor="text2" w:themeTint="99"/>
                <w:sz w:val="20"/>
                <w:szCs w:val="22"/>
                <w:lang w:val="en-US"/>
              </w:rPr>
            </w:pPr>
            <w:r w:rsidRPr="007964DA">
              <w:rPr>
                <w:rFonts w:cs="Arial"/>
                <w:b/>
                <w:sz w:val="20"/>
                <w:lang w:val="en-US"/>
              </w:rPr>
              <w:t xml:space="preserve">…………………………….. </w:t>
            </w:r>
            <w:r w:rsidR="007964DA" w:rsidRPr="007964DA">
              <w:rPr>
                <w:rFonts w:cs="Arial"/>
                <w:b/>
                <w:sz w:val="20"/>
                <w:lang w:val="en-US"/>
              </w:rPr>
              <w:t xml:space="preserve">PLN/EUR/USD/GBP* </w:t>
            </w:r>
            <w:r w:rsidRPr="007964DA">
              <w:rPr>
                <w:rFonts w:cs="Arial"/>
                <w:b/>
                <w:sz w:val="20"/>
                <w:lang w:val="en-US"/>
              </w:rPr>
              <w:t>BRUTTO</w:t>
            </w:r>
          </w:p>
        </w:tc>
      </w:tr>
    </w:tbl>
    <w:p w14:paraId="401F4E02" w14:textId="77777777" w:rsidR="00D74284" w:rsidRPr="00F45477" w:rsidRDefault="00D74284" w:rsidP="009F167E">
      <w:pPr>
        <w:pStyle w:val="Tekstpodstawowy"/>
        <w:keepLines/>
        <w:spacing w:line="276" w:lineRule="auto"/>
        <w:jc w:val="center"/>
        <w:rPr>
          <w:rFonts w:cs="Arial"/>
          <w:b/>
          <w:color w:val="0070C0"/>
          <w:sz w:val="20"/>
          <w:lang w:val="en-US"/>
        </w:rPr>
      </w:pPr>
    </w:p>
    <w:p w14:paraId="17BB90BB" w14:textId="5397F0E1" w:rsidR="007964DA" w:rsidRPr="001766FC" w:rsidRDefault="001766FC" w:rsidP="001766FC">
      <w:pPr>
        <w:pStyle w:val="DraftLineWC"/>
        <w:suppressAutoHyphens w:val="0"/>
        <w:spacing w:after="200" w:line="259" w:lineRule="auto"/>
        <w:ind w:firstLine="0"/>
        <w:jc w:val="both"/>
        <w:rPr>
          <w:rFonts w:ascii="Arial" w:hAnsi="Arial" w:cs="Arial"/>
          <w:sz w:val="18"/>
          <w:szCs w:val="18"/>
          <w:lang w:val="en-US"/>
        </w:rPr>
      </w:pPr>
      <w:r w:rsidRPr="001766FC">
        <w:rPr>
          <w:rFonts w:ascii="Arial" w:hAnsi="Arial" w:cs="Arial"/>
          <w:sz w:val="18"/>
          <w:szCs w:val="18"/>
          <w:lang w:val="en-US"/>
        </w:rPr>
        <w:t>*</w:t>
      </w:r>
      <w:proofErr w:type="spellStart"/>
      <w:r w:rsidRPr="001766FC">
        <w:rPr>
          <w:rFonts w:ascii="Arial" w:hAnsi="Arial" w:cs="Arial"/>
          <w:sz w:val="18"/>
          <w:szCs w:val="18"/>
          <w:lang w:val="en-US"/>
        </w:rPr>
        <w:t>niewłaściwe</w:t>
      </w:r>
      <w:proofErr w:type="spellEnd"/>
      <w:r w:rsidRPr="001766FC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1766FC">
        <w:rPr>
          <w:rFonts w:ascii="Arial" w:hAnsi="Arial" w:cs="Arial"/>
          <w:sz w:val="18"/>
          <w:szCs w:val="18"/>
          <w:lang w:val="en-US"/>
        </w:rPr>
        <w:t>skreślić</w:t>
      </w:r>
      <w:proofErr w:type="spellEnd"/>
    </w:p>
    <w:p w14:paraId="627CA7BF" w14:textId="77777777" w:rsidR="007964DA" w:rsidRPr="00EF463B" w:rsidRDefault="007964DA" w:rsidP="00D975D3">
      <w:pPr>
        <w:pStyle w:val="DraftLineWC"/>
        <w:suppressAutoHyphens w:val="0"/>
        <w:spacing w:after="200" w:line="259" w:lineRule="auto"/>
        <w:ind w:firstLine="0"/>
        <w:jc w:val="both"/>
        <w:rPr>
          <w:rFonts w:ascii="Arial" w:hAnsi="Arial" w:cs="Arial"/>
          <w:b/>
          <w:lang w:val="en-US"/>
        </w:rPr>
      </w:pPr>
    </w:p>
    <w:p w14:paraId="7620EC25" w14:textId="77777777" w:rsidR="007964DA" w:rsidRPr="00EF463B" w:rsidRDefault="007964DA" w:rsidP="00D975D3">
      <w:pPr>
        <w:pStyle w:val="DraftLineWC"/>
        <w:suppressAutoHyphens w:val="0"/>
        <w:spacing w:after="200" w:line="259" w:lineRule="auto"/>
        <w:ind w:firstLine="0"/>
        <w:jc w:val="both"/>
        <w:rPr>
          <w:rFonts w:ascii="Arial" w:hAnsi="Arial" w:cs="Arial"/>
          <w:b/>
          <w:lang w:val="en-US"/>
        </w:rPr>
      </w:pPr>
    </w:p>
    <w:p w14:paraId="7E33FBEC" w14:textId="21B9F60C" w:rsidR="00087C7C" w:rsidRPr="00123078" w:rsidRDefault="00087C7C" w:rsidP="00D975D3">
      <w:pPr>
        <w:pStyle w:val="DraftLineWC"/>
        <w:suppressAutoHyphens w:val="0"/>
        <w:spacing w:after="200" w:line="259" w:lineRule="auto"/>
        <w:ind w:firstLine="0"/>
        <w:jc w:val="both"/>
        <w:rPr>
          <w:rFonts w:ascii="Arial" w:hAnsi="Arial" w:cs="Arial"/>
          <w:b/>
        </w:rPr>
      </w:pPr>
      <w:r w:rsidRPr="00123078">
        <w:rPr>
          <w:rFonts w:ascii="Arial" w:hAnsi="Arial" w:cs="Arial"/>
          <w:b/>
        </w:rPr>
        <w:t>Oświadczamy, że:</w:t>
      </w:r>
    </w:p>
    <w:p w14:paraId="166CDB0D" w14:textId="13D965A4" w:rsidR="00587480" w:rsidRDefault="00992149" w:rsidP="00D975D3">
      <w:pPr>
        <w:pStyle w:val="Styl1formularz"/>
        <w:spacing w:line="259" w:lineRule="auto"/>
      </w:pPr>
      <w:r>
        <w:t>Z</w:t>
      </w:r>
      <w:r w:rsidR="00087C7C" w:rsidRPr="00B22C3E">
        <w:t xml:space="preserve">apoznaliśmy się z treścią </w:t>
      </w:r>
      <w:r w:rsidR="008338C1">
        <w:t>specyfikacji</w:t>
      </w:r>
      <w:r w:rsidR="00087C7C">
        <w:t xml:space="preserve"> warunków zamówienia</w:t>
      </w:r>
      <w:r w:rsidR="00587480">
        <w:t>,</w:t>
      </w:r>
      <w:r w:rsidR="00087C7C" w:rsidRPr="00B22C3E">
        <w:t xml:space="preserve"> </w:t>
      </w:r>
      <w:r w:rsidR="00587480" w:rsidRPr="00587480">
        <w:t>a w szczególności z opisem przedmio</w:t>
      </w:r>
      <w:r w:rsidR="00587480">
        <w:t xml:space="preserve">tu zamówienia oraz wzorem umowy </w:t>
      </w:r>
      <w:r w:rsidR="00087C7C" w:rsidRPr="00B22C3E">
        <w:t>i przyjmujemy je bez zastrzeżeń</w:t>
      </w:r>
      <w:r w:rsidR="00C75651">
        <w:t>.</w:t>
      </w:r>
    </w:p>
    <w:p w14:paraId="2F7F4323" w14:textId="6F7B44D3" w:rsidR="00B11B7C" w:rsidRDefault="00B11B7C" w:rsidP="00D975D3">
      <w:pPr>
        <w:pStyle w:val="Styl1formularz"/>
        <w:spacing w:line="259" w:lineRule="auto"/>
      </w:pPr>
      <w:r w:rsidRPr="00B11B7C">
        <w:t>W razie wybrania naszej oferty zobowiązujemy się do podpisania umowy na warunkach zawa</w:t>
      </w:r>
      <w:r>
        <w:t xml:space="preserve">rtych w </w:t>
      </w:r>
      <w:r w:rsidRPr="00B11B7C">
        <w:t>specyfikacji warunków zamówienia w miejscu i terminie wskazanym przez Zamawiającego.</w:t>
      </w:r>
    </w:p>
    <w:p w14:paraId="655688DE" w14:textId="161CF9A1" w:rsidR="00087C7C" w:rsidRPr="00B22C3E" w:rsidRDefault="00587480" w:rsidP="00D975D3">
      <w:pPr>
        <w:pStyle w:val="Styl1formularz"/>
        <w:spacing w:line="259" w:lineRule="auto"/>
      </w:pPr>
      <w:r>
        <w:t>Z</w:t>
      </w:r>
      <w:r w:rsidR="00087C7C" w:rsidRPr="00B22C3E">
        <w:t>dobyliśmy konieczne informacje potrzebne do prawidłowego przygotowania oferty</w:t>
      </w:r>
      <w:r w:rsidR="00C75651">
        <w:t>.</w:t>
      </w:r>
    </w:p>
    <w:p w14:paraId="43CD92B3" w14:textId="70A1600A" w:rsidR="00087C7C" w:rsidRPr="00B22C3E" w:rsidRDefault="00992149" w:rsidP="00D975D3">
      <w:pPr>
        <w:pStyle w:val="Styl1formularz"/>
        <w:spacing w:line="259" w:lineRule="auto"/>
      </w:pPr>
      <w:r>
        <w:t>Z</w:t>
      </w:r>
      <w:r w:rsidR="00087C7C" w:rsidRPr="00B22C3E">
        <w:t xml:space="preserve">obowiązujemy się do wykonania zamówienia na warunkach i zasadach określonych </w:t>
      </w:r>
      <w:r w:rsidR="00087C7C">
        <w:br/>
      </w:r>
      <w:r w:rsidR="00D940AE" w:rsidRPr="00D940AE">
        <w:t xml:space="preserve">przez Zamawiającego </w:t>
      </w:r>
      <w:r w:rsidR="00087C7C" w:rsidRPr="00B22C3E">
        <w:t xml:space="preserve">w </w:t>
      </w:r>
      <w:r w:rsidR="008338C1">
        <w:t>specyfikacji</w:t>
      </w:r>
      <w:r w:rsidR="0050032E">
        <w:t xml:space="preserve"> warunków zamówienia</w:t>
      </w:r>
      <w:r w:rsidR="00C75651">
        <w:t>.</w:t>
      </w:r>
    </w:p>
    <w:p w14:paraId="4081C601" w14:textId="79EE5591" w:rsidR="00087C7C" w:rsidRDefault="00992149" w:rsidP="00D975D3">
      <w:pPr>
        <w:pStyle w:val="Styl1formularz"/>
        <w:spacing w:line="259" w:lineRule="auto"/>
      </w:pPr>
      <w:r>
        <w:t>A</w:t>
      </w:r>
      <w:r w:rsidR="00087C7C" w:rsidRPr="00123078">
        <w:t>kceptujemy wskazany w </w:t>
      </w:r>
      <w:r w:rsidR="006C29FD">
        <w:t>SWZ</w:t>
      </w:r>
      <w:r w:rsidR="00087C7C" w:rsidRPr="00123078">
        <w:t xml:space="preserve"> termin związania ofertą</w:t>
      </w:r>
      <w:r w:rsidR="00C75651">
        <w:t>.</w:t>
      </w:r>
    </w:p>
    <w:p w14:paraId="4D95DA32" w14:textId="47559848" w:rsidR="00C713EC" w:rsidRDefault="00992149" w:rsidP="00D975D3">
      <w:pPr>
        <w:pStyle w:val="Styl1formularz"/>
        <w:spacing w:line="259" w:lineRule="auto"/>
      </w:pPr>
      <w:r>
        <w:t>O</w:t>
      </w:r>
      <w:r w:rsidR="00087C7C" w:rsidRPr="00042E1C">
        <w:t>świadczamy, że w przypadku, gdy realizacja prac będzie wymagała udziału Podwykonawców, będziemy w pełni odpowiedzialni za działania lub uchybienia każdego Podwykonawcy, tak jakby to były nasze działania lub uchybienia</w:t>
      </w:r>
      <w:r w:rsidR="00C75651">
        <w:t>.</w:t>
      </w:r>
    </w:p>
    <w:p w14:paraId="49B29AA0" w14:textId="77777777" w:rsidR="00D975D3" w:rsidRPr="00AF1D9B" w:rsidRDefault="00D975D3" w:rsidP="00D975D3">
      <w:pPr>
        <w:pStyle w:val="Styl1formularz"/>
        <w:spacing w:after="120" w:line="259" w:lineRule="auto"/>
      </w:pPr>
      <w:r w:rsidRPr="00AF1D9B">
        <w:t>Zakres prac, który zamierzamy wykonać przy udziale podwykonawców:</w:t>
      </w:r>
    </w:p>
    <w:p w14:paraId="63E2D71F" w14:textId="77777777" w:rsidR="00D975D3" w:rsidRPr="00AF1D9B" w:rsidRDefault="00D975D3" w:rsidP="00D975D3">
      <w:pPr>
        <w:pStyle w:val="Styl1formularz"/>
        <w:numPr>
          <w:ilvl w:val="0"/>
          <w:numId w:val="23"/>
        </w:numPr>
        <w:spacing w:before="0" w:line="259" w:lineRule="auto"/>
        <w:ind w:left="720" w:hanging="295"/>
      </w:pPr>
      <w:r w:rsidRPr="00AF1D9B">
        <w:t>..................................................................................</w:t>
      </w:r>
    </w:p>
    <w:p w14:paraId="1063A8CA" w14:textId="77777777" w:rsidR="00D975D3" w:rsidRPr="00505554" w:rsidRDefault="00D975D3" w:rsidP="00D975D3">
      <w:pPr>
        <w:pStyle w:val="Styl1formularz"/>
        <w:numPr>
          <w:ilvl w:val="0"/>
          <w:numId w:val="0"/>
        </w:numPr>
        <w:spacing w:before="0" w:after="120" w:line="259" w:lineRule="auto"/>
        <w:ind w:left="709"/>
        <w:rPr>
          <w:i/>
          <w:sz w:val="18"/>
        </w:rPr>
      </w:pPr>
      <w:r w:rsidRPr="00505554">
        <w:rPr>
          <w:i/>
          <w:iCs/>
          <w:sz w:val="18"/>
        </w:rPr>
        <w:t>(część zamówienia, nazwa podwykonawcy o ile jest znany)</w:t>
      </w:r>
    </w:p>
    <w:p w14:paraId="5A4F0FC5" w14:textId="77777777" w:rsidR="00D975D3" w:rsidRPr="00AF1D9B" w:rsidRDefault="00D975D3" w:rsidP="00D975D3">
      <w:pPr>
        <w:pStyle w:val="Styl1formularz"/>
        <w:numPr>
          <w:ilvl w:val="0"/>
          <w:numId w:val="23"/>
        </w:numPr>
        <w:spacing w:before="0" w:line="259" w:lineRule="auto"/>
        <w:ind w:left="720" w:hanging="295"/>
      </w:pPr>
      <w:r w:rsidRPr="00AF1D9B">
        <w:t>...................................................................................</w:t>
      </w:r>
    </w:p>
    <w:p w14:paraId="261CCFDC" w14:textId="77777777" w:rsidR="00D975D3" w:rsidRPr="00505554" w:rsidRDefault="00D975D3" w:rsidP="00D975D3">
      <w:pPr>
        <w:pStyle w:val="Styl1formularz"/>
        <w:numPr>
          <w:ilvl w:val="0"/>
          <w:numId w:val="0"/>
        </w:numPr>
        <w:spacing w:before="0" w:line="259" w:lineRule="auto"/>
        <w:ind w:left="709"/>
        <w:rPr>
          <w:i/>
          <w:sz w:val="18"/>
        </w:rPr>
      </w:pPr>
      <w:r w:rsidRPr="00505554">
        <w:rPr>
          <w:bCs/>
          <w:i/>
          <w:iCs/>
          <w:sz w:val="18"/>
        </w:rPr>
        <w:t>(część zamówienia, nazwa podwykonawcy o ile jest znany)</w:t>
      </w:r>
    </w:p>
    <w:p w14:paraId="3A5EF5DA" w14:textId="77777777" w:rsidR="00D975D3" w:rsidRPr="00C713EC" w:rsidRDefault="00D975D3" w:rsidP="00D975D3">
      <w:pPr>
        <w:pStyle w:val="Styl1formularz"/>
        <w:spacing w:after="120" w:line="259" w:lineRule="auto"/>
      </w:pPr>
      <w:r w:rsidRPr="00C713EC">
        <w:t>Oświadczamy, że*</w:t>
      </w:r>
      <w:r>
        <w:rPr>
          <w:i/>
        </w:rPr>
        <w:t>(wybrać właściwe)</w:t>
      </w:r>
      <w:r w:rsidRPr="00C713EC">
        <w:t>:</w:t>
      </w:r>
    </w:p>
    <w:p w14:paraId="680A783F" w14:textId="77777777" w:rsidR="00D975D3" w:rsidRPr="00505554" w:rsidRDefault="007E7DAE" w:rsidP="00D975D3">
      <w:pPr>
        <w:spacing w:line="259" w:lineRule="auto"/>
        <w:ind w:left="142"/>
        <w:rPr>
          <w:rFonts w:cs="Arial"/>
          <w:color w:val="000000"/>
          <w:sz w:val="20"/>
          <w:szCs w:val="20"/>
        </w:rPr>
      </w:pPr>
      <w:sdt>
        <w:sdtPr>
          <w:rPr>
            <w:rFonts w:cs="Arial"/>
            <w:sz w:val="20"/>
            <w:szCs w:val="20"/>
            <w:lang w:eastAsia="en-US"/>
          </w:rPr>
          <w:id w:val="88895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75D3">
            <w:rPr>
              <w:rFonts w:ascii="MS Gothic" w:eastAsia="MS Gothic" w:hAnsi="MS Gothic" w:cs="Arial" w:hint="eastAsia"/>
              <w:sz w:val="20"/>
              <w:szCs w:val="20"/>
              <w:lang w:eastAsia="en-US"/>
            </w:rPr>
            <w:t>☐</w:t>
          </w:r>
        </w:sdtContent>
      </w:sdt>
      <w:r w:rsidR="00D975D3">
        <w:rPr>
          <w:rFonts w:cs="Arial"/>
          <w:sz w:val="20"/>
          <w:szCs w:val="20"/>
          <w:lang w:eastAsia="en-US"/>
        </w:rPr>
        <w:t xml:space="preserve">  </w:t>
      </w:r>
      <w:r w:rsidR="00D975D3" w:rsidRPr="00505554">
        <w:rPr>
          <w:rFonts w:cs="Arial"/>
          <w:sz w:val="20"/>
          <w:szCs w:val="20"/>
          <w:lang w:eastAsia="en-US"/>
        </w:rPr>
        <w:t>przekazujemy dane osobowe inne niż bezpośrednio nas dotyczące wobec czego:</w:t>
      </w:r>
    </w:p>
    <w:p w14:paraId="74B3F0BC" w14:textId="77777777" w:rsidR="00D975D3" w:rsidRPr="007F6E2A" w:rsidRDefault="00D975D3" w:rsidP="00167DA9">
      <w:pPr>
        <w:pStyle w:val="Styla"/>
        <w:numPr>
          <w:ilvl w:val="0"/>
          <w:numId w:val="42"/>
        </w:numPr>
        <w:spacing w:line="259" w:lineRule="auto"/>
        <w:ind w:left="1134" w:hanging="425"/>
      </w:pPr>
      <w:r w:rsidRPr="007F6E2A">
        <w:t xml:space="preserve">wypełniliśmy obowiązki informacyjne przewidziane w art. 13 lub art. 14 RODO wobec osób fizycznych, od których dane osobowe zostały bezpośrednio lub pośrednio pozyskane w celu ubiegania się o udzielenie zamówienia </w:t>
      </w:r>
      <w:r>
        <w:t>niepublicznego</w:t>
      </w:r>
      <w:r w:rsidRPr="007F6E2A">
        <w:t xml:space="preserve"> w niniejszym post</w:t>
      </w:r>
      <w:r>
        <w:t>ę</w:t>
      </w:r>
      <w:r w:rsidRPr="007F6E2A">
        <w:t>powaniu;</w:t>
      </w:r>
    </w:p>
    <w:p w14:paraId="3627530F" w14:textId="77777777" w:rsidR="00D975D3" w:rsidRPr="007F6E2A" w:rsidRDefault="00D975D3" w:rsidP="00D975D3">
      <w:pPr>
        <w:pStyle w:val="Styla"/>
        <w:spacing w:line="259" w:lineRule="auto"/>
        <w:ind w:left="1134" w:hanging="425"/>
      </w:pPr>
      <w:r w:rsidRPr="007F6E2A">
        <w:t>poinformowaliśmy wszystkie osoby fizyczne, których dane zostały przekazane Zamawiającemu w</w:t>
      </w:r>
      <w:r>
        <w:t> </w:t>
      </w:r>
      <w:r w:rsidRPr="007F6E2A">
        <w:t>związku z prowadzonym postępowaniem, o przetwarzaniu ich danych osobowych przez Zamawiającego zgodnie z treścią pkt 2</w:t>
      </w:r>
      <w:r>
        <w:t>6</w:t>
      </w:r>
      <w:r w:rsidRPr="007F6E2A">
        <w:t xml:space="preserve"> </w:t>
      </w:r>
      <w:r>
        <w:t>SWZ</w:t>
      </w:r>
      <w:r w:rsidRPr="007F6E2A">
        <w:t>;</w:t>
      </w:r>
    </w:p>
    <w:p w14:paraId="1DAA3C8B" w14:textId="77777777" w:rsidR="00D975D3" w:rsidRDefault="00D975D3" w:rsidP="00D975D3">
      <w:pPr>
        <w:pStyle w:val="Styla"/>
        <w:spacing w:after="120" w:line="259" w:lineRule="auto"/>
        <w:ind w:left="1134" w:hanging="425"/>
        <w:contextualSpacing w:val="0"/>
      </w:pPr>
      <w:r w:rsidRPr="007F6E2A">
        <w:t>zobowiązujemy się do przekazania informacji, w zakresie, o którym mowa pkt b) powyżej, także osobom których dane zostaną przekazane Zamawiającemu w ww. celu na dalszych etapach postępowania</w:t>
      </w:r>
      <w:r>
        <w:t>;</w:t>
      </w:r>
    </w:p>
    <w:p w14:paraId="26E16F06" w14:textId="77777777" w:rsidR="00D975D3" w:rsidRPr="00250971" w:rsidRDefault="007E7DAE" w:rsidP="00D975D3">
      <w:pPr>
        <w:pStyle w:val="Akapitzlist"/>
        <w:autoSpaceDE w:val="0"/>
        <w:autoSpaceDN w:val="0"/>
        <w:spacing w:after="120" w:line="259" w:lineRule="auto"/>
        <w:ind w:left="426" w:hanging="284"/>
        <w:rPr>
          <w:rFonts w:eastAsia="Calibri" w:cs="Arial"/>
          <w:color w:val="000000"/>
          <w:sz w:val="20"/>
          <w:szCs w:val="20"/>
        </w:rPr>
      </w:pPr>
      <w:sdt>
        <w:sdtPr>
          <w:rPr>
            <w:rFonts w:cs="Arial"/>
            <w:sz w:val="20"/>
            <w:szCs w:val="20"/>
            <w:lang w:eastAsia="en-US"/>
          </w:rPr>
          <w:id w:val="-18192575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75D3">
            <w:rPr>
              <w:rFonts w:ascii="MS Gothic" w:eastAsia="MS Gothic" w:hAnsi="MS Gothic" w:cs="Arial" w:hint="eastAsia"/>
              <w:sz w:val="20"/>
              <w:szCs w:val="20"/>
              <w:lang w:eastAsia="en-US"/>
            </w:rPr>
            <w:t>☐</w:t>
          </w:r>
        </w:sdtContent>
      </w:sdt>
      <w:r w:rsidR="00D975D3">
        <w:rPr>
          <w:rFonts w:cs="Arial"/>
          <w:sz w:val="20"/>
          <w:szCs w:val="20"/>
          <w:lang w:eastAsia="en-US"/>
        </w:rPr>
        <w:t xml:space="preserve"> </w:t>
      </w:r>
      <w:r w:rsidR="00D975D3" w:rsidRPr="00C023E8">
        <w:rPr>
          <w:rFonts w:cs="Arial"/>
          <w:sz w:val="20"/>
          <w:szCs w:val="20"/>
          <w:lang w:eastAsia="en-US"/>
        </w:rPr>
        <w:t>nie przekazujemy danych osobowych innych ni</w:t>
      </w:r>
      <w:r w:rsidR="00D975D3">
        <w:rPr>
          <w:rFonts w:cs="Arial"/>
          <w:sz w:val="20"/>
          <w:szCs w:val="20"/>
          <w:lang w:eastAsia="en-US"/>
        </w:rPr>
        <w:t xml:space="preserve">ż bezpośrednio nas dotyczących </w:t>
      </w:r>
      <w:r w:rsidR="00D975D3" w:rsidRPr="00C023E8">
        <w:rPr>
          <w:rFonts w:cs="Arial"/>
          <w:sz w:val="20"/>
          <w:szCs w:val="20"/>
          <w:lang w:eastAsia="en-US"/>
        </w:rPr>
        <w:t>lub zachodzi wyłączenie stosowania obowiązku informacyjneg</w:t>
      </w:r>
      <w:r w:rsidR="00D975D3">
        <w:rPr>
          <w:rFonts w:cs="Arial"/>
          <w:sz w:val="20"/>
          <w:szCs w:val="20"/>
          <w:lang w:eastAsia="en-US"/>
        </w:rPr>
        <w:t xml:space="preserve">o, stosownie do art. 13 ust. 4 </w:t>
      </w:r>
      <w:r w:rsidR="00D975D3" w:rsidRPr="00C023E8">
        <w:rPr>
          <w:rFonts w:cs="Arial"/>
          <w:sz w:val="20"/>
          <w:szCs w:val="20"/>
          <w:lang w:eastAsia="en-US"/>
        </w:rPr>
        <w:t>lub art. 14 ust. 5 RODO</w:t>
      </w:r>
      <w:r w:rsidR="00D975D3">
        <w:rPr>
          <w:rFonts w:cs="Arial"/>
          <w:sz w:val="20"/>
          <w:szCs w:val="20"/>
          <w:lang w:eastAsia="en-US"/>
        </w:rPr>
        <w:t>.</w:t>
      </w:r>
    </w:p>
    <w:p w14:paraId="441435AE" w14:textId="10CF12A8" w:rsidR="00087C7C" w:rsidRDefault="00992149" w:rsidP="00D975D3">
      <w:pPr>
        <w:pStyle w:val="Styl1formularz"/>
        <w:spacing w:line="259" w:lineRule="auto"/>
      </w:pPr>
      <w:r w:rsidRPr="00AE4C01">
        <w:t>Z</w:t>
      </w:r>
      <w:r w:rsidR="00087C7C" w:rsidRPr="00AE4C01">
        <w:t>achowamy w tajemnicy wszelkie informacje uzyskane w związku z niniejszym postępowaniem, realizacją przedmiotu zamówienia oraz zobowiązujemy się do niekopiowania, niepowielania, ani w jakikolwiek sposób nierozpowszechniania informacji otrzymanych od Zamawiającego, za wyjątkiem przypadków, gdy jest to potrzebne w celu realizacji przedmiotu zamówienia</w:t>
      </w:r>
      <w:r w:rsidR="0056169C">
        <w:t>.</w:t>
      </w:r>
    </w:p>
    <w:p w14:paraId="565C1D57" w14:textId="77777777" w:rsidR="00702E15" w:rsidRPr="00AE4C01" w:rsidRDefault="00087C7C" w:rsidP="00D975D3">
      <w:pPr>
        <w:pStyle w:val="Styl1formularz"/>
        <w:spacing w:line="259" w:lineRule="auto"/>
      </w:pPr>
      <w:r w:rsidRPr="00AE4C01">
        <w:rPr>
          <w:color w:val="auto"/>
        </w:rPr>
        <w:t xml:space="preserve">Oferta nie zawiera* / zawiera* informacji stanowiących tajemnicę przedsiębiorstwa w rozumieniu przepisów o zwalczaniu nieuczciwej konkurencji </w:t>
      </w:r>
      <w:r w:rsidRPr="00AE4C01">
        <w:rPr>
          <w:i/>
          <w:color w:val="auto"/>
        </w:rPr>
        <w:t xml:space="preserve">(*niepotrzebne skreślić). </w:t>
      </w:r>
      <w:r w:rsidRPr="00AE4C01">
        <w:rPr>
          <w:color w:val="auto"/>
        </w:rPr>
        <w:t>Informacje takie zawarte są na stronach od**……..  do** ………</w:t>
      </w:r>
      <w:r w:rsidR="001B5165" w:rsidRPr="00AE4C01">
        <w:rPr>
          <w:color w:val="auto"/>
        </w:rPr>
        <w:t xml:space="preserve"> w pliku/plikach o nazwie ….**</w:t>
      </w:r>
      <w:r w:rsidRPr="00AE4C01">
        <w:rPr>
          <w:color w:val="auto"/>
        </w:rPr>
        <w:t xml:space="preserve"> </w:t>
      </w:r>
      <w:r w:rsidRPr="00AE4C01">
        <w:rPr>
          <w:i/>
          <w:color w:val="auto"/>
        </w:rPr>
        <w:t>(**wypełnić jeśli dotyczy).</w:t>
      </w:r>
    </w:p>
    <w:p w14:paraId="5BB73EE5" w14:textId="77777777" w:rsidR="005102A3" w:rsidRPr="00AE4C01" w:rsidRDefault="00702E15" w:rsidP="00D975D3">
      <w:pPr>
        <w:pStyle w:val="Styl1formularz"/>
        <w:spacing w:line="259" w:lineRule="auto"/>
      </w:pPr>
      <w:r w:rsidRPr="00AE4C01">
        <w:rPr>
          <w:color w:val="auto"/>
        </w:rPr>
        <w:t>Przy realizacji zamówienia będziemy kierować się zasadą projektowania i dostarczania energooszczędnych produktów i usług, które umożliwią Zamawiającemu eksploatację obiektu/urządzenia w sposób efektywny energetycznie.</w:t>
      </w:r>
    </w:p>
    <w:p w14:paraId="21D0A5D2" w14:textId="46E82ABE" w:rsidR="005102A3" w:rsidRPr="007964DA" w:rsidRDefault="005102A3" w:rsidP="00D975D3">
      <w:pPr>
        <w:pStyle w:val="Styl1formularz"/>
        <w:spacing w:line="259" w:lineRule="auto"/>
        <w:rPr>
          <w:b/>
          <w:color w:val="auto"/>
        </w:rPr>
      </w:pPr>
      <w:r w:rsidRPr="007964DA">
        <w:rPr>
          <w:rFonts w:eastAsia="Calibri"/>
          <w:b/>
          <w:color w:val="auto"/>
          <w:lang w:eastAsia="en-US"/>
        </w:rPr>
        <w:t>Niniejszym oświadczamy, że ubiegając się o przedmiotowe</w:t>
      </w:r>
      <w:r w:rsidR="001948F4" w:rsidRPr="007964DA">
        <w:rPr>
          <w:rFonts w:eastAsia="Calibri"/>
          <w:b/>
          <w:color w:val="auto"/>
          <w:lang w:eastAsia="en-US"/>
        </w:rPr>
        <w:t xml:space="preserve"> zamówienie</w:t>
      </w:r>
      <w:r w:rsidRPr="007964DA">
        <w:rPr>
          <w:rFonts w:eastAsia="Calibri"/>
          <w:b/>
          <w:color w:val="auto"/>
          <w:lang w:eastAsia="en-US"/>
        </w:rPr>
        <w:t>:</w:t>
      </w:r>
    </w:p>
    <w:p w14:paraId="25EF5D0E" w14:textId="006399F1" w:rsidR="00835CC5" w:rsidRPr="007964DA" w:rsidRDefault="00835CC5" w:rsidP="00D975D3">
      <w:pPr>
        <w:pStyle w:val="Styl1formularz"/>
        <w:numPr>
          <w:ilvl w:val="0"/>
          <w:numId w:val="35"/>
        </w:numPr>
        <w:spacing w:line="259" w:lineRule="auto"/>
        <w:ind w:left="851"/>
        <w:rPr>
          <w:rFonts w:eastAsia="Calibri" w:cs="Calibri"/>
          <w:color w:val="auto"/>
          <w:lang w:eastAsia="en-US"/>
        </w:rPr>
      </w:pPr>
      <w:r w:rsidRPr="007964DA">
        <w:rPr>
          <w:rFonts w:eastAsia="Calibri" w:cs="Calibri"/>
          <w:color w:val="auto"/>
          <w:lang w:eastAsia="en-US"/>
        </w:rPr>
        <w:t>deklarujemy i płacimy w sposób należyty i rzetelny zobowiązania prawno</w:t>
      </w:r>
      <w:r w:rsidR="00D975D3" w:rsidRPr="007964DA">
        <w:rPr>
          <w:rFonts w:eastAsia="Calibri" w:cs="Calibri"/>
          <w:color w:val="auto"/>
          <w:lang w:eastAsia="en-US"/>
        </w:rPr>
        <w:t>-</w:t>
      </w:r>
      <w:r w:rsidRPr="007964DA">
        <w:rPr>
          <w:rFonts w:eastAsia="Calibri" w:cs="Calibri"/>
          <w:color w:val="auto"/>
          <w:lang w:eastAsia="en-US"/>
        </w:rPr>
        <w:t>podatkowe związane z podatkiem VAT;</w:t>
      </w:r>
    </w:p>
    <w:p w14:paraId="6AD1A8E4" w14:textId="18E55514" w:rsidR="00835CC5" w:rsidRPr="007964DA" w:rsidRDefault="00835CC5" w:rsidP="00D975D3">
      <w:pPr>
        <w:pStyle w:val="Styl1formularz"/>
        <w:numPr>
          <w:ilvl w:val="0"/>
          <w:numId w:val="35"/>
        </w:numPr>
        <w:spacing w:before="0" w:line="259" w:lineRule="auto"/>
        <w:ind w:left="850" w:hanging="357"/>
        <w:rPr>
          <w:rFonts w:eastAsia="Calibri" w:cs="Calibri"/>
          <w:color w:val="auto"/>
          <w:lang w:eastAsia="en-US"/>
        </w:rPr>
      </w:pPr>
      <w:r w:rsidRPr="007964DA">
        <w:rPr>
          <w:rFonts w:eastAsia="Calibri" w:cs="Calibri"/>
          <w:color w:val="auto"/>
          <w:lang w:eastAsia="en-US"/>
        </w:rPr>
        <w:t xml:space="preserve">rozpoczęliśmy prowadzenie działalności gospodarczej w dniu </w:t>
      </w:r>
      <w:r w:rsidRPr="007964DA">
        <w:rPr>
          <w:rFonts w:eastAsia="Calibri" w:cs="Calibri"/>
          <w:b/>
          <w:color w:val="auto"/>
          <w:lang w:eastAsia="en-US"/>
        </w:rPr>
        <w:t>…</w:t>
      </w:r>
      <w:r w:rsidR="00D975D3" w:rsidRPr="007964DA">
        <w:rPr>
          <w:rFonts w:eastAsia="Calibri" w:cs="Calibri"/>
          <w:b/>
          <w:color w:val="auto"/>
          <w:lang w:eastAsia="en-US"/>
        </w:rPr>
        <w:t>……...</w:t>
      </w:r>
      <w:r w:rsidRPr="007964DA">
        <w:rPr>
          <w:rFonts w:eastAsia="Calibri" w:cs="Calibri"/>
          <w:b/>
          <w:color w:val="auto"/>
          <w:lang w:eastAsia="en-US"/>
        </w:rPr>
        <w:t>….</w:t>
      </w:r>
      <w:r w:rsidR="00D975D3" w:rsidRPr="007964DA">
        <w:rPr>
          <w:rFonts w:eastAsia="Calibri" w:cs="Calibri"/>
          <w:color w:val="auto"/>
          <w:lang w:eastAsia="en-US"/>
        </w:rPr>
        <w:t xml:space="preserve"> </w:t>
      </w:r>
      <w:r w:rsidRPr="007964DA">
        <w:rPr>
          <w:rFonts w:eastAsia="Calibri" w:cs="Calibri"/>
          <w:color w:val="auto"/>
          <w:lang w:eastAsia="en-US"/>
        </w:rPr>
        <w:t>(dzień-miesiąc-rok);</w:t>
      </w:r>
    </w:p>
    <w:p w14:paraId="0849259F" w14:textId="63655D79" w:rsidR="00835CC5" w:rsidRPr="007964DA" w:rsidRDefault="00835CC5" w:rsidP="00D975D3">
      <w:pPr>
        <w:pStyle w:val="Styl1formularz"/>
        <w:numPr>
          <w:ilvl w:val="0"/>
          <w:numId w:val="35"/>
        </w:numPr>
        <w:spacing w:before="0" w:line="259" w:lineRule="auto"/>
        <w:ind w:left="850" w:hanging="357"/>
        <w:rPr>
          <w:rFonts w:eastAsia="Calibri" w:cs="Calibri"/>
          <w:color w:val="auto"/>
          <w:lang w:eastAsia="en-US"/>
        </w:rPr>
      </w:pPr>
      <w:r w:rsidRPr="007964DA">
        <w:rPr>
          <w:rFonts w:eastAsia="Calibri" w:cs="Calibri"/>
          <w:color w:val="auto"/>
          <w:lang w:eastAsia="en-US"/>
        </w:rPr>
        <w:t>miejscem prowadzenia działalności gospodarcz</w:t>
      </w:r>
      <w:r w:rsidR="00D975D3" w:rsidRPr="007964DA">
        <w:rPr>
          <w:rFonts w:eastAsia="Calibri" w:cs="Calibri"/>
          <w:color w:val="auto"/>
          <w:lang w:eastAsia="en-US"/>
        </w:rPr>
        <w:t xml:space="preserve">ej jest </w:t>
      </w:r>
      <w:r w:rsidR="00D975D3" w:rsidRPr="007964DA">
        <w:rPr>
          <w:rFonts w:eastAsia="Calibri" w:cs="Calibri"/>
          <w:b/>
          <w:color w:val="auto"/>
          <w:lang w:eastAsia="en-US"/>
        </w:rPr>
        <w:t>…………</w:t>
      </w:r>
      <w:r w:rsidR="00A812AB" w:rsidRPr="007964DA">
        <w:rPr>
          <w:rFonts w:eastAsia="Calibri" w:cs="Calibri"/>
          <w:b/>
          <w:color w:val="auto"/>
          <w:lang w:eastAsia="en-US"/>
        </w:rPr>
        <w:t>…</w:t>
      </w:r>
      <w:r w:rsidR="00A812AB" w:rsidRPr="007964DA">
        <w:rPr>
          <w:rFonts w:eastAsia="Calibri" w:cs="Calibri"/>
          <w:color w:val="auto"/>
          <w:lang w:eastAsia="en-US"/>
        </w:rPr>
        <w:t xml:space="preserve"> (wskazać dokładny adres).</w:t>
      </w:r>
    </w:p>
    <w:p w14:paraId="3B316CA3" w14:textId="77777777" w:rsidR="00087C7C" w:rsidRPr="00E50C59" w:rsidRDefault="00087C7C" w:rsidP="00D975D3">
      <w:pPr>
        <w:pStyle w:val="Styl1formularz"/>
        <w:spacing w:after="120" w:line="259" w:lineRule="auto"/>
      </w:pPr>
      <w:r w:rsidRPr="00123078">
        <w:lastRenderedPageBreak/>
        <w:t xml:space="preserve">Wszelką korespondencję  dotyczącą niniejszego </w:t>
      </w:r>
      <w:r w:rsidR="00B25BEA">
        <w:t>postępowania</w:t>
      </w:r>
      <w:r w:rsidRPr="00123078">
        <w:t xml:space="preserve"> należy kierować na: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5674"/>
      </w:tblGrid>
      <w:tr w:rsidR="00087C7C" w:rsidRPr="00F0054B" w14:paraId="11EBB526" w14:textId="77777777" w:rsidTr="00D975D3">
        <w:trPr>
          <w:jc w:val="right"/>
        </w:trPr>
        <w:tc>
          <w:tcPr>
            <w:tcW w:w="2968" w:type="dxa"/>
          </w:tcPr>
          <w:p w14:paraId="72218706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 xml:space="preserve">Imię i nazwisko </w:t>
            </w:r>
          </w:p>
        </w:tc>
        <w:tc>
          <w:tcPr>
            <w:tcW w:w="5674" w:type="dxa"/>
          </w:tcPr>
          <w:p w14:paraId="0B45DAE8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449CBB36" w14:textId="77777777" w:rsidTr="00D975D3">
        <w:trPr>
          <w:jc w:val="right"/>
        </w:trPr>
        <w:tc>
          <w:tcPr>
            <w:tcW w:w="2968" w:type="dxa"/>
          </w:tcPr>
          <w:p w14:paraId="1A91357E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 xml:space="preserve">Instytucja </w:t>
            </w:r>
          </w:p>
        </w:tc>
        <w:tc>
          <w:tcPr>
            <w:tcW w:w="5674" w:type="dxa"/>
          </w:tcPr>
          <w:p w14:paraId="4FBDEF93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43E053AB" w14:textId="77777777" w:rsidTr="00D975D3">
        <w:trPr>
          <w:jc w:val="right"/>
        </w:trPr>
        <w:tc>
          <w:tcPr>
            <w:tcW w:w="2968" w:type="dxa"/>
          </w:tcPr>
          <w:p w14:paraId="4BC6D42B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Adres</w:t>
            </w:r>
          </w:p>
        </w:tc>
        <w:tc>
          <w:tcPr>
            <w:tcW w:w="5674" w:type="dxa"/>
          </w:tcPr>
          <w:p w14:paraId="25C64F63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7452D0A9" w14:textId="77777777" w:rsidTr="00D975D3">
        <w:trPr>
          <w:jc w:val="right"/>
        </w:trPr>
        <w:tc>
          <w:tcPr>
            <w:tcW w:w="2968" w:type="dxa"/>
          </w:tcPr>
          <w:p w14:paraId="0FF6A4A3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Nr telefonu</w:t>
            </w:r>
          </w:p>
        </w:tc>
        <w:tc>
          <w:tcPr>
            <w:tcW w:w="5674" w:type="dxa"/>
          </w:tcPr>
          <w:p w14:paraId="0416A8B5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7FE74277" w14:textId="77777777" w:rsidTr="00D975D3">
        <w:trPr>
          <w:jc w:val="right"/>
        </w:trPr>
        <w:tc>
          <w:tcPr>
            <w:tcW w:w="2968" w:type="dxa"/>
          </w:tcPr>
          <w:p w14:paraId="42BDD1BA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Adres e-mail</w:t>
            </w:r>
          </w:p>
        </w:tc>
        <w:tc>
          <w:tcPr>
            <w:tcW w:w="5674" w:type="dxa"/>
          </w:tcPr>
          <w:p w14:paraId="0723B519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65EDCCE2" w14:textId="77777777" w:rsidR="00087C7C" w:rsidRDefault="00087C7C" w:rsidP="00087C7C">
      <w:pPr>
        <w:autoSpaceDE w:val="0"/>
        <w:autoSpaceDN w:val="0"/>
        <w:ind w:left="426"/>
        <w:rPr>
          <w:rFonts w:cs="Arial"/>
          <w:sz w:val="20"/>
          <w:szCs w:val="20"/>
        </w:rPr>
      </w:pPr>
    </w:p>
    <w:p w14:paraId="00E637BF" w14:textId="6FDDF930" w:rsidR="00087C7C" w:rsidRDefault="00087C7C" w:rsidP="00D975D3">
      <w:pPr>
        <w:autoSpaceDE w:val="0"/>
        <w:autoSpaceDN w:val="0"/>
        <w:spacing w:line="259" w:lineRule="auto"/>
        <w:rPr>
          <w:rFonts w:cs="Arial"/>
          <w:sz w:val="20"/>
          <w:szCs w:val="20"/>
        </w:rPr>
      </w:pPr>
    </w:p>
    <w:p w14:paraId="31ADA90A" w14:textId="77777777" w:rsidR="00D975D3" w:rsidRPr="00D975D3" w:rsidRDefault="00D975D3" w:rsidP="00D975D3">
      <w:pPr>
        <w:autoSpaceDE w:val="0"/>
        <w:autoSpaceDN w:val="0"/>
        <w:spacing w:line="259" w:lineRule="auto"/>
        <w:rPr>
          <w:rFonts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D975D3" w:rsidRPr="00640FA2" w14:paraId="03C9A938" w14:textId="77777777" w:rsidTr="007961CD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0EF66774" w14:textId="77777777" w:rsidR="00D975D3" w:rsidRPr="00F0054B" w:rsidRDefault="00D975D3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1DEB9047" w14:textId="77777777" w:rsidR="00D975D3" w:rsidRPr="00F0054B" w:rsidRDefault="00D975D3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</w:t>
            </w:r>
            <w:r>
              <w:rPr>
                <w:rFonts w:cs="Arial"/>
                <w:bCs/>
                <w:sz w:val="18"/>
                <w:szCs w:val="18"/>
              </w:rPr>
              <w:t>brocie prawnym lub posiadającej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291" w:type="pct"/>
            <w:vAlign w:val="center"/>
          </w:tcPr>
          <w:p w14:paraId="710AC40A" w14:textId="77777777" w:rsidR="00D975D3" w:rsidRPr="00F0054B" w:rsidRDefault="00D975D3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248" w:type="pct"/>
            <w:vAlign w:val="center"/>
          </w:tcPr>
          <w:p w14:paraId="450FA214" w14:textId="77777777" w:rsidR="00D975D3" w:rsidRPr="00F0054B" w:rsidRDefault="00D975D3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D975D3" w:rsidRPr="00F0054B" w14:paraId="413E195A" w14:textId="77777777" w:rsidTr="007961CD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6A6D758D" w14:textId="77777777" w:rsidR="00D975D3" w:rsidRPr="00F0054B" w:rsidRDefault="00D975D3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04438282" w14:textId="77777777" w:rsidR="00D975D3" w:rsidRPr="00F0054B" w:rsidRDefault="00D975D3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14:paraId="2CF2785D" w14:textId="77777777" w:rsidR="00D975D3" w:rsidRPr="00F0054B" w:rsidRDefault="00D975D3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14:paraId="6D005808" w14:textId="77777777" w:rsidR="00D975D3" w:rsidRPr="00F0054B" w:rsidRDefault="00D975D3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1021CF63" w14:textId="6E06752F" w:rsidR="00D975D3" w:rsidRDefault="00D975D3" w:rsidP="008F3D9B">
      <w:pPr>
        <w:pStyle w:val="StylZa"/>
      </w:pPr>
    </w:p>
    <w:p w14:paraId="08CA743A" w14:textId="77777777" w:rsidR="00D975D3" w:rsidRDefault="00D975D3">
      <w:pPr>
        <w:spacing w:line="240" w:lineRule="auto"/>
        <w:jc w:val="left"/>
        <w:rPr>
          <w:rFonts w:cs="Calibri"/>
          <w:b/>
          <w:iCs/>
          <w:color w:val="000000"/>
          <w:sz w:val="20"/>
          <w:szCs w:val="22"/>
          <w:lang w:eastAsia="en-US"/>
        </w:rPr>
      </w:pPr>
      <w:r>
        <w:br w:type="page"/>
      </w:r>
    </w:p>
    <w:p w14:paraId="298DBC87" w14:textId="741CCE43" w:rsidR="00087C7C" w:rsidRPr="006116C4" w:rsidRDefault="00087C7C" w:rsidP="00D975D3">
      <w:pPr>
        <w:pStyle w:val="StylZa"/>
        <w:spacing w:after="240" w:line="259" w:lineRule="auto"/>
      </w:pPr>
      <w:r w:rsidRPr="006116C4">
        <w:lastRenderedPageBreak/>
        <w:t xml:space="preserve">Załącznik nr 2 do </w:t>
      </w:r>
      <w:r w:rsidR="006C29FD">
        <w:t>SWZ</w:t>
      </w:r>
    </w:p>
    <w:p w14:paraId="4A41BFEB" w14:textId="77777777" w:rsidR="00D975D3" w:rsidRDefault="00D975D3" w:rsidP="00D975D3">
      <w:pPr>
        <w:pStyle w:val="Styltytuza"/>
        <w:spacing w:after="240" w:line="259" w:lineRule="auto"/>
      </w:pPr>
    </w:p>
    <w:p w14:paraId="627CC69B" w14:textId="452BFD21" w:rsidR="00087C7C" w:rsidRDefault="00087C7C" w:rsidP="00D975D3">
      <w:pPr>
        <w:pStyle w:val="Styltytuza"/>
        <w:spacing w:after="240" w:line="259" w:lineRule="auto"/>
      </w:pPr>
      <w:r w:rsidRPr="008F3D9B">
        <w:t>OPIS PRZEDMIOTU ZAMÓWIENIA</w:t>
      </w:r>
    </w:p>
    <w:p w14:paraId="4B9885E3" w14:textId="77777777" w:rsidR="00392513" w:rsidRPr="00392513" w:rsidRDefault="00392513" w:rsidP="00392513">
      <w:pPr>
        <w:pStyle w:val="Styltytuza"/>
        <w:rPr>
          <w:iCs/>
        </w:rPr>
      </w:pPr>
      <w:r w:rsidRPr="00392513">
        <w:rPr>
          <w:iCs/>
        </w:rPr>
        <w:t>Formularz cenowy zamówienia</w:t>
      </w:r>
    </w:p>
    <w:p w14:paraId="439AB953" w14:textId="77777777" w:rsidR="00392513" w:rsidRPr="008F3D9B" w:rsidRDefault="00392513" w:rsidP="00D975D3">
      <w:pPr>
        <w:pStyle w:val="Styltytuza"/>
        <w:spacing w:after="240" w:line="259" w:lineRule="auto"/>
      </w:pPr>
    </w:p>
    <w:p w14:paraId="015EDA0C" w14:textId="74EF77CC" w:rsidR="00FD7E3B" w:rsidRDefault="009B3A47" w:rsidP="00D975D3">
      <w:pPr>
        <w:pStyle w:val="Styltytuza"/>
        <w:spacing w:after="240" w:line="259" w:lineRule="auto"/>
      </w:pPr>
      <w:r w:rsidRPr="008F3D9B">
        <w:t>/w oddzielnym pliku/</w:t>
      </w:r>
    </w:p>
    <w:p w14:paraId="21D3D2EF" w14:textId="77777777" w:rsidR="00FD7E3B" w:rsidRDefault="00FD7E3B">
      <w:pPr>
        <w:spacing w:line="240" w:lineRule="auto"/>
        <w:jc w:val="left"/>
        <w:rPr>
          <w:rFonts w:eastAsia="Calibri" w:cs="Calibri"/>
          <w:b/>
          <w:sz w:val="20"/>
          <w:szCs w:val="22"/>
          <w:lang w:eastAsia="en-US"/>
        </w:rPr>
      </w:pPr>
      <w:r>
        <w:br w:type="page"/>
      </w:r>
    </w:p>
    <w:p w14:paraId="5426CDE7" w14:textId="22ACD52F" w:rsidR="00087C7C" w:rsidRPr="002A7223" w:rsidRDefault="00087C7C" w:rsidP="00D975D3">
      <w:pPr>
        <w:pStyle w:val="StylZa"/>
        <w:spacing w:after="240" w:line="259" w:lineRule="auto"/>
      </w:pPr>
      <w:r w:rsidRPr="002A7223">
        <w:lastRenderedPageBreak/>
        <w:t xml:space="preserve">Załącznik nr 3 do </w:t>
      </w:r>
      <w:r w:rsidR="006C29FD">
        <w:t>SWZ</w:t>
      </w:r>
    </w:p>
    <w:p w14:paraId="5781C231" w14:textId="77777777" w:rsidR="00D975D3" w:rsidRDefault="00D975D3" w:rsidP="00D975D3">
      <w:pPr>
        <w:pStyle w:val="Styltytuza"/>
        <w:spacing w:after="240" w:line="259" w:lineRule="auto"/>
      </w:pPr>
    </w:p>
    <w:p w14:paraId="309EB2BC" w14:textId="3030B44D" w:rsidR="00087C7C" w:rsidRPr="007925EE" w:rsidRDefault="00CC2316" w:rsidP="00D975D3">
      <w:pPr>
        <w:pStyle w:val="Styltytuza"/>
        <w:spacing w:after="240" w:line="259" w:lineRule="auto"/>
      </w:pPr>
      <w:r>
        <w:t xml:space="preserve">WZÓR </w:t>
      </w:r>
      <w:r w:rsidR="00087C7C">
        <w:t>UMOWY</w:t>
      </w:r>
    </w:p>
    <w:p w14:paraId="08F36E2C" w14:textId="77777777" w:rsidR="00087C7C" w:rsidRDefault="00087C7C" w:rsidP="00D975D3">
      <w:pPr>
        <w:pStyle w:val="Styltytuza"/>
        <w:spacing w:after="240" w:line="259" w:lineRule="auto"/>
        <w:rPr>
          <w:szCs w:val="20"/>
        </w:rPr>
      </w:pPr>
      <w:r>
        <w:rPr>
          <w:szCs w:val="20"/>
        </w:rPr>
        <w:t>/w oddzielnym pliku/</w:t>
      </w:r>
    </w:p>
    <w:p w14:paraId="2293DB45" w14:textId="77777777" w:rsidR="00087C7C" w:rsidRDefault="00087C7C" w:rsidP="00087C7C">
      <w:pPr>
        <w:spacing w:line="240" w:lineRule="auto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br w:type="page"/>
      </w:r>
    </w:p>
    <w:p w14:paraId="0C53E950" w14:textId="77777777" w:rsidR="00D975D3" w:rsidRPr="00FD7E3B" w:rsidRDefault="00D975D3" w:rsidP="00D975D3">
      <w:pPr>
        <w:pStyle w:val="StylZa"/>
      </w:pPr>
      <w:r>
        <w:lastRenderedPageBreak/>
        <w:t>Załącznik n</w:t>
      </w:r>
      <w:r w:rsidRPr="00FD7E3B">
        <w:t xml:space="preserve">r 4a do SWZ </w:t>
      </w:r>
    </w:p>
    <w:p w14:paraId="0A2A638E" w14:textId="77777777" w:rsidR="00D975D3" w:rsidRPr="002A44D0" w:rsidRDefault="00D975D3" w:rsidP="00D975D3">
      <w:pPr>
        <w:pStyle w:val="Styltytuza"/>
      </w:pPr>
      <w:r>
        <w:rPr>
          <w:noProof/>
          <w:lang w:eastAsia="pl-PL"/>
        </w:rPr>
        <mc:AlternateContent>
          <mc:Choice Requires="wps">
            <w:drawing>
              <wp:anchor distT="4294967289" distB="4294967289" distL="114300" distR="114300" simplePos="0" relativeHeight="251666432" behindDoc="0" locked="0" layoutInCell="0" allowOverlap="1" wp14:anchorId="610988CE" wp14:editId="45D223AC">
                <wp:simplePos x="0" y="0"/>
                <wp:positionH relativeFrom="margin">
                  <wp:align>center</wp:align>
                </wp:positionH>
                <wp:positionV relativeFrom="paragraph">
                  <wp:posOffset>304800</wp:posOffset>
                </wp:positionV>
                <wp:extent cx="5760000" cy="0"/>
                <wp:effectExtent l="0" t="0" r="31750" b="19050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370FC1" id="Łącznik prostoliniowy 6" o:spid="_x0000_s1026" style="position:absolute;z-index:251666432;visibility:visible;mso-wrap-style:square;mso-width-percent:0;mso-height-percent:0;mso-wrap-distance-left:9pt;mso-wrap-distance-top:-19e-5mm;mso-wrap-distance-right:9pt;mso-wrap-distance-bottom:-19e-5mm;mso-position-horizontal:center;mso-position-horizontal-relative:margin;mso-position-vertical:absolute;mso-position-vertical-relative:text;mso-width-percent:0;mso-height-percent:0;mso-width-relative:page;mso-height-relative:page" from="0,24pt" to="453.5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" o:allowincell="f">
                <w10:wrap anchorx="margin"/>
              </v:line>
            </w:pict>
          </mc:Fallback>
        </mc:AlternateContent>
      </w:r>
      <w:r w:rsidRPr="002A44D0">
        <w:t>Oświadczenie o spełnianiu warunków</w:t>
      </w:r>
      <w:r>
        <w:t xml:space="preserve"> udziału w postępowaniu</w:t>
      </w:r>
      <w:r w:rsidRPr="002A44D0">
        <w:t xml:space="preserve"> </w:t>
      </w:r>
    </w:p>
    <w:p w14:paraId="1739E8A0" w14:textId="77777777" w:rsidR="00D975D3" w:rsidRPr="00D91BDA" w:rsidRDefault="00D975D3" w:rsidP="00D975D3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rFonts w:ascii="Arial" w:hAnsi="Arial" w:cs="Arial"/>
          <w:b w:val="0"/>
          <w:bCs w:val="0"/>
          <w:color w:val="auto"/>
          <w:sz w:val="22"/>
          <w:szCs w:val="20"/>
        </w:rPr>
      </w:pP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D975D3" w:rsidRPr="00686709" w14:paraId="330BFC5D" w14:textId="77777777" w:rsidTr="007961CD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239DF1C8" w14:textId="77777777" w:rsidR="00D975D3" w:rsidRPr="004375BC" w:rsidRDefault="00D975D3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Dane Wykonawcy</w:t>
            </w:r>
            <w:r>
              <w:rPr>
                <w:rFonts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  <w:vAlign w:val="center"/>
          </w:tcPr>
          <w:p w14:paraId="7D514D36" w14:textId="77777777" w:rsidR="00D975D3" w:rsidRPr="00686709" w:rsidRDefault="00D975D3" w:rsidP="007961CD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D975D3" w:rsidRPr="00686709" w14:paraId="715EE87A" w14:textId="77777777" w:rsidTr="007961CD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6DDD5D6A" w14:textId="77777777" w:rsidR="00D975D3" w:rsidRPr="004375BC" w:rsidRDefault="00D975D3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14:paraId="60559F58" w14:textId="77777777" w:rsidR="00D975D3" w:rsidRPr="004375BC" w:rsidRDefault="00D975D3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14:paraId="4FCEEC47" w14:textId="77777777" w:rsidR="00D975D3" w:rsidRPr="004375BC" w:rsidRDefault="00D975D3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vAlign w:val="center"/>
          </w:tcPr>
          <w:p w14:paraId="504B3C8E" w14:textId="77777777" w:rsidR="00D975D3" w:rsidRPr="00686709" w:rsidRDefault="00D975D3" w:rsidP="007961CD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14:paraId="5E651265" w14:textId="77777777" w:rsidR="00087C7C" w:rsidRPr="00686709" w:rsidRDefault="00087C7C" w:rsidP="00087C7C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 w:cs="Arial"/>
          <w:b/>
          <w:bCs/>
          <w:spacing w:val="2"/>
          <w:sz w:val="20"/>
          <w:szCs w:val="20"/>
        </w:rPr>
      </w:pPr>
    </w:p>
    <w:p w14:paraId="667FA1F4" w14:textId="74C4EA82" w:rsidR="00087C7C" w:rsidRDefault="00087C7C" w:rsidP="00341231">
      <w:pPr>
        <w:pStyle w:val="Nagwek"/>
        <w:spacing w:line="259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zamówieniu </w:t>
      </w:r>
      <w:r w:rsidRPr="00C1339B">
        <w:rPr>
          <w:rFonts w:cs="Arial"/>
          <w:sz w:val="20"/>
          <w:szCs w:val="20"/>
        </w:rPr>
        <w:t xml:space="preserve">niepublicznym prowadzonym w trybie </w:t>
      </w:r>
      <w:r w:rsidR="008D26F2"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 </w:t>
      </w:r>
      <w:r w:rsidR="00392513" w:rsidRPr="00392513">
        <w:rPr>
          <w:rFonts w:cs="Arial"/>
          <w:b/>
          <w:sz w:val="20"/>
          <w:szCs w:val="20"/>
        </w:rPr>
        <w:t xml:space="preserve">Dostawa narzędzi </w:t>
      </w:r>
      <w:proofErr w:type="spellStart"/>
      <w:r w:rsidR="00392513" w:rsidRPr="00392513">
        <w:rPr>
          <w:rFonts w:cs="Arial"/>
          <w:b/>
          <w:sz w:val="20"/>
          <w:szCs w:val="20"/>
        </w:rPr>
        <w:t>slickline</w:t>
      </w:r>
      <w:proofErr w:type="spellEnd"/>
      <w:r w:rsidR="00C3632C" w:rsidRPr="00341231">
        <w:rPr>
          <w:rFonts w:cs="Arial"/>
          <w:sz w:val="20"/>
          <w:szCs w:val="20"/>
        </w:rPr>
        <w:t>”</w:t>
      </w:r>
      <w:r>
        <w:rPr>
          <w:rFonts w:cs="Arial"/>
          <w:b/>
          <w:sz w:val="20"/>
          <w:szCs w:val="20"/>
        </w:rPr>
        <w:t xml:space="preserve"> </w:t>
      </w:r>
      <w:r w:rsidRPr="00F35670">
        <w:rPr>
          <w:rFonts w:cs="Arial"/>
          <w:sz w:val="20"/>
          <w:szCs w:val="20"/>
        </w:rPr>
        <w:t>o numerze</w:t>
      </w:r>
      <w:r>
        <w:rPr>
          <w:rFonts w:cs="Arial"/>
          <w:b/>
          <w:sz w:val="20"/>
          <w:szCs w:val="20"/>
        </w:rPr>
        <w:t xml:space="preserve"> </w:t>
      </w:r>
      <w:r w:rsidR="001A46F9" w:rsidRPr="001A46F9">
        <w:rPr>
          <w:rFonts w:cs="Arial"/>
          <w:b/>
          <w:bCs/>
          <w:sz w:val="20"/>
          <w:szCs w:val="20"/>
        </w:rPr>
        <w:t>NP/ORLEN/25/2166/OZ/EU</w:t>
      </w:r>
    </w:p>
    <w:p w14:paraId="4974F1BF" w14:textId="77777777" w:rsidR="00087C7C" w:rsidRPr="002A44D0" w:rsidRDefault="00087C7C" w:rsidP="00341231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>
        <w:rPr>
          <w:rFonts w:ascii="Arial" w:hAnsi="Arial" w:cs="Arial"/>
          <w:b w:val="0"/>
          <w:bCs w:val="0"/>
          <w:color w:val="auto"/>
          <w:sz w:val="20"/>
          <w:szCs w:val="20"/>
        </w:rPr>
        <w:t>o</w:t>
      </w:r>
      <w:r w:rsidRPr="002A44D0">
        <w:rPr>
          <w:rFonts w:ascii="Arial" w:hAnsi="Arial" w:cs="Arial"/>
          <w:b w:val="0"/>
          <w:bCs w:val="0"/>
          <w:color w:val="auto"/>
          <w:sz w:val="20"/>
          <w:szCs w:val="20"/>
        </w:rPr>
        <w:t>świadczamy że:</w:t>
      </w:r>
    </w:p>
    <w:p w14:paraId="32D1B492" w14:textId="77777777" w:rsidR="00C12837" w:rsidRPr="00A3351C" w:rsidRDefault="00C12837" w:rsidP="00341231">
      <w:pPr>
        <w:pStyle w:val="xl114"/>
        <w:numPr>
          <w:ilvl w:val="0"/>
          <w:numId w:val="12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 w:line="259" w:lineRule="auto"/>
        <w:ind w:left="425" w:hanging="425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A3351C">
        <w:rPr>
          <w:rFonts w:ascii="Arial" w:hAnsi="Arial" w:cs="Arial"/>
          <w:b w:val="0"/>
          <w:color w:val="auto"/>
          <w:sz w:val="20"/>
          <w:szCs w:val="20"/>
        </w:rPr>
        <w:t>posiadamy uprawnienia do wykonywania określonej działalności lub czynności, jeżeli przepisy prawa nakładają obowiązek posiadania takich uprawnień,</w:t>
      </w:r>
    </w:p>
    <w:p w14:paraId="32091B5C" w14:textId="461B4C7A" w:rsidR="00C12837" w:rsidRPr="00A3351C" w:rsidRDefault="00C12837" w:rsidP="00341231">
      <w:pPr>
        <w:pStyle w:val="xl114"/>
        <w:numPr>
          <w:ilvl w:val="0"/>
          <w:numId w:val="12"/>
        </w:numPr>
        <w:spacing w:before="120" w:beforeAutospacing="0" w:after="0" w:afterAutospacing="0" w:line="259" w:lineRule="auto"/>
        <w:ind w:left="426" w:hanging="426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>posiada</w:t>
      </w:r>
      <w:r w:rsidR="004D3EFB">
        <w:rPr>
          <w:rFonts w:ascii="Arial" w:hAnsi="Arial" w:cs="Arial"/>
          <w:b w:val="0"/>
          <w:iCs/>
          <w:color w:val="auto"/>
          <w:sz w:val="20"/>
          <w:szCs w:val="20"/>
        </w:rPr>
        <w:t>my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 xml:space="preserve"> </w:t>
      </w:r>
      <w:r w:rsidRPr="00095615">
        <w:rPr>
          <w:rFonts w:ascii="Arial" w:hAnsi="Arial" w:cs="Arial"/>
          <w:b w:val="0"/>
          <w:iCs/>
          <w:color w:val="auto"/>
          <w:sz w:val="20"/>
          <w:szCs w:val="20"/>
        </w:rPr>
        <w:t xml:space="preserve">zdolność techniczną lub zawodową tj. 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>niezbędną wiedzę i doświadczenie</w:t>
      </w:r>
      <w:r>
        <w:rPr>
          <w:rFonts w:ascii="Arial" w:hAnsi="Arial" w:cs="Arial"/>
          <w:b w:val="0"/>
          <w:color w:val="auto"/>
          <w:sz w:val="20"/>
          <w:szCs w:val="20"/>
        </w:rPr>
        <w:t xml:space="preserve">, 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>posiada</w:t>
      </w:r>
      <w:r w:rsidR="00164C33">
        <w:rPr>
          <w:rFonts w:ascii="Arial" w:hAnsi="Arial" w:cs="Arial"/>
          <w:b w:val="0"/>
          <w:iCs/>
          <w:color w:val="auto"/>
          <w:sz w:val="20"/>
          <w:szCs w:val="20"/>
        </w:rPr>
        <w:t>my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 xml:space="preserve"> potencjał techniczny, a także dysponuje</w:t>
      </w:r>
      <w:r w:rsidR="004D3EFB">
        <w:rPr>
          <w:rFonts w:ascii="Arial" w:hAnsi="Arial" w:cs="Arial"/>
          <w:b w:val="0"/>
          <w:iCs/>
          <w:color w:val="auto"/>
          <w:sz w:val="20"/>
          <w:szCs w:val="20"/>
        </w:rPr>
        <w:t>my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 xml:space="preserve"> osobami zdolnymi do wykonania przedmiotu zamówienia,</w:t>
      </w:r>
    </w:p>
    <w:p w14:paraId="226B557E" w14:textId="740AD571" w:rsidR="00C12837" w:rsidRDefault="00C12837" w:rsidP="00341231">
      <w:pPr>
        <w:pStyle w:val="xl114"/>
        <w:numPr>
          <w:ilvl w:val="0"/>
          <w:numId w:val="12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 w:line="259" w:lineRule="auto"/>
        <w:ind w:left="425" w:hanging="425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A3351C">
        <w:rPr>
          <w:rFonts w:ascii="Arial" w:hAnsi="Arial" w:cs="Arial"/>
          <w:b w:val="0"/>
          <w:bCs w:val="0"/>
          <w:color w:val="auto"/>
          <w:sz w:val="20"/>
          <w:szCs w:val="20"/>
        </w:rPr>
        <w:t>znajdujemy się w sytuacji finansowej</w:t>
      </w:r>
      <w:r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 i</w:t>
      </w:r>
      <w:r w:rsidRPr="00A3351C"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 ekonomicznej zap</w:t>
      </w:r>
      <w:r w:rsidR="00091A5E">
        <w:rPr>
          <w:rFonts w:ascii="Arial" w:hAnsi="Arial" w:cs="Arial"/>
          <w:b w:val="0"/>
          <w:bCs w:val="0"/>
          <w:color w:val="auto"/>
          <w:sz w:val="20"/>
          <w:szCs w:val="20"/>
        </w:rPr>
        <w:t>ewniającej wykonanie zamówienia.</w:t>
      </w:r>
    </w:p>
    <w:p w14:paraId="07EB4402" w14:textId="77777777" w:rsidR="00087C7C" w:rsidRDefault="00087C7C" w:rsidP="00341231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341231" w:rsidRPr="00640FA2" w14:paraId="1A583F49" w14:textId="77777777" w:rsidTr="007961CD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16BFE2E9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5A70C515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</w:t>
            </w:r>
            <w:r>
              <w:rPr>
                <w:rFonts w:cs="Arial"/>
                <w:bCs/>
                <w:sz w:val="18"/>
                <w:szCs w:val="18"/>
              </w:rPr>
              <w:t>brocie prawnym lub posiadającej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291" w:type="pct"/>
            <w:vAlign w:val="center"/>
          </w:tcPr>
          <w:p w14:paraId="33459890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248" w:type="pct"/>
            <w:vAlign w:val="center"/>
          </w:tcPr>
          <w:p w14:paraId="0FFA8F4D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341231" w:rsidRPr="00F0054B" w14:paraId="24D702F2" w14:textId="77777777" w:rsidTr="007961CD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4680A3D8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501A6484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14:paraId="1F8F0DFF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14:paraId="4E18B4A5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679CB22D" w14:textId="77777777" w:rsidR="00087C7C" w:rsidRDefault="00087C7C" w:rsidP="00341231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</w:p>
    <w:p w14:paraId="1176AABC" w14:textId="77777777" w:rsidR="00341231" w:rsidRDefault="00087C7C" w:rsidP="00341231">
      <w:pPr>
        <w:pStyle w:val="StylZa"/>
      </w:pPr>
      <w:r>
        <w:br w:type="page"/>
      </w:r>
      <w:r w:rsidR="00341231">
        <w:lastRenderedPageBreak/>
        <w:t xml:space="preserve">Załącznik nr 4b do SWZ </w:t>
      </w:r>
    </w:p>
    <w:p w14:paraId="1080AA78" w14:textId="77777777" w:rsidR="00341231" w:rsidRPr="002A44D0" w:rsidRDefault="00341231" w:rsidP="00341231">
      <w:pPr>
        <w:pStyle w:val="Styltytuza"/>
        <w:rPr>
          <w:caps/>
        </w:rPr>
      </w:pPr>
      <w:r>
        <w:rPr>
          <w:noProof/>
          <w:lang w:eastAsia="pl-PL"/>
        </w:rPr>
        <mc:AlternateContent>
          <mc:Choice Requires="wps">
            <w:drawing>
              <wp:anchor distT="4294967289" distB="4294967289" distL="114300" distR="114300" simplePos="0" relativeHeight="251668480" behindDoc="0" locked="0" layoutInCell="1" allowOverlap="1" wp14:anchorId="5B7BD811" wp14:editId="391CED3A">
                <wp:simplePos x="0" y="0"/>
                <wp:positionH relativeFrom="margin">
                  <wp:align>right</wp:align>
                </wp:positionH>
                <wp:positionV relativeFrom="paragraph">
                  <wp:posOffset>284480</wp:posOffset>
                </wp:positionV>
                <wp:extent cx="5749200" cy="0"/>
                <wp:effectExtent l="0" t="0" r="23495" b="1905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4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F3287E" id="Łącznik prostoliniowy 5" o:spid="_x0000_s1026" style="position:absolute;flip:y;z-index:251668480;visibility:visible;mso-wrap-style:square;mso-width-percent:0;mso-height-percent:0;mso-wrap-distance-left:9pt;mso-wrap-distance-top:-19e-5mm;mso-wrap-distance-right:9pt;mso-wrap-distance-bottom:-19e-5mm;mso-position-horizontal:right;mso-position-horizontal-relative:margin;mso-position-vertical:absolute;mso-position-vertical-relative:text;mso-width-percent:0;mso-height-percent:0;mso-width-relative:page;mso-height-relative:page" from="401.5pt,22.4pt" to="854.2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">
                <w10:wrap anchorx="margin"/>
              </v:line>
            </w:pict>
          </mc:Fallback>
        </mc:AlternateContent>
      </w:r>
      <w:r w:rsidRPr="002A44D0">
        <w:t>Oświadczenie o niepodleganiu wykluczeniu</w:t>
      </w:r>
      <w:r>
        <w:t xml:space="preserve"> z postępowania</w:t>
      </w:r>
    </w:p>
    <w:p w14:paraId="33186B9A" w14:textId="77777777" w:rsidR="00341231" w:rsidRPr="002A44D0" w:rsidRDefault="00341231" w:rsidP="00341231">
      <w:pPr>
        <w:pStyle w:val="xl30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41231" w:rsidRPr="00686709" w14:paraId="0710A227" w14:textId="77777777" w:rsidTr="007961CD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4AE4BAA7" w14:textId="77777777" w:rsidR="00341231" w:rsidRPr="004375BC" w:rsidRDefault="00341231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Dane Wykonawcy</w:t>
            </w:r>
            <w:r>
              <w:rPr>
                <w:rFonts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  <w:vAlign w:val="center"/>
          </w:tcPr>
          <w:p w14:paraId="43D96BFD" w14:textId="77777777" w:rsidR="00341231" w:rsidRPr="00686709" w:rsidRDefault="00341231" w:rsidP="007961CD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341231" w:rsidRPr="00686709" w14:paraId="3A958982" w14:textId="77777777" w:rsidTr="007961CD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24297275" w14:textId="77777777" w:rsidR="00341231" w:rsidRPr="004375BC" w:rsidRDefault="00341231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14:paraId="6518C67F" w14:textId="77777777" w:rsidR="00341231" w:rsidRPr="004375BC" w:rsidRDefault="00341231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14:paraId="0283E7BB" w14:textId="77777777" w:rsidR="00341231" w:rsidRPr="004375BC" w:rsidRDefault="00341231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vAlign w:val="center"/>
          </w:tcPr>
          <w:p w14:paraId="195DB280" w14:textId="77777777" w:rsidR="00341231" w:rsidRPr="00686709" w:rsidRDefault="00341231" w:rsidP="007961CD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14:paraId="15C902C4" w14:textId="77777777" w:rsidR="00341231" w:rsidRPr="00686709" w:rsidRDefault="00341231" w:rsidP="00341231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 w:cs="Arial"/>
          <w:b/>
          <w:bCs/>
          <w:spacing w:val="2"/>
          <w:sz w:val="20"/>
          <w:szCs w:val="20"/>
        </w:rPr>
      </w:pPr>
    </w:p>
    <w:p w14:paraId="76552AE6" w14:textId="2469EC87" w:rsidR="00087C7C" w:rsidRPr="00E50C59" w:rsidRDefault="00087C7C" w:rsidP="00341231">
      <w:pPr>
        <w:pStyle w:val="Nagwek"/>
        <w:spacing w:after="200" w:line="259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</w:t>
      </w:r>
      <w:r w:rsidRPr="00C1339B">
        <w:rPr>
          <w:rFonts w:cs="Arial"/>
          <w:sz w:val="20"/>
          <w:szCs w:val="20"/>
        </w:rPr>
        <w:t xml:space="preserve">zamówieniu niepublicznym prowadzonym w trybie </w:t>
      </w:r>
      <w:r w:rsidR="008D26F2"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 </w:t>
      </w:r>
      <w:r w:rsidR="00DC41A7">
        <w:rPr>
          <w:rFonts w:cs="Arial"/>
          <w:sz w:val="20"/>
          <w:szCs w:val="20"/>
        </w:rPr>
        <w:t>„</w:t>
      </w:r>
      <w:r w:rsidR="00392513" w:rsidRPr="00392513">
        <w:rPr>
          <w:rFonts w:cs="Arial"/>
          <w:b/>
          <w:sz w:val="20"/>
          <w:szCs w:val="20"/>
        </w:rPr>
        <w:t xml:space="preserve">Dostawa narzędzi </w:t>
      </w:r>
      <w:proofErr w:type="spellStart"/>
      <w:r w:rsidR="00392513" w:rsidRPr="00392513">
        <w:rPr>
          <w:rFonts w:cs="Arial"/>
          <w:b/>
          <w:sz w:val="20"/>
          <w:szCs w:val="20"/>
        </w:rPr>
        <w:t>slickline</w:t>
      </w:r>
      <w:proofErr w:type="spellEnd"/>
      <w:r w:rsidR="00DC41A7" w:rsidRPr="00341231">
        <w:rPr>
          <w:rFonts w:cs="Arial"/>
          <w:sz w:val="20"/>
          <w:szCs w:val="20"/>
        </w:rPr>
        <w:t>”</w:t>
      </w:r>
      <w:r>
        <w:rPr>
          <w:rFonts w:cs="Arial"/>
          <w:b/>
          <w:sz w:val="20"/>
          <w:szCs w:val="20"/>
        </w:rPr>
        <w:t xml:space="preserve"> </w:t>
      </w:r>
      <w:r w:rsidRPr="00F35670">
        <w:rPr>
          <w:rFonts w:cs="Arial"/>
          <w:sz w:val="20"/>
          <w:szCs w:val="20"/>
        </w:rPr>
        <w:t>o numerze</w:t>
      </w:r>
      <w:r>
        <w:rPr>
          <w:rFonts w:cs="Arial"/>
          <w:b/>
          <w:sz w:val="20"/>
          <w:szCs w:val="20"/>
        </w:rPr>
        <w:t xml:space="preserve"> </w:t>
      </w:r>
      <w:r w:rsidR="001A46F9" w:rsidRPr="001A46F9">
        <w:rPr>
          <w:rFonts w:cs="Arial"/>
          <w:b/>
          <w:bCs/>
          <w:sz w:val="20"/>
          <w:szCs w:val="20"/>
        </w:rPr>
        <w:t>NP/ORLEN/25/2166/OZ/EU</w:t>
      </w:r>
    </w:p>
    <w:p w14:paraId="24262DEB" w14:textId="77777777" w:rsidR="00087C7C" w:rsidRPr="002A44D0" w:rsidRDefault="00087C7C" w:rsidP="00341231">
      <w:pPr>
        <w:spacing w:line="259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oraz przyjmując do wiadomości, że z postępowania o udzielenie </w:t>
      </w:r>
      <w:r>
        <w:rPr>
          <w:rFonts w:cs="Arial"/>
          <w:sz w:val="20"/>
          <w:szCs w:val="20"/>
        </w:rPr>
        <w:t>z</w:t>
      </w:r>
      <w:r w:rsidRPr="002A44D0">
        <w:rPr>
          <w:rFonts w:cs="Arial"/>
          <w:sz w:val="20"/>
          <w:szCs w:val="20"/>
        </w:rPr>
        <w:t xml:space="preserve">amówienia </w:t>
      </w:r>
      <w:r w:rsidRPr="002A44D0">
        <w:rPr>
          <w:rFonts w:cs="Arial"/>
          <w:bCs/>
          <w:sz w:val="20"/>
          <w:szCs w:val="20"/>
        </w:rPr>
        <w:t>wyklucza się</w:t>
      </w:r>
      <w:r w:rsidRPr="002A44D0">
        <w:rPr>
          <w:rFonts w:cs="Arial"/>
          <w:sz w:val="20"/>
          <w:szCs w:val="20"/>
        </w:rPr>
        <w:t>:</w:t>
      </w:r>
    </w:p>
    <w:p w14:paraId="10E132D5" w14:textId="4521BB82" w:rsidR="00EE4672" w:rsidRDefault="00482581" w:rsidP="00981A5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 xml:space="preserve">Wykonawców, którzy w ciągu ostatnich trzech lat przed wszczęciem postępowania wyrządzili szkodę </w:t>
      </w:r>
      <w:r w:rsidR="00C77586">
        <w:rPr>
          <w:rFonts w:cs="Arial"/>
          <w:sz w:val="20"/>
          <w:szCs w:val="20"/>
        </w:rPr>
        <w:t>Zespołowi</w:t>
      </w:r>
      <w:r w:rsidR="00C77586" w:rsidRPr="00C77586">
        <w:rPr>
          <w:rFonts w:cs="Arial"/>
          <w:sz w:val="20"/>
          <w:szCs w:val="20"/>
        </w:rPr>
        <w:t xml:space="preserve"> Oddziałów </w:t>
      </w:r>
      <w:proofErr w:type="spellStart"/>
      <w:r w:rsidR="00981A5F" w:rsidRPr="00981A5F">
        <w:rPr>
          <w:rFonts w:cs="Arial"/>
          <w:sz w:val="20"/>
          <w:szCs w:val="20"/>
        </w:rPr>
        <w:t>Upstream</w:t>
      </w:r>
      <w:proofErr w:type="spellEnd"/>
      <w:r w:rsidR="00981A5F" w:rsidRPr="00981A5F">
        <w:rPr>
          <w:rFonts w:cs="Arial"/>
          <w:sz w:val="20"/>
          <w:szCs w:val="20"/>
        </w:rPr>
        <w:t xml:space="preserve"> Polska ORLEN Spółka Akcyjna z siedzibą w Warszawie</w:t>
      </w:r>
      <w:r w:rsidR="00C77586" w:rsidRPr="00C77586">
        <w:rPr>
          <w:rFonts w:cs="Arial"/>
          <w:sz w:val="20"/>
          <w:szCs w:val="20"/>
        </w:rPr>
        <w:t xml:space="preserve"> </w:t>
      </w:r>
      <w:r w:rsidR="00E62B43">
        <w:rPr>
          <w:rFonts w:cs="Arial"/>
          <w:sz w:val="20"/>
          <w:szCs w:val="20"/>
        </w:rPr>
        <w:t>lub Spółce Zależnej</w:t>
      </w:r>
      <w:r w:rsidR="00E62B43" w:rsidRPr="002B1AC9">
        <w:rPr>
          <w:rFonts w:cs="Arial"/>
          <w:sz w:val="20"/>
          <w:szCs w:val="20"/>
        </w:rPr>
        <w:t xml:space="preserve"> </w:t>
      </w:r>
      <w:r w:rsidRPr="002B1AC9">
        <w:rPr>
          <w:rFonts w:cs="Arial"/>
          <w:sz w:val="20"/>
          <w:szCs w:val="20"/>
        </w:rPr>
        <w:t>(status podmiotu oceniany według daty wyrządzenia szkody), nie wykonując Zamówienia lub wykonując je nienależycie, a szkoda ta nie została dobrowolnie naprawiona do dnia wszczęcia Postępowania, chyba że niewykonanie lub nienależyte wykonanie jest następstwem okoliczności, za które Wykonawca nie ponosi odpowiedzialności</w:t>
      </w:r>
      <w:r w:rsidR="002B4BA6">
        <w:rPr>
          <w:rFonts w:cs="Arial"/>
          <w:sz w:val="20"/>
          <w:szCs w:val="20"/>
        </w:rPr>
        <w:t>.</w:t>
      </w:r>
    </w:p>
    <w:p w14:paraId="2BBDF124" w14:textId="4D78CC2A" w:rsidR="00EE4672" w:rsidRPr="00EE4672" w:rsidRDefault="00EE4672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EE4672">
        <w:rPr>
          <w:rFonts w:cs="Arial"/>
          <w:sz w:val="20"/>
          <w:szCs w:val="20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</w:t>
      </w:r>
      <w:r w:rsidR="002B4BA6">
        <w:rPr>
          <w:rFonts w:cs="Arial"/>
          <w:sz w:val="20"/>
          <w:szCs w:val="20"/>
        </w:rPr>
        <w:t>.</w:t>
      </w:r>
    </w:p>
    <w:p w14:paraId="1158BC59" w14:textId="2E3D4CB6" w:rsidR="00482581" w:rsidRPr="002B1AC9" w:rsidRDefault="00482581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 będących osobami fizycznymi, które prawomocnie skazano za przestępstwo popełnione w związku z postępowaniem o udzielenie zamówienia lub inne przestępstwo popełnione w celu osiągnięcia korzyści majątkowych</w:t>
      </w:r>
      <w:r w:rsidR="002B4BA6">
        <w:rPr>
          <w:rFonts w:cs="Arial"/>
          <w:sz w:val="20"/>
          <w:szCs w:val="20"/>
        </w:rPr>
        <w:t>.</w:t>
      </w:r>
    </w:p>
    <w:p w14:paraId="143E5F40" w14:textId="00B4B9B6" w:rsidR="00482581" w:rsidRPr="002B1AC9" w:rsidRDefault="00482581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 będących spółkami prawa handlowego, których odpowiednio urzędujących członków władz zarządzających, wspólników partnerów, komplementariuszy, prawomocnie skazano za przestępstwo popełnione w związku z postępowaniem o udzielenie Zamówienia lub inne przestępstwo popełnione w celu osiągnięcia korzyści majątkowych</w:t>
      </w:r>
      <w:r w:rsidR="002B4BA6">
        <w:rPr>
          <w:rFonts w:cs="Arial"/>
          <w:sz w:val="20"/>
          <w:szCs w:val="20"/>
        </w:rPr>
        <w:t>.</w:t>
      </w:r>
    </w:p>
    <w:p w14:paraId="37D8E794" w14:textId="30453B8F" w:rsidR="00482581" w:rsidRPr="002B1AC9" w:rsidRDefault="00482581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</w:t>
      </w:r>
      <w:r w:rsidR="002B4BA6">
        <w:rPr>
          <w:rFonts w:cs="Arial"/>
          <w:sz w:val="20"/>
          <w:szCs w:val="20"/>
        </w:rPr>
        <w:t>.</w:t>
      </w:r>
    </w:p>
    <w:p w14:paraId="1738DDA1" w14:textId="6022C7A6" w:rsidR="00482581" w:rsidRPr="002B1AC9" w:rsidRDefault="00482581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</w:t>
      </w:r>
      <w:r w:rsidR="006107B4">
        <w:rPr>
          <w:rFonts w:cs="Arial"/>
          <w:sz w:val="20"/>
          <w:szCs w:val="20"/>
        </w:rPr>
        <w:t>.</w:t>
      </w:r>
      <w:r>
        <w:rPr>
          <w:rFonts w:cs="Arial"/>
          <w:sz w:val="20"/>
          <w:szCs w:val="20"/>
        </w:rPr>
        <w:t xml:space="preserve"> </w:t>
      </w:r>
      <w:r w:rsidRPr="002B1AC9">
        <w:rPr>
          <w:rFonts w:cs="Arial"/>
          <w:sz w:val="20"/>
          <w:szCs w:val="20"/>
        </w:rPr>
        <w:t>5, jeżeli podmiot zbiorowy nie wdrożył środków naprawczych i prewencyjnych (</w:t>
      </w:r>
      <w:proofErr w:type="spellStart"/>
      <w:r w:rsidRPr="002B1AC9">
        <w:rPr>
          <w:rFonts w:cs="Arial"/>
          <w:sz w:val="20"/>
          <w:szCs w:val="20"/>
        </w:rPr>
        <w:t>self-cleaning</w:t>
      </w:r>
      <w:proofErr w:type="spellEnd"/>
      <w:r w:rsidRPr="002B1AC9">
        <w:rPr>
          <w:rFonts w:cs="Arial"/>
          <w:sz w:val="20"/>
          <w:szCs w:val="20"/>
        </w:rPr>
        <w:t>)</w:t>
      </w:r>
      <w:r w:rsidR="002B4BA6">
        <w:rPr>
          <w:rFonts w:cs="Arial"/>
          <w:sz w:val="20"/>
          <w:szCs w:val="20"/>
        </w:rPr>
        <w:t>.</w:t>
      </w:r>
    </w:p>
    <w:p w14:paraId="7B9B1A30" w14:textId="178153D6" w:rsidR="00482581" w:rsidRPr="002B1AC9" w:rsidRDefault="00482581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będących adresatami lub zarządzanych przez adresatów lub powiązanych z</w:t>
      </w:r>
      <w:r w:rsidR="007343D8">
        <w:rPr>
          <w:rFonts w:cs="Arial"/>
          <w:sz w:val="20"/>
          <w:szCs w:val="20"/>
        </w:rPr>
        <w:t> </w:t>
      </w:r>
      <w:r w:rsidRPr="002B1AC9">
        <w:rPr>
          <w:rFonts w:cs="Arial"/>
          <w:sz w:val="20"/>
          <w:szCs w:val="20"/>
        </w:rPr>
        <w:t xml:space="preserve">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interesy </w:t>
      </w:r>
      <w:r w:rsidR="00CD0535">
        <w:rPr>
          <w:rFonts w:cs="Arial"/>
          <w:sz w:val="20"/>
          <w:szCs w:val="20"/>
        </w:rPr>
        <w:t>Grupy</w:t>
      </w:r>
      <w:r w:rsidR="002B4BA6">
        <w:rPr>
          <w:rFonts w:cs="Arial"/>
          <w:sz w:val="20"/>
          <w:szCs w:val="20"/>
        </w:rPr>
        <w:t>.</w:t>
      </w:r>
    </w:p>
    <w:p w14:paraId="0848A631" w14:textId="77777777" w:rsidR="00482581" w:rsidRPr="002B1AC9" w:rsidRDefault="00482581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lastRenderedPageBreak/>
        <w:t>Wykonawców, o których osoby biorące udział w prowadzonym Postępowaniu mają wiedzę, że:</w:t>
      </w:r>
    </w:p>
    <w:p w14:paraId="7116A625" w14:textId="3A2341BE" w:rsidR="00341231" w:rsidRDefault="00482581" w:rsidP="00981A5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59" w:lineRule="auto"/>
        <w:contextualSpacing w:val="0"/>
        <w:rPr>
          <w:rFonts w:cs="Arial"/>
          <w:sz w:val="20"/>
          <w:szCs w:val="20"/>
        </w:rPr>
      </w:pPr>
      <w:r w:rsidRPr="00C07E74">
        <w:rPr>
          <w:rFonts w:cs="Arial"/>
          <w:sz w:val="20"/>
          <w:szCs w:val="20"/>
        </w:rPr>
        <w:t xml:space="preserve">są pracownikami lub osobami najbliższymi pracowników </w:t>
      </w:r>
      <w:r w:rsidR="00C77586" w:rsidRPr="00C77586">
        <w:rPr>
          <w:rFonts w:cs="Arial"/>
          <w:sz w:val="20"/>
          <w:szCs w:val="20"/>
        </w:rPr>
        <w:t>Zespo</w:t>
      </w:r>
      <w:r w:rsidR="00C77586">
        <w:rPr>
          <w:rFonts w:cs="Arial"/>
          <w:sz w:val="20"/>
          <w:szCs w:val="20"/>
        </w:rPr>
        <w:t>łu</w:t>
      </w:r>
      <w:r w:rsidR="00C77586" w:rsidRPr="00C77586">
        <w:rPr>
          <w:rFonts w:cs="Arial"/>
          <w:sz w:val="20"/>
          <w:szCs w:val="20"/>
        </w:rPr>
        <w:t xml:space="preserve"> Oddziałów </w:t>
      </w:r>
      <w:proofErr w:type="spellStart"/>
      <w:r w:rsidR="00981A5F" w:rsidRPr="00981A5F">
        <w:rPr>
          <w:rFonts w:cs="Arial"/>
          <w:sz w:val="20"/>
          <w:szCs w:val="20"/>
        </w:rPr>
        <w:t>Upstream</w:t>
      </w:r>
      <w:proofErr w:type="spellEnd"/>
      <w:r w:rsidR="00981A5F" w:rsidRPr="00981A5F">
        <w:rPr>
          <w:rFonts w:cs="Arial"/>
          <w:sz w:val="20"/>
          <w:szCs w:val="20"/>
        </w:rPr>
        <w:t xml:space="preserve"> Polska ORLEN Spółka Akcyjna z siedzibą w Warszawie</w:t>
      </w:r>
      <w:r w:rsidR="00C77586" w:rsidRPr="00C77586" w:rsidDel="00A0466B">
        <w:rPr>
          <w:rFonts w:cs="Arial"/>
          <w:sz w:val="20"/>
          <w:szCs w:val="20"/>
        </w:rPr>
        <w:t xml:space="preserve"> </w:t>
      </w:r>
      <w:r w:rsidR="00CD0535">
        <w:rPr>
          <w:rFonts w:cs="Arial"/>
          <w:sz w:val="20"/>
          <w:szCs w:val="20"/>
        </w:rPr>
        <w:t>lub Spółki Zależnej</w:t>
      </w:r>
      <w:r w:rsidR="002B4BA6">
        <w:rPr>
          <w:rFonts w:cs="Arial"/>
          <w:sz w:val="20"/>
          <w:szCs w:val="20"/>
        </w:rPr>
        <w:t>,</w:t>
      </w:r>
      <w:r w:rsidR="00E62B43">
        <w:rPr>
          <w:rFonts w:cs="Arial"/>
          <w:sz w:val="20"/>
          <w:szCs w:val="20"/>
        </w:rPr>
        <w:t xml:space="preserve"> </w:t>
      </w:r>
      <w:r w:rsidRPr="00C07E74">
        <w:rPr>
          <w:rFonts w:cs="Arial"/>
          <w:sz w:val="20"/>
          <w:szCs w:val="20"/>
        </w:rPr>
        <w:t>lub</w:t>
      </w:r>
    </w:p>
    <w:p w14:paraId="43E7EBE0" w14:textId="759DF5DB" w:rsidR="00341231" w:rsidRDefault="00482581" w:rsidP="00981A5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59" w:lineRule="auto"/>
        <w:contextualSpacing w:val="0"/>
        <w:rPr>
          <w:rFonts w:cs="Arial"/>
          <w:sz w:val="20"/>
          <w:szCs w:val="20"/>
        </w:rPr>
      </w:pPr>
      <w:r w:rsidRPr="00341231">
        <w:rPr>
          <w:rFonts w:cs="Arial"/>
          <w:sz w:val="20"/>
          <w:szCs w:val="20"/>
        </w:rPr>
        <w:t xml:space="preserve">są podmiotami, w których pracownicy lub osoby najbliższe pracowników </w:t>
      </w:r>
      <w:r w:rsidR="00C77586" w:rsidRPr="00341231">
        <w:rPr>
          <w:rFonts w:cs="Arial"/>
          <w:sz w:val="20"/>
          <w:szCs w:val="20"/>
        </w:rPr>
        <w:t xml:space="preserve">Zespołu Oddziałów </w:t>
      </w:r>
      <w:proofErr w:type="spellStart"/>
      <w:r w:rsidR="00981A5F" w:rsidRPr="00981A5F">
        <w:rPr>
          <w:rFonts w:cs="Arial"/>
          <w:sz w:val="20"/>
          <w:szCs w:val="20"/>
        </w:rPr>
        <w:t>Upstream</w:t>
      </w:r>
      <w:proofErr w:type="spellEnd"/>
      <w:r w:rsidR="00981A5F" w:rsidRPr="00981A5F">
        <w:rPr>
          <w:rFonts w:cs="Arial"/>
          <w:sz w:val="20"/>
          <w:szCs w:val="20"/>
        </w:rPr>
        <w:t xml:space="preserve"> Polska ORLEN Spółka Akcyjna z siedzibą w Warszawie</w:t>
      </w:r>
      <w:r w:rsidR="00981A5F">
        <w:rPr>
          <w:rFonts w:cs="Arial"/>
          <w:sz w:val="20"/>
          <w:szCs w:val="20"/>
        </w:rPr>
        <w:t xml:space="preserve"> </w:t>
      </w:r>
      <w:r w:rsidR="00CD0535" w:rsidRPr="00341231">
        <w:rPr>
          <w:rFonts w:cs="Arial"/>
          <w:sz w:val="20"/>
          <w:szCs w:val="20"/>
        </w:rPr>
        <w:t>lub Spółki Zależnej</w:t>
      </w:r>
      <w:r w:rsidRPr="00341231">
        <w:rPr>
          <w:rFonts w:cs="Arial"/>
          <w:sz w:val="20"/>
          <w:szCs w:val="20"/>
        </w:rPr>
        <w:t xml:space="preserve"> są właścicielami, udziałowcami lub członkami organów zarządzających, lub</w:t>
      </w:r>
    </w:p>
    <w:p w14:paraId="28A1CE57" w14:textId="47EDB89C" w:rsidR="00482581" w:rsidRPr="00341231" w:rsidRDefault="00482581" w:rsidP="00981A5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59" w:lineRule="auto"/>
        <w:contextualSpacing w:val="0"/>
        <w:rPr>
          <w:rFonts w:cs="Arial"/>
          <w:sz w:val="20"/>
          <w:szCs w:val="20"/>
        </w:rPr>
      </w:pPr>
      <w:r w:rsidRPr="00341231">
        <w:rPr>
          <w:rFonts w:cs="Arial"/>
          <w:sz w:val="20"/>
          <w:szCs w:val="20"/>
        </w:rPr>
        <w:t xml:space="preserve">są podmiotami, na rzecz których pracownicy lub osoby najbliższe pracowników </w:t>
      </w:r>
      <w:r w:rsidR="00C77586" w:rsidRPr="00341231">
        <w:rPr>
          <w:rFonts w:cs="Arial"/>
          <w:sz w:val="20"/>
          <w:szCs w:val="20"/>
        </w:rPr>
        <w:t xml:space="preserve">Zespołu Oddziałów </w:t>
      </w:r>
      <w:proofErr w:type="spellStart"/>
      <w:r w:rsidR="00981A5F" w:rsidRPr="00981A5F">
        <w:rPr>
          <w:rFonts w:cs="Arial"/>
          <w:sz w:val="20"/>
          <w:szCs w:val="20"/>
        </w:rPr>
        <w:t>Upstream</w:t>
      </w:r>
      <w:proofErr w:type="spellEnd"/>
      <w:r w:rsidR="00981A5F" w:rsidRPr="00981A5F">
        <w:rPr>
          <w:rFonts w:cs="Arial"/>
          <w:sz w:val="20"/>
          <w:szCs w:val="20"/>
        </w:rPr>
        <w:t xml:space="preserve"> Polska ORLEN Spółka Akcyjna z siedzibą w </w:t>
      </w:r>
      <w:proofErr w:type="spellStart"/>
      <w:r w:rsidR="00981A5F" w:rsidRPr="00981A5F">
        <w:rPr>
          <w:rFonts w:cs="Arial"/>
          <w:sz w:val="20"/>
          <w:szCs w:val="20"/>
        </w:rPr>
        <w:t>Warszawie</w:t>
      </w:r>
      <w:r w:rsidR="00CD0535" w:rsidRPr="00341231">
        <w:rPr>
          <w:rFonts w:cs="Arial"/>
          <w:sz w:val="20"/>
          <w:szCs w:val="20"/>
        </w:rPr>
        <w:t>lub</w:t>
      </w:r>
      <w:proofErr w:type="spellEnd"/>
      <w:r w:rsidR="00CD0535" w:rsidRPr="00341231">
        <w:rPr>
          <w:rFonts w:cs="Arial"/>
          <w:sz w:val="20"/>
          <w:szCs w:val="20"/>
        </w:rPr>
        <w:t xml:space="preserve"> Spółki Zależnej</w:t>
      </w:r>
      <w:r w:rsidRPr="00341231">
        <w:rPr>
          <w:rFonts w:cs="Arial"/>
          <w:sz w:val="20"/>
          <w:szCs w:val="20"/>
        </w:rPr>
        <w:t xml:space="preserve"> świadczą pracę na podstawie umowy o pracę lub innego stosunku prawnego,</w:t>
      </w:r>
      <w:r w:rsidR="00F1197D" w:rsidRPr="00341231">
        <w:rPr>
          <w:rFonts w:cs="Arial"/>
          <w:sz w:val="20"/>
          <w:szCs w:val="20"/>
        </w:rPr>
        <w:t xml:space="preserve"> </w:t>
      </w:r>
      <w:r w:rsidRPr="00341231">
        <w:rPr>
          <w:rFonts w:cs="Arial"/>
          <w:sz w:val="20"/>
          <w:szCs w:val="20"/>
        </w:rPr>
        <w:t>jeśli fakt ten budzi uzasadnione wątpliwości co do bezstronności Postępowania</w:t>
      </w:r>
      <w:r w:rsidR="002B4BA6" w:rsidRPr="00341231">
        <w:rPr>
          <w:rFonts w:cs="Arial"/>
          <w:sz w:val="20"/>
          <w:szCs w:val="20"/>
        </w:rPr>
        <w:t>.</w:t>
      </w:r>
    </w:p>
    <w:p w14:paraId="62759E05" w14:textId="5779F9C7" w:rsidR="00482581" w:rsidRDefault="00482581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C07E74">
        <w:rPr>
          <w:rFonts w:cs="Arial"/>
          <w:sz w:val="20"/>
          <w:szCs w:val="20"/>
        </w:rPr>
        <w:t>Wykonawców, którzy nie złożyli wymaganych dokumentów, oświadczeń lub nie spełnili innych wymagań określonych w SWZ lub innym dokumencie, w którym określono wymogi udziału w postępowaniu, z zastrzeżeniem § 30 ust. 6</w:t>
      </w:r>
      <w:r>
        <w:rPr>
          <w:rFonts w:cs="Arial"/>
          <w:sz w:val="20"/>
          <w:szCs w:val="20"/>
        </w:rPr>
        <w:t xml:space="preserve"> Instrukcji</w:t>
      </w:r>
      <w:r w:rsidR="00B92822">
        <w:rPr>
          <w:rFonts w:cs="Arial"/>
          <w:sz w:val="20"/>
          <w:szCs w:val="20"/>
        </w:rPr>
        <w:t>.</w:t>
      </w:r>
    </w:p>
    <w:p w14:paraId="63E9637C" w14:textId="77777777" w:rsidR="006155DB" w:rsidRDefault="00482581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D016C2">
        <w:rPr>
          <w:rFonts w:cs="Arial"/>
          <w:sz w:val="20"/>
          <w:szCs w:val="20"/>
        </w:rPr>
        <w:t>Wykonawców, którzy złożyli nieprawdziwe informacje mające wpływ na wynik prowadzonego postępowania.</w:t>
      </w:r>
    </w:p>
    <w:p w14:paraId="5A713884" w14:textId="2DF48904" w:rsidR="006155DB" w:rsidRPr="00815516" w:rsidRDefault="006155DB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815516">
        <w:rPr>
          <w:rFonts w:cs="Arial"/>
          <w:sz w:val="20"/>
          <w:szCs w:val="20"/>
        </w:rPr>
        <w:t xml:space="preserve">Wykonawcę, </w:t>
      </w:r>
      <w:r w:rsidRPr="00815516">
        <w:rPr>
          <w:rFonts w:cs="Arial"/>
          <w:bCs/>
          <w:iCs/>
          <w:sz w:val="20"/>
          <w:szCs w:val="20"/>
        </w:rPr>
        <w:t xml:space="preserve">wymienionego w wykazach określonych w </w:t>
      </w:r>
      <w:r w:rsidRPr="006B41FA">
        <w:rPr>
          <w:rFonts w:cs="Arial"/>
          <w:bCs/>
          <w:iCs/>
          <w:sz w:val="20"/>
          <w:szCs w:val="20"/>
          <w:u w:val="single"/>
        </w:rPr>
        <w:t>rozporządzeniu  R</w:t>
      </w:r>
      <w:r w:rsidRPr="008721B9">
        <w:rPr>
          <w:rFonts w:cs="Arial"/>
          <w:bCs/>
          <w:iCs/>
          <w:sz w:val="20"/>
          <w:szCs w:val="20"/>
          <w:u w:val="single"/>
        </w:rPr>
        <w:t>ady (WE) nr 765/2006 z dnia 18 maja 2006 r. dotyczącego środków ograniczających w związku z sytuacją na Białorusi i udziałem Białorusi w agresji Rosji wobec Ukrainy</w:t>
      </w:r>
      <w:r w:rsidRPr="00815516">
        <w:rPr>
          <w:rFonts w:cs="Arial"/>
          <w:bCs/>
          <w:iCs/>
          <w:sz w:val="20"/>
          <w:szCs w:val="20"/>
        </w:rPr>
        <w:t xml:space="preserve"> – dalej: „rozporządzenie 765/2006”  i </w:t>
      </w:r>
      <w:r w:rsidRPr="006B41FA">
        <w:rPr>
          <w:rFonts w:cs="Arial"/>
          <w:bCs/>
          <w:iCs/>
          <w:sz w:val="20"/>
          <w:szCs w:val="20"/>
          <w:u w:val="single"/>
        </w:rPr>
        <w:t>rozporządzeniu R</w:t>
      </w:r>
      <w:r w:rsidRPr="008721B9">
        <w:rPr>
          <w:rFonts w:cs="Arial"/>
          <w:bCs/>
          <w:iCs/>
          <w:sz w:val="20"/>
          <w:szCs w:val="20"/>
          <w:u w:val="single"/>
        </w:rPr>
        <w:t>ady (UE) nr 269/2014 z dnia 17 marca 2014 r. w sprawie środków ograniczających w odniesieniu do działań podważających integralność terytorialną, suwerenność i niezależność Ukrainy lub im zagrażających</w:t>
      </w:r>
      <w:r w:rsidRPr="00815516">
        <w:rPr>
          <w:rFonts w:cs="Arial"/>
          <w:bCs/>
          <w:iCs/>
          <w:sz w:val="20"/>
          <w:szCs w:val="20"/>
        </w:rPr>
        <w:t xml:space="preserve"> – zwane dalej: rozporządzenie 269/2014,  albo wpisanego na listę na podstawie decyzji w sprawie wpisu na listę  osób i podmiotów, wobec których są stosowane środki, o których mowa </w:t>
      </w:r>
      <w:r w:rsidRPr="008721B9">
        <w:rPr>
          <w:rFonts w:cs="Arial"/>
          <w:bCs/>
          <w:iCs/>
          <w:sz w:val="20"/>
          <w:szCs w:val="20"/>
          <w:u w:val="single"/>
        </w:rPr>
        <w:t>w art. 1 pkt 3 ustawy z dnia 13 kwietnia 2022 r. o szczególnych rozwiązaniach w zakresie przeciwdziałania wspieraniu agresji na Ukrainę oraz służących ochronie bezpieczeństwa narodowego</w:t>
      </w:r>
      <w:r w:rsidRPr="00815516">
        <w:rPr>
          <w:rFonts w:cs="Arial"/>
          <w:bCs/>
          <w:iCs/>
          <w:sz w:val="20"/>
          <w:szCs w:val="20"/>
        </w:rPr>
        <w:t>.</w:t>
      </w:r>
    </w:p>
    <w:p w14:paraId="231A68D9" w14:textId="4EEBC5AA" w:rsidR="006155DB" w:rsidRPr="00815516" w:rsidRDefault="006155DB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 xml:space="preserve">Wykonawcę, którego beneficjentem rzeczywistym w rozumieniu </w:t>
      </w:r>
      <w:r w:rsidRPr="008721B9">
        <w:rPr>
          <w:rFonts w:cs="Arial"/>
          <w:bCs/>
          <w:iCs/>
          <w:sz w:val="20"/>
          <w:szCs w:val="20"/>
          <w:u w:val="single"/>
        </w:rPr>
        <w:t>ustawy z dnia 1 marca 2018 r. o przeciwdziałaniu praniu pieniędzy oraz finans</w:t>
      </w:r>
      <w:r w:rsidR="009141EF" w:rsidRPr="008721B9">
        <w:rPr>
          <w:rFonts w:cs="Arial"/>
          <w:bCs/>
          <w:iCs/>
          <w:sz w:val="20"/>
          <w:szCs w:val="20"/>
          <w:u w:val="single"/>
        </w:rPr>
        <w:t>owaniu terroryzmu</w:t>
      </w:r>
      <w:r w:rsidR="008721B9">
        <w:rPr>
          <w:rFonts w:cs="Arial"/>
          <w:bCs/>
          <w:iCs/>
          <w:sz w:val="20"/>
          <w:szCs w:val="20"/>
        </w:rPr>
        <w:t>,</w:t>
      </w:r>
      <w:r w:rsidRPr="00815516">
        <w:rPr>
          <w:rFonts w:cs="Arial"/>
          <w:bCs/>
          <w:iCs/>
          <w:sz w:val="20"/>
          <w:szCs w:val="20"/>
        </w:rPr>
        <w:t xml:space="preserve"> jest osoba wymieniona w wykazach określonych w rozporządzeniu 765/2006 i</w:t>
      </w:r>
      <w:r w:rsidR="007343D8"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 xml:space="preserve">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 w:rsidRPr="006B41FA">
        <w:rPr>
          <w:rFonts w:cs="Arial"/>
          <w:bCs/>
          <w:iCs/>
          <w:sz w:val="20"/>
          <w:szCs w:val="20"/>
          <w:u w:val="single"/>
        </w:rPr>
        <w:t>w art. 1 pkt 3 ustawy o szczególnych rozwiązaniach w zakresie przeciwdziałania wspieraniu agresji na Ukrainę oraz służących ochronie bezpieczeństwa narodowego.</w:t>
      </w:r>
    </w:p>
    <w:p w14:paraId="34811DDB" w14:textId="05743919" w:rsidR="006155DB" w:rsidRPr="006B41FA" w:rsidRDefault="006155DB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  <w:u w:val="single"/>
        </w:rPr>
      </w:pPr>
      <w:r w:rsidRPr="00815516">
        <w:rPr>
          <w:rFonts w:cs="Arial"/>
          <w:bCs/>
          <w:iCs/>
          <w:sz w:val="20"/>
          <w:szCs w:val="20"/>
        </w:rPr>
        <w:t xml:space="preserve">Wykonawcę, którego jednostką dominującą w rozumieniu </w:t>
      </w:r>
      <w:r w:rsidRPr="006B41FA">
        <w:rPr>
          <w:rFonts w:cs="Arial"/>
          <w:bCs/>
          <w:iCs/>
          <w:sz w:val="20"/>
          <w:szCs w:val="20"/>
          <w:u w:val="single"/>
        </w:rPr>
        <w:t>art. 3 ust. 1 pkt 37 ustawy z dnia 29 września 1994 r</w:t>
      </w:r>
      <w:r w:rsidR="00C71177" w:rsidRPr="006B41FA">
        <w:rPr>
          <w:rFonts w:cs="Arial"/>
          <w:bCs/>
          <w:iCs/>
          <w:sz w:val="20"/>
          <w:szCs w:val="20"/>
          <w:u w:val="single"/>
        </w:rPr>
        <w:t>. o rachunkowości</w:t>
      </w:r>
      <w:r w:rsidR="006B41FA">
        <w:rPr>
          <w:rFonts w:cs="Arial"/>
          <w:bCs/>
          <w:iCs/>
          <w:sz w:val="20"/>
          <w:szCs w:val="20"/>
          <w:u w:val="single"/>
        </w:rPr>
        <w:t>,</w:t>
      </w:r>
      <w:r w:rsidRPr="00815516">
        <w:rPr>
          <w:rFonts w:cs="Arial"/>
          <w:bCs/>
          <w:iCs/>
          <w:sz w:val="20"/>
          <w:szCs w:val="20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</w:t>
      </w:r>
      <w:r w:rsidR="007343D8"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 xml:space="preserve">zastosowaniu środka, o którym mowa w </w:t>
      </w:r>
      <w:r w:rsidRPr="006B41FA">
        <w:rPr>
          <w:rFonts w:cs="Arial"/>
          <w:bCs/>
          <w:iCs/>
          <w:sz w:val="20"/>
          <w:szCs w:val="20"/>
          <w:u w:val="single"/>
        </w:rPr>
        <w:t>art. 1 pkt 3 ustawy o szczególnych rozwiązaniach w</w:t>
      </w:r>
      <w:r w:rsidR="007343D8" w:rsidRPr="006B41FA">
        <w:rPr>
          <w:rFonts w:cs="Arial"/>
          <w:bCs/>
          <w:iCs/>
          <w:sz w:val="20"/>
          <w:szCs w:val="20"/>
          <w:u w:val="single"/>
        </w:rPr>
        <w:t> </w:t>
      </w:r>
      <w:r w:rsidRPr="006B41FA">
        <w:rPr>
          <w:rFonts w:cs="Arial"/>
          <w:bCs/>
          <w:iCs/>
          <w:sz w:val="20"/>
          <w:szCs w:val="20"/>
          <w:u w:val="single"/>
        </w:rPr>
        <w:t>zakresie przeciwdziałania wspieraniu agresji na Ukrainę oraz służących ochronie bezpieczeństwa narodowego.</w:t>
      </w:r>
    </w:p>
    <w:p w14:paraId="5C28699C" w14:textId="28BC80DB" w:rsidR="006155DB" w:rsidRPr="00815516" w:rsidRDefault="00D51788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Wykonawcę</w:t>
      </w:r>
      <w:r w:rsidR="006155DB" w:rsidRPr="00815516">
        <w:rPr>
          <w:rFonts w:cs="Arial"/>
          <w:bCs/>
          <w:iCs/>
          <w:sz w:val="20"/>
          <w:szCs w:val="20"/>
        </w:rPr>
        <w:t xml:space="preserve"> objętego zakazem, o którym mowa w </w:t>
      </w:r>
      <w:r w:rsidR="006155DB" w:rsidRPr="006B41FA">
        <w:rPr>
          <w:rFonts w:cs="Arial"/>
          <w:bCs/>
          <w:iCs/>
          <w:sz w:val="20"/>
          <w:szCs w:val="20"/>
          <w:u w:val="single"/>
        </w:rPr>
        <w:t>art. 5k Rozporządzenia Rady (UE) 2022/576 z dnia 8 kwietnia 2022 r. w sprawie zmiany rozporządzenia (UE) nr 833/2014 dotyczącego środków ograniczających w związku z działaniami Rosji destabilizującymi sytuację na Ukrainie z dnia 8 kwietnia 2022 r.</w:t>
      </w:r>
      <w:r w:rsidR="006155DB" w:rsidRPr="00815516">
        <w:rPr>
          <w:rFonts w:cs="Arial"/>
          <w:bCs/>
          <w:iCs/>
          <w:sz w:val="20"/>
          <w:szCs w:val="20"/>
        </w:rPr>
        <w:t xml:space="preserve">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156873AB" w14:textId="7D703A9B" w:rsidR="006155DB" w:rsidRPr="00815516" w:rsidRDefault="006155DB" w:rsidP="00341231">
      <w:pPr>
        <w:pStyle w:val="Akapitzlist"/>
        <w:spacing w:line="259" w:lineRule="auto"/>
        <w:ind w:left="851" w:hanging="425"/>
        <w:contextualSpacing w:val="0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a) obywateli rosyjskich lub osób fizycznych lub prawnych, podmiotów lub organów z</w:t>
      </w:r>
      <w:r w:rsidR="007343D8"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>siedzibą w Rosji;</w:t>
      </w:r>
    </w:p>
    <w:p w14:paraId="632A3379" w14:textId="77777777" w:rsidR="006155DB" w:rsidRPr="00815516" w:rsidRDefault="006155DB" w:rsidP="00341231">
      <w:pPr>
        <w:pStyle w:val="Akapitzlist"/>
        <w:spacing w:line="259" w:lineRule="auto"/>
        <w:ind w:left="851" w:hanging="425"/>
        <w:contextualSpacing w:val="0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b)  osób prawnych, podmiotów lub organów, do których prawa własności bezpośrednio lub pośrednio w ponad 50 % należą do podmiotu, o którym mowa w lit. a) niniejszego ustępu; lub</w:t>
      </w:r>
    </w:p>
    <w:p w14:paraId="65058651" w14:textId="77777777" w:rsidR="006155DB" w:rsidRPr="00815516" w:rsidRDefault="006155DB" w:rsidP="00341231">
      <w:pPr>
        <w:pStyle w:val="Akapitzlist"/>
        <w:spacing w:line="259" w:lineRule="auto"/>
        <w:ind w:left="851" w:hanging="425"/>
        <w:contextualSpacing w:val="0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c)  osób fizycznych lub prawnych, podmiotów lub organów działających w imieniu lub pod kierunkiem podmiotu, o którym mowa w lit. a) lub b) niniejszego ustępu,</w:t>
      </w:r>
    </w:p>
    <w:p w14:paraId="1FFEB7B5" w14:textId="77777777" w:rsidR="006155DB" w:rsidRPr="00815516" w:rsidRDefault="006155DB" w:rsidP="00341231">
      <w:pPr>
        <w:pStyle w:val="Akapitzlist"/>
        <w:spacing w:line="259" w:lineRule="auto"/>
        <w:ind w:left="851"/>
        <w:contextualSpacing w:val="0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lastRenderedPageBreak/>
        <w:t>w tym podwykonawców, dostawców lub podmiotów, na których zdolności polega się w rozumieniu dyrektyw w sprawie zamówień publicznych, w przypadku gdy przypada na nich ponad 10 % wartości zamówienia;</w:t>
      </w:r>
    </w:p>
    <w:p w14:paraId="09DA4BE9" w14:textId="77777777" w:rsidR="006155DB" w:rsidRPr="00815516" w:rsidRDefault="006155DB" w:rsidP="00341231">
      <w:pPr>
        <w:pStyle w:val="Akapitzlist"/>
        <w:spacing w:line="259" w:lineRule="auto"/>
        <w:ind w:left="993" w:hanging="142"/>
        <w:contextualSpacing w:val="0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- chyba że zastosowanie ma odstępstwo, o którym mowa w art. 5k ust. 2 ww. rozporządzenia.</w:t>
      </w:r>
    </w:p>
    <w:p w14:paraId="4E52A256" w14:textId="53A95452" w:rsidR="00087C7C" w:rsidRDefault="00087C7C" w:rsidP="00341231">
      <w:pPr>
        <w:spacing w:line="259" w:lineRule="auto"/>
        <w:rPr>
          <w:rFonts w:cs="Arial"/>
          <w:sz w:val="20"/>
          <w:szCs w:val="20"/>
        </w:rPr>
      </w:pPr>
    </w:p>
    <w:p w14:paraId="2214A5AF" w14:textId="77777777" w:rsidR="00341231" w:rsidRDefault="00341231" w:rsidP="00341231">
      <w:pPr>
        <w:spacing w:line="259" w:lineRule="auto"/>
        <w:rPr>
          <w:rFonts w:cs="Arial"/>
          <w:sz w:val="20"/>
          <w:szCs w:val="20"/>
        </w:rPr>
      </w:pPr>
    </w:p>
    <w:p w14:paraId="532AA445" w14:textId="49506B05" w:rsidR="00087C7C" w:rsidRDefault="00087C7C" w:rsidP="00341231">
      <w:pPr>
        <w:pStyle w:val="Styltytuza"/>
        <w:spacing w:after="0" w:line="259" w:lineRule="auto"/>
      </w:pPr>
      <w:r w:rsidRPr="009C47E0">
        <w:t>OŚWIADCZAMY, ŻE NIE PODLEGAMY WYKLUCZENIU</w:t>
      </w:r>
      <w:r w:rsidR="006155DB">
        <w:t xml:space="preserve"> Z POSTĘPOWANIA</w:t>
      </w:r>
    </w:p>
    <w:p w14:paraId="2D267AAE" w14:textId="77777777" w:rsidR="00341231" w:rsidRPr="009C47E0" w:rsidRDefault="00341231" w:rsidP="00341231">
      <w:pPr>
        <w:pStyle w:val="Styltytuza"/>
        <w:spacing w:after="0" w:line="259" w:lineRule="auto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341231" w:rsidRPr="00640FA2" w14:paraId="65B379F4" w14:textId="77777777" w:rsidTr="007961CD">
        <w:trPr>
          <w:cantSplit/>
          <w:trHeight w:val="703"/>
          <w:jc w:val="center"/>
        </w:trPr>
        <w:tc>
          <w:tcPr>
            <w:tcW w:w="307" w:type="pct"/>
            <w:tcBorders>
              <w:bottom w:val="single" w:sz="4" w:space="0" w:color="auto"/>
            </w:tcBorders>
            <w:vAlign w:val="center"/>
          </w:tcPr>
          <w:p w14:paraId="5E072D3D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tcBorders>
              <w:bottom w:val="single" w:sz="4" w:space="0" w:color="auto"/>
            </w:tcBorders>
            <w:vAlign w:val="center"/>
          </w:tcPr>
          <w:p w14:paraId="545F5B32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</w:t>
            </w:r>
            <w:r>
              <w:rPr>
                <w:rFonts w:cs="Arial"/>
                <w:bCs/>
                <w:sz w:val="18"/>
                <w:szCs w:val="18"/>
              </w:rPr>
              <w:t>brocie prawnym lub posiadającej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291" w:type="pct"/>
            <w:tcBorders>
              <w:bottom w:val="single" w:sz="4" w:space="0" w:color="auto"/>
            </w:tcBorders>
            <w:vAlign w:val="center"/>
          </w:tcPr>
          <w:p w14:paraId="693A656D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248" w:type="pct"/>
            <w:tcBorders>
              <w:bottom w:val="single" w:sz="4" w:space="0" w:color="auto"/>
            </w:tcBorders>
            <w:vAlign w:val="center"/>
          </w:tcPr>
          <w:p w14:paraId="005205C1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341231" w:rsidRPr="00F0054B" w14:paraId="7BF9C6E7" w14:textId="77777777" w:rsidTr="007961CD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315A725D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75E23126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14:paraId="01847712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14:paraId="51D88F2E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3940EB76" w14:textId="77777777" w:rsidR="00FD7E3B" w:rsidRDefault="00FD7E3B" w:rsidP="00373DAC"/>
    <w:p w14:paraId="343478EF" w14:textId="77777777" w:rsidR="00FD7E3B" w:rsidRDefault="00FD7E3B">
      <w:pPr>
        <w:spacing w:line="240" w:lineRule="auto"/>
        <w:jc w:val="left"/>
        <w:rPr>
          <w:rFonts w:cs="Calibri"/>
          <w:b/>
          <w:iCs/>
          <w:color w:val="000000"/>
          <w:sz w:val="20"/>
          <w:szCs w:val="22"/>
          <w:lang w:eastAsia="en-US"/>
        </w:rPr>
      </w:pPr>
      <w:r>
        <w:br w:type="page"/>
      </w:r>
    </w:p>
    <w:p w14:paraId="2E91566D" w14:textId="77777777" w:rsidR="00341231" w:rsidRPr="009C47E0" w:rsidRDefault="00341231" w:rsidP="00341231">
      <w:pPr>
        <w:pStyle w:val="StylZa"/>
      </w:pPr>
      <w:r>
        <w:lastRenderedPageBreak/>
        <w:t xml:space="preserve">Załącznik nr 4c do SWZ </w:t>
      </w:r>
    </w:p>
    <w:p w14:paraId="18AD4FEB" w14:textId="77777777" w:rsidR="00341231" w:rsidRPr="002A44D0" w:rsidRDefault="00341231" w:rsidP="00341231">
      <w:pPr>
        <w:pStyle w:val="Styltytuza"/>
      </w:pPr>
      <w:r w:rsidRPr="002A44D0">
        <w:t xml:space="preserve">Oświadczenie o niezgłaszaniu roszczeń wobec </w:t>
      </w:r>
      <w:r>
        <w:t>Z</w:t>
      </w:r>
      <w:r w:rsidRPr="002A44D0">
        <w:t>amawiającego</w:t>
      </w:r>
    </w:p>
    <w:p w14:paraId="4BDFA650" w14:textId="77777777" w:rsidR="00341231" w:rsidRPr="002A44D0" w:rsidRDefault="00341231" w:rsidP="0034123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70528" behindDoc="0" locked="0" layoutInCell="1" allowOverlap="1" wp14:anchorId="536BD18E" wp14:editId="6A5324E7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5749200" cy="0"/>
                <wp:effectExtent l="0" t="0" r="23495" b="19050"/>
                <wp:wrapNone/>
                <wp:docPr id="12" name="Łącznik prostoliniow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4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F419DD" id="Łącznik prostoliniowy 12" o:spid="_x0000_s1026" style="position:absolute;flip:y;z-index:251670528;visibility:visible;mso-wrap-style:square;mso-width-percent:0;mso-height-percent:0;mso-wrap-distance-left:9pt;mso-wrap-distance-top:-19e-5mm;mso-wrap-distance-right:9pt;mso-wrap-distance-bottom:-19e-5mm;mso-position-horizontal:left;mso-position-horizontal-relative:margin;mso-position-vertical:absolute;mso-position-vertical-relative:text;mso-width-percent:0;mso-height-percent:0;mso-width-relative:page;mso-height-relative:page" from="0,.75pt" to="452.7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">
                <w10:wrap anchorx="margin"/>
              </v:line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41231" w:rsidRPr="00686709" w14:paraId="3F673FC0" w14:textId="77777777" w:rsidTr="007961CD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5DFC30E3" w14:textId="77777777" w:rsidR="00341231" w:rsidRPr="004375BC" w:rsidRDefault="00341231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Dane Wykonawcy</w:t>
            </w:r>
            <w:r>
              <w:rPr>
                <w:rFonts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  <w:vAlign w:val="center"/>
          </w:tcPr>
          <w:p w14:paraId="2EEC6EE6" w14:textId="77777777" w:rsidR="00341231" w:rsidRPr="00686709" w:rsidRDefault="00341231" w:rsidP="007961CD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341231" w:rsidRPr="00686709" w14:paraId="2994FAF2" w14:textId="77777777" w:rsidTr="007961CD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77058C8D" w14:textId="77777777" w:rsidR="00341231" w:rsidRPr="004375BC" w:rsidRDefault="00341231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14:paraId="2AEDFB54" w14:textId="77777777" w:rsidR="00341231" w:rsidRPr="004375BC" w:rsidRDefault="00341231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14:paraId="06CF93F8" w14:textId="77777777" w:rsidR="00341231" w:rsidRPr="004375BC" w:rsidRDefault="00341231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vAlign w:val="center"/>
          </w:tcPr>
          <w:p w14:paraId="646C4B63" w14:textId="77777777" w:rsidR="00341231" w:rsidRPr="00686709" w:rsidRDefault="00341231" w:rsidP="007961CD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14:paraId="3CE25A1E" w14:textId="77777777" w:rsidR="00087C7C" w:rsidRPr="00686709" w:rsidRDefault="00087C7C" w:rsidP="00087C7C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 w:cs="Arial"/>
          <w:b/>
          <w:bCs/>
          <w:spacing w:val="2"/>
          <w:sz w:val="20"/>
          <w:szCs w:val="20"/>
        </w:rPr>
      </w:pPr>
    </w:p>
    <w:p w14:paraId="13466B1F" w14:textId="53008DBA" w:rsidR="00087C7C" w:rsidRPr="00C63DCD" w:rsidRDefault="00087C7C" w:rsidP="00341231">
      <w:pPr>
        <w:pStyle w:val="Nagwek"/>
        <w:spacing w:line="259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zamówieniu </w:t>
      </w:r>
      <w:r w:rsidRPr="00C1339B">
        <w:rPr>
          <w:rFonts w:cs="Arial"/>
          <w:sz w:val="20"/>
          <w:szCs w:val="20"/>
        </w:rPr>
        <w:t xml:space="preserve">prowadzonym w trybie </w:t>
      </w:r>
      <w:r w:rsidR="00E27DED"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 </w:t>
      </w:r>
      <w:r w:rsidR="00255F5A">
        <w:rPr>
          <w:rFonts w:cs="Arial"/>
          <w:sz w:val="20"/>
          <w:szCs w:val="20"/>
        </w:rPr>
        <w:t>„</w:t>
      </w:r>
      <w:r w:rsidR="00392513" w:rsidRPr="00392513">
        <w:rPr>
          <w:rFonts w:cs="Arial"/>
          <w:b/>
          <w:sz w:val="20"/>
          <w:szCs w:val="20"/>
        </w:rPr>
        <w:t xml:space="preserve">Dostawa narzędzi </w:t>
      </w:r>
      <w:proofErr w:type="spellStart"/>
      <w:r w:rsidR="00392513" w:rsidRPr="00392513">
        <w:rPr>
          <w:rFonts w:cs="Arial"/>
          <w:b/>
          <w:sz w:val="20"/>
          <w:szCs w:val="20"/>
        </w:rPr>
        <w:t>slickline</w:t>
      </w:r>
      <w:proofErr w:type="spellEnd"/>
      <w:r w:rsidR="00255F5A" w:rsidRPr="00341231">
        <w:rPr>
          <w:rFonts w:cs="Arial"/>
          <w:sz w:val="20"/>
          <w:szCs w:val="20"/>
        </w:rPr>
        <w:t>”</w:t>
      </w:r>
      <w:r>
        <w:rPr>
          <w:rFonts w:cs="Arial"/>
          <w:b/>
          <w:sz w:val="20"/>
          <w:szCs w:val="20"/>
        </w:rPr>
        <w:t xml:space="preserve"> </w:t>
      </w:r>
      <w:r w:rsidRPr="00F35670">
        <w:rPr>
          <w:rFonts w:cs="Arial"/>
          <w:sz w:val="20"/>
          <w:szCs w:val="20"/>
        </w:rPr>
        <w:t>o numerze</w:t>
      </w:r>
      <w:r>
        <w:rPr>
          <w:rFonts w:cs="Arial"/>
          <w:b/>
          <w:sz w:val="20"/>
          <w:szCs w:val="20"/>
        </w:rPr>
        <w:t xml:space="preserve"> </w:t>
      </w:r>
      <w:r w:rsidR="001A46F9" w:rsidRPr="001A46F9">
        <w:rPr>
          <w:rFonts w:cs="Arial"/>
          <w:b/>
          <w:bCs/>
          <w:sz w:val="20"/>
          <w:szCs w:val="20"/>
        </w:rPr>
        <w:t>NP/ORLEN/25/2166/OZ/EU</w:t>
      </w:r>
      <w:r w:rsidR="00E27DED" w:rsidRPr="00293C6B">
        <w:rPr>
          <w:rFonts w:cs="Arial"/>
          <w:sz w:val="20"/>
          <w:szCs w:val="20"/>
        </w:rPr>
        <w:t xml:space="preserve"> </w:t>
      </w:r>
      <w:r w:rsidRPr="00C1339B">
        <w:rPr>
          <w:rFonts w:cs="Arial"/>
          <w:sz w:val="20"/>
          <w:szCs w:val="20"/>
        </w:rPr>
        <w:t>oświadczamy, że nie będziemy zgłasz</w:t>
      </w:r>
      <w:r w:rsidRPr="00C1339B">
        <w:rPr>
          <w:rFonts w:cs="Arial"/>
          <w:bCs/>
          <w:spacing w:val="4"/>
          <w:sz w:val="20"/>
          <w:szCs w:val="20"/>
        </w:rPr>
        <w:t>ać żadnych roszczeń wobec Zamawiającego w przypadku unieważnienia niniejszego</w:t>
      </w:r>
      <w:r w:rsidRPr="002A44D0">
        <w:rPr>
          <w:rFonts w:cs="Arial"/>
          <w:bCs/>
          <w:spacing w:val="4"/>
          <w:sz w:val="20"/>
          <w:szCs w:val="20"/>
        </w:rPr>
        <w:t xml:space="preserve"> postępowania</w:t>
      </w:r>
      <w:r w:rsidRPr="002A44D0">
        <w:rPr>
          <w:rFonts w:cs="Arial"/>
          <w:bCs/>
          <w:sz w:val="20"/>
          <w:szCs w:val="20"/>
        </w:rPr>
        <w:t>.</w:t>
      </w:r>
    </w:p>
    <w:p w14:paraId="0F883651" w14:textId="77777777" w:rsidR="00087C7C" w:rsidRDefault="00087C7C" w:rsidP="00087C7C">
      <w:pPr>
        <w:shd w:val="clear" w:color="auto" w:fill="FFFFFF"/>
        <w:tabs>
          <w:tab w:val="left" w:pos="274"/>
        </w:tabs>
        <w:rPr>
          <w:rFonts w:cs="Arial"/>
          <w:spacing w:val="-10"/>
          <w:sz w:val="20"/>
          <w:szCs w:val="20"/>
        </w:rPr>
      </w:pPr>
    </w:p>
    <w:p w14:paraId="779881C9" w14:textId="77777777" w:rsidR="00087C7C" w:rsidRDefault="00087C7C" w:rsidP="00087C7C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14:paraId="30B7FD59" w14:textId="77777777" w:rsidR="00E27DED" w:rsidRDefault="00E27DED" w:rsidP="00087C7C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14:paraId="1D7F0697" w14:textId="77777777" w:rsidR="00E27DED" w:rsidRDefault="00E27DED" w:rsidP="00087C7C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14:paraId="23D2378A" w14:textId="77777777" w:rsidR="00E27DED" w:rsidRDefault="00E27DED" w:rsidP="00341231">
      <w:pPr>
        <w:shd w:val="clear" w:color="auto" w:fill="FFFFFF"/>
        <w:tabs>
          <w:tab w:val="left" w:pos="274"/>
        </w:tabs>
        <w:rPr>
          <w:rFonts w:cs="Arial"/>
          <w:spacing w:val="-1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341231" w:rsidRPr="00640FA2" w14:paraId="47E26D2B" w14:textId="77777777" w:rsidTr="007961CD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1A115800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2669C627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</w:t>
            </w:r>
            <w:r>
              <w:rPr>
                <w:rFonts w:cs="Arial"/>
                <w:bCs/>
                <w:sz w:val="18"/>
                <w:szCs w:val="18"/>
              </w:rPr>
              <w:t>brocie prawnym lub posiadającej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291" w:type="pct"/>
            <w:vAlign w:val="center"/>
          </w:tcPr>
          <w:p w14:paraId="42E38AF4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248" w:type="pct"/>
            <w:vAlign w:val="center"/>
          </w:tcPr>
          <w:p w14:paraId="2E5682BE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341231" w:rsidRPr="00F0054B" w14:paraId="03C81C2F" w14:textId="77777777" w:rsidTr="007961CD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5482E2A9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3C3E57A5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14:paraId="3EB51E26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14:paraId="45525D0A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71A083DB" w14:textId="77777777" w:rsidR="00087C7C" w:rsidRDefault="00087C7C" w:rsidP="00087C7C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14:paraId="7B524C87" w14:textId="77777777" w:rsidR="00392513" w:rsidRPr="008D0027" w:rsidRDefault="00341231" w:rsidP="00392513">
      <w:pPr>
        <w:keepNext/>
        <w:spacing w:line="240" w:lineRule="auto"/>
        <w:jc w:val="right"/>
        <w:outlineLvl w:val="0"/>
        <w:rPr>
          <w:rFonts w:cs="Arial"/>
          <w:b/>
          <w:bCs/>
          <w:kern w:val="32"/>
          <w:sz w:val="20"/>
          <w:szCs w:val="22"/>
        </w:rPr>
      </w:pPr>
      <w:r>
        <w:rPr>
          <w:rFonts w:cs="Arial"/>
          <w:b/>
          <w:color w:val="000000"/>
          <w:sz w:val="20"/>
          <w:szCs w:val="20"/>
        </w:rPr>
        <w:br w:type="page"/>
      </w:r>
      <w:r w:rsidR="00392513" w:rsidRPr="008D0027">
        <w:rPr>
          <w:rFonts w:cs="Arial"/>
          <w:b/>
          <w:bCs/>
          <w:kern w:val="32"/>
          <w:sz w:val="20"/>
          <w:szCs w:val="22"/>
        </w:rPr>
        <w:lastRenderedPageBreak/>
        <w:t>Załącznik nr 5 do SWZ</w:t>
      </w:r>
    </w:p>
    <w:p w14:paraId="1F4EC796" w14:textId="77777777" w:rsidR="00392513" w:rsidRPr="008D0027" w:rsidRDefault="00392513" w:rsidP="00392513">
      <w:pPr>
        <w:spacing w:line="240" w:lineRule="auto"/>
        <w:jc w:val="left"/>
        <w:rPr>
          <w:rFonts w:ascii="Times New Roman" w:hAnsi="Times New Roman"/>
          <w:b/>
          <w:sz w:val="24"/>
        </w:rPr>
      </w:pPr>
    </w:p>
    <w:p w14:paraId="2C4B98BD" w14:textId="77777777" w:rsidR="00392513" w:rsidRPr="008D0027" w:rsidRDefault="00392513" w:rsidP="00392513">
      <w:pPr>
        <w:pStyle w:val="Styltytuza"/>
      </w:pPr>
      <w:r w:rsidRPr="008D0027">
        <w:t>Wykaz dostaw</w:t>
      </w:r>
      <w:r>
        <w:t xml:space="preserve"> </w:t>
      </w:r>
    </w:p>
    <w:p w14:paraId="6B2F5CEE" w14:textId="77777777" w:rsidR="00392513" w:rsidRPr="008D0027" w:rsidRDefault="00392513" w:rsidP="00392513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bCs/>
          <w:sz w:val="20"/>
          <w:szCs w:val="20"/>
        </w:rPr>
      </w:pPr>
      <w:r w:rsidRPr="008D0027">
        <w:rPr>
          <w:noProof/>
        </w:rPr>
        <mc:AlternateContent>
          <mc:Choice Requires="wps">
            <w:drawing>
              <wp:anchor distT="4294967289" distB="4294967289" distL="114300" distR="114300" simplePos="0" relativeHeight="251678720" behindDoc="0" locked="0" layoutInCell="1" allowOverlap="1" wp14:anchorId="7FC608E9" wp14:editId="6B50C19C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5749200" cy="0"/>
                <wp:effectExtent l="0" t="0" r="23495" b="19050"/>
                <wp:wrapNone/>
                <wp:docPr id="8" name="Łącznik prostoliniow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4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18BB40" id="Łącznik prostoliniowy 12" o:spid="_x0000_s1026" style="position:absolute;flip:y;z-index:251678720;visibility:visible;mso-wrap-style:square;mso-width-percent:0;mso-height-percent:0;mso-wrap-distance-left:9pt;mso-wrap-distance-top:-19e-5mm;mso-wrap-distance-right:9pt;mso-wrap-distance-bottom:-19e-5mm;mso-position-horizontal:left;mso-position-horizontal-relative:margin;mso-position-vertical:absolute;mso-position-vertical-relative:text;mso-width-percent:0;mso-height-percent:0;mso-width-relative:page;mso-height-relative:page" from="0,.75pt" to="452.7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">
                <w10:wrap anchorx="margin"/>
              </v:line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92513" w:rsidRPr="008D0027" w14:paraId="7D056D7D" w14:textId="77777777" w:rsidTr="00DB3ECE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130D013D" w14:textId="77777777" w:rsidR="00392513" w:rsidRPr="008D0027" w:rsidRDefault="00392513" w:rsidP="00DB3ECE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8D0027">
              <w:rPr>
                <w:rFonts w:cs="Arial"/>
                <w:b/>
                <w:sz w:val="20"/>
                <w:szCs w:val="20"/>
              </w:rPr>
              <w:t>Dane Wykonawcy:</w:t>
            </w:r>
          </w:p>
        </w:tc>
        <w:tc>
          <w:tcPr>
            <w:tcW w:w="5521" w:type="dxa"/>
            <w:vAlign w:val="center"/>
          </w:tcPr>
          <w:p w14:paraId="74F52E7D" w14:textId="77777777" w:rsidR="00392513" w:rsidRPr="008D0027" w:rsidRDefault="00392513" w:rsidP="00DB3ECE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392513" w:rsidRPr="008D0027" w14:paraId="25DF5FB4" w14:textId="77777777" w:rsidTr="00DB3ECE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54464CD2" w14:textId="77777777" w:rsidR="00392513" w:rsidRPr="008D0027" w:rsidRDefault="00392513" w:rsidP="00DB3ECE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8D0027">
              <w:rPr>
                <w:rFonts w:cs="Arial"/>
                <w:b/>
                <w:sz w:val="20"/>
                <w:szCs w:val="20"/>
              </w:rPr>
              <w:t xml:space="preserve">Adres Wykonawcy: </w:t>
            </w:r>
          </w:p>
          <w:p w14:paraId="27FDEA3C" w14:textId="77777777" w:rsidR="00392513" w:rsidRPr="008D0027" w:rsidRDefault="00392513" w:rsidP="00DB3ECE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8D0027">
              <w:rPr>
                <w:rFonts w:cs="Arial"/>
                <w:b/>
                <w:sz w:val="20"/>
                <w:szCs w:val="20"/>
              </w:rPr>
              <w:t xml:space="preserve">kod, miejscowość </w:t>
            </w:r>
          </w:p>
          <w:p w14:paraId="530FC062" w14:textId="77777777" w:rsidR="00392513" w:rsidRPr="008D0027" w:rsidRDefault="00392513" w:rsidP="00DB3ECE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8D0027">
              <w:rPr>
                <w:rFonts w:cs="Arial"/>
                <w:b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vAlign w:val="center"/>
          </w:tcPr>
          <w:p w14:paraId="1E545F79" w14:textId="77777777" w:rsidR="00392513" w:rsidRPr="008D0027" w:rsidRDefault="00392513" w:rsidP="00DB3ECE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14:paraId="05673F75" w14:textId="77777777" w:rsidR="00392513" w:rsidRPr="008D0027" w:rsidRDefault="00392513" w:rsidP="00392513"/>
    <w:p w14:paraId="396EA94D" w14:textId="0E406F7F" w:rsidR="00392513" w:rsidRDefault="00392513" w:rsidP="00392513">
      <w:pPr>
        <w:pStyle w:val="Styl111"/>
        <w:numPr>
          <w:ilvl w:val="0"/>
          <w:numId w:val="0"/>
        </w:numPr>
        <w:contextualSpacing w:val="0"/>
      </w:pPr>
      <w:r w:rsidRPr="006268B2">
        <w:rPr>
          <w:spacing w:val="2"/>
        </w:rPr>
        <w:t xml:space="preserve">Składając ofertę w postępowaniu o udzielenie zamówienia, prowadzonym w trybie przetargu nieograniczonego na wykonanie zadania, pn.: </w:t>
      </w:r>
      <w:r w:rsidRPr="00EE4580">
        <w:rPr>
          <w:b/>
        </w:rPr>
        <w:t>„</w:t>
      </w:r>
      <w:r w:rsidRPr="00392513">
        <w:rPr>
          <w:b/>
        </w:rPr>
        <w:t xml:space="preserve">Dostawa narzędzi </w:t>
      </w:r>
      <w:proofErr w:type="spellStart"/>
      <w:r w:rsidRPr="00392513">
        <w:rPr>
          <w:b/>
        </w:rPr>
        <w:t>slickline</w:t>
      </w:r>
      <w:proofErr w:type="spellEnd"/>
      <w:r w:rsidRPr="00EE4580">
        <w:rPr>
          <w:b/>
        </w:rPr>
        <w:t>”</w:t>
      </w:r>
      <w:r w:rsidRPr="00EE4580">
        <w:t xml:space="preserve">, </w:t>
      </w:r>
      <w:r w:rsidRPr="001A46F9">
        <w:t xml:space="preserve">o numerze: </w:t>
      </w:r>
      <w:r w:rsidR="001A46F9" w:rsidRPr="001A46F9">
        <w:t>NP/ORLEN/25/2166/OZ/EU</w:t>
      </w:r>
      <w:r w:rsidRPr="001A46F9">
        <w:rPr>
          <w:b/>
          <w:spacing w:val="2"/>
        </w:rPr>
        <w:t>,</w:t>
      </w:r>
      <w:r w:rsidRPr="008C44D2">
        <w:t xml:space="preserve"> przedstawiamy Wykaz, z którego wynika,</w:t>
      </w:r>
      <w:r w:rsidRPr="008C44D2">
        <w:rPr>
          <w:spacing w:val="2"/>
        </w:rPr>
        <w:t xml:space="preserve"> że zrealizowaliśmy </w:t>
      </w:r>
      <w:r>
        <w:t xml:space="preserve">w okresie </w:t>
      </w:r>
      <w:r w:rsidRPr="00746CAF">
        <w:t>ostatnich</w:t>
      </w:r>
      <w:r w:rsidR="008F15A2">
        <w:t xml:space="preserve"> </w:t>
      </w:r>
      <w:r w:rsidRPr="00033036">
        <w:t xml:space="preserve">5 lat przed upływem terminu składania ofert, a jeżeli okres prowadzenia działalności jest krótszy - w tym okresie, </w:t>
      </w:r>
      <w:r w:rsidRPr="00BC10FA">
        <w:rPr>
          <w:b/>
        </w:rPr>
        <w:t>co najmniej jedno zadanie</w:t>
      </w:r>
      <w:r w:rsidRPr="00033036">
        <w:t xml:space="preserve"> odpowiadające swoim rodzajem i wartością dostawie stanowiącej prz</w:t>
      </w:r>
      <w:r>
        <w:t>edmiot zamówienia z podaniem</w:t>
      </w:r>
      <w:r w:rsidRPr="00033036">
        <w:t xml:space="preserve"> wartości, </w:t>
      </w:r>
      <w:r>
        <w:t>rodzaju</w:t>
      </w:r>
      <w:r w:rsidRPr="00033036">
        <w:t>, dat wykonania i odbiorcy/ów z załączeniem dokumen</w:t>
      </w:r>
      <w:r>
        <w:t>tów potwierdzających, że dostawa ta została wykonana</w:t>
      </w:r>
      <w:r w:rsidR="004A6FA3">
        <w:t xml:space="preserve"> należycie (</w:t>
      </w:r>
      <w:r w:rsidRPr="00033036">
        <w:t xml:space="preserve">np. referencje, protokoły odbioru) przy czym: </w:t>
      </w:r>
      <w:r w:rsidRPr="00392513">
        <w:t xml:space="preserve">za dostawę odpowiadającą swoim rodzajem i wartością przedmiotowi zamówienia Zamawiający uzna wykonanie dostaw/y: </w:t>
      </w:r>
      <w:r w:rsidRPr="00392513">
        <w:rPr>
          <w:i/>
          <w:iCs/>
        </w:rPr>
        <w:t xml:space="preserve">części narzędzi do urządzeń wydobywczych i serwisowych o łącznej wartości </w:t>
      </w:r>
      <w:r w:rsidRPr="00392513">
        <w:rPr>
          <w:b/>
          <w:i/>
          <w:iCs/>
        </w:rPr>
        <w:t>nie mniejszej niż 40 000,00 złotych netto</w:t>
      </w:r>
      <w:r w:rsidRPr="00392513">
        <w:rPr>
          <w:i/>
          <w:iCs/>
        </w:rPr>
        <w:t xml:space="preserve">. </w:t>
      </w:r>
    </w:p>
    <w:p w14:paraId="2FBFD164" w14:textId="12900078" w:rsidR="00392513" w:rsidRPr="00392513" w:rsidRDefault="00392513" w:rsidP="00392513">
      <w:pPr>
        <w:pStyle w:val="Styl111"/>
        <w:numPr>
          <w:ilvl w:val="0"/>
          <w:numId w:val="0"/>
        </w:numPr>
        <w:contextualSpacing w:val="0"/>
      </w:pPr>
      <w:r w:rsidRPr="00392513">
        <w:t>Warunek może być spełniony jedną lub kilkoma umowami.</w:t>
      </w:r>
    </w:p>
    <w:p w14:paraId="1891C51D" w14:textId="3E83A9C6" w:rsidR="00392513" w:rsidRPr="006268B2" w:rsidRDefault="00392513" w:rsidP="003816D2">
      <w:pPr>
        <w:spacing w:line="276" w:lineRule="auto"/>
        <w:rPr>
          <w:rFonts w:cs="Arial"/>
          <w:i/>
          <w:sz w:val="20"/>
          <w:szCs w:val="20"/>
          <w:u w:val="single"/>
        </w:rPr>
      </w:pPr>
    </w:p>
    <w:tbl>
      <w:tblPr>
        <w:tblW w:w="921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699"/>
        <w:gridCol w:w="1701"/>
        <w:gridCol w:w="2127"/>
        <w:gridCol w:w="2127"/>
      </w:tblGrid>
      <w:tr w:rsidR="00392513" w:rsidRPr="005A37AA" w14:paraId="080E395B" w14:textId="77777777" w:rsidTr="00DB3ECE">
        <w:trPr>
          <w:trHeight w:val="67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2B43B1B1" w14:textId="77777777" w:rsidR="00392513" w:rsidRPr="001A0061" w:rsidRDefault="00392513" w:rsidP="00DB3ECE">
            <w:pPr>
              <w:spacing w:line="240" w:lineRule="auto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1A0061">
              <w:rPr>
                <w:b/>
                <w:bCs/>
                <w:color w:val="FFFFFF" w:themeColor="background1"/>
                <w:sz w:val="20"/>
                <w:szCs w:val="20"/>
              </w:rPr>
              <w:t>Lp.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5F04AA11" w14:textId="77777777" w:rsidR="00392513" w:rsidRPr="001A0061" w:rsidRDefault="00392513" w:rsidP="00DB3ECE">
            <w:pPr>
              <w:spacing w:line="240" w:lineRule="auto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</w:p>
          <w:p w14:paraId="50FD350D" w14:textId="77777777" w:rsidR="00392513" w:rsidRPr="001A0061" w:rsidRDefault="00392513" w:rsidP="00DB3ECE">
            <w:pPr>
              <w:spacing w:line="240" w:lineRule="auto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1A0061">
              <w:rPr>
                <w:b/>
                <w:bCs/>
                <w:color w:val="FFFFFF" w:themeColor="background1"/>
                <w:sz w:val="20"/>
                <w:szCs w:val="20"/>
              </w:rPr>
              <w:t>Opis / rodzaj przedmiotu zamówienia</w:t>
            </w:r>
          </w:p>
          <w:p w14:paraId="1CE91CA0" w14:textId="1B3D61AF" w:rsidR="00392513" w:rsidRPr="001A0061" w:rsidRDefault="00392513" w:rsidP="00DB3ECE">
            <w:pPr>
              <w:spacing w:line="240" w:lineRule="auto"/>
              <w:jc w:val="center"/>
              <w:rPr>
                <w:b/>
                <w:bCs/>
                <w:i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35FBE4FE" w14:textId="77777777" w:rsidR="00392513" w:rsidRPr="001A0061" w:rsidRDefault="00392513" w:rsidP="00DB3ECE">
            <w:pPr>
              <w:spacing w:line="240" w:lineRule="auto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</w:rPr>
              <w:t>Zamawiający/     Odbiorca</w:t>
            </w:r>
          </w:p>
          <w:p w14:paraId="1B8CA6F6" w14:textId="77777777" w:rsidR="00392513" w:rsidRPr="001A0061" w:rsidRDefault="00392513" w:rsidP="00DB3ECE">
            <w:pPr>
              <w:spacing w:line="240" w:lineRule="auto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</w:tcPr>
          <w:p w14:paraId="7DEDF82A" w14:textId="77777777" w:rsidR="00392513" w:rsidRPr="001A0061" w:rsidRDefault="00392513" w:rsidP="00DB3ECE">
            <w:pPr>
              <w:spacing w:line="240" w:lineRule="auto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</w:p>
          <w:p w14:paraId="2D566A6E" w14:textId="77777777" w:rsidR="00392513" w:rsidRPr="001A0061" w:rsidRDefault="00392513" w:rsidP="00DB3ECE">
            <w:pPr>
              <w:spacing w:line="240" w:lineRule="auto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1A0061">
              <w:rPr>
                <w:b/>
                <w:bCs/>
                <w:color w:val="FFFFFF" w:themeColor="background1"/>
                <w:sz w:val="20"/>
                <w:szCs w:val="20"/>
              </w:rPr>
              <w:t>Wartość</w:t>
            </w:r>
          </w:p>
          <w:p w14:paraId="673DCB82" w14:textId="77777777" w:rsidR="00392513" w:rsidRPr="001A0061" w:rsidRDefault="00392513" w:rsidP="00DB3ECE">
            <w:pPr>
              <w:spacing w:line="240" w:lineRule="auto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1A0061">
              <w:rPr>
                <w:b/>
                <w:bCs/>
                <w:color w:val="FFFFFF" w:themeColor="background1"/>
                <w:sz w:val="20"/>
                <w:szCs w:val="20"/>
              </w:rPr>
              <w:t>[zł netto]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48B53A5B" w14:textId="77777777" w:rsidR="00392513" w:rsidRPr="001A0061" w:rsidRDefault="00392513" w:rsidP="00DB3ECE">
            <w:pPr>
              <w:spacing w:line="240" w:lineRule="auto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1A0061">
              <w:rPr>
                <w:b/>
                <w:bCs/>
                <w:color w:val="FFFFFF" w:themeColor="background1"/>
                <w:sz w:val="20"/>
                <w:szCs w:val="20"/>
              </w:rPr>
              <w:t>Data / -y</w:t>
            </w:r>
          </w:p>
          <w:p w14:paraId="1280A91E" w14:textId="77777777" w:rsidR="00392513" w:rsidRDefault="00392513" w:rsidP="00DB3ECE">
            <w:pPr>
              <w:spacing w:line="240" w:lineRule="auto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1A0061">
              <w:rPr>
                <w:b/>
                <w:bCs/>
                <w:color w:val="FFFFFF" w:themeColor="background1"/>
                <w:sz w:val="20"/>
                <w:szCs w:val="20"/>
              </w:rPr>
              <w:t xml:space="preserve"> wykonania </w:t>
            </w:r>
          </w:p>
          <w:p w14:paraId="6B8C7FC3" w14:textId="4A2E0B6E" w:rsidR="003816D2" w:rsidRPr="001A0061" w:rsidRDefault="003816D2" w:rsidP="00DB3ECE">
            <w:pPr>
              <w:spacing w:line="240" w:lineRule="auto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</w:rPr>
              <w:t>(rok, miesiąc)</w:t>
            </w:r>
          </w:p>
        </w:tc>
      </w:tr>
      <w:tr w:rsidR="00392513" w:rsidRPr="005A37AA" w14:paraId="4B322F7D" w14:textId="77777777" w:rsidTr="00DB3ECE">
        <w:trPr>
          <w:trHeight w:val="32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4BAFF8C" w14:textId="77777777" w:rsidR="00392513" w:rsidRPr="009D0D20" w:rsidRDefault="00392513" w:rsidP="00DB3ECE">
            <w:pPr>
              <w:spacing w:line="240" w:lineRule="auto"/>
              <w:jc w:val="center"/>
              <w:rPr>
                <w:b/>
                <w:color w:val="000000"/>
                <w:sz w:val="24"/>
              </w:rPr>
            </w:pPr>
          </w:p>
          <w:p w14:paraId="34EA6D22" w14:textId="77777777" w:rsidR="00392513" w:rsidRPr="009D0D20" w:rsidRDefault="00392513" w:rsidP="00DB3ECE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9D0D20">
              <w:rPr>
                <w:b/>
                <w:color w:val="000000"/>
                <w:sz w:val="20"/>
                <w:szCs w:val="20"/>
              </w:rPr>
              <w:t>1.</w:t>
            </w:r>
          </w:p>
          <w:p w14:paraId="206991F0" w14:textId="77777777" w:rsidR="00392513" w:rsidRPr="009D0D20" w:rsidRDefault="00392513" w:rsidP="00DB3ECE">
            <w:pPr>
              <w:spacing w:line="240" w:lineRule="auto"/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105CD6" w14:textId="77777777" w:rsidR="00392513" w:rsidRPr="005A37AA" w:rsidRDefault="00392513" w:rsidP="00DB3ECE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  <w:p w14:paraId="47C63D82" w14:textId="77777777" w:rsidR="00392513" w:rsidRPr="005A37AA" w:rsidRDefault="00392513" w:rsidP="00DB3ECE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  <w:p w14:paraId="1B326DCF" w14:textId="77777777" w:rsidR="00392513" w:rsidRPr="005A37AA" w:rsidRDefault="00392513" w:rsidP="00DB3ECE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  <w:p w14:paraId="78AB5FE8" w14:textId="77777777" w:rsidR="00392513" w:rsidRPr="005A37AA" w:rsidRDefault="00392513" w:rsidP="00DB3ECE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  <w:p w14:paraId="618B52F2" w14:textId="77777777" w:rsidR="00392513" w:rsidRPr="005A37AA" w:rsidRDefault="00392513" w:rsidP="00DB3ECE">
            <w:pPr>
              <w:spacing w:line="240" w:lineRule="auto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8F9FDEF" w14:textId="77777777" w:rsidR="00392513" w:rsidRPr="005A37AA" w:rsidRDefault="00392513" w:rsidP="00DB3ECE">
            <w:pPr>
              <w:spacing w:line="240" w:lineRule="auto"/>
              <w:rPr>
                <w:color w:val="000000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8F8281" w14:textId="77777777" w:rsidR="00392513" w:rsidRPr="005A37AA" w:rsidRDefault="00392513" w:rsidP="00DB3ECE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D4664" w14:textId="1AC6777D" w:rsidR="00392513" w:rsidRPr="005A37AA" w:rsidRDefault="00392513" w:rsidP="00DB3ECE">
            <w:pPr>
              <w:spacing w:line="240" w:lineRule="auto"/>
              <w:rPr>
                <w:color w:val="000000"/>
              </w:rPr>
            </w:pPr>
          </w:p>
        </w:tc>
      </w:tr>
      <w:tr w:rsidR="00392513" w:rsidRPr="005A37AA" w14:paraId="3A6CC317" w14:textId="77777777" w:rsidTr="00DB3ECE">
        <w:trPr>
          <w:trHeight w:val="32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F549AFC" w14:textId="77777777" w:rsidR="00392513" w:rsidRPr="009D0D20" w:rsidRDefault="00392513" w:rsidP="00DB3ECE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4BCAA7D0" w14:textId="77777777" w:rsidR="00392513" w:rsidRPr="009D0D20" w:rsidRDefault="00392513" w:rsidP="00DB3ECE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9D0D20">
              <w:rPr>
                <w:b/>
                <w:color w:val="000000"/>
                <w:sz w:val="20"/>
                <w:szCs w:val="20"/>
              </w:rPr>
              <w:t>2.</w:t>
            </w:r>
          </w:p>
          <w:p w14:paraId="3894B07A" w14:textId="77777777" w:rsidR="00392513" w:rsidRPr="009D0D20" w:rsidRDefault="00392513" w:rsidP="00DB3ECE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4310F6" w14:textId="77777777" w:rsidR="00392513" w:rsidRPr="005A37AA" w:rsidRDefault="00392513" w:rsidP="00DB3ECE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  <w:p w14:paraId="16EE82A3" w14:textId="77777777" w:rsidR="00392513" w:rsidRPr="005A37AA" w:rsidRDefault="00392513" w:rsidP="00DB3ECE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  <w:p w14:paraId="571675D0" w14:textId="77777777" w:rsidR="00392513" w:rsidRPr="005A37AA" w:rsidRDefault="00392513" w:rsidP="00DB3ECE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  <w:p w14:paraId="13B29B29" w14:textId="77777777" w:rsidR="00392513" w:rsidRPr="005A37AA" w:rsidRDefault="00392513" w:rsidP="00DB3ECE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  <w:p w14:paraId="45F72B44" w14:textId="77777777" w:rsidR="00392513" w:rsidRPr="005A37AA" w:rsidRDefault="00392513" w:rsidP="00DB3ECE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43B276" w14:textId="77777777" w:rsidR="00392513" w:rsidRPr="005A37AA" w:rsidRDefault="00392513" w:rsidP="00DB3ECE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221BC7" w14:textId="77777777" w:rsidR="00392513" w:rsidRPr="005A37AA" w:rsidRDefault="00392513" w:rsidP="00DB3ECE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E6B73" w14:textId="3C2B3DCE" w:rsidR="00392513" w:rsidRPr="005A37AA" w:rsidRDefault="00392513" w:rsidP="00DB3ECE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</w:tr>
    </w:tbl>
    <w:p w14:paraId="7985188D" w14:textId="77777777" w:rsidR="00392513" w:rsidRPr="005A37AA" w:rsidRDefault="00392513" w:rsidP="00392513">
      <w:pPr>
        <w:spacing w:line="240" w:lineRule="auto"/>
        <w:rPr>
          <w:color w:val="000000"/>
          <w:sz w:val="24"/>
          <w:lang w:val="cs-CZ"/>
        </w:rPr>
      </w:pPr>
    </w:p>
    <w:p w14:paraId="020BD934" w14:textId="1DBFC58D" w:rsidR="00392513" w:rsidRPr="001766FC" w:rsidRDefault="00392513" w:rsidP="00392513">
      <w:pPr>
        <w:spacing w:line="240" w:lineRule="auto"/>
        <w:rPr>
          <w:i/>
          <w:sz w:val="18"/>
          <w:szCs w:val="18"/>
        </w:rPr>
      </w:pPr>
      <w:r w:rsidRPr="001766FC">
        <w:rPr>
          <w:i/>
          <w:sz w:val="18"/>
          <w:szCs w:val="18"/>
        </w:rPr>
        <w:t xml:space="preserve">(Wykonawca nie jest zobowiązany do złożenia dokumentów potwierdzających należyte wykonanie zadań wskazanych w Wykazie, w przypadku, gdy  </w:t>
      </w:r>
      <w:r w:rsidR="004D2EF9" w:rsidRPr="001766FC">
        <w:rPr>
          <w:i/>
          <w:sz w:val="18"/>
          <w:szCs w:val="18"/>
        </w:rPr>
        <w:t xml:space="preserve">Oddział Centralny </w:t>
      </w:r>
      <w:proofErr w:type="spellStart"/>
      <w:r w:rsidR="004D2EF9" w:rsidRPr="001766FC">
        <w:rPr>
          <w:i/>
          <w:sz w:val="18"/>
          <w:szCs w:val="18"/>
        </w:rPr>
        <w:t>Upstream</w:t>
      </w:r>
      <w:proofErr w:type="spellEnd"/>
      <w:r w:rsidR="004D2EF9" w:rsidRPr="001766FC">
        <w:rPr>
          <w:i/>
          <w:sz w:val="18"/>
          <w:szCs w:val="18"/>
        </w:rPr>
        <w:t xml:space="preserve"> Polska w Warszawie, ORLEN Spółka Akcyjna – Oddział Geologii i Eksploatacji </w:t>
      </w:r>
      <w:proofErr w:type="spellStart"/>
      <w:r w:rsidR="004D2EF9" w:rsidRPr="001766FC">
        <w:rPr>
          <w:i/>
          <w:sz w:val="18"/>
          <w:szCs w:val="18"/>
        </w:rPr>
        <w:t>Upstream</w:t>
      </w:r>
      <w:proofErr w:type="spellEnd"/>
      <w:r w:rsidR="004D2EF9" w:rsidRPr="001766FC">
        <w:rPr>
          <w:i/>
          <w:sz w:val="18"/>
          <w:szCs w:val="18"/>
        </w:rPr>
        <w:t xml:space="preserve"> Polska w Warszawie, ORLEN Spółka Akcyjna – Oddział </w:t>
      </w:r>
      <w:proofErr w:type="spellStart"/>
      <w:r w:rsidR="004D2EF9" w:rsidRPr="001766FC">
        <w:rPr>
          <w:i/>
          <w:sz w:val="18"/>
          <w:szCs w:val="18"/>
        </w:rPr>
        <w:t>Upstream</w:t>
      </w:r>
      <w:proofErr w:type="spellEnd"/>
      <w:r w:rsidR="004D2EF9" w:rsidRPr="001766FC">
        <w:rPr>
          <w:i/>
          <w:sz w:val="18"/>
          <w:szCs w:val="18"/>
        </w:rPr>
        <w:t xml:space="preserve"> Polska w Sanoku, ORLEN Spółka Akcyjna – Oddział </w:t>
      </w:r>
      <w:proofErr w:type="spellStart"/>
      <w:r w:rsidR="004D2EF9" w:rsidRPr="001766FC">
        <w:rPr>
          <w:i/>
          <w:sz w:val="18"/>
          <w:szCs w:val="18"/>
        </w:rPr>
        <w:t>Upstream</w:t>
      </w:r>
      <w:proofErr w:type="spellEnd"/>
      <w:r w:rsidR="004D2EF9" w:rsidRPr="001766FC">
        <w:rPr>
          <w:i/>
          <w:sz w:val="18"/>
          <w:szCs w:val="18"/>
        </w:rPr>
        <w:t xml:space="preserve"> Polska w Zielonej Górze, ORLEN Spółka Akcyjna – Oddział </w:t>
      </w:r>
      <w:proofErr w:type="spellStart"/>
      <w:r w:rsidR="004D2EF9" w:rsidRPr="001766FC">
        <w:rPr>
          <w:i/>
          <w:sz w:val="18"/>
          <w:szCs w:val="18"/>
        </w:rPr>
        <w:t>Upstream</w:t>
      </w:r>
      <w:proofErr w:type="spellEnd"/>
      <w:r w:rsidR="004D2EF9" w:rsidRPr="001766FC">
        <w:rPr>
          <w:i/>
          <w:sz w:val="18"/>
          <w:szCs w:val="18"/>
        </w:rPr>
        <w:t xml:space="preserve"> Polska w Odolanowie, ORLEN Spółka Akcyjna – Oddział Ratownicza Stacja Górnictwa Otworowego </w:t>
      </w:r>
      <w:proofErr w:type="spellStart"/>
      <w:r w:rsidR="004D2EF9" w:rsidRPr="001766FC">
        <w:rPr>
          <w:i/>
          <w:sz w:val="18"/>
          <w:szCs w:val="18"/>
        </w:rPr>
        <w:t>Upstream</w:t>
      </w:r>
      <w:proofErr w:type="spellEnd"/>
      <w:r w:rsidR="004D2EF9" w:rsidRPr="001766FC">
        <w:rPr>
          <w:i/>
          <w:sz w:val="18"/>
          <w:szCs w:val="18"/>
        </w:rPr>
        <w:t xml:space="preserve"> Polska w Krakowie, ORLEN Spółka Akcyjna – Oddział Obrotu Hurtowego </w:t>
      </w:r>
      <w:proofErr w:type="spellStart"/>
      <w:r w:rsidR="004D2EF9" w:rsidRPr="001766FC">
        <w:rPr>
          <w:i/>
          <w:sz w:val="18"/>
          <w:szCs w:val="18"/>
        </w:rPr>
        <w:t>Upstream</w:t>
      </w:r>
      <w:proofErr w:type="spellEnd"/>
      <w:r w:rsidR="004D2EF9" w:rsidRPr="001766FC">
        <w:rPr>
          <w:i/>
          <w:sz w:val="18"/>
          <w:szCs w:val="18"/>
        </w:rPr>
        <w:t xml:space="preserve"> Polska w Warszawie</w:t>
      </w:r>
      <w:r w:rsidR="003816D2" w:rsidRPr="001766FC">
        <w:rPr>
          <w:i/>
          <w:sz w:val="18"/>
          <w:szCs w:val="18"/>
        </w:rPr>
        <w:t xml:space="preserve"> </w:t>
      </w:r>
      <w:r w:rsidRPr="001766FC">
        <w:rPr>
          <w:i/>
          <w:sz w:val="18"/>
          <w:szCs w:val="18"/>
        </w:rPr>
        <w:t>jest podmiotem, na rzecz którego te zadania zostały wcześniej wykonane przez tego Wykonawcę).</w:t>
      </w:r>
    </w:p>
    <w:p w14:paraId="1B985CA9" w14:textId="77777777" w:rsidR="00392513" w:rsidRPr="008D0027" w:rsidRDefault="00392513" w:rsidP="00392513">
      <w:pPr>
        <w:spacing w:line="240" w:lineRule="auto"/>
        <w:rPr>
          <w:rFonts w:cs="Arial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392513" w:rsidRPr="008D0027" w14:paraId="548AC1AD" w14:textId="77777777" w:rsidTr="00DB3ECE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3F277EC9" w14:textId="77777777" w:rsidR="00392513" w:rsidRPr="008D0027" w:rsidRDefault="00392513" w:rsidP="00DB3ECE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8D0027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6937C91F" w14:textId="77777777" w:rsidR="00392513" w:rsidRPr="008D0027" w:rsidRDefault="00392513" w:rsidP="00DB3ECE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8D0027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8D0027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8D0027">
              <w:rPr>
                <w:rFonts w:cs="Arial"/>
                <w:bCs/>
                <w:sz w:val="18"/>
                <w:szCs w:val="18"/>
              </w:rPr>
              <w:t>) do występowania w obrocie prawnym lub posiadającej(</w:t>
            </w:r>
            <w:proofErr w:type="spellStart"/>
            <w:r w:rsidRPr="008D0027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8D0027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291" w:type="pct"/>
            <w:vAlign w:val="center"/>
          </w:tcPr>
          <w:p w14:paraId="1C2B9DE1" w14:textId="77777777" w:rsidR="00392513" w:rsidRPr="008D0027" w:rsidRDefault="00392513" w:rsidP="00DB3ECE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8D0027">
              <w:rPr>
                <w:rFonts w:cs="Arial"/>
                <w:bCs/>
                <w:sz w:val="18"/>
                <w:szCs w:val="18"/>
              </w:rPr>
              <w:t>Podpis(y) osoby(osób) uprawnionej(</w:t>
            </w:r>
            <w:proofErr w:type="spellStart"/>
            <w:r w:rsidRPr="008D0027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8D0027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248" w:type="pct"/>
            <w:vAlign w:val="center"/>
          </w:tcPr>
          <w:p w14:paraId="50547EA1" w14:textId="77777777" w:rsidR="00392513" w:rsidRPr="008D0027" w:rsidRDefault="00392513" w:rsidP="00DB3ECE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8D0027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392513" w:rsidRPr="008D0027" w14:paraId="2B566716" w14:textId="77777777" w:rsidTr="00DB3ECE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6A34E5DB" w14:textId="77777777" w:rsidR="00392513" w:rsidRPr="008D0027" w:rsidRDefault="00392513" w:rsidP="00DB3ECE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0A6304DD" w14:textId="77777777" w:rsidR="00392513" w:rsidRPr="008D0027" w:rsidRDefault="00392513" w:rsidP="00DB3ECE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14:paraId="13BE40E5" w14:textId="77777777" w:rsidR="00392513" w:rsidRPr="008D0027" w:rsidRDefault="00392513" w:rsidP="00DB3ECE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14:paraId="04CC43EC" w14:textId="77777777" w:rsidR="00392513" w:rsidRPr="008D0027" w:rsidRDefault="00392513" w:rsidP="00DB3ECE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2CBD933B" w14:textId="77777777" w:rsidR="00392513" w:rsidRPr="008D0027" w:rsidRDefault="00392513" w:rsidP="00392513"/>
    <w:p w14:paraId="35EF6EE8" w14:textId="4BD41C94" w:rsidR="00392513" w:rsidRDefault="00392513">
      <w:pPr>
        <w:spacing w:line="240" w:lineRule="auto"/>
        <w:jc w:val="left"/>
        <w:rPr>
          <w:rFonts w:cs="Arial"/>
          <w:b/>
          <w:color w:val="000000"/>
          <w:sz w:val="20"/>
          <w:szCs w:val="20"/>
        </w:rPr>
      </w:pPr>
    </w:p>
    <w:p w14:paraId="0D62A0FA" w14:textId="77777777" w:rsidR="00341231" w:rsidRDefault="00341231">
      <w:pPr>
        <w:spacing w:line="240" w:lineRule="auto"/>
        <w:jc w:val="left"/>
        <w:rPr>
          <w:rFonts w:cs="Arial"/>
          <w:b/>
          <w:color w:val="000000"/>
          <w:sz w:val="20"/>
          <w:szCs w:val="20"/>
        </w:rPr>
      </w:pPr>
    </w:p>
    <w:p w14:paraId="20E05D77" w14:textId="77777777" w:rsidR="00137221" w:rsidRPr="000E7EA0" w:rsidRDefault="00137221" w:rsidP="00137221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center"/>
        <w:rPr>
          <w:i/>
          <w:color w:val="4F81BD" w:themeColor="accent1"/>
        </w:rPr>
      </w:pPr>
      <w:r w:rsidRPr="000E7EA0">
        <w:rPr>
          <w:i/>
          <w:color w:val="4F81BD" w:themeColor="accent1"/>
        </w:rPr>
        <w:t>!  !  !      TYLKO DLA SPÓŁEK</w:t>
      </w:r>
      <w:r>
        <w:rPr>
          <w:i/>
          <w:color w:val="4F81BD" w:themeColor="accent1"/>
        </w:rPr>
        <w:t xml:space="preserve"> Z</w:t>
      </w:r>
      <w:r w:rsidRPr="000E7EA0">
        <w:rPr>
          <w:i/>
          <w:color w:val="4F81BD" w:themeColor="accent1"/>
        </w:rPr>
        <w:t xml:space="preserve"> GK ORLEN    !   !   !</w:t>
      </w:r>
    </w:p>
    <w:p w14:paraId="5A6E5574" w14:textId="77777777" w:rsidR="00137221" w:rsidRDefault="00137221" w:rsidP="00137221"/>
    <w:p w14:paraId="324C6C25" w14:textId="06B49307" w:rsidR="00402048" w:rsidRPr="00CF5BB4" w:rsidRDefault="00402048" w:rsidP="00402048">
      <w:pPr>
        <w:keepNext/>
        <w:spacing w:line="240" w:lineRule="auto"/>
        <w:jc w:val="right"/>
        <w:outlineLvl w:val="0"/>
        <w:rPr>
          <w:rFonts w:cs="Arial"/>
          <w:b/>
          <w:bCs/>
          <w:kern w:val="32"/>
          <w:sz w:val="20"/>
          <w:szCs w:val="22"/>
        </w:rPr>
      </w:pPr>
      <w:r w:rsidRPr="00CF5BB4">
        <w:rPr>
          <w:rFonts w:cs="Arial"/>
          <w:b/>
          <w:bCs/>
          <w:kern w:val="32"/>
          <w:sz w:val="20"/>
          <w:szCs w:val="22"/>
        </w:rPr>
        <w:t xml:space="preserve">Załącznik nr </w:t>
      </w:r>
      <w:r w:rsidR="00392513">
        <w:rPr>
          <w:rFonts w:cs="Arial"/>
          <w:b/>
          <w:bCs/>
          <w:kern w:val="32"/>
          <w:sz w:val="20"/>
          <w:szCs w:val="22"/>
        </w:rPr>
        <w:t xml:space="preserve">6 </w:t>
      </w:r>
      <w:r w:rsidRPr="00CF5BB4">
        <w:rPr>
          <w:rFonts w:cs="Arial"/>
          <w:b/>
          <w:bCs/>
          <w:kern w:val="32"/>
          <w:sz w:val="20"/>
          <w:szCs w:val="22"/>
        </w:rPr>
        <w:t>do SWZ</w:t>
      </w:r>
    </w:p>
    <w:p w14:paraId="38DD9511" w14:textId="77777777" w:rsidR="00402048" w:rsidRPr="00CF5BB4" w:rsidRDefault="00402048" w:rsidP="00402048">
      <w:pPr>
        <w:spacing w:line="240" w:lineRule="auto"/>
        <w:jc w:val="left"/>
        <w:rPr>
          <w:rFonts w:ascii="Times New Roman" w:hAnsi="Times New Roman"/>
          <w:b/>
          <w:sz w:val="24"/>
        </w:rPr>
      </w:pPr>
    </w:p>
    <w:p w14:paraId="27AC8DE9" w14:textId="172FADAA" w:rsidR="00402048" w:rsidRPr="00CF5BB4" w:rsidRDefault="00402048" w:rsidP="00402048">
      <w:pPr>
        <w:pStyle w:val="Styltytuza"/>
      </w:pPr>
      <w:r w:rsidRPr="00CF5BB4">
        <w:t>Oświadczenie kontrahenta o rynkowym charakterze ceny</w:t>
      </w:r>
    </w:p>
    <w:p w14:paraId="21CCEA3B" w14:textId="77777777" w:rsidR="00402048" w:rsidRPr="00CF5BB4" w:rsidRDefault="00402048" w:rsidP="00402048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bCs/>
          <w:sz w:val="20"/>
          <w:szCs w:val="20"/>
        </w:rPr>
      </w:pPr>
      <w:r w:rsidRPr="00CF5BB4">
        <w:rPr>
          <w:noProof/>
        </w:rPr>
        <mc:AlternateContent>
          <mc:Choice Requires="wps">
            <w:drawing>
              <wp:anchor distT="4294967289" distB="4294967289" distL="114300" distR="114300" simplePos="0" relativeHeight="251676672" behindDoc="0" locked="0" layoutInCell="1" allowOverlap="1" wp14:anchorId="07AE0603" wp14:editId="3A2957F0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5749200" cy="0"/>
                <wp:effectExtent l="0" t="0" r="23495" b="19050"/>
                <wp:wrapNone/>
                <wp:docPr id="9" name="Łącznik prostoliniow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4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EBB9F3" id="Łącznik prostoliniowy 12" o:spid="_x0000_s1026" style="position:absolute;flip:y;z-index:251676672;visibility:visible;mso-wrap-style:square;mso-width-percent:0;mso-height-percent:0;mso-wrap-distance-left:9pt;mso-wrap-distance-top:-19e-5mm;mso-wrap-distance-right:9pt;mso-wrap-distance-bottom:-19e-5mm;mso-position-horizontal:left;mso-position-horizontal-relative:margin;mso-position-vertical:absolute;mso-position-vertical-relative:text;mso-width-percent:0;mso-height-percent:0;mso-width-relative:page;mso-height-relative:page" from="0,.75pt" to="452.7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">
                <w10:wrap anchorx="margin"/>
              </v:line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CF5BB4" w:rsidRPr="00CF5BB4" w14:paraId="12CE8AEA" w14:textId="77777777" w:rsidTr="007961CD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4D4290F4" w14:textId="77777777" w:rsidR="00402048" w:rsidRPr="00CF5BB4" w:rsidRDefault="00402048" w:rsidP="007961CD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CF5BB4">
              <w:rPr>
                <w:rFonts w:cs="Arial"/>
                <w:b/>
                <w:sz w:val="20"/>
                <w:szCs w:val="20"/>
              </w:rPr>
              <w:t>Dane Wykonawcy:</w:t>
            </w:r>
          </w:p>
        </w:tc>
        <w:tc>
          <w:tcPr>
            <w:tcW w:w="5521" w:type="dxa"/>
            <w:vAlign w:val="center"/>
          </w:tcPr>
          <w:p w14:paraId="0DBFD156" w14:textId="77777777" w:rsidR="00402048" w:rsidRPr="00CF5BB4" w:rsidRDefault="00402048" w:rsidP="007961CD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F5BB4" w:rsidRPr="00CF5BB4" w14:paraId="54B01D71" w14:textId="77777777" w:rsidTr="007961CD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18B3EF1A" w14:textId="77777777" w:rsidR="00402048" w:rsidRPr="00CF5BB4" w:rsidRDefault="00402048" w:rsidP="007961CD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CF5BB4">
              <w:rPr>
                <w:rFonts w:cs="Arial"/>
                <w:b/>
                <w:sz w:val="20"/>
                <w:szCs w:val="20"/>
              </w:rPr>
              <w:t xml:space="preserve">Adres Wykonawcy: </w:t>
            </w:r>
          </w:p>
          <w:p w14:paraId="49E885D9" w14:textId="77777777" w:rsidR="00402048" w:rsidRPr="00CF5BB4" w:rsidRDefault="00402048" w:rsidP="007961CD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CF5BB4">
              <w:rPr>
                <w:rFonts w:cs="Arial"/>
                <w:b/>
                <w:sz w:val="20"/>
                <w:szCs w:val="20"/>
              </w:rPr>
              <w:t xml:space="preserve">kod, miejscowość </w:t>
            </w:r>
          </w:p>
          <w:p w14:paraId="7863A1A8" w14:textId="77777777" w:rsidR="00402048" w:rsidRPr="00CF5BB4" w:rsidRDefault="00402048" w:rsidP="007961CD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CF5BB4">
              <w:rPr>
                <w:rFonts w:cs="Arial"/>
                <w:b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vAlign w:val="center"/>
          </w:tcPr>
          <w:p w14:paraId="213DA358" w14:textId="77777777" w:rsidR="00402048" w:rsidRPr="00CF5BB4" w:rsidRDefault="00402048" w:rsidP="007961CD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14:paraId="036653EB" w14:textId="77777777" w:rsidR="00402048" w:rsidRPr="00CF5BB4" w:rsidRDefault="00402048" w:rsidP="00402048">
      <w:pPr>
        <w:tabs>
          <w:tab w:val="center" w:pos="0"/>
          <w:tab w:val="right" w:pos="9072"/>
        </w:tabs>
        <w:spacing w:after="120" w:line="360" w:lineRule="auto"/>
        <w:rPr>
          <w:rFonts w:cs="Arial"/>
          <w:sz w:val="20"/>
          <w:szCs w:val="22"/>
        </w:rPr>
      </w:pPr>
    </w:p>
    <w:p w14:paraId="48BFDC9A" w14:textId="41739EE2" w:rsidR="00B839CD" w:rsidRPr="00B839CD" w:rsidRDefault="00B839CD" w:rsidP="000F4B3B">
      <w:pPr>
        <w:autoSpaceDE w:val="0"/>
        <w:autoSpaceDN w:val="0"/>
        <w:adjustRightInd w:val="0"/>
        <w:spacing w:line="240" w:lineRule="auto"/>
        <w:rPr>
          <w:rFonts w:cs="Arial"/>
          <w:sz w:val="20"/>
          <w:szCs w:val="20"/>
        </w:rPr>
      </w:pPr>
      <w:r w:rsidRPr="00B839CD">
        <w:rPr>
          <w:rFonts w:cs="Arial"/>
          <w:sz w:val="20"/>
          <w:szCs w:val="20"/>
        </w:rPr>
        <w:t>Uczestnicząc w postępowaniu o udzielenie zamówienia prowadzonego w trybie</w:t>
      </w:r>
      <w:r w:rsidR="000F4B3B">
        <w:rPr>
          <w:rFonts w:cs="Arial"/>
          <w:sz w:val="20"/>
          <w:szCs w:val="20"/>
        </w:rPr>
        <w:t xml:space="preserve"> przetargu </w:t>
      </w:r>
      <w:r w:rsidRPr="00B839CD">
        <w:rPr>
          <w:rFonts w:cs="Arial"/>
          <w:sz w:val="20"/>
          <w:szCs w:val="20"/>
        </w:rPr>
        <w:t>nieograniczonego, pn.: „</w:t>
      </w:r>
      <w:r w:rsidRPr="00B839CD">
        <w:rPr>
          <w:rFonts w:cs="Arial"/>
          <w:b/>
          <w:sz w:val="20"/>
          <w:szCs w:val="20"/>
        </w:rPr>
        <w:t xml:space="preserve">Dostawa narzędzi </w:t>
      </w:r>
      <w:proofErr w:type="spellStart"/>
      <w:r w:rsidRPr="00B839CD">
        <w:rPr>
          <w:rFonts w:cs="Arial"/>
          <w:b/>
          <w:sz w:val="20"/>
          <w:szCs w:val="20"/>
        </w:rPr>
        <w:t>slickline</w:t>
      </w:r>
      <w:proofErr w:type="spellEnd"/>
      <w:r w:rsidRPr="00B839CD">
        <w:rPr>
          <w:rFonts w:cs="Arial"/>
          <w:sz w:val="20"/>
          <w:szCs w:val="20"/>
        </w:rPr>
        <w:t>” numer</w:t>
      </w:r>
      <w:r w:rsidR="000F4B3B">
        <w:rPr>
          <w:rFonts w:cs="Arial"/>
          <w:sz w:val="20"/>
          <w:szCs w:val="20"/>
        </w:rPr>
        <w:t xml:space="preserve"> </w:t>
      </w:r>
      <w:r w:rsidRPr="00B839CD">
        <w:rPr>
          <w:rFonts w:cs="Arial"/>
          <w:sz w:val="20"/>
          <w:szCs w:val="20"/>
        </w:rPr>
        <w:t>postępowania:</w:t>
      </w:r>
      <w:r w:rsidR="000F4B3B">
        <w:rPr>
          <w:rFonts w:cs="Arial"/>
          <w:sz w:val="20"/>
          <w:szCs w:val="20"/>
        </w:rPr>
        <w:t xml:space="preserve"> </w:t>
      </w:r>
      <w:r w:rsidRPr="00B839CD">
        <w:rPr>
          <w:rFonts w:cs="Arial"/>
          <w:b/>
          <w:bCs/>
          <w:sz w:val="20"/>
          <w:szCs w:val="20"/>
        </w:rPr>
        <w:t>NP/ORLEN/25/2166/OZ/EU</w:t>
      </w:r>
      <w:r w:rsidRPr="00B839CD">
        <w:rPr>
          <w:rFonts w:cs="Arial"/>
          <w:sz w:val="20"/>
          <w:szCs w:val="20"/>
        </w:rPr>
        <w:t>, oświadczamy, że zaoferowana przez nas Cena za</w:t>
      </w:r>
      <w:r w:rsidR="000F4B3B">
        <w:rPr>
          <w:rFonts w:cs="Arial"/>
          <w:sz w:val="20"/>
          <w:szCs w:val="20"/>
        </w:rPr>
        <w:t xml:space="preserve"> </w:t>
      </w:r>
      <w:r w:rsidRPr="00B839CD">
        <w:rPr>
          <w:rFonts w:cs="Arial"/>
          <w:sz w:val="20"/>
          <w:szCs w:val="20"/>
        </w:rPr>
        <w:t>realizację przedmiotu zamówienia:</w:t>
      </w:r>
    </w:p>
    <w:p w14:paraId="37052835" w14:textId="5416C47F" w:rsidR="00B839CD" w:rsidRPr="00B839CD" w:rsidRDefault="00B839CD" w:rsidP="000F4B3B">
      <w:pPr>
        <w:autoSpaceDE w:val="0"/>
        <w:autoSpaceDN w:val="0"/>
        <w:adjustRightInd w:val="0"/>
        <w:spacing w:line="240" w:lineRule="auto"/>
        <w:rPr>
          <w:rFonts w:cs="Arial"/>
          <w:sz w:val="20"/>
          <w:szCs w:val="20"/>
        </w:rPr>
      </w:pPr>
      <w:r w:rsidRPr="00B839CD">
        <w:rPr>
          <w:rFonts w:cs="Arial"/>
          <w:sz w:val="20"/>
          <w:szCs w:val="20"/>
        </w:rPr>
        <w:t>1. została ustalona zgodnie z zasadą ceny rynkowej w rozumieniu przepisów o cenach</w:t>
      </w:r>
      <w:r w:rsidR="000F4B3B">
        <w:rPr>
          <w:rFonts w:cs="Arial"/>
          <w:sz w:val="20"/>
          <w:szCs w:val="20"/>
        </w:rPr>
        <w:t xml:space="preserve"> </w:t>
      </w:r>
      <w:r w:rsidRPr="00B839CD">
        <w:rPr>
          <w:rFonts w:cs="Arial"/>
          <w:sz w:val="20"/>
          <w:szCs w:val="20"/>
        </w:rPr>
        <w:t>transferowych,</w:t>
      </w:r>
    </w:p>
    <w:p w14:paraId="6163CAED" w14:textId="334C7277" w:rsidR="00B839CD" w:rsidRPr="00B839CD" w:rsidRDefault="00B839CD" w:rsidP="000F4B3B">
      <w:pPr>
        <w:autoSpaceDE w:val="0"/>
        <w:autoSpaceDN w:val="0"/>
        <w:adjustRightInd w:val="0"/>
        <w:spacing w:line="240" w:lineRule="auto"/>
        <w:rPr>
          <w:rFonts w:cs="Arial"/>
          <w:sz w:val="20"/>
          <w:szCs w:val="20"/>
        </w:rPr>
      </w:pPr>
      <w:r w:rsidRPr="00B839CD">
        <w:rPr>
          <w:rFonts w:cs="Arial"/>
          <w:sz w:val="20"/>
          <w:szCs w:val="20"/>
        </w:rPr>
        <w:t>2. pokrywa wszystkie związane z wykonywanym zadaniem planowane koszty</w:t>
      </w:r>
      <w:r w:rsidR="000F4B3B">
        <w:rPr>
          <w:rFonts w:cs="Arial"/>
          <w:sz w:val="20"/>
          <w:szCs w:val="20"/>
        </w:rPr>
        <w:t xml:space="preserve"> </w:t>
      </w:r>
      <w:r w:rsidRPr="00B839CD">
        <w:rPr>
          <w:rFonts w:cs="Arial"/>
          <w:sz w:val="20"/>
          <w:szCs w:val="20"/>
        </w:rPr>
        <w:t>bezpośrednie i pośrednie (zgodnie z przyjętym modelem kalkulacji ceny) zapewniając</w:t>
      </w:r>
      <w:r w:rsidR="000F4B3B">
        <w:rPr>
          <w:rFonts w:cs="Arial"/>
          <w:sz w:val="20"/>
          <w:szCs w:val="20"/>
        </w:rPr>
        <w:t xml:space="preserve"> </w:t>
      </w:r>
      <w:r w:rsidRPr="00B839CD">
        <w:rPr>
          <w:rFonts w:cs="Arial"/>
          <w:sz w:val="20"/>
          <w:szCs w:val="20"/>
        </w:rPr>
        <w:t>rynkowy zysk wynikający z aktualnej analizy porównawczej dla danej transakcji.</w:t>
      </w:r>
    </w:p>
    <w:p w14:paraId="099024D9" w14:textId="5359C303" w:rsidR="00B839CD" w:rsidRDefault="00B839CD" w:rsidP="000F4B3B">
      <w:pPr>
        <w:autoSpaceDE w:val="0"/>
        <w:autoSpaceDN w:val="0"/>
        <w:adjustRightInd w:val="0"/>
        <w:spacing w:line="240" w:lineRule="auto"/>
        <w:rPr>
          <w:rFonts w:ascii="ArialMT" w:hAnsi="ArialMT" w:cs="ArialMT"/>
          <w:szCs w:val="22"/>
        </w:rPr>
      </w:pPr>
    </w:p>
    <w:p w14:paraId="359B32FE" w14:textId="77777777" w:rsidR="000F4B3B" w:rsidRDefault="000F4B3B" w:rsidP="000F4B3B">
      <w:pPr>
        <w:autoSpaceDE w:val="0"/>
        <w:autoSpaceDN w:val="0"/>
        <w:adjustRightInd w:val="0"/>
        <w:spacing w:line="240" w:lineRule="auto"/>
        <w:rPr>
          <w:rFonts w:ascii="ArialMT" w:hAnsi="ArialMT" w:cs="ArialMT"/>
          <w:szCs w:val="22"/>
        </w:rPr>
      </w:pPr>
    </w:p>
    <w:p w14:paraId="4C6CC6C1" w14:textId="53233AB5" w:rsidR="00B839CD" w:rsidRDefault="00B839CD" w:rsidP="000F4B3B">
      <w:pPr>
        <w:autoSpaceDE w:val="0"/>
        <w:autoSpaceDN w:val="0"/>
        <w:adjustRightInd w:val="0"/>
        <w:spacing w:line="240" w:lineRule="auto"/>
        <w:rPr>
          <w:rFonts w:ascii="ArialMT" w:hAnsi="ArialMT" w:cs="ArialMT"/>
          <w:sz w:val="16"/>
          <w:szCs w:val="16"/>
        </w:rPr>
      </w:pPr>
      <w:r>
        <w:rPr>
          <w:rFonts w:ascii="ArialMT" w:hAnsi="ArialMT" w:cs="ArialMT"/>
          <w:szCs w:val="22"/>
        </w:rPr>
        <w:t xml:space="preserve">* </w:t>
      </w:r>
      <w:r>
        <w:rPr>
          <w:rFonts w:ascii="ArialMT" w:hAnsi="ArialMT" w:cs="ArialMT"/>
          <w:sz w:val="16"/>
          <w:szCs w:val="16"/>
        </w:rPr>
        <w:t>przez zasadę ceny rynkowej w rozumieniu przepisów o cenach transferowych należy rozumieć cenę, którą można uzasadnić</w:t>
      </w:r>
    </w:p>
    <w:p w14:paraId="0411C018" w14:textId="77777777" w:rsidR="00B839CD" w:rsidRDefault="00B839CD" w:rsidP="000F4B3B">
      <w:pPr>
        <w:autoSpaceDE w:val="0"/>
        <w:autoSpaceDN w:val="0"/>
        <w:adjustRightInd w:val="0"/>
        <w:spacing w:line="240" w:lineRule="auto"/>
        <w:rPr>
          <w:rFonts w:ascii="ArialMT" w:hAnsi="ArialMT" w:cs="ArialMT"/>
          <w:sz w:val="16"/>
          <w:szCs w:val="16"/>
        </w:rPr>
      </w:pPr>
      <w:r>
        <w:rPr>
          <w:rFonts w:ascii="ArialMT" w:hAnsi="ArialMT" w:cs="ArialMT"/>
          <w:sz w:val="16"/>
          <w:szCs w:val="16"/>
        </w:rPr>
        <w:t>stosując przepisy art. 11c ust. 1 ustawy o podatku dochodowym od osób prawnych, i (jeżeli dotyczy) opartą na zapisach</w:t>
      </w:r>
    </w:p>
    <w:p w14:paraId="4CB52CBE" w14:textId="3803145D" w:rsidR="00B839CD" w:rsidRDefault="00B839CD" w:rsidP="000F4B3B">
      <w:pPr>
        <w:spacing w:line="259" w:lineRule="auto"/>
        <w:jc w:val="left"/>
        <w:rPr>
          <w:iCs/>
          <w:color w:val="000000" w:themeColor="text1"/>
          <w:sz w:val="20"/>
          <w:szCs w:val="20"/>
        </w:rPr>
      </w:pPr>
      <w:r>
        <w:rPr>
          <w:rFonts w:ascii="ArialMT" w:hAnsi="ArialMT" w:cs="ArialMT"/>
          <w:sz w:val="16"/>
          <w:szCs w:val="16"/>
        </w:rPr>
        <w:t>odpowiedniej Polityki Cen Transferowych obowiązującej w Grupie Orlen.</w:t>
      </w:r>
    </w:p>
    <w:p w14:paraId="4011A8F8" w14:textId="77777777" w:rsidR="00B839CD" w:rsidRDefault="00B839CD" w:rsidP="00CF5BB4">
      <w:pPr>
        <w:spacing w:line="259" w:lineRule="auto"/>
        <w:rPr>
          <w:iCs/>
          <w:color w:val="000000" w:themeColor="text1"/>
          <w:sz w:val="20"/>
          <w:szCs w:val="20"/>
        </w:rPr>
      </w:pPr>
    </w:p>
    <w:p w14:paraId="1EC3A0A7" w14:textId="2073DD08" w:rsidR="00137221" w:rsidRPr="002512BE" w:rsidRDefault="00137221" w:rsidP="00137221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bCs w:val="0"/>
          <w:color w:val="auto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CF5BB4" w:rsidRPr="00640FA2" w14:paraId="75C15990" w14:textId="77777777" w:rsidTr="007961CD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5DC2F80F" w14:textId="77777777" w:rsidR="00CF5BB4" w:rsidRPr="00F0054B" w:rsidRDefault="00CF5BB4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1BB339FC" w14:textId="77777777" w:rsidR="00CF5BB4" w:rsidRPr="00F0054B" w:rsidRDefault="00CF5BB4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</w:t>
            </w:r>
            <w:r>
              <w:rPr>
                <w:rFonts w:cs="Arial"/>
                <w:bCs/>
                <w:sz w:val="18"/>
                <w:szCs w:val="18"/>
              </w:rPr>
              <w:t>brocie prawnym lub posiadającej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291" w:type="pct"/>
            <w:vAlign w:val="center"/>
          </w:tcPr>
          <w:p w14:paraId="45C4268E" w14:textId="77777777" w:rsidR="00CF5BB4" w:rsidRPr="00F0054B" w:rsidRDefault="00CF5BB4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248" w:type="pct"/>
            <w:vAlign w:val="center"/>
          </w:tcPr>
          <w:p w14:paraId="1107DD4C" w14:textId="77777777" w:rsidR="00CF5BB4" w:rsidRPr="00F0054B" w:rsidRDefault="00CF5BB4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CF5BB4" w:rsidRPr="00F0054B" w14:paraId="3171A4B7" w14:textId="77777777" w:rsidTr="007961CD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1595E8EB" w14:textId="77777777" w:rsidR="00CF5BB4" w:rsidRPr="00F0054B" w:rsidRDefault="00CF5BB4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33153FBC" w14:textId="77777777" w:rsidR="00CF5BB4" w:rsidRPr="00F0054B" w:rsidRDefault="00CF5BB4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14:paraId="513AEA42" w14:textId="77777777" w:rsidR="00CF5BB4" w:rsidRPr="00F0054B" w:rsidRDefault="00CF5BB4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14:paraId="5C39D372" w14:textId="77777777" w:rsidR="00CF5BB4" w:rsidRPr="00F0054B" w:rsidRDefault="00CF5BB4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6A5B295C" w14:textId="77777777" w:rsidR="00137221" w:rsidRPr="002512BE" w:rsidRDefault="00137221" w:rsidP="00137221">
      <w:pPr>
        <w:autoSpaceDE w:val="0"/>
        <w:autoSpaceDN w:val="0"/>
        <w:adjustRightInd w:val="0"/>
        <w:spacing w:before="120" w:after="120" w:line="240" w:lineRule="auto"/>
        <w:jc w:val="right"/>
        <w:rPr>
          <w:szCs w:val="22"/>
        </w:rPr>
      </w:pPr>
    </w:p>
    <w:p w14:paraId="3E7527A4" w14:textId="74C078F2" w:rsidR="00137221" w:rsidRPr="002512BE" w:rsidRDefault="00137221" w:rsidP="006D0951">
      <w:pPr>
        <w:spacing w:line="240" w:lineRule="auto"/>
        <w:jc w:val="left"/>
        <w:rPr>
          <w:szCs w:val="22"/>
        </w:rPr>
      </w:pPr>
    </w:p>
    <w:sectPr w:rsidR="00137221" w:rsidRPr="002512BE" w:rsidSect="00D877C6">
      <w:headerReference w:type="default" r:id="rId8"/>
      <w:footerReference w:type="default" r:id="rId9"/>
      <w:pgSz w:w="11906" w:h="16838"/>
      <w:pgMar w:top="1417" w:right="1417" w:bottom="1417" w:left="1417" w:header="708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5FA33A" w14:textId="77777777" w:rsidR="005D0FE7" w:rsidRDefault="005D0FE7">
      <w:r>
        <w:separator/>
      </w:r>
    </w:p>
  </w:endnote>
  <w:endnote w:type="continuationSeparator" w:id="0">
    <w:p w14:paraId="766EB606" w14:textId="77777777" w:rsidR="005D0FE7" w:rsidRDefault="005D0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0" w:usb1="08070000" w:usb2="00000010" w:usb3="00000000" w:csb0="0002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</w:rPr>
      <w:id w:val="688176638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FE9805" w14:textId="44DF7B71" w:rsidR="005D0FE7" w:rsidRPr="00872672" w:rsidRDefault="005D0FE7">
            <w:pPr>
              <w:pStyle w:val="Stopka"/>
              <w:jc w:val="right"/>
              <w:rPr>
                <w:rFonts w:cs="Arial"/>
                <w:sz w:val="16"/>
              </w:rPr>
            </w:pPr>
            <w:r w:rsidRPr="00872672">
              <w:rPr>
                <w:rFonts w:cs="Arial"/>
                <w:sz w:val="16"/>
              </w:rPr>
              <w:t xml:space="preserve">Strona </w:t>
            </w:r>
            <w:r w:rsidRPr="00872672">
              <w:rPr>
                <w:rFonts w:cs="Arial"/>
                <w:b/>
                <w:bCs/>
                <w:sz w:val="16"/>
              </w:rPr>
              <w:fldChar w:fldCharType="begin"/>
            </w:r>
            <w:r w:rsidRPr="00872672">
              <w:rPr>
                <w:rFonts w:cs="Arial"/>
                <w:b/>
                <w:bCs/>
                <w:sz w:val="16"/>
              </w:rPr>
              <w:instrText>PAGE</w:instrText>
            </w:r>
            <w:r w:rsidRPr="00872672">
              <w:rPr>
                <w:rFonts w:cs="Arial"/>
                <w:b/>
                <w:bCs/>
                <w:sz w:val="16"/>
              </w:rPr>
              <w:fldChar w:fldCharType="separate"/>
            </w:r>
            <w:r w:rsidR="007E7DAE">
              <w:rPr>
                <w:rFonts w:cs="Arial"/>
                <w:b/>
                <w:bCs/>
                <w:noProof/>
                <w:sz w:val="16"/>
              </w:rPr>
              <w:t>8</w:t>
            </w:r>
            <w:r w:rsidRPr="00872672">
              <w:rPr>
                <w:rFonts w:cs="Arial"/>
                <w:b/>
                <w:bCs/>
                <w:sz w:val="16"/>
              </w:rPr>
              <w:fldChar w:fldCharType="end"/>
            </w:r>
            <w:r w:rsidRPr="00872672">
              <w:rPr>
                <w:rFonts w:cs="Arial"/>
                <w:sz w:val="16"/>
              </w:rPr>
              <w:t xml:space="preserve"> z </w:t>
            </w:r>
            <w:r w:rsidRPr="00872672">
              <w:rPr>
                <w:rFonts w:cs="Arial"/>
                <w:b/>
                <w:bCs/>
                <w:sz w:val="16"/>
              </w:rPr>
              <w:fldChar w:fldCharType="begin"/>
            </w:r>
            <w:r w:rsidRPr="00872672">
              <w:rPr>
                <w:rFonts w:cs="Arial"/>
                <w:b/>
                <w:bCs/>
                <w:sz w:val="16"/>
              </w:rPr>
              <w:instrText>NUMPAGES</w:instrText>
            </w:r>
            <w:r w:rsidRPr="00872672">
              <w:rPr>
                <w:rFonts w:cs="Arial"/>
                <w:b/>
                <w:bCs/>
                <w:sz w:val="16"/>
              </w:rPr>
              <w:fldChar w:fldCharType="separate"/>
            </w:r>
            <w:r w:rsidR="007E7DAE">
              <w:rPr>
                <w:rFonts w:cs="Arial"/>
                <w:b/>
                <w:bCs/>
                <w:noProof/>
                <w:sz w:val="16"/>
              </w:rPr>
              <w:t>12</w:t>
            </w:r>
            <w:r w:rsidRPr="00872672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3A1AE1B1" w14:textId="77777777" w:rsidR="005D0FE7" w:rsidRDefault="005D0F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EC2779" w14:textId="77777777" w:rsidR="005D0FE7" w:rsidRDefault="005D0FE7">
      <w:r>
        <w:separator/>
      </w:r>
    </w:p>
  </w:footnote>
  <w:footnote w:type="continuationSeparator" w:id="0">
    <w:p w14:paraId="2E6E8298" w14:textId="77777777" w:rsidR="005D0FE7" w:rsidRDefault="005D0F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F3BFA" w14:textId="77777777" w:rsidR="005D0FE7" w:rsidRPr="00F72013" w:rsidRDefault="005D0FE7" w:rsidP="00F72013">
    <w:pPr>
      <w:tabs>
        <w:tab w:val="right" w:pos="8505"/>
      </w:tabs>
      <w:suppressAutoHyphens/>
      <w:spacing w:line="160" w:lineRule="exact"/>
      <w:rPr>
        <w:sz w:val="12"/>
      </w:rPr>
    </w:pPr>
  </w:p>
  <w:p w14:paraId="4D6647EA" w14:textId="4F83711A" w:rsidR="005D0FE7" w:rsidRPr="00872672" w:rsidRDefault="005D0FE7" w:rsidP="00F72013">
    <w:pPr>
      <w:tabs>
        <w:tab w:val="right" w:pos="8505"/>
      </w:tabs>
      <w:suppressAutoHyphens/>
      <w:spacing w:line="160" w:lineRule="exact"/>
      <w:rPr>
        <w:sz w:val="12"/>
      </w:rPr>
    </w:pPr>
    <w:r w:rsidRPr="00F72013">
      <w:rPr>
        <w:sz w:val="12"/>
      </w:rPr>
      <w:t xml:space="preserve"> </w:t>
    </w:r>
    <w:r>
      <w:rPr>
        <w:sz w:val="12"/>
      </w:rPr>
      <w:t xml:space="preserve">Dostawa narzędzi </w:t>
    </w:r>
    <w:proofErr w:type="spellStart"/>
    <w:r>
      <w:rPr>
        <w:sz w:val="12"/>
      </w:rPr>
      <w:t>slickline</w:t>
    </w:r>
    <w:proofErr w:type="spellEnd"/>
    <w:r>
      <w:rPr>
        <w:sz w:val="12"/>
      </w:rPr>
      <w:t xml:space="preserve">; </w:t>
    </w:r>
    <w:r w:rsidRPr="004C2855">
      <w:rPr>
        <w:sz w:val="12"/>
      </w:rPr>
      <w:t>numer postępowania:</w:t>
    </w:r>
    <w:r>
      <w:rPr>
        <w:sz w:val="12"/>
      </w:rPr>
      <w:t xml:space="preserve"> </w:t>
    </w:r>
    <w:r w:rsidRPr="001A46F9">
      <w:rPr>
        <w:sz w:val="12"/>
      </w:rPr>
      <w:t>NP/ORLEN/25/2166/OZ/EU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0191C"/>
    <w:multiLevelType w:val="hybridMultilevel"/>
    <w:tmpl w:val="9C586632"/>
    <w:lvl w:ilvl="0" w:tplc="113EF602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586154B"/>
    <w:multiLevelType w:val="hybridMultilevel"/>
    <w:tmpl w:val="53D4796E"/>
    <w:lvl w:ilvl="0" w:tplc="D472921E">
      <w:start w:val="1"/>
      <w:numFmt w:val="lowerLetter"/>
      <w:pStyle w:val="Styla"/>
      <w:lvlText w:val="%1)"/>
      <w:lvlJc w:val="left"/>
      <w:pPr>
        <w:ind w:left="14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6761621"/>
    <w:multiLevelType w:val="hybridMultilevel"/>
    <w:tmpl w:val="16A405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7FF68DCC">
      <w:start w:val="1"/>
      <w:numFmt w:val="lowerLetter"/>
      <w:lvlText w:val="%5)"/>
      <w:lvlJc w:val="left"/>
      <w:pPr>
        <w:ind w:left="3600" w:hanging="360"/>
      </w:pPr>
      <w:rPr>
        <w:rFonts w:ascii="Arial" w:hAnsi="Arial" w:cs="Arial" w:hint="default"/>
        <w:color w:val="auto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416AC"/>
    <w:multiLevelType w:val="hybridMultilevel"/>
    <w:tmpl w:val="CDF2664E"/>
    <w:lvl w:ilvl="0" w:tplc="8D821700">
      <w:start w:val="1"/>
      <w:numFmt w:val="decimal"/>
      <w:lvlText w:val="%1)"/>
      <w:lvlJc w:val="left"/>
      <w:pPr>
        <w:ind w:left="1696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416" w:hanging="360"/>
      </w:pPr>
    </w:lvl>
    <w:lvl w:ilvl="2" w:tplc="0415001B" w:tentative="1">
      <w:start w:val="1"/>
      <w:numFmt w:val="lowerRoman"/>
      <w:lvlText w:val="%3."/>
      <w:lvlJc w:val="right"/>
      <w:pPr>
        <w:ind w:left="3136" w:hanging="180"/>
      </w:pPr>
    </w:lvl>
    <w:lvl w:ilvl="3" w:tplc="0415000F" w:tentative="1">
      <w:start w:val="1"/>
      <w:numFmt w:val="decimal"/>
      <w:lvlText w:val="%4."/>
      <w:lvlJc w:val="left"/>
      <w:pPr>
        <w:ind w:left="3856" w:hanging="360"/>
      </w:pPr>
    </w:lvl>
    <w:lvl w:ilvl="4" w:tplc="04150019" w:tentative="1">
      <w:start w:val="1"/>
      <w:numFmt w:val="lowerLetter"/>
      <w:lvlText w:val="%5."/>
      <w:lvlJc w:val="left"/>
      <w:pPr>
        <w:ind w:left="4576" w:hanging="360"/>
      </w:pPr>
    </w:lvl>
    <w:lvl w:ilvl="5" w:tplc="0415001B" w:tentative="1">
      <w:start w:val="1"/>
      <w:numFmt w:val="lowerRoman"/>
      <w:lvlText w:val="%6."/>
      <w:lvlJc w:val="right"/>
      <w:pPr>
        <w:ind w:left="5296" w:hanging="180"/>
      </w:pPr>
    </w:lvl>
    <w:lvl w:ilvl="6" w:tplc="0415000F" w:tentative="1">
      <w:start w:val="1"/>
      <w:numFmt w:val="decimal"/>
      <w:lvlText w:val="%7."/>
      <w:lvlJc w:val="left"/>
      <w:pPr>
        <w:ind w:left="6016" w:hanging="360"/>
      </w:pPr>
    </w:lvl>
    <w:lvl w:ilvl="7" w:tplc="04150019" w:tentative="1">
      <w:start w:val="1"/>
      <w:numFmt w:val="lowerLetter"/>
      <w:lvlText w:val="%8."/>
      <w:lvlJc w:val="left"/>
      <w:pPr>
        <w:ind w:left="6736" w:hanging="360"/>
      </w:pPr>
    </w:lvl>
    <w:lvl w:ilvl="8" w:tplc="0415001B" w:tentative="1">
      <w:start w:val="1"/>
      <w:numFmt w:val="lowerRoman"/>
      <w:lvlText w:val="%9."/>
      <w:lvlJc w:val="right"/>
      <w:pPr>
        <w:ind w:left="7456" w:hanging="180"/>
      </w:pPr>
    </w:lvl>
  </w:abstractNum>
  <w:abstractNum w:abstractNumId="4" w15:restartNumberingAfterBreak="0">
    <w:nsid w:val="082936A0"/>
    <w:multiLevelType w:val="hybridMultilevel"/>
    <w:tmpl w:val="0E10F02C"/>
    <w:lvl w:ilvl="0" w:tplc="0415001B">
      <w:start w:val="1"/>
      <w:numFmt w:val="lowerRoman"/>
      <w:pStyle w:val="Stylkropka"/>
      <w:lvlText w:val="%1."/>
      <w:lvlJc w:val="righ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8FD6FFF"/>
    <w:multiLevelType w:val="hybridMultilevel"/>
    <w:tmpl w:val="D62876E2"/>
    <w:lvl w:ilvl="0" w:tplc="2C00783C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15CEF2F2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59C2E6AE">
      <w:start w:val="1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0C083D"/>
    <w:multiLevelType w:val="multilevel"/>
    <w:tmpl w:val="87B0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5F40E7"/>
    <w:multiLevelType w:val="hybridMultilevel"/>
    <w:tmpl w:val="1BECB07E"/>
    <w:lvl w:ilvl="0" w:tplc="0415001B">
      <w:start w:val="1"/>
      <w:numFmt w:val="lowerRoman"/>
      <w:lvlText w:val="%1."/>
      <w:lvlJc w:val="righ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14983A4F"/>
    <w:multiLevelType w:val="hybridMultilevel"/>
    <w:tmpl w:val="10D87324"/>
    <w:lvl w:ilvl="0" w:tplc="674C452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87D3B68"/>
    <w:multiLevelType w:val="hybridMultilevel"/>
    <w:tmpl w:val="67127FC6"/>
    <w:lvl w:ilvl="0" w:tplc="8FB0EB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345BE9"/>
    <w:multiLevelType w:val="hybridMultilevel"/>
    <w:tmpl w:val="510A45CE"/>
    <w:lvl w:ilvl="0" w:tplc="6CC6765A">
      <w:start w:val="1"/>
      <w:numFmt w:val="lowerLetter"/>
      <w:lvlText w:val="%1)"/>
      <w:lvlJc w:val="left"/>
      <w:pPr>
        <w:ind w:left="1429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E5723EB"/>
    <w:multiLevelType w:val="hybridMultilevel"/>
    <w:tmpl w:val="F9DE4DE0"/>
    <w:lvl w:ilvl="0" w:tplc="1C16BFA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A21B10"/>
    <w:multiLevelType w:val="multilevel"/>
    <w:tmpl w:val="9BD02A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708" w:hanging="424"/>
      </w:pPr>
      <w:rPr>
        <w:rFonts w:hint="default"/>
        <w:b w:val="0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1934" w:hanging="122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6A82B2A"/>
    <w:multiLevelType w:val="multilevel"/>
    <w:tmpl w:val="43FA5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D7154F"/>
    <w:multiLevelType w:val="hybridMultilevel"/>
    <w:tmpl w:val="4BAC9BE6"/>
    <w:lvl w:ilvl="0" w:tplc="737834A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2C9F78F9"/>
    <w:multiLevelType w:val="hybridMultilevel"/>
    <w:tmpl w:val="9AF08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E10AFD"/>
    <w:multiLevelType w:val="hybridMultilevel"/>
    <w:tmpl w:val="E8DC03A6"/>
    <w:lvl w:ilvl="0" w:tplc="B11E44A8">
      <w:start w:val="1"/>
      <w:numFmt w:val="decimal"/>
      <w:lvlText w:val="%1."/>
      <w:lvlJc w:val="left"/>
      <w:pPr>
        <w:ind w:left="345" w:hanging="360"/>
      </w:pPr>
    </w:lvl>
    <w:lvl w:ilvl="1" w:tplc="04150019">
      <w:start w:val="1"/>
      <w:numFmt w:val="lowerLetter"/>
      <w:lvlText w:val="%2."/>
      <w:lvlJc w:val="left"/>
      <w:pPr>
        <w:ind w:left="1065" w:hanging="360"/>
      </w:pPr>
    </w:lvl>
    <w:lvl w:ilvl="2" w:tplc="D2C214A6">
      <w:start w:val="1"/>
      <w:numFmt w:val="lowerRoman"/>
      <w:lvlText w:val="%3."/>
      <w:lvlJc w:val="right"/>
      <w:pPr>
        <w:ind w:left="1785" w:hanging="180"/>
      </w:pPr>
      <w:rPr>
        <w:rFonts w:ascii="Arial" w:hAnsi="Arial" w:cs="Arial" w:hint="default"/>
      </w:rPr>
    </w:lvl>
    <w:lvl w:ilvl="3" w:tplc="3F0AEEE8">
      <w:start w:val="1"/>
      <w:numFmt w:val="decimal"/>
      <w:lvlText w:val="%4."/>
      <w:lvlJc w:val="left"/>
      <w:pPr>
        <w:ind w:left="2505" w:hanging="360"/>
      </w:pPr>
      <w:rPr>
        <w:sz w:val="20"/>
        <w:szCs w:val="20"/>
      </w:rPr>
    </w:lvl>
    <w:lvl w:ilvl="4" w:tplc="04150019">
      <w:start w:val="1"/>
      <w:numFmt w:val="lowerLetter"/>
      <w:lvlText w:val="%5."/>
      <w:lvlJc w:val="left"/>
      <w:pPr>
        <w:ind w:left="3225" w:hanging="360"/>
      </w:pPr>
    </w:lvl>
    <w:lvl w:ilvl="5" w:tplc="0415001B">
      <w:start w:val="1"/>
      <w:numFmt w:val="lowerRoman"/>
      <w:lvlText w:val="%6."/>
      <w:lvlJc w:val="right"/>
      <w:pPr>
        <w:ind w:left="3945" w:hanging="180"/>
      </w:pPr>
    </w:lvl>
    <w:lvl w:ilvl="6" w:tplc="0415000F">
      <w:start w:val="1"/>
      <w:numFmt w:val="decimal"/>
      <w:lvlText w:val="%7."/>
      <w:lvlJc w:val="left"/>
      <w:pPr>
        <w:ind w:left="4665" w:hanging="360"/>
      </w:pPr>
    </w:lvl>
    <w:lvl w:ilvl="7" w:tplc="04150019">
      <w:start w:val="1"/>
      <w:numFmt w:val="lowerLetter"/>
      <w:lvlText w:val="%8."/>
      <w:lvlJc w:val="left"/>
      <w:pPr>
        <w:ind w:left="5385" w:hanging="360"/>
      </w:pPr>
    </w:lvl>
    <w:lvl w:ilvl="8" w:tplc="0415001B">
      <w:start w:val="1"/>
      <w:numFmt w:val="lowerRoman"/>
      <w:lvlText w:val="%9."/>
      <w:lvlJc w:val="right"/>
      <w:pPr>
        <w:ind w:left="6105" w:hanging="180"/>
      </w:pPr>
    </w:lvl>
  </w:abstractNum>
  <w:abstractNum w:abstractNumId="17" w15:restartNumberingAfterBreak="0">
    <w:nsid w:val="33AC09D4"/>
    <w:multiLevelType w:val="hybridMultilevel"/>
    <w:tmpl w:val="81C0186A"/>
    <w:lvl w:ilvl="0" w:tplc="3FF87F4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94F4511"/>
    <w:multiLevelType w:val="hybridMultilevel"/>
    <w:tmpl w:val="D11A61C4"/>
    <w:lvl w:ilvl="0" w:tplc="0415001B">
      <w:start w:val="1"/>
      <w:numFmt w:val="low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3A342442"/>
    <w:multiLevelType w:val="hybridMultilevel"/>
    <w:tmpl w:val="AB1614BC"/>
    <w:lvl w:ilvl="0" w:tplc="DF8CA888">
      <w:start w:val="1"/>
      <w:numFmt w:val="decimal"/>
      <w:pStyle w:val="Styl1formularz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AB3DAD"/>
    <w:multiLevelType w:val="hybridMultilevel"/>
    <w:tmpl w:val="B67EB40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EF278B8"/>
    <w:multiLevelType w:val="multilevel"/>
    <w:tmpl w:val="E4B45A20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8D547F3"/>
    <w:multiLevelType w:val="multilevel"/>
    <w:tmpl w:val="F6DA8BBC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C8416B1"/>
    <w:multiLevelType w:val="hybridMultilevel"/>
    <w:tmpl w:val="5BCE5F34"/>
    <w:lvl w:ilvl="0" w:tplc="118A52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503B1B7E"/>
    <w:multiLevelType w:val="hybridMultilevel"/>
    <w:tmpl w:val="E08AA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5314AC"/>
    <w:multiLevelType w:val="multilevel"/>
    <w:tmpl w:val="0E3C8616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pStyle w:val="Styl11"/>
      <w:lvlText w:val="%1.%2."/>
      <w:lvlJc w:val="left"/>
      <w:pPr>
        <w:ind w:left="574" w:hanging="432"/>
      </w:pPr>
      <w:rPr>
        <w:b w:val="0"/>
        <w:i w:val="0"/>
        <w:color w:val="auto"/>
      </w:rPr>
    </w:lvl>
    <w:lvl w:ilvl="2">
      <w:start w:val="1"/>
      <w:numFmt w:val="decimal"/>
      <w:pStyle w:val="Styl111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pStyle w:val="Styl1111"/>
      <w:lvlText w:val="%1.%2.%3.%4."/>
      <w:lvlJc w:val="left"/>
      <w:pPr>
        <w:ind w:left="2349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6E12C0D"/>
    <w:multiLevelType w:val="multilevel"/>
    <w:tmpl w:val="9BD02A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708" w:hanging="424"/>
      </w:pPr>
      <w:rPr>
        <w:rFonts w:hint="default"/>
        <w:b w:val="0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1934" w:hanging="122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A7F7673"/>
    <w:multiLevelType w:val="hybridMultilevel"/>
    <w:tmpl w:val="C7C2E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736F60"/>
    <w:multiLevelType w:val="hybridMultilevel"/>
    <w:tmpl w:val="1E948E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63AFA"/>
    <w:multiLevelType w:val="hybridMultilevel"/>
    <w:tmpl w:val="426EC774"/>
    <w:lvl w:ilvl="0" w:tplc="17E6364A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566517C"/>
    <w:multiLevelType w:val="hybridMultilevel"/>
    <w:tmpl w:val="D4265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3F3C29"/>
    <w:multiLevelType w:val="hybridMultilevel"/>
    <w:tmpl w:val="49887D06"/>
    <w:lvl w:ilvl="0" w:tplc="B748C5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291831"/>
    <w:multiLevelType w:val="hybridMultilevel"/>
    <w:tmpl w:val="AFDC2CFC"/>
    <w:lvl w:ilvl="0" w:tplc="2DB0FE38">
      <w:start w:val="1"/>
      <w:numFmt w:val="bullet"/>
      <w:pStyle w:val="Stylstrzaka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3" w15:restartNumberingAfterBreak="0">
    <w:nsid w:val="6FF43602"/>
    <w:multiLevelType w:val="hybridMultilevel"/>
    <w:tmpl w:val="E908853A"/>
    <w:lvl w:ilvl="0" w:tplc="0415001B">
      <w:start w:val="1"/>
      <w:numFmt w:val="lowerRoman"/>
      <w:lvlText w:val="%1."/>
      <w:lvlJc w:val="righ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72A56724"/>
    <w:multiLevelType w:val="hybridMultilevel"/>
    <w:tmpl w:val="4A5072F2"/>
    <w:lvl w:ilvl="0" w:tplc="0415001B">
      <w:start w:val="1"/>
      <w:numFmt w:val="lowerRoman"/>
      <w:lvlText w:val="%1."/>
      <w:lvlJc w:val="righ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2D35912"/>
    <w:multiLevelType w:val="hybridMultilevel"/>
    <w:tmpl w:val="80B8B096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6" w15:restartNumberingAfterBreak="0">
    <w:nsid w:val="79352A7D"/>
    <w:multiLevelType w:val="hybridMultilevel"/>
    <w:tmpl w:val="33FA6D14"/>
    <w:lvl w:ilvl="0" w:tplc="F1DAC908">
      <w:start w:val="1"/>
      <w:numFmt w:val="lowerLetter"/>
      <w:pStyle w:val="Styla0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7"/>
  </w:num>
  <w:num w:numId="2">
    <w:abstractNumId w:val="12"/>
  </w:num>
  <w:num w:numId="3">
    <w:abstractNumId w:val="5"/>
  </w:num>
  <w:num w:numId="4">
    <w:abstractNumId w:val="20"/>
  </w:num>
  <w:num w:numId="5">
    <w:abstractNumId w:val="21"/>
  </w:num>
  <w:num w:numId="6">
    <w:abstractNumId w:val="22"/>
  </w:num>
  <w:num w:numId="7">
    <w:abstractNumId w:val="2"/>
  </w:num>
  <w:num w:numId="8">
    <w:abstractNumId w:val="30"/>
  </w:num>
  <w:num w:numId="9">
    <w:abstractNumId w:val="11"/>
  </w:num>
  <w:num w:numId="10">
    <w:abstractNumId w:val="10"/>
  </w:num>
  <w:num w:numId="11">
    <w:abstractNumId w:val="27"/>
  </w:num>
  <w:num w:numId="12">
    <w:abstractNumId w:val="31"/>
  </w:num>
  <w:num w:numId="13">
    <w:abstractNumId w:val="25"/>
  </w:num>
  <w:num w:numId="14">
    <w:abstractNumId w:val="36"/>
  </w:num>
  <w:num w:numId="15">
    <w:abstractNumId w:val="4"/>
  </w:num>
  <w:num w:numId="16">
    <w:abstractNumId w:val="32"/>
  </w:num>
  <w:num w:numId="17">
    <w:abstractNumId w:val="1"/>
  </w:num>
  <w:num w:numId="18">
    <w:abstractNumId w:val="19"/>
  </w:num>
  <w:num w:numId="19">
    <w:abstractNumId w:val="1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1"/>
    <w:lvlOverride w:ilvl="0">
      <w:startOverride w:val="1"/>
    </w:lvlOverride>
  </w:num>
  <w:num w:numId="22">
    <w:abstractNumId w:val="1"/>
    <w:lvlOverride w:ilvl="0">
      <w:startOverride w:val="1"/>
    </w:lvlOverride>
  </w:num>
  <w:num w:numId="23">
    <w:abstractNumId w:val="0"/>
    <w:lvlOverride w:ilvl="0">
      <w:startOverride w:val="1"/>
    </w:lvlOverride>
  </w:num>
  <w:num w:numId="24">
    <w:abstractNumId w:val="14"/>
  </w:num>
  <w:num w:numId="25">
    <w:abstractNumId w:val="33"/>
  </w:num>
  <w:num w:numId="26">
    <w:abstractNumId w:val="7"/>
  </w:num>
  <w:num w:numId="27">
    <w:abstractNumId w:val="18"/>
  </w:num>
  <w:num w:numId="28">
    <w:abstractNumId w:val="24"/>
  </w:num>
  <w:num w:numId="29">
    <w:abstractNumId w:val="15"/>
  </w:num>
  <w:num w:numId="30">
    <w:abstractNumId w:val="35"/>
  </w:num>
  <w:num w:numId="31">
    <w:abstractNumId w:val="34"/>
  </w:num>
  <w:num w:numId="32">
    <w:abstractNumId w:val="9"/>
  </w:num>
  <w:num w:numId="33">
    <w:abstractNumId w:val="17"/>
  </w:num>
  <w:num w:numId="34">
    <w:abstractNumId w:val="0"/>
  </w:num>
  <w:num w:numId="35">
    <w:abstractNumId w:val="28"/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6"/>
  </w:num>
  <w:num w:numId="40">
    <w:abstractNumId w:val="26"/>
  </w:num>
  <w:num w:numId="41">
    <w:abstractNumId w:val="23"/>
  </w:num>
  <w:num w:numId="42">
    <w:abstractNumId w:val="1"/>
    <w:lvlOverride w:ilvl="0">
      <w:startOverride w:val="1"/>
    </w:lvlOverride>
  </w:num>
  <w:num w:numId="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</w:num>
  <w:num w:numId="46">
    <w:abstractNumId w:val="3"/>
  </w:num>
  <w:num w:numId="47">
    <w:abstractNumId w:val="6"/>
  </w:num>
  <w:num w:numId="48">
    <w:abstractNumId w:val="1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6D6"/>
    <w:rsid w:val="00000287"/>
    <w:rsid w:val="000007E3"/>
    <w:rsid w:val="00001B9A"/>
    <w:rsid w:val="00004B11"/>
    <w:rsid w:val="00011FC0"/>
    <w:rsid w:val="00016DD7"/>
    <w:rsid w:val="000225F7"/>
    <w:rsid w:val="00024228"/>
    <w:rsid w:val="00025E8A"/>
    <w:rsid w:val="00027430"/>
    <w:rsid w:val="00033036"/>
    <w:rsid w:val="00033372"/>
    <w:rsid w:val="000340B4"/>
    <w:rsid w:val="000350B2"/>
    <w:rsid w:val="00035102"/>
    <w:rsid w:val="00037F22"/>
    <w:rsid w:val="00041308"/>
    <w:rsid w:val="00045A69"/>
    <w:rsid w:val="000464CE"/>
    <w:rsid w:val="00051370"/>
    <w:rsid w:val="00053243"/>
    <w:rsid w:val="000553AF"/>
    <w:rsid w:val="00055E41"/>
    <w:rsid w:val="0005621F"/>
    <w:rsid w:val="0005685D"/>
    <w:rsid w:val="000603F3"/>
    <w:rsid w:val="00060A4B"/>
    <w:rsid w:val="000631DC"/>
    <w:rsid w:val="00064A4B"/>
    <w:rsid w:val="00067A0C"/>
    <w:rsid w:val="00077A3C"/>
    <w:rsid w:val="00083756"/>
    <w:rsid w:val="000851FF"/>
    <w:rsid w:val="00085E9D"/>
    <w:rsid w:val="00087C7C"/>
    <w:rsid w:val="00090716"/>
    <w:rsid w:val="0009164B"/>
    <w:rsid w:val="00091A5E"/>
    <w:rsid w:val="000935C1"/>
    <w:rsid w:val="00093ECC"/>
    <w:rsid w:val="00094C5F"/>
    <w:rsid w:val="000977C1"/>
    <w:rsid w:val="000A36B9"/>
    <w:rsid w:val="000B07ED"/>
    <w:rsid w:val="000B11AD"/>
    <w:rsid w:val="000B5DCA"/>
    <w:rsid w:val="000B6E97"/>
    <w:rsid w:val="000C6FF8"/>
    <w:rsid w:val="000D0BE0"/>
    <w:rsid w:val="000D2460"/>
    <w:rsid w:val="000D3A5F"/>
    <w:rsid w:val="000D4BEE"/>
    <w:rsid w:val="000D6C85"/>
    <w:rsid w:val="000D6ED7"/>
    <w:rsid w:val="000E04AA"/>
    <w:rsid w:val="000E270B"/>
    <w:rsid w:val="000E2882"/>
    <w:rsid w:val="000E63AD"/>
    <w:rsid w:val="000E63B8"/>
    <w:rsid w:val="000E7C48"/>
    <w:rsid w:val="000F229E"/>
    <w:rsid w:val="000F2347"/>
    <w:rsid w:val="000F2FE6"/>
    <w:rsid w:val="000F4B3B"/>
    <w:rsid w:val="000F5209"/>
    <w:rsid w:val="000F74A6"/>
    <w:rsid w:val="00101D40"/>
    <w:rsid w:val="001036CE"/>
    <w:rsid w:val="0010449D"/>
    <w:rsid w:val="001046F8"/>
    <w:rsid w:val="0010687E"/>
    <w:rsid w:val="00114479"/>
    <w:rsid w:val="001173AC"/>
    <w:rsid w:val="001222CB"/>
    <w:rsid w:val="00124264"/>
    <w:rsid w:val="0012516E"/>
    <w:rsid w:val="00125875"/>
    <w:rsid w:val="00125A64"/>
    <w:rsid w:val="00126285"/>
    <w:rsid w:val="00126902"/>
    <w:rsid w:val="00130F50"/>
    <w:rsid w:val="00135301"/>
    <w:rsid w:val="00137221"/>
    <w:rsid w:val="00137C87"/>
    <w:rsid w:val="00140FE9"/>
    <w:rsid w:val="0014119B"/>
    <w:rsid w:val="001414BF"/>
    <w:rsid w:val="00151B19"/>
    <w:rsid w:val="00152187"/>
    <w:rsid w:val="00153AF2"/>
    <w:rsid w:val="00154F87"/>
    <w:rsid w:val="0015557A"/>
    <w:rsid w:val="00155A9A"/>
    <w:rsid w:val="00155D32"/>
    <w:rsid w:val="00156FDE"/>
    <w:rsid w:val="001571FB"/>
    <w:rsid w:val="00161116"/>
    <w:rsid w:val="00162E24"/>
    <w:rsid w:val="00162FAF"/>
    <w:rsid w:val="00163B95"/>
    <w:rsid w:val="00164C33"/>
    <w:rsid w:val="001650ED"/>
    <w:rsid w:val="00165445"/>
    <w:rsid w:val="00165AEC"/>
    <w:rsid w:val="001676E1"/>
    <w:rsid w:val="00167DA9"/>
    <w:rsid w:val="0017112A"/>
    <w:rsid w:val="001766FC"/>
    <w:rsid w:val="00177A06"/>
    <w:rsid w:val="0018265F"/>
    <w:rsid w:val="00186A75"/>
    <w:rsid w:val="00190D70"/>
    <w:rsid w:val="001919DB"/>
    <w:rsid w:val="001948F4"/>
    <w:rsid w:val="001965B4"/>
    <w:rsid w:val="0019755C"/>
    <w:rsid w:val="00197E5E"/>
    <w:rsid w:val="001A46F9"/>
    <w:rsid w:val="001A568C"/>
    <w:rsid w:val="001A57EE"/>
    <w:rsid w:val="001B048D"/>
    <w:rsid w:val="001B5165"/>
    <w:rsid w:val="001C0A88"/>
    <w:rsid w:val="001C4CFE"/>
    <w:rsid w:val="001D6979"/>
    <w:rsid w:val="001E0317"/>
    <w:rsid w:val="001E1AB7"/>
    <w:rsid w:val="001E2DB0"/>
    <w:rsid w:val="001E6E20"/>
    <w:rsid w:val="001E6FE6"/>
    <w:rsid w:val="001F180B"/>
    <w:rsid w:val="001F4019"/>
    <w:rsid w:val="001F44C1"/>
    <w:rsid w:val="001F6240"/>
    <w:rsid w:val="001F6678"/>
    <w:rsid w:val="001F74AF"/>
    <w:rsid w:val="00202785"/>
    <w:rsid w:val="00204D3A"/>
    <w:rsid w:val="00210076"/>
    <w:rsid w:val="002107B7"/>
    <w:rsid w:val="00210F36"/>
    <w:rsid w:val="00212856"/>
    <w:rsid w:val="00212C9D"/>
    <w:rsid w:val="00213DF8"/>
    <w:rsid w:val="00214A89"/>
    <w:rsid w:val="00222C9C"/>
    <w:rsid w:val="0022385A"/>
    <w:rsid w:val="00224893"/>
    <w:rsid w:val="00224D60"/>
    <w:rsid w:val="00225295"/>
    <w:rsid w:val="00226164"/>
    <w:rsid w:val="00233581"/>
    <w:rsid w:val="00235187"/>
    <w:rsid w:val="00241B2D"/>
    <w:rsid w:val="00241CEC"/>
    <w:rsid w:val="00241D34"/>
    <w:rsid w:val="00244734"/>
    <w:rsid w:val="002449FE"/>
    <w:rsid w:val="00246DCB"/>
    <w:rsid w:val="00250971"/>
    <w:rsid w:val="002540A2"/>
    <w:rsid w:val="00255F5A"/>
    <w:rsid w:val="0025777F"/>
    <w:rsid w:val="002627D7"/>
    <w:rsid w:val="00262F4E"/>
    <w:rsid w:val="002635ED"/>
    <w:rsid w:val="002660AB"/>
    <w:rsid w:val="00270354"/>
    <w:rsid w:val="00270605"/>
    <w:rsid w:val="00275234"/>
    <w:rsid w:val="002834ED"/>
    <w:rsid w:val="002844DA"/>
    <w:rsid w:val="00286BA0"/>
    <w:rsid w:val="0028746B"/>
    <w:rsid w:val="00290164"/>
    <w:rsid w:val="00295256"/>
    <w:rsid w:val="00296204"/>
    <w:rsid w:val="002A0400"/>
    <w:rsid w:val="002A6446"/>
    <w:rsid w:val="002A65C8"/>
    <w:rsid w:val="002B03ED"/>
    <w:rsid w:val="002B15DB"/>
    <w:rsid w:val="002B1AC9"/>
    <w:rsid w:val="002B1C6B"/>
    <w:rsid w:val="002B1E17"/>
    <w:rsid w:val="002B2744"/>
    <w:rsid w:val="002B4BA6"/>
    <w:rsid w:val="002B772B"/>
    <w:rsid w:val="002C45A1"/>
    <w:rsid w:val="002C4D86"/>
    <w:rsid w:val="002C4E02"/>
    <w:rsid w:val="002D14ED"/>
    <w:rsid w:val="002D1CD7"/>
    <w:rsid w:val="002D70D6"/>
    <w:rsid w:val="002E10DC"/>
    <w:rsid w:val="002E3B90"/>
    <w:rsid w:val="002E4891"/>
    <w:rsid w:val="002F5A1C"/>
    <w:rsid w:val="00301CDE"/>
    <w:rsid w:val="003045B8"/>
    <w:rsid w:val="00310CD0"/>
    <w:rsid w:val="00312656"/>
    <w:rsid w:val="00312BF6"/>
    <w:rsid w:val="00316C4E"/>
    <w:rsid w:val="0031762B"/>
    <w:rsid w:val="00320B1C"/>
    <w:rsid w:val="00322CEC"/>
    <w:rsid w:val="00322FB1"/>
    <w:rsid w:val="003237ED"/>
    <w:rsid w:val="00326502"/>
    <w:rsid w:val="00331AEA"/>
    <w:rsid w:val="00331CEE"/>
    <w:rsid w:val="00336512"/>
    <w:rsid w:val="00337A10"/>
    <w:rsid w:val="00341231"/>
    <w:rsid w:val="00351B34"/>
    <w:rsid w:val="003522E3"/>
    <w:rsid w:val="0035756B"/>
    <w:rsid w:val="00360633"/>
    <w:rsid w:val="003616CB"/>
    <w:rsid w:val="0036194A"/>
    <w:rsid w:val="0036220B"/>
    <w:rsid w:val="00362825"/>
    <w:rsid w:val="0036488B"/>
    <w:rsid w:val="00365829"/>
    <w:rsid w:val="003702EA"/>
    <w:rsid w:val="0037077D"/>
    <w:rsid w:val="003708F3"/>
    <w:rsid w:val="00373DAC"/>
    <w:rsid w:val="003816D2"/>
    <w:rsid w:val="003830B8"/>
    <w:rsid w:val="003839A3"/>
    <w:rsid w:val="0038591A"/>
    <w:rsid w:val="00386494"/>
    <w:rsid w:val="00390917"/>
    <w:rsid w:val="00391950"/>
    <w:rsid w:val="00392513"/>
    <w:rsid w:val="00392A54"/>
    <w:rsid w:val="00396670"/>
    <w:rsid w:val="003969EB"/>
    <w:rsid w:val="003A3DA7"/>
    <w:rsid w:val="003A54BB"/>
    <w:rsid w:val="003A6159"/>
    <w:rsid w:val="003B151B"/>
    <w:rsid w:val="003B54B5"/>
    <w:rsid w:val="003B72F1"/>
    <w:rsid w:val="003C2E88"/>
    <w:rsid w:val="003C4F15"/>
    <w:rsid w:val="003C559E"/>
    <w:rsid w:val="003C6A2E"/>
    <w:rsid w:val="003C6F35"/>
    <w:rsid w:val="003D0986"/>
    <w:rsid w:val="003D0E90"/>
    <w:rsid w:val="003D2127"/>
    <w:rsid w:val="003E4559"/>
    <w:rsid w:val="003E4722"/>
    <w:rsid w:val="003E4BEB"/>
    <w:rsid w:val="003E6BFE"/>
    <w:rsid w:val="003F035C"/>
    <w:rsid w:val="003F0AE1"/>
    <w:rsid w:val="003F1A3C"/>
    <w:rsid w:val="003F2CD6"/>
    <w:rsid w:val="00400706"/>
    <w:rsid w:val="00402048"/>
    <w:rsid w:val="004027EF"/>
    <w:rsid w:val="004046A3"/>
    <w:rsid w:val="00404B5B"/>
    <w:rsid w:val="004113E4"/>
    <w:rsid w:val="00415BEF"/>
    <w:rsid w:val="00416556"/>
    <w:rsid w:val="004168FC"/>
    <w:rsid w:val="0042113D"/>
    <w:rsid w:val="00422792"/>
    <w:rsid w:val="004335C1"/>
    <w:rsid w:val="00434CDF"/>
    <w:rsid w:val="00436AB5"/>
    <w:rsid w:val="00441428"/>
    <w:rsid w:val="004423BA"/>
    <w:rsid w:val="00442E78"/>
    <w:rsid w:val="00447A46"/>
    <w:rsid w:val="00451A2E"/>
    <w:rsid w:val="0045226F"/>
    <w:rsid w:val="00454B4E"/>
    <w:rsid w:val="00455E91"/>
    <w:rsid w:val="00457247"/>
    <w:rsid w:val="004624E0"/>
    <w:rsid w:val="00464903"/>
    <w:rsid w:val="00464C58"/>
    <w:rsid w:val="00465204"/>
    <w:rsid w:val="00466571"/>
    <w:rsid w:val="00466ABA"/>
    <w:rsid w:val="0047149C"/>
    <w:rsid w:val="00473836"/>
    <w:rsid w:val="00480892"/>
    <w:rsid w:val="00480A1E"/>
    <w:rsid w:val="0048213B"/>
    <w:rsid w:val="00482581"/>
    <w:rsid w:val="0048344F"/>
    <w:rsid w:val="0048597A"/>
    <w:rsid w:val="004A1D68"/>
    <w:rsid w:val="004A5165"/>
    <w:rsid w:val="004A6FA3"/>
    <w:rsid w:val="004C16D8"/>
    <w:rsid w:val="004C37F1"/>
    <w:rsid w:val="004C50A8"/>
    <w:rsid w:val="004C511E"/>
    <w:rsid w:val="004C5FF6"/>
    <w:rsid w:val="004C60E7"/>
    <w:rsid w:val="004D0756"/>
    <w:rsid w:val="004D2095"/>
    <w:rsid w:val="004D27F6"/>
    <w:rsid w:val="004D2EF9"/>
    <w:rsid w:val="004D3DAD"/>
    <w:rsid w:val="004D3EFB"/>
    <w:rsid w:val="004D4CC4"/>
    <w:rsid w:val="004D6799"/>
    <w:rsid w:val="004E0028"/>
    <w:rsid w:val="004E49D6"/>
    <w:rsid w:val="004E76F7"/>
    <w:rsid w:val="004F01D9"/>
    <w:rsid w:val="004F2DF6"/>
    <w:rsid w:val="004F3D4A"/>
    <w:rsid w:val="004F456E"/>
    <w:rsid w:val="004F492C"/>
    <w:rsid w:val="004F4CEF"/>
    <w:rsid w:val="004F517F"/>
    <w:rsid w:val="0050032E"/>
    <w:rsid w:val="005102A3"/>
    <w:rsid w:val="0051128D"/>
    <w:rsid w:val="00513B82"/>
    <w:rsid w:val="005141DC"/>
    <w:rsid w:val="0051451B"/>
    <w:rsid w:val="00515B52"/>
    <w:rsid w:val="005176BC"/>
    <w:rsid w:val="00517897"/>
    <w:rsid w:val="00517967"/>
    <w:rsid w:val="00520899"/>
    <w:rsid w:val="00520959"/>
    <w:rsid w:val="0052151D"/>
    <w:rsid w:val="00525C0E"/>
    <w:rsid w:val="005309C6"/>
    <w:rsid w:val="005334A9"/>
    <w:rsid w:val="00534A25"/>
    <w:rsid w:val="00537400"/>
    <w:rsid w:val="005376C9"/>
    <w:rsid w:val="00537E36"/>
    <w:rsid w:val="00542CED"/>
    <w:rsid w:val="0054304E"/>
    <w:rsid w:val="00543302"/>
    <w:rsid w:val="00543BE1"/>
    <w:rsid w:val="005468D0"/>
    <w:rsid w:val="00550651"/>
    <w:rsid w:val="0055589C"/>
    <w:rsid w:val="005573B6"/>
    <w:rsid w:val="00560897"/>
    <w:rsid w:val="0056169C"/>
    <w:rsid w:val="005622C7"/>
    <w:rsid w:val="005656F7"/>
    <w:rsid w:val="00566AA6"/>
    <w:rsid w:val="00573CBF"/>
    <w:rsid w:val="00580584"/>
    <w:rsid w:val="00582DC7"/>
    <w:rsid w:val="005836CF"/>
    <w:rsid w:val="0058370E"/>
    <w:rsid w:val="005854A2"/>
    <w:rsid w:val="0058618F"/>
    <w:rsid w:val="00587480"/>
    <w:rsid w:val="00590B16"/>
    <w:rsid w:val="0059283F"/>
    <w:rsid w:val="00594DAF"/>
    <w:rsid w:val="00597893"/>
    <w:rsid w:val="00597C1B"/>
    <w:rsid w:val="005A019E"/>
    <w:rsid w:val="005A045C"/>
    <w:rsid w:val="005A5BA4"/>
    <w:rsid w:val="005A6EDE"/>
    <w:rsid w:val="005B170A"/>
    <w:rsid w:val="005B4898"/>
    <w:rsid w:val="005B7090"/>
    <w:rsid w:val="005C4682"/>
    <w:rsid w:val="005C694C"/>
    <w:rsid w:val="005D0FE7"/>
    <w:rsid w:val="005D2AA8"/>
    <w:rsid w:val="005D2CF8"/>
    <w:rsid w:val="005E00F1"/>
    <w:rsid w:val="005E1FB9"/>
    <w:rsid w:val="005E272E"/>
    <w:rsid w:val="005E3BFC"/>
    <w:rsid w:val="005E43DD"/>
    <w:rsid w:val="005E44DE"/>
    <w:rsid w:val="005F03A9"/>
    <w:rsid w:val="005F0E5C"/>
    <w:rsid w:val="005F4112"/>
    <w:rsid w:val="005F4403"/>
    <w:rsid w:val="005F5FC3"/>
    <w:rsid w:val="006003D1"/>
    <w:rsid w:val="006023E9"/>
    <w:rsid w:val="00603185"/>
    <w:rsid w:val="00604F2B"/>
    <w:rsid w:val="006107B4"/>
    <w:rsid w:val="0061218C"/>
    <w:rsid w:val="0061390E"/>
    <w:rsid w:val="00613A48"/>
    <w:rsid w:val="006155DB"/>
    <w:rsid w:val="00616B12"/>
    <w:rsid w:val="00620163"/>
    <w:rsid w:val="00620902"/>
    <w:rsid w:val="006250D0"/>
    <w:rsid w:val="00626381"/>
    <w:rsid w:val="00631113"/>
    <w:rsid w:val="006406F7"/>
    <w:rsid w:val="00640FA2"/>
    <w:rsid w:val="00645F06"/>
    <w:rsid w:val="00650149"/>
    <w:rsid w:val="00653BD4"/>
    <w:rsid w:val="006566F1"/>
    <w:rsid w:val="00656BB0"/>
    <w:rsid w:val="0065768D"/>
    <w:rsid w:val="00664DDE"/>
    <w:rsid w:val="0066578F"/>
    <w:rsid w:val="00665917"/>
    <w:rsid w:val="00667CAD"/>
    <w:rsid w:val="0067202D"/>
    <w:rsid w:val="00675E44"/>
    <w:rsid w:val="00677CB3"/>
    <w:rsid w:val="00681BD9"/>
    <w:rsid w:val="00684FB4"/>
    <w:rsid w:val="006853CA"/>
    <w:rsid w:val="006902BF"/>
    <w:rsid w:val="00690694"/>
    <w:rsid w:val="0069101D"/>
    <w:rsid w:val="006920B8"/>
    <w:rsid w:val="00696E9C"/>
    <w:rsid w:val="00697555"/>
    <w:rsid w:val="006A2FC0"/>
    <w:rsid w:val="006A4B48"/>
    <w:rsid w:val="006A5961"/>
    <w:rsid w:val="006A6F21"/>
    <w:rsid w:val="006B41FA"/>
    <w:rsid w:val="006B5830"/>
    <w:rsid w:val="006C29FD"/>
    <w:rsid w:val="006D05C2"/>
    <w:rsid w:val="006D0951"/>
    <w:rsid w:val="006D1E9C"/>
    <w:rsid w:val="006D68AD"/>
    <w:rsid w:val="006D7251"/>
    <w:rsid w:val="006D727B"/>
    <w:rsid w:val="006D77E9"/>
    <w:rsid w:val="006D7F56"/>
    <w:rsid w:val="006E2A0B"/>
    <w:rsid w:val="006E4BC9"/>
    <w:rsid w:val="006E56D6"/>
    <w:rsid w:val="006E577D"/>
    <w:rsid w:val="006E6E9C"/>
    <w:rsid w:val="006E725F"/>
    <w:rsid w:val="006E79FF"/>
    <w:rsid w:val="006F4EA6"/>
    <w:rsid w:val="006F527E"/>
    <w:rsid w:val="006F5A5D"/>
    <w:rsid w:val="006F7E4D"/>
    <w:rsid w:val="00701547"/>
    <w:rsid w:val="00702E15"/>
    <w:rsid w:val="00703D6D"/>
    <w:rsid w:val="00705EF6"/>
    <w:rsid w:val="0070672D"/>
    <w:rsid w:val="00710332"/>
    <w:rsid w:val="007114FD"/>
    <w:rsid w:val="00712DEA"/>
    <w:rsid w:val="0071587A"/>
    <w:rsid w:val="00716D94"/>
    <w:rsid w:val="00717D10"/>
    <w:rsid w:val="007204BE"/>
    <w:rsid w:val="0072558C"/>
    <w:rsid w:val="0072588B"/>
    <w:rsid w:val="0072652A"/>
    <w:rsid w:val="007279B8"/>
    <w:rsid w:val="007333AD"/>
    <w:rsid w:val="00733C76"/>
    <w:rsid w:val="007343D8"/>
    <w:rsid w:val="00735138"/>
    <w:rsid w:val="007356F1"/>
    <w:rsid w:val="00736020"/>
    <w:rsid w:val="0073613C"/>
    <w:rsid w:val="007456D4"/>
    <w:rsid w:val="00753140"/>
    <w:rsid w:val="007550E9"/>
    <w:rsid w:val="00755A6F"/>
    <w:rsid w:val="007564C8"/>
    <w:rsid w:val="0076284C"/>
    <w:rsid w:val="00763D41"/>
    <w:rsid w:val="00764011"/>
    <w:rsid w:val="00772972"/>
    <w:rsid w:val="00774D5C"/>
    <w:rsid w:val="0077632E"/>
    <w:rsid w:val="00776EDF"/>
    <w:rsid w:val="0077785D"/>
    <w:rsid w:val="00782DEE"/>
    <w:rsid w:val="00783935"/>
    <w:rsid w:val="00785B82"/>
    <w:rsid w:val="007868C8"/>
    <w:rsid w:val="0079180F"/>
    <w:rsid w:val="00792095"/>
    <w:rsid w:val="007940A8"/>
    <w:rsid w:val="007961CD"/>
    <w:rsid w:val="007964DA"/>
    <w:rsid w:val="007A044A"/>
    <w:rsid w:val="007A4E67"/>
    <w:rsid w:val="007B1380"/>
    <w:rsid w:val="007B2C37"/>
    <w:rsid w:val="007B5698"/>
    <w:rsid w:val="007B6CBE"/>
    <w:rsid w:val="007C0FAA"/>
    <w:rsid w:val="007C45BA"/>
    <w:rsid w:val="007C4CC8"/>
    <w:rsid w:val="007C51E8"/>
    <w:rsid w:val="007C6DE8"/>
    <w:rsid w:val="007D2546"/>
    <w:rsid w:val="007D7BCD"/>
    <w:rsid w:val="007D7C5D"/>
    <w:rsid w:val="007E2DD0"/>
    <w:rsid w:val="007E3075"/>
    <w:rsid w:val="007E4672"/>
    <w:rsid w:val="007E7DAE"/>
    <w:rsid w:val="007F4A48"/>
    <w:rsid w:val="007F6CF2"/>
    <w:rsid w:val="007F74C4"/>
    <w:rsid w:val="007F78C3"/>
    <w:rsid w:val="00800E66"/>
    <w:rsid w:val="00802090"/>
    <w:rsid w:val="00803908"/>
    <w:rsid w:val="008067B9"/>
    <w:rsid w:val="00810441"/>
    <w:rsid w:val="008113DB"/>
    <w:rsid w:val="00815516"/>
    <w:rsid w:val="00815678"/>
    <w:rsid w:val="00815CBD"/>
    <w:rsid w:val="008204FB"/>
    <w:rsid w:val="00823A2D"/>
    <w:rsid w:val="008254D3"/>
    <w:rsid w:val="00825DA8"/>
    <w:rsid w:val="00827EA6"/>
    <w:rsid w:val="008338C1"/>
    <w:rsid w:val="00833EA7"/>
    <w:rsid w:val="008351C4"/>
    <w:rsid w:val="00835CC5"/>
    <w:rsid w:val="00835CFF"/>
    <w:rsid w:val="00837BAA"/>
    <w:rsid w:val="00840C87"/>
    <w:rsid w:val="008429FA"/>
    <w:rsid w:val="00843409"/>
    <w:rsid w:val="0084403C"/>
    <w:rsid w:val="008450D3"/>
    <w:rsid w:val="00850AF4"/>
    <w:rsid w:val="00850E5B"/>
    <w:rsid w:val="00851AB6"/>
    <w:rsid w:val="0085319C"/>
    <w:rsid w:val="008575DB"/>
    <w:rsid w:val="00857A86"/>
    <w:rsid w:val="00860872"/>
    <w:rsid w:val="00861B3B"/>
    <w:rsid w:val="00864C9A"/>
    <w:rsid w:val="008721B9"/>
    <w:rsid w:val="00874243"/>
    <w:rsid w:val="00875EFE"/>
    <w:rsid w:val="00877D9C"/>
    <w:rsid w:val="00880B26"/>
    <w:rsid w:val="00881BEA"/>
    <w:rsid w:val="00881DA5"/>
    <w:rsid w:val="00882B39"/>
    <w:rsid w:val="00886DAD"/>
    <w:rsid w:val="00890E6B"/>
    <w:rsid w:val="00892855"/>
    <w:rsid w:val="008958F7"/>
    <w:rsid w:val="008A0487"/>
    <w:rsid w:val="008A3133"/>
    <w:rsid w:val="008A406C"/>
    <w:rsid w:val="008B2B4B"/>
    <w:rsid w:val="008C2353"/>
    <w:rsid w:val="008C3059"/>
    <w:rsid w:val="008C73A4"/>
    <w:rsid w:val="008C7E80"/>
    <w:rsid w:val="008D26F2"/>
    <w:rsid w:val="008D31F4"/>
    <w:rsid w:val="008D3947"/>
    <w:rsid w:val="008D4495"/>
    <w:rsid w:val="008D523A"/>
    <w:rsid w:val="008D52A0"/>
    <w:rsid w:val="008D6348"/>
    <w:rsid w:val="008E1743"/>
    <w:rsid w:val="008E2362"/>
    <w:rsid w:val="008E41FB"/>
    <w:rsid w:val="008E44CD"/>
    <w:rsid w:val="008E698B"/>
    <w:rsid w:val="008E773B"/>
    <w:rsid w:val="008F15A2"/>
    <w:rsid w:val="008F3D9B"/>
    <w:rsid w:val="008F495F"/>
    <w:rsid w:val="008F63EC"/>
    <w:rsid w:val="008F7015"/>
    <w:rsid w:val="008F78D2"/>
    <w:rsid w:val="00901C0A"/>
    <w:rsid w:val="00906E68"/>
    <w:rsid w:val="0090723D"/>
    <w:rsid w:val="009123C8"/>
    <w:rsid w:val="0091252E"/>
    <w:rsid w:val="00913903"/>
    <w:rsid w:val="009141EF"/>
    <w:rsid w:val="0091579E"/>
    <w:rsid w:val="00920AFF"/>
    <w:rsid w:val="00922058"/>
    <w:rsid w:val="0092501D"/>
    <w:rsid w:val="00927BB0"/>
    <w:rsid w:val="00931112"/>
    <w:rsid w:val="00936C52"/>
    <w:rsid w:val="00936ECC"/>
    <w:rsid w:val="00943722"/>
    <w:rsid w:val="00943CEE"/>
    <w:rsid w:val="009450BB"/>
    <w:rsid w:val="009505E5"/>
    <w:rsid w:val="009516D8"/>
    <w:rsid w:val="0095285D"/>
    <w:rsid w:val="00955972"/>
    <w:rsid w:val="00956667"/>
    <w:rsid w:val="009567D4"/>
    <w:rsid w:val="009572AD"/>
    <w:rsid w:val="00957435"/>
    <w:rsid w:val="00957AF6"/>
    <w:rsid w:val="009606F1"/>
    <w:rsid w:val="00962442"/>
    <w:rsid w:val="00963156"/>
    <w:rsid w:val="00963995"/>
    <w:rsid w:val="0096437A"/>
    <w:rsid w:val="00966DA5"/>
    <w:rsid w:val="00966FF0"/>
    <w:rsid w:val="00967C55"/>
    <w:rsid w:val="00971612"/>
    <w:rsid w:val="009727C9"/>
    <w:rsid w:val="00972FDC"/>
    <w:rsid w:val="00975110"/>
    <w:rsid w:val="009763BD"/>
    <w:rsid w:val="009767B6"/>
    <w:rsid w:val="00981297"/>
    <w:rsid w:val="00981A5F"/>
    <w:rsid w:val="00982939"/>
    <w:rsid w:val="00984346"/>
    <w:rsid w:val="00984893"/>
    <w:rsid w:val="00985EC2"/>
    <w:rsid w:val="00990FF3"/>
    <w:rsid w:val="00992149"/>
    <w:rsid w:val="00992B39"/>
    <w:rsid w:val="00992D4C"/>
    <w:rsid w:val="0099435F"/>
    <w:rsid w:val="00996A80"/>
    <w:rsid w:val="009A355F"/>
    <w:rsid w:val="009B1416"/>
    <w:rsid w:val="009B1CBA"/>
    <w:rsid w:val="009B367E"/>
    <w:rsid w:val="009B3869"/>
    <w:rsid w:val="009B3A47"/>
    <w:rsid w:val="009B5D07"/>
    <w:rsid w:val="009B7C9E"/>
    <w:rsid w:val="009C0958"/>
    <w:rsid w:val="009C0E46"/>
    <w:rsid w:val="009C24F1"/>
    <w:rsid w:val="009C3104"/>
    <w:rsid w:val="009C3AD6"/>
    <w:rsid w:val="009C4094"/>
    <w:rsid w:val="009C49AF"/>
    <w:rsid w:val="009C6996"/>
    <w:rsid w:val="009C6D1B"/>
    <w:rsid w:val="009D06F5"/>
    <w:rsid w:val="009D15D1"/>
    <w:rsid w:val="009D1816"/>
    <w:rsid w:val="009D226E"/>
    <w:rsid w:val="009D3018"/>
    <w:rsid w:val="009D435E"/>
    <w:rsid w:val="009D6592"/>
    <w:rsid w:val="009D7C18"/>
    <w:rsid w:val="009E003D"/>
    <w:rsid w:val="009E05B7"/>
    <w:rsid w:val="009E0E66"/>
    <w:rsid w:val="009E59BE"/>
    <w:rsid w:val="009E6B03"/>
    <w:rsid w:val="009F167E"/>
    <w:rsid w:val="009F1886"/>
    <w:rsid w:val="009F35BD"/>
    <w:rsid w:val="009F70B3"/>
    <w:rsid w:val="009F7BC2"/>
    <w:rsid w:val="00A0466B"/>
    <w:rsid w:val="00A05D86"/>
    <w:rsid w:val="00A073D9"/>
    <w:rsid w:val="00A074E9"/>
    <w:rsid w:val="00A235A4"/>
    <w:rsid w:val="00A321CD"/>
    <w:rsid w:val="00A33295"/>
    <w:rsid w:val="00A33FEA"/>
    <w:rsid w:val="00A3467E"/>
    <w:rsid w:val="00A441AC"/>
    <w:rsid w:val="00A442F1"/>
    <w:rsid w:val="00A44B45"/>
    <w:rsid w:val="00A46FC9"/>
    <w:rsid w:val="00A46FE7"/>
    <w:rsid w:val="00A473A6"/>
    <w:rsid w:val="00A52317"/>
    <w:rsid w:val="00A557CA"/>
    <w:rsid w:val="00A563FA"/>
    <w:rsid w:val="00A56C14"/>
    <w:rsid w:val="00A61DFC"/>
    <w:rsid w:val="00A62E07"/>
    <w:rsid w:val="00A63574"/>
    <w:rsid w:val="00A638B9"/>
    <w:rsid w:val="00A724A1"/>
    <w:rsid w:val="00A74D27"/>
    <w:rsid w:val="00A812AB"/>
    <w:rsid w:val="00A83EF2"/>
    <w:rsid w:val="00A843F5"/>
    <w:rsid w:val="00A86119"/>
    <w:rsid w:val="00A86FA6"/>
    <w:rsid w:val="00A93D95"/>
    <w:rsid w:val="00A94DDC"/>
    <w:rsid w:val="00A95B19"/>
    <w:rsid w:val="00AA1EB1"/>
    <w:rsid w:val="00AA328D"/>
    <w:rsid w:val="00AA49D1"/>
    <w:rsid w:val="00AA541F"/>
    <w:rsid w:val="00AB23A1"/>
    <w:rsid w:val="00AB4A1C"/>
    <w:rsid w:val="00AB6FD6"/>
    <w:rsid w:val="00AB70BA"/>
    <w:rsid w:val="00AB74A6"/>
    <w:rsid w:val="00AC2BAC"/>
    <w:rsid w:val="00AC4598"/>
    <w:rsid w:val="00AC58A6"/>
    <w:rsid w:val="00AD55E2"/>
    <w:rsid w:val="00AD71F5"/>
    <w:rsid w:val="00AE195A"/>
    <w:rsid w:val="00AE2214"/>
    <w:rsid w:val="00AE4C01"/>
    <w:rsid w:val="00AE616B"/>
    <w:rsid w:val="00AF0F3C"/>
    <w:rsid w:val="00AF1D9B"/>
    <w:rsid w:val="00AF4F37"/>
    <w:rsid w:val="00AF5E90"/>
    <w:rsid w:val="00AF79C8"/>
    <w:rsid w:val="00AF7D22"/>
    <w:rsid w:val="00B017B3"/>
    <w:rsid w:val="00B01933"/>
    <w:rsid w:val="00B03307"/>
    <w:rsid w:val="00B04ADF"/>
    <w:rsid w:val="00B051D2"/>
    <w:rsid w:val="00B11B7C"/>
    <w:rsid w:val="00B13636"/>
    <w:rsid w:val="00B15E9D"/>
    <w:rsid w:val="00B1669D"/>
    <w:rsid w:val="00B17E22"/>
    <w:rsid w:val="00B20F1B"/>
    <w:rsid w:val="00B215A3"/>
    <w:rsid w:val="00B25BEA"/>
    <w:rsid w:val="00B27AF6"/>
    <w:rsid w:val="00B32BB8"/>
    <w:rsid w:val="00B344BA"/>
    <w:rsid w:val="00B40BB3"/>
    <w:rsid w:val="00B41553"/>
    <w:rsid w:val="00B415C0"/>
    <w:rsid w:val="00B41843"/>
    <w:rsid w:val="00B43308"/>
    <w:rsid w:val="00B46AD6"/>
    <w:rsid w:val="00B479DD"/>
    <w:rsid w:val="00B5177A"/>
    <w:rsid w:val="00B61CA6"/>
    <w:rsid w:val="00B629BF"/>
    <w:rsid w:val="00B630CA"/>
    <w:rsid w:val="00B63C48"/>
    <w:rsid w:val="00B751CB"/>
    <w:rsid w:val="00B75C5E"/>
    <w:rsid w:val="00B769C2"/>
    <w:rsid w:val="00B839CD"/>
    <w:rsid w:val="00B83B79"/>
    <w:rsid w:val="00B855AF"/>
    <w:rsid w:val="00B86BB9"/>
    <w:rsid w:val="00B90250"/>
    <w:rsid w:val="00B90B4B"/>
    <w:rsid w:val="00B9104F"/>
    <w:rsid w:val="00B9170F"/>
    <w:rsid w:val="00B917FD"/>
    <w:rsid w:val="00B92822"/>
    <w:rsid w:val="00B96D0B"/>
    <w:rsid w:val="00BA20C5"/>
    <w:rsid w:val="00BA21AC"/>
    <w:rsid w:val="00BA227D"/>
    <w:rsid w:val="00BB1B0E"/>
    <w:rsid w:val="00BB301C"/>
    <w:rsid w:val="00BB3361"/>
    <w:rsid w:val="00BC10FA"/>
    <w:rsid w:val="00BC27D2"/>
    <w:rsid w:val="00BC48ED"/>
    <w:rsid w:val="00BD1A20"/>
    <w:rsid w:val="00BD481A"/>
    <w:rsid w:val="00BD5435"/>
    <w:rsid w:val="00BD5CB9"/>
    <w:rsid w:val="00BD7F55"/>
    <w:rsid w:val="00BE183B"/>
    <w:rsid w:val="00BE3F5A"/>
    <w:rsid w:val="00BE59DE"/>
    <w:rsid w:val="00BE6CE5"/>
    <w:rsid w:val="00BF23E0"/>
    <w:rsid w:val="00BF2724"/>
    <w:rsid w:val="00BF32E5"/>
    <w:rsid w:val="00BF3487"/>
    <w:rsid w:val="00BF3DDB"/>
    <w:rsid w:val="00BF4F70"/>
    <w:rsid w:val="00BF5D65"/>
    <w:rsid w:val="00BF69C6"/>
    <w:rsid w:val="00C05C86"/>
    <w:rsid w:val="00C068F1"/>
    <w:rsid w:val="00C07E74"/>
    <w:rsid w:val="00C105F8"/>
    <w:rsid w:val="00C1237B"/>
    <w:rsid w:val="00C12837"/>
    <w:rsid w:val="00C12E48"/>
    <w:rsid w:val="00C130AF"/>
    <w:rsid w:val="00C159F4"/>
    <w:rsid w:val="00C17D1D"/>
    <w:rsid w:val="00C22244"/>
    <w:rsid w:val="00C22459"/>
    <w:rsid w:val="00C22528"/>
    <w:rsid w:val="00C24F8F"/>
    <w:rsid w:val="00C25CA2"/>
    <w:rsid w:val="00C260EB"/>
    <w:rsid w:val="00C3632C"/>
    <w:rsid w:val="00C36806"/>
    <w:rsid w:val="00C37A3E"/>
    <w:rsid w:val="00C41260"/>
    <w:rsid w:val="00C46DD3"/>
    <w:rsid w:val="00C53EE9"/>
    <w:rsid w:val="00C571A7"/>
    <w:rsid w:val="00C576C8"/>
    <w:rsid w:val="00C57E71"/>
    <w:rsid w:val="00C608FA"/>
    <w:rsid w:val="00C61ACF"/>
    <w:rsid w:val="00C629F3"/>
    <w:rsid w:val="00C64A09"/>
    <w:rsid w:val="00C677FE"/>
    <w:rsid w:val="00C70EB7"/>
    <w:rsid w:val="00C71177"/>
    <w:rsid w:val="00C713EC"/>
    <w:rsid w:val="00C75651"/>
    <w:rsid w:val="00C75EDE"/>
    <w:rsid w:val="00C77586"/>
    <w:rsid w:val="00C77BB4"/>
    <w:rsid w:val="00C82CAE"/>
    <w:rsid w:val="00C84C66"/>
    <w:rsid w:val="00C878A7"/>
    <w:rsid w:val="00C9508D"/>
    <w:rsid w:val="00C96698"/>
    <w:rsid w:val="00CA33F1"/>
    <w:rsid w:val="00CA3D2C"/>
    <w:rsid w:val="00CB3737"/>
    <w:rsid w:val="00CB381E"/>
    <w:rsid w:val="00CB3893"/>
    <w:rsid w:val="00CB520B"/>
    <w:rsid w:val="00CB602D"/>
    <w:rsid w:val="00CB6EFB"/>
    <w:rsid w:val="00CC0331"/>
    <w:rsid w:val="00CC2300"/>
    <w:rsid w:val="00CC2316"/>
    <w:rsid w:val="00CC2622"/>
    <w:rsid w:val="00CC4971"/>
    <w:rsid w:val="00CC4977"/>
    <w:rsid w:val="00CD0535"/>
    <w:rsid w:val="00CD1415"/>
    <w:rsid w:val="00CD6ADD"/>
    <w:rsid w:val="00CE193E"/>
    <w:rsid w:val="00CE308C"/>
    <w:rsid w:val="00CE67A5"/>
    <w:rsid w:val="00CE68E5"/>
    <w:rsid w:val="00CF3B23"/>
    <w:rsid w:val="00CF5BB4"/>
    <w:rsid w:val="00CF5D1E"/>
    <w:rsid w:val="00CF711D"/>
    <w:rsid w:val="00D01E2F"/>
    <w:rsid w:val="00D02D33"/>
    <w:rsid w:val="00D05D5E"/>
    <w:rsid w:val="00D11B8B"/>
    <w:rsid w:val="00D11FB0"/>
    <w:rsid w:val="00D131B4"/>
    <w:rsid w:val="00D16040"/>
    <w:rsid w:val="00D2092C"/>
    <w:rsid w:val="00D2165F"/>
    <w:rsid w:val="00D22591"/>
    <w:rsid w:val="00D2442C"/>
    <w:rsid w:val="00D32DCA"/>
    <w:rsid w:val="00D3405A"/>
    <w:rsid w:val="00D344D9"/>
    <w:rsid w:val="00D36629"/>
    <w:rsid w:val="00D413C6"/>
    <w:rsid w:val="00D428F6"/>
    <w:rsid w:val="00D42AA6"/>
    <w:rsid w:val="00D45D44"/>
    <w:rsid w:val="00D51457"/>
    <w:rsid w:val="00D51788"/>
    <w:rsid w:val="00D53237"/>
    <w:rsid w:val="00D55163"/>
    <w:rsid w:val="00D55996"/>
    <w:rsid w:val="00D6485A"/>
    <w:rsid w:val="00D6487E"/>
    <w:rsid w:val="00D720D4"/>
    <w:rsid w:val="00D733B3"/>
    <w:rsid w:val="00D74284"/>
    <w:rsid w:val="00D75150"/>
    <w:rsid w:val="00D80D3F"/>
    <w:rsid w:val="00D848D5"/>
    <w:rsid w:val="00D877C6"/>
    <w:rsid w:val="00D92DD7"/>
    <w:rsid w:val="00D940AE"/>
    <w:rsid w:val="00D96B65"/>
    <w:rsid w:val="00D975D3"/>
    <w:rsid w:val="00D976F1"/>
    <w:rsid w:val="00DA25C9"/>
    <w:rsid w:val="00DA5C95"/>
    <w:rsid w:val="00DB3ECE"/>
    <w:rsid w:val="00DB4718"/>
    <w:rsid w:val="00DB5FE2"/>
    <w:rsid w:val="00DB691C"/>
    <w:rsid w:val="00DC0D3C"/>
    <w:rsid w:val="00DC41A7"/>
    <w:rsid w:val="00DC74F8"/>
    <w:rsid w:val="00DC7824"/>
    <w:rsid w:val="00DD06A2"/>
    <w:rsid w:val="00DD3886"/>
    <w:rsid w:val="00DE0CE3"/>
    <w:rsid w:val="00DE645C"/>
    <w:rsid w:val="00DE6E68"/>
    <w:rsid w:val="00DF1D02"/>
    <w:rsid w:val="00DF226A"/>
    <w:rsid w:val="00DF2D0C"/>
    <w:rsid w:val="00DF7C55"/>
    <w:rsid w:val="00E0078D"/>
    <w:rsid w:val="00E02B12"/>
    <w:rsid w:val="00E03A73"/>
    <w:rsid w:val="00E102BA"/>
    <w:rsid w:val="00E121C6"/>
    <w:rsid w:val="00E1283B"/>
    <w:rsid w:val="00E1322A"/>
    <w:rsid w:val="00E14213"/>
    <w:rsid w:val="00E2356F"/>
    <w:rsid w:val="00E24295"/>
    <w:rsid w:val="00E2602C"/>
    <w:rsid w:val="00E27A39"/>
    <w:rsid w:val="00E27DED"/>
    <w:rsid w:val="00E35626"/>
    <w:rsid w:val="00E35F58"/>
    <w:rsid w:val="00E3626A"/>
    <w:rsid w:val="00E36B0B"/>
    <w:rsid w:val="00E4266B"/>
    <w:rsid w:val="00E43DFD"/>
    <w:rsid w:val="00E45033"/>
    <w:rsid w:val="00E46D5C"/>
    <w:rsid w:val="00E4719A"/>
    <w:rsid w:val="00E47C88"/>
    <w:rsid w:val="00E47CCA"/>
    <w:rsid w:val="00E513EE"/>
    <w:rsid w:val="00E52A9D"/>
    <w:rsid w:val="00E54F29"/>
    <w:rsid w:val="00E614DD"/>
    <w:rsid w:val="00E6258A"/>
    <w:rsid w:val="00E62B1C"/>
    <w:rsid w:val="00E62B43"/>
    <w:rsid w:val="00E65E28"/>
    <w:rsid w:val="00E65F46"/>
    <w:rsid w:val="00E6722A"/>
    <w:rsid w:val="00E715DF"/>
    <w:rsid w:val="00E719B4"/>
    <w:rsid w:val="00E76189"/>
    <w:rsid w:val="00E8172B"/>
    <w:rsid w:val="00E83528"/>
    <w:rsid w:val="00E84DFE"/>
    <w:rsid w:val="00E932D9"/>
    <w:rsid w:val="00E9501B"/>
    <w:rsid w:val="00E9682E"/>
    <w:rsid w:val="00E96BDD"/>
    <w:rsid w:val="00EA2309"/>
    <w:rsid w:val="00EA303D"/>
    <w:rsid w:val="00EA38FD"/>
    <w:rsid w:val="00EB04F0"/>
    <w:rsid w:val="00EB11D4"/>
    <w:rsid w:val="00EB2786"/>
    <w:rsid w:val="00EB37E9"/>
    <w:rsid w:val="00EB5470"/>
    <w:rsid w:val="00EB5A6B"/>
    <w:rsid w:val="00EB6D5D"/>
    <w:rsid w:val="00EC0B1C"/>
    <w:rsid w:val="00EC1DEC"/>
    <w:rsid w:val="00EC52A3"/>
    <w:rsid w:val="00EC5317"/>
    <w:rsid w:val="00EC785E"/>
    <w:rsid w:val="00ED3DD0"/>
    <w:rsid w:val="00EE13B1"/>
    <w:rsid w:val="00EE2D8F"/>
    <w:rsid w:val="00EE4672"/>
    <w:rsid w:val="00EE7A4B"/>
    <w:rsid w:val="00EF0081"/>
    <w:rsid w:val="00EF10D9"/>
    <w:rsid w:val="00EF463B"/>
    <w:rsid w:val="00EF502A"/>
    <w:rsid w:val="00EF5C9F"/>
    <w:rsid w:val="00EF6729"/>
    <w:rsid w:val="00F020A3"/>
    <w:rsid w:val="00F1197D"/>
    <w:rsid w:val="00F129B8"/>
    <w:rsid w:val="00F13DAA"/>
    <w:rsid w:val="00F20C66"/>
    <w:rsid w:val="00F23772"/>
    <w:rsid w:val="00F27794"/>
    <w:rsid w:val="00F31DB2"/>
    <w:rsid w:val="00F3349E"/>
    <w:rsid w:val="00F34FBF"/>
    <w:rsid w:val="00F352E4"/>
    <w:rsid w:val="00F40506"/>
    <w:rsid w:val="00F40ACC"/>
    <w:rsid w:val="00F416BA"/>
    <w:rsid w:val="00F42012"/>
    <w:rsid w:val="00F43336"/>
    <w:rsid w:val="00F44242"/>
    <w:rsid w:val="00F44DF0"/>
    <w:rsid w:val="00F45477"/>
    <w:rsid w:val="00F511B5"/>
    <w:rsid w:val="00F538C5"/>
    <w:rsid w:val="00F54EBE"/>
    <w:rsid w:val="00F56419"/>
    <w:rsid w:val="00F57983"/>
    <w:rsid w:val="00F61B40"/>
    <w:rsid w:val="00F6251F"/>
    <w:rsid w:val="00F66C2C"/>
    <w:rsid w:val="00F67218"/>
    <w:rsid w:val="00F70E9A"/>
    <w:rsid w:val="00F71F4A"/>
    <w:rsid w:val="00F72013"/>
    <w:rsid w:val="00F740FB"/>
    <w:rsid w:val="00F74D86"/>
    <w:rsid w:val="00F74EDD"/>
    <w:rsid w:val="00F822D6"/>
    <w:rsid w:val="00F833FE"/>
    <w:rsid w:val="00F84422"/>
    <w:rsid w:val="00F86A86"/>
    <w:rsid w:val="00F87124"/>
    <w:rsid w:val="00F87D6F"/>
    <w:rsid w:val="00F916A9"/>
    <w:rsid w:val="00F91BE6"/>
    <w:rsid w:val="00F93F3F"/>
    <w:rsid w:val="00F95557"/>
    <w:rsid w:val="00FA002E"/>
    <w:rsid w:val="00FA0297"/>
    <w:rsid w:val="00FA5847"/>
    <w:rsid w:val="00FA73BA"/>
    <w:rsid w:val="00FA7B83"/>
    <w:rsid w:val="00FB1D23"/>
    <w:rsid w:val="00FB6293"/>
    <w:rsid w:val="00FC24B2"/>
    <w:rsid w:val="00FC2DB1"/>
    <w:rsid w:val="00FC6CCD"/>
    <w:rsid w:val="00FD2EEE"/>
    <w:rsid w:val="00FD6015"/>
    <w:rsid w:val="00FD7E3B"/>
    <w:rsid w:val="00FE0624"/>
    <w:rsid w:val="00FE14E3"/>
    <w:rsid w:val="00FE7797"/>
    <w:rsid w:val="00FF018F"/>
    <w:rsid w:val="00FF131C"/>
    <w:rsid w:val="00FF195B"/>
    <w:rsid w:val="00FF2BB2"/>
    <w:rsid w:val="00FF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13A2F5C6"/>
  <w15:docId w15:val="{E43F0E8C-6B04-4D6D-B26F-F9580B9CA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69EB"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4C5FF6"/>
    <w:pPr>
      <w:keepNext/>
      <w:numPr>
        <w:numId w:val="1"/>
      </w:numPr>
      <w:spacing w:before="320" w:after="320"/>
      <w:ind w:left="431" w:hanging="431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4C5FF6"/>
    <w:pPr>
      <w:keepNext/>
      <w:numPr>
        <w:ilvl w:val="1"/>
        <w:numId w:val="1"/>
      </w:numPr>
      <w:ind w:left="1009" w:hanging="578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next w:val="Normalny"/>
    <w:qFormat/>
    <w:rsid w:val="004C5FF6"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ind w:left="1701" w:hanging="709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qFormat/>
    <w:rsid w:val="004C5FF6"/>
    <w:pPr>
      <w:keepNext/>
      <w:numPr>
        <w:ilvl w:val="3"/>
        <w:numId w:val="1"/>
      </w:numPr>
      <w:tabs>
        <w:tab w:val="clear" w:pos="864"/>
        <w:tab w:val="left" w:pos="2552"/>
      </w:tabs>
      <w:ind w:left="2552" w:hanging="851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qFormat/>
    <w:rsid w:val="004C5FF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C5FF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4C5FF6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4C5FF6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4C5FF6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F78C3"/>
    <w:pPr>
      <w:tabs>
        <w:tab w:val="center" w:pos="4253"/>
        <w:tab w:val="right" w:pos="8505"/>
      </w:tabs>
      <w:suppressAutoHyphens/>
      <w:spacing w:line="240" w:lineRule="auto"/>
      <w:jc w:val="center"/>
    </w:pPr>
    <w:rPr>
      <w:sz w:val="12"/>
      <w:szCs w:val="16"/>
    </w:rPr>
  </w:style>
  <w:style w:type="paragraph" w:styleId="Nagwek">
    <w:name w:val="header"/>
    <w:basedOn w:val="Normalny"/>
    <w:link w:val="NagwekZnak"/>
    <w:uiPriority w:val="99"/>
    <w:rsid w:val="007F78C3"/>
    <w:pPr>
      <w:tabs>
        <w:tab w:val="right" w:pos="8505"/>
      </w:tabs>
      <w:suppressAutoHyphens/>
      <w:spacing w:line="160" w:lineRule="exact"/>
    </w:pPr>
    <w:rPr>
      <w:sz w:val="12"/>
    </w:rPr>
  </w:style>
  <w:style w:type="paragraph" w:customStyle="1" w:styleId="tytul">
    <w:name w:val="tytul"/>
    <w:basedOn w:val="Normalny"/>
    <w:next w:val="Normalny"/>
    <w:semiHidden/>
    <w:rsid w:val="00F74D86"/>
    <w:pPr>
      <w:spacing w:line="400" w:lineRule="exact"/>
      <w:jc w:val="center"/>
    </w:pPr>
    <w:rPr>
      <w:sz w:val="32"/>
      <w:szCs w:val="20"/>
    </w:rPr>
  </w:style>
  <w:style w:type="character" w:styleId="Numerstrony">
    <w:name w:val="page number"/>
    <w:basedOn w:val="Domylnaczcionkaakapitu"/>
    <w:semiHidden/>
    <w:rsid w:val="00F74D86"/>
  </w:style>
  <w:style w:type="paragraph" w:customStyle="1" w:styleId="tytulbold">
    <w:name w:val="tytul_bold"/>
    <w:basedOn w:val="Normalny"/>
    <w:semiHidden/>
    <w:rsid w:val="00F74D86"/>
    <w:pPr>
      <w:spacing w:line="400" w:lineRule="exact"/>
      <w:jc w:val="center"/>
    </w:pPr>
    <w:rPr>
      <w:b/>
      <w:sz w:val="32"/>
      <w:szCs w:val="32"/>
    </w:rPr>
  </w:style>
  <w:style w:type="paragraph" w:styleId="Mapadokumentu">
    <w:name w:val="Document Map"/>
    <w:basedOn w:val="Normalny"/>
    <w:semiHidden/>
    <w:rsid w:val="00F34FB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rsid w:val="007918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9180F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7D7C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D7C5D"/>
    <w:pPr>
      <w:spacing w:line="240" w:lineRule="auto"/>
      <w:jc w:val="left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7C5D"/>
    <w:rPr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rsid w:val="007D7C5D"/>
    <w:pPr>
      <w:jc w:val="both"/>
    </w:pPr>
    <w:rPr>
      <w:rFonts w:ascii="Arial" w:hAnsi="Arial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rsid w:val="007D7C5D"/>
    <w:rPr>
      <w:rFonts w:ascii="Arial" w:hAnsi="Arial"/>
      <w:b/>
      <w:bCs/>
      <w:lang w:val="en-GB" w:eastAsia="en-GB"/>
    </w:rPr>
  </w:style>
  <w:style w:type="paragraph" w:styleId="Akapitzlist">
    <w:name w:val="List Paragraph"/>
    <w:aliases w:val="Bullet Number,Body MS Bullet,lp1,List Paragraph1,List Paragraph2,ISCG Numerowanie,Preambuła,Key,Nagłówek A,L1,Numerowanie,Odstavec,Akapit z listą numerowaną,Podsis rysunku,Bullet List,FooterText,numbered,Paragraphe de liste1,列出段落,CW_Lista"/>
    <w:basedOn w:val="Normalny"/>
    <w:link w:val="AkapitzlistZnak"/>
    <w:uiPriority w:val="34"/>
    <w:qFormat/>
    <w:rsid w:val="007D7C5D"/>
    <w:pPr>
      <w:ind w:left="720"/>
      <w:contextualSpacing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DF2D0C"/>
    <w:pPr>
      <w:spacing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DF2D0C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DF2D0C"/>
    <w:rPr>
      <w:vertAlign w:val="superscript"/>
    </w:rPr>
  </w:style>
  <w:style w:type="character" w:styleId="Hipercze">
    <w:name w:val="Hyperlink"/>
    <w:basedOn w:val="Domylnaczcionkaakapitu"/>
    <w:uiPriority w:val="99"/>
    <w:rsid w:val="009A355F"/>
    <w:rPr>
      <w:color w:val="0000FF" w:themeColor="hyperlink"/>
      <w:u w:val="single"/>
    </w:rPr>
  </w:style>
  <w:style w:type="character" w:customStyle="1" w:styleId="apple-tab-span">
    <w:name w:val="apple-tab-span"/>
    <w:basedOn w:val="Domylnaczcionkaakapitu"/>
    <w:rsid w:val="001E6FE6"/>
  </w:style>
  <w:style w:type="character" w:customStyle="1" w:styleId="apple-converted-space">
    <w:name w:val="apple-converted-space"/>
    <w:basedOn w:val="Domylnaczcionkaakapitu"/>
    <w:rsid w:val="001E6FE6"/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Key Znak,Nagłówek A Znak,L1 Znak,Numerowanie Znak,Odstavec Znak,Akapit z listą numerowaną Znak,列出段落 Znak"/>
    <w:link w:val="Akapitzlist"/>
    <w:uiPriority w:val="34"/>
    <w:qFormat/>
    <w:locked/>
    <w:rsid w:val="00163B95"/>
    <w:rPr>
      <w:rFonts w:ascii="Arial" w:hAnsi="Arial"/>
      <w:sz w:val="22"/>
      <w:szCs w:val="24"/>
    </w:rPr>
  </w:style>
  <w:style w:type="character" w:customStyle="1" w:styleId="NagwekZnak">
    <w:name w:val="Nagłówek Znak"/>
    <w:link w:val="Nagwek"/>
    <w:uiPriority w:val="99"/>
    <w:locked/>
    <w:rsid w:val="00055E41"/>
    <w:rPr>
      <w:rFonts w:ascii="Arial" w:hAnsi="Arial"/>
      <w:sz w:val="12"/>
      <w:szCs w:val="24"/>
    </w:rPr>
  </w:style>
  <w:style w:type="paragraph" w:styleId="Tekstpodstawowy2">
    <w:name w:val="Body Text 2"/>
    <w:basedOn w:val="Normalny"/>
    <w:link w:val="Tekstpodstawowy2Znak"/>
    <w:rsid w:val="00087C7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87C7C"/>
    <w:rPr>
      <w:rFonts w:ascii="Arial" w:hAnsi="Arial"/>
      <w:sz w:val="22"/>
      <w:szCs w:val="24"/>
    </w:rPr>
  </w:style>
  <w:style w:type="character" w:customStyle="1" w:styleId="StopkaZnak">
    <w:name w:val="Stopka Znak"/>
    <w:link w:val="Stopka"/>
    <w:uiPriority w:val="99"/>
    <w:locked/>
    <w:rsid w:val="00087C7C"/>
    <w:rPr>
      <w:rFonts w:ascii="Arial" w:hAnsi="Arial"/>
      <w:sz w:val="12"/>
      <w:szCs w:val="16"/>
    </w:rPr>
  </w:style>
  <w:style w:type="paragraph" w:customStyle="1" w:styleId="xl30">
    <w:name w:val="xl30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rsid w:val="00087C7C"/>
    <w:pPr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87C7C"/>
    <w:rPr>
      <w:rFonts w:ascii="Calibri" w:eastAsia="Calibri" w:hAnsi="Calibri"/>
      <w:sz w:val="16"/>
      <w:szCs w:val="16"/>
      <w:lang w:eastAsia="en-US"/>
    </w:rPr>
  </w:style>
  <w:style w:type="paragraph" w:customStyle="1" w:styleId="DraftLineWC">
    <w:name w:val="DraftLineW&amp;C"/>
    <w:basedOn w:val="Normalny"/>
    <w:uiPriority w:val="99"/>
    <w:rsid w:val="00087C7C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customStyle="1" w:styleId="xl68">
    <w:name w:val="xl68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Arial Unicode MS" w:eastAsia="Arial Unicode MS" w:hAnsi="Times New Roman" w:cs="Arial Unicode MS"/>
      <w:sz w:val="24"/>
    </w:rPr>
  </w:style>
  <w:style w:type="paragraph" w:customStyle="1" w:styleId="xl114">
    <w:name w:val="xl114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FF0000"/>
      <w:sz w:val="24"/>
    </w:rPr>
  </w:style>
  <w:style w:type="character" w:customStyle="1" w:styleId="Bodytext">
    <w:name w:val="Body text_"/>
    <w:link w:val="Tekstpodstawowy1"/>
    <w:rsid w:val="00087C7C"/>
    <w:rPr>
      <w:rFonts w:ascii="Arial" w:eastAsia="Arial" w:hAnsi="Arial" w:cs="Arial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087C7C"/>
    <w:pPr>
      <w:shd w:val="clear" w:color="auto" w:fill="FFFFFF"/>
      <w:spacing w:after="660" w:line="0" w:lineRule="atLeast"/>
      <w:ind w:hanging="500"/>
      <w:jc w:val="right"/>
    </w:pPr>
    <w:rPr>
      <w:rFonts w:eastAsia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241B2D"/>
    <w:rPr>
      <w:rFonts w:ascii="Arial" w:hAnsi="Arial" w:cs="Arial"/>
      <w:bCs/>
      <w:iCs/>
      <w:sz w:val="22"/>
      <w:szCs w:val="28"/>
    </w:rPr>
  </w:style>
  <w:style w:type="character" w:customStyle="1" w:styleId="ng-binding">
    <w:name w:val="ng-binding"/>
    <w:basedOn w:val="Domylnaczcionkaakapitu"/>
    <w:rsid w:val="00936ECC"/>
  </w:style>
  <w:style w:type="paragraph" w:customStyle="1" w:styleId="LewaNormal">
    <w:name w:val="Lewa_Normal"/>
    <w:link w:val="LewaNormalZnak"/>
    <w:qFormat/>
    <w:rsid w:val="00F020A3"/>
    <w:pPr>
      <w:tabs>
        <w:tab w:val="left" w:pos="1134"/>
      </w:tabs>
      <w:spacing w:line="280" w:lineRule="exact"/>
    </w:pPr>
    <w:rPr>
      <w:rFonts w:ascii="Arial" w:eastAsiaTheme="minorHAnsi" w:hAnsi="Arial" w:cs="Arial"/>
      <w:lang w:eastAsia="en-US"/>
    </w:rPr>
  </w:style>
  <w:style w:type="character" w:customStyle="1" w:styleId="LewaNormalZnak">
    <w:name w:val="Lewa_Normal Znak"/>
    <w:basedOn w:val="Domylnaczcionkaakapitu"/>
    <w:link w:val="LewaNormal"/>
    <w:rsid w:val="00F020A3"/>
    <w:rPr>
      <w:rFonts w:ascii="Arial" w:eastAsiaTheme="minorHAnsi" w:hAnsi="Arial" w:cs="Arial"/>
      <w:lang w:eastAsia="en-US"/>
    </w:rPr>
  </w:style>
  <w:style w:type="paragraph" w:styleId="Tekstpodstawowy">
    <w:name w:val="Body Text"/>
    <w:basedOn w:val="Normalny"/>
    <w:link w:val="TekstpodstawowyZnak"/>
    <w:rsid w:val="009F16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F167E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AE195A"/>
    <w:rPr>
      <w:b/>
      <w:bCs/>
    </w:rPr>
  </w:style>
  <w:style w:type="paragraph" w:customStyle="1" w:styleId="Styl1">
    <w:name w:val="Styl 1"/>
    <w:basedOn w:val="Akapitzlist"/>
    <w:link w:val="Styl1Znak"/>
    <w:qFormat/>
    <w:rsid w:val="004F4CEF"/>
    <w:pPr>
      <w:keepNext/>
      <w:numPr>
        <w:numId w:val="13"/>
      </w:numPr>
      <w:shd w:val="clear" w:color="auto" w:fill="17365D" w:themeFill="text2" w:themeFillShade="BF"/>
      <w:spacing w:before="240" w:after="120" w:line="259" w:lineRule="auto"/>
      <w:ind w:left="357" w:hanging="357"/>
      <w:outlineLvl w:val="0"/>
    </w:pPr>
    <w:rPr>
      <w:rFonts w:eastAsiaTheme="minorHAnsi" w:cs="Arial"/>
      <w:b/>
      <w:color w:val="FFFFFF" w:themeColor="background1"/>
      <w:sz w:val="20"/>
      <w:szCs w:val="20"/>
      <w:lang w:eastAsia="en-US"/>
    </w:rPr>
  </w:style>
  <w:style w:type="character" w:customStyle="1" w:styleId="Styl1Znak">
    <w:name w:val="Styl 1 Znak"/>
    <w:basedOn w:val="Domylnaczcionkaakapitu"/>
    <w:link w:val="Styl1"/>
    <w:rsid w:val="004F4CEF"/>
    <w:rPr>
      <w:rFonts w:ascii="Arial" w:eastAsiaTheme="minorHAnsi" w:hAnsi="Arial" w:cs="Arial"/>
      <w:b/>
      <w:color w:val="FFFFFF" w:themeColor="background1"/>
      <w:shd w:val="clear" w:color="auto" w:fill="17365D" w:themeFill="text2" w:themeFillShade="BF"/>
      <w:lang w:eastAsia="en-US"/>
    </w:rPr>
  </w:style>
  <w:style w:type="paragraph" w:customStyle="1" w:styleId="Styl11">
    <w:name w:val="Styl 1.1."/>
    <w:basedOn w:val="Akapitzlist"/>
    <w:link w:val="Styl11Znak"/>
    <w:qFormat/>
    <w:rsid w:val="004F4CEF"/>
    <w:pPr>
      <w:numPr>
        <w:ilvl w:val="1"/>
        <w:numId w:val="13"/>
      </w:numPr>
      <w:spacing w:line="259" w:lineRule="auto"/>
      <w:ind w:left="709" w:hanging="709"/>
    </w:pPr>
    <w:rPr>
      <w:rFonts w:eastAsiaTheme="minorHAnsi" w:cs="Arial"/>
      <w:sz w:val="20"/>
      <w:szCs w:val="20"/>
      <w:lang w:eastAsia="en-US"/>
    </w:rPr>
  </w:style>
  <w:style w:type="paragraph" w:customStyle="1" w:styleId="Styl111">
    <w:name w:val="Styl 1.1.1."/>
    <w:basedOn w:val="Styl11"/>
    <w:link w:val="Styl111Znak"/>
    <w:qFormat/>
    <w:rsid w:val="004F4CEF"/>
    <w:pPr>
      <w:numPr>
        <w:ilvl w:val="2"/>
      </w:numPr>
    </w:pPr>
  </w:style>
  <w:style w:type="paragraph" w:customStyle="1" w:styleId="Styl1111">
    <w:name w:val="Styl 1.1.1.1."/>
    <w:basedOn w:val="Styl11"/>
    <w:link w:val="Styl1111Znak"/>
    <w:qFormat/>
    <w:rsid w:val="004F4CEF"/>
    <w:pPr>
      <w:numPr>
        <w:ilvl w:val="3"/>
      </w:numPr>
      <w:ind w:left="2268" w:hanging="850"/>
    </w:pPr>
  </w:style>
  <w:style w:type="character" w:customStyle="1" w:styleId="Styl11Znak">
    <w:name w:val="Styl 1.1. Znak"/>
    <w:basedOn w:val="Domylnaczcionkaakapitu"/>
    <w:link w:val="Styl11"/>
    <w:rsid w:val="00D877C6"/>
    <w:rPr>
      <w:rFonts w:ascii="Arial" w:eastAsiaTheme="minorHAnsi" w:hAnsi="Arial" w:cs="Arial"/>
      <w:lang w:eastAsia="en-US"/>
    </w:rPr>
  </w:style>
  <w:style w:type="character" w:customStyle="1" w:styleId="Styl111Znak">
    <w:name w:val="Styl 1.1.1. Znak"/>
    <w:basedOn w:val="Styl11Znak"/>
    <w:link w:val="Styl111"/>
    <w:rsid w:val="00D877C6"/>
    <w:rPr>
      <w:rFonts w:ascii="Arial" w:eastAsiaTheme="minorHAnsi" w:hAnsi="Arial" w:cs="Arial"/>
      <w:lang w:eastAsia="en-US"/>
    </w:rPr>
  </w:style>
  <w:style w:type="paragraph" w:customStyle="1" w:styleId="Styl1beznr">
    <w:name w:val="Styl 1. bez nr"/>
    <w:basedOn w:val="Styl11"/>
    <w:link w:val="Styl1beznrZnak"/>
    <w:qFormat/>
    <w:rsid w:val="00D877C6"/>
    <w:pPr>
      <w:numPr>
        <w:ilvl w:val="0"/>
        <w:numId w:val="0"/>
      </w:numPr>
      <w:ind w:left="426"/>
    </w:pPr>
  </w:style>
  <w:style w:type="character" w:customStyle="1" w:styleId="Styl1111Znak">
    <w:name w:val="Styl 1.1.1.1. Znak"/>
    <w:basedOn w:val="Styl11Znak"/>
    <w:link w:val="Styl1111"/>
    <w:rsid w:val="00D877C6"/>
    <w:rPr>
      <w:rFonts w:ascii="Arial" w:eastAsiaTheme="minorHAnsi" w:hAnsi="Arial" w:cs="Arial"/>
      <w:lang w:eastAsia="en-US"/>
    </w:rPr>
  </w:style>
  <w:style w:type="paragraph" w:customStyle="1" w:styleId="Styla0">
    <w:name w:val="Styl a."/>
    <w:basedOn w:val="Styl1beznr"/>
    <w:link w:val="StylaZnak"/>
    <w:qFormat/>
    <w:rsid w:val="00D877C6"/>
    <w:pPr>
      <w:numPr>
        <w:numId w:val="14"/>
      </w:numPr>
    </w:pPr>
  </w:style>
  <w:style w:type="character" w:customStyle="1" w:styleId="Styl1beznrZnak">
    <w:name w:val="Styl 1. bez nr Znak"/>
    <w:basedOn w:val="Styl11Znak"/>
    <w:link w:val="Styl1beznr"/>
    <w:rsid w:val="00D877C6"/>
    <w:rPr>
      <w:rFonts w:ascii="Arial" w:eastAsiaTheme="minorHAnsi" w:hAnsi="Arial" w:cs="Arial"/>
      <w:lang w:eastAsia="en-US"/>
    </w:rPr>
  </w:style>
  <w:style w:type="paragraph" w:customStyle="1" w:styleId="Stylkropka">
    <w:name w:val="Styl kropka"/>
    <w:basedOn w:val="Styla0"/>
    <w:link w:val="StylkropkaZnak"/>
    <w:qFormat/>
    <w:rsid w:val="00D877C6"/>
    <w:pPr>
      <w:numPr>
        <w:numId w:val="15"/>
      </w:numPr>
    </w:pPr>
  </w:style>
  <w:style w:type="character" w:customStyle="1" w:styleId="StylaZnak">
    <w:name w:val="Styl a. Znak"/>
    <w:basedOn w:val="Styl1beznrZnak"/>
    <w:link w:val="Styla0"/>
    <w:rsid w:val="00D877C6"/>
    <w:rPr>
      <w:rFonts w:ascii="Arial" w:eastAsiaTheme="minorHAnsi" w:hAnsi="Arial" w:cs="Arial"/>
      <w:lang w:eastAsia="en-US"/>
    </w:rPr>
  </w:style>
  <w:style w:type="paragraph" w:customStyle="1" w:styleId="Stylstrzaka">
    <w:name w:val="Styl strzałka"/>
    <w:basedOn w:val="Stylkropka"/>
    <w:link w:val="StylstrzakaZnak"/>
    <w:qFormat/>
    <w:rsid w:val="00D877C6"/>
    <w:pPr>
      <w:numPr>
        <w:numId w:val="16"/>
      </w:numPr>
    </w:pPr>
  </w:style>
  <w:style w:type="character" w:customStyle="1" w:styleId="StylkropkaZnak">
    <w:name w:val="Styl kropka Znak"/>
    <w:basedOn w:val="StylaZnak"/>
    <w:link w:val="Stylkropka"/>
    <w:rsid w:val="00D877C6"/>
    <w:rPr>
      <w:rFonts w:ascii="Arial" w:eastAsiaTheme="minorHAnsi" w:hAnsi="Arial" w:cs="Arial"/>
      <w:lang w:eastAsia="en-US"/>
    </w:rPr>
  </w:style>
  <w:style w:type="character" w:customStyle="1" w:styleId="StylstrzakaZnak">
    <w:name w:val="Styl strzałka Znak"/>
    <w:basedOn w:val="StylkropkaZnak"/>
    <w:link w:val="Stylstrzaka"/>
    <w:rsid w:val="00D877C6"/>
    <w:rPr>
      <w:rFonts w:ascii="Arial" w:eastAsiaTheme="minorHAnsi" w:hAnsi="Arial" w:cs="Arial"/>
      <w:lang w:eastAsia="en-US"/>
    </w:rPr>
  </w:style>
  <w:style w:type="paragraph" w:customStyle="1" w:styleId="Styla">
    <w:name w:val="Styl a)"/>
    <w:basedOn w:val="Styla0"/>
    <w:link w:val="StylaZnak0"/>
    <w:qFormat/>
    <w:rsid w:val="00D877C6"/>
    <w:pPr>
      <w:numPr>
        <w:numId w:val="17"/>
      </w:numPr>
      <w:spacing w:line="276" w:lineRule="auto"/>
    </w:pPr>
    <w:rPr>
      <w:rFonts w:eastAsia="Calibri" w:cs="Calibri"/>
    </w:rPr>
  </w:style>
  <w:style w:type="character" w:customStyle="1" w:styleId="StylaZnak0">
    <w:name w:val="Styl a) Znak"/>
    <w:basedOn w:val="StylaZnak"/>
    <w:link w:val="Styla"/>
    <w:rsid w:val="00D877C6"/>
    <w:rPr>
      <w:rFonts w:ascii="Arial" w:eastAsia="Calibri" w:hAnsi="Arial" w:cs="Calibri"/>
      <w:lang w:eastAsia="en-US"/>
    </w:rPr>
  </w:style>
  <w:style w:type="paragraph" w:customStyle="1" w:styleId="Stylb1">
    <w:name w:val="Styl b. 1."/>
    <w:basedOn w:val="Normalny"/>
    <w:link w:val="Stylb1Znak"/>
    <w:qFormat/>
    <w:rsid w:val="00D877C6"/>
    <w:pPr>
      <w:spacing w:line="276" w:lineRule="auto"/>
      <w:ind w:left="426"/>
    </w:pPr>
    <w:rPr>
      <w:rFonts w:eastAsia="Calibri" w:cs="Calibri"/>
      <w:sz w:val="20"/>
      <w:szCs w:val="22"/>
      <w:lang w:eastAsia="en-US"/>
    </w:rPr>
  </w:style>
  <w:style w:type="paragraph" w:customStyle="1" w:styleId="StylZa">
    <w:name w:val="Styl Zał."/>
    <w:basedOn w:val="Normalny"/>
    <w:link w:val="StylZaZnak"/>
    <w:qFormat/>
    <w:rsid w:val="00D877C6"/>
    <w:pPr>
      <w:spacing w:after="200" w:line="276" w:lineRule="auto"/>
      <w:jc w:val="right"/>
      <w:outlineLvl w:val="1"/>
    </w:pPr>
    <w:rPr>
      <w:rFonts w:cs="Calibri"/>
      <w:b/>
      <w:iCs/>
      <w:color w:val="000000"/>
      <w:sz w:val="20"/>
      <w:szCs w:val="22"/>
      <w:lang w:eastAsia="en-US"/>
    </w:rPr>
  </w:style>
  <w:style w:type="character" w:customStyle="1" w:styleId="Stylb1Znak">
    <w:name w:val="Styl b. 1. Znak"/>
    <w:basedOn w:val="Domylnaczcionkaakapitu"/>
    <w:link w:val="Stylb1"/>
    <w:rsid w:val="00D877C6"/>
    <w:rPr>
      <w:rFonts w:ascii="Arial" w:eastAsia="Calibri" w:hAnsi="Arial" w:cs="Calibri"/>
      <w:szCs w:val="22"/>
      <w:lang w:eastAsia="en-US"/>
    </w:rPr>
  </w:style>
  <w:style w:type="paragraph" w:customStyle="1" w:styleId="Styltytuza">
    <w:name w:val="Styl tytuł zał."/>
    <w:basedOn w:val="Normalny"/>
    <w:link w:val="StyltytuzaZnak"/>
    <w:qFormat/>
    <w:rsid w:val="00D877C6"/>
    <w:pPr>
      <w:spacing w:after="200" w:line="276" w:lineRule="auto"/>
      <w:jc w:val="center"/>
    </w:pPr>
    <w:rPr>
      <w:rFonts w:eastAsia="Calibri" w:cs="Calibri"/>
      <w:b/>
      <w:sz w:val="20"/>
      <w:szCs w:val="22"/>
      <w:lang w:eastAsia="en-US"/>
    </w:rPr>
  </w:style>
  <w:style w:type="character" w:customStyle="1" w:styleId="StylZaZnak">
    <w:name w:val="Styl Zał. Znak"/>
    <w:basedOn w:val="Domylnaczcionkaakapitu"/>
    <w:link w:val="StylZa"/>
    <w:rsid w:val="00D877C6"/>
    <w:rPr>
      <w:rFonts w:ascii="Arial" w:hAnsi="Arial" w:cs="Calibri"/>
      <w:b/>
      <w:iCs/>
      <w:color w:val="000000"/>
      <w:szCs w:val="22"/>
      <w:lang w:eastAsia="en-US"/>
    </w:rPr>
  </w:style>
  <w:style w:type="paragraph" w:customStyle="1" w:styleId="Styl1formularz">
    <w:name w:val="Styl 1. formularz"/>
    <w:basedOn w:val="Akapitzlist"/>
    <w:link w:val="Styl1formularzZnak"/>
    <w:qFormat/>
    <w:rsid w:val="00D877C6"/>
    <w:pPr>
      <w:numPr>
        <w:numId w:val="18"/>
      </w:numPr>
      <w:spacing w:before="120" w:line="240" w:lineRule="auto"/>
      <w:ind w:left="425" w:hanging="425"/>
      <w:contextualSpacing w:val="0"/>
    </w:pPr>
    <w:rPr>
      <w:rFonts w:cs="Arial"/>
      <w:color w:val="000000"/>
      <w:sz w:val="20"/>
      <w:szCs w:val="20"/>
    </w:rPr>
  </w:style>
  <w:style w:type="character" w:customStyle="1" w:styleId="StyltytuzaZnak">
    <w:name w:val="Styl tytuł zał. Znak"/>
    <w:basedOn w:val="Domylnaczcionkaakapitu"/>
    <w:link w:val="Styltytuza"/>
    <w:rsid w:val="00D877C6"/>
    <w:rPr>
      <w:rFonts w:ascii="Arial" w:eastAsia="Calibri" w:hAnsi="Arial" w:cs="Calibri"/>
      <w:b/>
      <w:szCs w:val="22"/>
      <w:lang w:eastAsia="en-US"/>
    </w:rPr>
  </w:style>
  <w:style w:type="character" w:customStyle="1" w:styleId="Styl1formularzZnak">
    <w:name w:val="Styl 1. formularz Znak"/>
    <w:basedOn w:val="Domylnaczcionkaakapitu"/>
    <w:link w:val="Styl1formularz"/>
    <w:rsid w:val="00D877C6"/>
    <w:rPr>
      <w:rFonts w:ascii="Arial" w:hAnsi="Arial" w:cs="Arial"/>
      <w:color w:val="000000"/>
    </w:rPr>
  </w:style>
  <w:style w:type="paragraph" w:customStyle="1" w:styleId="Dzia">
    <w:name w:val="Dział"/>
    <w:basedOn w:val="Normalny"/>
    <w:link w:val="DziaZnak"/>
    <w:qFormat/>
    <w:rsid w:val="001F74AF"/>
    <w:pPr>
      <w:keepNext/>
      <w:spacing w:before="400" w:after="320" w:line="276" w:lineRule="auto"/>
      <w:ind w:left="425" w:hanging="425"/>
      <w:contextualSpacing/>
      <w:jc w:val="center"/>
    </w:pPr>
    <w:rPr>
      <w:rFonts w:cs="Arial"/>
      <w:b/>
      <w:bCs/>
      <w:sz w:val="20"/>
      <w:szCs w:val="20"/>
    </w:rPr>
  </w:style>
  <w:style w:type="character" w:customStyle="1" w:styleId="DziaZnak">
    <w:name w:val="Dział Znak"/>
    <w:basedOn w:val="Domylnaczcionkaakapitu"/>
    <w:link w:val="Dzia"/>
    <w:rsid w:val="001F74AF"/>
    <w:rPr>
      <w:rFonts w:ascii="Arial" w:hAnsi="Arial" w:cs="Arial"/>
      <w:b/>
      <w:bCs/>
    </w:rPr>
  </w:style>
  <w:style w:type="paragraph" w:customStyle="1" w:styleId="Default">
    <w:name w:val="Default"/>
    <w:rsid w:val="006902B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9D435E"/>
    <w:rPr>
      <w:i/>
      <w:iCs/>
    </w:rPr>
  </w:style>
  <w:style w:type="paragraph" w:styleId="NormalnyWeb">
    <w:name w:val="Normal (Web)"/>
    <w:basedOn w:val="Normalny"/>
    <w:uiPriority w:val="99"/>
    <w:unhideWhenUsed/>
    <w:rsid w:val="00967C55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w4068\AppData\Local\Temp\Temp1_szablony%20centrali.zip\szablony%20centrali\SIWZ_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30FC6-3D2A-458C-AE14-BFA6B03B2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</Template>
  <TotalTime>311</TotalTime>
  <Pages>12</Pages>
  <Words>2406</Words>
  <Characters>16029</Characters>
  <Application>Microsoft Office Word</Application>
  <DocSecurity>0</DocSecurity>
  <Lines>133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>Microsoft</Company>
  <LinksUpToDate>false</LinksUpToDate>
  <CharactersWithSpaces>18399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creator>PGNiG</dc:creator>
  <cp:lastModifiedBy>Dąbrowska Magdalena</cp:lastModifiedBy>
  <cp:revision>24</cp:revision>
  <cp:lastPrinted>2025-12-23T07:32:00Z</cp:lastPrinted>
  <dcterms:created xsi:type="dcterms:W3CDTF">2025-12-31T11:11:00Z</dcterms:created>
  <dcterms:modified xsi:type="dcterms:W3CDTF">2026-01-21T10:25:00Z</dcterms:modified>
</cp:coreProperties>
</file>