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Pr="000169FB" w:rsidRDefault="00850AF4" w:rsidP="0079180F">
      <w:pPr>
        <w:spacing w:after="1600" w:line="400" w:lineRule="exact"/>
        <w:jc w:val="center"/>
        <w:rPr>
          <w:b/>
          <w:sz w:val="32"/>
          <w:szCs w:val="32"/>
        </w:rPr>
      </w:pPr>
      <w:r w:rsidRPr="000169FB">
        <w:rPr>
          <w:b/>
          <w:sz w:val="32"/>
          <w:szCs w:val="32"/>
        </w:rPr>
        <w:t>WARUNKÓW ZAMÓWIENIA</w:t>
      </w:r>
    </w:p>
    <w:p w14:paraId="020205E0" w14:textId="35E19B95" w:rsidR="00F40506" w:rsidRPr="000169FB" w:rsidRDefault="00F40506" w:rsidP="00F40506">
      <w:pPr>
        <w:spacing w:line="276" w:lineRule="auto"/>
        <w:jc w:val="center"/>
        <w:rPr>
          <w:rFonts w:cs="Arial"/>
          <w:b/>
          <w:smallCaps/>
          <w:sz w:val="20"/>
          <w:szCs w:val="20"/>
        </w:rPr>
      </w:pPr>
      <w:r w:rsidRPr="000169FB">
        <w:rPr>
          <w:rFonts w:cs="Arial"/>
          <w:b/>
          <w:smallCaps/>
          <w:sz w:val="20"/>
          <w:szCs w:val="20"/>
        </w:rPr>
        <w:t>W POSTĘPOWANIU O UDZIELENIE ZAMÓWIENIA NIEPUBLICZNEGO PROWADZON</w:t>
      </w:r>
      <w:r w:rsidR="00D75150" w:rsidRPr="000169FB">
        <w:rPr>
          <w:rFonts w:cs="Arial"/>
          <w:b/>
          <w:smallCaps/>
          <w:sz w:val="20"/>
          <w:szCs w:val="20"/>
        </w:rPr>
        <w:t>YM</w:t>
      </w:r>
      <w:r w:rsidRPr="000169FB">
        <w:rPr>
          <w:rFonts w:cs="Arial"/>
          <w:b/>
          <w:smallCaps/>
          <w:sz w:val="20"/>
          <w:szCs w:val="20"/>
        </w:rPr>
        <w:t xml:space="preserve"> </w:t>
      </w:r>
      <w:r w:rsidRPr="000169FB">
        <w:rPr>
          <w:rFonts w:cs="Arial"/>
          <w:b/>
          <w:smallCaps/>
          <w:sz w:val="20"/>
          <w:szCs w:val="20"/>
        </w:rPr>
        <w:br/>
        <w:t>W TRYBIE PRZETARGU NIEOGRANICZONEGO</w:t>
      </w:r>
    </w:p>
    <w:p w14:paraId="2B1A8117" w14:textId="77777777" w:rsidR="000E04AA" w:rsidRPr="000169FB" w:rsidRDefault="000E04AA" w:rsidP="00F40506">
      <w:pPr>
        <w:spacing w:line="276" w:lineRule="auto"/>
        <w:jc w:val="center"/>
        <w:rPr>
          <w:rFonts w:cs="Arial"/>
          <w:b/>
          <w:smallCaps/>
          <w:strike/>
          <w:sz w:val="20"/>
          <w:szCs w:val="20"/>
        </w:rPr>
      </w:pPr>
    </w:p>
    <w:p w14:paraId="22A81388" w14:textId="5BB8FDA3" w:rsidR="00F40506" w:rsidRPr="000169FB" w:rsidRDefault="00650149" w:rsidP="00F40506">
      <w:pPr>
        <w:spacing w:line="276" w:lineRule="auto"/>
        <w:jc w:val="center"/>
        <w:rPr>
          <w:rFonts w:cs="Arial"/>
          <w:b/>
          <w:sz w:val="20"/>
          <w:szCs w:val="20"/>
        </w:rPr>
      </w:pPr>
      <w:r w:rsidRPr="000169FB">
        <w:rPr>
          <w:rFonts w:cs="Arial"/>
          <w:b/>
          <w:sz w:val="20"/>
          <w:szCs w:val="20"/>
        </w:rPr>
        <w:t>pn</w:t>
      </w:r>
      <w:r w:rsidR="00971612" w:rsidRPr="000169FB">
        <w:rPr>
          <w:rFonts w:cs="Arial"/>
          <w:b/>
          <w:sz w:val="20"/>
          <w:szCs w:val="20"/>
        </w:rPr>
        <w:t>.</w:t>
      </w:r>
      <w:r w:rsidR="00F40506" w:rsidRPr="000169FB">
        <w:rPr>
          <w:rFonts w:cs="Arial"/>
          <w:b/>
          <w:sz w:val="20"/>
          <w:szCs w:val="20"/>
        </w:rPr>
        <w:t xml:space="preserve"> „</w:t>
      </w:r>
      <w:r w:rsidR="00793B16">
        <w:rPr>
          <w:rFonts w:cs="Arial"/>
          <w:b/>
          <w:sz w:val="20"/>
          <w:szCs w:val="20"/>
        </w:rPr>
        <w:t>Serwis załadunku, transportu i przetwarzania odpadów wydobywczych powstałych podczas realizacji otworów Kiekrz 1k i Kiekrz 2H</w:t>
      </w:r>
      <w:r w:rsidR="00766EBF">
        <w:rPr>
          <w:rFonts w:cs="Arial"/>
          <w:b/>
          <w:sz w:val="20"/>
          <w:szCs w:val="20"/>
        </w:rPr>
        <w:t>”</w:t>
      </w:r>
    </w:p>
    <w:p w14:paraId="285C1104" w14:textId="77777777" w:rsidR="000E04AA" w:rsidRPr="000169FB" w:rsidRDefault="000E04AA" w:rsidP="00F40506">
      <w:pPr>
        <w:spacing w:line="276" w:lineRule="auto"/>
        <w:jc w:val="center"/>
        <w:rPr>
          <w:rFonts w:cs="Arial"/>
          <w:b/>
          <w:sz w:val="20"/>
          <w:szCs w:val="20"/>
        </w:rPr>
      </w:pPr>
    </w:p>
    <w:p w14:paraId="12F78E3F" w14:textId="077D56FD" w:rsidR="0036194A" w:rsidRPr="000169FB" w:rsidRDefault="00B17E22" w:rsidP="0036194A">
      <w:pPr>
        <w:spacing w:line="276" w:lineRule="auto"/>
        <w:jc w:val="center"/>
        <w:rPr>
          <w:rFonts w:cs="Arial"/>
          <w:b/>
          <w:sz w:val="20"/>
          <w:szCs w:val="20"/>
        </w:rPr>
      </w:pPr>
      <w:r w:rsidRPr="000169FB">
        <w:rPr>
          <w:rFonts w:cs="Arial"/>
          <w:b/>
          <w:sz w:val="20"/>
          <w:szCs w:val="20"/>
        </w:rPr>
        <w:t>N</w:t>
      </w:r>
      <w:r w:rsidR="00BF3DDB" w:rsidRPr="000169FB">
        <w:rPr>
          <w:rFonts w:cs="Arial"/>
          <w:b/>
          <w:sz w:val="20"/>
          <w:szCs w:val="20"/>
        </w:rPr>
        <w:t xml:space="preserve">umer postępowania: </w:t>
      </w:r>
      <w:r w:rsidR="000A6291">
        <w:rPr>
          <w:rFonts w:cs="Arial"/>
          <w:b/>
          <w:sz w:val="20"/>
          <w:szCs w:val="20"/>
        </w:rPr>
        <w:t>NP/ORLEN/25/0496/GE/DWR</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0031C2C2" w14:textId="3B26E3D4" w:rsidR="00CE72EB" w:rsidRDefault="00CE72EB" w:rsidP="007C7603">
      <w:pPr>
        <w:spacing w:line="276" w:lineRule="auto"/>
        <w:jc w:val="left"/>
        <w:rPr>
          <w:rFonts w:cs="Arial"/>
          <w:sz w:val="20"/>
          <w:szCs w:val="20"/>
        </w:rPr>
      </w:pPr>
    </w:p>
    <w:p w14:paraId="5DFF0106" w14:textId="6E08E681" w:rsidR="000A6291" w:rsidRDefault="000A6291" w:rsidP="007C7603">
      <w:pPr>
        <w:spacing w:line="276" w:lineRule="auto"/>
        <w:jc w:val="left"/>
        <w:rPr>
          <w:rFonts w:cs="Arial"/>
          <w:sz w:val="20"/>
          <w:szCs w:val="20"/>
        </w:rPr>
      </w:pPr>
    </w:p>
    <w:p w14:paraId="667FDE45" w14:textId="527EDD33" w:rsidR="000A6291" w:rsidRDefault="000A6291" w:rsidP="007C7603">
      <w:pPr>
        <w:spacing w:line="276" w:lineRule="auto"/>
        <w:jc w:val="left"/>
        <w:rPr>
          <w:rFonts w:cs="Arial"/>
          <w:sz w:val="20"/>
          <w:szCs w:val="20"/>
        </w:rPr>
      </w:pPr>
    </w:p>
    <w:p w14:paraId="67F8C916" w14:textId="77777777" w:rsidR="000A6291" w:rsidRDefault="000A6291" w:rsidP="007C7603">
      <w:pPr>
        <w:spacing w:line="276" w:lineRule="auto"/>
        <w:jc w:val="left"/>
        <w:rPr>
          <w:rFonts w:cs="Arial"/>
          <w:sz w:val="20"/>
          <w:szCs w:val="20"/>
        </w:rPr>
      </w:pPr>
    </w:p>
    <w:p w14:paraId="4FC486D7" w14:textId="2753FB44" w:rsidR="00CE72EB" w:rsidRDefault="00CE72EB" w:rsidP="007C7603">
      <w:pPr>
        <w:spacing w:line="276" w:lineRule="auto"/>
        <w:jc w:val="left"/>
        <w:rPr>
          <w:rFonts w:cs="Arial"/>
          <w:sz w:val="20"/>
          <w:szCs w:val="20"/>
        </w:rPr>
      </w:pPr>
    </w:p>
    <w:p w14:paraId="5BDB2D2D" w14:textId="77777777" w:rsidR="00CE72EB" w:rsidRDefault="00CE72EB" w:rsidP="007C7603">
      <w:pPr>
        <w:spacing w:line="276" w:lineRule="auto"/>
        <w:jc w:val="left"/>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3A01872D"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2622DC">
        <w:rPr>
          <w:rFonts w:cs="Arial"/>
          <w:sz w:val="20"/>
          <w:szCs w:val="20"/>
        </w:rPr>
        <w:t>5</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696D8016" w:rsidR="00F40506" w:rsidRPr="00F40506" w:rsidRDefault="000A6291" w:rsidP="000A6291">
      <w:pPr>
        <w:pStyle w:val="Dzia"/>
        <w:tabs>
          <w:tab w:val="left" w:pos="700"/>
          <w:tab w:val="left" w:pos="1039"/>
          <w:tab w:val="center" w:pos="4536"/>
        </w:tabs>
        <w:jc w:val="left"/>
      </w:pPr>
      <w:r>
        <w:lastRenderedPageBreak/>
        <w:tab/>
      </w:r>
      <w:r>
        <w:tab/>
      </w:r>
      <w:r>
        <w:tab/>
      </w:r>
      <w:r w:rsidR="00F40506" w:rsidRPr="00F40506">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D2737A">
      <w:pPr>
        <w:autoSpaceDE w:val="0"/>
        <w:autoSpaceDN w:val="0"/>
        <w:adjustRightInd w:val="0"/>
        <w:spacing w:line="276"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D2737A">
      <w:pPr>
        <w:spacing w:line="276" w:lineRule="auto"/>
        <w:ind w:left="432"/>
        <w:rPr>
          <w:rFonts w:cs="Arial"/>
          <w:sz w:val="20"/>
          <w:szCs w:val="20"/>
        </w:rPr>
      </w:pPr>
      <w:r w:rsidRPr="00275DFA">
        <w:rPr>
          <w:rFonts w:cs="Arial"/>
          <w:sz w:val="20"/>
          <w:szCs w:val="20"/>
        </w:rPr>
        <w:t>ul. Chemików 7</w:t>
      </w:r>
    </w:p>
    <w:p w14:paraId="070E32DD" w14:textId="0585F614" w:rsidR="00AF5E90" w:rsidRDefault="00AF5E90" w:rsidP="00D2737A">
      <w:pPr>
        <w:spacing w:line="276" w:lineRule="auto"/>
        <w:ind w:left="432"/>
        <w:rPr>
          <w:rFonts w:cs="Arial"/>
          <w:sz w:val="20"/>
          <w:szCs w:val="20"/>
        </w:rPr>
      </w:pPr>
      <w:r w:rsidRPr="00275DFA">
        <w:rPr>
          <w:rFonts w:cs="Arial"/>
          <w:sz w:val="20"/>
          <w:szCs w:val="20"/>
        </w:rPr>
        <w:t>09-411 Płock</w:t>
      </w:r>
    </w:p>
    <w:p w14:paraId="057868AE" w14:textId="77777777" w:rsidR="007B2C37" w:rsidRDefault="007B2C37" w:rsidP="00D2737A">
      <w:pPr>
        <w:spacing w:line="276"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D2737A">
      <w:pPr>
        <w:spacing w:line="276"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D2737A">
      <w:pPr>
        <w:spacing w:line="276" w:lineRule="auto"/>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D2737A">
      <w:pPr>
        <w:spacing w:line="276" w:lineRule="auto"/>
        <w:ind w:left="432"/>
        <w:rPr>
          <w:rFonts w:cs="Arial"/>
          <w:color w:val="FF0000"/>
          <w:sz w:val="20"/>
          <w:szCs w:val="20"/>
        </w:rPr>
      </w:pPr>
    </w:p>
    <w:p w14:paraId="3A1107A5" w14:textId="77777777" w:rsidR="00AF5E90" w:rsidRPr="00D2737A" w:rsidRDefault="00AF5E90" w:rsidP="00D2737A">
      <w:pPr>
        <w:spacing w:line="276" w:lineRule="auto"/>
        <w:ind w:left="432"/>
        <w:rPr>
          <w:rStyle w:val="Hipercze"/>
          <w:rFonts w:cs="Arial"/>
          <w:color w:val="auto"/>
          <w:sz w:val="20"/>
          <w:szCs w:val="20"/>
          <w:u w:val="none"/>
        </w:rPr>
      </w:pPr>
      <w:r w:rsidRPr="00D2737A">
        <w:rPr>
          <w:rStyle w:val="Hipercze"/>
          <w:rFonts w:cs="Arial"/>
          <w:color w:val="auto"/>
          <w:sz w:val="20"/>
          <w:szCs w:val="20"/>
          <w:u w:val="none"/>
        </w:rPr>
        <w:t>Postępowanie prowadzane jest przez:</w:t>
      </w:r>
    </w:p>
    <w:p w14:paraId="3A5F0887" w14:textId="77777777" w:rsidR="00AF5E90" w:rsidRPr="00D2737A" w:rsidRDefault="00AF5E90" w:rsidP="00D2737A">
      <w:pPr>
        <w:spacing w:line="276" w:lineRule="auto"/>
        <w:ind w:left="432"/>
        <w:rPr>
          <w:rStyle w:val="Hipercze"/>
          <w:rFonts w:cs="Arial"/>
          <w:color w:val="auto"/>
          <w:sz w:val="20"/>
          <w:szCs w:val="20"/>
          <w:u w:val="none"/>
        </w:rPr>
      </w:pPr>
      <w:r w:rsidRPr="00D2737A">
        <w:rPr>
          <w:rStyle w:val="Hipercze"/>
          <w:rFonts w:cs="Arial"/>
          <w:color w:val="auto"/>
          <w:sz w:val="20"/>
          <w:szCs w:val="20"/>
          <w:u w:val="none"/>
        </w:rPr>
        <w:t>Oddział Centralny Polskie Górnictwo Naftowe i Gazownictwo w Warszawie</w:t>
      </w:r>
    </w:p>
    <w:p w14:paraId="6AD6F6BC" w14:textId="77777777" w:rsidR="00AF5E90" w:rsidRPr="00D2737A" w:rsidRDefault="00AF5E90" w:rsidP="00D2737A">
      <w:pPr>
        <w:spacing w:line="276" w:lineRule="auto"/>
        <w:ind w:left="432"/>
        <w:rPr>
          <w:rStyle w:val="Hipercze"/>
          <w:rFonts w:cs="Arial"/>
          <w:color w:val="auto"/>
          <w:sz w:val="20"/>
          <w:szCs w:val="20"/>
          <w:u w:val="none"/>
        </w:rPr>
      </w:pPr>
      <w:r w:rsidRPr="00D2737A">
        <w:rPr>
          <w:rStyle w:val="Hipercze"/>
          <w:rFonts w:cs="Arial"/>
          <w:color w:val="auto"/>
          <w:sz w:val="20"/>
          <w:szCs w:val="20"/>
          <w:u w:val="none"/>
        </w:rPr>
        <w:t>ul. Marcina Kasprzaka 25</w:t>
      </w:r>
    </w:p>
    <w:p w14:paraId="53C48661" w14:textId="77777777" w:rsidR="00AF5E90" w:rsidRPr="00D2737A" w:rsidRDefault="00AF5E90" w:rsidP="00D2737A">
      <w:pPr>
        <w:spacing w:line="276" w:lineRule="auto"/>
        <w:ind w:left="432"/>
        <w:rPr>
          <w:rStyle w:val="Hipercze"/>
          <w:rFonts w:cs="Arial"/>
          <w:color w:val="auto"/>
          <w:sz w:val="20"/>
          <w:szCs w:val="20"/>
          <w:u w:val="none"/>
        </w:rPr>
      </w:pPr>
      <w:r w:rsidRPr="00D2737A">
        <w:rPr>
          <w:rStyle w:val="Hipercze"/>
          <w:rFonts w:cs="Arial"/>
          <w:color w:val="auto"/>
          <w:sz w:val="20"/>
          <w:szCs w:val="20"/>
          <w:u w:val="none"/>
        </w:rPr>
        <w:t>01-224 Warszawa</w:t>
      </w:r>
    </w:p>
    <w:p w14:paraId="3E2FE2D8" w14:textId="77777777" w:rsidR="00AF5E90" w:rsidRPr="00D2737A" w:rsidRDefault="00AF5E90" w:rsidP="00D2737A">
      <w:pPr>
        <w:spacing w:line="276" w:lineRule="auto"/>
        <w:ind w:left="142"/>
        <w:jc w:val="left"/>
        <w:rPr>
          <w:rFonts w:cs="Arial"/>
          <w:sz w:val="20"/>
          <w:szCs w:val="20"/>
        </w:rPr>
      </w:pPr>
    </w:p>
    <w:p w14:paraId="3A960CC8" w14:textId="77777777" w:rsidR="00F40506" w:rsidRPr="00D2737A" w:rsidRDefault="00F40506" w:rsidP="00D2737A">
      <w:pPr>
        <w:spacing w:line="276" w:lineRule="auto"/>
        <w:ind w:left="426"/>
        <w:jc w:val="left"/>
        <w:rPr>
          <w:rFonts w:cs="Arial"/>
          <w:sz w:val="20"/>
          <w:szCs w:val="20"/>
        </w:rPr>
      </w:pPr>
      <w:r w:rsidRPr="00D2737A">
        <w:rPr>
          <w:rFonts w:cs="Arial"/>
          <w:sz w:val="20"/>
          <w:szCs w:val="20"/>
        </w:rPr>
        <w:t>Osoba uprawniona do kontaktu  z Wykonawcami:</w:t>
      </w:r>
    </w:p>
    <w:p w14:paraId="297520B6" w14:textId="5211CB2B" w:rsidR="00F40506" w:rsidRPr="00D2737A" w:rsidRDefault="00793B16" w:rsidP="00D2737A">
      <w:pPr>
        <w:spacing w:line="276" w:lineRule="auto"/>
        <w:ind w:left="426"/>
        <w:jc w:val="left"/>
        <w:rPr>
          <w:rFonts w:cs="Arial"/>
          <w:sz w:val="20"/>
          <w:szCs w:val="20"/>
        </w:rPr>
      </w:pPr>
      <w:r>
        <w:rPr>
          <w:rFonts w:cs="Arial"/>
          <w:sz w:val="20"/>
          <w:szCs w:val="20"/>
        </w:rPr>
        <w:t>Grzegorz Brejnak</w:t>
      </w:r>
    </w:p>
    <w:p w14:paraId="0D74A79C" w14:textId="52184D38" w:rsidR="00F40506" w:rsidRPr="00B524C4" w:rsidRDefault="00F40506" w:rsidP="00D2737A">
      <w:pPr>
        <w:spacing w:line="276" w:lineRule="auto"/>
        <w:ind w:left="426"/>
        <w:jc w:val="left"/>
        <w:rPr>
          <w:rFonts w:cs="Arial"/>
          <w:sz w:val="20"/>
          <w:szCs w:val="20"/>
        </w:rPr>
      </w:pPr>
      <w:r w:rsidRPr="00B524C4">
        <w:rPr>
          <w:rFonts w:cs="Arial"/>
          <w:sz w:val="20"/>
          <w:szCs w:val="20"/>
        </w:rPr>
        <w:t xml:space="preserve">e-mail: </w:t>
      </w:r>
      <w:r w:rsidR="00793B16">
        <w:rPr>
          <w:rFonts w:cs="Arial"/>
          <w:sz w:val="20"/>
          <w:szCs w:val="20"/>
        </w:rPr>
        <w:t>grzegorz.brejnak</w:t>
      </w:r>
      <w:r w:rsidR="00D2737A" w:rsidRPr="00B524C4">
        <w:rPr>
          <w:rFonts w:cs="Arial"/>
          <w:sz w:val="20"/>
          <w:szCs w:val="20"/>
        </w:rPr>
        <w:t>@pgnig.pl</w:t>
      </w:r>
    </w:p>
    <w:p w14:paraId="5279917C" w14:textId="413C0A1A" w:rsidR="00ED3DD0" w:rsidRPr="004F4CEF" w:rsidRDefault="00163B95" w:rsidP="00D2737A">
      <w:pPr>
        <w:pStyle w:val="Styl1"/>
        <w:spacing w:line="276" w:lineRule="auto"/>
      </w:pPr>
      <w:r w:rsidRPr="00F40506">
        <w:t>Tryb udzielenia zamówienia</w:t>
      </w:r>
    </w:p>
    <w:p w14:paraId="6F853F58" w14:textId="77777777" w:rsidR="00D2737A" w:rsidRPr="00B751CB" w:rsidRDefault="00D2737A" w:rsidP="00D2737A">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Instrukcji udzielania zamówień obowiązującej w Zespole Oddziałów Polskie Górnictwo Naftowe i Gazownictwo ORLEN Spółki Akcyjnej</w:t>
      </w:r>
      <w:r>
        <w:rPr>
          <w:i/>
        </w:rPr>
        <w:t xml:space="preserve">, </w:t>
      </w:r>
      <w:r w:rsidRPr="00FA5847">
        <w:t>zwan</w:t>
      </w:r>
      <w:r>
        <w:t>ej</w:t>
      </w:r>
      <w:r w:rsidRPr="00FA5847">
        <w:t xml:space="preserve"> dalej</w:t>
      </w:r>
      <w:r>
        <w:t>:</w:t>
      </w:r>
      <w:r w:rsidRPr="00FA5847">
        <w:t xml:space="preserve"> „Instrukcja”,</w:t>
      </w:r>
      <w:r>
        <w:t xml:space="preserve"> dostępnej na stronie </w:t>
      </w:r>
      <w:r w:rsidRPr="008F7F11">
        <w:t>https://przetargi.pgnig.pl</w:t>
      </w:r>
      <w:r>
        <w:t>.</w:t>
      </w:r>
      <w:r w:rsidRPr="00B751CB">
        <w:t xml:space="preserve"> </w:t>
      </w:r>
    </w:p>
    <w:p w14:paraId="65DC0682" w14:textId="77777777" w:rsidR="00D2737A" w:rsidRPr="001D659D" w:rsidRDefault="00D2737A" w:rsidP="00D2737A">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4F286AA" w14:textId="77777777" w:rsidR="00D2737A" w:rsidRPr="009B0B9E" w:rsidRDefault="00D2737A" w:rsidP="00D2737A">
      <w:pPr>
        <w:pStyle w:val="Styla"/>
        <w:ind w:left="1637"/>
      </w:pPr>
      <w:r w:rsidRPr="009B0B9E">
        <w:t>podniesienia efektywności przedmiotu zamówienia określonego w opisie przedmiotu zamówienia i projekcie umowy,</w:t>
      </w:r>
    </w:p>
    <w:p w14:paraId="2724EEA4" w14:textId="77777777" w:rsidR="00D2737A" w:rsidRPr="009B0B9E" w:rsidRDefault="00D2737A" w:rsidP="00D2737A">
      <w:pPr>
        <w:pStyle w:val="Styla"/>
        <w:ind w:left="1637"/>
      </w:pPr>
      <w:r w:rsidRPr="009B0B9E">
        <w:t>optymalizacji warunków handlowych.</w:t>
      </w:r>
    </w:p>
    <w:p w14:paraId="4EE3DCF9" w14:textId="77777777" w:rsidR="00D2737A" w:rsidRPr="009B0B9E" w:rsidRDefault="00D2737A" w:rsidP="00D2737A">
      <w:pPr>
        <w:pStyle w:val="Styl111"/>
      </w:pPr>
      <w:r w:rsidRPr="009B0B9E">
        <w:t xml:space="preserve">W przypadku, o którym mowa w pkt. 2.2. lit. a)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16A11CAB" w14:textId="77777777" w:rsidR="00D2737A" w:rsidRPr="009B0B9E" w:rsidRDefault="00D2737A" w:rsidP="00D2737A">
      <w:pPr>
        <w:pStyle w:val="Styl111"/>
      </w:pPr>
      <w:r w:rsidRPr="009B0B9E">
        <w:t>W przypadku, o którym mowa w pkt. 2.2. lit. b) negocjacje treści oferty prowadzone są w celu optymalizacji warunków handlowych w zakresie ceny. Po zakończeniu negocjacji Zamawiający zaprasza Wykonawców do złożenia aktualizacji oferty.</w:t>
      </w:r>
      <w:r w:rsidRPr="009B0B9E">
        <w:rPr>
          <w:bCs/>
        </w:rPr>
        <w:t xml:space="preserve"> </w:t>
      </w:r>
    </w:p>
    <w:p w14:paraId="3DD5884A" w14:textId="77777777" w:rsidR="00D2737A" w:rsidRPr="009B0B9E" w:rsidRDefault="00D2737A" w:rsidP="00D2737A">
      <w:pPr>
        <w:pStyle w:val="Styl111"/>
      </w:pPr>
      <w:r w:rsidRPr="009B0B9E">
        <w:rPr>
          <w:bCs/>
        </w:rPr>
        <w:t>Negocjacje mogą być przeprowadzone z Wykonawcami, którzy nie podlegają wykluczeniu.</w:t>
      </w:r>
    </w:p>
    <w:p w14:paraId="43DA5341" w14:textId="77777777" w:rsidR="00D2737A" w:rsidRPr="009B0B9E" w:rsidRDefault="00D2737A" w:rsidP="00D2737A">
      <w:pPr>
        <w:pStyle w:val="Styl111"/>
      </w:pPr>
      <w:r w:rsidRPr="009B0B9E">
        <w:rPr>
          <w:bCs/>
        </w:rPr>
        <w:t>Negocjacje mogą być przeprowadzone ze wszystkimi Wykonawcami, którzy złożyli oferty w postępowaniu z zastrzeżeniem pkt 2.2.3. lub z Wykonawcą, który złożył najkorzystniejszą ofertę (lub jedyną ofertę).</w:t>
      </w:r>
    </w:p>
    <w:p w14:paraId="29B8AC52" w14:textId="77777777" w:rsidR="00D2737A" w:rsidRPr="009B0B9E" w:rsidRDefault="00D2737A" w:rsidP="00D2737A">
      <w:pPr>
        <w:pStyle w:val="Styl111"/>
      </w:pPr>
      <w:r w:rsidRPr="009B0B9E">
        <w:t>Zamawiający przekazuje</w:t>
      </w:r>
      <w:r w:rsidRPr="009B0B9E" w:rsidDel="000D17E8">
        <w:t xml:space="preserve"> </w:t>
      </w:r>
      <w:r w:rsidRPr="009B0B9E">
        <w:t>Wykonawcom zaproszenie do negocjacji informując ich o terminie, miejscu i formie prowadzonych negocjacji.</w:t>
      </w:r>
    </w:p>
    <w:p w14:paraId="2CB7991C" w14:textId="77777777" w:rsidR="00D2737A" w:rsidRPr="009B0B9E" w:rsidRDefault="00D2737A" w:rsidP="00D2737A">
      <w:pPr>
        <w:pStyle w:val="Styl111"/>
      </w:pPr>
      <w:r w:rsidRPr="009B0B9E">
        <w:t>Negocjacje mogą zostać przeprowadzone w jednej lub kilku rundach negocjacyjnych,</w:t>
      </w:r>
    </w:p>
    <w:p w14:paraId="1A79A06A" w14:textId="77777777" w:rsidR="00D2737A" w:rsidRPr="009B0B9E" w:rsidRDefault="00D2737A" w:rsidP="00D2737A">
      <w:pPr>
        <w:pStyle w:val="Styl111"/>
      </w:pPr>
      <w:r w:rsidRPr="009B0B9E">
        <w:t xml:space="preserve">Oferta złożona w trakcie negocjacji nie może być mniej korzystna dla Zamawiającego niż oferta złożona w postępowaniu. </w:t>
      </w:r>
    </w:p>
    <w:p w14:paraId="470BC2CC" w14:textId="77777777" w:rsidR="00D2737A" w:rsidRPr="009B0B9E" w:rsidRDefault="00D2737A" w:rsidP="00D2737A">
      <w:pPr>
        <w:pStyle w:val="Styl111"/>
      </w:pPr>
      <w:r w:rsidRPr="009B0B9E">
        <w:t>Zamawiający może udzielić wyjaśnień do zmian wprowadzonych do dokumentacji Postępowania wskutek przeprowadzonych negocjacji.</w:t>
      </w:r>
    </w:p>
    <w:p w14:paraId="293CE01B" w14:textId="77777777" w:rsidR="00D2737A" w:rsidRPr="009B0B9E" w:rsidRDefault="00D2737A" w:rsidP="00D2737A">
      <w:pPr>
        <w:pStyle w:val="Styl111"/>
      </w:pPr>
      <w:r w:rsidRPr="009B0B9E">
        <w:lastRenderedPageBreak/>
        <w:t xml:space="preserve">Zamawiający nie udziela podczas negocjacji informacji w sposób, który mógłby zapewnić niektórym Wykonawcom przewagę nad innymi Wykonawcami. </w:t>
      </w:r>
    </w:p>
    <w:p w14:paraId="1F6E370A" w14:textId="77777777" w:rsidR="00D2737A" w:rsidRPr="009B0B9E" w:rsidRDefault="00D2737A" w:rsidP="00D2737A">
      <w:pPr>
        <w:pStyle w:val="Styl111"/>
      </w:pPr>
      <w:r w:rsidRPr="009B0B9E">
        <w:t>Prowadzone negocjacje mają charakter poufny.</w:t>
      </w:r>
    </w:p>
    <w:p w14:paraId="62423C31" w14:textId="77777777" w:rsidR="00D2737A" w:rsidRDefault="00D2737A" w:rsidP="00D2737A">
      <w:pPr>
        <w:pStyle w:val="Styl11"/>
      </w:pPr>
      <w:r w:rsidRPr="0081083D">
        <w:t>Zaproszenie do negocjacji nie oznacza wyboru oferty przez Zamawiającego</w:t>
      </w:r>
      <w:r>
        <w:t>.</w:t>
      </w:r>
    </w:p>
    <w:p w14:paraId="220C2188" w14:textId="77777777" w:rsidR="00D2737A" w:rsidRDefault="00D2737A" w:rsidP="00D2737A">
      <w:pPr>
        <w:pStyle w:val="Styl11"/>
      </w:pPr>
      <w:r w:rsidRPr="00E02B12">
        <w:t>W  ramach negocjacji Zamawiający może przeprowadzić np. aukcj</w:t>
      </w:r>
      <w:r>
        <w:t>e</w:t>
      </w:r>
      <w:r w:rsidRPr="00E02B12">
        <w:t xml:space="preserve"> elektroniczn</w:t>
      </w:r>
      <w:r>
        <w:t>e</w:t>
      </w:r>
      <w:r w:rsidRPr="00E02B12">
        <w:t xml:space="preserve">. </w:t>
      </w:r>
      <w:r w:rsidRPr="00E769F4">
        <w:t>Cena zaoferowana przez Wykonawcę przestaje wiązać w zakresie, w jakim złoży on korzystniejszą ofertę podczas przedmiotowych negocjacji.</w:t>
      </w:r>
    </w:p>
    <w:p w14:paraId="466F304E" w14:textId="77777777" w:rsidR="00D2737A" w:rsidRDefault="00D2737A" w:rsidP="00D2737A">
      <w:pPr>
        <w:pStyle w:val="Styl11"/>
      </w:pPr>
      <w:r w:rsidRPr="00E02B12">
        <w:t>Postępowanie przetargowe może zostać unieważnione bez podania przyczyny</w:t>
      </w:r>
      <w:r>
        <w:t xml:space="preserve"> wskutek:</w:t>
      </w:r>
    </w:p>
    <w:p w14:paraId="329CE845" w14:textId="77777777" w:rsidR="00D2737A" w:rsidRPr="00A843F5" w:rsidRDefault="00D2737A" w:rsidP="00D2737A">
      <w:pPr>
        <w:pStyle w:val="Styl111"/>
      </w:pPr>
      <w:r w:rsidRPr="00A843F5">
        <w:t>odwołania Postępowania do upływu terminu na składanie ofert, a w przypadku aukcji elektronicznej - do jej rozpoczęcia,</w:t>
      </w:r>
    </w:p>
    <w:p w14:paraId="488760EE" w14:textId="77777777" w:rsidR="00D2737A" w:rsidRPr="008E41FB" w:rsidRDefault="00D2737A" w:rsidP="00D2737A">
      <w:pPr>
        <w:pStyle w:val="Styl111"/>
      </w:pPr>
      <w:r w:rsidRPr="00A843F5">
        <w:t>zamknięcia postępowania po upływie terminu składania ofert bez</w:t>
      </w:r>
      <w:r>
        <w:t xml:space="preserve"> wybrania którejkolwiek z ofert.</w:t>
      </w:r>
    </w:p>
    <w:p w14:paraId="0C9E5757" w14:textId="77777777" w:rsidR="00D2737A" w:rsidRDefault="00D2737A" w:rsidP="00D2737A">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 na każdym etapie</w:t>
      </w:r>
      <w:r>
        <w:rPr>
          <w:rFonts w:cs="Arial"/>
          <w:sz w:val="20"/>
          <w:szCs w:val="20"/>
        </w:rPr>
        <w:t xml:space="preserve"> lub zamknięte bez dokonania wyboru oferty najkorzystniejszej</w:t>
      </w:r>
      <w:r w:rsidRPr="00E02B12">
        <w:rPr>
          <w:rFonts w:cs="Arial"/>
          <w:sz w:val="20"/>
          <w:szCs w:val="20"/>
        </w:rPr>
        <w:t>. Wykonawcy nie przysługują żadne roszczenia z tytułu unieważnienia postępowania.</w:t>
      </w:r>
    </w:p>
    <w:p w14:paraId="31896605" w14:textId="77777777" w:rsidR="00D2737A" w:rsidRDefault="00D2737A" w:rsidP="00D2737A">
      <w:pPr>
        <w:pStyle w:val="Styl11"/>
      </w:pPr>
      <w:r w:rsidRPr="00E02B12">
        <w:t xml:space="preserve">Zamawiający może w każdym czasie przed upływem terminu składania ofert dokonać zmiany treści ogłoszenia o zamówieniu lub </w:t>
      </w:r>
      <w:r>
        <w:t>SWZ</w:t>
      </w:r>
      <w:r w:rsidRPr="00E02B12">
        <w:t xml:space="preserve">. Każda zmiana wprowadzona do </w:t>
      </w:r>
      <w:r>
        <w:t>SWZ</w:t>
      </w:r>
      <w:r w:rsidRPr="00E02B12">
        <w:t xml:space="preserve"> przez Zamawiającego jest wiążąca. Dokonaną zmianę zamieszcza się na stronie internetowej Zamawiającego, a także przekazuje się niezwłocznie wszystkim </w:t>
      </w:r>
      <w:r>
        <w:t>W</w:t>
      </w:r>
      <w:r w:rsidRPr="00E02B12">
        <w:t xml:space="preserve">ykonawcom, którym przekazano </w:t>
      </w:r>
      <w:r>
        <w:t>SWZ</w:t>
      </w:r>
      <w:r w:rsidRPr="00E02B12">
        <w:t>. Zamawiający nie przekaże powyższych informacji Wykonawcom, którzy nie podali adresu lub podali błędny adres e</w:t>
      </w:r>
      <w:r>
        <w:t>-</w:t>
      </w:r>
      <w:r w:rsidRPr="00E02B12">
        <w:t>mail podczas rejestracji na stronie internetowej Zamawiającego</w:t>
      </w:r>
      <w:r>
        <w:t>.</w:t>
      </w:r>
    </w:p>
    <w:p w14:paraId="7F1B973E" w14:textId="77777777" w:rsidR="00D2737A" w:rsidRPr="00B01933" w:rsidRDefault="00D2737A" w:rsidP="00D2737A">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lastRenderedPageBreak/>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1A4C8C31" w:rsidR="00085E9D" w:rsidRDefault="00085E9D" w:rsidP="009C6996">
      <w:pPr>
        <w:pStyle w:val="Styl11"/>
      </w:pPr>
      <w:r w:rsidRPr="002B6557">
        <w:t xml:space="preserve">Godziny pracy </w:t>
      </w:r>
      <w:r w:rsidR="00A0466B">
        <w:t>Zamawiającego</w:t>
      </w:r>
      <w:r w:rsidRPr="002B6557">
        <w:t>: w dni powszednie od poniedziałku do piątku: w godz.: 0</w:t>
      </w:r>
      <w:r w:rsidR="00632566">
        <w:t>9</w:t>
      </w:r>
      <w:r w:rsidRPr="002B6557">
        <w:t>:00-1</w:t>
      </w:r>
      <w:r w:rsidR="00632566">
        <w:t>5</w:t>
      </w:r>
      <w:r w:rsidRPr="002B6557">
        <w:t>:00.</w:t>
      </w:r>
    </w:p>
    <w:p w14:paraId="67796D73" w14:textId="7229836B" w:rsidR="00F57983" w:rsidRPr="00632566" w:rsidRDefault="00517967" w:rsidP="00632566">
      <w:pPr>
        <w:pStyle w:val="Styl11"/>
      </w:pPr>
      <w:r w:rsidRPr="00632566">
        <w:t>W trakcie prowadzonego postępowania Zamawiający nie dopuszcza komunikac</w:t>
      </w:r>
      <w:r w:rsidR="00632566" w:rsidRPr="00632566">
        <w:t>ji telefonicznej z Wykonawcami.</w:t>
      </w:r>
    </w:p>
    <w:p w14:paraId="3FB2E456" w14:textId="2EE31238" w:rsidR="00085E9D" w:rsidRPr="00632566" w:rsidRDefault="00085E9D" w:rsidP="009C6996">
      <w:pPr>
        <w:pStyle w:val="Styl11"/>
      </w:pPr>
      <w:r w:rsidRPr="00632566">
        <w:t>Zamawiający dopuszcza również komunikację poprzez e-mail. Korespondencję (z wyłączeniem oferty, któr</w:t>
      </w:r>
      <w:r w:rsidR="005E44DE" w:rsidRPr="00632566">
        <w:t>ą</w:t>
      </w:r>
      <w:r w:rsidRPr="00632566">
        <w:t xml:space="preserve"> należy przesłać na adres wskazany w pkt. 22.1</w:t>
      </w:r>
      <w:r w:rsidR="00632566" w:rsidRPr="00632566">
        <w:t xml:space="preserve">. </w:t>
      </w:r>
      <w:r w:rsidRPr="00632566">
        <w:t>SWZ) należy kierować na adres osoby uprawnionej do kontaktów z Wykonawcami wskazany w pkt</w:t>
      </w:r>
      <w:r w:rsidR="0047149C" w:rsidRPr="00632566">
        <w:t>.</w:t>
      </w:r>
      <w:r w:rsidRPr="00632566">
        <w:t xml:space="preserve"> 1 </w:t>
      </w:r>
      <w:r w:rsidR="00F6251F" w:rsidRPr="00632566">
        <w:t>SWZ</w:t>
      </w:r>
      <w:r w:rsidRPr="00632566">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72973151" w:rsidR="00F40506" w:rsidRPr="00632566" w:rsidRDefault="00F40506" w:rsidP="00FE4545">
      <w:pPr>
        <w:pStyle w:val="Styl11"/>
      </w:pPr>
      <w:r w:rsidRPr="0036488B">
        <w:t xml:space="preserve">Przedmiotem zamówienia jest </w:t>
      </w:r>
      <w:r w:rsidR="00793B16">
        <w:t>serwis załadunku, transportu i przetwarzania odpadów wydobywczych powstałych podczas realizacji otworów Kiekrz 1k i Kiekrz 2H</w:t>
      </w:r>
      <w:r w:rsidR="00FE4545">
        <w:t>.</w:t>
      </w:r>
    </w:p>
    <w:p w14:paraId="2D874702" w14:textId="5885471B" w:rsidR="00CD6ADD" w:rsidRPr="00632566" w:rsidRDefault="00CD6ADD" w:rsidP="009C6996">
      <w:pPr>
        <w:pStyle w:val="Styl11"/>
      </w:pPr>
      <w:r w:rsidRPr="00632566">
        <w:t>Rodzaj zamówienia: usługa</w:t>
      </w:r>
      <w:r w:rsidR="00632566" w:rsidRPr="00632566">
        <w:t>.</w:t>
      </w:r>
    </w:p>
    <w:p w14:paraId="2A92A199" w14:textId="4E61059D" w:rsidR="00EE7A4B" w:rsidRPr="00632566" w:rsidRDefault="001919DB" w:rsidP="00EE7A4B">
      <w:pPr>
        <w:pStyle w:val="Styl11"/>
      </w:pPr>
      <w:r w:rsidRPr="00632566">
        <w:t>O</w:t>
      </w:r>
      <w:r w:rsidR="00F40506" w:rsidRPr="00632566">
        <w:t xml:space="preserve">pis przedmiotu zamówienia stanowi </w:t>
      </w:r>
      <w:r w:rsidR="00D02D33" w:rsidRPr="00632566">
        <w:t>Z</w:t>
      </w:r>
      <w:r w:rsidR="00EF5C9F" w:rsidRPr="00632566">
        <w:rPr>
          <w:iCs/>
        </w:rPr>
        <w:t>ałącznik</w:t>
      </w:r>
      <w:r w:rsidR="00F40506" w:rsidRPr="00632566">
        <w:rPr>
          <w:iCs/>
        </w:rPr>
        <w:t xml:space="preserve"> nr </w:t>
      </w:r>
      <w:r w:rsidR="00632566" w:rsidRPr="00632566">
        <w:rPr>
          <w:iCs/>
        </w:rPr>
        <w:t>2</w:t>
      </w:r>
      <w:r w:rsidR="00F40506" w:rsidRPr="00632566">
        <w:rPr>
          <w:iCs/>
        </w:rPr>
        <w:t xml:space="preserve"> </w:t>
      </w:r>
      <w:r w:rsidR="004E76F7" w:rsidRPr="00632566">
        <w:rPr>
          <w:iCs/>
        </w:rPr>
        <w:t xml:space="preserve">do </w:t>
      </w:r>
      <w:r w:rsidR="006C29FD" w:rsidRPr="00632566">
        <w:rPr>
          <w:iCs/>
        </w:rPr>
        <w:t>SWZ</w:t>
      </w:r>
      <w:r w:rsidR="00632566" w:rsidRPr="00632566">
        <w:rPr>
          <w:iCs/>
        </w:rPr>
        <w:t>.</w:t>
      </w:r>
    </w:p>
    <w:p w14:paraId="19CD0A70" w14:textId="1D2E5AB6" w:rsidR="00125875" w:rsidRDefault="00632566" w:rsidP="00632566">
      <w:pPr>
        <w:pStyle w:val="Styl11"/>
      </w:pPr>
      <w:r w:rsidRPr="00632566">
        <w:t xml:space="preserve">W celu potwierdzenia wymagań dotyczących przedmiotu zamówienia Zamawiający wymaga złożenia dokumentu potwierdzającego wykonanie zamówienia zgodnie z założeniami Zamawiającego opisanymi w Wymaganiach Technicznych (WT). W związku z tym Wykonawca zobowiązany jest sporządzić i </w:t>
      </w:r>
      <w:r w:rsidRPr="00793B16">
        <w:rPr>
          <w:u w:val="single"/>
        </w:rPr>
        <w:t xml:space="preserve">złożyć wraz z ofertą </w:t>
      </w:r>
      <w:r w:rsidRPr="00793B16">
        <w:rPr>
          <w:b/>
          <w:u w:val="single"/>
        </w:rPr>
        <w:t>„Szczegółowy Opis Techniczny Wykonania Zamówienia”</w:t>
      </w:r>
      <w:r w:rsidRPr="00793B16">
        <w:rPr>
          <w:u w:val="single"/>
        </w:rPr>
        <w:t>,</w:t>
      </w:r>
      <w:r w:rsidRPr="00632566">
        <w:t xml:space="preserve"> w którym przedstawi sposób realizacji prac wykonywanych w</w:t>
      </w:r>
      <w:r w:rsidR="00793B16">
        <w:t> </w:t>
      </w:r>
      <w:r w:rsidRPr="00632566">
        <w:t>ramach zamówienia, w oparciu o informacje zawarte w WT. W jego treści Wykonawca bezwzględnie musi wskazać ostateczne miejsce zagospodarowania odpadów o</w:t>
      </w:r>
      <w:r w:rsidR="00793B16">
        <w:t> </w:t>
      </w:r>
      <w:r w:rsidRPr="00632566">
        <w:t>poszczególnych kodach wytworzonych przez Zamawiającego oraz opisać szczegółowo technologię ich przetwarzania. Opis Techniczny musi uwzględnić zarówno transport jak i</w:t>
      </w:r>
      <w:r w:rsidR="00793B16">
        <w:t> </w:t>
      </w:r>
      <w:r w:rsidRPr="00632566">
        <w:t>gospodarowanie odpadami na każdym ich etapie</w:t>
      </w:r>
      <w:r>
        <w:t>.</w:t>
      </w:r>
    </w:p>
    <w:p w14:paraId="7547C676" w14:textId="3DD161D8" w:rsidR="00632E14" w:rsidRPr="00632E14" w:rsidRDefault="00632E14" w:rsidP="00632E14">
      <w:pPr>
        <w:pStyle w:val="Styl11"/>
        <w:numPr>
          <w:ilvl w:val="1"/>
          <w:numId w:val="36"/>
        </w:numPr>
        <w:rPr>
          <w:rFonts w:eastAsia="Calibri"/>
        </w:rPr>
      </w:pPr>
      <w:r w:rsidRPr="00B63C33">
        <w:t>Zamawiający informuje, że realizuje przyjętą, opublikowaną i udostępnioną publicznie Politykę Energetyczną poprzez wspieranie działań dla zakupu energooszczędnych produktów i usług, oraz projektów na rzecz poprawy wyniku energetycznego.</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21314893"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632566">
        <w:rPr>
          <w:rFonts w:cs="Arial"/>
          <w:sz w:val="20"/>
          <w:szCs w:val="20"/>
          <w:lang w:eastAsia="en-US"/>
        </w:rPr>
        <w:t>Z</w:t>
      </w:r>
      <w:r w:rsidRPr="00632566">
        <w:rPr>
          <w:rFonts w:cs="Arial"/>
          <w:sz w:val="20"/>
          <w:szCs w:val="20"/>
          <w:lang w:eastAsia="en-US"/>
        </w:rPr>
        <w:t xml:space="preserve">ałącznik </w:t>
      </w:r>
      <w:r w:rsidR="00632566" w:rsidRPr="00632566">
        <w:rPr>
          <w:rFonts w:cs="Arial"/>
          <w:sz w:val="20"/>
          <w:szCs w:val="20"/>
          <w:lang w:eastAsia="en-US"/>
        </w:rPr>
        <w:t>3</w:t>
      </w:r>
      <w:r w:rsidRPr="00632566">
        <w:rPr>
          <w:rFonts w:cs="Arial"/>
          <w:sz w:val="20"/>
          <w:szCs w:val="20"/>
          <w:lang w:eastAsia="en-US"/>
        </w:rPr>
        <w:t xml:space="preserve"> do </w:t>
      </w:r>
      <w:r w:rsidR="006C29FD" w:rsidRPr="00632566">
        <w:rPr>
          <w:rFonts w:cs="Arial"/>
          <w:sz w:val="20"/>
          <w:szCs w:val="20"/>
          <w:lang w:eastAsia="en-US"/>
        </w:rPr>
        <w:t>SWZ</w:t>
      </w:r>
      <w:r w:rsidRPr="0063256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3A06AAE1"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w:t>
      </w:r>
      <w:r w:rsidR="00632566" w:rsidRPr="00632566">
        <w:rPr>
          <w:rFonts w:cs="Arial"/>
          <w:sz w:val="20"/>
          <w:szCs w:val="20"/>
        </w:rPr>
        <w:t>będzie zrealizowane w terminie wskazanym w §</w:t>
      </w:r>
      <w:r w:rsidR="00632E14">
        <w:rPr>
          <w:rFonts w:cs="Arial"/>
          <w:sz w:val="20"/>
          <w:szCs w:val="20"/>
        </w:rPr>
        <w:t xml:space="preserve"> </w:t>
      </w:r>
      <w:r w:rsidR="00632566" w:rsidRPr="00632566">
        <w:rPr>
          <w:rFonts w:cs="Arial"/>
          <w:sz w:val="20"/>
          <w:szCs w:val="20"/>
        </w:rPr>
        <w:t>2 wzoru umowy stanowiącym Załącznik 3 do SWZ.</w:t>
      </w:r>
    </w:p>
    <w:p w14:paraId="123C9B23" w14:textId="77777777" w:rsidR="007B5698" w:rsidRPr="007B5698" w:rsidRDefault="007B5698" w:rsidP="004F4CEF">
      <w:pPr>
        <w:pStyle w:val="Styl1"/>
      </w:pPr>
      <w:r w:rsidRPr="007B5698">
        <w:t>Zamówienia częściowe</w:t>
      </w:r>
    </w:p>
    <w:p w14:paraId="4F50490F" w14:textId="0319A891" w:rsidR="00F40506" w:rsidRPr="007B5698" w:rsidRDefault="00F40506" w:rsidP="009C6996">
      <w:pPr>
        <w:pStyle w:val="Styl11"/>
      </w:pPr>
      <w:r w:rsidRPr="00632566">
        <w:t xml:space="preserve">Zamawiający nie dopuszcza </w:t>
      </w:r>
      <w:r w:rsidRPr="007B5698">
        <w:t>składania ofert częściowych.</w:t>
      </w:r>
    </w:p>
    <w:p w14:paraId="226B6B53" w14:textId="77777777" w:rsidR="00E47C88" w:rsidRPr="0051451B" w:rsidRDefault="00886DAD" w:rsidP="004F4CEF">
      <w:pPr>
        <w:pStyle w:val="Styl1"/>
      </w:pPr>
      <w:r w:rsidRPr="0051451B">
        <w:lastRenderedPageBreak/>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46CDCEE4" w:rsidR="00162E24" w:rsidRPr="00632566" w:rsidRDefault="00F40506" w:rsidP="009C6996">
      <w:pPr>
        <w:pStyle w:val="Styl11"/>
      </w:pPr>
      <w:r w:rsidRPr="00162E24">
        <w:t xml:space="preserve">Zamawiający </w:t>
      </w:r>
      <w:r w:rsidRPr="00632566">
        <w:t>nie dopuszcza składania ofert wariantowych.</w:t>
      </w:r>
      <w:bookmarkStart w:id="1" w:name="_Toc165626656"/>
      <w:bookmarkStart w:id="2" w:name="_Toc479595442"/>
      <w:bookmarkStart w:id="3" w:name="_Toc139608600"/>
    </w:p>
    <w:p w14:paraId="1645CB9F" w14:textId="2B3078E2" w:rsidR="007D7C5D" w:rsidRPr="00632566" w:rsidRDefault="007D7C5D" w:rsidP="009C6996">
      <w:pPr>
        <w:pStyle w:val="Styl11"/>
      </w:pPr>
      <w:r w:rsidRPr="00632566">
        <w:t>Zamawiający informuje, że nie przewiduje udzielenia zamówień uzupełniających</w:t>
      </w:r>
      <w:r w:rsidR="00162E24" w:rsidRPr="00632566">
        <w:t>.</w:t>
      </w:r>
    </w:p>
    <w:p w14:paraId="7D9A4DC4" w14:textId="58890987" w:rsidR="007E4672" w:rsidRPr="00162E24" w:rsidRDefault="007E4672" w:rsidP="009C6996">
      <w:pPr>
        <w:pStyle w:val="Styl11"/>
      </w:pPr>
      <w:r w:rsidRPr="00632566">
        <w:t xml:space="preserve">Zamawiający nie dopuszcza składania ofert </w:t>
      </w:r>
      <w:r>
        <w:t>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632566" w:rsidRDefault="00D53237" w:rsidP="009C6996">
      <w:pPr>
        <w:pStyle w:val="Styl11"/>
        <w:rPr>
          <w:rFonts w:eastAsia="Calibri"/>
          <w:b/>
          <w:iCs/>
        </w:rPr>
      </w:pPr>
      <w:r w:rsidRPr="00632566">
        <w:rPr>
          <w:b/>
        </w:rPr>
        <w:t xml:space="preserve">Warunki szczególne </w:t>
      </w:r>
      <w:r w:rsidR="00CD6ADD" w:rsidRPr="00632566">
        <w:rPr>
          <w:b/>
        </w:rPr>
        <w:t xml:space="preserve">udziału </w:t>
      </w:r>
      <w:r w:rsidRPr="00632566">
        <w:rPr>
          <w:b/>
        </w:rPr>
        <w:t>w postępowaniu</w:t>
      </w:r>
      <w:r w:rsidR="004F01D9" w:rsidRPr="00632566">
        <w:rPr>
          <w:b/>
        </w:rPr>
        <w:t>:</w:t>
      </w:r>
    </w:p>
    <w:p w14:paraId="5304304E" w14:textId="6A4F401C" w:rsidR="00645F06" w:rsidRDefault="004F01D9" w:rsidP="002A65C8">
      <w:pPr>
        <w:pStyle w:val="Styl111"/>
        <w:ind w:left="1276" w:hanging="709"/>
      </w:pPr>
      <w:r>
        <w:t>z</w:t>
      </w:r>
      <w:r w:rsidR="00645F06" w:rsidRPr="00D53237">
        <w:t>a spełniających warunki udziału w postępowaniu Zamawiający uzna Wykonawców, którzy</w:t>
      </w:r>
      <w:r w:rsidR="00442086">
        <w:t xml:space="preserve"> wykażą że</w:t>
      </w:r>
      <w:r w:rsidR="00645F06" w:rsidRPr="00D53237">
        <w:t xml:space="preserve">: </w:t>
      </w:r>
    </w:p>
    <w:p w14:paraId="3FDACDEC" w14:textId="0801367D" w:rsidR="00442086" w:rsidRPr="00793B16" w:rsidRDefault="00442086" w:rsidP="00793B16">
      <w:pPr>
        <w:pStyle w:val="Styl111"/>
        <w:numPr>
          <w:ilvl w:val="0"/>
          <w:numId w:val="37"/>
        </w:numPr>
        <w:ind w:left="1701" w:hanging="283"/>
      </w:pPr>
      <w:r>
        <w:t xml:space="preserve">wykonali (a w przypadku świadczeń ciągłych lub okresowych – wykonywanych) w okresie ostatnich trzech (3) lat przed upływem terminu składania ofert, a jeżeli okres prowadzenia działalności jest krótszy – w tym okresie, co najmniej 1 usługę </w:t>
      </w:r>
      <w:r w:rsidR="00E9126F" w:rsidRPr="00E9126F">
        <w:t>w zakresie przetwarzani</w:t>
      </w:r>
      <w:r w:rsidR="00FE4545">
        <w:t>a odpadów wydobywczych o kodach</w:t>
      </w:r>
      <w:r w:rsidR="00E9126F" w:rsidRPr="00E9126F">
        <w:t xml:space="preserve">: 01 </w:t>
      </w:r>
      <w:r w:rsidR="00E9126F" w:rsidRPr="00793B16">
        <w:t>05 07 i/ lub  01 05 08 i/ lub 01 05 05*  w sumarycznej ilości co najmniej 2500 Mg. Sumaryczna ilość 2500 Mg może dotyczyć przetwarzania jednego, dwóch lub trzech kodów odpadów podczas realizacji jednej lub wielu usług.</w:t>
      </w:r>
    </w:p>
    <w:p w14:paraId="481AB00C" w14:textId="57AB39A4" w:rsidR="00442086" w:rsidRPr="00793B16" w:rsidRDefault="00442086" w:rsidP="00793B16">
      <w:pPr>
        <w:pStyle w:val="Styl111"/>
        <w:numPr>
          <w:ilvl w:val="0"/>
          <w:numId w:val="37"/>
        </w:numPr>
        <w:ind w:left="1701" w:hanging="283"/>
      </w:pPr>
      <w:r w:rsidRPr="00793B16">
        <w:t xml:space="preserve">posiadają lub będą posiadać na etapie prowadzenia prac aktualne decyzje oraz pozwolenia upoważniające do prowadzenia działalności, wydane zgodnie z obowiązującymi przepisami w szczególności wynikającymi z Ustawy o odpadach (t.j. Dz. U. 2023 poz. 1587), Ustawy o odpadach wydobywczych (t.j. Dz.U. 2022 poz. 2336), ustawy z dnia 27 kwietnia 2001 r. Prawo ochrony środowiska (t.j. Dz.U. 2024 poz. 54); </w:t>
      </w:r>
    </w:p>
    <w:p w14:paraId="42E0A9FB" w14:textId="135278FA" w:rsidR="00442086" w:rsidRPr="00793B16" w:rsidRDefault="00442086" w:rsidP="00793B16">
      <w:pPr>
        <w:pStyle w:val="Styl111"/>
        <w:numPr>
          <w:ilvl w:val="0"/>
          <w:numId w:val="37"/>
        </w:numPr>
        <w:ind w:left="1701" w:hanging="283"/>
      </w:pPr>
      <w:r w:rsidRPr="00793B16">
        <w:t xml:space="preserve">przedłożą zaświadczenie o niezaleganiu podmiotu z uiszczaniem kar pieniężnych za naruszenie wymagań ochrony środowiska wystawione przez właściwy Wojewódzki Inspektorat Ochrony Środowiska, wydane nie wcześniej niż trzy miesiące przed upływem terminu składania ofert. </w:t>
      </w:r>
    </w:p>
    <w:p w14:paraId="7D5B60D6" w14:textId="5FB40703" w:rsidR="00442086" w:rsidRPr="00D53237" w:rsidRDefault="00442086" w:rsidP="00793B16">
      <w:pPr>
        <w:pStyle w:val="Styl111"/>
        <w:numPr>
          <w:ilvl w:val="0"/>
          <w:numId w:val="37"/>
        </w:numPr>
        <w:ind w:left="1701" w:hanging="283"/>
      </w:pPr>
      <w:r w:rsidRPr="00793B16">
        <w:t xml:space="preserve">stosują odpowiednie procedury dotyczące </w:t>
      </w:r>
      <w:r>
        <w:t>bezpiecznego prowadzenia prac będących przedmiotem zamówienia, właściwe dla specyfiki branży tzn.: posiadają wdrożony i funkcjonujący system zarządzania środowiskiem, bezpieczeństwem i higieną pracy lub system bezpieczeńs</w:t>
      </w:r>
      <w:bookmarkStart w:id="4" w:name="_GoBack"/>
      <w:bookmarkEnd w:id="4"/>
      <w:r>
        <w:t>twa</w:t>
      </w:r>
      <w:r w:rsidR="00606D47">
        <w:t xml:space="preserve"> ISO/SCC</w:t>
      </w:r>
      <w:r>
        <w:t>, lub równoważne rozwiązania obejmujące standardy i praktyki w zakresie dotyczącym tego zamówienia oraz bezpiecznie wykonują prace zgodnie z obowiązującymi wymaganiami prawnymi.</w:t>
      </w:r>
    </w:p>
    <w:p w14:paraId="1ECED734" w14:textId="77777777" w:rsidR="004E49D6" w:rsidRPr="00C07E74" w:rsidRDefault="00645F06" w:rsidP="009C6996">
      <w:pPr>
        <w:pStyle w:val="Styl11"/>
      </w:pPr>
      <w:r w:rsidRPr="00C07E74">
        <w:lastRenderedPageBreak/>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lastRenderedPageBreak/>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2A65C8">
      <w:pPr>
        <w:pStyle w:val="Styl111"/>
        <w:ind w:left="1276" w:hanging="787"/>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2A65C8">
      <w:pPr>
        <w:pStyle w:val="Styl111"/>
        <w:ind w:left="1276" w:hanging="787"/>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2A65C8">
      <w:pPr>
        <w:pStyle w:val="Styl111"/>
        <w:ind w:left="1276" w:hanging="787"/>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2A65C8">
      <w:pPr>
        <w:pStyle w:val="Styl111"/>
        <w:ind w:left="1276" w:hanging="787"/>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lastRenderedPageBreak/>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60341A" w:rsidRDefault="008C2353" w:rsidP="00E03A73">
      <w:pPr>
        <w:pStyle w:val="Styl11"/>
        <w:rPr>
          <w:b/>
          <w:u w:val="single"/>
        </w:rPr>
      </w:pPr>
      <w:r w:rsidRPr="0060341A">
        <w:rPr>
          <w:b/>
          <w:u w:val="single"/>
        </w:rPr>
        <w:t xml:space="preserve">Odrzuceniu podlega oferta, </w:t>
      </w:r>
      <w:r w:rsidR="007564C8" w:rsidRPr="0060341A">
        <w:rPr>
          <w:b/>
          <w:u w:val="single"/>
        </w:rPr>
        <w:t>jeżeli</w:t>
      </w:r>
      <w:r w:rsidRPr="0060341A">
        <w:rPr>
          <w:b/>
          <w:u w:val="single"/>
        </w:rPr>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6F966ACD" w14:textId="77777777" w:rsidR="00875A62" w:rsidRPr="001F4973" w:rsidRDefault="00875A62" w:rsidP="00875A62">
      <w:pPr>
        <w:pStyle w:val="Styl11"/>
      </w:pPr>
      <w:bookmarkStart w:id="7" w:name="_Toc479595445"/>
      <w:bookmarkEnd w:id="3"/>
      <w:r w:rsidRPr="001F4973">
        <w:t>Zamawiający wymaga złożenia następujących oświadczeń/dokumentów (zawartość oferty):</w:t>
      </w:r>
    </w:p>
    <w:p w14:paraId="788C3B59" w14:textId="77777777" w:rsidR="00875A62" w:rsidRPr="00941369" w:rsidRDefault="00875A62" w:rsidP="00875A62">
      <w:pPr>
        <w:pStyle w:val="Akapitzlist"/>
        <w:numPr>
          <w:ilvl w:val="0"/>
          <w:numId w:val="10"/>
        </w:numPr>
        <w:spacing w:line="276" w:lineRule="auto"/>
        <w:ind w:left="851" w:hanging="425"/>
        <w:contextualSpacing w:val="0"/>
        <w:rPr>
          <w:rFonts w:cs="Arial"/>
          <w:sz w:val="20"/>
          <w:szCs w:val="20"/>
        </w:rPr>
      </w:pPr>
      <w:r w:rsidRPr="00941369">
        <w:rPr>
          <w:rFonts w:cs="Arial"/>
          <w:sz w:val="20"/>
          <w:szCs w:val="20"/>
        </w:rPr>
        <w:t xml:space="preserve">wypełniony Formularz ofertowy, wg wzoru stanowiącego </w:t>
      </w:r>
      <w:r w:rsidRPr="00941369">
        <w:rPr>
          <w:rFonts w:cs="Arial"/>
          <w:b/>
          <w:bCs/>
          <w:sz w:val="20"/>
          <w:szCs w:val="20"/>
        </w:rPr>
        <w:t xml:space="preserve">Załącznik nr 1 </w:t>
      </w:r>
      <w:r w:rsidRPr="00941369">
        <w:rPr>
          <w:rFonts w:cs="Arial"/>
          <w:sz w:val="20"/>
          <w:szCs w:val="20"/>
        </w:rPr>
        <w:t>do SWZ;</w:t>
      </w:r>
    </w:p>
    <w:p w14:paraId="36CDAF5B" w14:textId="77777777" w:rsidR="00875A62" w:rsidRPr="00941369" w:rsidRDefault="00875A62" w:rsidP="00875A62">
      <w:pPr>
        <w:pStyle w:val="Akapitzlist"/>
        <w:numPr>
          <w:ilvl w:val="0"/>
          <w:numId w:val="10"/>
        </w:numPr>
        <w:spacing w:line="276" w:lineRule="auto"/>
        <w:ind w:left="851" w:hanging="425"/>
        <w:contextualSpacing w:val="0"/>
        <w:rPr>
          <w:rFonts w:cs="Arial"/>
          <w:sz w:val="20"/>
          <w:szCs w:val="20"/>
        </w:rPr>
      </w:pPr>
      <w:r w:rsidRPr="00941369">
        <w:rPr>
          <w:rFonts w:cs="Arial"/>
          <w:sz w:val="20"/>
          <w:szCs w:val="20"/>
        </w:rPr>
        <w:t xml:space="preserve">wypełniony Formularz cenowy, wg wzoru stanowiącego </w:t>
      </w:r>
      <w:r w:rsidRPr="00941369">
        <w:rPr>
          <w:rFonts w:cs="Arial"/>
          <w:b/>
          <w:bCs/>
          <w:sz w:val="20"/>
          <w:szCs w:val="20"/>
        </w:rPr>
        <w:t xml:space="preserve">Załącznik nr 2 </w:t>
      </w:r>
      <w:r w:rsidRPr="00941369">
        <w:rPr>
          <w:rFonts w:cs="Arial"/>
          <w:bCs/>
          <w:sz w:val="20"/>
          <w:szCs w:val="20"/>
        </w:rPr>
        <w:t>d</w:t>
      </w:r>
      <w:r w:rsidRPr="00941369">
        <w:rPr>
          <w:rFonts w:cs="Arial"/>
          <w:sz w:val="20"/>
          <w:szCs w:val="20"/>
        </w:rPr>
        <w:t xml:space="preserve">o SWZ; </w:t>
      </w:r>
    </w:p>
    <w:p w14:paraId="0BCD10CD" w14:textId="4318CBF5" w:rsidR="00875A62" w:rsidRPr="00941369" w:rsidRDefault="00875A62" w:rsidP="00875A62">
      <w:pPr>
        <w:pStyle w:val="Akapitzlist"/>
        <w:numPr>
          <w:ilvl w:val="0"/>
          <w:numId w:val="10"/>
        </w:numPr>
        <w:spacing w:line="276" w:lineRule="auto"/>
        <w:ind w:left="851" w:hanging="425"/>
        <w:contextualSpacing w:val="0"/>
        <w:rPr>
          <w:rFonts w:cs="Arial"/>
          <w:sz w:val="20"/>
          <w:szCs w:val="20"/>
        </w:rPr>
      </w:pPr>
      <w:r>
        <w:rPr>
          <w:rFonts w:cs="Arial"/>
          <w:sz w:val="20"/>
          <w:szCs w:val="20"/>
        </w:rPr>
        <w:t>O</w:t>
      </w:r>
      <w:r w:rsidRPr="00941369">
        <w:rPr>
          <w:rFonts w:cs="Arial"/>
          <w:sz w:val="20"/>
          <w:szCs w:val="20"/>
        </w:rPr>
        <w:t xml:space="preserve">świadczenie o spełnianiu warunków udziału w postępowaniu; wg wzoru stanowiącego </w:t>
      </w:r>
      <w:r w:rsidRPr="00941369">
        <w:rPr>
          <w:rFonts w:cs="Arial"/>
          <w:b/>
          <w:bCs/>
          <w:sz w:val="20"/>
          <w:szCs w:val="20"/>
        </w:rPr>
        <w:t xml:space="preserve">Załącznik nr </w:t>
      </w:r>
      <w:r>
        <w:rPr>
          <w:rFonts w:cs="Arial"/>
          <w:b/>
          <w:bCs/>
          <w:sz w:val="20"/>
          <w:szCs w:val="20"/>
        </w:rPr>
        <w:t>4a</w:t>
      </w:r>
      <w:r w:rsidRPr="00941369">
        <w:rPr>
          <w:rFonts w:cs="Arial"/>
          <w:b/>
          <w:bCs/>
          <w:sz w:val="20"/>
          <w:szCs w:val="20"/>
        </w:rPr>
        <w:t xml:space="preserve"> </w:t>
      </w:r>
      <w:r w:rsidRPr="00941369">
        <w:rPr>
          <w:rFonts w:cs="Arial"/>
          <w:bCs/>
          <w:sz w:val="20"/>
          <w:szCs w:val="20"/>
        </w:rPr>
        <w:t>do SWZ;</w:t>
      </w:r>
      <w:r w:rsidRPr="00941369">
        <w:rPr>
          <w:rFonts w:cs="Arial"/>
          <w:b/>
          <w:bCs/>
          <w:sz w:val="20"/>
          <w:szCs w:val="20"/>
        </w:rPr>
        <w:t xml:space="preserve"> </w:t>
      </w:r>
    </w:p>
    <w:p w14:paraId="550A3AAC" w14:textId="4F4A36A0" w:rsidR="00875A62" w:rsidRPr="00941369" w:rsidRDefault="00875A62" w:rsidP="00875A62">
      <w:pPr>
        <w:pStyle w:val="Akapitzlist"/>
        <w:numPr>
          <w:ilvl w:val="0"/>
          <w:numId w:val="10"/>
        </w:numPr>
        <w:spacing w:line="276" w:lineRule="auto"/>
        <w:ind w:left="851" w:hanging="425"/>
        <w:contextualSpacing w:val="0"/>
        <w:rPr>
          <w:rFonts w:cs="Arial"/>
          <w:sz w:val="20"/>
          <w:szCs w:val="20"/>
        </w:rPr>
      </w:pPr>
      <w:r>
        <w:rPr>
          <w:rFonts w:cs="Arial"/>
          <w:sz w:val="20"/>
          <w:szCs w:val="20"/>
        </w:rPr>
        <w:t>O</w:t>
      </w:r>
      <w:r w:rsidRPr="00941369">
        <w:rPr>
          <w:rFonts w:cs="Arial"/>
          <w:sz w:val="20"/>
          <w:szCs w:val="20"/>
        </w:rPr>
        <w:t xml:space="preserve">świadczenie o niepodleganiu wykluczeniu z postępowania; wg wzoru stanowiącego </w:t>
      </w:r>
      <w:r w:rsidRPr="00941369">
        <w:rPr>
          <w:rFonts w:cs="Arial"/>
          <w:b/>
          <w:bCs/>
          <w:sz w:val="20"/>
          <w:szCs w:val="20"/>
        </w:rPr>
        <w:t>Załącznik nr</w:t>
      </w:r>
      <w:r>
        <w:rPr>
          <w:rFonts w:cs="Arial"/>
          <w:b/>
          <w:bCs/>
          <w:sz w:val="20"/>
          <w:szCs w:val="20"/>
        </w:rPr>
        <w:t xml:space="preserve"> 4b</w:t>
      </w:r>
      <w:r w:rsidRPr="00941369">
        <w:rPr>
          <w:rFonts w:cs="Arial"/>
          <w:b/>
          <w:bCs/>
          <w:sz w:val="20"/>
          <w:szCs w:val="20"/>
        </w:rPr>
        <w:t xml:space="preserve"> </w:t>
      </w:r>
      <w:r w:rsidRPr="00941369">
        <w:rPr>
          <w:rFonts w:cs="Arial"/>
          <w:bCs/>
          <w:sz w:val="20"/>
          <w:szCs w:val="20"/>
        </w:rPr>
        <w:t xml:space="preserve">do SWZ; </w:t>
      </w:r>
    </w:p>
    <w:p w14:paraId="0479CD27" w14:textId="5721B799" w:rsidR="00875A62" w:rsidRPr="00B94316" w:rsidRDefault="00875A62" w:rsidP="00875A62">
      <w:pPr>
        <w:pStyle w:val="Akapitzlist"/>
        <w:numPr>
          <w:ilvl w:val="0"/>
          <w:numId w:val="10"/>
        </w:numPr>
        <w:spacing w:line="276" w:lineRule="auto"/>
        <w:ind w:left="851" w:hanging="425"/>
        <w:contextualSpacing w:val="0"/>
        <w:rPr>
          <w:rFonts w:cs="Arial"/>
          <w:sz w:val="20"/>
          <w:szCs w:val="20"/>
        </w:rPr>
      </w:pPr>
      <w:r>
        <w:rPr>
          <w:rFonts w:cs="Arial"/>
          <w:sz w:val="20"/>
          <w:szCs w:val="20"/>
        </w:rPr>
        <w:t>O</w:t>
      </w:r>
      <w:r w:rsidRPr="00941369">
        <w:rPr>
          <w:rFonts w:cs="Arial"/>
          <w:sz w:val="20"/>
          <w:szCs w:val="20"/>
        </w:rPr>
        <w:t xml:space="preserve">świadczenie o niezgłaszaniu roszczeń w przypadku unieważnienia postępowania; wg wzoru stanowiącego </w:t>
      </w:r>
      <w:r w:rsidRPr="00941369">
        <w:rPr>
          <w:rFonts w:cs="Arial"/>
          <w:b/>
          <w:bCs/>
          <w:sz w:val="20"/>
          <w:szCs w:val="20"/>
        </w:rPr>
        <w:t xml:space="preserve">Załącznik nr </w:t>
      </w:r>
      <w:r>
        <w:rPr>
          <w:rFonts w:cs="Arial"/>
          <w:b/>
          <w:bCs/>
          <w:sz w:val="20"/>
          <w:szCs w:val="20"/>
        </w:rPr>
        <w:t>4c</w:t>
      </w:r>
      <w:r w:rsidRPr="00941369">
        <w:rPr>
          <w:rFonts w:cs="Arial"/>
          <w:b/>
          <w:bCs/>
          <w:sz w:val="20"/>
          <w:szCs w:val="20"/>
        </w:rPr>
        <w:t xml:space="preserve"> </w:t>
      </w:r>
      <w:r w:rsidRPr="00941369">
        <w:rPr>
          <w:rFonts w:cs="Arial"/>
          <w:bCs/>
          <w:sz w:val="20"/>
          <w:szCs w:val="20"/>
        </w:rPr>
        <w:t>do SWZ;</w:t>
      </w:r>
    </w:p>
    <w:p w14:paraId="4FBFFD86" w14:textId="78A68B02" w:rsidR="00875A62" w:rsidRPr="00B94316" w:rsidRDefault="00875A62" w:rsidP="00875A62">
      <w:pPr>
        <w:pStyle w:val="Akapitzlist"/>
        <w:numPr>
          <w:ilvl w:val="0"/>
          <w:numId w:val="10"/>
        </w:numPr>
        <w:spacing w:line="276" w:lineRule="auto"/>
        <w:ind w:left="851" w:hanging="425"/>
        <w:contextualSpacing w:val="0"/>
        <w:rPr>
          <w:rFonts w:cs="Arial"/>
          <w:sz w:val="20"/>
          <w:szCs w:val="20"/>
        </w:rPr>
      </w:pPr>
      <w:r w:rsidRPr="00B94316">
        <w:rPr>
          <w:rFonts w:cs="Arial"/>
          <w:bCs/>
          <w:sz w:val="20"/>
          <w:szCs w:val="20"/>
        </w:rPr>
        <w:t>Oświadczenie o spełnianiu warunków w zakresie QHSE</w:t>
      </w:r>
      <w:r w:rsidRPr="00B94316">
        <w:rPr>
          <w:rFonts w:cs="Arial"/>
          <w:sz w:val="20"/>
          <w:szCs w:val="20"/>
        </w:rPr>
        <w:t xml:space="preserve">, na potwierdzenie spełniania szczególnego warunku udziału w postępowaniu, w którym </w:t>
      </w:r>
      <w:r>
        <w:rPr>
          <w:rFonts w:cs="Arial"/>
          <w:sz w:val="20"/>
          <w:szCs w:val="20"/>
        </w:rPr>
        <w:t xml:space="preserve">szczegółowo </w:t>
      </w:r>
      <w:r w:rsidRPr="00B94316">
        <w:rPr>
          <w:rFonts w:cs="Arial"/>
          <w:sz w:val="20"/>
          <w:szCs w:val="20"/>
        </w:rPr>
        <w:t>mowa w ppkt 10.2.</w:t>
      </w:r>
      <w:r>
        <w:rPr>
          <w:rFonts w:cs="Arial"/>
          <w:sz w:val="20"/>
          <w:szCs w:val="20"/>
        </w:rPr>
        <w:t>1</w:t>
      </w:r>
      <w:r w:rsidRPr="00B94316">
        <w:rPr>
          <w:rFonts w:cs="Arial"/>
          <w:sz w:val="20"/>
          <w:szCs w:val="20"/>
        </w:rPr>
        <w:t xml:space="preserve">. </w:t>
      </w:r>
      <w:r>
        <w:rPr>
          <w:rFonts w:cs="Arial"/>
          <w:sz w:val="20"/>
          <w:szCs w:val="20"/>
        </w:rPr>
        <w:t xml:space="preserve">lit d) </w:t>
      </w:r>
      <w:r w:rsidRPr="00B94316">
        <w:rPr>
          <w:rFonts w:cs="Arial"/>
          <w:sz w:val="20"/>
          <w:szCs w:val="20"/>
        </w:rPr>
        <w:t>SWZ</w:t>
      </w:r>
      <w:r w:rsidRPr="00502F51">
        <w:rPr>
          <w:rFonts w:cs="Arial"/>
          <w:sz w:val="20"/>
          <w:szCs w:val="20"/>
        </w:rPr>
        <w:t xml:space="preserve">, </w:t>
      </w:r>
      <w:r w:rsidRPr="00502F51">
        <w:rPr>
          <w:rFonts w:cs="Arial"/>
          <w:b/>
          <w:bCs/>
          <w:sz w:val="20"/>
          <w:szCs w:val="20"/>
        </w:rPr>
        <w:t>Załącznik nr</w:t>
      </w:r>
      <w:r>
        <w:rPr>
          <w:rFonts w:cs="Arial"/>
          <w:b/>
          <w:bCs/>
          <w:sz w:val="20"/>
          <w:szCs w:val="20"/>
        </w:rPr>
        <w:t xml:space="preserve"> 4d</w:t>
      </w:r>
      <w:r w:rsidRPr="00502F51">
        <w:rPr>
          <w:rFonts w:cs="Arial"/>
          <w:b/>
          <w:bCs/>
          <w:sz w:val="20"/>
          <w:szCs w:val="20"/>
        </w:rPr>
        <w:t xml:space="preserve"> </w:t>
      </w:r>
      <w:r w:rsidRPr="00502F51">
        <w:rPr>
          <w:rFonts w:cs="Arial"/>
          <w:sz w:val="20"/>
          <w:szCs w:val="20"/>
        </w:rPr>
        <w:t>do SWZ oraz aktualne</w:t>
      </w:r>
      <w:r w:rsidRPr="00B94316">
        <w:rPr>
          <w:rFonts w:cs="Arial"/>
          <w:sz w:val="20"/>
          <w:szCs w:val="20"/>
        </w:rPr>
        <w:t xml:space="preserve"> kopie certyfikatów – </w:t>
      </w:r>
      <w:r w:rsidRPr="00B94316">
        <w:rPr>
          <w:rFonts w:cs="Arial"/>
          <w:i/>
          <w:iCs/>
          <w:sz w:val="20"/>
          <w:szCs w:val="20"/>
        </w:rPr>
        <w:t>jeśli dotyczy,</w:t>
      </w:r>
    </w:p>
    <w:p w14:paraId="136DEBE7" w14:textId="5BAA2B0D" w:rsidR="00875A62" w:rsidRDefault="00875A62" w:rsidP="00875A62">
      <w:pPr>
        <w:pStyle w:val="Akapitzlist"/>
        <w:numPr>
          <w:ilvl w:val="0"/>
          <w:numId w:val="10"/>
        </w:numPr>
        <w:spacing w:line="276" w:lineRule="auto"/>
        <w:ind w:left="851" w:hanging="425"/>
        <w:contextualSpacing w:val="0"/>
        <w:rPr>
          <w:rFonts w:cs="Arial"/>
          <w:sz w:val="20"/>
          <w:szCs w:val="20"/>
        </w:rPr>
      </w:pPr>
      <w:r>
        <w:rPr>
          <w:rFonts w:cs="Arial"/>
          <w:sz w:val="20"/>
          <w:szCs w:val="20"/>
        </w:rPr>
        <w:t>w</w:t>
      </w:r>
      <w:r w:rsidRPr="00B94316">
        <w:rPr>
          <w:rFonts w:cs="Arial"/>
          <w:sz w:val="20"/>
          <w:szCs w:val="20"/>
        </w:rPr>
        <w:t xml:space="preserve">ypełniony i podpisany </w:t>
      </w:r>
      <w:r w:rsidRPr="00B94316">
        <w:rPr>
          <w:rFonts w:cs="Arial"/>
          <w:b/>
          <w:bCs/>
          <w:sz w:val="20"/>
          <w:szCs w:val="20"/>
        </w:rPr>
        <w:t>Wykaz usług</w:t>
      </w:r>
      <w:r w:rsidRPr="00B94316">
        <w:rPr>
          <w:rFonts w:cs="Arial"/>
          <w:sz w:val="20"/>
          <w:szCs w:val="20"/>
        </w:rPr>
        <w:t xml:space="preserve">, na potwierdzenie spełniania szczególnego warunku </w:t>
      </w:r>
      <w:r w:rsidRPr="00502F51">
        <w:rPr>
          <w:rFonts w:cs="Arial"/>
          <w:sz w:val="20"/>
          <w:szCs w:val="20"/>
        </w:rPr>
        <w:t>udziału w postępowaniu, o którym szczegółowo mowa w ppkt 10.2.1. lit. a) SWZ, wg wzoru</w:t>
      </w:r>
      <w:r w:rsidRPr="00B94316">
        <w:rPr>
          <w:rFonts w:cs="Arial"/>
          <w:sz w:val="20"/>
          <w:szCs w:val="20"/>
        </w:rPr>
        <w:t xml:space="preserve"> </w:t>
      </w:r>
      <w:r w:rsidRPr="00502F51">
        <w:rPr>
          <w:rFonts w:cs="Arial"/>
          <w:sz w:val="20"/>
          <w:szCs w:val="20"/>
        </w:rPr>
        <w:t xml:space="preserve">stanowiącego </w:t>
      </w:r>
      <w:r w:rsidRPr="00502F51">
        <w:rPr>
          <w:rFonts w:cs="Arial"/>
          <w:b/>
          <w:bCs/>
          <w:sz w:val="20"/>
          <w:szCs w:val="20"/>
        </w:rPr>
        <w:t xml:space="preserve">Załącznik nr </w:t>
      </w:r>
      <w:r>
        <w:rPr>
          <w:rFonts w:cs="Arial"/>
          <w:b/>
          <w:bCs/>
          <w:sz w:val="20"/>
          <w:szCs w:val="20"/>
        </w:rPr>
        <w:t>5</w:t>
      </w:r>
      <w:r w:rsidRPr="00502F51">
        <w:rPr>
          <w:rFonts w:cs="Arial"/>
          <w:bCs/>
          <w:sz w:val="20"/>
          <w:szCs w:val="20"/>
        </w:rPr>
        <w:t xml:space="preserve"> </w:t>
      </w:r>
      <w:r w:rsidRPr="00502F51">
        <w:rPr>
          <w:rFonts w:cs="Arial"/>
          <w:sz w:val="20"/>
          <w:szCs w:val="20"/>
        </w:rPr>
        <w:t xml:space="preserve">do SWZ; </w:t>
      </w:r>
    </w:p>
    <w:p w14:paraId="7AFFB7CF" w14:textId="77777777" w:rsidR="00875A62" w:rsidRPr="00CE32DD" w:rsidRDefault="00875A62" w:rsidP="00875A62">
      <w:pPr>
        <w:pStyle w:val="Akapitzlist"/>
        <w:numPr>
          <w:ilvl w:val="0"/>
          <w:numId w:val="10"/>
        </w:numPr>
        <w:spacing w:line="276" w:lineRule="auto"/>
        <w:ind w:left="851" w:hanging="425"/>
        <w:contextualSpacing w:val="0"/>
        <w:rPr>
          <w:rFonts w:cs="Arial"/>
          <w:sz w:val="20"/>
          <w:szCs w:val="20"/>
        </w:rPr>
      </w:pPr>
      <w:r w:rsidRPr="00CE32DD">
        <w:rPr>
          <w:rFonts w:cs="Arial"/>
          <w:b/>
          <w:sz w:val="20"/>
          <w:szCs w:val="20"/>
        </w:rPr>
        <w:t xml:space="preserve">Dowody, </w:t>
      </w:r>
      <w:r w:rsidRPr="00CE32DD">
        <w:rPr>
          <w:rFonts w:cs="Arial"/>
          <w:sz w:val="20"/>
          <w:szCs w:val="20"/>
        </w:rPr>
        <w:t>że usługi wymienione w Wykazie zostały wykonane lub są wykonywane należycie, w tym:</w:t>
      </w:r>
    </w:p>
    <w:p w14:paraId="3F3B778F" w14:textId="77777777" w:rsidR="00875A62" w:rsidRPr="00645B21" w:rsidRDefault="00875A62" w:rsidP="00875A62">
      <w:pPr>
        <w:pStyle w:val="Akapitzlist"/>
        <w:numPr>
          <w:ilvl w:val="0"/>
          <w:numId w:val="25"/>
        </w:numPr>
        <w:spacing w:line="276" w:lineRule="auto"/>
        <w:ind w:left="1134" w:hanging="283"/>
        <w:rPr>
          <w:rFonts w:cs="Arial"/>
          <w:sz w:val="20"/>
          <w:szCs w:val="20"/>
        </w:rPr>
      </w:pPr>
      <w:r w:rsidRPr="00502F51">
        <w:rPr>
          <w:rFonts w:cs="Arial"/>
          <w:sz w:val="20"/>
          <w:szCs w:val="20"/>
        </w:rPr>
        <w:t>referencje bądź inne dokumenty sporządzone przez podmiot, na rzecz którego usługi</w:t>
      </w:r>
      <w:r w:rsidRPr="003D7B12">
        <w:rPr>
          <w:rFonts w:cs="Arial"/>
          <w:sz w:val="20"/>
          <w:szCs w:val="20"/>
        </w:rPr>
        <w:t xml:space="preserve">  zostały wykonane wskazane w wykazie usług, w przypadku świadczeń powtarzających się </w:t>
      </w:r>
      <w:r w:rsidRPr="003D7B12">
        <w:rPr>
          <w:rFonts w:cs="Arial"/>
          <w:sz w:val="20"/>
          <w:szCs w:val="20"/>
        </w:rPr>
        <w:lastRenderedPageBreak/>
        <w:t xml:space="preserve">lub ciągłych nadal wykonywanych referencje bądź inne dokumenty potwierdzające ich </w:t>
      </w:r>
      <w:r w:rsidRPr="00645B21">
        <w:rPr>
          <w:rFonts w:cs="Arial"/>
          <w:sz w:val="20"/>
          <w:szCs w:val="20"/>
        </w:rPr>
        <w:t>należyte wykonywanie powinny być wystawione w okresie ostatnich 3 miesięcy;</w:t>
      </w:r>
    </w:p>
    <w:p w14:paraId="6766906C" w14:textId="77777777" w:rsidR="00875A62" w:rsidRPr="003D7B12" w:rsidRDefault="00875A62" w:rsidP="00875A62">
      <w:pPr>
        <w:pStyle w:val="Akapitzlist"/>
        <w:numPr>
          <w:ilvl w:val="0"/>
          <w:numId w:val="25"/>
        </w:numPr>
        <w:spacing w:line="276" w:lineRule="auto"/>
        <w:ind w:left="1134" w:hanging="283"/>
        <w:rPr>
          <w:rFonts w:cs="Arial"/>
          <w:sz w:val="20"/>
          <w:szCs w:val="20"/>
        </w:rPr>
      </w:pPr>
      <w:r w:rsidRPr="003D7B12">
        <w:rPr>
          <w:rFonts w:cs="Arial"/>
          <w:sz w:val="20"/>
          <w:szCs w:val="20"/>
        </w:rPr>
        <w:t xml:space="preserve">oświadczenie Wykonawcy składającego ofertę – jeżeli z przyczyn niezależnych od niego nie jest w stanie uzyskać referencji, o których mowa powyżej (i). </w:t>
      </w:r>
    </w:p>
    <w:p w14:paraId="64BF7984" w14:textId="77777777" w:rsidR="00875A62" w:rsidRPr="00B27FF8" w:rsidRDefault="00875A62" w:rsidP="00875A62">
      <w:pPr>
        <w:spacing w:line="276" w:lineRule="auto"/>
        <w:ind w:left="709"/>
        <w:rPr>
          <w:rFonts w:cs="Arial"/>
          <w:sz w:val="20"/>
          <w:szCs w:val="20"/>
        </w:rPr>
      </w:pPr>
      <w:r w:rsidRPr="00B27FF8">
        <w:rPr>
          <w:rFonts w:cs="Arial"/>
          <w:sz w:val="20"/>
          <w:szCs w:val="20"/>
        </w:rPr>
        <w:t xml:space="preserve">Uwaga! Zamawiający nie uzna, jako dowodu faktur itp. dokumentów, z uwagi na fakt, iż ich treść nie potwierdza należytego wykonania zamówienia. </w:t>
      </w:r>
    </w:p>
    <w:p w14:paraId="20A5A794" w14:textId="77777777" w:rsidR="00875A62" w:rsidRDefault="00875A62" w:rsidP="00875A62">
      <w:pPr>
        <w:pStyle w:val="Akapitzlist"/>
        <w:spacing w:line="276" w:lineRule="auto"/>
        <w:ind w:left="709"/>
        <w:rPr>
          <w:rFonts w:cs="Arial"/>
          <w:color w:val="4F81BD" w:themeColor="accent1"/>
          <w:sz w:val="20"/>
          <w:szCs w:val="20"/>
        </w:rPr>
      </w:pPr>
      <w:r w:rsidRPr="00C85917">
        <w:rPr>
          <w:rFonts w:cs="Arial"/>
          <w:sz w:val="20"/>
          <w:szCs w:val="20"/>
          <w:u w:val="single"/>
        </w:rPr>
        <w:t>Tylko w przypadku, gdy usługa wskazana w Wykazie usług została wcześniej wykonana na rzecz podmiotu o obecnej nazwie Orlen S.A. – Oddział Geologii i Eksploatacji PGNiG</w:t>
      </w:r>
      <w:r>
        <w:rPr>
          <w:rFonts w:cs="Arial"/>
          <w:sz w:val="20"/>
          <w:szCs w:val="20"/>
          <w:u w:val="single"/>
        </w:rPr>
        <w:t xml:space="preserve"> </w:t>
      </w:r>
      <w:r w:rsidRPr="00C85917">
        <w:rPr>
          <w:rFonts w:cs="Arial"/>
          <w:sz w:val="20"/>
          <w:szCs w:val="20"/>
          <w:u w:val="single"/>
        </w:rPr>
        <w:t>w Warszawie, Wykonawca nie ma obowiązku przedkładania ww. dowodów.</w:t>
      </w:r>
      <w:r w:rsidRPr="00C85917">
        <w:rPr>
          <w:rFonts w:cs="Arial"/>
          <w:color w:val="4F81BD" w:themeColor="accent1"/>
          <w:sz w:val="20"/>
          <w:szCs w:val="20"/>
        </w:rPr>
        <w:t xml:space="preserve"> </w:t>
      </w:r>
    </w:p>
    <w:p w14:paraId="0E1A9E74" w14:textId="76260841" w:rsidR="00875A62" w:rsidRDefault="00875A62" w:rsidP="00875A62">
      <w:pPr>
        <w:pStyle w:val="Akapitzlist"/>
        <w:numPr>
          <w:ilvl w:val="0"/>
          <w:numId w:val="10"/>
        </w:numPr>
        <w:spacing w:line="276" w:lineRule="auto"/>
        <w:ind w:left="851" w:hanging="425"/>
        <w:contextualSpacing w:val="0"/>
        <w:rPr>
          <w:rFonts w:cs="Arial"/>
          <w:sz w:val="20"/>
          <w:szCs w:val="20"/>
        </w:rPr>
      </w:pPr>
      <w:r w:rsidRPr="00AB1EEA">
        <w:rPr>
          <w:rFonts w:cs="Arial"/>
          <w:sz w:val="20"/>
          <w:szCs w:val="20"/>
        </w:rPr>
        <w:t xml:space="preserve">Oświadczenie </w:t>
      </w:r>
      <w:r w:rsidRPr="00AB1EEA">
        <w:rPr>
          <w:bCs/>
          <w:sz w:val="20"/>
          <w:szCs w:val="20"/>
        </w:rPr>
        <w:t>o posiadaniu decyzji oraz pozwoleniu upoważniającym do prowadzenia działalności</w:t>
      </w:r>
      <w:r w:rsidRPr="00AB1EEA">
        <w:rPr>
          <w:rFonts w:cs="Arial"/>
          <w:sz w:val="20"/>
          <w:szCs w:val="20"/>
        </w:rPr>
        <w:t>,</w:t>
      </w:r>
      <w:r w:rsidRPr="003D7B12">
        <w:rPr>
          <w:rFonts w:cs="Arial"/>
          <w:sz w:val="20"/>
          <w:szCs w:val="20"/>
        </w:rPr>
        <w:t xml:space="preserve"> na potwierdzenie spełniania szczególnego warunku udziału w postępowaniu, o którym mowa w ppkt 10.2.1. lit. b) SWZ, wg wzoru </w:t>
      </w:r>
      <w:r w:rsidRPr="00502F51">
        <w:rPr>
          <w:rFonts w:cs="Arial"/>
          <w:sz w:val="20"/>
          <w:szCs w:val="20"/>
        </w:rPr>
        <w:t xml:space="preserve">stanowiącego </w:t>
      </w:r>
      <w:r w:rsidRPr="00502F51">
        <w:rPr>
          <w:rFonts w:cs="Arial"/>
          <w:b/>
          <w:bCs/>
          <w:sz w:val="20"/>
          <w:szCs w:val="20"/>
        </w:rPr>
        <w:t xml:space="preserve">Załącznik nr </w:t>
      </w:r>
      <w:r>
        <w:rPr>
          <w:rFonts w:cs="Arial"/>
          <w:b/>
          <w:bCs/>
          <w:sz w:val="20"/>
          <w:szCs w:val="20"/>
        </w:rPr>
        <w:t>6</w:t>
      </w:r>
      <w:r w:rsidRPr="00502F51">
        <w:rPr>
          <w:rFonts w:cs="Arial"/>
          <w:bCs/>
          <w:sz w:val="20"/>
          <w:szCs w:val="20"/>
        </w:rPr>
        <w:t xml:space="preserve"> </w:t>
      </w:r>
      <w:r>
        <w:rPr>
          <w:rFonts w:cs="Arial"/>
          <w:sz w:val="20"/>
          <w:szCs w:val="20"/>
        </w:rPr>
        <w:t>do SWZ;</w:t>
      </w:r>
    </w:p>
    <w:p w14:paraId="2E3D78C5" w14:textId="77777777" w:rsidR="00875A62" w:rsidRDefault="00875A62" w:rsidP="00875A62">
      <w:pPr>
        <w:pStyle w:val="Akapitzlist"/>
        <w:numPr>
          <w:ilvl w:val="0"/>
          <w:numId w:val="10"/>
        </w:numPr>
        <w:spacing w:line="276" w:lineRule="auto"/>
        <w:ind w:left="851" w:hanging="425"/>
        <w:contextualSpacing w:val="0"/>
        <w:rPr>
          <w:rFonts w:cs="Arial"/>
          <w:sz w:val="20"/>
          <w:szCs w:val="20"/>
        </w:rPr>
      </w:pPr>
      <w:r w:rsidRPr="00CE32DD">
        <w:rPr>
          <w:rFonts w:cs="Arial"/>
          <w:sz w:val="20"/>
          <w:szCs w:val="20"/>
        </w:rPr>
        <w:t xml:space="preserve">oryginał lub kopia poświadczona za zgodność z oryginałem przez Wykonawcę za pomocą kwalifikowanego podpisu elektronicznego </w:t>
      </w:r>
      <w:r w:rsidRPr="00CE32DD">
        <w:rPr>
          <w:rFonts w:cs="Arial"/>
          <w:b/>
          <w:sz w:val="20"/>
          <w:szCs w:val="20"/>
        </w:rPr>
        <w:t>Zaświadczenia o niezaleganiu</w:t>
      </w:r>
      <w:r w:rsidRPr="00CE32DD">
        <w:rPr>
          <w:rFonts w:cs="Arial"/>
          <w:sz w:val="20"/>
          <w:szCs w:val="20"/>
        </w:rPr>
        <w:t xml:space="preserve"> przez Wykonawcę z uiszczaniem kar pieniężnych za naruszenie wymagań ochrony środowiska wystawione przez właściwy Wojewódzki Inspektorat Ochrony Środowiska, wydane nie wcześniej niż trzy miesiące przed upływem terminu składania ofert, na  potwierdzenie spełniania szczególnego warunku udziału w postępowaniu, o którym mowa w ppkt 10.2.1. lit. c) SWZ;</w:t>
      </w:r>
    </w:p>
    <w:p w14:paraId="074EF2FD" w14:textId="664C6D9F" w:rsidR="00875A62" w:rsidRDefault="00875A62" w:rsidP="00875A62">
      <w:pPr>
        <w:pStyle w:val="Akapitzlist"/>
        <w:numPr>
          <w:ilvl w:val="0"/>
          <w:numId w:val="10"/>
        </w:numPr>
        <w:spacing w:line="276" w:lineRule="auto"/>
        <w:ind w:left="851" w:hanging="425"/>
        <w:contextualSpacing w:val="0"/>
        <w:rPr>
          <w:rFonts w:cs="Arial"/>
          <w:sz w:val="20"/>
          <w:szCs w:val="20"/>
        </w:rPr>
      </w:pPr>
      <w:r w:rsidRPr="00012E4D">
        <w:rPr>
          <w:rFonts w:cs="Arial"/>
          <w:b/>
          <w:sz w:val="20"/>
          <w:szCs w:val="20"/>
        </w:rPr>
        <w:t xml:space="preserve">„Szczegółowy Opis Technicznego Wykonania Zamówienia”, </w:t>
      </w:r>
      <w:r w:rsidRPr="00012E4D">
        <w:rPr>
          <w:rFonts w:cs="Arial"/>
          <w:sz w:val="20"/>
          <w:szCs w:val="20"/>
        </w:rPr>
        <w:t>Wykonawca sporządzi we własnym zakresie i złoży wraz z ofertą  podpisany przez Wykonawcę za pomocą kwalifikowanego podpisu elektronicznego. W sporządzonym dokumencie, o którym mowa w pkt 4.2 SWZ Wykonawca bezwzględnie musi wskazać ostateczne miejsce zagospodarowania odpadów o poszczególnych kodach wytworzonych przez Zamawiającego oraz opisać szczegółowo techn</w:t>
      </w:r>
      <w:r>
        <w:rPr>
          <w:rFonts w:cs="Arial"/>
          <w:sz w:val="20"/>
          <w:szCs w:val="20"/>
        </w:rPr>
        <w:t>ologię ich przetwarzania. Opis T</w:t>
      </w:r>
      <w:r w:rsidRPr="00012E4D">
        <w:rPr>
          <w:rFonts w:cs="Arial"/>
          <w:sz w:val="20"/>
          <w:szCs w:val="20"/>
        </w:rPr>
        <w:t>echniczny musi uwzględnić zarówno transport jak i gospodarowani</w:t>
      </w:r>
      <w:r>
        <w:rPr>
          <w:rFonts w:cs="Arial"/>
          <w:sz w:val="20"/>
          <w:szCs w:val="20"/>
        </w:rPr>
        <w:t xml:space="preserve">e odpadami na każdym ich etapie; </w:t>
      </w:r>
    </w:p>
    <w:p w14:paraId="1D164EFF" w14:textId="69EC709F" w:rsidR="00793B16" w:rsidRPr="000A6291" w:rsidRDefault="00793B16" w:rsidP="00793B16">
      <w:pPr>
        <w:pStyle w:val="Akapitzlist"/>
        <w:spacing w:line="276" w:lineRule="auto"/>
        <w:ind w:left="851"/>
        <w:contextualSpacing w:val="0"/>
        <w:rPr>
          <w:rFonts w:eastAsiaTheme="minorHAnsi" w:cs="Arial"/>
          <w:sz w:val="20"/>
          <w:szCs w:val="20"/>
          <w:u w:val="single"/>
          <w:lang w:eastAsia="en-US"/>
        </w:rPr>
      </w:pPr>
    </w:p>
    <w:p w14:paraId="07C6F1C9" w14:textId="77777777" w:rsidR="000A6291" w:rsidRPr="000A6291" w:rsidRDefault="000A6291" w:rsidP="000A6291">
      <w:pPr>
        <w:pStyle w:val="Styl11"/>
        <w:ind w:left="709" w:hanging="709"/>
      </w:pPr>
      <w:r w:rsidRPr="000A6291">
        <w:rPr>
          <w:u w:val="single"/>
        </w:rPr>
        <w:t xml:space="preserve">W przypadku gdy ofertę w postępowaniu składa </w:t>
      </w:r>
      <w:r w:rsidRPr="000A6291">
        <w:rPr>
          <w:b/>
          <w:u w:val="single"/>
        </w:rPr>
        <w:t>Spółka z GK Zamawiającego</w:t>
      </w:r>
      <w:r w:rsidRPr="000A6291">
        <w:t>, oferta Spółki powinna wskazywać model kalkulacji ceny.  W przypadku zastosowania:</w:t>
      </w:r>
    </w:p>
    <w:p w14:paraId="763659B9" w14:textId="77777777" w:rsidR="000A6291" w:rsidRPr="000A6291" w:rsidRDefault="000A6291" w:rsidP="000A6291">
      <w:pPr>
        <w:numPr>
          <w:ilvl w:val="0"/>
          <w:numId w:val="38"/>
        </w:numPr>
        <w:spacing w:line="256" w:lineRule="auto"/>
        <w:contextualSpacing/>
        <w:rPr>
          <w:rFonts w:eastAsiaTheme="minorHAnsi" w:cs="Arial"/>
          <w:sz w:val="20"/>
          <w:szCs w:val="20"/>
          <w:lang w:eastAsia="en-US"/>
        </w:rPr>
      </w:pPr>
      <w:r w:rsidRPr="000A6291">
        <w:rPr>
          <w:rFonts w:eastAsiaTheme="minorHAnsi" w:cs="Arial"/>
          <w:sz w:val="20"/>
          <w:szCs w:val="20"/>
          <w:lang w:eastAsia="en-US"/>
        </w:rPr>
        <w:t xml:space="preserve">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 </w:t>
      </w:r>
    </w:p>
    <w:p w14:paraId="1E1D06C5" w14:textId="77777777" w:rsidR="000A6291" w:rsidRPr="000A6291" w:rsidRDefault="000A6291" w:rsidP="000A6291">
      <w:pPr>
        <w:spacing w:line="259" w:lineRule="auto"/>
        <w:ind w:left="709"/>
        <w:contextualSpacing/>
        <w:rPr>
          <w:rFonts w:eastAsiaTheme="minorHAnsi" w:cs="Arial"/>
          <w:sz w:val="20"/>
          <w:szCs w:val="20"/>
          <w:lang w:eastAsia="en-US"/>
        </w:rPr>
      </w:pPr>
      <w:r w:rsidRPr="000A6291">
        <w:rPr>
          <w:rFonts w:eastAsiaTheme="minorHAnsi" w:cs="Arial"/>
          <w:sz w:val="20"/>
          <w:szCs w:val="20"/>
          <w:lang w:eastAsia="en-US"/>
        </w:rPr>
        <w:t>2) Metod odkosztowych (metody koszt plus bądź metody marży transakcyjnej netto)</w:t>
      </w:r>
    </w:p>
    <w:p w14:paraId="5A997115" w14:textId="77777777" w:rsidR="000A6291" w:rsidRPr="000A6291" w:rsidRDefault="000A6291" w:rsidP="000A6291">
      <w:pPr>
        <w:numPr>
          <w:ilvl w:val="2"/>
          <w:numId w:val="39"/>
        </w:numPr>
        <w:spacing w:after="130" w:line="264" w:lineRule="auto"/>
        <w:ind w:left="1276"/>
        <w:rPr>
          <w:rFonts w:ascii="Calibri" w:hAnsi="Calibri"/>
          <w:i/>
          <w:iCs/>
          <w:sz w:val="20"/>
          <w:szCs w:val="20"/>
        </w:rPr>
      </w:pPr>
      <w:r w:rsidRPr="000A6291">
        <w:rPr>
          <w:i/>
          <w:iCs/>
          <w:sz w:val="20"/>
          <w:szCs w:val="20"/>
        </w:rPr>
        <w:t>Kalkulację bazy kosztowej Wykonawcy, z wyszczególnieniem:</w:t>
      </w:r>
    </w:p>
    <w:p w14:paraId="4B941156" w14:textId="77777777" w:rsidR="000A6291" w:rsidRPr="000A6291" w:rsidRDefault="000A6291" w:rsidP="000A6291">
      <w:pPr>
        <w:numPr>
          <w:ilvl w:val="3"/>
          <w:numId w:val="39"/>
        </w:numPr>
        <w:spacing w:after="130" w:line="264" w:lineRule="auto"/>
        <w:ind w:left="1843"/>
        <w:rPr>
          <w:i/>
          <w:iCs/>
          <w:sz w:val="20"/>
          <w:szCs w:val="20"/>
        </w:rPr>
      </w:pPr>
      <w:r w:rsidRPr="000A6291">
        <w:rPr>
          <w:i/>
          <w:iCs/>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0A6A00DD" w14:textId="77777777" w:rsidR="000A6291" w:rsidRPr="000A6291" w:rsidRDefault="000A6291" w:rsidP="000A6291">
      <w:pPr>
        <w:numPr>
          <w:ilvl w:val="3"/>
          <w:numId w:val="39"/>
        </w:numPr>
        <w:spacing w:after="130" w:line="264" w:lineRule="auto"/>
        <w:ind w:left="1843"/>
        <w:rPr>
          <w:i/>
          <w:iCs/>
          <w:sz w:val="20"/>
          <w:szCs w:val="20"/>
        </w:rPr>
      </w:pPr>
      <w:r w:rsidRPr="000A6291">
        <w:rPr>
          <w:i/>
          <w:iCs/>
          <w:sz w:val="20"/>
          <w:szCs w:val="20"/>
        </w:rPr>
        <w:t>budżetowanych kosztów pośrednich wynikających z planu kont Spółki (w wysokości określonej za pomocą wskaźników narzutów) obejmujących na przykład (jeżeli dotyczy):</w:t>
      </w:r>
    </w:p>
    <w:p w14:paraId="1FAFD1FD" w14:textId="77777777" w:rsidR="000A6291" w:rsidRPr="000A6291" w:rsidRDefault="000A6291" w:rsidP="000A6291">
      <w:pPr>
        <w:numPr>
          <w:ilvl w:val="4"/>
          <w:numId w:val="39"/>
        </w:numPr>
        <w:spacing w:after="130" w:line="264" w:lineRule="auto"/>
        <w:ind w:left="2694"/>
        <w:rPr>
          <w:i/>
          <w:iCs/>
          <w:sz w:val="20"/>
          <w:szCs w:val="20"/>
        </w:rPr>
      </w:pPr>
      <w:r w:rsidRPr="000A6291">
        <w:rPr>
          <w:i/>
          <w:iCs/>
          <w:sz w:val="20"/>
          <w:szCs w:val="20"/>
        </w:rPr>
        <w:t>budżetowany wskaźnik narzutu kosztów wydziałowych;</w:t>
      </w:r>
    </w:p>
    <w:p w14:paraId="37179720" w14:textId="77777777" w:rsidR="000A6291" w:rsidRPr="000A6291" w:rsidRDefault="000A6291" w:rsidP="000A6291">
      <w:pPr>
        <w:numPr>
          <w:ilvl w:val="4"/>
          <w:numId w:val="39"/>
        </w:numPr>
        <w:spacing w:after="130" w:line="264" w:lineRule="auto"/>
        <w:ind w:left="2694"/>
        <w:rPr>
          <w:i/>
          <w:iCs/>
          <w:sz w:val="20"/>
          <w:szCs w:val="20"/>
        </w:rPr>
      </w:pPr>
      <w:r w:rsidRPr="000A6291">
        <w:rPr>
          <w:i/>
          <w:iCs/>
          <w:sz w:val="20"/>
          <w:szCs w:val="20"/>
        </w:rPr>
        <w:t>budżetowany wskaźnik narzutu kosztów sprzedaży;</w:t>
      </w:r>
    </w:p>
    <w:p w14:paraId="1F0D73A7" w14:textId="77777777" w:rsidR="000A6291" w:rsidRPr="000A6291" w:rsidRDefault="000A6291" w:rsidP="000A6291">
      <w:pPr>
        <w:numPr>
          <w:ilvl w:val="4"/>
          <w:numId w:val="39"/>
        </w:numPr>
        <w:spacing w:after="130" w:line="264" w:lineRule="auto"/>
        <w:ind w:left="2694"/>
        <w:rPr>
          <w:i/>
          <w:iCs/>
          <w:sz w:val="20"/>
          <w:szCs w:val="20"/>
        </w:rPr>
      </w:pPr>
      <w:r w:rsidRPr="000A6291">
        <w:rPr>
          <w:i/>
          <w:iCs/>
          <w:sz w:val="20"/>
          <w:szCs w:val="20"/>
        </w:rPr>
        <w:t>budżetowany wskaźnik narzutu kosztów ogólnego zarządu;</w:t>
      </w:r>
    </w:p>
    <w:p w14:paraId="621A9D04" w14:textId="77777777" w:rsidR="000A6291" w:rsidRPr="000A6291" w:rsidRDefault="000A6291" w:rsidP="000A6291">
      <w:pPr>
        <w:numPr>
          <w:ilvl w:val="4"/>
          <w:numId w:val="39"/>
        </w:numPr>
        <w:spacing w:after="130" w:line="264" w:lineRule="auto"/>
        <w:ind w:left="2694"/>
        <w:rPr>
          <w:i/>
          <w:iCs/>
          <w:sz w:val="20"/>
          <w:szCs w:val="20"/>
        </w:rPr>
      </w:pPr>
      <w:r w:rsidRPr="000A6291">
        <w:rPr>
          <w:i/>
          <w:iCs/>
          <w:sz w:val="20"/>
          <w:szCs w:val="20"/>
        </w:rPr>
        <w:t>budżetowany wskaźnik narzutu kosztów przestojowych/standby.</w:t>
      </w:r>
    </w:p>
    <w:p w14:paraId="32068A01" w14:textId="77777777" w:rsidR="000A6291" w:rsidRPr="000A6291" w:rsidRDefault="000A6291" w:rsidP="000A6291">
      <w:pPr>
        <w:numPr>
          <w:ilvl w:val="3"/>
          <w:numId w:val="39"/>
        </w:numPr>
        <w:spacing w:after="130" w:line="264" w:lineRule="auto"/>
        <w:ind w:left="1843"/>
        <w:rPr>
          <w:i/>
          <w:iCs/>
          <w:sz w:val="20"/>
          <w:szCs w:val="20"/>
        </w:rPr>
      </w:pPr>
      <w:r w:rsidRPr="000A6291">
        <w:rPr>
          <w:i/>
          <w:iCs/>
          <w:sz w:val="20"/>
          <w:szCs w:val="20"/>
        </w:rPr>
        <w:lastRenderedPageBreak/>
        <w:t>rynkowego narzutu zysku/marży (wynikającego z analizy porównawczej opartej o wewnętrzne dane rynkowe) wraz z uzasadnieniem wysokości przyjętego narzutu/marży.</w:t>
      </w:r>
    </w:p>
    <w:p w14:paraId="3FE92340" w14:textId="77777777" w:rsidR="000A6291" w:rsidRPr="000A6291" w:rsidRDefault="000A6291" w:rsidP="000A6291">
      <w:pPr>
        <w:numPr>
          <w:ilvl w:val="2"/>
          <w:numId w:val="39"/>
        </w:numPr>
        <w:spacing w:line="256" w:lineRule="auto"/>
        <w:ind w:left="1276"/>
        <w:contextualSpacing/>
        <w:rPr>
          <w:rFonts w:eastAsiaTheme="minorHAnsi" w:cs="Arial"/>
          <w:sz w:val="20"/>
          <w:szCs w:val="20"/>
          <w:lang w:eastAsia="en-US"/>
        </w:rPr>
      </w:pPr>
      <w:r w:rsidRPr="000A6291">
        <w:rPr>
          <w:rFonts w:eastAsiaTheme="minorHAnsi" w:cs="Arial"/>
          <w:sz w:val="20"/>
          <w:szCs w:val="20"/>
          <w:lang w:eastAsia="en-US"/>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DFA34C0" w14:textId="77777777" w:rsidR="000A6291" w:rsidRPr="000A6291" w:rsidRDefault="000A6291" w:rsidP="000A6291">
      <w:pPr>
        <w:numPr>
          <w:ilvl w:val="2"/>
          <w:numId w:val="39"/>
        </w:numPr>
        <w:spacing w:line="256" w:lineRule="auto"/>
        <w:ind w:left="1276"/>
        <w:contextualSpacing/>
        <w:rPr>
          <w:rFonts w:eastAsiaTheme="minorHAnsi" w:cs="Arial"/>
          <w:sz w:val="20"/>
          <w:szCs w:val="20"/>
          <w:lang w:eastAsia="en-US"/>
        </w:rPr>
      </w:pPr>
      <w:r w:rsidRPr="000A6291">
        <w:rPr>
          <w:rFonts w:eastAsiaTheme="minorHAnsi" w:cs="Arial"/>
          <w:sz w:val="20"/>
          <w:szCs w:val="20"/>
          <w:lang w:eastAsia="en-US"/>
        </w:rPr>
        <w:t>Analizę porównawczą.</w:t>
      </w:r>
    </w:p>
    <w:p w14:paraId="32C6962C" w14:textId="77777777" w:rsidR="000A6291" w:rsidRPr="000A6291" w:rsidRDefault="000A6291" w:rsidP="000A6291">
      <w:pPr>
        <w:numPr>
          <w:ilvl w:val="2"/>
          <w:numId w:val="39"/>
        </w:numPr>
        <w:spacing w:line="256" w:lineRule="auto"/>
        <w:ind w:left="1276"/>
        <w:contextualSpacing/>
        <w:rPr>
          <w:rFonts w:eastAsiaTheme="minorHAnsi" w:cs="Arial"/>
          <w:sz w:val="20"/>
          <w:szCs w:val="20"/>
          <w:lang w:eastAsia="en-US"/>
        </w:rPr>
      </w:pPr>
      <w:r w:rsidRPr="000A6291">
        <w:rPr>
          <w:rFonts w:eastAsiaTheme="minorHAnsi" w:cs="Arial"/>
          <w:sz w:val="20"/>
          <w:szCs w:val="20"/>
          <w:lang w:eastAsia="en-US"/>
        </w:rPr>
        <w:t xml:space="preserve">Oświadczenie Spółki o rynkowym charakterze ceny </w:t>
      </w:r>
    </w:p>
    <w:p w14:paraId="077BE988" w14:textId="77777777" w:rsidR="000A6291" w:rsidRPr="000A6291" w:rsidRDefault="000A6291" w:rsidP="000A6291">
      <w:pPr>
        <w:spacing w:line="256" w:lineRule="auto"/>
        <w:ind w:left="709"/>
        <w:contextualSpacing/>
        <w:rPr>
          <w:rFonts w:eastAsiaTheme="minorHAnsi" w:cs="Arial"/>
          <w:sz w:val="20"/>
          <w:szCs w:val="20"/>
          <w:lang w:eastAsia="en-US"/>
        </w:rPr>
      </w:pPr>
      <w:r w:rsidRPr="000A6291">
        <w:rPr>
          <w:rFonts w:eastAsiaTheme="minorHAnsi" w:cs="Arial"/>
          <w:sz w:val="20"/>
          <w:szCs w:val="20"/>
          <w:lang w:eastAsia="en-US"/>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4C5E5651" w14:textId="77777777" w:rsidR="00793B16" w:rsidRPr="00012E4D" w:rsidRDefault="00793B16" w:rsidP="00793B16">
      <w:pPr>
        <w:pStyle w:val="Akapitzlist"/>
        <w:spacing w:line="276" w:lineRule="auto"/>
        <w:ind w:left="851"/>
        <w:contextualSpacing w:val="0"/>
        <w:rPr>
          <w:rFonts w:cs="Arial"/>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w:t>
      </w:r>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875A62"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 xml:space="preserve">uczestnictwo w realizacji zamówienia podmiotu trzeciego polegało wyłącznie </w:t>
      </w:r>
      <w:r w:rsidRPr="00875A62">
        <w:t>na doradztwie i</w:t>
      </w:r>
      <w:r w:rsidR="003839A3" w:rsidRPr="00875A62">
        <w:t> </w:t>
      </w:r>
      <w:r w:rsidRPr="00875A62">
        <w:t xml:space="preserve">nadzorze, udostępnieniu know-how, szkoleniach, itp. Zamawiający żąda, by z pisemnego zobowiązania lub innych dokumentów składanych wraz z </w:t>
      </w:r>
      <w:r w:rsidR="00212856" w:rsidRPr="00875A62">
        <w:t>ofertą</w:t>
      </w:r>
      <w:r w:rsidRPr="00875A62">
        <w:t xml:space="preserve"> wynikał:</w:t>
      </w:r>
    </w:p>
    <w:p w14:paraId="68364618" w14:textId="04CDED50" w:rsidR="00F40506" w:rsidRPr="00875A62" w:rsidRDefault="00F40506" w:rsidP="006250D0">
      <w:pPr>
        <w:pStyle w:val="Akapitzlist"/>
        <w:numPr>
          <w:ilvl w:val="0"/>
          <w:numId w:val="3"/>
        </w:numPr>
        <w:spacing w:line="276" w:lineRule="auto"/>
        <w:ind w:left="1134" w:hanging="283"/>
        <w:jc w:val="left"/>
        <w:rPr>
          <w:rFonts w:cs="Arial"/>
          <w:sz w:val="20"/>
          <w:szCs w:val="20"/>
        </w:rPr>
      </w:pPr>
      <w:r w:rsidRPr="00875A62">
        <w:rPr>
          <w:rFonts w:cs="Arial"/>
          <w:sz w:val="20"/>
          <w:szCs w:val="20"/>
        </w:rPr>
        <w:t>zakres dostępnych Wykonawcy zasobów innego podmiotu,</w:t>
      </w:r>
    </w:p>
    <w:p w14:paraId="052BF88A" w14:textId="77777777" w:rsidR="00F40506" w:rsidRPr="00875A62" w:rsidRDefault="00F40506" w:rsidP="006250D0">
      <w:pPr>
        <w:numPr>
          <w:ilvl w:val="0"/>
          <w:numId w:val="3"/>
        </w:numPr>
        <w:spacing w:line="276" w:lineRule="auto"/>
        <w:ind w:left="1134" w:hanging="283"/>
        <w:jc w:val="left"/>
        <w:rPr>
          <w:rFonts w:cs="Arial"/>
          <w:sz w:val="20"/>
          <w:szCs w:val="20"/>
        </w:rPr>
      </w:pPr>
      <w:r w:rsidRPr="00875A62">
        <w:rPr>
          <w:rFonts w:cs="Arial"/>
          <w:sz w:val="20"/>
          <w:szCs w:val="20"/>
        </w:rPr>
        <w:t>sposób wykorzystania zasobów innego podmiotu, przez Wykonawcę, przy wykonywaniu zamówienia,</w:t>
      </w:r>
    </w:p>
    <w:p w14:paraId="02EA763E" w14:textId="77777777" w:rsidR="00F40506" w:rsidRPr="00875A62" w:rsidRDefault="00F40506" w:rsidP="006250D0">
      <w:pPr>
        <w:numPr>
          <w:ilvl w:val="0"/>
          <w:numId w:val="3"/>
        </w:numPr>
        <w:spacing w:line="276" w:lineRule="auto"/>
        <w:ind w:left="1134" w:hanging="283"/>
        <w:jc w:val="left"/>
        <w:rPr>
          <w:rFonts w:cs="Arial"/>
          <w:sz w:val="20"/>
          <w:szCs w:val="20"/>
        </w:rPr>
      </w:pPr>
      <w:r w:rsidRPr="00875A62">
        <w:rPr>
          <w:rFonts w:cs="Arial"/>
          <w:sz w:val="20"/>
          <w:szCs w:val="20"/>
        </w:rPr>
        <w:t>charakter stosunku, jaki będzie łączył Wykonawcę z innym podmiotem,</w:t>
      </w:r>
    </w:p>
    <w:p w14:paraId="77C6CD29" w14:textId="77777777" w:rsidR="00F40506" w:rsidRPr="00875A62" w:rsidRDefault="00F40506" w:rsidP="006250D0">
      <w:pPr>
        <w:numPr>
          <w:ilvl w:val="0"/>
          <w:numId w:val="3"/>
        </w:numPr>
        <w:spacing w:line="276" w:lineRule="auto"/>
        <w:ind w:left="1134" w:hanging="283"/>
        <w:jc w:val="left"/>
        <w:rPr>
          <w:rFonts w:cs="Arial"/>
          <w:sz w:val="20"/>
          <w:szCs w:val="20"/>
        </w:rPr>
      </w:pPr>
      <w:r w:rsidRPr="00875A62">
        <w:rPr>
          <w:rFonts w:cs="Arial"/>
          <w:sz w:val="20"/>
          <w:szCs w:val="20"/>
        </w:rPr>
        <w:t>zakres i okres udziału innego podmiotu przy wykonywaniu zamówienia.</w:t>
      </w:r>
    </w:p>
    <w:p w14:paraId="20B99748" w14:textId="711FA809" w:rsidR="00186A75" w:rsidRPr="00875A62" w:rsidRDefault="00F40506" w:rsidP="00EE13B1">
      <w:pPr>
        <w:pStyle w:val="Styl11"/>
      </w:pPr>
      <w:r w:rsidRPr="00875A62">
        <w:t xml:space="preserve">W odniesieniu do warunków </w:t>
      </w:r>
      <w:r w:rsidR="00A61DFC" w:rsidRPr="00875A62">
        <w:t xml:space="preserve">udziału w postępowaniu </w:t>
      </w:r>
      <w:r w:rsidRPr="00875A62">
        <w:t xml:space="preserve">dotyczących wiedzy i doświadczenia, osób zdolnych do wykonania zamówienia lub potencjału technicznego, </w:t>
      </w:r>
      <w:r w:rsidR="00A61DFC" w:rsidRPr="00875A62">
        <w:t>W</w:t>
      </w:r>
      <w:r w:rsidRPr="00875A62">
        <w:t xml:space="preserve">ykonawcy mogą polegać na </w:t>
      </w:r>
      <w:r w:rsidR="00212856" w:rsidRPr="00875A62">
        <w:t>zasobach</w:t>
      </w:r>
      <w:r w:rsidRPr="00875A62">
        <w:t xml:space="preserve"> innych podmiotów, jeśli podmioty te zrealizują usługi, do realizacji których te zdolności są wymagane na zasadach podwykonawstwa. Podmiot udostępniający Wykonawcy swe zasoby ww. zakresie winien przedstawić </w:t>
      </w:r>
      <w:r w:rsidR="00B75C5E" w:rsidRPr="00875A62">
        <w:t xml:space="preserve">w </w:t>
      </w:r>
      <w:r w:rsidR="00447A46" w:rsidRPr="00875A62">
        <w:t>formie oryginału</w:t>
      </w:r>
      <w:r w:rsidR="00B75C5E" w:rsidRPr="00875A62">
        <w:t xml:space="preserve"> </w:t>
      </w:r>
      <w:r w:rsidRPr="00875A62">
        <w:t xml:space="preserve">dodatkowo Oświadczenie o niepodleganiu wykluczeniu – </w:t>
      </w:r>
      <w:r w:rsidR="00892855" w:rsidRPr="00875A62">
        <w:t>załącznik 4b</w:t>
      </w:r>
      <w:r w:rsidRPr="00875A62">
        <w:t xml:space="preserve"> do </w:t>
      </w:r>
      <w:r w:rsidR="006C29FD" w:rsidRPr="00875A62">
        <w:t>SWZ</w:t>
      </w:r>
      <w:r w:rsidR="009572AD" w:rsidRPr="00875A62">
        <w:t xml:space="preserve"> (podpisane kwalifikowanym podpisem elektronicznym). </w:t>
      </w:r>
    </w:p>
    <w:p w14:paraId="0AED799B" w14:textId="1B0EE525" w:rsidR="00F40506" w:rsidRPr="00875A62" w:rsidRDefault="00F40506" w:rsidP="00E03A73">
      <w:pPr>
        <w:pStyle w:val="Styl11"/>
        <w:rPr>
          <w:b/>
          <w:i/>
        </w:rPr>
      </w:pPr>
      <w:r w:rsidRPr="00875A62">
        <w:rPr>
          <w:b/>
        </w:rPr>
        <w:t>Oferta</w:t>
      </w:r>
      <w:r w:rsidR="00326502" w:rsidRPr="00875A62">
        <w:rPr>
          <w:b/>
        </w:rPr>
        <w:t xml:space="preserve"> oraz oświadczenia złożone w postępowaniu </w:t>
      </w:r>
      <w:r w:rsidR="00212856" w:rsidRPr="00875A62">
        <w:rPr>
          <w:b/>
        </w:rPr>
        <w:t>winny</w:t>
      </w:r>
      <w:r w:rsidRPr="00875A62">
        <w:rPr>
          <w:b/>
        </w:rPr>
        <w:t xml:space="preserve"> </w:t>
      </w:r>
      <w:r w:rsidR="00326502" w:rsidRPr="00875A62">
        <w:rPr>
          <w:b/>
        </w:rPr>
        <w:t>być podpisane</w:t>
      </w:r>
      <w:r w:rsidRPr="00875A62">
        <w:rPr>
          <w:b/>
        </w:rPr>
        <w:t xml:space="preserve"> </w:t>
      </w:r>
      <w:r w:rsidR="00212856" w:rsidRPr="00875A62">
        <w:rPr>
          <w:b/>
        </w:rPr>
        <w:t>kwalifikowanym podpisem elektronicznym</w:t>
      </w:r>
      <w:r w:rsidR="00212856" w:rsidRPr="00875A62">
        <w:t xml:space="preserve"> </w:t>
      </w:r>
      <w:r w:rsidRPr="00875A62">
        <w:t xml:space="preserve">przez umocowanego/ych prawnie przedstawiciela/i wykonawcy, upoważnionego/ych do podejmowania zobowiązań w jego imieniu, zgodnie z wpisem o reprezentacji w stosownym dokumencie uprawniającym do występowania w obrocie prawnym </w:t>
      </w:r>
      <w:r w:rsidRPr="00875A62">
        <w:lastRenderedPageBreak/>
        <w:t>lub z udzielonym pełnomocnictwem.</w:t>
      </w:r>
      <w:r w:rsidR="00D01E2F" w:rsidRPr="00875A62">
        <w:t xml:space="preserve"> </w:t>
      </w:r>
      <w:r w:rsidR="00D01E2F" w:rsidRPr="00875A62">
        <w:rPr>
          <w:b/>
        </w:rPr>
        <w:t xml:space="preserve">Zamawiający nie dopuszcza podpisania oferty podpisem zaufanym.  </w:t>
      </w:r>
    </w:p>
    <w:p w14:paraId="535ED79F" w14:textId="08E94D90" w:rsidR="00F40506" w:rsidRPr="00875A62" w:rsidRDefault="00F40506" w:rsidP="00E03A73">
      <w:pPr>
        <w:pStyle w:val="Styl11"/>
      </w:pPr>
      <w:r w:rsidRPr="00875A62">
        <w:t>Pozostałe wymagane dokumenty należy dołączyć do oferty w formie oryginału lub kserokopii potwierdzonej za zgodność z oryginałem przez Wykonawcę.</w:t>
      </w:r>
      <w:r w:rsidR="00212856" w:rsidRPr="00875A62">
        <w:t xml:space="preserve"> Poświadczenie za zgodność z</w:t>
      </w:r>
      <w:r w:rsidR="009C3104" w:rsidRPr="00875A62">
        <w:t> </w:t>
      </w:r>
      <w:r w:rsidR="00212856" w:rsidRPr="00875A62">
        <w:t>oryginałem następuje w formie elektronicznej</w:t>
      </w:r>
      <w:r w:rsidR="00880B26" w:rsidRPr="00875A62">
        <w:t xml:space="preserve"> przy użyciu kwalifikowanego podpisu elektronicznego</w:t>
      </w:r>
      <w:r w:rsidR="00212856" w:rsidRPr="00875A62">
        <w:t xml:space="preserve">. </w:t>
      </w:r>
    </w:p>
    <w:p w14:paraId="7882BDF5" w14:textId="77777777" w:rsidR="00186A75" w:rsidRPr="00875A62" w:rsidRDefault="00326502" w:rsidP="00E03A73">
      <w:pPr>
        <w:pStyle w:val="Styl11"/>
      </w:pPr>
      <w:r w:rsidRPr="00875A62">
        <w:t xml:space="preserve">Zamawiający dopuszcza wspólne ubieganie się Wykonawców o udzielenie zamówienia. Wykonawcy ubiegający się wspólnie o udzielenie zamówienia ustanawiają pełnomocnika </w:t>
      </w:r>
      <w:r w:rsidR="00802090" w:rsidRPr="00875A62">
        <w:br/>
      </w:r>
      <w:r w:rsidRPr="00875A62">
        <w:t xml:space="preserve">do reprezentowania ich w postępowaniu albo reprezentowania w postępowaniu i zawarcia umowy w sprawie zamówienia. W przypadku Wykonawców wspólnie ubiegających się </w:t>
      </w:r>
      <w:r w:rsidR="00802090" w:rsidRPr="00875A62">
        <w:br/>
      </w:r>
      <w:r w:rsidRPr="00875A62">
        <w:t>o udzielenie zamówienia, żaden z Wykonawców nie może podlegać wykluczeniu. Pozostałe warunki muszą być spełnione łącznie przez wszystkich Wykonawców składających ofertę.</w:t>
      </w:r>
    </w:p>
    <w:p w14:paraId="4ABE5FFB" w14:textId="77777777" w:rsidR="000225F7" w:rsidRPr="00875A62" w:rsidRDefault="00326502" w:rsidP="00E03A73">
      <w:pPr>
        <w:pStyle w:val="Styl11"/>
      </w:pPr>
      <w:r w:rsidRPr="00875A62">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875A62">
        <w:br/>
      </w:r>
      <w:r w:rsidRPr="00875A62">
        <w:t>o udzielenie zamówienia. Pełnomocnictwo należy załączyć w formie oryginału lub kopii poświadczonej notarialnie</w:t>
      </w:r>
      <w:r w:rsidR="00451A2E" w:rsidRPr="00875A62">
        <w:t xml:space="preserve"> lub kopii potwierdzonej za zgodność z oryginałem przez Wykonawcę</w:t>
      </w:r>
      <w:r w:rsidR="003F1A3C" w:rsidRPr="00875A62">
        <w:t>.</w:t>
      </w:r>
    </w:p>
    <w:p w14:paraId="04750351" w14:textId="77777777" w:rsidR="003F1A3C" w:rsidRPr="00875A62" w:rsidRDefault="003F1A3C" w:rsidP="00E03A73">
      <w:pPr>
        <w:pStyle w:val="Styl11"/>
      </w:pPr>
      <w:r w:rsidRPr="00875A62">
        <w:t xml:space="preserve">W przypadku gdy zostanie wybrana oferta Wykonawców wspólnie ubiegających się </w:t>
      </w:r>
      <w:r w:rsidR="00772972" w:rsidRPr="00875A62">
        <w:br/>
      </w:r>
      <w:r w:rsidRPr="00875A62">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875A62" w:rsidRDefault="00466ABA" w:rsidP="00E03A73">
      <w:pPr>
        <w:pStyle w:val="Styl11"/>
      </w:pPr>
      <w:r w:rsidRPr="00875A62">
        <w:t>Zamawiający nie wymaga wniesienia wadium w postępowaniu.</w:t>
      </w:r>
    </w:p>
    <w:p w14:paraId="781E825C" w14:textId="77777777" w:rsidR="00011FC0" w:rsidRPr="002D1CD7" w:rsidRDefault="00011FC0" w:rsidP="00011FC0">
      <w:pPr>
        <w:pStyle w:val="Styl11"/>
        <w:numPr>
          <w:ilvl w:val="0"/>
          <w:numId w:val="0"/>
        </w:numPr>
        <w:ind w:left="709"/>
        <w:rPr>
          <w:color w:val="4F81BD" w:themeColor="accent1"/>
        </w:rPr>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51E40321"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875A62">
        <w:rPr>
          <w:color w:val="4F81BD" w:themeColor="accent1"/>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6A752074"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75A62">
        <w:rPr>
          <w:rFonts w:eastAsia="Calibri" w:cs="Arial"/>
          <w:color w:val="548DD4" w:themeColor="text2" w:themeTint="99"/>
          <w:sz w:val="20"/>
          <w:szCs w:val="20"/>
        </w:rPr>
        <w:t>.</w:t>
      </w:r>
    </w:p>
    <w:p w14:paraId="5F4DBD3B" w14:textId="0DCCBFBA"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C84C66" w:rsidRPr="00C84C66">
        <w:rPr>
          <w:rFonts w:ascii="Arial" w:eastAsia="Calibri" w:hAnsi="Arial" w:cs="Arial"/>
          <w:color w:val="000000"/>
          <w:u w:val="single"/>
          <w:lang w:eastAsia="pl-PL"/>
        </w:rPr>
        <w:t>u</w:t>
      </w:r>
      <w:r w:rsidR="00DF2D0C" w:rsidRPr="00C84C66">
        <w:rPr>
          <w:rFonts w:ascii="Arial" w:eastAsia="Calibri" w:hAnsi="Arial" w:cs="Arial"/>
          <w:color w:val="000000"/>
          <w:u w:val="single"/>
          <w:lang w:eastAsia="pl-PL"/>
        </w:rPr>
        <w:t xml:space="preserve">stawie z dnia 5 września 2016 r. </w:t>
      </w:r>
      <w:r w:rsidR="002A0400" w:rsidRPr="00C84C66">
        <w:rPr>
          <w:rFonts w:ascii="Arial" w:eastAsia="Calibri" w:hAnsi="Arial" w:cs="Arial"/>
          <w:color w:val="000000"/>
          <w:u w:val="single"/>
          <w:lang w:eastAsia="pl-PL"/>
        </w:rPr>
        <w:t> </w:t>
      </w:r>
      <w:r w:rsidR="00DF2D0C" w:rsidRPr="00C84C66">
        <w:rPr>
          <w:rFonts w:ascii="Arial" w:eastAsia="Calibri" w:hAnsi="Arial" w:cs="Arial"/>
          <w:color w:val="000000"/>
          <w:u w:val="single"/>
          <w:lang w:eastAsia="pl-PL"/>
        </w:rPr>
        <w:t xml:space="preserve">– </w:t>
      </w:r>
      <w:r w:rsidR="002A0400" w:rsidRPr="00C84C66">
        <w:rPr>
          <w:rFonts w:ascii="Arial" w:eastAsia="Calibri" w:hAnsi="Arial" w:cs="Arial"/>
          <w:color w:val="000000"/>
          <w:u w:val="single"/>
          <w:lang w:eastAsia="pl-PL"/>
        </w:rPr>
        <w:t>o</w:t>
      </w:r>
      <w:r w:rsidR="002A0400" w:rsidRPr="00C84C66">
        <w:rPr>
          <w:u w:val="single"/>
        </w:rPr>
        <w:t> </w:t>
      </w:r>
      <w:r w:rsidR="00DF2D0C" w:rsidRPr="00C84C66">
        <w:rPr>
          <w:rFonts w:ascii="Arial" w:eastAsia="Calibri" w:hAnsi="Arial" w:cs="Arial"/>
          <w:color w:val="000000"/>
          <w:u w:val="single"/>
          <w:lang w:eastAsia="pl-PL"/>
        </w:rPr>
        <w:t>usługach zaufania oraz identyfikac</w:t>
      </w:r>
      <w:r w:rsidR="009123C8" w:rsidRPr="00C84C66">
        <w:rPr>
          <w:rFonts w:ascii="Arial" w:eastAsia="Calibri" w:hAnsi="Arial" w:cs="Arial"/>
          <w:color w:val="000000"/>
          <w:u w:val="single"/>
          <w:lang w:eastAsia="pl-PL"/>
        </w:rPr>
        <w:t>ji elektronicznej</w:t>
      </w:r>
      <w:r w:rsidR="00C84C66">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6C13BF82" w14:textId="1CAFA300" w:rsidR="00B20F1B" w:rsidRPr="00875A62" w:rsidRDefault="00212856" w:rsidP="00875A62">
      <w:pPr>
        <w:numPr>
          <w:ilvl w:val="4"/>
          <w:numId w:val="7"/>
        </w:numPr>
        <w:spacing w:line="276" w:lineRule="auto"/>
        <w:ind w:left="1134" w:hanging="425"/>
        <w:rPr>
          <w:rFonts w:eastAsia="Calibri"/>
          <w:color w:val="4F81BD" w:themeColor="accent1"/>
          <w:sz w:val="20"/>
        </w:rPr>
      </w:pPr>
      <w:r w:rsidRPr="00875A62">
        <w:rPr>
          <w:rFonts w:eastAsia="Calibri"/>
          <w:sz w:val="20"/>
        </w:rPr>
        <w:t>w przypadku, gdy Wykonawcę reprezentuje pełnomocnik</w:t>
      </w:r>
      <w:r w:rsidRPr="00875A62">
        <w:rPr>
          <w:rFonts w:eastAsia="Calibri"/>
          <w:sz w:val="20"/>
          <w:szCs w:val="20"/>
        </w:rPr>
        <w:t xml:space="preserve"> do oferty winno zostać załączone pełnomocnictwo:</w:t>
      </w:r>
      <w:r w:rsidR="00875A62" w:rsidRPr="00875A62">
        <w:rPr>
          <w:rFonts w:eastAsia="Calibri"/>
          <w:sz w:val="20"/>
        </w:rPr>
        <w:t xml:space="preserve"> </w:t>
      </w:r>
      <w:r w:rsidRPr="00875A62">
        <w:rPr>
          <w:rFonts w:eastAsia="Calibri"/>
          <w:sz w:val="20"/>
          <w:szCs w:val="20"/>
        </w:rPr>
        <w:t>w formie elektronicznej podpisanej kwalifikowanym podpisem elektronicznym przez</w:t>
      </w:r>
      <w:r w:rsidR="00B20F1B" w:rsidRPr="00875A62">
        <w:rPr>
          <w:rFonts w:eastAsia="Calibri"/>
          <w:sz w:val="20"/>
          <w:szCs w:val="20"/>
        </w:rPr>
        <w:t>:</w:t>
      </w:r>
      <w:r w:rsidRPr="00875A62">
        <w:rPr>
          <w:rFonts w:eastAsia="Calibri"/>
          <w:sz w:val="20"/>
          <w:szCs w:val="20"/>
        </w:rPr>
        <w:t xml:space="preserve"> </w:t>
      </w:r>
    </w:p>
    <w:p w14:paraId="361F07CE" w14:textId="442076B0" w:rsidR="00B20F1B" w:rsidRDefault="00B20F1B" w:rsidP="00B20F1B">
      <w:pPr>
        <w:spacing w:line="276" w:lineRule="auto"/>
        <w:ind w:left="1560"/>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B20F1B">
      <w:pPr>
        <w:spacing w:line="276" w:lineRule="auto"/>
        <w:ind w:left="1560"/>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B20F1B">
      <w:pPr>
        <w:spacing w:line="276" w:lineRule="auto"/>
        <w:ind w:left="1560"/>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051296C6" w14:textId="77777777" w:rsidR="00F40506" w:rsidRPr="00875A62" w:rsidRDefault="00F40506" w:rsidP="00D2442C">
      <w:pPr>
        <w:pStyle w:val="Styl11"/>
      </w:pPr>
      <w:r w:rsidRPr="00875A62">
        <w:lastRenderedPageBreak/>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terminie nie krótszym</w:t>
      </w:r>
      <w:r w:rsidRPr="00F0108E">
        <w:t xml:space="preserve"> niż 3 dni </w:t>
      </w:r>
      <w:r w:rsidRPr="001F6240">
        <w:t xml:space="preserve">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2E433EA5" w14:textId="77777777" w:rsidR="00F0108E" w:rsidRPr="00DD4697" w:rsidRDefault="00703D6D" w:rsidP="00F0108E">
      <w:pPr>
        <w:pStyle w:val="Styl11"/>
        <w:spacing w:line="240" w:lineRule="auto"/>
      </w:pPr>
      <w:r w:rsidRPr="00F0108E">
        <w:t xml:space="preserve">Jedynym </w:t>
      </w:r>
      <w:r w:rsidR="00F0108E" w:rsidRPr="00DD4697">
        <w:t xml:space="preserve">kryterium oceny jest cena podana w ofercie. Spośród ofert nieodrzuconych za najkorzystniejszą zostanie uznana oferta o najniższej cenie. </w:t>
      </w:r>
    </w:p>
    <w:p w14:paraId="64C71E80" w14:textId="77777777" w:rsidR="00F0108E" w:rsidRPr="00DD4697" w:rsidRDefault="00F0108E" w:rsidP="00F0108E">
      <w:pPr>
        <w:spacing w:line="240" w:lineRule="auto"/>
        <w:ind w:firstLine="709"/>
        <w:rPr>
          <w:rFonts w:eastAsia="Calibri" w:cs="Arial"/>
          <w:sz w:val="20"/>
          <w:szCs w:val="20"/>
        </w:rPr>
      </w:pPr>
      <w:r w:rsidRPr="00DD4697">
        <w:rPr>
          <w:rFonts w:eastAsia="Calibri" w:cs="Arial"/>
          <w:sz w:val="20"/>
          <w:szCs w:val="20"/>
        </w:rPr>
        <w:t>Sposób obliczenia:</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F0108E" w:rsidRPr="00703D6D" w14:paraId="7FB82A43" w14:textId="77777777" w:rsidTr="005A1758">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5E9F72E" w14:textId="77777777" w:rsidR="00F0108E" w:rsidRPr="00DD4697" w:rsidRDefault="00F0108E" w:rsidP="005A1758">
            <w:pPr>
              <w:shd w:val="clear" w:color="auto" w:fill="FFFFFF"/>
              <w:spacing w:line="360" w:lineRule="auto"/>
              <w:ind w:left="82"/>
              <w:jc w:val="center"/>
              <w:rPr>
                <w:rFonts w:cs="Arial"/>
                <w:b/>
                <w:sz w:val="20"/>
                <w:szCs w:val="20"/>
              </w:rPr>
            </w:pPr>
            <w:r w:rsidRPr="00DD4697">
              <w:rPr>
                <w:rFonts w:cs="Arial"/>
                <w:b/>
                <w:sz w:val="20"/>
                <w:szCs w:val="20"/>
              </w:rPr>
              <w:lastRenderedPageBreak/>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BC8204" w14:textId="77777777" w:rsidR="00F0108E" w:rsidRPr="00DD4697" w:rsidRDefault="00F0108E" w:rsidP="005A1758">
            <w:pPr>
              <w:shd w:val="clear" w:color="auto" w:fill="FFFFFF"/>
              <w:spacing w:line="360" w:lineRule="auto"/>
              <w:jc w:val="center"/>
              <w:rPr>
                <w:rFonts w:cs="Arial"/>
                <w:b/>
                <w:bCs/>
                <w:sz w:val="20"/>
                <w:szCs w:val="20"/>
              </w:rPr>
            </w:pPr>
            <w:r w:rsidRPr="00DD4697">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9D4B948" w14:textId="77777777" w:rsidR="00F0108E" w:rsidRPr="00DD4697" w:rsidRDefault="00F0108E" w:rsidP="005A1758">
            <w:pPr>
              <w:shd w:val="clear" w:color="auto" w:fill="FFFFFF"/>
              <w:spacing w:line="360" w:lineRule="auto"/>
              <w:ind w:left="29" w:right="34"/>
              <w:jc w:val="center"/>
              <w:rPr>
                <w:rFonts w:cs="Arial"/>
                <w:b/>
                <w:bCs/>
                <w:sz w:val="20"/>
                <w:szCs w:val="20"/>
              </w:rPr>
            </w:pPr>
            <w:r w:rsidRPr="00DD4697">
              <w:rPr>
                <w:rFonts w:cs="Arial"/>
                <w:b/>
                <w:bCs/>
                <w:spacing w:val="-9"/>
                <w:sz w:val="20"/>
                <w:szCs w:val="20"/>
              </w:rPr>
              <w:t xml:space="preserve">Znaczenie </w:t>
            </w:r>
            <w:r w:rsidRPr="00DD4697">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00D4D33B" w14:textId="77777777" w:rsidR="00F0108E" w:rsidRPr="00DD4697" w:rsidRDefault="00F0108E" w:rsidP="005A1758">
            <w:pPr>
              <w:shd w:val="clear" w:color="auto" w:fill="FFFFFF"/>
              <w:spacing w:line="360" w:lineRule="auto"/>
              <w:ind w:left="912"/>
              <w:jc w:val="center"/>
              <w:rPr>
                <w:rFonts w:cs="Arial"/>
                <w:b/>
                <w:bCs/>
                <w:sz w:val="20"/>
                <w:szCs w:val="20"/>
              </w:rPr>
            </w:pPr>
            <w:r w:rsidRPr="00DD4697">
              <w:rPr>
                <w:rFonts w:cs="Arial"/>
                <w:b/>
                <w:bCs/>
                <w:spacing w:val="-5"/>
                <w:sz w:val="20"/>
                <w:szCs w:val="20"/>
              </w:rPr>
              <w:t>Opis metody przyznawanych punktów</w:t>
            </w:r>
          </w:p>
        </w:tc>
      </w:tr>
      <w:tr w:rsidR="00F0108E" w:rsidRPr="00DD4697" w14:paraId="047EEFD9" w14:textId="77777777" w:rsidTr="005A1758">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573A5682" w14:textId="77777777" w:rsidR="00F0108E" w:rsidRPr="00DD4697" w:rsidRDefault="00F0108E" w:rsidP="005A1758">
            <w:pPr>
              <w:shd w:val="clear" w:color="auto" w:fill="FFFFFF"/>
              <w:spacing w:line="360" w:lineRule="auto"/>
              <w:ind w:left="5"/>
              <w:jc w:val="center"/>
              <w:rPr>
                <w:rFonts w:cs="Arial"/>
                <w:sz w:val="18"/>
                <w:szCs w:val="20"/>
              </w:rPr>
            </w:pPr>
            <w:r w:rsidRPr="00DD4697">
              <w:rPr>
                <w:rFonts w:cs="Arial"/>
                <w:sz w:val="18"/>
                <w:szCs w:val="2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74159C81" w14:textId="77777777" w:rsidR="00F0108E" w:rsidRPr="00DD4697" w:rsidRDefault="00F0108E" w:rsidP="005A1758">
            <w:pPr>
              <w:shd w:val="clear" w:color="auto" w:fill="FFFFFF"/>
              <w:spacing w:line="360" w:lineRule="auto"/>
              <w:jc w:val="center"/>
              <w:rPr>
                <w:rFonts w:eastAsia="Calibri" w:cs="Arial"/>
                <w:sz w:val="18"/>
                <w:szCs w:val="20"/>
              </w:rPr>
            </w:pPr>
            <w:r w:rsidRPr="00DD4697">
              <w:rPr>
                <w:rFonts w:eastAsia="Calibri" w:cs="Arial"/>
                <w:sz w:val="18"/>
                <w:szCs w:val="20"/>
              </w:rPr>
              <w:t>Cena brutto oferty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C21F48D" w14:textId="77777777" w:rsidR="00F0108E" w:rsidRPr="00DD4697" w:rsidRDefault="00F0108E" w:rsidP="005A1758">
            <w:pPr>
              <w:shd w:val="clear" w:color="auto" w:fill="FFFFFF"/>
              <w:tabs>
                <w:tab w:val="left" w:leader="dot" w:pos="605"/>
              </w:tabs>
              <w:spacing w:line="360" w:lineRule="auto"/>
              <w:jc w:val="center"/>
              <w:rPr>
                <w:rFonts w:cs="Arial"/>
                <w:sz w:val="18"/>
                <w:szCs w:val="20"/>
              </w:rPr>
            </w:pPr>
            <w:r w:rsidRPr="00DD4697">
              <w:rPr>
                <w:rFonts w:cs="Arial"/>
                <w:bCs/>
                <w:sz w:val="18"/>
                <w:szCs w:val="20"/>
              </w:rPr>
              <w:t>100%</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3DAFB072" w14:textId="77777777" w:rsidR="00F0108E" w:rsidRPr="00DD4697" w:rsidRDefault="00F0108E" w:rsidP="005A1758">
            <w:pPr>
              <w:autoSpaceDE w:val="0"/>
              <w:autoSpaceDN w:val="0"/>
              <w:adjustRightInd w:val="0"/>
              <w:spacing w:line="240" w:lineRule="auto"/>
              <w:jc w:val="center"/>
              <w:rPr>
                <w:rFonts w:ascii="ArialMT" w:hAnsi="ArialMT" w:cs="ArialMT"/>
                <w:sz w:val="18"/>
                <w:szCs w:val="18"/>
              </w:rPr>
            </w:pPr>
            <w:r w:rsidRPr="00DD4697">
              <w:rPr>
                <w:rFonts w:ascii="ArialMT" w:hAnsi="ArialMT" w:cs="ArialMT"/>
                <w:sz w:val="18"/>
                <w:szCs w:val="18"/>
              </w:rPr>
              <w:t>(najniższa cena brutto spośród złożonych ofert</w:t>
            </w:r>
          </w:p>
          <w:p w14:paraId="1810DC8F" w14:textId="77777777" w:rsidR="00F0108E" w:rsidRPr="00DD4697" w:rsidRDefault="00F0108E" w:rsidP="005A1758">
            <w:pPr>
              <w:autoSpaceDE w:val="0"/>
              <w:autoSpaceDN w:val="0"/>
              <w:adjustRightInd w:val="0"/>
              <w:spacing w:line="240" w:lineRule="auto"/>
              <w:jc w:val="center"/>
              <w:rPr>
                <w:rFonts w:ascii="ArialMT" w:hAnsi="ArialMT" w:cs="ArialMT"/>
                <w:sz w:val="18"/>
                <w:szCs w:val="18"/>
              </w:rPr>
            </w:pPr>
            <w:r w:rsidRPr="00DD4697">
              <w:rPr>
                <w:rFonts w:ascii="ArialMT" w:hAnsi="ArialMT" w:cs="ArialMT"/>
                <w:sz w:val="18"/>
                <w:szCs w:val="18"/>
              </w:rPr>
              <w:t>/ cena brutto badanej oferty</w:t>
            </w:r>
          </w:p>
          <w:p w14:paraId="59EA16F1" w14:textId="77777777" w:rsidR="00F0108E" w:rsidRPr="00DD4697" w:rsidRDefault="00F0108E" w:rsidP="005A1758">
            <w:pPr>
              <w:shd w:val="clear" w:color="auto" w:fill="FFFFFF"/>
              <w:spacing w:line="360" w:lineRule="auto"/>
              <w:ind w:left="202" w:hanging="204"/>
              <w:jc w:val="center"/>
              <w:rPr>
                <w:rFonts w:cs="Arial"/>
                <w:bCs/>
                <w:spacing w:val="-3"/>
                <w:sz w:val="18"/>
                <w:szCs w:val="20"/>
              </w:rPr>
            </w:pPr>
            <w:r w:rsidRPr="00DD4697">
              <w:rPr>
                <w:rFonts w:ascii="ArialMT" w:hAnsi="ArialMT" w:cs="ArialMT"/>
                <w:sz w:val="18"/>
                <w:szCs w:val="18"/>
              </w:rPr>
              <w:t>x 100 pkt</w:t>
            </w:r>
          </w:p>
        </w:tc>
      </w:tr>
    </w:tbl>
    <w:p w14:paraId="14C41893" w14:textId="77777777" w:rsidR="00F0108E" w:rsidRDefault="00F0108E" w:rsidP="00F0108E">
      <w:pPr>
        <w:spacing w:line="276" w:lineRule="auto"/>
        <w:rPr>
          <w:rFonts w:eastAsia="Calibri" w:cs="Arial"/>
          <w:i/>
          <w:color w:val="4F81BD" w:themeColor="accent1"/>
          <w:sz w:val="20"/>
          <w:szCs w:val="20"/>
        </w:rPr>
      </w:pPr>
    </w:p>
    <w:p w14:paraId="41EF707B" w14:textId="77777777" w:rsidR="00F0108E" w:rsidRPr="00E35F58" w:rsidRDefault="00F0108E" w:rsidP="00F0108E">
      <w:pPr>
        <w:pStyle w:val="Styl11"/>
        <w:rPr>
          <w:i/>
        </w:rPr>
      </w:pPr>
      <w:r>
        <w:t>Zamawiający</w:t>
      </w:r>
      <w:r w:rsidRPr="00E35F58">
        <w:t xml:space="preserve"> będzie rozliczał się z Wykonawcą na podstawie § </w:t>
      </w:r>
      <w:r>
        <w:t xml:space="preserve">8 </w:t>
      </w:r>
      <w:r w:rsidRPr="00E35F58">
        <w:t>wzoru umowy.</w:t>
      </w:r>
    </w:p>
    <w:p w14:paraId="19BAF78D" w14:textId="77777777" w:rsidR="00F0108E" w:rsidRPr="0018265F" w:rsidRDefault="00F0108E" w:rsidP="00F0108E">
      <w:pPr>
        <w:pStyle w:val="Styl11"/>
        <w:rPr>
          <w:i/>
          <w:color w:val="4F81BD" w:themeColor="accent1"/>
        </w:rPr>
      </w:pPr>
      <w:r w:rsidRPr="0018265F">
        <w:t>Jako najkorzystniejsza zostanie wybrana oferta, która otrzyma największą łączną liczbę punktów zgodnie z ww. kryteriami</w:t>
      </w:r>
      <w:r w:rsidRPr="000D6C85">
        <w:t xml:space="preserve">, </w:t>
      </w:r>
      <w:r w:rsidRPr="0018265F">
        <w:t>z uwzględnieniem wyniku np. negocjacji lub aukcji elektronicznej.</w:t>
      </w:r>
    </w:p>
    <w:p w14:paraId="34B7A009" w14:textId="77777777" w:rsidR="00F0108E" w:rsidRPr="0018265F" w:rsidRDefault="00F0108E" w:rsidP="00F0108E">
      <w:pPr>
        <w:pStyle w:val="Styl11"/>
        <w:rPr>
          <w:i/>
          <w:color w:val="4F81BD" w:themeColor="accent1"/>
        </w:rPr>
      </w:pPr>
      <w:r w:rsidRPr="0018265F">
        <w:t>Jeżeli złożona zostanie of</w:t>
      </w:r>
      <w:r>
        <w:t xml:space="preserve">erta, której wybór prowadziłby </w:t>
      </w:r>
      <w:r w:rsidRPr="0018265F">
        <w:t>d</w:t>
      </w:r>
      <w:r>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5B502FB6" w:rsidR="003A6159" w:rsidRPr="003A6159" w:rsidRDefault="003A6159" w:rsidP="00F0108E">
      <w:pPr>
        <w:pStyle w:val="Styl11"/>
        <w:spacing w:line="240" w:lineRule="auto"/>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6077AFA6" w:rsidR="00F40506" w:rsidRPr="00360633" w:rsidRDefault="00F40506" w:rsidP="00360633">
      <w:pPr>
        <w:spacing w:line="276" w:lineRule="auto"/>
        <w:rPr>
          <w:rFonts w:eastAsia="Calibri" w:cs="Arial"/>
          <w:color w:val="000000"/>
          <w:sz w:val="20"/>
          <w:szCs w:val="20"/>
        </w:rPr>
      </w:pPr>
      <w:r w:rsidRPr="00F0108E">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F0108E" w:rsidRDefault="00513B82" w:rsidP="00D2442C">
      <w:pPr>
        <w:pStyle w:val="Styl11"/>
      </w:pPr>
      <w:r w:rsidRPr="00F0108E">
        <w:t>Zaoferowaną cenę całkowitą (brutto) należy przedstawić w Formularzu ofert</w:t>
      </w:r>
      <w:r w:rsidR="00D51457" w:rsidRPr="00F0108E">
        <w:t>owym</w:t>
      </w:r>
      <w:r w:rsidRPr="00F0108E">
        <w:t xml:space="preserve"> zgodnym z</w:t>
      </w:r>
      <w:r w:rsidR="002A0400" w:rsidRPr="00F0108E">
        <w:t> </w:t>
      </w:r>
      <w:r w:rsidRPr="00F0108E">
        <w:t>wzorem stanowiącym Załącznik nr 1 do SWZ.</w:t>
      </w:r>
    </w:p>
    <w:p w14:paraId="02CBD5E9" w14:textId="175B079D" w:rsidR="002A0400" w:rsidRPr="00F0108E" w:rsidRDefault="00513B82" w:rsidP="00D2442C">
      <w:pPr>
        <w:pStyle w:val="Styl11"/>
      </w:pPr>
      <w:r w:rsidRPr="00F0108E">
        <w:t>Cena określona w ofercie uwzględnia wszelkie koszty wynagrodzenia Wykonawcy jakie Zamawiający zapłaci z tytułu realizacji przedmiotu zamówienia i powinna być wynikiem kalkulacji zgodnie z Formularz</w:t>
      </w:r>
      <w:r w:rsidR="002A0400" w:rsidRPr="00F0108E">
        <w:t>em cenowym</w:t>
      </w:r>
      <w:r w:rsidRPr="00F0108E">
        <w:t xml:space="preserve">, </w:t>
      </w:r>
      <w:r w:rsidR="002A0400" w:rsidRPr="00F0108E">
        <w:t>którego wzó</w:t>
      </w:r>
      <w:r w:rsidRPr="00F0108E">
        <w:t>r</w:t>
      </w:r>
      <w:r w:rsidR="002A0400" w:rsidRPr="00F0108E">
        <w:t xml:space="preserve"> stanowi Załącznik</w:t>
      </w:r>
      <w:r w:rsidRPr="00F0108E">
        <w:t xml:space="preserve"> nr </w:t>
      </w:r>
      <w:r w:rsidR="00F0108E" w:rsidRPr="00F0108E">
        <w:t xml:space="preserve"> 2 </w:t>
      </w:r>
      <w:r w:rsidRPr="00F0108E">
        <w:t xml:space="preserve">do SWZ. </w:t>
      </w:r>
    </w:p>
    <w:p w14:paraId="7AA02313" w14:textId="423F0A81" w:rsidR="000D2460" w:rsidRPr="00F0108E" w:rsidRDefault="000D2460" w:rsidP="00D2442C">
      <w:pPr>
        <w:pStyle w:val="Styl11"/>
      </w:pPr>
      <w:r w:rsidRPr="00F0108E">
        <w:t>W przypadku stawki godzinowej za prac</w:t>
      </w:r>
      <w:r w:rsidR="001F44C1" w:rsidRPr="00F0108E">
        <w:t xml:space="preserve">ę </w:t>
      </w:r>
      <w:r w:rsidRPr="00F0108E">
        <w:t xml:space="preserve">należy w wynagrodzeniu uwzględnić wszystkie koszty wnikające z przepisów prawa. Tak obliczona stawka stanowi podstawę do obliczenia ceny. </w:t>
      </w:r>
    </w:p>
    <w:p w14:paraId="60D9FB26" w14:textId="5140B6E9" w:rsidR="00513B82" w:rsidRPr="00F0108E" w:rsidRDefault="00513B82" w:rsidP="00D2442C">
      <w:pPr>
        <w:pStyle w:val="Styl11"/>
      </w:pPr>
      <w:r w:rsidRPr="00F0108E">
        <w:t xml:space="preserve">Wykonawca zobowiązany jest wypełnić wszystkie pozycje ujęte w </w:t>
      </w:r>
      <w:r w:rsidR="00882B39" w:rsidRPr="00F0108E">
        <w:t>Formularzu ofertowym</w:t>
      </w:r>
      <w:r w:rsidR="002A0400" w:rsidRPr="00F0108E">
        <w:t xml:space="preserve"> i</w:t>
      </w:r>
      <w:r w:rsidR="00CC2316" w:rsidRPr="00F0108E">
        <w:t> </w:t>
      </w:r>
      <w:r w:rsidR="002A0400" w:rsidRPr="00F0108E">
        <w:t>Formularzu cenowym</w:t>
      </w:r>
      <w:r w:rsidRPr="00F0108E">
        <w:t>.</w:t>
      </w:r>
    </w:p>
    <w:p w14:paraId="22966B02" w14:textId="11C92C2D" w:rsidR="00C24F8F" w:rsidRPr="00F0108E" w:rsidRDefault="00C24F8F" w:rsidP="00C24F8F">
      <w:pPr>
        <w:pStyle w:val="Styl11"/>
      </w:pPr>
      <w:r w:rsidRPr="00F0108E">
        <w:t xml:space="preserve">Kwoty należy zaokrąglić do pełnych groszy, przy czym końcówki poniżej 0,5 grosza pomija się, a końcówki 0,5 i wyższe zaokrągla się do 1 grosza (ostatnią pozostawioną cyfrę powiększa się o jednostkę), zgodnie z </w:t>
      </w:r>
      <w:r w:rsidRPr="00F0108E">
        <w:rPr>
          <w:u w:val="single"/>
        </w:rPr>
        <w:t>art. 106e ust. 11 ustawy z dnia 11 marca 2004 r. o podatku od towarów i usł</w:t>
      </w:r>
      <w:r w:rsidR="00864C9A" w:rsidRPr="00F0108E">
        <w:rPr>
          <w:u w:val="single"/>
        </w:rPr>
        <w:t>ug</w:t>
      </w:r>
      <w:r w:rsidRPr="00F0108E">
        <w:t>.</w:t>
      </w:r>
    </w:p>
    <w:p w14:paraId="6F1D2140" w14:textId="5B3D9274" w:rsidR="00C24F8F" w:rsidRPr="00F0108E" w:rsidRDefault="00C24F8F" w:rsidP="00C24F8F">
      <w:pPr>
        <w:pStyle w:val="Styl11"/>
      </w:pPr>
      <w:r w:rsidRPr="00F0108E">
        <w:t>Zamawiający zastrzega, że cena za realizację przedmiotu zamówienia wskazana przez Wykonawcę w Formularzu ofertowym oraz w Formularzu cenowym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38A120CD" w:rsidR="001E0317" w:rsidRPr="001046F8" w:rsidRDefault="00764011" w:rsidP="001046F8">
      <w:pPr>
        <w:pStyle w:val="Styl11"/>
        <w:rPr>
          <w:b/>
        </w:rPr>
      </w:pPr>
      <w:r w:rsidRPr="0081083D">
        <w:t>Ofertę</w:t>
      </w:r>
      <w:r>
        <w:t xml:space="preserve"> w formie elektronicznej</w:t>
      </w:r>
      <w:r w:rsidRPr="0081083D">
        <w:t xml:space="preserve">, opatrzonej kwalifikowanym podpisem elektronicznym wystawionym przez dostawcę kwalifikowanej usługi zaufania, będącego podmiotem </w:t>
      </w:r>
      <w:r w:rsidRPr="0081083D">
        <w:lastRenderedPageBreak/>
        <w:t>świadczącym usługi certyfikacyjne - podpis elektroniczny, spełniające wym</w:t>
      </w:r>
      <w:r w:rsidR="00CB381E">
        <w:t xml:space="preserve">ogi bezpieczeństwa określone w </w:t>
      </w:r>
      <w:r w:rsidR="00CB381E" w:rsidRPr="00CB381E">
        <w:rPr>
          <w:u w:val="single"/>
        </w:rPr>
        <w:t>u</w:t>
      </w:r>
      <w:r w:rsidRPr="00CB381E">
        <w:rPr>
          <w:u w:val="single"/>
        </w:rPr>
        <w:t>stawie z dnia 5 września 2016 r. – o usługach zaufania oraz identyfikacji elektronicznej</w:t>
      </w:r>
      <w:r w:rsidR="00CB381E">
        <w:t>,</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833E4B">
        <w:rPr>
          <w:b/>
        </w:rPr>
        <w:t>1</w:t>
      </w:r>
      <w:r w:rsidR="000A6291">
        <w:rPr>
          <w:b/>
        </w:rPr>
        <w:t>7</w:t>
      </w:r>
      <w:r w:rsidR="00833E4B">
        <w:rPr>
          <w:b/>
        </w:rPr>
        <w:t>.</w:t>
      </w:r>
      <w:r w:rsidR="00F0108E">
        <w:rPr>
          <w:b/>
        </w:rPr>
        <w:t>0</w:t>
      </w:r>
      <w:r w:rsidR="00793B16">
        <w:rPr>
          <w:b/>
        </w:rPr>
        <w:t>4</w:t>
      </w:r>
      <w:r w:rsidR="00F0108E">
        <w:rPr>
          <w:b/>
        </w:rPr>
        <w:t xml:space="preserve">.2025 </w:t>
      </w:r>
      <w:r w:rsidR="001046F8" w:rsidRPr="001046F8">
        <w:rPr>
          <w:b/>
        </w:rPr>
        <w:t xml:space="preserve">r. godz. </w:t>
      </w:r>
      <w:r w:rsidR="00F0108E">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7B6FC679"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F0108E">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3DBF9528" w:rsidR="00F40506" w:rsidRPr="00D2442C" w:rsidRDefault="00F40506" w:rsidP="00D2442C">
      <w:pPr>
        <w:pStyle w:val="Styl1beznr"/>
      </w:pPr>
      <w:r w:rsidRPr="00D2442C">
        <w:t xml:space="preserve">Wykonawca pozostaje związany złożoną ofertą przez okres </w:t>
      </w:r>
      <w:r w:rsidR="000F7DAE">
        <w:t xml:space="preserve">180 </w:t>
      </w:r>
      <w:r w:rsidRPr="00D2442C">
        <w:t>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lastRenderedPageBreak/>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lastRenderedPageBreak/>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32EBFE24"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 xml:space="preserve">Wykonawca zobowiązany jest do poinformowania osób, których dane osobowe zawarte są w jakimkolwiek załączniku lub dokumencie składanym w postępowaniu, </w:t>
      </w:r>
      <w:r w:rsidRPr="008F495F">
        <w:rPr>
          <w:b/>
        </w:rPr>
        <w:lastRenderedPageBreak/>
        <w:t>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7C47229D"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04112181" w:rsidR="00943722" w:rsidRPr="007343D8" w:rsidRDefault="00F020A3" w:rsidP="007343D8">
      <w:pPr>
        <w:pStyle w:val="Styl111"/>
        <w:rPr>
          <w:b/>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lastRenderedPageBreak/>
        <w:t>Wykaz załączników</w:t>
      </w:r>
    </w:p>
    <w:p w14:paraId="499822AE" w14:textId="04AC0BDE" w:rsidR="0046289C" w:rsidRDefault="0046289C" w:rsidP="0046289C">
      <w:pPr>
        <w:pStyle w:val="StylZa"/>
        <w:jc w:val="both"/>
      </w:pPr>
    </w:p>
    <w:tbl>
      <w:tblPr>
        <w:tblW w:w="0" w:type="auto"/>
        <w:jc w:val="center"/>
        <w:tblLook w:val="04A0" w:firstRow="1" w:lastRow="0" w:firstColumn="1" w:lastColumn="0" w:noHBand="0" w:noVBand="1"/>
      </w:tblPr>
      <w:tblGrid>
        <w:gridCol w:w="2197"/>
        <w:gridCol w:w="6694"/>
      </w:tblGrid>
      <w:tr w:rsidR="0046289C" w:rsidRPr="00F40506" w14:paraId="50F9B471" w14:textId="77777777" w:rsidTr="005A1758">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88A6CC6" w14:textId="77777777" w:rsidR="0046289C" w:rsidRPr="003D7B12" w:rsidRDefault="0046289C" w:rsidP="005A1758">
            <w:pPr>
              <w:spacing w:line="240" w:lineRule="auto"/>
              <w:jc w:val="left"/>
              <w:rPr>
                <w:rFonts w:cs="Arial"/>
                <w:b/>
                <w:sz w:val="20"/>
                <w:szCs w:val="20"/>
              </w:rPr>
            </w:pPr>
            <w:r w:rsidRPr="003D7B12">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17BAF1D" w14:textId="77777777" w:rsidR="0046289C" w:rsidRPr="003D7B12" w:rsidRDefault="0046289C" w:rsidP="005A1758">
            <w:pPr>
              <w:spacing w:line="240" w:lineRule="auto"/>
              <w:jc w:val="left"/>
              <w:rPr>
                <w:rFonts w:cs="Arial"/>
                <w:b/>
                <w:sz w:val="20"/>
                <w:szCs w:val="20"/>
              </w:rPr>
            </w:pPr>
            <w:r w:rsidRPr="003D7B12">
              <w:rPr>
                <w:rFonts w:cs="Arial"/>
                <w:b/>
                <w:sz w:val="20"/>
                <w:szCs w:val="20"/>
              </w:rPr>
              <w:t>Nazwa załącznika</w:t>
            </w:r>
          </w:p>
        </w:tc>
      </w:tr>
      <w:tr w:rsidR="0046289C" w:rsidRPr="00F40506" w14:paraId="520248A6" w14:textId="77777777" w:rsidTr="005A1758">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68C22C7" w14:textId="77777777" w:rsidR="0046289C" w:rsidRPr="003D7B12" w:rsidRDefault="0046289C" w:rsidP="005A1758">
            <w:pPr>
              <w:spacing w:line="240" w:lineRule="auto"/>
              <w:jc w:val="left"/>
              <w:rPr>
                <w:rFonts w:cs="Arial"/>
                <w:sz w:val="20"/>
                <w:szCs w:val="20"/>
              </w:rPr>
            </w:pPr>
            <w:r w:rsidRPr="003D7B12">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91EE9F6" w14:textId="77777777" w:rsidR="0046289C" w:rsidRPr="003D7B12" w:rsidRDefault="0046289C" w:rsidP="005A1758">
            <w:pPr>
              <w:spacing w:line="240" w:lineRule="auto"/>
              <w:rPr>
                <w:rFonts w:cs="Arial"/>
                <w:sz w:val="20"/>
                <w:szCs w:val="20"/>
              </w:rPr>
            </w:pPr>
            <w:r w:rsidRPr="003D7B12">
              <w:rPr>
                <w:rFonts w:cs="Arial"/>
                <w:bCs/>
                <w:sz w:val="20"/>
                <w:szCs w:val="20"/>
              </w:rPr>
              <w:t>Formularz ofertowy</w:t>
            </w:r>
          </w:p>
        </w:tc>
      </w:tr>
      <w:tr w:rsidR="0046289C" w:rsidRPr="00F40506" w14:paraId="6723ABB6" w14:textId="77777777" w:rsidTr="005A1758">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CA9F0AE" w14:textId="77777777" w:rsidR="0046289C" w:rsidRPr="003D7B12" w:rsidRDefault="0046289C" w:rsidP="005A1758">
            <w:pPr>
              <w:spacing w:line="240" w:lineRule="auto"/>
              <w:jc w:val="left"/>
              <w:rPr>
                <w:rFonts w:cs="Arial"/>
                <w:sz w:val="20"/>
                <w:szCs w:val="20"/>
              </w:rPr>
            </w:pPr>
            <w:r w:rsidRPr="003D7B12">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E831E06" w14:textId="77777777" w:rsidR="0046289C" w:rsidRPr="003D7B12" w:rsidRDefault="0046289C" w:rsidP="005A1758">
            <w:pPr>
              <w:pStyle w:val="Styltytuza"/>
              <w:spacing w:after="0" w:line="240" w:lineRule="auto"/>
              <w:jc w:val="left"/>
              <w:rPr>
                <w:b w:val="0"/>
              </w:rPr>
            </w:pPr>
            <w:r w:rsidRPr="003D7B12">
              <w:rPr>
                <w:b w:val="0"/>
              </w:rPr>
              <w:t xml:space="preserve">Opis przedmiotu zamówienia, w tym Wymagania Techniczne i Formularze cenowe </w:t>
            </w:r>
          </w:p>
        </w:tc>
      </w:tr>
      <w:tr w:rsidR="0046289C" w:rsidRPr="00F40506" w14:paraId="405A311C" w14:textId="77777777" w:rsidTr="005A1758">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7F55A8" w14:textId="77777777" w:rsidR="0046289C" w:rsidRPr="003D7B12" w:rsidRDefault="0046289C" w:rsidP="005A1758">
            <w:pPr>
              <w:spacing w:line="240" w:lineRule="auto"/>
              <w:jc w:val="left"/>
              <w:rPr>
                <w:rFonts w:cs="Arial"/>
                <w:sz w:val="20"/>
                <w:szCs w:val="20"/>
              </w:rPr>
            </w:pPr>
            <w:r w:rsidRPr="003D7B12">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606077D" w14:textId="77777777" w:rsidR="0046289C" w:rsidRPr="003D7B12" w:rsidRDefault="0046289C" w:rsidP="005A1758">
            <w:pPr>
              <w:spacing w:line="240" w:lineRule="auto"/>
              <w:rPr>
                <w:rFonts w:cs="Arial"/>
                <w:sz w:val="20"/>
                <w:szCs w:val="20"/>
              </w:rPr>
            </w:pPr>
            <w:r w:rsidRPr="003D7B12">
              <w:rPr>
                <w:rFonts w:cs="Arial"/>
                <w:sz w:val="20"/>
                <w:szCs w:val="20"/>
              </w:rPr>
              <w:t>Wzór umowy</w:t>
            </w:r>
          </w:p>
        </w:tc>
      </w:tr>
      <w:tr w:rsidR="0046289C" w:rsidRPr="00F40506" w14:paraId="7BF45A78" w14:textId="77777777" w:rsidTr="005A175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F1ACBD2" w14:textId="7C103FB7" w:rsidR="0046289C" w:rsidRPr="003D7B12" w:rsidRDefault="0046289C" w:rsidP="005A1758">
            <w:pPr>
              <w:spacing w:line="240" w:lineRule="auto"/>
              <w:jc w:val="left"/>
              <w:rPr>
                <w:rFonts w:cs="Arial"/>
                <w:sz w:val="20"/>
                <w:szCs w:val="20"/>
              </w:rPr>
            </w:pPr>
            <w:r w:rsidRPr="003D7B12">
              <w:rPr>
                <w:rFonts w:cs="Arial"/>
                <w:sz w:val="20"/>
                <w:szCs w:val="20"/>
              </w:rPr>
              <w:t>Załącznik nr 4</w:t>
            </w:r>
            <w:r>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0A3086" w14:textId="77777777" w:rsidR="0046289C" w:rsidRPr="003D7B12" w:rsidRDefault="0046289C" w:rsidP="005A1758">
            <w:pPr>
              <w:spacing w:line="240" w:lineRule="auto"/>
              <w:rPr>
                <w:rFonts w:cs="Arial"/>
                <w:sz w:val="20"/>
                <w:szCs w:val="20"/>
              </w:rPr>
            </w:pPr>
            <w:r w:rsidRPr="003D7B12">
              <w:rPr>
                <w:rFonts w:cs="Arial"/>
                <w:sz w:val="20"/>
                <w:szCs w:val="20"/>
              </w:rPr>
              <w:t>Oświadczenie o spełnianiu warunków udziału w postępowaniu</w:t>
            </w:r>
          </w:p>
        </w:tc>
      </w:tr>
      <w:tr w:rsidR="0046289C" w:rsidRPr="00F40506" w14:paraId="1D511140" w14:textId="77777777" w:rsidTr="005A175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83FACF8" w14:textId="3EFC5BE9" w:rsidR="0046289C" w:rsidRPr="003D7B12" w:rsidRDefault="0046289C" w:rsidP="005A1758">
            <w:pPr>
              <w:spacing w:line="240" w:lineRule="auto"/>
              <w:jc w:val="left"/>
              <w:rPr>
                <w:rFonts w:cs="Arial"/>
                <w:sz w:val="20"/>
                <w:szCs w:val="20"/>
              </w:rPr>
            </w:pPr>
            <w:r>
              <w:rPr>
                <w:rFonts w:cs="Arial"/>
                <w:sz w:val="20"/>
                <w:szCs w:val="20"/>
              </w:rPr>
              <w:t>Załącznik nr 4b</w:t>
            </w:r>
            <w:r w:rsidRPr="003D7B12">
              <w:rPr>
                <w:rFonts w:cs="Arial"/>
                <w:sz w:val="20"/>
                <w:szCs w:val="20"/>
              </w:rPr>
              <w:t xml:space="preserve">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DDB9E34" w14:textId="77777777" w:rsidR="0046289C" w:rsidRPr="003D7B12" w:rsidRDefault="0046289C" w:rsidP="005A1758">
            <w:pPr>
              <w:spacing w:line="240" w:lineRule="auto"/>
              <w:rPr>
                <w:rFonts w:cs="Arial"/>
                <w:sz w:val="20"/>
                <w:szCs w:val="20"/>
              </w:rPr>
            </w:pPr>
            <w:r w:rsidRPr="003D7B12">
              <w:rPr>
                <w:rFonts w:cs="Arial"/>
                <w:sz w:val="20"/>
                <w:szCs w:val="20"/>
              </w:rPr>
              <w:t>Oświadczenie o niepodleganiu wykluczeniu z postępowania</w:t>
            </w:r>
          </w:p>
        </w:tc>
      </w:tr>
      <w:tr w:rsidR="0046289C" w:rsidRPr="00F40506" w14:paraId="50C19EAC" w14:textId="77777777" w:rsidTr="005A175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4A0F8E81" w14:textId="76FD6707" w:rsidR="0046289C" w:rsidRPr="003D7B12" w:rsidRDefault="0046289C" w:rsidP="005A1758">
            <w:pPr>
              <w:spacing w:line="240" w:lineRule="auto"/>
              <w:jc w:val="left"/>
              <w:rPr>
                <w:rFonts w:cs="Arial"/>
                <w:sz w:val="20"/>
                <w:szCs w:val="20"/>
              </w:rPr>
            </w:pPr>
            <w:r>
              <w:rPr>
                <w:rFonts w:cs="Arial"/>
                <w:sz w:val="20"/>
                <w:szCs w:val="20"/>
              </w:rPr>
              <w:t>Załącznik nr 4c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1DAC4ED" w14:textId="77777777" w:rsidR="0046289C" w:rsidRPr="003D7B12" w:rsidRDefault="0046289C" w:rsidP="005A1758">
            <w:pPr>
              <w:spacing w:line="240" w:lineRule="auto"/>
              <w:rPr>
                <w:rFonts w:cs="Arial"/>
                <w:sz w:val="20"/>
                <w:szCs w:val="20"/>
              </w:rPr>
            </w:pPr>
            <w:r w:rsidRPr="003D7B12">
              <w:rPr>
                <w:rFonts w:cs="Arial"/>
                <w:sz w:val="20"/>
                <w:szCs w:val="20"/>
              </w:rPr>
              <w:t>Oświadczenie o niezgłaszaniu roszczeń wobec Zamawiającego</w:t>
            </w:r>
          </w:p>
        </w:tc>
      </w:tr>
      <w:tr w:rsidR="0046289C" w:rsidRPr="00F40506" w14:paraId="5D75D7C2" w14:textId="77777777" w:rsidTr="005A175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EF11FE0" w14:textId="4A963A94" w:rsidR="0046289C" w:rsidRPr="003D7B12" w:rsidRDefault="0046289C" w:rsidP="005A1758">
            <w:pPr>
              <w:spacing w:line="240" w:lineRule="auto"/>
              <w:jc w:val="left"/>
              <w:rPr>
                <w:rFonts w:cs="Arial"/>
                <w:sz w:val="20"/>
                <w:szCs w:val="20"/>
              </w:rPr>
            </w:pPr>
            <w:r>
              <w:rPr>
                <w:rFonts w:cs="Arial"/>
                <w:sz w:val="20"/>
                <w:szCs w:val="20"/>
              </w:rPr>
              <w:t>Załącznik nr 4d</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360A3B9" w14:textId="77777777" w:rsidR="0046289C" w:rsidRPr="003D7B12" w:rsidRDefault="0046289C" w:rsidP="005A1758">
            <w:pPr>
              <w:spacing w:line="240" w:lineRule="auto"/>
              <w:rPr>
                <w:rFonts w:cs="Arial"/>
                <w:sz w:val="20"/>
                <w:szCs w:val="20"/>
              </w:rPr>
            </w:pPr>
            <w:r w:rsidRPr="003D7B12">
              <w:rPr>
                <w:sz w:val="20"/>
                <w:szCs w:val="20"/>
              </w:rPr>
              <w:t>Oświadczenie o spełnieniu warunków uczestnictwa w zakresie QHSE</w:t>
            </w:r>
          </w:p>
        </w:tc>
      </w:tr>
      <w:tr w:rsidR="0046289C" w:rsidRPr="00F40506" w14:paraId="7F51B6B8" w14:textId="77777777" w:rsidTr="005A175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CE30885" w14:textId="34AC2290" w:rsidR="0046289C" w:rsidRPr="003D7B12" w:rsidRDefault="0046289C" w:rsidP="005A1758">
            <w:pPr>
              <w:spacing w:line="240" w:lineRule="auto"/>
              <w:jc w:val="left"/>
              <w:rPr>
                <w:rFonts w:cs="Arial"/>
                <w:sz w:val="20"/>
                <w:szCs w:val="20"/>
              </w:rPr>
            </w:pPr>
            <w:r>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CCA7E06" w14:textId="77777777" w:rsidR="0046289C" w:rsidRPr="003D7B12" w:rsidRDefault="0046289C" w:rsidP="005A1758">
            <w:pPr>
              <w:spacing w:line="240" w:lineRule="auto"/>
              <w:rPr>
                <w:sz w:val="20"/>
                <w:szCs w:val="20"/>
              </w:rPr>
            </w:pPr>
            <w:r w:rsidRPr="003D7B12">
              <w:rPr>
                <w:sz w:val="20"/>
                <w:szCs w:val="20"/>
              </w:rPr>
              <w:t>Wykaz usług</w:t>
            </w:r>
          </w:p>
        </w:tc>
      </w:tr>
      <w:tr w:rsidR="0046289C" w:rsidRPr="00F40506" w14:paraId="03A4AF56" w14:textId="77777777" w:rsidTr="005A175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CDBAB7F" w14:textId="53D4AFED" w:rsidR="0046289C" w:rsidRPr="003D7B12" w:rsidRDefault="0046289C" w:rsidP="005A1758">
            <w:pPr>
              <w:spacing w:line="240" w:lineRule="auto"/>
              <w:jc w:val="left"/>
              <w:rPr>
                <w:rFonts w:cs="Arial"/>
                <w:sz w:val="20"/>
                <w:szCs w:val="20"/>
              </w:rPr>
            </w:pPr>
            <w:r>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24F34AE" w14:textId="77777777" w:rsidR="0046289C" w:rsidRPr="003D7B12" w:rsidRDefault="0046289C" w:rsidP="005A1758">
            <w:pPr>
              <w:spacing w:line="240" w:lineRule="auto"/>
              <w:rPr>
                <w:rFonts w:cs="Arial"/>
                <w:sz w:val="20"/>
                <w:szCs w:val="20"/>
              </w:rPr>
            </w:pPr>
            <w:r w:rsidRPr="003D7B12">
              <w:rPr>
                <w:rFonts w:cs="Arial"/>
                <w:sz w:val="20"/>
                <w:szCs w:val="20"/>
              </w:rPr>
              <w:t>Oświadczenie o posiadaniu decyzji oraz pozwoleniu upoważniającym do prowadzenia działalności</w:t>
            </w:r>
          </w:p>
        </w:tc>
      </w:tr>
      <w:tr w:rsidR="000A6291" w:rsidRPr="00F40506" w14:paraId="7ECDC37D" w14:textId="77777777" w:rsidTr="005A175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D05FEE0" w14:textId="2AC2523B" w:rsidR="000A6291" w:rsidRDefault="00B514BD" w:rsidP="00B514BD">
            <w:pPr>
              <w:spacing w:line="240" w:lineRule="auto"/>
              <w:jc w:val="left"/>
              <w:rPr>
                <w:rFonts w:cs="Arial"/>
                <w:sz w:val="20"/>
                <w:szCs w:val="20"/>
              </w:rPr>
            </w:pPr>
            <w:r>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A0FE4EA" w14:textId="1ECF9B97" w:rsidR="000A6291" w:rsidRPr="003D7B12" w:rsidRDefault="00B514BD" w:rsidP="005A1758">
            <w:pPr>
              <w:spacing w:line="240" w:lineRule="auto"/>
              <w:rPr>
                <w:rFonts w:cs="Arial"/>
                <w:sz w:val="20"/>
                <w:szCs w:val="20"/>
              </w:rPr>
            </w:pPr>
            <w:r w:rsidRPr="00B514BD">
              <w:rPr>
                <w:rFonts w:cs="Arial"/>
                <w:sz w:val="20"/>
                <w:szCs w:val="20"/>
              </w:rPr>
              <w:t>Oświadczenie kontrahenta o rynkowym charakterze ceny</w:t>
            </w:r>
          </w:p>
        </w:tc>
      </w:tr>
    </w:tbl>
    <w:p w14:paraId="5FE72B97" w14:textId="77777777" w:rsidR="0046289C" w:rsidRPr="00F40506" w:rsidRDefault="0046289C" w:rsidP="0046289C">
      <w:pPr>
        <w:widowControl w:val="0"/>
        <w:adjustRightInd w:val="0"/>
        <w:spacing w:line="276" w:lineRule="auto"/>
        <w:ind w:left="709"/>
        <w:textAlignment w:val="baseline"/>
        <w:rPr>
          <w:rFonts w:eastAsia="Calibri" w:cs="Arial"/>
          <w:sz w:val="20"/>
          <w:szCs w:val="20"/>
        </w:rPr>
      </w:pPr>
    </w:p>
    <w:p w14:paraId="4DFDF551" w14:textId="77777777" w:rsidR="0046289C" w:rsidRDefault="0046289C" w:rsidP="008F3D9B">
      <w:pPr>
        <w:pStyle w:val="StylZa"/>
      </w:pPr>
    </w:p>
    <w:p w14:paraId="7036BCE7" w14:textId="0EA3FC93" w:rsidR="00CB602D" w:rsidRDefault="00CB602D" w:rsidP="008F3D9B">
      <w:pPr>
        <w:pStyle w:val="StylZa"/>
      </w:pPr>
    </w:p>
    <w:p w14:paraId="441D52CB" w14:textId="3118A704" w:rsidR="00845DCE" w:rsidRDefault="00845DCE" w:rsidP="008F3D9B">
      <w:pPr>
        <w:pStyle w:val="StylZa"/>
      </w:pPr>
    </w:p>
    <w:p w14:paraId="19CC0B6A" w14:textId="7095CF63" w:rsidR="00845DCE" w:rsidRDefault="00845DCE" w:rsidP="008F3D9B">
      <w:pPr>
        <w:pStyle w:val="StylZa"/>
      </w:pPr>
    </w:p>
    <w:p w14:paraId="3E41EF18" w14:textId="50401897" w:rsidR="00845DCE" w:rsidRDefault="00845DCE" w:rsidP="008F3D9B">
      <w:pPr>
        <w:pStyle w:val="StylZa"/>
      </w:pPr>
    </w:p>
    <w:p w14:paraId="45FC2CDA" w14:textId="77777777" w:rsidR="00845DCE" w:rsidRDefault="00845DCE" w:rsidP="008F3D9B">
      <w:pPr>
        <w:pStyle w:val="StylZa"/>
      </w:pPr>
    </w:p>
    <w:p w14:paraId="00724036" w14:textId="77777777" w:rsidR="00CB602D" w:rsidRDefault="00CB602D" w:rsidP="008F3D9B">
      <w:pPr>
        <w:pStyle w:val="StylZa"/>
      </w:pPr>
    </w:p>
    <w:p w14:paraId="46424419" w14:textId="77777777" w:rsidR="00CB602D" w:rsidRDefault="00CB602D" w:rsidP="008F3D9B">
      <w:pPr>
        <w:pStyle w:val="StylZa"/>
      </w:pPr>
    </w:p>
    <w:p w14:paraId="6FA6B424" w14:textId="77777777" w:rsidR="00E8172B" w:rsidRDefault="00E8172B" w:rsidP="008F3D9B">
      <w:pPr>
        <w:pStyle w:val="StylZa"/>
      </w:pPr>
    </w:p>
    <w:p w14:paraId="4D0EFF8F" w14:textId="77777777" w:rsidR="00E8172B" w:rsidRDefault="00E8172B" w:rsidP="008F3D9B">
      <w:pPr>
        <w:pStyle w:val="StylZa"/>
      </w:pPr>
    </w:p>
    <w:p w14:paraId="57E4B250" w14:textId="18B4E20E" w:rsidR="00E8172B" w:rsidRDefault="00E8172B" w:rsidP="008F3D9B">
      <w:pPr>
        <w:pStyle w:val="StylZa"/>
      </w:pPr>
    </w:p>
    <w:p w14:paraId="6E510222" w14:textId="77777777" w:rsidR="007C7603" w:rsidRDefault="007C7603" w:rsidP="008F3D9B">
      <w:pPr>
        <w:pStyle w:val="StylZa"/>
      </w:pPr>
    </w:p>
    <w:p w14:paraId="4A7E82F0" w14:textId="635E8E91" w:rsidR="00717D10" w:rsidRDefault="00717D10" w:rsidP="0046289C">
      <w:pPr>
        <w:pStyle w:val="StylZa"/>
        <w:jc w:val="both"/>
      </w:pPr>
    </w:p>
    <w:p w14:paraId="3D9049FC" w14:textId="0C4B3E6A" w:rsidR="00845DCE" w:rsidRDefault="00845DCE" w:rsidP="0046289C">
      <w:pPr>
        <w:pStyle w:val="StylZa"/>
        <w:jc w:val="both"/>
      </w:pPr>
    </w:p>
    <w:p w14:paraId="3DA63084" w14:textId="1D2AA50B" w:rsidR="00845DCE" w:rsidRDefault="00845DCE" w:rsidP="0046289C">
      <w:pPr>
        <w:pStyle w:val="StylZa"/>
        <w:jc w:val="both"/>
      </w:pPr>
    </w:p>
    <w:p w14:paraId="080A539E" w14:textId="6CC40AA3" w:rsidR="00845DCE" w:rsidRDefault="00845DCE" w:rsidP="0046289C">
      <w:pPr>
        <w:pStyle w:val="StylZa"/>
        <w:jc w:val="both"/>
      </w:pPr>
    </w:p>
    <w:p w14:paraId="37D8F08C" w14:textId="59D0B580" w:rsidR="00845DCE" w:rsidRDefault="00845DCE" w:rsidP="0046289C">
      <w:pPr>
        <w:pStyle w:val="StylZa"/>
        <w:jc w:val="both"/>
      </w:pPr>
    </w:p>
    <w:p w14:paraId="36CFC25F" w14:textId="32EC3F8E" w:rsidR="00845DCE" w:rsidRDefault="00845DCE" w:rsidP="0046289C">
      <w:pPr>
        <w:pStyle w:val="StylZa"/>
        <w:jc w:val="both"/>
      </w:pPr>
    </w:p>
    <w:p w14:paraId="2C4EF969" w14:textId="22A9C0A9" w:rsidR="00845DCE" w:rsidRDefault="00845DCE" w:rsidP="0046289C">
      <w:pPr>
        <w:pStyle w:val="StylZa"/>
        <w:jc w:val="both"/>
      </w:pPr>
    </w:p>
    <w:p w14:paraId="31129105" w14:textId="57E1D370" w:rsidR="00845DCE" w:rsidRDefault="00845DCE" w:rsidP="0046289C">
      <w:pPr>
        <w:pStyle w:val="StylZa"/>
        <w:jc w:val="both"/>
      </w:pPr>
    </w:p>
    <w:p w14:paraId="00D4FC51" w14:textId="34C87CE3" w:rsidR="00E8172B" w:rsidRDefault="00E8172B" w:rsidP="00520899">
      <w:pPr>
        <w:pStyle w:val="StylZa"/>
        <w:jc w:val="both"/>
      </w:pP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46289C" w:rsidRDefault="00FE14E3" w:rsidP="00FE14E3">
      <w:pPr>
        <w:pStyle w:val="Tekstpodstawowy"/>
        <w:tabs>
          <w:tab w:val="left" w:pos="851"/>
        </w:tabs>
        <w:spacing w:after="0"/>
        <w:ind w:left="4253"/>
        <w:rPr>
          <w:rFonts w:cs="Arial"/>
          <w:b/>
        </w:rPr>
      </w:pPr>
      <w:r w:rsidRPr="0046289C">
        <w:rPr>
          <w:rFonts w:cs="Arial"/>
          <w:b/>
        </w:rPr>
        <w:t>Oddział Centralny Polskie Górnictwo Naftowe i Gazownictwo w Warszawie</w:t>
      </w:r>
    </w:p>
    <w:p w14:paraId="1C3A5CA1" w14:textId="77777777" w:rsidR="00FE14E3" w:rsidRPr="0046289C" w:rsidRDefault="00FE14E3" w:rsidP="00FE14E3">
      <w:pPr>
        <w:pStyle w:val="Tekstpodstawowy"/>
        <w:tabs>
          <w:tab w:val="left" w:pos="851"/>
        </w:tabs>
        <w:spacing w:after="0"/>
        <w:ind w:left="4253"/>
        <w:rPr>
          <w:rFonts w:cs="Arial"/>
          <w:b/>
        </w:rPr>
      </w:pPr>
      <w:r w:rsidRPr="0046289C">
        <w:rPr>
          <w:rFonts w:cs="Arial"/>
          <w:b/>
        </w:rPr>
        <w:t>ul. Marcina Kasprzaka 25</w:t>
      </w:r>
    </w:p>
    <w:p w14:paraId="06005360" w14:textId="77777777" w:rsidR="00FE14E3" w:rsidRPr="0046289C" w:rsidRDefault="00FE14E3" w:rsidP="00FE14E3">
      <w:pPr>
        <w:pStyle w:val="Tekstpodstawowy"/>
        <w:tabs>
          <w:tab w:val="left" w:pos="851"/>
        </w:tabs>
        <w:spacing w:after="0"/>
        <w:ind w:left="4253"/>
        <w:rPr>
          <w:rFonts w:cs="Arial"/>
          <w:b/>
        </w:rPr>
      </w:pPr>
      <w:r w:rsidRPr="0046289C">
        <w:rPr>
          <w:rFonts w:cs="Arial"/>
          <w:b/>
        </w:rPr>
        <w:t>01-224 Warszawa</w:t>
      </w:r>
    </w:p>
    <w:p w14:paraId="65CC1ECA" w14:textId="131D7520" w:rsidR="00087C7C" w:rsidRPr="00123078" w:rsidRDefault="00087C7C" w:rsidP="00373DAC"/>
    <w:p w14:paraId="62C60585" w14:textId="77777777" w:rsidR="00087C7C" w:rsidRPr="0046289C" w:rsidRDefault="00087C7C" w:rsidP="00373DAC">
      <w:pPr>
        <w:jc w:val="center"/>
        <w:rPr>
          <w:b/>
          <w:u w:val="single"/>
        </w:rPr>
      </w:pPr>
      <w:r w:rsidRPr="0046289C">
        <w:rPr>
          <w:b/>
          <w:u w:val="single"/>
        </w:rPr>
        <w:t>O F E R T A</w:t>
      </w:r>
    </w:p>
    <w:p w14:paraId="25A18FE9" w14:textId="13881894"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sidRPr="0046289C">
        <w:rPr>
          <w:rFonts w:cs="Arial"/>
          <w:b/>
          <w:sz w:val="20"/>
          <w:szCs w:val="20"/>
        </w:rPr>
        <w:t>„</w:t>
      </w:r>
      <w:r w:rsidR="00793B16">
        <w:rPr>
          <w:rFonts w:cs="Arial"/>
          <w:b/>
          <w:sz w:val="20"/>
          <w:szCs w:val="20"/>
        </w:rPr>
        <w:t>Serwis załadunku, transportu i przetwarzania odpadów wydobywczych powstałych podczas realizacji otworów Kiekrz 1k i Kiekrz 2H</w:t>
      </w:r>
      <w:r w:rsidR="00C3632C" w:rsidRPr="0046289C">
        <w:rPr>
          <w:rFonts w:cs="Arial"/>
          <w:b/>
          <w:sz w:val="20"/>
          <w:szCs w:val="20"/>
        </w:rPr>
        <w:t>”</w:t>
      </w:r>
      <w:r w:rsidR="00161116" w:rsidRPr="0046289C">
        <w:rPr>
          <w:rFonts w:cs="Arial"/>
          <w:b/>
          <w:sz w:val="20"/>
          <w:szCs w:val="20"/>
        </w:rPr>
        <w:t xml:space="preserve">, </w:t>
      </w:r>
      <w:r w:rsidR="00161116" w:rsidRPr="00052764">
        <w:rPr>
          <w:rFonts w:cs="Arial"/>
          <w:sz w:val="20"/>
          <w:szCs w:val="20"/>
        </w:rPr>
        <w:t xml:space="preserve">numer postępowania: </w:t>
      </w:r>
      <w:r w:rsidR="000A6291">
        <w:rPr>
          <w:rFonts w:cs="Arial"/>
          <w:b/>
          <w:sz w:val="20"/>
          <w:szCs w:val="20"/>
        </w:rPr>
        <w:t>NP/ORLEN/25/0496/GE/DWR</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14B13C82"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6E6AF2C2" w14:textId="364B05C9" w:rsidR="00F54A50" w:rsidRDefault="00F54A50" w:rsidP="002B1AC9">
      <w:pPr>
        <w:shd w:val="clear" w:color="auto" w:fill="FFFFFF"/>
        <w:spacing w:line="240" w:lineRule="auto"/>
        <w:rPr>
          <w:sz w:val="20"/>
        </w:rPr>
      </w:pPr>
    </w:p>
    <w:p w14:paraId="7729BE17" w14:textId="60F27E11" w:rsidR="00F54A50" w:rsidRDefault="00F54A50" w:rsidP="002B1AC9">
      <w:pPr>
        <w:shd w:val="clear" w:color="auto" w:fill="FFFFFF"/>
        <w:spacing w:line="240" w:lineRule="auto"/>
        <w:rPr>
          <w:sz w:val="20"/>
        </w:rPr>
      </w:pPr>
    </w:p>
    <w:p w14:paraId="51DB450A" w14:textId="77777777" w:rsidR="00F54A50" w:rsidRDefault="00F54A50" w:rsidP="002B1AC9">
      <w:pPr>
        <w:shd w:val="clear" w:color="auto" w:fill="FFFFFF"/>
        <w:spacing w:line="240" w:lineRule="auto"/>
        <w:rPr>
          <w:sz w:val="20"/>
        </w:rPr>
      </w:pPr>
    </w:p>
    <w:p w14:paraId="0F02C9B4" w14:textId="77777777" w:rsidR="009B3A47" w:rsidRPr="009B0037" w:rsidRDefault="009B3A47" w:rsidP="002B1AC9">
      <w:pPr>
        <w:shd w:val="clear" w:color="auto" w:fill="FFFFFF"/>
        <w:spacing w:line="240" w:lineRule="auto"/>
        <w:rPr>
          <w:bCs/>
          <w:sz w:val="20"/>
        </w:rPr>
      </w:pPr>
    </w:p>
    <w:p w14:paraId="4D7061AC" w14:textId="77777777" w:rsidR="0046289C" w:rsidRPr="00C70BD0" w:rsidRDefault="0046289C" w:rsidP="0046289C">
      <w:pPr>
        <w:shd w:val="clear" w:color="auto" w:fill="FFFFFF"/>
        <w:spacing w:line="240" w:lineRule="auto"/>
        <w:rPr>
          <w:bCs/>
          <w:sz w:val="20"/>
        </w:rPr>
      </w:pPr>
      <w:r w:rsidRPr="003D7C77">
        <w:rPr>
          <w:b/>
          <w:bCs/>
          <w:sz w:val="20"/>
        </w:rPr>
        <w:t>Cena netto</w:t>
      </w:r>
      <w:r w:rsidRPr="00C70BD0">
        <w:rPr>
          <w:bCs/>
          <w:sz w:val="20"/>
        </w:rPr>
        <w:t>:.......................................................................................................... PLN</w:t>
      </w:r>
    </w:p>
    <w:p w14:paraId="6B5FDAEC" w14:textId="13F8D714" w:rsidR="0046289C" w:rsidRPr="00C70BD0" w:rsidRDefault="0046289C" w:rsidP="0046289C">
      <w:pPr>
        <w:shd w:val="clear" w:color="auto" w:fill="FFFFFF"/>
        <w:spacing w:line="240" w:lineRule="auto"/>
        <w:rPr>
          <w:bCs/>
          <w:sz w:val="20"/>
        </w:rPr>
      </w:pPr>
      <w:r w:rsidRPr="003D7C77">
        <w:rPr>
          <w:b/>
          <w:bCs/>
          <w:sz w:val="20"/>
        </w:rPr>
        <w:t>A.</w:t>
      </w:r>
      <w:r w:rsidRPr="00C70BD0">
        <w:rPr>
          <w:bCs/>
          <w:sz w:val="20"/>
        </w:rPr>
        <w:tab/>
        <w:t>Załadunek, transport i przetwarzanie (rozumiane jako odzysk lub unieszkodliwianie) odpadów wydobywczych w tr</w:t>
      </w:r>
      <w:r>
        <w:rPr>
          <w:bCs/>
          <w:sz w:val="20"/>
        </w:rPr>
        <w:t xml:space="preserve">akcie realizacji otworu </w:t>
      </w:r>
      <w:r w:rsidR="00EF4C69" w:rsidRPr="00EF4C69">
        <w:rPr>
          <w:bCs/>
          <w:sz w:val="20"/>
        </w:rPr>
        <w:t>Kiekrz 1k</w:t>
      </w:r>
      <w:r w:rsidR="00EF4C69">
        <w:rPr>
          <w:bCs/>
          <w:sz w:val="20"/>
        </w:rPr>
        <w:t xml:space="preserve"> oraz Kiekrz 2H</w:t>
      </w:r>
      <w:r w:rsidRPr="00C70BD0">
        <w:rPr>
          <w:bCs/>
          <w:sz w:val="20"/>
        </w:rPr>
        <w:t xml:space="preserve">: </w:t>
      </w:r>
    </w:p>
    <w:p w14:paraId="575E8EF6" w14:textId="77777777" w:rsidR="0046289C" w:rsidRPr="00C70BD0" w:rsidRDefault="0046289C" w:rsidP="0046289C">
      <w:pPr>
        <w:shd w:val="clear" w:color="auto" w:fill="FFFFFF"/>
        <w:spacing w:line="240" w:lineRule="auto"/>
        <w:rPr>
          <w:bCs/>
          <w:sz w:val="20"/>
          <w:lang w:val="en-US"/>
        </w:rPr>
      </w:pPr>
      <w:r w:rsidRPr="00C70BD0">
        <w:rPr>
          <w:bCs/>
          <w:sz w:val="20"/>
          <w:lang w:val="en-US"/>
        </w:rPr>
        <w:t>VAT .................. %</w:t>
      </w:r>
    </w:p>
    <w:p w14:paraId="619F5DB0" w14:textId="77777777" w:rsidR="0046289C" w:rsidRPr="00C70BD0" w:rsidRDefault="0046289C" w:rsidP="0046289C">
      <w:pPr>
        <w:shd w:val="clear" w:color="auto" w:fill="FFFFFF"/>
        <w:spacing w:line="240" w:lineRule="auto"/>
        <w:rPr>
          <w:bCs/>
          <w:sz w:val="20"/>
          <w:lang w:val="en-US"/>
        </w:rPr>
      </w:pPr>
      <w:r w:rsidRPr="003D7C77">
        <w:rPr>
          <w:b/>
          <w:bCs/>
          <w:sz w:val="20"/>
          <w:lang w:val="en-US"/>
        </w:rPr>
        <w:t>B.</w:t>
      </w:r>
      <w:r w:rsidRPr="00C70BD0">
        <w:rPr>
          <w:bCs/>
          <w:sz w:val="20"/>
          <w:lang w:val="en-US"/>
        </w:rPr>
        <w:tab/>
        <w:t xml:space="preserve">Transport płuczki: </w:t>
      </w:r>
    </w:p>
    <w:p w14:paraId="39DA1F7A" w14:textId="77777777" w:rsidR="0046289C" w:rsidRPr="00C70BD0" w:rsidRDefault="0046289C" w:rsidP="0046289C">
      <w:pPr>
        <w:shd w:val="clear" w:color="auto" w:fill="FFFFFF"/>
        <w:spacing w:line="240" w:lineRule="auto"/>
        <w:rPr>
          <w:bCs/>
          <w:sz w:val="20"/>
          <w:lang w:val="en-US"/>
        </w:rPr>
      </w:pPr>
      <w:r w:rsidRPr="00C70BD0">
        <w:rPr>
          <w:bCs/>
          <w:sz w:val="20"/>
          <w:lang w:val="en-US"/>
        </w:rPr>
        <w:t xml:space="preserve">VAT.................. % </w:t>
      </w:r>
    </w:p>
    <w:p w14:paraId="7FF64C6E" w14:textId="77777777" w:rsidR="0046289C" w:rsidRDefault="0046289C" w:rsidP="0046289C">
      <w:pPr>
        <w:shd w:val="clear" w:color="auto" w:fill="FFFFFF"/>
        <w:spacing w:line="240" w:lineRule="auto"/>
        <w:rPr>
          <w:bCs/>
          <w:sz w:val="20"/>
        </w:rPr>
      </w:pPr>
      <w:r w:rsidRPr="003D7C77">
        <w:rPr>
          <w:b/>
          <w:bCs/>
          <w:sz w:val="20"/>
        </w:rPr>
        <w:t>Cena brutto</w:t>
      </w:r>
      <w:r w:rsidRPr="00C70BD0">
        <w:rPr>
          <w:bCs/>
          <w:sz w:val="20"/>
        </w:rPr>
        <w:t>: ........................................................................................................ PLN</w:t>
      </w:r>
    </w:p>
    <w:p w14:paraId="26DF123F" w14:textId="32133600" w:rsidR="0046289C" w:rsidRDefault="0046289C" w:rsidP="0046289C">
      <w:pPr>
        <w:shd w:val="clear" w:color="auto" w:fill="FFFFFF"/>
        <w:spacing w:line="240" w:lineRule="auto"/>
        <w:rPr>
          <w:bCs/>
          <w:sz w:val="20"/>
        </w:rPr>
      </w:pPr>
    </w:p>
    <w:p w14:paraId="260B5BF8" w14:textId="738DD05F" w:rsidR="00793B16" w:rsidRDefault="00793B16" w:rsidP="0046289C">
      <w:pPr>
        <w:shd w:val="clear" w:color="auto" w:fill="FFFFFF"/>
        <w:spacing w:line="240" w:lineRule="auto"/>
        <w:rPr>
          <w:bCs/>
          <w:sz w:val="20"/>
        </w:rPr>
      </w:pPr>
    </w:p>
    <w:p w14:paraId="227FCE11" w14:textId="6368F420" w:rsidR="00793B16" w:rsidRDefault="00793B16" w:rsidP="0046289C">
      <w:pPr>
        <w:shd w:val="clear" w:color="auto" w:fill="FFFFFF"/>
        <w:spacing w:line="240" w:lineRule="auto"/>
        <w:rPr>
          <w:bCs/>
          <w:sz w:val="20"/>
        </w:rPr>
      </w:pPr>
      <w:r>
        <w:rPr>
          <w:bCs/>
          <w:sz w:val="20"/>
        </w:rPr>
        <w:t>W tym:</w:t>
      </w:r>
    </w:p>
    <w:p w14:paraId="4C6A67CF" w14:textId="77777777" w:rsidR="00793B16" w:rsidRDefault="00793B16" w:rsidP="0046289C">
      <w:pPr>
        <w:shd w:val="clear" w:color="auto" w:fill="FFFFFF"/>
        <w:spacing w:line="240" w:lineRule="auto"/>
        <w:rPr>
          <w:bCs/>
          <w:sz w:val="20"/>
        </w:rPr>
      </w:pPr>
    </w:p>
    <w:p w14:paraId="35700941" w14:textId="58612EC7" w:rsidR="00793B16" w:rsidRPr="00793B16" w:rsidRDefault="00793B16" w:rsidP="00793B16">
      <w:pPr>
        <w:shd w:val="clear" w:color="auto" w:fill="FFFFFF"/>
        <w:spacing w:line="240" w:lineRule="auto"/>
        <w:jc w:val="center"/>
        <w:rPr>
          <w:b/>
          <w:bCs/>
          <w:sz w:val="20"/>
        </w:rPr>
      </w:pPr>
      <w:r w:rsidRPr="00793B16">
        <w:rPr>
          <w:b/>
          <w:bCs/>
          <w:sz w:val="20"/>
        </w:rPr>
        <w:t>Kiekrz 1k</w:t>
      </w:r>
    </w:p>
    <w:p w14:paraId="2648E7E7" w14:textId="4EE800B5" w:rsidR="00793B16" w:rsidRPr="00C70BD0" w:rsidRDefault="00793B16" w:rsidP="00793B16">
      <w:pPr>
        <w:shd w:val="clear" w:color="auto" w:fill="FFFFFF"/>
        <w:spacing w:line="240" w:lineRule="auto"/>
        <w:rPr>
          <w:bCs/>
          <w:sz w:val="20"/>
        </w:rPr>
      </w:pPr>
      <w:r w:rsidRPr="003D7C77">
        <w:rPr>
          <w:b/>
          <w:bCs/>
          <w:sz w:val="20"/>
        </w:rPr>
        <w:t>Cena netto</w:t>
      </w:r>
      <w:r w:rsidRPr="00C70BD0">
        <w:rPr>
          <w:bCs/>
          <w:sz w:val="20"/>
        </w:rPr>
        <w:t>:.......................................................................................................... PLN</w:t>
      </w:r>
    </w:p>
    <w:p w14:paraId="55F55F29" w14:textId="07D725A2" w:rsidR="00793B16" w:rsidRPr="00C70BD0" w:rsidRDefault="00793B16" w:rsidP="00793B16">
      <w:pPr>
        <w:shd w:val="clear" w:color="auto" w:fill="FFFFFF"/>
        <w:spacing w:line="240" w:lineRule="auto"/>
        <w:rPr>
          <w:bCs/>
          <w:sz w:val="20"/>
        </w:rPr>
      </w:pPr>
      <w:r w:rsidRPr="003D7C77">
        <w:rPr>
          <w:b/>
          <w:bCs/>
          <w:sz w:val="20"/>
        </w:rPr>
        <w:t>A.</w:t>
      </w:r>
      <w:r w:rsidRPr="00C70BD0">
        <w:rPr>
          <w:bCs/>
          <w:sz w:val="20"/>
        </w:rPr>
        <w:tab/>
        <w:t>Załadunek, transport i przetwarzanie (rozumiane jako odzysk lub unieszkodliwianie) odpadów wydobywczych w tr</w:t>
      </w:r>
      <w:r>
        <w:rPr>
          <w:bCs/>
          <w:sz w:val="20"/>
        </w:rPr>
        <w:t>akcie realizacji otworu</w:t>
      </w:r>
      <w:r w:rsidR="00EF4C69">
        <w:rPr>
          <w:bCs/>
          <w:sz w:val="20"/>
        </w:rPr>
        <w:t xml:space="preserve"> </w:t>
      </w:r>
      <w:r w:rsidR="00EF4C69" w:rsidRPr="00EF4C69">
        <w:rPr>
          <w:bCs/>
          <w:sz w:val="20"/>
        </w:rPr>
        <w:t>Kiekrz 1k</w:t>
      </w:r>
      <w:r w:rsidRPr="00C70BD0">
        <w:rPr>
          <w:bCs/>
          <w:sz w:val="20"/>
        </w:rPr>
        <w:t xml:space="preserve">: </w:t>
      </w:r>
    </w:p>
    <w:p w14:paraId="4150845B" w14:textId="77777777" w:rsidR="00793B16" w:rsidRPr="00C70BD0" w:rsidRDefault="00793B16" w:rsidP="00793B16">
      <w:pPr>
        <w:shd w:val="clear" w:color="auto" w:fill="FFFFFF"/>
        <w:spacing w:line="240" w:lineRule="auto"/>
        <w:rPr>
          <w:bCs/>
          <w:sz w:val="20"/>
          <w:lang w:val="en-US"/>
        </w:rPr>
      </w:pPr>
      <w:r w:rsidRPr="00C70BD0">
        <w:rPr>
          <w:bCs/>
          <w:sz w:val="20"/>
          <w:lang w:val="en-US"/>
        </w:rPr>
        <w:t>VAT .................. %</w:t>
      </w:r>
    </w:p>
    <w:p w14:paraId="48F27671" w14:textId="77777777" w:rsidR="00793B16" w:rsidRPr="00C70BD0" w:rsidRDefault="00793B16" w:rsidP="00793B16">
      <w:pPr>
        <w:shd w:val="clear" w:color="auto" w:fill="FFFFFF"/>
        <w:spacing w:line="240" w:lineRule="auto"/>
        <w:rPr>
          <w:bCs/>
          <w:sz w:val="20"/>
          <w:lang w:val="en-US"/>
        </w:rPr>
      </w:pPr>
      <w:r w:rsidRPr="003D7C77">
        <w:rPr>
          <w:b/>
          <w:bCs/>
          <w:sz w:val="20"/>
          <w:lang w:val="en-US"/>
        </w:rPr>
        <w:t>B.</w:t>
      </w:r>
      <w:r w:rsidRPr="00C70BD0">
        <w:rPr>
          <w:bCs/>
          <w:sz w:val="20"/>
          <w:lang w:val="en-US"/>
        </w:rPr>
        <w:tab/>
        <w:t xml:space="preserve">Transport płuczki: </w:t>
      </w:r>
    </w:p>
    <w:p w14:paraId="18B6AFA9" w14:textId="77777777" w:rsidR="00793B16" w:rsidRPr="00C70BD0" w:rsidRDefault="00793B16" w:rsidP="00793B16">
      <w:pPr>
        <w:shd w:val="clear" w:color="auto" w:fill="FFFFFF"/>
        <w:spacing w:line="240" w:lineRule="auto"/>
        <w:rPr>
          <w:bCs/>
          <w:sz w:val="20"/>
          <w:lang w:val="en-US"/>
        </w:rPr>
      </w:pPr>
      <w:r w:rsidRPr="00C70BD0">
        <w:rPr>
          <w:bCs/>
          <w:sz w:val="20"/>
          <w:lang w:val="en-US"/>
        </w:rPr>
        <w:t xml:space="preserve">VAT.................. % </w:t>
      </w:r>
    </w:p>
    <w:p w14:paraId="337D9B5F" w14:textId="77777777" w:rsidR="00793B16" w:rsidRDefault="00793B16" w:rsidP="00793B16">
      <w:pPr>
        <w:shd w:val="clear" w:color="auto" w:fill="FFFFFF"/>
        <w:spacing w:line="240" w:lineRule="auto"/>
        <w:rPr>
          <w:bCs/>
          <w:sz w:val="20"/>
        </w:rPr>
      </w:pPr>
      <w:r w:rsidRPr="003D7C77">
        <w:rPr>
          <w:b/>
          <w:bCs/>
          <w:sz w:val="20"/>
        </w:rPr>
        <w:t>Cena brutto</w:t>
      </w:r>
      <w:r w:rsidRPr="00C70BD0">
        <w:rPr>
          <w:bCs/>
          <w:sz w:val="20"/>
        </w:rPr>
        <w:t>: ........................................................................................................ PLN</w:t>
      </w:r>
    </w:p>
    <w:p w14:paraId="66534771" w14:textId="68B55A7E" w:rsidR="00793B16" w:rsidRDefault="00793B16" w:rsidP="0046289C">
      <w:pPr>
        <w:shd w:val="clear" w:color="auto" w:fill="FFFFFF"/>
        <w:spacing w:line="240" w:lineRule="auto"/>
        <w:rPr>
          <w:bCs/>
          <w:sz w:val="20"/>
        </w:rPr>
      </w:pPr>
    </w:p>
    <w:p w14:paraId="105D75DC" w14:textId="3FF04401" w:rsidR="00793B16" w:rsidRPr="00793B16" w:rsidRDefault="00793B16" w:rsidP="00793B16">
      <w:pPr>
        <w:shd w:val="clear" w:color="auto" w:fill="FFFFFF"/>
        <w:spacing w:line="240" w:lineRule="auto"/>
        <w:jc w:val="center"/>
        <w:rPr>
          <w:b/>
          <w:bCs/>
          <w:sz w:val="20"/>
        </w:rPr>
      </w:pPr>
      <w:r w:rsidRPr="00793B16">
        <w:rPr>
          <w:b/>
          <w:bCs/>
          <w:sz w:val="20"/>
        </w:rPr>
        <w:t>Kiekrz 2H</w:t>
      </w:r>
    </w:p>
    <w:p w14:paraId="7A0B02D4" w14:textId="77777777" w:rsidR="00793B16" w:rsidRPr="00C70BD0" w:rsidRDefault="00793B16" w:rsidP="00793B16">
      <w:pPr>
        <w:shd w:val="clear" w:color="auto" w:fill="FFFFFF"/>
        <w:spacing w:line="240" w:lineRule="auto"/>
        <w:rPr>
          <w:bCs/>
          <w:sz w:val="20"/>
        </w:rPr>
      </w:pPr>
      <w:r w:rsidRPr="003D7C77">
        <w:rPr>
          <w:b/>
          <w:bCs/>
          <w:sz w:val="20"/>
        </w:rPr>
        <w:t>Cena netto</w:t>
      </w:r>
      <w:r w:rsidRPr="00C70BD0">
        <w:rPr>
          <w:bCs/>
          <w:sz w:val="20"/>
        </w:rPr>
        <w:t>:.......................................................................................................... PLN</w:t>
      </w:r>
    </w:p>
    <w:p w14:paraId="137872C8" w14:textId="7751A4DA" w:rsidR="00793B16" w:rsidRPr="00C70BD0" w:rsidRDefault="00793B16" w:rsidP="00793B16">
      <w:pPr>
        <w:shd w:val="clear" w:color="auto" w:fill="FFFFFF"/>
        <w:spacing w:line="240" w:lineRule="auto"/>
        <w:rPr>
          <w:bCs/>
          <w:sz w:val="20"/>
        </w:rPr>
      </w:pPr>
      <w:r w:rsidRPr="003D7C77">
        <w:rPr>
          <w:b/>
          <w:bCs/>
          <w:sz w:val="20"/>
        </w:rPr>
        <w:t>A.</w:t>
      </w:r>
      <w:r w:rsidRPr="00C70BD0">
        <w:rPr>
          <w:bCs/>
          <w:sz w:val="20"/>
        </w:rPr>
        <w:tab/>
        <w:t>Załadunek, transport i przetwarzanie (rozumiane jako odzysk lub unieszkodliwianie) odpadów wydobywczych w tr</w:t>
      </w:r>
      <w:r>
        <w:rPr>
          <w:bCs/>
          <w:sz w:val="20"/>
        </w:rPr>
        <w:t xml:space="preserve">akcie realizacji otworu </w:t>
      </w:r>
      <w:r w:rsidR="00EF4C69">
        <w:rPr>
          <w:bCs/>
          <w:sz w:val="20"/>
        </w:rPr>
        <w:t>Kiekrz 2H</w:t>
      </w:r>
      <w:r w:rsidR="00EF4C69" w:rsidRPr="00EF4C69">
        <w:rPr>
          <w:bCs/>
          <w:sz w:val="20"/>
        </w:rPr>
        <w:t>k</w:t>
      </w:r>
      <w:r w:rsidRPr="00C70BD0">
        <w:rPr>
          <w:bCs/>
          <w:sz w:val="20"/>
        </w:rPr>
        <w:t xml:space="preserve">: </w:t>
      </w:r>
    </w:p>
    <w:p w14:paraId="0ED82E90" w14:textId="77777777" w:rsidR="00793B16" w:rsidRPr="00C70BD0" w:rsidRDefault="00793B16" w:rsidP="00793B16">
      <w:pPr>
        <w:shd w:val="clear" w:color="auto" w:fill="FFFFFF"/>
        <w:spacing w:line="240" w:lineRule="auto"/>
        <w:rPr>
          <w:bCs/>
          <w:sz w:val="20"/>
          <w:lang w:val="en-US"/>
        </w:rPr>
      </w:pPr>
      <w:r w:rsidRPr="00C70BD0">
        <w:rPr>
          <w:bCs/>
          <w:sz w:val="20"/>
          <w:lang w:val="en-US"/>
        </w:rPr>
        <w:t>VAT .................. %</w:t>
      </w:r>
    </w:p>
    <w:p w14:paraId="167EFDDE" w14:textId="77777777" w:rsidR="00793B16" w:rsidRPr="00C70BD0" w:rsidRDefault="00793B16" w:rsidP="00793B16">
      <w:pPr>
        <w:shd w:val="clear" w:color="auto" w:fill="FFFFFF"/>
        <w:spacing w:line="240" w:lineRule="auto"/>
        <w:rPr>
          <w:bCs/>
          <w:sz w:val="20"/>
          <w:lang w:val="en-US"/>
        </w:rPr>
      </w:pPr>
      <w:r w:rsidRPr="003D7C77">
        <w:rPr>
          <w:b/>
          <w:bCs/>
          <w:sz w:val="20"/>
          <w:lang w:val="en-US"/>
        </w:rPr>
        <w:t>B.</w:t>
      </w:r>
      <w:r w:rsidRPr="00C70BD0">
        <w:rPr>
          <w:bCs/>
          <w:sz w:val="20"/>
          <w:lang w:val="en-US"/>
        </w:rPr>
        <w:tab/>
        <w:t xml:space="preserve">Transport płuczki: </w:t>
      </w:r>
    </w:p>
    <w:p w14:paraId="20DDDFED" w14:textId="77777777" w:rsidR="00793B16" w:rsidRPr="00C70BD0" w:rsidRDefault="00793B16" w:rsidP="00793B16">
      <w:pPr>
        <w:shd w:val="clear" w:color="auto" w:fill="FFFFFF"/>
        <w:spacing w:line="240" w:lineRule="auto"/>
        <w:rPr>
          <w:bCs/>
          <w:sz w:val="20"/>
          <w:lang w:val="en-US"/>
        </w:rPr>
      </w:pPr>
      <w:r w:rsidRPr="00C70BD0">
        <w:rPr>
          <w:bCs/>
          <w:sz w:val="20"/>
          <w:lang w:val="en-US"/>
        </w:rPr>
        <w:t xml:space="preserve">VAT.................. % </w:t>
      </w:r>
    </w:p>
    <w:p w14:paraId="7AE45C5D" w14:textId="77777777" w:rsidR="00793B16" w:rsidRDefault="00793B16" w:rsidP="00793B16">
      <w:pPr>
        <w:shd w:val="clear" w:color="auto" w:fill="FFFFFF"/>
        <w:spacing w:line="240" w:lineRule="auto"/>
        <w:rPr>
          <w:bCs/>
          <w:sz w:val="20"/>
        </w:rPr>
      </w:pPr>
      <w:r w:rsidRPr="003D7C77">
        <w:rPr>
          <w:b/>
          <w:bCs/>
          <w:sz w:val="20"/>
        </w:rPr>
        <w:t>Cena brutto</w:t>
      </w:r>
      <w:r w:rsidRPr="00C70BD0">
        <w:rPr>
          <w:bCs/>
          <w:sz w:val="20"/>
        </w:rPr>
        <w:t>: ........................................................................................................ PLN</w:t>
      </w:r>
    </w:p>
    <w:p w14:paraId="4CBF5604" w14:textId="77777777" w:rsidR="00793B16" w:rsidRDefault="00793B16" w:rsidP="0046289C">
      <w:pPr>
        <w:shd w:val="clear" w:color="auto" w:fill="FFFFFF"/>
        <w:spacing w:line="240" w:lineRule="auto"/>
        <w:rPr>
          <w:bCs/>
          <w:sz w:val="20"/>
        </w:rPr>
      </w:pPr>
    </w:p>
    <w:p w14:paraId="3EE04523" w14:textId="77777777" w:rsidR="00793B16" w:rsidRDefault="00793B16" w:rsidP="0046289C">
      <w:pPr>
        <w:shd w:val="clear" w:color="auto" w:fill="FFFFFF"/>
        <w:spacing w:line="240" w:lineRule="auto"/>
        <w:rPr>
          <w:bCs/>
          <w:sz w:val="20"/>
        </w:rPr>
      </w:pPr>
    </w:p>
    <w:p w14:paraId="0F5C1B78" w14:textId="5026FF13" w:rsidR="00793B16" w:rsidRDefault="00793B16" w:rsidP="0046289C">
      <w:pPr>
        <w:shd w:val="clear" w:color="auto" w:fill="FFFFFF"/>
        <w:spacing w:line="240" w:lineRule="auto"/>
        <w:rPr>
          <w:bCs/>
          <w:sz w:val="20"/>
        </w:rPr>
      </w:pPr>
    </w:p>
    <w:p w14:paraId="03144AA8" w14:textId="77777777" w:rsidR="00793B16" w:rsidRPr="009B0037" w:rsidRDefault="00793B16" w:rsidP="0046289C">
      <w:pPr>
        <w:shd w:val="clear" w:color="auto" w:fill="FFFFFF"/>
        <w:spacing w:line="240" w:lineRule="auto"/>
        <w:rPr>
          <w:bCs/>
          <w:sz w:val="20"/>
        </w:rPr>
      </w:pPr>
    </w:p>
    <w:p w14:paraId="02A359A1" w14:textId="126E9D63" w:rsidR="00087C7C" w:rsidRPr="00F54A50" w:rsidRDefault="0046289C" w:rsidP="00F54A50">
      <w:pPr>
        <w:pStyle w:val="Tekstpodstawowy"/>
        <w:keepLines/>
        <w:spacing w:line="276" w:lineRule="auto"/>
        <w:rPr>
          <w:rFonts w:cs="Arial"/>
          <w:b/>
          <w:bCs/>
          <w:i/>
          <w:sz w:val="20"/>
        </w:rPr>
      </w:pPr>
      <w:r w:rsidRPr="00F54A50">
        <w:rPr>
          <w:rFonts w:cs="Arial"/>
          <w:b/>
          <w:bCs/>
          <w:i/>
          <w:sz w:val="20"/>
        </w:rPr>
        <w:t>WAŻNE: W celu potwierdzenia prawidłowości obliczenia ceny oferty, wskazanej powyżej, Wykonawca składa wypełniony i podpisany Formularz cenowy sporządzony zgodnie z Załącznikiem nr 2 do SWZ</w:t>
      </w:r>
      <w:r w:rsidR="00F54A50" w:rsidRPr="00F54A50">
        <w:rPr>
          <w:rFonts w:cs="Arial"/>
          <w:b/>
          <w:bCs/>
          <w:i/>
          <w:sz w:val="20"/>
        </w:rPr>
        <w:t>.</w:t>
      </w: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lastRenderedPageBreak/>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298DBC87" w14:textId="741CCE43" w:rsidR="00087C7C" w:rsidRPr="006116C4" w:rsidRDefault="00087C7C" w:rsidP="008F3D9B">
      <w:pPr>
        <w:pStyle w:val="StylZa"/>
      </w:pPr>
      <w:r w:rsidRPr="006116C4">
        <w:t xml:space="preserve">Załącznik nr 2 do </w:t>
      </w:r>
      <w:r w:rsidR="006C29FD">
        <w:t>SWZ</w:t>
      </w:r>
    </w:p>
    <w:p w14:paraId="627CC69B" w14:textId="2FD9B22A" w:rsidR="00087C7C" w:rsidRDefault="00087C7C" w:rsidP="008F3D9B">
      <w:pPr>
        <w:pStyle w:val="Styltytuza"/>
      </w:pPr>
      <w:r w:rsidRPr="008F3D9B">
        <w:t>OPIS PRZEDMIOTU ZAMÓWIENIA</w:t>
      </w:r>
    </w:p>
    <w:p w14:paraId="4D94B5EC" w14:textId="62B21477" w:rsidR="007C7603" w:rsidRPr="008F3D9B" w:rsidRDefault="007C7603" w:rsidP="007C7603">
      <w:pPr>
        <w:pStyle w:val="Styltytuza"/>
      </w:pPr>
      <w:r>
        <w:t xml:space="preserve">(zawiera </w:t>
      </w:r>
      <w:r w:rsidR="00833E4B">
        <w:t>wzór formularza cenowego</w:t>
      </w:r>
      <w:r>
        <w:t>)</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5F30095D"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766EBF" w:rsidRPr="0046289C">
        <w:rPr>
          <w:rFonts w:cs="Arial"/>
          <w:b/>
          <w:sz w:val="20"/>
          <w:szCs w:val="20"/>
        </w:rPr>
        <w:t>„</w:t>
      </w:r>
      <w:r w:rsidR="00793B16">
        <w:rPr>
          <w:rFonts w:cs="Arial"/>
          <w:b/>
          <w:sz w:val="20"/>
          <w:szCs w:val="20"/>
        </w:rPr>
        <w:t>Serwis załadunku, transportu i przetwarzania odpadów wydobywczych powstałych podczas realizacji otworów Kiekrz 1k i Kiekrz 2H</w:t>
      </w:r>
      <w:r w:rsidR="00766EBF" w:rsidRPr="0046289C">
        <w:rPr>
          <w:rFonts w:cs="Arial"/>
          <w:b/>
          <w:sz w:val="20"/>
          <w:szCs w:val="20"/>
        </w:rPr>
        <w:t xml:space="preserve">”, </w:t>
      </w:r>
      <w:r w:rsidR="00766EBF" w:rsidRPr="00052764">
        <w:rPr>
          <w:rFonts w:cs="Arial"/>
          <w:sz w:val="20"/>
          <w:szCs w:val="20"/>
        </w:rPr>
        <w:t xml:space="preserve">numer postępowania: </w:t>
      </w:r>
      <w:r w:rsidR="000A6291">
        <w:rPr>
          <w:rFonts w:cs="Arial"/>
          <w:b/>
          <w:sz w:val="20"/>
          <w:szCs w:val="20"/>
        </w:rPr>
        <w:t>NP/ORLEN/25/0496/GE/DWR</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57822843"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766EBF" w:rsidRPr="0046289C">
        <w:rPr>
          <w:rFonts w:cs="Arial"/>
          <w:b/>
          <w:sz w:val="20"/>
          <w:szCs w:val="20"/>
        </w:rPr>
        <w:t>„</w:t>
      </w:r>
      <w:r w:rsidR="00793B16">
        <w:rPr>
          <w:rFonts w:cs="Arial"/>
          <w:b/>
          <w:sz w:val="20"/>
          <w:szCs w:val="20"/>
        </w:rPr>
        <w:t>Serwis załadunku, transportu i przetwarzania odpadów wydobywczych powstałych podczas realizacji otworów Kiekrz 1k i Kiekrz 2H</w:t>
      </w:r>
      <w:r w:rsidR="00766EBF" w:rsidRPr="0046289C">
        <w:rPr>
          <w:rFonts w:cs="Arial"/>
          <w:b/>
          <w:sz w:val="20"/>
          <w:szCs w:val="20"/>
        </w:rPr>
        <w:t xml:space="preserve">”, </w:t>
      </w:r>
      <w:r w:rsidR="00766EBF" w:rsidRPr="00052764">
        <w:rPr>
          <w:rFonts w:cs="Arial"/>
          <w:sz w:val="20"/>
          <w:szCs w:val="20"/>
        </w:rPr>
        <w:t xml:space="preserve">numer postępowania: </w:t>
      </w:r>
      <w:r w:rsidR="000A6291">
        <w:rPr>
          <w:rFonts w:cs="Arial"/>
          <w:b/>
          <w:sz w:val="20"/>
          <w:szCs w:val="20"/>
        </w:rPr>
        <w:t>NP/ORLEN/25/0496/GE/DWR</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1"/>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lastRenderedPageBreak/>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7F06DA95"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766EBF" w:rsidRPr="0046289C">
        <w:rPr>
          <w:rFonts w:cs="Arial"/>
          <w:b/>
          <w:sz w:val="20"/>
          <w:szCs w:val="20"/>
        </w:rPr>
        <w:t>„</w:t>
      </w:r>
      <w:r w:rsidR="00793B16">
        <w:rPr>
          <w:rFonts w:cs="Arial"/>
          <w:b/>
          <w:sz w:val="20"/>
          <w:szCs w:val="20"/>
        </w:rPr>
        <w:t>Serwis załadunku, transportu i przetwarzania odpadów wydobywczych powstałych podczas realizacji otworów Kiekrz 1k i Kiekrz 2H</w:t>
      </w:r>
      <w:r w:rsidR="00766EBF" w:rsidRPr="0046289C">
        <w:rPr>
          <w:rFonts w:cs="Arial"/>
          <w:b/>
          <w:sz w:val="20"/>
          <w:szCs w:val="20"/>
        </w:rPr>
        <w:t xml:space="preserve">”, </w:t>
      </w:r>
      <w:r w:rsidR="00766EBF" w:rsidRPr="00052764">
        <w:rPr>
          <w:rFonts w:cs="Arial"/>
          <w:sz w:val="20"/>
          <w:szCs w:val="20"/>
        </w:rPr>
        <w:t xml:space="preserve">numer postępowania: </w:t>
      </w:r>
      <w:r w:rsidR="000A6291">
        <w:rPr>
          <w:rFonts w:cs="Arial"/>
          <w:b/>
          <w:sz w:val="20"/>
          <w:szCs w:val="20"/>
        </w:rPr>
        <w:t>NP/ORLEN/25/0496/GE/DWR</w:t>
      </w:r>
      <w:r w:rsidR="00AE3647" w:rsidRPr="00C1339B">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3BA445D3" w14:textId="227A235A" w:rsidR="00F54A50" w:rsidRPr="000C6B49" w:rsidRDefault="00F54A50" w:rsidP="00F54A50">
      <w:pPr>
        <w:keepNext/>
        <w:spacing w:line="240" w:lineRule="auto"/>
        <w:jc w:val="right"/>
        <w:outlineLvl w:val="0"/>
        <w:rPr>
          <w:rFonts w:cs="Arial"/>
          <w:b/>
          <w:bCs/>
          <w:kern w:val="32"/>
          <w:sz w:val="20"/>
          <w:szCs w:val="22"/>
        </w:rPr>
      </w:pPr>
      <w:r w:rsidRPr="000C6B49">
        <w:rPr>
          <w:rFonts w:cs="Arial"/>
          <w:b/>
          <w:bCs/>
          <w:kern w:val="32"/>
          <w:sz w:val="20"/>
          <w:szCs w:val="22"/>
        </w:rPr>
        <w:t xml:space="preserve">Załącznik nr </w:t>
      </w:r>
      <w:r>
        <w:rPr>
          <w:rFonts w:cs="Arial"/>
          <w:b/>
          <w:bCs/>
          <w:kern w:val="32"/>
          <w:sz w:val="20"/>
          <w:szCs w:val="22"/>
        </w:rPr>
        <w:t>4d</w:t>
      </w:r>
      <w:r w:rsidRPr="000C6B49">
        <w:rPr>
          <w:rFonts w:cs="Arial"/>
          <w:b/>
          <w:bCs/>
          <w:kern w:val="32"/>
          <w:sz w:val="20"/>
          <w:szCs w:val="22"/>
        </w:rPr>
        <w:t xml:space="preserve"> do SWZ</w:t>
      </w:r>
    </w:p>
    <w:p w14:paraId="2817928F" w14:textId="77777777" w:rsidR="00F54A50" w:rsidRDefault="00F54A50" w:rsidP="00F54A50">
      <w:pPr>
        <w:spacing w:line="240" w:lineRule="auto"/>
        <w:jc w:val="left"/>
      </w:pPr>
    </w:p>
    <w:p w14:paraId="2B5E48CC" w14:textId="77777777" w:rsidR="00F54A50" w:rsidRPr="003C58CA" w:rsidRDefault="00F54A50" w:rsidP="00F54A50">
      <w:pPr>
        <w:spacing w:line="240" w:lineRule="auto"/>
        <w:jc w:val="center"/>
        <w:rPr>
          <w:b/>
          <w:bCs/>
        </w:rPr>
      </w:pPr>
      <w:r w:rsidRPr="003C58CA">
        <w:rPr>
          <w:b/>
          <w:bCs/>
        </w:rPr>
        <w:t>Oświadczenie o spełnianiu warunków uczestnictwa w zakresie QHSE</w:t>
      </w:r>
    </w:p>
    <w:p w14:paraId="5B1B9393" w14:textId="77777777" w:rsidR="00F54A50" w:rsidRPr="003C58CA" w:rsidRDefault="00F54A50" w:rsidP="00F54A50">
      <w:pPr>
        <w:spacing w:line="240" w:lineRule="auto"/>
        <w:jc w:val="left"/>
        <w:rPr>
          <w:b/>
          <w:bCs/>
        </w:rPr>
      </w:pPr>
      <w:r w:rsidRPr="003C58CA">
        <w:rPr>
          <w:noProof/>
        </w:rPr>
        <mc:AlternateContent>
          <mc:Choice Requires="wps">
            <w:drawing>
              <wp:anchor distT="4294967289" distB="4294967289" distL="114300" distR="114300" simplePos="0" relativeHeight="251664384" behindDoc="0" locked="0" layoutInCell="1" allowOverlap="1" wp14:anchorId="619B66F9" wp14:editId="21CA4E41">
                <wp:simplePos x="0" y="0"/>
                <wp:positionH relativeFrom="column">
                  <wp:posOffset>31750</wp:posOffset>
                </wp:positionH>
                <wp:positionV relativeFrom="paragraph">
                  <wp:posOffset>31114</wp:posOffset>
                </wp:positionV>
                <wp:extent cx="5821680" cy="0"/>
                <wp:effectExtent l="0" t="0" r="26670" b="19050"/>
                <wp:wrapNone/>
                <wp:docPr id="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4C26E8" id="Łącznik prostoliniowy 12" o:spid="_x0000_s1026" style="position:absolute;flip:y;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"/>
            </w:pict>
          </mc:Fallback>
        </mc:AlternateContent>
      </w:r>
    </w:p>
    <w:tbl>
      <w:tblPr>
        <w:tblW w:w="9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60"/>
        <w:gridCol w:w="5521"/>
      </w:tblGrid>
      <w:tr w:rsidR="00F54A50" w:rsidRPr="003C58CA" w14:paraId="391AA83E" w14:textId="77777777" w:rsidTr="005A1758">
        <w:trPr>
          <w:cantSplit/>
          <w:trHeight w:hRule="exact" w:val="931"/>
          <w:jc w:val="center"/>
        </w:trPr>
        <w:tc>
          <w:tcPr>
            <w:tcW w:w="3560" w:type="dxa"/>
            <w:shd w:val="clear" w:color="auto" w:fill="002060"/>
            <w:vAlign w:val="center"/>
          </w:tcPr>
          <w:p w14:paraId="4BF94398" w14:textId="77777777" w:rsidR="00F54A50" w:rsidRPr="003C58CA" w:rsidRDefault="00F54A50" w:rsidP="005A1758">
            <w:pPr>
              <w:spacing w:line="240" w:lineRule="auto"/>
              <w:jc w:val="left"/>
              <w:rPr>
                <w:b/>
                <w:bCs/>
              </w:rPr>
            </w:pPr>
            <w:r w:rsidRPr="003C58CA">
              <w:rPr>
                <w:b/>
                <w:bCs/>
              </w:rPr>
              <w:t>Dane Wykonawcy</w:t>
            </w:r>
          </w:p>
        </w:tc>
        <w:tc>
          <w:tcPr>
            <w:tcW w:w="5521" w:type="dxa"/>
          </w:tcPr>
          <w:p w14:paraId="34A30C37" w14:textId="77777777" w:rsidR="00F54A50" w:rsidRPr="003C58CA" w:rsidRDefault="00F54A50" w:rsidP="005A1758">
            <w:pPr>
              <w:spacing w:line="240" w:lineRule="auto"/>
              <w:jc w:val="left"/>
            </w:pPr>
          </w:p>
          <w:p w14:paraId="6E186654" w14:textId="77777777" w:rsidR="00F54A50" w:rsidRPr="003C58CA" w:rsidRDefault="00F54A50" w:rsidP="005A1758">
            <w:pPr>
              <w:spacing w:line="240" w:lineRule="auto"/>
              <w:jc w:val="left"/>
            </w:pPr>
          </w:p>
        </w:tc>
      </w:tr>
      <w:tr w:rsidR="00F54A50" w:rsidRPr="003C58CA" w14:paraId="42766B49" w14:textId="77777777" w:rsidTr="005A1758">
        <w:trPr>
          <w:cantSplit/>
          <w:trHeight w:hRule="exact" w:val="1253"/>
          <w:jc w:val="center"/>
        </w:trPr>
        <w:tc>
          <w:tcPr>
            <w:tcW w:w="3560" w:type="dxa"/>
            <w:shd w:val="clear" w:color="auto" w:fill="002060"/>
            <w:vAlign w:val="center"/>
          </w:tcPr>
          <w:p w14:paraId="4EB51296" w14:textId="77777777" w:rsidR="00F54A50" w:rsidRPr="003C58CA" w:rsidRDefault="00F54A50" w:rsidP="005A1758">
            <w:pPr>
              <w:spacing w:line="240" w:lineRule="auto"/>
              <w:jc w:val="left"/>
              <w:rPr>
                <w:b/>
                <w:bCs/>
              </w:rPr>
            </w:pPr>
            <w:r w:rsidRPr="003C58CA">
              <w:rPr>
                <w:b/>
                <w:bCs/>
              </w:rPr>
              <w:t xml:space="preserve">Adres Wykonawcy: </w:t>
            </w:r>
          </w:p>
          <w:p w14:paraId="1396E9F3" w14:textId="77777777" w:rsidR="00F54A50" w:rsidRPr="003C58CA" w:rsidRDefault="00F54A50" w:rsidP="005A1758">
            <w:pPr>
              <w:spacing w:line="240" w:lineRule="auto"/>
              <w:jc w:val="left"/>
              <w:rPr>
                <w:b/>
                <w:bCs/>
              </w:rPr>
            </w:pPr>
            <w:r w:rsidRPr="003C58CA">
              <w:rPr>
                <w:b/>
                <w:bCs/>
              </w:rPr>
              <w:t xml:space="preserve">kod, miejscowość </w:t>
            </w:r>
          </w:p>
          <w:p w14:paraId="1F99C082" w14:textId="77777777" w:rsidR="00F54A50" w:rsidRPr="003C58CA" w:rsidRDefault="00F54A50" w:rsidP="005A1758">
            <w:pPr>
              <w:spacing w:line="240" w:lineRule="auto"/>
              <w:jc w:val="left"/>
              <w:rPr>
                <w:b/>
                <w:bCs/>
              </w:rPr>
            </w:pPr>
            <w:r w:rsidRPr="003C58CA">
              <w:rPr>
                <w:b/>
                <w:bCs/>
              </w:rPr>
              <w:t>ulica, nr lokalu</w:t>
            </w:r>
          </w:p>
          <w:p w14:paraId="687AFBAA" w14:textId="77777777" w:rsidR="00F54A50" w:rsidRPr="003C58CA" w:rsidRDefault="00F54A50" w:rsidP="005A1758">
            <w:pPr>
              <w:spacing w:line="240" w:lineRule="auto"/>
              <w:jc w:val="left"/>
              <w:rPr>
                <w:b/>
              </w:rPr>
            </w:pPr>
          </w:p>
        </w:tc>
        <w:tc>
          <w:tcPr>
            <w:tcW w:w="5521" w:type="dxa"/>
          </w:tcPr>
          <w:p w14:paraId="51158AB0" w14:textId="77777777" w:rsidR="00F54A50" w:rsidRPr="003C58CA" w:rsidRDefault="00F54A50" w:rsidP="005A1758">
            <w:pPr>
              <w:spacing w:line="240" w:lineRule="auto"/>
              <w:jc w:val="left"/>
            </w:pPr>
          </w:p>
        </w:tc>
      </w:tr>
    </w:tbl>
    <w:p w14:paraId="53FEB832" w14:textId="2801EDE2" w:rsidR="00F54A50" w:rsidRDefault="00F54A50" w:rsidP="00F54A50">
      <w:pPr>
        <w:spacing w:before="120" w:line="240" w:lineRule="auto"/>
        <w:rPr>
          <w:rFonts w:cs="Arial"/>
          <w:b/>
          <w:sz w:val="20"/>
          <w:szCs w:val="20"/>
        </w:rPr>
      </w:pPr>
      <w:r w:rsidRPr="00502F51">
        <w:rPr>
          <w:sz w:val="20"/>
          <w:szCs w:val="20"/>
        </w:rPr>
        <w:t xml:space="preserve">Składając ofertę w zamówieniu niepublicznym prowadzonym w trybie przetargu nieograniczonego pn.: </w:t>
      </w:r>
      <w:r w:rsidR="00766EBF" w:rsidRPr="0046289C">
        <w:rPr>
          <w:rFonts w:cs="Arial"/>
          <w:b/>
          <w:sz w:val="20"/>
          <w:szCs w:val="20"/>
        </w:rPr>
        <w:t>„</w:t>
      </w:r>
      <w:r w:rsidR="00793B16">
        <w:rPr>
          <w:rFonts w:cs="Arial"/>
          <w:b/>
          <w:sz w:val="20"/>
          <w:szCs w:val="20"/>
        </w:rPr>
        <w:t>Serwis załadunku, transportu i przetwarzania odpadów wydobywczych powstałych podczas realizacji otworów Kiekrz 1k i Kiekrz 2H</w:t>
      </w:r>
      <w:r w:rsidR="00766EBF" w:rsidRPr="0046289C">
        <w:rPr>
          <w:rFonts w:cs="Arial"/>
          <w:b/>
          <w:sz w:val="20"/>
          <w:szCs w:val="20"/>
        </w:rPr>
        <w:t xml:space="preserve">”, </w:t>
      </w:r>
      <w:r w:rsidR="00766EBF" w:rsidRPr="00052764">
        <w:rPr>
          <w:rFonts w:cs="Arial"/>
          <w:sz w:val="20"/>
          <w:szCs w:val="20"/>
        </w:rPr>
        <w:t xml:space="preserve">numer postępowania: </w:t>
      </w:r>
      <w:r w:rsidR="000A6291">
        <w:rPr>
          <w:rFonts w:cs="Arial"/>
          <w:b/>
          <w:sz w:val="20"/>
          <w:szCs w:val="20"/>
        </w:rPr>
        <w:t>NP/ORLEN/25/0496/GE/DWR</w:t>
      </w:r>
    </w:p>
    <w:p w14:paraId="7ADC67EE" w14:textId="77777777" w:rsidR="00766EBF" w:rsidRPr="00502F51" w:rsidRDefault="00766EBF" w:rsidP="00F54A50">
      <w:pPr>
        <w:spacing w:before="120" w:line="240" w:lineRule="auto"/>
        <w:rPr>
          <w:sz w:val="20"/>
          <w:szCs w:val="20"/>
        </w:rPr>
      </w:pPr>
    </w:p>
    <w:p w14:paraId="6DED267C" w14:textId="77777777" w:rsidR="00F54A50" w:rsidRPr="00502F51" w:rsidRDefault="00F54A50" w:rsidP="00F54A50">
      <w:pPr>
        <w:spacing w:line="240" w:lineRule="auto"/>
        <w:rPr>
          <w:sz w:val="20"/>
          <w:szCs w:val="20"/>
        </w:rPr>
      </w:pPr>
      <w:r w:rsidRPr="00502F51">
        <w:rPr>
          <w:sz w:val="20"/>
          <w:szCs w:val="20"/>
        </w:rPr>
        <w:t>Oświadczamy, że prace wykonujemy bezpiecznie i zgodnie z obowiązującymi wymaganiami prawnymi oraz stosujemy odpowiednie procedury dotyczące bezpiecznego wykonywania prac wynikających z umowy, właściwe dla specyfiki branży, tzn.:</w:t>
      </w:r>
    </w:p>
    <w:p w14:paraId="3DEA5876" w14:textId="77777777" w:rsidR="00F54A50" w:rsidRPr="00502F51" w:rsidRDefault="00F54A50" w:rsidP="00F54A50">
      <w:pPr>
        <w:spacing w:line="240" w:lineRule="auto"/>
        <w:jc w:val="left"/>
        <w:rPr>
          <w:sz w:val="20"/>
          <w:szCs w:val="20"/>
        </w:rPr>
      </w:pPr>
    </w:p>
    <w:p w14:paraId="6250729E" w14:textId="77777777" w:rsidR="00F54A50" w:rsidRPr="00502F51" w:rsidRDefault="00F54A50" w:rsidP="00F54A50">
      <w:pPr>
        <w:spacing w:line="240" w:lineRule="auto"/>
        <w:jc w:val="left"/>
        <w:rPr>
          <w:sz w:val="20"/>
          <w:szCs w:val="20"/>
        </w:rPr>
      </w:pPr>
      <w:r w:rsidRPr="00502F51">
        <w:rPr>
          <w:sz w:val="20"/>
          <w:szCs w:val="20"/>
        </w:rPr>
        <w:t xml:space="preserve">□ posiadamy wdrożony i funkcjonujący system zarządzania jakością, środowiskowego oraz </w:t>
      </w:r>
    </w:p>
    <w:p w14:paraId="434A09BD" w14:textId="77777777" w:rsidR="00F54A50" w:rsidRPr="00502F51" w:rsidRDefault="00F54A50" w:rsidP="00F54A50">
      <w:pPr>
        <w:spacing w:line="240" w:lineRule="auto"/>
        <w:jc w:val="left"/>
        <w:rPr>
          <w:sz w:val="20"/>
          <w:szCs w:val="20"/>
        </w:rPr>
      </w:pPr>
      <w:r w:rsidRPr="00502F51">
        <w:rPr>
          <w:sz w:val="20"/>
          <w:szCs w:val="20"/>
        </w:rPr>
        <w:t>bezpieczeństwem i higieną pracy zgodny z normami ISO/ SCC</w:t>
      </w:r>
      <w:r w:rsidRPr="00502F51">
        <w:rPr>
          <w:sz w:val="20"/>
          <w:szCs w:val="20"/>
          <w:vertAlign w:val="superscript"/>
        </w:rPr>
        <w:t>1,2</w:t>
      </w:r>
      <w:r w:rsidRPr="00502F51">
        <w:rPr>
          <w:sz w:val="20"/>
          <w:szCs w:val="20"/>
        </w:rPr>
        <w:t>;</w:t>
      </w:r>
    </w:p>
    <w:p w14:paraId="0A64788C" w14:textId="77777777" w:rsidR="00F54A50" w:rsidRPr="00502F51" w:rsidRDefault="00F54A50" w:rsidP="00F54A50">
      <w:pPr>
        <w:spacing w:line="240" w:lineRule="auto"/>
        <w:jc w:val="left"/>
        <w:rPr>
          <w:sz w:val="20"/>
          <w:szCs w:val="20"/>
        </w:rPr>
      </w:pPr>
    </w:p>
    <w:p w14:paraId="4B714104" w14:textId="77777777" w:rsidR="00F54A50" w:rsidRPr="00502F51" w:rsidRDefault="00F54A50" w:rsidP="00F54A50">
      <w:pPr>
        <w:spacing w:line="240" w:lineRule="auto"/>
        <w:jc w:val="left"/>
        <w:rPr>
          <w:sz w:val="20"/>
          <w:szCs w:val="20"/>
        </w:rPr>
      </w:pPr>
      <w:r w:rsidRPr="00502F51">
        <w:rPr>
          <w:sz w:val="20"/>
          <w:szCs w:val="20"/>
        </w:rPr>
        <w:t>□ posiadamy równoważne rozwiązania obejmujące standardy i praktyki QHSE w zakresie dotyczącym</w:t>
      </w:r>
    </w:p>
    <w:p w14:paraId="52D80C18" w14:textId="77777777" w:rsidR="00F54A50" w:rsidRPr="00502F51" w:rsidRDefault="00F54A50" w:rsidP="00F54A50">
      <w:pPr>
        <w:spacing w:line="240" w:lineRule="auto"/>
        <w:jc w:val="left"/>
        <w:rPr>
          <w:sz w:val="20"/>
          <w:szCs w:val="20"/>
        </w:rPr>
      </w:pPr>
      <w:r w:rsidRPr="00502F51">
        <w:rPr>
          <w:sz w:val="20"/>
          <w:szCs w:val="20"/>
        </w:rPr>
        <w:t>tego zamówienia</w:t>
      </w:r>
      <w:r w:rsidRPr="00502F51">
        <w:rPr>
          <w:sz w:val="20"/>
          <w:szCs w:val="20"/>
          <w:vertAlign w:val="superscript"/>
        </w:rPr>
        <w:t>2</w:t>
      </w:r>
      <w:r w:rsidRPr="00502F51">
        <w:rPr>
          <w:sz w:val="20"/>
          <w:szCs w:val="20"/>
        </w:rPr>
        <w:t>.</w:t>
      </w:r>
    </w:p>
    <w:p w14:paraId="4554E629" w14:textId="77777777" w:rsidR="00F54A50" w:rsidRPr="00502F51" w:rsidRDefault="00F54A50" w:rsidP="00F54A50">
      <w:pPr>
        <w:spacing w:line="240" w:lineRule="auto"/>
        <w:jc w:val="left"/>
        <w:rPr>
          <w:sz w:val="20"/>
          <w:szCs w:val="20"/>
        </w:rPr>
      </w:pPr>
    </w:p>
    <w:p w14:paraId="650E8CE2" w14:textId="77777777" w:rsidR="00F54A50" w:rsidRPr="003C58CA" w:rsidRDefault="00F54A50" w:rsidP="00F54A50">
      <w:pPr>
        <w:spacing w:line="240" w:lineRule="auto"/>
        <w:jc w:val="left"/>
      </w:pPr>
    </w:p>
    <w:p w14:paraId="7A3F99B5" w14:textId="77777777" w:rsidR="00F54A50" w:rsidRPr="003C58CA" w:rsidRDefault="00F54A50" w:rsidP="00F54A50">
      <w:pPr>
        <w:spacing w:line="240" w:lineRule="auto"/>
        <w:jc w:val="left"/>
      </w:pP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2"/>
        <w:gridCol w:w="4140"/>
        <w:gridCol w:w="3080"/>
        <w:gridCol w:w="1800"/>
      </w:tblGrid>
      <w:tr w:rsidR="00F54A50" w:rsidRPr="000C6B49" w14:paraId="31FFD803" w14:textId="77777777" w:rsidTr="005A1758">
        <w:trPr>
          <w:cantSplit/>
          <w:trHeight w:val="703"/>
          <w:jc w:val="center"/>
        </w:trPr>
        <w:tc>
          <w:tcPr>
            <w:tcW w:w="742" w:type="dxa"/>
            <w:vAlign w:val="center"/>
          </w:tcPr>
          <w:p w14:paraId="74F8AC43" w14:textId="77777777" w:rsidR="00F54A50" w:rsidRPr="000C6B49" w:rsidRDefault="00F54A50" w:rsidP="005A1758">
            <w:pPr>
              <w:spacing w:line="240" w:lineRule="auto"/>
              <w:jc w:val="left"/>
              <w:rPr>
                <w:sz w:val="18"/>
                <w:szCs w:val="18"/>
              </w:rPr>
            </w:pPr>
            <w:r w:rsidRPr="000C6B49">
              <w:rPr>
                <w:sz w:val="18"/>
                <w:szCs w:val="18"/>
              </w:rPr>
              <w:t>Lp.</w:t>
            </w:r>
          </w:p>
        </w:tc>
        <w:tc>
          <w:tcPr>
            <w:tcW w:w="4140" w:type="dxa"/>
            <w:vAlign w:val="center"/>
          </w:tcPr>
          <w:p w14:paraId="02F57BC2" w14:textId="77777777" w:rsidR="00F54A50" w:rsidRPr="000C6B49" w:rsidRDefault="00F54A50" w:rsidP="005A1758">
            <w:pPr>
              <w:spacing w:line="240" w:lineRule="auto"/>
              <w:jc w:val="left"/>
              <w:rPr>
                <w:sz w:val="18"/>
                <w:szCs w:val="18"/>
              </w:rPr>
            </w:pPr>
            <w:r w:rsidRPr="000C6B49">
              <w:rPr>
                <w:sz w:val="18"/>
                <w:szCs w:val="18"/>
              </w:rPr>
              <w:t>Nazwisko i imię osoby (osób) uprawnionej(ych) do występowania w obrocie prawnym lub posiadającej (ych) pełnomocnictwo</w:t>
            </w:r>
          </w:p>
        </w:tc>
        <w:tc>
          <w:tcPr>
            <w:tcW w:w="3080" w:type="dxa"/>
            <w:vAlign w:val="center"/>
          </w:tcPr>
          <w:p w14:paraId="1E9966DE" w14:textId="77777777" w:rsidR="00F54A50" w:rsidRPr="000C6B49" w:rsidRDefault="00F54A50" w:rsidP="005A1758">
            <w:pPr>
              <w:spacing w:line="240" w:lineRule="auto"/>
              <w:jc w:val="left"/>
              <w:rPr>
                <w:sz w:val="18"/>
                <w:szCs w:val="18"/>
              </w:rPr>
            </w:pPr>
            <w:r w:rsidRPr="000C6B49">
              <w:rPr>
                <w:sz w:val="18"/>
                <w:szCs w:val="18"/>
              </w:rPr>
              <w:t>Podpis(y) osoby(osób) uprawnionej</w:t>
            </w:r>
            <w:r w:rsidRPr="000C6B49" w:rsidDel="000F6600">
              <w:rPr>
                <w:sz w:val="18"/>
                <w:szCs w:val="18"/>
              </w:rPr>
              <w:t xml:space="preserve"> </w:t>
            </w:r>
            <w:r w:rsidRPr="000C6B49">
              <w:rPr>
                <w:sz w:val="18"/>
                <w:szCs w:val="18"/>
              </w:rPr>
              <w:t>(ych)</w:t>
            </w:r>
          </w:p>
        </w:tc>
        <w:tc>
          <w:tcPr>
            <w:tcW w:w="1800" w:type="dxa"/>
            <w:vAlign w:val="center"/>
          </w:tcPr>
          <w:p w14:paraId="7E0C1EA0" w14:textId="77777777" w:rsidR="00F54A50" w:rsidRPr="000C6B49" w:rsidRDefault="00F54A50" w:rsidP="005A1758">
            <w:pPr>
              <w:spacing w:line="240" w:lineRule="auto"/>
              <w:jc w:val="left"/>
              <w:rPr>
                <w:sz w:val="18"/>
                <w:szCs w:val="18"/>
              </w:rPr>
            </w:pPr>
            <w:r w:rsidRPr="000C6B49">
              <w:rPr>
                <w:sz w:val="18"/>
                <w:szCs w:val="18"/>
              </w:rPr>
              <w:t>Miejscowość i data</w:t>
            </w:r>
          </w:p>
        </w:tc>
      </w:tr>
      <w:tr w:rsidR="00F54A50" w:rsidRPr="000C6B49" w14:paraId="11B8DF4F" w14:textId="77777777" w:rsidTr="005A1758">
        <w:trPr>
          <w:cantSplit/>
          <w:trHeight w:val="674"/>
          <w:jc w:val="center"/>
        </w:trPr>
        <w:tc>
          <w:tcPr>
            <w:tcW w:w="742" w:type="dxa"/>
          </w:tcPr>
          <w:p w14:paraId="3F0EB68B" w14:textId="77777777" w:rsidR="00F54A50" w:rsidRPr="000C6B49" w:rsidRDefault="00F54A50" w:rsidP="005A1758">
            <w:pPr>
              <w:spacing w:line="240" w:lineRule="auto"/>
              <w:jc w:val="left"/>
              <w:rPr>
                <w:b/>
                <w:sz w:val="18"/>
                <w:szCs w:val="18"/>
              </w:rPr>
            </w:pPr>
          </w:p>
        </w:tc>
        <w:tc>
          <w:tcPr>
            <w:tcW w:w="4140" w:type="dxa"/>
          </w:tcPr>
          <w:p w14:paraId="327DC8F7" w14:textId="77777777" w:rsidR="00F54A50" w:rsidRPr="000C6B49" w:rsidRDefault="00F54A50" w:rsidP="005A1758">
            <w:pPr>
              <w:spacing w:line="240" w:lineRule="auto"/>
              <w:jc w:val="left"/>
              <w:rPr>
                <w:b/>
                <w:sz w:val="18"/>
                <w:szCs w:val="18"/>
              </w:rPr>
            </w:pPr>
          </w:p>
          <w:p w14:paraId="1E9376BC" w14:textId="77777777" w:rsidR="00F54A50" w:rsidRPr="000C6B49" w:rsidRDefault="00F54A50" w:rsidP="005A1758">
            <w:pPr>
              <w:spacing w:line="240" w:lineRule="auto"/>
              <w:jc w:val="left"/>
              <w:rPr>
                <w:b/>
                <w:sz w:val="18"/>
                <w:szCs w:val="18"/>
              </w:rPr>
            </w:pPr>
          </w:p>
        </w:tc>
        <w:tc>
          <w:tcPr>
            <w:tcW w:w="3080" w:type="dxa"/>
          </w:tcPr>
          <w:p w14:paraId="1A3EDD52" w14:textId="77777777" w:rsidR="00F54A50" w:rsidRPr="000C6B49" w:rsidRDefault="00F54A50" w:rsidP="005A1758">
            <w:pPr>
              <w:spacing w:line="240" w:lineRule="auto"/>
              <w:jc w:val="left"/>
              <w:rPr>
                <w:b/>
                <w:sz w:val="18"/>
                <w:szCs w:val="18"/>
              </w:rPr>
            </w:pPr>
          </w:p>
        </w:tc>
        <w:tc>
          <w:tcPr>
            <w:tcW w:w="1800" w:type="dxa"/>
          </w:tcPr>
          <w:p w14:paraId="78BD5027" w14:textId="77777777" w:rsidR="00F54A50" w:rsidRPr="000C6B49" w:rsidRDefault="00F54A50" w:rsidP="005A1758">
            <w:pPr>
              <w:spacing w:line="240" w:lineRule="auto"/>
              <w:jc w:val="left"/>
              <w:rPr>
                <w:b/>
                <w:sz w:val="18"/>
                <w:szCs w:val="18"/>
              </w:rPr>
            </w:pPr>
          </w:p>
        </w:tc>
      </w:tr>
    </w:tbl>
    <w:p w14:paraId="7C5B85FA" w14:textId="77777777" w:rsidR="00F54A50" w:rsidRPr="003C58CA" w:rsidRDefault="00F54A50" w:rsidP="00F54A50">
      <w:pPr>
        <w:spacing w:line="240" w:lineRule="auto"/>
        <w:jc w:val="left"/>
        <w:rPr>
          <w:b/>
        </w:rPr>
      </w:pPr>
    </w:p>
    <w:p w14:paraId="5E2FD56F" w14:textId="77777777" w:rsidR="00F54A50" w:rsidRPr="003C58CA" w:rsidRDefault="00F54A50" w:rsidP="00F54A50">
      <w:pPr>
        <w:spacing w:line="240" w:lineRule="auto"/>
        <w:jc w:val="left"/>
      </w:pPr>
    </w:p>
    <w:p w14:paraId="6C1BE8DA" w14:textId="77777777" w:rsidR="00F54A50" w:rsidRPr="00502F51" w:rsidRDefault="00F54A50" w:rsidP="00F54A50">
      <w:pPr>
        <w:spacing w:line="240" w:lineRule="auto"/>
        <w:jc w:val="left"/>
        <w:rPr>
          <w:sz w:val="20"/>
          <w:szCs w:val="20"/>
        </w:rPr>
      </w:pPr>
    </w:p>
    <w:p w14:paraId="05C0D1C2" w14:textId="77777777" w:rsidR="00F54A50" w:rsidRPr="00502F51" w:rsidRDefault="00F54A50" w:rsidP="00F54A50">
      <w:pPr>
        <w:spacing w:line="240" w:lineRule="auto"/>
        <w:jc w:val="left"/>
        <w:rPr>
          <w:sz w:val="20"/>
          <w:szCs w:val="20"/>
        </w:rPr>
      </w:pPr>
      <w:r w:rsidRPr="00502F51">
        <w:rPr>
          <w:sz w:val="20"/>
          <w:szCs w:val="20"/>
          <w:vertAlign w:val="superscript"/>
        </w:rPr>
        <w:t>1</w:t>
      </w:r>
      <w:r w:rsidRPr="00502F51">
        <w:rPr>
          <w:sz w:val="20"/>
          <w:szCs w:val="20"/>
        </w:rPr>
        <w:t xml:space="preserve"> W przypadku wyboru tej opcji należy załączyć aktualne kopie certyfikatów. </w:t>
      </w:r>
    </w:p>
    <w:p w14:paraId="513BBBF1" w14:textId="77777777" w:rsidR="00F54A50" w:rsidRPr="00502F51" w:rsidRDefault="00F54A50" w:rsidP="00F54A50">
      <w:pPr>
        <w:spacing w:line="240" w:lineRule="auto"/>
        <w:jc w:val="left"/>
        <w:rPr>
          <w:sz w:val="20"/>
          <w:szCs w:val="20"/>
        </w:rPr>
      </w:pPr>
      <w:r w:rsidRPr="00502F51">
        <w:rPr>
          <w:sz w:val="20"/>
          <w:szCs w:val="20"/>
          <w:vertAlign w:val="superscript"/>
        </w:rPr>
        <w:t>2</w:t>
      </w:r>
      <w:r w:rsidRPr="00502F51">
        <w:rPr>
          <w:sz w:val="20"/>
          <w:szCs w:val="20"/>
        </w:rPr>
        <w:t xml:space="preserve"> Aby oferta spełniła wymagania należy zaznaczyć co najmniej jedną z opcji</w:t>
      </w:r>
    </w:p>
    <w:p w14:paraId="7BA5FCCA" w14:textId="77777777" w:rsidR="00F54A50" w:rsidRPr="00502F51" w:rsidRDefault="00F54A50" w:rsidP="00F54A50">
      <w:pPr>
        <w:spacing w:line="240" w:lineRule="auto"/>
        <w:jc w:val="left"/>
        <w:rPr>
          <w:b/>
          <w:bCs/>
          <w:sz w:val="20"/>
          <w:szCs w:val="20"/>
        </w:rPr>
      </w:pPr>
    </w:p>
    <w:p w14:paraId="29DFD555" w14:textId="77777777" w:rsidR="00F54A50" w:rsidRPr="00502F51" w:rsidRDefault="00F54A50" w:rsidP="00F54A50">
      <w:pPr>
        <w:spacing w:line="240" w:lineRule="auto"/>
        <w:jc w:val="left"/>
        <w:rPr>
          <w:b/>
          <w:bCs/>
          <w:sz w:val="20"/>
          <w:szCs w:val="20"/>
        </w:rPr>
      </w:pPr>
    </w:p>
    <w:p w14:paraId="0B07F2C7" w14:textId="77777777" w:rsidR="00F54A50" w:rsidRPr="003C58CA" w:rsidRDefault="00F54A50" w:rsidP="00F54A50">
      <w:pPr>
        <w:spacing w:line="240" w:lineRule="auto"/>
        <w:jc w:val="left"/>
        <w:rPr>
          <w:b/>
          <w:bCs/>
        </w:rPr>
      </w:pPr>
    </w:p>
    <w:p w14:paraId="4AF9680D" w14:textId="77777777" w:rsidR="00F54A50" w:rsidRDefault="00F54A50" w:rsidP="00F54A50">
      <w:pPr>
        <w:spacing w:line="240" w:lineRule="auto"/>
        <w:jc w:val="left"/>
      </w:pPr>
    </w:p>
    <w:p w14:paraId="5D19978F" w14:textId="77777777" w:rsidR="00F54A50" w:rsidRDefault="00F54A50" w:rsidP="00F54A50">
      <w:pPr>
        <w:spacing w:line="240" w:lineRule="auto"/>
        <w:jc w:val="left"/>
      </w:pPr>
    </w:p>
    <w:p w14:paraId="39D824D0" w14:textId="77777777" w:rsidR="00F54A50" w:rsidRDefault="00F54A50" w:rsidP="00F54A50">
      <w:pPr>
        <w:spacing w:line="240" w:lineRule="auto"/>
        <w:jc w:val="left"/>
      </w:pPr>
    </w:p>
    <w:p w14:paraId="34090D90" w14:textId="77777777" w:rsidR="00F54A50" w:rsidRDefault="00F54A50" w:rsidP="00F54A50">
      <w:pPr>
        <w:spacing w:line="240" w:lineRule="auto"/>
        <w:jc w:val="left"/>
      </w:pPr>
    </w:p>
    <w:p w14:paraId="5A5A2A86" w14:textId="77777777" w:rsidR="00F54A50" w:rsidRDefault="00F54A50" w:rsidP="00F54A50">
      <w:pPr>
        <w:spacing w:line="240" w:lineRule="auto"/>
        <w:jc w:val="left"/>
      </w:pPr>
    </w:p>
    <w:p w14:paraId="501E2F05" w14:textId="77777777" w:rsidR="00F54A50" w:rsidRDefault="00F54A50" w:rsidP="00F54A50">
      <w:pPr>
        <w:spacing w:line="240" w:lineRule="auto"/>
        <w:jc w:val="left"/>
      </w:pPr>
    </w:p>
    <w:p w14:paraId="30FEB293" w14:textId="77777777" w:rsidR="00F54A50" w:rsidRDefault="00F54A50" w:rsidP="00F54A50">
      <w:pPr>
        <w:spacing w:line="240" w:lineRule="auto"/>
        <w:jc w:val="left"/>
      </w:pPr>
    </w:p>
    <w:p w14:paraId="3615907D" w14:textId="77777777" w:rsidR="00F54A50" w:rsidRDefault="00F54A50" w:rsidP="00F54A50">
      <w:pPr>
        <w:spacing w:line="240" w:lineRule="auto"/>
        <w:jc w:val="left"/>
      </w:pPr>
    </w:p>
    <w:p w14:paraId="7454D224" w14:textId="77777777" w:rsidR="00F54A50" w:rsidRDefault="00F54A50" w:rsidP="00F54A50">
      <w:pPr>
        <w:spacing w:line="240" w:lineRule="auto"/>
        <w:jc w:val="left"/>
      </w:pPr>
    </w:p>
    <w:p w14:paraId="750E9AE6" w14:textId="77777777" w:rsidR="00F54A50" w:rsidRDefault="00F54A50" w:rsidP="00F54A50">
      <w:pPr>
        <w:spacing w:line="240" w:lineRule="auto"/>
        <w:jc w:val="left"/>
      </w:pPr>
    </w:p>
    <w:p w14:paraId="4C595214" w14:textId="77777777" w:rsidR="00F54A50" w:rsidRDefault="00F54A50" w:rsidP="00F54A50">
      <w:pPr>
        <w:spacing w:line="240" w:lineRule="auto"/>
        <w:jc w:val="left"/>
      </w:pPr>
    </w:p>
    <w:p w14:paraId="5DF2FA9D" w14:textId="3CDBB169" w:rsidR="00F54A50" w:rsidRDefault="00F54A50" w:rsidP="00F54A50">
      <w:pPr>
        <w:spacing w:line="240" w:lineRule="auto"/>
        <w:jc w:val="left"/>
      </w:pPr>
    </w:p>
    <w:p w14:paraId="4D854635" w14:textId="77777777" w:rsidR="00F54A50" w:rsidRDefault="00F54A50" w:rsidP="00F54A50">
      <w:pPr>
        <w:spacing w:line="240" w:lineRule="auto"/>
        <w:jc w:val="left"/>
      </w:pPr>
    </w:p>
    <w:p w14:paraId="0CE32BAF" w14:textId="46E608D1" w:rsidR="00F54A50" w:rsidRPr="000C6B49" w:rsidRDefault="00F54A50" w:rsidP="00F54A50">
      <w:pPr>
        <w:keepNext/>
        <w:spacing w:line="240" w:lineRule="auto"/>
        <w:jc w:val="right"/>
        <w:outlineLvl w:val="0"/>
        <w:rPr>
          <w:rFonts w:cs="Arial"/>
          <w:b/>
          <w:bCs/>
          <w:kern w:val="32"/>
          <w:sz w:val="20"/>
          <w:szCs w:val="22"/>
        </w:rPr>
      </w:pPr>
      <w:r w:rsidRPr="000C6B49">
        <w:rPr>
          <w:rFonts w:cs="Arial"/>
          <w:b/>
          <w:bCs/>
          <w:kern w:val="32"/>
          <w:sz w:val="20"/>
          <w:szCs w:val="22"/>
        </w:rPr>
        <w:t xml:space="preserve">Załącznik nr </w:t>
      </w:r>
      <w:r>
        <w:rPr>
          <w:rFonts w:cs="Arial"/>
          <w:b/>
          <w:bCs/>
          <w:kern w:val="32"/>
          <w:sz w:val="20"/>
          <w:szCs w:val="22"/>
        </w:rPr>
        <w:t>5</w:t>
      </w:r>
      <w:r w:rsidRPr="000C6B49">
        <w:rPr>
          <w:rFonts w:cs="Arial"/>
          <w:b/>
          <w:bCs/>
          <w:kern w:val="32"/>
          <w:sz w:val="20"/>
          <w:szCs w:val="22"/>
        </w:rPr>
        <w:t xml:space="preserve"> do SWZ</w:t>
      </w:r>
    </w:p>
    <w:p w14:paraId="020F968B" w14:textId="77777777" w:rsidR="00F54A50" w:rsidRPr="000C6B49" w:rsidRDefault="00F54A50" w:rsidP="00F54A50">
      <w:pPr>
        <w:spacing w:line="240" w:lineRule="auto"/>
        <w:jc w:val="left"/>
        <w:rPr>
          <w:rFonts w:ascii="Times New Roman" w:hAnsi="Times New Roman"/>
          <w:b/>
          <w:sz w:val="24"/>
        </w:rPr>
      </w:pPr>
    </w:p>
    <w:p w14:paraId="2B0F0E4A" w14:textId="77777777" w:rsidR="00F54A50" w:rsidRPr="000C6B49" w:rsidRDefault="00F54A50" w:rsidP="00F54A50">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jc w:val="center"/>
        <w:rPr>
          <w:rFonts w:ascii="Arial-BoldMT" w:hAnsi="Arial-BoldMT" w:cs="Arial-BoldMT"/>
          <w:b/>
          <w:bCs/>
          <w:szCs w:val="22"/>
        </w:rPr>
      </w:pPr>
      <w:r w:rsidRPr="000C6B49">
        <w:rPr>
          <w:rFonts w:ascii="Arial-BoldMT" w:hAnsi="Arial-BoldMT" w:cs="Arial-BoldMT"/>
          <w:b/>
          <w:bCs/>
          <w:szCs w:val="22"/>
        </w:rPr>
        <w:t>Wykaz usług</w:t>
      </w:r>
    </w:p>
    <w:p w14:paraId="7BA404C6" w14:textId="77777777" w:rsidR="00F54A50" w:rsidRPr="000C6B49" w:rsidRDefault="00F54A50" w:rsidP="00F54A50">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F54A50" w:rsidRPr="000C6B49" w14:paraId="5206F36E" w14:textId="77777777" w:rsidTr="005A1758">
        <w:trPr>
          <w:cantSplit/>
          <w:trHeight w:hRule="exact" w:val="931"/>
          <w:jc w:val="center"/>
        </w:trPr>
        <w:tc>
          <w:tcPr>
            <w:tcW w:w="1483" w:type="pct"/>
            <w:shd w:val="clear" w:color="auto" w:fill="17365D" w:themeFill="text2" w:themeFillShade="BF"/>
            <w:vAlign w:val="center"/>
          </w:tcPr>
          <w:p w14:paraId="5E58133E" w14:textId="77777777" w:rsidR="00F54A50" w:rsidRPr="000C6B49" w:rsidRDefault="00F54A50" w:rsidP="005A1758">
            <w:pPr>
              <w:spacing w:line="276" w:lineRule="auto"/>
              <w:jc w:val="left"/>
              <w:rPr>
                <w:rFonts w:cs="Arial"/>
                <w:sz w:val="20"/>
              </w:rPr>
            </w:pPr>
            <w:r w:rsidRPr="000C6B49">
              <w:rPr>
                <w:rFonts w:cs="Arial"/>
                <w:sz w:val="20"/>
              </w:rPr>
              <w:t>Dane Wykonawcy</w:t>
            </w:r>
          </w:p>
        </w:tc>
        <w:tc>
          <w:tcPr>
            <w:tcW w:w="3517" w:type="pct"/>
            <w:vAlign w:val="center"/>
          </w:tcPr>
          <w:p w14:paraId="73E72057" w14:textId="77777777" w:rsidR="00F54A50" w:rsidRPr="000C6B49" w:rsidRDefault="00F54A50" w:rsidP="005A1758">
            <w:pPr>
              <w:spacing w:line="240" w:lineRule="auto"/>
              <w:jc w:val="left"/>
              <w:rPr>
                <w:rFonts w:cs="Arial"/>
                <w:sz w:val="24"/>
              </w:rPr>
            </w:pPr>
          </w:p>
          <w:p w14:paraId="04D09C40" w14:textId="77777777" w:rsidR="00F54A50" w:rsidRPr="000C6B49" w:rsidRDefault="00F54A50" w:rsidP="005A1758">
            <w:pPr>
              <w:spacing w:line="240" w:lineRule="auto"/>
              <w:jc w:val="left"/>
              <w:rPr>
                <w:rFonts w:cs="Arial"/>
                <w:sz w:val="24"/>
              </w:rPr>
            </w:pPr>
          </w:p>
        </w:tc>
      </w:tr>
      <w:tr w:rsidR="00F54A50" w:rsidRPr="000C6B49" w14:paraId="541DE135" w14:textId="77777777" w:rsidTr="005A1758">
        <w:trPr>
          <w:cantSplit/>
          <w:trHeight w:hRule="exact" w:val="1253"/>
          <w:jc w:val="center"/>
        </w:trPr>
        <w:tc>
          <w:tcPr>
            <w:tcW w:w="1483" w:type="pct"/>
            <w:shd w:val="clear" w:color="auto" w:fill="17365D" w:themeFill="text2" w:themeFillShade="BF"/>
            <w:vAlign w:val="center"/>
          </w:tcPr>
          <w:p w14:paraId="6FB594EE" w14:textId="77777777" w:rsidR="00F54A50" w:rsidRPr="000C6B49" w:rsidRDefault="00F54A50" w:rsidP="005A1758">
            <w:pPr>
              <w:spacing w:line="276" w:lineRule="auto"/>
              <w:jc w:val="left"/>
              <w:rPr>
                <w:rFonts w:cs="Arial"/>
                <w:sz w:val="20"/>
              </w:rPr>
            </w:pPr>
            <w:r w:rsidRPr="000C6B49">
              <w:rPr>
                <w:rFonts w:cs="Arial"/>
                <w:sz w:val="20"/>
              </w:rPr>
              <w:t xml:space="preserve">Adres Wykonawcy: </w:t>
            </w:r>
          </w:p>
          <w:p w14:paraId="241F63BA" w14:textId="77777777" w:rsidR="00F54A50" w:rsidRPr="000C6B49" w:rsidRDefault="00F54A50" w:rsidP="005A1758">
            <w:pPr>
              <w:spacing w:line="276" w:lineRule="auto"/>
              <w:jc w:val="left"/>
              <w:rPr>
                <w:rFonts w:cs="Arial"/>
                <w:sz w:val="20"/>
              </w:rPr>
            </w:pPr>
            <w:r w:rsidRPr="000C6B49">
              <w:rPr>
                <w:rFonts w:cs="Arial"/>
                <w:sz w:val="20"/>
              </w:rPr>
              <w:t xml:space="preserve">ulica, nr lokalu, </w:t>
            </w:r>
          </w:p>
          <w:p w14:paraId="63419462" w14:textId="77777777" w:rsidR="00F54A50" w:rsidRPr="000C6B49" w:rsidRDefault="00F54A50" w:rsidP="005A1758">
            <w:pPr>
              <w:spacing w:line="276" w:lineRule="auto"/>
              <w:jc w:val="left"/>
              <w:rPr>
                <w:rFonts w:cs="Arial"/>
                <w:sz w:val="20"/>
              </w:rPr>
            </w:pPr>
            <w:r w:rsidRPr="000C6B49">
              <w:rPr>
                <w:rFonts w:cs="Arial"/>
                <w:sz w:val="20"/>
              </w:rPr>
              <w:t xml:space="preserve">kod, miejscowość </w:t>
            </w:r>
          </w:p>
        </w:tc>
        <w:tc>
          <w:tcPr>
            <w:tcW w:w="3517" w:type="pct"/>
            <w:vAlign w:val="center"/>
          </w:tcPr>
          <w:p w14:paraId="65E66E2F" w14:textId="77777777" w:rsidR="00F54A50" w:rsidRPr="000C6B49" w:rsidRDefault="00F54A50" w:rsidP="005A1758">
            <w:pPr>
              <w:spacing w:line="240" w:lineRule="auto"/>
              <w:jc w:val="left"/>
              <w:rPr>
                <w:rFonts w:cs="Arial"/>
                <w:sz w:val="24"/>
              </w:rPr>
            </w:pPr>
          </w:p>
        </w:tc>
      </w:tr>
    </w:tbl>
    <w:p w14:paraId="195589D2" w14:textId="125F6445" w:rsidR="00F54A50" w:rsidRPr="00F208D8" w:rsidRDefault="00F54A50" w:rsidP="00F54A50">
      <w:pPr>
        <w:autoSpaceDE w:val="0"/>
        <w:autoSpaceDN w:val="0"/>
        <w:adjustRightInd w:val="0"/>
        <w:spacing w:before="120" w:line="240" w:lineRule="auto"/>
        <w:rPr>
          <w:rFonts w:cs="Arial"/>
          <w:sz w:val="20"/>
          <w:szCs w:val="20"/>
        </w:rPr>
      </w:pPr>
      <w:r w:rsidRPr="00F208D8">
        <w:rPr>
          <w:rFonts w:cs="Arial"/>
          <w:sz w:val="20"/>
          <w:szCs w:val="20"/>
        </w:rPr>
        <w:t>Składając ofertę w zamówieniu niepublicznym prowadzonym w trybie przetargu nieograniczonego</w:t>
      </w:r>
      <w:r>
        <w:rPr>
          <w:rFonts w:cs="Arial"/>
          <w:sz w:val="20"/>
          <w:szCs w:val="20"/>
        </w:rPr>
        <w:t xml:space="preserve"> </w:t>
      </w:r>
      <w:r w:rsidRPr="00F208D8">
        <w:rPr>
          <w:rFonts w:cs="Arial"/>
          <w:sz w:val="20"/>
          <w:szCs w:val="20"/>
        </w:rPr>
        <w:t xml:space="preserve">pn.: </w:t>
      </w:r>
      <w:r w:rsidR="00766EBF" w:rsidRPr="0046289C">
        <w:rPr>
          <w:rFonts w:cs="Arial"/>
          <w:b/>
          <w:sz w:val="20"/>
          <w:szCs w:val="20"/>
        </w:rPr>
        <w:t>„</w:t>
      </w:r>
      <w:r w:rsidR="00793B16">
        <w:rPr>
          <w:rFonts w:cs="Arial"/>
          <w:b/>
          <w:sz w:val="20"/>
          <w:szCs w:val="20"/>
        </w:rPr>
        <w:t>Serwis załadunku, transportu i przetwarzania odpadów wydobywczych powstałych podczas realizacji otworów Kiekrz 1k i Kiekrz 2H</w:t>
      </w:r>
      <w:r w:rsidR="00766EBF" w:rsidRPr="0046289C">
        <w:rPr>
          <w:rFonts w:cs="Arial"/>
          <w:b/>
          <w:sz w:val="20"/>
          <w:szCs w:val="20"/>
        </w:rPr>
        <w:t xml:space="preserve">”, </w:t>
      </w:r>
      <w:r w:rsidR="00766EBF" w:rsidRPr="00052764">
        <w:rPr>
          <w:rFonts w:cs="Arial"/>
          <w:sz w:val="20"/>
          <w:szCs w:val="20"/>
        </w:rPr>
        <w:t xml:space="preserve">numer postępowania: </w:t>
      </w:r>
      <w:r w:rsidR="000A6291">
        <w:rPr>
          <w:rFonts w:cs="Arial"/>
          <w:b/>
          <w:sz w:val="20"/>
          <w:szCs w:val="20"/>
        </w:rPr>
        <w:t>NP/ORLEN/25/0496/GE/DWR</w:t>
      </w:r>
      <w:r w:rsidR="00AE3647">
        <w:rPr>
          <w:rFonts w:cs="Arial"/>
          <w:sz w:val="20"/>
          <w:szCs w:val="20"/>
        </w:rPr>
        <w:t xml:space="preserve">, </w:t>
      </w:r>
      <w:r w:rsidRPr="00F208D8">
        <w:rPr>
          <w:rFonts w:cs="Arial"/>
          <w:sz w:val="20"/>
          <w:szCs w:val="20"/>
        </w:rPr>
        <w:t xml:space="preserve">przedstawiamy </w:t>
      </w:r>
      <w:r w:rsidRPr="00F208D8">
        <w:rPr>
          <w:rFonts w:cs="Arial"/>
          <w:bCs/>
          <w:sz w:val="20"/>
          <w:szCs w:val="20"/>
        </w:rPr>
        <w:t xml:space="preserve">Wykaz usług, </w:t>
      </w:r>
      <w:r w:rsidRPr="00F208D8">
        <w:rPr>
          <w:rFonts w:cs="Arial"/>
          <w:sz w:val="20"/>
          <w:szCs w:val="20"/>
        </w:rPr>
        <w:t>na potwierdzenie spełnienia warunku udziału w</w:t>
      </w:r>
      <w:r>
        <w:rPr>
          <w:rFonts w:cs="Arial"/>
          <w:sz w:val="20"/>
          <w:szCs w:val="20"/>
        </w:rPr>
        <w:t xml:space="preserve"> </w:t>
      </w:r>
      <w:r w:rsidRPr="00F208D8">
        <w:rPr>
          <w:rFonts w:cs="Arial"/>
          <w:sz w:val="20"/>
          <w:szCs w:val="20"/>
        </w:rPr>
        <w:t>postępow</w:t>
      </w:r>
      <w:r>
        <w:rPr>
          <w:rFonts w:cs="Arial"/>
          <w:sz w:val="20"/>
          <w:szCs w:val="20"/>
        </w:rPr>
        <w:t xml:space="preserve">aniu, o którym mowa w ppkt 10.2.1. </w:t>
      </w:r>
      <w:r w:rsidRPr="00F208D8">
        <w:rPr>
          <w:rFonts w:cs="Arial"/>
          <w:sz w:val="20"/>
          <w:szCs w:val="20"/>
        </w:rPr>
        <w:t>lit. a) SWZ wraz z załączonymi dowodami potwierdzającymi</w:t>
      </w:r>
      <w:r w:rsidRPr="00F208D8">
        <w:rPr>
          <w:rFonts w:cs="Arial"/>
          <w:bCs/>
          <w:sz w:val="20"/>
          <w:szCs w:val="20"/>
        </w:rPr>
        <w:t xml:space="preserve"> </w:t>
      </w:r>
      <w:r w:rsidRPr="00F208D8">
        <w:rPr>
          <w:rFonts w:cs="Arial"/>
          <w:sz w:val="20"/>
          <w:szCs w:val="20"/>
        </w:rPr>
        <w:t>należyte wyk</w:t>
      </w:r>
      <w:r>
        <w:rPr>
          <w:rFonts w:cs="Arial"/>
          <w:sz w:val="20"/>
          <w:szCs w:val="20"/>
        </w:rPr>
        <w:t xml:space="preserve">onanie wykazanych poniżej usług (jeżeli dotyczy): </w:t>
      </w:r>
    </w:p>
    <w:p w14:paraId="0194EF6C" w14:textId="77777777" w:rsidR="00F54A50" w:rsidRPr="00F208D8" w:rsidRDefault="00F54A50" w:rsidP="00F54A50">
      <w:pPr>
        <w:autoSpaceDE w:val="0"/>
        <w:autoSpaceDN w:val="0"/>
        <w:adjustRightInd w:val="0"/>
        <w:spacing w:line="240" w:lineRule="auto"/>
        <w:rPr>
          <w:rFonts w:ascii="Arial-BoldMT" w:hAnsi="Arial-BoldMT" w:cs="Arial-BoldMT"/>
          <w:b/>
          <w:bCs/>
          <w:szCs w:val="22"/>
        </w:rPr>
      </w:pPr>
    </w:p>
    <w:tbl>
      <w:tblPr>
        <w:tblStyle w:val="Tabela-Siatka2"/>
        <w:tblpPr w:leftFromText="141" w:rightFromText="141" w:vertAnchor="text" w:tblpX="-294" w:tblpY="1"/>
        <w:tblOverlap w:val="never"/>
        <w:tblW w:w="9639" w:type="dxa"/>
        <w:tblLayout w:type="fixed"/>
        <w:tblLook w:val="04A0" w:firstRow="1" w:lastRow="0" w:firstColumn="1" w:lastColumn="0" w:noHBand="0" w:noVBand="1"/>
      </w:tblPr>
      <w:tblGrid>
        <w:gridCol w:w="810"/>
        <w:gridCol w:w="2106"/>
        <w:gridCol w:w="1357"/>
        <w:gridCol w:w="1507"/>
        <w:gridCol w:w="888"/>
        <w:gridCol w:w="1577"/>
        <w:gridCol w:w="1394"/>
      </w:tblGrid>
      <w:tr w:rsidR="00F54A50" w:rsidRPr="00262067" w14:paraId="7C2D9B52" w14:textId="77777777" w:rsidTr="005A1758">
        <w:trPr>
          <w:trHeight w:val="422"/>
        </w:trPr>
        <w:tc>
          <w:tcPr>
            <w:tcW w:w="810" w:type="dxa"/>
            <w:vMerge w:val="restart"/>
            <w:shd w:val="clear" w:color="auto" w:fill="002060"/>
            <w:vAlign w:val="center"/>
          </w:tcPr>
          <w:p w14:paraId="49B1A334" w14:textId="77777777" w:rsidR="00F54A50" w:rsidRPr="00262067" w:rsidRDefault="00F54A50" w:rsidP="005A1758">
            <w:pPr>
              <w:spacing w:line="240" w:lineRule="auto"/>
              <w:jc w:val="center"/>
              <w:rPr>
                <w:rFonts w:cs="Arial"/>
                <w:sz w:val="18"/>
                <w:szCs w:val="18"/>
              </w:rPr>
            </w:pPr>
            <w:r w:rsidRPr="00262067">
              <w:rPr>
                <w:rFonts w:cs="Arial"/>
                <w:sz w:val="18"/>
                <w:szCs w:val="18"/>
              </w:rPr>
              <w:t>Lp.</w:t>
            </w:r>
          </w:p>
        </w:tc>
        <w:tc>
          <w:tcPr>
            <w:tcW w:w="2106" w:type="dxa"/>
            <w:vMerge w:val="restart"/>
            <w:shd w:val="clear" w:color="auto" w:fill="002060"/>
            <w:vAlign w:val="center"/>
          </w:tcPr>
          <w:p w14:paraId="3ECED8BC" w14:textId="77777777" w:rsidR="00F54A50" w:rsidRPr="00262067" w:rsidRDefault="00F54A50" w:rsidP="005A1758">
            <w:pPr>
              <w:spacing w:line="240" w:lineRule="auto"/>
              <w:jc w:val="center"/>
              <w:rPr>
                <w:rFonts w:cs="Arial"/>
                <w:sz w:val="18"/>
                <w:szCs w:val="18"/>
              </w:rPr>
            </w:pPr>
            <w:r w:rsidRPr="00262067">
              <w:rPr>
                <w:rFonts w:cs="Arial"/>
                <w:sz w:val="18"/>
                <w:szCs w:val="18"/>
              </w:rPr>
              <w:t>Przedmiot zamówienia</w:t>
            </w:r>
          </w:p>
          <w:p w14:paraId="205D773F" w14:textId="77777777" w:rsidR="00F54A50" w:rsidRPr="00262067" w:rsidRDefault="00F54A50" w:rsidP="005A1758">
            <w:pPr>
              <w:spacing w:line="240" w:lineRule="auto"/>
              <w:jc w:val="center"/>
              <w:rPr>
                <w:rFonts w:cs="Arial"/>
                <w:b/>
                <w:bCs/>
                <w:sz w:val="18"/>
                <w:szCs w:val="18"/>
              </w:rPr>
            </w:pPr>
            <w:r w:rsidRPr="00262067">
              <w:rPr>
                <w:rFonts w:cs="Arial"/>
                <w:sz w:val="18"/>
                <w:szCs w:val="18"/>
              </w:rPr>
              <w:t xml:space="preserve"> (zgodnie z warunkiem określonym w SWZ)</w:t>
            </w:r>
          </w:p>
        </w:tc>
        <w:tc>
          <w:tcPr>
            <w:tcW w:w="2864" w:type="dxa"/>
            <w:gridSpan w:val="2"/>
            <w:shd w:val="clear" w:color="auto" w:fill="002060"/>
            <w:vAlign w:val="center"/>
          </w:tcPr>
          <w:p w14:paraId="3CB46249" w14:textId="77777777" w:rsidR="00F54A50" w:rsidRPr="00262067" w:rsidRDefault="00F54A50" w:rsidP="005A1758">
            <w:pPr>
              <w:spacing w:line="240" w:lineRule="auto"/>
              <w:jc w:val="center"/>
              <w:rPr>
                <w:rFonts w:cs="Arial"/>
                <w:sz w:val="18"/>
                <w:szCs w:val="18"/>
              </w:rPr>
            </w:pPr>
            <w:r w:rsidRPr="00262067">
              <w:rPr>
                <w:rFonts w:cs="Arial"/>
                <w:sz w:val="18"/>
                <w:szCs w:val="18"/>
              </w:rPr>
              <w:t>Termin realizacji</w:t>
            </w:r>
          </w:p>
        </w:tc>
        <w:tc>
          <w:tcPr>
            <w:tcW w:w="888" w:type="dxa"/>
            <w:vMerge w:val="restart"/>
            <w:shd w:val="clear" w:color="auto" w:fill="002060"/>
            <w:vAlign w:val="center"/>
          </w:tcPr>
          <w:p w14:paraId="6F2B5F69" w14:textId="77777777" w:rsidR="00F54A50" w:rsidRPr="00262067" w:rsidRDefault="00F54A50" w:rsidP="005A1758">
            <w:pPr>
              <w:spacing w:line="240" w:lineRule="auto"/>
              <w:jc w:val="center"/>
              <w:rPr>
                <w:rFonts w:cs="Arial"/>
                <w:sz w:val="18"/>
                <w:szCs w:val="18"/>
              </w:rPr>
            </w:pPr>
            <w:r w:rsidRPr="00262067">
              <w:rPr>
                <w:rFonts w:cs="Arial"/>
                <w:sz w:val="18"/>
                <w:szCs w:val="18"/>
              </w:rPr>
              <w:t>Kod odpadu</w:t>
            </w:r>
          </w:p>
        </w:tc>
        <w:tc>
          <w:tcPr>
            <w:tcW w:w="1577" w:type="dxa"/>
            <w:vMerge w:val="restart"/>
            <w:shd w:val="clear" w:color="auto" w:fill="002060"/>
            <w:vAlign w:val="center"/>
          </w:tcPr>
          <w:p w14:paraId="6DF837A0" w14:textId="77777777" w:rsidR="00F54A50" w:rsidRPr="00262067" w:rsidRDefault="00F54A50" w:rsidP="005A1758">
            <w:pPr>
              <w:spacing w:line="240" w:lineRule="auto"/>
              <w:jc w:val="center"/>
              <w:rPr>
                <w:rFonts w:cs="Arial"/>
                <w:sz w:val="18"/>
                <w:szCs w:val="18"/>
              </w:rPr>
            </w:pPr>
            <w:r w:rsidRPr="00262067">
              <w:rPr>
                <w:rFonts w:cs="Arial"/>
                <w:sz w:val="18"/>
                <w:szCs w:val="18"/>
              </w:rPr>
              <w:t>Ilość Mg przetworzonych odpadów</w:t>
            </w:r>
          </w:p>
        </w:tc>
        <w:tc>
          <w:tcPr>
            <w:tcW w:w="1394" w:type="dxa"/>
            <w:vMerge w:val="restart"/>
            <w:shd w:val="clear" w:color="auto" w:fill="002060"/>
          </w:tcPr>
          <w:p w14:paraId="667AF853" w14:textId="77777777" w:rsidR="00F54A50" w:rsidRPr="00262067" w:rsidRDefault="00F54A50" w:rsidP="005A1758">
            <w:pPr>
              <w:spacing w:line="240" w:lineRule="auto"/>
              <w:jc w:val="center"/>
              <w:rPr>
                <w:rFonts w:cs="Arial"/>
                <w:sz w:val="24"/>
              </w:rPr>
            </w:pPr>
          </w:p>
          <w:p w14:paraId="16956418" w14:textId="77777777" w:rsidR="00F54A50" w:rsidRPr="00262067" w:rsidRDefault="00F54A50" w:rsidP="005A1758">
            <w:pPr>
              <w:spacing w:line="240" w:lineRule="auto"/>
              <w:jc w:val="center"/>
              <w:rPr>
                <w:rFonts w:cs="Arial"/>
                <w:sz w:val="18"/>
                <w:szCs w:val="18"/>
              </w:rPr>
            </w:pPr>
            <w:r>
              <w:rPr>
                <w:rFonts w:cs="Arial"/>
                <w:sz w:val="18"/>
                <w:szCs w:val="18"/>
              </w:rPr>
              <w:t xml:space="preserve">Nazwa podmiotu, na rzecz którego usługa została </w:t>
            </w:r>
            <w:r w:rsidRPr="00262067">
              <w:rPr>
                <w:rFonts w:cs="Arial"/>
                <w:sz w:val="18"/>
                <w:szCs w:val="18"/>
              </w:rPr>
              <w:t>wykonane</w:t>
            </w:r>
            <w:r>
              <w:rPr>
                <w:rFonts w:cs="Arial"/>
                <w:sz w:val="18"/>
                <w:szCs w:val="18"/>
              </w:rPr>
              <w:t xml:space="preserve">/ jest wykonywana </w:t>
            </w:r>
          </w:p>
        </w:tc>
      </w:tr>
      <w:tr w:rsidR="00F54A50" w:rsidRPr="00262067" w14:paraId="6F6F55FA" w14:textId="77777777" w:rsidTr="005A1758">
        <w:trPr>
          <w:trHeight w:val="422"/>
        </w:trPr>
        <w:tc>
          <w:tcPr>
            <w:tcW w:w="810" w:type="dxa"/>
            <w:vMerge/>
            <w:vAlign w:val="center"/>
          </w:tcPr>
          <w:p w14:paraId="7CAC983D" w14:textId="77777777" w:rsidR="00F54A50" w:rsidRPr="00262067" w:rsidRDefault="00F54A50" w:rsidP="005A1758">
            <w:pPr>
              <w:spacing w:line="240" w:lineRule="auto"/>
              <w:jc w:val="center"/>
              <w:rPr>
                <w:rFonts w:ascii="Times New Roman" w:hAnsi="Times New Roman"/>
                <w:sz w:val="18"/>
                <w:szCs w:val="18"/>
              </w:rPr>
            </w:pPr>
          </w:p>
        </w:tc>
        <w:tc>
          <w:tcPr>
            <w:tcW w:w="2106" w:type="dxa"/>
            <w:vMerge/>
            <w:vAlign w:val="center"/>
          </w:tcPr>
          <w:p w14:paraId="04595B51" w14:textId="77777777" w:rsidR="00F54A50" w:rsidRPr="00262067" w:rsidRDefault="00F54A50" w:rsidP="005A1758">
            <w:pPr>
              <w:spacing w:line="240" w:lineRule="auto"/>
              <w:jc w:val="center"/>
              <w:rPr>
                <w:rFonts w:ascii="Times New Roman" w:hAnsi="Times New Roman"/>
                <w:sz w:val="18"/>
                <w:szCs w:val="18"/>
              </w:rPr>
            </w:pPr>
          </w:p>
        </w:tc>
        <w:tc>
          <w:tcPr>
            <w:tcW w:w="1357" w:type="dxa"/>
            <w:shd w:val="clear" w:color="auto" w:fill="002060"/>
            <w:vAlign w:val="center"/>
          </w:tcPr>
          <w:p w14:paraId="7310EF57" w14:textId="77777777" w:rsidR="00F54A50" w:rsidRPr="00262067" w:rsidRDefault="00F54A50" w:rsidP="005A1758">
            <w:pPr>
              <w:spacing w:line="240" w:lineRule="auto"/>
              <w:jc w:val="center"/>
              <w:rPr>
                <w:rFonts w:cs="Arial"/>
                <w:b/>
                <w:bCs/>
                <w:sz w:val="18"/>
                <w:szCs w:val="18"/>
              </w:rPr>
            </w:pPr>
            <w:r w:rsidRPr="00262067">
              <w:rPr>
                <w:rFonts w:cs="Arial"/>
                <w:sz w:val="18"/>
                <w:szCs w:val="18"/>
              </w:rPr>
              <w:t>Rozpoczęcie</w:t>
            </w:r>
          </w:p>
          <w:p w14:paraId="6BBAD04B" w14:textId="77777777" w:rsidR="00F54A50" w:rsidRPr="00262067" w:rsidRDefault="00F54A50" w:rsidP="005A1758">
            <w:pPr>
              <w:spacing w:line="240" w:lineRule="auto"/>
              <w:jc w:val="center"/>
              <w:rPr>
                <w:rFonts w:cs="Arial"/>
                <w:b/>
                <w:bCs/>
                <w:sz w:val="18"/>
                <w:szCs w:val="18"/>
              </w:rPr>
            </w:pPr>
            <w:r w:rsidRPr="00262067">
              <w:rPr>
                <w:rFonts w:cs="Arial"/>
                <w:sz w:val="18"/>
                <w:szCs w:val="18"/>
              </w:rPr>
              <w:t>[dd/mm/rrrr]</w:t>
            </w:r>
          </w:p>
        </w:tc>
        <w:tc>
          <w:tcPr>
            <w:tcW w:w="1507" w:type="dxa"/>
            <w:shd w:val="clear" w:color="auto" w:fill="002060"/>
            <w:vAlign w:val="center"/>
          </w:tcPr>
          <w:p w14:paraId="78D5B877" w14:textId="77777777" w:rsidR="00F54A50" w:rsidRPr="00262067" w:rsidRDefault="00F54A50" w:rsidP="005A1758">
            <w:pPr>
              <w:spacing w:line="240" w:lineRule="auto"/>
              <w:jc w:val="center"/>
              <w:rPr>
                <w:rFonts w:cs="Arial"/>
                <w:b/>
                <w:bCs/>
                <w:sz w:val="18"/>
                <w:szCs w:val="18"/>
              </w:rPr>
            </w:pPr>
            <w:r w:rsidRPr="00262067">
              <w:rPr>
                <w:rFonts w:cs="Arial"/>
                <w:sz w:val="18"/>
                <w:szCs w:val="18"/>
              </w:rPr>
              <w:t>Zakończenie</w:t>
            </w:r>
          </w:p>
          <w:p w14:paraId="3A12AABC" w14:textId="77777777" w:rsidR="00F54A50" w:rsidRPr="00262067" w:rsidRDefault="00F54A50" w:rsidP="005A1758">
            <w:pPr>
              <w:spacing w:line="240" w:lineRule="auto"/>
              <w:jc w:val="center"/>
              <w:rPr>
                <w:rFonts w:cs="Arial"/>
                <w:b/>
                <w:bCs/>
                <w:sz w:val="18"/>
                <w:szCs w:val="18"/>
              </w:rPr>
            </w:pPr>
            <w:r w:rsidRPr="00262067">
              <w:rPr>
                <w:rFonts w:cs="Arial"/>
                <w:sz w:val="18"/>
                <w:szCs w:val="18"/>
              </w:rPr>
              <w:t>[dd/mm/rrrr]</w:t>
            </w:r>
          </w:p>
        </w:tc>
        <w:tc>
          <w:tcPr>
            <w:tcW w:w="888" w:type="dxa"/>
            <w:vMerge/>
            <w:vAlign w:val="center"/>
          </w:tcPr>
          <w:p w14:paraId="792CD1B9" w14:textId="77777777" w:rsidR="00F54A50" w:rsidRPr="00262067" w:rsidRDefault="00F54A50" w:rsidP="005A1758">
            <w:pPr>
              <w:spacing w:line="240" w:lineRule="auto"/>
              <w:jc w:val="center"/>
              <w:rPr>
                <w:rFonts w:ascii="Times New Roman" w:hAnsi="Times New Roman"/>
                <w:sz w:val="18"/>
                <w:szCs w:val="18"/>
              </w:rPr>
            </w:pPr>
          </w:p>
        </w:tc>
        <w:tc>
          <w:tcPr>
            <w:tcW w:w="1577" w:type="dxa"/>
            <w:vMerge/>
            <w:vAlign w:val="center"/>
          </w:tcPr>
          <w:p w14:paraId="4776A7D5" w14:textId="77777777" w:rsidR="00F54A50" w:rsidRPr="00262067" w:rsidRDefault="00F54A50" w:rsidP="005A1758">
            <w:pPr>
              <w:spacing w:line="240" w:lineRule="auto"/>
              <w:jc w:val="center"/>
              <w:rPr>
                <w:rFonts w:ascii="Times New Roman" w:hAnsi="Times New Roman"/>
                <w:sz w:val="18"/>
                <w:szCs w:val="18"/>
              </w:rPr>
            </w:pPr>
          </w:p>
        </w:tc>
        <w:tc>
          <w:tcPr>
            <w:tcW w:w="1394" w:type="dxa"/>
            <w:vMerge/>
          </w:tcPr>
          <w:p w14:paraId="2E117983" w14:textId="77777777" w:rsidR="00F54A50" w:rsidRPr="00262067" w:rsidRDefault="00F54A50" w:rsidP="005A1758">
            <w:pPr>
              <w:spacing w:line="240" w:lineRule="auto"/>
              <w:jc w:val="center"/>
              <w:rPr>
                <w:rFonts w:ascii="Times New Roman" w:hAnsi="Times New Roman"/>
                <w:sz w:val="18"/>
                <w:szCs w:val="18"/>
              </w:rPr>
            </w:pPr>
          </w:p>
        </w:tc>
      </w:tr>
      <w:tr w:rsidR="00F54A50" w:rsidRPr="001B1872" w14:paraId="55372B20" w14:textId="77777777" w:rsidTr="005A1758">
        <w:trPr>
          <w:trHeight w:val="205"/>
        </w:trPr>
        <w:tc>
          <w:tcPr>
            <w:tcW w:w="810" w:type="dxa"/>
            <w:vAlign w:val="center"/>
          </w:tcPr>
          <w:p w14:paraId="1D424B4A" w14:textId="77777777" w:rsidR="00F54A50" w:rsidRPr="001B1872" w:rsidRDefault="00F54A50" w:rsidP="005A1758">
            <w:pPr>
              <w:spacing w:line="240" w:lineRule="auto"/>
              <w:jc w:val="center"/>
              <w:rPr>
                <w:rFonts w:cs="Arial"/>
                <w:sz w:val="20"/>
                <w:szCs w:val="20"/>
              </w:rPr>
            </w:pPr>
            <w:r w:rsidRPr="001B1872">
              <w:rPr>
                <w:rFonts w:cs="Arial"/>
                <w:sz w:val="20"/>
                <w:szCs w:val="20"/>
              </w:rPr>
              <w:t>1.</w:t>
            </w:r>
          </w:p>
        </w:tc>
        <w:tc>
          <w:tcPr>
            <w:tcW w:w="2106" w:type="dxa"/>
            <w:vAlign w:val="center"/>
          </w:tcPr>
          <w:p w14:paraId="134F05EA" w14:textId="77777777" w:rsidR="00F54A50" w:rsidRPr="001B1872" w:rsidRDefault="00F54A50" w:rsidP="005A1758">
            <w:pPr>
              <w:spacing w:line="240" w:lineRule="auto"/>
              <w:jc w:val="center"/>
              <w:rPr>
                <w:rFonts w:cs="Arial"/>
                <w:sz w:val="20"/>
                <w:szCs w:val="20"/>
              </w:rPr>
            </w:pPr>
          </w:p>
        </w:tc>
        <w:tc>
          <w:tcPr>
            <w:tcW w:w="1357" w:type="dxa"/>
            <w:vAlign w:val="center"/>
          </w:tcPr>
          <w:p w14:paraId="59A2A60B" w14:textId="77777777" w:rsidR="00F54A50" w:rsidRPr="001B1872" w:rsidRDefault="00F54A50" w:rsidP="005A1758">
            <w:pPr>
              <w:spacing w:line="240" w:lineRule="auto"/>
              <w:jc w:val="center"/>
              <w:rPr>
                <w:rFonts w:cs="Arial"/>
                <w:sz w:val="20"/>
                <w:szCs w:val="20"/>
              </w:rPr>
            </w:pPr>
          </w:p>
        </w:tc>
        <w:tc>
          <w:tcPr>
            <w:tcW w:w="1507" w:type="dxa"/>
            <w:vAlign w:val="center"/>
          </w:tcPr>
          <w:p w14:paraId="4FC8CB23" w14:textId="77777777" w:rsidR="00F54A50" w:rsidRPr="001B1872" w:rsidRDefault="00F54A50" w:rsidP="005A1758">
            <w:pPr>
              <w:spacing w:line="240" w:lineRule="auto"/>
              <w:jc w:val="center"/>
              <w:rPr>
                <w:rFonts w:cs="Arial"/>
                <w:sz w:val="20"/>
                <w:szCs w:val="20"/>
              </w:rPr>
            </w:pPr>
          </w:p>
        </w:tc>
        <w:tc>
          <w:tcPr>
            <w:tcW w:w="888" w:type="dxa"/>
            <w:vAlign w:val="center"/>
          </w:tcPr>
          <w:p w14:paraId="6525E111" w14:textId="77777777" w:rsidR="00F54A50" w:rsidRPr="001B1872" w:rsidRDefault="00F54A50" w:rsidP="005A1758">
            <w:pPr>
              <w:spacing w:line="240" w:lineRule="auto"/>
              <w:jc w:val="center"/>
              <w:rPr>
                <w:rFonts w:cs="Arial"/>
                <w:sz w:val="20"/>
                <w:szCs w:val="20"/>
              </w:rPr>
            </w:pPr>
          </w:p>
        </w:tc>
        <w:tc>
          <w:tcPr>
            <w:tcW w:w="1577" w:type="dxa"/>
            <w:vAlign w:val="center"/>
          </w:tcPr>
          <w:p w14:paraId="793843D5" w14:textId="77777777" w:rsidR="00F54A50" w:rsidRPr="001B1872" w:rsidRDefault="00F54A50" w:rsidP="005A1758">
            <w:pPr>
              <w:spacing w:line="240" w:lineRule="auto"/>
              <w:jc w:val="center"/>
              <w:rPr>
                <w:rFonts w:cs="Arial"/>
                <w:sz w:val="20"/>
                <w:szCs w:val="20"/>
              </w:rPr>
            </w:pPr>
          </w:p>
        </w:tc>
        <w:tc>
          <w:tcPr>
            <w:tcW w:w="1394" w:type="dxa"/>
          </w:tcPr>
          <w:p w14:paraId="7E8F297A" w14:textId="77777777" w:rsidR="00F54A50" w:rsidRPr="001B1872" w:rsidRDefault="00F54A50" w:rsidP="005A1758">
            <w:pPr>
              <w:spacing w:line="240" w:lineRule="auto"/>
              <w:jc w:val="center"/>
              <w:rPr>
                <w:rFonts w:cs="Arial"/>
                <w:sz w:val="20"/>
                <w:szCs w:val="20"/>
              </w:rPr>
            </w:pPr>
          </w:p>
        </w:tc>
      </w:tr>
      <w:tr w:rsidR="00F54A50" w:rsidRPr="001B1872" w14:paraId="61306917" w14:textId="77777777" w:rsidTr="005A1758">
        <w:trPr>
          <w:trHeight w:val="205"/>
        </w:trPr>
        <w:tc>
          <w:tcPr>
            <w:tcW w:w="810" w:type="dxa"/>
            <w:vAlign w:val="center"/>
          </w:tcPr>
          <w:p w14:paraId="407E4391" w14:textId="77777777" w:rsidR="00F54A50" w:rsidRPr="001B1872" w:rsidRDefault="00F54A50" w:rsidP="005A1758">
            <w:pPr>
              <w:spacing w:line="240" w:lineRule="auto"/>
              <w:jc w:val="center"/>
              <w:rPr>
                <w:rFonts w:cs="Arial"/>
                <w:sz w:val="20"/>
                <w:szCs w:val="20"/>
              </w:rPr>
            </w:pPr>
            <w:r w:rsidRPr="001B1872">
              <w:rPr>
                <w:rFonts w:cs="Arial"/>
                <w:sz w:val="20"/>
                <w:szCs w:val="20"/>
              </w:rPr>
              <w:t>…</w:t>
            </w:r>
          </w:p>
        </w:tc>
        <w:tc>
          <w:tcPr>
            <w:tcW w:w="2106" w:type="dxa"/>
            <w:vAlign w:val="center"/>
          </w:tcPr>
          <w:p w14:paraId="46F2DC74" w14:textId="77777777" w:rsidR="00F54A50" w:rsidRPr="001B1872" w:rsidRDefault="00F54A50" w:rsidP="005A1758">
            <w:pPr>
              <w:spacing w:line="240" w:lineRule="auto"/>
              <w:jc w:val="center"/>
              <w:rPr>
                <w:rFonts w:cs="Arial"/>
                <w:sz w:val="20"/>
                <w:szCs w:val="20"/>
              </w:rPr>
            </w:pPr>
          </w:p>
        </w:tc>
        <w:tc>
          <w:tcPr>
            <w:tcW w:w="1357" w:type="dxa"/>
            <w:vAlign w:val="center"/>
          </w:tcPr>
          <w:p w14:paraId="6E00329E" w14:textId="77777777" w:rsidR="00F54A50" w:rsidRPr="001B1872" w:rsidRDefault="00F54A50" w:rsidP="005A1758">
            <w:pPr>
              <w:spacing w:line="240" w:lineRule="auto"/>
              <w:jc w:val="center"/>
              <w:rPr>
                <w:rFonts w:cs="Arial"/>
                <w:sz w:val="20"/>
                <w:szCs w:val="20"/>
              </w:rPr>
            </w:pPr>
          </w:p>
        </w:tc>
        <w:tc>
          <w:tcPr>
            <w:tcW w:w="1507" w:type="dxa"/>
            <w:vAlign w:val="center"/>
          </w:tcPr>
          <w:p w14:paraId="18A2C77E" w14:textId="77777777" w:rsidR="00F54A50" w:rsidRPr="001B1872" w:rsidRDefault="00F54A50" w:rsidP="005A1758">
            <w:pPr>
              <w:spacing w:line="240" w:lineRule="auto"/>
              <w:jc w:val="center"/>
              <w:rPr>
                <w:rFonts w:cs="Arial"/>
                <w:sz w:val="20"/>
                <w:szCs w:val="20"/>
              </w:rPr>
            </w:pPr>
          </w:p>
        </w:tc>
        <w:tc>
          <w:tcPr>
            <w:tcW w:w="888" w:type="dxa"/>
            <w:vAlign w:val="center"/>
          </w:tcPr>
          <w:p w14:paraId="37CBFC6C" w14:textId="77777777" w:rsidR="00F54A50" w:rsidRPr="001B1872" w:rsidRDefault="00F54A50" w:rsidP="005A1758">
            <w:pPr>
              <w:spacing w:line="240" w:lineRule="auto"/>
              <w:jc w:val="center"/>
              <w:rPr>
                <w:rFonts w:cs="Arial"/>
                <w:sz w:val="20"/>
                <w:szCs w:val="20"/>
              </w:rPr>
            </w:pPr>
          </w:p>
        </w:tc>
        <w:tc>
          <w:tcPr>
            <w:tcW w:w="1577" w:type="dxa"/>
            <w:vAlign w:val="center"/>
          </w:tcPr>
          <w:p w14:paraId="279F984C" w14:textId="77777777" w:rsidR="00F54A50" w:rsidRPr="001B1872" w:rsidRDefault="00F54A50" w:rsidP="005A1758">
            <w:pPr>
              <w:spacing w:line="240" w:lineRule="auto"/>
              <w:jc w:val="center"/>
              <w:rPr>
                <w:rFonts w:cs="Arial"/>
                <w:sz w:val="20"/>
                <w:szCs w:val="20"/>
              </w:rPr>
            </w:pPr>
          </w:p>
        </w:tc>
        <w:tc>
          <w:tcPr>
            <w:tcW w:w="1394" w:type="dxa"/>
          </w:tcPr>
          <w:p w14:paraId="30A26604" w14:textId="77777777" w:rsidR="00F54A50" w:rsidRPr="001B1872" w:rsidRDefault="00F54A50" w:rsidP="005A1758">
            <w:pPr>
              <w:spacing w:line="240" w:lineRule="auto"/>
              <w:jc w:val="center"/>
              <w:rPr>
                <w:rFonts w:cs="Arial"/>
                <w:sz w:val="20"/>
                <w:szCs w:val="20"/>
              </w:rPr>
            </w:pPr>
          </w:p>
        </w:tc>
      </w:tr>
    </w:tbl>
    <w:p w14:paraId="193C75B1" w14:textId="77777777" w:rsidR="00F54A50" w:rsidRPr="001B1872" w:rsidRDefault="00F54A50" w:rsidP="00F54A50">
      <w:pPr>
        <w:tabs>
          <w:tab w:val="center" w:pos="0"/>
          <w:tab w:val="right" w:pos="9072"/>
        </w:tabs>
        <w:spacing w:after="240" w:line="360" w:lineRule="auto"/>
        <w:rPr>
          <w:rFonts w:cs="Arial"/>
          <w:sz w:val="20"/>
          <w:szCs w:val="20"/>
        </w:rPr>
      </w:pPr>
    </w:p>
    <w:p w14:paraId="3F7BD514" w14:textId="77777777" w:rsidR="00F54A50" w:rsidRPr="003C6F35" w:rsidRDefault="00F54A50" w:rsidP="00F54A50">
      <w:pPr>
        <w:tabs>
          <w:tab w:val="center" w:pos="0"/>
          <w:tab w:val="right" w:pos="9072"/>
        </w:tabs>
        <w:spacing w:after="240" w:line="360" w:lineRule="auto"/>
        <w:rPr>
          <w:rFonts w:cs="Arial"/>
          <w:color w:val="0070C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F54A50" w:rsidRPr="00640FA2" w14:paraId="3E8C9F44" w14:textId="77777777" w:rsidTr="005A1758">
        <w:trPr>
          <w:cantSplit/>
          <w:trHeight w:val="703"/>
          <w:jc w:val="center"/>
        </w:trPr>
        <w:tc>
          <w:tcPr>
            <w:tcW w:w="590" w:type="dxa"/>
            <w:vAlign w:val="center"/>
          </w:tcPr>
          <w:p w14:paraId="0CAA2893" w14:textId="77777777" w:rsidR="00F54A50" w:rsidRPr="00F0054B" w:rsidRDefault="00F54A50" w:rsidP="005A1758">
            <w:pPr>
              <w:spacing w:line="240" w:lineRule="auto"/>
              <w:jc w:val="center"/>
              <w:rPr>
                <w:rFonts w:cs="Arial"/>
                <w:bCs/>
                <w:sz w:val="18"/>
                <w:szCs w:val="18"/>
              </w:rPr>
            </w:pPr>
            <w:r w:rsidRPr="00F0054B">
              <w:rPr>
                <w:rFonts w:cs="Arial"/>
                <w:bCs/>
                <w:sz w:val="18"/>
                <w:szCs w:val="18"/>
              </w:rPr>
              <w:t>Lp.</w:t>
            </w:r>
          </w:p>
        </w:tc>
        <w:tc>
          <w:tcPr>
            <w:tcW w:w="4140" w:type="dxa"/>
            <w:vAlign w:val="center"/>
          </w:tcPr>
          <w:p w14:paraId="76E34DBD" w14:textId="77777777" w:rsidR="00F54A50" w:rsidRPr="00F0054B" w:rsidRDefault="00F54A50" w:rsidP="005A1758">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92A50A9" w14:textId="77777777" w:rsidR="00F54A50" w:rsidRPr="00F0054B" w:rsidRDefault="00F54A50" w:rsidP="005A1758">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376526C2" w14:textId="77777777" w:rsidR="00F54A50" w:rsidRPr="00F0054B" w:rsidRDefault="00F54A50" w:rsidP="005A1758">
            <w:pPr>
              <w:spacing w:line="240" w:lineRule="auto"/>
              <w:jc w:val="center"/>
              <w:rPr>
                <w:rFonts w:cs="Arial"/>
                <w:bCs/>
                <w:sz w:val="18"/>
                <w:szCs w:val="18"/>
              </w:rPr>
            </w:pPr>
            <w:r w:rsidRPr="00F0054B">
              <w:rPr>
                <w:rFonts w:cs="Arial"/>
                <w:bCs/>
                <w:sz w:val="18"/>
                <w:szCs w:val="18"/>
              </w:rPr>
              <w:t>Miejscowość i data</w:t>
            </w:r>
          </w:p>
        </w:tc>
      </w:tr>
      <w:tr w:rsidR="00F54A50" w:rsidRPr="00F0054B" w14:paraId="550B7C4A" w14:textId="77777777" w:rsidTr="005A1758">
        <w:trPr>
          <w:cantSplit/>
          <w:trHeight w:val="674"/>
          <w:jc w:val="center"/>
        </w:trPr>
        <w:tc>
          <w:tcPr>
            <w:tcW w:w="590" w:type="dxa"/>
          </w:tcPr>
          <w:p w14:paraId="33C6D5C9" w14:textId="77777777" w:rsidR="00F54A50" w:rsidRPr="00F0054B" w:rsidRDefault="00F54A50" w:rsidP="005A1758">
            <w:pPr>
              <w:rPr>
                <w:rFonts w:cs="Arial"/>
                <w:b/>
                <w:sz w:val="18"/>
                <w:szCs w:val="18"/>
              </w:rPr>
            </w:pPr>
          </w:p>
        </w:tc>
        <w:tc>
          <w:tcPr>
            <w:tcW w:w="4140" w:type="dxa"/>
          </w:tcPr>
          <w:p w14:paraId="6E0450F1" w14:textId="77777777" w:rsidR="00F54A50" w:rsidRPr="00F0054B" w:rsidRDefault="00F54A50" w:rsidP="005A1758">
            <w:pPr>
              <w:rPr>
                <w:rFonts w:cs="Arial"/>
                <w:b/>
                <w:sz w:val="18"/>
                <w:szCs w:val="18"/>
              </w:rPr>
            </w:pPr>
          </w:p>
          <w:p w14:paraId="36A20DFC" w14:textId="77777777" w:rsidR="00F54A50" w:rsidRPr="00F0054B" w:rsidRDefault="00F54A50" w:rsidP="005A1758">
            <w:pPr>
              <w:rPr>
                <w:rFonts w:cs="Arial"/>
                <w:b/>
                <w:sz w:val="18"/>
                <w:szCs w:val="18"/>
              </w:rPr>
            </w:pPr>
          </w:p>
        </w:tc>
        <w:tc>
          <w:tcPr>
            <w:tcW w:w="3080" w:type="dxa"/>
          </w:tcPr>
          <w:p w14:paraId="01FF4DB3" w14:textId="77777777" w:rsidR="00F54A50" w:rsidRPr="00F0054B" w:rsidRDefault="00F54A50" w:rsidP="005A1758">
            <w:pPr>
              <w:rPr>
                <w:rFonts w:cs="Arial"/>
                <w:b/>
                <w:sz w:val="18"/>
                <w:szCs w:val="18"/>
              </w:rPr>
            </w:pPr>
          </w:p>
        </w:tc>
        <w:tc>
          <w:tcPr>
            <w:tcW w:w="1800" w:type="dxa"/>
          </w:tcPr>
          <w:p w14:paraId="3A5474A4" w14:textId="77777777" w:rsidR="00F54A50" w:rsidRPr="00F0054B" w:rsidRDefault="00F54A50" w:rsidP="005A1758">
            <w:pPr>
              <w:rPr>
                <w:rFonts w:cs="Arial"/>
                <w:b/>
                <w:sz w:val="18"/>
                <w:szCs w:val="18"/>
              </w:rPr>
            </w:pPr>
          </w:p>
        </w:tc>
      </w:tr>
    </w:tbl>
    <w:p w14:paraId="34AC0304" w14:textId="77777777" w:rsidR="00F54A50" w:rsidRDefault="00F54A50" w:rsidP="00F54A50">
      <w:pPr>
        <w:spacing w:line="240" w:lineRule="auto"/>
        <w:jc w:val="left"/>
      </w:pPr>
    </w:p>
    <w:p w14:paraId="45FC8C04" w14:textId="77777777" w:rsidR="00F54A50" w:rsidRPr="00DE44CC" w:rsidRDefault="00F54A50" w:rsidP="00F54A50"/>
    <w:p w14:paraId="04944DF3" w14:textId="77777777" w:rsidR="00F54A50" w:rsidRDefault="00F54A50" w:rsidP="00F54A50"/>
    <w:p w14:paraId="487F043F" w14:textId="77777777" w:rsidR="00F54A50" w:rsidRDefault="00F54A50" w:rsidP="00F54A50">
      <w:pPr>
        <w:tabs>
          <w:tab w:val="left" w:pos="3720"/>
        </w:tabs>
      </w:pPr>
      <w:r>
        <w:tab/>
      </w:r>
    </w:p>
    <w:p w14:paraId="4BD2BBBA" w14:textId="77777777" w:rsidR="00F54A50" w:rsidRDefault="00F54A50" w:rsidP="00F54A50">
      <w:pPr>
        <w:spacing w:line="240" w:lineRule="auto"/>
        <w:jc w:val="left"/>
      </w:pPr>
    </w:p>
    <w:p w14:paraId="6E78BC6A" w14:textId="77777777" w:rsidR="00F54A50" w:rsidRDefault="00F54A50" w:rsidP="00F54A50">
      <w:pPr>
        <w:spacing w:line="240" w:lineRule="auto"/>
        <w:jc w:val="left"/>
      </w:pPr>
    </w:p>
    <w:p w14:paraId="28E1134A" w14:textId="77777777" w:rsidR="00F54A50" w:rsidRDefault="00F54A50" w:rsidP="00F54A50">
      <w:pPr>
        <w:spacing w:line="240" w:lineRule="auto"/>
        <w:jc w:val="left"/>
      </w:pPr>
    </w:p>
    <w:p w14:paraId="5DADBD32" w14:textId="77777777" w:rsidR="00F54A50" w:rsidRDefault="00F54A50" w:rsidP="00F54A50">
      <w:pPr>
        <w:spacing w:line="240" w:lineRule="auto"/>
        <w:jc w:val="left"/>
      </w:pPr>
    </w:p>
    <w:p w14:paraId="6D4013A8" w14:textId="77777777" w:rsidR="00F54A50" w:rsidRDefault="00F54A50" w:rsidP="00F54A50">
      <w:pPr>
        <w:spacing w:line="240" w:lineRule="auto"/>
        <w:jc w:val="left"/>
      </w:pPr>
    </w:p>
    <w:p w14:paraId="4E3F14D5" w14:textId="77777777" w:rsidR="00F54A50" w:rsidRDefault="00F54A50" w:rsidP="00F54A50">
      <w:pPr>
        <w:spacing w:line="240" w:lineRule="auto"/>
        <w:jc w:val="left"/>
      </w:pPr>
    </w:p>
    <w:p w14:paraId="650F1282" w14:textId="77777777" w:rsidR="00F54A50" w:rsidRDefault="00F54A50" w:rsidP="00F54A50">
      <w:pPr>
        <w:spacing w:line="240" w:lineRule="auto"/>
        <w:jc w:val="left"/>
      </w:pPr>
    </w:p>
    <w:p w14:paraId="0E45EAFC" w14:textId="77777777" w:rsidR="00F54A50" w:rsidRDefault="00F54A50" w:rsidP="00F54A50">
      <w:pPr>
        <w:spacing w:line="240" w:lineRule="auto"/>
        <w:jc w:val="left"/>
      </w:pPr>
    </w:p>
    <w:p w14:paraId="60CB02D6" w14:textId="49D9BB95" w:rsidR="00F54A50" w:rsidRDefault="00F54A50" w:rsidP="00F54A50">
      <w:pPr>
        <w:spacing w:line="240" w:lineRule="auto"/>
        <w:jc w:val="left"/>
      </w:pPr>
    </w:p>
    <w:p w14:paraId="6738AF2C" w14:textId="77777777" w:rsidR="00F54A50" w:rsidRDefault="00F54A50" w:rsidP="00F54A50">
      <w:pPr>
        <w:spacing w:line="240" w:lineRule="auto"/>
        <w:jc w:val="left"/>
      </w:pPr>
    </w:p>
    <w:p w14:paraId="04A50640" w14:textId="77777777" w:rsidR="00F54A50" w:rsidRDefault="00F54A50" w:rsidP="00F54A50">
      <w:pPr>
        <w:spacing w:line="240" w:lineRule="auto"/>
        <w:jc w:val="left"/>
      </w:pPr>
    </w:p>
    <w:p w14:paraId="49ED81DE" w14:textId="6420CFB1" w:rsidR="00F54A50" w:rsidRDefault="00F54A50" w:rsidP="00F54A50">
      <w:pPr>
        <w:spacing w:line="240" w:lineRule="auto"/>
        <w:jc w:val="right"/>
        <w:rPr>
          <w:b/>
          <w:bCs/>
        </w:rPr>
      </w:pPr>
      <w:r w:rsidRPr="003C58CA">
        <w:rPr>
          <w:b/>
          <w:bCs/>
        </w:rPr>
        <w:t>Załąc</w:t>
      </w:r>
      <w:r>
        <w:rPr>
          <w:b/>
          <w:bCs/>
        </w:rPr>
        <w:t>znik Nr 6</w:t>
      </w:r>
      <w:r w:rsidRPr="003C58CA">
        <w:rPr>
          <w:b/>
          <w:bCs/>
        </w:rPr>
        <w:t xml:space="preserve"> do SWZ </w:t>
      </w:r>
    </w:p>
    <w:p w14:paraId="379BF977" w14:textId="77777777" w:rsidR="00F54A50" w:rsidRDefault="00F54A50" w:rsidP="00F54A50">
      <w:pPr>
        <w:spacing w:line="240" w:lineRule="auto"/>
        <w:jc w:val="right"/>
        <w:rPr>
          <w:b/>
          <w:bCs/>
        </w:rPr>
      </w:pPr>
    </w:p>
    <w:p w14:paraId="75BE1F92" w14:textId="77777777" w:rsidR="00F54A50" w:rsidRPr="003C58CA" w:rsidRDefault="00F54A50" w:rsidP="00F54A50">
      <w:pPr>
        <w:spacing w:line="240" w:lineRule="auto"/>
        <w:jc w:val="right"/>
        <w:rPr>
          <w:b/>
          <w:bCs/>
        </w:rPr>
      </w:pPr>
    </w:p>
    <w:p w14:paraId="19CE1FF9" w14:textId="77777777" w:rsidR="00F54A50" w:rsidRPr="00BA1452" w:rsidRDefault="00F54A50" w:rsidP="00F54A50">
      <w:pPr>
        <w:spacing w:line="240" w:lineRule="auto"/>
        <w:jc w:val="center"/>
        <w:rPr>
          <w:b/>
          <w:bCs/>
        </w:rPr>
      </w:pPr>
      <w:r w:rsidRPr="00BA1452">
        <w:rPr>
          <w:b/>
          <w:bCs/>
        </w:rPr>
        <w:t xml:space="preserve">Oświadczenie o posiadaniu decyzji </w:t>
      </w:r>
      <w:r>
        <w:rPr>
          <w:b/>
          <w:bCs/>
        </w:rPr>
        <w:t xml:space="preserve">oraz pozwoleniu </w:t>
      </w:r>
      <w:r w:rsidRPr="00BA1452">
        <w:rPr>
          <w:b/>
          <w:bCs/>
        </w:rPr>
        <w:t>upoważniając</w:t>
      </w:r>
      <w:r>
        <w:rPr>
          <w:b/>
          <w:bCs/>
        </w:rPr>
        <w:t xml:space="preserve">ym </w:t>
      </w:r>
      <w:r w:rsidRPr="00BA1452">
        <w:rPr>
          <w:b/>
          <w:bCs/>
        </w:rPr>
        <w:t xml:space="preserve">do prowadzenia działalności </w:t>
      </w:r>
    </w:p>
    <w:p w14:paraId="13AD57B8" w14:textId="77777777" w:rsidR="00F54A50" w:rsidRPr="00BA1452" w:rsidRDefault="00F54A50" w:rsidP="00F54A50">
      <w:pPr>
        <w:spacing w:line="240" w:lineRule="auto"/>
        <w:jc w:val="left"/>
        <w:rPr>
          <w:b/>
          <w:bCs/>
        </w:rPr>
      </w:pPr>
    </w:p>
    <w:tbl>
      <w:tblPr>
        <w:tblW w:w="9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60"/>
        <w:gridCol w:w="5521"/>
      </w:tblGrid>
      <w:tr w:rsidR="00F54A50" w:rsidRPr="003C58CA" w14:paraId="7274B358" w14:textId="77777777" w:rsidTr="005A1758">
        <w:trPr>
          <w:cantSplit/>
          <w:trHeight w:hRule="exact" w:val="931"/>
          <w:jc w:val="center"/>
        </w:trPr>
        <w:tc>
          <w:tcPr>
            <w:tcW w:w="3560" w:type="dxa"/>
            <w:shd w:val="clear" w:color="auto" w:fill="002060"/>
            <w:vAlign w:val="center"/>
          </w:tcPr>
          <w:p w14:paraId="7C0AF386" w14:textId="77777777" w:rsidR="00F54A50" w:rsidRPr="003C58CA" w:rsidRDefault="00F54A50" w:rsidP="005A1758">
            <w:pPr>
              <w:spacing w:line="240" w:lineRule="auto"/>
              <w:jc w:val="left"/>
              <w:rPr>
                <w:b/>
                <w:bCs/>
              </w:rPr>
            </w:pPr>
            <w:r w:rsidRPr="003C58CA">
              <w:rPr>
                <w:b/>
                <w:bCs/>
              </w:rPr>
              <w:t>Dane Wykonawcy</w:t>
            </w:r>
          </w:p>
        </w:tc>
        <w:tc>
          <w:tcPr>
            <w:tcW w:w="5521" w:type="dxa"/>
          </w:tcPr>
          <w:p w14:paraId="4B2D5909" w14:textId="77777777" w:rsidR="00F54A50" w:rsidRPr="003C58CA" w:rsidRDefault="00F54A50" w:rsidP="005A1758">
            <w:pPr>
              <w:spacing w:line="240" w:lineRule="auto"/>
              <w:jc w:val="left"/>
            </w:pPr>
          </w:p>
          <w:p w14:paraId="25BD83C4" w14:textId="77777777" w:rsidR="00F54A50" w:rsidRPr="003C58CA" w:rsidRDefault="00F54A50" w:rsidP="005A1758">
            <w:pPr>
              <w:spacing w:line="240" w:lineRule="auto"/>
              <w:jc w:val="left"/>
            </w:pPr>
          </w:p>
        </w:tc>
      </w:tr>
      <w:tr w:rsidR="00F54A50" w:rsidRPr="003C58CA" w14:paraId="3D01A1F7" w14:textId="77777777" w:rsidTr="005A1758">
        <w:trPr>
          <w:cantSplit/>
          <w:trHeight w:hRule="exact" w:val="1253"/>
          <w:jc w:val="center"/>
        </w:trPr>
        <w:tc>
          <w:tcPr>
            <w:tcW w:w="3560" w:type="dxa"/>
            <w:shd w:val="clear" w:color="auto" w:fill="002060"/>
            <w:vAlign w:val="center"/>
          </w:tcPr>
          <w:p w14:paraId="02111934" w14:textId="77777777" w:rsidR="00F54A50" w:rsidRPr="003C58CA" w:rsidRDefault="00F54A50" w:rsidP="005A1758">
            <w:pPr>
              <w:spacing w:line="240" w:lineRule="auto"/>
              <w:jc w:val="left"/>
              <w:rPr>
                <w:b/>
                <w:bCs/>
              </w:rPr>
            </w:pPr>
            <w:r w:rsidRPr="003C58CA">
              <w:rPr>
                <w:b/>
                <w:bCs/>
              </w:rPr>
              <w:t xml:space="preserve">Adres Wykonawcy: </w:t>
            </w:r>
          </w:p>
          <w:p w14:paraId="65009876" w14:textId="77777777" w:rsidR="00F54A50" w:rsidRPr="003C58CA" w:rsidRDefault="00F54A50" w:rsidP="005A1758">
            <w:pPr>
              <w:spacing w:line="240" w:lineRule="auto"/>
              <w:jc w:val="left"/>
              <w:rPr>
                <w:b/>
                <w:bCs/>
              </w:rPr>
            </w:pPr>
            <w:r w:rsidRPr="003C58CA">
              <w:rPr>
                <w:b/>
                <w:bCs/>
              </w:rPr>
              <w:t xml:space="preserve">kod, miejscowość </w:t>
            </w:r>
          </w:p>
          <w:p w14:paraId="62E5C607" w14:textId="77777777" w:rsidR="00F54A50" w:rsidRPr="003C58CA" w:rsidRDefault="00F54A50" w:rsidP="005A1758">
            <w:pPr>
              <w:spacing w:line="240" w:lineRule="auto"/>
              <w:jc w:val="left"/>
              <w:rPr>
                <w:b/>
                <w:bCs/>
              </w:rPr>
            </w:pPr>
            <w:r w:rsidRPr="003C58CA">
              <w:rPr>
                <w:b/>
                <w:bCs/>
              </w:rPr>
              <w:t>ulica, nr lokalu</w:t>
            </w:r>
          </w:p>
          <w:p w14:paraId="23EADF40" w14:textId="77777777" w:rsidR="00F54A50" w:rsidRPr="003C58CA" w:rsidRDefault="00F54A50" w:rsidP="005A1758">
            <w:pPr>
              <w:spacing w:line="240" w:lineRule="auto"/>
              <w:jc w:val="left"/>
              <w:rPr>
                <w:b/>
              </w:rPr>
            </w:pPr>
          </w:p>
        </w:tc>
        <w:tc>
          <w:tcPr>
            <w:tcW w:w="5521" w:type="dxa"/>
          </w:tcPr>
          <w:p w14:paraId="04835286" w14:textId="77777777" w:rsidR="00F54A50" w:rsidRPr="003C58CA" w:rsidRDefault="00F54A50" w:rsidP="005A1758">
            <w:pPr>
              <w:spacing w:line="240" w:lineRule="auto"/>
              <w:jc w:val="left"/>
            </w:pPr>
          </w:p>
        </w:tc>
      </w:tr>
    </w:tbl>
    <w:p w14:paraId="20DBC742" w14:textId="77777777" w:rsidR="00F54A50" w:rsidRDefault="00F54A50" w:rsidP="00F54A50">
      <w:pPr>
        <w:spacing w:before="120" w:line="276" w:lineRule="auto"/>
        <w:rPr>
          <w:sz w:val="20"/>
          <w:szCs w:val="20"/>
        </w:rPr>
      </w:pPr>
    </w:p>
    <w:p w14:paraId="02AF5EEB" w14:textId="057B5707" w:rsidR="00F54A50" w:rsidRPr="00F66501" w:rsidRDefault="00F54A50" w:rsidP="00F54A50">
      <w:pPr>
        <w:spacing w:before="120" w:line="276" w:lineRule="auto"/>
        <w:rPr>
          <w:sz w:val="20"/>
          <w:szCs w:val="20"/>
        </w:rPr>
      </w:pPr>
      <w:r w:rsidRPr="00F66501">
        <w:rPr>
          <w:sz w:val="20"/>
          <w:szCs w:val="20"/>
        </w:rPr>
        <w:t xml:space="preserve">Składając ofertę w zamówieniu niepublicznym prowadzonym w trybie przetargu nieograniczonego pn.: </w:t>
      </w:r>
      <w:r w:rsidR="00766EBF" w:rsidRPr="0046289C">
        <w:rPr>
          <w:rFonts w:cs="Arial"/>
          <w:b/>
          <w:sz w:val="20"/>
          <w:szCs w:val="20"/>
        </w:rPr>
        <w:t>„</w:t>
      </w:r>
      <w:r w:rsidR="00793B16">
        <w:rPr>
          <w:rFonts w:cs="Arial"/>
          <w:b/>
          <w:sz w:val="20"/>
          <w:szCs w:val="20"/>
        </w:rPr>
        <w:t>Serwis załadunku, transportu i przetwarzania odpadów wydobywczych powstałych podczas realizacji otworów Kiekrz 1k i Kiekrz 2H</w:t>
      </w:r>
      <w:r w:rsidR="00766EBF" w:rsidRPr="0046289C">
        <w:rPr>
          <w:rFonts w:cs="Arial"/>
          <w:b/>
          <w:sz w:val="20"/>
          <w:szCs w:val="20"/>
        </w:rPr>
        <w:t xml:space="preserve">”, </w:t>
      </w:r>
      <w:r w:rsidR="00766EBF" w:rsidRPr="00052764">
        <w:rPr>
          <w:rFonts w:cs="Arial"/>
          <w:sz w:val="20"/>
          <w:szCs w:val="20"/>
        </w:rPr>
        <w:t xml:space="preserve">numer postępowania: </w:t>
      </w:r>
      <w:r w:rsidR="00AE3647" w:rsidRPr="00AE3647">
        <w:rPr>
          <w:rFonts w:cs="Arial"/>
          <w:b/>
          <w:sz w:val="20"/>
          <w:szCs w:val="20"/>
        </w:rPr>
        <w:t>NP/ORLEN/25</w:t>
      </w:r>
      <w:r w:rsidR="007843A4">
        <w:rPr>
          <w:rFonts w:cs="Arial"/>
          <w:b/>
          <w:sz w:val="20"/>
          <w:szCs w:val="20"/>
        </w:rPr>
        <w:t>/0496</w:t>
      </w:r>
      <w:r w:rsidR="00AE3647" w:rsidRPr="00AE3647">
        <w:rPr>
          <w:rFonts w:cs="Arial"/>
          <w:b/>
          <w:sz w:val="20"/>
          <w:szCs w:val="20"/>
        </w:rPr>
        <w:t>GE/DW</w:t>
      </w:r>
      <w:r w:rsidR="00AE3647">
        <w:rPr>
          <w:rFonts w:cs="Arial"/>
          <w:b/>
          <w:sz w:val="20"/>
          <w:szCs w:val="20"/>
        </w:rPr>
        <w:t xml:space="preserve">, </w:t>
      </w:r>
      <w:r w:rsidRPr="00F66501">
        <w:rPr>
          <w:sz w:val="20"/>
          <w:szCs w:val="20"/>
        </w:rPr>
        <w:t xml:space="preserve">na potwierdzenie spełniania szczególnego warunku udziału w postępowaniu, o którym mowa w ppkt 10.2.1. lit. </w:t>
      </w:r>
      <w:r>
        <w:rPr>
          <w:sz w:val="20"/>
          <w:szCs w:val="20"/>
        </w:rPr>
        <w:t>b</w:t>
      </w:r>
      <w:r w:rsidRPr="00F66501">
        <w:rPr>
          <w:sz w:val="20"/>
          <w:szCs w:val="20"/>
        </w:rPr>
        <w:t>) SWZ, oświadczamy, że będziemy posiadać na etapie prowadzenia prac aktualne decyzje oraz pozwolenia upoważniające do prowadzenia działalności, wydane zgodnie z obowiązującymi przepisami w szczególności wynikającymi z Ustawy o odpadach (tekst ujednolicony Dz. U. z 2023 r. poz. 1587 ze zm.), Ustawy o odpadach (t.j. Dz. U. 2023 poz. 1587), Ustawy o odpadach wydobywczych (t.j. Dz.U. 2022 poz. 2336), ustawy z dnia 27 kwietnia 2001 r. Prawo ochrony środowiska (t.j. Dz.U. 2024 poz. 54);</w:t>
      </w:r>
    </w:p>
    <w:p w14:paraId="1CD91D36" w14:textId="77777777" w:rsidR="00F54A50" w:rsidRPr="003C58CA" w:rsidRDefault="00F54A50" w:rsidP="00F54A50">
      <w:pPr>
        <w:spacing w:line="240" w:lineRule="auto"/>
        <w:jc w:val="left"/>
      </w:pPr>
    </w:p>
    <w:p w14:paraId="5042712B" w14:textId="77777777" w:rsidR="00F54A50" w:rsidRPr="003C58CA" w:rsidRDefault="00F54A50" w:rsidP="00F54A50">
      <w:pPr>
        <w:spacing w:line="240" w:lineRule="auto"/>
      </w:pPr>
    </w:p>
    <w:p w14:paraId="1FFC5338" w14:textId="77777777" w:rsidR="00F54A50" w:rsidRPr="003C58CA" w:rsidRDefault="00F54A50" w:rsidP="00F54A50">
      <w:pPr>
        <w:spacing w:line="240" w:lineRule="auto"/>
      </w:pPr>
    </w:p>
    <w:p w14:paraId="2E114198" w14:textId="77777777" w:rsidR="00F54A50" w:rsidRPr="003C58CA" w:rsidRDefault="00F54A50" w:rsidP="00F54A50">
      <w:pPr>
        <w:spacing w:line="240" w:lineRule="auto"/>
        <w:jc w:val="left"/>
      </w:pPr>
    </w:p>
    <w:p w14:paraId="670E2B2C" w14:textId="77777777" w:rsidR="00F54A50" w:rsidRPr="003C58CA" w:rsidRDefault="00F54A50" w:rsidP="00F54A50">
      <w:pPr>
        <w:spacing w:line="240" w:lineRule="auto"/>
        <w:jc w:val="left"/>
      </w:pPr>
    </w:p>
    <w:p w14:paraId="259B37B7" w14:textId="77777777" w:rsidR="00F54A50" w:rsidRPr="003C58CA" w:rsidRDefault="00F54A50" w:rsidP="00F54A50">
      <w:pPr>
        <w:spacing w:line="240" w:lineRule="auto"/>
        <w:jc w:val="left"/>
      </w:pPr>
    </w:p>
    <w:p w14:paraId="4EB51D34" w14:textId="77777777" w:rsidR="00F54A50" w:rsidRPr="003C58CA" w:rsidRDefault="00F54A50" w:rsidP="00F54A50">
      <w:pPr>
        <w:spacing w:line="240" w:lineRule="auto"/>
        <w:jc w:val="left"/>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3"/>
        <w:gridCol w:w="4140"/>
        <w:gridCol w:w="3080"/>
        <w:gridCol w:w="1668"/>
      </w:tblGrid>
      <w:tr w:rsidR="00F54A50" w:rsidRPr="003C58CA" w14:paraId="3E53AD17" w14:textId="77777777" w:rsidTr="005A1758">
        <w:trPr>
          <w:cantSplit/>
          <w:trHeight w:val="703"/>
          <w:jc w:val="center"/>
        </w:trPr>
        <w:tc>
          <w:tcPr>
            <w:tcW w:w="463" w:type="dxa"/>
            <w:vAlign w:val="center"/>
          </w:tcPr>
          <w:p w14:paraId="152E36CD" w14:textId="77777777" w:rsidR="00F54A50" w:rsidRPr="003C58CA" w:rsidRDefault="00F54A50" w:rsidP="005A1758">
            <w:pPr>
              <w:spacing w:line="240" w:lineRule="auto"/>
              <w:jc w:val="left"/>
              <w:rPr>
                <w:sz w:val="18"/>
                <w:szCs w:val="18"/>
              </w:rPr>
            </w:pPr>
            <w:r w:rsidRPr="003C58CA">
              <w:rPr>
                <w:sz w:val="18"/>
                <w:szCs w:val="18"/>
              </w:rPr>
              <w:t>Lp.</w:t>
            </w:r>
          </w:p>
        </w:tc>
        <w:tc>
          <w:tcPr>
            <w:tcW w:w="4140" w:type="dxa"/>
            <w:vAlign w:val="center"/>
          </w:tcPr>
          <w:p w14:paraId="28F900F5" w14:textId="77777777" w:rsidR="00F54A50" w:rsidRPr="003C58CA" w:rsidRDefault="00F54A50" w:rsidP="005A1758">
            <w:pPr>
              <w:spacing w:line="240" w:lineRule="auto"/>
              <w:jc w:val="left"/>
              <w:rPr>
                <w:sz w:val="18"/>
                <w:szCs w:val="18"/>
              </w:rPr>
            </w:pPr>
            <w:r w:rsidRPr="003C58CA">
              <w:rPr>
                <w:sz w:val="18"/>
                <w:szCs w:val="18"/>
              </w:rPr>
              <w:t>Nazwisko i imię osoby (osób) uprawnionej(ych) do występowania w obrocie prawnym lub posiadającej (ych) pełnomocnictwo</w:t>
            </w:r>
          </w:p>
        </w:tc>
        <w:tc>
          <w:tcPr>
            <w:tcW w:w="3080" w:type="dxa"/>
            <w:vAlign w:val="center"/>
          </w:tcPr>
          <w:p w14:paraId="73A69077" w14:textId="77777777" w:rsidR="00F54A50" w:rsidRPr="003C58CA" w:rsidRDefault="00F54A50" w:rsidP="005A1758">
            <w:pPr>
              <w:spacing w:line="240" w:lineRule="auto"/>
              <w:jc w:val="left"/>
              <w:rPr>
                <w:sz w:val="18"/>
                <w:szCs w:val="18"/>
              </w:rPr>
            </w:pPr>
            <w:r w:rsidRPr="003C58CA">
              <w:rPr>
                <w:sz w:val="18"/>
                <w:szCs w:val="18"/>
              </w:rPr>
              <w:t>Podpis(y) osoby(osób) uprawnionej</w:t>
            </w:r>
            <w:r w:rsidRPr="003C58CA" w:rsidDel="000F6600">
              <w:rPr>
                <w:sz w:val="18"/>
                <w:szCs w:val="18"/>
              </w:rPr>
              <w:t xml:space="preserve"> </w:t>
            </w:r>
            <w:r w:rsidRPr="003C58CA">
              <w:rPr>
                <w:sz w:val="18"/>
                <w:szCs w:val="18"/>
              </w:rPr>
              <w:t>(ych)</w:t>
            </w:r>
          </w:p>
        </w:tc>
        <w:tc>
          <w:tcPr>
            <w:tcW w:w="1668" w:type="dxa"/>
            <w:vAlign w:val="center"/>
          </w:tcPr>
          <w:p w14:paraId="580120C9" w14:textId="77777777" w:rsidR="00F54A50" w:rsidRPr="003C58CA" w:rsidRDefault="00F54A50" w:rsidP="005A1758">
            <w:pPr>
              <w:spacing w:line="240" w:lineRule="auto"/>
              <w:jc w:val="left"/>
              <w:rPr>
                <w:sz w:val="18"/>
                <w:szCs w:val="18"/>
              </w:rPr>
            </w:pPr>
            <w:r w:rsidRPr="003C58CA">
              <w:rPr>
                <w:sz w:val="18"/>
                <w:szCs w:val="18"/>
              </w:rPr>
              <w:t>Miejscowość i data</w:t>
            </w:r>
          </w:p>
        </w:tc>
      </w:tr>
      <w:tr w:rsidR="00F54A50" w:rsidRPr="003C58CA" w14:paraId="385E5F6F" w14:textId="77777777" w:rsidTr="005A1758">
        <w:trPr>
          <w:cantSplit/>
          <w:trHeight w:val="674"/>
          <w:jc w:val="center"/>
        </w:trPr>
        <w:tc>
          <w:tcPr>
            <w:tcW w:w="463" w:type="dxa"/>
          </w:tcPr>
          <w:p w14:paraId="2B241EAD" w14:textId="77777777" w:rsidR="00F54A50" w:rsidRPr="003C58CA" w:rsidRDefault="00F54A50" w:rsidP="005A1758">
            <w:pPr>
              <w:spacing w:line="240" w:lineRule="auto"/>
              <w:jc w:val="left"/>
              <w:rPr>
                <w:b/>
                <w:sz w:val="18"/>
                <w:szCs w:val="18"/>
              </w:rPr>
            </w:pPr>
          </w:p>
        </w:tc>
        <w:tc>
          <w:tcPr>
            <w:tcW w:w="4140" w:type="dxa"/>
          </w:tcPr>
          <w:p w14:paraId="23B9AC17" w14:textId="77777777" w:rsidR="00F54A50" w:rsidRPr="003C58CA" w:rsidRDefault="00F54A50" w:rsidP="005A1758">
            <w:pPr>
              <w:spacing w:line="240" w:lineRule="auto"/>
              <w:jc w:val="left"/>
              <w:rPr>
                <w:b/>
                <w:sz w:val="18"/>
                <w:szCs w:val="18"/>
              </w:rPr>
            </w:pPr>
          </w:p>
          <w:p w14:paraId="250BAEA5" w14:textId="77777777" w:rsidR="00F54A50" w:rsidRPr="003C58CA" w:rsidRDefault="00F54A50" w:rsidP="005A1758">
            <w:pPr>
              <w:spacing w:line="240" w:lineRule="auto"/>
              <w:jc w:val="left"/>
              <w:rPr>
                <w:b/>
                <w:sz w:val="18"/>
                <w:szCs w:val="18"/>
              </w:rPr>
            </w:pPr>
          </w:p>
        </w:tc>
        <w:tc>
          <w:tcPr>
            <w:tcW w:w="3080" w:type="dxa"/>
          </w:tcPr>
          <w:p w14:paraId="4C37C3F0" w14:textId="77777777" w:rsidR="00F54A50" w:rsidRPr="003C58CA" w:rsidRDefault="00F54A50" w:rsidP="005A1758">
            <w:pPr>
              <w:spacing w:line="240" w:lineRule="auto"/>
              <w:jc w:val="left"/>
              <w:rPr>
                <w:b/>
                <w:sz w:val="18"/>
                <w:szCs w:val="18"/>
              </w:rPr>
            </w:pPr>
          </w:p>
        </w:tc>
        <w:tc>
          <w:tcPr>
            <w:tcW w:w="1668" w:type="dxa"/>
          </w:tcPr>
          <w:p w14:paraId="1264996B" w14:textId="77777777" w:rsidR="00F54A50" w:rsidRPr="003C58CA" w:rsidRDefault="00F54A50" w:rsidP="005A1758">
            <w:pPr>
              <w:spacing w:line="240" w:lineRule="auto"/>
              <w:jc w:val="left"/>
              <w:rPr>
                <w:b/>
                <w:sz w:val="18"/>
                <w:szCs w:val="18"/>
              </w:rPr>
            </w:pPr>
          </w:p>
        </w:tc>
      </w:tr>
    </w:tbl>
    <w:p w14:paraId="177FFCB2" w14:textId="77777777" w:rsidR="00F54A50" w:rsidRPr="003C58CA" w:rsidRDefault="00F54A50" w:rsidP="00F54A50">
      <w:pPr>
        <w:spacing w:line="240" w:lineRule="auto"/>
        <w:jc w:val="left"/>
        <w:rPr>
          <w:b/>
        </w:rPr>
      </w:pPr>
    </w:p>
    <w:p w14:paraId="240DE433" w14:textId="77777777" w:rsidR="00F54A50" w:rsidRPr="003C58CA" w:rsidRDefault="00F54A50" w:rsidP="00F54A50">
      <w:pPr>
        <w:spacing w:line="240" w:lineRule="auto"/>
        <w:jc w:val="left"/>
      </w:pPr>
    </w:p>
    <w:p w14:paraId="43F84075" w14:textId="77777777" w:rsidR="00F54A50" w:rsidRPr="003C58CA" w:rsidRDefault="00F54A50" w:rsidP="00F54A50">
      <w:pPr>
        <w:spacing w:line="240" w:lineRule="auto"/>
        <w:jc w:val="left"/>
      </w:pPr>
    </w:p>
    <w:p w14:paraId="25CDB0BB" w14:textId="77777777" w:rsidR="00F54A50" w:rsidRDefault="00F54A50" w:rsidP="00F54A50">
      <w:pPr>
        <w:spacing w:line="240" w:lineRule="auto"/>
        <w:jc w:val="left"/>
      </w:pPr>
    </w:p>
    <w:p w14:paraId="5F01C2CF" w14:textId="77777777" w:rsidR="00F54A50" w:rsidRDefault="00F54A50" w:rsidP="00F54A50">
      <w:pPr>
        <w:spacing w:line="240" w:lineRule="auto"/>
        <w:jc w:val="left"/>
      </w:pPr>
    </w:p>
    <w:p w14:paraId="0C87C3ED" w14:textId="0C2B4952" w:rsidR="006902BF" w:rsidRDefault="006902BF">
      <w:pPr>
        <w:spacing w:line="240" w:lineRule="auto"/>
        <w:jc w:val="left"/>
      </w:pPr>
    </w:p>
    <w:p w14:paraId="73A87B72" w14:textId="2BC4E6D1" w:rsidR="00B514BD" w:rsidRDefault="00B514BD">
      <w:pPr>
        <w:spacing w:line="240" w:lineRule="auto"/>
        <w:jc w:val="left"/>
      </w:pPr>
    </w:p>
    <w:p w14:paraId="3BD7A0E4" w14:textId="4F0FAA1C" w:rsidR="00B514BD" w:rsidRDefault="00B514BD">
      <w:pPr>
        <w:spacing w:line="240" w:lineRule="auto"/>
        <w:jc w:val="left"/>
      </w:pPr>
    </w:p>
    <w:p w14:paraId="26FDC09A" w14:textId="62BDF006" w:rsidR="00B514BD" w:rsidRDefault="00B514BD">
      <w:pPr>
        <w:spacing w:line="240" w:lineRule="auto"/>
        <w:jc w:val="left"/>
      </w:pPr>
    </w:p>
    <w:p w14:paraId="2BAE0107" w14:textId="2D102EF1" w:rsidR="00B514BD" w:rsidRDefault="00B514BD">
      <w:pPr>
        <w:spacing w:line="240" w:lineRule="auto"/>
        <w:jc w:val="left"/>
      </w:pPr>
    </w:p>
    <w:p w14:paraId="60E59855" w14:textId="33105CB6" w:rsidR="00B514BD" w:rsidRDefault="00B514BD">
      <w:pPr>
        <w:spacing w:line="240" w:lineRule="auto"/>
        <w:jc w:val="left"/>
      </w:pPr>
    </w:p>
    <w:p w14:paraId="15C186F0" w14:textId="6363F5B9" w:rsidR="00B514BD" w:rsidRDefault="00B514BD">
      <w:pPr>
        <w:spacing w:line="240" w:lineRule="auto"/>
        <w:jc w:val="left"/>
      </w:pPr>
    </w:p>
    <w:p w14:paraId="0CD69FE3" w14:textId="773F713D" w:rsidR="00B514BD" w:rsidRDefault="00B514BD">
      <w:pPr>
        <w:spacing w:line="240" w:lineRule="auto"/>
        <w:jc w:val="left"/>
      </w:pPr>
    </w:p>
    <w:p w14:paraId="57E81770" w14:textId="63AD592B" w:rsidR="00B514BD" w:rsidRDefault="00B514BD">
      <w:pPr>
        <w:spacing w:line="240" w:lineRule="auto"/>
        <w:jc w:val="left"/>
      </w:pPr>
    </w:p>
    <w:p w14:paraId="0C42BD89" w14:textId="154F8F27" w:rsidR="00B514BD" w:rsidRDefault="00B514BD">
      <w:pPr>
        <w:spacing w:line="240" w:lineRule="auto"/>
        <w:jc w:val="left"/>
      </w:pPr>
    </w:p>
    <w:p w14:paraId="28338FE1" w14:textId="5A46890C" w:rsidR="00B514BD" w:rsidRDefault="00B514BD">
      <w:pPr>
        <w:spacing w:line="240" w:lineRule="auto"/>
        <w:jc w:val="left"/>
      </w:pPr>
    </w:p>
    <w:p w14:paraId="343DE846" w14:textId="77777777" w:rsidR="00B514BD" w:rsidRDefault="00B514BD" w:rsidP="00B514BD">
      <w:pPr>
        <w:spacing w:line="240" w:lineRule="auto"/>
        <w:jc w:val="left"/>
      </w:pPr>
    </w:p>
    <w:p w14:paraId="4604A44A" w14:textId="77777777" w:rsidR="00B514BD" w:rsidRPr="000E7EA0" w:rsidRDefault="00B514BD" w:rsidP="00B514BD">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3B1F8313" w14:textId="77777777" w:rsidR="00B514BD" w:rsidRDefault="00B514BD" w:rsidP="00B514BD"/>
    <w:p w14:paraId="42F441B9" w14:textId="0D4C2B0C" w:rsidR="00B514BD" w:rsidRPr="002512BE" w:rsidRDefault="00B514BD" w:rsidP="00B514BD">
      <w:pPr>
        <w:autoSpaceDE w:val="0"/>
        <w:autoSpaceDN w:val="0"/>
        <w:adjustRightInd w:val="0"/>
        <w:spacing w:before="120" w:after="120" w:line="240" w:lineRule="auto"/>
        <w:jc w:val="right"/>
        <w:rPr>
          <w:szCs w:val="22"/>
        </w:rPr>
      </w:pPr>
      <w:r w:rsidRPr="002512BE">
        <w:rPr>
          <w:b/>
          <w:szCs w:val="22"/>
        </w:rPr>
        <w:t xml:space="preserve">Załącznik nr </w:t>
      </w:r>
      <w:r>
        <w:rPr>
          <w:b/>
          <w:szCs w:val="22"/>
        </w:rPr>
        <w:t xml:space="preserve">7 </w:t>
      </w:r>
      <w:r w:rsidRPr="002512BE">
        <w:rPr>
          <w:b/>
          <w:szCs w:val="22"/>
        </w:rPr>
        <w:t xml:space="preserve">do </w:t>
      </w:r>
      <w:r>
        <w:rPr>
          <w:b/>
          <w:szCs w:val="22"/>
        </w:rPr>
        <w:t>SWZ</w:t>
      </w:r>
    </w:p>
    <w:p w14:paraId="2F8A3D89" w14:textId="77777777" w:rsidR="00B514BD" w:rsidRPr="002512BE" w:rsidRDefault="00B514BD" w:rsidP="00B514BD">
      <w:pPr>
        <w:autoSpaceDE w:val="0"/>
        <w:autoSpaceDN w:val="0"/>
        <w:adjustRightInd w:val="0"/>
        <w:spacing w:before="120" w:after="120" w:line="240" w:lineRule="auto"/>
        <w:jc w:val="right"/>
        <w:rPr>
          <w:szCs w:val="22"/>
        </w:rPr>
      </w:pPr>
    </w:p>
    <w:p w14:paraId="656776C0" w14:textId="77777777" w:rsidR="00B514BD" w:rsidRPr="002512BE" w:rsidRDefault="00B514BD" w:rsidP="00B514BD">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ind w:left="425"/>
        <w:jc w:val="center"/>
        <w:rPr>
          <w:rFonts w:ascii="Arial" w:hAnsi="Arial" w:cs="Arial"/>
          <w:color w:val="auto"/>
        </w:rPr>
      </w:pPr>
      <w:r w:rsidRPr="002512BE">
        <w:rPr>
          <w:rFonts w:ascii="Arial" w:hAnsi="Arial" w:cs="Arial"/>
          <w:color w:val="auto"/>
        </w:rPr>
        <w:t>Oświadczenie kontrahenta o rynkowym charakterze ceny</w:t>
      </w:r>
    </w:p>
    <w:p w14:paraId="4D43969D" w14:textId="77777777" w:rsidR="00B514BD" w:rsidRPr="002512BE" w:rsidRDefault="00B514BD" w:rsidP="00B514BD">
      <w:pPr>
        <w:pStyle w:val="xl114"/>
        <w:tabs>
          <w:tab w:val="left" w:pos="9160"/>
          <w:tab w:val="left" w:pos="10076"/>
          <w:tab w:val="left" w:pos="10992"/>
          <w:tab w:val="left" w:pos="11908"/>
          <w:tab w:val="left" w:pos="12824"/>
          <w:tab w:val="left" w:pos="13740"/>
          <w:tab w:val="left" w:pos="14656"/>
        </w:tabs>
        <w:jc w:val="both"/>
        <w:rPr>
          <w:rFonts w:ascii="Arial" w:hAnsi="Arial" w:cs="Arial"/>
          <w:b w:val="0"/>
          <w:bCs w:val="0"/>
          <w:color w:val="auto"/>
          <w:sz w:val="22"/>
          <w:szCs w:val="22"/>
        </w:rPr>
      </w:pPr>
      <w:r w:rsidRPr="002512BE">
        <w:rPr>
          <w:rFonts w:ascii="Arial" w:hAnsi="Arial" w:cs="Arial"/>
          <w:noProof/>
          <w:color w:val="auto"/>
          <w:sz w:val="22"/>
          <w:szCs w:val="22"/>
        </w:rPr>
        <mc:AlternateContent>
          <mc:Choice Requires="wps">
            <w:drawing>
              <wp:anchor distT="4294967293" distB="4294967293" distL="114300" distR="114300" simplePos="0" relativeHeight="251666432" behindDoc="0" locked="0" layoutInCell="0" allowOverlap="1" wp14:anchorId="32966658" wp14:editId="4EE10CB8">
                <wp:simplePos x="0" y="0"/>
                <wp:positionH relativeFrom="column">
                  <wp:posOffset>-183515</wp:posOffset>
                </wp:positionH>
                <wp:positionV relativeFrom="paragraph">
                  <wp:posOffset>27940</wp:posOffset>
                </wp:positionV>
                <wp:extent cx="5760720" cy="0"/>
                <wp:effectExtent l="0" t="0" r="1143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A4C81" id="Line 5" o:spid="_x0000_s1026" style="position:absolute;z-index:2516664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5pt,2.2pt" to="439.1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Zy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ZunTB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B514BD" w:rsidRPr="002512BE" w14:paraId="282E9539" w14:textId="77777777" w:rsidTr="007804B8">
        <w:trPr>
          <w:cantSplit/>
          <w:trHeight w:hRule="exact" w:val="931"/>
          <w:jc w:val="center"/>
        </w:trPr>
        <w:tc>
          <w:tcPr>
            <w:tcW w:w="3552" w:type="dxa"/>
            <w:shd w:val="clear" w:color="auto" w:fill="17365D" w:themeFill="text2" w:themeFillShade="BF"/>
            <w:vAlign w:val="center"/>
          </w:tcPr>
          <w:p w14:paraId="34F5F055" w14:textId="77777777" w:rsidR="00B514BD" w:rsidRPr="002512BE" w:rsidRDefault="00B514BD" w:rsidP="007804B8">
            <w:pPr>
              <w:spacing w:line="240" w:lineRule="auto"/>
              <w:rPr>
                <w:b/>
                <w:color w:val="FFFFFF" w:themeColor="background1"/>
                <w:szCs w:val="22"/>
              </w:rPr>
            </w:pPr>
            <w:r w:rsidRPr="002512BE">
              <w:rPr>
                <w:b/>
                <w:color w:val="FFFFFF" w:themeColor="background1"/>
                <w:szCs w:val="22"/>
              </w:rPr>
              <w:t>Dane Wykonawcy:</w:t>
            </w:r>
          </w:p>
        </w:tc>
        <w:tc>
          <w:tcPr>
            <w:tcW w:w="5521" w:type="dxa"/>
          </w:tcPr>
          <w:p w14:paraId="5A11CAEA" w14:textId="77777777" w:rsidR="00B514BD" w:rsidRPr="002512BE" w:rsidRDefault="00B514BD" w:rsidP="007804B8">
            <w:pPr>
              <w:spacing w:line="240" w:lineRule="auto"/>
              <w:ind w:left="497" w:right="1064" w:firstLine="497"/>
              <w:rPr>
                <w:szCs w:val="22"/>
              </w:rPr>
            </w:pPr>
          </w:p>
          <w:p w14:paraId="77A24B45" w14:textId="77777777" w:rsidR="00B514BD" w:rsidRPr="002512BE" w:rsidRDefault="00B514BD" w:rsidP="007804B8">
            <w:pPr>
              <w:spacing w:line="240" w:lineRule="auto"/>
              <w:rPr>
                <w:szCs w:val="22"/>
              </w:rPr>
            </w:pPr>
          </w:p>
        </w:tc>
      </w:tr>
      <w:tr w:rsidR="00B514BD" w:rsidRPr="00413B99" w14:paraId="0D9485BB" w14:textId="77777777" w:rsidTr="007804B8">
        <w:trPr>
          <w:cantSplit/>
          <w:trHeight w:hRule="exact" w:val="1253"/>
          <w:jc w:val="center"/>
        </w:trPr>
        <w:tc>
          <w:tcPr>
            <w:tcW w:w="3552" w:type="dxa"/>
            <w:shd w:val="clear" w:color="auto" w:fill="17365D" w:themeFill="text2" w:themeFillShade="BF"/>
            <w:vAlign w:val="center"/>
          </w:tcPr>
          <w:p w14:paraId="1E1F68A0" w14:textId="77777777" w:rsidR="00B514BD" w:rsidRPr="002512BE" w:rsidRDefault="00B514BD" w:rsidP="007804B8">
            <w:pPr>
              <w:spacing w:line="240" w:lineRule="auto"/>
              <w:rPr>
                <w:b/>
                <w:color w:val="FFFFFF" w:themeColor="background1"/>
                <w:szCs w:val="22"/>
              </w:rPr>
            </w:pPr>
            <w:r w:rsidRPr="002512BE">
              <w:rPr>
                <w:b/>
                <w:color w:val="FFFFFF" w:themeColor="background1"/>
                <w:szCs w:val="22"/>
              </w:rPr>
              <w:t xml:space="preserve">Adres Wykonawcy: </w:t>
            </w:r>
          </w:p>
          <w:p w14:paraId="35FD8F74" w14:textId="77777777" w:rsidR="00B514BD" w:rsidRPr="002512BE" w:rsidRDefault="00B514BD" w:rsidP="007804B8">
            <w:pPr>
              <w:spacing w:line="240" w:lineRule="auto"/>
              <w:rPr>
                <w:b/>
                <w:color w:val="FFFFFF" w:themeColor="background1"/>
                <w:szCs w:val="22"/>
              </w:rPr>
            </w:pPr>
            <w:r w:rsidRPr="002512BE">
              <w:rPr>
                <w:b/>
                <w:color w:val="FFFFFF" w:themeColor="background1"/>
                <w:szCs w:val="22"/>
              </w:rPr>
              <w:t xml:space="preserve">kod, miejscowość </w:t>
            </w:r>
          </w:p>
          <w:p w14:paraId="5B751A00" w14:textId="77777777" w:rsidR="00B514BD" w:rsidRPr="002512BE" w:rsidRDefault="00B514BD" w:rsidP="007804B8">
            <w:pPr>
              <w:spacing w:line="240" w:lineRule="auto"/>
              <w:rPr>
                <w:b/>
                <w:color w:val="FFFFFF" w:themeColor="background1"/>
                <w:szCs w:val="22"/>
              </w:rPr>
            </w:pPr>
            <w:r w:rsidRPr="002512BE">
              <w:rPr>
                <w:b/>
                <w:color w:val="FFFFFF" w:themeColor="background1"/>
                <w:szCs w:val="22"/>
              </w:rPr>
              <w:t>ulica, nr lokalu</w:t>
            </w:r>
          </w:p>
          <w:p w14:paraId="36734911" w14:textId="77777777" w:rsidR="00B514BD" w:rsidRPr="002512BE" w:rsidRDefault="00B514BD" w:rsidP="007804B8">
            <w:pPr>
              <w:spacing w:line="240" w:lineRule="auto"/>
              <w:rPr>
                <w:b/>
                <w:color w:val="FFFFFF" w:themeColor="background1"/>
                <w:szCs w:val="22"/>
              </w:rPr>
            </w:pPr>
          </w:p>
        </w:tc>
        <w:tc>
          <w:tcPr>
            <w:tcW w:w="5521" w:type="dxa"/>
          </w:tcPr>
          <w:p w14:paraId="7FC6ED8F" w14:textId="77777777" w:rsidR="00B514BD" w:rsidRPr="002512BE" w:rsidRDefault="00B514BD" w:rsidP="007804B8">
            <w:pPr>
              <w:spacing w:line="240" w:lineRule="auto"/>
              <w:ind w:right="1064"/>
              <w:rPr>
                <w:szCs w:val="22"/>
              </w:rPr>
            </w:pPr>
          </w:p>
        </w:tc>
      </w:tr>
    </w:tbl>
    <w:p w14:paraId="15DB174D" w14:textId="77777777" w:rsidR="00B514BD" w:rsidRPr="002512BE" w:rsidRDefault="00B514BD" w:rsidP="00B514BD">
      <w:pPr>
        <w:autoSpaceDE w:val="0"/>
        <w:autoSpaceDN w:val="0"/>
        <w:adjustRightInd w:val="0"/>
        <w:spacing w:before="120" w:after="120"/>
        <w:rPr>
          <w:rFonts w:eastAsia="Arial Unicode MS"/>
          <w:szCs w:val="22"/>
        </w:rPr>
      </w:pPr>
    </w:p>
    <w:p w14:paraId="11199993" w14:textId="085A0D94" w:rsidR="00B514BD" w:rsidRPr="002512BE" w:rsidRDefault="00B514BD" w:rsidP="00B514BD">
      <w:pPr>
        <w:rPr>
          <w:iCs/>
          <w:color w:val="000000" w:themeColor="text1"/>
          <w:szCs w:val="22"/>
          <w:u w:val="single"/>
        </w:rPr>
      </w:pPr>
      <w:r w:rsidRPr="002512BE">
        <w:rPr>
          <w:iCs/>
          <w:color w:val="000000" w:themeColor="text1"/>
          <w:szCs w:val="22"/>
        </w:rPr>
        <w:t xml:space="preserve">Uczestnicząc w postępowaniu o udzielenie zamówienia </w:t>
      </w:r>
      <w:r w:rsidRPr="00E47CCA">
        <w:rPr>
          <w:iCs/>
          <w:color w:val="000000" w:themeColor="text1"/>
          <w:szCs w:val="22"/>
        </w:rPr>
        <w:t>niepublicznego prowadzonego w</w:t>
      </w:r>
      <w:r>
        <w:rPr>
          <w:iCs/>
          <w:color w:val="000000" w:themeColor="text1"/>
          <w:szCs w:val="22"/>
        </w:rPr>
        <w:t> </w:t>
      </w:r>
      <w:r w:rsidRPr="00E47CCA">
        <w:rPr>
          <w:iCs/>
          <w:color w:val="000000" w:themeColor="text1"/>
          <w:szCs w:val="22"/>
        </w:rPr>
        <w:t>trybie przetargu nieograniczonego</w:t>
      </w:r>
      <w:r w:rsidRPr="002512BE">
        <w:rPr>
          <w:iCs/>
          <w:color w:val="000000" w:themeColor="text1"/>
          <w:szCs w:val="22"/>
        </w:rPr>
        <w:t xml:space="preserve">, pn.: </w:t>
      </w:r>
      <w:r w:rsidRPr="00B514BD">
        <w:rPr>
          <w:b/>
        </w:rPr>
        <w:t xml:space="preserve">Serwis załadunku, transportu i przetwarzania odpadów wydobywczych powstałych podczas realizacji otworów Kiekrz 1k i Kiekrz 2H”, </w:t>
      </w:r>
      <w:r w:rsidRPr="00B514BD">
        <w:t>numer postępowania:</w:t>
      </w:r>
      <w:r w:rsidRPr="00B514BD">
        <w:rPr>
          <w:b/>
        </w:rPr>
        <w:t xml:space="preserve"> </w:t>
      </w:r>
      <w:r w:rsidR="00845DCE" w:rsidRPr="00845DCE">
        <w:rPr>
          <w:b/>
        </w:rPr>
        <w:t>NP/ORLEN/25/0496/GE/DWR</w:t>
      </w:r>
      <w:r w:rsidR="00845DCE">
        <w:rPr>
          <w:b/>
        </w:rPr>
        <w:t xml:space="preserve"> </w:t>
      </w:r>
      <w:r w:rsidRPr="002512BE">
        <w:rPr>
          <w:iCs/>
          <w:color w:val="000000" w:themeColor="text1"/>
          <w:szCs w:val="22"/>
        </w:rPr>
        <w:t xml:space="preserve">oświadczamy, że zaoferowana przez nas </w:t>
      </w:r>
      <w:r w:rsidRPr="002B6243">
        <w:rPr>
          <w:iCs/>
          <w:color w:val="000000" w:themeColor="text1"/>
          <w:szCs w:val="22"/>
        </w:rPr>
        <w:t xml:space="preserve">Cena za realizację przedmiotu zamówienia </w:t>
      </w:r>
      <w:r w:rsidRPr="002B6243">
        <w:rPr>
          <w:b/>
          <w:iCs/>
          <w:color w:val="000000" w:themeColor="text1"/>
          <w:szCs w:val="22"/>
          <w:u w:val="single"/>
        </w:rPr>
        <w:t>została ustalona zgodnie z zasadą ceny rynkowej w rozumieniu przepisów o cenach transferowych*.</w:t>
      </w:r>
    </w:p>
    <w:p w14:paraId="1E256383" w14:textId="77777777" w:rsidR="00B514BD" w:rsidRPr="002512BE" w:rsidRDefault="00B514BD" w:rsidP="00B514BD">
      <w:pPr>
        <w:ind w:firstLine="6"/>
        <w:rPr>
          <w:i/>
          <w:iCs/>
          <w:color w:val="FF0000"/>
          <w:sz w:val="16"/>
          <w:szCs w:val="16"/>
        </w:rPr>
      </w:pPr>
    </w:p>
    <w:p w14:paraId="1B675A88" w14:textId="77777777" w:rsidR="00B514BD" w:rsidRPr="002512BE" w:rsidRDefault="00B514BD" w:rsidP="00B514BD">
      <w:pPr>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6708C0E3" w14:textId="77777777" w:rsidR="00B514BD" w:rsidRPr="002512BE" w:rsidRDefault="00B514BD" w:rsidP="00B514BD">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55DCA81E" w14:textId="77777777" w:rsidR="00B514BD" w:rsidRPr="002512BE" w:rsidRDefault="00B514BD" w:rsidP="00B514BD">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pPr w:leftFromText="141" w:rightFromText="141" w:vertAnchor="text" w:horzAnchor="margin" w:tblpXSpec="center" w:tblpY="-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752"/>
        <w:gridCol w:w="2935"/>
        <w:gridCol w:w="1601"/>
      </w:tblGrid>
      <w:tr w:rsidR="00B514BD" w:rsidRPr="002512BE" w14:paraId="523407F5" w14:textId="77777777" w:rsidTr="007804B8">
        <w:trPr>
          <w:cantSplit/>
          <w:trHeight w:val="696"/>
        </w:trPr>
        <w:tc>
          <w:tcPr>
            <w:tcW w:w="496" w:type="dxa"/>
            <w:vAlign w:val="center"/>
          </w:tcPr>
          <w:p w14:paraId="0D2A7712" w14:textId="77777777" w:rsidR="00B514BD" w:rsidRPr="002512BE" w:rsidRDefault="00B514BD" w:rsidP="007804B8">
            <w:pPr>
              <w:spacing w:line="240" w:lineRule="auto"/>
              <w:jc w:val="center"/>
              <w:rPr>
                <w:bCs/>
                <w:sz w:val="16"/>
                <w:szCs w:val="16"/>
              </w:rPr>
            </w:pPr>
            <w:r w:rsidRPr="002512BE">
              <w:rPr>
                <w:bCs/>
                <w:sz w:val="16"/>
                <w:szCs w:val="16"/>
              </w:rPr>
              <w:t>Lp.</w:t>
            </w:r>
          </w:p>
        </w:tc>
        <w:tc>
          <w:tcPr>
            <w:tcW w:w="3752" w:type="dxa"/>
            <w:vAlign w:val="center"/>
          </w:tcPr>
          <w:p w14:paraId="31269DCB" w14:textId="77777777" w:rsidR="00B514BD" w:rsidRPr="002512BE" w:rsidRDefault="00B514BD" w:rsidP="007804B8">
            <w:pPr>
              <w:spacing w:line="240" w:lineRule="auto"/>
              <w:jc w:val="center"/>
              <w:rPr>
                <w:bCs/>
                <w:sz w:val="16"/>
                <w:szCs w:val="16"/>
              </w:rPr>
            </w:pPr>
            <w:r w:rsidRPr="002512BE">
              <w:rPr>
                <w:bCs/>
                <w:sz w:val="16"/>
                <w:szCs w:val="16"/>
              </w:rPr>
              <w:t>Nazwisko i imię osoby (osób) uprawnionej(ych) do występowania w obrocie prawnym lub posiadającej (ych) pełnomocnictwo:</w:t>
            </w:r>
          </w:p>
        </w:tc>
        <w:tc>
          <w:tcPr>
            <w:tcW w:w="2935" w:type="dxa"/>
            <w:vAlign w:val="center"/>
          </w:tcPr>
          <w:p w14:paraId="31804DB0" w14:textId="77777777" w:rsidR="00B514BD" w:rsidRPr="002512BE" w:rsidRDefault="00B514BD" w:rsidP="007804B8">
            <w:pPr>
              <w:spacing w:line="240" w:lineRule="auto"/>
              <w:jc w:val="center"/>
              <w:rPr>
                <w:bCs/>
                <w:sz w:val="16"/>
                <w:szCs w:val="16"/>
              </w:rPr>
            </w:pPr>
            <w:r w:rsidRPr="002512BE">
              <w:rPr>
                <w:bCs/>
                <w:sz w:val="16"/>
                <w:szCs w:val="16"/>
              </w:rPr>
              <w:t>Podpis(y) osoby(osób) uprawnionej</w:t>
            </w:r>
            <w:r w:rsidRPr="002512BE" w:rsidDel="000F6600">
              <w:rPr>
                <w:bCs/>
                <w:sz w:val="16"/>
                <w:szCs w:val="16"/>
              </w:rPr>
              <w:t xml:space="preserve"> </w:t>
            </w:r>
            <w:r w:rsidRPr="002512BE">
              <w:rPr>
                <w:bCs/>
                <w:sz w:val="16"/>
                <w:szCs w:val="16"/>
              </w:rPr>
              <w:t>(ych):</w:t>
            </w:r>
          </w:p>
        </w:tc>
        <w:tc>
          <w:tcPr>
            <w:tcW w:w="1601" w:type="dxa"/>
            <w:vAlign w:val="center"/>
          </w:tcPr>
          <w:p w14:paraId="223123B8" w14:textId="77777777" w:rsidR="00B514BD" w:rsidRPr="002512BE" w:rsidRDefault="00B514BD" w:rsidP="007804B8">
            <w:pPr>
              <w:spacing w:line="240" w:lineRule="auto"/>
              <w:jc w:val="center"/>
              <w:rPr>
                <w:bCs/>
                <w:sz w:val="16"/>
                <w:szCs w:val="16"/>
              </w:rPr>
            </w:pPr>
            <w:r w:rsidRPr="002512BE">
              <w:rPr>
                <w:bCs/>
                <w:sz w:val="16"/>
                <w:szCs w:val="16"/>
              </w:rPr>
              <w:t>Miejscowość i data:</w:t>
            </w:r>
          </w:p>
        </w:tc>
      </w:tr>
      <w:tr w:rsidR="00B514BD" w:rsidRPr="002512BE" w14:paraId="4DFACEA2" w14:textId="77777777" w:rsidTr="007804B8">
        <w:trPr>
          <w:cantSplit/>
          <w:trHeight w:val="423"/>
        </w:trPr>
        <w:tc>
          <w:tcPr>
            <w:tcW w:w="496" w:type="dxa"/>
          </w:tcPr>
          <w:p w14:paraId="31223219" w14:textId="77777777" w:rsidR="00B514BD" w:rsidRPr="002512BE" w:rsidRDefault="00B514BD" w:rsidP="007804B8">
            <w:pPr>
              <w:spacing w:line="240" w:lineRule="auto"/>
              <w:jc w:val="center"/>
              <w:rPr>
                <w:bCs/>
                <w:sz w:val="16"/>
                <w:szCs w:val="16"/>
              </w:rPr>
            </w:pPr>
          </w:p>
        </w:tc>
        <w:tc>
          <w:tcPr>
            <w:tcW w:w="3752" w:type="dxa"/>
          </w:tcPr>
          <w:p w14:paraId="07E8B8BC" w14:textId="77777777" w:rsidR="00B514BD" w:rsidRPr="002512BE" w:rsidRDefault="00B514BD" w:rsidP="007804B8">
            <w:pPr>
              <w:spacing w:line="240" w:lineRule="auto"/>
              <w:jc w:val="center"/>
              <w:rPr>
                <w:bCs/>
                <w:sz w:val="16"/>
                <w:szCs w:val="16"/>
              </w:rPr>
            </w:pPr>
          </w:p>
        </w:tc>
        <w:tc>
          <w:tcPr>
            <w:tcW w:w="2935" w:type="dxa"/>
          </w:tcPr>
          <w:p w14:paraId="0603BB00" w14:textId="77777777" w:rsidR="00B514BD" w:rsidRPr="002512BE" w:rsidRDefault="00B514BD" w:rsidP="007804B8">
            <w:pPr>
              <w:spacing w:line="240" w:lineRule="auto"/>
              <w:jc w:val="center"/>
              <w:rPr>
                <w:bCs/>
                <w:sz w:val="16"/>
                <w:szCs w:val="16"/>
              </w:rPr>
            </w:pPr>
          </w:p>
        </w:tc>
        <w:tc>
          <w:tcPr>
            <w:tcW w:w="1601" w:type="dxa"/>
          </w:tcPr>
          <w:p w14:paraId="5829930A" w14:textId="77777777" w:rsidR="00B514BD" w:rsidRPr="002512BE" w:rsidRDefault="00B514BD" w:rsidP="007804B8">
            <w:pPr>
              <w:spacing w:line="240" w:lineRule="auto"/>
              <w:jc w:val="center"/>
              <w:rPr>
                <w:bCs/>
                <w:sz w:val="16"/>
                <w:szCs w:val="16"/>
              </w:rPr>
            </w:pPr>
          </w:p>
        </w:tc>
      </w:tr>
    </w:tbl>
    <w:p w14:paraId="29D5FB30" w14:textId="77777777" w:rsidR="00B514BD" w:rsidRPr="002512BE" w:rsidRDefault="00B514BD" w:rsidP="00B514BD">
      <w:pPr>
        <w:autoSpaceDE w:val="0"/>
        <w:autoSpaceDN w:val="0"/>
        <w:adjustRightInd w:val="0"/>
        <w:spacing w:before="120" w:after="120" w:line="240" w:lineRule="auto"/>
        <w:jc w:val="right"/>
        <w:rPr>
          <w:szCs w:val="22"/>
        </w:rPr>
      </w:pPr>
    </w:p>
    <w:p w14:paraId="11122E37" w14:textId="77777777" w:rsidR="00B514BD" w:rsidRPr="002512BE" w:rsidRDefault="00B514BD" w:rsidP="00B514BD">
      <w:pPr>
        <w:spacing w:line="240" w:lineRule="auto"/>
        <w:rPr>
          <w:szCs w:val="22"/>
        </w:rPr>
      </w:pPr>
    </w:p>
    <w:p w14:paraId="0183BC4A" w14:textId="77777777" w:rsidR="00B514BD" w:rsidRPr="002512BE" w:rsidRDefault="00B514BD" w:rsidP="00B514BD">
      <w:pPr>
        <w:spacing w:line="240" w:lineRule="auto"/>
        <w:rPr>
          <w:szCs w:val="22"/>
        </w:rPr>
      </w:pPr>
    </w:p>
    <w:p w14:paraId="35DB2139" w14:textId="77777777" w:rsidR="00B514BD" w:rsidRDefault="00B514BD" w:rsidP="00B514BD">
      <w:pPr>
        <w:tabs>
          <w:tab w:val="left" w:pos="3720"/>
        </w:tabs>
      </w:pPr>
      <w:r>
        <w:tab/>
      </w:r>
    </w:p>
    <w:p w14:paraId="5F047217" w14:textId="77777777" w:rsidR="00B514BD" w:rsidRDefault="00B514BD">
      <w:pPr>
        <w:spacing w:line="240" w:lineRule="auto"/>
        <w:jc w:val="left"/>
      </w:pPr>
    </w:p>
    <w:sectPr w:rsidR="00B514BD"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39EE9" w14:textId="77777777" w:rsidR="00442086" w:rsidRDefault="00442086">
      <w:r>
        <w:separator/>
      </w:r>
    </w:p>
  </w:endnote>
  <w:endnote w:type="continuationSeparator" w:id="0">
    <w:p w14:paraId="2B6505F3" w14:textId="77777777" w:rsidR="00442086" w:rsidRDefault="004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4C1E4417" w:rsidR="00442086" w:rsidRPr="00872672" w:rsidRDefault="00442086">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606D47">
              <w:rPr>
                <w:rFonts w:cs="Arial"/>
                <w:b/>
                <w:bCs/>
                <w:noProof/>
                <w:sz w:val="16"/>
              </w:rPr>
              <w:t>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606D47">
              <w:rPr>
                <w:rFonts w:cs="Arial"/>
                <w:b/>
                <w:bCs/>
                <w:noProof/>
                <w:sz w:val="16"/>
              </w:rPr>
              <w:t>32</w:t>
            </w:r>
            <w:r w:rsidRPr="00872672">
              <w:rPr>
                <w:rFonts w:cs="Arial"/>
                <w:b/>
                <w:bCs/>
                <w:sz w:val="16"/>
              </w:rPr>
              <w:fldChar w:fldCharType="end"/>
            </w:r>
          </w:p>
        </w:sdtContent>
      </w:sdt>
    </w:sdtContent>
  </w:sdt>
  <w:p w14:paraId="3A1AE1B1" w14:textId="77777777" w:rsidR="00442086" w:rsidRDefault="004420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1A4CC" w14:textId="77777777" w:rsidR="00442086" w:rsidRDefault="00442086">
      <w:r>
        <w:separator/>
      </w:r>
    </w:p>
  </w:footnote>
  <w:footnote w:type="continuationSeparator" w:id="0">
    <w:p w14:paraId="5A0D9676" w14:textId="77777777" w:rsidR="00442086" w:rsidRDefault="00442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2CD17868" w:rsidR="00442086" w:rsidRPr="00872672" w:rsidRDefault="00442086" w:rsidP="00D877C6">
    <w:pPr>
      <w:tabs>
        <w:tab w:val="right" w:pos="8505"/>
      </w:tabs>
      <w:suppressAutoHyphens/>
      <w:spacing w:line="160" w:lineRule="exact"/>
      <w:rPr>
        <w:sz w:val="12"/>
      </w:rPr>
    </w:pPr>
    <w:r w:rsidRPr="004C2855">
      <w:rPr>
        <w:sz w:val="12"/>
      </w:rPr>
      <w:t>Nazwa i numer postępowania:</w:t>
    </w:r>
    <w:r w:rsidR="00833E4B">
      <w:rPr>
        <w:sz w:val="12"/>
      </w:rPr>
      <w:t xml:space="preserve"> </w:t>
    </w:r>
    <w:r w:rsidR="00793B16" w:rsidRPr="00793B16">
      <w:rPr>
        <w:sz w:val="12"/>
      </w:rPr>
      <w:t>Serwis załadunku, transportu i przetwarzania odpadów wydobywczych powstałych podczas realizacji otworów Kiekrz 1k i Kiekrz 2H</w:t>
    </w:r>
    <w:r w:rsidR="00AE3647">
      <w:rPr>
        <w:sz w:val="12"/>
      </w:rPr>
      <w:t xml:space="preserve">, </w:t>
    </w:r>
    <w:r w:rsidR="000A6291" w:rsidRPr="000A6291">
      <w:rPr>
        <w:sz w:val="12"/>
      </w:rPr>
      <w:t>NP/ORLEN/25/0496/GE/DWR</w:t>
    </w:r>
    <w:r w:rsidR="00AE3647">
      <w:rPr>
        <w:sz w:val="1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3B3006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3C62E842">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CE8699B4"/>
    <w:lvl w:ilvl="0" w:tplc="37D6812E">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F84182"/>
    <w:multiLevelType w:val="hybridMultilevel"/>
    <w:tmpl w:val="D98C5FCE"/>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2"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5"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1"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2"/>
  </w:num>
  <w:num w:numId="2">
    <w:abstractNumId w:val="9"/>
  </w:num>
  <w:num w:numId="3">
    <w:abstractNumId w:val="4"/>
  </w:num>
  <w:num w:numId="4">
    <w:abstractNumId w:val="16"/>
  </w:num>
  <w:num w:numId="5">
    <w:abstractNumId w:val="17"/>
  </w:num>
  <w:num w:numId="6">
    <w:abstractNumId w:val="18"/>
  </w:num>
  <w:num w:numId="7">
    <w:abstractNumId w:val="2"/>
  </w:num>
  <w:num w:numId="8">
    <w:abstractNumId w:val="25"/>
  </w:num>
  <w:num w:numId="9">
    <w:abstractNumId w:val="8"/>
  </w:num>
  <w:num w:numId="10">
    <w:abstractNumId w:val="7"/>
  </w:num>
  <w:num w:numId="11">
    <w:abstractNumId w:val="22"/>
  </w:num>
  <w:num w:numId="12">
    <w:abstractNumId w:val="26"/>
  </w:num>
  <w:num w:numId="13">
    <w:abstractNumId w:val="20"/>
  </w:num>
  <w:num w:numId="14">
    <w:abstractNumId w:val="31"/>
  </w:num>
  <w:num w:numId="15">
    <w:abstractNumId w:val="3"/>
  </w:num>
  <w:num w:numId="16">
    <w:abstractNumId w:val="27"/>
  </w:num>
  <w:num w:numId="17">
    <w:abstractNumId w:val="1"/>
  </w:num>
  <w:num w:numId="18">
    <w:abstractNumId w:val="15"/>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8"/>
  </w:num>
  <w:num w:numId="26">
    <w:abstractNumId w:val="5"/>
  </w:num>
  <w:num w:numId="27">
    <w:abstractNumId w:val="14"/>
  </w:num>
  <w:num w:numId="28">
    <w:abstractNumId w:val="19"/>
  </w:num>
  <w:num w:numId="29">
    <w:abstractNumId w:val="11"/>
  </w:num>
  <w:num w:numId="30">
    <w:abstractNumId w:val="30"/>
  </w:num>
  <w:num w:numId="31">
    <w:abstractNumId w:val="29"/>
  </w:num>
  <w:num w:numId="32">
    <w:abstractNumId w:val="6"/>
  </w:num>
  <w:num w:numId="33">
    <w:abstractNumId w:val="13"/>
  </w:num>
  <w:num w:numId="34">
    <w:abstractNumId w:val="0"/>
  </w:num>
  <w:num w:numId="35">
    <w:abstractNumId w:val="23"/>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9FB"/>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3ECC"/>
    <w:rsid w:val="00094C5F"/>
    <w:rsid w:val="000977C1"/>
    <w:rsid w:val="000A36B9"/>
    <w:rsid w:val="000A6291"/>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7D9"/>
    <w:rsid w:val="000F2FE6"/>
    <w:rsid w:val="000F5209"/>
    <w:rsid w:val="000F74A6"/>
    <w:rsid w:val="000F7DAE"/>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C87"/>
    <w:rsid w:val="00140FE9"/>
    <w:rsid w:val="0014119B"/>
    <w:rsid w:val="001414BF"/>
    <w:rsid w:val="001502C8"/>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FE6"/>
    <w:rsid w:val="001F180B"/>
    <w:rsid w:val="001F4019"/>
    <w:rsid w:val="001F44C1"/>
    <w:rsid w:val="001F6240"/>
    <w:rsid w:val="001F6678"/>
    <w:rsid w:val="001F74AF"/>
    <w:rsid w:val="00204D3A"/>
    <w:rsid w:val="00210076"/>
    <w:rsid w:val="00210F36"/>
    <w:rsid w:val="00212856"/>
    <w:rsid w:val="00213DF8"/>
    <w:rsid w:val="00214A89"/>
    <w:rsid w:val="00221883"/>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2DC"/>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493"/>
    <w:rsid w:val="0031762B"/>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D3F"/>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086"/>
    <w:rsid w:val="004423BA"/>
    <w:rsid w:val="00447A46"/>
    <w:rsid w:val="00451A2E"/>
    <w:rsid w:val="0045226F"/>
    <w:rsid w:val="00454B4E"/>
    <w:rsid w:val="00455E91"/>
    <w:rsid w:val="00457247"/>
    <w:rsid w:val="004624E0"/>
    <w:rsid w:val="0046289C"/>
    <w:rsid w:val="00464903"/>
    <w:rsid w:val="00464C58"/>
    <w:rsid w:val="00465204"/>
    <w:rsid w:val="00466ABA"/>
    <w:rsid w:val="0047149C"/>
    <w:rsid w:val="00473836"/>
    <w:rsid w:val="00480892"/>
    <w:rsid w:val="00480A1E"/>
    <w:rsid w:val="0048213B"/>
    <w:rsid w:val="00482581"/>
    <w:rsid w:val="0048597A"/>
    <w:rsid w:val="00487EC7"/>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67D04"/>
    <w:rsid w:val="00573CBF"/>
    <w:rsid w:val="00580584"/>
    <w:rsid w:val="00582DC7"/>
    <w:rsid w:val="005836CF"/>
    <w:rsid w:val="005854A2"/>
    <w:rsid w:val="0058618F"/>
    <w:rsid w:val="00587480"/>
    <w:rsid w:val="00590B16"/>
    <w:rsid w:val="0059283F"/>
    <w:rsid w:val="005945DD"/>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0341A"/>
    <w:rsid w:val="00606D47"/>
    <w:rsid w:val="006107B4"/>
    <w:rsid w:val="0061218C"/>
    <w:rsid w:val="0061390E"/>
    <w:rsid w:val="00613A48"/>
    <w:rsid w:val="006155DB"/>
    <w:rsid w:val="00616B12"/>
    <w:rsid w:val="00620163"/>
    <w:rsid w:val="00620902"/>
    <w:rsid w:val="006250D0"/>
    <w:rsid w:val="00626381"/>
    <w:rsid w:val="00631113"/>
    <w:rsid w:val="00632566"/>
    <w:rsid w:val="00632E14"/>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66EBF"/>
    <w:rsid w:val="00772972"/>
    <w:rsid w:val="00774D5C"/>
    <w:rsid w:val="0077632E"/>
    <w:rsid w:val="00776EDF"/>
    <w:rsid w:val="00782DEE"/>
    <w:rsid w:val="00783935"/>
    <w:rsid w:val="007843A4"/>
    <w:rsid w:val="00785B82"/>
    <w:rsid w:val="007868C8"/>
    <w:rsid w:val="0079180F"/>
    <w:rsid w:val="00792095"/>
    <w:rsid w:val="00793B16"/>
    <w:rsid w:val="007940A8"/>
    <w:rsid w:val="007A044A"/>
    <w:rsid w:val="007A4E67"/>
    <w:rsid w:val="007B1380"/>
    <w:rsid w:val="007B2C37"/>
    <w:rsid w:val="007B5698"/>
    <w:rsid w:val="007B6CBE"/>
    <w:rsid w:val="007C0FAA"/>
    <w:rsid w:val="007C45BA"/>
    <w:rsid w:val="007C4CC8"/>
    <w:rsid w:val="007C51E8"/>
    <w:rsid w:val="007C6DE8"/>
    <w:rsid w:val="007C7603"/>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3E4B"/>
    <w:rsid w:val="008351C4"/>
    <w:rsid w:val="00835CC5"/>
    <w:rsid w:val="00835CFF"/>
    <w:rsid w:val="00837BAA"/>
    <w:rsid w:val="00840C87"/>
    <w:rsid w:val="008429FA"/>
    <w:rsid w:val="00843409"/>
    <w:rsid w:val="0084403C"/>
    <w:rsid w:val="008450D3"/>
    <w:rsid w:val="00845DCE"/>
    <w:rsid w:val="00850AF4"/>
    <w:rsid w:val="00850E5B"/>
    <w:rsid w:val="0085319C"/>
    <w:rsid w:val="00857A86"/>
    <w:rsid w:val="00860872"/>
    <w:rsid w:val="00861B3B"/>
    <w:rsid w:val="00864C9A"/>
    <w:rsid w:val="008721B9"/>
    <w:rsid w:val="00874243"/>
    <w:rsid w:val="00875A62"/>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5A20"/>
    <w:rsid w:val="00A86119"/>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3647"/>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4BD"/>
    <w:rsid w:val="00B5177A"/>
    <w:rsid w:val="00B524C4"/>
    <w:rsid w:val="00B61CA6"/>
    <w:rsid w:val="00B630CA"/>
    <w:rsid w:val="00B63C48"/>
    <w:rsid w:val="00B751CB"/>
    <w:rsid w:val="00B75C5E"/>
    <w:rsid w:val="00B769C2"/>
    <w:rsid w:val="00B83B79"/>
    <w:rsid w:val="00B855AF"/>
    <w:rsid w:val="00B86BB9"/>
    <w:rsid w:val="00B90250"/>
    <w:rsid w:val="00B90B4B"/>
    <w:rsid w:val="00B9104F"/>
    <w:rsid w:val="00B9170F"/>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A3D30"/>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E72EB"/>
    <w:rsid w:val="00CF3B23"/>
    <w:rsid w:val="00CF5D1E"/>
    <w:rsid w:val="00CF711D"/>
    <w:rsid w:val="00D01E2F"/>
    <w:rsid w:val="00D02D33"/>
    <w:rsid w:val="00D05D5E"/>
    <w:rsid w:val="00D11B8B"/>
    <w:rsid w:val="00D11FB0"/>
    <w:rsid w:val="00D131B4"/>
    <w:rsid w:val="00D16040"/>
    <w:rsid w:val="00D2165F"/>
    <w:rsid w:val="00D22591"/>
    <w:rsid w:val="00D2442C"/>
    <w:rsid w:val="00D2737A"/>
    <w:rsid w:val="00D32DCA"/>
    <w:rsid w:val="00D3405A"/>
    <w:rsid w:val="00D344D9"/>
    <w:rsid w:val="00D36629"/>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126F"/>
    <w:rsid w:val="00E932D9"/>
    <w:rsid w:val="00E9501B"/>
    <w:rsid w:val="00E9682E"/>
    <w:rsid w:val="00E96BDD"/>
    <w:rsid w:val="00EA2309"/>
    <w:rsid w:val="00EA303D"/>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4C69"/>
    <w:rsid w:val="00EF502A"/>
    <w:rsid w:val="00EF5C9F"/>
    <w:rsid w:val="00EF6729"/>
    <w:rsid w:val="00F0108E"/>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A50"/>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4545"/>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2">
    <w:name w:val="Tabela - Siatka2"/>
    <w:basedOn w:val="Standardowy"/>
    <w:next w:val="Tabela-Siatka"/>
    <w:uiPriority w:val="59"/>
    <w:rsid w:val="00F54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F54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46237-7E03-42D9-B7E0-ECB1E1695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EADCC0-C893-4188-A2DE-99AC357D0E90}">
  <ds:schemaRefs>
    <ds:schemaRef ds:uri="http://schemas.microsoft.com/office/2006/documentManagement/types"/>
    <ds:schemaRef ds:uri="http://schemas.openxmlformats.org/package/2006/metadata/core-properties"/>
    <ds:schemaRef ds:uri="http://purl.org/dc/dcmitype/"/>
    <ds:schemaRef ds:uri="83cc594e-1913-4543-bb38-8a2f73b7f1c3"/>
    <ds:schemaRef ds:uri="http://schemas.microsoft.com/office/infopath/2007/PartnerControls"/>
    <ds:schemaRef ds:uri="366bcbea-f306-49df-9fee-420df3f21ab2"/>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399E0988-227F-4678-9BCC-4A8999AE7D7D}">
  <ds:schemaRefs>
    <ds:schemaRef ds:uri="http://schemas.microsoft.com/sharepoint/v3/contenttype/forms"/>
  </ds:schemaRefs>
</ds:datastoreItem>
</file>

<file path=customXml/itemProps4.xml><?xml version="1.0" encoding="utf-8"?>
<ds:datastoreItem xmlns:ds="http://schemas.openxmlformats.org/officeDocument/2006/customXml" ds:itemID="{4341342D-B324-4987-AE83-DE57003A1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29</TotalTime>
  <Pages>32</Pages>
  <Words>11090</Words>
  <Characters>66543</Characters>
  <Application>Microsoft Office Word</Application>
  <DocSecurity>0</DocSecurity>
  <Lines>554</Lines>
  <Paragraphs>154</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User</cp:lastModifiedBy>
  <cp:revision>13</cp:revision>
  <cp:lastPrinted>2025-03-05T15:32:00Z</cp:lastPrinted>
  <dcterms:created xsi:type="dcterms:W3CDTF">2025-03-05T15:31:00Z</dcterms:created>
  <dcterms:modified xsi:type="dcterms:W3CDTF">2025-04-04T09:04:00Z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