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Ind w:w="5" w:type="dxa"/>
        <w:tblLook w:val="04A0" w:firstRow="1" w:lastRow="0" w:firstColumn="1" w:lastColumn="0" w:noHBand="0" w:noVBand="1"/>
      </w:tblPr>
      <w:tblGrid>
        <w:gridCol w:w="6941"/>
        <w:gridCol w:w="2121"/>
      </w:tblGrid>
      <w:tr w:rsidR="00776F1F" w14:paraId="639702B8" w14:textId="77777777" w:rsidTr="002B426A">
        <w:trPr>
          <w:trHeight w:val="100"/>
        </w:trPr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8B3E5E" w14:textId="77777777" w:rsidR="00776F1F" w:rsidRDefault="00776F1F" w:rsidP="002B426A">
            <w:pPr>
              <w:spacing w:after="0" w:line="240" w:lineRule="auto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4978E" w14:textId="77777777" w:rsidR="00776F1F" w:rsidRDefault="00776F1F" w:rsidP="00AC57FF">
            <w:pPr>
              <w:rPr>
                <w:rFonts w:ascii="Segoe UI" w:hAnsi="Segoe UI" w:cs="Segoe UI"/>
                <w:sz w:val="24"/>
                <w:szCs w:val="24"/>
              </w:rPr>
            </w:pPr>
          </w:p>
        </w:tc>
      </w:tr>
    </w:tbl>
    <w:p w14:paraId="4589A34C" w14:textId="7D973B31" w:rsidR="00387FF1" w:rsidRPr="007E0E4D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7E0E4D">
        <w:rPr>
          <w:rFonts w:ascii="Arial" w:hAnsi="Arial" w:cs="Arial"/>
          <w:sz w:val="20"/>
          <w:szCs w:val="20"/>
        </w:rPr>
        <w:lastRenderedPageBreak/>
        <w:t>[</w:t>
      </w:r>
      <w:r w:rsidRPr="007E0E4D">
        <w:rPr>
          <w:rFonts w:ascii="Arial" w:hAnsi="Arial" w:cs="Arial"/>
          <w:b/>
          <w:sz w:val="20"/>
          <w:szCs w:val="20"/>
        </w:rPr>
        <w:t>Załącznik nr 2</w:t>
      </w:r>
      <w:r w:rsidRPr="007E0E4D">
        <w:rPr>
          <w:rFonts w:ascii="Arial" w:hAnsi="Arial" w:cs="Arial"/>
          <w:sz w:val="20"/>
          <w:szCs w:val="20"/>
        </w:rPr>
        <w:t xml:space="preserve"> do Regulaminu </w:t>
      </w:r>
      <w:r w:rsidR="008221BB" w:rsidRPr="007E0E4D">
        <w:rPr>
          <w:rFonts w:ascii="Arial" w:hAnsi="Arial" w:cs="Arial"/>
          <w:sz w:val="20"/>
          <w:szCs w:val="20"/>
        </w:rPr>
        <w:t>p</w:t>
      </w:r>
      <w:r w:rsidRPr="007E0E4D">
        <w:rPr>
          <w:rFonts w:ascii="Arial" w:hAnsi="Arial" w:cs="Arial"/>
          <w:sz w:val="20"/>
          <w:szCs w:val="20"/>
        </w:rPr>
        <w:t>ostępowania]</w:t>
      </w:r>
    </w:p>
    <w:p w14:paraId="4C4A6ADB" w14:textId="77777777" w:rsidR="00387FF1" w:rsidRPr="007E0E4D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F24200" w14:textId="309187C0" w:rsidR="00387FF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E0E4D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3714C3B5" w14:textId="77777777" w:rsidTr="00387FF1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73C3FE5" w14:textId="48098AED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Dane Wykonawcy</w:t>
            </w:r>
            <w:r w:rsidR="003D416E"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BF65B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51D6C37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3D7F8320" w14:textId="77777777" w:rsidTr="00387FF1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2A4C1A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5A722A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7E83BF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ulica, nr lokalu</w:t>
            </w:r>
          </w:p>
          <w:p w14:paraId="1351B65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E181A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5201810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5FD628C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5E674E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59EC96C7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1B47FC99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4AC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5DBA1E6F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461373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356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AFC7752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82E71C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A77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C29A1D4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727A69DD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44D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44A330" w14:textId="1C6371FB" w:rsidR="003D416E" w:rsidRPr="004317BF" w:rsidRDefault="003D416E" w:rsidP="008D37D9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4317BF">
        <w:rPr>
          <w:rFonts w:ascii="Arial" w:hAnsi="Arial" w:cs="Arial"/>
          <w:sz w:val="18"/>
          <w:szCs w:val="18"/>
        </w:rPr>
        <w:t>*W przypadku złożenia oferty wspólnej należy zaznaczyć, kto jest liderem i podmiotem upoważnionym do reprezentowania pozostałych</w:t>
      </w:r>
      <w:r w:rsidR="009A34B3" w:rsidRPr="004317BF">
        <w:rPr>
          <w:rFonts w:ascii="Arial" w:hAnsi="Arial" w:cs="Arial"/>
          <w:sz w:val="18"/>
          <w:szCs w:val="18"/>
        </w:rPr>
        <w:t xml:space="preserve"> Wykonawców wspólnie ubiegających się o zakup</w:t>
      </w:r>
      <w:r w:rsidRPr="004317BF">
        <w:rPr>
          <w:rFonts w:ascii="Arial" w:hAnsi="Arial" w:cs="Arial"/>
          <w:sz w:val="18"/>
          <w:szCs w:val="18"/>
        </w:rPr>
        <w:t xml:space="preserve">. </w:t>
      </w:r>
    </w:p>
    <w:p w14:paraId="62BF4295" w14:textId="77777777" w:rsidR="00387FF1" w:rsidRPr="00C76301" w:rsidRDefault="00387FF1" w:rsidP="00AC51E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  <w:sz w:val="20"/>
          <w:szCs w:val="20"/>
        </w:rPr>
      </w:pPr>
    </w:p>
    <w:p w14:paraId="5E6A2797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t>PGNiG Obrót Detaliczny sp. z o.o.</w:t>
      </w:r>
    </w:p>
    <w:p w14:paraId="297DC76A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ul. </w:t>
      </w:r>
      <w:r w:rsidR="0048409F" w:rsidRPr="00C76301">
        <w:rPr>
          <w:rFonts w:ascii="Arial" w:hAnsi="Arial" w:cs="Arial"/>
          <w:sz w:val="20"/>
          <w:szCs w:val="20"/>
        </w:rPr>
        <w:t>Jana Kazimierza 3</w:t>
      </w:r>
      <w:r w:rsidRPr="00C76301">
        <w:rPr>
          <w:rFonts w:ascii="Arial" w:hAnsi="Arial" w:cs="Arial"/>
          <w:sz w:val="20"/>
          <w:szCs w:val="20"/>
        </w:rPr>
        <w:t>,</w:t>
      </w:r>
    </w:p>
    <w:p w14:paraId="5957F523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01-</w:t>
      </w:r>
      <w:r w:rsidR="0048409F" w:rsidRPr="00C76301">
        <w:rPr>
          <w:rFonts w:ascii="Arial" w:hAnsi="Arial" w:cs="Arial"/>
          <w:sz w:val="20"/>
          <w:szCs w:val="20"/>
        </w:rPr>
        <w:t xml:space="preserve">248 </w:t>
      </w:r>
      <w:r w:rsidRPr="00C76301">
        <w:rPr>
          <w:rFonts w:ascii="Arial" w:hAnsi="Arial" w:cs="Arial"/>
          <w:sz w:val="20"/>
          <w:szCs w:val="20"/>
        </w:rPr>
        <w:t>Warszawa</w:t>
      </w:r>
    </w:p>
    <w:p w14:paraId="04EF8353" w14:textId="77777777" w:rsidR="00387FF1" w:rsidRPr="00C76301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14:paraId="738DC710" w14:textId="77777777" w:rsidR="00387FF1" w:rsidRPr="00C76301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  <w:r w:rsidRPr="00C76301">
        <w:rPr>
          <w:rFonts w:ascii="Arial" w:eastAsia="Calibri" w:hAnsi="Arial" w:cs="Arial"/>
          <w:b/>
          <w:spacing w:val="20"/>
          <w:sz w:val="20"/>
          <w:szCs w:val="20"/>
        </w:rPr>
        <w:t>O F E R T A</w:t>
      </w:r>
    </w:p>
    <w:p w14:paraId="3265EDDF" w14:textId="77777777" w:rsidR="004317BF" w:rsidRDefault="004317BF" w:rsidP="00387FF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11AAEB2" w14:textId="0FFA1E01" w:rsidR="00387FF1" w:rsidRDefault="00387FF1" w:rsidP="00387FF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Nawiązując do Regulaminu </w:t>
      </w:r>
      <w:r w:rsidR="00FA7791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 xml:space="preserve">ostępowania dot. </w:t>
      </w:r>
      <w:r w:rsidR="008221BB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 xml:space="preserve">ostępowania o </w:t>
      </w:r>
      <w:r w:rsidRPr="00B95A8A">
        <w:rPr>
          <w:rFonts w:ascii="Arial" w:eastAsia="Calibri" w:hAnsi="Arial" w:cs="Arial"/>
          <w:sz w:val="20"/>
          <w:szCs w:val="20"/>
        </w:rPr>
        <w:t>numerze CRZ</w:t>
      </w:r>
      <w:r w:rsidR="004419CF" w:rsidRPr="00B95A8A">
        <w:rPr>
          <w:rFonts w:ascii="Arial" w:eastAsia="Calibri" w:hAnsi="Arial" w:cs="Arial"/>
          <w:sz w:val="20"/>
          <w:szCs w:val="20"/>
        </w:rPr>
        <w:t>:</w:t>
      </w:r>
      <w:r w:rsidRPr="00B95A8A">
        <w:rPr>
          <w:rFonts w:ascii="Arial" w:eastAsia="Calibri" w:hAnsi="Arial" w:cs="Arial"/>
          <w:sz w:val="20"/>
          <w:szCs w:val="20"/>
        </w:rPr>
        <w:t xml:space="preserve"> </w:t>
      </w:r>
      <w:r w:rsidR="00A82F33" w:rsidRPr="00E37F19">
        <w:rPr>
          <w:rFonts w:ascii="Arial" w:eastAsia="Calibri" w:hAnsi="Arial" w:cs="Arial"/>
          <w:b/>
          <w:sz w:val="20"/>
          <w:szCs w:val="20"/>
        </w:rPr>
        <w:t>NP/OD/2</w:t>
      </w:r>
      <w:r w:rsidR="00686A86" w:rsidRPr="00E37F19">
        <w:rPr>
          <w:rFonts w:ascii="Arial" w:eastAsia="Calibri" w:hAnsi="Arial" w:cs="Arial"/>
          <w:b/>
          <w:sz w:val="20"/>
          <w:szCs w:val="20"/>
        </w:rPr>
        <w:t>4</w:t>
      </w:r>
      <w:r w:rsidR="00A82F33" w:rsidRPr="00E37F19">
        <w:rPr>
          <w:rFonts w:ascii="Arial" w:eastAsia="Calibri" w:hAnsi="Arial" w:cs="Arial"/>
          <w:b/>
          <w:sz w:val="20"/>
          <w:szCs w:val="20"/>
        </w:rPr>
        <w:t>/</w:t>
      </w:r>
      <w:r w:rsidR="00E37F19" w:rsidRPr="00E37F19">
        <w:rPr>
          <w:rFonts w:ascii="Arial" w:eastAsia="Calibri" w:hAnsi="Arial" w:cs="Arial"/>
          <w:b/>
          <w:sz w:val="20"/>
          <w:szCs w:val="20"/>
        </w:rPr>
        <w:t>1199/OD/WAM</w:t>
      </w:r>
      <w:r w:rsidR="00A82F33" w:rsidRPr="00E8223E" w:rsidDel="00A82F33">
        <w:rPr>
          <w:rFonts w:ascii="Arial" w:eastAsia="Calibri" w:hAnsi="Arial" w:cs="Arial"/>
          <w:sz w:val="20"/>
          <w:szCs w:val="20"/>
        </w:rPr>
        <w:t xml:space="preserve"> </w:t>
      </w:r>
      <w:r w:rsidRPr="00E8223E">
        <w:rPr>
          <w:rFonts w:ascii="Arial" w:eastAsia="Calibri" w:hAnsi="Arial" w:cs="Arial"/>
          <w:sz w:val="20"/>
          <w:szCs w:val="20"/>
        </w:rPr>
        <w:t>na</w:t>
      </w:r>
      <w:r w:rsidRPr="00C76301">
        <w:rPr>
          <w:rFonts w:ascii="Arial" w:eastAsia="Calibri" w:hAnsi="Arial" w:cs="Arial"/>
          <w:sz w:val="20"/>
          <w:szCs w:val="20"/>
        </w:rPr>
        <w:t xml:space="preserve">: </w:t>
      </w:r>
    </w:p>
    <w:p w14:paraId="0B499A95" w14:textId="77777777" w:rsidR="004317BF" w:rsidRPr="00C76301" w:rsidRDefault="004317BF" w:rsidP="00387FF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7AC9C23" w14:textId="49563F04" w:rsidR="00387FF1" w:rsidRPr="007E0E4D" w:rsidRDefault="00387FF1" w:rsidP="00387FF1">
      <w:pPr>
        <w:spacing w:after="12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EF6FE8">
        <w:rPr>
          <w:rFonts w:ascii="Arial" w:eastAsia="Calibri" w:hAnsi="Arial" w:cs="Arial"/>
          <w:b/>
          <w:sz w:val="20"/>
          <w:szCs w:val="20"/>
        </w:rPr>
        <w:t>„</w:t>
      </w:r>
      <w:r w:rsidR="007E0E4D" w:rsidRPr="00EF6FE8">
        <w:rPr>
          <w:rFonts w:ascii="Arial" w:hAnsi="Arial" w:cs="Arial"/>
          <w:b/>
          <w:i/>
          <w:sz w:val="20"/>
          <w:szCs w:val="20"/>
        </w:rPr>
        <w:t>Usługi bieżącego utrzymania technicznego nieruchomości w Regionie Mazowieckim</w:t>
      </w:r>
      <w:r w:rsidRPr="00EF6FE8">
        <w:rPr>
          <w:rFonts w:ascii="Arial" w:eastAsia="Calibri" w:hAnsi="Arial" w:cs="Arial"/>
          <w:b/>
          <w:sz w:val="20"/>
          <w:szCs w:val="20"/>
        </w:rPr>
        <w:t>”</w:t>
      </w:r>
    </w:p>
    <w:p w14:paraId="53EEAA67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60C1A65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My niżej podpisani działając w imieniu i na rzecz:</w:t>
      </w:r>
    </w:p>
    <w:p w14:paraId="195D5A87" w14:textId="314F6EAA" w:rsidR="00387FF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F553657" w14:textId="739BA37E" w:rsidR="00B842A1" w:rsidRDefault="00B842A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D66AB9C" w14:textId="0B63516B" w:rsidR="00387FF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C371B55" w14:textId="77777777" w:rsidR="004317BF" w:rsidRPr="00C76301" w:rsidRDefault="004317BF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6D24CD9" w14:textId="13CF02ED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CDAFE1E" w14:textId="0B2E12FC" w:rsidR="00387FF1" w:rsidRPr="00795E20" w:rsidRDefault="00387FF1" w:rsidP="00387FF1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795E20">
        <w:rPr>
          <w:rFonts w:ascii="Arial" w:hAnsi="Arial" w:cs="Arial"/>
          <w:i/>
          <w:iCs/>
          <w:sz w:val="18"/>
          <w:szCs w:val="18"/>
        </w:rPr>
        <w:t xml:space="preserve">(nazwa (firma) i dokładny adres Wykonawcy/Wykonawców wspólnie ubiegających się o </w:t>
      </w:r>
      <w:r w:rsidR="003C419E" w:rsidRPr="00795E20">
        <w:rPr>
          <w:rFonts w:ascii="Arial" w:hAnsi="Arial" w:cs="Arial"/>
          <w:i/>
          <w:iCs/>
          <w:sz w:val="18"/>
          <w:szCs w:val="18"/>
        </w:rPr>
        <w:t>zakup</w:t>
      </w:r>
      <w:r w:rsidRPr="00795E20">
        <w:rPr>
          <w:rFonts w:ascii="Arial" w:hAnsi="Arial" w:cs="Arial"/>
          <w:i/>
          <w:iCs/>
          <w:sz w:val="18"/>
          <w:szCs w:val="18"/>
        </w:rPr>
        <w:t>)</w:t>
      </w:r>
    </w:p>
    <w:p w14:paraId="5853A435" w14:textId="6C21B5FE" w:rsidR="00387FF1" w:rsidRPr="00C76301" w:rsidRDefault="00387FF1" w:rsidP="00387FF1">
      <w:pPr>
        <w:spacing w:after="120"/>
        <w:rPr>
          <w:rFonts w:ascii="Arial" w:eastAsia="Calibri" w:hAnsi="Arial" w:cs="Arial"/>
          <w:b/>
          <w:sz w:val="20"/>
          <w:szCs w:val="20"/>
        </w:rPr>
      </w:pPr>
    </w:p>
    <w:p w14:paraId="5F6CB60C" w14:textId="69208530" w:rsidR="00AC57FF" w:rsidRDefault="00387FF1" w:rsidP="007E0E4D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C76301">
        <w:rPr>
          <w:rFonts w:ascii="Arial" w:hAnsi="Arial" w:cs="Arial"/>
          <w:color w:val="000000" w:themeColor="text1"/>
          <w:sz w:val="20"/>
          <w:szCs w:val="20"/>
          <w:lang w:eastAsia="pl-PL"/>
        </w:rPr>
        <w:t>oferujemy następującą cenę</w:t>
      </w:r>
      <w:r w:rsidR="00133517" w:rsidRPr="00133517">
        <w:t xml:space="preserve"> 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za </w:t>
      </w:r>
      <w:r w:rsidR="00A64A2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realizację </w:t>
      </w:r>
      <w:r w:rsidR="007A6380">
        <w:rPr>
          <w:rFonts w:ascii="Arial" w:hAnsi="Arial" w:cs="Arial"/>
          <w:color w:val="000000" w:themeColor="text1"/>
          <w:sz w:val="20"/>
          <w:szCs w:val="20"/>
          <w:lang w:eastAsia="pl-PL"/>
        </w:rPr>
        <w:t>usług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objętych Przedmiotem Z</w:t>
      </w:r>
      <w:r w:rsidR="00BE184F">
        <w:rPr>
          <w:rFonts w:ascii="Arial" w:hAnsi="Arial" w:cs="Arial"/>
          <w:color w:val="000000" w:themeColor="text1"/>
          <w:sz w:val="20"/>
          <w:szCs w:val="20"/>
          <w:lang w:eastAsia="pl-PL"/>
        </w:rPr>
        <w:t>akupu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na warunkach określonych w</w:t>
      </w:r>
      <w:r w:rsid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> 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Regulaminie </w:t>
      </w:r>
      <w:r w:rsidR="00133517" w:rsidRPr="00686A86">
        <w:rPr>
          <w:rFonts w:ascii="Arial" w:hAnsi="Arial" w:cs="Arial"/>
          <w:color w:val="000000" w:themeColor="text1"/>
          <w:sz w:val="20"/>
          <w:szCs w:val="20"/>
          <w:lang w:eastAsia="pl-PL"/>
        </w:rPr>
        <w:t>Postępowania</w:t>
      </w:r>
      <w:r w:rsidR="007E0E4D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: </w:t>
      </w:r>
      <w:r w:rsidR="00B7669B" w:rsidRPr="00686A8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</w:p>
    <w:p w14:paraId="0168F740" w14:textId="77777777" w:rsidR="004317BF" w:rsidRDefault="004317BF" w:rsidP="007E0E4D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tbl>
      <w:tblPr>
        <w:tblStyle w:val="Tabela-Siatka35"/>
        <w:tblW w:w="105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80"/>
        <w:gridCol w:w="3969"/>
        <w:gridCol w:w="2835"/>
        <w:gridCol w:w="2835"/>
      </w:tblGrid>
      <w:tr w:rsidR="007E0E4D" w:rsidRPr="007E0E4D" w14:paraId="1B6347C2" w14:textId="77777777" w:rsidTr="007E0E4D">
        <w:trPr>
          <w:trHeight w:val="353"/>
          <w:tblHeader/>
        </w:trPr>
        <w:tc>
          <w:tcPr>
            <w:tcW w:w="880" w:type="dxa"/>
            <w:vMerge w:val="restart"/>
            <w:shd w:val="clear" w:color="auto" w:fill="D9D9D9" w:themeFill="background1" w:themeFillShade="D9"/>
            <w:vAlign w:val="center"/>
          </w:tcPr>
          <w:p w14:paraId="101E70E6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0E4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ADDF148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0E4D">
              <w:rPr>
                <w:rFonts w:ascii="Arial" w:hAnsi="Arial" w:cs="Arial"/>
                <w:b/>
                <w:sz w:val="20"/>
                <w:szCs w:val="20"/>
              </w:rPr>
              <w:t>Opis usługi</w:t>
            </w:r>
          </w:p>
        </w:tc>
        <w:tc>
          <w:tcPr>
            <w:tcW w:w="5670" w:type="dxa"/>
            <w:gridSpan w:val="2"/>
            <w:shd w:val="clear" w:color="auto" w:fill="D9D9D9" w:themeFill="background1" w:themeFillShade="D9"/>
            <w:vAlign w:val="center"/>
          </w:tcPr>
          <w:p w14:paraId="2F7E4D2B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0E4D">
              <w:rPr>
                <w:rFonts w:ascii="Arial" w:hAnsi="Arial" w:cs="Arial"/>
                <w:b/>
                <w:sz w:val="20"/>
                <w:szCs w:val="20"/>
              </w:rPr>
              <w:t>Cena (PLN)</w:t>
            </w:r>
          </w:p>
        </w:tc>
      </w:tr>
      <w:tr w:rsidR="007E0E4D" w:rsidRPr="007E0E4D" w14:paraId="0E507E35" w14:textId="77777777" w:rsidTr="007E0E4D">
        <w:trPr>
          <w:trHeight w:val="352"/>
          <w:tblHeader/>
        </w:trPr>
        <w:tc>
          <w:tcPr>
            <w:tcW w:w="880" w:type="dxa"/>
            <w:vMerge/>
            <w:shd w:val="clear" w:color="auto" w:fill="D9D9D9" w:themeFill="background1" w:themeFillShade="D9"/>
            <w:vAlign w:val="center"/>
          </w:tcPr>
          <w:p w14:paraId="4AC4AED9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</w:tcPr>
          <w:p w14:paraId="76749EB5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2F98AD3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0E4D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A4FB144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0E4D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</w:tr>
      <w:tr w:rsidR="007E0E4D" w:rsidRPr="007E0E4D" w14:paraId="579FF069" w14:textId="77777777" w:rsidTr="007E0E4D">
        <w:tc>
          <w:tcPr>
            <w:tcW w:w="880" w:type="dxa"/>
            <w:shd w:val="clear" w:color="auto" w:fill="F2F2F2" w:themeFill="background1" w:themeFillShade="F2"/>
            <w:vAlign w:val="center"/>
          </w:tcPr>
          <w:p w14:paraId="41067E70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0E4D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D5798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0E4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Cena jednej roboczogodziny pracownika Wykonawcy przy realizacji serwisu związanego z utrzymaniem technicznym nieruchomości – </w:t>
            </w:r>
            <w:r w:rsidRPr="007E0E4D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tryb normalny </w:t>
            </w:r>
            <w:r w:rsidRPr="007E0E4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(</w:t>
            </w:r>
            <w:r w:rsidRPr="007E0E4D">
              <w:rPr>
                <w:rFonts w:ascii="Arial" w:hAnsi="Arial" w:cs="Arial"/>
                <w:b/>
                <w:i/>
                <w:sz w:val="16"/>
                <w:szCs w:val="16"/>
              </w:rPr>
              <w:t>gwarantowany czas naprawy do 7 dni kalendarzowych od momentu przekazania zlecenia)</w:t>
            </w:r>
          </w:p>
        </w:tc>
        <w:tc>
          <w:tcPr>
            <w:tcW w:w="2835" w:type="dxa"/>
            <w:vAlign w:val="center"/>
          </w:tcPr>
          <w:p w14:paraId="338631F2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E36CE95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E4D" w:rsidRPr="007E0E4D" w14:paraId="715D0326" w14:textId="77777777" w:rsidTr="007E0E4D">
        <w:tc>
          <w:tcPr>
            <w:tcW w:w="880" w:type="dxa"/>
            <w:shd w:val="clear" w:color="auto" w:fill="F2F2F2" w:themeFill="background1" w:themeFillShade="F2"/>
            <w:vAlign w:val="center"/>
          </w:tcPr>
          <w:p w14:paraId="2DD6D485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0E4D"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CD22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E0E4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Cena jednej roboczogodziny pracownika Wykonawcy przy realizacji serwisu związanego z utrzymaniem technicznym nieruchomości – </w:t>
            </w:r>
            <w:r w:rsidRPr="007E0E4D">
              <w:rPr>
                <w:rFonts w:ascii="Arial" w:hAnsi="Arial" w:cs="Arial"/>
                <w:b/>
                <w:color w:val="FF0000"/>
                <w:sz w:val="18"/>
                <w:szCs w:val="18"/>
              </w:rPr>
              <w:t>tryb awaryjny</w:t>
            </w:r>
          </w:p>
          <w:p w14:paraId="18014A86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E0E4D">
              <w:rPr>
                <w:rFonts w:ascii="Arial" w:hAnsi="Arial" w:cs="Arial"/>
                <w:b/>
                <w:i/>
                <w:sz w:val="16"/>
                <w:szCs w:val="16"/>
              </w:rPr>
              <w:t>(gwarantowany czas reakcji do 4 godzin oraz naprawy do 24h od momentu przekazania zlecenia)</w:t>
            </w:r>
          </w:p>
        </w:tc>
        <w:tc>
          <w:tcPr>
            <w:tcW w:w="2835" w:type="dxa"/>
            <w:vAlign w:val="center"/>
          </w:tcPr>
          <w:p w14:paraId="0494C0DD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9B78B04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E4D" w:rsidRPr="007E0E4D" w14:paraId="1B985BB2" w14:textId="77777777" w:rsidTr="00E37F19">
        <w:trPr>
          <w:trHeight w:val="1799"/>
        </w:trPr>
        <w:tc>
          <w:tcPr>
            <w:tcW w:w="880" w:type="dxa"/>
            <w:shd w:val="clear" w:color="auto" w:fill="F2F2F2" w:themeFill="background1" w:themeFillShade="F2"/>
            <w:vAlign w:val="center"/>
          </w:tcPr>
          <w:p w14:paraId="184EBBD3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0E4D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83A3D" w14:textId="77777777" w:rsidR="007E0E4D" w:rsidRPr="007E0E4D" w:rsidRDefault="007E0E4D" w:rsidP="007E0E4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E0E4D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Wartość ryczałtu za dojazd ekipy serwisowej Wykonawcy</w:t>
            </w:r>
          </w:p>
          <w:p w14:paraId="482EEC8F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B35FED8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17E7696" w14:textId="77777777" w:rsidR="007E0E4D" w:rsidRPr="007E0E4D" w:rsidRDefault="007E0E4D" w:rsidP="007E0E4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CD7B79" w14:textId="77777777" w:rsidR="007E0E4D" w:rsidRDefault="007E0E4D" w:rsidP="007E0E4D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CE2AB3A" w14:textId="342FF414" w:rsidR="00387FF1" w:rsidRPr="00C76301" w:rsidRDefault="00387FF1" w:rsidP="00F122D6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C76301">
        <w:rPr>
          <w:rFonts w:ascii="Arial" w:hAnsi="Arial" w:cs="Arial"/>
          <w:b/>
          <w:sz w:val="20"/>
          <w:szCs w:val="20"/>
          <w:lang w:eastAsia="ar-SA"/>
        </w:rPr>
        <w:t>Oświadczamy, że:</w:t>
      </w:r>
    </w:p>
    <w:p w14:paraId="2ECFAE68" w14:textId="0184098D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Zapoznaliśmy się z postanowieniami Regulaminu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oraz projektem Umowy (w tym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szczególności opisem przedmiotu Zakupu) i przyjmujemy je bez zastrzeżeń.</w:t>
      </w:r>
    </w:p>
    <w:p w14:paraId="7062998E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Zdobyliśmy konieczne informacje potrzebne do prawidłowego przygotowania oferty.</w:t>
      </w:r>
    </w:p>
    <w:p w14:paraId="11A9CB42" w14:textId="52665254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wykonania przedmiotu Zakupu na warunkach i zasadach określonych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przez Zamawiającego.</w:t>
      </w:r>
    </w:p>
    <w:p w14:paraId="39E76164" w14:textId="35E96429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Akceptujemy wskazany w 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</w:t>
      </w:r>
      <w:r w:rsidR="004A2432">
        <w:rPr>
          <w:rFonts w:ascii="Arial" w:hAnsi="Arial" w:cs="Arial"/>
          <w:sz w:val="20"/>
          <w:szCs w:val="20"/>
        </w:rPr>
        <w:t xml:space="preserve">60 </w:t>
      </w:r>
      <w:r w:rsidRPr="00C76301">
        <w:rPr>
          <w:rFonts w:ascii="Arial" w:hAnsi="Arial" w:cs="Arial"/>
          <w:sz w:val="20"/>
          <w:szCs w:val="20"/>
        </w:rPr>
        <w:t>dniowy termin związania ofertą, w razie wybrania naszej oferty zobowiązujemy się do podpisania Umowy na warunkach zawartych w Regulaminie w miejscu i terminie wskazanym przez Zamawiającego.</w:t>
      </w:r>
    </w:p>
    <w:p w14:paraId="7C901EED" w14:textId="77777777" w:rsidR="00387FF1" w:rsidRPr="00C76301" w:rsidRDefault="00387FF1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Oświadczamy, że w przypadku gdy realizacja prac będzie wymagała udziału podwykonawców, będziemy w pełni odpowiedzialni za działania lub uchybienia każdego podwykonawcy, tak jakby to były nasze działania lub uchybienia.</w:t>
      </w:r>
    </w:p>
    <w:p w14:paraId="3FFF75FD" w14:textId="77777777" w:rsidR="00FF55AE" w:rsidRPr="00C76301" w:rsidRDefault="005C082D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Oświadczam/y, że</w:t>
      </w:r>
      <w:r w:rsidR="00FF55AE" w:rsidRPr="00C76301">
        <w:rPr>
          <w:rFonts w:ascii="Arial" w:hAnsi="Arial" w:cs="Arial"/>
          <w:sz w:val="20"/>
          <w:szCs w:val="20"/>
        </w:rPr>
        <w:t>:</w:t>
      </w:r>
    </w:p>
    <w:p w14:paraId="465E498B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przekazuję/emy dane osobowe inne niż bezpośrednio nas dotyczące wobec czego: </w:t>
      </w:r>
    </w:p>
    <w:p w14:paraId="2A384326" w14:textId="11F516F8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a) wypełniliśmy obowiązki informacyjne przewidziane w art. 13 lub art. 14 RODO wobec osób fizycznych, od których dane osobowe zostały bezpośrednio lub pośrednio pozyskane w celu ubiegania się o udzielenie </w:t>
      </w:r>
      <w:r w:rsidR="003C419E" w:rsidRPr="00C76301">
        <w:rPr>
          <w:rFonts w:ascii="Arial" w:hAnsi="Arial" w:cs="Arial"/>
          <w:sz w:val="20"/>
          <w:szCs w:val="20"/>
        </w:rPr>
        <w:t>zakupu</w:t>
      </w:r>
      <w:r w:rsidR="003C419E" w:rsidRPr="00C76301" w:rsidDel="003C419E">
        <w:rPr>
          <w:rFonts w:ascii="Arial" w:hAnsi="Arial" w:cs="Arial"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 niniejszym post</w:t>
      </w:r>
      <w:r w:rsidR="009F440E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 xml:space="preserve">powaniu; </w:t>
      </w:r>
    </w:p>
    <w:p w14:paraId="4B74C0A0" w14:textId="7B7BA576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b) poinformowaliśmy wszystkie osoby fizyczne, których dane zostały przekazane Zamawiającemu w związku z prowadzonym </w:t>
      </w:r>
      <w:r w:rsidR="00577910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ostępowaniem, o przetwarzaniu ich danych osobowych przez Zamawiającego zgodnie z treścią § 1 ust.</w:t>
      </w:r>
      <w:r w:rsidR="00795E20">
        <w:rPr>
          <w:rFonts w:ascii="Arial" w:hAnsi="Arial" w:cs="Arial"/>
          <w:sz w:val="20"/>
          <w:szCs w:val="20"/>
        </w:rPr>
        <w:t xml:space="preserve"> 9 </w:t>
      </w:r>
      <w:r w:rsidR="00795E20" w:rsidRPr="00686A86">
        <w:rPr>
          <w:rFonts w:ascii="Arial" w:hAnsi="Arial" w:cs="Arial"/>
          <w:sz w:val="20"/>
          <w:szCs w:val="20"/>
        </w:rPr>
        <w:t>oraz Załącznik</w:t>
      </w:r>
      <w:r w:rsidRPr="00686A86">
        <w:rPr>
          <w:rFonts w:ascii="Arial" w:hAnsi="Arial" w:cs="Arial"/>
          <w:sz w:val="20"/>
          <w:szCs w:val="20"/>
        </w:rPr>
        <w:t>i</w:t>
      </w:r>
      <w:r w:rsidR="00795E20" w:rsidRPr="00686A86">
        <w:rPr>
          <w:rFonts w:ascii="Arial" w:hAnsi="Arial" w:cs="Arial"/>
          <w:sz w:val="20"/>
          <w:szCs w:val="20"/>
        </w:rPr>
        <w:t>em</w:t>
      </w:r>
      <w:r w:rsidRPr="00686A86">
        <w:rPr>
          <w:rFonts w:ascii="Arial" w:hAnsi="Arial" w:cs="Arial"/>
          <w:sz w:val="20"/>
          <w:szCs w:val="20"/>
        </w:rPr>
        <w:t xml:space="preserve"> nr </w:t>
      </w:r>
      <w:r w:rsidR="00EB69C1">
        <w:rPr>
          <w:rFonts w:ascii="Arial" w:hAnsi="Arial" w:cs="Arial"/>
          <w:sz w:val="20"/>
          <w:szCs w:val="20"/>
        </w:rPr>
        <w:t>8</w:t>
      </w:r>
      <w:r w:rsidRPr="00C76301">
        <w:rPr>
          <w:rFonts w:ascii="Arial" w:hAnsi="Arial" w:cs="Arial"/>
          <w:sz w:val="20"/>
          <w:szCs w:val="20"/>
        </w:rPr>
        <w:t xml:space="preserve"> do Regulaminu postępowania </w:t>
      </w:r>
    </w:p>
    <w:p w14:paraId="590EA053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c) zobowiązujemy się do przekazania informacji, w zakresie, o którym mowa pkt b) powyżej, także osobom, których dane zostaną przekazane Zamawiającemu </w:t>
      </w:r>
      <w:r w:rsidR="008221BB" w:rsidRPr="00C76301">
        <w:rPr>
          <w:rFonts w:ascii="Arial" w:hAnsi="Arial" w:cs="Arial"/>
          <w:sz w:val="20"/>
          <w:szCs w:val="20"/>
        </w:rPr>
        <w:t>w ww. celu na dalszych etapach P</w:t>
      </w:r>
      <w:r w:rsidRPr="00C76301">
        <w:rPr>
          <w:rFonts w:ascii="Arial" w:hAnsi="Arial" w:cs="Arial"/>
          <w:sz w:val="20"/>
          <w:szCs w:val="20"/>
        </w:rPr>
        <w:t xml:space="preserve">ostępowania. </w:t>
      </w:r>
    </w:p>
    <w:p w14:paraId="21298711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d) Zakres przekazanych danych osobowych obejmuje: …………………………………. </w:t>
      </w:r>
    </w:p>
    <w:p w14:paraId="512F54C4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i/>
          <w:iCs/>
          <w:sz w:val="20"/>
          <w:szCs w:val="20"/>
        </w:rPr>
        <w:t xml:space="preserve">[pole uzupełnia Wykonawca wskazując kategorie danych osobowych </w:t>
      </w:r>
      <w:r w:rsidR="00EA43E6" w:rsidRPr="00C76301">
        <w:rPr>
          <w:rFonts w:ascii="Arial" w:hAnsi="Arial" w:cs="Arial"/>
          <w:i/>
          <w:iCs/>
          <w:sz w:val="20"/>
          <w:szCs w:val="20"/>
        </w:rPr>
        <w:t>osób</w:t>
      </w:r>
      <w:r w:rsidRPr="00C76301">
        <w:rPr>
          <w:rFonts w:ascii="Arial" w:hAnsi="Arial" w:cs="Arial"/>
          <w:i/>
          <w:iCs/>
          <w:sz w:val="20"/>
          <w:szCs w:val="20"/>
        </w:rPr>
        <w:t xml:space="preserve">, które zostały przekazane Zamawiającemu, np. imię, nazwisko, stanowisko, służbowe dane kontaktowe]. </w:t>
      </w:r>
    </w:p>
    <w:p w14:paraId="1FD3C8E2" w14:textId="2E7ABEE3" w:rsidR="00FF55AE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nie przekazujemy danych osobowych innych niż bezpośrednio nas dotyczących lub zachodzi wyłączenie stosowania obowiązku informacyjnego, stosownie do art. 13 ust. 4 lub art. 14 ust. 5 RODO </w:t>
      </w:r>
    </w:p>
    <w:p w14:paraId="35F9E1D5" w14:textId="4E597A46" w:rsidR="00A62840" w:rsidRDefault="00A62840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59B4BDB9" w14:textId="77777777" w:rsidR="00A62840" w:rsidRPr="00C76301" w:rsidRDefault="00A62840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A529480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9"/>
        <w:gridCol w:w="4952"/>
      </w:tblGrid>
      <w:tr w:rsidR="00387FF1" w:rsidRPr="00C76301" w14:paraId="1779418D" w14:textId="77777777" w:rsidTr="00365A62">
        <w:trPr>
          <w:jc w:val="center"/>
        </w:trPr>
        <w:tc>
          <w:tcPr>
            <w:tcW w:w="3399" w:type="dxa"/>
          </w:tcPr>
          <w:p w14:paraId="3D17BAF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14:paraId="526C154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3E96341" w14:textId="77777777" w:rsidTr="00365A62">
        <w:trPr>
          <w:jc w:val="center"/>
        </w:trPr>
        <w:tc>
          <w:tcPr>
            <w:tcW w:w="3399" w:type="dxa"/>
          </w:tcPr>
          <w:p w14:paraId="21D4824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4952" w:type="dxa"/>
          </w:tcPr>
          <w:p w14:paraId="7095F51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A0741F9" w14:textId="77777777" w:rsidTr="00365A62">
        <w:trPr>
          <w:jc w:val="center"/>
        </w:trPr>
        <w:tc>
          <w:tcPr>
            <w:tcW w:w="3399" w:type="dxa"/>
          </w:tcPr>
          <w:p w14:paraId="6B91890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14:paraId="4943D32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867D589" w14:textId="77777777" w:rsidTr="00365A62">
        <w:trPr>
          <w:jc w:val="center"/>
        </w:trPr>
        <w:tc>
          <w:tcPr>
            <w:tcW w:w="3399" w:type="dxa"/>
          </w:tcPr>
          <w:p w14:paraId="137AD503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lastRenderedPageBreak/>
              <w:t>Nr faks</w:t>
            </w:r>
          </w:p>
        </w:tc>
        <w:tc>
          <w:tcPr>
            <w:tcW w:w="4952" w:type="dxa"/>
          </w:tcPr>
          <w:p w14:paraId="6A4A889D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13241A3F" w14:textId="77777777" w:rsidTr="00365A62">
        <w:trPr>
          <w:trHeight w:val="70"/>
          <w:jc w:val="center"/>
        </w:trPr>
        <w:tc>
          <w:tcPr>
            <w:tcW w:w="3399" w:type="dxa"/>
          </w:tcPr>
          <w:p w14:paraId="5277D53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14:paraId="5A3A8C4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E3E804D" w14:textId="77777777" w:rsidTr="00365A62">
        <w:trPr>
          <w:jc w:val="center"/>
        </w:trPr>
        <w:tc>
          <w:tcPr>
            <w:tcW w:w="3399" w:type="dxa"/>
          </w:tcPr>
          <w:p w14:paraId="6B0F9AE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14:paraId="50B7979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CCCFA8" w14:textId="77777777" w:rsidR="00387FF1" w:rsidRPr="00C76301" w:rsidRDefault="00387FF1" w:rsidP="00387FF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2473707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Na  ...  kolejno ponumerowanych stronach składamy ofertę, złożoną z:</w:t>
      </w:r>
    </w:p>
    <w:p w14:paraId="0116B69A" w14:textId="2D0B8541" w:rsidR="00387FF1" w:rsidRPr="00795E20" w:rsidRDefault="00B21FE9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F67E81F" w14:textId="39B95373" w:rsidR="00387FF1" w:rsidRPr="00C76301" w:rsidRDefault="00387FF1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</w:t>
      </w:r>
    </w:p>
    <w:p w14:paraId="3040C440" w14:textId="15C33427" w:rsidR="00387FF1" w:rsidRPr="00C76301" w:rsidRDefault="00387FF1" w:rsidP="006756BC">
      <w:pPr>
        <w:numPr>
          <w:ilvl w:val="0"/>
          <w:numId w:val="7"/>
        </w:numPr>
        <w:shd w:val="clear" w:color="auto" w:fill="FFFFFF" w:themeFill="background1"/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FB58D90" w14:textId="77777777" w:rsidR="00387FF1" w:rsidRPr="00C76301" w:rsidRDefault="00387FF1" w:rsidP="00387FF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795E20" w14:paraId="7CF69EAC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3049DA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5320454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180E0D62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795E20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95E20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6E242D9C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795E20" w14:paraId="68858E6B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1C3226F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4B0EB783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A3033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EC03585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ED1FA8B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6B59C99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br w:type="page"/>
      </w:r>
    </w:p>
    <w:p w14:paraId="390618C5" w14:textId="77777777" w:rsidR="00A0232E" w:rsidRDefault="00A0232E" w:rsidP="00A023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  <w:sectPr w:rsidR="00A0232E" w:rsidSect="005179FD">
          <w:footerReference w:type="default" r:id="rId8"/>
          <w:pgSz w:w="11920" w:h="16840"/>
          <w:pgMar w:top="1134" w:right="1304" w:bottom="1304" w:left="1304" w:header="720" w:footer="720" w:gutter="0"/>
          <w:cols w:space="720"/>
          <w:noEndnote/>
          <w:docGrid w:linePitch="299"/>
        </w:sectPr>
      </w:pPr>
    </w:p>
    <w:p w14:paraId="258AE6C7" w14:textId="15C2571C" w:rsidR="0004560C" w:rsidRPr="0004560C" w:rsidRDefault="0004560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sz w:val="20"/>
          <w:szCs w:val="20"/>
        </w:rPr>
      </w:pPr>
      <w:r w:rsidRPr="0004560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EB69C1">
        <w:rPr>
          <w:rFonts w:ascii="Arial" w:hAnsi="Arial" w:cs="Arial"/>
          <w:b/>
          <w:sz w:val="20"/>
          <w:szCs w:val="20"/>
        </w:rPr>
        <w:t>3</w:t>
      </w:r>
      <w:r w:rsidRPr="0004560C">
        <w:rPr>
          <w:rFonts w:ascii="Arial" w:hAnsi="Arial" w:cs="Arial"/>
          <w:sz w:val="20"/>
          <w:szCs w:val="20"/>
        </w:rPr>
        <w:t xml:space="preserve"> do Regulaminu Postępowania</w:t>
      </w:r>
      <w:r w:rsidRPr="0004560C">
        <w:rPr>
          <w:rFonts w:ascii="Arial" w:hAnsi="Arial" w:cs="Arial"/>
          <w:sz w:val="20"/>
          <w:szCs w:val="20"/>
        </w:rPr>
        <w:br/>
      </w:r>
    </w:p>
    <w:p w14:paraId="6A174AA2" w14:textId="77777777" w:rsidR="004441C2" w:rsidRDefault="004441C2" w:rsidP="0004560C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6CBF355D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Oświadczenie o spełnianiu warunków uczestnictwa w </w:t>
      </w:r>
      <w:r w:rsidR="008221BB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P</w:t>
      </w:r>
      <w:r w:rsidR="00796B8C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ostępowaniu</w:t>
      </w:r>
    </w:p>
    <w:p w14:paraId="7E6F18EF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1122151A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071C754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69CAC56E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2304FB1C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DA86D61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3903533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2E55CC8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C95340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72FB006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224C8C20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9268F" w14:textId="0C201360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FC933C2" w14:textId="71325E21" w:rsidR="00387FF1" w:rsidRPr="002753DA" w:rsidRDefault="00796B8C" w:rsidP="00F122D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Przystępując do Post</w:t>
      </w:r>
      <w:r w:rsidR="008221BB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>powania</w:t>
      </w:r>
      <w:r w:rsidR="00387FF1" w:rsidRPr="00C76301">
        <w:rPr>
          <w:rFonts w:ascii="Arial" w:hAnsi="Arial" w:cs="Arial"/>
          <w:sz w:val="20"/>
          <w:szCs w:val="20"/>
        </w:rPr>
        <w:t xml:space="preserve"> na: </w:t>
      </w:r>
      <w:r w:rsidR="000E55BD" w:rsidRPr="00EF6FE8">
        <w:rPr>
          <w:rFonts w:ascii="Arial" w:eastAsia="Calibri" w:hAnsi="Arial" w:cs="Arial"/>
          <w:b/>
          <w:sz w:val="20"/>
          <w:szCs w:val="20"/>
        </w:rPr>
        <w:t>„</w:t>
      </w:r>
      <w:r w:rsidR="00EB69C1" w:rsidRPr="00EF6FE8">
        <w:rPr>
          <w:rFonts w:ascii="Arial" w:hAnsi="Arial" w:cs="Arial"/>
          <w:b/>
          <w:i/>
          <w:sz w:val="20"/>
          <w:szCs w:val="20"/>
        </w:rPr>
        <w:t>Usługi bieżącego utrzymania technicznego nieruchomości w Regionie Mazowieckim</w:t>
      </w:r>
      <w:r w:rsidR="000E55BD" w:rsidRPr="00EF6FE8">
        <w:rPr>
          <w:rFonts w:ascii="Arial" w:eastAsia="Calibri" w:hAnsi="Arial" w:cs="Arial"/>
          <w:b/>
          <w:sz w:val="20"/>
          <w:szCs w:val="20"/>
        </w:rPr>
        <w:t>”</w:t>
      </w:r>
    </w:p>
    <w:p w14:paraId="12B7E54E" w14:textId="77777777" w:rsidR="00F122D6" w:rsidRPr="00C76301" w:rsidRDefault="00F122D6" w:rsidP="00F122D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18B1E9C" w14:textId="47E73EFE" w:rsidR="00387FF1" w:rsidRDefault="00387FF1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Oświadczamy że:</w:t>
      </w:r>
    </w:p>
    <w:p w14:paraId="0D687403" w14:textId="77777777" w:rsidR="00F122D6" w:rsidRPr="00C76301" w:rsidRDefault="00F122D6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12233B2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1)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14:paraId="1825F23B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2)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posiadamy niezbędną wiedzę i doświadczenie oraz dysponujemy potencjałem technicznym i osobami zdolnymi do wykonania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02CA8E9D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3)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znajdujemy się w sytuacji ekonomicznej i finansowej zapewniającej wykonanie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2FCDDF76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4)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nie podlegamy wykluczeniu z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</w:t>
      </w:r>
      <w:r w:rsidRPr="00C76301">
        <w:rPr>
          <w:rFonts w:ascii="Arial" w:hAnsi="Arial" w:cs="Arial"/>
          <w:sz w:val="20"/>
          <w:szCs w:val="20"/>
          <w:lang w:eastAsia="pl-PL"/>
        </w:rPr>
        <w:t>ostępowania.</w:t>
      </w:r>
    </w:p>
    <w:p w14:paraId="08027978" w14:textId="38C33508" w:rsidR="00387FF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3D646EE" w14:textId="58B9AF9D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692F67F" w14:textId="60831840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0463FF2" w14:textId="77777777" w:rsidR="00F122D6" w:rsidRPr="00C76301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5D170F27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61FA96E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57C9EE8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78E9113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2046F44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66D5AB1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58AD3B8F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08D2C87A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619689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4FD8D1AC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BF08D66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C3D33F0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22FE266D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</w:p>
    <w:p w14:paraId="0B14EBD5" w14:textId="6ADBD4B1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lastRenderedPageBreak/>
        <w:t>[</w:t>
      </w:r>
      <w:r w:rsidR="004E798F">
        <w:rPr>
          <w:rFonts w:ascii="Arial" w:hAnsi="Arial" w:cs="Arial"/>
          <w:b/>
          <w:sz w:val="20"/>
          <w:szCs w:val="20"/>
        </w:rPr>
        <w:t xml:space="preserve">Załącznik nr </w:t>
      </w:r>
      <w:r w:rsidR="00EB69C1">
        <w:rPr>
          <w:rFonts w:ascii="Arial" w:hAnsi="Arial" w:cs="Arial"/>
          <w:b/>
          <w:sz w:val="20"/>
          <w:szCs w:val="20"/>
        </w:rPr>
        <w:t>4</w:t>
      </w:r>
      <w:r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ostępowania]</w:t>
      </w:r>
    </w:p>
    <w:p w14:paraId="3CA801C0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6EC9936B" w14:textId="77777777" w:rsidTr="00564FFD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1458058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0FD80F2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0E3030EC" w14:textId="77777777" w:rsidTr="00387FF1">
        <w:trPr>
          <w:cantSplit/>
          <w:trHeight w:hRule="exact" w:val="940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46296AA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3DEE63F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7D7DAA8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14:paraId="59041F43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D19091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D52B39" w14:textId="62824A45" w:rsidR="00387FF1" w:rsidRPr="00EF6FE8" w:rsidRDefault="00B75F6B" w:rsidP="009C36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Postę</w:t>
      </w:r>
      <w:r w:rsidR="00796B8C" w:rsidRPr="00C76301">
        <w:rPr>
          <w:rFonts w:ascii="Arial" w:hAnsi="Arial" w:cs="Arial"/>
          <w:sz w:val="20"/>
          <w:szCs w:val="20"/>
        </w:rPr>
        <w:t>powania</w:t>
      </w:r>
      <w:r w:rsidR="00387FF1" w:rsidRPr="00C76301">
        <w:rPr>
          <w:rFonts w:ascii="Arial" w:hAnsi="Arial" w:cs="Arial"/>
          <w:sz w:val="20"/>
          <w:szCs w:val="20"/>
        </w:rPr>
        <w:t xml:space="preserve"> na</w:t>
      </w:r>
      <w:r w:rsidR="00387FF1" w:rsidRPr="00EF6FE8">
        <w:rPr>
          <w:rFonts w:ascii="Arial" w:hAnsi="Arial" w:cs="Arial"/>
          <w:sz w:val="20"/>
          <w:szCs w:val="20"/>
        </w:rPr>
        <w:t xml:space="preserve">: </w:t>
      </w:r>
      <w:r w:rsidR="000E55BD" w:rsidRPr="00EF6FE8">
        <w:rPr>
          <w:rFonts w:ascii="Arial" w:eastAsia="Calibri" w:hAnsi="Arial" w:cs="Arial"/>
          <w:b/>
          <w:sz w:val="20"/>
          <w:szCs w:val="20"/>
        </w:rPr>
        <w:t>„</w:t>
      </w:r>
      <w:r w:rsidR="00EB69C1" w:rsidRPr="00EF6FE8">
        <w:rPr>
          <w:rFonts w:ascii="Arial" w:hAnsi="Arial" w:cs="Arial"/>
          <w:b/>
          <w:i/>
          <w:sz w:val="20"/>
          <w:szCs w:val="20"/>
        </w:rPr>
        <w:t>Usługi bieżącego utrzymania technicznego nieruchomości w Regionie Mazowieckim</w:t>
      </w:r>
      <w:r w:rsidR="000E55BD" w:rsidRPr="00EF6FE8">
        <w:rPr>
          <w:rFonts w:ascii="Arial" w:eastAsia="Calibri" w:hAnsi="Arial" w:cs="Arial"/>
          <w:b/>
          <w:sz w:val="20"/>
          <w:szCs w:val="20"/>
        </w:rPr>
        <w:t>”</w:t>
      </w:r>
      <w:r w:rsidR="000F6C33" w:rsidRPr="00EF6FE8">
        <w:rPr>
          <w:rFonts w:ascii="Arial" w:eastAsia="Calibri" w:hAnsi="Arial" w:cs="Arial"/>
          <w:b/>
          <w:sz w:val="20"/>
          <w:szCs w:val="20"/>
        </w:rPr>
        <w:t xml:space="preserve"> </w:t>
      </w:r>
      <w:r w:rsidR="00387FF1" w:rsidRPr="00EF6FE8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EF6FE8">
        <w:rPr>
          <w:rFonts w:ascii="Arial" w:hAnsi="Arial" w:cs="Arial"/>
          <w:sz w:val="20"/>
          <w:szCs w:val="20"/>
        </w:rPr>
        <w:t>P</w:t>
      </w:r>
      <w:r w:rsidR="00387FF1" w:rsidRPr="00EF6FE8">
        <w:rPr>
          <w:rFonts w:ascii="Arial" w:hAnsi="Arial" w:cs="Arial"/>
          <w:sz w:val="20"/>
          <w:szCs w:val="20"/>
        </w:rPr>
        <w:t xml:space="preserve">ostępowania </w:t>
      </w:r>
      <w:r w:rsidR="00387FF1" w:rsidRPr="00EF6FE8">
        <w:rPr>
          <w:rFonts w:ascii="Arial" w:hAnsi="Arial" w:cs="Arial"/>
          <w:bCs/>
          <w:sz w:val="20"/>
          <w:szCs w:val="20"/>
        </w:rPr>
        <w:t>wyklucza się</w:t>
      </w:r>
      <w:r w:rsidR="00387FF1" w:rsidRPr="00EF6FE8">
        <w:rPr>
          <w:rFonts w:ascii="Arial" w:hAnsi="Arial" w:cs="Arial"/>
          <w:sz w:val="20"/>
          <w:szCs w:val="20"/>
        </w:rPr>
        <w:t>:</w:t>
      </w:r>
    </w:p>
    <w:p w14:paraId="6FE7FC6D" w14:textId="027ED98D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EF6FE8">
        <w:rPr>
          <w:rFonts w:ascii="Arial" w:eastAsia="Calibri" w:hAnsi="Arial" w:cs="Arial"/>
          <w:sz w:val="20"/>
          <w:szCs w:val="20"/>
          <w:lang w:bidi="pl-PL"/>
        </w:rPr>
        <w:t>Wykonawców, którzy w ciągu ostatnich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 trzech lat przed Wszczęciem Postępowania wyrządzili szkodę PGNiG OD (status podmiotu oceniany według daty wyrządzenia szkody), nie realizując Zakupu lub realizując go nienależycie, a szkoda ta nie została dobrowolnie naprawiona  do  dnia  Wszczęcia  Postępowania,   chyba   że   niezrealizowanie   lub nienależyte zrealizowanie jest następstwem okoliczności, za które Wykonawca nie ponosi odpowiedzialności,</w:t>
      </w:r>
    </w:p>
    <w:p w14:paraId="72F06641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w stosunku do których  otwarto likwidację  lub  ogłoszono  upadłość, z wyjątkiem Wykonawców, którzy po ogłoszeniu upadłości zawarli układ zatwierdzony prawomocnym postanowieniem sądu, o ile układ nie przewiduje zaspokojenia wierzycieli poprzez likwidację majątku upadłego,</w:t>
      </w:r>
    </w:p>
    <w:p w14:paraId="0B8FC9F2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osobami fizycznymi, których prawomocnie skazano za przestępstwo popełnione w związku z postępowaniem  o  udzielenie  zamówienia lub inne przestępstwo popełnione w celu osiągnięcia korzyści majątkowych,</w:t>
      </w:r>
    </w:p>
    <w:p w14:paraId="264305FC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spółkami prawa handlowego, których odpowiednio urzędujących członków władz zarządzających, wspólników, partnerów, komplementariuszy, prawomocnie skazano za przestępstwo popełnione w związku z postępowaniem o udzielenie zamówienia lub inne przestępstwo popełnione w celu osiągnięcia korzyści majątkowych,</w:t>
      </w:r>
    </w:p>
    <w:p w14:paraId="74494972" w14:textId="548417B4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Wykonawców, którzy nie złożyli wymaganych dokumentów, oświadczeń lub nie spełnili innych wymagań określonych w Postępowaniu, z zastrzeżeniem § 4 ust. </w:t>
      </w:r>
      <w:r w:rsidR="00795E20" w:rsidRPr="00795E20">
        <w:rPr>
          <w:rFonts w:ascii="Arial" w:eastAsia="Calibri" w:hAnsi="Arial" w:cs="Arial"/>
          <w:sz w:val="20"/>
          <w:szCs w:val="20"/>
          <w:lang w:bidi="pl-PL"/>
        </w:rPr>
        <w:t>17</w:t>
      </w:r>
      <w:r w:rsidRPr="00795E20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3A937D65" w14:textId="30162666" w:rsidR="00EA43E6" w:rsidRPr="00C76301" w:rsidRDefault="00EA43E6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nie wnieśli wadium, w tym również na przedłużony okres związania ofertą lub nie zgodzili się na przedłużenie okresu związania ofertą, jeżeli wadium było wymagane</w:t>
      </w:r>
      <w:r w:rsidR="00FE34AE" w:rsidRPr="00C76301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770EE9A7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1226B324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8, jeżeli podmiot zbiorowy nie wdrożył środków naprawczych i prewencyjnych (self-cleaning),</w:t>
      </w:r>
    </w:p>
    <w:p w14:paraId="71B32F23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co do których osoby biorące udział w prowadzonym Postępowaniu mają wiedzę, że:</w:t>
      </w:r>
    </w:p>
    <w:p w14:paraId="0224415D" w14:textId="576CA534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a) są pracownikami lub osobami najbliższymi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>, lub</w:t>
      </w:r>
    </w:p>
    <w:p w14:paraId="43EC32C6" w14:textId="7E0A9175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b) są podmiotami, w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są właścicielami, udziałowcami lub członkami organów zarządzających tych podmiotów, lub</w:t>
      </w:r>
    </w:p>
    <w:p w14:paraId="5764B34B" w14:textId="767B36FA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c) są podmiotami, na rzecz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świadczą pracę na podstawie umowy o pracę lub innego stosunku prawnego</w:t>
      </w:r>
    </w:p>
    <w:p w14:paraId="4D3F1B2A" w14:textId="77777777" w:rsidR="00C65102" w:rsidRPr="00C76301" w:rsidRDefault="00C65102" w:rsidP="00F122D6">
      <w:pPr>
        <w:pStyle w:val="Akapitzlist"/>
        <w:spacing w:before="120" w:after="120" w:line="240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- jeśli fakt ten budzi uzasadnione wątpliwości co do bezstronności Postępowania.</w:t>
      </w:r>
    </w:p>
    <w:p w14:paraId="4A7CB64D" w14:textId="59B7C9B4" w:rsidR="00C65102" w:rsidRPr="00365A62" w:rsidRDefault="00C65102" w:rsidP="00F122D6">
      <w:pPr>
        <w:pStyle w:val="Akapitzlist"/>
        <w:spacing w:before="120" w:after="120" w:line="240" w:lineRule="auto"/>
        <w:ind w:left="851" w:hanging="142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lastRenderedPageBreak/>
        <w:t xml:space="preserve">* Przez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należy rozumieć należy przez to rozumieć osoby pozostające w związku małżeńskim, w stosunku pokrewieństwa lub powinowactwa w linii prostej, pokrewieństwa lub powinowactwa w linii bocznej do drugiego stopnia, lub związane z tytułu przysposobienia, opieki lub kurateli albo pozostające we wspólnym pożyciu z pracownikiem PGNiG OD.</w:t>
      </w:r>
    </w:p>
    <w:p w14:paraId="473E6395" w14:textId="606AD4A8" w:rsidR="00EA43E6" w:rsidRPr="00C76301" w:rsidRDefault="00EA43E6" w:rsidP="00F122D6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można </w:t>
      </w:r>
      <w:r w:rsidRPr="00C76301">
        <w:rPr>
          <w:rFonts w:ascii="Arial" w:hAnsi="Arial" w:cs="Arial"/>
          <w:bCs/>
          <w:sz w:val="20"/>
          <w:szCs w:val="20"/>
        </w:rPr>
        <w:t xml:space="preserve">wykluczyć </w:t>
      </w:r>
      <w:r w:rsidR="00425D48" w:rsidRPr="00C76301">
        <w:rPr>
          <w:rFonts w:ascii="Arial" w:hAnsi="Arial" w:cs="Arial"/>
          <w:bCs/>
          <w:sz w:val="20"/>
          <w:szCs w:val="20"/>
        </w:rPr>
        <w:t>w szczególności</w:t>
      </w:r>
      <w:r w:rsidR="00425D48" w:rsidRPr="00C7630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Wykonawców:</w:t>
      </w:r>
    </w:p>
    <w:p w14:paraId="3F7F2771" w14:textId="7CEA6303" w:rsidR="00EA43E6" w:rsidRPr="00C76301" w:rsidRDefault="00C65102" w:rsidP="006756B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złożyli nieprawdziwe informacje mające wpływ na wynik prowadzonego Postępowania,</w:t>
      </w:r>
    </w:p>
    <w:p w14:paraId="0C18EB80" w14:textId="368238F7" w:rsidR="00EA43E6" w:rsidRPr="00C76301" w:rsidRDefault="00C65102" w:rsidP="006756B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zawarli z innymi Wykonawcami porozumienie zakłócającego konkurencję w Postępowaniu;</w:t>
      </w:r>
    </w:p>
    <w:p w14:paraId="59FD7CCE" w14:textId="47793D30" w:rsidR="006E598C" w:rsidRPr="00C76301" w:rsidRDefault="00C65102" w:rsidP="006756B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dopuścili się tzw. poważnego wykroczenia zawodowego</w:t>
      </w:r>
    </w:p>
    <w:p w14:paraId="78045AFF" w14:textId="6D0473A7" w:rsidR="00CE5B87" w:rsidRPr="00C76301" w:rsidRDefault="00C65102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6E598C" w:rsidRPr="00C76301">
        <w:rPr>
          <w:rFonts w:ascii="Arial" w:eastAsia="Calibri" w:hAnsi="Arial" w:cs="Arial"/>
          <w:sz w:val="20"/>
          <w:szCs w:val="20"/>
        </w:rPr>
        <w:t>są podmiotem przeprowadzającym audyt sprawozdań finansowych G</w:t>
      </w:r>
      <w:r w:rsidR="00AE53DA" w:rsidRPr="00C76301">
        <w:rPr>
          <w:rFonts w:ascii="Arial" w:eastAsia="Calibri" w:hAnsi="Arial" w:cs="Arial"/>
          <w:sz w:val="20"/>
          <w:szCs w:val="20"/>
        </w:rPr>
        <w:t>rupy Kapitałowej, do której należy PGNiG OD</w:t>
      </w:r>
      <w:r w:rsidR="006E598C" w:rsidRPr="00C76301">
        <w:rPr>
          <w:rFonts w:ascii="Arial" w:eastAsia="Calibri" w:hAnsi="Arial" w:cs="Arial"/>
          <w:sz w:val="20"/>
          <w:szCs w:val="20"/>
        </w:rPr>
        <w:t xml:space="preserve"> bądź należą do sieci tego podmiotu</w:t>
      </w:r>
      <w:r w:rsidR="00CE5B87" w:rsidRPr="00C76301">
        <w:rPr>
          <w:rFonts w:ascii="Arial" w:eastAsia="Calibri" w:hAnsi="Arial" w:cs="Arial"/>
          <w:sz w:val="20"/>
          <w:szCs w:val="20"/>
        </w:rPr>
        <w:t>,</w:t>
      </w:r>
    </w:p>
    <w:p w14:paraId="19C23E0B" w14:textId="5ED5C2EE" w:rsidR="00C65102" w:rsidRPr="00C76301" w:rsidRDefault="00CE5B87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w ciągu ostatnich trzech lat przed Wszczęciem Postępowania uchylili się od zawarcia z PGNiG OD Umowy w sprawie Zakupu, w sytuacji gdy jego oferta została wybrana jako najkorzystniejsza lub w sytuacji, gdy uchylił się od zawarcia Umowy, której postanowienia zostały uzgodnione w drodze negocjacji z tym Wykonawcą,</w:t>
      </w:r>
    </w:p>
    <w:p w14:paraId="6D7C1266" w14:textId="1EDE52DD" w:rsidR="00C65102" w:rsidRPr="00C76301" w:rsidRDefault="00C65102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="00934B02" w:rsidRPr="00C76301">
        <w:rPr>
          <w:rFonts w:ascii="Arial" w:eastAsia="Calibri" w:hAnsi="Arial" w:cs="Arial"/>
          <w:sz w:val="20"/>
          <w:szCs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="006E3436" w:rsidRPr="00C76301">
        <w:rPr>
          <w:rFonts w:ascii="Arial" w:eastAsia="Calibri" w:hAnsi="Arial" w:cs="Arial"/>
          <w:sz w:val="20"/>
          <w:szCs w:val="20"/>
        </w:rPr>
        <w:t>,</w:t>
      </w:r>
    </w:p>
    <w:p w14:paraId="521D9850" w14:textId="49A408A4" w:rsidR="00AE53DA" w:rsidRPr="00C76301" w:rsidRDefault="00AE53DA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C76301"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podlegających wykluczeniu na podstawie tej ustawy.</w:t>
      </w:r>
    </w:p>
    <w:p w14:paraId="6DC90B22" w14:textId="77777777" w:rsidR="00387FF1" w:rsidRPr="00C76301" w:rsidRDefault="00387FF1" w:rsidP="00F122D6">
      <w:pPr>
        <w:pStyle w:val="Akapitzlist"/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</w:p>
    <w:p w14:paraId="54BD0858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OŚWIADCZAMY, ŻE NIE PODLEGAMY WYKLUCZENIU.</w:t>
      </w:r>
    </w:p>
    <w:p w14:paraId="72F5EE82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6757F629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5FCBE98F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CCC085D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2A69A377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31B0D13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C6CD242" w14:textId="77777777" w:rsidTr="00796B8C">
        <w:trPr>
          <w:cantSplit/>
          <w:trHeight w:val="263"/>
          <w:jc w:val="center"/>
        </w:trPr>
        <w:tc>
          <w:tcPr>
            <w:tcW w:w="307" w:type="pct"/>
          </w:tcPr>
          <w:p w14:paraId="348B7D67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6656B195" w14:textId="57B7923A" w:rsidR="00387FF1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719ECD" w14:textId="77777777" w:rsidR="00795E20" w:rsidRPr="00365A62" w:rsidRDefault="00795E2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E780D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A4583AE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77D9751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BB50F1D" w14:textId="3024DA96" w:rsidR="00387FF1" w:rsidRPr="00C76301" w:rsidRDefault="00A26126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  <w:r w:rsidR="00387FF1" w:rsidRPr="00C76301">
        <w:rPr>
          <w:rFonts w:ascii="Arial" w:hAnsi="Arial" w:cs="Arial"/>
          <w:sz w:val="20"/>
          <w:szCs w:val="20"/>
        </w:rPr>
        <w:lastRenderedPageBreak/>
        <w:t>[</w:t>
      </w:r>
      <w:r w:rsidR="004E798F">
        <w:rPr>
          <w:rFonts w:ascii="Arial" w:hAnsi="Arial" w:cs="Arial"/>
          <w:b/>
          <w:sz w:val="20"/>
          <w:szCs w:val="20"/>
        </w:rPr>
        <w:t xml:space="preserve">Załącznik nr </w:t>
      </w:r>
      <w:r w:rsidR="00EB69C1">
        <w:rPr>
          <w:rFonts w:ascii="Arial" w:hAnsi="Arial" w:cs="Arial"/>
          <w:b/>
          <w:sz w:val="20"/>
          <w:szCs w:val="20"/>
        </w:rPr>
        <w:t>5</w:t>
      </w:r>
      <w:r w:rsidR="00387FF1"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>ostępowania]</w:t>
      </w:r>
    </w:p>
    <w:p w14:paraId="01858634" w14:textId="77777777" w:rsidR="00387FF1" w:rsidRPr="00C76301" w:rsidRDefault="00387FF1" w:rsidP="00365A62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t xml:space="preserve">Zobowiązanie do nie zgłaszania i nie dochodzenia roszczeń wobec Zamawiającego </w:t>
      </w: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795FCAF3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39C5FDB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7BA21A15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14CF8CF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928EA48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AF9C9B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0BBC014B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468A5A4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44B76E27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4C09A5C2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B82D0B" w14:textId="77777777" w:rsidR="00420755" w:rsidRPr="00C76301" w:rsidRDefault="00420755" w:rsidP="0042075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1360944" w14:textId="2F3DC041" w:rsidR="00387FF1" w:rsidRPr="00EF6FE8" w:rsidRDefault="00796B8C" w:rsidP="00F122D6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Przystępując do </w:t>
      </w:r>
      <w:r w:rsidR="008221BB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>ost</w:t>
      </w:r>
      <w:r w:rsidR="00425D48" w:rsidRPr="00C76301">
        <w:rPr>
          <w:rFonts w:ascii="Arial" w:eastAsia="Calibri" w:hAnsi="Arial" w:cs="Arial"/>
          <w:sz w:val="20"/>
          <w:szCs w:val="20"/>
        </w:rPr>
        <w:t>ę</w:t>
      </w:r>
      <w:r w:rsidRPr="00C76301">
        <w:rPr>
          <w:rFonts w:ascii="Arial" w:eastAsia="Calibri" w:hAnsi="Arial" w:cs="Arial"/>
          <w:sz w:val="20"/>
          <w:szCs w:val="20"/>
        </w:rPr>
        <w:t>powania</w:t>
      </w:r>
      <w:r w:rsidR="00387FF1" w:rsidRPr="00C76301">
        <w:rPr>
          <w:rFonts w:ascii="Arial" w:eastAsia="Calibri" w:hAnsi="Arial" w:cs="Arial"/>
          <w:sz w:val="20"/>
          <w:szCs w:val="20"/>
        </w:rPr>
        <w:t xml:space="preserve"> </w:t>
      </w:r>
      <w:r w:rsidR="00387FF1" w:rsidRPr="00EF6FE8">
        <w:rPr>
          <w:rFonts w:ascii="Arial" w:eastAsia="Calibri" w:hAnsi="Arial" w:cs="Arial"/>
          <w:sz w:val="20"/>
          <w:szCs w:val="20"/>
        </w:rPr>
        <w:t xml:space="preserve">na: </w:t>
      </w:r>
      <w:r w:rsidR="000E55BD" w:rsidRPr="00EF6FE8">
        <w:rPr>
          <w:rFonts w:ascii="Arial" w:eastAsia="Calibri" w:hAnsi="Arial" w:cs="Arial"/>
          <w:b/>
          <w:sz w:val="20"/>
          <w:szCs w:val="20"/>
        </w:rPr>
        <w:t>„</w:t>
      </w:r>
      <w:r w:rsidR="00EB69C1" w:rsidRPr="00EF6FE8">
        <w:rPr>
          <w:rFonts w:ascii="Arial" w:hAnsi="Arial" w:cs="Arial"/>
          <w:b/>
          <w:i/>
          <w:sz w:val="20"/>
          <w:szCs w:val="20"/>
        </w:rPr>
        <w:t>Usługi bieżącego utrzymania technicznego nieruchomości w Regionie Mazowieckim</w:t>
      </w:r>
      <w:r w:rsidR="000E55BD" w:rsidRPr="00EF6FE8">
        <w:rPr>
          <w:rFonts w:ascii="Arial" w:eastAsia="Calibri" w:hAnsi="Arial" w:cs="Arial"/>
          <w:b/>
          <w:sz w:val="20"/>
          <w:szCs w:val="20"/>
        </w:rPr>
        <w:t>”</w:t>
      </w:r>
    </w:p>
    <w:p w14:paraId="110E1FAB" w14:textId="5DD0905A" w:rsidR="00387FF1" w:rsidRPr="00C76301" w:rsidRDefault="00387FF1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F6FE8">
        <w:rPr>
          <w:rFonts w:ascii="Arial" w:hAnsi="Arial" w:cs="Arial"/>
          <w:bCs/>
          <w:spacing w:val="4"/>
          <w:sz w:val="20"/>
          <w:szCs w:val="20"/>
        </w:rPr>
        <w:t>Oświadczamy</w:t>
      </w:r>
      <w:r w:rsidRPr="00EF6FE8">
        <w:rPr>
          <w:rFonts w:ascii="Arial" w:hAnsi="Arial" w:cs="Arial"/>
          <w:b/>
          <w:bCs/>
          <w:spacing w:val="4"/>
          <w:sz w:val="20"/>
          <w:szCs w:val="20"/>
        </w:rPr>
        <w:t>, że nie będziemy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 xml:space="preserve"> zgłaszać ani dochodzić żadnych roszczeń wobec Zamawiającego w przypadku unieważnienia</w:t>
      </w:r>
      <w:r w:rsidR="00B476BF" w:rsidRPr="00C76301">
        <w:rPr>
          <w:rFonts w:ascii="Arial" w:hAnsi="Arial" w:cs="Arial"/>
          <w:b/>
          <w:bCs/>
          <w:spacing w:val="4"/>
          <w:sz w:val="20"/>
          <w:szCs w:val="20"/>
        </w:rPr>
        <w:t>/zamknięcia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 xml:space="preserve"> niniejszego </w:t>
      </w:r>
      <w:r w:rsidR="001D2DFE" w:rsidRPr="00C76301">
        <w:rPr>
          <w:rFonts w:ascii="Arial" w:hAnsi="Arial" w:cs="Arial"/>
          <w:b/>
          <w:bCs/>
          <w:spacing w:val="4"/>
          <w:sz w:val="20"/>
          <w:szCs w:val="20"/>
        </w:rPr>
        <w:t>Postępowania</w:t>
      </w:r>
      <w:r w:rsidRPr="00C76301">
        <w:rPr>
          <w:rFonts w:ascii="Arial" w:hAnsi="Arial" w:cs="Arial"/>
          <w:b/>
          <w:bCs/>
          <w:sz w:val="20"/>
          <w:szCs w:val="20"/>
        </w:rPr>
        <w:t>.</w:t>
      </w:r>
    </w:p>
    <w:p w14:paraId="65E18BCE" w14:textId="77777777" w:rsidR="00387FF1" w:rsidRPr="00C76301" w:rsidRDefault="00387FF1" w:rsidP="006756BC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zachowania w poufności wszelkich informacji przekazanych przez pracowników PGNiG Obrót Detaliczny sp. z o.o., niezależnie od sposobu i formy ich wyrażania.</w:t>
      </w:r>
    </w:p>
    <w:p w14:paraId="18BD5B62" w14:textId="77777777" w:rsidR="00387FF1" w:rsidRPr="00C76301" w:rsidRDefault="00387FF1" w:rsidP="006756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14:paraId="21A1A5AC" w14:textId="61FF29F2" w:rsidR="00387FF1" w:rsidRPr="00F122D6" w:rsidRDefault="00387FF1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Nie stanowią Informacji Poufnej informacje:</w:t>
      </w:r>
    </w:p>
    <w:p w14:paraId="515D8DA7" w14:textId="241ACE0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świadomie podane przez PGNiG Obrót Detaliczny sp. z o.o. do publicznej wiadomości lub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jakikolwiek inny sposób przez PGNiG Obrót Detaliczny sp. z o.o. rozpowszechniane,</w:t>
      </w:r>
    </w:p>
    <w:p w14:paraId="0D10152A" w14:textId="4F51F76F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nie miała intencji i nie podjął żadnych działań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celu zachowania ich w tajemnicy,</w:t>
      </w:r>
    </w:p>
    <w:p w14:paraId="3D08A966" w14:textId="0647023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wyraziła pisemną zgodę na ich ujawnienie –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określonym przez nią celu i zakresie, były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powszechnie znane lub stały się takie bez winy Wykonawcy,</w:t>
      </w:r>
    </w:p>
    <w:p w14:paraId="1057904A" w14:textId="64AD1F89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zostały zgodnie z prawem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otrzymane od osób trzecich bez podobnych ograniczeń i bez naruszenia niniejszych zapisów,</w:t>
      </w:r>
    </w:p>
    <w:p w14:paraId="0A471F62" w14:textId="77777777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zostały opracowane niezależnie przez Wykonawcę, który to fakt jest udokumentowany na piśmie,</w:t>
      </w:r>
    </w:p>
    <w:p w14:paraId="658BA46D" w14:textId="741AD50B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muszą być ujawnione na mocy odrębnych przepisów prawa.</w:t>
      </w:r>
    </w:p>
    <w:p w14:paraId="0FB73FB7" w14:textId="22BDB139" w:rsidR="00A444E7" w:rsidRPr="00C76301" w:rsidRDefault="00A444E7" w:rsidP="006756BC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Oświadczam, że jest mi znana treść i rozumiem znaczenie art. 266 § 1 kodeksu karnego, zgodnie z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79551A82" w14:textId="144C7591" w:rsidR="008C7A2B" w:rsidRPr="00F122D6" w:rsidRDefault="00A444E7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Obrót Detaliczny sp. z o.o. lub z innymi podmiotami wykonującymi zadania na rzecz PGNiG Obrót Detaliczny sp. z o.o.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909"/>
        <w:gridCol w:w="1976"/>
        <w:gridCol w:w="1468"/>
        <w:gridCol w:w="1468"/>
      </w:tblGrid>
      <w:tr w:rsidR="008C7A2B" w:rsidRPr="00365A62" w14:paraId="0E91B075" w14:textId="77777777" w:rsidTr="00420755">
        <w:trPr>
          <w:cantSplit/>
          <w:trHeight w:val="703"/>
          <w:jc w:val="center"/>
        </w:trPr>
        <w:tc>
          <w:tcPr>
            <w:tcW w:w="259" w:type="pct"/>
            <w:vAlign w:val="center"/>
          </w:tcPr>
          <w:p w14:paraId="7CF59CFB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01" w:type="pct"/>
            <w:vAlign w:val="center"/>
          </w:tcPr>
          <w:p w14:paraId="75943587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062" w:type="pct"/>
            <w:vAlign w:val="center"/>
          </w:tcPr>
          <w:p w14:paraId="51D66F0F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789" w:type="pct"/>
          </w:tcPr>
          <w:p w14:paraId="3D9E487F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89" w:type="pct"/>
            <w:vAlign w:val="center"/>
          </w:tcPr>
          <w:p w14:paraId="2A6F6565" w14:textId="540ACE6F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8C7A2B" w:rsidRPr="00365A62" w14:paraId="3CDCC08D" w14:textId="77777777" w:rsidTr="00420755">
        <w:trPr>
          <w:cantSplit/>
          <w:trHeight w:val="674"/>
          <w:jc w:val="center"/>
        </w:trPr>
        <w:tc>
          <w:tcPr>
            <w:tcW w:w="259" w:type="pct"/>
          </w:tcPr>
          <w:p w14:paraId="062B270A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1" w:type="pct"/>
          </w:tcPr>
          <w:p w14:paraId="40855664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650172A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62" w:type="pct"/>
          </w:tcPr>
          <w:p w14:paraId="5995821E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</w:tcPr>
          <w:p w14:paraId="27A6B5F5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</w:tcPr>
          <w:p w14:paraId="57ADAD43" w14:textId="7C50179C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3CB6B45" w14:textId="5AC179A6" w:rsidR="006756BC" w:rsidRPr="002A0217" w:rsidRDefault="00420755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  <w:br w:type="page"/>
      </w:r>
      <w:r w:rsidR="006756BC" w:rsidRPr="002A0217">
        <w:rPr>
          <w:rFonts w:ascii="Arial" w:hAnsi="Arial" w:cs="Arial"/>
          <w:sz w:val="20"/>
          <w:szCs w:val="20"/>
        </w:rPr>
        <w:lastRenderedPageBreak/>
        <w:t>[</w:t>
      </w:r>
      <w:r w:rsidR="006756BC" w:rsidRPr="002A0217">
        <w:rPr>
          <w:rFonts w:ascii="Arial" w:hAnsi="Arial" w:cs="Arial"/>
          <w:b/>
          <w:sz w:val="20"/>
          <w:szCs w:val="20"/>
        </w:rPr>
        <w:t xml:space="preserve">Załącznik nr </w:t>
      </w:r>
      <w:r w:rsidR="00EB69C1">
        <w:rPr>
          <w:rFonts w:ascii="Arial" w:hAnsi="Arial" w:cs="Arial"/>
          <w:b/>
          <w:sz w:val="20"/>
          <w:szCs w:val="20"/>
        </w:rPr>
        <w:t>6</w:t>
      </w:r>
      <w:r w:rsidR="006756BC" w:rsidRPr="002A0217">
        <w:rPr>
          <w:rFonts w:ascii="Arial" w:hAnsi="Arial" w:cs="Arial"/>
          <w:sz w:val="20"/>
          <w:szCs w:val="20"/>
        </w:rPr>
        <w:t xml:space="preserve"> do Regulaminu postępowania]</w:t>
      </w:r>
    </w:p>
    <w:p w14:paraId="1DDEFB3A" w14:textId="77777777" w:rsidR="006756BC" w:rsidRPr="002A0217" w:rsidRDefault="006756BC" w:rsidP="006756B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0E58ACA6" w14:textId="77777777" w:rsidR="006756BC" w:rsidRDefault="006756BC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7AE42834" w14:textId="62761111" w:rsidR="006756BC" w:rsidRPr="004135AD" w:rsidRDefault="006756BC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  <w:r w:rsidRPr="004135AD">
        <w:rPr>
          <w:rFonts w:ascii="Arial" w:hAnsi="Arial" w:cs="Arial"/>
          <w:b/>
        </w:rPr>
        <w:t xml:space="preserve">Wykaz </w:t>
      </w:r>
      <w:r w:rsidR="00D10E88">
        <w:rPr>
          <w:rFonts w:ascii="Arial" w:hAnsi="Arial" w:cs="Arial"/>
          <w:b/>
        </w:rPr>
        <w:t>usług</w:t>
      </w:r>
      <w:r>
        <w:rPr>
          <w:rFonts w:ascii="Arial" w:hAnsi="Arial" w:cs="Arial"/>
          <w:b/>
        </w:rPr>
        <w:t xml:space="preserve"> </w:t>
      </w:r>
    </w:p>
    <w:p w14:paraId="1DE7532C" w14:textId="77777777" w:rsidR="006756BC" w:rsidRPr="009C3609" w:rsidRDefault="006756BC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6E7143" w14:textId="4E4CC6C0" w:rsidR="006756BC" w:rsidRPr="00B47819" w:rsidRDefault="006756BC" w:rsidP="006756BC">
      <w:pPr>
        <w:jc w:val="both"/>
        <w:rPr>
          <w:rFonts w:ascii="Arial" w:hAnsi="Arial" w:cs="Arial"/>
          <w:b/>
          <w:i/>
          <w:sz w:val="20"/>
          <w:szCs w:val="20"/>
          <w:highlight w:val="yellow"/>
        </w:rPr>
      </w:pPr>
      <w:r w:rsidRPr="004745C5">
        <w:rPr>
          <w:rFonts w:ascii="Arial" w:hAnsi="Arial" w:cs="Arial"/>
          <w:sz w:val="20"/>
          <w:szCs w:val="20"/>
        </w:rPr>
        <w:t>Składając ofertę w ramach Postępowania na</w:t>
      </w:r>
      <w:r w:rsidRPr="004F4727">
        <w:rPr>
          <w:rFonts w:ascii="Arial" w:hAnsi="Arial" w:cs="Arial"/>
          <w:sz w:val="20"/>
          <w:szCs w:val="20"/>
        </w:rPr>
        <w:t xml:space="preserve">: </w:t>
      </w:r>
      <w:r w:rsidR="000E55BD" w:rsidRPr="00EF6FE8">
        <w:rPr>
          <w:rFonts w:ascii="Arial" w:eastAsia="Calibri" w:hAnsi="Arial" w:cs="Arial"/>
          <w:b/>
          <w:sz w:val="20"/>
          <w:szCs w:val="20"/>
        </w:rPr>
        <w:t>„</w:t>
      </w:r>
      <w:r w:rsidR="00EB69C1" w:rsidRPr="00EF6FE8">
        <w:rPr>
          <w:rFonts w:ascii="Arial" w:hAnsi="Arial" w:cs="Arial"/>
          <w:b/>
          <w:i/>
          <w:sz w:val="20"/>
          <w:szCs w:val="20"/>
        </w:rPr>
        <w:t>Usługi bieżącego utrzymania technicznego nieruchomości w Regionie Mazowieckim</w:t>
      </w:r>
      <w:r w:rsidR="000E55BD" w:rsidRPr="00B95A8A">
        <w:rPr>
          <w:rFonts w:ascii="Arial" w:eastAsia="Calibri" w:hAnsi="Arial" w:cs="Arial"/>
          <w:b/>
          <w:sz w:val="20"/>
          <w:szCs w:val="20"/>
        </w:rPr>
        <w:t>”</w:t>
      </w:r>
      <w:r w:rsidRPr="00E8223E">
        <w:rPr>
          <w:rFonts w:ascii="Arial" w:hAnsi="Arial" w:cs="Arial"/>
          <w:b/>
          <w:i/>
          <w:sz w:val="20"/>
          <w:szCs w:val="20"/>
        </w:rPr>
        <w:t xml:space="preserve">, </w:t>
      </w:r>
      <w:r w:rsidR="00E37F19" w:rsidRPr="00E37F19">
        <w:rPr>
          <w:rFonts w:ascii="Arial" w:eastAsia="Calibri" w:hAnsi="Arial" w:cs="Arial"/>
          <w:b/>
          <w:sz w:val="20"/>
          <w:szCs w:val="20"/>
        </w:rPr>
        <w:t>NP/OD/24/1199/OD/WAM</w:t>
      </w:r>
      <w:r w:rsidRPr="00E8223E">
        <w:rPr>
          <w:rFonts w:ascii="Arial" w:hAnsi="Arial" w:cs="Arial"/>
          <w:b/>
          <w:sz w:val="20"/>
          <w:szCs w:val="20"/>
        </w:rPr>
        <w:t>,</w:t>
      </w:r>
      <w:r w:rsidRPr="00B95A8A">
        <w:rPr>
          <w:rFonts w:ascii="Arial" w:hAnsi="Arial" w:cs="Arial"/>
          <w:b/>
          <w:sz w:val="20"/>
          <w:szCs w:val="20"/>
        </w:rPr>
        <w:t xml:space="preserve">  </w:t>
      </w:r>
      <w:r w:rsidRPr="00B95A8A">
        <w:rPr>
          <w:rFonts w:ascii="Arial" w:hAnsi="Arial" w:cs="Arial"/>
          <w:sz w:val="20"/>
          <w:szCs w:val="20"/>
        </w:rPr>
        <w:t>w</w:t>
      </w:r>
      <w:r w:rsidRPr="004F4727">
        <w:rPr>
          <w:rFonts w:ascii="Arial" w:hAnsi="Arial" w:cs="Arial"/>
          <w:sz w:val="20"/>
          <w:szCs w:val="20"/>
        </w:rPr>
        <w:t xml:space="preserve"> celu</w:t>
      </w:r>
      <w:r w:rsidRPr="004745C5">
        <w:rPr>
          <w:rFonts w:ascii="Arial" w:hAnsi="Arial" w:cs="Arial"/>
          <w:sz w:val="20"/>
          <w:szCs w:val="20"/>
        </w:rPr>
        <w:t xml:space="preserve"> dokonania przez Zamawiającego </w:t>
      </w:r>
      <w:r w:rsidRPr="00777376">
        <w:rPr>
          <w:rFonts w:ascii="Arial" w:hAnsi="Arial" w:cs="Arial"/>
          <w:sz w:val="20"/>
          <w:szCs w:val="20"/>
        </w:rPr>
        <w:t xml:space="preserve">oceny spełniania warunku </w:t>
      </w:r>
      <w:r w:rsidRPr="000B56D8">
        <w:rPr>
          <w:rFonts w:ascii="Arial" w:hAnsi="Arial" w:cs="Arial"/>
          <w:sz w:val="20"/>
          <w:szCs w:val="20"/>
        </w:rPr>
        <w:t>opi</w:t>
      </w:r>
      <w:r w:rsidR="00BE184F">
        <w:rPr>
          <w:rFonts w:ascii="Arial" w:hAnsi="Arial" w:cs="Arial"/>
          <w:sz w:val="20"/>
          <w:szCs w:val="20"/>
        </w:rPr>
        <w:t>sanego w § 3 ust. 1 pkt 2</w:t>
      </w:r>
      <w:r w:rsidRPr="000B56D8">
        <w:rPr>
          <w:rFonts w:ascii="Arial" w:hAnsi="Arial" w:cs="Arial"/>
          <w:sz w:val="20"/>
          <w:szCs w:val="20"/>
        </w:rPr>
        <w:t>) Regulaminu postępowania przedstawiamy wykaz następujących zrealizowanych</w:t>
      </w:r>
      <w:r w:rsidR="002753DA">
        <w:rPr>
          <w:rFonts w:ascii="Arial" w:hAnsi="Arial" w:cs="Arial"/>
          <w:sz w:val="20"/>
          <w:szCs w:val="20"/>
        </w:rPr>
        <w:t>/realizowanych</w:t>
      </w:r>
      <w:r w:rsidRPr="000B56D8">
        <w:rPr>
          <w:rFonts w:ascii="Arial" w:hAnsi="Arial" w:cs="Arial"/>
          <w:sz w:val="20"/>
          <w:szCs w:val="20"/>
        </w:rPr>
        <w:t xml:space="preserve"> </w:t>
      </w:r>
      <w:r w:rsidR="00D10E88">
        <w:rPr>
          <w:rFonts w:ascii="Arial" w:hAnsi="Arial" w:cs="Arial"/>
          <w:sz w:val="20"/>
          <w:szCs w:val="20"/>
        </w:rPr>
        <w:t>usług</w:t>
      </w:r>
      <w:r w:rsidRPr="000B56D8">
        <w:rPr>
          <w:rFonts w:ascii="Arial" w:hAnsi="Arial" w:cs="Arial"/>
          <w:sz w:val="20"/>
          <w:szCs w:val="20"/>
        </w:rPr>
        <w:t>:</w:t>
      </w:r>
      <w:r w:rsidRPr="004745C5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horzAnchor="page" w:tblpX="1781" w:tblpY="24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640"/>
        <w:gridCol w:w="1351"/>
        <w:gridCol w:w="1684"/>
        <w:gridCol w:w="1514"/>
        <w:gridCol w:w="1514"/>
      </w:tblGrid>
      <w:tr w:rsidR="00851E9E" w:rsidRPr="004A6494" w14:paraId="06805C10" w14:textId="77777777" w:rsidTr="00851E9E">
        <w:trPr>
          <w:trHeight w:val="274"/>
        </w:trPr>
        <w:tc>
          <w:tcPr>
            <w:tcW w:w="322" w:type="pct"/>
            <w:vMerge w:val="restart"/>
            <w:shd w:val="clear" w:color="auto" w:fill="F2F2F2"/>
            <w:vAlign w:val="center"/>
          </w:tcPr>
          <w:p w14:paraId="7DFBEC9B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</w:p>
          <w:p w14:paraId="44B0EB46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L. p.</w:t>
            </w:r>
          </w:p>
        </w:tc>
        <w:tc>
          <w:tcPr>
            <w:tcW w:w="1419" w:type="pct"/>
            <w:vMerge w:val="restart"/>
            <w:shd w:val="clear" w:color="auto" w:fill="F2F2F2"/>
            <w:vAlign w:val="center"/>
          </w:tcPr>
          <w:p w14:paraId="523EA4BC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Przedmiot Zakupu</w:t>
            </w: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br/>
              <w:t xml:space="preserve"> (krótki opis)</w:t>
            </w:r>
          </w:p>
        </w:tc>
        <w:tc>
          <w:tcPr>
            <w:tcW w:w="1631" w:type="pct"/>
            <w:gridSpan w:val="2"/>
            <w:shd w:val="clear" w:color="auto" w:fill="F2F2F2"/>
            <w:vAlign w:val="center"/>
          </w:tcPr>
          <w:p w14:paraId="4842A500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814" w:type="pct"/>
            <w:vMerge w:val="restart"/>
            <w:shd w:val="clear" w:color="auto" w:fill="F2F2F2"/>
            <w:vAlign w:val="center"/>
          </w:tcPr>
          <w:p w14:paraId="59913165" w14:textId="77777777" w:rsidR="00851E9E" w:rsidRPr="00851E9E" w:rsidRDefault="00851E9E" w:rsidP="00851E9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851E9E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Wartość netto</w:t>
            </w:r>
          </w:p>
          <w:p w14:paraId="74D63203" w14:textId="3220DAEA" w:rsidR="00851E9E" w:rsidRPr="004A6494" w:rsidRDefault="00851E9E" w:rsidP="00851E9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851E9E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[PLN]</w:t>
            </w:r>
          </w:p>
        </w:tc>
        <w:tc>
          <w:tcPr>
            <w:tcW w:w="814" w:type="pct"/>
            <w:vMerge w:val="restart"/>
            <w:shd w:val="clear" w:color="auto" w:fill="F2F2F2"/>
            <w:vAlign w:val="center"/>
          </w:tcPr>
          <w:p w14:paraId="49B236C7" w14:textId="3262013C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Odbiorca</w:t>
            </w:r>
          </w:p>
          <w:p w14:paraId="54EC40D7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851E9E" w:rsidRPr="004A6494" w14:paraId="42CF961D" w14:textId="77777777" w:rsidTr="00851E9E">
        <w:trPr>
          <w:trHeight w:val="419"/>
        </w:trPr>
        <w:tc>
          <w:tcPr>
            <w:tcW w:w="322" w:type="pct"/>
            <w:vMerge/>
            <w:shd w:val="clear" w:color="auto" w:fill="F2F2F2"/>
            <w:vAlign w:val="center"/>
          </w:tcPr>
          <w:p w14:paraId="05589121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9" w:type="pct"/>
            <w:vMerge/>
            <w:shd w:val="clear" w:color="auto" w:fill="F2F2F2"/>
          </w:tcPr>
          <w:p w14:paraId="31C4651F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F2F2F2"/>
            <w:vAlign w:val="center"/>
          </w:tcPr>
          <w:p w14:paraId="566830B3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76212614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905" w:type="pct"/>
            <w:shd w:val="clear" w:color="auto" w:fill="F2F2F2"/>
            <w:vAlign w:val="center"/>
          </w:tcPr>
          <w:p w14:paraId="70BED269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639AFDCE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814" w:type="pct"/>
            <w:vMerge/>
            <w:shd w:val="clear" w:color="auto" w:fill="F2F2F2"/>
          </w:tcPr>
          <w:p w14:paraId="17DCBDC2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4" w:type="pct"/>
            <w:vMerge/>
            <w:shd w:val="clear" w:color="auto" w:fill="F2F2F2"/>
            <w:vAlign w:val="center"/>
          </w:tcPr>
          <w:p w14:paraId="5C4AF616" w14:textId="58498769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51E9E" w:rsidRPr="004A6494" w14:paraId="62606C0D" w14:textId="77777777" w:rsidTr="00851E9E">
        <w:trPr>
          <w:trHeight w:val="204"/>
        </w:trPr>
        <w:tc>
          <w:tcPr>
            <w:tcW w:w="322" w:type="pct"/>
            <w:shd w:val="clear" w:color="auto" w:fill="auto"/>
            <w:vAlign w:val="center"/>
          </w:tcPr>
          <w:p w14:paraId="30BEB47F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19" w:type="pct"/>
            <w:shd w:val="clear" w:color="auto" w:fill="auto"/>
          </w:tcPr>
          <w:p w14:paraId="1F1F3D70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C84A83D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5836E8A0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5" w:type="pct"/>
            <w:shd w:val="clear" w:color="auto" w:fill="auto"/>
            <w:vAlign w:val="center"/>
          </w:tcPr>
          <w:p w14:paraId="4D87325E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4" w:type="pct"/>
          </w:tcPr>
          <w:p w14:paraId="668BD4BF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4" w:type="pct"/>
            <w:shd w:val="clear" w:color="auto" w:fill="auto"/>
            <w:vAlign w:val="center"/>
          </w:tcPr>
          <w:p w14:paraId="71158A1D" w14:textId="0A688390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51E9E" w:rsidRPr="004A6494" w14:paraId="66EC29D6" w14:textId="77777777" w:rsidTr="00851E9E">
        <w:trPr>
          <w:trHeight w:val="189"/>
        </w:trPr>
        <w:tc>
          <w:tcPr>
            <w:tcW w:w="322" w:type="pct"/>
            <w:shd w:val="clear" w:color="auto" w:fill="auto"/>
            <w:vAlign w:val="center"/>
          </w:tcPr>
          <w:p w14:paraId="281E0FC2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19" w:type="pct"/>
            <w:shd w:val="clear" w:color="auto" w:fill="auto"/>
          </w:tcPr>
          <w:p w14:paraId="244F4192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934B71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20C1F9E1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5" w:type="pct"/>
            <w:shd w:val="clear" w:color="auto" w:fill="auto"/>
            <w:vAlign w:val="center"/>
          </w:tcPr>
          <w:p w14:paraId="4C9BFFAF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4" w:type="pct"/>
          </w:tcPr>
          <w:p w14:paraId="0EFC2E21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4" w:type="pct"/>
            <w:shd w:val="clear" w:color="auto" w:fill="auto"/>
            <w:vAlign w:val="center"/>
          </w:tcPr>
          <w:p w14:paraId="584EED23" w14:textId="1D6D8E63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51E9E" w:rsidRPr="004A6494" w14:paraId="1163498F" w14:textId="77777777" w:rsidTr="00851E9E">
        <w:trPr>
          <w:trHeight w:val="218"/>
        </w:trPr>
        <w:tc>
          <w:tcPr>
            <w:tcW w:w="322" w:type="pct"/>
            <w:shd w:val="clear" w:color="auto" w:fill="auto"/>
            <w:vAlign w:val="center"/>
          </w:tcPr>
          <w:p w14:paraId="0D0DD395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19" w:type="pct"/>
            <w:shd w:val="clear" w:color="auto" w:fill="auto"/>
          </w:tcPr>
          <w:p w14:paraId="667AB0A0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BD6DE7E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4D223E9F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5" w:type="pct"/>
            <w:shd w:val="clear" w:color="auto" w:fill="auto"/>
            <w:vAlign w:val="center"/>
          </w:tcPr>
          <w:p w14:paraId="35C9321A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4" w:type="pct"/>
          </w:tcPr>
          <w:p w14:paraId="5537BC2A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4" w:type="pct"/>
            <w:shd w:val="clear" w:color="auto" w:fill="auto"/>
            <w:vAlign w:val="center"/>
          </w:tcPr>
          <w:p w14:paraId="004C7CFB" w14:textId="7B826A5F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51E9E" w:rsidRPr="004A6494" w14:paraId="2944C26D" w14:textId="77777777" w:rsidTr="00851E9E">
        <w:trPr>
          <w:trHeight w:val="233"/>
        </w:trPr>
        <w:tc>
          <w:tcPr>
            <w:tcW w:w="322" w:type="pct"/>
            <w:shd w:val="clear" w:color="auto" w:fill="auto"/>
            <w:vAlign w:val="center"/>
          </w:tcPr>
          <w:p w14:paraId="2909A90B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9" w:type="pct"/>
            <w:shd w:val="clear" w:color="auto" w:fill="auto"/>
          </w:tcPr>
          <w:p w14:paraId="72A6DA1E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60AA9E9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6225109B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5" w:type="pct"/>
            <w:shd w:val="clear" w:color="auto" w:fill="auto"/>
            <w:vAlign w:val="center"/>
          </w:tcPr>
          <w:p w14:paraId="42FAF6A8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4" w:type="pct"/>
          </w:tcPr>
          <w:p w14:paraId="1E983526" w14:textId="77777777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4" w:type="pct"/>
            <w:shd w:val="clear" w:color="auto" w:fill="auto"/>
            <w:vAlign w:val="center"/>
          </w:tcPr>
          <w:p w14:paraId="038BE7B5" w14:textId="563A88A0" w:rsidR="00851E9E" w:rsidRPr="004A6494" w:rsidRDefault="00851E9E" w:rsidP="00D1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4DE3A7DD" w14:textId="77777777" w:rsidR="006756BC" w:rsidRDefault="006756BC" w:rsidP="006756BC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</w:rPr>
      </w:pPr>
    </w:p>
    <w:p w14:paraId="31ABA214" w14:textId="77777777" w:rsidR="006756BC" w:rsidRDefault="006756BC" w:rsidP="006756BC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</w:rPr>
      </w:pPr>
    </w:p>
    <w:p w14:paraId="39EBBFF0" w14:textId="77777777" w:rsidR="00D10E88" w:rsidRDefault="00D10E88" w:rsidP="006756BC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2075961C" w14:textId="2A0BCAD9" w:rsidR="006756BC" w:rsidRPr="004745C5" w:rsidRDefault="006756BC" w:rsidP="006756BC">
      <w:pPr>
        <w:jc w:val="both"/>
        <w:rPr>
          <w:rFonts w:ascii="Arial" w:hAnsi="Arial" w:cs="Arial"/>
          <w:i/>
          <w:sz w:val="20"/>
          <w:szCs w:val="20"/>
        </w:rPr>
      </w:pPr>
      <w:r w:rsidRPr="004745C5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4745C5">
        <w:rPr>
          <w:rFonts w:ascii="Arial" w:hAnsi="Arial" w:cs="Arial"/>
          <w:i/>
          <w:sz w:val="20"/>
          <w:szCs w:val="20"/>
        </w:rPr>
        <w:t xml:space="preserve">z przedstawionego </w:t>
      </w:r>
      <w:r>
        <w:rPr>
          <w:rFonts w:ascii="Arial" w:hAnsi="Arial" w:cs="Arial"/>
          <w:i/>
          <w:sz w:val="20"/>
          <w:szCs w:val="20"/>
        </w:rPr>
        <w:t xml:space="preserve">w wykazie </w:t>
      </w:r>
      <w:r w:rsidRPr="004745C5">
        <w:rPr>
          <w:rFonts w:ascii="Arial" w:hAnsi="Arial" w:cs="Arial"/>
          <w:i/>
          <w:sz w:val="20"/>
          <w:szCs w:val="20"/>
        </w:rPr>
        <w:t xml:space="preserve">opisu </w:t>
      </w:r>
      <w:r>
        <w:rPr>
          <w:rFonts w:ascii="Arial" w:hAnsi="Arial" w:cs="Arial"/>
          <w:i/>
          <w:sz w:val="20"/>
          <w:szCs w:val="20"/>
        </w:rPr>
        <w:t>p</w:t>
      </w:r>
      <w:r w:rsidRPr="004745C5">
        <w:rPr>
          <w:rFonts w:ascii="Arial" w:hAnsi="Arial" w:cs="Arial"/>
          <w:i/>
          <w:sz w:val="20"/>
          <w:szCs w:val="20"/>
        </w:rPr>
        <w:t xml:space="preserve">rzedmiotu </w:t>
      </w:r>
      <w:r>
        <w:rPr>
          <w:rFonts w:ascii="Arial" w:hAnsi="Arial" w:cs="Arial"/>
          <w:i/>
          <w:sz w:val="20"/>
          <w:szCs w:val="20"/>
        </w:rPr>
        <w:t>zakupu</w:t>
      </w:r>
      <w:r w:rsidRPr="004745C5">
        <w:rPr>
          <w:rFonts w:ascii="Arial" w:hAnsi="Arial" w:cs="Arial"/>
          <w:i/>
          <w:sz w:val="20"/>
          <w:szCs w:val="20"/>
        </w:rPr>
        <w:t xml:space="preserve"> musi jednoznacznie wynikać spełnianie warunku udziału w </w:t>
      </w:r>
      <w:r>
        <w:rPr>
          <w:rFonts w:ascii="Arial" w:hAnsi="Arial" w:cs="Arial"/>
          <w:i/>
          <w:sz w:val="20"/>
          <w:szCs w:val="20"/>
        </w:rPr>
        <w:t>P</w:t>
      </w:r>
      <w:r w:rsidRPr="004745C5">
        <w:rPr>
          <w:rFonts w:ascii="Arial" w:hAnsi="Arial" w:cs="Arial"/>
          <w:i/>
          <w:sz w:val="20"/>
          <w:szCs w:val="20"/>
        </w:rPr>
        <w:t>ostępowaniu określonego przez Zamawiającego.</w:t>
      </w:r>
    </w:p>
    <w:p w14:paraId="5A0C7687" w14:textId="06D2D98A" w:rsidR="006756BC" w:rsidRPr="002F6F7C" w:rsidRDefault="006756BC" w:rsidP="006756BC">
      <w:pPr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2F6F7C">
        <w:rPr>
          <w:rFonts w:ascii="Arial" w:hAnsi="Arial" w:cs="Arial"/>
          <w:b/>
          <w:i/>
          <w:sz w:val="20"/>
          <w:szCs w:val="20"/>
          <w:u w:val="single"/>
        </w:rPr>
        <w:t xml:space="preserve">Do wykazu należy dołączyć dowody potwierdzające, że </w:t>
      </w:r>
      <w:r w:rsidR="002753DA">
        <w:rPr>
          <w:rFonts w:ascii="Arial" w:hAnsi="Arial" w:cs="Arial"/>
          <w:b/>
          <w:i/>
          <w:sz w:val="20"/>
          <w:szCs w:val="20"/>
          <w:u w:val="single"/>
        </w:rPr>
        <w:t>umowy</w:t>
      </w:r>
      <w:r w:rsidRPr="002F6F7C">
        <w:rPr>
          <w:rFonts w:ascii="Arial" w:hAnsi="Arial" w:cs="Arial"/>
          <w:b/>
          <w:i/>
          <w:sz w:val="20"/>
          <w:szCs w:val="20"/>
          <w:u w:val="single"/>
        </w:rPr>
        <w:t xml:space="preserve"> zostały wykonane</w:t>
      </w:r>
      <w:r w:rsidR="002753DA">
        <w:rPr>
          <w:rFonts w:ascii="Arial" w:hAnsi="Arial" w:cs="Arial"/>
          <w:b/>
          <w:i/>
          <w:sz w:val="20"/>
          <w:szCs w:val="20"/>
          <w:u w:val="single"/>
        </w:rPr>
        <w:t>/są wykonywane</w:t>
      </w:r>
      <w:r w:rsidRPr="002F6F7C">
        <w:rPr>
          <w:rFonts w:ascii="Arial" w:hAnsi="Arial" w:cs="Arial"/>
          <w:b/>
          <w:i/>
          <w:sz w:val="20"/>
          <w:szCs w:val="20"/>
          <w:u w:val="single"/>
        </w:rPr>
        <w:t xml:space="preserve"> należycie.</w:t>
      </w:r>
    </w:p>
    <w:p w14:paraId="2B2C0863" w14:textId="77777777" w:rsidR="006756BC" w:rsidRPr="004A6494" w:rsidRDefault="006756BC" w:rsidP="006756BC">
      <w:pPr>
        <w:jc w:val="center"/>
        <w:rPr>
          <w:rFonts w:ascii="Arial" w:hAnsi="Arial" w:cs="Arial"/>
          <w:b/>
          <w:i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4123"/>
        <w:gridCol w:w="3068"/>
        <w:gridCol w:w="1524"/>
      </w:tblGrid>
      <w:tr w:rsidR="006756BC" w:rsidRPr="009C3609" w14:paraId="3DADAA53" w14:textId="77777777" w:rsidTr="006761A1">
        <w:trPr>
          <w:cantSplit/>
          <w:trHeight w:val="703"/>
          <w:jc w:val="center"/>
        </w:trPr>
        <w:tc>
          <w:tcPr>
            <w:tcW w:w="316" w:type="pct"/>
            <w:shd w:val="clear" w:color="auto" w:fill="D9D9D9" w:themeFill="background1" w:themeFillShade="D9"/>
            <w:vAlign w:val="center"/>
          </w:tcPr>
          <w:p w14:paraId="534A94A8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2216" w:type="pct"/>
            <w:shd w:val="clear" w:color="auto" w:fill="D9D9D9" w:themeFill="background1" w:themeFillShade="D9"/>
            <w:vAlign w:val="center"/>
          </w:tcPr>
          <w:p w14:paraId="6F35D0F0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49" w:type="pct"/>
            <w:shd w:val="clear" w:color="auto" w:fill="D9D9D9" w:themeFill="background1" w:themeFillShade="D9"/>
            <w:vAlign w:val="center"/>
          </w:tcPr>
          <w:p w14:paraId="7E9D7434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DF0117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F0117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819" w:type="pct"/>
            <w:shd w:val="clear" w:color="auto" w:fill="D9D9D9" w:themeFill="background1" w:themeFillShade="D9"/>
            <w:vAlign w:val="center"/>
          </w:tcPr>
          <w:p w14:paraId="797FFA2E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Miejscowość              i data</w:t>
            </w:r>
          </w:p>
        </w:tc>
      </w:tr>
      <w:tr w:rsidR="006756BC" w:rsidRPr="009C3609" w14:paraId="58C22E0E" w14:textId="77777777" w:rsidTr="006761A1">
        <w:trPr>
          <w:cantSplit/>
          <w:trHeight w:val="674"/>
          <w:jc w:val="center"/>
        </w:trPr>
        <w:tc>
          <w:tcPr>
            <w:tcW w:w="316" w:type="pct"/>
          </w:tcPr>
          <w:p w14:paraId="4A6C167B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16" w:type="pct"/>
          </w:tcPr>
          <w:p w14:paraId="2FA74ED7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08865FF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49" w:type="pct"/>
          </w:tcPr>
          <w:p w14:paraId="4BBDC3F3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19" w:type="pct"/>
          </w:tcPr>
          <w:p w14:paraId="4A1312B9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2C6DA9AD" w14:textId="77777777" w:rsidR="006756BC" w:rsidRPr="009C3609" w:rsidRDefault="006756BC" w:rsidP="006756BC">
      <w:pPr>
        <w:contextualSpacing/>
        <w:rPr>
          <w:rFonts w:ascii="Arial" w:hAnsi="Arial" w:cs="Arial"/>
        </w:rPr>
      </w:pPr>
    </w:p>
    <w:p w14:paraId="06131C7B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384ADD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89CD241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br w:type="page"/>
      </w:r>
    </w:p>
    <w:p w14:paraId="133AFCE1" w14:textId="7188C5A3" w:rsidR="006756BC" w:rsidRPr="0075123B" w:rsidRDefault="006756BC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5123B">
        <w:rPr>
          <w:rFonts w:ascii="Arial" w:hAnsi="Arial" w:cs="Arial"/>
          <w:sz w:val="20"/>
          <w:szCs w:val="20"/>
        </w:rPr>
        <w:lastRenderedPageBreak/>
        <w:t>[</w:t>
      </w: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EB69C1">
        <w:rPr>
          <w:rFonts w:ascii="Arial" w:hAnsi="Arial" w:cs="Arial"/>
          <w:b/>
          <w:sz w:val="20"/>
          <w:szCs w:val="20"/>
        </w:rPr>
        <w:t>7</w:t>
      </w:r>
      <w:r w:rsidRPr="0075123B">
        <w:rPr>
          <w:rFonts w:ascii="Arial" w:hAnsi="Arial" w:cs="Arial"/>
          <w:sz w:val="20"/>
          <w:szCs w:val="20"/>
        </w:rPr>
        <w:t xml:space="preserve"> do Regulaminu Postępowania]</w:t>
      </w:r>
    </w:p>
    <w:p w14:paraId="5904017A" w14:textId="77777777" w:rsidR="006756BC" w:rsidRDefault="006756BC" w:rsidP="006756BC">
      <w:pPr>
        <w:tabs>
          <w:tab w:val="center" w:pos="4536"/>
          <w:tab w:val="right" w:pos="9072"/>
        </w:tabs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9B998F0" w14:textId="77777777" w:rsidR="006756BC" w:rsidRDefault="006756BC" w:rsidP="006756BC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02CED14" w14:textId="61F0315D" w:rsidR="006756BC" w:rsidRPr="00DD2904" w:rsidRDefault="006756BC" w:rsidP="006756B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D2904">
        <w:rPr>
          <w:rFonts w:ascii="Arial" w:hAnsi="Arial" w:cs="Arial"/>
          <w:b/>
          <w:sz w:val="20"/>
          <w:szCs w:val="20"/>
        </w:rPr>
        <w:t>Informacja o osobie</w:t>
      </w:r>
      <w:r>
        <w:rPr>
          <w:rFonts w:ascii="Arial" w:hAnsi="Arial" w:cs="Arial"/>
          <w:b/>
          <w:sz w:val="20"/>
          <w:szCs w:val="20"/>
        </w:rPr>
        <w:t>/osobach</w:t>
      </w:r>
      <w:r w:rsidRPr="00DD2904">
        <w:rPr>
          <w:rFonts w:ascii="Arial" w:hAnsi="Arial" w:cs="Arial"/>
          <w:b/>
          <w:sz w:val="20"/>
          <w:szCs w:val="20"/>
        </w:rPr>
        <w:t xml:space="preserve"> posiadającej</w:t>
      </w:r>
      <w:r>
        <w:rPr>
          <w:rFonts w:ascii="Arial" w:hAnsi="Arial" w:cs="Arial"/>
          <w:b/>
          <w:sz w:val="20"/>
          <w:szCs w:val="20"/>
        </w:rPr>
        <w:t>/posiadających</w:t>
      </w:r>
      <w:r w:rsidRPr="00DD290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stosowne </w:t>
      </w:r>
      <w:r w:rsidRPr="00DD2904">
        <w:rPr>
          <w:rFonts w:ascii="Arial" w:hAnsi="Arial" w:cs="Arial"/>
          <w:b/>
          <w:sz w:val="20"/>
          <w:szCs w:val="20"/>
        </w:rPr>
        <w:t>uprawnienia</w:t>
      </w:r>
      <w:r>
        <w:rPr>
          <w:rFonts w:ascii="Arial" w:hAnsi="Arial" w:cs="Arial"/>
          <w:b/>
          <w:sz w:val="20"/>
          <w:szCs w:val="20"/>
        </w:rPr>
        <w:br/>
      </w:r>
      <w:r w:rsidRPr="00DD2904">
        <w:rPr>
          <w:rFonts w:ascii="Arial" w:hAnsi="Arial" w:cs="Arial"/>
          <w:b/>
          <w:sz w:val="20"/>
          <w:szCs w:val="20"/>
        </w:rPr>
        <w:t xml:space="preserve"> zgodnie z wymogiem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B56D8">
        <w:rPr>
          <w:rFonts w:ascii="Arial" w:eastAsia="Calibri" w:hAnsi="Arial" w:cs="Arial"/>
          <w:b/>
          <w:sz w:val="20"/>
          <w:szCs w:val="20"/>
        </w:rPr>
        <w:t xml:space="preserve">§ 3 ust.1 pkt </w:t>
      </w:r>
      <w:r>
        <w:rPr>
          <w:rFonts w:ascii="Arial" w:eastAsia="Calibri" w:hAnsi="Arial" w:cs="Arial"/>
          <w:b/>
          <w:sz w:val="20"/>
          <w:szCs w:val="20"/>
        </w:rPr>
        <w:t>3</w:t>
      </w:r>
      <w:r w:rsidR="00B21FE9">
        <w:rPr>
          <w:rFonts w:ascii="Arial" w:eastAsia="Calibri" w:hAnsi="Arial" w:cs="Arial"/>
          <w:b/>
          <w:sz w:val="20"/>
          <w:szCs w:val="20"/>
        </w:rPr>
        <w:t>)</w:t>
      </w:r>
      <w:r w:rsidRPr="000B56D8">
        <w:rPr>
          <w:rFonts w:ascii="Arial" w:eastAsia="Calibri" w:hAnsi="Arial" w:cs="Arial"/>
          <w:b/>
          <w:sz w:val="20"/>
          <w:szCs w:val="20"/>
        </w:rPr>
        <w:t xml:space="preserve"> Regulaminu postępowania</w:t>
      </w:r>
    </w:p>
    <w:p w14:paraId="468FF374" w14:textId="77777777" w:rsidR="006756BC" w:rsidRDefault="006756BC" w:rsidP="006756BC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1B7B8528" w14:textId="77777777" w:rsidR="006756BC" w:rsidRDefault="006756BC" w:rsidP="006756BC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6CB0051A" w14:textId="0DFCD7AA" w:rsidR="006756BC" w:rsidRPr="00B47819" w:rsidRDefault="006756BC" w:rsidP="006756BC">
      <w:pPr>
        <w:spacing w:after="12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B47819">
        <w:rPr>
          <w:rFonts w:ascii="Arial" w:eastAsia="Calibri" w:hAnsi="Arial" w:cs="Arial"/>
          <w:sz w:val="20"/>
          <w:szCs w:val="20"/>
        </w:rPr>
        <w:t xml:space="preserve">Ubiegając się o zamówienie na </w:t>
      </w:r>
      <w:r w:rsidR="00B2789E" w:rsidRPr="00EF6FE8">
        <w:rPr>
          <w:rFonts w:ascii="Arial" w:eastAsia="Calibri" w:hAnsi="Arial" w:cs="Arial"/>
          <w:b/>
          <w:sz w:val="20"/>
          <w:szCs w:val="20"/>
        </w:rPr>
        <w:t>„</w:t>
      </w:r>
      <w:r w:rsidR="00851E9E" w:rsidRPr="00EF6FE8">
        <w:rPr>
          <w:rFonts w:ascii="Arial" w:hAnsi="Arial" w:cs="Arial"/>
          <w:b/>
          <w:i/>
          <w:sz w:val="20"/>
          <w:szCs w:val="20"/>
        </w:rPr>
        <w:t>Usługi bieżącego utrzymania technicznego nieruchomości w Regionie Mazowieckim</w:t>
      </w:r>
      <w:r w:rsidR="00B2789E" w:rsidRPr="00EF6FE8">
        <w:rPr>
          <w:rFonts w:ascii="Arial" w:eastAsia="Calibri" w:hAnsi="Arial" w:cs="Arial"/>
          <w:b/>
          <w:sz w:val="20"/>
          <w:szCs w:val="20"/>
        </w:rPr>
        <w:t>”</w:t>
      </w:r>
      <w:r w:rsidRPr="00686A86">
        <w:rPr>
          <w:rFonts w:ascii="Arial" w:eastAsia="Calibri" w:hAnsi="Arial" w:cs="Arial"/>
          <w:b/>
          <w:i/>
          <w:sz w:val="20"/>
          <w:szCs w:val="20"/>
        </w:rPr>
        <w:t xml:space="preserve">, </w:t>
      </w:r>
      <w:r w:rsidR="00E37F19" w:rsidRPr="00E37F19">
        <w:rPr>
          <w:rFonts w:ascii="Arial" w:eastAsia="Calibri" w:hAnsi="Arial" w:cs="Arial"/>
          <w:b/>
          <w:sz w:val="20"/>
          <w:szCs w:val="20"/>
        </w:rPr>
        <w:t>NP/OD/24/1199/OD/WAM</w:t>
      </w:r>
      <w:r w:rsidR="00E37F19" w:rsidRPr="00E8223E" w:rsidDel="00A82F33">
        <w:rPr>
          <w:rFonts w:ascii="Arial" w:eastAsia="Calibri" w:hAnsi="Arial" w:cs="Arial"/>
          <w:sz w:val="20"/>
          <w:szCs w:val="20"/>
        </w:rPr>
        <w:t xml:space="preserve"> </w:t>
      </w:r>
      <w:r w:rsidRPr="00E8223E">
        <w:rPr>
          <w:rFonts w:ascii="Arial" w:eastAsia="Calibri" w:hAnsi="Arial" w:cs="Arial"/>
          <w:sz w:val="20"/>
          <w:szCs w:val="20"/>
        </w:rPr>
        <w:t>w celu dokonania przez Zamawiającego oceny spełniania warunku opisanego w § 3 ust.1 pkt 3</w:t>
      </w:r>
      <w:r w:rsidR="00B21FE9" w:rsidRPr="00E8223E">
        <w:rPr>
          <w:rFonts w:ascii="Arial" w:eastAsia="Calibri" w:hAnsi="Arial" w:cs="Arial"/>
          <w:sz w:val="20"/>
          <w:szCs w:val="20"/>
        </w:rPr>
        <w:t>)</w:t>
      </w:r>
      <w:r w:rsidRPr="00E8223E">
        <w:rPr>
          <w:rFonts w:ascii="Arial" w:eastAsia="Calibri" w:hAnsi="Arial" w:cs="Arial"/>
          <w:sz w:val="20"/>
          <w:szCs w:val="20"/>
        </w:rPr>
        <w:t xml:space="preserve"> Regulaminu</w:t>
      </w:r>
      <w:r w:rsidRPr="00B47819">
        <w:rPr>
          <w:rFonts w:ascii="Arial" w:eastAsia="Calibri" w:hAnsi="Arial" w:cs="Arial"/>
          <w:sz w:val="20"/>
          <w:szCs w:val="20"/>
        </w:rPr>
        <w:t xml:space="preserve"> postępowania przedstawiamy informację o osobie/ach:</w:t>
      </w:r>
    </w:p>
    <w:tbl>
      <w:tblPr>
        <w:tblW w:w="9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"/>
        <w:gridCol w:w="3699"/>
        <w:gridCol w:w="4819"/>
      </w:tblGrid>
      <w:tr w:rsidR="006756BC" w:rsidRPr="0060562C" w14:paraId="53927A49" w14:textId="77777777" w:rsidTr="006761A1">
        <w:trPr>
          <w:trHeight w:val="587"/>
          <w:jc w:val="center"/>
        </w:trPr>
        <w:tc>
          <w:tcPr>
            <w:tcW w:w="867" w:type="dxa"/>
            <w:shd w:val="clear" w:color="auto" w:fill="C6D9F1"/>
            <w:vAlign w:val="center"/>
          </w:tcPr>
          <w:p w14:paraId="37C0B1C7" w14:textId="77777777" w:rsidR="006756BC" w:rsidRPr="0060562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562C">
              <w:rPr>
                <w:rFonts w:ascii="Arial" w:eastAsia="Calibri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699" w:type="dxa"/>
            <w:shd w:val="clear" w:color="auto" w:fill="C6D9F1"/>
            <w:vAlign w:val="center"/>
          </w:tcPr>
          <w:p w14:paraId="7670F888" w14:textId="77777777" w:rsidR="006756B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6FB600E" w14:textId="77777777" w:rsidR="006756BC" w:rsidRPr="0060562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562C">
              <w:rPr>
                <w:rFonts w:ascii="Arial" w:eastAsia="Calibri" w:hAnsi="Arial" w:cs="Arial"/>
                <w:b/>
                <w:sz w:val="20"/>
                <w:szCs w:val="20"/>
              </w:rPr>
              <w:t>Imię i nazwisko</w:t>
            </w:r>
          </w:p>
          <w:p w14:paraId="54A0F398" w14:textId="77777777" w:rsidR="006756BC" w:rsidRPr="0060562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6D9F1"/>
          </w:tcPr>
          <w:p w14:paraId="3DADE762" w14:textId="700692AA" w:rsidR="006756BC" w:rsidRPr="0060562C" w:rsidRDefault="006756BC" w:rsidP="002753D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562C">
              <w:rPr>
                <w:rFonts w:ascii="Arial" w:eastAsia="Calibri" w:hAnsi="Arial" w:cs="Arial"/>
                <w:b/>
                <w:iCs/>
                <w:sz w:val="20"/>
                <w:szCs w:val="20"/>
              </w:rPr>
              <w:t xml:space="preserve">Opis posiadanych uprawnień  opisanych </w:t>
            </w:r>
            <w:r w:rsidRPr="0060562C">
              <w:rPr>
                <w:rFonts w:ascii="Arial" w:eastAsia="Calibri" w:hAnsi="Arial" w:cs="Arial"/>
                <w:b/>
                <w:iCs/>
                <w:sz w:val="20"/>
                <w:szCs w:val="20"/>
              </w:rPr>
              <w:br/>
              <w:t>w § 3 ust.1 pkt 3</w:t>
            </w:r>
            <w:r w:rsidR="00B21FE9">
              <w:rPr>
                <w:rFonts w:ascii="Arial" w:eastAsia="Calibri" w:hAnsi="Arial" w:cs="Arial"/>
                <w:b/>
                <w:iCs/>
                <w:sz w:val="20"/>
                <w:szCs w:val="20"/>
              </w:rPr>
              <w:t>)</w:t>
            </w:r>
            <w:r w:rsidRPr="0060562C">
              <w:rPr>
                <w:rFonts w:ascii="Arial" w:eastAsia="Calibri" w:hAnsi="Arial" w:cs="Arial"/>
                <w:b/>
                <w:iCs/>
                <w:sz w:val="20"/>
                <w:szCs w:val="20"/>
              </w:rPr>
              <w:t xml:space="preserve"> Regulaminu postępowania</w:t>
            </w:r>
          </w:p>
        </w:tc>
      </w:tr>
      <w:tr w:rsidR="006756BC" w:rsidRPr="0060562C" w14:paraId="472C600B" w14:textId="77777777" w:rsidTr="006761A1">
        <w:trPr>
          <w:jc w:val="center"/>
        </w:trPr>
        <w:tc>
          <w:tcPr>
            <w:tcW w:w="867" w:type="dxa"/>
            <w:vAlign w:val="center"/>
          </w:tcPr>
          <w:p w14:paraId="4E212013" w14:textId="5C75754F" w:rsidR="006756BC" w:rsidRPr="0060562C" w:rsidRDefault="002753DA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6756BC" w:rsidRPr="0060562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3699" w:type="dxa"/>
            <w:vAlign w:val="center"/>
          </w:tcPr>
          <w:p w14:paraId="67D869D1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4606CDC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………………………..</w:t>
            </w:r>
          </w:p>
          <w:p w14:paraId="323D3061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………………………..</w:t>
            </w:r>
          </w:p>
          <w:p w14:paraId="7075C7D6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1804B55" w14:textId="5D31FC67" w:rsidR="006756B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Prawomocne uprawnienia do zajmowania się </w:t>
            </w:r>
            <w:r w:rsidRPr="00A42098">
              <w:rPr>
                <w:rFonts w:ascii="Arial" w:eastAsia="Calibri" w:hAnsi="Arial" w:cs="Arial"/>
                <w:b/>
                <w:sz w:val="18"/>
                <w:szCs w:val="18"/>
              </w:rPr>
              <w:t>dozorem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 urządzeń, instalacji i sieci </w:t>
            </w:r>
            <w:r w:rsidR="00971179">
              <w:rPr>
                <w:rFonts w:ascii="Arial" w:eastAsia="Calibri" w:hAnsi="Arial" w:cs="Arial"/>
                <w:sz w:val="18"/>
                <w:szCs w:val="18"/>
              </w:rPr>
              <w:t xml:space="preserve">elektroenergetyczne o napięciu znamionowym nie wyższym niż 1 kV 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w zakresie </w:t>
            </w:r>
            <w:r w:rsidRPr="002F6F7C"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  <w:t>Grupy 1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A82F33" w:rsidRPr="00B2789E">
              <w:rPr>
                <w:rFonts w:ascii="Arial" w:eastAsia="Calibri" w:hAnsi="Arial" w:cs="Arial"/>
                <w:b/>
                <w:sz w:val="18"/>
                <w:szCs w:val="18"/>
              </w:rPr>
              <w:t>(SEP – G1 D)</w:t>
            </w:r>
            <w:r w:rsidR="00A82F33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załącznika nr 1 do </w:t>
            </w:r>
            <w:r w:rsidR="00A82F33" w:rsidRPr="00A82F33">
              <w:rPr>
                <w:rFonts w:ascii="Arial" w:eastAsia="Calibri" w:hAnsi="Arial" w:cs="Arial"/>
                <w:sz w:val="18"/>
                <w:szCs w:val="18"/>
              </w:rPr>
              <w:t>Rozporządzeni</w:t>
            </w:r>
            <w:r w:rsidR="00A82F33">
              <w:rPr>
                <w:rFonts w:ascii="Arial" w:eastAsia="Calibri" w:hAnsi="Arial" w:cs="Arial"/>
                <w:sz w:val="18"/>
                <w:szCs w:val="18"/>
              </w:rPr>
              <w:t>a</w:t>
            </w:r>
            <w:r w:rsidR="00A82F33" w:rsidRPr="00A82F33">
              <w:rPr>
                <w:rFonts w:ascii="Arial" w:eastAsia="Calibri" w:hAnsi="Arial" w:cs="Arial"/>
                <w:sz w:val="18"/>
                <w:szCs w:val="18"/>
              </w:rPr>
              <w:t xml:space="preserve"> Ministra Klimatu i Środowiska z dnia 1 lipca 2022 r. w sprawie szczegółowych zasad stwierdzania posiadania kwalifikacji przez osoby zajmujące się eksploatacją urządzeń, instalacji i sieci (Dz. U. 2022, poz. 1392</w:t>
            </w:r>
            <w:r w:rsidR="002753DA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  <w:p w14:paraId="61D6FFFA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026FCA7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14:paraId="42B75C8C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F664473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Numer uprawnień: ………………..</w:t>
            </w:r>
          </w:p>
          <w:p w14:paraId="615C9E3B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Data nadania uprawnień:  ………………..</w:t>
            </w:r>
          </w:p>
          <w:p w14:paraId="392F2EF3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Termin ważności zaświadczenia ……………………</w:t>
            </w:r>
          </w:p>
          <w:p w14:paraId="6229013C" w14:textId="77777777" w:rsidR="006756B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A213648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756BC" w:rsidRPr="002F6F7C" w14:paraId="3610B690" w14:textId="77777777" w:rsidTr="006761A1">
        <w:trPr>
          <w:jc w:val="center"/>
        </w:trPr>
        <w:tc>
          <w:tcPr>
            <w:tcW w:w="867" w:type="dxa"/>
            <w:vAlign w:val="center"/>
          </w:tcPr>
          <w:p w14:paraId="0C6D5174" w14:textId="3A572FD6" w:rsidR="006756BC" w:rsidRPr="0060562C" w:rsidRDefault="002753DA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6756BC" w:rsidRPr="0060562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3699" w:type="dxa"/>
            <w:vAlign w:val="center"/>
          </w:tcPr>
          <w:p w14:paraId="58DA7F3E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1505EE4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………………………..</w:t>
            </w:r>
          </w:p>
          <w:p w14:paraId="135523DA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………………………..</w:t>
            </w:r>
          </w:p>
          <w:p w14:paraId="444D1F90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B7CEA64" w14:textId="30C38A4F" w:rsidR="006756BC" w:rsidRDefault="006756BC" w:rsidP="002753DA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Prawomocne uprawnienia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do zajmowania się </w:t>
            </w:r>
            <w:r w:rsidRPr="00A42098">
              <w:rPr>
                <w:rFonts w:ascii="Arial" w:eastAsia="Calibri" w:hAnsi="Arial" w:cs="Arial"/>
                <w:b/>
                <w:sz w:val="18"/>
                <w:szCs w:val="18"/>
              </w:rPr>
              <w:t>eksploatacją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 urządzeń, instalacji i sieci </w:t>
            </w:r>
            <w:r w:rsidR="00971179">
              <w:rPr>
                <w:rFonts w:ascii="Arial" w:eastAsia="Calibri" w:hAnsi="Arial" w:cs="Arial"/>
                <w:sz w:val="18"/>
                <w:szCs w:val="18"/>
              </w:rPr>
              <w:t xml:space="preserve">elektroenergetyczne o napięciu znamionowym nie wyższym niż 1 kV 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w zakresie </w:t>
            </w:r>
            <w:r w:rsidRPr="002F6F7C"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  <w:t>Grupy 1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A82F33" w:rsidRPr="0041503E">
              <w:rPr>
                <w:rFonts w:ascii="Arial" w:eastAsia="Calibri" w:hAnsi="Arial" w:cs="Arial"/>
                <w:b/>
                <w:sz w:val="18"/>
                <w:szCs w:val="18"/>
              </w:rPr>
              <w:t>(SEP – G1 E)</w:t>
            </w:r>
            <w:r w:rsidR="00A82F33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załącznika nr 1 do </w:t>
            </w:r>
            <w:r w:rsidR="00A82F33" w:rsidRPr="00A82F33">
              <w:rPr>
                <w:rFonts w:ascii="Arial" w:eastAsia="Calibri" w:hAnsi="Arial" w:cs="Arial"/>
                <w:sz w:val="18"/>
                <w:szCs w:val="18"/>
              </w:rPr>
              <w:t>Rozporządzeni</w:t>
            </w:r>
            <w:r w:rsidR="00A82F33">
              <w:rPr>
                <w:rFonts w:ascii="Arial" w:eastAsia="Calibri" w:hAnsi="Arial" w:cs="Arial"/>
                <w:sz w:val="18"/>
                <w:szCs w:val="18"/>
              </w:rPr>
              <w:t>a</w:t>
            </w:r>
            <w:r w:rsidR="00A82F33" w:rsidRPr="00A82F33">
              <w:rPr>
                <w:rFonts w:ascii="Arial" w:eastAsia="Calibri" w:hAnsi="Arial" w:cs="Arial"/>
                <w:sz w:val="18"/>
                <w:szCs w:val="18"/>
              </w:rPr>
              <w:t xml:space="preserve"> Ministra Klimatu i Środowiska z dnia 1 lipca 2022 r. w sprawie szczegółowych zasad stwierdzania posiadania kwalifikacji przez osoby zajmujące się eksploatacją urządzeń, instalacji i sieci (Dz. U. 2022, poz. 1392</w:t>
            </w:r>
            <w:r w:rsidR="002753DA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  <w:p w14:paraId="42FD267D" w14:textId="05DDDD3C" w:rsidR="002753DA" w:rsidRPr="002F6F7C" w:rsidRDefault="002753DA" w:rsidP="002753DA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14:paraId="04BA62BB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D6A40D3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Numer uprawnień: ………………..</w:t>
            </w:r>
          </w:p>
          <w:p w14:paraId="7045D4E3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Data nadania uprawnień:  ………………..</w:t>
            </w:r>
          </w:p>
          <w:p w14:paraId="4204FA95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Termin ważności zaświadczenia ……………………</w:t>
            </w:r>
          </w:p>
          <w:p w14:paraId="540DF22E" w14:textId="77777777" w:rsidR="006756BC" w:rsidRPr="002F6F7C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3A3882B6" w14:textId="77777777" w:rsidR="006756BC" w:rsidRPr="0075123B" w:rsidRDefault="006756BC" w:rsidP="006756BC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24FB5623" w14:textId="77777777" w:rsidR="006756BC" w:rsidRPr="00973F0D" w:rsidRDefault="006756BC" w:rsidP="006756BC">
      <w:pPr>
        <w:spacing w:before="60" w:after="120"/>
        <w:jc w:val="center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973F0D">
        <w:rPr>
          <w:rFonts w:ascii="Arial" w:hAnsi="Arial" w:cs="Arial"/>
          <w:b/>
          <w:sz w:val="20"/>
          <w:szCs w:val="20"/>
          <w:u w:val="single"/>
          <w:lang w:eastAsia="pl-PL"/>
        </w:rPr>
        <w:t>Do powyższego wykazu należy dołączyć dokumenty potwierdzające posiadane uprawnienia</w:t>
      </w:r>
    </w:p>
    <w:p w14:paraId="59244445" w14:textId="77777777" w:rsidR="006756BC" w:rsidRDefault="006756BC" w:rsidP="006756BC">
      <w:pPr>
        <w:spacing w:before="60" w:after="12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6756BC" w:rsidRPr="00B21FE9" w14:paraId="749C994B" w14:textId="77777777" w:rsidTr="006761A1">
        <w:trPr>
          <w:cantSplit/>
          <w:trHeight w:val="703"/>
          <w:jc w:val="center"/>
        </w:trPr>
        <w:tc>
          <w:tcPr>
            <w:tcW w:w="307" w:type="pct"/>
            <w:shd w:val="clear" w:color="auto" w:fill="D9D9D9"/>
            <w:vAlign w:val="center"/>
          </w:tcPr>
          <w:p w14:paraId="5F5BF6D0" w14:textId="77777777" w:rsidR="006756BC" w:rsidRPr="00B21FE9" w:rsidRDefault="006756BC" w:rsidP="006761A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2154" w:type="pct"/>
            <w:shd w:val="clear" w:color="auto" w:fill="D9D9D9"/>
            <w:vAlign w:val="center"/>
          </w:tcPr>
          <w:p w14:paraId="66186B0B" w14:textId="77777777" w:rsidR="006756BC" w:rsidRPr="00B21FE9" w:rsidRDefault="006756BC" w:rsidP="006761A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9D9D9"/>
            <w:vAlign w:val="center"/>
          </w:tcPr>
          <w:p w14:paraId="51CF6AE6" w14:textId="77777777" w:rsidR="006756BC" w:rsidRPr="00B21FE9" w:rsidRDefault="006756BC" w:rsidP="006761A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Podpis(y) osoby(osób) uprawnionej</w:t>
            </w:r>
            <w:r w:rsidRPr="00B21FE9" w:rsidDel="000F660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D9D9D9"/>
            <w:vAlign w:val="center"/>
          </w:tcPr>
          <w:p w14:paraId="1D44D498" w14:textId="77777777" w:rsidR="006756BC" w:rsidRPr="00B21FE9" w:rsidRDefault="006756BC" w:rsidP="006761A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Miejscowość                   i data</w:t>
            </w:r>
          </w:p>
        </w:tc>
      </w:tr>
      <w:tr w:rsidR="006756BC" w:rsidRPr="0075123B" w14:paraId="14ED55D5" w14:textId="77777777" w:rsidTr="006761A1">
        <w:trPr>
          <w:cantSplit/>
          <w:trHeight w:val="674"/>
          <w:jc w:val="center"/>
        </w:trPr>
        <w:tc>
          <w:tcPr>
            <w:tcW w:w="307" w:type="pct"/>
          </w:tcPr>
          <w:p w14:paraId="36B1B66D" w14:textId="77777777" w:rsidR="006756BC" w:rsidRPr="0075123B" w:rsidRDefault="006756BC" w:rsidP="006761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5AB047E4" w14:textId="77777777" w:rsidR="006756BC" w:rsidRPr="0075123B" w:rsidRDefault="006756BC" w:rsidP="006761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37C2DCEE" w14:textId="77777777" w:rsidR="006756BC" w:rsidRPr="0075123B" w:rsidRDefault="006756BC" w:rsidP="006761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49A26DE7" w14:textId="77777777" w:rsidR="006756BC" w:rsidRPr="0075123B" w:rsidRDefault="006756BC" w:rsidP="006761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775F0FC8" w14:textId="77777777" w:rsidR="006756BC" w:rsidRPr="0075123B" w:rsidRDefault="006756BC" w:rsidP="006761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14:paraId="70028EB0" w14:textId="77777777" w:rsidR="006756BC" w:rsidRDefault="006756BC" w:rsidP="006756BC">
      <w:pPr>
        <w:pStyle w:val="Nagwek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D28ECA0" w14:textId="77777777" w:rsidR="006756BC" w:rsidRDefault="006756BC" w:rsidP="006756BC">
      <w:pPr>
        <w:pStyle w:val="Nagwek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143CB6E" w14:textId="1A9DEFE6" w:rsidR="00564FFD" w:rsidRPr="00C76301" w:rsidRDefault="006756BC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 </w:t>
      </w:r>
      <w:r w:rsidR="00564FFD" w:rsidRPr="00C76301">
        <w:rPr>
          <w:rFonts w:ascii="Arial" w:hAnsi="Arial" w:cs="Arial"/>
          <w:sz w:val="20"/>
          <w:szCs w:val="20"/>
        </w:rPr>
        <w:t>[</w:t>
      </w:r>
      <w:r w:rsidR="00F30084">
        <w:rPr>
          <w:rFonts w:ascii="Arial" w:hAnsi="Arial" w:cs="Arial"/>
          <w:b/>
          <w:sz w:val="20"/>
          <w:szCs w:val="20"/>
        </w:rPr>
        <w:t xml:space="preserve">Załącznik nr </w:t>
      </w:r>
      <w:r w:rsidR="00EB69C1">
        <w:rPr>
          <w:rFonts w:ascii="Arial" w:hAnsi="Arial" w:cs="Arial"/>
          <w:b/>
          <w:sz w:val="20"/>
          <w:szCs w:val="20"/>
        </w:rPr>
        <w:t>8</w:t>
      </w:r>
      <w:r w:rsidR="00564FFD"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564FFD" w:rsidRPr="00C76301">
        <w:rPr>
          <w:rFonts w:ascii="Arial" w:hAnsi="Arial" w:cs="Arial"/>
          <w:sz w:val="20"/>
          <w:szCs w:val="20"/>
        </w:rPr>
        <w:t>ostępowania]</w:t>
      </w:r>
    </w:p>
    <w:p w14:paraId="10DFFB1A" w14:textId="77777777" w:rsidR="00564FFD" w:rsidRPr="00C76301" w:rsidRDefault="00564FFD" w:rsidP="007E3E36">
      <w:pPr>
        <w:spacing w:after="0"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926BE" w14:textId="77777777" w:rsidR="00DC29E8" w:rsidRDefault="00DC29E8" w:rsidP="00DA700D">
      <w:pPr>
        <w:keepNext/>
        <w:keepLines/>
        <w:spacing w:before="40" w:after="0"/>
        <w:ind w:left="1004" w:hanging="720"/>
        <w:outlineLvl w:val="1"/>
        <w:rPr>
          <w:rFonts w:ascii="Arial" w:hAnsi="Arial" w:cs="Arial"/>
          <w:b/>
        </w:rPr>
      </w:pPr>
      <w:bookmarkStart w:id="1" w:name="_Toc511812756"/>
      <w:bookmarkStart w:id="2" w:name="_Toc511813318"/>
      <w:bookmarkStart w:id="3" w:name="_Toc118290606"/>
    </w:p>
    <w:bookmarkEnd w:id="1"/>
    <w:bookmarkEnd w:id="2"/>
    <w:bookmarkEnd w:id="3"/>
    <w:p w14:paraId="3A8E926A" w14:textId="77777777" w:rsidR="00C0348D" w:rsidRPr="00895C78" w:rsidRDefault="00C0348D" w:rsidP="00C0348D">
      <w:pPr>
        <w:keepNext/>
        <w:keepLines/>
        <w:spacing w:before="40" w:after="0"/>
        <w:ind w:left="1004" w:hanging="720"/>
        <w:jc w:val="center"/>
        <w:outlineLvl w:val="1"/>
        <w:rPr>
          <w:rFonts w:ascii="Arial" w:hAnsi="Arial" w:cs="Arial"/>
          <w:b/>
        </w:rPr>
      </w:pPr>
      <w:r w:rsidRPr="00895C78">
        <w:rPr>
          <w:rFonts w:ascii="Arial" w:hAnsi="Arial" w:cs="Arial"/>
          <w:b/>
        </w:rPr>
        <w:t>Klauzule informacyjne Zamawiającego</w:t>
      </w:r>
    </w:p>
    <w:p w14:paraId="0A93CEBE" w14:textId="77777777" w:rsidR="00C0348D" w:rsidRPr="00895C78" w:rsidRDefault="00C0348D" w:rsidP="00C0348D">
      <w:pPr>
        <w:keepNext/>
        <w:keepLines/>
        <w:spacing w:before="40" w:after="0"/>
        <w:ind w:left="1004" w:hanging="720"/>
        <w:outlineLvl w:val="1"/>
        <w:rPr>
          <w:rFonts w:ascii="Arial" w:hAnsi="Arial" w:cs="Arial"/>
          <w:b/>
        </w:rPr>
      </w:pPr>
    </w:p>
    <w:p w14:paraId="636F0784" w14:textId="77777777" w:rsidR="00C0348D" w:rsidRPr="00895C78" w:rsidRDefault="00C0348D" w:rsidP="00C0348D">
      <w:pPr>
        <w:keepNext/>
        <w:keepLines/>
        <w:spacing w:before="40" w:after="0"/>
        <w:ind w:left="1004" w:hanging="720"/>
        <w:outlineLvl w:val="1"/>
        <w:rPr>
          <w:rFonts w:ascii="Arial" w:hAnsi="Arial" w:cs="Arial"/>
          <w:b/>
        </w:rPr>
      </w:pPr>
      <w:r w:rsidRPr="00895C78">
        <w:rPr>
          <w:rFonts w:ascii="Arial" w:hAnsi="Arial" w:cs="Arial"/>
          <w:b/>
        </w:rPr>
        <w:t xml:space="preserve">Pracownicy kontrahenta – klauzula załączana do umowy lub przekazywana pracownikowi przy pierwszym kontakcie </w:t>
      </w:r>
    </w:p>
    <w:p w14:paraId="35805182" w14:textId="77777777" w:rsidR="00C0348D" w:rsidRPr="00895C78" w:rsidRDefault="00C0348D" w:rsidP="00C0348D">
      <w:pPr>
        <w:spacing w:after="160"/>
        <w:rPr>
          <w:rFonts w:eastAsia="Calibri"/>
        </w:rPr>
      </w:pPr>
    </w:p>
    <w:p w14:paraId="16C3BA0D" w14:textId="77777777" w:rsidR="00C0348D" w:rsidRPr="00895C78" w:rsidRDefault="00C0348D" w:rsidP="00C7089F">
      <w:pPr>
        <w:numPr>
          <w:ilvl w:val="0"/>
          <w:numId w:val="39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Administratorem Pani/Pana danych osobowych jest PGNiG Obrót Detaliczny spółka z ograniczoną odpowiedzialnością (</w:t>
      </w:r>
      <w:r w:rsidRPr="00895C78">
        <w:rPr>
          <w:rFonts w:ascii="Arial" w:eastAsia="Calibri" w:hAnsi="Arial" w:cs="Arial"/>
          <w:b/>
          <w:sz w:val="20"/>
          <w:szCs w:val="20"/>
        </w:rPr>
        <w:t>PGNiG OD</w:t>
      </w:r>
      <w:r w:rsidRPr="00895C78">
        <w:rPr>
          <w:rFonts w:ascii="Arial" w:eastAsia="Calibri" w:hAnsi="Arial" w:cs="Arial"/>
          <w:sz w:val="20"/>
          <w:szCs w:val="20"/>
        </w:rPr>
        <w:t>) z siedzibą w Warszawie, ul. Jana Kazimierza 3, 01 – 248 Warszawa.</w:t>
      </w:r>
    </w:p>
    <w:p w14:paraId="6DC545AF" w14:textId="77777777" w:rsidR="00C0348D" w:rsidRPr="00895C78" w:rsidRDefault="00C0348D" w:rsidP="00C7089F">
      <w:pPr>
        <w:numPr>
          <w:ilvl w:val="0"/>
          <w:numId w:val="39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 xml:space="preserve">PGNiG OD wyznaczyła inspektora ochrony danych, z którym można skontaktować się poprzez </w:t>
      </w:r>
      <w:r w:rsidRPr="00895C78">
        <w:rPr>
          <w:rFonts w:ascii="Arial" w:eastAsia="Calibri" w:hAnsi="Arial" w:cs="Arial"/>
          <w:sz w:val="20"/>
          <w:szCs w:val="20"/>
        </w:rPr>
        <w:br/>
        <w:t xml:space="preserve">e-mail </w:t>
      </w:r>
      <w:sdt>
        <w:sdtPr>
          <w:rPr>
            <w:rFonts w:eastAsia="Calibri"/>
          </w:rPr>
          <w:id w:val="-1938667931"/>
        </w:sdtPr>
        <w:sdtEndPr/>
        <w:sdtContent>
          <w:sdt>
            <w:sdtPr>
              <w:rPr>
                <w:rFonts w:eastAsia="Calibri"/>
              </w:rPr>
              <w:id w:val="-372924338"/>
            </w:sdtPr>
            <w:sdtEndPr/>
            <w:sdtContent>
              <w:hyperlink r:id="rId9" w:history="1">
                <w:r w:rsidRPr="00895C78">
                  <w:rPr>
                    <w:rFonts w:ascii="Arial" w:eastAsia="Calibri" w:hAnsi="Arial" w:cs="Arial"/>
                    <w:color w:val="0000FF"/>
                    <w:sz w:val="20"/>
                    <w:szCs w:val="20"/>
                    <w:u w:val="single"/>
                  </w:rPr>
                  <w:t>daneosobowe.od@pgnig.pl</w:t>
                </w:r>
              </w:hyperlink>
              <w:r w:rsidRPr="00895C78">
                <w:rPr>
                  <w:rFonts w:ascii="Arial" w:eastAsia="Calibri" w:hAnsi="Arial" w:cs="Arial"/>
                  <w:sz w:val="20"/>
                  <w:szCs w:val="20"/>
                </w:rPr>
                <w:t xml:space="preserve"> </w:t>
              </w:r>
            </w:sdtContent>
          </w:sdt>
        </w:sdtContent>
      </w:sdt>
      <w:r w:rsidRPr="00895C78">
        <w:rPr>
          <w:rFonts w:ascii="Arial" w:eastAsia="Calibri" w:hAnsi="Arial" w:cs="Arial"/>
          <w:sz w:val="20"/>
          <w:szCs w:val="20"/>
        </w:rPr>
        <w:t xml:space="preserve"> w każdej sprawie dotyczącej przetwarzania Pani/Pana danych osobowych. </w:t>
      </w:r>
    </w:p>
    <w:p w14:paraId="440F36EC" w14:textId="77777777" w:rsidR="00C0348D" w:rsidRPr="00895C78" w:rsidRDefault="00C0348D" w:rsidP="00C7089F">
      <w:pPr>
        <w:numPr>
          <w:ilvl w:val="0"/>
          <w:numId w:val="39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Pani/Pana dane osobowe zostały udostępnione PGNiG OD przez Pani/Pana pracodawcę (podmiot zatrudniający), w związku z ubieganiem się o udzielenie zamówienia lub wykonaniem umowy handlowej łączącej Pani/Pana pracodawcę (podmiot zatrudniający) z PGNiG OD.</w:t>
      </w:r>
    </w:p>
    <w:p w14:paraId="16BAC864" w14:textId="77777777" w:rsidR="00C0348D" w:rsidRPr="00895C78" w:rsidRDefault="00C0348D" w:rsidP="00C7089F">
      <w:pPr>
        <w:numPr>
          <w:ilvl w:val="0"/>
          <w:numId w:val="39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Pani/Pana dane osobowe przetwarzane przez PGNiG OD obejmują służbowe dane kontaktowe: nazwisko i imię.</w:t>
      </w:r>
    </w:p>
    <w:p w14:paraId="16A650D7" w14:textId="77777777" w:rsidR="00C0348D" w:rsidRPr="00895C78" w:rsidRDefault="00C0348D" w:rsidP="00C7089F">
      <w:pPr>
        <w:numPr>
          <w:ilvl w:val="0"/>
          <w:numId w:val="39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Pani/Pana dane osobowe będą przetwarzane w celu prowadzenia postępowania zakupowego oraz wykonania umowy handlowej, o której mowa w pkt 3 – podstawą prawną przetwarzania jest prawnie uzasadniony interes PGNiG OD oraz Pani/Pana pracodawcy (podmiotu zatrudniającego), zgodnie z art. 6 ust. 1 lit. f ogólnego rozporządzenia o ochronie danych nr 2016/679 (</w:t>
      </w:r>
      <w:r w:rsidRPr="00895C78">
        <w:rPr>
          <w:rFonts w:ascii="Arial" w:eastAsia="Calibri" w:hAnsi="Arial" w:cs="Arial"/>
          <w:b/>
          <w:sz w:val="20"/>
          <w:szCs w:val="20"/>
        </w:rPr>
        <w:t>Rozporządzenie 2016/679</w:t>
      </w:r>
      <w:r w:rsidRPr="00895C78">
        <w:rPr>
          <w:rFonts w:ascii="Arial" w:eastAsia="Calibri" w:hAnsi="Arial" w:cs="Arial"/>
          <w:sz w:val="20"/>
          <w:szCs w:val="20"/>
        </w:rPr>
        <w:t>). Prawnie uzasadniony interes polega na umożliwieniu PGNiG OD sprawnego bieżącego wykonywania umowy.</w:t>
      </w:r>
    </w:p>
    <w:p w14:paraId="0577F78A" w14:textId="77777777" w:rsidR="00C0348D" w:rsidRPr="00895C78" w:rsidRDefault="00C0348D" w:rsidP="00C7089F">
      <w:pPr>
        <w:numPr>
          <w:ilvl w:val="0"/>
          <w:numId w:val="39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Pani/Pana dane osobowe będą przekazywane dostawcom systemów informatycznych i usług IT, podmiotom świadczącym na rzecz PGNiG OD usługi niezbędne do przeprowadzenia postępowania zakupowego oraz wykonania umowy zawartej z Pani/Pana pracodawcą (podmiotem zatrudniającym)</w:t>
      </w:r>
      <w:r w:rsidRPr="00895C78">
        <w:rPr>
          <w:rFonts w:ascii="Arial" w:eastAsia="Calibri" w:hAnsi="Arial" w:cs="Arial"/>
          <w:sz w:val="20"/>
          <w:szCs w:val="20"/>
          <w:vertAlign w:val="superscript"/>
        </w:rPr>
        <w:footnoteReference w:id="1"/>
      </w:r>
      <w:r w:rsidRPr="00895C78">
        <w:rPr>
          <w:rFonts w:ascii="Arial" w:eastAsia="Calibri" w:hAnsi="Arial" w:cs="Arial"/>
          <w:sz w:val="20"/>
          <w:szCs w:val="20"/>
        </w:rPr>
        <w:t>.</w:t>
      </w:r>
    </w:p>
    <w:p w14:paraId="66601BC8" w14:textId="77777777" w:rsidR="00C0348D" w:rsidRPr="00895C78" w:rsidRDefault="00C0348D" w:rsidP="00C7089F">
      <w:pPr>
        <w:numPr>
          <w:ilvl w:val="0"/>
          <w:numId w:val="39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Pani/Pana dane osobowe będą przetwarzane przez okres niezbędny do przeprowadzenia postępowania zakupowego oraz wykonania umowy handlowej, o której mowa w pkt 3, w razie wyboru oferty złożonej przez Panią/Pana pracodawcę (podmiot zatrudniający). Po tym okresie Pani/Pana dane osobowe będą przetwarzane jedynie w zakresie i przez okres wynikający z przepisów prawa, w szczególności przepisów o rachunkowości.</w:t>
      </w:r>
    </w:p>
    <w:p w14:paraId="1016BFC5" w14:textId="77777777" w:rsidR="00C0348D" w:rsidRPr="00895C78" w:rsidRDefault="00C0348D" w:rsidP="00C7089F">
      <w:pPr>
        <w:numPr>
          <w:ilvl w:val="0"/>
          <w:numId w:val="39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Przysługuje Pani/Panu prawo dostępu do treści danych, żądania ich sprostowania, usunięcia oraz ograniczenia przetwarzania.</w:t>
      </w:r>
    </w:p>
    <w:p w14:paraId="53C7A28F" w14:textId="77777777" w:rsidR="00C0348D" w:rsidRPr="00895C78" w:rsidRDefault="00C0348D" w:rsidP="00C7089F">
      <w:pPr>
        <w:numPr>
          <w:ilvl w:val="0"/>
          <w:numId w:val="39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Przysługuje Pani/Panu prawo wniesienia sprzeciwu względem przetwarzania danych osobowych w celu określonym w pkt 5 powyżej, z przyczyn związanych z Pani/Pana szczególną sytuacją. Dla celów dowodowych, PGNiG OD prosi o wnoszenie sprzeciwu drogą pisemną lub elektroniczną.</w:t>
      </w:r>
    </w:p>
    <w:p w14:paraId="2CB4386B" w14:textId="77777777" w:rsidR="00C0348D" w:rsidRPr="00895C78" w:rsidRDefault="00C0348D" w:rsidP="00C7089F">
      <w:pPr>
        <w:numPr>
          <w:ilvl w:val="0"/>
          <w:numId w:val="39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Przysługuje Pani/Panu także prawo wniesienia skargi do Prezesa Urzędu Ochrony Danych Osobowych, gdy uzna Pani/Pan, że przetwarzanie Pani/Pana danych osobowych narusza przepisy Rozporządzenia 2016/679.</w:t>
      </w:r>
    </w:p>
    <w:p w14:paraId="18E52D00" w14:textId="77777777" w:rsidR="00C0348D" w:rsidRPr="00895C78" w:rsidRDefault="00C0348D" w:rsidP="00C0348D">
      <w:pPr>
        <w:spacing w:after="60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2AFC2175" w14:textId="77777777" w:rsidR="00C0348D" w:rsidRPr="00895C78" w:rsidRDefault="00C0348D" w:rsidP="00C0348D">
      <w:pPr>
        <w:keepNext/>
        <w:keepLines/>
        <w:spacing w:before="40" w:after="0"/>
        <w:ind w:left="1004" w:hanging="720"/>
        <w:jc w:val="both"/>
        <w:outlineLvl w:val="1"/>
        <w:rPr>
          <w:rFonts w:ascii="Arial" w:hAnsi="Arial" w:cs="Arial"/>
          <w:b/>
        </w:rPr>
      </w:pPr>
      <w:bookmarkStart w:id="4" w:name="_Toc520712885"/>
      <w:bookmarkStart w:id="5" w:name="_Toc118290607"/>
      <w:bookmarkEnd w:id="4"/>
      <w:r w:rsidRPr="00895C78">
        <w:rPr>
          <w:rFonts w:ascii="Arial" w:hAnsi="Arial" w:cs="Arial"/>
          <w:b/>
        </w:rPr>
        <w:lastRenderedPageBreak/>
        <w:t>Kontrahent będący osobą fizyczną - klauzula informacyjna w postępowaniach niepublicznych</w:t>
      </w:r>
      <w:bookmarkEnd w:id="5"/>
    </w:p>
    <w:p w14:paraId="259C51C8" w14:textId="77777777" w:rsidR="00C0348D" w:rsidRPr="00895C78" w:rsidRDefault="00C0348D" w:rsidP="00C7089F">
      <w:pPr>
        <w:numPr>
          <w:ilvl w:val="0"/>
          <w:numId w:val="40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Administratorem Pani/Pana danych osobowych jest PGNiG Obrót Detaliczny spółka z ograniczoną odpowiedzialnością (</w:t>
      </w:r>
      <w:r w:rsidRPr="00895C78">
        <w:rPr>
          <w:rFonts w:ascii="Arial" w:eastAsia="Calibri" w:hAnsi="Arial" w:cs="Arial"/>
          <w:b/>
          <w:sz w:val="20"/>
          <w:szCs w:val="20"/>
        </w:rPr>
        <w:t>PGNiG OD</w:t>
      </w:r>
      <w:r w:rsidRPr="00895C78">
        <w:rPr>
          <w:rFonts w:ascii="Arial" w:eastAsia="Calibri" w:hAnsi="Arial" w:cs="Arial"/>
          <w:sz w:val="20"/>
          <w:szCs w:val="20"/>
        </w:rPr>
        <w:t>) z siedzibą w Warszawie przy ul. Jana Kazimierza 3, 01 – 248 Warszawa.</w:t>
      </w:r>
    </w:p>
    <w:p w14:paraId="78FA3C0C" w14:textId="77777777" w:rsidR="00C0348D" w:rsidRPr="00895C78" w:rsidRDefault="00C0348D" w:rsidP="00C7089F">
      <w:pPr>
        <w:numPr>
          <w:ilvl w:val="0"/>
          <w:numId w:val="40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 xml:space="preserve">PGNiG OD wyznaczyła inspektora ochrony danych, z którym można skontaktować się poprzez e-mail </w:t>
      </w:r>
      <w:sdt>
        <w:sdtPr>
          <w:rPr>
            <w:rFonts w:eastAsia="Calibri"/>
          </w:rPr>
          <w:id w:val="-1958327828"/>
        </w:sdtPr>
        <w:sdtEndPr/>
        <w:sdtContent>
          <w:sdt>
            <w:sdtPr>
              <w:rPr>
                <w:rFonts w:eastAsia="Calibri"/>
              </w:rPr>
              <w:id w:val="1192881073"/>
            </w:sdtPr>
            <w:sdtEndPr/>
            <w:sdtContent>
              <w:hyperlink r:id="rId10" w:history="1">
                <w:r w:rsidRPr="00895C78">
                  <w:rPr>
                    <w:rFonts w:ascii="Arial" w:eastAsia="Calibri" w:hAnsi="Arial" w:cs="Arial"/>
                    <w:color w:val="0000FF"/>
                    <w:sz w:val="20"/>
                    <w:szCs w:val="20"/>
                    <w:u w:val="single"/>
                  </w:rPr>
                  <w:t>daneosobowe.od@pgnig.pl</w:t>
                </w:r>
              </w:hyperlink>
            </w:sdtContent>
          </w:sdt>
        </w:sdtContent>
      </w:sdt>
      <w:r w:rsidRPr="00895C78">
        <w:rPr>
          <w:rFonts w:eastAsia="Calibri"/>
        </w:rPr>
        <w:t xml:space="preserve"> </w:t>
      </w:r>
      <w:r w:rsidRPr="00895C78">
        <w:rPr>
          <w:rFonts w:ascii="Arial" w:eastAsia="Calibri" w:hAnsi="Arial" w:cs="Arial"/>
          <w:sz w:val="20"/>
          <w:szCs w:val="20"/>
        </w:rPr>
        <w:t xml:space="preserve">w każdej sprawie dotyczącej przetwarzania Pani/Pana danych osobowych. </w:t>
      </w:r>
    </w:p>
    <w:p w14:paraId="32DE82C2" w14:textId="77777777" w:rsidR="00C0348D" w:rsidRPr="00895C78" w:rsidRDefault="00C0348D" w:rsidP="00C7089F">
      <w:pPr>
        <w:numPr>
          <w:ilvl w:val="0"/>
          <w:numId w:val="40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Pani/Pana dane osobowe będą przetwarzane:</w:t>
      </w:r>
    </w:p>
    <w:p w14:paraId="1D4B239F" w14:textId="77777777" w:rsidR="00C0348D" w:rsidRPr="00895C78" w:rsidRDefault="00C0348D" w:rsidP="00C7089F">
      <w:pPr>
        <w:numPr>
          <w:ilvl w:val="0"/>
          <w:numId w:val="41"/>
        </w:numPr>
        <w:spacing w:before="120" w:after="120" w:line="256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w związku z prowadzonym postępowaniem zakupowym, w którym bierze Pani/Panu udział – podstawą prawną przetwarzania jest art. 6 ust. 1 lit. b ogólnego rozporządzenia o ochronie danych nr 2016/679 (</w:t>
      </w:r>
      <w:r w:rsidRPr="00895C78">
        <w:rPr>
          <w:rFonts w:ascii="Arial" w:eastAsia="Calibri" w:hAnsi="Arial" w:cs="Arial"/>
          <w:b/>
          <w:sz w:val="20"/>
          <w:szCs w:val="20"/>
        </w:rPr>
        <w:t>Rozporządzenie 2016/679</w:t>
      </w:r>
      <w:r w:rsidRPr="00895C78">
        <w:rPr>
          <w:rFonts w:ascii="Arial" w:eastAsia="Calibri" w:hAnsi="Arial" w:cs="Arial"/>
          <w:sz w:val="20"/>
          <w:szCs w:val="20"/>
        </w:rPr>
        <w:t>);</w:t>
      </w:r>
    </w:p>
    <w:p w14:paraId="66A247C0" w14:textId="77777777" w:rsidR="00C0348D" w:rsidRPr="00895C78" w:rsidRDefault="00C0348D" w:rsidP="00C7089F">
      <w:pPr>
        <w:numPr>
          <w:ilvl w:val="0"/>
          <w:numId w:val="41"/>
        </w:numPr>
        <w:spacing w:before="120" w:after="120" w:line="256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dla celów wypełnienia obowiązków prawnych ciążących na PGNiG OD na podstawie powszechnie obowiązujących przepisów prawa, w tym w szczególności przepisów z zakresu rachunkowości i prawa podatkowego – podstawą prawną przetwarzania jest art. 6 ust. 1 lit. c Rozporządzenia 2016/679;</w:t>
      </w:r>
    </w:p>
    <w:p w14:paraId="7AA78B68" w14:textId="77777777" w:rsidR="00C0348D" w:rsidRPr="00895C78" w:rsidRDefault="00C0348D" w:rsidP="00C7089F">
      <w:pPr>
        <w:numPr>
          <w:ilvl w:val="0"/>
          <w:numId w:val="41"/>
        </w:numPr>
        <w:spacing w:before="120" w:after="120" w:line="256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w celu realizacji prawnie uzasadnionego interesu PGNiG OD polegającego na ewentualnym ustaleniu lub dochodzeniu roszczeń lub obronie przed roszczeniami – podstawą prawną przetwarzania jest prawnie uzasadniony interes PGNiG OD (art. 6 ust. 1 lit. f Rozporządzenia 2016/679).</w:t>
      </w:r>
    </w:p>
    <w:p w14:paraId="089BFBE3" w14:textId="77777777" w:rsidR="00C0348D" w:rsidRPr="00895C78" w:rsidRDefault="00C0348D" w:rsidP="00C7089F">
      <w:pPr>
        <w:numPr>
          <w:ilvl w:val="0"/>
          <w:numId w:val="40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Pani/Pana dane osobowe w zakresie numeru REGON i PKD zostały pozyskane z publicznie dostępnych rejestrów.</w:t>
      </w:r>
    </w:p>
    <w:p w14:paraId="631AE48B" w14:textId="6AF9A28D" w:rsidR="00C0348D" w:rsidRPr="00895C78" w:rsidRDefault="00C0348D" w:rsidP="00C7089F">
      <w:pPr>
        <w:numPr>
          <w:ilvl w:val="0"/>
          <w:numId w:val="40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Pani/Pana dane osobowe będą przekazywane dostawcom systemów informatycznych i usług IT oraz podmiotom świadczącym na rzecz PGNiG OD usługi niezbędne do przeprowadzenia postępowania zakupowego, w tym usługi archiwizacyjne, księgowe i prawne. W stosownych przypadkach dane osobowe będą także przekazywane spółkom z Grupy Kapitałowej ORLEN w zakresie realizacji uprawnień korporacyjnych i zarządzania Grupą Kapitałową</w:t>
      </w:r>
      <w:r w:rsidRPr="00895C78">
        <w:rPr>
          <w:rFonts w:eastAsia="Calibri"/>
        </w:rPr>
        <w:t xml:space="preserve"> </w:t>
      </w:r>
      <w:r w:rsidRPr="00895C78">
        <w:rPr>
          <w:rFonts w:ascii="Arial" w:eastAsia="Calibri" w:hAnsi="Arial" w:cs="Arial"/>
          <w:sz w:val="20"/>
        </w:rPr>
        <w:t>jak również</w:t>
      </w:r>
      <w:r w:rsidRPr="00895C78">
        <w:rPr>
          <w:rFonts w:eastAsia="Calibri"/>
          <w:sz w:val="20"/>
        </w:rPr>
        <w:t xml:space="preserve"> </w:t>
      </w:r>
      <w:r w:rsidRPr="00895C78">
        <w:rPr>
          <w:rFonts w:ascii="Arial" w:eastAsia="Calibri" w:hAnsi="Arial" w:cs="Arial"/>
          <w:sz w:val="20"/>
          <w:szCs w:val="20"/>
        </w:rPr>
        <w:t>podmiotom uzyskującym dostęp do danych w oparciu o przepisy z zakresu jawności informacji publicznej, w zakresie przewidzianym przez te przepisy.</w:t>
      </w:r>
    </w:p>
    <w:p w14:paraId="19BE815D" w14:textId="77777777" w:rsidR="00C0348D" w:rsidRPr="00895C78" w:rsidRDefault="00C0348D" w:rsidP="00C7089F">
      <w:pPr>
        <w:numPr>
          <w:ilvl w:val="0"/>
          <w:numId w:val="40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 xml:space="preserve">Pani/Pana dane osobowe będą przetwarzane przez okres niezbędny do przeprowadzenia postępowania zakupowego oraz przez okres wykonywania umowy, w razie wyboru złożonej przez Pana/Panią oferty. Okres przetwarzania może zostać każdorazowo przedłużony o okres przedawnienia roszczeń, jeżeli przetwarzanie danych osobowych będzie niezbędne dla dochodzenia ewentualnych roszczeń lub obrony przed takimi roszczeniami przez PGNiG OD. </w:t>
      </w:r>
      <w:r w:rsidRPr="00895C78">
        <w:rPr>
          <w:rFonts w:ascii="Arial" w:eastAsia="Calibri" w:hAnsi="Arial" w:cs="Arial"/>
          <w:iCs/>
          <w:sz w:val="20"/>
          <w:szCs w:val="20"/>
        </w:rPr>
        <w:t>Po tym okresie dane będą przetwarzane jedynie w zakresie i przez czas wymagany przepisami prawa, w tym przepisami o rachunkowości.</w:t>
      </w:r>
    </w:p>
    <w:p w14:paraId="3C759099" w14:textId="77777777" w:rsidR="00C0348D" w:rsidRPr="00895C78" w:rsidRDefault="00C0348D" w:rsidP="00C7089F">
      <w:pPr>
        <w:numPr>
          <w:ilvl w:val="0"/>
          <w:numId w:val="40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 xml:space="preserve">Przysługuje Pani/Panu prawo dostępu do treści danych oraz żądania ich sprostowania, usunięcia, ograniczenia przetwarzania oraz prawo do przenoszenia danych. </w:t>
      </w:r>
    </w:p>
    <w:p w14:paraId="0538FFD3" w14:textId="77777777" w:rsidR="00C0348D" w:rsidRPr="00895C78" w:rsidRDefault="00C0348D" w:rsidP="00C7089F">
      <w:pPr>
        <w:numPr>
          <w:ilvl w:val="0"/>
          <w:numId w:val="40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Względem przetwarzania danych osobowych dla celów określonych w pkt 3c przysługuje Pani/Panu prawo wniesienia sprzeciwu z przyczyn związanych z Pani/Pana szczególną sytuacją. Dla celów dowodowych, PGNiG OD prosi o wnoszenie sprzeciwu drogą pisemną lub elektroniczną.</w:t>
      </w:r>
    </w:p>
    <w:p w14:paraId="76BAE4A4" w14:textId="77777777" w:rsidR="00C0348D" w:rsidRPr="00895C78" w:rsidRDefault="00C0348D" w:rsidP="00C7089F">
      <w:pPr>
        <w:numPr>
          <w:ilvl w:val="0"/>
          <w:numId w:val="40"/>
        </w:numPr>
        <w:spacing w:before="120" w:after="120" w:line="25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Przysługuje Pani/Panu także prawo wniesienia skargi do Prezesa Urzędu Ochrony Danych Osobowych, gdy uzna Pani/Pan, że przetwarzanie Pani/Pana danych osobowych narusza przepisy Rozporządzenia 2016/679.</w:t>
      </w:r>
    </w:p>
    <w:p w14:paraId="7AE2611C" w14:textId="77777777" w:rsidR="00C0348D" w:rsidRPr="00895C78" w:rsidRDefault="00C0348D" w:rsidP="00C0348D">
      <w:pPr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Podanie danych jest wymagane przez PGNiG OD w celu wzięcia udziału w postępowaniu zakupowym. Brak podania danych będzie skutkował niemożliwością wzięcia udziału w prowadzonym postępowaniu zakupowym.</w:t>
      </w:r>
    </w:p>
    <w:p w14:paraId="59B460FD" w14:textId="77777777" w:rsidR="00C0348D" w:rsidRPr="00895C78" w:rsidRDefault="00C0348D" w:rsidP="00C0348D">
      <w:pPr>
        <w:keepNext/>
        <w:keepLines/>
        <w:spacing w:before="40" w:after="0"/>
        <w:ind w:left="1004" w:hanging="720"/>
        <w:outlineLvl w:val="1"/>
        <w:rPr>
          <w:rFonts w:ascii="Arial" w:hAnsi="Arial" w:cs="Arial"/>
          <w:b/>
          <w:sz w:val="20"/>
          <w:szCs w:val="20"/>
        </w:rPr>
      </w:pPr>
    </w:p>
    <w:p w14:paraId="77F9A073" w14:textId="77777777" w:rsidR="00C0348D" w:rsidRPr="00C76301" w:rsidRDefault="00C0348D" w:rsidP="00C0348D">
      <w:pPr>
        <w:keepNext/>
        <w:keepLines/>
        <w:spacing w:before="40" w:after="0"/>
        <w:ind w:left="1004" w:hanging="720"/>
        <w:jc w:val="center"/>
        <w:outlineLvl w:val="1"/>
        <w:rPr>
          <w:rFonts w:ascii="Arial" w:hAnsi="Arial" w:cs="Arial"/>
          <w:b/>
          <w:sz w:val="20"/>
          <w:szCs w:val="20"/>
        </w:rPr>
      </w:pPr>
    </w:p>
    <w:p w14:paraId="2AE7CBB2" w14:textId="33B7DFC9" w:rsidR="00070AED" w:rsidRPr="00C76301" w:rsidRDefault="00070AED" w:rsidP="00C0348D">
      <w:pPr>
        <w:keepNext/>
        <w:keepLines/>
        <w:spacing w:before="40" w:after="0"/>
        <w:ind w:left="1004" w:hanging="720"/>
        <w:jc w:val="center"/>
        <w:outlineLvl w:val="1"/>
        <w:rPr>
          <w:rFonts w:ascii="Arial" w:hAnsi="Arial" w:cs="Arial"/>
          <w:b/>
          <w:sz w:val="20"/>
          <w:szCs w:val="20"/>
        </w:rPr>
      </w:pPr>
    </w:p>
    <w:sectPr w:rsidR="00070AED" w:rsidRPr="00C76301" w:rsidSect="003848F2">
      <w:headerReference w:type="default" r:id="rId11"/>
      <w:footerReference w:type="default" r:id="rId12"/>
      <w:pgSz w:w="11920" w:h="16840"/>
      <w:pgMar w:top="1304" w:right="1304" w:bottom="130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03953" w14:textId="77777777" w:rsidR="0029281C" w:rsidRDefault="0029281C" w:rsidP="002A226A">
      <w:pPr>
        <w:spacing w:after="0" w:line="240" w:lineRule="auto"/>
      </w:pPr>
      <w:r>
        <w:separator/>
      </w:r>
    </w:p>
  </w:endnote>
  <w:endnote w:type="continuationSeparator" w:id="0">
    <w:p w14:paraId="6BA7E9CF" w14:textId="77777777" w:rsidR="0029281C" w:rsidRDefault="0029281C" w:rsidP="002A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Alt OnePl MT">
    <w:altName w:val="Times New Roman"/>
    <w:charset w:val="00"/>
    <w:family w:val="auto"/>
    <w:pitch w:val="variable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22467" w14:textId="77777777" w:rsidR="00E2177F" w:rsidRDefault="00E2177F" w:rsidP="005179FD">
    <w:pPr>
      <w:pStyle w:val="Stopka"/>
      <w:tabs>
        <w:tab w:val="clear" w:pos="4536"/>
        <w:tab w:val="clear" w:pos="9072"/>
        <w:tab w:val="left" w:pos="662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9AB33" w14:textId="24402157" w:rsidR="00E2177F" w:rsidRPr="00F122D6" w:rsidRDefault="00E2177F" w:rsidP="00F122D6">
    <w:pPr>
      <w:pStyle w:val="Stopka"/>
      <w:jc w:val="center"/>
      <w:rPr>
        <w:rFonts w:ascii="Arial" w:eastAsiaTheme="majorEastAsia" w:hAnsi="Arial" w:cs="Arial"/>
        <w:sz w:val="16"/>
        <w:szCs w:val="16"/>
      </w:rPr>
    </w:pPr>
  </w:p>
  <w:p w14:paraId="79E28460" w14:textId="77777777" w:rsidR="00E2177F" w:rsidRDefault="00E217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E4CF9" w14:textId="77777777" w:rsidR="0029281C" w:rsidRDefault="0029281C" w:rsidP="002A226A">
      <w:pPr>
        <w:spacing w:after="0" w:line="240" w:lineRule="auto"/>
      </w:pPr>
      <w:r>
        <w:separator/>
      </w:r>
    </w:p>
  </w:footnote>
  <w:footnote w:type="continuationSeparator" w:id="0">
    <w:p w14:paraId="4FBEED8E" w14:textId="77777777" w:rsidR="0029281C" w:rsidRDefault="0029281C" w:rsidP="002A226A">
      <w:pPr>
        <w:spacing w:after="0" w:line="240" w:lineRule="auto"/>
      </w:pPr>
      <w:r>
        <w:continuationSeparator/>
      </w:r>
    </w:p>
  </w:footnote>
  <w:footnote w:id="1">
    <w:p w14:paraId="3E8D541D" w14:textId="77777777" w:rsidR="00E2177F" w:rsidRDefault="00E2177F" w:rsidP="00C0348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8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w przypadku, gdy występują odbiorcy (podmioty, którym ujawniane są dane osobowe); lista kategorii odbiorców wymaga dostosowania do konkretnego przypadku.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D38D3" w14:textId="5AF45FB0" w:rsidR="00E2177F" w:rsidRDefault="00E2177F" w:rsidP="00693840">
    <w:pPr>
      <w:autoSpaceDE w:val="0"/>
      <w:autoSpaceDN w:val="0"/>
      <w:adjustRightInd w:val="0"/>
      <w:spacing w:after="0" w:line="240" w:lineRule="auto"/>
      <w:ind w:left="14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36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6538AED2"/>
    <w:name w:val="WW8Num9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0B"/>
    <w:multiLevelType w:val="multilevel"/>
    <w:tmpl w:val="B32AFA0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7352817"/>
    <w:multiLevelType w:val="hybridMultilevel"/>
    <w:tmpl w:val="653668C6"/>
    <w:name w:val="WW8Num62"/>
    <w:lvl w:ilvl="0" w:tplc="00000021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 w:tplc="0000000D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09150ACC"/>
    <w:multiLevelType w:val="multilevel"/>
    <w:tmpl w:val="DE388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0B94ABB"/>
    <w:multiLevelType w:val="hybridMultilevel"/>
    <w:tmpl w:val="39EC9E7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6A423B"/>
    <w:multiLevelType w:val="multilevel"/>
    <w:tmpl w:val="809ECD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370633B"/>
    <w:multiLevelType w:val="multilevel"/>
    <w:tmpl w:val="DFB82A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3B7140E"/>
    <w:multiLevelType w:val="multilevel"/>
    <w:tmpl w:val="2A16F2EC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60C78D6"/>
    <w:multiLevelType w:val="hybridMultilevel"/>
    <w:tmpl w:val="1178A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6753CCC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9190EAA"/>
    <w:multiLevelType w:val="hybridMultilevel"/>
    <w:tmpl w:val="E5D6D824"/>
    <w:lvl w:ilvl="0" w:tplc="8D707D2E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1A085C64"/>
    <w:multiLevelType w:val="hybridMultilevel"/>
    <w:tmpl w:val="CA7801B8"/>
    <w:lvl w:ilvl="0" w:tplc="C4429918">
      <w:start w:val="1"/>
      <w:numFmt w:val="upperRoman"/>
      <w:lvlText w:val="%1."/>
      <w:lvlJc w:val="left"/>
      <w:pPr>
        <w:ind w:left="1003" w:hanging="72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2E456C"/>
    <w:multiLevelType w:val="hybridMultilevel"/>
    <w:tmpl w:val="F48AFDA4"/>
    <w:lvl w:ilvl="0" w:tplc="04150017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1D0F100F"/>
    <w:multiLevelType w:val="hybridMultilevel"/>
    <w:tmpl w:val="9FCCFED2"/>
    <w:lvl w:ilvl="0" w:tplc="7F0C82AA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E7D7D"/>
    <w:multiLevelType w:val="hybridMultilevel"/>
    <w:tmpl w:val="676C0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B75454"/>
    <w:multiLevelType w:val="hybridMultilevel"/>
    <w:tmpl w:val="C920693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241612E2"/>
    <w:multiLevelType w:val="hybridMultilevel"/>
    <w:tmpl w:val="4F12DE74"/>
    <w:styleLink w:val="Styl11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25BE59C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4644593"/>
    <w:multiLevelType w:val="hybridMultilevel"/>
    <w:tmpl w:val="DF8A50A8"/>
    <w:lvl w:ilvl="0" w:tplc="D0E47148">
      <w:start w:val="1"/>
      <w:numFmt w:val="decimal"/>
      <w:lvlText w:val="%1)"/>
      <w:lvlJc w:val="left"/>
      <w:pPr>
        <w:ind w:left="786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563030B"/>
    <w:multiLevelType w:val="hybridMultilevel"/>
    <w:tmpl w:val="C88C2332"/>
    <w:lvl w:ilvl="0" w:tplc="72BADC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FD5EB9"/>
    <w:multiLevelType w:val="multilevel"/>
    <w:tmpl w:val="713206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27" w15:restartNumberingAfterBreak="0">
    <w:nsid w:val="27B21302"/>
    <w:multiLevelType w:val="multilevel"/>
    <w:tmpl w:val="B75E2A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AC808BF"/>
    <w:multiLevelType w:val="hybridMultilevel"/>
    <w:tmpl w:val="7F28B3C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585970">
      <w:start w:val="3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B2A808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8D941258">
      <w:start w:val="2"/>
      <w:numFmt w:val="upperRoman"/>
      <w:lvlText w:val="%6&gt;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CBD1BFD"/>
    <w:multiLevelType w:val="hybridMultilevel"/>
    <w:tmpl w:val="F84649B0"/>
    <w:name w:val="WW8Num323"/>
    <w:lvl w:ilvl="0" w:tplc="00000021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570C93"/>
    <w:multiLevelType w:val="multilevel"/>
    <w:tmpl w:val="B4304D5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1922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31" w15:restartNumberingAfterBreak="0">
    <w:nsid w:val="3702050A"/>
    <w:multiLevelType w:val="hybridMultilevel"/>
    <w:tmpl w:val="4AE21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33" w15:restartNumberingAfterBreak="0">
    <w:nsid w:val="3EBD26E0"/>
    <w:multiLevelType w:val="multilevel"/>
    <w:tmpl w:val="14A8D6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1897505"/>
    <w:multiLevelType w:val="multilevel"/>
    <w:tmpl w:val="F820A96E"/>
    <w:lvl w:ilvl="0">
      <w:start w:val="1"/>
      <w:numFmt w:val="decimal"/>
      <w:lvlText w:val="%1."/>
      <w:lvlJc w:val="left"/>
      <w:pPr>
        <w:ind w:left="4320" w:hanging="360"/>
      </w:pPr>
      <w:rPr>
        <w:b w:val="0"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320" w:hanging="360"/>
      </w:pPr>
    </w:lvl>
    <w:lvl w:ilvl="2">
      <w:start w:val="1"/>
      <w:numFmt w:val="decimal"/>
      <w:isLgl/>
      <w:lvlText w:val="%1.%2.%3"/>
      <w:lvlJc w:val="left"/>
      <w:pPr>
        <w:ind w:left="4680" w:hanging="720"/>
      </w:pPr>
    </w:lvl>
    <w:lvl w:ilvl="3">
      <w:start w:val="1"/>
      <w:numFmt w:val="decimal"/>
      <w:isLgl/>
      <w:lvlText w:val="%1.%2.%3.%4"/>
      <w:lvlJc w:val="left"/>
      <w:pPr>
        <w:ind w:left="4680" w:hanging="720"/>
      </w:pPr>
    </w:lvl>
    <w:lvl w:ilvl="4">
      <w:start w:val="1"/>
      <w:numFmt w:val="decimal"/>
      <w:isLgl/>
      <w:lvlText w:val="%1.%2.%3.%4.%5"/>
      <w:lvlJc w:val="left"/>
      <w:pPr>
        <w:ind w:left="5040" w:hanging="1080"/>
      </w:pPr>
    </w:lvl>
    <w:lvl w:ilvl="5">
      <w:start w:val="1"/>
      <w:numFmt w:val="decimal"/>
      <w:isLgl/>
      <w:lvlText w:val="%1.%2.%3.%4.%5.%6"/>
      <w:lvlJc w:val="left"/>
      <w:pPr>
        <w:ind w:left="5040" w:hanging="1080"/>
      </w:pPr>
    </w:lvl>
    <w:lvl w:ilvl="6">
      <w:start w:val="1"/>
      <w:numFmt w:val="decimal"/>
      <w:isLgl/>
      <w:lvlText w:val="%1.%2.%3.%4.%5.%6.%7"/>
      <w:lvlJc w:val="left"/>
      <w:pPr>
        <w:ind w:left="5400" w:hanging="1440"/>
      </w:p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</w:lvl>
  </w:abstractNum>
  <w:abstractNum w:abstractNumId="35" w15:restartNumberingAfterBreak="0">
    <w:nsid w:val="426F4DC4"/>
    <w:multiLevelType w:val="multilevel"/>
    <w:tmpl w:val="914815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439C06EF"/>
    <w:multiLevelType w:val="hybridMultilevel"/>
    <w:tmpl w:val="477E3180"/>
    <w:lvl w:ilvl="0" w:tplc="125A8D6A">
      <w:start w:val="1"/>
      <w:numFmt w:val="decimal"/>
      <w:lvlText w:val="%1."/>
      <w:lvlJc w:val="left"/>
      <w:pPr>
        <w:ind w:left="15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886AFB"/>
    <w:multiLevelType w:val="multilevel"/>
    <w:tmpl w:val="3C50248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454A5EFC"/>
    <w:multiLevelType w:val="multilevel"/>
    <w:tmpl w:val="4CA001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39" w15:restartNumberingAfterBreak="0">
    <w:nsid w:val="45895743"/>
    <w:multiLevelType w:val="hybridMultilevel"/>
    <w:tmpl w:val="FF1A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B4A2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509E487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1856E5"/>
    <w:multiLevelType w:val="hybridMultilevel"/>
    <w:tmpl w:val="9F888BCA"/>
    <w:lvl w:ilvl="0" w:tplc="4D96D3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8D4F53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8E6687E"/>
    <w:multiLevelType w:val="multilevel"/>
    <w:tmpl w:val="5BD208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8F92E91"/>
    <w:multiLevelType w:val="multilevel"/>
    <w:tmpl w:val="EA44C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49DE0AE7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9EA5EB6"/>
    <w:multiLevelType w:val="hybridMultilevel"/>
    <w:tmpl w:val="8FB6C526"/>
    <w:lvl w:ilvl="0" w:tplc="B7AA9C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A528E7"/>
    <w:multiLevelType w:val="multilevel"/>
    <w:tmpl w:val="CB1EF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4D741C3A"/>
    <w:multiLevelType w:val="hybridMultilevel"/>
    <w:tmpl w:val="E0F47DB2"/>
    <w:lvl w:ilvl="0" w:tplc="D0AE50E6">
      <w:start w:val="7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77F67F00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color w:val="auto"/>
        <w:spacing w:val="-1"/>
        <w:w w:val="100"/>
        <w:sz w:val="20"/>
        <w:szCs w:val="20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48" w15:restartNumberingAfterBreak="0">
    <w:nsid w:val="4EBA06A8"/>
    <w:multiLevelType w:val="multilevel"/>
    <w:tmpl w:val="3C7000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501758CF"/>
    <w:multiLevelType w:val="multilevel"/>
    <w:tmpl w:val="ADF4F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50DA03F0"/>
    <w:multiLevelType w:val="hybridMultilevel"/>
    <w:tmpl w:val="FE8AAC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9032EA"/>
    <w:multiLevelType w:val="multilevel"/>
    <w:tmpl w:val="891A54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52" w15:restartNumberingAfterBreak="0">
    <w:nsid w:val="57CA29AA"/>
    <w:multiLevelType w:val="multilevel"/>
    <w:tmpl w:val="7556CF64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588521C8"/>
    <w:multiLevelType w:val="hybridMultilevel"/>
    <w:tmpl w:val="56C09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110156"/>
    <w:multiLevelType w:val="hybridMultilevel"/>
    <w:tmpl w:val="DD1E6F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A6624F6">
      <w:start w:val="1"/>
      <w:numFmt w:val="lowerLetter"/>
      <w:lvlText w:val="%2)"/>
      <w:lvlJc w:val="left"/>
      <w:pPr>
        <w:ind w:left="252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5A996DA9"/>
    <w:multiLevelType w:val="multilevel"/>
    <w:tmpl w:val="8F182F4A"/>
    <w:lvl w:ilvl="0">
      <w:start w:val="1"/>
      <w:numFmt w:val="lowerLetter"/>
      <w:lvlText w:val="%1)"/>
      <w:lvlJc w:val="left"/>
      <w:pPr>
        <w:ind w:left="4320" w:hanging="360"/>
      </w:pPr>
      <w:rPr>
        <w:b w:val="0"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320" w:hanging="360"/>
      </w:pPr>
    </w:lvl>
    <w:lvl w:ilvl="2">
      <w:start w:val="1"/>
      <w:numFmt w:val="decimal"/>
      <w:isLgl/>
      <w:lvlText w:val="%1.%2.%3"/>
      <w:lvlJc w:val="left"/>
      <w:pPr>
        <w:ind w:left="4680" w:hanging="720"/>
      </w:pPr>
    </w:lvl>
    <w:lvl w:ilvl="3">
      <w:start w:val="1"/>
      <w:numFmt w:val="decimal"/>
      <w:isLgl/>
      <w:lvlText w:val="%1.%2.%3.%4"/>
      <w:lvlJc w:val="left"/>
      <w:pPr>
        <w:ind w:left="4680" w:hanging="720"/>
      </w:pPr>
    </w:lvl>
    <w:lvl w:ilvl="4">
      <w:start w:val="1"/>
      <w:numFmt w:val="decimal"/>
      <w:isLgl/>
      <w:lvlText w:val="%1.%2.%3.%4.%5"/>
      <w:lvlJc w:val="left"/>
      <w:pPr>
        <w:ind w:left="5040" w:hanging="1080"/>
      </w:pPr>
    </w:lvl>
    <w:lvl w:ilvl="5">
      <w:start w:val="1"/>
      <w:numFmt w:val="decimal"/>
      <w:isLgl/>
      <w:lvlText w:val="%1.%2.%3.%4.%5.%6"/>
      <w:lvlJc w:val="left"/>
      <w:pPr>
        <w:ind w:left="5040" w:hanging="1080"/>
      </w:pPr>
    </w:lvl>
    <w:lvl w:ilvl="6">
      <w:start w:val="1"/>
      <w:numFmt w:val="decimal"/>
      <w:isLgl/>
      <w:lvlText w:val="%1.%2.%3.%4.%5.%6.%7"/>
      <w:lvlJc w:val="left"/>
      <w:pPr>
        <w:ind w:left="5400" w:hanging="1440"/>
      </w:p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</w:lvl>
  </w:abstractNum>
  <w:abstractNum w:abstractNumId="56" w15:restartNumberingAfterBreak="0">
    <w:nsid w:val="5B7C665B"/>
    <w:multiLevelType w:val="hybridMultilevel"/>
    <w:tmpl w:val="3B1E413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7" w15:restartNumberingAfterBreak="0">
    <w:nsid w:val="5D1232AE"/>
    <w:multiLevelType w:val="hybridMultilevel"/>
    <w:tmpl w:val="6298DC80"/>
    <w:lvl w:ilvl="0" w:tplc="F336FED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0FF56E4"/>
    <w:multiLevelType w:val="multilevel"/>
    <w:tmpl w:val="5E4E2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65A64CEB"/>
    <w:multiLevelType w:val="hybridMultilevel"/>
    <w:tmpl w:val="91D07FD8"/>
    <w:lvl w:ilvl="0" w:tplc="083081A4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2E2E646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60" w15:restartNumberingAfterBreak="0">
    <w:nsid w:val="663D6EEC"/>
    <w:multiLevelType w:val="hybridMultilevel"/>
    <w:tmpl w:val="30E632A8"/>
    <w:lvl w:ilvl="0" w:tplc="0000000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430D42"/>
    <w:multiLevelType w:val="multilevel"/>
    <w:tmpl w:val="33C8D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ACD1884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6AE35244"/>
    <w:multiLevelType w:val="hybridMultilevel"/>
    <w:tmpl w:val="F898861E"/>
    <w:lvl w:ilvl="0" w:tplc="8B5CB5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bullet"/>
      <w:pStyle w:val="wypunktowanie2strona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655"/>
        </w:tabs>
        <w:ind w:left="2655" w:hanging="495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95"/>
        </w:tabs>
        <w:ind w:left="3195" w:hanging="495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 w15:restartNumberingAfterBreak="0">
    <w:nsid w:val="6C8464D6"/>
    <w:multiLevelType w:val="multilevel"/>
    <w:tmpl w:val="F95868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6D6D2BA2"/>
    <w:multiLevelType w:val="hybridMultilevel"/>
    <w:tmpl w:val="2B1C55E2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6" w15:restartNumberingAfterBreak="0">
    <w:nsid w:val="70D31D6D"/>
    <w:multiLevelType w:val="hybridMultilevel"/>
    <w:tmpl w:val="016E242A"/>
    <w:lvl w:ilvl="0" w:tplc="3C96B756">
      <w:start w:val="1"/>
      <w:numFmt w:val="decimal"/>
      <w:pStyle w:val="Styl8"/>
      <w:lvlText w:val="%1"/>
      <w:lvlJc w:val="left"/>
      <w:pPr>
        <w:ind w:left="115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72F873AD"/>
    <w:multiLevelType w:val="hybridMultilevel"/>
    <w:tmpl w:val="B2223FB2"/>
    <w:lvl w:ilvl="0" w:tplc="5B8C83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8D4F53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DC1E30"/>
    <w:multiLevelType w:val="multilevel"/>
    <w:tmpl w:val="953CA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7E456635"/>
    <w:multiLevelType w:val="hybridMultilevel"/>
    <w:tmpl w:val="A6B605E0"/>
    <w:lvl w:ilvl="0" w:tplc="5AD4F5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010DEA"/>
    <w:multiLevelType w:val="hybridMultilevel"/>
    <w:tmpl w:val="8F1246F4"/>
    <w:lvl w:ilvl="0" w:tplc="2108B188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89785B34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2" w:tplc="F3222102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B68A5C9A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10F0188E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4A668B36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30B26292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E678273C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7CCABD24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num w:numId="1">
    <w:abstractNumId w:val="52"/>
  </w:num>
  <w:num w:numId="2">
    <w:abstractNumId w:val="23"/>
  </w:num>
  <w:num w:numId="3">
    <w:abstractNumId w:val="10"/>
  </w:num>
  <w:num w:numId="4">
    <w:abstractNumId w:val="58"/>
  </w:num>
  <w:num w:numId="5">
    <w:abstractNumId w:val="69"/>
  </w:num>
  <w:num w:numId="6">
    <w:abstractNumId w:val="57"/>
  </w:num>
  <w:num w:numId="7">
    <w:abstractNumId w:val="24"/>
  </w:num>
  <w:num w:numId="8">
    <w:abstractNumId w:val="40"/>
  </w:num>
  <w:num w:numId="9">
    <w:abstractNumId w:val="32"/>
  </w:num>
  <w:num w:numId="10">
    <w:abstractNumId w:val="51"/>
  </w:num>
  <w:num w:numId="11">
    <w:abstractNumId w:val="64"/>
  </w:num>
  <w:num w:numId="12">
    <w:abstractNumId w:val="12"/>
  </w:num>
  <w:num w:numId="13">
    <w:abstractNumId w:val="43"/>
  </w:num>
  <w:num w:numId="14">
    <w:abstractNumId w:val="42"/>
  </w:num>
  <w:num w:numId="15">
    <w:abstractNumId w:val="70"/>
  </w:num>
  <w:num w:numId="16">
    <w:abstractNumId w:val="59"/>
  </w:num>
  <w:num w:numId="17">
    <w:abstractNumId w:val="47"/>
  </w:num>
  <w:num w:numId="18">
    <w:abstractNumId w:val="30"/>
  </w:num>
  <w:num w:numId="19">
    <w:abstractNumId w:val="38"/>
  </w:num>
  <w:num w:numId="20">
    <w:abstractNumId w:val="20"/>
  </w:num>
  <w:num w:numId="21">
    <w:abstractNumId w:val="35"/>
  </w:num>
  <w:num w:numId="22">
    <w:abstractNumId w:val="39"/>
  </w:num>
  <w:num w:numId="23">
    <w:abstractNumId w:val="49"/>
  </w:num>
  <w:num w:numId="24">
    <w:abstractNumId w:val="48"/>
  </w:num>
  <w:num w:numId="25">
    <w:abstractNumId w:val="13"/>
  </w:num>
  <w:num w:numId="26">
    <w:abstractNumId w:val="56"/>
  </w:num>
  <w:num w:numId="27">
    <w:abstractNumId w:val="14"/>
  </w:num>
  <w:num w:numId="28">
    <w:abstractNumId w:val="62"/>
  </w:num>
  <w:num w:numId="29">
    <w:abstractNumId w:val="15"/>
  </w:num>
  <w:num w:numId="30">
    <w:abstractNumId w:val="46"/>
  </w:num>
  <w:num w:numId="31">
    <w:abstractNumId w:val="21"/>
  </w:num>
  <w:num w:numId="32">
    <w:abstractNumId w:val="26"/>
  </w:num>
  <w:num w:numId="33">
    <w:abstractNumId w:val="33"/>
  </w:num>
  <w:num w:numId="34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54"/>
  </w:num>
  <w:num w:numId="37">
    <w:abstractNumId w:val="44"/>
  </w:num>
  <w:num w:numId="38">
    <w:abstractNumId w:val="2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6"/>
  </w:num>
  <w:num w:numId="43">
    <w:abstractNumId w:val="31"/>
  </w:num>
  <w:num w:numId="44">
    <w:abstractNumId w:val="5"/>
  </w:num>
  <w:num w:numId="45">
    <w:abstractNumId w:val="36"/>
  </w:num>
  <w:num w:numId="46">
    <w:abstractNumId w:val="28"/>
  </w:num>
  <w:num w:numId="47">
    <w:abstractNumId w:val="4"/>
  </w:num>
  <w:num w:numId="48">
    <w:abstractNumId w:val="53"/>
  </w:num>
  <w:num w:numId="49">
    <w:abstractNumId w:val="0"/>
  </w:num>
  <w:num w:numId="50">
    <w:abstractNumId w:val="61"/>
  </w:num>
  <w:num w:numId="51">
    <w:abstractNumId w:val="60"/>
  </w:num>
  <w:num w:numId="52">
    <w:abstractNumId w:val="34"/>
  </w:num>
  <w:num w:numId="53">
    <w:abstractNumId w:val="45"/>
  </w:num>
  <w:num w:numId="54">
    <w:abstractNumId w:val="67"/>
  </w:num>
  <w:num w:numId="55">
    <w:abstractNumId w:val="41"/>
  </w:num>
  <w:num w:numId="56">
    <w:abstractNumId w:val="17"/>
  </w:num>
  <w:num w:numId="57">
    <w:abstractNumId w:val="50"/>
  </w:num>
  <w:num w:numId="58">
    <w:abstractNumId w:val="68"/>
  </w:num>
  <w:num w:numId="59">
    <w:abstractNumId w:val="18"/>
  </w:num>
  <w:num w:numId="60">
    <w:abstractNumId w:val="25"/>
  </w:num>
  <w:num w:numId="61">
    <w:abstractNumId w:val="65"/>
  </w:num>
  <w:num w:numId="62">
    <w:abstractNumId w:val="22"/>
  </w:num>
  <w:num w:numId="63">
    <w:abstractNumId w:val="19"/>
  </w:num>
  <w:num w:numId="64">
    <w:abstractNumId w:val="5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34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06"/>
    <w:rsid w:val="000008F8"/>
    <w:rsid w:val="000012CD"/>
    <w:rsid w:val="00003869"/>
    <w:rsid w:val="000038CA"/>
    <w:rsid w:val="0000532B"/>
    <w:rsid w:val="000058B3"/>
    <w:rsid w:val="000076BF"/>
    <w:rsid w:val="00011BB9"/>
    <w:rsid w:val="0001344A"/>
    <w:rsid w:val="000136D4"/>
    <w:rsid w:val="000138F6"/>
    <w:rsid w:val="00013AB8"/>
    <w:rsid w:val="00015CBA"/>
    <w:rsid w:val="00016691"/>
    <w:rsid w:val="00017B22"/>
    <w:rsid w:val="00020C94"/>
    <w:rsid w:val="00021597"/>
    <w:rsid w:val="000220A9"/>
    <w:rsid w:val="00023615"/>
    <w:rsid w:val="00024472"/>
    <w:rsid w:val="0003023C"/>
    <w:rsid w:val="00035FEE"/>
    <w:rsid w:val="00036977"/>
    <w:rsid w:val="000371F1"/>
    <w:rsid w:val="00037E65"/>
    <w:rsid w:val="00042127"/>
    <w:rsid w:val="00042379"/>
    <w:rsid w:val="00042C27"/>
    <w:rsid w:val="00043925"/>
    <w:rsid w:val="000454CE"/>
    <w:rsid w:val="0004560C"/>
    <w:rsid w:val="00046C39"/>
    <w:rsid w:val="00046C74"/>
    <w:rsid w:val="00050EFD"/>
    <w:rsid w:val="00052034"/>
    <w:rsid w:val="00052274"/>
    <w:rsid w:val="0005312F"/>
    <w:rsid w:val="00053482"/>
    <w:rsid w:val="00054595"/>
    <w:rsid w:val="00055648"/>
    <w:rsid w:val="000602C9"/>
    <w:rsid w:val="000628BE"/>
    <w:rsid w:val="00063D3C"/>
    <w:rsid w:val="00063FD7"/>
    <w:rsid w:val="00064D04"/>
    <w:rsid w:val="000653E1"/>
    <w:rsid w:val="0006552A"/>
    <w:rsid w:val="00065FA4"/>
    <w:rsid w:val="0006765A"/>
    <w:rsid w:val="00070AED"/>
    <w:rsid w:val="000733AB"/>
    <w:rsid w:val="00075322"/>
    <w:rsid w:val="00075811"/>
    <w:rsid w:val="00077025"/>
    <w:rsid w:val="00081CF0"/>
    <w:rsid w:val="00082BC3"/>
    <w:rsid w:val="00083110"/>
    <w:rsid w:val="0008388E"/>
    <w:rsid w:val="000871A7"/>
    <w:rsid w:val="00090571"/>
    <w:rsid w:val="00091EC6"/>
    <w:rsid w:val="00093137"/>
    <w:rsid w:val="00093184"/>
    <w:rsid w:val="00096902"/>
    <w:rsid w:val="00096ABE"/>
    <w:rsid w:val="000A32D2"/>
    <w:rsid w:val="000A4634"/>
    <w:rsid w:val="000A5521"/>
    <w:rsid w:val="000A5941"/>
    <w:rsid w:val="000A5F61"/>
    <w:rsid w:val="000A716C"/>
    <w:rsid w:val="000B2361"/>
    <w:rsid w:val="000B504D"/>
    <w:rsid w:val="000B5871"/>
    <w:rsid w:val="000B7388"/>
    <w:rsid w:val="000C0CD6"/>
    <w:rsid w:val="000C3094"/>
    <w:rsid w:val="000C49CC"/>
    <w:rsid w:val="000C562B"/>
    <w:rsid w:val="000C70B8"/>
    <w:rsid w:val="000C7C42"/>
    <w:rsid w:val="000D1100"/>
    <w:rsid w:val="000D1B35"/>
    <w:rsid w:val="000D36F9"/>
    <w:rsid w:val="000D461E"/>
    <w:rsid w:val="000D4FEA"/>
    <w:rsid w:val="000D5399"/>
    <w:rsid w:val="000D77B7"/>
    <w:rsid w:val="000D7F71"/>
    <w:rsid w:val="000E2D1C"/>
    <w:rsid w:val="000E3829"/>
    <w:rsid w:val="000E55BD"/>
    <w:rsid w:val="000E67FF"/>
    <w:rsid w:val="000E748D"/>
    <w:rsid w:val="000E763A"/>
    <w:rsid w:val="000E7DE7"/>
    <w:rsid w:val="000F11A3"/>
    <w:rsid w:val="000F2827"/>
    <w:rsid w:val="000F3C2A"/>
    <w:rsid w:val="000F66C3"/>
    <w:rsid w:val="000F6C33"/>
    <w:rsid w:val="000F6D41"/>
    <w:rsid w:val="0010055D"/>
    <w:rsid w:val="001006A4"/>
    <w:rsid w:val="00107B58"/>
    <w:rsid w:val="0011022C"/>
    <w:rsid w:val="0011323C"/>
    <w:rsid w:val="00113DF6"/>
    <w:rsid w:val="001158F9"/>
    <w:rsid w:val="00115CEF"/>
    <w:rsid w:val="00117CD9"/>
    <w:rsid w:val="00117FD9"/>
    <w:rsid w:val="00120445"/>
    <w:rsid w:val="00120757"/>
    <w:rsid w:val="00122382"/>
    <w:rsid w:val="00122CB8"/>
    <w:rsid w:val="00123BB3"/>
    <w:rsid w:val="0012416D"/>
    <w:rsid w:val="001247AB"/>
    <w:rsid w:val="00124F1F"/>
    <w:rsid w:val="00125063"/>
    <w:rsid w:val="00127448"/>
    <w:rsid w:val="001302DA"/>
    <w:rsid w:val="0013047C"/>
    <w:rsid w:val="00131313"/>
    <w:rsid w:val="00132B4F"/>
    <w:rsid w:val="00133517"/>
    <w:rsid w:val="00134213"/>
    <w:rsid w:val="00135613"/>
    <w:rsid w:val="0014186C"/>
    <w:rsid w:val="00143C7E"/>
    <w:rsid w:val="00143D1A"/>
    <w:rsid w:val="001445C8"/>
    <w:rsid w:val="0014492D"/>
    <w:rsid w:val="00144A95"/>
    <w:rsid w:val="00153C97"/>
    <w:rsid w:val="0015430C"/>
    <w:rsid w:val="00154B24"/>
    <w:rsid w:val="00156DF1"/>
    <w:rsid w:val="0016313A"/>
    <w:rsid w:val="00163A26"/>
    <w:rsid w:val="00164ACF"/>
    <w:rsid w:val="00164C5B"/>
    <w:rsid w:val="00165493"/>
    <w:rsid w:val="00165EEB"/>
    <w:rsid w:val="00170572"/>
    <w:rsid w:val="00170F45"/>
    <w:rsid w:val="00173287"/>
    <w:rsid w:val="00173DEB"/>
    <w:rsid w:val="001755BC"/>
    <w:rsid w:val="0017582D"/>
    <w:rsid w:val="00184F31"/>
    <w:rsid w:val="00186BFE"/>
    <w:rsid w:val="0018772E"/>
    <w:rsid w:val="00187A5C"/>
    <w:rsid w:val="001902FA"/>
    <w:rsid w:val="00191D40"/>
    <w:rsid w:val="001932C0"/>
    <w:rsid w:val="00193EEA"/>
    <w:rsid w:val="0019525A"/>
    <w:rsid w:val="001A000D"/>
    <w:rsid w:val="001A3BE6"/>
    <w:rsid w:val="001A5418"/>
    <w:rsid w:val="001A63DE"/>
    <w:rsid w:val="001B3585"/>
    <w:rsid w:val="001B6A24"/>
    <w:rsid w:val="001B779E"/>
    <w:rsid w:val="001B7B22"/>
    <w:rsid w:val="001C04E8"/>
    <w:rsid w:val="001C1282"/>
    <w:rsid w:val="001C1300"/>
    <w:rsid w:val="001C5132"/>
    <w:rsid w:val="001C70A9"/>
    <w:rsid w:val="001C7163"/>
    <w:rsid w:val="001C7402"/>
    <w:rsid w:val="001C7F1B"/>
    <w:rsid w:val="001D2DFE"/>
    <w:rsid w:val="001D31A9"/>
    <w:rsid w:val="001E03BE"/>
    <w:rsid w:val="001E1379"/>
    <w:rsid w:val="001E7CA5"/>
    <w:rsid w:val="001F1640"/>
    <w:rsid w:val="001F4C21"/>
    <w:rsid w:val="001F63AE"/>
    <w:rsid w:val="00201AA0"/>
    <w:rsid w:val="00202F7E"/>
    <w:rsid w:val="0020306D"/>
    <w:rsid w:val="002043BB"/>
    <w:rsid w:val="00204D7A"/>
    <w:rsid w:val="00205A59"/>
    <w:rsid w:val="00206CC8"/>
    <w:rsid w:val="00206EBE"/>
    <w:rsid w:val="00207653"/>
    <w:rsid w:val="00212650"/>
    <w:rsid w:val="00217A70"/>
    <w:rsid w:val="00220E3A"/>
    <w:rsid w:val="00222B1B"/>
    <w:rsid w:val="002250C2"/>
    <w:rsid w:val="00231251"/>
    <w:rsid w:val="00236FDA"/>
    <w:rsid w:val="002417B1"/>
    <w:rsid w:val="002418A8"/>
    <w:rsid w:val="00241D9E"/>
    <w:rsid w:val="00241FFE"/>
    <w:rsid w:val="00242417"/>
    <w:rsid w:val="0024258C"/>
    <w:rsid w:val="00245734"/>
    <w:rsid w:val="0024583A"/>
    <w:rsid w:val="002466BE"/>
    <w:rsid w:val="00250461"/>
    <w:rsid w:val="002623DB"/>
    <w:rsid w:val="0026324C"/>
    <w:rsid w:val="00263585"/>
    <w:rsid w:val="002715F8"/>
    <w:rsid w:val="002753DA"/>
    <w:rsid w:val="00277823"/>
    <w:rsid w:val="002778FF"/>
    <w:rsid w:val="00280FC0"/>
    <w:rsid w:val="00281014"/>
    <w:rsid w:val="00281861"/>
    <w:rsid w:val="00283F54"/>
    <w:rsid w:val="0028556D"/>
    <w:rsid w:val="002856D2"/>
    <w:rsid w:val="00286D35"/>
    <w:rsid w:val="0028723F"/>
    <w:rsid w:val="00290EE0"/>
    <w:rsid w:val="0029113E"/>
    <w:rsid w:val="00291F9E"/>
    <w:rsid w:val="0029281C"/>
    <w:rsid w:val="00295B15"/>
    <w:rsid w:val="002962DB"/>
    <w:rsid w:val="002A024B"/>
    <w:rsid w:val="002A226A"/>
    <w:rsid w:val="002A4CF0"/>
    <w:rsid w:val="002A5B39"/>
    <w:rsid w:val="002A5DCE"/>
    <w:rsid w:val="002B192E"/>
    <w:rsid w:val="002B29D0"/>
    <w:rsid w:val="002B426A"/>
    <w:rsid w:val="002B4309"/>
    <w:rsid w:val="002B4DAD"/>
    <w:rsid w:val="002B6294"/>
    <w:rsid w:val="002B68DF"/>
    <w:rsid w:val="002B6D8B"/>
    <w:rsid w:val="002B72EA"/>
    <w:rsid w:val="002C1BC6"/>
    <w:rsid w:val="002C2AAF"/>
    <w:rsid w:val="002C5E9D"/>
    <w:rsid w:val="002C628D"/>
    <w:rsid w:val="002D0A8D"/>
    <w:rsid w:val="002D16D7"/>
    <w:rsid w:val="002D17F1"/>
    <w:rsid w:val="002D249A"/>
    <w:rsid w:val="002D2EB7"/>
    <w:rsid w:val="002D63C7"/>
    <w:rsid w:val="002D7014"/>
    <w:rsid w:val="002D7B70"/>
    <w:rsid w:val="002E26E4"/>
    <w:rsid w:val="002E2D0D"/>
    <w:rsid w:val="002E30AE"/>
    <w:rsid w:val="002E3D94"/>
    <w:rsid w:val="002E4E49"/>
    <w:rsid w:val="002E4FBF"/>
    <w:rsid w:val="002E6E84"/>
    <w:rsid w:val="002F074E"/>
    <w:rsid w:val="002F1218"/>
    <w:rsid w:val="002F1471"/>
    <w:rsid w:val="002F233E"/>
    <w:rsid w:val="002F2D0B"/>
    <w:rsid w:val="002F3826"/>
    <w:rsid w:val="002F3907"/>
    <w:rsid w:val="002F3BBD"/>
    <w:rsid w:val="002F3C2B"/>
    <w:rsid w:val="002F3D18"/>
    <w:rsid w:val="002F4625"/>
    <w:rsid w:val="002F5D3F"/>
    <w:rsid w:val="002F79D7"/>
    <w:rsid w:val="002F7B61"/>
    <w:rsid w:val="003067BE"/>
    <w:rsid w:val="003110DD"/>
    <w:rsid w:val="00311BDD"/>
    <w:rsid w:val="00312482"/>
    <w:rsid w:val="00323364"/>
    <w:rsid w:val="00323FA1"/>
    <w:rsid w:val="0032466B"/>
    <w:rsid w:val="00325868"/>
    <w:rsid w:val="00331E81"/>
    <w:rsid w:val="003328F7"/>
    <w:rsid w:val="00334979"/>
    <w:rsid w:val="0033525B"/>
    <w:rsid w:val="003401F4"/>
    <w:rsid w:val="0034290A"/>
    <w:rsid w:val="003436BF"/>
    <w:rsid w:val="003468D0"/>
    <w:rsid w:val="00346E1D"/>
    <w:rsid w:val="00346E4B"/>
    <w:rsid w:val="003502E1"/>
    <w:rsid w:val="003505D0"/>
    <w:rsid w:val="003509CE"/>
    <w:rsid w:val="00351836"/>
    <w:rsid w:val="00351B91"/>
    <w:rsid w:val="00354153"/>
    <w:rsid w:val="00356362"/>
    <w:rsid w:val="00360A40"/>
    <w:rsid w:val="00361AD7"/>
    <w:rsid w:val="0036485B"/>
    <w:rsid w:val="00365A62"/>
    <w:rsid w:val="00366625"/>
    <w:rsid w:val="003675BD"/>
    <w:rsid w:val="003714EA"/>
    <w:rsid w:val="00371835"/>
    <w:rsid w:val="0037229B"/>
    <w:rsid w:val="003742C2"/>
    <w:rsid w:val="00374F47"/>
    <w:rsid w:val="00375D6C"/>
    <w:rsid w:val="00376650"/>
    <w:rsid w:val="003766D8"/>
    <w:rsid w:val="00380FC4"/>
    <w:rsid w:val="00381FA3"/>
    <w:rsid w:val="00382382"/>
    <w:rsid w:val="00383808"/>
    <w:rsid w:val="00384058"/>
    <w:rsid w:val="003848F2"/>
    <w:rsid w:val="00387FF1"/>
    <w:rsid w:val="0039189C"/>
    <w:rsid w:val="003925FE"/>
    <w:rsid w:val="003941EE"/>
    <w:rsid w:val="00394614"/>
    <w:rsid w:val="00395160"/>
    <w:rsid w:val="00396800"/>
    <w:rsid w:val="00397895"/>
    <w:rsid w:val="003A2CA3"/>
    <w:rsid w:val="003A70ED"/>
    <w:rsid w:val="003B0BFF"/>
    <w:rsid w:val="003B1388"/>
    <w:rsid w:val="003B2332"/>
    <w:rsid w:val="003B4399"/>
    <w:rsid w:val="003B4647"/>
    <w:rsid w:val="003B522A"/>
    <w:rsid w:val="003B7806"/>
    <w:rsid w:val="003B7823"/>
    <w:rsid w:val="003C419E"/>
    <w:rsid w:val="003D0E40"/>
    <w:rsid w:val="003D226B"/>
    <w:rsid w:val="003D416E"/>
    <w:rsid w:val="003D5A7B"/>
    <w:rsid w:val="003E1961"/>
    <w:rsid w:val="003E2E01"/>
    <w:rsid w:val="003F139F"/>
    <w:rsid w:val="003F1979"/>
    <w:rsid w:val="003F4127"/>
    <w:rsid w:val="003F4C43"/>
    <w:rsid w:val="003F6459"/>
    <w:rsid w:val="00402AFA"/>
    <w:rsid w:val="00403860"/>
    <w:rsid w:val="004045C4"/>
    <w:rsid w:val="00412FC8"/>
    <w:rsid w:val="00414030"/>
    <w:rsid w:val="0041503E"/>
    <w:rsid w:val="00415A84"/>
    <w:rsid w:val="00417089"/>
    <w:rsid w:val="00420755"/>
    <w:rsid w:val="00424333"/>
    <w:rsid w:val="00425D48"/>
    <w:rsid w:val="00430630"/>
    <w:rsid w:val="00430D8F"/>
    <w:rsid w:val="00430E65"/>
    <w:rsid w:val="004317BF"/>
    <w:rsid w:val="004325D4"/>
    <w:rsid w:val="00432E1C"/>
    <w:rsid w:val="00435333"/>
    <w:rsid w:val="00437B0D"/>
    <w:rsid w:val="00441617"/>
    <w:rsid w:val="004419CF"/>
    <w:rsid w:val="004421C5"/>
    <w:rsid w:val="004441C2"/>
    <w:rsid w:val="004455D4"/>
    <w:rsid w:val="00445C0B"/>
    <w:rsid w:val="004465E1"/>
    <w:rsid w:val="00451306"/>
    <w:rsid w:val="004517D1"/>
    <w:rsid w:val="004540FF"/>
    <w:rsid w:val="00455036"/>
    <w:rsid w:val="00461806"/>
    <w:rsid w:val="00472F9A"/>
    <w:rsid w:val="0047581B"/>
    <w:rsid w:val="00476B0B"/>
    <w:rsid w:val="00476F94"/>
    <w:rsid w:val="0047747B"/>
    <w:rsid w:val="004778B4"/>
    <w:rsid w:val="00482C5F"/>
    <w:rsid w:val="004836A4"/>
    <w:rsid w:val="0048409F"/>
    <w:rsid w:val="00484727"/>
    <w:rsid w:val="00486BA0"/>
    <w:rsid w:val="00487932"/>
    <w:rsid w:val="00487B33"/>
    <w:rsid w:val="004930FB"/>
    <w:rsid w:val="00493443"/>
    <w:rsid w:val="00494CF9"/>
    <w:rsid w:val="004955DC"/>
    <w:rsid w:val="004A0105"/>
    <w:rsid w:val="004A2432"/>
    <w:rsid w:val="004A57BC"/>
    <w:rsid w:val="004A5860"/>
    <w:rsid w:val="004A6AFB"/>
    <w:rsid w:val="004A70AB"/>
    <w:rsid w:val="004A7EC1"/>
    <w:rsid w:val="004B0CFE"/>
    <w:rsid w:val="004B152D"/>
    <w:rsid w:val="004B1DFC"/>
    <w:rsid w:val="004B2178"/>
    <w:rsid w:val="004B36A3"/>
    <w:rsid w:val="004B724D"/>
    <w:rsid w:val="004C0259"/>
    <w:rsid w:val="004C04FD"/>
    <w:rsid w:val="004C0D02"/>
    <w:rsid w:val="004C16D4"/>
    <w:rsid w:val="004C1F67"/>
    <w:rsid w:val="004C4ED8"/>
    <w:rsid w:val="004C604D"/>
    <w:rsid w:val="004C7102"/>
    <w:rsid w:val="004D038F"/>
    <w:rsid w:val="004D1EBB"/>
    <w:rsid w:val="004D3BAF"/>
    <w:rsid w:val="004D4DBE"/>
    <w:rsid w:val="004D65B9"/>
    <w:rsid w:val="004D6DBE"/>
    <w:rsid w:val="004D79AA"/>
    <w:rsid w:val="004E1627"/>
    <w:rsid w:val="004E2F90"/>
    <w:rsid w:val="004E3D0B"/>
    <w:rsid w:val="004E3ECE"/>
    <w:rsid w:val="004E5B15"/>
    <w:rsid w:val="004E798F"/>
    <w:rsid w:val="004E7F43"/>
    <w:rsid w:val="004F3A27"/>
    <w:rsid w:val="004F42A1"/>
    <w:rsid w:val="004F5BDC"/>
    <w:rsid w:val="004F5CBA"/>
    <w:rsid w:val="004F5E6F"/>
    <w:rsid w:val="00504F36"/>
    <w:rsid w:val="00505F2F"/>
    <w:rsid w:val="005065A1"/>
    <w:rsid w:val="00507692"/>
    <w:rsid w:val="00510E68"/>
    <w:rsid w:val="00511074"/>
    <w:rsid w:val="0051121D"/>
    <w:rsid w:val="005124EE"/>
    <w:rsid w:val="00512AF7"/>
    <w:rsid w:val="00513CED"/>
    <w:rsid w:val="00514884"/>
    <w:rsid w:val="00514C90"/>
    <w:rsid w:val="00515635"/>
    <w:rsid w:val="0051744B"/>
    <w:rsid w:val="005179FD"/>
    <w:rsid w:val="00520ED0"/>
    <w:rsid w:val="00521165"/>
    <w:rsid w:val="00523010"/>
    <w:rsid w:val="00530C3E"/>
    <w:rsid w:val="0053166B"/>
    <w:rsid w:val="00533268"/>
    <w:rsid w:val="005333F0"/>
    <w:rsid w:val="00537658"/>
    <w:rsid w:val="00537A71"/>
    <w:rsid w:val="00542708"/>
    <w:rsid w:val="00542803"/>
    <w:rsid w:val="00542ED6"/>
    <w:rsid w:val="00543FBB"/>
    <w:rsid w:val="0055557E"/>
    <w:rsid w:val="005569C2"/>
    <w:rsid w:val="0056054F"/>
    <w:rsid w:val="0056133B"/>
    <w:rsid w:val="00564FFD"/>
    <w:rsid w:val="00566E22"/>
    <w:rsid w:val="0056790E"/>
    <w:rsid w:val="0057019C"/>
    <w:rsid w:val="00570C2D"/>
    <w:rsid w:val="0057192B"/>
    <w:rsid w:val="005725FE"/>
    <w:rsid w:val="00572A16"/>
    <w:rsid w:val="00572DE9"/>
    <w:rsid w:val="00575E0D"/>
    <w:rsid w:val="00577910"/>
    <w:rsid w:val="00577ADD"/>
    <w:rsid w:val="00577B5E"/>
    <w:rsid w:val="00584923"/>
    <w:rsid w:val="00585E24"/>
    <w:rsid w:val="005860EE"/>
    <w:rsid w:val="00586F7F"/>
    <w:rsid w:val="005907C9"/>
    <w:rsid w:val="005931F6"/>
    <w:rsid w:val="005936EB"/>
    <w:rsid w:val="00595BF9"/>
    <w:rsid w:val="005A03B3"/>
    <w:rsid w:val="005A0819"/>
    <w:rsid w:val="005A2DB5"/>
    <w:rsid w:val="005A3B24"/>
    <w:rsid w:val="005A448D"/>
    <w:rsid w:val="005A6231"/>
    <w:rsid w:val="005A735B"/>
    <w:rsid w:val="005B097A"/>
    <w:rsid w:val="005B2E41"/>
    <w:rsid w:val="005B3623"/>
    <w:rsid w:val="005B4A54"/>
    <w:rsid w:val="005B5720"/>
    <w:rsid w:val="005B5F8D"/>
    <w:rsid w:val="005B65EA"/>
    <w:rsid w:val="005B775A"/>
    <w:rsid w:val="005C05DC"/>
    <w:rsid w:val="005C0604"/>
    <w:rsid w:val="005C082D"/>
    <w:rsid w:val="005C2511"/>
    <w:rsid w:val="005C2706"/>
    <w:rsid w:val="005D12FD"/>
    <w:rsid w:val="005D545D"/>
    <w:rsid w:val="005D6077"/>
    <w:rsid w:val="005E011C"/>
    <w:rsid w:val="005E0B36"/>
    <w:rsid w:val="005E16F2"/>
    <w:rsid w:val="005E5B5D"/>
    <w:rsid w:val="005E686F"/>
    <w:rsid w:val="005F0434"/>
    <w:rsid w:val="005F63D7"/>
    <w:rsid w:val="00600241"/>
    <w:rsid w:val="006013B4"/>
    <w:rsid w:val="006017DA"/>
    <w:rsid w:val="00603842"/>
    <w:rsid w:val="0060564B"/>
    <w:rsid w:val="006068CB"/>
    <w:rsid w:val="00606C94"/>
    <w:rsid w:val="006131BE"/>
    <w:rsid w:val="00613E1B"/>
    <w:rsid w:val="00614A4D"/>
    <w:rsid w:val="00616AD6"/>
    <w:rsid w:val="00620CAE"/>
    <w:rsid w:val="00622336"/>
    <w:rsid w:val="0062288C"/>
    <w:rsid w:val="006229F0"/>
    <w:rsid w:val="00622A71"/>
    <w:rsid w:val="00623CCD"/>
    <w:rsid w:val="00625E1D"/>
    <w:rsid w:val="0063283A"/>
    <w:rsid w:val="00632C14"/>
    <w:rsid w:val="00636295"/>
    <w:rsid w:val="006459CA"/>
    <w:rsid w:val="006462FD"/>
    <w:rsid w:val="006501CB"/>
    <w:rsid w:val="006524E6"/>
    <w:rsid w:val="00652985"/>
    <w:rsid w:val="00653BFE"/>
    <w:rsid w:val="00654432"/>
    <w:rsid w:val="00654448"/>
    <w:rsid w:val="00654AB9"/>
    <w:rsid w:val="00661131"/>
    <w:rsid w:val="006626FE"/>
    <w:rsid w:val="00662E38"/>
    <w:rsid w:val="00663571"/>
    <w:rsid w:val="00664F38"/>
    <w:rsid w:val="00667F93"/>
    <w:rsid w:val="006700A2"/>
    <w:rsid w:val="00671BE9"/>
    <w:rsid w:val="0067323A"/>
    <w:rsid w:val="006756BC"/>
    <w:rsid w:val="006761A1"/>
    <w:rsid w:val="006815CA"/>
    <w:rsid w:val="0068348A"/>
    <w:rsid w:val="00684D2B"/>
    <w:rsid w:val="00685842"/>
    <w:rsid w:val="00686A86"/>
    <w:rsid w:val="006902CB"/>
    <w:rsid w:val="0069129D"/>
    <w:rsid w:val="0069187C"/>
    <w:rsid w:val="00691D3A"/>
    <w:rsid w:val="00693840"/>
    <w:rsid w:val="00694E5D"/>
    <w:rsid w:val="006957F6"/>
    <w:rsid w:val="006959F9"/>
    <w:rsid w:val="006A0747"/>
    <w:rsid w:val="006A2734"/>
    <w:rsid w:val="006A314E"/>
    <w:rsid w:val="006A3314"/>
    <w:rsid w:val="006A4C45"/>
    <w:rsid w:val="006A67CB"/>
    <w:rsid w:val="006A78E6"/>
    <w:rsid w:val="006B1252"/>
    <w:rsid w:val="006B61E8"/>
    <w:rsid w:val="006B7253"/>
    <w:rsid w:val="006C05C9"/>
    <w:rsid w:val="006C0985"/>
    <w:rsid w:val="006C7EE1"/>
    <w:rsid w:val="006D1527"/>
    <w:rsid w:val="006D19C6"/>
    <w:rsid w:val="006D3752"/>
    <w:rsid w:val="006D42F1"/>
    <w:rsid w:val="006D5C4E"/>
    <w:rsid w:val="006E18A6"/>
    <w:rsid w:val="006E278C"/>
    <w:rsid w:val="006E292C"/>
    <w:rsid w:val="006E3436"/>
    <w:rsid w:val="006E4AD6"/>
    <w:rsid w:val="006E4E00"/>
    <w:rsid w:val="006E5234"/>
    <w:rsid w:val="006E598C"/>
    <w:rsid w:val="006E7078"/>
    <w:rsid w:val="006E7456"/>
    <w:rsid w:val="006F01D1"/>
    <w:rsid w:val="006F08A3"/>
    <w:rsid w:val="006F1937"/>
    <w:rsid w:val="006F36E6"/>
    <w:rsid w:val="006F6139"/>
    <w:rsid w:val="007014C9"/>
    <w:rsid w:val="00702BA8"/>
    <w:rsid w:val="0070436C"/>
    <w:rsid w:val="00705BBB"/>
    <w:rsid w:val="00705F13"/>
    <w:rsid w:val="00707DC5"/>
    <w:rsid w:val="00711B65"/>
    <w:rsid w:val="00714326"/>
    <w:rsid w:val="007152E7"/>
    <w:rsid w:val="007156AA"/>
    <w:rsid w:val="00715793"/>
    <w:rsid w:val="00716A48"/>
    <w:rsid w:val="007204C0"/>
    <w:rsid w:val="0072083A"/>
    <w:rsid w:val="00720D26"/>
    <w:rsid w:val="00722196"/>
    <w:rsid w:val="00722EBA"/>
    <w:rsid w:val="00730721"/>
    <w:rsid w:val="007316E6"/>
    <w:rsid w:val="00733B1A"/>
    <w:rsid w:val="007351AB"/>
    <w:rsid w:val="007355D8"/>
    <w:rsid w:val="0073798F"/>
    <w:rsid w:val="007405A5"/>
    <w:rsid w:val="0074525F"/>
    <w:rsid w:val="00746619"/>
    <w:rsid w:val="00747D74"/>
    <w:rsid w:val="00747F52"/>
    <w:rsid w:val="00752C44"/>
    <w:rsid w:val="007537C8"/>
    <w:rsid w:val="00753AC2"/>
    <w:rsid w:val="007559EE"/>
    <w:rsid w:val="007570AD"/>
    <w:rsid w:val="00761487"/>
    <w:rsid w:val="0076170D"/>
    <w:rsid w:val="007639D3"/>
    <w:rsid w:val="00763E33"/>
    <w:rsid w:val="0076461A"/>
    <w:rsid w:val="00764B08"/>
    <w:rsid w:val="00766C0C"/>
    <w:rsid w:val="00767A75"/>
    <w:rsid w:val="00771577"/>
    <w:rsid w:val="007718BC"/>
    <w:rsid w:val="00775484"/>
    <w:rsid w:val="00775C58"/>
    <w:rsid w:val="00776F1F"/>
    <w:rsid w:val="007776B0"/>
    <w:rsid w:val="00784142"/>
    <w:rsid w:val="0078554E"/>
    <w:rsid w:val="00787707"/>
    <w:rsid w:val="00792317"/>
    <w:rsid w:val="00795C7D"/>
    <w:rsid w:val="00795E20"/>
    <w:rsid w:val="007967FC"/>
    <w:rsid w:val="00796B8C"/>
    <w:rsid w:val="007A4F09"/>
    <w:rsid w:val="007A4FD8"/>
    <w:rsid w:val="007A5438"/>
    <w:rsid w:val="007A61B4"/>
    <w:rsid w:val="007A6380"/>
    <w:rsid w:val="007A6F36"/>
    <w:rsid w:val="007A766E"/>
    <w:rsid w:val="007A7EF8"/>
    <w:rsid w:val="007B0367"/>
    <w:rsid w:val="007B0DFC"/>
    <w:rsid w:val="007B2085"/>
    <w:rsid w:val="007B2DBD"/>
    <w:rsid w:val="007B2E54"/>
    <w:rsid w:val="007B3134"/>
    <w:rsid w:val="007B38B7"/>
    <w:rsid w:val="007B4E60"/>
    <w:rsid w:val="007B7234"/>
    <w:rsid w:val="007B7970"/>
    <w:rsid w:val="007C3804"/>
    <w:rsid w:val="007C398B"/>
    <w:rsid w:val="007C3E10"/>
    <w:rsid w:val="007D2D26"/>
    <w:rsid w:val="007D636B"/>
    <w:rsid w:val="007D660E"/>
    <w:rsid w:val="007E0564"/>
    <w:rsid w:val="007E0DA0"/>
    <w:rsid w:val="007E0DAE"/>
    <w:rsid w:val="007E0E4D"/>
    <w:rsid w:val="007E3E36"/>
    <w:rsid w:val="007E40B8"/>
    <w:rsid w:val="007E41A2"/>
    <w:rsid w:val="007E4ED7"/>
    <w:rsid w:val="007E740E"/>
    <w:rsid w:val="007E7855"/>
    <w:rsid w:val="007F0329"/>
    <w:rsid w:val="007F1170"/>
    <w:rsid w:val="007F1AB3"/>
    <w:rsid w:val="007F2688"/>
    <w:rsid w:val="007F31D4"/>
    <w:rsid w:val="007F385A"/>
    <w:rsid w:val="007F6467"/>
    <w:rsid w:val="00800E28"/>
    <w:rsid w:val="00800F0F"/>
    <w:rsid w:val="00801F9E"/>
    <w:rsid w:val="008125B7"/>
    <w:rsid w:val="008157F7"/>
    <w:rsid w:val="0081733F"/>
    <w:rsid w:val="00820480"/>
    <w:rsid w:val="00820721"/>
    <w:rsid w:val="00820B37"/>
    <w:rsid w:val="008221BB"/>
    <w:rsid w:val="0082270C"/>
    <w:rsid w:val="008230E8"/>
    <w:rsid w:val="00830859"/>
    <w:rsid w:val="0083221C"/>
    <w:rsid w:val="00834CAF"/>
    <w:rsid w:val="00843223"/>
    <w:rsid w:val="008444DC"/>
    <w:rsid w:val="00847901"/>
    <w:rsid w:val="00850E99"/>
    <w:rsid w:val="00851045"/>
    <w:rsid w:val="008516B1"/>
    <w:rsid w:val="00851E9E"/>
    <w:rsid w:val="0085379F"/>
    <w:rsid w:val="00854683"/>
    <w:rsid w:val="00854A61"/>
    <w:rsid w:val="00854A92"/>
    <w:rsid w:val="00857534"/>
    <w:rsid w:val="00862B50"/>
    <w:rsid w:val="0086312E"/>
    <w:rsid w:val="00863844"/>
    <w:rsid w:val="00863A59"/>
    <w:rsid w:val="008659CA"/>
    <w:rsid w:val="00865E68"/>
    <w:rsid w:val="00867CD4"/>
    <w:rsid w:val="00870A14"/>
    <w:rsid w:val="00870CD2"/>
    <w:rsid w:val="0087109E"/>
    <w:rsid w:val="00872351"/>
    <w:rsid w:val="008727BC"/>
    <w:rsid w:val="00873648"/>
    <w:rsid w:val="00874828"/>
    <w:rsid w:val="00874E37"/>
    <w:rsid w:val="00874FC7"/>
    <w:rsid w:val="00875946"/>
    <w:rsid w:val="0087607D"/>
    <w:rsid w:val="0087645B"/>
    <w:rsid w:val="008772D0"/>
    <w:rsid w:val="0087742C"/>
    <w:rsid w:val="0087769B"/>
    <w:rsid w:val="00880E1C"/>
    <w:rsid w:val="008828F6"/>
    <w:rsid w:val="00885242"/>
    <w:rsid w:val="0088798C"/>
    <w:rsid w:val="008903B5"/>
    <w:rsid w:val="008906C2"/>
    <w:rsid w:val="0089093F"/>
    <w:rsid w:val="00890C8C"/>
    <w:rsid w:val="00890FBF"/>
    <w:rsid w:val="00894E08"/>
    <w:rsid w:val="00895446"/>
    <w:rsid w:val="00895B5D"/>
    <w:rsid w:val="008966F6"/>
    <w:rsid w:val="008A2343"/>
    <w:rsid w:val="008A2BB5"/>
    <w:rsid w:val="008A401B"/>
    <w:rsid w:val="008A4357"/>
    <w:rsid w:val="008B211A"/>
    <w:rsid w:val="008B24B1"/>
    <w:rsid w:val="008B3356"/>
    <w:rsid w:val="008B4202"/>
    <w:rsid w:val="008B6633"/>
    <w:rsid w:val="008B73E2"/>
    <w:rsid w:val="008B772B"/>
    <w:rsid w:val="008B7C40"/>
    <w:rsid w:val="008C0F17"/>
    <w:rsid w:val="008C49EB"/>
    <w:rsid w:val="008C5F95"/>
    <w:rsid w:val="008C725E"/>
    <w:rsid w:val="008C7A2B"/>
    <w:rsid w:val="008C7EC8"/>
    <w:rsid w:val="008D0D42"/>
    <w:rsid w:val="008D3522"/>
    <w:rsid w:val="008D37D9"/>
    <w:rsid w:val="008D3AFC"/>
    <w:rsid w:val="008D44DC"/>
    <w:rsid w:val="008D4C73"/>
    <w:rsid w:val="008D6DF2"/>
    <w:rsid w:val="008D6E6C"/>
    <w:rsid w:val="008D7B66"/>
    <w:rsid w:val="008E1CF7"/>
    <w:rsid w:val="008E2C68"/>
    <w:rsid w:val="008E4152"/>
    <w:rsid w:val="008E52B2"/>
    <w:rsid w:val="008F2AB0"/>
    <w:rsid w:val="008F2EF0"/>
    <w:rsid w:val="008F4593"/>
    <w:rsid w:val="008F622E"/>
    <w:rsid w:val="008F6678"/>
    <w:rsid w:val="008F7839"/>
    <w:rsid w:val="0090242B"/>
    <w:rsid w:val="00904121"/>
    <w:rsid w:val="0090799F"/>
    <w:rsid w:val="00910DDE"/>
    <w:rsid w:val="00911014"/>
    <w:rsid w:val="0091118B"/>
    <w:rsid w:val="00911879"/>
    <w:rsid w:val="00913FED"/>
    <w:rsid w:val="009144D3"/>
    <w:rsid w:val="009151B2"/>
    <w:rsid w:val="009156A7"/>
    <w:rsid w:val="00916E89"/>
    <w:rsid w:val="0092061A"/>
    <w:rsid w:val="00922B0C"/>
    <w:rsid w:val="00924908"/>
    <w:rsid w:val="00925758"/>
    <w:rsid w:val="0093122F"/>
    <w:rsid w:val="009327CD"/>
    <w:rsid w:val="00932C35"/>
    <w:rsid w:val="00932E07"/>
    <w:rsid w:val="00934B02"/>
    <w:rsid w:val="00935796"/>
    <w:rsid w:val="00936D9E"/>
    <w:rsid w:val="00937AED"/>
    <w:rsid w:val="009415FC"/>
    <w:rsid w:val="0094213E"/>
    <w:rsid w:val="00942D08"/>
    <w:rsid w:val="00943D4E"/>
    <w:rsid w:val="00945699"/>
    <w:rsid w:val="00951A76"/>
    <w:rsid w:val="009621ED"/>
    <w:rsid w:val="00963806"/>
    <w:rsid w:val="00965289"/>
    <w:rsid w:val="00965ED4"/>
    <w:rsid w:val="0096781C"/>
    <w:rsid w:val="00971179"/>
    <w:rsid w:val="00972405"/>
    <w:rsid w:val="009740C9"/>
    <w:rsid w:val="00975AF9"/>
    <w:rsid w:val="0097749B"/>
    <w:rsid w:val="00977D6A"/>
    <w:rsid w:val="0098323B"/>
    <w:rsid w:val="00985463"/>
    <w:rsid w:val="0098689E"/>
    <w:rsid w:val="00987249"/>
    <w:rsid w:val="00987427"/>
    <w:rsid w:val="0098760C"/>
    <w:rsid w:val="009878AA"/>
    <w:rsid w:val="0099026E"/>
    <w:rsid w:val="00990849"/>
    <w:rsid w:val="009909A9"/>
    <w:rsid w:val="0099246A"/>
    <w:rsid w:val="009938A3"/>
    <w:rsid w:val="00994CF3"/>
    <w:rsid w:val="009955C8"/>
    <w:rsid w:val="00996483"/>
    <w:rsid w:val="00996BD6"/>
    <w:rsid w:val="00997D7D"/>
    <w:rsid w:val="009A030B"/>
    <w:rsid w:val="009A32CA"/>
    <w:rsid w:val="009A34B3"/>
    <w:rsid w:val="009A37B9"/>
    <w:rsid w:val="009A46B5"/>
    <w:rsid w:val="009A5906"/>
    <w:rsid w:val="009B064C"/>
    <w:rsid w:val="009B2C53"/>
    <w:rsid w:val="009B3FB5"/>
    <w:rsid w:val="009B4AF8"/>
    <w:rsid w:val="009B7370"/>
    <w:rsid w:val="009C0FEC"/>
    <w:rsid w:val="009C1BA4"/>
    <w:rsid w:val="009C3609"/>
    <w:rsid w:val="009C68A6"/>
    <w:rsid w:val="009C6BD6"/>
    <w:rsid w:val="009C6F5C"/>
    <w:rsid w:val="009C764B"/>
    <w:rsid w:val="009C79C6"/>
    <w:rsid w:val="009C7FBC"/>
    <w:rsid w:val="009D1CAD"/>
    <w:rsid w:val="009D4AAA"/>
    <w:rsid w:val="009D68D0"/>
    <w:rsid w:val="009D6CB9"/>
    <w:rsid w:val="009E3E27"/>
    <w:rsid w:val="009E4F63"/>
    <w:rsid w:val="009E768F"/>
    <w:rsid w:val="009E7B2E"/>
    <w:rsid w:val="009F0DD9"/>
    <w:rsid w:val="009F1E7C"/>
    <w:rsid w:val="009F440E"/>
    <w:rsid w:val="009F4806"/>
    <w:rsid w:val="009F5FDD"/>
    <w:rsid w:val="009F600B"/>
    <w:rsid w:val="009F649E"/>
    <w:rsid w:val="009F697B"/>
    <w:rsid w:val="009F69D8"/>
    <w:rsid w:val="009F7546"/>
    <w:rsid w:val="009F793D"/>
    <w:rsid w:val="009F7A40"/>
    <w:rsid w:val="00A00D9F"/>
    <w:rsid w:val="00A014CA"/>
    <w:rsid w:val="00A0232E"/>
    <w:rsid w:val="00A07B9D"/>
    <w:rsid w:val="00A07E5C"/>
    <w:rsid w:val="00A1476A"/>
    <w:rsid w:val="00A16131"/>
    <w:rsid w:val="00A21990"/>
    <w:rsid w:val="00A219C5"/>
    <w:rsid w:val="00A224F0"/>
    <w:rsid w:val="00A22C23"/>
    <w:rsid w:val="00A23B1E"/>
    <w:rsid w:val="00A23C21"/>
    <w:rsid w:val="00A2457A"/>
    <w:rsid w:val="00A25508"/>
    <w:rsid w:val="00A26126"/>
    <w:rsid w:val="00A275EC"/>
    <w:rsid w:val="00A31949"/>
    <w:rsid w:val="00A34454"/>
    <w:rsid w:val="00A34D64"/>
    <w:rsid w:val="00A363E9"/>
    <w:rsid w:val="00A36429"/>
    <w:rsid w:val="00A37AB5"/>
    <w:rsid w:val="00A40342"/>
    <w:rsid w:val="00A40659"/>
    <w:rsid w:val="00A42098"/>
    <w:rsid w:val="00A437EC"/>
    <w:rsid w:val="00A43F54"/>
    <w:rsid w:val="00A444E7"/>
    <w:rsid w:val="00A47CBF"/>
    <w:rsid w:val="00A511BB"/>
    <w:rsid w:val="00A51B19"/>
    <w:rsid w:val="00A55055"/>
    <w:rsid w:val="00A5665A"/>
    <w:rsid w:val="00A570AF"/>
    <w:rsid w:val="00A6131A"/>
    <w:rsid w:val="00A62840"/>
    <w:rsid w:val="00A64A26"/>
    <w:rsid w:val="00A73818"/>
    <w:rsid w:val="00A76522"/>
    <w:rsid w:val="00A76941"/>
    <w:rsid w:val="00A80E0B"/>
    <w:rsid w:val="00A81F31"/>
    <w:rsid w:val="00A82F33"/>
    <w:rsid w:val="00A8313D"/>
    <w:rsid w:val="00A83C38"/>
    <w:rsid w:val="00A84039"/>
    <w:rsid w:val="00A873A4"/>
    <w:rsid w:val="00A87535"/>
    <w:rsid w:val="00A9137F"/>
    <w:rsid w:val="00A914A8"/>
    <w:rsid w:val="00A9228D"/>
    <w:rsid w:val="00A92A2D"/>
    <w:rsid w:val="00A95490"/>
    <w:rsid w:val="00A966BC"/>
    <w:rsid w:val="00A96932"/>
    <w:rsid w:val="00AA080B"/>
    <w:rsid w:val="00AA0B4F"/>
    <w:rsid w:val="00AA2CD9"/>
    <w:rsid w:val="00AA475C"/>
    <w:rsid w:val="00AA7024"/>
    <w:rsid w:val="00AB0057"/>
    <w:rsid w:val="00AB08E2"/>
    <w:rsid w:val="00AB08FD"/>
    <w:rsid w:val="00AB14DB"/>
    <w:rsid w:val="00AB1DC8"/>
    <w:rsid w:val="00AB5615"/>
    <w:rsid w:val="00AC09C9"/>
    <w:rsid w:val="00AC2FCE"/>
    <w:rsid w:val="00AC35B8"/>
    <w:rsid w:val="00AC51E7"/>
    <w:rsid w:val="00AC57FF"/>
    <w:rsid w:val="00AD20FF"/>
    <w:rsid w:val="00AD296F"/>
    <w:rsid w:val="00AD2C63"/>
    <w:rsid w:val="00AD4CAF"/>
    <w:rsid w:val="00AE15CD"/>
    <w:rsid w:val="00AE2A5B"/>
    <w:rsid w:val="00AE4418"/>
    <w:rsid w:val="00AE53DA"/>
    <w:rsid w:val="00AF01FD"/>
    <w:rsid w:val="00AF0BA6"/>
    <w:rsid w:val="00AF0D70"/>
    <w:rsid w:val="00AF1BAE"/>
    <w:rsid w:val="00AF2360"/>
    <w:rsid w:val="00AF260C"/>
    <w:rsid w:val="00AF2C54"/>
    <w:rsid w:val="00AF422C"/>
    <w:rsid w:val="00AF5F71"/>
    <w:rsid w:val="00AF6082"/>
    <w:rsid w:val="00AF6542"/>
    <w:rsid w:val="00AF79A6"/>
    <w:rsid w:val="00B00152"/>
    <w:rsid w:val="00B00864"/>
    <w:rsid w:val="00B0153C"/>
    <w:rsid w:val="00B019D7"/>
    <w:rsid w:val="00B03052"/>
    <w:rsid w:val="00B042A5"/>
    <w:rsid w:val="00B05817"/>
    <w:rsid w:val="00B06D99"/>
    <w:rsid w:val="00B07830"/>
    <w:rsid w:val="00B100AE"/>
    <w:rsid w:val="00B1087C"/>
    <w:rsid w:val="00B167AE"/>
    <w:rsid w:val="00B17E4E"/>
    <w:rsid w:val="00B21FE9"/>
    <w:rsid w:val="00B221B6"/>
    <w:rsid w:val="00B2789E"/>
    <w:rsid w:val="00B31455"/>
    <w:rsid w:val="00B32515"/>
    <w:rsid w:val="00B32724"/>
    <w:rsid w:val="00B347BE"/>
    <w:rsid w:val="00B35526"/>
    <w:rsid w:val="00B358C1"/>
    <w:rsid w:val="00B365A6"/>
    <w:rsid w:val="00B37678"/>
    <w:rsid w:val="00B4011C"/>
    <w:rsid w:val="00B42668"/>
    <w:rsid w:val="00B44B05"/>
    <w:rsid w:val="00B44D5D"/>
    <w:rsid w:val="00B476BF"/>
    <w:rsid w:val="00B47FE9"/>
    <w:rsid w:val="00B5115D"/>
    <w:rsid w:val="00B539FA"/>
    <w:rsid w:val="00B54A84"/>
    <w:rsid w:val="00B603DE"/>
    <w:rsid w:val="00B60D35"/>
    <w:rsid w:val="00B60FF1"/>
    <w:rsid w:val="00B6184C"/>
    <w:rsid w:val="00B63F5B"/>
    <w:rsid w:val="00B65803"/>
    <w:rsid w:val="00B67E30"/>
    <w:rsid w:val="00B70C8B"/>
    <w:rsid w:val="00B71CCC"/>
    <w:rsid w:val="00B744CC"/>
    <w:rsid w:val="00B74646"/>
    <w:rsid w:val="00B75220"/>
    <w:rsid w:val="00B75F6B"/>
    <w:rsid w:val="00B7669B"/>
    <w:rsid w:val="00B778D3"/>
    <w:rsid w:val="00B800F7"/>
    <w:rsid w:val="00B80349"/>
    <w:rsid w:val="00B842A1"/>
    <w:rsid w:val="00B85BA1"/>
    <w:rsid w:val="00B869F2"/>
    <w:rsid w:val="00B92451"/>
    <w:rsid w:val="00B9276D"/>
    <w:rsid w:val="00B93D55"/>
    <w:rsid w:val="00B93E76"/>
    <w:rsid w:val="00B9468C"/>
    <w:rsid w:val="00B95A8A"/>
    <w:rsid w:val="00B966AA"/>
    <w:rsid w:val="00B97E9A"/>
    <w:rsid w:val="00BA0258"/>
    <w:rsid w:val="00BA394A"/>
    <w:rsid w:val="00BA4596"/>
    <w:rsid w:val="00BA7F4C"/>
    <w:rsid w:val="00BB02D6"/>
    <w:rsid w:val="00BB250C"/>
    <w:rsid w:val="00BB392A"/>
    <w:rsid w:val="00BB3E6B"/>
    <w:rsid w:val="00BB494E"/>
    <w:rsid w:val="00BB5203"/>
    <w:rsid w:val="00BB6AFE"/>
    <w:rsid w:val="00BB6EF6"/>
    <w:rsid w:val="00BC07BB"/>
    <w:rsid w:val="00BC30FA"/>
    <w:rsid w:val="00BC3B60"/>
    <w:rsid w:val="00BC450F"/>
    <w:rsid w:val="00BC6CA2"/>
    <w:rsid w:val="00BC7048"/>
    <w:rsid w:val="00BC7AEC"/>
    <w:rsid w:val="00BD03A9"/>
    <w:rsid w:val="00BD0F2C"/>
    <w:rsid w:val="00BD0FB9"/>
    <w:rsid w:val="00BD3463"/>
    <w:rsid w:val="00BD4E24"/>
    <w:rsid w:val="00BD514B"/>
    <w:rsid w:val="00BD7B6E"/>
    <w:rsid w:val="00BE184F"/>
    <w:rsid w:val="00BE29E8"/>
    <w:rsid w:val="00BE38BC"/>
    <w:rsid w:val="00BE3C24"/>
    <w:rsid w:val="00BE4B09"/>
    <w:rsid w:val="00BF0BAF"/>
    <w:rsid w:val="00BF1905"/>
    <w:rsid w:val="00BF2DDA"/>
    <w:rsid w:val="00BF3C0A"/>
    <w:rsid w:val="00BF49C1"/>
    <w:rsid w:val="00BF59CA"/>
    <w:rsid w:val="00BF6D6E"/>
    <w:rsid w:val="00C01767"/>
    <w:rsid w:val="00C02BB3"/>
    <w:rsid w:val="00C03417"/>
    <w:rsid w:val="00C0348D"/>
    <w:rsid w:val="00C0376C"/>
    <w:rsid w:val="00C054E7"/>
    <w:rsid w:val="00C05FFC"/>
    <w:rsid w:val="00C11F3F"/>
    <w:rsid w:val="00C15268"/>
    <w:rsid w:val="00C16CFB"/>
    <w:rsid w:val="00C238F6"/>
    <w:rsid w:val="00C27567"/>
    <w:rsid w:val="00C30201"/>
    <w:rsid w:val="00C3035B"/>
    <w:rsid w:val="00C32992"/>
    <w:rsid w:val="00C32C74"/>
    <w:rsid w:val="00C409EB"/>
    <w:rsid w:val="00C40F9C"/>
    <w:rsid w:val="00C42564"/>
    <w:rsid w:val="00C43128"/>
    <w:rsid w:val="00C4499A"/>
    <w:rsid w:val="00C50827"/>
    <w:rsid w:val="00C517A8"/>
    <w:rsid w:val="00C529CC"/>
    <w:rsid w:val="00C53423"/>
    <w:rsid w:val="00C54ED7"/>
    <w:rsid w:val="00C6159D"/>
    <w:rsid w:val="00C615EB"/>
    <w:rsid w:val="00C64BDD"/>
    <w:rsid w:val="00C65102"/>
    <w:rsid w:val="00C65E04"/>
    <w:rsid w:val="00C7005F"/>
    <w:rsid w:val="00C7089F"/>
    <w:rsid w:val="00C70A40"/>
    <w:rsid w:val="00C72E03"/>
    <w:rsid w:val="00C76301"/>
    <w:rsid w:val="00C807A1"/>
    <w:rsid w:val="00C85562"/>
    <w:rsid w:val="00C86E53"/>
    <w:rsid w:val="00C86F2E"/>
    <w:rsid w:val="00C870C4"/>
    <w:rsid w:val="00C9194D"/>
    <w:rsid w:val="00C924CD"/>
    <w:rsid w:val="00CA094A"/>
    <w:rsid w:val="00CA1097"/>
    <w:rsid w:val="00CA10C4"/>
    <w:rsid w:val="00CA159C"/>
    <w:rsid w:val="00CA43AE"/>
    <w:rsid w:val="00CB0C59"/>
    <w:rsid w:val="00CB1DF3"/>
    <w:rsid w:val="00CB2C2F"/>
    <w:rsid w:val="00CB2F7D"/>
    <w:rsid w:val="00CB3435"/>
    <w:rsid w:val="00CC2A4A"/>
    <w:rsid w:val="00CC2AA6"/>
    <w:rsid w:val="00CC2AB5"/>
    <w:rsid w:val="00CC6EC7"/>
    <w:rsid w:val="00CC7AF1"/>
    <w:rsid w:val="00CD16ED"/>
    <w:rsid w:val="00CD18F4"/>
    <w:rsid w:val="00CD19B5"/>
    <w:rsid w:val="00CD1B4F"/>
    <w:rsid w:val="00CD1BDF"/>
    <w:rsid w:val="00CD207E"/>
    <w:rsid w:val="00CD5EE7"/>
    <w:rsid w:val="00CD6763"/>
    <w:rsid w:val="00CD6E30"/>
    <w:rsid w:val="00CD7000"/>
    <w:rsid w:val="00CD71FA"/>
    <w:rsid w:val="00CE2134"/>
    <w:rsid w:val="00CE3009"/>
    <w:rsid w:val="00CE5A21"/>
    <w:rsid w:val="00CE5B87"/>
    <w:rsid w:val="00CE6E5C"/>
    <w:rsid w:val="00CE7B60"/>
    <w:rsid w:val="00CF1AA3"/>
    <w:rsid w:val="00CF1BED"/>
    <w:rsid w:val="00CF1D16"/>
    <w:rsid w:val="00CF270F"/>
    <w:rsid w:val="00CF5CFF"/>
    <w:rsid w:val="00CF772C"/>
    <w:rsid w:val="00D00E3C"/>
    <w:rsid w:val="00D01A40"/>
    <w:rsid w:val="00D01C01"/>
    <w:rsid w:val="00D02B7E"/>
    <w:rsid w:val="00D04AF9"/>
    <w:rsid w:val="00D04C39"/>
    <w:rsid w:val="00D069D8"/>
    <w:rsid w:val="00D10E88"/>
    <w:rsid w:val="00D128CD"/>
    <w:rsid w:val="00D16058"/>
    <w:rsid w:val="00D25310"/>
    <w:rsid w:val="00D256C8"/>
    <w:rsid w:val="00D26526"/>
    <w:rsid w:val="00D307B2"/>
    <w:rsid w:val="00D32773"/>
    <w:rsid w:val="00D33979"/>
    <w:rsid w:val="00D33B0F"/>
    <w:rsid w:val="00D34A5D"/>
    <w:rsid w:val="00D34AA6"/>
    <w:rsid w:val="00D3665A"/>
    <w:rsid w:val="00D40C41"/>
    <w:rsid w:val="00D455C5"/>
    <w:rsid w:val="00D4659C"/>
    <w:rsid w:val="00D51C4A"/>
    <w:rsid w:val="00D52A69"/>
    <w:rsid w:val="00D53CBD"/>
    <w:rsid w:val="00D53D52"/>
    <w:rsid w:val="00D53E47"/>
    <w:rsid w:val="00D543CA"/>
    <w:rsid w:val="00D5573F"/>
    <w:rsid w:val="00D557A3"/>
    <w:rsid w:val="00D619FA"/>
    <w:rsid w:val="00D62DB9"/>
    <w:rsid w:val="00D6634D"/>
    <w:rsid w:val="00D72D28"/>
    <w:rsid w:val="00D72E55"/>
    <w:rsid w:val="00D77443"/>
    <w:rsid w:val="00D7756C"/>
    <w:rsid w:val="00D77614"/>
    <w:rsid w:val="00D802B8"/>
    <w:rsid w:val="00D81943"/>
    <w:rsid w:val="00D84930"/>
    <w:rsid w:val="00D85ABA"/>
    <w:rsid w:val="00D879D7"/>
    <w:rsid w:val="00D87C2B"/>
    <w:rsid w:val="00D9058A"/>
    <w:rsid w:val="00D906CD"/>
    <w:rsid w:val="00D915EA"/>
    <w:rsid w:val="00D94C5B"/>
    <w:rsid w:val="00D96EE0"/>
    <w:rsid w:val="00DA0491"/>
    <w:rsid w:val="00DA3E6E"/>
    <w:rsid w:val="00DA42F5"/>
    <w:rsid w:val="00DA4701"/>
    <w:rsid w:val="00DA634C"/>
    <w:rsid w:val="00DA700D"/>
    <w:rsid w:val="00DA7591"/>
    <w:rsid w:val="00DB117D"/>
    <w:rsid w:val="00DB18D1"/>
    <w:rsid w:val="00DB2798"/>
    <w:rsid w:val="00DB315A"/>
    <w:rsid w:val="00DB4264"/>
    <w:rsid w:val="00DB60BD"/>
    <w:rsid w:val="00DB7E44"/>
    <w:rsid w:val="00DC29E8"/>
    <w:rsid w:val="00DC35B3"/>
    <w:rsid w:val="00DC6434"/>
    <w:rsid w:val="00DC6DC7"/>
    <w:rsid w:val="00DC73A1"/>
    <w:rsid w:val="00DC7B0E"/>
    <w:rsid w:val="00DC7E54"/>
    <w:rsid w:val="00DD0E57"/>
    <w:rsid w:val="00DD1300"/>
    <w:rsid w:val="00DD1326"/>
    <w:rsid w:val="00DD2D83"/>
    <w:rsid w:val="00DD3457"/>
    <w:rsid w:val="00DD4217"/>
    <w:rsid w:val="00DD5BC1"/>
    <w:rsid w:val="00DD65D2"/>
    <w:rsid w:val="00DE2021"/>
    <w:rsid w:val="00DE3557"/>
    <w:rsid w:val="00DE5BE3"/>
    <w:rsid w:val="00DF1D20"/>
    <w:rsid w:val="00DF2417"/>
    <w:rsid w:val="00DF28AA"/>
    <w:rsid w:val="00DF35CA"/>
    <w:rsid w:val="00E05EBB"/>
    <w:rsid w:val="00E1000E"/>
    <w:rsid w:val="00E10F8D"/>
    <w:rsid w:val="00E11B43"/>
    <w:rsid w:val="00E12672"/>
    <w:rsid w:val="00E12A97"/>
    <w:rsid w:val="00E1335B"/>
    <w:rsid w:val="00E161FF"/>
    <w:rsid w:val="00E16DBB"/>
    <w:rsid w:val="00E179EA"/>
    <w:rsid w:val="00E2177F"/>
    <w:rsid w:val="00E218E6"/>
    <w:rsid w:val="00E21DB5"/>
    <w:rsid w:val="00E250FE"/>
    <w:rsid w:val="00E25634"/>
    <w:rsid w:val="00E25B47"/>
    <w:rsid w:val="00E26ADC"/>
    <w:rsid w:val="00E270BE"/>
    <w:rsid w:val="00E35362"/>
    <w:rsid w:val="00E37888"/>
    <w:rsid w:val="00E37F19"/>
    <w:rsid w:val="00E40FDC"/>
    <w:rsid w:val="00E41DBB"/>
    <w:rsid w:val="00E44E90"/>
    <w:rsid w:val="00E463A5"/>
    <w:rsid w:val="00E4663E"/>
    <w:rsid w:val="00E47297"/>
    <w:rsid w:val="00E479A3"/>
    <w:rsid w:val="00E56524"/>
    <w:rsid w:val="00E60036"/>
    <w:rsid w:val="00E641B0"/>
    <w:rsid w:val="00E675CE"/>
    <w:rsid w:val="00E67A97"/>
    <w:rsid w:val="00E7076D"/>
    <w:rsid w:val="00E71439"/>
    <w:rsid w:val="00E72C0D"/>
    <w:rsid w:val="00E74038"/>
    <w:rsid w:val="00E74E91"/>
    <w:rsid w:val="00E75450"/>
    <w:rsid w:val="00E76A65"/>
    <w:rsid w:val="00E76D72"/>
    <w:rsid w:val="00E76F47"/>
    <w:rsid w:val="00E770BA"/>
    <w:rsid w:val="00E801F2"/>
    <w:rsid w:val="00E8223E"/>
    <w:rsid w:val="00E8380E"/>
    <w:rsid w:val="00E867D1"/>
    <w:rsid w:val="00E877A7"/>
    <w:rsid w:val="00E91BAB"/>
    <w:rsid w:val="00E92548"/>
    <w:rsid w:val="00E94E65"/>
    <w:rsid w:val="00E958FB"/>
    <w:rsid w:val="00EA1A6A"/>
    <w:rsid w:val="00EA1B79"/>
    <w:rsid w:val="00EA1CFB"/>
    <w:rsid w:val="00EA2087"/>
    <w:rsid w:val="00EA3F78"/>
    <w:rsid w:val="00EA43E6"/>
    <w:rsid w:val="00EA720A"/>
    <w:rsid w:val="00EA7D04"/>
    <w:rsid w:val="00EB1B10"/>
    <w:rsid w:val="00EB4784"/>
    <w:rsid w:val="00EB4C03"/>
    <w:rsid w:val="00EB50E5"/>
    <w:rsid w:val="00EB542E"/>
    <w:rsid w:val="00EB69C1"/>
    <w:rsid w:val="00EB6EF4"/>
    <w:rsid w:val="00EC0196"/>
    <w:rsid w:val="00EC0541"/>
    <w:rsid w:val="00EC2EB5"/>
    <w:rsid w:val="00EC4381"/>
    <w:rsid w:val="00EC4666"/>
    <w:rsid w:val="00EC47BC"/>
    <w:rsid w:val="00EC667C"/>
    <w:rsid w:val="00EC7373"/>
    <w:rsid w:val="00EC78FA"/>
    <w:rsid w:val="00ED02C3"/>
    <w:rsid w:val="00ED0D55"/>
    <w:rsid w:val="00ED1FF4"/>
    <w:rsid w:val="00ED2824"/>
    <w:rsid w:val="00ED4D85"/>
    <w:rsid w:val="00EE2431"/>
    <w:rsid w:val="00EE32AB"/>
    <w:rsid w:val="00EE36DB"/>
    <w:rsid w:val="00EE39A4"/>
    <w:rsid w:val="00EE5E71"/>
    <w:rsid w:val="00EE632F"/>
    <w:rsid w:val="00EE63C0"/>
    <w:rsid w:val="00EF18AC"/>
    <w:rsid w:val="00EF1C5A"/>
    <w:rsid w:val="00EF1D20"/>
    <w:rsid w:val="00EF2984"/>
    <w:rsid w:val="00EF2BC3"/>
    <w:rsid w:val="00EF5407"/>
    <w:rsid w:val="00EF5CFA"/>
    <w:rsid w:val="00EF6FE8"/>
    <w:rsid w:val="00EF720D"/>
    <w:rsid w:val="00EF7BF7"/>
    <w:rsid w:val="00F01103"/>
    <w:rsid w:val="00F01514"/>
    <w:rsid w:val="00F01875"/>
    <w:rsid w:val="00F03BC0"/>
    <w:rsid w:val="00F048A5"/>
    <w:rsid w:val="00F07693"/>
    <w:rsid w:val="00F11776"/>
    <w:rsid w:val="00F122D6"/>
    <w:rsid w:val="00F158FE"/>
    <w:rsid w:val="00F16B1D"/>
    <w:rsid w:val="00F176E2"/>
    <w:rsid w:val="00F17F20"/>
    <w:rsid w:val="00F21DF6"/>
    <w:rsid w:val="00F24542"/>
    <w:rsid w:val="00F26C92"/>
    <w:rsid w:val="00F26DDF"/>
    <w:rsid w:val="00F26ECE"/>
    <w:rsid w:val="00F27EBA"/>
    <w:rsid w:val="00F30084"/>
    <w:rsid w:val="00F333C4"/>
    <w:rsid w:val="00F33ADA"/>
    <w:rsid w:val="00F3439B"/>
    <w:rsid w:val="00F35022"/>
    <w:rsid w:val="00F37C5C"/>
    <w:rsid w:val="00F4112D"/>
    <w:rsid w:val="00F42A62"/>
    <w:rsid w:val="00F42F8F"/>
    <w:rsid w:val="00F4313B"/>
    <w:rsid w:val="00F43926"/>
    <w:rsid w:val="00F43D7C"/>
    <w:rsid w:val="00F4436E"/>
    <w:rsid w:val="00F45034"/>
    <w:rsid w:val="00F47BDE"/>
    <w:rsid w:val="00F507C1"/>
    <w:rsid w:val="00F50F31"/>
    <w:rsid w:val="00F519A4"/>
    <w:rsid w:val="00F51D22"/>
    <w:rsid w:val="00F56488"/>
    <w:rsid w:val="00F56FE5"/>
    <w:rsid w:val="00F57FB9"/>
    <w:rsid w:val="00F617D1"/>
    <w:rsid w:val="00F61925"/>
    <w:rsid w:val="00F61A00"/>
    <w:rsid w:val="00F64619"/>
    <w:rsid w:val="00F6510C"/>
    <w:rsid w:val="00F6530B"/>
    <w:rsid w:val="00F66322"/>
    <w:rsid w:val="00F701B4"/>
    <w:rsid w:val="00F70FEE"/>
    <w:rsid w:val="00F7359D"/>
    <w:rsid w:val="00F77B34"/>
    <w:rsid w:val="00F80189"/>
    <w:rsid w:val="00F830EE"/>
    <w:rsid w:val="00F84E90"/>
    <w:rsid w:val="00F8615C"/>
    <w:rsid w:val="00F8672A"/>
    <w:rsid w:val="00F8689D"/>
    <w:rsid w:val="00F9255D"/>
    <w:rsid w:val="00F977C3"/>
    <w:rsid w:val="00F97855"/>
    <w:rsid w:val="00F97F75"/>
    <w:rsid w:val="00FA2C7A"/>
    <w:rsid w:val="00FA3DC1"/>
    <w:rsid w:val="00FA44A1"/>
    <w:rsid w:val="00FA540A"/>
    <w:rsid w:val="00FA7791"/>
    <w:rsid w:val="00FB267D"/>
    <w:rsid w:val="00FB2EAE"/>
    <w:rsid w:val="00FB3D56"/>
    <w:rsid w:val="00FB6541"/>
    <w:rsid w:val="00FB70D4"/>
    <w:rsid w:val="00FB7823"/>
    <w:rsid w:val="00FC1A56"/>
    <w:rsid w:val="00FC2E7E"/>
    <w:rsid w:val="00FC350F"/>
    <w:rsid w:val="00FC37E1"/>
    <w:rsid w:val="00FC39E6"/>
    <w:rsid w:val="00FC3F8F"/>
    <w:rsid w:val="00FC4547"/>
    <w:rsid w:val="00FC512B"/>
    <w:rsid w:val="00FC645D"/>
    <w:rsid w:val="00FD1819"/>
    <w:rsid w:val="00FD4EC3"/>
    <w:rsid w:val="00FD5A13"/>
    <w:rsid w:val="00FE06B1"/>
    <w:rsid w:val="00FE12BE"/>
    <w:rsid w:val="00FE34AE"/>
    <w:rsid w:val="00FE4C6C"/>
    <w:rsid w:val="00FF3185"/>
    <w:rsid w:val="00FF423A"/>
    <w:rsid w:val="00FF55AE"/>
    <w:rsid w:val="00FF56EC"/>
    <w:rsid w:val="00FF7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2A18E14"/>
  <w15:docId w15:val="{741AF4EA-6528-4579-810D-DC424E59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1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Heading One"/>
    <w:basedOn w:val="Normalny"/>
    <w:next w:val="Normalny"/>
    <w:link w:val="Nagwek1Znak"/>
    <w:uiPriority w:val="99"/>
    <w:qFormat/>
    <w:rsid w:val="000C562B"/>
    <w:pPr>
      <w:keepNext/>
      <w:spacing w:after="0" w:line="240" w:lineRule="auto"/>
      <w:outlineLvl w:val="0"/>
    </w:pPr>
    <w:rPr>
      <w:rFonts w:ascii="Arial" w:hAnsi="Arial" w:cs="Arial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95C7D"/>
    <w:pPr>
      <w:tabs>
        <w:tab w:val="num" w:pos="1080"/>
        <w:tab w:val="num" w:pos="1800"/>
      </w:tabs>
      <w:spacing w:before="2400" w:after="60" w:line="360" w:lineRule="auto"/>
      <w:ind w:left="1814" w:hanging="907"/>
      <w:outlineLvl w:val="1"/>
    </w:pPr>
    <w:rPr>
      <w:rFonts w:ascii="Arial" w:hAnsi="Arial" w:cs="Arial"/>
      <w:b/>
      <w:bCs/>
      <w:color w:val="0000FF"/>
      <w:sz w:val="36"/>
      <w:szCs w:val="36"/>
      <w:lang w:eastAsia="pl-PL"/>
    </w:rPr>
  </w:style>
  <w:style w:type="paragraph" w:styleId="Nagwek3">
    <w:name w:val="heading 3"/>
    <w:aliases w:val="Nagłówek 3 Znak Znak Znak Znak Znak Znak Znak Znak Znak Znak Znak Znak Znak,Sous_Titre 2"/>
    <w:basedOn w:val="Normalny"/>
    <w:next w:val="Normalny"/>
    <w:link w:val="Nagwek3Znak"/>
    <w:uiPriority w:val="99"/>
    <w:qFormat/>
    <w:rsid w:val="00512AF7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5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524E6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37AED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unhideWhenUsed/>
    <w:rsid w:val="00937A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937AED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37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37AED"/>
    <w:rPr>
      <w:b/>
      <w:bCs/>
      <w:lang w:val="en-US" w:eastAsia="en-US"/>
    </w:rPr>
  </w:style>
  <w:style w:type="paragraph" w:styleId="Akapitzlist">
    <w:name w:val="List Paragraph"/>
    <w:aliases w:val="Bullet Number,Body MS Bullet,lp1,List Paragraph1,List Paragraph2,ISCG Numerowanie,Preambuła,L1,Numerowanie,List Paragraph,sw tekst,Średnia siatka 1 — akcent 21,Nagłówek A,CW_Lista,Podsis rysunku,Odstavec,CP-UC,CP-Punkty,Bullet List,Key,b1"/>
    <w:basedOn w:val="Normalny"/>
    <w:link w:val="AkapitzlistZnak"/>
    <w:uiPriority w:val="34"/>
    <w:qFormat/>
    <w:rsid w:val="00D80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26A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26A"/>
    <w:rPr>
      <w:sz w:val="22"/>
      <w:szCs w:val="22"/>
      <w:lang w:val="en-US" w:eastAsia="en-US"/>
    </w:rPr>
  </w:style>
  <w:style w:type="numbering" w:customStyle="1" w:styleId="Styl1">
    <w:name w:val="Styl1"/>
    <w:uiPriority w:val="99"/>
    <w:rsid w:val="00E463A5"/>
    <w:pPr>
      <w:numPr>
        <w:numId w:val="1"/>
      </w:numPr>
    </w:pPr>
  </w:style>
  <w:style w:type="character" w:customStyle="1" w:styleId="HeaderChar">
    <w:name w:val="Head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paragraph" w:customStyle="1" w:styleId="Standard">
    <w:name w:val="Standard"/>
    <w:basedOn w:val="Normalny"/>
    <w:rsid w:val="004E7F43"/>
    <w:pPr>
      <w:spacing w:after="0" w:line="240" w:lineRule="auto"/>
    </w:pPr>
    <w:rPr>
      <w:rFonts w:ascii="Arial" w:hAnsi="Arial"/>
      <w:b/>
      <w:color w:val="000000"/>
      <w:kern w:val="24"/>
      <w:sz w:val="24"/>
      <w:szCs w:val="28"/>
      <w:lang w:eastAsia="pl-PL"/>
    </w:rPr>
  </w:style>
  <w:style w:type="character" w:customStyle="1" w:styleId="FooterChar">
    <w:name w:val="Foot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uiPriority w:val="59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E7F43"/>
  </w:style>
  <w:style w:type="table" w:customStyle="1" w:styleId="TableDefinitionsGrid121">
    <w:name w:val="Table Definitions Grid121"/>
    <w:basedOn w:val="Standardowy"/>
    <w:next w:val="Tabela-Siatka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D16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uiPriority w:val="99"/>
    <w:rsid w:val="00E25B47"/>
    <w:p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omylnaczcionkaakapitu"/>
    <w:uiPriority w:val="99"/>
    <w:semiHidden/>
    <w:rsid w:val="00DB18D1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DefinitionsGrid1211">
    <w:name w:val="Table Definitions Grid1211"/>
    <w:basedOn w:val="Standardowy"/>
    <w:next w:val="Tabela-Siatka"/>
    <w:rsid w:val="00AF5F7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730721"/>
    <w:pPr>
      <w:spacing w:after="0" w:line="240" w:lineRule="auto"/>
      <w:jc w:val="both"/>
    </w:pPr>
    <w:rPr>
      <w:rFonts w:ascii="Times New Roman" w:hAnsi="Times New Roman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0721"/>
    <w:rPr>
      <w:rFonts w:ascii="Times New Roman" w:hAnsi="Times New Roman"/>
      <w:sz w:val="24"/>
      <w:szCs w:val="22"/>
    </w:rPr>
  </w:style>
  <w:style w:type="character" w:styleId="Hipercze">
    <w:name w:val="Hyperlink"/>
    <w:basedOn w:val="Domylnaczcionkaakapitu"/>
    <w:uiPriority w:val="99"/>
    <w:unhideWhenUsed/>
    <w:rsid w:val="00662E38"/>
    <w:rPr>
      <w:color w:val="0000FF" w:themeColor="hyperlink"/>
      <w:u w:val="single"/>
    </w:rPr>
  </w:style>
  <w:style w:type="paragraph" w:styleId="Spistreci5">
    <w:name w:val="toc 5"/>
    <w:basedOn w:val="Normalny"/>
    <w:next w:val="Normalny"/>
    <w:uiPriority w:val="39"/>
    <w:rsid w:val="000602C9"/>
    <w:pPr>
      <w:widowControl w:val="0"/>
      <w:tabs>
        <w:tab w:val="left" w:pos="2410"/>
        <w:tab w:val="right" w:leader="dot" w:pos="9072"/>
      </w:tabs>
      <w:autoSpaceDE w:val="0"/>
      <w:autoSpaceDN w:val="0"/>
      <w:adjustRightInd w:val="0"/>
      <w:spacing w:before="20" w:after="0" w:line="240" w:lineRule="auto"/>
      <w:ind w:left="2416" w:hanging="641"/>
    </w:pPr>
    <w:rPr>
      <w:rFonts w:ascii="Arial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602C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4A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4AAA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9D4AAA"/>
    <w:rPr>
      <w:vertAlign w:val="superscript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1 Znak,Numerowanie Znak,List Paragraph Znak,sw tekst Znak,Średnia siatka 1 — akcent 21 Znak,CW_Lista Znak"/>
    <w:link w:val="Akapitzlist"/>
    <w:uiPriority w:val="34"/>
    <w:qFormat/>
    <w:locked/>
    <w:rsid w:val="00042379"/>
    <w:rPr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423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5A735B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A735B"/>
    <w:rPr>
      <w:rFonts w:eastAsia="Calibri"/>
      <w:sz w:val="16"/>
      <w:szCs w:val="16"/>
      <w:lang w:eastAsia="en-US"/>
    </w:rPr>
  </w:style>
  <w:style w:type="paragraph" w:customStyle="1" w:styleId="xl68">
    <w:name w:val="xl68"/>
    <w:basedOn w:val="Normalny"/>
    <w:rsid w:val="005A735B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5A735B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74">
    <w:name w:val="xl74"/>
    <w:basedOn w:val="Normalny"/>
    <w:rsid w:val="003F197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  <w:szCs w:val="24"/>
      <w:lang w:eastAsia="pl-PL"/>
    </w:rPr>
  </w:style>
  <w:style w:type="character" w:customStyle="1" w:styleId="Nagwek1Znak">
    <w:name w:val="Nagłówek 1 Znak"/>
    <w:aliases w:val="Heading One Znak"/>
    <w:basedOn w:val="Domylnaczcionkaakapitu"/>
    <w:link w:val="Nagwek1"/>
    <w:uiPriority w:val="99"/>
    <w:rsid w:val="000C562B"/>
    <w:rPr>
      <w:rFonts w:ascii="Arial" w:hAnsi="Arial" w:cs="Arial"/>
      <w:b/>
      <w:sz w:val="28"/>
      <w:szCs w:val="24"/>
    </w:rPr>
  </w:style>
  <w:style w:type="paragraph" w:customStyle="1" w:styleId="forr">
    <w:name w:val="for r"/>
    <w:basedOn w:val="Normalny"/>
    <w:rsid w:val="000C562B"/>
    <w:rPr>
      <w:rFonts w:ascii="Tms Rmn PL" w:eastAsiaTheme="minorHAnsi" w:hAnsi="Tms Rmn PL" w:cstheme="minorBidi"/>
      <w:szCs w:val="20"/>
      <w:lang w:val="en-GB"/>
    </w:rPr>
  </w:style>
  <w:style w:type="paragraph" w:customStyle="1" w:styleId="firma">
    <w:name w:val="firma"/>
    <w:basedOn w:val="Normalny"/>
    <w:rsid w:val="00EC2EB5"/>
    <w:pPr>
      <w:spacing w:after="0" w:line="200" w:lineRule="exact"/>
      <w:jc w:val="both"/>
    </w:pPr>
    <w:rPr>
      <w:rFonts w:ascii="Arial Narrow" w:hAnsi="Arial Narrow"/>
      <w:b/>
      <w:noProof/>
      <w:sz w:val="18"/>
      <w:szCs w:val="24"/>
      <w:lang w:eastAsia="pl-PL"/>
    </w:rPr>
  </w:style>
  <w:style w:type="paragraph" w:customStyle="1" w:styleId="imiinazwisko">
    <w:name w:val="imię i nazwisko"/>
    <w:basedOn w:val="Normalny"/>
    <w:next w:val="Normalny"/>
    <w:rsid w:val="00EC2EB5"/>
    <w:pPr>
      <w:spacing w:after="0" w:line="280" w:lineRule="exact"/>
      <w:jc w:val="right"/>
    </w:pPr>
    <w:rPr>
      <w:rFonts w:ascii="Arial" w:hAnsi="Arial"/>
      <w:b/>
      <w:sz w:val="20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6634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Impact12ptBezpogrubienia">
    <w:name w:val="Tekst treści (2) + Impact;12 pt;Bez pogrubienia"/>
    <w:basedOn w:val="Teksttreci2"/>
    <w:rsid w:val="00D6634D"/>
    <w:rPr>
      <w:rFonts w:ascii="Impact" w:eastAsia="Impact" w:hAnsi="Impact" w:cs="Impac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Teksttreci2Sylfaen125ptBezpogrubienia">
    <w:name w:val="Tekst treści (2) + Sylfaen;12;5 pt;Bez pogrubienia"/>
    <w:basedOn w:val="Teksttreci2"/>
    <w:rsid w:val="00D6634D"/>
    <w:rPr>
      <w:rFonts w:ascii="Sylfaen" w:eastAsia="Sylfaen" w:hAnsi="Sylfaen" w:cs="Sylfaen"/>
      <w:b/>
      <w:bCs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uiPriority w:val="99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50">
    <w:name w:val="Nagłówek #5"/>
    <w:basedOn w:val="Domylnaczcionkaakapitu"/>
    <w:rsid w:val="00D6634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5Sylfaen125ptBezpogrubieniaOdstpy0pt">
    <w:name w:val="Nagłówek #5 + Sylfaen;12;5 pt;Bez pogrubienia;Odstępy 0 pt"/>
    <w:basedOn w:val="Domylnaczcionkaakapitu"/>
    <w:rsid w:val="00D6634D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D6634D"/>
    <w:rPr>
      <w:rFonts w:ascii="Impact" w:eastAsia="Impact" w:hAnsi="Impact" w:cs="Impact"/>
      <w:shd w:val="clear" w:color="auto" w:fill="FFFFFF"/>
    </w:rPr>
  </w:style>
  <w:style w:type="character" w:customStyle="1" w:styleId="Teksttreci3MSMincho13pt">
    <w:name w:val="Tekst treści (3) + MS Mincho;13 pt"/>
    <w:basedOn w:val="Teksttreci3"/>
    <w:rsid w:val="00D6634D"/>
    <w:rPr>
      <w:rFonts w:ascii="MS Mincho" w:eastAsia="MS Mincho" w:hAnsi="MS Mincho" w:cs="MS Mincho"/>
      <w:color w:val="000000"/>
      <w:spacing w:val="0"/>
      <w:w w:val="100"/>
      <w:position w:val="0"/>
      <w:sz w:val="26"/>
      <w:szCs w:val="26"/>
      <w:shd w:val="clear" w:color="auto" w:fill="FFFFFF"/>
      <w:lang w:val="pl-PL"/>
    </w:rPr>
  </w:style>
  <w:style w:type="character" w:customStyle="1" w:styleId="Teksttreci4">
    <w:name w:val="Tekst treści (4)_"/>
    <w:basedOn w:val="Domylnaczcionkaakapitu"/>
    <w:link w:val="Teksttreci40"/>
    <w:rsid w:val="00D6634D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Teksttreci4TrebuchetMS115pt">
    <w:name w:val="Tekst treści (4) + Trebuchet MS;11;5 pt"/>
    <w:basedOn w:val="Teksttreci4"/>
    <w:rsid w:val="00D6634D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D6634D"/>
    <w:pPr>
      <w:widowControl w:val="0"/>
      <w:shd w:val="clear" w:color="auto" w:fill="FFFFFF"/>
      <w:spacing w:after="840" w:line="259" w:lineRule="exact"/>
      <w:jc w:val="right"/>
    </w:pPr>
    <w:rPr>
      <w:rFonts w:ascii="Arial" w:eastAsia="Arial" w:hAnsi="Arial" w:cs="Arial"/>
      <w:b/>
      <w:bCs/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D6634D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Nagwek31">
    <w:name w:val="Nagłówek #3"/>
    <w:basedOn w:val="Normalny"/>
    <w:link w:val="Nagwek30"/>
    <w:rsid w:val="00D6634D"/>
    <w:pPr>
      <w:widowControl w:val="0"/>
      <w:shd w:val="clear" w:color="auto" w:fill="FFFFFF"/>
      <w:spacing w:before="360" w:after="0" w:line="413" w:lineRule="exact"/>
      <w:jc w:val="center"/>
      <w:outlineLvl w:val="2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Teksttreci30">
    <w:name w:val="Tekst treści (3)"/>
    <w:basedOn w:val="Normalny"/>
    <w:link w:val="Teksttreci3"/>
    <w:rsid w:val="00D6634D"/>
    <w:pPr>
      <w:widowControl w:val="0"/>
      <w:shd w:val="clear" w:color="auto" w:fill="FFFFFF"/>
      <w:spacing w:before="540" w:after="0" w:line="413" w:lineRule="exact"/>
      <w:jc w:val="center"/>
    </w:pPr>
    <w:rPr>
      <w:rFonts w:ascii="Impact" w:eastAsia="Impact" w:hAnsi="Impact" w:cs="Impact"/>
      <w:sz w:val="20"/>
      <w:szCs w:val="20"/>
      <w:lang w:eastAsia="pl-PL"/>
    </w:rPr>
  </w:style>
  <w:style w:type="paragraph" w:customStyle="1" w:styleId="Teksttreci40">
    <w:name w:val="Tekst treści (4)"/>
    <w:basedOn w:val="Normalny"/>
    <w:link w:val="Teksttreci4"/>
    <w:rsid w:val="00D6634D"/>
    <w:pPr>
      <w:widowControl w:val="0"/>
      <w:shd w:val="clear" w:color="auto" w:fill="FFFFFF"/>
      <w:spacing w:after="0" w:line="413" w:lineRule="exact"/>
      <w:jc w:val="center"/>
    </w:pPr>
    <w:rPr>
      <w:rFonts w:ascii="Impact" w:eastAsia="Impact" w:hAnsi="Impact" w:cs="Impact"/>
      <w:sz w:val="21"/>
      <w:szCs w:val="21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1,Sous_Titre 2 Znak"/>
    <w:basedOn w:val="Domylnaczcionkaakapitu"/>
    <w:link w:val="Nagwek3"/>
    <w:uiPriority w:val="99"/>
    <w:rsid w:val="00512AF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3ZnakZnakZnakZnakZnakZnakZnakZnakZnakZnakZnakZnakZnakZnak">
    <w:name w:val="Nagłówek 3 Znak Znak Znak Znak Znak Znak Znak Znak Znak Znak Znak Znak Znak Znak"/>
    <w:rsid w:val="00512AF7"/>
    <w:rPr>
      <w:rFonts w:ascii="Arial" w:hAnsi="Arial" w:cs="Arial"/>
      <w:b/>
      <w:bCs/>
      <w:sz w:val="26"/>
      <w:szCs w:val="26"/>
      <w:lang w:val="pl-PL" w:eastAsia="ar-SA" w:bidi="ar-SA"/>
    </w:rPr>
  </w:style>
  <w:style w:type="paragraph" w:customStyle="1" w:styleId="Styl2">
    <w:name w:val="Styl2"/>
    <w:basedOn w:val="Normalny"/>
    <w:rsid w:val="00512AF7"/>
    <w:pPr>
      <w:shd w:val="clear" w:color="auto" w:fill="FFFFFF"/>
      <w:suppressAutoHyphens/>
      <w:spacing w:before="240" w:after="120" w:line="240" w:lineRule="auto"/>
      <w:jc w:val="both"/>
    </w:pPr>
    <w:rPr>
      <w:rFonts w:ascii="Arial" w:hAnsi="Arial" w:cs="Arial"/>
      <w:bCs/>
      <w:sz w:val="24"/>
      <w:szCs w:val="24"/>
      <w:lang w:eastAsia="ar-SA"/>
    </w:rPr>
  </w:style>
  <w:style w:type="paragraph" w:customStyle="1" w:styleId="pkt">
    <w:name w:val="pkt"/>
    <w:basedOn w:val="Normalny"/>
    <w:rsid w:val="00512AF7"/>
    <w:pPr>
      <w:spacing w:before="60" w:after="60" w:line="240" w:lineRule="auto"/>
      <w:ind w:left="851" w:hanging="295"/>
      <w:jc w:val="both"/>
    </w:pPr>
    <w:rPr>
      <w:rFonts w:ascii="Arial" w:hAnsi="Arial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12A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2AF7"/>
    <w:rPr>
      <w:sz w:val="22"/>
      <w:szCs w:val="22"/>
      <w:lang w:val="en-US"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12AF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12AF7"/>
    <w:rPr>
      <w:rFonts w:eastAsia="Calibri"/>
      <w:sz w:val="22"/>
      <w:szCs w:val="22"/>
      <w:lang w:eastAsia="en-US"/>
    </w:rPr>
  </w:style>
  <w:style w:type="paragraph" w:customStyle="1" w:styleId="DraftLineWC">
    <w:name w:val="DraftLineW&amp;C"/>
    <w:basedOn w:val="Normalny"/>
    <w:rsid w:val="00512AF7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12A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oradnik">
    <w:name w:val="Poradnik"/>
    <w:basedOn w:val="Normalny"/>
    <w:rsid w:val="00512AF7"/>
    <w:pPr>
      <w:spacing w:before="120" w:after="0" w:line="288" w:lineRule="auto"/>
    </w:pPr>
    <w:rPr>
      <w:rFonts w:ascii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1DF6"/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564F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64FFD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unhideWhenUsed/>
    <w:rsid w:val="00564FFD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99"/>
    <w:rsid w:val="00FA540A"/>
    <w:pPr>
      <w:pageBreakBefore/>
      <w:shd w:val="clear" w:color="auto" w:fill="FFFFFF"/>
      <w:tabs>
        <w:tab w:val="num" w:pos="360"/>
      </w:tabs>
      <w:spacing w:before="240" w:after="240" w:line="276" w:lineRule="auto"/>
      <w:ind w:left="720"/>
      <w:jc w:val="both"/>
      <w:outlineLvl w:val="9"/>
    </w:pPr>
    <w:rPr>
      <w:rFonts w:eastAsia="Calibri"/>
      <w:bCs/>
      <w:sz w:val="20"/>
      <w:szCs w:val="20"/>
      <w:lang w:eastAsia="en-US"/>
    </w:rPr>
  </w:style>
  <w:style w:type="paragraph" w:customStyle="1" w:styleId="Podpunkt2">
    <w:name w:val="Podpunkt 2"/>
    <w:basedOn w:val="Normalny"/>
    <w:uiPriority w:val="99"/>
    <w:rsid w:val="00F3439B"/>
    <w:pPr>
      <w:numPr>
        <w:ilvl w:val="2"/>
        <w:numId w:val="18"/>
      </w:numPr>
      <w:suppressAutoHyphens/>
      <w:spacing w:after="113" w:line="240" w:lineRule="auto"/>
      <w:outlineLvl w:val="2"/>
    </w:pPr>
    <w:rPr>
      <w:rFonts w:ascii="Arial" w:hAnsi="Arial" w:cs="Arial"/>
      <w:sz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95C7D"/>
    <w:rPr>
      <w:rFonts w:ascii="Arial" w:hAnsi="Arial" w:cs="Arial"/>
      <w:b/>
      <w:bCs/>
      <w:color w:val="0000FF"/>
      <w:sz w:val="36"/>
      <w:szCs w:val="36"/>
    </w:rPr>
  </w:style>
  <w:style w:type="character" w:customStyle="1" w:styleId="Nagwek5Znak">
    <w:name w:val="Nagłówek 5 Znak"/>
    <w:basedOn w:val="Domylnaczcionkaakapitu"/>
    <w:link w:val="Nagwek5"/>
    <w:uiPriority w:val="9"/>
    <w:rsid w:val="00795C7D"/>
    <w:rPr>
      <w:rFonts w:ascii="Cambria" w:hAnsi="Cambria"/>
      <w:color w:val="243F60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795C7D"/>
  </w:style>
  <w:style w:type="numbering" w:customStyle="1" w:styleId="Bezlisty11">
    <w:name w:val="Bez listy11"/>
    <w:next w:val="Bezlisty"/>
    <w:uiPriority w:val="99"/>
    <w:semiHidden/>
    <w:unhideWhenUsed/>
    <w:rsid w:val="00795C7D"/>
  </w:style>
  <w:style w:type="numbering" w:customStyle="1" w:styleId="Styl11">
    <w:name w:val="Styl11"/>
    <w:uiPriority w:val="99"/>
    <w:rsid w:val="00795C7D"/>
    <w:pPr>
      <w:numPr>
        <w:numId w:val="2"/>
      </w:numPr>
    </w:pPr>
  </w:style>
  <w:style w:type="paragraph" w:customStyle="1" w:styleId="Legenda1">
    <w:name w:val="Legenda1"/>
    <w:basedOn w:val="Normalny"/>
    <w:next w:val="Normalny"/>
    <w:uiPriority w:val="35"/>
    <w:unhideWhenUsed/>
    <w:qFormat/>
    <w:rsid w:val="00795C7D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Hipercze1">
    <w:name w:val="Hiperłącze1"/>
    <w:basedOn w:val="Domylnaczcionkaakapitu"/>
    <w:uiPriority w:val="99"/>
    <w:unhideWhenUsed/>
    <w:rsid w:val="00795C7D"/>
    <w:rPr>
      <w:color w:val="0000FF"/>
      <w:u w:val="single"/>
    </w:rPr>
  </w:style>
  <w:style w:type="paragraph" w:customStyle="1" w:styleId="Nagwek51">
    <w:name w:val="Nagłówek 51"/>
    <w:basedOn w:val="Normalny"/>
    <w:next w:val="Normalny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numbering" w:customStyle="1" w:styleId="Bezlisty111">
    <w:name w:val="Bez listy111"/>
    <w:next w:val="Bezlisty"/>
    <w:uiPriority w:val="99"/>
    <w:semiHidden/>
    <w:unhideWhenUsed/>
    <w:rsid w:val="00795C7D"/>
  </w:style>
  <w:style w:type="paragraph" w:styleId="Tytu">
    <w:name w:val="Title"/>
    <w:basedOn w:val="Normalny"/>
    <w:link w:val="TytuZnak"/>
    <w:qFormat/>
    <w:rsid w:val="00795C7D"/>
    <w:pPr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95C7D"/>
    <w:rPr>
      <w:rFonts w:ascii="Arial" w:hAnsi="Arial" w:cs="Arial"/>
      <w:b/>
      <w:bCs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795C7D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95C7D"/>
    <w:rPr>
      <w:rFonts w:ascii="Times New Roman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795C7D"/>
    <w:pPr>
      <w:tabs>
        <w:tab w:val="num" w:pos="360"/>
      </w:tabs>
      <w:spacing w:after="0" w:line="240" w:lineRule="auto"/>
      <w:ind w:left="360" w:hanging="360"/>
    </w:pPr>
    <w:rPr>
      <w:rFonts w:ascii="Arial Narrow" w:hAnsi="Arial Narrow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95C7D"/>
    <w:pPr>
      <w:spacing w:after="120" w:line="240" w:lineRule="auto"/>
    </w:pPr>
    <w:rPr>
      <w:rFonts w:ascii="Cambria" w:hAnsi="Cambria" w:cs="Cambria"/>
      <w:sz w:val="24"/>
      <w:szCs w:val="24"/>
      <w:lang w:val="en-US"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795C7D"/>
    <w:rPr>
      <w:rFonts w:ascii="Cambria" w:hAnsi="Cambria" w:cs="Cambria"/>
      <w:sz w:val="24"/>
      <w:szCs w:val="24"/>
      <w:lang w:val="en-US"/>
    </w:rPr>
  </w:style>
  <w:style w:type="paragraph" w:customStyle="1" w:styleId="Paragraph">
    <w:name w:val="Paragraph"/>
    <w:basedOn w:val="Normalny"/>
    <w:uiPriority w:val="99"/>
    <w:rsid w:val="00795C7D"/>
    <w:pPr>
      <w:widowControl w:val="0"/>
      <w:spacing w:before="60" w:after="0" w:line="240" w:lineRule="auto"/>
      <w:ind w:left="1418"/>
      <w:jc w:val="both"/>
    </w:pPr>
    <w:rPr>
      <w:rFonts w:ascii="Arial" w:hAnsi="Arial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795C7D"/>
    <w:pPr>
      <w:tabs>
        <w:tab w:val="left" w:pos="2126"/>
      </w:tabs>
      <w:spacing w:after="0" w:line="240" w:lineRule="auto"/>
      <w:ind w:left="2126" w:hanging="283"/>
      <w:jc w:val="both"/>
    </w:pPr>
    <w:rPr>
      <w:rFonts w:ascii="Arial" w:hAnsi="Arial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uiPriority w:val="99"/>
    <w:rsid w:val="00795C7D"/>
    <w:pPr>
      <w:ind w:left="720"/>
    </w:pPr>
    <w:rPr>
      <w:rFonts w:cs="Calibri"/>
    </w:rPr>
  </w:style>
  <w:style w:type="paragraph" w:customStyle="1" w:styleId="Punkt">
    <w:name w:val="Punkt"/>
    <w:basedOn w:val="Tekstpodstawowy"/>
    <w:rsid w:val="00795C7D"/>
    <w:pPr>
      <w:spacing w:after="360"/>
    </w:pPr>
    <w:rPr>
      <w:rFonts w:ascii="Arial" w:hAnsi="Arial"/>
      <w:szCs w:val="24"/>
      <w:lang w:val="en-US" w:eastAsia="en-US"/>
    </w:rPr>
  </w:style>
  <w:style w:type="paragraph" w:customStyle="1" w:styleId="Podpunkt">
    <w:name w:val="Podpunkt"/>
    <w:basedOn w:val="Punkt"/>
    <w:rsid w:val="00795C7D"/>
    <w:pPr>
      <w:contextualSpacing/>
    </w:pPr>
  </w:style>
  <w:style w:type="character" w:customStyle="1" w:styleId="DeltaViewInsertion">
    <w:name w:val="DeltaView Insertion"/>
    <w:rsid w:val="00795C7D"/>
  </w:style>
  <w:style w:type="paragraph" w:customStyle="1" w:styleId="Stopka1">
    <w:name w:val="Stopka1"/>
    <w:rsid w:val="00795C7D"/>
    <w:rPr>
      <w:rFonts w:ascii="Times New Roman" w:hAnsi="Times New Roman"/>
      <w:snapToGrid w:val="0"/>
      <w:color w:val="000000"/>
      <w:sz w:val="24"/>
    </w:rPr>
  </w:style>
  <w:style w:type="paragraph" w:customStyle="1" w:styleId="Nagwek20">
    <w:name w:val="Nagłówek2"/>
    <w:basedOn w:val="Normalny"/>
    <w:rsid w:val="00795C7D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95C7D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95C7D"/>
    <w:rPr>
      <w:rFonts w:eastAsia="Calibri"/>
      <w:sz w:val="16"/>
      <w:szCs w:val="16"/>
      <w:lang w:eastAsia="en-US"/>
    </w:rPr>
  </w:style>
  <w:style w:type="paragraph" w:customStyle="1" w:styleId="xl30">
    <w:name w:val="xl30"/>
    <w:basedOn w:val="Normalny"/>
    <w:uiPriority w:val="99"/>
    <w:rsid w:val="00795C7D"/>
    <w:pP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color w:val="000000"/>
      <w:sz w:val="28"/>
      <w:szCs w:val="28"/>
      <w:lang w:eastAsia="pl-PL"/>
    </w:rPr>
  </w:style>
  <w:style w:type="paragraph" w:customStyle="1" w:styleId="xl115">
    <w:name w:val="xl115"/>
    <w:basedOn w:val="Normalny"/>
    <w:rsid w:val="00795C7D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000000"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795C7D"/>
    <w:pPr>
      <w:ind w:left="283" w:hanging="283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rsid w:val="00795C7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95C7D"/>
    <w:rPr>
      <w:rFonts w:ascii="Courier New" w:hAnsi="Courier New"/>
      <w:lang w:eastAsia="en-US"/>
    </w:rPr>
  </w:style>
  <w:style w:type="paragraph" w:customStyle="1" w:styleId="wypunktowanie2strona">
    <w:name w:val="!!!wypunktowanie 2 strona"/>
    <w:basedOn w:val="Normalny"/>
    <w:uiPriority w:val="99"/>
    <w:rsid w:val="00795C7D"/>
    <w:pPr>
      <w:numPr>
        <w:ilvl w:val="1"/>
        <w:numId w:val="34"/>
      </w:num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rialRaport">
    <w:name w:val="Arial Raport"/>
    <w:basedOn w:val="Normalny"/>
    <w:rsid w:val="00795C7D"/>
    <w:pPr>
      <w:spacing w:before="180" w:after="240" w:line="280" w:lineRule="exact"/>
      <w:jc w:val="both"/>
    </w:pPr>
    <w:rPr>
      <w:rFonts w:ascii="Arial" w:eastAsia="Calibri" w:hAnsi="Arial"/>
      <w:szCs w:val="20"/>
    </w:rPr>
  </w:style>
  <w:style w:type="paragraph" w:customStyle="1" w:styleId="Akapitzlist1">
    <w:name w:val="Akapit z listą1"/>
    <w:basedOn w:val="Normalny"/>
    <w:rsid w:val="00795C7D"/>
    <w:pPr>
      <w:ind w:left="720"/>
      <w:contextualSpacing/>
    </w:pPr>
    <w:rPr>
      <w:rFonts w:eastAsia="Calibri"/>
    </w:rPr>
  </w:style>
  <w:style w:type="character" w:styleId="Uwydatnienie">
    <w:name w:val="Emphasis"/>
    <w:uiPriority w:val="20"/>
    <w:qFormat/>
    <w:rsid w:val="00795C7D"/>
    <w:rPr>
      <w:b/>
      <w:bCs/>
      <w:i w:val="0"/>
      <w:iCs w:val="0"/>
    </w:rPr>
  </w:style>
  <w:style w:type="character" w:customStyle="1" w:styleId="st1">
    <w:name w:val="st1"/>
    <w:rsid w:val="00795C7D"/>
  </w:style>
  <w:style w:type="character" w:styleId="Pogrubienie">
    <w:name w:val="Strong"/>
    <w:basedOn w:val="Domylnaczcionkaakapitu"/>
    <w:qFormat/>
    <w:rsid w:val="00795C7D"/>
    <w:rPr>
      <w:b/>
      <w:bCs/>
    </w:rPr>
  </w:style>
  <w:style w:type="paragraph" w:customStyle="1" w:styleId="Podtytugwny">
    <w:name w:val="Podtytuł główny"/>
    <w:basedOn w:val="Normalny"/>
    <w:rsid w:val="00795C7D"/>
    <w:pPr>
      <w:spacing w:after="120" w:line="360" w:lineRule="auto"/>
      <w:jc w:val="center"/>
    </w:pPr>
    <w:rPr>
      <w:rFonts w:ascii="Arial" w:hAnsi="Arial"/>
      <w:b/>
      <w:bCs/>
      <w:sz w:val="44"/>
      <w:szCs w:val="20"/>
      <w:lang w:eastAsia="pl-PL"/>
    </w:rPr>
  </w:style>
  <w:style w:type="paragraph" w:styleId="Spistreci2">
    <w:name w:val="toc 2"/>
    <w:basedOn w:val="Spistreci3"/>
    <w:next w:val="Spistreci3"/>
    <w:link w:val="Spistreci2Znak"/>
    <w:uiPriority w:val="39"/>
    <w:rsid w:val="00795C7D"/>
    <w:pPr>
      <w:widowControl w:val="0"/>
      <w:tabs>
        <w:tab w:val="left" w:pos="709"/>
        <w:tab w:val="left" w:pos="1208"/>
        <w:tab w:val="right" w:leader="dot" w:pos="9072"/>
      </w:tabs>
      <w:autoSpaceDE w:val="0"/>
      <w:autoSpaceDN w:val="0"/>
      <w:adjustRightInd w:val="0"/>
      <w:spacing w:before="80" w:after="0" w:line="240" w:lineRule="auto"/>
      <w:ind w:left="714" w:hanging="357"/>
    </w:pPr>
    <w:rPr>
      <w:rFonts w:ascii="Arial" w:eastAsia="Times New Roman" w:hAnsi="Arial" w:cs="Arial"/>
      <w:sz w:val="26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95C7D"/>
    <w:pPr>
      <w:spacing w:after="100"/>
      <w:ind w:left="440"/>
    </w:pPr>
    <w:rPr>
      <w:rFonts w:eastAsia="Calibri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795C7D"/>
    <w:rPr>
      <w:rFonts w:ascii="Arial" w:hAnsi="Arial" w:cs="Arial"/>
      <w:sz w:val="26"/>
    </w:rPr>
  </w:style>
  <w:style w:type="paragraph" w:customStyle="1" w:styleId="Tekstpodstawowy31">
    <w:name w:val="Tekst podstawowy 31"/>
    <w:basedOn w:val="Normalny"/>
    <w:rsid w:val="00795C7D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OFRBody1">
    <w:name w:val="OFR Body 1"/>
    <w:basedOn w:val="Normalny"/>
    <w:rsid w:val="00795C7D"/>
    <w:pPr>
      <w:widowControl w:val="0"/>
      <w:suppressAutoHyphens/>
      <w:spacing w:after="80" w:line="360" w:lineRule="auto"/>
      <w:jc w:val="both"/>
    </w:pPr>
    <w:rPr>
      <w:rFonts w:ascii="Times New Roman" w:eastAsia="Lucida Sans Unicode" w:hAnsi="Times New Roman"/>
      <w:szCs w:val="20"/>
      <w:lang w:eastAsia="ar-SA"/>
    </w:rPr>
  </w:style>
  <w:style w:type="paragraph" w:customStyle="1" w:styleId="Lista21">
    <w:name w:val="Lista 21"/>
    <w:basedOn w:val="Normalny"/>
    <w:rsid w:val="00795C7D"/>
    <w:pPr>
      <w:widowControl w:val="0"/>
      <w:suppressAutoHyphens/>
      <w:spacing w:after="0" w:line="240" w:lineRule="auto"/>
      <w:ind w:left="566" w:hanging="283"/>
    </w:pPr>
    <w:rPr>
      <w:rFonts w:ascii="Gill Alt OnePl MT" w:eastAsia="Lucida Sans Unicode" w:hAnsi="Gill Alt OnePl MT"/>
      <w:sz w:val="24"/>
      <w:szCs w:val="24"/>
      <w:lang w:eastAsia="ar-SA"/>
    </w:rPr>
  </w:style>
  <w:style w:type="paragraph" w:customStyle="1" w:styleId="ustpumowy">
    <w:name w:val="ustęp umowy"/>
    <w:rsid w:val="00795C7D"/>
    <w:pPr>
      <w:keepLines/>
      <w:spacing w:before="120"/>
      <w:jc w:val="both"/>
    </w:pPr>
    <w:rPr>
      <w:rFonts w:ascii="Arial" w:hAnsi="Arial" w:cs="Arial"/>
      <w:sz w:val="22"/>
    </w:rPr>
  </w:style>
  <w:style w:type="paragraph" w:styleId="Mapadokumentu">
    <w:name w:val="Document Map"/>
    <w:basedOn w:val="Normalny"/>
    <w:link w:val="MapadokumentuZnak"/>
    <w:uiPriority w:val="99"/>
    <w:unhideWhenUsed/>
    <w:rsid w:val="00795C7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95C7D"/>
    <w:rPr>
      <w:rFonts w:ascii="Tahoma" w:eastAsia="Calibri" w:hAnsi="Tahoma" w:cs="Tahoma"/>
      <w:sz w:val="16"/>
      <w:szCs w:val="16"/>
      <w:lang w:eastAsia="en-US"/>
    </w:rPr>
  </w:style>
  <w:style w:type="paragraph" w:customStyle="1" w:styleId="xl65">
    <w:name w:val="xl6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795C7D"/>
    <w:pP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95C7D"/>
    <w:pPr>
      <w:pBdr>
        <w:lef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95C7D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numbering" w:customStyle="1" w:styleId="Bezlisty1111">
    <w:name w:val="Bez listy1111"/>
    <w:next w:val="Bezlisty"/>
    <w:uiPriority w:val="99"/>
    <w:semiHidden/>
    <w:unhideWhenUsed/>
    <w:rsid w:val="00795C7D"/>
  </w:style>
  <w:style w:type="character" w:styleId="UyteHipercze">
    <w:name w:val="FollowedHyperlink"/>
    <w:basedOn w:val="Domylnaczcionkaakapitu"/>
    <w:uiPriority w:val="99"/>
    <w:unhideWhenUsed/>
    <w:rsid w:val="00795C7D"/>
    <w:rPr>
      <w:color w:val="800080"/>
      <w:u w:val="single"/>
    </w:rPr>
  </w:style>
  <w:style w:type="character" w:customStyle="1" w:styleId="Nagwek1Znak1">
    <w:name w:val="Nagłówek 1 Znak1"/>
    <w:aliases w:val="Heading One Znak1"/>
    <w:basedOn w:val="Domylnaczcionkaakapitu"/>
    <w:uiPriority w:val="99"/>
    <w:rsid w:val="00795C7D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TekstkomentarzaZnak1">
    <w:name w:val="Tekst komentarza Znak1"/>
    <w:aliases w:val="Znak Znak1,Znak Znak Znak Znak1,Tekst podstawowy 31 Znak Znak1"/>
    <w:basedOn w:val="Domylnaczcionkaakapitu"/>
    <w:semiHidden/>
    <w:rsid w:val="00795C7D"/>
    <w:rPr>
      <w:lang w:eastAsia="en-US"/>
    </w:rPr>
  </w:style>
  <w:style w:type="table" w:customStyle="1" w:styleId="Tabela-Siatka11">
    <w:name w:val="Tabela - Siatka11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1">
    <w:name w:val="Nagłówek 5 Znak1"/>
    <w:basedOn w:val="Domylnaczcionkaakapitu"/>
    <w:uiPriority w:val="9"/>
    <w:semiHidden/>
    <w:rsid w:val="00795C7D"/>
    <w:rPr>
      <w:rFonts w:ascii="Cambria" w:eastAsia="Times New Roman" w:hAnsi="Cambria" w:cs="Times New Roman"/>
      <w:color w:val="243F60"/>
      <w:sz w:val="22"/>
      <w:szCs w:val="22"/>
      <w:lang w:val="en-US" w:eastAsia="en-US"/>
    </w:rPr>
  </w:style>
  <w:style w:type="numbering" w:customStyle="1" w:styleId="Bezlisty2">
    <w:name w:val="Bez listy2"/>
    <w:next w:val="Bezlisty"/>
    <w:uiPriority w:val="99"/>
    <w:semiHidden/>
    <w:unhideWhenUsed/>
    <w:rsid w:val="00795C7D"/>
  </w:style>
  <w:style w:type="table" w:customStyle="1" w:styleId="Tabela-Siatka2">
    <w:name w:val="Tabela - Siatka2"/>
    <w:basedOn w:val="Standardowy"/>
    <w:next w:val="Tabela-Siatka"/>
    <w:uiPriority w:val="59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795C7D"/>
  </w:style>
  <w:style w:type="table" w:customStyle="1" w:styleId="Tabela-Siatka12">
    <w:name w:val="Tabela - Siatka12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ny"/>
    <w:rsid w:val="00795C7D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4">
    <w:name w:val="xl6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795C7D"/>
  </w:style>
  <w:style w:type="table" w:customStyle="1" w:styleId="Tabela-Siatka3">
    <w:name w:val="Tabela - Siatka3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795C7D"/>
  </w:style>
  <w:style w:type="table" w:customStyle="1" w:styleId="Tabela-Siatka13">
    <w:name w:val="Tabela - Siatka13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795C7D"/>
  </w:style>
  <w:style w:type="table" w:customStyle="1" w:styleId="Tabela-Siatka4">
    <w:name w:val="Tabela - Siatka4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2">
    <w:name w:val="Table Definitions Grid122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795C7D"/>
  </w:style>
  <w:style w:type="table" w:customStyle="1" w:styleId="Tabela-Siatka6">
    <w:name w:val="Tabela - Siatka6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795C7D"/>
  </w:style>
  <w:style w:type="table" w:customStyle="1" w:styleId="Tabela-Siatka7">
    <w:name w:val="Tabela - Siatka7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6">
    <w:name w:val="font6"/>
    <w:basedOn w:val="Normalny"/>
    <w:rsid w:val="00795C7D"/>
    <w:pPr>
      <w:spacing w:before="100" w:beforeAutospacing="1" w:after="100" w:afterAutospacing="1" w:line="240" w:lineRule="auto"/>
    </w:pPr>
    <w:rPr>
      <w:b/>
      <w:bCs/>
      <w:color w:val="1F497D"/>
      <w:lang w:eastAsia="pl-PL"/>
    </w:rPr>
  </w:style>
  <w:style w:type="paragraph" w:customStyle="1" w:styleId="font7">
    <w:name w:val="font7"/>
    <w:basedOn w:val="Normalny"/>
    <w:rsid w:val="00795C7D"/>
    <w:pPr>
      <w:spacing w:before="100" w:beforeAutospacing="1" w:after="100" w:afterAutospacing="1" w:line="240" w:lineRule="auto"/>
    </w:pPr>
    <w:rPr>
      <w:b/>
      <w:bCs/>
      <w:lang w:eastAsia="pl-PL"/>
    </w:rPr>
  </w:style>
  <w:style w:type="paragraph" w:customStyle="1" w:styleId="xl83">
    <w:name w:val="xl83"/>
    <w:basedOn w:val="Normalny"/>
    <w:rsid w:val="00795C7D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numbering" w:customStyle="1" w:styleId="Bezlisty7">
    <w:name w:val="Bez listy7"/>
    <w:next w:val="Bezlisty"/>
    <w:semiHidden/>
    <w:rsid w:val="00795C7D"/>
  </w:style>
  <w:style w:type="character" w:customStyle="1" w:styleId="WW8Num1z0">
    <w:name w:val="WW8Num1z0"/>
    <w:rsid w:val="00795C7D"/>
    <w:rPr>
      <w:rFonts w:cs="Arial"/>
    </w:rPr>
  </w:style>
  <w:style w:type="character" w:customStyle="1" w:styleId="WW8Num3z0">
    <w:name w:val="WW8Num3z0"/>
    <w:rsid w:val="00795C7D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95C7D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795C7D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795C7D"/>
  </w:style>
  <w:style w:type="character" w:customStyle="1" w:styleId="WW-Absatz-Standardschriftart">
    <w:name w:val="WW-Absatz-Standardschriftart"/>
    <w:rsid w:val="00795C7D"/>
  </w:style>
  <w:style w:type="character" w:customStyle="1" w:styleId="WW-Absatz-Standardschriftart1">
    <w:name w:val="WW-Absatz-Standardschriftart1"/>
    <w:rsid w:val="00795C7D"/>
  </w:style>
  <w:style w:type="character" w:customStyle="1" w:styleId="WW-Absatz-Standardschriftart11">
    <w:name w:val="WW-Absatz-Standardschriftart11"/>
    <w:rsid w:val="00795C7D"/>
  </w:style>
  <w:style w:type="character" w:customStyle="1" w:styleId="WW-Absatz-Standardschriftart111">
    <w:name w:val="WW-Absatz-Standardschriftart111"/>
    <w:rsid w:val="00795C7D"/>
  </w:style>
  <w:style w:type="character" w:customStyle="1" w:styleId="WW-Absatz-Standardschriftart1111">
    <w:name w:val="WW-Absatz-Standardschriftart1111"/>
    <w:rsid w:val="00795C7D"/>
  </w:style>
  <w:style w:type="character" w:customStyle="1" w:styleId="WW-Absatz-Standardschriftart11111">
    <w:name w:val="WW-Absatz-Standardschriftart11111"/>
    <w:rsid w:val="00795C7D"/>
  </w:style>
  <w:style w:type="character" w:customStyle="1" w:styleId="WW-Absatz-Standardschriftart111111">
    <w:name w:val="WW-Absatz-Standardschriftart111111"/>
    <w:rsid w:val="00795C7D"/>
  </w:style>
  <w:style w:type="character" w:customStyle="1" w:styleId="WW-Absatz-Standardschriftart1111111">
    <w:name w:val="WW-Absatz-Standardschriftart1111111"/>
    <w:rsid w:val="00795C7D"/>
  </w:style>
  <w:style w:type="character" w:customStyle="1" w:styleId="WW-Absatz-Standardschriftart11111111">
    <w:name w:val="WW-Absatz-Standardschriftart11111111"/>
    <w:rsid w:val="00795C7D"/>
  </w:style>
  <w:style w:type="character" w:customStyle="1" w:styleId="WW-Absatz-Standardschriftart111111111">
    <w:name w:val="WW-Absatz-Standardschriftart111111111"/>
    <w:rsid w:val="00795C7D"/>
  </w:style>
  <w:style w:type="character" w:customStyle="1" w:styleId="WW-Absatz-Standardschriftart1111111111">
    <w:name w:val="WW-Absatz-Standardschriftart1111111111"/>
    <w:rsid w:val="00795C7D"/>
  </w:style>
  <w:style w:type="character" w:customStyle="1" w:styleId="WW-Absatz-Standardschriftart11111111111">
    <w:name w:val="WW-Absatz-Standardschriftart11111111111"/>
    <w:rsid w:val="00795C7D"/>
  </w:style>
  <w:style w:type="character" w:customStyle="1" w:styleId="Domylnaczcionkaakapitu1">
    <w:name w:val="Domyślna czcionka akapitu1"/>
    <w:rsid w:val="00795C7D"/>
  </w:style>
  <w:style w:type="character" w:customStyle="1" w:styleId="Symbolewypunktowania">
    <w:name w:val="Symbole wypunktowania"/>
    <w:rsid w:val="00795C7D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95C7D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95C7D"/>
    <w:pPr>
      <w:suppressLineNumbers/>
      <w:suppressAutoHyphens/>
      <w:spacing w:before="120" w:after="120" w:line="240" w:lineRule="auto"/>
    </w:pPr>
    <w:rPr>
      <w:rFonts w:ascii="Arial Narrow" w:hAnsi="Arial Narrow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95C7D"/>
    <w:pPr>
      <w:suppressLineNumbers/>
      <w:suppressAutoHyphens/>
      <w:spacing w:after="0" w:line="240" w:lineRule="auto"/>
    </w:pPr>
    <w:rPr>
      <w:rFonts w:ascii="Arial Narrow" w:hAnsi="Arial Narrow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795C7D"/>
    <w:pPr>
      <w:suppressAutoHyphens/>
      <w:spacing w:after="0" w:line="360" w:lineRule="auto"/>
      <w:jc w:val="both"/>
    </w:pPr>
    <w:rPr>
      <w:rFonts w:ascii="Arial Narrow" w:hAnsi="Arial Narrow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795C7D"/>
    <w:pPr>
      <w:suppressAutoHyphens/>
    </w:pPr>
    <w:rPr>
      <w:rFonts w:ascii="Arial Narrow" w:hAnsi="Arial Narrow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795C7D"/>
    <w:pPr>
      <w:suppressAutoHyphens/>
      <w:spacing w:after="0" w:line="240" w:lineRule="auto"/>
      <w:ind w:left="426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zwciciem2">
    <w:name w:val="Tekst podstawowy z wcięciem2"/>
    <w:basedOn w:val="Tekstpodstawowy"/>
    <w:rsid w:val="00795C7D"/>
    <w:pPr>
      <w:suppressAutoHyphens/>
      <w:spacing w:after="120"/>
      <w:ind w:firstLine="283"/>
      <w:jc w:val="left"/>
    </w:pPr>
    <w:rPr>
      <w:rFonts w:ascii="Arial" w:hAnsi="Arial"/>
      <w:szCs w:val="20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795C7D"/>
  </w:style>
  <w:style w:type="numbering" w:customStyle="1" w:styleId="Bezlisty9">
    <w:name w:val="Bez listy9"/>
    <w:next w:val="Bezlisty"/>
    <w:uiPriority w:val="99"/>
    <w:semiHidden/>
    <w:unhideWhenUsed/>
    <w:rsid w:val="0010055D"/>
  </w:style>
  <w:style w:type="table" w:customStyle="1" w:styleId="Tabela-Siatka8">
    <w:name w:val="Tabela - Siatka8"/>
    <w:basedOn w:val="Standardowy"/>
    <w:next w:val="Tabela-Siatka"/>
    <w:uiPriority w:val="59"/>
    <w:rsid w:val="0010055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8">
    <w:name w:val="Styl8"/>
    <w:basedOn w:val="Normalny"/>
    <w:rsid w:val="00C7089F"/>
    <w:pPr>
      <w:numPr>
        <w:numId w:val="42"/>
      </w:numPr>
      <w:suppressAutoHyphens/>
      <w:spacing w:before="120" w:after="0" w:line="240" w:lineRule="auto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ksttreci7">
    <w:name w:val="Tekst treści (7)"/>
    <w:link w:val="Teksttreci71"/>
    <w:uiPriority w:val="99"/>
    <w:locked/>
    <w:rsid w:val="00C7089F"/>
    <w:rPr>
      <w:rFonts w:ascii="Arial" w:hAnsi="Arial" w:cs="Arial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C7089F"/>
    <w:pPr>
      <w:shd w:val="clear" w:color="auto" w:fill="FFFFFF"/>
      <w:spacing w:after="0" w:line="367" w:lineRule="exact"/>
      <w:ind w:hanging="360"/>
    </w:pPr>
    <w:rPr>
      <w:rFonts w:ascii="Arial" w:hAnsi="Arial" w:cs="Arial"/>
      <w:sz w:val="20"/>
      <w:szCs w:val="20"/>
      <w:lang w:eastAsia="pl-PL"/>
    </w:rPr>
  </w:style>
  <w:style w:type="table" w:customStyle="1" w:styleId="Tabela-Siatka22">
    <w:name w:val="Tabela - Siatka22"/>
    <w:basedOn w:val="Standardowy"/>
    <w:next w:val="Tabela-Siatka"/>
    <w:uiPriority w:val="59"/>
    <w:rsid w:val="000012C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776F1F"/>
  </w:style>
  <w:style w:type="table" w:customStyle="1" w:styleId="Tabela-Siatka21">
    <w:name w:val="Tabela - Siatka21"/>
    <w:basedOn w:val="Standardowy"/>
    <w:next w:val="Tabela-Siatka"/>
    <w:uiPriority w:val="59"/>
    <w:rsid w:val="00776F1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776F1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776F1F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776F1F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0">
    <w:name w:val="Bez listy10"/>
    <w:next w:val="Bezlisty"/>
    <w:uiPriority w:val="99"/>
    <w:semiHidden/>
    <w:unhideWhenUsed/>
    <w:rsid w:val="00776F1F"/>
  </w:style>
  <w:style w:type="table" w:customStyle="1" w:styleId="Tabela-Siatka23">
    <w:name w:val="Tabela - Siatka23"/>
    <w:basedOn w:val="Standardowy"/>
    <w:next w:val="Tabela-Siatka"/>
    <w:uiPriority w:val="59"/>
    <w:rsid w:val="00776F1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776F1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locked/>
    <w:rsid w:val="00776F1F"/>
    <w:rPr>
      <w:rFonts w:ascii="Arial" w:eastAsia="Arial" w:hAnsi="Arial" w:cs="Arial"/>
    </w:rPr>
  </w:style>
  <w:style w:type="paragraph" w:customStyle="1" w:styleId="Inne0">
    <w:name w:val="Inne"/>
    <w:basedOn w:val="Normalny"/>
    <w:link w:val="Inne"/>
    <w:rsid w:val="00776F1F"/>
    <w:pPr>
      <w:widowControl w:val="0"/>
      <w:spacing w:after="0" w:line="312" w:lineRule="auto"/>
    </w:pPr>
    <w:rPr>
      <w:rFonts w:ascii="Arial" w:eastAsia="Arial" w:hAnsi="Arial" w:cs="Arial"/>
      <w:sz w:val="20"/>
      <w:szCs w:val="20"/>
      <w:lang w:eastAsia="pl-PL"/>
    </w:rPr>
  </w:style>
  <w:style w:type="table" w:customStyle="1" w:styleId="Tabela-Siatka35">
    <w:name w:val="Tabela - Siatka35"/>
    <w:basedOn w:val="Standardowy"/>
    <w:next w:val="Tabela-Siatka"/>
    <w:uiPriority w:val="59"/>
    <w:rsid w:val="007E0E4D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250C2"/>
  </w:style>
  <w:style w:type="numbering" w:customStyle="1" w:styleId="Bezlisty15">
    <w:name w:val="Bez listy15"/>
    <w:next w:val="Bezlisty"/>
    <w:uiPriority w:val="99"/>
    <w:semiHidden/>
    <w:unhideWhenUsed/>
    <w:rsid w:val="002250C2"/>
  </w:style>
  <w:style w:type="table" w:customStyle="1" w:styleId="Tabela-Siatka14">
    <w:name w:val="Tabela - Siatka14"/>
    <w:basedOn w:val="Standardowy"/>
    <w:next w:val="Tabela-Siatka"/>
    <w:uiPriority w:val="59"/>
    <w:rsid w:val="002250C2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250C2"/>
  </w:style>
  <w:style w:type="table" w:customStyle="1" w:styleId="Tabela-Siatka36">
    <w:name w:val="Tabela - Siatka36"/>
    <w:basedOn w:val="Standardowy"/>
    <w:next w:val="Tabela-Siatka"/>
    <w:uiPriority w:val="59"/>
    <w:rsid w:val="002250C2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1">
    <w:name w:val="Tekst treści1"/>
    <w:basedOn w:val="Normalny"/>
    <w:uiPriority w:val="99"/>
    <w:rsid w:val="002250C2"/>
    <w:pPr>
      <w:shd w:val="clear" w:color="auto" w:fill="FFFFFF"/>
      <w:spacing w:before="300" w:after="180" w:line="240" w:lineRule="exact"/>
      <w:ind w:hanging="1820"/>
      <w:jc w:val="right"/>
    </w:pPr>
    <w:rPr>
      <w:rFonts w:ascii="Arial" w:eastAsia="Calibri" w:hAnsi="Arial" w:cs="Arial"/>
      <w:sz w:val="17"/>
      <w:szCs w:val="17"/>
      <w:lang w:eastAsia="pl-PL"/>
    </w:rPr>
  </w:style>
  <w:style w:type="table" w:customStyle="1" w:styleId="Tabela-Siatka111">
    <w:name w:val="Tabela - Siatka111"/>
    <w:basedOn w:val="Standardowy"/>
    <w:next w:val="Tabela-Siatka"/>
    <w:rsid w:val="002250C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.od@pgnig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eosobowe.od@pgnig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365BE-802F-4E98-A9E0-74FC2108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2926</Words>
  <Characters>19804</Characters>
  <Application>Microsoft Office Word</Application>
  <DocSecurity>0</DocSecurity>
  <Lines>165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Załącznik nr 1 - Regulamin pracy Komisji Przetargowych.docx</vt:lpstr>
      <vt:lpstr>Microsoft Word - Załącznik nr 1 - Regulamin pracy Komisji Przetargowych.docx</vt:lpstr>
    </vt:vector>
  </TitlesOfParts>
  <Company>Grizli777</Company>
  <LinksUpToDate>false</LinksUpToDate>
  <CharactersWithSpaces>22685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1 - Regulamin pracy Komisji Przetargowych.docx</dc:title>
  <dc:subject/>
  <dc:creator>Magdalena Zdziennicka</dc:creator>
  <cp:keywords/>
  <dc:description/>
  <cp:lastModifiedBy>Grzybowska-Nowak Magdalena</cp:lastModifiedBy>
  <cp:revision>3</cp:revision>
  <cp:lastPrinted>2024-11-15T10:03:00Z</cp:lastPrinted>
  <dcterms:created xsi:type="dcterms:W3CDTF">2024-11-15T10:03:00Z</dcterms:created>
  <dcterms:modified xsi:type="dcterms:W3CDTF">2024-11-15T10:04:00Z</dcterms:modified>
</cp:coreProperties>
</file>