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9A34C" w14:textId="06754D2F" w:rsidR="00387FF1" w:rsidRPr="00C76301" w:rsidRDefault="00F6782F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2162F">
        <w:rPr>
          <w:rFonts w:ascii="Arial" w:hAnsi="Arial" w:cs="Arial"/>
          <w:sz w:val="20"/>
          <w:szCs w:val="20"/>
        </w:rPr>
        <w:t xml:space="preserve"> </w:t>
      </w:r>
      <w:r w:rsidR="00387FF1" w:rsidRPr="0002162F">
        <w:rPr>
          <w:rFonts w:ascii="Arial" w:hAnsi="Arial" w:cs="Arial"/>
          <w:sz w:val="20"/>
          <w:szCs w:val="20"/>
        </w:rPr>
        <w:t>[</w:t>
      </w:r>
      <w:r w:rsidR="00387FF1" w:rsidRPr="0002162F">
        <w:rPr>
          <w:rFonts w:ascii="Arial" w:hAnsi="Arial" w:cs="Arial"/>
          <w:b/>
          <w:sz w:val="20"/>
          <w:szCs w:val="20"/>
        </w:rPr>
        <w:t>Załącznik nr 2</w:t>
      </w:r>
      <w:r w:rsidR="00387FF1"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="00387FF1"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p w14:paraId="5A11A1BF" w14:textId="77777777" w:rsidR="008C7EC8" w:rsidRPr="00C76301" w:rsidRDefault="008C7EC8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9EC96C7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B47FC99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4AC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C62CF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2C62CF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211AAEB2" w14:textId="2118E75A" w:rsidR="00387FF1" w:rsidRPr="00B533FC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C62CF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2C62CF">
        <w:rPr>
          <w:rFonts w:ascii="Arial" w:eastAsia="Calibri" w:hAnsi="Arial" w:cs="Arial"/>
          <w:sz w:val="20"/>
          <w:szCs w:val="20"/>
        </w:rPr>
        <w:t>p</w:t>
      </w:r>
      <w:r w:rsidRPr="002C62CF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2C62CF">
        <w:rPr>
          <w:rFonts w:ascii="Arial" w:eastAsia="Calibri" w:hAnsi="Arial" w:cs="Arial"/>
          <w:sz w:val="20"/>
          <w:szCs w:val="20"/>
        </w:rPr>
        <w:t>P</w:t>
      </w:r>
      <w:r w:rsidRPr="002C62CF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2C62CF">
        <w:rPr>
          <w:rFonts w:ascii="Arial" w:eastAsia="Calibri" w:hAnsi="Arial" w:cs="Arial"/>
          <w:sz w:val="20"/>
          <w:szCs w:val="20"/>
        </w:rPr>
        <w:t>:</w:t>
      </w:r>
      <w:r w:rsidRPr="002C62CF">
        <w:rPr>
          <w:rFonts w:ascii="Arial" w:eastAsia="Calibri" w:hAnsi="Arial" w:cs="Arial"/>
          <w:sz w:val="20"/>
          <w:szCs w:val="20"/>
        </w:rPr>
        <w:t xml:space="preserve"> </w:t>
      </w:r>
      <w:r w:rsidR="00195FE0">
        <w:rPr>
          <w:rFonts w:ascii="Arial" w:eastAsia="Calibri" w:hAnsi="Arial" w:cs="Arial"/>
          <w:sz w:val="20"/>
          <w:szCs w:val="20"/>
        </w:rPr>
        <w:t>NP/OD/24/1196/OD/WAOW</w:t>
      </w:r>
      <w:r w:rsidR="00A82F33" w:rsidRPr="002C62CF" w:rsidDel="00A82F33">
        <w:rPr>
          <w:rFonts w:ascii="Arial" w:eastAsia="Calibri" w:hAnsi="Arial" w:cs="Arial"/>
          <w:sz w:val="20"/>
          <w:szCs w:val="20"/>
        </w:rPr>
        <w:t xml:space="preserve"> </w:t>
      </w:r>
      <w:r w:rsidRPr="00B533FC">
        <w:rPr>
          <w:rFonts w:ascii="Arial" w:eastAsia="Calibri" w:hAnsi="Arial" w:cs="Arial"/>
          <w:sz w:val="20"/>
          <w:szCs w:val="20"/>
        </w:rPr>
        <w:t xml:space="preserve">na: </w:t>
      </w:r>
    </w:p>
    <w:p w14:paraId="17AC9C23" w14:textId="4658741B" w:rsidR="00387FF1" w:rsidRPr="00D83F3D" w:rsidRDefault="00387FF1" w:rsidP="00E3170B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 Obiekcie Zamawiającego położonym w Koszalinie, przy ul. Połczyńskiej 59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739BA37E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DC0FB0" w14:textId="6BDDA78A" w:rsidR="008D37D9" w:rsidRDefault="008D37D9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714CAD" w14:textId="629756D9" w:rsidR="005F2010" w:rsidRDefault="005F201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EBA00B" w14:textId="77777777" w:rsidR="005F2010" w:rsidRDefault="005F201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5D068183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1BCF60E5" w14:textId="719F01CF" w:rsidR="00387FF1" w:rsidRDefault="00387FF1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A64A26">
        <w:rPr>
          <w:rFonts w:ascii="Arial" w:hAnsi="Arial" w:cs="Arial"/>
          <w:color w:val="000000" w:themeColor="text1"/>
          <w:sz w:val="20"/>
          <w:szCs w:val="20"/>
          <w:lang w:eastAsia="pl-PL"/>
        </w:rPr>
        <w:t>realizację prac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objętych Przedmiotem Z</w:t>
      </w:r>
      <w:r w:rsidR="00BE184F">
        <w:rPr>
          <w:rFonts w:ascii="Arial" w:hAnsi="Arial" w:cs="Arial"/>
          <w:color w:val="000000" w:themeColor="text1"/>
          <w:sz w:val="20"/>
          <w:szCs w:val="20"/>
          <w:lang w:eastAsia="pl-PL"/>
        </w:rPr>
        <w:t>akupu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w</w:t>
      </w:r>
      <w:r w:rsid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Regulaminie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D83F3D" w:rsidRPr="00A77D6C" w14:paraId="2DC8D1AF" w14:textId="77777777" w:rsidTr="00CE7684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05AB" w14:textId="174787EA" w:rsidR="00D83F3D" w:rsidRPr="00A77D6C" w:rsidRDefault="00D83F3D" w:rsidP="00CE7684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>wykonanie prac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   …………………….…………..……………… zł</w:t>
            </w:r>
          </w:p>
          <w:p w14:paraId="794D5A51" w14:textId="2916266E" w:rsidR="00D83F3D" w:rsidRPr="00A77D6C" w:rsidRDefault="00D83F3D" w:rsidP="00CE7684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 …………………….…………………..……… zł</w:t>
            </w:r>
          </w:p>
          <w:p w14:paraId="278ED687" w14:textId="50890EB5" w:rsidR="00D83F3D" w:rsidRPr="00A77D6C" w:rsidRDefault="00D83F3D" w:rsidP="00D83F3D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A77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>wykonanie prac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…………………...….……….………..……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zł</w:t>
            </w:r>
          </w:p>
        </w:tc>
      </w:tr>
    </w:tbl>
    <w:p w14:paraId="69085105" w14:textId="7F190E85" w:rsidR="00D83F3D" w:rsidRDefault="00D83F3D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F4EFF1F" w14:textId="149E3D61" w:rsidR="00D83F3D" w:rsidRDefault="00D83F3D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CE2AB3A" w14:textId="6A488B8F" w:rsidR="00387FF1" w:rsidRPr="00C7630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76301">
        <w:rPr>
          <w:rFonts w:ascii="Arial" w:hAnsi="Arial" w:cs="Arial"/>
          <w:b/>
          <w:sz w:val="20"/>
          <w:szCs w:val="20"/>
          <w:lang w:eastAsia="ar-SA"/>
        </w:rPr>
        <w:lastRenderedPageBreak/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1C1CF2D1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0F2663">
        <w:rPr>
          <w:rFonts w:ascii="Arial" w:hAnsi="Arial" w:cs="Arial"/>
          <w:sz w:val="20"/>
          <w:szCs w:val="20"/>
        </w:rPr>
        <w:t xml:space="preserve">oraz </w:t>
      </w:r>
      <w:r w:rsidR="00795E20" w:rsidRPr="0002162F">
        <w:rPr>
          <w:rFonts w:ascii="Arial" w:hAnsi="Arial" w:cs="Arial"/>
          <w:b/>
          <w:sz w:val="20"/>
          <w:szCs w:val="20"/>
        </w:rPr>
        <w:t>Załącznik</w:t>
      </w:r>
      <w:r w:rsidRPr="0002162F">
        <w:rPr>
          <w:rFonts w:ascii="Arial" w:hAnsi="Arial" w:cs="Arial"/>
          <w:b/>
          <w:sz w:val="20"/>
          <w:szCs w:val="20"/>
        </w:rPr>
        <w:t>i</w:t>
      </w:r>
      <w:r w:rsidR="00795E20" w:rsidRPr="0002162F">
        <w:rPr>
          <w:rFonts w:ascii="Arial" w:hAnsi="Arial" w:cs="Arial"/>
          <w:b/>
          <w:sz w:val="20"/>
          <w:szCs w:val="20"/>
        </w:rPr>
        <w:t>em</w:t>
      </w:r>
      <w:r w:rsidRPr="0002162F">
        <w:rPr>
          <w:rFonts w:ascii="Arial" w:hAnsi="Arial" w:cs="Arial"/>
          <w:b/>
          <w:sz w:val="20"/>
          <w:szCs w:val="20"/>
        </w:rPr>
        <w:t xml:space="preserve"> nr </w:t>
      </w:r>
      <w:r w:rsidR="0002162F" w:rsidRPr="0002162F">
        <w:rPr>
          <w:rFonts w:ascii="Arial" w:hAnsi="Arial" w:cs="Arial"/>
          <w:b/>
          <w:sz w:val="20"/>
          <w:szCs w:val="20"/>
        </w:rPr>
        <w:t>8</w:t>
      </w:r>
      <w:r w:rsidRPr="000F2663">
        <w:rPr>
          <w:rFonts w:ascii="Arial" w:hAnsi="Arial" w:cs="Arial"/>
          <w:sz w:val="20"/>
          <w:szCs w:val="20"/>
        </w:rPr>
        <w:t xml:space="preserve"> do Regulaminu</w:t>
      </w:r>
      <w:r w:rsidRPr="002D2B4F">
        <w:rPr>
          <w:rFonts w:ascii="Arial" w:hAnsi="Arial" w:cs="Arial"/>
          <w:sz w:val="20"/>
          <w:szCs w:val="20"/>
        </w:rPr>
        <w:t xml:space="preserve"> postępowania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867D589" w14:textId="77777777" w:rsidTr="00365A62">
        <w:trPr>
          <w:jc w:val="center"/>
        </w:trPr>
        <w:tc>
          <w:tcPr>
            <w:tcW w:w="3399" w:type="dxa"/>
          </w:tcPr>
          <w:p w14:paraId="137AD50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14:paraId="6A4A889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258AE6C7" w14:textId="0BF9CD7C" w:rsidR="0004560C" w:rsidRPr="0004560C" w:rsidRDefault="0004560C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 w:rsidRPr="0004560C">
        <w:rPr>
          <w:rFonts w:ascii="Arial" w:hAnsi="Arial" w:cs="Arial"/>
          <w:b/>
          <w:sz w:val="20"/>
          <w:szCs w:val="20"/>
        </w:rPr>
        <w:lastRenderedPageBreak/>
        <w:t>Załącznik nr 3</w:t>
      </w:r>
      <w:r w:rsidRPr="0004560C">
        <w:rPr>
          <w:rFonts w:ascii="Arial" w:hAnsi="Arial" w:cs="Arial"/>
          <w:sz w:val="20"/>
          <w:szCs w:val="20"/>
        </w:rPr>
        <w:t xml:space="preserve"> do Regulaminu Postępowania</w:t>
      </w:r>
      <w:r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B7FBDB1" w14:textId="16322901" w:rsidR="00BB5591" w:rsidRPr="00C76301" w:rsidRDefault="00796B8C" w:rsidP="005F2010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B533FC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</w:t>
      </w:r>
      <w:r w:rsidR="005F2010">
        <w:rPr>
          <w:rFonts w:ascii="Arial" w:eastAsia="Calibri" w:hAnsi="Arial" w:cs="Arial"/>
          <w:b/>
          <w:bCs/>
          <w:i/>
          <w:sz w:val="20"/>
          <w:szCs w:val="20"/>
        </w:rPr>
        <w:t> 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Połczyńskiej 59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B533FC"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4FC933C2" w14:textId="3FE05092" w:rsidR="00387FF1" w:rsidRDefault="00387FF1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1F1BE2CD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>Załącznik nr 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5381CA70" w:rsidR="00387FF1" w:rsidRPr="00BB5591" w:rsidRDefault="00B75F6B" w:rsidP="00BB5591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</w:t>
      </w:r>
      <w:r w:rsidR="00387FF1" w:rsidRPr="002C62CF">
        <w:rPr>
          <w:rFonts w:ascii="Arial" w:hAnsi="Arial" w:cs="Arial"/>
          <w:sz w:val="20"/>
          <w:szCs w:val="20"/>
        </w:rPr>
        <w:t xml:space="preserve">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 Połczyńskiej 59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”</w:t>
      </w:r>
      <w:r w:rsidR="00972405" w:rsidRPr="00C76301">
        <w:rPr>
          <w:rFonts w:ascii="Arial" w:hAnsi="Arial" w:cs="Arial"/>
          <w:sz w:val="20"/>
          <w:szCs w:val="20"/>
        </w:rPr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027ED98D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72F06641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OŚWIADCZAMY, ŻE NIE PODLEGAMY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101B4D42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>Załącznik nr 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73E3EFC1" w:rsidR="00387FF1" w:rsidRPr="00F122D6" w:rsidRDefault="00796B8C" w:rsidP="00BB5591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na: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 Połczyńskiej 59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”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8C7A2B" w:rsidRPr="00365A62" w14:paraId="0E91B075" w14:textId="77777777" w:rsidTr="0042075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1D66F0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3D9E487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2A6F6565" w14:textId="540ACE6F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8C7A2B" w:rsidRPr="00365A62" w14:paraId="3CDCC08D" w14:textId="77777777" w:rsidTr="00420755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27A6B5F5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57ADAD43" w14:textId="7C50179C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77777777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6756BC">
        <w:rPr>
          <w:rFonts w:ascii="Arial" w:hAnsi="Arial" w:cs="Arial"/>
          <w:b/>
          <w:sz w:val="20"/>
          <w:szCs w:val="20"/>
        </w:rPr>
        <w:t>6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E58ACA6" w14:textId="77777777" w:rsidR="006756BC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AE42834" w14:textId="7DBDFE92" w:rsidR="006756BC" w:rsidRPr="004135AD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>
        <w:rPr>
          <w:rFonts w:ascii="Arial" w:hAnsi="Arial" w:cs="Arial"/>
          <w:b/>
        </w:rPr>
        <w:t xml:space="preserve"> </w:t>
      </w:r>
      <w:r w:rsidRPr="004135AD">
        <w:rPr>
          <w:rFonts w:ascii="Arial" w:hAnsi="Arial" w:cs="Arial"/>
          <w:b/>
        </w:rPr>
        <w:t xml:space="preserve">robót </w:t>
      </w:r>
    </w:p>
    <w:p w14:paraId="1DE7532C" w14:textId="77777777" w:rsidR="006756BC" w:rsidRPr="009C3609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6E7143" w14:textId="10984419" w:rsidR="006756BC" w:rsidRPr="00BB5591" w:rsidRDefault="006756BC" w:rsidP="00E3170B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E73C6D"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 Połczyńskiej 59</w:t>
      </w:r>
      <w:r w:rsidR="00E73C6D" w:rsidRPr="008D359E">
        <w:rPr>
          <w:rFonts w:ascii="Arial" w:eastAsia="Calibri" w:hAnsi="Arial" w:cs="Arial"/>
          <w:b/>
          <w:sz w:val="20"/>
          <w:szCs w:val="20"/>
        </w:rPr>
        <w:t>”</w:t>
      </w:r>
      <w:r w:rsidRPr="008D359E">
        <w:rPr>
          <w:rFonts w:ascii="Arial" w:hAnsi="Arial" w:cs="Arial"/>
          <w:b/>
          <w:i/>
          <w:sz w:val="20"/>
          <w:szCs w:val="20"/>
        </w:rPr>
        <w:t xml:space="preserve">, </w:t>
      </w:r>
      <w:r w:rsidR="00195FE0">
        <w:rPr>
          <w:rFonts w:ascii="Arial" w:hAnsi="Arial" w:cs="Arial"/>
          <w:b/>
          <w:sz w:val="20"/>
          <w:szCs w:val="20"/>
        </w:rPr>
        <w:t>NP/OD/24/1196/OD/WAOW</w:t>
      </w:r>
      <w:r w:rsidRPr="007021D7">
        <w:rPr>
          <w:rFonts w:ascii="Arial" w:hAnsi="Arial" w:cs="Arial"/>
          <w:b/>
          <w:sz w:val="20"/>
          <w:szCs w:val="20"/>
        </w:rPr>
        <w:t xml:space="preserve">,  </w:t>
      </w:r>
      <w:r w:rsidRPr="007021D7">
        <w:rPr>
          <w:rFonts w:ascii="Arial" w:hAnsi="Arial" w:cs="Arial"/>
          <w:sz w:val="20"/>
          <w:szCs w:val="20"/>
        </w:rPr>
        <w:t>w celu dokonania przez Zamawiającego oceny spełniania warunku opi</w:t>
      </w:r>
      <w:r w:rsidR="00BE184F" w:rsidRPr="007021D7">
        <w:rPr>
          <w:rFonts w:ascii="Arial" w:hAnsi="Arial" w:cs="Arial"/>
          <w:sz w:val="20"/>
          <w:szCs w:val="20"/>
        </w:rPr>
        <w:t>sanego w § 3 ust. 1 pkt 2</w:t>
      </w:r>
      <w:r w:rsidRPr="007021D7">
        <w:rPr>
          <w:rFonts w:ascii="Arial" w:hAnsi="Arial" w:cs="Arial"/>
          <w:sz w:val="20"/>
          <w:szCs w:val="20"/>
        </w:rPr>
        <w:t>) Regulaminu</w:t>
      </w:r>
      <w:r w:rsidRPr="000B56D8">
        <w:rPr>
          <w:rFonts w:ascii="Arial" w:hAnsi="Arial" w:cs="Arial"/>
          <w:sz w:val="20"/>
          <w:szCs w:val="20"/>
        </w:rPr>
        <w:t xml:space="preserve"> postępowania przedstawiamy wykaz następujących zrealizowanych robót: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742"/>
        <w:gridCol w:w="1402"/>
        <w:gridCol w:w="1749"/>
        <w:gridCol w:w="1564"/>
        <w:gridCol w:w="1574"/>
      </w:tblGrid>
      <w:tr w:rsidR="006756BC" w:rsidRPr="004A6494" w14:paraId="06805C10" w14:textId="77777777" w:rsidTr="006761A1">
        <w:trPr>
          <w:trHeight w:val="274"/>
        </w:trPr>
        <w:tc>
          <w:tcPr>
            <w:tcW w:w="323" w:type="pct"/>
            <w:vMerge w:val="restart"/>
            <w:shd w:val="clear" w:color="auto" w:fill="F2F2F2"/>
            <w:vAlign w:val="center"/>
          </w:tcPr>
          <w:p w14:paraId="7DFBEC9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4B0EB46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20" w:type="pct"/>
            <w:vMerge w:val="restart"/>
            <w:shd w:val="clear" w:color="auto" w:fill="F2F2F2"/>
            <w:vAlign w:val="center"/>
          </w:tcPr>
          <w:p w14:paraId="523EA4BC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632" w:type="pct"/>
            <w:gridSpan w:val="2"/>
            <w:shd w:val="clear" w:color="auto" w:fill="F2F2F2"/>
            <w:vAlign w:val="center"/>
          </w:tcPr>
          <w:p w14:paraId="4842A50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810" w:type="pct"/>
            <w:vMerge w:val="restart"/>
            <w:shd w:val="clear" w:color="auto" w:fill="F2F2F2"/>
          </w:tcPr>
          <w:p w14:paraId="3FC0CFA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Wartość</w:t>
            </w:r>
          </w:p>
          <w:p w14:paraId="62EA638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netto</w:t>
            </w:r>
          </w:p>
          <w:p w14:paraId="54F803A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[zł]</w:t>
            </w:r>
          </w:p>
        </w:tc>
        <w:tc>
          <w:tcPr>
            <w:tcW w:w="815" w:type="pct"/>
            <w:vMerge w:val="restart"/>
            <w:shd w:val="clear" w:color="auto" w:fill="F2F2F2"/>
            <w:vAlign w:val="center"/>
          </w:tcPr>
          <w:p w14:paraId="49B236C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54EC40D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6756BC" w:rsidRPr="004A6494" w14:paraId="42CF961D" w14:textId="77777777" w:rsidTr="006761A1">
        <w:trPr>
          <w:trHeight w:val="419"/>
        </w:trPr>
        <w:tc>
          <w:tcPr>
            <w:tcW w:w="323" w:type="pct"/>
            <w:vMerge/>
            <w:shd w:val="clear" w:color="auto" w:fill="F2F2F2"/>
            <w:vAlign w:val="center"/>
          </w:tcPr>
          <w:p w14:paraId="0558912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vMerge/>
            <w:shd w:val="clear" w:color="auto" w:fill="F2F2F2"/>
          </w:tcPr>
          <w:p w14:paraId="31C4651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566830B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6212614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06" w:type="pct"/>
            <w:shd w:val="clear" w:color="auto" w:fill="F2F2F2"/>
            <w:vAlign w:val="center"/>
          </w:tcPr>
          <w:p w14:paraId="70BED26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39AFDC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810" w:type="pct"/>
            <w:vMerge/>
            <w:shd w:val="clear" w:color="auto" w:fill="F2F2F2"/>
          </w:tcPr>
          <w:p w14:paraId="4C07A4D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vMerge/>
            <w:shd w:val="clear" w:color="auto" w:fill="F2F2F2"/>
            <w:vAlign w:val="center"/>
          </w:tcPr>
          <w:p w14:paraId="5C4AF616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62606C0D" w14:textId="77777777" w:rsidTr="006761A1">
        <w:trPr>
          <w:trHeight w:val="204"/>
        </w:trPr>
        <w:tc>
          <w:tcPr>
            <w:tcW w:w="323" w:type="pct"/>
            <w:shd w:val="clear" w:color="auto" w:fill="auto"/>
            <w:vAlign w:val="center"/>
          </w:tcPr>
          <w:p w14:paraId="30BEB47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0" w:type="pct"/>
            <w:shd w:val="clear" w:color="auto" w:fill="auto"/>
          </w:tcPr>
          <w:p w14:paraId="1F1F3D7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84A83D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5836E8A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D87325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56A41DBC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71158A1D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66EC29D6" w14:textId="77777777" w:rsidTr="006761A1">
        <w:trPr>
          <w:trHeight w:val="189"/>
        </w:trPr>
        <w:tc>
          <w:tcPr>
            <w:tcW w:w="323" w:type="pct"/>
            <w:shd w:val="clear" w:color="auto" w:fill="auto"/>
            <w:vAlign w:val="center"/>
          </w:tcPr>
          <w:p w14:paraId="281E0FC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pct"/>
            <w:shd w:val="clear" w:color="auto" w:fill="auto"/>
          </w:tcPr>
          <w:p w14:paraId="244F419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934B7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20C1F9E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C9BFFA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17ACB95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584EED2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1163498F" w14:textId="77777777" w:rsidTr="006761A1">
        <w:trPr>
          <w:trHeight w:val="218"/>
        </w:trPr>
        <w:tc>
          <w:tcPr>
            <w:tcW w:w="323" w:type="pct"/>
            <w:shd w:val="clear" w:color="auto" w:fill="auto"/>
            <w:vAlign w:val="center"/>
          </w:tcPr>
          <w:p w14:paraId="0D0DD39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0" w:type="pct"/>
            <w:shd w:val="clear" w:color="auto" w:fill="auto"/>
          </w:tcPr>
          <w:p w14:paraId="667AB0A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D6DE7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D223E9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5C9321A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0293EF3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04C7CF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2944C26D" w14:textId="77777777" w:rsidTr="006761A1">
        <w:trPr>
          <w:trHeight w:val="233"/>
        </w:trPr>
        <w:tc>
          <w:tcPr>
            <w:tcW w:w="323" w:type="pct"/>
            <w:shd w:val="clear" w:color="auto" w:fill="auto"/>
            <w:vAlign w:val="center"/>
          </w:tcPr>
          <w:p w14:paraId="2909A90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20" w:type="pct"/>
            <w:shd w:val="clear" w:color="auto" w:fill="auto"/>
          </w:tcPr>
          <w:p w14:paraId="72A6DA1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AA9E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6225109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2FAF6A8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30D5578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38BE7B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DE3A7DD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1ABA21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2075961C" w14:textId="77777777" w:rsidR="006756BC" w:rsidRPr="004745C5" w:rsidRDefault="006756BC" w:rsidP="006756BC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5A0C7687" w14:textId="223B329A" w:rsidR="006756BC" w:rsidRPr="002F6F7C" w:rsidRDefault="006756BC" w:rsidP="00C25D46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2F6F7C">
        <w:rPr>
          <w:rFonts w:ascii="Arial" w:hAnsi="Arial" w:cs="Arial"/>
          <w:b/>
          <w:i/>
          <w:sz w:val="20"/>
          <w:szCs w:val="20"/>
          <w:u w:val="single"/>
        </w:rPr>
        <w:t>Do wykazu należy dołączyć dowody potwierdzające, że roboty zostały wykonane należycie.</w:t>
      </w:r>
    </w:p>
    <w:p w14:paraId="2B2C0863" w14:textId="77777777" w:rsidR="006756BC" w:rsidRPr="004A6494" w:rsidRDefault="006756BC" w:rsidP="006756BC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6756BC" w:rsidRPr="009C3609" w14:paraId="3DADAA53" w14:textId="77777777" w:rsidTr="006761A1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34A94A8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6F35D0F0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7E9D7434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797FFA2E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6756BC" w:rsidRPr="009C3609" w14:paraId="58C22E0E" w14:textId="77777777" w:rsidTr="006761A1">
        <w:trPr>
          <w:cantSplit/>
          <w:trHeight w:val="674"/>
          <w:jc w:val="center"/>
        </w:trPr>
        <w:tc>
          <w:tcPr>
            <w:tcW w:w="316" w:type="pct"/>
          </w:tcPr>
          <w:p w14:paraId="4A6C167B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FA74ED7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8865FF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4BBDC3F3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4A1312B9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C6DA9AD" w14:textId="77777777" w:rsidR="006756BC" w:rsidRPr="009C3609" w:rsidRDefault="006756BC" w:rsidP="006756BC">
      <w:pPr>
        <w:contextualSpacing/>
        <w:rPr>
          <w:rFonts w:ascii="Arial" w:hAnsi="Arial" w:cs="Arial"/>
        </w:rPr>
      </w:pPr>
    </w:p>
    <w:p w14:paraId="06131C7B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4D899EF4" w14:textId="4584DDB3" w:rsidR="00E73C6D" w:rsidRDefault="006756BC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 xml:space="preserve"> </w:t>
      </w:r>
      <w:r w:rsidR="00E73C6D" w:rsidRPr="002A0217">
        <w:rPr>
          <w:rFonts w:ascii="Arial" w:hAnsi="Arial" w:cs="Arial"/>
          <w:sz w:val="20"/>
          <w:szCs w:val="20"/>
        </w:rPr>
        <w:t>[</w:t>
      </w:r>
      <w:r w:rsidR="00E73C6D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E73C6D">
        <w:rPr>
          <w:rFonts w:ascii="Arial" w:hAnsi="Arial" w:cs="Arial"/>
          <w:b/>
          <w:sz w:val="20"/>
          <w:szCs w:val="20"/>
        </w:rPr>
        <w:t>7</w:t>
      </w:r>
      <w:r w:rsidR="00E73C6D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539F81E" w14:textId="6BF05370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2BE1570" w14:textId="77777777" w:rsidR="00E73C6D" w:rsidRPr="00DD2904" w:rsidRDefault="00E73C6D" w:rsidP="00E73C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D2904">
        <w:rPr>
          <w:rFonts w:ascii="Arial" w:hAnsi="Arial" w:cs="Arial"/>
          <w:b/>
          <w:sz w:val="20"/>
          <w:szCs w:val="20"/>
        </w:rPr>
        <w:t>Informacja o osobie</w:t>
      </w:r>
      <w:r>
        <w:rPr>
          <w:rFonts w:ascii="Arial" w:hAnsi="Arial" w:cs="Arial"/>
          <w:b/>
          <w:sz w:val="20"/>
          <w:szCs w:val="20"/>
        </w:rPr>
        <w:t>/osobach</w:t>
      </w:r>
      <w:r w:rsidRPr="00DD2904">
        <w:rPr>
          <w:rFonts w:ascii="Arial" w:hAnsi="Arial" w:cs="Arial"/>
          <w:b/>
          <w:sz w:val="20"/>
          <w:szCs w:val="20"/>
        </w:rPr>
        <w:t xml:space="preserve"> posiadającej</w:t>
      </w:r>
      <w:r>
        <w:rPr>
          <w:rFonts w:ascii="Arial" w:hAnsi="Arial" w:cs="Arial"/>
          <w:b/>
          <w:sz w:val="20"/>
          <w:szCs w:val="20"/>
        </w:rPr>
        <w:t>/posiadających</w:t>
      </w:r>
      <w:r w:rsidRPr="00DD290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stosowne </w:t>
      </w:r>
      <w:r w:rsidRPr="00DD2904">
        <w:rPr>
          <w:rFonts w:ascii="Arial" w:hAnsi="Arial" w:cs="Arial"/>
          <w:b/>
          <w:sz w:val="20"/>
          <w:szCs w:val="20"/>
        </w:rPr>
        <w:t>uprawnienia</w:t>
      </w:r>
      <w:r>
        <w:rPr>
          <w:rFonts w:ascii="Arial" w:hAnsi="Arial" w:cs="Arial"/>
          <w:b/>
          <w:sz w:val="20"/>
          <w:szCs w:val="20"/>
        </w:rPr>
        <w:br/>
      </w:r>
      <w:r w:rsidRPr="00DD2904">
        <w:rPr>
          <w:rFonts w:ascii="Arial" w:hAnsi="Arial" w:cs="Arial"/>
          <w:b/>
          <w:sz w:val="20"/>
          <w:szCs w:val="20"/>
        </w:rPr>
        <w:t xml:space="preserve"> zgodnie z wymogiem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§ 3 ust.1 pkt </w:t>
      </w:r>
      <w:r>
        <w:rPr>
          <w:rFonts w:ascii="Arial" w:eastAsia="Calibri" w:hAnsi="Arial" w:cs="Arial"/>
          <w:b/>
          <w:sz w:val="20"/>
          <w:szCs w:val="20"/>
        </w:rPr>
        <w:t>3)</w:t>
      </w:r>
      <w:r w:rsidRPr="000B56D8">
        <w:rPr>
          <w:rFonts w:ascii="Arial" w:eastAsia="Calibri" w:hAnsi="Arial" w:cs="Arial"/>
          <w:b/>
          <w:sz w:val="20"/>
          <w:szCs w:val="20"/>
        </w:rPr>
        <w:t xml:space="preserve"> Regulaminu postępowania</w:t>
      </w:r>
    </w:p>
    <w:p w14:paraId="314960D3" w14:textId="77777777" w:rsidR="00E73C6D" w:rsidRDefault="00E73C6D" w:rsidP="00E73C6D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7145125" w14:textId="77777777" w:rsidR="00E73C6D" w:rsidRDefault="00E73C6D" w:rsidP="00E73C6D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1179F81F" w14:textId="0E41F3B4" w:rsidR="00E73C6D" w:rsidRPr="00B47819" w:rsidRDefault="00E73C6D" w:rsidP="00E73C6D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47819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 Połczyńskiej 59</w:t>
      </w:r>
      <w:r w:rsidR="00F31035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Pr="00B533FC">
        <w:rPr>
          <w:rFonts w:ascii="Arial" w:eastAsia="Calibri" w:hAnsi="Arial" w:cs="Arial"/>
          <w:b/>
          <w:sz w:val="20"/>
          <w:szCs w:val="20"/>
        </w:rPr>
        <w:t>”</w:t>
      </w:r>
      <w:r w:rsidRPr="00E8223E">
        <w:rPr>
          <w:rFonts w:ascii="Arial" w:eastAsia="Calibri" w:hAnsi="Arial" w:cs="Arial"/>
          <w:b/>
          <w:i/>
          <w:sz w:val="20"/>
          <w:szCs w:val="20"/>
        </w:rPr>
        <w:t xml:space="preserve">, </w:t>
      </w:r>
      <w:r w:rsidR="00195FE0">
        <w:rPr>
          <w:rFonts w:ascii="Arial" w:hAnsi="Arial" w:cs="Arial"/>
          <w:b/>
          <w:sz w:val="20"/>
          <w:szCs w:val="20"/>
        </w:rPr>
        <w:t>NP/OD/24/1196/OD/WAOW</w:t>
      </w:r>
      <w:r w:rsidR="008D359E" w:rsidRPr="00E8223E">
        <w:rPr>
          <w:rFonts w:ascii="Arial" w:eastAsia="Calibri" w:hAnsi="Arial" w:cs="Arial"/>
          <w:sz w:val="20"/>
          <w:szCs w:val="20"/>
        </w:rPr>
        <w:t xml:space="preserve"> </w:t>
      </w:r>
      <w:r w:rsidRPr="00E8223E">
        <w:rPr>
          <w:rFonts w:ascii="Arial" w:eastAsia="Calibri" w:hAnsi="Arial" w:cs="Arial"/>
          <w:sz w:val="20"/>
          <w:szCs w:val="20"/>
        </w:rPr>
        <w:t>w celu dokonania przez Zamawiającego oceny spełniania warunku opisanego w § 3 ust.1 pkt 3) Regulaminu</w:t>
      </w:r>
      <w:r w:rsidRPr="00B47819">
        <w:rPr>
          <w:rFonts w:ascii="Arial" w:eastAsia="Calibri" w:hAnsi="Arial" w:cs="Arial"/>
          <w:sz w:val="20"/>
          <w:szCs w:val="20"/>
        </w:rPr>
        <w:t xml:space="preserve"> postępowania przedstawiamy informację o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E73C6D" w:rsidRPr="0060562C" w14:paraId="46EA1F47" w14:textId="77777777" w:rsidTr="00433FCE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0F308486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5358B230" w14:textId="77777777" w:rsidR="00E73C6D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CB8CD68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  <w:p w14:paraId="28ACCCD3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6D9F1"/>
          </w:tcPr>
          <w:p w14:paraId="083A7D6B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Opis posiadanych uprawnień  opisanych 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br/>
              <w:t>w § 3 ust.1 pkt 3</w:t>
            </w:r>
            <w:r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)</w:t>
            </w:r>
            <w:r w:rsidRPr="0060562C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 Regulaminu postępowania</w:t>
            </w:r>
          </w:p>
        </w:tc>
      </w:tr>
      <w:tr w:rsidR="00E73C6D" w:rsidRPr="0060562C" w14:paraId="3131DAB1" w14:textId="77777777" w:rsidTr="00433FCE">
        <w:trPr>
          <w:jc w:val="center"/>
        </w:trPr>
        <w:tc>
          <w:tcPr>
            <w:tcW w:w="867" w:type="dxa"/>
            <w:vAlign w:val="center"/>
          </w:tcPr>
          <w:p w14:paraId="1EBEC37B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175E139D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F231DEB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513F7678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0AB0B8FB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8B5316D" w14:textId="77777777" w:rsidR="00E73C6D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Prawomocne uprawnienia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dozorem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(SEP – G1 D)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  <w:p w14:paraId="1A35FDF0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45BA3C6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6AA6B69F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8B8EDD8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09894985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72D622D1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1C02B246" w14:textId="77777777" w:rsidR="00E73C6D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E7DF522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73C6D" w:rsidRPr="002F6F7C" w14:paraId="024F57A4" w14:textId="77777777" w:rsidTr="00433FCE">
        <w:trPr>
          <w:jc w:val="center"/>
        </w:trPr>
        <w:tc>
          <w:tcPr>
            <w:tcW w:w="867" w:type="dxa"/>
            <w:vAlign w:val="center"/>
          </w:tcPr>
          <w:p w14:paraId="609F7AC3" w14:textId="77777777" w:rsidR="00E73C6D" w:rsidRPr="0060562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6056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3699" w:type="dxa"/>
            <w:vAlign w:val="center"/>
          </w:tcPr>
          <w:p w14:paraId="61356919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90DD140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0221770B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………………………..</w:t>
            </w:r>
          </w:p>
          <w:p w14:paraId="58E09EF6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C3F2587" w14:textId="77777777" w:rsidR="00E73C6D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Prawomocne uprawnienia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do zajmowania się </w:t>
            </w:r>
            <w:r w:rsidRPr="00A42098">
              <w:rPr>
                <w:rFonts w:ascii="Arial" w:eastAsia="Calibri" w:hAnsi="Arial" w:cs="Arial"/>
                <w:b/>
                <w:sz w:val="18"/>
                <w:szCs w:val="18"/>
              </w:rPr>
              <w:t>eksploatacją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urządzeń, instalacji i sieci w zakresie </w:t>
            </w:r>
            <w:r w:rsidRPr="002F6F7C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Grupy 1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(SEP – G1 E) </w:t>
            </w:r>
            <w:r w:rsidRPr="002F6F7C">
              <w:rPr>
                <w:rFonts w:ascii="Arial" w:eastAsia="Calibri" w:hAnsi="Arial" w:cs="Arial"/>
                <w:sz w:val="18"/>
                <w:szCs w:val="18"/>
              </w:rPr>
              <w:t xml:space="preserve">załącznika nr 1 do 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>Rozporządzeni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82F33">
              <w:rPr>
                <w:rFonts w:ascii="Arial" w:eastAsia="Calibri" w:hAnsi="Arial" w:cs="Arial"/>
                <w:sz w:val="18"/>
                <w:szCs w:val="18"/>
              </w:rPr>
              <w:t xml:space="preserve"> Ministra Klimatu i Środowiska z dnia 1 lipca 2022 r. w sprawie szczegółowych zasad stwierdzania posiadania kwalifikacji przez osoby zajmujące się eksploatacją urządzeń, instalacji i sieci (Dz. U. 2022, poz. 1392</w:t>
            </w:r>
            <w:r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  <w:p w14:paraId="5D8F7492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6377FEA5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D70F894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41FD0A2D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237C33F8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F6F7C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6EE27FD7" w14:textId="77777777" w:rsidR="00E73C6D" w:rsidRPr="002F6F7C" w:rsidRDefault="00E73C6D" w:rsidP="00433FCE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38E1DDDC" w14:textId="77777777" w:rsidR="00E73C6D" w:rsidRPr="0075123B" w:rsidRDefault="00E73C6D" w:rsidP="00E73C6D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C090C01" w14:textId="77777777" w:rsidR="00E73C6D" w:rsidRPr="00973F0D" w:rsidRDefault="00E73C6D" w:rsidP="00E73C6D">
      <w:pPr>
        <w:spacing w:before="60" w:after="12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973F0D">
        <w:rPr>
          <w:rFonts w:ascii="Arial" w:hAnsi="Arial" w:cs="Arial"/>
          <w:b/>
          <w:sz w:val="20"/>
          <w:szCs w:val="20"/>
          <w:u w:val="single"/>
          <w:lang w:eastAsia="pl-PL"/>
        </w:rPr>
        <w:t>Do powyższego wykazu należy dołączyć dokumenty potwierdzające posiadane uprawnienia</w:t>
      </w:r>
    </w:p>
    <w:p w14:paraId="121E4CFF" w14:textId="77777777" w:rsidR="00E73C6D" w:rsidRDefault="00E73C6D" w:rsidP="00E73C6D">
      <w:pPr>
        <w:spacing w:before="60" w:after="12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E73C6D" w:rsidRPr="00B21FE9" w14:paraId="656E7323" w14:textId="77777777" w:rsidTr="00433FCE">
        <w:trPr>
          <w:cantSplit/>
          <w:trHeight w:val="703"/>
          <w:jc w:val="center"/>
        </w:trPr>
        <w:tc>
          <w:tcPr>
            <w:tcW w:w="307" w:type="pct"/>
            <w:shd w:val="clear" w:color="auto" w:fill="D9D9D9"/>
            <w:vAlign w:val="center"/>
          </w:tcPr>
          <w:p w14:paraId="2F7C82D1" w14:textId="77777777" w:rsidR="00E73C6D" w:rsidRPr="00B21FE9" w:rsidRDefault="00E73C6D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154" w:type="pct"/>
            <w:shd w:val="clear" w:color="auto" w:fill="D9D9D9"/>
            <w:vAlign w:val="center"/>
          </w:tcPr>
          <w:p w14:paraId="56B35DE5" w14:textId="77777777" w:rsidR="00E73C6D" w:rsidRPr="00B21FE9" w:rsidRDefault="00E73C6D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/>
            <w:vAlign w:val="center"/>
          </w:tcPr>
          <w:p w14:paraId="3A260F74" w14:textId="77777777" w:rsidR="00E73C6D" w:rsidRPr="00B21FE9" w:rsidRDefault="00E73C6D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21FE9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/>
            <w:vAlign w:val="center"/>
          </w:tcPr>
          <w:p w14:paraId="612BB93E" w14:textId="77777777" w:rsidR="00E73C6D" w:rsidRPr="00B21FE9" w:rsidRDefault="00E73C6D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Miejscowość                   i data</w:t>
            </w:r>
          </w:p>
        </w:tc>
      </w:tr>
      <w:tr w:rsidR="00E73C6D" w:rsidRPr="0075123B" w14:paraId="296B6755" w14:textId="77777777" w:rsidTr="00433FCE">
        <w:trPr>
          <w:cantSplit/>
          <w:trHeight w:val="674"/>
          <w:jc w:val="center"/>
        </w:trPr>
        <w:tc>
          <w:tcPr>
            <w:tcW w:w="307" w:type="pct"/>
          </w:tcPr>
          <w:p w14:paraId="5943E9F8" w14:textId="77777777" w:rsidR="00E73C6D" w:rsidRPr="0075123B" w:rsidRDefault="00E73C6D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1D73AA49" w14:textId="77777777" w:rsidR="00E73C6D" w:rsidRPr="0075123B" w:rsidRDefault="00E73C6D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958682A" w14:textId="77777777" w:rsidR="00E73C6D" w:rsidRPr="0075123B" w:rsidRDefault="00E73C6D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A1158F" w14:textId="77777777" w:rsidR="00E73C6D" w:rsidRPr="0075123B" w:rsidRDefault="00E73C6D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1C4E3FD" w14:textId="77777777" w:rsidR="00E73C6D" w:rsidRPr="0075123B" w:rsidRDefault="00E73C6D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7DBDE6E5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033DCD4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EA4B49E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C09C1C0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A781BC1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275A8DC" w14:textId="77777777" w:rsidR="00E73C6D" w:rsidRDefault="00E73C6D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2970CBC" w14:textId="6F1963CC" w:rsidR="005B0A0A" w:rsidRDefault="005B0A0A" w:rsidP="005B0A0A">
      <w:pPr>
        <w:spacing w:after="6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87498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9 </w:t>
      </w:r>
      <w:r w:rsidRPr="00587498">
        <w:rPr>
          <w:rFonts w:ascii="Arial" w:hAnsi="Arial" w:cs="Arial"/>
          <w:sz w:val="20"/>
          <w:szCs w:val="20"/>
        </w:rPr>
        <w:t>do Regulaminu postępowania</w:t>
      </w:r>
    </w:p>
    <w:p w14:paraId="67D04656" w14:textId="77777777" w:rsidR="005B0A0A" w:rsidRDefault="005B0A0A" w:rsidP="005B0A0A">
      <w:pPr>
        <w:spacing w:after="60"/>
        <w:jc w:val="right"/>
        <w:rPr>
          <w:rFonts w:ascii="Arial" w:hAnsi="Arial" w:cs="Arial"/>
          <w:sz w:val="20"/>
          <w:szCs w:val="20"/>
        </w:rPr>
      </w:pPr>
    </w:p>
    <w:p w14:paraId="3C273A5E" w14:textId="77777777" w:rsidR="005B0A0A" w:rsidRDefault="005B0A0A" w:rsidP="005B0A0A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14:paraId="47F6FBEB" w14:textId="77777777" w:rsidR="005B0A0A" w:rsidRPr="00E064AD" w:rsidRDefault="005B0A0A" w:rsidP="005B0A0A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064AD">
        <w:rPr>
          <w:rFonts w:ascii="Arial" w:hAnsi="Arial" w:cs="Arial"/>
          <w:b/>
          <w:bCs/>
          <w:sz w:val="24"/>
          <w:szCs w:val="24"/>
        </w:rPr>
        <w:t>OŚWIADCZENIE O ZACHOWANIU POUFNOŚCI</w:t>
      </w:r>
    </w:p>
    <w:p w14:paraId="692B430E" w14:textId="77777777" w:rsidR="005B0A0A" w:rsidRPr="00E064AD" w:rsidRDefault="005B0A0A" w:rsidP="005B0A0A">
      <w:pPr>
        <w:keepNext/>
        <w:keepLines/>
        <w:spacing w:before="40" w:after="0"/>
        <w:ind w:left="1004" w:hanging="720"/>
        <w:jc w:val="right"/>
        <w:outlineLvl w:val="1"/>
        <w:rPr>
          <w:rFonts w:ascii="Arial" w:hAnsi="Arial" w:cs="Arial"/>
          <w:b/>
          <w:sz w:val="20"/>
          <w:szCs w:val="20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5B0A0A" w:rsidRPr="00E064AD" w14:paraId="3E5AB364" w14:textId="77777777" w:rsidTr="00433FCE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BB86460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BEF8D1E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005945D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1196CCF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FFD72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5B0A0A" w:rsidRPr="00E064AD" w14:paraId="79CF191B" w14:textId="77777777" w:rsidTr="00433FCE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8A0C6EA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AFBD2B5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5B0A0A" w:rsidRPr="00E064AD" w14:paraId="2C4D8A79" w14:textId="77777777" w:rsidTr="00433FCE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19031939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4F4A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5B0A0A" w:rsidRPr="00E064AD" w14:paraId="219F61E2" w14:textId="77777777" w:rsidTr="00433FCE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5C60D76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48FA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5B0A0A" w:rsidRPr="00E064AD" w14:paraId="093A6157" w14:textId="77777777" w:rsidTr="00433FCE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A7AE461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064A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4FCD" w14:textId="77777777" w:rsidR="005B0A0A" w:rsidRPr="00E064AD" w:rsidRDefault="005B0A0A" w:rsidP="00433FCE">
            <w:pPr>
              <w:keepNext/>
              <w:keepLines/>
              <w:spacing w:before="40" w:after="0"/>
              <w:ind w:left="1004" w:hanging="720"/>
              <w:outlineLvl w:val="1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</w:tbl>
    <w:p w14:paraId="1FB4EF5E" w14:textId="77777777" w:rsidR="005B0A0A" w:rsidRPr="00E064AD" w:rsidRDefault="005B0A0A" w:rsidP="005B0A0A">
      <w:pPr>
        <w:keepNext/>
        <w:keepLines/>
        <w:spacing w:before="40" w:after="0"/>
        <w:ind w:left="1004" w:hanging="720"/>
        <w:jc w:val="right"/>
        <w:outlineLvl w:val="1"/>
        <w:rPr>
          <w:rFonts w:ascii="Arial" w:hAnsi="Arial" w:cs="Arial"/>
          <w:b/>
          <w:sz w:val="20"/>
          <w:szCs w:val="20"/>
        </w:rPr>
      </w:pPr>
    </w:p>
    <w:p w14:paraId="7B4FBBCB" w14:textId="77777777" w:rsidR="005B0A0A" w:rsidRPr="00E064AD" w:rsidRDefault="005B0A0A" w:rsidP="005B0A0A">
      <w:pPr>
        <w:spacing w:before="100" w:beforeAutospacing="1" w:after="100" w:afterAutospacing="1"/>
        <w:jc w:val="center"/>
        <w:rPr>
          <w:rFonts w:ascii="Arial" w:hAnsi="Arial" w:cs="Arial"/>
          <w:b/>
          <w:color w:val="000000"/>
          <w:lang w:eastAsia="pl-PL"/>
        </w:rPr>
      </w:pPr>
      <w:r w:rsidRPr="00E064AD">
        <w:rPr>
          <w:rFonts w:ascii="Arial" w:hAnsi="Arial" w:cs="Arial"/>
          <w:b/>
          <w:color w:val="000000"/>
          <w:lang w:eastAsia="pl-PL"/>
        </w:rPr>
        <w:t>PREAMBUŁA</w:t>
      </w:r>
    </w:p>
    <w:p w14:paraId="3CE441FF" w14:textId="77777777" w:rsidR="005B0A0A" w:rsidRPr="00E064AD" w:rsidRDefault="005B0A0A" w:rsidP="005B0A0A">
      <w:pPr>
        <w:spacing w:after="120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E064AD">
        <w:rPr>
          <w:rFonts w:ascii="Arial" w:hAnsi="Arial" w:cs="Arial"/>
          <w:b/>
          <w:color w:val="000000"/>
          <w:sz w:val="20"/>
          <w:szCs w:val="20"/>
          <w:lang w:eastAsia="pl-PL"/>
        </w:rPr>
        <w:t>Zważywszy, że:</w:t>
      </w:r>
    </w:p>
    <w:p w14:paraId="1BC4B92B" w14:textId="0B84FADE" w:rsidR="005B0A0A" w:rsidRDefault="005B0A0A" w:rsidP="005B0A0A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 xml:space="preserve">PGNiG Obrót Detaliczny sp. z o.o. (dalej „PGNiG OD”) uruchamia postępowanie zakupowe na </w:t>
      </w:r>
      <w:r w:rsidRPr="00B533FC">
        <w:rPr>
          <w:rFonts w:ascii="Arial" w:eastAsia="Calibri" w:hAnsi="Arial" w:cs="Arial"/>
          <w:b/>
          <w:sz w:val="20"/>
          <w:szCs w:val="20"/>
        </w:rPr>
        <w:t>„</w:t>
      </w:r>
      <w:r w:rsidR="00E3170B">
        <w:rPr>
          <w:rFonts w:ascii="Arial" w:eastAsia="Calibri" w:hAnsi="Arial" w:cs="Arial"/>
          <w:b/>
          <w:bCs/>
          <w:i/>
          <w:sz w:val="20"/>
          <w:szCs w:val="20"/>
        </w:rPr>
        <w:t>Zakup, dostawa, montaż i uruchomienie depozytora kluczy oraz systemu klucza Master Key w Obiekcie Zamawiającego położonym w Koszalinie, przy ul. Połczyńskiej 59</w:t>
      </w:r>
      <w:r w:rsidRPr="00B533FC">
        <w:rPr>
          <w:rFonts w:ascii="Arial" w:eastAsia="Calibri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>
        <w:rPr>
          <w:rFonts w:ascii="Arial" w:hAnsi="Arial" w:cs="Arial"/>
          <w:bCs/>
          <w:i/>
          <w:sz w:val="20"/>
          <w:szCs w:val="20"/>
        </w:rPr>
        <w:t xml:space="preserve">nr </w:t>
      </w:r>
      <w:r w:rsidRPr="00E625BD">
        <w:rPr>
          <w:rFonts w:ascii="Arial" w:hAnsi="Arial" w:cs="Arial"/>
          <w:bCs/>
          <w:i/>
          <w:sz w:val="20"/>
          <w:szCs w:val="20"/>
        </w:rPr>
        <w:t xml:space="preserve"> CRZ:</w:t>
      </w:r>
      <w:r w:rsidRPr="00380243">
        <w:t xml:space="preserve"> </w:t>
      </w:r>
      <w:r w:rsidR="00195FE0">
        <w:rPr>
          <w:rFonts w:ascii="Arial" w:hAnsi="Arial" w:cs="Arial"/>
          <w:bCs/>
          <w:i/>
          <w:sz w:val="20"/>
          <w:szCs w:val="20"/>
        </w:rPr>
        <w:t>NP/OD/24/1196/OD/WAOW</w:t>
      </w:r>
      <w:r>
        <w:rPr>
          <w:rFonts w:ascii="Arial" w:hAnsi="Arial" w:cs="Arial"/>
          <w:b/>
          <w:bCs/>
          <w:i/>
          <w:sz w:val="20"/>
          <w:szCs w:val="20"/>
        </w:rPr>
        <w:t>,</w:t>
      </w:r>
    </w:p>
    <w:p w14:paraId="65005ED1" w14:textId="77777777" w:rsidR="005B0A0A" w:rsidRPr="00D4743D" w:rsidRDefault="005B0A0A" w:rsidP="005B0A0A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A425A9B" w14:textId="77777777" w:rsidR="005B0A0A" w:rsidRPr="00E064AD" w:rsidRDefault="005B0A0A" w:rsidP="005B0A0A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>W toku prowadzenia postępowania zakupowego PGNiG OD może przekazać WYKONAWCY informacje, które nie mogą być ujawnione osobom trzecim,</w:t>
      </w:r>
    </w:p>
    <w:p w14:paraId="3E9ACE9D" w14:textId="7D08B8F3" w:rsidR="005B0A0A" w:rsidRPr="00E064AD" w:rsidRDefault="005B0A0A" w:rsidP="005B0A0A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>Wykonawca w celu uzyskania od Zamawiającego poufnych informacji niezbędnych do prowadzenia praz związanych z postepowanie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m</w:t>
      </w: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 xml:space="preserve"> zakupowym jw., podpisze i przekaże Zamawiającemu poniższe </w:t>
      </w:r>
      <w:r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Oświadczenie </w:t>
      </w:r>
      <w:r w:rsidRPr="00E064AD">
        <w:rPr>
          <w:rFonts w:ascii="Arial" w:hAnsi="Arial" w:cs="Arial"/>
          <w:b/>
          <w:color w:val="000000"/>
          <w:sz w:val="20"/>
          <w:szCs w:val="20"/>
          <w:lang w:eastAsia="pl-PL"/>
        </w:rPr>
        <w:t>o zachowaniu poufności</w:t>
      </w: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 xml:space="preserve">, zwane dalej </w:t>
      </w:r>
      <w:r w:rsidRPr="00E064AD">
        <w:rPr>
          <w:rFonts w:ascii="Arial" w:hAnsi="Arial" w:cs="Arial"/>
          <w:i/>
          <w:color w:val="000000"/>
          <w:sz w:val="20"/>
          <w:szCs w:val="20"/>
          <w:lang w:eastAsia="pl-PL"/>
        </w:rPr>
        <w:t>„Oświadczeniem”.</w:t>
      </w:r>
    </w:p>
    <w:p w14:paraId="53F542DD" w14:textId="77777777" w:rsidR="005B0A0A" w:rsidRPr="00E064AD" w:rsidRDefault="005B0A0A" w:rsidP="005B0A0A">
      <w:pPr>
        <w:spacing w:after="120"/>
        <w:jc w:val="center"/>
        <w:rPr>
          <w:rFonts w:ascii="Arial" w:hAnsi="Arial" w:cs="Arial"/>
          <w:b/>
          <w:color w:val="000000"/>
          <w:lang w:eastAsia="pl-PL"/>
        </w:rPr>
      </w:pPr>
    </w:p>
    <w:p w14:paraId="0312EC5C" w14:textId="77777777" w:rsidR="005B0A0A" w:rsidRPr="00E064AD" w:rsidRDefault="005B0A0A" w:rsidP="005B0A0A">
      <w:pPr>
        <w:spacing w:after="120"/>
        <w:jc w:val="center"/>
        <w:rPr>
          <w:rFonts w:ascii="Arial" w:hAnsi="Arial" w:cs="Arial"/>
          <w:b/>
          <w:color w:val="000000"/>
          <w:lang w:eastAsia="pl-PL"/>
        </w:rPr>
      </w:pPr>
      <w:r w:rsidRPr="00E064AD">
        <w:rPr>
          <w:rFonts w:ascii="Arial" w:hAnsi="Arial" w:cs="Arial"/>
          <w:b/>
          <w:color w:val="000000"/>
          <w:lang w:eastAsia="pl-PL"/>
        </w:rPr>
        <w:t>OŚWIADCZENIE</w:t>
      </w:r>
    </w:p>
    <w:p w14:paraId="08023142" w14:textId="77777777" w:rsidR="005B0A0A" w:rsidRPr="00E064AD" w:rsidRDefault="005B0A0A" w:rsidP="005B0A0A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064AD">
        <w:rPr>
          <w:rFonts w:ascii="Arial" w:hAnsi="Arial" w:cs="Arial"/>
          <w:color w:val="000000"/>
          <w:sz w:val="20"/>
          <w:szCs w:val="20"/>
          <w:lang w:eastAsia="pl-PL"/>
        </w:rPr>
        <w:t>Ja, niżej podpisany [●] uprawniony do reprezentacji [●] (dalej „WYKONAWCA”) zobowiązuję się do:</w:t>
      </w:r>
    </w:p>
    <w:p w14:paraId="57286E6B" w14:textId="77777777" w:rsidR="005B0A0A" w:rsidRPr="00E064AD" w:rsidRDefault="005B0A0A" w:rsidP="005B0A0A">
      <w:pPr>
        <w:tabs>
          <w:tab w:val="left" w:pos="540"/>
        </w:tabs>
        <w:spacing w:before="240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t>zachowania w tajemnicy wszelkich informacji, do których mam lub będę miał(-a) dostęp w związku z realizacją zadań na rzecz PGNiG Obrót Detaliczny sp. z o.o., chyba że informacje te są lub staną się powszechnie dostępne bez mojego udziału.</w:t>
      </w:r>
    </w:p>
    <w:p w14:paraId="4520ED9B" w14:textId="77777777" w:rsidR="005B0A0A" w:rsidRPr="00E064AD" w:rsidRDefault="005B0A0A" w:rsidP="005B0A0A">
      <w:pPr>
        <w:tabs>
          <w:tab w:val="left" w:pos="540"/>
        </w:tabs>
        <w:spacing w:before="60" w:after="0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t>Oświadczam, że:</w:t>
      </w:r>
    </w:p>
    <w:p w14:paraId="1B482FB3" w14:textId="77777777" w:rsidR="005B0A0A" w:rsidRPr="00E064AD" w:rsidRDefault="005B0A0A" w:rsidP="0019532B">
      <w:pPr>
        <w:numPr>
          <w:ilvl w:val="0"/>
          <w:numId w:val="79"/>
        </w:numPr>
        <w:spacing w:before="120" w:after="120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t>nie będę ujawniał(-a) ani wykorzystywał(-a) w celach nie związanych z realizacją postępowania zakupowego i bez uprzedniej pisemnej zgody PGNiG Obrót Detaliczny sp. z o.o., żadnych informacji stanowiących tajemnicę Spółki, w rozumieniu ustawy z dnia 16 kwietnia 1993 r. o zwalczaniu nieuczciwej konkurencji (j.t.: Dz. U. z 2003 r., Nr 153, poz. 1503 z późn. zm.),</w:t>
      </w:r>
    </w:p>
    <w:p w14:paraId="3B5A9814" w14:textId="77777777" w:rsidR="005B0A0A" w:rsidRPr="00E064AD" w:rsidRDefault="005B0A0A" w:rsidP="0019532B">
      <w:pPr>
        <w:numPr>
          <w:ilvl w:val="0"/>
          <w:numId w:val="79"/>
        </w:numPr>
        <w:spacing w:before="120" w:after="120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t>w przypadku naruszenia niniejszego oświadczenia poniosę wobec PGNiG Obrót Detaliczny sp. z o.o. pełną odpowiedzialność (w tym finansową),</w:t>
      </w:r>
    </w:p>
    <w:p w14:paraId="1D891DFF" w14:textId="77777777" w:rsidR="005B0A0A" w:rsidRPr="00E064AD" w:rsidRDefault="005B0A0A" w:rsidP="0019532B">
      <w:pPr>
        <w:numPr>
          <w:ilvl w:val="0"/>
          <w:numId w:val="79"/>
        </w:numPr>
        <w:spacing w:before="120" w:after="120"/>
        <w:ind w:left="425" w:hanging="425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t>jest mi znana treść i rozumiem znaczenie art. 266 § 1 kodeksu karnego,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3050743D" w14:textId="77777777" w:rsidR="005B0A0A" w:rsidRPr="00E064AD" w:rsidRDefault="005B0A0A" w:rsidP="005B0A0A">
      <w:pPr>
        <w:tabs>
          <w:tab w:val="left" w:pos="540"/>
        </w:tabs>
        <w:spacing w:before="60" w:after="240"/>
        <w:jc w:val="both"/>
        <w:rPr>
          <w:rFonts w:ascii="Arial" w:eastAsia="Calibri" w:hAnsi="Arial" w:cs="Arial"/>
          <w:sz w:val="20"/>
          <w:szCs w:val="20"/>
        </w:rPr>
      </w:pPr>
      <w:r w:rsidRPr="00E064AD">
        <w:rPr>
          <w:rFonts w:ascii="Arial" w:eastAsia="Calibri" w:hAnsi="Arial" w:cs="Arial"/>
          <w:sz w:val="20"/>
          <w:szCs w:val="20"/>
        </w:rPr>
        <w:lastRenderedPageBreak/>
        <w:t xml:space="preserve">Jestem świadomy(-a), że niniejsze oświadczenie o zachowaniu poufności obowiązuje mnie również po ustaniu stosunku prawnego łączącego mnie z PGNiG Obrót Detaliczny sp. z o.o.  </w:t>
      </w:r>
    </w:p>
    <w:p w14:paraId="19880F45" w14:textId="77777777" w:rsidR="005B0A0A" w:rsidRPr="00E064AD" w:rsidRDefault="005B0A0A" w:rsidP="005B0A0A">
      <w:pPr>
        <w:spacing w:after="0"/>
        <w:rPr>
          <w:rFonts w:ascii="Arial" w:hAnsi="Arial" w:cs="Arial"/>
          <w:color w:val="00000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5B0A0A" w:rsidRPr="00E064AD" w14:paraId="617E1878" w14:textId="77777777" w:rsidTr="00433FCE">
        <w:trPr>
          <w:cantSplit/>
          <w:trHeight w:val="703"/>
          <w:jc w:val="center"/>
        </w:trPr>
        <w:tc>
          <w:tcPr>
            <w:tcW w:w="307" w:type="pct"/>
            <w:shd w:val="clear" w:color="auto" w:fill="DBE5F1" w:themeFill="accent1" w:themeFillTint="33"/>
            <w:vAlign w:val="center"/>
          </w:tcPr>
          <w:p w14:paraId="13BE8C02" w14:textId="77777777" w:rsidR="005B0A0A" w:rsidRPr="00E064AD" w:rsidRDefault="005B0A0A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064A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BE5F1" w:themeFill="accent1" w:themeFillTint="33"/>
            <w:vAlign w:val="center"/>
          </w:tcPr>
          <w:p w14:paraId="100DD636" w14:textId="77777777" w:rsidR="005B0A0A" w:rsidRPr="00E064AD" w:rsidRDefault="005B0A0A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064A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BE5F1" w:themeFill="accent1" w:themeFillTint="33"/>
            <w:vAlign w:val="center"/>
          </w:tcPr>
          <w:p w14:paraId="7DDF92E8" w14:textId="77777777" w:rsidR="005B0A0A" w:rsidRPr="00E064AD" w:rsidRDefault="005B0A0A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064A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Podpis(y) osoby(osób) uprawnionej (ych)</w:t>
            </w:r>
          </w:p>
        </w:tc>
        <w:tc>
          <w:tcPr>
            <w:tcW w:w="937" w:type="pct"/>
            <w:shd w:val="clear" w:color="auto" w:fill="DBE5F1" w:themeFill="accent1" w:themeFillTint="33"/>
            <w:vAlign w:val="center"/>
          </w:tcPr>
          <w:p w14:paraId="0513BE74" w14:textId="77777777" w:rsidR="005B0A0A" w:rsidRPr="00E064AD" w:rsidRDefault="005B0A0A" w:rsidP="00433FC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E064A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Miejscowość </w:t>
            </w:r>
            <w:r w:rsidRPr="00E064A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  <w:t>i data</w:t>
            </w:r>
          </w:p>
        </w:tc>
      </w:tr>
      <w:tr w:rsidR="005B0A0A" w:rsidRPr="00E064AD" w14:paraId="6257BF48" w14:textId="77777777" w:rsidTr="00433FCE">
        <w:trPr>
          <w:cantSplit/>
          <w:trHeight w:val="359"/>
          <w:jc w:val="center"/>
        </w:trPr>
        <w:tc>
          <w:tcPr>
            <w:tcW w:w="307" w:type="pct"/>
          </w:tcPr>
          <w:p w14:paraId="3D7D9381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15908286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63EC0D2B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71C21731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E009435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37429430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103BD49A" w14:textId="77777777" w:rsidR="005B0A0A" w:rsidRPr="00E064AD" w:rsidRDefault="005B0A0A" w:rsidP="00433FC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59B460FD" w14:textId="77777777" w:rsidR="00C0348D" w:rsidRPr="00895C78" w:rsidRDefault="00C0348D" w:rsidP="00C0348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  <w:sz w:val="20"/>
          <w:szCs w:val="20"/>
        </w:rPr>
      </w:pPr>
    </w:p>
    <w:p w14:paraId="77F9A073" w14:textId="77777777" w:rsidR="00C0348D" w:rsidRPr="00C76301" w:rsidRDefault="00C0348D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26BE969D" w14:textId="78A4D282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662CBE62" w14:textId="5D90AADD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11F7C464" w14:textId="6935FD94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574DFB05" w14:textId="65A3CA01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57896460" w14:textId="4CDC92D0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44F90A88" w14:textId="2115DC80" w:rsidR="005B0A0A" w:rsidRDefault="005B0A0A" w:rsidP="00C0348D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sectPr w:rsidR="005B0A0A" w:rsidSect="003848F2">
      <w:headerReference w:type="default" r:id="rId8"/>
      <w:footerReference w:type="default" r:id="rId9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64A4C" w14:textId="77777777" w:rsidR="00A0015E" w:rsidRDefault="00A0015E" w:rsidP="002A226A">
      <w:pPr>
        <w:spacing w:after="0" w:line="240" w:lineRule="auto"/>
      </w:pPr>
      <w:r>
        <w:separator/>
      </w:r>
    </w:p>
  </w:endnote>
  <w:endnote w:type="continuationSeparator" w:id="0">
    <w:p w14:paraId="54B53CAD" w14:textId="77777777" w:rsidR="00A0015E" w:rsidRDefault="00A0015E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F97EC1" w:rsidRPr="0078415B" w:rsidRDefault="00F97EC1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F97EC1" w:rsidRDefault="00F97E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C167" w14:textId="77777777" w:rsidR="00A0015E" w:rsidRDefault="00A0015E" w:rsidP="002A226A">
      <w:pPr>
        <w:spacing w:after="0" w:line="240" w:lineRule="auto"/>
      </w:pPr>
      <w:r>
        <w:separator/>
      </w:r>
    </w:p>
  </w:footnote>
  <w:footnote w:type="continuationSeparator" w:id="0">
    <w:p w14:paraId="0961C2AF" w14:textId="77777777" w:rsidR="00A0015E" w:rsidRDefault="00A0015E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F97EC1" w:rsidRDefault="00F97EC1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9B53CC"/>
    <w:multiLevelType w:val="multilevel"/>
    <w:tmpl w:val="D75690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3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6F10B86"/>
    <w:multiLevelType w:val="hybridMultilevel"/>
    <w:tmpl w:val="F886D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8030264"/>
    <w:multiLevelType w:val="hybridMultilevel"/>
    <w:tmpl w:val="E85CD394"/>
    <w:lvl w:ilvl="0" w:tplc="04150011">
      <w:start w:val="1"/>
      <w:numFmt w:val="decimal"/>
      <w:lvlText w:val="%1)"/>
      <w:lvlJc w:val="left"/>
      <w:pPr>
        <w:ind w:left="83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4" w15:restartNumberingAfterBreak="0">
    <w:nsid w:val="090A7FC8"/>
    <w:multiLevelType w:val="hybridMultilevel"/>
    <w:tmpl w:val="0046B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2113C62"/>
    <w:multiLevelType w:val="hybridMultilevel"/>
    <w:tmpl w:val="32541380"/>
    <w:lvl w:ilvl="0" w:tplc="23D2B44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5ED64A2"/>
    <w:multiLevelType w:val="hybridMultilevel"/>
    <w:tmpl w:val="B37C5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726D35"/>
    <w:multiLevelType w:val="hybridMultilevel"/>
    <w:tmpl w:val="8DAA2222"/>
    <w:lvl w:ilvl="0" w:tplc="C436E8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B0A0B7D"/>
    <w:multiLevelType w:val="hybridMultilevel"/>
    <w:tmpl w:val="3D2E6940"/>
    <w:lvl w:ilvl="0" w:tplc="3738B9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DD051B"/>
    <w:multiLevelType w:val="multilevel"/>
    <w:tmpl w:val="0456AF2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pPr>
        <w:ind w:left="284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4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87B206F"/>
    <w:multiLevelType w:val="hybridMultilevel"/>
    <w:tmpl w:val="D2663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113223"/>
    <w:multiLevelType w:val="hybridMultilevel"/>
    <w:tmpl w:val="5B346BB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7" w15:restartNumberingAfterBreak="0">
    <w:nsid w:val="298C2BA8"/>
    <w:multiLevelType w:val="hybridMultilevel"/>
    <w:tmpl w:val="DEA044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A9C5974"/>
    <w:multiLevelType w:val="hybridMultilevel"/>
    <w:tmpl w:val="BC4A031C"/>
    <w:lvl w:ilvl="0" w:tplc="7F2634A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E3A222D"/>
    <w:multiLevelType w:val="hybridMultilevel"/>
    <w:tmpl w:val="C2388304"/>
    <w:lvl w:ilvl="0" w:tplc="BF501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7761A"/>
    <w:multiLevelType w:val="hybridMultilevel"/>
    <w:tmpl w:val="19E6D4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B4EAF95C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F534A7D"/>
    <w:multiLevelType w:val="hybridMultilevel"/>
    <w:tmpl w:val="0BFAEF58"/>
    <w:lvl w:ilvl="0" w:tplc="A8FA2872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30F677F3"/>
    <w:multiLevelType w:val="hybridMultilevel"/>
    <w:tmpl w:val="F28CA254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5" w15:restartNumberingAfterBreak="0">
    <w:nsid w:val="3BD350BD"/>
    <w:multiLevelType w:val="hybridMultilevel"/>
    <w:tmpl w:val="6BB43FB8"/>
    <w:lvl w:ilvl="0" w:tplc="F336FED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6" w15:restartNumberingAfterBreak="0">
    <w:nsid w:val="3C4972AC"/>
    <w:multiLevelType w:val="hybridMultilevel"/>
    <w:tmpl w:val="CF988F24"/>
    <w:lvl w:ilvl="0" w:tplc="B59C8F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D87C75"/>
    <w:multiLevelType w:val="hybridMultilevel"/>
    <w:tmpl w:val="80AA8286"/>
    <w:lvl w:ilvl="0" w:tplc="D944852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9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FAE2E3D"/>
    <w:multiLevelType w:val="hybridMultilevel"/>
    <w:tmpl w:val="AD400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31CF6"/>
    <w:multiLevelType w:val="hybridMultilevel"/>
    <w:tmpl w:val="6BB43FB8"/>
    <w:lvl w:ilvl="0" w:tplc="F336FED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2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4187EA9"/>
    <w:multiLevelType w:val="hybridMultilevel"/>
    <w:tmpl w:val="1BDAD232"/>
    <w:lvl w:ilvl="0" w:tplc="F46ED9A4">
      <w:start w:val="1"/>
      <w:numFmt w:val="decimal"/>
      <w:lvlText w:val="%1."/>
      <w:lvlJc w:val="left"/>
      <w:pPr>
        <w:tabs>
          <w:tab w:val="num" w:pos="1860"/>
        </w:tabs>
        <w:ind w:left="1860" w:hanging="435"/>
      </w:pPr>
      <w:rPr>
        <w:rFonts w:hint="default"/>
      </w:rPr>
    </w:lvl>
    <w:lvl w:ilvl="1" w:tplc="C5500BC0">
      <w:start w:val="1"/>
      <w:numFmt w:val="decimal"/>
      <w:lvlText w:val="%2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4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6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8E66AE6"/>
    <w:multiLevelType w:val="hybridMultilevel"/>
    <w:tmpl w:val="68CE357A"/>
    <w:lvl w:ilvl="0" w:tplc="C3704C22">
      <w:start w:val="1"/>
      <w:numFmt w:val="upperRoman"/>
      <w:suff w:val="space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98AEF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BCE6EAD"/>
    <w:multiLevelType w:val="hybridMultilevel"/>
    <w:tmpl w:val="4BBE0FCA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5" w15:restartNumberingAfterBreak="0">
    <w:nsid w:val="4E6A069A"/>
    <w:multiLevelType w:val="hybridMultilevel"/>
    <w:tmpl w:val="9EAE0AB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4EEB6448"/>
    <w:multiLevelType w:val="hybridMultilevel"/>
    <w:tmpl w:val="67E89E00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0" w15:restartNumberingAfterBreak="0">
    <w:nsid w:val="535663EC"/>
    <w:multiLevelType w:val="hybridMultilevel"/>
    <w:tmpl w:val="F510EF1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665D4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79771E4"/>
    <w:multiLevelType w:val="hybridMultilevel"/>
    <w:tmpl w:val="0E08AC6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2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597B1828"/>
    <w:multiLevelType w:val="hybridMultilevel"/>
    <w:tmpl w:val="9EAE0AB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5B7C6201"/>
    <w:multiLevelType w:val="hybridMultilevel"/>
    <w:tmpl w:val="522240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7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E413AFA"/>
    <w:multiLevelType w:val="hybridMultilevel"/>
    <w:tmpl w:val="7F229D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FFB642B"/>
    <w:multiLevelType w:val="hybridMultilevel"/>
    <w:tmpl w:val="409870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0F30F4B"/>
    <w:multiLevelType w:val="hybridMultilevel"/>
    <w:tmpl w:val="1D906AAC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28A163B"/>
    <w:multiLevelType w:val="multilevel"/>
    <w:tmpl w:val="04B26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639401C6"/>
    <w:multiLevelType w:val="hybridMultilevel"/>
    <w:tmpl w:val="2EB42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1A5E0D"/>
    <w:multiLevelType w:val="hybridMultilevel"/>
    <w:tmpl w:val="67E89E00"/>
    <w:lvl w:ilvl="0" w:tplc="BD423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C37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C5D03470">
      <w:start w:val="1"/>
      <w:numFmt w:val="decimal"/>
      <w:lvlText w:val="%3)"/>
      <w:lvlJc w:val="left"/>
      <w:pPr>
        <w:ind w:left="1980" w:hanging="360"/>
      </w:pPr>
      <w:rPr>
        <w:rFonts w:ascii="Arial" w:eastAsia="Calibr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86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AF86E4B"/>
    <w:multiLevelType w:val="hybridMultilevel"/>
    <w:tmpl w:val="2690C72A"/>
    <w:lvl w:ilvl="0" w:tplc="3FDA139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C067CB8"/>
    <w:multiLevelType w:val="hybridMultilevel"/>
    <w:tmpl w:val="02CC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6E72533B"/>
    <w:multiLevelType w:val="hybridMultilevel"/>
    <w:tmpl w:val="8F16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3717A86"/>
    <w:multiLevelType w:val="hybridMultilevel"/>
    <w:tmpl w:val="A4863588"/>
    <w:lvl w:ilvl="0" w:tplc="0A70A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7964B4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993051"/>
    <w:multiLevelType w:val="hybridMultilevel"/>
    <w:tmpl w:val="52D8AD4E"/>
    <w:lvl w:ilvl="0" w:tplc="F814D26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AD17187"/>
    <w:multiLevelType w:val="hybridMultilevel"/>
    <w:tmpl w:val="3ACADAF6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9" w15:restartNumberingAfterBreak="0">
    <w:nsid w:val="7D19739A"/>
    <w:multiLevelType w:val="hybridMultilevel"/>
    <w:tmpl w:val="C1321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7DE50389"/>
    <w:multiLevelType w:val="hybridMultilevel"/>
    <w:tmpl w:val="8F16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72"/>
  </w:num>
  <w:num w:numId="2">
    <w:abstractNumId w:val="30"/>
  </w:num>
  <w:num w:numId="3">
    <w:abstractNumId w:val="15"/>
  </w:num>
  <w:num w:numId="4">
    <w:abstractNumId w:val="81"/>
  </w:num>
  <w:num w:numId="5">
    <w:abstractNumId w:val="101"/>
  </w:num>
  <w:num w:numId="6">
    <w:abstractNumId w:val="77"/>
  </w:num>
  <w:num w:numId="7">
    <w:abstractNumId w:val="31"/>
  </w:num>
  <w:num w:numId="8">
    <w:abstractNumId w:val="57"/>
  </w:num>
  <w:num w:numId="9">
    <w:abstractNumId w:val="48"/>
  </w:num>
  <w:num w:numId="10">
    <w:abstractNumId w:val="69"/>
  </w:num>
  <w:num w:numId="11">
    <w:abstractNumId w:val="91"/>
  </w:num>
  <w:num w:numId="12">
    <w:abstractNumId w:val="17"/>
  </w:num>
  <w:num w:numId="13">
    <w:abstractNumId w:val="60"/>
  </w:num>
  <w:num w:numId="14">
    <w:abstractNumId w:val="58"/>
  </w:num>
  <w:num w:numId="15">
    <w:abstractNumId w:val="102"/>
  </w:num>
  <w:num w:numId="16">
    <w:abstractNumId w:val="85"/>
  </w:num>
  <w:num w:numId="17">
    <w:abstractNumId w:val="64"/>
  </w:num>
  <w:num w:numId="18">
    <w:abstractNumId w:val="44"/>
  </w:num>
  <w:num w:numId="19">
    <w:abstractNumId w:val="55"/>
  </w:num>
  <w:num w:numId="20">
    <w:abstractNumId w:val="28"/>
  </w:num>
  <w:num w:numId="21">
    <w:abstractNumId w:val="52"/>
  </w:num>
  <w:num w:numId="22">
    <w:abstractNumId w:val="56"/>
  </w:num>
  <w:num w:numId="23">
    <w:abstractNumId w:val="68"/>
  </w:num>
  <w:num w:numId="24">
    <w:abstractNumId w:val="66"/>
  </w:num>
  <w:num w:numId="25">
    <w:abstractNumId w:val="19"/>
  </w:num>
  <w:num w:numId="26">
    <w:abstractNumId w:val="76"/>
  </w:num>
  <w:num w:numId="27">
    <w:abstractNumId w:val="20"/>
  </w:num>
  <w:num w:numId="28">
    <w:abstractNumId w:val="87"/>
  </w:num>
  <w:num w:numId="29">
    <w:abstractNumId w:val="22"/>
  </w:num>
  <w:num w:numId="30">
    <w:abstractNumId w:val="63"/>
  </w:num>
  <w:num w:numId="31">
    <w:abstractNumId w:val="29"/>
  </w:num>
  <w:num w:numId="32">
    <w:abstractNumId w:val="33"/>
  </w:num>
  <w:num w:numId="33">
    <w:abstractNumId w:val="49"/>
  </w:num>
  <w:num w:numId="34">
    <w:abstractNumId w:val="8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</w:num>
  <w:num w:numId="36">
    <w:abstractNumId w:val="34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</w:num>
  <w:num w:numId="41">
    <w:abstractNumId w:val="65"/>
  </w:num>
  <w:num w:numId="42">
    <w:abstractNumId w:val="70"/>
  </w:num>
  <w:num w:numId="43">
    <w:abstractNumId w:val="53"/>
  </w:num>
  <w:num w:numId="44">
    <w:abstractNumId w:val="32"/>
  </w:num>
  <w:num w:numId="45">
    <w:abstractNumId w:val="42"/>
  </w:num>
  <w:num w:numId="46">
    <w:abstractNumId w:val="43"/>
  </w:num>
  <w:num w:numId="47">
    <w:abstractNumId w:val="27"/>
  </w:num>
  <w:num w:numId="48">
    <w:abstractNumId w:val="75"/>
  </w:num>
  <w:num w:numId="49">
    <w:abstractNumId w:val="82"/>
  </w:num>
  <w:num w:numId="50">
    <w:abstractNumId w:val="51"/>
  </w:num>
  <w:num w:numId="51">
    <w:abstractNumId w:val="24"/>
  </w:num>
  <w:num w:numId="52">
    <w:abstractNumId w:val="13"/>
  </w:num>
  <w:num w:numId="53">
    <w:abstractNumId w:val="84"/>
  </w:num>
  <w:num w:numId="54">
    <w:abstractNumId w:val="67"/>
  </w:num>
  <w:num w:numId="55">
    <w:abstractNumId w:val="92"/>
  </w:num>
  <w:num w:numId="56">
    <w:abstractNumId w:val="100"/>
  </w:num>
  <w:num w:numId="57">
    <w:abstractNumId w:val="89"/>
  </w:num>
  <w:num w:numId="58">
    <w:abstractNumId w:val="99"/>
  </w:num>
  <w:num w:numId="59">
    <w:abstractNumId w:val="38"/>
  </w:num>
  <w:num w:numId="60">
    <w:abstractNumId w:val="18"/>
  </w:num>
  <w:num w:numId="61">
    <w:abstractNumId w:val="78"/>
  </w:num>
  <w:num w:numId="62">
    <w:abstractNumId w:val="35"/>
  </w:num>
  <w:num w:numId="63">
    <w:abstractNumId w:val="26"/>
  </w:num>
  <w:num w:numId="64">
    <w:abstractNumId w:val="90"/>
  </w:num>
  <w:num w:numId="65">
    <w:abstractNumId w:val="14"/>
  </w:num>
  <w:num w:numId="66">
    <w:abstractNumId w:val="40"/>
  </w:num>
  <w:num w:numId="67">
    <w:abstractNumId w:val="50"/>
  </w:num>
  <w:num w:numId="68">
    <w:abstractNumId w:val="80"/>
  </w:num>
  <w:num w:numId="69">
    <w:abstractNumId w:val="73"/>
  </w:num>
  <w:num w:numId="70">
    <w:abstractNumId w:val="21"/>
  </w:num>
  <w:num w:numId="71">
    <w:abstractNumId w:val="62"/>
  </w:num>
  <w:num w:numId="72">
    <w:abstractNumId w:val="93"/>
  </w:num>
  <w:num w:numId="73">
    <w:abstractNumId w:val="45"/>
  </w:num>
  <w:num w:numId="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6"/>
  </w:num>
  <w:num w:numId="76">
    <w:abstractNumId w:val="95"/>
  </w:num>
  <w:num w:numId="77">
    <w:abstractNumId w:val="97"/>
  </w:num>
  <w:num w:numId="78">
    <w:abstractNumId w:val="86"/>
  </w:num>
  <w:num w:numId="79">
    <w:abstractNumId w:val="98"/>
  </w:num>
  <w:num w:numId="80">
    <w:abstractNumId w:val="71"/>
  </w:num>
  <w:num w:numId="81">
    <w:abstractNumId w:val="9"/>
  </w:num>
  <w:num w:numId="82">
    <w:abstractNumId w:val="83"/>
  </w:num>
  <w:num w:numId="83">
    <w:abstractNumId w:val="41"/>
  </w:num>
  <w:num w:numId="84">
    <w:abstractNumId w:val="59"/>
  </w:num>
  <w:num w:numId="85">
    <w:abstractNumId w:val="10"/>
  </w:num>
  <w:num w:numId="86">
    <w:abstractNumId w:val="36"/>
  </w:num>
  <w:num w:numId="87">
    <w:abstractNumId w:val="25"/>
  </w:num>
  <w:num w:numId="88">
    <w:abstractNumId w:val="96"/>
  </w:num>
  <w:num w:numId="89">
    <w:abstractNumId w:val="79"/>
  </w:num>
  <w:num w:numId="90">
    <w:abstractNumId w:val="3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869"/>
    <w:rsid w:val="000038CA"/>
    <w:rsid w:val="000058B3"/>
    <w:rsid w:val="000076BF"/>
    <w:rsid w:val="00011BB9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4472"/>
    <w:rsid w:val="0003023C"/>
    <w:rsid w:val="00030D7E"/>
    <w:rsid w:val="00035871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C39"/>
    <w:rsid w:val="00046C74"/>
    <w:rsid w:val="00050EFD"/>
    <w:rsid w:val="00052034"/>
    <w:rsid w:val="00052274"/>
    <w:rsid w:val="00052C55"/>
    <w:rsid w:val="0005312F"/>
    <w:rsid w:val="00054595"/>
    <w:rsid w:val="00055648"/>
    <w:rsid w:val="000602C9"/>
    <w:rsid w:val="000628BE"/>
    <w:rsid w:val="00063FD7"/>
    <w:rsid w:val="00064D04"/>
    <w:rsid w:val="000653E1"/>
    <w:rsid w:val="0006552A"/>
    <w:rsid w:val="0006765A"/>
    <w:rsid w:val="00070AED"/>
    <w:rsid w:val="000733AB"/>
    <w:rsid w:val="00075322"/>
    <w:rsid w:val="00075811"/>
    <w:rsid w:val="00077025"/>
    <w:rsid w:val="00081CF0"/>
    <w:rsid w:val="00083110"/>
    <w:rsid w:val="0008388E"/>
    <w:rsid w:val="000871A7"/>
    <w:rsid w:val="00090571"/>
    <w:rsid w:val="00091EC6"/>
    <w:rsid w:val="00093137"/>
    <w:rsid w:val="00093184"/>
    <w:rsid w:val="00096902"/>
    <w:rsid w:val="000A32D2"/>
    <w:rsid w:val="000A4634"/>
    <w:rsid w:val="000A5521"/>
    <w:rsid w:val="000A5941"/>
    <w:rsid w:val="000A5F61"/>
    <w:rsid w:val="000A716C"/>
    <w:rsid w:val="000B1F03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3C2A"/>
    <w:rsid w:val="000F66C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F1F"/>
    <w:rsid w:val="00125063"/>
    <w:rsid w:val="001264F6"/>
    <w:rsid w:val="00127448"/>
    <w:rsid w:val="001302DA"/>
    <w:rsid w:val="0013047C"/>
    <w:rsid w:val="00131313"/>
    <w:rsid w:val="00132B4F"/>
    <w:rsid w:val="00133517"/>
    <w:rsid w:val="00134213"/>
    <w:rsid w:val="00135613"/>
    <w:rsid w:val="0014186C"/>
    <w:rsid w:val="00143C7E"/>
    <w:rsid w:val="00143D1A"/>
    <w:rsid w:val="0014492D"/>
    <w:rsid w:val="00144A95"/>
    <w:rsid w:val="00153C97"/>
    <w:rsid w:val="0015430C"/>
    <w:rsid w:val="00154B24"/>
    <w:rsid w:val="00156DF1"/>
    <w:rsid w:val="00160703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4F31"/>
    <w:rsid w:val="00186119"/>
    <w:rsid w:val="00186BFE"/>
    <w:rsid w:val="0018772E"/>
    <w:rsid w:val="00187A5C"/>
    <w:rsid w:val="001902FA"/>
    <w:rsid w:val="00191D40"/>
    <w:rsid w:val="001932C0"/>
    <w:rsid w:val="00193EEA"/>
    <w:rsid w:val="0019525A"/>
    <w:rsid w:val="0019532B"/>
    <w:rsid w:val="00195FE0"/>
    <w:rsid w:val="001A000D"/>
    <w:rsid w:val="001A3BE6"/>
    <w:rsid w:val="001A5418"/>
    <w:rsid w:val="001A63DE"/>
    <w:rsid w:val="001B3585"/>
    <w:rsid w:val="001B6A24"/>
    <w:rsid w:val="001B779E"/>
    <w:rsid w:val="001B7B22"/>
    <w:rsid w:val="001C018D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3487"/>
    <w:rsid w:val="001E7CA5"/>
    <w:rsid w:val="001F1640"/>
    <w:rsid w:val="001F4C21"/>
    <w:rsid w:val="001F63AE"/>
    <w:rsid w:val="00202F7E"/>
    <w:rsid w:val="0020306D"/>
    <w:rsid w:val="002043BB"/>
    <w:rsid w:val="00204D7A"/>
    <w:rsid w:val="00205A59"/>
    <w:rsid w:val="00206CC8"/>
    <w:rsid w:val="00206EBE"/>
    <w:rsid w:val="00207653"/>
    <w:rsid w:val="00212650"/>
    <w:rsid w:val="00217A70"/>
    <w:rsid w:val="00222B1B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23DB"/>
    <w:rsid w:val="0026324C"/>
    <w:rsid w:val="00263585"/>
    <w:rsid w:val="002674B2"/>
    <w:rsid w:val="002715F8"/>
    <w:rsid w:val="00273ECD"/>
    <w:rsid w:val="00275632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9113E"/>
    <w:rsid w:val="00291F9E"/>
    <w:rsid w:val="00295B15"/>
    <w:rsid w:val="002962DB"/>
    <w:rsid w:val="002A024B"/>
    <w:rsid w:val="002A226A"/>
    <w:rsid w:val="002A3936"/>
    <w:rsid w:val="002A4CF0"/>
    <w:rsid w:val="002A5B39"/>
    <w:rsid w:val="002A5DCE"/>
    <w:rsid w:val="002B192E"/>
    <w:rsid w:val="002B29D0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B70"/>
    <w:rsid w:val="002E26E4"/>
    <w:rsid w:val="002E2D0D"/>
    <w:rsid w:val="002E30AE"/>
    <w:rsid w:val="002E3D94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B61"/>
    <w:rsid w:val="003064BD"/>
    <w:rsid w:val="003067BE"/>
    <w:rsid w:val="003110DD"/>
    <w:rsid w:val="00311BDD"/>
    <w:rsid w:val="00312482"/>
    <w:rsid w:val="0032383E"/>
    <w:rsid w:val="00323FA1"/>
    <w:rsid w:val="00325868"/>
    <w:rsid w:val="00331E81"/>
    <w:rsid w:val="003328F7"/>
    <w:rsid w:val="00334979"/>
    <w:rsid w:val="0033525B"/>
    <w:rsid w:val="00336CE7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60A40"/>
    <w:rsid w:val="00361AD7"/>
    <w:rsid w:val="00363CFE"/>
    <w:rsid w:val="00365A62"/>
    <w:rsid w:val="00366625"/>
    <w:rsid w:val="003675BD"/>
    <w:rsid w:val="003714EA"/>
    <w:rsid w:val="00371835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6C7B"/>
    <w:rsid w:val="00397895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E40"/>
    <w:rsid w:val="003D226B"/>
    <w:rsid w:val="003D416E"/>
    <w:rsid w:val="003D5A7B"/>
    <w:rsid w:val="003E0645"/>
    <w:rsid w:val="003E1961"/>
    <w:rsid w:val="003E2E01"/>
    <w:rsid w:val="003F139F"/>
    <w:rsid w:val="003F1979"/>
    <w:rsid w:val="003F4127"/>
    <w:rsid w:val="003F4C43"/>
    <w:rsid w:val="003F6459"/>
    <w:rsid w:val="00402AFA"/>
    <w:rsid w:val="00403860"/>
    <w:rsid w:val="004045C4"/>
    <w:rsid w:val="00412FC8"/>
    <w:rsid w:val="00414030"/>
    <w:rsid w:val="00415A84"/>
    <w:rsid w:val="00417089"/>
    <w:rsid w:val="00420755"/>
    <w:rsid w:val="00424333"/>
    <w:rsid w:val="00425D48"/>
    <w:rsid w:val="00430630"/>
    <w:rsid w:val="00430D8F"/>
    <w:rsid w:val="00430E65"/>
    <w:rsid w:val="004325D4"/>
    <w:rsid w:val="00432E1C"/>
    <w:rsid w:val="00433FCE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409F"/>
    <w:rsid w:val="00484727"/>
    <w:rsid w:val="00487932"/>
    <w:rsid w:val="00487B33"/>
    <w:rsid w:val="0049219F"/>
    <w:rsid w:val="004930FB"/>
    <w:rsid w:val="00493443"/>
    <w:rsid w:val="00494CF9"/>
    <w:rsid w:val="004955DC"/>
    <w:rsid w:val="004A0105"/>
    <w:rsid w:val="004A2432"/>
    <w:rsid w:val="004A57BC"/>
    <w:rsid w:val="004A5860"/>
    <w:rsid w:val="004A6AFB"/>
    <w:rsid w:val="004A70AB"/>
    <w:rsid w:val="004A7EC1"/>
    <w:rsid w:val="004B152D"/>
    <w:rsid w:val="004B1DFC"/>
    <w:rsid w:val="004B2178"/>
    <w:rsid w:val="004B36A3"/>
    <w:rsid w:val="004B724D"/>
    <w:rsid w:val="004C0259"/>
    <w:rsid w:val="004C04FD"/>
    <w:rsid w:val="004C0D02"/>
    <w:rsid w:val="004C16D4"/>
    <w:rsid w:val="004C4ED8"/>
    <w:rsid w:val="004C604D"/>
    <w:rsid w:val="004D038F"/>
    <w:rsid w:val="004D1EBB"/>
    <w:rsid w:val="004D33B2"/>
    <w:rsid w:val="004D3823"/>
    <w:rsid w:val="004D3BAF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3A27"/>
    <w:rsid w:val="004F42A1"/>
    <w:rsid w:val="004F5BDC"/>
    <w:rsid w:val="004F5CBA"/>
    <w:rsid w:val="00504D17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20ED0"/>
    <w:rsid w:val="00521165"/>
    <w:rsid w:val="00523010"/>
    <w:rsid w:val="00530C3E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557E"/>
    <w:rsid w:val="005569C2"/>
    <w:rsid w:val="0056054F"/>
    <w:rsid w:val="0056133B"/>
    <w:rsid w:val="00564FFD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593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7BAE"/>
    <w:rsid w:val="005D12FD"/>
    <w:rsid w:val="005D545D"/>
    <w:rsid w:val="005D6077"/>
    <w:rsid w:val="005E011C"/>
    <w:rsid w:val="005E0489"/>
    <w:rsid w:val="005E0B36"/>
    <w:rsid w:val="005E16F2"/>
    <w:rsid w:val="005E5B5D"/>
    <w:rsid w:val="005E686F"/>
    <w:rsid w:val="005F0434"/>
    <w:rsid w:val="005F2010"/>
    <w:rsid w:val="005F32CF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25F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AB9"/>
    <w:rsid w:val="00655E75"/>
    <w:rsid w:val="006626FE"/>
    <w:rsid w:val="00662E38"/>
    <w:rsid w:val="00663571"/>
    <w:rsid w:val="00664F38"/>
    <w:rsid w:val="006679AE"/>
    <w:rsid w:val="00667F93"/>
    <w:rsid w:val="006700A2"/>
    <w:rsid w:val="00671BE9"/>
    <w:rsid w:val="0067323A"/>
    <w:rsid w:val="006756BC"/>
    <w:rsid w:val="006761A1"/>
    <w:rsid w:val="006815CA"/>
    <w:rsid w:val="0068348A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747"/>
    <w:rsid w:val="006A2734"/>
    <w:rsid w:val="006A314E"/>
    <w:rsid w:val="006A4C45"/>
    <w:rsid w:val="006A67CB"/>
    <w:rsid w:val="006A78E6"/>
    <w:rsid w:val="006B1252"/>
    <w:rsid w:val="006B5C22"/>
    <w:rsid w:val="006B61E8"/>
    <w:rsid w:val="006B7253"/>
    <w:rsid w:val="006C05C9"/>
    <w:rsid w:val="006C0985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6F7"/>
    <w:rsid w:val="006F08A3"/>
    <w:rsid w:val="006F1937"/>
    <w:rsid w:val="006F36E6"/>
    <w:rsid w:val="006F6139"/>
    <w:rsid w:val="007014C9"/>
    <w:rsid w:val="007021D7"/>
    <w:rsid w:val="00702BA8"/>
    <w:rsid w:val="0070436C"/>
    <w:rsid w:val="00705835"/>
    <w:rsid w:val="00705BBB"/>
    <w:rsid w:val="00705F13"/>
    <w:rsid w:val="00707DC5"/>
    <w:rsid w:val="00711B65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30721"/>
    <w:rsid w:val="00733B1A"/>
    <w:rsid w:val="007351AB"/>
    <w:rsid w:val="007355D8"/>
    <w:rsid w:val="0073798F"/>
    <w:rsid w:val="007405A5"/>
    <w:rsid w:val="00743397"/>
    <w:rsid w:val="0074525F"/>
    <w:rsid w:val="00746619"/>
    <w:rsid w:val="00747D74"/>
    <w:rsid w:val="00747F52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5484"/>
    <w:rsid w:val="00775C58"/>
    <w:rsid w:val="007776B0"/>
    <w:rsid w:val="0078165A"/>
    <w:rsid w:val="00784142"/>
    <w:rsid w:val="0078415B"/>
    <w:rsid w:val="0078554E"/>
    <w:rsid w:val="00787707"/>
    <w:rsid w:val="00792317"/>
    <w:rsid w:val="00795C7D"/>
    <w:rsid w:val="00795E20"/>
    <w:rsid w:val="007967FC"/>
    <w:rsid w:val="00796B8C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E10"/>
    <w:rsid w:val="007D2D26"/>
    <w:rsid w:val="007D636B"/>
    <w:rsid w:val="007D660E"/>
    <w:rsid w:val="007E0564"/>
    <w:rsid w:val="007E0DA0"/>
    <w:rsid w:val="007E0DAE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4135"/>
    <w:rsid w:val="007F6467"/>
    <w:rsid w:val="00800E28"/>
    <w:rsid w:val="00800F0F"/>
    <w:rsid w:val="00801F9E"/>
    <w:rsid w:val="008055E5"/>
    <w:rsid w:val="008125B7"/>
    <w:rsid w:val="008157F7"/>
    <w:rsid w:val="0081733F"/>
    <w:rsid w:val="00820480"/>
    <w:rsid w:val="00820721"/>
    <w:rsid w:val="00820B37"/>
    <w:rsid w:val="008221BB"/>
    <w:rsid w:val="0082270C"/>
    <w:rsid w:val="008230E8"/>
    <w:rsid w:val="00830859"/>
    <w:rsid w:val="0083221C"/>
    <w:rsid w:val="00834CAF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401B"/>
    <w:rsid w:val="008A4357"/>
    <w:rsid w:val="008B24B1"/>
    <w:rsid w:val="008B3356"/>
    <w:rsid w:val="008B4202"/>
    <w:rsid w:val="008B6633"/>
    <w:rsid w:val="008B73E2"/>
    <w:rsid w:val="008B772B"/>
    <w:rsid w:val="008B7C40"/>
    <w:rsid w:val="008C0F17"/>
    <w:rsid w:val="008C186C"/>
    <w:rsid w:val="008C49EB"/>
    <w:rsid w:val="008C5F95"/>
    <w:rsid w:val="008C725E"/>
    <w:rsid w:val="008C7A2B"/>
    <w:rsid w:val="008C7EC8"/>
    <w:rsid w:val="008D0D42"/>
    <w:rsid w:val="008D3522"/>
    <w:rsid w:val="008D359E"/>
    <w:rsid w:val="008D37D9"/>
    <w:rsid w:val="008D3AFC"/>
    <w:rsid w:val="008D40CD"/>
    <w:rsid w:val="008D44DC"/>
    <w:rsid w:val="008D4C73"/>
    <w:rsid w:val="008D6DF2"/>
    <w:rsid w:val="008D6E6C"/>
    <w:rsid w:val="008D7B66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799F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4908"/>
    <w:rsid w:val="00925758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699"/>
    <w:rsid w:val="009477E7"/>
    <w:rsid w:val="00951A76"/>
    <w:rsid w:val="009621ED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01F7"/>
    <w:rsid w:val="009E3E27"/>
    <w:rsid w:val="009E4F63"/>
    <w:rsid w:val="009E768F"/>
    <w:rsid w:val="009E7B2E"/>
    <w:rsid w:val="009F05B6"/>
    <w:rsid w:val="009F0DD9"/>
    <w:rsid w:val="009F1E7C"/>
    <w:rsid w:val="009F440E"/>
    <w:rsid w:val="009F4806"/>
    <w:rsid w:val="009F569D"/>
    <w:rsid w:val="009F5FDD"/>
    <w:rsid w:val="009F600B"/>
    <w:rsid w:val="009F649E"/>
    <w:rsid w:val="009F697B"/>
    <w:rsid w:val="009F69D8"/>
    <w:rsid w:val="009F7546"/>
    <w:rsid w:val="009F793D"/>
    <w:rsid w:val="009F7A40"/>
    <w:rsid w:val="00A0015E"/>
    <w:rsid w:val="00A00D9F"/>
    <w:rsid w:val="00A014CA"/>
    <w:rsid w:val="00A07B9D"/>
    <w:rsid w:val="00A07E5C"/>
    <w:rsid w:val="00A1476A"/>
    <w:rsid w:val="00A1596C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6EEF"/>
    <w:rsid w:val="00A570AF"/>
    <w:rsid w:val="00A6131A"/>
    <w:rsid w:val="00A64A26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9073C"/>
    <w:rsid w:val="00A908A5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C09C9"/>
    <w:rsid w:val="00AC2FCE"/>
    <w:rsid w:val="00AC51E7"/>
    <w:rsid w:val="00AD20FF"/>
    <w:rsid w:val="00AD296F"/>
    <w:rsid w:val="00AD2C63"/>
    <w:rsid w:val="00AD4CAF"/>
    <w:rsid w:val="00AE15CD"/>
    <w:rsid w:val="00AE2A5B"/>
    <w:rsid w:val="00AE4418"/>
    <w:rsid w:val="00AE53DA"/>
    <w:rsid w:val="00AF01FD"/>
    <w:rsid w:val="00AF0BA6"/>
    <w:rsid w:val="00AF0D70"/>
    <w:rsid w:val="00AF1BAE"/>
    <w:rsid w:val="00AF2360"/>
    <w:rsid w:val="00AF260C"/>
    <w:rsid w:val="00AF3EE6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4B05"/>
    <w:rsid w:val="00B44D5D"/>
    <w:rsid w:val="00B476BF"/>
    <w:rsid w:val="00B47FE9"/>
    <w:rsid w:val="00B5115D"/>
    <w:rsid w:val="00B533FC"/>
    <w:rsid w:val="00B539FA"/>
    <w:rsid w:val="00B54A84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54E7"/>
    <w:rsid w:val="00C05FFC"/>
    <w:rsid w:val="00C11F3F"/>
    <w:rsid w:val="00C15268"/>
    <w:rsid w:val="00C16CFB"/>
    <w:rsid w:val="00C238F6"/>
    <w:rsid w:val="00C25D46"/>
    <w:rsid w:val="00C27567"/>
    <w:rsid w:val="00C3035B"/>
    <w:rsid w:val="00C32992"/>
    <w:rsid w:val="00C32C74"/>
    <w:rsid w:val="00C409EB"/>
    <w:rsid w:val="00C40F9C"/>
    <w:rsid w:val="00C42564"/>
    <w:rsid w:val="00C43128"/>
    <w:rsid w:val="00C4499A"/>
    <w:rsid w:val="00C46FA0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6301"/>
    <w:rsid w:val="00C807A1"/>
    <w:rsid w:val="00C85562"/>
    <w:rsid w:val="00C86E53"/>
    <w:rsid w:val="00C86F2E"/>
    <w:rsid w:val="00C870C4"/>
    <w:rsid w:val="00C924CD"/>
    <w:rsid w:val="00C9583D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C2A4A"/>
    <w:rsid w:val="00CC2AA6"/>
    <w:rsid w:val="00CC2AB5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684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28CD"/>
    <w:rsid w:val="00D16058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5644E"/>
    <w:rsid w:val="00D619FA"/>
    <w:rsid w:val="00D62DB9"/>
    <w:rsid w:val="00D6634D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79D7"/>
    <w:rsid w:val="00D87C2B"/>
    <w:rsid w:val="00D9058A"/>
    <w:rsid w:val="00D906CD"/>
    <w:rsid w:val="00D915E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A4F"/>
    <w:rsid w:val="00DB7E44"/>
    <w:rsid w:val="00DC29E8"/>
    <w:rsid w:val="00DC35B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5BE3"/>
    <w:rsid w:val="00DE75E7"/>
    <w:rsid w:val="00DF1D20"/>
    <w:rsid w:val="00DF2417"/>
    <w:rsid w:val="00DF28AA"/>
    <w:rsid w:val="00DF35CA"/>
    <w:rsid w:val="00E04813"/>
    <w:rsid w:val="00E05EBB"/>
    <w:rsid w:val="00E1000E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50FE"/>
    <w:rsid w:val="00E25634"/>
    <w:rsid w:val="00E25B47"/>
    <w:rsid w:val="00E26ADC"/>
    <w:rsid w:val="00E270BE"/>
    <w:rsid w:val="00E3170B"/>
    <w:rsid w:val="00E35362"/>
    <w:rsid w:val="00E37888"/>
    <w:rsid w:val="00E41DBB"/>
    <w:rsid w:val="00E44E90"/>
    <w:rsid w:val="00E463A5"/>
    <w:rsid w:val="00E4663E"/>
    <w:rsid w:val="00E47297"/>
    <w:rsid w:val="00E479A3"/>
    <w:rsid w:val="00E56524"/>
    <w:rsid w:val="00E60036"/>
    <w:rsid w:val="00E641B0"/>
    <w:rsid w:val="00E675CE"/>
    <w:rsid w:val="00E67A97"/>
    <w:rsid w:val="00E7076D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FF4"/>
    <w:rsid w:val="00ED2824"/>
    <w:rsid w:val="00EE066F"/>
    <w:rsid w:val="00EE2431"/>
    <w:rsid w:val="00EE32AB"/>
    <w:rsid w:val="00EE36DB"/>
    <w:rsid w:val="00EE5DAA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6B1D"/>
    <w:rsid w:val="00F176E2"/>
    <w:rsid w:val="00F17F20"/>
    <w:rsid w:val="00F21DF6"/>
    <w:rsid w:val="00F24542"/>
    <w:rsid w:val="00F26C92"/>
    <w:rsid w:val="00F26D4E"/>
    <w:rsid w:val="00F26DDF"/>
    <w:rsid w:val="00F26ECE"/>
    <w:rsid w:val="00F27EBA"/>
    <w:rsid w:val="00F30084"/>
    <w:rsid w:val="00F31035"/>
    <w:rsid w:val="00F32898"/>
    <w:rsid w:val="00F333C4"/>
    <w:rsid w:val="00F33ADA"/>
    <w:rsid w:val="00F3439B"/>
    <w:rsid w:val="00F35022"/>
    <w:rsid w:val="00F374B7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6782F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EC1"/>
    <w:rsid w:val="00F97F75"/>
    <w:rsid w:val="00FA0519"/>
    <w:rsid w:val="00FA2C7A"/>
    <w:rsid w:val="00FA3DC1"/>
    <w:rsid w:val="00FA4142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D1819"/>
    <w:rsid w:val="00FD4EC3"/>
    <w:rsid w:val="00FD5A13"/>
    <w:rsid w:val="00FE06B1"/>
    <w:rsid w:val="00FE34AE"/>
    <w:rsid w:val="00FE3BB5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uiPriority w:val="9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3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uiPriority w:val="99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uiPriority w:val="9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uiPriority w:val="99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uiPriority w:val="99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uiPriority w:val="99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uiPriority w:val="99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uiPriority w:val="99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uiPriority w:val="99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uiPriority w:val="99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uiPriority w:val="99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uiPriority w:val="99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uiPriority w:val="99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table" w:customStyle="1" w:styleId="Tabela-Siatka9">
    <w:name w:val="Tabela - Siatka9"/>
    <w:basedOn w:val="Standardowy"/>
    <w:next w:val="Tabela-Siatka"/>
    <w:uiPriority w:val="39"/>
    <w:rsid w:val="00585593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291D-E457-4101-B887-F14F98A2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2496</Words>
  <Characters>16646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Ciszak Agnieszka</cp:lastModifiedBy>
  <cp:revision>3</cp:revision>
  <cp:lastPrinted>2024-11-14T08:27:00Z</cp:lastPrinted>
  <dcterms:created xsi:type="dcterms:W3CDTF">2024-11-14T10:34:00Z</dcterms:created>
  <dcterms:modified xsi:type="dcterms:W3CDTF">2024-11-14T10:36:00Z</dcterms:modified>
</cp:coreProperties>
</file>