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852AA" w14:textId="77777777" w:rsidR="00211EB6" w:rsidRDefault="00211EB6" w:rsidP="00334AD2">
      <w:pPr>
        <w:keepNext/>
        <w:spacing w:after="0" w:line="360" w:lineRule="auto"/>
        <w:jc w:val="center"/>
        <w:outlineLvl w:val="0"/>
        <w:rPr>
          <w:rFonts w:ascii="Calibri" w:eastAsia="Arial Unicode MS" w:hAnsi="Calibri" w:cs="Calibri"/>
          <w:b/>
          <w:kern w:val="0"/>
          <w:sz w:val="36"/>
          <w:szCs w:val="36"/>
          <w14:ligatures w14:val="none"/>
        </w:rPr>
      </w:pPr>
    </w:p>
    <w:p w14:paraId="6FB790E6" w14:textId="07FBC6DA" w:rsidR="00334AD2" w:rsidRPr="00334AD2" w:rsidRDefault="00334AD2" w:rsidP="00334AD2">
      <w:pPr>
        <w:keepNext/>
        <w:spacing w:after="0" w:line="360" w:lineRule="auto"/>
        <w:jc w:val="center"/>
        <w:outlineLvl w:val="0"/>
        <w:rPr>
          <w:rFonts w:ascii="Calibri" w:eastAsia="Arial Unicode MS" w:hAnsi="Calibri" w:cs="Calibri"/>
          <w:b/>
          <w:kern w:val="0"/>
          <w:sz w:val="36"/>
          <w:szCs w:val="36"/>
          <w14:ligatures w14:val="none"/>
        </w:rPr>
      </w:pPr>
      <w:r w:rsidRPr="00334AD2">
        <w:rPr>
          <w:rFonts w:ascii="Calibri" w:eastAsia="Arial Unicode MS" w:hAnsi="Calibri" w:cs="Calibri"/>
          <w:b/>
          <w:kern w:val="0"/>
          <w:sz w:val="36"/>
          <w:szCs w:val="36"/>
          <w14:ligatures w14:val="none"/>
        </w:rPr>
        <w:t xml:space="preserve">SPECYFIKACJA </w:t>
      </w:r>
    </w:p>
    <w:p w14:paraId="703EBB9E" w14:textId="77777777" w:rsidR="00334AD2" w:rsidRPr="00334AD2" w:rsidRDefault="00334AD2" w:rsidP="00334AD2">
      <w:pPr>
        <w:keepNext/>
        <w:spacing w:after="0" w:line="360" w:lineRule="auto"/>
        <w:jc w:val="center"/>
        <w:outlineLvl w:val="0"/>
        <w:rPr>
          <w:rFonts w:ascii="Calibri" w:eastAsia="Arial Unicode MS" w:hAnsi="Calibri" w:cs="Calibri"/>
          <w:b/>
          <w:kern w:val="0"/>
          <w:sz w:val="36"/>
          <w:szCs w:val="36"/>
          <w14:ligatures w14:val="none"/>
        </w:rPr>
      </w:pPr>
      <w:r w:rsidRPr="00334AD2">
        <w:rPr>
          <w:rFonts w:ascii="Calibri" w:eastAsia="Arial Unicode MS" w:hAnsi="Calibri" w:cs="Calibri"/>
          <w:b/>
          <w:kern w:val="0"/>
          <w:sz w:val="36"/>
          <w:szCs w:val="36"/>
          <w14:ligatures w14:val="none"/>
        </w:rPr>
        <w:t>WARUNKÓW ZAMÓWIENIA</w:t>
      </w:r>
    </w:p>
    <w:p w14:paraId="31B0842D" w14:textId="77777777" w:rsidR="00334AD2" w:rsidRPr="00334AD2" w:rsidRDefault="00334AD2" w:rsidP="00334AD2">
      <w:pPr>
        <w:keepNext/>
        <w:spacing w:after="0" w:line="360" w:lineRule="auto"/>
        <w:jc w:val="center"/>
        <w:outlineLvl w:val="0"/>
        <w:rPr>
          <w:rFonts w:ascii="Calibri" w:eastAsia="Arial Unicode MS" w:hAnsi="Calibri" w:cs="Calibri"/>
          <w:b/>
          <w:bCs/>
          <w:kern w:val="0"/>
          <w:sz w:val="36"/>
          <w:szCs w:val="36"/>
          <w14:ligatures w14:val="none"/>
        </w:rPr>
      </w:pPr>
    </w:p>
    <w:p w14:paraId="5BCB7BDA" w14:textId="77777777" w:rsidR="00334AD2" w:rsidRDefault="00334AD2" w:rsidP="00334AD2">
      <w:pPr>
        <w:tabs>
          <w:tab w:val="left" w:pos="708"/>
          <w:tab w:val="center" w:pos="4536"/>
          <w:tab w:val="right" w:pos="9072"/>
        </w:tabs>
        <w:spacing w:after="0" w:line="360" w:lineRule="auto"/>
        <w:jc w:val="center"/>
        <w:rPr>
          <w:rFonts w:ascii="Calibri" w:eastAsia="Times New Roman" w:hAnsi="Calibri" w:cs="Calibri"/>
          <w:b/>
          <w:bCs/>
          <w:kern w:val="0"/>
          <w:sz w:val="36"/>
          <w:szCs w:val="36"/>
          <w14:ligatures w14:val="none"/>
        </w:rPr>
      </w:pPr>
      <w:r w:rsidRPr="00334AD2">
        <w:rPr>
          <w:rFonts w:ascii="Calibri" w:eastAsia="Times New Roman" w:hAnsi="Calibri" w:cs="Calibri"/>
          <w:b/>
          <w:bCs/>
          <w:kern w:val="0"/>
          <w:sz w:val="36"/>
          <w:szCs w:val="36"/>
          <w14:ligatures w14:val="none"/>
        </w:rPr>
        <w:t xml:space="preserve">na zadanie </w:t>
      </w:r>
    </w:p>
    <w:p w14:paraId="2E89AE67" w14:textId="77777777" w:rsidR="00211EB6" w:rsidRPr="00F343CC" w:rsidRDefault="00211EB6" w:rsidP="00334AD2">
      <w:pPr>
        <w:tabs>
          <w:tab w:val="left" w:pos="708"/>
          <w:tab w:val="center" w:pos="4536"/>
          <w:tab w:val="right" w:pos="9072"/>
        </w:tabs>
        <w:spacing w:after="0" w:line="360" w:lineRule="auto"/>
        <w:jc w:val="center"/>
        <w:rPr>
          <w:rFonts w:ascii="Calibri" w:eastAsia="Times New Roman" w:hAnsi="Calibri" w:cs="Calibri"/>
          <w:b/>
          <w:bCs/>
          <w:kern w:val="0"/>
          <w:sz w:val="36"/>
          <w:szCs w:val="36"/>
          <w14:ligatures w14:val="none"/>
        </w:rPr>
      </w:pPr>
    </w:p>
    <w:p w14:paraId="24DA85A8" w14:textId="4DDFC1D3" w:rsidR="00211EB6" w:rsidRPr="00F343CC" w:rsidRDefault="00F343CC" w:rsidP="00334AD2">
      <w:pPr>
        <w:tabs>
          <w:tab w:val="left" w:pos="708"/>
          <w:tab w:val="center" w:pos="4536"/>
          <w:tab w:val="right" w:pos="9072"/>
        </w:tabs>
        <w:spacing w:after="0" w:line="360" w:lineRule="auto"/>
        <w:jc w:val="center"/>
        <w:rPr>
          <w:rFonts w:ascii="Calibri" w:eastAsia="Times New Roman" w:hAnsi="Calibri" w:cs="Calibri"/>
          <w:b/>
          <w:bCs/>
          <w:kern w:val="0"/>
          <w:sz w:val="36"/>
          <w:szCs w:val="36"/>
          <w14:ligatures w14:val="none"/>
        </w:rPr>
      </w:pPr>
      <w:r w:rsidRPr="00F343CC">
        <w:rPr>
          <w:rFonts w:cs="Calibri"/>
          <w:b/>
          <w:sz w:val="36"/>
          <w:szCs w:val="36"/>
        </w:rPr>
        <w:t>Modernizacja dróg dojazdowych do pól i gruntów rolnych na terenie Gminy Wadowice w 2026 roku</w:t>
      </w:r>
    </w:p>
    <w:p w14:paraId="23402C56" w14:textId="77777777" w:rsidR="00334AD2" w:rsidRPr="00334AD2" w:rsidRDefault="00334AD2" w:rsidP="00334AD2">
      <w:pPr>
        <w:tabs>
          <w:tab w:val="left" w:pos="708"/>
          <w:tab w:val="center" w:pos="4536"/>
          <w:tab w:val="right" w:pos="9072"/>
        </w:tabs>
        <w:spacing w:after="0" w:line="360" w:lineRule="auto"/>
        <w:jc w:val="center"/>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 xml:space="preserve"> </w:t>
      </w:r>
      <w:r w:rsidRPr="00334AD2">
        <w:rPr>
          <w:rFonts w:ascii="Calibri" w:eastAsia="Times New Roman" w:hAnsi="Calibri" w:cs="Calibri"/>
          <w:noProof/>
          <w:kern w:val="0"/>
          <w:sz w:val="24"/>
          <w:szCs w:val="24"/>
          <w:lang w:eastAsia="pl-PL"/>
          <w14:ligatures w14:val="none"/>
        </w:rPr>
        <w:drawing>
          <wp:inline distT="0" distB="0" distL="0" distR="0" wp14:anchorId="6E28E444" wp14:editId="31CA001C">
            <wp:extent cx="2819400" cy="3486150"/>
            <wp:effectExtent l="0" t="0" r="0" b="0"/>
            <wp:docPr id="2" name="Obraz 1" descr="Herb Wadow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Wadowi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9400" cy="3486150"/>
                    </a:xfrm>
                    <a:prstGeom prst="rect">
                      <a:avLst/>
                    </a:prstGeom>
                    <a:noFill/>
                    <a:ln>
                      <a:noFill/>
                    </a:ln>
                  </pic:spPr>
                </pic:pic>
              </a:graphicData>
            </a:graphic>
          </wp:inline>
        </w:drawing>
      </w:r>
    </w:p>
    <w:p w14:paraId="6FF1AB71" w14:textId="77777777" w:rsidR="00334AD2" w:rsidRP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4"/>
          <w:szCs w:val="24"/>
          <w14:ligatures w14:val="none"/>
        </w:rPr>
      </w:pPr>
    </w:p>
    <w:p w14:paraId="254B03D7" w14:textId="77777777" w:rsidR="00334AD2" w:rsidRP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4"/>
          <w:szCs w:val="24"/>
          <w14:ligatures w14:val="none"/>
        </w:rPr>
      </w:pPr>
    </w:p>
    <w:p w14:paraId="34EABEB0" w14:textId="249B011C" w:rsidR="00334AD2" w:rsidRDefault="00334AD2" w:rsidP="00334AD2">
      <w:pPr>
        <w:tabs>
          <w:tab w:val="left" w:pos="708"/>
          <w:tab w:val="center" w:pos="4536"/>
          <w:tab w:val="right" w:pos="9072"/>
        </w:tabs>
        <w:spacing w:before="240" w:after="0" w:line="360" w:lineRule="auto"/>
        <w:jc w:val="center"/>
        <w:rPr>
          <w:rFonts w:ascii="Calibri" w:eastAsia="Times New Roman" w:hAnsi="Calibri" w:cs="Calibri"/>
          <w:b/>
          <w:bCs/>
          <w:kern w:val="0"/>
          <w:sz w:val="28"/>
          <w:szCs w:val="28"/>
          <w14:ligatures w14:val="none"/>
        </w:rPr>
      </w:pPr>
      <w:r w:rsidRPr="00334AD2">
        <w:rPr>
          <w:rFonts w:ascii="Calibri" w:eastAsia="Times New Roman" w:hAnsi="Calibri" w:cs="Calibri"/>
          <w:b/>
          <w:bCs/>
          <w:kern w:val="0"/>
          <w:sz w:val="28"/>
          <w:szCs w:val="28"/>
          <w14:ligatures w14:val="none"/>
        </w:rPr>
        <w:t xml:space="preserve">Wadowice, </w:t>
      </w:r>
      <w:r w:rsidR="00F343CC">
        <w:rPr>
          <w:rFonts w:ascii="Calibri" w:eastAsia="Times New Roman" w:hAnsi="Calibri" w:cs="Calibri"/>
          <w:b/>
          <w:bCs/>
          <w:kern w:val="0"/>
          <w:sz w:val="28"/>
          <w:szCs w:val="28"/>
          <w14:ligatures w14:val="none"/>
        </w:rPr>
        <w:t>maj</w:t>
      </w:r>
      <w:r w:rsidRPr="00334AD2">
        <w:rPr>
          <w:rFonts w:ascii="Calibri" w:eastAsia="Times New Roman" w:hAnsi="Calibri" w:cs="Calibri"/>
          <w:b/>
          <w:bCs/>
          <w:kern w:val="0"/>
          <w:sz w:val="28"/>
          <w:szCs w:val="28"/>
          <w14:ligatures w14:val="none"/>
        </w:rPr>
        <w:t xml:space="preserve"> 202</w:t>
      </w:r>
      <w:r w:rsidR="00211EB6">
        <w:rPr>
          <w:rFonts w:ascii="Calibri" w:eastAsia="Times New Roman" w:hAnsi="Calibri" w:cs="Calibri"/>
          <w:b/>
          <w:bCs/>
          <w:kern w:val="0"/>
          <w:sz w:val="28"/>
          <w:szCs w:val="28"/>
          <w14:ligatures w14:val="none"/>
        </w:rPr>
        <w:t>6</w:t>
      </w:r>
      <w:r w:rsidRPr="00334AD2">
        <w:rPr>
          <w:rFonts w:ascii="Calibri" w:eastAsia="Times New Roman" w:hAnsi="Calibri" w:cs="Calibri"/>
          <w:b/>
          <w:bCs/>
          <w:kern w:val="0"/>
          <w:sz w:val="28"/>
          <w:szCs w:val="28"/>
          <w14:ligatures w14:val="none"/>
        </w:rPr>
        <w:t xml:space="preserve"> r.</w:t>
      </w:r>
    </w:p>
    <w:p w14:paraId="4EC25F2E" w14:textId="77777777" w:rsidR="00F343CC" w:rsidRPr="00334AD2" w:rsidRDefault="00F343CC" w:rsidP="00334AD2">
      <w:pPr>
        <w:tabs>
          <w:tab w:val="left" w:pos="708"/>
          <w:tab w:val="center" w:pos="4536"/>
          <w:tab w:val="right" w:pos="9072"/>
        </w:tabs>
        <w:spacing w:before="240" w:after="0" w:line="360" w:lineRule="auto"/>
        <w:jc w:val="center"/>
        <w:rPr>
          <w:rFonts w:ascii="Calibri" w:eastAsia="Times New Roman" w:hAnsi="Calibri" w:cs="Calibri"/>
          <w:b/>
          <w:bCs/>
          <w:kern w:val="0"/>
          <w:sz w:val="28"/>
          <w:szCs w:val="28"/>
          <w14:ligatures w14:val="none"/>
        </w:rPr>
      </w:pPr>
    </w:p>
    <w:p w14:paraId="63F78F2F" w14:textId="77777777" w:rsidR="00334AD2" w:rsidRPr="00334AD2" w:rsidRDefault="00334AD2" w:rsidP="00334AD2">
      <w:pPr>
        <w:keepNext/>
        <w:suppressAutoHyphens/>
        <w:spacing w:after="0" w:line="360" w:lineRule="auto"/>
        <w:jc w:val="center"/>
        <w:outlineLvl w:val="0"/>
        <w:rPr>
          <w:rFonts w:ascii="Calibri" w:eastAsia="Arial Unicode MS" w:hAnsi="Calibri" w:cs="Calibri"/>
          <w:b/>
          <w:bCs/>
          <w:kern w:val="0"/>
          <w:sz w:val="28"/>
          <w:szCs w:val="28"/>
          <w14:ligatures w14:val="none"/>
        </w:rPr>
      </w:pPr>
      <w:r w:rsidRPr="00334AD2">
        <w:rPr>
          <w:rFonts w:ascii="Calibri" w:eastAsia="Arial Unicode MS" w:hAnsi="Calibri" w:cs="Calibri"/>
          <w:b/>
          <w:bCs/>
          <w:kern w:val="0"/>
          <w:sz w:val="28"/>
          <w:szCs w:val="28"/>
          <w14:ligatures w14:val="none"/>
        </w:rPr>
        <w:lastRenderedPageBreak/>
        <w:t>ROZDZIAŁ I - INSTRUKCJA DLA WYKONAWCÓW</w:t>
      </w:r>
    </w:p>
    <w:p w14:paraId="2B3CE720" w14:textId="77777777" w:rsidR="00334AD2" w:rsidRPr="00334AD2" w:rsidRDefault="00334AD2" w:rsidP="00334AD2">
      <w:pPr>
        <w:numPr>
          <w:ilvl w:val="0"/>
          <w:numId w:val="1"/>
        </w:numPr>
        <w:tabs>
          <w:tab w:val="num" w:pos="-4680"/>
        </w:tabs>
        <w:suppressAutoHyphens/>
        <w:spacing w:before="240" w:after="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Zamawiający</w:t>
      </w:r>
    </w:p>
    <w:p w14:paraId="5A7B836D" w14:textId="6543A40F"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spacing w:val="-5"/>
          <w:kern w:val="0"/>
          <w:sz w:val="24"/>
          <w:szCs w:val="24"/>
          <w:lang w:eastAsia="pl-PL"/>
          <w14:ligatures w14:val="none"/>
        </w:rPr>
        <w:t xml:space="preserve">Gmina Wadowice, Plac Jana Pawła II 23, 34-100 Wadowice, tel.+48 33 873 18 11, </w:t>
      </w:r>
      <w:r w:rsidRPr="00334AD2">
        <w:rPr>
          <w:rFonts w:ascii="Calibri" w:eastAsia="Times New Roman" w:hAnsi="Calibri" w:cs="Calibri"/>
          <w:spacing w:val="-5"/>
          <w:kern w:val="0"/>
          <w:sz w:val="24"/>
          <w:szCs w:val="24"/>
          <w:lang w:eastAsia="pl-PL"/>
          <w14:ligatures w14:val="none"/>
        </w:rPr>
        <w:br/>
        <w:t>fax. +48 33 873 18 15.</w:t>
      </w:r>
    </w:p>
    <w:p w14:paraId="4F6DCD6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spacing w:val="-5"/>
          <w:kern w:val="0"/>
          <w:sz w:val="24"/>
          <w:szCs w:val="24"/>
          <w:lang w:eastAsia="pl-PL"/>
          <w14:ligatures w14:val="none"/>
        </w:rPr>
        <w:t xml:space="preserve">Strona internetowa: </w:t>
      </w:r>
      <w:hyperlink r:id="rId8" w:history="1">
        <w:r w:rsidRPr="00334AD2">
          <w:rPr>
            <w:rFonts w:ascii="Calibri" w:eastAsia="Times New Roman" w:hAnsi="Calibri" w:cs="Calibri"/>
            <w:color w:val="0000FF"/>
            <w:spacing w:val="-5"/>
            <w:kern w:val="0"/>
            <w:sz w:val="24"/>
            <w:szCs w:val="24"/>
            <w:u w:val="single"/>
            <w:lang w:eastAsia="pl-PL"/>
            <w14:ligatures w14:val="none"/>
          </w:rPr>
          <w:t>www.wadowice.pl</w:t>
        </w:r>
      </w:hyperlink>
      <w:r w:rsidRPr="00334AD2">
        <w:rPr>
          <w:rFonts w:ascii="Calibri" w:eastAsia="Times New Roman" w:hAnsi="Calibri" w:cs="Calibri"/>
          <w:spacing w:val="-5"/>
          <w:kern w:val="0"/>
          <w:sz w:val="24"/>
          <w:szCs w:val="24"/>
          <w:lang w:eastAsia="pl-PL"/>
          <w14:ligatures w14:val="none"/>
        </w:rPr>
        <w:t xml:space="preserve">, </w:t>
      </w:r>
      <w:hyperlink r:id="rId9" w:history="1">
        <w:r w:rsidRPr="00334AD2">
          <w:rPr>
            <w:rFonts w:ascii="Calibri" w:eastAsia="Arial Unicode MS" w:hAnsi="Calibri" w:cs="Calibri"/>
            <w:color w:val="0000FF"/>
            <w:kern w:val="0"/>
            <w:sz w:val="24"/>
            <w:szCs w:val="24"/>
            <w:u w:val="single"/>
            <w:lang w:eastAsia="pl-PL"/>
            <w14:ligatures w14:val="none"/>
          </w:rPr>
          <w:t>http://bip.malopolska.pl/umwadowice</w:t>
        </w:r>
      </w:hyperlink>
    </w:p>
    <w:p w14:paraId="426DDC55"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proofErr w:type="spellStart"/>
      <w:r w:rsidRPr="00334AD2">
        <w:rPr>
          <w:rFonts w:ascii="Calibri" w:eastAsia="Times New Roman" w:hAnsi="Calibri" w:cs="Calibri"/>
          <w:spacing w:val="-5"/>
          <w:kern w:val="0"/>
          <w:sz w:val="24"/>
          <w:szCs w:val="24"/>
          <w:lang w:val="de-DE" w:eastAsia="pl-PL"/>
          <w14:ligatures w14:val="none"/>
        </w:rPr>
        <w:t>E-mail</w:t>
      </w:r>
      <w:proofErr w:type="spellEnd"/>
      <w:r w:rsidRPr="00334AD2">
        <w:rPr>
          <w:rFonts w:ascii="Calibri" w:eastAsia="Times New Roman" w:hAnsi="Calibri" w:cs="Calibri"/>
          <w:spacing w:val="-5"/>
          <w:kern w:val="0"/>
          <w:sz w:val="24"/>
          <w:szCs w:val="24"/>
          <w:lang w:val="de-DE" w:eastAsia="pl-PL"/>
          <w14:ligatures w14:val="none"/>
        </w:rPr>
        <w:t xml:space="preserve">: </w:t>
      </w:r>
      <w:hyperlink r:id="rId10" w:history="1">
        <w:r w:rsidRPr="00334AD2">
          <w:rPr>
            <w:rFonts w:ascii="Calibri" w:eastAsia="Times New Roman" w:hAnsi="Calibri" w:cs="Calibri"/>
            <w:b/>
            <w:bCs/>
            <w:color w:val="0000FF"/>
            <w:spacing w:val="-5"/>
            <w:kern w:val="0"/>
            <w:sz w:val="24"/>
            <w:szCs w:val="24"/>
            <w:u w:val="single"/>
            <w:lang w:val="de-DE" w:eastAsia="pl-PL"/>
            <w14:ligatures w14:val="none"/>
          </w:rPr>
          <w:t>umwadowice@wadowice.pl</w:t>
        </w:r>
      </w:hyperlink>
      <w:r w:rsidRPr="00334AD2">
        <w:rPr>
          <w:rFonts w:ascii="Calibri" w:eastAsia="Times New Roman" w:hAnsi="Calibri" w:cs="Calibri"/>
          <w:b/>
          <w:bCs/>
          <w:spacing w:val="-5"/>
          <w:kern w:val="0"/>
          <w:sz w:val="24"/>
          <w:szCs w:val="24"/>
          <w:lang w:val="de-DE" w:eastAsia="pl-PL"/>
          <w14:ligatures w14:val="none"/>
        </w:rPr>
        <w:t xml:space="preserve"> </w:t>
      </w:r>
    </w:p>
    <w:p w14:paraId="0BAA82A6" w14:textId="181592D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Adres strony internetowej prowadzonego postępowania, na której będą udostępniane zmiany i wyjaśnienia treści SWZ oraz inne dokumenty zamówieniá bezpośrednio związane z postępowaniem:</w:t>
      </w:r>
      <w:r w:rsidR="00362843">
        <w:rPr>
          <w:rFonts w:ascii="Calibri" w:eastAsia="Calibri" w:hAnsi="Calibri" w:cs="Calibri"/>
          <w:color w:val="4A4A4A"/>
          <w:kern w:val="0"/>
          <w:sz w:val="24"/>
          <w:szCs w:val="24"/>
          <w:shd w:val="clear" w:color="auto" w:fill="FFFFFF"/>
          <w14:ligatures w14:val="none"/>
        </w:rPr>
        <w:t xml:space="preserve"> </w:t>
      </w:r>
      <w:hyperlink r:id="rId11" w:history="1">
        <w:r w:rsidR="00D044AB" w:rsidRPr="00684355">
          <w:rPr>
            <w:rStyle w:val="Hipercze"/>
            <w:rFonts w:asciiTheme="minorHAnsi" w:hAnsiTheme="minorHAnsi" w:cstheme="minorBidi"/>
            <w:sz w:val="24"/>
            <w:szCs w:val="24"/>
          </w:rPr>
          <w:t>https://ezamowienia.gov.pl/mp-client/search/list/ocds-148610-65bb0304-3e8c-4c22-86c3-b29ce664d270</w:t>
        </w:r>
      </w:hyperlink>
      <w:r w:rsidR="00D044AB" w:rsidRPr="00D044AB">
        <w:rPr>
          <w:sz w:val="24"/>
          <w:szCs w:val="24"/>
        </w:rPr>
        <w:t xml:space="preserve"> </w:t>
      </w:r>
      <w:r w:rsidR="005F2E9F" w:rsidRPr="00D044AB">
        <w:rPr>
          <w:sz w:val="24"/>
          <w:szCs w:val="24"/>
        </w:rPr>
        <w:t xml:space="preserve"> </w:t>
      </w:r>
      <w:r w:rsidR="00E21A40" w:rsidRPr="00D044AB">
        <w:rPr>
          <w:rFonts w:ascii="Calibri" w:eastAsia="Calibri" w:hAnsi="Calibri" w:cs="Calibri"/>
          <w:color w:val="4A4A4A"/>
          <w:kern w:val="0"/>
          <w:sz w:val="28"/>
          <w:szCs w:val="28"/>
          <w:shd w:val="clear" w:color="auto" w:fill="FFFFFF"/>
          <w14:ligatures w14:val="none"/>
        </w:rPr>
        <w:t xml:space="preserve"> </w:t>
      </w:r>
      <w:r w:rsidRPr="00334AD2">
        <w:rPr>
          <w:rFonts w:ascii="Calibri" w:eastAsia="Calibri" w:hAnsi="Calibri" w:cs="Calibri"/>
          <w:kern w:val="0"/>
          <w:sz w:val="24"/>
          <w:szCs w:val="24"/>
          <w14:ligatures w14:val="none"/>
        </w:rPr>
        <w:t xml:space="preserve">oraz </w:t>
      </w:r>
      <w:hyperlink r:id="rId12" w:history="1">
        <w:r w:rsidR="00211EB6" w:rsidRPr="00F17710">
          <w:rPr>
            <w:rStyle w:val="Hipercze"/>
            <w:rFonts w:ascii="Calibri" w:eastAsia="Calibri" w:hAnsi="Calibri" w:cs="Calibri"/>
            <w:kern w:val="0"/>
            <w:sz w:val="24"/>
            <w:szCs w:val="24"/>
            <w14:ligatures w14:val="none"/>
          </w:rPr>
          <w:t>https://bip.malopolska.pl/umwadowice,m,469937,2026.html</w:t>
        </w:r>
      </w:hyperlink>
      <w:r w:rsidR="00211EB6">
        <w:rPr>
          <w:rFonts w:ascii="Calibri" w:eastAsia="Calibri" w:hAnsi="Calibri" w:cs="Calibri"/>
          <w:color w:val="0000FF"/>
          <w:kern w:val="0"/>
          <w:sz w:val="24"/>
          <w:szCs w:val="24"/>
          <w:u w:val="single"/>
          <w14:ligatures w14:val="none"/>
        </w:rPr>
        <w:t xml:space="preserve"> </w:t>
      </w:r>
    </w:p>
    <w:p w14:paraId="2762BEA6" w14:textId="77777777" w:rsidR="00334AD2" w:rsidRPr="00334AD2" w:rsidRDefault="00334AD2" w:rsidP="00334AD2">
      <w:pPr>
        <w:numPr>
          <w:ilvl w:val="0"/>
          <w:numId w:val="1"/>
        </w:numPr>
        <w:tabs>
          <w:tab w:val="num" w:pos="-4680"/>
        </w:tabs>
        <w:suppressAutoHyphens/>
        <w:spacing w:before="120" w:after="12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Oznaczenie postępowania</w:t>
      </w:r>
    </w:p>
    <w:p w14:paraId="12389D74" w14:textId="5FC02014"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Postępowanie, którego dotyczy niniejszy dokument oznaczone jest znakiem: </w:t>
      </w:r>
      <w:r w:rsidRPr="00334AD2">
        <w:rPr>
          <w:rFonts w:ascii="Calibri" w:eastAsia="Times New Roman" w:hAnsi="Calibri" w:cs="Calibri"/>
          <w:b/>
          <w:bCs/>
          <w:kern w:val="0"/>
          <w:sz w:val="24"/>
          <w:szCs w:val="24"/>
          <w:lang w:eastAsia="pl-PL"/>
          <w14:ligatures w14:val="none"/>
        </w:rPr>
        <w:t>IR.271.</w:t>
      </w:r>
      <w:r w:rsidR="00211EB6">
        <w:rPr>
          <w:rFonts w:ascii="Calibri" w:eastAsia="Times New Roman" w:hAnsi="Calibri" w:cs="Calibri"/>
          <w:b/>
          <w:bCs/>
          <w:kern w:val="0"/>
          <w:sz w:val="24"/>
          <w:szCs w:val="24"/>
          <w:lang w:eastAsia="pl-PL"/>
          <w14:ligatures w14:val="none"/>
        </w:rPr>
        <w:t>3</w:t>
      </w:r>
      <w:r w:rsidR="00F343CC">
        <w:rPr>
          <w:rFonts w:ascii="Calibri" w:eastAsia="Times New Roman" w:hAnsi="Calibri" w:cs="Calibri"/>
          <w:b/>
          <w:bCs/>
          <w:kern w:val="0"/>
          <w:sz w:val="24"/>
          <w:szCs w:val="24"/>
          <w:lang w:eastAsia="pl-PL"/>
          <w14:ligatures w14:val="none"/>
        </w:rPr>
        <w:t>5</w:t>
      </w:r>
      <w:r w:rsidRPr="00334AD2">
        <w:rPr>
          <w:rFonts w:ascii="Calibri" w:eastAsia="Times New Roman" w:hAnsi="Calibri" w:cs="Calibri"/>
          <w:b/>
          <w:bCs/>
          <w:kern w:val="0"/>
          <w:sz w:val="24"/>
          <w:szCs w:val="24"/>
          <w:lang w:eastAsia="pl-PL"/>
          <w14:ligatures w14:val="none"/>
        </w:rPr>
        <w:t>.202</w:t>
      </w:r>
      <w:r w:rsidR="00211EB6">
        <w:rPr>
          <w:rFonts w:ascii="Calibri" w:eastAsia="Times New Roman" w:hAnsi="Calibri" w:cs="Calibri"/>
          <w:b/>
          <w:bCs/>
          <w:kern w:val="0"/>
          <w:sz w:val="24"/>
          <w:szCs w:val="24"/>
          <w:lang w:eastAsia="pl-PL"/>
          <w14:ligatures w14:val="none"/>
        </w:rPr>
        <w:t>6</w:t>
      </w:r>
    </w:p>
    <w:p w14:paraId="20FD38FE" w14:textId="301D0B80" w:rsidR="00334AD2" w:rsidRPr="00334AD2" w:rsidRDefault="00334AD2" w:rsidP="00334AD2">
      <w:pPr>
        <w:numPr>
          <w:ilvl w:val="1"/>
          <w:numId w:val="1"/>
        </w:numPr>
        <w:suppressAutoHyphens/>
        <w:spacing w:after="0" w:line="360" w:lineRule="auto"/>
        <w:jc w:val="both"/>
        <w:rPr>
          <w:rFonts w:ascii="Calibri" w:eastAsia="Calibri" w:hAnsi="Calibri" w:cs="Calibri"/>
          <w:b/>
          <w:i/>
          <w:iCs/>
          <w:color w:val="000000"/>
          <w:kern w:val="0"/>
          <w:sz w:val="24"/>
          <w:szCs w:val="24"/>
          <w14:ligatures w14:val="none"/>
        </w:rPr>
      </w:pPr>
      <w:r w:rsidRPr="00334AD2">
        <w:rPr>
          <w:rFonts w:ascii="Calibri" w:eastAsia="Times New Roman" w:hAnsi="Calibri" w:cs="Calibri"/>
          <w:kern w:val="0"/>
          <w:sz w:val="24"/>
          <w:szCs w:val="24"/>
          <w:lang w:eastAsia="pl-PL"/>
          <w14:ligatures w14:val="none"/>
        </w:rPr>
        <w:t xml:space="preserve">Nazwa zamówienia: </w:t>
      </w:r>
      <w:r w:rsidRPr="00334AD2">
        <w:rPr>
          <w:rFonts w:ascii="Calibri" w:eastAsia="Times New Roman" w:hAnsi="Calibri" w:cs="Calibri"/>
          <w:b/>
          <w:kern w:val="0"/>
          <w:sz w:val="24"/>
          <w:szCs w:val="24"/>
          <w:lang w:eastAsia="pl-PL"/>
          <w14:ligatures w14:val="none"/>
        </w:rPr>
        <w:t>„</w:t>
      </w:r>
      <w:bookmarkStart w:id="0" w:name="_Hlk194396538"/>
      <w:r w:rsidR="00F343CC" w:rsidRPr="009C2900">
        <w:rPr>
          <w:rFonts w:cs="Calibri"/>
          <w:b/>
          <w:sz w:val="24"/>
          <w:szCs w:val="24"/>
        </w:rPr>
        <w:t xml:space="preserve">Modernizacja dróg </w:t>
      </w:r>
      <w:r w:rsidR="00F343CC">
        <w:rPr>
          <w:rFonts w:cs="Calibri"/>
          <w:b/>
          <w:sz w:val="24"/>
          <w:szCs w:val="24"/>
        </w:rPr>
        <w:t>dojazdowych do pól i gruntów rolnych na terenie Gminy Wadowice</w:t>
      </w:r>
      <w:r w:rsidR="00F343CC" w:rsidRPr="009C2900">
        <w:rPr>
          <w:rFonts w:cs="Calibri"/>
          <w:b/>
          <w:sz w:val="24"/>
          <w:szCs w:val="24"/>
        </w:rPr>
        <w:t xml:space="preserve"> w 2026 roku</w:t>
      </w:r>
      <w:r w:rsidRPr="00334AD2">
        <w:rPr>
          <w:rFonts w:ascii="Calibri" w:eastAsia="Times New Roman" w:hAnsi="Calibri" w:cs="Calibri"/>
          <w:b/>
          <w:kern w:val="0"/>
          <w:sz w:val="24"/>
          <w:szCs w:val="24"/>
          <w:lang w:eastAsia="pl-PL"/>
          <w14:ligatures w14:val="none"/>
        </w:rPr>
        <w:t>”.</w:t>
      </w:r>
    </w:p>
    <w:bookmarkEnd w:id="0"/>
    <w:p w14:paraId="2D80378D" w14:textId="77777777" w:rsidR="00334AD2" w:rsidRPr="00334AD2" w:rsidRDefault="00334AD2" w:rsidP="00334AD2">
      <w:pPr>
        <w:numPr>
          <w:ilvl w:val="1"/>
          <w:numId w:val="1"/>
        </w:numPr>
        <w:suppressAutoHyphens/>
        <w:spacing w:after="0" w:line="360" w:lineRule="auto"/>
        <w:jc w:val="both"/>
        <w:rPr>
          <w:rFonts w:ascii="Calibri" w:eastAsia="Calibri" w:hAnsi="Calibri" w:cs="Calibri"/>
          <w:b/>
          <w:i/>
          <w:iCs/>
          <w:color w:val="000000"/>
          <w:kern w:val="0"/>
          <w:sz w:val="24"/>
          <w:szCs w:val="24"/>
          <w14:ligatures w14:val="none"/>
        </w:rPr>
      </w:pPr>
      <w:r w:rsidRPr="00334AD2">
        <w:rPr>
          <w:rFonts w:ascii="Calibri" w:eastAsia="Times New Roman" w:hAnsi="Calibri" w:cs="Calibri"/>
          <w:kern w:val="0"/>
          <w:sz w:val="24"/>
          <w:szCs w:val="24"/>
          <w:lang w:eastAsia="pl-PL"/>
          <w14:ligatures w14:val="none"/>
        </w:rPr>
        <w:t>Wykonawcy winni we wszelkich kontaktach z Zamawiającym powoływać się na wyżej podane oznaczenie.</w:t>
      </w:r>
    </w:p>
    <w:p w14:paraId="2ADFD672" w14:textId="77777777" w:rsidR="00334AD2" w:rsidRPr="00334AD2" w:rsidRDefault="00334AD2" w:rsidP="00334AD2">
      <w:pPr>
        <w:numPr>
          <w:ilvl w:val="0"/>
          <w:numId w:val="1"/>
        </w:numPr>
        <w:suppressAutoHyphens/>
        <w:spacing w:before="120" w:after="120" w:line="360" w:lineRule="auto"/>
        <w:ind w:left="567" w:hanging="567"/>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Tryb postępowania.</w:t>
      </w:r>
    </w:p>
    <w:p w14:paraId="68328C0F"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Postępowanie o udzielenie zamówienia prowadzone jest trybie podstawowym bez negocjacji na podstawie art. 275 pkt 1 ustawy Prawo Zamówień Publicznych z dnia 11 września 2019 roku (</w:t>
      </w:r>
      <w:r w:rsidRPr="00334AD2">
        <w:rPr>
          <w:rFonts w:ascii="Calibri" w:eastAsia="Arial Unicode MS" w:hAnsi="Calibri" w:cs="Calibri"/>
          <w:kern w:val="0"/>
          <w:sz w:val="24"/>
          <w:szCs w:val="24"/>
          <w14:ligatures w14:val="none"/>
        </w:rPr>
        <w:t>tekst jednolity Dz. U. z 2024 r. poz. 1320</w:t>
      </w:r>
      <w:r w:rsidRPr="00334AD2">
        <w:rPr>
          <w:rFonts w:ascii="Calibri" w:eastAsia="Calibri" w:hAnsi="Calibri" w:cs="Calibri"/>
          <w:kern w:val="0"/>
          <w:sz w:val="24"/>
          <w:szCs w:val="24"/>
          <w14:ligatures w14:val="none"/>
        </w:rPr>
        <w:t xml:space="preserve">), zwana dalej „ustawa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w:t>
      </w:r>
    </w:p>
    <w:p w14:paraId="76340193"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t>Ilekroć w niniejszej Specyfikacji Warunków Zamówienia (SWZ) zastosowane jest pojęcie „ustawa”, należy przez to rozumieć ustawę Prawo Zamówień Publicznych, o której mowa w pkt 3.1.</w:t>
      </w:r>
    </w:p>
    <w:p w14:paraId="442D545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t xml:space="preserve">Ilekroć w niniejszej Specyfikacji Warunków Zamówienia zastosowane jest pojęcie „Rozporządzenie”, należy przez to rozumieć Rozporządzenie </w:t>
      </w:r>
      <w:r w:rsidRPr="00334AD2">
        <w:rPr>
          <w:rFonts w:ascii="Calibri" w:eastAsia="Calibri" w:hAnsi="Calibri" w:cs="Calibri"/>
          <w:kern w:val="0"/>
          <w:sz w:val="24"/>
          <w:szCs w:val="24"/>
          <w:lang w:eastAsia="pl-PL"/>
          <w14:ligatures w14:val="none"/>
        </w:rPr>
        <w:t xml:space="preserve">Ministra Rozwoju, Pracy </w:t>
      </w:r>
      <w:r w:rsidRPr="00334AD2">
        <w:rPr>
          <w:rFonts w:ascii="Calibri" w:eastAsia="Calibri" w:hAnsi="Calibri" w:cs="Calibri"/>
          <w:kern w:val="0"/>
          <w:sz w:val="24"/>
          <w:szCs w:val="24"/>
          <w:lang w:eastAsia="pl-PL"/>
          <w14:ligatures w14:val="none"/>
        </w:rPr>
        <w:br/>
        <w:t>i Technologii z dnia 23 grudnia 2020 r.</w:t>
      </w:r>
      <w:r w:rsidRPr="00334AD2">
        <w:rPr>
          <w:rFonts w:ascii="Calibri" w:eastAsia="Times New Roman" w:hAnsi="Calibri" w:cs="Calibri"/>
          <w:kern w:val="0"/>
          <w:sz w:val="24"/>
          <w:szCs w:val="24"/>
          <w14:ligatures w14:val="none"/>
        </w:rPr>
        <w:t xml:space="preserve"> </w:t>
      </w:r>
      <w:r w:rsidRPr="00334AD2">
        <w:rPr>
          <w:rFonts w:ascii="Calibri" w:eastAsia="Calibri" w:hAnsi="Calibri" w:cs="Calibri"/>
          <w:kern w:val="0"/>
          <w:sz w:val="24"/>
          <w:szCs w:val="24"/>
          <w:lang w:eastAsia="pl-PL"/>
          <w14:ligatures w14:val="none"/>
        </w:rPr>
        <w:t>w sprawie podmiotowych środków dowodowych oraz innych dokumentów lub oświadczeń, jakich może żądać zamawiający od wykonawcy (Dz.U. 2020 poz.2415).</w:t>
      </w:r>
    </w:p>
    <w:p w14:paraId="1A099C32"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14:ligatures w14:val="none"/>
        </w:rPr>
        <w:lastRenderedPageBreak/>
        <w:t>Ilekroć w niniejszej Specyfikacji Warunków Zamówienia zastosowane jest pojęcie „</w:t>
      </w:r>
      <w:r w:rsidRPr="00334AD2">
        <w:rPr>
          <w:rFonts w:ascii="Calibri" w:eastAsia="Times New Roman" w:hAnsi="Calibri" w:cs="Calibri"/>
          <w:caps/>
          <w:kern w:val="0"/>
          <w:sz w:val="24"/>
          <w:szCs w:val="24"/>
          <w14:ligatures w14:val="none"/>
        </w:rPr>
        <w:t>SWZ</w:t>
      </w:r>
      <w:r w:rsidRPr="00334AD2">
        <w:rPr>
          <w:rFonts w:ascii="Calibri" w:eastAsia="Times New Roman" w:hAnsi="Calibri" w:cs="Calibri"/>
          <w:kern w:val="0"/>
          <w:sz w:val="24"/>
          <w:szCs w:val="24"/>
          <w14:ligatures w14:val="none"/>
        </w:rPr>
        <w:t>”, należy przez to rozumieć Specyfikację Warunków Zamówienia.</w:t>
      </w:r>
    </w:p>
    <w:p w14:paraId="7DB9F709" w14:textId="251BED1E"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 xml:space="preserve">Do czynności podejmowanych przez Zamawiającego i Wykonawców w postępowaniu </w:t>
      </w:r>
      <w:r w:rsidRPr="00334AD2">
        <w:rPr>
          <w:rFonts w:ascii="Calibri" w:eastAsia="Calibri" w:hAnsi="Calibri" w:cs="Calibri"/>
          <w:kern w:val="0"/>
          <w:sz w:val="24"/>
          <w:szCs w:val="24"/>
          <w14:ligatures w14:val="none"/>
        </w:rPr>
        <w:br/>
        <w:t xml:space="preserve">o udzielenie zamówienia stosuje się przepisy powołanej ustawy PZP oraz aktów wykonawczych wydanych na jej podstawie, a w sprawach nieuregulowanych przepisy ustawy z dnia 23 kwietnia 1964 r. </w:t>
      </w:r>
      <w:r w:rsidRPr="00211EB6">
        <w:rPr>
          <w:rFonts w:ascii="Calibri" w:eastAsia="Calibri" w:hAnsi="Calibri" w:cs="Calibri"/>
          <w:kern w:val="0"/>
          <w:sz w:val="24"/>
          <w:szCs w:val="24"/>
          <w14:ligatures w14:val="none"/>
        </w:rPr>
        <w:t>-</w:t>
      </w:r>
      <w:r w:rsidRPr="00334AD2">
        <w:rPr>
          <w:rFonts w:ascii="Calibri" w:eastAsia="Calibri" w:hAnsi="Calibri" w:cs="Calibri"/>
          <w:kern w:val="0"/>
          <w:sz w:val="24"/>
          <w:szCs w:val="24"/>
          <w14:ligatures w14:val="none"/>
        </w:rPr>
        <w:t xml:space="preserve"> Kodeks cywilny (Dz. U. 202</w:t>
      </w:r>
      <w:r w:rsidR="00211EB6">
        <w:rPr>
          <w:rFonts w:ascii="Calibri" w:eastAsia="Calibri" w:hAnsi="Calibri" w:cs="Calibri"/>
          <w:kern w:val="0"/>
          <w:sz w:val="24"/>
          <w:szCs w:val="24"/>
          <w14:ligatures w14:val="none"/>
        </w:rPr>
        <w:t>5</w:t>
      </w:r>
      <w:r w:rsidRPr="00334AD2">
        <w:rPr>
          <w:rFonts w:ascii="Calibri" w:eastAsia="Calibri" w:hAnsi="Calibri" w:cs="Calibri"/>
          <w:kern w:val="0"/>
          <w:sz w:val="24"/>
          <w:szCs w:val="24"/>
          <w14:ligatures w14:val="none"/>
        </w:rPr>
        <w:t xml:space="preserve"> r. poz.</w:t>
      </w:r>
      <w:r w:rsidR="00211EB6">
        <w:rPr>
          <w:rFonts w:ascii="Calibri" w:eastAsia="Calibri" w:hAnsi="Calibri" w:cs="Calibri"/>
          <w:kern w:val="0"/>
          <w:sz w:val="24"/>
          <w:szCs w:val="24"/>
          <w14:ligatures w14:val="none"/>
        </w:rPr>
        <w:t xml:space="preserve"> </w:t>
      </w:r>
      <w:r w:rsidR="00475AC4">
        <w:rPr>
          <w:rFonts w:ascii="Calibri" w:eastAsia="Calibri" w:hAnsi="Calibri" w:cs="Calibri"/>
          <w:kern w:val="0"/>
          <w:sz w:val="24"/>
          <w:szCs w:val="24"/>
          <w14:ligatures w14:val="none"/>
        </w:rPr>
        <w:t>1071</w:t>
      </w:r>
      <w:r w:rsidR="00211EB6">
        <w:rPr>
          <w:rFonts w:ascii="Calibri" w:eastAsia="Calibri" w:hAnsi="Calibri" w:cs="Calibri"/>
          <w:kern w:val="0"/>
          <w:sz w:val="24"/>
          <w:szCs w:val="24"/>
          <w14:ligatures w14:val="none"/>
        </w:rPr>
        <w:t xml:space="preserve"> ze zm.</w:t>
      </w:r>
      <w:r w:rsidRPr="00334AD2">
        <w:rPr>
          <w:rFonts w:ascii="Calibri" w:eastAsia="Calibri" w:hAnsi="Calibri" w:cs="Calibri"/>
          <w:kern w:val="0"/>
          <w:sz w:val="24"/>
          <w:szCs w:val="24"/>
          <w14:ligatures w14:val="none"/>
        </w:rPr>
        <w:t>).</w:t>
      </w:r>
    </w:p>
    <w:p w14:paraId="62472268" w14:textId="77777777" w:rsidR="00334AD2" w:rsidRPr="00334AD2" w:rsidRDefault="00334AD2" w:rsidP="00334AD2">
      <w:pPr>
        <w:numPr>
          <w:ilvl w:val="1"/>
          <w:numId w:val="1"/>
        </w:numPr>
        <w:suppressAutoHyphens/>
        <w:spacing w:after="0" w:line="360" w:lineRule="auto"/>
        <w:jc w:val="both"/>
        <w:rPr>
          <w:rFonts w:ascii="Calibri" w:eastAsia="Times New Roman" w:hAnsi="Calibri" w:cs="Calibri"/>
          <w:b/>
          <w:bCs/>
          <w:kern w:val="0"/>
          <w:sz w:val="24"/>
          <w:szCs w:val="24"/>
          <w:lang w:eastAsia="pl-PL"/>
          <w14:ligatures w14:val="none"/>
        </w:rPr>
      </w:pPr>
      <w:r w:rsidRPr="00334AD2">
        <w:rPr>
          <w:rFonts w:ascii="Calibri" w:eastAsia="Calibri" w:hAnsi="Calibri" w:cs="Calibri"/>
          <w:kern w:val="0"/>
          <w:sz w:val="24"/>
          <w:szCs w:val="24"/>
          <w14:ligatures w14:val="none"/>
        </w:rPr>
        <w:t>Zamawiający nie przewiduje wyboru najkorzystniejszej oferty z możliwością prowadzenia negocjacji.</w:t>
      </w:r>
    </w:p>
    <w:p w14:paraId="5DFFDFA6" w14:textId="77777777" w:rsidR="00334AD2" w:rsidRPr="00334AD2" w:rsidRDefault="00334AD2" w:rsidP="00334AD2">
      <w:pPr>
        <w:numPr>
          <w:ilvl w:val="0"/>
          <w:numId w:val="1"/>
        </w:numPr>
        <w:suppressAutoHyphens/>
        <w:spacing w:before="120" w:after="120" w:line="360" w:lineRule="auto"/>
        <w:ind w:left="567" w:hanging="567"/>
        <w:jc w:val="both"/>
        <w:rPr>
          <w:rFonts w:ascii="Calibri" w:eastAsia="Times New Roman" w:hAnsi="Calibri" w:cs="Calibri"/>
          <w:bCs/>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t>Opis przedmiotu zamówienia</w:t>
      </w:r>
    </w:p>
    <w:p w14:paraId="3C33C46A" w14:textId="4F10D899" w:rsidR="00334AD2" w:rsidRPr="00334AD2" w:rsidRDefault="00334AD2" w:rsidP="00F343CC">
      <w:pPr>
        <w:numPr>
          <w:ilvl w:val="1"/>
          <w:numId w:val="1"/>
        </w:numPr>
        <w:suppressAutoHyphens/>
        <w:spacing w:before="120" w:after="120" w:line="360" w:lineRule="auto"/>
        <w:jc w:val="both"/>
        <w:rPr>
          <w:rFonts w:eastAsia="Calibri" w:cstheme="minorHAnsi"/>
          <w:kern w:val="0"/>
          <w:sz w:val="24"/>
          <w:szCs w:val="24"/>
          <w14:ligatures w14:val="none"/>
        </w:rPr>
      </w:pPr>
      <w:r w:rsidRPr="00334AD2">
        <w:rPr>
          <w:rFonts w:ascii="Calibri" w:eastAsia="Times New Roman" w:hAnsi="Calibri" w:cs="Calibri"/>
          <w:kern w:val="0"/>
          <w:sz w:val="24"/>
          <w:szCs w:val="24"/>
          <w:lang w:eastAsia="pl-PL"/>
          <w14:ligatures w14:val="none"/>
        </w:rPr>
        <w:t xml:space="preserve">Przedmiotem </w:t>
      </w:r>
      <w:r w:rsidRPr="00334AD2">
        <w:rPr>
          <w:rFonts w:ascii="Calibri" w:eastAsia="Calibri" w:hAnsi="Calibri" w:cs="Calibri"/>
          <w:kern w:val="0"/>
          <w:sz w:val="24"/>
          <w:szCs w:val="24"/>
          <w14:ligatures w14:val="none"/>
        </w:rPr>
        <w:t>zamówienia jest</w:t>
      </w:r>
      <w:r w:rsidR="00F343CC" w:rsidRPr="00F343CC">
        <w:rPr>
          <w:rFonts w:cs="Calibri"/>
        </w:rPr>
        <w:t xml:space="preserve"> </w:t>
      </w:r>
      <w:r w:rsidR="00F343CC" w:rsidRPr="00F343CC">
        <w:rPr>
          <w:rFonts w:cs="Calibri"/>
          <w:sz w:val="24"/>
          <w:szCs w:val="24"/>
        </w:rPr>
        <w:t>realizacja robót budowlanych dla zadania pn.: „Modernizacja dróg dojazdowych do pól i gruntów rolnych na terenie Gminy Wadowice w 2026 roku”</w:t>
      </w:r>
      <w:r w:rsidRPr="00F343CC">
        <w:rPr>
          <w:rFonts w:eastAsia="Times New Roman" w:cstheme="minorHAnsi"/>
          <w:kern w:val="0"/>
          <w:sz w:val="24"/>
          <w:szCs w:val="24"/>
          <w14:ligatures w14:val="none"/>
        </w:rPr>
        <w:t>,</w:t>
      </w:r>
      <w:r w:rsidRPr="00334AD2">
        <w:rPr>
          <w:rFonts w:eastAsia="Calibri" w:cstheme="minorHAnsi"/>
          <w:kern w:val="0"/>
          <w:sz w:val="24"/>
          <w:szCs w:val="24"/>
          <w14:ligatures w14:val="none"/>
        </w:rPr>
        <w:t xml:space="preserve"> </w:t>
      </w:r>
      <w:r w:rsidRPr="00334AD2">
        <w:rPr>
          <w:rFonts w:eastAsia="Times New Roman" w:cstheme="minorHAnsi"/>
          <w:sz w:val="24"/>
          <w:szCs w:val="24"/>
          <w:lang w:eastAsia="pl-PL"/>
        </w:rPr>
        <w:t>w ramach którego Zamawiający przewiduje do wykonania:</w:t>
      </w:r>
    </w:p>
    <w:p w14:paraId="5B35CDC5" w14:textId="74F80F99" w:rsidR="00E15643" w:rsidRDefault="00334AD2" w:rsidP="00E15643">
      <w:pPr>
        <w:numPr>
          <w:ilvl w:val="2"/>
          <w:numId w:val="1"/>
        </w:numPr>
        <w:suppressAutoHyphens/>
        <w:spacing w:before="120" w:after="120" w:line="360" w:lineRule="auto"/>
        <w:rPr>
          <w:rFonts w:eastAsia="Calibri" w:cstheme="minorHAnsi"/>
          <w:bCs/>
          <w:kern w:val="0"/>
          <w:sz w:val="24"/>
          <w:szCs w:val="24"/>
          <w14:ligatures w14:val="none"/>
        </w:rPr>
      </w:pPr>
      <w:r w:rsidRPr="00334AD2">
        <w:rPr>
          <w:rFonts w:eastAsia="Calibri" w:cstheme="minorHAnsi"/>
          <w:bCs/>
          <w:kern w:val="0"/>
          <w:sz w:val="24"/>
          <w:szCs w:val="24"/>
          <w14:ligatures w14:val="none"/>
        </w:rPr>
        <w:t xml:space="preserve">Remont </w:t>
      </w:r>
      <w:r w:rsidR="00E81E53">
        <w:rPr>
          <w:rFonts w:eastAsia="Calibri" w:cstheme="minorHAnsi"/>
          <w:bCs/>
          <w:kern w:val="0"/>
          <w:sz w:val="24"/>
          <w:szCs w:val="24"/>
          <w14:ligatures w14:val="none"/>
        </w:rPr>
        <w:t xml:space="preserve">następujących </w:t>
      </w:r>
      <w:r w:rsidR="00306646" w:rsidRPr="00306646">
        <w:rPr>
          <w:rFonts w:eastAsia="Calibri" w:cstheme="minorHAnsi"/>
          <w:bCs/>
          <w:kern w:val="0"/>
          <w:sz w:val="24"/>
          <w:szCs w:val="24"/>
          <w14:ligatures w14:val="none"/>
        </w:rPr>
        <w:t xml:space="preserve">dróg </w:t>
      </w:r>
      <w:r w:rsidR="00E81E53">
        <w:rPr>
          <w:rFonts w:eastAsia="Calibri" w:cstheme="minorHAnsi"/>
          <w:bCs/>
          <w:kern w:val="0"/>
          <w:sz w:val="24"/>
          <w:szCs w:val="24"/>
          <w14:ligatures w14:val="none"/>
        </w:rPr>
        <w:t>na terenie Gminy Wadowice</w:t>
      </w:r>
      <w:r w:rsidR="00306646" w:rsidRPr="00306646">
        <w:rPr>
          <w:rFonts w:eastAsia="Calibri" w:cstheme="minorHAnsi"/>
          <w:bCs/>
          <w:kern w:val="0"/>
          <w:sz w:val="24"/>
          <w:szCs w:val="24"/>
          <w14:ligatures w14:val="none"/>
        </w:rPr>
        <w:t>:</w:t>
      </w:r>
    </w:p>
    <w:p w14:paraId="7B8799E7" w14:textId="77777777" w:rsidR="00F343CC" w:rsidRPr="00F343CC" w:rsidRDefault="00F343CC" w:rsidP="00F343CC">
      <w:pPr>
        <w:pStyle w:val="Akapitzlist"/>
        <w:spacing w:after="0" w:line="360" w:lineRule="auto"/>
        <w:ind w:left="851"/>
        <w:jc w:val="both"/>
        <w:rPr>
          <w:rFonts w:cs="Calibri"/>
          <w:sz w:val="24"/>
          <w:szCs w:val="24"/>
        </w:rPr>
      </w:pPr>
      <w:r w:rsidRPr="00F343CC">
        <w:rPr>
          <w:rFonts w:cs="Calibri"/>
          <w:sz w:val="24"/>
          <w:szCs w:val="24"/>
        </w:rPr>
        <w:t>- „ul. Nowa Wieś” w miejscowości Klecza Dolna na długości 290mb,</w:t>
      </w:r>
    </w:p>
    <w:p w14:paraId="1C2826E9" w14:textId="77777777" w:rsidR="00F343CC" w:rsidRPr="00F343CC" w:rsidRDefault="00F343CC" w:rsidP="00F343CC">
      <w:pPr>
        <w:pStyle w:val="Akapitzlist"/>
        <w:spacing w:after="0" w:line="360" w:lineRule="auto"/>
        <w:ind w:left="851"/>
        <w:jc w:val="both"/>
        <w:rPr>
          <w:rFonts w:cs="Calibri"/>
          <w:sz w:val="24"/>
          <w:szCs w:val="24"/>
        </w:rPr>
      </w:pPr>
      <w:r w:rsidRPr="00F343CC">
        <w:rPr>
          <w:rFonts w:cs="Calibri"/>
          <w:sz w:val="24"/>
          <w:szCs w:val="24"/>
        </w:rPr>
        <w:t>- „ul. Dębowa” w miejscowości Klecza Górna na długości 260mb,</w:t>
      </w:r>
    </w:p>
    <w:p w14:paraId="4007FD48" w14:textId="77777777" w:rsidR="00F343CC" w:rsidRPr="00F343CC" w:rsidRDefault="00F343CC" w:rsidP="00F343CC">
      <w:pPr>
        <w:pStyle w:val="Akapitzlist"/>
        <w:spacing w:after="0" w:line="360" w:lineRule="auto"/>
        <w:ind w:left="851"/>
        <w:jc w:val="both"/>
        <w:rPr>
          <w:rFonts w:cs="Calibri"/>
          <w:sz w:val="24"/>
          <w:szCs w:val="24"/>
        </w:rPr>
      </w:pPr>
      <w:r w:rsidRPr="00F343CC">
        <w:rPr>
          <w:rFonts w:cs="Calibri"/>
          <w:sz w:val="24"/>
          <w:szCs w:val="24"/>
        </w:rPr>
        <w:t>- „ul. Jagodowa” w miejscowości Ponikiew na długości 133mb,</w:t>
      </w:r>
    </w:p>
    <w:p w14:paraId="34715BE9" w14:textId="1486D7A1" w:rsidR="00F343CC" w:rsidRPr="00F343CC" w:rsidRDefault="00F343CC" w:rsidP="00F343CC">
      <w:pPr>
        <w:pStyle w:val="Akapitzlist"/>
        <w:spacing w:after="0" w:line="360" w:lineRule="auto"/>
        <w:ind w:left="851"/>
        <w:jc w:val="both"/>
        <w:rPr>
          <w:rFonts w:cs="Calibri"/>
          <w:sz w:val="24"/>
          <w:szCs w:val="24"/>
        </w:rPr>
      </w:pPr>
      <w:r>
        <w:rPr>
          <w:rFonts w:cs="Calibri"/>
          <w:sz w:val="24"/>
          <w:szCs w:val="24"/>
        </w:rPr>
        <w:t xml:space="preserve">- </w:t>
      </w:r>
      <w:r w:rsidRPr="00F343CC">
        <w:rPr>
          <w:rFonts w:cs="Calibri"/>
          <w:sz w:val="24"/>
          <w:szCs w:val="24"/>
        </w:rPr>
        <w:t>„ul. Rzyki” w miejscowości Wysoka na długości 321mb</w:t>
      </w:r>
      <w:r w:rsidRPr="00F343CC">
        <w:rPr>
          <w:rFonts w:eastAsia="Calibri" w:cstheme="minorHAnsi"/>
          <w:bCs/>
          <w:kern w:val="0"/>
          <w:sz w:val="24"/>
          <w:szCs w:val="24"/>
          <w14:ligatures w14:val="none"/>
        </w:rPr>
        <w:t xml:space="preserve"> </w:t>
      </w:r>
    </w:p>
    <w:p w14:paraId="6D617F51" w14:textId="2FBDEF52" w:rsidR="00334AD2" w:rsidRPr="00F343CC" w:rsidRDefault="00334AD2" w:rsidP="00F343CC">
      <w:pPr>
        <w:pStyle w:val="Akapitzlist"/>
        <w:numPr>
          <w:ilvl w:val="2"/>
          <w:numId w:val="1"/>
        </w:numPr>
        <w:suppressAutoHyphens/>
        <w:spacing w:before="120" w:after="120" w:line="360" w:lineRule="auto"/>
        <w:rPr>
          <w:rFonts w:eastAsia="Calibri" w:cstheme="minorHAnsi"/>
          <w:kern w:val="0"/>
          <w:sz w:val="24"/>
          <w:szCs w:val="24"/>
          <w14:ligatures w14:val="none"/>
        </w:rPr>
      </w:pPr>
      <w:r w:rsidRPr="00F343CC">
        <w:rPr>
          <w:rFonts w:eastAsia="Calibri" w:cstheme="minorHAnsi"/>
          <w:bCs/>
          <w:kern w:val="0"/>
          <w:sz w:val="24"/>
          <w:szCs w:val="24"/>
          <w14:ligatures w14:val="none"/>
        </w:rPr>
        <w:t>W ramach zamówienia Wykonawca wykona:</w:t>
      </w:r>
    </w:p>
    <w:p w14:paraId="2A412008"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Ścinanie poboczy</w:t>
      </w:r>
    </w:p>
    <w:p w14:paraId="1F768EB4"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Odmulanie rowów</w:t>
      </w:r>
    </w:p>
    <w:p w14:paraId="224D40EC"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Roboty ziemne</w:t>
      </w:r>
    </w:p>
    <w:p w14:paraId="08C053B0"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Mechaniczne rozebranie istniejących podbudów i nawierzchni</w:t>
      </w:r>
    </w:p>
    <w:p w14:paraId="55573205"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Transport</w:t>
      </w:r>
    </w:p>
    <w:p w14:paraId="0D26D4AB"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Wykonanie podbudowy z kruszyw łamanych</w:t>
      </w:r>
    </w:p>
    <w:p w14:paraId="25B95859"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Oczyszczenie mechaniczne nawierzchni</w:t>
      </w:r>
    </w:p>
    <w:p w14:paraId="527F18F6"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Skropienie nawierzchni asfaltem</w:t>
      </w:r>
    </w:p>
    <w:p w14:paraId="70ED6BE8"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Wykonanie nawierzchni z mieszanek mineralno-bitumicznych</w:t>
      </w:r>
    </w:p>
    <w:p w14:paraId="5F519B9D"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Wykonanie poboczy z podbudową z kruszyw łamanych</w:t>
      </w:r>
    </w:p>
    <w:p w14:paraId="58CBCB72" w14:textId="77777777" w:rsidR="00F343CC"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bCs/>
          <w:sz w:val="24"/>
          <w:szCs w:val="24"/>
        </w:rPr>
        <w:t>Powierzchniowe utrwalanie nawierzchni emulsją i grysami</w:t>
      </w:r>
    </w:p>
    <w:p w14:paraId="52277480" w14:textId="1D48C675" w:rsidR="00E81E53" w:rsidRPr="00F343CC" w:rsidRDefault="00F343CC" w:rsidP="00F343CC">
      <w:pPr>
        <w:pStyle w:val="Akapitzlist"/>
        <w:numPr>
          <w:ilvl w:val="0"/>
          <w:numId w:val="16"/>
        </w:numPr>
        <w:spacing w:after="0" w:line="360" w:lineRule="auto"/>
        <w:ind w:left="1134" w:hanging="283"/>
        <w:jc w:val="both"/>
        <w:rPr>
          <w:rFonts w:cs="Calibri"/>
          <w:sz w:val="24"/>
          <w:szCs w:val="24"/>
        </w:rPr>
      </w:pPr>
      <w:r w:rsidRPr="00F343CC">
        <w:rPr>
          <w:rFonts w:cs="Calibri"/>
          <w:sz w:val="24"/>
          <w:szCs w:val="24"/>
        </w:rPr>
        <w:t>inne roboty określone w przedmiarze.</w:t>
      </w:r>
    </w:p>
    <w:p w14:paraId="4433C80A" w14:textId="77777777" w:rsidR="00334AD2" w:rsidRPr="009A7CEC" w:rsidRDefault="00334AD2" w:rsidP="00F343CC">
      <w:pPr>
        <w:numPr>
          <w:ilvl w:val="1"/>
          <w:numId w:val="1"/>
        </w:numPr>
        <w:spacing w:before="120" w:after="120" w:line="360" w:lineRule="auto"/>
        <w:contextualSpacing/>
        <w:jc w:val="both"/>
        <w:rPr>
          <w:rFonts w:cstheme="minorHAnsi"/>
          <w:sz w:val="24"/>
          <w:szCs w:val="24"/>
        </w:rPr>
      </w:pPr>
      <w:r w:rsidRPr="00334AD2">
        <w:rPr>
          <w:rFonts w:ascii="Arial" w:hAnsi="Arial" w:cs="Arial"/>
          <w:sz w:val="20"/>
          <w:szCs w:val="20"/>
        </w:rPr>
        <w:t xml:space="preserve"> </w:t>
      </w:r>
      <w:r w:rsidRPr="009A7CEC">
        <w:rPr>
          <w:rFonts w:cstheme="minorHAnsi"/>
          <w:sz w:val="24"/>
          <w:szCs w:val="24"/>
        </w:rPr>
        <w:t>Dodatkowo zamówienie obejmuje:</w:t>
      </w:r>
    </w:p>
    <w:p w14:paraId="17D19D6C" w14:textId="77777777"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lastRenderedPageBreak/>
        <w:t xml:space="preserve">wprowadzenie we własnym zakresie i na własny koszt tymczasowej organizacji ruchu, </w:t>
      </w:r>
    </w:p>
    <w:p w14:paraId="5F90E5B7" w14:textId="77777777"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t>urządzenie zaplecza budowy,</w:t>
      </w:r>
    </w:p>
    <w:p w14:paraId="54C98122" w14:textId="77777777"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t>urządzenie placu budowy,</w:t>
      </w:r>
    </w:p>
    <w:p w14:paraId="516BE585" w14:textId="77777777"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t>wykonania tymczasowego zasilania placu budowy w wodę i energię elektryczną (jeżeli wystąpi taka potrzeba) oraz zawarcia umowy z dostawcami w/w mediów na czas realizacji zadania (jeżeli wystąpi taka potrzeba),</w:t>
      </w:r>
    </w:p>
    <w:p w14:paraId="3350F5EF" w14:textId="77777777"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t>przywrócenie do stanu pierwotnego zajętych dla realizacji przedmiotu zamówienia terenów,</w:t>
      </w:r>
    </w:p>
    <w:p w14:paraId="578EDA90" w14:textId="1160512D" w:rsidR="00F343CC" w:rsidRPr="00F343CC" w:rsidRDefault="00F343CC" w:rsidP="00F343CC">
      <w:pPr>
        <w:pStyle w:val="Akapitzlist"/>
        <w:numPr>
          <w:ilvl w:val="0"/>
          <w:numId w:val="17"/>
        </w:numPr>
        <w:autoSpaceDE w:val="0"/>
        <w:autoSpaceDN w:val="0"/>
        <w:adjustRightInd w:val="0"/>
        <w:spacing w:line="360" w:lineRule="auto"/>
        <w:ind w:left="1135" w:hanging="284"/>
        <w:jc w:val="both"/>
        <w:rPr>
          <w:rFonts w:cs="Calibri"/>
          <w:sz w:val="24"/>
          <w:szCs w:val="24"/>
        </w:rPr>
      </w:pPr>
      <w:r w:rsidRPr="00F343CC">
        <w:rPr>
          <w:rFonts w:cs="Calibri"/>
          <w:sz w:val="24"/>
          <w:szCs w:val="24"/>
        </w:rPr>
        <w:t>zabezpieczenie robót pod względem bhp oraz bezpieczeństwa osób trzecich, przekazanie Zamawiającemu atestów na wszystkie wbudowane materiały drogowe w tym kruszywo.</w:t>
      </w:r>
    </w:p>
    <w:p w14:paraId="7C1D091C" w14:textId="6D790A59" w:rsidR="00334AD2" w:rsidRPr="00F6377E" w:rsidRDefault="00334AD2" w:rsidP="00F343CC">
      <w:pPr>
        <w:numPr>
          <w:ilvl w:val="1"/>
          <w:numId w:val="1"/>
        </w:numPr>
        <w:spacing w:after="0" w:line="360" w:lineRule="auto"/>
        <w:ind w:left="488" w:hanging="431"/>
        <w:jc w:val="both"/>
        <w:rPr>
          <w:rFonts w:ascii="Calibri" w:eastAsia="Times New Roman" w:hAnsi="Calibri" w:cs="Calibri"/>
          <w:kern w:val="0"/>
          <w:sz w:val="24"/>
          <w:szCs w:val="24"/>
          <w:lang w:eastAsia="pl-PL"/>
          <w14:ligatures w14:val="none"/>
        </w:rPr>
      </w:pPr>
      <w:r w:rsidRPr="00F6377E">
        <w:rPr>
          <w:rFonts w:ascii="Calibri" w:eastAsia="Times New Roman" w:hAnsi="Calibri" w:cs="Calibri"/>
          <w:kern w:val="0"/>
          <w:sz w:val="24"/>
          <w:szCs w:val="24"/>
          <w:lang w:eastAsia="pl-PL"/>
          <w14:ligatures w14:val="none"/>
        </w:rPr>
        <w:t>Szczegółowe określenie przedmiotu zamówienia zawarte jest w rozdziale IV niniejszej SWZ (przedmiar robót), specyfikacji technicznej wykonania i odbioru robót (</w:t>
      </w:r>
      <w:proofErr w:type="spellStart"/>
      <w:r w:rsidRPr="00F6377E">
        <w:rPr>
          <w:rFonts w:ascii="Calibri" w:eastAsia="Times New Roman" w:hAnsi="Calibri" w:cs="Calibri"/>
          <w:kern w:val="0"/>
          <w:sz w:val="24"/>
          <w:szCs w:val="24"/>
          <w:lang w:eastAsia="pl-PL"/>
          <w14:ligatures w14:val="none"/>
        </w:rPr>
        <w:t>STWiOR</w:t>
      </w:r>
      <w:r w:rsidR="00AB7BC5" w:rsidRPr="00F6377E">
        <w:rPr>
          <w:rFonts w:ascii="Calibri" w:eastAsia="Times New Roman" w:hAnsi="Calibri" w:cs="Calibri"/>
          <w:kern w:val="0"/>
          <w:sz w:val="24"/>
          <w:szCs w:val="24"/>
          <w:lang w:eastAsia="pl-PL"/>
          <w14:ligatures w14:val="none"/>
        </w:rPr>
        <w:t>B</w:t>
      </w:r>
      <w:proofErr w:type="spellEnd"/>
      <w:r w:rsidRPr="00F6377E">
        <w:rPr>
          <w:rFonts w:ascii="Calibri" w:eastAsia="Times New Roman" w:hAnsi="Calibri" w:cs="Calibri"/>
          <w:kern w:val="0"/>
          <w:sz w:val="24"/>
          <w:szCs w:val="24"/>
          <w:lang w:eastAsia="pl-PL"/>
          <w14:ligatures w14:val="none"/>
        </w:rPr>
        <w:t>) - Rozdział V do SWZ.</w:t>
      </w:r>
    </w:p>
    <w:p w14:paraId="00F36A44" w14:textId="77777777" w:rsidR="00334AD2" w:rsidRPr="000A37D4" w:rsidRDefault="00334AD2" w:rsidP="00F343CC">
      <w:pPr>
        <w:numPr>
          <w:ilvl w:val="1"/>
          <w:numId w:val="1"/>
        </w:numPr>
        <w:spacing w:after="0" w:line="360" w:lineRule="auto"/>
        <w:jc w:val="both"/>
        <w:rPr>
          <w:rFonts w:ascii="Calibri" w:eastAsia="Times New Roman" w:hAnsi="Calibri" w:cs="Calibri"/>
          <w:kern w:val="0"/>
          <w:sz w:val="24"/>
          <w:szCs w:val="24"/>
          <w:lang w:eastAsia="pl-PL"/>
          <w14:ligatures w14:val="none"/>
        </w:rPr>
      </w:pPr>
      <w:r w:rsidRPr="000A37D4">
        <w:rPr>
          <w:rFonts w:ascii="Calibri" w:eastAsia="Times New Roman" w:hAnsi="Calibri" w:cs="Calibri"/>
          <w:kern w:val="0"/>
          <w:sz w:val="24"/>
          <w:szCs w:val="24"/>
          <w:lang w:eastAsia="pl-PL"/>
          <w14:ligatures w14:val="none"/>
        </w:rPr>
        <w:t>Rozliczenie zadania, partii realizowanego zadania (zleceń) odbywać się będzie przy pomocy kosztorysów powykonawczych.</w:t>
      </w:r>
    </w:p>
    <w:p w14:paraId="1540662F" w14:textId="77777777" w:rsidR="00334AD2" w:rsidRPr="00334AD2" w:rsidRDefault="00334AD2" w:rsidP="00F343CC">
      <w:pPr>
        <w:numPr>
          <w:ilvl w:val="1"/>
          <w:numId w:val="1"/>
        </w:numPr>
        <w:spacing w:after="0" w:line="360" w:lineRule="auto"/>
        <w:rPr>
          <w:rFonts w:ascii="Calibri" w:eastAsia="Times New Roman" w:hAnsi="Calibri" w:cs="Calibri"/>
          <w:b/>
          <w:bCs/>
          <w:kern w:val="0"/>
          <w:sz w:val="24"/>
          <w:szCs w:val="24"/>
          <w:lang w:eastAsia="pl-PL"/>
          <w14:ligatures w14:val="none"/>
        </w:rPr>
      </w:pPr>
      <w:r w:rsidRPr="00334AD2">
        <w:rPr>
          <w:rFonts w:ascii="Calibri" w:eastAsia="Times New Roman" w:hAnsi="Calibri" w:cs="Calibri"/>
          <w:b/>
          <w:bCs/>
          <w:spacing w:val="-5"/>
          <w:kern w:val="0"/>
          <w:sz w:val="24"/>
          <w:szCs w:val="24"/>
          <w:lang w:eastAsia="pl-PL"/>
          <w14:ligatures w14:val="none"/>
        </w:rPr>
        <w:t>Kody CPV:</w:t>
      </w:r>
    </w:p>
    <w:p w14:paraId="3326C87E" w14:textId="51480FC3" w:rsidR="00334AD2" w:rsidRDefault="00001FDC" w:rsidP="001F781D">
      <w:pPr>
        <w:spacing w:line="360" w:lineRule="auto"/>
        <w:ind w:left="1134" w:hanging="357"/>
        <w:contextualSpacing/>
        <w:jc w:val="both"/>
        <w:rPr>
          <w:rFonts w:eastAsia="Wingdings" w:cstheme="minorHAnsi"/>
          <w:kern w:val="0"/>
          <w:sz w:val="24"/>
          <w:szCs w:val="24"/>
          <w:lang w:val="x-none"/>
          <w14:ligatures w14:val="none"/>
        </w:rPr>
      </w:pPr>
      <w:r w:rsidRPr="00001FDC">
        <w:rPr>
          <w:rFonts w:eastAsia="Wingdings" w:cstheme="minorHAnsi"/>
          <w:kern w:val="0"/>
          <w:sz w:val="24"/>
          <w:szCs w:val="24"/>
          <w:lang w:val="x-none"/>
          <w14:ligatures w14:val="none"/>
        </w:rPr>
        <w:t>45233140-2</w:t>
      </w:r>
      <w:r w:rsidR="00334AD2" w:rsidRPr="00334AD2">
        <w:rPr>
          <w:rFonts w:eastAsia="Wingdings" w:cstheme="minorHAnsi"/>
          <w:kern w:val="0"/>
          <w:sz w:val="24"/>
          <w:szCs w:val="24"/>
          <w:lang w:val="x-none"/>
          <w14:ligatures w14:val="none"/>
        </w:rPr>
        <w:t xml:space="preserve"> – Roboty </w:t>
      </w:r>
      <w:r>
        <w:rPr>
          <w:rFonts w:eastAsia="Wingdings" w:cstheme="minorHAnsi"/>
          <w:kern w:val="0"/>
          <w:sz w:val="24"/>
          <w:szCs w:val="24"/>
          <w:lang w:val="x-none"/>
          <w14:ligatures w14:val="none"/>
        </w:rPr>
        <w:t>drogowe</w:t>
      </w:r>
    </w:p>
    <w:p w14:paraId="210ABA1D" w14:textId="0C6CD211" w:rsidR="00001FDC" w:rsidRDefault="00001FDC" w:rsidP="001F781D">
      <w:pPr>
        <w:spacing w:line="360" w:lineRule="auto"/>
        <w:ind w:left="1134" w:hanging="357"/>
        <w:contextualSpacing/>
        <w:jc w:val="both"/>
        <w:rPr>
          <w:rFonts w:eastAsia="Wingdings" w:cstheme="minorHAnsi"/>
          <w:kern w:val="0"/>
          <w:sz w:val="24"/>
          <w:szCs w:val="24"/>
          <w:lang w:val="x-none"/>
          <w14:ligatures w14:val="none"/>
        </w:rPr>
      </w:pPr>
      <w:r w:rsidRPr="00001FDC">
        <w:rPr>
          <w:rFonts w:eastAsia="Wingdings" w:cstheme="minorHAnsi"/>
          <w:kern w:val="0"/>
          <w:sz w:val="24"/>
          <w:szCs w:val="24"/>
          <w:lang w:val="x-none"/>
          <w14:ligatures w14:val="none"/>
        </w:rPr>
        <w:t>45233142-6</w:t>
      </w:r>
      <w:r>
        <w:rPr>
          <w:rFonts w:eastAsia="Wingdings" w:cstheme="minorHAnsi"/>
          <w:kern w:val="0"/>
          <w:sz w:val="24"/>
          <w:szCs w:val="24"/>
          <w:lang w:val="x-none"/>
          <w14:ligatures w14:val="none"/>
        </w:rPr>
        <w:t xml:space="preserve"> - </w:t>
      </w:r>
      <w:r w:rsidRPr="00001FDC">
        <w:rPr>
          <w:rFonts w:eastAsia="Wingdings" w:cstheme="minorHAnsi"/>
          <w:kern w:val="0"/>
          <w:sz w:val="24"/>
          <w:szCs w:val="24"/>
          <w14:ligatures w14:val="none"/>
        </w:rPr>
        <w:t>Roboty w zakresie naprawy dróg</w:t>
      </w:r>
    </w:p>
    <w:p w14:paraId="2EFE2A68" w14:textId="39E4B9B5" w:rsidR="00334AD2" w:rsidRDefault="00001FDC" w:rsidP="001F781D">
      <w:pPr>
        <w:spacing w:line="360" w:lineRule="auto"/>
        <w:jc w:val="both"/>
        <w:rPr>
          <w:rFonts w:cstheme="minorHAnsi"/>
          <w:sz w:val="24"/>
          <w:szCs w:val="24"/>
        </w:rPr>
      </w:pPr>
      <w:r>
        <w:rPr>
          <w:rFonts w:eastAsia="Wingdings" w:cstheme="minorHAnsi"/>
          <w:kern w:val="0"/>
          <w:sz w:val="24"/>
          <w:szCs w:val="24"/>
          <w:lang w:val="x-none"/>
          <w14:ligatures w14:val="none"/>
        </w:rPr>
        <w:t xml:space="preserve">              </w:t>
      </w:r>
      <w:r w:rsidRPr="00001FDC">
        <w:rPr>
          <w:rFonts w:cstheme="minorHAnsi"/>
          <w:sz w:val="24"/>
          <w:szCs w:val="24"/>
        </w:rPr>
        <w:t>45233123-7</w:t>
      </w:r>
      <w:r>
        <w:rPr>
          <w:rFonts w:cstheme="minorHAnsi"/>
          <w:sz w:val="24"/>
          <w:szCs w:val="24"/>
        </w:rPr>
        <w:t xml:space="preserve"> - </w:t>
      </w:r>
      <w:r w:rsidRPr="00001FDC">
        <w:rPr>
          <w:rFonts w:cstheme="minorHAnsi"/>
          <w:sz w:val="24"/>
          <w:szCs w:val="24"/>
        </w:rPr>
        <w:t>Roboty budowlane w zakresie dróg podrzędnych</w:t>
      </w:r>
    </w:p>
    <w:p w14:paraId="6227C639" w14:textId="12E89A1D" w:rsidR="0038517D" w:rsidRPr="0038517D" w:rsidRDefault="0038517D" w:rsidP="0038517D">
      <w:pPr>
        <w:pStyle w:val="Akapitzlist"/>
        <w:numPr>
          <w:ilvl w:val="1"/>
          <w:numId w:val="1"/>
        </w:numPr>
        <w:autoSpaceDE w:val="0"/>
        <w:autoSpaceDN w:val="0"/>
        <w:adjustRightInd w:val="0"/>
        <w:spacing w:line="360" w:lineRule="auto"/>
        <w:jc w:val="both"/>
        <w:rPr>
          <w:rFonts w:cs="Calibri"/>
          <w:sz w:val="24"/>
          <w:szCs w:val="24"/>
        </w:rPr>
      </w:pPr>
      <w:r w:rsidRPr="0038517D">
        <w:rPr>
          <w:rFonts w:cs="Calibri"/>
          <w:sz w:val="24"/>
          <w:szCs w:val="24"/>
        </w:rPr>
        <w:t>Wykonawca musi przewidzieć wszelkie okoliczności, które mogą wpłynąć na cenę zamówienia, dlatego Zamawiający proponuje, aby Oferent dokonał we własnym zakresie i na własny koszt wizji w terenie, obejmującej przedmiot zamówienia i jego otoczenia oraz uzyskał wszystkie niezbędne informacje, co do ryzyka, trudności i wszelkich innych okoliczności jakie mogą wystąpić w trakcie realizacji zamówienia.</w:t>
      </w:r>
    </w:p>
    <w:p w14:paraId="67ADA1BC" w14:textId="05CAF911" w:rsidR="00334AD2" w:rsidRPr="00334AD2" w:rsidRDefault="00334AD2" w:rsidP="00F343CC">
      <w:pPr>
        <w:numPr>
          <w:ilvl w:val="1"/>
          <w:numId w:val="1"/>
        </w:numPr>
        <w:spacing w:after="0" w:line="360" w:lineRule="auto"/>
        <w:jc w:val="both"/>
        <w:rPr>
          <w:rFonts w:ascii="Calibri" w:eastAsia="Calibri" w:hAnsi="Calibri" w:cs="Calibri"/>
          <w:snapToGrid w:val="0"/>
          <w:kern w:val="0"/>
          <w:sz w:val="24"/>
          <w:szCs w:val="24"/>
          <w:lang w:eastAsia="ar-SA"/>
          <w14:ligatures w14:val="none"/>
        </w:rPr>
      </w:pPr>
      <w:r w:rsidRPr="00334AD2">
        <w:rPr>
          <w:rFonts w:ascii="Calibri" w:eastAsia="Calibri" w:hAnsi="Calibri" w:cs="Calibri"/>
          <w:kern w:val="0"/>
          <w:sz w:val="24"/>
          <w:szCs w:val="24"/>
          <w:lang w:val="x-none"/>
          <w14:ligatures w14:val="none"/>
        </w:rPr>
        <w:t xml:space="preserve">Ilekroć Zamawiający posługuje się w niniejszej SWZ oraz załącznikach do niej wskazaniem </w:t>
      </w:r>
      <w:r w:rsidRPr="00334AD2">
        <w:rPr>
          <w:rFonts w:ascii="Calibri" w:eastAsia="Calibri" w:hAnsi="Calibri" w:cs="Calibri"/>
          <w:kern w:val="0"/>
          <w:sz w:val="24"/>
          <w:szCs w:val="24"/>
          <w:shd w:val="clear" w:color="auto" w:fill="FFFFFF"/>
          <w:lang w:val="x-none"/>
          <w14:ligatures w14:val="none"/>
        </w:rPr>
        <w:t>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Pr="00334AD2">
        <w:rPr>
          <w:rFonts w:ascii="Calibri" w:eastAsia="Calibri" w:hAnsi="Calibri" w:cs="Calibri"/>
          <w:kern w:val="0"/>
          <w:sz w:val="24"/>
          <w:szCs w:val="24"/>
          <w:shd w:val="clear" w:color="auto" w:fill="FFFFFF"/>
          <w14:ligatures w14:val="none"/>
        </w:rPr>
        <w:t xml:space="preserve"> </w:t>
      </w:r>
      <w:r w:rsidRPr="00334AD2">
        <w:rPr>
          <w:rFonts w:ascii="Calibri" w:eastAsia="Calibri" w:hAnsi="Calibri" w:cs="Calibri"/>
          <w:kern w:val="0"/>
          <w:sz w:val="24"/>
          <w:szCs w:val="24"/>
          <w:lang w:val="x-none"/>
          <w14:ligatures w14:val="none"/>
        </w:rPr>
        <w:t xml:space="preserve">– oznacza to, iż Zamawiający nie mógł </w:t>
      </w:r>
      <w:r w:rsidRPr="00334AD2">
        <w:rPr>
          <w:rFonts w:ascii="Calibri" w:eastAsia="Calibri" w:hAnsi="Calibri" w:cs="Calibri"/>
          <w:kern w:val="0"/>
          <w:sz w:val="24"/>
          <w:szCs w:val="24"/>
          <w:shd w:val="clear" w:color="auto" w:fill="FFFFFF"/>
          <w:lang w:val="x-none"/>
          <w14:ligatures w14:val="none"/>
        </w:rPr>
        <w:t xml:space="preserve">opisać przedmiotu zamówienia w wystarczająco precyzyjny i zrozumiały sposób, a wskazaniu takiemu </w:t>
      </w:r>
      <w:r w:rsidRPr="00334AD2">
        <w:rPr>
          <w:rFonts w:ascii="Calibri" w:eastAsia="Calibri" w:hAnsi="Calibri" w:cs="Calibri"/>
          <w:kern w:val="0"/>
          <w:sz w:val="24"/>
          <w:szCs w:val="24"/>
          <w:shd w:val="clear" w:color="auto" w:fill="FFFFFF"/>
          <w:lang w:val="x-none"/>
          <w14:ligatures w14:val="none"/>
        </w:rPr>
        <w:lastRenderedPageBreak/>
        <w:t>towarzyszą wyrazy "lub równoważny"</w:t>
      </w:r>
      <w:r w:rsidRPr="00334AD2">
        <w:rPr>
          <w:rFonts w:ascii="Calibri" w:eastAsia="Calibri" w:hAnsi="Calibri" w:cs="Calibri"/>
          <w:kern w:val="0"/>
          <w:sz w:val="24"/>
          <w:szCs w:val="24"/>
          <w:lang w:val="x-none"/>
          <w14:ligatures w14:val="none"/>
        </w:rPr>
        <w:t>.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w:t>
      </w:r>
    </w:p>
    <w:p w14:paraId="0B228DDB" w14:textId="77777777" w:rsidR="00334AD2" w:rsidRPr="00334AD2" w:rsidRDefault="00334AD2" w:rsidP="00F343CC">
      <w:pPr>
        <w:numPr>
          <w:ilvl w:val="1"/>
          <w:numId w:val="1"/>
        </w:numPr>
        <w:spacing w:after="0" w:line="360" w:lineRule="auto"/>
        <w:jc w:val="both"/>
        <w:rPr>
          <w:rFonts w:ascii="Calibri" w:eastAsia="Calibri" w:hAnsi="Calibri" w:cs="Calibri"/>
          <w:snapToGrid w:val="0"/>
          <w:kern w:val="0"/>
          <w:sz w:val="24"/>
          <w:szCs w:val="24"/>
          <w:lang w:eastAsia="ar-SA"/>
          <w14:ligatures w14:val="none"/>
        </w:rPr>
      </w:pPr>
      <w:r w:rsidRPr="00334AD2">
        <w:rPr>
          <w:rFonts w:ascii="Calibri" w:eastAsia="Times New Roman" w:hAnsi="Calibri" w:cs="Calibri"/>
          <w:kern w:val="0"/>
          <w:sz w:val="24"/>
          <w:szCs w:val="24"/>
          <w:lang w:val="x-none" w:eastAsia="pl-PL"/>
          <w14:ligatures w14:val="none"/>
        </w:rPr>
        <w:t>Wymagania dot. zatrudnienia osób:</w:t>
      </w:r>
    </w:p>
    <w:p w14:paraId="47A8B4E5" w14:textId="6CFDE329" w:rsidR="00334AD2" w:rsidRPr="0038517D" w:rsidRDefault="0038517D" w:rsidP="0038517D">
      <w:pPr>
        <w:pStyle w:val="Akapitzlist"/>
        <w:numPr>
          <w:ilvl w:val="2"/>
          <w:numId w:val="1"/>
        </w:numPr>
        <w:spacing w:line="360" w:lineRule="auto"/>
        <w:jc w:val="both"/>
        <w:rPr>
          <w:rFonts w:ascii="Calibri" w:eastAsia="Times New Roman" w:hAnsi="Calibri" w:cs="Calibri"/>
          <w:kern w:val="0"/>
          <w:sz w:val="24"/>
          <w:szCs w:val="24"/>
          <w:lang w:eastAsia="pl-PL"/>
          <w14:ligatures w14:val="none"/>
        </w:rPr>
      </w:pPr>
      <w:r w:rsidRPr="0038517D">
        <w:rPr>
          <w:rFonts w:ascii="Calibri" w:eastAsia="Times New Roman" w:hAnsi="Calibri" w:cs="Calibri"/>
          <w:kern w:val="0"/>
          <w:sz w:val="24"/>
          <w:szCs w:val="24"/>
          <w:lang w:eastAsia="pl-PL"/>
          <w14:ligatures w14:val="none"/>
        </w:rPr>
        <w:t xml:space="preserve">Zamawiający wymaga, aby pracownicy Wykonawcy/Podwykonawcy wykonujący czynności niezbędne do realizacji zamówienia m.in. obsługa sprzętów budowlanych niezbędnych do realizacji zamówienia, roboty rozbiórkowe, roboty związane </w:t>
      </w:r>
      <w:r>
        <w:rPr>
          <w:rFonts w:ascii="Calibri" w:eastAsia="Times New Roman" w:hAnsi="Calibri" w:cs="Calibri"/>
          <w:kern w:val="0"/>
          <w:sz w:val="24"/>
          <w:szCs w:val="24"/>
          <w:lang w:eastAsia="pl-PL"/>
          <w14:ligatures w14:val="none"/>
        </w:rPr>
        <w:br/>
      </w:r>
      <w:r w:rsidRPr="0038517D">
        <w:rPr>
          <w:rFonts w:ascii="Calibri" w:eastAsia="Times New Roman" w:hAnsi="Calibri" w:cs="Calibri"/>
          <w:kern w:val="0"/>
          <w:sz w:val="24"/>
          <w:szCs w:val="24"/>
          <w:lang w:eastAsia="pl-PL"/>
          <w14:ligatures w14:val="none"/>
        </w:rPr>
        <w:t xml:space="preserve">z wykonaniem podbudów i warstw nawierzchni bitumicznych, remontem poboczy </w:t>
      </w:r>
      <w:r>
        <w:rPr>
          <w:rFonts w:ascii="Calibri" w:eastAsia="Times New Roman" w:hAnsi="Calibri" w:cs="Calibri"/>
          <w:kern w:val="0"/>
          <w:sz w:val="24"/>
          <w:szCs w:val="24"/>
          <w:lang w:eastAsia="pl-PL"/>
          <w14:ligatures w14:val="none"/>
        </w:rPr>
        <w:br/>
      </w:r>
      <w:r w:rsidRPr="0038517D">
        <w:rPr>
          <w:rFonts w:ascii="Calibri" w:eastAsia="Times New Roman" w:hAnsi="Calibri" w:cs="Calibri"/>
          <w:kern w:val="0"/>
          <w:sz w:val="24"/>
          <w:szCs w:val="24"/>
          <w:lang w:eastAsia="pl-PL"/>
          <w14:ligatures w14:val="none"/>
        </w:rPr>
        <w:t xml:space="preserve">i elementów odwodnienia drogi, zatrudnieni byli na podstawie umowy o pracę </w:t>
      </w:r>
      <w:r>
        <w:rPr>
          <w:rFonts w:ascii="Calibri" w:eastAsia="Times New Roman" w:hAnsi="Calibri" w:cs="Calibri"/>
          <w:kern w:val="0"/>
          <w:sz w:val="24"/>
          <w:szCs w:val="24"/>
          <w:lang w:eastAsia="pl-PL"/>
          <w14:ligatures w14:val="none"/>
        </w:rPr>
        <w:br/>
      </w:r>
      <w:r w:rsidRPr="0038517D">
        <w:rPr>
          <w:rFonts w:ascii="Calibri" w:eastAsia="Times New Roman" w:hAnsi="Calibri" w:cs="Calibri"/>
          <w:kern w:val="0"/>
          <w:sz w:val="24"/>
          <w:szCs w:val="24"/>
          <w:lang w:eastAsia="pl-PL"/>
          <w14:ligatures w14:val="none"/>
        </w:rPr>
        <w:t xml:space="preserve">w rozumieniu przepisów ustawy z dnia 26 czerwca 1974 roku - Kodeks pracy (tekst jedn.: Dz. U. z 2025 roku, poz. 277 </w:t>
      </w:r>
      <w:r>
        <w:rPr>
          <w:rFonts w:ascii="Calibri" w:eastAsia="Times New Roman" w:hAnsi="Calibri" w:cs="Calibri"/>
          <w:kern w:val="0"/>
          <w:sz w:val="24"/>
          <w:szCs w:val="24"/>
          <w:lang w:eastAsia="pl-PL"/>
          <w14:ligatures w14:val="none"/>
        </w:rPr>
        <w:t>ze</w:t>
      </w:r>
      <w:r w:rsidRPr="0038517D">
        <w:rPr>
          <w:rFonts w:ascii="Calibri" w:eastAsia="Times New Roman" w:hAnsi="Calibri" w:cs="Calibri"/>
          <w:kern w:val="0"/>
          <w:sz w:val="24"/>
          <w:szCs w:val="24"/>
          <w:lang w:eastAsia="pl-PL"/>
          <w14:ligatures w14:val="none"/>
        </w:rPr>
        <w:t xml:space="preserve"> zm.).</w:t>
      </w:r>
    </w:p>
    <w:p w14:paraId="2E3080B8" w14:textId="45C87294" w:rsidR="00334AD2" w:rsidRPr="00334AD2" w:rsidRDefault="00334AD2" w:rsidP="00F343CC">
      <w:pPr>
        <w:numPr>
          <w:ilvl w:val="2"/>
          <w:numId w:val="1"/>
        </w:numPr>
        <w:spacing w:after="0" w:line="360" w:lineRule="auto"/>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val="x-none" w:eastAsia="pl-PL"/>
          <w14:ligatures w14:val="none"/>
        </w:rPr>
        <w:t xml:space="preserve">Szczegółowe wymagania dotyczące zatrudnienia na podstawie umowy o pracę oraz postanowienia dotyczące sankcji z tytułu niespełnienia wymagań określonych </w:t>
      </w:r>
      <w:r w:rsidR="00F51C1A">
        <w:rPr>
          <w:rFonts w:ascii="Calibri" w:eastAsia="Times New Roman" w:hAnsi="Calibri" w:cs="Calibri"/>
          <w:kern w:val="0"/>
          <w:sz w:val="24"/>
          <w:szCs w:val="24"/>
          <w:lang w:val="x-none" w:eastAsia="pl-PL"/>
          <w14:ligatures w14:val="none"/>
        </w:rPr>
        <w:br/>
      </w:r>
      <w:r w:rsidRPr="00334AD2">
        <w:rPr>
          <w:rFonts w:ascii="Calibri" w:eastAsia="Times New Roman" w:hAnsi="Calibri" w:cs="Calibri"/>
          <w:kern w:val="0"/>
          <w:sz w:val="24"/>
          <w:szCs w:val="24"/>
          <w:lang w:val="x-none" w:eastAsia="pl-PL"/>
          <w14:ligatures w14:val="none"/>
        </w:rPr>
        <w:t xml:space="preserve">w art. 95 ust 1 </w:t>
      </w:r>
      <w:r w:rsidRPr="00334AD2">
        <w:rPr>
          <w:rFonts w:ascii="Calibri" w:eastAsia="Times New Roman" w:hAnsi="Calibri" w:cs="Calibri"/>
          <w:kern w:val="0"/>
          <w:sz w:val="24"/>
          <w:szCs w:val="24"/>
          <w:lang w:eastAsia="pl-PL"/>
          <w14:ligatures w14:val="none"/>
        </w:rPr>
        <w:t>ustawy P</w:t>
      </w:r>
      <w:proofErr w:type="spellStart"/>
      <w:r w:rsidRPr="00334AD2">
        <w:rPr>
          <w:rFonts w:ascii="Calibri" w:eastAsia="Times New Roman" w:hAnsi="Calibri" w:cs="Calibri"/>
          <w:kern w:val="0"/>
          <w:sz w:val="24"/>
          <w:szCs w:val="24"/>
          <w:lang w:val="x-none" w:eastAsia="pl-PL"/>
          <w14:ligatures w14:val="none"/>
        </w:rPr>
        <w:t>zp</w:t>
      </w:r>
      <w:proofErr w:type="spellEnd"/>
      <w:r w:rsidRPr="00334AD2">
        <w:rPr>
          <w:rFonts w:ascii="Calibri" w:eastAsia="Times New Roman" w:hAnsi="Calibri" w:cs="Calibri"/>
          <w:kern w:val="0"/>
          <w:sz w:val="24"/>
          <w:szCs w:val="24"/>
          <w:lang w:val="x-none" w:eastAsia="pl-PL"/>
          <w14:ligatures w14:val="none"/>
        </w:rPr>
        <w:t xml:space="preserve">  zostały </w:t>
      </w:r>
      <w:r w:rsidRPr="0043325C">
        <w:rPr>
          <w:rFonts w:ascii="Calibri" w:eastAsia="Times New Roman" w:hAnsi="Calibri" w:cs="Calibri"/>
          <w:color w:val="000000" w:themeColor="text1"/>
          <w:kern w:val="0"/>
          <w:sz w:val="24"/>
          <w:szCs w:val="24"/>
          <w:lang w:val="x-none" w:eastAsia="pl-PL"/>
          <w14:ligatures w14:val="none"/>
        </w:rPr>
        <w:t xml:space="preserve">zawarte w </w:t>
      </w:r>
      <w:r w:rsidRPr="0043325C">
        <w:rPr>
          <w:rFonts w:ascii="Calibri" w:eastAsia="Calibri" w:hAnsi="Calibri" w:cs="Calibri"/>
          <w:color w:val="000000" w:themeColor="text1"/>
          <w:kern w:val="0"/>
          <w:sz w:val="24"/>
          <w:szCs w:val="24"/>
          <w:lang w:val="x-none"/>
          <w14:ligatures w14:val="none"/>
        </w:rPr>
        <w:t>§</w:t>
      </w:r>
      <w:r w:rsidRPr="0043325C">
        <w:rPr>
          <w:rFonts w:ascii="Calibri" w:eastAsia="Times New Roman" w:hAnsi="Calibri" w:cs="Calibri"/>
          <w:color w:val="000000" w:themeColor="text1"/>
          <w:kern w:val="0"/>
          <w:sz w:val="24"/>
          <w:szCs w:val="24"/>
          <w:lang w:eastAsia="pl-PL"/>
          <w14:ligatures w14:val="none"/>
        </w:rPr>
        <w:t xml:space="preserve"> </w:t>
      </w:r>
      <w:r w:rsidR="00A92598" w:rsidRPr="0043325C">
        <w:rPr>
          <w:rFonts w:ascii="Calibri" w:eastAsia="Times New Roman" w:hAnsi="Calibri" w:cs="Calibri"/>
          <w:color w:val="000000" w:themeColor="text1"/>
          <w:kern w:val="0"/>
          <w:sz w:val="24"/>
          <w:szCs w:val="24"/>
          <w:lang w:eastAsia="pl-PL"/>
          <w14:ligatures w14:val="none"/>
        </w:rPr>
        <w:t>10</w:t>
      </w:r>
      <w:r w:rsidRPr="0043325C">
        <w:rPr>
          <w:rFonts w:ascii="Calibri" w:eastAsia="Times New Roman" w:hAnsi="Calibri" w:cs="Calibri"/>
          <w:color w:val="000000" w:themeColor="text1"/>
          <w:kern w:val="0"/>
          <w:sz w:val="24"/>
          <w:szCs w:val="24"/>
          <w:lang w:eastAsia="pl-PL"/>
          <w14:ligatures w14:val="none"/>
        </w:rPr>
        <w:t xml:space="preserve"> </w:t>
      </w:r>
      <w:r w:rsidRPr="0043325C">
        <w:rPr>
          <w:rFonts w:ascii="Calibri" w:eastAsia="Times New Roman" w:hAnsi="Calibri" w:cs="Calibri"/>
          <w:color w:val="000000" w:themeColor="text1"/>
          <w:kern w:val="0"/>
          <w:sz w:val="24"/>
          <w:szCs w:val="24"/>
          <w:lang w:val="x-none" w:eastAsia="pl-PL"/>
          <w14:ligatures w14:val="none"/>
        </w:rPr>
        <w:t xml:space="preserve">Projektowanych </w:t>
      </w:r>
      <w:r w:rsidRPr="00334AD2">
        <w:rPr>
          <w:rFonts w:ascii="Calibri" w:eastAsia="Times New Roman" w:hAnsi="Calibri" w:cs="Calibri"/>
          <w:kern w:val="0"/>
          <w:sz w:val="24"/>
          <w:szCs w:val="24"/>
          <w:lang w:val="x-none" w:eastAsia="pl-PL"/>
          <w14:ligatures w14:val="none"/>
        </w:rPr>
        <w:t>Postanowień Umowy</w:t>
      </w:r>
      <w:r w:rsidRPr="00334AD2">
        <w:rPr>
          <w:rFonts w:ascii="Calibri" w:eastAsia="Times New Roman" w:hAnsi="Calibri" w:cs="Calibri"/>
          <w:kern w:val="0"/>
          <w:sz w:val="24"/>
          <w:szCs w:val="24"/>
          <w:lang w:eastAsia="pl-PL"/>
          <w14:ligatures w14:val="none"/>
        </w:rPr>
        <w:t xml:space="preserve"> (Rozdział III SWZ)</w:t>
      </w:r>
      <w:r w:rsidRPr="00334AD2">
        <w:rPr>
          <w:rFonts w:ascii="Calibri" w:eastAsia="Times New Roman" w:hAnsi="Calibri" w:cs="Calibri"/>
          <w:kern w:val="0"/>
          <w:sz w:val="24"/>
          <w:szCs w:val="24"/>
          <w:lang w:val="x-none" w:eastAsia="pl-PL"/>
          <w14:ligatures w14:val="none"/>
        </w:rPr>
        <w:t>.</w:t>
      </w:r>
    </w:p>
    <w:p w14:paraId="15C6F048" w14:textId="0C376FFA" w:rsidR="00334AD2" w:rsidRDefault="00334AD2" w:rsidP="00F51C1A">
      <w:pPr>
        <w:numPr>
          <w:ilvl w:val="2"/>
          <w:numId w:val="1"/>
        </w:numPr>
        <w:contextualSpacing/>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Zamawiający nie </w:t>
      </w:r>
      <w:r w:rsidR="00F51C1A">
        <w:rPr>
          <w:rFonts w:ascii="Calibri" w:eastAsia="Times New Roman" w:hAnsi="Calibri" w:cs="Calibri"/>
          <w:kern w:val="0"/>
          <w:sz w:val="24"/>
          <w:szCs w:val="24"/>
          <w:lang w:eastAsia="pl-PL"/>
          <w14:ligatures w14:val="none"/>
        </w:rPr>
        <w:t xml:space="preserve">zastrzega </w:t>
      </w:r>
      <w:proofErr w:type="gramStart"/>
      <w:r w:rsidR="00F51C1A">
        <w:rPr>
          <w:rFonts w:ascii="Calibri" w:eastAsia="Times New Roman" w:hAnsi="Calibri" w:cs="Calibri"/>
          <w:kern w:val="0"/>
          <w:sz w:val="24"/>
          <w:szCs w:val="24"/>
          <w:lang w:eastAsia="pl-PL"/>
          <w14:ligatures w14:val="none"/>
        </w:rPr>
        <w:t xml:space="preserve">możliwości </w:t>
      </w:r>
      <w:r w:rsidRPr="00334AD2">
        <w:rPr>
          <w:rFonts w:ascii="Calibri" w:eastAsia="Times New Roman" w:hAnsi="Calibri" w:cs="Calibri"/>
          <w:kern w:val="0"/>
          <w:sz w:val="24"/>
          <w:szCs w:val="24"/>
          <w:lang w:eastAsia="pl-PL"/>
          <w14:ligatures w14:val="none"/>
        </w:rPr>
        <w:t xml:space="preserve"> </w:t>
      </w:r>
      <w:r w:rsidR="00F51C1A">
        <w:rPr>
          <w:rFonts w:ascii="Calibri" w:eastAsia="Times New Roman" w:hAnsi="Calibri" w:cs="Calibri"/>
          <w:kern w:val="0"/>
          <w:sz w:val="24"/>
          <w:szCs w:val="24"/>
          <w:lang w:eastAsia="pl-PL"/>
          <w14:ligatures w14:val="none"/>
        </w:rPr>
        <w:t>ubiegania</w:t>
      </w:r>
      <w:proofErr w:type="gramEnd"/>
      <w:r w:rsidR="00F51C1A">
        <w:rPr>
          <w:rFonts w:ascii="Calibri" w:eastAsia="Times New Roman" w:hAnsi="Calibri" w:cs="Calibri"/>
          <w:kern w:val="0"/>
          <w:sz w:val="24"/>
          <w:szCs w:val="24"/>
          <w:lang w:eastAsia="pl-PL"/>
          <w14:ligatures w14:val="none"/>
        </w:rPr>
        <w:t xml:space="preserve"> się o udzielenie wyłącznie przez wykonawców, o których mowa w art.94 ustawy.</w:t>
      </w:r>
    </w:p>
    <w:p w14:paraId="223426FD" w14:textId="07F49346" w:rsidR="00F51C1A" w:rsidRPr="00F51C1A" w:rsidRDefault="00F51C1A" w:rsidP="00F51C1A">
      <w:pPr>
        <w:numPr>
          <w:ilvl w:val="2"/>
          <w:numId w:val="1"/>
        </w:numPr>
        <w:contextualSpacing/>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lastRenderedPageBreak/>
        <w:t>Zamawiający nie określa dodatkowych wymagań związanych z zatrudnianiem osób, o których mowa w art. 96 ust. 2 pkt 2 ustawy.</w:t>
      </w:r>
    </w:p>
    <w:p w14:paraId="09C68A8C" w14:textId="77777777" w:rsidR="00A1288C" w:rsidRPr="00334AD2" w:rsidRDefault="00A1288C" w:rsidP="00A1288C">
      <w:pPr>
        <w:ind w:left="1224"/>
        <w:contextualSpacing/>
        <w:rPr>
          <w:rFonts w:ascii="Calibri" w:eastAsia="Times New Roman" w:hAnsi="Calibri" w:cs="Calibri"/>
          <w:kern w:val="0"/>
          <w:sz w:val="24"/>
          <w:szCs w:val="24"/>
          <w:lang w:eastAsia="pl-PL"/>
          <w14:ligatures w14:val="none"/>
        </w:rPr>
      </w:pPr>
    </w:p>
    <w:p w14:paraId="0BFCC10B" w14:textId="77777777" w:rsidR="00334AD2" w:rsidRPr="00334AD2" w:rsidRDefault="00334AD2" w:rsidP="00F343CC">
      <w:pPr>
        <w:numPr>
          <w:ilvl w:val="0"/>
          <w:numId w:val="1"/>
        </w:numPr>
        <w:suppressAutoHyphens/>
        <w:spacing w:before="120" w:after="12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Calibri" w:hAnsi="Calibri" w:cs="Calibri"/>
          <w:b/>
          <w:bCs/>
          <w:kern w:val="0"/>
          <w:sz w:val="24"/>
          <w:szCs w:val="24"/>
          <w:u w:val="single"/>
          <w:lang w:val="x-none" w:eastAsia="pl-PL"/>
          <w14:ligatures w14:val="none"/>
        </w:rPr>
        <w:t>Termin realizacji zamówienia</w:t>
      </w:r>
      <w:r w:rsidRPr="00334AD2">
        <w:rPr>
          <w:rFonts w:ascii="Calibri" w:eastAsia="Calibri" w:hAnsi="Calibri" w:cs="Calibri"/>
          <w:b/>
          <w:bCs/>
          <w:kern w:val="0"/>
          <w:sz w:val="24"/>
          <w:szCs w:val="24"/>
          <w:u w:val="single"/>
          <w:lang w:eastAsia="pl-PL"/>
          <w14:ligatures w14:val="none"/>
        </w:rPr>
        <w:t xml:space="preserve">, rękojmia </w:t>
      </w:r>
    </w:p>
    <w:p w14:paraId="7A867006" w14:textId="7932A7DE" w:rsidR="00334AD2" w:rsidRPr="00334AD2" w:rsidRDefault="00334AD2" w:rsidP="00F343CC">
      <w:pPr>
        <w:numPr>
          <w:ilvl w:val="1"/>
          <w:numId w:val="1"/>
        </w:numPr>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Zamawiający wymaga, aby przedmiot zamówienia wykonany został w terminie do </w:t>
      </w:r>
      <w:r w:rsidR="0038517D">
        <w:rPr>
          <w:rFonts w:ascii="Calibri" w:eastAsia="Times New Roman" w:hAnsi="Calibri" w:cs="Calibri"/>
          <w:b/>
          <w:bCs/>
          <w:kern w:val="0"/>
          <w:sz w:val="24"/>
          <w:szCs w:val="24"/>
          <w:lang w:val="x-none" w:eastAsia="pl-PL"/>
          <w14:ligatures w14:val="none"/>
        </w:rPr>
        <w:t>7</w:t>
      </w:r>
      <w:r w:rsidR="00DF2C8E">
        <w:rPr>
          <w:rFonts w:ascii="Calibri" w:eastAsia="Times New Roman" w:hAnsi="Calibri" w:cs="Calibri"/>
          <w:b/>
          <w:bCs/>
          <w:kern w:val="0"/>
          <w:sz w:val="24"/>
          <w:szCs w:val="24"/>
          <w:lang w:val="x-none" w:eastAsia="pl-PL"/>
          <w14:ligatures w14:val="none"/>
        </w:rPr>
        <w:t xml:space="preserve">0 </w:t>
      </w:r>
      <w:r w:rsidR="00373FD5">
        <w:rPr>
          <w:rFonts w:ascii="Calibri" w:eastAsia="Times New Roman" w:hAnsi="Calibri" w:cs="Calibri"/>
          <w:b/>
          <w:bCs/>
          <w:kern w:val="0"/>
          <w:sz w:val="24"/>
          <w:szCs w:val="24"/>
          <w:lang w:val="x-none" w:eastAsia="pl-PL"/>
          <w14:ligatures w14:val="none"/>
        </w:rPr>
        <w:t> </w:t>
      </w:r>
      <w:r w:rsidR="00DF2C8E">
        <w:rPr>
          <w:rFonts w:ascii="Calibri" w:eastAsia="Times New Roman" w:hAnsi="Calibri" w:cs="Calibri"/>
          <w:b/>
          <w:bCs/>
          <w:kern w:val="0"/>
          <w:sz w:val="24"/>
          <w:szCs w:val="24"/>
          <w:lang w:val="x-none" w:eastAsia="pl-PL"/>
          <w14:ligatures w14:val="none"/>
        </w:rPr>
        <w:t>dni od daty podpisania umowy</w:t>
      </w:r>
      <w:r w:rsidRPr="00334AD2">
        <w:rPr>
          <w:rFonts w:ascii="Calibri" w:eastAsia="Times New Roman" w:hAnsi="Calibri" w:cs="Calibri"/>
          <w:b/>
          <w:bCs/>
          <w:kern w:val="0"/>
          <w:sz w:val="24"/>
          <w:szCs w:val="24"/>
          <w:lang w:val="x-none" w:eastAsia="pl-PL"/>
          <w14:ligatures w14:val="none"/>
        </w:rPr>
        <w:t>.</w:t>
      </w:r>
    </w:p>
    <w:p w14:paraId="12849CC1" w14:textId="321AE786" w:rsidR="00334AD2" w:rsidRPr="00334AD2" w:rsidRDefault="00B9246B" w:rsidP="00F343CC">
      <w:pPr>
        <w:numPr>
          <w:ilvl w:val="1"/>
          <w:numId w:val="1"/>
        </w:numPr>
        <w:suppressAutoHyphens/>
        <w:spacing w:after="200" w:line="360" w:lineRule="auto"/>
        <w:jc w:val="both"/>
        <w:textAlignment w:val="baseline"/>
        <w:rPr>
          <w:rFonts w:ascii="Calibri" w:eastAsia="Times New Roman" w:hAnsi="Calibri" w:cs="Calibri"/>
          <w:kern w:val="0"/>
          <w:sz w:val="24"/>
          <w:szCs w:val="24"/>
          <w:lang w:val="x-none" w:eastAsia="pl-PL"/>
          <w14:ligatures w14:val="none"/>
        </w:rPr>
      </w:pPr>
      <w:r w:rsidRPr="00B9246B">
        <w:rPr>
          <w:rFonts w:ascii="Calibri" w:eastAsia="Times New Roman" w:hAnsi="Calibri" w:cs="Calibri"/>
          <w:bCs/>
          <w:kern w:val="0"/>
          <w:sz w:val="24"/>
          <w:szCs w:val="24"/>
          <w:lang w:eastAsia="pl-PL"/>
          <w14:ligatures w14:val="none"/>
        </w:rPr>
        <w:t xml:space="preserve">Wymagany okres rękojmi za wady i gwarancji jakości na wykonane </w:t>
      </w:r>
      <w:r w:rsidRPr="00E213EA">
        <w:rPr>
          <w:rFonts w:ascii="Calibri" w:eastAsia="Times New Roman" w:hAnsi="Calibri" w:cs="Calibri"/>
          <w:bCs/>
          <w:kern w:val="0"/>
          <w:sz w:val="24"/>
          <w:szCs w:val="24"/>
          <w:lang w:eastAsia="pl-PL"/>
          <w14:ligatures w14:val="none"/>
        </w:rPr>
        <w:t xml:space="preserve">roboty budowlane (materiały i robociznę) wynosi </w:t>
      </w:r>
      <w:r w:rsidRPr="00E213EA">
        <w:rPr>
          <w:rFonts w:ascii="Calibri" w:eastAsia="Times New Roman" w:hAnsi="Calibri" w:cs="Calibri"/>
          <w:b/>
          <w:kern w:val="0"/>
          <w:sz w:val="24"/>
          <w:szCs w:val="24"/>
          <w:lang w:eastAsia="pl-PL"/>
          <w14:ligatures w14:val="none"/>
        </w:rPr>
        <w:t>60 miesięcy</w:t>
      </w:r>
      <w:r w:rsidRPr="00E213EA">
        <w:rPr>
          <w:rFonts w:ascii="Calibri" w:eastAsia="Times New Roman" w:hAnsi="Calibri" w:cs="Calibri"/>
          <w:bCs/>
          <w:kern w:val="0"/>
          <w:sz w:val="24"/>
          <w:szCs w:val="24"/>
          <w:lang w:eastAsia="pl-PL"/>
          <w14:ligatures w14:val="none"/>
        </w:rPr>
        <w:t xml:space="preserve"> tj. 5 lat, licząc od dnia odebrania przez Zamawiającego bezusterkowego przedmiotu zamówienia i podpisania (bez uwag)</w:t>
      </w:r>
      <w:r w:rsidRPr="00B9246B">
        <w:rPr>
          <w:rFonts w:ascii="Calibri" w:eastAsia="Times New Roman" w:hAnsi="Calibri" w:cs="Calibri"/>
          <w:bCs/>
          <w:kern w:val="0"/>
          <w:sz w:val="24"/>
          <w:szCs w:val="24"/>
          <w:lang w:eastAsia="pl-PL"/>
          <w14:ligatures w14:val="none"/>
        </w:rPr>
        <w:t xml:space="preserve"> protokołu końcowego.</w:t>
      </w:r>
      <w:r w:rsidR="007C1F49">
        <w:rPr>
          <w:rFonts w:ascii="Calibri" w:eastAsia="Times New Roman" w:hAnsi="Calibri" w:cs="Calibri"/>
          <w:bCs/>
          <w:kern w:val="0"/>
          <w:sz w:val="24"/>
          <w:szCs w:val="24"/>
          <w:lang w:eastAsia="pl-PL"/>
          <w14:ligatures w14:val="none"/>
        </w:rPr>
        <w:t xml:space="preserve"> </w:t>
      </w:r>
      <w:r w:rsidR="007C1F49" w:rsidRPr="007C1F49">
        <w:rPr>
          <w:rFonts w:ascii="Calibri" w:eastAsia="Times New Roman" w:hAnsi="Calibri" w:cs="Calibri"/>
          <w:bCs/>
          <w:kern w:val="0"/>
          <w:sz w:val="24"/>
          <w:szCs w:val="24"/>
          <w:lang w:eastAsia="pl-PL"/>
          <w14:ligatures w14:val="none"/>
        </w:rPr>
        <w:t xml:space="preserve">Maksymalny okres rękojmi jaki można zaoferować w niniejszym postępowaniu to </w:t>
      </w:r>
      <w:r w:rsidR="007C1F49" w:rsidRPr="00EB3A55">
        <w:rPr>
          <w:rFonts w:ascii="Calibri" w:eastAsia="Times New Roman" w:hAnsi="Calibri" w:cs="Calibri"/>
          <w:b/>
          <w:kern w:val="0"/>
          <w:sz w:val="24"/>
          <w:szCs w:val="24"/>
          <w:lang w:eastAsia="pl-PL"/>
          <w14:ligatures w14:val="none"/>
        </w:rPr>
        <w:t>84 miesiące</w:t>
      </w:r>
      <w:r w:rsidR="007C1F49" w:rsidRPr="007C1F49">
        <w:rPr>
          <w:rFonts w:ascii="Calibri" w:eastAsia="Times New Roman" w:hAnsi="Calibri" w:cs="Calibri"/>
          <w:bCs/>
          <w:kern w:val="0"/>
          <w:sz w:val="24"/>
          <w:szCs w:val="24"/>
          <w:lang w:eastAsia="pl-PL"/>
          <w14:ligatures w14:val="none"/>
        </w:rPr>
        <w:t xml:space="preserve"> tj. 7 lat.</w:t>
      </w:r>
    </w:p>
    <w:p w14:paraId="047E5449" w14:textId="77777777" w:rsidR="00334AD2" w:rsidRPr="00334AD2" w:rsidRDefault="00334AD2" w:rsidP="00F343CC">
      <w:pPr>
        <w:numPr>
          <w:ilvl w:val="0"/>
          <w:numId w:val="1"/>
        </w:numPr>
        <w:spacing w:after="200" w:line="360" w:lineRule="auto"/>
        <w:rPr>
          <w:rFonts w:ascii="Calibri" w:eastAsia="Times New Roman" w:hAnsi="Calibri" w:cs="Calibri"/>
          <w:bCs/>
          <w:kern w:val="0"/>
          <w:sz w:val="24"/>
          <w:szCs w:val="24"/>
          <w:u w:val="single"/>
          <w:lang w:val="x-none" w:eastAsia="pl-PL"/>
          <w14:ligatures w14:val="none"/>
        </w:rPr>
      </w:pPr>
      <w:r w:rsidRPr="00334AD2">
        <w:rPr>
          <w:rFonts w:ascii="Calibri" w:eastAsia="Times New Roman" w:hAnsi="Calibri" w:cs="Calibri"/>
          <w:b/>
          <w:bCs/>
          <w:kern w:val="0"/>
          <w:sz w:val="24"/>
          <w:szCs w:val="24"/>
          <w:u w:val="single"/>
          <w:lang w:eastAsia="pl-PL"/>
          <w14:ligatures w14:val="none"/>
        </w:rPr>
        <w:t xml:space="preserve"> </w:t>
      </w:r>
      <w:r w:rsidRPr="00334AD2">
        <w:rPr>
          <w:rFonts w:ascii="Calibri" w:eastAsia="Times New Roman" w:hAnsi="Calibri" w:cs="Calibri"/>
          <w:b/>
          <w:bCs/>
          <w:kern w:val="0"/>
          <w:sz w:val="24"/>
          <w:szCs w:val="24"/>
          <w:u w:val="single"/>
          <w:lang w:val="x-none" w:eastAsia="pl-PL"/>
          <w14:ligatures w14:val="none"/>
        </w:rPr>
        <w:t>O udzielenie zamówienia mogą ubiegać się wykonawcy, którzy:</w:t>
      </w:r>
    </w:p>
    <w:p w14:paraId="7D742286" w14:textId="77777777" w:rsidR="00334AD2" w:rsidRPr="00334AD2" w:rsidRDefault="00334AD2" w:rsidP="00F343CC">
      <w:pPr>
        <w:numPr>
          <w:ilvl w:val="1"/>
          <w:numId w:val="1"/>
        </w:numPr>
        <w:spacing w:after="0" w:line="360" w:lineRule="auto"/>
        <w:rPr>
          <w:rFonts w:ascii="Calibri" w:eastAsia="Times New Roman" w:hAnsi="Calibri" w:cs="Calibri"/>
          <w:bCs/>
          <w:kern w:val="0"/>
          <w:sz w:val="24"/>
          <w:szCs w:val="24"/>
          <w:u w:val="single"/>
          <w:lang w:val="x-none" w:eastAsia="pl-PL"/>
          <w14:ligatures w14:val="none"/>
        </w:rPr>
      </w:pPr>
      <w:r w:rsidRPr="00334AD2">
        <w:rPr>
          <w:rFonts w:ascii="Calibri" w:eastAsia="Times New Roman" w:hAnsi="Calibri" w:cs="Calibri"/>
          <w:bCs/>
          <w:kern w:val="0"/>
          <w:sz w:val="24"/>
          <w:szCs w:val="24"/>
          <w:lang w:val="x-none" w:eastAsia="pl-PL"/>
          <w14:ligatures w14:val="none"/>
        </w:rPr>
        <w:t>nie podlegają wykluczeniu:</w:t>
      </w:r>
    </w:p>
    <w:p w14:paraId="6B5D5CBF" w14:textId="77777777" w:rsidR="00334AD2" w:rsidRPr="00334AD2" w:rsidRDefault="00334AD2" w:rsidP="00F343CC">
      <w:pPr>
        <w:numPr>
          <w:ilvl w:val="2"/>
          <w:numId w:val="1"/>
        </w:numPr>
        <w:spacing w:after="0" w:line="360" w:lineRule="auto"/>
        <w:rPr>
          <w:rFonts w:ascii="Calibri" w:eastAsia="Times New Roman" w:hAnsi="Calibri" w:cs="Calibri"/>
          <w:bCs/>
          <w:kern w:val="0"/>
          <w:sz w:val="24"/>
          <w:szCs w:val="24"/>
          <w:u w:val="single"/>
          <w:lang w:val="x-none" w:eastAsia="pl-PL"/>
          <w14:ligatures w14:val="none"/>
        </w:rPr>
      </w:pPr>
      <w:r w:rsidRPr="00334AD2">
        <w:rPr>
          <w:rFonts w:ascii="Calibri" w:eastAsia="Times New Roman" w:hAnsi="Calibri" w:cs="Calibri"/>
          <w:bCs/>
          <w:kern w:val="0"/>
          <w:sz w:val="24"/>
          <w:szCs w:val="24"/>
          <w:lang w:val="x-none" w:eastAsia="pl-PL"/>
          <w14:ligatures w14:val="none"/>
        </w:rPr>
        <w:t>Na podstawie art. 108 ust. 1 ustawy, oraz</w:t>
      </w:r>
    </w:p>
    <w:p w14:paraId="77BC0524" w14:textId="3AC22071" w:rsidR="00334AD2" w:rsidRPr="00334AD2" w:rsidRDefault="00334AD2" w:rsidP="00F343CC">
      <w:pPr>
        <w:numPr>
          <w:ilvl w:val="2"/>
          <w:numId w:val="1"/>
        </w:numPr>
        <w:spacing w:after="0" w:line="360" w:lineRule="auto"/>
        <w:rPr>
          <w:rFonts w:ascii="Calibri" w:eastAsia="Times New Roman" w:hAnsi="Calibri" w:cs="Calibri"/>
          <w:bCs/>
          <w:kern w:val="0"/>
          <w:sz w:val="24"/>
          <w:szCs w:val="24"/>
          <w:u w:val="single"/>
          <w:lang w:val="x-none" w:eastAsia="pl-PL"/>
          <w14:ligatures w14:val="none"/>
        </w:rPr>
      </w:pPr>
      <w:r w:rsidRPr="00334AD2">
        <w:rPr>
          <w:rFonts w:ascii="Calibri" w:eastAsia="Times New Roman" w:hAnsi="Calibri" w:cs="Calibri"/>
          <w:bCs/>
          <w:kern w:val="0"/>
          <w:sz w:val="24"/>
          <w:szCs w:val="24"/>
          <w:lang w:val="x-none" w:eastAsia="pl-PL"/>
          <w14:ligatures w14:val="none"/>
        </w:rPr>
        <w:t xml:space="preserve">Na podstawie art. 109 ust.1 pkt 4, 5 i 7 </w:t>
      </w:r>
      <w:r w:rsidR="00BB21E9">
        <w:rPr>
          <w:rFonts w:ascii="Calibri" w:eastAsia="Times New Roman" w:hAnsi="Calibri" w:cs="Calibri"/>
          <w:bCs/>
          <w:kern w:val="0"/>
          <w:sz w:val="24"/>
          <w:szCs w:val="24"/>
          <w:lang w:val="x-none" w:eastAsia="pl-PL"/>
          <w14:ligatures w14:val="none"/>
        </w:rPr>
        <w:t xml:space="preserve">i 8 </w:t>
      </w:r>
      <w:r w:rsidRPr="00334AD2">
        <w:rPr>
          <w:rFonts w:ascii="Calibri" w:eastAsia="Times New Roman" w:hAnsi="Calibri" w:cs="Calibri"/>
          <w:bCs/>
          <w:kern w:val="0"/>
          <w:sz w:val="24"/>
          <w:szCs w:val="24"/>
          <w:lang w:val="x-none" w:eastAsia="pl-PL"/>
          <w14:ligatures w14:val="none"/>
        </w:rPr>
        <w:t xml:space="preserve">ustawy </w:t>
      </w:r>
      <w:proofErr w:type="spellStart"/>
      <w:r w:rsidRPr="00334AD2">
        <w:rPr>
          <w:rFonts w:ascii="Calibri" w:eastAsia="Times New Roman" w:hAnsi="Calibri" w:cs="Calibri"/>
          <w:bCs/>
          <w:kern w:val="0"/>
          <w:sz w:val="24"/>
          <w:szCs w:val="24"/>
          <w:lang w:val="x-none" w:eastAsia="pl-PL"/>
          <w14:ligatures w14:val="none"/>
        </w:rPr>
        <w:t>tj</w:t>
      </w:r>
      <w:proofErr w:type="spellEnd"/>
      <w:r w:rsidRPr="00334AD2">
        <w:rPr>
          <w:rFonts w:ascii="Calibri" w:eastAsia="Times New Roman" w:hAnsi="Calibri" w:cs="Calibri"/>
          <w:bCs/>
          <w:kern w:val="0"/>
          <w:sz w:val="24"/>
          <w:szCs w:val="24"/>
          <w:lang w:val="x-none" w:eastAsia="pl-PL"/>
          <w14:ligatures w14:val="none"/>
        </w:rPr>
        <w:t>:</w:t>
      </w:r>
    </w:p>
    <w:p w14:paraId="031E3CBA" w14:textId="751B4407" w:rsidR="00334AD2" w:rsidRPr="00334AD2" w:rsidRDefault="00334AD2">
      <w:pPr>
        <w:numPr>
          <w:ilvl w:val="0"/>
          <w:numId w:val="5"/>
        </w:numPr>
        <w:spacing w:after="0" w:line="360" w:lineRule="auto"/>
        <w:ind w:left="1248" w:hanging="437"/>
        <w:jc w:val="both"/>
        <w:rPr>
          <w:rFonts w:ascii="Calibri" w:eastAsia="Times New Roman" w:hAnsi="Calibri" w:cs="Calibri"/>
          <w:b/>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w </w:t>
      </w:r>
      <w:r w:rsidR="00BB21E9" w:rsidRPr="00334AD2">
        <w:rPr>
          <w:rFonts w:ascii="Calibri" w:eastAsia="Times New Roman" w:hAnsi="Calibri" w:cs="Calibri"/>
          <w:bCs/>
          <w:kern w:val="32"/>
          <w:sz w:val="24"/>
          <w:szCs w:val="24"/>
          <w:lang w:eastAsia="pl-PL"/>
          <w14:ligatures w14:val="none"/>
        </w:rPr>
        <w:t>stosunku,</w:t>
      </w:r>
      <w:r w:rsidRPr="00334AD2">
        <w:rPr>
          <w:rFonts w:ascii="Calibri" w:eastAsia="Times New Roman" w:hAnsi="Calibri" w:cs="Calibri"/>
          <w:bCs/>
          <w:kern w:val="32"/>
          <w:sz w:val="24"/>
          <w:szCs w:val="24"/>
          <w:lang w:eastAsia="pl-PL"/>
          <w14:ligatures w14:val="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3A0C6EC8" w14:textId="2C30D15D" w:rsidR="00334AD2" w:rsidRPr="00334AD2" w:rsidRDefault="00334AD2">
      <w:pPr>
        <w:numPr>
          <w:ilvl w:val="0"/>
          <w:numId w:val="5"/>
        </w:numPr>
        <w:spacing w:after="0" w:line="360" w:lineRule="auto"/>
        <w:ind w:left="1248" w:hanging="437"/>
        <w:jc w:val="both"/>
        <w:rPr>
          <w:rFonts w:ascii="Calibri" w:eastAsia="Times New Roman" w:hAnsi="Calibri" w:cs="Calibri"/>
          <w:b/>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który w sposób zawiniony poważnie naruszył obowiązki zawodowe, co podważa jego uczciwość, w </w:t>
      </w:r>
      <w:r w:rsidR="00BB21E9" w:rsidRPr="00334AD2">
        <w:rPr>
          <w:rFonts w:ascii="Calibri" w:eastAsia="Times New Roman" w:hAnsi="Calibri" w:cs="Calibri"/>
          <w:bCs/>
          <w:kern w:val="32"/>
          <w:sz w:val="24"/>
          <w:szCs w:val="24"/>
          <w:lang w:eastAsia="pl-PL"/>
          <w14:ligatures w14:val="none"/>
        </w:rPr>
        <w:t>szczególności,</w:t>
      </w:r>
      <w:r w:rsidRPr="00334AD2">
        <w:rPr>
          <w:rFonts w:ascii="Calibri" w:eastAsia="Times New Roman" w:hAnsi="Calibri" w:cs="Calibri"/>
          <w:bCs/>
          <w:kern w:val="32"/>
          <w:sz w:val="24"/>
          <w:szCs w:val="24"/>
          <w:lang w:eastAsia="pl-PL"/>
          <w14:ligatures w14:val="none"/>
        </w:rPr>
        <w:t xml:space="preserve"> gdy wykonawca w wyniku zamierzonego działania lub rażącego niedbalstwa nie wykonał lub nienależycie wykonał zamówienie, co zamawiający jest w stanie wykazać za pomocą stosownych dowodów;</w:t>
      </w:r>
    </w:p>
    <w:p w14:paraId="0A02C5E1" w14:textId="77777777" w:rsidR="00334AD2" w:rsidRDefault="00334AD2">
      <w:pPr>
        <w:numPr>
          <w:ilvl w:val="0"/>
          <w:numId w:val="5"/>
        </w:numPr>
        <w:spacing w:after="0" w:line="360" w:lineRule="auto"/>
        <w:ind w:left="1248" w:hanging="437"/>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CCF002" w14:textId="6FE9B66F" w:rsidR="00BB21E9" w:rsidRPr="00BB21E9" w:rsidRDefault="00BB21E9" w:rsidP="00BB21E9">
      <w:pPr>
        <w:numPr>
          <w:ilvl w:val="0"/>
          <w:numId w:val="5"/>
        </w:numPr>
        <w:spacing w:after="0" w:line="360" w:lineRule="auto"/>
        <w:ind w:left="1248" w:hanging="437"/>
        <w:jc w:val="both"/>
        <w:rPr>
          <w:rFonts w:ascii="Calibri" w:eastAsia="Times New Roman" w:hAnsi="Calibri" w:cs="Calibri"/>
          <w:bCs/>
          <w:kern w:val="32"/>
          <w:sz w:val="24"/>
          <w:szCs w:val="24"/>
          <w:lang w:eastAsia="pl-PL"/>
          <w14:ligatures w14:val="none"/>
        </w:rPr>
      </w:pPr>
      <w:r w:rsidRPr="00BB21E9">
        <w:rPr>
          <w:rFonts w:ascii="Calibri" w:eastAsia="Times New Roman" w:hAnsi="Calibri" w:cs="Calibri"/>
          <w:bCs/>
          <w:kern w:val="32"/>
          <w:sz w:val="24"/>
          <w:szCs w:val="24"/>
          <w:lang w:eastAsia="pl-PL"/>
          <w14:ligatures w14:val="none"/>
        </w:rPr>
        <w:t xml:space="preserve">który w wyniku zamierzonego działania lub rażącego niedbalstwa wprowadził zamawiającego w błąd przy przedstawianiu informacji, że nie podlega wykluczeniu, </w:t>
      </w:r>
      <w:r w:rsidRPr="00BB21E9">
        <w:rPr>
          <w:rFonts w:ascii="Calibri" w:eastAsia="Times New Roman" w:hAnsi="Calibri" w:cs="Calibri"/>
          <w:bCs/>
          <w:kern w:val="32"/>
          <w:sz w:val="24"/>
          <w:szCs w:val="24"/>
          <w:lang w:eastAsia="pl-PL"/>
          <w14:ligatures w14:val="none"/>
        </w:rPr>
        <w:lastRenderedPageBreak/>
        <w:t>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19CB9B6" w14:textId="1D71F56C" w:rsidR="00334AD2" w:rsidRPr="00334AD2" w:rsidRDefault="00334AD2" w:rsidP="00F343CC">
      <w:pPr>
        <w:numPr>
          <w:ilvl w:val="2"/>
          <w:numId w:val="1"/>
        </w:numPr>
        <w:spacing w:after="0" w:line="360" w:lineRule="auto"/>
        <w:contextualSpacing/>
        <w:jc w:val="both"/>
        <w:rPr>
          <w:rFonts w:ascii="Calibri" w:eastAsia="Calibri" w:hAnsi="Calibri" w:cs="Calibri"/>
          <w:kern w:val="0"/>
          <w:sz w:val="24"/>
          <w:szCs w:val="24"/>
          <w14:ligatures w14:val="none"/>
        </w:rPr>
      </w:pPr>
      <w:r w:rsidRPr="00334AD2">
        <w:rPr>
          <w:rFonts w:ascii="Calibri" w:eastAsia="TimesNewRoman" w:hAnsi="Calibri" w:cs="Calibri"/>
          <w:bCs/>
          <w:kern w:val="0"/>
          <w:sz w:val="24"/>
          <w:szCs w:val="24"/>
          <w:lang w:eastAsia="pl-PL"/>
          <w14:ligatures w14:val="none"/>
        </w:rPr>
        <w:t xml:space="preserve">Na podstawie art. 7 ust. 1 ustawy z dnia 13 kwietnia 2022 r. w celu przeciwdziałania wspieraniu agresji Federacji Rosyjskiej na Ukrainę rozpoczętej </w:t>
      </w:r>
      <w:r w:rsidRPr="00334AD2">
        <w:rPr>
          <w:rFonts w:ascii="Calibri" w:eastAsia="TimesNewRoman" w:hAnsi="Calibri" w:cs="Calibri"/>
          <w:bCs/>
          <w:kern w:val="0"/>
          <w:sz w:val="24"/>
          <w:szCs w:val="24"/>
          <w:lang w:eastAsia="pl-PL"/>
          <w14:ligatures w14:val="none"/>
        </w:rPr>
        <w:br/>
        <w:t>w dniu 24 lutego 2022 r. (Dz.U. z 202</w:t>
      </w:r>
      <w:r w:rsidR="00BB21E9">
        <w:rPr>
          <w:rFonts w:ascii="Calibri" w:eastAsia="TimesNewRoman" w:hAnsi="Calibri" w:cs="Calibri"/>
          <w:bCs/>
          <w:kern w:val="0"/>
          <w:sz w:val="24"/>
          <w:szCs w:val="24"/>
          <w:lang w:eastAsia="pl-PL"/>
          <w14:ligatures w14:val="none"/>
        </w:rPr>
        <w:t>5</w:t>
      </w:r>
      <w:r w:rsidRPr="00334AD2">
        <w:rPr>
          <w:rFonts w:ascii="Calibri" w:eastAsia="TimesNewRoman" w:hAnsi="Calibri" w:cs="Calibri"/>
          <w:bCs/>
          <w:kern w:val="0"/>
          <w:sz w:val="24"/>
          <w:szCs w:val="24"/>
          <w:lang w:eastAsia="pl-PL"/>
          <w14:ligatures w14:val="none"/>
        </w:rPr>
        <w:t xml:space="preserve"> r. poz. </w:t>
      </w:r>
      <w:r w:rsidR="00BB21E9">
        <w:rPr>
          <w:rFonts w:ascii="Calibri" w:eastAsia="TimesNewRoman" w:hAnsi="Calibri" w:cs="Calibri"/>
          <w:bCs/>
          <w:kern w:val="0"/>
          <w:sz w:val="24"/>
          <w:szCs w:val="24"/>
          <w:lang w:eastAsia="pl-PL"/>
          <w14:ligatures w14:val="none"/>
        </w:rPr>
        <w:t>514</w:t>
      </w:r>
      <w:r w:rsidRPr="00334AD2">
        <w:rPr>
          <w:rFonts w:ascii="Calibri" w:eastAsia="TimesNewRoman" w:hAnsi="Calibri" w:cs="Calibri"/>
          <w:bCs/>
          <w:kern w:val="0"/>
          <w:sz w:val="24"/>
          <w:szCs w:val="24"/>
          <w:lang w:eastAsia="pl-PL"/>
          <w14:ligatures w14:val="none"/>
        </w:rPr>
        <w:t>), zwana dalej „ustawą sankcyjną” z postępowania o udzielenie zamówienia publicznego wyklucza się:</w:t>
      </w:r>
    </w:p>
    <w:p w14:paraId="348D636B" w14:textId="77777777" w:rsidR="00334AD2" w:rsidRPr="00334AD2" w:rsidRDefault="00334AD2">
      <w:pPr>
        <w:numPr>
          <w:ilvl w:val="0"/>
          <w:numId w:val="8"/>
        </w:numPr>
        <w:spacing w:after="0" w:line="360" w:lineRule="auto"/>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wykonawcę oraz uczestnika konkursu wymienionego w wykazach określonych </w:t>
      </w:r>
      <w:r w:rsidRPr="00334AD2">
        <w:rPr>
          <w:rFonts w:ascii="Calibri" w:eastAsia="Times New Roman" w:hAnsi="Calibri" w:cs="Calibri"/>
          <w:bCs/>
          <w:kern w:val="32"/>
          <w:sz w:val="24"/>
          <w:szCs w:val="24"/>
          <w:lang w:eastAsia="pl-PL"/>
          <w14:ligatures w14:val="none"/>
        </w:rPr>
        <w:br/>
        <w:t xml:space="preserve">w rozporządzeniu 765/2006 i rozporządzeniu 269/2014 albo wpisanego na listę na podstawie decyzji w sprawie wpisu na listę rozstrzygającej o zastosowaniu środka, </w:t>
      </w:r>
      <w:r w:rsidRPr="00334AD2">
        <w:rPr>
          <w:rFonts w:ascii="Calibri" w:eastAsia="Times New Roman" w:hAnsi="Calibri" w:cs="Calibri"/>
          <w:bCs/>
          <w:kern w:val="32"/>
          <w:sz w:val="24"/>
          <w:szCs w:val="24"/>
          <w:lang w:eastAsia="pl-PL"/>
          <w14:ligatures w14:val="none"/>
        </w:rPr>
        <w:br/>
        <w:t xml:space="preserve">o którym mowa w art. 1 pkt 3 ustawy sankcyjnej; </w:t>
      </w:r>
    </w:p>
    <w:p w14:paraId="2F2BD3B8" w14:textId="4DD6483C" w:rsidR="00334AD2" w:rsidRPr="00334AD2" w:rsidRDefault="00334AD2">
      <w:pPr>
        <w:numPr>
          <w:ilvl w:val="0"/>
          <w:numId w:val="8"/>
        </w:numPr>
        <w:spacing w:after="0" w:line="360" w:lineRule="auto"/>
        <w:jc w:val="both"/>
        <w:rPr>
          <w:rFonts w:ascii="Calibri" w:eastAsia="Times New Roman" w:hAnsi="Calibri" w:cs="Calibri"/>
          <w:bCs/>
          <w:kern w:val="32"/>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 wykonawcę oraz uczestnika konkursu, którego beneficjentem rzeczywistym </w:t>
      </w:r>
      <w:r w:rsidRPr="00334AD2">
        <w:rPr>
          <w:rFonts w:ascii="Calibri" w:eastAsia="Times New Roman" w:hAnsi="Calibri" w:cs="Calibri"/>
          <w:bCs/>
          <w:kern w:val="32"/>
          <w:sz w:val="24"/>
          <w:szCs w:val="24"/>
          <w:lang w:eastAsia="pl-PL"/>
          <w14:ligatures w14:val="none"/>
        </w:rPr>
        <w:br/>
        <w:t>w rozumieniu ustawy z dnia 1 marca 2018 r. o przeciwdziałaniu praniu pieniędzy oraz finansowaniu terroryzmu (Dz. U. z 202</w:t>
      </w:r>
      <w:r w:rsidR="00BB21E9">
        <w:rPr>
          <w:rFonts w:ascii="Calibri" w:eastAsia="Times New Roman" w:hAnsi="Calibri" w:cs="Calibri"/>
          <w:bCs/>
          <w:kern w:val="32"/>
          <w:sz w:val="24"/>
          <w:szCs w:val="24"/>
          <w:lang w:eastAsia="pl-PL"/>
          <w14:ligatures w14:val="none"/>
        </w:rPr>
        <w:t>5</w:t>
      </w:r>
      <w:r w:rsidRPr="00334AD2">
        <w:rPr>
          <w:rFonts w:ascii="Calibri" w:eastAsia="Times New Roman" w:hAnsi="Calibri" w:cs="Calibri"/>
          <w:bCs/>
          <w:kern w:val="32"/>
          <w:sz w:val="24"/>
          <w:szCs w:val="24"/>
          <w:lang w:eastAsia="pl-PL"/>
          <w14:ligatures w14:val="none"/>
        </w:rPr>
        <w:t xml:space="preserve"> r. poz. </w:t>
      </w:r>
      <w:r w:rsidR="00BB21E9">
        <w:rPr>
          <w:rFonts w:ascii="Calibri" w:eastAsia="Times New Roman" w:hAnsi="Calibri" w:cs="Calibri"/>
          <w:bCs/>
          <w:kern w:val="32"/>
          <w:sz w:val="24"/>
          <w:szCs w:val="24"/>
          <w:lang w:eastAsia="pl-PL"/>
          <w14:ligatures w14:val="none"/>
        </w:rPr>
        <w:t>644</w:t>
      </w:r>
      <w:r w:rsidRPr="00334AD2">
        <w:rPr>
          <w:rFonts w:ascii="Calibri" w:eastAsia="Times New Roman" w:hAnsi="Calibri" w:cs="Calibri"/>
          <w:bCs/>
          <w:kern w:val="32"/>
          <w:sz w:val="24"/>
          <w:szCs w:val="24"/>
          <w:lang w:eastAsia="pl-PL"/>
          <w14:ligatures w14:val="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3F65F723" w14:textId="42F3568F" w:rsidR="00334AD2" w:rsidRPr="00334AD2" w:rsidRDefault="00334AD2">
      <w:pPr>
        <w:numPr>
          <w:ilvl w:val="0"/>
          <w:numId w:val="8"/>
        </w:numPr>
        <w:spacing w:after="0" w:line="360" w:lineRule="auto"/>
        <w:jc w:val="both"/>
        <w:rPr>
          <w:rFonts w:ascii="Calibri" w:eastAsia="Times New Roman" w:hAnsi="Calibri" w:cs="Calibri"/>
          <w:bCs/>
          <w:kern w:val="0"/>
          <w:sz w:val="24"/>
          <w:szCs w:val="24"/>
          <w:lang w:eastAsia="pl-PL"/>
          <w14:ligatures w14:val="none"/>
        </w:rPr>
      </w:pPr>
      <w:r w:rsidRPr="00334AD2">
        <w:rPr>
          <w:rFonts w:ascii="Calibri" w:eastAsia="Times New Roman" w:hAnsi="Calibri" w:cs="Calibri"/>
          <w:bCs/>
          <w:kern w:val="32"/>
          <w:sz w:val="24"/>
          <w:szCs w:val="24"/>
          <w:lang w:eastAsia="pl-PL"/>
          <w14:ligatures w14:val="none"/>
        </w:rPr>
        <w:t xml:space="preserve">   Wykonawcę oraz uczestnika konkursu, którego jednostką dominującą </w:t>
      </w:r>
      <w:r w:rsidRPr="00334AD2">
        <w:rPr>
          <w:rFonts w:ascii="Calibri" w:eastAsia="Times New Roman" w:hAnsi="Calibri" w:cs="Calibri"/>
          <w:bCs/>
          <w:kern w:val="32"/>
          <w:sz w:val="24"/>
          <w:szCs w:val="24"/>
          <w:lang w:eastAsia="pl-PL"/>
          <w14:ligatures w14:val="none"/>
        </w:rPr>
        <w:br/>
        <w:t>w rozumieniu art. 3</w:t>
      </w:r>
      <w:r w:rsidRPr="00334AD2">
        <w:rPr>
          <w:rFonts w:ascii="Calibri" w:eastAsia="Times New Roman" w:hAnsi="Calibri" w:cs="Calibri"/>
          <w:bCs/>
          <w:kern w:val="0"/>
          <w:sz w:val="24"/>
          <w:szCs w:val="24"/>
          <w:lang w:eastAsia="pl-PL"/>
          <w14:ligatures w14:val="none"/>
        </w:rPr>
        <w:t xml:space="preserve"> ust. 1 pkt 37 ustawy z dnia 29 września 1994 r. </w:t>
      </w:r>
      <w:r w:rsidRPr="00334AD2">
        <w:rPr>
          <w:rFonts w:ascii="Calibri" w:eastAsia="Times New Roman" w:hAnsi="Calibri" w:cs="Calibri"/>
          <w:bCs/>
          <w:kern w:val="0"/>
          <w:sz w:val="24"/>
          <w:szCs w:val="24"/>
          <w:lang w:eastAsia="pl-PL"/>
          <w14:ligatures w14:val="none"/>
        </w:rPr>
        <w:br/>
        <w:t>o rachunkowości (Dz. U. z 202</w:t>
      </w:r>
      <w:r w:rsidR="00BB21E9">
        <w:rPr>
          <w:rFonts w:ascii="Calibri" w:eastAsia="Times New Roman" w:hAnsi="Calibri" w:cs="Calibri"/>
          <w:bCs/>
          <w:kern w:val="0"/>
          <w:sz w:val="24"/>
          <w:szCs w:val="24"/>
          <w:lang w:eastAsia="pl-PL"/>
          <w14:ligatures w14:val="none"/>
        </w:rPr>
        <w:t>3</w:t>
      </w:r>
      <w:r w:rsidRPr="00334AD2">
        <w:rPr>
          <w:rFonts w:ascii="Calibri" w:eastAsia="Times New Roman" w:hAnsi="Calibri" w:cs="Calibri"/>
          <w:bCs/>
          <w:kern w:val="0"/>
          <w:sz w:val="24"/>
          <w:szCs w:val="24"/>
          <w:lang w:eastAsia="pl-PL"/>
          <w14:ligatures w14:val="none"/>
        </w:rPr>
        <w:t xml:space="preserve">r. poz. </w:t>
      </w:r>
      <w:r w:rsidR="00BB21E9">
        <w:rPr>
          <w:rFonts w:ascii="Calibri" w:eastAsia="Times New Roman" w:hAnsi="Calibri" w:cs="Calibri"/>
          <w:bCs/>
          <w:kern w:val="0"/>
          <w:sz w:val="24"/>
          <w:szCs w:val="24"/>
          <w:lang w:eastAsia="pl-PL"/>
          <w14:ligatures w14:val="none"/>
        </w:rPr>
        <w:t>120 ze zm.</w:t>
      </w:r>
      <w:r w:rsidRPr="00334AD2">
        <w:rPr>
          <w:rFonts w:ascii="Calibri" w:eastAsia="Times New Roman" w:hAnsi="Calibri" w:cs="Calibri"/>
          <w:bCs/>
          <w:kern w:val="0"/>
          <w:sz w:val="24"/>
          <w:szCs w:val="24"/>
          <w:lang w:eastAsia="pl-PL"/>
          <w14:ligatures w14:val="none"/>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45C6C385" w14:textId="77777777" w:rsidR="00334AD2" w:rsidRPr="00334AD2" w:rsidRDefault="00334AD2" w:rsidP="00F343CC">
      <w:pPr>
        <w:numPr>
          <w:ilvl w:val="2"/>
          <w:numId w:val="1"/>
        </w:numPr>
        <w:suppressAutoHyphens/>
        <w:spacing w:after="200" w:line="360" w:lineRule="auto"/>
        <w:jc w:val="both"/>
        <w:textAlignment w:val="baseline"/>
        <w:rPr>
          <w:rFonts w:ascii="Calibri" w:eastAsia="TimesNewRoman" w:hAnsi="Calibri" w:cs="Calibri"/>
          <w:bCs/>
          <w:kern w:val="0"/>
          <w:sz w:val="24"/>
          <w:szCs w:val="24"/>
          <w:lang w:eastAsia="pl-PL"/>
          <w14:ligatures w14:val="none"/>
        </w:rPr>
      </w:pPr>
      <w:r w:rsidRPr="00334AD2">
        <w:rPr>
          <w:rFonts w:ascii="Calibri" w:eastAsia="TimesNewRoman" w:hAnsi="Calibri" w:cs="Calibri"/>
          <w:bCs/>
          <w:kern w:val="0"/>
          <w:sz w:val="24"/>
          <w:szCs w:val="24"/>
          <w:lang w:eastAsia="pl-PL"/>
          <w14:ligatures w14:val="none"/>
        </w:rPr>
        <w:t>Oferta Wykonawcy wykluczonego na podstawie ww. przepisu zostanie odrzucona.</w:t>
      </w:r>
    </w:p>
    <w:p w14:paraId="75479BEE" w14:textId="77777777" w:rsidR="00334AD2" w:rsidRPr="00334AD2" w:rsidRDefault="00334AD2" w:rsidP="00F343CC">
      <w:pPr>
        <w:numPr>
          <w:ilvl w:val="1"/>
          <w:numId w:val="1"/>
        </w:numPr>
        <w:suppressAutoHyphens/>
        <w:spacing w:before="120" w:after="120" w:line="360" w:lineRule="auto"/>
        <w:jc w:val="both"/>
        <w:textAlignment w:val="baseline"/>
        <w:rPr>
          <w:rFonts w:ascii="Calibri" w:eastAsia="Times New Roman" w:hAnsi="Calibri" w:cs="Calibri"/>
          <w:b/>
          <w:kern w:val="0"/>
          <w:sz w:val="24"/>
          <w:szCs w:val="24"/>
          <w:lang w:eastAsia="pl-PL"/>
          <w14:ligatures w14:val="none"/>
        </w:rPr>
      </w:pPr>
      <w:r w:rsidRPr="00334AD2">
        <w:rPr>
          <w:rFonts w:ascii="Calibri" w:eastAsia="Times New Roman" w:hAnsi="Calibri" w:cs="Calibri"/>
          <w:b/>
          <w:kern w:val="0"/>
          <w:sz w:val="24"/>
          <w:szCs w:val="24"/>
          <w:lang w:eastAsia="pl-PL"/>
          <w14:ligatures w14:val="none"/>
        </w:rPr>
        <w:t>Spełniają następujące warunki udziału w postępowaniu:</w:t>
      </w:r>
    </w:p>
    <w:p w14:paraId="5735F8C3" w14:textId="77777777" w:rsidR="00334AD2" w:rsidRPr="00334AD2" w:rsidRDefault="00334AD2" w:rsidP="00F343CC">
      <w:pPr>
        <w:numPr>
          <w:ilvl w:val="2"/>
          <w:numId w:val="1"/>
        </w:numPr>
        <w:suppressAutoHyphens/>
        <w:spacing w:after="0" w:line="360" w:lineRule="auto"/>
        <w:jc w:val="both"/>
        <w:textAlignment w:val="baseline"/>
        <w:rPr>
          <w:rFonts w:ascii="Calibri" w:eastAsia="Times New Roman" w:hAnsi="Calibri" w:cs="Calibri"/>
          <w:b/>
          <w:kern w:val="0"/>
          <w:sz w:val="24"/>
          <w:szCs w:val="24"/>
          <w:lang w:eastAsia="pl-PL"/>
          <w14:ligatures w14:val="none"/>
        </w:rPr>
      </w:pPr>
      <w:r w:rsidRPr="00334AD2">
        <w:rPr>
          <w:rFonts w:ascii="Calibri" w:eastAsia="Times New Roman" w:hAnsi="Calibri" w:cs="Calibri"/>
          <w:b/>
          <w:bCs/>
          <w:kern w:val="0"/>
          <w:sz w:val="24"/>
          <w:szCs w:val="24"/>
          <w:u w:val="single"/>
          <w:lang w:eastAsia="pl-PL"/>
          <w14:ligatures w14:val="none"/>
        </w:rPr>
        <w:lastRenderedPageBreak/>
        <w:t>Zdolności do występowania w obrocie gospodarczym</w:t>
      </w:r>
    </w:p>
    <w:p w14:paraId="4C95420E" w14:textId="77777777" w:rsidR="00334AD2" w:rsidRPr="00334AD2" w:rsidRDefault="00334AD2" w:rsidP="00334AD2">
      <w:pPr>
        <w:spacing w:after="0" w:line="360" w:lineRule="auto"/>
        <w:ind w:left="1435" w:firstLine="1"/>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Nie wymagane</w:t>
      </w:r>
    </w:p>
    <w:p w14:paraId="1513FE89" w14:textId="77777777" w:rsidR="00334AD2" w:rsidRPr="00334AD2" w:rsidRDefault="00334AD2" w:rsidP="00F343CC">
      <w:pPr>
        <w:numPr>
          <w:ilvl w:val="2"/>
          <w:numId w:val="1"/>
        </w:numPr>
        <w:suppressAutoHyphens/>
        <w:spacing w:after="0" w:line="360" w:lineRule="auto"/>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bCs/>
          <w:kern w:val="0"/>
          <w:sz w:val="24"/>
          <w:szCs w:val="24"/>
          <w:u w:val="single"/>
          <w:lang w:eastAsia="pl-PL"/>
          <w14:ligatures w14:val="none"/>
        </w:rPr>
        <w:t>Uprawnienia do prowadzenia określonej działalności gospodarczej lub zawodowej o ile wynika to z odrębnych przepisów</w:t>
      </w:r>
    </w:p>
    <w:p w14:paraId="3B189361" w14:textId="77777777" w:rsidR="00334AD2" w:rsidRPr="00334AD2" w:rsidRDefault="00334AD2" w:rsidP="00334AD2">
      <w:pPr>
        <w:suppressAutoHyphens/>
        <w:spacing w:after="120" w:line="360" w:lineRule="auto"/>
        <w:ind w:left="1214"/>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bCs/>
          <w:kern w:val="0"/>
          <w:sz w:val="24"/>
          <w:szCs w:val="24"/>
          <w:lang w:eastAsia="pl-PL"/>
          <w14:ligatures w14:val="none"/>
        </w:rPr>
        <w:t xml:space="preserve">     </w:t>
      </w:r>
      <w:r w:rsidRPr="00334AD2">
        <w:rPr>
          <w:rFonts w:ascii="Calibri" w:eastAsia="Times New Roman" w:hAnsi="Calibri" w:cs="Calibri"/>
          <w:kern w:val="0"/>
          <w:sz w:val="24"/>
          <w:szCs w:val="24"/>
          <w:lang w:eastAsia="pl-PL"/>
          <w14:ligatures w14:val="none"/>
        </w:rPr>
        <w:t>Nie wymagane</w:t>
      </w:r>
    </w:p>
    <w:p w14:paraId="38DAC043" w14:textId="77777777" w:rsidR="00334AD2" w:rsidRPr="00334AD2" w:rsidRDefault="00334AD2" w:rsidP="00F343CC">
      <w:pPr>
        <w:numPr>
          <w:ilvl w:val="2"/>
          <w:numId w:val="1"/>
        </w:numPr>
        <w:suppressAutoHyphens/>
        <w:spacing w:after="120" w:line="360" w:lineRule="auto"/>
        <w:jc w:val="both"/>
        <w:textAlignment w:val="baseline"/>
        <w:rPr>
          <w:rFonts w:ascii="Calibri" w:eastAsia="Times New Roman" w:hAnsi="Calibri" w:cs="Calibri"/>
          <w:b/>
          <w:bCs/>
          <w:kern w:val="0"/>
          <w:sz w:val="24"/>
          <w:szCs w:val="24"/>
          <w:u w:val="single"/>
          <w:lang w:eastAsia="pl-PL"/>
          <w14:ligatures w14:val="none"/>
        </w:rPr>
      </w:pPr>
      <w:r w:rsidRPr="00334AD2">
        <w:rPr>
          <w:rFonts w:ascii="Calibri" w:eastAsia="Times New Roman" w:hAnsi="Calibri" w:cs="Calibri"/>
          <w:b/>
          <w:kern w:val="0"/>
          <w:sz w:val="24"/>
          <w:szCs w:val="24"/>
          <w:u w:val="single"/>
          <w:lang w:eastAsia="pl-PL"/>
          <w14:ligatures w14:val="none"/>
        </w:rPr>
        <w:t>Sytuacja ekonomiczna lub finansowa</w:t>
      </w:r>
    </w:p>
    <w:p w14:paraId="3B0EA3E1" w14:textId="77777777" w:rsidR="00334AD2" w:rsidRPr="00334AD2" w:rsidRDefault="00334AD2" w:rsidP="00334AD2">
      <w:pPr>
        <w:suppressAutoHyphens/>
        <w:spacing w:after="120" w:line="360" w:lineRule="auto"/>
        <w:ind w:left="1214" w:firstLine="1"/>
        <w:jc w:val="both"/>
        <w:textAlignment w:val="baseline"/>
        <w:rPr>
          <w:rFonts w:ascii="Calibri" w:eastAsia="Times New Roman" w:hAnsi="Calibri" w:cs="Calibri"/>
          <w:b/>
          <w:kern w:val="0"/>
          <w:sz w:val="24"/>
          <w:szCs w:val="24"/>
          <w:u w:val="single"/>
          <w:lang w:eastAsia="pl-PL"/>
          <w14:ligatures w14:val="none"/>
        </w:rPr>
      </w:pPr>
      <w:r w:rsidRPr="00334AD2">
        <w:rPr>
          <w:rFonts w:ascii="Calibri" w:eastAsia="Times New Roman" w:hAnsi="Calibri" w:cs="Calibri"/>
          <w:kern w:val="0"/>
          <w:sz w:val="24"/>
          <w:szCs w:val="24"/>
          <w:lang w:eastAsia="pl-PL"/>
          <w14:ligatures w14:val="none"/>
        </w:rPr>
        <w:t xml:space="preserve">     Nie wymagane</w:t>
      </w:r>
      <w:r w:rsidRPr="00334AD2">
        <w:rPr>
          <w:rFonts w:ascii="Calibri" w:eastAsia="Times New Roman" w:hAnsi="Calibri" w:cs="Calibri"/>
          <w:b/>
          <w:kern w:val="0"/>
          <w:sz w:val="24"/>
          <w:szCs w:val="24"/>
          <w:u w:val="single"/>
          <w:lang w:eastAsia="pl-PL"/>
          <w14:ligatures w14:val="none"/>
        </w:rPr>
        <w:t xml:space="preserve"> </w:t>
      </w:r>
    </w:p>
    <w:p w14:paraId="3BB1CAE7" w14:textId="77777777" w:rsidR="00334AD2" w:rsidRPr="00334AD2" w:rsidRDefault="00334AD2" w:rsidP="00F343CC">
      <w:pPr>
        <w:numPr>
          <w:ilvl w:val="2"/>
          <w:numId w:val="1"/>
        </w:numPr>
        <w:suppressAutoHyphens/>
        <w:spacing w:after="120" w:line="360" w:lineRule="auto"/>
        <w:jc w:val="both"/>
        <w:textAlignment w:val="baseline"/>
        <w:rPr>
          <w:rFonts w:ascii="Calibri" w:eastAsia="Times New Roman" w:hAnsi="Calibri" w:cs="Calibri"/>
          <w:b/>
          <w:kern w:val="0"/>
          <w:sz w:val="24"/>
          <w:szCs w:val="24"/>
          <w:u w:val="single"/>
          <w:lang w:eastAsia="pl-PL"/>
          <w14:ligatures w14:val="none"/>
        </w:rPr>
      </w:pPr>
      <w:r w:rsidRPr="00334AD2">
        <w:rPr>
          <w:rFonts w:ascii="Calibri" w:eastAsia="Times New Roman" w:hAnsi="Calibri" w:cs="Calibri"/>
          <w:b/>
          <w:kern w:val="0"/>
          <w:sz w:val="24"/>
          <w:szCs w:val="24"/>
          <w:u w:val="single"/>
          <w:lang w:eastAsia="pl-PL"/>
          <w14:ligatures w14:val="none"/>
        </w:rPr>
        <w:t xml:space="preserve">Zdolność techniczna lub zawodowa </w:t>
      </w:r>
    </w:p>
    <w:p w14:paraId="1732B9C1" w14:textId="77777777" w:rsidR="00BB21E9" w:rsidRDefault="00334AD2" w:rsidP="00F343CC">
      <w:pPr>
        <w:numPr>
          <w:ilvl w:val="3"/>
          <w:numId w:val="1"/>
        </w:numPr>
        <w:tabs>
          <w:tab w:val="right" w:pos="-4680"/>
        </w:tabs>
        <w:spacing w:before="120" w:after="120" w:line="360" w:lineRule="auto"/>
        <w:ind w:left="1702" w:hanging="851"/>
        <w:jc w:val="both"/>
        <w:rPr>
          <w:rFonts w:ascii="Calibri" w:eastAsia="Times New Roman" w:hAnsi="Calibri" w:cs="Calibri"/>
          <w:b/>
          <w:bCs/>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 </w:t>
      </w:r>
      <w:r w:rsidRPr="00334AD2">
        <w:rPr>
          <w:rFonts w:ascii="Calibri" w:eastAsia="Times New Roman" w:hAnsi="Calibri" w:cs="Calibri"/>
          <w:b/>
          <w:bCs/>
          <w:kern w:val="0"/>
          <w:sz w:val="24"/>
          <w:szCs w:val="24"/>
          <w:lang w:eastAsia="pl-PL"/>
          <w14:ligatures w14:val="none"/>
        </w:rPr>
        <w:t>Posiadanie wiedzy i doświadczenia</w:t>
      </w:r>
    </w:p>
    <w:p w14:paraId="5A731FB0" w14:textId="404AF8AC" w:rsidR="00334AD2" w:rsidRPr="00BB21E9" w:rsidRDefault="00334AD2" w:rsidP="00BB21E9">
      <w:pPr>
        <w:tabs>
          <w:tab w:val="right" w:pos="-4680"/>
        </w:tabs>
        <w:spacing w:before="120" w:after="120" w:line="360" w:lineRule="auto"/>
        <w:ind w:left="1701"/>
        <w:jc w:val="both"/>
        <w:rPr>
          <w:rFonts w:ascii="Calibri" w:eastAsia="Times New Roman" w:hAnsi="Calibri" w:cs="Calibri"/>
          <w:b/>
          <w:bCs/>
          <w:kern w:val="0"/>
          <w:sz w:val="24"/>
          <w:szCs w:val="24"/>
          <w:lang w:eastAsia="pl-PL"/>
          <w14:ligatures w14:val="none"/>
        </w:rPr>
      </w:pPr>
      <w:r w:rsidRPr="00BB21E9">
        <w:rPr>
          <w:rFonts w:eastAsia="Times New Roman" w:cstheme="minorHAnsi"/>
          <w:bCs/>
          <w:kern w:val="0"/>
          <w:sz w:val="24"/>
          <w:szCs w:val="24"/>
          <w:lang w:val="x-none" w:eastAsia="pl-PL"/>
          <w14:ligatures w14:val="none"/>
        </w:rPr>
        <w:t xml:space="preserve">Wykonawca musi wykazać, że wykonał w okresie ostatnich 5 lat przed upływem terminu składania ofert, </w:t>
      </w:r>
      <w:r w:rsidR="004E5825" w:rsidRPr="00BB21E9">
        <w:rPr>
          <w:rFonts w:eastAsia="Times New Roman" w:cstheme="minorHAnsi"/>
          <w:bCs/>
          <w:kern w:val="0"/>
          <w:sz w:val="24"/>
          <w:szCs w:val="24"/>
          <w:lang w:eastAsia="pl-PL"/>
          <w14:ligatures w14:val="none"/>
        </w:rPr>
        <w:t xml:space="preserve">a jeżeli okres prowadzenia działalności jest krótszy – w tym okresie, co najmniej: </w:t>
      </w:r>
      <w:r w:rsidRPr="00BB21E9">
        <w:rPr>
          <w:rFonts w:eastAsia="Calibri" w:cstheme="minorHAnsi"/>
          <w:b/>
          <w:kern w:val="0"/>
          <w:sz w:val="24"/>
          <w:szCs w:val="24"/>
          <w:lang w:val="x-none"/>
          <w14:ligatures w14:val="none"/>
        </w:rPr>
        <w:t xml:space="preserve">dwie roboty budowlane polegające na zrealizowaniu </w:t>
      </w:r>
      <w:r w:rsidR="004E5825" w:rsidRPr="00BB21E9">
        <w:rPr>
          <w:rFonts w:eastAsia="Calibri" w:cstheme="minorHAnsi"/>
          <w:b/>
          <w:kern w:val="0"/>
          <w:sz w:val="24"/>
          <w:szCs w:val="24"/>
          <w14:ligatures w14:val="none"/>
        </w:rPr>
        <w:t>budowy/ przebudowy/ remontu drogi  o wartości robót nie mniejszej niż 200.000,00 zł brutto każda</w:t>
      </w:r>
      <w:r w:rsidR="004E5825" w:rsidRPr="00BB21E9">
        <w:rPr>
          <w:rFonts w:ascii="Calibri" w:eastAsia="Calibri" w:hAnsi="Calibri" w:cs="Calibri"/>
          <w:bCs/>
          <w:kern w:val="0"/>
          <w:sz w:val="24"/>
          <w:szCs w:val="24"/>
          <w14:ligatures w14:val="none"/>
        </w:rPr>
        <w:t>.</w:t>
      </w:r>
    </w:p>
    <w:p w14:paraId="6E26AFF6" w14:textId="41116A55" w:rsidR="00334AD2" w:rsidRPr="00BB21E9" w:rsidRDefault="00334AD2" w:rsidP="00F343CC">
      <w:pPr>
        <w:numPr>
          <w:ilvl w:val="3"/>
          <w:numId w:val="1"/>
        </w:numPr>
        <w:tabs>
          <w:tab w:val="right" w:pos="-4680"/>
        </w:tabs>
        <w:spacing w:before="120" w:after="0" w:line="360" w:lineRule="auto"/>
        <w:jc w:val="both"/>
        <w:rPr>
          <w:rFonts w:ascii="Calibri" w:eastAsia="Calibri" w:hAnsi="Calibri" w:cs="Calibri"/>
          <w:b/>
          <w:color w:val="000000"/>
          <w:kern w:val="0"/>
          <w:sz w:val="24"/>
          <w:szCs w:val="24"/>
          <w14:ligatures w14:val="none"/>
        </w:rPr>
      </w:pPr>
      <w:r w:rsidRPr="00334AD2">
        <w:rPr>
          <w:rFonts w:ascii="Calibri" w:eastAsia="Times New Roman" w:hAnsi="Calibri" w:cs="Calibri"/>
          <w:b/>
          <w:kern w:val="0"/>
          <w:sz w:val="24"/>
          <w:szCs w:val="24"/>
          <w:lang w:eastAsia="pl-PL"/>
          <w14:ligatures w14:val="none"/>
        </w:rPr>
        <w:t>Dysponowanie</w:t>
      </w:r>
      <w:r w:rsidRPr="00334AD2">
        <w:rPr>
          <w:rFonts w:ascii="Calibri" w:eastAsia="Calibri" w:hAnsi="Calibri" w:cs="Calibri"/>
          <w:b/>
          <w:color w:val="000000"/>
          <w:kern w:val="0"/>
          <w:sz w:val="24"/>
          <w:szCs w:val="24"/>
          <w14:ligatures w14:val="none"/>
        </w:rPr>
        <w:t xml:space="preserve"> osobami zdolnymi do wykonania zamówienia </w:t>
      </w:r>
      <w:r w:rsidRPr="00BB21E9">
        <w:rPr>
          <w:rFonts w:cstheme="minorHAnsi"/>
          <w:bCs/>
          <w:sz w:val="24"/>
          <w:szCs w:val="24"/>
        </w:rPr>
        <w:t xml:space="preserve">Wykonawca </w:t>
      </w:r>
      <w:r w:rsidRPr="00BB21E9">
        <w:rPr>
          <w:rFonts w:cstheme="minorHAnsi"/>
          <w:sz w:val="24"/>
          <w:szCs w:val="24"/>
        </w:rPr>
        <w:t>musi mieć do dyspozycji osobę legitymującą się kwalifikacjami odpowiednimi do stanowiska, jakie zostaną tej osobie powierzone.</w:t>
      </w:r>
    </w:p>
    <w:tbl>
      <w:tblPr>
        <w:tblpPr w:leftFromText="141" w:rightFromText="141" w:vertAnchor="text" w:horzAnchor="page" w:tblpX="1996" w:tblpY="798"/>
        <w:tblW w:w="907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970"/>
        <w:gridCol w:w="5102"/>
      </w:tblGrid>
      <w:tr w:rsidR="002627CF" w:rsidRPr="00797EFE" w14:paraId="4A1C84A6" w14:textId="77777777" w:rsidTr="002627CF">
        <w:trPr>
          <w:trHeight w:val="387"/>
        </w:trPr>
        <w:tc>
          <w:tcPr>
            <w:tcW w:w="3970" w:type="dxa"/>
            <w:tcBorders>
              <w:top w:val="single" w:sz="6" w:space="0" w:color="auto"/>
              <w:left w:val="single" w:sz="6" w:space="0" w:color="auto"/>
              <w:bottom w:val="single" w:sz="4" w:space="0" w:color="auto"/>
              <w:right w:val="single" w:sz="6" w:space="0" w:color="auto"/>
            </w:tcBorders>
            <w:vAlign w:val="center"/>
          </w:tcPr>
          <w:p w14:paraId="27511B46" w14:textId="77777777" w:rsidR="002627CF" w:rsidRPr="00797EFE" w:rsidRDefault="002627CF" w:rsidP="00BB21E9">
            <w:pPr>
              <w:spacing w:after="0" w:line="276" w:lineRule="auto"/>
              <w:ind w:left="1134" w:hanging="357"/>
              <w:contextualSpacing/>
              <w:jc w:val="both"/>
              <w:rPr>
                <w:rFonts w:cstheme="minorHAnsi"/>
                <w:b/>
                <w:bCs/>
                <w:sz w:val="24"/>
                <w:szCs w:val="24"/>
              </w:rPr>
            </w:pPr>
            <w:r w:rsidRPr="00797EFE">
              <w:rPr>
                <w:rFonts w:cstheme="minorHAnsi"/>
                <w:b/>
                <w:bCs/>
                <w:sz w:val="24"/>
                <w:szCs w:val="24"/>
              </w:rPr>
              <w:t>Stanowisko</w:t>
            </w:r>
          </w:p>
        </w:tc>
        <w:tc>
          <w:tcPr>
            <w:tcW w:w="5102" w:type="dxa"/>
            <w:tcBorders>
              <w:top w:val="single" w:sz="6" w:space="0" w:color="auto"/>
              <w:left w:val="single" w:sz="6" w:space="0" w:color="auto"/>
              <w:bottom w:val="single" w:sz="4" w:space="0" w:color="auto"/>
              <w:right w:val="single" w:sz="6" w:space="0" w:color="auto"/>
            </w:tcBorders>
            <w:vAlign w:val="center"/>
          </w:tcPr>
          <w:p w14:paraId="6D900BAB" w14:textId="77777777" w:rsidR="002627CF" w:rsidRPr="00797EFE" w:rsidRDefault="002627CF" w:rsidP="00BB21E9">
            <w:pPr>
              <w:spacing w:after="0" w:line="276" w:lineRule="auto"/>
              <w:ind w:left="1134" w:hanging="357"/>
              <w:contextualSpacing/>
              <w:jc w:val="both"/>
              <w:rPr>
                <w:rFonts w:cstheme="minorHAnsi"/>
                <w:b/>
                <w:bCs/>
                <w:sz w:val="24"/>
                <w:szCs w:val="24"/>
              </w:rPr>
            </w:pPr>
            <w:r w:rsidRPr="00797EFE">
              <w:rPr>
                <w:rFonts w:cstheme="minorHAnsi"/>
                <w:b/>
                <w:bCs/>
                <w:sz w:val="24"/>
                <w:szCs w:val="24"/>
              </w:rPr>
              <w:t>Kwalifikacje (uprawnienia)</w:t>
            </w:r>
          </w:p>
        </w:tc>
      </w:tr>
      <w:tr w:rsidR="002627CF" w:rsidRPr="00797EFE" w14:paraId="4D4D974D" w14:textId="77777777" w:rsidTr="002627CF">
        <w:trPr>
          <w:trHeight w:val="394"/>
        </w:trPr>
        <w:tc>
          <w:tcPr>
            <w:tcW w:w="3970" w:type="dxa"/>
            <w:tcBorders>
              <w:top w:val="single" w:sz="4" w:space="0" w:color="auto"/>
              <w:left w:val="single" w:sz="6" w:space="0" w:color="auto"/>
              <w:bottom w:val="single" w:sz="6" w:space="0" w:color="auto"/>
              <w:right w:val="single" w:sz="4" w:space="0" w:color="auto"/>
            </w:tcBorders>
            <w:vAlign w:val="center"/>
          </w:tcPr>
          <w:p w14:paraId="4319B2F0" w14:textId="77777777" w:rsidR="002627CF" w:rsidRPr="00797EFE" w:rsidRDefault="002627CF" w:rsidP="00BB21E9">
            <w:pPr>
              <w:spacing w:after="0" w:line="276" w:lineRule="auto"/>
              <w:ind w:left="1134" w:hanging="357"/>
              <w:contextualSpacing/>
              <w:jc w:val="both"/>
              <w:rPr>
                <w:rFonts w:cstheme="minorHAnsi"/>
                <w:sz w:val="24"/>
                <w:szCs w:val="24"/>
              </w:rPr>
            </w:pPr>
            <w:r w:rsidRPr="00797EFE">
              <w:rPr>
                <w:rFonts w:cstheme="minorHAnsi"/>
                <w:sz w:val="24"/>
                <w:szCs w:val="24"/>
              </w:rPr>
              <w:t xml:space="preserve">Kierownik robót drogowych </w:t>
            </w:r>
          </w:p>
          <w:p w14:paraId="4BF28AD6" w14:textId="77777777" w:rsidR="002627CF" w:rsidRPr="00797EFE" w:rsidRDefault="002627CF" w:rsidP="00BB21E9">
            <w:pPr>
              <w:spacing w:after="0" w:line="276" w:lineRule="auto"/>
              <w:ind w:left="1134" w:hanging="357"/>
              <w:contextualSpacing/>
              <w:jc w:val="both"/>
              <w:rPr>
                <w:rFonts w:cstheme="minorHAnsi"/>
                <w:sz w:val="24"/>
                <w:szCs w:val="24"/>
              </w:rPr>
            </w:pPr>
          </w:p>
        </w:tc>
        <w:tc>
          <w:tcPr>
            <w:tcW w:w="5102" w:type="dxa"/>
            <w:tcBorders>
              <w:top w:val="single" w:sz="4" w:space="0" w:color="auto"/>
              <w:left w:val="single" w:sz="4" w:space="0" w:color="auto"/>
              <w:bottom w:val="single" w:sz="6" w:space="0" w:color="auto"/>
              <w:right w:val="single" w:sz="4" w:space="0" w:color="auto"/>
            </w:tcBorders>
            <w:vAlign w:val="center"/>
          </w:tcPr>
          <w:p w14:paraId="32C511EE" w14:textId="77777777" w:rsidR="002627CF" w:rsidRPr="00797EFE" w:rsidRDefault="002627CF" w:rsidP="00BB21E9">
            <w:pPr>
              <w:spacing w:after="0" w:line="276" w:lineRule="auto"/>
              <w:ind w:left="1134" w:hanging="357"/>
              <w:contextualSpacing/>
              <w:rPr>
                <w:rFonts w:cstheme="minorHAnsi"/>
                <w:sz w:val="24"/>
                <w:szCs w:val="24"/>
              </w:rPr>
            </w:pPr>
            <w:r w:rsidRPr="00797EFE">
              <w:rPr>
                <w:rFonts w:cstheme="minorHAnsi"/>
                <w:sz w:val="24"/>
                <w:szCs w:val="24"/>
              </w:rPr>
              <w:t>Uprawnienia budowlane do kierowania robotami w specjalności drogowej</w:t>
            </w:r>
          </w:p>
        </w:tc>
      </w:tr>
    </w:tbl>
    <w:p w14:paraId="5D39701E" w14:textId="5E122FAA" w:rsidR="00334AD2" w:rsidRDefault="00334AD2" w:rsidP="00BB21E9">
      <w:pPr>
        <w:spacing w:after="0" w:line="276" w:lineRule="auto"/>
        <w:ind w:left="1775" w:hanging="357"/>
        <w:contextualSpacing/>
        <w:jc w:val="both"/>
        <w:rPr>
          <w:rFonts w:cstheme="minorHAnsi"/>
          <w:sz w:val="24"/>
          <w:szCs w:val="24"/>
        </w:rPr>
      </w:pPr>
      <w:r w:rsidRPr="00334AD2">
        <w:rPr>
          <w:rFonts w:cstheme="minorHAnsi"/>
          <w:sz w:val="24"/>
          <w:szCs w:val="24"/>
        </w:rPr>
        <w:t>W szczególności Wykonawca będzie dysponował osobą na wymienione w poniższej tabeli stanowisko.</w:t>
      </w:r>
    </w:p>
    <w:p w14:paraId="4399163A" w14:textId="77777777" w:rsidR="00797EFE" w:rsidRPr="00334AD2" w:rsidRDefault="00797EFE" w:rsidP="00334AD2">
      <w:pPr>
        <w:spacing w:line="276" w:lineRule="auto"/>
        <w:ind w:left="1134" w:hanging="357"/>
        <w:contextualSpacing/>
        <w:jc w:val="both"/>
        <w:rPr>
          <w:rFonts w:cstheme="minorHAnsi"/>
          <w:sz w:val="24"/>
          <w:szCs w:val="24"/>
        </w:rPr>
      </w:pPr>
    </w:p>
    <w:p w14:paraId="6FACFA95" w14:textId="77777777" w:rsidR="00417C22" w:rsidRPr="00417C22" w:rsidRDefault="00334AD2">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334AD2">
        <w:rPr>
          <w:rFonts w:eastAsia="Times New Roman" w:cstheme="minorHAnsi"/>
          <w:kern w:val="0"/>
          <w:sz w:val="24"/>
          <w:szCs w:val="24"/>
          <w:lang w:val="x-none" w:eastAsia="x-none"/>
          <w14:ligatures w14:val="none"/>
        </w:rPr>
        <w:t xml:space="preserve">Przez </w:t>
      </w:r>
      <w:r w:rsidRPr="00334AD2">
        <w:rPr>
          <w:rFonts w:eastAsia="Times New Roman" w:cstheme="minorHAnsi"/>
          <w:kern w:val="0"/>
          <w:sz w:val="24"/>
          <w:szCs w:val="24"/>
          <w:lang w:val="x-none" w:eastAsia="pl-PL"/>
          <w14:ligatures w14:val="none"/>
        </w:rPr>
        <w:t>posiadanie uprawnień budowlanych, wymaganych prawem dla osób uczestniczących w realizacji zamówienia, rozumie się uprawnienia do wykonywania samodzielnych funkcji w budownictwie w rozumieniu ustawy z dnia 7 lipca 1994 roku -  Prawo budowlane (tekst jedn</w:t>
      </w:r>
      <w:r w:rsidRPr="00E404C3">
        <w:rPr>
          <w:rFonts w:eastAsia="Times New Roman" w:cstheme="minorHAnsi"/>
          <w:kern w:val="0"/>
          <w:sz w:val="24"/>
          <w:szCs w:val="24"/>
          <w:lang w:val="x-none" w:eastAsia="pl-PL"/>
          <w14:ligatures w14:val="none"/>
        </w:rPr>
        <w:t xml:space="preserve">. Dz. U. z </w:t>
      </w:r>
      <w:r w:rsidRPr="00E404C3">
        <w:rPr>
          <w:rFonts w:eastAsia="Times New Roman" w:cstheme="minorHAnsi"/>
          <w:kern w:val="0"/>
          <w:sz w:val="24"/>
          <w:szCs w:val="24"/>
          <w:lang w:eastAsia="pl-PL"/>
          <w14:ligatures w14:val="none"/>
        </w:rPr>
        <w:t>202</w:t>
      </w:r>
      <w:r w:rsidR="002E2F76" w:rsidRPr="00E404C3">
        <w:rPr>
          <w:rFonts w:eastAsia="Times New Roman" w:cstheme="minorHAnsi"/>
          <w:kern w:val="0"/>
          <w:sz w:val="24"/>
          <w:szCs w:val="24"/>
          <w:lang w:eastAsia="pl-PL"/>
          <w14:ligatures w14:val="none"/>
        </w:rPr>
        <w:t>5</w:t>
      </w:r>
      <w:r w:rsidRPr="00E404C3">
        <w:rPr>
          <w:rFonts w:eastAsia="Times New Roman" w:cstheme="minorHAnsi"/>
          <w:kern w:val="0"/>
          <w:sz w:val="24"/>
          <w:szCs w:val="24"/>
          <w:lang w:val="x-none" w:eastAsia="pl-PL"/>
          <w14:ligatures w14:val="none"/>
        </w:rPr>
        <w:t xml:space="preserve"> poz. </w:t>
      </w:r>
      <w:r w:rsidR="002E2F76" w:rsidRPr="00E404C3">
        <w:rPr>
          <w:rFonts w:eastAsia="Times New Roman" w:cstheme="minorHAnsi"/>
          <w:kern w:val="0"/>
          <w:sz w:val="24"/>
          <w:szCs w:val="24"/>
          <w:lang w:eastAsia="pl-PL"/>
          <w14:ligatures w14:val="none"/>
        </w:rPr>
        <w:t>418</w:t>
      </w:r>
      <w:r w:rsidRPr="00E404C3">
        <w:rPr>
          <w:rFonts w:eastAsia="Times New Roman" w:cstheme="minorHAnsi"/>
          <w:kern w:val="0"/>
          <w:sz w:val="24"/>
          <w:szCs w:val="24"/>
          <w:lang w:val="x-none" w:eastAsia="pl-PL"/>
          <w14:ligatures w14:val="none"/>
        </w:rPr>
        <w:t>).</w:t>
      </w:r>
      <w:r w:rsidRPr="00417C22">
        <w:rPr>
          <w:rFonts w:eastAsia="Times New Roman" w:cstheme="minorHAnsi"/>
          <w:kern w:val="0"/>
          <w:sz w:val="24"/>
          <w:szCs w:val="24"/>
          <w:lang w:val="x-none" w:eastAsia="pl-PL"/>
          <w14:ligatures w14:val="none"/>
        </w:rPr>
        <w:t xml:space="preserve">  </w:t>
      </w:r>
    </w:p>
    <w:p w14:paraId="49814529" w14:textId="41A4F08C" w:rsidR="00334AD2" w:rsidRPr="00417C22" w:rsidRDefault="00334AD2">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417C22">
        <w:rPr>
          <w:rFonts w:eastAsia="Times New Roman" w:cstheme="minorHAnsi"/>
          <w:kern w:val="0"/>
          <w:sz w:val="24"/>
          <w:szCs w:val="24"/>
          <w:lang w:val="x-none" w:eastAsia="pl-PL"/>
          <w14:ligatures w14:val="none"/>
        </w:rPr>
        <w:t>Uprawnienia budowlane (nazwy specjalności i ich zakresy) będą rozpatrywane zgodnie z</w:t>
      </w:r>
      <w:r w:rsidR="00686ED5" w:rsidRPr="00417C22">
        <w:rPr>
          <w:rFonts w:eastAsia="Times New Roman" w:cstheme="minorHAnsi"/>
          <w:kern w:val="0"/>
          <w:sz w:val="24"/>
          <w:szCs w:val="24"/>
          <w:lang w:val="x-none" w:eastAsia="pl-PL"/>
          <w14:ligatures w14:val="none"/>
        </w:rPr>
        <w:t xml:space="preserve">  </w:t>
      </w:r>
      <w:r w:rsidRPr="00417C22">
        <w:rPr>
          <w:rFonts w:eastAsia="Times New Roman" w:cstheme="minorHAnsi"/>
          <w:kern w:val="0"/>
          <w:sz w:val="24"/>
          <w:szCs w:val="24"/>
          <w:lang w:val="x-none" w:eastAsia="pl-PL"/>
          <w14:ligatures w14:val="none"/>
        </w:rPr>
        <w:t>przepisami regulującymi nadawanie uprawnień budowlanych w dacie ich nadania</w:t>
      </w:r>
      <w:r w:rsidRPr="00417C22">
        <w:rPr>
          <w:rFonts w:eastAsia="Times New Roman" w:cstheme="minorHAnsi"/>
          <w:kern w:val="0"/>
          <w:sz w:val="24"/>
          <w:szCs w:val="24"/>
          <w:lang w:val="x-none" w:eastAsia="x-none"/>
          <w14:ligatures w14:val="none"/>
        </w:rPr>
        <w:t>.</w:t>
      </w:r>
    </w:p>
    <w:p w14:paraId="7F470970" w14:textId="217B37D1" w:rsidR="00334AD2" w:rsidRPr="00434F9B" w:rsidRDefault="00334AD2">
      <w:pPr>
        <w:numPr>
          <w:ilvl w:val="3"/>
          <w:numId w:val="14"/>
        </w:numPr>
        <w:tabs>
          <w:tab w:val="right" w:pos="-4680"/>
        </w:tabs>
        <w:spacing w:after="0" w:line="360" w:lineRule="auto"/>
        <w:ind w:left="1134" w:hanging="357"/>
        <w:jc w:val="both"/>
        <w:rPr>
          <w:rFonts w:eastAsia="Times New Roman" w:cstheme="minorHAnsi"/>
          <w:kern w:val="0"/>
          <w:sz w:val="24"/>
          <w:szCs w:val="24"/>
          <w:lang w:eastAsia="x-none"/>
          <w14:ligatures w14:val="none"/>
        </w:rPr>
      </w:pPr>
      <w:r w:rsidRPr="00434F9B">
        <w:rPr>
          <w:rFonts w:eastAsia="Wingdings" w:cstheme="minorHAnsi"/>
          <w:kern w:val="0"/>
          <w:sz w:val="24"/>
          <w:szCs w:val="24"/>
          <w14:ligatures w14:val="none"/>
        </w:rPr>
        <w:lastRenderedPageBreak/>
        <w:t xml:space="preserve">Zgodnie </w:t>
      </w:r>
      <w:r w:rsidRPr="00434F9B">
        <w:rPr>
          <w:rFonts w:eastAsia="Wingdings" w:cstheme="minorHAnsi"/>
          <w:kern w:val="0"/>
          <w:sz w:val="24"/>
          <w:szCs w:val="24"/>
          <w:lang w:eastAsia="pl-PL"/>
          <w14:ligatures w14:val="none"/>
        </w:rPr>
        <w:t xml:space="preserve">z art. 12 a ustawy Prawo budowlane z dnia 7 lipca 1994 roku (tekst jedn. </w:t>
      </w:r>
      <w:r w:rsidRPr="00434F9B">
        <w:rPr>
          <w:rFonts w:eastAsia="Wingdings" w:cstheme="minorHAnsi"/>
          <w:kern w:val="0"/>
          <w:sz w:val="24"/>
          <w:szCs w:val="24"/>
          <w14:ligatures w14:val="none"/>
        </w:rPr>
        <w:t xml:space="preserve">Dz. U. z </w:t>
      </w:r>
      <w:r w:rsidR="002E2F76" w:rsidRPr="00434F9B">
        <w:rPr>
          <w:rFonts w:eastAsia="Wingdings" w:cstheme="minorHAnsi"/>
          <w:kern w:val="0"/>
          <w:sz w:val="24"/>
          <w:szCs w:val="24"/>
          <w14:ligatures w14:val="none"/>
        </w:rPr>
        <w:t>2025</w:t>
      </w:r>
      <w:r w:rsidRPr="00434F9B">
        <w:rPr>
          <w:rFonts w:eastAsia="Wingdings" w:cstheme="minorHAnsi"/>
          <w:kern w:val="0"/>
          <w:sz w:val="24"/>
          <w:szCs w:val="24"/>
          <w14:ligatures w14:val="none"/>
        </w:rPr>
        <w:t xml:space="preserve"> roku, poz. </w:t>
      </w:r>
      <w:r w:rsidR="002E2F76" w:rsidRPr="00434F9B">
        <w:rPr>
          <w:rFonts w:eastAsia="Wingdings" w:cstheme="minorHAnsi"/>
          <w:kern w:val="0"/>
          <w:sz w:val="24"/>
          <w:szCs w:val="24"/>
          <w14:ligatures w14:val="none"/>
        </w:rPr>
        <w:t>418</w:t>
      </w:r>
      <w:r w:rsidRPr="00434F9B">
        <w:rPr>
          <w:rFonts w:eastAsia="Wingdings" w:cstheme="minorHAnsi"/>
          <w:kern w:val="0"/>
          <w:sz w:val="24"/>
          <w:szCs w:val="24"/>
          <w:lang w:eastAsia="pl-PL"/>
          <w14:ligatures w14:val="none"/>
        </w:rPr>
        <w:t xml:space="preserve">), samodzielne funkcje techniczne w budownictwie, mogą również wykonywać osoby, których odpowiednie kwalifikacje zawodowe zostały uznane na zasadach określonych w przepisach odrębnych - ustawa z dnia 22 grudnia 2015 roku o zasadach uznawania kwalifikacji zawodowych nabytych w państwach członkowskich Unii Europejskiej (tekst </w:t>
      </w:r>
      <w:r w:rsidR="00BB21E9" w:rsidRPr="00434F9B">
        <w:rPr>
          <w:rFonts w:eastAsia="Wingdings" w:cstheme="minorHAnsi"/>
          <w:kern w:val="0"/>
          <w:sz w:val="24"/>
          <w:szCs w:val="24"/>
          <w:lang w:eastAsia="pl-PL"/>
          <w14:ligatures w14:val="none"/>
        </w:rPr>
        <w:t>jedn.</w:t>
      </w:r>
      <w:r w:rsidRPr="00434F9B">
        <w:rPr>
          <w:rFonts w:eastAsia="Wingdings" w:cstheme="minorHAnsi"/>
          <w:kern w:val="0"/>
          <w:sz w:val="24"/>
          <w:szCs w:val="24"/>
          <w:lang w:eastAsia="pl-PL"/>
          <w14:ligatures w14:val="none"/>
        </w:rPr>
        <w:t xml:space="preserve"> Dz. U. z 2023 roku, poz. 334)</w:t>
      </w:r>
    </w:p>
    <w:p w14:paraId="6341FBD5" w14:textId="77777777" w:rsidR="00334AD2" w:rsidRPr="002A6459" w:rsidRDefault="00334AD2" w:rsidP="00F343CC">
      <w:pPr>
        <w:numPr>
          <w:ilvl w:val="1"/>
          <w:numId w:val="1"/>
        </w:numPr>
        <w:suppressAutoHyphens/>
        <w:spacing w:after="0" w:line="360" w:lineRule="auto"/>
        <w:jc w:val="both"/>
        <w:textAlignment w:val="baseline"/>
        <w:rPr>
          <w:rFonts w:ascii="Calibri" w:eastAsia="Times New Roman" w:hAnsi="Calibri" w:cs="Calibri"/>
          <w:kern w:val="0"/>
          <w:sz w:val="24"/>
          <w:szCs w:val="24"/>
          <w:lang w:eastAsia="pl-PL"/>
          <w14:ligatures w14:val="none"/>
        </w:rPr>
      </w:pPr>
      <w:r w:rsidRPr="002A6459">
        <w:rPr>
          <w:rFonts w:ascii="Calibri" w:eastAsia="Times New Roman" w:hAnsi="Calibri" w:cs="Calibri"/>
          <w:kern w:val="0"/>
          <w:sz w:val="24"/>
          <w:szCs w:val="24"/>
          <w:lang w:eastAsia="pl-PL"/>
          <w14:ligatures w14:val="none"/>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566F4D0" w14:textId="082158A1" w:rsidR="00334AD2" w:rsidRPr="00334AD2" w:rsidRDefault="00334AD2" w:rsidP="00F343CC">
      <w:pPr>
        <w:numPr>
          <w:ilvl w:val="1"/>
          <w:numId w:val="1"/>
        </w:numPr>
        <w:suppressAutoHyphens/>
        <w:spacing w:after="0" w:line="360" w:lineRule="auto"/>
        <w:jc w:val="both"/>
        <w:textAlignment w:val="baseline"/>
        <w:rPr>
          <w:rFonts w:ascii="Calibri" w:eastAsia="Times New Roman" w:hAnsi="Calibri" w:cs="Calibri"/>
          <w:color w:val="222222"/>
          <w:kern w:val="0"/>
          <w:sz w:val="24"/>
          <w:szCs w:val="24"/>
          <w:lang w:eastAsia="pl-PL"/>
          <w14:ligatures w14:val="none"/>
        </w:rPr>
      </w:pPr>
      <w:r w:rsidRPr="00334AD2">
        <w:rPr>
          <w:rFonts w:ascii="Calibri" w:eastAsia="Times New Roman" w:hAnsi="Calibri" w:cs="Calibri"/>
          <w:color w:val="222222"/>
          <w:kern w:val="0"/>
          <w:sz w:val="24"/>
          <w:szCs w:val="24"/>
          <w:lang w:eastAsia="pl-PL"/>
          <w14:ligatures w14:val="none"/>
        </w:rPr>
        <w:t xml:space="preserve"> W przypadku, o którym </w:t>
      </w:r>
      <w:r w:rsidRPr="000D2F27">
        <w:rPr>
          <w:rFonts w:ascii="Calibri" w:eastAsia="Times New Roman" w:hAnsi="Calibri" w:cs="Calibri"/>
          <w:color w:val="222222"/>
          <w:kern w:val="0"/>
          <w:sz w:val="24"/>
          <w:szCs w:val="24"/>
          <w:lang w:eastAsia="pl-PL"/>
          <w14:ligatures w14:val="none"/>
        </w:rPr>
        <w:t>mowa w pkt.6.</w:t>
      </w:r>
      <w:r w:rsidR="000D2F27" w:rsidRPr="000D2F27">
        <w:rPr>
          <w:rFonts w:ascii="Calibri" w:eastAsia="Times New Roman" w:hAnsi="Calibri" w:cs="Calibri"/>
          <w:color w:val="222222"/>
          <w:kern w:val="0"/>
          <w:sz w:val="24"/>
          <w:szCs w:val="24"/>
          <w:lang w:eastAsia="pl-PL"/>
          <w14:ligatures w14:val="none"/>
        </w:rPr>
        <w:t>3</w:t>
      </w:r>
      <w:r w:rsidRPr="000D2F27">
        <w:rPr>
          <w:rFonts w:ascii="Calibri" w:eastAsia="Times New Roman" w:hAnsi="Calibri" w:cs="Calibri"/>
          <w:color w:val="222222"/>
          <w:kern w:val="0"/>
          <w:sz w:val="24"/>
          <w:szCs w:val="24"/>
          <w:lang w:eastAsia="pl-PL"/>
          <w14:ligatures w14:val="none"/>
        </w:rPr>
        <w:t xml:space="preserve"> SWZ, wykonawcy</w:t>
      </w:r>
      <w:r w:rsidRPr="00334AD2">
        <w:rPr>
          <w:rFonts w:ascii="Calibri" w:eastAsia="Times New Roman" w:hAnsi="Calibri" w:cs="Calibri"/>
          <w:color w:val="222222"/>
          <w:kern w:val="0"/>
          <w:sz w:val="24"/>
          <w:szCs w:val="24"/>
          <w:lang w:eastAsia="pl-PL"/>
          <w14:ligatures w14:val="none"/>
        </w:rPr>
        <w:t xml:space="preserve"> wspólnie ubiegający się o udzielenie zamówienia dołączają odpowiednio do oferty oświadczenie, z którego wynika, które roboty budowlane, dostawy lub usługi wykonają poszczególni wykonawcy.</w:t>
      </w:r>
    </w:p>
    <w:p w14:paraId="09CAD8FC" w14:textId="77777777" w:rsidR="00334AD2" w:rsidRPr="00334AD2" w:rsidRDefault="00334AD2" w:rsidP="00F343CC">
      <w:pPr>
        <w:numPr>
          <w:ilvl w:val="1"/>
          <w:numId w:val="1"/>
        </w:numPr>
        <w:suppressAutoHyphens/>
        <w:spacing w:after="0" w:line="360" w:lineRule="auto"/>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 przypadku Wykonawców wspólnie ubiegających się o udzielenie zamówienia, oświadczenie, o którym mowa w pkt 7.1.1 składa każdy z wykonawców. Oświadczenia te potwierdzają brak podstaw wykluczenia oraz spełnianie warunków udziału </w:t>
      </w:r>
      <w:r w:rsidRPr="00334AD2">
        <w:rPr>
          <w:rFonts w:ascii="Calibri" w:eastAsia="Calibri" w:hAnsi="Calibri" w:cs="Calibri"/>
          <w:kern w:val="0"/>
          <w:sz w:val="24"/>
          <w:szCs w:val="24"/>
          <w14:ligatures w14:val="none"/>
        </w:rPr>
        <w:br/>
        <w:t xml:space="preserve">w zakresie, w jakim każdy z wykonawców wykazuje spełnianie warunków udziału </w:t>
      </w:r>
      <w:r w:rsidRPr="00334AD2">
        <w:rPr>
          <w:rFonts w:ascii="Calibri" w:eastAsia="Calibri" w:hAnsi="Calibri" w:cs="Calibri"/>
          <w:kern w:val="0"/>
          <w:sz w:val="24"/>
          <w:szCs w:val="24"/>
          <w14:ligatures w14:val="none"/>
        </w:rPr>
        <w:br/>
        <w:t>w postępowaniu i brak podstaw wykluczenia.</w:t>
      </w:r>
    </w:p>
    <w:p w14:paraId="45F2F41E" w14:textId="77777777" w:rsidR="00334AD2" w:rsidRPr="00334AD2" w:rsidRDefault="00334AD2" w:rsidP="00F343CC">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Wykonawca zgodnie z art. 118 ust.1 ustawy może w celu potwierdzenia spełniania warunków udziału w postępowaniu, w stosownych sytuacjach oraz w odniesieniu do konkretnego zamówienia polegać na zdolnościach technicznych lub zawodowych lub sytuacji finansowej lub ekonomicznej podmiotów udostępniających zasoby, niezależnie od charakteru prawnego łączących go z nim stosunków prawnych.</w:t>
      </w:r>
    </w:p>
    <w:p w14:paraId="148C020F" w14:textId="77777777" w:rsidR="00334AD2" w:rsidRPr="00334AD2" w:rsidRDefault="00334AD2" w:rsidP="00F343CC">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zamówienia będzie dysponował niezbędnymi zasobami tych podmiotów.</w:t>
      </w:r>
    </w:p>
    <w:p w14:paraId="5A37C726" w14:textId="5579103A" w:rsidR="00334AD2" w:rsidRPr="00334AD2" w:rsidRDefault="00334AD2" w:rsidP="00F343CC">
      <w:pPr>
        <w:numPr>
          <w:ilvl w:val="1"/>
          <w:numId w:val="1"/>
        </w:numPr>
        <w:suppressAutoHyphens/>
        <w:spacing w:after="0" w:line="360" w:lineRule="auto"/>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Zamawiający ocenia, czy udostępniane wykonawcy przez podmioty udostępniające zasoby zdolności techniczne lub zawodowe, pozwalają na wykazanie przez wykonawcę spełniania warunków udziału w postępowaniu, a także bada, czy nie </w:t>
      </w:r>
      <w:r w:rsidR="00BB21E9" w:rsidRPr="00334AD2">
        <w:rPr>
          <w:rFonts w:ascii="Calibri" w:eastAsia="Calibri" w:hAnsi="Calibri" w:cs="Calibri"/>
          <w:kern w:val="0"/>
          <w:sz w:val="24"/>
          <w:szCs w:val="24"/>
          <w14:ligatures w14:val="none"/>
        </w:rPr>
        <w:t>zachodzą,</w:t>
      </w:r>
      <w:r w:rsidRPr="00334AD2">
        <w:rPr>
          <w:rFonts w:ascii="Calibri" w:eastAsia="Calibri" w:hAnsi="Calibri" w:cs="Calibri"/>
          <w:kern w:val="0"/>
          <w:sz w:val="24"/>
          <w:szCs w:val="24"/>
          <w14:ligatures w14:val="none"/>
        </w:rPr>
        <w:t xml:space="preserve"> wobec tego podmiotu podstawy wykluczenia, które zostały przewidziane względem wykonawcy.</w:t>
      </w:r>
    </w:p>
    <w:p w14:paraId="28DFE482" w14:textId="163A431D" w:rsidR="00334AD2" w:rsidRPr="00334AD2" w:rsidRDefault="00334AD2" w:rsidP="00F343CC">
      <w:pPr>
        <w:numPr>
          <w:ilvl w:val="1"/>
          <w:numId w:val="1"/>
        </w:numPr>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Calibri" w:hAnsi="Calibri" w:cs="Calibri"/>
          <w:kern w:val="0"/>
          <w:sz w:val="24"/>
          <w:szCs w:val="24"/>
          <w14:ligatures w14:val="none"/>
        </w:rPr>
        <w:lastRenderedPageBreak/>
        <w:t xml:space="preserve"> Jeżeli zdolności techniczne lub zawodowe podmiotu udostępniającego zasoby nie potwierdzają spełniania przez wykonawcę warunków udziału w postępowaniu lub </w:t>
      </w:r>
      <w:r w:rsidR="00BB21E9" w:rsidRPr="00334AD2">
        <w:rPr>
          <w:rFonts w:ascii="Calibri" w:eastAsia="Calibri" w:hAnsi="Calibri" w:cs="Calibri"/>
          <w:kern w:val="0"/>
          <w:sz w:val="24"/>
          <w:szCs w:val="24"/>
          <w14:ligatures w14:val="none"/>
        </w:rPr>
        <w:t>zachodzą,</w:t>
      </w:r>
      <w:r w:rsidRPr="00334AD2">
        <w:rPr>
          <w:rFonts w:ascii="Calibri" w:eastAsia="Calibri" w:hAnsi="Calibri" w:cs="Calibri"/>
          <w:kern w:val="0"/>
          <w:sz w:val="24"/>
          <w:szCs w:val="24"/>
          <w14:ligatures w14:val="none"/>
        </w:rPr>
        <w:t xml:space="preserve"> wobec tego podmiotu podstawy wykluczenia, zamawiający żąda, aby wykonawca w terminie określonym przez zamawiającego zastąpił ten podmiot innym podmiotem lub podmiotami albo wykazał, że samodzielnie spełnia warunki udziału </w:t>
      </w:r>
      <w:r w:rsidRPr="00334AD2">
        <w:rPr>
          <w:rFonts w:ascii="Calibri" w:eastAsia="Calibri" w:hAnsi="Calibri" w:cs="Calibri"/>
          <w:kern w:val="0"/>
          <w:sz w:val="24"/>
          <w:szCs w:val="24"/>
          <w14:ligatures w14:val="none"/>
        </w:rPr>
        <w:br/>
        <w:t>w postępowaniu.</w:t>
      </w:r>
    </w:p>
    <w:p w14:paraId="304E11B0"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Calibri" w:hAnsi="Calibri" w:cs="Calibri"/>
          <w:color w:val="222222"/>
          <w:kern w:val="0"/>
          <w:sz w:val="24"/>
          <w:szCs w:val="24"/>
          <w:shd w:val="clear" w:color="auto" w:fill="FFFFFF"/>
          <w14:ligatures w14:val="none"/>
        </w:rPr>
        <w:t xml:space="preserve"> 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E096B33"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 xml:space="preserve"> </w:t>
      </w:r>
      <w:r w:rsidRPr="00334AD2">
        <w:rPr>
          <w:rFonts w:ascii="Calibri" w:eastAsia="Calibri" w:hAnsi="Calibri" w:cs="Calibri"/>
          <w:kern w:val="0"/>
          <w:sz w:val="24"/>
          <w:szCs w:val="24"/>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A624A57" w14:textId="77777777" w:rsidR="00334AD2" w:rsidRPr="00334AD2" w:rsidRDefault="00334AD2" w:rsidP="00F343CC">
      <w:pPr>
        <w:widowControl w:val="0"/>
        <w:numPr>
          <w:ilvl w:val="0"/>
          <w:numId w:val="1"/>
        </w:numPr>
        <w:spacing w:before="120" w:after="0" w:line="360" w:lineRule="auto"/>
        <w:jc w:val="both"/>
        <w:rPr>
          <w:rFonts w:ascii="Calibri" w:eastAsia="Arial" w:hAnsi="Calibri" w:cs="Calibri"/>
          <w:color w:val="000000"/>
          <w:kern w:val="0"/>
          <w:sz w:val="24"/>
          <w:szCs w:val="24"/>
          <w:u w:val="single"/>
          <w:lang w:val="x-none" w:eastAsia="pl-PL" w:bidi="pl-PL"/>
          <w14:ligatures w14:val="none"/>
        </w:rPr>
      </w:pPr>
      <w:r w:rsidRPr="00334AD2">
        <w:rPr>
          <w:rFonts w:ascii="Calibri" w:eastAsia="Arial" w:hAnsi="Calibri" w:cs="Calibri"/>
          <w:b/>
          <w:bCs/>
          <w:kern w:val="0"/>
          <w:sz w:val="24"/>
          <w:szCs w:val="24"/>
          <w:u w:val="single"/>
          <w:lang w:val="x-none" w:eastAsia="pl-PL"/>
          <w14:ligatures w14:val="none"/>
        </w:rPr>
        <w:t xml:space="preserve">Wykaz oświadczeń lub dokumentów, potwierdzających spełnienie warunków udziału </w:t>
      </w:r>
      <w:r w:rsidRPr="00334AD2">
        <w:rPr>
          <w:rFonts w:ascii="Calibri" w:eastAsia="Arial" w:hAnsi="Calibri" w:cs="Calibri"/>
          <w:b/>
          <w:bCs/>
          <w:kern w:val="0"/>
          <w:sz w:val="24"/>
          <w:szCs w:val="24"/>
          <w:u w:val="single"/>
          <w:lang w:val="x-none" w:eastAsia="pl-PL"/>
          <w14:ligatures w14:val="none"/>
        </w:rPr>
        <w:br/>
        <w:t>w postępowaniu oraz brak podstaw do wykluczenia.</w:t>
      </w:r>
    </w:p>
    <w:p w14:paraId="77CA91AA" w14:textId="542D75E4" w:rsidR="00334AD2" w:rsidRPr="00334AD2" w:rsidRDefault="00334AD2" w:rsidP="00F343CC">
      <w:pPr>
        <w:widowControl w:val="0"/>
        <w:numPr>
          <w:ilvl w:val="1"/>
          <w:numId w:val="1"/>
        </w:numPr>
        <w:spacing w:after="0" w:line="360" w:lineRule="auto"/>
        <w:jc w:val="both"/>
        <w:rPr>
          <w:rFonts w:ascii="Calibri" w:eastAsia="Arial" w:hAnsi="Calibri" w:cs="Calibri"/>
          <w:color w:val="000000"/>
          <w:kern w:val="0"/>
          <w:sz w:val="24"/>
          <w:szCs w:val="24"/>
          <w:u w:val="single"/>
          <w:lang w:val="x-none" w:eastAsia="pl-PL" w:bidi="pl-PL"/>
          <w14:ligatures w14:val="none"/>
        </w:rPr>
      </w:pPr>
      <w:r w:rsidRPr="00334AD2">
        <w:rPr>
          <w:rFonts w:ascii="Calibri" w:eastAsia="TimesNewRoman" w:hAnsi="Calibri" w:cs="Calibri"/>
          <w:kern w:val="0"/>
          <w:sz w:val="24"/>
          <w:szCs w:val="24"/>
          <w:lang w:val="x-none" w:eastAsia="pl-PL"/>
          <w14:ligatures w14:val="none"/>
        </w:rPr>
        <w:t xml:space="preserve">W celu </w:t>
      </w:r>
      <w:r w:rsidRPr="00334AD2">
        <w:rPr>
          <w:rFonts w:ascii="Calibri" w:eastAsia="TimesNewRoman" w:hAnsi="Calibri" w:cs="Calibri"/>
          <w:b/>
          <w:kern w:val="0"/>
          <w:sz w:val="24"/>
          <w:szCs w:val="24"/>
          <w:lang w:val="x-none" w:eastAsia="pl-PL"/>
          <w14:ligatures w14:val="none"/>
        </w:rPr>
        <w:t>wstępnego</w:t>
      </w:r>
      <w:r w:rsidRPr="00334AD2">
        <w:rPr>
          <w:rFonts w:ascii="Calibri" w:eastAsia="TimesNewRoman" w:hAnsi="Calibri" w:cs="Calibri"/>
          <w:kern w:val="0"/>
          <w:sz w:val="24"/>
          <w:szCs w:val="24"/>
          <w:lang w:val="x-none" w:eastAsia="pl-PL"/>
          <w14:ligatures w14:val="none"/>
        </w:rPr>
        <w:t xml:space="preserve"> potwierdzenia spełniania przez wykonawcę warunków udziału </w:t>
      </w:r>
      <w:r w:rsidRPr="00334AD2">
        <w:rPr>
          <w:rFonts w:ascii="Calibri" w:eastAsia="TimesNewRoman" w:hAnsi="Calibri" w:cs="Calibri"/>
          <w:kern w:val="0"/>
          <w:sz w:val="24"/>
          <w:szCs w:val="24"/>
          <w:lang w:val="x-none" w:eastAsia="pl-PL"/>
          <w14:ligatures w14:val="none"/>
        </w:rPr>
        <w:br/>
        <w:t xml:space="preserve">w postępowaniu, oraz </w:t>
      </w:r>
      <w:r w:rsidRPr="00334AD2">
        <w:rPr>
          <w:rFonts w:ascii="Calibri" w:eastAsia="Arial" w:hAnsi="Calibri" w:cs="Calibri"/>
          <w:kern w:val="0"/>
          <w:sz w:val="24"/>
          <w:szCs w:val="24"/>
          <w:lang w:val="x-none" w:eastAsia="pl-PL"/>
          <w14:ligatures w14:val="none"/>
        </w:rPr>
        <w:t xml:space="preserve">braku podstaw wykluczenia wykonawcy z udziału </w:t>
      </w:r>
      <w:r w:rsidRPr="00334AD2">
        <w:rPr>
          <w:rFonts w:ascii="Calibri" w:eastAsia="Arial" w:hAnsi="Calibri" w:cs="Calibri"/>
          <w:kern w:val="0"/>
          <w:sz w:val="24"/>
          <w:szCs w:val="24"/>
          <w:lang w:val="x-none" w:eastAsia="pl-PL"/>
          <w14:ligatures w14:val="none"/>
        </w:rPr>
        <w:br/>
        <w:t xml:space="preserve">w postępowaniu </w:t>
      </w:r>
      <w:r w:rsidRPr="00334AD2">
        <w:rPr>
          <w:rFonts w:ascii="Calibri" w:eastAsia="TimesNewRoman" w:hAnsi="Calibri" w:cs="Calibri"/>
          <w:kern w:val="0"/>
          <w:sz w:val="24"/>
          <w:szCs w:val="24"/>
          <w:lang w:val="x-none" w:eastAsia="pl-PL"/>
          <w14:ligatures w14:val="none"/>
        </w:rPr>
        <w:t>Zamawiający żąda złożenia:</w:t>
      </w:r>
    </w:p>
    <w:p w14:paraId="31433174" w14:textId="77777777" w:rsidR="00334AD2" w:rsidRPr="00334AD2" w:rsidRDefault="00334AD2" w:rsidP="00334AD2">
      <w:pPr>
        <w:widowControl w:val="0"/>
        <w:numPr>
          <w:ilvl w:val="2"/>
          <w:numId w:val="2"/>
        </w:numPr>
        <w:spacing w:after="0" w:line="360" w:lineRule="auto"/>
        <w:ind w:left="1418" w:hanging="567"/>
        <w:jc w:val="both"/>
        <w:rPr>
          <w:rFonts w:ascii="Calibri" w:eastAsia="Arial" w:hAnsi="Calibri" w:cs="Calibri"/>
          <w:b/>
          <w:kern w:val="0"/>
          <w:sz w:val="24"/>
          <w:szCs w:val="24"/>
          <w:lang w:eastAsia="pl-PL" w:bidi="pl-PL"/>
          <w14:ligatures w14:val="none"/>
        </w:rPr>
      </w:pPr>
      <w:r w:rsidRPr="00334AD2">
        <w:rPr>
          <w:rFonts w:ascii="Calibri" w:eastAsia="Arial" w:hAnsi="Calibri" w:cs="Calibri"/>
          <w:b/>
          <w:kern w:val="0"/>
          <w:sz w:val="24"/>
          <w:szCs w:val="24"/>
          <w:lang w:eastAsia="pl-PL"/>
          <w14:ligatures w14:val="none"/>
        </w:rPr>
        <w:t xml:space="preserve"> Oświadczenia</w:t>
      </w:r>
      <w:r w:rsidRPr="00334AD2">
        <w:rPr>
          <w:rFonts w:ascii="Calibri" w:eastAsia="Arial" w:hAnsi="Calibri" w:cs="Calibri"/>
          <w:kern w:val="0"/>
          <w:sz w:val="24"/>
          <w:szCs w:val="24"/>
          <w:lang w:eastAsia="pl-PL"/>
          <w14:ligatures w14:val="none"/>
        </w:rPr>
        <w:t xml:space="preserve"> o spełnieniu warunków udziału w postępowaniu i braku podstaw wykluczenia zgodnie z treścią </w:t>
      </w:r>
      <w:r w:rsidRPr="00334AD2">
        <w:rPr>
          <w:rFonts w:ascii="Calibri" w:eastAsia="Arial" w:hAnsi="Calibri" w:cs="Calibri"/>
          <w:b/>
          <w:kern w:val="0"/>
          <w:sz w:val="24"/>
          <w:szCs w:val="24"/>
          <w:lang w:eastAsia="pl-PL"/>
          <w14:ligatures w14:val="none"/>
        </w:rPr>
        <w:t>załącznika</w:t>
      </w: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b/>
          <w:kern w:val="0"/>
          <w:sz w:val="24"/>
          <w:szCs w:val="24"/>
          <w:lang w:eastAsia="pl-PL"/>
          <w14:ligatures w14:val="none"/>
        </w:rPr>
        <w:t>nr 1 do SWZ.</w:t>
      </w:r>
    </w:p>
    <w:p w14:paraId="79CCEB01" w14:textId="0463A815" w:rsidR="00334AD2" w:rsidRPr="00334AD2" w:rsidRDefault="00334AD2" w:rsidP="00334AD2">
      <w:pPr>
        <w:widowControl w:val="0"/>
        <w:numPr>
          <w:ilvl w:val="2"/>
          <w:numId w:val="2"/>
        </w:numPr>
        <w:spacing w:after="0" w:line="360" w:lineRule="auto"/>
        <w:ind w:left="1418" w:hanging="567"/>
        <w:jc w:val="both"/>
        <w:rPr>
          <w:rFonts w:ascii="Calibri" w:eastAsia="Arial" w:hAnsi="Calibri" w:cs="Calibri"/>
          <w:b/>
          <w:kern w:val="0"/>
          <w:sz w:val="24"/>
          <w:szCs w:val="24"/>
          <w:lang w:eastAsia="pl-PL" w:bidi="pl-PL"/>
          <w14:ligatures w14:val="none"/>
        </w:rPr>
      </w:pPr>
      <w:r w:rsidRPr="00334AD2">
        <w:rPr>
          <w:rFonts w:ascii="Calibri" w:eastAsia="Arial" w:hAnsi="Calibri" w:cs="Calibri"/>
          <w:b/>
          <w:kern w:val="0"/>
          <w:sz w:val="24"/>
          <w:szCs w:val="24"/>
          <w:lang w:eastAsia="pl-PL"/>
          <w14:ligatures w14:val="none"/>
        </w:rPr>
        <w:t xml:space="preserve"> Oświadczenia</w:t>
      </w:r>
      <w:r w:rsidRPr="00334AD2">
        <w:rPr>
          <w:rFonts w:ascii="Calibri" w:eastAsia="Arial" w:hAnsi="Calibri" w:cs="Calibri"/>
          <w:kern w:val="0"/>
          <w:sz w:val="24"/>
          <w:szCs w:val="24"/>
          <w:lang w:eastAsia="pl-PL"/>
          <w14:ligatures w14:val="none"/>
        </w:rPr>
        <w:t xml:space="preserve"> o spełnieniu warunków udziału w postępowaniu i braku podstaw wykluczenia zgodnie z treścią </w:t>
      </w:r>
      <w:r w:rsidRPr="00334AD2">
        <w:rPr>
          <w:rFonts w:ascii="Calibri" w:eastAsia="Arial" w:hAnsi="Calibri" w:cs="Calibri"/>
          <w:b/>
          <w:kern w:val="0"/>
          <w:sz w:val="24"/>
          <w:szCs w:val="24"/>
          <w:lang w:eastAsia="pl-PL"/>
          <w14:ligatures w14:val="none"/>
        </w:rPr>
        <w:t>załącznika</w:t>
      </w: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b/>
          <w:kern w:val="0"/>
          <w:sz w:val="24"/>
          <w:szCs w:val="24"/>
          <w:lang w:eastAsia="pl-PL"/>
          <w14:ligatures w14:val="none"/>
        </w:rPr>
        <w:t xml:space="preserve">nr 2 do </w:t>
      </w:r>
      <w:r w:rsidR="00165262" w:rsidRPr="00334AD2">
        <w:rPr>
          <w:rFonts w:ascii="Calibri" w:eastAsia="Arial" w:hAnsi="Calibri" w:cs="Calibri"/>
          <w:b/>
          <w:kern w:val="0"/>
          <w:sz w:val="24"/>
          <w:szCs w:val="24"/>
          <w:lang w:eastAsia="pl-PL"/>
          <w14:ligatures w14:val="none"/>
        </w:rPr>
        <w:t>SWZ</w:t>
      </w:r>
      <w:r w:rsidR="00165262">
        <w:rPr>
          <w:rFonts w:ascii="Calibri" w:eastAsia="Arial" w:hAnsi="Calibri" w:cs="Calibri"/>
          <w:b/>
          <w:kern w:val="0"/>
          <w:sz w:val="24"/>
          <w:szCs w:val="24"/>
          <w:lang w:eastAsia="pl-PL"/>
          <w14:ligatures w14:val="none"/>
        </w:rPr>
        <w:t xml:space="preserve"> (</w:t>
      </w:r>
      <w:r w:rsidR="00BB21E9">
        <w:rPr>
          <w:rFonts w:ascii="Calibri" w:eastAsia="Arial" w:hAnsi="Calibri" w:cs="Calibri"/>
          <w:b/>
          <w:kern w:val="0"/>
          <w:sz w:val="24"/>
          <w:szCs w:val="24"/>
          <w:lang w:eastAsia="pl-PL"/>
          <w14:ligatures w14:val="none"/>
        </w:rPr>
        <w:t>jeżeli dotyczy).</w:t>
      </w:r>
    </w:p>
    <w:p w14:paraId="45608A96" w14:textId="77777777" w:rsidR="00334AD2" w:rsidRPr="00334AD2" w:rsidRDefault="00334AD2" w:rsidP="00334AD2">
      <w:pPr>
        <w:widowControl w:val="0"/>
        <w:numPr>
          <w:ilvl w:val="2"/>
          <w:numId w:val="2"/>
        </w:numPr>
        <w:spacing w:after="0" w:line="360" w:lineRule="auto"/>
        <w:ind w:left="1418" w:hanging="567"/>
        <w:jc w:val="both"/>
        <w:rPr>
          <w:rFonts w:ascii="Calibri" w:eastAsia="Arial" w:hAnsi="Calibri" w:cs="Calibri"/>
          <w:b/>
          <w:kern w:val="0"/>
          <w:sz w:val="24"/>
          <w:szCs w:val="24"/>
          <w:lang w:eastAsia="pl-PL" w:bidi="pl-PL"/>
          <w14:ligatures w14:val="none"/>
        </w:rPr>
      </w:pPr>
      <w:r w:rsidRPr="00334AD2">
        <w:rPr>
          <w:rFonts w:ascii="Calibri" w:eastAsia="Arial Unicode MS" w:hAnsi="Calibri" w:cs="Calibri"/>
          <w:b/>
          <w:kern w:val="0"/>
          <w:sz w:val="24"/>
          <w:szCs w:val="24"/>
          <w:lang w:eastAsia="pl-PL"/>
          <w14:ligatures w14:val="none"/>
        </w:rPr>
        <w:t xml:space="preserve"> Zobowiązania lub innego dokumentu potwierdzającego</w:t>
      </w:r>
      <w:r w:rsidRPr="00334AD2">
        <w:rPr>
          <w:rFonts w:ascii="Calibri" w:eastAsia="Arial Unicode MS" w:hAnsi="Calibri" w:cs="Calibri"/>
          <w:kern w:val="0"/>
          <w:sz w:val="24"/>
          <w:szCs w:val="24"/>
          <w:lang w:eastAsia="pl-PL"/>
          <w14:ligatures w14:val="none"/>
        </w:rPr>
        <w:t xml:space="preserve"> dysponowanie niezbędnymi zasobami innych podmiotów (jeżeli dotyczy).</w:t>
      </w:r>
    </w:p>
    <w:p w14:paraId="23B174D6" w14:textId="77777777" w:rsidR="00334AD2" w:rsidRPr="00334AD2" w:rsidRDefault="00334AD2" w:rsidP="00F343C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val="x-none" w:eastAsia="pl-PL"/>
          <w14:ligatures w14:val="none"/>
        </w:rPr>
        <w:t>W przypadku, gdy wykonawcę reprezentuje pełnomocnik wraz z ofertą winno być złożone pełnomocnictwo dla tej osoby określające jego zakres. Pełnomocnictwo winno być podpisane przez osoby uprawnione do reprezentowania Wykonawcy.</w:t>
      </w:r>
      <w:r w:rsidRPr="00334AD2">
        <w:rPr>
          <w:rFonts w:ascii="Calibri" w:eastAsia="Arial Unicode MS" w:hAnsi="Calibri" w:cs="Calibri"/>
          <w:kern w:val="0"/>
          <w:sz w:val="24"/>
          <w:szCs w:val="24"/>
          <w:lang w:val="x-none" w:eastAsia="pl-PL"/>
          <w14:ligatures w14:val="none"/>
        </w:rPr>
        <w:t xml:space="preserve">   </w:t>
      </w:r>
    </w:p>
    <w:p w14:paraId="69DBEF23" w14:textId="6677915C" w:rsidR="00334AD2" w:rsidRPr="00334AD2" w:rsidRDefault="00334AD2" w:rsidP="00F343CC">
      <w:pPr>
        <w:widowControl w:val="0"/>
        <w:numPr>
          <w:ilvl w:val="1"/>
          <w:numId w:val="1"/>
        </w:numPr>
        <w:spacing w:after="0" w:line="360" w:lineRule="auto"/>
        <w:jc w:val="both"/>
        <w:rPr>
          <w:rFonts w:ascii="Calibri" w:eastAsia="Calibri" w:hAnsi="Calibri" w:cs="Calibri"/>
          <w:color w:val="000000"/>
          <w:kern w:val="0"/>
          <w:sz w:val="24"/>
          <w:szCs w:val="24"/>
          <w:lang w:val="x-none" w:eastAsia="pl-PL"/>
          <w14:ligatures w14:val="none"/>
        </w:rPr>
      </w:pP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Pełnomocnictwo do złożenia oferty musi być złożone w oryginale w takiej samej</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formie, jak składana oferta (</w:t>
      </w:r>
      <w:proofErr w:type="spellStart"/>
      <w:r w:rsidRPr="00334AD2">
        <w:rPr>
          <w:rFonts w:ascii="Calibri" w:eastAsia="Calibri" w:hAnsi="Calibri" w:cs="Calibri"/>
          <w:color w:val="000000"/>
          <w:kern w:val="0"/>
          <w:sz w:val="24"/>
          <w:szCs w:val="24"/>
          <w:lang w:val="x-none" w:eastAsia="pl-PL"/>
          <w14:ligatures w14:val="none"/>
        </w:rPr>
        <w:t>t.j</w:t>
      </w:r>
      <w:proofErr w:type="spellEnd"/>
      <w:r w:rsidRPr="00334AD2">
        <w:rPr>
          <w:rFonts w:ascii="Calibri" w:eastAsia="Calibri" w:hAnsi="Calibri" w:cs="Calibri"/>
          <w:color w:val="000000"/>
          <w:kern w:val="0"/>
          <w:sz w:val="24"/>
          <w:szCs w:val="24"/>
          <w:lang w:val="x-none" w:eastAsia="pl-PL"/>
          <w14:ligatures w14:val="none"/>
        </w:rPr>
        <w:t>. w formie elektronicznej</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kern w:val="0"/>
          <w:sz w:val="24"/>
          <w:szCs w:val="24"/>
          <w:lang w:val="x-none"/>
          <w14:ligatures w14:val="none"/>
        </w:rPr>
        <w:t>przy użyciu kwalifikowanego podpisu elektronicznego</w:t>
      </w:r>
      <w:r w:rsidRPr="00334AD2">
        <w:rPr>
          <w:rFonts w:ascii="Calibri" w:eastAsia="Calibri" w:hAnsi="Calibri" w:cs="Calibri"/>
          <w:color w:val="000000"/>
          <w:kern w:val="0"/>
          <w:sz w:val="24"/>
          <w:szCs w:val="24"/>
          <w:lang w:val="x-none" w:eastAsia="pl-PL"/>
          <w14:ligatures w14:val="none"/>
        </w:rPr>
        <w:t xml:space="preserve"> lub postaci elektronicznej opatrzonej podpisem zaufanym lub podpisem </w:t>
      </w:r>
      <w:r w:rsidRPr="00334AD2">
        <w:rPr>
          <w:rFonts w:ascii="Calibri" w:eastAsia="Calibri" w:hAnsi="Calibri" w:cs="Calibri"/>
          <w:color w:val="000000"/>
          <w:kern w:val="0"/>
          <w:sz w:val="24"/>
          <w:szCs w:val="24"/>
          <w:lang w:val="x-none" w:eastAsia="pl-PL"/>
          <w14:ligatures w14:val="none"/>
        </w:rPr>
        <w:lastRenderedPageBreak/>
        <w:t>osobistym).</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Dopuszcza się także złożenie elektronicznej kopii(skanu) pełnomocnictwa sporządzonego Uprzednio w formie pisemnej, w formie elektronicznego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poświadczenia</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sporządzonego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stosownie</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do</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art.97§2</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ustawy</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z dnia</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14</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color w:val="000000"/>
          <w:kern w:val="0"/>
          <w:sz w:val="24"/>
          <w:szCs w:val="24"/>
          <w:lang w:val="x-none" w:eastAsia="pl-PL"/>
          <w14:ligatures w14:val="none"/>
        </w:rPr>
        <w:t>lutego1991</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r.-</w:t>
      </w:r>
      <w:r w:rsidRPr="00334AD2">
        <w:rPr>
          <w:rFonts w:ascii="Calibri" w:eastAsia="Arial Unicode MS" w:hAnsi="Calibri" w:cs="Calibri"/>
          <w:kern w:val="0"/>
          <w:sz w:val="24"/>
          <w:szCs w:val="24"/>
          <w:lang w:val="x-none" w:eastAsia="pl-PL"/>
          <w14:ligatures w14:val="none"/>
        </w:rPr>
        <w:t xml:space="preserve"> Prawo o notariacie (tekst jedn.</w:t>
      </w:r>
      <w:r w:rsidR="0035589C">
        <w:rPr>
          <w:rFonts w:ascii="Calibri" w:eastAsia="Arial Unicode MS" w:hAnsi="Calibri" w:cs="Calibri"/>
          <w:kern w:val="0"/>
          <w:sz w:val="24"/>
          <w:szCs w:val="24"/>
          <w:lang w:val="x-none" w:eastAsia="pl-PL"/>
          <w14:ligatures w14:val="none"/>
        </w:rPr>
        <w:t xml:space="preserve"> </w:t>
      </w:r>
      <w:r w:rsidRPr="00334AD2">
        <w:rPr>
          <w:rFonts w:ascii="Calibri" w:eastAsia="Calibri" w:hAnsi="Calibri" w:cs="Calibri"/>
          <w:kern w:val="0"/>
          <w:sz w:val="24"/>
          <w:szCs w:val="24"/>
          <w:lang w:val="x-none" w:eastAsia="pl-PL"/>
          <w14:ligatures w14:val="none"/>
        </w:rPr>
        <w:t xml:space="preserve">Dz. U. z </w:t>
      </w:r>
      <w:r w:rsidRPr="00334AD2">
        <w:rPr>
          <w:rFonts w:ascii="Calibri" w:eastAsia="Calibri" w:hAnsi="Calibri" w:cs="Calibri"/>
          <w:kern w:val="0"/>
          <w:sz w:val="24"/>
          <w:szCs w:val="24"/>
          <w:lang w:eastAsia="pl-PL"/>
          <w14:ligatures w14:val="none"/>
        </w:rPr>
        <w:t>202</w:t>
      </w:r>
      <w:r w:rsidR="00BB21E9">
        <w:rPr>
          <w:rFonts w:ascii="Calibri" w:eastAsia="Calibri" w:hAnsi="Calibri" w:cs="Calibri"/>
          <w:kern w:val="0"/>
          <w:sz w:val="24"/>
          <w:szCs w:val="24"/>
          <w:lang w:eastAsia="pl-PL"/>
          <w14:ligatures w14:val="none"/>
        </w:rPr>
        <w:t>4</w:t>
      </w:r>
      <w:r w:rsidRPr="00334AD2">
        <w:rPr>
          <w:rFonts w:ascii="Calibri" w:eastAsia="Calibri" w:hAnsi="Calibri" w:cs="Calibri"/>
          <w:kern w:val="0"/>
          <w:sz w:val="24"/>
          <w:szCs w:val="24"/>
          <w:lang w:val="x-none" w:eastAsia="pl-PL"/>
          <w14:ligatures w14:val="none"/>
        </w:rPr>
        <w:t xml:space="preserve"> r</w:t>
      </w:r>
      <w:r w:rsidRPr="00334AD2">
        <w:rPr>
          <w:rFonts w:ascii="Calibri" w:eastAsia="Calibri" w:hAnsi="Calibri" w:cs="Calibri"/>
          <w:kern w:val="0"/>
          <w:sz w:val="24"/>
          <w:szCs w:val="24"/>
          <w:lang w:eastAsia="pl-PL"/>
          <w14:ligatures w14:val="none"/>
        </w:rPr>
        <w:t>.</w:t>
      </w:r>
      <w:r w:rsidRPr="00334AD2">
        <w:rPr>
          <w:rFonts w:ascii="Calibri" w:eastAsia="Calibri" w:hAnsi="Calibri" w:cs="Calibri"/>
          <w:kern w:val="0"/>
          <w:sz w:val="24"/>
          <w:szCs w:val="24"/>
          <w:lang w:val="x-none" w:eastAsia="pl-PL"/>
          <w14:ligatures w14:val="none"/>
        </w:rPr>
        <w:t xml:space="preserve">, poz. </w:t>
      </w:r>
      <w:r w:rsidRPr="00334AD2">
        <w:rPr>
          <w:rFonts w:ascii="Calibri" w:eastAsia="Calibri" w:hAnsi="Calibri" w:cs="Calibri"/>
          <w:kern w:val="0"/>
          <w:sz w:val="24"/>
          <w:szCs w:val="24"/>
          <w:lang w:eastAsia="pl-PL"/>
          <w14:ligatures w14:val="none"/>
        </w:rPr>
        <w:t>1</w:t>
      </w:r>
      <w:r w:rsidR="00BB21E9">
        <w:rPr>
          <w:rFonts w:ascii="Calibri" w:eastAsia="Calibri" w:hAnsi="Calibri" w:cs="Calibri"/>
          <w:kern w:val="0"/>
          <w:sz w:val="24"/>
          <w:szCs w:val="24"/>
          <w:lang w:eastAsia="pl-PL"/>
          <w14:ligatures w14:val="none"/>
        </w:rPr>
        <w:t>001</w:t>
      </w:r>
      <w:r w:rsidRPr="00334AD2">
        <w:rPr>
          <w:rFonts w:ascii="Calibri" w:eastAsia="Arial Unicode MS" w:hAnsi="Calibri" w:cs="Calibri"/>
          <w:kern w:val="0"/>
          <w:sz w:val="24"/>
          <w:szCs w:val="24"/>
          <w:lang w:val="x-none" w:eastAsia="pl-PL"/>
          <w14:ligatures w14:val="none"/>
        </w:rPr>
        <w:t>)</w:t>
      </w:r>
      <w:r w:rsidRPr="00334AD2">
        <w:rPr>
          <w:rFonts w:ascii="Calibri" w:eastAsia="Arial Unicode MS" w:hAnsi="Calibri" w:cs="Calibri"/>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które to poświadczenie notariusz opatruje</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kwalifikowanym podpisem elektronicznym, bądź też poprzez opatrzenie skanu pełnomocnictwa sporządzonego uprzednio w formie pisemnej kwalifikowanym podpisem</w:t>
      </w:r>
      <w:r w:rsidRPr="00334AD2">
        <w:rPr>
          <w:rFonts w:ascii="Calibri" w:eastAsia="Calibri" w:hAnsi="Calibri" w:cs="Calibri"/>
          <w:color w:val="000000"/>
          <w:kern w:val="0"/>
          <w:sz w:val="24"/>
          <w:szCs w:val="24"/>
          <w:lang w:eastAsia="pl-PL"/>
          <w14:ligatures w14:val="none"/>
        </w:rPr>
        <w:t xml:space="preserve">, </w:t>
      </w:r>
      <w:r w:rsidRPr="00334AD2">
        <w:rPr>
          <w:rFonts w:ascii="Calibri" w:eastAsia="Calibri" w:hAnsi="Calibri" w:cs="Calibri"/>
          <w:color w:val="000000"/>
          <w:kern w:val="0"/>
          <w:sz w:val="24"/>
          <w:szCs w:val="24"/>
          <w:lang w:val="x-none" w:eastAsia="pl-PL"/>
          <w14:ligatures w14:val="none"/>
        </w:rPr>
        <w:t xml:space="preserve">podpisem zaufanym lub podpisem osobistym mocodawcy. </w:t>
      </w:r>
      <w:r w:rsidRPr="00334AD2">
        <w:rPr>
          <w:rFonts w:ascii="Calibri" w:eastAsia="Calibri" w:hAnsi="Calibri" w:cs="Calibri"/>
          <w:b/>
          <w:bCs/>
          <w:color w:val="000000"/>
          <w:kern w:val="0"/>
          <w:sz w:val="24"/>
          <w:szCs w:val="24"/>
          <w:lang w:val="x-none" w:eastAsia="pl-PL"/>
          <w14:ligatures w14:val="none"/>
        </w:rPr>
        <w:t>Elektroniczna kopia pełnomocnictwa nie może być uwierzytelniona przez upełnomocnionego</w:t>
      </w:r>
      <w:r w:rsidRPr="00334AD2">
        <w:rPr>
          <w:rFonts w:ascii="Calibri" w:eastAsia="Calibri" w:hAnsi="Calibri" w:cs="Calibri"/>
          <w:color w:val="000000"/>
          <w:kern w:val="0"/>
          <w:sz w:val="24"/>
          <w:szCs w:val="24"/>
          <w:lang w:val="x-none" w:eastAsia="pl-PL"/>
          <w14:ligatures w14:val="none"/>
        </w:rPr>
        <w:t>.</w:t>
      </w:r>
    </w:p>
    <w:p w14:paraId="3571F0CD" w14:textId="77777777" w:rsidR="00334AD2" w:rsidRPr="00334AD2" w:rsidRDefault="00334AD2" w:rsidP="00F343C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eastAsia="pl-PL"/>
          <w14:ligatures w14:val="none"/>
        </w:rPr>
        <w:t xml:space="preserve"> </w:t>
      </w:r>
      <w:r w:rsidRPr="00334AD2">
        <w:rPr>
          <w:rFonts w:ascii="Calibri" w:eastAsia="Arial" w:hAnsi="Calibri" w:cs="Calibri"/>
          <w:kern w:val="0"/>
          <w:sz w:val="24"/>
          <w:szCs w:val="24"/>
          <w:lang w:val="x-none" w:eastAsia="pl-PL"/>
          <w14:ligatures w14:val="none"/>
        </w:rPr>
        <w:t xml:space="preserve">W przypadku składania oferty przez wykonawców wspólnie ubiegających się </w:t>
      </w:r>
      <w:r w:rsidRPr="00334AD2">
        <w:rPr>
          <w:rFonts w:ascii="Calibri" w:eastAsia="Arial" w:hAnsi="Calibri" w:cs="Calibri"/>
          <w:kern w:val="0"/>
          <w:sz w:val="24"/>
          <w:szCs w:val="24"/>
          <w:lang w:val="x-none" w:eastAsia="pl-PL"/>
          <w14:ligatures w14:val="none"/>
        </w:rPr>
        <w:br/>
        <w:t>o udzielenie zamówienia, każdy z wykonawców musi załączyć do oferty oświadczenie potwierdzające spełnianie warunków udziału w postępowaniu oraz brak podstaw wykluczenia zgodnie z treścią zał</w:t>
      </w:r>
      <w:r w:rsidRPr="00334AD2">
        <w:rPr>
          <w:rFonts w:ascii="Calibri" w:eastAsia="Arial" w:hAnsi="Calibri" w:cs="Calibri"/>
          <w:kern w:val="0"/>
          <w:sz w:val="24"/>
          <w:szCs w:val="24"/>
          <w:lang w:eastAsia="pl-PL"/>
          <w14:ligatures w14:val="none"/>
        </w:rPr>
        <w:t>ącznika</w:t>
      </w:r>
      <w:r w:rsidRPr="00334AD2">
        <w:rPr>
          <w:rFonts w:ascii="Calibri" w:eastAsia="Arial" w:hAnsi="Calibri" w:cs="Calibri"/>
          <w:kern w:val="0"/>
          <w:sz w:val="24"/>
          <w:szCs w:val="24"/>
          <w:lang w:val="x-none" w:eastAsia="pl-PL"/>
          <w14:ligatures w14:val="none"/>
        </w:rPr>
        <w:t xml:space="preserve"> nr </w:t>
      </w:r>
      <w:r w:rsidRPr="00334AD2">
        <w:rPr>
          <w:rFonts w:ascii="Calibri" w:eastAsia="Arial" w:hAnsi="Calibri" w:cs="Calibri"/>
          <w:kern w:val="0"/>
          <w:sz w:val="24"/>
          <w:szCs w:val="24"/>
          <w:lang w:eastAsia="pl-PL"/>
          <w14:ligatures w14:val="none"/>
        </w:rPr>
        <w:t xml:space="preserve">1 </w:t>
      </w:r>
      <w:r w:rsidRPr="00334AD2">
        <w:rPr>
          <w:rFonts w:ascii="Calibri" w:eastAsia="Arial" w:hAnsi="Calibri" w:cs="Calibri"/>
          <w:kern w:val="0"/>
          <w:sz w:val="24"/>
          <w:szCs w:val="24"/>
          <w:lang w:val="x-none" w:eastAsia="pl-PL"/>
          <w14:ligatures w14:val="none"/>
        </w:rPr>
        <w:t>do SWZ</w:t>
      </w:r>
      <w:r w:rsidRPr="00334AD2">
        <w:rPr>
          <w:rFonts w:ascii="Calibri" w:eastAsia="Arial" w:hAnsi="Calibri" w:cs="Calibri"/>
          <w:color w:val="C00000"/>
          <w:kern w:val="0"/>
          <w:sz w:val="24"/>
          <w:szCs w:val="24"/>
          <w:lang w:val="x-none" w:eastAsia="pl-PL"/>
          <w14:ligatures w14:val="none"/>
        </w:rPr>
        <w:t>.</w:t>
      </w:r>
    </w:p>
    <w:p w14:paraId="1724ACBC" w14:textId="6E8F0EB9" w:rsidR="00A36621" w:rsidRPr="00BB21E9" w:rsidRDefault="00334AD2" w:rsidP="00F343CC">
      <w:pPr>
        <w:widowControl w:val="0"/>
        <w:numPr>
          <w:ilvl w:val="1"/>
          <w:numId w:val="1"/>
        </w:numPr>
        <w:spacing w:after="0" w:line="360" w:lineRule="auto"/>
        <w:jc w:val="both"/>
        <w:rPr>
          <w:rFonts w:ascii="Calibri" w:eastAsia="Arial" w:hAnsi="Calibri" w:cs="Calibri"/>
          <w:kern w:val="0"/>
          <w:sz w:val="24"/>
          <w:szCs w:val="24"/>
          <w:lang w:val="x-none" w:eastAsia="pl-PL" w:bidi="pl-PL"/>
          <w14:ligatures w14:val="none"/>
        </w:rPr>
      </w:pP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Wykonawca, w przypadku polegania na zdolnościach lub sytuacji podmiotów udostępniających zasoby, przedstawia, wraz z oświadczen</w:t>
      </w:r>
      <w:r w:rsidRPr="00334AD2">
        <w:rPr>
          <w:rFonts w:ascii="Calibri" w:eastAsia="Calibri" w:hAnsi="Calibri" w:cs="Calibri"/>
          <w:kern w:val="0"/>
          <w:sz w:val="24"/>
          <w:szCs w:val="24"/>
          <w14:ligatures w14:val="none"/>
        </w:rPr>
        <w:t xml:space="preserve">iem, </w:t>
      </w:r>
      <w:r w:rsidRPr="00334AD2">
        <w:rPr>
          <w:rFonts w:ascii="Calibri" w:eastAsia="Calibri" w:hAnsi="Calibri" w:cs="Calibri"/>
          <w:kern w:val="0"/>
          <w:sz w:val="24"/>
          <w:szCs w:val="24"/>
          <w:lang w:val="x-none"/>
          <w14:ligatures w14:val="none"/>
        </w:rPr>
        <w:t>o który</w:t>
      </w:r>
      <w:r w:rsidRPr="00334AD2">
        <w:rPr>
          <w:rFonts w:ascii="Calibri" w:eastAsia="Calibri" w:hAnsi="Calibri" w:cs="Calibri"/>
          <w:kern w:val="0"/>
          <w:sz w:val="24"/>
          <w:szCs w:val="24"/>
          <w14:ligatures w14:val="none"/>
        </w:rPr>
        <w:t>m</w:t>
      </w:r>
      <w:r w:rsidRPr="00334AD2">
        <w:rPr>
          <w:rFonts w:ascii="Calibri" w:eastAsia="Calibri" w:hAnsi="Calibri" w:cs="Calibri"/>
          <w:kern w:val="0"/>
          <w:sz w:val="24"/>
          <w:szCs w:val="24"/>
          <w:lang w:val="x-none"/>
          <w14:ligatures w14:val="none"/>
        </w:rPr>
        <w:t xml:space="preserve"> mowa </w:t>
      </w:r>
      <w:r w:rsidRPr="00334AD2">
        <w:rPr>
          <w:rFonts w:ascii="Calibri" w:eastAsia="Calibri" w:hAnsi="Calibri" w:cs="Calibri"/>
          <w:kern w:val="0"/>
          <w:sz w:val="24"/>
          <w:szCs w:val="24"/>
          <w:lang w:val="x-none"/>
          <w14:ligatures w14:val="none"/>
        </w:rPr>
        <w:br/>
        <w:t>pkt 7.1</w:t>
      </w:r>
      <w:r w:rsidRPr="00334AD2">
        <w:rPr>
          <w:rFonts w:ascii="Calibri" w:eastAsia="Calibri" w:hAnsi="Calibri" w:cs="Calibri"/>
          <w:kern w:val="0"/>
          <w:sz w:val="24"/>
          <w:szCs w:val="24"/>
          <w14:ligatures w14:val="none"/>
        </w:rPr>
        <w:t>.1 SWZ</w:t>
      </w:r>
      <w:r w:rsidRPr="00334AD2">
        <w:rPr>
          <w:rFonts w:ascii="Calibri" w:eastAsia="Calibri" w:hAnsi="Calibri" w:cs="Calibri"/>
          <w:kern w:val="0"/>
          <w:sz w:val="24"/>
          <w:szCs w:val="24"/>
          <w:lang w:val="x-none"/>
          <w14:ligatures w14:val="none"/>
        </w:rPr>
        <w:t>, także</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oświadczenie podmiotu udostępniającego zasoby, potwierdzające brak podstaw wykluczenia tego podmiotu oraz odpowiednio spełnianie warunków udziału w postępowaniu, w zakresie, w jakim wykonawca powołuje się na jego zasoby</w:t>
      </w:r>
      <w:r w:rsidRPr="00334AD2">
        <w:rPr>
          <w:rFonts w:ascii="Calibri" w:eastAsia="Calibri" w:hAnsi="Calibri" w:cs="Calibri"/>
          <w:kern w:val="0"/>
          <w:sz w:val="24"/>
          <w:szCs w:val="24"/>
          <w14:ligatures w14:val="none"/>
        </w:rPr>
        <w:t>, zgodnie z treścią załącznika nr 2 do SWZ.</w:t>
      </w:r>
    </w:p>
    <w:p w14:paraId="136149B7" w14:textId="77777777" w:rsidR="00334AD2" w:rsidRPr="00334AD2" w:rsidRDefault="00334AD2" w:rsidP="00F343CC">
      <w:pPr>
        <w:widowControl w:val="0"/>
        <w:numPr>
          <w:ilvl w:val="1"/>
          <w:numId w:val="1"/>
        </w:numPr>
        <w:spacing w:before="120" w:after="0" w:line="360" w:lineRule="auto"/>
        <w:jc w:val="both"/>
        <w:rPr>
          <w:rFonts w:ascii="Calibri" w:eastAsia="Times New Roman" w:hAnsi="Calibri" w:cs="Calibri"/>
          <w:b/>
          <w:kern w:val="0"/>
          <w:sz w:val="24"/>
          <w:szCs w:val="24"/>
          <w:u w:val="single"/>
          <w:lang w:val="x-none" w:eastAsia="pl-PL"/>
          <w14:ligatures w14:val="none"/>
        </w:rPr>
      </w:pPr>
      <w:r w:rsidRPr="00334AD2">
        <w:rPr>
          <w:rFonts w:ascii="Calibri" w:eastAsia="Times New Roman" w:hAnsi="Calibri" w:cs="Calibri"/>
          <w:b/>
          <w:kern w:val="0"/>
          <w:sz w:val="24"/>
          <w:szCs w:val="24"/>
          <w:u w:val="single"/>
          <w:lang w:val="x-none" w:eastAsia="pl-PL"/>
          <w14:ligatures w14:val="none"/>
        </w:rPr>
        <w:t xml:space="preserve"> Dokumenty, jakie składa Wykonawca na wezwanie Zamawiającego</w:t>
      </w:r>
    </w:p>
    <w:p w14:paraId="1655B3A5" w14:textId="77777777" w:rsidR="00334AD2" w:rsidRPr="00334AD2" w:rsidRDefault="00334AD2" w:rsidP="00334AD2">
      <w:pPr>
        <w:widowControl w:val="0"/>
        <w:spacing w:before="120" w:after="0" w:line="360" w:lineRule="auto"/>
        <w:ind w:left="360"/>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 xml:space="preserve">Zamawiający przed udzieleniem zamówienia, wezwie </w:t>
      </w:r>
      <w:r w:rsidRPr="00334AD2">
        <w:rPr>
          <w:rFonts w:ascii="Calibri" w:eastAsia="Times New Roman" w:hAnsi="Calibri" w:cs="Calibri"/>
          <w:b/>
          <w:kern w:val="0"/>
          <w:sz w:val="24"/>
          <w:szCs w:val="24"/>
          <w:lang w:eastAsia="pl-PL"/>
          <w14:ligatures w14:val="none"/>
        </w:rPr>
        <w:t>wykonawcę, którego oferta została najwyżej oceniona,</w:t>
      </w:r>
      <w:r w:rsidRPr="00334AD2">
        <w:rPr>
          <w:rFonts w:ascii="Calibri" w:eastAsia="Times New Roman" w:hAnsi="Calibri" w:cs="Calibri"/>
          <w:kern w:val="0"/>
          <w:sz w:val="24"/>
          <w:szCs w:val="24"/>
          <w:lang w:eastAsia="pl-PL"/>
          <w14:ligatures w14:val="none"/>
        </w:rPr>
        <w:t xml:space="preserve"> do złożenia w wyznaczonym, nie krótszym niż 5 dni, terminie, aktualnych na dzień złożenia następujących podmiotowych środków dowodowych: </w:t>
      </w:r>
    </w:p>
    <w:p w14:paraId="70D98353" w14:textId="77777777" w:rsidR="00334AD2" w:rsidRPr="00334AD2" w:rsidRDefault="00334AD2" w:rsidP="00F343CC">
      <w:pPr>
        <w:widowControl w:val="0"/>
        <w:numPr>
          <w:ilvl w:val="2"/>
          <w:numId w:val="1"/>
        </w:numPr>
        <w:spacing w:before="120" w:after="0" w:line="360" w:lineRule="auto"/>
        <w:jc w:val="both"/>
        <w:rPr>
          <w:rFonts w:ascii="Calibri" w:eastAsia="Times New Roman" w:hAnsi="Calibri" w:cs="Calibri"/>
          <w:kern w:val="0"/>
          <w:sz w:val="24"/>
          <w:szCs w:val="24"/>
          <w:lang w:val="x-none" w:eastAsia="pl-PL"/>
          <w14:ligatures w14:val="none"/>
        </w:rPr>
      </w:pPr>
      <w:r w:rsidRPr="00570B8F">
        <w:rPr>
          <w:rFonts w:ascii="Calibri" w:eastAsia="Calibri" w:hAnsi="Calibri" w:cs="Calibri"/>
          <w:b/>
          <w:bCs/>
          <w:kern w:val="0"/>
          <w:sz w:val="24"/>
          <w:szCs w:val="24"/>
          <w:lang w:val="x-none"/>
          <w14:ligatures w14:val="none"/>
        </w:rPr>
        <w:t>Oświadczenie</w:t>
      </w:r>
      <w:r w:rsidRPr="00334AD2">
        <w:rPr>
          <w:rFonts w:ascii="Calibri" w:eastAsia="Calibri" w:hAnsi="Calibri" w:cs="Calibri"/>
          <w:kern w:val="0"/>
          <w:sz w:val="24"/>
          <w:szCs w:val="24"/>
          <w:lang w:val="x-none"/>
          <w14:ligatures w14:val="none"/>
        </w:rPr>
        <w:t xml:space="preserve"> wykonawcy o aktualności informacji zawartych w oświadczeniu, </w:t>
      </w:r>
      <w:r w:rsidRPr="00334AD2">
        <w:rPr>
          <w:rFonts w:ascii="Calibri" w:eastAsia="Calibri" w:hAnsi="Calibri" w:cs="Calibri"/>
          <w:kern w:val="0"/>
          <w:sz w:val="24"/>
          <w:szCs w:val="24"/>
          <w:lang w:val="x-none"/>
          <w14:ligatures w14:val="none"/>
        </w:rPr>
        <w:br/>
        <w:t xml:space="preserve">o którym mowa w </w:t>
      </w:r>
      <w:r w:rsidRPr="00334AD2">
        <w:rPr>
          <w:rFonts w:ascii="Calibri" w:eastAsia="Calibri" w:hAnsi="Calibri" w:cs="Calibri"/>
          <w:kern w:val="0"/>
          <w:sz w:val="24"/>
          <w:szCs w:val="24"/>
          <w14:ligatures w14:val="none"/>
        </w:rPr>
        <w:t xml:space="preserve">art. </w:t>
      </w:r>
      <w:r w:rsidRPr="00334AD2">
        <w:rPr>
          <w:rFonts w:ascii="Calibri" w:eastAsia="Calibri" w:hAnsi="Calibri" w:cs="Calibri"/>
          <w:kern w:val="0"/>
          <w:sz w:val="24"/>
          <w:szCs w:val="24"/>
          <w:lang w:val="x-none"/>
          <w14:ligatures w14:val="none"/>
        </w:rPr>
        <w:t>1</w:t>
      </w:r>
      <w:r w:rsidRPr="00334AD2">
        <w:rPr>
          <w:rFonts w:ascii="Calibri" w:eastAsia="Calibri" w:hAnsi="Calibri" w:cs="Calibri"/>
          <w:kern w:val="0"/>
          <w:sz w:val="24"/>
          <w:szCs w:val="24"/>
          <w14:ligatures w14:val="none"/>
        </w:rPr>
        <w:t xml:space="preserve">25 ust.1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lang w:val="x-none"/>
          <w14:ligatures w14:val="none"/>
        </w:rPr>
        <w:t xml:space="preserve">, w zakresie podstaw wykluczenia </w:t>
      </w:r>
      <w:r w:rsidRPr="00334AD2">
        <w:rPr>
          <w:rFonts w:ascii="Calibri" w:eastAsia="Calibri" w:hAnsi="Calibri" w:cs="Calibri"/>
          <w:kern w:val="0"/>
          <w:sz w:val="24"/>
          <w:szCs w:val="24"/>
          <w:lang w:val="x-none"/>
          <w14:ligatures w14:val="none"/>
        </w:rPr>
        <w:br/>
        <w:t xml:space="preserve">z postępowania wskazanych przez Zamawiającego w </w:t>
      </w:r>
      <w:r w:rsidRPr="00334AD2">
        <w:rPr>
          <w:rFonts w:ascii="Calibri" w:eastAsia="Calibri" w:hAnsi="Calibri" w:cs="Calibri"/>
          <w:kern w:val="0"/>
          <w:sz w:val="24"/>
          <w:szCs w:val="24"/>
          <w14:ligatures w14:val="none"/>
        </w:rPr>
        <w:t>pkt 6.1</w:t>
      </w:r>
      <w:r w:rsidRPr="00334AD2">
        <w:rPr>
          <w:rFonts w:ascii="Calibri" w:eastAsia="Calibri" w:hAnsi="Calibri" w:cs="Calibri"/>
          <w:kern w:val="0"/>
          <w:sz w:val="24"/>
          <w:szCs w:val="24"/>
          <w:lang w:val="x-none"/>
          <w14:ligatures w14:val="none"/>
        </w:rPr>
        <w:t xml:space="preserve"> SWZ– </w:t>
      </w:r>
      <w:r w:rsidRPr="00334AD2">
        <w:rPr>
          <w:rFonts w:ascii="Calibri" w:eastAsia="Calibri" w:hAnsi="Calibri" w:cs="Calibri"/>
          <w:b/>
          <w:bCs/>
          <w:kern w:val="0"/>
          <w:sz w:val="24"/>
          <w:szCs w:val="24"/>
          <w:lang w:val="x-none"/>
          <w14:ligatures w14:val="none"/>
        </w:rPr>
        <w:t xml:space="preserve">załącznik nr </w:t>
      </w:r>
      <w:r w:rsidRPr="00334AD2">
        <w:rPr>
          <w:rFonts w:ascii="Calibri" w:eastAsia="Calibri" w:hAnsi="Calibri" w:cs="Calibri"/>
          <w:b/>
          <w:bCs/>
          <w:kern w:val="0"/>
          <w:sz w:val="24"/>
          <w:szCs w:val="24"/>
          <w14:ligatures w14:val="none"/>
        </w:rPr>
        <w:t>4</w:t>
      </w:r>
      <w:r w:rsidRPr="00334AD2">
        <w:rPr>
          <w:rFonts w:ascii="Calibri" w:eastAsia="Calibri" w:hAnsi="Calibri" w:cs="Calibri"/>
          <w:b/>
          <w:bCs/>
          <w:kern w:val="0"/>
          <w:sz w:val="24"/>
          <w:szCs w:val="24"/>
          <w:lang w:val="x-none"/>
          <w14:ligatures w14:val="none"/>
        </w:rPr>
        <w:t xml:space="preserve"> do SWZ</w:t>
      </w:r>
      <w:r w:rsidRPr="00334AD2">
        <w:rPr>
          <w:rFonts w:ascii="Calibri" w:eastAsia="Calibri" w:hAnsi="Calibri" w:cs="Calibri"/>
          <w:kern w:val="0"/>
          <w:sz w:val="24"/>
          <w:szCs w:val="24"/>
          <w:lang w:val="x-none"/>
          <w14:ligatures w14:val="none"/>
        </w:rPr>
        <w:t>;</w:t>
      </w:r>
    </w:p>
    <w:p w14:paraId="639004CE" w14:textId="767DE7E8" w:rsidR="00334AD2" w:rsidRPr="00334AD2" w:rsidRDefault="00334AD2" w:rsidP="00F343CC">
      <w:pPr>
        <w:widowControl w:val="0"/>
        <w:numPr>
          <w:ilvl w:val="2"/>
          <w:numId w:val="1"/>
        </w:numPr>
        <w:spacing w:before="120"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b/>
          <w:bCs/>
          <w:kern w:val="0"/>
          <w:sz w:val="24"/>
          <w:szCs w:val="24"/>
          <w14:ligatures w14:val="none"/>
        </w:rPr>
        <w:t>W</w:t>
      </w:r>
      <w:proofErr w:type="spellStart"/>
      <w:r w:rsidRPr="00334AD2">
        <w:rPr>
          <w:rFonts w:ascii="Calibri" w:eastAsia="Calibri" w:hAnsi="Calibri" w:cs="Calibri"/>
          <w:b/>
          <w:bCs/>
          <w:kern w:val="0"/>
          <w:sz w:val="24"/>
          <w:szCs w:val="24"/>
          <w:lang w:val="x-none"/>
          <w14:ligatures w14:val="none"/>
        </w:rPr>
        <w:t>ykaz</w:t>
      </w:r>
      <w:proofErr w:type="spellEnd"/>
      <w:r w:rsidRPr="00334AD2">
        <w:rPr>
          <w:rFonts w:ascii="Calibri" w:eastAsia="Calibri" w:hAnsi="Calibri" w:cs="Calibri"/>
          <w:b/>
          <w:bCs/>
          <w:kern w:val="0"/>
          <w:sz w:val="24"/>
          <w:szCs w:val="24"/>
          <w:lang w:val="x-none"/>
          <w14:ligatures w14:val="none"/>
        </w:rPr>
        <w:t xml:space="preserve"> robót</w:t>
      </w:r>
      <w:r w:rsidRPr="00334AD2">
        <w:rPr>
          <w:rFonts w:ascii="Calibri" w:eastAsia="Calibri" w:hAnsi="Calibri" w:cs="Calibri"/>
          <w:kern w:val="0"/>
          <w:sz w:val="24"/>
          <w:szCs w:val="24"/>
          <w:lang w:val="x-none"/>
          <w14:ligatures w14:val="none"/>
        </w:rPr>
        <w:t xml:space="preserve"> </w:t>
      </w:r>
      <w:r w:rsidRPr="00334AD2">
        <w:rPr>
          <w:rFonts w:ascii="Calibri" w:eastAsia="Calibri" w:hAnsi="Calibri" w:cs="Calibri"/>
          <w:b/>
          <w:bCs/>
          <w:kern w:val="0"/>
          <w:sz w:val="24"/>
          <w:szCs w:val="24"/>
          <w:lang w:val="x-none"/>
          <w14:ligatures w14:val="none"/>
        </w:rPr>
        <w:t>budowlanych</w:t>
      </w:r>
      <w:r w:rsidRPr="00334AD2">
        <w:rPr>
          <w:rFonts w:ascii="Calibri" w:eastAsia="Calibri" w:hAnsi="Calibri" w:cs="Calibri"/>
          <w:kern w:val="0"/>
          <w:sz w:val="24"/>
          <w:szCs w:val="24"/>
          <w:lang w:val="x-none"/>
          <w14:ligatures w14:val="none"/>
        </w:rPr>
        <w:t xml:space="preserve"> wykonanych nie wcześniej niż w okresie ostatnich 5 lat</w:t>
      </w:r>
      <w:r w:rsidR="00406C85" w:rsidRPr="00406C85">
        <w:rPr>
          <w:rFonts w:ascii="Calibri" w:eastAsia="Times New Roman" w:hAnsi="Calibri" w:cs="Calibri"/>
          <w:kern w:val="0"/>
          <w14:ligatures w14:val="none"/>
        </w:rPr>
        <w:t xml:space="preserve"> </w:t>
      </w:r>
      <w:r w:rsidR="00406C85" w:rsidRPr="00406C85">
        <w:rPr>
          <w:rFonts w:ascii="Calibri" w:eastAsia="Calibri" w:hAnsi="Calibri" w:cs="Calibri"/>
          <w:kern w:val="0"/>
          <w:sz w:val="24"/>
          <w:szCs w:val="24"/>
          <w14:ligatures w14:val="none"/>
        </w:rPr>
        <w:t>przed upływem terminu składania ofert</w:t>
      </w:r>
      <w:r w:rsidRPr="00334AD2">
        <w:rPr>
          <w:rFonts w:ascii="Calibri" w:eastAsia="Calibri" w:hAnsi="Calibri" w:cs="Calibri"/>
          <w:kern w:val="0"/>
          <w:sz w:val="24"/>
          <w:szCs w:val="24"/>
          <w:lang w:val="x-none"/>
          <w14:ligatures w14:val="none"/>
        </w:rPr>
        <w:t>, a jeżeli okres prowadzenia działalności</w:t>
      </w:r>
      <w:r w:rsidR="00406C85">
        <w:rPr>
          <w:rFonts w:ascii="Calibri" w:eastAsia="Calibri" w:hAnsi="Calibri" w:cs="Calibri"/>
          <w:kern w:val="0"/>
          <w:sz w:val="24"/>
          <w:szCs w:val="24"/>
          <w:lang w:val="x-none"/>
          <w14:ligatures w14:val="none"/>
        </w:rPr>
        <w:t xml:space="preserve"> </w:t>
      </w:r>
      <w:r w:rsidRPr="00334AD2">
        <w:rPr>
          <w:rFonts w:ascii="Calibri" w:eastAsia="Calibri" w:hAnsi="Calibri" w:cs="Calibri"/>
          <w:kern w:val="0"/>
          <w:sz w:val="24"/>
          <w:szCs w:val="24"/>
          <w:lang w:val="x-none"/>
          <w14:ligatures w14:val="none"/>
        </w:rPr>
        <w:t xml:space="preserve">jest krótszy – w tym okresie, wraz z podaniem ich rodzaju, wartości, daty, miejsca wykonania i podmiotów, na rzecz których roboty te zostały wykonane, oraz załączeniem dowodów określających czy te roboty budowlane zostały wykonane </w:t>
      </w:r>
      <w:r w:rsidRPr="00334AD2">
        <w:rPr>
          <w:rFonts w:ascii="Calibri" w:eastAsia="Calibri" w:hAnsi="Calibri" w:cs="Calibri"/>
          <w:kern w:val="0"/>
          <w:sz w:val="24"/>
          <w:szCs w:val="24"/>
          <w:lang w:val="x-none"/>
          <w14:ligatures w14:val="none"/>
        </w:rPr>
        <w:lastRenderedPageBreak/>
        <w:t xml:space="preserve">należycie, przy czym dowodami, o których mowa, są referencje bądź inne dokumenty sporządzone przez podmiot, na rzecz którego roboty budowlane były wykonywane, a jeżeli wykonawca </w:t>
      </w:r>
      <w:r w:rsidRPr="00334AD2">
        <w:rPr>
          <w:rFonts w:ascii="Calibri" w:eastAsia="Calibri" w:hAnsi="Calibri" w:cs="Calibri"/>
          <w:kern w:val="0"/>
          <w:sz w:val="24"/>
          <w:szCs w:val="24"/>
          <w14:ligatures w14:val="none"/>
        </w:rPr>
        <w:t xml:space="preserve">z przyczyn niezależnych od niego </w:t>
      </w:r>
      <w:r w:rsidRPr="00334AD2">
        <w:rPr>
          <w:rFonts w:ascii="Calibri" w:eastAsia="Calibri" w:hAnsi="Calibri" w:cs="Calibri"/>
          <w:kern w:val="0"/>
          <w:sz w:val="24"/>
          <w:szCs w:val="24"/>
          <w:lang w:val="x-none"/>
          <w14:ligatures w14:val="none"/>
        </w:rPr>
        <w:t xml:space="preserve">nie jest w stanie uzyskać tych dokumentów – inne odpowiednie dokumenty- </w:t>
      </w:r>
      <w:r w:rsidRPr="00334AD2">
        <w:rPr>
          <w:rFonts w:ascii="Calibri" w:eastAsia="Calibri" w:hAnsi="Calibri" w:cs="Calibri"/>
          <w:b/>
          <w:bCs/>
          <w:kern w:val="0"/>
          <w:sz w:val="24"/>
          <w:szCs w:val="24"/>
          <w:lang w:val="x-none"/>
          <w14:ligatures w14:val="none"/>
        </w:rPr>
        <w:t xml:space="preserve">załącznik nr </w:t>
      </w:r>
      <w:r w:rsidRPr="00334AD2">
        <w:rPr>
          <w:rFonts w:ascii="Calibri" w:eastAsia="Calibri" w:hAnsi="Calibri" w:cs="Calibri"/>
          <w:b/>
          <w:bCs/>
          <w:kern w:val="0"/>
          <w:sz w:val="24"/>
          <w:szCs w:val="24"/>
          <w14:ligatures w14:val="none"/>
        </w:rPr>
        <w:t>5</w:t>
      </w:r>
      <w:r w:rsidRPr="00334AD2">
        <w:rPr>
          <w:rFonts w:ascii="Calibri" w:eastAsia="Calibri" w:hAnsi="Calibri" w:cs="Calibri"/>
          <w:b/>
          <w:bCs/>
          <w:kern w:val="0"/>
          <w:sz w:val="24"/>
          <w:szCs w:val="24"/>
          <w:lang w:val="x-none"/>
          <w14:ligatures w14:val="none"/>
        </w:rPr>
        <w:t xml:space="preserve"> do SWZ</w:t>
      </w:r>
      <w:r w:rsidRPr="00334AD2">
        <w:rPr>
          <w:rFonts w:ascii="Calibri" w:eastAsia="Calibri" w:hAnsi="Calibri" w:cs="Calibri"/>
          <w:kern w:val="0"/>
          <w:sz w:val="24"/>
          <w:szCs w:val="24"/>
          <w14:ligatures w14:val="none"/>
        </w:rPr>
        <w:t>.</w:t>
      </w:r>
    </w:p>
    <w:p w14:paraId="27154434" w14:textId="5C4DA32B" w:rsidR="00334AD2" w:rsidRPr="00334AD2" w:rsidRDefault="00334AD2" w:rsidP="00F343CC">
      <w:pPr>
        <w:widowControl w:val="0"/>
        <w:numPr>
          <w:ilvl w:val="2"/>
          <w:numId w:val="1"/>
        </w:numPr>
        <w:spacing w:before="120" w:after="0" w:line="360" w:lineRule="auto"/>
        <w:ind w:left="1214"/>
        <w:jc w:val="both"/>
        <w:rPr>
          <w:rFonts w:cstheme="minorHAnsi"/>
          <w:sz w:val="24"/>
          <w:szCs w:val="24"/>
        </w:rPr>
      </w:pPr>
      <w:r w:rsidRPr="00334AD2">
        <w:rPr>
          <w:rFonts w:cstheme="minorHAnsi"/>
          <w:b/>
          <w:bCs/>
          <w:sz w:val="24"/>
          <w:szCs w:val="24"/>
        </w:rPr>
        <w:t xml:space="preserve">Wykaz osób </w:t>
      </w:r>
      <w:r w:rsidRPr="00334AD2">
        <w:rPr>
          <w:rFonts w:cstheme="minorHAnsi"/>
          <w:sz w:val="24"/>
          <w:szCs w:val="24"/>
        </w:rPr>
        <w:t xml:space="preserve">skierowanych przez wykonawcę do realizacji zamówienia publicznego, </w:t>
      </w:r>
      <w:r w:rsidR="00863D0A" w:rsidRPr="00334AD2">
        <w:rPr>
          <w:rFonts w:cstheme="minorHAnsi"/>
          <w:sz w:val="24"/>
          <w:szCs w:val="24"/>
        </w:rPr>
        <w:t>w szczególności</w:t>
      </w:r>
      <w:r w:rsidRPr="00334AD2">
        <w:rPr>
          <w:rFonts w:cstheme="minorHAnsi"/>
          <w:sz w:val="24"/>
          <w:szCs w:val="24"/>
        </w:rPr>
        <w:t xml:space="preserve">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863D0A" w:rsidRPr="00334AD2">
        <w:rPr>
          <w:rFonts w:cstheme="minorHAnsi"/>
          <w:sz w:val="24"/>
          <w:szCs w:val="24"/>
        </w:rPr>
        <w:t>o podstawie</w:t>
      </w:r>
      <w:r w:rsidRPr="00334AD2">
        <w:rPr>
          <w:rFonts w:cstheme="minorHAnsi"/>
          <w:sz w:val="24"/>
          <w:szCs w:val="24"/>
        </w:rPr>
        <w:t xml:space="preserve"> do dysponowania tymi osobami- </w:t>
      </w:r>
      <w:r w:rsidRPr="00334AD2">
        <w:rPr>
          <w:rFonts w:cstheme="minorHAnsi"/>
          <w:b/>
          <w:bCs/>
          <w:sz w:val="24"/>
          <w:szCs w:val="24"/>
        </w:rPr>
        <w:t>załącznik nr 6 do SWZ.</w:t>
      </w:r>
    </w:p>
    <w:p w14:paraId="75E651E9" w14:textId="2F20873A" w:rsidR="00334AD2" w:rsidRPr="00334AD2" w:rsidRDefault="00334AD2" w:rsidP="00F343CC">
      <w:pPr>
        <w:widowControl w:val="0"/>
        <w:numPr>
          <w:ilvl w:val="1"/>
          <w:numId w:val="1"/>
        </w:numPr>
        <w:spacing w:before="120" w:after="0" w:line="360" w:lineRule="auto"/>
        <w:jc w:val="both"/>
        <w:rPr>
          <w:rFonts w:ascii="Calibri" w:eastAsia="Arial" w:hAnsi="Calibri" w:cs="Calibri"/>
          <w:kern w:val="0"/>
          <w:sz w:val="24"/>
          <w:szCs w:val="24"/>
          <w:lang w:val="x-none" w:eastAsia="pl-PL" w:bidi="pl-PL"/>
          <w14:ligatures w14:val="none"/>
        </w:rPr>
      </w:pPr>
      <w:r w:rsidRPr="00334AD2">
        <w:rPr>
          <w:rFonts w:ascii="Calibri" w:eastAsia="Arial" w:hAnsi="Calibri" w:cs="Calibri"/>
          <w:kern w:val="0"/>
          <w:sz w:val="24"/>
          <w:szCs w:val="24"/>
          <w:lang w:val="x-none" w:eastAsia="pl-PL"/>
          <w14:ligatures w14:val="none"/>
        </w:rPr>
        <w:t xml:space="preserve">W przypadku składania oferty przez wykonawców wspólnie ubiegających się </w:t>
      </w:r>
      <w:r w:rsidRPr="00334AD2">
        <w:rPr>
          <w:rFonts w:ascii="Calibri" w:eastAsia="Arial" w:hAnsi="Calibri" w:cs="Calibri"/>
          <w:kern w:val="0"/>
          <w:sz w:val="24"/>
          <w:szCs w:val="24"/>
          <w:lang w:val="x-none" w:eastAsia="pl-PL"/>
          <w14:ligatures w14:val="none"/>
        </w:rPr>
        <w:br/>
        <w:t xml:space="preserve">o udzielenie zamówienia, każdy z wykonawców składa </w:t>
      </w:r>
      <w:r w:rsidRPr="003F72F4">
        <w:rPr>
          <w:rFonts w:ascii="Calibri" w:eastAsia="Arial" w:hAnsi="Calibri" w:cs="Calibri"/>
          <w:kern w:val="0"/>
          <w:sz w:val="24"/>
          <w:szCs w:val="24"/>
          <w:lang w:eastAsia="pl-PL"/>
          <w14:ligatures w14:val="none"/>
        </w:rPr>
        <w:t xml:space="preserve">oświadczenie, </w:t>
      </w:r>
      <w:r w:rsidRPr="003F72F4">
        <w:rPr>
          <w:rFonts w:ascii="Calibri" w:eastAsia="Arial" w:hAnsi="Calibri" w:cs="Calibri"/>
          <w:kern w:val="0"/>
          <w:sz w:val="24"/>
          <w:szCs w:val="24"/>
          <w:lang w:val="x-none" w:eastAsia="pl-PL"/>
          <w14:ligatures w14:val="none"/>
        </w:rPr>
        <w:t xml:space="preserve"> o który</w:t>
      </w:r>
      <w:r w:rsidR="003222B5" w:rsidRPr="003F72F4">
        <w:rPr>
          <w:rFonts w:ascii="Calibri" w:eastAsia="Arial" w:hAnsi="Calibri" w:cs="Calibri"/>
          <w:kern w:val="0"/>
          <w:sz w:val="24"/>
          <w:szCs w:val="24"/>
          <w:lang w:val="x-none" w:eastAsia="pl-PL"/>
          <w14:ligatures w14:val="none"/>
        </w:rPr>
        <w:t>m</w:t>
      </w:r>
      <w:r w:rsidRPr="003F72F4">
        <w:rPr>
          <w:rFonts w:ascii="Calibri" w:eastAsia="Arial" w:hAnsi="Calibri" w:cs="Calibri"/>
          <w:kern w:val="0"/>
          <w:sz w:val="24"/>
          <w:szCs w:val="24"/>
          <w:lang w:val="x-none" w:eastAsia="pl-PL"/>
          <w14:ligatures w14:val="none"/>
        </w:rPr>
        <w:t xml:space="preserve"> mowa</w:t>
      </w:r>
      <w:r w:rsidRPr="00334AD2">
        <w:rPr>
          <w:rFonts w:ascii="Calibri" w:eastAsia="Arial" w:hAnsi="Calibri" w:cs="Calibri"/>
          <w:kern w:val="0"/>
          <w:sz w:val="24"/>
          <w:szCs w:val="24"/>
          <w:lang w:val="x-none" w:eastAsia="pl-PL"/>
          <w14:ligatures w14:val="none"/>
        </w:rPr>
        <w:t xml:space="preserve"> w pkt</w:t>
      </w:r>
      <w:r w:rsidRPr="00334AD2">
        <w:rPr>
          <w:rFonts w:ascii="Calibri" w:eastAsia="Arial" w:hAnsi="Calibri" w:cs="Calibri"/>
          <w:kern w:val="0"/>
          <w:sz w:val="24"/>
          <w:szCs w:val="24"/>
          <w:lang w:eastAsia="pl-PL"/>
          <w14:ligatures w14:val="none"/>
        </w:rPr>
        <w:t xml:space="preserve"> 7.6.1. SWZ.</w:t>
      </w:r>
    </w:p>
    <w:p w14:paraId="1FE13B60" w14:textId="77777777" w:rsidR="00334AD2" w:rsidRPr="00334AD2" w:rsidRDefault="00334AD2" w:rsidP="00F343CC">
      <w:pPr>
        <w:widowControl w:val="0"/>
        <w:numPr>
          <w:ilvl w:val="1"/>
          <w:numId w:val="1"/>
        </w:numPr>
        <w:spacing w:after="0" w:line="360" w:lineRule="auto"/>
        <w:jc w:val="both"/>
        <w:rPr>
          <w:rFonts w:ascii="Calibri" w:eastAsia="Calibri"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żąda od wykonawcy, który polega na zdolnościach lub sytuacji innych podmiotów na zasadach określonych w art. 118 ust.1 ustawy</w:t>
      </w:r>
      <w:r w:rsidRPr="00334AD2">
        <w:rPr>
          <w:rFonts w:ascii="Calibri" w:eastAsia="Arial Unicode MS" w:hAnsi="Calibri" w:cs="Calibri"/>
          <w:kern w:val="0"/>
          <w:sz w:val="24"/>
          <w:szCs w:val="24"/>
          <w:lang w:eastAsia="pl-PL"/>
          <w14:ligatures w14:val="none"/>
        </w:rPr>
        <w:t xml:space="preserve"> </w:t>
      </w:r>
      <w:r w:rsidRPr="00334AD2">
        <w:rPr>
          <w:rFonts w:ascii="Calibri" w:eastAsia="Arial Unicode MS" w:hAnsi="Calibri" w:cs="Calibri"/>
          <w:kern w:val="0"/>
          <w:sz w:val="24"/>
          <w:szCs w:val="24"/>
          <w:lang w:val="x-none" w:eastAsia="pl-PL"/>
          <w14:ligatures w14:val="none"/>
        </w:rPr>
        <w:t xml:space="preserve">złożenia w odniesieniu do tych podmiotów </w:t>
      </w:r>
      <w:r w:rsidRPr="00334AD2">
        <w:rPr>
          <w:rFonts w:ascii="Calibri" w:eastAsia="Arial Unicode MS" w:hAnsi="Calibri" w:cs="Calibri"/>
          <w:kern w:val="0"/>
          <w:sz w:val="24"/>
          <w:szCs w:val="24"/>
          <w:lang w:eastAsia="pl-PL"/>
          <w14:ligatures w14:val="none"/>
        </w:rPr>
        <w:t>oświadczenia o którym mowa  w pkt. 7.6.1 SWZ</w:t>
      </w:r>
      <w:r w:rsidRPr="00334AD2">
        <w:rPr>
          <w:rFonts w:ascii="Calibri" w:eastAsia="Arial Unicode MS" w:hAnsi="Calibri" w:cs="Calibri"/>
          <w:kern w:val="0"/>
          <w:sz w:val="24"/>
          <w:szCs w:val="24"/>
          <w:lang w:val="x-none" w:eastAsia="pl-PL"/>
          <w14:ligatures w14:val="none"/>
        </w:rPr>
        <w:t>, wymagan</w:t>
      </w:r>
      <w:r w:rsidRPr="00334AD2">
        <w:rPr>
          <w:rFonts w:ascii="Calibri" w:eastAsia="Arial Unicode MS" w:hAnsi="Calibri" w:cs="Calibri"/>
          <w:kern w:val="0"/>
          <w:sz w:val="24"/>
          <w:szCs w:val="24"/>
          <w:lang w:eastAsia="pl-PL"/>
          <w14:ligatures w14:val="none"/>
        </w:rPr>
        <w:t>ego</w:t>
      </w:r>
      <w:r w:rsidRPr="00334AD2">
        <w:rPr>
          <w:rFonts w:ascii="Calibri" w:eastAsia="Arial Unicode MS" w:hAnsi="Calibri" w:cs="Calibri"/>
          <w:kern w:val="0"/>
          <w:sz w:val="24"/>
          <w:szCs w:val="24"/>
          <w:lang w:val="x-none" w:eastAsia="pl-PL"/>
          <w14:ligatures w14:val="none"/>
        </w:rPr>
        <w:t xml:space="preserve"> od wykonawcy.</w:t>
      </w:r>
    </w:p>
    <w:p w14:paraId="1EAFA2BA" w14:textId="5D40FEE4" w:rsidR="00334AD2" w:rsidRPr="00334AD2" w:rsidRDefault="00334AD2" w:rsidP="00F343CC">
      <w:pPr>
        <w:widowControl w:val="0"/>
        <w:numPr>
          <w:ilvl w:val="1"/>
          <w:numId w:val="1"/>
        </w:numPr>
        <w:spacing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Zamawiający nie wzywa do złożenia podmiotowych środków dowodowych, jeżeli</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 xml:space="preserve">może </w:t>
      </w:r>
      <w:r w:rsidRPr="00334AD2">
        <w:rPr>
          <w:rFonts w:ascii="Calibri" w:eastAsia="Calibri" w:hAnsi="Calibri" w:cs="Calibri"/>
          <w:kern w:val="0"/>
          <w:sz w:val="24"/>
          <w:szCs w:val="24"/>
          <w:lang w:val="x-none"/>
          <w14:ligatures w14:val="none"/>
        </w:rPr>
        <w:br/>
        <w:t>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dane umożliwiające dostęp do tych środków</w:t>
      </w:r>
      <w:r w:rsidR="00863D0A">
        <w:rPr>
          <w:rFonts w:ascii="Calibri" w:eastAsia="Calibri" w:hAnsi="Calibri" w:cs="Calibri"/>
          <w:kern w:val="0"/>
          <w:sz w:val="24"/>
          <w:szCs w:val="24"/>
          <w14:ligatures w14:val="none"/>
        </w:rPr>
        <w:t xml:space="preserve"> (art. 274 ust. 4 </w:t>
      </w:r>
      <w:proofErr w:type="spellStart"/>
      <w:r w:rsidR="00863D0A">
        <w:rPr>
          <w:rFonts w:ascii="Calibri" w:eastAsia="Calibri" w:hAnsi="Calibri" w:cs="Calibri"/>
          <w:kern w:val="0"/>
          <w:sz w:val="24"/>
          <w:szCs w:val="24"/>
          <w14:ligatures w14:val="none"/>
        </w:rPr>
        <w:t>Pzp</w:t>
      </w:r>
      <w:proofErr w:type="spellEnd"/>
      <w:r w:rsidR="00863D0A">
        <w:rPr>
          <w:rFonts w:ascii="Calibri" w:eastAsia="Calibri" w:hAnsi="Calibri" w:cs="Calibri"/>
          <w:kern w:val="0"/>
          <w:sz w:val="24"/>
          <w:szCs w:val="24"/>
          <w14:ligatures w14:val="none"/>
        </w:rPr>
        <w:t xml:space="preserve">). </w:t>
      </w:r>
    </w:p>
    <w:p w14:paraId="53026CAC" w14:textId="77777777" w:rsidR="00334AD2" w:rsidRPr="00334AD2" w:rsidRDefault="00334AD2" w:rsidP="00F343CC">
      <w:pPr>
        <w:numPr>
          <w:ilvl w:val="1"/>
          <w:numId w:val="1"/>
        </w:numPr>
        <w:tabs>
          <w:tab w:val="left" w:pos="-4500"/>
        </w:tabs>
        <w:suppressAutoHyphens/>
        <w:spacing w:after="0" w:line="360" w:lineRule="auto"/>
        <w:ind w:left="851" w:hanging="567"/>
        <w:jc w:val="both"/>
        <w:textAlignment w:val="baseline"/>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 Wykonawca nie jest zobowiązany do złożenia podmiotowych środków dowodowych, które zamawiający posiada, jeżeli wykonawca wskaże te środki oraz potwierdzi ich prawidłowość i aktualność.</w:t>
      </w:r>
    </w:p>
    <w:p w14:paraId="1F0FD7AE" w14:textId="77777777" w:rsidR="00334AD2" w:rsidRPr="00334AD2" w:rsidRDefault="00334AD2" w:rsidP="00F343CC">
      <w:pPr>
        <w:numPr>
          <w:ilvl w:val="1"/>
          <w:numId w:val="1"/>
        </w:numPr>
        <w:tabs>
          <w:tab w:val="left" w:pos="-4500"/>
        </w:tabs>
        <w:suppressAutoHyphens/>
        <w:spacing w:after="0" w:line="360" w:lineRule="auto"/>
        <w:ind w:left="851" w:hanging="567"/>
        <w:jc w:val="both"/>
        <w:textAlignment w:val="baseline"/>
        <w:rPr>
          <w:rFonts w:ascii="Calibri" w:eastAsia="Calibri" w:hAnsi="Calibri" w:cs="Calibri"/>
          <w:bCs/>
          <w:kern w:val="0"/>
          <w:sz w:val="24"/>
          <w:szCs w:val="24"/>
          <w:u w:val="single"/>
          <w14:ligatures w14:val="none"/>
        </w:rPr>
      </w:pPr>
      <w:r w:rsidRPr="00334AD2">
        <w:rPr>
          <w:rFonts w:ascii="Calibri" w:eastAsia="Calibri" w:hAnsi="Calibri" w:cs="Calibri"/>
          <w:kern w:val="0"/>
          <w:sz w:val="24"/>
          <w:szCs w:val="24"/>
          <w14:ligatures w14:val="none"/>
        </w:rPr>
        <w:t xml:space="preserve"> 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w:t>
      </w:r>
      <w:r w:rsidRPr="00334AD2">
        <w:rPr>
          <w:rFonts w:ascii="Calibri" w:eastAsia="Calibri" w:hAnsi="Calibri" w:cs="Calibri"/>
          <w:kern w:val="0"/>
          <w:sz w:val="24"/>
          <w:szCs w:val="24"/>
          <w14:ligatures w14:val="none"/>
        </w:rPr>
        <w:lastRenderedPageBreak/>
        <w:t xml:space="preserve">Prezesa Rady Ministrów z dnia </w:t>
      </w:r>
      <w:r w:rsidRPr="00334AD2">
        <w:rPr>
          <w:rFonts w:ascii="Calibri" w:eastAsia="Calibri" w:hAnsi="Calibri" w:cs="Calibri"/>
          <w:caps/>
          <w:kern w:val="0"/>
          <w:sz w:val="24"/>
          <w:szCs w:val="24"/>
          <w14:ligatures w14:val="none"/>
        </w:rPr>
        <w:t xml:space="preserve">30 </w:t>
      </w:r>
      <w:r w:rsidRPr="00334AD2">
        <w:rPr>
          <w:rFonts w:ascii="Calibri" w:eastAsia="Calibri" w:hAnsi="Calibri" w:cs="Calibri"/>
          <w:kern w:val="0"/>
          <w:sz w:val="24"/>
          <w:szCs w:val="24"/>
          <w14:ligatures w14:val="none"/>
        </w:rPr>
        <w:t xml:space="preserve">grudnia 2020 r. w sprawie sposobu sporządzania </w:t>
      </w:r>
      <w:r w:rsidRPr="00334AD2">
        <w:rPr>
          <w:rFonts w:ascii="Calibri" w:eastAsia="Calibri" w:hAnsi="Calibri" w:cs="Calibri"/>
          <w:kern w:val="0"/>
          <w:sz w:val="24"/>
          <w:szCs w:val="24"/>
          <w14:ligatures w14:val="none"/>
        </w:rPr>
        <w:br/>
        <w:t xml:space="preserve">i przekazywania informacji oraz wymagań technicznych dla dokumentów elektronicznych oraz środków komunikacji elektronicznej w postępowaniu </w:t>
      </w:r>
      <w:r w:rsidRPr="00334AD2">
        <w:rPr>
          <w:rFonts w:ascii="Calibri" w:eastAsia="Calibri" w:hAnsi="Calibri" w:cs="Calibri"/>
          <w:kern w:val="0"/>
          <w:sz w:val="24"/>
          <w:szCs w:val="24"/>
          <w14:ligatures w14:val="none"/>
        </w:rPr>
        <w:br/>
        <w:t xml:space="preserve">o udzielenie zamówienia publicznego lub konkursie </w:t>
      </w:r>
      <w:r w:rsidRPr="00334AD2">
        <w:rPr>
          <w:rFonts w:ascii="Calibri" w:eastAsia="Times New Roman" w:hAnsi="Calibri" w:cs="Calibri"/>
          <w:kern w:val="0"/>
          <w:sz w:val="24"/>
          <w:szCs w:val="24"/>
          <w:lang w:eastAsia="pl-PL"/>
          <w14:ligatures w14:val="none"/>
        </w:rPr>
        <w:t>(Dz. U. z 2020 poz. 2452)</w:t>
      </w:r>
      <w:r w:rsidRPr="00334AD2">
        <w:rPr>
          <w:rFonts w:ascii="Calibri" w:eastAsia="Calibri" w:hAnsi="Calibri" w:cs="Calibri"/>
          <w:kern w:val="0"/>
          <w:sz w:val="24"/>
          <w:szCs w:val="24"/>
          <w14:ligatures w14:val="none"/>
        </w:rPr>
        <w:t>.</w:t>
      </w:r>
    </w:p>
    <w:p w14:paraId="3DD1F5D8" w14:textId="77777777" w:rsidR="00334AD2" w:rsidRPr="00334AD2" w:rsidRDefault="00334AD2" w:rsidP="00F343CC">
      <w:pPr>
        <w:numPr>
          <w:ilvl w:val="0"/>
          <w:numId w:val="1"/>
        </w:numPr>
        <w:tabs>
          <w:tab w:val="left" w:pos="-4500"/>
        </w:tabs>
        <w:suppressAutoHyphens/>
        <w:spacing w:before="240" w:after="200" w:line="360" w:lineRule="auto"/>
        <w:jc w:val="both"/>
        <w:textAlignment w:val="baseline"/>
        <w:rPr>
          <w:rFonts w:ascii="Calibri" w:eastAsia="Times New Roman" w:hAnsi="Calibri" w:cs="Calibri"/>
          <w:b/>
          <w:kern w:val="0"/>
          <w:sz w:val="24"/>
          <w:szCs w:val="24"/>
          <w:lang w:val="x-none" w:eastAsia="pl-PL"/>
          <w14:ligatures w14:val="none"/>
        </w:rPr>
      </w:pPr>
      <w:r w:rsidRPr="00334AD2">
        <w:rPr>
          <w:rFonts w:ascii="Calibri" w:eastAsia="Times New Roman" w:hAnsi="Calibri" w:cs="Calibri"/>
          <w:b/>
          <w:kern w:val="0"/>
          <w:sz w:val="24"/>
          <w:szCs w:val="24"/>
          <w:lang w:val="x-none" w:eastAsia="pl-PL"/>
          <w14:ligatures w14:val="none"/>
        </w:rPr>
        <w:t xml:space="preserve">Informacje o środkach komunikacji elektronicznej, przy użyciu których zamawiający będzie komunikował się z wykonawcami, oraz informacje o wymaganiach technicznych </w:t>
      </w:r>
      <w:r w:rsidRPr="00334AD2">
        <w:rPr>
          <w:rFonts w:ascii="Calibri" w:eastAsia="Times New Roman" w:hAnsi="Calibri" w:cs="Calibri"/>
          <w:b/>
          <w:kern w:val="0"/>
          <w:sz w:val="24"/>
          <w:szCs w:val="24"/>
          <w:lang w:val="x-none" w:eastAsia="pl-PL"/>
          <w14:ligatures w14:val="none"/>
        </w:rPr>
        <w:br/>
        <w:t>i organizacyjnych sporządzania, wysyłania i odbierania korespondencji elektronicznej</w:t>
      </w:r>
    </w:p>
    <w:p w14:paraId="3AD12BD2" w14:textId="2F8A5C7F" w:rsidR="00334AD2" w:rsidRPr="00334AD2" w:rsidRDefault="00334AD2" w:rsidP="00F343CC">
      <w:pPr>
        <w:numPr>
          <w:ilvl w:val="1"/>
          <w:numId w:val="1"/>
        </w:numPr>
        <w:tabs>
          <w:tab w:val="left" w:pos="-4500"/>
        </w:tabs>
        <w:suppressAutoHyphens/>
        <w:spacing w:after="0" w:line="360" w:lineRule="auto"/>
        <w:jc w:val="both"/>
        <w:textAlignment w:val="baseline"/>
        <w:rPr>
          <w:rFonts w:ascii="Calibri" w:eastAsia="Times New Roman" w:hAnsi="Calibri" w:cs="Calibri"/>
          <w:b/>
          <w:kern w:val="0"/>
          <w:sz w:val="24"/>
          <w:szCs w:val="24"/>
          <w:u w:val="single"/>
          <w:lang w:val="x-none" w:eastAsia="pl-PL"/>
          <w14:ligatures w14:val="none"/>
        </w:rPr>
      </w:pPr>
      <w:r w:rsidRPr="00334AD2">
        <w:rPr>
          <w:rFonts w:ascii="Calibri" w:eastAsia="Calibri" w:hAnsi="Calibri" w:cs="Calibri"/>
          <w:kern w:val="0"/>
          <w:sz w:val="24"/>
          <w:szCs w:val="24"/>
          <w:lang w:val="x-none"/>
          <w14:ligatures w14:val="none"/>
        </w:rPr>
        <w:t xml:space="preserve">Komunikacja w postępowaniu o udzielenie zamówienia, w tym składanie ofert, wymiana informacji oraz przekazywanie dokumentów lub oświadczeń między Zamawiającym </w:t>
      </w:r>
      <w:r w:rsidRPr="00334AD2">
        <w:rPr>
          <w:rFonts w:ascii="Calibri" w:eastAsia="Calibri" w:hAnsi="Calibri" w:cs="Calibri"/>
          <w:kern w:val="0"/>
          <w:sz w:val="24"/>
          <w:szCs w:val="24"/>
          <w:lang w:val="x-none"/>
          <w14:ligatures w14:val="none"/>
        </w:rPr>
        <w:br/>
        <w:t>a Wykonawcą, z uwzględnieniem wyjątków określonych w ustawie, odbywa się przy użyciu środków komunikacji elektronicznej w rozumieniu ustawy z dnia 18 lipca 2002 r. o świadczeniu usług drogą elektroniczną (</w:t>
      </w:r>
      <w:proofErr w:type="spellStart"/>
      <w:r w:rsidRPr="00334AD2">
        <w:rPr>
          <w:rFonts w:ascii="Calibri" w:eastAsia="Calibri" w:hAnsi="Calibri" w:cs="Calibri"/>
          <w:kern w:val="0"/>
          <w:sz w:val="24"/>
          <w:szCs w:val="24"/>
          <w:lang w:val="x-none"/>
          <w14:ligatures w14:val="none"/>
        </w:rPr>
        <w:t>t.j</w:t>
      </w:r>
      <w:proofErr w:type="spellEnd"/>
      <w:r w:rsidRPr="00334AD2">
        <w:rPr>
          <w:rFonts w:ascii="Calibri" w:eastAsia="Calibri" w:hAnsi="Calibri" w:cs="Calibri"/>
          <w:kern w:val="0"/>
          <w:sz w:val="24"/>
          <w:szCs w:val="24"/>
          <w:lang w:val="x-none"/>
          <w14:ligatures w14:val="none"/>
        </w:rPr>
        <w:t>. Dz. U. z 202</w:t>
      </w:r>
      <w:r w:rsidR="00863D0A">
        <w:rPr>
          <w:rFonts w:ascii="Calibri" w:eastAsia="Calibri" w:hAnsi="Calibri" w:cs="Calibri"/>
          <w:kern w:val="0"/>
          <w:sz w:val="24"/>
          <w:szCs w:val="24"/>
          <w:lang w:val="x-none"/>
          <w14:ligatures w14:val="none"/>
        </w:rPr>
        <w:t>4</w:t>
      </w:r>
      <w:r w:rsidRPr="00334AD2">
        <w:rPr>
          <w:rFonts w:ascii="Calibri" w:eastAsia="Calibri" w:hAnsi="Calibri" w:cs="Calibri"/>
          <w:kern w:val="0"/>
          <w:sz w:val="24"/>
          <w:szCs w:val="24"/>
          <w:lang w:val="x-none"/>
          <w14:ligatures w14:val="none"/>
        </w:rPr>
        <w:t xml:space="preserve"> r. poz.</w:t>
      </w:r>
      <w:r w:rsidR="00F24E17">
        <w:rPr>
          <w:rFonts w:ascii="Calibri" w:eastAsia="Calibri" w:hAnsi="Calibri" w:cs="Calibri"/>
          <w:kern w:val="0"/>
          <w:sz w:val="24"/>
          <w:szCs w:val="24"/>
          <w:lang w:val="x-none"/>
          <w14:ligatures w14:val="none"/>
        </w:rPr>
        <w:t xml:space="preserve"> </w:t>
      </w:r>
      <w:r w:rsidR="00863D0A">
        <w:rPr>
          <w:rFonts w:ascii="Calibri" w:eastAsia="Calibri" w:hAnsi="Calibri" w:cs="Calibri"/>
          <w:kern w:val="0"/>
          <w:sz w:val="24"/>
          <w:szCs w:val="24"/>
          <w:lang w:val="x-none"/>
          <w14:ligatures w14:val="none"/>
        </w:rPr>
        <w:t>1513</w:t>
      </w:r>
      <w:r w:rsidRPr="00334AD2">
        <w:rPr>
          <w:rFonts w:ascii="Calibri" w:eastAsia="Calibri" w:hAnsi="Calibri" w:cs="Calibri"/>
          <w:kern w:val="0"/>
          <w:sz w:val="24"/>
          <w:szCs w:val="24"/>
          <w:lang w:val="x-none"/>
          <w14:ligatures w14:val="none"/>
        </w:rPr>
        <w:t>).</w:t>
      </w:r>
    </w:p>
    <w:p w14:paraId="058AF4A7" w14:textId="77777777" w:rsidR="00334AD2" w:rsidRPr="00334AD2" w:rsidRDefault="00334AD2" w:rsidP="00F343CC">
      <w:pPr>
        <w:numPr>
          <w:ilvl w:val="1"/>
          <w:numId w:val="1"/>
        </w:numPr>
        <w:tabs>
          <w:tab w:val="left" w:pos="-4500"/>
        </w:tabs>
        <w:suppressAutoHyphens/>
        <w:spacing w:after="0" w:line="360" w:lineRule="auto"/>
        <w:jc w:val="both"/>
        <w:textAlignment w:val="baseline"/>
        <w:rPr>
          <w:rFonts w:ascii="Calibri" w:eastAsia="Times New Roman" w:hAnsi="Calibri" w:cs="Calibri"/>
          <w:b/>
          <w:kern w:val="0"/>
          <w:sz w:val="24"/>
          <w:szCs w:val="24"/>
          <w:u w:val="single"/>
          <w:lang w:val="x-none" w:eastAsia="pl-PL"/>
          <w14:ligatures w14:val="none"/>
        </w:rPr>
      </w:pPr>
      <w:r w:rsidRPr="00334AD2">
        <w:rPr>
          <w:rFonts w:ascii="Calibri" w:eastAsia="Calibri" w:hAnsi="Calibri" w:cs="Calibri"/>
          <w:kern w:val="0"/>
          <w:sz w:val="24"/>
          <w:szCs w:val="24"/>
          <w:lang w:val="x-none"/>
          <w14:ligatures w14:val="none"/>
        </w:rPr>
        <w:t xml:space="preserve">W postępowaniu o udzielenie zamówienia publicznego komunikacja między Zamawiającym a wykonawcami odbywa się przy użyciu Platformy e-Zamówienia, która jest dostępna pod adresem: </w:t>
      </w:r>
      <w:hyperlink r:id="rId13" w:history="1">
        <w:r w:rsidRPr="00334AD2">
          <w:rPr>
            <w:rFonts w:ascii="Calibri" w:eastAsia="Calibri" w:hAnsi="Calibri" w:cs="Calibri"/>
            <w:color w:val="0000FF"/>
            <w:kern w:val="0"/>
            <w:sz w:val="24"/>
            <w:szCs w:val="24"/>
            <w:u w:val="single"/>
            <w:lang w:val="x-none"/>
            <w14:ligatures w14:val="none"/>
          </w:rPr>
          <w:t>https://ezamowienia.gov.pl</w:t>
        </w:r>
      </w:hyperlink>
    </w:p>
    <w:p w14:paraId="3ED86A95" w14:textId="77777777" w:rsidR="00334AD2" w:rsidRPr="00334AD2" w:rsidRDefault="00334AD2" w:rsidP="00F343C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Korzystanie z Platformy e-Zamówienia jest bezpłatne.</w:t>
      </w:r>
    </w:p>
    <w:p w14:paraId="0F7DADA6" w14:textId="77777777" w:rsidR="00334AD2" w:rsidRPr="00334AD2" w:rsidRDefault="00334AD2" w:rsidP="00F343C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Zamawiający wyznacza następujące osoby do kontaktu z Wykonawcami: </w:t>
      </w:r>
    </w:p>
    <w:p w14:paraId="637B72C6" w14:textId="4377DF05" w:rsidR="00334AD2" w:rsidRDefault="00A6572D" w:rsidP="00A6572D">
      <w:pPr>
        <w:spacing w:after="0" w:line="360" w:lineRule="auto"/>
        <w:ind w:left="792"/>
        <w:jc w:val="both"/>
        <w:rPr>
          <w:rFonts w:ascii="Calibri" w:eastAsia="Calibri" w:hAnsi="Calibri" w:cs="Calibri"/>
          <w:b/>
          <w:kern w:val="0"/>
          <w:sz w:val="24"/>
          <w:szCs w:val="24"/>
          <w14:ligatures w14:val="none"/>
        </w:rPr>
      </w:pPr>
      <w:r>
        <w:rPr>
          <w:rFonts w:ascii="Calibri" w:eastAsia="Calibri" w:hAnsi="Calibri" w:cs="Calibri"/>
          <w:b/>
          <w:kern w:val="0"/>
          <w:sz w:val="24"/>
          <w:szCs w:val="24"/>
          <w14:ligatures w14:val="none"/>
        </w:rPr>
        <w:t xml:space="preserve">Sprawy merytoryczne: </w:t>
      </w:r>
      <w:r w:rsidR="00334AD2" w:rsidRPr="00334AD2">
        <w:rPr>
          <w:rFonts w:ascii="Calibri" w:eastAsia="Calibri" w:hAnsi="Calibri" w:cs="Calibri"/>
          <w:b/>
          <w:kern w:val="0"/>
          <w:sz w:val="24"/>
          <w:szCs w:val="24"/>
          <w14:ligatures w14:val="none"/>
        </w:rPr>
        <w:t xml:space="preserve">Pan </w:t>
      </w:r>
      <w:r w:rsidR="002E7707">
        <w:rPr>
          <w:rFonts w:ascii="Calibri" w:eastAsia="Calibri" w:hAnsi="Calibri" w:cs="Calibri"/>
          <w:b/>
          <w:kern w:val="0"/>
          <w:sz w:val="24"/>
          <w:szCs w:val="24"/>
          <w14:ligatures w14:val="none"/>
        </w:rPr>
        <w:t>Jarosław Gryga</w:t>
      </w:r>
      <w:r w:rsidR="00334AD2" w:rsidRPr="00334AD2">
        <w:rPr>
          <w:rFonts w:ascii="Calibri" w:eastAsia="Calibri" w:hAnsi="Calibri" w:cs="Calibri"/>
          <w:b/>
          <w:kern w:val="0"/>
          <w:sz w:val="24"/>
          <w:szCs w:val="24"/>
          <w14:ligatures w14:val="none"/>
        </w:rPr>
        <w:t xml:space="preserve">, tel. (33) 873 18 11 wew. 215, e-mail: </w:t>
      </w:r>
      <w:hyperlink r:id="rId14" w:history="1">
        <w:r w:rsidR="00334AD2" w:rsidRPr="00334AD2">
          <w:rPr>
            <w:rFonts w:ascii="Calibri" w:eastAsia="Calibri" w:hAnsi="Calibri" w:cs="Calibri"/>
            <w:bCs/>
            <w:color w:val="0000FF"/>
            <w:kern w:val="0"/>
            <w:sz w:val="24"/>
            <w:szCs w:val="24"/>
            <w:u w:val="single"/>
            <w14:ligatures w14:val="none"/>
          </w:rPr>
          <w:t>jgryga@wadowice.pl</w:t>
        </w:r>
      </w:hyperlink>
      <w:r w:rsidR="00334AD2" w:rsidRPr="00334AD2">
        <w:rPr>
          <w:rFonts w:ascii="Calibri" w:eastAsia="Calibri" w:hAnsi="Calibri" w:cs="Calibri"/>
          <w:b/>
          <w:kern w:val="0"/>
          <w:sz w:val="24"/>
          <w:szCs w:val="24"/>
          <w14:ligatures w14:val="none"/>
        </w:rPr>
        <w:t xml:space="preserve"> </w:t>
      </w:r>
    </w:p>
    <w:p w14:paraId="4C882D79" w14:textId="40F42C44" w:rsidR="00A6572D" w:rsidRPr="00334AD2" w:rsidRDefault="00A6572D" w:rsidP="00A2765B">
      <w:pPr>
        <w:spacing w:after="0" w:line="360" w:lineRule="auto"/>
        <w:ind w:left="792"/>
        <w:jc w:val="both"/>
        <w:rPr>
          <w:rFonts w:ascii="Calibri" w:eastAsia="Calibri" w:hAnsi="Calibri" w:cs="Calibri"/>
          <w:b/>
          <w:kern w:val="0"/>
          <w:sz w:val="24"/>
          <w:szCs w:val="24"/>
          <w14:ligatures w14:val="none"/>
        </w:rPr>
      </w:pPr>
      <w:r>
        <w:rPr>
          <w:rFonts w:ascii="Calibri" w:eastAsia="Calibri" w:hAnsi="Calibri" w:cs="Calibri"/>
          <w:b/>
          <w:kern w:val="0"/>
          <w:sz w:val="24"/>
          <w:szCs w:val="24"/>
          <w14:ligatures w14:val="none"/>
        </w:rPr>
        <w:t xml:space="preserve">Sprawy formalne: </w:t>
      </w:r>
      <w:r w:rsidRPr="00334AD2">
        <w:rPr>
          <w:rFonts w:ascii="Calibri" w:eastAsia="Calibri" w:hAnsi="Calibri" w:cs="Calibri"/>
          <w:b/>
          <w:kern w:val="0"/>
          <w:sz w:val="24"/>
          <w:szCs w:val="24"/>
          <w14:ligatures w14:val="none"/>
        </w:rPr>
        <w:t>Pan</w:t>
      </w:r>
      <w:r>
        <w:rPr>
          <w:rFonts w:ascii="Calibri" w:eastAsia="Calibri" w:hAnsi="Calibri" w:cs="Calibri"/>
          <w:b/>
          <w:kern w:val="0"/>
          <w:sz w:val="24"/>
          <w:szCs w:val="24"/>
          <w14:ligatures w14:val="none"/>
        </w:rPr>
        <w:t>i</w:t>
      </w:r>
      <w:r w:rsidRPr="00334AD2">
        <w:rPr>
          <w:rFonts w:ascii="Calibri" w:eastAsia="Calibri" w:hAnsi="Calibri" w:cs="Calibri"/>
          <w:b/>
          <w:kern w:val="0"/>
          <w:sz w:val="24"/>
          <w:szCs w:val="24"/>
          <w14:ligatures w14:val="none"/>
        </w:rPr>
        <w:t xml:space="preserve"> </w:t>
      </w:r>
      <w:r>
        <w:rPr>
          <w:rFonts w:ascii="Calibri" w:eastAsia="Calibri" w:hAnsi="Calibri" w:cs="Calibri"/>
          <w:b/>
          <w:kern w:val="0"/>
          <w:sz w:val="24"/>
          <w:szCs w:val="24"/>
          <w14:ligatures w14:val="none"/>
        </w:rPr>
        <w:t>Anna Sikora</w:t>
      </w:r>
      <w:r w:rsidRPr="00334AD2">
        <w:rPr>
          <w:rFonts w:ascii="Calibri" w:eastAsia="Calibri" w:hAnsi="Calibri" w:cs="Calibri"/>
          <w:b/>
          <w:kern w:val="0"/>
          <w:sz w:val="24"/>
          <w:szCs w:val="24"/>
          <w14:ligatures w14:val="none"/>
        </w:rPr>
        <w:t>, tel. (33) 873 18 11 wew. 21</w:t>
      </w:r>
      <w:r>
        <w:rPr>
          <w:rFonts w:ascii="Calibri" w:eastAsia="Calibri" w:hAnsi="Calibri" w:cs="Calibri"/>
          <w:b/>
          <w:kern w:val="0"/>
          <w:sz w:val="24"/>
          <w:szCs w:val="24"/>
          <w14:ligatures w14:val="none"/>
        </w:rPr>
        <w:t>4</w:t>
      </w:r>
      <w:r w:rsidRPr="00334AD2">
        <w:rPr>
          <w:rFonts w:ascii="Calibri" w:eastAsia="Calibri" w:hAnsi="Calibri" w:cs="Calibri"/>
          <w:b/>
          <w:kern w:val="0"/>
          <w:sz w:val="24"/>
          <w:szCs w:val="24"/>
          <w14:ligatures w14:val="none"/>
        </w:rPr>
        <w:t xml:space="preserve">, e-mail: </w:t>
      </w:r>
      <w:hyperlink r:id="rId15" w:history="1">
        <w:r w:rsidR="00A2765B" w:rsidRPr="00EA45D0">
          <w:rPr>
            <w:rStyle w:val="Hipercze"/>
            <w:rFonts w:ascii="Calibri" w:eastAsia="Calibri" w:hAnsi="Calibri" w:cs="Calibri"/>
            <w:bCs/>
            <w:kern w:val="0"/>
            <w:sz w:val="24"/>
            <w:szCs w:val="24"/>
            <w14:ligatures w14:val="none"/>
          </w:rPr>
          <w:t>asikora@wadowice.pl</w:t>
        </w:r>
      </w:hyperlink>
      <w:r w:rsidRPr="00334AD2">
        <w:rPr>
          <w:rFonts w:ascii="Calibri" w:eastAsia="Calibri" w:hAnsi="Calibri" w:cs="Calibri"/>
          <w:b/>
          <w:kern w:val="0"/>
          <w:sz w:val="24"/>
          <w:szCs w:val="24"/>
          <w14:ligatures w14:val="none"/>
        </w:rPr>
        <w:t xml:space="preserve"> </w:t>
      </w:r>
    </w:p>
    <w:p w14:paraId="451FC375" w14:textId="01BBD232" w:rsidR="002A6459" w:rsidRDefault="00334AD2" w:rsidP="002A6459">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Adres strony internetowej prowadzonego postępowania (link prowadzący bezpośrednio</w:t>
      </w:r>
      <w:r w:rsidR="00174190">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t>do widoku postępowania na Platformie e-Zamówienia):</w:t>
      </w:r>
      <w:r w:rsidR="00174190">
        <w:rPr>
          <w:rFonts w:ascii="Calibri" w:eastAsia="Calibri" w:hAnsi="Calibri" w:cs="Calibri"/>
          <w:kern w:val="0"/>
          <w:sz w:val="24"/>
          <w:szCs w:val="24"/>
          <w14:ligatures w14:val="none"/>
        </w:rPr>
        <w:tab/>
      </w:r>
      <w:r w:rsidRPr="00334AD2">
        <w:rPr>
          <w:rFonts w:ascii="Calibri" w:eastAsia="Calibri" w:hAnsi="Calibri" w:cs="Calibri"/>
          <w:kern w:val="0"/>
          <w:sz w:val="24"/>
          <w:szCs w:val="24"/>
          <w14:ligatures w14:val="none"/>
        </w:rPr>
        <w:t xml:space="preserve"> </w:t>
      </w:r>
      <w:hyperlink r:id="rId16" w:history="1">
        <w:r w:rsidR="00D044AB" w:rsidRPr="00D044AB">
          <w:rPr>
            <w:rStyle w:val="Hipercze"/>
            <w:rFonts w:asciiTheme="minorHAnsi" w:hAnsiTheme="minorHAnsi" w:cstheme="minorBidi"/>
            <w:sz w:val="24"/>
            <w:szCs w:val="24"/>
          </w:rPr>
          <w:t>https://ezamowienia.gov.pl/mp-client/search/list/ocds-148610-65bb0304-3e8c-4c22-86c3-b29ce664d270</w:t>
        </w:r>
      </w:hyperlink>
      <w:r w:rsidR="005F2E9F" w:rsidRPr="00D044AB">
        <w:rPr>
          <w:sz w:val="24"/>
          <w:szCs w:val="24"/>
        </w:rPr>
        <w:t>.</w:t>
      </w:r>
      <w:r w:rsidR="005F2E9F">
        <w:rPr>
          <w:sz w:val="24"/>
          <w:szCs w:val="24"/>
        </w:rPr>
        <w:t xml:space="preserve"> </w:t>
      </w:r>
    </w:p>
    <w:p w14:paraId="1845B529" w14:textId="4B563443" w:rsidR="00334AD2" w:rsidRPr="002A6459" w:rsidRDefault="00334AD2" w:rsidP="002A6459">
      <w:pPr>
        <w:spacing w:after="0" w:line="360" w:lineRule="auto"/>
        <w:ind w:left="574"/>
        <w:jc w:val="both"/>
        <w:rPr>
          <w:rFonts w:ascii="Calibri" w:eastAsia="Calibri" w:hAnsi="Calibri" w:cs="Calibri"/>
          <w:kern w:val="0"/>
          <w:sz w:val="24"/>
          <w:szCs w:val="24"/>
          <w14:ligatures w14:val="none"/>
        </w:rPr>
      </w:pPr>
      <w:r w:rsidRPr="002A6459">
        <w:rPr>
          <w:rFonts w:ascii="Calibri" w:eastAsia="Calibri" w:hAnsi="Calibri" w:cs="Calibri"/>
          <w:kern w:val="0"/>
          <w:sz w:val="24"/>
          <w:szCs w:val="24"/>
          <w14:ligatures w14:val="none"/>
        </w:rPr>
        <w:t>Postępowanie można wyszukać również ze strony głównej Platformy e-Zamówienia (przycisk „Przeglądaj postępowania/konkursy”).</w:t>
      </w:r>
    </w:p>
    <w:p w14:paraId="4543ABBA" w14:textId="26273E64" w:rsidR="00334AD2" w:rsidRPr="00587430" w:rsidRDefault="00334AD2" w:rsidP="004729A3">
      <w:pPr>
        <w:numPr>
          <w:ilvl w:val="1"/>
          <w:numId w:val="1"/>
        </w:numPr>
        <w:spacing w:after="0" w:line="360" w:lineRule="auto"/>
        <w:jc w:val="both"/>
        <w:rPr>
          <w:rFonts w:ascii="Calibri" w:eastAsia="Calibri" w:hAnsi="Calibri" w:cs="Calibri"/>
          <w:b/>
          <w:bCs/>
          <w:kern w:val="0"/>
          <w14:ligatures w14:val="none"/>
        </w:rPr>
      </w:pPr>
      <w:r w:rsidRPr="00334AD2">
        <w:rPr>
          <w:rFonts w:ascii="Calibri" w:eastAsia="Calibri" w:hAnsi="Calibri" w:cs="Calibri"/>
          <w:kern w:val="0"/>
          <w:sz w:val="24"/>
          <w:szCs w:val="24"/>
          <w14:ligatures w14:val="none"/>
        </w:rPr>
        <w:t xml:space="preserve">Identyfikator (ID) postępowania na Platformie e-Zamówienia: </w:t>
      </w:r>
      <w:r w:rsidR="00D044AB" w:rsidRPr="00D044AB">
        <w:rPr>
          <w:rFonts w:ascii="Calibri" w:eastAsia="Calibri" w:hAnsi="Calibri" w:cs="Calibri"/>
          <w:color w:val="3333FF"/>
          <w:kern w:val="0"/>
          <w:sz w:val="24"/>
          <w:szCs w:val="24"/>
          <w14:ligatures w14:val="none"/>
        </w:rPr>
        <w:t>ocds-148610-65bb0304-3e8c-4c22-86c3-b29ce664d270</w:t>
      </w:r>
      <w:r w:rsidR="00D044AB">
        <w:rPr>
          <w:rFonts w:ascii="Calibri" w:eastAsia="Calibri" w:hAnsi="Calibri" w:cs="Calibri"/>
          <w:color w:val="3333FF"/>
          <w:kern w:val="0"/>
          <w:sz w:val="24"/>
          <w:szCs w:val="24"/>
          <w14:ligatures w14:val="none"/>
        </w:rPr>
        <w:t xml:space="preserve">. </w:t>
      </w:r>
    </w:p>
    <w:p w14:paraId="501FE380" w14:textId="77777777" w:rsidR="00334AD2" w:rsidRPr="00334AD2" w:rsidRDefault="00334AD2" w:rsidP="004729A3">
      <w:pPr>
        <w:numPr>
          <w:ilvl w:val="1"/>
          <w:numId w:val="1"/>
        </w:numPr>
        <w:spacing w:after="0" w:line="360" w:lineRule="auto"/>
        <w:jc w:val="both"/>
        <w:rPr>
          <w:rFonts w:ascii="Calibri" w:eastAsia="Calibri" w:hAnsi="Calibri" w:cs="Calibri"/>
          <w:kern w:val="0"/>
          <w:sz w:val="24"/>
          <w:szCs w:val="24"/>
          <w:u w:val="single"/>
          <w14:ligatures w14:val="none"/>
        </w:rPr>
      </w:pPr>
      <w:r w:rsidRPr="00334AD2">
        <w:rPr>
          <w:rFonts w:ascii="Calibri" w:eastAsia="Calibri" w:hAnsi="Calibri" w:cs="Calibri"/>
          <w:kern w:val="0"/>
          <w:sz w:val="24"/>
          <w:szCs w:val="24"/>
          <w:u w:val="single"/>
          <w14:ligatures w14:val="none"/>
        </w:rPr>
        <w:t xml:space="preserve">Wykonawca zamierzający wziąć udział w postępowaniu o udzielenie zamówienia publicznego musi posiadać konto podmiotu „Wykonawca” na Platformie </w:t>
      </w:r>
      <w:r w:rsidRPr="00334AD2">
        <w:rPr>
          <w:rFonts w:ascii="Calibri" w:eastAsia="Calibri" w:hAnsi="Calibri" w:cs="Calibri"/>
          <w:kern w:val="0"/>
          <w:sz w:val="24"/>
          <w:szCs w:val="24"/>
          <w:u w:val="single"/>
          <w14:ligatures w14:val="none"/>
        </w:rPr>
        <w:br/>
      </w:r>
      <w:r w:rsidRPr="00334AD2">
        <w:rPr>
          <w:rFonts w:ascii="Calibri" w:eastAsia="Calibri" w:hAnsi="Calibri" w:cs="Calibri"/>
          <w:kern w:val="0"/>
          <w:sz w:val="24"/>
          <w:szCs w:val="24"/>
          <w:u w:val="single"/>
          <w14:ligatures w14:val="none"/>
        </w:rPr>
        <w:lastRenderedPageBreak/>
        <w:t xml:space="preserve">e-Zamówienia. Szczegółowe informacje na temat zakładania kont podmiotów oraz zasady i warunki korzystania z Platformy e-Zamówienia określa Regulamin Platformy </w:t>
      </w:r>
      <w:r w:rsidRPr="00334AD2">
        <w:rPr>
          <w:rFonts w:ascii="Calibri" w:eastAsia="Calibri" w:hAnsi="Calibri" w:cs="Calibri"/>
          <w:kern w:val="0"/>
          <w:sz w:val="24"/>
          <w:szCs w:val="24"/>
          <w:u w:val="single"/>
          <w14:ligatures w14:val="none"/>
        </w:rPr>
        <w:br/>
        <w:t xml:space="preserve">e-Zamówienia, dostępny na stronie internetowej https://ezamowienia.gov.pl oraz informacje zamieszczone w zakładce „Centrum Pomocy”. </w:t>
      </w:r>
    </w:p>
    <w:p w14:paraId="726772AC" w14:textId="77777777" w:rsidR="00334AD2" w:rsidRPr="00334AD2" w:rsidRDefault="00334AD2" w:rsidP="00F343C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Przeglądanie i pobieranie publicznej treści dokumentacji postępowania nie wymaga posiadania konta na Platformie e-Zamówienia ani logowania.</w:t>
      </w:r>
    </w:p>
    <w:p w14:paraId="05A73423" w14:textId="77777777" w:rsidR="00334AD2" w:rsidRPr="00334AD2" w:rsidRDefault="00334AD2" w:rsidP="00F343CC">
      <w:pPr>
        <w:numPr>
          <w:ilvl w:val="1"/>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A87DBBB" w14:textId="695B28C3" w:rsidR="00334AD2" w:rsidRPr="00334AD2" w:rsidRDefault="00334AD2" w:rsidP="00F343CC">
      <w:pPr>
        <w:numPr>
          <w:ilvl w:val="1"/>
          <w:numId w:val="1"/>
        </w:numPr>
        <w:tabs>
          <w:tab w:val="left" w:pos="851"/>
        </w:tabs>
        <w:spacing w:after="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Dokumenty elektroniczne, o których mowa w § 2 ust. 1 rozporządzenia Prezesa Rady Ministrów w sprawie wymagań dla dokumentów elektronicznych, sporządza się </w:t>
      </w:r>
      <w:r w:rsidRPr="00334AD2">
        <w:rPr>
          <w:rFonts w:ascii="Calibri" w:eastAsia="Calibri" w:hAnsi="Calibri" w:cs="Calibri"/>
          <w:kern w:val="0"/>
          <w:sz w:val="24"/>
          <w:szCs w:val="24"/>
          <w14:ligatures w14:val="none"/>
        </w:rPr>
        <w:br/>
        <w:t xml:space="preserve">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ww. regulacje nie będą miały bezpośredniego zastosowania.</w:t>
      </w:r>
    </w:p>
    <w:p w14:paraId="49059DE7" w14:textId="77777777" w:rsidR="00334AD2" w:rsidRPr="00334AD2" w:rsidRDefault="00334AD2" w:rsidP="00F343CC">
      <w:pPr>
        <w:numPr>
          <w:ilvl w:val="1"/>
          <w:numId w:val="1"/>
        </w:numPr>
        <w:tabs>
          <w:tab w:val="left" w:pos="851"/>
        </w:tabs>
        <w:spacing w:after="0" w:line="360" w:lineRule="auto"/>
        <w:contextualSpacing/>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Informacje, oświadczenia lub dokumenty, inne niż wymienione w § 2 ust. 1 rozporządzenia Prezesa Rady Ministrów w sprawie wymagań dla dokumentów elektronicznych, przekazywane w postępowaniu sporządza się w postaci elektronicznej:</w:t>
      </w:r>
    </w:p>
    <w:p w14:paraId="77878241" w14:textId="77777777" w:rsidR="00334AD2" w:rsidRPr="00334AD2" w:rsidRDefault="00334AD2" w:rsidP="00F343CC">
      <w:pPr>
        <w:numPr>
          <w:ilvl w:val="2"/>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 formatach danych określonych w przepisach rozporządzenia Rady Ministrów </w:t>
      </w:r>
      <w:r w:rsidRPr="00334AD2">
        <w:rPr>
          <w:rFonts w:ascii="Calibri" w:eastAsia="Calibri" w:hAnsi="Calibri" w:cs="Calibri"/>
          <w:kern w:val="0"/>
          <w:sz w:val="24"/>
          <w:szCs w:val="24"/>
          <w14:ligatures w14:val="none"/>
        </w:rPr>
        <w:br/>
        <w:t xml:space="preserve">w sprawie Krajowych Ram Interoperacyjności (i przekazuje się jako załącznik), lub </w:t>
      </w:r>
    </w:p>
    <w:p w14:paraId="249CE190" w14:textId="77777777" w:rsidR="00334AD2" w:rsidRPr="00334AD2" w:rsidRDefault="00334AD2" w:rsidP="00F343CC">
      <w:pPr>
        <w:numPr>
          <w:ilvl w:val="2"/>
          <w:numId w:val="1"/>
        </w:numPr>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jako tekst wpisany bezpośrednio do wiadomości przekazywanej przy użyciu środków komunikacji elektronicznej (np. w treści wiadomości e-mail lub w treści „Formularza do komunikacji”).</w:t>
      </w:r>
    </w:p>
    <w:p w14:paraId="31862529" w14:textId="065A9CFE"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Jeżeli dokumenty elektroniczne, przekazywane przy użyciu środków komunikacji elektronicznej, zawierają informacje stanowiące tajemnicę przedsiębiorstwa </w:t>
      </w:r>
      <w:r w:rsidRPr="00334AD2">
        <w:rPr>
          <w:rFonts w:ascii="Calibri" w:eastAsia="Calibri" w:hAnsi="Calibri" w:cs="Calibri"/>
          <w:kern w:val="0"/>
          <w:sz w:val="24"/>
          <w:szCs w:val="24"/>
          <w14:ligatures w14:val="none"/>
        </w:rPr>
        <w:br/>
        <w:t>w rozumieniu przepisów ustawy z dnia 16 kwietnia 1993 r. o zwalczaniu nieuczciwej konkurencji (Dz. U. z 202</w:t>
      </w:r>
      <w:r w:rsidR="00863D0A">
        <w:rPr>
          <w:rFonts w:ascii="Calibri" w:eastAsia="Calibri" w:hAnsi="Calibri" w:cs="Calibri"/>
          <w:kern w:val="0"/>
          <w:sz w:val="24"/>
          <w:szCs w:val="24"/>
          <w14:ligatures w14:val="none"/>
        </w:rPr>
        <w:t>6</w:t>
      </w:r>
      <w:r w:rsidRPr="00334AD2">
        <w:rPr>
          <w:rFonts w:ascii="Calibri" w:eastAsia="Calibri" w:hAnsi="Calibri" w:cs="Calibri"/>
          <w:kern w:val="0"/>
          <w:sz w:val="24"/>
          <w:szCs w:val="24"/>
          <w14:ligatures w14:val="none"/>
        </w:rPr>
        <w:t xml:space="preserve"> r. poz. </w:t>
      </w:r>
      <w:r w:rsidR="00863D0A">
        <w:rPr>
          <w:rFonts w:ascii="Calibri" w:eastAsia="Calibri" w:hAnsi="Calibri" w:cs="Calibri"/>
          <w:kern w:val="0"/>
          <w:sz w:val="24"/>
          <w:szCs w:val="24"/>
          <w14:ligatures w14:val="none"/>
        </w:rPr>
        <w:t>85</w:t>
      </w:r>
      <w:r w:rsidRPr="00334AD2">
        <w:rPr>
          <w:rFonts w:ascii="Calibri" w:eastAsia="Calibri" w:hAnsi="Calibri" w:cs="Calibri"/>
          <w:kern w:val="0"/>
          <w:sz w:val="24"/>
          <w:szCs w:val="24"/>
          <w14:ligatures w14:val="none"/>
        </w:rPr>
        <w:t xml:space="preserve">) wykonawca, w celu utrzymania </w:t>
      </w:r>
      <w:r w:rsidRPr="00334AD2">
        <w:rPr>
          <w:rFonts w:ascii="Calibri" w:eastAsia="Calibri" w:hAnsi="Calibri" w:cs="Calibri"/>
          <w:kern w:val="0"/>
          <w:sz w:val="24"/>
          <w:szCs w:val="24"/>
          <w14:ligatures w14:val="none"/>
        </w:rPr>
        <w:br/>
        <w:t>w poufności tych informacji, przekazuje je w wydzielonym i odpowiednio oznaczonym pliku, wraz z jednoczesnym zaznaczeniem w nazwie pliku „Dokument stanowiący tajemnicę przedsiębiorstwa”.</w:t>
      </w:r>
    </w:p>
    <w:p w14:paraId="024C5331" w14:textId="4BE58A09"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u w:val="single"/>
          <w14:ligatures w14:val="none"/>
        </w:rPr>
      </w:pPr>
      <w:r w:rsidRPr="00334AD2">
        <w:rPr>
          <w:rFonts w:ascii="Calibri" w:eastAsia="Calibri" w:hAnsi="Calibri" w:cs="Calibri"/>
          <w:kern w:val="0"/>
          <w:sz w:val="24"/>
          <w:szCs w:val="24"/>
          <w14:ligatures w14:val="none"/>
        </w:rPr>
        <w:lastRenderedPageBreak/>
        <w:t xml:space="preserve">Komunikacja w postępowaniu, </w:t>
      </w:r>
      <w:r w:rsidRPr="00334AD2">
        <w:rPr>
          <w:rFonts w:ascii="Calibri" w:eastAsia="Calibri" w:hAnsi="Calibri" w:cs="Calibri"/>
          <w:b/>
          <w:bCs/>
          <w:kern w:val="0"/>
          <w:sz w:val="24"/>
          <w:szCs w:val="24"/>
          <w14:ligatures w14:val="none"/>
        </w:rPr>
        <w:t>z wyłączeniem składania ofert/wniosków</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14:ligatures w14:val="none"/>
        </w:rPr>
        <w:br/>
        <w:t>o dopuszczenie do udziału w postępowaniu, odbywa się drogą elektroniczną za pośrednictwem formularzy do komunikacji dostępnych w zakładce „Formularze” („Formularze do komunikacji”).</w:t>
      </w:r>
      <w:r w:rsidRPr="00334AD2">
        <w:rPr>
          <w:rFonts w:ascii="Calibri" w:eastAsia="Calibri" w:hAnsi="Calibri" w:cs="Calibri"/>
          <w:kern w:val="0"/>
          <w:sz w:val="24"/>
          <w:szCs w:val="24"/>
          <w14:ligatures w14:val="none"/>
        </w:rPr>
        <w:tab/>
        <w:t xml:space="preserve"> </w:t>
      </w:r>
      <w:r w:rsidRPr="00334AD2">
        <w:rPr>
          <w:rFonts w:ascii="Calibri" w:eastAsia="Calibri" w:hAnsi="Calibri" w:cs="Calibri"/>
          <w:kern w:val="0"/>
          <w:sz w:val="24"/>
          <w:szCs w:val="24"/>
          <w14:ligatures w14:val="none"/>
        </w:rPr>
        <w:b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w:t>
      </w:r>
      <w:r w:rsidRPr="00334AD2">
        <w:rPr>
          <w:rFonts w:ascii="Calibri" w:eastAsia="Calibri" w:hAnsi="Calibri" w:cs="Calibri"/>
          <w:kern w:val="0"/>
          <w:sz w:val="24"/>
          <w:szCs w:val="24"/>
          <w14:ligatures w14:val="none"/>
        </w:rPr>
        <w:br/>
        <w:t xml:space="preserve">z ustawą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lub rozporządzeniem Prezesa Rady Ministrów w sprawie wymagań dla dokumentów elektronicznych opatrzone kwalifikowanym podpisem elektronicznym, podpisem zaufanym lub podpisem </w:t>
      </w:r>
      <w:r w:rsidR="00863D0A" w:rsidRPr="00334AD2">
        <w:rPr>
          <w:rFonts w:ascii="Calibri" w:eastAsia="Calibri" w:hAnsi="Calibri" w:cs="Calibri"/>
          <w:kern w:val="0"/>
          <w:sz w:val="24"/>
          <w:szCs w:val="24"/>
          <w14:ligatures w14:val="none"/>
        </w:rPr>
        <w:t>osobistym,</w:t>
      </w:r>
      <w:r w:rsidRPr="00334AD2">
        <w:rPr>
          <w:rFonts w:ascii="Calibri" w:eastAsia="Calibri" w:hAnsi="Calibri" w:cs="Calibri"/>
          <w:kern w:val="0"/>
          <w:sz w:val="24"/>
          <w:szCs w:val="24"/>
          <w14:ligatures w14:val="none"/>
        </w:rPr>
        <w:t xml:space="preserve"> mogą być opatrzone, zgodnie </w:t>
      </w:r>
      <w:r w:rsidRPr="00334AD2">
        <w:rPr>
          <w:rFonts w:ascii="Calibri" w:eastAsia="Calibri" w:hAnsi="Calibri" w:cs="Calibri"/>
          <w:kern w:val="0"/>
          <w:sz w:val="24"/>
          <w:szCs w:val="24"/>
          <w14:ligatures w14:val="none"/>
        </w:rPr>
        <w:br/>
        <w:t xml:space="preserve">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w:t>
      </w:r>
      <w:r w:rsidRPr="00334AD2">
        <w:rPr>
          <w:rFonts w:ascii="Calibri" w:eastAsia="Calibri" w:hAnsi="Calibri" w:cs="Calibri"/>
          <w:kern w:val="0"/>
          <w:sz w:val="24"/>
          <w:szCs w:val="24"/>
          <w14:ligatures w14:val="none"/>
        </w:rPr>
        <w:br/>
        <w:t>z wygenerowanym plikiem podpisu (typ zewnętrzny) lub dokument z wszytym podpisem (typ wewnętrzny).</w:t>
      </w:r>
    </w:p>
    <w:p w14:paraId="4520223E"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334AD2">
        <w:rPr>
          <w:rFonts w:ascii="Calibri" w:eastAsia="Calibri" w:hAnsi="Calibri" w:cs="Calibri"/>
          <w:kern w:val="0"/>
          <w:sz w:val="24"/>
          <w:szCs w:val="24"/>
          <w14:ligatures w14:val="none"/>
        </w:rPr>
        <w:br/>
        <w:t>e-Zamówienia.</w:t>
      </w:r>
    </w:p>
    <w:p w14:paraId="7CCE7B24"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Wszystkie wysłane i odebrane w postępowaniu przez wykonawcę wiadomości widoczne są po zalogowaniu w podglądzie postępowania w zakładce „Komunikacja”.</w:t>
      </w:r>
    </w:p>
    <w:p w14:paraId="18570406" w14:textId="42683279"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Maksymalny rozmiar plików przesyłanych za pośrednictwem „Formularzy do komunikacji” wynosi </w:t>
      </w:r>
      <w:r w:rsidR="00863D0A">
        <w:rPr>
          <w:rFonts w:ascii="Calibri" w:eastAsia="Calibri" w:hAnsi="Calibri" w:cs="Calibri"/>
          <w:kern w:val="0"/>
          <w:sz w:val="24"/>
          <w:szCs w:val="24"/>
          <w14:ligatures w14:val="none"/>
        </w:rPr>
        <w:t>150</w:t>
      </w:r>
      <w:r w:rsidRPr="00334AD2">
        <w:rPr>
          <w:rFonts w:ascii="Calibri" w:eastAsia="Calibri" w:hAnsi="Calibri" w:cs="Calibri"/>
          <w:kern w:val="0"/>
          <w:sz w:val="24"/>
          <w:szCs w:val="24"/>
          <w14:ligatures w14:val="none"/>
        </w:rPr>
        <w:t xml:space="preserve"> MB (wielkość ta dotyczy plików przesyłanych jako załączniki do jednego formularza).</w:t>
      </w:r>
    </w:p>
    <w:p w14:paraId="5D421C0A"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Minimalne wymagania techniczne dotyczące sprzętu używanego w celu korzystania </w:t>
      </w:r>
      <w:r w:rsidRPr="00334AD2">
        <w:rPr>
          <w:rFonts w:ascii="Calibri" w:eastAsia="Calibri" w:hAnsi="Calibri" w:cs="Calibri"/>
          <w:kern w:val="0"/>
          <w:sz w:val="24"/>
          <w:szCs w:val="24"/>
          <w14:ligatures w14:val="none"/>
        </w:rPr>
        <w:br/>
        <w:t>z usług Platformy e-Zamówienia oraz informacje dotyczące specyfikacji połączenia określa Regulamin Platformy e-Zamówienia.</w:t>
      </w:r>
    </w:p>
    <w:p w14:paraId="4C3A9EDF"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t>
      </w:r>
      <w:r w:rsidRPr="00334AD2">
        <w:rPr>
          <w:rFonts w:ascii="Calibri" w:eastAsia="Calibri" w:hAnsi="Calibri" w:cs="Calibri"/>
          <w:kern w:val="0"/>
          <w:sz w:val="24"/>
          <w:szCs w:val="24"/>
          <w14:ligatures w14:val="none"/>
        </w:rPr>
        <w:br/>
        <w:t>w zakładce „Zgłoś problem”.</w:t>
      </w:r>
    </w:p>
    <w:p w14:paraId="7FEDB8C9"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We wszelkiej korespondencji zawiązanej z niniejszym postępowaniem Zamawiający </w:t>
      </w:r>
      <w:r w:rsidRPr="00334AD2">
        <w:rPr>
          <w:rFonts w:ascii="Calibri" w:eastAsia="Calibri" w:hAnsi="Calibri" w:cs="Calibri"/>
          <w:kern w:val="0"/>
          <w:sz w:val="24"/>
          <w:szCs w:val="24"/>
          <w14:ligatures w14:val="none"/>
        </w:rPr>
        <w:br/>
        <w:t>i Wykonawcy posługują się numerem postępowania wskazanym w SWZ.</w:t>
      </w:r>
    </w:p>
    <w:p w14:paraId="5DD6E6D0"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b/>
          <w:bCs/>
          <w:kern w:val="0"/>
          <w:sz w:val="24"/>
          <w:szCs w:val="24"/>
          <w14:ligatures w14:val="none"/>
        </w:rPr>
      </w:pPr>
      <w:r w:rsidRPr="00334AD2">
        <w:rPr>
          <w:rFonts w:ascii="Calibri" w:eastAsia="Calibri" w:hAnsi="Calibri" w:cs="Calibri"/>
          <w:b/>
          <w:bCs/>
          <w:kern w:val="0"/>
          <w:sz w:val="24"/>
          <w:szCs w:val="24"/>
          <w14:ligatures w14:val="none"/>
        </w:rPr>
        <w:t>Zamawiający dopuszcza również komunikację z Wykonawcami za pomocą poczty elektronicznej</w:t>
      </w:r>
      <w:r w:rsidRPr="00334AD2">
        <w:rPr>
          <w:rFonts w:ascii="Calibri" w:eastAsia="Calibri" w:hAnsi="Calibri" w:cs="Calibri"/>
          <w:kern w:val="0"/>
          <w:sz w:val="24"/>
          <w:szCs w:val="24"/>
          <w14:ligatures w14:val="none"/>
        </w:rPr>
        <w:t xml:space="preserve">, </w:t>
      </w:r>
      <w:r w:rsidRPr="00334AD2">
        <w:rPr>
          <w:rFonts w:ascii="Calibri" w:eastAsia="Calibri" w:hAnsi="Calibri" w:cs="Calibri"/>
          <w:b/>
          <w:bCs/>
          <w:kern w:val="0"/>
          <w:sz w:val="24"/>
          <w:szCs w:val="24"/>
          <w14:ligatures w14:val="none"/>
        </w:rPr>
        <w:t xml:space="preserve">e-mail: </w:t>
      </w:r>
      <w:hyperlink r:id="rId17" w:history="1">
        <w:r w:rsidRPr="00334AD2">
          <w:rPr>
            <w:rFonts w:ascii="Calibri" w:eastAsia="Calibri" w:hAnsi="Calibri" w:cs="Calibri"/>
            <w:b/>
            <w:bCs/>
            <w:color w:val="0000FF"/>
            <w:kern w:val="0"/>
            <w:sz w:val="24"/>
            <w:szCs w:val="24"/>
            <w:u w:val="single"/>
            <w14:ligatures w14:val="none"/>
          </w:rPr>
          <w:t>zamowienia@wadowice.pl</w:t>
        </w:r>
      </w:hyperlink>
      <w:r w:rsidRPr="00334AD2">
        <w:rPr>
          <w:rFonts w:ascii="Calibri" w:eastAsia="Calibri" w:hAnsi="Calibri" w:cs="Calibri"/>
          <w:b/>
          <w:bCs/>
          <w:kern w:val="0"/>
          <w:sz w:val="24"/>
          <w:szCs w:val="24"/>
          <w14:ligatures w14:val="none"/>
        </w:rPr>
        <w:t xml:space="preserve">  (nie dotyczy składania ofert).</w:t>
      </w:r>
    </w:p>
    <w:p w14:paraId="186193B4" w14:textId="77777777" w:rsidR="00334AD2" w:rsidRPr="00334AD2" w:rsidRDefault="00334AD2" w:rsidP="00F343CC">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W przypadku komunikacji za pośrednictwem poczty elektronicznej za datę przekazania wniosków, zawiadomień, dokumentów elektronicznych, oświadczeń lub cyfrowych </w:t>
      </w:r>
      <w:proofErr w:type="spellStart"/>
      <w:r w:rsidRPr="00334AD2">
        <w:rPr>
          <w:rFonts w:ascii="Calibri" w:eastAsia="Calibri" w:hAnsi="Calibri" w:cs="Calibri"/>
          <w:kern w:val="0"/>
          <w:sz w:val="24"/>
          <w:szCs w:val="24"/>
          <w14:ligatures w14:val="none"/>
        </w:rPr>
        <w:t>odwzorowań</w:t>
      </w:r>
      <w:proofErr w:type="spellEnd"/>
      <w:r w:rsidRPr="00334AD2">
        <w:rPr>
          <w:rFonts w:ascii="Calibri" w:eastAsia="Calibri" w:hAnsi="Calibri" w:cs="Calibri"/>
          <w:kern w:val="0"/>
          <w:sz w:val="24"/>
          <w:szCs w:val="24"/>
          <w14:ligatures w14:val="none"/>
        </w:rPr>
        <w:t xml:space="preserve"> dokumentów w postaci papierowej (elektronicznych kopii dokumentów stworzonych w postaci papierowej) oraz innych informacji przyjmuje się datę ich przekazania na adres poczty elektronicznej Zamawiającego.</w:t>
      </w:r>
    </w:p>
    <w:p w14:paraId="58038813" w14:textId="5EFA65F0" w:rsidR="00F541A0" w:rsidRPr="00863D0A" w:rsidRDefault="00334AD2" w:rsidP="004729A3">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Informacje na temat komunikacji za pośrednictwem Platformy dostępne są również </w:t>
      </w:r>
      <w:r w:rsidRPr="00334AD2">
        <w:rPr>
          <w:rFonts w:ascii="Calibri" w:eastAsia="Calibri" w:hAnsi="Calibri" w:cs="Calibri"/>
          <w:kern w:val="0"/>
          <w:sz w:val="24"/>
          <w:szCs w:val="24"/>
          <w14:ligatures w14:val="none"/>
        </w:rPr>
        <w:br/>
        <w:t xml:space="preserve">w Instrukcji interaktywnej – Komunikacja w postępowaniu dostępnej pod adresem: </w:t>
      </w:r>
      <w:hyperlink r:id="rId18" w:history="1">
        <w:r w:rsidRPr="00334AD2">
          <w:rPr>
            <w:rFonts w:ascii="Calibri" w:eastAsia="Calibri" w:hAnsi="Calibri" w:cs="Calibri"/>
            <w:color w:val="0000FF"/>
            <w:kern w:val="0"/>
            <w:sz w:val="24"/>
            <w:szCs w:val="24"/>
            <w:u w:val="single"/>
            <w14:ligatures w14:val="none"/>
          </w:rPr>
          <w:t>https://media.ezamowienia.gov.pl/pod/2021/10/Komunikacja-w-postepowaniu-5.1.pdf</w:t>
        </w:r>
      </w:hyperlink>
      <w:r w:rsidRPr="00334AD2">
        <w:rPr>
          <w:rFonts w:ascii="Calibri" w:eastAsia="Calibri" w:hAnsi="Calibri" w:cs="Calibri"/>
          <w:kern w:val="0"/>
          <w:sz w:val="24"/>
          <w:szCs w:val="24"/>
          <w14:ligatures w14:val="none"/>
        </w:rPr>
        <w:t xml:space="preserve">. </w:t>
      </w:r>
    </w:p>
    <w:p w14:paraId="3A36FB4F" w14:textId="77777777" w:rsidR="00334AD2" w:rsidRPr="00334AD2" w:rsidRDefault="00334AD2" w:rsidP="004729A3">
      <w:pPr>
        <w:numPr>
          <w:ilvl w:val="0"/>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Times New Roman" w:hAnsi="Calibri" w:cs="Calibri"/>
          <w:b/>
          <w:kern w:val="0"/>
          <w:sz w:val="24"/>
          <w:szCs w:val="24"/>
          <w:u w:val="single"/>
          <w:lang w:val="x-none" w:eastAsia="pl-PL"/>
          <w14:ligatures w14:val="none"/>
        </w:rPr>
        <w:t>Termin związania ofertą</w:t>
      </w:r>
    </w:p>
    <w:p w14:paraId="6A53D57F" w14:textId="7FF04E1F" w:rsidR="00334AD2" w:rsidRPr="00334AD2" w:rsidRDefault="00334AD2" w:rsidP="00F343CC">
      <w:pPr>
        <w:numPr>
          <w:ilvl w:val="1"/>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Batang" w:hAnsi="Calibri" w:cs="Calibri"/>
          <w:kern w:val="1"/>
          <w:sz w:val="24"/>
          <w:szCs w:val="24"/>
          <w:lang w:val="x-none" w:eastAsia="zh-CN"/>
          <w14:ligatures w14:val="none"/>
        </w:rPr>
        <w:t xml:space="preserve">Wykonawca będzie związany ofertą przez okres </w:t>
      </w:r>
      <w:r w:rsidRPr="00334AD2">
        <w:rPr>
          <w:rFonts w:ascii="Calibri" w:eastAsia="Batang" w:hAnsi="Calibri" w:cs="Calibri"/>
          <w:kern w:val="1"/>
          <w:sz w:val="24"/>
          <w:szCs w:val="24"/>
          <w:lang w:eastAsia="zh-CN"/>
          <w14:ligatures w14:val="none"/>
        </w:rPr>
        <w:t xml:space="preserve">nie dłuższy niż. </w:t>
      </w:r>
      <w:r w:rsidRPr="00334AD2">
        <w:rPr>
          <w:rFonts w:ascii="Calibri" w:eastAsia="Batang" w:hAnsi="Calibri" w:cs="Calibri"/>
          <w:kern w:val="1"/>
          <w:sz w:val="24"/>
          <w:szCs w:val="24"/>
          <w:lang w:val="x-none" w:eastAsia="zh-CN"/>
          <w14:ligatures w14:val="none"/>
        </w:rPr>
        <w:t>30 dni tj. do dnia</w:t>
      </w:r>
      <w:r w:rsidRPr="00334AD2">
        <w:rPr>
          <w:rFonts w:ascii="Calibri" w:eastAsia="Batang" w:hAnsi="Calibri" w:cs="Calibri"/>
          <w:kern w:val="1"/>
          <w:sz w:val="24"/>
          <w:szCs w:val="24"/>
          <w:lang w:eastAsia="zh-CN"/>
          <w14:ligatures w14:val="none"/>
        </w:rPr>
        <w:t xml:space="preserve"> </w:t>
      </w:r>
      <w:r w:rsidRPr="004729A3">
        <w:rPr>
          <w:rFonts w:ascii="Calibri" w:eastAsia="Batang" w:hAnsi="Calibri" w:cs="Calibri"/>
          <w:b/>
          <w:bCs/>
          <w:kern w:val="1"/>
          <w:sz w:val="24"/>
          <w:szCs w:val="24"/>
          <w:lang w:eastAsia="zh-CN"/>
          <w14:ligatures w14:val="none"/>
        </w:rPr>
        <w:t>2</w:t>
      </w:r>
      <w:r w:rsidR="004729A3">
        <w:rPr>
          <w:rFonts w:ascii="Calibri" w:eastAsia="Batang" w:hAnsi="Calibri" w:cs="Calibri"/>
          <w:b/>
          <w:bCs/>
          <w:kern w:val="1"/>
          <w:sz w:val="24"/>
          <w:szCs w:val="24"/>
          <w:lang w:eastAsia="zh-CN"/>
          <w14:ligatures w14:val="none"/>
        </w:rPr>
        <w:t>6</w:t>
      </w:r>
      <w:r w:rsidRPr="004729A3">
        <w:rPr>
          <w:rFonts w:ascii="Calibri" w:eastAsia="Batang" w:hAnsi="Calibri" w:cs="Calibri"/>
          <w:b/>
          <w:bCs/>
          <w:kern w:val="1"/>
          <w:sz w:val="24"/>
          <w:szCs w:val="24"/>
          <w:lang w:eastAsia="zh-CN"/>
          <w14:ligatures w14:val="none"/>
        </w:rPr>
        <w:t>.0</w:t>
      </w:r>
      <w:r w:rsidR="004729A3">
        <w:rPr>
          <w:rFonts w:ascii="Calibri" w:eastAsia="Batang" w:hAnsi="Calibri" w:cs="Calibri"/>
          <w:b/>
          <w:bCs/>
          <w:kern w:val="1"/>
          <w:sz w:val="24"/>
          <w:szCs w:val="24"/>
          <w:lang w:eastAsia="zh-CN"/>
          <w14:ligatures w14:val="none"/>
        </w:rPr>
        <w:t>6</w:t>
      </w:r>
      <w:r w:rsidRPr="004729A3">
        <w:rPr>
          <w:rFonts w:ascii="Calibri" w:eastAsia="Batang" w:hAnsi="Calibri" w:cs="Calibri"/>
          <w:b/>
          <w:bCs/>
          <w:kern w:val="1"/>
          <w:sz w:val="24"/>
          <w:szCs w:val="24"/>
          <w:lang w:eastAsia="zh-CN"/>
          <w14:ligatures w14:val="none"/>
        </w:rPr>
        <w:t>.202</w:t>
      </w:r>
      <w:r w:rsidR="005F2E9F" w:rsidRPr="004729A3">
        <w:rPr>
          <w:rFonts w:ascii="Calibri" w:eastAsia="Batang" w:hAnsi="Calibri" w:cs="Calibri"/>
          <w:b/>
          <w:bCs/>
          <w:kern w:val="1"/>
          <w:sz w:val="24"/>
          <w:szCs w:val="24"/>
          <w:lang w:eastAsia="zh-CN"/>
          <w14:ligatures w14:val="none"/>
        </w:rPr>
        <w:t>6</w:t>
      </w:r>
      <w:r w:rsidRPr="00334AD2">
        <w:rPr>
          <w:rFonts w:ascii="Calibri" w:eastAsia="Batang" w:hAnsi="Calibri" w:cs="Calibri"/>
          <w:b/>
          <w:bCs/>
          <w:kern w:val="1"/>
          <w:sz w:val="24"/>
          <w:szCs w:val="24"/>
          <w:lang w:eastAsia="zh-CN"/>
          <w14:ligatures w14:val="none"/>
        </w:rPr>
        <w:t xml:space="preserve"> r.</w:t>
      </w:r>
      <w:r w:rsidRPr="00334AD2">
        <w:rPr>
          <w:rFonts w:ascii="Calibri" w:eastAsia="Calibri" w:hAnsi="Calibri" w:cs="Calibri"/>
          <w:kern w:val="0"/>
          <w:sz w:val="24"/>
          <w:szCs w:val="24"/>
          <w:shd w:val="clear" w:color="auto" w:fill="FFFFFF"/>
          <w:lang w:val="x-none"/>
          <w14:ligatures w14:val="none"/>
        </w:rPr>
        <w:t xml:space="preserve"> od dnia upływu terminu składania ofert, przy czym pierwszym dniem terminu związania ofertą jest dzień, w którym upływa termin składania ofert.</w:t>
      </w:r>
    </w:p>
    <w:p w14:paraId="58E2D96D" w14:textId="77777777" w:rsidR="00863D0A" w:rsidRPr="00863D0A" w:rsidRDefault="00334AD2" w:rsidP="00F343CC">
      <w:pPr>
        <w:numPr>
          <w:ilvl w:val="1"/>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t xml:space="preserve">W przypadku, gdy wybór </w:t>
      </w:r>
      <w:r w:rsidRPr="00334AD2">
        <w:rPr>
          <w:rFonts w:ascii="Calibri" w:eastAsia="Batang" w:hAnsi="Calibri" w:cs="Calibri"/>
          <w:kern w:val="1"/>
          <w:sz w:val="24"/>
          <w:szCs w:val="24"/>
          <w:lang w:val="x-none" w:eastAsia="zh-CN"/>
          <w14:ligatures w14:val="none"/>
        </w:rPr>
        <w:t>najkorzystniejszej</w:t>
      </w:r>
      <w:r w:rsidRPr="00334AD2">
        <w:rPr>
          <w:rFonts w:ascii="Calibri" w:eastAsia="Calibri" w:hAnsi="Calibri" w:cs="Calibri"/>
          <w:kern w:val="0"/>
          <w:sz w:val="24"/>
          <w:szCs w:val="24"/>
          <w:lang w:val="x-none"/>
          <w14:ligatures w14:val="none"/>
        </w:rPr>
        <w:t xml:space="preserve"> oferty nie nastąpi przed upływem terminu związania ofertą wskazanego w pkt. </w:t>
      </w:r>
      <w:r w:rsidRPr="00334AD2">
        <w:rPr>
          <w:rFonts w:ascii="Calibri" w:eastAsia="Calibri" w:hAnsi="Calibri" w:cs="Calibri"/>
          <w:kern w:val="0"/>
          <w:sz w:val="24"/>
          <w:szCs w:val="24"/>
          <w14:ligatures w14:val="none"/>
        </w:rPr>
        <w:t>9</w:t>
      </w:r>
      <w:r w:rsidRPr="00334AD2">
        <w:rPr>
          <w:rFonts w:ascii="Calibri" w:eastAsia="Calibri" w:hAnsi="Calibri" w:cs="Calibri"/>
          <w:kern w:val="0"/>
          <w:sz w:val="24"/>
          <w:szCs w:val="24"/>
          <w:lang w:val="x-none"/>
          <w14:ligatures w14:val="none"/>
        </w:rPr>
        <w:t xml:space="preserve">.1, Zamawiający przed upływem terminu związania ofertą zwraca się jednokrotnie do wykonawców o wyrażenie zgody na przedłużenie tego terminu o wskazywany przez niego okres, nie dłuższy niż 30 dni. </w:t>
      </w:r>
      <w:r w:rsidRPr="00334AD2">
        <w:rPr>
          <w:rFonts w:ascii="Calibri" w:eastAsia="Calibri" w:hAnsi="Calibri" w:cs="Calibri"/>
          <w:kern w:val="0"/>
          <w:sz w:val="24"/>
          <w:szCs w:val="24"/>
          <w:lang w:val="x-none"/>
          <w14:ligatures w14:val="none"/>
        </w:rPr>
        <w:tab/>
      </w:r>
    </w:p>
    <w:p w14:paraId="2D325423" w14:textId="11BC0976" w:rsidR="00334AD2" w:rsidRPr="00334AD2" w:rsidRDefault="00334AD2" w:rsidP="00F343CC">
      <w:pPr>
        <w:numPr>
          <w:ilvl w:val="1"/>
          <w:numId w:val="1"/>
        </w:numPr>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t>Przedłużenie terminu związania ofertą wymaga złożenia przez wykonawcę pisemnego oświadczenia o wyrażeniu zgody na przedłużenie terminu związania ofertą.</w:t>
      </w:r>
    </w:p>
    <w:p w14:paraId="7ED284DF" w14:textId="77777777" w:rsidR="00334AD2" w:rsidRPr="00334AD2" w:rsidRDefault="00334AD2" w:rsidP="004729A3">
      <w:pPr>
        <w:numPr>
          <w:ilvl w:val="0"/>
          <w:numId w:val="1"/>
        </w:numPr>
        <w:suppressAutoHyphens/>
        <w:spacing w:after="0" w:line="360" w:lineRule="auto"/>
        <w:jc w:val="both"/>
        <w:textAlignment w:val="baseline"/>
        <w:rPr>
          <w:rFonts w:ascii="Calibri" w:eastAsia="Times New Roman" w:hAnsi="Calibri" w:cs="Calibri"/>
          <w:b/>
          <w:kern w:val="0"/>
          <w:sz w:val="24"/>
          <w:szCs w:val="24"/>
          <w:lang w:val="x-none" w:eastAsia="pl-PL"/>
          <w14:ligatures w14:val="none"/>
        </w:rPr>
      </w:pPr>
      <w:r w:rsidRPr="00334AD2">
        <w:rPr>
          <w:rFonts w:ascii="Calibri" w:eastAsia="Times New Roman" w:hAnsi="Calibri" w:cs="Calibri"/>
          <w:b/>
          <w:bCs/>
          <w:kern w:val="0"/>
          <w:sz w:val="24"/>
          <w:szCs w:val="24"/>
          <w:u w:val="single"/>
          <w:lang w:val="x-none" w:eastAsia="pl-PL"/>
          <w14:ligatures w14:val="none"/>
        </w:rPr>
        <w:t>Opis sposobu przygotowania ofert</w:t>
      </w:r>
    </w:p>
    <w:p w14:paraId="6D406E1F" w14:textId="77777777" w:rsidR="00334AD2" w:rsidRPr="00334AD2" w:rsidRDefault="00334AD2" w:rsidP="00F343CC">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b/>
          <w:kern w:val="0"/>
          <w:sz w:val="24"/>
          <w:szCs w:val="24"/>
          <w:lang w:val="x-none" w:eastAsia="pl-PL"/>
          <w14:ligatures w14:val="none"/>
        </w:rPr>
        <w:t xml:space="preserve">Wykonawca może złożyć tylko </w:t>
      </w:r>
      <w:r w:rsidRPr="00334AD2">
        <w:rPr>
          <w:rFonts w:ascii="Calibri" w:eastAsia="Times New Roman" w:hAnsi="Calibri" w:cs="Calibri"/>
          <w:b/>
          <w:bCs/>
          <w:kern w:val="0"/>
          <w:sz w:val="24"/>
          <w:szCs w:val="24"/>
          <w:lang w:val="x-none" w:eastAsia="pl-PL"/>
          <w14:ligatures w14:val="none"/>
        </w:rPr>
        <w:t>jedną ofertę</w:t>
      </w:r>
      <w:r w:rsidRPr="00334AD2">
        <w:rPr>
          <w:rFonts w:ascii="Calibri" w:eastAsia="Times New Roman" w:hAnsi="Calibri" w:cs="Calibri"/>
          <w:b/>
          <w:kern w:val="0"/>
          <w:sz w:val="24"/>
          <w:szCs w:val="24"/>
          <w:lang w:val="x-none" w:eastAsia="pl-PL"/>
          <w14:ligatures w14:val="none"/>
        </w:rPr>
        <w:t>. Treść oferty musi odpowiadać treści SWZ</w:t>
      </w:r>
      <w:r w:rsidRPr="00334AD2">
        <w:rPr>
          <w:rFonts w:ascii="Calibri" w:eastAsia="Times New Roman" w:hAnsi="Calibri" w:cs="Calibri"/>
          <w:kern w:val="0"/>
          <w:sz w:val="24"/>
          <w:szCs w:val="24"/>
          <w:lang w:val="x-none" w:eastAsia="pl-PL"/>
          <w14:ligatures w14:val="none"/>
        </w:rPr>
        <w:t xml:space="preserve">. </w:t>
      </w:r>
    </w:p>
    <w:p w14:paraId="5BCD9911" w14:textId="77777777" w:rsidR="00334AD2" w:rsidRPr="00334AD2" w:rsidRDefault="00334AD2" w:rsidP="00F343CC">
      <w:pPr>
        <w:numPr>
          <w:ilvl w:val="1"/>
          <w:numId w:val="1"/>
        </w:numPr>
        <w:tabs>
          <w:tab w:val="left" w:pos="851"/>
        </w:tabs>
        <w:suppressAutoHyphens/>
        <w:spacing w:before="120"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Wykonawcy mogą wspólnie ubiegać się o udzielenie zamówienia. W takim przypadku Wykonawcy ustanawiają pełnomocnika do reprezentowania ich w postępowaniu </w:t>
      </w:r>
      <w:r w:rsidRPr="00334AD2">
        <w:rPr>
          <w:rFonts w:ascii="Calibri" w:eastAsia="Times New Roman" w:hAnsi="Calibri" w:cs="Calibri"/>
          <w:kern w:val="0"/>
          <w:sz w:val="24"/>
          <w:szCs w:val="24"/>
          <w:lang w:val="x-none" w:eastAsia="pl-PL"/>
          <w14:ligatures w14:val="none"/>
        </w:rPr>
        <w:br/>
        <w:t xml:space="preserve">o udzielenie zamówienia albo reprezentowania w postępowaniu i zawarcia umowy. </w:t>
      </w:r>
      <w:r w:rsidRPr="00334AD2">
        <w:rPr>
          <w:rFonts w:ascii="Calibri" w:eastAsia="Times New Roman" w:hAnsi="Calibri" w:cs="Calibri"/>
          <w:kern w:val="0"/>
          <w:sz w:val="24"/>
          <w:szCs w:val="24"/>
          <w:lang w:val="x-none" w:eastAsia="pl-PL"/>
          <w14:ligatures w14:val="none"/>
        </w:rPr>
        <w:lastRenderedPageBreak/>
        <w:t>Przepisy dotyczące wykonawcy stosuje się odpowiednio do Wykonawców ubiegających się wspólnie o udzielenie zamówienia.</w:t>
      </w:r>
    </w:p>
    <w:p w14:paraId="7975FA1D" w14:textId="5715BE9E" w:rsidR="00334AD2" w:rsidRPr="00334AD2" w:rsidRDefault="00334AD2" w:rsidP="00F343CC">
      <w:pPr>
        <w:numPr>
          <w:ilvl w:val="1"/>
          <w:numId w:val="1"/>
        </w:numPr>
        <w:tabs>
          <w:tab w:val="left" w:pos="851"/>
          <w:tab w:val="left" w:pos="1560"/>
          <w:tab w:val="left" w:pos="1985"/>
        </w:tabs>
        <w:spacing w:before="120" w:after="0" w:line="360" w:lineRule="auto"/>
        <w:ind w:left="788" w:hanging="431"/>
        <w:jc w:val="both"/>
        <w:rPr>
          <w:rFonts w:cstheme="minorHAnsi"/>
          <w:snapToGrid w:val="0"/>
          <w:sz w:val="24"/>
          <w:szCs w:val="24"/>
          <w:lang w:eastAsia="ar-SA"/>
        </w:rPr>
      </w:pPr>
      <w:r w:rsidRPr="00334AD2">
        <w:rPr>
          <w:rFonts w:cstheme="minorHAnsi"/>
          <w:sz w:val="24"/>
          <w:szCs w:val="24"/>
        </w:rPr>
        <w:t xml:space="preserve">Zamawiający </w:t>
      </w:r>
      <w:r w:rsidRPr="00334AD2">
        <w:rPr>
          <w:rFonts w:cstheme="minorHAnsi"/>
          <w:b/>
          <w:sz w:val="24"/>
          <w:szCs w:val="24"/>
        </w:rPr>
        <w:t xml:space="preserve">przewiduje udzielenie </w:t>
      </w:r>
      <w:r w:rsidRPr="00334AD2">
        <w:rPr>
          <w:rFonts w:cstheme="minorHAnsi"/>
          <w:sz w:val="24"/>
          <w:szCs w:val="24"/>
        </w:rPr>
        <w:t xml:space="preserve">Wykonawcy zamówień zgodnie z </w:t>
      </w:r>
      <w:r w:rsidRPr="00334AD2">
        <w:rPr>
          <w:rFonts w:cstheme="minorHAnsi"/>
          <w:b/>
          <w:sz w:val="24"/>
          <w:szCs w:val="24"/>
        </w:rPr>
        <w:t>art. 214 ust.1 pkt 7 ustawy</w:t>
      </w:r>
      <w:r w:rsidRPr="00334AD2">
        <w:rPr>
          <w:rFonts w:cstheme="minorHAnsi"/>
          <w:sz w:val="24"/>
          <w:szCs w:val="24"/>
        </w:rPr>
        <w:t xml:space="preserve"> w wysokości do </w:t>
      </w:r>
      <w:r w:rsidR="00386775">
        <w:rPr>
          <w:rFonts w:cstheme="minorHAnsi"/>
          <w:sz w:val="24"/>
          <w:szCs w:val="24"/>
        </w:rPr>
        <w:t>80</w:t>
      </w:r>
      <w:r w:rsidRPr="00334AD2">
        <w:rPr>
          <w:rFonts w:cstheme="minorHAnsi"/>
          <w:sz w:val="24"/>
          <w:szCs w:val="24"/>
        </w:rPr>
        <w:t xml:space="preserve"> % w przypadku udzielenia, w okresie 3 lat od dnia udzielenia zamówienia podstawowego, dotychczasowemu wykonawcy usług lub robót budowlanych, zamówienia polegającego na powtórzeniu podobnych usług lub robót budowlanych, jeżeli takie zamówienie było przewidziane w ogłoszeniu o zamówieniu dla zamówienia podstawowego i jest zgodne z jego przedmiotem oraz całkowita wartość tego zamówienia została uwzględniona przy obliczaniu jego wartości. </w:t>
      </w:r>
    </w:p>
    <w:p w14:paraId="3E091BAD" w14:textId="77777777" w:rsidR="00334AD2" w:rsidRPr="00334AD2" w:rsidRDefault="00334AD2" w:rsidP="00F343CC">
      <w:pPr>
        <w:numPr>
          <w:ilvl w:val="1"/>
          <w:numId w:val="1"/>
        </w:numPr>
        <w:tabs>
          <w:tab w:val="left" w:pos="993"/>
        </w:tabs>
        <w:suppressAutoHyphens/>
        <w:spacing w:after="0" w:line="360" w:lineRule="auto"/>
        <w:ind w:left="788" w:hanging="431"/>
        <w:jc w:val="both"/>
        <w:textAlignment w:val="baseline"/>
        <w:rPr>
          <w:rFonts w:ascii="Calibri" w:eastAsia="Times New Roman" w:hAnsi="Calibri" w:cs="Calibri"/>
          <w:bCs/>
          <w:kern w:val="0"/>
          <w:sz w:val="24"/>
          <w:szCs w:val="24"/>
          <w:lang w:val="x-none" w:eastAsia="pl-PL"/>
          <w14:ligatures w14:val="none"/>
        </w:rPr>
      </w:pPr>
      <w:r w:rsidRPr="00334AD2">
        <w:rPr>
          <w:rFonts w:ascii="Calibri" w:eastAsia="Times New Roman" w:hAnsi="Calibri" w:cs="Calibri"/>
          <w:bCs/>
          <w:kern w:val="0"/>
          <w:sz w:val="24"/>
          <w:szCs w:val="24"/>
          <w:lang w:eastAsia="pl-PL"/>
          <w14:ligatures w14:val="none"/>
        </w:rPr>
        <w:t xml:space="preserve">Zamawiający </w:t>
      </w:r>
      <w:r w:rsidRPr="00040240">
        <w:rPr>
          <w:rFonts w:ascii="Calibri" w:eastAsia="Times New Roman" w:hAnsi="Calibri" w:cs="Calibri"/>
          <w:b/>
          <w:kern w:val="0"/>
          <w:sz w:val="24"/>
          <w:szCs w:val="24"/>
          <w:lang w:eastAsia="pl-PL"/>
          <w14:ligatures w14:val="none"/>
        </w:rPr>
        <w:t>nie przewiduje</w:t>
      </w:r>
      <w:r w:rsidRPr="00334AD2">
        <w:rPr>
          <w:rFonts w:ascii="Calibri" w:eastAsia="Times New Roman" w:hAnsi="Calibri" w:cs="Calibri"/>
          <w:bCs/>
          <w:kern w:val="0"/>
          <w:sz w:val="24"/>
          <w:szCs w:val="24"/>
          <w:lang w:eastAsia="pl-PL"/>
          <w14:ligatures w14:val="none"/>
        </w:rPr>
        <w:t xml:space="preserve"> podziału zamówienia na części, ponieważ podział groziłby nadmiernymi trudnościami technicznymi oraz nadmiernymi kosztami wykonania zamówienia, a potrzeba skoordynowania działań różnych wykonawców realizujących poszczególne części zamówienia mogłaby poważnie zagrozić właściwemu wykonaniu zamówienia. Zamówienie jest dostępne dla wykonawców z sektora małych i średnich przedsiębiorstw oraz zapewnia poziom konkurencji między wykonawcami</w:t>
      </w:r>
      <w:r w:rsidRPr="00334AD2">
        <w:rPr>
          <w:rFonts w:ascii="Calibri" w:eastAsia="Times New Roman" w:hAnsi="Calibri" w:cs="Calibri"/>
          <w:bCs/>
          <w:kern w:val="0"/>
          <w:sz w:val="24"/>
          <w:szCs w:val="24"/>
          <w:lang w:val="x-none" w:eastAsia="pl-PL"/>
          <w14:ligatures w14:val="none"/>
        </w:rPr>
        <w:t>.</w:t>
      </w:r>
    </w:p>
    <w:p w14:paraId="7E77A079"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 xml:space="preserve">Zamawiający nie dopuszcza składania ofert wariantowych </w:t>
      </w:r>
      <w:r w:rsidRPr="00334AD2">
        <w:rPr>
          <w:rFonts w:ascii="Calibri" w:eastAsia="Calibri" w:hAnsi="Calibri" w:cs="Calibri"/>
          <w:kern w:val="0"/>
          <w:sz w:val="24"/>
          <w:szCs w:val="24"/>
          <w:lang w:val="x-none"/>
          <w14:ligatures w14:val="none"/>
        </w:rPr>
        <w:t>oraz w postaci katalogów elektronicznych</w:t>
      </w:r>
      <w:r w:rsidRPr="00334AD2">
        <w:rPr>
          <w:rFonts w:ascii="Calibri" w:eastAsia="Arial Unicode MS" w:hAnsi="Calibri" w:cs="Calibri"/>
          <w:kern w:val="0"/>
          <w:sz w:val="24"/>
          <w:szCs w:val="24"/>
          <w:lang w:val="x-none" w:eastAsia="pl-PL"/>
          <w14:ligatures w14:val="none"/>
        </w:rPr>
        <w:t>.</w:t>
      </w:r>
    </w:p>
    <w:p w14:paraId="4E543FFC"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zawarcia umowy ramowej.</w:t>
      </w:r>
    </w:p>
    <w:p w14:paraId="11279478"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aukcji elektronicznej.</w:t>
      </w:r>
    </w:p>
    <w:p w14:paraId="367784FA"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ustanowienia dynamicznego systemu zakupów.</w:t>
      </w:r>
    </w:p>
    <w:p w14:paraId="22354C4E"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val="x-none" w:eastAsia="pl-PL"/>
          <w14:ligatures w14:val="none"/>
        </w:rPr>
        <w:t>Zamawiający nie przewiduje zaliczek na poczet wykonania zamówienia.</w:t>
      </w:r>
    </w:p>
    <w:p w14:paraId="71BD0BDF"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Arial Unicode MS" w:hAnsi="Calibri" w:cs="Calibri"/>
          <w:kern w:val="0"/>
          <w:sz w:val="24"/>
          <w:szCs w:val="24"/>
          <w:lang w:val="x-none" w:eastAsia="pl-PL"/>
          <w14:ligatures w14:val="none"/>
        </w:rPr>
      </w:pPr>
      <w:r w:rsidRPr="00334AD2">
        <w:rPr>
          <w:rFonts w:ascii="Calibri" w:eastAsia="Arial Unicode MS" w:hAnsi="Calibri" w:cs="Calibri"/>
          <w:kern w:val="0"/>
          <w:sz w:val="24"/>
          <w:szCs w:val="24"/>
          <w:lang w:eastAsia="pl-PL"/>
          <w14:ligatures w14:val="none"/>
        </w:rPr>
        <w:t>Zamawiający nie przewiduje zwrotu kosztów udziału w postępowaniu</w:t>
      </w:r>
      <w:r w:rsidRPr="00334AD2">
        <w:rPr>
          <w:rFonts w:ascii="Calibri" w:eastAsia="Arial Unicode MS" w:hAnsi="Calibri" w:cs="Calibri"/>
          <w:kern w:val="0"/>
          <w:sz w:val="24"/>
          <w:szCs w:val="24"/>
          <w:lang w:val="x-none" w:eastAsia="pl-PL"/>
          <w14:ligatures w14:val="none"/>
        </w:rPr>
        <w:t xml:space="preserve">. </w:t>
      </w:r>
    </w:p>
    <w:p w14:paraId="7C7D6B69" w14:textId="77777777" w:rsidR="00334AD2" w:rsidRPr="00334AD2" w:rsidRDefault="00334AD2" w:rsidP="00F343CC">
      <w:pPr>
        <w:numPr>
          <w:ilvl w:val="1"/>
          <w:numId w:val="1"/>
        </w:numPr>
        <w:tabs>
          <w:tab w:val="left" w:pos="993"/>
        </w:tabs>
        <w:suppressAutoHyphens/>
        <w:spacing w:before="120" w:after="120" w:line="360" w:lineRule="auto"/>
        <w:ind w:left="658" w:hanging="374"/>
        <w:jc w:val="both"/>
        <w:textAlignment w:val="baseline"/>
        <w:rPr>
          <w:rFonts w:ascii="Calibri" w:eastAsia="Arial Unicode MS" w:hAnsi="Calibri" w:cs="Calibri"/>
          <w:b/>
          <w:bCs/>
          <w:kern w:val="0"/>
          <w:sz w:val="24"/>
          <w:szCs w:val="24"/>
          <w:u w:val="single"/>
          <w:lang w:val="x-none" w:eastAsia="pl-PL"/>
          <w14:ligatures w14:val="none"/>
        </w:rPr>
      </w:pPr>
      <w:r w:rsidRPr="00334AD2">
        <w:rPr>
          <w:rFonts w:ascii="Calibri" w:eastAsia="Times New Roman" w:hAnsi="Calibri" w:cs="Calibri"/>
          <w:b/>
          <w:bCs/>
          <w:kern w:val="0"/>
          <w:sz w:val="24"/>
          <w:szCs w:val="24"/>
          <w:u w:val="single"/>
          <w:lang w:val="x-none" w:eastAsia="pl-PL"/>
          <w14:ligatures w14:val="none"/>
        </w:rPr>
        <w:t>Oferta winna zawierać wypełniony formularz „Oferta” oraz niżej wymienione dokumenty:</w:t>
      </w:r>
    </w:p>
    <w:p w14:paraId="728E8FA8" w14:textId="77777777"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Formularz</w:t>
      </w:r>
      <w:r w:rsidRPr="00334AD2">
        <w:rPr>
          <w:rFonts w:ascii="Calibri" w:eastAsia="Arial Unicode MS" w:hAnsi="Calibri" w:cs="Calibri"/>
          <w:kern w:val="0"/>
          <w:sz w:val="24"/>
          <w:szCs w:val="24"/>
          <w:lang w:val="x-none" w:eastAsia="pl-PL"/>
          <w14:ligatures w14:val="none"/>
        </w:rPr>
        <w:t xml:space="preserve"> oferty.</w:t>
      </w:r>
    </w:p>
    <w:p w14:paraId="622A0B40" w14:textId="77777777"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Oświadczenie</w:t>
      </w:r>
      <w:r w:rsidRPr="00334AD2">
        <w:rPr>
          <w:rFonts w:ascii="Calibri" w:eastAsia="Arial Unicode MS" w:hAnsi="Calibri" w:cs="Calibri"/>
          <w:kern w:val="0"/>
          <w:sz w:val="24"/>
          <w:szCs w:val="24"/>
          <w:lang w:val="x-none" w:eastAsia="pl-PL"/>
          <w14:ligatures w14:val="none"/>
        </w:rPr>
        <w:t xml:space="preserve"> wykonawcy dotyczące</w:t>
      </w:r>
      <w:r w:rsidRPr="00334AD2">
        <w:rPr>
          <w:rFonts w:ascii="Calibri" w:eastAsia="Arial Unicode MS" w:hAnsi="Calibri" w:cs="Calibri"/>
          <w:kern w:val="0"/>
          <w:sz w:val="24"/>
          <w:szCs w:val="24"/>
          <w:lang w:eastAsia="pl-PL"/>
          <w14:ligatures w14:val="none"/>
        </w:rPr>
        <w:t xml:space="preserve"> </w:t>
      </w:r>
      <w:r w:rsidRPr="00334AD2">
        <w:rPr>
          <w:rFonts w:ascii="Calibri" w:eastAsia="Arial Unicode MS" w:hAnsi="Calibri" w:cs="Calibri"/>
          <w:kern w:val="0"/>
          <w:sz w:val="24"/>
          <w:szCs w:val="24"/>
          <w:lang w:val="x-none" w:eastAsia="pl-PL"/>
          <w14:ligatures w14:val="none"/>
        </w:rPr>
        <w:t>przesłanek wykluczenia z postępowania</w:t>
      </w:r>
      <w:r w:rsidRPr="00334AD2">
        <w:rPr>
          <w:rFonts w:ascii="Calibri" w:eastAsia="Arial Unicode MS" w:hAnsi="Calibri" w:cs="Calibri"/>
          <w:kern w:val="0"/>
          <w:sz w:val="24"/>
          <w:szCs w:val="24"/>
          <w:lang w:eastAsia="pl-PL"/>
          <w14:ligatures w14:val="none"/>
        </w:rPr>
        <w:t xml:space="preserve"> oraz</w:t>
      </w:r>
      <w:r w:rsidRPr="00334AD2">
        <w:rPr>
          <w:rFonts w:ascii="Calibri" w:eastAsia="Arial Unicode MS" w:hAnsi="Calibri" w:cs="Calibri"/>
          <w:kern w:val="0"/>
          <w:sz w:val="24"/>
          <w:szCs w:val="24"/>
          <w:lang w:val="x-none" w:eastAsia="pl-PL"/>
          <w14:ligatures w14:val="none"/>
        </w:rPr>
        <w:t xml:space="preserve"> spełnienia warunków udziału w postępowaniu– załącznik nr 1 do SWZ.</w:t>
      </w:r>
    </w:p>
    <w:p w14:paraId="01FE93C2" w14:textId="77777777"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Oświadczenie</w:t>
      </w:r>
      <w:r w:rsidRPr="00334AD2">
        <w:rPr>
          <w:rFonts w:ascii="Calibri" w:eastAsia="Arial Unicode MS" w:hAnsi="Calibri" w:cs="Calibri"/>
          <w:kern w:val="0"/>
          <w:sz w:val="24"/>
          <w:szCs w:val="24"/>
          <w:lang w:eastAsia="pl-PL"/>
          <w14:ligatures w14:val="none"/>
        </w:rPr>
        <w:t xml:space="preserve"> podmiotu udostępniającego zasoby</w:t>
      </w:r>
      <w:r w:rsidRPr="00334AD2">
        <w:rPr>
          <w:rFonts w:ascii="Calibri" w:eastAsia="Arial Unicode MS" w:hAnsi="Calibri" w:cs="Calibri"/>
          <w:kern w:val="0"/>
          <w:sz w:val="24"/>
          <w:szCs w:val="24"/>
          <w:lang w:val="x-none" w:eastAsia="pl-PL"/>
          <w14:ligatures w14:val="none"/>
        </w:rPr>
        <w:t>– załącznik nr 2 do SWZ</w:t>
      </w:r>
      <w:r w:rsidRPr="00334AD2">
        <w:rPr>
          <w:rFonts w:ascii="Calibri" w:eastAsia="Arial Unicode MS" w:hAnsi="Calibri" w:cs="Calibri"/>
          <w:kern w:val="0"/>
          <w:sz w:val="24"/>
          <w:szCs w:val="24"/>
          <w:lang w:eastAsia="pl-PL"/>
          <w14:ligatures w14:val="none"/>
        </w:rPr>
        <w:t xml:space="preserve"> (jeżeli </w:t>
      </w:r>
      <w:r w:rsidRPr="00334AD2">
        <w:rPr>
          <w:rFonts w:ascii="Calibri" w:eastAsia="Arial Unicode MS" w:hAnsi="Calibri" w:cs="Calibri"/>
          <w:kern w:val="0"/>
          <w:sz w:val="24"/>
          <w:szCs w:val="24"/>
          <w:lang w:val="x-none" w:eastAsia="pl-PL"/>
          <w14:ligatures w14:val="none"/>
        </w:rPr>
        <w:t>dotycz</w:t>
      </w:r>
      <w:r w:rsidRPr="00334AD2">
        <w:rPr>
          <w:rFonts w:ascii="Calibri" w:eastAsia="Arial Unicode MS" w:hAnsi="Calibri" w:cs="Calibri"/>
          <w:kern w:val="0"/>
          <w:sz w:val="24"/>
          <w:szCs w:val="24"/>
          <w:lang w:eastAsia="pl-PL"/>
          <w14:ligatures w14:val="none"/>
        </w:rPr>
        <w:t>y).</w:t>
      </w:r>
    </w:p>
    <w:p w14:paraId="1E773678" w14:textId="5799CF5F"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bCs/>
          <w:kern w:val="0"/>
          <w:sz w:val="24"/>
          <w:szCs w:val="24"/>
          <w:u w:val="single"/>
          <w:lang w:eastAsia="pl-PL"/>
          <w14:ligatures w14:val="none"/>
        </w:rPr>
        <w:t xml:space="preserve">Kosztorys ofertowy – załącznik nr 3 do SWZ „Wycena </w:t>
      </w:r>
      <w:r w:rsidR="00863D0A" w:rsidRPr="00334AD2">
        <w:rPr>
          <w:rFonts w:ascii="Calibri" w:eastAsia="Arial Unicode MS" w:hAnsi="Calibri" w:cs="Calibri"/>
          <w:b/>
          <w:bCs/>
          <w:kern w:val="0"/>
          <w:sz w:val="24"/>
          <w:szCs w:val="24"/>
          <w:u w:val="single"/>
          <w:lang w:eastAsia="pl-PL"/>
          <w14:ligatures w14:val="none"/>
        </w:rPr>
        <w:t>ofertowa” -</w:t>
      </w:r>
      <w:r w:rsidRPr="00334AD2">
        <w:rPr>
          <w:rFonts w:ascii="Calibri" w:eastAsia="Arial Unicode MS" w:hAnsi="Calibri" w:cs="Calibri"/>
          <w:b/>
          <w:bCs/>
          <w:kern w:val="0"/>
          <w:sz w:val="24"/>
          <w:szCs w:val="24"/>
          <w:u w:val="single"/>
          <w:lang w:eastAsia="pl-PL"/>
          <w14:ligatures w14:val="none"/>
        </w:rPr>
        <w:t xml:space="preserve"> nie podlega uzupełnieniu.</w:t>
      </w:r>
    </w:p>
    <w:p w14:paraId="5E716DE4" w14:textId="77777777" w:rsidR="00334AD2" w:rsidRPr="00334AD2" w:rsidRDefault="00334AD2" w:rsidP="00334AD2">
      <w:pPr>
        <w:tabs>
          <w:tab w:val="left" w:pos="1560"/>
          <w:tab w:val="left" w:pos="1701"/>
        </w:tabs>
        <w:suppressAutoHyphens/>
        <w:spacing w:before="60" w:after="0" w:line="360" w:lineRule="auto"/>
        <w:ind w:left="1214"/>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bCs/>
          <w:kern w:val="0"/>
          <w:sz w:val="24"/>
          <w:szCs w:val="24"/>
          <w:lang w:val="x-none" w:eastAsia="pl-PL"/>
          <w14:ligatures w14:val="none"/>
        </w:rPr>
        <w:lastRenderedPageBreak/>
        <w:t>Uwaga: Stosowanie się do katalogów KNR, KNNR i innych nie jest obowiązujące.</w:t>
      </w:r>
    </w:p>
    <w:p w14:paraId="40919B92" w14:textId="77777777"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Pełnomocnictwo</w:t>
      </w:r>
      <w:r w:rsidRPr="00334AD2">
        <w:rPr>
          <w:rFonts w:ascii="Calibri" w:eastAsia="Arial Unicode MS" w:hAnsi="Calibri" w:cs="Calibri"/>
          <w:kern w:val="0"/>
          <w:sz w:val="24"/>
          <w:szCs w:val="24"/>
          <w:lang w:val="x-none" w:eastAsia="pl-PL"/>
          <w14:ligatures w14:val="none"/>
        </w:rPr>
        <w:t xml:space="preserve"> do reprezentowania Wykonawców w przedmiotowym postępowaniu o zamówienie publiczne albo reprezentowania Wykonawców </w:t>
      </w:r>
      <w:r w:rsidRPr="00334AD2">
        <w:rPr>
          <w:rFonts w:ascii="Calibri" w:eastAsia="Arial Unicode MS" w:hAnsi="Calibri" w:cs="Calibri"/>
          <w:kern w:val="0"/>
          <w:sz w:val="24"/>
          <w:szCs w:val="24"/>
          <w:lang w:val="x-none" w:eastAsia="pl-PL"/>
          <w14:ligatures w14:val="none"/>
        </w:rPr>
        <w:br/>
        <w:t xml:space="preserve">w postępowaniu jw. i zawarcia umowy w sprawie przedmiotowego zamówienia, </w:t>
      </w:r>
      <w:r w:rsidRPr="00334AD2">
        <w:rPr>
          <w:rFonts w:ascii="Calibri" w:eastAsia="Arial Unicode MS" w:hAnsi="Calibri" w:cs="Calibri"/>
          <w:kern w:val="0"/>
          <w:sz w:val="24"/>
          <w:szCs w:val="24"/>
          <w:lang w:val="x-none" w:eastAsia="pl-PL"/>
          <w14:ligatures w14:val="none"/>
        </w:rPr>
        <w:br/>
        <w:t>w przypadku Wykonawców ubiegających się wspólnie o udzielenie zamówienia.</w:t>
      </w:r>
    </w:p>
    <w:p w14:paraId="2D09FE6A" w14:textId="77777777" w:rsidR="00334AD2" w:rsidRPr="00334AD2" w:rsidRDefault="00334AD2" w:rsidP="00F343CC">
      <w:pPr>
        <w:numPr>
          <w:ilvl w:val="2"/>
          <w:numId w:val="1"/>
        </w:numPr>
        <w:tabs>
          <w:tab w:val="left" w:pos="1560"/>
          <w:tab w:val="left" w:pos="1701"/>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Pełnomocnictwo</w:t>
      </w:r>
      <w:r w:rsidRPr="00334AD2">
        <w:rPr>
          <w:rFonts w:ascii="Calibri" w:eastAsia="Arial Unicode MS" w:hAnsi="Calibri" w:cs="Calibri"/>
          <w:kern w:val="0"/>
          <w:sz w:val="24"/>
          <w:szCs w:val="24"/>
          <w:lang w:val="x-none" w:eastAsia="pl-PL"/>
          <w14:ligatures w14:val="none"/>
        </w:rPr>
        <w:t xml:space="preserve"> do podpisania oferty, o ile prawo do podpisania oferty nie wynika z innych dokumentów złożonych wraz z ofertą</w:t>
      </w:r>
    </w:p>
    <w:p w14:paraId="73720232" w14:textId="77777777" w:rsidR="00334AD2" w:rsidRPr="00334AD2" w:rsidRDefault="00334AD2" w:rsidP="00F343CC">
      <w:pPr>
        <w:numPr>
          <w:ilvl w:val="2"/>
          <w:numId w:val="1"/>
        </w:numPr>
        <w:tabs>
          <w:tab w:val="left" w:pos="1560"/>
        </w:tabs>
        <w:suppressAutoHyphens/>
        <w:spacing w:before="60" w:after="0" w:line="360" w:lineRule="auto"/>
        <w:jc w:val="both"/>
        <w:textAlignment w:val="baseline"/>
        <w:rPr>
          <w:rFonts w:ascii="Calibri" w:eastAsia="Arial Unicode MS" w:hAnsi="Calibri" w:cs="Calibri"/>
          <w:b/>
          <w:bCs/>
          <w:kern w:val="0"/>
          <w:sz w:val="24"/>
          <w:szCs w:val="24"/>
          <w:lang w:val="x-none" w:eastAsia="pl-PL"/>
          <w14:ligatures w14:val="none"/>
        </w:rPr>
      </w:pPr>
      <w:r w:rsidRPr="00334AD2">
        <w:rPr>
          <w:rFonts w:ascii="Calibri" w:eastAsia="Arial Unicode MS" w:hAnsi="Calibri" w:cs="Calibri"/>
          <w:b/>
          <w:kern w:val="0"/>
          <w:sz w:val="24"/>
          <w:szCs w:val="24"/>
          <w:lang w:val="x-none" w:eastAsia="pl-PL"/>
          <w14:ligatures w14:val="none"/>
        </w:rPr>
        <w:t>Zobowiązanie podmiotu udostepniającego zasoby (załącznik nr 7 do SWZ- jeżeli dotyczy),</w:t>
      </w:r>
      <w:r w:rsidRPr="00334AD2">
        <w:rPr>
          <w:rFonts w:ascii="Calibri" w:eastAsia="Arial Unicode MS" w:hAnsi="Calibri" w:cs="Calibri"/>
          <w:kern w:val="0"/>
          <w:sz w:val="24"/>
          <w:szCs w:val="24"/>
          <w:lang w:val="x-none" w:eastAsia="pl-PL"/>
          <w14:ligatures w14:val="none"/>
        </w:rPr>
        <w:t xml:space="preserve"> potwierdzające stosunek łączący wykonawcę z podmiotem udostępniającym zasoby gwarantuje rzeczywisty dostęp do tych zasobów </w:t>
      </w:r>
      <w:r w:rsidRPr="00334AD2">
        <w:rPr>
          <w:rFonts w:ascii="Calibri" w:eastAsia="Arial Unicode MS" w:hAnsi="Calibri" w:cs="Calibri"/>
          <w:kern w:val="0"/>
          <w:sz w:val="24"/>
          <w:szCs w:val="24"/>
          <w:lang w:val="x-none" w:eastAsia="pl-PL"/>
          <w14:ligatures w14:val="none"/>
        </w:rPr>
        <w:br/>
        <w:t xml:space="preserve">i określający w </w:t>
      </w:r>
      <w:r w:rsidRPr="00334AD2">
        <w:rPr>
          <w:rFonts w:ascii="Calibri" w:eastAsia="Times New Roman" w:hAnsi="Calibri" w:cs="Calibri"/>
          <w:kern w:val="0"/>
          <w:sz w:val="24"/>
          <w:szCs w:val="24"/>
          <w:lang w:val="x-none" w:eastAsia="pl-PL"/>
          <w14:ligatures w14:val="none"/>
        </w:rPr>
        <w:t>szczególności:</w:t>
      </w:r>
    </w:p>
    <w:p w14:paraId="77CB2242" w14:textId="77777777" w:rsidR="00334AD2" w:rsidRPr="00334AD2" w:rsidRDefault="00334AD2" w:rsidP="00334AD2">
      <w:pPr>
        <w:numPr>
          <w:ilvl w:val="0"/>
          <w:numId w:val="3"/>
        </w:numPr>
        <w:tabs>
          <w:tab w:val="left" w:pos="1134"/>
        </w:tabs>
        <w:spacing w:before="120" w:after="120" w:line="360" w:lineRule="auto"/>
        <w:ind w:left="1134" w:hanging="283"/>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zakres dostępnych wykonawcy zasobów podmiotu udostepniającego zasoby,</w:t>
      </w:r>
    </w:p>
    <w:p w14:paraId="46EE45F9" w14:textId="77777777" w:rsidR="00334AD2" w:rsidRPr="00334AD2" w:rsidRDefault="00334AD2" w:rsidP="00334AD2">
      <w:pPr>
        <w:numPr>
          <w:ilvl w:val="0"/>
          <w:numId w:val="3"/>
        </w:numPr>
        <w:spacing w:before="120" w:after="120" w:line="360" w:lineRule="auto"/>
        <w:ind w:left="1276"/>
        <w:jc w:val="both"/>
        <w:rPr>
          <w:rFonts w:ascii="Calibri" w:eastAsia="Times New Roman" w:hAnsi="Calibri" w:cs="Calibri"/>
          <w:kern w:val="0"/>
          <w:sz w:val="24"/>
          <w:szCs w:val="24"/>
          <w:lang w:eastAsia="pl-PL"/>
          <w14:ligatures w14:val="none"/>
        </w:rPr>
      </w:pPr>
      <w:r w:rsidRPr="00334AD2">
        <w:rPr>
          <w:rFonts w:ascii="Calibri" w:eastAsia="Times New Roman" w:hAnsi="Calibri" w:cs="Calibri"/>
          <w:kern w:val="0"/>
          <w:sz w:val="24"/>
          <w:szCs w:val="24"/>
          <w:lang w:eastAsia="pl-PL"/>
          <w14:ligatures w14:val="none"/>
        </w:rPr>
        <w:t>sposób i okres udostepnienia wykonawcy i wykorzystania przez niego zasobów podmiotu udostepniającego te zasoby, przy wykonywaniu zamówienia publicznego,</w:t>
      </w:r>
    </w:p>
    <w:p w14:paraId="3DFF2F02" w14:textId="77777777" w:rsidR="00334AD2" w:rsidRPr="00334AD2" w:rsidRDefault="00334AD2" w:rsidP="00334AD2">
      <w:pPr>
        <w:numPr>
          <w:ilvl w:val="0"/>
          <w:numId w:val="3"/>
        </w:numPr>
        <w:spacing w:before="120" w:after="120" w:line="360" w:lineRule="auto"/>
        <w:ind w:left="1276"/>
        <w:jc w:val="both"/>
        <w:rPr>
          <w:rFonts w:ascii="Calibri" w:eastAsia="Times New Roman" w:hAnsi="Calibri" w:cs="Calibri"/>
          <w:kern w:val="0"/>
          <w:sz w:val="24"/>
          <w:szCs w:val="24"/>
          <w:lang w:eastAsia="pl-PL"/>
          <w14:ligatures w14:val="none"/>
        </w:rPr>
      </w:pPr>
      <w:r w:rsidRPr="00334AD2">
        <w:rPr>
          <w:rFonts w:ascii="Calibri" w:eastAsia="Arial Unicode MS" w:hAnsi="Calibri" w:cs="Calibri"/>
          <w:kern w:val="0"/>
          <w:sz w:val="24"/>
          <w:szCs w:val="24"/>
          <w:lang w:eastAsia="pl-PL"/>
          <w14:ligatures w14:val="none"/>
        </w:rPr>
        <w:t>czy</w:t>
      </w:r>
      <w:r w:rsidRPr="00334AD2">
        <w:rPr>
          <w:rFonts w:ascii="Calibri" w:eastAsia="Times New Roman" w:hAnsi="Calibri" w:cs="Calibri"/>
          <w:kern w:val="0"/>
          <w:sz w:val="24"/>
          <w:szCs w:val="24"/>
          <w:lang w:eastAsia="pl-PL"/>
          <w14:ligatures w14:val="none"/>
        </w:rPr>
        <w:t xml:space="preserve"> i w jakim zakresie </w:t>
      </w:r>
      <w:r w:rsidRPr="00334AD2">
        <w:rPr>
          <w:rFonts w:ascii="Calibri" w:eastAsia="Arial Unicode MS" w:hAnsi="Calibri" w:cs="Calibri"/>
          <w:kern w:val="0"/>
          <w:sz w:val="24"/>
          <w:szCs w:val="24"/>
          <w:lang w:eastAsia="pl-PL"/>
          <w14:ligatures w14:val="none"/>
        </w:rPr>
        <w:t xml:space="preserve">podmiot udostępniającym zasoby, na zdolnościach </w:t>
      </w:r>
      <w:r w:rsidRPr="00334AD2">
        <w:rPr>
          <w:rFonts w:ascii="Calibri" w:eastAsia="Times New Roman" w:hAnsi="Calibri" w:cs="Calibri"/>
          <w:kern w:val="0"/>
          <w:sz w:val="24"/>
          <w:szCs w:val="24"/>
          <w:lang w:eastAsia="pl-PL"/>
          <w14:ligatures w14:val="none"/>
        </w:rPr>
        <w:t>którego wykonawca polega w odniesieniu do warunków udziału w postępowaniu dotyczących wykształcenia, kwalifikacji zawodowych lub doświadczenia, zrealizuje roboty budowlane lub usługi, których wskazane zdolności dotyczą.</w:t>
      </w:r>
    </w:p>
    <w:p w14:paraId="01BB397F" w14:textId="77777777" w:rsidR="00334AD2" w:rsidRPr="00334AD2" w:rsidRDefault="00334AD2" w:rsidP="00F343CC">
      <w:pPr>
        <w:numPr>
          <w:ilvl w:val="1"/>
          <w:numId w:val="1"/>
        </w:numPr>
        <w:tabs>
          <w:tab w:val="left" w:pos="993"/>
        </w:tabs>
        <w:suppressAutoHyphens/>
        <w:spacing w:before="120" w:after="0" w:line="360" w:lineRule="auto"/>
        <w:ind w:left="851" w:hanging="567"/>
        <w:jc w:val="both"/>
        <w:textAlignment w:val="baseline"/>
        <w:rPr>
          <w:rFonts w:ascii="Calibri" w:eastAsia="Times New Roman" w:hAnsi="Calibri" w:cs="Calibri"/>
          <w:kern w:val="0"/>
          <w:sz w:val="24"/>
          <w:szCs w:val="24"/>
          <w:lang w:eastAsia="pl-PL"/>
          <w14:ligatures w14:val="none"/>
        </w:rPr>
      </w:pPr>
      <w:r w:rsidRPr="00334AD2">
        <w:rPr>
          <w:rFonts w:ascii="Calibri" w:eastAsia="Arial Unicode MS" w:hAnsi="Calibri" w:cs="Calibri"/>
          <w:kern w:val="0"/>
          <w:sz w:val="24"/>
          <w:szCs w:val="24"/>
          <w:lang w:eastAsia="pl-PL"/>
          <w14:ligatures w14:val="none"/>
        </w:rPr>
        <w:t xml:space="preserve">Dokumenty składające się na ofertę (oferta) - winny zostać wypełnione przez wykonawcę według postanowień zawartych w SWZ, bez dokonywania w nich zmian. </w:t>
      </w:r>
      <w:r w:rsidRPr="00334AD2">
        <w:rPr>
          <w:rFonts w:ascii="Calibri" w:eastAsia="Arial Unicode MS" w:hAnsi="Calibri" w:cs="Calibri"/>
          <w:kern w:val="0"/>
          <w:sz w:val="24"/>
          <w:szCs w:val="24"/>
          <w:lang w:eastAsia="pl-PL"/>
          <w14:ligatures w14:val="none"/>
        </w:rPr>
        <w:br/>
        <w:t>W przypadku, gdy jakakolwiek część powyższych dokumentów nie dotyczy wykonawcy, wpisuje on „nie dotyczy”.</w:t>
      </w:r>
    </w:p>
    <w:p w14:paraId="0699617B" w14:textId="77777777" w:rsidR="00334AD2" w:rsidRPr="00334AD2" w:rsidRDefault="00334AD2" w:rsidP="00F343CC">
      <w:pPr>
        <w:numPr>
          <w:ilvl w:val="1"/>
          <w:numId w:val="1"/>
        </w:numPr>
        <w:tabs>
          <w:tab w:val="left" w:pos="-4500"/>
          <w:tab w:val="left" w:pos="993"/>
        </w:tabs>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14:ligatures w14:val="none"/>
        </w:rPr>
        <w:t>Wykonawca może zwrócić się do zamawiającego z wnioskiem o wyjaśnienie treści SW</w:t>
      </w:r>
      <w:r w:rsidRPr="00334AD2">
        <w:rPr>
          <w:rFonts w:ascii="Calibri" w:eastAsia="Calibri" w:hAnsi="Calibri" w:cs="Calibri"/>
          <w:kern w:val="0"/>
          <w:sz w:val="24"/>
          <w:szCs w:val="24"/>
          <w14:ligatures w14:val="none"/>
        </w:rPr>
        <w:t>Z.</w:t>
      </w:r>
    </w:p>
    <w:p w14:paraId="453D62D5" w14:textId="77777777" w:rsidR="00334AD2" w:rsidRPr="00334AD2" w:rsidRDefault="00334AD2" w:rsidP="00F343CC">
      <w:pPr>
        <w:numPr>
          <w:ilvl w:val="1"/>
          <w:numId w:val="1"/>
        </w:numPr>
        <w:tabs>
          <w:tab w:val="left" w:pos="993"/>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Zamawiający jest obowiązany udzielić wyjaśnień niezwłocznie, jednak nie później niż na </w:t>
      </w:r>
      <w:r w:rsidRPr="00334AD2">
        <w:rPr>
          <w:rFonts w:ascii="Calibri" w:eastAsia="Calibri" w:hAnsi="Calibri" w:cs="Calibri"/>
          <w:kern w:val="0"/>
          <w:sz w:val="24"/>
          <w:szCs w:val="24"/>
          <w14:ligatures w14:val="none"/>
        </w:rPr>
        <w:t>2</w:t>
      </w:r>
      <w:r w:rsidRPr="00334AD2">
        <w:rPr>
          <w:rFonts w:ascii="Calibri" w:eastAsia="Calibri" w:hAnsi="Calibri" w:cs="Calibri"/>
          <w:kern w:val="0"/>
          <w:sz w:val="24"/>
          <w:szCs w:val="24"/>
          <w:lang w:val="x-none"/>
          <w14:ligatures w14:val="none"/>
        </w:rPr>
        <w:t xml:space="preserve"> dni przed upływem terminu składania ofert, pod warunkiem że wniosek </w:t>
      </w:r>
      <w:r w:rsidRPr="00334AD2">
        <w:rPr>
          <w:rFonts w:ascii="Calibri" w:eastAsia="Calibri" w:hAnsi="Calibri" w:cs="Calibri"/>
          <w:kern w:val="0"/>
          <w:sz w:val="24"/>
          <w:szCs w:val="24"/>
          <w:lang w:val="x-none"/>
          <w14:ligatures w14:val="none"/>
        </w:rPr>
        <w:br/>
        <w:t xml:space="preserve">o wyjaśnienie treści SWZ wpłynął do zamawiającego nie później niż na </w:t>
      </w:r>
      <w:r w:rsidRPr="00334AD2">
        <w:rPr>
          <w:rFonts w:ascii="Calibri" w:eastAsia="Calibri" w:hAnsi="Calibri" w:cs="Calibri"/>
          <w:kern w:val="0"/>
          <w:sz w:val="24"/>
          <w:szCs w:val="24"/>
          <w14:ligatures w14:val="none"/>
        </w:rPr>
        <w:t>4</w:t>
      </w:r>
      <w:r w:rsidRPr="00334AD2">
        <w:rPr>
          <w:rFonts w:ascii="Calibri" w:eastAsia="Calibri" w:hAnsi="Calibri" w:cs="Calibri"/>
          <w:kern w:val="0"/>
          <w:sz w:val="24"/>
          <w:szCs w:val="24"/>
          <w:lang w:val="x-none"/>
          <w14:ligatures w14:val="none"/>
        </w:rPr>
        <w:t xml:space="preserve"> dni przed upływem terminu składania ofert. </w:t>
      </w:r>
    </w:p>
    <w:p w14:paraId="5F056A39" w14:textId="77777777" w:rsidR="00334AD2" w:rsidRPr="00334AD2" w:rsidRDefault="00334AD2" w:rsidP="00F343CC">
      <w:pPr>
        <w:numPr>
          <w:ilvl w:val="1"/>
          <w:numId w:val="1"/>
        </w:numPr>
        <w:tabs>
          <w:tab w:val="left" w:pos="993"/>
          <w:tab w:val="left" w:pos="1134"/>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lastRenderedPageBreak/>
        <w:tab/>
        <w:t xml:space="preserve">Jeżeli zamawiający nie udzieli wyjaśnień w terminie, o którym mowa </w:t>
      </w:r>
      <w:r w:rsidRPr="00334AD2">
        <w:rPr>
          <w:rFonts w:ascii="Calibri" w:eastAsia="Calibri" w:hAnsi="Calibri" w:cs="Calibri"/>
          <w:kern w:val="0"/>
          <w:sz w:val="24"/>
          <w:szCs w:val="24"/>
          <w:lang w:val="x-none"/>
          <w14:ligatures w14:val="none"/>
        </w:rPr>
        <w:br/>
        <w:t xml:space="preserve">w </w:t>
      </w:r>
      <w:r w:rsidRPr="00334AD2">
        <w:rPr>
          <w:rFonts w:ascii="Calibri" w:eastAsia="Calibri" w:hAnsi="Calibri" w:cs="Calibri"/>
          <w:kern w:val="0"/>
          <w:sz w:val="24"/>
          <w:szCs w:val="24"/>
          <w14:ligatures w14:val="none"/>
        </w:rPr>
        <w:t>pkt.10.14 SWZ</w:t>
      </w:r>
      <w:r w:rsidRPr="00334AD2">
        <w:rPr>
          <w:rFonts w:ascii="Calibri" w:eastAsia="Calibri" w:hAnsi="Calibri" w:cs="Calibri"/>
          <w:kern w:val="0"/>
          <w:sz w:val="24"/>
          <w:szCs w:val="24"/>
          <w:lang w:val="x-none"/>
          <w14:ligatures w14:val="none"/>
        </w:rPr>
        <w:t xml:space="preserve">, przedłuża termin składania ofert o czas niezbędny do zapoznania się wszystkich zainteresowanych wykonawców z wyjaśnieniami niezbędnymi do należytego przygotowania i złożenia ofert. </w:t>
      </w:r>
    </w:p>
    <w:p w14:paraId="6DC8E9FE" w14:textId="77777777" w:rsidR="00334AD2" w:rsidRPr="00334AD2" w:rsidRDefault="00334AD2" w:rsidP="00F343CC">
      <w:pPr>
        <w:numPr>
          <w:ilvl w:val="1"/>
          <w:numId w:val="1"/>
        </w:numPr>
        <w:tabs>
          <w:tab w:val="left" w:pos="993"/>
        </w:tabs>
        <w:spacing w:after="120" w:line="360" w:lineRule="auto"/>
        <w:ind w:right="91"/>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W przypadku gdy wniosek o wyjaśnienie treści SWZ nie wpłynął w terminie, </w:t>
      </w:r>
      <w:r w:rsidRPr="00334AD2">
        <w:rPr>
          <w:rFonts w:ascii="Calibri" w:eastAsia="Calibri" w:hAnsi="Calibri" w:cs="Calibri"/>
          <w:kern w:val="0"/>
          <w:sz w:val="24"/>
          <w:szCs w:val="24"/>
          <w:lang w:val="x-none"/>
          <w14:ligatures w14:val="none"/>
        </w:rPr>
        <w:br/>
        <w:t xml:space="preserve">o którym mowa w </w:t>
      </w:r>
      <w:r w:rsidRPr="00334AD2">
        <w:rPr>
          <w:rFonts w:ascii="Calibri" w:eastAsia="Calibri" w:hAnsi="Calibri" w:cs="Calibri"/>
          <w:kern w:val="0"/>
          <w:sz w:val="24"/>
          <w:szCs w:val="24"/>
          <w14:ligatures w14:val="none"/>
        </w:rPr>
        <w:t>pkt 10.14 SWZ</w:t>
      </w:r>
      <w:r w:rsidRPr="00334AD2">
        <w:rPr>
          <w:rFonts w:ascii="Calibri" w:eastAsia="Calibri" w:hAnsi="Calibri" w:cs="Calibri"/>
          <w:kern w:val="0"/>
          <w:sz w:val="24"/>
          <w:szCs w:val="24"/>
          <w:lang w:val="x-none"/>
          <w14:ligatures w14:val="none"/>
        </w:rPr>
        <w:t>, zamawiający nie ma obowiązku udzielania wyjaśnień SWZ oraz obowiązku przedłużenia terminu składania ofert.</w:t>
      </w:r>
    </w:p>
    <w:p w14:paraId="4FC59495" w14:textId="77777777" w:rsidR="00334AD2" w:rsidRPr="00334AD2" w:rsidRDefault="00334AD2" w:rsidP="00F343CC">
      <w:pPr>
        <w:numPr>
          <w:ilvl w:val="1"/>
          <w:numId w:val="1"/>
        </w:numPr>
        <w:tabs>
          <w:tab w:val="left" w:pos="851"/>
        </w:tabs>
        <w:spacing w:after="0" w:line="360" w:lineRule="auto"/>
        <w:ind w:right="92"/>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 xml:space="preserve">Przedłużenie terminu składania ofert, o których mowa w ust. </w:t>
      </w:r>
      <w:r w:rsidRPr="00334AD2">
        <w:rPr>
          <w:rFonts w:ascii="Calibri" w:eastAsia="Calibri" w:hAnsi="Calibri" w:cs="Calibri"/>
          <w:kern w:val="0"/>
          <w:sz w:val="24"/>
          <w:szCs w:val="24"/>
          <w14:ligatures w14:val="none"/>
        </w:rPr>
        <w:t>10.16 SWZ</w:t>
      </w:r>
      <w:r w:rsidRPr="00334AD2">
        <w:rPr>
          <w:rFonts w:ascii="Calibri" w:eastAsia="Calibri" w:hAnsi="Calibri" w:cs="Calibri"/>
          <w:kern w:val="0"/>
          <w:sz w:val="24"/>
          <w:szCs w:val="24"/>
          <w:lang w:val="x-none"/>
          <w14:ligatures w14:val="none"/>
        </w:rPr>
        <w:t xml:space="preserve"> nie wpływa na bieg terminu składania wniosku o wyjaśnienie treści SWZ.</w:t>
      </w:r>
    </w:p>
    <w:p w14:paraId="69E1F3C4" w14:textId="77777777" w:rsidR="00334AD2" w:rsidRPr="00334AD2" w:rsidRDefault="00334AD2" w:rsidP="00F343CC">
      <w:pPr>
        <w:numPr>
          <w:ilvl w:val="0"/>
          <w:numId w:val="1"/>
        </w:numPr>
        <w:tabs>
          <w:tab w:val="left" w:pos="851"/>
        </w:tabs>
        <w:suppressAutoHyphens/>
        <w:spacing w:before="240" w:after="20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Times New Roman" w:hAnsi="Calibri" w:cs="Calibri"/>
          <w:b/>
          <w:kern w:val="0"/>
          <w:sz w:val="24"/>
          <w:szCs w:val="24"/>
          <w:u w:val="single"/>
          <w:lang w:eastAsia="pl-PL"/>
          <w14:ligatures w14:val="none"/>
        </w:rPr>
        <w:t xml:space="preserve">Sposób oraz termin </w:t>
      </w:r>
      <w:r w:rsidRPr="00334AD2">
        <w:rPr>
          <w:rFonts w:ascii="Calibri" w:eastAsia="Times New Roman" w:hAnsi="Calibri" w:cs="Calibri"/>
          <w:b/>
          <w:kern w:val="0"/>
          <w:sz w:val="24"/>
          <w:szCs w:val="24"/>
          <w:u w:val="single"/>
          <w:lang w:val="x-none" w:eastAsia="pl-PL"/>
          <w14:ligatures w14:val="none"/>
        </w:rPr>
        <w:t>składania ofert</w:t>
      </w:r>
    </w:p>
    <w:p w14:paraId="1C5185AA"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Arial Unicode MS" w:hAnsi="Calibri" w:cs="Calibri"/>
          <w:b/>
          <w:kern w:val="0"/>
          <w:sz w:val="24"/>
          <w:szCs w:val="24"/>
          <w:lang w:val="x-none" w:eastAsia="pl-PL"/>
          <w14:ligatures w14:val="none"/>
        </w:rPr>
      </w:pPr>
      <w:r w:rsidRPr="00334AD2">
        <w:rPr>
          <w:rFonts w:ascii="Calibri" w:eastAsia="Calibri" w:hAnsi="Calibri" w:cs="Calibri"/>
          <w:kern w:val="0"/>
          <w:sz w:val="24"/>
          <w:szCs w:val="24"/>
          <w:lang w:val="x-none"/>
          <w14:ligatures w14:val="none"/>
        </w:rPr>
        <w:t>Wykonawca składa ofertę za pośrednictwem platformy e-Zamówienia.</w:t>
      </w:r>
    </w:p>
    <w:p w14:paraId="7E818DF7" w14:textId="0DDDE182"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Arial Unicode MS" w:hAnsi="Calibri" w:cs="Calibri"/>
          <w:kern w:val="0"/>
          <w:sz w:val="24"/>
          <w:szCs w:val="24"/>
          <w:lang w:val="x-none"/>
          <w14:ligatures w14:val="none"/>
        </w:rPr>
        <w:t>Ofertę należy złożyć do dnia</w:t>
      </w:r>
      <w:r w:rsidRPr="00334AD2">
        <w:rPr>
          <w:rFonts w:ascii="Calibri" w:eastAsia="Arial Unicode MS" w:hAnsi="Calibri" w:cs="Calibri"/>
          <w:kern w:val="0"/>
          <w:sz w:val="24"/>
          <w:szCs w:val="24"/>
          <w14:ligatures w14:val="none"/>
        </w:rPr>
        <w:t xml:space="preserve"> </w:t>
      </w:r>
      <w:r w:rsidR="00165262" w:rsidRPr="004729A3">
        <w:rPr>
          <w:rFonts w:ascii="Calibri" w:eastAsia="Arial Unicode MS" w:hAnsi="Calibri" w:cs="Calibri"/>
          <w:b/>
          <w:bCs/>
          <w:kern w:val="0"/>
          <w:sz w:val="24"/>
          <w:szCs w:val="24"/>
          <w14:ligatures w14:val="none"/>
        </w:rPr>
        <w:t>2</w:t>
      </w:r>
      <w:r w:rsidR="004729A3" w:rsidRPr="004729A3">
        <w:rPr>
          <w:rFonts w:ascii="Calibri" w:eastAsia="Arial Unicode MS" w:hAnsi="Calibri" w:cs="Calibri"/>
          <w:b/>
          <w:bCs/>
          <w:kern w:val="0"/>
          <w:sz w:val="24"/>
          <w:szCs w:val="24"/>
          <w14:ligatures w14:val="none"/>
        </w:rPr>
        <w:t>8</w:t>
      </w:r>
      <w:r w:rsidRPr="004729A3">
        <w:rPr>
          <w:rFonts w:ascii="Calibri" w:eastAsia="Arial Unicode MS" w:hAnsi="Calibri" w:cs="Calibri"/>
          <w:b/>
          <w:bCs/>
          <w:kern w:val="0"/>
          <w:sz w:val="24"/>
          <w:szCs w:val="24"/>
          <w14:ligatures w14:val="none"/>
        </w:rPr>
        <w:t>.0</w:t>
      </w:r>
      <w:r w:rsidR="004729A3" w:rsidRPr="004729A3">
        <w:rPr>
          <w:rFonts w:ascii="Calibri" w:eastAsia="Arial Unicode MS" w:hAnsi="Calibri" w:cs="Calibri"/>
          <w:b/>
          <w:bCs/>
          <w:kern w:val="0"/>
          <w:sz w:val="24"/>
          <w:szCs w:val="24"/>
          <w14:ligatures w14:val="none"/>
        </w:rPr>
        <w:t>5</w:t>
      </w:r>
      <w:r w:rsidRPr="004729A3">
        <w:rPr>
          <w:rFonts w:ascii="Calibri" w:eastAsia="Arial Unicode MS" w:hAnsi="Calibri" w:cs="Calibri"/>
          <w:b/>
          <w:bCs/>
          <w:kern w:val="0"/>
          <w:sz w:val="24"/>
          <w:szCs w:val="24"/>
          <w14:ligatures w14:val="none"/>
        </w:rPr>
        <w:t>.</w:t>
      </w:r>
      <w:r w:rsidR="005F2E9F" w:rsidRPr="004729A3">
        <w:rPr>
          <w:rFonts w:ascii="Calibri" w:eastAsia="Arial Unicode MS" w:hAnsi="Calibri" w:cs="Calibri"/>
          <w:b/>
          <w:bCs/>
          <w:kern w:val="0"/>
          <w:sz w:val="24"/>
          <w:szCs w:val="24"/>
          <w14:ligatures w14:val="none"/>
        </w:rPr>
        <w:t>2026</w:t>
      </w:r>
      <w:r w:rsidRPr="005F2E9F">
        <w:rPr>
          <w:rFonts w:ascii="Calibri" w:eastAsia="Arial Unicode MS" w:hAnsi="Calibri" w:cs="Calibri"/>
          <w:b/>
          <w:bCs/>
          <w:kern w:val="0"/>
          <w:sz w:val="24"/>
          <w:szCs w:val="24"/>
          <w14:ligatures w14:val="none"/>
        </w:rPr>
        <w:t xml:space="preserve"> r</w:t>
      </w:r>
      <w:r w:rsidRPr="005F2E9F">
        <w:rPr>
          <w:rFonts w:ascii="Calibri" w:eastAsia="Arial Unicode MS" w:hAnsi="Calibri" w:cs="Calibri"/>
          <w:kern w:val="0"/>
          <w:sz w:val="24"/>
          <w:szCs w:val="24"/>
          <w14:ligatures w14:val="none"/>
        </w:rPr>
        <w:t>.</w:t>
      </w:r>
      <w:r w:rsidRPr="00334AD2">
        <w:rPr>
          <w:rFonts w:ascii="Calibri" w:eastAsia="Arial Unicode MS" w:hAnsi="Calibri" w:cs="Calibri"/>
          <w:kern w:val="0"/>
          <w:sz w:val="24"/>
          <w:szCs w:val="24"/>
          <w14:ligatures w14:val="none"/>
        </w:rPr>
        <w:t xml:space="preserve"> </w:t>
      </w:r>
      <w:r w:rsidRPr="00334AD2">
        <w:rPr>
          <w:rFonts w:ascii="Calibri" w:eastAsia="Arial Unicode MS" w:hAnsi="Calibri" w:cs="Calibri"/>
          <w:kern w:val="0"/>
          <w:sz w:val="24"/>
          <w:szCs w:val="24"/>
          <w:lang w:val="x-none"/>
          <w14:ligatures w14:val="none"/>
        </w:rPr>
        <w:t>do godz</w:t>
      </w:r>
      <w:r w:rsidRPr="00334AD2">
        <w:rPr>
          <w:rFonts w:ascii="Calibri" w:eastAsia="Arial Unicode MS" w:hAnsi="Calibri" w:cs="Calibri"/>
          <w:kern w:val="0"/>
          <w:sz w:val="24"/>
          <w:szCs w:val="24"/>
          <w14:ligatures w14:val="none"/>
        </w:rPr>
        <w:t xml:space="preserve">. </w:t>
      </w:r>
      <w:r w:rsidRPr="00334AD2">
        <w:rPr>
          <w:rFonts w:ascii="Calibri" w:eastAsia="Arial Unicode MS" w:hAnsi="Calibri" w:cs="Calibri"/>
          <w:b/>
          <w:bCs/>
          <w:kern w:val="0"/>
          <w:sz w:val="24"/>
          <w:szCs w:val="24"/>
          <w14:ligatures w14:val="none"/>
        </w:rPr>
        <w:t>10.00</w:t>
      </w:r>
      <w:r w:rsidRPr="00334AD2">
        <w:rPr>
          <w:rFonts w:ascii="Calibri" w:eastAsia="Arial Unicode MS" w:hAnsi="Calibri" w:cs="Calibri"/>
          <w:kern w:val="0"/>
          <w:sz w:val="24"/>
          <w:szCs w:val="24"/>
          <w:lang w:val="x-none"/>
          <w14:ligatures w14:val="none"/>
        </w:rPr>
        <w:t>.</w:t>
      </w:r>
    </w:p>
    <w:p w14:paraId="4B303A4F"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 xml:space="preserve">Wykonawca po upływie terminu do składania ofert nie może skutecznie dokonać zmiany ani wycofać złożonej oferty. </w:t>
      </w:r>
    </w:p>
    <w:p w14:paraId="1439D307"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Wykonawca może złożyć tylko jedną ofertę.</w:t>
      </w:r>
    </w:p>
    <w:p w14:paraId="09615D5B"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Arial Unicode MS" w:hAnsi="Calibri" w:cs="Calibri"/>
          <w:kern w:val="0"/>
          <w:sz w:val="24"/>
          <w:szCs w:val="24"/>
          <w:lang w:val="x-none"/>
          <w14:ligatures w14:val="none"/>
        </w:rPr>
      </w:pPr>
      <w:r w:rsidRPr="00334AD2">
        <w:rPr>
          <w:rFonts w:ascii="Calibri" w:eastAsia="Arial Unicode MS" w:hAnsi="Calibri" w:cs="Calibri"/>
          <w:kern w:val="0"/>
          <w:sz w:val="24"/>
          <w:szCs w:val="24"/>
          <w:lang w:val="x-none"/>
          <w14:ligatures w14:val="none"/>
        </w:rPr>
        <w:t xml:space="preserve">Treść oferty musi być zgodna z wymaganiami zamawiającego określonymi </w:t>
      </w:r>
      <w:r w:rsidRPr="00334AD2">
        <w:rPr>
          <w:rFonts w:ascii="Calibri" w:eastAsia="Arial Unicode MS" w:hAnsi="Calibri" w:cs="Calibri"/>
          <w:kern w:val="0"/>
          <w:sz w:val="24"/>
          <w:szCs w:val="24"/>
          <w:lang w:val="x-none"/>
          <w14:ligatures w14:val="none"/>
        </w:rPr>
        <w:br/>
        <w:t>w dokumentach zamówienia.</w:t>
      </w:r>
    </w:p>
    <w:p w14:paraId="77472D2B" w14:textId="0AFC7858" w:rsidR="00334AD2" w:rsidRPr="00334AD2" w:rsidRDefault="00334AD2" w:rsidP="00F343CC">
      <w:pPr>
        <w:numPr>
          <w:ilvl w:val="1"/>
          <w:numId w:val="1"/>
        </w:numPr>
        <w:tabs>
          <w:tab w:val="left" w:pos="851"/>
        </w:tabs>
        <w:suppressAutoHyphens/>
        <w:spacing w:after="0" w:line="360" w:lineRule="auto"/>
        <w:ind w:left="788" w:hanging="431"/>
        <w:jc w:val="both"/>
        <w:textAlignment w:val="baseline"/>
        <w:rPr>
          <w:rFonts w:ascii="Calibri" w:eastAsia="Times New Roman" w:hAnsi="Calibri" w:cs="Calibri"/>
          <w:kern w:val="0"/>
          <w:sz w:val="24"/>
          <w:szCs w:val="24"/>
          <w:lang w:val="x-none" w:eastAsia="pl-PL"/>
          <w14:ligatures w14:val="none"/>
        </w:rPr>
      </w:pPr>
      <w:r w:rsidRPr="00334AD2">
        <w:rPr>
          <w:rFonts w:ascii="Calibri" w:eastAsia="Calibri" w:hAnsi="Calibri" w:cs="Calibri"/>
          <w:kern w:val="0"/>
          <w:sz w:val="24"/>
          <w:szCs w:val="24"/>
          <w14:ligatures w14:val="none"/>
        </w:rPr>
        <w:t xml:space="preserve">Oferta winna być sporządzona w języku polskim, w postaci elektronicznej i opatrzona kwalifikowanym podpisem elektronicznym, podpisem zaufanym lub podpisem osobistym. Zaleca się złożenie oferty w formacie .pdf. Ofertę sporządza się </w:t>
      </w:r>
      <w:r w:rsidRPr="00334AD2">
        <w:rPr>
          <w:rFonts w:ascii="Calibri" w:eastAsia="Calibri" w:hAnsi="Calibri" w:cs="Calibri"/>
          <w:kern w:val="0"/>
          <w:sz w:val="24"/>
          <w:szCs w:val="24"/>
          <w14:ligatures w14:val="none"/>
        </w:rPr>
        <w:br/>
        <w:t>w postaci elektronicznej, w formatach danych określonych w przepisach wydanych na podstawie art. 18 ustawy z dnia 17 lutego 2005 r. o informatyzacji działalności podmiotów realizujących zadania publiczne (</w:t>
      </w:r>
      <w:proofErr w:type="spellStart"/>
      <w:r w:rsidRPr="00334AD2">
        <w:rPr>
          <w:rFonts w:ascii="Calibri" w:eastAsia="Calibri" w:hAnsi="Calibri" w:cs="Calibri"/>
          <w:kern w:val="0"/>
          <w:sz w:val="24"/>
          <w:szCs w:val="24"/>
          <w14:ligatures w14:val="none"/>
        </w:rPr>
        <w:t>t.j</w:t>
      </w:r>
      <w:proofErr w:type="spellEnd"/>
      <w:r w:rsidRPr="00334AD2">
        <w:rPr>
          <w:rFonts w:ascii="Calibri" w:eastAsia="Calibri" w:hAnsi="Calibri" w:cs="Calibri"/>
          <w:kern w:val="0"/>
          <w:sz w:val="24"/>
          <w:szCs w:val="24"/>
          <w14:ligatures w14:val="none"/>
        </w:rPr>
        <w:t>. Dz.U. 202</w:t>
      </w:r>
      <w:r w:rsidR="00863D0A">
        <w:rPr>
          <w:rFonts w:ascii="Calibri" w:eastAsia="Calibri" w:hAnsi="Calibri" w:cs="Calibri"/>
          <w:kern w:val="0"/>
          <w:sz w:val="24"/>
          <w:szCs w:val="24"/>
          <w14:ligatures w14:val="none"/>
        </w:rPr>
        <w:t>5</w:t>
      </w:r>
      <w:r w:rsidRPr="00334AD2">
        <w:rPr>
          <w:rFonts w:ascii="Calibri" w:eastAsia="Calibri" w:hAnsi="Calibri" w:cs="Calibri"/>
          <w:kern w:val="0"/>
          <w:sz w:val="24"/>
          <w:szCs w:val="24"/>
          <w14:ligatures w14:val="none"/>
        </w:rPr>
        <w:t xml:space="preserve"> poz. </w:t>
      </w:r>
      <w:r w:rsidR="00863D0A">
        <w:rPr>
          <w:rFonts w:ascii="Calibri" w:eastAsia="Calibri" w:hAnsi="Calibri" w:cs="Calibri"/>
          <w:kern w:val="0"/>
          <w:sz w:val="24"/>
          <w:szCs w:val="24"/>
          <w14:ligatures w14:val="none"/>
        </w:rPr>
        <w:t>1703</w:t>
      </w:r>
      <w:r w:rsidRPr="00334AD2">
        <w:rPr>
          <w:rFonts w:ascii="Calibri" w:eastAsia="Calibri" w:hAnsi="Calibri" w:cs="Calibri"/>
          <w:kern w:val="0"/>
          <w:sz w:val="24"/>
          <w:szCs w:val="24"/>
          <w14:ligatures w14:val="none"/>
        </w:rPr>
        <w:t xml:space="preserve">), z zastrzeżeniem formatów, o których mowa w art. 66 ust. 1 ustawy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z uwzględnieniem rodzaju przekazywanych danych, np. .pdf, .</w:t>
      </w:r>
      <w:proofErr w:type="spellStart"/>
      <w:r w:rsidRPr="00334AD2">
        <w:rPr>
          <w:rFonts w:ascii="Calibri" w:eastAsia="Calibri" w:hAnsi="Calibri" w:cs="Calibri"/>
          <w:kern w:val="0"/>
          <w:sz w:val="24"/>
          <w:szCs w:val="24"/>
          <w14:ligatures w14:val="none"/>
        </w:rPr>
        <w:t>doc</w:t>
      </w:r>
      <w:proofErr w:type="spellEnd"/>
      <w:r w:rsidRPr="00334AD2">
        <w:rPr>
          <w:rFonts w:ascii="Calibri" w:eastAsia="Calibri" w:hAnsi="Calibri" w:cs="Calibri"/>
          <w:kern w:val="0"/>
          <w:sz w:val="24"/>
          <w:szCs w:val="24"/>
          <w14:ligatures w14:val="none"/>
        </w:rPr>
        <w:t>, .</w:t>
      </w:r>
      <w:proofErr w:type="spellStart"/>
      <w:r w:rsidRPr="00334AD2">
        <w:rPr>
          <w:rFonts w:ascii="Calibri" w:eastAsia="Calibri" w:hAnsi="Calibri" w:cs="Calibri"/>
          <w:kern w:val="0"/>
          <w:sz w:val="24"/>
          <w:szCs w:val="24"/>
          <w14:ligatures w14:val="none"/>
        </w:rPr>
        <w:t>docx</w:t>
      </w:r>
      <w:proofErr w:type="spellEnd"/>
      <w:r w:rsidRPr="00334AD2">
        <w:rPr>
          <w:rFonts w:ascii="Calibri" w:eastAsia="Calibri" w:hAnsi="Calibri" w:cs="Calibri"/>
          <w:kern w:val="0"/>
          <w:sz w:val="24"/>
          <w:szCs w:val="24"/>
          <w14:ligatures w14:val="none"/>
        </w:rPr>
        <w:t>, .rtf</w:t>
      </w:r>
      <w:proofErr w:type="gramStart"/>
      <w:r w:rsidRPr="00334AD2">
        <w:rPr>
          <w:rFonts w:ascii="Calibri" w:eastAsia="Calibri" w:hAnsi="Calibri" w:cs="Calibri"/>
          <w:kern w:val="0"/>
          <w:sz w:val="24"/>
          <w:szCs w:val="24"/>
          <w14:ligatures w14:val="none"/>
        </w:rPr>
        <w:t>,.</w:t>
      </w:r>
      <w:proofErr w:type="spellStart"/>
      <w:r w:rsidRPr="00334AD2">
        <w:rPr>
          <w:rFonts w:ascii="Calibri" w:eastAsia="Calibri" w:hAnsi="Calibri" w:cs="Calibri"/>
          <w:kern w:val="0"/>
          <w:sz w:val="24"/>
          <w:szCs w:val="24"/>
          <w14:ligatures w14:val="none"/>
        </w:rPr>
        <w:t>xps</w:t>
      </w:r>
      <w:proofErr w:type="spellEnd"/>
      <w:proofErr w:type="gramEnd"/>
      <w:r w:rsidRPr="00334AD2">
        <w:rPr>
          <w:rFonts w:ascii="Calibri" w:eastAsia="Calibri" w:hAnsi="Calibri" w:cs="Calibri"/>
          <w:kern w:val="0"/>
          <w:sz w:val="24"/>
          <w:szCs w:val="24"/>
          <w14:ligatures w14:val="none"/>
        </w:rPr>
        <w:t>, .</w:t>
      </w:r>
      <w:proofErr w:type="spellStart"/>
      <w:r w:rsidRPr="00334AD2">
        <w:rPr>
          <w:rFonts w:ascii="Calibri" w:eastAsia="Calibri" w:hAnsi="Calibri" w:cs="Calibri"/>
          <w:kern w:val="0"/>
          <w:sz w:val="24"/>
          <w:szCs w:val="24"/>
          <w14:ligatures w14:val="none"/>
        </w:rPr>
        <w:t>odt</w:t>
      </w:r>
      <w:proofErr w:type="spellEnd"/>
      <w:r w:rsidRPr="00334AD2">
        <w:rPr>
          <w:rFonts w:ascii="Calibri" w:eastAsia="Calibri" w:hAnsi="Calibri" w:cs="Calibri"/>
          <w:kern w:val="0"/>
          <w:sz w:val="24"/>
          <w:szCs w:val="24"/>
          <w14:ligatures w14:val="none"/>
        </w:rPr>
        <w:t>).</w:t>
      </w:r>
    </w:p>
    <w:p w14:paraId="009CC4E9"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kern w:val="0"/>
          <w:sz w:val="24"/>
          <w:szCs w:val="24"/>
          <w:lang w:val="x-none" w:eastAsia="pl-PL"/>
          <w14:ligatures w14:val="none"/>
        </w:rPr>
      </w:pPr>
      <w:r w:rsidRPr="00334AD2">
        <w:rPr>
          <w:rFonts w:ascii="Calibri" w:eastAsia="Times New Roman" w:hAnsi="Calibri" w:cs="Calibri"/>
          <w:kern w:val="0"/>
          <w:sz w:val="24"/>
          <w:szCs w:val="24"/>
          <w:lang w:val="x-none" w:eastAsia="pl-PL"/>
          <w14:ligatures w14:val="none"/>
        </w:rPr>
        <w:t xml:space="preserve">Treść oferty musi odpowiadać treści SWZ. </w:t>
      </w:r>
    </w:p>
    <w:p w14:paraId="193ABC8B"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34AD2">
        <w:rPr>
          <w:rFonts w:ascii="Calibri" w:eastAsia="Calibri" w:hAnsi="Calibri" w:cs="Calibri"/>
          <w:kern w:val="0"/>
          <w:sz w:val="24"/>
          <w:szCs w:val="24"/>
          <w14:ligatures w14:val="none"/>
        </w:rPr>
        <w:t>drag&amp;drop</w:t>
      </w:r>
      <w:proofErr w:type="spellEnd"/>
      <w:r w:rsidRPr="00334AD2">
        <w:rPr>
          <w:rFonts w:ascii="Calibri" w:eastAsia="Calibri" w:hAnsi="Calibri" w:cs="Calibri"/>
          <w:kern w:val="0"/>
          <w:sz w:val="24"/>
          <w:szCs w:val="24"/>
          <w14:ligatures w14:val="none"/>
        </w:rPr>
        <w:t xml:space="preserve"> („przeciągnij” i „upuść”) służące do dodawania plików.</w:t>
      </w:r>
    </w:p>
    <w:p w14:paraId="7D5FE62D"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lastRenderedPageBreak/>
        <w:t xml:space="preserve">Wykonawca dodaje wybrany z dysku i uprzednio podpisany „Formularz oferty” </w:t>
      </w:r>
      <w:r w:rsidRPr="00334AD2">
        <w:rPr>
          <w:rFonts w:ascii="Calibri" w:eastAsia="Calibri" w:hAnsi="Calibri" w:cs="Calibri"/>
          <w:kern w:val="0"/>
          <w:sz w:val="24"/>
          <w:szCs w:val="24"/>
          <w14:ligatures w14:val="none"/>
        </w:rPr>
        <w:br/>
        <w:t>w pierwszym polu („Wypełniony formularz oferty”). W kolejnym polu („Załączniki i inne dokumenty przedstawione w ofercie przez Wykonawcę”) wykonawca dodaje pozostałe pliki stanowiące ofertę lub składane wraz z ofertą.</w:t>
      </w:r>
    </w:p>
    <w:p w14:paraId="630E5534"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7E79012" w14:textId="5A5257DF"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334AD2">
        <w:rPr>
          <w:rFonts w:ascii="Calibri" w:eastAsia="Calibri" w:hAnsi="Calibri" w:cs="Calibri"/>
          <w:kern w:val="0"/>
          <w:sz w:val="24"/>
          <w:szCs w:val="24"/>
          <w14:ligatures w14:val="none"/>
        </w:rPr>
        <w:t>Pzp</w:t>
      </w:r>
      <w:proofErr w:type="spellEnd"/>
      <w:r w:rsidRPr="00334AD2">
        <w:rPr>
          <w:rFonts w:ascii="Calibri" w:eastAsia="Calibri" w:hAnsi="Calibri" w:cs="Calibri"/>
          <w:kern w:val="0"/>
          <w:sz w:val="24"/>
          <w:szCs w:val="24"/>
          <w14:ligatures w14:val="none"/>
        </w:rPr>
        <w:t xml:space="preserve"> lub rozporządzeniem Prezesa Rady Ministrów w sprawie wymagań dla dokumentów elektronicznych opatrzone kwalifikowanym podpisem elektronicznym, podpisem zaufanym lub podpisem </w:t>
      </w:r>
      <w:r w:rsidR="002A6459" w:rsidRPr="00334AD2">
        <w:rPr>
          <w:rFonts w:ascii="Calibri" w:eastAsia="Calibri" w:hAnsi="Calibri" w:cs="Calibri"/>
          <w:kern w:val="0"/>
          <w:sz w:val="24"/>
          <w:szCs w:val="24"/>
          <w14:ligatures w14:val="none"/>
        </w:rPr>
        <w:t>osobistym,</w:t>
      </w:r>
      <w:r w:rsidRPr="00334AD2">
        <w:rPr>
          <w:rFonts w:ascii="Calibri" w:eastAsia="Calibri" w:hAnsi="Calibri" w:cs="Calibri"/>
          <w:kern w:val="0"/>
          <w:sz w:val="24"/>
          <w:szCs w:val="24"/>
          <w14:ligatures w14:val="none"/>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Pr="00334AD2">
        <w:rPr>
          <w:rFonts w:ascii="Calibri" w:eastAsia="Times New Roman" w:hAnsi="Calibri" w:cs="Calibri"/>
          <w:b/>
          <w:kern w:val="0"/>
          <w:sz w:val="24"/>
          <w:szCs w:val="24"/>
          <w14:ligatures w14:val="none"/>
        </w:rPr>
        <w:t xml:space="preserve"> </w:t>
      </w:r>
      <w:r w:rsidRPr="00334AD2">
        <w:rPr>
          <w:rFonts w:ascii="Calibri" w:eastAsia="Calibri" w:hAnsi="Calibri" w:cs="Calibri"/>
          <w:kern w:val="0"/>
          <w:sz w:val="24"/>
          <w:szCs w:val="24"/>
          <w14:ligatures w14:val="none"/>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Pr="00334AD2">
        <w:rPr>
          <w:rFonts w:ascii="Calibri" w:eastAsia="Calibri" w:hAnsi="Calibri" w:cs="Calibri"/>
          <w:kern w:val="0"/>
          <w:sz w:val="24"/>
          <w:szCs w:val="24"/>
          <w14:ligatures w14:val="none"/>
        </w:rPr>
        <w:br/>
        <w:t>z opatrzeniem wszystkich dokumentów zawartych w tym pliku odpowiednio kwalifikowanym podpisem elektronicznym, podpisem zaufanym lub podpisem osobistym.</w:t>
      </w:r>
    </w:p>
    <w:p w14:paraId="498ED6C2"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D1B09D"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 xml:space="preserve">Oferta może być złożona tylko do upływu terminu składania ofert. </w:t>
      </w:r>
    </w:p>
    <w:p w14:paraId="12712C3D"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Wykonawca może przed upływem terminu składania ofert wycofać ofertę. Wykonawca wycofuje ofertę w zakładce „Oferty/wnioski” używając przycisku „Wycofaj ofertę”.</w:t>
      </w:r>
    </w:p>
    <w:p w14:paraId="5B20ECD5" w14:textId="4F41DF6C" w:rsidR="003742C4" w:rsidRPr="00863D0A"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14:ligatures w14:val="none"/>
        </w:rPr>
        <w:t>Maksymalny łączny rozmiar plików stanowiących ofertę lub składanych wraz z ofertą to 250 MB.</w:t>
      </w:r>
    </w:p>
    <w:p w14:paraId="0C222838" w14:textId="77777777" w:rsidR="00334AD2" w:rsidRPr="00334AD2" w:rsidRDefault="00334AD2" w:rsidP="00F343CC">
      <w:pPr>
        <w:numPr>
          <w:ilvl w:val="0"/>
          <w:numId w:val="1"/>
        </w:numPr>
        <w:suppressAutoHyphens/>
        <w:spacing w:before="240" w:after="200" w:line="360" w:lineRule="auto"/>
        <w:jc w:val="both"/>
        <w:textAlignment w:val="baseline"/>
        <w:rPr>
          <w:rFonts w:ascii="Calibri" w:eastAsia="Arial Unicode MS" w:hAnsi="Calibri" w:cs="Calibri"/>
          <w:b/>
          <w:kern w:val="0"/>
          <w:sz w:val="24"/>
          <w:szCs w:val="24"/>
          <w:lang w:val="x-none"/>
          <w14:ligatures w14:val="none"/>
        </w:rPr>
      </w:pPr>
      <w:r w:rsidRPr="00334AD2">
        <w:rPr>
          <w:rFonts w:ascii="Calibri" w:eastAsia="Times New Roman" w:hAnsi="Calibri" w:cs="Calibri"/>
          <w:b/>
          <w:bCs/>
          <w:kern w:val="0"/>
          <w:sz w:val="24"/>
          <w:szCs w:val="24"/>
          <w:u w:val="single"/>
          <w:lang w:val="x-none"/>
          <w14:ligatures w14:val="none"/>
        </w:rPr>
        <w:t>Otwarcie ofert</w:t>
      </w:r>
    </w:p>
    <w:p w14:paraId="156D9CD3" w14:textId="2CB3FD79"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Arial Unicode MS" w:hAnsi="Calibri" w:cs="Calibri"/>
          <w:b/>
          <w:kern w:val="0"/>
          <w:sz w:val="24"/>
          <w:szCs w:val="24"/>
          <w:lang w:val="x-none"/>
          <w14:ligatures w14:val="none"/>
        </w:rPr>
      </w:pPr>
      <w:r w:rsidRPr="00334AD2">
        <w:rPr>
          <w:rFonts w:ascii="Calibri" w:eastAsia="Calibri" w:hAnsi="Calibri" w:cs="Calibri"/>
          <w:kern w:val="0"/>
          <w:sz w:val="24"/>
          <w:szCs w:val="24"/>
          <w:lang w:val="x-none" w:eastAsia="pl-PL"/>
          <w14:ligatures w14:val="none"/>
        </w:rPr>
        <w:t xml:space="preserve">Otwarcie ofert nastąpi w </w:t>
      </w:r>
      <w:r w:rsidRPr="004729A3">
        <w:rPr>
          <w:rFonts w:ascii="Calibri" w:eastAsia="Calibri" w:hAnsi="Calibri" w:cs="Calibri"/>
          <w:kern w:val="0"/>
          <w:sz w:val="24"/>
          <w:szCs w:val="24"/>
          <w:lang w:val="x-none" w:eastAsia="pl-PL"/>
          <w14:ligatures w14:val="none"/>
        </w:rPr>
        <w:t xml:space="preserve">dniu </w:t>
      </w:r>
      <w:r w:rsidR="005F2E9F" w:rsidRPr="004729A3">
        <w:rPr>
          <w:rFonts w:ascii="Calibri" w:eastAsia="Arial Unicode MS" w:hAnsi="Calibri" w:cs="Calibri"/>
          <w:b/>
          <w:bCs/>
          <w:kern w:val="0"/>
          <w:sz w:val="24"/>
          <w:szCs w:val="24"/>
          <w:lang w:val="x-none"/>
          <w14:ligatures w14:val="none"/>
        </w:rPr>
        <w:t>2</w:t>
      </w:r>
      <w:r w:rsidR="004729A3" w:rsidRPr="004729A3">
        <w:rPr>
          <w:rFonts w:ascii="Calibri" w:eastAsia="Arial Unicode MS" w:hAnsi="Calibri" w:cs="Calibri"/>
          <w:b/>
          <w:bCs/>
          <w:kern w:val="0"/>
          <w:sz w:val="24"/>
          <w:szCs w:val="24"/>
          <w:lang w:val="x-none"/>
          <w14:ligatures w14:val="none"/>
        </w:rPr>
        <w:t>8</w:t>
      </w:r>
      <w:r w:rsidRPr="004729A3">
        <w:rPr>
          <w:rFonts w:ascii="Calibri" w:eastAsia="Arial Unicode MS" w:hAnsi="Calibri" w:cs="Calibri"/>
          <w:b/>
          <w:bCs/>
          <w:kern w:val="0"/>
          <w:sz w:val="24"/>
          <w:szCs w:val="24"/>
          <w:lang w:val="x-none"/>
          <w14:ligatures w14:val="none"/>
        </w:rPr>
        <w:t>.0</w:t>
      </w:r>
      <w:r w:rsidR="004729A3" w:rsidRPr="004729A3">
        <w:rPr>
          <w:rFonts w:ascii="Calibri" w:eastAsia="Arial Unicode MS" w:hAnsi="Calibri" w:cs="Calibri"/>
          <w:b/>
          <w:bCs/>
          <w:kern w:val="0"/>
          <w:sz w:val="24"/>
          <w:szCs w:val="24"/>
          <w:lang w:val="x-none"/>
          <w14:ligatures w14:val="none"/>
        </w:rPr>
        <w:t>5</w:t>
      </w:r>
      <w:r w:rsidRPr="004729A3">
        <w:rPr>
          <w:rFonts w:ascii="Calibri" w:eastAsia="Arial Unicode MS" w:hAnsi="Calibri" w:cs="Calibri"/>
          <w:b/>
          <w:bCs/>
          <w:kern w:val="0"/>
          <w:sz w:val="24"/>
          <w:szCs w:val="24"/>
          <w:lang w:val="x-none"/>
          <w14:ligatures w14:val="none"/>
        </w:rPr>
        <w:t>.202</w:t>
      </w:r>
      <w:r w:rsidR="005F2E9F" w:rsidRPr="004729A3">
        <w:rPr>
          <w:rFonts w:ascii="Calibri" w:eastAsia="Arial Unicode MS" w:hAnsi="Calibri" w:cs="Calibri"/>
          <w:b/>
          <w:bCs/>
          <w:kern w:val="0"/>
          <w:sz w:val="24"/>
          <w:szCs w:val="24"/>
          <w:lang w:val="x-none"/>
          <w14:ligatures w14:val="none"/>
        </w:rPr>
        <w:t>6</w:t>
      </w:r>
      <w:r w:rsidRPr="005F2E9F">
        <w:rPr>
          <w:rFonts w:ascii="Calibri" w:eastAsia="Arial Unicode MS" w:hAnsi="Calibri" w:cs="Calibri"/>
          <w:b/>
          <w:bCs/>
          <w:kern w:val="0"/>
          <w:sz w:val="24"/>
          <w:szCs w:val="24"/>
          <w:lang w:val="x-none"/>
          <w14:ligatures w14:val="none"/>
        </w:rPr>
        <w:t xml:space="preserve"> r</w:t>
      </w:r>
      <w:r w:rsidRPr="005F2E9F">
        <w:rPr>
          <w:rFonts w:ascii="Calibri" w:eastAsia="Arial Unicode MS" w:hAnsi="Calibri" w:cs="Calibri"/>
          <w:kern w:val="0"/>
          <w:sz w:val="24"/>
          <w:szCs w:val="24"/>
          <w:lang w:val="x-none"/>
          <w14:ligatures w14:val="none"/>
        </w:rPr>
        <w:t>.</w:t>
      </w:r>
      <w:r w:rsidRPr="00334AD2">
        <w:rPr>
          <w:rFonts w:ascii="Calibri" w:eastAsia="Arial Unicode MS" w:hAnsi="Calibri" w:cs="Calibri"/>
          <w:kern w:val="0"/>
          <w:sz w:val="24"/>
          <w:szCs w:val="24"/>
          <w:lang w:val="x-none"/>
          <w14:ligatures w14:val="none"/>
        </w:rPr>
        <w:t xml:space="preserve"> do godz. </w:t>
      </w:r>
      <w:r w:rsidRPr="00334AD2">
        <w:rPr>
          <w:rFonts w:ascii="Calibri" w:eastAsia="Arial Unicode MS" w:hAnsi="Calibri" w:cs="Calibri"/>
          <w:b/>
          <w:bCs/>
          <w:kern w:val="0"/>
          <w:sz w:val="24"/>
          <w:szCs w:val="24"/>
          <w:lang w:val="x-none"/>
          <w14:ligatures w14:val="none"/>
        </w:rPr>
        <w:t>10.30</w:t>
      </w:r>
      <w:r w:rsidRPr="00334AD2">
        <w:rPr>
          <w:rFonts w:ascii="Calibri" w:eastAsia="Arial Unicode MS" w:hAnsi="Calibri" w:cs="Calibri"/>
          <w:kern w:val="0"/>
          <w:sz w:val="24"/>
          <w:szCs w:val="24"/>
          <w:lang w:val="x-none"/>
          <w14:ligatures w14:val="none"/>
        </w:rPr>
        <w:t>.</w:t>
      </w:r>
    </w:p>
    <w:p w14:paraId="29261223" w14:textId="77777777" w:rsidR="00334AD2" w:rsidRPr="00334AD2" w:rsidRDefault="00334AD2" w:rsidP="00F343CC">
      <w:pPr>
        <w:numPr>
          <w:ilvl w:val="1"/>
          <w:numId w:val="1"/>
        </w:numPr>
        <w:tabs>
          <w:tab w:val="left" w:pos="851"/>
        </w:tabs>
        <w:suppressAutoHyphens/>
        <w:spacing w:after="0" w:line="360" w:lineRule="auto"/>
        <w:jc w:val="both"/>
        <w:textAlignment w:val="baseline"/>
        <w:rPr>
          <w:rFonts w:ascii="Calibri" w:eastAsia="Calibri" w:hAnsi="Calibri" w:cs="Calibri"/>
          <w:kern w:val="0"/>
          <w:sz w:val="24"/>
          <w:szCs w:val="24"/>
          <w:lang w:eastAsia="pl-PL"/>
          <w14:ligatures w14:val="none"/>
        </w:rPr>
      </w:pPr>
      <w:r w:rsidRPr="00334AD2">
        <w:rPr>
          <w:rFonts w:ascii="Calibri" w:eastAsia="Calibri" w:hAnsi="Calibri" w:cs="Calibri"/>
          <w:kern w:val="0"/>
          <w:sz w:val="24"/>
          <w:szCs w:val="24"/>
          <w:lang w:eastAsia="pl-PL"/>
          <w14:ligatures w14:val="none"/>
        </w:rPr>
        <w:t xml:space="preserve">Otwarcie ofert następuje za pośrednictwem </w:t>
      </w:r>
      <w:r w:rsidRPr="00334AD2">
        <w:rPr>
          <w:rFonts w:ascii="Calibri" w:eastAsia="Calibri" w:hAnsi="Calibri" w:cs="Calibri"/>
          <w:b/>
          <w:bCs/>
          <w:kern w:val="0"/>
          <w:sz w:val="24"/>
          <w:szCs w:val="24"/>
          <w:lang w:eastAsia="pl-PL"/>
          <w14:ligatures w14:val="none"/>
        </w:rPr>
        <w:t>Platformy e-Zamówienia</w:t>
      </w:r>
      <w:r w:rsidRPr="00334AD2">
        <w:rPr>
          <w:rFonts w:ascii="Calibri" w:eastAsia="Calibri" w:hAnsi="Calibri" w:cs="Calibri"/>
          <w:kern w:val="0"/>
          <w:sz w:val="24"/>
          <w:szCs w:val="24"/>
          <w:lang w:eastAsia="pl-PL"/>
          <w14:ligatures w14:val="none"/>
        </w:rPr>
        <w:t xml:space="preserve"> poprzez dokonanie czynności automatycznej deszyfracji ofert.</w:t>
      </w:r>
    </w:p>
    <w:p w14:paraId="34928722" w14:textId="77777777" w:rsidR="00334AD2" w:rsidRPr="00334AD2" w:rsidRDefault="00334AD2" w:rsidP="00F343CC">
      <w:pPr>
        <w:numPr>
          <w:ilvl w:val="1"/>
          <w:numId w:val="1"/>
        </w:numPr>
        <w:suppressAutoHyphens/>
        <w:spacing w:after="0" w:line="360" w:lineRule="auto"/>
        <w:ind w:left="851" w:hanging="567"/>
        <w:jc w:val="both"/>
        <w:textAlignment w:val="baseline"/>
        <w:rPr>
          <w:rFonts w:ascii="Calibri" w:eastAsia="Calibri" w:hAnsi="Calibri" w:cs="Calibri"/>
          <w:kern w:val="0"/>
          <w:sz w:val="24"/>
          <w:szCs w:val="24"/>
          <w:lang w:eastAsia="pl-PL"/>
          <w14:ligatures w14:val="none"/>
        </w:rPr>
      </w:pPr>
      <w:r w:rsidRPr="00334AD2">
        <w:rPr>
          <w:rFonts w:ascii="Calibri" w:eastAsia="Calibri" w:hAnsi="Calibri" w:cs="Calibri"/>
          <w:kern w:val="0"/>
          <w:sz w:val="24"/>
          <w:szCs w:val="24"/>
          <w14:ligatures w14:val="none"/>
        </w:rPr>
        <w:t>Najpóźniej przed otwarciem ofert, udostępnia się na stronie internetowej prowadzonego postępowania informację o kwocie, jaką zamierza się przeznaczyć na sfinansowanie zamówienia.</w:t>
      </w:r>
    </w:p>
    <w:p w14:paraId="7456E297" w14:textId="77777777" w:rsidR="00334AD2" w:rsidRPr="00334AD2" w:rsidRDefault="00334AD2" w:rsidP="00F343CC">
      <w:pPr>
        <w:numPr>
          <w:ilvl w:val="1"/>
          <w:numId w:val="1"/>
        </w:numPr>
        <w:suppressAutoHyphens/>
        <w:spacing w:after="0" w:line="360" w:lineRule="auto"/>
        <w:ind w:left="851" w:hanging="567"/>
        <w:jc w:val="both"/>
        <w:textAlignment w:val="baseline"/>
        <w:rPr>
          <w:rFonts w:ascii="Calibri" w:eastAsia="Calibri" w:hAnsi="Calibri" w:cs="Calibri"/>
          <w:kern w:val="0"/>
          <w:sz w:val="24"/>
          <w:szCs w:val="24"/>
          <w:lang w:eastAsia="pl-PL"/>
          <w14:ligatures w14:val="none"/>
        </w:rPr>
      </w:pPr>
      <w:r w:rsidRPr="00334AD2">
        <w:rPr>
          <w:rFonts w:ascii="Calibri" w:eastAsia="Calibri" w:hAnsi="Calibri" w:cs="Calibri"/>
          <w:kern w:val="0"/>
          <w:sz w:val="24"/>
          <w:szCs w:val="24"/>
          <w:lang w:eastAsia="pl-PL"/>
          <w14:ligatures w14:val="none"/>
        </w:rPr>
        <w:t xml:space="preserve">Niezwłocznie po otwarciu ofert Zamawiający udostępni na stronie internetowej prowadzonego postępowania informacje o: </w:t>
      </w:r>
    </w:p>
    <w:p w14:paraId="443FA062" w14:textId="77777777" w:rsidR="00334AD2" w:rsidRPr="00334AD2" w:rsidRDefault="00334AD2" w:rsidP="00F343CC">
      <w:pPr>
        <w:numPr>
          <w:ilvl w:val="2"/>
          <w:numId w:val="1"/>
        </w:numPr>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eastAsia="pl-PL"/>
          <w14:ligatures w14:val="none"/>
        </w:rPr>
        <w:t xml:space="preserve">nazwach albo imionach i nazwiskach oraz siedzibach lub miejscach prowadzonej działalności gospodarczej albo miejscach zamieszkania wykonawców, których oferty zostały otwarte; </w:t>
      </w:r>
    </w:p>
    <w:p w14:paraId="57F8AE3C" w14:textId="77777777" w:rsidR="00334AD2" w:rsidRPr="00334AD2" w:rsidRDefault="00334AD2" w:rsidP="00F343CC">
      <w:pPr>
        <w:numPr>
          <w:ilvl w:val="2"/>
          <w:numId w:val="1"/>
        </w:numPr>
        <w:suppressAutoHyphens/>
        <w:spacing w:after="0" w:line="360" w:lineRule="auto"/>
        <w:jc w:val="both"/>
        <w:textAlignment w:val="baseline"/>
        <w:rPr>
          <w:rFonts w:ascii="Calibri" w:eastAsia="Calibri" w:hAnsi="Calibri" w:cs="Calibri"/>
          <w:kern w:val="0"/>
          <w:sz w:val="24"/>
          <w:szCs w:val="24"/>
          <w:lang w:val="x-none" w:eastAsia="pl-PL"/>
          <w14:ligatures w14:val="none"/>
        </w:rPr>
      </w:pPr>
      <w:r w:rsidRPr="00334AD2">
        <w:rPr>
          <w:rFonts w:ascii="Calibri" w:eastAsia="Calibri" w:hAnsi="Calibri" w:cs="Calibri"/>
          <w:kern w:val="0"/>
          <w:sz w:val="24"/>
          <w:szCs w:val="24"/>
          <w:lang w:val="x-none" w:eastAsia="pl-PL"/>
          <w14:ligatures w14:val="none"/>
        </w:rPr>
        <w:t>cenach lub kosztach zawartych w ofertach</w:t>
      </w:r>
      <w:r w:rsidRPr="00334AD2">
        <w:rPr>
          <w:rFonts w:ascii="Calibri" w:eastAsia="Times New Roman" w:hAnsi="Calibri" w:cs="Calibri"/>
          <w:kern w:val="0"/>
          <w:sz w:val="24"/>
          <w:szCs w:val="24"/>
          <w:lang w:val="x-none"/>
          <w14:ligatures w14:val="none"/>
        </w:rPr>
        <w:t>.</w:t>
      </w:r>
    </w:p>
    <w:p w14:paraId="7A411D71" w14:textId="77777777" w:rsidR="00334AD2" w:rsidRPr="00334AD2" w:rsidRDefault="00334AD2" w:rsidP="00F343CC">
      <w:pPr>
        <w:numPr>
          <w:ilvl w:val="0"/>
          <w:numId w:val="1"/>
        </w:numPr>
        <w:suppressAutoHyphens/>
        <w:spacing w:before="120" w:after="120" w:line="360" w:lineRule="auto"/>
        <w:jc w:val="both"/>
        <w:textAlignment w:val="baseline"/>
        <w:rPr>
          <w:rFonts w:ascii="Calibri" w:eastAsia="Times New Roman" w:hAnsi="Calibri" w:cs="Calibri"/>
          <w:b/>
          <w:kern w:val="0"/>
          <w:sz w:val="24"/>
          <w:szCs w:val="24"/>
          <w:lang w:val="x-none"/>
          <w14:ligatures w14:val="none"/>
        </w:rPr>
      </w:pPr>
      <w:r w:rsidRPr="00334AD2">
        <w:rPr>
          <w:rFonts w:ascii="Calibri" w:eastAsia="Times New Roman" w:hAnsi="Calibri" w:cs="Calibri"/>
          <w:b/>
          <w:bCs/>
          <w:kern w:val="0"/>
          <w:sz w:val="24"/>
          <w:szCs w:val="24"/>
          <w:u w:val="single"/>
          <w:lang w:val="x-none"/>
          <w14:ligatures w14:val="none"/>
        </w:rPr>
        <w:t>Opis sposobu obliczenia ceny oferty</w:t>
      </w:r>
    </w:p>
    <w:p w14:paraId="2F137C9A" w14:textId="4486193C" w:rsidR="00334AD2" w:rsidRPr="00334AD2" w:rsidRDefault="00334AD2" w:rsidP="00F343CC">
      <w:pPr>
        <w:numPr>
          <w:ilvl w:val="1"/>
          <w:numId w:val="1"/>
        </w:numPr>
        <w:tabs>
          <w:tab w:val="left" w:pos="851"/>
        </w:tabs>
        <w:suppressAutoHyphens/>
        <w:autoSpaceDN w:val="0"/>
        <w:spacing w:after="0" w:line="360" w:lineRule="auto"/>
        <w:jc w:val="both"/>
        <w:textAlignment w:val="baseline"/>
        <w:rPr>
          <w:rFonts w:ascii="Calibri" w:eastAsia="Times New Roman" w:hAnsi="Calibri" w:cs="Calibri"/>
          <w:kern w:val="0"/>
          <w:sz w:val="24"/>
          <w:szCs w:val="24"/>
          <w:lang w:val="x-none"/>
          <w14:ligatures w14:val="none"/>
        </w:rPr>
      </w:pPr>
      <w:r w:rsidRPr="00334AD2">
        <w:rPr>
          <w:rFonts w:ascii="Calibri" w:eastAsia="Times New Roman" w:hAnsi="Calibri" w:cs="Calibri"/>
          <w:kern w:val="0"/>
          <w:sz w:val="24"/>
          <w:szCs w:val="24"/>
          <w:lang w:val="x-none"/>
          <w14:ligatures w14:val="none"/>
        </w:rPr>
        <w:t>Cena oferty winna być obliczona przez wykonawcę w oparciu o</w:t>
      </w:r>
      <w:r w:rsidRPr="00334AD2">
        <w:rPr>
          <w:rFonts w:ascii="Calibri" w:eastAsia="Arial Unicode MS" w:hAnsi="Calibri" w:cs="Calibri"/>
          <w:b/>
          <w:bCs/>
          <w:kern w:val="0"/>
          <w:sz w:val="24"/>
          <w:szCs w:val="24"/>
          <w:lang w:val="x-none"/>
          <w14:ligatures w14:val="none"/>
        </w:rPr>
        <w:t xml:space="preserve"> SWZ,</w:t>
      </w:r>
      <w:r w:rsidRPr="00334AD2">
        <w:rPr>
          <w:rFonts w:ascii="Calibri" w:eastAsia="Arial Unicode MS" w:hAnsi="Calibri" w:cs="Calibri"/>
          <w:b/>
          <w:bCs/>
          <w:kern w:val="0"/>
          <w:sz w:val="24"/>
          <w:szCs w:val="24"/>
          <w14:ligatures w14:val="none"/>
        </w:rPr>
        <w:t xml:space="preserve"> </w:t>
      </w:r>
      <w:r w:rsidRPr="00334AD2">
        <w:rPr>
          <w:rFonts w:ascii="Calibri" w:eastAsia="Arial Unicode MS" w:hAnsi="Calibri" w:cs="Calibri"/>
          <w:b/>
          <w:bCs/>
          <w:kern w:val="0"/>
          <w:sz w:val="24"/>
          <w:szCs w:val="24"/>
          <w:lang w:val="x-none"/>
          <w14:ligatures w14:val="none"/>
        </w:rPr>
        <w:t xml:space="preserve">przedmiar robót, </w:t>
      </w:r>
      <w:r w:rsidRPr="002A6459">
        <w:rPr>
          <w:rFonts w:ascii="Calibri" w:eastAsia="Times New Roman" w:hAnsi="Calibri" w:cs="Calibri"/>
          <w:b/>
          <w:bCs/>
          <w:kern w:val="0"/>
          <w:sz w:val="24"/>
          <w:szCs w:val="24"/>
          <w:lang w:val="x-none" w:eastAsia="pl-PL"/>
          <w14:ligatures w14:val="none"/>
        </w:rPr>
        <w:t>specyfikacj</w:t>
      </w:r>
      <w:r w:rsidR="006953EB" w:rsidRPr="002A6459">
        <w:rPr>
          <w:rFonts w:ascii="Calibri" w:eastAsia="Times New Roman" w:hAnsi="Calibri" w:cs="Calibri"/>
          <w:b/>
          <w:bCs/>
          <w:kern w:val="0"/>
          <w:sz w:val="24"/>
          <w:szCs w:val="24"/>
          <w:lang w:val="x-none" w:eastAsia="pl-PL"/>
          <w14:ligatures w14:val="none"/>
        </w:rPr>
        <w:t>ę</w:t>
      </w:r>
      <w:r w:rsidRPr="002A6459">
        <w:rPr>
          <w:rFonts w:ascii="Calibri" w:eastAsia="Times New Roman" w:hAnsi="Calibri" w:cs="Calibri"/>
          <w:b/>
          <w:bCs/>
          <w:kern w:val="0"/>
          <w:sz w:val="24"/>
          <w:szCs w:val="24"/>
          <w:lang w:val="x-none" w:eastAsia="pl-PL"/>
          <w14:ligatures w14:val="none"/>
        </w:rPr>
        <w:t xml:space="preserve"> techniczn</w:t>
      </w:r>
      <w:r w:rsidR="006953EB" w:rsidRPr="002A6459">
        <w:rPr>
          <w:rFonts w:ascii="Calibri" w:eastAsia="Times New Roman" w:hAnsi="Calibri" w:cs="Calibri"/>
          <w:b/>
          <w:bCs/>
          <w:kern w:val="0"/>
          <w:sz w:val="24"/>
          <w:szCs w:val="24"/>
          <w:lang w:val="x-none" w:eastAsia="pl-PL"/>
          <w14:ligatures w14:val="none"/>
        </w:rPr>
        <w:t>ą</w:t>
      </w:r>
      <w:r w:rsidRPr="002A6459">
        <w:rPr>
          <w:rFonts w:ascii="Calibri" w:eastAsia="Times New Roman" w:hAnsi="Calibri" w:cs="Calibri"/>
          <w:b/>
          <w:bCs/>
          <w:kern w:val="0"/>
          <w:sz w:val="24"/>
          <w:szCs w:val="24"/>
          <w:lang w:val="x-none" w:eastAsia="pl-PL"/>
          <w14:ligatures w14:val="none"/>
        </w:rPr>
        <w:t xml:space="preserve"> wykonania i odbioru robót (</w:t>
      </w:r>
      <w:proofErr w:type="spellStart"/>
      <w:r w:rsidRPr="002A6459">
        <w:rPr>
          <w:rFonts w:ascii="Calibri" w:eastAsia="Times New Roman" w:hAnsi="Calibri" w:cs="Calibri"/>
          <w:b/>
          <w:bCs/>
          <w:kern w:val="0"/>
          <w:sz w:val="24"/>
          <w:szCs w:val="24"/>
          <w:lang w:val="x-none" w:eastAsia="pl-PL"/>
          <w14:ligatures w14:val="none"/>
        </w:rPr>
        <w:t>STWiOR</w:t>
      </w:r>
      <w:proofErr w:type="spellEnd"/>
      <w:r w:rsidRPr="002A6459">
        <w:rPr>
          <w:rFonts w:ascii="Calibri" w:eastAsia="Times New Roman" w:hAnsi="Calibri" w:cs="Calibri"/>
          <w:b/>
          <w:bCs/>
          <w:kern w:val="0"/>
          <w:sz w:val="24"/>
          <w:szCs w:val="24"/>
          <w:lang w:val="x-none" w:eastAsia="pl-PL"/>
          <w14:ligatures w14:val="none"/>
        </w:rPr>
        <w:t>)</w:t>
      </w:r>
      <w:r w:rsidRPr="00334AD2">
        <w:rPr>
          <w:rFonts w:ascii="Calibri" w:eastAsia="Arial Unicode MS" w:hAnsi="Calibri" w:cs="Calibri"/>
          <w:b/>
          <w:bCs/>
          <w:kern w:val="0"/>
          <w:sz w:val="24"/>
          <w:szCs w:val="24"/>
          <w14:ligatures w14:val="none"/>
        </w:rPr>
        <w:t xml:space="preserve">. </w:t>
      </w:r>
      <w:r w:rsidRPr="00334AD2">
        <w:rPr>
          <w:rFonts w:ascii="Calibri" w:eastAsia="Times New Roman" w:hAnsi="Calibri" w:cs="Calibri"/>
          <w:kern w:val="0"/>
          <w:sz w:val="24"/>
          <w:szCs w:val="24"/>
          <w:lang w:val="x-none"/>
          <w14:ligatures w14:val="none"/>
        </w:rPr>
        <w:t>Cena oferty winna obejmować całkowity koszt wykonania zamówienia. Cena oferty winna być wyrażona w PLN, do dwóch miejsc po przecinku.</w:t>
      </w:r>
    </w:p>
    <w:p w14:paraId="199FDFDD" w14:textId="13C4AECA" w:rsidR="00334AD2" w:rsidRPr="00334AD2" w:rsidRDefault="00334AD2" w:rsidP="00F343CC">
      <w:pPr>
        <w:numPr>
          <w:ilvl w:val="1"/>
          <w:numId w:val="1"/>
        </w:numPr>
        <w:tabs>
          <w:tab w:val="left" w:pos="993"/>
        </w:tabs>
        <w:suppressAutoHyphens/>
        <w:autoSpaceDN w:val="0"/>
        <w:spacing w:after="0" w:line="360" w:lineRule="auto"/>
        <w:ind w:left="731" w:hanging="374"/>
        <w:jc w:val="both"/>
        <w:textAlignment w:val="baseline"/>
        <w:rPr>
          <w:rFonts w:ascii="Calibri" w:eastAsia="Calibri" w:hAnsi="Calibri" w:cs="Calibri"/>
          <w:b/>
          <w:kern w:val="0"/>
          <w:sz w:val="24"/>
          <w:szCs w:val="24"/>
          <w:lang w:val="x-none"/>
          <w14:ligatures w14:val="none"/>
        </w:rPr>
      </w:pPr>
      <w:r w:rsidRPr="00334AD2">
        <w:rPr>
          <w:rFonts w:ascii="Calibri" w:eastAsia="Calibri" w:hAnsi="Calibri" w:cs="Calibri"/>
          <w:kern w:val="0"/>
          <w:sz w:val="24"/>
          <w:szCs w:val="24"/>
          <w:lang w:val="x-none"/>
          <w14:ligatures w14:val="none"/>
        </w:rPr>
        <w:t xml:space="preserve">Jeżeli została złożona oferta, której wybór prowadziłby do powstania u zamawiającego obowiązku podatkowego zgodnie z ustawą z dnia 11 marca 2004 r. o podatku od </w:t>
      </w:r>
      <w:r w:rsidRPr="00334AD2">
        <w:rPr>
          <w:rFonts w:ascii="Calibri" w:eastAsia="Calibri" w:hAnsi="Calibri" w:cs="Calibri"/>
          <w:kern w:val="0"/>
          <w:sz w:val="24"/>
          <w:szCs w:val="24"/>
          <w:lang w:val="x-none"/>
          <w14:ligatures w14:val="none"/>
        </w:rPr>
        <w:lastRenderedPageBreak/>
        <w:t xml:space="preserve">towarów i usług (Dz. </w:t>
      </w:r>
      <w:r w:rsidRPr="001C7808">
        <w:rPr>
          <w:rFonts w:ascii="Calibri" w:eastAsia="Calibri" w:hAnsi="Calibri" w:cs="Calibri"/>
          <w:kern w:val="0"/>
          <w:sz w:val="24"/>
          <w:szCs w:val="24"/>
          <w:lang w:val="x-none"/>
          <w14:ligatures w14:val="none"/>
        </w:rPr>
        <w:t>U. z 20</w:t>
      </w:r>
      <w:r w:rsidRPr="001C7808">
        <w:rPr>
          <w:rFonts w:ascii="Calibri" w:eastAsia="Calibri" w:hAnsi="Calibri" w:cs="Calibri"/>
          <w:kern w:val="0"/>
          <w:sz w:val="24"/>
          <w:szCs w:val="24"/>
          <w14:ligatures w14:val="none"/>
        </w:rPr>
        <w:t>2</w:t>
      </w:r>
      <w:r w:rsidR="00863D0A">
        <w:rPr>
          <w:rFonts w:ascii="Calibri" w:eastAsia="Calibri" w:hAnsi="Calibri" w:cs="Calibri"/>
          <w:kern w:val="0"/>
          <w:sz w:val="24"/>
          <w:szCs w:val="24"/>
          <w14:ligatures w14:val="none"/>
        </w:rPr>
        <w:t>5</w:t>
      </w:r>
      <w:r w:rsidRPr="001C7808">
        <w:rPr>
          <w:rFonts w:ascii="Calibri" w:eastAsia="Calibri" w:hAnsi="Calibri" w:cs="Calibri"/>
          <w:kern w:val="0"/>
          <w:sz w:val="24"/>
          <w:szCs w:val="24"/>
          <w:lang w:val="x-none"/>
          <w14:ligatures w14:val="none"/>
        </w:rPr>
        <w:t xml:space="preserve"> r. poz. </w:t>
      </w:r>
      <w:r w:rsidR="00863D0A">
        <w:rPr>
          <w:rFonts w:ascii="Calibri" w:eastAsia="Calibri" w:hAnsi="Calibri" w:cs="Calibri"/>
          <w:kern w:val="0"/>
          <w:sz w:val="24"/>
          <w:szCs w:val="24"/>
          <w14:ligatures w14:val="none"/>
        </w:rPr>
        <w:t>775</w:t>
      </w:r>
      <w:r w:rsidRPr="001C7808">
        <w:rPr>
          <w:rFonts w:ascii="Calibri" w:eastAsia="Calibri" w:hAnsi="Calibri" w:cs="Calibri"/>
          <w:kern w:val="0"/>
          <w:sz w:val="24"/>
          <w:szCs w:val="24"/>
          <w:lang w:val="x-none"/>
          <w14:ligatures w14:val="none"/>
        </w:rPr>
        <w:t xml:space="preserve"> z</w:t>
      </w:r>
      <w:r w:rsidR="00863D0A">
        <w:rPr>
          <w:rFonts w:ascii="Calibri" w:eastAsia="Calibri" w:hAnsi="Calibri" w:cs="Calibri"/>
          <w:kern w:val="0"/>
          <w:sz w:val="24"/>
          <w:szCs w:val="24"/>
          <w:lang w:val="x-none"/>
          <w14:ligatures w14:val="none"/>
        </w:rPr>
        <w:t>e</w:t>
      </w:r>
      <w:r w:rsidRPr="001C7808">
        <w:rPr>
          <w:rFonts w:ascii="Calibri" w:eastAsia="Calibri" w:hAnsi="Calibri" w:cs="Calibri"/>
          <w:kern w:val="0"/>
          <w:sz w:val="24"/>
          <w:szCs w:val="24"/>
          <w:lang w:val="x-none"/>
          <w14:ligatures w14:val="none"/>
        </w:rPr>
        <w:t xml:space="preserve"> zm.), dla celów zastosowania</w:t>
      </w:r>
      <w:r w:rsidRPr="00334AD2">
        <w:rPr>
          <w:rFonts w:ascii="Calibri" w:eastAsia="Calibri" w:hAnsi="Calibri" w:cs="Calibri"/>
          <w:kern w:val="0"/>
          <w:sz w:val="24"/>
          <w:szCs w:val="24"/>
          <w:lang w:val="x-none"/>
          <w14:ligatures w14:val="none"/>
        </w:rPr>
        <w:t xml:space="preserve"> kryterium ceny lub kosztu zamawiający dolicza do przedstawionej w tej ofercie ceny kwotę podatku od towarów i usług, którą miałby obowiązek rozliczyć. W ofercie, o której mowa w ust. 1, wykonawca ma obowiązek:</w:t>
      </w:r>
    </w:p>
    <w:p w14:paraId="255BD271"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1)</w:t>
      </w:r>
      <w:r w:rsidRPr="00334AD2">
        <w:rPr>
          <w:rFonts w:ascii="Calibri" w:eastAsia="Calibri" w:hAnsi="Calibri" w:cs="Calibri"/>
          <w:kern w:val="0"/>
          <w:sz w:val="24"/>
          <w:szCs w:val="24"/>
          <w14:ligatures w14:val="none"/>
        </w:rPr>
        <w:tab/>
        <w:t xml:space="preserve">poinformowania zamawiającego, że wybór jego oferty będzie prowadził do powstania </w:t>
      </w:r>
      <w:r w:rsidRPr="00334AD2">
        <w:rPr>
          <w:rFonts w:ascii="Calibri" w:eastAsia="Calibri" w:hAnsi="Calibri" w:cs="Calibri"/>
          <w:kern w:val="0"/>
          <w:sz w:val="24"/>
          <w:szCs w:val="24"/>
          <w14:ligatures w14:val="none"/>
        </w:rPr>
        <w:br/>
        <w:t>u zamawiającego obowiązku podatkowego;</w:t>
      </w:r>
    </w:p>
    <w:p w14:paraId="4EA4F285"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2)</w:t>
      </w:r>
      <w:r w:rsidRPr="00334AD2">
        <w:rPr>
          <w:rFonts w:ascii="Calibri" w:eastAsia="Calibri" w:hAnsi="Calibri" w:cs="Calibri"/>
          <w:kern w:val="0"/>
          <w:sz w:val="24"/>
          <w:szCs w:val="24"/>
          <w14:ligatures w14:val="none"/>
        </w:rPr>
        <w:tab/>
        <w:t>wskazania nazwy (rodzaju) towaru lub usługi, których dostawa lub świadczenie będą prowadziły do powstania obowiązku podatkowego;</w:t>
      </w:r>
    </w:p>
    <w:p w14:paraId="28F8BE5F"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3)</w:t>
      </w:r>
      <w:r w:rsidRPr="00334AD2">
        <w:rPr>
          <w:rFonts w:ascii="Calibri" w:eastAsia="Calibri" w:hAnsi="Calibri" w:cs="Calibri"/>
          <w:kern w:val="0"/>
          <w:sz w:val="24"/>
          <w:szCs w:val="24"/>
          <w14:ligatures w14:val="none"/>
        </w:rPr>
        <w:tab/>
        <w:t>wskazania wartości towaru lub usługi objętego obowiązkiem podatkowym zamawiającego, bez kwoty podatku;</w:t>
      </w:r>
    </w:p>
    <w:p w14:paraId="69AC051F" w14:textId="77777777" w:rsidR="00334AD2" w:rsidRPr="00334AD2" w:rsidRDefault="00334AD2" w:rsidP="00334AD2">
      <w:pPr>
        <w:tabs>
          <w:tab w:val="left" w:pos="3855"/>
        </w:tabs>
        <w:suppressAutoHyphens/>
        <w:spacing w:after="0" w:line="360" w:lineRule="auto"/>
        <w:ind w:left="828" w:hanging="408"/>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4)</w:t>
      </w:r>
      <w:r w:rsidRPr="00334AD2">
        <w:rPr>
          <w:rFonts w:ascii="Calibri" w:eastAsia="Calibri" w:hAnsi="Calibri" w:cs="Calibri"/>
          <w:kern w:val="0"/>
          <w:sz w:val="24"/>
          <w:szCs w:val="24"/>
          <w14:ligatures w14:val="none"/>
        </w:rPr>
        <w:tab/>
        <w:t>wskazania stawki podatku od towarów i usług, która zgodnie z wiedzą wykonawcy, będzie miała zastosowanie.</w:t>
      </w:r>
    </w:p>
    <w:p w14:paraId="074D6276" w14:textId="77777777" w:rsidR="00334AD2" w:rsidRPr="00334AD2" w:rsidRDefault="00334AD2" w:rsidP="00F343CC">
      <w:pPr>
        <w:numPr>
          <w:ilvl w:val="1"/>
          <w:numId w:val="1"/>
        </w:numPr>
        <w:tabs>
          <w:tab w:val="left" w:pos="851"/>
          <w:tab w:val="left" w:pos="1134"/>
        </w:tabs>
        <w:suppressAutoHyphens/>
        <w:autoSpaceDN w:val="0"/>
        <w:spacing w:after="0" w:line="360" w:lineRule="auto"/>
        <w:ind w:left="731" w:hanging="374"/>
        <w:jc w:val="both"/>
        <w:textAlignment w:val="baseline"/>
        <w:rPr>
          <w:rFonts w:ascii="Calibri" w:eastAsia="Times New Roman" w:hAnsi="Calibri" w:cs="Calibri"/>
          <w:bCs/>
          <w:kern w:val="0"/>
          <w:sz w:val="24"/>
          <w:szCs w:val="24"/>
          <w:u w:val="single"/>
          <w:lang w:val="x-none"/>
          <w14:ligatures w14:val="none"/>
        </w:rPr>
      </w:pPr>
      <w:r w:rsidRPr="00334AD2">
        <w:rPr>
          <w:rFonts w:ascii="Calibri" w:eastAsia="Calibri" w:hAnsi="Calibri" w:cs="Calibri"/>
          <w:kern w:val="0"/>
          <w:sz w:val="24"/>
          <w:szCs w:val="24"/>
          <w:lang w:val="x-none"/>
          <w14:ligatures w14:val="none"/>
        </w:rPr>
        <w:t xml:space="preserve">Wzór Formularza Ofertowego został opracowany przy założeniu, iż wybór oferty nie będzie prowadzić do powstania u Zamawiającego obowiązku podatkowego w zakresie podatku VAT. W przypadku, gdy Wykonawca zobowiązany jest złożyć oświadczenie </w:t>
      </w:r>
      <w:r w:rsidRPr="00334AD2">
        <w:rPr>
          <w:rFonts w:ascii="Calibri" w:eastAsia="Calibri" w:hAnsi="Calibri" w:cs="Calibri"/>
          <w:kern w:val="0"/>
          <w:sz w:val="24"/>
          <w:szCs w:val="24"/>
          <w:lang w:val="x-none"/>
          <w14:ligatures w14:val="none"/>
        </w:rPr>
        <w:br/>
        <w:t>o powstaniu u Zamawiającego obowiązku podatkowego, to winien odpowiednio zmodyfikować treść formularza.</w:t>
      </w:r>
    </w:p>
    <w:p w14:paraId="3EC7076F" w14:textId="77777777" w:rsidR="00334AD2" w:rsidRPr="00334AD2" w:rsidRDefault="00334AD2" w:rsidP="00F343CC">
      <w:pPr>
        <w:numPr>
          <w:ilvl w:val="1"/>
          <w:numId w:val="1"/>
        </w:numPr>
        <w:tabs>
          <w:tab w:val="left" w:pos="851"/>
          <w:tab w:val="left" w:pos="1134"/>
        </w:tabs>
        <w:suppressAutoHyphens/>
        <w:autoSpaceDN w:val="0"/>
        <w:spacing w:after="120" w:line="360" w:lineRule="auto"/>
        <w:ind w:left="731" w:hanging="374"/>
        <w:jc w:val="both"/>
        <w:textAlignment w:val="baseline"/>
        <w:rPr>
          <w:rFonts w:ascii="Calibri" w:eastAsia="Times New Roman" w:hAnsi="Calibri" w:cs="Calibri"/>
          <w:bCs/>
          <w:kern w:val="0"/>
          <w:sz w:val="24"/>
          <w:szCs w:val="24"/>
          <w:u w:val="single"/>
          <w:lang w:val="x-none"/>
          <w14:ligatures w14:val="none"/>
        </w:rPr>
      </w:pPr>
      <w:r w:rsidRPr="00334AD2">
        <w:rPr>
          <w:rFonts w:ascii="Calibri" w:eastAsia="Times New Roman" w:hAnsi="Calibri" w:cs="Calibri"/>
          <w:kern w:val="0"/>
          <w:sz w:val="24"/>
          <w:szCs w:val="24"/>
          <w:lang w:val="x-none" w:eastAsia="pl-PL"/>
          <w14:ligatures w14:val="none"/>
        </w:rPr>
        <w:t>Rozliczenia pomiędzy Zamawiającym, a Wykonawcą będą prowadzone w PLN.</w:t>
      </w:r>
    </w:p>
    <w:p w14:paraId="7474FA7F" w14:textId="77777777" w:rsidR="00334AD2" w:rsidRPr="00334AD2" w:rsidRDefault="00334AD2" w:rsidP="00F343CC">
      <w:pPr>
        <w:numPr>
          <w:ilvl w:val="0"/>
          <w:numId w:val="1"/>
        </w:numPr>
        <w:tabs>
          <w:tab w:val="left" w:pos="851"/>
          <w:tab w:val="left" w:pos="1134"/>
        </w:tabs>
        <w:suppressAutoHyphens/>
        <w:spacing w:before="120" w:after="0" w:line="360" w:lineRule="auto"/>
        <w:ind w:left="567" w:hanging="567"/>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bCs/>
          <w:kern w:val="0"/>
          <w:sz w:val="24"/>
          <w:szCs w:val="24"/>
          <w:u w:val="single"/>
          <w14:ligatures w14:val="none"/>
        </w:rPr>
        <w:t xml:space="preserve">Kryteria wyboru oferty najkorzystniejszej </w:t>
      </w:r>
    </w:p>
    <w:p w14:paraId="46BADDC9" w14:textId="77777777" w:rsidR="00334AD2" w:rsidRPr="00334AD2" w:rsidRDefault="00334AD2" w:rsidP="00F343CC">
      <w:pPr>
        <w:numPr>
          <w:ilvl w:val="1"/>
          <w:numId w:val="1"/>
        </w:numPr>
        <w:tabs>
          <w:tab w:val="left" w:pos="851"/>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334AD2">
        <w:rPr>
          <w:rFonts w:ascii="Calibri" w:eastAsia="Times New Roman" w:hAnsi="Calibri" w:cs="Calibri"/>
          <w:kern w:val="0"/>
          <w:sz w:val="24"/>
          <w:szCs w:val="24"/>
          <w:lang w:val="x-none"/>
          <w14:ligatures w14:val="none"/>
        </w:rPr>
        <w:t>Przy dokonywaniu wyboru najkorzystniejszej oferty Zamawiający będzie kierował się</w:t>
      </w:r>
      <w:r w:rsidRPr="00334AD2">
        <w:rPr>
          <w:rFonts w:ascii="Calibri" w:eastAsia="Times New Roman" w:hAnsi="Calibri" w:cs="Calibri"/>
          <w:kern w:val="0"/>
          <w:sz w:val="24"/>
          <w:szCs w:val="24"/>
          <w14:ligatures w14:val="none"/>
        </w:rPr>
        <w:t xml:space="preserve"> </w:t>
      </w:r>
      <w:r w:rsidRPr="00334AD2">
        <w:rPr>
          <w:rFonts w:ascii="Calibri" w:eastAsia="Times New Roman" w:hAnsi="Calibri" w:cs="Calibri"/>
          <w:kern w:val="0"/>
          <w:sz w:val="24"/>
          <w:szCs w:val="24"/>
          <w:lang w:val="x-none"/>
          <w14:ligatures w14:val="none"/>
        </w:rPr>
        <w:t>następującymi kryteriami i ich wagami:</w:t>
      </w:r>
    </w:p>
    <w:p w14:paraId="09DB4768" w14:textId="77777777" w:rsidR="00334AD2" w:rsidRPr="00334AD2" w:rsidRDefault="00334AD2" w:rsidP="00F343CC">
      <w:pPr>
        <w:numPr>
          <w:ilvl w:val="2"/>
          <w:numId w:val="1"/>
        </w:numPr>
        <w:tabs>
          <w:tab w:val="left" w:pos="851"/>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334AD2">
        <w:rPr>
          <w:rFonts w:ascii="Calibri" w:eastAsia="Times New Roman" w:hAnsi="Calibri" w:cs="Calibri"/>
          <w:b/>
          <w:bCs/>
          <w:kern w:val="0"/>
          <w:sz w:val="24"/>
          <w:szCs w:val="24"/>
          <w14:ligatures w14:val="none"/>
        </w:rPr>
        <w:t xml:space="preserve"> </w:t>
      </w:r>
      <w:r w:rsidRPr="00334AD2">
        <w:rPr>
          <w:rFonts w:ascii="Calibri" w:eastAsia="Times New Roman" w:hAnsi="Calibri" w:cs="Calibri"/>
          <w:b/>
          <w:bCs/>
          <w:kern w:val="0"/>
          <w:sz w:val="24"/>
          <w:szCs w:val="24"/>
          <w:lang w:val="x-none"/>
          <w14:ligatures w14:val="none"/>
        </w:rPr>
        <w:t xml:space="preserve">Cena (C) – </w:t>
      </w:r>
      <w:r w:rsidRPr="00334AD2">
        <w:rPr>
          <w:rFonts w:ascii="Calibri" w:eastAsia="Times New Roman" w:hAnsi="Calibri" w:cs="Calibri"/>
          <w:b/>
          <w:bCs/>
          <w:kern w:val="0"/>
          <w:sz w:val="24"/>
          <w:szCs w:val="24"/>
          <w14:ligatures w14:val="none"/>
        </w:rPr>
        <w:t>80</w:t>
      </w:r>
      <w:r w:rsidRPr="00334AD2">
        <w:rPr>
          <w:rFonts w:ascii="Calibri" w:eastAsia="Times New Roman" w:hAnsi="Calibri" w:cs="Calibri"/>
          <w:b/>
          <w:bCs/>
          <w:kern w:val="0"/>
          <w:sz w:val="24"/>
          <w:szCs w:val="24"/>
          <w:lang w:val="x-none"/>
          <w14:ligatures w14:val="none"/>
        </w:rPr>
        <w:t>%</w:t>
      </w:r>
    </w:p>
    <w:p w14:paraId="3C4F1D06" w14:textId="4BF9249F" w:rsidR="00334AD2" w:rsidRPr="00334AD2" w:rsidRDefault="00334AD2" w:rsidP="00F343CC">
      <w:pPr>
        <w:numPr>
          <w:ilvl w:val="2"/>
          <w:numId w:val="1"/>
        </w:numPr>
        <w:tabs>
          <w:tab w:val="left" w:pos="851"/>
          <w:tab w:val="left" w:pos="1134"/>
        </w:tabs>
        <w:suppressAutoHyphens/>
        <w:spacing w:before="120" w:after="0" w:line="360" w:lineRule="auto"/>
        <w:jc w:val="both"/>
        <w:textAlignment w:val="baseline"/>
        <w:rPr>
          <w:rFonts w:ascii="Calibri" w:eastAsia="Times New Roman" w:hAnsi="Calibri" w:cs="Calibri"/>
          <w:b/>
          <w:bCs/>
          <w:kern w:val="0"/>
          <w:sz w:val="24"/>
          <w:szCs w:val="24"/>
          <w:lang w:val="x-none"/>
          <w14:ligatures w14:val="none"/>
        </w:rPr>
      </w:pPr>
      <w:r w:rsidRPr="00334AD2">
        <w:rPr>
          <w:rFonts w:ascii="Calibri" w:eastAsia="Calibri" w:hAnsi="Calibri" w:cs="Calibri"/>
          <w:b/>
          <w:bCs/>
          <w:kern w:val="0"/>
          <w:sz w:val="24"/>
          <w:szCs w:val="24"/>
          <w:lang w:val="x-none"/>
          <w14:ligatures w14:val="none"/>
        </w:rPr>
        <w:t>Wydłużenie okresu rękojmi (</w:t>
      </w:r>
      <w:r w:rsidR="00671C51">
        <w:rPr>
          <w:rFonts w:ascii="Calibri" w:eastAsia="Calibri" w:hAnsi="Calibri" w:cs="Calibri"/>
          <w:b/>
          <w:bCs/>
          <w:kern w:val="0"/>
          <w:sz w:val="24"/>
          <w:szCs w:val="24"/>
          <w:lang w:val="x-none"/>
          <w14:ligatures w14:val="none"/>
        </w:rPr>
        <w:t>R</w:t>
      </w:r>
      <w:r w:rsidRPr="00334AD2">
        <w:rPr>
          <w:rFonts w:ascii="Calibri" w:eastAsia="Calibri" w:hAnsi="Calibri" w:cs="Calibri"/>
          <w:b/>
          <w:bCs/>
          <w:kern w:val="0"/>
          <w:sz w:val="24"/>
          <w:szCs w:val="24"/>
          <w:lang w:val="x-none"/>
          <w14:ligatures w14:val="none"/>
        </w:rPr>
        <w:t>)  – 20%</w:t>
      </w:r>
    </w:p>
    <w:p w14:paraId="42194A84" w14:textId="77777777" w:rsidR="00334AD2" w:rsidRPr="00334AD2" w:rsidRDefault="00334AD2" w:rsidP="00F343CC">
      <w:pPr>
        <w:numPr>
          <w:ilvl w:val="1"/>
          <w:numId w:val="1"/>
        </w:numPr>
        <w:tabs>
          <w:tab w:val="left" w:pos="851"/>
          <w:tab w:val="left" w:pos="1134"/>
        </w:tabs>
        <w:suppressAutoHyphens/>
        <w:spacing w:before="120" w:after="0" w:line="360" w:lineRule="auto"/>
        <w:jc w:val="both"/>
        <w:textAlignment w:val="baseline"/>
        <w:rPr>
          <w:rFonts w:ascii="Calibri" w:eastAsia="Times New Roman" w:hAnsi="Calibri" w:cs="Calibri"/>
          <w:kern w:val="0"/>
          <w:sz w:val="24"/>
          <w:szCs w:val="24"/>
          <w:lang w:val="x-none"/>
          <w14:ligatures w14:val="none"/>
        </w:rPr>
      </w:pPr>
      <w:r w:rsidRPr="00334AD2">
        <w:rPr>
          <w:rFonts w:ascii="Calibri" w:eastAsia="Times New Roman" w:hAnsi="Calibri" w:cs="Calibri"/>
          <w:kern w:val="0"/>
          <w:sz w:val="24"/>
          <w:szCs w:val="24"/>
          <w:lang w:val="x-none"/>
          <w14:ligatures w14:val="none"/>
        </w:rPr>
        <w:t>Zamawiający dokona oceny ofert przyznając punkty w ramach poszczególnych kryteriów oceny  ofert, przyjmując zasadę, że 1% = 1 punkt.</w:t>
      </w:r>
    </w:p>
    <w:p w14:paraId="5F4C93E6" w14:textId="77777777" w:rsidR="00334AD2" w:rsidRPr="00334AD2" w:rsidRDefault="00334AD2" w:rsidP="00F343CC">
      <w:pPr>
        <w:numPr>
          <w:ilvl w:val="1"/>
          <w:numId w:val="1"/>
        </w:numPr>
        <w:tabs>
          <w:tab w:val="left" w:pos="851"/>
          <w:tab w:val="left" w:pos="1134"/>
        </w:tabs>
        <w:suppressAutoHyphens/>
        <w:spacing w:before="120" w:after="0" w:line="360" w:lineRule="auto"/>
        <w:jc w:val="both"/>
        <w:textAlignment w:val="baseline"/>
        <w:rPr>
          <w:rFonts w:ascii="Calibri" w:eastAsia="Times New Roman" w:hAnsi="Calibri" w:cs="Calibri"/>
          <w:kern w:val="0"/>
          <w:sz w:val="24"/>
          <w:szCs w:val="24"/>
          <w:lang w:val="x-none"/>
          <w14:ligatures w14:val="none"/>
        </w:rPr>
      </w:pPr>
      <w:r w:rsidRPr="00334AD2">
        <w:rPr>
          <w:rFonts w:ascii="Calibri" w:eastAsia="Times New Roman" w:hAnsi="Calibri" w:cs="Calibri"/>
          <w:kern w:val="0"/>
          <w:sz w:val="24"/>
          <w:szCs w:val="24"/>
          <w:lang w:val="x-none"/>
          <w14:ligatures w14:val="none"/>
        </w:rPr>
        <w:t>Punkty przyznawane za kryterium „cena” będą liczone według następującego  wzoru:</w:t>
      </w:r>
    </w:p>
    <w:p w14:paraId="17D2D89E" w14:textId="0249F8D4" w:rsidR="00334AD2" w:rsidRPr="00334AD2" w:rsidRDefault="00334AD2" w:rsidP="00334AD2">
      <w:pPr>
        <w:tabs>
          <w:tab w:val="left" w:pos="567"/>
          <w:tab w:val="left" w:pos="851"/>
          <w:tab w:val="left" w:pos="1134"/>
          <w:tab w:val="left" w:pos="1985"/>
        </w:tabs>
        <w:suppressAutoHyphens/>
        <w:spacing w:after="0" w:line="360" w:lineRule="auto"/>
        <w:jc w:val="both"/>
        <w:textAlignment w:val="baseline"/>
        <w:rPr>
          <w:rFonts w:ascii="Calibri" w:eastAsia="Times New Roman" w:hAnsi="Calibri" w:cs="Calibri"/>
          <w:kern w:val="0"/>
          <w:sz w:val="24"/>
          <w:szCs w:val="24"/>
          <w14:ligatures w14:val="none"/>
        </w:rPr>
      </w:pPr>
      <w:r w:rsidRPr="00334AD2">
        <w:rPr>
          <w:rFonts w:ascii="Calibri" w:eastAsia="Times New Roman" w:hAnsi="Calibri" w:cs="Calibri"/>
          <w:kern w:val="0"/>
          <w:sz w:val="24"/>
          <w:szCs w:val="24"/>
          <w14:ligatures w14:val="none"/>
        </w:rPr>
        <w:tab/>
        <w:t>W ramach Kryterium „</w:t>
      </w:r>
      <w:r w:rsidR="00863D0A" w:rsidRPr="00334AD2">
        <w:rPr>
          <w:rFonts w:ascii="Calibri" w:eastAsia="Times New Roman" w:hAnsi="Calibri" w:cs="Calibri"/>
          <w:kern w:val="0"/>
          <w:sz w:val="24"/>
          <w:szCs w:val="24"/>
          <w14:ligatures w14:val="none"/>
        </w:rPr>
        <w:t>Cena” (</w:t>
      </w:r>
      <w:r w:rsidRPr="00334AD2">
        <w:rPr>
          <w:rFonts w:ascii="Calibri" w:eastAsia="Times New Roman" w:hAnsi="Calibri" w:cs="Calibri"/>
          <w:kern w:val="0"/>
          <w:sz w:val="24"/>
          <w:szCs w:val="24"/>
          <w14:ligatures w14:val="none"/>
        </w:rPr>
        <w:t>C) – maksymalna liczba punktów - 80.</w:t>
      </w:r>
    </w:p>
    <w:p w14:paraId="0ECCD4C2" w14:textId="77777777" w:rsidR="00334AD2" w:rsidRPr="00334AD2" w:rsidRDefault="00334AD2" w:rsidP="00334AD2">
      <w:pPr>
        <w:suppressAutoHyphens/>
        <w:spacing w:after="0" w:line="360" w:lineRule="auto"/>
        <w:ind w:left="852" w:firstLine="1"/>
        <w:jc w:val="both"/>
        <w:textAlignment w:val="baseline"/>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14:ligatures w14:val="none"/>
        </w:rPr>
        <w:t xml:space="preserve">             C = (</w:t>
      </w:r>
      <w:proofErr w:type="spellStart"/>
      <w:r w:rsidRPr="00334AD2">
        <w:rPr>
          <w:rFonts w:ascii="Calibri" w:eastAsia="Times New Roman" w:hAnsi="Calibri" w:cs="Calibri"/>
          <w:b/>
          <w:bCs/>
          <w:kern w:val="0"/>
          <w:sz w:val="24"/>
          <w:szCs w:val="24"/>
          <w14:ligatures w14:val="none"/>
        </w:rPr>
        <w:t>Cn</w:t>
      </w:r>
      <w:proofErr w:type="spellEnd"/>
      <w:r w:rsidRPr="00334AD2">
        <w:rPr>
          <w:rFonts w:ascii="Calibri" w:eastAsia="Times New Roman" w:hAnsi="Calibri" w:cs="Calibri"/>
          <w:b/>
          <w:bCs/>
          <w:kern w:val="0"/>
          <w:sz w:val="24"/>
          <w:szCs w:val="24"/>
          <w14:ligatures w14:val="none"/>
        </w:rPr>
        <w:t xml:space="preserve"> / </w:t>
      </w:r>
      <w:proofErr w:type="spellStart"/>
      <w:r w:rsidRPr="00334AD2">
        <w:rPr>
          <w:rFonts w:ascii="Calibri" w:eastAsia="Times New Roman" w:hAnsi="Calibri" w:cs="Calibri"/>
          <w:b/>
          <w:bCs/>
          <w:kern w:val="0"/>
          <w:sz w:val="24"/>
          <w:szCs w:val="24"/>
          <w14:ligatures w14:val="none"/>
        </w:rPr>
        <w:t>Cb</w:t>
      </w:r>
      <w:proofErr w:type="spellEnd"/>
      <w:r w:rsidRPr="00334AD2">
        <w:rPr>
          <w:rFonts w:ascii="Calibri" w:eastAsia="Times New Roman" w:hAnsi="Calibri" w:cs="Calibri"/>
          <w:b/>
          <w:bCs/>
          <w:kern w:val="0"/>
          <w:sz w:val="24"/>
          <w:szCs w:val="24"/>
          <w14:ligatures w14:val="none"/>
        </w:rPr>
        <w:t>) x 80 pkt</w:t>
      </w:r>
    </w:p>
    <w:p w14:paraId="630AC228" w14:textId="77777777" w:rsidR="00334AD2" w:rsidRPr="00334AD2"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kern w:val="0"/>
          <w:sz w:val="24"/>
          <w:szCs w:val="24"/>
          <w14:ligatures w14:val="none"/>
        </w:rPr>
        <w:t>C – ilość punktów przyznana danej ofercie w kryterium cena</w:t>
      </w:r>
    </w:p>
    <w:p w14:paraId="2EC774C4" w14:textId="77777777" w:rsidR="00334AD2" w:rsidRPr="00334AD2"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proofErr w:type="spellStart"/>
      <w:r w:rsidRPr="00334AD2">
        <w:rPr>
          <w:rFonts w:ascii="Calibri" w:eastAsia="Times New Roman" w:hAnsi="Calibri" w:cs="Calibri"/>
          <w:b/>
          <w:kern w:val="0"/>
          <w:sz w:val="24"/>
          <w:szCs w:val="24"/>
          <w14:ligatures w14:val="none"/>
        </w:rPr>
        <w:t>Cn</w:t>
      </w:r>
      <w:proofErr w:type="spellEnd"/>
      <w:r w:rsidRPr="00334AD2">
        <w:rPr>
          <w:rFonts w:ascii="Calibri" w:eastAsia="Times New Roman" w:hAnsi="Calibri" w:cs="Calibri"/>
          <w:b/>
          <w:kern w:val="0"/>
          <w:sz w:val="24"/>
          <w:szCs w:val="24"/>
          <w14:ligatures w14:val="none"/>
        </w:rPr>
        <w:t xml:space="preserve"> – cena oferty o najniższej cenie</w:t>
      </w:r>
    </w:p>
    <w:p w14:paraId="34D73CD3" w14:textId="77777777" w:rsidR="00334AD2" w:rsidRPr="00334AD2" w:rsidRDefault="00334AD2" w:rsidP="00334AD2">
      <w:pPr>
        <w:suppressAutoHyphens/>
        <w:spacing w:after="0" w:line="360" w:lineRule="auto"/>
        <w:ind w:left="851"/>
        <w:jc w:val="both"/>
        <w:textAlignment w:val="baseline"/>
        <w:rPr>
          <w:rFonts w:ascii="Calibri" w:eastAsia="Times New Roman" w:hAnsi="Calibri" w:cs="Calibri"/>
          <w:b/>
          <w:kern w:val="0"/>
          <w:sz w:val="24"/>
          <w:szCs w:val="24"/>
          <w14:ligatures w14:val="none"/>
        </w:rPr>
      </w:pPr>
      <w:proofErr w:type="spellStart"/>
      <w:r w:rsidRPr="00334AD2">
        <w:rPr>
          <w:rFonts w:ascii="Calibri" w:eastAsia="Times New Roman" w:hAnsi="Calibri" w:cs="Calibri"/>
          <w:b/>
          <w:kern w:val="0"/>
          <w:sz w:val="24"/>
          <w:szCs w:val="24"/>
          <w14:ligatures w14:val="none"/>
        </w:rPr>
        <w:t>Cb</w:t>
      </w:r>
      <w:proofErr w:type="spellEnd"/>
      <w:r w:rsidRPr="00334AD2">
        <w:rPr>
          <w:rFonts w:ascii="Calibri" w:eastAsia="Times New Roman" w:hAnsi="Calibri" w:cs="Calibri"/>
          <w:b/>
          <w:kern w:val="0"/>
          <w:sz w:val="24"/>
          <w:szCs w:val="24"/>
          <w14:ligatures w14:val="none"/>
        </w:rPr>
        <w:t xml:space="preserve"> – cena oferty badanej</w:t>
      </w:r>
    </w:p>
    <w:p w14:paraId="40453847" w14:textId="3A1A8B7D" w:rsidR="00334AD2" w:rsidRPr="000E328C" w:rsidRDefault="00334AD2" w:rsidP="000E328C">
      <w:pPr>
        <w:numPr>
          <w:ilvl w:val="1"/>
          <w:numId w:val="1"/>
        </w:numPr>
        <w:tabs>
          <w:tab w:val="left" w:pos="851"/>
        </w:tabs>
        <w:suppressAutoHyphens/>
        <w:spacing w:line="360" w:lineRule="auto"/>
        <w:textAlignment w:val="baseline"/>
        <w:rPr>
          <w:rFonts w:cs="Calibri"/>
          <w:b/>
          <w:bCs/>
          <w:u w:val="single"/>
        </w:rPr>
      </w:pPr>
      <w:r w:rsidRPr="00334AD2">
        <w:rPr>
          <w:rFonts w:ascii="Calibri" w:eastAsia="Times New Roman" w:hAnsi="Calibri" w:cs="Calibri"/>
          <w:bCs/>
          <w:kern w:val="0"/>
          <w:sz w:val="24"/>
          <w:szCs w:val="24"/>
          <w:lang w:val="x-none"/>
          <w14:ligatures w14:val="none"/>
        </w:rPr>
        <w:lastRenderedPageBreak/>
        <w:t xml:space="preserve">Punkty przyznawane za kryterium </w:t>
      </w:r>
      <w:r w:rsidRPr="00334AD2">
        <w:rPr>
          <w:rFonts w:ascii="Calibri" w:eastAsia="Times New Roman" w:hAnsi="Calibri" w:cs="Calibri"/>
          <w:b/>
          <w:kern w:val="0"/>
          <w:sz w:val="24"/>
          <w:szCs w:val="24"/>
          <w:lang w:val="x-none"/>
          <w14:ligatures w14:val="none"/>
        </w:rPr>
        <w:t xml:space="preserve">„Wydłużenie </w:t>
      </w:r>
      <w:r w:rsidR="00FB5639">
        <w:rPr>
          <w:rFonts w:ascii="Calibri" w:eastAsia="Times New Roman" w:hAnsi="Calibri" w:cs="Calibri"/>
          <w:b/>
          <w:kern w:val="0"/>
          <w:sz w:val="24"/>
          <w:szCs w:val="24"/>
          <w:lang w:val="x-none"/>
          <w14:ligatures w14:val="none"/>
        </w:rPr>
        <w:t>okresu</w:t>
      </w:r>
      <w:r w:rsidRPr="00334AD2">
        <w:rPr>
          <w:rFonts w:ascii="Calibri" w:eastAsia="Times New Roman" w:hAnsi="Calibri" w:cs="Calibri"/>
          <w:b/>
          <w:kern w:val="0"/>
          <w:sz w:val="24"/>
          <w:szCs w:val="24"/>
          <w:lang w:val="x-none"/>
          <w14:ligatures w14:val="none"/>
        </w:rPr>
        <w:t xml:space="preserve"> rękojmi”</w:t>
      </w:r>
      <w:r w:rsidRPr="00334AD2">
        <w:rPr>
          <w:rFonts w:ascii="Calibri" w:eastAsia="Times New Roman" w:hAnsi="Calibri" w:cs="Calibri"/>
          <w:kern w:val="0"/>
          <w:sz w:val="24"/>
          <w:szCs w:val="24"/>
          <w:lang w:val="x-none"/>
          <w14:ligatures w14:val="none"/>
        </w:rPr>
        <w:t xml:space="preserve"> będą liczone według następującego wzoru:</w:t>
      </w:r>
    </w:p>
    <w:p w14:paraId="364D7CCF" w14:textId="77777777" w:rsidR="003C4C7D" w:rsidRPr="00BD7DBC" w:rsidRDefault="003C4C7D" w:rsidP="003C4C7D">
      <w:pPr>
        <w:pStyle w:val="Tekstpodstawowywcity"/>
        <w:tabs>
          <w:tab w:val="left" w:pos="567"/>
          <w:tab w:val="left" w:pos="708"/>
          <w:tab w:val="left" w:pos="1418"/>
        </w:tabs>
        <w:spacing w:before="120"/>
        <w:ind w:left="540"/>
        <w:jc w:val="both"/>
        <w:rPr>
          <w:rFonts w:cs="Calibri"/>
          <w:szCs w:val="20"/>
          <w:u w:val="single"/>
        </w:rPr>
      </w:pPr>
      <w:r w:rsidRPr="00BD7DBC">
        <w:rPr>
          <w:rFonts w:cs="Calibri"/>
          <w:szCs w:val="20"/>
        </w:rPr>
        <w:t xml:space="preserve">(R) = </w:t>
      </w:r>
      <w:r w:rsidRPr="00BD7DBC">
        <w:rPr>
          <w:rFonts w:cs="Calibri"/>
          <w:szCs w:val="20"/>
          <w:u w:val="single"/>
        </w:rPr>
        <w:t>(</w:t>
      </w:r>
      <w:proofErr w:type="spellStart"/>
      <w:r w:rsidRPr="00BD7DBC">
        <w:rPr>
          <w:rFonts w:cs="Calibri"/>
          <w:szCs w:val="20"/>
          <w:u w:val="single"/>
        </w:rPr>
        <w:t>Rw</w:t>
      </w:r>
      <w:proofErr w:type="spellEnd"/>
      <w:r w:rsidRPr="00BD7DBC">
        <w:rPr>
          <w:rFonts w:cs="Calibri"/>
          <w:szCs w:val="20"/>
          <w:u w:val="single"/>
        </w:rPr>
        <w:t xml:space="preserve"> -</w:t>
      </w:r>
      <w:r>
        <w:rPr>
          <w:rFonts w:cs="Calibri"/>
          <w:szCs w:val="20"/>
          <w:u w:val="single"/>
        </w:rPr>
        <w:t xml:space="preserve"> </w:t>
      </w:r>
      <w:r w:rsidRPr="00BD7DBC">
        <w:rPr>
          <w:rFonts w:cs="Calibri"/>
          <w:szCs w:val="20"/>
          <w:u w:val="single"/>
        </w:rPr>
        <w:t>60) x 20 pkt</w:t>
      </w:r>
    </w:p>
    <w:p w14:paraId="3A8CDC87" w14:textId="381C3524" w:rsidR="00334AD2" w:rsidRPr="003C4C7D" w:rsidRDefault="003C4C7D" w:rsidP="003C4C7D">
      <w:pPr>
        <w:pStyle w:val="Tekstpodstawowywcity"/>
        <w:tabs>
          <w:tab w:val="left" w:pos="567"/>
          <w:tab w:val="left" w:pos="708"/>
          <w:tab w:val="left" w:pos="1418"/>
        </w:tabs>
        <w:spacing w:before="120"/>
        <w:ind w:left="540"/>
        <w:jc w:val="both"/>
        <w:rPr>
          <w:rFonts w:cs="Calibri"/>
          <w:szCs w:val="20"/>
        </w:rPr>
      </w:pPr>
      <w:r w:rsidRPr="00BD7DBC">
        <w:rPr>
          <w:rFonts w:cs="Calibri"/>
          <w:szCs w:val="20"/>
        </w:rPr>
        <w:t xml:space="preserve">                  24   </w:t>
      </w:r>
    </w:p>
    <w:p w14:paraId="48F4EDA0" w14:textId="77777777" w:rsidR="00334AD2" w:rsidRPr="00334AD2" w:rsidRDefault="00334AD2" w:rsidP="00334AD2">
      <w:pPr>
        <w:suppressAutoHyphens/>
        <w:spacing w:after="0" w:line="360" w:lineRule="auto"/>
        <w:ind w:left="1" w:firstLine="1"/>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kern w:val="0"/>
          <w:sz w:val="24"/>
          <w:szCs w:val="24"/>
          <w14:ligatures w14:val="none"/>
        </w:rPr>
        <w:t xml:space="preserve">            R – ilość punktów przyznana danej ofercie w kryterium ,,Wydłużenie okresu rękojmi”</w:t>
      </w:r>
    </w:p>
    <w:p w14:paraId="774CF102" w14:textId="38584398" w:rsidR="00334AD2" w:rsidRPr="00334AD2" w:rsidRDefault="00334AD2" w:rsidP="00334AD2">
      <w:pPr>
        <w:suppressAutoHyphens/>
        <w:spacing w:after="0" w:line="360" w:lineRule="auto"/>
        <w:ind w:left="1" w:firstLine="1"/>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kern w:val="0"/>
          <w:sz w:val="24"/>
          <w:szCs w:val="24"/>
          <w14:ligatures w14:val="none"/>
        </w:rPr>
        <w:t xml:space="preserve">            </w:t>
      </w:r>
      <w:proofErr w:type="spellStart"/>
      <w:r w:rsidRPr="00334AD2">
        <w:rPr>
          <w:rFonts w:ascii="Calibri" w:eastAsia="Times New Roman" w:hAnsi="Calibri" w:cs="Calibri"/>
          <w:b/>
          <w:kern w:val="0"/>
          <w:sz w:val="24"/>
          <w:szCs w:val="24"/>
          <w14:ligatures w14:val="none"/>
        </w:rPr>
        <w:t>R</w:t>
      </w:r>
      <w:r w:rsidR="00240378">
        <w:rPr>
          <w:rFonts w:ascii="Calibri" w:eastAsia="Times New Roman" w:hAnsi="Calibri" w:cs="Calibri"/>
          <w:b/>
          <w:kern w:val="0"/>
          <w:sz w:val="24"/>
          <w:szCs w:val="24"/>
          <w14:ligatures w14:val="none"/>
        </w:rPr>
        <w:t>w</w:t>
      </w:r>
      <w:proofErr w:type="spellEnd"/>
      <w:r w:rsidRPr="00334AD2">
        <w:rPr>
          <w:rFonts w:ascii="Calibri" w:eastAsia="Times New Roman" w:hAnsi="Calibri" w:cs="Calibri"/>
          <w:b/>
          <w:kern w:val="0"/>
          <w:sz w:val="24"/>
          <w:szCs w:val="24"/>
          <w14:ligatures w14:val="none"/>
        </w:rPr>
        <w:t xml:space="preserve"> – okres </w:t>
      </w:r>
      <w:r w:rsidR="00863D0A" w:rsidRPr="00334AD2">
        <w:rPr>
          <w:rFonts w:ascii="Calibri" w:eastAsia="Times New Roman" w:hAnsi="Calibri" w:cs="Calibri"/>
          <w:b/>
          <w:kern w:val="0"/>
          <w:sz w:val="24"/>
          <w:szCs w:val="24"/>
          <w14:ligatures w14:val="none"/>
        </w:rPr>
        <w:t>rękojmi wskazany przez</w:t>
      </w:r>
      <w:r w:rsidRPr="00334AD2">
        <w:rPr>
          <w:rFonts w:ascii="Calibri" w:eastAsia="Times New Roman" w:hAnsi="Calibri" w:cs="Calibri"/>
          <w:b/>
          <w:kern w:val="0"/>
          <w:sz w:val="24"/>
          <w:szCs w:val="24"/>
          <w14:ligatures w14:val="none"/>
        </w:rPr>
        <w:t xml:space="preserve"> Wykonawcę w badanej ofercie </w:t>
      </w:r>
    </w:p>
    <w:p w14:paraId="5DC6CA6B" w14:textId="273A11B1" w:rsidR="00334AD2" w:rsidRPr="00334AD2" w:rsidRDefault="00334AD2" w:rsidP="00334AD2">
      <w:pPr>
        <w:suppressAutoHyphens/>
        <w:spacing w:before="120" w:after="0" w:line="360" w:lineRule="auto"/>
        <w:ind w:left="567"/>
        <w:jc w:val="both"/>
        <w:textAlignment w:val="baseline"/>
        <w:rPr>
          <w:rFonts w:ascii="Calibri" w:eastAsia="Times New Roman" w:hAnsi="Calibri" w:cs="Calibri"/>
          <w:b/>
          <w:kern w:val="0"/>
          <w:sz w:val="24"/>
          <w:szCs w:val="24"/>
          <w:lang w:val="x-none"/>
          <w14:ligatures w14:val="none"/>
        </w:rPr>
      </w:pPr>
      <w:r w:rsidRPr="00334AD2">
        <w:rPr>
          <w:rFonts w:ascii="Calibri" w:eastAsia="Calibri" w:hAnsi="Calibri" w:cs="Calibri"/>
          <w:kern w:val="0"/>
          <w:sz w:val="24"/>
          <w:szCs w:val="24"/>
          <w:lang w:val="x-none"/>
          <w14:ligatures w14:val="none"/>
        </w:rPr>
        <w:t xml:space="preserve">W ramach kryterium </w:t>
      </w:r>
      <w:r w:rsidRPr="00334AD2">
        <w:rPr>
          <w:rFonts w:ascii="Calibri" w:eastAsia="Calibri" w:hAnsi="Calibri" w:cs="Calibri"/>
          <w:b/>
          <w:kern w:val="0"/>
          <w:sz w:val="24"/>
          <w:szCs w:val="24"/>
          <w:lang w:val="x-none"/>
          <w14:ligatures w14:val="none"/>
        </w:rPr>
        <w:t xml:space="preserve">„Wydłużenie </w:t>
      </w:r>
      <w:r w:rsidR="00FB5639">
        <w:rPr>
          <w:rFonts w:ascii="Calibri" w:eastAsia="Calibri" w:hAnsi="Calibri" w:cs="Calibri"/>
          <w:b/>
          <w:kern w:val="0"/>
          <w:sz w:val="24"/>
          <w:szCs w:val="24"/>
          <w:lang w:val="x-none"/>
          <w14:ligatures w14:val="none"/>
        </w:rPr>
        <w:t>okresu</w:t>
      </w:r>
      <w:r w:rsidRPr="00334AD2">
        <w:rPr>
          <w:rFonts w:ascii="Calibri" w:eastAsia="Calibri" w:hAnsi="Calibri" w:cs="Calibri"/>
          <w:b/>
          <w:kern w:val="0"/>
          <w:sz w:val="24"/>
          <w:szCs w:val="24"/>
          <w:lang w:val="x-none"/>
          <w14:ligatures w14:val="none"/>
        </w:rPr>
        <w:t xml:space="preserve"> rękojmi”(R) </w:t>
      </w:r>
      <w:r w:rsidRPr="00334AD2">
        <w:rPr>
          <w:rFonts w:ascii="Calibri" w:eastAsia="Calibri" w:hAnsi="Calibri" w:cs="Calibri"/>
          <w:bCs/>
          <w:kern w:val="0"/>
          <w:sz w:val="24"/>
          <w:szCs w:val="24"/>
          <w:lang w:val="x-none"/>
          <w14:ligatures w14:val="none"/>
        </w:rPr>
        <w:t>– 20%,</w:t>
      </w:r>
      <w:r w:rsidRPr="00334AD2">
        <w:rPr>
          <w:rFonts w:ascii="Calibri" w:eastAsia="Calibri" w:hAnsi="Calibri" w:cs="Calibri"/>
          <w:b/>
          <w:kern w:val="0"/>
          <w:sz w:val="24"/>
          <w:szCs w:val="24"/>
          <w:lang w:val="x-none"/>
          <w14:ligatures w14:val="none"/>
        </w:rPr>
        <w:t xml:space="preserve"> </w:t>
      </w:r>
      <w:r w:rsidRPr="00334AD2">
        <w:rPr>
          <w:rFonts w:ascii="Calibri" w:eastAsia="Calibri" w:hAnsi="Calibri" w:cs="Calibri"/>
          <w:kern w:val="0"/>
          <w:sz w:val="24"/>
          <w:szCs w:val="24"/>
          <w:lang w:val="x-none"/>
          <w14:ligatures w14:val="none"/>
        </w:rPr>
        <w:t>maksymalna liczba punktów- 20.</w:t>
      </w:r>
    </w:p>
    <w:p w14:paraId="2E504BE8" w14:textId="6A290FEC" w:rsidR="00334AD2" w:rsidRPr="00334AD2" w:rsidRDefault="00334AD2" w:rsidP="00334AD2">
      <w:pPr>
        <w:suppressAutoHyphens/>
        <w:spacing w:before="120" w:after="0" w:line="360" w:lineRule="auto"/>
        <w:ind w:left="567"/>
        <w:contextualSpacing/>
        <w:jc w:val="both"/>
        <w:textAlignment w:val="baseline"/>
        <w:rPr>
          <w:rFonts w:eastAsia="Times New Roman" w:cstheme="minorHAnsi"/>
          <w:bCs/>
          <w:sz w:val="24"/>
          <w:szCs w:val="24"/>
        </w:rPr>
      </w:pPr>
      <w:r w:rsidRPr="00334AD2">
        <w:rPr>
          <w:rFonts w:ascii="Calibri" w:eastAsia="Times New Roman" w:hAnsi="Calibri" w:cs="Calibri"/>
          <w:kern w:val="0"/>
          <w:sz w:val="24"/>
          <w:szCs w:val="24"/>
          <w14:ligatures w14:val="none"/>
        </w:rPr>
        <w:t xml:space="preserve">Oferta Wykonawcy, który zaproponuje okres rękojmi krótszy niż 60 miesięcy zostanie odrzucona. Jeśli Wykonawca zaoferuje okres </w:t>
      </w:r>
      <w:r w:rsidR="00863D0A" w:rsidRPr="00334AD2">
        <w:rPr>
          <w:rFonts w:ascii="Calibri" w:eastAsia="Times New Roman" w:hAnsi="Calibri" w:cs="Calibri"/>
          <w:kern w:val="0"/>
          <w:sz w:val="24"/>
          <w:szCs w:val="24"/>
          <w14:ligatures w14:val="none"/>
        </w:rPr>
        <w:t>rękojmi dłuższy</w:t>
      </w:r>
      <w:r w:rsidRPr="00334AD2">
        <w:rPr>
          <w:rFonts w:ascii="Calibri" w:eastAsia="Times New Roman" w:hAnsi="Calibri" w:cs="Calibri"/>
          <w:kern w:val="0"/>
          <w:sz w:val="24"/>
          <w:szCs w:val="24"/>
          <w14:ligatures w14:val="none"/>
        </w:rPr>
        <w:t xml:space="preserve"> niż 84 miesiące, do obliczenia wartości kryterium zostanie przyjęte 84 miesiące. </w:t>
      </w:r>
      <w:r w:rsidRPr="00334AD2">
        <w:rPr>
          <w:rFonts w:eastAsia="Times New Roman" w:cstheme="minorHAnsi"/>
          <w:sz w:val="24"/>
          <w:szCs w:val="24"/>
        </w:rPr>
        <w:t xml:space="preserve">W przypadku </w:t>
      </w:r>
      <w:r w:rsidR="00863D0A" w:rsidRPr="00334AD2">
        <w:rPr>
          <w:rFonts w:eastAsia="Times New Roman" w:cstheme="minorHAnsi"/>
          <w:sz w:val="24"/>
          <w:szCs w:val="24"/>
        </w:rPr>
        <w:t>niewskazania</w:t>
      </w:r>
      <w:r w:rsidRPr="00334AD2">
        <w:rPr>
          <w:rFonts w:eastAsia="Times New Roman" w:cstheme="minorHAnsi"/>
          <w:sz w:val="24"/>
          <w:szCs w:val="24"/>
        </w:rPr>
        <w:t xml:space="preserve"> lub zaoferowania okresu rękojmi krótszego niż 60 miesięcy, oferta Wykonawcy będzie odrzucona jako niezgodna z warunkami zamówienia.</w:t>
      </w:r>
    </w:p>
    <w:p w14:paraId="597CBF5F" w14:textId="77777777" w:rsidR="00334AD2" w:rsidRPr="00334AD2" w:rsidRDefault="00334AD2" w:rsidP="00F343CC">
      <w:pPr>
        <w:numPr>
          <w:ilvl w:val="1"/>
          <w:numId w:val="1"/>
        </w:numPr>
        <w:tabs>
          <w:tab w:val="left" w:pos="1134"/>
        </w:tabs>
        <w:suppressAutoHyphens/>
        <w:spacing w:before="120" w:after="0" w:line="360" w:lineRule="auto"/>
        <w:ind w:left="851" w:hanging="284"/>
        <w:jc w:val="both"/>
        <w:textAlignment w:val="baseline"/>
        <w:rPr>
          <w:rFonts w:ascii="Calibri" w:eastAsia="Times New Roman" w:hAnsi="Calibri" w:cs="Calibri"/>
          <w:bCs/>
          <w:kern w:val="0"/>
          <w:sz w:val="24"/>
          <w:szCs w:val="24"/>
          <w:lang w:val="x-none"/>
          <w14:ligatures w14:val="none"/>
        </w:rPr>
      </w:pPr>
      <w:r w:rsidRPr="00334AD2">
        <w:rPr>
          <w:rFonts w:ascii="Calibri" w:eastAsia="Times New Roman" w:hAnsi="Calibri" w:cs="Calibri"/>
          <w:b/>
          <w:bCs/>
          <w:kern w:val="0"/>
          <w:sz w:val="24"/>
          <w:szCs w:val="24"/>
          <w:lang w:val="x-none"/>
          <w14:ligatures w14:val="none"/>
        </w:rPr>
        <w:t>Za najkorzystniejszą zostanie wybrana oferta Wykonawcy, która uzyska łącznie największą ilość punktów (P) stanowiących sumę przyznanych w ramach każdego kryterium wyliczoną zgodnie z poniższym wzorem:</w:t>
      </w:r>
    </w:p>
    <w:p w14:paraId="21C69347" w14:textId="77777777" w:rsidR="00334AD2" w:rsidRPr="00334AD2" w:rsidRDefault="00334AD2" w:rsidP="00334AD2">
      <w:pPr>
        <w:tabs>
          <w:tab w:val="left" w:pos="-4680"/>
          <w:tab w:val="left" w:pos="1134"/>
        </w:tabs>
        <w:suppressAutoHyphens/>
        <w:spacing w:before="120" w:after="0" w:line="360" w:lineRule="auto"/>
        <w:ind w:left="420"/>
        <w:jc w:val="center"/>
        <w:rPr>
          <w:rFonts w:ascii="Calibri" w:eastAsia="Times New Roman" w:hAnsi="Calibri" w:cs="Calibri"/>
          <w:b/>
          <w:bCs/>
          <w:kern w:val="0"/>
          <w:sz w:val="24"/>
          <w:szCs w:val="24"/>
          <w14:ligatures w14:val="none"/>
        </w:rPr>
      </w:pPr>
      <w:r w:rsidRPr="00334AD2">
        <w:rPr>
          <w:rFonts w:ascii="Calibri" w:eastAsia="Times New Roman" w:hAnsi="Calibri" w:cs="Calibri"/>
          <w:b/>
          <w:bCs/>
          <w:kern w:val="0"/>
          <w:sz w:val="24"/>
          <w:szCs w:val="24"/>
          <w:lang w:val="x-none"/>
          <w14:ligatures w14:val="none"/>
        </w:rPr>
        <w:t>P = C</w:t>
      </w:r>
      <w:r w:rsidRPr="00334AD2">
        <w:rPr>
          <w:rFonts w:ascii="Calibri" w:eastAsia="Times New Roman" w:hAnsi="Calibri" w:cs="Calibri"/>
          <w:b/>
          <w:bCs/>
          <w:kern w:val="0"/>
          <w:sz w:val="24"/>
          <w:szCs w:val="24"/>
          <w14:ligatures w14:val="none"/>
        </w:rPr>
        <w:t xml:space="preserve"> + R </w:t>
      </w:r>
    </w:p>
    <w:p w14:paraId="5A0CD69E" w14:textId="77777777" w:rsidR="00334AD2" w:rsidRPr="00334AD2" w:rsidRDefault="00334AD2" w:rsidP="00F343CC">
      <w:pPr>
        <w:numPr>
          <w:ilvl w:val="1"/>
          <w:numId w:val="1"/>
        </w:numPr>
        <w:tabs>
          <w:tab w:val="left" w:pos="1134"/>
        </w:tabs>
        <w:suppressAutoHyphens/>
        <w:spacing w:before="120" w:after="0" w:line="360" w:lineRule="auto"/>
        <w:ind w:left="851" w:hanging="284"/>
        <w:jc w:val="both"/>
        <w:textAlignment w:val="baseline"/>
        <w:rPr>
          <w:rFonts w:ascii="Calibri" w:eastAsia="Times New Roman" w:hAnsi="Calibri" w:cs="Calibri"/>
          <w:b/>
          <w:bCs/>
          <w:kern w:val="0"/>
          <w:sz w:val="24"/>
          <w:szCs w:val="24"/>
          <w:lang w:val="x-none"/>
          <w14:ligatures w14:val="none"/>
        </w:rPr>
      </w:pPr>
      <w:r w:rsidRPr="00334AD2">
        <w:rPr>
          <w:rFonts w:ascii="Calibri" w:eastAsia="Calibri" w:hAnsi="Calibri" w:cs="Calibri"/>
          <w:kern w:val="0"/>
          <w:sz w:val="24"/>
          <w:szCs w:val="24"/>
          <w:lang w:val="x-none"/>
          <w14:ligatures w14:val="none"/>
        </w:rPr>
        <w:t xml:space="preserve">Punktacja przyznawana ofertom w poszczególnych kryteriach oceny ofert będzie </w:t>
      </w:r>
      <w:r w:rsidRPr="00334AD2">
        <w:rPr>
          <w:rFonts w:ascii="Calibri" w:eastAsia="Calibri" w:hAnsi="Calibri" w:cs="Calibri"/>
          <w:kern w:val="0"/>
          <w:sz w:val="24"/>
          <w:szCs w:val="24"/>
          <w14:ligatures w14:val="none"/>
        </w:rPr>
        <w:t xml:space="preserve"> </w:t>
      </w:r>
      <w:r w:rsidRPr="00334AD2">
        <w:rPr>
          <w:rFonts w:ascii="Calibri" w:eastAsia="Calibri" w:hAnsi="Calibri" w:cs="Calibri"/>
          <w:kern w:val="0"/>
          <w:sz w:val="24"/>
          <w:szCs w:val="24"/>
          <w:lang w:val="x-none"/>
          <w14:ligatures w14:val="none"/>
        </w:rPr>
        <w:t>liczona z dokładnością do dwóch miejsc po przecinku, zgodnie z zasadami arytmetyki.</w:t>
      </w:r>
    </w:p>
    <w:p w14:paraId="399264B5" w14:textId="77777777" w:rsidR="00334AD2" w:rsidRPr="00334AD2" w:rsidRDefault="00334AD2" w:rsidP="00F343CC">
      <w:pPr>
        <w:numPr>
          <w:ilvl w:val="1"/>
          <w:numId w:val="1"/>
        </w:numPr>
        <w:tabs>
          <w:tab w:val="left" w:pos="1134"/>
        </w:tabs>
        <w:suppressAutoHyphens/>
        <w:spacing w:before="120" w:after="0" w:line="360" w:lineRule="auto"/>
        <w:ind w:left="851" w:hanging="284"/>
        <w:jc w:val="both"/>
        <w:textAlignment w:val="baseline"/>
        <w:rPr>
          <w:rFonts w:ascii="Calibri" w:eastAsia="Times New Roman" w:hAnsi="Calibri" w:cs="Calibri"/>
          <w:b/>
          <w:bCs/>
          <w:kern w:val="0"/>
          <w:sz w:val="24"/>
          <w:szCs w:val="24"/>
          <w:lang w:val="x-none"/>
          <w14:ligatures w14:val="none"/>
        </w:rPr>
      </w:pPr>
      <w:r w:rsidRPr="00334AD2">
        <w:rPr>
          <w:rFonts w:ascii="Calibri" w:eastAsia="Calibri" w:hAnsi="Calibri" w:cs="Calibri"/>
          <w:kern w:val="0"/>
          <w:sz w:val="24"/>
          <w:szCs w:val="24"/>
          <w:lang w:val="x-none"/>
          <w14:ligatures w14:val="none"/>
        </w:rPr>
        <w:t>Zamawiający udzieli zamówienia Wykonawcy, którego oferta zostanie uznana za najkorzystniejszą.</w:t>
      </w:r>
    </w:p>
    <w:p w14:paraId="402E5084" w14:textId="77777777" w:rsidR="00334AD2" w:rsidRPr="00334AD2" w:rsidRDefault="00334AD2" w:rsidP="00F343CC">
      <w:pPr>
        <w:numPr>
          <w:ilvl w:val="1"/>
          <w:numId w:val="1"/>
        </w:numPr>
        <w:tabs>
          <w:tab w:val="left" w:pos="1134"/>
        </w:tabs>
        <w:suppressAutoHyphens/>
        <w:spacing w:before="120" w:after="0" w:line="360" w:lineRule="auto"/>
        <w:ind w:left="851" w:hanging="284"/>
        <w:jc w:val="both"/>
        <w:textAlignment w:val="baseline"/>
        <w:rPr>
          <w:rFonts w:ascii="Calibri" w:eastAsia="Times New Roman" w:hAnsi="Calibri" w:cs="Calibri"/>
          <w:bCs/>
          <w:kern w:val="0"/>
          <w:sz w:val="24"/>
          <w:szCs w:val="24"/>
          <w:lang w:val="x-none" w:eastAsia="pl-PL"/>
          <w14:ligatures w14:val="none"/>
        </w:rPr>
      </w:pPr>
      <w:r w:rsidRPr="00334AD2">
        <w:rPr>
          <w:rFonts w:ascii="Calibri" w:eastAsia="Times New Roman" w:hAnsi="Calibri" w:cs="Calibri"/>
          <w:bCs/>
          <w:kern w:val="0"/>
          <w:sz w:val="24"/>
          <w:szCs w:val="24"/>
          <w:lang w:val="x-none" w:eastAsia="pl-PL"/>
          <w14:ligatures w14:val="none"/>
        </w:rPr>
        <w:t xml:space="preserve">Wymagania jakościowe odnoszące się do co najmniej głównych elementów składających się na przedmiot zamówienia, o których mowa w art. 246 ust. 2 ustawy PZP zostały określone w opisie przedmiotu zamówienia, czyli w przedmiarze robót oraz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w:t>
      </w:r>
      <w:r w:rsidRPr="00334AD2">
        <w:rPr>
          <w:rFonts w:ascii="Calibri" w:eastAsia="Times New Roman" w:hAnsi="Calibri" w:cs="Calibri"/>
          <w:bCs/>
          <w:kern w:val="0"/>
          <w:sz w:val="24"/>
          <w:szCs w:val="24"/>
          <w:lang w:val="x-none" w:eastAsia="pl-PL"/>
          <w14:ligatures w14:val="none"/>
        </w:rPr>
        <w:lastRenderedPageBreak/>
        <w:t xml:space="preserve">zamówienia jest zestandaryzowany - identyczny, niezależnie od tego, który </w:t>
      </w:r>
      <w:r w:rsidRPr="00334AD2">
        <w:rPr>
          <w:rFonts w:ascii="Calibri" w:eastAsia="Times New Roman" w:hAnsi="Calibri" w:cs="Calibri"/>
          <w:bCs/>
          <w:kern w:val="0"/>
          <w:sz w:val="24"/>
          <w:szCs w:val="24"/>
          <w:lang w:val="x-none" w:eastAsia="pl-PL"/>
          <w14:ligatures w14:val="none"/>
        </w:rPr>
        <w:br/>
        <w:t>z wykonawców go wykona). W związku z powyższym zamawiający jest upoważniony do zastosowania ceny jako jedynego kryterium wyboru oferty najkorzystniejszej lub ceny jako jednego z kryteriów wyboru oferty o znaczeniu ponad 60%.</w:t>
      </w:r>
    </w:p>
    <w:p w14:paraId="5755B6BC" w14:textId="6373EDAA" w:rsidR="00A47A17" w:rsidRPr="00261E40" w:rsidRDefault="00334AD2" w:rsidP="00F343CC">
      <w:pPr>
        <w:numPr>
          <w:ilvl w:val="1"/>
          <w:numId w:val="1"/>
        </w:numPr>
        <w:suppressAutoHyphens/>
        <w:spacing w:before="120" w:after="0" w:line="360" w:lineRule="auto"/>
        <w:ind w:left="851" w:hanging="284"/>
        <w:jc w:val="both"/>
        <w:textAlignment w:val="baseline"/>
        <w:rPr>
          <w:rFonts w:ascii="Calibri" w:eastAsia="Times New Roman" w:hAnsi="Calibri" w:cs="Calibri"/>
          <w:bCs/>
          <w:kern w:val="0"/>
          <w:sz w:val="24"/>
          <w:szCs w:val="24"/>
          <w:lang w:val="x-none" w:eastAsia="pl-PL"/>
          <w14:ligatures w14:val="none"/>
        </w:rPr>
      </w:pPr>
      <w:r w:rsidRPr="00334AD2">
        <w:rPr>
          <w:rFonts w:ascii="Calibri" w:eastAsia="Times New Roman" w:hAnsi="Calibri" w:cs="Calibri"/>
          <w:bCs/>
          <w:kern w:val="0"/>
          <w:sz w:val="24"/>
          <w:szCs w:val="24"/>
          <w:lang w:eastAsia="pl-PL"/>
          <w14:ligatures w14:val="none"/>
        </w:rPr>
        <w:t>W toku badania i oceny ofert Zamawiający może żądać od Wykonawcy wyjaśnień dotyczących treści złożonej oferty, w tym zaoferowanej ceny.</w:t>
      </w:r>
    </w:p>
    <w:p w14:paraId="129AD2F5" w14:textId="77777777" w:rsidR="00334AD2" w:rsidRPr="00334AD2" w:rsidRDefault="00334AD2" w:rsidP="00F343CC">
      <w:pPr>
        <w:numPr>
          <w:ilvl w:val="0"/>
          <w:numId w:val="1"/>
        </w:numPr>
        <w:tabs>
          <w:tab w:val="left" w:pos="-4680"/>
        </w:tabs>
        <w:suppressAutoHyphens/>
        <w:spacing w:before="120" w:after="200" w:line="360" w:lineRule="auto"/>
        <w:jc w:val="both"/>
        <w:rPr>
          <w:rFonts w:ascii="Calibri" w:eastAsia="Times New Roman" w:hAnsi="Calibri" w:cs="Calibri"/>
          <w:b/>
          <w:kern w:val="0"/>
          <w:sz w:val="24"/>
          <w:szCs w:val="24"/>
          <w:u w:val="single"/>
          <w14:ligatures w14:val="none"/>
        </w:rPr>
      </w:pPr>
      <w:r w:rsidRPr="00334AD2">
        <w:rPr>
          <w:rFonts w:ascii="Calibri" w:eastAsia="Times New Roman" w:hAnsi="Calibri" w:cs="Calibri"/>
          <w:b/>
          <w:kern w:val="0"/>
          <w:sz w:val="24"/>
          <w:szCs w:val="24"/>
          <w:u w:val="single"/>
          <w14:ligatures w14:val="none"/>
        </w:rPr>
        <w:t>Wadium</w:t>
      </w:r>
    </w:p>
    <w:p w14:paraId="589BB77A" w14:textId="77777777" w:rsidR="00334AD2" w:rsidRPr="00334AD2" w:rsidRDefault="00334AD2" w:rsidP="00F343CC">
      <w:pPr>
        <w:numPr>
          <w:ilvl w:val="1"/>
          <w:numId w:val="1"/>
        </w:numPr>
        <w:tabs>
          <w:tab w:val="left" w:pos="851"/>
        </w:tabs>
        <w:spacing w:after="0" w:line="360" w:lineRule="auto"/>
        <w:jc w:val="both"/>
        <w:rPr>
          <w:rFonts w:ascii="Calibri" w:eastAsia="Tahoma" w:hAnsi="Calibri" w:cs="Calibri"/>
          <w:kern w:val="0"/>
          <w:sz w:val="24"/>
          <w:szCs w:val="24"/>
          <w:lang w:eastAsia="pl-PL"/>
          <w14:ligatures w14:val="none"/>
        </w:rPr>
      </w:pPr>
      <w:r w:rsidRPr="00334AD2">
        <w:rPr>
          <w:rFonts w:ascii="Calibri" w:eastAsia="Tahoma" w:hAnsi="Calibri" w:cs="Calibri"/>
          <w:kern w:val="0"/>
          <w:sz w:val="24"/>
          <w:szCs w:val="24"/>
          <w:lang w:eastAsia="pl-PL"/>
          <w14:ligatures w14:val="none"/>
        </w:rPr>
        <w:t>Zamawiający nie wymaga wniesienia wadium</w:t>
      </w:r>
    </w:p>
    <w:p w14:paraId="68DA9F2E" w14:textId="77777777" w:rsidR="00334AD2" w:rsidRPr="00334AD2" w:rsidRDefault="00334AD2" w:rsidP="00F343CC">
      <w:pPr>
        <w:numPr>
          <w:ilvl w:val="0"/>
          <w:numId w:val="1"/>
        </w:numPr>
        <w:tabs>
          <w:tab w:val="left" w:pos="-4680"/>
          <w:tab w:val="left" w:pos="851"/>
        </w:tabs>
        <w:suppressAutoHyphens/>
        <w:spacing w:before="120" w:after="200" w:line="360" w:lineRule="auto"/>
        <w:jc w:val="both"/>
        <w:rPr>
          <w:rFonts w:ascii="Calibri" w:eastAsia="Times New Roman" w:hAnsi="Calibri" w:cs="Calibri"/>
          <w:kern w:val="0"/>
          <w:sz w:val="24"/>
          <w:szCs w:val="24"/>
          <w14:ligatures w14:val="none"/>
        </w:rPr>
      </w:pPr>
      <w:r w:rsidRPr="00334AD2">
        <w:rPr>
          <w:rFonts w:ascii="Calibri" w:eastAsia="Tahoma" w:hAnsi="Calibri" w:cs="Calibri"/>
          <w:b/>
          <w:bCs/>
          <w:kern w:val="0"/>
          <w:sz w:val="24"/>
          <w:szCs w:val="24"/>
          <w:u w:val="single"/>
          <w14:ligatures w14:val="none"/>
        </w:rPr>
        <w:t>Zabezpieczenie należytego wykonania umowy</w:t>
      </w:r>
    </w:p>
    <w:p w14:paraId="26199C14" w14:textId="77777777" w:rsidR="00334AD2" w:rsidRPr="00334AD2" w:rsidRDefault="00334AD2" w:rsidP="00F343CC">
      <w:pPr>
        <w:numPr>
          <w:ilvl w:val="1"/>
          <w:numId w:val="1"/>
        </w:numPr>
        <w:tabs>
          <w:tab w:val="left" w:pos="-4680"/>
          <w:tab w:val="left" w:pos="851"/>
        </w:tabs>
        <w:suppressAutoHyphens/>
        <w:spacing w:after="0" w:line="360" w:lineRule="auto"/>
        <w:jc w:val="both"/>
        <w:rPr>
          <w:rFonts w:ascii="Calibri" w:eastAsia="Tahoma" w:hAnsi="Calibri" w:cs="Calibri"/>
          <w:kern w:val="0"/>
          <w:sz w:val="24"/>
          <w:szCs w:val="24"/>
          <w14:ligatures w14:val="none"/>
        </w:rPr>
      </w:pPr>
      <w:r w:rsidRPr="00334AD2">
        <w:rPr>
          <w:rFonts w:ascii="Calibri" w:eastAsia="Times New Roman" w:hAnsi="Calibri" w:cs="Calibri"/>
          <w:kern w:val="0"/>
          <w:sz w:val="24"/>
          <w:szCs w:val="24"/>
          <w14:ligatures w14:val="none"/>
        </w:rPr>
        <w:t xml:space="preserve">Zamawiający nie </w:t>
      </w:r>
      <w:r w:rsidRPr="00334AD2">
        <w:rPr>
          <w:rFonts w:ascii="Calibri" w:eastAsia="Tahoma" w:hAnsi="Calibri" w:cs="Calibri"/>
          <w:kern w:val="0"/>
          <w:sz w:val="24"/>
          <w:szCs w:val="24"/>
          <w14:ligatures w14:val="none"/>
        </w:rPr>
        <w:t xml:space="preserve">wymaga wniesienia zabezpieczenia należytego wykonania umowy. </w:t>
      </w:r>
    </w:p>
    <w:p w14:paraId="3F85621D" w14:textId="77777777" w:rsidR="00334AD2" w:rsidRPr="00334AD2" w:rsidRDefault="00334AD2" w:rsidP="00F343CC">
      <w:pPr>
        <w:numPr>
          <w:ilvl w:val="0"/>
          <w:numId w:val="1"/>
        </w:numPr>
        <w:tabs>
          <w:tab w:val="left" w:pos="851"/>
        </w:tabs>
        <w:suppressAutoHyphens/>
        <w:spacing w:before="120" w:after="0" w:line="360" w:lineRule="auto"/>
        <w:jc w:val="both"/>
        <w:textAlignment w:val="baseline"/>
        <w:rPr>
          <w:rFonts w:ascii="Calibri" w:eastAsia="Tahoma" w:hAnsi="Calibri" w:cs="Calibri"/>
          <w:b/>
          <w:bCs/>
          <w:kern w:val="0"/>
          <w:sz w:val="24"/>
          <w:szCs w:val="24"/>
          <w:u w:val="single"/>
          <w14:ligatures w14:val="none"/>
        </w:rPr>
      </w:pPr>
      <w:r w:rsidRPr="00334AD2">
        <w:rPr>
          <w:rFonts w:ascii="Calibri" w:eastAsia="Tahoma" w:hAnsi="Calibri" w:cs="Calibri"/>
          <w:b/>
          <w:bCs/>
          <w:kern w:val="0"/>
          <w:sz w:val="24"/>
          <w:szCs w:val="24"/>
          <w:u w:val="single"/>
          <w14:ligatures w14:val="none"/>
        </w:rPr>
        <w:t>Informacje o formalnościach, jakie powinny zostać dopełnione po wyborze oferty w celu zawarcia umowy w sprawie zamówienia publicznego</w:t>
      </w:r>
    </w:p>
    <w:p w14:paraId="7B11CADF" w14:textId="77777777" w:rsidR="00334AD2" w:rsidRPr="00334AD2" w:rsidRDefault="00334AD2" w:rsidP="00F343CC">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Zamawiający zawiera umowę w sprawie zamówienia publicznego w terminie nie krótszym niż 5 dni od dnia przesłania zawiadomienia o wyborze najkorzystniejszej oferty.</w:t>
      </w:r>
    </w:p>
    <w:p w14:paraId="74A0D321" w14:textId="77777777" w:rsidR="00334AD2" w:rsidRPr="00334AD2" w:rsidRDefault="00334AD2" w:rsidP="00F343CC">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Zamawiający może zawrzeć umowę w sprawie zamówienia publicznego przed upływem terminu, o którym mowa w pkt 1</w:t>
      </w:r>
      <w:r w:rsidRPr="00334AD2">
        <w:rPr>
          <w:rFonts w:ascii="Calibri" w:eastAsia="Calibri" w:hAnsi="Calibri" w:cs="Calibri"/>
          <w:kern w:val="0"/>
          <w:sz w:val="24"/>
          <w:szCs w:val="24"/>
          <w14:ligatures w14:val="none"/>
        </w:rPr>
        <w:t>7</w:t>
      </w:r>
      <w:r w:rsidRPr="00334AD2">
        <w:rPr>
          <w:rFonts w:ascii="Calibri" w:eastAsia="Calibri" w:hAnsi="Calibri" w:cs="Calibri"/>
          <w:kern w:val="0"/>
          <w:sz w:val="24"/>
          <w:szCs w:val="24"/>
          <w:lang w:val="x-none"/>
          <w14:ligatures w14:val="none"/>
        </w:rPr>
        <w:t>.1 jeżeli w postępowaniu o udzielenie zamówienia prowadzonym w trybie podstawowym złożono tylko jedną ofertę.</w:t>
      </w:r>
    </w:p>
    <w:p w14:paraId="58D09E96" w14:textId="77777777" w:rsidR="00334AD2" w:rsidRPr="00334AD2" w:rsidRDefault="00334AD2" w:rsidP="00F343CC">
      <w:pPr>
        <w:numPr>
          <w:ilvl w:val="1"/>
          <w:numId w:val="1"/>
        </w:numPr>
        <w:tabs>
          <w:tab w:val="left" w:pos="-4680"/>
          <w:tab w:val="left" w:pos="851"/>
        </w:tabs>
        <w:suppressAutoHyphens/>
        <w:spacing w:before="120" w:after="0" w:line="360" w:lineRule="auto"/>
        <w:jc w:val="both"/>
        <w:rPr>
          <w:rFonts w:ascii="Calibri" w:eastAsia="Calibri" w:hAnsi="Calibri" w:cs="Calibri"/>
          <w:kern w:val="0"/>
          <w:sz w:val="24"/>
          <w:szCs w:val="24"/>
          <w:lang w:val="x-none"/>
          <w14:ligatures w14:val="none"/>
        </w:rPr>
      </w:pPr>
      <w:r w:rsidRPr="00334AD2">
        <w:rPr>
          <w:rFonts w:ascii="Calibri" w:eastAsia="Calibri" w:hAnsi="Calibri" w:cs="Calibri"/>
          <w:kern w:val="0"/>
          <w:sz w:val="24"/>
          <w:szCs w:val="24"/>
          <w:lang w:val="x-none"/>
          <w14:ligatures w14:val="none"/>
        </w:rPr>
        <w:t>Wykonawca</w:t>
      </w:r>
      <w:r w:rsidRPr="00334AD2">
        <w:rPr>
          <w:rFonts w:ascii="Calibri" w:eastAsia="Times New Roman" w:hAnsi="Calibri" w:cs="Calibri"/>
          <w:bCs/>
          <w:kern w:val="0"/>
          <w:sz w:val="24"/>
          <w:szCs w:val="24"/>
          <w:lang w:val="x-none"/>
          <w14:ligatures w14:val="none"/>
        </w:rPr>
        <w:t>, którego oferta zostanie wybrana jako najkorzystniejsza, zobowiązany jest nie później niż w dniu wyznaczonym na podpisanie umowy, do dostarczenia do wglądu Zamawiającemu oryginały i do pozostawienia kopii następujących dokumentów:</w:t>
      </w:r>
    </w:p>
    <w:p w14:paraId="5660B53C" w14:textId="77777777" w:rsidR="00334AD2" w:rsidRPr="00334AD2" w:rsidRDefault="00334AD2" w:rsidP="00F343CC">
      <w:pPr>
        <w:numPr>
          <w:ilvl w:val="2"/>
          <w:numId w:val="1"/>
        </w:numPr>
        <w:tabs>
          <w:tab w:val="left" w:pos="-4680"/>
          <w:tab w:val="left" w:pos="851"/>
        </w:tabs>
        <w:suppressAutoHyphens/>
        <w:spacing w:before="120" w:after="0" w:line="360" w:lineRule="auto"/>
        <w:ind w:left="624"/>
        <w:jc w:val="both"/>
        <w:rPr>
          <w:rFonts w:ascii="Calibri" w:eastAsia="Calibri" w:hAnsi="Calibri" w:cs="Calibri"/>
          <w:kern w:val="0"/>
          <w:sz w:val="24"/>
          <w:szCs w:val="24"/>
          <w:lang w:val="x-none"/>
          <w14:ligatures w14:val="none"/>
        </w:rPr>
      </w:pPr>
      <w:r w:rsidRPr="00334AD2">
        <w:rPr>
          <w:rFonts w:ascii="Calibri" w:eastAsia="Times New Roman" w:hAnsi="Calibri" w:cs="Calibri"/>
          <w:kern w:val="0"/>
          <w:sz w:val="24"/>
          <w:szCs w:val="24"/>
          <w:lang w:val="x-none" w:eastAsia="pl-PL"/>
          <w14:ligatures w14:val="none"/>
        </w:rPr>
        <w:t>W przypadku wyboru oferty Wykonawców ubiegających się wspólnie o udzielenie zamówienia – umowy regulującej współpracę tych Wykonawców, o ile Zamawiający tego zażąda.</w:t>
      </w:r>
    </w:p>
    <w:p w14:paraId="5715A958" w14:textId="77777777" w:rsidR="00334AD2" w:rsidRPr="00334AD2" w:rsidRDefault="00334AD2" w:rsidP="00F343CC">
      <w:pPr>
        <w:numPr>
          <w:ilvl w:val="2"/>
          <w:numId w:val="1"/>
        </w:numPr>
        <w:tabs>
          <w:tab w:val="left" w:pos="-4680"/>
          <w:tab w:val="left" w:pos="851"/>
        </w:tabs>
        <w:suppressAutoHyphens/>
        <w:spacing w:before="120" w:after="0" w:line="360" w:lineRule="auto"/>
        <w:ind w:left="624"/>
        <w:jc w:val="both"/>
        <w:rPr>
          <w:rFonts w:ascii="Calibri" w:eastAsia="Times New Roman" w:hAnsi="Calibri" w:cs="Calibri"/>
          <w:kern w:val="0"/>
          <w:sz w:val="24"/>
          <w:szCs w:val="24"/>
          <w:lang w:val="x-none" w:eastAsia="pl-PL"/>
          <w14:ligatures w14:val="none"/>
        </w:rPr>
      </w:pPr>
      <w:r w:rsidRPr="00334AD2">
        <w:rPr>
          <w:rFonts w:ascii="Calibri" w:eastAsia="Times New Roman" w:hAnsi="Calibri" w:cs="Calibri"/>
          <w:bCs/>
          <w:kern w:val="0"/>
          <w:sz w:val="24"/>
          <w:szCs w:val="24"/>
          <w:lang w:val="x-none" w:eastAsia="pl-PL"/>
          <w14:ligatures w14:val="none"/>
        </w:rPr>
        <w:t>W przypadku wyboru oferty Wykonawcy realizującego zamówienie z udziałem podwykonawców – umowy o podwykonawstwo.</w:t>
      </w:r>
    </w:p>
    <w:p w14:paraId="750E7A0B" w14:textId="12C38EF2" w:rsidR="00334AD2" w:rsidRPr="00334AD2" w:rsidRDefault="00334AD2" w:rsidP="00F343CC">
      <w:pPr>
        <w:numPr>
          <w:ilvl w:val="2"/>
          <w:numId w:val="1"/>
        </w:numPr>
        <w:tabs>
          <w:tab w:val="left" w:pos="851"/>
        </w:tabs>
        <w:suppressAutoHyphens/>
        <w:spacing w:before="60" w:after="0" w:line="360" w:lineRule="auto"/>
        <w:ind w:left="624"/>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kern w:val="0"/>
          <w:sz w:val="24"/>
          <w:szCs w:val="24"/>
          <w:lang w:eastAsia="pl-PL"/>
          <w14:ligatures w14:val="none"/>
        </w:rPr>
        <w:t xml:space="preserve">Dokumentów potwierdzających zatrudnienie osób, o </w:t>
      </w:r>
      <w:r w:rsidRPr="00971CAB">
        <w:rPr>
          <w:rFonts w:ascii="Calibri" w:eastAsia="Times New Roman" w:hAnsi="Calibri" w:cs="Calibri"/>
          <w:kern w:val="0"/>
          <w:sz w:val="24"/>
          <w:szCs w:val="24"/>
          <w:lang w:eastAsia="pl-PL"/>
          <w14:ligatures w14:val="none"/>
        </w:rPr>
        <w:t xml:space="preserve">których mowa w § </w:t>
      </w:r>
      <w:r w:rsidR="00AA15D7">
        <w:rPr>
          <w:rFonts w:ascii="Calibri" w:eastAsia="Times New Roman" w:hAnsi="Calibri" w:cs="Calibri"/>
          <w:kern w:val="0"/>
          <w:sz w:val="24"/>
          <w:szCs w:val="24"/>
          <w:lang w:eastAsia="pl-PL"/>
          <w14:ligatures w14:val="none"/>
        </w:rPr>
        <w:t>10</w:t>
      </w:r>
      <w:r w:rsidRPr="00971CAB">
        <w:rPr>
          <w:rFonts w:ascii="Calibri" w:eastAsia="Times New Roman" w:hAnsi="Calibri" w:cs="Calibri"/>
          <w:kern w:val="0"/>
          <w:sz w:val="24"/>
          <w:szCs w:val="24"/>
          <w:lang w:eastAsia="pl-PL"/>
          <w14:ligatures w14:val="none"/>
        </w:rPr>
        <w:t xml:space="preserve"> ust. 1 </w:t>
      </w:r>
      <w:r w:rsidRPr="00334AD2">
        <w:rPr>
          <w:rFonts w:ascii="Calibri" w:eastAsia="Times New Roman" w:hAnsi="Calibri" w:cs="Calibri"/>
          <w:kern w:val="0"/>
          <w:sz w:val="24"/>
          <w:szCs w:val="24"/>
          <w:lang w:eastAsia="pl-PL"/>
          <w14:ligatures w14:val="none"/>
        </w:rPr>
        <w:t>Projektowanych Postanowień Umowy.</w:t>
      </w:r>
    </w:p>
    <w:p w14:paraId="1B930E09" w14:textId="53A95123" w:rsidR="00C61768" w:rsidRPr="006341E0" w:rsidRDefault="00334AD2" w:rsidP="00F343CC">
      <w:pPr>
        <w:numPr>
          <w:ilvl w:val="2"/>
          <w:numId w:val="1"/>
        </w:numPr>
        <w:tabs>
          <w:tab w:val="left" w:pos="851"/>
        </w:tabs>
        <w:suppressAutoHyphens/>
        <w:spacing w:before="60" w:after="0" w:line="360" w:lineRule="auto"/>
        <w:ind w:left="624"/>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kern w:val="0"/>
          <w:sz w:val="24"/>
          <w:szCs w:val="24"/>
          <w:lang w:eastAsia="pl-PL"/>
          <w14:ligatures w14:val="none"/>
        </w:rPr>
        <w:t xml:space="preserve">Polisy ubezpieczeniowej lub innego dokumentu potwierdzającego posiadanie </w:t>
      </w:r>
      <w:r w:rsidR="006341E0" w:rsidRPr="00334AD2">
        <w:rPr>
          <w:rFonts w:ascii="Calibri" w:eastAsia="Times New Roman" w:hAnsi="Calibri" w:cs="Calibri"/>
          <w:kern w:val="0"/>
          <w:sz w:val="24"/>
          <w:szCs w:val="24"/>
          <w:lang w:eastAsia="pl-PL"/>
          <w14:ligatures w14:val="none"/>
        </w:rPr>
        <w:t>ubezpieczenia od</w:t>
      </w:r>
      <w:r w:rsidRPr="00334AD2">
        <w:rPr>
          <w:rFonts w:ascii="Calibri" w:eastAsia="Times New Roman" w:hAnsi="Calibri" w:cs="Calibri"/>
          <w:kern w:val="0"/>
          <w:sz w:val="24"/>
          <w:szCs w:val="24"/>
          <w:lang w:eastAsia="pl-PL"/>
          <w14:ligatures w14:val="none"/>
        </w:rPr>
        <w:t xml:space="preserve"> odpowiedzialności cywilnej w zakresie prowadzonej działalności </w:t>
      </w:r>
      <w:r w:rsidRPr="00334AD2">
        <w:rPr>
          <w:rFonts w:ascii="Calibri" w:eastAsia="Times New Roman" w:hAnsi="Calibri" w:cs="Calibri"/>
          <w:kern w:val="0"/>
          <w:sz w:val="24"/>
          <w:szCs w:val="24"/>
          <w:lang w:eastAsia="pl-PL"/>
          <w14:ligatures w14:val="none"/>
        </w:rPr>
        <w:lastRenderedPageBreak/>
        <w:t xml:space="preserve">związanej z przedmiotem zamówienia na minimum </w:t>
      </w:r>
      <w:r w:rsidR="00EE3DCA">
        <w:rPr>
          <w:rFonts w:ascii="Calibri" w:eastAsia="Times New Roman" w:hAnsi="Calibri" w:cs="Calibri"/>
          <w:b/>
          <w:bCs/>
          <w:kern w:val="0"/>
          <w:sz w:val="24"/>
          <w:szCs w:val="24"/>
          <w:lang w:eastAsia="pl-PL"/>
          <w14:ligatures w14:val="none"/>
        </w:rPr>
        <w:t>3</w:t>
      </w:r>
      <w:r w:rsidRPr="00334AD2">
        <w:rPr>
          <w:rFonts w:ascii="Calibri" w:eastAsia="Times New Roman" w:hAnsi="Calibri" w:cs="Calibri"/>
          <w:b/>
          <w:bCs/>
          <w:kern w:val="0"/>
          <w:sz w:val="24"/>
          <w:szCs w:val="24"/>
          <w:lang w:eastAsia="pl-PL"/>
          <w14:ligatures w14:val="none"/>
        </w:rPr>
        <w:t>00 000,00 PLN.</w:t>
      </w:r>
      <w:r w:rsidRPr="00334AD2">
        <w:rPr>
          <w:rFonts w:ascii="Calibri" w:eastAsia="Times New Roman" w:hAnsi="Calibri" w:cs="Calibri"/>
          <w:kern w:val="0"/>
          <w:sz w:val="24"/>
          <w:szCs w:val="24"/>
          <w:lang w:eastAsia="pl-PL"/>
          <w14:ligatures w14:val="none"/>
        </w:rPr>
        <w:t xml:space="preserve"> W przypadku gdy termin ważności polisy będzie się kończył w trakcie realizacji zamówienia Wykonawca zobowiązuje się do zachowania ciągłości ubezpieczenia.</w:t>
      </w:r>
    </w:p>
    <w:p w14:paraId="3AAB6C00" w14:textId="77777777" w:rsidR="00334AD2" w:rsidRPr="00334AD2" w:rsidRDefault="00334AD2" w:rsidP="00F343CC">
      <w:pPr>
        <w:numPr>
          <w:ilvl w:val="0"/>
          <w:numId w:val="1"/>
        </w:numPr>
        <w:suppressAutoHyphens/>
        <w:spacing w:before="120" w:after="0" w:line="360" w:lineRule="auto"/>
        <w:jc w:val="both"/>
        <w:textAlignment w:val="baseline"/>
        <w:rPr>
          <w:rFonts w:ascii="Calibri" w:eastAsia="Times New Roman" w:hAnsi="Calibri" w:cs="Calibri"/>
          <w:b/>
          <w:kern w:val="0"/>
          <w:sz w:val="24"/>
          <w:szCs w:val="24"/>
          <w14:ligatures w14:val="none"/>
        </w:rPr>
      </w:pPr>
      <w:r w:rsidRPr="00334AD2">
        <w:rPr>
          <w:rFonts w:ascii="Calibri" w:eastAsia="Times New Roman" w:hAnsi="Calibri" w:cs="Calibri"/>
          <w:b/>
          <w:bCs/>
          <w:kern w:val="0"/>
          <w:sz w:val="24"/>
          <w:szCs w:val="24"/>
          <w:u w:val="single"/>
          <w14:ligatures w14:val="none"/>
        </w:rPr>
        <w:t>Postanowienia dodatkowe.</w:t>
      </w:r>
    </w:p>
    <w:p w14:paraId="5D5B1C0E" w14:textId="41CE5591" w:rsidR="00334AD2" w:rsidRPr="00334AD2" w:rsidRDefault="00334AD2" w:rsidP="00334AD2">
      <w:pPr>
        <w:tabs>
          <w:tab w:val="left" w:pos="-4680"/>
        </w:tabs>
        <w:suppressAutoHyphens/>
        <w:spacing w:before="120" w:after="0" w:line="360" w:lineRule="auto"/>
        <w:ind w:left="851"/>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 xml:space="preserve">W przypadku </w:t>
      </w:r>
      <w:r w:rsidR="006341E0" w:rsidRPr="00334AD2">
        <w:rPr>
          <w:rFonts w:ascii="Calibri" w:eastAsia="Times New Roman" w:hAnsi="Calibri" w:cs="Calibri"/>
          <w:bCs/>
          <w:kern w:val="0"/>
          <w:sz w:val="24"/>
          <w:szCs w:val="24"/>
          <w14:ligatures w14:val="none"/>
        </w:rPr>
        <w:t>nieprzedłożenia</w:t>
      </w:r>
      <w:r w:rsidRPr="00334AD2">
        <w:rPr>
          <w:rFonts w:ascii="Calibri" w:eastAsia="Times New Roman" w:hAnsi="Calibri" w:cs="Calibri"/>
          <w:bCs/>
          <w:kern w:val="0"/>
          <w:sz w:val="24"/>
          <w:szCs w:val="24"/>
          <w14:ligatures w14:val="none"/>
        </w:rPr>
        <w:t xml:space="preserve"> przez Wykonawcę wymaganych dokumentów </w:t>
      </w:r>
      <w:r w:rsidRPr="00334AD2">
        <w:rPr>
          <w:rFonts w:ascii="Calibri" w:eastAsia="Times New Roman" w:hAnsi="Calibri" w:cs="Calibri"/>
          <w:bCs/>
          <w:kern w:val="0"/>
          <w:sz w:val="24"/>
          <w:szCs w:val="24"/>
          <w14:ligatures w14:val="none"/>
        </w:rPr>
        <w:br/>
        <w:t>w terminie, o którym mowa w pkt 17.3 SWZ umowa nie zostanie zawarta z winy Wykonawcy, Zamawiający będzie uprawniony do dochodzenia odszkodowania na zasadach ogólnych (za szkodę spowodowaną uchyleniem się od zawarcia umowy).</w:t>
      </w:r>
    </w:p>
    <w:p w14:paraId="0B50400C" w14:textId="77777777" w:rsidR="00334AD2" w:rsidRPr="00334AD2" w:rsidRDefault="00334AD2" w:rsidP="004729A3">
      <w:pPr>
        <w:numPr>
          <w:ilvl w:val="0"/>
          <w:numId w:val="1"/>
        </w:numPr>
        <w:suppressAutoHyphens/>
        <w:spacing w:after="0" w:line="360" w:lineRule="auto"/>
        <w:ind w:left="567" w:hanging="567"/>
        <w:jc w:val="both"/>
        <w:textAlignment w:val="baseline"/>
        <w:rPr>
          <w:rFonts w:ascii="Calibri" w:eastAsia="Times New Roman" w:hAnsi="Calibri" w:cs="Calibri"/>
          <w:b/>
          <w:kern w:val="0"/>
          <w:sz w:val="24"/>
          <w:szCs w:val="24"/>
          <w:u w:val="single"/>
          <w14:ligatures w14:val="none"/>
        </w:rPr>
      </w:pPr>
      <w:r w:rsidRPr="00334AD2">
        <w:rPr>
          <w:rFonts w:ascii="Calibri" w:eastAsia="Times New Roman" w:hAnsi="Calibri" w:cs="Calibri"/>
          <w:b/>
          <w:kern w:val="0"/>
          <w:sz w:val="24"/>
          <w:szCs w:val="24"/>
          <w:u w:val="single"/>
          <w14:ligatures w14:val="none"/>
        </w:rPr>
        <w:t xml:space="preserve">Postanowienia w zakresie </w:t>
      </w:r>
      <w:r w:rsidRPr="00334AD2">
        <w:rPr>
          <w:rFonts w:ascii="Calibri" w:eastAsia="Times New Roman" w:hAnsi="Calibri" w:cs="Calibri"/>
          <w:b/>
          <w:bCs/>
          <w:kern w:val="0"/>
          <w:sz w:val="24"/>
          <w:szCs w:val="24"/>
          <w:u w:val="single"/>
          <w14:ligatures w14:val="none"/>
        </w:rPr>
        <w:t>podwykonawstwa</w:t>
      </w:r>
    </w:p>
    <w:p w14:paraId="20B5C29C" w14:textId="77777777" w:rsidR="00334AD2" w:rsidRPr="00334AD2" w:rsidRDefault="00334AD2" w:rsidP="004729A3">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lang w:val="x-none"/>
          <w14:ligatures w14:val="none"/>
        </w:rPr>
      </w:pPr>
      <w:r w:rsidRPr="00334AD2">
        <w:rPr>
          <w:rFonts w:ascii="Calibri" w:eastAsia="Times New Roman" w:hAnsi="Calibri" w:cs="Calibri"/>
          <w:bCs/>
          <w:kern w:val="0"/>
          <w:sz w:val="24"/>
          <w:szCs w:val="24"/>
          <w:lang w:val="x-none"/>
          <w14:ligatures w14:val="none"/>
        </w:rPr>
        <w:t xml:space="preserve">Wykonawca może powierzyć wykonanie części zamówienia podwykonawcy. Zamawiający żąda wskazania przez Wykonawcę w ofercie części zamówienia, których wykonanie zamierza powierzyć Podwykonawcom i podania przez wykonawcę firm podwykonawców, o ile są znane. </w:t>
      </w:r>
    </w:p>
    <w:p w14:paraId="77F7A1A0" w14:textId="77777777" w:rsidR="00334AD2" w:rsidRPr="00334AD2" w:rsidRDefault="00334AD2" w:rsidP="00F343C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Zamawiający nie zastrzega obowiązku osobistego wykonania przez wykonawcę kluczowych części zamówienia.</w:t>
      </w:r>
    </w:p>
    <w:p w14:paraId="76BF374C" w14:textId="40F67DE7" w:rsidR="00666884" w:rsidRPr="002A6459" w:rsidRDefault="00334AD2" w:rsidP="002A6459">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Jeżeli zmiana albo rezygnacja z Podwykonawcy dotyczy podmiotu, na którego zasoby Wykonawca powoływał się, na zasadach określonych w art. 118 ust.1 ustawy, w celu wykazania warunków udziału w postępowaniu, Wykonawca jest zobowiązany wykazać Zamawiającemu, iż proponowany inny Podwykonawca lub Wykonawca samodzielnie spełnia je w stopniu nie mniejszym niż Podwykonawca, na zasoby którego Wykonawca powoływał się w trakcie postępowania o udzielenie zamówienia.</w:t>
      </w:r>
    </w:p>
    <w:p w14:paraId="5FE9E6E0" w14:textId="4EC1AAB8" w:rsidR="00334AD2" w:rsidRPr="00334AD2" w:rsidRDefault="00334AD2" w:rsidP="00F343C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14:ligatures w14:val="none"/>
        </w:rPr>
      </w:pPr>
      <w:r w:rsidRPr="00334AD2">
        <w:rPr>
          <w:rFonts w:ascii="Calibri" w:eastAsia="Times New Roman" w:hAnsi="Calibri" w:cs="Calibri"/>
          <w:bCs/>
          <w:kern w:val="0"/>
          <w:sz w:val="24"/>
          <w:szCs w:val="24"/>
          <w14:ligatures w14:val="none"/>
        </w:rPr>
        <w:t>Umowa o podwykonawstwo musi posiadać formę pisemną.</w:t>
      </w:r>
    </w:p>
    <w:p w14:paraId="12758DB7" w14:textId="38D4B3A6" w:rsidR="00334AD2" w:rsidRPr="006E529D" w:rsidRDefault="00334AD2" w:rsidP="00F343CC">
      <w:pPr>
        <w:numPr>
          <w:ilvl w:val="1"/>
          <w:numId w:val="1"/>
        </w:numPr>
        <w:tabs>
          <w:tab w:val="left" w:pos="-4680"/>
          <w:tab w:val="left" w:pos="851"/>
        </w:tabs>
        <w:suppressAutoHyphens/>
        <w:spacing w:after="0" w:line="360" w:lineRule="auto"/>
        <w:jc w:val="both"/>
        <w:rPr>
          <w:rFonts w:ascii="Calibri" w:eastAsia="Times New Roman" w:hAnsi="Calibri" w:cs="Calibri"/>
          <w:bCs/>
          <w:kern w:val="0"/>
          <w:sz w:val="24"/>
          <w:szCs w:val="24"/>
          <w:lang w:val="x-none"/>
          <w14:ligatures w14:val="none"/>
        </w:rPr>
      </w:pPr>
      <w:r w:rsidRPr="00334AD2">
        <w:rPr>
          <w:rFonts w:ascii="Calibri" w:eastAsia="Times New Roman" w:hAnsi="Calibri" w:cs="Calibri"/>
          <w:bCs/>
          <w:kern w:val="0"/>
          <w:sz w:val="24"/>
          <w:szCs w:val="24"/>
          <w14:ligatures w14:val="none"/>
        </w:rPr>
        <w:t>Wykonawca jest odpowiedzialny za wady przedmiotu umowy na zasadach uregulowanych przepisami kodeksu</w:t>
      </w:r>
      <w:r w:rsidRPr="00334AD2">
        <w:rPr>
          <w:rFonts w:ascii="Calibri" w:eastAsia="Times New Roman" w:hAnsi="Calibri" w:cs="Calibri"/>
          <w:kern w:val="0"/>
          <w:sz w:val="24"/>
          <w:szCs w:val="24"/>
          <w:lang w:val="x-none"/>
          <w14:ligatures w14:val="none"/>
        </w:rPr>
        <w:t xml:space="preserve"> cywilnego.</w:t>
      </w:r>
    </w:p>
    <w:p w14:paraId="42CA60F9" w14:textId="77777777" w:rsidR="00334AD2" w:rsidRPr="00334AD2" w:rsidRDefault="00334AD2" w:rsidP="002A6459">
      <w:pPr>
        <w:numPr>
          <w:ilvl w:val="0"/>
          <w:numId w:val="1"/>
        </w:numPr>
        <w:suppressAutoHyphens/>
        <w:spacing w:after="0" w:line="360" w:lineRule="auto"/>
        <w:ind w:left="567" w:hanging="567"/>
        <w:jc w:val="both"/>
        <w:textAlignment w:val="baseline"/>
        <w:rPr>
          <w:rFonts w:ascii="Calibri" w:eastAsia="Times New Roman" w:hAnsi="Calibri" w:cs="Calibri"/>
          <w:b/>
          <w:bCs/>
          <w:kern w:val="0"/>
          <w:sz w:val="24"/>
          <w:szCs w:val="24"/>
          <w:u w:val="single"/>
          <w14:ligatures w14:val="none"/>
        </w:rPr>
      </w:pPr>
      <w:r w:rsidRPr="00334AD2">
        <w:rPr>
          <w:rFonts w:ascii="Calibri" w:eastAsia="Times New Roman" w:hAnsi="Calibri" w:cs="Calibri"/>
          <w:b/>
          <w:bCs/>
          <w:kern w:val="0"/>
          <w:sz w:val="24"/>
          <w:szCs w:val="24"/>
          <w:u w:val="single"/>
          <w14:ligatures w14:val="none"/>
        </w:rPr>
        <w:t xml:space="preserve"> Zmiany umowy</w:t>
      </w:r>
    </w:p>
    <w:p w14:paraId="6DA03C52" w14:textId="7B862A1D" w:rsidR="00C61768" w:rsidRPr="006341E0" w:rsidRDefault="00334AD2" w:rsidP="002A6459">
      <w:pPr>
        <w:numPr>
          <w:ilvl w:val="1"/>
          <w:numId w:val="1"/>
        </w:numPr>
        <w:tabs>
          <w:tab w:val="left" w:pos="851"/>
        </w:tabs>
        <w:spacing w:after="0" w:line="360" w:lineRule="auto"/>
        <w:jc w:val="both"/>
        <w:rPr>
          <w:rFonts w:ascii="Calibri" w:eastAsia="Calibri" w:hAnsi="Calibri" w:cs="Calibri"/>
          <w:kern w:val="0"/>
          <w:sz w:val="24"/>
          <w:szCs w:val="24"/>
          <w14:ligatures w14:val="none"/>
        </w:rPr>
      </w:pPr>
      <w:r w:rsidRPr="00334AD2">
        <w:rPr>
          <w:rFonts w:ascii="Calibri" w:eastAsia="Calibri" w:hAnsi="Calibri" w:cs="Calibri"/>
          <w:kern w:val="0"/>
          <w:sz w:val="24"/>
          <w:szCs w:val="24"/>
          <w14:ligatures w14:val="none"/>
        </w:rPr>
        <w:t xml:space="preserve">Projektowane Postanowienia Umowy wraz ze zmianami umowy stanowią Rozdział III SWZ. </w:t>
      </w:r>
    </w:p>
    <w:p w14:paraId="699A8889" w14:textId="77777777" w:rsidR="00334AD2" w:rsidRPr="00334AD2" w:rsidRDefault="00334AD2" w:rsidP="002A6459">
      <w:pPr>
        <w:numPr>
          <w:ilvl w:val="0"/>
          <w:numId w:val="1"/>
        </w:numPr>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b/>
          <w:kern w:val="0"/>
          <w:sz w:val="24"/>
          <w:szCs w:val="24"/>
          <w:u w:val="single"/>
          <w14:ligatures w14:val="none"/>
        </w:rPr>
        <w:t>Pouczenie o środkach odwoławczych przysługujących podczas postępowania o udzielenie zamówienia</w:t>
      </w:r>
    </w:p>
    <w:p w14:paraId="6874E614" w14:textId="77D86504"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t xml:space="preserve">Środki ochrony prawnej określone są </w:t>
      </w:r>
      <w:r w:rsidRPr="00334AD2">
        <w:rPr>
          <w:rFonts w:ascii="Calibri" w:eastAsia="Times New Roman" w:hAnsi="Calibri" w:cs="Calibri"/>
          <w:b/>
          <w:bCs/>
          <w:kern w:val="0"/>
          <w:sz w:val="24"/>
          <w:szCs w:val="24"/>
          <w14:ligatures w14:val="none"/>
        </w:rPr>
        <w:t xml:space="preserve">w Dziale </w:t>
      </w:r>
      <w:r w:rsidR="006341E0" w:rsidRPr="00334AD2">
        <w:rPr>
          <w:rFonts w:ascii="Calibri" w:eastAsia="Times New Roman" w:hAnsi="Calibri" w:cs="Calibri"/>
          <w:b/>
          <w:bCs/>
          <w:kern w:val="0"/>
          <w:sz w:val="24"/>
          <w:szCs w:val="24"/>
          <w14:ligatures w14:val="none"/>
        </w:rPr>
        <w:t>IX</w:t>
      </w:r>
      <w:r w:rsidR="006341E0" w:rsidRPr="00334AD2">
        <w:rPr>
          <w:rFonts w:ascii="Calibri" w:eastAsia="Times New Roman" w:hAnsi="Calibri" w:cs="Calibri"/>
          <w:kern w:val="0"/>
          <w:sz w:val="24"/>
          <w:szCs w:val="24"/>
          <w14:ligatures w14:val="none"/>
        </w:rPr>
        <w:t xml:space="preserve"> ustawy</w:t>
      </w:r>
      <w:r w:rsidRPr="00334AD2">
        <w:rPr>
          <w:rFonts w:ascii="Calibri" w:eastAsia="Times New Roman" w:hAnsi="Calibri" w:cs="Calibri"/>
          <w:kern w:val="0"/>
          <w:sz w:val="24"/>
          <w:szCs w:val="24"/>
          <w14:ligatures w14:val="none"/>
        </w:rPr>
        <w:t xml:space="preserve"> z dnia 11 września 2019 roku Prawo Zamówień Publicznych.</w:t>
      </w:r>
    </w:p>
    <w:p w14:paraId="67AB8633"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lastRenderedPageBreak/>
        <w:t xml:space="preserve">Środki ochrony prawnej przysługują wykonawcy, uczestnikowi konkursu oraz innemu podmiotowi, jeżeli ma lub miał interes w uzyskaniu zamówienia lub nagrody </w:t>
      </w:r>
      <w:r w:rsidRPr="00334AD2">
        <w:rPr>
          <w:rFonts w:ascii="Calibri" w:eastAsia="Times New Roman" w:hAnsi="Calibri" w:cs="Calibri"/>
          <w:kern w:val="0"/>
          <w:sz w:val="24"/>
          <w:szCs w:val="24"/>
          <w14:ligatures w14:val="none"/>
        </w:rPr>
        <w:br/>
        <w:t xml:space="preserve">w konkursie oraz poniósł lub może ponieść szkodę w wyniku naruszenia przez zamawiającego przepisów ustawy </w:t>
      </w:r>
      <w:proofErr w:type="spellStart"/>
      <w:r w:rsidRPr="00334AD2">
        <w:rPr>
          <w:rFonts w:ascii="Calibri" w:eastAsia="Times New Roman" w:hAnsi="Calibri" w:cs="Calibri"/>
          <w:kern w:val="0"/>
          <w:sz w:val="24"/>
          <w:szCs w:val="24"/>
          <w14:ligatures w14:val="none"/>
        </w:rPr>
        <w:t>pzp</w:t>
      </w:r>
      <w:proofErr w:type="spellEnd"/>
      <w:r w:rsidRPr="00334AD2">
        <w:rPr>
          <w:rFonts w:ascii="Calibri" w:eastAsia="Times New Roman" w:hAnsi="Calibri" w:cs="Calibri"/>
          <w:kern w:val="0"/>
          <w:sz w:val="24"/>
          <w:szCs w:val="24"/>
          <w14:ligatures w14:val="none"/>
        </w:rPr>
        <w:t xml:space="preserve">. </w:t>
      </w:r>
    </w:p>
    <w:p w14:paraId="3A4832D0" w14:textId="77777777" w:rsidR="00334AD2" w:rsidRPr="00334AD2" w:rsidRDefault="00334AD2" w:rsidP="00F343CC">
      <w:pPr>
        <w:numPr>
          <w:ilvl w:val="1"/>
          <w:numId w:val="1"/>
        </w:numPr>
        <w:tabs>
          <w:tab w:val="left" w:pos="993"/>
        </w:tabs>
        <w:suppressAutoHyphens/>
        <w:spacing w:after="0" w:line="360" w:lineRule="auto"/>
        <w:jc w:val="both"/>
        <w:textAlignment w:val="baseline"/>
        <w:rPr>
          <w:rFonts w:ascii="Calibri" w:eastAsia="Times New Roman" w:hAnsi="Calibri" w:cs="Calibri"/>
          <w:kern w:val="0"/>
          <w:sz w:val="24"/>
          <w:szCs w:val="24"/>
          <w:u w:val="single"/>
          <w14:ligatures w14:val="none"/>
        </w:rPr>
      </w:pPr>
      <w:r w:rsidRPr="00334AD2">
        <w:rPr>
          <w:rFonts w:ascii="Calibri" w:eastAsia="Times New Roman" w:hAnsi="Calibri" w:cs="Calibri"/>
          <w:kern w:val="0"/>
          <w:sz w:val="24"/>
          <w:szCs w:val="24"/>
          <w14:ligatures w14:val="none"/>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Pr="00334AD2">
        <w:rPr>
          <w:rFonts w:ascii="Calibri" w:eastAsia="Calibri" w:hAnsi="Calibri" w:cs="Calibri"/>
          <w:kern w:val="0"/>
          <w:sz w:val="24"/>
          <w:szCs w:val="24"/>
          <w14:ligatures w14:val="none"/>
        </w:rPr>
        <w:t>.</w:t>
      </w:r>
    </w:p>
    <w:p w14:paraId="5BAB21FC" w14:textId="77777777" w:rsidR="005B1789" w:rsidRPr="00FB071B" w:rsidRDefault="005B1789" w:rsidP="002A6459">
      <w:pPr>
        <w:numPr>
          <w:ilvl w:val="0"/>
          <w:numId w:val="1"/>
        </w:numPr>
        <w:suppressAutoHyphens/>
        <w:spacing w:after="0" w:line="360" w:lineRule="auto"/>
        <w:jc w:val="both"/>
        <w:textAlignment w:val="baseline"/>
        <w:rPr>
          <w:rFonts w:cstheme="minorHAnsi"/>
          <w:b/>
          <w:sz w:val="24"/>
          <w:szCs w:val="24"/>
          <w:u w:val="single"/>
        </w:rPr>
      </w:pPr>
      <w:r w:rsidRPr="00FB071B">
        <w:rPr>
          <w:rFonts w:cstheme="minorHAnsi"/>
          <w:b/>
          <w:sz w:val="24"/>
          <w:szCs w:val="24"/>
          <w:u w:val="single"/>
        </w:rPr>
        <w:t>Opis części zamówienia, jeżeli zamawiający dopuszcza składanie ofert częściowych</w:t>
      </w:r>
    </w:p>
    <w:p w14:paraId="3373594A" w14:textId="70D4AD19" w:rsidR="005B1789" w:rsidRPr="003E1EEE" w:rsidRDefault="005B1789" w:rsidP="002A6459">
      <w:pPr>
        <w:tabs>
          <w:tab w:val="left" w:pos="-4680"/>
        </w:tabs>
        <w:suppressAutoHyphens/>
        <w:spacing w:after="0" w:line="360" w:lineRule="auto"/>
        <w:ind w:left="360"/>
        <w:jc w:val="both"/>
        <w:rPr>
          <w:rFonts w:cstheme="minorHAnsi"/>
          <w:sz w:val="24"/>
          <w:szCs w:val="24"/>
        </w:rPr>
      </w:pPr>
      <w:r w:rsidRPr="00626984">
        <w:rPr>
          <w:rFonts w:cstheme="minorHAnsi"/>
          <w:sz w:val="24"/>
          <w:szCs w:val="24"/>
        </w:rPr>
        <w:t xml:space="preserve">       Zamawiający </w:t>
      </w:r>
      <w:r w:rsidRPr="00626984">
        <w:rPr>
          <w:rFonts w:eastAsia="Times New Roman" w:cstheme="minorHAnsi"/>
          <w:sz w:val="24"/>
          <w:szCs w:val="24"/>
        </w:rPr>
        <w:t>nie dopuszcza składania ofert częściowych.</w:t>
      </w:r>
    </w:p>
    <w:p w14:paraId="0B14FBC5" w14:textId="77777777" w:rsidR="005B1789" w:rsidRPr="00FB071B" w:rsidRDefault="005B1789" w:rsidP="002A6459">
      <w:pPr>
        <w:numPr>
          <w:ilvl w:val="0"/>
          <w:numId w:val="1"/>
        </w:numPr>
        <w:suppressAutoHyphens/>
        <w:spacing w:after="0" w:line="360" w:lineRule="auto"/>
        <w:jc w:val="both"/>
        <w:textAlignment w:val="baseline"/>
        <w:rPr>
          <w:rFonts w:cstheme="minorHAnsi"/>
          <w:b/>
          <w:sz w:val="24"/>
          <w:szCs w:val="24"/>
          <w:u w:val="single"/>
        </w:rPr>
      </w:pPr>
      <w:r w:rsidRPr="00FB071B">
        <w:rPr>
          <w:rFonts w:cstheme="minorHAnsi"/>
          <w:b/>
          <w:sz w:val="24"/>
          <w:szCs w:val="24"/>
          <w:u w:val="single"/>
        </w:rPr>
        <w:t xml:space="preserve">Informacje dotyczące przeprowadzenia przez wykonawcę wizji lokalnej lub sprawdzenia przez niego dokumentów niezbędnych do realizacji zamówienia, o których mowa w art. 131 ust. 2 </w:t>
      </w:r>
      <w:proofErr w:type="spellStart"/>
      <w:r w:rsidRPr="00FB071B">
        <w:rPr>
          <w:rFonts w:cstheme="minorHAnsi"/>
          <w:b/>
          <w:sz w:val="24"/>
          <w:szCs w:val="24"/>
          <w:u w:val="single"/>
        </w:rPr>
        <w:t>Pzp</w:t>
      </w:r>
      <w:proofErr w:type="spellEnd"/>
      <w:r w:rsidRPr="00FB071B">
        <w:rPr>
          <w:rFonts w:cstheme="minorHAnsi"/>
          <w:b/>
          <w:sz w:val="24"/>
          <w:szCs w:val="24"/>
          <w:u w:val="single"/>
        </w:rPr>
        <w:t xml:space="preserve">, jeżeli zamawiający przewiduje możliwość albo wymaga złożenia oferty po odbyciu wizji lokalnej lub sprawdzeniu tych dokumentów </w:t>
      </w:r>
    </w:p>
    <w:p w14:paraId="3F0B6425" w14:textId="77777777" w:rsidR="005B1789" w:rsidRPr="00E22B4F" w:rsidRDefault="005B1789" w:rsidP="002A6459">
      <w:pPr>
        <w:suppressAutoHyphens/>
        <w:spacing w:after="0" w:line="360" w:lineRule="auto"/>
        <w:ind w:left="360"/>
        <w:jc w:val="both"/>
        <w:textAlignment w:val="baseline"/>
        <w:rPr>
          <w:rFonts w:cstheme="minorHAnsi"/>
          <w:bCs/>
          <w:sz w:val="24"/>
          <w:szCs w:val="24"/>
        </w:rPr>
      </w:pPr>
      <w:r w:rsidRPr="00E22B4F">
        <w:rPr>
          <w:rFonts w:cstheme="minorHAnsi"/>
          <w:bCs/>
          <w:sz w:val="24"/>
          <w:szCs w:val="24"/>
        </w:rPr>
        <w:t>Zamawiający nie przewiduje przeprowadzenia wizji.</w:t>
      </w:r>
    </w:p>
    <w:p w14:paraId="1AFD7972" w14:textId="374BA9A6" w:rsidR="005B1789" w:rsidRPr="00F375B4" w:rsidRDefault="005B1789" w:rsidP="002A6459">
      <w:pPr>
        <w:numPr>
          <w:ilvl w:val="0"/>
          <w:numId w:val="1"/>
        </w:numPr>
        <w:suppressAutoHyphens/>
        <w:spacing w:after="0" w:line="360" w:lineRule="auto"/>
        <w:jc w:val="both"/>
        <w:textAlignment w:val="baseline"/>
        <w:rPr>
          <w:rFonts w:cstheme="minorHAnsi"/>
          <w:b/>
          <w:sz w:val="24"/>
          <w:szCs w:val="24"/>
        </w:rPr>
      </w:pPr>
      <w:r w:rsidRPr="00E22B4F">
        <w:rPr>
          <w:rFonts w:cstheme="minorHAnsi"/>
          <w:b/>
          <w:sz w:val="24"/>
          <w:szCs w:val="24"/>
          <w:u w:val="single"/>
        </w:rPr>
        <w:t>Informacje dotyczące walut obcych, w jakich mogą być prowadzone rozliczenia między zamawiającym a wykonawcą, jeżeli zamawiający przewiduje rozliczenia w walutach obcych</w:t>
      </w:r>
      <w:r w:rsidRPr="00626984">
        <w:rPr>
          <w:rFonts w:cstheme="minorHAnsi"/>
          <w:b/>
          <w:sz w:val="24"/>
          <w:szCs w:val="24"/>
        </w:rPr>
        <w:t xml:space="preserve"> </w:t>
      </w:r>
      <w:r w:rsidRPr="00E22B4F">
        <w:rPr>
          <w:rFonts w:cstheme="minorHAnsi"/>
          <w:bCs/>
          <w:sz w:val="24"/>
          <w:szCs w:val="24"/>
        </w:rPr>
        <w:t>Zamawiający nie przewiduje rozliczeń w walucie obcej</w:t>
      </w:r>
      <w:r w:rsidRPr="00626984">
        <w:rPr>
          <w:rFonts w:cstheme="minorHAnsi"/>
          <w:b/>
          <w:sz w:val="24"/>
          <w:szCs w:val="24"/>
        </w:rPr>
        <w:t>.</w:t>
      </w:r>
    </w:p>
    <w:p w14:paraId="0928C948" w14:textId="77777777" w:rsidR="005B1789" w:rsidRPr="00626984" w:rsidRDefault="005B1789" w:rsidP="002A6459">
      <w:pPr>
        <w:numPr>
          <w:ilvl w:val="0"/>
          <w:numId w:val="1"/>
        </w:numPr>
        <w:suppressAutoHyphens/>
        <w:spacing w:after="0" w:line="360" w:lineRule="auto"/>
        <w:jc w:val="both"/>
        <w:textAlignment w:val="baseline"/>
        <w:rPr>
          <w:rFonts w:cstheme="minorHAnsi"/>
          <w:sz w:val="24"/>
          <w:szCs w:val="24"/>
        </w:rPr>
      </w:pPr>
      <w:r w:rsidRPr="00EB5605">
        <w:rPr>
          <w:rFonts w:cstheme="minorHAnsi"/>
          <w:b/>
          <w:sz w:val="24"/>
          <w:szCs w:val="24"/>
        </w:rPr>
        <w:t>Informacja</w:t>
      </w:r>
      <w:r w:rsidRPr="00626984">
        <w:rPr>
          <w:rFonts w:cstheme="minorHAnsi"/>
          <w:b/>
          <w:sz w:val="24"/>
          <w:szCs w:val="24"/>
          <w:u w:val="single"/>
        </w:rPr>
        <w:t xml:space="preserve"> dotycząca przetwarzania danych osobowych</w:t>
      </w:r>
    </w:p>
    <w:p w14:paraId="7CBE91D7" w14:textId="0BDD5910" w:rsidR="005B1789" w:rsidRPr="00626984" w:rsidRDefault="005B1789" w:rsidP="002A6459">
      <w:pPr>
        <w:pStyle w:val="Default"/>
        <w:spacing w:line="360" w:lineRule="auto"/>
        <w:jc w:val="both"/>
        <w:rPr>
          <w:rFonts w:asciiTheme="minorHAnsi" w:hAnsiTheme="minorHAnsi" w:cstheme="minorHAnsi"/>
        </w:rPr>
      </w:pPr>
      <w:r w:rsidRPr="00626984">
        <w:rPr>
          <w:rFonts w:asciiTheme="minorHAnsi" w:hAnsiTheme="minorHAnsi" w:cstheme="minorHAnsi"/>
          <w:bCs/>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626984">
        <w:rPr>
          <w:rFonts w:asciiTheme="minorHAnsi" w:hAnsiTheme="minorHAnsi" w:cstheme="minorHAnsi"/>
        </w:rPr>
        <w:t>informujemy, że:</w:t>
      </w:r>
    </w:p>
    <w:p w14:paraId="35EDD845" w14:textId="77777777" w:rsidR="005B1789" w:rsidRPr="00626984" w:rsidRDefault="005B1789">
      <w:pPr>
        <w:pStyle w:val="Tekstpodstawowy32"/>
        <w:numPr>
          <w:ilvl w:val="0"/>
          <w:numId w:val="15"/>
        </w:numPr>
        <w:spacing w:line="360" w:lineRule="auto"/>
        <w:rPr>
          <w:rFonts w:asciiTheme="minorHAnsi" w:hAnsiTheme="minorHAnsi" w:cstheme="minorHAnsi"/>
        </w:rPr>
      </w:pPr>
      <w:r w:rsidRPr="00626984">
        <w:rPr>
          <w:rFonts w:asciiTheme="minorHAnsi" w:hAnsiTheme="minorHAnsi" w:cstheme="minorHAnsi"/>
        </w:rPr>
        <w:t xml:space="preserve">administratorem danych zbieranych i przetwarzanych w celu prowadzenia postępowania, zawarcia umowy oraz realizacji umowy jest Burmistrz Wadowic, Urząd Miejski w Wadowicach, Plac Jana Pawła II 23, 34-100 Wadowice, tel. 33 873 18 11, e-mail: </w:t>
      </w:r>
      <w:hyperlink r:id="rId19" w:history="1">
        <w:r w:rsidRPr="00626984">
          <w:rPr>
            <w:rStyle w:val="Hipercze"/>
            <w:rFonts w:asciiTheme="minorHAnsi" w:eastAsia="Arial Unicode MS" w:hAnsiTheme="minorHAnsi" w:cstheme="minorHAnsi"/>
          </w:rPr>
          <w:t>um@wadowice.pl</w:t>
        </w:r>
      </w:hyperlink>
    </w:p>
    <w:p w14:paraId="008EAFF4"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rPr>
        <w:t xml:space="preserve">dane kontaktowe do Inspektora Ochrony Danych: Urząd Miejski w Wadowicach, Pl. Jana Pawła II 23, 34-100 Wadowice, tel. 33 873 18 11, e-mail: </w:t>
      </w:r>
      <w:hyperlink r:id="rId20" w:history="1">
        <w:r w:rsidRPr="00626984">
          <w:rPr>
            <w:rStyle w:val="Hipercze"/>
            <w:rFonts w:asciiTheme="minorHAnsi" w:eastAsia="Arial Unicode MS" w:hAnsiTheme="minorHAnsi" w:cstheme="minorHAnsi"/>
          </w:rPr>
          <w:t>iod@wadowice.pl</w:t>
        </w:r>
      </w:hyperlink>
    </w:p>
    <w:p w14:paraId="7D00D1CB"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Pani/Pana dane osobowe przetwarzane będą na podstawie art.6 ust.1 </w:t>
      </w:r>
      <w:proofErr w:type="spellStart"/>
      <w:r w:rsidRPr="00626984">
        <w:rPr>
          <w:rFonts w:asciiTheme="minorHAnsi" w:hAnsiTheme="minorHAnsi" w:cstheme="minorHAnsi"/>
          <w:bCs/>
        </w:rPr>
        <w:t>lit.c</w:t>
      </w:r>
      <w:proofErr w:type="spellEnd"/>
      <w:r w:rsidRPr="00626984">
        <w:rPr>
          <w:rFonts w:asciiTheme="minorHAnsi" w:hAnsiTheme="minorHAnsi" w:cstheme="minorHAnsi"/>
          <w:bCs/>
          <w:i/>
        </w:rPr>
        <w:t xml:space="preserve"> </w:t>
      </w:r>
      <w:r w:rsidRPr="00626984">
        <w:rPr>
          <w:rFonts w:asciiTheme="minorHAnsi" w:hAnsiTheme="minorHAnsi" w:cstheme="minorHAnsi"/>
          <w:bCs/>
        </w:rPr>
        <w:t>RODO w celu związanym z postępowaniem o udzielenie zamówienia publicznego;</w:t>
      </w:r>
    </w:p>
    <w:p w14:paraId="237D54C1"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lastRenderedPageBreak/>
        <w:t>odbiorcami danych osobowych będą osoby lub podmioty, którym udostępniona zostanie dokumentacja postępowania w oparciu o art.18 oraz art.74 ustawy z dnia 11 września 2019 r. Prawo zamówień publicznych (Dz.U. z 202</w:t>
      </w:r>
      <w:r>
        <w:rPr>
          <w:rFonts w:asciiTheme="minorHAnsi" w:hAnsiTheme="minorHAnsi" w:cstheme="minorHAnsi"/>
          <w:bCs/>
        </w:rPr>
        <w:t>4</w:t>
      </w:r>
      <w:r w:rsidRPr="00626984">
        <w:rPr>
          <w:rFonts w:asciiTheme="minorHAnsi" w:hAnsiTheme="minorHAnsi" w:cstheme="minorHAnsi"/>
          <w:bCs/>
        </w:rPr>
        <w:t xml:space="preserve"> r. poz.1320), dalej „ustawa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1A2946CF"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dane osobowe będą przechowywane, zgodnie z art.78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przez okres 4 lat od dnia zakończenia postępowania o udzielenie zamówienia, a jeżeli czas trwania umowy przekracza 4 lata, okres przechowywania obejmuje cały czas trwania umowy;</w:t>
      </w:r>
    </w:p>
    <w:p w14:paraId="3C8E2CBF" w14:textId="4B48EA46"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obowiązek podania danych osobowych bezpośrednio Pani/Pana dotyczących jest wymogiem ustawowym określonym w przepisach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xml:space="preserve">, związanym z udziałem w postępowaniu o udzielenie zamówienia publicznego; ewentualne konsekwencje niepodania określonych danych osobowych wynikają z ustawy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w:t>
      </w:r>
    </w:p>
    <w:p w14:paraId="3557620C"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w odniesieniu do danych osobowych decyzje nie będą podejmowane w sposób zautomatyzowany, w tym nie będą profilowane, stosowanie do art.22 RODO;</w:t>
      </w:r>
    </w:p>
    <w:p w14:paraId="745924D9" w14:textId="77777777" w:rsidR="005B1789" w:rsidRPr="00626984" w:rsidRDefault="005B1789">
      <w:pPr>
        <w:pStyle w:val="Tekstpodstawowy32"/>
        <w:numPr>
          <w:ilvl w:val="0"/>
          <w:numId w:val="15"/>
        </w:numPr>
        <w:spacing w:line="360" w:lineRule="auto"/>
        <w:rPr>
          <w:rFonts w:asciiTheme="minorHAnsi" w:hAnsiTheme="minorHAnsi" w:cstheme="minorHAnsi"/>
          <w:bCs/>
        </w:rPr>
      </w:pPr>
      <w:r w:rsidRPr="00626984">
        <w:rPr>
          <w:rFonts w:asciiTheme="minorHAnsi" w:hAnsiTheme="minorHAnsi" w:cstheme="minorHAnsi"/>
          <w:bCs/>
        </w:rPr>
        <w:t xml:space="preserve">w związku z przetwarzaniem danych osobowych przysługują następujące prawa: </w:t>
      </w:r>
    </w:p>
    <w:p w14:paraId="1AE78568"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prawo dostępu do treści swoich danych (art.15 RODO);</w:t>
      </w:r>
    </w:p>
    <w:p w14:paraId="3EF5A1E6"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 xml:space="preserve">prawo do sprostowania swoich danych osobowych (art.16 RODO); jednocześnie skorzystanie z prawa do sprostowania nie może skutkować zmianą wyniku postępowania     o udzielenie zamówienia publicznego ani zmianą postanowień umowy w zakresie niezgodnym z ustawą </w:t>
      </w:r>
      <w:proofErr w:type="spellStart"/>
      <w:r w:rsidRPr="00626984">
        <w:rPr>
          <w:rFonts w:asciiTheme="minorHAnsi" w:hAnsiTheme="minorHAnsi" w:cstheme="minorHAnsi"/>
          <w:bCs/>
        </w:rPr>
        <w:t>Pzp</w:t>
      </w:r>
      <w:proofErr w:type="spellEnd"/>
      <w:r w:rsidRPr="00626984">
        <w:rPr>
          <w:rFonts w:asciiTheme="minorHAnsi" w:hAnsiTheme="minorHAnsi" w:cstheme="minorHAnsi"/>
          <w:bCs/>
        </w:rPr>
        <w:t xml:space="preserve"> oraz nie może naruszać integralności protokołu oraz jego załączników;</w:t>
      </w:r>
    </w:p>
    <w:p w14:paraId="7050DA74" w14:textId="77777777" w:rsidR="005B1789" w:rsidRPr="00626984" w:rsidRDefault="005B1789">
      <w:pPr>
        <w:pStyle w:val="Tekstpodstawowy32"/>
        <w:numPr>
          <w:ilvl w:val="0"/>
          <w:numId w:val="4"/>
        </w:numPr>
        <w:spacing w:line="360" w:lineRule="auto"/>
        <w:rPr>
          <w:rFonts w:asciiTheme="minorHAnsi" w:hAnsiTheme="minorHAnsi" w:cstheme="minorHAnsi"/>
          <w:bCs/>
        </w:rPr>
      </w:pPr>
      <w:r w:rsidRPr="00626984">
        <w:rPr>
          <w:rFonts w:asciiTheme="minorHAnsi" w:hAnsiTheme="minorHAnsi" w:cstheme="minorHAnsi"/>
          <w:bCs/>
        </w:rPr>
        <w:t xml:space="preserve">prawo żądania od administratora ograniczenia przetwarzania danych osobowych </w:t>
      </w:r>
      <w:r w:rsidRPr="00626984">
        <w:rPr>
          <w:rFonts w:asciiTheme="minorHAnsi" w:hAnsiTheme="minorHAnsi" w:cstheme="minorHAnsi"/>
          <w:bCs/>
        </w:rPr>
        <w:br/>
        <w:t>z zastrzeżeniem przypadków, o których mowa w art.18 ust.2 RODO;</w:t>
      </w:r>
    </w:p>
    <w:p w14:paraId="2FC0A096" w14:textId="55A6C43D" w:rsidR="00C61768" w:rsidRPr="002A6459" w:rsidRDefault="005B1789" w:rsidP="00C61768">
      <w:pPr>
        <w:pStyle w:val="Tekstpodstawowy32"/>
        <w:numPr>
          <w:ilvl w:val="0"/>
          <w:numId w:val="4"/>
        </w:numPr>
        <w:spacing w:line="360" w:lineRule="auto"/>
        <w:rPr>
          <w:rFonts w:asciiTheme="minorHAnsi" w:hAnsiTheme="minorHAnsi" w:cstheme="minorHAnsi"/>
          <w:bCs/>
          <w:i/>
        </w:rPr>
      </w:pPr>
      <w:r w:rsidRPr="00626984">
        <w:rPr>
          <w:rFonts w:asciiTheme="minorHAnsi" w:hAnsiTheme="minorHAnsi" w:cstheme="minorHAnsi"/>
          <w:bCs/>
        </w:rPr>
        <w:t xml:space="preserve">prawo do wniesienia skargi do Prezesa Urzędu Ochrony Danych Osobowych, </w:t>
      </w:r>
      <w:r w:rsidRPr="00626984">
        <w:rPr>
          <w:rFonts w:asciiTheme="minorHAnsi" w:hAnsiTheme="minorHAnsi" w:cstheme="minorHAnsi"/>
          <w:bCs/>
        </w:rPr>
        <w:br/>
        <w:t xml:space="preserve">ul. </w:t>
      </w:r>
      <w:r w:rsidR="006341E0">
        <w:rPr>
          <w:rFonts w:asciiTheme="minorHAnsi" w:hAnsiTheme="minorHAnsi" w:cstheme="minorHAnsi"/>
          <w:bCs/>
        </w:rPr>
        <w:t>Moniuszki 1A</w:t>
      </w:r>
      <w:r w:rsidRPr="00626984">
        <w:rPr>
          <w:rFonts w:asciiTheme="minorHAnsi" w:hAnsiTheme="minorHAnsi" w:cstheme="minorHAnsi"/>
          <w:bCs/>
        </w:rPr>
        <w:t>, 00-</w:t>
      </w:r>
      <w:r w:rsidR="006341E0">
        <w:rPr>
          <w:rFonts w:asciiTheme="minorHAnsi" w:hAnsiTheme="minorHAnsi" w:cstheme="minorHAnsi"/>
          <w:bCs/>
        </w:rPr>
        <w:t>014</w:t>
      </w:r>
      <w:r w:rsidRPr="00626984">
        <w:rPr>
          <w:rFonts w:asciiTheme="minorHAnsi" w:hAnsiTheme="minorHAnsi" w:cstheme="minorHAnsi"/>
          <w:bCs/>
        </w:rPr>
        <w:t xml:space="preserve"> Warszawa, gdy uzna Pani/Pan, że przetwarzanie danych osobowych Pani/Pana dotyczących narusza przepisy RODO (art.77 RODO).</w:t>
      </w:r>
    </w:p>
    <w:p w14:paraId="7E4AC3A5" w14:textId="77777777" w:rsidR="005B1789" w:rsidRPr="00626984" w:rsidRDefault="005B1789" w:rsidP="005B1789">
      <w:pPr>
        <w:spacing w:before="240" w:after="0" w:line="360" w:lineRule="auto"/>
        <w:jc w:val="right"/>
        <w:rPr>
          <w:rFonts w:eastAsia="Times New Roman" w:cstheme="minorHAnsi"/>
          <w:sz w:val="24"/>
          <w:szCs w:val="24"/>
        </w:rPr>
      </w:pPr>
      <w:r w:rsidRPr="00626984">
        <w:rPr>
          <w:rFonts w:eastAsia="Times New Roman" w:cstheme="minorHAnsi"/>
          <w:sz w:val="24"/>
          <w:szCs w:val="24"/>
        </w:rPr>
        <w:t xml:space="preserve">Komisja Przetargowa: </w:t>
      </w:r>
    </w:p>
    <w:p w14:paraId="15407C18" w14:textId="77777777" w:rsidR="005B1789" w:rsidRPr="00626984" w:rsidRDefault="005B1789" w:rsidP="005B1789">
      <w:pPr>
        <w:spacing w:before="240" w:after="0" w:line="360" w:lineRule="auto"/>
        <w:jc w:val="right"/>
        <w:rPr>
          <w:rFonts w:eastAsia="Times New Roman" w:cstheme="minorHAnsi"/>
          <w:i/>
          <w:iCs/>
          <w:sz w:val="24"/>
          <w:szCs w:val="24"/>
        </w:rPr>
      </w:pPr>
      <w:r w:rsidRPr="00626984">
        <w:rPr>
          <w:rFonts w:eastAsia="Times New Roman" w:cstheme="minorHAnsi"/>
          <w:sz w:val="24"/>
          <w:szCs w:val="24"/>
        </w:rPr>
        <w:t>………………………………………………………………..</w:t>
      </w:r>
    </w:p>
    <w:p w14:paraId="65E54E9A" w14:textId="77777777" w:rsidR="005B1789" w:rsidRPr="00626984" w:rsidRDefault="005B1789" w:rsidP="005B1789">
      <w:pPr>
        <w:suppressAutoHyphens/>
        <w:spacing w:after="0" w:line="360" w:lineRule="auto"/>
        <w:jc w:val="right"/>
        <w:rPr>
          <w:rFonts w:eastAsia="Times New Roman" w:cstheme="minorHAnsi"/>
          <w:sz w:val="24"/>
          <w:szCs w:val="24"/>
        </w:rPr>
      </w:pPr>
      <w:r w:rsidRPr="00626984">
        <w:rPr>
          <w:rFonts w:eastAsia="Times New Roman" w:cstheme="minorHAnsi"/>
          <w:sz w:val="24"/>
          <w:szCs w:val="24"/>
        </w:rPr>
        <w:t xml:space="preserve">Zatwierdził: </w:t>
      </w:r>
    </w:p>
    <w:p w14:paraId="29055864" w14:textId="77777777" w:rsidR="005B1789" w:rsidRPr="00626984" w:rsidRDefault="005B1789" w:rsidP="005B1789">
      <w:pPr>
        <w:suppressAutoHyphens/>
        <w:spacing w:after="0" w:line="360" w:lineRule="auto"/>
        <w:jc w:val="right"/>
        <w:rPr>
          <w:rFonts w:eastAsia="Times New Roman" w:cstheme="minorHAnsi"/>
          <w:sz w:val="24"/>
          <w:szCs w:val="24"/>
        </w:rPr>
      </w:pPr>
      <w:r w:rsidRPr="00626984">
        <w:rPr>
          <w:rFonts w:eastAsia="Times New Roman" w:cstheme="minorHAnsi"/>
          <w:sz w:val="24"/>
          <w:szCs w:val="24"/>
        </w:rPr>
        <w:t>----------------------------------</w:t>
      </w:r>
    </w:p>
    <w:p w14:paraId="4D1CC420" w14:textId="77777777" w:rsidR="005B1789" w:rsidRPr="00626984" w:rsidRDefault="005B1789" w:rsidP="005B1789">
      <w:pPr>
        <w:suppressAutoHyphens/>
        <w:spacing w:after="0" w:line="360" w:lineRule="auto"/>
        <w:jc w:val="right"/>
        <w:rPr>
          <w:rFonts w:eastAsia="Times New Roman" w:cstheme="minorHAnsi"/>
          <w:sz w:val="24"/>
          <w:szCs w:val="24"/>
        </w:rPr>
      </w:pPr>
    </w:p>
    <w:p w14:paraId="6F3F3855" w14:textId="020E381B" w:rsidR="000A3E15" w:rsidRPr="006341E0" w:rsidRDefault="005B1789" w:rsidP="006341E0">
      <w:pPr>
        <w:suppressAutoHyphens/>
        <w:spacing w:after="0" w:line="360" w:lineRule="auto"/>
        <w:jc w:val="right"/>
        <w:rPr>
          <w:rFonts w:eastAsia="Times New Roman" w:cstheme="minorHAnsi"/>
          <w:sz w:val="24"/>
          <w:szCs w:val="24"/>
        </w:rPr>
      </w:pPr>
      <w:r>
        <w:rPr>
          <w:rFonts w:eastAsia="Times New Roman" w:cstheme="minorHAnsi"/>
          <w:sz w:val="24"/>
          <w:szCs w:val="24"/>
        </w:rPr>
        <w:t xml:space="preserve">Wadowice, </w:t>
      </w:r>
      <w:r w:rsidR="002A6459" w:rsidRPr="0035101F">
        <w:rPr>
          <w:rFonts w:eastAsia="Times New Roman" w:cstheme="minorHAnsi"/>
          <w:sz w:val="24"/>
          <w:szCs w:val="24"/>
        </w:rPr>
        <w:t>1</w:t>
      </w:r>
      <w:r w:rsidR="00A60380" w:rsidRPr="0035101F">
        <w:rPr>
          <w:rFonts w:eastAsia="Times New Roman" w:cstheme="minorHAnsi"/>
          <w:sz w:val="24"/>
          <w:szCs w:val="24"/>
        </w:rPr>
        <w:t>3</w:t>
      </w:r>
      <w:r w:rsidRPr="0035101F">
        <w:rPr>
          <w:rFonts w:eastAsia="Times New Roman" w:cstheme="minorHAnsi"/>
          <w:sz w:val="24"/>
          <w:szCs w:val="24"/>
        </w:rPr>
        <w:t>.0</w:t>
      </w:r>
      <w:r w:rsidR="002A6459" w:rsidRPr="0035101F">
        <w:rPr>
          <w:rFonts w:eastAsia="Times New Roman" w:cstheme="minorHAnsi"/>
          <w:sz w:val="24"/>
          <w:szCs w:val="24"/>
        </w:rPr>
        <w:t>5</w:t>
      </w:r>
      <w:r w:rsidRPr="0035101F">
        <w:rPr>
          <w:rFonts w:eastAsia="Times New Roman" w:cstheme="minorHAnsi"/>
          <w:sz w:val="24"/>
          <w:szCs w:val="24"/>
        </w:rPr>
        <w:t>.202</w:t>
      </w:r>
      <w:r w:rsidR="006341E0" w:rsidRPr="0035101F">
        <w:rPr>
          <w:rFonts w:eastAsia="Times New Roman" w:cstheme="minorHAnsi"/>
          <w:sz w:val="24"/>
          <w:szCs w:val="24"/>
        </w:rPr>
        <w:t>6</w:t>
      </w:r>
      <w:r w:rsidRPr="0035101F">
        <w:rPr>
          <w:rFonts w:eastAsia="Times New Roman" w:cstheme="minorHAnsi"/>
          <w:sz w:val="24"/>
          <w:szCs w:val="24"/>
        </w:rPr>
        <w:t xml:space="preserve"> r.</w:t>
      </w:r>
    </w:p>
    <w:p w14:paraId="25D363D9" w14:textId="77777777" w:rsidR="005B1789" w:rsidRDefault="005B1789" w:rsidP="00304C0C">
      <w:pPr>
        <w:suppressAutoHyphens/>
        <w:spacing w:after="0" w:line="360" w:lineRule="auto"/>
        <w:textAlignment w:val="baseline"/>
        <w:rPr>
          <w:rFonts w:ascii="Calibri" w:eastAsia="Batang" w:hAnsi="Calibri" w:cs="Calibri"/>
          <w:b/>
          <w:bCs/>
          <w:kern w:val="1"/>
          <w:sz w:val="24"/>
          <w:szCs w:val="24"/>
          <w:lang w:eastAsia="zh-CN"/>
          <w14:ligatures w14:val="none"/>
        </w:rPr>
      </w:pPr>
    </w:p>
    <w:sectPr w:rsidR="005B1789" w:rsidSect="00334AD2">
      <w:headerReference w:type="default" r:id="rId21"/>
      <w:footerReference w:type="default" r:id="rId22"/>
      <w:pgSz w:w="11906" w:h="16838" w:code="9"/>
      <w:pgMar w:top="1304" w:right="1304" w:bottom="1304" w:left="1304"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FC6B" w14:textId="77777777" w:rsidR="00507EB2" w:rsidRDefault="00507EB2" w:rsidP="00334AD2">
      <w:pPr>
        <w:spacing w:after="0" w:line="240" w:lineRule="auto"/>
      </w:pPr>
      <w:r>
        <w:separator/>
      </w:r>
    </w:p>
  </w:endnote>
  <w:endnote w:type="continuationSeparator" w:id="0">
    <w:p w14:paraId="13F63633" w14:textId="77777777" w:rsidR="00507EB2" w:rsidRDefault="00507EB2" w:rsidP="00334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Arial Unicode MS"/>
    <w:charset w:val="80"/>
    <w:family w:val="auto"/>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2D28" w14:textId="77777777" w:rsidR="00C502BD" w:rsidRDefault="007726E9">
    <w:pPr>
      <w:pStyle w:val="Stopka"/>
      <w:ind w:right="360"/>
      <w:rPr>
        <w:rFonts w:ascii="Verdana" w:hAnsi="Verdana" w:cs="Verdana"/>
        <w:sz w:val="14"/>
        <w:szCs w:val="14"/>
      </w:rPr>
    </w:pPr>
    <w:r>
      <w:rPr>
        <w:noProof/>
      </w:rPr>
      <mc:AlternateContent>
        <mc:Choice Requires="wps">
          <w:drawing>
            <wp:anchor distT="0" distB="0" distL="114300" distR="114300" simplePos="0" relativeHeight="251660288" behindDoc="0" locked="0" layoutInCell="1" allowOverlap="1" wp14:anchorId="3D3392B4" wp14:editId="7E8FEB3D">
              <wp:simplePos x="0" y="0"/>
              <wp:positionH relativeFrom="column">
                <wp:posOffset>457200</wp:posOffset>
              </wp:positionH>
              <wp:positionV relativeFrom="paragraph">
                <wp:posOffset>80010</wp:posOffset>
              </wp:positionV>
              <wp:extent cx="4953000" cy="34544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FD376" w14:textId="77777777" w:rsidR="00C502BD" w:rsidRDefault="00C502BD">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392B4" id="_x0000_t202" coordsize="21600,21600" o:spt="202" path="m,l,21600r21600,l21600,xe">
              <v:stroke joinstyle="miter"/>
              <v:path gradientshapeok="t" o:connecttype="rect"/>
            </v:shapetype>
            <v:shape id="Pole tekstowe 3" o:spid="_x0000_s1026" type="#_x0000_t202" style="position:absolute;margin-left:36pt;margin-top:6.3pt;width:390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482FD376" w14:textId="77777777" w:rsidR="00C502BD" w:rsidRDefault="00C502BD">
                    <w:pPr>
                      <w:jc w:val="center"/>
                      <w:rPr>
                        <w:rFonts w:ascii="Verdana" w:hAnsi="Verdana" w:cs="Verdana"/>
                        <w:i/>
                        <w:iCs/>
                        <w:sz w:val="14"/>
                        <w:szCs w:val="14"/>
                      </w:rPr>
                    </w:pPr>
                  </w:p>
                </w:txbxContent>
              </v:textbox>
            </v:shape>
          </w:pict>
        </mc:Fallback>
      </mc:AlternateContent>
    </w:r>
    <w:r>
      <w:rPr>
        <w:noProof/>
      </w:rPr>
      <mc:AlternateContent>
        <mc:Choice Requires="wps">
          <w:drawing>
            <wp:anchor distT="4294967293" distB="4294967293" distL="114300" distR="114300" simplePos="0" relativeHeight="251659264" behindDoc="0" locked="0" layoutInCell="1" allowOverlap="1" wp14:anchorId="724079EB" wp14:editId="2E9228D4">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50DD6" id="Łącznik prostoliniowy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sidRPr="001D2682">
      <w:rPr>
        <w:rFonts w:ascii="Times New Roman" w:hAnsi="Times New Roman"/>
        <w:noProof/>
        <w:lang w:val="pl-PL"/>
      </w:rPr>
      <w:drawing>
        <wp:inline distT="0" distB="0" distL="0" distR="0" wp14:anchorId="38351B9E" wp14:editId="687144A1">
          <wp:extent cx="342900" cy="428625"/>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w:t>
    </w:r>
    <w:r>
      <w:rPr>
        <w:rStyle w:val="Numerstrony"/>
        <w:rFonts w:eastAsia="Arial Unicode MS"/>
        <w:noProof/>
        <w:sz w:val="14"/>
        <w:szCs w:val="14"/>
      </w:rPr>
      <w:t>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29</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90370" w14:textId="77777777" w:rsidR="00507EB2" w:rsidRDefault="00507EB2" w:rsidP="00334AD2">
      <w:pPr>
        <w:spacing w:after="0" w:line="240" w:lineRule="auto"/>
      </w:pPr>
      <w:r>
        <w:separator/>
      </w:r>
    </w:p>
  </w:footnote>
  <w:footnote w:type="continuationSeparator" w:id="0">
    <w:p w14:paraId="7BE5A754" w14:textId="77777777" w:rsidR="00507EB2" w:rsidRDefault="00507EB2" w:rsidP="00334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F452" w14:textId="25039ECE" w:rsidR="00C502BD" w:rsidRPr="00211EB6" w:rsidRDefault="007726E9" w:rsidP="003A4185">
    <w:pPr>
      <w:keepNext/>
      <w:spacing w:after="0"/>
      <w:jc w:val="center"/>
      <w:outlineLvl w:val="0"/>
      <w:rPr>
        <w:rFonts w:eastAsia="Times New Roman" w:cstheme="minorHAnsi"/>
        <w:sz w:val="18"/>
        <w:szCs w:val="18"/>
        <w:u w:val="single"/>
        <w:lang w:eastAsia="pl-PL"/>
      </w:rPr>
    </w:pPr>
    <w:bookmarkStart w:id="1" w:name="_Hlk161145280"/>
    <w:bookmarkStart w:id="2" w:name="_Hlk161145281"/>
    <w:r w:rsidRPr="00211EB6">
      <w:rPr>
        <w:rFonts w:cstheme="minorHAnsi"/>
        <w:sz w:val="18"/>
        <w:szCs w:val="18"/>
      </w:rPr>
      <w:t xml:space="preserve">Specyfikacja Warunków Zamówienia nr </w:t>
    </w:r>
    <w:r w:rsidRPr="00211EB6">
      <w:rPr>
        <w:rStyle w:val="Domylnaczcionkaakapitu1"/>
        <w:rFonts w:cstheme="minorHAnsi"/>
        <w:color w:val="000000"/>
        <w:sz w:val="18"/>
        <w:szCs w:val="18"/>
      </w:rPr>
      <w:t>IR.271.</w:t>
    </w:r>
    <w:r w:rsidR="00211EB6" w:rsidRPr="00211EB6">
      <w:rPr>
        <w:rStyle w:val="Domylnaczcionkaakapitu1"/>
        <w:rFonts w:cstheme="minorHAnsi"/>
        <w:color w:val="000000"/>
        <w:sz w:val="18"/>
        <w:szCs w:val="18"/>
      </w:rPr>
      <w:t>3</w:t>
    </w:r>
    <w:r w:rsidR="00F343CC">
      <w:rPr>
        <w:rStyle w:val="Domylnaczcionkaakapitu1"/>
        <w:rFonts w:cstheme="minorHAnsi"/>
        <w:color w:val="000000"/>
        <w:sz w:val="18"/>
        <w:szCs w:val="18"/>
      </w:rPr>
      <w:t>5</w:t>
    </w:r>
    <w:r w:rsidRPr="00211EB6">
      <w:rPr>
        <w:rStyle w:val="Domylnaczcionkaakapitu1"/>
        <w:rFonts w:cstheme="minorHAnsi"/>
        <w:color w:val="000000"/>
        <w:sz w:val="18"/>
        <w:szCs w:val="18"/>
      </w:rPr>
      <w:t>.202</w:t>
    </w:r>
    <w:r w:rsidR="00211EB6" w:rsidRPr="00211EB6">
      <w:rPr>
        <w:rStyle w:val="Domylnaczcionkaakapitu1"/>
        <w:rFonts w:cstheme="minorHAnsi"/>
        <w:color w:val="000000"/>
        <w:sz w:val="18"/>
        <w:szCs w:val="18"/>
      </w:rPr>
      <w:t>6</w:t>
    </w:r>
    <w:r w:rsidRPr="00211EB6">
      <w:rPr>
        <w:rStyle w:val="Domylnaczcionkaakapitu1"/>
        <w:rFonts w:cstheme="minorHAnsi"/>
        <w:color w:val="000000"/>
        <w:sz w:val="18"/>
        <w:szCs w:val="18"/>
      </w:rPr>
      <w:t xml:space="preserve"> </w:t>
    </w:r>
    <w:r w:rsidRPr="00211EB6">
      <w:rPr>
        <w:rFonts w:eastAsia="Times New Roman" w:cstheme="minorHAnsi"/>
        <w:sz w:val="18"/>
        <w:szCs w:val="18"/>
      </w:rPr>
      <w:t xml:space="preserve">pn. </w:t>
    </w:r>
    <w:bookmarkEnd w:id="1"/>
    <w:bookmarkEnd w:id="2"/>
    <w:r w:rsidRPr="00211EB6">
      <w:rPr>
        <w:rFonts w:eastAsia="Times New Roman" w:cstheme="minorHAnsi"/>
        <w:sz w:val="18"/>
        <w:szCs w:val="18"/>
        <w:lang w:eastAsia="pl-PL"/>
      </w:rPr>
      <w:t>„</w:t>
    </w:r>
    <w:r w:rsidR="00F343CC" w:rsidRPr="00F343CC">
      <w:rPr>
        <w:rFonts w:cs="Calibri"/>
        <w:bCs/>
        <w:sz w:val="18"/>
        <w:szCs w:val="18"/>
      </w:rPr>
      <w:t>Modernizacja dróg dojazdowych do pól i gruntów rolnych na terenie Gminy Wadowice w 2026 roku</w:t>
    </w:r>
    <w:r w:rsidRPr="00211EB6">
      <w:rPr>
        <w:rFonts w:eastAsia="Times New Roman" w:cstheme="minorHAnsi"/>
        <w:sz w:val="18"/>
        <w:szCs w:val="18"/>
        <w:lang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B5B5C7C"/>
    <w:multiLevelType w:val="hybridMultilevel"/>
    <w:tmpl w:val="789C67A2"/>
    <w:lvl w:ilvl="0" w:tplc="38768A48">
      <w:start w:val="1"/>
      <w:numFmt w:val="decimal"/>
      <w:lvlText w:val="%1)"/>
      <w:lvlJc w:val="left"/>
      <w:pPr>
        <w:ind w:left="1211" w:hanging="360"/>
      </w:pPr>
      <w:rPr>
        <w:rFonts w:asciiTheme="minorHAnsi" w:eastAsia="Calibri" w:hAnsiTheme="minorHAnsi" w:cstheme="minorHAnsi"/>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13584AC2"/>
    <w:multiLevelType w:val="hybridMultilevel"/>
    <w:tmpl w:val="2B68BA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A5F52CB"/>
    <w:multiLevelType w:val="hybridMultilevel"/>
    <w:tmpl w:val="3476D998"/>
    <w:lvl w:ilvl="0" w:tplc="2B62B024">
      <w:start w:val="1"/>
      <w:numFmt w:val="lowerLetter"/>
      <w:lvlText w:val="%1)"/>
      <w:lvlJc w:val="left"/>
      <w:pPr>
        <w:ind w:left="1146" w:hanging="360"/>
      </w:pPr>
      <w:rPr>
        <w:rFonts w:asciiTheme="minorHAnsi" w:eastAsia="Times New Roman" w:hAnsiTheme="minorHAnsi" w:cstheme="minorHAnsi" w:hint="default"/>
        <w:i w:val="0"/>
        <w:iCs/>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8"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2A970DD1"/>
    <w:multiLevelType w:val="hybridMultilevel"/>
    <w:tmpl w:val="45482F2E"/>
    <w:lvl w:ilvl="0" w:tplc="1C80C2D0">
      <w:start w:val="4"/>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37224950"/>
    <w:multiLevelType w:val="multilevel"/>
    <w:tmpl w:val="0415001F"/>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val="0"/>
        <w:i w:val="0"/>
        <w:iCs w:val="0"/>
        <w:color w:val="auto"/>
      </w:rPr>
    </w:lvl>
    <w:lvl w:ilvl="2">
      <w:start w:val="1"/>
      <w:numFmt w:val="decimal"/>
      <w:lvlText w:val="%1.%2.%3."/>
      <w:lvlJc w:val="left"/>
      <w:pPr>
        <w:ind w:left="1071" w:hanging="504"/>
      </w:pPr>
      <w:rPr>
        <w:b w:val="0"/>
        <w:color w:val="auto"/>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2C5D53"/>
    <w:multiLevelType w:val="multilevel"/>
    <w:tmpl w:val="CA28F82E"/>
    <w:lvl w:ilvl="0">
      <w:start w:val="1"/>
      <w:numFmt w:val="decimal"/>
      <w:lvlText w:val="%1)"/>
      <w:lvlJc w:val="left"/>
      <w:pPr>
        <w:ind w:left="1152" w:hanging="360"/>
      </w:pPr>
      <w:rPr>
        <w:rFonts w:asciiTheme="minorHAnsi" w:eastAsiaTheme="minorHAnsi" w:hAnsiTheme="minorHAnsi" w:cstheme="minorHAnsi"/>
      </w:rPr>
    </w:lvl>
    <w:lvl w:ilvl="1">
      <w:start w:val="2"/>
      <w:numFmt w:val="decimal"/>
      <w:isLgl/>
      <w:lvlText w:val="%1.%2."/>
      <w:lvlJc w:val="left"/>
      <w:pPr>
        <w:ind w:left="961" w:hanging="660"/>
      </w:pPr>
      <w:rPr>
        <w:rFonts w:hint="default"/>
        <w:b/>
      </w:rPr>
    </w:lvl>
    <w:lvl w:ilvl="2">
      <w:start w:val="4"/>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12" w15:restartNumberingAfterBreak="0">
    <w:nsid w:val="37F8653C"/>
    <w:multiLevelType w:val="multilevel"/>
    <w:tmpl w:val="7E48352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lowerLetter"/>
      <w:lvlText w:val="%4)"/>
      <w:lvlJc w:val="left"/>
      <w:pPr>
        <w:ind w:left="1429" w:hanging="720"/>
      </w:pPr>
      <w:rPr>
        <w:rFonts w:asciiTheme="minorHAnsi" w:eastAsia="Times New Roman" w:hAnsiTheme="minorHAnsi" w:cstheme="minorHAnsi"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460C86"/>
    <w:multiLevelType w:val="multilevel"/>
    <w:tmpl w:val="0415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i w:val="0"/>
        <w:iCs w:val="0"/>
        <w:color w:val="auto"/>
      </w:rPr>
    </w:lvl>
    <w:lvl w:ilvl="2">
      <w:start w:val="1"/>
      <w:numFmt w:val="decimal"/>
      <w:lvlText w:val="%1.%2.%3."/>
      <w:lvlJc w:val="left"/>
      <w:pPr>
        <w:ind w:left="1071" w:hanging="504"/>
      </w:pPr>
      <w:rPr>
        <w:b w:val="0"/>
        <w:color w:val="auto"/>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930683"/>
    <w:multiLevelType w:val="multilevel"/>
    <w:tmpl w:val="037AD0DC"/>
    <w:lvl w:ilvl="0">
      <w:start w:val="4"/>
      <w:numFmt w:val="decimal"/>
      <w:lvlText w:val="%1"/>
      <w:lvlJc w:val="left"/>
      <w:pPr>
        <w:ind w:left="480" w:hanging="480"/>
      </w:pPr>
      <w:rPr>
        <w:rFonts w:hint="default"/>
      </w:rPr>
    </w:lvl>
    <w:lvl w:ilvl="1">
      <w:start w:val="4"/>
      <w:numFmt w:val="decimal"/>
      <w:lvlText w:val="%1.%2"/>
      <w:lvlJc w:val="left"/>
      <w:pPr>
        <w:ind w:left="480" w:hanging="480"/>
      </w:pPr>
      <w:rPr>
        <w:rFonts w:asciiTheme="minorHAnsi" w:hAnsiTheme="minorHAnsi" w:cstheme="minorHAnsi" w:hint="default"/>
        <w:b w:val="0"/>
        <w:bCs w:val="0"/>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DE3011"/>
    <w:multiLevelType w:val="singleLevel"/>
    <w:tmpl w:val="3D1A82DA"/>
    <w:lvl w:ilvl="0">
      <w:start w:val="2"/>
      <w:numFmt w:val="bullet"/>
      <w:pStyle w:val="punktowanie2"/>
      <w:lvlText w:val="-"/>
      <w:lvlJc w:val="left"/>
      <w:pPr>
        <w:tabs>
          <w:tab w:val="num" w:pos="1134"/>
        </w:tabs>
        <w:ind w:left="1134" w:hanging="425"/>
      </w:pPr>
      <w:rPr>
        <w:rFonts w:hint="default"/>
      </w:rPr>
    </w:lvl>
  </w:abstractNum>
  <w:abstractNum w:abstractNumId="16" w15:restartNumberingAfterBreak="0">
    <w:nsid w:val="4C0769EB"/>
    <w:multiLevelType w:val="multilevel"/>
    <w:tmpl w:val="5864831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17" w15:restartNumberingAfterBreak="0">
    <w:nsid w:val="61FF42B6"/>
    <w:multiLevelType w:val="multilevel"/>
    <w:tmpl w:val="22B0395A"/>
    <w:lvl w:ilvl="0">
      <w:start w:val="1"/>
      <w:numFmt w:val="lowerLetter"/>
      <w:lvlText w:val="%1)"/>
      <w:lvlJc w:val="left"/>
      <w:pPr>
        <w:ind w:left="365" w:hanging="360"/>
      </w:pPr>
      <w:rPr>
        <w:rFonts w:ascii="Calibri" w:eastAsia="Times New Roman" w:hAnsi="Calibri" w:cs="Calibri" w:hint="default"/>
        <w:b w:val="0"/>
        <w:bCs/>
      </w:rPr>
    </w:lvl>
    <w:lvl w:ilvl="1">
      <w:start w:val="1"/>
      <w:numFmt w:val="decimal"/>
      <w:lvlText w:val="%2."/>
      <w:lvlJc w:val="left"/>
      <w:pPr>
        <w:ind w:left="725" w:hanging="360"/>
      </w:pPr>
    </w:lvl>
    <w:lvl w:ilvl="2">
      <w:start w:val="1"/>
      <w:numFmt w:val="decimal"/>
      <w:lvlText w:val="%1.%2.%3."/>
      <w:lvlJc w:val="left"/>
      <w:pPr>
        <w:ind w:left="1229" w:hanging="504"/>
      </w:pPr>
    </w:lvl>
    <w:lvl w:ilvl="3">
      <w:start w:val="1"/>
      <w:numFmt w:val="decimal"/>
      <w:lvlText w:val="%1.%2.%3.%4."/>
      <w:lvlJc w:val="left"/>
      <w:pPr>
        <w:ind w:left="1733" w:hanging="648"/>
      </w:p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18" w15:restartNumberingAfterBreak="0">
    <w:nsid w:val="691F06B5"/>
    <w:multiLevelType w:val="hybridMultilevel"/>
    <w:tmpl w:val="0DB05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A5782D"/>
    <w:multiLevelType w:val="hybridMultilevel"/>
    <w:tmpl w:val="CF267F2A"/>
    <w:lvl w:ilvl="0" w:tplc="04150005">
      <w:start w:val="1"/>
      <w:numFmt w:val="bullet"/>
      <w:lvlText w:val=""/>
      <w:lvlJc w:val="left"/>
      <w:pPr>
        <w:ind w:left="1211" w:hanging="360"/>
      </w:pPr>
      <w:rPr>
        <w:rFonts w:ascii="Wingdings" w:hAnsi="Wingdings"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7C645A6F"/>
    <w:multiLevelType w:val="hybridMultilevel"/>
    <w:tmpl w:val="6054F144"/>
    <w:lvl w:ilvl="0" w:tplc="04150005">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1" w15:restartNumberingAfterBreak="0">
    <w:nsid w:val="7DCB392A"/>
    <w:multiLevelType w:val="hybridMultilevel"/>
    <w:tmpl w:val="9C9A52B6"/>
    <w:lvl w:ilvl="0" w:tplc="0A722E96">
      <w:start w:val="1"/>
      <w:numFmt w:val="lowerLetter"/>
      <w:lvlText w:val="%1)"/>
      <w:lvlJc w:val="left"/>
      <w:pPr>
        <w:ind w:left="1216" w:hanging="360"/>
      </w:pPr>
      <w:rPr>
        <w:rFonts w:hint="default"/>
      </w:rPr>
    </w:lvl>
    <w:lvl w:ilvl="1" w:tplc="04150019">
      <w:start w:val="1"/>
      <w:numFmt w:val="lowerLetter"/>
      <w:lvlText w:val="%2."/>
      <w:lvlJc w:val="left"/>
      <w:pPr>
        <w:ind w:left="1936" w:hanging="360"/>
      </w:pPr>
    </w:lvl>
    <w:lvl w:ilvl="2" w:tplc="0415001B">
      <w:start w:val="1"/>
      <w:numFmt w:val="lowerRoman"/>
      <w:lvlText w:val="%3."/>
      <w:lvlJc w:val="right"/>
      <w:pPr>
        <w:ind w:left="2656" w:hanging="180"/>
      </w:pPr>
    </w:lvl>
    <w:lvl w:ilvl="3" w:tplc="0415000F">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num w:numId="1" w16cid:durableId="1221819749">
    <w:abstractNumId w:val="10"/>
  </w:num>
  <w:num w:numId="2" w16cid:durableId="1852716427">
    <w:abstractNumId w:val="16"/>
  </w:num>
  <w:num w:numId="3" w16cid:durableId="1585533946">
    <w:abstractNumId w:val="7"/>
  </w:num>
  <w:num w:numId="4" w16cid:durableId="2143577293">
    <w:abstractNumId w:val="6"/>
  </w:num>
  <w:num w:numId="5" w16cid:durableId="1376196555">
    <w:abstractNumId w:val="17"/>
  </w:num>
  <w:num w:numId="6" w16cid:durableId="33315218">
    <w:abstractNumId w:val="5"/>
  </w:num>
  <w:num w:numId="7" w16cid:durableId="57870117">
    <w:abstractNumId w:val="2"/>
  </w:num>
  <w:num w:numId="8" w16cid:durableId="1262183686">
    <w:abstractNumId w:val="21"/>
  </w:num>
  <w:num w:numId="9" w16cid:durableId="319431381">
    <w:abstractNumId w:val="1"/>
  </w:num>
  <w:num w:numId="10" w16cid:durableId="1506943667">
    <w:abstractNumId w:val="0"/>
  </w:num>
  <w:num w:numId="11" w16cid:durableId="1034647993">
    <w:abstractNumId w:val="8"/>
  </w:num>
  <w:num w:numId="12" w16cid:durableId="1642685906">
    <w:abstractNumId w:val="3"/>
  </w:num>
  <w:num w:numId="13" w16cid:durableId="865018619">
    <w:abstractNumId w:val="11"/>
  </w:num>
  <w:num w:numId="14" w16cid:durableId="659314157">
    <w:abstractNumId w:val="12"/>
  </w:num>
  <w:num w:numId="15" w16cid:durableId="1270746047">
    <w:abstractNumId w:val="4"/>
  </w:num>
  <w:num w:numId="16" w16cid:durableId="992098612">
    <w:abstractNumId w:val="20"/>
  </w:num>
  <w:num w:numId="17" w16cid:durableId="213585338">
    <w:abstractNumId w:val="19"/>
  </w:num>
  <w:num w:numId="18" w16cid:durableId="1697342173">
    <w:abstractNumId w:val="9"/>
  </w:num>
  <w:num w:numId="19" w16cid:durableId="20430507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7176793">
    <w:abstractNumId w:val="14"/>
  </w:num>
  <w:num w:numId="21" w16cid:durableId="550769848">
    <w:abstractNumId w:val="18"/>
  </w:num>
  <w:num w:numId="22" w16cid:durableId="806095258">
    <w:abstractNumId w:val="13"/>
  </w:num>
  <w:num w:numId="23" w16cid:durableId="75104607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00"/>
    <w:rsid w:val="00001FDC"/>
    <w:rsid w:val="00002ED7"/>
    <w:rsid w:val="00010F02"/>
    <w:rsid w:val="00034ADF"/>
    <w:rsid w:val="00040240"/>
    <w:rsid w:val="00040F90"/>
    <w:rsid w:val="00042B21"/>
    <w:rsid w:val="00051A06"/>
    <w:rsid w:val="000818DE"/>
    <w:rsid w:val="000A0F02"/>
    <w:rsid w:val="000A37D4"/>
    <w:rsid w:val="000A3E15"/>
    <w:rsid w:val="000B0CC5"/>
    <w:rsid w:val="000B525D"/>
    <w:rsid w:val="000D18F5"/>
    <w:rsid w:val="000D2F27"/>
    <w:rsid w:val="000E328C"/>
    <w:rsid w:val="000F5E98"/>
    <w:rsid w:val="00105016"/>
    <w:rsid w:val="001050B1"/>
    <w:rsid w:val="001127FF"/>
    <w:rsid w:val="00123FAA"/>
    <w:rsid w:val="00132A21"/>
    <w:rsid w:val="00133CB2"/>
    <w:rsid w:val="001467A7"/>
    <w:rsid w:val="00153589"/>
    <w:rsid w:val="0016068B"/>
    <w:rsid w:val="00165262"/>
    <w:rsid w:val="001702EB"/>
    <w:rsid w:val="00174190"/>
    <w:rsid w:val="001B16A0"/>
    <w:rsid w:val="001B2034"/>
    <w:rsid w:val="001C7808"/>
    <w:rsid w:val="001D05AF"/>
    <w:rsid w:val="001D3256"/>
    <w:rsid w:val="001E15B0"/>
    <w:rsid w:val="001F27BD"/>
    <w:rsid w:val="001F781D"/>
    <w:rsid w:val="00200EA0"/>
    <w:rsid w:val="00211EB6"/>
    <w:rsid w:val="00213F65"/>
    <w:rsid w:val="002157A6"/>
    <w:rsid w:val="00240378"/>
    <w:rsid w:val="0024134F"/>
    <w:rsid w:val="00261E40"/>
    <w:rsid w:val="002627CF"/>
    <w:rsid w:val="002A3F37"/>
    <w:rsid w:val="002A6459"/>
    <w:rsid w:val="002D70FE"/>
    <w:rsid w:val="002E2F76"/>
    <w:rsid w:val="002E53A3"/>
    <w:rsid w:val="002E7707"/>
    <w:rsid w:val="002F3B7A"/>
    <w:rsid w:val="00301D21"/>
    <w:rsid w:val="00304C0C"/>
    <w:rsid w:val="00306646"/>
    <w:rsid w:val="003115CD"/>
    <w:rsid w:val="00315BAB"/>
    <w:rsid w:val="003222B5"/>
    <w:rsid w:val="00323386"/>
    <w:rsid w:val="00331D93"/>
    <w:rsid w:val="00334AD2"/>
    <w:rsid w:val="003353D4"/>
    <w:rsid w:val="00344F47"/>
    <w:rsid w:val="00345582"/>
    <w:rsid w:val="0035101F"/>
    <w:rsid w:val="00355535"/>
    <w:rsid w:val="0035589C"/>
    <w:rsid w:val="00362843"/>
    <w:rsid w:val="003736F9"/>
    <w:rsid w:val="00373FD5"/>
    <w:rsid w:val="003742C4"/>
    <w:rsid w:val="00375EBC"/>
    <w:rsid w:val="0038517D"/>
    <w:rsid w:val="00386775"/>
    <w:rsid w:val="00387307"/>
    <w:rsid w:val="003949EB"/>
    <w:rsid w:val="00396473"/>
    <w:rsid w:val="003C4C7D"/>
    <w:rsid w:val="003E1EEE"/>
    <w:rsid w:val="003F72F4"/>
    <w:rsid w:val="00400E8E"/>
    <w:rsid w:val="00406C85"/>
    <w:rsid w:val="00417C22"/>
    <w:rsid w:val="004202FB"/>
    <w:rsid w:val="0043325C"/>
    <w:rsid w:val="00434F9B"/>
    <w:rsid w:val="00437494"/>
    <w:rsid w:val="00467855"/>
    <w:rsid w:val="004729A3"/>
    <w:rsid w:val="00475AC4"/>
    <w:rsid w:val="00485BE1"/>
    <w:rsid w:val="004B72F2"/>
    <w:rsid w:val="004B7A0A"/>
    <w:rsid w:val="004C0188"/>
    <w:rsid w:val="004C4C9F"/>
    <w:rsid w:val="004C7CB4"/>
    <w:rsid w:val="004E34AA"/>
    <w:rsid w:val="004E5825"/>
    <w:rsid w:val="00507EB2"/>
    <w:rsid w:val="00522421"/>
    <w:rsid w:val="00531731"/>
    <w:rsid w:val="00541C98"/>
    <w:rsid w:val="00570B8F"/>
    <w:rsid w:val="00587430"/>
    <w:rsid w:val="005A153F"/>
    <w:rsid w:val="005B1789"/>
    <w:rsid w:val="005C6A00"/>
    <w:rsid w:val="005E0CBA"/>
    <w:rsid w:val="005F2E9F"/>
    <w:rsid w:val="005F6883"/>
    <w:rsid w:val="006159E2"/>
    <w:rsid w:val="00622198"/>
    <w:rsid w:val="00622793"/>
    <w:rsid w:val="00631E32"/>
    <w:rsid w:val="006341E0"/>
    <w:rsid w:val="00642927"/>
    <w:rsid w:val="00655972"/>
    <w:rsid w:val="006653EB"/>
    <w:rsid w:val="00666884"/>
    <w:rsid w:val="00671C51"/>
    <w:rsid w:val="00683E30"/>
    <w:rsid w:val="00686ED5"/>
    <w:rsid w:val="00691840"/>
    <w:rsid w:val="006933C2"/>
    <w:rsid w:val="00694FFD"/>
    <w:rsid w:val="006953EB"/>
    <w:rsid w:val="006B0939"/>
    <w:rsid w:val="006C24CC"/>
    <w:rsid w:val="006D07C3"/>
    <w:rsid w:val="006D5E08"/>
    <w:rsid w:val="006E529D"/>
    <w:rsid w:val="006E7AC4"/>
    <w:rsid w:val="007173CE"/>
    <w:rsid w:val="00717AEE"/>
    <w:rsid w:val="0072494F"/>
    <w:rsid w:val="0073664E"/>
    <w:rsid w:val="00741260"/>
    <w:rsid w:val="00750BD4"/>
    <w:rsid w:val="0075697E"/>
    <w:rsid w:val="00766B00"/>
    <w:rsid w:val="007726E9"/>
    <w:rsid w:val="00794051"/>
    <w:rsid w:val="00797EFE"/>
    <w:rsid w:val="007A4DBD"/>
    <w:rsid w:val="007B1902"/>
    <w:rsid w:val="007C1F49"/>
    <w:rsid w:val="007D0F04"/>
    <w:rsid w:val="007D5CBA"/>
    <w:rsid w:val="007E79FB"/>
    <w:rsid w:val="008358E2"/>
    <w:rsid w:val="0084331B"/>
    <w:rsid w:val="00863D0A"/>
    <w:rsid w:val="00871120"/>
    <w:rsid w:val="0087676E"/>
    <w:rsid w:val="00890624"/>
    <w:rsid w:val="008940EB"/>
    <w:rsid w:val="008A344B"/>
    <w:rsid w:val="008B4E1B"/>
    <w:rsid w:val="008D19FD"/>
    <w:rsid w:val="008F36E7"/>
    <w:rsid w:val="008F6EB7"/>
    <w:rsid w:val="00912B99"/>
    <w:rsid w:val="009276F4"/>
    <w:rsid w:val="00960680"/>
    <w:rsid w:val="00971CAB"/>
    <w:rsid w:val="00980169"/>
    <w:rsid w:val="00990F85"/>
    <w:rsid w:val="00992B77"/>
    <w:rsid w:val="00993C27"/>
    <w:rsid w:val="009A7CEC"/>
    <w:rsid w:val="009C1E4F"/>
    <w:rsid w:val="009D7774"/>
    <w:rsid w:val="009E1812"/>
    <w:rsid w:val="009F326F"/>
    <w:rsid w:val="00A1288C"/>
    <w:rsid w:val="00A223C8"/>
    <w:rsid w:val="00A2765B"/>
    <w:rsid w:val="00A36621"/>
    <w:rsid w:val="00A47A17"/>
    <w:rsid w:val="00A60380"/>
    <w:rsid w:val="00A6572D"/>
    <w:rsid w:val="00A660BA"/>
    <w:rsid w:val="00A92598"/>
    <w:rsid w:val="00AA15D7"/>
    <w:rsid w:val="00AA4600"/>
    <w:rsid w:val="00AB7BC5"/>
    <w:rsid w:val="00AB7D0B"/>
    <w:rsid w:val="00AC6161"/>
    <w:rsid w:val="00AD7AC7"/>
    <w:rsid w:val="00AE3BDE"/>
    <w:rsid w:val="00AF155C"/>
    <w:rsid w:val="00B14005"/>
    <w:rsid w:val="00B21EE1"/>
    <w:rsid w:val="00B346C1"/>
    <w:rsid w:val="00B410B3"/>
    <w:rsid w:val="00B4637C"/>
    <w:rsid w:val="00B54BED"/>
    <w:rsid w:val="00B67DD5"/>
    <w:rsid w:val="00B70134"/>
    <w:rsid w:val="00B70B84"/>
    <w:rsid w:val="00B76021"/>
    <w:rsid w:val="00B9246B"/>
    <w:rsid w:val="00B924D2"/>
    <w:rsid w:val="00B93741"/>
    <w:rsid w:val="00B93874"/>
    <w:rsid w:val="00BA7AB2"/>
    <w:rsid w:val="00BB21E9"/>
    <w:rsid w:val="00BB440D"/>
    <w:rsid w:val="00BC3866"/>
    <w:rsid w:val="00C3018A"/>
    <w:rsid w:val="00C31349"/>
    <w:rsid w:val="00C436FD"/>
    <w:rsid w:val="00C471D1"/>
    <w:rsid w:val="00C502BD"/>
    <w:rsid w:val="00C61768"/>
    <w:rsid w:val="00C67228"/>
    <w:rsid w:val="00C70571"/>
    <w:rsid w:val="00CA54B9"/>
    <w:rsid w:val="00CA7CD5"/>
    <w:rsid w:val="00CD15CB"/>
    <w:rsid w:val="00CD283D"/>
    <w:rsid w:val="00D044AB"/>
    <w:rsid w:val="00D357EB"/>
    <w:rsid w:val="00D568A6"/>
    <w:rsid w:val="00D7346A"/>
    <w:rsid w:val="00D7680B"/>
    <w:rsid w:val="00D91AC8"/>
    <w:rsid w:val="00D97979"/>
    <w:rsid w:val="00DA2004"/>
    <w:rsid w:val="00DB6AA7"/>
    <w:rsid w:val="00DB6FCB"/>
    <w:rsid w:val="00DB79F2"/>
    <w:rsid w:val="00DD0D4C"/>
    <w:rsid w:val="00DD4FEA"/>
    <w:rsid w:val="00DF27B1"/>
    <w:rsid w:val="00DF2C8E"/>
    <w:rsid w:val="00DF58E9"/>
    <w:rsid w:val="00E01794"/>
    <w:rsid w:val="00E10269"/>
    <w:rsid w:val="00E15643"/>
    <w:rsid w:val="00E213EA"/>
    <w:rsid w:val="00E21A40"/>
    <w:rsid w:val="00E22B4F"/>
    <w:rsid w:val="00E37741"/>
    <w:rsid w:val="00E404C3"/>
    <w:rsid w:val="00E81E53"/>
    <w:rsid w:val="00E9285F"/>
    <w:rsid w:val="00EB3A55"/>
    <w:rsid w:val="00EB5605"/>
    <w:rsid w:val="00ED2C1E"/>
    <w:rsid w:val="00EE3DCA"/>
    <w:rsid w:val="00EF7D4F"/>
    <w:rsid w:val="00F24E17"/>
    <w:rsid w:val="00F3294A"/>
    <w:rsid w:val="00F343CC"/>
    <w:rsid w:val="00F375B4"/>
    <w:rsid w:val="00F40803"/>
    <w:rsid w:val="00F44379"/>
    <w:rsid w:val="00F51C1A"/>
    <w:rsid w:val="00F541A0"/>
    <w:rsid w:val="00F62023"/>
    <w:rsid w:val="00F6377E"/>
    <w:rsid w:val="00F94D66"/>
    <w:rsid w:val="00FA2AAB"/>
    <w:rsid w:val="00FB071B"/>
    <w:rsid w:val="00FB5639"/>
    <w:rsid w:val="00FD34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32EC7"/>
  <w15:chartTrackingRefBased/>
  <w15:docId w15:val="{FA7D484B-612B-4C3C-BC8B-98BE815E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2C1E"/>
  </w:style>
  <w:style w:type="paragraph" w:styleId="Nagwek1">
    <w:name w:val="heading 1"/>
    <w:basedOn w:val="Normalny"/>
    <w:next w:val="Normalny"/>
    <w:link w:val="Nagwek1Znak"/>
    <w:qFormat/>
    <w:rsid w:val="005C6A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5C6A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5C6A0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5C6A0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5C6A0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5C6A0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5C6A0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5C6A0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5C6A0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C6A0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5C6A0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5C6A0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5C6A00"/>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5C6A00"/>
    <w:rPr>
      <w:rFonts w:eastAsiaTheme="majorEastAsia" w:cstheme="majorBidi"/>
      <w:color w:val="2F5496" w:themeColor="accent1" w:themeShade="BF"/>
    </w:rPr>
  </w:style>
  <w:style w:type="character" w:customStyle="1" w:styleId="Nagwek6Znak">
    <w:name w:val="Nagłówek 6 Znak"/>
    <w:basedOn w:val="Domylnaczcionkaakapitu"/>
    <w:link w:val="Nagwek6"/>
    <w:rsid w:val="005C6A00"/>
    <w:rPr>
      <w:rFonts w:eastAsiaTheme="majorEastAsia" w:cstheme="majorBidi"/>
      <w:i/>
      <w:iCs/>
      <w:color w:val="595959" w:themeColor="text1" w:themeTint="A6"/>
    </w:rPr>
  </w:style>
  <w:style w:type="character" w:customStyle="1" w:styleId="Nagwek7Znak">
    <w:name w:val="Nagłówek 7 Znak"/>
    <w:basedOn w:val="Domylnaczcionkaakapitu"/>
    <w:link w:val="Nagwek7"/>
    <w:rsid w:val="005C6A00"/>
    <w:rPr>
      <w:rFonts w:eastAsiaTheme="majorEastAsia" w:cstheme="majorBidi"/>
      <w:color w:val="595959" w:themeColor="text1" w:themeTint="A6"/>
    </w:rPr>
  </w:style>
  <w:style w:type="character" w:customStyle="1" w:styleId="Nagwek8Znak">
    <w:name w:val="Nagłówek 8 Znak"/>
    <w:basedOn w:val="Domylnaczcionkaakapitu"/>
    <w:link w:val="Nagwek8"/>
    <w:rsid w:val="005C6A00"/>
    <w:rPr>
      <w:rFonts w:eastAsiaTheme="majorEastAsia" w:cstheme="majorBidi"/>
      <w:i/>
      <w:iCs/>
      <w:color w:val="272727" w:themeColor="text1" w:themeTint="D8"/>
    </w:rPr>
  </w:style>
  <w:style w:type="character" w:customStyle="1" w:styleId="Nagwek9Znak">
    <w:name w:val="Nagłówek 9 Znak"/>
    <w:basedOn w:val="Domylnaczcionkaakapitu"/>
    <w:link w:val="Nagwek9"/>
    <w:rsid w:val="005C6A00"/>
    <w:rPr>
      <w:rFonts w:eastAsiaTheme="majorEastAsia" w:cstheme="majorBidi"/>
      <w:color w:val="272727" w:themeColor="text1" w:themeTint="D8"/>
    </w:rPr>
  </w:style>
  <w:style w:type="paragraph" w:styleId="Tytu">
    <w:name w:val="Title"/>
    <w:basedOn w:val="Normalny"/>
    <w:next w:val="Normalny"/>
    <w:link w:val="TytuZnak"/>
    <w:qFormat/>
    <w:rsid w:val="005C6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5C6A0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C6A0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C6A0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6A00"/>
    <w:pPr>
      <w:spacing w:before="160"/>
      <w:jc w:val="center"/>
    </w:pPr>
    <w:rPr>
      <w:i/>
      <w:iCs/>
      <w:color w:val="404040" w:themeColor="text1" w:themeTint="BF"/>
    </w:rPr>
  </w:style>
  <w:style w:type="character" w:customStyle="1" w:styleId="CytatZnak">
    <w:name w:val="Cytat Znak"/>
    <w:basedOn w:val="Domylnaczcionkaakapitu"/>
    <w:link w:val="Cytat"/>
    <w:uiPriority w:val="29"/>
    <w:rsid w:val="005C6A00"/>
    <w:rPr>
      <w:i/>
      <w:iCs/>
      <w:color w:val="404040" w:themeColor="text1" w:themeTint="BF"/>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99"/>
    <w:qFormat/>
    <w:rsid w:val="005C6A00"/>
    <w:pPr>
      <w:ind w:left="720"/>
      <w:contextualSpacing/>
    </w:pPr>
  </w:style>
  <w:style w:type="character" w:styleId="Wyrnienieintensywne">
    <w:name w:val="Intense Emphasis"/>
    <w:basedOn w:val="Domylnaczcionkaakapitu"/>
    <w:uiPriority w:val="21"/>
    <w:qFormat/>
    <w:rsid w:val="005C6A00"/>
    <w:rPr>
      <w:i/>
      <w:iCs/>
      <w:color w:val="2F5496" w:themeColor="accent1" w:themeShade="BF"/>
    </w:rPr>
  </w:style>
  <w:style w:type="paragraph" w:styleId="Cytatintensywny">
    <w:name w:val="Intense Quote"/>
    <w:basedOn w:val="Normalny"/>
    <w:next w:val="Normalny"/>
    <w:link w:val="CytatintensywnyZnak"/>
    <w:uiPriority w:val="30"/>
    <w:qFormat/>
    <w:rsid w:val="005C6A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C6A00"/>
    <w:rPr>
      <w:i/>
      <w:iCs/>
      <w:color w:val="2F5496" w:themeColor="accent1" w:themeShade="BF"/>
    </w:rPr>
  </w:style>
  <w:style w:type="character" w:styleId="Odwoanieintensywne">
    <w:name w:val="Intense Reference"/>
    <w:basedOn w:val="Domylnaczcionkaakapitu"/>
    <w:uiPriority w:val="32"/>
    <w:qFormat/>
    <w:rsid w:val="005C6A00"/>
    <w:rPr>
      <w:b/>
      <w:bCs/>
      <w:smallCaps/>
      <w:color w:val="2F5496" w:themeColor="accent1" w:themeShade="BF"/>
      <w:spacing w:val="5"/>
    </w:rPr>
  </w:style>
  <w:style w:type="numbering" w:customStyle="1" w:styleId="Bezlisty1">
    <w:name w:val="Bez listy1"/>
    <w:next w:val="Bezlisty"/>
    <w:uiPriority w:val="99"/>
    <w:semiHidden/>
    <w:unhideWhenUsed/>
    <w:rsid w:val="00334AD2"/>
  </w:style>
  <w:style w:type="numbering" w:customStyle="1" w:styleId="Bezlisty11">
    <w:name w:val="Bez listy11"/>
    <w:next w:val="Bezlisty"/>
    <w:uiPriority w:val="99"/>
    <w:semiHidden/>
    <w:unhideWhenUsed/>
    <w:rsid w:val="00334AD2"/>
  </w:style>
  <w:style w:type="character" w:customStyle="1" w:styleId="Heading1Char">
    <w:name w:val="Heading 1 Char"/>
    <w:rsid w:val="00334AD2"/>
    <w:rPr>
      <w:rFonts w:ascii="Arial Narrow" w:eastAsia="Arial Unicode MS" w:hAnsi="Arial Narrow" w:cs="Arial Narrow"/>
      <w:b/>
      <w:bCs/>
      <w:sz w:val="20"/>
      <w:szCs w:val="20"/>
      <w:lang w:eastAsia="pl-PL"/>
    </w:rPr>
  </w:style>
  <w:style w:type="character" w:customStyle="1" w:styleId="Heading2Char">
    <w:name w:val="Heading 2 Char"/>
    <w:rsid w:val="00334AD2"/>
    <w:rPr>
      <w:rFonts w:ascii="Times New Roman" w:hAnsi="Times New Roman" w:cs="Times New Roman"/>
      <w:b/>
      <w:bCs/>
      <w:sz w:val="24"/>
      <w:szCs w:val="24"/>
      <w:lang w:eastAsia="pl-PL"/>
    </w:rPr>
  </w:style>
  <w:style w:type="character" w:customStyle="1" w:styleId="Heading3Char">
    <w:name w:val="Heading 3 Char"/>
    <w:rsid w:val="00334AD2"/>
    <w:rPr>
      <w:rFonts w:ascii="Times New Roman" w:hAnsi="Times New Roman" w:cs="Times New Roman"/>
      <w:b/>
      <w:bCs/>
      <w:sz w:val="24"/>
      <w:szCs w:val="24"/>
      <w:lang w:eastAsia="pl-PL"/>
    </w:rPr>
  </w:style>
  <w:style w:type="character" w:customStyle="1" w:styleId="Heading4Char">
    <w:name w:val="Heading 4 Char"/>
    <w:rsid w:val="00334AD2"/>
    <w:rPr>
      <w:rFonts w:ascii="Times New Roman" w:hAnsi="Times New Roman" w:cs="Times New Roman"/>
      <w:i/>
      <w:iCs/>
      <w:sz w:val="24"/>
      <w:szCs w:val="24"/>
      <w:lang w:eastAsia="pl-PL"/>
    </w:rPr>
  </w:style>
  <w:style w:type="character" w:customStyle="1" w:styleId="Heading5Char">
    <w:name w:val="Heading 5 Char"/>
    <w:rsid w:val="00334AD2"/>
    <w:rPr>
      <w:rFonts w:ascii="Arial" w:eastAsia="Arial Unicode MS" w:hAnsi="Arial" w:cs="Arial"/>
      <w:b/>
      <w:bCs/>
      <w:sz w:val="24"/>
      <w:szCs w:val="24"/>
      <w:shd w:val="clear" w:color="auto" w:fill="FFFFFF"/>
      <w:lang w:eastAsia="pl-PL"/>
    </w:rPr>
  </w:style>
  <w:style w:type="character" w:customStyle="1" w:styleId="Heading6Char">
    <w:name w:val="Heading 6 Char"/>
    <w:rsid w:val="00334AD2"/>
    <w:rPr>
      <w:rFonts w:ascii="Arial" w:hAnsi="Arial" w:cs="Arial"/>
      <w:b/>
      <w:bCs/>
      <w:sz w:val="24"/>
      <w:szCs w:val="24"/>
      <w:lang w:eastAsia="pl-PL"/>
    </w:rPr>
  </w:style>
  <w:style w:type="character" w:customStyle="1" w:styleId="Heading7Char">
    <w:name w:val="Heading 7 Char"/>
    <w:rsid w:val="00334AD2"/>
    <w:rPr>
      <w:rFonts w:ascii="Times New Roman" w:hAnsi="Times New Roman" w:cs="Times New Roman"/>
      <w:sz w:val="24"/>
      <w:szCs w:val="24"/>
      <w:lang w:eastAsia="pl-PL"/>
    </w:rPr>
  </w:style>
  <w:style w:type="character" w:customStyle="1" w:styleId="Heading8Char">
    <w:name w:val="Heading 8 Char"/>
    <w:rsid w:val="00334AD2"/>
    <w:rPr>
      <w:rFonts w:ascii="Arial Narrow" w:hAnsi="Arial Narrow" w:cs="Arial Narrow"/>
      <w:b/>
      <w:bCs/>
      <w:sz w:val="24"/>
      <w:szCs w:val="24"/>
      <w:lang w:eastAsia="pl-PL"/>
    </w:rPr>
  </w:style>
  <w:style w:type="character" w:customStyle="1" w:styleId="Heading9Char">
    <w:name w:val="Heading 9 Char"/>
    <w:rsid w:val="00334AD2"/>
    <w:rPr>
      <w:rFonts w:ascii="Arial Narrow" w:hAnsi="Arial Narrow" w:cs="Arial Narrow"/>
      <w:b/>
      <w:bCs/>
      <w:color w:val="FF0000"/>
      <w:sz w:val="24"/>
      <w:szCs w:val="24"/>
      <w:lang w:eastAsia="pl-PL"/>
    </w:rPr>
  </w:style>
  <w:style w:type="paragraph" w:customStyle="1" w:styleId="piotr">
    <w:name w:val="piotr"/>
    <w:basedOn w:val="Normalny"/>
    <w:autoRedefine/>
    <w:rsid w:val="00334AD2"/>
    <w:pPr>
      <w:spacing w:after="0" w:line="240" w:lineRule="auto"/>
    </w:pPr>
    <w:rPr>
      <w:rFonts w:ascii="Verdana" w:eastAsia="Times New Roman" w:hAnsi="Verdana" w:cs="Times New Roman"/>
      <w:kern w:val="0"/>
      <w:sz w:val="20"/>
      <w:szCs w:val="20"/>
      <w:lang w:eastAsia="pl-PL"/>
      <w14:ligatures w14:val="none"/>
    </w:rPr>
  </w:style>
  <w:style w:type="paragraph" w:styleId="Nagwek">
    <w:name w:val="header"/>
    <w:basedOn w:val="Normalny"/>
    <w:link w:val="NagwekZnak"/>
    <w:uiPriority w:val="99"/>
    <w:rsid w:val="00334AD2"/>
    <w:pPr>
      <w:tabs>
        <w:tab w:val="center" w:pos="4536"/>
        <w:tab w:val="right" w:pos="9072"/>
      </w:tabs>
      <w:spacing w:after="0" w:line="240" w:lineRule="auto"/>
    </w:pPr>
    <w:rPr>
      <w:rFonts w:ascii="Calibri" w:eastAsia="Times New Roman" w:hAnsi="Calibri" w:cs="Times New Roman"/>
      <w:kern w:val="0"/>
      <w:sz w:val="24"/>
      <w:szCs w:val="24"/>
      <w:lang w:val="x-none" w:eastAsia="x-none"/>
      <w14:ligatures w14:val="none"/>
    </w:rPr>
  </w:style>
  <w:style w:type="character" w:customStyle="1" w:styleId="NagwekZnak">
    <w:name w:val="Nagłówek Znak"/>
    <w:basedOn w:val="Domylnaczcionkaakapitu"/>
    <w:link w:val="Nagwek"/>
    <w:uiPriority w:val="99"/>
    <w:rsid w:val="00334AD2"/>
    <w:rPr>
      <w:rFonts w:ascii="Calibri" w:eastAsia="Times New Roman" w:hAnsi="Calibri" w:cs="Times New Roman"/>
      <w:kern w:val="0"/>
      <w:sz w:val="24"/>
      <w:szCs w:val="24"/>
      <w:lang w:val="x-none" w:eastAsia="x-none"/>
      <w14:ligatures w14:val="none"/>
    </w:rPr>
  </w:style>
  <w:style w:type="character" w:customStyle="1" w:styleId="HeaderChar">
    <w:name w:val="Header Char"/>
    <w:rsid w:val="00334AD2"/>
    <w:rPr>
      <w:rFonts w:ascii="Times New Roman" w:hAnsi="Times New Roman" w:cs="Times New Roman"/>
      <w:sz w:val="24"/>
      <w:szCs w:val="24"/>
      <w:lang w:eastAsia="pl-PL"/>
    </w:rPr>
  </w:style>
  <w:style w:type="paragraph" w:styleId="Stopka">
    <w:name w:val="footer"/>
    <w:basedOn w:val="Normalny"/>
    <w:link w:val="StopkaZnak"/>
    <w:semiHidden/>
    <w:rsid w:val="00334AD2"/>
    <w:pPr>
      <w:tabs>
        <w:tab w:val="center" w:pos="4536"/>
        <w:tab w:val="right" w:pos="9072"/>
      </w:tabs>
      <w:spacing w:after="0" w:line="240" w:lineRule="auto"/>
    </w:pPr>
    <w:rPr>
      <w:rFonts w:ascii="Calibri" w:eastAsia="Times New Roman" w:hAnsi="Calibri" w:cs="Times New Roman"/>
      <w:kern w:val="0"/>
      <w:sz w:val="24"/>
      <w:szCs w:val="24"/>
      <w:lang w:val="x-none" w:eastAsia="pl-PL"/>
      <w14:ligatures w14:val="none"/>
    </w:rPr>
  </w:style>
  <w:style w:type="character" w:customStyle="1" w:styleId="StopkaZnak">
    <w:name w:val="Stopka Znak"/>
    <w:basedOn w:val="Domylnaczcionkaakapitu"/>
    <w:link w:val="Stopka"/>
    <w:semiHidden/>
    <w:rsid w:val="00334AD2"/>
    <w:rPr>
      <w:rFonts w:ascii="Calibri" w:eastAsia="Times New Roman" w:hAnsi="Calibri" w:cs="Times New Roman"/>
      <w:kern w:val="0"/>
      <w:sz w:val="24"/>
      <w:szCs w:val="24"/>
      <w:lang w:val="x-none" w:eastAsia="pl-PL"/>
      <w14:ligatures w14:val="none"/>
    </w:rPr>
  </w:style>
  <w:style w:type="character" w:customStyle="1" w:styleId="FooterChar">
    <w:name w:val="Footer Char"/>
    <w:rsid w:val="00334AD2"/>
    <w:rPr>
      <w:rFonts w:ascii="Times New Roman" w:hAnsi="Times New Roman" w:cs="Times New Roman"/>
      <w:sz w:val="24"/>
      <w:szCs w:val="24"/>
      <w:lang w:eastAsia="pl-PL"/>
    </w:rPr>
  </w:style>
  <w:style w:type="paragraph" w:styleId="Spistreci2">
    <w:name w:val="toc 2"/>
    <w:basedOn w:val="Normalny"/>
    <w:next w:val="Normalny"/>
    <w:autoRedefine/>
    <w:semiHidden/>
    <w:rsid w:val="00334AD2"/>
    <w:pPr>
      <w:tabs>
        <w:tab w:val="right" w:leader="dot" w:pos="9060"/>
      </w:tabs>
      <w:spacing w:after="0" w:line="240" w:lineRule="auto"/>
      <w:ind w:left="240"/>
    </w:pPr>
    <w:rPr>
      <w:rFonts w:ascii="Arial Narrow" w:eastAsia="Times New Roman" w:hAnsi="Arial Narrow" w:cs="Times New Roman"/>
      <w:smallCaps/>
      <w:kern w:val="0"/>
      <w:sz w:val="24"/>
      <w:szCs w:val="24"/>
      <w:lang w:eastAsia="pl-PL"/>
      <w14:ligatures w14:val="none"/>
    </w:rPr>
  </w:style>
  <w:style w:type="character" w:styleId="Numerstrony">
    <w:name w:val="page number"/>
    <w:semiHidden/>
    <w:rsid w:val="00334AD2"/>
    <w:rPr>
      <w:rFonts w:ascii="Times New Roman" w:hAnsi="Times New Roman" w:cs="Times New Roman"/>
    </w:rPr>
  </w:style>
  <w:style w:type="character" w:styleId="Hipercze">
    <w:name w:val="Hyperlink"/>
    <w:uiPriority w:val="99"/>
    <w:rsid w:val="00334AD2"/>
    <w:rPr>
      <w:rFonts w:ascii="Times New Roman" w:hAnsi="Times New Roman" w:cs="Times New Roman"/>
      <w:color w:val="0000FF"/>
      <w:u w:val="single"/>
    </w:rPr>
  </w:style>
  <w:style w:type="paragraph" w:styleId="Tekstpodstawowy">
    <w:name w:val="Body Text"/>
    <w:basedOn w:val="Normalny"/>
    <w:link w:val="TekstpodstawowyZnak"/>
    <w:semiHidden/>
    <w:rsid w:val="00334AD2"/>
    <w:pPr>
      <w:spacing w:after="0" w:line="240" w:lineRule="auto"/>
      <w:jc w:val="both"/>
    </w:pPr>
    <w:rPr>
      <w:rFonts w:ascii="Calibri" w:eastAsia="Times New Roman" w:hAnsi="Calibri" w:cs="Times New Roman"/>
      <w:kern w:val="0"/>
      <w:sz w:val="24"/>
      <w:szCs w:val="24"/>
      <w:lang w:val="x-none" w:eastAsia="x-none"/>
      <w14:ligatures w14:val="none"/>
    </w:rPr>
  </w:style>
  <w:style w:type="character" w:customStyle="1" w:styleId="TekstpodstawowyZnak">
    <w:name w:val="Tekst podstawowy Znak"/>
    <w:basedOn w:val="Domylnaczcionkaakapitu"/>
    <w:link w:val="Tekstpodstawowy"/>
    <w:semiHidden/>
    <w:rsid w:val="00334AD2"/>
    <w:rPr>
      <w:rFonts w:ascii="Calibri" w:eastAsia="Times New Roman" w:hAnsi="Calibri" w:cs="Times New Roman"/>
      <w:kern w:val="0"/>
      <w:sz w:val="24"/>
      <w:szCs w:val="24"/>
      <w:lang w:val="x-none" w:eastAsia="x-none"/>
      <w14:ligatures w14:val="none"/>
    </w:rPr>
  </w:style>
  <w:style w:type="character" w:customStyle="1" w:styleId="BodyTextChar">
    <w:name w:val="Body Text Char"/>
    <w:rsid w:val="00334AD2"/>
    <w:rPr>
      <w:rFonts w:ascii="Times New Roman" w:hAnsi="Times New Roman" w:cs="Times New Roman"/>
      <w:sz w:val="24"/>
      <w:szCs w:val="24"/>
      <w:lang w:eastAsia="pl-PL"/>
    </w:rPr>
  </w:style>
  <w:style w:type="paragraph" w:customStyle="1" w:styleId="Tekstpodstawowywcity1">
    <w:name w:val="Tekst podstawowy wcięty1"/>
    <w:basedOn w:val="Normalny"/>
    <w:rsid w:val="00334AD2"/>
    <w:pPr>
      <w:spacing w:after="0" w:line="240" w:lineRule="auto"/>
      <w:ind w:left="360"/>
      <w:jc w:val="both"/>
    </w:pPr>
    <w:rPr>
      <w:rFonts w:ascii="Arial" w:eastAsia="Times New Roman" w:hAnsi="Arial" w:cs="Arial"/>
      <w:kern w:val="0"/>
      <w:lang w:eastAsia="pl-PL"/>
      <w14:ligatures w14:val="none"/>
    </w:rPr>
  </w:style>
  <w:style w:type="character" w:customStyle="1" w:styleId="BodyTextIndentChar">
    <w:name w:val="Body Text Indent Char"/>
    <w:rsid w:val="00334AD2"/>
    <w:rPr>
      <w:rFonts w:ascii="Arial" w:hAnsi="Arial" w:cs="Arial"/>
      <w:sz w:val="20"/>
      <w:szCs w:val="20"/>
      <w:lang w:eastAsia="pl-PL"/>
    </w:rPr>
  </w:style>
  <w:style w:type="paragraph" w:customStyle="1" w:styleId="Tekstpodstawowy21">
    <w:name w:val="Tekst podstawowy 21"/>
    <w:basedOn w:val="Normalny"/>
    <w:rsid w:val="00334AD2"/>
    <w:pPr>
      <w:overflowPunct w:val="0"/>
      <w:autoSpaceDE w:val="0"/>
      <w:autoSpaceDN w:val="0"/>
      <w:adjustRightInd w:val="0"/>
      <w:spacing w:after="0" w:line="240" w:lineRule="auto"/>
      <w:ind w:left="284"/>
    </w:pPr>
    <w:rPr>
      <w:rFonts w:ascii="Calibri" w:eastAsia="Times New Roman" w:hAnsi="Calibri" w:cs="Times New Roman"/>
      <w:kern w:val="0"/>
      <w:sz w:val="24"/>
      <w:szCs w:val="24"/>
      <w:lang w:eastAsia="pl-PL"/>
      <w14:ligatures w14:val="none"/>
    </w:rPr>
  </w:style>
  <w:style w:type="paragraph" w:customStyle="1" w:styleId="Styl1">
    <w:name w:val="Styl1"/>
    <w:basedOn w:val="Tekstpodstawowywcity2"/>
    <w:uiPriority w:val="99"/>
    <w:rsid w:val="00334AD2"/>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334AD2"/>
    <w:pPr>
      <w:overflowPunct w:val="0"/>
      <w:autoSpaceDE w:val="0"/>
      <w:autoSpaceDN w:val="0"/>
      <w:adjustRightInd w:val="0"/>
      <w:spacing w:after="0" w:line="360" w:lineRule="auto"/>
      <w:ind w:left="284"/>
      <w:jc w:val="both"/>
    </w:pPr>
    <w:rPr>
      <w:rFonts w:ascii="Tahoma" w:eastAsia="Times New Roman" w:hAnsi="Tahoma" w:cs="Times New Roman"/>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semiHidden/>
    <w:rsid w:val="00334AD2"/>
    <w:rPr>
      <w:rFonts w:ascii="Tahoma" w:eastAsia="Times New Roman" w:hAnsi="Tahoma" w:cs="Times New Roman"/>
      <w:kern w:val="0"/>
      <w:sz w:val="20"/>
      <w:szCs w:val="20"/>
      <w:lang w:val="x-none" w:eastAsia="pl-PL"/>
      <w14:ligatures w14:val="none"/>
    </w:rPr>
  </w:style>
  <w:style w:type="character" w:customStyle="1" w:styleId="BodyTextIndent2Char">
    <w:name w:val="Body Text Indent 2 Char"/>
    <w:rsid w:val="00334AD2"/>
    <w:rPr>
      <w:rFonts w:ascii="Tahoma" w:hAnsi="Tahoma" w:cs="Tahoma"/>
      <w:sz w:val="20"/>
      <w:szCs w:val="20"/>
      <w:lang w:eastAsia="pl-PL"/>
    </w:rPr>
  </w:style>
  <w:style w:type="paragraph" w:styleId="Tekstpodstawowywcity">
    <w:name w:val="Body Text Indent"/>
    <w:basedOn w:val="Normalny"/>
    <w:link w:val="TekstpodstawowywcityZnak"/>
    <w:semiHidden/>
    <w:rsid w:val="00334AD2"/>
    <w:pPr>
      <w:tabs>
        <w:tab w:val="num" w:pos="540"/>
      </w:tabs>
      <w:spacing w:after="0" w:line="240" w:lineRule="auto"/>
    </w:pPr>
    <w:rPr>
      <w:rFonts w:ascii="Calibri" w:eastAsia="Times New Roman" w:hAnsi="Calibri" w:cs="Times New Roman"/>
      <w:b/>
      <w:bCs/>
      <w:kern w:val="0"/>
      <w:sz w:val="24"/>
      <w:szCs w:val="24"/>
      <w:lang w:val="x-none" w:eastAsia="x-none"/>
      <w14:ligatures w14:val="none"/>
    </w:rPr>
  </w:style>
  <w:style w:type="character" w:customStyle="1" w:styleId="TekstpodstawowywcityZnak">
    <w:name w:val="Tekst podstawowy wcięty Znak"/>
    <w:basedOn w:val="Domylnaczcionkaakapitu"/>
    <w:link w:val="Tekstpodstawowywcity"/>
    <w:semiHidden/>
    <w:rsid w:val="00334AD2"/>
    <w:rPr>
      <w:rFonts w:ascii="Calibri" w:eastAsia="Times New Roman" w:hAnsi="Calibri" w:cs="Times New Roman"/>
      <w:b/>
      <w:bCs/>
      <w:kern w:val="0"/>
      <w:sz w:val="24"/>
      <w:szCs w:val="24"/>
      <w:lang w:val="x-none" w:eastAsia="x-none"/>
      <w14:ligatures w14:val="none"/>
    </w:rPr>
  </w:style>
  <w:style w:type="character" w:customStyle="1" w:styleId="BodyText2Char">
    <w:name w:val="Body Text 2 Char"/>
    <w:rsid w:val="00334AD2"/>
    <w:rPr>
      <w:rFonts w:ascii="Times New Roman" w:hAnsi="Times New Roman" w:cs="Times New Roman"/>
      <w:b/>
      <w:bCs/>
      <w:sz w:val="24"/>
      <w:szCs w:val="24"/>
      <w:lang w:eastAsia="pl-PL"/>
    </w:rPr>
  </w:style>
  <w:style w:type="character" w:customStyle="1" w:styleId="TitleChar">
    <w:name w:val="Title Char"/>
    <w:rsid w:val="00334AD2"/>
    <w:rPr>
      <w:rFonts w:ascii="Arial" w:hAnsi="Arial" w:cs="Arial"/>
      <w:b/>
      <w:bCs/>
      <w:sz w:val="24"/>
      <w:szCs w:val="24"/>
      <w:lang w:eastAsia="pl-PL"/>
    </w:rPr>
  </w:style>
  <w:style w:type="paragraph" w:customStyle="1" w:styleId="NormalCyr">
    <w:name w:val="NormalCyr"/>
    <w:basedOn w:val="Normalny"/>
    <w:rsid w:val="00334AD2"/>
    <w:pPr>
      <w:spacing w:after="0" w:line="240" w:lineRule="auto"/>
    </w:pPr>
    <w:rPr>
      <w:rFonts w:ascii="Calibri" w:eastAsia="Times New Roman" w:hAnsi="Calibri" w:cs="Times New Roman"/>
      <w:b/>
      <w:bCs/>
      <w:kern w:val="0"/>
      <w:sz w:val="24"/>
      <w:szCs w:val="24"/>
      <w:lang w:val="en-GB" w:eastAsia="pl-PL"/>
      <w14:ligatures w14:val="none"/>
    </w:rPr>
  </w:style>
  <w:style w:type="paragraph" w:styleId="Tekstpodstawowywcity3">
    <w:name w:val="Body Text Indent 3"/>
    <w:basedOn w:val="Normalny"/>
    <w:link w:val="Tekstpodstawowywcity3Znak"/>
    <w:semiHidden/>
    <w:rsid w:val="00334AD2"/>
    <w:pPr>
      <w:spacing w:after="0" w:line="240" w:lineRule="auto"/>
      <w:ind w:left="360"/>
      <w:jc w:val="both"/>
    </w:pPr>
    <w:rPr>
      <w:rFonts w:ascii="Calibri" w:eastAsia="Times New Roman" w:hAnsi="Calibri" w:cs="Times New Roman"/>
      <w:kern w:val="0"/>
      <w:sz w:val="24"/>
      <w:szCs w:val="24"/>
      <w:lang w:val="x-none" w:eastAsia="pl-PL"/>
      <w14:ligatures w14:val="none"/>
    </w:rPr>
  </w:style>
  <w:style w:type="character" w:customStyle="1" w:styleId="Tekstpodstawowywcity3Znak">
    <w:name w:val="Tekst podstawowy wcięty 3 Znak"/>
    <w:basedOn w:val="Domylnaczcionkaakapitu"/>
    <w:link w:val="Tekstpodstawowywcity3"/>
    <w:semiHidden/>
    <w:rsid w:val="00334AD2"/>
    <w:rPr>
      <w:rFonts w:ascii="Calibri" w:eastAsia="Times New Roman" w:hAnsi="Calibri" w:cs="Times New Roman"/>
      <w:kern w:val="0"/>
      <w:sz w:val="24"/>
      <w:szCs w:val="24"/>
      <w:lang w:val="x-none" w:eastAsia="pl-PL"/>
      <w14:ligatures w14:val="none"/>
    </w:rPr>
  </w:style>
  <w:style w:type="character" w:customStyle="1" w:styleId="BodyTextIndent3Char">
    <w:name w:val="Body Text Indent 3 Char"/>
    <w:rsid w:val="00334AD2"/>
    <w:rPr>
      <w:rFonts w:ascii="Times New Roman" w:hAnsi="Times New Roman" w:cs="Times New Roman"/>
      <w:sz w:val="24"/>
      <w:szCs w:val="24"/>
      <w:lang w:eastAsia="pl-PL"/>
    </w:rPr>
  </w:style>
  <w:style w:type="paragraph" w:styleId="NormalnyWeb">
    <w:name w:val="Normal (Web)"/>
    <w:basedOn w:val="Normalny"/>
    <w:semiHidden/>
    <w:rsid w:val="00334AD2"/>
    <w:pPr>
      <w:spacing w:before="100" w:beforeAutospacing="1" w:after="100" w:afterAutospacing="1" w:line="240" w:lineRule="auto"/>
    </w:pPr>
    <w:rPr>
      <w:rFonts w:ascii="Calibri" w:eastAsia="Times New Roman" w:hAnsi="Calibri" w:cs="Times New Roman"/>
      <w:kern w:val="0"/>
      <w:sz w:val="24"/>
      <w:szCs w:val="24"/>
      <w:lang w:eastAsia="pl-PL"/>
      <w14:ligatures w14:val="none"/>
    </w:rPr>
  </w:style>
  <w:style w:type="character" w:customStyle="1" w:styleId="dane">
    <w:name w:val="dane"/>
    <w:rsid w:val="00334AD2"/>
    <w:rPr>
      <w:rFonts w:ascii="Times New Roman" w:hAnsi="Times New Roman" w:cs="Times New Roman"/>
    </w:rPr>
  </w:style>
  <w:style w:type="paragraph" w:styleId="Tekstpodstawowy3">
    <w:name w:val="Body Text 3"/>
    <w:basedOn w:val="Normalny"/>
    <w:link w:val="Tekstpodstawowy3Znak"/>
    <w:semiHidden/>
    <w:rsid w:val="00334AD2"/>
    <w:pPr>
      <w:spacing w:after="240" w:line="240" w:lineRule="auto"/>
    </w:pPr>
    <w:rPr>
      <w:rFonts w:ascii="Arial" w:eastAsia="Times New Roman" w:hAnsi="Arial" w:cs="Times New Roman"/>
      <w:color w:val="000000"/>
      <w:kern w:val="0"/>
      <w:sz w:val="20"/>
      <w:szCs w:val="20"/>
      <w:lang w:val="x-none" w:eastAsia="pl-PL"/>
      <w14:ligatures w14:val="none"/>
    </w:rPr>
  </w:style>
  <w:style w:type="character" w:customStyle="1" w:styleId="Tekstpodstawowy3Znak">
    <w:name w:val="Tekst podstawowy 3 Znak"/>
    <w:basedOn w:val="Domylnaczcionkaakapitu"/>
    <w:link w:val="Tekstpodstawowy3"/>
    <w:semiHidden/>
    <w:rsid w:val="00334AD2"/>
    <w:rPr>
      <w:rFonts w:ascii="Arial" w:eastAsia="Times New Roman" w:hAnsi="Arial" w:cs="Times New Roman"/>
      <w:color w:val="000000"/>
      <w:kern w:val="0"/>
      <w:sz w:val="20"/>
      <w:szCs w:val="20"/>
      <w:lang w:val="x-none" w:eastAsia="pl-PL"/>
      <w14:ligatures w14:val="none"/>
    </w:rPr>
  </w:style>
  <w:style w:type="character" w:customStyle="1" w:styleId="BodyText3Char">
    <w:name w:val="Body Text 3 Char"/>
    <w:rsid w:val="00334AD2"/>
    <w:rPr>
      <w:rFonts w:ascii="Arial" w:hAnsi="Arial" w:cs="Arial"/>
      <w:color w:val="000000"/>
      <w:sz w:val="20"/>
      <w:szCs w:val="20"/>
      <w:lang w:eastAsia="pl-PL"/>
    </w:rPr>
  </w:style>
  <w:style w:type="character" w:styleId="UyteHipercze">
    <w:name w:val="FollowedHyperlink"/>
    <w:uiPriority w:val="99"/>
    <w:semiHidden/>
    <w:rsid w:val="00334AD2"/>
    <w:rPr>
      <w:rFonts w:ascii="Times New Roman" w:hAnsi="Times New Roman" w:cs="Times New Roman"/>
      <w:color w:val="800080"/>
      <w:u w:val="single"/>
    </w:rPr>
  </w:style>
  <w:style w:type="paragraph" w:customStyle="1" w:styleId="Tekstdymka1">
    <w:name w:val="Tekst dymka1"/>
    <w:basedOn w:val="Normalny"/>
    <w:rsid w:val="00334AD2"/>
    <w:pPr>
      <w:spacing w:after="0" w:line="240" w:lineRule="auto"/>
    </w:pPr>
    <w:rPr>
      <w:rFonts w:ascii="Tahoma" w:eastAsia="Times New Roman" w:hAnsi="Tahoma" w:cs="Tahoma"/>
      <w:kern w:val="0"/>
      <w:sz w:val="16"/>
      <w:szCs w:val="16"/>
      <w:lang w:eastAsia="pl-PL"/>
      <w14:ligatures w14:val="none"/>
    </w:rPr>
  </w:style>
  <w:style w:type="character" w:customStyle="1" w:styleId="BalloonTextChar">
    <w:name w:val="Balloon Text Char"/>
    <w:rsid w:val="00334AD2"/>
    <w:rPr>
      <w:rFonts w:ascii="Tahoma" w:hAnsi="Tahoma" w:cs="Tahoma"/>
      <w:sz w:val="16"/>
      <w:szCs w:val="16"/>
      <w:lang w:eastAsia="pl-PL"/>
    </w:rPr>
  </w:style>
  <w:style w:type="paragraph" w:customStyle="1" w:styleId="Akapitzlist1">
    <w:name w:val="Akapit z listą1"/>
    <w:basedOn w:val="Normalny"/>
    <w:rsid w:val="00334AD2"/>
    <w:pPr>
      <w:spacing w:after="200" w:line="276" w:lineRule="auto"/>
      <w:ind w:left="720"/>
    </w:pPr>
    <w:rPr>
      <w:rFonts w:ascii="Calibri" w:eastAsia="Times New Roman" w:hAnsi="Calibri" w:cs="Times New Roman"/>
      <w:kern w:val="0"/>
      <w:lang w:eastAsia="pl-PL"/>
      <w14:ligatures w14:val="none"/>
    </w:rPr>
  </w:style>
  <w:style w:type="paragraph" w:styleId="Tekstprzypisukocowego">
    <w:name w:val="endnote text"/>
    <w:basedOn w:val="Normalny"/>
    <w:link w:val="TekstprzypisukocowegoZnak"/>
    <w:semiHidden/>
    <w:rsid w:val="00334AD2"/>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semiHidden/>
    <w:rsid w:val="00334AD2"/>
    <w:rPr>
      <w:rFonts w:ascii="Calibri" w:eastAsia="Times New Roman" w:hAnsi="Calibri" w:cs="Times New Roman"/>
      <w:kern w:val="0"/>
      <w:sz w:val="20"/>
      <w:szCs w:val="20"/>
      <w:lang w:val="x-none" w:eastAsia="pl-PL"/>
      <w14:ligatures w14:val="none"/>
    </w:rPr>
  </w:style>
  <w:style w:type="character" w:customStyle="1" w:styleId="EndnoteTextChar">
    <w:name w:val="Endnote Text Char"/>
    <w:rsid w:val="00334AD2"/>
    <w:rPr>
      <w:rFonts w:ascii="Calibri" w:hAnsi="Calibri" w:cs="Calibri"/>
      <w:sz w:val="20"/>
      <w:szCs w:val="20"/>
      <w:lang w:eastAsia="pl-PL"/>
    </w:rPr>
  </w:style>
  <w:style w:type="character" w:styleId="Odwoanieprzypisukocowego">
    <w:name w:val="endnote reference"/>
    <w:semiHidden/>
    <w:rsid w:val="00334AD2"/>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334AD2"/>
    <w:pPr>
      <w:spacing w:after="0" w:line="240" w:lineRule="auto"/>
    </w:pPr>
    <w:rPr>
      <w:rFonts w:ascii="Calibri" w:eastAsia="Times New Roman" w:hAnsi="Calibri" w:cs="Times New Roman"/>
      <w:kern w:val="0"/>
      <w:sz w:val="20"/>
      <w:szCs w:val="20"/>
      <w:lang w:val="x-none" w:eastAsia="pl-PL"/>
      <w14:ligatures w14:val="none"/>
    </w:rPr>
  </w:style>
  <w:style w:type="character" w:customStyle="1" w:styleId="TekstprzypisudolnegoZnak">
    <w:name w:val="Tekst przypisu dolnego Znak"/>
    <w:aliases w:val="Podrozdział Znak"/>
    <w:basedOn w:val="Domylnaczcionkaakapitu"/>
    <w:link w:val="Tekstprzypisudolnego"/>
    <w:semiHidden/>
    <w:rsid w:val="00334AD2"/>
    <w:rPr>
      <w:rFonts w:ascii="Calibri" w:eastAsia="Times New Roman" w:hAnsi="Calibri" w:cs="Times New Roman"/>
      <w:kern w:val="0"/>
      <w:sz w:val="20"/>
      <w:szCs w:val="20"/>
      <w:lang w:val="x-none" w:eastAsia="pl-PL"/>
      <w14:ligatures w14:val="none"/>
    </w:rPr>
  </w:style>
  <w:style w:type="character" w:customStyle="1" w:styleId="FootnoteTextChar">
    <w:name w:val="Footnote Text Char"/>
    <w:rsid w:val="00334AD2"/>
    <w:rPr>
      <w:rFonts w:ascii="Calibri" w:hAnsi="Calibri" w:cs="Calibri"/>
      <w:sz w:val="20"/>
      <w:szCs w:val="20"/>
      <w:lang w:eastAsia="pl-PL"/>
    </w:rPr>
  </w:style>
  <w:style w:type="character" w:styleId="Odwoanieprzypisudolnego">
    <w:name w:val="footnote reference"/>
    <w:rsid w:val="00334AD2"/>
    <w:rPr>
      <w:rFonts w:ascii="Times New Roman" w:hAnsi="Times New Roman" w:cs="Times New Roman"/>
      <w:vertAlign w:val="superscript"/>
    </w:rPr>
  </w:style>
  <w:style w:type="character" w:styleId="Pogrubienie">
    <w:name w:val="Strong"/>
    <w:qFormat/>
    <w:rsid w:val="00334AD2"/>
    <w:rPr>
      <w:b/>
      <w:bCs/>
    </w:rPr>
  </w:style>
  <w:style w:type="paragraph" w:customStyle="1" w:styleId="Kolorowalistaakcent11">
    <w:name w:val="Kolorowa lista — akcent 11"/>
    <w:basedOn w:val="Normalny"/>
    <w:uiPriority w:val="99"/>
    <w:qFormat/>
    <w:rsid w:val="00334AD2"/>
    <w:pPr>
      <w:spacing w:after="200" w:line="276" w:lineRule="auto"/>
      <w:ind w:left="720"/>
    </w:pPr>
    <w:rPr>
      <w:rFonts w:ascii="Calibri" w:eastAsia="Times New Roman" w:hAnsi="Calibri" w:cs="Times New Roman"/>
      <w:kern w:val="0"/>
      <w:lang w:eastAsia="pl-PL"/>
      <w14:ligatures w14:val="none"/>
    </w:rPr>
  </w:style>
  <w:style w:type="paragraph" w:styleId="Tekstdymka">
    <w:name w:val="Balloon Text"/>
    <w:basedOn w:val="Normalny"/>
    <w:link w:val="TekstdymkaZnak"/>
    <w:uiPriority w:val="99"/>
    <w:semiHidden/>
    <w:unhideWhenUsed/>
    <w:rsid w:val="00334AD2"/>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TekstdymkaZnak">
    <w:name w:val="Tekst dymka Znak"/>
    <w:basedOn w:val="Domylnaczcionkaakapitu"/>
    <w:link w:val="Tekstdymka"/>
    <w:uiPriority w:val="99"/>
    <w:semiHidden/>
    <w:rsid w:val="00334AD2"/>
    <w:rPr>
      <w:rFonts w:ascii="Tahoma" w:eastAsia="Times New Roman" w:hAnsi="Tahoma" w:cs="Times New Roman"/>
      <w:kern w:val="0"/>
      <w:sz w:val="16"/>
      <w:szCs w:val="16"/>
      <w:lang w:val="x-none" w:eastAsia="x-none"/>
      <w14:ligatures w14:val="none"/>
    </w:rPr>
  </w:style>
  <w:style w:type="character" w:customStyle="1" w:styleId="Domylnaczcionkaakapitu1">
    <w:name w:val="Domyślna czcionka akapitu1"/>
    <w:rsid w:val="00334AD2"/>
  </w:style>
  <w:style w:type="character" w:customStyle="1" w:styleId="FontStyle47">
    <w:name w:val="Font Style47"/>
    <w:rsid w:val="00334AD2"/>
    <w:rPr>
      <w:rFonts w:ascii="Tahoma" w:hAnsi="Tahoma" w:cs="Tahoma"/>
      <w:sz w:val="18"/>
      <w:szCs w:val="18"/>
    </w:rPr>
  </w:style>
  <w:style w:type="paragraph" w:customStyle="1" w:styleId="xl65">
    <w:name w:val="xl65"/>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66">
    <w:name w:val="xl66"/>
    <w:basedOn w:val="Normalny"/>
    <w:rsid w:val="00334AD2"/>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i/>
      <w:iCs/>
      <w:kern w:val="0"/>
      <w:sz w:val="14"/>
      <w:szCs w:val="14"/>
      <w:lang w:eastAsia="pl-PL"/>
      <w14:ligatures w14:val="none"/>
    </w:rPr>
  </w:style>
  <w:style w:type="paragraph" w:customStyle="1" w:styleId="xl67">
    <w:name w:val="xl67"/>
    <w:basedOn w:val="Normalny"/>
    <w:rsid w:val="00334AD2"/>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8">
    <w:name w:val="xl68"/>
    <w:basedOn w:val="Normalny"/>
    <w:rsid w:val="00334AD2"/>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69">
    <w:name w:val="xl69"/>
    <w:basedOn w:val="Normalny"/>
    <w:rsid w:val="00334AD2"/>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0">
    <w:name w:val="xl70"/>
    <w:basedOn w:val="Normalny"/>
    <w:rsid w:val="00334AD2"/>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16"/>
      <w:szCs w:val="16"/>
      <w:lang w:eastAsia="pl-PL"/>
      <w14:ligatures w14:val="none"/>
    </w:rPr>
  </w:style>
  <w:style w:type="paragraph" w:customStyle="1" w:styleId="xl71">
    <w:name w:val="xl71"/>
    <w:basedOn w:val="Normalny"/>
    <w:rsid w:val="00334AD2"/>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2">
    <w:name w:val="xl72"/>
    <w:basedOn w:val="Normalny"/>
    <w:rsid w:val="00334AD2"/>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4">
    <w:name w:val="xl74"/>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5">
    <w:name w:val="xl75"/>
    <w:basedOn w:val="Normalny"/>
    <w:rsid w:val="00334AD2"/>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kern w:val="0"/>
      <w:sz w:val="16"/>
      <w:szCs w:val="16"/>
      <w:lang w:eastAsia="pl-PL"/>
      <w14:ligatures w14:val="none"/>
    </w:rPr>
  </w:style>
  <w:style w:type="paragraph" w:customStyle="1" w:styleId="xl76">
    <w:name w:val="xl76"/>
    <w:basedOn w:val="Normalny"/>
    <w:rsid w:val="00334AD2"/>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7">
    <w:name w:val="xl77"/>
    <w:basedOn w:val="Normalny"/>
    <w:rsid w:val="00334AD2"/>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78">
    <w:name w:val="xl78"/>
    <w:basedOn w:val="Normalny"/>
    <w:rsid w:val="00334AD2"/>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79">
    <w:name w:val="xl79"/>
    <w:basedOn w:val="Normalny"/>
    <w:rsid w:val="00334AD2"/>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0">
    <w:name w:val="xl80"/>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cs="Times New Roman"/>
      <w:kern w:val="0"/>
      <w:sz w:val="16"/>
      <w:szCs w:val="16"/>
      <w:lang w:eastAsia="pl-PL"/>
      <w14:ligatures w14:val="none"/>
    </w:rPr>
  </w:style>
  <w:style w:type="paragraph" w:customStyle="1" w:styleId="xl81">
    <w:name w:val="xl81"/>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eastAsia="pl-PL"/>
      <w14:ligatures w14:val="none"/>
    </w:rPr>
  </w:style>
  <w:style w:type="paragraph" w:customStyle="1" w:styleId="xl82">
    <w:name w:val="xl82"/>
    <w:basedOn w:val="Normalny"/>
    <w:rsid w:val="00334AD2"/>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3">
    <w:name w:val="xl83"/>
    <w:basedOn w:val="Normalny"/>
    <w:rsid w:val="00334AD2"/>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4">
    <w:name w:val="xl84"/>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cs="Times New Roman"/>
      <w:kern w:val="0"/>
      <w:sz w:val="16"/>
      <w:szCs w:val="16"/>
      <w:lang w:eastAsia="pl-PL"/>
      <w14:ligatures w14:val="none"/>
    </w:rPr>
  </w:style>
  <w:style w:type="paragraph" w:customStyle="1" w:styleId="xl85">
    <w:name w:val="xl85"/>
    <w:basedOn w:val="Normalny"/>
    <w:rsid w:val="00334AD2"/>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6">
    <w:name w:val="xl86"/>
    <w:basedOn w:val="Normalny"/>
    <w:rsid w:val="00334AD2"/>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87">
    <w:name w:val="xl87"/>
    <w:basedOn w:val="Normalny"/>
    <w:rsid w:val="00334AD2"/>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xl88">
    <w:name w:val="xl88"/>
    <w:basedOn w:val="Normalny"/>
    <w:rsid w:val="00334AD2"/>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kern w:val="0"/>
      <w:sz w:val="16"/>
      <w:szCs w:val="16"/>
      <w:lang w:eastAsia="pl-PL"/>
      <w14:ligatures w14:val="none"/>
    </w:rPr>
  </w:style>
  <w:style w:type="paragraph" w:customStyle="1" w:styleId="Kolorowecieniowanieakcent11">
    <w:name w:val="Kolorowe cieniowanie — akcent 11"/>
    <w:hidden/>
    <w:uiPriority w:val="99"/>
    <w:semiHidden/>
    <w:rsid w:val="00334AD2"/>
    <w:pPr>
      <w:spacing w:after="0" w:line="240" w:lineRule="auto"/>
    </w:pPr>
    <w:rPr>
      <w:rFonts w:ascii="Calibri" w:eastAsia="Times New Roman" w:hAnsi="Calibri" w:cs="Times New Roman"/>
      <w:kern w:val="0"/>
      <w:lang w:eastAsia="pl-PL"/>
      <w14:ligatures w14:val="none"/>
    </w:rPr>
  </w:style>
  <w:style w:type="character" w:styleId="Odwoaniedokomentarza">
    <w:name w:val="annotation reference"/>
    <w:uiPriority w:val="99"/>
    <w:unhideWhenUsed/>
    <w:rsid w:val="00334AD2"/>
    <w:rPr>
      <w:sz w:val="16"/>
      <w:szCs w:val="16"/>
    </w:rPr>
  </w:style>
  <w:style w:type="paragraph" w:styleId="Tekstkomentarza">
    <w:name w:val="annotation text"/>
    <w:basedOn w:val="Normalny"/>
    <w:link w:val="TekstkomentarzaZnak"/>
    <w:uiPriority w:val="99"/>
    <w:unhideWhenUsed/>
    <w:rsid w:val="00334AD2"/>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334AD2"/>
    <w:rPr>
      <w:rFonts w:ascii="Calibri" w:eastAsia="Times New Roman" w:hAnsi="Calibri"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334AD2"/>
    <w:rPr>
      <w:b/>
      <w:bCs/>
    </w:rPr>
  </w:style>
  <w:style w:type="character" w:customStyle="1" w:styleId="TematkomentarzaZnak">
    <w:name w:val="Temat komentarza Znak"/>
    <w:basedOn w:val="TekstkomentarzaZnak"/>
    <w:link w:val="Tematkomentarza"/>
    <w:uiPriority w:val="99"/>
    <w:semiHidden/>
    <w:rsid w:val="00334AD2"/>
    <w:rPr>
      <w:rFonts w:ascii="Calibri" w:eastAsia="Times New Roman" w:hAnsi="Calibri" w:cs="Times New Roman"/>
      <w:b/>
      <w:bCs/>
      <w:kern w:val="0"/>
      <w:sz w:val="20"/>
      <w:szCs w:val="20"/>
      <w:lang w:val="x-none" w:eastAsia="x-none"/>
      <w14:ligatures w14:val="none"/>
    </w:rPr>
  </w:style>
  <w:style w:type="paragraph" w:customStyle="1" w:styleId="Default">
    <w:name w:val="Default"/>
    <w:rsid w:val="00334AD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customStyle="1" w:styleId="redniasiatka21">
    <w:name w:val="Średnia siatka 21"/>
    <w:uiPriority w:val="1"/>
    <w:qFormat/>
    <w:rsid w:val="00334AD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treci2">
    <w:name w:val="Tekst treści (2)_"/>
    <w:link w:val="Teksttreci20"/>
    <w:rsid w:val="00334AD2"/>
    <w:rPr>
      <w:rFonts w:ascii="Arial" w:eastAsia="Arial" w:hAnsi="Arial" w:cs="Arial"/>
      <w:shd w:val="clear" w:color="auto" w:fill="FFFFFF"/>
    </w:rPr>
  </w:style>
  <w:style w:type="character" w:customStyle="1" w:styleId="Teksttreci2PogrubienieKursywa">
    <w:name w:val="Tekst treści (2) + Pogrubienie;Kursywa"/>
    <w:rsid w:val="00334AD2"/>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334AD2"/>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334AD2"/>
    <w:pPr>
      <w:suppressAutoHyphens/>
      <w:spacing w:after="120" w:line="480" w:lineRule="auto"/>
      <w:textAlignment w:val="baseline"/>
    </w:pPr>
    <w:rPr>
      <w:rFonts w:ascii="Calibri" w:eastAsia="Batang" w:hAnsi="Calibri" w:cs="Times New Roman"/>
      <w:kern w:val="1"/>
      <w:sz w:val="20"/>
      <w:szCs w:val="20"/>
      <w:lang w:val="x-none" w:eastAsia="zh-CN"/>
      <w14:ligatures w14:val="none"/>
    </w:rPr>
  </w:style>
  <w:style w:type="character" w:customStyle="1" w:styleId="Tekstpodstawowy2Znak">
    <w:name w:val="Tekst podstawowy 2 Znak"/>
    <w:basedOn w:val="Domylnaczcionkaakapitu"/>
    <w:link w:val="Tekstpodstawowy2"/>
    <w:rsid w:val="00334AD2"/>
    <w:rPr>
      <w:rFonts w:ascii="Calibri" w:eastAsia="Batang" w:hAnsi="Calibri" w:cs="Times New Roman"/>
      <w:kern w:val="1"/>
      <w:sz w:val="20"/>
      <w:szCs w:val="20"/>
      <w:lang w:val="x-none" w:eastAsia="zh-CN"/>
      <w14:ligatures w14:val="none"/>
    </w:rPr>
  </w:style>
  <w:style w:type="paragraph" w:customStyle="1" w:styleId="Nagwek21">
    <w:name w:val="Nagłówek 21"/>
    <w:basedOn w:val="Normalny"/>
    <w:next w:val="Normalny"/>
    <w:rsid w:val="00334AD2"/>
    <w:pPr>
      <w:keepNext/>
      <w:tabs>
        <w:tab w:val="num" w:pos="0"/>
      </w:tabs>
      <w:suppressAutoHyphens/>
      <w:spacing w:after="0" w:line="100" w:lineRule="atLeast"/>
      <w:jc w:val="center"/>
      <w:textAlignment w:val="baseline"/>
      <w:outlineLvl w:val="1"/>
    </w:pPr>
    <w:rPr>
      <w:rFonts w:ascii="Calibri" w:eastAsia="Batang" w:hAnsi="Calibri" w:cs="Times New Roman"/>
      <w:b/>
      <w:bCs/>
      <w:kern w:val="1"/>
      <w:sz w:val="28"/>
      <w:szCs w:val="28"/>
      <w:lang w:eastAsia="zh-CN"/>
      <w14:ligatures w14:val="none"/>
    </w:rPr>
  </w:style>
  <w:style w:type="paragraph" w:customStyle="1" w:styleId="Nagwek31">
    <w:name w:val="Nagłówek 31"/>
    <w:basedOn w:val="Normalny"/>
    <w:next w:val="Normalny"/>
    <w:rsid w:val="00334AD2"/>
    <w:pPr>
      <w:keepNext/>
      <w:tabs>
        <w:tab w:val="num" w:pos="0"/>
      </w:tabs>
      <w:suppressAutoHyphens/>
      <w:spacing w:after="0" w:line="100" w:lineRule="atLeast"/>
      <w:jc w:val="center"/>
      <w:textAlignment w:val="baseline"/>
      <w:outlineLvl w:val="2"/>
    </w:pPr>
    <w:rPr>
      <w:rFonts w:ascii="Calibri" w:eastAsia="Batang" w:hAnsi="Calibri" w:cs="Times New Roman"/>
      <w:b/>
      <w:bCs/>
      <w:kern w:val="1"/>
      <w:sz w:val="24"/>
      <w:szCs w:val="24"/>
      <w:lang w:eastAsia="zh-CN"/>
      <w14:ligatures w14:val="none"/>
    </w:rPr>
  </w:style>
  <w:style w:type="paragraph" w:customStyle="1" w:styleId="Nagwek10">
    <w:name w:val="Nagłówek1"/>
    <w:basedOn w:val="Normalny"/>
    <w:next w:val="Tekstpodstawowy"/>
    <w:rsid w:val="00334AD2"/>
    <w:pPr>
      <w:keepNext/>
      <w:suppressAutoHyphens/>
      <w:spacing w:before="240" w:after="120" w:line="276" w:lineRule="auto"/>
      <w:textAlignment w:val="baseline"/>
    </w:pPr>
    <w:rPr>
      <w:rFonts w:ascii="Arial" w:eastAsia="Lucida Sans Unicode" w:hAnsi="Arial" w:cs="Mangal"/>
      <w:kern w:val="1"/>
      <w:sz w:val="28"/>
      <w:szCs w:val="28"/>
      <w:lang w:eastAsia="zh-CN"/>
      <w14:ligatures w14:val="none"/>
    </w:rPr>
  </w:style>
  <w:style w:type="paragraph" w:customStyle="1" w:styleId="Tytu1">
    <w:name w:val="Tytuł1"/>
    <w:basedOn w:val="Normalny"/>
    <w:next w:val="Podtytu1"/>
    <w:rsid w:val="00334AD2"/>
    <w:pPr>
      <w:suppressAutoHyphens/>
      <w:spacing w:after="0" w:line="360" w:lineRule="auto"/>
      <w:jc w:val="center"/>
      <w:textAlignment w:val="baseline"/>
    </w:pPr>
    <w:rPr>
      <w:rFonts w:ascii="Arial" w:eastAsia="Batang" w:hAnsi="Arial" w:cs="Arial"/>
      <w:b/>
      <w:bCs/>
      <w:kern w:val="1"/>
      <w:sz w:val="28"/>
      <w:szCs w:val="28"/>
      <w:lang w:eastAsia="zh-CN"/>
      <w14:ligatures w14:val="none"/>
    </w:rPr>
  </w:style>
  <w:style w:type="paragraph" w:customStyle="1" w:styleId="Podtytu1">
    <w:name w:val="Podtytuł1"/>
    <w:basedOn w:val="Nagwek10"/>
    <w:next w:val="Tekstpodstawowy"/>
    <w:rsid w:val="00334AD2"/>
    <w:pPr>
      <w:jc w:val="center"/>
    </w:pPr>
    <w:rPr>
      <w:i/>
      <w:iCs/>
    </w:rPr>
  </w:style>
  <w:style w:type="paragraph" w:customStyle="1" w:styleId="BodyText21">
    <w:name w:val="Body Text 21"/>
    <w:basedOn w:val="Normalny"/>
    <w:rsid w:val="00334AD2"/>
    <w:pPr>
      <w:widowControl w:val="0"/>
      <w:suppressAutoHyphens/>
      <w:spacing w:after="0" w:line="240" w:lineRule="auto"/>
      <w:jc w:val="both"/>
    </w:pPr>
    <w:rPr>
      <w:rFonts w:ascii="Times New Roman" w:eastAsia="Times New Roman" w:hAnsi="Times New Roman" w:cs="Times New Roman"/>
      <w:kern w:val="0"/>
      <w:szCs w:val="20"/>
      <w:lang w:eastAsia="zh-CN"/>
      <w14:ligatures w14:val="none"/>
    </w:rPr>
  </w:style>
  <w:style w:type="numbering" w:customStyle="1" w:styleId="Bezlisty111">
    <w:name w:val="Bez listy111"/>
    <w:next w:val="Bezlisty"/>
    <w:uiPriority w:val="99"/>
    <w:semiHidden/>
    <w:unhideWhenUsed/>
    <w:rsid w:val="00334AD2"/>
  </w:style>
  <w:style w:type="paragraph" w:customStyle="1" w:styleId="xl89">
    <w:name w:val="xl89"/>
    <w:basedOn w:val="Normalny"/>
    <w:rsid w:val="00334AD2"/>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kern w:val="0"/>
      <w:sz w:val="16"/>
      <w:szCs w:val="16"/>
      <w:lang w:eastAsia="pl-PL"/>
      <w14:ligatures w14:val="none"/>
    </w:rPr>
  </w:style>
  <w:style w:type="paragraph" w:customStyle="1" w:styleId="xl90">
    <w:name w:val="xl90"/>
    <w:basedOn w:val="Normalny"/>
    <w:rsid w:val="00334AD2"/>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kern w:val="0"/>
      <w:sz w:val="16"/>
      <w:szCs w:val="16"/>
      <w:lang w:eastAsia="pl-PL"/>
      <w14:ligatures w14:val="none"/>
    </w:rPr>
  </w:style>
  <w:style w:type="paragraph" w:customStyle="1" w:styleId="xl91">
    <w:name w:val="xl91"/>
    <w:basedOn w:val="Normalny"/>
    <w:rsid w:val="00334AD2"/>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92">
    <w:name w:val="xl92"/>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3">
    <w:name w:val="xl93"/>
    <w:basedOn w:val="Normalny"/>
    <w:rsid w:val="00334AD2"/>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paragraph" w:customStyle="1" w:styleId="xl94">
    <w:name w:val="xl94"/>
    <w:basedOn w:val="Normalny"/>
    <w:rsid w:val="00334AD2"/>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kern w:val="0"/>
      <w:sz w:val="16"/>
      <w:szCs w:val="16"/>
      <w:lang w:eastAsia="pl-PL"/>
      <w14:ligatures w14:val="none"/>
    </w:rPr>
  </w:style>
  <w:style w:type="character" w:customStyle="1" w:styleId="redniasiatka11">
    <w:name w:val="Średnia siatka 11"/>
    <w:uiPriority w:val="99"/>
    <w:semiHidden/>
    <w:rsid w:val="00334AD2"/>
    <w:rPr>
      <w:color w:val="808080"/>
    </w:rPr>
  </w:style>
  <w:style w:type="table" w:styleId="Tabela-Siatka">
    <w:name w:val="Table Grid"/>
    <w:basedOn w:val="Standardowy"/>
    <w:uiPriority w:val="59"/>
    <w:rsid w:val="00334AD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334AD2"/>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kern w:val="0"/>
      <w:sz w:val="16"/>
      <w:szCs w:val="16"/>
      <w:lang w:eastAsia="pl-PL"/>
      <w14:ligatures w14:val="none"/>
    </w:rPr>
  </w:style>
  <w:style w:type="paragraph" w:customStyle="1" w:styleId="xl64">
    <w:name w:val="xl64"/>
    <w:basedOn w:val="Normalny"/>
    <w:rsid w:val="00334AD2"/>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kern w:val="0"/>
      <w:sz w:val="14"/>
      <w:szCs w:val="14"/>
      <w:lang w:eastAsia="pl-PL"/>
      <w14:ligatures w14:val="none"/>
    </w:rPr>
  </w:style>
  <w:style w:type="paragraph" w:customStyle="1" w:styleId="xl95">
    <w:name w:val="xl95"/>
    <w:basedOn w:val="Normalny"/>
    <w:rsid w:val="00334AD2"/>
    <w:pPr>
      <w:spacing w:before="100" w:beforeAutospacing="1" w:after="100" w:afterAutospacing="1" w:line="240" w:lineRule="auto"/>
      <w:jc w:val="center"/>
      <w:textAlignment w:val="center"/>
    </w:pPr>
    <w:rPr>
      <w:rFonts w:ascii="Arial" w:eastAsia="Times New Roman" w:hAnsi="Arial" w:cs="Arial"/>
      <w:b/>
      <w:bCs/>
      <w:kern w:val="0"/>
      <w:sz w:val="28"/>
      <w:szCs w:val="28"/>
      <w:lang w:eastAsia="pl-PL"/>
      <w14:ligatures w14:val="none"/>
    </w:rPr>
  </w:style>
  <w:style w:type="paragraph" w:customStyle="1" w:styleId="xl96">
    <w:name w:val="xl96"/>
    <w:basedOn w:val="Normalny"/>
    <w:rsid w:val="00334AD2"/>
    <w:pP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pl-PL"/>
      <w14:ligatures w14:val="none"/>
    </w:rPr>
  </w:style>
  <w:style w:type="paragraph" w:customStyle="1" w:styleId="xl97">
    <w:name w:val="xl97"/>
    <w:basedOn w:val="Normalny"/>
    <w:rsid w:val="00334AD2"/>
    <w:pPr>
      <w:pBdr>
        <w:bottom w:val="single" w:sz="4" w:space="0" w:color="000000"/>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styleId="Bezodstpw">
    <w:name w:val="No Spacing"/>
    <w:uiPriority w:val="1"/>
    <w:qFormat/>
    <w:rsid w:val="00334AD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99"/>
    <w:qFormat/>
    <w:locked/>
    <w:rsid w:val="00334AD2"/>
  </w:style>
  <w:style w:type="paragraph" w:customStyle="1" w:styleId="Tekstpodstawowy32">
    <w:name w:val="Tekst podstawowy 32"/>
    <w:basedOn w:val="Normalny"/>
    <w:rsid w:val="00334AD2"/>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Nierozpoznanawzmianka1">
    <w:name w:val="Nierozpoznana wzmianka1"/>
    <w:uiPriority w:val="99"/>
    <w:semiHidden/>
    <w:unhideWhenUsed/>
    <w:rsid w:val="00334AD2"/>
    <w:rPr>
      <w:color w:val="605E5C"/>
      <w:shd w:val="clear" w:color="auto" w:fill="E1DFDD"/>
    </w:rPr>
  </w:style>
  <w:style w:type="paragraph" w:customStyle="1" w:styleId="arimr">
    <w:name w:val="arimr"/>
    <w:basedOn w:val="Normalny"/>
    <w:rsid w:val="00334AD2"/>
    <w:pPr>
      <w:widowControl w:val="0"/>
      <w:snapToGrid w:val="0"/>
      <w:spacing w:after="0" w:line="360" w:lineRule="auto"/>
    </w:pPr>
    <w:rPr>
      <w:rFonts w:ascii="Times New Roman" w:eastAsia="Times New Roman" w:hAnsi="Times New Roman" w:cs="Times New Roman"/>
      <w:kern w:val="0"/>
      <w:sz w:val="24"/>
      <w:szCs w:val="20"/>
      <w:lang w:val="en-US" w:eastAsia="pl-PL"/>
      <w14:ligatures w14:val="none"/>
    </w:rPr>
  </w:style>
  <w:style w:type="paragraph" w:customStyle="1" w:styleId="pkt">
    <w:name w:val="pkt"/>
    <w:basedOn w:val="Normalny"/>
    <w:link w:val="pktZnak"/>
    <w:rsid w:val="00334AD2"/>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rsid w:val="00334AD2"/>
    <w:rPr>
      <w:rFonts w:ascii="Times New Roman" w:eastAsia="Times New Roman" w:hAnsi="Times New Roman" w:cs="Times New Roman"/>
      <w:kern w:val="0"/>
      <w:sz w:val="24"/>
      <w:szCs w:val="20"/>
      <w:lang w:eastAsia="pl-PL"/>
      <w14:ligatures w14:val="none"/>
    </w:rPr>
  </w:style>
  <w:style w:type="character" w:customStyle="1" w:styleId="Teksttreci">
    <w:name w:val="Tekst treści_"/>
    <w:link w:val="Teksttreci0"/>
    <w:rsid w:val="00334AD2"/>
    <w:rPr>
      <w:rFonts w:ascii="Verdana" w:eastAsia="Verdana" w:hAnsi="Verdana" w:cs="Verdana"/>
      <w:sz w:val="19"/>
      <w:szCs w:val="19"/>
      <w:shd w:val="clear" w:color="auto" w:fill="FFFFFF"/>
    </w:rPr>
  </w:style>
  <w:style w:type="paragraph" w:customStyle="1" w:styleId="Teksttreci0">
    <w:name w:val="Tekst treści"/>
    <w:basedOn w:val="Normalny"/>
    <w:link w:val="Teksttreci"/>
    <w:rsid w:val="00334AD2"/>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334AD2"/>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334AD2"/>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uiPriority w:val="99"/>
    <w:semiHidden/>
    <w:unhideWhenUsed/>
    <w:rsid w:val="00334AD2"/>
    <w:rPr>
      <w:color w:val="605E5C"/>
      <w:shd w:val="clear" w:color="auto" w:fill="E1DFDD"/>
    </w:rPr>
  </w:style>
  <w:style w:type="paragraph" w:customStyle="1" w:styleId="Standard">
    <w:name w:val="Standard"/>
    <w:basedOn w:val="Normalny"/>
    <w:rsid w:val="00334AD2"/>
    <w:pPr>
      <w:autoSpaceDN w:val="0"/>
      <w:spacing w:line="240" w:lineRule="auto"/>
    </w:pPr>
    <w:rPr>
      <w:rFonts w:ascii="Calibri" w:eastAsia="Calibri" w:hAnsi="Calibri" w:cs="Calibri"/>
      <w:kern w:val="0"/>
      <w14:ligatures w14:val="none"/>
    </w:rPr>
  </w:style>
  <w:style w:type="numbering" w:customStyle="1" w:styleId="WWNum6">
    <w:name w:val="WWNum6"/>
    <w:rsid w:val="00334AD2"/>
    <w:pPr>
      <w:numPr>
        <w:numId w:val="6"/>
      </w:numPr>
    </w:pPr>
  </w:style>
  <w:style w:type="numbering" w:customStyle="1" w:styleId="WWNum5">
    <w:name w:val="WWNum5"/>
    <w:rsid w:val="00334AD2"/>
    <w:pPr>
      <w:numPr>
        <w:numId w:val="7"/>
      </w:numPr>
    </w:pPr>
  </w:style>
  <w:style w:type="character" w:customStyle="1" w:styleId="Nierozpoznanawzmianka3">
    <w:name w:val="Nierozpoznana wzmianka3"/>
    <w:uiPriority w:val="99"/>
    <w:semiHidden/>
    <w:unhideWhenUsed/>
    <w:rsid w:val="00334AD2"/>
    <w:rPr>
      <w:color w:val="605E5C"/>
      <w:shd w:val="clear" w:color="auto" w:fill="E1DFDD"/>
    </w:rPr>
  </w:style>
  <w:style w:type="character" w:customStyle="1" w:styleId="Nierozpoznanawzmianka4">
    <w:name w:val="Nierozpoznana wzmianka4"/>
    <w:uiPriority w:val="99"/>
    <w:semiHidden/>
    <w:unhideWhenUsed/>
    <w:rsid w:val="00334AD2"/>
    <w:rPr>
      <w:color w:val="605E5C"/>
      <w:shd w:val="clear" w:color="auto" w:fill="E1DFDD"/>
    </w:rPr>
  </w:style>
  <w:style w:type="character" w:customStyle="1" w:styleId="ng-binding">
    <w:name w:val="ng-binding"/>
    <w:rsid w:val="00334AD2"/>
  </w:style>
  <w:style w:type="character" w:customStyle="1" w:styleId="Nierozpoznanawzmianka5">
    <w:name w:val="Nierozpoznana wzmianka5"/>
    <w:uiPriority w:val="99"/>
    <w:semiHidden/>
    <w:unhideWhenUsed/>
    <w:rsid w:val="00334AD2"/>
    <w:rPr>
      <w:color w:val="605E5C"/>
      <w:shd w:val="clear" w:color="auto" w:fill="E1DFDD"/>
    </w:rPr>
  </w:style>
  <w:style w:type="character" w:styleId="Nierozpoznanawzmianka">
    <w:name w:val="Unresolved Mention"/>
    <w:uiPriority w:val="99"/>
    <w:semiHidden/>
    <w:unhideWhenUsed/>
    <w:rsid w:val="00334AD2"/>
    <w:rPr>
      <w:color w:val="605E5C"/>
      <w:shd w:val="clear" w:color="auto" w:fill="E1DFDD"/>
    </w:rPr>
  </w:style>
  <w:style w:type="paragraph" w:customStyle="1" w:styleId="center">
    <w:name w:val="center"/>
    <w:uiPriority w:val="99"/>
    <w:rsid w:val="00334AD2"/>
    <w:pPr>
      <w:spacing w:after="200" w:line="276" w:lineRule="auto"/>
      <w:jc w:val="center"/>
    </w:pPr>
    <w:rPr>
      <w:rFonts w:ascii="Arial Narrow" w:eastAsia="Times New Roman" w:hAnsi="Arial Narrow" w:cs="Arial Narrow"/>
      <w:kern w:val="0"/>
      <w:lang w:eastAsia="pl-PL"/>
      <w14:ligatures w14:val="none"/>
    </w:rPr>
  </w:style>
  <w:style w:type="character" w:customStyle="1" w:styleId="bold">
    <w:name w:val="bold"/>
    <w:rsid w:val="00334AD2"/>
    <w:rPr>
      <w:b/>
      <w:bCs w:val="0"/>
    </w:rPr>
  </w:style>
  <w:style w:type="paragraph" w:customStyle="1" w:styleId="Bezodstpw1">
    <w:name w:val="Bez odstępów1"/>
    <w:rsid w:val="00334AD2"/>
    <w:pPr>
      <w:suppressAutoHyphens/>
      <w:spacing w:after="0" w:line="100" w:lineRule="atLeast"/>
    </w:pPr>
    <w:rPr>
      <w:rFonts w:ascii="Times New Roman" w:eastAsia="Times New Roman" w:hAnsi="Times New Roman" w:cs="SimSun"/>
      <w:kern w:val="1"/>
      <w:sz w:val="20"/>
      <w:szCs w:val="20"/>
      <w:lang w:eastAsia="pl-PL"/>
      <w14:ligatures w14:val="none"/>
    </w:rPr>
  </w:style>
  <w:style w:type="paragraph" w:customStyle="1" w:styleId="Nagwek61">
    <w:name w:val="Nagłówek 61"/>
    <w:basedOn w:val="Normalny"/>
    <w:next w:val="Normalny"/>
    <w:rsid w:val="00334AD2"/>
    <w:pPr>
      <w:keepNext/>
      <w:numPr>
        <w:ilvl w:val="5"/>
        <w:numId w:val="9"/>
      </w:numPr>
      <w:suppressAutoHyphens/>
      <w:spacing w:after="0" w:line="360" w:lineRule="auto"/>
      <w:jc w:val="center"/>
      <w:textAlignment w:val="baseline"/>
      <w:outlineLvl w:val="5"/>
    </w:pPr>
    <w:rPr>
      <w:rFonts w:ascii="Arial" w:eastAsia="Batang" w:hAnsi="Arial" w:cs="Arial"/>
      <w:b/>
      <w:bCs/>
      <w:kern w:val="1"/>
      <w:sz w:val="20"/>
      <w:szCs w:val="20"/>
      <w:lang w:eastAsia="zh-CN"/>
      <w14:ligatures w14:val="none"/>
    </w:rPr>
  </w:style>
  <w:style w:type="paragraph" w:customStyle="1" w:styleId="msonormal0">
    <w:name w:val="msonormal"/>
    <w:basedOn w:val="Normalny"/>
    <w:rsid w:val="00334AD2"/>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334AD2"/>
    <w:pPr>
      <w:spacing w:after="0" w:line="240" w:lineRule="auto"/>
    </w:pPr>
    <w:rPr>
      <w:rFonts w:ascii="Calibri" w:eastAsia="Times New Roman" w:hAnsi="Calibri" w:cs="Times New Roman"/>
      <w:kern w:val="0"/>
      <w:lang w:eastAsia="pl-PL"/>
      <w14:ligatures w14:val="none"/>
    </w:rPr>
  </w:style>
  <w:style w:type="character" w:styleId="Tekstzastpczy">
    <w:name w:val="Placeholder Text"/>
    <w:uiPriority w:val="99"/>
    <w:semiHidden/>
    <w:rsid w:val="00334AD2"/>
    <w:rPr>
      <w:color w:val="808080"/>
    </w:rPr>
  </w:style>
  <w:style w:type="paragraph" w:styleId="Lista">
    <w:name w:val="List"/>
    <w:basedOn w:val="Normalny"/>
    <w:uiPriority w:val="99"/>
    <w:unhideWhenUsed/>
    <w:rsid w:val="00334AD2"/>
    <w:pPr>
      <w:spacing w:after="200" w:line="276" w:lineRule="auto"/>
      <w:ind w:left="283" w:hanging="283"/>
      <w:contextualSpacing/>
    </w:pPr>
    <w:rPr>
      <w:rFonts w:ascii="Calibri" w:eastAsia="Times New Roman" w:hAnsi="Calibri" w:cs="Times New Roman"/>
      <w:kern w:val="0"/>
      <w:lang w:eastAsia="pl-PL"/>
      <w14:ligatures w14:val="none"/>
    </w:rPr>
  </w:style>
  <w:style w:type="paragraph" w:styleId="Lista2">
    <w:name w:val="List 2"/>
    <w:basedOn w:val="Normalny"/>
    <w:uiPriority w:val="99"/>
    <w:unhideWhenUsed/>
    <w:rsid w:val="00334AD2"/>
    <w:pPr>
      <w:spacing w:after="200" w:line="276" w:lineRule="auto"/>
      <w:ind w:left="566" w:hanging="283"/>
      <w:contextualSpacing/>
    </w:pPr>
    <w:rPr>
      <w:rFonts w:ascii="Calibri" w:eastAsia="Times New Roman" w:hAnsi="Calibri" w:cs="Times New Roman"/>
      <w:kern w:val="0"/>
      <w:lang w:eastAsia="pl-PL"/>
      <w14:ligatures w14:val="none"/>
    </w:rPr>
  </w:style>
  <w:style w:type="paragraph" w:styleId="Lista3">
    <w:name w:val="List 3"/>
    <w:basedOn w:val="Normalny"/>
    <w:uiPriority w:val="99"/>
    <w:unhideWhenUsed/>
    <w:rsid w:val="00334AD2"/>
    <w:pPr>
      <w:spacing w:after="200" w:line="276" w:lineRule="auto"/>
      <w:ind w:left="849" w:hanging="283"/>
      <w:contextualSpacing/>
    </w:pPr>
    <w:rPr>
      <w:rFonts w:ascii="Calibri" w:eastAsia="Times New Roman" w:hAnsi="Calibri" w:cs="Times New Roman"/>
      <w:kern w:val="0"/>
      <w:lang w:eastAsia="pl-PL"/>
      <w14:ligatures w14:val="none"/>
    </w:rPr>
  </w:style>
  <w:style w:type="paragraph" w:styleId="Lista4">
    <w:name w:val="List 4"/>
    <w:basedOn w:val="Normalny"/>
    <w:uiPriority w:val="99"/>
    <w:unhideWhenUsed/>
    <w:rsid w:val="00334AD2"/>
    <w:pPr>
      <w:spacing w:after="200" w:line="276" w:lineRule="auto"/>
      <w:ind w:left="1132" w:hanging="283"/>
      <w:contextualSpacing/>
    </w:pPr>
    <w:rPr>
      <w:rFonts w:ascii="Calibri" w:eastAsia="Times New Roman" w:hAnsi="Calibri" w:cs="Times New Roman"/>
      <w:kern w:val="0"/>
      <w:lang w:eastAsia="pl-PL"/>
      <w14:ligatures w14:val="none"/>
    </w:rPr>
  </w:style>
  <w:style w:type="paragraph" w:styleId="Listapunktowana3">
    <w:name w:val="List Bullet 3"/>
    <w:basedOn w:val="Normalny"/>
    <w:uiPriority w:val="99"/>
    <w:unhideWhenUsed/>
    <w:rsid w:val="00334AD2"/>
    <w:pPr>
      <w:numPr>
        <w:numId w:val="10"/>
      </w:numPr>
      <w:spacing w:after="200" w:line="276" w:lineRule="auto"/>
      <w:contextualSpacing/>
    </w:pPr>
    <w:rPr>
      <w:rFonts w:ascii="Calibri" w:eastAsia="Times New Roman" w:hAnsi="Calibri" w:cs="Times New Roman"/>
      <w:kern w:val="0"/>
      <w:lang w:eastAsia="pl-PL"/>
      <w14:ligatures w14:val="none"/>
    </w:rPr>
  </w:style>
  <w:style w:type="paragraph" w:styleId="Legenda">
    <w:name w:val="caption"/>
    <w:basedOn w:val="Normalny"/>
    <w:next w:val="Normalny"/>
    <w:uiPriority w:val="35"/>
    <w:unhideWhenUsed/>
    <w:qFormat/>
    <w:rsid w:val="00334AD2"/>
    <w:pPr>
      <w:spacing w:after="200" w:line="240" w:lineRule="auto"/>
    </w:pPr>
    <w:rPr>
      <w:rFonts w:ascii="Calibri" w:eastAsia="Times New Roman" w:hAnsi="Calibri" w:cs="Times New Roman"/>
      <w:i/>
      <w:iCs/>
      <w:color w:val="44546A"/>
      <w:kern w:val="0"/>
      <w:sz w:val="18"/>
      <w:szCs w:val="18"/>
      <w:lang w:eastAsia="pl-PL"/>
      <w14:ligatures w14:val="none"/>
    </w:rPr>
  </w:style>
  <w:style w:type="paragraph" w:styleId="Tekstpodstawowyzwciciem2">
    <w:name w:val="Body Text First Indent 2"/>
    <w:basedOn w:val="Tekstpodstawowywcity"/>
    <w:link w:val="Tekstpodstawowyzwciciem2Znak"/>
    <w:uiPriority w:val="99"/>
    <w:unhideWhenUsed/>
    <w:rsid w:val="00334AD2"/>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334AD2"/>
    <w:rPr>
      <w:rFonts w:ascii="Calibri" w:eastAsia="Times New Roman" w:hAnsi="Calibri" w:cs="Times New Roman"/>
      <w:b w:val="0"/>
      <w:bCs w:val="0"/>
      <w:kern w:val="0"/>
      <w:sz w:val="24"/>
      <w:szCs w:val="24"/>
      <w:lang w:val="x-none" w:eastAsia="pl-PL"/>
      <w14:ligatures w14:val="none"/>
    </w:rPr>
  </w:style>
  <w:style w:type="paragraph" w:customStyle="1" w:styleId="font5">
    <w:name w:val="font5"/>
    <w:basedOn w:val="Normalny"/>
    <w:rsid w:val="00334AD2"/>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font6">
    <w:name w:val="font6"/>
    <w:basedOn w:val="Normalny"/>
    <w:rsid w:val="00334AD2"/>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xl98">
    <w:name w:val="xl98"/>
    <w:basedOn w:val="Normalny"/>
    <w:rsid w:val="00334AD2"/>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kern w:val="0"/>
      <w:sz w:val="18"/>
      <w:szCs w:val="18"/>
      <w:lang w:eastAsia="pl-PL"/>
      <w14:ligatures w14:val="none"/>
    </w:rPr>
  </w:style>
  <w:style w:type="paragraph" w:customStyle="1" w:styleId="xl99">
    <w:name w:val="xl99"/>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0">
    <w:name w:val="xl100"/>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1">
    <w:name w:val="xl101"/>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2">
    <w:name w:val="xl102"/>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3">
    <w:name w:val="xl103"/>
    <w:basedOn w:val="Normalny"/>
    <w:rsid w:val="00334AD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4">
    <w:name w:val="xl104"/>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5">
    <w:name w:val="xl105"/>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6">
    <w:name w:val="xl106"/>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07">
    <w:name w:val="xl107"/>
    <w:basedOn w:val="Normalny"/>
    <w:rsid w:val="00334AD2"/>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08">
    <w:name w:val="xl108"/>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109">
    <w:name w:val="xl109"/>
    <w:basedOn w:val="Normalny"/>
    <w:rsid w:val="00334A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0">
    <w:name w:val="xl110"/>
    <w:basedOn w:val="Normalny"/>
    <w:rsid w:val="00334AD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2">
    <w:name w:val="xl112"/>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13">
    <w:name w:val="xl113"/>
    <w:basedOn w:val="Normalny"/>
    <w:rsid w:val="00334A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4">
    <w:name w:val="xl114"/>
    <w:basedOn w:val="Normalny"/>
    <w:rsid w:val="00334A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5">
    <w:name w:val="xl115"/>
    <w:basedOn w:val="Normalny"/>
    <w:rsid w:val="00334AD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6">
    <w:name w:val="xl116"/>
    <w:basedOn w:val="Normalny"/>
    <w:rsid w:val="00334AD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7">
    <w:name w:val="xl117"/>
    <w:basedOn w:val="Normalny"/>
    <w:rsid w:val="00334AD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8">
    <w:name w:val="xl118"/>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numbering" w:customStyle="1" w:styleId="Styl5">
    <w:name w:val="Styl5"/>
    <w:uiPriority w:val="99"/>
    <w:rsid w:val="00334AD2"/>
    <w:pPr>
      <w:numPr>
        <w:numId w:val="11"/>
      </w:numPr>
    </w:pPr>
  </w:style>
  <w:style w:type="paragraph" w:customStyle="1" w:styleId="xl119">
    <w:name w:val="xl119"/>
    <w:basedOn w:val="Normalny"/>
    <w:rsid w:val="00334A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font1">
    <w:name w:val="font1"/>
    <w:basedOn w:val="Normalny"/>
    <w:rsid w:val="00334AD2"/>
    <w:pPr>
      <w:spacing w:before="100" w:beforeAutospacing="1" w:after="100" w:afterAutospacing="1" w:line="240" w:lineRule="auto"/>
    </w:pPr>
    <w:rPr>
      <w:rFonts w:ascii="Arial" w:eastAsia="Times New Roman" w:hAnsi="Arial" w:cs="Arial"/>
      <w:color w:val="000000"/>
      <w:kern w:val="0"/>
      <w:sz w:val="16"/>
      <w:szCs w:val="16"/>
      <w:lang w:eastAsia="pl-PL"/>
      <w14:ligatures w14:val="none"/>
    </w:rPr>
  </w:style>
  <w:style w:type="numbering" w:customStyle="1" w:styleId="Bezlisty2">
    <w:name w:val="Bez listy2"/>
    <w:next w:val="Bezlisty"/>
    <w:uiPriority w:val="99"/>
    <w:semiHidden/>
    <w:unhideWhenUsed/>
    <w:rsid w:val="000D18F5"/>
  </w:style>
  <w:style w:type="numbering" w:customStyle="1" w:styleId="Bezlisty12">
    <w:name w:val="Bez listy12"/>
    <w:next w:val="Bezlisty"/>
    <w:uiPriority w:val="99"/>
    <w:semiHidden/>
    <w:unhideWhenUsed/>
    <w:rsid w:val="000D18F5"/>
  </w:style>
  <w:style w:type="paragraph" w:customStyle="1" w:styleId="font7">
    <w:name w:val="font7"/>
    <w:basedOn w:val="Normalny"/>
    <w:rsid w:val="000D18F5"/>
    <w:pPr>
      <w:spacing w:before="100" w:beforeAutospacing="1" w:after="100" w:afterAutospacing="1" w:line="240" w:lineRule="auto"/>
    </w:pPr>
    <w:rPr>
      <w:rFonts w:ascii="Tahoma" w:eastAsia="Times New Roman" w:hAnsi="Tahoma" w:cs="Tahoma"/>
      <w:color w:val="000000"/>
      <w:kern w:val="0"/>
      <w:sz w:val="18"/>
      <w:szCs w:val="18"/>
      <w:lang w:eastAsia="pl-PL"/>
      <w14:ligatures w14:val="none"/>
    </w:rPr>
  </w:style>
  <w:style w:type="paragraph" w:customStyle="1" w:styleId="font8">
    <w:name w:val="font8"/>
    <w:basedOn w:val="Normalny"/>
    <w:rsid w:val="000D18F5"/>
    <w:pPr>
      <w:spacing w:before="100" w:beforeAutospacing="1" w:after="100" w:afterAutospacing="1" w:line="240" w:lineRule="auto"/>
    </w:pPr>
    <w:rPr>
      <w:rFonts w:ascii="Tahoma" w:eastAsia="Times New Roman" w:hAnsi="Tahoma" w:cs="Tahoma"/>
      <w:b/>
      <w:bCs/>
      <w:color w:val="000000"/>
      <w:kern w:val="0"/>
      <w:sz w:val="18"/>
      <w:szCs w:val="18"/>
      <w:lang w:eastAsia="pl-PL"/>
      <w14:ligatures w14:val="none"/>
    </w:rPr>
  </w:style>
  <w:style w:type="paragraph" w:customStyle="1" w:styleId="punktowanie2">
    <w:name w:val="punktowanie2"/>
    <w:basedOn w:val="Normalny"/>
    <w:rsid w:val="00F343CC"/>
    <w:pPr>
      <w:numPr>
        <w:numId w:val="23"/>
      </w:numPr>
      <w:spacing w:after="0" w:line="240" w:lineRule="auto"/>
    </w:pPr>
    <w:rPr>
      <w:rFonts w:ascii="Times New Roman" w:eastAsia="Times New Roman" w:hAnsi="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dowice.pl" TargetMode="External"/><Relationship Id="rId13" Type="http://schemas.openxmlformats.org/officeDocument/2006/relationships/hyperlink" Target="https://ezamowienia.gov.pl" TargetMode="External"/><Relationship Id="rId18" Type="http://schemas.openxmlformats.org/officeDocument/2006/relationships/hyperlink" Target="https://media.ezamowienia.gov.pl/pod/2021/10/Komunikacja-w-postepowaniu-5.1.pdf"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s://bip.malopolska.pl/umwadowice,m,469937,2026.html" TargetMode="External"/><Relationship Id="rId17" Type="http://schemas.openxmlformats.org/officeDocument/2006/relationships/hyperlink" Target="mailto:zamowienia@wadowice.pl" TargetMode="External"/><Relationship Id="rId2" Type="http://schemas.openxmlformats.org/officeDocument/2006/relationships/styles" Target="styles.xml"/><Relationship Id="rId16" Type="http://schemas.openxmlformats.org/officeDocument/2006/relationships/hyperlink" Target="https://ezamowienia.gov.pl/mp-client/search/list/ocds-148610-65bb0304-3e8c-4c22-86c3-b29ce664d270" TargetMode="External"/><Relationship Id="rId20" Type="http://schemas.openxmlformats.org/officeDocument/2006/relationships/hyperlink" Target="mailto:iod@wadowice.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search/list/ocds-148610-65bb0304-3e8c-4c22-86c3-b29ce664d27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asikora@wadowice.pl" TargetMode="External"/><Relationship Id="rId23" Type="http://schemas.openxmlformats.org/officeDocument/2006/relationships/fontTable" Target="fontTable.xml"/><Relationship Id="rId10" Type="http://schemas.openxmlformats.org/officeDocument/2006/relationships/hyperlink" Target="mailto:umwadowice@wadowice.pl" TargetMode="External"/><Relationship Id="rId19" Type="http://schemas.openxmlformats.org/officeDocument/2006/relationships/hyperlink" Target="mailto:um@wadowice.pl" TargetMode="External"/><Relationship Id="rId4" Type="http://schemas.openxmlformats.org/officeDocument/2006/relationships/webSettings" Target="webSettings.xml"/><Relationship Id="rId9" Type="http://schemas.openxmlformats.org/officeDocument/2006/relationships/hyperlink" Target="http://bip.malopolska.pl/umwadowice" TargetMode="External"/><Relationship Id="rId14" Type="http://schemas.openxmlformats.org/officeDocument/2006/relationships/hyperlink" Target="mailto:jgryga@wadowice.p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472</TotalTime>
  <Pages>27</Pages>
  <Words>7715</Words>
  <Characters>46296</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Sikora</dc:creator>
  <cp:keywords/>
  <dc:description/>
  <cp:lastModifiedBy>Marta Iwaszko</cp:lastModifiedBy>
  <cp:revision>72</cp:revision>
  <cp:lastPrinted>2025-05-15T09:13:00Z</cp:lastPrinted>
  <dcterms:created xsi:type="dcterms:W3CDTF">2025-05-15T06:09:00Z</dcterms:created>
  <dcterms:modified xsi:type="dcterms:W3CDTF">2026-05-13T09:11:00Z</dcterms:modified>
</cp:coreProperties>
</file>