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6D2732B0" w14:textId="77777777" w:rsidR="00A76A94" w:rsidRPr="00E376BD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A2473FA" w14:textId="6B284FC6" w:rsidR="00F81075" w:rsidRPr="00F81075" w:rsidRDefault="00F81075" w:rsidP="00F81075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F81075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81075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81075">
        <w:rPr>
          <w:rFonts w:ascii="Calibri" w:hAnsi="Calibri" w:cs="Calibri"/>
          <w:b/>
          <w:sz w:val="20"/>
          <w:szCs w:val="20"/>
        </w:rPr>
        <w:t xml:space="preserve">Społecznych (CUS) w ramach projektu pn. </w:t>
      </w:r>
    </w:p>
    <w:p w14:paraId="333B5398" w14:textId="4382157D" w:rsidR="0078061D" w:rsidRPr="005D580D" w:rsidRDefault="00F81075" w:rsidP="00F81075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81075">
        <w:rPr>
          <w:rFonts w:ascii="Calibri" w:hAnsi="Calibri" w:cs="Calibri"/>
          <w:b/>
          <w:sz w:val="20"/>
          <w:szCs w:val="20"/>
        </w:rPr>
        <w:t>„Blisko ludzi – utworzenie Centrum Usług Społecznych w Skalbmierzu jako narzędzie nowoczesnej pomocy społecznej””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594B4A48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 w:rsidR="00242A92"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na </w:t>
            </w:r>
            <w:r w:rsidR="00450BF3">
              <w:rPr>
                <w:rFonts w:ascii="Calibri" w:hAnsi="Calibri" w:cs="Calibri"/>
                <w:sz w:val="20"/>
                <w:szCs w:val="20"/>
              </w:rPr>
              <w:t>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450BF3">
              <w:rPr>
                <w:rFonts w:ascii="Calibri" w:hAnsi="Calibri" w:cs="Calibri"/>
                <w:sz w:val="20"/>
                <w:szCs w:val="20"/>
              </w:rPr>
              <w:t xml:space="preserve"> lub przebudow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450BF3">
              <w:rPr>
                <w:rFonts w:ascii="Calibri" w:hAnsi="Calibri" w:cs="Calibri"/>
                <w:sz w:val="20"/>
                <w:szCs w:val="20"/>
              </w:rPr>
              <w:t xml:space="preserve"> lub rozbudow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7C2A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C2A56" w:rsidRPr="007C2A56">
              <w:rPr>
                <w:rFonts w:ascii="Calibri" w:hAnsi="Calibri" w:cs="Calibri"/>
                <w:sz w:val="20"/>
                <w:szCs w:val="20"/>
              </w:rPr>
              <w:t>lub modernizacj</w:t>
            </w:r>
            <w:r w:rsidR="00555647">
              <w:rPr>
                <w:rFonts w:ascii="Calibri" w:hAnsi="Calibri" w:cs="Calibri"/>
                <w:sz w:val="20"/>
                <w:szCs w:val="20"/>
              </w:rPr>
              <w:t>i</w:t>
            </w:r>
            <w:r w:rsidR="007C2A56" w:rsidRPr="007C2A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50BF3">
              <w:rPr>
                <w:rFonts w:ascii="Calibri" w:hAnsi="Calibri" w:cs="Calibri"/>
                <w:sz w:val="20"/>
                <w:szCs w:val="20"/>
              </w:rPr>
              <w:t>budynku użyteczności publicznej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215A5F" w14:textId="0E7F9406" w:rsidR="00AF364B" w:rsidRPr="007E057F" w:rsidRDefault="000D647F" w:rsidP="00FC7292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224A533C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6E1765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47" w:right="1134" w:bottom="1135" w:left="1134" w:header="9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B7536" w14:textId="77777777" w:rsidR="00556CAD" w:rsidRDefault="00556CAD">
      <w:r>
        <w:separator/>
      </w:r>
    </w:p>
  </w:endnote>
  <w:endnote w:type="continuationSeparator" w:id="0">
    <w:p w14:paraId="4054765B" w14:textId="77777777" w:rsidR="00556CAD" w:rsidRDefault="0055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000000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1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000000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0163" w14:textId="77777777" w:rsidR="00556CAD" w:rsidRDefault="00556CAD">
      <w:r>
        <w:separator/>
      </w:r>
    </w:p>
  </w:footnote>
  <w:footnote w:type="continuationSeparator" w:id="0">
    <w:p w14:paraId="27135809" w14:textId="77777777" w:rsidR="00556CAD" w:rsidRDefault="0055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5181" w14:textId="77777777" w:rsidR="001D65F0" w:rsidRPr="009B2DAE" w:rsidRDefault="001D65F0" w:rsidP="001D65F0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57728" behindDoc="0" locked="0" layoutInCell="1" allowOverlap="1" wp14:anchorId="7BC43DA8" wp14:editId="4D791602">
          <wp:simplePos x="0" y="0"/>
          <wp:positionH relativeFrom="column">
            <wp:posOffset>1302212</wp:posOffset>
          </wp:positionH>
          <wp:positionV relativeFrom="paragraph">
            <wp:posOffset>-365125</wp:posOffset>
          </wp:positionV>
          <wp:extent cx="6642100" cy="658495"/>
          <wp:effectExtent l="0" t="0" r="0" b="0"/>
          <wp:wrapNone/>
          <wp:docPr id="6140676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74C6B5" w14:textId="77777777" w:rsidR="001D65F0" w:rsidRPr="009B2DAE" w:rsidRDefault="001D65F0" w:rsidP="001D65F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3F80FE8" w14:textId="77777777" w:rsidR="001D65F0" w:rsidRPr="009B2DAE" w:rsidRDefault="001D65F0" w:rsidP="001D65F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E86FE63" w14:textId="77777777" w:rsidR="001D65F0" w:rsidRPr="009B2DAE" w:rsidRDefault="001D65F0" w:rsidP="001D65F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2BDA0444" w14:textId="77777777" w:rsidR="001D65F0" w:rsidRPr="009B2DAE" w:rsidRDefault="001D65F0" w:rsidP="001D65F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5E2788C" w14:textId="77777777" w:rsidR="001D65F0" w:rsidRPr="009B2DAE" w:rsidRDefault="001D65F0" w:rsidP="001D65F0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3C377684" w14:textId="77777777" w:rsidR="001D65F0" w:rsidRDefault="001D65F0" w:rsidP="001D65F0">
    <w:pPr>
      <w:pStyle w:val="Nagwek"/>
      <w:rPr>
        <w:rFonts w:asciiTheme="minorHAnsi" w:hAnsiTheme="minorHAnsi" w:cstheme="minorHAnsi"/>
        <w:sz w:val="18"/>
        <w:szCs w:val="18"/>
      </w:rPr>
    </w:pPr>
  </w:p>
  <w:p w14:paraId="6D67538D" w14:textId="5604B6D8" w:rsidR="000C6D2A" w:rsidRPr="00FC7292" w:rsidRDefault="001D65F0" w:rsidP="001D65F0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F81075">
      <w:rPr>
        <w:rFonts w:asciiTheme="minorHAnsi" w:hAnsiTheme="minorHAnsi" w:cstheme="minorHAnsi"/>
        <w:sz w:val="18"/>
        <w:szCs w:val="18"/>
      </w:rPr>
      <w:t>2/2026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82244449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2A2F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5F0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9A2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5647"/>
    <w:rsid w:val="00556C2D"/>
    <w:rsid w:val="00556CA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0A22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075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292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18</cp:revision>
  <cp:lastPrinted>2020-12-21T07:19:00Z</cp:lastPrinted>
  <dcterms:created xsi:type="dcterms:W3CDTF">2025-07-31T08:11:00Z</dcterms:created>
  <dcterms:modified xsi:type="dcterms:W3CDTF">2026-04-09T12:25:00Z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