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7" w:rsidRDefault="005700E7" w:rsidP="005700E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00E7">
        <w:rPr>
          <w:rFonts w:ascii="Times New Roman" w:eastAsia="Calibri" w:hAnsi="Times New Roman" w:cs="Times New Roman"/>
          <w:sz w:val="20"/>
        </w:rPr>
        <w:t xml:space="preserve">Znak sprawy: </w:t>
      </w:r>
      <w:r w:rsidR="0081078E">
        <w:rPr>
          <w:rFonts w:ascii="Times New Roman" w:eastAsia="Calibri" w:hAnsi="Times New Roman" w:cs="Times New Roman"/>
          <w:b/>
          <w:sz w:val="20"/>
        </w:rPr>
        <w:t>IZP.272.8.2026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1B3905" w:rsidRDefault="00DF2FC4" w:rsidP="001B3905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190CE8" w:rsidRPr="001F60F3" w:rsidRDefault="00441A14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81078E" w:rsidRPr="0081078E" w:rsidRDefault="0081078E" w:rsidP="0081078E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1078E">
        <w:rPr>
          <w:rFonts w:ascii="Times New Roman" w:eastAsia="Calibri" w:hAnsi="Times New Roman" w:cs="Times New Roman"/>
        </w:rPr>
        <w:t>„</w:t>
      </w:r>
      <w:r w:rsidRPr="0081078E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81078E">
        <w:rPr>
          <w:rFonts w:ascii="Times New Roman" w:eastAsia="Calibri" w:hAnsi="Times New Roman" w:cs="Times New Roman"/>
        </w:rPr>
        <w:t>”, w zakresie:</w:t>
      </w:r>
    </w:p>
    <w:p w:rsidR="0081078E" w:rsidRDefault="0081078E" w:rsidP="0081078E">
      <w:pPr>
        <w:numPr>
          <w:ilvl w:val="0"/>
          <w:numId w:val="4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81078E">
        <w:rPr>
          <w:rFonts w:ascii="Times New Roman" w:eastAsia="Calibri" w:hAnsi="Times New Roman" w:cs="Times New Roman"/>
        </w:rPr>
        <w:t>Wymiany stolarki okiennej i drzwiowej w I Liceum Ogólnokształcącym Collegium Gostomianum w Sandomierzu;</w:t>
      </w:r>
    </w:p>
    <w:p w:rsidR="007F245C" w:rsidRPr="0081078E" w:rsidRDefault="0081078E" w:rsidP="0081078E">
      <w:pPr>
        <w:numPr>
          <w:ilvl w:val="0"/>
          <w:numId w:val="4"/>
        </w:numPr>
        <w:spacing w:after="120" w:line="240" w:lineRule="auto"/>
        <w:ind w:left="992" w:hanging="992"/>
        <w:jc w:val="both"/>
        <w:rPr>
          <w:rFonts w:ascii="Times New Roman" w:eastAsia="Calibri" w:hAnsi="Times New Roman" w:cs="Times New Roman"/>
        </w:rPr>
      </w:pPr>
      <w:r w:rsidRPr="0081078E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81078E">
        <w:rPr>
          <w:rFonts w:ascii="Times New Roman" w:eastAsia="Calibri" w:hAnsi="Times New Roman" w:cs="Times New Roman"/>
        </w:rPr>
        <w:br/>
        <w:t>im. Ta</w:t>
      </w:r>
      <w:r w:rsidR="005E0792">
        <w:rPr>
          <w:rFonts w:ascii="Times New Roman" w:eastAsia="Calibri" w:hAnsi="Times New Roman" w:cs="Times New Roman"/>
        </w:rPr>
        <w:t>deusza Kościuszki w Sandomierzu;</w:t>
      </w:r>
      <w:bookmarkStart w:id="0" w:name="_GoBack"/>
      <w:bookmarkEnd w:id="0"/>
    </w:p>
    <w:p w:rsidR="001B3905" w:rsidRPr="001B3905" w:rsidRDefault="007F245C" w:rsidP="00A4001E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3A4BD8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1B3905" w:rsidRPr="001B3905">
        <w:rPr>
          <w:rFonts w:ascii="Times New Roman" w:eastAsia="Calibri" w:hAnsi="Times New Roman" w:cs="Times New Roman"/>
        </w:rPr>
        <w:t xml:space="preserve">ustawy z dnia 11 września 2019 r. </w:t>
      </w:r>
      <w:r w:rsidR="003A4BD8">
        <w:rPr>
          <w:rFonts w:ascii="Times New Roman" w:eastAsia="Calibri" w:hAnsi="Times New Roman" w:cs="Times New Roman"/>
        </w:rPr>
        <w:br/>
      </w:r>
      <w:r w:rsidR="001B3905" w:rsidRPr="001B3905">
        <w:rPr>
          <w:rFonts w:ascii="Times New Roman" w:eastAsia="Calibri" w:hAnsi="Times New Roman" w:cs="Times New Roman"/>
        </w:rPr>
        <w:t>- Prawo zamówień publicznych (Dz. U. z 2024 r. poz. 1320)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</w:t>
      </w:r>
      <w:r w:rsidR="001B3905">
        <w:rPr>
          <w:rFonts w:ascii="Times New Roman" w:eastAsia="Calibri" w:hAnsi="Times New Roman" w:cs="Times New Roman"/>
          <w:bCs/>
        </w:rPr>
        <w:t xml:space="preserve"> </w:t>
      </w:r>
      <w:r w:rsidR="00617DD9">
        <w:rPr>
          <w:rFonts w:ascii="Times New Roman" w:eastAsia="Calibri" w:hAnsi="Times New Roman" w:cs="Times New Roman"/>
          <w:bCs/>
        </w:rPr>
        <w:t>3 ustawy P.z.p.,</w:t>
      </w:r>
      <w:r w:rsidR="003A4BD8">
        <w:rPr>
          <w:rFonts w:ascii="Times New Roman" w:eastAsia="Calibri" w:hAnsi="Times New Roman" w:cs="Times New Roman"/>
        </w:rPr>
        <w:t xml:space="preserve"> </w:t>
      </w: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ListParagraph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ListParagraph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1B3905" w:rsidRDefault="000D476E" w:rsidP="001B3905">
      <w:pPr>
        <w:pStyle w:val="ListParagraph"/>
        <w:spacing w:after="48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A4001E" w:rsidRDefault="001F60F3" w:rsidP="005700E7">
      <w:pPr>
        <w:pStyle w:val="NoSpacing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1B3905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1B3905">
      <w:pPr>
        <w:spacing w:after="24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1B390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1B3905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621110" w:rsidRDefault="007F245C" w:rsidP="001B3905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Pr="007F245C" w:rsidRDefault="00621110" w:rsidP="001B390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1B390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EC3" w:rsidRDefault="00F72EC3" w:rsidP="009C2512">
      <w:pPr>
        <w:spacing w:after="0" w:line="240" w:lineRule="auto"/>
      </w:pPr>
      <w:r>
        <w:separator/>
      </w:r>
    </w:p>
  </w:endnote>
  <w:endnote w:type="continuationSeparator" w:id="0">
    <w:p w:rsidR="00F72EC3" w:rsidRDefault="00F72EC3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472333203"/>
      <w:docPartObj>
        <w:docPartGallery w:val="Page Numbers (Bottom of Page)"/>
        <w:docPartUnique/>
      </w:docPartObj>
    </w:sdtPr>
    <w:sdtEndPr/>
    <w:sdtContent>
      <w:p w:rsidR="001B3905" w:rsidRPr="001B3905" w:rsidRDefault="001B3905" w:rsidP="001B3905">
        <w:pPr>
          <w:pStyle w:val="Footer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B390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5E0792" w:rsidRPr="005E0792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78E" w:rsidRDefault="0081078E">
    <w:pPr>
      <w:pStyle w:val="Footer"/>
    </w:pPr>
    <w:r w:rsidRPr="0081078E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81078E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81078E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81078E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81078E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EC3" w:rsidRDefault="00F72EC3" w:rsidP="009C2512">
      <w:pPr>
        <w:spacing w:after="0" w:line="240" w:lineRule="auto"/>
      </w:pPr>
      <w:r>
        <w:separator/>
      </w:r>
    </w:p>
  </w:footnote>
  <w:footnote w:type="continuationSeparator" w:id="0">
    <w:p w:rsidR="00F72EC3" w:rsidRDefault="00F72EC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81078E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81078E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497F932C" wp14:editId="3E3DCEA2">
          <wp:simplePos x="0" y="0"/>
          <wp:positionH relativeFrom="column">
            <wp:posOffset>3842</wp:posOffset>
          </wp:positionH>
          <wp:positionV relativeFrom="paragraph">
            <wp:posOffset>224155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00E7" w:rsidRPr="001B3905" w:rsidRDefault="001B3905" w:rsidP="001B3905">
    <w:pPr>
      <w:pStyle w:val="Header"/>
      <w:spacing w:after="120"/>
      <w:jc w:val="right"/>
      <w:rPr>
        <w:rFonts w:ascii="Times New Roman" w:hAnsi="Times New Roman" w:cs="Times New Roman"/>
        <w:i/>
        <w:sz w:val="20"/>
      </w:rPr>
    </w:pPr>
    <w:r w:rsidRPr="001B3905">
      <w:rPr>
        <w:rFonts w:ascii="Times New Roman" w:hAnsi="Times New Roman" w:cs="Times New Roman"/>
        <w:i/>
        <w:sz w:val="20"/>
      </w:rPr>
      <w:t>Załącznik nr 5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05" w:rsidRPr="001B3905" w:rsidRDefault="0081078E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81078E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497F932C" wp14:editId="3E3DCEA2">
          <wp:simplePos x="0" y="0"/>
          <wp:positionH relativeFrom="column">
            <wp:posOffset>3207</wp:posOffset>
          </wp:positionH>
          <wp:positionV relativeFrom="paragraph">
            <wp:posOffset>243205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00E7" w:rsidRPr="001B3905" w:rsidRDefault="005700E7" w:rsidP="005700E7">
    <w:pPr>
      <w:pStyle w:val="Header"/>
      <w:spacing w:after="120"/>
      <w:jc w:val="right"/>
      <w:rPr>
        <w:rFonts w:ascii="Times New Roman" w:hAnsi="Times New Roman" w:cs="Times New Roman"/>
        <w:i/>
        <w:sz w:val="20"/>
      </w:rPr>
    </w:pPr>
    <w:r w:rsidRPr="001B3905">
      <w:rPr>
        <w:rFonts w:ascii="Times New Roman" w:hAnsi="Times New Roman" w:cs="Times New Roman"/>
        <w:i/>
        <w:sz w:val="20"/>
      </w:rP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9A243FC"/>
    <w:lvl w:ilvl="0" w:tplc="65968A34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065DF"/>
    <w:rsid w:val="00107E0B"/>
    <w:rsid w:val="00136AA6"/>
    <w:rsid w:val="00190CE8"/>
    <w:rsid w:val="001B3905"/>
    <w:rsid w:val="001C5E26"/>
    <w:rsid w:val="001D1C52"/>
    <w:rsid w:val="001F60F3"/>
    <w:rsid w:val="002A07DE"/>
    <w:rsid w:val="002B6D83"/>
    <w:rsid w:val="002C790F"/>
    <w:rsid w:val="003374A3"/>
    <w:rsid w:val="003443AA"/>
    <w:rsid w:val="00345DFD"/>
    <w:rsid w:val="00364983"/>
    <w:rsid w:val="003A4BD8"/>
    <w:rsid w:val="003F650E"/>
    <w:rsid w:val="003F717E"/>
    <w:rsid w:val="00441A14"/>
    <w:rsid w:val="00484004"/>
    <w:rsid w:val="004D392E"/>
    <w:rsid w:val="004F60AF"/>
    <w:rsid w:val="005700E7"/>
    <w:rsid w:val="005E0792"/>
    <w:rsid w:val="005E1F90"/>
    <w:rsid w:val="00617DD9"/>
    <w:rsid w:val="00621110"/>
    <w:rsid w:val="006F24E8"/>
    <w:rsid w:val="00726C6D"/>
    <w:rsid w:val="0075242E"/>
    <w:rsid w:val="007761A6"/>
    <w:rsid w:val="007842EE"/>
    <w:rsid w:val="007C25D6"/>
    <w:rsid w:val="007C3A0B"/>
    <w:rsid w:val="007E3AE4"/>
    <w:rsid w:val="007F245C"/>
    <w:rsid w:val="0081078E"/>
    <w:rsid w:val="008A6040"/>
    <w:rsid w:val="008F09C1"/>
    <w:rsid w:val="009325B9"/>
    <w:rsid w:val="00986910"/>
    <w:rsid w:val="009B23B3"/>
    <w:rsid w:val="009C2512"/>
    <w:rsid w:val="009F7A19"/>
    <w:rsid w:val="00A4001E"/>
    <w:rsid w:val="00AD4416"/>
    <w:rsid w:val="00B87544"/>
    <w:rsid w:val="00BA1BAD"/>
    <w:rsid w:val="00BB4E9D"/>
    <w:rsid w:val="00BD234B"/>
    <w:rsid w:val="00BD6BED"/>
    <w:rsid w:val="00C21EB7"/>
    <w:rsid w:val="00C352FB"/>
    <w:rsid w:val="00C80C82"/>
    <w:rsid w:val="00CA4C95"/>
    <w:rsid w:val="00D0554B"/>
    <w:rsid w:val="00D32B08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E8771F"/>
    <w:rsid w:val="00F00100"/>
    <w:rsid w:val="00F72EC3"/>
    <w:rsid w:val="00F86246"/>
    <w:rsid w:val="00FC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E87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E87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F17D2-C356-4F88-B61D-1ED134E9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cp:lastPrinted>2026-04-24T14:17:00Z</cp:lastPrinted>
  <dcterms:created xsi:type="dcterms:W3CDTF">2026-04-24T14:02:00Z</dcterms:created>
  <dcterms:modified xsi:type="dcterms:W3CDTF">2026-04-24T14:18:00Z</dcterms:modified>
</cp:coreProperties>
</file>