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D9707" w14:textId="77777777" w:rsidR="00CD2418" w:rsidRDefault="00CD2418" w:rsidP="00A24BDC">
      <w:pPr>
        <w:spacing w:line="240" w:lineRule="auto"/>
        <w:rPr>
          <w:rFonts w:ascii="Times New Roman" w:hAnsi="Times New Roman" w:cs="Times New Roman"/>
          <w:b/>
          <w:highlight w:val="yellow"/>
        </w:rPr>
      </w:pPr>
      <w:bookmarkStart w:id="0" w:name="_Hlk222922845"/>
    </w:p>
    <w:p w14:paraId="06C67C07" w14:textId="2B73AFF3" w:rsidR="00A24BDC" w:rsidRPr="00CD2418" w:rsidRDefault="00A24BDC" w:rsidP="00CD2418">
      <w:pPr>
        <w:spacing w:line="240" w:lineRule="auto"/>
        <w:rPr>
          <w:rStyle w:val="Domylnaczcionkaakapitu1"/>
          <w:rFonts w:ascii="Times New Roman" w:hAnsi="Times New Roman" w:cs="Times New Roman"/>
          <w:b/>
        </w:rPr>
      </w:pPr>
      <w:r w:rsidRPr="0098505A">
        <w:rPr>
          <w:rFonts w:ascii="Times New Roman" w:hAnsi="Times New Roman" w:cs="Times New Roman"/>
          <w:b/>
        </w:rPr>
        <w:t>AP-26-</w:t>
      </w:r>
      <w:r w:rsidR="0098505A" w:rsidRPr="0098505A">
        <w:rPr>
          <w:rFonts w:ascii="Times New Roman" w:hAnsi="Times New Roman" w:cs="Times New Roman"/>
          <w:b/>
        </w:rPr>
        <w:t>10</w:t>
      </w:r>
      <w:r w:rsidRPr="0098505A">
        <w:rPr>
          <w:rFonts w:ascii="Times New Roman" w:hAnsi="Times New Roman" w:cs="Times New Roman"/>
          <w:b/>
        </w:rPr>
        <w:t>d/2</w:t>
      </w:r>
      <w:r w:rsidR="008669E4" w:rsidRPr="0098505A">
        <w:rPr>
          <w:rFonts w:ascii="Times New Roman" w:hAnsi="Times New Roman" w:cs="Times New Roman"/>
          <w:b/>
        </w:rPr>
        <w:t>6</w:t>
      </w:r>
    </w:p>
    <w:p w14:paraId="0790DCF5" w14:textId="77777777" w:rsidR="00A24BDC" w:rsidRPr="00CB3EC4" w:rsidRDefault="00A24BDC" w:rsidP="00A24BDC">
      <w:pPr>
        <w:pStyle w:val="Normalny1"/>
        <w:spacing w:after="0" w:line="240" w:lineRule="auto"/>
        <w:rPr>
          <w:rStyle w:val="Domylnaczcionkaakapitu1"/>
          <w:rFonts w:ascii="Times New Roman" w:eastAsia="Arial" w:hAnsi="Times New Roman" w:cs="Times New Roman"/>
          <w:b/>
          <w:sz w:val="18"/>
          <w:szCs w:val="18"/>
        </w:rPr>
      </w:pPr>
      <w:r w:rsidRPr="00CB3EC4">
        <w:rPr>
          <w:rStyle w:val="Domylnaczcionkaakapitu1"/>
          <w:rFonts w:ascii="Times New Roman" w:eastAsia="Arial" w:hAnsi="Times New Roman" w:cs="Times New Roman"/>
          <w:b/>
          <w:sz w:val="18"/>
          <w:szCs w:val="18"/>
        </w:rPr>
        <w:t>Wykonawca:</w:t>
      </w:r>
    </w:p>
    <w:p w14:paraId="5B795042" w14:textId="21D53FEC" w:rsidR="00A24BDC" w:rsidRDefault="00A24BDC" w:rsidP="00A24BDC">
      <w:pPr>
        <w:pStyle w:val="Normalny1"/>
        <w:spacing w:before="120" w:after="120" w:line="240" w:lineRule="auto"/>
        <w:ind w:right="5954"/>
        <w:rPr>
          <w:rStyle w:val="Domylnaczcionkaakapitu1"/>
          <w:rFonts w:ascii="Times New Roman" w:eastAsia="Arial" w:hAnsi="Times New Roman" w:cs="Times New Roman"/>
          <w:sz w:val="18"/>
          <w:szCs w:val="18"/>
        </w:rPr>
      </w:pPr>
      <w:r w:rsidRPr="00CB3EC4">
        <w:rPr>
          <w:rStyle w:val="Domylnaczcionkaakapitu1"/>
          <w:rFonts w:ascii="Times New Roman" w:eastAsia="Arial" w:hAnsi="Times New Roman" w:cs="Times New Roman"/>
          <w:sz w:val="18"/>
          <w:szCs w:val="18"/>
        </w:rPr>
        <w:t>……………………………………………</w:t>
      </w:r>
    </w:p>
    <w:p w14:paraId="692E25C9" w14:textId="15023C36" w:rsidR="00A56DA6" w:rsidRPr="00A56DA6" w:rsidRDefault="00A24BDC" w:rsidP="00A56DA6">
      <w:pPr>
        <w:pStyle w:val="Normalny1"/>
        <w:spacing w:before="120" w:after="120" w:line="240" w:lineRule="auto"/>
        <w:ind w:right="5954"/>
        <w:rPr>
          <w:rFonts w:ascii="Times New Roman" w:eastAsia="Arial" w:hAnsi="Times New Roman" w:cs="Times New Roman"/>
          <w:sz w:val="18"/>
          <w:szCs w:val="18"/>
        </w:rPr>
      </w:pPr>
      <w:r w:rsidRPr="00CB3EC4">
        <w:rPr>
          <w:rStyle w:val="Domylnaczcionkaakapitu1"/>
          <w:rFonts w:ascii="Times New Roman" w:eastAsia="Arial" w:hAnsi="Times New Roman" w:cs="Times New Roman"/>
          <w:sz w:val="18"/>
          <w:szCs w:val="18"/>
        </w:rPr>
        <w:t>………………………………………</w:t>
      </w:r>
      <w:r>
        <w:rPr>
          <w:rStyle w:val="Domylnaczcionkaakapitu1"/>
          <w:rFonts w:ascii="Times New Roman" w:eastAsia="Arial" w:hAnsi="Times New Roman" w:cs="Times New Roman"/>
          <w:sz w:val="18"/>
          <w:szCs w:val="18"/>
        </w:rPr>
        <w:t>……</w:t>
      </w:r>
    </w:p>
    <w:bookmarkEnd w:id="0"/>
    <w:p w14:paraId="1CEF258B" w14:textId="07E8A300" w:rsidR="00A56DA6" w:rsidRPr="00BA65CE" w:rsidRDefault="00774965" w:rsidP="00C114BC">
      <w:pPr>
        <w:pStyle w:val="Nagwek"/>
        <w:rPr>
          <w:b/>
          <w:color w:val="000000" w:themeColor="text1"/>
          <w:sz w:val="20"/>
          <w:szCs w:val="20"/>
        </w:rPr>
      </w:pPr>
      <w:r>
        <w:rPr>
          <w:b/>
          <w:color w:val="000000" w:themeColor="text1"/>
          <w:sz w:val="20"/>
          <w:szCs w:val="20"/>
        </w:rPr>
        <w:tab/>
      </w:r>
      <w:r>
        <w:rPr>
          <w:b/>
          <w:color w:val="000000" w:themeColor="text1"/>
          <w:sz w:val="20"/>
          <w:szCs w:val="20"/>
        </w:rPr>
        <w:tab/>
      </w:r>
      <w:r>
        <w:rPr>
          <w:b/>
          <w:color w:val="000000" w:themeColor="text1"/>
          <w:sz w:val="20"/>
          <w:szCs w:val="20"/>
        </w:rPr>
        <w:tab/>
      </w:r>
      <w:r>
        <w:rPr>
          <w:b/>
          <w:color w:val="000000" w:themeColor="text1"/>
          <w:sz w:val="20"/>
          <w:szCs w:val="20"/>
        </w:rPr>
        <w:tab/>
      </w:r>
      <w:r>
        <w:rPr>
          <w:b/>
          <w:color w:val="000000" w:themeColor="text1"/>
          <w:sz w:val="20"/>
          <w:szCs w:val="20"/>
        </w:rPr>
        <w:tab/>
      </w:r>
      <w:r>
        <w:rPr>
          <w:b/>
          <w:color w:val="000000" w:themeColor="text1"/>
          <w:sz w:val="20"/>
          <w:szCs w:val="20"/>
        </w:rPr>
        <w:tab/>
      </w:r>
      <w:r w:rsidR="00A56DA6" w:rsidRPr="00BA65CE">
        <w:rPr>
          <w:b/>
          <w:color w:val="000000" w:themeColor="text1"/>
          <w:sz w:val="20"/>
          <w:szCs w:val="20"/>
        </w:rPr>
        <w:t>Załącznik nr 1</w:t>
      </w:r>
      <w:r w:rsidR="006014AC">
        <w:rPr>
          <w:b/>
          <w:color w:val="000000" w:themeColor="text1"/>
          <w:sz w:val="20"/>
          <w:szCs w:val="20"/>
        </w:rPr>
        <w:t>e</w:t>
      </w:r>
      <w:r w:rsidR="00A56DA6" w:rsidRPr="00BA65CE">
        <w:rPr>
          <w:b/>
          <w:color w:val="000000" w:themeColor="text1"/>
          <w:sz w:val="20"/>
          <w:szCs w:val="20"/>
        </w:rPr>
        <w:t xml:space="preserve"> do Oferty</w:t>
      </w:r>
    </w:p>
    <w:p w14:paraId="1D800AF5" w14:textId="77777777" w:rsidR="00A56DA6" w:rsidRPr="00BA65CE" w:rsidRDefault="00A56DA6" w:rsidP="00A56DA6">
      <w:pPr>
        <w:spacing w:after="120"/>
        <w:ind w:left="283"/>
        <w:jc w:val="center"/>
        <w:rPr>
          <w:rFonts w:ascii="Times New Roman" w:hAnsi="Times New Roman" w:cs="Times New Roman"/>
          <w:b/>
          <w:color w:val="000000" w:themeColor="text1"/>
          <w:sz w:val="20"/>
          <w:szCs w:val="20"/>
        </w:rPr>
      </w:pPr>
      <w:r w:rsidRPr="00BA65CE">
        <w:rPr>
          <w:rFonts w:ascii="Times New Roman" w:hAnsi="Times New Roman" w:cs="Times New Roman"/>
          <w:b/>
          <w:color w:val="000000" w:themeColor="text1"/>
          <w:sz w:val="20"/>
          <w:szCs w:val="20"/>
        </w:rPr>
        <w:t>Formularz   cenowy</w:t>
      </w:r>
    </w:p>
    <w:p w14:paraId="6F25185C" w14:textId="5CC8E0EB" w:rsidR="00675CC7" w:rsidRDefault="00A56DA6" w:rsidP="00C96BD6">
      <w:pPr>
        <w:keepNext/>
        <w:keepLines/>
        <w:spacing w:after="0"/>
        <w:ind w:left="360" w:hanging="360"/>
        <w:outlineLvl w:val="0"/>
        <w:rPr>
          <w:rFonts w:ascii="Times New Roman" w:eastAsiaTheme="majorEastAsia" w:hAnsi="Times New Roman" w:cs="Times New Roman"/>
          <w:b/>
          <w:color w:val="000000" w:themeColor="text1"/>
          <w:sz w:val="20"/>
          <w:szCs w:val="20"/>
          <w:u w:val="single"/>
        </w:rPr>
      </w:pPr>
      <w:r w:rsidRPr="00BA65CE">
        <w:rPr>
          <w:rFonts w:ascii="Times New Roman" w:eastAsiaTheme="majorEastAsia" w:hAnsi="Times New Roman" w:cs="Times New Roman"/>
          <w:b/>
          <w:color w:val="000000" w:themeColor="text1"/>
          <w:sz w:val="20"/>
          <w:szCs w:val="20"/>
          <w:u w:val="single"/>
        </w:rPr>
        <w:t xml:space="preserve">PAKIET </w:t>
      </w:r>
      <w:r w:rsidR="00441BF0">
        <w:rPr>
          <w:rFonts w:ascii="Times New Roman" w:eastAsiaTheme="majorEastAsia" w:hAnsi="Times New Roman" w:cs="Times New Roman"/>
          <w:b/>
          <w:color w:val="000000" w:themeColor="text1"/>
          <w:sz w:val="20"/>
          <w:szCs w:val="20"/>
          <w:u w:val="single"/>
        </w:rPr>
        <w:t>V</w:t>
      </w:r>
    </w:p>
    <w:p w14:paraId="216980DF" w14:textId="77777777" w:rsidR="00C96BD6" w:rsidRPr="00C96BD6" w:rsidRDefault="00C96BD6" w:rsidP="00C96BD6">
      <w:pPr>
        <w:keepNext/>
        <w:keepLines/>
        <w:spacing w:after="0"/>
        <w:ind w:left="360" w:hanging="360"/>
        <w:outlineLvl w:val="0"/>
        <w:rPr>
          <w:rFonts w:ascii="Times New Roman" w:eastAsiaTheme="majorEastAsia" w:hAnsi="Times New Roman" w:cs="Times New Roman"/>
          <w:b/>
          <w:color w:val="000000" w:themeColor="text1"/>
          <w:sz w:val="20"/>
          <w:szCs w:val="20"/>
          <w:u w:val="single"/>
        </w:rPr>
      </w:pPr>
    </w:p>
    <w:p w14:paraId="47F0F936" w14:textId="01B2F7D5" w:rsidR="00F258C2" w:rsidRPr="0098505A" w:rsidRDefault="00F258C2" w:rsidP="00F258C2">
      <w:pPr>
        <w:spacing w:after="0" w:line="240" w:lineRule="auto"/>
        <w:ind w:left="426" w:hanging="426"/>
        <w:rPr>
          <w:rFonts w:ascii="Times New Roman" w:hAnsi="Times New Roman"/>
          <w:b/>
          <w:bCs/>
        </w:rPr>
      </w:pPr>
      <w:r w:rsidRPr="0098505A">
        <w:rPr>
          <w:b/>
        </w:rPr>
        <w:t xml:space="preserve">Opis przedmiotu zamówienia- </w:t>
      </w:r>
      <w:r w:rsidR="006014AC" w:rsidRPr="0098505A">
        <w:rPr>
          <w:b/>
        </w:rPr>
        <w:t>Wydział Mechaniczny</w:t>
      </w:r>
    </w:p>
    <w:p w14:paraId="18F69CFB" w14:textId="77777777" w:rsidR="00F258C2" w:rsidRPr="0098505A" w:rsidRDefault="00F258C2" w:rsidP="004054C8"/>
    <w:p w14:paraId="168D1DE2" w14:textId="3B4FAA66" w:rsidR="00331225" w:rsidRPr="0098505A" w:rsidRDefault="00F50EC4" w:rsidP="00331225">
      <w:pPr>
        <w:pStyle w:val="Akapitzlist"/>
        <w:numPr>
          <w:ilvl w:val="0"/>
          <w:numId w:val="41"/>
        </w:numPr>
        <w:spacing w:after="0" w:line="240" w:lineRule="auto"/>
        <w:jc w:val="both"/>
        <w:rPr>
          <w:rFonts w:ascii="Times New Roman" w:eastAsia="Calibri" w:hAnsi="Times New Roman" w:cs="Times New Roman"/>
          <w:b/>
          <w:i/>
          <w:color w:val="000000"/>
          <w:sz w:val="20"/>
          <w:szCs w:val="20"/>
          <w:lang w:eastAsia="pl-PL"/>
        </w:rPr>
      </w:pPr>
      <w:bookmarkStart w:id="1" w:name="_Hlk225244502"/>
      <w:r w:rsidRPr="0098505A">
        <w:rPr>
          <w:rFonts w:ascii="Times New Roman" w:hAnsi="Times New Roman" w:cs="Times New Roman"/>
          <w:b/>
          <w:sz w:val="20"/>
          <w:szCs w:val="20"/>
        </w:rPr>
        <w:t>Fotel z certyfikatem EN 1021,1</w:t>
      </w:r>
      <w:r w:rsidR="00331225" w:rsidRPr="0098505A">
        <w:rPr>
          <w:rFonts w:ascii="Times New Roman" w:hAnsi="Times New Roman" w:cs="Times New Roman"/>
          <w:b/>
          <w:sz w:val="20"/>
          <w:szCs w:val="20"/>
        </w:rPr>
        <w:tab/>
      </w:r>
      <w:r w:rsidR="00331225" w:rsidRPr="0098505A">
        <w:rPr>
          <w:rFonts w:ascii="Times New Roman" w:hAnsi="Times New Roman" w:cs="Times New Roman"/>
          <w:b/>
          <w:sz w:val="20"/>
          <w:szCs w:val="20"/>
        </w:rPr>
        <w:tab/>
      </w:r>
      <w:r w:rsidR="00331225" w:rsidRPr="0098505A">
        <w:rPr>
          <w:rFonts w:ascii="Times New Roman" w:hAnsi="Times New Roman" w:cs="Times New Roman"/>
          <w:b/>
          <w:sz w:val="20"/>
          <w:szCs w:val="20"/>
        </w:rPr>
        <w:tab/>
      </w:r>
      <w:r w:rsidR="00331225" w:rsidRPr="0098505A">
        <w:rPr>
          <w:rFonts w:ascii="Times New Roman" w:hAnsi="Times New Roman" w:cs="Times New Roman"/>
          <w:b/>
          <w:sz w:val="20"/>
          <w:szCs w:val="20"/>
        </w:rPr>
        <w:tab/>
      </w:r>
      <w:r w:rsidR="00331225" w:rsidRPr="0098505A">
        <w:rPr>
          <w:rFonts w:ascii="Times New Roman" w:hAnsi="Times New Roman" w:cs="Times New Roman"/>
          <w:b/>
          <w:sz w:val="20"/>
          <w:szCs w:val="20"/>
        </w:rPr>
        <w:tab/>
      </w:r>
      <w:r w:rsidR="00331225" w:rsidRPr="0098505A">
        <w:rPr>
          <w:rFonts w:ascii="Times New Roman" w:hAnsi="Times New Roman" w:cs="Times New Roman"/>
          <w:b/>
          <w:sz w:val="20"/>
          <w:szCs w:val="20"/>
        </w:rPr>
        <w:tab/>
      </w:r>
      <w:r w:rsidR="00331225" w:rsidRPr="0098505A">
        <w:rPr>
          <w:rFonts w:ascii="Times New Roman" w:hAnsi="Times New Roman" w:cs="Times New Roman"/>
          <w:b/>
          <w:sz w:val="20"/>
          <w:szCs w:val="20"/>
        </w:rPr>
        <w:tab/>
      </w:r>
      <w:r w:rsidR="00331225" w:rsidRPr="0098505A">
        <w:rPr>
          <w:rFonts w:ascii="Times New Roman" w:hAnsi="Times New Roman" w:cs="Times New Roman"/>
          <w:b/>
          <w:sz w:val="20"/>
          <w:szCs w:val="20"/>
        </w:rPr>
        <w:tab/>
      </w:r>
      <w:r w:rsidR="00331225" w:rsidRPr="0098505A">
        <w:rPr>
          <w:rFonts w:ascii="Times New Roman" w:hAnsi="Times New Roman" w:cs="Times New Roman"/>
          <w:b/>
          <w:sz w:val="20"/>
          <w:szCs w:val="20"/>
        </w:rPr>
        <w:tab/>
        <w:t>szt.</w:t>
      </w:r>
      <w:r w:rsidR="00825453" w:rsidRPr="0098505A">
        <w:rPr>
          <w:rFonts w:ascii="Times New Roman" w:hAnsi="Times New Roman" w:cs="Times New Roman"/>
          <w:b/>
          <w:sz w:val="20"/>
          <w:szCs w:val="20"/>
        </w:rPr>
        <w:t>1</w:t>
      </w:r>
      <w:r w:rsidRPr="0098505A">
        <w:rPr>
          <w:rFonts w:ascii="Times New Roman" w:hAnsi="Times New Roman" w:cs="Times New Roman"/>
          <w:b/>
          <w:sz w:val="20"/>
          <w:szCs w:val="20"/>
        </w:rPr>
        <w:t>0</w:t>
      </w:r>
    </w:p>
    <w:p w14:paraId="3EC023CB" w14:textId="77777777" w:rsidR="00331225" w:rsidRPr="0098505A" w:rsidRDefault="00331225" w:rsidP="00331225">
      <w:pPr>
        <w:spacing w:after="0" w:line="240" w:lineRule="auto"/>
        <w:rPr>
          <w:rFonts w:ascii="Times New Roman" w:hAnsi="Times New Roman" w:cs="Times New Roman"/>
          <w:sz w:val="20"/>
          <w:szCs w:val="20"/>
        </w:rPr>
      </w:pPr>
    </w:p>
    <w:p w14:paraId="54482C5A" w14:textId="77777777" w:rsidR="00BC6508" w:rsidRPr="000027B3" w:rsidRDefault="00BC6508" w:rsidP="00BC6508">
      <w:pPr>
        <w:rPr>
          <w:rFonts w:ascii="Times New Roman" w:hAnsi="Times New Roman" w:cs="Times New Roman"/>
          <w:b/>
        </w:rPr>
      </w:pPr>
      <w:bookmarkStart w:id="2" w:name="_Hlk225243146"/>
      <w:r w:rsidRPr="0098505A">
        <w:rPr>
          <w:rFonts w:ascii="Times New Roman" w:hAnsi="Times New Roman" w:cs="Times New Roman"/>
          <w:b/>
        </w:rPr>
        <w:t>Producent</w:t>
      </w:r>
      <w:r w:rsidRPr="000027B3">
        <w:rPr>
          <w:rFonts w:ascii="Times New Roman" w:hAnsi="Times New Roman" w:cs="Times New Roman"/>
          <w:b/>
        </w:rPr>
        <w:t>:</w:t>
      </w:r>
      <w:r w:rsidRPr="009025C2">
        <w:rPr>
          <w:rFonts w:ascii="Times New Roman" w:hAnsi="Times New Roman" w:cs="Times New Roman"/>
          <w:b/>
          <w:highlight w:val="lightGray"/>
        </w:rPr>
        <w:t>…………………………………………………………….…….</w:t>
      </w:r>
    </w:p>
    <w:p w14:paraId="6FDA66CD" w14:textId="77777777" w:rsidR="00BC6508" w:rsidRPr="000027B3" w:rsidRDefault="00BC6508" w:rsidP="00BC6508">
      <w:pPr>
        <w:rPr>
          <w:rFonts w:ascii="Times New Roman" w:hAnsi="Times New Roman" w:cs="Times New Roman"/>
          <w:b/>
        </w:rPr>
      </w:pPr>
      <w:r w:rsidRPr="000027B3">
        <w:rPr>
          <w:rFonts w:ascii="Times New Roman" w:hAnsi="Times New Roman" w:cs="Times New Roman"/>
          <w:b/>
        </w:rPr>
        <w:t>Model oferowanego produktu:</w:t>
      </w:r>
      <w:r w:rsidRPr="009025C2">
        <w:rPr>
          <w:rFonts w:ascii="Times New Roman" w:hAnsi="Times New Roman" w:cs="Times New Roman"/>
          <w:b/>
          <w:highlight w:val="lightGray"/>
        </w:rPr>
        <w:t>…………………………………………….</w:t>
      </w:r>
    </w:p>
    <w:p w14:paraId="28A6B06C" w14:textId="77777777" w:rsidR="00BC6508" w:rsidRPr="000027B3" w:rsidRDefault="00BC6508" w:rsidP="00BC6508">
      <w:pPr>
        <w:rPr>
          <w:rFonts w:ascii="Times New Roman" w:hAnsi="Times New Roman" w:cs="Times New Roman"/>
          <w:b/>
        </w:rPr>
      </w:pPr>
      <w:r w:rsidRPr="000027B3">
        <w:rPr>
          <w:rFonts w:ascii="Times New Roman" w:hAnsi="Times New Roman" w:cs="Times New Roman"/>
          <w:b/>
        </w:rPr>
        <w:t xml:space="preserve">Typ: </w:t>
      </w:r>
      <w:r w:rsidRPr="009025C2">
        <w:rPr>
          <w:rFonts w:ascii="Times New Roman" w:hAnsi="Times New Roman" w:cs="Times New Roman"/>
          <w:b/>
          <w:highlight w:val="lightGray"/>
        </w:rPr>
        <w:t>…………………………………………………………………………</w:t>
      </w:r>
    </w:p>
    <w:p w14:paraId="4BC6768D" w14:textId="00954358" w:rsidR="008C1E42" w:rsidRPr="00615696" w:rsidRDefault="00BC6508" w:rsidP="00615696">
      <w:pPr>
        <w:rPr>
          <w:rFonts w:ascii="Times New Roman" w:hAnsi="Times New Roman" w:cs="Times New Roman"/>
          <w:b/>
        </w:rPr>
      </w:pPr>
      <w:r w:rsidRPr="000027B3">
        <w:rPr>
          <w:rFonts w:ascii="Times New Roman" w:hAnsi="Times New Roman" w:cs="Times New Roman"/>
          <w:b/>
        </w:rPr>
        <w:t>Symbol / numer katalogowy</w:t>
      </w:r>
      <w:r w:rsidRPr="009025C2">
        <w:rPr>
          <w:rFonts w:ascii="Times New Roman" w:hAnsi="Times New Roman" w:cs="Times New Roman"/>
          <w:b/>
          <w:highlight w:val="lightGray"/>
        </w:rPr>
        <w:t>……………………………………………….</w:t>
      </w:r>
      <w:bookmarkEnd w:id="2"/>
    </w:p>
    <w:tbl>
      <w:tblPr>
        <w:tblStyle w:val="Tabela-Siatka"/>
        <w:tblW w:w="15446" w:type="dxa"/>
        <w:tblLayout w:type="fixed"/>
        <w:tblLook w:val="04A0" w:firstRow="1" w:lastRow="0" w:firstColumn="1" w:lastColumn="0" w:noHBand="0" w:noVBand="1"/>
      </w:tblPr>
      <w:tblGrid>
        <w:gridCol w:w="1413"/>
        <w:gridCol w:w="2835"/>
        <w:gridCol w:w="5953"/>
        <w:gridCol w:w="5245"/>
      </w:tblGrid>
      <w:tr w:rsidR="00A16075" w:rsidRPr="001D3171" w14:paraId="4BB7A401" w14:textId="0159F97C" w:rsidTr="00A16075">
        <w:tc>
          <w:tcPr>
            <w:tcW w:w="1413" w:type="dxa"/>
          </w:tcPr>
          <w:p w14:paraId="6D06262D" w14:textId="77777777" w:rsidR="00A16075" w:rsidRPr="001D3171" w:rsidRDefault="00A16075" w:rsidP="00953475">
            <w:pPr>
              <w:rPr>
                <w:rFonts w:cstheme="minorHAnsi"/>
              </w:rPr>
            </w:pPr>
            <w:r w:rsidRPr="001D3171">
              <w:rPr>
                <w:rFonts w:cstheme="minorHAnsi"/>
              </w:rPr>
              <w:t>Nazwa</w:t>
            </w:r>
          </w:p>
        </w:tc>
        <w:tc>
          <w:tcPr>
            <w:tcW w:w="2835" w:type="dxa"/>
          </w:tcPr>
          <w:p w14:paraId="1FF379AC" w14:textId="77777777" w:rsidR="00A16075" w:rsidRPr="001D3171" w:rsidRDefault="00A16075" w:rsidP="00953475">
            <w:pPr>
              <w:rPr>
                <w:rFonts w:cstheme="minorHAnsi"/>
              </w:rPr>
            </w:pPr>
            <w:r w:rsidRPr="001D3171">
              <w:rPr>
                <w:rFonts w:cstheme="minorHAnsi"/>
              </w:rPr>
              <w:t>Zdjęcie poglądowe</w:t>
            </w:r>
          </w:p>
        </w:tc>
        <w:tc>
          <w:tcPr>
            <w:tcW w:w="5953" w:type="dxa"/>
          </w:tcPr>
          <w:p w14:paraId="5A8F6F8F" w14:textId="3FF88A88" w:rsidR="00A16075" w:rsidRPr="00382520" w:rsidRDefault="00A16075" w:rsidP="00953475">
            <w:pPr>
              <w:rPr>
                <w:rFonts w:cstheme="minorHAnsi"/>
              </w:rPr>
            </w:pPr>
            <w:r w:rsidRPr="00382520">
              <w:rPr>
                <w:rFonts w:ascii="Times New Roman" w:hAnsi="Times New Roman" w:cs="Times New Roman"/>
                <w:b/>
                <w:bCs/>
                <w:sz w:val="20"/>
                <w:szCs w:val="20"/>
              </w:rPr>
              <w:t>Wymagane parametry techniczne</w:t>
            </w:r>
          </w:p>
        </w:tc>
        <w:tc>
          <w:tcPr>
            <w:tcW w:w="5245" w:type="dxa"/>
          </w:tcPr>
          <w:p w14:paraId="665C95DB" w14:textId="77777777" w:rsidR="00A16075" w:rsidRPr="00382520" w:rsidRDefault="00A16075" w:rsidP="00A16075">
            <w:pPr>
              <w:spacing w:after="0"/>
              <w:jc w:val="center"/>
              <w:rPr>
                <w:rFonts w:ascii="Times New Roman" w:hAnsi="Times New Roman" w:cs="Times New Roman"/>
                <w:b/>
                <w:bCs/>
                <w:sz w:val="20"/>
                <w:szCs w:val="20"/>
              </w:rPr>
            </w:pPr>
            <w:r w:rsidRPr="00382520">
              <w:rPr>
                <w:rFonts w:ascii="Times New Roman" w:hAnsi="Times New Roman" w:cs="Times New Roman"/>
                <w:b/>
                <w:bCs/>
                <w:sz w:val="20"/>
                <w:szCs w:val="20"/>
              </w:rPr>
              <w:t>Parametry oferowane</w:t>
            </w:r>
          </w:p>
          <w:p w14:paraId="73C4C04B" w14:textId="08EDDC36" w:rsidR="00A16075" w:rsidRPr="00382520" w:rsidRDefault="00A16075" w:rsidP="00A16075">
            <w:pPr>
              <w:jc w:val="center"/>
              <w:rPr>
                <w:rFonts w:ascii="Times New Roman" w:hAnsi="Times New Roman" w:cs="Times New Roman"/>
                <w:b/>
                <w:bCs/>
                <w:sz w:val="20"/>
                <w:szCs w:val="20"/>
              </w:rPr>
            </w:pPr>
            <w:r w:rsidRPr="00382520">
              <w:rPr>
                <w:rFonts w:ascii="Times New Roman" w:hAnsi="Times New Roman" w:cs="Times New Roman"/>
                <w:b/>
                <w:bCs/>
                <w:sz w:val="20"/>
                <w:szCs w:val="20"/>
              </w:rPr>
              <w:t>(wypełnia Wykonawca)</w:t>
            </w:r>
          </w:p>
        </w:tc>
      </w:tr>
      <w:tr w:rsidR="00F50EC4" w:rsidRPr="00C0048B" w14:paraId="09C441B0" w14:textId="5E11EA91" w:rsidTr="00A16075">
        <w:trPr>
          <w:trHeight w:val="551"/>
        </w:trPr>
        <w:tc>
          <w:tcPr>
            <w:tcW w:w="1413" w:type="dxa"/>
          </w:tcPr>
          <w:p w14:paraId="7F863823" w14:textId="77777777" w:rsidR="00F50EC4" w:rsidRPr="00B031E3" w:rsidRDefault="00F50EC4" w:rsidP="00F50EC4">
            <w:pPr>
              <w:spacing w:after="0" w:line="240" w:lineRule="auto"/>
              <w:rPr>
                <w:rFonts w:asciiTheme="minorHAnsi" w:hAnsiTheme="minorHAnsi" w:cstheme="minorHAnsi"/>
                <w:b/>
                <w:sz w:val="20"/>
                <w:szCs w:val="20"/>
              </w:rPr>
            </w:pPr>
            <w:r w:rsidRPr="00B031E3">
              <w:rPr>
                <w:rFonts w:asciiTheme="minorHAnsi" w:hAnsiTheme="minorHAnsi" w:cstheme="minorHAnsi"/>
                <w:b/>
                <w:bCs/>
                <w:sz w:val="20"/>
                <w:szCs w:val="20"/>
              </w:rPr>
              <w:t>Fotel z certyfikatem EN 1021,1</w:t>
            </w:r>
            <w:r w:rsidRPr="00B031E3">
              <w:rPr>
                <w:rFonts w:asciiTheme="minorHAnsi" w:hAnsiTheme="minorHAnsi" w:cstheme="minorHAnsi"/>
                <w:b/>
                <w:sz w:val="20"/>
                <w:szCs w:val="20"/>
              </w:rPr>
              <w:t> </w:t>
            </w:r>
          </w:p>
          <w:p w14:paraId="5F1B9925" w14:textId="660F99A5" w:rsidR="00F50EC4" w:rsidRPr="00036F49" w:rsidRDefault="00F50EC4" w:rsidP="00F50EC4">
            <w:pPr>
              <w:rPr>
                <w:rFonts w:cstheme="minorHAnsi"/>
                <w:b/>
                <w:bCs/>
              </w:rPr>
            </w:pPr>
          </w:p>
        </w:tc>
        <w:tc>
          <w:tcPr>
            <w:tcW w:w="2835" w:type="dxa"/>
          </w:tcPr>
          <w:p w14:paraId="1470BF82" w14:textId="5B2497D1" w:rsidR="00F50EC4" w:rsidRPr="001D3171" w:rsidRDefault="00F50EC4" w:rsidP="00F50EC4">
            <w:pPr>
              <w:rPr>
                <w:rFonts w:cstheme="minorHAnsi"/>
              </w:rPr>
            </w:pPr>
            <w:r w:rsidRPr="00F82CAD">
              <w:rPr>
                <w:rFonts w:asciiTheme="minorHAnsi" w:hAnsiTheme="minorHAnsi" w:cstheme="minorHAnsi"/>
                <w:noProof/>
                <w:sz w:val="20"/>
                <w:szCs w:val="20"/>
              </w:rPr>
              <w:drawing>
                <wp:inline distT="0" distB="0" distL="0" distR="0" wp14:anchorId="25E10591" wp14:editId="17B72D60">
                  <wp:extent cx="1659583" cy="882503"/>
                  <wp:effectExtent l="0" t="0" r="0" b="0"/>
                  <wp:docPr id="171664634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646341" name=""/>
                          <pic:cNvPicPr/>
                        </pic:nvPicPr>
                        <pic:blipFill>
                          <a:blip r:embed="rId8"/>
                          <a:stretch>
                            <a:fillRect/>
                          </a:stretch>
                        </pic:blipFill>
                        <pic:spPr>
                          <a:xfrm flipH="1">
                            <a:off x="0" y="0"/>
                            <a:ext cx="1759566" cy="935670"/>
                          </a:xfrm>
                          <a:prstGeom prst="rect">
                            <a:avLst/>
                          </a:prstGeom>
                        </pic:spPr>
                      </pic:pic>
                    </a:graphicData>
                  </a:graphic>
                </wp:inline>
              </w:drawing>
            </w:r>
          </w:p>
        </w:tc>
        <w:tc>
          <w:tcPr>
            <w:tcW w:w="5953" w:type="dxa"/>
          </w:tcPr>
          <w:p w14:paraId="74DF7A7F" w14:textId="3C6B3F5E" w:rsidR="00615696" w:rsidRPr="009D4422" w:rsidRDefault="00F50EC4" w:rsidP="00F50EC4">
            <w:pPr>
              <w:spacing w:after="0" w:line="240" w:lineRule="auto"/>
              <w:rPr>
                <w:rFonts w:asciiTheme="minorHAnsi" w:hAnsiTheme="minorHAnsi" w:cstheme="minorHAnsi"/>
                <w:sz w:val="20"/>
                <w:szCs w:val="20"/>
              </w:rPr>
            </w:pPr>
            <w:r w:rsidRPr="00677363">
              <w:rPr>
                <w:rFonts w:asciiTheme="minorHAnsi" w:hAnsiTheme="minorHAnsi" w:cstheme="minorHAnsi"/>
                <w:b/>
                <w:bCs/>
                <w:sz w:val="20"/>
                <w:szCs w:val="20"/>
              </w:rPr>
              <w:t xml:space="preserve">Fotel </w:t>
            </w:r>
            <w:r w:rsidRPr="009D4422">
              <w:rPr>
                <w:rFonts w:asciiTheme="minorHAnsi" w:hAnsiTheme="minorHAnsi" w:cstheme="minorHAnsi"/>
                <w:sz w:val="20"/>
                <w:szCs w:val="20"/>
              </w:rPr>
              <w:t>średnie oparcie, tapicerka materiałowa, stelaż metalowy malowany proszkowo </w:t>
            </w:r>
          </w:p>
          <w:p w14:paraId="6FA27A2E"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Przykładowe rozwiązanie oraz wymiary (tolerancja +/- 50 mm): </w:t>
            </w:r>
          </w:p>
          <w:p w14:paraId="47363ACF" w14:textId="77777777" w:rsidR="00F50EC4" w:rsidRPr="00677363" w:rsidRDefault="00F50EC4" w:rsidP="00F50EC4">
            <w:pPr>
              <w:spacing w:after="0" w:line="240" w:lineRule="auto"/>
              <w:rPr>
                <w:rFonts w:asciiTheme="minorHAnsi" w:hAnsiTheme="minorHAnsi" w:cstheme="minorHAnsi"/>
                <w:b/>
                <w:bCs/>
                <w:sz w:val="20"/>
                <w:szCs w:val="20"/>
              </w:rPr>
            </w:pPr>
            <w:r w:rsidRPr="00677363">
              <w:rPr>
                <w:rFonts w:asciiTheme="minorHAnsi" w:hAnsiTheme="minorHAnsi" w:cstheme="minorHAnsi"/>
                <w:b/>
                <w:bCs/>
                <w:sz w:val="20"/>
                <w:szCs w:val="20"/>
              </w:rPr>
              <w:t>Wymagania minimalne: </w:t>
            </w:r>
          </w:p>
          <w:p w14:paraId="067AFA09"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Fotel mają być rozwiązaniem systemowym zgodnym z zamawianymi sofą i stolikami kawowymi.  </w:t>
            </w:r>
          </w:p>
          <w:p w14:paraId="36D6CEC9"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lastRenderedPageBreak/>
              <w:t xml:space="preserve">Fotel powinien mieć średniej wysokości zewnętrzne oparcia oraz zaokrąglone kształty siedziska, niskiego oparcia i podłokietników. Fotel ma mieć identycznie jak sofa zaokrąglone kształty siedziska, niskiego oparcia i podłokietników. Oparcie zewnętrzne fotela ma być średniej wysokości. Fotel ma być na 4 nóżkach. Fotel (i sofa) ma być tapicerowany tapicerką materiałową z każdej strony. Tkanina materiałowa ma znajdować się na wyższej części oparcia, miękkiej części oparcia (wewnętrzne oparcie), podłokietnikach oraz siedzisku. Wysokie oparcie musi być wsparte na metalowym stelażu. Siedzisko, oparcie, podłokietniki mają być wypełnione pianką odlewaną o gęstości min. 55kg/m3. Pianka ma posiadać właściwości </w:t>
            </w:r>
            <w:proofErr w:type="spellStart"/>
            <w:r w:rsidRPr="009D4422">
              <w:rPr>
                <w:rFonts w:asciiTheme="minorHAnsi" w:hAnsiTheme="minorHAnsi" w:cstheme="minorHAnsi"/>
                <w:sz w:val="20"/>
                <w:szCs w:val="20"/>
              </w:rPr>
              <w:t>trudnozapalne</w:t>
            </w:r>
            <w:proofErr w:type="spellEnd"/>
            <w:r w:rsidRPr="009D4422">
              <w:rPr>
                <w:rFonts w:asciiTheme="minorHAnsi" w:hAnsiTheme="minorHAnsi" w:cstheme="minorHAnsi"/>
                <w:sz w:val="20"/>
                <w:szCs w:val="20"/>
              </w:rPr>
              <w:t>. Stelaż metalowy o 4 nogach ma być malowany metodą proszkową i wykonany z rury o średnicy nie mniejszej niż 25 mm o grubość ścianki nie mniejszej niż 1,5 mm. Stelaż ma być precyzyjnie gięty. Kolorystyka stelaża i tapicerki do ustalenia na etapie realizacji. Nogi mają być zakończone stopkami tworzywowymi. </w:t>
            </w:r>
          </w:p>
          <w:p w14:paraId="69C7D29A"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Preferowana kolorystyka: </w:t>
            </w:r>
          </w:p>
          <w:p w14:paraId="31E75921"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kolorystyka foteli ma być zgodna z kolorystyką sofy i stolików kawowych, </w:t>
            </w:r>
          </w:p>
          <w:p w14:paraId="13531225"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tapicerka dominujący kolor niebieski może być łączony z elementami pomarańczowymi, </w:t>
            </w:r>
          </w:p>
          <w:p w14:paraId="74EBD008"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elementy stalowe kolor czarny, </w:t>
            </w:r>
          </w:p>
          <w:p w14:paraId="1598C4C3"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elementy drewnopodobne w kolorach jasnych drewnopodobnych. </w:t>
            </w:r>
          </w:p>
          <w:p w14:paraId="20C11813"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w:t>
            </w:r>
          </w:p>
          <w:p w14:paraId="2AC56353" w14:textId="77777777" w:rsidR="00F50EC4" w:rsidRPr="009D4422" w:rsidRDefault="00F50EC4" w:rsidP="00F50EC4">
            <w:pPr>
              <w:spacing w:after="160" w:line="259" w:lineRule="auto"/>
              <w:rPr>
                <w:rFonts w:asciiTheme="minorHAnsi" w:hAnsiTheme="minorHAnsi" w:cstheme="minorHAnsi"/>
                <w:sz w:val="20"/>
                <w:szCs w:val="20"/>
              </w:rPr>
            </w:pPr>
            <w:r w:rsidRPr="009D4422">
              <w:rPr>
                <w:rFonts w:asciiTheme="minorHAnsi" w:hAnsiTheme="minorHAnsi" w:cstheme="minorHAnsi"/>
                <w:sz w:val="20"/>
                <w:szCs w:val="20"/>
              </w:rPr>
              <w:t xml:space="preserve">Fotel ma być tapicerowany na siedzisku, oparciu oraz podłokietnikach. </w:t>
            </w:r>
          </w:p>
          <w:p w14:paraId="7180397F" w14:textId="77777777" w:rsidR="00F50EC4" w:rsidRPr="009D4422" w:rsidRDefault="00F50EC4" w:rsidP="00F50EC4">
            <w:pPr>
              <w:spacing w:after="160" w:line="259" w:lineRule="auto"/>
              <w:rPr>
                <w:rFonts w:asciiTheme="minorHAnsi" w:hAnsiTheme="minorHAnsi" w:cstheme="minorHAnsi"/>
                <w:sz w:val="20"/>
                <w:szCs w:val="20"/>
              </w:rPr>
            </w:pPr>
            <w:r w:rsidRPr="009D4422">
              <w:rPr>
                <w:rFonts w:asciiTheme="minorHAnsi" w:hAnsiTheme="minorHAnsi" w:cstheme="minorHAnsi"/>
                <w:sz w:val="20"/>
                <w:szCs w:val="20"/>
              </w:rPr>
              <w:t xml:space="preserve">Materiał tapicerki wysokiej odporności i jakości z trwale trudnopalnych włókien poliestrowych (FR - </w:t>
            </w:r>
            <w:proofErr w:type="spellStart"/>
            <w:r w:rsidRPr="009D4422">
              <w:rPr>
                <w:rFonts w:asciiTheme="minorHAnsi" w:hAnsiTheme="minorHAnsi" w:cstheme="minorHAnsi"/>
                <w:sz w:val="20"/>
                <w:szCs w:val="20"/>
              </w:rPr>
              <w:t>Flame</w:t>
            </w:r>
            <w:proofErr w:type="spellEnd"/>
            <w:r w:rsidRPr="009D4422">
              <w:rPr>
                <w:rFonts w:asciiTheme="minorHAnsi" w:hAnsiTheme="minorHAnsi" w:cstheme="minorHAnsi"/>
                <w:sz w:val="20"/>
                <w:szCs w:val="20"/>
              </w:rPr>
              <w:t xml:space="preserve"> Retardant), zmodyfikowanych na poziomie molekularnym. Nie wymagający dodatkowych środków chemicznych w celu zapewnienia trwałej trudnopalności nie zanikającej po praniu. Łatwy w utrzymaniu i trwały.</w:t>
            </w:r>
          </w:p>
          <w:p w14:paraId="5F2AAEE0"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Materiał tapicerki o gramaturze nie mniejszej niż 310g/m2. </w:t>
            </w:r>
          </w:p>
          <w:p w14:paraId="0383BD64"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Pozostałe właściwości mebla nie gorsze niż: </w:t>
            </w:r>
          </w:p>
          <w:p w14:paraId="70055C06"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xml:space="preserve">Odporność na ścieranie nie mniejsza niż 80,000 cykli </w:t>
            </w:r>
            <w:proofErr w:type="spellStart"/>
            <w:r w:rsidRPr="009D4422">
              <w:rPr>
                <w:rFonts w:asciiTheme="minorHAnsi" w:hAnsiTheme="minorHAnsi" w:cstheme="minorHAnsi"/>
                <w:sz w:val="20"/>
                <w:szCs w:val="20"/>
              </w:rPr>
              <w:t>Martindale</w:t>
            </w:r>
            <w:proofErr w:type="spellEnd"/>
            <w:r w:rsidRPr="009D4422">
              <w:rPr>
                <w:rFonts w:asciiTheme="minorHAnsi" w:hAnsiTheme="minorHAnsi" w:cstheme="minorHAnsi"/>
                <w:sz w:val="20"/>
                <w:szCs w:val="20"/>
              </w:rPr>
              <w:t>, EN ISO 12947-2 </w:t>
            </w:r>
          </w:p>
          <w:p w14:paraId="18A842F3"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lastRenderedPageBreak/>
              <w:t>Odporność na światło ISO 105 - B02 5-8 </w:t>
            </w:r>
          </w:p>
          <w:p w14:paraId="0A1D25FE"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xml:space="preserve">Odporność na </w:t>
            </w:r>
            <w:proofErr w:type="spellStart"/>
            <w:r w:rsidRPr="009D4422">
              <w:rPr>
                <w:rFonts w:asciiTheme="minorHAnsi" w:hAnsiTheme="minorHAnsi" w:cstheme="minorHAnsi"/>
                <w:sz w:val="20"/>
                <w:szCs w:val="20"/>
              </w:rPr>
              <w:t>piling</w:t>
            </w:r>
            <w:proofErr w:type="spellEnd"/>
            <w:r w:rsidRPr="009D4422">
              <w:rPr>
                <w:rFonts w:asciiTheme="minorHAnsi" w:hAnsiTheme="minorHAnsi" w:cstheme="minorHAnsi"/>
                <w:sz w:val="20"/>
                <w:szCs w:val="20"/>
              </w:rPr>
              <w:t xml:space="preserve"> EN ISO 12945-2 5 </w:t>
            </w:r>
          </w:p>
          <w:p w14:paraId="1B474037" w14:textId="77777777" w:rsidR="00F50EC4" w:rsidRPr="009D4422" w:rsidRDefault="00F50EC4" w:rsidP="00F50EC4">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Odporność koloru na ścieranie ISO 105X12 (mokre/suche) 5-5 </w:t>
            </w:r>
          </w:p>
          <w:p w14:paraId="177747A3" w14:textId="77777777" w:rsidR="00F50EC4" w:rsidRPr="009D4422" w:rsidRDefault="00F50EC4" w:rsidP="00F50EC4">
            <w:pPr>
              <w:spacing w:after="0" w:line="240" w:lineRule="auto"/>
              <w:rPr>
                <w:rFonts w:asciiTheme="minorHAnsi" w:hAnsiTheme="minorHAnsi" w:cstheme="minorHAnsi"/>
                <w:sz w:val="20"/>
                <w:szCs w:val="20"/>
              </w:rPr>
            </w:pPr>
            <w:proofErr w:type="spellStart"/>
            <w:r w:rsidRPr="009D4422">
              <w:rPr>
                <w:rFonts w:asciiTheme="minorHAnsi" w:hAnsiTheme="minorHAnsi" w:cstheme="minorHAnsi"/>
                <w:sz w:val="20"/>
                <w:szCs w:val="20"/>
              </w:rPr>
              <w:t>Trudnozapalność</w:t>
            </w:r>
            <w:proofErr w:type="spellEnd"/>
            <w:r w:rsidRPr="009D4422">
              <w:rPr>
                <w:rFonts w:asciiTheme="minorHAnsi" w:hAnsiTheme="minorHAnsi" w:cstheme="minorHAnsi"/>
                <w:sz w:val="20"/>
                <w:szCs w:val="20"/>
              </w:rPr>
              <w:t xml:space="preserve"> EN 1021,1 </w:t>
            </w:r>
          </w:p>
          <w:p w14:paraId="347BBB11" w14:textId="1A7B38B8" w:rsidR="00F50EC4" w:rsidRPr="00C0048B" w:rsidRDefault="00F50EC4" w:rsidP="00F50EC4">
            <w:pPr>
              <w:shd w:val="clear" w:color="auto" w:fill="FFFFFF"/>
              <w:textAlignment w:val="baseline"/>
              <w:rPr>
                <w:rFonts w:cstheme="minorHAnsi"/>
                <w:b/>
                <w:bCs/>
              </w:rPr>
            </w:pPr>
          </w:p>
        </w:tc>
        <w:tc>
          <w:tcPr>
            <w:tcW w:w="5245" w:type="dxa"/>
          </w:tcPr>
          <w:p w14:paraId="7060A2A7" w14:textId="5779AE45" w:rsidR="00F50EC4" w:rsidRPr="00036F49" w:rsidRDefault="00F50EC4" w:rsidP="00F50EC4">
            <w:pPr>
              <w:shd w:val="clear" w:color="auto" w:fill="FFFFFF"/>
              <w:textAlignment w:val="baseline"/>
              <w:rPr>
                <w:rFonts w:cstheme="minorHAnsi"/>
                <w:b/>
                <w:color w:val="000000"/>
                <w:sz w:val="20"/>
                <w:szCs w:val="20"/>
                <w:lang w:eastAsia="pl-PL"/>
              </w:rPr>
            </w:pPr>
          </w:p>
        </w:tc>
      </w:tr>
      <w:tr w:rsidR="005959A5" w:rsidRPr="00C0048B" w14:paraId="121674CA" w14:textId="77777777" w:rsidTr="00F2203F">
        <w:trPr>
          <w:trHeight w:val="551"/>
        </w:trPr>
        <w:tc>
          <w:tcPr>
            <w:tcW w:w="10201" w:type="dxa"/>
            <w:gridSpan w:val="3"/>
          </w:tcPr>
          <w:p w14:paraId="5FD0C077" w14:textId="77777777" w:rsidR="00453E6B" w:rsidRPr="00312D5C" w:rsidRDefault="00453E6B" w:rsidP="004C0937">
            <w:pPr>
              <w:shd w:val="clear" w:color="auto" w:fill="FFFFFF"/>
              <w:spacing w:after="0"/>
              <w:textAlignment w:val="baseline"/>
              <w:rPr>
                <w:rFonts w:cstheme="minorHAnsi"/>
                <w:b/>
                <w:color w:val="000000"/>
                <w:sz w:val="20"/>
                <w:szCs w:val="20"/>
                <w:u w:val="single"/>
                <w:lang w:eastAsia="pl-PL"/>
              </w:rPr>
            </w:pPr>
            <w:r w:rsidRPr="00312D5C">
              <w:rPr>
                <w:rFonts w:cstheme="minorHAnsi"/>
                <w:b/>
                <w:color w:val="000000"/>
                <w:sz w:val="20"/>
                <w:szCs w:val="20"/>
                <w:u w:val="single"/>
                <w:lang w:eastAsia="pl-PL"/>
              </w:rPr>
              <w:lastRenderedPageBreak/>
              <w:t>Zamawiający wymaga aby Wykonawca w celu weryfikacji parametrów oferowanych towarów dołączył do oferty:</w:t>
            </w:r>
          </w:p>
          <w:p w14:paraId="24514F7E" w14:textId="77777777" w:rsidR="005959A5" w:rsidRDefault="00453E6B" w:rsidP="004C0937">
            <w:pPr>
              <w:spacing w:after="0" w:line="240" w:lineRule="auto"/>
              <w:rPr>
                <w:rFonts w:cstheme="minorHAnsi"/>
                <w:b/>
                <w:color w:val="000000"/>
                <w:sz w:val="20"/>
                <w:szCs w:val="20"/>
                <w:lang w:eastAsia="pl-PL"/>
              </w:rPr>
            </w:pPr>
            <w:r w:rsidRPr="006112D5">
              <w:rPr>
                <w:rFonts w:cstheme="minorHAnsi"/>
                <w:b/>
                <w:color w:val="000000"/>
                <w:sz w:val="20"/>
                <w:szCs w:val="20"/>
                <w:lang w:eastAsia="pl-PL"/>
              </w:rPr>
              <w:t>- podstawowe materiały informacyjne autoryzowane przez producenta, tj. udostępnione na stronie internetowej producenta lub przedstawione w formie dokumentów elektronicznych (PDF) albo wydruków papierowych</w:t>
            </w:r>
          </w:p>
          <w:p w14:paraId="3D4470A1" w14:textId="78EF5ED0" w:rsidR="00DF671C" w:rsidRDefault="000F6E7D" w:rsidP="004C0937">
            <w:pPr>
              <w:spacing w:after="0" w:line="240" w:lineRule="auto"/>
              <w:rPr>
                <w:rFonts w:cstheme="minorHAnsi"/>
                <w:b/>
                <w:color w:val="000000"/>
                <w:sz w:val="20"/>
                <w:szCs w:val="20"/>
                <w:lang w:eastAsia="pl-PL"/>
              </w:rPr>
            </w:pPr>
            <w:r>
              <w:rPr>
                <w:rFonts w:cstheme="minorHAnsi"/>
                <w:b/>
                <w:color w:val="000000"/>
                <w:sz w:val="20"/>
                <w:szCs w:val="20"/>
                <w:lang w:eastAsia="pl-PL"/>
              </w:rPr>
              <w:t xml:space="preserve">- </w:t>
            </w:r>
            <w:r w:rsidR="00312D5C" w:rsidRPr="00FD1E00">
              <w:rPr>
                <w:rFonts w:asciiTheme="minorHAnsi" w:hAnsiTheme="minorHAnsi" w:cstheme="minorHAnsi"/>
                <w:b/>
                <w:bCs/>
                <w:sz w:val="20"/>
                <w:szCs w:val="20"/>
              </w:rPr>
              <w:t>przedmiotowe środki dowodowe zgodnie z SWZ/OPZ (jeżeli dotyczy)</w:t>
            </w:r>
          </w:p>
          <w:p w14:paraId="2D8CDA52" w14:textId="37C936B4" w:rsidR="000F6E7D" w:rsidRPr="00312D5C" w:rsidRDefault="00DF671C" w:rsidP="004C0937">
            <w:pPr>
              <w:spacing w:after="0" w:line="240" w:lineRule="auto"/>
              <w:rPr>
                <w:rFonts w:asciiTheme="minorHAnsi" w:hAnsiTheme="minorHAnsi" w:cstheme="minorHAnsi"/>
                <w:bCs/>
                <w:sz w:val="16"/>
                <w:szCs w:val="16"/>
              </w:rPr>
            </w:pPr>
            <w:r w:rsidRPr="00312D5C">
              <w:rPr>
                <w:rFonts w:cstheme="minorHAnsi"/>
                <w:bCs/>
                <w:color w:val="000000"/>
                <w:sz w:val="16"/>
                <w:szCs w:val="16"/>
                <w:lang w:eastAsia="pl-PL"/>
              </w:rPr>
              <w:t xml:space="preserve">W sytuacjach, kiedy Zamawiający opisuje przedmiot zamówienia poprzez odniesienie się do norm, europejskich ocen technicznych, aprobat, specyfikacji technicznych i systemów referencji technicznych, o których mowa w art. 101 ust. 1 pkt 4  ustawy </w:t>
            </w:r>
            <w:proofErr w:type="spellStart"/>
            <w:r w:rsidRPr="00312D5C">
              <w:rPr>
                <w:rFonts w:cstheme="minorHAnsi"/>
                <w:bCs/>
                <w:color w:val="000000"/>
                <w:sz w:val="16"/>
                <w:szCs w:val="16"/>
                <w:lang w:eastAsia="pl-PL"/>
              </w:rPr>
              <w:t>Pzp</w:t>
            </w:r>
            <w:proofErr w:type="spellEnd"/>
            <w:r w:rsidRPr="00312D5C">
              <w:rPr>
                <w:rFonts w:cstheme="minorHAnsi"/>
                <w:bCs/>
                <w:color w:val="000000"/>
                <w:sz w:val="16"/>
                <w:szCs w:val="16"/>
                <w:lang w:eastAsia="pl-PL"/>
              </w:rPr>
              <w:t>, dopuszcza rozwiązania równoważne opisywanym.</w:t>
            </w:r>
          </w:p>
        </w:tc>
        <w:tc>
          <w:tcPr>
            <w:tcW w:w="5245" w:type="dxa"/>
          </w:tcPr>
          <w:p w14:paraId="0FA04226" w14:textId="77777777" w:rsidR="005959A5" w:rsidRPr="00036F49" w:rsidRDefault="005959A5" w:rsidP="00F50EC4">
            <w:pPr>
              <w:shd w:val="clear" w:color="auto" w:fill="FFFFFF"/>
              <w:textAlignment w:val="baseline"/>
              <w:rPr>
                <w:rFonts w:cstheme="minorHAnsi"/>
                <w:b/>
                <w:color w:val="000000"/>
                <w:sz w:val="20"/>
                <w:szCs w:val="20"/>
                <w:lang w:eastAsia="pl-PL"/>
              </w:rPr>
            </w:pPr>
          </w:p>
        </w:tc>
      </w:tr>
    </w:tbl>
    <w:p w14:paraId="34142B9A" w14:textId="77777777" w:rsidR="00A916D2" w:rsidRPr="00EC7240" w:rsidRDefault="00A916D2" w:rsidP="00331225">
      <w:pPr>
        <w:spacing w:after="0" w:line="240" w:lineRule="auto"/>
        <w:rPr>
          <w:rFonts w:ascii="Times New Roman" w:hAnsi="Times New Roman" w:cs="Times New Roman"/>
          <w:b/>
          <w:sz w:val="20"/>
          <w:szCs w:val="20"/>
        </w:rPr>
      </w:pPr>
    </w:p>
    <w:p w14:paraId="26950B26" w14:textId="566B507D" w:rsidR="00F50EC4" w:rsidRPr="001C55EA" w:rsidRDefault="00331225" w:rsidP="00331225">
      <w:pPr>
        <w:spacing w:after="0" w:line="240" w:lineRule="auto"/>
        <w:jc w:val="both"/>
        <w:rPr>
          <w:rFonts w:ascii="Times New Roman" w:hAnsi="Times New Roman" w:cs="Times New Roman"/>
          <w:sz w:val="20"/>
          <w:szCs w:val="20"/>
        </w:rPr>
      </w:pPr>
      <w:r w:rsidRPr="001C55EA">
        <w:rPr>
          <w:rFonts w:ascii="Times New Roman" w:hAnsi="Times New Roman" w:cs="Times New Roman"/>
          <w:sz w:val="20"/>
          <w:szCs w:val="20"/>
        </w:rPr>
        <w:t xml:space="preserve">cena jednostkowa netto: ………………     </w:t>
      </w:r>
      <w:r w:rsidRPr="001C55EA">
        <w:rPr>
          <w:rFonts w:ascii="Times New Roman" w:hAnsi="Times New Roman" w:cs="Times New Roman"/>
          <w:sz w:val="20"/>
          <w:szCs w:val="20"/>
        </w:rPr>
        <w:tab/>
        <w:t xml:space="preserve"> </w:t>
      </w:r>
    </w:p>
    <w:p w14:paraId="3ED96E06" w14:textId="31D58373" w:rsidR="00F50EC4" w:rsidRPr="001C55EA" w:rsidRDefault="00F50EC4" w:rsidP="00F50EC4">
      <w:pPr>
        <w:spacing w:after="0" w:line="240" w:lineRule="auto"/>
        <w:rPr>
          <w:rFonts w:ascii="Times New Roman" w:hAnsi="Times New Roman" w:cs="Times New Roman"/>
          <w:sz w:val="20"/>
          <w:szCs w:val="20"/>
        </w:rPr>
      </w:pPr>
      <w:r w:rsidRPr="001C55EA">
        <w:rPr>
          <w:rFonts w:ascii="Times New Roman" w:hAnsi="Times New Roman" w:cs="Times New Roman"/>
          <w:sz w:val="20"/>
          <w:szCs w:val="20"/>
        </w:rPr>
        <w:t xml:space="preserve">razem wartość 10 szt. netto : ……….                                 </w:t>
      </w:r>
    </w:p>
    <w:p w14:paraId="1EC4006F" w14:textId="160559F3" w:rsidR="00331225" w:rsidRPr="001C55EA" w:rsidRDefault="00331225" w:rsidP="00331225">
      <w:pPr>
        <w:spacing w:after="0" w:line="240" w:lineRule="auto"/>
        <w:jc w:val="both"/>
        <w:rPr>
          <w:rFonts w:ascii="Times New Roman" w:hAnsi="Times New Roman" w:cs="Times New Roman"/>
          <w:sz w:val="20"/>
          <w:szCs w:val="20"/>
        </w:rPr>
      </w:pPr>
      <w:r w:rsidRPr="001C55EA">
        <w:rPr>
          <w:rFonts w:ascii="Times New Roman" w:hAnsi="Times New Roman" w:cs="Times New Roman"/>
          <w:sz w:val="20"/>
          <w:szCs w:val="20"/>
        </w:rPr>
        <w:t xml:space="preserve">VAT </w:t>
      </w:r>
      <w:r w:rsidR="00D53A2A" w:rsidRPr="001C55EA">
        <w:rPr>
          <w:rFonts w:ascii="Times New Roman" w:hAnsi="Times New Roman" w:cs="Times New Roman"/>
          <w:sz w:val="20"/>
          <w:szCs w:val="20"/>
        </w:rPr>
        <w:t>23</w:t>
      </w:r>
      <w:r w:rsidRPr="001C55EA">
        <w:rPr>
          <w:rFonts w:ascii="Times New Roman" w:hAnsi="Times New Roman" w:cs="Times New Roman"/>
          <w:sz w:val="20"/>
          <w:szCs w:val="20"/>
        </w:rPr>
        <w:t xml:space="preserve"> % </w:t>
      </w:r>
      <w:r w:rsidR="00D53A2A" w:rsidRPr="001C55EA">
        <w:rPr>
          <w:rFonts w:ascii="Times New Roman" w:hAnsi="Times New Roman" w:cs="Times New Roman"/>
          <w:sz w:val="20"/>
          <w:szCs w:val="20"/>
        </w:rPr>
        <w:t>:</w:t>
      </w:r>
      <w:r w:rsidRPr="001C55EA">
        <w:rPr>
          <w:rFonts w:ascii="Times New Roman" w:hAnsi="Times New Roman" w:cs="Times New Roman"/>
          <w:sz w:val="20"/>
          <w:szCs w:val="20"/>
        </w:rPr>
        <w:t>………………….</w:t>
      </w:r>
    </w:p>
    <w:p w14:paraId="530722BE" w14:textId="77777777" w:rsidR="00D53A2A" w:rsidRPr="001C55EA" w:rsidRDefault="00D53A2A" w:rsidP="00D53A2A">
      <w:pPr>
        <w:spacing w:after="0" w:line="240" w:lineRule="auto"/>
        <w:jc w:val="both"/>
        <w:rPr>
          <w:rFonts w:ascii="Times New Roman" w:hAnsi="Times New Roman" w:cs="Times New Roman"/>
          <w:sz w:val="20"/>
          <w:szCs w:val="20"/>
        </w:rPr>
      </w:pPr>
      <w:r w:rsidRPr="001C55EA">
        <w:rPr>
          <w:rFonts w:ascii="Times New Roman" w:hAnsi="Times New Roman" w:cs="Times New Roman"/>
          <w:sz w:val="20"/>
          <w:szCs w:val="20"/>
        </w:rPr>
        <w:t xml:space="preserve">razem wartość 10 szt. brutto:………                  </w:t>
      </w:r>
    </w:p>
    <w:p w14:paraId="05F15329" w14:textId="77777777" w:rsidR="00D53A2A" w:rsidRPr="001C55EA" w:rsidRDefault="00D53A2A" w:rsidP="00331225">
      <w:pPr>
        <w:spacing w:after="0" w:line="240" w:lineRule="auto"/>
        <w:jc w:val="both"/>
        <w:rPr>
          <w:rFonts w:ascii="Times New Roman" w:hAnsi="Times New Roman" w:cs="Times New Roman"/>
          <w:sz w:val="20"/>
          <w:szCs w:val="20"/>
        </w:rPr>
      </w:pPr>
    </w:p>
    <w:bookmarkEnd w:id="1"/>
    <w:p w14:paraId="76CBC165" w14:textId="77777777" w:rsidR="00331225" w:rsidRPr="001C55EA" w:rsidRDefault="00331225" w:rsidP="00331225">
      <w:pPr>
        <w:spacing w:after="0" w:line="240" w:lineRule="auto"/>
        <w:jc w:val="both"/>
        <w:rPr>
          <w:rFonts w:ascii="Times New Roman" w:hAnsi="Times New Roman" w:cs="Times New Roman"/>
          <w:b/>
          <w:sz w:val="20"/>
          <w:szCs w:val="20"/>
        </w:rPr>
      </w:pPr>
    </w:p>
    <w:p w14:paraId="60516DED" w14:textId="323446F8" w:rsidR="00331225" w:rsidRPr="001C55EA" w:rsidRDefault="00B2216A" w:rsidP="00331225">
      <w:pPr>
        <w:pStyle w:val="Akapitzlist"/>
        <w:numPr>
          <w:ilvl w:val="0"/>
          <w:numId w:val="41"/>
        </w:numPr>
        <w:spacing w:after="0" w:line="240" w:lineRule="auto"/>
        <w:jc w:val="both"/>
        <w:rPr>
          <w:rFonts w:ascii="Times New Roman" w:eastAsia="Calibri" w:hAnsi="Times New Roman" w:cs="Times New Roman"/>
          <w:b/>
          <w:i/>
          <w:color w:val="000000"/>
          <w:sz w:val="20"/>
          <w:szCs w:val="20"/>
          <w:lang w:eastAsia="pl-PL"/>
        </w:rPr>
      </w:pPr>
      <w:r w:rsidRPr="001C55EA">
        <w:rPr>
          <w:rFonts w:ascii="Times New Roman" w:hAnsi="Times New Roman" w:cs="Times New Roman"/>
          <w:b/>
          <w:sz w:val="20"/>
          <w:szCs w:val="20"/>
        </w:rPr>
        <w:t>Sofa z certyfikatem EN 1021,1</w:t>
      </w:r>
      <w:r w:rsidR="00331225" w:rsidRPr="001C55EA">
        <w:rPr>
          <w:rFonts w:ascii="Times New Roman" w:hAnsi="Times New Roman" w:cs="Times New Roman"/>
          <w:b/>
          <w:sz w:val="20"/>
          <w:szCs w:val="20"/>
        </w:rPr>
        <w:tab/>
      </w:r>
      <w:r w:rsidR="00331225" w:rsidRPr="001C55EA">
        <w:rPr>
          <w:rFonts w:ascii="Times New Roman" w:hAnsi="Times New Roman" w:cs="Times New Roman"/>
          <w:b/>
          <w:sz w:val="20"/>
          <w:szCs w:val="20"/>
        </w:rPr>
        <w:tab/>
      </w:r>
      <w:r w:rsidR="00331225" w:rsidRPr="001C55EA">
        <w:rPr>
          <w:rFonts w:ascii="Times New Roman" w:hAnsi="Times New Roman" w:cs="Times New Roman"/>
          <w:b/>
          <w:sz w:val="20"/>
          <w:szCs w:val="20"/>
        </w:rPr>
        <w:tab/>
      </w:r>
      <w:r w:rsidR="00331225" w:rsidRPr="001C55EA">
        <w:rPr>
          <w:rFonts w:ascii="Times New Roman" w:hAnsi="Times New Roman" w:cs="Times New Roman"/>
          <w:b/>
          <w:sz w:val="20"/>
          <w:szCs w:val="20"/>
        </w:rPr>
        <w:tab/>
      </w:r>
      <w:r w:rsidR="00331225" w:rsidRPr="001C55EA">
        <w:rPr>
          <w:rFonts w:ascii="Times New Roman" w:hAnsi="Times New Roman" w:cs="Times New Roman"/>
          <w:b/>
          <w:sz w:val="20"/>
          <w:szCs w:val="20"/>
        </w:rPr>
        <w:tab/>
      </w:r>
      <w:r w:rsidR="00331225" w:rsidRPr="001C55EA">
        <w:rPr>
          <w:rFonts w:ascii="Times New Roman" w:hAnsi="Times New Roman" w:cs="Times New Roman"/>
          <w:b/>
          <w:sz w:val="20"/>
          <w:szCs w:val="20"/>
        </w:rPr>
        <w:tab/>
        <w:t>szt.</w:t>
      </w:r>
      <w:r w:rsidRPr="001C55EA">
        <w:rPr>
          <w:rFonts w:ascii="Times New Roman" w:hAnsi="Times New Roman" w:cs="Times New Roman"/>
          <w:b/>
          <w:sz w:val="20"/>
          <w:szCs w:val="20"/>
        </w:rPr>
        <w:t>5</w:t>
      </w:r>
    </w:p>
    <w:p w14:paraId="2EF30181" w14:textId="77777777" w:rsidR="00331225" w:rsidRPr="001C55EA" w:rsidRDefault="00331225" w:rsidP="00331225">
      <w:pPr>
        <w:spacing w:after="0" w:line="240" w:lineRule="auto"/>
        <w:rPr>
          <w:rFonts w:ascii="Times New Roman" w:hAnsi="Times New Roman" w:cs="Times New Roman"/>
          <w:sz w:val="20"/>
          <w:szCs w:val="20"/>
        </w:rPr>
      </w:pPr>
    </w:p>
    <w:p w14:paraId="7EDCFEB0" w14:textId="77777777" w:rsidR="00BC6508" w:rsidRPr="000027B3" w:rsidRDefault="00BC6508" w:rsidP="007266B7">
      <w:pPr>
        <w:rPr>
          <w:rFonts w:ascii="Times New Roman" w:hAnsi="Times New Roman" w:cs="Times New Roman"/>
          <w:b/>
        </w:rPr>
      </w:pPr>
      <w:r w:rsidRPr="001C55EA">
        <w:rPr>
          <w:rFonts w:ascii="Times New Roman" w:hAnsi="Times New Roman" w:cs="Times New Roman"/>
          <w:b/>
        </w:rPr>
        <w:t>Producent</w:t>
      </w:r>
      <w:r w:rsidRPr="000027B3">
        <w:rPr>
          <w:rFonts w:ascii="Times New Roman" w:hAnsi="Times New Roman" w:cs="Times New Roman"/>
          <w:b/>
        </w:rPr>
        <w:t>:</w:t>
      </w:r>
      <w:r w:rsidRPr="009025C2">
        <w:rPr>
          <w:rFonts w:ascii="Times New Roman" w:hAnsi="Times New Roman" w:cs="Times New Roman"/>
          <w:b/>
          <w:highlight w:val="lightGray"/>
        </w:rPr>
        <w:t>…………………………………………………………….…….</w:t>
      </w:r>
    </w:p>
    <w:p w14:paraId="7F239713" w14:textId="77777777" w:rsidR="00BC6508" w:rsidRPr="000027B3" w:rsidRDefault="00BC6508" w:rsidP="007266B7">
      <w:pPr>
        <w:rPr>
          <w:rFonts w:ascii="Times New Roman" w:hAnsi="Times New Roman" w:cs="Times New Roman"/>
          <w:b/>
        </w:rPr>
      </w:pPr>
      <w:r w:rsidRPr="000027B3">
        <w:rPr>
          <w:rFonts w:ascii="Times New Roman" w:hAnsi="Times New Roman" w:cs="Times New Roman"/>
          <w:b/>
        </w:rPr>
        <w:t>Model oferowanego produktu:</w:t>
      </w:r>
      <w:r w:rsidRPr="009025C2">
        <w:rPr>
          <w:rFonts w:ascii="Times New Roman" w:hAnsi="Times New Roman" w:cs="Times New Roman"/>
          <w:b/>
          <w:highlight w:val="lightGray"/>
        </w:rPr>
        <w:t>…………………………………………….</w:t>
      </w:r>
    </w:p>
    <w:p w14:paraId="1367BEE6" w14:textId="77777777" w:rsidR="00BC6508" w:rsidRPr="000027B3" w:rsidRDefault="00BC6508" w:rsidP="007266B7">
      <w:pPr>
        <w:rPr>
          <w:rFonts w:ascii="Times New Roman" w:hAnsi="Times New Roman" w:cs="Times New Roman"/>
          <w:b/>
        </w:rPr>
      </w:pPr>
      <w:r w:rsidRPr="000027B3">
        <w:rPr>
          <w:rFonts w:ascii="Times New Roman" w:hAnsi="Times New Roman" w:cs="Times New Roman"/>
          <w:b/>
        </w:rPr>
        <w:t xml:space="preserve">Typ: </w:t>
      </w:r>
      <w:r w:rsidRPr="009025C2">
        <w:rPr>
          <w:rFonts w:ascii="Times New Roman" w:hAnsi="Times New Roman" w:cs="Times New Roman"/>
          <w:b/>
          <w:highlight w:val="lightGray"/>
        </w:rPr>
        <w:t>…………………………………………………………………………</w:t>
      </w:r>
    </w:p>
    <w:p w14:paraId="0E132EF0" w14:textId="77777777" w:rsidR="00BC6508" w:rsidRPr="000027B3" w:rsidRDefault="00BC6508" w:rsidP="00BC6508">
      <w:pPr>
        <w:rPr>
          <w:rFonts w:ascii="Times New Roman" w:hAnsi="Times New Roman" w:cs="Times New Roman"/>
          <w:b/>
        </w:rPr>
      </w:pPr>
      <w:r w:rsidRPr="000027B3">
        <w:rPr>
          <w:rFonts w:ascii="Times New Roman" w:hAnsi="Times New Roman" w:cs="Times New Roman"/>
          <w:b/>
        </w:rPr>
        <w:t>Symbol / numer katalogowy</w:t>
      </w:r>
      <w:r w:rsidRPr="009025C2">
        <w:rPr>
          <w:rFonts w:ascii="Times New Roman" w:hAnsi="Times New Roman" w:cs="Times New Roman"/>
          <w:b/>
          <w:highlight w:val="lightGray"/>
        </w:rPr>
        <w:t>……………………………………………….</w:t>
      </w:r>
    </w:p>
    <w:tbl>
      <w:tblPr>
        <w:tblStyle w:val="Tabela-Siatka"/>
        <w:tblW w:w="14742" w:type="dxa"/>
        <w:tblLayout w:type="fixed"/>
        <w:tblLook w:val="04A0" w:firstRow="1" w:lastRow="0" w:firstColumn="1" w:lastColumn="0" w:noHBand="0" w:noVBand="1"/>
      </w:tblPr>
      <w:tblGrid>
        <w:gridCol w:w="1559"/>
        <w:gridCol w:w="2977"/>
        <w:gridCol w:w="5098"/>
        <w:gridCol w:w="5108"/>
      </w:tblGrid>
      <w:tr w:rsidR="00F258C2" w:rsidRPr="001D3171" w14:paraId="20ECF58B" w14:textId="77777777" w:rsidTr="00045513">
        <w:trPr>
          <w:trHeight w:val="964"/>
        </w:trPr>
        <w:tc>
          <w:tcPr>
            <w:tcW w:w="1559" w:type="dxa"/>
          </w:tcPr>
          <w:p w14:paraId="3FBBE9E2" w14:textId="77777777" w:rsidR="00F258C2" w:rsidRPr="001D3171" w:rsidRDefault="00F258C2" w:rsidP="00953475">
            <w:pPr>
              <w:rPr>
                <w:rFonts w:cstheme="minorHAnsi"/>
              </w:rPr>
            </w:pPr>
            <w:r w:rsidRPr="001D3171">
              <w:rPr>
                <w:rFonts w:cstheme="minorHAnsi"/>
              </w:rPr>
              <w:t>Nazwa</w:t>
            </w:r>
          </w:p>
        </w:tc>
        <w:tc>
          <w:tcPr>
            <w:tcW w:w="2977" w:type="dxa"/>
          </w:tcPr>
          <w:p w14:paraId="27086350" w14:textId="77777777" w:rsidR="00F258C2" w:rsidRPr="001D3171" w:rsidRDefault="00F258C2" w:rsidP="00953475">
            <w:pPr>
              <w:rPr>
                <w:rFonts w:cstheme="minorHAnsi"/>
              </w:rPr>
            </w:pPr>
            <w:r w:rsidRPr="001D3171">
              <w:rPr>
                <w:rFonts w:cstheme="minorHAnsi"/>
              </w:rPr>
              <w:t>Zdjęcie poglądowe</w:t>
            </w:r>
          </w:p>
        </w:tc>
        <w:tc>
          <w:tcPr>
            <w:tcW w:w="5098" w:type="dxa"/>
          </w:tcPr>
          <w:p w14:paraId="07D6B03C" w14:textId="47115BDD" w:rsidR="00F258C2" w:rsidRPr="001D3171" w:rsidRDefault="00F258C2" w:rsidP="00953475">
            <w:pPr>
              <w:rPr>
                <w:rFonts w:cstheme="minorHAnsi"/>
              </w:rPr>
            </w:pPr>
            <w:r w:rsidRPr="00AE393E">
              <w:rPr>
                <w:rFonts w:cstheme="minorHAnsi"/>
              </w:rPr>
              <w:t>Wymagane parametry techniczne</w:t>
            </w:r>
          </w:p>
        </w:tc>
        <w:tc>
          <w:tcPr>
            <w:tcW w:w="5108" w:type="dxa"/>
          </w:tcPr>
          <w:p w14:paraId="5DEB2BDC" w14:textId="77777777" w:rsidR="00F258C2" w:rsidRPr="00AE393E" w:rsidRDefault="00F258C2" w:rsidP="00045513">
            <w:pPr>
              <w:spacing w:after="0"/>
              <w:rPr>
                <w:rFonts w:cstheme="minorHAnsi"/>
              </w:rPr>
            </w:pPr>
            <w:r w:rsidRPr="00AE393E">
              <w:rPr>
                <w:rFonts w:cstheme="minorHAnsi"/>
              </w:rPr>
              <w:t>Parametry oferowane</w:t>
            </w:r>
          </w:p>
          <w:p w14:paraId="52339BCD" w14:textId="21FE9088" w:rsidR="00F258C2" w:rsidRPr="001D3171" w:rsidRDefault="00F258C2" w:rsidP="00045513">
            <w:pPr>
              <w:spacing w:after="0"/>
              <w:rPr>
                <w:rFonts w:cstheme="minorHAnsi"/>
              </w:rPr>
            </w:pPr>
            <w:r w:rsidRPr="00AE393E">
              <w:rPr>
                <w:rFonts w:cstheme="minorHAnsi"/>
              </w:rPr>
              <w:t>(wypełnia Wykonawca)</w:t>
            </w:r>
          </w:p>
        </w:tc>
      </w:tr>
      <w:tr w:rsidR="00B2216A" w:rsidRPr="001D3171" w14:paraId="5D867FEB" w14:textId="77777777" w:rsidTr="004C0937">
        <w:trPr>
          <w:trHeight w:val="551"/>
        </w:trPr>
        <w:tc>
          <w:tcPr>
            <w:tcW w:w="1559" w:type="dxa"/>
          </w:tcPr>
          <w:p w14:paraId="42FF4C99" w14:textId="77777777" w:rsidR="00B2216A" w:rsidRPr="00F82CAD" w:rsidRDefault="00B2216A" w:rsidP="00B2216A">
            <w:pPr>
              <w:spacing w:after="0" w:line="240" w:lineRule="auto"/>
              <w:rPr>
                <w:rFonts w:asciiTheme="minorHAnsi" w:hAnsiTheme="minorHAnsi" w:cstheme="minorHAnsi"/>
                <w:sz w:val="20"/>
                <w:szCs w:val="20"/>
              </w:rPr>
            </w:pPr>
            <w:r w:rsidRPr="00F82CAD">
              <w:rPr>
                <w:rFonts w:asciiTheme="minorHAnsi" w:hAnsiTheme="minorHAnsi" w:cstheme="minorHAnsi"/>
                <w:b/>
                <w:bCs/>
                <w:sz w:val="20"/>
                <w:szCs w:val="20"/>
              </w:rPr>
              <w:lastRenderedPageBreak/>
              <w:t>Sofa z certyfikatem EN 1021,1</w:t>
            </w:r>
            <w:r w:rsidRPr="00F82CAD">
              <w:rPr>
                <w:rFonts w:asciiTheme="minorHAnsi" w:hAnsiTheme="minorHAnsi" w:cstheme="minorHAnsi"/>
                <w:sz w:val="20"/>
                <w:szCs w:val="20"/>
              </w:rPr>
              <w:t> </w:t>
            </w:r>
          </w:p>
          <w:p w14:paraId="3B384E32" w14:textId="05A26B69" w:rsidR="00B2216A" w:rsidRPr="00036F49" w:rsidRDefault="00B2216A" w:rsidP="00B2216A">
            <w:pPr>
              <w:rPr>
                <w:rFonts w:cstheme="minorHAnsi"/>
                <w:b/>
                <w:bCs/>
              </w:rPr>
            </w:pPr>
          </w:p>
        </w:tc>
        <w:tc>
          <w:tcPr>
            <w:tcW w:w="2977" w:type="dxa"/>
          </w:tcPr>
          <w:p w14:paraId="08AD887E" w14:textId="0F887FAB" w:rsidR="00B2216A" w:rsidRPr="001D3171" w:rsidRDefault="00B2216A" w:rsidP="00B2216A">
            <w:pPr>
              <w:ind w:left="-110"/>
              <w:rPr>
                <w:rFonts w:cstheme="minorHAnsi"/>
                <w:noProof/>
              </w:rPr>
            </w:pPr>
            <w:r w:rsidRPr="00F82CAD">
              <w:rPr>
                <w:rFonts w:asciiTheme="minorHAnsi" w:hAnsiTheme="minorHAnsi" w:cstheme="minorHAnsi"/>
                <w:noProof/>
                <w:sz w:val="20"/>
                <w:szCs w:val="20"/>
              </w:rPr>
              <w:drawing>
                <wp:inline distT="0" distB="0" distL="0" distR="0" wp14:anchorId="0296873C" wp14:editId="45FBC100">
                  <wp:extent cx="1351864" cy="685800"/>
                  <wp:effectExtent l="0" t="0" r="1270" b="0"/>
                  <wp:docPr id="12899629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962951" name=""/>
                          <pic:cNvPicPr/>
                        </pic:nvPicPr>
                        <pic:blipFill>
                          <a:blip r:embed="rId9"/>
                          <a:stretch>
                            <a:fillRect/>
                          </a:stretch>
                        </pic:blipFill>
                        <pic:spPr>
                          <a:xfrm>
                            <a:off x="0" y="0"/>
                            <a:ext cx="1379383" cy="699760"/>
                          </a:xfrm>
                          <a:prstGeom prst="rect">
                            <a:avLst/>
                          </a:prstGeom>
                        </pic:spPr>
                      </pic:pic>
                    </a:graphicData>
                  </a:graphic>
                </wp:inline>
              </w:drawing>
            </w:r>
          </w:p>
        </w:tc>
        <w:tc>
          <w:tcPr>
            <w:tcW w:w="5098" w:type="dxa"/>
          </w:tcPr>
          <w:p w14:paraId="380DB89B" w14:textId="77777777" w:rsidR="00B2216A" w:rsidRPr="009D4422" w:rsidRDefault="00B2216A" w:rsidP="00B2216A">
            <w:pPr>
              <w:spacing w:after="0" w:line="240" w:lineRule="auto"/>
              <w:rPr>
                <w:rFonts w:asciiTheme="minorHAnsi" w:hAnsiTheme="minorHAnsi" w:cstheme="minorHAnsi"/>
                <w:sz w:val="20"/>
                <w:szCs w:val="20"/>
              </w:rPr>
            </w:pPr>
            <w:r w:rsidRPr="00677363">
              <w:rPr>
                <w:rFonts w:asciiTheme="minorHAnsi" w:hAnsiTheme="minorHAnsi" w:cstheme="minorHAnsi"/>
                <w:b/>
                <w:bCs/>
                <w:sz w:val="20"/>
                <w:szCs w:val="20"/>
              </w:rPr>
              <w:t xml:space="preserve">Sofa </w:t>
            </w:r>
            <w:r w:rsidRPr="009D4422">
              <w:rPr>
                <w:rFonts w:asciiTheme="minorHAnsi" w:hAnsiTheme="minorHAnsi" w:cstheme="minorHAnsi"/>
                <w:sz w:val="20"/>
                <w:szCs w:val="20"/>
              </w:rPr>
              <w:t>średnie oparcie, tapicerka materiałowa, stelaż metalowy malowany proszkowo </w:t>
            </w:r>
          </w:p>
          <w:p w14:paraId="016FECD3"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Przykładowe rozwiązanie oraz wymiary (tolerancja +/- 50 mm): </w:t>
            </w:r>
          </w:p>
          <w:p w14:paraId="3DDD1E50"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Wymagania minimalne: </w:t>
            </w:r>
          </w:p>
          <w:p w14:paraId="66E0BDBA"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Sofa ma być rozwiązaniem systemowym zgodnym z zamawianymi fotelami i stolikami kawowymi.  </w:t>
            </w:r>
          </w:p>
          <w:p w14:paraId="56DB65A1"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xml:space="preserve">Sofa i fotel powinna mieć średniej wysokości zewnętrzne oparcia oraz zaokrąglone kształty siedziska, niskiego oparcia i podłokietników. Sofa ma mieć identycznie jak fotel zaokrąglone kształty siedziska, niskiego oparcia i podłokietników. Oparcie zewnętrzne sofy ma być średniej wysokości. Sofa ma być oparta na 4 nóżkach. Sofa ma być tapicerowana tapicerką materiałową z każdej strony. Tkanina materiałowa ma znajdować się na wyższej części oparcia, miękkiej części oparcia (wewnętrzne oparcie), podłokietnikach oraz siedzisku. Wysokie oparcie musi być wsparte na metalowym stelażu. Siedzisko, oparcie, podłokietniki mają być wypełnione pianką odlewaną o gęstości min. 55kg/m3. Pianka ma posiadać właściwości </w:t>
            </w:r>
            <w:proofErr w:type="spellStart"/>
            <w:r w:rsidRPr="009D4422">
              <w:rPr>
                <w:rFonts w:asciiTheme="minorHAnsi" w:hAnsiTheme="minorHAnsi" w:cstheme="minorHAnsi"/>
                <w:sz w:val="20"/>
                <w:szCs w:val="20"/>
              </w:rPr>
              <w:t>trudnozapalne</w:t>
            </w:r>
            <w:proofErr w:type="spellEnd"/>
            <w:r w:rsidRPr="009D4422">
              <w:rPr>
                <w:rFonts w:asciiTheme="minorHAnsi" w:hAnsiTheme="minorHAnsi" w:cstheme="minorHAnsi"/>
                <w:sz w:val="20"/>
                <w:szCs w:val="20"/>
              </w:rPr>
              <w:t>. Stelaż metalowy o 4 nogach ma być malowany metodą proszkową i wykonany z rury o średnicy nie mniejszej niż 25 mm o grubość ścianki nie mniejszej niż 1,5 mm. Stelaż ma być precyzyjnie gięty. Kolorystyka do ustalenia na etapie realizacji. Nogi mają być zakończone stopkami tworzywowymi. </w:t>
            </w:r>
          </w:p>
          <w:p w14:paraId="39D6C242"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Preferowana kolorystyka: </w:t>
            </w:r>
          </w:p>
          <w:p w14:paraId="7EE71F9C"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kolorystyka sofy ma być zgodna z kolorystyką foteli i stolików kawowych, </w:t>
            </w:r>
          </w:p>
          <w:p w14:paraId="03B4A860"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tapicerka dominujący kolor niebieski może być łączony z elementami pomarańczowymi,  </w:t>
            </w:r>
          </w:p>
          <w:p w14:paraId="44AC125D"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elementy stalowe kolor czarny, </w:t>
            </w:r>
          </w:p>
          <w:p w14:paraId="18494910"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elementy drewnopodobne w kolorach jasnych drewnopodobnych </w:t>
            </w:r>
          </w:p>
          <w:p w14:paraId="4E84A508"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w:t>
            </w:r>
          </w:p>
          <w:p w14:paraId="51BC02EA" w14:textId="77777777" w:rsidR="00B2216A" w:rsidRPr="009D4422" w:rsidRDefault="00B2216A" w:rsidP="00B2216A">
            <w:pPr>
              <w:spacing w:after="160" w:line="259" w:lineRule="auto"/>
              <w:rPr>
                <w:rFonts w:asciiTheme="minorHAnsi" w:hAnsiTheme="minorHAnsi" w:cstheme="minorHAnsi"/>
                <w:sz w:val="20"/>
                <w:szCs w:val="20"/>
              </w:rPr>
            </w:pPr>
            <w:r w:rsidRPr="009D4422">
              <w:rPr>
                <w:rFonts w:asciiTheme="minorHAnsi" w:hAnsiTheme="minorHAnsi" w:cstheme="minorHAnsi"/>
                <w:sz w:val="20"/>
                <w:szCs w:val="20"/>
              </w:rPr>
              <w:lastRenderedPageBreak/>
              <w:t xml:space="preserve">Sofa ma być tapicerowana na siedzisku, oparciu oraz podłokietnikach materiałem. Materiał tapicerki wysokiej odporności i jakości z trwale trudnopalnych włókien poliestrowych (FR - </w:t>
            </w:r>
            <w:proofErr w:type="spellStart"/>
            <w:r w:rsidRPr="009D4422">
              <w:rPr>
                <w:rFonts w:asciiTheme="minorHAnsi" w:hAnsiTheme="minorHAnsi" w:cstheme="minorHAnsi"/>
                <w:sz w:val="20"/>
                <w:szCs w:val="20"/>
              </w:rPr>
              <w:t>Flame</w:t>
            </w:r>
            <w:proofErr w:type="spellEnd"/>
            <w:r w:rsidRPr="009D4422">
              <w:rPr>
                <w:rFonts w:asciiTheme="minorHAnsi" w:hAnsiTheme="minorHAnsi" w:cstheme="minorHAnsi"/>
                <w:sz w:val="20"/>
                <w:szCs w:val="20"/>
              </w:rPr>
              <w:t xml:space="preserve"> Retardant), zmodyfikowanych na poziomie molekularnym. Nie wymagający dodatkowych środków chemicznych w celu zapewnienia trwałej trudnopalności nie zanikającej po praniu. Łatwy w utrzymaniu i trwały.</w:t>
            </w:r>
          </w:p>
          <w:p w14:paraId="34C8B123"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Materiał tapicerki o gramaturze nie mniejszej niż 310g/m2. </w:t>
            </w:r>
          </w:p>
          <w:p w14:paraId="1240554C"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Pozostałe właściwości mebla nie gorsze niż: </w:t>
            </w:r>
          </w:p>
          <w:p w14:paraId="49150652"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xml:space="preserve">Odporność na ścieranie nie mniejsza niż 100,000 cykli </w:t>
            </w:r>
            <w:proofErr w:type="spellStart"/>
            <w:r w:rsidRPr="009D4422">
              <w:rPr>
                <w:rFonts w:asciiTheme="minorHAnsi" w:hAnsiTheme="minorHAnsi" w:cstheme="minorHAnsi"/>
                <w:sz w:val="20"/>
                <w:szCs w:val="20"/>
              </w:rPr>
              <w:t>Martindale</w:t>
            </w:r>
            <w:proofErr w:type="spellEnd"/>
            <w:r w:rsidRPr="009D4422">
              <w:rPr>
                <w:rFonts w:asciiTheme="minorHAnsi" w:hAnsiTheme="minorHAnsi" w:cstheme="minorHAnsi"/>
                <w:sz w:val="20"/>
                <w:szCs w:val="20"/>
              </w:rPr>
              <w:t>,  </w:t>
            </w:r>
          </w:p>
          <w:p w14:paraId="46A05D18"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Odporność na światło ISO 105 - B02 4 </w:t>
            </w:r>
          </w:p>
          <w:p w14:paraId="11202B60"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xml:space="preserve">Odporność na </w:t>
            </w:r>
            <w:proofErr w:type="spellStart"/>
            <w:r w:rsidRPr="009D4422">
              <w:rPr>
                <w:rFonts w:asciiTheme="minorHAnsi" w:hAnsiTheme="minorHAnsi" w:cstheme="minorHAnsi"/>
                <w:sz w:val="20"/>
                <w:szCs w:val="20"/>
              </w:rPr>
              <w:t>piling</w:t>
            </w:r>
            <w:proofErr w:type="spellEnd"/>
            <w:r w:rsidRPr="009D4422">
              <w:rPr>
                <w:rFonts w:asciiTheme="minorHAnsi" w:hAnsiTheme="minorHAnsi" w:cstheme="minorHAnsi"/>
                <w:sz w:val="20"/>
                <w:szCs w:val="20"/>
              </w:rPr>
              <w:t xml:space="preserve"> EN ISO 12945-2 4 </w:t>
            </w:r>
          </w:p>
          <w:p w14:paraId="1A2CCA8F" w14:textId="77777777" w:rsidR="00B2216A" w:rsidRPr="009D4422" w:rsidRDefault="00B2216A" w:rsidP="00B2216A">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Odporność koloru na ścieranie ISO 105X12 (mokre/suche) 5-5 </w:t>
            </w:r>
          </w:p>
          <w:p w14:paraId="4A46AE09" w14:textId="43638AC5" w:rsidR="00B2216A" w:rsidRPr="00C0048B" w:rsidRDefault="00B2216A" w:rsidP="00B2216A">
            <w:pPr>
              <w:shd w:val="clear" w:color="auto" w:fill="FFFFFF"/>
              <w:textAlignment w:val="baseline"/>
              <w:rPr>
                <w:rFonts w:cstheme="minorHAnsi"/>
                <w:b/>
                <w:bCs/>
              </w:rPr>
            </w:pPr>
            <w:proofErr w:type="spellStart"/>
            <w:r w:rsidRPr="009D4422">
              <w:rPr>
                <w:rFonts w:asciiTheme="minorHAnsi" w:hAnsiTheme="minorHAnsi" w:cstheme="minorHAnsi"/>
                <w:sz w:val="20"/>
                <w:szCs w:val="20"/>
              </w:rPr>
              <w:t>Trudnozapalność</w:t>
            </w:r>
            <w:proofErr w:type="spellEnd"/>
            <w:r w:rsidRPr="009D4422">
              <w:rPr>
                <w:rFonts w:asciiTheme="minorHAnsi" w:hAnsiTheme="minorHAnsi" w:cstheme="minorHAnsi"/>
                <w:sz w:val="20"/>
                <w:szCs w:val="20"/>
              </w:rPr>
              <w:t xml:space="preserve"> EN 1021,1</w:t>
            </w:r>
          </w:p>
        </w:tc>
        <w:tc>
          <w:tcPr>
            <w:tcW w:w="5108" w:type="dxa"/>
          </w:tcPr>
          <w:p w14:paraId="148F6E48" w14:textId="1A93546A" w:rsidR="00B2216A" w:rsidRPr="001D3171" w:rsidRDefault="00B2216A" w:rsidP="00B2216A">
            <w:pPr>
              <w:jc w:val="center"/>
              <w:rPr>
                <w:rFonts w:cstheme="minorHAnsi"/>
              </w:rPr>
            </w:pPr>
          </w:p>
        </w:tc>
      </w:tr>
      <w:tr w:rsidR="005959A5" w:rsidRPr="001D3171" w14:paraId="14EA8A7D" w14:textId="77777777" w:rsidTr="004C0937">
        <w:trPr>
          <w:trHeight w:val="551"/>
        </w:trPr>
        <w:tc>
          <w:tcPr>
            <w:tcW w:w="9634" w:type="dxa"/>
            <w:gridSpan w:val="3"/>
          </w:tcPr>
          <w:p w14:paraId="54B6B146" w14:textId="77777777" w:rsidR="00453E6B" w:rsidRPr="00312D5C" w:rsidRDefault="00453E6B" w:rsidP="004C0937">
            <w:pPr>
              <w:shd w:val="clear" w:color="auto" w:fill="FFFFFF"/>
              <w:spacing w:after="0"/>
              <w:textAlignment w:val="baseline"/>
              <w:rPr>
                <w:rFonts w:cstheme="minorHAnsi"/>
                <w:b/>
                <w:color w:val="000000"/>
                <w:sz w:val="20"/>
                <w:szCs w:val="20"/>
                <w:u w:val="single"/>
                <w:lang w:eastAsia="pl-PL"/>
              </w:rPr>
            </w:pPr>
            <w:r w:rsidRPr="00312D5C">
              <w:rPr>
                <w:rFonts w:cstheme="minorHAnsi"/>
                <w:b/>
                <w:color w:val="000000"/>
                <w:sz w:val="20"/>
                <w:szCs w:val="20"/>
                <w:u w:val="single"/>
                <w:lang w:eastAsia="pl-PL"/>
              </w:rPr>
              <w:t>Zamawiający wymaga aby Wykonawca w celu weryfikacji parametrów oferowanych towarów dołączył do oferty:</w:t>
            </w:r>
          </w:p>
          <w:p w14:paraId="658F9FA3" w14:textId="77777777" w:rsidR="005959A5" w:rsidRDefault="00453E6B" w:rsidP="004C0937">
            <w:pPr>
              <w:spacing w:after="0" w:line="240" w:lineRule="auto"/>
              <w:rPr>
                <w:rFonts w:cstheme="minorHAnsi"/>
                <w:b/>
                <w:color w:val="000000"/>
                <w:sz w:val="20"/>
                <w:szCs w:val="20"/>
                <w:lang w:eastAsia="pl-PL"/>
              </w:rPr>
            </w:pPr>
            <w:r w:rsidRPr="006112D5">
              <w:rPr>
                <w:rFonts w:cstheme="minorHAnsi"/>
                <w:b/>
                <w:color w:val="000000"/>
                <w:sz w:val="20"/>
                <w:szCs w:val="20"/>
                <w:lang w:eastAsia="pl-PL"/>
              </w:rPr>
              <w:t>- podstawowe materiały informacyjne autoryzowane przez producenta, tj. udostępnione na stronie internetowej producenta lub przedstawione w formie dokumentów elektronicznych (PDF) albo wydruków papierowych</w:t>
            </w:r>
          </w:p>
          <w:p w14:paraId="7E380820" w14:textId="09396330" w:rsidR="000F6E7D" w:rsidRDefault="000F6E7D" w:rsidP="004C0937">
            <w:pPr>
              <w:spacing w:after="0" w:line="240" w:lineRule="auto"/>
              <w:rPr>
                <w:rFonts w:asciiTheme="minorHAnsi" w:hAnsiTheme="minorHAnsi" w:cstheme="minorHAnsi"/>
                <w:b/>
                <w:bCs/>
                <w:sz w:val="20"/>
                <w:szCs w:val="20"/>
              </w:rPr>
            </w:pPr>
            <w:r>
              <w:rPr>
                <w:rFonts w:asciiTheme="minorHAnsi" w:hAnsiTheme="minorHAnsi" w:cstheme="minorHAnsi"/>
                <w:b/>
                <w:bCs/>
                <w:sz w:val="20"/>
                <w:szCs w:val="20"/>
              </w:rPr>
              <w:t xml:space="preserve">- </w:t>
            </w:r>
            <w:r w:rsidR="00312D5C" w:rsidRPr="00FD1E00">
              <w:rPr>
                <w:rFonts w:asciiTheme="minorHAnsi" w:hAnsiTheme="minorHAnsi" w:cstheme="minorHAnsi"/>
                <w:b/>
                <w:bCs/>
                <w:sz w:val="20"/>
                <w:szCs w:val="20"/>
              </w:rPr>
              <w:t>przedmiotowe środki dowodowe zgodnie z SWZ/OPZ (jeżeli dotyczy)</w:t>
            </w:r>
          </w:p>
          <w:p w14:paraId="7016BA34" w14:textId="5C9595B5" w:rsidR="00DF671C" w:rsidRPr="00312D5C" w:rsidRDefault="00DF671C" w:rsidP="004C0937">
            <w:pPr>
              <w:spacing w:after="0" w:line="240" w:lineRule="auto"/>
              <w:rPr>
                <w:rFonts w:asciiTheme="minorHAnsi" w:hAnsiTheme="minorHAnsi" w:cstheme="minorHAnsi"/>
                <w:sz w:val="16"/>
                <w:szCs w:val="16"/>
              </w:rPr>
            </w:pPr>
            <w:r w:rsidRPr="00312D5C">
              <w:rPr>
                <w:rFonts w:asciiTheme="minorHAnsi" w:hAnsiTheme="minorHAnsi" w:cstheme="minorHAnsi"/>
                <w:sz w:val="16"/>
                <w:szCs w:val="16"/>
              </w:rPr>
              <w:t xml:space="preserve">W sytuacjach, kiedy Zamawiający opisuje przedmiot zamówienia poprzez odniesienie się do norm, europejskich ocen technicznych, aprobat, specyfikacji technicznych i systemów referencji technicznych, o których mowa w art. 101 ust. 1 pkt 4  ustawy </w:t>
            </w:r>
            <w:proofErr w:type="spellStart"/>
            <w:r w:rsidRPr="00312D5C">
              <w:rPr>
                <w:rFonts w:asciiTheme="minorHAnsi" w:hAnsiTheme="minorHAnsi" w:cstheme="minorHAnsi"/>
                <w:sz w:val="16"/>
                <w:szCs w:val="16"/>
              </w:rPr>
              <w:t>Pzp</w:t>
            </w:r>
            <w:proofErr w:type="spellEnd"/>
            <w:r w:rsidRPr="00312D5C">
              <w:rPr>
                <w:rFonts w:asciiTheme="minorHAnsi" w:hAnsiTheme="minorHAnsi" w:cstheme="minorHAnsi"/>
                <w:sz w:val="16"/>
                <w:szCs w:val="16"/>
              </w:rPr>
              <w:t>, dopuszcza rozwiązania równoważne opisywanym.</w:t>
            </w:r>
          </w:p>
        </w:tc>
        <w:tc>
          <w:tcPr>
            <w:tcW w:w="5108" w:type="dxa"/>
          </w:tcPr>
          <w:p w14:paraId="32F24FC2" w14:textId="77777777" w:rsidR="005959A5" w:rsidRPr="001D3171" w:rsidRDefault="005959A5" w:rsidP="00B2216A">
            <w:pPr>
              <w:jc w:val="center"/>
              <w:rPr>
                <w:rFonts w:cstheme="minorHAnsi"/>
              </w:rPr>
            </w:pPr>
          </w:p>
        </w:tc>
      </w:tr>
    </w:tbl>
    <w:p w14:paraId="319BDF37" w14:textId="1574782A" w:rsidR="00331225" w:rsidRDefault="00331225" w:rsidP="00331225">
      <w:pPr>
        <w:spacing w:after="0" w:line="240" w:lineRule="auto"/>
        <w:rPr>
          <w:rFonts w:ascii="Times New Roman" w:hAnsi="Times New Roman" w:cs="Times New Roman"/>
          <w:b/>
          <w:sz w:val="20"/>
          <w:szCs w:val="20"/>
        </w:rPr>
      </w:pPr>
    </w:p>
    <w:p w14:paraId="0D9F6DD8" w14:textId="77777777" w:rsidR="00A916D2" w:rsidRPr="00EC7240" w:rsidRDefault="00A916D2" w:rsidP="00331225">
      <w:pPr>
        <w:spacing w:after="0" w:line="240" w:lineRule="auto"/>
        <w:rPr>
          <w:rFonts w:ascii="Times New Roman" w:hAnsi="Times New Roman" w:cs="Times New Roman"/>
          <w:b/>
          <w:sz w:val="20"/>
          <w:szCs w:val="20"/>
        </w:rPr>
      </w:pPr>
    </w:p>
    <w:p w14:paraId="5D2C30E1" w14:textId="77777777" w:rsidR="00400DF4" w:rsidRPr="008578CB" w:rsidRDefault="00400DF4" w:rsidP="0001672D">
      <w:pPr>
        <w:spacing w:after="0" w:line="240" w:lineRule="auto"/>
        <w:rPr>
          <w:rFonts w:ascii="Times New Roman" w:hAnsi="Times New Roman" w:cs="Times New Roman"/>
          <w:sz w:val="20"/>
          <w:szCs w:val="20"/>
        </w:rPr>
      </w:pPr>
      <w:r w:rsidRPr="008578CB">
        <w:rPr>
          <w:rFonts w:ascii="Times New Roman" w:hAnsi="Times New Roman" w:cs="Times New Roman"/>
          <w:sz w:val="20"/>
          <w:szCs w:val="20"/>
        </w:rPr>
        <w:t xml:space="preserve">cena jednostkowa netto: ……………      </w:t>
      </w:r>
      <w:r w:rsidRPr="008578CB">
        <w:rPr>
          <w:rFonts w:ascii="Times New Roman" w:hAnsi="Times New Roman" w:cs="Times New Roman"/>
          <w:sz w:val="20"/>
          <w:szCs w:val="20"/>
        </w:rPr>
        <w:tab/>
        <w:t xml:space="preserve"> </w:t>
      </w:r>
    </w:p>
    <w:p w14:paraId="7BC0DBEB" w14:textId="02A87B9C" w:rsidR="00400DF4" w:rsidRPr="008578CB" w:rsidRDefault="00400DF4" w:rsidP="0001672D">
      <w:pPr>
        <w:spacing w:after="0" w:line="240" w:lineRule="auto"/>
        <w:rPr>
          <w:rFonts w:ascii="Times New Roman" w:hAnsi="Times New Roman" w:cs="Times New Roman"/>
          <w:sz w:val="20"/>
          <w:szCs w:val="20"/>
        </w:rPr>
      </w:pPr>
      <w:r w:rsidRPr="008578CB">
        <w:rPr>
          <w:rFonts w:ascii="Times New Roman" w:hAnsi="Times New Roman" w:cs="Times New Roman"/>
          <w:sz w:val="20"/>
          <w:szCs w:val="20"/>
        </w:rPr>
        <w:t xml:space="preserve">razem wartość </w:t>
      </w:r>
      <w:r w:rsidR="00B2216A" w:rsidRPr="008578CB">
        <w:rPr>
          <w:rFonts w:ascii="Times New Roman" w:hAnsi="Times New Roman" w:cs="Times New Roman"/>
          <w:sz w:val="20"/>
          <w:szCs w:val="20"/>
        </w:rPr>
        <w:t>5</w:t>
      </w:r>
      <w:r w:rsidRPr="008578CB">
        <w:rPr>
          <w:rFonts w:ascii="Times New Roman" w:hAnsi="Times New Roman" w:cs="Times New Roman"/>
          <w:sz w:val="20"/>
          <w:szCs w:val="20"/>
        </w:rPr>
        <w:t xml:space="preserve"> szt. netto : ……….                                 </w:t>
      </w:r>
    </w:p>
    <w:p w14:paraId="55CF61E3" w14:textId="692754AD" w:rsidR="00331225" w:rsidRPr="008578CB" w:rsidRDefault="00400DF4" w:rsidP="0001672D">
      <w:pPr>
        <w:spacing w:after="0" w:line="240" w:lineRule="auto"/>
        <w:rPr>
          <w:rFonts w:ascii="Times New Roman" w:hAnsi="Times New Roman" w:cs="Times New Roman"/>
          <w:sz w:val="20"/>
          <w:szCs w:val="20"/>
        </w:rPr>
      </w:pPr>
      <w:r w:rsidRPr="008578CB">
        <w:rPr>
          <w:rFonts w:ascii="Times New Roman" w:hAnsi="Times New Roman" w:cs="Times New Roman"/>
          <w:sz w:val="20"/>
          <w:szCs w:val="20"/>
        </w:rPr>
        <w:t xml:space="preserve">VAT </w:t>
      </w:r>
      <w:r w:rsidR="00B81585" w:rsidRPr="008578CB">
        <w:rPr>
          <w:rFonts w:ascii="Times New Roman" w:hAnsi="Times New Roman" w:cs="Times New Roman"/>
          <w:sz w:val="20"/>
          <w:szCs w:val="20"/>
        </w:rPr>
        <w:t>23</w:t>
      </w:r>
      <w:r w:rsidRPr="008578CB">
        <w:rPr>
          <w:rFonts w:ascii="Times New Roman" w:hAnsi="Times New Roman" w:cs="Times New Roman"/>
          <w:sz w:val="20"/>
          <w:szCs w:val="20"/>
        </w:rPr>
        <w:t xml:space="preserve"> % </w:t>
      </w:r>
      <w:r w:rsidR="00B81585" w:rsidRPr="008578CB">
        <w:rPr>
          <w:rFonts w:ascii="Times New Roman" w:hAnsi="Times New Roman" w:cs="Times New Roman"/>
          <w:sz w:val="20"/>
          <w:szCs w:val="20"/>
        </w:rPr>
        <w:t>:</w:t>
      </w:r>
      <w:r w:rsidRPr="008578CB">
        <w:rPr>
          <w:rFonts w:ascii="Times New Roman" w:hAnsi="Times New Roman" w:cs="Times New Roman"/>
          <w:sz w:val="20"/>
          <w:szCs w:val="20"/>
        </w:rPr>
        <w:t>…………….</w:t>
      </w:r>
    </w:p>
    <w:p w14:paraId="24E861D7" w14:textId="01FE4BA7" w:rsidR="00B81585" w:rsidRPr="008578CB" w:rsidRDefault="00B81585" w:rsidP="0001672D">
      <w:pPr>
        <w:spacing w:after="0" w:line="240" w:lineRule="auto"/>
        <w:rPr>
          <w:rFonts w:ascii="Times New Roman" w:hAnsi="Times New Roman" w:cs="Times New Roman"/>
          <w:sz w:val="20"/>
          <w:szCs w:val="20"/>
        </w:rPr>
      </w:pPr>
      <w:r w:rsidRPr="008578CB">
        <w:rPr>
          <w:rFonts w:ascii="Times New Roman" w:hAnsi="Times New Roman" w:cs="Times New Roman"/>
          <w:sz w:val="20"/>
          <w:szCs w:val="20"/>
        </w:rPr>
        <w:t xml:space="preserve">razem wartość 5 szt. brutto:………        </w:t>
      </w:r>
    </w:p>
    <w:p w14:paraId="7E963CE0" w14:textId="64AA648B" w:rsidR="005D253E" w:rsidRPr="008578CB" w:rsidRDefault="005D253E" w:rsidP="0001672D">
      <w:pPr>
        <w:spacing w:after="0" w:line="240" w:lineRule="auto"/>
        <w:rPr>
          <w:rFonts w:ascii="Times New Roman" w:hAnsi="Times New Roman" w:cs="Times New Roman"/>
          <w:sz w:val="20"/>
          <w:szCs w:val="20"/>
        </w:rPr>
      </w:pPr>
    </w:p>
    <w:p w14:paraId="05D59171" w14:textId="6D395A50" w:rsidR="00AE393E" w:rsidRPr="008578CB" w:rsidRDefault="00AE393E" w:rsidP="0001672D">
      <w:pPr>
        <w:spacing w:after="0" w:line="240" w:lineRule="auto"/>
        <w:rPr>
          <w:rFonts w:ascii="Times New Roman" w:hAnsi="Times New Roman" w:cs="Times New Roman"/>
          <w:sz w:val="20"/>
          <w:szCs w:val="20"/>
        </w:rPr>
      </w:pPr>
    </w:p>
    <w:p w14:paraId="4C4AAD17" w14:textId="67DF3946" w:rsidR="00AE393E" w:rsidRPr="008578CB" w:rsidRDefault="00AE393E" w:rsidP="0001672D">
      <w:pPr>
        <w:spacing w:after="0" w:line="240" w:lineRule="auto"/>
        <w:rPr>
          <w:rFonts w:ascii="Times New Roman" w:hAnsi="Times New Roman" w:cs="Times New Roman"/>
          <w:sz w:val="20"/>
          <w:szCs w:val="20"/>
        </w:rPr>
      </w:pPr>
    </w:p>
    <w:p w14:paraId="59B256BB" w14:textId="59B07C9E" w:rsidR="00AE393E" w:rsidRPr="008578CB" w:rsidRDefault="00F91191" w:rsidP="00AE393E">
      <w:pPr>
        <w:pStyle w:val="Akapitzlist"/>
        <w:numPr>
          <w:ilvl w:val="0"/>
          <w:numId w:val="41"/>
        </w:numPr>
        <w:spacing w:after="0" w:line="240" w:lineRule="auto"/>
        <w:jc w:val="both"/>
        <w:rPr>
          <w:rFonts w:ascii="Times New Roman" w:eastAsia="Calibri" w:hAnsi="Times New Roman" w:cs="Times New Roman"/>
          <w:b/>
          <w:i/>
          <w:color w:val="000000"/>
          <w:sz w:val="20"/>
          <w:szCs w:val="20"/>
          <w:lang w:eastAsia="pl-PL"/>
        </w:rPr>
      </w:pPr>
      <w:r w:rsidRPr="008578CB">
        <w:rPr>
          <w:rFonts w:ascii="Times New Roman" w:hAnsi="Times New Roman" w:cs="Times New Roman"/>
          <w:b/>
          <w:sz w:val="20"/>
          <w:szCs w:val="20"/>
        </w:rPr>
        <w:t>Stolik kawowy 1000 x 500 x 440h mm z certyfikatem EN 1021,1</w:t>
      </w:r>
      <w:r w:rsidR="00AE393E" w:rsidRPr="008578CB">
        <w:rPr>
          <w:rFonts w:ascii="Times New Roman" w:hAnsi="Times New Roman" w:cs="Times New Roman"/>
          <w:b/>
          <w:sz w:val="20"/>
          <w:szCs w:val="20"/>
        </w:rPr>
        <w:tab/>
      </w:r>
      <w:r w:rsidR="00AE393E" w:rsidRPr="008578CB">
        <w:rPr>
          <w:rFonts w:ascii="Times New Roman" w:hAnsi="Times New Roman" w:cs="Times New Roman"/>
          <w:b/>
          <w:sz w:val="20"/>
          <w:szCs w:val="20"/>
        </w:rPr>
        <w:tab/>
      </w:r>
      <w:r w:rsidR="00AE393E" w:rsidRPr="008578CB">
        <w:rPr>
          <w:rFonts w:ascii="Times New Roman" w:hAnsi="Times New Roman" w:cs="Times New Roman"/>
          <w:b/>
          <w:sz w:val="20"/>
          <w:szCs w:val="20"/>
        </w:rPr>
        <w:tab/>
      </w:r>
      <w:r w:rsidR="00AE393E" w:rsidRPr="008578CB">
        <w:rPr>
          <w:rFonts w:ascii="Times New Roman" w:hAnsi="Times New Roman" w:cs="Times New Roman"/>
          <w:b/>
          <w:sz w:val="20"/>
          <w:szCs w:val="20"/>
        </w:rPr>
        <w:tab/>
      </w:r>
      <w:r w:rsidR="00AE393E" w:rsidRPr="008578CB">
        <w:rPr>
          <w:rFonts w:ascii="Times New Roman" w:hAnsi="Times New Roman" w:cs="Times New Roman"/>
          <w:b/>
          <w:sz w:val="20"/>
          <w:szCs w:val="20"/>
        </w:rPr>
        <w:tab/>
      </w:r>
      <w:r w:rsidR="00AE393E" w:rsidRPr="008578CB">
        <w:rPr>
          <w:rFonts w:ascii="Times New Roman" w:hAnsi="Times New Roman" w:cs="Times New Roman"/>
          <w:b/>
          <w:sz w:val="20"/>
          <w:szCs w:val="20"/>
        </w:rPr>
        <w:tab/>
        <w:t>szt.</w:t>
      </w:r>
      <w:r w:rsidRPr="008578CB">
        <w:rPr>
          <w:rFonts w:ascii="Times New Roman" w:hAnsi="Times New Roman" w:cs="Times New Roman"/>
          <w:b/>
          <w:sz w:val="20"/>
          <w:szCs w:val="20"/>
        </w:rPr>
        <w:t>5</w:t>
      </w:r>
    </w:p>
    <w:p w14:paraId="29B62DBC" w14:textId="77777777" w:rsidR="00AE393E" w:rsidRPr="008578CB" w:rsidRDefault="00AE393E" w:rsidP="00AE393E">
      <w:pPr>
        <w:spacing w:after="0" w:line="240" w:lineRule="auto"/>
        <w:rPr>
          <w:rFonts w:ascii="Times New Roman" w:hAnsi="Times New Roman" w:cs="Times New Roman"/>
          <w:sz w:val="20"/>
          <w:szCs w:val="20"/>
        </w:rPr>
      </w:pPr>
    </w:p>
    <w:p w14:paraId="081AAB15" w14:textId="77777777" w:rsidR="00BC6508" w:rsidRPr="000027B3" w:rsidRDefault="00BC6508" w:rsidP="00BC6508">
      <w:pPr>
        <w:rPr>
          <w:rFonts w:ascii="Times New Roman" w:hAnsi="Times New Roman" w:cs="Times New Roman"/>
          <w:b/>
        </w:rPr>
      </w:pPr>
      <w:r w:rsidRPr="008578CB">
        <w:rPr>
          <w:rFonts w:ascii="Times New Roman" w:hAnsi="Times New Roman" w:cs="Times New Roman"/>
          <w:b/>
        </w:rPr>
        <w:lastRenderedPageBreak/>
        <w:t>Producent</w:t>
      </w:r>
      <w:r w:rsidRPr="000027B3">
        <w:rPr>
          <w:rFonts w:ascii="Times New Roman" w:hAnsi="Times New Roman" w:cs="Times New Roman"/>
          <w:b/>
        </w:rPr>
        <w:t>:</w:t>
      </w:r>
      <w:r w:rsidRPr="009025C2">
        <w:rPr>
          <w:rFonts w:ascii="Times New Roman" w:hAnsi="Times New Roman" w:cs="Times New Roman"/>
          <w:b/>
          <w:highlight w:val="lightGray"/>
        </w:rPr>
        <w:t>…………………………………………………………….…….</w:t>
      </w:r>
    </w:p>
    <w:p w14:paraId="0221FFE7" w14:textId="77777777" w:rsidR="00BC6508" w:rsidRPr="000027B3" w:rsidRDefault="00BC6508" w:rsidP="00BC6508">
      <w:pPr>
        <w:rPr>
          <w:rFonts w:ascii="Times New Roman" w:hAnsi="Times New Roman" w:cs="Times New Roman"/>
          <w:b/>
        </w:rPr>
      </w:pPr>
      <w:r w:rsidRPr="000027B3">
        <w:rPr>
          <w:rFonts w:ascii="Times New Roman" w:hAnsi="Times New Roman" w:cs="Times New Roman"/>
          <w:b/>
        </w:rPr>
        <w:t>Model oferowanego produktu:</w:t>
      </w:r>
      <w:r w:rsidRPr="009025C2">
        <w:rPr>
          <w:rFonts w:ascii="Times New Roman" w:hAnsi="Times New Roman" w:cs="Times New Roman"/>
          <w:b/>
          <w:highlight w:val="lightGray"/>
        </w:rPr>
        <w:t>…………………………………………….</w:t>
      </w:r>
    </w:p>
    <w:p w14:paraId="6D62E807" w14:textId="77777777" w:rsidR="00BC6508" w:rsidRPr="000027B3" w:rsidRDefault="00BC6508" w:rsidP="00BC6508">
      <w:pPr>
        <w:rPr>
          <w:rFonts w:ascii="Times New Roman" w:hAnsi="Times New Roman" w:cs="Times New Roman"/>
          <w:b/>
        </w:rPr>
      </w:pPr>
      <w:r w:rsidRPr="000027B3">
        <w:rPr>
          <w:rFonts w:ascii="Times New Roman" w:hAnsi="Times New Roman" w:cs="Times New Roman"/>
          <w:b/>
        </w:rPr>
        <w:t xml:space="preserve">Typ: </w:t>
      </w:r>
      <w:r w:rsidRPr="009025C2">
        <w:rPr>
          <w:rFonts w:ascii="Times New Roman" w:hAnsi="Times New Roman" w:cs="Times New Roman"/>
          <w:b/>
          <w:highlight w:val="lightGray"/>
        </w:rPr>
        <w:t>…………………………………………………………………………</w:t>
      </w:r>
    </w:p>
    <w:p w14:paraId="10D3CB17" w14:textId="48AA1DBB" w:rsidR="00AE393E" w:rsidRPr="003C3A3B" w:rsidRDefault="00BC6508" w:rsidP="003C3A3B">
      <w:pPr>
        <w:rPr>
          <w:rFonts w:ascii="Times New Roman" w:hAnsi="Times New Roman" w:cs="Times New Roman"/>
          <w:b/>
        </w:rPr>
      </w:pPr>
      <w:r w:rsidRPr="000027B3">
        <w:rPr>
          <w:rFonts w:ascii="Times New Roman" w:hAnsi="Times New Roman" w:cs="Times New Roman"/>
          <w:b/>
        </w:rPr>
        <w:t>Symbol / numer katalogowy</w:t>
      </w:r>
      <w:r w:rsidRPr="009025C2">
        <w:rPr>
          <w:rFonts w:ascii="Times New Roman" w:hAnsi="Times New Roman" w:cs="Times New Roman"/>
          <w:b/>
          <w:highlight w:val="lightGray"/>
        </w:rPr>
        <w:t>……………………………………………….</w:t>
      </w:r>
    </w:p>
    <w:tbl>
      <w:tblPr>
        <w:tblStyle w:val="Tabela-Siatka"/>
        <w:tblW w:w="15446" w:type="dxa"/>
        <w:tblLayout w:type="fixed"/>
        <w:tblLook w:val="04A0" w:firstRow="1" w:lastRow="0" w:firstColumn="1" w:lastColumn="0" w:noHBand="0" w:noVBand="1"/>
      </w:tblPr>
      <w:tblGrid>
        <w:gridCol w:w="1413"/>
        <w:gridCol w:w="2835"/>
        <w:gridCol w:w="5953"/>
        <w:gridCol w:w="5245"/>
      </w:tblGrid>
      <w:tr w:rsidR="00AE393E" w:rsidRPr="001D3171" w14:paraId="04C54BE3" w14:textId="77777777" w:rsidTr="00953475">
        <w:tc>
          <w:tcPr>
            <w:tcW w:w="1413" w:type="dxa"/>
          </w:tcPr>
          <w:p w14:paraId="2822DA91" w14:textId="77777777" w:rsidR="00AE393E" w:rsidRPr="001D3171" w:rsidRDefault="00AE393E" w:rsidP="00953475">
            <w:pPr>
              <w:rPr>
                <w:rFonts w:cstheme="minorHAnsi"/>
              </w:rPr>
            </w:pPr>
            <w:r w:rsidRPr="001D3171">
              <w:rPr>
                <w:rFonts w:cstheme="minorHAnsi"/>
              </w:rPr>
              <w:t>Nazwa</w:t>
            </w:r>
          </w:p>
        </w:tc>
        <w:tc>
          <w:tcPr>
            <w:tcW w:w="2835" w:type="dxa"/>
          </w:tcPr>
          <w:p w14:paraId="5C27C2C4" w14:textId="77777777" w:rsidR="00AE393E" w:rsidRPr="001D3171" w:rsidRDefault="00AE393E" w:rsidP="00953475">
            <w:pPr>
              <w:rPr>
                <w:rFonts w:cstheme="minorHAnsi"/>
              </w:rPr>
            </w:pPr>
            <w:r w:rsidRPr="001D3171">
              <w:rPr>
                <w:rFonts w:cstheme="minorHAnsi"/>
              </w:rPr>
              <w:t>Zdjęcie poglądowe</w:t>
            </w:r>
          </w:p>
        </w:tc>
        <w:tc>
          <w:tcPr>
            <w:tcW w:w="5953" w:type="dxa"/>
          </w:tcPr>
          <w:p w14:paraId="7C67CE17" w14:textId="77777777" w:rsidR="00AE393E" w:rsidRPr="008578CB" w:rsidRDefault="00AE393E" w:rsidP="00953475">
            <w:pPr>
              <w:rPr>
                <w:rFonts w:cstheme="minorHAnsi"/>
              </w:rPr>
            </w:pPr>
            <w:r w:rsidRPr="008578CB">
              <w:rPr>
                <w:rFonts w:ascii="Times New Roman" w:hAnsi="Times New Roman" w:cs="Times New Roman"/>
                <w:b/>
                <w:bCs/>
                <w:sz w:val="20"/>
                <w:szCs w:val="20"/>
              </w:rPr>
              <w:t>Wymagane parametry techniczne</w:t>
            </w:r>
          </w:p>
        </w:tc>
        <w:tc>
          <w:tcPr>
            <w:tcW w:w="5245" w:type="dxa"/>
          </w:tcPr>
          <w:p w14:paraId="355A2FFB" w14:textId="77777777" w:rsidR="00AE393E" w:rsidRPr="008578CB" w:rsidRDefault="00AE393E" w:rsidP="00953475">
            <w:pPr>
              <w:spacing w:after="0"/>
              <w:jc w:val="center"/>
              <w:rPr>
                <w:rFonts w:ascii="Times New Roman" w:hAnsi="Times New Roman" w:cs="Times New Roman"/>
                <w:b/>
                <w:bCs/>
                <w:sz w:val="20"/>
                <w:szCs w:val="20"/>
              </w:rPr>
            </w:pPr>
            <w:r w:rsidRPr="008578CB">
              <w:rPr>
                <w:rFonts w:ascii="Times New Roman" w:hAnsi="Times New Roman" w:cs="Times New Roman"/>
                <w:b/>
                <w:bCs/>
                <w:sz w:val="20"/>
                <w:szCs w:val="20"/>
              </w:rPr>
              <w:t>Parametry oferowane</w:t>
            </w:r>
          </w:p>
          <w:p w14:paraId="5FEF921D" w14:textId="77777777" w:rsidR="00AE393E" w:rsidRPr="008578CB" w:rsidRDefault="00AE393E" w:rsidP="00953475">
            <w:pPr>
              <w:jc w:val="center"/>
              <w:rPr>
                <w:rFonts w:ascii="Times New Roman" w:hAnsi="Times New Roman" w:cs="Times New Roman"/>
                <w:b/>
                <w:bCs/>
                <w:sz w:val="20"/>
                <w:szCs w:val="20"/>
              </w:rPr>
            </w:pPr>
            <w:r w:rsidRPr="008578CB">
              <w:rPr>
                <w:rFonts w:ascii="Times New Roman" w:hAnsi="Times New Roman" w:cs="Times New Roman"/>
                <w:b/>
                <w:bCs/>
                <w:sz w:val="20"/>
                <w:szCs w:val="20"/>
              </w:rPr>
              <w:t>(wypełnia Wykonawca)</w:t>
            </w:r>
          </w:p>
        </w:tc>
      </w:tr>
      <w:tr w:rsidR="00F91191" w:rsidRPr="00C0048B" w14:paraId="490538C9" w14:textId="77777777" w:rsidTr="00E46B25">
        <w:trPr>
          <w:trHeight w:val="441"/>
        </w:trPr>
        <w:tc>
          <w:tcPr>
            <w:tcW w:w="1413" w:type="dxa"/>
          </w:tcPr>
          <w:p w14:paraId="6B97EA75" w14:textId="77777777" w:rsidR="00F91191" w:rsidRPr="00F82CAD" w:rsidRDefault="00F91191" w:rsidP="00F91191">
            <w:pPr>
              <w:spacing w:after="0" w:line="240" w:lineRule="auto"/>
              <w:rPr>
                <w:rFonts w:asciiTheme="minorHAnsi" w:hAnsiTheme="minorHAnsi" w:cstheme="minorHAnsi"/>
                <w:sz w:val="20"/>
                <w:szCs w:val="20"/>
              </w:rPr>
            </w:pPr>
            <w:r w:rsidRPr="00F82CAD">
              <w:rPr>
                <w:rFonts w:asciiTheme="minorHAnsi" w:hAnsiTheme="minorHAnsi" w:cstheme="minorHAnsi"/>
                <w:b/>
                <w:bCs/>
                <w:sz w:val="20"/>
                <w:szCs w:val="20"/>
              </w:rPr>
              <w:t>Stolik kawowy 1000 x 500 x 440h mm z certyfikatem EN 1021,1</w:t>
            </w:r>
            <w:r w:rsidRPr="00F82CAD">
              <w:rPr>
                <w:rFonts w:asciiTheme="minorHAnsi" w:hAnsiTheme="minorHAnsi" w:cstheme="minorHAnsi"/>
                <w:sz w:val="20"/>
                <w:szCs w:val="20"/>
              </w:rPr>
              <w:t> </w:t>
            </w:r>
          </w:p>
          <w:p w14:paraId="1FFD05C7" w14:textId="0397A4BF" w:rsidR="00F91191" w:rsidRPr="009E6BE0" w:rsidRDefault="00F91191" w:rsidP="00F91191">
            <w:pPr>
              <w:rPr>
                <w:rFonts w:cstheme="minorHAnsi"/>
                <w:b/>
                <w:bCs/>
              </w:rPr>
            </w:pPr>
          </w:p>
        </w:tc>
        <w:tc>
          <w:tcPr>
            <w:tcW w:w="2835" w:type="dxa"/>
          </w:tcPr>
          <w:p w14:paraId="143B73AA" w14:textId="32A0D44C" w:rsidR="00F91191" w:rsidRPr="001D3171" w:rsidRDefault="00F91191" w:rsidP="00F91191">
            <w:pPr>
              <w:rPr>
                <w:rFonts w:cstheme="minorHAnsi"/>
              </w:rPr>
            </w:pPr>
            <w:r w:rsidRPr="00F82CAD">
              <w:rPr>
                <w:rFonts w:asciiTheme="minorHAnsi" w:hAnsiTheme="minorHAnsi" w:cstheme="minorHAnsi"/>
                <w:noProof/>
                <w:sz w:val="20"/>
                <w:szCs w:val="20"/>
              </w:rPr>
              <w:drawing>
                <wp:inline distT="0" distB="0" distL="0" distR="0" wp14:anchorId="5EFD2F64" wp14:editId="191040E4">
                  <wp:extent cx="1658679" cy="765544"/>
                  <wp:effectExtent l="0" t="0" r="0" b="0"/>
                  <wp:docPr id="60135065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350659" name=""/>
                          <pic:cNvPicPr/>
                        </pic:nvPicPr>
                        <pic:blipFill>
                          <a:blip r:embed="rId10"/>
                          <a:stretch>
                            <a:fillRect/>
                          </a:stretch>
                        </pic:blipFill>
                        <pic:spPr>
                          <a:xfrm>
                            <a:off x="0" y="0"/>
                            <a:ext cx="1671484" cy="771454"/>
                          </a:xfrm>
                          <a:prstGeom prst="rect">
                            <a:avLst/>
                          </a:prstGeom>
                        </pic:spPr>
                      </pic:pic>
                    </a:graphicData>
                  </a:graphic>
                </wp:inline>
              </w:drawing>
            </w:r>
          </w:p>
        </w:tc>
        <w:tc>
          <w:tcPr>
            <w:tcW w:w="5953" w:type="dxa"/>
          </w:tcPr>
          <w:p w14:paraId="4732D9FB"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Preferowana kolorystyka: </w:t>
            </w:r>
          </w:p>
          <w:p w14:paraId="04E142A9"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kolorystyka stolików kawowych ma być zgodna z kolorystyką foteli i sofy, </w:t>
            </w:r>
          </w:p>
          <w:p w14:paraId="50C70404"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elementy stalowe kolor czarny  </w:t>
            </w:r>
          </w:p>
          <w:p w14:paraId="7DF1F740"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elementy drewnopodobne w kolorach jasnych drewnopodobnych, preferowany kolor/wzór elementów drewnopodobnych: jesion. </w:t>
            </w:r>
          </w:p>
          <w:p w14:paraId="46A73E5F"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wymiary: 1000 x 500 x 440h mm  tolerancja +/- 50 mm </w:t>
            </w:r>
          </w:p>
          <w:p w14:paraId="1910A08D"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w:t>
            </w:r>
          </w:p>
          <w:p w14:paraId="2DEBF320"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Stolik ma być rozwiązaniem systemowym.   </w:t>
            </w:r>
          </w:p>
          <w:p w14:paraId="4FDAEB6A"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Blat stolika ma być wykonany z płyty MDF pokrytej okleiną naturalną w kolorze do wyboru przez Zamawiającego. Grubość blatu min. 19 mm. Stelaż i nogi mają być malowane proszkowo. Stelaż metalowy o 4 nogach ma być malowany metodą proszkową. Nogi mają być wykonane z profilu owalnego o wymiarach nie mniejszych niż 40 × 20 × 2 mm, rur nie mniejszych niż Ø22 mm, o grubość ścianki co najmniej 2 mm. Stelaż ma być gięty na maszynie CNC. Nóżki mają być zakończone stopkami tworzywowymi w kolorze czarnym. </w:t>
            </w:r>
          </w:p>
          <w:p w14:paraId="1C8624B7"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Wartości parametrów fizykomechanicznych blatu nie gorsze niż:  </w:t>
            </w:r>
          </w:p>
          <w:p w14:paraId="613B46D6"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Odporność na światło ISO 105 - B02 4 </w:t>
            </w:r>
          </w:p>
          <w:p w14:paraId="3A196F16"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Odporność na zarysowania N ≥ 1,5 wg EN 14322 </w:t>
            </w:r>
          </w:p>
          <w:p w14:paraId="7CC775AE"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xml:space="preserve">Odporność na ścieranie </w:t>
            </w:r>
            <w:r w:rsidRPr="009D4422">
              <w:rPr>
                <w:rFonts w:asciiTheme="minorHAnsi" w:hAnsiTheme="minorHAnsi" w:cstheme="minorHAnsi"/>
                <w:b/>
                <w:bCs/>
                <w:sz w:val="20"/>
                <w:szCs w:val="20"/>
              </w:rPr>
              <w:t>Klasa 1</w:t>
            </w:r>
            <w:r w:rsidRPr="009D4422">
              <w:rPr>
                <w:rFonts w:asciiTheme="minorHAnsi" w:hAnsiTheme="minorHAnsi" w:cstheme="minorHAnsi"/>
                <w:sz w:val="20"/>
                <w:szCs w:val="20"/>
              </w:rPr>
              <w:t> (wg tabeli 2) wg EN 14322 </w:t>
            </w:r>
          </w:p>
          <w:p w14:paraId="0AFA9A7C"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Odporność na zaplamienie ≥ 3 wg EN 14322 </w:t>
            </w:r>
          </w:p>
          <w:p w14:paraId="4B054DB4"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Odporność na pękanie ≥ 3 wg EN 14322 </w:t>
            </w:r>
          </w:p>
          <w:p w14:paraId="2582D73F"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Klasyfikacja ogniowa materiału blatu: B-s2, d0 (płyty niezapalne) </w:t>
            </w:r>
          </w:p>
          <w:p w14:paraId="27885219" w14:textId="77777777" w:rsidR="00F91191" w:rsidRPr="009D4422" w:rsidRDefault="00F91191" w:rsidP="00F91191">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Pozostałe właściwości mebla nie gorsze niż: </w:t>
            </w:r>
          </w:p>
          <w:p w14:paraId="6B264EED" w14:textId="33C24420" w:rsidR="00F91191" w:rsidRPr="00C0048B" w:rsidRDefault="00F91191" w:rsidP="00F91191">
            <w:pPr>
              <w:shd w:val="clear" w:color="auto" w:fill="FFFFFF"/>
              <w:textAlignment w:val="baseline"/>
              <w:rPr>
                <w:rFonts w:cstheme="minorHAnsi"/>
                <w:b/>
                <w:bCs/>
              </w:rPr>
            </w:pPr>
            <w:proofErr w:type="spellStart"/>
            <w:r w:rsidRPr="009D4422">
              <w:rPr>
                <w:rFonts w:asciiTheme="minorHAnsi" w:hAnsiTheme="minorHAnsi" w:cstheme="minorHAnsi"/>
                <w:sz w:val="20"/>
                <w:szCs w:val="20"/>
              </w:rPr>
              <w:lastRenderedPageBreak/>
              <w:t>Trudnozapalność</w:t>
            </w:r>
            <w:proofErr w:type="spellEnd"/>
            <w:r w:rsidRPr="009D4422">
              <w:rPr>
                <w:rFonts w:asciiTheme="minorHAnsi" w:hAnsiTheme="minorHAnsi" w:cstheme="minorHAnsi"/>
                <w:sz w:val="20"/>
                <w:szCs w:val="20"/>
              </w:rPr>
              <w:t xml:space="preserve"> EN 1021,1 </w:t>
            </w:r>
          </w:p>
        </w:tc>
        <w:tc>
          <w:tcPr>
            <w:tcW w:w="5245" w:type="dxa"/>
          </w:tcPr>
          <w:p w14:paraId="37AED3EF" w14:textId="62A9A751" w:rsidR="00F91191" w:rsidRPr="00036F49" w:rsidRDefault="00F91191" w:rsidP="00F91191">
            <w:pPr>
              <w:shd w:val="clear" w:color="auto" w:fill="FFFFFF"/>
              <w:textAlignment w:val="baseline"/>
              <w:rPr>
                <w:rFonts w:cstheme="minorHAnsi"/>
                <w:b/>
                <w:color w:val="000000"/>
                <w:sz w:val="20"/>
                <w:szCs w:val="20"/>
                <w:lang w:eastAsia="pl-PL"/>
              </w:rPr>
            </w:pPr>
          </w:p>
        </w:tc>
      </w:tr>
      <w:tr w:rsidR="005959A5" w:rsidRPr="00C0048B" w14:paraId="0F83C718" w14:textId="77777777" w:rsidTr="00407615">
        <w:trPr>
          <w:trHeight w:val="441"/>
        </w:trPr>
        <w:tc>
          <w:tcPr>
            <w:tcW w:w="10201" w:type="dxa"/>
            <w:gridSpan w:val="3"/>
          </w:tcPr>
          <w:p w14:paraId="6512ADC6" w14:textId="77777777" w:rsidR="00453E6B" w:rsidRPr="00312D5C" w:rsidRDefault="00453E6B" w:rsidP="004C0937">
            <w:pPr>
              <w:shd w:val="clear" w:color="auto" w:fill="FFFFFF"/>
              <w:spacing w:after="0"/>
              <w:textAlignment w:val="baseline"/>
              <w:rPr>
                <w:rFonts w:cstheme="minorHAnsi"/>
                <w:b/>
                <w:color w:val="000000"/>
                <w:sz w:val="20"/>
                <w:szCs w:val="20"/>
                <w:u w:val="single"/>
                <w:lang w:eastAsia="pl-PL"/>
              </w:rPr>
            </w:pPr>
            <w:r w:rsidRPr="00312D5C">
              <w:rPr>
                <w:rFonts w:cstheme="minorHAnsi"/>
                <w:b/>
                <w:color w:val="000000"/>
                <w:sz w:val="20"/>
                <w:szCs w:val="20"/>
                <w:u w:val="single"/>
                <w:lang w:eastAsia="pl-PL"/>
              </w:rPr>
              <w:t>Zamawiający wymaga aby Wykonawca w celu weryfikacji parametrów oferowanych towarów dołączył do oferty:</w:t>
            </w:r>
          </w:p>
          <w:p w14:paraId="281D2BA6" w14:textId="77777777" w:rsidR="005959A5" w:rsidRDefault="00453E6B" w:rsidP="004C0937">
            <w:pPr>
              <w:spacing w:after="0" w:line="240" w:lineRule="auto"/>
              <w:rPr>
                <w:rFonts w:cstheme="minorHAnsi"/>
                <w:b/>
                <w:color w:val="000000"/>
                <w:sz w:val="20"/>
                <w:szCs w:val="20"/>
                <w:lang w:eastAsia="pl-PL"/>
              </w:rPr>
            </w:pPr>
            <w:r w:rsidRPr="006112D5">
              <w:rPr>
                <w:rFonts w:cstheme="minorHAnsi"/>
                <w:b/>
                <w:color w:val="000000"/>
                <w:sz w:val="20"/>
                <w:szCs w:val="20"/>
                <w:lang w:eastAsia="pl-PL"/>
              </w:rPr>
              <w:t>- podstawowe materiały informacyjne autoryzowane przez producenta, tj. udostępnione na stronie internetowej producenta lub przedstawione w formie dokumentów elektronicznych (PDF) albo wydruków papierowych</w:t>
            </w:r>
          </w:p>
          <w:p w14:paraId="7C442864" w14:textId="33F282F1" w:rsidR="00DF671C" w:rsidRDefault="000F6E7D" w:rsidP="004C0937">
            <w:pPr>
              <w:spacing w:after="0" w:line="240" w:lineRule="auto"/>
              <w:rPr>
                <w:rFonts w:asciiTheme="minorHAnsi" w:hAnsiTheme="minorHAnsi" w:cstheme="minorHAnsi"/>
                <w:b/>
                <w:bCs/>
                <w:sz w:val="20"/>
                <w:szCs w:val="20"/>
              </w:rPr>
            </w:pPr>
            <w:r>
              <w:rPr>
                <w:rFonts w:asciiTheme="minorHAnsi" w:hAnsiTheme="minorHAnsi" w:cstheme="minorHAnsi"/>
                <w:b/>
                <w:bCs/>
                <w:sz w:val="20"/>
                <w:szCs w:val="20"/>
              </w:rPr>
              <w:t xml:space="preserve">- </w:t>
            </w:r>
            <w:r w:rsidR="00312D5C" w:rsidRPr="00FD1E00">
              <w:rPr>
                <w:rFonts w:asciiTheme="minorHAnsi" w:hAnsiTheme="minorHAnsi" w:cstheme="minorHAnsi"/>
                <w:b/>
                <w:bCs/>
                <w:sz w:val="20"/>
                <w:szCs w:val="20"/>
              </w:rPr>
              <w:t>przedmiotowe środki dowodowe zgodnie z SWZ/OPZ (jeżeli dotyczy)</w:t>
            </w:r>
          </w:p>
          <w:p w14:paraId="22D3AB00" w14:textId="336D1ED2" w:rsidR="000F6E7D" w:rsidRPr="00312D5C" w:rsidRDefault="00DF671C" w:rsidP="004C0937">
            <w:pPr>
              <w:spacing w:after="0" w:line="240" w:lineRule="auto"/>
              <w:rPr>
                <w:rFonts w:asciiTheme="minorHAnsi" w:hAnsiTheme="minorHAnsi" w:cstheme="minorHAnsi"/>
                <w:sz w:val="16"/>
                <w:szCs w:val="16"/>
              </w:rPr>
            </w:pPr>
            <w:r w:rsidRPr="00312D5C">
              <w:rPr>
                <w:rFonts w:asciiTheme="minorHAnsi" w:hAnsiTheme="minorHAnsi" w:cstheme="minorHAnsi"/>
                <w:sz w:val="16"/>
                <w:szCs w:val="16"/>
              </w:rPr>
              <w:t xml:space="preserve">W sytuacjach, kiedy Zamawiający opisuje przedmiot zamówienia poprzez odniesienie się do norm, europejskich ocen technicznych, aprobat, specyfikacji technicznych i systemów referencji technicznych, o których mowa w art. 101 ust. 1 pkt 4  ustawy </w:t>
            </w:r>
            <w:proofErr w:type="spellStart"/>
            <w:r w:rsidRPr="00312D5C">
              <w:rPr>
                <w:rFonts w:asciiTheme="minorHAnsi" w:hAnsiTheme="minorHAnsi" w:cstheme="minorHAnsi"/>
                <w:sz w:val="16"/>
                <w:szCs w:val="16"/>
              </w:rPr>
              <w:t>Pzp</w:t>
            </w:r>
            <w:proofErr w:type="spellEnd"/>
            <w:r w:rsidRPr="00312D5C">
              <w:rPr>
                <w:rFonts w:asciiTheme="minorHAnsi" w:hAnsiTheme="minorHAnsi" w:cstheme="minorHAnsi"/>
                <w:sz w:val="16"/>
                <w:szCs w:val="16"/>
              </w:rPr>
              <w:t>, dopuszcza rozwiązania równoważne opisywanym.</w:t>
            </w:r>
          </w:p>
          <w:p w14:paraId="182F0D24" w14:textId="343CFD71" w:rsidR="00DF671C" w:rsidRPr="009D4422" w:rsidRDefault="00DF671C" w:rsidP="004C0937">
            <w:pPr>
              <w:spacing w:after="0" w:line="240" w:lineRule="auto"/>
              <w:rPr>
                <w:rFonts w:asciiTheme="minorHAnsi" w:hAnsiTheme="minorHAnsi" w:cstheme="minorHAnsi"/>
                <w:sz w:val="20"/>
                <w:szCs w:val="20"/>
              </w:rPr>
            </w:pPr>
          </w:p>
        </w:tc>
        <w:tc>
          <w:tcPr>
            <w:tcW w:w="5245" w:type="dxa"/>
          </w:tcPr>
          <w:p w14:paraId="6017E39C" w14:textId="77777777" w:rsidR="005959A5" w:rsidRPr="00036F49" w:rsidRDefault="005959A5" w:rsidP="00F91191">
            <w:pPr>
              <w:shd w:val="clear" w:color="auto" w:fill="FFFFFF"/>
              <w:textAlignment w:val="baseline"/>
              <w:rPr>
                <w:rFonts w:cstheme="minorHAnsi"/>
                <w:b/>
                <w:color w:val="000000"/>
                <w:sz w:val="20"/>
                <w:szCs w:val="20"/>
                <w:lang w:eastAsia="pl-PL"/>
              </w:rPr>
            </w:pPr>
          </w:p>
        </w:tc>
      </w:tr>
    </w:tbl>
    <w:p w14:paraId="6860635D" w14:textId="77777777" w:rsidR="00AE393E" w:rsidRPr="00EC7240" w:rsidRDefault="00AE393E" w:rsidP="00AE393E">
      <w:pPr>
        <w:spacing w:after="0" w:line="240" w:lineRule="auto"/>
        <w:rPr>
          <w:rFonts w:ascii="Times New Roman" w:hAnsi="Times New Roman" w:cs="Times New Roman"/>
          <w:b/>
          <w:sz w:val="20"/>
          <w:szCs w:val="20"/>
        </w:rPr>
      </w:pPr>
    </w:p>
    <w:p w14:paraId="54D0D9A6" w14:textId="77777777" w:rsidR="00AE393E" w:rsidRPr="008578CB" w:rsidRDefault="00AE393E" w:rsidP="00AE393E">
      <w:pPr>
        <w:spacing w:after="0" w:line="240" w:lineRule="auto"/>
        <w:jc w:val="both"/>
        <w:rPr>
          <w:rFonts w:ascii="Times New Roman" w:hAnsi="Times New Roman" w:cs="Times New Roman"/>
          <w:sz w:val="20"/>
          <w:szCs w:val="20"/>
        </w:rPr>
      </w:pPr>
      <w:r w:rsidRPr="008578CB">
        <w:rPr>
          <w:rFonts w:ascii="Times New Roman" w:hAnsi="Times New Roman" w:cs="Times New Roman"/>
          <w:sz w:val="20"/>
          <w:szCs w:val="20"/>
        </w:rPr>
        <w:t xml:space="preserve">cena jednostkowa netto: ………………     </w:t>
      </w:r>
      <w:r w:rsidRPr="008578CB">
        <w:rPr>
          <w:rFonts w:ascii="Times New Roman" w:hAnsi="Times New Roman" w:cs="Times New Roman"/>
          <w:sz w:val="20"/>
          <w:szCs w:val="20"/>
        </w:rPr>
        <w:tab/>
        <w:t xml:space="preserve"> </w:t>
      </w:r>
    </w:p>
    <w:p w14:paraId="17FE1B68" w14:textId="77777777" w:rsidR="00F91191" w:rsidRPr="008578CB" w:rsidRDefault="00F91191" w:rsidP="00F91191">
      <w:pPr>
        <w:spacing w:after="0" w:line="240" w:lineRule="auto"/>
        <w:rPr>
          <w:rFonts w:ascii="Times New Roman" w:hAnsi="Times New Roman" w:cs="Times New Roman"/>
          <w:sz w:val="20"/>
          <w:szCs w:val="20"/>
        </w:rPr>
      </w:pPr>
      <w:r w:rsidRPr="008578CB">
        <w:rPr>
          <w:rFonts w:ascii="Times New Roman" w:hAnsi="Times New Roman" w:cs="Times New Roman"/>
          <w:sz w:val="20"/>
          <w:szCs w:val="20"/>
        </w:rPr>
        <w:t xml:space="preserve">razem wartość 5 szt. netto : ……….                                 </w:t>
      </w:r>
    </w:p>
    <w:p w14:paraId="661DCE70" w14:textId="38F59025" w:rsidR="00AE393E" w:rsidRPr="008578CB" w:rsidRDefault="00AE393E" w:rsidP="00AE393E">
      <w:pPr>
        <w:spacing w:after="0" w:line="240" w:lineRule="auto"/>
        <w:jc w:val="both"/>
        <w:rPr>
          <w:rFonts w:ascii="Times New Roman" w:hAnsi="Times New Roman" w:cs="Times New Roman"/>
          <w:sz w:val="20"/>
          <w:szCs w:val="20"/>
        </w:rPr>
      </w:pPr>
      <w:r w:rsidRPr="008578CB">
        <w:rPr>
          <w:rFonts w:ascii="Times New Roman" w:hAnsi="Times New Roman" w:cs="Times New Roman"/>
          <w:sz w:val="20"/>
          <w:szCs w:val="20"/>
        </w:rPr>
        <w:t xml:space="preserve">VAT </w:t>
      </w:r>
      <w:r w:rsidR="00424AB2" w:rsidRPr="008578CB">
        <w:rPr>
          <w:rFonts w:ascii="Times New Roman" w:hAnsi="Times New Roman" w:cs="Times New Roman"/>
          <w:sz w:val="20"/>
          <w:szCs w:val="20"/>
        </w:rPr>
        <w:t>23</w:t>
      </w:r>
      <w:r w:rsidRPr="008578CB">
        <w:rPr>
          <w:rFonts w:ascii="Times New Roman" w:hAnsi="Times New Roman" w:cs="Times New Roman"/>
          <w:sz w:val="20"/>
          <w:szCs w:val="20"/>
        </w:rPr>
        <w:t xml:space="preserve"> %</w:t>
      </w:r>
      <w:r w:rsidR="00424AB2" w:rsidRPr="008578CB">
        <w:rPr>
          <w:rFonts w:ascii="Times New Roman" w:hAnsi="Times New Roman" w:cs="Times New Roman"/>
          <w:sz w:val="20"/>
          <w:szCs w:val="20"/>
        </w:rPr>
        <w:t xml:space="preserve"> :</w:t>
      </w:r>
      <w:r w:rsidRPr="008578CB">
        <w:rPr>
          <w:rFonts w:ascii="Times New Roman" w:hAnsi="Times New Roman" w:cs="Times New Roman"/>
          <w:sz w:val="20"/>
          <w:szCs w:val="20"/>
        </w:rPr>
        <w:t xml:space="preserve"> ………………….</w:t>
      </w:r>
    </w:p>
    <w:p w14:paraId="53DD2B0C" w14:textId="77777777" w:rsidR="00424AB2" w:rsidRPr="008578CB" w:rsidRDefault="00424AB2" w:rsidP="00424AB2">
      <w:pPr>
        <w:spacing w:after="0" w:line="240" w:lineRule="auto"/>
        <w:jc w:val="both"/>
        <w:rPr>
          <w:rFonts w:ascii="Times New Roman" w:hAnsi="Times New Roman" w:cs="Times New Roman"/>
          <w:sz w:val="20"/>
          <w:szCs w:val="20"/>
        </w:rPr>
      </w:pPr>
      <w:r w:rsidRPr="008578CB">
        <w:rPr>
          <w:rFonts w:ascii="Times New Roman" w:hAnsi="Times New Roman" w:cs="Times New Roman"/>
          <w:sz w:val="20"/>
          <w:szCs w:val="20"/>
        </w:rPr>
        <w:t xml:space="preserve">razem wartość 5 szt. brutto:………                </w:t>
      </w:r>
    </w:p>
    <w:p w14:paraId="71C28744" w14:textId="4ECC2D98" w:rsidR="00AE393E" w:rsidRPr="008578CB" w:rsidRDefault="00AE393E" w:rsidP="0001672D">
      <w:pPr>
        <w:spacing w:after="0" w:line="240" w:lineRule="auto"/>
        <w:rPr>
          <w:rFonts w:ascii="Times New Roman" w:hAnsi="Times New Roman" w:cs="Times New Roman"/>
          <w:sz w:val="20"/>
          <w:szCs w:val="20"/>
        </w:rPr>
      </w:pPr>
    </w:p>
    <w:p w14:paraId="1A807EB3" w14:textId="77777777" w:rsidR="00441BF0" w:rsidRPr="008578CB" w:rsidRDefault="00441BF0" w:rsidP="00441BF0">
      <w:pPr>
        <w:spacing w:after="0" w:line="240" w:lineRule="auto"/>
        <w:rPr>
          <w:rFonts w:ascii="Times New Roman" w:hAnsi="Times New Roman" w:cs="Times New Roman"/>
          <w:sz w:val="20"/>
          <w:szCs w:val="20"/>
        </w:rPr>
      </w:pPr>
    </w:p>
    <w:p w14:paraId="4E896681" w14:textId="6522DCD1" w:rsidR="00441BF0" w:rsidRPr="008578CB" w:rsidRDefault="00363B46" w:rsidP="00441BF0">
      <w:pPr>
        <w:pStyle w:val="Akapitzlist"/>
        <w:numPr>
          <w:ilvl w:val="0"/>
          <w:numId w:val="41"/>
        </w:numPr>
        <w:spacing w:after="0" w:line="240" w:lineRule="auto"/>
        <w:jc w:val="both"/>
        <w:rPr>
          <w:rFonts w:ascii="Times New Roman" w:eastAsia="Calibri" w:hAnsi="Times New Roman" w:cs="Times New Roman"/>
          <w:b/>
          <w:i/>
          <w:color w:val="000000"/>
          <w:sz w:val="20"/>
          <w:szCs w:val="20"/>
          <w:lang w:eastAsia="pl-PL"/>
        </w:rPr>
      </w:pPr>
      <w:r w:rsidRPr="008578CB">
        <w:rPr>
          <w:rFonts w:ascii="Times New Roman" w:hAnsi="Times New Roman" w:cs="Times New Roman"/>
          <w:b/>
          <w:sz w:val="20"/>
          <w:szCs w:val="20"/>
        </w:rPr>
        <w:t>Stolik kawowy 800 x 800x 440h mm z certyfikatem EN 1021,1</w:t>
      </w:r>
      <w:r w:rsidR="00441BF0" w:rsidRPr="008578CB">
        <w:rPr>
          <w:rFonts w:ascii="Times New Roman" w:hAnsi="Times New Roman" w:cs="Times New Roman"/>
          <w:b/>
          <w:sz w:val="20"/>
          <w:szCs w:val="20"/>
        </w:rPr>
        <w:tab/>
      </w:r>
      <w:r w:rsidR="00441BF0" w:rsidRPr="008578CB">
        <w:rPr>
          <w:rFonts w:ascii="Times New Roman" w:hAnsi="Times New Roman" w:cs="Times New Roman"/>
          <w:b/>
          <w:sz w:val="20"/>
          <w:szCs w:val="20"/>
        </w:rPr>
        <w:tab/>
      </w:r>
      <w:r w:rsidR="00441BF0" w:rsidRPr="008578CB">
        <w:rPr>
          <w:rFonts w:ascii="Times New Roman" w:hAnsi="Times New Roman" w:cs="Times New Roman"/>
          <w:b/>
          <w:sz w:val="20"/>
          <w:szCs w:val="20"/>
        </w:rPr>
        <w:tab/>
      </w:r>
      <w:r w:rsidR="00441BF0" w:rsidRPr="008578CB">
        <w:rPr>
          <w:rFonts w:ascii="Times New Roman" w:hAnsi="Times New Roman" w:cs="Times New Roman"/>
          <w:b/>
          <w:sz w:val="20"/>
          <w:szCs w:val="20"/>
        </w:rPr>
        <w:tab/>
      </w:r>
      <w:r w:rsidR="00441BF0" w:rsidRPr="008578CB">
        <w:rPr>
          <w:rFonts w:ascii="Times New Roman" w:hAnsi="Times New Roman" w:cs="Times New Roman"/>
          <w:b/>
          <w:sz w:val="20"/>
          <w:szCs w:val="20"/>
        </w:rPr>
        <w:tab/>
      </w:r>
      <w:r w:rsidR="00441BF0" w:rsidRPr="008578CB">
        <w:rPr>
          <w:rFonts w:ascii="Times New Roman" w:hAnsi="Times New Roman" w:cs="Times New Roman"/>
          <w:b/>
          <w:sz w:val="20"/>
          <w:szCs w:val="20"/>
        </w:rPr>
        <w:tab/>
      </w:r>
      <w:r w:rsidR="00441BF0" w:rsidRPr="008578CB">
        <w:rPr>
          <w:rFonts w:ascii="Times New Roman" w:hAnsi="Times New Roman" w:cs="Times New Roman"/>
          <w:b/>
          <w:sz w:val="20"/>
          <w:szCs w:val="20"/>
        </w:rPr>
        <w:tab/>
        <w:t>szt.</w:t>
      </w:r>
      <w:r w:rsidRPr="008578CB">
        <w:rPr>
          <w:rFonts w:ascii="Times New Roman" w:hAnsi="Times New Roman" w:cs="Times New Roman"/>
          <w:b/>
          <w:sz w:val="20"/>
          <w:szCs w:val="20"/>
        </w:rPr>
        <w:t>5</w:t>
      </w:r>
    </w:p>
    <w:p w14:paraId="082E35AA" w14:textId="77777777" w:rsidR="00441BF0" w:rsidRPr="008578CB" w:rsidRDefault="00441BF0" w:rsidP="00441BF0">
      <w:pPr>
        <w:spacing w:after="0" w:line="240" w:lineRule="auto"/>
        <w:rPr>
          <w:rFonts w:ascii="Times New Roman" w:hAnsi="Times New Roman" w:cs="Times New Roman"/>
          <w:sz w:val="20"/>
          <w:szCs w:val="20"/>
        </w:rPr>
      </w:pPr>
    </w:p>
    <w:p w14:paraId="6E58A4B4" w14:textId="77777777" w:rsidR="00BC6508" w:rsidRPr="000027B3" w:rsidRDefault="00BC6508" w:rsidP="00BC6508">
      <w:pPr>
        <w:rPr>
          <w:rFonts w:ascii="Times New Roman" w:hAnsi="Times New Roman" w:cs="Times New Roman"/>
          <w:b/>
        </w:rPr>
      </w:pPr>
      <w:r w:rsidRPr="008578CB">
        <w:rPr>
          <w:rFonts w:ascii="Times New Roman" w:hAnsi="Times New Roman" w:cs="Times New Roman"/>
          <w:b/>
        </w:rPr>
        <w:t>Producent</w:t>
      </w:r>
      <w:r w:rsidRPr="000027B3">
        <w:rPr>
          <w:rFonts w:ascii="Times New Roman" w:hAnsi="Times New Roman" w:cs="Times New Roman"/>
          <w:b/>
        </w:rPr>
        <w:t>:</w:t>
      </w:r>
      <w:r w:rsidRPr="009025C2">
        <w:rPr>
          <w:rFonts w:ascii="Times New Roman" w:hAnsi="Times New Roman" w:cs="Times New Roman"/>
          <w:b/>
          <w:highlight w:val="lightGray"/>
        </w:rPr>
        <w:t>…………………………………………………………….…….</w:t>
      </w:r>
    </w:p>
    <w:p w14:paraId="59B37132" w14:textId="77777777" w:rsidR="00BC6508" w:rsidRPr="000027B3" w:rsidRDefault="00BC6508" w:rsidP="00BC6508">
      <w:pPr>
        <w:rPr>
          <w:rFonts w:ascii="Times New Roman" w:hAnsi="Times New Roman" w:cs="Times New Roman"/>
          <w:b/>
        </w:rPr>
      </w:pPr>
      <w:r w:rsidRPr="000027B3">
        <w:rPr>
          <w:rFonts w:ascii="Times New Roman" w:hAnsi="Times New Roman" w:cs="Times New Roman"/>
          <w:b/>
        </w:rPr>
        <w:t>Model oferowanego produktu:</w:t>
      </w:r>
      <w:r w:rsidRPr="009025C2">
        <w:rPr>
          <w:rFonts w:ascii="Times New Roman" w:hAnsi="Times New Roman" w:cs="Times New Roman"/>
          <w:b/>
          <w:highlight w:val="lightGray"/>
        </w:rPr>
        <w:t>…………………………………………….</w:t>
      </w:r>
    </w:p>
    <w:p w14:paraId="540A62E7" w14:textId="77777777" w:rsidR="00BC6508" w:rsidRPr="000027B3" w:rsidRDefault="00BC6508" w:rsidP="00BC6508">
      <w:pPr>
        <w:rPr>
          <w:rFonts w:ascii="Times New Roman" w:hAnsi="Times New Roman" w:cs="Times New Roman"/>
          <w:b/>
        </w:rPr>
      </w:pPr>
      <w:r w:rsidRPr="000027B3">
        <w:rPr>
          <w:rFonts w:ascii="Times New Roman" w:hAnsi="Times New Roman" w:cs="Times New Roman"/>
          <w:b/>
        </w:rPr>
        <w:t xml:space="preserve">Typ: </w:t>
      </w:r>
      <w:r w:rsidRPr="009025C2">
        <w:rPr>
          <w:rFonts w:ascii="Times New Roman" w:hAnsi="Times New Roman" w:cs="Times New Roman"/>
          <w:b/>
          <w:highlight w:val="lightGray"/>
        </w:rPr>
        <w:t>…………………………………………………………………………</w:t>
      </w:r>
    </w:p>
    <w:p w14:paraId="60D79821" w14:textId="4FE2BE44" w:rsidR="00441BF0" w:rsidRPr="003C3A3B" w:rsidRDefault="00BC6508" w:rsidP="003C3A3B">
      <w:pPr>
        <w:rPr>
          <w:rFonts w:ascii="Times New Roman" w:hAnsi="Times New Roman" w:cs="Times New Roman"/>
          <w:b/>
        </w:rPr>
      </w:pPr>
      <w:r w:rsidRPr="000027B3">
        <w:rPr>
          <w:rFonts w:ascii="Times New Roman" w:hAnsi="Times New Roman" w:cs="Times New Roman"/>
          <w:b/>
        </w:rPr>
        <w:t>Symbol / numer katalogowy</w:t>
      </w:r>
      <w:r w:rsidRPr="009025C2">
        <w:rPr>
          <w:rFonts w:ascii="Times New Roman" w:hAnsi="Times New Roman" w:cs="Times New Roman"/>
          <w:b/>
          <w:highlight w:val="lightGray"/>
        </w:rPr>
        <w:t>……………………………………………….</w:t>
      </w:r>
    </w:p>
    <w:tbl>
      <w:tblPr>
        <w:tblStyle w:val="Tabela-Siatka"/>
        <w:tblW w:w="15446" w:type="dxa"/>
        <w:tblLayout w:type="fixed"/>
        <w:tblLook w:val="04A0" w:firstRow="1" w:lastRow="0" w:firstColumn="1" w:lastColumn="0" w:noHBand="0" w:noVBand="1"/>
      </w:tblPr>
      <w:tblGrid>
        <w:gridCol w:w="1413"/>
        <w:gridCol w:w="2835"/>
        <w:gridCol w:w="5953"/>
        <w:gridCol w:w="5245"/>
      </w:tblGrid>
      <w:tr w:rsidR="00441BF0" w:rsidRPr="001D3171" w14:paraId="27D8842F" w14:textId="77777777" w:rsidTr="00953475">
        <w:tc>
          <w:tcPr>
            <w:tcW w:w="1413" w:type="dxa"/>
          </w:tcPr>
          <w:p w14:paraId="49F414D6" w14:textId="77777777" w:rsidR="00441BF0" w:rsidRPr="001D3171" w:rsidRDefault="00441BF0" w:rsidP="00953475">
            <w:pPr>
              <w:rPr>
                <w:rFonts w:cstheme="minorHAnsi"/>
              </w:rPr>
            </w:pPr>
            <w:r w:rsidRPr="001D3171">
              <w:rPr>
                <w:rFonts w:cstheme="minorHAnsi"/>
              </w:rPr>
              <w:t>Nazwa</w:t>
            </w:r>
          </w:p>
        </w:tc>
        <w:tc>
          <w:tcPr>
            <w:tcW w:w="2835" w:type="dxa"/>
          </w:tcPr>
          <w:p w14:paraId="33D03055" w14:textId="77777777" w:rsidR="00441BF0" w:rsidRPr="001D3171" w:rsidRDefault="00441BF0" w:rsidP="00953475">
            <w:pPr>
              <w:rPr>
                <w:rFonts w:cstheme="minorHAnsi"/>
              </w:rPr>
            </w:pPr>
            <w:r w:rsidRPr="001D3171">
              <w:rPr>
                <w:rFonts w:cstheme="minorHAnsi"/>
              </w:rPr>
              <w:t>Zdjęcie poglądowe</w:t>
            </w:r>
          </w:p>
        </w:tc>
        <w:tc>
          <w:tcPr>
            <w:tcW w:w="5953" w:type="dxa"/>
          </w:tcPr>
          <w:p w14:paraId="54DAF782" w14:textId="77777777" w:rsidR="00441BF0" w:rsidRPr="000855BF" w:rsidRDefault="00441BF0" w:rsidP="00953475">
            <w:pPr>
              <w:rPr>
                <w:rFonts w:cstheme="minorHAnsi"/>
              </w:rPr>
            </w:pPr>
            <w:r w:rsidRPr="000855BF">
              <w:rPr>
                <w:rFonts w:ascii="Times New Roman" w:hAnsi="Times New Roman" w:cs="Times New Roman"/>
                <w:b/>
                <w:bCs/>
                <w:sz w:val="20"/>
                <w:szCs w:val="20"/>
              </w:rPr>
              <w:t>Wymagane parametry techniczne</w:t>
            </w:r>
          </w:p>
        </w:tc>
        <w:tc>
          <w:tcPr>
            <w:tcW w:w="5245" w:type="dxa"/>
          </w:tcPr>
          <w:p w14:paraId="6F560CC4" w14:textId="77777777" w:rsidR="00441BF0" w:rsidRPr="000855BF" w:rsidRDefault="00441BF0" w:rsidP="00953475">
            <w:pPr>
              <w:spacing w:after="0"/>
              <w:jc w:val="center"/>
              <w:rPr>
                <w:rFonts w:ascii="Times New Roman" w:hAnsi="Times New Roman" w:cs="Times New Roman"/>
                <w:b/>
                <w:bCs/>
                <w:sz w:val="20"/>
                <w:szCs w:val="20"/>
              </w:rPr>
            </w:pPr>
            <w:r w:rsidRPr="000855BF">
              <w:rPr>
                <w:rFonts w:ascii="Times New Roman" w:hAnsi="Times New Roman" w:cs="Times New Roman"/>
                <w:b/>
                <w:bCs/>
                <w:sz w:val="20"/>
                <w:szCs w:val="20"/>
              </w:rPr>
              <w:t>Parametry oferowane</w:t>
            </w:r>
          </w:p>
          <w:p w14:paraId="5334B38A" w14:textId="77777777" w:rsidR="00441BF0" w:rsidRPr="000855BF" w:rsidRDefault="00441BF0" w:rsidP="00953475">
            <w:pPr>
              <w:jc w:val="center"/>
              <w:rPr>
                <w:rFonts w:ascii="Times New Roman" w:hAnsi="Times New Roman" w:cs="Times New Roman"/>
                <w:b/>
                <w:bCs/>
                <w:sz w:val="20"/>
                <w:szCs w:val="20"/>
              </w:rPr>
            </w:pPr>
            <w:r w:rsidRPr="000855BF">
              <w:rPr>
                <w:rFonts w:ascii="Times New Roman" w:hAnsi="Times New Roman" w:cs="Times New Roman"/>
                <w:b/>
                <w:bCs/>
                <w:sz w:val="20"/>
                <w:szCs w:val="20"/>
              </w:rPr>
              <w:t>(wypełnia Wykonawca)</w:t>
            </w:r>
          </w:p>
        </w:tc>
      </w:tr>
      <w:tr w:rsidR="00363B46" w:rsidRPr="00C0048B" w14:paraId="48F70539" w14:textId="77777777" w:rsidTr="00953475">
        <w:trPr>
          <w:trHeight w:val="441"/>
        </w:trPr>
        <w:tc>
          <w:tcPr>
            <w:tcW w:w="1413" w:type="dxa"/>
          </w:tcPr>
          <w:p w14:paraId="413E2980" w14:textId="77777777" w:rsidR="00363B46" w:rsidRPr="00F82CAD" w:rsidRDefault="00363B46" w:rsidP="00363B46">
            <w:pPr>
              <w:spacing w:after="0" w:line="240" w:lineRule="auto"/>
              <w:rPr>
                <w:rFonts w:asciiTheme="minorHAnsi" w:hAnsiTheme="minorHAnsi" w:cstheme="minorHAnsi"/>
                <w:sz w:val="20"/>
                <w:szCs w:val="20"/>
              </w:rPr>
            </w:pPr>
            <w:r w:rsidRPr="00F82CAD">
              <w:rPr>
                <w:rFonts w:asciiTheme="minorHAnsi" w:hAnsiTheme="minorHAnsi" w:cstheme="minorHAnsi"/>
                <w:b/>
                <w:bCs/>
                <w:sz w:val="20"/>
                <w:szCs w:val="20"/>
              </w:rPr>
              <w:t>Stolik kawowy 800 x 800x 440h mm z certyfikatem EN 1021,1</w:t>
            </w:r>
            <w:r w:rsidRPr="00F82CAD">
              <w:rPr>
                <w:rFonts w:asciiTheme="minorHAnsi" w:hAnsiTheme="minorHAnsi" w:cstheme="minorHAnsi"/>
                <w:sz w:val="20"/>
                <w:szCs w:val="20"/>
              </w:rPr>
              <w:t> </w:t>
            </w:r>
          </w:p>
          <w:p w14:paraId="08CADFB5" w14:textId="77777777" w:rsidR="00363B46" w:rsidRPr="00F82CAD" w:rsidRDefault="00363B46" w:rsidP="00363B46">
            <w:pPr>
              <w:spacing w:after="0" w:line="240" w:lineRule="auto"/>
              <w:rPr>
                <w:rFonts w:asciiTheme="minorHAnsi" w:hAnsiTheme="minorHAnsi" w:cstheme="minorHAnsi"/>
                <w:sz w:val="20"/>
                <w:szCs w:val="20"/>
              </w:rPr>
            </w:pPr>
            <w:r w:rsidRPr="00F82CAD">
              <w:rPr>
                <w:rFonts w:asciiTheme="minorHAnsi" w:hAnsiTheme="minorHAnsi" w:cstheme="minorHAnsi"/>
                <w:sz w:val="20"/>
                <w:szCs w:val="20"/>
              </w:rPr>
              <w:t> </w:t>
            </w:r>
          </w:p>
          <w:p w14:paraId="3853CAC1" w14:textId="66896D97" w:rsidR="00363B46" w:rsidRPr="009E6BE0" w:rsidRDefault="00363B46" w:rsidP="00363B46">
            <w:pPr>
              <w:rPr>
                <w:rFonts w:cstheme="minorHAnsi"/>
                <w:b/>
                <w:bCs/>
              </w:rPr>
            </w:pPr>
          </w:p>
        </w:tc>
        <w:tc>
          <w:tcPr>
            <w:tcW w:w="2835" w:type="dxa"/>
          </w:tcPr>
          <w:p w14:paraId="75687143" w14:textId="6F3BD914" w:rsidR="00363B46" w:rsidRPr="001D3171" w:rsidRDefault="00363B46" w:rsidP="00363B46">
            <w:pPr>
              <w:rPr>
                <w:rFonts w:cstheme="minorHAnsi"/>
              </w:rPr>
            </w:pPr>
            <w:r w:rsidRPr="00F82CAD">
              <w:rPr>
                <w:rFonts w:asciiTheme="minorHAnsi" w:hAnsiTheme="minorHAnsi" w:cstheme="minorHAnsi"/>
                <w:noProof/>
                <w:sz w:val="20"/>
                <w:szCs w:val="20"/>
              </w:rPr>
              <w:lastRenderedPageBreak/>
              <w:drawing>
                <wp:inline distT="0" distB="0" distL="0" distR="0" wp14:anchorId="6603D165" wp14:editId="4D4D9FE3">
                  <wp:extent cx="1552847" cy="978196"/>
                  <wp:effectExtent l="0" t="0" r="0" b="0"/>
                  <wp:docPr id="209407929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079294" name=""/>
                          <pic:cNvPicPr/>
                        </pic:nvPicPr>
                        <pic:blipFill>
                          <a:blip r:embed="rId11"/>
                          <a:stretch>
                            <a:fillRect/>
                          </a:stretch>
                        </pic:blipFill>
                        <pic:spPr>
                          <a:xfrm>
                            <a:off x="0" y="0"/>
                            <a:ext cx="1572464" cy="990554"/>
                          </a:xfrm>
                          <a:prstGeom prst="rect">
                            <a:avLst/>
                          </a:prstGeom>
                        </pic:spPr>
                      </pic:pic>
                    </a:graphicData>
                  </a:graphic>
                </wp:inline>
              </w:drawing>
            </w:r>
          </w:p>
        </w:tc>
        <w:tc>
          <w:tcPr>
            <w:tcW w:w="5953" w:type="dxa"/>
          </w:tcPr>
          <w:p w14:paraId="667A1D69"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Preferowana kolorystyka: </w:t>
            </w:r>
          </w:p>
          <w:p w14:paraId="75C72F04"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kolorystyka stolików kawowych ma być zgodna z kolorystyką foteli i sofy, </w:t>
            </w:r>
          </w:p>
          <w:p w14:paraId="75639F8A"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elementy stalowe kolor czarny  </w:t>
            </w:r>
          </w:p>
          <w:p w14:paraId="09EC7157"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elementy drewnopodobne w kolorach jasnych drewnopodobnych, preferowany kolor/wzór elementów drewnopodobnych: jesion. </w:t>
            </w:r>
          </w:p>
          <w:p w14:paraId="4EC4C1FD"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w:t>
            </w:r>
          </w:p>
          <w:p w14:paraId="6D52E744"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Stolik kawowy </w:t>
            </w:r>
          </w:p>
          <w:p w14:paraId="207F0C2C"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lastRenderedPageBreak/>
              <w:t>Wymiary: 800 x 800x 440h mm tolerancja +/- 50 mm </w:t>
            </w:r>
          </w:p>
          <w:p w14:paraId="4502C030"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w:t>
            </w:r>
          </w:p>
          <w:p w14:paraId="1593C0DD"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Stolik ma być rozwiązaniem systemowym.   </w:t>
            </w:r>
          </w:p>
          <w:p w14:paraId="605AA671"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Blat stolika ma być wykonany z płyty MDF pokrytej okleiną naturalną w kolorze do wyboru przez Zamawiającego. Grubość blatu min. 19 mm. Stelaż i nogi mają być malowane proszkowo. Stelaż metalowy o 4 nogach ma być malowany metodą proszkową. Nogi mają być wykonane z profilu owalnego o wymiarach nie mniejszych niż 40 × 20 × 2 mm, rur nie mniejszych niż Ø22 mm, o grubość ścianki co najmniej 2 mm. Stelaż ma być gięty na maszynie CNC. Nóżki mają być zakończone stopkami tworzywowymi w kolorze czarnym. </w:t>
            </w:r>
          </w:p>
          <w:p w14:paraId="10B013D2"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Wartości parametrów fizykomechanicznych blatu nie gorsze niż:  </w:t>
            </w:r>
          </w:p>
          <w:p w14:paraId="4DF51FCD"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Odporność na światło ISO 105 - B02 4 </w:t>
            </w:r>
          </w:p>
          <w:p w14:paraId="4FD1E45F"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Odporność na zarysowania N ≥ 1,5 wg EN 14322 </w:t>
            </w:r>
          </w:p>
          <w:p w14:paraId="4232F5BD"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 xml:space="preserve">Odporność na ścieranie </w:t>
            </w:r>
            <w:r w:rsidRPr="009D4422">
              <w:rPr>
                <w:rFonts w:asciiTheme="minorHAnsi" w:hAnsiTheme="minorHAnsi" w:cstheme="minorHAnsi"/>
                <w:b/>
                <w:bCs/>
                <w:sz w:val="20"/>
                <w:szCs w:val="20"/>
              </w:rPr>
              <w:t>Klasa 1</w:t>
            </w:r>
            <w:r w:rsidRPr="009D4422">
              <w:rPr>
                <w:rFonts w:asciiTheme="minorHAnsi" w:hAnsiTheme="minorHAnsi" w:cstheme="minorHAnsi"/>
                <w:sz w:val="20"/>
                <w:szCs w:val="20"/>
              </w:rPr>
              <w:t> (wg tabeli 2) wg EN 14322 </w:t>
            </w:r>
          </w:p>
          <w:p w14:paraId="380A3CB6"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Odporność na zaplamienie ≥ 3 wg EN 14322 </w:t>
            </w:r>
          </w:p>
          <w:p w14:paraId="7BC7DEEA"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Odporność na pękanie ≥ 3 wg EN 14322 </w:t>
            </w:r>
          </w:p>
          <w:p w14:paraId="3DBFBE2E"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Klasyfikacja ogniowa materiału blatu: B-s2, d0 (płyty niezapalne) </w:t>
            </w:r>
          </w:p>
          <w:p w14:paraId="7FEFB842" w14:textId="77777777" w:rsidR="00363B46" w:rsidRPr="009D4422" w:rsidRDefault="00363B46" w:rsidP="00363B46">
            <w:pPr>
              <w:spacing w:after="0" w:line="240" w:lineRule="auto"/>
              <w:rPr>
                <w:rFonts w:asciiTheme="minorHAnsi" w:hAnsiTheme="minorHAnsi" w:cstheme="minorHAnsi"/>
                <w:sz w:val="20"/>
                <w:szCs w:val="20"/>
              </w:rPr>
            </w:pPr>
            <w:r w:rsidRPr="009D4422">
              <w:rPr>
                <w:rFonts w:asciiTheme="minorHAnsi" w:hAnsiTheme="minorHAnsi" w:cstheme="minorHAnsi"/>
                <w:sz w:val="20"/>
                <w:szCs w:val="20"/>
              </w:rPr>
              <w:t>Pozostałe właściwości mebla nie gorsze niż: </w:t>
            </w:r>
          </w:p>
          <w:p w14:paraId="17622CA9" w14:textId="2A7CBC1B" w:rsidR="00363B46" w:rsidRPr="00C0048B" w:rsidRDefault="00363B46" w:rsidP="00363B46">
            <w:pPr>
              <w:shd w:val="clear" w:color="auto" w:fill="FFFFFF"/>
              <w:textAlignment w:val="baseline"/>
              <w:rPr>
                <w:rFonts w:cstheme="minorHAnsi"/>
                <w:b/>
                <w:bCs/>
              </w:rPr>
            </w:pPr>
            <w:proofErr w:type="spellStart"/>
            <w:r w:rsidRPr="009D4422">
              <w:rPr>
                <w:rFonts w:asciiTheme="minorHAnsi" w:hAnsiTheme="minorHAnsi" w:cstheme="minorHAnsi"/>
                <w:sz w:val="20"/>
                <w:szCs w:val="20"/>
              </w:rPr>
              <w:t>Trudnozapalność</w:t>
            </w:r>
            <w:proofErr w:type="spellEnd"/>
            <w:r w:rsidRPr="009D4422">
              <w:rPr>
                <w:rFonts w:asciiTheme="minorHAnsi" w:hAnsiTheme="minorHAnsi" w:cstheme="minorHAnsi"/>
                <w:sz w:val="20"/>
                <w:szCs w:val="20"/>
              </w:rPr>
              <w:t xml:space="preserve"> EN 1021,1 </w:t>
            </w:r>
          </w:p>
        </w:tc>
        <w:tc>
          <w:tcPr>
            <w:tcW w:w="5245" w:type="dxa"/>
          </w:tcPr>
          <w:p w14:paraId="2C580CFD" w14:textId="057E2A93" w:rsidR="00363B46" w:rsidRPr="00036F49" w:rsidRDefault="00363B46" w:rsidP="00363B46">
            <w:pPr>
              <w:shd w:val="clear" w:color="auto" w:fill="FFFFFF"/>
              <w:textAlignment w:val="baseline"/>
              <w:rPr>
                <w:rFonts w:cstheme="minorHAnsi"/>
                <w:b/>
                <w:color w:val="000000"/>
                <w:sz w:val="20"/>
                <w:szCs w:val="20"/>
                <w:lang w:eastAsia="pl-PL"/>
              </w:rPr>
            </w:pPr>
          </w:p>
        </w:tc>
      </w:tr>
      <w:tr w:rsidR="005959A5" w:rsidRPr="00C0048B" w14:paraId="64F39C86" w14:textId="77777777" w:rsidTr="00812026">
        <w:trPr>
          <w:trHeight w:val="441"/>
        </w:trPr>
        <w:tc>
          <w:tcPr>
            <w:tcW w:w="10201" w:type="dxa"/>
            <w:gridSpan w:val="3"/>
          </w:tcPr>
          <w:p w14:paraId="7AB0B7E1" w14:textId="77777777" w:rsidR="00453E6B" w:rsidRPr="00312D5C" w:rsidRDefault="00453E6B" w:rsidP="004C0937">
            <w:pPr>
              <w:shd w:val="clear" w:color="auto" w:fill="FFFFFF"/>
              <w:spacing w:after="0"/>
              <w:textAlignment w:val="baseline"/>
              <w:rPr>
                <w:rFonts w:cstheme="minorHAnsi"/>
                <w:b/>
                <w:color w:val="000000"/>
                <w:sz w:val="20"/>
                <w:szCs w:val="20"/>
                <w:u w:val="single"/>
                <w:lang w:eastAsia="pl-PL"/>
              </w:rPr>
            </w:pPr>
            <w:r w:rsidRPr="00312D5C">
              <w:rPr>
                <w:rFonts w:cstheme="minorHAnsi"/>
                <w:b/>
                <w:color w:val="000000"/>
                <w:sz w:val="20"/>
                <w:szCs w:val="20"/>
                <w:u w:val="single"/>
                <w:lang w:eastAsia="pl-PL"/>
              </w:rPr>
              <w:t>Zamawiający wymaga aby Wykonawca w celu weryfikacji parametrów oferowanych towarów dołączył do oferty:</w:t>
            </w:r>
          </w:p>
          <w:p w14:paraId="4F9D1D32" w14:textId="77777777" w:rsidR="005959A5" w:rsidRDefault="00453E6B" w:rsidP="004C0937">
            <w:pPr>
              <w:spacing w:after="0" w:line="240" w:lineRule="auto"/>
              <w:rPr>
                <w:rFonts w:cstheme="minorHAnsi"/>
                <w:b/>
                <w:color w:val="000000"/>
                <w:sz w:val="20"/>
                <w:szCs w:val="20"/>
                <w:lang w:eastAsia="pl-PL"/>
              </w:rPr>
            </w:pPr>
            <w:r w:rsidRPr="006112D5">
              <w:rPr>
                <w:rFonts w:cstheme="minorHAnsi"/>
                <w:b/>
                <w:color w:val="000000"/>
                <w:sz w:val="20"/>
                <w:szCs w:val="20"/>
                <w:lang w:eastAsia="pl-PL"/>
              </w:rPr>
              <w:t>- podstawowe materiały informacyjne autoryzowane przez producenta, tj. udostępnione na stronie internetowej producenta lub przedstawione w formie dokumentów elektronicznych (PDF) albo wydruków papierowych</w:t>
            </w:r>
          </w:p>
          <w:p w14:paraId="30CD0240" w14:textId="013D8221" w:rsidR="000F6E7D" w:rsidRDefault="000F6E7D" w:rsidP="004C0937">
            <w:pPr>
              <w:spacing w:after="0" w:line="240" w:lineRule="auto"/>
              <w:rPr>
                <w:rFonts w:asciiTheme="minorHAnsi" w:hAnsiTheme="minorHAnsi" w:cstheme="minorHAnsi"/>
                <w:b/>
                <w:bCs/>
                <w:sz w:val="20"/>
                <w:szCs w:val="20"/>
              </w:rPr>
            </w:pPr>
            <w:r>
              <w:rPr>
                <w:rFonts w:asciiTheme="minorHAnsi" w:hAnsiTheme="minorHAnsi" w:cstheme="minorHAnsi"/>
                <w:b/>
                <w:bCs/>
                <w:sz w:val="20"/>
                <w:szCs w:val="20"/>
              </w:rPr>
              <w:t xml:space="preserve">- </w:t>
            </w:r>
            <w:r w:rsidR="00312D5C" w:rsidRPr="00FD1E00">
              <w:rPr>
                <w:rFonts w:asciiTheme="minorHAnsi" w:hAnsiTheme="minorHAnsi" w:cstheme="minorHAnsi"/>
                <w:b/>
                <w:bCs/>
                <w:sz w:val="20"/>
                <w:szCs w:val="20"/>
              </w:rPr>
              <w:t>przedmiotowe środki dowodowe zgodnie z SWZ/OPZ (jeżeli dotyczy)</w:t>
            </w:r>
          </w:p>
          <w:p w14:paraId="60046F5C" w14:textId="0DD3FC75" w:rsidR="00BB4A1B" w:rsidRPr="00312D5C" w:rsidRDefault="00BB4A1B" w:rsidP="004C0937">
            <w:pPr>
              <w:spacing w:after="0" w:line="240" w:lineRule="auto"/>
              <w:rPr>
                <w:rFonts w:asciiTheme="minorHAnsi" w:hAnsiTheme="minorHAnsi" w:cstheme="minorHAnsi"/>
                <w:sz w:val="16"/>
                <w:szCs w:val="16"/>
              </w:rPr>
            </w:pPr>
            <w:r w:rsidRPr="00312D5C">
              <w:rPr>
                <w:rFonts w:asciiTheme="minorHAnsi" w:hAnsiTheme="minorHAnsi" w:cstheme="minorHAnsi"/>
                <w:sz w:val="16"/>
                <w:szCs w:val="16"/>
              </w:rPr>
              <w:t xml:space="preserve">W sytuacjach, kiedy Zamawiający opisuje przedmiot zamówienia poprzez odniesienie się do norm, europejskich ocen technicznych, aprobat, specyfikacji technicznych i systemów referencji technicznych, o których mowa w art. 101 ust. 1 pkt 4  ustawy </w:t>
            </w:r>
            <w:proofErr w:type="spellStart"/>
            <w:r w:rsidRPr="00312D5C">
              <w:rPr>
                <w:rFonts w:asciiTheme="minorHAnsi" w:hAnsiTheme="minorHAnsi" w:cstheme="minorHAnsi"/>
                <w:sz w:val="16"/>
                <w:szCs w:val="16"/>
              </w:rPr>
              <w:t>Pzp</w:t>
            </w:r>
            <w:proofErr w:type="spellEnd"/>
            <w:r w:rsidRPr="00312D5C">
              <w:rPr>
                <w:rFonts w:asciiTheme="minorHAnsi" w:hAnsiTheme="minorHAnsi" w:cstheme="minorHAnsi"/>
                <w:sz w:val="16"/>
                <w:szCs w:val="16"/>
              </w:rPr>
              <w:t>, dopuszcza rozwiązania równoważne opisywanym.</w:t>
            </w:r>
          </w:p>
        </w:tc>
        <w:tc>
          <w:tcPr>
            <w:tcW w:w="5245" w:type="dxa"/>
          </w:tcPr>
          <w:p w14:paraId="25310759" w14:textId="77777777" w:rsidR="005959A5" w:rsidRPr="00036F49" w:rsidRDefault="005959A5" w:rsidP="00363B46">
            <w:pPr>
              <w:shd w:val="clear" w:color="auto" w:fill="FFFFFF"/>
              <w:textAlignment w:val="baseline"/>
              <w:rPr>
                <w:rFonts w:cstheme="minorHAnsi"/>
                <w:b/>
                <w:color w:val="000000"/>
                <w:sz w:val="20"/>
                <w:szCs w:val="20"/>
                <w:lang w:eastAsia="pl-PL"/>
              </w:rPr>
            </w:pPr>
          </w:p>
        </w:tc>
      </w:tr>
    </w:tbl>
    <w:p w14:paraId="47904834" w14:textId="77777777" w:rsidR="00441BF0" w:rsidRPr="00EC7240" w:rsidRDefault="00441BF0" w:rsidP="00441BF0">
      <w:pPr>
        <w:spacing w:after="0" w:line="240" w:lineRule="auto"/>
        <w:rPr>
          <w:rFonts w:ascii="Times New Roman" w:hAnsi="Times New Roman" w:cs="Times New Roman"/>
          <w:b/>
          <w:sz w:val="20"/>
          <w:szCs w:val="20"/>
        </w:rPr>
      </w:pPr>
    </w:p>
    <w:p w14:paraId="052ECD55" w14:textId="77777777" w:rsidR="00441BF0" w:rsidRPr="00157130" w:rsidRDefault="00441BF0" w:rsidP="00441BF0">
      <w:pPr>
        <w:spacing w:after="0" w:line="240" w:lineRule="auto"/>
        <w:jc w:val="both"/>
        <w:rPr>
          <w:rFonts w:ascii="Times New Roman" w:hAnsi="Times New Roman" w:cs="Times New Roman"/>
          <w:sz w:val="20"/>
          <w:szCs w:val="20"/>
        </w:rPr>
      </w:pPr>
      <w:r w:rsidRPr="00157130">
        <w:rPr>
          <w:rFonts w:ascii="Times New Roman" w:hAnsi="Times New Roman" w:cs="Times New Roman"/>
          <w:sz w:val="20"/>
          <w:szCs w:val="20"/>
        </w:rPr>
        <w:t xml:space="preserve">cena jednostkowa netto: ………………     </w:t>
      </w:r>
      <w:r w:rsidRPr="00157130">
        <w:rPr>
          <w:rFonts w:ascii="Times New Roman" w:hAnsi="Times New Roman" w:cs="Times New Roman"/>
          <w:sz w:val="20"/>
          <w:szCs w:val="20"/>
        </w:rPr>
        <w:tab/>
        <w:t xml:space="preserve"> </w:t>
      </w:r>
    </w:p>
    <w:p w14:paraId="740A5EEB" w14:textId="77777777" w:rsidR="00363B46" w:rsidRPr="00157130" w:rsidRDefault="00363B46" w:rsidP="00363B46">
      <w:pPr>
        <w:spacing w:after="0" w:line="240" w:lineRule="auto"/>
        <w:rPr>
          <w:rFonts w:ascii="Times New Roman" w:hAnsi="Times New Roman" w:cs="Times New Roman"/>
          <w:sz w:val="20"/>
          <w:szCs w:val="20"/>
        </w:rPr>
      </w:pPr>
      <w:r w:rsidRPr="00157130">
        <w:rPr>
          <w:rFonts w:ascii="Times New Roman" w:hAnsi="Times New Roman" w:cs="Times New Roman"/>
          <w:sz w:val="20"/>
          <w:szCs w:val="20"/>
        </w:rPr>
        <w:t xml:space="preserve">razem wartość 5 szt. netto : ……….                                 </w:t>
      </w:r>
    </w:p>
    <w:p w14:paraId="61D24B30" w14:textId="4AFA39B2" w:rsidR="00441BF0" w:rsidRPr="00157130" w:rsidRDefault="00441BF0" w:rsidP="00441BF0">
      <w:pPr>
        <w:spacing w:after="0" w:line="240" w:lineRule="auto"/>
        <w:jc w:val="both"/>
        <w:rPr>
          <w:rFonts w:ascii="Times New Roman" w:hAnsi="Times New Roman" w:cs="Times New Roman"/>
          <w:sz w:val="20"/>
          <w:szCs w:val="20"/>
        </w:rPr>
      </w:pPr>
      <w:r w:rsidRPr="00157130">
        <w:rPr>
          <w:rFonts w:ascii="Times New Roman" w:hAnsi="Times New Roman" w:cs="Times New Roman"/>
          <w:sz w:val="20"/>
          <w:szCs w:val="20"/>
        </w:rPr>
        <w:t xml:space="preserve">VAT </w:t>
      </w:r>
      <w:r w:rsidR="00424AB2" w:rsidRPr="00157130">
        <w:rPr>
          <w:rFonts w:ascii="Times New Roman" w:hAnsi="Times New Roman" w:cs="Times New Roman"/>
          <w:sz w:val="20"/>
          <w:szCs w:val="20"/>
        </w:rPr>
        <w:t>23</w:t>
      </w:r>
      <w:r w:rsidRPr="00157130">
        <w:rPr>
          <w:rFonts w:ascii="Times New Roman" w:hAnsi="Times New Roman" w:cs="Times New Roman"/>
          <w:sz w:val="20"/>
          <w:szCs w:val="20"/>
        </w:rPr>
        <w:t xml:space="preserve"> %</w:t>
      </w:r>
      <w:r w:rsidR="00424AB2" w:rsidRPr="00157130">
        <w:rPr>
          <w:rFonts w:ascii="Times New Roman" w:hAnsi="Times New Roman" w:cs="Times New Roman"/>
          <w:sz w:val="20"/>
          <w:szCs w:val="20"/>
        </w:rPr>
        <w:t xml:space="preserve"> :</w:t>
      </w:r>
      <w:r w:rsidRPr="00157130">
        <w:rPr>
          <w:rFonts w:ascii="Times New Roman" w:hAnsi="Times New Roman" w:cs="Times New Roman"/>
          <w:sz w:val="20"/>
          <w:szCs w:val="20"/>
        </w:rPr>
        <w:t xml:space="preserve"> ………………….</w:t>
      </w:r>
    </w:p>
    <w:p w14:paraId="7835E738" w14:textId="77777777" w:rsidR="00424AB2" w:rsidRPr="00157130" w:rsidRDefault="00424AB2" w:rsidP="00424AB2">
      <w:pPr>
        <w:spacing w:after="0" w:line="240" w:lineRule="auto"/>
        <w:jc w:val="both"/>
        <w:rPr>
          <w:rFonts w:ascii="Times New Roman" w:hAnsi="Times New Roman" w:cs="Times New Roman"/>
          <w:sz w:val="20"/>
          <w:szCs w:val="20"/>
        </w:rPr>
      </w:pPr>
      <w:r w:rsidRPr="00157130">
        <w:rPr>
          <w:rFonts w:ascii="Times New Roman" w:hAnsi="Times New Roman" w:cs="Times New Roman"/>
          <w:sz w:val="20"/>
          <w:szCs w:val="20"/>
        </w:rPr>
        <w:t xml:space="preserve">razem wartość 5 szt. brutto:………                </w:t>
      </w:r>
    </w:p>
    <w:p w14:paraId="050D16A8" w14:textId="622AF0DD" w:rsidR="00AE393E" w:rsidRPr="00157130" w:rsidRDefault="00AE393E" w:rsidP="0001672D">
      <w:pPr>
        <w:spacing w:after="0" w:line="240" w:lineRule="auto"/>
        <w:rPr>
          <w:rFonts w:ascii="Times New Roman" w:hAnsi="Times New Roman" w:cs="Times New Roman"/>
          <w:sz w:val="20"/>
          <w:szCs w:val="20"/>
        </w:rPr>
      </w:pPr>
    </w:p>
    <w:p w14:paraId="24673337" w14:textId="77777777" w:rsidR="00AE393E" w:rsidRPr="00157130" w:rsidRDefault="00AE393E" w:rsidP="0001672D">
      <w:pPr>
        <w:spacing w:after="0" w:line="240" w:lineRule="auto"/>
        <w:rPr>
          <w:rFonts w:ascii="Times New Roman" w:hAnsi="Times New Roman" w:cs="Times New Roman"/>
          <w:sz w:val="20"/>
          <w:szCs w:val="20"/>
        </w:rPr>
      </w:pPr>
    </w:p>
    <w:p w14:paraId="09E34A24" w14:textId="068EE26E" w:rsidR="005D253E" w:rsidRPr="00157130" w:rsidRDefault="005D253E" w:rsidP="005D253E">
      <w:pPr>
        <w:tabs>
          <w:tab w:val="left" w:pos="3119"/>
          <w:tab w:val="left" w:leader="dot" w:pos="5954"/>
        </w:tabs>
        <w:spacing w:after="0" w:line="204" w:lineRule="auto"/>
        <w:rPr>
          <w:rFonts w:ascii="Times New Roman" w:hAnsi="Times New Roman" w:cs="Times New Roman"/>
          <w:b/>
          <w:color w:val="000000"/>
          <w:lang w:eastAsia="pl-PL"/>
        </w:rPr>
      </w:pPr>
      <w:r w:rsidRPr="00157130">
        <w:rPr>
          <w:rFonts w:ascii="Times New Roman" w:hAnsi="Times New Roman" w:cs="Times New Roman"/>
          <w:b/>
          <w:color w:val="000000"/>
          <w:lang w:eastAsia="pl-PL"/>
        </w:rPr>
        <w:t xml:space="preserve">Razem wartość Pakiet </w:t>
      </w:r>
      <w:r w:rsidR="00441BF0" w:rsidRPr="00157130">
        <w:rPr>
          <w:rFonts w:ascii="Times New Roman" w:hAnsi="Times New Roman" w:cs="Times New Roman"/>
          <w:b/>
          <w:color w:val="000000"/>
          <w:lang w:eastAsia="pl-PL"/>
        </w:rPr>
        <w:t>V</w:t>
      </w:r>
      <w:r w:rsidRPr="00157130">
        <w:rPr>
          <w:rFonts w:ascii="Times New Roman" w:hAnsi="Times New Roman" w:cs="Times New Roman"/>
          <w:b/>
          <w:color w:val="000000"/>
          <w:lang w:eastAsia="pl-PL"/>
        </w:rPr>
        <w:t xml:space="preserve">  netto: ……………                       </w:t>
      </w:r>
    </w:p>
    <w:p w14:paraId="6FA00245" w14:textId="32914D42" w:rsidR="005D253E" w:rsidRPr="00157130" w:rsidRDefault="005D253E" w:rsidP="005D253E">
      <w:pPr>
        <w:tabs>
          <w:tab w:val="left" w:pos="3119"/>
          <w:tab w:val="left" w:leader="dot" w:pos="5954"/>
        </w:tabs>
        <w:spacing w:after="0" w:line="240" w:lineRule="auto"/>
        <w:rPr>
          <w:rFonts w:ascii="Times New Roman" w:hAnsi="Times New Roman" w:cs="Times New Roman"/>
          <w:b/>
          <w:color w:val="000000"/>
          <w:lang w:eastAsia="pl-PL"/>
        </w:rPr>
      </w:pPr>
      <w:r w:rsidRPr="00157130">
        <w:rPr>
          <w:rFonts w:ascii="Times New Roman" w:hAnsi="Times New Roman" w:cs="Times New Roman"/>
          <w:b/>
          <w:color w:val="000000"/>
          <w:lang w:eastAsia="pl-PL"/>
        </w:rPr>
        <w:t xml:space="preserve">Razem wartość  Pakiet </w:t>
      </w:r>
      <w:r w:rsidR="00441BF0" w:rsidRPr="00157130">
        <w:rPr>
          <w:rFonts w:ascii="Times New Roman" w:hAnsi="Times New Roman" w:cs="Times New Roman"/>
          <w:b/>
          <w:color w:val="000000"/>
          <w:lang w:eastAsia="pl-PL"/>
        </w:rPr>
        <w:t>V</w:t>
      </w:r>
      <w:r w:rsidRPr="00157130">
        <w:rPr>
          <w:rFonts w:ascii="Times New Roman" w:hAnsi="Times New Roman" w:cs="Times New Roman"/>
          <w:b/>
          <w:color w:val="000000"/>
          <w:lang w:eastAsia="pl-PL"/>
        </w:rPr>
        <w:t xml:space="preserve"> brutto: ………….                            </w:t>
      </w:r>
    </w:p>
    <w:p w14:paraId="6883FDEF" w14:textId="16C84BFB" w:rsidR="005D253E" w:rsidRPr="00E23865" w:rsidRDefault="005D253E" w:rsidP="005D253E">
      <w:pPr>
        <w:spacing w:after="0" w:line="240" w:lineRule="auto"/>
        <w:rPr>
          <w:rFonts w:ascii="Times New Roman" w:hAnsi="Times New Roman" w:cs="Times New Roman"/>
          <w:lang w:eastAsia="pl-PL"/>
        </w:rPr>
      </w:pPr>
      <w:r w:rsidRPr="00157130">
        <w:rPr>
          <w:rFonts w:ascii="Times New Roman" w:hAnsi="Times New Roman" w:cs="Times New Roman"/>
          <w:b/>
          <w:color w:val="000000"/>
          <w:lang w:val="de-DE" w:eastAsia="pl-PL"/>
        </w:rPr>
        <w:t xml:space="preserve">VAT </w:t>
      </w:r>
      <w:r w:rsidR="00424AB2" w:rsidRPr="00157130">
        <w:rPr>
          <w:rFonts w:ascii="Times New Roman" w:hAnsi="Times New Roman" w:cs="Times New Roman"/>
          <w:b/>
          <w:color w:val="000000"/>
          <w:lang w:val="de-DE" w:eastAsia="pl-PL"/>
        </w:rPr>
        <w:t>23</w:t>
      </w:r>
      <w:r w:rsidRPr="00157130">
        <w:rPr>
          <w:rFonts w:ascii="Times New Roman" w:hAnsi="Times New Roman" w:cs="Times New Roman"/>
          <w:b/>
          <w:color w:val="000000"/>
          <w:lang w:val="de-DE" w:eastAsia="pl-PL"/>
        </w:rPr>
        <w:t xml:space="preserve">% </w:t>
      </w:r>
      <w:r w:rsidR="00424AB2" w:rsidRPr="00157130">
        <w:rPr>
          <w:rFonts w:ascii="Times New Roman" w:hAnsi="Times New Roman" w:cs="Times New Roman"/>
          <w:b/>
          <w:color w:val="000000"/>
          <w:lang w:val="de-DE" w:eastAsia="pl-PL"/>
        </w:rPr>
        <w:t>:</w:t>
      </w:r>
      <w:r w:rsidRPr="00157130">
        <w:rPr>
          <w:rFonts w:ascii="Times New Roman" w:hAnsi="Times New Roman" w:cs="Times New Roman"/>
          <w:b/>
          <w:color w:val="000000"/>
          <w:lang w:val="de-DE" w:eastAsia="pl-PL"/>
        </w:rPr>
        <w:t>……………….</w:t>
      </w:r>
    </w:p>
    <w:p w14:paraId="2AB1B72E" w14:textId="77777777" w:rsidR="005D253E" w:rsidRPr="00BA65CE" w:rsidRDefault="005D253E" w:rsidP="005D253E">
      <w:pPr>
        <w:rPr>
          <w:rFonts w:ascii="Times New Roman" w:hAnsi="Times New Roman" w:cs="Times New Roman"/>
          <w:color w:val="000000" w:themeColor="text1"/>
          <w:sz w:val="18"/>
          <w:szCs w:val="18"/>
        </w:rPr>
      </w:pPr>
    </w:p>
    <w:p w14:paraId="217C0F87" w14:textId="77777777" w:rsidR="005D253E" w:rsidRPr="00BA65CE" w:rsidRDefault="005D253E" w:rsidP="00F045D8">
      <w:pPr>
        <w:spacing w:after="120"/>
        <w:rPr>
          <w:rFonts w:ascii="Times New Roman" w:hAnsi="Times New Roman" w:cs="Times New Roman"/>
          <w:color w:val="000000" w:themeColor="text1"/>
          <w:sz w:val="18"/>
          <w:szCs w:val="18"/>
        </w:rPr>
      </w:pPr>
    </w:p>
    <w:p w14:paraId="2F6C6E1C" w14:textId="77777777" w:rsidR="005D253E" w:rsidRPr="00BA65CE" w:rsidRDefault="005D253E" w:rsidP="005D253E">
      <w:pPr>
        <w:spacing w:after="120"/>
        <w:ind w:left="283"/>
        <w:rPr>
          <w:rFonts w:ascii="Times New Roman" w:hAnsi="Times New Roman" w:cs="Times New Roman"/>
          <w:color w:val="000000" w:themeColor="text1"/>
          <w:sz w:val="16"/>
          <w:szCs w:val="16"/>
        </w:rPr>
      </w:pPr>
      <w:r w:rsidRPr="00BA65CE">
        <w:rPr>
          <w:rFonts w:ascii="Times New Roman" w:hAnsi="Times New Roman" w:cs="Times New Roman"/>
          <w:color w:val="000000" w:themeColor="text1"/>
          <w:sz w:val="16"/>
          <w:szCs w:val="16"/>
        </w:rPr>
        <w:t>..............................., ..........................                                        ...........................................................................................</w:t>
      </w:r>
    </w:p>
    <w:p w14:paraId="6DC8E742" w14:textId="77777777" w:rsidR="005D253E" w:rsidRPr="00BA65CE" w:rsidRDefault="005D253E" w:rsidP="005D253E">
      <w:pPr>
        <w:rPr>
          <w:rFonts w:ascii="Times New Roman" w:hAnsi="Times New Roman" w:cs="Times New Roman"/>
          <w:b/>
          <w:color w:val="000000" w:themeColor="text1"/>
          <w:sz w:val="16"/>
          <w:szCs w:val="16"/>
        </w:rPr>
      </w:pPr>
      <w:r w:rsidRPr="00BA65CE">
        <w:rPr>
          <w:rFonts w:ascii="Times New Roman" w:hAnsi="Times New Roman" w:cs="Times New Roman"/>
          <w:color w:val="000000" w:themeColor="text1"/>
          <w:sz w:val="16"/>
          <w:szCs w:val="16"/>
        </w:rPr>
        <w:t xml:space="preserve">                   (miejscowość , data)                                                            (podpis uprawnionego  przedstawiciela Wykonawcy</w:t>
      </w:r>
      <w:r w:rsidRPr="00BA65CE">
        <w:rPr>
          <w:rFonts w:ascii="Times New Roman" w:hAnsi="Times New Roman" w:cs="Times New Roman"/>
          <w:b/>
          <w:color w:val="000000" w:themeColor="text1"/>
          <w:sz w:val="16"/>
          <w:szCs w:val="16"/>
        </w:rPr>
        <w:t>)</w:t>
      </w:r>
    </w:p>
    <w:p w14:paraId="4F5CCCEE" w14:textId="77777777" w:rsidR="005D253E" w:rsidRPr="00BA65CE" w:rsidRDefault="005D253E" w:rsidP="005D253E">
      <w:pPr>
        <w:tabs>
          <w:tab w:val="left" w:pos="0"/>
        </w:tabs>
        <w:spacing w:after="0" w:line="240" w:lineRule="auto"/>
        <w:jc w:val="both"/>
        <w:rPr>
          <w:rFonts w:ascii="Times New Roman" w:eastAsia="Arial" w:hAnsi="Times New Roman" w:cs="Times New Roman"/>
          <w:i/>
          <w:color w:val="000000" w:themeColor="text1"/>
          <w:sz w:val="18"/>
          <w:szCs w:val="18"/>
          <w:lang w:eastAsia="pl-PL"/>
        </w:rPr>
      </w:pPr>
    </w:p>
    <w:p w14:paraId="362EAD57" w14:textId="77777777" w:rsidR="005D253E" w:rsidRPr="00BA65CE" w:rsidRDefault="005D253E" w:rsidP="005D253E">
      <w:pPr>
        <w:tabs>
          <w:tab w:val="left" w:pos="0"/>
        </w:tabs>
        <w:spacing w:after="0" w:line="240" w:lineRule="auto"/>
        <w:jc w:val="both"/>
        <w:rPr>
          <w:rFonts w:ascii="Times New Roman" w:eastAsia="Arial" w:hAnsi="Times New Roman" w:cs="Times New Roman"/>
          <w:i/>
          <w:color w:val="000000" w:themeColor="text1"/>
          <w:sz w:val="16"/>
          <w:szCs w:val="16"/>
          <w:lang w:eastAsia="pl-PL"/>
        </w:rPr>
      </w:pPr>
      <w:bookmarkStart w:id="3" w:name="_Hlk213319223"/>
    </w:p>
    <w:p w14:paraId="5C4705A1" w14:textId="421C7041" w:rsidR="00133A7B" w:rsidRPr="00BD3E1E" w:rsidRDefault="005D253E" w:rsidP="00BD3E1E">
      <w:pPr>
        <w:tabs>
          <w:tab w:val="left" w:pos="0"/>
        </w:tabs>
        <w:spacing w:after="0" w:line="240" w:lineRule="auto"/>
        <w:jc w:val="both"/>
        <w:rPr>
          <w:rFonts w:ascii="Times New Roman" w:eastAsia="Arial" w:hAnsi="Times New Roman" w:cs="Times New Roman"/>
          <w:i/>
          <w:color w:val="FF0000"/>
          <w:sz w:val="16"/>
          <w:szCs w:val="16"/>
          <w:lang w:eastAsia="pl-PL"/>
        </w:rPr>
      </w:pPr>
      <w:r w:rsidRPr="00BA65CE">
        <w:rPr>
          <w:rFonts w:ascii="Times New Roman" w:eastAsia="Arial" w:hAnsi="Times New Roman" w:cs="Times New Roman"/>
          <w:i/>
          <w:color w:val="FF0000"/>
          <w:sz w:val="16"/>
          <w:szCs w:val="16"/>
          <w:lang w:eastAsia="pl-PL"/>
        </w:rPr>
        <w:t>(Dokument  musi być złożony pod rygorem nieważności w formie elektronicznej opatrzony podpisem zaufanym/</w:t>
      </w:r>
      <w:r w:rsidRPr="00BA65CE">
        <w:rPr>
          <w:rFonts w:ascii="Times New Roman" w:eastAsia="Arial" w:hAnsi="Times New Roman" w:cs="Times New Roman"/>
          <w:i/>
          <w:color w:val="FF0000"/>
          <w:sz w:val="16"/>
          <w:szCs w:val="16"/>
        </w:rPr>
        <w:t>osobistym/kwalifikowanym podpisem elektronicznym)</w:t>
      </w:r>
      <w:bookmarkEnd w:id="3"/>
    </w:p>
    <w:sectPr w:rsidR="00133A7B" w:rsidRPr="00BD3E1E" w:rsidSect="0050676C">
      <w:headerReference w:type="default" r:id="rId12"/>
      <w:footerReference w:type="default" r:id="rId13"/>
      <w:pgSz w:w="16838" w:h="11906" w:orient="landscape"/>
      <w:pgMar w:top="1418" w:right="1418" w:bottom="1021" w:left="709"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77D5C" w14:textId="77777777" w:rsidR="000162BE" w:rsidRDefault="000162BE">
      <w:r>
        <w:separator/>
      </w:r>
    </w:p>
  </w:endnote>
  <w:endnote w:type="continuationSeparator" w:id="0">
    <w:p w14:paraId="143B9664" w14:textId="77777777" w:rsidR="000162BE" w:rsidRDefault="0001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A0002AEF" w:usb1="4000207B" w:usb2="00000000"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E1C80" w14:textId="236193B3" w:rsidR="00E410FD" w:rsidRDefault="007A5848" w:rsidP="00B862AC">
    <w:pPr>
      <w:pStyle w:val="Stopka"/>
      <w:spacing w:after="0" w:line="240" w:lineRule="auto"/>
      <w:ind w:right="357"/>
      <w:jc w:val="center"/>
      <w:rPr>
        <w:b/>
        <w:bCs/>
        <w:sz w:val="18"/>
        <w:szCs w:val="18"/>
      </w:rPr>
    </w:pPr>
    <w:r w:rsidRPr="007A5848">
      <w:rPr>
        <w:b/>
        <w:bCs/>
        <w:sz w:val="18"/>
        <w:szCs w:val="18"/>
      </w:rPr>
      <w:t xml:space="preserve"> </w:t>
    </w:r>
    <w:r w:rsidR="00B862AC" w:rsidRPr="00B862AC">
      <w:rPr>
        <w:b/>
        <w:bCs/>
        <w:sz w:val="18"/>
        <w:szCs w:val="18"/>
      </w:rPr>
      <w:t xml:space="preserve">BIURO PROJEKTU: Uniwersytet Radomski im. Kazimierza Pułaskiego, 26-600 Radom, ul. J. Malczewskiego 29, budynek Atrium, pokój 4; tel. (48) 361 73 75  e-mail: dropout@urad.edu.pl; </w:t>
    </w:r>
    <w:hyperlink r:id="rId1" w:history="1">
      <w:r w:rsidR="00B862AC" w:rsidRPr="00416118">
        <w:rPr>
          <w:rStyle w:val="Hipercze"/>
          <w:b/>
          <w:bCs/>
          <w:sz w:val="18"/>
          <w:szCs w:val="18"/>
        </w:rPr>
        <w:t>www.dropout.uniwersytetradom.pl</w:t>
      </w:r>
    </w:hyperlink>
  </w:p>
  <w:p w14:paraId="5472273E" w14:textId="77777777" w:rsidR="00B862AC" w:rsidRPr="00D827A5" w:rsidRDefault="00B862AC" w:rsidP="00B862AC">
    <w:pPr>
      <w:pStyle w:val="Stopka"/>
      <w:spacing w:after="0" w:line="240" w:lineRule="auto"/>
      <w:ind w:right="357"/>
      <w:jc w:val="center"/>
      <w:rPr>
        <w:b/>
        <w:bCs/>
        <w:sz w:val="17"/>
        <w:szCs w:val="17"/>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3AB2C" w14:textId="77777777" w:rsidR="000162BE" w:rsidRDefault="000162BE">
      <w:r>
        <w:separator/>
      </w:r>
    </w:p>
  </w:footnote>
  <w:footnote w:type="continuationSeparator" w:id="0">
    <w:p w14:paraId="5329325B" w14:textId="77777777" w:rsidR="000162BE" w:rsidRDefault="00016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BC35" w14:textId="697D909D" w:rsidR="00B862AC" w:rsidRPr="00B862AC" w:rsidRDefault="00B862AC" w:rsidP="00B862AC">
    <w:pPr>
      <w:pStyle w:val="Nagwek"/>
      <w:spacing w:after="0" w:line="240" w:lineRule="auto"/>
      <w:jc w:val="center"/>
      <w:rPr>
        <w:rFonts w:ascii="Arial" w:hAnsi="Arial" w:cs="Arial"/>
        <w:sz w:val="16"/>
        <w:szCs w:val="16"/>
      </w:rPr>
    </w:pPr>
    <w:r w:rsidRPr="00FA2113">
      <w:rPr>
        <w:noProof/>
      </w:rPr>
      <w:drawing>
        <wp:inline distT="0" distB="0" distL="0" distR="0" wp14:anchorId="1121B3F3" wp14:editId="52B80561">
          <wp:extent cx="5314950" cy="636905"/>
          <wp:effectExtent l="0" t="0" r="0" b="0"/>
          <wp:docPr id="7" name="Obraz 7" descr="C:\Users\dell\AppData\Local\Microsoft\Windows\INetCache\Content.Word\FER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ll\AppData\Local\Microsoft\Windows\INetCache\Content.Word\FERS_RP_UE_RGB-1.jpg"/>
                  <pic:cNvPicPr>
                    <a:picLocks noChangeAspect="1" noChangeArrowheads="1"/>
                  </pic:cNvPicPr>
                </pic:nvPicPr>
                <pic:blipFill>
                  <a:blip r:embed="rId1"/>
                  <a:srcRect/>
                  <a:stretch>
                    <a:fillRect/>
                  </a:stretch>
                </pic:blipFill>
                <pic:spPr bwMode="auto">
                  <a:xfrm>
                    <a:off x="0" y="0"/>
                    <a:ext cx="5319073" cy="637399"/>
                  </a:xfrm>
                  <a:prstGeom prst="rect">
                    <a:avLst/>
                  </a:prstGeom>
                  <a:noFill/>
                  <a:ln w="9525">
                    <a:noFill/>
                    <a:miter lim="800000"/>
                    <a:headEnd/>
                    <a:tailEnd/>
                  </a:ln>
                </pic:spPr>
              </pic:pic>
            </a:graphicData>
          </a:graphic>
        </wp:inline>
      </w:drawing>
    </w:r>
  </w:p>
  <w:p w14:paraId="655A5BF0" w14:textId="77777777" w:rsidR="00B862AC" w:rsidRDefault="00B862AC" w:rsidP="00B862AC">
    <w:pPr>
      <w:pStyle w:val="Nagwek"/>
      <w:spacing w:after="0" w:line="240" w:lineRule="auto"/>
      <w:jc w:val="center"/>
      <w:rPr>
        <w:rFonts w:ascii="Arial" w:hAnsi="Arial" w:cs="Arial"/>
        <w:sz w:val="16"/>
        <w:szCs w:val="16"/>
        <w:highlight w:val="yellow"/>
      </w:rPr>
    </w:pPr>
    <w:r w:rsidRPr="00B862AC">
      <w:rPr>
        <w:rFonts w:ascii="Arial" w:hAnsi="Arial" w:cs="Arial"/>
        <w:sz w:val="16"/>
        <w:szCs w:val="16"/>
      </w:rPr>
      <w:t>Projekt  pt.: „Minimalizacja zjawiska drop-out na Uniwersytecie Radomskim im. Kazimierza Pułaskiego”, nr projektu: FERS.01.05-IP.08-0097/25 w ramach programu Fundusze Europejskie dla Rozwoju Społecznego 2021-2027 współfinansowanego ze środków Europejskiego Funduszu Społecznego Plus</w:t>
    </w:r>
    <w:r w:rsidR="00AB1CE9" w:rsidRPr="006D44A6">
      <w:rPr>
        <w:rFonts w:ascii="Arial" w:hAnsi="Arial" w:cs="Arial"/>
        <w:sz w:val="16"/>
        <w:szCs w:val="16"/>
        <w:highlight w:val="yellow"/>
      </w:rPr>
      <w:t xml:space="preserve"> </w:t>
    </w:r>
  </w:p>
  <w:p w14:paraId="0337BC52" w14:textId="171A41C8" w:rsidR="007A5848" w:rsidRPr="00B862AC" w:rsidRDefault="00A16075" w:rsidP="00B862AC">
    <w:pPr>
      <w:pStyle w:val="Nagwek"/>
      <w:spacing w:after="0" w:line="240" w:lineRule="auto"/>
      <w:jc w:val="center"/>
      <w:rPr>
        <w:rFonts w:ascii="Arial" w:hAnsi="Arial" w:cs="Arial"/>
        <w:sz w:val="16"/>
        <w:szCs w:val="16"/>
        <w:highlight w:val="yellow"/>
      </w:rPr>
    </w:pPr>
    <w:r w:rsidRPr="006D44A6">
      <w:rPr>
        <w:noProof/>
        <w:highlight w:val="yellow"/>
      </w:rPr>
      <mc:AlternateContent>
        <mc:Choice Requires="wps">
          <w:drawing>
            <wp:anchor distT="4294967294" distB="4294967294" distL="114300" distR="114300" simplePos="0" relativeHeight="251657728" behindDoc="0" locked="0" layoutInCell="1" allowOverlap="1" wp14:anchorId="30BEAF87" wp14:editId="63ED542C">
              <wp:simplePos x="0" y="0"/>
              <wp:positionH relativeFrom="column">
                <wp:posOffset>-193040</wp:posOffset>
              </wp:positionH>
              <wp:positionV relativeFrom="paragraph">
                <wp:posOffset>142240</wp:posOffset>
              </wp:positionV>
              <wp:extent cx="9915525"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5525" cy="0"/>
                      </a:xfrm>
                      <a:prstGeom prst="line">
                        <a:avLst/>
                      </a:prstGeom>
                      <a:noFill/>
                      <a:ln w="6350">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F9662F" id="Line 6"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2pt,11.2pt" to="765.5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" strokecolor="#969696"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multilevel"/>
    <w:tmpl w:val="0000000E"/>
    <w:name w:val="WW8Num13"/>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cs="Calibri" w:hint="default"/>
      </w:rPr>
    </w:lvl>
  </w:abstractNum>
  <w:abstractNum w:abstractNumId="2"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hint="default"/>
      </w:rPr>
    </w:lvl>
  </w:abstractNum>
  <w:abstractNum w:abstractNumId="3"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5" w15:restartNumberingAfterBreak="0">
    <w:nsid w:val="010A7A7D"/>
    <w:multiLevelType w:val="hybridMultilevel"/>
    <w:tmpl w:val="FFECB9D6"/>
    <w:lvl w:ilvl="0" w:tplc="0415000F">
      <w:start w:val="1"/>
      <w:numFmt w:val="decimal"/>
      <w:lvlText w:val="%1."/>
      <w:lvlJc w:val="left"/>
      <w:pPr>
        <w:ind w:left="720" w:hanging="360"/>
      </w:pPr>
      <w:rPr>
        <w:rFonts w:eastAsia="Times New Roman"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A656F0"/>
    <w:multiLevelType w:val="multilevel"/>
    <w:tmpl w:val="FCE0D4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B30F95"/>
    <w:multiLevelType w:val="hybridMultilevel"/>
    <w:tmpl w:val="DE9824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257491C"/>
    <w:multiLevelType w:val="hybridMultilevel"/>
    <w:tmpl w:val="0FF213B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20645619"/>
    <w:multiLevelType w:val="hybridMultilevel"/>
    <w:tmpl w:val="A426C8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526EB9"/>
    <w:multiLevelType w:val="hybridMultilevel"/>
    <w:tmpl w:val="0D5CEB12"/>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25474681"/>
    <w:multiLevelType w:val="hybridMultilevel"/>
    <w:tmpl w:val="24AE9248"/>
    <w:lvl w:ilvl="0" w:tplc="6C9E77DE">
      <w:start w:val="1"/>
      <w:numFmt w:val="decimal"/>
      <w:lvlText w:val="%1."/>
      <w:lvlJc w:val="left"/>
      <w:pPr>
        <w:tabs>
          <w:tab w:val="num" w:pos="720"/>
        </w:tabs>
        <w:ind w:left="720" w:hanging="360"/>
      </w:pPr>
      <w:rPr>
        <w:rFonts w:hint="default"/>
        <w:b/>
        <w:bCs/>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6583F6C"/>
    <w:multiLevelType w:val="hybridMultilevel"/>
    <w:tmpl w:val="C9F67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658498C"/>
    <w:multiLevelType w:val="hybridMultilevel"/>
    <w:tmpl w:val="783AEE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B41E9E"/>
    <w:multiLevelType w:val="hybridMultilevel"/>
    <w:tmpl w:val="1B90C6AA"/>
    <w:lvl w:ilvl="0" w:tplc="A8764EE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2CC8275A"/>
    <w:multiLevelType w:val="hybridMultilevel"/>
    <w:tmpl w:val="4F1C780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D0F5BBB"/>
    <w:multiLevelType w:val="hybridMultilevel"/>
    <w:tmpl w:val="BC4C3332"/>
    <w:lvl w:ilvl="0" w:tplc="49D2766E">
      <w:start w:val="1"/>
      <w:numFmt w:val="decimal"/>
      <w:lvlText w:val="%1."/>
      <w:lvlJc w:val="left"/>
      <w:pPr>
        <w:ind w:left="786" w:hanging="360"/>
      </w:pPr>
      <w:rPr>
        <w:rFonts w:ascii="Arial" w:hAnsi="Arial"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2DD32855"/>
    <w:multiLevelType w:val="hybridMultilevel"/>
    <w:tmpl w:val="F0FC9220"/>
    <w:lvl w:ilvl="0" w:tplc="0415000F">
      <w:start w:val="1"/>
      <w:numFmt w:val="decimal"/>
      <w:lvlText w:val="%1."/>
      <w:lvlJc w:val="left"/>
      <w:pPr>
        <w:ind w:left="720" w:hanging="360"/>
      </w:pPr>
      <w:rPr>
        <w:rFonts w:eastAsia="Times New Roman"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117AA5"/>
    <w:multiLevelType w:val="hybridMultilevel"/>
    <w:tmpl w:val="B0B24D9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44E50CD"/>
    <w:multiLevelType w:val="hybridMultilevel"/>
    <w:tmpl w:val="34F4D8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4571FEA"/>
    <w:multiLevelType w:val="hybridMultilevel"/>
    <w:tmpl w:val="7FA8E830"/>
    <w:lvl w:ilvl="0" w:tplc="AE4AFDF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0C244B"/>
    <w:multiLevelType w:val="hybridMultilevel"/>
    <w:tmpl w:val="2B8AAD48"/>
    <w:lvl w:ilvl="0" w:tplc="AB00B110">
      <w:start w:val="1"/>
      <w:numFmt w:val="decimal"/>
      <w:lvlText w:val="%1."/>
      <w:lvlJc w:val="left"/>
      <w:pPr>
        <w:ind w:left="720" w:hanging="360"/>
      </w:pPr>
      <w:rPr>
        <w:rFonts w:hint="default"/>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6218A7"/>
    <w:multiLevelType w:val="hybridMultilevel"/>
    <w:tmpl w:val="C39CD4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C4B4AA6"/>
    <w:multiLevelType w:val="hybridMultilevel"/>
    <w:tmpl w:val="298C3046"/>
    <w:lvl w:ilvl="0" w:tplc="0415000F">
      <w:start w:val="1"/>
      <w:numFmt w:val="decimal"/>
      <w:lvlText w:val="%1."/>
      <w:lvlJc w:val="left"/>
      <w:pPr>
        <w:ind w:left="720" w:hanging="360"/>
      </w:pPr>
      <w:rPr>
        <w:rFonts w:eastAsia="Times New Roman"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A57DE6"/>
    <w:multiLevelType w:val="hybridMultilevel"/>
    <w:tmpl w:val="79588682"/>
    <w:lvl w:ilvl="0" w:tplc="2566FE7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C45422"/>
    <w:multiLevelType w:val="hybridMultilevel"/>
    <w:tmpl w:val="E71A88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3DF11EB"/>
    <w:multiLevelType w:val="hybridMultilevel"/>
    <w:tmpl w:val="7DA6E180"/>
    <w:lvl w:ilvl="0" w:tplc="0415000F">
      <w:start w:val="1"/>
      <w:numFmt w:val="decimal"/>
      <w:lvlText w:val="%1."/>
      <w:lvlJc w:val="left"/>
      <w:pPr>
        <w:ind w:left="360" w:hanging="360"/>
      </w:pPr>
      <w:rPr>
        <w:rFonts w:hint="default"/>
      </w:rPr>
    </w:lvl>
    <w:lvl w:ilvl="1" w:tplc="FFFFFFFF" w:tentative="1">
      <w:start w:val="1"/>
      <w:numFmt w:val="lowerLetter"/>
      <w:lvlText w:val="%2."/>
      <w:lvlJc w:val="left"/>
      <w:pPr>
        <w:ind w:left="528" w:hanging="360"/>
      </w:pPr>
    </w:lvl>
    <w:lvl w:ilvl="2" w:tplc="FFFFFFFF" w:tentative="1">
      <w:start w:val="1"/>
      <w:numFmt w:val="lowerRoman"/>
      <w:lvlText w:val="%3."/>
      <w:lvlJc w:val="right"/>
      <w:pPr>
        <w:ind w:left="1248" w:hanging="180"/>
      </w:pPr>
    </w:lvl>
    <w:lvl w:ilvl="3" w:tplc="FFFFFFFF" w:tentative="1">
      <w:start w:val="1"/>
      <w:numFmt w:val="decimal"/>
      <w:lvlText w:val="%4."/>
      <w:lvlJc w:val="left"/>
      <w:pPr>
        <w:ind w:left="1968" w:hanging="360"/>
      </w:pPr>
    </w:lvl>
    <w:lvl w:ilvl="4" w:tplc="FFFFFFFF" w:tentative="1">
      <w:start w:val="1"/>
      <w:numFmt w:val="lowerLetter"/>
      <w:lvlText w:val="%5."/>
      <w:lvlJc w:val="left"/>
      <w:pPr>
        <w:ind w:left="2688" w:hanging="360"/>
      </w:pPr>
    </w:lvl>
    <w:lvl w:ilvl="5" w:tplc="FFFFFFFF" w:tentative="1">
      <w:start w:val="1"/>
      <w:numFmt w:val="lowerRoman"/>
      <w:lvlText w:val="%6."/>
      <w:lvlJc w:val="right"/>
      <w:pPr>
        <w:ind w:left="3408" w:hanging="180"/>
      </w:pPr>
    </w:lvl>
    <w:lvl w:ilvl="6" w:tplc="FFFFFFFF" w:tentative="1">
      <w:start w:val="1"/>
      <w:numFmt w:val="decimal"/>
      <w:lvlText w:val="%7."/>
      <w:lvlJc w:val="left"/>
      <w:pPr>
        <w:ind w:left="4128" w:hanging="360"/>
      </w:pPr>
    </w:lvl>
    <w:lvl w:ilvl="7" w:tplc="FFFFFFFF" w:tentative="1">
      <w:start w:val="1"/>
      <w:numFmt w:val="lowerLetter"/>
      <w:lvlText w:val="%8."/>
      <w:lvlJc w:val="left"/>
      <w:pPr>
        <w:ind w:left="4848" w:hanging="360"/>
      </w:pPr>
    </w:lvl>
    <w:lvl w:ilvl="8" w:tplc="FFFFFFFF" w:tentative="1">
      <w:start w:val="1"/>
      <w:numFmt w:val="lowerRoman"/>
      <w:lvlText w:val="%9."/>
      <w:lvlJc w:val="right"/>
      <w:pPr>
        <w:ind w:left="5568" w:hanging="180"/>
      </w:pPr>
    </w:lvl>
  </w:abstractNum>
  <w:abstractNum w:abstractNumId="27" w15:restartNumberingAfterBreak="0">
    <w:nsid w:val="44106A0D"/>
    <w:multiLevelType w:val="hybridMultilevel"/>
    <w:tmpl w:val="98241FBA"/>
    <w:lvl w:ilvl="0" w:tplc="2566FE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69C071B"/>
    <w:multiLevelType w:val="hybridMultilevel"/>
    <w:tmpl w:val="9572E3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E596325"/>
    <w:multiLevelType w:val="hybridMultilevel"/>
    <w:tmpl w:val="A15CB8D4"/>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4F1F0EDB"/>
    <w:multiLevelType w:val="multilevel"/>
    <w:tmpl w:val="2326DFCE"/>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8D62C3"/>
    <w:multiLevelType w:val="hybridMultilevel"/>
    <w:tmpl w:val="4E1C1904"/>
    <w:lvl w:ilvl="0" w:tplc="31A600BA">
      <w:start w:val="1"/>
      <w:numFmt w:val="decimal"/>
      <w:lvlText w:val="%1."/>
      <w:lvlJc w:val="left"/>
      <w:pPr>
        <w:ind w:left="750" w:hanging="39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9652DB1"/>
    <w:multiLevelType w:val="hybridMultilevel"/>
    <w:tmpl w:val="CB7A85DC"/>
    <w:lvl w:ilvl="0" w:tplc="55BA14F8">
      <w:start w:val="1"/>
      <w:numFmt w:val="lowerLetter"/>
      <w:lvlText w:val="%1)"/>
      <w:lvlJc w:val="left"/>
      <w:pPr>
        <w:ind w:left="1080" w:hanging="360"/>
      </w:pPr>
      <w:rPr>
        <w:rFonts w:hint="default"/>
        <w:color w:val="auto"/>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A430146"/>
    <w:multiLevelType w:val="hybridMultilevel"/>
    <w:tmpl w:val="6824CAC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DD6262C"/>
    <w:multiLevelType w:val="hybridMultilevel"/>
    <w:tmpl w:val="2DE8A3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088193E"/>
    <w:multiLevelType w:val="hybridMultilevel"/>
    <w:tmpl w:val="0936D1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A810B5"/>
    <w:multiLevelType w:val="hybridMultilevel"/>
    <w:tmpl w:val="599AD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5B81617"/>
    <w:multiLevelType w:val="hybridMultilevel"/>
    <w:tmpl w:val="46A812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5F66CC1"/>
    <w:multiLevelType w:val="hybridMultilevel"/>
    <w:tmpl w:val="B748EB7C"/>
    <w:lvl w:ilvl="0" w:tplc="BCCC7EEE">
      <w:start w:val="1"/>
      <w:numFmt w:val="decimal"/>
      <w:lvlText w:val="%1."/>
      <w:lvlJc w:val="left"/>
      <w:pPr>
        <w:ind w:left="142"/>
      </w:pPr>
      <w:rPr>
        <w:rFonts w:ascii="Arial" w:eastAsia="Arial" w:hAnsi="Arial" w:cs="Arial" w:hint="default"/>
        <w:b w:val="0"/>
        <w:i w:val="0"/>
        <w:strike w:val="0"/>
        <w:dstrike w:val="0"/>
        <w:color w:val="000000"/>
        <w:sz w:val="24"/>
        <w:szCs w:val="19"/>
        <w:u w:val="none" w:color="000000"/>
        <w:bdr w:val="none" w:sz="0" w:space="0" w:color="auto"/>
        <w:shd w:val="clear" w:color="auto" w:fill="auto"/>
        <w:vertAlign w:val="baseline"/>
      </w:rPr>
    </w:lvl>
    <w:lvl w:ilvl="1" w:tplc="D4EE597A">
      <w:start w:val="1"/>
      <w:numFmt w:val="lowerLetter"/>
      <w:lvlText w:val="%2"/>
      <w:lvlJc w:val="left"/>
      <w:pPr>
        <w:ind w:left="122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2532424A">
      <w:start w:val="1"/>
      <w:numFmt w:val="lowerRoman"/>
      <w:lvlText w:val="%3"/>
      <w:lvlJc w:val="left"/>
      <w:pPr>
        <w:ind w:left="194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A456123E">
      <w:start w:val="1"/>
      <w:numFmt w:val="decimal"/>
      <w:lvlText w:val="%4"/>
      <w:lvlJc w:val="left"/>
      <w:pPr>
        <w:ind w:left="266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2B3CE7F8">
      <w:start w:val="1"/>
      <w:numFmt w:val="lowerLetter"/>
      <w:lvlText w:val="%5"/>
      <w:lvlJc w:val="left"/>
      <w:pPr>
        <w:ind w:left="338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C4BCF5DA">
      <w:start w:val="1"/>
      <w:numFmt w:val="lowerRoman"/>
      <w:lvlText w:val="%6"/>
      <w:lvlJc w:val="left"/>
      <w:pPr>
        <w:ind w:left="410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61649916">
      <w:start w:val="1"/>
      <w:numFmt w:val="decimal"/>
      <w:lvlText w:val="%7"/>
      <w:lvlJc w:val="left"/>
      <w:pPr>
        <w:ind w:left="482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5532CBA2">
      <w:start w:val="1"/>
      <w:numFmt w:val="lowerLetter"/>
      <w:lvlText w:val="%8"/>
      <w:lvlJc w:val="left"/>
      <w:pPr>
        <w:ind w:left="554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B5028BCE">
      <w:start w:val="1"/>
      <w:numFmt w:val="lowerRoman"/>
      <w:lvlText w:val="%9"/>
      <w:lvlJc w:val="left"/>
      <w:pPr>
        <w:ind w:left="626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9" w15:restartNumberingAfterBreak="0">
    <w:nsid w:val="67920A87"/>
    <w:multiLevelType w:val="hybridMultilevel"/>
    <w:tmpl w:val="F0FC9220"/>
    <w:lvl w:ilvl="0" w:tplc="0415000F">
      <w:start w:val="1"/>
      <w:numFmt w:val="decimal"/>
      <w:lvlText w:val="%1."/>
      <w:lvlJc w:val="left"/>
      <w:pPr>
        <w:ind w:left="720" w:hanging="360"/>
      </w:pPr>
      <w:rPr>
        <w:rFonts w:eastAsia="Times New Roman"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5777A2"/>
    <w:multiLevelType w:val="hybridMultilevel"/>
    <w:tmpl w:val="A18AA9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143FDD"/>
    <w:multiLevelType w:val="hybridMultilevel"/>
    <w:tmpl w:val="ED22C2E4"/>
    <w:lvl w:ilvl="0" w:tplc="4F70D3C6">
      <w:start w:val="1"/>
      <w:numFmt w:val="decimal"/>
      <w:lvlText w:val="%1."/>
      <w:lvlJc w:val="left"/>
      <w:pPr>
        <w:ind w:left="1068" w:hanging="360"/>
      </w:pPr>
      <w:rPr>
        <w:rFonts w:ascii="Calibri" w:eastAsia="Times New Roman" w:hAnsi="Calibri"/>
        <w:b/>
        <w:bCs/>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2" w15:restartNumberingAfterBreak="0">
    <w:nsid w:val="6D3E41C7"/>
    <w:multiLevelType w:val="hybridMultilevel"/>
    <w:tmpl w:val="DB609FBC"/>
    <w:lvl w:ilvl="0" w:tplc="2566FE74">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3" w15:restartNumberingAfterBreak="0">
    <w:nsid w:val="707D2F6C"/>
    <w:multiLevelType w:val="hybridMultilevel"/>
    <w:tmpl w:val="FDE001F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6A3994"/>
    <w:multiLevelType w:val="hybridMultilevel"/>
    <w:tmpl w:val="E140F84E"/>
    <w:lvl w:ilvl="0" w:tplc="535E91C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EBC5805"/>
    <w:multiLevelType w:val="hybridMultilevel"/>
    <w:tmpl w:val="4CBE6C8A"/>
    <w:lvl w:ilvl="0" w:tplc="D194AA0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F8B53AF"/>
    <w:multiLevelType w:val="hybridMultilevel"/>
    <w:tmpl w:val="6D5251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0"/>
  </w:num>
  <w:num w:numId="2">
    <w:abstractNumId w:val="28"/>
  </w:num>
  <w:num w:numId="3">
    <w:abstractNumId w:val="33"/>
  </w:num>
  <w:num w:numId="4">
    <w:abstractNumId w:val="34"/>
  </w:num>
  <w:num w:numId="5">
    <w:abstractNumId w:val="7"/>
  </w:num>
  <w:num w:numId="6">
    <w:abstractNumId w:val="22"/>
  </w:num>
  <w:num w:numId="7">
    <w:abstractNumId w:val="18"/>
  </w:num>
  <w:num w:numId="8">
    <w:abstractNumId w:val="44"/>
  </w:num>
  <w:num w:numId="9">
    <w:abstractNumId w:val="31"/>
  </w:num>
  <w:num w:numId="10">
    <w:abstractNumId w:val="25"/>
  </w:num>
  <w:num w:numId="11">
    <w:abstractNumId w:val="37"/>
  </w:num>
  <w:num w:numId="12">
    <w:abstractNumId w:val="46"/>
  </w:num>
  <w:num w:numId="13">
    <w:abstractNumId w:val="15"/>
  </w:num>
  <w:num w:numId="14">
    <w:abstractNumId w:val="29"/>
  </w:num>
  <w:num w:numId="15">
    <w:abstractNumId w:val="1"/>
  </w:num>
  <w:num w:numId="16">
    <w:abstractNumId w:val="2"/>
  </w:num>
  <w:num w:numId="17">
    <w:abstractNumId w:val="3"/>
  </w:num>
  <w:num w:numId="18">
    <w:abstractNumId w:val="4"/>
  </w:num>
  <w:num w:numId="19">
    <w:abstractNumId w:val="0"/>
  </w:num>
  <w:num w:numId="20">
    <w:abstractNumId w:val="41"/>
  </w:num>
  <w:num w:numId="21">
    <w:abstractNumId w:val="11"/>
  </w:num>
  <w:num w:numId="22">
    <w:abstractNumId w:val="9"/>
  </w:num>
  <w:num w:numId="23">
    <w:abstractNumId w:val="12"/>
  </w:num>
  <w:num w:numId="24">
    <w:abstractNumId w:val="30"/>
  </w:num>
  <w:num w:numId="25">
    <w:abstractNumId w:val="6"/>
  </w:num>
  <w:num w:numId="26">
    <w:abstractNumId w:val="20"/>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7"/>
  </w:num>
  <w:num w:numId="30">
    <w:abstractNumId w:val="43"/>
  </w:num>
  <w:num w:numId="31">
    <w:abstractNumId w:val="24"/>
  </w:num>
  <w:num w:numId="32">
    <w:abstractNumId w:val="42"/>
  </w:num>
  <w:num w:numId="33">
    <w:abstractNumId w:val="45"/>
  </w:num>
  <w:num w:numId="34">
    <w:abstractNumId w:val="21"/>
  </w:num>
  <w:num w:numId="35">
    <w:abstractNumId w:val="32"/>
  </w:num>
  <w:num w:numId="36">
    <w:abstractNumId w:val="14"/>
  </w:num>
  <w:num w:numId="37">
    <w:abstractNumId w:val="38"/>
  </w:num>
  <w:num w:numId="38">
    <w:abstractNumId w:val="16"/>
  </w:num>
  <w:num w:numId="39">
    <w:abstractNumId w:val="26"/>
  </w:num>
  <w:num w:numId="40">
    <w:abstractNumId w:val="8"/>
  </w:num>
  <w:num w:numId="41">
    <w:abstractNumId w:val="23"/>
  </w:num>
  <w:num w:numId="42">
    <w:abstractNumId w:val="5"/>
  </w:num>
  <w:num w:numId="43">
    <w:abstractNumId w:val="17"/>
  </w:num>
  <w:num w:numId="44">
    <w:abstractNumId w:val="40"/>
  </w:num>
  <w:num w:numId="45">
    <w:abstractNumId w:val="35"/>
  </w:num>
  <w:num w:numId="46">
    <w:abstractNumId w:val="19"/>
  </w:num>
  <w:num w:numId="47">
    <w:abstractNumId w:val="36"/>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95C"/>
    <w:rsid w:val="00003360"/>
    <w:rsid w:val="000033DA"/>
    <w:rsid w:val="00004A9C"/>
    <w:rsid w:val="00006E90"/>
    <w:rsid w:val="000101BE"/>
    <w:rsid w:val="00010230"/>
    <w:rsid w:val="00010587"/>
    <w:rsid w:val="00012B0D"/>
    <w:rsid w:val="00013729"/>
    <w:rsid w:val="0001454F"/>
    <w:rsid w:val="00014ACB"/>
    <w:rsid w:val="000162BE"/>
    <w:rsid w:val="0001672D"/>
    <w:rsid w:val="00020F0B"/>
    <w:rsid w:val="00023CFB"/>
    <w:rsid w:val="00026078"/>
    <w:rsid w:val="00031E95"/>
    <w:rsid w:val="00032B4D"/>
    <w:rsid w:val="0003301E"/>
    <w:rsid w:val="0003482B"/>
    <w:rsid w:val="00035CE8"/>
    <w:rsid w:val="000365AB"/>
    <w:rsid w:val="00036CAF"/>
    <w:rsid w:val="00036FDA"/>
    <w:rsid w:val="00037140"/>
    <w:rsid w:val="000400AC"/>
    <w:rsid w:val="00040FB7"/>
    <w:rsid w:val="0004199D"/>
    <w:rsid w:val="00042A63"/>
    <w:rsid w:val="00042DCE"/>
    <w:rsid w:val="00043131"/>
    <w:rsid w:val="000440AC"/>
    <w:rsid w:val="00045513"/>
    <w:rsid w:val="00045613"/>
    <w:rsid w:val="00046D7D"/>
    <w:rsid w:val="00047FF3"/>
    <w:rsid w:val="000510B2"/>
    <w:rsid w:val="00051B3C"/>
    <w:rsid w:val="00052231"/>
    <w:rsid w:val="0005398D"/>
    <w:rsid w:val="00054372"/>
    <w:rsid w:val="0005469E"/>
    <w:rsid w:val="00054BC0"/>
    <w:rsid w:val="00055085"/>
    <w:rsid w:val="00060CA8"/>
    <w:rsid w:val="00062B71"/>
    <w:rsid w:val="0006389D"/>
    <w:rsid w:val="00066630"/>
    <w:rsid w:val="00070485"/>
    <w:rsid w:val="00070BF0"/>
    <w:rsid w:val="000818A3"/>
    <w:rsid w:val="00081DDB"/>
    <w:rsid w:val="00081F5B"/>
    <w:rsid w:val="00082388"/>
    <w:rsid w:val="00082D49"/>
    <w:rsid w:val="000835B0"/>
    <w:rsid w:val="00084084"/>
    <w:rsid w:val="00084A83"/>
    <w:rsid w:val="000855BF"/>
    <w:rsid w:val="0008628F"/>
    <w:rsid w:val="0008686F"/>
    <w:rsid w:val="000870E6"/>
    <w:rsid w:val="00087610"/>
    <w:rsid w:val="0009236C"/>
    <w:rsid w:val="00092E01"/>
    <w:rsid w:val="00093674"/>
    <w:rsid w:val="00095295"/>
    <w:rsid w:val="0009597C"/>
    <w:rsid w:val="00096748"/>
    <w:rsid w:val="00097EA2"/>
    <w:rsid w:val="000A2BC2"/>
    <w:rsid w:val="000A453A"/>
    <w:rsid w:val="000B153F"/>
    <w:rsid w:val="000B2CEB"/>
    <w:rsid w:val="000B3833"/>
    <w:rsid w:val="000B3931"/>
    <w:rsid w:val="000B5A17"/>
    <w:rsid w:val="000B6A0A"/>
    <w:rsid w:val="000B707D"/>
    <w:rsid w:val="000C135D"/>
    <w:rsid w:val="000C1E18"/>
    <w:rsid w:val="000C2B5F"/>
    <w:rsid w:val="000C59D8"/>
    <w:rsid w:val="000C5E53"/>
    <w:rsid w:val="000D2196"/>
    <w:rsid w:val="000D2B1F"/>
    <w:rsid w:val="000D455E"/>
    <w:rsid w:val="000D484A"/>
    <w:rsid w:val="000D6774"/>
    <w:rsid w:val="000D69DC"/>
    <w:rsid w:val="000D6D63"/>
    <w:rsid w:val="000D6F8C"/>
    <w:rsid w:val="000D7E4D"/>
    <w:rsid w:val="000E0BB2"/>
    <w:rsid w:val="000E16E2"/>
    <w:rsid w:val="000E2927"/>
    <w:rsid w:val="000E6C3B"/>
    <w:rsid w:val="000E6C6F"/>
    <w:rsid w:val="000E7308"/>
    <w:rsid w:val="000E77C8"/>
    <w:rsid w:val="000F0394"/>
    <w:rsid w:val="000F1213"/>
    <w:rsid w:val="000F13D5"/>
    <w:rsid w:val="000F4865"/>
    <w:rsid w:val="000F4AFA"/>
    <w:rsid w:val="000F6E7D"/>
    <w:rsid w:val="000F776B"/>
    <w:rsid w:val="0010001E"/>
    <w:rsid w:val="0010219F"/>
    <w:rsid w:val="0010385C"/>
    <w:rsid w:val="001076F1"/>
    <w:rsid w:val="00110D7A"/>
    <w:rsid w:val="00117384"/>
    <w:rsid w:val="0012064E"/>
    <w:rsid w:val="00121321"/>
    <w:rsid w:val="00123291"/>
    <w:rsid w:val="00124075"/>
    <w:rsid w:val="001253FD"/>
    <w:rsid w:val="00133A7B"/>
    <w:rsid w:val="00133CC6"/>
    <w:rsid w:val="00134367"/>
    <w:rsid w:val="00134755"/>
    <w:rsid w:val="00137249"/>
    <w:rsid w:val="0013737C"/>
    <w:rsid w:val="00141309"/>
    <w:rsid w:val="00141BBE"/>
    <w:rsid w:val="00143E87"/>
    <w:rsid w:val="00145C7C"/>
    <w:rsid w:val="00153350"/>
    <w:rsid w:val="00153940"/>
    <w:rsid w:val="00153A98"/>
    <w:rsid w:val="00155596"/>
    <w:rsid w:val="00155E4E"/>
    <w:rsid w:val="00157130"/>
    <w:rsid w:val="00164E9F"/>
    <w:rsid w:val="00165558"/>
    <w:rsid w:val="00166649"/>
    <w:rsid w:val="00166ED5"/>
    <w:rsid w:val="00171201"/>
    <w:rsid w:val="001725C1"/>
    <w:rsid w:val="00172CF1"/>
    <w:rsid w:val="00172E13"/>
    <w:rsid w:val="00173913"/>
    <w:rsid w:val="00180B82"/>
    <w:rsid w:val="0018483F"/>
    <w:rsid w:val="00184EF4"/>
    <w:rsid w:val="00186946"/>
    <w:rsid w:val="0019288A"/>
    <w:rsid w:val="001933F8"/>
    <w:rsid w:val="001933FE"/>
    <w:rsid w:val="00193D64"/>
    <w:rsid w:val="00193F02"/>
    <w:rsid w:val="00196C9C"/>
    <w:rsid w:val="001A0E7B"/>
    <w:rsid w:val="001B0462"/>
    <w:rsid w:val="001B216C"/>
    <w:rsid w:val="001B5CD4"/>
    <w:rsid w:val="001B5D1C"/>
    <w:rsid w:val="001B65E7"/>
    <w:rsid w:val="001B7941"/>
    <w:rsid w:val="001C2056"/>
    <w:rsid w:val="001C27D8"/>
    <w:rsid w:val="001C55EA"/>
    <w:rsid w:val="001C62B0"/>
    <w:rsid w:val="001C6E8E"/>
    <w:rsid w:val="001D22D6"/>
    <w:rsid w:val="001D628F"/>
    <w:rsid w:val="001D6706"/>
    <w:rsid w:val="001E32D4"/>
    <w:rsid w:val="001E4EB6"/>
    <w:rsid w:val="001E7335"/>
    <w:rsid w:val="001F16CE"/>
    <w:rsid w:val="001F554A"/>
    <w:rsid w:val="001F58A1"/>
    <w:rsid w:val="001F597C"/>
    <w:rsid w:val="001F5FB9"/>
    <w:rsid w:val="001F6746"/>
    <w:rsid w:val="001F67EE"/>
    <w:rsid w:val="0020067B"/>
    <w:rsid w:val="0020172F"/>
    <w:rsid w:val="002079C4"/>
    <w:rsid w:val="00210FA6"/>
    <w:rsid w:val="00211C31"/>
    <w:rsid w:val="0021400A"/>
    <w:rsid w:val="002174E0"/>
    <w:rsid w:val="002213E6"/>
    <w:rsid w:val="002246CF"/>
    <w:rsid w:val="002250F1"/>
    <w:rsid w:val="0022517D"/>
    <w:rsid w:val="0022602D"/>
    <w:rsid w:val="0022773D"/>
    <w:rsid w:val="002320E0"/>
    <w:rsid w:val="00234FB5"/>
    <w:rsid w:val="00236744"/>
    <w:rsid w:val="002405C7"/>
    <w:rsid w:val="00240654"/>
    <w:rsid w:val="00241E66"/>
    <w:rsid w:val="002424C1"/>
    <w:rsid w:val="00242846"/>
    <w:rsid w:val="00247608"/>
    <w:rsid w:val="00250243"/>
    <w:rsid w:val="00252355"/>
    <w:rsid w:val="00252A0B"/>
    <w:rsid w:val="0025546F"/>
    <w:rsid w:val="00255D72"/>
    <w:rsid w:val="0025687D"/>
    <w:rsid w:val="00257A7A"/>
    <w:rsid w:val="00257FAE"/>
    <w:rsid w:val="0026180B"/>
    <w:rsid w:val="00261AD2"/>
    <w:rsid w:val="00261C66"/>
    <w:rsid w:val="00263556"/>
    <w:rsid w:val="00263BB2"/>
    <w:rsid w:val="0026496E"/>
    <w:rsid w:val="002669EC"/>
    <w:rsid w:val="00266FBA"/>
    <w:rsid w:val="00271B4E"/>
    <w:rsid w:val="00272340"/>
    <w:rsid w:val="002827BD"/>
    <w:rsid w:val="002831D6"/>
    <w:rsid w:val="00290E9E"/>
    <w:rsid w:val="00291762"/>
    <w:rsid w:val="0029181F"/>
    <w:rsid w:val="002922F7"/>
    <w:rsid w:val="00293629"/>
    <w:rsid w:val="00297D81"/>
    <w:rsid w:val="002A06B1"/>
    <w:rsid w:val="002A2031"/>
    <w:rsid w:val="002A6446"/>
    <w:rsid w:val="002A64CC"/>
    <w:rsid w:val="002A66C3"/>
    <w:rsid w:val="002A6A03"/>
    <w:rsid w:val="002A74BD"/>
    <w:rsid w:val="002A7FFA"/>
    <w:rsid w:val="002B0BB3"/>
    <w:rsid w:val="002B240A"/>
    <w:rsid w:val="002B3054"/>
    <w:rsid w:val="002B75FC"/>
    <w:rsid w:val="002C041A"/>
    <w:rsid w:val="002C37B7"/>
    <w:rsid w:val="002C6DCA"/>
    <w:rsid w:val="002C78CF"/>
    <w:rsid w:val="002C7E45"/>
    <w:rsid w:val="002D3818"/>
    <w:rsid w:val="002D4506"/>
    <w:rsid w:val="002D4E79"/>
    <w:rsid w:val="002D64B7"/>
    <w:rsid w:val="002E1443"/>
    <w:rsid w:val="002E32E1"/>
    <w:rsid w:val="002E34AA"/>
    <w:rsid w:val="002E3AD0"/>
    <w:rsid w:val="002E3D5A"/>
    <w:rsid w:val="002E4D2D"/>
    <w:rsid w:val="002E602F"/>
    <w:rsid w:val="002E6738"/>
    <w:rsid w:val="002F18E5"/>
    <w:rsid w:val="002F3D57"/>
    <w:rsid w:val="002F58AA"/>
    <w:rsid w:val="002F619B"/>
    <w:rsid w:val="002F6E57"/>
    <w:rsid w:val="002F7E9B"/>
    <w:rsid w:val="002F7F12"/>
    <w:rsid w:val="00307269"/>
    <w:rsid w:val="003108A8"/>
    <w:rsid w:val="00311203"/>
    <w:rsid w:val="00312A9D"/>
    <w:rsid w:val="00312D5C"/>
    <w:rsid w:val="00313007"/>
    <w:rsid w:val="00314406"/>
    <w:rsid w:val="0032102A"/>
    <w:rsid w:val="003245F1"/>
    <w:rsid w:val="00324EC7"/>
    <w:rsid w:val="00326197"/>
    <w:rsid w:val="003277E7"/>
    <w:rsid w:val="00331225"/>
    <w:rsid w:val="0033460E"/>
    <w:rsid w:val="00335285"/>
    <w:rsid w:val="003352F8"/>
    <w:rsid w:val="00337F53"/>
    <w:rsid w:val="003403E4"/>
    <w:rsid w:val="003432F6"/>
    <w:rsid w:val="00345ED0"/>
    <w:rsid w:val="00346788"/>
    <w:rsid w:val="00347552"/>
    <w:rsid w:val="003519EA"/>
    <w:rsid w:val="00351E9E"/>
    <w:rsid w:val="00353FC9"/>
    <w:rsid w:val="00354F05"/>
    <w:rsid w:val="003560A8"/>
    <w:rsid w:val="00356C8F"/>
    <w:rsid w:val="003579B8"/>
    <w:rsid w:val="0036013A"/>
    <w:rsid w:val="00360BF0"/>
    <w:rsid w:val="00361736"/>
    <w:rsid w:val="003626D2"/>
    <w:rsid w:val="00362DD0"/>
    <w:rsid w:val="00363ACD"/>
    <w:rsid w:val="00363B46"/>
    <w:rsid w:val="00363BCA"/>
    <w:rsid w:val="0036401D"/>
    <w:rsid w:val="00366C01"/>
    <w:rsid w:val="00367510"/>
    <w:rsid w:val="003700BA"/>
    <w:rsid w:val="00372C37"/>
    <w:rsid w:val="00374EFB"/>
    <w:rsid w:val="00375897"/>
    <w:rsid w:val="00375AE3"/>
    <w:rsid w:val="003774C8"/>
    <w:rsid w:val="0038134B"/>
    <w:rsid w:val="00382520"/>
    <w:rsid w:val="003825AD"/>
    <w:rsid w:val="003842BA"/>
    <w:rsid w:val="0038484A"/>
    <w:rsid w:val="003864CF"/>
    <w:rsid w:val="00386612"/>
    <w:rsid w:val="00386B96"/>
    <w:rsid w:val="003870C2"/>
    <w:rsid w:val="00387BE5"/>
    <w:rsid w:val="00387D8C"/>
    <w:rsid w:val="00393C99"/>
    <w:rsid w:val="00396976"/>
    <w:rsid w:val="003978A9"/>
    <w:rsid w:val="003A0CC0"/>
    <w:rsid w:val="003A15BE"/>
    <w:rsid w:val="003A4F79"/>
    <w:rsid w:val="003A7123"/>
    <w:rsid w:val="003A7612"/>
    <w:rsid w:val="003B3339"/>
    <w:rsid w:val="003C0AAB"/>
    <w:rsid w:val="003C3A3B"/>
    <w:rsid w:val="003C3F3F"/>
    <w:rsid w:val="003D2846"/>
    <w:rsid w:val="003D2A32"/>
    <w:rsid w:val="003D2DB8"/>
    <w:rsid w:val="003D4D15"/>
    <w:rsid w:val="003D569D"/>
    <w:rsid w:val="003E0393"/>
    <w:rsid w:val="003E1C99"/>
    <w:rsid w:val="003E3558"/>
    <w:rsid w:val="003E3CF3"/>
    <w:rsid w:val="003E4279"/>
    <w:rsid w:val="003E48CF"/>
    <w:rsid w:val="003E5C07"/>
    <w:rsid w:val="003F0433"/>
    <w:rsid w:val="003F20F7"/>
    <w:rsid w:val="003F2D8E"/>
    <w:rsid w:val="003F4012"/>
    <w:rsid w:val="003F447A"/>
    <w:rsid w:val="003F5E1B"/>
    <w:rsid w:val="003F77CD"/>
    <w:rsid w:val="003F7B3A"/>
    <w:rsid w:val="00400DF4"/>
    <w:rsid w:val="004011E4"/>
    <w:rsid w:val="004033B7"/>
    <w:rsid w:val="0040535F"/>
    <w:rsid w:val="004054C8"/>
    <w:rsid w:val="004062EB"/>
    <w:rsid w:val="004103C3"/>
    <w:rsid w:val="00412DBF"/>
    <w:rsid w:val="00415237"/>
    <w:rsid w:val="00415573"/>
    <w:rsid w:val="00416BC3"/>
    <w:rsid w:val="00417BCD"/>
    <w:rsid w:val="00422CE9"/>
    <w:rsid w:val="0042329C"/>
    <w:rsid w:val="0042335D"/>
    <w:rsid w:val="00424AB2"/>
    <w:rsid w:val="00427895"/>
    <w:rsid w:val="00427C14"/>
    <w:rsid w:val="00430B88"/>
    <w:rsid w:val="00430CDD"/>
    <w:rsid w:val="0043447E"/>
    <w:rsid w:val="004414DE"/>
    <w:rsid w:val="00441BF0"/>
    <w:rsid w:val="0044337C"/>
    <w:rsid w:val="00444096"/>
    <w:rsid w:val="00444418"/>
    <w:rsid w:val="00447A19"/>
    <w:rsid w:val="00447EDC"/>
    <w:rsid w:val="00450338"/>
    <w:rsid w:val="00451208"/>
    <w:rsid w:val="0045269A"/>
    <w:rsid w:val="00453E6B"/>
    <w:rsid w:val="00456096"/>
    <w:rsid w:val="0045742E"/>
    <w:rsid w:val="00457710"/>
    <w:rsid w:val="004578DD"/>
    <w:rsid w:val="00457C44"/>
    <w:rsid w:val="0046562B"/>
    <w:rsid w:val="00466233"/>
    <w:rsid w:val="00466591"/>
    <w:rsid w:val="004665BF"/>
    <w:rsid w:val="004667D2"/>
    <w:rsid w:val="0047093F"/>
    <w:rsid w:val="0047464C"/>
    <w:rsid w:val="00482B0F"/>
    <w:rsid w:val="004875A1"/>
    <w:rsid w:val="00487DC6"/>
    <w:rsid w:val="0049195C"/>
    <w:rsid w:val="0049252B"/>
    <w:rsid w:val="00495794"/>
    <w:rsid w:val="004964F5"/>
    <w:rsid w:val="00496ED8"/>
    <w:rsid w:val="00497159"/>
    <w:rsid w:val="004A0115"/>
    <w:rsid w:val="004A0CCC"/>
    <w:rsid w:val="004A1400"/>
    <w:rsid w:val="004A1AAA"/>
    <w:rsid w:val="004A3D7B"/>
    <w:rsid w:val="004A5C0E"/>
    <w:rsid w:val="004A6B33"/>
    <w:rsid w:val="004B0D1A"/>
    <w:rsid w:val="004B1107"/>
    <w:rsid w:val="004B4A8D"/>
    <w:rsid w:val="004C0937"/>
    <w:rsid w:val="004C55E4"/>
    <w:rsid w:val="004C63E9"/>
    <w:rsid w:val="004C6C16"/>
    <w:rsid w:val="004D440F"/>
    <w:rsid w:val="004D4E92"/>
    <w:rsid w:val="004E05C8"/>
    <w:rsid w:val="004E06EA"/>
    <w:rsid w:val="004E1CA4"/>
    <w:rsid w:val="004E62DD"/>
    <w:rsid w:val="004E67FF"/>
    <w:rsid w:val="004F0DD2"/>
    <w:rsid w:val="004F3FED"/>
    <w:rsid w:val="00501312"/>
    <w:rsid w:val="005023FB"/>
    <w:rsid w:val="005029FB"/>
    <w:rsid w:val="005047E7"/>
    <w:rsid w:val="005061DD"/>
    <w:rsid w:val="0050676C"/>
    <w:rsid w:val="005118AA"/>
    <w:rsid w:val="0051222D"/>
    <w:rsid w:val="005126A2"/>
    <w:rsid w:val="005130F6"/>
    <w:rsid w:val="005201C5"/>
    <w:rsid w:val="005212C0"/>
    <w:rsid w:val="00521D48"/>
    <w:rsid w:val="00522356"/>
    <w:rsid w:val="00522E46"/>
    <w:rsid w:val="005248C7"/>
    <w:rsid w:val="00526350"/>
    <w:rsid w:val="00530322"/>
    <w:rsid w:val="00531E35"/>
    <w:rsid w:val="00532825"/>
    <w:rsid w:val="00533909"/>
    <w:rsid w:val="00533CEB"/>
    <w:rsid w:val="00542972"/>
    <w:rsid w:val="00543A19"/>
    <w:rsid w:val="00544F33"/>
    <w:rsid w:val="00545931"/>
    <w:rsid w:val="005479D5"/>
    <w:rsid w:val="005520FA"/>
    <w:rsid w:val="005540B2"/>
    <w:rsid w:val="00556255"/>
    <w:rsid w:val="005576FE"/>
    <w:rsid w:val="005605E9"/>
    <w:rsid w:val="0056106A"/>
    <w:rsid w:val="00565302"/>
    <w:rsid w:val="00572C05"/>
    <w:rsid w:val="00572EEA"/>
    <w:rsid w:val="00573C6D"/>
    <w:rsid w:val="00576D47"/>
    <w:rsid w:val="005773CD"/>
    <w:rsid w:val="005777C4"/>
    <w:rsid w:val="00583148"/>
    <w:rsid w:val="00584A37"/>
    <w:rsid w:val="005868E7"/>
    <w:rsid w:val="0058711E"/>
    <w:rsid w:val="00587DCA"/>
    <w:rsid w:val="005912DC"/>
    <w:rsid w:val="00591966"/>
    <w:rsid w:val="00592868"/>
    <w:rsid w:val="0059562C"/>
    <w:rsid w:val="005959A5"/>
    <w:rsid w:val="00595F84"/>
    <w:rsid w:val="005A2267"/>
    <w:rsid w:val="005A31D8"/>
    <w:rsid w:val="005A347F"/>
    <w:rsid w:val="005A3FDF"/>
    <w:rsid w:val="005A52E4"/>
    <w:rsid w:val="005A551C"/>
    <w:rsid w:val="005A60DF"/>
    <w:rsid w:val="005B25DF"/>
    <w:rsid w:val="005B43AE"/>
    <w:rsid w:val="005B5E39"/>
    <w:rsid w:val="005B6469"/>
    <w:rsid w:val="005B6AF3"/>
    <w:rsid w:val="005B7ADF"/>
    <w:rsid w:val="005C1672"/>
    <w:rsid w:val="005C3097"/>
    <w:rsid w:val="005C40CD"/>
    <w:rsid w:val="005C6073"/>
    <w:rsid w:val="005C6D9E"/>
    <w:rsid w:val="005C6E84"/>
    <w:rsid w:val="005C7139"/>
    <w:rsid w:val="005D0B06"/>
    <w:rsid w:val="005D14C9"/>
    <w:rsid w:val="005D253E"/>
    <w:rsid w:val="005D4EA1"/>
    <w:rsid w:val="005D7546"/>
    <w:rsid w:val="005E0960"/>
    <w:rsid w:val="005E0E21"/>
    <w:rsid w:val="005E2A59"/>
    <w:rsid w:val="005E4DD1"/>
    <w:rsid w:val="005E5B58"/>
    <w:rsid w:val="005F08C2"/>
    <w:rsid w:val="005F5FA7"/>
    <w:rsid w:val="006010D7"/>
    <w:rsid w:val="006012EE"/>
    <w:rsid w:val="006014AC"/>
    <w:rsid w:val="006025C0"/>
    <w:rsid w:val="006048FD"/>
    <w:rsid w:val="00604D46"/>
    <w:rsid w:val="00605885"/>
    <w:rsid w:val="00611AD1"/>
    <w:rsid w:val="006127E9"/>
    <w:rsid w:val="00613AF8"/>
    <w:rsid w:val="00614F4B"/>
    <w:rsid w:val="00615696"/>
    <w:rsid w:val="0061588C"/>
    <w:rsid w:val="006176E7"/>
    <w:rsid w:val="006208B2"/>
    <w:rsid w:val="00622FF7"/>
    <w:rsid w:val="00631820"/>
    <w:rsid w:val="006332FE"/>
    <w:rsid w:val="006335D0"/>
    <w:rsid w:val="00637B14"/>
    <w:rsid w:val="00650787"/>
    <w:rsid w:val="00650A34"/>
    <w:rsid w:val="00653D92"/>
    <w:rsid w:val="0065544D"/>
    <w:rsid w:val="00657DA1"/>
    <w:rsid w:val="006606AD"/>
    <w:rsid w:val="00661A21"/>
    <w:rsid w:val="00662B54"/>
    <w:rsid w:val="00665541"/>
    <w:rsid w:val="00670EE4"/>
    <w:rsid w:val="006733A3"/>
    <w:rsid w:val="00675CC7"/>
    <w:rsid w:val="0068083F"/>
    <w:rsid w:val="006816EF"/>
    <w:rsid w:val="00682E7E"/>
    <w:rsid w:val="00684FC0"/>
    <w:rsid w:val="00685DE8"/>
    <w:rsid w:val="0068688E"/>
    <w:rsid w:val="006900A9"/>
    <w:rsid w:val="0069011E"/>
    <w:rsid w:val="00691743"/>
    <w:rsid w:val="00697C55"/>
    <w:rsid w:val="006A2169"/>
    <w:rsid w:val="006A3241"/>
    <w:rsid w:val="006A3BE1"/>
    <w:rsid w:val="006A4A54"/>
    <w:rsid w:val="006B0817"/>
    <w:rsid w:val="006B0E81"/>
    <w:rsid w:val="006B1D3F"/>
    <w:rsid w:val="006B26C1"/>
    <w:rsid w:val="006B3199"/>
    <w:rsid w:val="006B3974"/>
    <w:rsid w:val="006B4E39"/>
    <w:rsid w:val="006B5715"/>
    <w:rsid w:val="006B7C4A"/>
    <w:rsid w:val="006C0391"/>
    <w:rsid w:val="006C1CE9"/>
    <w:rsid w:val="006C25A1"/>
    <w:rsid w:val="006C4FC9"/>
    <w:rsid w:val="006C5A56"/>
    <w:rsid w:val="006D061D"/>
    <w:rsid w:val="006D0B74"/>
    <w:rsid w:val="006D44A6"/>
    <w:rsid w:val="006D59FA"/>
    <w:rsid w:val="006D5AB9"/>
    <w:rsid w:val="006D6B27"/>
    <w:rsid w:val="006E0912"/>
    <w:rsid w:val="006E3AD6"/>
    <w:rsid w:val="006E49F0"/>
    <w:rsid w:val="006E554C"/>
    <w:rsid w:val="006E557D"/>
    <w:rsid w:val="006E65A2"/>
    <w:rsid w:val="006F15FC"/>
    <w:rsid w:val="006F4E3A"/>
    <w:rsid w:val="00701971"/>
    <w:rsid w:val="00704762"/>
    <w:rsid w:val="00706934"/>
    <w:rsid w:val="00710CE3"/>
    <w:rsid w:val="00715DCD"/>
    <w:rsid w:val="00716A84"/>
    <w:rsid w:val="0072069B"/>
    <w:rsid w:val="00721217"/>
    <w:rsid w:val="00722F21"/>
    <w:rsid w:val="00730457"/>
    <w:rsid w:val="00731137"/>
    <w:rsid w:val="007331A6"/>
    <w:rsid w:val="00735E82"/>
    <w:rsid w:val="0073797F"/>
    <w:rsid w:val="00740A91"/>
    <w:rsid w:val="00741151"/>
    <w:rsid w:val="00741CDB"/>
    <w:rsid w:val="00742497"/>
    <w:rsid w:val="007429C1"/>
    <w:rsid w:val="00743C0E"/>
    <w:rsid w:val="00743FA3"/>
    <w:rsid w:val="00746D9E"/>
    <w:rsid w:val="00750E5D"/>
    <w:rsid w:val="007527F0"/>
    <w:rsid w:val="00752B18"/>
    <w:rsid w:val="0075324B"/>
    <w:rsid w:val="00753995"/>
    <w:rsid w:val="00755338"/>
    <w:rsid w:val="007572AE"/>
    <w:rsid w:val="0075783D"/>
    <w:rsid w:val="00761D65"/>
    <w:rsid w:val="0076207A"/>
    <w:rsid w:val="007624EF"/>
    <w:rsid w:val="00764BB4"/>
    <w:rsid w:val="00764C77"/>
    <w:rsid w:val="00765CE8"/>
    <w:rsid w:val="007672EB"/>
    <w:rsid w:val="00770048"/>
    <w:rsid w:val="007718B3"/>
    <w:rsid w:val="00774965"/>
    <w:rsid w:val="00774A07"/>
    <w:rsid w:val="00777D32"/>
    <w:rsid w:val="0078392F"/>
    <w:rsid w:val="00784A8E"/>
    <w:rsid w:val="00785EC6"/>
    <w:rsid w:val="00787D2C"/>
    <w:rsid w:val="00787E7E"/>
    <w:rsid w:val="00790FDC"/>
    <w:rsid w:val="00792A44"/>
    <w:rsid w:val="00792B12"/>
    <w:rsid w:val="00797EEF"/>
    <w:rsid w:val="007A0A3C"/>
    <w:rsid w:val="007A0AB9"/>
    <w:rsid w:val="007A1345"/>
    <w:rsid w:val="007A2640"/>
    <w:rsid w:val="007A3323"/>
    <w:rsid w:val="007A45A5"/>
    <w:rsid w:val="007A5848"/>
    <w:rsid w:val="007A6CBC"/>
    <w:rsid w:val="007B1F1D"/>
    <w:rsid w:val="007B37EC"/>
    <w:rsid w:val="007C07C2"/>
    <w:rsid w:val="007C15E8"/>
    <w:rsid w:val="007C173E"/>
    <w:rsid w:val="007C3EA3"/>
    <w:rsid w:val="007C406E"/>
    <w:rsid w:val="007C480A"/>
    <w:rsid w:val="007C65F8"/>
    <w:rsid w:val="007D192C"/>
    <w:rsid w:val="007D1F4E"/>
    <w:rsid w:val="007D2937"/>
    <w:rsid w:val="007D3916"/>
    <w:rsid w:val="007D598A"/>
    <w:rsid w:val="007D5B18"/>
    <w:rsid w:val="007D7D2D"/>
    <w:rsid w:val="007D7F16"/>
    <w:rsid w:val="007E1D46"/>
    <w:rsid w:val="007E3D8C"/>
    <w:rsid w:val="007E40FB"/>
    <w:rsid w:val="007E77F3"/>
    <w:rsid w:val="007F0036"/>
    <w:rsid w:val="007F2B8A"/>
    <w:rsid w:val="007F326A"/>
    <w:rsid w:val="007F3597"/>
    <w:rsid w:val="007F5162"/>
    <w:rsid w:val="007F5983"/>
    <w:rsid w:val="007F5DBD"/>
    <w:rsid w:val="007F5F7E"/>
    <w:rsid w:val="007F6ADD"/>
    <w:rsid w:val="007F76C2"/>
    <w:rsid w:val="008003D9"/>
    <w:rsid w:val="008044A6"/>
    <w:rsid w:val="00804754"/>
    <w:rsid w:val="00806DF2"/>
    <w:rsid w:val="008070D0"/>
    <w:rsid w:val="00807DA7"/>
    <w:rsid w:val="00810B52"/>
    <w:rsid w:val="00811E06"/>
    <w:rsid w:val="00812145"/>
    <w:rsid w:val="008146C8"/>
    <w:rsid w:val="00817F40"/>
    <w:rsid w:val="00820A63"/>
    <w:rsid w:val="008217F3"/>
    <w:rsid w:val="00821F27"/>
    <w:rsid w:val="00825453"/>
    <w:rsid w:val="00830A5A"/>
    <w:rsid w:val="00831B4F"/>
    <w:rsid w:val="008330BE"/>
    <w:rsid w:val="00833103"/>
    <w:rsid w:val="008352F4"/>
    <w:rsid w:val="00835518"/>
    <w:rsid w:val="00835C24"/>
    <w:rsid w:val="00836CA8"/>
    <w:rsid w:val="008432C7"/>
    <w:rsid w:val="00846789"/>
    <w:rsid w:val="00851F34"/>
    <w:rsid w:val="00852014"/>
    <w:rsid w:val="008523D2"/>
    <w:rsid w:val="00855E61"/>
    <w:rsid w:val="008566B6"/>
    <w:rsid w:val="00856D6B"/>
    <w:rsid w:val="008572A2"/>
    <w:rsid w:val="008578CB"/>
    <w:rsid w:val="00860A56"/>
    <w:rsid w:val="00863A55"/>
    <w:rsid w:val="008669E4"/>
    <w:rsid w:val="00866EC0"/>
    <w:rsid w:val="00867114"/>
    <w:rsid w:val="00873573"/>
    <w:rsid w:val="00874CBD"/>
    <w:rsid w:val="00884895"/>
    <w:rsid w:val="00887A36"/>
    <w:rsid w:val="00890247"/>
    <w:rsid w:val="00890773"/>
    <w:rsid w:val="008915C4"/>
    <w:rsid w:val="008928DC"/>
    <w:rsid w:val="008948F7"/>
    <w:rsid w:val="00894CB9"/>
    <w:rsid w:val="008A12AC"/>
    <w:rsid w:val="008A1561"/>
    <w:rsid w:val="008A664F"/>
    <w:rsid w:val="008A66E9"/>
    <w:rsid w:val="008A6A6B"/>
    <w:rsid w:val="008B147B"/>
    <w:rsid w:val="008B20A9"/>
    <w:rsid w:val="008B2177"/>
    <w:rsid w:val="008B2681"/>
    <w:rsid w:val="008B35D9"/>
    <w:rsid w:val="008B3FB7"/>
    <w:rsid w:val="008B59B0"/>
    <w:rsid w:val="008B675D"/>
    <w:rsid w:val="008C1E42"/>
    <w:rsid w:val="008C232F"/>
    <w:rsid w:val="008C2BD4"/>
    <w:rsid w:val="008C6C28"/>
    <w:rsid w:val="008C6F3A"/>
    <w:rsid w:val="008C7245"/>
    <w:rsid w:val="008D1580"/>
    <w:rsid w:val="008D16CD"/>
    <w:rsid w:val="008D2168"/>
    <w:rsid w:val="008D2B01"/>
    <w:rsid w:val="008D37A2"/>
    <w:rsid w:val="008D3B8B"/>
    <w:rsid w:val="008D660A"/>
    <w:rsid w:val="008D70E5"/>
    <w:rsid w:val="008E1B8D"/>
    <w:rsid w:val="008E22E6"/>
    <w:rsid w:val="008F099C"/>
    <w:rsid w:val="008F3FD9"/>
    <w:rsid w:val="00903983"/>
    <w:rsid w:val="009053C3"/>
    <w:rsid w:val="00906307"/>
    <w:rsid w:val="00907C0C"/>
    <w:rsid w:val="0091163E"/>
    <w:rsid w:val="00913458"/>
    <w:rsid w:val="00914576"/>
    <w:rsid w:val="00914EF7"/>
    <w:rsid w:val="00915E6D"/>
    <w:rsid w:val="00916AEC"/>
    <w:rsid w:val="009179F5"/>
    <w:rsid w:val="00917C56"/>
    <w:rsid w:val="00917E2C"/>
    <w:rsid w:val="009219F4"/>
    <w:rsid w:val="00926A70"/>
    <w:rsid w:val="009273C4"/>
    <w:rsid w:val="00927784"/>
    <w:rsid w:val="00932B3A"/>
    <w:rsid w:val="00934011"/>
    <w:rsid w:val="00935453"/>
    <w:rsid w:val="009355C8"/>
    <w:rsid w:val="009357B6"/>
    <w:rsid w:val="00936709"/>
    <w:rsid w:val="00936EF3"/>
    <w:rsid w:val="0094077D"/>
    <w:rsid w:val="0094161E"/>
    <w:rsid w:val="00942290"/>
    <w:rsid w:val="00944048"/>
    <w:rsid w:val="00954E68"/>
    <w:rsid w:val="00955498"/>
    <w:rsid w:val="009565DB"/>
    <w:rsid w:val="0096107B"/>
    <w:rsid w:val="009630DA"/>
    <w:rsid w:val="00963DC5"/>
    <w:rsid w:val="00965BFF"/>
    <w:rsid w:val="00970B43"/>
    <w:rsid w:val="00973A28"/>
    <w:rsid w:val="00982200"/>
    <w:rsid w:val="00982C1F"/>
    <w:rsid w:val="009841E5"/>
    <w:rsid w:val="0098433E"/>
    <w:rsid w:val="00984FB3"/>
    <w:rsid w:val="00984FE2"/>
    <w:rsid w:val="0098505A"/>
    <w:rsid w:val="00987D3E"/>
    <w:rsid w:val="00990A0D"/>
    <w:rsid w:val="00991ADA"/>
    <w:rsid w:val="009932EB"/>
    <w:rsid w:val="0099356A"/>
    <w:rsid w:val="00993C85"/>
    <w:rsid w:val="0099565A"/>
    <w:rsid w:val="009A0009"/>
    <w:rsid w:val="009A09F2"/>
    <w:rsid w:val="009A0DFE"/>
    <w:rsid w:val="009A1C25"/>
    <w:rsid w:val="009A4D44"/>
    <w:rsid w:val="009A5213"/>
    <w:rsid w:val="009A7783"/>
    <w:rsid w:val="009B09D3"/>
    <w:rsid w:val="009B0CC2"/>
    <w:rsid w:val="009B0D92"/>
    <w:rsid w:val="009B2863"/>
    <w:rsid w:val="009B290B"/>
    <w:rsid w:val="009B56AA"/>
    <w:rsid w:val="009B579F"/>
    <w:rsid w:val="009B6A3F"/>
    <w:rsid w:val="009C0A06"/>
    <w:rsid w:val="009C0A5B"/>
    <w:rsid w:val="009C2388"/>
    <w:rsid w:val="009C4564"/>
    <w:rsid w:val="009C6E00"/>
    <w:rsid w:val="009D2CAE"/>
    <w:rsid w:val="009D3132"/>
    <w:rsid w:val="009D3869"/>
    <w:rsid w:val="009D421C"/>
    <w:rsid w:val="009D5591"/>
    <w:rsid w:val="009D58F2"/>
    <w:rsid w:val="009D6A45"/>
    <w:rsid w:val="009D7F4A"/>
    <w:rsid w:val="009E01B6"/>
    <w:rsid w:val="009E1810"/>
    <w:rsid w:val="009E396F"/>
    <w:rsid w:val="009E465C"/>
    <w:rsid w:val="009E6BE0"/>
    <w:rsid w:val="009E791B"/>
    <w:rsid w:val="009F070F"/>
    <w:rsid w:val="009F1B89"/>
    <w:rsid w:val="009F5E52"/>
    <w:rsid w:val="009F77C6"/>
    <w:rsid w:val="009F7E9D"/>
    <w:rsid w:val="00A02862"/>
    <w:rsid w:val="00A04C4D"/>
    <w:rsid w:val="00A056D0"/>
    <w:rsid w:val="00A05E31"/>
    <w:rsid w:val="00A072C9"/>
    <w:rsid w:val="00A1113F"/>
    <w:rsid w:val="00A116B6"/>
    <w:rsid w:val="00A12517"/>
    <w:rsid w:val="00A12598"/>
    <w:rsid w:val="00A14B5D"/>
    <w:rsid w:val="00A15F8A"/>
    <w:rsid w:val="00A16075"/>
    <w:rsid w:val="00A20F9A"/>
    <w:rsid w:val="00A21E45"/>
    <w:rsid w:val="00A21E4E"/>
    <w:rsid w:val="00A22923"/>
    <w:rsid w:val="00A242AD"/>
    <w:rsid w:val="00A24BDC"/>
    <w:rsid w:val="00A24D2B"/>
    <w:rsid w:val="00A2584B"/>
    <w:rsid w:val="00A26515"/>
    <w:rsid w:val="00A2675D"/>
    <w:rsid w:val="00A348C1"/>
    <w:rsid w:val="00A40585"/>
    <w:rsid w:val="00A415B4"/>
    <w:rsid w:val="00A42C68"/>
    <w:rsid w:val="00A4377D"/>
    <w:rsid w:val="00A46621"/>
    <w:rsid w:val="00A47972"/>
    <w:rsid w:val="00A53063"/>
    <w:rsid w:val="00A5551C"/>
    <w:rsid w:val="00A56DA6"/>
    <w:rsid w:val="00A60874"/>
    <w:rsid w:val="00A61337"/>
    <w:rsid w:val="00A61791"/>
    <w:rsid w:val="00A61964"/>
    <w:rsid w:val="00A62307"/>
    <w:rsid w:val="00A6298A"/>
    <w:rsid w:val="00A63FD1"/>
    <w:rsid w:val="00A64E9E"/>
    <w:rsid w:val="00A66466"/>
    <w:rsid w:val="00A677A9"/>
    <w:rsid w:val="00A67837"/>
    <w:rsid w:val="00A678D7"/>
    <w:rsid w:val="00A71838"/>
    <w:rsid w:val="00A71FCF"/>
    <w:rsid w:val="00A756B5"/>
    <w:rsid w:val="00A800D1"/>
    <w:rsid w:val="00A829CE"/>
    <w:rsid w:val="00A835B3"/>
    <w:rsid w:val="00A83DFF"/>
    <w:rsid w:val="00A87933"/>
    <w:rsid w:val="00A90C55"/>
    <w:rsid w:val="00A916D2"/>
    <w:rsid w:val="00A9313A"/>
    <w:rsid w:val="00A963D3"/>
    <w:rsid w:val="00AA1221"/>
    <w:rsid w:val="00AA300A"/>
    <w:rsid w:val="00AA3C86"/>
    <w:rsid w:val="00AA5105"/>
    <w:rsid w:val="00AA52AA"/>
    <w:rsid w:val="00AA5309"/>
    <w:rsid w:val="00AA5CF9"/>
    <w:rsid w:val="00AB1CE9"/>
    <w:rsid w:val="00AB1DFE"/>
    <w:rsid w:val="00AB2F40"/>
    <w:rsid w:val="00AB3A98"/>
    <w:rsid w:val="00AB6F2E"/>
    <w:rsid w:val="00AC14BF"/>
    <w:rsid w:val="00AC2274"/>
    <w:rsid w:val="00AC3BC3"/>
    <w:rsid w:val="00AC4B0B"/>
    <w:rsid w:val="00AC7DFC"/>
    <w:rsid w:val="00AD3BBD"/>
    <w:rsid w:val="00AD48F2"/>
    <w:rsid w:val="00AD5181"/>
    <w:rsid w:val="00AD5C0F"/>
    <w:rsid w:val="00AD630C"/>
    <w:rsid w:val="00AD75AA"/>
    <w:rsid w:val="00AE0CD3"/>
    <w:rsid w:val="00AE393E"/>
    <w:rsid w:val="00AE43EF"/>
    <w:rsid w:val="00AE6725"/>
    <w:rsid w:val="00AE68AF"/>
    <w:rsid w:val="00AF10C2"/>
    <w:rsid w:val="00AF3DA6"/>
    <w:rsid w:val="00AF3F0A"/>
    <w:rsid w:val="00B01A21"/>
    <w:rsid w:val="00B034E4"/>
    <w:rsid w:val="00B050B9"/>
    <w:rsid w:val="00B07578"/>
    <w:rsid w:val="00B11E19"/>
    <w:rsid w:val="00B134B9"/>
    <w:rsid w:val="00B17414"/>
    <w:rsid w:val="00B2216A"/>
    <w:rsid w:val="00B226CA"/>
    <w:rsid w:val="00B22F2C"/>
    <w:rsid w:val="00B23F96"/>
    <w:rsid w:val="00B263B1"/>
    <w:rsid w:val="00B26621"/>
    <w:rsid w:val="00B277C2"/>
    <w:rsid w:val="00B33A4A"/>
    <w:rsid w:val="00B36EB0"/>
    <w:rsid w:val="00B36F54"/>
    <w:rsid w:val="00B374FB"/>
    <w:rsid w:val="00B40C34"/>
    <w:rsid w:val="00B4198B"/>
    <w:rsid w:val="00B421E0"/>
    <w:rsid w:val="00B43C2F"/>
    <w:rsid w:val="00B46417"/>
    <w:rsid w:val="00B50A55"/>
    <w:rsid w:val="00B5301C"/>
    <w:rsid w:val="00B53F73"/>
    <w:rsid w:val="00B541F1"/>
    <w:rsid w:val="00B54546"/>
    <w:rsid w:val="00B55D54"/>
    <w:rsid w:val="00B563D2"/>
    <w:rsid w:val="00B565E7"/>
    <w:rsid w:val="00B640EB"/>
    <w:rsid w:val="00B656DA"/>
    <w:rsid w:val="00B7056C"/>
    <w:rsid w:val="00B72052"/>
    <w:rsid w:val="00B7375B"/>
    <w:rsid w:val="00B7611D"/>
    <w:rsid w:val="00B77EA6"/>
    <w:rsid w:val="00B803AB"/>
    <w:rsid w:val="00B81585"/>
    <w:rsid w:val="00B81905"/>
    <w:rsid w:val="00B82DBD"/>
    <w:rsid w:val="00B85B87"/>
    <w:rsid w:val="00B862AC"/>
    <w:rsid w:val="00B875B5"/>
    <w:rsid w:val="00B90A26"/>
    <w:rsid w:val="00B93F5B"/>
    <w:rsid w:val="00B9489C"/>
    <w:rsid w:val="00B95537"/>
    <w:rsid w:val="00B97845"/>
    <w:rsid w:val="00BA0563"/>
    <w:rsid w:val="00BA1EDC"/>
    <w:rsid w:val="00BA22E1"/>
    <w:rsid w:val="00BA40D0"/>
    <w:rsid w:val="00BA5DCD"/>
    <w:rsid w:val="00BA7141"/>
    <w:rsid w:val="00BB4121"/>
    <w:rsid w:val="00BB4797"/>
    <w:rsid w:val="00BB47CB"/>
    <w:rsid w:val="00BB4A1B"/>
    <w:rsid w:val="00BB54DD"/>
    <w:rsid w:val="00BB7EBD"/>
    <w:rsid w:val="00BC0C4B"/>
    <w:rsid w:val="00BC0C61"/>
    <w:rsid w:val="00BC2920"/>
    <w:rsid w:val="00BC2C3B"/>
    <w:rsid w:val="00BC3928"/>
    <w:rsid w:val="00BC4623"/>
    <w:rsid w:val="00BC4C04"/>
    <w:rsid w:val="00BC5C88"/>
    <w:rsid w:val="00BC6508"/>
    <w:rsid w:val="00BC6E06"/>
    <w:rsid w:val="00BD031A"/>
    <w:rsid w:val="00BD2FCE"/>
    <w:rsid w:val="00BD3E1E"/>
    <w:rsid w:val="00BD4674"/>
    <w:rsid w:val="00BD52D7"/>
    <w:rsid w:val="00BD62A0"/>
    <w:rsid w:val="00BD64B7"/>
    <w:rsid w:val="00BD6611"/>
    <w:rsid w:val="00BE094F"/>
    <w:rsid w:val="00BE0EF3"/>
    <w:rsid w:val="00BE118D"/>
    <w:rsid w:val="00BE128B"/>
    <w:rsid w:val="00BE4CCA"/>
    <w:rsid w:val="00BE5DEA"/>
    <w:rsid w:val="00BE61BC"/>
    <w:rsid w:val="00BE6303"/>
    <w:rsid w:val="00BE6A5D"/>
    <w:rsid w:val="00BE714F"/>
    <w:rsid w:val="00BE751D"/>
    <w:rsid w:val="00BE7B09"/>
    <w:rsid w:val="00BF2A21"/>
    <w:rsid w:val="00BF30A0"/>
    <w:rsid w:val="00BF4ECC"/>
    <w:rsid w:val="00BF67D1"/>
    <w:rsid w:val="00BF7CE9"/>
    <w:rsid w:val="00C02E79"/>
    <w:rsid w:val="00C03731"/>
    <w:rsid w:val="00C07373"/>
    <w:rsid w:val="00C07E02"/>
    <w:rsid w:val="00C114BC"/>
    <w:rsid w:val="00C1216D"/>
    <w:rsid w:val="00C1448B"/>
    <w:rsid w:val="00C14E88"/>
    <w:rsid w:val="00C15A79"/>
    <w:rsid w:val="00C17D27"/>
    <w:rsid w:val="00C17DC2"/>
    <w:rsid w:val="00C17ED9"/>
    <w:rsid w:val="00C20CD6"/>
    <w:rsid w:val="00C2212E"/>
    <w:rsid w:val="00C23C2D"/>
    <w:rsid w:val="00C24539"/>
    <w:rsid w:val="00C276E4"/>
    <w:rsid w:val="00C31D76"/>
    <w:rsid w:val="00C34DCD"/>
    <w:rsid w:val="00C35131"/>
    <w:rsid w:val="00C374D0"/>
    <w:rsid w:val="00C377DC"/>
    <w:rsid w:val="00C379C3"/>
    <w:rsid w:val="00C43525"/>
    <w:rsid w:val="00C441DA"/>
    <w:rsid w:val="00C44223"/>
    <w:rsid w:val="00C458A3"/>
    <w:rsid w:val="00C577B5"/>
    <w:rsid w:val="00C57A2C"/>
    <w:rsid w:val="00C61309"/>
    <w:rsid w:val="00C62593"/>
    <w:rsid w:val="00C63C22"/>
    <w:rsid w:val="00C6459C"/>
    <w:rsid w:val="00C652C8"/>
    <w:rsid w:val="00C6643F"/>
    <w:rsid w:val="00C671AE"/>
    <w:rsid w:val="00C774A3"/>
    <w:rsid w:val="00C80554"/>
    <w:rsid w:val="00C81263"/>
    <w:rsid w:val="00C81279"/>
    <w:rsid w:val="00C81A25"/>
    <w:rsid w:val="00C82428"/>
    <w:rsid w:val="00C839B2"/>
    <w:rsid w:val="00C9070A"/>
    <w:rsid w:val="00C90D58"/>
    <w:rsid w:val="00C94098"/>
    <w:rsid w:val="00C94D73"/>
    <w:rsid w:val="00C955F3"/>
    <w:rsid w:val="00C96BD6"/>
    <w:rsid w:val="00C9756E"/>
    <w:rsid w:val="00CA1A32"/>
    <w:rsid w:val="00CA5077"/>
    <w:rsid w:val="00CA5B41"/>
    <w:rsid w:val="00CB06DC"/>
    <w:rsid w:val="00CB2CCE"/>
    <w:rsid w:val="00CB41C9"/>
    <w:rsid w:val="00CB48C1"/>
    <w:rsid w:val="00CB5788"/>
    <w:rsid w:val="00CC0AD7"/>
    <w:rsid w:val="00CC41D5"/>
    <w:rsid w:val="00CC7B7C"/>
    <w:rsid w:val="00CD2418"/>
    <w:rsid w:val="00CD35B7"/>
    <w:rsid w:val="00CD7FB9"/>
    <w:rsid w:val="00CE0594"/>
    <w:rsid w:val="00CE05FF"/>
    <w:rsid w:val="00CE074F"/>
    <w:rsid w:val="00CE160F"/>
    <w:rsid w:val="00CE329C"/>
    <w:rsid w:val="00CE3446"/>
    <w:rsid w:val="00CE44D4"/>
    <w:rsid w:val="00CE7501"/>
    <w:rsid w:val="00CF66C0"/>
    <w:rsid w:val="00D046CD"/>
    <w:rsid w:val="00D05758"/>
    <w:rsid w:val="00D0673E"/>
    <w:rsid w:val="00D07511"/>
    <w:rsid w:val="00D078AA"/>
    <w:rsid w:val="00D129A6"/>
    <w:rsid w:val="00D132BE"/>
    <w:rsid w:val="00D1684B"/>
    <w:rsid w:val="00D16FA3"/>
    <w:rsid w:val="00D20F51"/>
    <w:rsid w:val="00D211D1"/>
    <w:rsid w:val="00D22488"/>
    <w:rsid w:val="00D2263A"/>
    <w:rsid w:val="00D24B40"/>
    <w:rsid w:val="00D262AB"/>
    <w:rsid w:val="00D33955"/>
    <w:rsid w:val="00D35D43"/>
    <w:rsid w:val="00D37700"/>
    <w:rsid w:val="00D407D9"/>
    <w:rsid w:val="00D40A92"/>
    <w:rsid w:val="00D41484"/>
    <w:rsid w:val="00D45F2F"/>
    <w:rsid w:val="00D4704F"/>
    <w:rsid w:val="00D47348"/>
    <w:rsid w:val="00D501AF"/>
    <w:rsid w:val="00D5021E"/>
    <w:rsid w:val="00D52FAD"/>
    <w:rsid w:val="00D53A2A"/>
    <w:rsid w:val="00D53D35"/>
    <w:rsid w:val="00D56366"/>
    <w:rsid w:val="00D61DC0"/>
    <w:rsid w:val="00D62753"/>
    <w:rsid w:val="00D634E6"/>
    <w:rsid w:val="00D65D3F"/>
    <w:rsid w:val="00D65F09"/>
    <w:rsid w:val="00D6689A"/>
    <w:rsid w:val="00D67A38"/>
    <w:rsid w:val="00D67A48"/>
    <w:rsid w:val="00D73847"/>
    <w:rsid w:val="00D74A9B"/>
    <w:rsid w:val="00D77EE5"/>
    <w:rsid w:val="00D827A5"/>
    <w:rsid w:val="00D8534F"/>
    <w:rsid w:val="00D86D4E"/>
    <w:rsid w:val="00D90F6C"/>
    <w:rsid w:val="00D93EAF"/>
    <w:rsid w:val="00D9431B"/>
    <w:rsid w:val="00D95E2D"/>
    <w:rsid w:val="00D96C6C"/>
    <w:rsid w:val="00D97C21"/>
    <w:rsid w:val="00D97E14"/>
    <w:rsid w:val="00DA1C4D"/>
    <w:rsid w:val="00DA237D"/>
    <w:rsid w:val="00DA2919"/>
    <w:rsid w:val="00DA746E"/>
    <w:rsid w:val="00DB0833"/>
    <w:rsid w:val="00DB17E3"/>
    <w:rsid w:val="00DB1FF6"/>
    <w:rsid w:val="00DB3D9F"/>
    <w:rsid w:val="00DB6D04"/>
    <w:rsid w:val="00DD0CF3"/>
    <w:rsid w:val="00DD2FD0"/>
    <w:rsid w:val="00DD424F"/>
    <w:rsid w:val="00DD5295"/>
    <w:rsid w:val="00DD6B9C"/>
    <w:rsid w:val="00DE055C"/>
    <w:rsid w:val="00DE3500"/>
    <w:rsid w:val="00DF01D2"/>
    <w:rsid w:val="00DF03DC"/>
    <w:rsid w:val="00DF2519"/>
    <w:rsid w:val="00DF6664"/>
    <w:rsid w:val="00DF671C"/>
    <w:rsid w:val="00DF7B46"/>
    <w:rsid w:val="00DF7E06"/>
    <w:rsid w:val="00E0266E"/>
    <w:rsid w:val="00E02A53"/>
    <w:rsid w:val="00E06A05"/>
    <w:rsid w:val="00E0748A"/>
    <w:rsid w:val="00E12546"/>
    <w:rsid w:val="00E16643"/>
    <w:rsid w:val="00E17D34"/>
    <w:rsid w:val="00E20042"/>
    <w:rsid w:val="00E2048A"/>
    <w:rsid w:val="00E21050"/>
    <w:rsid w:val="00E22DF9"/>
    <w:rsid w:val="00E22FB6"/>
    <w:rsid w:val="00E23865"/>
    <w:rsid w:val="00E24B2A"/>
    <w:rsid w:val="00E250E7"/>
    <w:rsid w:val="00E320A8"/>
    <w:rsid w:val="00E34461"/>
    <w:rsid w:val="00E34D8F"/>
    <w:rsid w:val="00E35796"/>
    <w:rsid w:val="00E40F9D"/>
    <w:rsid w:val="00E410FD"/>
    <w:rsid w:val="00E43722"/>
    <w:rsid w:val="00E43E58"/>
    <w:rsid w:val="00E46B25"/>
    <w:rsid w:val="00E47D5B"/>
    <w:rsid w:val="00E47E76"/>
    <w:rsid w:val="00E505ED"/>
    <w:rsid w:val="00E5190D"/>
    <w:rsid w:val="00E561C3"/>
    <w:rsid w:val="00E6094D"/>
    <w:rsid w:val="00E61CF1"/>
    <w:rsid w:val="00E62503"/>
    <w:rsid w:val="00E6543C"/>
    <w:rsid w:val="00E672D0"/>
    <w:rsid w:val="00E67A7D"/>
    <w:rsid w:val="00E67DB2"/>
    <w:rsid w:val="00E75A7C"/>
    <w:rsid w:val="00E80339"/>
    <w:rsid w:val="00E817B4"/>
    <w:rsid w:val="00E83EA6"/>
    <w:rsid w:val="00E83EF5"/>
    <w:rsid w:val="00E84BD9"/>
    <w:rsid w:val="00E872DB"/>
    <w:rsid w:val="00E90587"/>
    <w:rsid w:val="00E908A8"/>
    <w:rsid w:val="00E91A48"/>
    <w:rsid w:val="00E939AD"/>
    <w:rsid w:val="00E974AE"/>
    <w:rsid w:val="00EA1B64"/>
    <w:rsid w:val="00EA210B"/>
    <w:rsid w:val="00EA4653"/>
    <w:rsid w:val="00EA7140"/>
    <w:rsid w:val="00EB1461"/>
    <w:rsid w:val="00EB1730"/>
    <w:rsid w:val="00EB2689"/>
    <w:rsid w:val="00EB31E4"/>
    <w:rsid w:val="00EB5FF9"/>
    <w:rsid w:val="00EC0303"/>
    <w:rsid w:val="00EC0DA5"/>
    <w:rsid w:val="00EC2036"/>
    <w:rsid w:val="00EC240D"/>
    <w:rsid w:val="00EC70FB"/>
    <w:rsid w:val="00EC7D1D"/>
    <w:rsid w:val="00ED10CA"/>
    <w:rsid w:val="00ED4E88"/>
    <w:rsid w:val="00ED5A47"/>
    <w:rsid w:val="00EE17CE"/>
    <w:rsid w:val="00EE1F18"/>
    <w:rsid w:val="00EE378E"/>
    <w:rsid w:val="00EE395D"/>
    <w:rsid w:val="00EE4587"/>
    <w:rsid w:val="00EE5547"/>
    <w:rsid w:val="00EE67BE"/>
    <w:rsid w:val="00EE75ED"/>
    <w:rsid w:val="00EF07AB"/>
    <w:rsid w:val="00EF1913"/>
    <w:rsid w:val="00EF2975"/>
    <w:rsid w:val="00EF393A"/>
    <w:rsid w:val="00F0073C"/>
    <w:rsid w:val="00F00DC5"/>
    <w:rsid w:val="00F017FE"/>
    <w:rsid w:val="00F045D8"/>
    <w:rsid w:val="00F05706"/>
    <w:rsid w:val="00F067C0"/>
    <w:rsid w:val="00F06946"/>
    <w:rsid w:val="00F06C0C"/>
    <w:rsid w:val="00F06F09"/>
    <w:rsid w:val="00F10B81"/>
    <w:rsid w:val="00F132DC"/>
    <w:rsid w:val="00F13712"/>
    <w:rsid w:val="00F16308"/>
    <w:rsid w:val="00F16A2F"/>
    <w:rsid w:val="00F17868"/>
    <w:rsid w:val="00F20A73"/>
    <w:rsid w:val="00F210F2"/>
    <w:rsid w:val="00F2352B"/>
    <w:rsid w:val="00F237F6"/>
    <w:rsid w:val="00F258C2"/>
    <w:rsid w:val="00F259CD"/>
    <w:rsid w:val="00F2659F"/>
    <w:rsid w:val="00F26614"/>
    <w:rsid w:val="00F302CF"/>
    <w:rsid w:val="00F317D2"/>
    <w:rsid w:val="00F319E6"/>
    <w:rsid w:val="00F33936"/>
    <w:rsid w:val="00F34AFC"/>
    <w:rsid w:val="00F36B90"/>
    <w:rsid w:val="00F4007F"/>
    <w:rsid w:val="00F4158D"/>
    <w:rsid w:val="00F41AF7"/>
    <w:rsid w:val="00F42BDF"/>
    <w:rsid w:val="00F4728A"/>
    <w:rsid w:val="00F50EC4"/>
    <w:rsid w:val="00F510EC"/>
    <w:rsid w:val="00F51F13"/>
    <w:rsid w:val="00F52A64"/>
    <w:rsid w:val="00F53ADF"/>
    <w:rsid w:val="00F540B7"/>
    <w:rsid w:val="00F558CE"/>
    <w:rsid w:val="00F55ED6"/>
    <w:rsid w:val="00F56D5E"/>
    <w:rsid w:val="00F6121A"/>
    <w:rsid w:val="00F61A10"/>
    <w:rsid w:val="00F626EA"/>
    <w:rsid w:val="00F635BD"/>
    <w:rsid w:val="00F64F61"/>
    <w:rsid w:val="00F65752"/>
    <w:rsid w:val="00F657A0"/>
    <w:rsid w:val="00F708C0"/>
    <w:rsid w:val="00F77485"/>
    <w:rsid w:val="00F77584"/>
    <w:rsid w:val="00F83C54"/>
    <w:rsid w:val="00F87015"/>
    <w:rsid w:val="00F90D82"/>
    <w:rsid w:val="00F91191"/>
    <w:rsid w:val="00F911C4"/>
    <w:rsid w:val="00F91A2F"/>
    <w:rsid w:val="00F947B8"/>
    <w:rsid w:val="00F974BC"/>
    <w:rsid w:val="00FA0866"/>
    <w:rsid w:val="00FA31B3"/>
    <w:rsid w:val="00FA33B3"/>
    <w:rsid w:val="00FA3A69"/>
    <w:rsid w:val="00FA6772"/>
    <w:rsid w:val="00FA68F9"/>
    <w:rsid w:val="00FB01E1"/>
    <w:rsid w:val="00FB04B6"/>
    <w:rsid w:val="00FB3843"/>
    <w:rsid w:val="00FB4E6C"/>
    <w:rsid w:val="00FB5A2B"/>
    <w:rsid w:val="00FC0E33"/>
    <w:rsid w:val="00FC0E64"/>
    <w:rsid w:val="00FC1CF0"/>
    <w:rsid w:val="00FC3116"/>
    <w:rsid w:val="00FC47EA"/>
    <w:rsid w:val="00FC4D6D"/>
    <w:rsid w:val="00FC5EE0"/>
    <w:rsid w:val="00FC74C4"/>
    <w:rsid w:val="00FC780B"/>
    <w:rsid w:val="00FD17DA"/>
    <w:rsid w:val="00FD6289"/>
    <w:rsid w:val="00FD7F15"/>
    <w:rsid w:val="00FE098F"/>
    <w:rsid w:val="00FE12EB"/>
    <w:rsid w:val="00FE194F"/>
    <w:rsid w:val="00FE28AF"/>
    <w:rsid w:val="00FE3501"/>
    <w:rsid w:val="00FE3F64"/>
    <w:rsid w:val="00FE5867"/>
    <w:rsid w:val="00FE673D"/>
    <w:rsid w:val="00FF7A0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A17EC"/>
  <w15:docId w15:val="{EDE5907A-97EA-428A-99CC-9AD7D93BB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0322"/>
    <w:pPr>
      <w:spacing w:after="200" w:line="276" w:lineRule="auto"/>
    </w:pPr>
    <w:rPr>
      <w:rFonts w:ascii="Calibri" w:hAnsi="Calibri" w:cs="Calibri"/>
      <w:sz w:val="22"/>
      <w:szCs w:val="22"/>
      <w:lang w:eastAsia="en-US"/>
    </w:rPr>
  </w:style>
  <w:style w:type="paragraph" w:styleId="Nagwek1">
    <w:name w:val="heading 1"/>
    <w:basedOn w:val="Normalny"/>
    <w:next w:val="Normalny"/>
    <w:link w:val="Nagwek1Znak"/>
    <w:uiPriority w:val="9"/>
    <w:qFormat/>
    <w:locked/>
    <w:rsid w:val="00A56DA6"/>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nhideWhenUsed/>
    <w:qFormat/>
    <w:locked/>
    <w:rsid w:val="00450338"/>
    <w:pPr>
      <w:keepNext/>
      <w:spacing w:before="240" w:after="60"/>
      <w:outlineLvl w:val="1"/>
    </w:pPr>
    <w:rPr>
      <w:rFonts w:ascii="Calibri Light" w:hAnsi="Calibri Light"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49195C"/>
    <w:rPr>
      <w:color w:val="0000FF"/>
      <w:u w:val="single"/>
    </w:rPr>
  </w:style>
  <w:style w:type="paragraph" w:styleId="Tekstpodstawowy">
    <w:name w:val="Body Text"/>
    <w:basedOn w:val="Normalny"/>
    <w:link w:val="TekstpodstawowyZnak"/>
    <w:uiPriority w:val="99"/>
    <w:rsid w:val="0049195C"/>
    <w:pPr>
      <w:spacing w:line="360" w:lineRule="auto"/>
      <w:jc w:val="both"/>
    </w:pPr>
    <w:rPr>
      <w:rFonts w:cs="Times New Roman"/>
      <w:sz w:val="20"/>
      <w:szCs w:val="20"/>
    </w:rPr>
  </w:style>
  <w:style w:type="character" w:customStyle="1" w:styleId="TekstpodstawowyZnak">
    <w:name w:val="Tekst podstawowy Znak"/>
    <w:link w:val="Tekstpodstawowy"/>
    <w:uiPriority w:val="99"/>
    <w:semiHidden/>
    <w:locked/>
    <w:rsid w:val="00A24D2B"/>
    <w:rPr>
      <w:rFonts w:ascii="Calibri" w:hAnsi="Calibri" w:cs="Calibri"/>
      <w:lang w:eastAsia="en-US"/>
    </w:rPr>
  </w:style>
  <w:style w:type="paragraph" w:styleId="Tytu">
    <w:name w:val="Title"/>
    <w:basedOn w:val="Normalny"/>
    <w:link w:val="TytuZnak"/>
    <w:uiPriority w:val="99"/>
    <w:qFormat/>
    <w:rsid w:val="00457710"/>
    <w:pPr>
      <w:jc w:val="center"/>
    </w:pPr>
    <w:rPr>
      <w:rFonts w:ascii="Cambria" w:hAnsi="Cambria" w:cs="Times New Roman"/>
      <w:b/>
      <w:bCs/>
      <w:kern w:val="28"/>
      <w:sz w:val="32"/>
      <w:szCs w:val="32"/>
    </w:rPr>
  </w:style>
  <w:style w:type="character" w:customStyle="1" w:styleId="TytuZnak">
    <w:name w:val="Tytuł Znak"/>
    <w:link w:val="Tytu"/>
    <w:uiPriority w:val="99"/>
    <w:locked/>
    <w:rsid w:val="00A24D2B"/>
    <w:rPr>
      <w:rFonts w:ascii="Cambria" w:hAnsi="Cambria" w:cs="Cambria"/>
      <w:b/>
      <w:bCs/>
      <w:kern w:val="28"/>
      <w:sz w:val="32"/>
      <w:szCs w:val="32"/>
      <w:lang w:eastAsia="en-US"/>
    </w:rPr>
  </w:style>
  <w:style w:type="paragraph" w:styleId="Nagwek">
    <w:name w:val="header"/>
    <w:basedOn w:val="Normalny"/>
    <w:link w:val="NagwekZnak"/>
    <w:uiPriority w:val="99"/>
    <w:rsid w:val="00457710"/>
    <w:pPr>
      <w:tabs>
        <w:tab w:val="center" w:pos="4536"/>
        <w:tab w:val="right" w:pos="9072"/>
      </w:tabs>
    </w:pPr>
    <w:rPr>
      <w:rFonts w:ascii="Times New Roman" w:hAnsi="Times New Roman" w:cs="Times New Roman"/>
      <w:sz w:val="24"/>
      <w:szCs w:val="24"/>
      <w:lang w:eastAsia="pl-PL"/>
    </w:rPr>
  </w:style>
  <w:style w:type="character" w:customStyle="1" w:styleId="NagwekZnak">
    <w:name w:val="Nagłówek Znak"/>
    <w:link w:val="Nagwek"/>
    <w:uiPriority w:val="99"/>
    <w:qFormat/>
    <w:locked/>
    <w:rsid w:val="009B56AA"/>
    <w:rPr>
      <w:sz w:val="24"/>
      <w:szCs w:val="24"/>
      <w:lang w:val="pl-PL" w:eastAsia="pl-PL"/>
    </w:rPr>
  </w:style>
  <w:style w:type="paragraph" w:styleId="Stopka">
    <w:name w:val="footer"/>
    <w:basedOn w:val="Normalny"/>
    <w:link w:val="StopkaZnak"/>
    <w:uiPriority w:val="99"/>
    <w:rsid w:val="00457710"/>
    <w:pPr>
      <w:tabs>
        <w:tab w:val="center" w:pos="4536"/>
        <w:tab w:val="right" w:pos="9072"/>
      </w:tabs>
    </w:pPr>
    <w:rPr>
      <w:rFonts w:cs="Times New Roman"/>
      <w:sz w:val="20"/>
      <w:szCs w:val="20"/>
    </w:rPr>
  </w:style>
  <w:style w:type="character" w:customStyle="1" w:styleId="StopkaZnak">
    <w:name w:val="Stopka Znak"/>
    <w:link w:val="Stopka"/>
    <w:uiPriority w:val="99"/>
    <w:locked/>
    <w:rsid w:val="00A24D2B"/>
    <w:rPr>
      <w:rFonts w:ascii="Calibri" w:hAnsi="Calibri" w:cs="Calibri"/>
      <w:lang w:eastAsia="en-US"/>
    </w:rPr>
  </w:style>
  <w:style w:type="table" w:styleId="Tabela-Siatka">
    <w:name w:val="Table Grid"/>
    <w:basedOn w:val="Standardowy"/>
    <w:uiPriority w:val="39"/>
    <w:rsid w:val="003864CF"/>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rsid w:val="002827BD"/>
  </w:style>
  <w:style w:type="paragraph" w:styleId="NormalnyWeb">
    <w:name w:val="Normal (Web)"/>
    <w:basedOn w:val="Normalny"/>
    <w:uiPriority w:val="99"/>
    <w:rsid w:val="006E554C"/>
    <w:pPr>
      <w:spacing w:before="100" w:beforeAutospacing="1" w:after="100" w:afterAutospacing="1"/>
    </w:pPr>
  </w:style>
  <w:style w:type="paragraph" w:customStyle="1" w:styleId="xl151">
    <w:name w:val="xl151"/>
    <w:basedOn w:val="Normalny"/>
    <w:uiPriority w:val="99"/>
    <w:rsid w:val="003108A8"/>
    <w:pPr>
      <w:autoSpaceDE w:val="0"/>
      <w:autoSpaceDN w:val="0"/>
      <w:spacing w:before="100" w:after="100"/>
    </w:pPr>
    <w:rPr>
      <w:b/>
      <w:bCs/>
      <w:sz w:val="20"/>
      <w:szCs w:val="20"/>
    </w:rPr>
  </w:style>
  <w:style w:type="paragraph" w:styleId="Tekstdymka">
    <w:name w:val="Balloon Text"/>
    <w:basedOn w:val="Normalny"/>
    <w:link w:val="TekstdymkaZnak"/>
    <w:uiPriority w:val="99"/>
    <w:semiHidden/>
    <w:rsid w:val="007672EB"/>
    <w:rPr>
      <w:rFonts w:ascii="Times New Roman" w:hAnsi="Times New Roman" w:cs="Times New Roman"/>
      <w:sz w:val="2"/>
      <w:szCs w:val="2"/>
    </w:rPr>
  </w:style>
  <w:style w:type="character" w:customStyle="1" w:styleId="TekstdymkaZnak">
    <w:name w:val="Tekst dymka Znak"/>
    <w:link w:val="Tekstdymka"/>
    <w:uiPriority w:val="99"/>
    <w:semiHidden/>
    <w:locked/>
    <w:rsid w:val="00A24D2B"/>
    <w:rPr>
      <w:sz w:val="2"/>
      <w:szCs w:val="2"/>
      <w:lang w:eastAsia="en-US"/>
    </w:rPr>
  </w:style>
  <w:style w:type="paragraph" w:styleId="Tekstpodstawowywcity">
    <w:name w:val="Body Text Indent"/>
    <w:basedOn w:val="Normalny"/>
    <w:link w:val="TekstpodstawowywcityZnak"/>
    <w:uiPriority w:val="99"/>
    <w:rsid w:val="00BD2FCE"/>
    <w:pPr>
      <w:spacing w:after="120"/>
      <w:ind w:left="283"/>
    </w:pPr>
    <w:rPr>
      <w:rFonts w:cs="Times New Roman"/>
    </w:rPr>
  </w:style>
  <w:style w:type="character" w:customStyle="1" w:styleId="TekstpodstawowywcityZnak">
    <w:name w:val="Tekst podstawowy wcięty Znak"/>
    <w:link w:val="Tekstpodstawowywcity"/>
    <w:uiPriority w:val="99"/>
    <w:locked/>
    <w:rsid w:val="00BD2FCE"/>
    <w:rPr>
      <w:rFonts w:ascii="Calibri" w:hAnsi="Calibri" w:cs="Calibri"/>
      <w:sz w:val="22"/>
      <w:szCs w:val="22"/>
      <w:lang w:eastAsia="en-US"/>
    </w:rPr>
  </w:style>
  <w:style w:type="paragraph" w:styleId="Tekstpodstawowy2">
    <w:name w:val="Body Text 2"/>
    <w:basedOn w:val="Normalny"/>
    <w:link w:val="Tekstpodstawowy2Znak"/>
    <w:uiPriority w:val="99"/>
    <w:rsid w:val="00BD2FCE"/>
    <w:pPr>
      <w:spacing w:after="120" w:line="480" w:lineRule="auto"/>
    </w:pPr>
    <w:rPr>
      <w:rFonts w:cs="Times New Roman"/>
    </w:rPr>
  </w:style>
  <w:style w:type="character" w:customStyle="1" w:styleId="Tekstpodstawowy2Znak">
    <w:name w:val="Tekst podstawowy 2 Znak"/>
    <w:link w:val="Tekstpodstawowy2"/>
    <w:uiPriority w:val="99"/>
    <w:locked/>
    <w:rsid w:val="00BD2FCE"/>
    <w:rPr>
      <w:rFonts w:ascii="Calibri" w:hAnsi="Calibri" w:cs="Calibri"/>
      <w:sz w:val="22"/>
      <w:szCs w:val="22"/>
      <w:lang w:eastAsia="en-US"/>
    </w:rPr>
  </w:style>
  <w:style w:type="character" w:customStyle="1" w:styleId="FootnoteTextChar1">
    <w:name w:val="Footnote Text Char1"/>
    <w:aliases w:val="Podrozdział Char1,Footnote Char1,Podrozdzia3 Char1"/>
    <w:uiPriority w:val="99"/>
    <w:semiHidden/>
    <w:locked/>
    <w:rsid w:val="00E91A48"/>
    <w:rPr>
      <w:lang w:eastAsia="pl-PL"/>
    </w:rPr>
  </w:style>
  <w:style w:type="paragraph" w:styleId="Tekstprzypisudolnego">
    <w:name w:val="footnote text"/>
    <w:aliases w:val="Podrozdział,Footnote,Podrozdzia3"/>
    <w:basedOn w:val="Normalny"/>
    <w:link w:val="TekstprzypisudolnegoZnak"/>
    <w:uiPriority w:val="99"/>
    <w:rsid w:val="00E91A48"/>
    <w:pPr>
      <w:spacing w:after="0" w:line="240" w:lineRule="auto"/>
    </w:pPr>
    <w:rPr>
      <w:rFonts w:cs="Times New Roman"/>
      <w:sz w:val="20"/>
      <w:szCs w:val="20"/>
    </w:rPr>
  </w:style>
  <w:style w:type="character" w:customStyle="1" w:styleId="TekstprzypisudolnegoZnak">
    <w:name w:val="Tekst przypisu dolnego Znak"/>
    <w:aliases w:val="Podrozdział Znak,Footnote Znak,Podrozdzia3 Znak"/>
    <w:link w:val="Tekstprzypisudolnego"/>
    <w:uiPriority w:val="99"/>
    <w:qFormat/>
    <w:locked/>
    <w:rsid w:val="00A9313A"/>
    <w:rPr>
      <w:rFonts w:ascii="Calibri" w:hAnsi="Calibri" w:cs="Calibri"/>
      <w:sz w:val="20"/>
      <w:szCs w:val="20"/>
      <w:lang w:eastAsia="en-US"/>
    </w:rPr>
  </w:style>
  <w:style w:type="character" w:styleId="Odwoanieprzypisudolnego">
    <w:name w:val="footnote reference"/>
    <w:uiPriority w:val="99"/>
    <w:semiHidden/>
    <w:qFormat/>
    <w:rsid w:val="00E91A48"/>
    <w:rPr>
      <w:vertAlign w:val="superscript"/>
    </w:rPr>
  </w:style>
  <w:style w:type="character" w:customStyle="1" w:styleId="ZnakZnak">
    <w:name w:val="Znak Znak"/>
    <w:uiPriority w:val="99"/>
    <w:rsid w:val="00261C66"/>
    <w:rPr>
      <w:rFonts w:eastAsia="Times New Roman"/>
      <w:b/>
      <w:bCs/>
      <w:sz w:val="28"/>
      <w:szCs w:val="28"/>
      <w:u w:val="single"/>
    </w:rPr>
  </w:style>
  <w:style w:type="character" w:styleId="Pogrubienie">
    <w:name w:val="Strong"/>
    <w:uiPriority w:val="22"/>
    <w:qFormat/>
    <w:locked/>
    <w:rsid w:val="00261C66"/>
    <w:rPr>
      <w:b/>
      <w:bCs/>
    </w:rPr>
  </w:style>
  <w:style w:type="character" w:customStyle="1" w:styleId="ZnakZnak6">
    <w:name w:val="Znak Znak6"/>
    <w:uiPriority w:val="99"/>
    <w:semiHidden/>
    <w:locked/>
    <w:rsid w:val="000F0394"/>
    <w:rPr>
      <w:rFonts w:ascii="Calibri" w:hAnsi="Calibri" w:cs="Calibri"/>
      <w:lang w:eastAsia="en-US"/>
    </w:rPr>
  </w:style>
  <w:style w:type="paragraph" w:customStyle="1" w:styleId="kasia">
    <w:name w:val="kasia"/>
    <w:basedOn w:val="Normalny"/>
    <w:link w:val="kasiaZnak"/>
    <w:uiPriority w:val="99"/>
    <w:rsid w:val="000F0394"/>
    <w:pPr>
      <w:spacing w:after="0" w:line="240" w:lineRule="auto"/>
      <w:ind w:firstLine="709"/>
      <w:jc w:val="both"/>
    </w:pPr>
    <w:rPr>
      <w:rFonts w:ascii="Times New Roman" w:hAnsi="Times New Roman" w:cs="Times New Roman"/>
      <w:sz w:val="24"/>
      <w:szCs w:val="24"/>
      <w:lang w:eastAsia="pl-PL"/>
    </w:rPr>
  </w:style>
  <w:style w:type="character" w:customStyle="1" w:styleId="kasiaZnak">
    <w:name w:val="kasia Znak"/>
    <w:link w:val="kasia"/>
    <w:uiPriority w:val="99"/>
    <w:locked/>
    <w:rsid w:val="000F0394"/>
    <w:rPr>
      <w:sz w:val="24"/>
      <w:szCs w:val="24"/>
      <w:lang w:val="pl-PL" w:eastAsia="pl-PL"/>
    </w:rPr>
  </w:style>
  <w:style w:type="character" w:styleId="Odwoaniedokomentarza">
    <w:name w:val="annotation reference"/>
    <w:uiPriority w:val="99"/>
    <w:semiHidden/>
    <w:rsid w:val="008044A6"/>
    <w:rPr>
      <w:sz w:val="16"/>
      <w:szCs w:val="16"/>
    </w:rPr>
  </w:style>
  <w:style w:type="paragraph" w:styleId="Tekstkomentarza">
    <w:name w:val="annotation text"/>
    <w:basedOn w:val="Normalny"/>
    <w:link w:val="TekstkomentarzaZnak"/>
    <w:uiPriority w:val="99"/>
    <w:semiHidden/>
    <w:rsid w:val="008044A6"/>
    <w:pPr>
      <w:spacing w:line="240" w:lineRule="auto"/>
    </w:pPr>
    <w:rPr>
      <w:rFonts w:cs="Times New Roman"/>
      <w:sz w:val="20"/>
      <w:szCs w:val="20"/>
    </w:rPr>
  </w:style>
  <w:style w:type="character" w:customStyle="1" w:styleId="TekstkomentarzaZnak">
    <w:name w:val="Tekst komentarza Znak"/>
    <w:link w:val="Tekstkomentarza"/>
    <w:uiPriority w:val="99"/>
    <w:semiHidden/>
    <w:locked/>
    <w:rsid w:val="008044A6"/>
    <w:rPr>
      <w:rFonts w:ascii="Calibri" w:hAnsi="Calibri" w:cs="Calibri"/>
      <w:lang w:eastAsia="en-US"/>
    </w:rPr>
  </w:style>
  <w:style w:type="paragraph" w:styleId="Tematkomentarza">
    <w:name w:val="annotation subject"/>
    <w:basedOn w:val="Tekstkomentarza"/>
    <w:next w:val="Tekstkomentarza"/>
    <w:link w:val="TematkomentarzaZnak"/>
    <w:uiPriority w:val="99"/>
    <w:semiHidden/>
    <w:rsid w:val="008044A6"/>
    <w:rPr>
      <w:b/>
      <w:bCs/>
    </w:rPr>
  </w:style>
  <w:style w:type="character" w:customStyle="1" w:styleId="TematkomentarzaZnak">
    <w:name w:val="Temat komentarza Znak"/>
    <w:link w:val="Tematkomentarza"/>
    <w:uiPriority w:val="99"/>
    <w:semiHidden/>
    <w:locked/>
    <w:rsid w:val="008044A6"/>
    <w:rPr>
      <w:rFonts w:ascii="Calibri" w:hAnsi="Calibri" w:cs="Calibri"/>
      <w:b/>
      <w:bCs/>
      <w:lang w:eastAsia="en-US"/>
    </w:rPr>
  </w:style>
  <w:style w:type="paragraph" w:customStyle="1" w:styleId="Default">
    <w:name w:val="Default"/>
    <w:rsid w:val="0010001E"/>
    <w:pPr>
      <w:autoSpaceDE w:val="0"/>
      <w:autoSpaceDN w:val="0"/>
      <w:adjustRightInd w:val="0"/>
    </w:pPr>
    <w:rPr>
      <w:rFonts w:ascii="Arial" w:hAnsi="Arial" w:cs="Arial"/>
      <w:color w:val="000000"/>
      <w:sz w:val="24"/>
      <w:szCs w:val="24"/>
      <w:lang w:eastAsia="en-US"/>
    </w:rPr>
  </w:style>
  <w:style w:type="character" w:customStyle="1" w:styleId="shorttext">
    <w:name w:val="short_text"/>
    <w:uiPriority w:val="99"/>
    <w:rsid w:val="0010001E"/>
  </w:style>
  <w:style w:type="paragraph" w:styleId="Akapitzlist">
    <w:name w:val="List Paragraph"/>
    <w:basedOn w:val="Normalny"/>
    <w:uiPriority w:val="34"/>
    <w:qFormat/>
    <w:rsid w:val="007D7D2D"/>
    <w:pPr>
      <w:ind w:left="720"/>
    </w:pPr>
  </w:style>
  <w:style w:type="character" w:customStyle="1" w:styleId="fontstyle01">
    <w:name w:val="fontstyle01"/>
    <w:rsid w:val="00CA5077"/>
    <w:rPr>
      <w:rFonts w:ascii="Verdana" w:hAnsi="Verdana" w:hint="default"/>
      <w:b w:val="0"/>
      <w:bCs w:val="0"/>
      <w:i w:val="0"/>
      <w:iCs w:val="0"/>
      <w:color w:val="000000"/>
      <w:sz w:val="18"/>
      <w:szCs w:val="18"/>
    </w:rPr>
  </w:style>
  <w:style w:type="character" w:customStyle="1" w:styleId="Zakotwiczenieprzypisudolnego">
    <w:name w:val="Zakotwiczenie przypisu dolnego"/>
    <w:rsid w:val="00A05E31"/>
    <w:rPr>
      <w:vertAlign w:val="superscript"/>
    </w:rPr>
  </w:style>
  <w:style w:type="character" w:customStyle="1" w:styleId="Znakiprzypiswdolnych">
    <w:name w:val="Znaki przypisów dolnych"/>
    <w:rsid w:val="00835518"/>
    <w:rPr>
      <w:vertAlign w:val="superscript"/>
    </w:rPr>
  </w:style>
  <w:style w:type="character" w:customStyle="1" w:styleId="Nagwek2Znak">
    <w:name w:val="Nagłówek 2 Znak"/>
    <w:link w:val="Nagwek2"/>
    <w:rsid w:val="00450338"/>
    <w:rPr>
      <w:rFonts w:ascii="Calibri Light" w:eastAsia="Times New Roman" w:hAnsi="Calibri Light" w:cs="Times New Roman"/>
      <w:b/>
      <w:bCs/>
      <w:i/>
      <w:iCs/>
      <w:sz w:val="28"/>
      <w:szCs w:val="28"/>
      <w:lang w:eastAsia="en-US"/>
    </w:rPr>
  </w:style>
  <w:style w:type="character" w:styleId="Uwydatnienie">
    <w:name w:val="Emphasis"/>
    <w:qFormat/>
    <w:locked/>
    <w:rsid w:val="00752B18"/>
    <w:rPr>
      <w:i/>
      <w:iCs/>
    </w:rPr>
  </w:style>
  <w:style w:type="paragraph" w:customStyle="1" w:styleId="Normalny1">
    <w:name w:val="Normalny1"/>
    <w:qFormat/>
    <w:rsid w:val="00A24BDC"/>
    <w:pPr>
      <w:spacing w:after="160" w:line="256" w:lineRule="auto"/>
    </w:pPr>
    <w:rPr>
      <w:rFonts w:ascii="Calibri" w:eastAsia="Calibri" w:hAnsi="Calibri" w:cs="Calibri"/>
      <w:sz w:val="22"/>
    </w:rPr>
  </w:style>
  <w:style w:type="character" w:customStyle="1" w:styleId="Domylnaczcionkaakapitu1">
    <w:name w:val="Domyślna czcionka akapitu1"/>
    <w:rsid w:val="00A24BDC"/>
    <w:rPr>
      <w:sz w:val="22"/>
    </w:rPr>
  </w:style>
  <w:style w:type="character" w:customStyle="1" w:styleId="Nagwek1Znak">
    <w:name w:val="Nagłówek 1 Znak"/>
    <w:basedOn w:val="Domylnaczcionkaakapitu"/>
    <w:link w:val="Nagwek1"/>
    <w:uiPriority w:val="9"/>
    <w:rsid w:val="00A56DA6"/>
    <w:rPr>
      <w:rFonts w:asciiTheme="majorHAnsi" w:eastAsiaTheme="majorEastAsia" w:hAnsiTheme="majorHAnsi" w:cstheme="majorBidi"/>
      <w:color w:val="365F91" w:themeColor="accent1" w:themeShade="BF"/>
      <w:sz w:val="32"/>
      <w:szCs w:val="32"/>
      <w:lang w:eastAsia="en-US"/>
    </w:rPr>
  </w:style>
  <w:style w:type="paragraph" w:styleId="Bezodstpw">
    <w:name w:val="No Spacing"/>
    <w:uiPriority w:val="1"/>
    <w:qFormat/>
    <w:rsid w:val="00133A7B"/>
    <w:rPr>
      <w:rFonts w:ascii="Calibri" w:hAnsi="Calibri" w:cs="Calibri"/>
      <w:sz w:val="22"/>
      <w:szCs w:val="22"/>
      <w:lang w:eastAsia="en-US"/>
    </w:rPr>
  </w:style>
  <w:style w:type="character" w:styleId="Nierozpoznanawzmianka">
    <w:name w:val="Unresolved Mention"/>
    <w:basedOn w:val="Domylnaczcionkaakapitu"/>
    <w:uiPriority w:val="99"/>
    <w:semiHidden/>
    <w:unhideWhenUsed/>
    <w:rsid w:val="00B86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4999">
      <w:bodyDiv w:val="1"/>
      <w:marLeft w:val="0"/>
      <w:marRight w:val="0"/>
      <w:marTop w:val="0"/>
      <w:marBottom w:val="0"/>
      <w:divBdr>
        <w:top w:val="none" w:sz="0" w:space="0" w:color="auto"/>
        <w:left w:val="none" w:sz="0" w:space="0" w:color="auto"/>
        <w:bottom w:val="none" w:sz="0" w:space="0" w:color="auto"/>
        <w:right w:val="none" w:sz="0" w:space="0" w:color="auto"/>
      </w:divBdr>
      <w:divsChild>
        <w:div w:id="148667857">
          <w:marLeft w:val="0"/>
          <w:marRight w:val="0"/>
          <w:marTop w:val="0"/>
          <w:marBottom w:val="0"/>
          <w:divBdr>
            <w:top w:val="none" w:sz="0" w:space="0" w:color="auto"/>
            <w:left w:val="none" w:sz="0" w:space="0" w:color="auto"/>
            <w:bottom w:val="none" w:sz="0" w:space="0" w:color="auto"/>
            <w:right w:val="none" w:sz="0" w:space="0" w:color="auto"/>
          </w:divBdr>
        </w:div>
        <w:div w:id="156923907">
          <w:marLeft w:val="0"/>
          <w:marRight w:val="0"/>
          <w:marTop w:val="0"/>
          <w:marBottom w:val="0"/>
          <w:divBdr>
            <w:top w:val="none" w:sz="0" w:space="0" w:color="auto"/>
            <w:left w:val="none" w:sz="0" w:space="0" w:color="auto"/>
            <w:bottom w:val="none" w:sz="0" w:space="0" w:color="auto"/>
            <w:right w:val="none" w:sz="0" w:space="0" w:color="auto"/>
          </w:divBdr>
        </w:div>
        <w:div w:id="199169656">
          <w:marLeft w:val="0"/>
          <w:marRight w:val="0"/>
          <w:marTop w:val="0"/>
          <w:marBottom w:val="0"/>
          <w:divBdr>
            <w:top w:val="none" w:sz="0" w:space="0" w:color="auto"/>
            <w:left w:val="none" w:sz="0" w:space="0" w:color="auto"/>
            <w:bottom w:val="none" w:sz="0" w:space="0" w:color="auto"/>
            <w:right w:val="none" w:sz="0" w:space="0" w:color="auto"/>
          </w:divBdr>
        </w:div>
        <w:div w:id="497156608">
          <w:marLeft w:val="0"/>
          <w:marRight w:val="0"/>
          <w:marTop w:val="0"/>
          <w:marBottom w:val="0"/>
          <w:divBdr>
            <w:top w:val="none" w:sz="0" w:space="0" w:color="auto"/>
            <w:left w:val="none" w:sz="0" w:space="0" w:color="auto"/>
            <w:bottom w:val="none" w:sz="0" w:space="0" w:color="auto"/>
            <w:right w:val="none" w:sz="0" w:space="0" w:color="auto"/>
          </w:divBdr>
        </w:div>
        <w:div w:id="588655297">
          <w:marLeft w:val="0"/>
          <w:marRight w:val="0"/>
          <w:marTop w:val="0"/>
          <w:marBottom w:val="0"/>
          <w:divBdr>
            <w:top w:val="none" w:sz="0" w:space="0" w:color="auto"/>
            <w:left w:val="none" w:sz="0" w:space="0" w:color="auto"/>
            <w:bottom w:val="none" w:sz="0" w:space="0" w:color="auto"/>
            <w:right w:val="none" w:sz="0" w:space="0" w:color="auto"/>
          </w:divBdr>
        </w:div>
        <w:div w:id="632560367">
          <w:marLeft w:val="0"/>
          <w:marRight w:val="0"/>
          <w:marTop w:val="0"/>
          <w:marBottom w:val="0"/>
          <w:divBdr>
            <w:top w:val="none" w:sz="0" w:space="0" w:color="auto"/>
            <w:left w:val="none" w:sz="0" w:space="0" w:color="auto"/>
            <w:bottom w:val="none" w:sz="0" w:space="0" w:color="auto"/>
            <w:right w:val="none" w:sz="0" w:space="0" w:color="auto"/>
          </w:divBdr>
        </w:div>
        <w:div w:id="1034841710">
          <w:marLeft w:val="0"/>
          <w:marRight w:val="0"/>
          <w:marTop w:val="0"/>
          <w:marBottom w:val="0"/>
          <w:divBdr>
            <w:top w:val="none" w:sz="0" w:space="0" w:color="auto"/>
            <w:left w:val="none" w:sz="0" w:space="0" w:color="auto"/>
            <w:bottom w:val="none" w:sz="0" w:space="0" w:color="auto"/>
            <w:right w:val="none" w:sz="0" w:space="0" w:color="auto"/>
          </w:divBdr>
        </w:div>
        <w:div w:id="1225948582">
          <w:marLeft w:val="0"/>
          <w:marRight w:val="0"/>
          <w:marTop w:val="0"/>
          <w:marBottom w:val="0"/>
          <w:divBdr>
            <w:top w:val="none" w:sz="0" w:space="0" w:color="auto"/>
            <w:left w:val="none" w:sz="0" w:space="0" w:color="auto"/>
            <w:bottom w:val="none" w:sz="0" w:space="0" w:color="auto"/>
            <w:right w:val="none" w:sz="0" w:space="0" w:color="auto"/>
          </w:divBdr>
        </w:div>
        <w:div w:id="1350835932">
          <w:marLeft w:val="0"/>
          <w:marRight w:val="0"/>
          <w:marTop w:val="0"/>
          <w:marBottom w:val="0"/>
          <w:divBdr>
            <w:top w:val="none" w:sz="0" w:space="0" w:color="auto"/>
            <w:left w:val="none" w:sz="0" w:space="0" w:color="auto"/>
            <w:bottom w:val="none" w:sz="0" w:space="0" w:color="auto"/>
            <w:right w:val="none" w:sz="0" w:space="0" w:color="auto"/>
          </w:divBdr>
        </w:div>
        <w:div w:id="1721510385">
          <w:marLeft w:val="0"/>
          <w:marRight w:val="0"/>
          <w:marTop w:val="0"/>
          <w:marBottom w:val="0"/>
          <w:divBdr>
            <w:top w:val="none" w:sz="0" w:space="0" w:color="auto"/>
            <w:left w:val="none" w:sz="0" w:space="0" w:color="auto"/>
            <w:bottom w:val="none" w:sz="0" w:space="0" w:color="auto"/>
            <w:right w:val="none" w:sz="0" w:space="0" w:color="auto"/>
          </w:divBdr>
        </w:div>
      </w:divsChild>
    </w:div>
    <w:div w:id="82455495">
      <w:bodyDiv w:val="1"/>
      <w:marLeft w:val="0"/>
      <w:marRight w:val="0"/>
      <w:marTop w:val="0"/>
      <w:marBottom w:val="0"/>
      <w:divBdr>
        <w:top w:val="none" w:sz="0" w:space="0" w:color="auto"/>
        <w:left w:val="none" w:sz="0" w:space="0" w:color="auto"/>
        <w:bottom w:val="none" w:sz="0" w:space="0" w:color="auto"/>
        <w:right w:val="none" w:sz="0" w:space="0" w:color="auto"/>
      </w:divBdr>
      <w:divsChild>
        <w:div w:id="183135034">
          <w:marLeft w:val="0"/>
          <w:marRight w:val="0"/>
          <w:marTop w:val="0"/>
          <w:marBottom w:val="0"/>
          <w:divBdr>
            <w:top w:val="none" w:sz="0" w:space="0" w:color="auto"/>
            <w:left w:val="none" w:sz="0" w:space="0" w:color="auto"/>
            <w:bottom w:val="none" w:sz="0" w:space="0" w:color="auto"/>
            <w:right w:val="none" w:sz="0" w:space="0" w:color="auto"/>
          </w:divBdr>
        </w:div>
        <w:div w:id="184944365">
          <w:marLeft w:val="0"/>
          <w:marRight w:val="0"/>
          <w:marTop w:val="0"/>
          <w:marBottom w:val="0"/>
          <w:divBdr>
            <w:top w:val="none" w:sz="0" w:space="0" w:color="auto"/>
            <w:left w:val="none" w:sz="0" w:space="0" w:color="auto"/>
            <w:bottom w:val="none" w:sz="0" w:space="0" w:color="auto"/>
            <w:right w:val="none" w:sz="0" w:space="0" w:color="auto"/>
          </w:divBdr>
        </w:div>
        <w:div w:id="325598002">
          <w:marLeft w:val="0"/>
          <w:marRight w:val="0"/>
          <w:marTop w:val="0"/>
          <w:marBottom w:val="0"/>
          <w:divBdr>
            <w:top w:val="none" w:sz="0" w:space="0" w:color="auto"/>
            <w:left w:val="none" w:sz="0" w:space="0" w:color="auto"/>
            <w:bottom w:val="none" w:sz="0" w:space="0" w:color="auto"/>
            <w:right w:val="none" w:sz="0" w:space="0" w:color="auto"/>
          </w:divBdr>
        </w:div>
        <w:div w:id="338390551">
          <w:marLeft w:val="0"/>
          <w:marRight w:val="0"/>
          <w:marTop w:val="0"/>
          <w:marBottom w:val="0"/>
          <w:divBdr>
            <w:top w:val="none" w:sz="0" w:space="0" w:color="auto"/>
            <w:left w:val="none" w:sz="0" w:space="0" w:color="auto"/>
            <w:bottom w:val="none" w:sz="0" w:space="0" w:color="auto"/>
            <w:right w:val="none" w:sz="0" w:space="0" w:color="auto"/>
          </w:divBdr>
        </w:div>
        <w:div w:id="367536394">
          <w:marLeft w:val="0"/>
          <w:marRight w:val="0"/>
          <w:marTop w:val="0"/>
          <w:marBottom w:val="0"/>
          <w:divBdr>
            <w:top w:val="none" w:sz="0" w:space="0" w:color="auto"/>
            <w:left w:val="none" w:sz="0" w:space="0" w:color="auto"/>
            <w:bottom w:val="none" w:sz="0" w:space="0" w:color="auto"/>
            <w:right w:val="none" w:sz="0" w:space="0" w:color="auto"/>
          </w:divBdr>
        </w:div>
        <w:div w:id="684209916">
          <w:marLeft w:val="0"/>
          <w:marRight w:val="0"/>
          <w:marTop w:val="0"/>
          <w:marBottom w:val="0"/>
          <w:divBdr>
            <w:top w:val="none" w:sz="0" w:space="0" w:color="auto"/>
            <w:left w:val="none" w:sz="0" w:space="0" w:color="auto"/>
            <w:bottom w:val="none" w:sz="0" w:space="0" w:color="auto"/>
            <w:right w:val="none" w:sz="0" w:space="0" w:color="auto"/>
          </w:divBdr>
        </w:div>
        <w:div w:id="728726030">
          <w:marLeft w:val="0"/>
          <w:marRight w:val="0"/>
          <w:marTop w:val="0"/>
          <w:marBottom w:val="0"/>
          <w:divBdr>
            <w:top w:val="none" w:sz="0" w:space="0" w:color="auto"/>
            <w:left w:val="none" w:sz="0" w:space="0" w:color="auto"/>
            <w:bottom w:val="none" w:sz="0" w:space="0" w:color="auto"/>
            <w:right w:val="none" w:sz="0" w:space="0" w:color="auto"/>
          </w:divBdr>
        </w:div>
        <w:div w:id="2014648712">
          <w:marLeft w:val="0"/>
          <w:marRight w:val="0"/>
          <w:marTop w:val="0"/>
          <w:marBottom w:val="0"/>
          <w:divBdr>
            <w:top w:val="none" w:sz="0" w:space="0" w:color="auto"/>
            <w:left w:val="none" w:sz="0" w:space="0" w:color="auto"/>
            <w:bottom w:val="none" w:sz="0" w:space="0" w:color="auto"/>
            <w:right w:val="none" w:sz="0" w:space="0" w:color="auto"/>
          </w:divBdr>
        </w:div>
      </w:divsChild>
    </w:div>
    <w:div w:id="264729748">
      <w:bodyDiv w:val="1"/>
      <w:marLeft w:val="0"/>
      <w:marRight w:val="0"/>
      <w:marTop w:val="0"/>
      <w:marBottom w:val="0"/>
      <w:divBdr>
        <w:top w:val="none" w:sz="0" w:space="0" w:color="auto"/>
        <w:left w:val="none" w:sz="0" w:space="0" w:color="auto"/>
        <w:bottom w:val="none" w:sz="0" w:space="0" w:color="auto"/>
        <w:right w:val="none" w:sz="0" w:space="0" w:color="auto"/>
      </w:divBdr>
      <w:divsChild>
        <w:div w:id="73673152">
          <w:marLeft w:val="0"/>
          <w:marRight w:val="0"/>
          <w:marTop w:val="0"/>
          <w:marBottom w:val="0"/>
          <w:divBdr>
            <w:top w:val="none" w:sz="0" w:space="0" w:color="auto"/>
            <w:left w:val="none" w:sz="0" w:space="0" w:color="auto"/>
            <w:bottom w:val="none" w:sz="0" w:space="0" w:color="auto"/>
            <w:right w:val="none" w:sz="0" w:space="0" w:color="auto"/>
          </w:divBdr>
        </w:div>
        <w:div w:id="813137071">
          <w:marLeft w:val="0"/>
          <w:marRight w:val="0"/>
          <w:marTop w:val="0"/>
          <w:marBottom w:val="0"/>
          <w:divBdr>
            <w:top w:val="none" w:sz="0" w:space="0" w:color="auto"/>
            <w:left w:val="none" w:sz="0" w:space="0" w:color="auto"/>
            <w:bottom w:val="none" w:sz="0" w:space="0" w:color="auto"/>
            <w:right w:val="none" w:sz="0" w:space="0" w:color="auto"/>
          </w:divBdr>
        </w:div>
        <w:div w:id="1273317134">
          <w:marLeft w:val="0"/>
          <w:marRight w:val="0"/>
          <w:marTop w:val="0"/>
          <w:marBottom w:val="0"/>
          <w:divBdr>
            <w:top w:val="none" w:sz="0" w:space="0" w:color="auto"/>
            <w:left w:val="none" w:sz="0" w:space="0" w:color="auto"/>
            <w:bottom w:val="none" w:sz="0" w:space="0" w:color="auto"/>
            <w:right w:val="none" w:sz="0" w:space="0" w:color="auto"/>
          </w:divBdr>
        </w:div>
      </w:divsChild>
    </w:div>
    <w:div w:id="359016403">
      <w:marLeft w:val="0"/>
      <w:marRight w:val="0"/>
      <w:marTop w:val="0"/>
      <w:marBottom w:val="0"/>
      <w:divBdr>
        <w:top w:val="none" w:sz="0" w:space="0" w:color="auto"/>
        <w:left w:val="none" w:sz="0" w:space="0" w:color="auto"/>
        <w:bottom w:val="none" w:sz="0" w:space="0" w:color="auto"/>
        <w:right w:val="none" w:sz="0" w:space="0" w:color="auto"/>
      </w:divBdr>
    </w:div>
    <w:div w:id="359016404">
      <w:marLeft w:val="0"/>
      <w:marRight w:val="0"/>
      <w:marTop w:val="0"/>
      <w:marBottom w:val="0"/>
      <w:divBdr>
        <w:top w:val="none" w:sz="0" w:space="0" w:color="auto"/>
        <w:left w:val="none" w:sz="0" w:space="0" w:color="auto"/>
        <w:bottom w:val="none" w:sz="0" w:space="0" w:color="auto"/>
        <w:right w:val="none" w:sz="0" w:space="0" w:color="auto"/>
      </w:divBdr>
    </w:div>
    <w:div w:id="359016405">
      <w:marLeft w:val="0"/>
      <w:marRight w:val="0"/>
      <w:marTop w:val="0"/>
      <w:marBottom w:val="0"/>
      <w:divBdr>
        <w:top w:val="none" w:sz="0" w:space="0" w:color="auto"/>
        <w:left w:val="none" w:sz="0" w:space="0" w:color="auto"/>
        <w:bottom w:val="none" w:sz="0" w:space="0" w:color="auto"/>
        <w:right w:val="none" w:sz="0" w:space="0" w:color="auto"/>
      </w:divBdr>
      <w:divsChild>
        <w:div w:id="359016406">
          <w:marLeft w:val="0"/>
          <w:marRight w:val="0"/>
          <w:marTop w:val="0"/>
          <w:marBottom w:val="0"/>
          <w:divBdr>
            <w:top w:val="none" w:sz="0" w:space="0" w:color="auto"/>
            <w:left w:val="none" w:sz="0" w:space="0" w:color="auto"/>
            <w:bottom w:val="none" w:sz="0" w:space="0" w:color="auto"/>
            <w:right w:val="none" w:sz="0" w:space="0" w:color="auto"/>
          </w:divBdr>
        </w:div>
        <w:div w:id="359016407">
          <w:marLeft w:val="0"/>
          <w:marRight w:val="0"/>
          <w:marTop w:val="0"/>
          <w:marBottom w:val="0"/>
          <w:divBdr>
            <w:top w:val="none" w:sz="0" w:space="0" w:color="auto"/>
            <w:left w:val="none" w:sz="0" w:space="0" w:color="auto"/>
            <w:bottom w:val="none" w:sz="0" w:space="0" w:color="auto"/>
            <w:right w:val="none" w:sz="0" w:space="0" w:color="auto"/>
          </w:divBdr>
        </w:div>
      </w:divsChild>
    </w:div>
    <w:div w:id="359016408">
      <w:marLeft w:val="0"/>
      <w:marRight w:val="0"/>
      <w:marTop w:val="0"/>
      <w:marBottom w:val="0"/>
      <w:divBdr>
        <w:top w:val="none" w:sz="0" w:space="0" w:color="auto"/>
        <w:left w:val="none" w:sz="0" w:space="0" w:color="auto"/>
        <w:bottom w:val="none" w:sz="0" w:space="0" w:color="auto"/>
        <w:right w:val="none" w:sz="0" w:space="0" w:color="auto"/>
      </w:divBdr>
    </w:div>
    <w:div w:id="359016409">
      <w:marLeft w:val="0"/>
      <w:marRight w:val="0"/>
      <w:marTop w:val="0"/>
      <w:marBottom w:val="0"/>
      <w:divBdr>
        <w:top w:val="none" w:sz="0" w:space="0" w:color="auto"/>
        <w:left w:val="none" w:sz="0" w:space="0" w:color="auto"/>
        <w:bottom w:val="none" w:sz="0" w:space="0" w:color="auto"/>
        <w:right w:val="none" w:sz="0" w:space="0" w:color="auto"/>
      </w:divBdr>
    </w:div>
    <w:div w:id="359016410">
      <w:marLeft w:val="0"/>
      <w:marRight w:val="0"/>
      <w:marTop w:val="0"/>
      <w:marBottom w:val="0"/>
      <w:divBdr>
        <w:top w:val="none" w:sz="0" w:space="0" w:color="auto"/>
        <w:left w:val="none" w:sz="0" w:space="0" w:color="auto"/>
        <w:bottom w:val="none" w:sz="0" w:space="0" w:color="auto"/>
        <w:right w:val="none" w:sz="0" w:space="0" w:color="auto"/>
      </w:divBdr>
    </w:div>
    <w:div w:id="359016411">
      <w:marLeft w:val="0"/>
      <w:marRight w:val="0"/>
      <w:marTop w:val="0"/>
      <w:marBottom w:val="0"/>
      <w:divBdr>
        <w:top w:val="none" w:sz="0" w:space="0" w:color="auto"/>
        <w:left w:val="none" w:sz="0" w:space="0" w:color="auto"/>
        <w:bottom w:val="none" w:sz="0" w:space="0" w:color="auto"/>
        <w:right w:val="none" w:sz="0" w:space="0" w:color="auto"/>
      </w:divBdr>
    </w:div>
    <w:div w:id="359016412">
      <w:marLeft w:val="0"/>
      <w:marRight w:val="0"/>
      <w:marTop w:val="0"/>
      <w:marBottom w:val="0"/>
      <w:divBdr>
        <w:top w:val="none" w:sz="0" w:space="0" w:color="auto"/>
        <w:left w:val="none" w:sz="0" w:space="0" w:color="auto"/>
        <w:bottom w:val="none" w:sz="0" w:space="0" w:color="auto"/>
        <w:right w:val="none" w:sz="0" w:space="0" w:color="auto"/>
      </w:divBdr>
    </w:div>
    <w:div w:id="359016413">
      <w:marLeft w:val="0"/>
      <w:marRight w:val="0"/>
      <w:marTop w:val="0"/>
      <w:marBottom w:val="0"/>
      <w:divBdr>
        <w:top w:val="none" w:sz="0" w:space="0" w:color="auto"/>
        <w:left w:val="none" w:sz="0" w:space="0" w:color="auto"/>
        <w:bottom w:val="none" w:sz="0" w:space="0" w:color="auto"/>
        <w:right w:val="none" w:sz="0" w:space="0" w:color="auto"/>
      </w:divBdr>
    </w:div>
    <w:div w:id="359016414">
      <w:marLeft w:val="0"/>
      <w:marRight w:val="0"/>
      <w:marTop w:val="0"/>
      <w:marBottom w:val="0"/>
      <w:divBdr>
        <w:top w:val="none" w:sz="0" w:space="0" w:color="auto"/>
        <w:left w:val="none" w:sz="0" w:space="0" w:color="auto"/>
        <w:bottom w:val="none" w:sz="0" w:space="0" w:color="auto"/>
        <w:right w:val="none" w:sz="0" w:space="0" w:color="auto"/>
      </w:divBdr>
    </w:div>
    <w:div w:id="359016415">
      <w:marLeft w:val="0"/>
      <w:marRight w:val="0"/>
      <w:marTop w:val="0"/>
      <w:marBottom w:val="0"/>
      <w:divBdr>
        <w:top w:val="none" w:sz="0" w:space="0" w:color="auto"/>
        <w:left w:val="none" w:sz="0" w:space="0" w:color="auto"/>
        <w:bottom w:val="none" w:sz="0" w:space="0" w:color="auto"/>
        <w:right w:val="none" w:sz="0" w:space="0" w:color="auto"/>
      </w:divBdr>
    </w:div>
    <w:div w:id="359016416">
      <w:marLeft w:val="0"/>
      <w:marRight w:val="0"/>
      <w:marTop w:val="0"/>
      <w:marBottom w:val="0"/>
      <w:divBdr>
        <w:top w:val="none" w:sz="0" w:space="0" w:color="auto"/>
        <w:left w:val="none" w:sz="0" w:space="0" w:color="auto"/>
        <w:bottom w:val="none" w:sz="0" w:space="0" w:color="auto"/>
        <w:right w:val="none" w:sz="0" w:space="0" w:color="auto"/>
      </w:divBdr>
    </w:div>
    <w:div w:id="359016417">
      <w:marLeft w:val="0"/>
      <w:marRight w:val="0"/>
      <w:marTop w:val="0"/>
      <w:marBottom w:val="0"/>
      <w:divBdr>
        <w:top w:val="none" w:sz="0" w:space="0" w:color="auto"/>
        <w:left w:val="none" w:sz="0" w:space="0" w:color="auto"/>
        <w:bottom w:val="none" w:sz="0" w:space="0" w:color="auto"/>
        <w:right w:val="none" w:sz="0" w:space="0" w:color="auto"/>
      </w:divBdr>
    </w:div>
    <w:div w:id="359016418">
      <w:marLeft w:val="0"/>
      <w:marRight w:val="0"/>
      <w:marTop w:val="0"/>
      <w:marBottom w:val="0"/>
      <w:divBdr>
        <w:top w:val="none" w:sz="0" w:space="0" w:color="auto"/>
        <w:left w:val="none" w:sz="0" w:space="0" w:color="auto"/>
        <w:bottom w:val="none" w:sz="0" w:space="0" w:color="auto"/>
        <w:right w:val="none" w:sz="0" w:space="0" w:color="auto"/>
      </w:divBdr>
    </w:div>
    <w:div w:id="359016419">
      <w:marLeft w:val="0"/>
      <w:marRight w:val="0"/>
      <w:marTop w:val="0"/>
      <w:marBottom w:val="0"/>
      <w:divBdr>
        <w:top w:val="none" w:sz="0" w:space="0" w:color="auto"/>
        <w:left w:val="none" w:sz="0" w:space="0" w:color="auto"/>
        <w:bottom w:val="none" w:sz="0" w:space="0" w:color="auto"/>
        <w:right w:val="none" w:sz="0" w:space="0" w:color="auto"/>
      </w:divBdr>
    </w:div>
    <w:div w:id="706178664">
      <w:bodyDiv w:val="1"/>
      <w:marLeft w:val="0"/>
      <w:marRight w:val="0"/>
      <w:marTop w:val="0"/>
      <w:marBottom w:val="0"/>
      <w:divBdr>
        <w:top w:val="none" w:sz="0" w:space="0" w:color="auto"/>
        <w:left w:val="none" w:sz="0" w:space="0" w:color="auto"/>
        <w:bottom w:val="none" w:sz="0" w:space="0" w:color="auto"/>
        <w:right w:val="none" w:sz="0" w:space="0" w:color="auto"/>
      </w:divBdr>
    </w:div>
    <w:div w:id="742527498">
      <w:bodyDiv w:val="1"/>
      <w:marLeft w:val="0"/>
      <w:marRight w:val="0"/>
      <w:marTop w:val="0"/>
      <w:marBottom w:val="0"/>
      <w:divBdr>
        <w:top w:val="none" w:sz="0" w:space="0" w:color="auto"/>
        <w:left w:val="none" w:sz="0" w:space="0" w:color="auto"/>
        <w:bottom w:val="none" w:sz="0" w:space="0" w:color="auto"/>
        <w:right w:val="none" w:sz="0" w:space="0" w:color="auto"/>
      </w:divBdr>
    </w:div>
    <w:div w:id="949430650">
      <w:bodyDiv w:val="1"/>
      <w:marLeft w:val="0"/>
      <w:marRight w:val="0"/>
      <w:marTop w:val="0"/>
      <w:marBottom w:val="0"/>
      <w:divBdr>
        <w:top w:val="none" w:sz="0" w:space="0" w:color="auto"/>
        <w:left w:val="none" w:sz="0" w:space="0" w:color="auto"/>
        <w:bottom w:val="none" w:sz="0" w:space="0" w:color="auto"/>
        <w:right w:val="none" w:sz="0" w:space="0" w:color="auto"/>
      </w:divBdr>
      <w:divsChild>
        <w:div w:id="1720668621">
          <w:marLeft w:val="0"/>
          <w:marRight w:val="0"/>
          <w:marTop w:val="0"/>
          <w:marBottom w:val="0"/>
          <w:divBdr>
            <w:top w:val="none" w:sz="0" w:space="0" w:color="auto"/>
            <w:left w:val="none" w:sz="0" w:space="0" w:color="auto"/>
            <w:bottom w:val="none" w:sz="0" w:space="0" w:color="auto"/>
            <w:right w:val="none" w:sz="0" w:space="0" w:color="auto"/>
          </w:divBdr>
          <w:divsChild>
            <w:div w:id="366755859">
              <w:marLeft w:val="0"/>
              <w:marRight w:val="0"/>
              <w:marTop w:val="0"/>
              <w:marBottom w:val="0"/>
              <w:divBdr>
                <w:top w:val="none" w:sz="0" w:space="0" w:color="auto"/>
                <w:left w:val="none" w:sz="0" w:space="0" w:color="auto"/>
                <w:bottom w:val="none" w:sz="0" w:space="0" w:color="auto"/>
                <w:right w:val="none" w:sz="0" w:space="0" w:color="auto"/>
              </w:divBdr>
            </w:div>
            <w:div w:id="624966890">
              <w:marLeft w:val="0"/>
              <w:marRight w:val="0"/>
              <w:marTop w:val="0"/>
              <w:marBottom w:val="0"/>
              <w:divBdr>
                <w:top w:val="none" w:sz="0" w:space="0" w:color="auto"/>
                <w:left w:val="none" w:sz="0" w:space="0" w:color="auto"/>
                <w:bottom w:val="none" w:sz="0" w:space="0" w:color="auto"/>
                <w:right w:val="none" w:sz="0" w:space="0" w:color="auto"/>
              </w:divBdr>
            </w:div>
            <w:div w:id="708799560">
              <w:marLeft w:val="0"/>
              <w:marRight w:val="0"/>
              <w:marTop w:val="0"/>
              <w:marBottom w:val="0"/>
              <w:divBdr>
                <w:top w:val="none" w:sz="0" w:space="0" w:color="auto"/>
                <w:left w:val="none" w:sz="0" w:space="0" w:color="auto"/>
                <w:bottom w:val="none" w:sz="0" w:space="0" w:color="auto"/>
                <w:right w:val="none" w:sz="0" w:space="0" w:color="auto"/>
              </w:divBdr>
            </w:div>
            <w:div w:id="779764715">
              <w:marLeft w:val="0"/>
              <w:marRight w:val="0"/>
              <w:marTop w:val="0"/>
              <w:marBottom w:val="0"/>
              <w:divBdr>
                <w:top w:val="none" w:sz="0" w:space="0" w:color="auto"/>
                <w:left w:val="none" w:sz="0" w:space="0" w:color="auto"/>
                <w:bottom w:val="none" w:sz="0" w:space="0" w:color="auto"/>
                <w:right w:val="none" w:sz="0" w:space="0" w:color="auto"/>
              </w:divBdr>
            </w:div>
            <w:div w:id="850488750">
              <w:marLeft w:val="0"/>
              <w:marRight w:val="0"/>
              <w:marTop w:val="0"/>
              <w:marBottom w:val="0"/>
              <w:divBdr>
                <w:top w:val="none" w:sz="0" w:space="0" w:color="auto"/>
                <w:left w:val="none" w:sz="0" w:space="0" w:color="auto"/>
                <w:bottom w:val="none" w:sz="0" w:space="0" w:color="auto"/>
                <w:right w:val="none" w:sz="0" w:space="0" w:color="auto"/>
              </w:divBdr>
            </w:div>
            <w:div w:id="851186684">
              <w:marLeft w:val="0"/>
              <w:marRight w:val="0"/>
              <w:marTop w:val="0"/>
              <w:marBottom w:val="0"/>
              <w:divBdr>
                <w:top w:val="none" w:sz="0" w:space="0" w:color="auto"/>
                <w:left w:val="none" w:sz="0" w:space="0" w:color="auto"/>
                <w:bottom w:val="none" w:sz="0" w:space="0" w:color="auto"/>
                <w:right w:val="none" w:sz="0" w:space="0" w:color="auto"/>
              </w:divBdr>
            </w:div>
            <w:div w:id="1462576582">
              <w:marLeft w:val="0"/>
              <w:marRight w:val="0"/>
              <w:marTop w:val="0"/>
              <w:marBottom w:val="0"/>
              <w:divBdr>
                <w:top w:val="none" w:sz="0" w:space="0" w:color="auto"/>
                <w:left w:val="none" w:sz="0" w:space="0" w:color="auto"/>
                <w:bottom w:val="none" w:sz="0" w:space="0" w:color="auto"/>
                <w:right w:val="none" w:sz="0" w:space="0" w:color="auto"/>
              </w:divBdr>
            </w:div>
            <w:div w:id="204806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270198">
      <w:bodyDiv w:val="1"/>
      <w:marLeft w:val="0"/>
      <w:marRight w:val="0"/>
      <w:marTop w:val="0"/>
      <w:marBottom w:val="0"/>
      <w:divBdr>
        <w:top w:val="none" w:sz="0" w:space="0" w:color="auto"/>
        <w:left w:val="none" w:sz="0" w:space="0" w:color="auto"/>
        <w:bottom w:val="none" w:sz="0" w:space="0" w:color="auto"/>
        <w:right w:val="none" w:sz="0" w:space="0" w:color="auto"/>
      </w:divBdr>
    </w:div>
    <w:div w:id="1066224853">
      <w:bodyDiv w:val="1"/>
      <w:marLeft w:val="0"/>
      <w:marRight w:val="0"/>
      <w:marTop w:val="0"/>
      <w:marBottom w:val="0"/>
      <w:divBdr>
        <w:top w:val="none" w:sz="0" w:space="0" w:color="auto"/>
        <w:left w:val="none" w:sz="0" w:space="0" w:color="auto"/>
        <w:bottom w:val="none" w:sz="0" w:space="0" w:color="auto"/>
        <w:right w:val="none" w:sz="0" w:space="0" w:color="auto"/>
      </w:divBdr>
    </w:div>
    <w:div w:id="1271164629">
      <w:bodyDiv w:val="1"/>
      <w:marLeft w:val="0"/>
      <w:marRight w:val="0"/>
      <w:marTop w:val="0"/>
      <w:marBottom w:val="0"/>
      <w:divBdr>
        <w:top w:val="none" w:sz="0" w:space="0" w:color="auto"/>
        <w:left w:val="none" w:sz="0" w:space="0" w:color="auto"/>
        <w:bottom w:val="none" w:sz="0" w:space="0" w:color="auto"/>
        <w:right w:val="none" w:sz="0" w:space="0" w:color="auto"/>
      </w:divBdr>
      <w:divsChild>
        <w:div w:id="1706904674">
          <w:marLeft w:val="0"/>
          <w:marRight w:val="0"/>
          <w:marTop w:val="0"/>
          <w:marBottom w:val="0"/>
          <w:divBdr>
            <w:top w:val="none" w:sz="0" w:space="0" w:color="auto"/>
            <w:left w:val="none" w:sz="0" w:space="0" w:color="auto"/>
            <w:bottom w:val="none" w:sz="0" w:space="0" w:color="auto"/>
            <w:right w:val="none" w:sz="0" w:space="0" w:color="auto"/>
          </w:divBdr>
        </w:div>
        <w:div w:id="1983533914">
          <w:marLeft w:val="0"/>
          <w:marRight w:val="0"/>
          <w:marTop w:val="0"/>
          <w:marBottom w:val="0"/>
          <w:divBdr>
            <w:top w:val="none" w:sz="0" w:space="0" w:color="auto"/>
            <w:left w:val="none" w:sz="0" w:space="0" w:color="auto"/>
            <w:bottom w:val="none" w:sz="0" w:space="0" w:color="auto"/>
            <w:right w:val="none" w:sz="0" w:space="0" w:color="auto"/>
          </w:divBdr>
        </w:div>
      </w:divsChild>
    </w:div>
    <w:div w:id="1403942001">
      <w:bodyDiv w:val="1"/>
      <w:marLeft w:val="0"/>
      <w:marRight w:val="0"/>
      <w:marTop w:val="0"/>
      <w:marBottom w:val="0"/>
      <w:divBdr>
        <w:top w:val="none" w:sz="0" w:space="0" w:color="auto"/>
        <w:left w:val="none" w:sz="0" w:space="0" w:color="auto"/>
        <w:bottom w:val="none" w:sz="0" w:space="0" w:color="auto"/>
        <w:right w:val="none" w:sz="0" w:space="0" w:color="auto"/>
      </w:divBdr>
    </w:div>
    <w:div w:id="1857888462">
      <w:bodyDiv w:val="1"/>
      <w:marLeft w:val="0"/>
      <w:marRight w:val="0"/>
      <w:marTop w:val="0"/>
      <w:marBottom w:val="0"/>
      <w:divBdr>
        <w:top w:val="none" w:sz="0" w:space="0" w:color="auto"/>
        <w:left w:val="none" w:sz="0" w:space="0" w:color="auto"/>
        <w:bottom w:val="none" w:sz="0" w:space="0" w:color="auto"/>
        <w:right w:val="none" w:sz="0" w:space="0" w:color="auto"/>
      </w:divBdr>
      <w:divsChild>
        <w:div w:id="57020853">
          <w:marLeft w:val="0"/>
          <w:marRight w:val="0"/>
          <w:marTop w:val="0"/>
          <w:marBottom w:val="0"/>
          <w:divBdr>
            <w:top w:val="none" w:sz="0" w:space="0" w:color="auto"/>
            <w:left w:val="none" w:sz="0" w:space="0" w:color="auto"/>
            <w:bottom w:val="none" w:sz="0" w:space="0" w:color="auto"/>
            <w:right w:val="none" w:sz="0" w:space="0" w:color="auto"/>
          </w:divBdr>
        </w:div>
        <w:div w:id="342707018">
          <w:marLeft w:val="0"/>
          <w:marRight w:val="0"/>
          <w:marTop w:val="0"/>
          <w:marBottom w:val="0"/>
          <w:divBdr>
            <w:top w:val="none" w:sz="0" w:space="0" w:color="auto"/>
            <w:left w:val="none" w:sz="0" w:space="0" w:color="auto"/>
            <w:bottom w:val="none" w:sz="0" w:space="0" w:color="auto"/>
            <w:right w:val="none" w:sz="0" w:space="0" w:color="auto"/>
          </w:divBdr>
        </w:div>
        <w:div w:id="568004964">
          <w:marLeft w:val="0"/>
          <w:marRight w:val="0"/>
          <w:marTop w:val="0"/>
          <w:marBottom w:val="0"/>
          <w:divBdr>
            <w:top w:val="none" w:sz="0" w:space="0" w:color="auto"/>
            <w:left w:val="none" w:sz="0" w:space="0" w:color="auto"/>
            <w:bottom w:val="none" w:sz="0" w:space="0" w:color="auto"/>
            <w:right w:val="none" w:sz="0" w:space="0" w:color="auto"/>
          </w:divBdr>
        </w:div>
        <w:div w:id="990017605">
          <w:marLeft w:val="0"/>
          <w:marRight w:val="0"/>
          <w:marTop w:val="0"/>
          <w:marBottom w:val="0"/>
          <w:divBdr>
            <w:top w:val="none" w:sz="0" w:space="0" w:color="auto"/>
            <w:left w:val="none" w:sz="0" w:space="0" w:color="auto"/>
            <w:bottom w:val="none" w:sz="0" w:space="0" w:color="auto"/>
            <w:right w:val="none" w:sz="0" w:space="0" w:color="auto"/>
          </w:divBdr>
        </w:div>
        <w:div w:id="1148326583">
          <w:marLeft w:val="0"/>
          <w:marRight w:val="0"/>
          <w:marTop w:val="0"/>
          <w:marBottom w:val="0"/>
          <w:divBdr>
            <w:top w:val="none" w:sz="0" w:space="0" w:color="auto"/>
            <w:left w:val="none" w:sz="0" w:space="0" w:color="auto"/>
            <w:bottom w:val="none" w:sz="0" w:space="0" w:color="auto"/>
            <w:right w:val="none" w:sz="0" w:space="0" w:color="auto"/>
          </w:divBdr>
        </w:div>
        <w:div w:id="1417895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ropout.uniwersytetrado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BCEDE-16FE-45EF-AD18-0C70D865E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1830</Words>
  <Characters>10980</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DU-37</vt:lpstr>
    </vt:vector>
  </TitlesOfParts>
  <Company/>
  <LinksUpToDate>false</LinksUpToDate>
  <CharactersWithSpaces>12785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DU-37</dc:title>
  <dc:subject>szablon pisma projektowego</dc:subject>
  <dc:creator>EN-L</dc:creator>
  <cp:lastModifiedBy>Sekcja Zamowień Publicznych</cp:lastModifiedBy>
  <cp:revision>40</cp:revision>
  <cp:lastPrinted>2025-10-20T10:28:00Z</cp:lastPrinted>
  <dcterms:created xsi:type="dcterms:W3CDTF">2026-03-24T11:49:00Z</dcterms:created>
  <dcterms:modified xsi:type="dcterms:W3CDTF">2026-04-16T09:17:00Z</dcterms:modified>
</cp:coreProperties>
</file>