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A1FF0" w14:textId="39623089" w:rsidR="00BC489D" w:rsidRPr="00D51B61" w:rsidRDefault="00BC489D" w:rsidP="00BC489D">
      <w:pPr>
        <w:spacing w:after="0" w:line="360" w:lineRule="auto"/>
        <w:ind w:left="425" w:hanging="425"/>
        <w:jc w:val="both"/>
        <w:rPr>
          <w:rFonts w:ascii="Times New Roman" w:eastAsia="Times New Roman" w:hAnsi="Times New Roman" w:cs="Times New Roman"/>
          <w:color w:val="000000"/>
          <w:sz w:val="24"/>
          <w:szCs w:val="24"/>
          <w:lang w:eastAsia="pl-PL"/>
        </w:rPr>
      </w:pPr>
      <w:r w:rsidRPr="00090FC6">
        <w:rPr>
          <w:rFonts w:ascii="Times New Roman" w:eastAsia="Times New Roman" w:hAnsi="Times New Roman" w:cs="Times New Roman"/>
          <w:color w:val="000000"/>
          <w:sz w:val="24"/>
          <w:szCs w:val="24"/>
          <w:lang w:eastAsia="pl-PL"/>
        </w:rPr>
        <w:t xml:space="preserve">Nr postępowania: </w:t>
      </w:r>
      <w:r>
        <w:rPr>
          <w:rFonts w:ascii="Times New Roman" w:eastAsia="Times New Roman" w:hAnsi="Times New Roman" w:cs="Times New Roman"/>
          <w:color w:val="000000"/>
          <w:sz w:val="24"/>
          <w:szCs w:val="24"/>
          <w:lang w:eastAsia="pl-PL"/>
        </w:rPr>
        <w:t>FZP</w:t>
      </w:r>
      <w:r w:rsidRPr="00090FC6">
        <w:rPr>
          <w:rFonts w:ascii="Times New Roman" w:eastAsia="Times New Roman" w:hAnsi="Times New Roman" w:cs="Times New Roman"/>
          <w:color w:val="000000"/>
          <w:sz w:val="24"/>
          <w:szCs w:val="24"/>
          <w:lang w:eastAsia="pl-PL"/>
        </w:rPr>
        <w:t>.271.</w:t>
      </w:r>
      <w:r w:rsidR="00D479CE">
        <w:rPr>
          <w:rFonts w:ascii="Times New Roman" w:eastAsia="Times New Roman" w:hAnsi="Times New Roman" w:cs="Times New Roman"/>
          <w:color w:val="000000"/>
          <w:sz w:val="24"/>
          <w:szCs w:val="24"/>
          <w:lang w:eastAsia="pl-PL"/>
        </w:rPr>
        <w:t>6</w:t>
      </w:r>
      <w:r w:rsidRPr="00090FC6">
        <w:rPr>
          <w:rFonts w:ascii="Times New Roman" w:eastAsia="Times New Roman" w:hAnsi="Times New Roman" w:cs="Times New Roman"/>
          <w:color w:val="000000"/>
          <w:sz w:val="24"/>
          <w:szCs w:val="24"/>
          <w:lang w:eastAsia="pl-PL"/>
        </w:rPr>
        <w:t>.202</w:t>
      </w:r>
      <w:r w:rsidR="00880072">
        <w:rPr>
          <w:rFonts w:ascii="Times New Roman" w:eastAsia="Times New Roman" w:hAnsi="Times New Roman" w:cs="Times New Roman"/>
          <w:color w:val="000000"/>
          <w:sz w:val="24"/>
          <w:szCs w:val="24"/>
          <w:lang w:eastAsia="pl-PL"/>
        </w:rPr>
        <w:t>6</w:t>
      </w:r>
    </w:p>
    <w:p w14:paraId="08881215" w14:textId="77777777" w:rsidR="00C876E4" w:rsidRDefault="00C876E4" w:rsidP="00B11893">
      <w:pPr>
        <w:spacing w:after="0" w:line="360" w:lineRule="auto"/>
        <w:ind w:left="425" w:hanging="425"/>
        <w:jc w:val="both"/>
        <w:rPr>
          <w:rFonts w:ascii="Times New Roman" w:eastAsia="Times New Roman" w:hAnsi="Times New Roman" w:cs="Times New Roman"/>
          <w:b/>
          <w:color w:val="000000"/>
          <w:sz w:val="32"/>
          <w:szCs w:val="32"/>
          <w:lang w:eastAsia="pl-PL"/>
        </w:rPr>
      </w:pPr>
    </w:p>
    <w:p w14:paraId="672A6593" w14:textId="77777777" w:rsidR="00C876E4" w:rsidRDefault="00C876E4" w:rsidP="00B11893">
      <w:pPr>
        <w:spacing w:after="0" w:line="360" w:lineRule="auto"/>
        <w:ind w:left="425" w:hanging="425"/>
        <w:jc w:val="both"/>
        <w:rPr>
          <w:rFonts w:ascii="Times New Roman" w:eastAsia="Times New Roman" w:hAnsi="Times New Roman" w:cs="Times New Roman"/>
          <w:b/>
          <w:color w:val="000000"/>
          <w:sz w:val="32"/>
          <w:szCs w:val="32"/>
          <w:lang w:eastAsia="pl-PL"/>
        </w:rPr>
      </w:pPr>
    </w:p>
    <w:p w14:paraId="6087B036"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SPECYFIKACJA WARUNKÓW ZAMÓWIENIA</w:t>
      </w:r>
    </w:p>
    <w:p w14:paraId="507FF277" w14:textId="77777777" w:rsidR="00C876E4"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578599D1" w14:textId="77777777" w:rsidR="00C876E4"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3B6AD7EB"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ZAMAWIAJĄCY:</w:t>
      </w:r>
    </w:p>
    <w:p w14:paraId="0CEA28EB" w14:textId="77777777" w:rsidR="00B246E2" w:rsidRPr="008F2231"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8F2231">
        <w:rPr>
          <w:rFonts w:ascii="Times New Roman" w:eastAsia="Times New Roman" w:hAnsi="Times New Roman" w:cs="Times New Roman"/>
          <w:b/>
          <w:color w:val="000000"/>
          <w:sz w:val="32"/>
          <w:szCs w:val="32"/>
          <w:lang w:eastAsia="pl-PL"/>
        </w:rPr>
        <w:t>Gmina Liw</w:t>
      </w:r>
    </w:p>
    <w:p w14:paraId="0E306AFC" w14:textId="77777777" w:rsidR="00C876E4" w:rsidRDefault="00C876E4"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7284EE15" w14:textId="4E2380BB" w:rsidR="00B246E2" w:rsidRPr="00D51B61" w:rsidRDefault="00B246E2" w:rsidP="00D479CE">
      <w:pPr>
        <w:spacing w:after="0" w:line="360" w:lineRule="auto"/>
        <w:ind w:left="425" w:hanging="425"/>
        <w:jc w:val="center"/>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Zaprasza do złożenia oferty w postępowaniu o ud</w:t>
      </w:r>
      <w:r w:rsidR="00C876E4">
        <w:rPr>
          <w:rFonts w:ascii="Times New Roman" w:eastAsia="Times New Roman" w:hAnsi="Times New Roman" w:cs="Times New Roman"/>
          <w:color w:val="000000"/>
          <w:sz w:val="24"/>
          <w:szCs w:val="24"/>
          <w:lang w:eastAsia="pl-PL"/>
        </w:rPr>
        <w:t xml:space="preserve">zielenie zamówienia publicznego </w:t>
      </w:r>
      <w:r w:rsidRPr="00D51B61">
        <w:rPr>
          <w:rFonts w:ascii="Times New Roman" w:eastAsia="Times New Roman" w:hAnsi="Times New Roman" w:cs="Times New Roman"/>
          <w:color w:val="000000"/>
          <w:sz w:val="24"/>
          <w:szCs w:val="24"/>
          <w:lang w:eastAsia="pl-PL"/>
        </w:rPr>
        <w:t>prowadzonego w trybie podstawowym bez negocjacji o wartości zamówienia nie przekraczającej progów unijnych o jakich stanowi art. 3 ustawy z 1</w:t>
      </w:r>
      <w:r w:rsidR="00C876E4">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września 2019 r. Prawo zamówień publicznych (Dz.U. z 20</w:t>
      </w:r>
      <w:r w:rsidR="00F632F9">
        <w:rPr>
          <w:rFonts w:ascii="Times New Roman" w:eastAsia="Times New Roman" w:hAnsi="Times New Roman" w:cs="Times New Roman"/>
          <w:color w:val="000000"/>
          <w:sz w:val="24"/>
          <w:szCs w:val="24"/>
          <w:lang w:eastAsia="pl-PL"/>
        </w:rPr>
        <w:t>2</w:t>
      </w:r>
      <w:r w:rsidR="001C7D37">
        <w:rPr>
          <w:rFonts w:ascii="Times New Roman" w:eastAsia="Times New Roman" w:hAnsi="Times New Roman" w:cs="Times New Roman"/>
          <w:color w:val="000000"/>
          <w:sz w:val="24"/>
          <w:szCs w:val="24"/>
          <w:lang w:eastAsia="pl-PL"/>
        </w:rPr>
        <w:t>4</w:t>
      </w:r>
      <w:r w:rsidR="00F632F9">
        <w:rPr>
          <w:rFonts w:ascii="Times New Roman" w:eastAsia="Times New Roman" w:hAnsi="Times New Roman" w:cs="Times New Roman"/>
          <w:color w:val="000000"/>
          <w:sz w:val="24"/>
          <w:szCs w:val="24"/>
          <w:lang w:eastAsia="pl-PL"/>
        </w:rPr>
        <w:t xml:space="preserve"> r. poz. </w:t>
      </w:r>
      <w:r w:rsidR="001C7D37">
        <w:rPr>
          <w:rFonts w:ascii="Times New Roman" w:eastAsia="Times New Roman" w:hAnsi="Times New Roman" w:cs="Times New Roman"/>
          <w:color w:val="000000"/>
          <w:sz w:val="24"/>
          <w:szCs w:val="24"/>
          <w:lang w:eastAsia="pl-PL"/>
        </w:rPr>
        <w:t>1320</w:t>
      </w:r>
      <w:r w:rsidR="00C736A0">
        <w:rPr>
          <w:rFonts w:ascii="Times New Roman" w:eastAsia="Times New Roman" w:hAnsi="Times New Roman" w:cs="Times New Roman"/>
          <w:color w:val="000000"/>
          <w:sz w:val="24"/>
          <w:szCs w:val="24"/>
          <w:lang w:eastAsia="pl-PL"/>
        </w:rPr>
        <w:t xml:space="preserve"> </w:t>
      </w:r>
      <w:r w:rsidR="003F779F">
        <w:rPr>
          <w:rFonts w:ascii="Times New Roman" w:eastAsia="Times New Roman" w:hAnsi="Times New Roman" w:cs="Times New Roman"/>
          <w:color w:val="000000"/>
          <w:sz w:val="24"/>
          <w:szCs w:val="24"/>
          <w:lang w:eastAsia="pl-PL"/>
        </w:rPr>
        <w:t>ze zm.</w:t>
      </w:r>
      <w:r w:rsidRPr="00D51B61">
        <w:rPr>
          <w:rFonts w:ascii="Times New Roman" w:eastAsia="Times New Roman" w:hAnsi="Times New Roman" w:cs="Times New Roman"/>
          <w:color w:val="000000"/>
          <w:sz w:val="24"/>
          <w:szCs w:val="24"/>
          <w:lang w:eastAsia="pl-PL"/>
        </w:rPr>
        <w:t xml:space="preserve">) </w:t>
      </w:r>
      <w:r w:rsidR="003F779F">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dalej </w:t>
      </w:r>
      <w:proofErr w:type="spellStart"/>
      <w:r w:rsidRPr="00D51B61">
        <w:rPr>
          <w:rFonts w:ascii="Times New Roman" w:eastAsia="Times New Roman" w:hAnsi="Times New Roman" w:cs="Times New Roman"/>
          <w:color w:val="000000"/>
          <w:sz w:val="24"/>
          <w:szCs w:val="24"/>
          <w:lang w:eastAsia="pl-PL"/>
        </w:rPr>
        <w:t>p.</w:t>
      </w:r>
      <w:r w:rsidR="003F779F">
        <w:rPr>
          <w:rFonts w:ascii="Times New Roman" w:eastAsia="Times New Roman" w:hAnsi="Times New Roman" w:cs="Times New Roman"/>
          <w:color w:val="000000"/>
          <w:sz w:val="24"/>
          <w:szCs w:val="24"/>
          <w:lang w:eastAsia="pl-PL"/>
        </w:rPr>
        <w:t>z.p</w:t>
      </w:r>
      <w:proofErr w:type="spellEnd"/>
      <w:r w:rsidR="003F779F">
        <w:rPr>
          <w:rFonts w:ascii="Times New Roman" w:eastAsia="Times New Roman" w:hAnsi="Times New Roman" w:cs="Times New Roman"/>
          <w:color w:val="000000"/>
          <w:sz w:val="24"/>
          <w:szCs w:val="24"/>
          <w:lang w:eastAsia="pl-PL"/>
        </w:rPr>
        <w:t xml:space="preserve">. na „robotę budowlaną” pn. </w:t>
      </w:r>
      <w:r w:rsidRPr="00D51B61">
        <w:rPr>
          <w:rFonts w:ascii="Times New Roman" w:eastAsia="Times New Roman" w:hAnsi="Times New Roman" w:cs="Times New Roman"/>
          <w:b/>
          <w:i/>
          <w:color w:val="000000"/>
          <w:sz w:val="24"/>
          <w:szCs w:val="24"/>
          <w:lang w:eastAsia="pl-PL"/>
        </w:rPr>
        <w:t>„</w:t>
      </w:r>
      <w:r w:rsidR="00FD77B3">
        <w:rPr>
          <w:rFonts w:ascii="Times New Roman" w:eastAsia="Times New Roman" w:hAnsi="Times New Roman" w:cs="Times New Roman"/>
          <w:b/>
          <w:bCs/>
          <w:i/>
          <w:color w:val="000000"/>
          <w:sz w:val="24"/>
          <w:szCs w:val="24"/>
          <w:lang w:eastAsia="pl-PL"/>
        </w:rPr>
        <w:t xml:space="preserve">Przebudowa </w:t>
      </w:r>
      <w:r w:rsidR="00D479CE">
        <w:rPr>
          <w:rFonts w:ascii="Times New Roman" w:eastAsia="Times New Roman" w:hAnsi="Times New Roman" w:cs="Times New Roman"/>
          <w:b/>
          <w:bCs/>
          <w:i/>
          <w:color w:val="000000"/>
          <w:sz w:val="24"/>
          <w:szCs w:val="24"/>
          <w:lang w:eastAsia="pl-PL"/>
        </w:rPr>
        <w:t>drogi wewnętrznej ulica Cicha w miejscowości Ruchna</w:t>
      </w:r>
      <w:r w:rsidRPr="00D51B61">
        <w:rPr>
          <w:rFonts w:ascii="Times New Roman" w:eastAsia="Times New Roman" w:hAnsi="Times New Roman" w:cs="Times New Roman"/>
          <w:b/>
          <w:i/>
          <w:color w:val="000000"/>
          <w:sz w:val="24"/>
          <w:szCs w:val="24"/>
          <w:lang w:eastAsia="pl-PL"/>
        </w:rPr>
        <w:t>”</w:t>
      </w:r>
    </w:p>
    <w:p w14:paraId="70AE7FBB" w14:textId="77777777" w:rsidR="00B246E2" w:rsidRPr="00D51B61" w:rsidRDefault="00B246E2"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71671C8C" w14:textId="77777777" w:rsidR="00B246E2" w:rsidRPr="00D51B61" w:rsidRDefault="009A3EF3" w:rsidP="00E566C6">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r w:rsidRPr="009A3EF3">
        <w:rPr>
          <w:rFonts w:ascii="Times New Roman" w:eastAsia="Times New Roman" w:hAnsi="Times New Roman" w:cs="Times New Roman"/>
          <w:b/>
          <w:color w:val="000000"/>
          <w:sz w:val="24"/>
          <w:szCs w:val="24"/>
          <w:lang w:eastAsia="pl-PL"/>
        </w:rPr>
        <w:t>Przedmiotowe postępowanie prowadzone jest przy użyciu środków komunikacji elektronicznej. Składanie ofert następuje za pośrednictwem Platformy e-Zamówienia,</w:t>
      </w:r>
      <w:r>
        <w:rPr>
          <w:rFonts w:ascii="Times New Roman" w:eastAsia="Times New Roman" w:hAnsi="Times New Roman" w:cs="Times New Roman"/>
          <w:b/>
          <w:color w:val="000000"/>
          <w:sz w:val="24"/>
          <w:szCs w:val="24"/>
          <w:lang w:eastAsia="pl-PL"/>
        </w:rPr>
        <w:t xml:space="preserve"> </w:t>
      </w:r>
      <w:r w:rsidRPr="009A3EF3">
        <w:rPr>
          <w:rFonts w:ascii="Times New Roman" w:eastAsia="Times New Roman" w:hAnsi="Times New Roman" w:cs="Times New Roman"/>
          <w:b/>
          <w:color w:val="000000"/>
          <w:sz w:val="24"/>
          <w:szCs w:val="24"/>
          <w:lang w:eastAsia="pl-PL"/>
        </w:rPr>
        <w:t>która jest dostępna pod adresem https://ezamowienia.gov.pl</w:t>
      </w:r>
    </w:p>
    <w:p w14:paraId="1BBF0B31" w14:textId="77777777" w:rsidR="00B246E2" w:rsidRDefault="00B246E2"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0B1D12AC" w14:textId="77777777" w:rsidR="00BC489D" w:rsidRDefault="00BC489D"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8966ECF"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03681690" w14:textId="77777777" w:rsidR="00265531" w:rsidRDefault="00265531" w:rsidP="00F974C7">
      <w:pPr>
        <w:spacing w:after="0" w:line="360" w:lineRule="auto"/>
        <w:ind w:left="425" w:hanging="425"/>
        <w:jc w:val="right"/>
        <w:rPr>
          <w:rFonts w:ascii="Times New Roman" w:eastAsia="Times New Roman" w:hAnsi="Times New Roman" w:cs="Times New Roman"/>
          <w:color w:val="000000"/>
          <w:sz w:val="24"/>
          <w:szCs w:val="24"/>
          <w:lang w:eastAsia="pl-PL"/>
        </w:rPr>
      </w:pPr>
    </w:p>
    <w:p w14:paraId="1E25CEAC" w14:textId="4D809B96" w:rsidR="009803B5" w:rsidRDefault="00F974C7" w:rsidP="00F974C7">
      <w:pPr>
        <w:spacing w:after="0" w:line="360" w:lineRule="auto"/>
        <w:ind w:left="425" w:hanging="425"/>
        <w:jc w:val="right"/>
        <w:rPr>
          <w:rFonts w:ascii="Times New Roman" w:eastAsia="Times New Roman" w:hAnsi="Times New Roman" w:cs="Times New Roman"/>
          <w:color w:val="000000"/>
          <w:sz w:val="24"/>
          <w:szCs w:val="24"/>
          <w:lang w:eastAsia="pl-PL"/>
        </w:rPr>
      </w:pPr>
      <w:bookmarkStart w:id="0" w:name="_GoBack"/>
      <w:bookmarkEnd w:id="0"/>
      <w:r>
        <w:rPr>
          <w:rFonts w:ascii="Times New Roman" w:eastAsia="Times New Roman" w:hAnsi="Times New Roman" w:cs="Times New Roman"/>
          <w:color w:val="000000"/>
          <w:sz w:val="24"/>
          <w:szCs w:val="24"/>
          <w:lang w:eastAsia="pl-PL"/>
        </w:rPr>
        <w:t>Wójt Gminy</w:t>
      </w:r>
    </w:p>
    <w:p w14:paraId="15C54F51" w14:textId="002F3EFE" w:rsidR="00F974C7" w:rsidRDefault="00F974C7" w:rsidP="00F974C7">
      <w:pPr>
        <w:spacing w:after="0" w:line="360" w:lineRule="auto"/>
        <w:ind w:left="425" w:hanging="425"/>
        <w:jc w:val="right"/>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Katarzyna Żelazowska</w:t>
      </w:r>
    </w:p>
    <w:p w14:paraId="4D1C771B" w14:textId="77777777" w:rsidR="00A722A6" w:rsidRDefault="00A722A6"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8121D20" w14:textId="77777777" w:rsidR="00A722A6" w:rsidRPr="00D51B61" w:rsidRDefault="00A722A6"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2B765D4D"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49E9979E" w14:textId="77777777" w:rsidR="000D0BB6" w:rsidRDefault="000D0BB6"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5BB03029" w14:textId="77777777" w:rsidR="009803B5" w:rsidRDefault="009803B5"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19104C26" w14:textId="49F27D82" w:rsidR="00B246E2" w:rsidRPr="00D51B61" w:rsidRDefault="0073479C" w:rsidP="00E566C6">
      <w:pPr>
        <w:spacing w:after="0" w:line="360" w:lineRule="auto"/>
        <w:ind w:left="425" w:hanging="425"/>
        <w:jc w:val="cente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WĘGRÓW </w:t>
      </w:r>
      <w:r w:rsidR="00611522">
        <w:rPr>
          <w:rFonts w:ascii="Times New Roman" w:eastAsia="Times New Roman" w:hAnsi="Times New Roman" w:cs="Times New Roman"/>
          <w:color w:val="000000"/>
          <w:sz w:val="24"/>
          <w:szCs w:val="24"/>
          <w:lang w:eastAsia="pl-PL"/>
        </w:rPr>
        <w:t>2</w:t>
      </w:r>
      <w:r w:rsidR="00D479CE">
        <w:rPr>
          <w:rFonts w:ascii="Times New Roman" w:eastAsia="Times New Roman" w:hAnsi="Times New Roman" w:cs="Times New Roman"/>
          <w:color w:val="000000"/>
          <w:sz w:val="24"/>
          <w:szCs w:val="24"/>
          <w:lang w:eastAsia="pl-PL"/>
        </w:rPr>
        <w:t>2</w:t>
      </w:r>
      <w:r w:rsidR="009803B5">
        <w:rPr>
          <w:rFonts w:ascii="Times New Roman" w:eastAsia="Times New Roman" w:hAnsi="Times New Roman" w:cs="Times New Roman"/>
          <w:color w:val="000000"/>
          <w:sz w:val="24"/>
          <w:szCs w:val="24"/>
          <w:lang w:eastAsia="pl-PL"/>
        </w:rPr>
        <w:t>.</w:t>
      </w:r>
      <w:r w:rsidR="00B246E2" w:rsidRPr="00D51B61">
        <w:rPr>
          <w:rFonts w:ascii="Times New Roman" w:eastAsia="Times New Roman" w:hAnsi="Times New Roman" w:cs="Times New Roman"/>
          <w:color w:val="000000"/>
          <w:sz w:val="24"/>
          <w:szCs w:val="24"/>
          <w:lang w:eastAsia="pl-PL"/>
        </w:rPr>
        <w:t>0</w:t>
      </w:r>
      <w:r w:rsidR="00FD77B3">
        <w:rPr>
          <w:rFonts w:ascii="Times New Roman" w:eastAsia="Times New Roman" w:hAnsi="Times New Roman" w:cs="Times New Roman"/>
          <w:color w:val="000000"/>
          <w:sz w:val="24"/>
          <w:szCs w:val="24"/>
          <w:lang w:eastAsia="pl-PL"/>
        </w:rPr>
        <w:t>4</w:t>
      </w:r>
      <w:r w:rsidR="00F632F9">
        <w:rPr>
          <w:rFonts w:ascii="Times New Roman" w:eastAsia="Times New Roman" w:hAnsi="Times New Roman" w:cs="Times New Roman"/>
          <w:color w:val="000000"/>
          <w:sz w:val="24"/>
          <w:szCs w:val="24"/>
          <w:lang w:eastAsia="pl-PL"/>
        </w:rPr>
        <w:t>.202</w:t>
      </w:r>
      <w:r w:rsidR="00FD77B3">
        <w:rPr>
          <w:rFonts w:ascii="Times New Roman" w:eastAsia="Times New Roman" w:hAnsi="Times New Roman" w:cs="Times New Roman"/>
          <w:color w:val="000000"/>
          <w:sz w:val="24"/>
          <w:szCs w:val="24"/>
          <w:lang w:eastAsia="pl-PL"/>
        </w:rPr>
        <w:t>6</w:t>
      </w:r>
    </w:p>
    <w:p w14:paraId="21461AA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br w:type="page"/>
      </w:r>
    </w:p>
    <w:p w14:paraId="197A6CFD" w14:textId="77777777" w:rsidR="00BC489D" w:rsidRDefault="00BC489D"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8B3EF58" w14:textId="77777777" w:rsidR="00B246E2" w:rsidRPr="00D51B61" w:rsidRDefault="00B246E2"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1. NAZWA ORAZ ADRES ZAMAWIAJĄCEGO</w:t>
      </w:r>
    </w:p>
    <w:p w14:paraId="79F1B6BE"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Gmina Liw zwana dalej „Zamawiającym”</w:t>
      </w:r>
    </w:p>
    <w:p w14:paraId="48FC8492" w14:textId="77777777" w:rsidR="00CB2872"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Siedziba Gminy Liw ul. Mickiewicza 2 07-100 Węgrów</w:t>
      </w:r>
    </w:p>
    <w:p w14:paraId="1A769E19"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email: </w:t>
      </w:r>
      <w:r w:rsidRPr="00D51B61">
        <w:rPr>
          <w:rFonts w:ascii="Times New Roman" w:eastAsia="Times New Roman" w:hAnsi="Times New Roman" w:cs="Times New Roman"/>
          <w:color w:val="000000"/>
          <w:sz w:val="24"/>
          <w:szCs w:val="24"/>
          <w:u w:val="single" w:color="000000"/>
          <w:lang w:eastAsia="pl-PL"/>
        </w:rPr>
        <w:t xml:space="preserve">przetarg@liw.pl </w:t>
      </w:r>
      <w:proofErr w:type="spellStart"/>
      <w:r w:rsidR="00CB2872">
        <w:rPr>
          <w:rFonts w:ascii="Times New Roman" w:eastAsia="Times New Roman" w:hAnsi="Times New Roman" w:cs="Times New Roman"/>
          <w:color w:val="000000"/>
          <w:sz w:val="24"/>
          <w:szCs w:val="24"/>
          <w:lang w:eastAsia="pl-PL"/>
        </w:rPr>
        <w:t>tel</w:t>
      </w:r>
      <w:proofErr w:type="spellEnd"/>
      <w:r w:rsidR="00CB2872">
        <w:rPr>
          <w:rFonts w:ascii="Times New Roman" w:eastAsia="Times New Roman" w:hAnsi="Times New Roman" w:cs="Times New Roman"/>
          <w:color w:val="000000"/>
          <w:sz w:val="24"/>
          <w:szCs w:val="24"/>
          <w:lang w:eastAsia="pl-PL"/>
        </w:rPr>
        <w:t xml:space="preserve">/fax </w:t>
      </w:r>
      <w:r w:rsidRPr="00D51B61">
        <w:rPr>
          <w:rFonts w:ascii="Times New Roman" w:eastAsia="Times New Roman" w:hAnsi="Times New Roman" w:cs="Times New Roman"/>
          <w:color w:val="000000"/>
          <w:sz w:val="24"/>
          <w:szCs w:val="24"/>
          <w:lang w:eastAsia="pl-PL"/>
        </w:rPr>
        <w:t>25 792-28-21</w:t>
      </w:r>
    </w:p>
    <w:p w14:paraId="539BDC61"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NIP: 824-17-09-709; REGON: 711582167</w:t>
      </w:r>
    </w:p>
    <w:p w14:paraId="1D625107"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Strona internetowa: www.bip.liw.pl</w:t>
      </w:r>
    </w:p>
    <w:p w14:paraId="5FCB4093" w14:textId="77777777" w:rsidR="00B246E2" w:rsidRPr="00D51B61" w:rsidRDefault="00B246E2" w:rsidP="003F779F">
      <w:pPr>
        <w:spacing w:after="0" w:line="360" w:lineRule="auto"/>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Adres strony internetowej, na której jest prowadzon</w:t>
      </w:r>
      <w:r w:rsidR="00D51B61">
        <w:rPr>
          <w:rFonts w:ascii="Times New Roman" w:eastAsia="Times New Roman" w:hAnsi="Times New Roman" w:cs="Times New Roman"/>
          <w:color w:val="000000"/>
          <w:sz w:val="24"/>
          <w:szCs w:val="24"/>
          <w:lang w:eastAsia="pl-PL"/>
        </w:rPr>
        <w:t xml:space="preserve">e postępowanie i na której będą </w:t>
      </w:r>
      <w:r w:rsidR="003F779F">
        <w:rPr>
          <w:rFonts w:ascii="Times New Roman" w:eastAsia="Times New Roman" w:hAnsi="Times New Roman" w:cs="Times New Roman"/>
          <w:color w:val="000000"/>
          <w:sz w:val="24"/>
          <w:szCs w:val="24"/>
          <w:lang w:eastAsia="pl-PL"/>
        </w:rPr>
        <w:t xml:space="preserve">dostępne </w:t>
      </w:r>
      <w:r w:rsidRPr="00D51B61">
        <w:rPr>
          <w:rFonts w:ascii="Times New Roman" w:eastAsia="Times New Roman" w:hAnsi="Times New Roman" w:cs="Times New Roman"/>
          <w:color w:val="000000"/>
          <w:sz w:val="24"/>
          <w:szCs w:val="24"/>
          <w:lang w:eastAsia="pl-PL"/>
        </w:rPr>
        <w:t>wszelkie dokumenty związane z prowadzoną procedurą:</w:t>
      </w:r>
    </w:p>
    <w:p w14:paraId="3CD3CF56" w14:textId="47CC814E" w:rsidR="008573C1" w:rsidRDefault="007F5650" w:rsidP="000B5E9D">
      <w:pPr>
        <w:keepNext/>
        <w:keepLines/>
        <w:spacing w:after="0" w:line="360" w:lineRule="auto"/>
        <w:ind w:left="425" w:hanging="425"/>
        <w:jc w:val="both"/>
      </w:pPr>
      <w:r w:rsidRPr="007F5650">
        <w:t>https://ezamowienia.gov.pl/mp-client/search/list/ocds-148610-b92ca88e-3aed-427b-93d4-9e31d3b0270b</w:t>
      </w:r>
      <w:r w:rsidR="008573C1" w:rsidRPr="008573C1">
        <w:t xml:space="preserve"> </w:t>
      </w:r>
    </w:p>
    <w:p w14:paraId="2A1C8C44" w14:textId="24C5E1FF" w:rsidR="000B5E9D" w:rsidRPr="00D51B61" w:rsidRDefault="00B246E2" w:rsidP="000B5E9D">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II. OCHRONA DANYCH OSOBOWYCH</w:t>
      </w:r>
    </w:p>
    <w:p w14:paraId="243DC99F"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r>
      <w:r w:rsidRPr="00BB27F1">
        <w:rPr>
          <w:rFonts w:ascii="Times New Roman" w:eastAsia="Times New Roman" w:hAnsi="Times New Roman" w:cs="Times New Roman"/>
          <w:sz w:val="24"/>
          <w:szCs w:val="24"/>
          <w:lang w:eastAsia="pl-PL"/>
        </w:rPr>
        <w:t>Administratorem danych osobowych jest Gmina Liw reprezentowana przez Wójta Gminy Liw (dalej: Administrator). Może się Pani/Pan z nami skontaktować w następujący sposób: listownie na adres: ul. Mickiewicza 2, 07-100 Węgrów, telefonicznie: tel. 253081250</w:t>
      </w:r>
    </w:p>
    <w:p w14:paraId="716CA616"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2.</w:t>
      </w:r>
      <w:r w:rsidRPr="00BB27F1">
        <w:rPr>
          <w:rFonts w:ascii="Times New Roman" w:eastAsia="Times New Roman" w:hAnsi="Times New Roman" w:cs="Times New Roman"/>
          <w:sz w:val="24"/>
          <w:szCs w:val="24"/>
          <w:lang w:eastAsia="pl-PL"/>
        </w:rPr>
        <w:tab/>
        <w:t xml:space="preserve">Wyznaczyliśmy inspektora ochrony danych. Jest to osoba, z którą może się Pani/Pan kontaktować we wszystkich sprawach dotyczących przetwarzania danych osobowych oraz korzystania z praw związanych z przetwarzaniem danych. Z inspektorem można się kontaktować w następujący sposób: listownie na adres: ul. Mickiewicza 2, 07-100 Węgrów z dopiskiem „IOD” lub elektronicznie na adres: </w:t>
      </w:r>
      <w:hyperlink r:id="rId8" w:history="1">
        <w:r w:rsidRPr="00BB27F1">
          <w:rPr>
            <w:rFonts w:ascii="Times New Roman" w:eastAsia="Times New Roman" w:hAnsi="Times New Roman" w:cs="Times New Roman"/>
            <w:color w:val="FF0000"/>
            <w:sz w:val="24"/>
            <w:szCs w:val="24"/>
            <w:u w:val="single" w:color="FF0000"/>
            <w:lang w:eastAsia="pl-PL"/>
          </w:rPr>
          <w:t>iod@liw.pl</w:t>
        </w:r>
      </w:hyperlink>
    </w:p>
    <w:p w14:paraId="702C8536"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3.</w:t>
      </w:r>
      <w:r w:rsidRPr="00BB27F1">
        <w:rPr>
          <w:rFonts w:ascii="Times New Roman" w:eastAsia="Times New Roman" w:hAnsi="Times New Roman" w:cs="Times New Roman"/>
          <w:sz w:val="24"/>
          <w:szCs w:val="24"/>
          <w:lang w:eastAsia="pl-PL"/>
        </w:rPr>
        <w:tab/>
        <w:t>Pani/Pana dane niezbędne do udziału w postępowaniu będą przetwarzane w celu związanym z realizacją postępowania o udzielenie zamówienia publicznego na podstawie ustawy Prawo zamówień publicznych oraz działanie przez administratora w interesie publicznym</w:t>
      </w:r>
      <w:r w:rsidRPr="00BB27F1">
        <w:rPr>
          <w:rFonts w:ascii="Times New Roman" w:eastAsia="Times New Roman" w:hAnsi="Times New Roman" w:cs="Times New Roman"/>
          <w:b/>
          <w:sz w:val="24"/>
          <w:szCs w:val="24"/>
          <w:lang w:eastAsia="pl-PL"/>
        </w:rPr>
        <w:t>, zgodnie z art. 6 ust. 1 lit. c, e oraz art. 10 RODO</w:t>
      </w:r>
      <w:r w:rsidRPr="00BB27F1">
        <w:rPr>
          <w:rFonts w:ascii="Times New Roman" w:eastAsia="Times New Roman" w:hAnsi="Times New Roman" w:cs="Times New Roman"/>
          <w:sz w:val="24"/>
          <w:szCs w:val="24"/>
          <w:vertAlign w:val="superscript"/>
          <w:lang w:eastAsia="pl-PL"/>
        </w:rPr>
        <w:footnoteReference w:id="1"/>
      </w:r>
      <w:r w:rsidRPr="00BB27F1">
        <w:rPr>
          <w:rFonts w:ascii="Times New Roman" w:eastAsia="Times New Roman" w:hAnsi="Times New Roman" w:cs="Times New Roman"/>
          <w:b/>
          <w:sz w:val="24"/>
          <w:szCs w:val="24"/>
          <w:lang w:eastAsia="pl-PL"/>
        </w:rPr>
        <w:t xml:space="preserve">. </w:t>
      </w:r>
    </w:p>
    <w:p w14:paraId="76FF661E"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4.</w:t>
      </w:r>
      <w:r w:rsidRPr="00BB27F1">
        <w:rPr>
          <w:rFonts w:ascii="Times New Roman" w:eastAsia="Times New Roman" w:hAnsi="Times New Roman" w:cs="Times New Roman"/>
          <w:sz w:val="24"/>
          <w:szCs w:val="24"/>
          <w:lang w:eastAsia="pl-PL"/>
        </w:rPr>
        <w:tab/>
        <w:t>Pani/Pana dane osobowe mogą być udostępniane podmiotom uprawnionym do ich otrzymywania na podstawie przepisów prawa lub umowy, w tym: podwykonawcom, firmom zapewniającym niszczenie dokumentów i nośników danych, podmiotowi obsługi prawnej, itp.</w:t>
      </w:r>
    </w:p>
    <w:p w14:paraId="3EFD96B1"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5.</w:t>
      </w:r>
      <w:r w:rsidRPr="00BB27F1">
        <w:rPr>
          <w:rFonts w:ascii="Times New Roman" w:eastAsia="Times New Roman" w:hAnsi="Times New Roman" w:cs="Times New Roman"/>
          <w:sz w:val="24"/>
          <w:szCs w:val="24"/>
          <w:lang w:eastAsia="pl-PL"/>
        </w:rPr>
        <w:tab/>
        <w:t xml:space="preserve">Ze względu na jawność postępowania o udzielenie zamówienia publicznego, odbiorcami Pani/Pana danych osobowych mogą być wszystkie zainteresowane osoby lub podmioty. Ograniczenie dostępu do danych może wystąpić jedynie w szczególnych przypadkach, </w:t>
      </w:r>
      <w:r w:rsidRPr="00BB27F1">
        <w:rPr>
          <w:rFonts w:ascii="Times New Roman" w:eastAsia="Times New Roman" w:hAnsi="Times New Roman" w:cs="Times New Roman"/>
          <w:sz w:val="24"/>
          <w:szCs w:val="24"/>
          <w:lang w:eastAsia="pl-PL"/>
        </w:rPr>
        <w:lastRenderedPageBreak/>
        <w:t>jeśli jest to uzasadnione ochroną prywatności, interesem publicznym lub informacja stanowi tajemnicę przedsiębiorstwa.</w:t>
      </w:r>
    </w:p>
    <w:p w14:paraId="218ADFA4"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6.</w:t>
      </w:r>
      <w:r w:rsidRPr="00BB27F1">
        <w:rPr>
          <w:rFonts w:ascii="Times New Roman" w:eastAsia="Times New Roman" w:hAnsi="Times New Roman" w:cs="Times New Roman"/>
          <w:sz w:val="24"/>
          <w:szCs w:val="24"/>
          <w:lang w:eastAsia="pl-PL"/>
        </w:rPr>
        <w:tab/>
        <w:t>W związku z jawnością postępowania o udzielenie zamówienia publicznego Pani/a dane mogą być także przekazywane do państw trzecich.</w:t>
      </w:r>
    </w:p>
    <w:p w14:paraId="67B25A29"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7.</w:t>
      </w:r>
      <w:r w:rsidRPr="00BB27F1">
        <w:rPr>
          <w:rFonts w:ascii="Times New Roman" w:eastAsia="Times New Roman" w:hAnsi="Times New Roman" w:cs="Times New Roman"/>
          <w:sz w:val="24"/>
          <w:szCs w:val="24"/>
          <w:lang w:eastAsia="pl-PL"/>
        </w:rPr>
        <w:tab/>
        <w:t>Podanie przez Panią/Pana danych osobowych jest wymagane przepisami PZP do wzięcia udziału w postępowaniu.</w:t>
      </w:r>
    </w:p>
    <w:p w14:paraId="4039D0F4"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8.</w:t>
      </w:r>
      <w:r w:rsidRPr="00BB27F1">
        <w:rPr>
          <w:rFonts w:ascii="Times New Roman" w:eastAsia="Times New Roman" w:hAnsi="Times New Roman" w:cs="Times New Roman"/>
          <w:sz w:val="24"/>
          <w:szCs w:val="24"/>
          <w:lang w:eastAsia="pl-PL"/>
        </w:rPr>
        <w:tab/>
        <w:t>Posiada Pani/Pan prawo żądania dostępu do treści swoich danych i ich sprostowania, sprzeciwu na dalsze przetwarzanie, usunięcia, ograniczenia przetwarzania, prawo do przenoszenia danych.</w:t>
      </w:r>
    </w:p>
    <w:p w14:paraId="0511F65D"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9.</w:t>
      </w:r>
      <w:r w:rsidRPr="00BB27F1">
        <w:rPr>
          <w:rFonts w:ascii="Times New Roman" w:eastAsia="Times New Roman" w:hAnsi="Times New Roman" w:cs="Times New Roman"/>
          <w:sz w:val="24"/>
          <w:szCs w:val="24"/>
          <w:lang w:eastAsia="pl-PL"/>
        </w:rPr>
        <w:tab/>
        <w:t>Administrator informuje, że przepisy PZP ograniczają prawo do skorzystania:</w:t>
      </w:r>
    </w:p>
    <w:p w14:paraId="1D24F979" w14:textId="77777777" w:rsidR="00E27302" w:rsidRPr="00BB27F1" w:rsidRDefault="00E27302" w:rsidP="00E27302">
      <w:pPr>
        <w:spacing w:after="0" w:line="360" w:lineRule="auto"/>
        <w:ind w:left="994" w:hanging="426"/>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w:t>
      </w:r>
      <w:r w:rsidRPr="00BB27F1">
        <w:rPr>
          <w:rFonts w:ascii="Times New Roman" w:eastAsia="Times New Roman" w:hAnsi="Times New Roman" w:cs="Times New Roman"/>
          <w:sz w:val="24"/>
          <w:szCs w:val="24"/>
          <w:lang w:eastAsia="pl-PL"/>
        </w:rPr>
        <w:tab/>
        <w:t>ze sprostowania lub uzupełnienia danych (art. 16 RODO), jeżeli zrealizowanie tego prawa mogłoby skutkować zmianą wyniku postępowania o udzielenie zamówienia lub zmianą postanowień umowy w sprawie zamówienia publicznego w zakresie niezgodnym z PZP;</w:t>
      </w:r>
    </w:p>
    <w:p w14:paraId="2E834677" w14:textId="77777777" w:rsidR="00E27302" w:rsidRPr="00BB27F1" w:rsidRDefault="00E27302" w:rsidP="00E27302">
      <w:pPr>
        <w:spacing w:after="0" w:line="360" w:lineRule="auto"/>
        <w:ind w:left="994" w:hanging="426"/>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w:t>
      </w:r>
      <w:r w:rsidRPr="00BB27F1">
        <w:rPr>
          <w:rFonts w:ascii="Times New Roman" w:eastAsia="Times New Roman" w:hAnsi="Times New Roman" w:cs="Times New Roman"/>
          <w:sz w:val="24"/>
          <w:szCs w:val="24"/>
          <w:lang w:eastAsia="pl-PL"/>
        </w:rPr>
        <w:tab/>
        <w:t>z ograniczenia przetwarzania (art. 18 RODO), które nie może zostać zrealizowane do czasu zakończenia tego postępowania.</w:t>
      </w:r>
    </w:p>
    <w:p w14:paraId="7D32FCD9"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10.</w:t>
      </w:r>
      <w:r w:rsidRPr="00BB27F1">
        <w:rPr>
          <w:rFonts w:ascii="Times New Roman" w:eastAsia="Times New Roman" w:hAnsi="Times New Roman" w:cs="Times New Roman"/>
          <w:sz w:val="24"/>
          <w:szCs w:val="24"/>
          <w:lang w:eastAsia="pl-PL"/>
        </w:rPr>
        <w:tab/>
        <w:t>Posiada Pani/Pan prawo do wniesienia skargi do Prezesa UODO (www.uodo.gov.pl) w razie uznania, że przetwarzanie danych przez Administratora narusza przepisy prawa.</w:t>
      </w:r>
    </w:p>
    <w:p w14:paraId="281B04D3" w14:textId="77777777" w:rsidR="00E27302" w:rsidRPr="00BB27F1" w:rsidRDefault="00E27302" w:rsidP="00E27302">
      <w:pPr>
        <w:spacing w:after="0" w:line="360" w:lineRule="auto"/>
        <w:ind w:left="568" w:hanging="568"/>
        <w:jc w:val="both"/>
        <w:rPr>
          <w:rFonts w:ascii="Times New Roman" w:eastAsia="Times New Roman" w:hAnsi="Times New Roman" w:cs="Times New Roman"/>
          <w:sz w:val="24"/>
          <w:szCs w:val="24"/>
          <w:lang w:eastAsia="pl-PL"/>
        </w:rPr>
      </w:pPr>
      <w:r w:rsidRPr="00BB27F1">
        <w:rPr>
          <w:rFonts w:ascii="Times New Roman" w:eastAsia="Times New Roman" w:hAnsi="Times New Roman" w:cs="Times New Roman"/>
          <w:sz w:val="24"/>
          <w:szCs w:val="24"/>
          <w:lang w:eastAsia="pl-PL"/>
        </w:rPr>
        <w:t>11.</w:t>
      </w:r>
      <w:r w:rsidRPr="00BB27F1">
        <w:rPr>
          <w:rFonts w:ascii="Times New Roman" w:eastAsia="Times New Roman" w:hAnsi="Times New Roman" w:cs="Times New Roman"/>
          <w:sz w:val="24"/>
          <w:szCs w:val="24"/>
          <w:lang w:eastAsia="pl-PL"/>
        </w:rPr>
        <w:tab/>
        <w:t>Podane przez Panią/a dane będą przechowywane przez okres 4 lat od dnia zakończenia postępowania. Jeżeli okres obowiązywania umowy w sprawie zamówienia publicznego przekroczy 4 lata, administrator przechowuje dane przez cały okres obowiązywania tej umowy.</w:t>
      </w:r>
    </w:p>
    <w:p w14:paraId="2F94CD06"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III. TRYB UDZIELENIA ZAMÓWIENIA</w:t>
      </w:r>
    </w:p>
    <w:p w14:paraId="7A8A25C2"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Niniejsze postępowanie prowadzone jest w trybie podstawowym o jakim stanowi art. 275 pkt </w:t>
      </w:r>
      <w:r w:rsidR="00CB2872">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oraz niniejszej Specyfikacji Warunków Zamówienia, zwaną dalej „SWZ”.</w:t>
      </w:r>
    </w:p>
    <w:p w14:paraId="20D787BA"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wyboru najkorzystniejszej oferty z możliwością prowadzenia negocjacji.</w:t>
      </w:r>
    </w:p>
    <w:p w14:paraId="077EB4FA"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Szacunkowa wartość przedmiotowego zamówienia nie przekracza progów unijnych o jakich mowa w art. 3 ustawy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22F19C76"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aukcji elektronicznej.</w:t>
      </w:r>
    </w:p>
    <w:p w14:paraId="2A0C12D7" w14:textId="77777777" w:rsidR="00B246E2" w:rsidRPr="00D51B61"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przewiduje złożenia oferty w postaci katalogów elektronicznych.</w:t>
      </w:r>
    </w:p>
    <w:p w14:paraId="2C3B8FE2" w14:textId="77777777" w:rsidR="00B246E2" w:rsidRPr="00D51B61" w:rsidRDefault="00B246E2" w:rsidP="00764AB0">
      <w:pPr>
        <w:numPr>
          <w:ilvl w:val="0"/>
          <w:numId w:val="1"/>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Zamawiający nie prowadzi postępowania w celu zawarcia umowy ramowej.</w:t>
      </w:r>
    </w:p>
    <w:p w14:paraId="040B9969" w14:textId="77777777" w:rsidR="00B246E2" w:rsidRPr="00D51B61"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Zamawiający nie zastrzega możliwości ubiegania się o udzielenie zamówienia wyłącznie przez wykonawców, o których mowa w art. 94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4C090F7C" w14:textId="77777777" w:rsidR="00B246E2"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w:t>
      </w:r>
      <w:r w:rsidR="00CB2872">
        <w:rPr>
          <w:rFonts w:ascii="Times New Roman" w:eastAsia="Times New Roman" w:hAnsi="Times New Roman" w:cs="Times New Roman"/>
          <w:color w:val="000000"/>
          <w:sz w:val="24"/>
          <w:szCs w:val="24"/>
          <w:lang w:eastAsia="pl-PL"/>
        </w:rPr>
        <w:t xml:space="preserve"> </w:t>
      </w:r>
      <w:r w:rsidR="00CB2872" w:rsidRPr="00CB2872">
        <w:rPr>
          <w:rFonts w:ascii="Times New Roman" w:eastAsia="Times New Roman" w:hAnsi="Times New Roman" w:cs="Times New Roman"/>
          <w:color w:val="000000"/>
          <w:sz w:val="24"/>
          <w:szCs w:val="24"/>
          <w:lang w:eastAsia="pl-PL"/>
        </w:rPr>
        <w:t>§1</w:t>
      </w:r>
      <w:r w:rsidRPr="00CB2872">
        <w:rPr>
          <w:rFonts w:ascii="Times New Roman" w:eastAsia="Times New Roman" w:hAnsi="Times New Roman" w:cs="Times New Roman"/>
          <w:color w:val="000000"/>
          <w:sz w:val="24"/>
          <w:szCs w:val="24"/>
          <w:lang w:eastAsia="pl-PL"/>
        </w:rPr>
        <w:t xml:space="preserve"> ustawy z dnia 26 czerwca 1974 r. - Kodeks pracy (Dz. U. z 20</w:t>
      </w:r>
      <w:r w:rsidR="00160691">
        <w:rPr>
          <w:rFonts w:ascii="Times New Roman" w:eastAsia="Times New Roman" w:hAnsi="Times New Roman" w:cs="Times New Roman"/>
          <w:color w:val="000000"/>
          <w:sz w:val="24"/>
          <w:szCs w:val="24"/>
          <w:lang w:eastAsia="pl-PL"/>
        </w:rPr>
        <w:t>22</w:t>
      </w:r>
      <w:r w:rsidRPr="00CB2872">
        <w:rPr>
          <w:rFonts w:ascii="Times New Roman" w:eastAsia="Times New Roman" w:hAnsi="Times New Roman" w:cs="Times New Roman"/>
          <w:color w:val="000000"/>
          <w:sz w:val="24"/>
          <w:szCs w:val="24"/>
          <w:lang w:eastAsia="pl-PL"/>
        </w:rPr>
        <w:t xml:space="preserve"> r. poz.</w:t>
      </w:r>
      <w:r w:rsidR="00CB2872" w:rsidRPr="00D51B61">
        <w:rPr>
          <w:rFonts w:ascii="Times New Roman" w:eastAsia="Times New Roman" w:hAnsi="Times New Roman" w:cs="Times New Roman"/>
          <w:color w:val="000000"/>
          <w:sz w:val="24"/>
          <w:szCs w:val="24"/>
          <w:lang w:eastAsia="pl-PL"/>
        </w:rPr>
        <w:t xml:space="preserve"> </w:t>
      </w:r>
      <w:r w:rsidR="00160691">
        <w:rPr>
          <w:rFonts w:ascii="Times New Roman" w:eastAsia="Times New Roman" w:hAnsi="Times New Roman" w:cs="Times New Roman"/>
          <w:color w:val="000000"/>
          <w:sz w:val="24"/>
          <w:szCs w:val="24"/>
          <w:lang w:eastAsia="pl-PL"/>
        </w:rPr>
        <w:t>1510</w:t>
      </w:r>
      <w:r w:rsidRPr="00D51B61">
        <w:rPr>
          <w:rFonts w:ascii="Times New Roman" w:eastAsia="Times New Roman" w:hAnsi="Times New Roman" w:cs="Times New Roman"/>
          <w:color w:val="000000"/>
          <w:sz w:val="24"/>
          <w:szCs w:val="24"/>
          <w:lang w:eastAsia="pl-PL"/>
        </w:rPr>
        <w:t>) obejmują następujące rodzaje czynności:</w:t>
      </w:r>
    </w:p>
    <w:p w14:paraId="12A3E6AF" w14:textId="77777777" w:rsidR="001500D4" w:rsidRDefault="00522CA0" w:rsidP="00764AB0">
      <w:pPr>
        <w:numPr>
          <w:ilvl w:val="0"/>
          <w:numId w:val="3"/>
        </w:numPr>
        <w:spacing w:after="136"/>
        <w:ind w:left="303" w:firstLine="123"/>
        <w:rPr>
          <w:rFonts w:ascii="Times New Roman" w:hAnsi="Times New Roman" w:cs="Times New Roman"/>
          <w:sz w:val="24"/>
          <w:szCs w:val="24"/>
        </w:rPr>
      </w:pPr>
      <w:r w:rsidRPr="001500D4">
        <w:rPr>
          <w:rFonts w:ascii="Times New Roman" w:hAnsi="Times New Roman" w:cs="Times New Roman"/>
          <w:sz w:val="24"/>
          <w:szCs w:val="24"/>
        </w:rPr>
        <w:t xml:space="preserve">Czynności związane z robotami </w:t>
      </w:r>
      <w:r w:rsidR="001500D4" w:rsidRPr="001500D4">
        <w:rPr>
          <w:rFonts w:ascii="Times New Roman" w:hAnsi="Times New Roman" w:cs="Times New Roman"/>
          <w:sz w:val="24"/>
          <w:szCs w:val="24"/>
        </w:rPr>
        <w:t xml:space="preserve">ziemnymi </w:t>
      </w:r>
    </w:p>
    <w:p w14:paraId="34D58ADC" w14:textId="77777777" w:rsidR="00522CA0" w:rsidRPr="001500D4" w:rsidRDefault="00522CA0" w:rsidP="00764AB0">
      <w:pPr>
        <w:numPr>
          <w:ilvl w:val="0"/>
          <w:numId w:val="3"/>
        </w:numPr>
        <w:spacing w:after="136"/>
        <w:ind w:left="303" w:firstLine="123"/>
        <w:rPr>
          <w:rFonts w:ascii="Times New Roman" w:hAnsi="Times New Roman" w:cs="Times New Roman"/>
          <w:sz w:val="24"/>
          <w:szCs w:val="24"/>
        </w:rPr>
      </w:pPr>
      <w:r w:rsidRPr="001500D4">
        <w:rPr>
          <w:rFonts w:ascii="Times New Roman" w:hAnsi="Times New Roman" w:cs="Times New Roman"/>
          <w:sz w:val="24"/>
          <w:szCs w:val="24"/>
        </w:rPr>
        <w:t xml:space="preserve">Czynności związane z </w:t>
      </w:r>
      <w:r w:rsidR="001500D4" w:rsidRPr="001500D4">
        <w:rPr>
          <w:rFonts w:ascii="Times New Roman" w:hAnsi="Times New Roman" w:cs="Times New Roman"/>
          <w:sz w:val="24"/>
          <w:szCs w:val="24"/>
        </w:rPr>
        <w:t xml:space="preserve">robotami związanymi </w:t>
      </w:r>
      <w:r w:rsidR="001500D4">
        <w:rPr>
          <w:rFonts w:ascii="Times New Roman" w:hAnsi="Times New Roman" w:cs="Times New Roman"/>
          <w:sz w:val="24"/>
          <w:szCs w:val="24"/>
        </w:rPr>
        <w:t>z wykonaniem podbudowy</w:t>
      </w:r>
    </w:p>
    <w:p w14:paraId="7F3CF81A" w14:textId="77777777" w:rsidR="00522CA0" w:rsidRPr="00522CA0" w:rsidRDefault="00522CA0" w:rsidP="00764AB0">
      <w:pPr>
        <w:numPr>
          <w:ilvl w:val="0"/>
          <w:numId w:val="3"/>
        </w:numPr>
        <w:spacing w:after="114"/>
        <w:ind w:left="303" w:firstLine="123"/>
        <w:rPr>
          <w:rFonts w:ascii="Times New Roman" w:hAnsi="Times New Roman" w:cs="Times New Roman"/>
          <w:sz w:val="24"/>
          <w:szCs w:val="24"/>
        </w:rPr>
      </w:pPr>
      <w:r w:rsidRPr="00522CA0">
        <w:rPr>
          <w:rFonts w:ascii="Times New Roman" w:hAnsi="Times New Roman" w:cs="Times New Roman"/>
          <w:sz w:val="24"/>
          <w:szCs w:val="24"/>
        </w:rPr>
        <w:t xml:space="preserve">Czynności związane z robotami związanymi z </w:t>
      </w:r>
      <w:r w:rsidR="001500D4" w:rsidRPr="001500D4">
        <w:rPr>
          <w:rFonts w:ascii="Times New Roman" w:hAnsi="Times New Roman" w:cs="Times New Roman"/>
          <w:sz w:val="24"/>
          <w:szCs w:val="24"/>
        </w:rPr>
        <w:t xml:space="preserve">wykonaniem </w:t>
      </w:r>
      <w:r w:rsidR="001500D4">
        <w:rPr>
          <w:rFonts w:ascii="Times New Roman" w:hAnsi="Times New Roman" w:cs="Times New Roman"/>
          <w:sz w:val="24"/>
          <w:szCs w:val="24"/>
        </w:rPr>
        <w:t>nawierzchni</w:t>
      </w:r>
    </w:p>
    <w:p w14:paraId="61070A0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9.</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Szczegółowe wymagania dotyczące realizacji oraz egzekwowania wymogu zatrudnienia na podstawie stosunku pracy zostały określone we wzorze umowy stanowiącymi odpowiednio Załącznik nr 5 do SWZ.</w:t>
      </w:r>
    </w:p>
    <w:p w14:paraId="6617E5A3"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10.</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Zamawiający nie określa dodatkowych </w:t>
      </w:r>
      <w:r w:rsidR="00B11893" w:rsidRPr="00D51B61">
        <w:rPr>
          <w:rFonts w:ascii="Times New Roman" w:eastAsia="Times New Roman" w:hAnsi="Times New Roman" w:cs="Times New Roman"/>
          <w:color w:val="000000"/>
          <w:sz w:val="24"/>
          <w:szCs w:val="24"/>
          <w:lang w:eastAsia="pl-PL"/>
        </w:rPr>
        <w:t>wymagań</w:t>
      </w:r>
      <w:r w:rsidRPr="00D51B61">
        <w:rPr>
          <w:rFonts w:ascii="Times New Roman" w:eastAsia="Times New Roman" w:hAnsi="Times New Roman" w:cs="Times New Roman"/>
          <w:color w:val="000000"/>
          <w:sz w:val="24"/>
          <w:szCs w:val="24"/>
          <w:lang w:eastAsia="pl-PL"/>
        </w:rPr>
        <w:t xml:space="preserve"> związanych z zatrudnianiem osób, o których mowa w art. 96 ust. 2 pkt 2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3DD1822B" w14:textId="77777777" w:rsidR="00B246E2" w:rsidRPr="00160691" w:rsidRDefault="00B11893"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11. </w:t>
      </w:r>
      <w:r w:rsidR="00B246E2" w:rsidRPr="00160691">
        <w:rPr>
          <w:rFonts w:ascii="Times New Roman" w:eastAsia="Times New Roman" w:hAnsi="Times New Roman" w:cs="Times New Roman"/>
          <w:color w:val="000000"/>
          <w:sz w:val="24"/>
          <w:szCs w:val="24"/>
          <w:lang w:eastAsia="pl-PL"/>
        </w:rPr>
        <w:t>Wykonawca jest zobowiązany do opracowania i dostarczenia Zamawiającemu Harmonogramu szczegółowego realizacji inwestycji, zwanego dalej</w:t>
      </w:r>
      <w:r w:rsidR="00D51B61" w:rsidRPr="00160691">
        <w:rPr>
          <w:rFonts w:ascii="Times New Roman" w:eastAsia="Times New Roman" w:hAnsi="Times New Roman" w:cs="Times New Roman"/>
          <w:color w:val="000000"/>
          <w:sz w:val="24"/>
          <w:szCs w:val="24"/>
          <w:lang w:eastAsia="pl-PL"/>
        </w:rPr>
        <w:t xml:space="preserve"> </w:t>
      </w:r>
      <w:r w:rsidR="00B246E2" w:rsidRPr="00160691">
        <w:rPr>
          <w:rFonts w:ascii="Times New Roman" w:eastAsia="Times New Roman" w:hAnsi="Times New Roman" w:cs="Times New Roman"/>
          <w:color w:val="000000"/>
          <w:sz w:val="24"/>
          <w:szCs w:val="24"/>
          <w:lang w:eastAsia="pl-PL"/>
        </w:rPr>
        <w:t>„Harmonogramem” nie później niż 3 dni robocze po podpisaniu umowy, jak również jego aktualizacji na żądanie Zamawiającego w terminie do 3 dni roboczych, od dnia otrzymania takiego żądania. Jeżeli przedstawiony Harmonogram lub jego aktualizacja nie będą odpowiadały Zamawiającemu, Wykonawca jest zobowiązany do uwzględnienia w nich zmian wskazanych przez Zamawiającego. Jeżeli w ocenie Wykonawcy wskazania Zamawiającego będą nieprawidłowe, powinien o tym powiadomić Zamawiającego w terminie do 3 dni roboczych od otrzymania wskazań, z podaniem uzasadnienia prezentowanego stanowiska.</w:t>
      </w:r>
    </w:p>
    <w:p w14:paraId="297B914D" w14:textId="77777777" w:rsidR="00160691" w:rsidRDefault="00B246E2"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160691">
        <w:rPr>
          <w:rFonts w:ascii="Times New Roman" w:eastAsia="Times New Roman" w:hAnsi="Times New Roman" w:cs="Times New Roman"/>
          <w:color w:val="000000"/>
          <w:sz w:val="24"/>
          <w:szCs w:val="24"/>
          <w:lang w:eastAsia="pl-PL"/>
        </w:rPr>
        <w:t xml:space="preserve">12. </w:t>
      </w:r>
      <w:r w:rsidR="00160691" w:rsidRPr="00160691">
        <w:rPr>
          <w:rFonts w:ascii="Times New Roman" w:eastAsia="Times New Roman" w:hAnsi="Times New Roman" w:cs="Times New Roman"/>
          <w:b/>
          <w:color w:val="000000"/>
          <w:sz w:val="24"/>
          <w:szCs w:val="24"/>
          <w:lang w:eastAsia="pl-PL"/>
        </w:rPr>
        <w:t xml:space="preserve">Wykonawca jest zobowiązany do opracowania i dostarczenia Zamawiającemu kosztorysu ofertowego sporządzonego wg. przedmiaru robót </w:t>
      </w:r>
      <w:r w:rsidR="00214028" w:rsidRPr="00214028">
        <w:rPr>
          <w:rFonts w:ascii="Times New Roman" w:eastAsia="Times New Roman" w:hAnsi="Times New Roman" w:cs="Times New Roman"/>
          <w:b/>
          <w:color w:val="000000"/>
          <w:sz w:val="24"/>
          <w:szCs w:val="24"/>
          <w:lang w:eastAsia="pl-PL"/>
        </w:rPr>
        <w:t xml:space="preserve">nie później niż </w:t>
      </w:r>
      <w:r w:rsidR="00214028">
        <w:rPr>
          <w:rFonts w:ascii="Times New Roman" w:eastAsia="Times New Roman" w:hAnsi="Times New Roman" w:cs="Times New Roman"/>
          <w:b/>
          <w:color w:val="000000"/>
          <w:sz w:val="24"/>
          <w:szCs w:val="24"/>
          <w:lang w:eastAsia="pl-PL"/>
        </w:rPr>
        <w:t>3 dni</w:t>
      </w:r>
      <w:r w:rsidR="00214028" w:rsidRPr="00214028">
        <w:rPr>
          <w:rFonts w:ascii="Times New Roman" w:eastAsia="Times New Roman" w:hAnsi="Times New Roman" w:cs="Times New Roman"/>
          <w:b/>
          <w:color w:val="000000"/>
          <w:sz w:val="24"/>
          <w:szCs w:val="24"/>
          <w:lang w:eastAsia="pl-PL"/>
        </w:rPr>
        <w:t xml:space="preserve"> przed podpisaniem umowy</w:t>
      </w:r>
      <w:r w:rsidR="00214028">
        <w:rPr>
          <w:rFonts w:ascii="Times New Roman" w:eastAsia="Times New Roman" w:hAnsi="Times New Roman" w:cs="Times New Roman"/>
          <w:b/>
          <w:color w:val="000000"/>
          <w:sz w:val="24"/>
          <w:szCs w:val="24"/>
          <w:lang w:eastAsia="pl-PL"/>
        </w:rPr>
        <w:t>.</w:t>
      </w:r>
    </w:p>
    <w:p w14:paraId="0481FD1C" w14:textId="77777777" w:rsidR="00160691" w:rsidRDefault="0016069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9D7CF40"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IV. OPIS PRZEDMIOTU ZAMÓWIENIA</w:t>
      </w:r>
    </w:p>
    <w:p w14:paraId="373686F1" w14:textId="2D12C15B" w:rsidR="00B246E2" w:rsidRDefault="00B221F0" w:rsidP="00030ADB">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1.</w:t>
      </w:r>
      <w:r w:rsidR="00B246E2" w:rsidRPr="00D51B61">
        <w:rPr>
          <w:rFonts w:ascii="Times New Roman" w:eastAsia="Times New Roman" w:hAnsi="Times New Roman" w:cs="Times New Roman"/>
          <w:color w:val="000000"/>
          <w:sz w:val="24"/>
          <w:szCs w:val="24"/>
          <w:lang w:eastAsia="pl-PL"/>
        </w:rPr>
        <w:t>Przedmiotem zamówienia jest Inwestycja pn.</w:t>
      </w:r>
      <w:r>
        <w:rPr>
          <w:rFonts w:ascii="Times New Roman" w:eastAsia="Times New Roman" w:hAnsi="Times New Roman" w:cs="Times New Roman"/>
          <w:b/>
          <w:i/>
          <w:color w:val="000000"/>
          <w:sz w:val="24"/>
          <w:szCs w:val="24"/>
          <w:lang w:eastAsia="pl-PL"/>
        </w:rPr>
        <w:t xml:space="preserve"> </w:t>
      </w:r>
      <w:r>
        <w:rPr>
          <w:rFonts w:ascii="Times New Roman" w:eastAsia="Times New Roman" w:hAnsi="Times New Roman" w:cs="Times New Roman"/>
          <w:color w:val="000000"/>
          <w:sz w:val="24"/>
          <w:szCs w:val="24"/>
          <w:lang w:eastAsia="pl-PL"/>
        </w:rPr>
        <w:t>„</w:t>
      </w:r>
      <w:r w:rsidR="00030ADB" w:rsidRPr="00030ADB">
        <w:rPr>
          <w:rFonts w:ascii="Times New Roman" w:eastAsia="Times New Roman" w:hAnsi="Times New Roman" w:cs="Times New Roman"/>
          <w:b/>
          <w:bCs/>
          <w:i/>
          <w:color w:val="000000"/>
          <w:sz w:val="24"/>
          <w:szCs w:val="24"/>
          <w:lang w:eastAsia="pl-PL"/>
        </w:rPr>
        <w:t>Przebudowa drogi wewnętrznej ulica Cicha w miejscowości Ruchna</w:t>
      </w:r>
      <w:r w:rsidRPr="00B221F0">
        <w:rPr>
          <w:rFonts w:ascii="Times New Roman" w:eastAsia="Times New Roman" w:hAnsi="Times New Roman" w:cs="Times New Roman"/>
          <w:color w:val="000000"/>
          <w:sz w:val="24"/>
          <w:szCs w:val="24"/>
          <w:lang w:eastAsia="pl-PL"/>
        </w:rPr>
        <w:t>”</w:t>
      </w:r>
      <w:r w:rsidR="007E7973">
        <w:rPr>
          <w:rFonts w:ascii="Times New Roman" w:eastAsia="Times New Roman" w:hAnsi="Times New Roman" w:cs="Times New Roman"/>
          <w:color w:val="000000"/>
          <w:sz w:val="24"/>
          <w:szCs w:val="24"/>
          <w:lang w:eastAsia="pl-PL"/>
        </w:rPr>
        <w:t xml:space="preserve"> </w:t>
      </w:r>
      <w:r w:rsidR="007E7973" w:rsidRPr="007E7973">
        <w:rPr>
          <w:rFonts w:ascii="Times New Roman" w:eastAsia="Times New Roman" w:hAnsi="Times New Roman" w:cs="Times New Roman"/>
          <w:color w:val="000000"/>
          <w:sz w:val="24"/>
          <w:szCs w:val="24"/>
          <w:lang w:eastAsia="pl-PL"/>
        </w:rPr>
        <w:t>o łącznej</w:t>
      </w:r>
      <w:r w:rsidR="007E7973">
        <w:rPr>
          <w:rFonts w:ascii="Times New Roman" w:eastAsia="Times New Roman" w:hAnsi="Times New Roman" w:cs="Times New Roman"/>
          <w:color w:val="000000"/>
          <w:sz w:val="24"/>
          <w:szCs w:val="24"/>
          <w:lang w:eastAsia="pl-PL"/>
        </w:rPr>
        <w:t xml:space="preserve"> </w:t>
      </w:r>
      <w:r w:rsidR="007E7973" w:rsidRPr="007E7973">
        <w:rPr>
          <w:rFonts w:ascii="Times New Roman" w:eastAsia="Times New Roman" w:hAnsi="Times New Roman" w:cs="Times New Roman"/>
          <w:color w:val="000000"/>
          <w:sz w:val="24"/>
          <w:szCs w:val="24"/>
          <w:lang w:eastAsia="pl-PL"/>
        </w:rPr>
        <w:t xml:space="preserve">długości </w:t>
      </w:r>
      <w:r w:rsidR="00611522">
        <w:rPr>
          <w:rFonts w:ascii="Times New Roman" w:eastAsia="Times New Roman" w:hAnsi="Times New Roman" w:cs="Times New Roman"/>
          <w:color w:val="000000"/>
          <w:sz w:val="24"/>
          <w:szCs w:val="24"/>
          <w:lang w:eastAsia="pl-PL"/>
        </w:rPr>
        <w:t>0,</w:t>
      </w:r>
      <w:r w:rsidR="00A060C7">
        <w:rPr>
          <w:rFonts w:ascii="Times New Roman" w:eastAsia="Times New Roman" w:hAnsi="Times New Roman" w:cs="Times New Roman"/>
          <w:color w:val="000000"/>
          <w:sz w:val="24"/>
          <w:szCs w:val="24"/>
          <w:lang w:eastAsia="pl-PL"/>
        </w:rPr>
        <w:t>230</w:t>
      </w:r>
      <w:r w:rsidR="00611522">
        <w:rPr>
          <w:rFonts w:ascii="Times New Roman" w:eastAsia="Times New Roman" w:hAnsi="Times New Roman" w:cs="Times New Roman"/>
          <w:color w:val="000000"/>
          <w:sz w:val="24"/>
          <w:szCs w:val="24"/>
          <w:lang w:eastAsia="pl-PL"/>
        </w:rPr>
        <w:t xml:space="preserve"> km</w:t>
      </w:r>
      <w:r w:rsidR="007E7973">
        <w:rPr>
          <w:rFonts w:ascii="Times New Roman" w:eastAsia="Times New Roman" w:hAnsi="Times New Roman" w:cs="Times New Roman"/>
          <w:color w:val="000000"/>
          <w:sz w:val="24"/>
          <w:szCs w:val="24"/>
          <w:lang w:eastAsia="pl-PL"/>
        </w:rPr>
        <w:t>.</w:t>
      </w:r>
    </w:p>
    <w:p w14:paraId="41E3AA56" w14:textId="77777777" w:rsidR="00B221F0" w:rsidRDefault="00B221F0" w:rsidP="00B221F0">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2. Zakres </w:t>
      </w:r>
      <w:r w:rsidR="000B5EFA">
        <w:rPr>
          <w:rFonts w:ascii="Times New Roman" w:eastAsia="Times New Roman" w:hAnsi="Times New Roman" w:cs="Times New Roman"/>
          <w:color w:val="000000"/>
          <w:sz w:val="24"/>
          <w:szCs w:val="24"/>
          <w:lang w:eastAsia="pl-PL"/>
        </w:rPr>
        <w:t>prac obejmuje m.in.:</w:t>
      </w:r>
    </w:p>
    <w:p w14:paraId="615D3601" w14:textId="2D32333F" w:rsidR="006022E5" w:rsidRDefault="006022E5" w:rsidP="006022E5">
      <w:pPr>
        <w:spacing w:after="0" w:line="360" w:lineRule="auto"/>
        <w:ind w:left="142" w:hanging="142"/>
        <w:jc w:val="both"/>
        <w:rPr>
          <w:rFonts w:ascii="Times New Roman" w:eastAsia="Times New Roman" w:hAnsi="Times New Roman" w:cs="Times New Roman"/>
          <w:color w:val="000000"/>
          <w:sz w:val="24"/>
          <w:szCs w:val="24"/>
          <w:lang w:eastAsia="pl-PL"/>
        </w:rPr>
      </w:pPr>
      <w:r w:rsidRPr="006022E5">
        <w:rPr>
          <w:rFonts w:ascii="Times New Roman" w:eastAsia="Times New Roman" w:hAnsi="Times New Roman" w:cs="Times New Roman"/>
          <w:color w:val="000000"/>
          <w:sz w:val="24"/>
          <w:szCs w:val="24"/>
          <w:lang w:eastAsia="pl-PL"/>
        </w:rPr>
        <w:t>- wykonanie robót przygotowawczych</w:t>
      </w:r>
      <w:r w:rsidR="00611522">
        <w:rPr>
          <w:rFonts w:ascii="Times New Roman" w:eastAsia="Times New Roman" w:hAnsi="Times New Roman" w:cs="Times New Roman"/>
          <w:color w:val="000000"/>
          <w:sz w:val="24"/>
          <w:szCs w:val="24"/>
          <w:lang w:eastAsia="pl-PL"/>
        </w:rPr>
        <w:t>,</w:t>
      </w:r>
    </w:p>
    <w:p w14:paraId="535CE10B" w14:textId="19BE08A6" w:rsidR="00611522" w:rsidRDefault="00A060C7"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lastRenderedPageBreak/>
        <w:t>- roboty ziemne</w:t>
      </w:r>
      <w:r w:rsidR="00611522">
        <w:rPr>
          <w:rFonts w:ascii="Times New Roman" w:eastAsia="Times New Roman" w:hAnsi="Times New Roman" w:cs="Times New Roman"/>
          <w:color w:val="000000"/>
          <w:sz w:val="24"/>
          <w:szCs w:val="24"/>
          <w:lang w:eastAsia="pl-PL"/>
        </w:rPr>
        <w:t>,</w:t>
      </w:r>
    </w:p>
    <w:p w14:paraId="371C5280" w14:textId="38F98C71" w:rsidR="00611522" w:rsidRDefault="00611522"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A060C7">
        <w:rPr>
          <w:rFonts w:ascii="Times New Roman" w:eastAsia="Times New Roman" w:hAnsi="Times New Roman" w:cs="Times New Roman"/>
          <w:color w:val="000000"/>
          <w:sz w:val="24"/>
          <w:szCs w:val="24"/>
          <w:lang w:eastAsia="pl-PL"/>
        </w:rPr>
        <w:t>podbudowy</w:t>
      </w:r>
      <w:r w:rsidR="00345C99">
        <w:rPr>
          <w:rFonts w:ascii="Times New Roman" w:eastAsia="Times New Roman" w:hAnsi="Times New Roman" w:cs="Times New Roman"/>
          <w:color w:val="000000"/>
          <w:sz w:val="24"/>
          <w:szCs w:val="24"/>
          <w:lang w:eastAsia="pl-PL"/>
        </w:rPr>
        <w:t>,</w:t>
      </w:r>
    </w:p>
    <w:p w14:paraId="4BD93B5C" w14:textId="6038A625"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nawierzchnia,</w:t>
      </w:r>
    </w:p>
    <w:p w14:paraId="59AD162D" w14:textId="678A0345"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-elementy ulic,</w:t>
      </w:r>
    </w:p>
    <w:p w14:paraId="784AC58F" w14:textId="7E39DEB3" w:rsidR="00345C99" w:rsidRDefault="00345C99" w:rsidP="006022E5">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-roboty wykończeniowe,</w:t>
      </w:r>
    </w:p>
    <w:p w14:paraId="6D7D8BFE" w14:textId="77777777" w:rsidR="00546E0D" w:rsidRDefault="00546E0D" w:rsidP="00B221F0">
      <w:pPr>
        <w:spacing w:after="0" w:line="360" w:lineRule="auto"/>
        <w:ind w:left="142" w:hanging="142"/>
        <w:jc w:val="both"/>
        <w:rPr>
          <w:rFonts w:ascii="Times New Roman" w:eastAsia="Times New Roman" w:hAnsi="Times New Roman" w:cs="Times New Roman"/>
          <w:color w:val="000000"/>
          <w:sz w:val="24"/>
          <w:szCs w:val="24"/>
          <w:lang w:eastAsia="pl-PL"/>
        </w:rPr>
      </w:pPr>
    </w:p>
    <w:p w14:paraId="04706F30" w14:textId="77777777" w:rsidR="000B5EFA" w:rsidRPr="00D51B61" w:rsidRDefault="00A87599" w:rsidP="00B221F0">
      <w:pPr>
        <w:spacing w:after="0" w:line="360" w:lineRule="auto"/>
        <w:ind w:left="142" w:hanging="142"/>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Szczegółowy zakres opracowania opisuje załączon</w:t>
      </w:r>
      <w:r w:rsidR="002A0408">
        <w:rPr>
          <w:rFonts w:ascii="Times New Roman" w:eastAsia="Times New Roman" w:hAnsi="Times New Roman" w:cs="Times New Roman"/>
          <w:color w:val="000000"/>
          <w:sz w:val="24"/>
          <w:szCs w:val="24"/>
          <w:lang w:eastAsia="pl-PL"/>
        </w:rPr>
        <w:t>a dokumentacja projektowa oraz</w:t>
      </w:r>
      <w:r>
        <w:rPr>
          <w:rFonts w:ascii="Times New Roman" w:eastAsia="Times New Roman" w:hAnsi="Times New Roman" w:cs="Times New Roman"/>
          <w:color w:val="000000"/>
          <w:sz w:val="24"/>
          <w:szCs w:val="24"/>
          <w:lang w:eastAsia="pl-PL"/>
        </w:rPr>
        <w:t xml:space="preserve"> przedmiar robót.</w:t>
      </w:r>
    </w:p>
    <w:p w14:paraId="68663BC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3.Wspólny Słownik Zamówień CPV:</w:t>
      </w:r>
    </w:p>
    <w:p w14:paraId="351156F5" w14:textId="54DE0E0B" w:rsidR="00C961EF" w:rsidRDefault="00A060C7"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45233220-7</w:t>
      </w:r>
      <w:r w:rsidR="008D5CDA" w:rsidRPr="008D5CDA">
        <w:rPr>
          <w:rFonts w:ascii="Times New Roman" w:eastAsia="Times New Roman" w:hAnsi="Times New Roman" w:cs="Times New Roman"/>
          <w:b/>
          <w:color w:val="000000"/>
          <w:sz w:val="24"/>
          <w:szCs w:val="24"/>
          <w:lang w:eastAsia="pl-PL"/>
        </w:rPr>
        <w:t xml:space="preserve">;  roboty w zakresie </w:t>
      </w:r>
      <w:r>
        <w:rPr>
          <w:rFonts w:ascii="Times New Roman" w:eastAsia="Times New Roman" w:hAnsi="Times New Roman" w:cs="Times New Roman"/>
          <w:b/>
          <w:color w:val="000000"/>
          <w:sz w:val="24"/>
          <w:szCs w:val="24"/>
          <w:lang w:eastAsia="pl-PL"/>
        </w:rPr>
        <w:t>nawierzchni</w:t>
      </w:r>
      <w:r w:rsidR="008D5CDA" w:rsidRPr="008D5CDA">
        <w:rPr>
          <w:rFonts w:ascii="Times New Roman" w:eastAsia="Times New Roman" w:hAnsi="Times New Roman" w:cs="Times New Roman"/>
          <w:b/>
          <w:color w:val="000000"/>
          <w:sz w:val="24"/>
          <w:szCs w:val="24"/>
          <w:lang w:eastAsia="pl-PL"/>
        </w:rPr>
        <w:t xml:space="preserve"> dróg – kod główny</w:t>
      </w:r>
    </w:p>
    <w:p w14:paraId="7541B7E9" w14:textId="77777777" w:rsidR="008D5CDA" w:rsidRPr="00D51B61" w:rsidRDefault="008D5CDA"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5396DB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00B1189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Zamawiający nie dopuszcza składania ofert częściowyc</w:t>
      </w:r>
      <w:r w:rsidR="00B11893">
        <w:rPr>
          <w:rFonts w:ascii="Times New Roman" w:eastAsia="Times New Roman" w:hAnsi="Times New Roman" w:cs="Times New Roman"/>
          <w:color w:val="000000"/>
          <w:sz w:val="24"/>
          <w:szCs w:val="24"/>
          <w:lang w:eastAsia="pl-PL"/>
        </w:rPr>
        <w:t xml:space="preserve">h. Podział zamówienia na części </w:t>
      </w:r>
      <w:r w:rsidRPr="00D51B61">
        <w:rPr>
          <w:rFonts w:ascii="Times New Roman" w:eastAsia="Times New Roman" w:hAnsi="Times New Roman" w:cs="Times New Roman"/>
          <w:color w:val="000000"/>
          <w:sz w:val="24"/>
          <w:szCs w:val="24"/>
          <w:lang w:eastAsia="pl-PL"/>
        </w:rPr>
        <w:t>spowodowałaby trudności organizacyjne, techniczne a także problemy związane z udzieleniem gwarancji na całość zadania.</w:t>
      </w:r>
    </w:p>
    <w:p w14:paraId="3732D9ED"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5.</w:t>
      </w:r>
      <w:r w:rsidR="00A650B7">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Zamawiający nie dopuszcza składania ofert wariantowych oraz w postaci katalogów elektronicznych.</w:t>
      </w:r>
    </w:p>
    <w:p w14:paraId="34DF27D9"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6.</w:t>
      </w:r>
      <w:r w:rsidR="00A650B7">
        <w:rPr>
          <w:rFonts w:ascii="Times New Roman" w:eastAsia="Times New Roman" w:hAnsi="Times New Roman" w:cs="Times New Roman"/>
          <w:color w:val="000000"/>
          <w:sz w:val="24"/>
          <w:szCs w:val="24"/>
          <w:lang w:eastAsia="pl-PL"/>
        </w:rPr>
        <w:t xml:space="preserve"> </w:t>
      </w:r>
      <w:r w:rsidRPr="00422A5D">
        <w:rPr>
          <w:rFonts w:ascii="Times New Roman" w:eastAsia="Times New Roman" w:hAnsi="Times New Roman" w:cs="Times New Roman"/>
          <w:color w:val="000000"/>
          <w:sz w:val="24"/>
          <w:szCs w:val="24"/>
          <w:lang w:eastAsia="pl-PL"/>
        </w:rPr>
        <w:t xml:space="preserve">Zamawiający </w:t>
      </w:r>
      <w:r w:rsidR="00CC6A83" w:rsidRPr="00422A5D">
        <w:rPr>
          <w:rFonts w:ascii="Times New Roman" w:eastAsia="Times New Roman" w:hAnsi="Times New Roman" w:cs="Times New Roman"/>
          <w:color w:val="000000"/>
          <w:sz w:val="24"/>
          <w:szCs w:val="24"/>
          <w:lang w:eastAsia="pl-PL"/>
        </w:rPr>
        <w:t xml:space="preserve">nie </w:t>
      </w:r>
      <w:r w:rsidRPr="00422A5D">
        <w:rPr>
          <w:rFonts w:ascii="Times New Roman" w:eastAsia="Times New Roman" w:hAnsi="Times New Roman" w:cs="Times New Roman"/>
          <w:color w:val="000000"/>
          <w:sz w:val="24"/>
          <w:szCs w:val="24"/>
          <w:lang w:eastAsia="pl-PL"/>
        </w:rPr>
        <w:t xml:space="preserve">przewiduje udzielania zamówień, o których mowa w art. 214 ust. </w:t>
      </w:r>
      <w:r w:rsidR="00A650B7" w:rsidRPr="00422A5D">
        <w:rPr>
          <w:rFonts w:ascii="Times New Roman" w:eastAsia="Times New Roman" w:hAnsi="Times New Roman" w:cs="Times New Roman"/>
          <w:color w:val="000000"/>
          <w:sz w:val="24"/>
          <w:szCs w:val="24"/>
          <w:lang w:eastAsia="pl-PL"/>
        </w:rPr>
        <w:t>1 pkt 7 i </w:t>
      </w:r>
      <w:r w:rsidR="00CC6A83" w:rsidRPr="00422A5D">
        <w:rPr>
          <w:rFonts w:ascii="Times New Roman" w:eastAsia="Times New Roman" w:hAnsi="Times New Roman" w:cs="Times New Roman"/>
          <w:color w:val="000000"/>
          <w:sz w:val="24"/>
          <w:szCs w:val="24"/>
          <w:lang w:eastAsia="pl-PL"/>
        </w:rPr>
        <w:t>8.</w:t>
      </w:r>
    </w:p>
    <w:p w14:paraId="700885FF"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7.</w:t>
      </w:r>
      <w:r w:rsidR="00A650B7">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Szczegółowy opis oraz sposób realizacji zamówienia zawiera dokumentacja projektowa stanowiąca Załącznik nr 6 do SWZ.</w:t>
      </w:r>
    </w:p>
    <w:p w14:paraId="1209837F" w14:textId="77777777" w:rsidR="00160691" w:rsidRDefault="0016069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2065C5B"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 WIZJA LOKALNA</w:t>
      </w:r>
    </w:p>
    <w:p w14:paraId="1911D1E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Zamawiający informuje, że złożenie oferty nie musi być poprzedzone odbyciem wizji lokalnej.</w:t>
      </w:r>
    </w:p>
    <w:p w14:paraId="5BAE18EE" w14:textId="77777777" w:rsidR="00E566C6" w:rsidRDefault="00E566C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0FF3B07"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 PODWYKONAWSTWO</w:t>
      </w:r>
    </w:p>
    <w:p w14:paraId="1A8849D8"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Wykonawca może powierzyć wykonanie części zamówienia podwykonawcy (podwykonawcom).</w:t>
      </w:r>
    </w:p>
    <w:p w14:paraId="7985B630" w14:textId="77777777" w:rsidR="00B246E2" w:rsidRPr="00D51B61"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zastrzega obowiązku osobistego wykonania przez Wykonawcę kluczowych części zamówienia.</w:t>
      </w:r>
    </w:p>
    <w:p w14:paraId="19AB3DA9" w14:textId="77777777" w:rsidR="00B246E2" w:rsidRPr="00D51B61"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969375D" w14:textId="77777777" w:rsidR="002D7D4D" w:rsidRDefault="002D7D4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388B4DA7" w14:textId="77777777" w:rsidR="007E7973" w:rsidRDefault="007E797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347DC2C1"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VII.TERMIN WYKONANIA ZAMÓWIENIA</w:t>
      </w:r>
    </w:p>
    <w:p w14:paraId="57A52307" w14:textId="6435BC95" w:rsidR="00B246E2" w:rsidRPr="00641D5F"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Termin realizacji </w:t>
      </w:r>
      <w:r w:rsidRPr="00641D5F">
        <w:rPr>
          <w:rFonts w:ascii="Times New Roman" w:eastAsia="Times New Roman" w:hAnsi="Times New Roman" w:cs="Times New Roman"/>
          <w:color w:val="000000"/>
          <w:sz w:val="24"/>
          <w:szCs w:val="24"/>
          <w:lang w:eastAsia="pl-PL"/>
        </w:rPr>
        <w:t xml:space="preserve">zamówienia </w:t>
      </w:r>
      <w:r w:rsidR="006740D4">
        <w:rPr>
          <w:rFonts w:ascii="Times New Roman" w:eastAsia="Times New Roman" w:hAnsi="Times New Roman" w:cs="Times New Roman"/>
          <w:b/>
          <w:bCs/>
          <w:color w:val="000000"/>
          <w:sz w:val="24"/>
          <w:szCs w:val="24"/>
          <w:lang w:eastAsia="pl-PL"/>
        </w:rPr>
        <w:t xml:space="preserve">do </w:t>
      </w:r>
      <w:r w:rsidR="00116A2A">
        <w:rPr>
          <w:rFonts w:ascii="Times New Roman" w:eastAsia="Times New Roman" w:hAnsi="Times New Roman" w:cs="Times New Roman"/>
          <w:b/>
          <w:bCs/>
          <w:color w:val="000000"/>
          <w:sz w:val="24"/>
          <w:szCs w:val="24"/>
          <w:lang w:eastAsia="pl-PL"/>
        </w:rPr>
        <w:t>czterech</w:t>
      </w:r>
      <w:r w:rsidR="00FD4444">
        <w:rPr>
          <w:rFonts w:ascii="Times New Roman" w:eastAsia="Times New Roman" w:hAnsi="Times New Roman" w:cs="Times New Roman"/>
          <w:b/>
          <w:bCs/>
          <w:color w:val="000000"/>
          <w:sz w:val="24"/>
          <w:szCs w:val="24"/>
          <w:lang w:eastAsia="pl-PL"/>
        </w:rPr>
        <w:t xml:space="preserve"> miesięcy od podpisania umowy.</w:t>
      </w:r>
    </w:p>
    <w:p w14:paraId="753DB73B" w14:textId="77777777" w:rsidR="00B246E2" w:rsidRPr="00D51B61"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 termin wykonania zamówienia uznaje się </w:t>
      </w:r>
      <w:r w:rsidR="003E6A13" w:rsidRPr="003E6A13">
        <w:rPr>
          <w:rFonts w:ascii="Times New Roman" w:eastAsia="Times New Roman" w:hAnsi="Times New Roman" w:cs="Times New Roman"/>
          <w:color w:val="000000"/>
          <w:sz w:val="24"/>
          <w:szCs w:val="24"/>
          <w:lang w:eastAsia="pl-PL"/>
        </w:rPr>
        <w:t xml:space="preserve">zawiadomienia </w:t>
      </w:r>
      <w:r w:rsidR="003E6A13">
        <w:rPr>
          <w:rFonts w:ascii="Times New Roman" w:eastAsia="Times New Roman" w:hAnsi="Times New Roman" w:cs="Times New Roman"/>
          <w:color w:val="000000"/>
          <w:sz w:val="24"/>
          <w:szCs w:val="24"/>
          <w:lang w:eastAsia="pl-PL"/>
        </w:rPr>
        <w:t>Zamawiającego</w:t>
      </w:r>
      <w:r w:rsidR="003E6A13" w:rsidRPr="003E6A13">
        <w:rPr>
          <w:rFonts w:ascii="Times New Roman" w:eastAsia="Times New Roman" w:hAnsi="Times New Roman" w:cs="Times New Roman"/>
          <w:color w:val="000000"/>
          <w:sz w:val="24"/>
          <w:szCs w:val="24"/>
          <w:lang w:eastAsia="pl-PL"/>
        </w:rPr>
        <w:t xml:space="preserve"> o osiągnięciu gotowości do odbioru</w:t>
      </w:r>
      <w:r w:rsidRPr="00D51B61">
        <w:rPr>
          <w:rFonts w:ascii="Times New Roman" w:eastAsia="Times New Roman" w:hAnsi="Times New Roman" w:cs="Times New Roman"/>
          <w:color w:val="000000"/>
          <w:sz w:val="24"/>
          <w:szCs w:val="24"/>
          <w:lang w:eastAsia="pl-PL"/>
        </w:rPr>
        <w:t>.</w:t>
      </w:r>
    </w:p>
    <w:p w14:paraId="5BAB3DA8" w14:textId="77777777" w:rsidR="00B246E2" w:rsidRPr="00D51B61"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Szczegółowe zagadnienia dotyczące terminu realizacji umowy uregulowane są we wzorze umowy stanowiącej załącznik nr 5 do SWZ.</w:t>
      </w:r>
    </w:p>
    <w:p w14:paraId="53692D2C" w14:textId="77777777" w:rsidR="006740D4" w:rsidRDefault="006740D4"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4F6D458" w14:textId="77777777" w:rsidR="00B246E2" w:rsidRPr="00D51B61"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D51B61">
        <w:rPr>
          <w:rFonts w:ascii="Times New Roman" w:eastAsia="Times New Roman" w:hAnsi="Times New Roman" w:cs="Times New Roman"/>
          <w:b/>
          <w:color w:val="000000"/>
          <w:sz w:val="24"/>
          <w:szCs w:val="24"/>
          <w:u w:val="single"/>
          <w:lang w:eastAsia="pl-PL"/>
        </w:rPr>
        <w:t>VIII. WARUNKI UDZIAŁU W POSTĘPOWANIU</w:t>
      </w:r>
    </w:p>
    <w:p w14:paraId="0C3CE1E7"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 . O udzielenie zamówienia mogą ubiegać się Wykonawcy, którzy nie podlegają wykluczeniu na zasadach określonych w Rozdziale IX SWZ, oraz spełniają określone przez Zamawiającego warunki udziału w postępowaniu.</w:t>
      </w:r>
    </w:p>
    <w:p w14:paraId="16B31BA9"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O udzielenie zamówienia mogą ubiegać się Wykonawcy, którzy spełniają warunki dotyczące:</w:t>
      </w:r>
    </w:p>
    <w:p w14:paraId="7038D378"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D51B61">
        <w:rPr>
          <w:rFonts w:ascii="Times New Roman" w:eastAsia="Times New Roman" w:hAnsi="Times New Roman" w:cs="Times New Roman"/>
          <w:b/>
          <w:color w:val="000000"/>
          <w:sz w:val="24"/>
          <w:szCs w:val="24"/>
          <w:lang w:eastAsia="pl-PL"/>
        </w:rPr>
        <w:t>zdolności do występowania w obrocie gospodarczym</w:t>
      </w:r>
    </w:p>
    <w:p w14:paraId="4F15A1D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stawia warunku w powyższym zakresie.</w:t>
      </w:r>
    </w:p>
    <w:p w14:paraId="0BEDDF9E"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D51B61">
        <w:rPr>
          <w:rFonts w:ascii="Times New Roman" w:eastAsia="Times New Roman" w:hAnsi="Times New Roman" w:cs="Times New Roman"/>
          <w:b/>
          <w:color w:val="000000"/>
          <w:sz w:val="24"/>
          <w:szCs w:val="24"/>
          <w:lang w:eastAsia="pl-PL"/>
        </w:rPr>
        <w:t>uprawnień do prowadzenia określonej działalności gospodarczej lub zawodowej, o ile wynika to z odrębnych przepisów</w:t>
      </w:r>
    </w:p>
    <w:p w14:paraId="3FA85A35"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nie stawia warunku w powyższym zakresie.</w:t>
      </w:r>
    </w:p>
    <w:p w14:paraId="38998ABB" w14:textId="77777777" w:rsidR="00B246E2" w:rsidRPr="00D51B61" w:rsidRDefault="00B246E2" w:rsidP="00764AB0">
      <w:pPr>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b/>
          <w:color w:val="000000"/>
          <w:sz w:val="24"/>
          <w:szCs w:val="24"/>
          <w:lang w:eastAsia="pl-PL"/>
        </w:rPr>
        <w:t>sytuacji ekonomicznej lub finansowej</w:t>
      </w:r>
      <w:r w:rsidRPr="00D51B61">
        <w:rPr>
          <w:rFonts w:ascii="Times New Roman" w:eastAsia="Times New Roman" w:hAnsi="Times New Roman" w:cs="Times New Roman"/>
          <w:color w:val="000000"/>
          <w:sz w:val="24"/>
          <w:szCs w:val="24"/>
          <w:lang w:eastAsia="pl-PL"/>
        </w:rPr>
        <w:t>:</w:t>
      </w:r>
    </w:p>
    <w:p w14:paraId="756BFBDA" w14:textId="77777777" w:rsidR="000E79A1"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uzna ww. warunek za spełniony, jeżeli Wykonawca wykaże, że</w:t>
      </w:r>
    </w:p>
    <w:p w14:paraId="4AA9C4D1" w14:textId="51D70066" w:rsidR="00B246E2" w:rsidRPr="00826FA8" w:rsidRDefault="00B246E2" w:rsidP="00764AB0">
      <w:pPr>
        <w:numPr>
          <w:ilvl w:val="0"/>
          <w:numId w:val="7"/>
        </w:numPr>
        <w:spacing w:after="0" w:line="360" w:lineRule="auto"/>
        <w:ind w:left="425" w:hanging="425"/>
        <w:jc w:val="both"/>
        <w:rPr>
          <w:rFonts w:ascii="Times New Roman" w:eastAsia="Times New Roman" w:hAnsi="Times New Roman" w:cs="Times New Roman"/>
          <w:color w:val="000000"/>
          <w:sz w:val="24"/>
          <w:szCs w:val="24"/>
          <w:lang w:eastAsia="pl-PL"/>
        </w:rPr>
      </w:pPr>
      <w:r w:rsidRPr="00826FA8">
        <w:rPr>
          <w:rFonts w:ascii="Times New Roman" w:eastAsia="Times New Roman" w:hAnsi="Times New Roman" w:cs="Times New Roman"/>
          <w:color w:val="000000"/>
          <w:sz w:val="24"/>
          <w:szCs w:val="24"/>
          <w:lang w:eastAsia="pl-PL"/>
        </w:rPr>
        <w:t xml:space="preserve">jest ubezpieczony od odpowiedzialności cywilnej w zakresie prowadzonej działalności związanej z przedmiotem zamówienia na sumę gwarancyjną nie mniejszą niż </w:t>
      </w:r>
      <w:r w:rsidR="00116A2A">
        <w:rPr>
          <w:rFonts w:ascii="Times New Roman" w:eastAsia="Times New Roman" w:hAnsi="Times New Roman" w:cs="Times New Roman"/>
          <w:color w:val="000000"/>
          <w:sz w:val="24"/>
          <w:szCs w:val="24"/>
          <w:lang w:eastAsia="pl-PL"/>
        </w:rPr>
        <w:t>4</w:t>
      </w:r>
      <w:r w:rsidR="00D00E56" w:rsidRPr="00826FA8">
        <w:rPr>
          <w:rFonts w:ascii="Times New Roman" w:eastAsia="Times New Roman" w:hAnsi="Times New Roman" w:cs="Times New Roman"/>
          <w:color w:val="000000"/>
          <w:sz w:val="24"/>
          <w:szCs w:val="24"/>
          <w:lang w:eastAsia="pl-PL"/>
        </w:rPr>
        <w:t>00 000</w:t>
      </w:r>
      <w:r w:rsidRPr="00826FA8">
        <w:rPr>
          <w:rFonts w:ascii="Times New Roman" w:eastAsia="Times New Roman" w:hAnsi="Times New Roman" w:cs="Times New Roman"/>
          <w:color w:val="000000"/>
          <w:sz w:val="24"/>
          <w:szCs w:val="24"/>
          <w:lang w:eastAsia="pl-PL"/>
        </w:rPr>
        <w:t xml:space="preserve"> złotych;</w:t>
      </w:r>
    </w:p>
    <w:p w14:paraId="6DF0720B" w14:textId="77777777" w:rsidR="00B246E2" w:rsidRPr="00132303" w:rsidRDefault="00B246E2" w:rsidP="00764AB0">
      <w:pPr>
        <w:pStyle w:val="Akapitzlist"/>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132303">
        <w:rPr>
          <w:rFonts w:ascii="Times New Roman" w:eastAsia="Times New Roman" w:hAnsi="Times New Roman" w:cs="Times New Roman"/>
          <w:b/>
          <w:color w:val="000000"/>
          <w:sz w:val="24"/>
          <w:szCs w:val="24"/>
          <w:lang w:eastAsia="pl-PL"/>
        </w:rPr>
        <w:t>zdolności technicznej lub zawodowej</w:t>
      </w:r>
      <w:r w:rsidRPr="00132303">
        <w:rPr>
          <w:rFonts w:ascii="Times New Roman" w:eastAsia="Times New Roman" w:hAnsi="Times New Roman" w:cs="Times New Roman"/>
          <w:color w:val="000000"/>
          <w:sz w:val="24"/>
          <w:szCs w:val="24"/>
          <w:lang w:eastAsia="pl-PL"/>
        </w:rPr>
        <w:t>:</w:t>
      </w:r>
    </w:p>
    <w:p w14:paraId="3C541452"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spełni warunek, jeżeli wykaże, że</w:t>
      </w:r>
    </w:p>
    <w:p w14:paraId="009C5F3E" w14:textId="77777777" w:rsidR="00B246E2" w:rsidRPr="00D00E56" w:rsidRDefault="00B246E2" w:rsidP="00764AB0">
      <w:pPr>
        <w:numPr>
          <w:ilvl w:val="0"/>
          <w:numId w:val="8"/>
        </w:numPr>
        <w:spacing w:after="0" w:line="360" w:lineRule="auto"/>
        <w:ind w:left="425" w:hanging="425"/>
        <w:jc w:val="both"/>
        <w:rPr>
          <w:rFonts w:ascii="Times New Roman" w:eastAsia="Times New Roman" w:hAnsi="Times New Roman" w:cs="Times New Roman"/>
          <w:color w:val="000000"/>
          <w:sz w:val="24"/>
          <w:szCs w:val="24"/>
          <w:lang w:eastAsia="pl-PL"/>
        </w:rPr>
      </w:pPr>
      <w:r w:rsidRPr="00D00E56">
        <w:rPr>
          <w:rFonts w:ascii="Times New Roman" w:eastAsia="Times New Roman" w:hAnsi="Times New Roman" w:cs="Times New Roman"/>
          <w:color w:val="000000"/>
          <w:sz w:val="24"/>
          <w:szCs w:val="24"/>
          <w:lang w:eastAsia="pl-PL"/>
        </w:rPr>
        <w:t>dysponuje co najmniej jedną osobą posiadającą uprawnienia budowlane do kierowania rob</w:t>
      </w:r>
      <w:r w:rsidR="008D5CDA">
        <w:rPr>
          <w:rFonts w:ascii="Times New Roman" w:eastAsia="Times New Roman" w:hAnsi="Times New Roman" w:cs="Times New Roman"/>
          <w:color w:val="000000"/>
          <w:sz w:val="24"/>
          <w:szCs w:val="24"/>
          <w:lang w:eastAsia="pl-PL"/>
        </w:rPr>
        <w:t>otami budowlanymi</w:t>
      </w:r>
      <w:r w:rsidR="00B45A04" w:rsidRPr="00B45A04">
        <w:rPr>
          <w:rFonts w:ascii="Times New Roman" w:eastAsia="Times New Roman" w:hAnsi="Times New Roman" w:cs="Times New Roman"/>
          <w:color w:val="000000"/>
          <w:sz w:val="24"/>
          <w:szCs w:val="24"/>
          <w:lang w:eastAsia="pl-PL"/>
        </w:rPr>
        <w:t xml:space="preserve"> </w:t>
      </w:r>
      <w:r w:rsidR="008D5CDA" w:rsidRPr="008D5CDA">
        <w:rPr>
          <w:rFonts w:ascii="Times New Roman" w:eastAsia="Times New Roman" w:hAnsi="Times New Roman" w:cs="Times New Roman"/>
          <w:color w:val="000000"/>
          <w:sz w:val="24"/>
          <w:szCs w:val="24"/>
          <w:lang w:eastAsia="pl-PL"/>
        </w:rPr>
        <w:t xml:space="preserve">w specjalności drogowej </w:t>
      </w:r>
      <w:r w:rsidR="00B45A04" w:rsidRPr="00B45A04">
        <w:rPr>
          <w:rFonts w:ascii="Times New Roman" w:eastAsia="Times New Roman" w:hAnsi="Times New Roman" w:cs="Times New Roman"/>
          <w:color w:val="000000"/>
          <w:sz w:val="24"/>
          <w:szCs w:val="24"/>
          <w:lang w:eastAsia="pl-PL"/>
        </w:rPr>
        <w:t>zgodnie</w:t>
      </w:r>
      <w:r w:rsidRPr="00D00E56">
        <w:rPr>
          <w:rFonts w:ascii="Times New Roman" w:eastAsia="Times New Roman" w:hAnsi="Times New Roman" w:cs="Times New Roman"/>
          <w:color w:val="000000"/>
          <w:sz w:val="24"/>
          <w:szCs w:val="24"/>
          <w:lang w:eastAsia="pl-PL"/>
        </w:rPr>
        <w:t xml:space="preserve"> z art. 12, art. 12a ust 1 oraz art. 14 ust. 1 ustawy z dnia 7 lipca 1994r. Prawo budowlane (Dz. U. 2020.1333) lub odpowiadające im ważne uprawnienia budowlane, które zostały wydane na podstawie wcześniej obowiązujących przepisów lub odpowiadające im uprawnienia wydane obywatelom państw Europejskiego Obszaru Gospodarczego oraz Konfederacji </w:t>
      </w:r>
      <w:r w:rsidRPr="00D00E56">
        <w:rPr>
          <w:rFonts w:ascii="Times New Roman" w:eastAsia="Times New Roman" w:hAnsi="Times New Roman" w:cs="Times New Roman"/>
          <w:color w:val="000000"/>
          <w:sz w:val="24"/>
          <w:szCs w:val="24"/>
          <w:lang w:eastAsia="pl-PL"/>
        </w:rPr>
        <w:lastRenderedPageBreak/>
        <w:t>Szwajcarskiej, z zastrzeżeniem art. 12a oraz innych przepisów ustawy prawo budowlane oraz ustawy o zasadach uznawania kwalifikacji zawodowych nabytych w państwach członkowskich Unii Europejskiej (Dz. U. z 2020 poz.</w:t>
      </w:r>
      <w:r w:rsidR="00132303" w:rsidRPr="00D00E56">
        <w:rPr>
          <w:rFonts w:ascii="Times New Roman" w:eastAsia="Times New Roman" w:hAnsi="Times New Roman" w:cs="Times New Roman"/>
          <w:color w:val="000000"/>
          <w:sz w:val="24"/>
          <w:szCs w:val="24"/>
          <w:lang w:eastAsia="pl-PL"/>
        </w:rPr>
        <w:t xml:space="preserve"> </w:t>
      </w:r>
      <w:r w:rsidRPr="00D00E56">
        <w:rPr>
          <w:rFonts w:ascii="Times New Roman" w:eastAsia="Times New Roman" w:hAnsi="Times New Roman" w:cs="Times New Roman"/>
          <w:color w:val="000000"/>
          <w:sz w:val="24"/>
          <w:szCs w:val="24"/>
          <w:lang w:eastAsia="pl-PL"/>
        </w:rPr>
        <w:t>220)</w:t>
      </w:r>
      <w:r w:rsidR="00D00E56">
        <w:rPr>
          <w:rFonts w:ascii="Times New Roman" w:eastAsia="Times New Roman" w:hAnsi="Times New Roman" w:cs="Times New Roman"/>
          <w:color w:val="000000"/>
          <w:sz w:val="24"/>
          <w:szCs w:val="24"/>
          <w:lang w:eastAsia="pl-PL"/>
        </w:rPr>
        <w:t>.</w:t>
      </w:r>
    </w:p>
    <w:p w14:paraId="09FE6BA6" w14:textId="1D2E8948" w:rsidR="00601B63" w:rsidRPr="00601B63" w:rsidRDefault="00B246E2" w:rsidP="007968A7">
      <w:pPr>
        <w:numPr>
          <w:ilvl w:val="0"/>
          <w:numId w:val="8"/>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okresie ostatnich 5 lat przed upływem terminu składania ofert, a jeżeli okres prowadzenia działalności jest krótszy - w tym okresie, wykonał należycie co najmniej </w:t>
      </w:r>
      <w:r w:rsidR="00B2357E">
        <w:rPr>
          <w:rFonts w:ascii="Times New Roman" w:eastAsia="Times New Roman" w:hAnsi="Times New Roman" w:cs="Times New Roman"/>
          <w:color w:val="000000"/>
          <w:sz w:val="24"/>
          <w:szCs w:val="24"/>
          <w:lang w:eastAsia="pl-PL"/>
        </w:rPr>
        <w:t>1</w:t>
      </w:r>
      <w:r w:rsidR="00601B63">
        <w:rPr>
          <w:rFonts w:ascii="Times New Roman" w:eastAsia="Times New Roman" w:hAnsi="Times New Roman" w:cs="Times New Roman"/>
          <w:color w:val="000000"/>
          <w:sz w:val="24"/>
          <w:szCs w:val="24"/>
          <w:lang w:eastAsia="pl-PL"/>
        </w:rPr>
        <w:t xml:space="preserve"> robotę budowlaną </w:t>
      </w:r>
      <w:r w:rsidR="007968A7">
        <w:rPr>
          <w:rFonts w:ascii="Times New Roman" w:eastAsia="Times New Roman" w:hAnsi="Times New Roman" w:cs="Times New Roman"/>
          <w:color w:val="000000"/>
          <w:sz w:val="24"/>
          <w:szCs w:val="24"/>
          <w:lang w:eastAsia="pl-PL"/>
        </w:rPr>
        <w:t>polegającą</w:t>
      </w:r>
      <w:r w:rsidR="007968A7" w:rsidRPr="007968A7">
        <w:rPr>
          <w:rFonts w:ascii="Times New Roman" w:eastAsia="Times New Roman" w:hAnsi="Times New Roman" w:cs="Times New Roman"/>
          <w:color w:val="000000"/>
          <w:sz w:val="24"/>
          <w:szCs w:val="24"/>
          <w:lang w:eastAsia="pl-PL"/>
        </w:rPr>
        <w:t xml:space="preserve"> na budowie lub przebudowie nawierzchni z kostki brukowej o wartości minimum </w:t>
      </w:r>
      <w:r w:rsidR="00116A2A">
        <w:rPr>
          <w:rFonts w:ascii="Times New Roman" w:eastAsia="Times New Roman" w:hAnsi="Times New Roman" w:cs="Times New Roman"/>
          <w:color w:val="000000"/>
          <w:sz w:val="24"/>
          <w:szCs w:val="24"/>
          <w:lang w:eastAsia="pl-PL"/>
        </w:rPr>
        <w:t>4</w:t>
      </w:r>
      <w:r w:rsidR="007968A7" w:rsidRPr="007968A7">
        <w:rPr>
          <w:rFonts w:ascii="Times New Roman" w:eastAsia="Times New Roman" w:hAnsi="Times New Roman" w:cs="Times New Roman"/>
          <w:color w:val="000000"/>
          <w:sz w:val="24"/>
          <w:szCs w:val="24"/>
          <w:lang w:eastAsia="pl-PL"/>
        </w:rPr>
        <w:t>00.000,00 zł brutto</w:t>
      </w:r>
      <w:r w:rsidR="008D5CDA">
        <w:rPr>
          <w:rFonts w:ascii="Times New Roman" w:eastAsia="Times New Roman" w:hAnsi="Times New Roman" w:cs="Times New Roman"/>
          <w:color w:val="000000"/>
          <w:sz w:val="24"/>
          <w:szCs w:val="24"/>
          <w:lang w:eastAsia="pl-PL"/>
        </w:rPr>
        <w:t>.</w:t>
      </w:r>
    </w:p>
    <w:p w14:paraId="00747389" w14:textId="77777777" w:rsidR="00B246E2" w:rsidRPr="00D51B61" w:rsidRDefault="00132303" w:rsidP="00601B63">
      <w:p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w:t>
      </w:r>
      <w:r w:rsidR="00B246E2" w:rsidRPr="00D51B61">
        <w:rPr>
          <w:rFonts w:ascii="Times New Roman" w:eastAsia="Times New Roman" w:hAnsi="Times New Roman" w:cs="Times New Roman"/>
          <w:color w:val="000000"/>
          <w:sz w:val="24"/>
          <w:szCs w:val="24"/>
          <w:lang w:eastAsia="pl-PL"/>
        </w:rPr>
        <w:t xml:space="preserve"> informuje, że dla potrzeb spełniania warunków opisanych, powyżej, jeżeli wartości </w:t>
      </w:r>
      <w:r w:rsidRPr="00D51B61">
        <w:rPr>
          <w:rFonts w:ascii="Times New Roman" w:eastAsia="Times New Roman" w:hAnsi="Times New Roman" w:cs="Times New Roman"/>
          <w:color w:val="000000"/>
          <w:sz w:val="24"/>
          <w:szCs w:val="24"/>
          <w:lang w:eastAsia="pl-PL"/>
        </w:rPr>
        <w:t>zostaną</w:t>
      </w:r>
      <w:r w:rsidR="00B246E2" w:rsidRPr="00D51B61">
        <w:rPr>
          <w:rFonts w:ascii="Times New Roman" w:eastAsia="Times New Roman" w:hAnsi="Times New Roman" w:cs="Times New Roman"/>
          <w:color w:val="000000"/>
          <w:sz w:val="24"/>
          <w:szCs w:val="24"/>
          <w:lang w:eastAsia="pl-PL"/>
        </w:rPr>
        <w:t xml:space="preserve"> podane w walutach innych niż zł, Zamawiający w celu przeliczenia waluty na zł/PLN</w:t>
      </w:r>
      <w:r>
        <w:rPr>
          <w:rFonts w:ascii="Times New Roman" w:eastAsia="Times New Roman" w:hAnsi="Times New Roman" w:cs="Times New Roman"/>
          <w:color w:val="000000"/>
          <w:sz w:val="24"/>
          <w:szCs w:val="24"/>
          <w:lang w:eastAsia="pl-PL"/>
        </w:rPr>
        <w:t xml:space="preserve"> </w:t>
      </w:r>
      <w:r w:rsidR="00B246E2" w:rsidRPr="00D51B61">
        <w:rPr>
          <w:rFonts w:ascii="Times New Roman" w:eastAsia="Times New Roman" w:hAnsi="Times New Roman" w:cs="Times New Roman"/>
          <w:color w:val="000000"/>
          <w:sz w:val="24"/>
          <w:szCs w:val="24"/>
          <w:lang w:eastAsia="pl-PL"/>
        </w:rPr>
        <w:t xml:space="preserve">przyjmie średni kurs zł do tej waluty podawany przez NBP na dzień opublikowania ogłoszenia o zamówieniu </w:t>
      </w:r>
      <w:r w:rsidRPr="00D51B61">
        <w:rPr>
          <w:rFonts w:ascii="Times New Roman" w:eastAsia="Times New Roman" w:hAnsi="Times New Roman" w:cs="Times New Roman"/>
          <w:color w:val="000000"/>
          <w:sz w:val="24"/>
          <w:szCs w:val="24"/>
          <w:lang w:eastAsia="pl-PL"/>
        </w:rPr>
        <w:t>dotyczącego</w:t>
      </w:r>
      <w:r w:rsidR="00B246E2" w:rsidRPr="00D51B61">
        <w:rPr>
          <w:rFonts w:ascii="Times New Roman" w:eastAsia="Times New Roman" w:hAnsi="Times New Roman" w:cs="Times New Roman"/>
          <w:color w:val="000000"/>
          <w:sz w:val="24"/>
          <w:szCs w:val="24"/>
          <w:lang w:eastAsia="pl-PL"/>
        </w:rPr>
        <w:t xml:space="preserve"> niniejszego postępowania w BZP.</w:t>
      </w:r>
    </w:p>
    <w:p w14:paraId="0E80FE8A" w14:textId="77777777" w:rsidR="00B246E2" w:rsidRPr="00D51B61"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 stosunku do Wykonawców wspólnie ubiegających się o udzielenie zamówienia, w odniesieniu do warunku dotyczącego zdolności technicznej lub zawodowej dopuszcza łączne spełnianie warunku przez Wykonawców.</w:t>
      </w:r>
    </w:p>
    <w:p w14:paraId="05B1B2F7" w14:textId="77777777" w:rsidR="00B246E2" w:rsidRPr="00D51B61"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D2B6541" w14:textId="77777777" w:rsidR="00B246E2" w:rsidRPr="00132303"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32303">
        <w:rPr>
          <w:rFonts w:ascii="Times New Roman" w:eastAsia="Times New Roman" w:hAnsi="Times New Roman" w:cs="Times New Roman"/>
          <w:b/>
          <w:color w:val="000000"/>
          <w:sz w:val="24"/>
          <w:szCs w:val="24"/>
          <w:u w:val="single"/>
          <w:lang w:eastAsia="pl-PL"/>
        </w:rPr>
        <w:t>IX. PODSTAWY WYKLUCZENIA Z POSTĘPOWANIA</w:t>
      </w:r>
    </w:p>
    <w:p w14:paraId="54D838F1"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b/>
          <w:color w:val="000000"/>
          <w:sz w:val="24"/>
          <w:szCs w:val="24"/>
          <w:lang w:eastAsia="pl-PL"/>
        </w:rPr>
        <w:t>1</w:t>
      </w:r>
      <w:r w:rsidRPr="00D51B61">
        <w:rPr>
          <w:rFonts w:ascii="Times New Roman" w:eastAsia="Times New Roman" w:hAnsi="Times New Roman" w:cs="Times New Roman"/>
          <w:color w:val="000000"/>
          <w:sz w:val="24"/>
          <w:szCs w:val="24"/>
          <w:lang w:eastAsia="pl-PL"/>
        </w:rPr>
        <w:t>. Z postępowania o udzielenie zamówienia wyklucza się Wykonawców, w stosunku do których zachodzi którakolwiek z okoliczności wskazanych:</w:t>
      </w:r>
    </w:p>
    <w:p w14:paraId="060D5696" w14:textId="77777777" w:rsidR="008800D9"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1) w art. 108 ust. 1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w:t>
      </w:r>
    </w:p>
    <w:p w14:paraId="48BF7496" w14:textId="77777777" w:rsidR="00B246E2" w:rsidRPr="00D51B61"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w art. 109 ust </w:t>
      </w:r>
      <w:r w:rsidR="00132303">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1,4 tj.</w:t>
      </w:r>
    </w:p>
    <w:p w14:paraId="73E86BE4" w14:textId="77777777" w:rsidR="00B246E2" w:rsidRPr="00D51B61"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C60DD0">
        <w:rPr>
          <w:rFonts w:ascii="Times New Roman" w:eastAsia="Times New Roman" w:hAnsi="Times New Roman" w:cs="Times New Roman"/>
          <w:color w:val="000000"/>
          <w:sz w:val="24"/>
          <w:szCs w:val="24"/>
          <w:lang w:eastAsia="pl-PL"/>
        </w:rPr>
        <w:t>.</w:t>
      </w:r>
    </w:p>
    <w:p w14:paraId="367FFC05" w14:textId="77777777" w:rsidR="00B246E2"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stosunku do którego otwarto likwidację, ogłoszono upadłość, którego aktywami zarządza likwidator lub sąd, zawarł układ z wierzycielami, którego działalność </w:t>
      </w:r>
      <w:r w:rsidRPr="00D51B61">
        <w:rPr>
          <w:rFonts w:ascii="Times New Roman" w:eastAsia="Times New Roman" w:hAnsi="Times New Roman" w:cs="Times New Roman"/>
          <w:color w:val="000000"/>
          <w:sz w:val="24"/>
          <w:szCs w:val="24"/>
          <w:lang w:eastAsia="pl-PL"/>
        </w:rPr>
        <w:lastRenderedPageBreak/>
        <w:t>gospodarcza jest zawieszona albo znajduje się on w innej tego rodzaju sytuacji wynikającej z podobnej procedury przewidzianej w przepisach miejsca wszczęcia tej procedury;</w:t>
      </w:r>
    </w:p>
    <w:p w14:paraId="66F41EC3" w14:textId="77777777" w:rsidR="00C60DD0" w:rsidRPr="00C60DD0" w:rsidRDefault="00C60DD0" w:rsidP="00764AB0">
      <w:pPr>
        <w:numPr>
          <w:ilvl w:val="0"/>
          <w:numId w:val="38"/>
        </w:numPr>
        <w:spacing w:after="0" w:line="360" w:lineRule="auto"/>
        <w:ind w:left="284" w:hanging="284"/>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Z postępowania wyklucza się:</w:t>
      </w:r>
    </w:p>
    <w:p w14:paraId="3E4CFB9A" w14:textId="77777777" w:rsidR="00C60DD0" w:rsidRPr="00C60DD0" w:rsidRDefault="00C60DD0" w:rsidP="00764AB0">
      <w:pPr>
        <w:numPr>
          <w:ilvl w:val="0"/>
          <w:numId w:val="37"/>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wymienionego w wykazach określonych w rozporządzeniu 765/2006 </w:t>
      </w:r>
      <w:r w:rsidRPr="00C60DD0">
        <w:rPr>
          <w:rFonts w:ascii="Times New Roman" w:eastAsia="Times New Roman" w:hAnsi="Times New Roman" w:cs="Times New Roman"/>
          <w:color w:val="000000"/>
          <w:sz w:val="24"/>
          <w:szCs w:val="24"/>
          <w:lang w:eastAsia="pl-PL"/>
        </w:rPr>
        <w:br/>
        <w:t>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2A5D17D7" w14:textId="77777777" w:rsidR="00C60DD0" w:rsidRPr="00C60DD0" w:rsidRDefault="00C60DD0" w:rsidP="00764AB0">
      <w:pPr>
        <w:numPr>
          <w:ilvl w:val="0"/>
          <w:numId w:val="37"/>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wykonawcę którego beneficjentem rzeczywistym w rozumieniu ustawy z dnia </w:t>
      </w:r>
      <w:r w:rsidRPr="00C60DD0">
        <w:rPr>
          <w:rFonts w:ascii="Times New Roman" w:eastAsia="Times New Roman" w:hAnsi="Times New Roman" w:cs="Times New Roman"/>
          <w:color w:val="000000"/>
          <w:sz w:val="24"/>
          <w:szCs w:val="24"/>
          <w:lang w:eastAsia="pl-PL"/>
        </w:rPr>
        <w:b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5068653A" w14:textId="77777777" w:rsidR="00C60DD0" w:rsidRPr="00C60DD0" w:rsidRDefault="00C60DD0" w:rsidP="00764AB0">
      <w:pPr>
        <w:numPr>
          <w:ilvl w:val="0"/>
          <w:numId w:val="37"/>
        </w:numPr>
        <w:spacing w:after="0" w:line="360" w:lineRule="auto"/>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50003EE8" w14:textId="77777777" w:rsidR="00C60DD0" w:rsidRPr="00C60DD0" w:rsidRDefault="00C60DD0" w:rsidP="00C60DD0">
      <w:pPr>
        <w:spacing w:after="0" w:line="360" w:lineRule="auto"/>
        <w:ind w:left="425" w:hanging="425"/>
        <w:jc w:val="both"/>
        <w:rPr>
          <w:rFonts w:ascii="Times New Roman" w:eastAsia="Times New Roman" w:hAnsi="Times New Roman" w:cs="Times New Roman"/>
          <w:color w:val="000000"/>
          <w:sz w:val="24"/>
          <w:szCs w:val="24"/>
          <w:lang w:eastAsia="pl-PL"/>
        </w:rPr>
      </w:pPr>
    </w:p>
    <w:p w14:paraId="347A2625" w14:textId="77777777" w:rsidR="00C60DD0" w:rsidRPr="00C60DD0" w:rsidRDefault="00C60DD0" w:rsidP="00764AB0">
      <w:pPr>
        <w:pStyle w:val="Akapitzlist"/>
        <w:numPr>
          <w:ilvl w:val="0"/>
          <w:numId w:val="39"/>
        </w:numPr>
        <w:spacing w:after="0" w:line="360" w:lineRule="auto"/>
        <w:ind w:left="567" w:hanging="425"/>
        <w:jc w:val="both"/>
        <w:rPr>
          <w:rFonts w:ascii="Times New Roman" w:eastAsia="Times New Roman" w:hAnsi="Times New Roman" w:cs="Times New Roman"/>
          <w:color w:val="000000"/>
          <w:sz w:val="24"/>
          <w:szCs w:val="24"/>
          <w:lang w:eastAsia="pl-PL"/>
        </w:rPr>
      </w:pPr>
      <w:r w:rsidRPr="00C60DD0">
        <w:rPr>
          <w:rFonts w:ascii="Times New Roman" w:eastAsia="Times New Roman" w:hAnsi="Times New Roman" w:cs="Times New Roman"/>
          <w:color w:val="000000"/>
          <w:sz w:val="24"/>
          <w:szCs w:val="24"/>
          <w:lang w:eastAsia="pl-PL"/>
        </w:rPr>
        <w:t xml:space="preserve">Wykluczenie Wykonawcy następuje zgodnie z art. 111 </w:t>
      </w:r>
      <w:proofErr w:type="spellStart"/>
      <w:r w:rsidRPr="00C60DD0">
        <w:rPr>
          <w:rFonts w:ascii="Times New Roman" w:eastAsia="Times New Roman" w:hAnsi="Times New Roman" w:cs="Times New Roman"/>
          <w:color w:val="000000"/>
          <w:sz w:val="24"/>
          <w:szCs w:val="24"/>
          <w:lang w:eastAsia="pl-PL"/>
        </w:rPr>
        <w:t>p.z.p</w:t>
      </w:r>
      <w:proofErr w:type="spellEnd"/>
      <w:r w:rsidRPr="00C60DD0">
        <w:rPr>
          <w:rFonts w:ascii="Times New Roman" w:eastAsia="Times New Roman" w:hAnsi="Times New Roman" w:cs="Times New Roman"/>
          <w:color w:val="000000"/>
          <w:sz w:val="24"/>
          <w:szCs w:val="24"/>
          <w:lang w:eastAsia="pl-PL"/>
        </w:rPr>
        <w:t xml:space="preserve">. </w:t>
      </w:r>
    </w:p>
    <w:p w14:paraId="4D162771" w14:textId="77777777" w:rsidR="00132303" w:rsidRDefault="00132303"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6F9B5CC" w14:textId="77777777" w:rsidR="001F48E6" w:rsidRDefault="001F48E6"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5F3F742" w14:textId="77777777" w:rsidR="001A6DB7" w:rsidRPr="00132303" w:rsidRDefault="0013230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434269">
        <w:rPr>
          <w:rFonts w:ascii="Times New Roman" w:eastAsia="Times New Roman" w:hAnsi="Times New Roman" w:cs="Times New Roman"/>
          <w:b/>
          <w:color w:val="000000"/>
          <w:sz w:val="24"/>
          <w:szCs w:val="24"/>
          <w:u w:val="single"/>
          <w:lang w:eastAsia="pl-PL"/>
        </w:rPr>
        <w:t>X</w:t>
      </w:r>
      <w:r w:rsidR="001A6DB7" w:rsidRPr="00434269">
        <w:rPr>
          <w:rFonts w:ascii="Times New Roman" w:eastAsia="Times New Roman" w:hAnsi="Times New Roman" w:cs="Times New Roman"/>
          <w:b/>
          <w:color w:val="000000"/>
          <w:sz w:val="24"/>
          <w:szCs w:val="24"/>
          <w:u w:val="single"/>
          <w:lang w:eastAsia="pl-PL"/>
        </w:rPr>
        <w:t xml:space="preserve">. </w:t>
      </w:r>
      <w:r w:rsidR="001A6DB7" w:rsidRPr="00132303">
        <w:rPr>
          <w:rFonts w:ascii="Times New Roman" w:eastAsia="Times New Roman" w:hAnsi="Times New Roman" w:cs="Times New Roman"/>
          <w:b/>
          <w:color w:val="000000"/>
          <w:sz w:val="24"/>
          <w:szCs w:val="24"/>
          <w:u w:val="single"/>
          <w:lang w:eastAsia="pl-PL"/>
        </w:rPr>
        <w:t xml:space="preserve">OŚWIADCZENIA 1 DOKUMENTY, JAKIE ZOBOWIĄZANI SĄ DOSTARCZYĆ WYKONAWCY W CELU POTWIERDZENIA SPEŁNIANIA WARUNKÓW </w:t>
      </w:r>
      <w:r w:rsidR="001A6DB7" w:rsidRPr="00132303">
        <w:rPr>
          <w:rFonts w:ascii="Times New Roman" w:eastAsia="Times New Roman" w:hAnsi="Times New Roman" w:cs="Times New Roman"/>
          <w:b/>
          <w:color w:val="000000"/>
          <w:sz w:val="24"/>
          <w:szCs w:val="24"/>
          <w:u w:val="single"/>
          <w:lang w:eastAsia="pl-PL"/>
        </w:rPr>
        <w:lastRenderedPageBreak/>
        <w:t>UDZIAŁU W POSTĘPOWANIU ORAZ WYKAZANIA BRAKU PODSTAW WYKLUCZENIA (PODMIOTOWE ŚRODKI DOWODOWE)</w:t>
      </w:r>
    </w:p>
    <w:p w14:paraId="5B619DAE"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Do oferty Wykonawca zobowiązany jest dołączyć aktualne na dzień składania ofert oświadczenie o spełnianiu warunków udziału w postępowaniu oraz o braku podstaw do wykluczenia z postępowania </w:t>
      </w:r>
      <w:r w:rsidR="00E566C6">
        <w:rPr>
          <w:rFonts w:ascii="Times New Roman" w:eastAsia="Times New Roman" w:hAnsi="Times New Roman" w:cs="Times New Roman"/>
          <w:color w:val="000000"/>
          <w:sz w:val="24"/>
          <w:szCs w:val="24"/>
          <w:lang w:eastAsia="pl-PL"/>
        </w:rPr>
        <w:t>-</w:t>
      </w:r>
      <w:r w:rsidRPr="00D51B61">
        <w:rPr>
          <w:rFonts w:ascii="Times New Roman" w:eastAsia="Times New Roman" w:hAnsi="Times New Roman" w:cs="Times New Roman"/>
          <w:color w:val="000000"/>
          <w:sz w:val="24"/>
          <w:szCs w:val="24"/>
          <w:lang w:eastAsia="pl-PL"/>
        </w:rPr>
        <w:t xml:space="preserve">zgodnie z </w:t>
      </w:r>
      <w:r w:rsidR="00C81178">
        <w:rPr>
          <w:rFonts w:ascii="Times New Roman" w:eastAsia="Times New Roman" w:hAnsi="Times New Roman" w:cs="Times New Roman"/>
          <w:color w:val="000000"/>
          <w:sz w:val="24"/>
          <w:szCs w:val="24"/>
          <w:lang w:eastAsia="pl-PL"/>
        </w:rPr>
        <w:t>z</w:t>
      </w:r>
      <w:r w:rsidRPr="00D51B61">
        <w:rPr>
          <w:rFonts w:ascii="Times New Roman" w:eastAsia="Times New Roman" w:hAnsi="Times New Roman" w:cs="Times New Roman"/>
          <w:color w:val="000000"/>
          <w:sz w:val="24"/>
          <w:szCs w:val="24"/>
          <w:lang w:eastAsia="pl-PL"/>
        </w:rPr>
        <w:t>ałącznikiem nr 2 do SWZ;</w:t>
      </w:r>
    </w:p>
    <w:p w14:paraId="4AEAFBF8"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Informacje zawarte w oświadczeniu, o którym mowa w pkt </w:t>
      </w:r>
      <w:r w:rsidR="00E566C6">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stanowią wstępne potwierdzenie, że Wykonawca nie podlega wykluczeniu oraz spełnia warunki udziału w postępowaniu.</w:t>
      </w:r>
    </w:p>
    <w:p w14:paraId="33D1382E"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7C650371" w14:textId="77777777" w:rsidR="001A6DB7" w:rsidRPr="00D51B61"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Podmiotowe środki dowodowe wymagane od wykonawcy obejmują:</w:t>
      </w:r>
    </w:p>
    <w:p w14:paraId="4A41F1DF" w14:textId="77777777" w:rsidR="001A6DB7" w:rsidRPr="00D51B61" w:rsidRDefault="001A6DB7"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1) oświadczenie wykonawcy, w zakresie art. 108 ust. </w:t>
      </w:r>
      <w:r w:rsidR="00C81178">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pkt 5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o braku przynależności do tej samej grupy kapitałowej, w rozumieniu ustawy z dnia</w:t>
      </w:r>
      <w:r w:rsidR="00132303">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7 do SWZ</w:t>
      </w:r>
    </w:p>
    <w:p w14:paraId="5EE8E089" w14:textId="77777777"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zaświadczenia właściwego naczelnika urzędu skarbowego potwierdzającego, że wykonawca nie zalega z opłacaniem podatków i opłat, w zakresie art. 109 ust. I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6FAD085" w14:textId="77777777"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zaświadczenie albo inny dokument właściwej terenowej jednostki organizacyjnej Zakładu Ubezpieczeń Społecznych lub właściwego oddziału regionalnego lub właściwej placówki terenowej Kasy Rolniczego Ubezpieczenia Społecznego potwierdzającego, że wykonawca </w:t>
      </w:r>
      <w:r w:rsidRPr="00D51B61">
        <w:rPr>
          <w:rFonts w:ascii="Times New Roman" w:eastAsia="Times New Roman" w:hAnsi="Times New Roman" w:cs="Times New Roman"/>
          <w:color w:val="000000"/>
          <w:sz w:val="24"/>
          <w:szCs w:val="24"/>
          <w:lang w:eastAsia="pl-PL"/>
        </w:rPr>
        <w:lastRenderedPageBreak/>
        <w:t>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7F1E559B" w14:textId="77777777" w:rsidR="001A6DB7"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49C70C9A" w14:textId="77777777" w:rsidR="00910313" w:rsidRPr="00D51B61"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wykaz robót budowlanych wykonanych nie wcześniej niż w okresie ostatnich 5 lat, a jeżeli okres prowadzenia działalności jest krótszy  w tym okresie, porównywalnych z robotami budowlanymi stanowiącymi przedmiot zamówienia,</w:t>
      </w:r>
      <w:r w:rsidR="00910313" w:rsidRPr="00D51B61">
        <w:rPr>
          <w:rFonts w:ascii="Times New Roman" w:eastAsia="Times New Roman" w:hAnsi="Times New Roman" w:cs="Times New Roman"/>
          <w:color w:val="000000"/>
          <w:sz w:val="24"/>
          <w:szCs w:val="24"/>
          <w:lang w:eastAsia="pl-PL"/>
        </w:rPr>
        <w:t xml:space="preserv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w:t>
      </w:r>
      <w:r w:rsidR="00C81178">
        <w:rPr>
          <w:rFonts w:ascii="Times New Roman" w:eastAsia="Times New Roman" w:hAnsi="Times New Roman" w:cs="Times New Roman"/>
          <w:color w:val="000000"/>
          <w:sz w:val="24"/>
          <w:szCs w:val="24"/>
          <w:lang w:eastAsia="pl-PL"/>
        </w:rPr>
        <w:t>-</w:t>
      </w:r>
      <w:r w:rsidR="00910313" w:rsidRPr="00D51B61">
        <w:rPr>
          <w:rFonts w:ascii="Times New Roman" w:eastAsia="Times New Roman" w:hAnsi="Times New Roman" w:cs="Times New Roman"/>
          <w:color w:val="000000"/>
          <w:sz w:val="24"/>
          <w:szCs w:val="24"/>
          <w:lang w:eastAsia="pl-PL"/>
        </w:rPr>
        <w:t xml:space="preserve"> inne odpowiednie dokumenty </w:t>
      </w:r>
      <w:r w:rsidR="00C81178">
        <w:rPr>
          <w:rFonts w:ascii="Times New Roman" w:eastAsia="Times New Roman" w:hAnsi="Times New Roman" w:cs="Times New Roman"/>
          <w:color w:val="000000"/>
          <w:sz w:val="24"/>
          <w:szCs w:val="24"/>
          <w:lang w:eastAsia="pl-PL"/>
        </w:rPr>
        <w:t>-</w:t>
      </w:r>
      <w:r w:rsidR="00910313" w:rsidRPr="00D51B61">
        <w:rPr>
          <w:rFonts w:ascii="Times New Roman" w:eastAsia="Times New Roman" w:hAnsi="Times New Roman" w:cs="Times New Roman"/>
          <w:color w:val="000000"/>
          <w:sz w:val="24"/>
          <w:szCs w:val="24"/>
          <w:lang w:eastAsia="pl-PL"/>
        </w:rPr>
        <w:t xml:space="preserve"> (załącznik nr 3 do SWZ;)</w:t>
      </w:r>
    </w:p>
    <w:p w14:paraId="743B3BFF" w14:textId="77777777" w:rsidR="00910313" w:rsidRPr="00D51B61"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w:t>
      </w:r>
      <w:r w:rsidR="00C81178">
        <w:rPr>
          <w:rFonts w:ascii="Times New Roman" w:eastAsia="Times New Roman" w:hAnsi="Times New Roman" w:cs="Times New Roman"/>
          <w:color w:val="000000"/>
          <w:sz w:val="24"/>
          <w:szCs w:val="24"/>
          <w:lang w:eastAsia="pl-PL"/>
        </w:rPr>
        <w:t>ie do dysponowania tymi osobami-</w:t>
      </w:r>
      <w:r w:rsidRPr="00D51B61">
        <w:rPr>
          <w:rFonts w:ascii="Times New Roman" w:eastAsia="Times New Roman" w:hAnsi="Times New Roman" w:cs="Times New Roman"/>
          <w:color w:val="000000"/>
          <w:sz w:val="24"/>
          <w:szCs w:val="24"/>
          <w:lang w:eastAsia="pl-PL"/>
        </w:rPr>
        <w:t xml:space="preserve"> ( załącznik nr 4 do SWZ).</w:t>
      </w:r>
    </w:p>
    <w:p w14:paraId="1F798D7D" w14:textId="77777777" w:rsidR="00910313" w:rsidRPr="00D51B61"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oświadczenia na temat wykształcenia i kwalifikacji zawodowych Wykonawcy lub kadry kierowniczej wykonawcy (załącznik nr 4 do SWZ);</w:t>
      </w:r>
    </w:p>
    <w:p w14:paraId="1535C4F6" w14:textId="77777777" w:rsidR="00910313" w:rsidRPr="006724B9" w:rsidRDefault="00910313" w:rsidP="00764AB0">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6724B9">
        <w:rPr>
          <w:rFonts w:ascii="Times New Roman" w:eastAsia="Times New Roman" w:hAnsi="Times New Roman" w:cs="Times New Roman"/>
          <w:color w:val="000000"/>
          <w:sz w:val="24"/>
          <w:szCs w:val="24"/>
          <w:lang w:eastAsia="pl-PL"/>
        </w:rPr>
        <w:t>dokumentów potwierdzających, że Wykonawca jest ubezpieczony od odpowiedzialności cywilnej w zakresie prowadzonej działalności związanej z przedmiotem zamówienia;</w:t>
      </w:r>
    </w:p>
    <w:p w14:paraId="4AD1CEF5" w14:textId="77777777" w:rsidR="005B0AF6" w:rsidRPr="00C81178" w:rsidRDefault="00910313" w:rsidP="00764AB0">
      <w:pPr>
        <w:numPr>
          <w:ilvl w:val="0"/>
          <w:numId w:val="13"/>
        </w:numPr>
        <w:spacing w:after="0" w:line="360" w:lineRule="auto"/>
        <w:ind w:left="425" w:hanging="425"/>
        <w:jc w:val="both"/>
        <w:rPr>
          <w:rFonts w:ascii="Times New Roman" w:hAnsi="Times New Roman" w:cs="Times New Roman"/>
          <w:sz w:val="24"/>
          <w:szCs w:val="24"/>
        </w:rPr>
      </w:pPr>
      <w:r w:rsidRPr="00C81178">
        <w:rPr>
          <w:rFonts w:ascii="Times New Roman" w:eastAsia="Times New Roman" w:hAnsi="Times New Roman" w:cs="Times New Roman"/>
          <w:color w:val="000000"/>
          <w:sz w:val="24"/>
          <w:szCs w:val="24"/>
          <w:lang w:eastAsia="pl-PL"/>
        </w:rPr>
        <w:lastRenderedPageBreak/>
        <w:t xml:space="preserve">Oświadczenie </w:t>
      </w:r>
      <w:r w:rsidR="005B0AF6" w:rsidRPr="00C81178">
        <w:rPr>
          <w:rFonts w:ascii="Times New Roman" w:eastAsia="Times New Roman" w:hAnsi="Times New Roman" w:cs="Times New Roman"/>
          <w:color w:val="000000"/>
          <w:sz w:val="24"/>
          <w:szCs w:val="24"/>
          <w:lang w:eastAsia="pl-PL"/>
        </w:rPr>
        <w:t>wy</w:t>
      </w:r>
      <w:r w:rsidRPr="00C81178">
        <w:rPr>
          <w:rFonts w:ascii="Times New Roman" w:eastAsia="Times New Roman" w:hAnsi="Times New Roman" w:cs="Times New Roman"/>
          <w:color w:val="000000"/>
          <w:sz w:val="24"/>
          <w:szCs w:val="24"/>
          <w:lang w:eastAsia="pl-PL"/>
        </w:rPr>
        <w:t xml:space="preserve">konawcy o aktualności informacji zawartych w oświadczeniu, o którym mowa w art. 125 ust. 1 </w:t>
      </w:r>
      <w:proofErr w:type="spellStart"/>
      <w:r w:rsidRPr="00C81178">
        <w:rPr>
          <w:rFonts w:ascii="Times New Roman" w:eastAsia="Times New Roman" w:hAnsi="Times New Roman" w:cs="Times New Roman"/>
          <w:color w:val="000000"/>
          <w:sz w:val="24"/>
          <w:szCs w:val="24"/>
          <w:lang w:eastAsia="pl-PL"/>
        </w:rPr>
        <w:t>p.z.p</w:t>
      </w:r>
      <w:proofErr w:type="spellEnd"/>
      <w:r w:rsidRPr="00C81178">
        <w:rPr>
          <w:rFonts w:ascii="Times New Roman" w:eastAsia="Times New Roman" w:hAnsi="Times New Roman" w:cs="Times New Roman"/>
          <w:color w:val="000000"/>
          <w:sz w:val="24"/>
          <w:szCs w:val="24"/>
          <w:lang w:eastAsia="pl-PL"/>
        </w:rPr>
        <w:t xml:space="preserve">. w zakresie odnoszącym się do podstaw wykluczenia wskazanych w art. 108 ust. 1 pkt 3-6 </w:t>
      </w:r>
      <w:proofErr w:type="spellStart"/>
      <w:r w:rsidRPr="00C81178">
        <w:rPr>
          <w:rFonts w:ascii="Times New Roman" w:eastAsia="Times New Roman" w:hAnsi="Times New Roman" w:cs="Times New Roman"/>
          <w:color w:val="000000"/>
          <w:sz w:val="24"/>
          <w:szCs w:val="24"/>
          <w:lang w:eastAsia="pl-PL"/>
        </w:rPr>
        <w:t>p.z.p</w:t>
      </w:r>
      <w:proofErr w:type="spellEnd"/>
      <w:r w:rsidRPr="00C81178">
        <w:rPr>
          <w:rFonts w:ascii="Times New Roman" w:eastAsia="Times New Roman" w:hAnsi="Times New Roman" w:cs="Times New Roman"/>
          <w:color w:val="000000"/>
          <w:sz w:val="24"/>
          <w:szCs w:val="24"/>
          <w:lang w:eastAsia="pl-PL"/>
        </w:rPr>
        <w:t>. oraz w zakresie podstaw</w:t>
      </w:r>
      <w:r w:rsidR="00C81178">
        <w:rPr>
          <w:rFonts w:ascii="Times New Roman" w:eastAsia="Times New Roman" w:hAnsi="Times New Roman" w:cs="Times New Roman"/>
          <w:color w:val="000000"/>
          <w:sz w:val="24"/>
          <w:szCs w:val="24"/>
          <w:lang w:eastAsia="pl-PL"/>
        </w:rPr>
        <w:t xml:space="preserve"> </w:t>
      </w:r>
      <w:r w:rsidR="005B0AF6" w:rsidRPr="00C81178">
        <w:rPr>
          <w:rFonts w:ascii="Times New Roman" w:hAnsi="Times New Roman" w:cs="Times New Roman"/>
          <w:sz w:val="24"/>
          <w:szCs w:val="24"/>
        </w:rPr>
        <w:t xml:space="preserve">wykluczenia wskazanych w art. 109 ust. </w:t>
      </w:r>
      <w:r w:rsidR="00C81178">
        <w:rPr>
          <w:rFonts w:ascii="Times New Roman" w:hAnsi="Times New Roman" w:cs="Times New Roman"/>
          <w:sz w:val="24"/>
          <w:szCs w:val="24"/>
        </w:rPr>
        <w:t>1</w:t>
      </w:r>
      <w:r w:rsidR="005B0AF6" w:rsidRPr="00C81178">
        <w:rPr>
          <w:rFonts w:ascii="Times New Roman" w:hAnsi="Times New Roman" w:cs="Times New Roman"/>
          <w:sz w:val="24"/>
          <w:szCs w:val="24"/>
        </w:rPr>
        <w:t xml:space="preserve"> pkt </w:t>
      </w:r>
      <w:r w:rsidR="00132303" w:rsidRPr="00C81178">
        <w:rPr>
          <w:rFonts w:ascii="Times New Roman" w:hAnsi="Times New Roman" w:cs="Times New Roman"/>
          <w:sz w:val="24"/>
          <w:szCs w:val="24"/>
        </w:rPr>
        <w:t>1</w:t>
      </w:r>
      <w:r w:rsidR="005B0AF6" w:rsidRPr="00C81178">
        <w:rPr>
          <w:rFonts w:ascii="Times New Roman" w:hAnsi="Times New Roman" w:cs="Times New Roman"/>
          <w:sz w:val="24"/>
          <w:szCs w:val="24"/>
        </w:rPr>
        <w:t xml:space="preserve"> </w:t>
      </w:r>
      <w:proofErr w:type="spellStart"/>
      <w:r w:rsidR="005B0AF6" w:rsidRPr="00C81178">
        <w:rPr>
          <w:rFonts w:ascii="Times New Roman" w:hAnsi="Times New Roman" w:cs="Times New Roman"/>
          <w:sz w:val="24"/>
          <w:szCs w:val="24"/>
        </w:rPr>
        <w:t>p.z.p</w:t>
      </w:r>
      <w:proofErr w:type="spellEnd"/>
      <w:r w:rsidR="005B0AF6" w:rsidRPr="00C81178">
        <w:rPr>
          <w:rFonts w:ascii="Times New Roman" w:hAnsi="Times New Roman" w:cs="Times New Roman"/>
          <w:sz w:val="24"/>
          <w:szCs w:val="24"/>
        </w:rPr>
        <w:t xml:space="preserve">. - wzór oświadczenia </w:t>
      </w:r>
      <w:r w:rsidR="00C81178">
        <w:rPr>
          <w:rFonts w:ascii="Times New Roman" w:hAnsi="Times New Roman" w:cs="Times New Roman"/>
          <w:sz w:val="24"/>
          <w:szCs w:val="24"/>
        </w:rPr>
        <w:t>stanowi (załącznik nr 8 do SWZ</w:t>
      </w:r>
      <w:r w:rsidR="005B0AF6" w:rsidRPr="00C81178">
        <w:rPr>
          <w:rFonts w:ascii="Times New Roman" w:hAnsi="Times New Roman" w:cs="Times New Roman"/>
          <w:sz w:val="24"/>
          <w:szCs w:val="24"/>
        </w:rPr>
        <w:t>)</w:t>
      </w:r>
      <w:r w:rsidR="00C81178">
        <w:rPr>
          <w:rFonts w:ascii="Times New Roman" w:hAnsi="Times New Roman" w:cs="Times New Roman"/>
          <w:sz w:val="24"/>
          <w:szCs w:val="24"/>
        </w:rPr>
        <w:t>.</w:t>
      </w:r>
    </w:p>
    <w:p w14:paraId="6DFD72AE"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5. Jeżeli Wykonawca ma siedzibę lub miejsce zamieszkania poza terytorium </w:t>
      </w:r>
      <w:r w:rsidR="00132303">
        <w:rPr>
          <w:rFonts w:ascii="Times New Roman" w:hAnsi="Times New Roman" w:cs="Times New Roman"/>
          <w:sz w:val="24"/>
          <w:szCs w:val="24"/>
        </w:rPr>
        <w:t>R</w:t>
      </w:r>
      <w:r w:rsidRPr="00D51B61">
        <w:rPr>
          <w:rFonts w:ascii="Times New Roman" w:hAnsi="Times New Roman" w:cs="Times New Roman"/>
          <w:sz w:val="24"/>
          <w:szCs w:val="24"/>
        </w:rPr>
        <w:t>zeczypospolitej Polskiej, zamiast:</w:t>
      </w:r>
    </w:p>
    <w:p w14:paraId="2F2569B5"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1) zaświadczenia właściwego naczelnika urzędu skarbowego, o którym mowa w ust. 4 pkt 2, zaświadczenia albo innego dokumentu potwierdzającego, że </w:t>
      </w:r>
      <w:r w:rsidR="00E3084D" w:rsidRPr="00D51B61">
        <w:rPr>
          <w:rFonts w:ascii="Times New Roman" w:hAnsi="Times New Roman" w:cs="Times New Roman"/>
          <w:sz w:val="24"/>
          <w:szCs w:val="24"/>
        </w:rPr>
        <w:t>wykonawca</w:t>
      </w:r>
      <w:r w:rsidRPr="00D51B61">
        <w:rPr>
          <w:rFonts w:ascii="Times New Roman" w:hAnsi="Times New Roman" w:cs="Times New Roman"/>
          <w:sz w:val="24"/>
          <w:szCs w:val="24"/>
        </w:rPr>
        <w:t xml:space="preserve"> nie zalega z opłacaniem składek na ubezpieczenia społeczne lub zdrowotne, o którym mowa w ust. 4 pkt 3, lub odpisu albo informacji z Krajowego Rejestru Sądowego lub z Centralnej Ewidencji i Informacji o Działalności Gospodarczej, o których mowa w ust. 4 pkt 4 - składa dokument lub dokumenty wystawione w kraju, w którym wykonawca ma siedzibę lub miejsce zamieszkania, potwierdzające odpowiednio, że:</w:t>
      </w:r>
    </w:p>
    <w:p w14:paraId="49551F31" w14:textId="77777777" w:rsidR="005B0AF6" w:rsidRPr="00D51B61"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nie naruszył obowiązków dotyczących płatności podatków, opłat lub składek na ubezpieczenie społeczne lub zdrowotne,</w:t>
      </w:r>
    </w:p>
    <w:p w14:paraId="619A7DDB" w14:textId="77777777" w:rsidR="005B0AF6" w:rsidRPr="00D51B61"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DB1957"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6.Dokumenty, o których mowa w ust. 5 pkt. </w:t>
      </w:r>
      <w:r w:rsidR="00E3084D">
        <w:rPr>
          <w:rFonts w:ascii="Times New Roman" w:hAnsi="Times New Roman" w:cs="Times New Roman"/>
          <w:sz w:val="24"/>
          <w:szCs w:val="24"/>
        </w:rPr>
        <w:t>1</w:t>
      </w:r>
      <w:r w:rsidRPr="00D51B61">
        <w:rPr>
          <w:rFonts w:ascii="Times New Roman" w:hAnsi="Times New Roman" w:cs="Times New Roman"/>
          <w:sz w:val="24"/>
          <w:szCs w:val="24"/>
        </w:rPr>
        <w:t xml:space="preserve"> powinny być wystawione nie wcześniej niż 3 miesiące przed ich złożeniem.</w:t>
      </w:r>
    </w:p>
    <w:p w14:paraId="36681631" w14:textId="77777777" w:rsidR="005B0AF6" w:rsidRPr="00D51B61" w:rsidRDefault="005B0AF6" w:rsidP="00B11893">
      <w:pPr>
        <w:spacing w:after="0" w:line="360" w:lineRule="auto"/>
        <w:ind w:left="425" w:hanging="425"/>
        <w:jc w:val="both"/>
        <w:rPr>
          <w:rFonts w:ascii="Times New Roman" w:hAnsi="Times New Roman" w:cs="Times New Roman"/>
          <w:sz w:val="24"/>
          <w:szCs w:val="24"/>
        </w:rPr>
      </w:pPr>
      <w:r w:rsidRPr="00D51B61">
        <w:rPr>
          <w:rFonts w:ascii="Times New Roman" w:hAnsi="Times New Roman" w:cs="Times New Roman"/>
          <w:sz w:val="24"/>
          <w:szCs w:val="24"/>
        </w:rPr>
        <w:t xml:space="preserve">7. Jeżeli w kraju, w którym wykonawca ma siedzibę lub miejsce zamieszkania, nie wydaje się dokumentów, o których mowa w ust. 5 pkt 1, lub gdy dokumenty te nie odnoszą się do wszystkich przypadków, o których mowa w art. 108 ust. 1 pkt 1, 2 i 4, art. 109 ust. </w:t>
      </w:r>
      <w:r w:rsidR="00E3084D">
        <w:rPr>
          <w:rFonts w:ascii="Times New Roman" w:hAnsi="Times New Roman" w:cs="Times New Roman"/>
          <w:sz w:val="24"/>
          <w:szCs w:val="24"/>
        </w:rPr>
        <w:t>1</w:t>
      </w:r>
      <w:r w:rsidRPr="00D51B61">
        <w:rPr>
          <w:rFonts w:ascii="Times New Roman" w:hAnsi="Times New Roman" w:cs="Times New Roman"/>
          <w:sz w:val="24"/>
          <w:szCs w:val="24"/>
        </w:rPr>
        <w:t xml:space="preserve">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6 stosuje się.</w:t>
      </w:r>
    </w:p>
    <w:p w14:paraId="52282BBE"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8.Zamawiający nie wzywa do złożenia podmiotowych środków dowodowych, jeżeli:</w:t>
      </w:r>
    </w:p>
    <w:p w14:paraId="6A22FEF9"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 xml:space="preserve">l)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w:t>
      </w:r>
      <w:r w:rsidR="00E36E4B">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dane umożliwiające dostęp do tych środków;</w:t>
      </w:r>
    </w:p>
    <w:p w14:paraId="5B9C8653" w14:textId="77777777" w:rsidR="005B0AF6" w:rsidRPr="00D51B61"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podmiotowym środkiem dowodowym jest oświadczenie, którego treść odpowiada zakresowi oświadczenia, o którym mowa w art. 125 ust. l .</w:t>
      </w:r>
    </w:p>
    <w:p w14:paraId="1ED9FF43" w14:textId="77777777" w:rsidR="005B0AF6" w:rsidRPr="00D51B61"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nie jest zobowiązany do złożenia podmiotowych środków dowodowych, które zamawiający posiada, jeżeli wykonawca wskaże te środki oraz potwierdzi ich prawidłowość i aktualność.</w:t>
      </w:r>
    </w:p>
    <w:p w14:paraId="2C227067" w14:textId="77777777" w:rsidR="005B0AF6" w:rsidRPr="00D51B61"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zakresie nieuregulowanym ustawą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t>
      </w:r>
      <w:r w:rsidR="00192608" w:rsidRPr="00D51B61">
        <w:rPr>
          <w:rFonts w:ascii="Times New Roman" w:eastAsia="Times New Roman" w:hAnsi="Times New Roman" w:cs="Times New Roman"/>
          <w:color w:val="000000"/>
          <w:sz w:val="24"/>
          <w:szCs w:val="24"/>
          <w:lang w:eastAsia="pl-PL"/>
        </w:rPr>
        <w:t>wymagań</w:t>
      </w:r>
      <w:r w:rsidRPr="00D51B61">
        <w:rPr>
          <w:rFonts w:ascii="Times New Roman" w:eastAsia="Times New Roman" w:hAnsi="Times New Roman" w:cs="Times New Roman"/>
          <w:color w:val="000000"/>
          <w:sz w:val="24"/>
          <w:szCs w:val="24"/>
          <w:lang w:eastAsia="pl-PL"/>
        </w:rPr>
        <w:t xml:space="preserve"> technicznych dla dokumentów elektronicznych oraz środków komunikacji elektronicznej w postępowaniu o udzielenie zamówienia publicznego lub konkursie.</w:t>
      </w:r>
    </w:p>
    <w:p w14:paraId="403EE8B3" w14:textId="77777777" w:rsidR="00192608" w:rsidRDefault="00192608"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871E73B" w14:textId="77777777" w:rsidR="005B0AF6" w:rsidRPr="00192608" w:rsidRDefault="005B0AF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XI. POLEGANIE NA ZASOBACH INNYCH PODMIOTÓW</w:t>
      </w:r>
    </w:p>
    <w:p w14:paraId="54C091DB" w14:textId="77777777" w:rsidR="005B0AF6" w:rsidRPr="00D51B61" w:rsidRDefault="005B0AF6"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7AA86D13"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odniesieniu do warunków dotyczących doświadczenia, wykonawcy mogą polegać na zdolnościach podmiotów udostępniających zasoby, jeśli podmioty te wykonają świadczenie do realizacji którego te zdolności są wymagane.</w:t>
      </w:r>
    </w:p>
    <w:p w14:paraId="2A6D6F09"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3496CEF"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Zamawiający ocenia, czy udostępniane wykonawcy przez podmioty udostępniające zasoby zdolności techniczne lub zawodowe, pozwalają na wykazanie przez wykonawcę spełniania </w:t>
      </w:r>
      <w:r w:rsidRPr="00D51B61">
        <w:rPr>
          <w:rFonts w:ascii="Times New Roman" w:eastAsia="Times New Roman" w:hAnsi="Times New Roman" w:cs="Times New Roman"/>
          <w:color w:val="000000"/>
          <w:sz w:val="24"/>
          <w:szCs w:val="24"/>
          <w:lang w:eastAsia="pl-PL"/>
        </w:rPr>
        <w:lastRenderedPageBreak/>
        <w:t>warunków udziału w postępowaniu, a także bada, czy nie zachodzą wobec tego podmiotu podstawy wykluczenia, które zostały przewidziane względem wykonawcy.</w:t>
      </w:r>
    </w:p>
    <w:p w14:paraId="72E4DD4B"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10A8998"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C4D7618"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Wykonawca, w przypadku polegania na zdolnościach lub sytuacji podmiotów udostępniających zasoby, przedstawia, wraz z oświadczeniem, o którym mowa w Rozdziale X ust. </w:t>
      </w:r>
      <w:r w:rsidR="00601B63">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podmiotowych środków dowodowych określonych w Rozdziale X SWZ.</w:t>
      </w:r>
    </w:p>
    <w:p w14:paraId="62B84372" w14:textId="77777777" w:rsidR="006B009C" w:rsidRPr="00D51B61"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w przypadku polegania na zdolnościach lub sytuacji podmiotów udostępniających zasoby przedkłada także podmiotowe środki dowodowe które służą potwierdzenie braku podstaw do wykluczenia podmiotów udostępniających zasoby o których mowa w Rozdziale X pkt. ust.4 pkt 10.</w:t>
      </w:r>
    </w:p>
    <w:p w14:paraId="4204E057" w14:textId="77777777" w:rsidR="00BD5C83" w:rsidRDefault="00BD5C8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F93FD48" w14:textId="77777777" w:rsidR="006B009C"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XII.</w:t>
      </w:r>
      <w:r w:rsidR="002C4373">
        <w:rPr>
          <w:rFonts w:ascii="Times New Roman" w:eastAsia="Times New Roman" w:hAnsi="Times New Roman" w:cs="Times New Roman"/>
          <w:b/>
          <w:color w:val="000000"/>
          <w:sz w:val="24"/>
          <w:szCs w:val="24"/>
          <w:u w:val="single"/>
          <w:lang w:eastAsia="pl-PL"/>
        </w:rPr>
        <w:t xml:space="preserve"> </w:t>
      </w:r>
      <w:r w:rsidRPr="00192608">
        <w:rPr>
          <w:rFonts w:ascii="Times New Roman" w:eastAsia="Times New Roman" w:hAnsi="Times New Roman" w:cs="Times New Roman"/>
          <w:b/>
          <w:color w:val="000000"/>
          <w:sz w:val="24"/>
          <w:szCs w:val="24"/>
          <w:u w:val="single"/>
          <w:lang w:eastAsia="pl-PL"/>
        </w:rPr>
        <w:t>INFORMACJA DLA WYKONAWCÓW WSPÓLNIE UBIEGAJĄCYCH   SIĘ O UDZIELENIE ZAMÓWIENIA (SPÓŁKI CYWILNE/ KONSORCJA)</w:t>
      </w:r>
    </w:p>
    <w:p w14:paraId="1B68B2E9" w14:textId="77777777" w:rsidR="009A006E" w:rsidRPr="00192608" w:rsidRDefault="009A006E"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AA462F2"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l .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2F74B0A3"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 xml:space="preserve">W przypadku Wykonawców wspólnie ubiegających się o udzielenie zamówienia, oświadczenia, o których mowa w Rozdziale X ust. 1 SWZ, składa każdy z wykonawców. Oświadczenia te potwierdzają brak podstaw wykluczenia oraz spełnianie warunków </w:t>
      </w:r>
      <w:r w:rsidRPr="00D51B61">
        <w:rPr>
          <w:rFonts w:ascii="Times New Roman" w:eastAsia="Times New Roman" w:hAnsi="Times New Roman" w:cs="Times New Roman"/>
          <w:color w:val="000000"/>
          <w:sz w:val="24"/>
          <w:szCs w:val="24"/>
          <w:lang w:eastAsia="pl-PL"/>
        </w:rPr>
        <w:lastRenderedPageBreak/>
        <w:t>udziału w zakresie, w jakim każdy z wykonawców wykazuje spełnianie warunków udziału w postępowaniu.</w:t>
      </w:r>
    </w:p>
    <w:p w14:paraId="2AA92513"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Wykonawcy wspólnie ubiegający się o udzielenie zamówienia dołączają do oferty oświadczenie, z którego wynika, które roboty budowlane wykonają poszczególni wykonawcy.</w:t>
      </w:r>
    </w:p>
    <w:p w14:paraId="360004CC" w14:textId="77777777" w:rsidR="006B009C"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Oświadczenia i dokumenty potwierdzające brak podstaw do wykluczenia z postępowania składa każdy z Wykonawców wspólnie ubiegających się o zamówienie.</w:t>
      </w:r>
    </w:p>
    <w:p w14:paraId="39C4D71C" w14:textId="77777777" w:rsidR="009A006E" w:rsidRPr="00E715B7" w:rsidRDefault="009A006E" w:rsidP="009A006E">
      <w:pPr>
        <w:spacing w:after="0" w:line="360" w:lineRule="auto"/>
        <w:ind w:left="425" w:hanging="425"/>
        <w:jc w:val="both"/>
        <w:rPr>
          <w:rFonts w:ascii="Times New Roman" w:hAnsi="Times New Roman" w:cs="Times New Roman"/>
          <w:color w:val="000000"/>
          <w:sz w:val="24"/>
          <w:szCs w:val="24"/>
          <w:lang w:eastAsia="pl-PL"/>
        </w:rPr>
      </w:pPr>
      <w:r w:rsidRPr="00E715B7">
        <w:rPr>
          <w:rFonts w:ascii="Times New Roman" w:hAnsi="Times New Roman" w:cs="Times New Roman"/>
          <w:color w:val="000000"/>
          <w:sz w:val="24"/>
          <w:szCs w:val="24"/>
          <w:lang w:eastAsia="pl-PL"/>
        </w:rPr>
        <w:t>5.</w:t>
      </w:r>
      <w:r w:rsidRPr="00E715B7">
        <w:rPr>
          <w:rFonts w:ascii="Times New Roman" w:hAnsi="Times New Roman" w:cs="Times New Roman"/>
          <w:color w:val="000000"/>
          <w:sz w:val="24"/>
          <w:szCs w:val="24"/>
          <w:lang w:eastAsia="pl-PL"/>
        </w:rPr>
        <w:tab/>
        <w:t>Zamawiający, w stosunku do Wykonawców wspólnie ubiegających się o udzielenie zamówienia, w odniesieniu do warunku dotyczącego zdolności technicznej lub zawodowej dopuszcza łączne spełnianie warunku przez Wykonawców.</w:t>
      </w:r>
    </w:p>
    <w:p w14:paraId="4F7D0E36" w14:textId="77777777" w:rsidR="00192608" w:rsidRDefault="00192608"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B96FA92" w14:textId="77777777" w:rsidR="00B305B3" w:rsidRPr="00961C34" w:rsidRDefault="00B305B3" w:rsidP="00B305B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XIII. </w:t>
      </w:r>
      <w:r>
        <w:rPr>
          <w:rFonts w:ascii="Times New Roman" w:eastAsia="Times New Roman" w:hAnsi="Times New Roman" w:cs="Times New Roman"/>
          <w:b/>
          <w:color w:val="000000"/>
          <w:sz w:val="24"/>
          <w:szCs w:val="24"/>
          <w:u w:val="single"/>
          <w:lang w:eastAsia="pl-PL"/>
        </w:rPr>
        <w:t>INFORMACJE O ŚRODKACH KOMUNIKACJI ELEKTRONICZNEJ, PRZY UŻYCIU KTÓRYCH ZAMAWIAJACY BĘDZIE KOMUNIKOWAŁ SIĘ Z WYKONAWCAMI ORAZ INFORMACJE O WYMAGANIACH TECHNICZNYCH I ORGANIZACYJNYCH SPORZADZANIA, WYSYŁANIA I ODBIERANIA KORESPONDENCJI ELEKTRONICZNEJ ORAZ WYJASNIENIE SWZ.</w:t>
      </w:r>
    </w:p>
    <w:p w14:paraId="3A177B6C" w14:textId="77777777" w:rsidR="00B305B3" w:rsidRPr="002A0408" w:rsidRDefault="00B305B3" w:rsidP="00B305B3">
      <w:pPr>
        <w:pStyle w:val="Akapitzlist"/>
        <w:numPr>
          <w:ilvl w:val="0"/>
          <w:numId w:val="46"/>
        </w:numPr>
        <w:spacing w:after="0" w:line="360" w:lineRule="auto"/>
        <w:ind w:left="426" w:hanging="426"/>
        <w:jc w:val="both"/>
        <w:rPr>
          <w:rFonts w:ascii="Times New Roman" w:eastAsia="Times New Roman" w:hAnsi="Times New Roman" w:cs="Times New Roman"/>
          <w:sz w:val="24"/>
          <w:szCs w:val="24"/>
          <w:lang w:eastAsia="pl-PL"/>
        </w:rPr>
      </w:pPr>
      <w:r w:rsidRPr="002A0408">
        <w:rPr>
          <w:rFonts w:ascii="Times New Roman" w:eastAsia="Times New Roman" w:hAnsi="Times New Roman" w:cs="Times New Roman"/>
          <w:sz w:val="24"/>
          <w:szCs w:val="24"/>
          <w:lang w:eastAsia="pl-PL"/>
        </w:rPr>
        <w:t>W postępowaniu o udzielenie zamówienia publicznego komunikacja między Zamawiającym</w:t>
      </w:r>
      <w:r>
        <w:rPr>
          <w:rFonts w:ascii="Times New Roman" w:eastAsia="Times New Roman" w:hAnsi="Times New Roman" w:cs="Times New Roman"/>
          <w:sz w:val="24"/>
          <w:szCs w:val="24"/>
          <w:lang w:eastAsia="pl-PL"/>
        </w:rPr>
        <w:t xml:space="preserve"> </w:t>
      </w:r>
      <w:r w:rsidRPr="002A0408">
        <w:rPr>
          <w:rFonts w:ascii="Times New Roman" w:eastAsia="Times New Roman" w:hAnsi="Times New Roman" w:cs="Times New Roman"/>
          <w:sz w:val="24"/>
          <w:szCs w:val="24"/>
          <w:lang w:eastAsia="pl-PL"/>
        </w:rPr>
        <w:t xml:space="preserve">a wykonawcami odbywa się przy użyciu Platformy e-Zamówienia, która jest dostępna pod adresem </w:t>
      </w:r>
      <w:hyperlink r:id="rId9" w:history="1">
        <w:r w:rsidRPr="002A0408">
          <w:rPr>
            <w:rFonts w:ascii="Times New Roman" w:eastAsia="Times New Roman" w:hAnsi="Times New Roman" w:cs="Times New Roman"/>
            <w:color w:val="FF0000"/>
            <w:sz w:val="24"/>
            <w:szCs w:val="24"/>
            <w:u w:val="single" w:color="FF0000"/>
            <w:lang w:eastAsia="pl-PL"/>
          </w:rPr>
          <w:t>https://ezamowienia.gov.pl</w:t>
        </w:r>
      </w:hyperlink>
      <w:r w:rsidRPr="002A0408">
        <w:rPr>
          <w:rFonts w:ascii="Times New Roman" w:eastAsia="Times New Roman" w:hAnsi="Times New Roman" w:cs="Times New Roman"/>
          <w:sz w:val="24"/>
          <w:szCs w:val="24"/>
          <w:lang w:eastAsia="pl-PL"/>
        </w:rPr>
        <w:t>.  oraz poczty elektronicznej przetarg@liw.pl</w:t>
      </w:r>
    </w:p>
    <w:p w14:paraId="31E6A38B"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101A2C">
        <w:rPr>
          <w:rFonts w:ascii="Times New Roman" w:eastAsia="Times New Roman" w:hAnsi="Times New Roman" w:cs="Times New Roman"/>
          <w:sz w:val="24"/>
          <w:szCs w:val="24"/>
          <w:lang w:eastAsia="pl-PL"/>
        </w:rPr>
        <w:t>. Korzystanie z Platformy e-Zamówienia jest bezpłatne.</w:t>
      </w:r>
    </w:p>
    <w:p w14:paraId="2378D47D" w14:textId="31F3AF86" w:rsidR="00B305B3" w:rsidRPr="00101A2C" w:rsidRDefault="00B74816" w:rsidP="00126D1C">
      <w:pPr>
        <w:spacing w:after="0" w:line="36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00B305B3" w:rsidRPr="00101A2C">
        <w:rPr>
          <w:rFonts w:ascii="Times New Roman" w:eastAsia="Times New Roman" w:hAnsi="Times New Roman" w:cs="Times New Roman"/>
          <w:sz w:val="24"/>
          <w:szCs w:val="24"/>
          <w:lang w:eastAsia="pl-PL"/>
        </w:rPr>
        <w:t>.Zamawiający wyznacza następujące osoby do kontaktu z wykonawcami:</w:t>
      </w:r>
      <w:r w:rsidR="00B305B3" w:rsidRPr="00101A2C">
        <w:rPr>
          <w:rFonts w:ascii="Times New Roman" w:eastAsia="Times New Roman" w:hAnsi="Times New Roman" w:cs="Times New Roman"/>
          <w:sz w:val="24"/>
          <w:szCs w:val="24"/>
          <w:lang w:eastAsia="pl-PL"/>
        </w:rPr>
        <w:br/>
        <w:t xml:space="preserve">Pani/Pan </w:t>
      </w:r>
      <w:r w:rsidR="00B305B3">
        <w:rPr>
          <w:rFonts w:ascii="Times New Roman" w:eastAsia="Times New Roman" w:hAnsi="Times New Roman" w:cs="Times New Roman"/>
          <w:sz w:val="24"/>
          <w:szCs w:val="24"/>
          <w:lang w:eastAsia="pl-PL"/>
        </w:rPr>
        <w:t xml:space="preserve">Ewa Burczyńska, </w:t>
      </w:r>
      <w:r w:rsidR="00B305B3" w:rsidRPr="00101A2C">
        <w:rPr>
          <w:rFonts w:ascii="Times New Roman" w:eastAsia="Times New Roman" w:hAnsi="Times New Roman" w:cs="Times New Roman"/>
          <w:sz w:val="24"/>
          <w:szCs w:val="24"/>
          <w:lang w:eastAsia="pl-PL"/>
        </w:rPr>
        <w:t xml:space="preserve">e-mail: </w:t>
      </w:r>
      <w:r w:rsidR="00B305B3">
        <w:rPr>
          <w:rFonts w:ascii="Times New Roman" w:eastAsia="Times New Roman" w:hAnsi="Times New Roman" w:cs="Times New Roman"/>
          <w:sz w:val="24"/>
          <w:szCs w:val="24"/>
          <w:lang w:eastAsia="pl-PL"/>
        </w:rPr>
        <w:t>przetarg</w:t>
      </w:r>
      <w:r w:rsidR="00B305B3" w:rsidRPr="00101A2C">
        <w:rPr>
          <w:rFonts w:ascii="Times New Roman" w:eastAsia="Times New Roman" w:hAnsi="Times New Roman" w:cs="Times New Roman"/>
          <w:sz w:val="24"/>
          <w:szCs w:val="24"/>
          <w:lang w:eastAsia="pl-PL"/>
        </w:rPr>
        <w:t>@</w:t>
      </w:r>
      <w:r w:rsidR="00B305B3">
        <w:rPr>
          <w:rFonts w:ascii="Times New Roman" w:eastAsia="Times New Roman" w:hAnsi="Times New Roman" w:cs="Times New Roman"/>
          <w:sz w:val="24"/>
          <w:szCs w:val="24"/>
          <w:lang w:eastAsia="pl-PL"/>
        </w:rPr>
        <w:t>liw</w:t>
      </w:r>
      <w:r w:rsidR="00B305B3" w:rsidRPr="00101A2C">
        <w:rPr>
          <w:rFonts w:ascii="Times New Roman" w:eastAsia="Times New Roman" w:hAnsi="Times New Roman" w:cs="Times New Roman"/>
          <w:sz w:val="24"/>
          <w:szCs w:val="24"/>
          <w:lang w:eastAsia="pl-PL"/>
        </w:rPr>
        <w:t>.pl</w:t>
      </w:r>
      <w:r w:rsidR="00B305B3" w:rsidRPr="00101A2C">
        <w:rPr>
          <w:rFonts w:ascii="Times New Roman" w:eastAsia="Times New Roman" w:hAnsi="Times New Roman" w:cs="Times New Roman"/>
          <w:sz w:val="24"/>
          <w:szCs w:val="24"/>
          <w:lang w:eastAsia="pl-PL"/>
        </w:rPr>
        <w:br/>
        <w:t xml:space="preserve">4. Adres strony internetowej prowadzonego postępowania </w:t>
      </w:r>
      <w:r w:rsidR="007F5650" w:rsidRPr="007F5650">
        <w:t xml:space="preserve">https://ezamowienia.gov.pl/mp-client/search/list/ocds-148610-b92ca88e-3aed-427b-93d4-9e31d3b0270b </w:t>
      </w:r>
      <w:r w:rsidR="00B305B3" w:rsidRPr="00101A2C">
        <w:rPr>
          <w:rFonts w:ascii="Times New Roman" w:eastAsia="Times New Roman" w:hAnsi="Times New Roman" w:cs="Times New Roman"/>
          <w:sz w:val="24"/>
          <w:szCs w:val="24"/>
          <w:lang w:eastAsia="pl-PL"/>
        </w:rPr>
        <w:t>5.Postępowanie można wyszukać również ze strony głównej Platformy e-Zamówienia</w:t>
      </w:r>
      <w:r w:rsidR="00B305B3" w:rsidRPr="00101A2C">
        <w:rPr>
          <w:rFonts w:ascii="Times New Roman" w:eastAsia="Times New Roman" w:hAnsi="Times New Roman" w:cs="Times New Roman"/>
          <w:sz w:val="24"/>
          <w:szCs w:val="24"/>
          <w:lang w:eastAsia="pl-PL"/>
        </w:rPr>
        <w:br/>
        <w:t>(przycisk „Przeglądaj postępowania/konkursy”).</w:t>
      </w:r>
    </w:p>
    <w:p w14:paraId="6D7C97F9"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6. Wykonawca zamierzający wziąć udział w postępowaniu o udzielenie zamówienia</w:t>
      </w:r>
      <w:r w:rsidRPr="00101A2C">
        <w:rPr>
          <w:rFonts w:ascii="Times New Roman" w:eastAsia="Times New Roman" w:hAnsi="Times New Roman" w:cs="Times New Roman"/>
          <w:sz w:val="24"/>
          <w:szCs w:val="24"/>
          <w:lang w:eastAsia="pl-PL"/>
        </w:rPr>
        <w:br/>
        <w:t>publicznego musi posiadać konto podmiotu „Wykonawca” na Platformie</w:t>
      </w:r>
      <w:r w:rsidRPr="00101A2C">
        <w:rPr>
          <w:rFonts w:ascii="Times New Roman" w:eastAsia="Times New Roman" w:hAnsi="Times New Roman" w:cs="Times New Roman"/>
          <w:sz w:val="24"/>
          <w:szCs w:val="24"/>
          <w:lang w:eastAsia="pl-PL"/>
        </w:rPr>
        <w:br/>
        <w:t>e-Zamówienia. Szczegółowe informacje na temat zakładania kont podmiotów</w:t>
      </w:r>
      <w:r w:rsidRPr="00101A2C">
        <w:rPr>
          <w:rFonts w:ascii="Times New Roman" w:eastAsia="Times New Roman" w:hAnsi="Times New Roman" w:cs="Times New Roman"/>
          <w:sz w:val="24"/>
          <w:szCs w:val="24"/>
          <w:lang w:eastAsia="pl-PL"/>
        </w:rPr>
        <w:br/>
        <w:t>oraz zasady i warunki korzystania z Platformy e-Zamówienia określa Regulamin</w:t>
      </w:r>
      <w:r w:rsidRPr="00101A2C">
        <w:rPr>
          <w:rFonts w:ascii="Times New Roman" w:eastAsia="Times New Roman" w:hAnsi="Times New Roman" w:cs="Times New Roman"/>
          <w:sz w:val="24"/>
          <w:szCs w:val="24"/>
          <w:lang w:eastAsia="pl-PL"/>
        </w:rPr>
        <w:br/>
        <w:t>Platformy e-Zamówienia, dostępny na stronie internetowej</w:t>
      </w:r>
      <w:r w:rsidRPr="00101A2C">
        <w:rPr>
          <w:rFonts w:ascii="Times New Roman" w:eastAsia="Times New Roman" w:hAnsi="Times New Roman" w:cs="Times New Roman"/>
          <w:sz w:val="24"/>
          <w:szCs w:val="24"/>
          <w:lang w:eastAsia="pl-PL"/>
        </w:rPr>
        <w:br/>
      </w:r>
      <w:r w:rsidRPr="00101A2C">
        <w:rPr>
          <w:rFonts w:ascii="Times New Roman" w:eastAsia="Times New Roman" w:hAnsi="Times New Roman" w:cs="Times New Roman"/>
          <w:sz w:val="24"/>
          <w:szCs w:val="24"/>
          <w:lang w:eastAsia="pl-PL"/>
        </w:rPr>
        <w:lastRenderedPageBreak/>
        <w:t>https://ezamowienia.gov.pl oraz informacje zamieszczone w zakładce „Centrum</w:t>
      </w:r>
      <w:r w:rsidRPr="00101A2C">
        <w:rPr>
          <w:rFonts w:ascii="Times New Roman" w:eastAsia="Times New Roman" w:hAnsi="Times New Roman" w:cs="Times New Roman"/>
          <w:sz w:val="24"/>
          <w:szCs w:val="24"/>
          <w:lang w:eastAsia="pl-PL"/>
        </w:rPr>
        <w:br/>
        <w:t>Pomocy”.</w:t>
      </w:r>
    </w:p>
    <w:p w14:paraId="5FDF201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7.Przeglądanie i pobieranie publicznej treści dokumentacji postępowania nie wymaga</w:t>
      </w:r>
      <w:r w:rsidRPr="00101A2C">
        <w:rPr>
          <w:rFonts w:ascii="Times New Roman" w:eastAsia="Times New Roman" w:hAnsi="Times New Roman" w:cs="Times New Roman"/>
          <w:sz w:val="24"/>
          <w:szCs w:val="24"/>
          <w:lang w:eastAsia="pl-PL"/>
        </w:rPr>
        <w:br/>
        <w:t>posiadania konta na Platformie e-Zamówienia ani logowania.</w:t>
      </w:r>
    </w:p>
    <w:p w14:paraId="0DE01810"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8. Sposób sporządzenia dokumentów elektronicznych lub dokumentów elektronicznych</w:t>
      </w:r>
      <w:r w:rsidRPr="00101A2C">
        <w:rPr>
          <w:rFonts w:ascii="Times New Roman" w:eastAsia="Times New Roman" w:hAnsi="Times New Roman" w:cs="Times New Roman"/>
          <w:sz w:val="24"/>
          <w:szCs w:val="24"/>
          <w:lang w:eastAsia="pl-PL"/>
        </w:rPr>
        <w:br/>
        <w:t>będących kopią elektroniczną treści zapisanej w postaci papierowej (cyfrowe</w:t>
      </w:r>
      <w:r w:rsidRPr="00101A2C">
        <w:rPr>
          <w:rFonts w:ascii="Times New Roman" w:eastAsia="Times New Roman" w:hAnsi="Times New Roman" w:cs="Times New Roman"/>
          <w:sz w:val="24"/>
          <w:szCs w:val="24"/>
          <w:lang w:eastAsia="pl-PL"/>
        </w:rPr>
        <w:br/>
        <w:t>odwzorowania) musi być zgodny z wymaganiami określonymi w rozporządzeniu</w:t>
      </w:r>
      <w:r w:rsidRPr="00101A2C">
        <w:rPr>
          <w:rFonts w:ascii="Times New Roman" w:eastAsia="Times New Roman" w:hAnsi="Times New Roman" w:cs="Times New Roman"/>
          <w:sz w:val="24"/>
          <w:szCs w:val="24"/>
          <w:lang w:eastAsia="pl-PL"/>
        </w:rPr>
        <w:br/>
        <w:t>Prezesa Rady Ministrów w sprawie wymagań dla dokumentów elektronicznych.</w:t>
      </w:r>
    </w:p>
    <w:p w14:paraId="6907C646"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 Dokumenty elektroniczne</w:t>
      </w:r>
      <w:r w:rsidRPr="00101A2C">
        <w:rPr>
          <w:rFonts w:ascii="Times New Roman" w:eastAsia="Times New Roman" w:hAnsi="Times New Roman" w:cs="Times New Roman"/>
          <w:sz w:val="24"/>
          <w:szCs w:val="24"/>
          <w:lang w:eastAsia="pl-PL"/>
        </w:rPr>
        <w:t>, o których mowa w § 2 ust. 1 rozporządzenia Prezesa Rady</w:t>
      </w:r>
      <w:r w:rsidRPr="00101A2C">
        <w:rPr>
          <w:rFonts w:ascii="Times New Roman" w:eastAsia="Times New Roman" w:hAnsi="Times New Roman" w:cs="Times New Roman"/>
          <w:sz w:val="24"/>
          <w:szCs w:val="24"/>
          <w:lang w:eastAsia="pl-PL"/>
        </w:rPr>
        <w:br/>
        <w:t>Ministrów w sprawie wymagań dla dokumentów elektronicznych, sporządza się</w:t>
      </w:r>
      <w:r w:rsidRPr="00101A2C">
        <w:rPr>
          <w:rFonts w:ascii="Times New Roman" w:eastAsia="Times New Roman" w:hAnsi="Times New Roman" w:cs="Times New Roman"/>
          <w:sz w:val="24"/>
          <w:szCs w:val="24"/>
          <w:lang w:eastAsia="pl-PL"/>
        </w:rPr>
        <w:br/>
        <w:t>w postaci elektronicznej, w formatach danych określonych w przepisach</w:t>
      </w:r>
      <w:r w:rsidRPr="00101A2C">
        <w:rPr>
          <w:rFonts w:ascii="Times New Roman" w:eastAsia="Times New Roman" w:hAnsi="Times New Roman" w:cs="Times New Roman"/>
          <w:sz w:val="24"/>
          <w:szCs w:val="24"/>
          <w:lang w:eastAsia="pl-PL"/>
        </w:rPr>
        <w:br/>
        <w:t>rozporządzenia Rady Ministrów w sprawie Krajowych Ram Interoperacyjności,</w:t>
      </w:r>
      <w:r w:rsidRPr="00101A2C">
        <w:rPr>
          <w:rFonts w:ascii="Times New Roman" w:eastAsia="Times New Roman" w:hAnsi="Times New Roman" w:cs="Times New Roman"/>
          <w:sz w:val="24"/>
          <w:szCs w:val="24"/>
          <w:lang w:eastAsia="pl-PL"/>
        </w:rPr>
        <w:br/>
        <w:t>z uwzględnieniem rodzaju przekazywanych danych i przekazuje się jako załączniki. W przypadku formatów, o których mowa w art. 66 ust. 1 ustawy Pzp, ww. regulacje</w:t>
      </w:r>
      <w:r w:rsidRPr="00101A2C">
        <w:rPr>
          <w:rFonts w:ascii="Times New Roman" w:eastAsia="Times New Roman" w:hAnsi="Times New Roman" w:cs="Times New Roman"/>
          <w:sz w:val="24"/>
          <w:szCs w:val="24"/>
          <w:lang w:eastAsia="pl-PL"/>
        </w:rPr>
        <w:br/>
        <w:t>nie będą miały bezpośredniego zastosowania.</w:t>
      </w:r>
    </w:p>
    <w:p w14:paraId="6A4E4890"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10.Informacje, oświadczenia lub dokumenty , inne niż wymienione w § 2 ust. 1</w:t>
      </w:r>
      <w:r w:rsidRPr="00101A2C">
        <w:rPr>
          <w:rFonts w:ascii="Times New Roman" w:eastAsia="Times New Roman" w:hAnsi="Times New Roman" w:cs="Times New Roman"/>
          <w:sz w:val="24"/>
          <w:szCs w:val="24"/>
          <w:lang w:eastAsia="pl-PL"/>
        </w:rPr>
        <w:br/>
        <w:t>rozporządzenia Prezesa Rady Ministrów w sprawie wymagań dla dokumentów</w:t>
      </w:r>
      <w:r w:rsidRPr="00101A2C">
        <w:rPr>
          <w:rFonts w:ascii="Times New Roman" w:eastAsia="Times New Roman" w:hAnsi="Times New Roman" w:cs="Times New Roman"/>
          <w:sz w:val="24"/>
          <w:szCs w:val="24"/>
          <w:lang w:eastAsia="pl-PL"/>
        </w:rPr>
        <w:br/>
        <w:t>elektronicznych, przekazywane w postępowaniu sporządza się w postaci</w:t>
      </w:r>
      <w:r w:rsidRPr="00101A2C">
        <w:rPr>
          <w:rFonts w:ascii="Times New Roman" w:eastAsia="Times New Roman" w:hAnsi="Times New Roman" w:cs="Times New Roman"/>
          <w:sz w:val="24"/>
          <w:szCs w:val="24"/>
          <w:lang w:eastAsia="pl-PL"/>
        </w:rPr>
        <w:br/>
        <w:t>elektronicznej:</w:t>
      </w:r>
      <w:r w:rsidRPr="00101A2C">
        <w:rPr>
          <w:rFonts w:ascii="Times New Roman" w:eastAsia="Times New Roman" w:hAnsi="Times New Roman" w:cs="Times New Roman"/>
          <w:sz w:val="24"/>
          <w:szCs w:val="24"/>
          <w:lang w:eastAsia="pl-PL"/>
        </w:rPr>
        <w:br/>
        <w:t>a. w formatach danych określonych w przepisach rozporządzenia Rady Ministrów</w:t>
      </w:r>
      <w:r w:rsidRPr="00101A2C">
        <w:rPr>
          <w:rFonts w:ascii="Times New Roman" w:eastAsia="Times New Roman" w:hAnsi="Times New Roman" w:cs="Times New Roman"/>
          <w:sz w:val="24"/>
          <w:szCs w:val="24"/>
          <w:lang w:eastAsia="pl-PL"/>
        </w:rPr>
        <w:br/>
        <w:t>w sprawie Krajowych Ram Interoperacyjności (i przekazuje się jako załącznik), lub</w:t>
      </w:r>
      <w:r w:rsidRPr="00101A2C">
        <w:rPr>
          <w:rFonts w:ascii="Times New Roman" w:eastAsia="Times New Roman" w:hAnsi="Times New Roman" w:cs="Times New Roman"/>
          <w:sz w:val="24"/>
          <w:szCs w:val="24"/>
          <w:lang w:eastAsia="pl-PL"/>
        </w:rPr>
        <w:br/>
        <w:t>b. jako tekst wpisany bezpośrednio do wiadomości przekazywanej przy użyciu</w:t>
      </w:r>
      <w:r w:rsidRPr="00101A2C">
        <w:rPr>
          <w:rFonts w:ascii="Times New Roman" w:eastAsia="Times New Roman" w:hAnsi="Times New Roman" w:cs="Times New Roman"/>
          <w:sz w:val="24"/>
          <w:szCs w:val="24"/>
          <w:lang w:eastAsia="pl-PL"/>
        </w:rPr>
        <w:br/>
        <w:t>środków komunikacji elektronicznej (np. w treści wiadomości e-mail lub w treści</w:t>
      </w:r>
      <w:r w:rsidRPr="00101A2C">
        <w:rPr>
          <w:rFonts w:ascii="Times New Roman" w:eastAsia="Times New Roman" w:hAnsi="Times New Roman" w:cs="Times New Roman"/>
          <w:sz w:val="24"/>
          <w:szCs w:val="24"/>
          <w:lang w:eastAsia="pl-PL"/>
        </w:rPr>
        <w:br/>
        <w:t>„Formularza do komunikacji”).</w:t>
      </w:r>
    </w:p>
    <w:p w14:paraId="5842B40C"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11. Jeżeli dokumenty elektroniczne, przekazywane przy użyciu środków komunikacji</w:t>
      </w:r>
      <w:r w:rsidRPr="00101A2C">
        <w:rPr>
          <w:rFonts w:ascii="Times New Roman" w:eastAsia="Times New Roman" w:hAnsi="Times New Roman" w:cs="Times New Roman"/>
          <w:sz w:val="24"/>
          <w:szCs w:val="24"/>
          <w:lang w:eastAsia="pl-PL"/>
        </w:rPr>
        <w:br/>
        <w:t>elektronicznej, zawierają informacje stanowiące tajemnicę przedsiębiorstwa</w:t>
      </w:r>
      <w:r w:rsidRPr="00101A2C">
        <w:rPr>
          <w:rFonts w:ascii="Times New Roman" w:eastAsia="Times New Roman" w:hAnsi="Times New Roman" w:cs="Times New Roman"/>
          <w:sz w:val="24"/>
          <w:szCs w:val="24"/>
          <w:lang w:eastAsia="pl-PL"/>
        </w:rPr>
        <w:br/>
        <w:t>w rozumieniu przepisów ustawy z dnia 16 kwietnia 1993 r. o zwalczaniu nieuczciwej</w:t>
      </w:r>
      <w:r w:rsidRPr="00101A2C">
        <w:rPr>
          <w:rFonts w:ascii="Times New Roman" w:eastAsia="Times New Roman" w:hAnsi="Times New Roman" w:cs="Times New Roman"/>
          <w:sz w:val="24"/>
          <w:szCs w:val="24"/>
          <w:lang w:eastAsia="pl-PL"/>
        </w:rPr>
        <w:br/>
        <w:t>konkurencji (Dz. U. z 2020 r. poz. 1913 oraz z 2021 r. poz. 1655) wykonawca, w celu</w:t>
      </w:r>
      <w:r w:rsidRPr="00101A2C">
        <w:rPr>
          <w:rFonts w:ascii="Times New Roman" w:eastAsia="Times New Roman" w:hAnsi="Times New Roman" w:cs="Times New Roman"/>
          <w:sz w:val="24"/>
          <w:szCs w:val="24"/>
          <w:lang w:eastAsia="pl-PL"/>
        </w:rPr>
        <w:br/>
        <w:t>utrzymania w poufności tych informacji, przekazuje je w wydzielonym i odpowiednio</w:t>
      </w:r>
      <w:r w:rsidRPr="00101A2C">
        <w:rPr>
          <w:rFonts w:ascii="Times New Roman" w:eastAsia="Times New Roman" w:hAnsi="Times New Roman" w:cs="Times New Roman"/>
          <w:sz w:val="24"/>
          <w:szCs w:val="24"/>
          <w:lang w:eastAsia="pl-PL"/>
        </w:rPr>
        <w:br/>
        <w:t>oznaczonym pliku, wraz z jednoczesnym zaznaczeniem w nazwie pliku „Dokument</w:t>
      </w:r>
      <w:r w:rsidRPr="00101A2C">
        <w:rPr>
          <w:rFonts w:ascii="Times New Roman" w:eastAsia="Times New Roman" w:hAnsi="Times New Roman" w:cs="Times New Roman"/>
          <w:sz w:val="24"/>
          <w:szCs w:val="24"/>
          <w:lang w:eastAsia="pl-PL"/>
        </w:rPr>
        <w:br/>
        <w:t>stanowiący tajemnicę przedsiębiorstwa”.</w:t>
      </w:r>
    </w:p>
    <w:p w14:paraId="1202143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12</w:t>
      </w:r>
      <w:r w:rsidRPr="00101A2C">
        <w:rPr>
          <w:rFonts w:ascii="Times New Roman" w:eastAsia="Times New Roman" w:hAnsi="Times New Roman" w:cs="Times New Roman"/>
          <w:sz w:val="24"/>
          <w:szCs w:val="24"/>
          <w:lang w:eastAsia="pl-PL"/>
        </w:rPr>
        <w:t>. Komunikacja w postępowaniu, z wyłączeniem składania ofert/wniosków</w:t>
      </w:r>
      <w:r w:rsidRPr="00101A2C">
        <w:rPr>
          <w:rFonts w:ascii="Times New Roman" w:eastAsia="Times New Roman" w:hAnsi="Times New Roman" w:cs="Times New Roman"/>
          <w:sz w:val="24"/>
          <w:szCs w:val="24"/>
          <w:lang w:eastAsia="pl-PL"/>
        </w:rPr>
        <w:br/>
        <w:t>o dopuszczenie do udziału w postępowaniu, odbywa się drogą elektroniczną</w:t>
      </w:r>
      <w:r w:rsidRPr="00101A2C">
        <w:rPr>
          <w:rFonts w:ascii="Times New Roman" w:eastAsia="Times New Roman" w:hAnsi="Times New Roman" w:cs="Times New Roman"/>
          <w:sz w:val="24"/>
          <w:szCs w:val="24"/>
          <w:lang w:eastAsia="pl-PL"/>
        </w:rPr>
        <w:br/>
        <w:t>za pośrednictwem formularzy do komunikacji dostępnych w zakładce „Formularze”</w:t>
      </w:r>
      <w:r w:rsidRPr="00101A2C">
        <w:rPr>
          <w:rFonts w:ascii="Times New Roman" w:eastAsia="Times New Roman" w:hAnsi="Times New Roman" w:cs="Times New Roman"/>
          <w:sz w:val="24"/>
          <w:szCs w:val="24"/>
          <w:lang w:eastAsia="pl-PL"/>
        </w:rPr>
        <w:br/>
      </w:r>
      <w:r w:rsidRPr="00101A2C">
        <w:rPr>
          <w:rFonts w:ascii="Times New Roman" w:eastAsia="Times New Roman" w:hAnsi="Times New Roman" w:cs="Times New Roman"/>
          <w:sz w:val="24"/>
          <w:szCs w:val="24"/>
          <w:lang w:eastAsia="pl-PL"/>
        </w:rPr>
        <w:lastRenderedPageBreak/>
        <w:t>(„Formularze do komunikacji”). Za pośrednictwem „Formularzy do komunikacji”</w:t>
      </w:r>
      <w:r w:rsidRPr="00101A2C">
        <w:rPr>
          <w:rFonts w:ascii="Times New Roman" w:eastAsia="Times New Roman" w:hAnsi="Times New Roman" w:cs="Times New Roman"/>
          <w:sz w:val="24"/>
          <w:szCs w:val="24"/>
          <w:lang w:eastAsia="pl-PL"/>
        </w:rPr>
        <w:br/>
        <w:t>odbywa się w szczególności przekazywanie wezwań i zawiadomień, zadawanie pytań</w:t>
      </w:r>
      <w:r w:rsidRPr="00101A2C">
        <w:rPr>
          <w:rFonts w:ascii="Times New Roman" w:eastAsia="Times New Roman" w:hAnsi="Times New Roman" w:cs="Times New Roman"/>
          <w:sz w:val="24"/>
          <w:szCs w:val="24"/>
          <w:lang w:eastAsia="pl-PL"/>
        </w:rPr>
        <w:br/>
        <w:t>i udzielanie odpowiedzi. Formularze do komunikacji umożliwiają również dołączenie</w:t>
      </w:r>
      <w:r w:rsidRPr="00101A2C">
        <w:rPr>
          <w:rFonts w:ascii="Times New Roman" w:eastAsia="Times New Roman" w:hAnsi="Times New Roman" w:cs="Times New Roman"/>
          <w:sz w:val="24"/>
          <w:szCs w:val="24"/>
          <w:lang w:eastAsia="pl-PL"/>
        </w:rPr>
        <w:br/>
        <w:t>załącznika do przesyłanej wiadomości (przycisk „dodaj załącznik”).</w:t>
      </w:r>
      <w:r w:rsidRPr="00101A2C">
        <w:rPr>
          <w:rFonts w:ascii="Times New Roman" w:eastAsia="Times New Roman" w:hAnsi="Times New Roman" w:cs="Times New Roman"/>
          <w:sz w:val="24"/>
          <w:szCs w:val="24"/>
          <w:lang w:eastAsia="pl-PL"/>
        </w:rPr>
        <w:br/>
        <w:t>W przypadku załączników, które są zgodnie z ustawą Pzp lub rozporządzeniem Prezesa</w:t>
      </w:r>
      <w:r w:rsidRPr="00101A2C">
        <w:rPr>
          <w:rFonts w:ascii="Times New Roman" w:eastAsia="Times New Roman" w:hAnsi="Times New Roman" w:cs="Times New Roman"/>
          <w:sz w:val="24"/>
          <w:szCs w:val="24"/>
          <w:lang w:eastAsia="pl-PL"/>
        </w:rPr>
        <w:br/>
        <w:t>Rady Ministrów w sprawie wymagań dla dokumentów elektronicznych opatrzone</w:t>
      </w:r>
      <w:r w:rsidRPr="00101A2C">
        <w:rPr>
          <w:rFonts w:ascii="Times New Roman" w:eastAsia="Times New Roman" w:hAnsi="Times New Roman" w:cs="Times New Roman"/>
          <w:sz w:val="24"/>
          <w:szCs w:val="24"/>
          <w:lang w:eastAsia="pl-PL"/>
        </w:rPr>
        <w:br/>
        <w:t>kwalifikowanym podpisem elektronicznym, podpisem zaufanym lub podpisem</w:t>
      </w:r>
      <w:r w:rsidRPr="00101A2C">
        <w:rPr>
          <w:rFonts w:ascii="Times New Roman" w:eastAsia="Times New Roman" w:hAnsi="Times New Roman" w:cs="Times New Roman"/>
          <w:sz w:val="24"/>
          <w:szCs w:val="24"/>
          <w:lang w:eastAsia="pl-PL"/>
        </w:rPr>
        <w:br/>
        <w:t>osobistym, mogą być opatrzone, zgodnie z wyborem wykonawcy/wykonawcy</w:t>
      </w:r>
      <w:r w:rsidRPr="00101A2C">
        <w:rPr>
          <w:rFonts w:ascii="Times New Roman" w:eastAsia="Times New Roman" w:hAnsi="Times New Roman" w:cs="Times New Roman"/>
          <w:sz w:val="24"/>
          <w:szCs w:val="24"/>
          <w:lang w:eastAsia="pl-PL"/>
        </w:rPr>
        <w:br/>
        <w:t>wspólnie ubiegającego się o udzielenie zamówienia/podmiotu udostępniającego</w:t>
      </w:r>
      <w:r w:rsidRPr="00101A2C">
        <w:rPr>
          <w:rFonts w:ascii="Times New Roman" w:eastAsia="Times New Roman" w:hAnsi="Times New Roman" w:cs="Times New Roman"/>
          <w:sz w:val="24"/>
          <w:szCs w:val="24"/>
          <w:lang w:eastAsia="pl-PL"/>
        </w:rPr>
        <w:br/>
        <w:t>zasoby, podpisem zewnętrznym lub wewnętrznym. W zależności od rodzaju podpisu i</w:t>
      </w:r>
      <w:r w:rsidRPr="00101A2C">
        <w:rPr>
          <w:rFonts w:ascii="Times New Roman" w:eastAsia="Times New Roman" w:hAnsi="Times New Roman" w:cs="Times New Roman"/>
          <w:sz w:val="24"/>
          <w:szCs w:val="24"/>
          <w:lang w:eastAsia="pl-PL"/>
        </w:rPr>
        <w:br/>
        <w:t>jego typu (zewnętrzny, wewnętrzny) dodaje się do przesyłanej wiadomości uprzednio</w:t>
      </w:r>
      <w:r w:rsidRPr="00101A2C">
        <w:rPr>
          <w:rFonts w:ascii="Times New Roman" w:eastAsia="Times New Roman" w:hAnsi="Times New Roman" w:cs="Times New Roman"/>
          <w:sz w:val="24"/>
          <w:szCs w:val="24"/>
          <w:lang w:eastAsia="pl-PL"/>
        </w:rPr>
        <w:br/>
        <w:t>podpisane dokumenty wraz z wygenerowanym plikiem podpisu (typ zewnętrzny) lub</w:t>
      </w:r>
      <w:r w:rsidRPr="00101A2C">
        <w:rPr>
          <w:rFonts w:ascii="Times New Roman" w:eastAsia="Times New Roman" w:hAnsi="Times New Roman" w:cs="Times New Roman"/>
          <w:sz w:val="24"/>
          <w:szCs w:val="24"/>
          <w:lang w:eastAsia="pl-PL"/>
        </w:rPr>
        <w:br/>
        <w:t>dokument z wszytym podpisem (typ wewnętrzny).</w:t>
      </w:r>
    </w:p>
    <w:p w14:paraId="74CF46D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13. Możliwość korzystania w postępowaniu z „Formularzy do komunikacji” w pełnym</w:t>
      </w:r>
      <w:r w:rsidRPr="00101A2C">
        <w:rPr>
          <w:rFonts w:ascii="Times New Roman" w:eastAsia="Times New Roman" w:hAnsi="Times New Roman" w:cs="Times New Roman"/>
          <w:sz w:val="24"/>
          <w:szCs w:val="24"/>
          <w:lang w:eastAsia="pl-PL"/>
        </w:rPr>
        <w:br/>
        <w:t>zakresie wymaga posiadania konta „Wykonawcy” na Platformie e-Zamówienia</w:t>
      </w:r>
      <w:r w:rsidRPr="00101A2C">
        <w:rPr>
          <w:rFonts w:ascii="Times New Roman" w:eastAsia="Times New Roman" w:hAnsi="Times New Roman" w:cs="Times New Roman"/>
          <w:sz w:val="24"/>
          <w:szCs w:val="24"/>
          <w:lang w:eastAsia="pl-PL"/>
        </w:rPr>
        <w:br/>
        <w:t>14.Wykaz poszczególnych informacji, dokumentów i oświadczeń składanych w postępowaniu oraz ich forma, sposób sporządzania i przekazywania zostały określone przez Zamawiającego w SWZ</w:t>
      </w:r>
      <w:r>
        <w:rPr>
          <w:rFonts w:ascii="Times New Roman" w:eastAsia="Times New Roman" w:hAnsi="Times New Roman" w:cs="Times New Roman"/>
          <w:sz w:val="24"/>
          <w:szCs w:val="24"/>
          <w:lang w:eastAsia="pl-PL"/>
        </w:rPr>
        <w:t>.</w:t>
      </w:r>
    </w:p>
    <w:p w14:paraId="4EDEA344"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15. Opatrzenie podpisem zaufanym dopuszczalne jest w postępowaniach o udzielenie zamówienia o wartości mniejszej niż progi unijne.</w:t>
      </w:r>
    </w:p>
    <w:p w14:paraId="4E2A41D7"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16. Opatrzenie podpisem osobistym dopuszczalne jest w postępowaniach o udzielenie zamówienia o wartości mniejszej niż progi unijne.</w:t>
      </w:r>
    </w:p>
    <w:p w14:paraId="462CC2A7" w14:textId="77777777" w:rsidR="00B305B3"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17.Do korzystania z „Formularzy do komunikacji” służących do zadawania pytań dotyczących treści dokumentów zamówienia wystarczające jest posiadanie tzw. konta uproszczonego na Platformie</w:t>
      </w:r>
      <w:r>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 xml:space="preserve">e-Zamówienia. </w:t>
      </w:r>
    </w:p>
    <w:p w14:paraId="3E344993"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18. Wszystkie wysłane i odebrane w postępowaniu przez wykonawcę wiadomości</w:t>
      </w:r>
      <w:r>
        <w:rPr>
          <w:rFonts w:ascii="Times New Roman" w:eastAsia="Times New Roman" w:hAnsi="Times New Roman" w:cs="Times New Roman"/>
          <w:sz w:val="24"/>
          <w:szCs w:val="24"/>
          <w:lang w:eastAsia="pl-PL"/>
        </w:rPr>
        <w:t xml:space="preserve"> </w:t>
      </w:r>
      <w:r w:rsidRPr="00101A2C">
        <w:rPr>
          <w:rFonts w:ascii="Times New Roman" w:eastAsia="Times New Roman" w:hAnsi="Times New Roman" w:cs="Times New Roman"/>
          <w:sz w:val="24"/>
          <w:szCs w:val="24"/>
          <w:lang w:eastAsia="pl-PL"/>
        </w:rPr>
        <w:t>widoczne są po zalogowaniu w podglądzie postępowania w zakładce „Komunikacja”.</w:t>
      </w:r>
      <w:r w:rsidRPr="00101A2C">
        <w:rPr>
          <w:rFonts w:ascii="Times New Roman" w:eastAsia="Times New Roman" w:hAnsi="Times New Roman" w:cs="Times New Roman"/>
          <w:sz w:val="24"/>
          <w:szCs w:val="24"/>
          <w:lang w:eastAsia="pl-PL"/>
        </w:rPr>
        <w:br/>
        <w:t>19. Maksymalny rozmiar plików przesyłanych za pośrednictwem „Formularzy</w:t>
      </w:r>
      <w:r w:rsidRPr="00101A2C">
        <w:rPr>
          <w:rFonts w:ascii="Times New Roman" w:eastAsia="Times New Roman" w:hAnsi="Times New Roman" w:cs="Times New Roman"/>
          <w:sz w:val="24"/>
          <w:szCs w:val="24"/>
          <w:lang w:eastAsia="pl-PL"/>
        </w:rPr>
        <w:br/>
        <w:t>do komunikacji” wynosi 150 MB (wielkość ta dotyczy plików przesyłanych</w:t>
      </w:r>
      <w:r w:rsidRPr="00101A2C">
        <w:rPr>
          <w:rFonts w:ascii="Times New Roman" w:eastAsia="Times New Roman" w:hAnsi="Times New Roman" w:cs="Times New Roman"/>
          <w:sz w:val="24"/>
          <w:szCs w:val="24"/>
          <w:lang w:eastAsia="pl-PL"/>
        </w:rPr>
        <w:br/>
        <w:t>jako załączniki do jednego formularza).</w:t>
      </w:r>
    </w:p>
    <w:p w14:paraId="76F75C1F"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20. Minimalne wymagania techniczne dotyczące sprzętu używanego w celu korzystania</w:t>
      </w:r>
      <w:r w:rsidRPr="00101A2C">
        <w:rPr>
          <w:rFonts w:ascii="Times New Roman" w:eastAsia="Times New Roman" w:hAnsi="Times New Roman" w:cs="Times New Roman"/>
          <w:sz w:val="24"/>
          <w:szCs w:val="24"/>
          <w:lang w:eastAsia="pl-PL"/>
        </w:rPr>
        <w:br/>
        <w:t>z usług Platformy e-Zamówienia oraz informacje dotyczące specyfikacji połączenia</w:t>
      </w:r>
      <w:r w:rsidRPr="00101A2C">
        <w:rPr>
          <w:rFonts w:ascii="Times New Roman" w:eastAsia="Times New Roman" w:hAnsi="Times New Roman" w:cs="Times New Roman"/>
          <w:sz w:val="24"/>
          <w:szCs w:val="24"/>
          <w:lang w:eastAsia="pl-PL"/>
        </w:rPr>
        <w:br/>
        <w:t>określa Regulamin Platformy e-Zamówienia.</w:t>
      </w:r>
    </w:p>
    <w:p w14:paraId="0A961BA8"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lastRenderedPageBreak/>
        <w:t>21. W przypadku problemów technicznych i awarii związanych z funkcjonowaniem</w:t>
      </w:r>
      <w:r w:rsidRPr="00101A2C">
        <w:rPr>
          <w:rFonts w:ascii="Times New Roman" w:eastAsia="Times New Roman" w:hAnsi="Times New Roman" w:cs="Times New Roman"/>
          <w:sz w:val="24"/>
          <w:szCs w:val="24"/>
          <w:lang w:eastAsia="pl-PL"/>
        </w:rPr>
        <w:br/>
        <w:t>Platformy e-Zamówienia użytkownicy mogą skorzystać ze wsparcia technicznego</w:t>
      </w:r>
      <w:r w:rsidRPr="00101A2C">
        <w:rPr>
          <w:rFonts w:ascii="Times New Roman" w:eastAsia="Times New Roman" w:hAnsi="Times New Roman" w:cs="Times New Roman"/>
          <w:sz w:val="24"/>
          <w:szCs w:val="24"/>
          <w:lang w:eastAsia="pl-PL"/>
        </w:rPr>
        <w:br/>
        <w:t>dostępnego poprzez formularz udostępniony na stronie internetowej</w:t>
      </w:r>
      <w:r w:rsidRPr="00101A2C">
        <w:rPr>
          <w:rFonts w:ascii="Times New Roman" w:eastAsia="Times New Roman" w:hAnsi="Times New Roman" w:cs="Times New Roman"/>
          <w:sz w:val="24"/>
          <w:szCs w:val="24"/>
          <w:lang w:eastAsia="pl-PL"/>
        </w:rPr>
        <w:br/>
        <w:t>https://ezamowienia.gov.pl w zakładce „Zgłoś problem”.</w:t>
      </w:r>
    </w:p>
    <w:p w14:paraId="3BAFC264" w14:textId="77777777" w:rsidR="00B305B3"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22.</w:t>
      </w:r>
      <w:r w:rsidRPr="00961C34">
        <w:rPr>
          <w:rFonts w:ascii="Times New Roman" w:eastAsia="Times New Roman" w:hAnsi="Times New Roman" w:cs="Times New Roman"/>
          <w:sz w:val="24"/>
          <w:szCs w:val="24"/>
          <w:lang w:eastAsia="pl-PL"/>
        </w:rPr>
        <w:t xml:space="preserve"> Zamawiający dopuszcza komunikację za pomocą poczty elektroni</w:t>
      </w:r>
      <w:r>
        <w:rPr>
          <w:rFonts w:ascii="Times New Roman" w:eastAsia="Times New Roman" w:hAnsi="Times New Roman" w:cs="Times New Roman"/>
          <w:sz w:val="24"/>
          <w:szCs w:val="24"/>
          <w:lang w:eastAsia="pl-PL"/>
        </w:rPr>
        <w:t>cznej na adres</w:t>
      </w:r>
      <w:r>
        <w:rPr>
          <w:rFonts w:ascii="Times New Roman" w:eastAsia="Times New Roman" w:hAnsi="Times New Roman" w:cs="Times New Roman"/>
          <w:sz w:val="24"/>
          <w:szCs w:val="24"/>
          <w:lang w:eastAsia="pl-PL"/>
        </w:rPr>
        <w:br/>
        <w:t xml:space="preserve">e-mail: </w:t>
      </w:r>
      <w:r w:rsidRPr="00961C34">
        <w:rPr>
          <w:rFonts w:ascii="Times New Roman" w:eastAsia="Times New Roman" w:hAnsi="Times New Roman" w:cs="Times New Roman"/>
          <w:sz w:val="24"/>
          <w:szCs w:val="24"/>
          <w:lang w:eastAsia="pl-PL"/>
        </w:rPr>
        <w:t>przetarg@liw.pl (nie dotyczy składania ofert/wniosków o dopuszczenie do udziału w postępowaniu)</w:t>
      </w:r>
      <w:r>
        <w:rPr>
          <w:rFonts w:ascii="Times New Roman" w:eastAsia="Times New Roman" w:hAnsi="Times New Roman" w:cs="Times New Roman"/>
          <w:sz w:val="24"/>
          <w:szCs w:val="24"/>
          <w:lang w:eastAsia="pl-PL"/>
        </w:rPr>
        <w:t>.</w:t>
      </w:r>
    </w:p>
    <w:p w14:paraId="60C13F4E"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23.</w:t>
      </w:r>
      <w:r w:rsidRPr="00101A2C">
        <w:rPr>
          <w:rFonts w:ascii="Times" w:eastAsia="Calibri" w:hAnsi="Times" w:cs="Times"/>
          <w:color w:val="000000"/>
          <w:sz w:val="24"/>
          <w:szCs w:val="24"/>
        </w:rPr>
        <w:t xml:space="preserve">W korespondencji kierowanej do Zamawiającego Wykonawcy powinni posługiwać się numerem przedmiotowego postępowania. </w:t>
      </w:r>
    </w:p>
    <w:p w14:paraId="70A69063"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24.</w:t>
      </w:r>
      <w:r w:rsidRPr="00101A2C">
        <w:rPr>
          <w:rFonts w:ascii="Times" w:eastAsia="Calibri" w:hAnsi="Times" w:cs="Times"/>
          <w:color w:val="000000"/>
          <w:sz w:val="24"/>
          <w:szCs w:val="24"/>
        </w:rPr>
        <w:t xml:space="preserve">Wykonawca może zwrócić się do zamawiającego z wnioskiem o </w:t>
      </w:r>
      <w:r w:rsidRPr="00101A2C">
        <w:rPr>
          <w:rFonts w:ascii="Times" w:eastAsia="Calibri" w:hAnsi="Times" w:cs="Times"/>
          <w:sz w:val="24"/>
          <w:szCs w:val="24"/>
        </w:rPr>
        <w:t>wyjaśnienie treści SWZ.</w:t>
      </w:r>
    </w:p>
    <w:p w14:paraId="40FE2C3D"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 xml:space="preserve">25. </w:t>
      </w:r>
      <w:r w:rsidRPr="00101A2C">
        <w:rPr>
          <w:rFonts w:ascii="Times" w:eastAsia="Calibri" w:hAnsi="Times" w:cs="Times"/>
          <w:bCs/>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71F3E6D1"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 xml:space="preserve">26. </w:t>
      </w:r>
      <w:r w:rsidRPr="00101A2C">
        <w:rPr>
          <w:rFonts w:ascii="Times" w:eastAsia="Calibri" w:hAnsi="Times" w:cs="Times"/>
          <w:sz w:val="24"/>
          <w:szCs w:val="24"/>
        </w:rPr>
        <w:t>Jeżeli zamawiający nie udzieli wyjaśnień w terminie, o którym mowa w ust. 25,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25, zamawiający nie ma obowiązku udzielania wyjaśnień SWZ oraz obowiązku przedłużenia terminu składania ofert.</w:t>
      </w:r>
    </w:p>
    <w:p w14:paraId="34EAC4C8"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 xml:space="preserve">27. </w:t>
      </w:r>
      <w:r w:rsidRPr="00101A2C">
        <w:rPr>
          <w:rFonts w:ascii="Times" w:eastAsia="Calibri" w:hAnsi="Times" w:cs="Times"/>
          <w:sz w:val="24"/>
          <w:szCs w:val="24"/>
        </w:rPr>
        <w:t>Przedłużenie terminu składania ofert, o których mowa w ust. 26, nie wpływa na bieg terminu składania wniosku o wyjaśnienie treści SWZ.</w:t>
      </w:r>
    </w:p>
    <w:p w14:paraId="2D8BF304" w14:textId="77777777" w:rsidR="00B305B3" w:rsidRPr="00101A2C" w:rsidRDefault="00B305B3" w:rsidP="00B305B3">
      <w:pPr>
        <w:spacing w:after="0" w:line="360" w:lineRule="auto"/>
        <w:jc w:val="both"/>
        <w:rPr>
          <w:rFonts w:ascii="Times New Roman" w:eastAsia="Times New Roman" w:hAnsi="Times New Roman" w:cs="Times New Roman"/>
          <w:sz w:val="24"/>
          <w:szCs w:val="24"/>
          <w:lang w:eastAsia="pl-PL"/>
        </w:rPr>
      </w:pPr>
      <w:r w:rsidRPr="00101A2C">
        <w:rPr>
          <w:rFonts w:ascii="Times New Roman" w:eastAsia="Times New Roman" w:hAnsi="Times New Roman" w:cs="Times New Roman"/>
          <w:sz w:val="24"/>
          <w:szCs w:val="24"/>
          <w:lang w:eastAsia="pl-PL"/>
        </w:rPr>
        <w:t>28.</w:t>
      </w:r>
      <w:r w:rsidRPr="00101A2C">
        <w:rPr>
          <w:rFonts w:ascii="Times" w:eastAsia="Calibri" w:hAnsi="Times" w:cs="Times"/>
          <w:sz w:val="24"/>
          <w:szCs w:val="24"/>
        </w:rPr>
        <w:t>Skróty użyte w SWZ oznaczają:</w:t>
      </w:r>
    </w:p>
    <w:p w14:paraId="6CF6A96E"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a)</w:t>
      </w:r>
      <w:r w:rsidRPr="00101A2C">
        <w:rPr>
          <w:rFonts w:ascii="Times" w:eastAsia="Calibri" w:hAnsi="Times" w:cs="Times"/>
          <w:sz w:val="24"/>
          <w:szCs w:val="24"/>
        </w:rPr>
        <w:tab/>
        <w:t xml:space="preserve"> 1. – ustęp</w:t>
      </w:r>
    </w:p>
    <w:p w14:paraId="4DCEDE04"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b)</w:t>
      </w:r>
      <w:r w:rsidRPr="00101A2C">
        <w:rPr>
          <w:rFonts w:ascii="Times" w:eastAsia="Calibri" w:hAnsi="Times" w:cs="Times"/>
          <w:sz w:val="24"/>
          <w:szCs w:val="24"/>
        </w:rPr>
        <w:tab/>
        <w:t>1) - punkt</w:t>
      </w:r>
    </w:p>
    <w:p w14:paraId="14281F70" w14:textId="77777777" w:rsidR="00B305B3" w:rsidRPr="00101A2C" w:rsidRDefault="00B305B3" w:rsidP="00B305B3">
      <w:pPr>
        <w:autoSpaceDE w:val="0"/>
        <w:autoSpaceDN w:val="0"/>
        <w:adjustRightInd w:val="0"/>
        <w:spacing w:after="0" w:line="360" w:lineRule="auto"/>
        <w:ind w:left="567" w:right="-431" w:hanging="142"/>
        <w:jc w:val="both"/>
        <w:rPr>
          <w:rFonts w:ascii="Times" w:eastAsia="Calibri" w:hAnsi="Times" w:cs="Times"/>
          <w:sz w:val="24"/>
          <w:szCs w:val="24"/>
        </w:rPr>
      </w:pPr>
      <w:r w:rsidRPr="00101A2C">
        <w:rPr>
          <w:rFonts w:ascii="Times" w:eastAsia="Calibri" w:hAnsi="Times" w:cs="Times"/>
          <w:sz w:val="24"/>
          <w:szCs w:val="24"/>
        </w:rPr>
        <w:t>c)</w:t>
      </w:r>
      <w:r w:rsidRPr="00101A2C">
        <w:rPr>
          <w:rFonts w:ascii="Times" w:eastAsia="Calibri" w:hAnsi="Times" w:cs="Times"/>
          <w:sz w:val="24"/>
          <w:szCs w:val="24"/>
        </w:rPr>
        <w:tab/>
        <w:t xml:space="preserve"> I- rozdział   </w:t>
      </w:r>
    </w:p>
    <w:p w14:paraId="624AD950" w14:textId="77777777" w:rsidR="002C4373" w:rsidRDefault="002C437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C7FB2CB" w14:textId="77777777" w:rsidR="006B009C" w:rsidRPr="00192608"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lastRenderedPageBreak/>
        <w:t xml:space="preserve">XIV. OPIS SPOSOBU PRZYGOTOWANIA OFERT ORAZ WYMAGANIA FORMALNE DOTYCZĄCE SKŁADANYCH OŚWIADCZEŃ </w:t>
      </w:r>
      <w:r w:rsidR="00192608">
        <w:rPr>
          <w:rFonts w:ascii="Times New Roman" w:eastAsia="Times New Roman" w:hAnsi="Times New Roman" w:cs="Times New Roman"/>
          <w:b/>
          <w:color w:val="000000"/>
          <w:sz w:val="24"/>
          <w:szCs w:val="24"/>
          <w:u w:val="single"/>
          <w:lang w:eastAsia="pl-PL"/>
        </w:rPr>
        <w:t xml:space="preserve">I </w:t>
      </w:r>
      <w:r w:rsidRPr="00192608">
        <w:rPr>
          <w:rFonts w:ascii="Times New Roman" w:eastAsia="Times New Roman" w:hAnsi="Times New Roman" w:cs="Times New Roman"/>
          <w:b/>
          <w:color w:val="000000"/>
          <w:sz w:val="24"/>
          <w:szCs w:val="24"/>
          <w:u w:val="single"/>
          <w:lang w:eastAsia="pl-PL"/>
        </w:rPr>
        <w:t>DOKUMENTÓW</w:t>
      </w:r>
    </w:p>
    <w:p w14:paraId="79FB02B0"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 </w:t>
      </w:r>
    </w:p>
    <w:p w14:paraId="2DA31E56"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ab/>
        <w:t>Wykonawca może złożyć tylko jedną ofertę.</w:t>
      </w:r>
    </w:p>
    <w:p w14:paraId="65CFA195"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Treść oferty musi odpowiadać treści SWZ.</w:t>
      </w:r>
    </w:p>
    <w:p w14:paraId="6976B0E3" w14:textId="77777777" w:rsidR="00750B20"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Ofertę skład</w:t>
      </w:r>
      <w:r w:rsidR="00750B20">
        <w:rPr>
          <w:rFonts w:ascii="Times New Roman" w:eastAsia="Times New Roman" w:hAnsi="Times New Roman" w:cs="Times New Roman"/>
          <w:color w:val="000000"/>
          <w:sz w:val="24"/>
          <w:szCs w:val="24"/>
          <w:lang w:eastAsia="pl-PL"/>
        </w:rPr>
        <w:t xml:space="preserve">a się na Formularzu Ofertowym - </w:t>
      </w:r>
      <w:r w:rsidRPr="00D51B61">
        <w:rPr>
          <w:rFonts w:ascii="Times New Roman" w:eastAsia="Times New Roman" w:hAnsi="Times New Roman" w:cs="Times New Roman"/>
          <w:color w:val="000000"/>
          <w:sz w:val="24"/>
          <w:szCs w:val="24"/>
          <w:lang w:eastAsia="pl-PL"/>
        </w:rPr>
        <w:t>zgodnie z Załącznikiem nr 1 do</w:t>
      </w:r>
      <w:r w:rsidR="00750B20">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SWZ. </w:t>
      </w:r>
    </w:p>
    <w:p w14:paraId="096CD38D"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Wraz z ofertą Wykonawca jest zobowiązany złożyć:</w:t>
      </w:r>
    </w:p>
    <w:p w14:paraId="2EFC8EF5"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ab/>
        <w:t xml:space="preserve">oświadczenia, o których mowa w Rozdziale X ust. </w:t>
      </w:r>
      <w:r w:rsidR="00750B20">
        <w:rPr>
          <w:rFonts w:ascii="Times New Roman" w:eastAsia="Times New Roman" w:hAnsi="Times New Roman" w:cs="Times New Roman"/>
          <w:color w:val="000000"/>
          <w:sz w:val="24"/>
          <w:szCs w:val="24"/>
          <w:lang w:eastAsia="pl-PL"/>
        </w:rPr>
        <w:t>1</w:t>
      </w:r>
      <w:r w:rsidRPr="00D51B61">
        <w:rPr>
          <w:rFonts w:ascii="Times New Roman" w:eastAsia="Times New Roman" w:hAnsi="Times New Roman" w:cs="Times New Roman"/>
          <w:color w:val="000000"/>
          <w:sz w:val="24"/>
          <w:szCs w:val="24"/>
          <w:lang w:eastAsia="pl-PL"/>
        </w:rPr>
        <w:t xml:space="preserve"> SWZ;</w:t>
      </w:r>
    </w:p>
    <w:p w14:paraId="2A051277"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w:t>
      </w:r>
      <w:r w:rsidRPr="00D51B61">
        <w:rPr>
          <w:rFonts w:ascii="Times New Roman" w:eastAsia="Times New Roman" w:hAnsi="Times New Roman" w:cs="Times New Roman"/>
          <w:color w:val="000000"/>
          <w:sz w:val="24"/>
          <w:szCs w:val="24"/>
          <w:lang w:eastAsia="pl-PL"/>
        </w:rPr>
        <w:tab/>
        <w:t>zobowiązanie innego podmiotu, o którym mowa w Rozdziale XI ust. 3 SWZ (jeżeli dotyczy);</w:t>
      </w:r>
    </w:p>
    <w:p w14:paraId="1FA22152"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3)</w:t>
      </w:r>
      <w:r w:rsidRPr="00D51B61">
        <w:rPr>
          <w:rFonts w:ascii="Times New Roman" w:eastAsia="Times New Roman" w:hAnsi="Times New Roman" w:cs="Times New Roman"/>
          <w:color w:val="000000"/>
          <w:sz w:val="24"/>
          <w:szCs w:val="24"/>
          <w:lang w:eastAsia="pl-PL"/>
        </w:rPr>
        <w:tab/>
        <w:t>dowód wniesienia wadium;</w:t>
      </w:r>
    </w:p>
    <w:p w14:paraId="29E50235" w14:textId="77777777" w:rsidR="002F1158" w:rsidRDefault="006B009C" w:rsidP="00214028">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dokumenty, z których wynika prawo do podpisania oferty; odpowiednie pełnomocnictwa (jeżeli dotyczy).</w:t>
      </w:r>
    </w:p>
    <w:p w14:paraId="519286AA" w14:textId="77777777" w:rsidR="002F1158" w:rsidRPr="00D51B61" w:rsidRDefault="002F1158"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D4518AC" w14:textId="77777777" w:rsidR="006B009C" w:rsidRPr="00D51B61"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w:t>
      </w:r>
      <w:r w:rsidRPr="00D51B61">
        <w:rPr>
          <w:rFonts w:ascii="Times New Roman" w:eastAsia="Times New Roman" w:hAnsi="Times New Roman" w:cs="Times New Roman"/>
          <w:color w:val="000000"/>
          <w:sz w:val="24"/>
          <w:szCs w:val="24"/>
          <w:lang w:eastAsia="pl-PL"/>
        </w:rPr>
        <w:tab/>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ED0746C" w14:textId="77777777" w:rsidR="006B009C" w:rsidRDefault="006B009C" w:rsidP="002F1158">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5.</w:t>
      </w:r>
      <w:r w:rsidRPr="00D51B61">
        <w:rPr>
          <w:rFonts w:ascii="Times New Roman" w:eastAsia="Times New Roman" w:hAnsi="Times New Roman" w:cs="Times New Roman"/>
          <w:color w:val="000000"/>
          <w:sz w:val="24"/>
          <w:szCs w:val="24"/>
          <w:lang w:eastAsia="pl-PL"/>
        </w:rPr>
        <w:tab/>
        <w:t>Oferta oraz pozostałe oświadczenia i dokumenty, dla których Zamawiający określił wzory w formie formularzy zamieszczonych w załącznikach do SWZ, powinny być sporządzone zgodnie z tymi wzorami, co do treś</w:t>
      </w:r>
      <w:r w:rsidR="002F1158">
        <w:rPr>
          <w:rFonts w:ascii="Times New Roman" w:eastAsia="Times New Roman" w:hAnsi="Times New Roman" w:cs="Times New Roman"/>
          <w:color w:val="000000"/>
          <w:sz w:val="24"/>
          <w:szCs w:val="24"/>
          <w:lang w:eastAsia="pl-PL"/>
        </w:rPr>
        <w:t>ci oraz opisu kolumn i wierszy.</w:t>
      </w:r>
    </w:p>
    <w:p w14:paraId="7E0F2979" w14:textId="77777777" w:rsidR="00A45EFC" w:rsidRDefault="002F1158" w:rsidP="00A45EFC">
      <w:pPr>
        <w:spacing w:after="0" w:line="360" w:lineRule="auto"/>
        <w:ind w:left="425" w:hanging="42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pl-PL"/>
        </w:rPr>
        <w:t xml:space="preserve">6. </w:t>
      </w:r>
      <w:r w:rsidR="00A45EFC" w:rsidRPr="00A45EFC">
        <w:rPr>
          <w:rFonts w:ascii="Times New Roman" w:hAnsi="Times New Roman" w:cs="Times New Roman"/>
          <w:sz w:val="24"/>
          <w:szCs w:val="24"/>
        </w:rPr>
        <w:t>Zamawiający nie udostępnia interaktywnego formularza ofertowego na Platformie i w związku z tym należy zignorować komunikat pojawiający się przy składaniu oferty w tym zakresie. Ofertę należy złożyć na wzorze „Formularza oferty” stanowiącym Załącznik nr 1 do SWZ.</w:t>
      </w:r>
    </w:p>
    <w:p w14:paraId="26B709C9" w14:textId="77777777" w:rsidR="00A45EFC" w:rsidRDefault="00A45EFC" w:rsidP="00A45EFC">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7.  </w:t>
      </w:r>
      <w:r w:rsidRPr="00A45EFC">
        <w:rPr>
          <w:rFonts w:ascii="Times New Roman" w:eastAsia="Times New Roman" w:hAnsi="Times New Roman" w:cs="Times New Roman"/>
          <w:color w:val="000000"/>
          <w:sz w:val="24"/>
          <w:szCs w:val="24"/>
          <w:lang w:eastAsia="pl-PL"/>
        </w:rPr>
        <w:t>W pierwszym polu (Wypełniony formularz oferty) Wykonawca dodaje wybrany z dysku komputera wypełniony i podpisany formularz oferty (stanowiący Załącznik nr 1 do SWZ). W drugim polu (Załączniki i inne dokumenty przedstawione w ofercie przez Wykonawcę) Wykonawca dodaje pozostałe dokumenty wymagane do złożenia wraz z ofertą.</w:t>
      </w:r>
    </w:p>
    <w:p w14:paraId="56FF1D30" w14:textId="77777777" w:rsidR="002F1158" w:rsidRPr="00A45EFC" w:rsidRDefault="002F1158" w:rsidP="00A45EFC">
      <w:pPr>
        <w:pStyle w:val="Akapitzlist"/>
        <w:numPr>
          <w:ilvl w:val="0"/>
          <w:numId w:val="45"/>
        </w:numPr>
        <w:spacing w:after="0" w:line="360" w:lineRule="auto"/>
        <w:jc w:val="both"/>
        <w:rPr>
          <w:rFonts w:ascii="Times New Roman" w:eastAsia="Times New Roman" w:hAnsi="Times New Roman" w:cs="Times New Roman"/>
          <w:color w:val="000000"/>
          <w:sz w:val="24"/>
          <w:szCs w:val="24"/>
          <w:lang w:eastAsia="pl-PL"/>
        </w:rPr>
      </w:pPr>
      <w:r w:rsidRPr="00A45EFC">
        <w:rPr>
          <w:rFonts w:ascii="Times New Roman" w:hAnsi="Times New Roman" w:cs="Times New Roman"/>
          <w:sz w:val="24"/>
          <w:szCs w:val="24"/>
        </w:rPr>
        <w:t>Wykonawca składa ofertę za pośrednictwem zakładki „Oferty/wnioski”, widocznej</w:t>
      </w:r>
      <w:r w:rsidRPr="00A45EFC">
        <w:rPr>
          <w:rFonts w:ascii="Times New Roman" w:hAnsi="Times New Roman" w:cs="Times New Roman"/>
          <w:sz w:val="24"/>
          <w:szCs w:val="24"/>
        </w:rPr>
        <w:br/>
        <w:t xml:space="preserve">w podglądzie postępowania po zalogowaniu się na konto Wykonawcy. Po wybraniu </w:t>
      </w:r>
      <w:r w:rsidR="00A45EFC">
        <w:rPr>
          <w:rFonts w:ascii="Times New Roman" w:hAnsi="Times New Roman" w:cs="Times New Roman"/>
          <w:sz w:val="24"/>
          <w:szCs w:val="24"/>
        </w:rPr>
        <w:t xml:space="preserve"> </w:t>
      </w:r>
      <w:r w:rsidR="00A45EFC">
        <w:rPr>
          <w:rFonts w:ascii="Times New Roman" w:hAnsi="Times New Roman" w:cs="Times New Roman"/>
          <w:sz w:val="24"/>
          <w:szCs w:val="24"/>
        </w:rPr>
        <w:lastRenderedPageBreak/>
        <w:t xml:space="preserve">przycisku „Złóż ofertę” system prezentuje okno składania </w:t>
      </w:r>
      <w:r w:rsidRPr="00A45EFC">
        <w:rPr>
          <w:rFonts w:ascii="Times New Roman" w:hAnsi="Times New Roman" w:cs="Times New Roman"/>
          <w:sz w:val="24"/>
          <w:szCs w:val="24"/>
        </w:rPr>
        <w:t xml:space="preserve">umożliwiające przekazanie dokumentów elektronicznych, w którym znajdują się dwa pola </w:t>
      </w:r>
      <w:proofErr w:type="spellStart"/>
      <w:r w:rsidRPr="00A45EFC">
        <w:rPr>
          <w:rFonts w:ascii="Times New Roman" w:hAnsi="Times New Roman" w:cs="Times New Roman"/>
          <w:sz w:val="24"/>
          <w:szCs w:val="24"/>
        </w:rPr>
        <w:t>drag&amp;drop</w:t>
      </w:r>
      <w:proofErr w:type="spellEnd"/>
      <w:r w:rsidRPr="00A45EFC">
        <w:rPr>
          <w:rFonts w:ascii="Times New Roman" w:hAnsi="Times New Roman" w:cs="Times New Roman"/>
          <w:sz w:val="24"/>
          <w:szCs w:val="24"/>
        </w:rPr>
        <w:t xml:space="preserve"> („przeciągnij” i „upuść”) służące do dodawania plików.</w:t>
      </w:r>
    </w:p>
    <w:p w14:paraId="140FAAFC" w14:textId="77777777" w:rsidR="002F1158" w:rsidRPr="002F1158" w:rsidRDefault="00A45EFC" w:rsidP="00A45EFC">
      <w:pPr>
        <w:numPr>
          <w:ilvl w:val="0"/>
          <w:numId w:val="45"/>
        </w:numPr>
        <w:spacing w:after="0" w:line="360" w:lineRule="auto"/>
        <w:ind w:right="23"/>
        <w:jc w:val="both"/>
        <w:rPr>
          <w:rFonts w:ascii="Times New Roman" w:eastAsia="Verdana" w:hAnsi="Times New Roman" w:cs="Times New Roman"/>
          <w:color w:val="000000"/>
          <w:sz w:val="24"/>
          <w:szCs w:val="24"/>
        </w:rPr>
      </w:pPr>
      <w:r>
        <w:rPr>
          <w:rFonts w:ascii="Times New Roman" w:hAnsi="Times New Roman" w:cs="Times New Roman"/>
          <w:sz w:val="24"/>
          <w:szCs w:val="24"/>
        </w:rPr>
        <w:t>W kolejnym polu („Załącznik</w:t>
      </w:r>
      <w:r w:rsidR="002F1158" w:rsidRPr="002F1158">
        <w:rPr>
          <w:rFonts w:ascii="Times New Roman" w:hAnsi="Times New Roman" w:cs="Times New Roman"/>
          <w:sz w:val="24"/>
          <w:szCs w:val="24"/>
        </w:rPr>
        <w:t>i</w:t>
      </w:r>
      <w:r>
        <w:rPr>
          <w:rFonts w:ascii="Times New Roman" w:hAnsi="Times New Roman" w:cs="Times New Roman"/>
          <w:sz w:val="24"/>
          <w:szCs w:val="24"/>
        </w:rPr>
        <w:t xml:space="preserve"> i </w:t>
      </w:r>
      <w:r w:rsidR="002F1158" w:rsidRPr="002F1158">
        <w:rPr>
          <w:rFonts w:ascii="Times New Roman" w:hAnsi="Times New Roman" w:cs="Times New Roman"/>
          <w:sz w:val="24"/>
          <w:szCs w:val="24"/>
        </w:rPr>
        <w:t xml:space="preserve"> inne dokumenty przedstawione w ofercie przez Wykonawcę”) wykonawca dodaje</w:t>
      </w:r>
      <w:r>
        <w:rPr>
          <w:rFonts w:ascii="Times New Roman" w:hAnsi="Times New Roman" w:cs="Times New Roman"/>
          <w:sz w:val="24"/>
          <w:szCs w:val="24"/>
        </w:rPr>
        <w:t xml:space="preserve"> </w:t>
      </w:r>
      <w:r w:rsidR="002F1158" w:rsidRPr="002F1158">
        <w:rPr>
          <w:rFonts w:ascii="Times New Roman" w:hAnsi="Times New Roman" w:cs="Times New Roman"/>
          <w:sz w:val="24"/>
          <w:szCs w:val="24"/>
        </w:rPr>
        <w:t>pozostałe pliki stanowiące ofertę lub skła</w:t>
      </w:r>
      <w:r w:rsidR="002F1158">
        <w:rPr>
          <w:rFonts w:ascii="Times New Roman" w:hAnsi="Times New Roman" w:cs="Times New Roman"/>
          <w:sz w:val="24"/>
          <w:szCs w:val="24"/>
        </w:rPr>
        <w:t>dane wraz z ofertą</w:t>
      </w:r>
      <w:r w:rsidR="002F1158" w:rsidRPr="002F1158">
        <w:rPr>
          <w:rFonts w:ascii="Times New Roman" w:hAnsi="Times New Roman" w:cs="Times New Roman"/>
          <w:sz w:val="24"/>
          <w:szCs w:val="24"/>
        </w:rPr>
        <w:t>.</w:t>
      </w:r>
    </w:p>
    <w:p w14:paraId="381F3248"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Jeżeli wraz z ofertą składane są dokumenty zawierające tajemnicę przedsiębiorstwa</w:t>
      </w:r>
      <w:r w:rsidRPr="002F1158">
        <w:rPr>
          <w:rFonts w:ascii="Times New Roman" w:hAnsi="Times New Roman" w:cs="Times New Roman"/>
          <w:sz w:val="24"/>
          <w:szCs w:val="24"/>
        </w:rPr>
        <w:br/>
        <w:t>wykonawca, w celu utrzymania w poufności tych informacji, przekazuje</w:t>
      </w:r>
      <w:r w:rsidRPr="002F1158">
        <w:rPr>
          <w:rFonts w:ascii="Times New Roman" w:hAnsi="Times New Roman" w:cs="Times New Roman"/>
          <w:sz w:val="24"/>
          <w:szCs w:val="24"/>
        </w:rPr>
        <w:br/>
        <w:t>je w wydzielonym i odpowiednio oznaczonym pliku, wraz z jednoczesnym</w:t>
      </w:r>
      <w:r w:rsidRPr="002F1158">
        <w:rPr>
          <w:rFonts w:ascii="Times New Roman" w:hAnsi="Times New Roman" w:cs="Times New Roman"/>
          <w:sz w:val="24"/>
          <w:szCs w:val="24"/>
        </w:rPr>
        <w:br/>
        <w:t>zaznaczeniem w nazwie pliku „Dokument stanowiący tajemnicę przedsiębiorstwa”.</w:t>
      </w:r>
      <w:r w:rsidRPr="002F1158">
        <w:rPr>
          <w:rFonts w:ascii="Times New Roman" w:hAnsi="Times New Roman" w:cs="Times New Roman"/>
          <w:sz w:val="24"/>
          <w:szCs w:val="24"/>
        </w:rPr>
        <w:br/>
        <w:t>Zarówno załącznik stanowiący tajemnicę przedsiębiorstwa jak i uzasadnienie</w:t>
      </w:r>
      <w:r w:rsidRPr="002F1158">
        <w:rPr>
          <w:rFonts w:ascii="Times New Roman" w:hAnsi="Times New Roman" w:cs="Times New Roman"/>
          <w:sz w:val="24"/>
          <w:szCs w:val="24"/>
        </w:rPr>
        <w:br/>
        <w:t>zastrzeżenia tajemnicy przedsiębiorstwa należy dodać w polu „Załączniki i inne</w:t>
      </w:r>
      <w:r w:rsidRPr="002F1158">
        <w:rPr>
          <w:rFonts w:ascii="Times New Roman" w:hAnsi="Times New Roman" w:cs="Times New Roman"/>
          <w:sz w:val="24"/>
          <w:szCs w:val="24"/>
        </w:rPr>
        <w:br/>
        <w:t>dokumenty przedstawione w ofercie przez Wykonawcę”.</w:t>
      </w:r>
    </w:p>
    <w:p w14:paraId="1FD8B87E"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Formularz ofertowy podpisuje się kwalifikowanym podpisem el</w:t>
      </w:r>
      <w:r>
        <w:rPr>
          <w:rFonts w:ascii="Times New Roman" w:hAnsi="Times New Roman" w:cs="Times New Roman"/>
          <w:sz w:val="24"/>
          <w:szCs w:val="24"/>
        </w:rPr>
        <w:t>ektronicznym,</w:t>
      </w:r>
      <w:r>
        <w:rPr>
          <w:rFonts w:ascii="Times New Roman" w:hAnsi="Times New Roman" w:cs="Times New Roman"/>
          <w:sz w:val="24"/>
          <w:szCs w:val="24"/>
        </w:rPr>
        <w:br/>
        <w:t>podpisem zaufanym lub podpisem osobistym</w:t>
      </w:r>
      <w:r w:rsidRPr="002F1158">
        <w:rPr>
          <w:rFonts w:ascii="Times New Roman" w:hAnsi="Times New Roman" w:cs="Times New Roman"/>
          <w:sz w:val="24"/>
          <w:szCs w:val="24"/>
        </w:rPr>
        <w:t>. Rekomendowanym wariantem</w:t>
      </w:r>
      <w:r w:rsidRPr="002F1158">
        <w:rPr>
          <w:rFonts w:ascii="Times New Roman" w:hAnsi="Times New Roman" w:cs="Times New Roman"/>
          <w:sz w:val="24"/>
          <w:szCs w:val="24"/>
        </w:rPr>
        <w:br/>
        <w:t>podpisu jest typ wewnętrzny. Podpis formularza ofertowego wariantem podpisu w</w:t>
      </w:r>
      <w:r w:rsidRPr="002F1158">
        <w:rPr>
          <w:rFonts w:ascii="Times New Roman" w:hAnsi="Times New Roman" w:cs="Times New Roman"/>
          <w:sz w:val="24"/>
          <w:szCs w:val="24"/>
        </w:rPr>
        <w:br/>
        <w:t>typie zewnętrznym również jest możliwy, tylko w tym przypadku, powstały oddzielny</w:t>
      </w:r>
      <w:r w:rsidRPr="002F1158">
        <w:rPr>
          <w:rFonts w:ascii="Times New Roman" w:hAnsi="Times New Roman" w:cs="Times New Roman"/>
          <w:sz w:val="24"/>
          <w:szCs w:val="24"/>
        </w:rPr>
        <w:br/>
        <w:t>plik podpisu dla tego formularza należy załączyć w polu „Załączniki i inne dokumenty</w:t>
      </w:r>
      <w:r w:rsidRPr="002F1158">
        <w:rPr>
          <w:rFonts w:ascii="Times New Roman" w:hAnsi="Times New Roman" w:cs="Times New Roman"/>
          <w:sz w:val="24"/>
          <w:szCs w:val="24"/>
        </w:rPr>
        <w:br/>
        <w:t>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w:t>
      </w:r>
      <w:r w:rsidR="00D361F4">
        <w:rPr>
          <w:rFonts w:ascii="Times New Roman" w:hAnsi="Times New Roman" w:cs="Times New Roman"/>
          <w:sz w:val="24"/>
          <w:szCs w:val="24"/>
        </w:rPr>
        <w:t>ektronicznym, podpisem zaufanym lub podpisem osobistym</w:t>
      </w:r>
      <w:r w:rsidRPr="002F1158">
        <w:rPr>
          <w:rFonts w:ascii="Times New Roman" w:hAnsi="Times New Roman" w:cs="Times New Roman"/>
          <w:sz w:val="24"/>
          <w:szCs w:val="24"/>
        </w:rPr>
        <w:t>, mogą być zgodnie z wyborem wykonawcy/wykonawcy wspólnie ubiegającego się o udzielenie</w:t>
      </w:r>
      <w:r w:rsidR="00D361F4">
        <w:rPr>
          <w:rFonts w:ascii="Times New Roman" w:hAnsi="Times New Roman" w:cs="Times New Roman"/>
          <w:sz w:val="24"/>
          <w:szCs w:val="24"/>
        </w:rPr>
        <w:t xml:space="preserve"> </w:t>
      </w:r>
      <w:r w:rsidRPr="002F1158">
        <w:rPr>
          <w:rFonts w:ascii="Times New Roman" w:hAnsi="Times New Roman" w:cs="Times New Roman"/>
          <w:sz w:val="24"/>
          <w:szCs w:val="24"/>
        </w:rPr>
        <w:t>zamówienia/podmiotu udostępniającego zasoby opatrzone podpisem typu</w:t>
      </w:r>
      <w:r w:rsidR="00D361F4">
        <w:rPr>
          <w:rFonts w:ascii="Times New Roman" w:hAnsi="Times New Roman" w:cs="Times New Roman"/>
          <w:sz w:val="24"/>
          <w:szCs w:val="24"/>
        </w:rPr>
        <w:t xml:space="preserve"> </w:t>
      </w:r>
      <w:r w:rsidRPr="002F1158">
        <w:rPr>
          <w:rFonts w:ascii="Times New Roman" w:hAnsi="Times New Roman" w:cs="Times New Roman"/>
          <w:sz w:val="24"/>
          <w:szCs w:val="24"/>
        </w:rPr>
        <w:t>zewnętrznego lub wewnętrznego. W zależności od rodzaju podpisu i jego typu</w:t>
      </w:r>
      <w:r w:rsidR="00D361F4" w:rsidRPr="002F1158">
        <w:rPr>
          <w:rFonts w:ascii="Times New Roman" w:hAnsi="Times New Roman" w:cs="Times New Roman"/>
          <w:sz w:val="24"/>
          <w:szCs w:val="24"/>
        </w:rPr>
        <w:t xml:space="preserve"> </w:t>
      </w:r>
      <w:r w:rsidRPr="002F1158">
        <w:rPr>
          <w:rFonts w:ascii="Times New Roman" w:hAnsi="Times New Roman" w:cs="Times New Roman"/>
          <w:sz w:val="24"/>
          <w:szCs w:val="24"/>
        </w:rPr>
        <w:t>(zewnętrzny, wewnętrzny) w polu „Załączniki i inne dokumenty przedstawione w</w:t>
      </w:r>
      <w:r w:rsidRPr="002F1158">
        <w:rPr>
          <w:rFonts w:ascii="Times New Roman" w:hAnsi="Times New Roman" w:cs="Times New Roman"/>
          <w:sz w:val="24"/>
          <w:szCs w:val="24"/>
        </w:rPr>
        <w:br/>
        <w:t>ofercie przez Wykonawcę” dodaje się uprzednio podpisane dokumenty wraz z</w:t>
      </w:r>
      <w:r w:rsidRPr="002F1158">
        <w:rPr>
          <w:rFonts w:ascii="Times New Roman" w:hAnsi="Times New Roman" w:cs="Times New Roman"/>
          <w:sz w:val="24"/>
          <w:szCs w:val="24"/>
        </w:rPr>
        <w:br/>
        <w:t>wygenerowanym plikiem podpisu (typ zewnętrzny) lub dokument z wszytym podpisem</w:t>
      </w:r>
      <w:r w:rsidRPr="002F1158">
        <w:rPr>
          <w:rFonts w:ascii="Times New Roman" w:hAnsi="Times New Roman" w:cs="Times New Roman"/>
          <w:sz w:val="24"/>
          <w:szCs w:val="24"/>
        </w:rPr>
        <w:br/>
        <w:t>(typ wewnętrzny).W przypadku przekazywania dokumentu elektronicznego w formacie poddającym dane kompresji, opatrzenie pliku zawierającego skompresowane dokumenty Wykaz poszczególnych dokumentów i oświadczeń składanych wraz z ofertą, ich forma, sposób sporządzania i przekazywania zostały określone przez Zamawiającego</w:t>
      </w:r>
    </w:p>
    <w:p w14:paraId="582A866D"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zaufanym dopuszczalne jest w postępowaniach o udzielenie zamówienia o wartości mniejszej niż progi unijne.</w:t>
      </w:r>
    </w:p>
    <w:p w14:paraId="7273D677" w14:textId="77777777" w:rsidR="002F1158" w:rsidRPr="00D361F4"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lastRenderedPageBreak/>
        <w:t xml:space="preserve"> Opatrzenie podpisem osobistym dopuszczalne jest w postępowaniach o udzielenie zamówienia o wartości mniejszej niż progi unijne.</w:t>
      </w:r>
    </w:p>
    <w:p w14:paraId="60F78F63"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 xml:space="preserve"> Opatrzenie podpisem osobistym dopuszczalne jest w postępowaniach o udzielenie zamówienia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Oferta może być złożona tylko do upływu terminu składania ofert.</w:t>
      </w:r>
    </w:p>
    <w:p w14:paraId="1444A20F" w14:textId="77777777" w:rsidR="002F1158" w:rsidRPr="002F1158"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Wykonawca może przed upływem terminu składania ofert wycofać ofertę.</w:t>
      </w:r>
      <w:r w:rsidRPr="002F1158">
        <w:rPr>
          <w:rFonts w:ascii="Times New Roman" w:hAnsi="Times New Roman" w:cs="Times New Roman"/>
          <w:sz w:val="24"/>
          <w:szCs w:val="24"/>
        </w:rPr>
        <w:br/>
        <w:t>Wykonawca wycofuje ofertę w zakładce „Oferty/wnioski” używając przycisku „Wycofaj ofertę”.</w:t>
      </w:r>
    </w:p>
    <w:p w14:paraId="2809CBCE" w14:textId="77777777" w:rsidR="002F1158" w:rsidRPr="00D361F4" w:rsidRDefault="002F1158" w:rsidP="00A45EFC">
      <w:pPr>
        <w:numPr>
          <w:ilvl w:val="0"/>
          <w:numId w:val="45"/>
        </w:numPr>
        <w:spacing w:after="0" w:line="360" w:lineRule="auto"/>
        <w:ind w:right="23"/>
        <w:jc w:val="both"/>
        <w:rPr>
          <w:rFonts w:ascii="Times New Roman" w:eastAsia="Verdana" w:hAnsi="Times New Roman" w:cs="Times New Roman"/>
          <w:color w:val="000000"/>
          <w:sz w:val="24"/>
          <w:szCs w:val="24"/>
        </w:rPr>
      </w:pPr>
      <w:r w:rsidRPr="002F1158">
        <w:rPr>
          <w:rFonts w:ascii="Times New Roman" w:hAnsi="Times New Roman" w:cs="Times New Roman"/>
          <w:sz w:val="24"/>
          <w:szCs w:val="24"/>
        </w:rPr>
        <w:t>Maksymalny łączny rozmiar plików stanowiących ofertę lub składanych wraz z ofertą o 250 MB</w:t>
      </w:r>
    </w:p>
    <w:p w14:paraId="1ADC53B6" w14:textId="77777777" w:rsidR="006B009C" w:rsidRPr="00D51B61" w:rsidRDefault="006B009C" w:rsidP="00A45EFC">
      <w:pPr>
        <w:numPr>
          <w:ilvl w:val="0"/>
          <w:numId w:val="45"/>
        </w:num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Każdy dokument składający się na ofertę powinien być czytelny.</w:t>
      </w:r>
    </w:p>
    <w:p w14:paraId="11843799" w14:textId="77777777" w:rsidR="006B009C" w:rsidRPr="00D51B61" w:rsidRDefault="006B009C" w:rsidP="00764AB0">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Jeśli oferta zawiera informacje stanowiące tajemnicę przedsiębiorstwa w rozumieniu art. </w:t>
      </w:r>
      <w:r w:rsidR="000816C4">
        <w:rPr>
          <w:rFonts w:ascii="Times New Roman" w:eastAsia="Times New Roman" w:hAnsi="Times New Roman" w:cs="Times New Roman"/>
          <w:color w:val="000000"/>
          <w:sz w:val="24"/>
          <w:szCs w:val="24"/>
          <w:lang w:eastAsia="pl-PL"/>
        </w:rPr>
        <w:t>11</w:t>
      </w:r>
      <w:r w:rsidRPr="00D51B61">
        <w:rPr>
          <w:rFonts w:ascii="Times New Roman" w:eastAsia="Times New Roman" w:hAnsi="Times New Roman" w:cs="Times New Roman"/>
          <w:color w:val="000000"/>
          <w:sz w:val="24"/>
          <w:szCs w:val="24"/>
          <w:lang w:eastAsia="pl-PL"/>
        </w:rPr>
        <w:t>ust.2 ustawy z dnia 16 kwietnia 1993 r. o zwalczaniu nieuczciwej konkurencji (Dz. U. z 2019 r. poz. 1010 ze zm.), Wykonawca powinien nie później niż w terminie składania ofert, zastrzec, że nie mogą one być udostępnione oraz wykazać, i</w:t>
      </w:r>
      <w:r w:rsidR="00FA1AED">
        <w:rPr>
          <w:rFonts w:ascii="Times New Roman" w:eastAsia="Times New Roman" w:hAnsi="Times New Roman" w:cs="Times New Roman"/>
          <w:color w:val="000000"/>
          <w:sz w:val="24"/>
          <w:szCs w:val="24"/>
          <w:lang w:eastAsia="pl-PL"/>
        </w:rPr>
        <w:t>ż</w:t>
      </w:r>
      <w:r w:rsidRPr="00D51B61">
        <w:rPr>
          <w:rFonts w:ascii="Times New Roman" w:eastAsia="Times New Roman" w:hAnsi="Times New Roman" w:cs="Times New Roman"/>
          <w:color w:val="000000"/>
          <w:sz w:val="24"/>
          <w:szCs w:val="24"/>
          <w:lang w:eastAsia="pl-PL"/>
        </w:rPr>
        <w:t xml:space="preserve"> zastrzeżone informacje stanowią tajemnicę przedsiębiorstwa.</w:t>
      </w:r>
    </w:p>
    <w:p w14:paraId="1855B131" w14:textId="77777777" w:rsidR="006B009C" w:rsidRPr="00D51B61" w:rsidRDefault="006B009C" w:rsidP="00764AB0">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Podmiotowe środki dowodowe lub inne dokumenty, w tym dokumenty potwierdzające umocowanie do reprezentowania, sporządzone w języku obcym przekazuje się wraz z tłumaczeniem na język polski.</w:t>
      </w:r>
    </w:p>
    <w:p w14:paraId="2A7B58A7" w14:textId="77777777" w:rsidR="006B009C" w:rsidRPr="00D51B61" w:rsidRDefault="006B009C" w:rsidP="00764AB0">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5904CCD1" w14:textId="77777777" w:rsidR="00434269" w:rsidRDefault="00434269"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28325913" w14:textId="77777777" w:rsidR="006B009C" w:rsidRPr="00192608"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XV.SPOSÓB OBLICZENIA CENY OFERTY</w:t>
      </w:r>
    </w:p>
    <w:p w14:paraId="3BEA640B"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1.Cena ofertowa jest ceną ryczałtową. Ustawa z dnia 23 kwietnia 1964 r. – Kodeks cywilny               (Dz. U. 2020.1740) ten rodzaj wynagrodzenia określa art. 632 w sposób następujący: </w:t>
      </w:r>
    </w:p>
    <w:p w14:paraId="2A0CC90C" w14:textId="77777777" w:rsidR="00FB1E11" w:rsidRDefault="00FB1E11" w:rsidP="00FB1E11">
      <w:pPr>
        <w:numPr>
          <w:ilvl w:val="0"/>
          <w:numId w:val="47"/>
        </w:numPr>
        <w:spacing w:after="0" w:line="360" w:lineRule="auto"/>
        <w:ind w:left="993" w:hanging="993"/>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lastRenderedPageBreak/>
        <w:t xml:space="preserve">§ 1. Jeżeli strony umówiły się o wynagrodzenie ryczałtowe, przyjmujący zamówienie nie może żądać podwyższenia wynagrodzenia, chociażby w czasie zawarcia umowy nie można było przewidzieć rozmiaru lub kosztów prac. </w:t>
      </w:r>
    </w:p>
    <w:p w14:paraId="47899D09" w14:textId="77777777" w:rsidR="00FB1E11" w:rsidRPr="00E47C32" w:rsidRDefault="00FB1E11" w:rsidP="00FB1E11">
      <w:pPr>
        <w:numPr>
          <w:ilvl w:val="0"/>
          <w:numId w:val="47"/>
        </w:numPr>
        <w:spacing w:after="0" w:line="360" w:lineRule="auto"/>
        <w:ind w:left="993" w:hanging="993"/>
        <w:jc w:val="both"/>
        <w:rPr>
          <w:rFonts w:ascii="Times New Roman" w:eastAsia="Times New Roman" w:hAnsi="Times New Roman" w:cs="Times New Roman"/>
          <w:bCs/>
          <w:color w:val="000000"/>
          <w:sz w:val="24"/>
          <w:szCs w:val="24"/>
          <w:lang w:eastAsia="pl-PL"/>
        </w:rPr>
      </w:pPr>
      <w:r w:rsidRPr="00E47C32">
        <w:rPr>
          <w:rFonts w:ascii="Times New Roman" w:eastAsia="Times New Roman" w:hAnsi="Times New Roman" w:cs="Times New Roman"/>
          <w:bCs/>
          <w:color w:val="000000"/>
          <w:sz w:val="24"/>
          <w:szCs w:val="24"/>
          <w:lang w:eastAsia="pl-PL"/>
        </w:rPr>
        <w:t>§ 2. Jeżeli jednak wskutek zmiany stosunków, której nie można było przewidzieć, wykonanie dzieła groziłoby przyjmującemu zamówienie rażącą stratą, sąd może podwyższyć ryczałt lub rozwiązać umowę.</w:t>
      </w:r>
    </w:p>
    <w:p w14:paraId="055A4DA5"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2. Cena powinna być wyrażona do dwóch miejsc po przecinku i powinna zawierać wszelkie    </w:t>
      </w:r>
      <w:r w:rsidRPr="0066268F">
        <w:rPr>
          <w:rFonts w:ascii="Times New Roman" w:eastAsia="Times New Roman" w:hAnsi="Times New Roman" w:cs="Times New Roman"/>
          <w:bCs/>
          <w:color w:val="000000"/>
          <w:sz w:val="24"/>
          <w:szCs w:val="24"/>
          <w:lang w:eastAsia="pl-PL"/>
        </w:rPr>
        <w:br/>
        <w:t>koszty niezbędne do wykonania przedmiotu zamówienia.</w:t>
      </w:r>
    </w:p>
    <w:p w14:paraId="74617194"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3.Rozliczenia między Zamawiającym a Wykonawcą prowadzone będą w PLN.</w:t>
      </w:r>
    </w:p>
    <w:p w14:paraId="594F3546"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4.Jeżeli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4EBB97AB"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5.Każdy z Wykonawców może zaproponować tylko jedną cenę i nie może jej zmienić.</w:t>
      </w:r>
    </w:p>
    <w:p w14:paraId="0DB661C7"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6.Zaoferowana cena dotyczy całego przedmiotu zamówienia.</w:t>
      </w:r>
    </w:p>
    <w:p w14:paraId="28D1BCED"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7.Cena musi uwzględniać wszystkie wymagania SWZ oraz obejmować wszelkie koszty, jakie poniesie Wykonawca z tytułu należytej oraz zgodnej z obowiązującymi przepisami realizacji przedmiotu zamówienia w tym związanych m.in. z (ale się do nich nie ograniczać): </w:t>
      </w:r>
    </w:p>
    <w:p w14:paraId="11499B54"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Wypełnieniem obowiązków wynikających z umowy i wszystkich innych zobowiązań </w:t>
      </w:r>
      <w:r w:rsidRPr="0066268F">
        <w:rPr>
          <w:rFonts w:ascii="Times New Roman" w:eastAsia="Times New Roman" w:hAnsi="Times New Roman" w:cs="Times New Roman"/>
          <w:bCs/>
          <w:color w:val="000000"/>
          <w:sz w:val="24"/>
          <w:szCs w:val="24"/>
          <w:lang w:eastAsia="pl-PL"/>
        </w:rPr>
        <w:br/>
        <w:t xml:space="preserve">i wymagań związanych z prowadzeniem prac wyspecyfikowanych w SWZ i w umowie oraz wszelkich ogólnych zobowiązań, odpowiedzialności, możliwych opłat </w:t>
      </w:r>
    </w:p>
    <w:p w14:paraId="4FD8A714"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Robocizną i wszelkimi kosztami z nią związanymi. </w:t>
      </w:r>
    </w:p>
    <w:p w14:paraId="458E81A2"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Dostawą materiałów i wyposażenia, ich magazynowaniem i wszelkimi kosztami z tym związanymi włączając straty i transport na budowę. </w:t>
      </w:r>
    </w:p>
    <w:p w14:paraId="070FF5C1"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Kosztami nadzorów i odbiorów.</w:t>
      </w:r>
    </w:p>
    <w:p w14:paraId="0A538EAF"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Kosztami dostawy, magazynowania, zabezpieczenia, ubezpieczenia materiałów i urządzeń oraz wszelkimi kosztami z tym związanymi. </w:t>
      </w:r>
    </w:p>
    <w:p w14:paraId="42959170"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 xml:space="preserve">Wszelkimi pracami i materiałami pomocniczymi, </w:t>
      </w:r>
    </w:p>
    <w:p w14:paraId="7EF9428F"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proofErr w:type="spellStart"/>
      <w:r w:rsidRPr="0066268F">
        <w:rPr>
          <w:rFonts w:ascii="Times New Roman" w:eastAsia="Times New Roman" w:hAnsi="Times New Roman" w:cs="Times New Roman"/>
          <w:bCs/>
          <w:color w:val="000000"/>
          <w:sz w:val="24"/>
          <w:szCs w:val="24"/>
          <w:lang w:val="en-US" w:eastAsia="pl-PL"/>
        </w:rPr>
        <w:t>Kosztami</w:t>
      </w:r>
      <w:proofErr w:type="spellEnd"/>
      <w:r w:rsidRPr="0066268F">
        <w:rPr>
          <w:rFonts w:ascii="Times New Roman" w:eastAsia="Times New Roman" w:hAnsi="Times New Roman" w:cs="Times New Roman"/>
          <w:bCs/>
          <w:color w:val="000000"/>
          <w:sz w:val="24"/>
          <w:szCs w:val="24"/>
          <w:lang w:eastAsia="pl-PL"/>
        </w:rPr>
        <w:t xml:space="preserve"> przeglądów gwarancyjnych</w:t>
      </w:r>
      <w:r w:rsidRPr="0066268F">
        <w:rPr>
          <w:rFonts w:ascii="Times New Roman" w:eastAsia="Times New Roman" w:hAnsi="Times New Roman" w:cs="Times New Roman"/>
          <w:bCs/>
          <w:color w:val="000000"/>
          <w:sz w:val="24"/>
          <w:szCs w:val="24"/>
          <w:lang w:val="en-US" w:eastAsia="pl-PL"/>
        </w:rPr>
        <w:t>,</w:t>
      </w:r>
    </w:p>
    <w:p w14:paraId="3B7B7617"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Kosztami ogólnymi przedsiębiorstwa, narzutami, zyskiem i podatkami.</w:t>
      </w:r>
    </w:p>
    <w:p w14:paraId="0A6E19DD"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t>Spełnieniem dodatkowych wymagań</w:t>
      </w:r>
      <w:r w:rsidRPr="0066268F">
        <w:rPr>
          <w:rFonts w:ascii="Times New Roman" w:eastAsia="Times New Roman" w:hAnsi="Times New Roman" w:cs="Times New Roman"/>
          <w:bCs/>
          <w:color w:val="000000"/>
          <w:sz w:val="24"/>
          <w:szCs w:val="24"/>
          <w:lang w:val="en-US" w:eastAsia="pl-PL"/>
        </w:rPr>
        <w:t>.</w:t>
      </w:r>
    </w:p>
    <w:p w14:paraId="3CE2EE08" w14:textId="77777777" w:rsidR="00FB1E11" w:rsidRPr="0066268F" w:rsidRDefault="00FB1E11" w:rsidP="00FB1E11">
      <w:pPr>
        <w:numPr>
          <w:ilvl w:val="0"/>
          <w:numId w:val="48"/>
        </w:numPr>
        <w:spacing w:after="0" w:line="360" w:lineRule="auto"/>
        <w:jc w:val="both"/>
        <w:rPr>
          <w:rFonts w:ascii="Times New Roman" w:eastAsia="Times New Roman" w:hAnsi="Times New Roman" w:cs="Times New Roman"/>
          <w:bCs/>
          <w:color w:val="000000"/>
          <w:sz w:val="24"/>
          <w:szCs w:val="24"/>
          <w:lang w:val="en-US" w:eastAsia="pl-PL"/>
        </w:rPr>
      </w:pPr>
      <w:r w:rsidRPr="0066268F">
        <w:rPr>
          <w:rFonts w:ascii="Times New Roman" w:eastAsia="Times New Roman" w:hAnsi="Times New Roman" w:cs="Times New Roman"/>
          <w:bCs/>
          <w:color w:val="000000"/>
          <w:sz w:val="24"/>
          <w:szCs w:val="24"/>
          <w:lang w:eastAsia="pl-PL"/>
        </w:rPr>
        <w:t>Ryzykiem ryczałtu</w:t>
      </w:r>
      <w:r w:rsidRPr="0066268F">
        <w:rPr>
          <w:rFonts w:ascii="Times New Roman" w:eastAsia="Times New Roman" w:hAnsi="Times New Roman" w:cs="Times New Roman"/>
          <w:bCs/>
          <w:color w:val="000000"/>
          <w:sz w:val="24"/>
          <w:szCs w:val="24"/>
          <w:lang w:val="en-US" w:eastAsia="pl-PL"/>
        </w:rPr>
        <w:t>.</w:t>
      </w:r>
    </w:p>
    <w:p w14:paraId="68D26BF7" w14:textId="77777777" w:rsidR="00FB1E11" w:rsidRPr="0066268F" w:rsidRDefault="00FB1E11" w:rsidP="00FB1E11">
      <w:pPr>
        <w:spacing w:after="0" w:line="360" w:lineRule="auto"/>
        <w:jc w:val="both"/>
        <w:rPr>
          <w:rFonts w:ascii="Times New Roman" w:eastAsia="Times New Roman" w:hAnsi="Times New Roman" w:cs="Times New Roman"/>
          <w:bCs/>
          <w:color w:val="000000"/>
          <w:sz w:val="24"/>
          <w:szCs w:val="24"/>
          <w:lang w:eastAsia="pl-PL"/>
        </w:rPr>
      </w:pPr>
      <w:r w:rsidRPr="0066268F">
        <w:rPr>
          <w:rFonts w:ascii="Times New Roman" w:eastAsia="Times New Roman" w:hAnsi="Times New Roman" w:cs="Times New Roman"/>
          <w:bCs/>
          <w:color w:val="000000"/>
          <w:sz w:val="24"/>
          <w:szCs w:val="24"/>
          <w:lang w:eastAsia="pl-PL"/>
        </w:rPr>
        <w:lastRenderedPageBreak/>
        <w:t xml:space="preserve">8.Cenę oferty należy podać jako ryczałtową uwzględniającą kompleksowe wykonanie zamówienia i zawierającą wszelkie inne składniki wpływające na jej ostateczną wysokość. </w:t>
      </w:r>
    </w:p>
    <w:p w14:paraId="6B84D25F"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bCs/>
          <w:color w:val="000000"/>
          <w:sz w:val="24"/>
          <w:szCs w:val="24"/>
          <w:lang w:eastAsia="pl-PL"/>
        </w:rPr>
        <w:t>9.Wykonawca poda cenę oferty w Formularzu Ofertowym sporządzonym według wzoru stanowiącego Załącznik Nr 1 do SWZ.</w:t>
      </w:r>
    </w:p>
    <w:p w14:paraId="61877913"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10.Cena oferty powinna być wyrażona w złotych polskich (PLN) z dokładnością do dwóch miejsc po przecinku.</w:t>
      </w:r>
    </w:p>
    <w:p w14:paraId="253CC3C4"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11.Zamawiający nie przewiduje rozliczeń w walucie obcej.</w:t>
      </w:r>
    </w:p>
    <w:p w14:paraId="272F0554"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 xml:space="preserve">12.Wyliczona cena oferty brutto będzie służyć do porównania złożonych ofert. </w:t>
      </w:r>
    </w:p>
    <w:p w14:paraId="51EC3A29" w14:textId="77777777" w:rsidR="00FB1E11" w:rsidRDefault="00FB1E11" w:rsidP="00FB1E11">
      <w:pPr>
        <w:spacing w:after="0" w:line="360" w:lineRule="auto"/>
        <w:jc w:val="both"/>
        <w:rPr>
          <w:rFonts w:ascii="Times New Roman" w:eastAsia="Times New Roman" w:hAnsi="Times New Roman" w:cs="Times New Roman"/>
          <w:color w:val="000000"/>
          <w:sz w:val="24"/>
          <w:szCs w:val="24"/>
          <w:lang w:eastAsia="pl-PL"/>
        </w:rPr>
      </w:pPr>
      <w:r w:rsidRPr="0066268F">
        <w:rPr>
          <w:rFonts w:ascii="Times New Roman" w:eastAsia="Times New Roman" w:hAnsi="Times New Roman" w:cs="Times New Roman"/>
          <w:color w:val="000000"/>
          <w:sz w:val="24"/>
          <w:szCs w:val="24"/>
          <w:lang w:eastAsia="pl-PL"/>
        </w:rPr>
        <w:t>13.Jeżeli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6E801E25" w14:textId="77777777" w:rsidR="00FB1E11" w:rsidRPr="0066268F" w:rsidRDefault="00FB1E11" w:rsidP="00FB1E11">
      <w:pPr>
        <w:spacing w:after="0" w:line="360" w:lineRule="auto"/>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14. </w:t>
      </w:r>
      <w:r w:rsidRPr="00802967">
        <w:rPr>
          <w:rFonts w:ascii="Times New Roman" w:eastAsia="Times New Roman" w:hAnsi="Times New Roman" w:cs="Times New Roman"/>
          <w:color w:val="000000"/>
          <w:sz w:val="24"/>
          <w:szCs w:val="24"/>
          <w:lang w:eastAsia="pl-PL"/>
        </w:rPr>
        <w:t xml:space="preserve">Kosztorys ofertowy powinien być zgodny z przedmiarem robót  </w:t>
      </w:r>
      <w:r w:rsidRPr="00B46BE8">
        <w:rPr>
          <w:rFonts w:ascii="Times New Roman" w:eastAsia="Times New Roman" w:hAnsi="Times New Roman" w:cs="Times New Roman"/>
          <w:color w:val="000000"/>
          <w:sz w:val="24"/>
          <w:szCs w:val="24"/>
          <w:lang w:eastAsia="pl-PL"/>
        </w:rPr>
        <w:t>(zał. nr 6)</w:t>
      </w:r>
      <w:r w:rsidRPr="00802967">
        <w:rPr>
          <w:rFonts w:ascii="Times New Roman" w:eastAsia="Times New Roman" w:hAnsi="Times New Roman" w:cs="Times New Roman"/>
          <w:color w:val="000000"/>
          <w:sz w:val="24"/>
          <w:szCs w:val="24"/>
          <w:lang w:eastAsia="pl-PL"/>
        </w:rPr>
        <w:t xml:space="preserve">  oraz musi być sporządzony według następujących zasad:</w:t>
      </w:r>
    </w:p>
    <w:p w14:paraId="441156D2"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Kosztorys ofertowy należy sporządzić metodą uproszczoną.</w:t>
      </w:r>
    </w:p>
    <w:p w14:paraId="683C86FC"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Wszystkie pozycje kosztorysu muszą zawierać cenę jednostkową, </w:t>
      </w:r>
    </w:p>
    <w:p w14:paraId="7513636F"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Cena jednostkowa każdej pozycji kosztorysowej musi obejmować wszystkie koszty danej  pozycji. Podane ceny jednostkowe nie mogą ulec podwyższeniu w czasie realizacji zamówienia.</w:t>
      </w:r>
    </w:p>
    <w:p w14:paraId="03DA9D21"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 Wykonawca jest zobowiązany do wypełnienia i określenia wartości wszystkich pozycji.</w:t>
      </w:r>
    </w:p>
    <w:p w14:paraId="74CA9B94"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Wszystkie wartości oraz ostateczna cena oferty powinny być liczone do dwóch miejsc po przecinku.</w:t>
      </w:r>
    </w:p>
    <w:p w14:paraId="1BBF7D7F" w14:textId="77777777" w:rsidR="00FB1E11" w:rsidRPr="00802967" w:rsidRDefault="00FB1E11" w:rsidP="00FB1E11">
      <w:pPr>
        <w:numPr>
          <w:ilvl w:val="0"/>
          <w:numId w:val="41"/>
        </w:numPr>
        <w:spacing w:after="0" w:line="360" w:lineRule="auto"/>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Wykonawca w kosztorysie ofertowym winien oddzielnie wycenić każdą pozycję wskazaną przez Zamawiającego w przedmiarach robót, przestrzegając zasad dotyczących wyliczenia wartości w każdej pozycji oraz podsumowania kwot ogólnych. </w:t>
      </w:r>
    </w:p>
    <w:p w14:paraId="1C3E2703" w14:textId="77777777" w:rsidR="00FB1E11" w:rsidRPr="00802967" w:rsidRDefault="00FB1E11" w:rsidP="00FB1E11">
      <w:pPr>
        <w:spacing w:after="0" w:line="360" w:lineRule="auto"/>
        <w:ind w:left="720"/>
        <w:jc w:val="both"/>
        <w:rPr>
          <w:rFonts w:ascii="Times New Roman" w:eastAsia="Times New Roman" w:hAnsi="Times New Roman" w:cs="Times New Roman"/>
          <w:color w:val="000000"/>
          <w:sz w:val="24"/>
          <w:szCs w:val="24"/>
          <w:lang w:eastAsia="pl-PL"/>
        </w:rPr>
      </w:pPr>
    </w:p>
    <w:p w14:paraId="1BF6C105" w14:textId="77777777" w:rsidR="00D361F4" w:rsidRDefault="00D361F4" w:rsidP="00214028">
      <w:pPr>
        <w:spacing w:after="0" w:line="360" w:lineRule="auto"/>
        <w:ind w:left="360"/>
        <w:jc w:val="both"/>
        <w:rPr>
          <w:rFonts w:ascii="Times New Roman" w:eastAsia="Times New Roman" w:hAnsi="Times New Roman" w:cs="Times New Roman"/>
          <w:b/>
          <w:color w:val="000000"/>
          <w:sz w:val="24"/>
          <w:szCs w:val="24"/>
          <w:lang w:eastAsia="pl-PL"/>
        </w:rPr>
      </w:pPr>
    </w:p>
    <w:p w14:paraId="176B6892" w14:textId="77777777" w:rsidR="00FB1E11" w:rsidRDefault="00FB1E11" w:rsidP="00214028">
      <w:pPr>
        <w:spacing w:after="0" w:line="360" w:lineRule="auto"/>
        <w:ind w:left="360"/>
        <w:jc w:val="both"/>
        <w:rPr>
          <w:rFonts w:ascii="Times New Roman" w:eastAsia="Times New Roman" w:hAnsi="Times New Roman" w:cs="Times New Roman"/>
          <w:b/>
          <w:color w:val="000000"/>
          <w:sz w:val="24"/>
          <w:szCs w:val="24"/>
          <w:lang w:eastAsia="pl-PL"/>
        </w:rPr>
      </w:pPr>
    </w:p>
    <w:p w14:paraId="0E9771A6" w14:textId="77777777" w:rsidR="00FB1E11" w:rsidRPr="00D361F4" w:rsidRDefault="00FB1E11" w:rsidP="00214028">
      <w:pPr>
        <w:spacing w:after="0" w:line="360" w:lineRule="auto"/>
        <w:ind w:left="360"/>
        <w:jc w:val="both"/>
        <w:rPr>
          <w:rFonts w:ascii="Times New Roman" w:eastAsia="Times New Roman" w:hAnsi="Times New Roman" w:cs="Times New Roman"/>
          <w:b/>
          <w:color w:val="000000"/>
          <w:sz w:val="24"/>
          <w:szCs w:val="24"/>
          <w:lang w:eastAsia="pl-PL"/>
        </w:rPr>
      </w:pPr>
    </w:p>
    <w:p w14:paraId="64578FC4"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lastRenderedPageBreak/>
        <w:t>XVI. WYMAGANIA DOTYCZACE WADIUM</w:t>
      </w:r>
    </w:p>
    <w:p w14:paraId="0E333FD4" w14:textId="097CDC15" w:rsidR="0070265B" w:rsidRPr="00BF47BF"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Wykonawca zobowiązany jest do zabezpieczenia swojej oferty wadium w wysokości: </w:t>
      </w:r>
      <w:r w:rsidR="00116A2A">
        <w:rPr>
          <w:rFonts w:ascii="Times New Roman" w:eastAsia="Times New Roman" w:hAnsi="Times New Roman" w:cs="Times New Roman"/>
          <w:color w:val="000000"/>
          <w:sz w:val="24"/>
          <w:szCs w:val="24"/>
          <w:lang w:eastAsia="pl-PL"/>
        </w:rPr>
        <w:t>3</w:t>
      </w:r>
      <w:r w:rsidR="00801462">
        <w:rPr>
          <w:rFonts w:ascii="Times New Roman" w:eastAsia="Times New Roman" w:hAnsi="Times New Roman" w:cs="Times New Roman"/>
          <w:color w:val="000000"/>
          <w:sz w:val="24"/>
          <w:szCs w:val="24"/>
          <w:lang w:eastAsia="pl-PL"/>
        </w:rPr>
        <w:t>000,00</w:t>
      </w:r>
      <w:r w:rsidRPr="00BF47BF">
        <w:rPr>
          <w:rFonts w:ascii="Times New Roman" w:eastAsia="Times New Roman" w:hAnsi="Times New Roman" w:cs="Times New Roman"/>
          <w:color w:val="000000"/>
          <w:sz w:val="24"/>
          <w:szCs w:val="24"/>
          <w:lang w:eastAsia="pl-PL"/>
        </w:rPr>
        <w:t xml:space="preserve"> (słownie: </w:t>
      </w:r>
      <w:r w:rsidR="00402354" w:rsidRPr="00BF47BF">
        <w:rPr>
          <w:rFonts w:ascii="Times New Roman" w:eastAsia="Times New Roman" w:hAnsi="Times New Roman" w:cs="Times New Roman"/>
          <w:color w:val="000000"/>
          <w:sz w:val="24"/>
          <w:szCs w:val="24"/>
          <w:lang w:eastAsia="pl-PL"/>
        </w:rPr>
        <w:t xml:space="preserve"> </w:t>
      </w:r>
      <w:r w:rsidR="00116A2A">
        <w:rPr>
          <w:rFonts w:ascii="Times New Roman" w:eastAsia="Times New Roman" w:hAnsi="Times New Roman" w:cs="Times New Roman"/>
          <w:color w:val="000000"/>
          <w:sz w:val="24"/>
          <w:szCs w:val="24"/>
          <w:lang w:eastAsia="pl-PL"/>
        </w:rPr>
        <w:t>trzy tysiące</w:t>
      </w:r>
      <w:r w:rsidR="00BF47BF">
        <w:rPr>
          <w:rFonts w:ascii="Times New Roman" w:eastAsia="Times New Roman" w:hAnsi="Times New Roman" w:cs="Times New Roman"/>
          <w:color w:val="000000"/>
          <w:sz w:val="24"/>
          <w:szCs w:val="24"/>
          <w:lang w:eastAsia="pl-PL"/>
        </w:rPr>
        <w:t xml:space="preserve"> </w:t>
      </w:r>
      <w:r w:rsidRPr="00BF47BF">
        <w:rPr>
          <w:rFonts w:ascii="Times New Roman" w:eastAsia="Times New Roman" w:hAnsi="Times New Roman" w:cs="Times New Roman"/>
          <w:color w:val="000000"/>
          <w:sz w:val="24"/>
          <w:szCs w:val="24"/>
          <w:lang w:eastAsia="pl-PL"/>
        </w:rPr>
        <w:t>złotych);</w:t>
      </w:r>
    </w:p>
    <w:p w14:paraId="5F245186" w14:textId="77777777" w:rsidR="0070265B" w:rsidRPr="00D51B61"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Wadium wnosi się przed upływem terminu składania ofert.</w:t>
      </w:r>
    </w:p>
    <w:p w14:paraId="0F5873A6" w14:textId="77777777" w:rsidR="0070265B" w:rsidRPr="00D51B61"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Wadium może być wnoszone w jednej lub kilku następujących formach:</w:t>
      </w:r>
    </w:p>
    <w:p w14:paraId="4F596558"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pieniądzu;</w:t>
      </w:r>
    </w:p>
    <w:p w14:paraId="3391CA18"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gwarancjach bankowych;</w:t>
      </w:r>
    </w:p>
    <w:p w14:paraId="7B02CE7C"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gwarancjach ubezpieczeniowych;</w:t>
      </w:r>
    </w:p>
    <w:p w14:paraId="35B86E19" w14:textId="77777777" w:rsidR="0070265B" w:rsidRPr="00D51B61" w:rsidRDefault="0070265B" w:rsidP="00764AB0">
      <w:pPr>
        <w:numPr>
          <w:ilvl w:val="1"/>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poręczeniach udzielanych przez podmioty, o których mowa w art. 6b ust. 5 pkt 2 ustawy z dnia 9 listopada 2000 r. o utworzeniu Polskiej Agencji Rozwoju Przedsiębiorczości (Dz. U. z 2020 r. poz. 299).</w:t>
      </w:r>
    </w:p>
    <w:p w14:paraId="7F648314" w14:textId="77777777" w:rsidR="00D0298D" w:rsidRPr="00D0298D" w:rsidRDefault="0070265B" w:rsidP="00764AB0">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Wadium w formie pieniądza należy wnieść przelewem na konto </w:t>
      </w:r>
      <w:r w:rsidR="00D0298D" w:rsidRPr="00D0298D">
        <w:rPr>
          <w:rFonts w:ascii="Times New Roman" w:eastAsia="Times New Roman" w:hAnsi="Times New Roman" w:cs="Times New Roman"/>
          <w:color w:val="000000"/>
          <w:sz w:val="24"/>
          <w:szCs w:val="24"/>
          <w:lang w:eastAsia="pl-PL"/>
        </w:rPr>
        <w:t>Powiatowy Banku Spółdzielczym w Węgrowie Nr 35 9236 0008 0000 0606 2000 0070</w:t>
      </w:r>
    </w:p>
    <w:p w14:paraId="4E0599D7" w14:textId="77777777" w:rsidR="0070265B" w:rsidRPr="00D51B61" w:rsidRDefault="0070265B" w:rsidP="00D0298D">
      <w:pPr>
        <w:spacing w:after="0" w:line="360" w:lineRule="auto"/>
        <w:ind w:left="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 dopiskiem „Wadium — nr postępowania</w:t>
      </w:r>
      <w:r w:rsidR="005E66B8">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w:t>
      </w:r>
    </w:p>
    <w:p w14:paraId="47EBA572"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UWAGA: Za termin wniesienia wadium w formie pieniężnej zostanie przyjęty termin uznania rachunku Zamawiającego.</w:t>
      </w:r>
    </w:p>
    <w:p w14:paraId="3636E62C" w14:textId="77777777" w:rsidR="0070265B" w:rsidRPr="00D51B61" w:rsidRDefault="00D0298D"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5</w:t>
      </w:r>
      <w:r w:rsidR="0070265B" w:rsidRPr="00D51B61">
        <w:rPr>
          <w:rFonts w:ascii="Times New Roman" w:eastAsia="Times New Roman" w:hAnsi="Times New Roman" w:cs="Times New Roman"/>
          <w:color w:val="000000"/>
          <w:sz w:val="24"/>
          <w:szCs w:val="24"/>
          <w:lang w:eastAsia="pl-PL"/>
        </w:rPr>
        <w:t>. Wadium wnoszone w formie poręczeń lub gwarancji musi być złożone jako oryginał gwarancji lub poręczenia w postaci elektronicznej i spełniać co najmniej poniższe wymagania:</w:t>
      </w:r>
    </w:p>
    <w:p w14:paraId="73290511"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musi obejmować odpowiedzialność za wszystkie przypadki powodujące utratę wadium przez Wykonawcę określone w ustawie </w:t>
      </w:r>
      <w:proofErr w:type="spellStart"/>
      <w:r w:rsidRPr="00D51B61">
        <w:rPr>
          <w:rFonts w:ascii="Times New Roman" w:eastAsia="Times New Roman" w:hAnsi="Times New Roman" w:cs="Times New Roman"/>
          <w:color w:val="000000"/>
          <w:sz w:val="24"/>
          <w:szCs w:val="24"/>
          <w:lang w:eastAsia="pl-PL"/>
        </w:rPr>
        <w:t>p.z.p</w:t>
      </w:r>
      <w:proofErr w:type="spellEnd"/>
      <w:r w:rsidRPr="00D51B61">
        <w:rPr>
          <w:rFonts w:ascii="Times New Roman" w:eastAsia="Times New Roman" w:hAnsi="Times New Roman" w:cs="Times New Roman"/>
          <w:color w:val="000000"/>
          <w:sz w:val="24"/>
          <w:szCs w:val="24"/>
          <w:lang w:eastAsia="pl-PL"/>
        </w:rPr>
        <w:t>.</w:t>
      </w:r>
    </w:p>
    <w:p w14:paraId="07B44A46"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 jej treści powinno jednoznacznej wynikać zobowiązanie gwaranta do zapłaty całej kwoty wadium;</w:t>
      </w:r>
    </w:p>
    <w:p w14:paraId="2A9224E4"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powinno być nieodwołalne i bezwarunkowe oraz płatne na pierwsze żądanie;</w:t>
      </w:r>
    </w:p>
    <w:p w14:paraId="439E00EA" w14:textId="77777777" w:rsidR="0070265B" w:rsidRPr="00D51B61"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termin obowiązywania poręczenia lub gwarancji nie może być krótszy niż termin związania ofertą (z zastrzeżeniem iż pierwszym dniem związania ofertą jest dzień składania ofert);</w:t>
      </w:r>
    </w:p>
    <w:p w14:paraId="1F95F2CB" w14:textId="77777777" w:rsidR="0070265B"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treści poręczenia lub gwarancji powinna znaleźć się nazwa oraz numer przedmiotowego postępowania;</w:t>
      </w:r>
    </w:p>
    <w:p w14:paraId="56900ACB" w14:textId="77777777" w:rsidR="0070265B" w:rsidRPr="00FE1BC9"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FE1BC9">
        <w:rPr>
          <w:rFonts w:ascii="Times New Roman" w:eastAsia="Calibri" w:hAnsi="Times New Roman" w:cs="Times New Roman"/>
          <w:color w:val="000000"/>
          <w:sz w:val="24"/>
          <w:szCs w:val="24"/>
          <w:lang w:eastAsia="pl-PL"/>
        </w:rPr>
        <w:t xml:space="preserve">beneficjentem poręczenia lub gwarancji jest: Gmina </w:t>
      </w:r>
      <w:r w:rsidR="00D0298D" w:rsidRPr="00FE1BC9">
        <w:rPr>
          <w:rFonts w:ascii="Times New Roman" w:eastAsia="Calibri" w:hAnsi="Times New Roman" w:cs="Times New Roman"/>
          <w:color w:val="000000"/>
          <w:sz w:val="24"/>
          <w:szCs w:val="24"/>
          <w:lang w:eastAsia="pl-PL"/>
        </w:rPr>
        <w:t>Liw</w:t>
      </w:r>
      <w:r w:rsidR="00FE1BC9">
        <w:rPr>
          <w:rFonts w:ascii="Times New Roman" w:eastAsia="Calibri" w:hAnsi="Times New Roman" w:cs="Times New Roman"/>
          <w:color w:val="000000"/>
          <w:sz w:val="24"/>
          <w:szCs w:val="24"/>
          <w:lang w:eastAsia="pl-PL"/>
        </w:rPr>
        <w:t>;</w:t>
      </w:r>
    </w:p>
    <w:p w14:paraId="6EFAFEA9" w14:textId="77777777" w:rsidR="0070265B" w:rsidRPr="00FE1BC9" w:rsidRDefault="0070265B" w:rsidP="00764AB0">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FE1BC9">
        <w:rPr>
          <w:rFonts w:ascii="Times New Roman" w:eastAsia="Calibri" w:hAnsi="Times New Roman" w:cs="Times New Roman"/>
          <w:color w:val="000000"/>
          <w:sz w:val="24"/>
          <w:szCs w:val="24"/>
          <w:lang w:eastAsia="pl-PL"/>
        </w:rPr>
        <w:t xml:space="preserve">w przypadku Wykonawców wspólnie ubiegających się o udzielenie zamówienia (art. 58 </w:t>
      </w:r>
      <w:proofErr w:type="spellStart"/>
      <w:r w:rsidRPr="00FE1BC9">
        <w:rPr>
          <w:rFonts w:ascii="Times New Roman" w:eastAsia="Calibri" w:hAnsi="Times New Roman" w:cs="Times New Roman"/>
          <w:color w:val="000000"/>
          <w:sz w:val="24"/>
          <w:szCs w:val="24"/>
          <w:lang w:eastAsia="pl-PL"/>
        </w:rPr>
        <w:t>p.z.p</w:t>
      </w:r>
      <w:proofErr w:type="spellEnd"/>
      <w:r w:rsidRPr="00FE1BC9">
        <w:rPr>
          <w:rFonts w:ascii="Times New Roman" w:eastAsia="Calibri" w:hAnsi="Times New Roman" w:cs="Times New Roman"/>
          <w:color w:val="000000"/>
          <w:sz w:val="24"/>
          <w:szCs w:val="24"/>
          <w:lang w:eastAsia="pl-PL"/>
        </w:rPr>
        <w:t xml:space="preserve">.), Zamawiający wymaga aby poręczenie lub gwarancja obejmowała swą treścią (tj. zobowiązanych z tytułu poręczenia lub gwarancji) wszystkich Wykonawców wspólnie </w:t>
      </w:r>
      <w:r w:rsidRPr="00FE1BC9">
        <w:rPr>
          <w:rFonts w:ascii="Times New Roman" w:eastAsia="Calibri" w:hAnsi="Times New Roman" w:cs="Times New Roman"/>
          <w:color w:val="000000"/>
          <w:sz w:val="24"/>
          <w:szCs w:val="24"/>
          <w:lang w:eastAsia="pl-PL"/>
        </w:rPr>
        <w:lastRenderedPageBreak/>
        <w:t>ubiegających się o udzielenie zamówienia lub aby z jej treści wynikało, że zabezpiecza ofertę Wykonawców wspólnie ubiegających się o udzielenie zamówienia (konsorcjum);</w:t>
      </w:r>
    </w:p>
    <w:p w14:paraId="2E088F55" w14:textId="77777777" w:rsidR="0070265B" w:rsidRPr="00D51B61" w:rsidRDefault="0070265B" w:rsidP="00764AB0">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zostanie odrzucona.</w:t>
      </w:r>
    </w:p>
    <w:p w14:paraId="196F8620" w14:textId="77777777" w:rsidR="00192608" w:rsidRDefault="0070265B" w:rsidP="00764AB0">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Zasady zwrotu oraz okoliczności zatrzymania wadium określa art. 98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w:t>
      </w:r>
    </w:p>
    <w:p w14:paraId="66792FB9" w14:textId="77777777" w:rsidR="00192608" w:rsidRPr="00192608" w:rsidRDefault="00192608"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228AB97" w14:textId="77777777" w:rsidR="0070265B" w:rsidRPr="00192608" w:rsidRDefault="0070265B"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Calibri" w:hAnsi="Times New Roman" w:cs="Times New Roman"/>
          <w:b/>
          <w:color w:val="000000"/>
          <w:sz w:val="24"/>
          <w:szCs w:val="24"/>
          <w:u w:val="single"/>
          <w:lang w:eastAsia="pl-PL"/>
        </w:rPr>
        <w:t>XVII. TERMIN ZWIĄZANIA OFERTĄ</w:t>
      </w:r>
    </w:p>
    <w:p w14:paraId="7D4BA275" w14:textId="10FEB426" w:rsidR="0070265B" w:rsidRPr="00D51B61" w:rsidRDefault="0070265B" w:rsidP="00764AB0">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Wykonawca będzie związany ofertą przez okres 30 dni, tj. do dnia </w:t>
      </w:r>
      <w:r w:rsidR="00801462">
        <w:rPr>
          <w:rFonts w:ascii="Times New Roman" w:eastAsia="Calibri" w:hAnsi="Times New Roman" w:cs="Times New Roman"/>
          <w:b/>
          <w:sz w:val="24"/>
          <w:szCs w:val="24"/>
          <w:lang w:eastAsia="pl-PL"/>
        </w:rPr>
        <w:t>0</w:t>
      </w:r>
      <w:r w:rsidR="00116A2A">
        <w:rPr>
          <w:rFonts w:ascii="Times New Roman" w:eastAsia="Calibri" w:hAnsi="Times New Roman" w:cs="Times New Roman"/>
          <w:b/>
          <w:sz w:val="24"/>
          <w:szCs w:val="24"/>
          <w:lang w:eastAsia="pl-PL"/>
        </w:rPr>
        <w:t>5</w:t>
      </w:r>
      <w:r w:rsidRPr="00542E2B">
        <w:rPr>
          <w:rFonts w:ascii="Times New Roman" w:eastAsia="Calibri" w:hAnsi="Times New Roman" w:cs="Times New Roman"/>
          <w:b/>
          <w:sz w:val="24"/>
          <w:szCs w:val="24"/>
          <w:lang w:eastAsia="pl-PL"/>
        </w:rPr>
        <w:t>.0</w:t>
      </w:r>
      <w:r w:rsidR="00801462">
        <w:rPr>
          <w:rFonts w:ascii="Times New Roman" w:eastAsia="Calibri" w:hAnsi="Times New Roman" w:cs="Times New Roman"/>
          <w:b/>
          <w:sz w:val="24"/>
          <w:szCs w:val="24"/>
          <w:lang w:eastAsia="pl-PL"/>
        </w:rPr>
        <w:t>6</w:t>
      </w:r>
      <w:r w:rsidR="006E5514" w:rsidRPr="00542E2B">
        <w:rPr>
          <w:rFonts w:ascii="Times New Roman" w:eastAsia="Calibri" w:hAnsi="Times New Roman" w:cs="Times New Roman"/>
          <w:b/>
          <w:sz w:val="24"/>
          <w:szCs w:val="24"/>
          <w:lang w:eastAsia="pl-PL"/>
        </w:rPr>
        <w:t>.202</w:t>
      </w:r>
      <w:r w:rsidR="00FB1E11" w:rsidRPr="00542E2B">
        <w:rPr>
          <w:rFonts w:ascii="Times New Roman" w:eastAsia="Calibri" w:hAnsi="Times New Roman" w:cs="Times New Roman"/>
          <w:b/>
          <w:sz w:val="24"/>
          <w:szCs w:val="24"/>
          <w:lang w:eastAsia="pl-PL"/>
        </w:rPr>
        <w:t>6</w:t>
      </w:r>
      <w:r w:rsidRPr="00542E2B">
        <w:rPr>
          <w:rFonts w:ascii="Times New Roman" w:eastAsia="Calibri" w:hAnsi="Times New Roman" w:cs="Times New Roman"/>
          <w:b/>
          <w:color w:val="000000"/>
          <w:sz w:val="24"/>
          <w:szCs w:val="24"/>
          <w:lang w:eastAsia="pl-PL"/>
        </w:rPr>
        <w:t>r.</w:t>
      </w:r>
      <w:r w:rsidRPr="00D51B61">
        <w:rPr>
          <w:rFonts w:ascii="Times New Roman" w:eastAsia="Calibri" w:hAnsi="Times New Roman" w:cs="Times New Roman"/>
          <w:color w:val="000000"/>
          <w:sz w:val="24"/>
          <w:szCs w:val="24"/>
          <w:lang w:eastAsia="pl-PL"/>
        </w:rPr>
        <w:t xml:space="preserve"> Bieg terminu związania ofertą rozpoczyna się wraz z upływem terminu składania ofert.</w:t>
      </w:r>
    </w:p>
    <w:p w14:paraId="59A46434" w14:textId="77777777" w:rsidR="0070265B" w:rsidRPr="00D51B61" w:rsidRDefault="0070265B" w:rsidP="00764AB0">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W przypadku gdy wybór najkorzystniejszej oferty nie nastąpi przed upływem terminu związania ofertą wskazanego w ust. l, Zamawiający przed upływem terminu związania ofertą zwróci się jednokrotnie do wykonawców o wyrażenie zgody na przedłużenie tego terminu o wskazywany przez niego okres, nie dłuższy niż 30 dni. Przedłużenie terminu związania ofertą wymaga złożenia przez </w:t>
      </w:r>
      <w:r w:rsidR="00D0298D" w:rsidRPr="00D51B61">
        <w:rPr>
          <w:rFonts w:ascii="Times New Roman" w:eastAsia="Calibri" w:hAnsi="Times New Roman" w:cs="Times New Roman"/>
          <w:color w:val="000000"/>
          <w:sz w:val="24"/>
          <w:szCs w:val="24"/>
          <w:lang w:eastAsia="pl-PL"/>
        </w:rPr>
        <w:t>wykonawcę</w:t>
      </w:r>
      <w:r w:rsidRPr="00D51B61">
        <w:rPr>
          <w:rFonts w:ascii="Times New Roman" w:eastAsia="Calibri" w:hAnsi="Times New Roman" w:cs="Times New Roman"/>
          <w:color w:val="000000"/>
          <w:sz w:val="24"/>
          <w:szCs w:val="24"/>
          <w:lang w:eastAsia="pl-PL"/>
        </w:rPr>
        <w:t xml:space="preserve"> pisemnego oświadczenia o </w:t>
      </w:r>
      <w:r w:rsidR="00D0298D" w:rsidRPr="00D51B61">
        <w:rPr>
          <w:rFonts w:ascii="Times New Roman" w:eastAsia="Calibri" w:hAnsi="Times New Roman" w:cs="Times New Roman"/>
          <w:color w:val="000000"/>
          <w:sz w:val="24"/>
          <w:szCs w:val="24"/>
          <w:lang w:eastAsia="pl-PL"/>
        </w:rPr>
        <w:t>wyrażeniu</w:t>
      </w:r>
      <w:r w:rsidRPr="00D51B61">
        <w:rPr>
          <w:rFonts w:ascii="Times New Roman" w:eastAsia="Calibri" w:hAnsi="Times New Roman" w:cs="Times New Roman"/>
          <w:color w:val="000000"/>
          <w:sz w:val="24"/>
          <w:szCs w:val="24"/>
          <w:lang w:eastAsia="pl-PL"/>
        </w:rPr>
        <w:t xml:space="preserve"> zgody na przedłużenie terminu związania ofertą.</w:t>
      </w:r>
    </w:p>
    <w:p w14:paraId="12A508EB" w14:textId="77777777" w:rsidR="0070265B" w:rsidRPr="00D51B61" w:rsidRDefault="0070265B" w:rsidP="00764AB0">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Odmowa wyrażenia zgody na przedłużenie terminu związania ofertą nie powoduje utraty wadium.</w:t>
      </w:r>
    </w:p>
    <w:p w14:paraId="243CDB0D" w14:textId="07FDC78A" w:rsidR="007C3B5A" w:rsidRPr="007F4074" w:rsidRDefault="0070265B" w:rsidP="007F4074">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4. Przedłużenie terminu związania ofertą jest dopuszczalne tylko z jednoczesnym przedłużeniem okresu ważności wadium albo, jeżeli nie jest to możliwe, z wniesieniem nowego wadium na prze</w:t>
      </w:r>
      <w:r w:rsidR="007F4074">
        <w:rPr>
          <w:rFonts w:ascii="Times New Roman" w:eastAsia="Times New Roman" w:hAnsi="Times New Roman" w:cs="Times New Roman"/>
          <w:color w:val="000000"/>
          <w:sz w:val="24"/>
          <w:szCs w:val="24"/>
          <w:lang w:eastAsia="pl-PL"/>
        </w:rPr>
        <w:t>dłużony okres związania ofertą.</w:t>
      </w:r>
    </w:p>
    <w:p w14:paraId="4DAC5411" w14:textId="77777777" w:rsidR="007C3B5A" w:rsidRDefault="007C3B5A"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72201EA"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XVIII. SPOSÓB </w:t>
      </w:r>
      <w:r w:rsidR="00D0298D">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TERMIN SKŁADANIA 1 OTWARCIA OFERT</w:t>
      </w:r>
    </w:p>
    <w:p w14:paraId="6FF43122" w14:textId="5A68B37A"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Ofertę należy złożyć poprzez Platformę do dnia </w:t>
      </w:r>
      <w:r w:rsidR="00801462">
        <w:rPr>
          <w:rFonts w:ascii="Times New Roman" w:eastAsia="Times New Roman" w:hAnsi="Times New Roman" w:cs="Times New Roman"/>
          <w:color w:val="000000"/>
          <w:sz w:val="24"/>
          <w:szCs w:val="24"/>
          <w:lang w:eastAsia="pl-PL"/>
        </w:rPr>
        <w:t>0</w:t>
      </w:r>
      <w:r w:rsidR="00116A2A">
        <w:rPr>
          <w:rFonts w:ascii="Times New Roman" w:eastAsia="Times New Roman" w:hAnsi="Times New Roman" w:cs="Times New Roman"/>
          <w:color w:val="000000"/>
          <w:sz w:val="24"/>
          <w:szCs w:val="24"/>
          <w:lang w:eastAsia="pl-PL"/>
        </w:rPr>
        <w:t>7</w:t>
      </w:r>
      <w:r w:rsidRPr="00542E2B">
        <w:rPr>
          <w:rFonts w:ascii="Times New Roman" w:eastAsia="Times New Roman" w:hAnsi="Times New Roman" w:cs="Times New Roman"/>
          <w:color w:val="000000"/>
          <w:sz w:val="24"/>
          <w:szCs w:val="24"/>
          <w:lang w:eastAsia="pl-PL"/>
        </w:rPr>
        <w:t>.0</w:t>
      </w:r>
      <w:r w:rsidR="00801462">
        <w:rPr>
          <w:rFonts w:ascii="Times New Roman" w:eastAsia="Times New Roman" w:hAnsi="Times New Roman" w:cs="Times New Roman"/>
          <w:color w:val="000000"/>
          <w:sz w:val="24"/>
          <w:szCs w:val="24"/>
          <w:lang w:eastAsia="pl-PL"/>
        </w:rPr>
        <w:t>5</w:t>
      </w:r>
      <w:r w:rsidR="007F4074" w:rsidRPr="00542E2B">
        <w:rPr>
          <w:rFonts w:ascii="Times New Roman" w:eastAsia="Times New Roman" w:hAnsi="Times New Roman" w:cs="Times New Roman"/>
          <w:color w:val="000000"/>
          <w:sz w:val="24"/>
          <w:szCs w:val="24"/>
          <w:lang w:eastAsia="pl-PL"/>
        </w:rPr>
        <w:t>.202</w:t>
      </w:r>
      <w:r w:rsidR="00542E2B" w:rsidRPr="00542E2B">
        <w:rPr>
          <w:rFonts w:ascii="Times New Roman" w:eastAsia="Times New Roman" w:hAnsi="Times New Roman" w:cs="Times New Roman"/>
          <w:color w:val="000000"/>
          <w:sz w:val="24"/>
          <w:szCs w:val="24"/>
          <w:lang w:eastAsia="pl-PL"/>
        </w:rPr>
        <w:t>6</w:t>
      </w:r>
      <w:r w:rsidRPr="00D51B61">
        <w:rPr>
          <w:rFonts w:ascii="Times New Roman" w:eastAsia="Times New Roman" w:hAnsi="Times New Roman" w:cs="Times New Roman"/>
          <w:color w:val="000000"/>
          <w:sz w:val="24"/>
          <w:szCs w:val="24"/>
          <w:lang w:eastAsia="pl-PL"/>
        </w:rPr>
        <w:t xml:space="preserve"> r. do godziny </w:t>
      </w:r>
      <w:r w:rsidR="00422A5D">
        <w:rPr>
          <w:rFonts w:ascii="Times New Roman" w:eastAsia="Times New Roman" w:hAnsi="Times New Roman" w:cs="Times New Roman"/>
          <w:color w:val="000000"/>
          <w:sz w:val="24"/>
          <w:szCs w:val="24"/>
          <w:lang w:eastAsia="pl-PL"/>
        </w:rPr>
        <w:t>10</w:t>
      </w:r>
      <w:r w:rsidRPr="00D51B61">
        <w:rPr>
          <w:rFonts w:ascii="Times New Roman" w:eastAsia="Times New Roman" w:hAnsi="Times New Roman" w:cs="Times New Roman"/>
          <w:color w:val="000000"/>
          <w:sz w:val="24"/>
          <w:szCs w:val="24"/>
          <w:lang w:eastAsia="pl-PL"/>
        </w:rPr>
        <w:t>:00.</w:t>
      </w:r>
    </w:p>
    <w:p w14:paraId="060DDE5D" w14:textId="77777777"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O terminie złożenia oferty decyduje czas pełnego przeprocesowania transakcji na</w:t>
      </w:r>
    </w:p>
    <w:p w14:paraId="5D1856BF" w14:textId="77777777" w:rsidR="0070265B" w:rsidRPr="00D51B61"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Platformie e-Zamówienia.</w:t>
      </w:r>
    </w:p>
    <w:p w14:paraId="09C4C9BD" w14:textId="6DC1FDE2" w:rsidR="0070265B" w:rsidRPr="00D51B61" w:rsidRDefault="00D0298D"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Otwarcie ofert nast</w:t>
      </w:r>
      <w:r w:rsidR="002F0533">
        <w:rPr>
          <w:rFonts w:ascii="Times New Roman" w:eastAsia="Times New Roman" w:hAnsi="Times New Roman" w:cs="Times New Roman"/>
          <w:color w:val="000000"/>
          <w:sz w:val="24"/>
          <w:szCs w:val="24"/>
          <w:lang w:eastAsia="pl-PL"/>
        </w:rPr>
        <w:t>ąpi</w:t>
      </w:r>
      <w:r>
        <w:rPr>
          <w:rFonts w:ascii="Times New Roman" w:eastAsia="Times New Roman" w:hAnsi="Times New Roman" w:cs="Times New Roman"/>
          <w:color w:val="000000"/>
          <w:sz w:val="24"/>
          <w:szCs w:val="24"/>
          <w:lang w:eastAsia="pl-PL"/>
        </w:rPr>
        <w:t xml:space="preserve"> w </w:t>
      </w:r>
      <w:r w:rsidRPr="00542E2B">
        <w:rPr>
          <w:rFonts w:ascii="Times New Roman" w:eastAsia="Times New Roman" w:hAnsi="Times New Roman" w:cs="Times New Roman"/>
          <w:color w:val="000000"/>
          <w:sz w:val="24"/>
          <w:szCs w:val="24"/>
          <w:lang w:eastAsia="pl-PL"/>
        </w:rPr>
        <w:t xml:space="preserve">dniu </w:t>
      </w:r>
      <w:r w:rsidR="00801462">
        <w:rPr>
          <w:rFonts w:ascii="Times New Roman" w:eastAsia="Times New Roman" w:hAnsi="Times New Roman" w:cs="Times New Roman"/>
          <w:color w:val="000000"/>
          <w:sz w:val="24"/>
          <w:szCs w:val="24"/>
          <w:lang w:eastAsia="pl-PL"/>
        </w:rPr>
        <w:t>0</w:t>
      </w:r>
      <w:r w:rsidR="00116A2A">
        <w:rPr>
          <w:rFonts w:ascii="Times New Roman" w:eastAsia="Times New Roman" w:hAnsi="Times New Roman" w:cs="Times New Roman"/>
          <w:color w:val="000000"/>
          <w:sz w:val="24"/>
          <w:szCs w:val="24"/>
          <w:lang w:eastAsia="pl-PL"/>
        </w:rPr>
        <w:t>7</w:t>
      </w:r>
      <w:r w:rsidRPr="00542E2B">
        <w:rPr>
          <w:rFonts w:ascii="Times New Roman" w:eastAsia="Times New Roman" w:hAnsi="Times New Roman" w:cs="Times New Roman"/>
          <w:color w:val="000000"/>
          <w:sz w:val="24"/>
          <w:szCs w:val="24"/>
          <w:lang w:eastAsia="pl-PL"/>
        </w:rPr>
        <w:t>.0</w:t>
      </w:r>
      <w:r w:rsidR="00801462">
        <w:rPr>
          <w:rFonts w:ascii="Times New Roman" w:eastAsia="Times New Roman" w:hAnsi="Times New Roman" w:cs="Times New Roman"/>
          <w:color w:val="000000"/>
          <w:sz w:val="24"/>
          <w:szCs w:val="24"/>
          <w:lang w:eastAsia="pl-PL"/>
        </w:rPr>
        <w:t>5</w:t>
      </w:r>
      <w:r w:rsidR="0070265B" w:rsidRPr="00542E2B">
        <w:rPr>
          <w:rFonts w:ascii="Times New Roman" w:eastAsia="Times New Roman" w:hAnsi="Times New Roman" w:cs="Times New Roman"/>
          <w:color w:val="000000"/>
          <w:sz w:val="24"/>
          <w:szCs w:val="24"/>
          <w:lang w:eastAsia="pl-PL"/>
        </w:rPr>
        <w:t>.202</w:t>
      </w:r>
      <w:r w:rsidR="00542E2B" w:rsidRPr="00542E2B">
        <w:rPr>
          <w:rFonts w:ascii="Times New Roman" w:eastAsia="Times New Roman" w:hAnsi="Times New Roman" w:cs="Times New Roman"/>
          <w:color w:val="000000"/>
          <w:sz w:val="24"/>
          <w:szCs w:val="24"/>
          <w:lang w:eastAsia="pl-PL"/>
        </w:rPr>
        <w:t>6</w:t>
      </w:r>
      <w:r w:rsidR="0070265B" w:rsidRPr="00422A5D">
        <w:rPr>
          <w:rFonts w:ascii="Times New Roman" w:eastAsia="Times New Roman" w:hAnsi="Times New Roman" w:cs="Times New Roman"/>
          <w:color w:val="000000"/>
          <w:sz w:val="24"/>
          <w:szCs w:val="24"/>
          <w:lang w:eastAsia="pl-PL"/>
        </w:rPr>
        <w:t xml:space="preserve"> r.</w:t>
      </w:r>
      <w:r w:rsidR="0070265B" w:rsidRPr="00D51B61">
        <w:rPr>
          <w:rFonts w:ascii="Times New Roman" w:eastAsia="Times New Roman" w:hAnsi="Times New Roman" w:cs="Times New Roman"/>
          <w:color w:val="000000"/>
          <w:sz w:val="24"/>
          <w:szCs w:val="24"/>
          <w:lang w:eastAsia="pl-PL"/>
        </w:rPr>
        <w:t xml:space="preserve"> o godzinie 1</w:t>
      </w:r>
      <w:r w:rsidR="006E5514">
        <w:rPr>
          <w:rFonts w:ascii="Times New Roman" w:eastAsia="Times New Roman" w:hAnsi="Times New Roman" w:cs="Times New Roman"/>
          <w:color w:val="000000"/>
          <w:sz w:val="24"/>
          <w:szCs w:val="24"/>
          <w:lang w:eastAsia="pl-PL"/>
        </w:rPr>
        <w:t>0</w:t>
      </w:r>
      <w:r w:rsidR="0070265B" w:rsidRPr="00D51B61">
        <w:rPr>
          <w:rFonts w:ascii="Times New Roman" w:eastAsia="Times New Roman" w:hAnsi="Times New Roman" w:cs="Times New Roman"/>
          <w:color w:val="000000"/>
          <w:sz w:val="24"/>
          <w:szCs w:val="24"/>
          <w:lang w:eastAsia="pl-PL"/>
        </w:rPr>
        <w:t>:</w:t>
      </w:r>
      <w:r w:rsidR="006E5514">
        <w:rPr>
          <w:rFonts w:ascii="Times New Roman" w:eastAsia="Times New Roman" w:hAnsi="Times New Roman" w:cs="Times New Roman"/>
          <w:color w:val="000000"/>
          <w:sz w:val="24"/>
          <w:szCs w:val="24"/>
          <w:lang w:eastAsia="pl-PL"/>
        </w:rPr>
        <w:t>3</w:t>
      </w:r>
      <w:r w:rsidR="0070265B" w:rsidRPr="00D51B61">
        <w:rPr>
          <w:rFonts w:ascii="Times New Roman" w:eastAsia="Times New Roman" w:hAnsi="Times New Roman" w:cs="Times New Roman"/>
          <w:color w:val="000000"/>
          <w:sz w:val="24"/>
          <w:szCs w:val="24"/>
          <w:lang w:eastAsia="pl-PL"/>
        </w:rPr>
        <w:t>0</w:t>
      </w:r>
    </w:p>
    <w:p w14:paraId="5D7BFDCC" w14:textId="77777777"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Najpóźniej przed otwarciem ofert, udostępnia się na stronie internetowej prowadzonego postępowania informację o kwocie, jaką zamierza się przeznaczyć na sfinansowanie zamówienia.</w:t>
      </w:r>
    </w:p>
    <w:p w14:paraId="78C46667" w14:textId="77777777" w:rsidR="0070265B" w:rsidRPr="00D51B61" w:rsidRDefault="0070265B" w:rsidP="00764AB0">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Niezwłocznie po otwarciu ofert, udostępnia się na stronie internetowej prowadzonego postępowania informacje o:</w:t>
      </w:r>
    </w:p>
    <w:p w14:paraId="219981D2"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l)</w:t>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 nazwach albo imionach i nazwiskach oraz siedzibach lub miejscach prowadzonej działalności gospodarczej albo miejscach zamieszkania wykonawców, których oferty zostały otwarte;</w:t>
      </w:r>
    </w:p>
    <w:p w14:paraId="19160745"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2) </w:t>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cenach lub kosztach zawartych w ofertach.</w:t>
      </w:r>
    </w:p>
    <w:p w14:paraId="7D219B75" w14:textId="77777777" w:rsidR="00BB32C1" w:rsidRDefault="00BB32C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D55DCF4" w14:textId="77777777" w:rsidR="0070265B" w:rsidRPr="00192608"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 xml:space="preserve">XIX. OPIS KRYTERIÓW OCENY OFERT, WRAZ Z PODANIEM WAG TYCH KRYTERIÓW </w:t>
      </w:r>
      <w:r w:rsidR="00192608">
        <w:rPr>
          <w:rFonts w:ascii="Times New Roman" w:eastAsia="Times New Roman" w:hAnsi="Times New Roman" w:cs="Times New Roman"/>
          <w:b/>
          <w:color w:val="000000"/>
          <w:sz w:val="24"/>
          <w:szCs w:val="24"/>
          <w:u w:val="single"/>
          <w:lang w:eastAsia="pl-PL"/>
        </w:rPr>
        <w:t>I</w:t>
      </w:r>
      <w:r w:rsidRPr="00192608">
        <w:rPr>
          <w:rFonts w:ascii="Times New Roman" w:eastAsia="Times New Roman" w:hAnsi="Times New Roman" w:cs="Times New Roman"/>
          <w:b/>
          <w:color w:val="000000"/>
          <w:sz w:val="24"/>
          <w:szCs w:val="24"/>
          <w:u w:val="single"/>
          <w:lang w:eastAsia="pl-PL"/>
        </w:rPr>
        <w:t xml:space="preserve"> SPOSOBU OCENY OFERT</w:t>
      </w:r>
    </w:p>
    <w:p w14:paraId="320A4373"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l . Przy wyborze najkorzystniejszej oferty Zamawiający będzie się kierował następującymi kryteriami oceny ofert:</w:t>
      </w:r>
    </w:p>
    <w:p w14:paraId="4ECA5F34" w14:textId="77777777" w:rsidR="0070265B" w:rsidRPr="00D51B61" w:rsidRDefault="0070265B" w:rsidP="00764AB0">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Cena (C) — waga kryterium 60%;</w:t>
      </w:r>
    </w:p>
    <w:p w14:paraId="44B33238" w14:textId="77777777" w:rsidR="0070265B" w:rsidRPr="00D51B61" w:rsidRDefault="0070265B" w:rsidP="00764AB0">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Gwarancja (G)- waga kryterium 40%.</w:t>
      </w:r>
    </w:p>
    <w:p w14:paraId="086330FE" w14:textId="77777777" w:rsidR="007F4074" w:rsidRDefault="007F4074"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24DAB665"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1) Cena (C) — waga 60%</w:t>
      </w:r>
    </w:p>
    <w:p w14:paraId="7593F6A3"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p>
    <w:p w14:paraId="4869C306"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Pr>
          <w:rFonts w:ascii="Times New Roman" w:eastAsia="Times New Roman" w:hAnsi="Times New Roman" w:cs="Times New Roman"/>
          <w:color w:val="000000"/>
          <w:sz w:val="24"/>
          <w:szCs w:val="24"/>
          <w:lang w:val="de-DE" w:eastAsia="pl-PL"/>
        </w:rPr>
        <w:t xml:space="preserve">             </w:t>
      </w:r>
      <w:r w:rsidRPr="00BB32C1">
        <w:rPr>
          <w:rFonts w:ascii="Times New Roman" w:eastAsia="Times New Roman" w:hAnsi="Times New Roman" w:cs="Times New Roman"/>
          <w:color w:val="000000"/>
          <w:sz w:val="24"/>
          <w:szCs w:val="24"/>
          <w:lang w:val="de-DE" w:eastAsia="pl-PL"/>
        </w:rPr>
        <w:t xml:space="preserve"> </w:t>
      </w:r>
      <w:r w:rsidRPr="00BB32C1">
        <w:rPr>
          <w:rFonts w:ascii="Times New Roman" w:eastAsia="Times New Roman" w:hAnsi="Times New Roman" w:cs="Times New Roman"/>
          <w:color w:val="000000"/>
          <w:sz w:val="24"/>
          <w:szCs w:val="24"/>
          <w:lang w:eastAsia="pl-PL"/>
        </w:rPr>
        <w:t>cena najniższa brutto*</w:t>
      </w:r>
    </w:p>
    <w:p w14:paraId="1C6BA81B"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sidRPr="00BB32C1">
        <w:rPr>
          <w:rFonts w:ascii="Times New Roman" w:eastAsia="Times New Roman" w:hAnsi="Times New Roman" w:cs="Times New Roman"/>
          <w:color w:val="000000"/>
          <w:sz w:val="24"/>
          <w:szCs w:val="24"/>
          <w:lang w:val="de-DE" w:eastAsia="pl-PL"/>
        </w:rPr>
        <w:t xml:space="preserve"> C=…</w:t>
      </w:r>
      <w:r>
        <w:rPr>
          <w:rFonts w:ascii="Times New Roman" w:eastAsia="Times New Roman" w:hAnsi="Times New Roman" w:cs="Times New Roman"/>
          <w:color w:val="000000"/>
          <w:sz w:val="24"/>
          <w:szCs w:val="24"/>
          <w:lang w:val="de-DE" w:eastAsia="pl-PL"/>
        </w:rPr>
        <w:t>………..............…….</w:t>
      </w:r>
      <w:r w:rsidRPr="00BB32C1">
        <w:rPr>
          <w:rFonts w:ascii="Times New Roman" w:eastAsia="Times New Roman" w:hAnsi="Times New Roman" w:cs="Times New Roman"/>
          <w:color w:val="000000"/>
          <w:sz w:val="24"/>
          <w:szCs w:val="24"/>
          <w:lang w:val="de-DE" w:eastAsia="pl-PL"/>
        </w:rPr>
        <w:t>……….. x 60</w:t>
      </w:r>
      <w:r w:rsidRPr="00BB32C1">
        <w:rPr>
          <w:rFonts w:ascii="Times New Roman" w:eastAsia="Times New Roman" w:hAnsi="Times New Roman" w:cs="Times New Roman"/>
          <w:color w:val="000000"/>
          <w:sz w:val="24"/>
          <w:szCs w:val="24"/>
          <w:lang w:eastAsia="pl-PL"/>
        </w:rPr>
        <w:t xml:space="preserve"> </w:t>
      </w:r>
      <w:r w:rsidR="00BD15DD">
        <w:rPr>
          <w:rFonts w:ascii="Times New Roman" w:eastAsia="Times New Roman" w:hAnsi="Times New Roman" w:cs="Times New Roman"/>
          <w:color w:val="000000"/>
          <w:sz w:val="24"/>
          <w:szCs w:val="24"/>
          <w:lang w:eastAsia="pl-PL"/>
        </w:rPr>
        <w:t>pkt</w:t>
      </w:r>
    </w:p>
    <w:p w14:paraId="691CCF00"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BB32C1">
        <w:rPr>
          <w:rFonts w:ascii="Times New Roman" w:eastAsia="Times New Roman" w:hAnsi="Times New Roman" w:cs="Times New Roman"/>
          <w:color w:val="000000"/>
          <w:sz w:val="24"/>
          <w:szCs w:val="24"/>
          <w:lang w:val="de-DE" w:eastAsia="pl-PL"/>
        </w:rPr>
        <w:tab/>
      </w:r>
      <w:r w:rsidRPr="00BB32C1">
        <w:rPr>
          <w:rFonts w:ascii="Times New Roman" w:eastAsia="Times New Roman" w:hAnsi="Times New Roman" w:cs="Times New Roman"/>
          <w:color w:val="000000"/>
          <w:sz w:val="24"/>
          <w:szCs w:val="24"/>
          <w:lang w:eastAsia="pl-PL"/>
        </w:rPr>
        <w:t>cena oferty ocenianej brutto</w:t>
      </w:r>
    </w:p>
    <w:p w14:paraId="113E1FE0" w14:textId="77777777" w:rsid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p>
    <w:p w14:paraId="175984EE" w14:textId="77777777" w:rsidR="00BB32C1" w:rsidRPr="00BB32C1"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BB32C1">
        <w:rPr>
          <w:rFonts w:ascii="Times New Roman" w:eastAsia="Times New Roman" w:hAnsi="Times New Roman" w:cs="Times New Roman"/>
          <w:color w:val="000000"/>
          <w:sz w:val="24"/>
          <w:szCs w:val="24"/>
          <w:lang w:eastAsia="pl-PL"/>
        </w:rPr>
        <w:t>* spośród wszystkich złożonych ofert niepodlegających odrzuceniu</w:t>
      </w:r>
    </w:p>
    <w:p w14:paraId="6D1CFAF3" w14:textId="77777777" w:rsidR="0070265B" w:rsidRPr="00D51B61" w:rsidRDefault="0070265B" w:rsidP="00764AB0">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Podstawą przyznania punktów w kryterium „cena” będzie cena ofertowa brutto podana przez Wykonawcę w Formularzu Ofertowym.</w:t>
      </w:r>
    </w:p>
    <w:p w14:paraId="0BD41E49" w14:textId="77777777" w:rsidR="0070265B" w:rsidRPr="00D51B61" w:rsidRDefault="0070265B" w:rsidP="00764AB0">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Cena ofertowa brutto musi uwzględniać wszelkie koszty jakie Wykonawca poniesie w związku z realizacją przedmiotu zamówienia.</w:t>
      </w:r>
    </w:p>
    <w:p w14:paraId="639AA079" w14:textId="77777777" w:rsidR="0070265B" w:rsidRPr="00D51B61"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2) Gwarancja (G) — waga 40%</w:t>
      </w:r>
    </w:p>
    <w:p w14:paraId="3E0B2683" w14:textId="77777777" w:rsidR="0070265B" w:rsidRPr="00D51B61" w:rsidRDefault="00BD15DD" w:rsidP="00BB32C1">
      <w:pPr>
        <w:spacing w:after="0" w:line="360" w:lineRule="auto"/>
        <w:ind w:left="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a) </w:t>
      </w:r>
      <w:r w:rsidR="0070265B" w:rsidRPr="00D51B61">
        <w:rPr>
          <w:rFonts w:ascii="Times New Roman" w:eastAsia="Times New Roman" w:hAnsi="Times New Roman" w:cs="Times New Roman"/>
          <w:color w:val="000000"/>
          <w:sz w:val="24"/>
          <w:szCs w:val="24"/>
          <w:lang w:eastAsia="pl-PL"/>
        </w:rPr>
        <w:t>Punkty za kryterium gwarancja zostaną przyznane Wykonawcy na podstawie oświadczenia dotyczącego okresu udzielonej gwarancji zawartego w formularzu oferty. Komisja dokona oceny poszczególnych ofert w kryterium gwarancja stosując poniższy wzór:</w:t>
      </w:r>
    </w:p>
    <w:p w14:paraId="4CD1404A" w14:textId="77777777" w:rsidR="0070265B" w:rsidRPr="00D51B61" w:rsidRDefault="00BD15DD" w:rsidP="00BB32C1">
      <w:pPr>
        <w:spacing w:after="0" w:line="360" w:lineRule="auto"/>
        <w:ind w:left="1841" w:firstLine="283"/>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70265B" w:rsidRPr="00D51B61">
        <w:rPr>
          <w:rFonts w:ascii="Times New Roman" w:eastAsia="Times New Roman" w:hAnsi="Times New Roman" w:cs="Times New Roman"/>
          <w:color w:val="000000"/>
          <w:sz w:val="24"/>
          <w:szCs w:val="24"/>
          <w:lang w:eastAsia="pl-PL"/>
        </w:rPr>
        <w:t>Długość gwarancji w ofercie badanej</w:t>
      </w:r>
    </w:p>
    <w:p w14:paraId="129C226A" w14:textId="77777777" w:rsidR="00BD15DD" w:rsidRDefault="0070265B" w:rsidP="00BD15DD">
      <w:pPr>
        <w:tabs>
          <w:tab w:val="center" w:pos="824"/>
          <w:tab w:val="center" w:pos="1976"/>
          <w:tab w:val="center" w:pos="2056"/>
          <w:tab w:val="center" w:pos="2135"/>
          <w:tab w:val="center" w:pos="2214"/>
          <w:tab w:val="center" w:pos="2293"/>
          <w:tab w:val="center" w:pos="2372"/>
          <w:tab w:val="center" w:pos="2455"/>
          <w:tab w:val="center" w:pos="2534"/>
          <w:tab w:val="center" w:pos="2617"/>
          <w:tab w:val="center" w:pos="2696"/>
          <w:tab w:val="center" w:pos="2776"/>
          <w:tab w:val="center" w:pos="2855"/>
          <w:tab w:val="center" w:pos="4558"/>
          <w:tab w:val="center" w:pos="6826"/>
        </w:tabs>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ab/>
        <w:t>Ocena punktowa</w:t>
      </w:r>
      <w:r w:rsidRPr="00D51B61">
        <w:rPr>
          <w:rFonts w:ascii="Times New Roman" w:eastAsia="Times New Roman" w:hAnsi="Times New Roman" w:cs="Times New Roman"/>
          <w:color w:val="000000"/>
          <w:sz w:val="24"/>
          <w:szCs w:val="24"/>
          <w:lang w:eastAsia="pl-PL"/>
        </w:rPr>
        <w:tab/>
      </w:r>
      <w:r w:rsidR="00BB32C1">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ab/>
      </w:r>
      <w:r w:rsidRPr="00D51B61">
        <w:rPr>
          <w:rFonts w:ascii="Times New Roman" w:eastAsia="Times New Roman" w:hAnsi="Times New Roman" w:cs="Times New Roman"/>
          <w:color w:val="000000"/>
          <w:sz w:val="24"/>
          <w:szCs w:val="24"/>
          <w:lang w:eastAsia="pl-PL"/>
        </w:rPr>
        <w:tab/>
      </w:r>
      <w:r w:rsidR="00BD15DD">
        <w:rPr>
          <w:rFonts w:ascii="Times New Roman" w:eastAsia="Times New Roman" w:hAnsi="Times New Roman" w:cs="Times New Roman"/>
          <w:noProof/>
          <w:color w:val="000000"/>
          <w:sz w:val="24"/>
          <w:szCs w:val="24"/>
          <w:lang w:eastAsia="pl-PL"/>
        </w:rPr>
        <w:t>..</w:t>
      </w:r>
      <w:r w:rsidRPr="00D51B61">
        <w:rPr>
          <w:rFonts w:ascii="Times New Roman" w:eastAsia="Times New Roman" w:hAnsi="Times New Roman" w:cs="Times New Roman"/>
          <w:color w:val="000000"/>
          <w:sz w:val="24"/>
          <w:szCs w:val="24"/>
          <w:lang w:eastAsia="pl-PL"/>
        </w:rPr>
        <w:tab/>
      </w:r>
      <w:r w:rsidR="00BD15DD">
        <w:rPr>
          <w:rFonts w:ascii="Times New Roman" w:eastAsia="Times New Roman" w:hAnsi="Times New Roman" w:cs="Times New Roman"/>
          <w:noProof/>
          <w:color w:val="000000"/>
          <w:sz w:val="24"/>
          <w:szCs w:val="24"/>
          <w:lang w:eastAsia="pl-PL"/>
        </w:rPr>
        <w:t>………………………………………..</w:t>
      </w:r>
      <w:r w:rsidRPr="00D51B61">
        <w:rPr>
          <w:rFonts w:ascii="Times New Roman" w:eastAsia="Times New Roman" w:hAnsi="Times New Roman" w:cs="Times New Roman"/>
          <w:color w:val="000000"/>
          <w:sz w:val="24"/>
          <w:szCs w:val="24"/>
          <w:lang w:eastAsia="pl-PL"/>
        </w:rPr>
        <w:tab/>
        <w:t>40 pkt</w:t>
      </w:r>
    </w:p>
    <w:p w14:paraId="0AE0F395" w14:textId="77777777" w:rsidR="0070265B" w:rsidRPr="00D51B61" w:rsidRDefault="00BD15DD" w:rsidP="00BD15DD">
      <w:pPr>
        <w:tabs>
          <w:tab w:val="center" w:pos="824"/>
          <w:tab w:val="center" w:pos="1976"/>
          <w:tab w:val="center" w:pos="2056"/>
          <w:tab w:val="center" w:pos="2135"/>
          <w:tab w:val="center" w:pos="2214"/>
          <w:tab w:val="center" w:pos="2293"/>
          <w:tab w:val="center" w:pos="2372"/>
          <w:tab w:val="center" w:pos="2455"/>
          <w:tab w:val="center" w:pos="2534"/>
          <w:tab w:val="center" w:pos="2617"/>
          <w:tab w:val="center" w:pos="2696"/>
          <w:tab w:val="center" w:pos="2776"/>
          <w:tab w:val="center" w:pos="2855"/>
          <w:tab w:val="center" w:pos="4558"/>
          <w:tab w:val="center" w:pos="6826"/>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70265B" w:rsidRPr="00D51B61">
        <w:rPr>
          <w:rFonts w:ascii="Times New Roman" w:eastAsia="Times New Roman" w:hAnsi="Times New Roman" w:cs="Times New Roman"/>
          <w:color w:val="000000"/>
          <w:sz w:val="24"/>
          <w:szCs w:val="24"/>
          <w:lang w:eastAsia="pl-PL"/>
        </w:rPr>
        <w:t>Maksymalna długość gwarancji (60 m-</w:t>
      </w:r>
      <w:proofErr w:type="spellStart"/>
      <w:r w:rsidR="0070265B" w:rsidRPr="00D51B61">
        <w:rPr>
          <w:rFonts w:ascii="Times New Roman" w:eastAsia="Times New Roman" w:hAnsi="Times New Roman" w:cs="Times New Roman"/>
          <w:color w:val="000000"/>
          <w:sz w:val="24"/>
          <w:szCs w:val="24"/>
          <w:lang w:eastAsia="pl-PL"/>
        </w:rPr>
        <w:t>cy</w:t>
      </w:r>
      <w:proofErr w:type="spellEnd"/>
      <w:r w:rsidR="0070265B" w:rsidRPr="00D51B61">
        <w:rPr>
          <w:rFonts w:ascii="Times New Roman" w:eastAsia="Times New Roman" w:hAnsi="Times New Roman" w:cs="Times New Roman"/>
          <w:color w:val="000000"/>
          <w:sz w:val="24"/>
          <w:szCs w:val="24"/>
          <w:lang w:eastAsia="pl-PL"/>
        </w:rPr>
        <w:t>)</w:t>
      </w:r>
    </w:p>
    <w:p w14:paraId="72ED6202" w14:textId="77777777" w:rsidR="00FA2436" w:rsidRDefault="00FA2436" w:rsidP="00BD15DD">
      <w:pPr>
        <w:spacing w:after="0" w:line="360" w:lineRule="auto"/>
        <w:ind w:left="425"/>
        <w:jc w:val="both"/>
        <w:rPr>
          <w:rFonts w:ascii="Times New Roman" w:eastAsia="Times New Roman" w:hAnsi="Times New Roman" w:cs="Times New Roman"/>
          <w:color w:val="000000"/>
          <w:sz w:val="24"/>
          <w:szCs w:val="24"/>
          <w:lang w:eastAsia="pl-PL"/>
        </w:rPr>
      </w:pPr>
    </w:p>
    <w:p w14:paraId="17D5E07D" w14:textId="77777777" w:rsidR="0070265B" w:rsidRPr="00D51B61" w:rsidRDefault="00BD15DD" w:rsidP="00BD15DD">
      <w:pPr>
        <w:spacing w:after="0" w:line="360" w:lineRule="auto"/>
        <w:ind w:left="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lastRenderedPageBreak/>
        <w:t xml:space="preserve">b) </w:t>
      </w:r>
      <w:r w:rsidR="0070265B" w:rsidRPr="00D51B61">
        <w:rPr>
          <w:rFonts w:ascii="Times New Roman" w:eastAsia="Times New Roman" w:hAnsi="Times New Roman" w:cs="Times New Roman"/>
          <w:color w:val="000000"/>
          <w:sz w:val="24"/>
          <w:szCs w:val="24"/>
          <w:lang w:eastAsia="pl-PL"/>
        </w:rPr>
        <w:t>Przy ocenie ofert będzie brany pod uwagę okres udzielonej gwarancji (w miesiącach). Minimalny okres gwarancji wynosi 36 miesięcy (na wszystkie elementy przedmiotu zamówienia wykonawca musi zadeklarować minimalny termin gwarancji jakości, który wynosi 36 miesięcy licząc od dnia następnego po dniu wystawienia protokołu ostatecznego odbioru robót inwestycyjnych). Maksymalny okres gwarancji podlegający punktacji to 60 miesięcy. Oznacza to, że Wykonawca, który zaproponuje okres gwarancji dłuższy niż 60 miesięcy nie otrzyma więcej niż 40 punktów. W przypadku wskazania terminu gwarancji krótszego niż 36 miesięcy lub w przypadku nie wskazania żadnego terminu gwarancji oferta zostanie odrzucona na podstawie art. 226 ust. l . pkt.5. jako niezgodna z warunkami zamówienia.</w:t>
      </w:r>
    </w:p>
    <w:p w14:paraId="0311D555" w14:textId="77777777" w:rsidR="00037DF1" w:rsidRPr="00D51B61" w:rsidRDefault="00037DF1" w:rsidP="00764AB0">
      <w:pPr>
        <w:numPr>
          <w:ilvl w:val="0"/>
          <w:numId w:val="2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Punktacja przyznawana ofertom w poszczególnych kryteriach oceny ofert będzie liczona z dokładnością do dwóch miejsc po przecinku, zgodnie z zasadami arytmetyki.</w:t>
      </w:r>
    </w:p>
    <w:p w14:paraId="5E31E103" w14:textId="77777777" w:rsidR="00037DF1" w:rsidRPr="00D51B61" w:rsidRDefault="00037DF1" w:rsidP="00764AB0">
      <w:pPr>
        <w:numPr>
          <w:ilvl w:val="0"/>
          <w:numId w:val="2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 toku badania i oceny ofert Zamawiający może żądać</w:t>
      </w:r>
      <w:r w:rsidR="00BD15DD">
        <w:rPr>
          <w:rFonts w:ascii="Times New Roman" w:eastAsia="Times New Roman" w:hAnsi="Times New Roman" w:cs="Times New Roman"/>
          <w:color w:val="000000"/>
          <w:sz w:val="24"/>
          <w:szCs w:val="24"/>
          <w:lang w:eastAsia="pl-PL"/>
        </w:rPr>
        <w:t xml:space="preserve"> od Wykonawcy wy</w:t>
      </w:r>
      <w:r w:rsidRPr="00D51B61">
        <w:rPr>
          <w:rFonts w:ascii="Times New Roman" w:eastAsia="Times New Roman" w:hAnsi="Times New Roman" w:cs="Times New Roman"/>
          <w:color w:val="000000"/>
          <w:sz w:val="24"/>
          <w:szCs w:val="24"/>
          <w:lang w:eastAsia="pl-PL"/>
        </w:rPr>
        <w:t>jaśnień dotyczących treści złożonej oferty, w tym zaoferowanej ceny.</w:t>
      </w:r>
    </w:p>
    <w:p w14:paraId="3A9226B4" w14:textId="77777777" w:rsidR="00037DF1" w:rsidRPr="00D51B61" w:rsidRDefault="00037DF1" w:rsidP="00764AB0">
      <w:pPr>
        <w:numPr>
          <w:ilvl w:val="0"/>
          <w:numId w:val="26"/>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udzieli zamówienia Wykonawcy, którego oferta zostanie uznana za najkorzystniejszą.</w:t>
      </w:r>
    </w:p>
    <w:p w14:paraId="13E3A67A"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71102322" w14:textId="77777777" w:rsidR="00B31AFC" w:rsidRDefault="00B31AF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F765D0E" w14:textId="77777777" w:rsidR="00037DF1" w:rsidRPr="00192608" w:rsidRDefault="00037DF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t>XX. INFORMACJE O FORMALNOŚCIACH, JAKIE POWINNY BYĆ DOPEŁNIONE PO WYBORZE OFERTY W CELU ZAWARCIA UMOWY W SPRAWIE ZAMÓWIENIA PUBLICZNEGO</w:t>
      </w:r>
    </w:p>
    <w:p w14:paraId="1ADCA78C"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1E1467F3"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l. </w:t>
      </w:r>
      <w:r w:rsidR="00BD15DD">
        <w:rPr>
          <w:rFonts w:ascii="Times New Roman" w:eastAsia="Times New Roman" w:hAnsi="Times New Roman" w:cs="Times New Roman"/>
          <w:color w:val="000000"/>
          <w:sz w:val="24"/>
          <w:szCs w:val="24"/>
          <w:lang w:eastAsia="pl-PL"/>
        </w:rPr>
        <w:t xml:space="preserve">    </w:t>
      </w:r>
      <w:r w:rsidRPr="00D51B61">
        <w:rPr>
          <w:rFonts w:ascii="Times New Roman" w:eastAsia="Times New Roman" w:hAnsi="Times New Roman" w:cs="Times New Roman"/>
          <w:color w:val="000000"/>
          <w:sz w:val="24"/>
          <w:szCs w:val="24"/>
          <w:lang w:eastAsia="pl-PL"/>
        </w:rPr>
        <w:t xml:space="preserve">Zamawiający zawiera umowę w sprawie zamówienia publicznego w terminie nie krótszym niż 5 dni od dnia przesłania zawiadomienia o </w:t>
      </w:r>
      <w:r w:rsidR="00BD15DD">
        <w:rPr>
          <w:rFonts w:ascii="Times New Roman" w:eastAsia="Times New Roman" w:hAnsi="Times New Roman" w:cs="Times New Roman"/>
          <w:color w:val="000000"/>
          <w:sz w:val="24"/>
          <w:szCs w:val="24"/>
          <w:lang w:eastAsia="pl-PL"/>
        </w:rPr>
        <w:t>wy</w:t>
      </w:r>
      <w:r w:rsidRPr="00D51B61">
        <w:rPr>
          <w:rFonts w:ascii="Times New Roman" w:eastAsia="Times New Roman" w:hAnsi="Times New Roman" w:cs="Times New Roman"/>
          <w:color w:val="000000"/>
          <w:sz w:val="24"/>
          <w:szCs w:val="24"/>
          <w:lang w:eastAsia="pl-PL"/>
        </w:rPr>
        <w:t>borze najkorzystniejszej oferty.</w:t>
      </w:r>
    </w:p>
    <w:p w14:paraId="0FE490B3"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Zamawiający może zawrzeć umowę w sprawie zamówienia publicznego przed upływem terminu, o którym mowa w ust. 1, jeżeli w postępowaniu o udzielenie zamówienia prowadzonym w trybie podstawowym złożono tylko jedną ofertę.</w:t>
      </w:r>
    </w:p>
    <w:p w14:paraId="4E8FD813"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 xml:space="preserve">W przypadku </w:t>
      </w:r>
      <w:r w:rsidR="00BD15DD">
        <w:rPr>
          <w:rFonts w:ascii="Times New Roman" w:eastAsia="Times New Roman" w:hAnsi="Times New Roman" w:cs="Times New Roman"/>
          <w:color w:val="000000"/>
          <w:sz w:val="24"/>
          <w:szCs w:val="24"/>
          <w:lang w:eastAsia="pl-PL"/>
        </w:rPr>
        <w:t>wy</w:t>
      </w:r>
      <w:r w:rsidRPr="00D51B61">
        <w:rPr>
          <w:rFonts w:ascii="Times New Roman" w:eastAsia="Times New Roman" w:hAnsi="Times New Roman" w:cs="Times New Roman"/>
          <w:color w:val="000000"/>
          <w:sz w:val="24"/>
          <w:szCs w:val="24"/>
          <w:lang w:eastAsia="pl-PL"/>
        </w:rPr>
        <w:t>boru oferty złożonej przez Wykonawców wspólnie ubiegających się o udzielenie zamówienia Zamawiający zastrzega sobie prawo żądania przed zawarciem umowy w sprawie zamówienia publicznego umowy regulującej współpracę tych Wykonawców.</w:t>
      </w:r>
    </w:p>
    <w:p w14:paraId="7F6141D1"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Wykonawca będzie zobowiązany do podpisania umowy w miejscu i terminie wskazanym przez Zamawiającego.</w:t>
      </w:r>
    </w:p>
    <w:p w14:paraId="5126E4DD"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Wzór umowy stanowi załącznik nr 5 do SWZ.</w:t>
      </w:r>
    </w:p>
    <w:p w14:paraId="5C26C887" w14:textId="77777777" w:rsidR="00037DF1" w:rsidRPr="00D51B61" w:rsidRDefault="00037DF1" w:rsidP="00764AB0">
      <w:pPr>
        <w:numPr>
          <w:ilvl w:val="0"/>
          <w:numId w:val="27"/>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lastRenderedPageBreak/>
        <w:t>Dopuszczalne zmiany umowy określa załącznik nr 5 do SWZ.</w:t>
      </w:r>
    </w:p>
    <w:p w14:paraId="56E7BF81"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13AA9740" w14:textId="77777777" w:rsidR="00037DF1" w:rsidRPr="00192608"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Pr>
          <w:rFonts w:ascii="Times New Roman" w:eastAsia="Times New Roman" w:hAnsi="Times New Roman" w:cs="Times New Roman"/>
          <w:b/>
          <w:color w:val="000000"/>
          <w:sz w:val="24"/>
          <w:szCs w:val="24"/>
          <w:u w:val="single"/>
          <w:lang w:eastAsia="pl-PL"/>
        </w:rPr>
        <w:t>XXI.</w:t>
      </w:r>
      <w:r w:rsidR="00037DF1" w:rsidRPr="00192608">
        <w:rPr>
          <w:rFonts w:ascii="Times New Roman" w:eastAsia="Times New Roman" w:hAnsi="Times New Roman" w:cs="Times New Roman"/>
          <w:b/>
          <w:color w:val="000000"/>
          <w:sz w:val="24"/>
          <w:szCs w:val="24"/>
          <w:u w:val="single"/>
          <w:lang w:eastAsia="pl-PL"/>
        </w:rPr>
        <w:t>WYMAGANIA DOTYCZĄCE ZABEZPIECZENIA NALEŻYTEGO WYKONANIA UMOWY</w:t>
      </w:r>
    </w:p>
    <w:p w14:paraId="17B35630" w14:textId="6FCD3085" w:rsidR="00641D5F" w:rsidRPr="00141375" w:rsidRDefault="00641D5F" w:rsidP="00FB1E11">
      <w:pPr>
        <w:spacing w:after="0" w:line="360" w:lineRule="auto"/>
        <w:ind w:left="284"/>
        <w:jc w:val="both"/>
        <w:rPr>
          <w:rFonts w:ascii="Times New Roman" w:hAnsi="Times New Roman" w:cs="Times New Roman"/>
          <w:color w:val="000000"/>
          <w:sz w:val="24"/>
          <w:szCs w:val="24"/>
          <w:lang w:eastAsia="pl-PL"/>
        </w:rPr>
      </w:pPr>
      <w:r w:rsidRPr="00141375">
        <w:rPr>
          <w:rFonts w:ascii="Times New Roman" w:hAnsi="Times New Roman" w:cs="Times New Roman"/>
          <w:color w:val="000000"/>
          <w:sz w:val="24"/>
          <w:szCs w:val="24"/>
          <w:lang w:eastAsia="pl-PL"/>
        </w:rPr>
        <w:t xml:space="preserve">1. Zamawiający </w:t>
      </w:r>
      <w:r w:rsidR="00FB1E11">
        <w:rPr>
          <w:rFonts w:ascii="Times New Roman" w:hAnsi="Times New Roman" w:cs="Times New Roman"/>
          <w:color w:val="000000"/>
          <w:sz w:val="24"/>
          <w:szCs w:val="24"/>
          <w:lang w:eastAsia="pl-PL"/>
        </w:rPr>
        <w:t xml:space="preserve">nie </w:t>
      </w:r>
      <w:r w:rsidRPr="00141375">
        <w:rPr>
          <w:rFonts w:ascii="Times New Roman" w:hAnsi="Times New Roman" w:cs="Times New Roman"/>
          <w:color w:val="000000"/>
          <w:sz w:val="24"/>
          <w:szCs w:val="24"/>
          <w:lang w:eastAsia="pl-PL"/>
        </w:rPr>
        <w:t xml:space="preserve">wymaga wniesienia zabezpieczenia należytego wykonania umowy </w:t>
      </w:r>
    </w:p>
    <w:p w14:paraId="55FE3379" w14:textId="77777777" w:rsidR="00BD15DD" w:rsidRDefault="00BD15DD"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p>
    <w:p w14:paraId="1409801A" w14:textId="77777777" w:rsidR="00037DF1" w:rsidRPr="00192608" w:rsidRDefault="00037DF1"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Calibri" w:hAnsi="Times New Roman" w:cs="Times New Roman"/>
          <w:b/>
          <w:color w:val="000000"/>
          <w:sz w:val="24"/>
          <w:szCs w:val="24"/>
          <w:u w:val="single"/>
          <w:lang w:eastAsia="pl-PL"/>
        </w:rPr>
        <w:t>XXII. INFORMACJE O TREŚCI ZAWIERANEJ UMOWY ORAZ MOŻLIWOŚCI JEJ ZMIANY</w:t>
      </w:r>
    </w:p>
    <w:p w14:paraId="4B842270"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2729F6FC"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Wybrany Wykonawca jest zobowiązany do zawarcia umowy w sprawie zamówienia publicznego na warunkach określonych we Wzorze Umowy, stanowiącym Załącznik nr 5 do SWZ.</w:t>
      </w:r>
    </w:p>
    <w:p w14:paraId="0FF4E24A"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Zakres świadczenia Wykonawcy </w:t>
      </w:r>
      <w:r w:rsidR="00BD15DD">
        <w:rPr>
          <w:rFonts w:ascii="Times New Roman" w:eastAsia="Calibri" w:hAnsi="Times New Roman" w:cs="Times New Roman"/>
          <w:color w:val="000000"/>
          <w:sz w:val="24"/>
          <w:szCs w:val="24"/>
          <w:lang w:eastAsia="pl-PL"/>
        </w:rPr>
        <w:t>wy</w:t>
      </w:r>
      <w:r w:rsidRPr="00D51B61">
        <w:rPr>
          <w:rFonts w:ascii="Times New Roman" w:eastAsia="Calibri" w:hAnsi="Times New Roman" w:cs="Times New Roman"/>
          <w:color w:val="000000"/>
          <w:sz w:val="24"/>
          <w:szCs w:val="24"/>
          <w:lang w:eastAsia="pl-PL"/>
        </w:rPr>
        <w:t>nikający z umowy jest tożsamy z jego zobowiązaniem zawartym w ofercie.</w:t>
      </w:r>
    </w:p>
    <w:p w14:paraId="4099E1F6"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Zamawiający przewiduje możliwość zmiany zawartej umowy w stosunku do treści wybranej oferty w zakresie uregulowanym w art. 454-455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oraz wskazanym we Wzorze Umowy, stanowiącym Załącznik nr 5 do SWZ.</w:t>
      </w:r>
    </w:p>
    <w:p w14:paraId="6A7E733B" w14:textId="77777777" w:rsidR="00037DF1" w:rsidRPr="00D51B61" w:rsidRDefault="00037DF1" w:rsidP="00764AB0">
      <w:pPr>
        <w:numPr>
          <w:ilvl w:val="0"/>
          <w:numId w:val="28"/>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Zmiana umowy wymaga dla swej ważności, pod rygorem nieważności, zachowania formy pisemnej.</w:t>
      </w:r>
    </w:p>
    <w:p w14:paraId="1017889C" w14:textId="77777777" w:rsidR="00192608" w:rsidRDefault="00192608"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p>
    <w:p w14:paraId="71E08AE8" w14:textId="77777777" w:rsidR="00037DF1" w:rsidRPr="00192608" w:rsidRDefault="00BD15DD"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Pr>
          <w:rFonts w:ascii="Times New Roman" w:eastAsia="Calibri" w:hAnsi="Times New Roman" w:cs="Times New Roman"/>
          <w:b/>
          <w:color w:val="000000"/>
          <w:sz w:val="24"/>
          <w:szCs w:val="24"/>
          <w:u w:val="single"/>
          <w:lang w:eastAsia="pl-PL"/>
        </w:rPr>
        <w:t xml:space="preserve">XXIII. POUCZENIE O ŚRODKACH OCHRONY </w:t>
      </w:r>
      <w:r w:rsidR="00037DF1" w:rsidRPr="00192608">
        <w:rPr>
          <w:rFonts w:ascii="Times New Roman" w:eastAsia="Calibri" w:hAnsi="Times New Roman" w:cs="Times New Roman"/>
          <w:b/>
          <w:color w:val="000000"/>
          <w:sz w:val="24"/>
          <w:szCs w:val="24"/>
          <w:u w:val="single"/>
          <w:lang w:eastAsia="pl-PL"/>
        </w:rPr>
        <w:t>PRAWNEJ PRZYSŁUGUJĄCYCH WYKONAWCY</w:t>
      </w:r>
    </w:p>
    <w:p w14:paraId="4E3DD600" w14:textId="77777777" w:rsidR="00037DF1" w:rsidRPr="00D51B61" w:rsidRDefault="00192608"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Środki</w:t>
      </w:r>
      <w:r w:rsidR="00037DF1" w:rsidRPr="00D51B61">
        <w:rPr>
          <w:rFonts w:ascii="Times New Roman" w:eastAsia="Calibri" w:hAnsi="Times New Roman" w:cs="Times New Roman"/>
          <w:color w:val="000000"/>
          <w:sz w:val="24"/>
          <w:szCs w:val="24"/>
          <w:lang w:eastAsia="pl-PL"/>
        </w:rPr>
        <w:t xml:space="preserve"> ochrony prawnej określone w niniejszym dziale przysługują wykonawcy, uczestnikowi konkursu oraz innemu podmiotowi, jeżeli ma lub miał interes w uzyskaniu zamówienia lub nagrody w konkursie oraz poniósł lub może ponieść szkodę w </w:t>
      </w:r>
      <w:r w:rsidRPr="00D51B61">
        <w:rPr>
          <w:rFonts w:ascii="Times New Roman" w:eastAsia="Calibri" w:hAnsi="Times New Roman" w:cs="Times New Roman"/>
          <w:color w:val="000000"/>
          <w:sz w:val="24"/>
          <w:szCs w:val="24"/>
          <w:lang w:eastAsia="pl-PL"/>
        </w:rPr>
        <w:t>wyniku</w:t>
      </w:r>
      <w:r w:rsidR="00037DF1" w:rsidRPr="00D51B61">
        <w:rPr>
          <w:rFonts w:ascii="Times New Roman" w:eastAsia="Calibri" w:hAnsi="Times New Roman" w:cs="Times New Roman"/>
          <w:color w:val="000000"/>
          <w:sz w:val="24"/>
          <w:szCs w:val="24"/>
          <w:lang w:eastAsia="pl-PL"/>
        </w:rPr>
        <w:t xml:space="preserve"> naruszenia przez zamawiającego przepisów ustawy </w:t>
      </w:r>
      <w:proofErr w:type="spellStart"/>
      <w:r w:rsidR="00037DF1" w:rsidRPr="00D51B61">
        <w:rPr>
          <w:rFonts w:ascii="Times New Roman" w:eastAsia="Calibri" w:hAnsi="Times New Roman" w:cs="Times New Roman"/>
          <w:color w:val="000000"/>
          <w:sz w:val="24"/>
          <w:szCs w:val="24"/>
          <w:lang w:eastAsia="pl-PL"/>
        </w:rPr>
        <w:t>p.z.p</w:t>
      </w:r>
      <w:proofErr w:type="spellEnd"/>
      <w:r w:rsidR="00037DF1" w:rsidRPr="00D51B61">
        <w:rPr>
          <w:rFonts w:ascii="Times New Roman" w:eastAsia="Calibri" w:hAnsi="Times New Roman" w:cs="Times New Roman"/>
          <w:color w:val="000000"/>
          <w:sz w:val="24"/>
          <w:szCs w:val="24"/>
          <w:lang w:eastAsia="pl-PL"/>
        </w:rPr>
        <w:t>.</w:t>
      </w:r>
    </w:p>
    <w:p w14:paraId="3547913F"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oraz Rzecznikowi Małych i Średnich Przedsiębiorców.</w:t>
      </w:r>
    </w:p>
    <w:p w14:paraId="159BF029"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przysługuje na:</w:t>
      </w:r>
    </w:p>
    <w:p w14:paraId="1A59194F"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l) niezgodną z przepisami ustawy czynność Zamawiającego, podjętą w postępowaniu o udzielenie zamówienia, w tym na projektowane postanowienie umowy;</w:t>
      </w:r>
    </w:p>
    <w:p w14:paraId="672C98F4" w14:textId="77777777" w:rsidR="00037DF1" w:rsidRPr="00D51B61" w:rsidRDefault="00037DF1" w:rsidP="00764AB0">
      <w:pPr>
        <w:numPr>
          <w:ilvl w:val="1"/>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lastRenderedPageBreak/>
        <w:t>zaniechanie czynności w postępowaniu o udzielenie zamówienia do której zamawiający był obowiązany na podstawie ustawy;</w:t>
      </w:r>
    </w:p>
    <w:p w14:paraId="34F4BDC1"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2C206B48"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wobec treści ogłoszenia lub treści SWZ wnosi się w terminie 5 dni od dnia zamieszczenia ogłoszenia w Biuletynie Zamówień Publicznych lub treści SWZ na stronie internetowej.</w:t>
      </w:r>
    </w:p>
    <w:p w14:paraId="72C07EA6"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wnosi się w terminie:</w:t>
      </w:r>
    </w:p>
    <w:p w14:paraId="5DC789CF" w14:textId="77777777" w:rsidR="00037DF1" w:rsidRPr="00D51B61"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l) 5 dni od dnia przekazania informacji o czynności zamawiającego stanowiącej podstawę jego wniesienia, jeżeli informacja została przekazana przy użyciu środków komunikacji elektronicznej,</w:t>
      </w:r>
    </w:p>
    <w:p w14:paraId="4AFEAC6E" w14:textId="77777777" w:rsidR="00037DF1" w:rsidRPr="00D51B61" w:rsidRDefault="00037DF1" w:rsidP="00764AB0">
      <w:pPr>
        <w:numPr>
          <w:ilvl w:val="1"/>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10 dni od dnia przekazania informacji o czynności zamawiającego stanowiącej podstawę jego wniesienia, jeżeli informacja została przekazana w sposób inny niż określony w pkt 1).</w:t>
      </w:r>
    </w:p>
    <w:p w14:paraId="2729D6D2" w14:textId="77777777" w:rsidR="00037DF1" w:rsidRPr="00D51B61" w:rsidRDefault="00037DF1" w:rsidP="00764AB0">
      <w:pPr>
        <w:numPr>
          <w:ilvl w:val="0"/>
          <w:numId w:val="29"/>
        </w:num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r w:rsidR="00802967">
        <w:rPr>
          <w:rFonts w:ascii="Times New Roman" w:eastAsia="Calibri" w:hAnsi="Times New Roman" w:cs="Times New Roman"/>
          <w:color w:val="000000"/>
          <w:sz w:val="24"/>
          <w:szCs w:val="24"/>
          <w:lang w:eastAsia="pl-PL"/>
        </w:rPr>
        <w:t>.</w:t>
      </w:r>
    </w:p>
    <w:p w14:paraId="0B230E7C" w14:textId="77777777" w:rsidR="00037DF1" w:rsidRPr="00D51B61" w:rsidRDefault="00037DF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 xml:space="preserve">Na orzeczenie Izby oraz postanowienie Prezesa Izby, o którym mowa w art. 519 ust. 1 ustawy </w:t>
      </w:r>
      <w:proofErr w:type="spellStart"/>
      <w:r w:rsidRPr="00D51B61">
        <w:rPr>
          <w:rFonts w:ascii="Times New Roman" w:eastAsia="Calibri" w:hAnsi="Times New Roman" w:cs="Times New Roman"/>
          <w:color w:val="000000"/>
          <w:sz w:val="24"/>
          <w:szCs w:val="24"/>
          <w:lang w:eastAsia="pl-PL"/>
        </w:rPr>
        <w:t>p.z.p</w:t>
      </w:r>
      <w:proofErr w:type="spellEnd"/>
      <w:r w:rsidRPr="00D51B61">
        <w:rPr>
          <w:rFonts w:ascii="Times New Roman" w:eastAsia="Calibri" w:hAnsi="Times New Roman" w:cs="Times New Roman"/>
          <w:color w:val="000000"/>
          <w:sz w:val="24"/>
          <w:szCs w:val="24"/>
          <w:lang w:eastAsia="pl-PL"/>
        </w:rPr>
        <w:t>., stronom oraz uczestnikom postępowania odwoławczego przysługuje skarga do sądu.</w:t>
      </w:r>
    </w:p>
    <w:p w14:paraId="5AEF5681" w14:textId="77777777" w:rsidR="00037DF1" w:rsidRPr="00D51B61" w:rsidRDefault="00037DF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W postępowaniu toczącym się wskutek wniesienia skargi stosuje się odpowiednio przepisy ustawy z dnia 17 listopada 1964 r. - Kodeks postępowania cywilnego o apelacji, jeżeli przepisy niniejszego rozdziału nie stanowią inaczej.</w:t>
      </w:r>
    </w:p>
    <w:p w14:paraId="2AD67A31" w14:textId="77777777" w:rsidR="00037DF1" w:rsidRPr="00802967" w:rsidRDefault="00037DF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D51B61">
        <w:rPr>
          <w:rFonts w:ascii="Times New Roman" w:eastAsia="Calibri" w:hAnsi="Times New Roman" w:cs="Times New Roman"/>
          <w:color w:val="000000"/>
          <w:sz w:val="24"/>
          <w:szCs w:val="24"/>
          <w:lang w:eastAsia="pl-PL"/>
        </w:rPr>
        <w:t>Skargę wnosi się do Sądu Okręgowego w Warszawie - sądu zamówień publicznych, zwanego dalej "sądem zamówień publicznych”.</w:t>
      </w:r>
    </w:p>
    <w:p w14:paraId="011A6FCA" w14:textId="77777777" w:rsidR="00D51B61" w:rsidRDefault="00D51B6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w:t>
      </w:r>
      <w:proofErr w:type="spellStart"/>
      <w:r w:rsidRPr="00802967">
        <w:rPr>
          <w:rFonts w:ascii="Times New Roman" w:eastAsia="Times New Roman" w:hAnsi="Times New Roman" w:cs="Times New Roman"/>
          <w:color w:val="000000"/>
          <w:sz w:val="24"/>
          <w:szCs w:val="24"/>
          <w:lang w:eastAsia="pl-PL"/>
        </w:rPr>
        <w:t>p.z.p</w:t>
      </w:r>
      <w:proofErr w:type="spellEnd"/>
      <w:r w:rsidRPr="00802967">
        <w:rPr>
          <w:rFonts w:ascii="Times New Roman" w:eastAsia="Times New Roman" w:hAnsi="Times New Roman" w:cs="Times New Roman"/>
          <w:color w:val="000000"/>
          <w:sz w:val="24"/>
          <w:szCs w:val="24"/>
          <w:lang w:eastAsia="pl-PL"/>
        </w:rPr>
        <w:t>., przesyłając jednocześnie jej odpis przeciwnikowi skargi. Złożenie skargi w placówce pocztowej operatora wyznaczonego w rozumieniu ustawy z dnia 23 listopada 2012 r. - Prawo pocztowe jest równoznaczne z jej wniesieniem.</w:t>
      </w:r>
    </w:p>
    <w:p w14:paraId="6E3F3E85" w14:textId="77777777" w:rsidR="00D51B61" w:rsidRPr="00802967" w:rsidRDefault="00D51B61" w:rsidP="00764AB0">
      <w:pPr>
        <w:numPr>
          <w:ilvl w:val="0"/>
          <w:numId w:val="29"/>
        </w:numPr>
        <w:spacing w:after="0" w:line="360" w:lineRule="auto"/>
        <w:ind w:hanging="425"/>
        <w:jc w:val="both"/>
        <w:rPr>
          <w:rFonts w:ascii="Times New Roman" w:eastAsia="Times New Roman" w:hAnsi="Times New Roman" w:cs="Times New Roman"/>
          <w:color w:val="000000"/>
          <w:sz w:val="24"/>
          <w:szCs w:val="24"/>
          <w:lang w:eastAsia="pl-PL"/>
        </w:rPr>
      </w:pPr>
      <w:r w:rsidRPr="00802967">
        <w:rPr>
          <w:rFonts w:ascii="Times New Roman" w:eastAsia="Times New Roman" w:hAnsi="Times New Roman" w:cs="Times New Roman"/>
          <w:color w:val="000000"/>
          <w:sz w:val="24"/>
          <w:szCs w:val="24"/>
          <w:lang w:eastAsia="pl-PL"/>
        </w:rPr>
        <w:t>Prezes Izby przekazuje skargę wraz z aktami postępowania odwoławczego do sądu zamówień publicznych w terminie 7 dni od dnia jej otrzymania.</w:t>
      </w:r>
    </w:p>
    <w:p w14:paraId="0B4E5F9E" w14:textId="77777777" w:rsidR="00BD15D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8B6F39C" w14:textId="77777777" w:rsidR="00D51B61" w:rsidRPr="00192608" w:rsidRDefault="00D51B6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192608">
        <w:rPr>
          <w:rFonts w:ascii="Times New Roman" w:eastAsia="Times New Roman" w:hAnsi="Times New Roman" w:cs="Times New Roman"/>
          <w:b/>
          <w:color w:val="000000"/>
          <w:sz w:val="24"/>
          <w:szCs w:val="24"/>
          <w:u w:val="single"/>
          <w:lang w:eastAsia="pl-PL"/>
        </w:rPr>
        <w:lastRenderedPageBreak/>
        <w:t>XXIV. WYKAZ ZAŁĄCZNIKÓW DO SWZ</w:t>
      </w:r>
    </w:p>
    <w:p w14:paraId="7DAC7EE3"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1 Formularz Ofertowy</w:t>
      </w:r>
    </w:p>
    <w:p w14:paraId="5D8CB4C9"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2 Oświadczenie o braku podstaw do wykluczenia i o spełnianiu warunków udziału w postępowaniu</w:t>
      </w:r>
    </w:p>
    <w:p w14:paraId="7A0079A1"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3 Wykaz robót budowlanych</w:t>
      </w:r>
    </w:p>
    <w:p w14:paraId="7F4703EE"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4 Wykaz osób</w:t>
      </w:r>
    </w:p>
    <w:p w14:paraId="626EB7C5"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5 Wzór umowy</w:t>
      </w:r>
    </w:p>
    <w:p w14:paraId="4C8CF993"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6 Dokumentacja projektowa</w:t>
      </w:r>
      <w:r w:rsidR="00802967">
        <w:rPr>
          <w:rFonts w:ascii="Times New Roman" w:eastAsia="Times New Roman" w:hAnsi="Times New Roman" w:cs="Times New Roman"/>
          <w:color w:val="000000"/>
          <w:sz w:val="24"/>
          <w:szCs w:val="24"/>
          <w:lang w:eastAsia="pl-PL"/>
        </w:rPr>
        <w:t xml:space="preserve"> wraz z przedmiarem robót</w:t>
      </w:r>
    </w:p>
    <w:p w14:paraId="574F63A7" w14:textId="77777777" w:rsidR="00D51B61" w:rsidRPr="00D51B61"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D51B61">
        <w:rPr>
          <w:rFonts w:ascii="Times New Roman" w:eastAsia="Times New Roman" w:hAnsi="Times New Roman" w:cs="Times New Roman"/>
          <w:color w:val="000000"/>
          <w:sz w:val="24"/>
          <w:szCs w:val="24"/>
          <w:lang w:eastAsia="pl-PL"/>
        </w:rPr>
        <w:t>Załącznik nr 7 Oświadczenie o przynależności do grupy kapitałowej</w:t>
      </w:r>
    </w:p>
    <w:p w14:paraId="1BAEE30C" w14:textId="77777777" w:rsidR="00037DF1" w:rsidRDefault="00BD15DD"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Załącznik nr 8 </w:t>
      </w:r>
      <w:r w:rsidR="00D51B61" w:rsidRPr="00D51B61">
        <w:rPr>
          <w:rFonts w:ascii="Times New Roman" w:eastAsia="Times New Roman" w:hAnsi="Times New Roman" w:cs="Times New Roman"/>
          <w:color w:val="000000"/>
          <w:sz w:val="24"/>
          <w:szCs w:val="24"/>
          <w:lang w:eastAsia="pl-PL"/>
        </w:rPr>
        <w:t>Oświadczenie o aktualności informacji</w:t>
      </w:r>
    </w:p>
    <w:p w14:paraId="1F4913FC" w14:textId="77777777" w:rsidR="00802967"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Załącznik nr 9 Zobowiązanie podmiotu trzeciego</w:t>
      </w:r>
    </w:p>
    <w:p w14:paraId="51906F1B" w14:textId="77777777" w:rsidR="00053377" w:rsidRDefault="00053377">
      <w:pP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br w:type="page"/>
      </w:r>
    </w:p>
    <w:p w14:paraId="2D03405E" w14:textId="77777777" w:rsidR="008F2231" w:rsidRDefault="008F2231" w:rsidP="00BD15DD">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lastRenderedPageBreak/>
        <w:t>Załącznik nr 1</w:t>
      </w:r>
    </w:p>
    <w:p w14:paraId="70C91CA7" w14:textId="77777777" w:rsidR="00EF2303" w:rsidRPr="009329E7" w:rsidRDefault="009329E7" w:rsidP="00BD15DD">
      <w:pPr>
        <w:spacing w:after="0" w:line="360" w:lineRule="auto"/>
        <w:ind w:left="425" w:hanging="425"/>
        <w:jc w:val="right"/>
        <w:rPr>
          <w:rFonts w:ascii="Times New Roman" w:eastAsia="Times New Roman" w:hAnsi="Times New Roman" w:cs="Times New Roman"/>
          <w:color w:val="000000"/>
          <w:sz w:val="24"/>
          <w:szCs w:val="24"/>
          <w:lang w:eastAsia="pl-PL"/>
        </w:rPr>
      </w:pPr>
      <w:r w:rsidRPr="009329E7">
        <w:rPr>
          <w:rFonts w:ascii="Times New Roman" w:eastAsia="Times New Roman" w:hAnsi="Times New Roman" w:cs="Times New Roman"/>
          <w:color w:val="000000"/>
          <w:sz w:val="24"/>
          <w:szCs w:val="24"/>
          <w:lang w:eastAsia="pl-PL"/>
        </w:rPr>
        <w:t>……..……………………..……dnia</w:t>
      </w:r>
    </w:p>
    <w:p w14:paraId="6E5D2FF2" w14:textId="77777777" w:rsidR="00EF2303" w:rsidRPr="009329E7" w:rsidRDefault="00EF2303" w:rsidP="002F0533">
      <w:pPr>
        <w:tabs>
          <w:tab w:val="num" w:pos="284"/>
        </w:tabs>
        <w:spacing w:after="0"/>
        <w:jc w:val="both"/>
        <w:rPr>
          <w:rFonts w:ascii="Times New Roman" w:eastAsiaTheme="minorEastAsia" w:hAnsi="Times New Roman" w:cs="Times New Roman"/>
          <w:sz w:val="24"/>
          <w:szCs w:val="24"/>
          <w:lang w:eastAsia="pl-PL"/>
        </w:rPr>
      </w:pPr>
      <w:r w:rsidRPr="009329E7">
        <w:rPr>
          <w:rFonts w:ascii="Times New Roman" w:eastAsiaTheme="minorEastAsia" w:hAnsi="Times New Roman" w:cs="Times New Roman"/>
          <w:sz w:val="24"/>
          <w:szCs w:val="24"/>
          <w:lang w:eastAsia="pl-PL"/>
        </w:rPr>
        <w:t>Nazwa</w:t>
      </w:r>
      <w:r w:rsidR="005E66B8">
        <w:rPr>
          <w:rFonts w:ascii="Times New Roman" w:eastAsiaTheme="minorEastAsia" w:hAnsi="Times New Roman" w:cs="Times New Roman"/>
          <w:sz w:val="24"/>
          <w:szCs w:val="24"/>
          <w:lang w:eastAsia="pl-PL"/>
        </w:rPr>
        <w:t xml:space="preserve"> </w:t>
      </w:r>
      <w:r w:rsidRPr="009329E7">
        <w:rPr>
          <w:rFonts w:ascii="Times New Roman" w:eastAsiaTheme="minorEastAsia" w:hAnsi="Times New Roman" w:cs="Times New Roman"/>
          <w:sz w:val="24"/>
          <w:szCs w:val="24"/>
          <w:lang w:eastAsia="pl-PL"/>
        </w:rPr>
        <w:t xml:space="preserve"> oferenta</w:t>
      </w:r>
      <w:r w:rsidRPr="009329E7">
        <w:rPr>
          <w:rFonts w:ascii="Times New Roman" w:eastAsiaTheme="minorEastAsia" w:hAnsi="Times New Roman" w:cs="Times New Roman"/>
          <w:sz w:val="24"/>
          <w:szCs w:val="24"/>
          <w:lang w:eastAsia="pl-PL"/>
        </w:rPr>
        <w:tab/>
      </w:r>
    </w:p>
    <w:p w14:paraId="08054BBB" w14:textId="77777777" w:rsidR="005E66B8" w:rsidRDefault="009329E7" w:rsidP="002F0533">
      <w:pPr>
        <w:tabs>
          <w:tab w:val="num" w:pos="284"/>
        </w:tabs>
        <w:spacing w:after="0"/>
        <w:jc w:val="both"/>
        <w:rPr>
          <w:rFonts w:ascii="Times New Roman" w:eastAsiaTheme="minorEastAsia" w:hAnsi="Times New Roman" w:cs="Times New Roman"/>
          <w:sz w:val="24"/>
          <w:szCs w:val="24"/>
          <w:lang w:eastAsia="pl-PL"/>
        </w:rPr>
      </w:pPr>
      <w:r w:rsidRPr="009329E7">
        <w:rPr>
          <w:rFonts w:ascii="Times New Roman" w:eastAsiaTheme="minorEastAsia" w:hAnsi="Times New Roman" w:cs="Times New Roman"/>
          <w:sz w:val="24"/>
          <w:szCs w:val="24"/>
          <w:lang w:val="de-DE" w:eastAsia="pl-PL"/>
        </w:rPr>
        <w:t>……………………………………………………………</w:t>
      </w:r>
      <w:r w:rsidR="00EF2303" w:rsidRPr="009329E7">
        <w:rPr>
          <w:rFonts w:ascii="Times New Roman" w:eastAsiaTheme="minorEastAsia" w:hAnsi="Times New Roman" w:cs="Times New Roman"/>
          <w:sz w:val="24"/>
          <w:szCs w:val="24"/>
          <w:lang w:eastAsia="pl-PL"/>
        </w:rPr>
        <w:tab/>
      </w:r>
    </w:p>
    <w:p w14:paraId="4E36FF4D" w14:textId="77777777" w:rsidR="002F0533" w:rsidRDefault="005E66B8" w:rsidP="002F0533">
      <w:pPr>
        <w:tabs>
          <w:tab w:val="num" w:pos="284"/>
        </w:tabs>
        <w:spacing w:after="0"/>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Adres oferenta</w:t>
      </w:r>
    </w:p>
    <w:p w14:paraId="2EED19EB" w14:textId="77777777" w:rsidR="00EF2303" w:rsidRPr="009329E7" w:rsidRDefault="002F0533" w:rsidP="002F0533">
      <w:pPr>
        <w:tabs>
          <w:tab w:val="num" w:pos="284"/>
        </w:tabs>
        <w:spacing w:after="0"/>
        <w:jc w:val="both"/>
        <w:rPr>
          <w:rFonts w:ascii="Times New Roman" w:eastAsiaTheme="minorEastAsia" w:hAnsi="Times New Roman" w:cs="Times New Roman"/>
          <w:sz w:val="24"/>
          <w:szCs w:val="24"/>
          <w:lang w:eastAsia="pl-PL"/>
        </w:rPr>
      </w:pPr>
      <w:r w:rsidRPr="002F0533">
        <w:rPr>
          <w:rFonts w:ascii="Times New Roman" w:eastAsiaTheme="minorEastAsia" w:hAnsi="Times New Roman" w:cs="Times New Roman"/>
          <w:sz w:val="24"/>
          <w:szCs w:val="24"/>
          <w:lang w:val="de-DE" w:eastAsia="pl-PL"/>
        </w:rPr>
        <w:t>……………………………………………………………</w:t>
      </w:r>
      <w:r w:rsidR="00EF2303" w:rsidRPr="009329E7">
        <w:rPr>
          <w:rFonts w:ascii="Times New Roman" w:eastAsiaTheme="minorEastAsia" w:hAnsi="Times New Roman" w:cs="Times New Roman"/>
          <w:sz w:val="24"/>
          <w:szCs w:val="24"/>
          <w:lang w:eastAsia="pl-PL"/>
        </w:rPr>
        <w:tab/>
      </w:r>
      <w:r w:rsidR="00EF2303" w:rsidRPr="009329E7">
        <w:rPr>
          <w:rFonts w:ascii="Times New Roman" w:eastAsiaTheme="minorEastAsia" w:hAnsi="Times New Roman" w:cs="Times New Roman"/>
          <w:sz w:val="24"/>
          <w:szCs w:val="24"/>
          <w:lang w:eastAsia="pl-PL"/>
        </w:rPr>
        <w:tab/>
        <w:t xml:space="preserve"> </w:t>
      </w:r>
    </w:p>
    <w:p w14:paraId="59082A41" w14:textId="77777777" w:rsidR="009329E7" w:rsidRPr="009329E7" w:rsidRDefault="00EF2303" w:rsidP="00EF2303">
      <w:pPr>
        <w:tabs>
          <w:tab w:val="num" w:pos="284"/>
        </w:tabs>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tel./fax./</w:t>
      </w: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xml:space="preserve"> ...............................................................................</w:t>
      </w:r>
      <w:r w:rsidRPr="009329E7">
        <w:rPr>
          <w:rFonts w:ascii="Times New Roman" w:eastAsiaTheme="minorEastAsia" w:hAnsi="Times New Roman" w:cs="Times New Roman"/>
          <w:sz w:val="24"/>
          <w:szCs w:val="24"/>
          <w:lang w:val="de-DE" w:eastAsia="pl-PL"/>
        </w:rPr>
        <w:tab/>
      </w:r>
    </w:p>
    <w:p w14:paraId="2949F04F" w14:textId="77777777" w:rsidR="009329E7" w:rsidRPr="009329E7" w:rsidRDefault="009329E7" w:rsidP="009329E7">
      <w:pPr>
        <w:tabs>
          <w:tab w:val="num" w:pos="284"/>
        </w:tabs>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e-</w:t>
      </w:r>
      <w:proofErr w:type="spellStart"/>
      <w:r w:rsidRPr="009329E7">
        <w:rPr>
          <w:rFonts w:ascii="Times New Roman" w:eastAsiaTheme="minorEastAsia" w:hAnsi="Times New Roman" w:cs="Times New Roman"/>
          <w:sz w:val="24"/>
          <w:szCs w:val="24"/>
          <w:lang w:val="de-DE" w:eastAsia="pl-PL"/>
        </w:rPr>
        <w:t>Puap</w:t>
      </w:r>
      <w:proofErr w:type="spellEnd"/>
      <w:r w:rsidRPr="009329E7">
        <w:rPr>
          <w:rFonts w:ascii="Times New Roman" w:eastAsiaTheme="minorEastAsia" w:hAnsi="Times New Roman" w:cs="Times New Roman"/>
          <w:sz w:val="24"/>
          <w:szCs w:val="24"/>
          <w:lang w:val="de-DE" w:eastAsia="pl-PL"/>
        </w:rPr>
        <w:t>……………………………………………………………</w:t>
      </w:r>
    </w:p>
    <w:p w14:paraId="1494C15F" w14:textId="77777777" w:rsidR="00EF2303" w:rsidRPr="009329E7" w:rsidRDefault="00EF2303" w:rsidP="00EF2303">
      <w:pPr>
        <w:spacing w:after="120" w:line="240" w:lineRule="auto"/>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NIP……………………. REGON.…………………………………….</w:t>
      </w:r>
    </w:p>
    <w:p w14:paraId="29CB159B" w14:textId="77777777" w:rsidR="00EF2303" w:rsidRPr="009329E7" w:rsidRDefault="00EF2303" w:rsidP="00EF2303">
      <w:pPr>
        <w:spacing w:after="120" w:line="240" w:lineRule="auto"/>
        <w:jc w:val="both"/>
        <w:rPr>
          <w:rFonts w:ascii="Times New Roman" w:eastAsiaTheme="minorEastAsia" w:hAnsi="Times New Roman" w:cs="Times New Roman"/>
          <w:sz w:val="24"/>
          <w:szCs w:val="24"/>
          <w:lang w:val="de-DE" w:eastAsia="pl-PL"/>
        </w:rPr>
      </w:pPr>
      <w:r w:rsidRPr="009329E7">
        <w:rPr>
          <w:rFonts w:ascii="Times New Roman" w:eastAsiaTheme="minorEastAsia" w:hAnsi="Times New Roman" w:cs="Times New Roman"/>
          <w:sz w:val="24"/>
          <w:szCs w:val="24"/>
          <w:lang w:val="de-DE" w:eastAsia="pl-PL"/>
        </w:rPr>
        <w:t xml:space="preserve">Osoba do kontaktu: …………………………………..., </w:t>
      </w: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w:t>
      </w:r>
    </w:p>
    <w:p w14:paraId="6F08A8B5" w14:textId="77777777" w:rsidR="009329E7" w:rsidRDefault="009329E7" w:rsidP="009329E7">
      <w:pPr>
        <w:spacing w:after="120" w:line="240" w:lineRule="auto"/>
        <w:jc w:val="both"/>
        <w:rPr>
          <w:rFonts w:ascii="Times New Roman" w:eastAsiaTheme="minorEastAsia" w:hAnsi="Times New Roman" w:cs="Times New Roman"/>
          <w:sz w:val="24"/>
          <w:szCs w:val="24"/>
          <w:lang w:val="de-DE" w:eastAsia="pl-PL"/>
        </w:rPr>
      </w:pPr>
      <w:proofErr w:type="spellStart"/>
      <w:r w:rsidRPr="009329E7">
        <w:rPr>
          <w:rFonts w:ascii="Times New Roman" w:eastAsiaTheme="minorEastAsia" w:hAnsi="Times New Roman" w:cs="Times New Roman"/>
          <w:sz w:val="24"/>
          <w:szCs w:val="24"/>
          <w:lang w:val="de-DE" w:eastAsia="pl-PL"/>
        </w:rPr>
        <w:t>e-mail</w:t>
      </w:r>
      <w:proofErr w:type="spellEnd"/>
      <w:r w:rsidRPr="009329E7">
        <w:rPr>
          <w:rFonts w:ascii="Times New Roman" w:eastAsiaTheme="minorEastAsia" w:hAnsi="Times New Roman" w:cs="Times New Roman"/>
          <w:sz w:val="24"/>
          <w:szCs w:val="24"/>
          <w:lang w:val="de-DE" w:eastAsia="pl-PL"/>
        </w:rPr>
        <w:t xml:space="preserve"> gwaranta/</w:t>
      </w:r>
      <w:proofErr w:type="spellStart"/>
      <w:r w:rsidRPr="009329E7">
        <w:rPr>
          <w:rFonts w:ascii="Times New Roman" w:eastAsiaTheme="minorEastAsia" w:hAnsi="Times New Roman" w:cs="Times New Roman"/>
          <w:sz w:val="24"/>
          <w:szCs w:val="24"/>
          <w:lang w:val="de-DE" w:eastAsia="pl-PL"/>
        </w:rPr>
        <w:t>poręczyciela</w:t>
      </w:r>
      <w:proofErr w:type="spellEnd"/>
      <w:r w:rsidRPr="009329E7">
        <w:rPr>
          <w:rFonts w:ascii="Times New Roman" w:eastAsiaTheme="minorEastAsia" w:hAnsi="Times New Roman" w:cs="Times New Roman"/>
          <w:sz w:val="24"/>
          <w:szCs w:val="24"/>
          <w:lang w:val="de-DE" w:eastAsia="pl-PL"/>
        </w:rPr>
        <w:t xml:space="preserve"> w przypadku wniesienia wadium w innej formie niż pieniądzu</w:t>
      </w:r>
      <w:r>
        <w:rPr>
          <w:rFonts w:ascii="Times New Roman" w:eastAsiaTheme="minorEastAsia" w:hAnsi="Times New Roman" w:cs="Times New Roman"/>
          <w:sz w:val="24"/>
          <w:szCs w:val="24"/>
          <w:lang w:val="de-DE" w:eastAsia="pl-PL"/>
        </w:rPr>
        <w:t>….</w:t>
      </w:r>
    </w:p>
    <w:p w14:paraId="3A3D19F2" w14:textId="77777777" w:rsidR="009329E7" w:rsidRPr="009329E7" w:rsidRDefault="009329E7" w:rsidP="009329E7">
      <w:pPr>
        <w:spacing w:after="120" w:line="240" w:lineRule="auto"/>
        <w:jc w:val="both"/>
        <w:rPr>
          <w:rFonts w:ascii="Times New Roman" w:eastAsiaTheme="minorEastAsia" w:hAnsi="Times New Roman" w:cs="Times New Roman"/>
          <w:sz w:val="24"/>
          <w:szCs w:val="24"/>
          <w:lang w:val="de-DE" w:eastAsia="pl-PL"/>
        </w:rPr>
      </w:pPr>
      <w:r>
        <w:rPr>
          <w:rFonts w:ascii="Times New Roman" w:eastAsiaTheme="minorEastAsia" w:hAnsi="Times New Roman" w:cs="Times New Roman"/>
          <w:sz w:val="24"/>
          <w:szCs w:val="24"/>
          <w:lang w:val="de-DE" w:eastAsia="pl-PL"/>
        </w:rPr>
        <w:t>…………………………………………………………………………………………………...</w:t>
      </w:r>
    </w:p>
    <w:p w14:paraId="55192BDC" w14:textId="77777777" w:rsidR="009329E7" w:rsidRDefault="009329E7" w:rsidP="00EF2303">
      <w:pPr>
        <w:spacing w:after="120" w:line="240" w:lineRule="auto"/>
        <w:jc w:val="both"/>
        <w:rPr>
          <w:rFonts w:ascii="Times New Roman" w:eastAsiaTheme="minorEastAsia" w:hAnsi="Times New Roman" w:cs="Times New Roman"/>
          <w:lang w:val="de-DE" w:eastAsia="pl-PL"/>
        </w:rPr>
      </w:pPr>
    </w:p>
    <w:p w14:paraId="41B473AF" w14:textId="77777777" w:rsidR="00EF2303" w:rsidRPr="008F2231" w:rsidRDefault="00EF2303" w:rsidP="00BD15DD">
      <w:pPr>
        <w:spacing w:after="0" w:line="360" w:lineRule="auto"/>
        <w:ind w:left="425" w:hanging="425"/>
        <w:jc w:val="right"/>
        <w:rPr>
          <w:rFonts w:ascii="Times New Roman" w:eastAsia="Times New Roman" w:hAnsi="Times New Roman" w:cs="Times New Roman"/>
          <w:color w:val="000000"/>
          <w:sz w:val="26"/>
          <w:lang w:eastAsia="pl-PL"/>
        </w:rPr>
      </w:pPr>
    </w:p>
    <w:tbl>
      <w:tblPr>
        <w:tblStyle w:val="TableGrid"/>
        <w:tblW w:w="9480" w:type="dxa"/>
        <w:tblInd w:w="0" w:type="dxa"/>
        <w:tblCellMar>
          <w:left w:w="115" w:type="dxa"/>
          <w:right w:w="115" w:type="dxa"/>
        </w:tblCellMar>
        <w:tblLook w:val="04A0" w:firstRow="1" w:lastRow="0" w:firstColumn="1" w:lastColumn="0" w:noHBand="0" w:noVBand="1"/>
      </w:tblPr>
      <w:tblGrid>
        <w:gridCol w:w="9480"/>
      </w:tblGrid>
      <w:tr w:rsidR="008F2231" w:rsidRPr="008F2231" w14:paraId="60F82EB7" w14:textId="77777777" w:rsidTr="008F2231">
        <w:trPr>
          <w:trHeight w:val="503"/>
        </w:trPr>
        <w:tc>
          <w:tcPr>
            <w:tcW w:w="9480" w:type="dxa"/>
            <w:tcBorders>
              <w:top w:val="single" w:sz="2" w:space="0" w:color="000000"/>
              <w:left w:val="single" w:sz="2" w:space="0" w:color="000000"/>
              <w:bottom w:val="single" w:sz="2" w:space="0" w:color="000000"/>
              <w:right w:val="single" w:sz="2" w:space="0" w:color="000000"/>
            </w:tcBorders>
            <w:vAlign w:val="center"/>
          </w:tcPr>
          <w:p w14:paraId="42C6D578" w14:textId="77777777" w:rsidR="008F2231" w:rsidRPr="008F2231" w:rsidRDefault="008F2231" w:rsidP="00BD15DD">
            <w:pPr>
              <w:spacing w:line="360" w:lineRule="auto"/>
              <w:ind w:left="425" w:hanging="425"/>
              <w:jc w:val="center"/>
              <w:rPr>
                <w:rFonts w:ascii="Times New Roman" w:hAnsi="Times New Roman" w:cs="Times New Roman"/>
                <w:color w:val="000000"/>
                <w:sz w:val="26"/>
              </w:rPr>
            </w:pPr>
            <w:r w:rsidRPr="008F2231">
              <w:rPr>
                <w:rFonts w:ascii="Times New Roman" w:hAnsi="Times New Roman" w:cs="Times New Roman"/>
                <w:color w:val="000000"/>
                <w:sz w:val="38"/>
              </w:rPr>
              <w:t>OFERTA</w:t>
            </w:r>
          </w:p>
        </w:tc>
      </w:tr>
    </w:tbl>
    <w:p w14:paraId="2C24FF51" w14:textId="77777777" w:rsidR="00EF2303" w:rsidRDefault="00EF2303" w:rsidP="00B11893">
      <w:pPr>
        <w:spacing w:after="0" w:line="360" w:lineRule="auto"/>
        <w:ind w:left="425" w:hanging="425"/>
        <w:jc w:val="both"/>
        <w:rPr>
          <w:rFonts w:ascii="Times New Roman" w:eastAsia="Times New Roman" w:hAnsi="Times New Roman" w:cs="Times New Roman"/>
          <w:color w:val="000000"/>
          <w:sz w:val="24"/>
          <w:lang w:eastAsia="pl-PL"/>
        </w:rPr>
      </w:pPr>
    </w:p>
    <w:p w14:paraId="2263A24A" w14:textId="7A26B030" w:rsidR="008F2231" w:rsidRPr="008F2231" w:rsidRDefault="008F2231" w:rsidP="00D479CE">
      <w:pPr>
        <w:spacing w:after="0" w:line="360" w:lineRule="auto"/>
        <w:ind w:left="142"/>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 xml:space="preserve">Składając ofertę w postępowaniu w sprawie udzielenia zamówienia publicznego prowadzonym w trybie podstawowym pn. </w:t>
      </w:r>
      <w:r w:rsidR="00EF2303" w:rsidRPr="00EF2303">
        <w:rPr>
          <w:rFonts w:ascii="Times New Roman" w:eastAsia="Times New Roman" w:hAnsi="Times New Roman" w:cs="Times New Roman"/>
          <w:color w:val="000000"/>
          <w:sz w:val="24"/>
          <w:lang w:eastAsia="pl-PL"/>
        </w:rPr>
        <w:t>„</w:t>
      </w:r>
      <w:r w:rsidR="00D479CE" w:rsidRPr="00D479CE">
        <w:rPr>
          <w:rFonts w:ascii="Times New Roman" w:eastAsia="Times New Roman" w:hAnsi="Times New Roman" w:cs="Times New Roman"/>
          <w:color w:val="000000"/>
          <w:sz w:val="24"/>
          <w:lang w:eastAsia="pl-PL"/>
        </w:rPr>
        <w:t>Przebudowa drogi wewnętrznej ulica Cicha w miejscowości Ruchna</w:t>
      </w:r>
      <w:r w:rsidR="00BB1D16" w:rsidRPr="00BB1D16">
        <w:rPr>
          <w:rFonts w:ascii="Times New Roman" w:eastAsia="Times New Roman" w:hAnsi="Times New Roman" w:cs="Times New Roman"/>
          <w:color w:val="000000"/>
          <w:sz w:val="24"/>
          <w:lang w:eastAsia="pl-PL"/>
        </w:rPr>
        <w:t>”</w:t>
      </w:r>
      <w:r w:rsidRPr="008F2231">
        <w:rPr>
          <w:rFonts w:ascii="Times New Roman" w:eastAsia="Times New Roman" w:hAnsi="Times New Roman" w:cs="Times New Roman"/>
          <w:color w:val="000000"/>
          <w:sz w:val="24"/>
          <w:lang w:eastAsia="pl-PL"/>
        </w:rPr>
        <w:t xml:space="preserve"> oferujemy wykonanie niniejszego zamówienia zgodnie wymaganiami zawartymi w SWZ, na warunkach określonych w istotnych postanowieniach umowy, za kwotę:</w:t>
      </w:r>
    </w:p>
    <w:p w14:paraId="6355BEE2" w14:textId="77777777" w:rsidR="009329E7" w:rsidRDefault="009329E7" w:rsidP="00EF2303">
      <w:pPr>
        <w:spacing w:after="0" w:line="360" w:lineRule="auto"/>
        <w:ind w:left="142"/>
        <w:rPr>
          <w:rFonts w:ascii="Times New Roman" w:eastAsia="Times New Roman" w:hAnsi="Times New Roman" w:cs="Times New Roman"/>
          <w:bCs/>
          <w:noProof/>
          <w:sz w:val="24"/>
          <w:szCs w:val="24"/>
          <w:lang w:eastAsia="pl-PL"/>
        </w:rPr>
      </w:pPr>
    </w:p>
    <w:p w14:paraId="6B88C14F"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NETTO:………………………………...zł słownie:…</w:t>
      </w:r>
      <w:r>
        <w:rPr>
          <w:rFonts w:ascii="Times New Roman" w:eastAsia="Times New Roman" w:hAnsi="Times New Roman" w:cs="Times New Roman"/>
          <w:bCs/>
          <w:noProof/>
          <w:sz w:val="24"/>
          <w:szCs w:val="24"/>
          <w:lang w:eastAsia="pl-PL"/>
        </w:rPr>
        <w:t>………………………………………………………………</w:t>
      </w:r>
      <w:r w:rsidRPr="00EF2303">
        <w:rPr>
          <w:rFonts w:ascii="Times New Roman" w:eastAsia="Times New Roman" w:hAnsi="Times New Roman" w:cs="Times New Roman"/>
          <w:bCs/>
          <w:noProof/>
          <w:sz w:val="24"/>
          <w:szCs w:val="24"/>
          <w:lang w:eastAsia="pl-PL"/>
        </w:rPr>
        <w:t>)</w:t>
      </w:r>
    </w:p>
    <w:p w14:paraId="786CF266" w14:textId="77777777" w:rsid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 xml:space="preserve">podatek VAT: ………………………… zł </w:t>
      </w:r>
    </w:p>
    <w:p w14:paraId="069C3941"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(słownie: ………………………………………………………………….…………).</w:t>
      </w:r>
    </w:p>
    <w:p w14:paraId="324D3261" w14:textId="77777777" w:rsid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BRUTTO:………………………………zł</w:t>
      </w:r>
    </w:p>
    <w:p w14:paraId="56927CD1" w14:textId="77777777" w:rsidR="00EF2303" w:rsidRPr="00EF2303" w:rsidRDefault="00EF2303" w:rsidP="00EF2303">
      <w:pPr>
        <w:spacing w:after="0" w:line="360" w:lineRule="auto"/>
        <w:ind w:left="142"/>
        <w:rPr>
          <w:rFonts w:ascii="Times New Roman" w:eastAsia="Times New Roman" w:hAnsi="Times New Roman" w:cs="Times New Roman"/>
          <w:bCs/>
          <w:noProof/>
          <w:sz w:val="24"/>
          <w:szCs w:val="24"/>
          <w:lang w:eastAsia="pl-PL"/>
        </w:rPr>
      </w:pPr>
      <w:r w:rsidRPr="00EF2303">
        <w:rPr>
          <w:rFonts w:ascii="Times New Roman" w:eastAsia="Times New Roman" w:hAnsi="Times New Roman" w:cs="Times New Roman"/>
          <w:bCs/>
          <w:noProof/>
          <w:sz w:val="24"/>
          <w:szCs w:val="24"/>
          <w:lang w:eastAsia="pl-PL"/>
        </w:rPr>
        <w:t>(słownie: ………………………………………………………………………..……)</w:t>
      </w:r>
    </w:p>
    <w:p w14:paraId="4CCB4600" w14:textId="77777777" w:rsidR="00EF2303" w:rsidRPr="00EF2303" w:rsidRDefault="00EF2303" w:rsidP="00EF2303">
      <w:pPr>
        <w:spacing w:after="120" w:line="264" w:lineRule="auto"/>
        <w:ind w:firstLine="708"/>
        <w:rPr>
          <w:rFonts w:ascii="Times New Roman" w:eastAsia="Times New Roman" w:hAnsi="Times New Roman" w:cs="Times New Roman"/>
          <w:b/>
          <w:bCs/>
          <w:noProof/>
          <w:sz w:val="16"/>
          <w:szCs w:val="16"/>
          <w:lang w:eastAsia="pl-PL"/>
        </w:rPr>
      </w:pPr>
    </w:p>
    <w:p w14:paraId="2D49534E" w14:textId="77777777" w:rsidR="008F2231" w:rsidRDefault="008F2231" w:rsidP="00EF2303">
      <w:pPr>
        <w:spacing w:after="0" w:line="360" w:lineRule="auto"/>
        <w:ind w:left="153"/>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t>Udzielamy</w:t>
      </w:r>
      <w:r w:rsidRPr="008F2231">
        <w:rPr>
          <w:rFonts w:ascii="Times New Roman" w:eastAsia="Times New Roman" w:hAnsi="Times New Roman" w:cs="Times New Roman"/>
          <w:color w:val="000000"/>
          <w:sz w:val="24"/>
          <w:lang w:eastAsia="pl-PL"/>
        </w:rPr>
        <w:tab/>
      </w:r>
      <w:r w:rsidR="00EF2303">
        <w:rPr>
          <w:rFonts w:ascii="Times New Roman" w:eastAsia="Times New Roman" w:hAnsi="Times New Roman" w:cs="Times New Roman"/>
          <w:color w:val="000000"/>
          <w:sz w:val="24"/>
          <w:lang w:eastAsia="pl-PL"/>
        </w:rPr>
        <w:t>…………………………..</w:t>
      </w:r>
      <w:r w:rsidRPr="008F2231">
        <w:rPr>
          <w:rFonts w:ascii="Times New Roman" w:eastAsia="Times New Roman" w:hAnsi="Times New Roman" w:cs="Times New Roman"/>
          <w:color w:val="000000"/>
          <w:sz w:val="24"/>
          <w:lang w:eastAsia="pl-PL"/>
        </w:rPr>
        <w:t>miesięcy gwarancji.</w:t>
      </w:r>
    </w:p>
    <w:p w14:paraId="710DA0FD" w14:textId="77777777" w:rsidR="0020314E" w:rsidRDefault="0020314E" w:rsidP="0020314E">
      <w:pPr>
        <w:ind w:firstLine="153"/>
        <w:jc w:val="both"/>
        <w:rPr>
          <w:rFonts w:ascii="Times New Roman" w:hAnsi="Times New Roman" w:cs="Times New Roman"/>
          <w:b/>
          <w:color w:val="151515"/>
          <w:sz w:val="24"/>
          <w:szCs w:val="24"/>
          <w:shd w:val="clear" w:color="auto" w:fill="FFFFFF"/>
        </w:rPr>
      </w:pPr>
    </w:p>
    <w:p w14:paraId="32E5F8F4" w14:textId="77777777" w:rsidR="0020314E" w:rsidRPr="0020314E" w:rsidRDefault="0020314E" w:rsidP="0020314E">
      <w:pPr>
        <w:ind w:firstLine="153"/>
        <w:jc w:val="both"/>
        <w:rPr>
          <w:rFonts w:ascii="Times New Roman" w:hAnsi="Times New Roman" w:cs="Times New Roman"/>
          <w:b/>
          <w:sz w:val="24"/>
          <w:szCs w:val="24"/>
        </w:rPr>
      </w:pPr>
    </w:p>
    <w:p w14:paraId="3B8C89F9" w14:textId="77777777" w:rsidR="008F2231" w:rsidRPr="0020314E" w:rsidRDefault="008F2231" w:rsidP="00B11893">
      <w:pPr>
        <w:spacing w:after="0" w:line="360" w:lineRule="auto"/>
        <w:ind w:left="425" w:hanging="425"/>
        <w:jc w:val="both"/>
        <w:rPr>
          <w:rFonts w:ascii="Times New Roman" w:eastAsia="Times New Roman" w:hAnsi="Times New Roman" w:cs="Times New Roman"/>
          <w:b/>
          <w:color w:val="000000"/>
          <w:sz w:val="24"/>
          <w:lang w:eastAsia="pl-PL"/>
        </w:rPr>
      </w:pPr>
      <w:r w:rsidRPr="0020314E">
        <w:rPr>
          <w:rFonts w:ascii="Times New Roman" w:eastAsia="Times New Roman" w:hAnsi="Times New Roman" w:cs="Times New Roman"/>
          <w:b/>
          <w:color w:val="000000"/>
          <w:sz w:val="24"/>
          <w:lang w:eastAsia="pl-PL"/>
        </w:rPr>
        <w:t xml:space="preserve">1. Oświadczamy, że: </w:t>
      </w:r>
    </w:p>
    <w:p w14:paraId="1995ED6D"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lang w:eastAsia="pl-PL"/>
        </w:rPr>
      </w:pPr>
      <w:r w:rsidRPr="008F2231">
        <w:rPr>
          <w:rFonts w:ascii="Times New Roman" w:eastAsia="Times New Roman" w:hAnsi="Times New Roman" w:cs="Times New Roman"/>
          <w:color w:val="000000"/>
          <w:sz w:val="24"/>
          <w:lang w:eastAsia="pl-PL"/>
        </w:rPr>
        <w:lastRenderedPageBreak/>
        <w:t xml:space="preserve">1) </w:t>
      </w:r>
      <w:r w:rsidR="0020314E" w:rsidRPr="0020314E">
        <w:rPr>
          <w:rFonts w:ascii="Times New Roman" w:eastAsia="Times New Roman" w:hAnsi="Times New Roman" w:cs="Times New Roman"/>
          <w:b/>
          <w:color w:val="000000"/>
          <w:sz w:val="24"/>
          <w:lang w:eastAsia="pl-PL"/>
        </w:rPr>
        <w:t xml:space="preserve"> nie podlegam wykluczeniu z postępowania na podstawie art. 7 ust. 1 ustawy z dnia 13 kwietnia 2022 r. o szczególnych rozwiązaniach w zakresie przeciwdziałania wspieraniu agresji na Ukrainę oraz służących ochronie bezpieczeństwa narodowego (Dz. U. 2022 poz. 835).</w:t>
      </w:r>
    </w:p>
    <w:p w14:paraId="27C22B84" w14:textId="77777777" w:rsidR="0020314E" w:rsidRPr="0020314E" w:rsidRDefault="0020314E" w:rsidP="0020314E">
      <w:pPr>
        <w:spacing w:after="0" w:line="360" w:lineRule="auto"/>
        <w:ind w:left="425" w:hanging="425"/>
        <w:jc w:val="both"/>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6"/>
          <w:lang w:eastAsia="pl-PL"/>
        </w:rPr>
        <w:t>2</w:t>
      </w:r>
      <w:r w:rsidRPr="0020314E">
        <w:rPr>
          <w:rFonts w:ascii="Times New Roman" w:eastAsia="Times New Roman" w:hAnsi="Times New Roman" w:cs="Times New Roman"/>
          <w:color w:val="000000"/>
          <w:sz w:val="26"/>
          <w:lang w:eastAsia="pl-PL"/>
        </w:rPr>
        <w:t>) zobowiązujemy się wykonać zamówienie w terminach określonych w SWZ</w:t>
      </w:r>
    </w:p>
    <w:p w14:paraId="5F0C3447" w14:textId="77777777" w:rsidR="008F2231" w:rsidRDefault="0020314E" w:rsidP="00B11893">
      <w:pPr>
        <w:spacing w:after="0" w:line="360" w:lineRule="auto"/>
        <w:ind w:left="425" w:hanging="425"/>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3</w:t>
      </w:r>
      <w:r w:rsidR="008F2231" w:rsidRPr="008F2231">
        <w:rPr>
          <w:rFonts w:ascii="Times New Roman" w:eastAsia="Times New Roman" w:hAnsi="Times New Roman" w:cs="Times New Roman"/>
          <w:color w:val="000000"/>
          <w:sz w:val="24"/>
          <w:lang w:eastAsia="pl-PL"/>
        </w:rPr>
        <w:t>) akceptujemy warunki płatności;</w:t>
      </w:r>
    </w:p>
    <w:p w14:paraId="723E7303"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zapoznaliśmy się z warunkami podanymi przez Zamawiającego w SWZ i załączonej dokumentacji i nie wnosimy do nich żadnych zastrzeżeń,</w:t>
      </w:r>
    </w:p>
    <w:p w14:paraId="60CF3785"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uzyskaliśmy wszelkie niezbędne informacje do przygotowania oferty i wykonania zamówienia.</w:t>
      </w:r>
    </w:p>
    <w:p w14:paraId="0891C5DB"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akceptujemy warunki umowy oraz termin realizacji przedmiotu zamówienia podany przez Zamawiającego,</w:t>
      </w:r>
    </w:p>
    <w:p w14:paraId="5B60228C" w14:textId="77777777" w:rsidR="008F2231"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uważamy się za związanych niniejszą ofertą przez 30 dni od dnia upływu terminu składania ofert,</w:t>
      </w:r>
    </w:p>
    <w:p w14:paraId="121A3359" w14:textId="77777777" w:rsidR="008F2231" w:rsidRPr="0020314E" w:rsidRDefault="008F2231" w:rsidP="00764AB0">
      <w:pPr>
        <w:pStyle w:val="Akapitzlist"/>
        <w:numPr>
          <w:ilvl w:val="0"/>
          <w:numId w:val="42"/>
        </w:numPr>
        <w:spacing w:after="0" w:line="360" w:lineRule="auto"/>
        <w:ind w:left="284" w:hanging="284"/>
        <w:jc w:val="both"/>
        <w:rPr>
          <w:rFonts w:ascii="Times New Roman" w:eastAsia="Times New Roman" w:hAnsi="Times New Roman" w:cs="Times New Roman"/>
          <w:color w:val="000000"/>
          <w:sz w:val="24"/>
          <w:lang w:eastAsia="pl-PL"/>
        </w:rPr>
      </w:pPr>
      <w:r w:rsidRPr="0020314E">
        <w:rPr>
          <w:rFonts w:ascii="Times New Roman" w:eastAsia="Times New Roman" w:hAnsi="Times New Roman" w:cs="Times New Roman"/>
          <w:color w:val="000000"/>
          <w:sz w:val="24"/>
          <w:lang w:eastAsia="pl-PL"/>
        </w:rPr>
        <w:t>podwykonawcom zamierzamy powierzyć wykonanie następujących części zamówienia:</w:t>
      </w:r>
    </w:p>
    <w:p w14:paraId="123092AF" w14:textId="77777777" w:rsidR="001F4439" w:rsidRDefault="001F4439" w:rsidP="001F4439">
      <w:pPr>
        <w:spacing w:after="0" w:line="360" w:lineRule="auto"/>
        <w:ind w:left="425"/>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w:t>
      </w:r>
    </w:p>
    <w:p w14:paraId="6C7803A3" w14:textId="77777777" w:rsidR="008F2231" w:rsidRPr="008F2231" w:rsidRDefault="001F4439" w:rsidP="00764AB0">
      <w:pPr>
        <w:numPr>
          <w:ilvl w:val="0"/>
          <w:numId w:val="42"/>
        </w:numPr>
        <w:spacing w:after="0" w:line="360" w:lineRule="auto"/>
        <w:ind w:left="425" w:hanging="425"/>
        <w:jc w:val="both"/>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4"/>
          <w:lang w:eastAsia="pl-PL"/>
        </w:rPr>
        <w:t>Nazwy i adresy podwykonawców………………………………………………………..</w:t>
      </w:r>
    </w:p>
    <w:p w14:paraId="533069AB" w14:textId="77777777" w:rsidR="008F2231" w:rsidRPr="008F2231" w:rsidRDefault="008F2231" w:rsidP="00764AB0">
      <w:pPr>
        <w:numPr>
          <w:ilvl w:val="0"/>
          <w:numId w:val="30"/>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W przypadku udzielenia nam zamówienia zobowiązujemy się do zawarcia umowy w miejscu i terminie wskazanym przez Zamawiającego;</w:t>
      </w:r>
    </w:p>
    <w:p w14:paraId="03529CDE" w14:textId="77777777" w:rsidR="008F2231" w:rsidRPr="008F2231" w:rsidRDefault="008F2231" w:rsidP="00764AB0">
      <w:pPr>
        <w:numPr>
          <w:ilvl w:val="0"/>
          <w:numId w:val="30"/>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 xml:space="preserve">Oferta została złożona na </w:t>
      </w:r>
      <w:r w:rsidRPr="008F2231">
        <w:rPr>
          <w:rFonts w:ascii="Times New Roman" w:eastAsia="Times New Roman" w:hAnsi="Times New Roman" w:cs="Times New Roman"/>
          <w:noProof/>
          <w:color w:val="000000"/>
          <w:sz w:val="26"/>
          <w:lang w:eastAsia="pl-PL"/>
        </w:rPr>
        <w:drawing>
          <wp:inline distT="0" distB="0" distL="0" distR="0" wp14:anchorId="3818BA78" wp14:editId="27B66B8E">
            <wp:extent cx="1216152" cy="22860"/>
            <wp:effectExtent l="0" t="0" r="0" b="0"/>
            <wp:docPr id="64739" name="Picture 64739"/>
            <wp:cNvGraphicFramePr/>
            <a:graphic xmlns:a="http://schemas.openxmlformats.org/drawingml/2006/main">
              <a:graphicData uri="http://schemas.openxmlformats.org/drawingml/2006/picture">
                <pic:pic xmlns:pic="http://schemas.openxmlformats.org/drawingml/2006/picture">
                  <pic:nvPicPr>
                    <pic:cNvPr id="64739" name="Picture 64739"/>
                    <pic:cNvPicPr/>
                  </pic:nvPicPr>
                  <pic:blipFill>
                    <a:blip r:embed="rId10"/>
                    <a:stretch>
                      <a:fillRect/>
                    </a:stretch>
                  </pic:blipFill>
                  <pic:spPr>
                    <a:xfrm>
                      <a:off x="0" y="0"/>
                      <a:ext cx="1216152" cy="22860"/>
                    </a:xfrm>
                    <a:prstGeom prst="rect">
                      <a:avLst/>
                    </a:prstGeom>
                  </pic:spPr>
                </pic:pic>
              </a:graphicData>
            </a:graphic>
          </wp:inline>
        </w:drawing>
      </w:r>
      <w:r w:rsidRPr="008F2231">
        <w:rPr>
          <w:rFonts w:ascii="Times New Roman" w:eastAsia="Times New Roman" w:hAnsi="Times New Roman" w:cs="Times New Roman"/>
          <w:color w:val="000000"/>
          <w:sz w:val="24"/>
          <w:lang w:eastAsia="pl-PL"/>
        </w:rPr>
        <w:t xml:space="preserve"> stronach</w:t>
      </w:r>
    </w:p>
    <w:p w14:paraId="135898AA" w14:textId="77777777" w:rsidR="009329E7" w:rsidRPr="009329E7" w:rsidRDefault="008F2231" w:rsidP="00764AB0">
      <w:pPr>
        <w:numPr>
          <w:ilvl w:val="0"/>
          <w:numId w:val="30"/>
        </w:numPr>
        <w:spacing w:after="0" w:line="360" w:lineRule="auto"/>
        <w:ind w:hanging="425"/>
        <w:jc w:val="both"/>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4"/>
          <w:lang w:eastAsia="pl-PL"/>
        </w:rPr>
        <w:t>Do oferty dołączono następujące dokumenty:</w:t>
      </w:r>
    </w:p>
    <w:tbl>
      <w:tblPr>
        <w:tblStyle w:val="Tabela-Siatka"/>
        <w:tblW w:w="0" w:type="auto"/>
        <w:tblInd w:w="108" w:type="dxa"/>
        <w:tblLook w:val="04A0" w:firstRow="1" w:lastRow="0" w:firstColumn="1" w:lastColumn="0" w:noHBand="0" w:noVBand="1"/>
      </w:tblPr>
      <w:tblGrid>
        <w:gridCol w:w="436"/>
        <w:gridCol w:w="8518"/>
      </w:tblGrid>
      <w:tr w:rsidR="009329E7" w14:paraId="4857F980"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48E56516"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w:t>
            </w:r>
          </w:p>
        </w:tc>
        <w:tc>
          <w:tcPr>
            <w:tcW w:w="8744" w:type="dxa"/>
            <w:tcBorders>
              <w:top w:val="single" w:sz="4" w:space="0" w:color="auto"/>
              <w:left w:val="single" w:sz="4" w:space="0" w:color="auto"/>
              <w:bottom w:val="single" w:sz="4" w:space="0" w:color="auto"/>
              <w:right w:val="single" w:sz="4" w:space="0" w:color="auto"/>
            </w:tcBorders>
          </w:tcPr>
          <w:p w14:paraId="2363D7BB" w14:textId="77777777" w:rsidR="009329E7" w:rsidRDefault="009329E7" w:rsidP="00B823C5">
            <w:pPr>
              <w:jc w:val="both"/>
              <w:rPr>
                <w:rFonts w:ascii="Times New Roman" w:eastAsia="Times New Roman" w:hAnsi="Times New Roman" w:cs="Times New Roman"/>
                <w:szCs w:val="20"/>
                <w:lang w:eastAsia="en-US"/>
              </w:rPr>
            </w:pPr>
          </w:p>
        </w:tc>
      </w:tr>
      <w:tr w:rsidR="009329E7" w14:paraId="3CF07E05"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720B71CC"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2</w:t>
            </w:r>
          </w:p>
        </w:tc>
        <w:tc>
          <w:tcPr>
            <w:tcW w:w="8744" w:type="dxa"/>
            <w:tcBorders>
              <w:top w:val="single" w:sz="4" w:space="0" w:color="auto"/>
              <w:left w:val="single" w:sz="4" w:space="0" w:color="auto"/>
              <w:bottom w:val="single" w:sz="4" w:space="0" w:color="auto"/>
              <w:right w:val="single" w:sz="4" w:space="0" w:color="auto"/>
            </w:tcBorders>
          </w:tcPr>
          <w:p w14:paraId="3C199832" w14:textId="77777777" w:rsidR="009329E7" w:rsidRDefault="009329E7" w:rsidP="00B823C5">
            <w:pPr>
              <w:jc w:val="both"/>
              <w:rPr>
                <w:rFonts w:ascii="Times New Roman" w:eastAsia="Times New Roman" w:hAnsi="Times New Roman" w:cs="Times New Roman"/>
                <w:szCs w:val="20"/>
                <w:lang w:eastAsia="en-US"/>
              </w:rPr>
            </w:pPr>
          </w:p>
        </w:tc>
      </w:tr>
      <w:tr w:rsidR="009329E7" w14:paraId="1CA8A308"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711F6712"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3</w:t>
            </w:r>
          </w:p>
        </w:tc>
        <w:tc>
          <w:tcPr>
            <w:tcW w:w="8744" w:type="dxa"/>
            <w:tcBorders>
              <w:top w:val="single" w:sz="4" w:space="0" w:color="auto"/>
              <w:left w:val="single" w:sz="4" w:space="0" w:color="auto"/>
              <w:bottom w:val="single" w:sz="4" w:space="0" w:color="auto"/>
              <w:right w:val="single" w:sz="4" w:space="0" w:color="auto"/>
            </w:tcBorders>
          </w:tcPr>
          <w:p w14:paraId="5CC214E6" w14:textId="77777777" w:rsidR="009329E7" w:rsidRDefault="009329E7" w:rsidP="00B823C5">
            <w:pPr>
              <w:jc w:val="both"/>
              <w:rPr>
                <w:rFonts w:ascii="Times New Roman" w:eastAsia="Times New Roman" w:hAnsi="Times New Roman" w:cs="Times New Roman"/>
                <w:szCs w:val="20"/>
                <w:lang w:eastAsia="en-US"/>
              </w:rPr>
            </w:pPr>
          </w:p>
        </w:tc>
      </w:tr>
      <w:tr w:rsidR="009329E7" w14:paraId="50AF137A"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0C833DD4"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4</w:t>
            </w:r>
          </w:p>
        </w:tc>
        <w:tc>
          <w:tcPr>
            <w:tcW w:w="8744" w:type="dxa"/>
            <w:tcBorders>
              <w:top w:val="single" w:sz="4" w:space="0" w:color="auto"/>
              <w:left w:val="single" w:sz="4" w:space="0" w:color="auto"/>
              <w:bottom w:val="single" w:sz="4" w:space="0" w:color="auto"/>
              <w:right w:val="single" w:sz="4" w:space="0" w:color="auto"/>
            </w:tcBorders>
          </w:tcPr>
          <w:p w14:paraId="21E7B247" w14:textId="77777777" w:rsidR="009329E7" w:rsidRDefault="009329E7" w:rsidP="00B823C5">
            <w:pPr>
              <w:jc w:val="both"/>
              <w:rPr>
                <w:rFonts w:ascii="Times New Roman" w:eastAsia="Times New Roman" w:hAnsi="Times New Roman" w:cs="Times New Roman"/>
                <w:szCs w:val="20"/>
                <w:lang w:eastAsia="en-US"/>
              </w:rPr>
            </w:pPr>
          </w:p>
        </w:tc>
      </w:tr>
      <w:tr w:rsidR="009329E7" w14:paraId="0BE54B39"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678B064F"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5</w:t>
            </w:r>
          </w:p>
        </w:tc>
        <w:tc>
          <w:tcPr>
            <w:tcW w:w="8744" w:type="dxa"/>
            <w:tcBorders>
              <w:top w:val="single" w:sz="4" w:space="0" w:color="auto"/>
              <w:left w:val="single" w:sz="4" w:space="0" w:color="auto"/>
              <w:bottom w:val="single" w:sz="4" w:space="0" w:color="auto"/>
              <w:right w:val="single" w:sz="4" w:space="0" w:color="auto"/>
            </w:tcBorders>
          </w:tcPr>
          <w:p w14:paraId="5B7E007B" w14:textId="77777777" w:rsidR="009329E7" w:rsidRDefault="009329E7" w:rsidP="00B823C5">
            <w:pPr>
              <w:jc w:val="both"/>
              <w:rPr>
                <w:rFonts w:ascii="Times New Roman" w:eastAsia="Times New Roman" w:hAnsi="Times New Roman" w:cs="Times New Roman"/>
                <w:szCs w:val="20"/>
                <w:lang w:eastAsia="en-US"/>
              </w:rPr>
            </w:pPr>
          </w:p>
        </w:tc>
      </w:tr>
      <w:tr w:rsidR="009329E7" w14:paraId="377D9D98"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768389B1"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6</w:t>
            </w:r>
          </w:p>
        </w:tc>
        <w:tc>
          <w:tcPr>
            <w:tcW w:w="8744" w:type="dxa"/>
            <w:tcBorders>
              <w:top w:val="single" w:sz="4" w:space="0" w:color="auto"/>
              <w:left w:val="single" w:sz="4" w:space="0" w:color="auto"/>
              <w:bottom w:val="single" w:sz="4" w:space="0" w:color="auto"/>
              <w:right w:val="single" w:sz="4" w:space="0" w:color="auto"/>
            </w:tcBorders>
          </w:tcPr>
          <w:p w14:paraId="2F465026" w14:textId="77777777" w:rsidR="009329E7" w:rsidRDefault="009329E7" w:rsidP="00B823C5">
            <w:pPr>
              <w:jc w:val="both"/>
              <w:rPr>
                <w:rFonts w:ascii="Times New Roman" w:eastAsia="Times New Roman" w:hAnsi="Times New Roman" w:cs="Times New Roman"/>
                <w:szCs w:val="20"/>
                <w:lang w:eastAsia="en-US"/>
              </w:rPr>
            </w:pPr>
          </w:p>
        </w:tc>
      </w:tr>
      <w:tr w:rsidR="009329E7" w14:paraId="67F95318"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69139740"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7</w:t>
            </w:r>
          </w:p>
        </w:tc>
        <w:tc>
          <w:tcPr>
            <w:tcW w:w="8744" w:type="dxa"/>
            <w:tcBorders>
              <w:top w:val="single" w:sz="4" w:space="0" w:color="auto"/>
              <w:left w:val="single" w:sz="4" w:space="0" w:color="auto"/>
              <w:bottom w:val="single" w:sz="4" w:space="0" w:color="auto"/>
              <w:right w:val="single" w:sz="4" w:space="0" w:color="auto"/>
            </w:tcBorders>
          </w:tcPr>
          <w:p w14:paraId="2F9E5395" w14:textId="77777777" w:rsidR="009329E7" w:rsidRDefault="009329E7" w:rsidP="00B823C5">
            <w:pPr>
              <w:jc w:val="both"/>
              <w:rPr>
                <w:rFonts w:ascii="Times New Roman" w:eastAsia="Times New Roman" w:hAnsi="Times New Roman" w:cs="Times New Roman"/>
                <w:szCs w:val="20"/>
                <w:lang w:eastAsia="en-US"/>
              </w:rPr>
            </w:pPr>
          </w:p>
        </w:tc>
      </w:tr>
      <w:tr w:rsidR="009329E7" w14:paraId="7E61CF5F"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62F5A2FF"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8</w:t>
            </w:r>
          </w:p>
        </w:tc>
        <w:tc>
          <w:tcPr>
            <w:tcW w:w="8744" w:type="dxa"/>
            <w:tcBorders>
              <w:top w:val="single" w:sz="4" w:space="0" w:color="auto"/>
              <w:left w:val="single" w:sz="4" w:space="0" w:color="auto"/>
              <w:bottom w:val="single" w:sz="4" w:space="0" w:color="auto"/>
              <w:right w:val="single" w:sz="4" w:space="0" w:color="auto"/>
            </w:tcBorders>
          </w:tcPr>
          <w:p w14:paraId="047B0454" w14:textId="77777777" w:rsidR="009329E7" w:rsidRDefault="009329E7" w:rsidP="00B823C5">
            <w:pPr>
              <w:jc w:val="both"/>
              <w:rPr>
                <w:rFonts w:ascii="Times New Roman" w:eastAsia="Times New Roman" w:hAnsi="Times New Roman" w:cs="Times New Roman"/>
                <w:szCs w:val="20"/>
                <w:lang w:eastAsia="en-US"/>
              </w:rPr>
            </w:pPr>
          </w:p>
        </w:tc>
      </w:tr>
      <w:tr w:rsidR="009329E7" w14:paraId="280CD059"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095D6CF2"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9</w:t>
            </w:r>
          </w:p>
        </w:tc>
        <w:tc>
          <w:tcPr>
            <w:tcW w:w="8744" w:type="dxa"/>
            <w:tcBorders>
              <w:top w:val="single" w:sz="4" w:space="0" w:color="auto"/>
              <w:left w:val="single" w:sz="4" w:space="0" w:color="auto"/>
              <w:bottom w:val="single" w:sz="4" w:space="0" w:color="auto"/>
              <w:right w:val="single" w:sz="4" w:space="0" w:color="auto"/>
            </w:tcBorders>
          </w:tcPr>
          <w:p w14:paraId="60293616" w14:textId="77777777" w:rsidR="009329E7" w:rsidRDefault="009329E7" w:rsidP="00B823C5">
            <w:pPr>
              <w:jc w:val="both"/>
              <w:rPr>
                <w:rFonts w:ascii="Times New Roman" w:eastAsia="Times New Roman" w:hAnsi="Times New Roman" w:cs="Times New Roman"/>
                <w:szCs w:val="20"/>
                <w:lang w:eastAsia="en-US"/>
              </w:rPr>
            </w:pPr>
          </w:p>
        </w:tc>
      </w:tr>
      <w:tr w:rsidR="009329E7" w14:paraId="22C2C8A0"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0EA19E75"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10</w:t>
            </w:r>
          </w:p>
        </w:tc>
        <w:tc>
          <w:tcPr>
            <w:tcW w:w="8744" w:type="dxa"/>
            <w:tcBorders>
              <w:top w:val="single" w:sz="4" w:space="0" w:color="auto"/>
              <w:left w:val="single" w:sz="4" w:space="0" w:color="auto"/>
              <w:bottom w:val="single" w:sz="4" w:space="0" w:color="auto"/>
              <w:right w:val="single" w:sz="4" w:space="0" w:color="auto"/>
            </w:tcBorders>
          </w:tcPr>
          <w:p w14:paraId="6948A3DA" w14:textId="77777777" w:rsidR="009329E7" w:rsidRDefault="009329E7" w:rsidP="00B823C5">
            <w:pPr>
              <w:jc w:val="both"/>
              <w:rPr>
                <w:rFonts w:ascii="Times New Roman" w:eastAsia="Times New Roman" w:hAnsi="Times New Roman" w:cs="Times New Roman"/>
                <w:szCs w:val="20"/>
                <w:lang w:eastAsia="en-US"/>
              </w:rPr>
            </w:pPr>
          </w:p>
        </w:tc>
      </w:tr>
      <w:tr w:rsidR="009329E7" w14:paraId="386191D7" w14:textId="77777777" w:rsidTr="00B823C5">
        <w:tc>
          <w:tcPr>
            <w:tcW w:w="436" w:type="dxa"/>
            <w:tcBorders>
              <w:top w:val="single" w:sz="4" w:space="0" w:color="auto"/>
              <w:left w:val="single" w:sz="4" w:space="0" w:color="auto"/>
              <w:bottom w:val="single" w:sz="4" w:space="0" w:color="auto"/>
              <w:right w:val="single" w:sz="4" w:space="0" w:color="auto"/>
            </w:tcBorders>
            <w:hideMark/>
          </w:tcPr>
          <w:p w14:paraId="25976137" w14:textId="77777777" w:rsidR="009329E7" w:rsidRDefault="009329E7" w:rsidP="00B823C5">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rPr>
              <w:t>11</w:t>
            </w:r>
          </w:p>
        </w:tc>
        <w:tc>
          <w:tcPr>
            <w:tcW w:w="8744" w:type="dxa"/>
            <w:tcBorders>
              <w:top w:val="single" w:sz="4" w:space="0" w:color="auto"/>
              <w:left w:val="single" w:sz="4" w:space="0" w:color="auto"/>
              <w:bottom w:val="single" w:sz="4" w:space="0" w:color="auto"/>
              <w:right w:val="single" w:sz="4" w:space="0" w:color="auto"/>
            </w:tcBorders>
          </w:tcPr>
          <w:p w14:paraId="3B795292" w14:textId="77777777" w:rsidR="009329E7" w:rsidRDefault="009329E7" w:rsidP="00B823C5">
            <w:pPr>
              <w:jc w:val="both"/>
              <w:rPr>
                <w:rFonts w:ascii="Times New Roman" w:eastAsia="Times New Roman" w:hAnsi="Times New Roman" w:cs="Times New Roman"/>
                <w:szCs w:val="20"/>
                <w:lang w:eastAsia="en-US"/>
              </w:rPr>
            </w:pPr>
          </w:p>
        </w:tc>
      </w:tr>
    </w:tbl>
    <w:p w14:paraId="1224C70A" w14:textId="77777777" w:rsidR="009329E7" w:rsidRPr="009329E7" w:rsidRDefault="009329E7" w:rsidP="009329E7">
      <w:pPr>
        <w:pStyle w:val="Akapitzlist"/>
        <w:spacing w:after="0"/>
        <w:ind w:left="425"/>
        <w:jc w:val="both"/>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 xml:space="preserve">                                                                                                     </w:t>
      </w:r>
    </w:p>
    <w:p w14:paraId="27F48D9F"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 xml:space="preserve">  ........................................................</w:t>
      </w:r>
    </w:p>
    <w:p w14:paraId="6BE9CF12"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9329E7">
        <w:rPr>
          <w:rFonts w:ascii="Times New Roman" w:eastAsiaTheme="minorEastAsia" w:hAnsi="Times New Roman" w:cs="Times New Roman"/>
          <w:i/>
          <w:lang w:eastAsia="pl-PL"/>
        </w:rPr>
        <w:t xml:space="preserve">                                                                                                 podpis osoby upoważnionej</w:t>
      </w:r>
    </w:p>
    <w:p w14:paraId="03B9DC3B" w14:textId="77777777" w:rsidR="009329E7" w:rsidRDefault="009329E7" w:rsidP="009329E7">
      <w:pPr>
        <w:spacing w:after="0" w:line="360" w:lineRule="auto"/>
        <w:ind w:left="425"/>
        <w:jc w:val="both"/>
        <w:rPr>
          <w:rFonts w:ascii="Times New Roman" w:eastAsia="Times New Roman" w:hAnsi="Times New Roman" w:cs="Times New Roman"/>
          <w:color w:val="000000"/>
          <w:sz w:val="26"/>
          <w:lang w:eastAsia="pl-PL"/>
        </w:rPr>
      </w:pPr>
    </w:p>
    <w:p w14:paraId="0C426C20" w14:textId="77777777" w:rsidR="0020314E" w:rsidRPr="008F2231" w:rsidRDefault="0020314E" w:rsidP="009329E7">
      <w:pPr>
        <w:spacing w:after="0" w:line="360" w:lineRule="auto"/>
        <w:ind w:left="425"/>
        <w:jc w:val="both"/>
        <w:rPr>
          <w:rFonts w:ascii="Times New Roman" w:eastAsia="Times New Roman" w:hAnsi="Times New Roman" w:cs="Times New Roman"/>
          <w:color w:val="000000"/>
          <w:sz w:val="26"/>
          <w:lang w:eastAsia="pl-PL"/>
        </w:rPr>
      </w:pPr>
    </w:p>
    <w:p w14:paraId="6B3AACF0" w14:textId="77777777" w:rsidR="001F4439" w:rsidRPr="009569ED" w:rsidRDefault="001F4439" w:rsidP="001F4439">
      <w:pPr>
        <w:pStyle w:val="Tekstprzypisudolnego"/>
        <w:spacing w:line="276" w:lineRule="auto"/>
        <w:jc w:val="center"/>
        <w:rPr>
          <w:rFonts w:ascii="Times New Roman" w:hAnsi="Times New Roman" w:cs="Times New Roman"/>
          <w:b/>
          <w:i/>
          <w:sz w:val="22"/>
          <w:szCs w:val="22"/>
          <w:u w:val="single"/>
        </w:rPr>
      </w:pPr>
      <w:r w:rsidRPr="009569ED">
        <w:rPr>
          <w:rFonts w:ascii="Times New Roman" w:hAnsi="Times New Roman" w:cs="Times New Roman"/>
          <w:b/>
          <w:i/>
          <w:sz w:val="22"/>
          <w:szCs w:val="22"/>
          <w:u w:val="single"/>
        </w:rPr>
        <w:t xml:space="preserve">Oświadczenie wymagane od Wykonawcy w zakresie wypełnienia obowiązków informacyjnych przewidzianych w art. 13 lub art. 14 RODO </w:t>
      </w:r>
    </w:p>
    <w:p w14:paraId="45095E8F" w14:textId="77777777" w:rsidR="001F4439" w:rsidRPr="009569ED" w:rsidRDefault="001F4439" w:rsidP="001F4439">
      <w:pPr>
        <w:pStyle w:val="Tekstprzypisudolnego"/>
        <w:jc w:val="center"/>
        <w:rPr>
          <w:rFonts w:ascii="Times New Roman" w:hAnsi="Times New Roman" w:cs="Times New Roman"/>
          <w:color w:val="000000"/>
          <w:sz w:val="22"/>
          <w:szCs w:val="22"/>
        </w:rPr>
      </w:pPr>
      <w:r w:rsidRPr="009569ED">
        <w:rPr>
          <w:rFonts w:ascii="Times New Roman" w:hAnsi="Times New Roman" w:cs="Times New Roman"/>
          <w:i/>
          <w:sz w:val="22"/>
          <w:szCs w:val="22"/>
          <w:u w:val="single"/>
        </w:rPr>
        <w:lastRenderedPageBreak/>
        <w:t xml:space="preserve"> </w:t>
      </w:r>
    </w:p>
    <w:p w14:paraId="137D7908" w14:textId="77777777" w:rsidR="001F4439" w:rsidRDefault="001F4439" w:rsidP="001F4439">
      <w:pPr>
        <w:pStyle w:val="NormalnyWeb"/>
        <w:spacing w:line="360" w:lineRule="auto"/>
        <w:ind w:firstLine="567"/>
        <w:rPr>
          <w:rFonts w:ascii="Times New Roman" w:hAnsi="Times New Roman"/>
          <w:sz w:val="22"/>
          <w:szCs w:val="22"/>
        </w:rPr>
      </w:pPr>
      <w:r w:rsidRPr="009569ED">
        <w:rPr>
          <w:rFonts w:ascii="Times New Roman" w:hAnsi="Times New Roman"/>
          <w:color w:val="000000"/>
          <w:sz w:val="22"/>
          <w:szCs w:val="22"/>
        </w:rPr>
        <w:t xml:space="preserve">Oświadczam, że wypełniłem obowiązki informacyjne przewidziane w art. 13 lub art. 14 RODO wobec osób fizycznych, </w:t>
      </w:r>
      <w:r w:rsidRPr="009569ED">
        <w:rPr>
          <w:rFonts w:ascii="Times New Roman" w:hAnsi="Times New Roman"/>
          <w:sz w:val="22"/>
          <w:szCs w:val="22"/>
        </w:rPr>
        <w:t>od których dane osobowe bezpośrednio lub pośrednio pozyskałem</w:t>
      </w:r>
      <w:r w:rsidRPr="009569ED">
        <w:rPr>
          <w:rFonts w:ascii="Times New Roman" w:hAnsi="Times New Roman"/>
          <w:color w:val="000000"/>
          <w:sz w:val="22"/>
          <w:szCs w:val="22"/>
        </w:rPr>
        <w:t xml:space="preserve"> w celu ubiegania się o udzielenie zamówienia publicznego w niniejszym postępowaniu</w:t>
      </w:r>
      <w:r w:rsidRPr="009569ED">
        <w:rPr>
          <w:rFonts w:ascii="Times New Roman" w:hAnsi="Times New Roman"/>
          <w:sz w:val="22"/>
          <w:szCs w:val="22"/>
        </w:rPr>
        <w:t>.*</w:t>
      </w:r>
    </w:p>
    <w:p w14:paraId="4F98DCA8"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9329E7">
        <w:rPr>
          <w:rFonts w:ascii="Times New Roman" w:eastAsiaTheme="minorEastAsia" w:hAnsi="Times New Roman" w:cs="Times New Roman"/>
          <w:lang w:eastAsia="pl-PL"/>
        </w:rPr>
        <w:t>........................................................</w:t>
      </w:r>
    </w:p>
    <w:p w14:paraId="3655EE13" w14:textId="77777777" w:rsidR="009329E7" w:rsidRPr="009329E7"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9329E7">
        <w:rPr>
          <w:rFonts w:ascii="Times New Roman" w:eastAsiaTheme="minorEastAsia" w:hAnsi="Times New Roman" w:cs="Times New Roman"/>
          <w:i/>
          <w:lang w:eastAsia="pl-PL"/>
        </w:rPr>
        <w:t xml:space="preserve">                                                                                                 podpis osoby upoważnionej</w:t>
      </w:r>
    </w:p>
    <w:p w14:paraId="199B2EF7" w14:textId="77777777" w:rsidR="009329E7" w:rsidRPr="009569ED" w:rsidRDefault="009329E7" w:rsidP="001F4439">
      <w:pPr>
        <w:pStyle w:val="NormalnyWeb"/>
        <w:spacing w:line="360" w:lineRule="auto"/>
        <w:ind w:firstLine="567"/>
        <w:rPr>
          <w:rFonts w:ascii="Times New Roman" w:hAnsi="Times New Roman"/>
          <w:sz w:val="22"/>
          <w:szCs w:val="22"/>
        </w:rPr>
      </w:pPr>
    </w:p>
    <w:p w14:paraId="716567F5" w14:textId="77777777" w:rsidR="0020314E" w:rsidRDefault="0020314E" w:rsidP="001F4439">
      <w:pPr>
        <w:spacing w:after="0" w:line="240" w:lineRule="auto"/>
        <w:rPr>
          <w:rFonts w:ascii="Times New Roman" w:eastAsiaTheme="minorEastAsia" w:hAnsi="Times New Roman" w:cs="Times New Roman"/>
          <w:i/>
          <w:lang w:eastAsia="pl-PL"/>
        </w:rPr>
      </w:pPr>
    </w:p>
    <w:p w14:paraId="5A5224FA"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 xml:space="preserve">Dla celów statystycznych Zamawiający prosi o podanie informacji o statusie Wykonawcy tj. </w:t>
      </w:r>
    </w:p>
    <w:p w14:paraId="1C617825" w14:textId="77777777" w:rsidR="001F4439" w:rsidRPr="001F4439" w:rsidRDefault="001F4439" w:rsidP="001F4439">
      <w:pPr>
        <w:tabs>
          <w:tab w:val="left" w:pos="7455"/>
        </w:tabs>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591"/>
        <w:gridCol w:w="1919"/>
        <w:gridCol w:w="446"/>
        <w:gridCol w:w="1931"/>
        <w:gridCol w:w="435"/>
        <w:gridCol w:w="681"/>
        <w:gridCol w:w="681"/>
      </w:tblGrid>
      <w:tr w:rsidR="001F4439" w:rsidRPr="001F4439" w14:paraId="42481F35" w14:textId="77777777" w:rsidTr="00B823C5">
        <w:tc>
          <w:tcPr>
            <w:tcW w:w="2376" w:type="dxa"/>
            <w:tcBorders>
              <w:top w:val="single" w:sz="4" w:space="0" w:color="auto"/>
              <w:left w:val="single" w:sz="4" w:space="0" w:color="auto"/>
              <w:bottom w:val="single" w:sz="4" w:space="0" w:color="auto"/>
              <w:right w:val="single" w:sz="4" w:space="0" w:color="auto"/>
            </w:tcBorders>
            <w:hideMark/>
          </w:tcPr>
          <w:p w14:paraId="624AD771"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Mikroprzedsiębiorstwo</w:t>
            </w:r>
          </w:p>
        </w:tc>
        <w:tc>
          <w:tcPr>
            <w:tcW w:w="613" w:type="dxa"/>
            <w:tcBorders>
              <w:top w:val="single" w:sz="4" w:space="0" w:color="auto"/>
              <w:left w:val="single" w:sz="4" w:space="0" w:color="auto"/>
              <w:bottom w:val="single" w:sz="4" w:space="0" w:color="auto"/>
              <w:right w:val="single" w:sz="18" w:space="0" w:color="auto"/>
            </w:tcBorders>
          </w:tcPr>
          <w:p w14:paraId="6C37E62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1939" w:type="dxa"/>
            <w:tcBorders>
              <w:top w:val="single" w:sz="4" w:space="0" w:color="auto"/>
              <w:left w:val="single" w:sz="18" w:space="0" w:color="auto"/>
              <w:bottom w:val="single" w:sz="4" w:space="0" w:color="auto"/>
              <w:right w:val="single" w:sz="4" w:space="0" w:color="auto"/>
            </w:tcBorders>
            <w:hideMark/>
          </w:tcPr>
          <w:p w14:paraId="3784AF9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Małe przedsiębiorstwo</w:t>
            </w:r>
          </w:p>
        </w:tc>
        <w:tc>
          <w:tcPr>
            <w:tcW w:w="459" w:type="dxa"/>
            <w:tcBorders>
              <w:top w:val="single" w:sz="4" w:space="0" w:color="auto"/>
              <w:left w:val="single" w:sz="4" w:space="0" w:color="auto"/>
              <w:bottom w:val="single" w:sz="4" w:space="0" w:color="auto"/>
              <w:right w:val="single" w:sz="18" w:space="0" w:color="auto"/>
            </w:tcBorders>
          </w:tcPr>
          <w:p w14:paraId="7852379B"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1951" w:type="dxa"/>
            <w:tcBorders>
              <w:top w:val="single" w:sz="4" w:space="0" w:color="auto"/>
              <w:left w:val="single" w:sz="18" w:space="0" w:color="auto"/>
              <w:bottom w:val="single" w:sz="4" w:space="0" w:color="auto"/>
              <w:right w:val="single" w:sz="4" w:space="0" w:color="auto"/>
            </w:tcBorders>
            <w:hideMark/>
          </w:tcPr>
          <w:p w14:paraId="052C352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Średnie przedsiębiorstwo</w:t>
            </w:r>
          </w:p>
        </w:tc>
        <w:tc>
          <w:tcPr>
            <w:tcW w:w="447" w:type="dxa"/>
            <w:tcBorders>
              <w:top w:val="single" w:sz="4" w:space="0" w:color="auto"/>
              <w:left w:val="single" w:sz="4" w:space="0" w:color="auto"/>
              <w:bottom w:val="single" w:sz="4" w:space="0" w:color="auto"/>
              <w:right w:val="single" w:sz="18" w:space="0" w:color="auto"/>
            </w:tcBorders>
          </w:tcPr>
          <w:p w14:paraId="0BFF551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c>
          <w:tcPr>
            <w:tcW w:w="687" w:type="dxa"/>
            <w:tcBorders>
              <w:top w:val="single" w:sz="4" w:space="0" w:color="auto"/>
              <w:left w:val="single" w:sz="18" w:space="0" w:color="auto"/>
              <w:bottom w:val="single" w:sz="4" w:space="0" w:color="auto"/>
              <w:right w:val="single" w:sz="4" w:space="0" w:color="auto"/>
            </w:tcBorders>
            <w:hideMark/>
          </w:tcPr>
          <w:p w14:paraId="5D6EF60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Inne</w:t>
            </w:r>
          </w:p>
        </w:tc>
        <w:tc>
          <w:tcPr>
            <w:tcW w:w="708" w:type="dxa"/>
            <w:tcBorders>
              <w:top w:val="single" w:sz="4" w:space="0" w:color="auto"/>
              <w:left w:val="single" w:sz="4" w:space="0" w:color="auto"/>
              <w:bottom w:val="single" w:sz="4" w:space="0" w:color="auto"/>
              <w:right w:val="single" w:sz="18" w:space="0" w:color="auto"/>
            </w:tcBorders>
          </w:tcPr>
          <w:p w14:paraId="04E0E1E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c>
      </w:tr>
    </w:tbl>
    <w:p w14:paraId="63E2137C"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p w14:paraId="7312771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Powyższa informacja nie stanowi treści oferty, kryteria kwalifikacji zamieszczono poniżej:</w:t>
      </w:r>
    </w:p>
    <w:p w14:paraId="266F1DD9"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2127"/>
        <w:gridCol w:w="2126"/>
      </w:tblGrid>
      <w:tr w:rsidR="001F4439" w:rsidRPr="001F4439" w14:paraId="54DE3735"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0FD8D0BF"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Rodzaj przedsiębiorstwa</w:t>
            </w:r>
          </w:p>
        </w:tc>
        <w:tc>
          <w:tcPr>
            <w:tcW w:w="2126" w:type="dxa"/>
            <w:tcBorders>
              <w:top w:val="single" w:sz="4" w:space="0" w:color="auto"/>
              <w:left w:val="single" w:sz="4" w:space="0" w:color="auto"/>
              <w:bottom w:val="single" w:sz="4" w:space="0" w:color="auto"/>
              <w:right w:val="single" w:sz="4" w:space="0" w:color="auto"/>
            </w:tcBorders>
            <w:hideMark/>
          </w:tcPr>
          <w:p w14:paraId="0BCCEABC"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Zatrudnienie</w:t>
            </w:r>
          </w:p>
        </w:tc>
        <w:tc>
          <w:tcPr>
            <w:tcW w:w="2127" w:type="dxa"/>
            <w:tcBorders>
              <w:top w:val="single" w:sz="4" w:space="0" w:color="auto"/>
              <w:left w:val="single" w:sz="4" w:space="0" w:color="auto"/>
              <w:bottom w:val="single" w:sz="4" w:space="0" w:color="auto"/>
              <w:right w:val="single" w:sz="4" w:space="0" w:color="auto"/>
            </w:tcBorders>
            <w:hideMark/>
          </w:tcPr>
          <w:p w14:paraId="4F55DC61"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Obrót roczny</w:t>
            </w:r>
          </w:p>
        </w:tc>
        <w:tc>
          <w:tcPr>
            <w:tcW w:w="2126" w:type="dxa"/>
            <w:tcBorders>
              <w:top w:val="single" w:sz="4" w:space="0" w:color="auto"/>
              <w:left w:val="single" w:sz="4" w:space="0" w:color="auto"/>
              <w:bottom w:val="single" w:sz="4" w:space="0" w:color="auto"/>
              <w:right w:val="single" w:sz="4" w:space="0" w:color="auto"/>
            </w:tcBorders>
            <w:hideMark/>
          </w:tcPr>
          <w:p w14:paraId="2BF443EA" w14:textId="77777777" w:rsidR="001F4439" w:rsidRPr="001F4439" w:rsidRDefault="001F4439" w:rsidP="001F4439">
            <w:pPr>
              <w:spacing w:after="0" w:line="240" w:lineRule="auto"/>
              <w:rPr>
                <w:rFonts w:ascii="Times New Roman" w:eastAsia="Times New Roman" w:hAnsi="Times New Roman" w:cs="Times New Roman"/>
                <w:b/>
                <w:sz w:val="20"/>
                <w:szCs w:val="20"/>
                <w:lang w:eastAsia="pl-PL"/>
              </w:rPr>
            </w:pPr>
            <w:r w:rsidRPr="001F4439">
              <w:rPr>
                <w:rFonts w:ascii="Times New Roman" w:eastAsia="Times New Roman" w:hAnsi="Times New Roman" w:cs="Times New Roman"/>
                <w:b/>
                <w:sz w:val="20"/>
                <w:szCs w:val="20"/>
                <w:lang w:eastAsia="pl-PL"/>
              </w:rPr>
              <w:t>Suma bilansowa</w:t>
            </w:r>
          </w:p>
        </w:tc>
      </w:tr>
      <w:tr w:rsidR="001F4439" w:rsidRPr="001F4439" w14:paraId="47859413"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6BF8C5D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mikroprzedsiębiorstwo</w:t>
            </w:r>
          </w:p>
        </w:tc>
        <w:tc>
          <w:tcPr>
            <w:tcW w:w="2126" w:type="dxa"/>
            <w:tcBorders>
              <w:top w:val="single" w:sz="4" w:space="0" w:color="auto"/>
              <w:left w:val="single" w:sz="4" w:space="0" w:color="auto"/>
              <w:bottom w:val="single" w:sz="4" w:space="0" w:color="auto"/>
              <w:right w:val="single" w:sz="4" w:space="0" w:color="auto"/>
            </w:tcBorders>
            <w:hideMark/>
          </w:tcPr>
          <w:p w14:paraId="41CBB8C7"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osób</w:t>
            </w:r>
          </w:p>
        </w:tc>
        <w:tc>
          <w:tcPr>
            <w:tcW w:w="2127" w:type="dxa"/>
            <w:tcBorders>
              <w:top w:val="single" w:sz="4" w:space="0" w:color="auto"/>
              <w:left w:val="single" w:sz="4" w:space="0" w:color="auto"/>
              <w:bottom w:val="single" w:sz="4" w:space="0" w:color="auto"/>
              <w:right w:val="single" w:sz="4" w:space="0" w:color="auto"/>
            </w:tcBorders>
            <w:hideMark/>
          </w:tcPr>
          <w:p w14:paraId="3F7C901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 mln Euro</w:t>
            </w:r>
          </w:p>
        </w:tc>
        <w:tc>
          <w:tcPr>
            <w:tcW w:w="2126" w:type="dxa"/>
            <w:tcBorders>
              <w:top w:val="single" w:sz="4" w:space="0" w:color="auto"/>
              <w:left w:val="single" w:sz="4" w:space="0" w:color="auto"/>
              <w:bottom w:val="single" w:sz="4" w:space="0" w:color="auto"/>
              <w:right w:val="single" w:sz="4" w:space="0" w:color="auto"/>
            </w:tcBorders>
            <w:hideMark/>
          </w:tcPr>
          <w:p w14:paraId="28B1C955"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 mln Euro</w:t>
            </w:r>
          </w:p>
        </w:tc>
      </w:tr>
      <w:tr w:rsidR="001F4439" w:rsidRPr="001F4439" w14:paraId="68BF55A1"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6A8E80B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małe przedsiębiorstwo</w:t>
            </w:r>
          </w:p>
        </w:tc>
        <w:tc>
          <w:tcPr>
            <w:tcW w:w="2126" w:type="dxa"/>
            <w:tcBorders>
              <w:top w:val="single" w:sz="4" w:space="0" w:color="auto"/>
              <w:left w:val="single" w:sz="4" w:space="0" w:color="auto"/>
              <w:bottom w:val="single" w:sz="4" w:space="0" w:color="auto"/>
              <w:right w:val="single" w:sz="4" w:space="0" w:color="auto"/>
            </w:tcBorders>
            <w:hideMark/>
          </w:tcPr>
          <w:p w14:paraId="77EC777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50 osób</w:t>
            </w:r>
          </w:p>
        </w:tc>
        <w:tc>
          <w:tcPr>
            <w:tcW w:w="2127" w:type="dxa"/>
            <w:tcBorders>
              <w:top w:val="single" w:sz="4" w:space="0" w:color="auto"/>
              <w:left w:val="single" w:sz="4" w:space="0" w:color="auto"/>
              <w:bottom w:val="single" w:sz="4" w:space="0" w:color="auto"/>
              <w:right w:val="single" w:sz="4" w:space="0" w:color="auto"/>
            </w:tcBorders>
            <w:hideMark/>
          </w:tcPr>
          <w:p w14:paraId="45B1118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mln Euro</w:t>
            </w:r>
          </w:p>
        </w:tc>
        <w:tc>
          <w:tcPr>
            <w:tcW w:w="2126" w:type="dxa"/>
            <w:tcBorders>
              <w:top w:val="single" w:sz="4" w:space="0" w:color="auto"/>
              <w:left w:val="single" w:sz="4" w:space="0" w:color="auto"/>
              <w:bottom w:val="single" w:sz="4" w:space="0" w:color="auto"/>
              <w:right w:val="single" w:sz="4" w:space="0" w:color="auto"/>
            </w:tcBorders>
            <w:hideMark/>
          </w:tcPr>
          <w:p w14:paraId="34F9A86E"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10 mln Euro</w:t>
            </w:r>
          </w:p>
        </w:tc>
      </w:tr>
      <w:tr w:rsidR="001F4439" w:rsidRPr="001F4439" w14:paraId="5A33DAFD"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0F45013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średnie przedsiębiorstwo</w:t>
            </w:r>
          </w:p>
        </w:tc>
        <w:tc>
          <w:tcPr>
            <w:tcW w:w="2126" w:type="dxa"/>
            <w:tcBorders>
              <w:top w:val="single" w:sz="4" w:space="0" w:color="auto"/>
              <w:left w:val="single" w:sz="4" w:space="0" w:color="auto"/>
              <w:bottom w:val="single" w:sz="4" w:space="0" w:color="auto"/>
              <w:right w:val="single" w:sz="4" w:space="0" w:color="auto"/>
            </w:tcBorders>
            <w:hideMark/>
          </w:tcPr>
          <w:p w14:paraId="654D75B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250 osób</w:t>
            </w:r>
          </w:p>
        </w:tc>
        <w:tc>
          <w:tcPr>
            <w:tcW w:w="2127" w:type="dxa"/>
            <w:tcBorders>
              <w:top w:val="single" w:sz="4" w:space="0" w:color="auto"/>
              <w:left w:val="single" w:sz="4" w:space="0" w:color="auto"/>
              <w:bottom w:val="single" w:sz="4" w:space="0" w:color="auto"/>
              <w:right w:val="single" w:sz="4" w:space="0" w:color="auto"/>
            </w:tcBorders>
            <w:hideMark/>
          </w:tcPr>
          <w:p w14:paraId="67AB1280"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50 mln Euro</w:t>
            </w:r>
          </w:p>
        </w:tc>
        <w:tc>
          <w:tcPr>
            <w:tcW w:w="2126" w:type="dxa"/>
            <w:tcBorders>
              <w:top w:val="single" w:sz="4" w:space="0" w:color="auto"/>
              <w:left w:val="single" w:sz="4" w:space="0" w:color="auto"/>
              <w:bottom w:val="single" w:sz="4" w:space="0" w:color="auto"/>
              <w:right w:val="single" w:sz="4" w:space="0" w:color="auto"/>
            </w:tcBorders>
            <w:hideMark/>
          </w:tcPr>
          <w:p w14:paraId="28F1AAD8"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mniej, niż 43 mln Euro</w:t>
            </w:r>
          </w:p>
        </w:tc>
      </w:tr>
      <w:tr w:rsidR="001F4439" w:rsidRPr="001F4439" w14:paraId="05057541"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1264F06F"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 xml:space="preserve">inne </w:t>
            </w:r>
          </w:p>
        </w:tc>
        <w:tc>
          <w:tcPr>
            <w:tcW w:w="2126" w:type="dxa"/>
            <w:tcBorders>
              <w:top w:val="single" w:sz="4" w:space="0" w:color="auto"/>
              <w:left w:val="single" w:sz="4" w:space="0" w:color="auto"/>
              <w:bottom w:val="single" w:sz="4" w:space="0" w:color="auto"/>
              <w:right w:val="single" w:sz="4" w:space="0" w:color="auto"/>
            </w:tcBorders>
            <w:hideMark/>
          </w:tcPr>
          <w:p w14:paraId="4568819B"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250 osób</w:t>
            </w:r>
          </w:p>
        </w:tc>
        <w:tc>
          <w:tcPr>
            <w:tcW w:w="2127" w:type="dxa"/>
            <w:tcBorders>
              <w:top w:val="single" w:sz="4" w:space="0" w:color="auto"/>
              <w:left w:val="single" w:sz="4" w:space="0" w:color="auto"/>
              <w:bottom w:val="single" w:sz="4" w:space="0" w:color="auto"/>
              <w:right w:val="single" w:sz="4" w:space="0" w:color="auto"/>
            </w:tcBorders>
            <w:hideMark/>
          </w:tcPr>
          <w:p w14:paraId="5540E263"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50 mln Euro</w:t>
            </w:r>
          </w:p>
        </w:tc>
        <w:tc>
          <w:tcPr>
            <w:tcW w:w="2126" w:type="dxa"/>
            <w:tcBorders>
              <w:top w:val="single" w:sz="4" w:space="0" w:color="auto"/>
              <w:left w:val="single" w:sz="4" w:space="0" w:color="auto"/>
              <w:bottom w:val="single" w:sz="4" w:space="0" w:color="auto"/>
              <w:right w:val="single" w:sz="4" w:space="0" w:color="auto"/>
            </w:tcBorders>
            <w:hideMark/>
          </w:tcPr>
          <w:p w14:paraId="3539C9F4" w14:textId="77777777" w:rsidR="001F4439" w:rsidRPr="001F4439" w:rsidRDefault="001F4439" w:rsidP="001F4439">
            <w:pPr>
              <w:spacing w:after="0" w:line="240" w:lineRule="auto"/>
              <w:rPr>
                <w:rFonts w:ascii="Times New Roman" w:eastAsia="Times New Roman" w:hAnsi="Times New Roman" w:cs="Times New Roman"/>
                <w:sz w:val="20"/>
                <w:szCs w:val="20"/>
                <w:lang w:eastAsia="pl-PL"/>
              </w:rPr>
            </w:pPr>
            <w:r w:rsidRPr="001F4439">
              <w:rPr>
                <w:rFonts w:ascii="Times New Roman" w:eastAsia="Times New Roman" w:hAnsi="Times New Roman" w:cs="Times New Roman"/>
                <w:sz w:val="20"/>
                <w:szCs w:val="20"/>
                <w:lang w:eastAsia="pl-PL"/>
              </w:rPr>
              <w:t>powyżej 43 mln Euro</w:t>
            </w:r>
          </w:p>
        </w:tc>
      </w:tr>
    </w:tbl>
    <w:p w14:paraId="3D6FE966" w14:textId="77777777" w:rsidR="001F4439" w:rsidRPr="001F4439" w:rsidRDefault="001F4439" w:rsidP="001F4439">
      <w:pPr>
        <w:spacing w:after="0" w:line="240" w:lineRule="auto"/>
        <w:rPr>
          <w:rFonts w:ascii="Arial" w:eastAsia="Times New Roman" w:hAnsi="Arial" w:cs="Arial"/>
          <w:sz w:val="20"/>
          <w:szCs w:val="20"/>
          <w:lang w:eastAsia="pl-PL"/>
        </w:rPr>
      </w:pPr>
    </w:p>
    <w:p w14:paraId="0959BD08" w14:textId="77777777" w:rsidR="001F4439" w:rsidRPr="001F4439" w:rsidRDefault="001F4439" w:rsidP="001F4439">
      <w:pPr>
        <w:spacing w:after="0" w:line="240" w:lineRule="auto"/>
        <w:rPr>
          <w:rFonts w:ascii="Times New Roman" w:eastAsia="Times New Roman" w:hAnsi="Times New Roman" w:cs="Times New Roman"/>
          <w:sz w:val="24"/>
          <w:szCs w:val="20"/>
          <w:lang w:eastAsia="pl-PL"/>
        </w:rPr>
      </w:pPr>
      <w:r w:rsidRPr="001F4439">
        <w:rPr>
          <w:rFonts w:ascii="Arial" w:eastAsia="Times New Roman" w:hAnsi="Arial" w:cs="Arial"/>
          <w:sz w:val="20"/>
          <w:szCs w:val="20"/>
          <w:lang w:eastAsia="pl-PL"/>
        </w:rPr>
        <w:t xml:space="preserve"> </w:t>
      </w:r>
    </w:p>
    <w:p w14:paraId="52B5A09D" w14:textId="77777777" w:rsidR="001F4439" w:rsidRPr="001F4439" w:rsidRDefault="001F4439" w:rsidP="001F4439">
      <w:pPr>
        <w:spacing w:after="0" w:line="276" w:lineRule="auto"/>
        <w:jc w:val="both"/>
        <w:rPr>
          <w:rFonts w:ascii="Times New Roman" w:eastAsia="Times New Roman" w:hAnsi="Times New Roman" w:cs="Times New Roman"/>
          <w:i/>
          <w:lang w:eastAsia="pl-PL"/>
        </w:rPr>
      </w:pPr>
    </w:p>
    <w:p w14:paraId="1CDF9688" w14:textId="77777777" w:rsidR="001F4439" w:rsidRPr="001F4439" w:rsidRDefault="001F4439" w:rsidP="001F4439">
      <w:pPr>
        <w:spacing w:after="0" w:line="276" w:lineRule="auto"/>
        <w:jc w:val="both"/>
        <w:rPr>
          <w:rFonts w:ascii="Times New Roman" w:eastAsia="Times New Roman" w:hAnsi="Times New Roman" w:cs="Times New Roman"/>
          <w:i/>
          <w:lang w:eastAsia="pl-PL"/>
        </w:rPr>
      </w:pPr>
    </w:p>
    <w:p w14:paraId="489E9DAC" w14:textId="77777777" w:rsidR="001F4439" w:rsidRPr="001F4439" w:rsidRDefault="001F4439" w:rsidP="001F4439">
      <w:pPr>
        <w:spacing w:before="100" w:beforeAutospacing="1" w:after="100" w:afterAutospacing="1" w:line="276" w:lineRule="auto"/>
        <w:ind w:left="142" w:hanging="142"/>
        <w:jc w:val="both"/>
        <w:rPr>
          <w:rFonts w:ascii="Times New Roman" w:eastAsia="Times New Roman" w:hAnsi="Times New Roman" w:cs="Times New Roman"/>
          <w:sz w:val="16"/>
          <w:szCs w:val="16"/>
          <w:lang w:eastAsia="pl-PL"/>
        </w:rPr>
      </w:pPr>
      <w:r w:rsidRPr="001F4439">
        <w:rPr>
          <w:rFonts w:ascii="Times New Roman" w:eastAsia="Times New Roman" w:hAnsi="Times New Roman" w:cs="Times New Roman"/>
          <w:color w:val="000000"/>
          <w:sz w:val="16"/>
          <w:szCs w:val="16"/>
          <w:lang w:eastAsia="pl-PL"/>
        </w:rPr>
        <w:t xml:space="preserve">* W przypadku gdy wykonawca </w:t>
      </w:r>
      <w:r w:rsidRPr="001F4439">
        <w:rPr>
          <w:rFonts w:ascii="Times New Roman" w:eastAsia="Times New Roman" w:hAnsi="Times New Roman" w:cs="Times New Roman"/>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813A727" w14:textId="77777777" w:rsidR="009329E7" w:rsidRDefault="009329E7">
      <w:pPr>
        <w:rPr>
          <w:rFonts w:ascii="Times New Roman" w:eastAsia="Times New Roman" w:hAnsi="Times New Roman" w:cs="Times New Roman"/>
          <w:color w:val="000000"/>
          <w:sz w:val="16"/>
          <w:lang w:eastAsia="pl-PL"/>
        </w:rPr>
      </w:pPr>
      <w:r>
        <w:rPr>
          <w:rFonts w:ascii="Times New Roman" w:eastAsia="Times New Roman" w:hAnsi="Times New Roman" w:cs="Times New Roman"/>
          <w:color w:val="000000"/>
          <w:sz w:val="16"/>
          <w:lang w:eastAsia="pl-PL"/>
        </w:rPr>
        <w:br w:type="page"/>
      </w:r>
    </w:p>
    <w:p w14:paraId="75004A92" w14:textId="77777777" w:rsidR="008F2231" w:rsidRPr="008F2231" w:rsidRDefault="008F2231" w:rsidP="009329E7">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lastRenderedPageBreak/>
        <w:t>Załącznik nr 2 do SWZ</w:t>
      </w:r>
    </w:p>
    <w:p w14:paraId="2739C737" w14:textId="77777777" w:rsidR="009329E7" w:rsidRDefault="009329E7" w:rsidP="00B11893">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6E9C4C57" w14:textId="77777777" w:rsidR="009329E7" w:rsidRPr="00374100"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Nazwa oferenta</w:t>
      </w:r>
      <w:r w:rsidRPr="00374100">
        <w:rPr>
          <w:rFonts w:ascii="Times New Roman" w:eastAsia="Times New Roman" w:hAnsi="Times New Roman" w:cs="Times New Roman"/>
          <w:color w:val="000000"/>
          <w:sz w:val="24"/>
          <w:szCs w:val="24"/>
          <w:lang w:eastAsia="pl-PL"/>
        </w:rPr>
        <w:tab/>
      </w:r>
    </w:p>
    <w:p w14:paraId="7D298AC1" w14:textId="77777777" w:rsidR="009329E7" w:rsidRPr="00374100"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val="de-DE" w:eastAsia="pl-PL"/>
        </w:rPr>
        <w:t>……………………………………………………………</w:t>
      </w:r>
      <w:r w:rsidRPr="00374100">
        <w:rPr>
          <w:rFonts w:ascii="Times New Roman" w:eastAsia="Times New Roman" w:hAnsi="Times New Roman" w:cs="Times New Roman"/>
          <w:color w:val="000000"/>
          <w:sz w:val="24"/>
          <w:szCs w:val="24"/>
          <w:lang w:eastAsia="pl-PL"/>
        </w:rPr>
        <w:tab/>
      </w:r>
    </w:p>
    <w:p w14:paraId="3DBD16B5"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1A1CFCB1"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6516CB18" w14:textId="77777777" w:rsidR="009329E7" w:rsidRPr="00374100" w:rsidRDefault="008F2231"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r w:rsidRPr="00374100">
        <w:rPr>
          <w:rFonts w:ascii="Times New Roman" w:eastAsia="Times New Roman" w:hAnsi="Times New Roman" w:cs="Times New Roman"/>
          <w:b/>
          <w:color w:val="000000"/>
          <w:sz w:val="24"/>
          <w:szCs w:val="24"/>
          <w:u w:val="single" w:color="000000"/>
          <w:lang w:eastAsia="pl-PL"/>
        </w:rPr>
        <w:t>Oświadczenie wykonawcy</w:t>
      </w:r>
    </w:p>
    <w:p w14:paraId="367A4BC9" w14:textId="77777777" w:rsidR="009329E7" w:rsidRPr="00374100" w:rsidRDefault="009329E7"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p>
    <w:p w14:paraId="0CBA1F5C" w14:textId="77777777" w:rsidR="008F2231" w:rsidRPr="00374100"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składane na podstawie art. 125 ust. 1 ustawy z dnia 11 września 2019r.</w:t>
      </w:r>
    </w:p>
    <w:p w14:paraId="5B51CEE2" w14:textId="77777777" w:rsidR="008F2231" w:rsidRPr="00374100"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Prawo zamówień publicznych (dalej jako: ustawa Pzp), o braku podstaw do wykluczenia i o spełnianiu warunków udziału w postępowaniu</w:t>
      </w:r>
    </w:p>
    <w:p w14:paraId="6C7A925C" w14:textId="77777777" w:rsidR="009329E7" w:rsidRPr="00374100" w:rsidRDefault="009329E7" w:rsidP="009329E7">
      <w:pPr>
        <w:spacing w:after="0" w:line="360" w:lineRule="auto"/>
        <w:ind w:left="425" w:hanging="425"/>
        <w:jc w:val="center"/>
        <w:rPr>
          <w:rFonts w:ascii="Times New Roman" w:eastAsia="Times New Roman" w:hAnsi="Times New Roman" w:cs="Times New Roman"/>
          <w:color w:val="000000"/>
          <w:sz w:val="24"/>
          <w:szCs w:val="24"/>
          <w:lang w:eastAsia="pl-PL"/>
        </w:rPr>
      </w:pPr>
    </w:p>
    <w:p w14:paraId="354DC098" w14:textId="1EEE62E2" w:rsidR="008F2231" w:rsidRPr="00801462" w:rsidRDefault="008F2231" w:rsidP="00801462">
      <w:pPr>
        <w:spacing w:after="0" w:line="360" w:lineRule="auto"/>
        <w:jc w:val="both"/>
        <w:rPr>
          <w:rFonts w:ascii="Times New Roman" w:eastAsia="Times New Roman" w:hAnsi="Times New Roman" w:cs="Times New Roman"/>
          <w:b/>
          <w:bCs/>
          <w:i/>
          <w:color w:val="000000"/>
          <w:sz w:val="24"/>
          <w:szCs w:val="24"/>
          <w:lang w:eastAsia="pl-PL"/>
        </w:rPr>
      </w:pPr>
      <w:r w:rsidRPr="00374100">
        <w:rPr>
          <w:rFonts w:ascii="Times New Roman" w:eastAsia="Times New Roman" w:hAnsi="Times New Roman" w:cs="Times New Roman"/>
          <w:color w:val="000000"/>
          <w:sz w:val="24"/>
          <w:szCs w:val="24"/>
          <w:lang w:eastAsia="pl-PL"/>
        </w:rPr>
        <w:t>Na potrzeby postępowania o udzielen</w:t>
      </w:r>
      <w:r w:rsidR="009329E7" w:rsidRPr="00374100">
        <w:rPr>
          <w:rFonts w:ascii="Times New Roman" w:eastAsia="Times New Roman" w:hAnsi="Times New Roman" w:cs="Times New Roman"/>
          <w:color w:val="000000"/>
          <w:sz w:val="24"/>
          <w:szCs w:val="24"/>
          <w:lang w:eastAsia="pl-PL"/>
        </w:rPr>
        <w:t xml:space="preserve">ie zamówienia publicznego pn.: </w:t>
      </w:r>
      <w:r w:rsidR="00B31AFC" w:rsidRPr="007E7973">
        <w:rPr>
          <w:rFonts w:ascii="Times New Roman" w:eastAsia="Times New Roman" w:hAnsi="Times New Roman" w:cs="Times New Roman"/>
          <w:color w:val="000000"/>
          <w:sz w:val="24"/>
          <w:szCs w:val="24"/>
          <w:lang w:eastAsia="pl-PL"/>
        </w:rPr>
        <w:t>„</w:t>
      </w:r>
      <w:r w:rsidR="00D479CE" w:rsidRPr="00D479CE">
        <w:rPr>
          <w:rFonts w:ascii="Times New Roman" w:eastAsia="Times New Roman" w:hAnsi="Times New Roman" w:cs="Times New Roman"/>
          <w:b/>
          <w:bCs/>
          <w:i/>
          <w:color w:val="000000"/>
          <w:sz w:val="24"/>
          <w:szCs w:val="24"/>
          <w:lang w:eastAsia="pl-PL"/>
        </w:rPr>
        <w:t>Przebudowa drogi wewnętrznej ulica Cicha w miejscowości Ruchna</w:t>
      </w:r>
      <w:r w:rsidR="00940C10" w:rsidRPr="007E7973">
        <w:rPr>
          <w:rFonts w:ascii="Times New Roman" w:eastAsia="Times New Roman" w:hAnsi="Times New Roman" w:cs="Times New Roman"/>
          <w:color w:val="000000"/>
          <w:sz w:val="24"/>
          <w:szCs w:val="24"/>
          <w:lang w:eastAsia="pl-PL"/>
        </w:rPr>
        <w:t>”</w:t>
      </w:r>
      <w:r w:rsidR="009329E7" w:rsidRPr="00374100">
        <w:rPr>
          <w:rFonts w:ascii="Times New Roman" w:eastAsia="Times New Roman" w:hAnsi="Times New Roman" w:cs="Times New Roman"/>
          <w:color w:val="000000"/>
          <w:sz w:val="24"/>
          <w:szCs w:val="24"/>
          <w:lang w:eastAsia="pl-PL"/>
        </w:rPr>
        <w:t xml:space="preserve"> </w:t>
      </w:r>
      <w:r w:rsidRPr="00374100">
        <w:rPr>
          <w:rFonts w:ascii="Times New Roman" w:eastAsia="Times New Roman" w:hAnsi="Times New Roman" w:cs="Times New Roman"/>
          <w:color w:val="000000"/>
          <w:sz w:val="24"/>
          <w:szCs w:val="24"/>
          <w:lang w:eastAsia="pl-PL"/>
        </w:rPr>
        <w:t xml:space="preserve">prowadzonym przez Gminę </w:t>
      </w:r>
      <w:r w:rsidR="009329E7" w:rsidRPr="00374100">
        <w:rPr>
          <w:rFonts w:ascii="Times New Roman" w:eastAsia="Times New Roman" w:hAnsi="Times New Roman" w:cs="Times New Roman"/>
          <w:color w:val="000000"/>
          <w:sz w:val="24"/>
          <w:szCs w:val="24"/>
          <w:lang w:eastAsia="pl-PL"/>
        </w:rPr>
        <w:t>Liw</w:t>
      </w:r>
      <w:r w:rsidRPr="00374100">
        <w:rPr>
          <w:rFonts w:ascii="Times New Roman" w:eastAsia="Times New Roman" w:hAnsi="Times New Roman" w:cs="Times New Roman"/>
          <w:color w:val="000000"/>
          <w:sz w:val="24"/>
          <w:szCs w:val="24"/>
          <w:lang w:eastAsia="pl-PL"/>
        </w:rPr>
        <w:t xml:space="preserve"> oświadczam, co następuje:</w:t>
      </w:r>
    </w:p>
    <w:p w14:paraId="02E253B9" w14:textId="77777777" w:rsidR="009329E7" w:rsidRPr="00374100" w:rsidRDefault="009329E7"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FB2A524" w14:textId="77777777" w:rsidR="008F2231" w:rsidRDefault="008F2231" w:rsidP="00374100">
      <w:pPr>
        <w:spacing w:after="0" w:line="360" w:lineRule="auto"/>
        <w:ind w:left="425" w:hanging="425"/>
        <w:rPr>
          <w:rFonts w:ascii="Times New Roman" w:eastAsia="Times New Roman" w:hAnsi="Times New Roman" w:cs="Times New Roman"/>
          <w:b/>
          <w:color w:val="000000"/>
          <w:sz w:val="24"/>
          <w:szCs w:val="24"/>
          <w:lang w:eastAsia="pl-PL"/>
        </w:rPr>
      </w:pPr>
      <w:r w:rsidRPr="00374100">
        <w:rPr>
          <w:rFonts w:ascii="Times New Roman" w:eastAsia="Times New Roman" w:hAnsi="Times New Roman" w:cs="Times New Roman"/>
          <w:b/>
          <w:color w:val="000000"/>
          <w:sz w:val="24"/>
          <w:szCs w:val="24"/>
          <w:highlight w:val="lightGray"/>
          <w:lang w:eastAsia="pl-PL"/>
        </w:rPr>
        <w:t>INFORMACJA DOTYCZĄCA WYKONAWCY:</w:t>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r w:rsidR="00374100">
        <w:rPr>
          <w:rFonts w:ascii="Times New Roman" w:eastAsia="Times New Roman" w:hAnsi="Times New Roman" w:cs="Times New Roman"/>
          <w:b/>
          <w:color w:val="000000"/>
          <w:sz w:val="24"/>
          <w:szCs w:val="24"/>
          <w:lang w:eastAsia="pl-PL"/>
        </w:rPr>
        <w:tab/>
      </w:r>
    </w:p>
    <w:p w14:paraId="4376341E" w14:textId="77777777" w:rsidR="00374100" w:rsidRPr="00374100" w:rsidRDefault="00374100" w:rsidP="00374100">
      <w:pPr>
        <w:spacing w:after="0" w:line="360" w:lineRule="auto"/>
        <w:ind w:left="425" w:hanging="425"/>
        <w:rPr>
          <w:rFonts w:ascii="Times New Roman" w:eastAsia="Times New Roman" w:hAnsi="Times New Roman" w:cs="Times New Roman"/>
          <w:b/>
          <w:color w:val="000000"/>
          <w:sz w:val="24"/>
          <w:szCs w:val="24"/>
          <w:lang w:eastAsia="pl-PL"/>
        </w:rPr>
      </w:pPr>
    </w:p>
    <w:p w14:paraId="28BA2BCE" w14:textId="77777777"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 xml:space="preserve">Oświadczam, że spełniam warunki udziału w postępowaniu </w:t>
      </w:r>
      <w:r w:rsidR="00374100">
        <w:rPr>
          <w:rFonts w:ascii="Times New Roman" w:eastAsia="Times New Roman" w:hAnsi="Times New Roman" w:cs="Times New Roman"/>
          <w:color w:val="000000"/>
          <w:sz w:val="24"/>
          <w:szCs w:val="24"/>
          <w:lang w:eastAsia="pl-PL"/>
        </w:rPr>
        <w:t xml:space="preserve">określone przez Zamawiającego w </w:t>
      </w:r>
      <w:r w:rsidRPr="00374100">
        <w:rPr>
          <w:rFonts w:ascii="Times New Roman" w:eastAsia="Times New Roman" w:hAnsi="Times New Roman" w:cs="Times New Roman"/>
          <w:color w:val="000000"/>
          <w:sz w:val="24"/>
          <w:szCs w:val="24"/>
          <w:lang w:eastAsia="pl-PL"/>
        </w:rPr>
        <w:t>Rozdziale VIII ust.2. SWZ</w:t>
      </w:r>
    </w:p>
    <w:p w14:paraId="092F4D90" w14:textId="77777777" w:rsidR="00374100"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76BF4AFA" w14:textId="77777777" w:rsidR="008F2231" w:rsidRPr="00374100"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008F2231"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008F2231" w:rsidRPr="00374100">
        <w:rPr>
          <w:rFonts w:ascii="Times New Roman" w:eastAsia="Times New Roman" w:hAnsi="Times New Roman" w:cs="Times New Roman"/>
          <w:color w:val="000000"/>
          <w:sz w:val="24"/>
          <w:szCs w:val="24"/>
          <w:lang w:eastAsia="pl-PL"/>
        </w:rPr>
        <w:tab/>
      </w:r>
    </w:p>
    <w:p w14:paraId="23AC4578" w14:textId="77777777" w:rsidR="008F2231" w:rsidRPr="00374100" w:rsidRDefault="00374100" w:rsidP="00374100">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008F2231" w:rsidRPr="00374100">
        <w:rPr>
          <w:rFonts w:ascii="Times New Roman" w:eastAsia="Times New Roman" w:hAnsi="Times New Roman" w:cs="Times New Roman"/>
          <w:color w:val="000000"/>
          <w:sz w:val="16"/>
          <w:szCs w:val="16"/>
          <w:lang w:eastAsia="pl-PL"/>
        </w:rPr>
        <w:t>(Podpis osób uprawnionych do reprezentowania Wykonawcy)</w:t>
      </w:r>
    </w:p>
    <w:p w14:paraId="22F1CEC2" w14:textId="77777777" w:rsidR="00374100" w:rsidRDefault="0037410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195AADD" w14:textId="77777777" w:rsidR="008F2231" w:rsidRPr="00374100" w:rsidRDefault="008F2231"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374100">
        <w:rPr>
          <w:rFonts w:ascii="Times New Roman" w:eastAsia="Times New Roman" w:hAnsi="Times New Roman" w:cs="Times New Roman"/>
          <w:b/>
          <w:color w:val="000000"/>
          <w:sz w:val="24"/>
          <w:szCs w:val="24"/>
          <w:highlight w:val="lightGray"/>
          <w:lang w:eastAsia="pl-PL"/>
        </w:rPr>
        <w:t>INFORMACJA W ZWIĄZKU Z POLEGANIEM NA ZASOBACH PODMIOTÓW:</w:t>
      </w:r>
    </w:p>
    <w:p w14:paraId="55C8B793" w14:textId="77777777" w:rsidR="00374100" w:rsidRDefault="00374100" w:rsidP="00374100">
      <w:pPr>
        <w:spacing w:after="0" w:line="360" w:lineRule="auto"/>
        <w:jc w:val="both"/>
        <w:rPr>
          <w:rFonts w:ascii="Times New Roman" w:eastAsia="Times New Roman" w:hAnsi="Times New Roman" w:cs="Times New Roman"/>
          <w:color w:val="000000"/>
          <w:sz w:val="24"/>
          <w:szCs w:val="24"/>
          <w:lang w:eastAsia="pl-PL"/>
        </w:rPr>
      </w:pPr>
    </w:p>
    <w:p w14:paraId="103773B2" w14:textId="77777777" w:rsidR="008F2231" w:rsidRPr="00374100"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w celu wykazania spełniania warunków udziału w postępowaniu, określonych przez zamawiającego w Rozdziale VIII ust.2 i polegam na zasobach następującego/</w:t>
      </w:r>
      <w:proofErr w:type="spellStart"/>
      <w:r w:rsidRPr="00374100">
        <w:rPr>
          <w:rFonts w:ascii="Times New Roman" w:eastAsia="Times New Roman" w:hAnsi="Times New Roman" w:cs="Times New Roman"/>
          <w:color w:val="000000"/>
          <w:sz w:val="24"/>
          <w:szCs w:val="24"/>
          <w:lang w:eastAsia="pl-PL"/>
        </w:rPr>
        <w:t>ych</w:t>
      </w:r>
      <w:proofErr w:type="spellEnd"/>
      <w:r w:rsidRPr="00374100">
        <w:rPr>
          <w:rFonts w:ascii="Times New Roman" w:eastAsia="Times New Roman" w:hAnsi="Times New Roman" w:cs="Times New Roman"/>
          <w:color w:val="000000"/>
          <w:sz w:val="24"/>
          <w:szCs w:val="24"/>
          <w:lang w:eastAsia="pl-PL"/>
        </w:rPr>
        <w:t xml:space="preserve"> podmiotu/ów:</w:t>
      </w:r>
    </w:p>
    <w:p w14:paraId="3A5E3FB8" w14:textId="77777777" w:rsidR="008F2231"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4CBF3755"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5EBA8847" w14:textId="77777777" w:rsidR="001012F9"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350AE1D0"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D85B01E"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CC25AA6"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lastRenderedPageBreak/>
        <w:t>w następującym zakresie:</w:t>
      </w:r>
    </w:p>
    <w:p w14:paraId="171C4D93" w14:textId="77777777" w:rsidR="001012F9"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p>
    <w:p w14:paraId="33D8CDE1" w14:textId="77777777" w:rsidR="008F2231" w:rsidRPr="00374100"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noProof/>
          <w:color w:val="000000"/>
          <w:sz w:val="24"/>
          <w:szCs w:val="24"/>
          <w:lang w:eastAsia="pl-PL"/>
        </w:rPr>
        <w:drawing>
          <wp:inline distT="0" distB="0" distL="0" distR="0" wp14:anchorId="1C48F7E3" wp14:editId="365A7603">
            <wp:extent cx="868680" cy="22860"/>
            <wp:effectExtent l="0" t="0" r="0" b="0"/>
            <wp:docPr id="69367" name="Picture 69367"/>
            <wp:cNvGraphicFramePr/>
            <a:graphic xmlns:a="http://schemas.openxmlformats.org/drawingml/2006/main">
              <a:graphicData uri="http://schemas.openxmlformats.org/drawingml/2006/picture">
                <pic:pic xmlns:pic="http://schemas.openxmlformats.org/drawingml/2006/picture">
                  <pic:nvPicPr>
                    <pic:cNvPr id="69367" name="Picture 69367"/>
                    <pic:cNvPicPr/>
                  </pic:nvPicPr>
                  <pic:blipFill>
                    <a:blip r:embed="rId11"/>
                    <a:stretch>
                      <a:fillRect/>
                    </a:stretch>
                  </pic:blipFill>
                  <pic:spPr>
                    <a:xfrm>
                      <a:off x="0" y="0"/>
                      <a:ext cx="868680" cy="22860"/>
                    </a:xfrm>
                    <a:prstGeom prst="rect">
                      <a:avLst/>
                    </a:prstGeom>
                  </pic:spPr>
                </pic:pic>
              </a:graphicData>
            </a:graphic>
          </wp:inline>
        </w:drawing>
      </w:r>
      <w:r w:rsidRPr="00374100">
        <w:rPr>
          <w:rFonts w:ascii="Times New Roman" w:eastAsia="Times New Roman" w:hAnsi="Times New Roman" w:cs="Times New Roman"/>
          <w:color w:val="000000"/>
          <w:sz w:val="24"/>
          <w:szCs w:val="24"/>
          <w:lang w:eastAsia="pl-PL"/>
        </w:rPr>
        <w:t xml:space="preserve"> (wskazać podmiot i określić odpowiedni zakres dla wskazanego podmiotu).</w:t>
      </w:r>
    </w:p>
    <w:p w14:paraId="1F5F0389" w14:textId="77777777" w:rsidR="001012F9"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1B176D99"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6CD43D5A"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25429D6F" w14:textId="77777777" w:rsidR="001012F9" w:rsidRDefault="001012F9" w:rsidP="001012F9">
      <w:pPr>
        <w:tabs>
          <w:tab w:val="center" w:pos="2300"/>
          <w:tab w:val="center" w:pos="6714"/>
        </w:tabs>
        <w:spacing w:after="0" w:line="360" w:lineRule="auto"/>
        <w:ind w:left="425" w:hanging="425"/>
        <w:jc w:val="both"/>
        <w:rPr>
          <w:rFonts w:ascii="Times New Roman" w:eastAsia="Times New Roman" w:hAnsi="Times New Roman" w:cs="Times New Roman"/>
          <w:color w:val="000000"/>
          <w:sz w:val="24"/>
          <w:szCs w:val="24"/>
          <w:lang w:eastAsia="pl-PL"/>
        </w:rPr>
      </w:pPr>
    </w:p>
    <w:p w14:paraId="079E68FE" w14:textId="77777777" w:rsidR="008F2231" w:rsidRPr="001012F9" w:rsidRDefault="008F2231" w:rsidP="001012F9">
      <w:pPr>
        <w:tabs>
          <w:tab w:val="center" w:pos="2300"/>
          <w:tab w:val="center" w:pos="6714"/>
        </w:tabs>
        <w:spacing w:after="0" w:line="360" w:lineRule="auto"/>
        <w:ind w:left="425" w:hanging="425"/>
        <w:jc w:val="both"/>
        <w:rPr>
          <w:rFonts w:ascii="Times New Roman" w:eastAsia="Times New Roman" w:hAnsi="Times New Roman" w:cs="Times New Roman"/>
          <w:b/>
          <w:color w:val="000000"/>
          <w:sz w:val="24"/>
          <w:szCs w:val="24"/>
          <w:lang w:eastAsia="pl-PL"/>
        </w:rPr>
      </w:pPr>
      <w:r w:rsidRPr="001012F9">
        <w:rPr>
          <w:rFonts w:ascii="Times New Roman" w:eastAsia="Times New Roman" w:hAnsi="Times New Roman" w:cs="Times New Roman"/>
          <w:b/>
          <w:color w:val="000000"/>
          <w:sz w:val="24"/>
          <w:szCs w:val="24"/>
          <w:highlight w:val="lightGray"/>
          <w:lang w:eastAsia="pl-PL"/>
        </w:rPr>
        <w:t>OŚWIADCZENIA DOTYCZĄCE WYKONAWCY:</w:t>
      </w:r>
    </w:p>
    <w:p w14:paraId="632E9E8E"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E8595F7" w14:textId="77777777" w:rsidR="008F2231" w:rsidRPr="00374100" w:rsidRDefault="008F2231" w:rsidP="001012F9">
      <w:pPr>
        <w:spacing w:after="0" w:line="360" w:lineRule="auto"/>
        <w:ind w:left="142" w:hanging="142"/>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nie podlegam wykluczeniu z postępowania na</w:t>
      </w:r>
      <w:r w:rsidR="001012F9">
        <w:rPr>
          <w:rFonts w:ascii="Times New Roman" w:eastAsia="Times New Roman" w:hAnsi="Times New Roman" w:cs="Times New Roman"/>
          <w:color w:val="000000"/>
          <w:sz w:val="24"/>
          <w:szCs w:val="24"/>
          <w:lang w:eastAsia="pl-PL"/>
        </w:rPr>
        <w:t xml:space="preserve"> podstawie art. 108 ust. 1 oraz </w:t>
      </w:r>
      <w:r w:rsidRPr="00374100">
        <w:rPr>
          <w:rFonts w:ascii="Times New Roman" w:eastAsia="Times New Roman" w:hAnsi="Times New Roman" w:cs="Times New Roman"/>
          <w:color w:val="000000"/>
          <w:sz w:val="24"/>
          <w:szCs w:val="24"/>
          <w:lang w:eastAsia="pl-PL"/>
        </w:rPr>
        <w:t>w art. 109 ust 1 pkt 1,4 ustawy Prawo zamówień publicznych</w:t>
      </w:r>
    </w:p>
    <w:p w14:paraId="35D6D92E" w14:textId="77777777" w:rsidR="001012F9"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p>
    <w:p w14:paraId="0E56993F"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2B41D011"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16D7EF46" w14:textId="77777777" w:rsidR="001012F9"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50314C3" w14:textId="77777777" w:rsidR="008F2231" w:rsidRPr="00374100"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zachodzą w stosunku do mnie podstawy wykluczenia z postępowania na podstawie art. .</w:t>
      </w:r>
      <w:r w:rsidRPr="00374100">
        <w:rPr>
          <w:rFonts w:ascii="Times New Roman" w:eastAsia="Times New Roman" w:hAnsi="Times New Roman" w:cs="Times New Roman"/>
          <w:noProof/>
          <w:color w:val="000000"/>
          <w:sz w:val="24"/>
          <w:szCs w:val="24"/>
          <w:lang w:eastAsia="pl-PL"/>
        </w:rPr>
        <w:drawing>
          <wp:inline distT="0" distB="0" distL="0" distR="0" wp14:anchorId="476E33EC" wp14:editId="69CAAE9D">
            <wp:extent cx="576072" cy="22860"/>
            <wp:effectExtent l="0" t="0" r="0" b="0"/>
            <wp:docPr id="69374" name="Picture 69374"/>
            <wp:cNvGraphicFramePr/>
            <a:graphic xmlns:a="http://schemas.openxmlformats.org/drawingml/2006/main">
              <a:graphicData uri="http://schemas.openxmlformats.org/drawingml/2006/picture">
                <pic:pic xmlns:pic="http://schemas.openxmlformats.org/drawingml/2006/picture">
                  <pic:nvPicPr>
                    <pic:cNvPr id="69374" name="Picture 69374"/>
                    <pic:cNvPicPr/>
                  </pic:nvPicPr>
                  <pic:blipFill>
                    <a:blip r:embed="rId12"/>
                    <a:stretch>
                      <a:fillRect/>
                    </a:stretch>
                  </pic:blipFill>
                  <pic:spPr>
                    <a:xfrm>
                      <a:off x="0" y="0"/>
                      <a:ext cx="576072" cy="22860"/>
                    </a:xfrm>
                    <a:prstGeom prst="rect">
                      <a:avLst/>
                    </a:prstGeom>
                  </pic:spPr>
                </pic:pic>
              </a:graphicData>
            </a:graphic>
          </wp:inline>
        </w:drawing>
      </w:r>
      <w:r w:rsidRPr="00374100">
        <w:rPr>
          <w:rFonts w:ascii="Times New Roman" w:eastAsia="Times New Roman" w:hAnsi="Times New Roman" w:cs="Times New Roman"/>
          <w:color w:val="000000"/>
          <w:sz w:val="24"/>
          <w:szCs w:val="24"/>
          <w:lang w:eastAsia="pl-PL"/>
        </w:rPr>
        <w:t xml:space="preserve"> ustawy PZP (podać mającą zastosowanie podstawę wykluczenia spośród wymienionych w art. 108 ust. 1 pkt 1, 2, 5 i 6 ustawy Pzp). Jednocześnie oświadczam, że w związku z ww. okolicznością, na podstawie art. 110 ust.2. ustawy Prawo zamówień publicznych podjąłem następujące środki naprawcze:</w:t>
      </w:r>
    </w:p>
    <w:p w14:paraId="12406FDC" w14:textId="77777777" w:rsidR="008F2231" w:rsidRPr="00374100"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noProof/>
          <w:color w:val="000000"/>
          <w:sz w:val="24"/>
          <w:szCs w:val="24"/>
          <w:lang w:eastAsia="pl-PL"/>
        </w:rPr>
        <w:t>…………………………………………………………………………………………………..</w:t>
      </w:r>
    </w:p>
    <w:p w14:paraId="4D0FF781" w14:textId="77777777" w:rsidR="001012F9"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p>
    <w:p w14:paraId="7896EC9F" w14:textId="77777777" w:rsidR="001012F9" w:rsidRPr="00374100"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51008B05"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1CE21104"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p>
    <w:p w14:paraId="27B383E5" w14:textId="77777777" w:rsidR="008F2231" w:rsidRPr="001012F9" w:rsidRDefault="008F2231" w:rsidP="001012F9">
      <w:pPr>
        <w:tabs>
          <w:tab w:val="center" w:pos="2390"/>
          <w:tab w:val="center" w:pos="6998"/>
        </w:tabs>
        <w:spacing w:after="0" w:line="360" w:lineRule="auto"/>
        <w:ind w:left="425" w:hanging="425"/>
        <w:jc w:val="both"/>
        <w:rPr>
          <w:rFonts w:ascii="Times New Roman" w:eastAsia="Times New Roman" w:hAnsi="Times New Roman" w:cs="Times New Roman"/>
          <w:b/>
          <w:color w:val="000000"/>
          <w:sz w:val="24"/>
          <w:szCs w:val="24"/>
          <w:lang w:eastAsia="pl-PL"/>
        </w:rPr>
      </w:pPr>
      <w:r w:rsidRPr="001012F9">
        <w:rPr>
          <w:rFonts w:ascii="Times New Roman" w:eastAsia="Times New Roman" w:hAnsi="Times New Roman" w:cs="Times New Roman"/>
          <w:b/>
          <w:color w:val="000000"/>
          <w:sz w:val="24"/>
          <w:szCs w:val="24"/>
          <w:highlight w:val="lightGray"/>
          <w:lang w:eastAsia="pl-PL"/>
        </w:rPr>
        <w:t xml:space="preserve">OŚWIADCZENIE DOTYCZĄCE PODANYCH </w:t>
      </w:r>
      <w:r w:rsidRPr="001012F9">
        <w:rPr>
          <w:rFonts w:ascii="Times New Roman" w:eastAsia="Times New Roman" w:hAnsi="Times New Roman" w:cs="Times New Roman"/>
          <w:b/>
          <w:noProof/>
          <w:color w:val="000000"/>
          <w:sz w:val="24"/>
          <w:szCs w:val="24"/>
          <w:highlight w:val="lightGray"/>
          <w:lang w:eastAsia="pl-PL"/>
        </w:rPr>
        <w:t xml:space="preserve"> </w:t>
      </w:r>
      <w:r w:rsidRPr="001012F9">
        <w:rPr>
          <w:rFonts w:ascii="Times New Roman" w:eastAsia="Times New Roman" w:hAnsi="Times New Roman" w:cs="Times New Roman"/>
          <w:b/>
          <w:color w:val="000000"/>
          <w:sz w:val="24"/>
          <w:szCs w:val="24"/>
          <w:highlight w:val="lightGray"/>
          <w:lang w:eastAsia="pl-PL"/>
        </w:rPr>
        <w:t>INFORMACJI:</w:t>
      </w:r>
    </w:p>
    <w:p w14:paraId="2CD7BFEF" w14:textId="77777777" w:rsidR="001012F9" w:rsidRDefault="001012F9" w:rsidP="001012F9">
      <w:pPr>
        <w:spacing w:after="0" w:line="360" w:lineRule="auto"/>
        <w:jc w:val="both"/>
        <w:rPr>
          <w:rFonts w:ascii="Times New Roman" w:eastAsia="Times New Roman" w:hAnsi="Times New Roman" w:cs="Times New Roman"/>
          <w:color w:val="000000"/>
          <w:sz w:val="24"/>
          <w:szCs w:val="24"/>
          <w:lang w:eastAsia="pl-PL"/>
        </w:rPr>
      </w:pPr>
    </w:p>
    <w:p w14:paraId="6BEB0232" w14:textId="77777777" w:rsidR="008F2231" w:rsidRPr="00374100"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Oświadczam, że wszystkie informacje podane w powyższy</w:t>
      </w:r>
      <w:r w:rsidR="001012F9">
        <w:rPr>
          <w:rFonts w:ascii="Times New Roman" w:eastAsia="Times New Roman" w:hAnsi="Times New Roman" w:cs="Times New Roman"/>
          <w:color w:val="000000"/>
          <w:sz w:val="24"/>
          <w:szCs w:val="24"/>
          <w:lang w:eastAsia="pl-PL"/>
        </w:rPr>
        <w:t>ch oświadczeniach są aktualne i </w:t>
      </w:r>
      <w:r w:rsidRPr="00374100">
        <w:rPr>
          <w:rFonts w:ascii="Times New Roman" w:eastAsia="Times New Roman" w:hAnsi="Times New Roman" w:cs="Times New Roman"/>
          <w:color w:val="000000"/>
          <w:sz w:val="24"/>
          <w:szCs w:val="24"/>
          <w:lang w:eastAsia="pl-PL"/>
        </w:rPr>
        <w:t>zgodne z prawdą oraz zostały przedstawione z pełną świadomością konsekwencji wprowadzenia zamawiającego w błąd przy przedstawianiu informacji.</w:t>
      </w:r>
    </w:p>
    <w:p w14:paraId="31C03838" w14:textId="77777777" w:rsidR="001012F9"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36398028" w14:textId="77777777" w:rsidR="001012F9" w:rsidRPr="00374100"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ab/>
      </w:r>
      <w:r w:rsidR="001012F9">
        <w:rPr>
          <w:rFonts w:ascii="Times New Roman" w:eastAsia="Times New Roman" w:hAnsi="Times New Roman" w:cs="Times New Roman"/>
          <w:color w:val="000000"/>
          <w:sz w:val="24"/>
          <w:szCs w:val="24"/>
          <w:lang w:eastAsia="pl-PL"/>
        </w:rPr>
        <w:t>……….…</w:t>
      </w:r>
      <w:r w:rsidR="001012F9" w:rsidRPr="00374100">
        <w:rPr>
          <w:rFonts w:ascii="Times New Roman" w:eastAsia="Times New Roman" w:hAnsi="Times New Roman" w:cs="Times New Roman"/>
          <w:color w:val="000000"/>
          <w:sz w:val="16"/>
          <w:szCs w:val="16"/>
          <w:lang w:eastAsia="pl-PL"/>
        </w:rPr>
        <w:t>(miejscowość),</w:t>
      </w:r>
      <w:r w:rsidR="001012F9">
        <w:rPr>
          <w:rFonts w:ascii="Times New Roman" w:eastAsia="Times New Roman" w:hAnsi="Times New Roman" w:cs="Times New Roman"/>
          <w:color w:val="000000"/>
          <w:sz w:val="24"/>
          <w:szCs w:val="24"/>
          <w:lang w:eastAsia="pl-PL"/>
        </w:rPr>
        <w:t xml:space="preserve"> dnia…………. r.                    ………….…………………………</w:t>
      </w:r>
    </w:p>
    <w:p w14:paraId="56F640C4" w14:textId="77777777" w:rsidR="001012F9" w:rsidRPr="00374100"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401F8EEC"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p>
    <w:p w14:paraId="15BAC6E8" w14:textId="77777777" w:rsidR="006F1D0B" w:rsidRDefault="006F1D0B" w:rsidP="001012F9">
      <w:pPr>
        <w:tabs>
          <w:tab w:val="center" w:pos="2390"/>
          <w:tab w:val="center" w:pos="7297"/>
        </w:tabs>
        <w:spacing w:after="0" w:line="360" w:lineRule="auto"/>
        <w:ind w:left="425" w:hanging="425"/>
        <w:jc w:val="both"/>
        <w:rPr>
          <w:rFonts w:ascii="Times New Roman" w:eastAsia="Times New Roman" w:hAnsi="Times New Roman" w:cs="Times New Roman"/>
          <w:color w:val="000000"/>
          <w:sz w:val="20"/>
          <w:lang w:eastAsia="pl-PL"/>
        </w:rPr>
      </w:pPr>
    </w:p>
    <w:p w14:paraId="396D7D96" w14:textId="77777777" w:rsidR="008C719C" w:rsidRDefault="008C719C" w:rsidP="001012F9">
      <w:pPr>
        <w:spacing w:after="0" w:line="360" w:lineRule="auto"/>
        <w:ind w:left="425" w:hanging="425"/>
        <w:jc w:val="right"/>
        <w:rPr>
          <w:rFonts w:ascii="Times New Roman" w:eastAsia="Times New Roman" w:hAnsi="Times New Roman" w:cs="Times New Roman"/>
          <w:color w:val="000000"/>
          <w:sz w:val="26"/>
          <w:lang w:eastAsia="pl-PL"/>
        </w:rPr>
      </w:pPr>
    </w:p>
    <w:p w14:paraId="3877AC06" w14:textId="77777777" w:rsidR="001012F9" w:rsidRPr="008F2231" w:rsidRDefault="001012F9" w:rsidP="001012F9">
      <w:pPr>
        <w:spacing w:after="0" w:line="360" w:lineRule="auto"/>
        <w:ind w:left="425" w:hanging="425"/>
        <w:jc w:val="right"/>
        <w:rPr>
          <w:rFonts w:ascii="Times New Roman" w:eastAsia="Times New Roman" w:hAnsi="Times New Roman" w:cs="Times New Roman"/>
          <w:color w:val="000000"/>
          <w:sz w:val="26"/>
          <w:lang w:eastAsia="pl-PL"/>
        </w:rPr>
      </w:pPr>
      <w:r w:rsidRPr="008F2231">
        <w:rPr>
          <w:rFonts w:ascii="Times New Roman" w:eastAsia="Times New Roman" w:hAnsi="Times New Roman" w:cs="Times New Roman"/>
          <w:color w:val="000000"/>
          <w:sz w:val="26"/>
          <w:lang w:eastAsia="pl-PL"/>
        </w:rPr>
        <w:t xml:space="preserve">Załącznik nr </w:t>
      </w:r>
      <w:r>
        <w:rPr>
          <w:rFonts w:ascii="Times New Roman" w:eastAsia="Times New Roman" w:hAnsi="Times New Roman" w:cs="Times New Roman"/>
          <w:color w:val="000000"/>
          <w:sz w:val="26"/>
          <w:lang w:eastAsia="pl-PL"/>
        </w:rPr>
        <w:t>3</w:t>
      </w:r>
      <w:r w:rsidRPr="008F2231">
        <w:rPr>
          <w:rFonts w:ascii="Times New Roman" w:eastAsia="Times New Roman" w:hAnsi="Times New Roman" w:cs="Times New Roman"/>
          <w:color w:val="000000"/>
          <w:sz w:val="26"/>
          <w:lang w:eastAsia="pl-PL"/>
        </w:rPr>
        <w:t xml:space="preserve"> do SWZ</w:t>
      </w:r>
    </w:p>
    <w:p w14:paraId="620F356C" w14:textId="77777777" w:rsidR="001012F9" w:rsidRDefault="001012F9" w:rsidP="001012F9">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7C8168DE" w14:textId="77777777" w:rsidR="001012F9" w:rsidRPr="00374100"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eastAsia="pl-PL"/>
        </w:rPr>
        <w:t>Nazwa oferenta</w:t>
      </w:r>
      <w:r w:rsidRPr="00374100">
        <w:rPr>
          <w:rFonts w:ascii="Times New Roman" w:eastAsia="Times New Roman" w:hAnsi="Times New Roman" w:cs="Times New Roman"/>
          <w:color w:val="000000"/>
          <w:sz w:val="24"/>
          <w:szCs w:val="24"/>
          <w:lang w:eastAsia="pl-PL"/>
        </w:rPr>
        <w:tab/>
      </w:r>
    </w:p>
    <w:p w14:paraId="0BA0F76D" w14:textId="77777777" w:rsidR="001012F9" w:rsidRPr="00374100"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r w:rsidRPr="00374100">
        <w:rPr>
          <w:rFonts w:ascii="Times New Roman" w:eastAsia="Times New Roman" w:hAnsi="Times New Roman" w:cs="Times New Roman"/>
          <w:color w:val="000000"/>
          <w:sz w:val="24"/>
          <w:szCs w:val="24"/>
          <w:lang w:val="de-DE" w:eastAsia="pl-PL"/>
        </w:rPr>
        <w:t>……………………………………………………………</w:t>
      </w:r>
      <w:r w:rsidRPr="00374100">
        <w:rPr>
          <w:rFonts w:ascii="Times New Roman" w:eastAsia="Times New Roman" w:hAnsi="Times New Roman" w:cs="Times New Roman"/>
          <w:color w:val="000000"/>
          <w:sz w:val="24"/>
          <w:szCs w:val="24"/>
          <w:lang w:eastAsia="pl-PL"/>
        </w:rPr>
        <w:tab/>
      </w:r>
    </w:p>
    <w:p w14:paraId="3940BDEE" w14:textId="77777777" w:rsidR="006F1D0B" w:rsidRDefault="006F1D0B" w:rsidP="00B11893">
      <w:pPr>
        <w:spacing w:after="0" w:line="360" w:lineRule="auto"/>
        <w:ind w:left="425" w:hanging="425"/>
        <w:jc w:val="both"/>
        <w:rPr>
          <w:rFonts w:ascii="Times New Roman" w:eastAsia="Times New Roman" w:hAnsi="Times New Roman" w:cs="Times New Roman"/>
          <w:color w:val="000000"/>
          <w:sz w:val="20"/>
          <w:lang w:eastAsia="pl-PL"/>
        </w:rPr>
      </w:pPr>
    </w:p>
    <w:p w14:paraId="03C3292F" w14:textId="77777777" w:rsidR="006F1D0B" w:rsidRDefault="006F1D0B" w:rsidP="001012F9">
      <w:pPr>
        <w:spacing w:after="0" w:line="360" w:lineRule="auto"/>
        <w:ind w:left="425" w:hanging="425"/>
        <w:jc w:val="center"/>
        <w:rPr>
          <w:rFonts w:ascii="Times New Roman" w:eastAsia="Times New Roman" w:hAnsi="Times New Roman" w:cs="Times New Roman"/>
          <w:b/>
          <w:color w:val="000000"/>
          <w:sz w:val="30"/>
          <w:lang w:eastAsia="pl-PL"/>
        </w:rPr>
      </w:pPr>
      <w:r w:rsidRPr="001012F9">
        <w:rPr>
          <w:rFonts w:ascii="Times New Roman" w:eastAsia="Times New Roman" w:hAnsi="Times New Roman" w:cs="Times New Roman"/>
          <w:b/>
          <w:color w:val="000000"/>
          <w:sz w:val="30"/>
          <w:lang w:eastAsia="pl-PL"/>
        </w:rPr>
        <w:t>Wykaz robót</w:t>
      </w:r>
    </w:p>
    <w:p w14:paraId="710F9BC1" w14:textId="77777777" w:rsidR="00B823C5" w:rsidRPr="001012F9" w:rsidRDefault="00B823C5" w:rsidP="001012F9">
      <w:pPr>
        <w:spacing w:after="0" w:line="360" w:lineRule="auto"/>
        <w:ind w:left="425" w:hanging="425"/>
        <w:jc w:val="center"/>
        <w:rPr>
          <w:rFonts w:ascii="Times New Roman" w:eastAsia="Times New Roman" w:hAnsi="Times New Roman" w:cs="Times New Roman"/>
          <w:b/>
          <w:color w:val="000000"/>
          <w:sz w:val="26"/>
          <w:lang w:eastAsia="pl-PL"/>
        </w:rPr>
      </w:pPr>
    </w:p>
    <w:tbl>
      <w:tblPr>
        <w:tblStyle w:val="TableGrid2"/>
        <w:tblW w:w="9637" w:type="dxa"/>
        <w:tblInd w:w="0" w:type="dxa"/>
        <w:tblCellMar>
          <w:top w:w="79" w:type="dxa"/>
          <w:left w:w="94" w:type="dxa"/>
          <w:bottom w:w="29" w:type="dxa"/>
          <w:right w:w="105" w:type="dxa"/>
        </w:tblCellMar>
        <w:tblLook w:val="04A0" w:firstRow="1" w:lastRow="0" w:firstColumn="1" w:lastColumn="0" w:noHBand="0" w:noVBand="1"/>
      </w:tblPr>
      <w:tblGrid>
        <w:gridCol w:w="640"/>
        <w:gridCol w:w="1769"/>
        <w:gridCol w:w="1714"/>
        <w:gridCol w:w="1561"/>
        <w:gridCol w:w="1581"/>
        <w:gridCol w:w="2372"/>
      </w:tblGrid>
      <w:tr w:rsidR="006F1D0B" w:rsidRPr="006F1D0B" w14:paraId="02B70058" w14:textId="77777777" w:rsidTr="00C961EF">
        <w:trPr>
          <w:trHeight w:val="662"/>
        </w:trPr>
        <w:tc>
          <w:tcPr>
            <w:tcW w:w="641" w:type="dxa"/>
            <w:vMerge w:val="restart"/>
            <w:tcBorders>
              <w:top w:val="single" w:sz="2" w:space="0" w:color="000000"/>
              <w:left w:val="single" w:sz="2" w:space="0" w:color="000000"/>
              <w:bottom w:val="single" w:sz="2" w:space="0" w:color="000000"/>
              <w:right w:val="single" w:sz="2" w:space="0" w:color="000000"/>
            </w:tcBorders>
            <w:vAlign w:val="bottom"/>
          </w:tcPr>
          <w:p w14:paraId="7ED73757"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4"/>
              </w:rPr>
              <w:t>Lp.</w:t>
            </w:r>
          </w:p>
        </w:tc>
        <w:tc>
          <w:tcPr>
            <w:tcW w:w="1769" w:type="dxa"/>
            <w:vMerge w:val="restart"/>
            <w:tcBorders>
              <w:top w:val="single" w:sz="2" w:space="0" w:color="000000"/>
              <w:left w:val="single" w:sz="2" w:space="0" w:color="000000"/>
              <w:bottom w:val="single" w:sz="2" w:space="0" w:color="000000"/>
              <w:right w:val="single" w:sz="2" w:space="0" w:color="000000"/>
            </w:tcBorders>
          </w:tcPr>
          <w:p w14:paraId="21730B1B" w14:textId="77777777" w:rsidR="001012F9" w:rsidRDefault="006F1D0B" w:rsidP="001012F9">
            <w:pPr>
              <w:spacing w:line="360" w:lineRule="auto"/>
              <w:ind w:hanging="170"/>
              <w:jc w:val="center"/>
              <w:rPr>
                <w:rFonts w:ascii="Times New Roman" w:hAnsi="Times New Roman" w:cs="Times New Roman"/>
                <w:color w:val="000000"/>
                <w:sz w:val="16"/>
              </w:rPr>
            </w:pPr>
            <w:r w:rsidRPr="006F1D0B">
              <w:rPr>
                <w:rFonts w:ascii="Times New Roman" w:hAnsi="Times New Roman" w:cs="Times New Roman"/>
                <w:color w:val="000000"/>
                <w:sz w:val="16"/>
              </w:rPr>
              <w:t xml:space="preserve">Opis przedmiotu zamówienia </w:t>
            </w:r>
          </w:p>
          <w:p w14:paraId="557DC015" w14:textId="77777777" w:rsidR="006F1D0B" w:rsidRPr="006F1D0B" w:rsidRDefault="001012F9" w:rsidP="001012F9">
            <w:pPr>
              <w:spacing w:line="360" w:lineRule="auto"/>
              <w:ind w:hanging="170"/>
              <w:jc w:val="center"/>
              <w:rPr>
                <w:rFonts w:ascii="Times New Roman" w:hAnsi="Times New Roman" w:cs="Times New Roman"/>
                <w:color w:val="000000"/>
                <w:sz w:val="26"/>
              </w:rPr>
            </w:pPr>
            <w:r>
              <w:rPr>
                <w:rFonts w:ascii="Times New Roman" w:hAnsi="Times New Roman" w:cs="Times New Roman"/>
                <w:color w:val="000000"/>
                <w:sz w:val="16"/>
              </w:rPr>
              <w:t xml:space="preserve">(z </w:t>
            </w:r>
            <w:r w:rsidR="006F1D0B" w:rsidRPr="006F1D0B">
              <w:rPr>
                <w:rFonts w:ascii="Times New Roman" w:hAnsi="Times New Roman" w:cs="Times New Roman"/>
                <w:color w:val="000000"/>
                <w:sz w:val="16"/>
              </w:rPr>
              <w:t>uwzględnieniem wykazania</w:t>
            </w:r>
            <w:r w:rsidR="006F1D0B" w:rsidRPr="006F1D0B">
              <w:rPr>
                <w:rFonts w:ascii="Times New Roman" w:hAnsi="Times New Roman" w:cs="Times New Roman"/>
                <w:color w:val="000000"/>
                <w:sz w:val="16"/>
              </w:rPr>
              <w:tab/>
              <w:t>realizacji określonego zakresu)</w:t>
            </w:r>
          </w:p>
        </w:tc>
        <w:tc>
          <w:tcPr>
            <w:tcW w:w="1714" w:type="dxa"/>
            <w:vMerge w:val="restart"/>
            <w:tcBorders>
              <w:top w:val="single" w:sz="2" w:space="0" w:color="000000"/>
              <w:left w:val="single" w:sz="2" w:space="0" w:color="000000"/>
              <w:bottom w:val="single" w:sz="2" w:space="0" w:color="000000"/>
              <w:right w:val="single" w:sz="2" w:space="0" w:color="000000"/>
            </w:tcBorders>
            <w:vAlign w:val="center"/>
          </w:tcPr>
          <w:p w14:paraId="543EC516" w14:textId="77777777" w:rsidR="006F1D0B" w:rsidRPr="006F1D0B" w:rsidRDefault="001012F9" w:rsidP="001012F9">
            <w:pPr>
              <w:spacing w:line="360" w:lineRule="auto"/>
              <w:ind w:left="46" w:hanging="46"/>
              <w:jc w:val="center"/>
              <w:rPr>
                <w:rFonts w:ascii="Times New Roman" w:hAnsi="Times New Roman" w:cs="Times New Roman"/>
                <w:color w:val="000000"/>
                <w:sz w:val="26"/>
              </w:rPr>
            </w:pPr>
            <w:r>
              <w:rPr>
                <w:rFonts w:ascii="Times New Roman" w:hAnsi="Times New Roman" w:cs="Times New Roman"/>
                <w:color w:val="000000"/>
                <w:sz w:val="16"/>
              </w:rPr>
              <w:t xml:space="preserve">Całkowita wartość </w:t>
            </w:r>
            <w:r w:rsidR="006F1D0B" w:rsidRPr="006F1D0B">
              <w:rPr>
                <w:rFonts w:ascii="Times New Roman" w:hAnsi="Times New Roman" w:cs="Times New Roman"/>
                <w:color w:val="000000"/>
                <w:sz w:val="16"/>
              </w:rPr>
              <w:t>brutto</w:t>
            </w:r>
            <w:r>
              <w:rPr>
                <w:rFonts w:ascii="Times New Roman" w:hAnsi="Times New Roman" w:cs="Times New Roman"/>
                <w:color w:val="000000"/>
                <w:sz w:val="16"/>
              </w:rPr>
              <w:t xml:space="preserve"> </w:t>
            </w:r>
            <w:r w:rsidR="006F1D0B" w:rsidRPr="006F1D0B">
              <w:rPr>
                <w:rFonts w:ascii="Times New Roman" w:hAnsi="Times New Roman" w:cs="Times New Roman"/>
                <w:color w:val="000000"/>
                <w:sz w:val="16"/>
              </w:rPr>
              <w:t>PLN</w:t>
            </w:r>
          </w:p>
        </w:tc>
        <w:tc>
          <w:tcPr>
            <w:tcW w:w="1561" w:type="dxa"/>
            <w:tcBorders>
              <w:top w:val="single" w:sz="2" w:space="0" w:color="000000"/>
              <w:left w:val="single" w:sz="2" w:space="0" w:color="000000"/>
              <w:bottom w:val="single" w:sz="2" w:space="0" w:color="000000"/>
              <w:right w:val="nil"/>
            </w:tcBorders>
            <w:vAlign w:val="center"/>
          </w:tcPr>
          <w:p w14:paraId="071BC69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Termin realizacji</w:t>
            </w:r>
          </w:p>
        </w:tc>
        <w:tc>
          <w:tcPr>
            <w:tcW w:w="1581" w:type="dxa"/>
            <w:tcBorders>
              <w:top w:val="single" w:sz="2" w:space="0" w:color="000000"/>
              <w:left w:val="nil"/>
              <w:bottom w:val="single" w:sz="2" w:space="0" w:color="000000"/>
              <w:right w:val="single" w:sz="2" w:space="0" w:color="000000"/>
            </w:tcBorders>
          </w:tcPr>
          <w:p w14:paraId="4F9D7FE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vAlign w:val="center"/>
          </w:tcPr>
          <w:p w14:paraId="68403826" w14:textId="77777777" w:rsidR="006F1D0B" w:rsidRPr="001012F9" w:rsidRDefault="006F1D0B" w:rsidP="00B11893">
            <w:pPr>
              <w:spacing w:line="360" w:lineRule="auto"/>
              <w:ind w:left="425" w:hanging="425"/>
              <w:jc w:val="both"/>
              <w:rPr>
                <w:rFonts w:ascii="Times New Roman" w:hAnsi="Times New Roman" w:cs="Times New Roman"/>
                <w:color w:val="000000"/>
                <w:sz w:val="16"/>
                <w:szCs w:val="16"/>
              </w:rPr>
            </w:pPr>
            <w:r w:rsidRPr="001012F9">
              <w:rPr>
                <w:rFonts w:ascii="Times New Roman" w:hAnsi="Times New Roman" w:cs="Times New Roman"/>
                <w:color w:val="000000"/>
                <w:sz w:val="16"/>
                <w:szCs w:val="16"/>
              </w:rPr>
              <w:t>Nazwa Odbiorcy</w:t>
            </w:r>
          </w:p>
        </w:tc>
      </w:tr>
      <w:tr w:rsidR="006F1D0B" w:rsidRPr="006F1D0B" w14:paraId="0206C0C6" w14:textId="77777777" w:rsidTr="00C961EF">
        <w:trPr>
          <w:trHeight w:val="439"/>
        </w:trPr>
        <w:tc>
          <w:tcPr>
            <w:tcW w:w="0" w:type="auto"/>
            <w:vMerge/>
            <w:tcBorders>
              <w:top w:val="nil"/>
              <w:left w:val="single" w:sz="2" w:space="0" w:color="000000"/>
              <w:bottom w:val="single" w:sz="2" w:space="0" w:color="000000"/>
              <w:right w:val="single" w:sz="2" w:space="0" w:color="000000"/>
            </w:tcBorders>
          </w:tcPr>
          <w:p w14:paraId="4194F11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14:paraId="09F1868E"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14:paraId="11C3AA7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1A703A08"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Data rozpoczęcia</w:t>
            </w:r>
          </w:p>
        </w:tc>
        <w:tc>
          <w:tcPr>
            <w:tcW w:w="1581" w:type="dxa"/>
            <w:tcBorders>
              <w:top w:val="single" w:sz="2" w:space="0" w:color="000000"/>
              <w:left w:val="single" w:sz="2" w:space="0" w:color="000000"/>
              <w:bottom w:val="single" w:sz="2" w:space="0" w:color="000000"/>
              <w:right w:val="single" w:sz="2" w:space="0" w:color="000000"/>
            </w:tcBorders>
          </w:tcPr>
          <w:p w14:paraId="5E6EF65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Data zakończenia</w:t>
            </w:r>
          </w:p>
        </w:tc>
        <w:tc>
          <w:tcPr>
            <w:tcW w:w="2372" w:type="dxa"/>
            <w:tcBorders>
              <w:top w:val="single" w:sz="2" w:space="0" w:color="000000"/>
              <w:left w:val="single" w:sz="2" w:space="0" w:color="000000"/>
              <w:bottom w:val="single" w:sz="2" w:space="0" w:color="000000"/>
              <w:right w:val="single" w:sz="2" w:space="0" w:color="000000"/>
            </w:tcBorders>
          </w:tcPr>
          <w:p w14:paraId="61EDFCC3"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203181FA" w14:textId="77777777" w:rsidTr="00C961EF">
        <w:trPr>
          <w:trHeight w:val="689"/>
        </w:trPr>
        <w:tc>
          <w:tcPr>
            <w:tcW w:w="641" w:type="dxa"/>
            <w:tcBorders>
              <w:top w:val="single" w:sz="2" w:space="0" w:color="000000"/>
              <w:left w:val="single" w:sz="2" w:space="0" w:color="000000"/>
              <w:bottom w:val="single" w:sz="2" w:space="0" w:color="000000"/>
              <w:right w:val="single" w:sz="2" w:space="0" w:color="000000"/>
            </w:tcBorders>
          </w:tcPr>
          <w:p w14:paraId="581E300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69" w:type="dxa"/>
            <w:tcBorders>
              <w:top w:val="single" w:sz="2" w:space="0" w:color="000000"/>
              <w:left w:val="single" w:sz="2" w:space="0" w:color="000000"/>
              <w:bottom w:val="single" w:sz="2" w:space="0" w:color="000000"/>
              <w:right w:val="single" w:sz="2" w:space="0" w:color="000000"/>
            </w:tcBorders>
          </w:tcPr>
          <w:p w14:paraId="1925CDB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5A52E84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39A51DF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0E7A8AF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0E319BC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379B4DCF" w14:textId="77777777" w:rsidTr="00C961EF">
        <w:trPr>
          <w:trHeight w:val="543"/>
        </w:trPr>
        <w:tc>
          <w:tcPr>
            <w:tcW w:w="641" w:type="dxa"/>
            <w:tcBorders>
              <w:top w:val="single" w:sz="2" w:space="0" w:color="000000"/>
              <w:left w:val="single" w:sz="2" w:space="0" w:color="000000"/>
              <w:bottom w:val="single" w:sz="2" w:space="0" w:color="000000"/>
              <w:right w:val="single" w:sz="2" w:space="0" w:color="000000"/>
            </w:tcBorders>
            <w:vAlign w:val="center"/>
          </w:tcPr>
          <w:p w14:paraId="26540A25"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2.</w:t>
            </w:r>
          </w:p>
        </w:tc>
        <w:tc>
          <w:tcPr>
            <w:tcW w:w="1769" w:type="dxa"/>
            <w:tcBorders>
              <w:top w:val="single" w:sz="2" w:space="0" w:color="000000"/>
              <w:left w:val="single" w:sz="2" w:space="0" w:color="000000"/>
              <w:bottom w:val="single" w:sz="2" w:space="0" w:color="000000"/>
              <w:right w:val="single" w:sz="2" w:space="0" w:color="000000"/>
            </w:tcBorders>
          </w:tcPr>
          <w:p w14:paraId="0115FB5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43591B6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4C7CA7C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653DDB3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11104106"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25753A6E" w14:textId="77777777" w:rsidTr="00C961EF">
        <w:trPr>
          <w:trHeight w:val="547"/>
        </w:trPr>
        <w:tc>
          <w:tcPr>
            <w:tcW w:w="641" w:type="dxa"/>
            <w:tcBorders>
              <w:top w:val="single" w:sz="2" w:space="0" w:color="000000"/>
              <w:left w:val="single" w:sz="2" w:space="0" w:color="000000"/>
              <w:bottom w:val="single" w:sz="2" w:space="0" w:color="000000"/>
              <w:right w:val="single" w:sz="2" w:space="0" w:color="000000"/>
            </w:tcBorders>
            <w:vAlign w:val="center"/>
          </w:tcPr>
          <w:p w14:paraId="5C04D4B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6"/>
              </w:rPr>
              <w:t>3.</w:t>
            </w:r>
          </w:p>
        </w:tc>
        <w:tc>
          <w:tcPr>
            <w:tcW w:w="1769" w:type="dxa"/>
            <w:tcBorders>
              <w:top w:val="single" w:sz="2" w:space="0" w:color="000000"/>
              <w:left w:val="single" w:sz="2" w:space="0" w:color="000000"/>
              <w:bottom w:val="single" w:sz="2" w:space="0" w:color="000000"/>
              <w:right w:val="single" w:sz="2" w:space="0" w:color="000000"/>
            </w:tcBorders>
          </w:tcPr>
          <w:p w14:paraId="40624EF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167D5B8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622D7ADF"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05CFB0A1"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0BB7CE62"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r w:rsidR="006F1D0B" w:rsidRPr="006F1D0B" w14:paraId="1E4530AA" w14:textId="77777777" w:rsidTr="00C961EF">
        <w:trPr>
          <w:trHeight w:val="547"/>
        </w:trPr>
        <w:tc>
          <w:tcPr>
            <w:tcW w:w="641" w:type="dxa"/>
            <w:tcBorders>
              <w:top w:val="single" w:sz="2" w:space="0" w:color="000000"/>
              <w:left w:val="single" w:sz="2" w:space="0" w:color="000000"/>
              <w:bottom w:val="single" w:sz="2" w:space="0" w:color="000000"/>
              <w:right w:val="single" w:sz="2" w:space="0" w:color="000000"/>
            </w:tcBorders>
            <w:vAlign w:val="center"/>
          </w:tcPr>
          <w:p w14:paraId="1D4F439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r w:rsidRPr="006F1D0B">
              <w:rPr>
                <w:rFonts w:ascii="Times New Roman" w:hAnsi="Times New Roman" w:cs="Times New Roman"/>
                <w:color w:val="000000"/>
                <w:sz w:val="18"/>
              </w:rPr>
              <w:t>4.</w:t>
            </w:r>
          </w:p>
        </w:tc>
        <w:tc>
          <w:tcPr>
            <w:tcW w:w="1769" w:type="dxa"/>
            <w:tcBorders>
              <w:top w:val="single" w:sz="2" w:space="0" w:color="000000"/>
              <w:left w:val="single" w:sz="2" w:space="0" w:color="000000"/>
              <w:bottom w:val="single" w:sz="2" w:space="0" w:color="000000"/>
              <w:right w:val="single" w:sz="2" w:space="0" w:color="000000"/>
            </w:tcBorders>
          </w:tcPr>
          <w:p w14:paraId="04E1939D"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714" w:type="dxa"/>
            <w:tcBorders>
              <w:top w:val="single" w:sz="2" w:space="0" w:color="000000"/>
              <w:left w:val="single" w:sz="2" w:space="0" w:color="000000"/>
              <w:bottom w:val="single" w:sz="2" w:space="0" w:color="000000"/>
              <w:right w:val="single" w:sz="2" w:space="0" w:color="000000"/>
            </w:tcBorders>
          </w:tcPr>
          <w:p w14:paraId="5CE89CA4"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61" w:type="dxa"/>
            <w:tcBorders>
              <w:top w:val="single" w:sz="2" w:space="0" w:color="000000"/>
              <w:left w:val="single" w:sz="2" w:space="0" w:color="000000"/>
              <w:bottom w:val="single" w:sz="2" w:space="0" w:color="000000"/>
              <w:right w:val="single" w:sz="2" w:space="0" w:color="000000"/>
            </w:tcBorders>
          </w:tcPr>
          <w:p w14:paraId="62CE18AB"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1581" w:type="dxa"/>
            <w:tcBorders>
              <w:top w:val="single" w:sz="2" w:space="0" w:color="000000"/>
              <w:left w:val="single" w:sz="2" w:space="0" w:color="000000"/>
              <w:bottom w:val="single" w:sz="2" w:space="0" w:color="000000"/>
              <w:right w:val="single" w:sz="2" w:space="0" w:color="000000"/>
            </w:tcBorders>
          </w:tcPr>
          <w:p w14:paraId="179530D7"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c>
          <w:tcPr>
            <w:tcW w:w="2372" w:type="dxa"/>
            <w:tcBorders>
              <w:top w:val="single" w:sz="2" w:space="0" w:color="000000"/>
              <w:left w:val="single" w:sz="2" w:space="0" w:color="000000"/>
              <w:bottom w:val="single" w:sz="2" w:space="0" w:color="000000"/>
              <w:right w:val="single" w:sz="2" w:space="0" w:color="000000"/>
            </w:tcBorders>
          </w:tcPr>
          <w:p w14:paraId="517F5DFA" w14:textId="77777777" w:rsidR="006F1D0B" w:rsidRPr="006F1D0B" w:rsidRDefault="006F1D0B" w:rsidP="00B11893">
            <w:pPr>
              <w:spacing w:line="360" w:lineRule="auto"/>
              <w:ind w:left="425" w:hanging="425"/>
              <w:jc w:val="both"/>
              <w:rPr>
                <w:rFonts w:ascii="Times New Roman" w:hAnsi="Times New Roman" w:cs="Times New Roman"/>
                <w:color w:val="000000"/>
                <w:sz w:val="26"/>
              </w:rPr>
            </w:pPr>
          </w:p>
        </w:tc>
      </w:tr>
    </w:tbl>
    <w:p w14:paraId="5F68B25D" w14:textId="77777777" w:rsidR="00B823C5" w:rsidRDefault="00B823C5" w:rsidP="00B11893">
      <w:pPr>
        <w:spacing w:after="0" w:line="360" w:lineRule="auto"/>
        <w:ind w:left="425" w:hanging="425"/>
        <w:jc w:val="both"/>
        <w:rPr>
          <w:rFonts w:ascii="Times New Roman" w:eastAsia="Times New Roman" w:hAnsi="Times New Roman" w:cs="Times New Roman"/>
          <w:color w:val="000000"/>
          <w:sz w:val="24"/>
          <w:lang w:eastAsia="pl-PL"/>
        </w:rPr>
      </w:pPr>
    </w:p>
    <w:p w14:paraId="4E8F7400" w14:textId="77777777" w:rsidR="006F1D0B" w:rsidRPr="006F1D0B" w:rsidRDefault="006F1D0B" w:rsidP="00B11893">
      <w:pPr>
        <w:spacing w:after="0" w:line="360" w:lineRule="auto"/>
        <w:ind w:left="425" w:hanging="425"/>
        <w:jc w:val="both"/>
        <w:rPr>
          <w:rFonts w:ascii="Times New Roman" w:eastAsia="Times New Roman" w:hAnsi="Times New Roman" w:cs="Times New Roman"/>
          <w:color w:val="000000"/>
          <w:sz w:val="26"/>
          <w:lang w:eastAsia="pl-PL"/>
        </w:rPr>
      </w:pPr>
      <w:r w:rsidRPr="006F1D0B">
        <w:rPr>
          <w:rFonts w:ascii="Times New Roman" w:eastAsia="Times New Roman" w:hAnsi="Times New Roman" w:cs="Times New Roman"/>
          <w:color w:val="000000"/>
          <w:sz w:val="24"/>
          <w:lang w:eastAsia="pl-PL"/>
        </w:rPr>
        <w:t>Do niniejszego wykazu należy dołączyć dokumenty potwierdzające, że wyżej wymienione roboty budowlane zostały wykonane zgodnie z zasadami i prawidłowo ukończone (referencje itp.)</w:t>
      </w:r>
    </w:p>
    <w:p w14:paraId="7061F226" w14:textId="77777777" w:rsidR="00B823C5" w:rsidRDefault="00B823C5" w:rsidP="00B823C5">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789386F3" w14:textId="77777777" w:rsidR="00B823C5" w:rsidRPr="00374100" w:rsidRDefault="00B823C5" w:rsidP="00B823C5">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4EAD0EE3" w14:textId="77777777" w:rsidR="00B823C5" w:rsidRPr="00374100" w:rsidRDefault="00B823C5" w:rsidP="00B823C5">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602108FC" w14:textId="77777777" w:rsidR="00B823C5" w:rsidRDefault="00B823C5" w:rsidP="00B11893">
      <w:pPr>
        <w:spacing w:after="0" w:line="360" w:lineRule="auto"/>
        <w:ind w:left="425" w:hanging="425"/>
        <w:jc w:val="both"/>
      </w:pPr>
    </w:p>
    <w:p w14:paraId="6E628250" w14:textId="77777777" w:rsidR="00B823C5" w:rsidRDefault="00B823C5" w:rsidP="00B11893">
      <w:pPr>
        <w:spacing w:after="0" w:line="360" w:lineRule="auto"/>
        <w:ind w:left="425" w:hanging="425"/>
        <w:jc w:val="both"/>
      </w:pPr>
    </w:p>
    <w:p w14:paraId="542E1DF0" w14:textId="77777777" w:rsidR="00B823C5" w:rsidRDefault="00B823C5">
      <w:r>
        <w:br w:type="page"/>
      </w:r>
    </w:p>
    <w:p w14:paraId="083F692A" w14:textId="77777777" w:rsidR="006F1D0B" w:rsidRPr="00B823C5" w:rsidRDefault="006F1D0B" w:rsidP="00B823C5">
      <w:pPr>
        <w:spacing w:after="0" w:line="360" w:lineRule="auto"/>
        <w:ind w:left="425" w:hanging="425"/>
        <w:jc w:val="right"/>
        <w:rPr>
          <w:rFonts w:ascii="Times New Roman" w:hAnsi="Times New Roman" w:cs="Times New Roman"/>
        </w:rPr>
      </w:pPr>
      <w:r w:rsidRPr="00B823C5">
        <w:rPr>
          <w:rFonts w:ascii="Times New Roman" w:hAnsi="Times New Roman" w:cs="Times New Roman"/>
        </w:rPr>
        <w:lastRenderedPageBreak/>
        <w:t>Załącznik Nr 4 do SWZ</w:t>
      </w:r>
    </w:p>
    <w:p w14:paraId="03B23618" w14:textId="77777777" w:rsidR="006F1D0B" w:rsidRPr="00B823C5" w:rsidRDefault="006F1D0B" w:rsidP="00B823C5">
      <w:pPr>
        <w:spacing w:after="0" w:line="360" w:lineRule="auto"/>
        <w:ind w:left="425" w:hanging="425"/>
        <w:jc w:val="center"/>
        <w:rPr>
          <w:rFonts w:ascii="Times New Roman" w:hAnsi="Times New Roman" w:cs="Times New Roman"/>
          <w:b/>
          <w:sz w:val="30"/>
          <w:szCs w:val="30"/>
        </w:rPr>
      </w:pPr>
      <w:r w:rsidRPr="00B823C5">
        <w:rPr>
          <w:rFonts w:ascii="Times New Roman" w:hAnsi="Times New Roman" w:cs="Times New Roman"/>
          <w:b/>
          <w:sz w:val="30"/>
          <w:szCs w:val="30"/>
        </w:rPr>
        <w:t>WYKAZ OSÓB</w:t>
      </w:r>
    </w:p>
    <w:p w14:paraId="66D1F548" w14:textId="77777777" w:rsidR="00B823C5" w:rsidRPr="00B823C5" w:rsidRDefault="00B823C5" w:rsidP="00B823C5">
      <w:pPr>
        <w:spacing w:after="0" w:line="360" w:lineRule="auto"/>
        <w:ind w:left="425" w:hanging="425"/>
        <w:jc w:val="center"/>
        <w:rPr>
          <w:rFonts w:ascii="Times New Roman" w:hAnsi="Times New Roman" w:cs="Times New Roman"/>
        </w:rPr>
      </w:pPr>
    </w:p>
    <w:tbl>
      <w:tblPr>
        <w:tblStyle w:val="TableGrid"/>
        <w:tblW w:w="9852" w:type="dxa"/>
        <w:tblInd w:w="0" w:type="dxa"/>
        <w:tblCellMar>
          <w:top w:w="27" w:type="dxa"/>
        </w:tblCellMar>
        <w:tblLook w:val="04A0" w:firstRow="1" w:lastRow="0" w:firstColumn="1" w:lastColumn="0" w:noHBand="0" w:noVBand="1"/>
      </w:tblPr>
      <w:tblGrid>
        <w:gridCol w:w="473"/>
        <w:gridCol w:w="1792"/>
        <w:gridCol w:w="1811"/>
        <w:gridCol w:w="316"/>
        <w:gridCol w:w="1553"/>
        <w:gridCol w:w="1930"/>
        <w:gridCol w:w="1977"/>
      </w:tblGrid>
      <w:tr w:rsidR="006F1D0B" w:rsidRPr="00B823C5" w14:paraId="362843F7" w14:textId="77777777" w:rsidTr="00053377">
        <w:trPr>
          <w:trHeight w:val="1246"/>
        </w:trPr>
        <w:tc>
          <w:tcPr>
            <w:tcW w:w="473" w:type="dxa"/>
            <w:tcBorders>
              <w:top w:val="single" w:sz="2" w:space="0" w:color="000000"/>
              <w:left w:val="single" w:sz="2" w:space="0" w:color="000000"/>
              <w:bottom w:val="single" w:sz="2" w:space="0" w:color="000000"/>
              <w:right w:val="single" w:sz="2" w:space="0" w:color="000000"/>
            </w:tcBorders>
          </w:tcPr>
          <w:p w14:paraId="1FBBBEB3" w14:textId="77777777" w:rsidR="006F1D0B" w:rsidRPr="00B823C5" w:rsidRDefault="006F1D0B" w:rsidP="00B11893">
            <w:pPr>
              <w:spacing w:line="360" w:lineRule="auto"/>
              <w:ind w:left="425" w:hanging="425"/>
              <w:jc w:val="both"/>
              <w:rPr>
                <w:rFonts w:ascii="Times New Roman" w:hAnsi="Times New Roman" w:cs="Times New Roman"/>
              </w:rPr>
            </w:pPr>
            <w:r w:rsidRPr="00B823C5">
              <w:rPr>
                <w:rFonts w:ascii="Times New Roman" w:hAnsi="Times New Roman" w:cs="Times New Roman"/>
                <w:sz w:val="20"/>
              </w:rPr>
              <w:t>LP</w:t>
            </w:r>
          </w:p>
        </w:tc>
        <w:tc>
          <w:tcPr>
            <w:tcW w:w="1792" w:type="dxa"/>
            <w:tcBorders>
              <w:top w:val="single" w:sz="2" w:space="0" w:color="000000"/>
              <w:left w:val="single" w:sz="2" w:space="0" w:color="000000"/>
              <w:bottom w:val="single" w:sz="2" w:space="0" w:color="000000"/>
              <w:right w:val="single" w:sz="2" w:space="0" w:color="000000"/>
            </w:tcBorders>
          </w:tcPr>
          <w:p w14:paraId="008F8FF4" w14:textId="77777777" w:rsidR="006F1D0B" w:rsidRPr="00B823C5" w:rsidRDefault="006F1D0B" w:rsidP="00B11893">
            <w:pPr>
              <w:spacing w:line="360" w:lineRule="auto"/>
              <w:ind w:left="425" w:hanging="425"/>
              <w:jc w:val="both"/>
              <w:rPr>
                <w:rFonts w:ascii="Times New Roman" w:hAnsi="Times New Roman" w:cs="Times New Roman"/>
              </w:rPr>
            </w:pPr>
            <w:r w:rsidRPr="00B823C5">
              <w:rPr>
                <w:rFonts w:ascii="Times New Roman" w:hAnsi="Times New Roman" w:cs="Times New Roman"/>
                <w:sz w:val="18"/>
              </w:rPr>
              <w:t>Nazwisko i imię</w:t>
            </w:r>
          </w:p>
        </w:tc>
        <w:tc>
          <w:tcPr>
            <w:tcW w:w="1811" w:type="dxa"/>
            <w:tcBorders>
              <w:top w:val="single" w:sz="2" w:space="0" w:color="000000"/>
              <w:left w:val="single" w:sz="2" w:space="0" w:color="000000"/>
              <w:bottom w:val="single" w:sz="2" w:space="0" w:color="000000"/>
              <w:right w:val="nil"/>
            </w:tcBorders>
          </w:tcPr>
          <w:p w14:paraId="1E923C97" w14:textId="77777777" w:rsidR="006F1D0B" w:rsidRPr="00B823C5" w:rsidRDefault="006F1D0B" w:rsidP="00053377">
            <w:pPr>
              <w:spacing w:line="360" w:lineRule="auto"/>
              <w:ind w:left="142" w:hanging="425"/>
              <w:jc w:val="center"/>
              <w:rPr>
                <w:rFonts w:ascii="Times New Roman" w:hAnsi="Times New Roman" w:cs="Times New Roman"/>
              </w:rPr>
            </w:pPr>
            <w:r w:rsidRPr="00B823C5">
              <w:rPr>
                <w:rFonts w:ascii="Times New Roman" w:hAnsi="Times New Roman" w:cs="Times New Roman"/>
                <w:sz w:val="18"/>
              </w:rPr>
              <w:t>Funkcja realizacji</w:t>
            </w:r>
            <w:r w:rsidR="00053377">
              <w:rPr>
                <w:rFonts w:ascii="Times New Roman" w:hAnsi="Times New Roman" w:cs="Times New Roman"/>
                <w:sz w:val="18"/>
              </w:rPr>
              <w:t xml:space="preserve"> w</w:t>
            </w:r>
            <w:r w:rsidRPr="00B823C5">
              <w:rPr>
                <w:rFonts w:ascii="Times New Roman" w:hAnsi="Times New Roman" w:cs="Times New Roman"/>
                <w:sz w:val="18"/>
              </w:rPr>
              <w:t xml:space="preserve"> zamówienia</w:t>
            </w:r>
          </w:p>
        </w:tc>
        <w:tc>
          <w:tcPr>
            <w:tcW w:w="316" w:type="dxa"/>
            <w:tcBorders>
              <w:top w:val="single" w:sz="2" w:space="0" w:color="000000"/>
              <w:left w:val="nil"/>
              <w:bottom w:val="single" w:sz="2" w:space="0" w:color="000000"/>
              <w:right w:val="single" w:sz="2" w:space="0" w:color="000000"/>
            </w:tcBorders>
          </w:tcPr>
          <w:p w14:paraId="6B2B2221" w14:textId="77777777" w:rsidR="006F1D0B" w:rsidRPr="00053377" w:rsidRDefault="006F1D0B" w:rsidP="00053377">
            <w:pPr>
              <w:spacing w:line="360" w:lineRule="auto"/>
              <w:ind w:left="-39" w:hanging="354"/>
              <w:rPr>
                <w:rFonts w:ascii="Times New Roman" w:hAnsi="Times New Roman" w:cs="Times New Roman"/>
                <w:sz w:val="18"/>
                <w:szCs w:val="18"/>
              </w:rPr>
            </w:pPr>
            <w:r w:rsidRPr="00053377">
              <w:rPr>
                <w:rFonts w:ascii="Times New Roman" w:hAnsi="Times New Roman" w:cs="Times New Roman"/>
                <w:sz w:val="18"/>
                <w:szCs w:val="18"/>
              </w:rPr>
              <w:t>w</w:t>
            </w:r>
          </w:p>
        </w:tc>
        <w:tc>
          <w:tcPr>
            <w:tcW w:w="1553" w:type="dxa"/>
            <w:tcBorders>
              <w:top w:val="single" w:sz="2" w:space="0" w:color="000000"/>
              <w:left w:val="single" w:sz="2" w:space="0" w:color="000000"/>
              <w:bottom w:val="single" w:sz="2" w:space="0" w:color="000000"/>
              <w:right w:val="single" w:sz="2" w:space="0" w:color="000000"/>
            </w:tcBorders>
          </w:tcPr>
          <w:p w14:paraId="70C936F2" w14:textId="77777777" w:rsidR="006F1D0B" w:rsidRPr="00B823C5" w:rsidRDefault="00053377" w:rsidP="00053377">
            <w:pPr>
              <w:spacing w:line="360" w:lineRule="auto"/>
              <w:ind w:left="-147"/>
              <w:jc w:val="center"/>
              <w:rPr>
                <w:rFonts w:ascii="Times New Roman" w:hAnsi="Times New Roman" w:cs="Times New Roman"/>
              </w:rPr>
            </w:pPr>
            <w:r>
              <w:rPr>
                <w:rFonts w:ascii="Times New Roman" w:hAnsi="Times New Roman" w:cs="Times New Roman"/>
                <w:sz w:val="18"/>
              </w:rPr>
              <w:t xml:space="preserve">Zakres i okres </w:t>
            </w:r>
            <w:r w:rsidR="006F1D0B" w:rsidRPr="00B823C5">
              <w:rPr>
                <w:rFonts w:ascii="Times New Roman" w:hAnsi="Times New Roman" w:cs="Times New Roman"/>
                <w:sz w:val="18"/>
              </w:rPr>
              <w:t>doświadczenia</w:t>
            </w:r>
          </w:p>
        </w:tc>
        <w:tc>
          <w:tcPr>
            <w:tcW w:w="1930" w:type="dxa"/>
            <w:tcBorders>
              <w:top w:val="single" w:sz="2" w:space="0" w:color="000000"/>
              <w:left w:val="single" w:sz="2" w:space="0" w:color="000000"/>
              <w:bottom w:val="single" w:sz="2" w:space="0" w:color="000000"/>
              <w:right w:val="single" w:sz="2" w:space="0" w:color="000000"/>
            </w:tcBorders>
          </w:tcPr>
          <w:p w14:paraId="724DDA2C" w14:textId="77777777" w:rsidR="006F1D0B" w:rsidRPr="00B823C5" w:rsidRDefault="00A81560" w:rsidP="00A81560">
            <w:pPr>
              <w:spacing w:line="360" w:lineRule="auto"/>
              <w:ind w:left="17" w:hanging="17"/>
              <w:jc w:val="center"/>
              <w:rPr>
                <w:rFonts w:ascii="Times New Roman" w:hAnsi="Times New Roman" w:cs="Times New Roman"/>
              </w:rPr>
            </w:pPr>
            <w:r>
              <w:rPr>
                <w:rFonts w:ascii="Times New Roman" w:hAnsi="Times New Roman" w:cs="Times New Roman"/>
                <w:sz w:val="18"/>
              </w:rPr>
              <w:t>Opis p</w:t>
            </w:r>
            <w:r w:rsidR="006F1D0B" w:rsidRPr="00B823C5">
              <w:rPr>
                <w:rFonts w:ascii="Times New Roman" w:hAnsi="Times New Roman" w:cs="Times New Roman"/>
                <w:sz w:val="18"/>
              </w:rPr>
              <w:t>osiadanych kwalifikacji zawodowych/ Rodzaj uprawnień Nr uprawnień</w:t>
            </w:r>
          </w:p>
        </w:tc>
        <w:tc>
          <w:tcPr>
            <w:tcW w:w="1977" w:type="dxa"/>
            <w:tcBorders>
              <w:top w:val="single" w:sz="2" w:space="0" w:color="000000"/>
              <w:left w:val="single" w:sz="2" w:space="0" w:color="000000"/>
              <w:bottom w:val="single" w:sz="2" w:space="0" w:color="000000"/>
              <w:right w:val="single" w:sz="2" w:space="0" w:color="000000"/>
            </w:tcBorders>
          </w:tcPr>
          <w:p w14:paraId="2FB7B85B" w14:textId="77777777" w:rsidR="006F1D0B" w:rsidRPr="00B823C5" w:rsidRDefault="006F1D0B" w:rsidP="00A81560">
            <w:pPr>
              <w:spacing w:line="360" w:lineRule="auto"/>
              <w:ind w:left="425" w:hanging="425"/>
              <w:jc w:val="center"/>
              <w:rPr>
                <w:rFonts w:ascii="Times New Roman" w:hAnsi="Times New Roman" w:cs="Times New Roman"/>
              </w:rPr>
            </w:pPr>
            <w:r w:rsidRPr="00B823C5">
              <w:rPr>
                <w:rFonts w:ascii="Times New Roman" w:hAnsi="Times New Roman" w:cs="Times New Roman"/>
                <w:sz w:val="18"/>
              </w:rPr>
              <w:t>P</w:t>
            </w:r>
            <w:r w:rsidR="00A81560">
              <w:rPr>
                <w:rFonts w:ascii="Times New Roman" w:hAnsi="Times New Roman" w:cs="Times New Roman"/>
                <w:sz w:val="18"/>
              </w:rPr>
              <w:t xml:space="preserve">odstawa </w:t>
            </w:r>
            <w:r w:rsidRPr="00B823C5">
              <w:rPr>
                <w:rFonts w:ascii="Times New Roman" w:hAnsi="Times New Roman" w:cs="Times New Roman"/>
                <w:sz w:val="18"/>
              </w:rPr>
              <w:t>dysponowania osobami</w:t>
            </w:r>
          </w:p>
        </w:tc>
      </w:tr>
      <w:tr w:rsidR="006F1D0B" w:rsidRPr="00B823C5" w14:paraId="60FD5AE9" w14:textId="77777777" w:rsidTr="00053377">
        <w:trPr>
          <w:trHeight w:val="881"/>
        </w:trPr>
        <w:tc>
          <w:tcPr>
            <w:tcW w:w="473" w:type="dxa"/>
            <w:tcBorders>
              <w:top w:val="single" w:sz="2" w:space="0" w:color="000000"/>
              <w:left w:val="single" w:sz="2" w:space="0" w:color="000000"/>
              <w:bottom w:val="single" w:sz="2" w:space="0" w:color="000000"/>
              <w:right w:val="single" w:sz="2" w:space="0" w:color="000000"/>
            </w:tcBorders>
          </w:tcPr>
          <w:p w14:paraId="41C42A74"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1D9D882C"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3F7DC644"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572C0714"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4F186514"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75EA8FCC"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429B75A7"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0965DFB0" w14:textId="77777777" w:rsidTr="00053377">
        <w:trPr>
          <w:trHeight w:val="835"/>
        </w:trPr>
        <w:tc>
          <w:tcPr>
            <w:tcW w:w="473" w:type="dxa"/>
            <w:tcBorders>
              <w:top w:val="single" w:sz="2" w:space="0" w:color="000000"/>
              <w:left w:val="single" w:sz="2" w:space="0" w:color="000000"/>
              <w:bottom w:val="single" w:sz="2" w:space="0" w:color="000000"/>
              <w:right w:val="single" w:sz="2" w:space="0" w:color="000000"/>
            </w:tcBorders>
          </w:tcPr>
          <w:p w14:paraId="72959547"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6F8CAF90"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03382160"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1B650F4F"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0F08FC5B"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66C5F171"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52CC79B4"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43177040" w14:textId="77777777" w:rsidTr="00053377">
        <w:trPr>
          <w:trHeight w:val="842"/>
        </w:trPr>
        <w:tc>
          <w:tcPr>
            <w:tcW w:w="473" w:type="dxa"/>
            <w:tcBorders>
              <w:top w:val="single" w:sz="2" w:space="0" w:color="000000"/>
              <w:left w:val="single" w:sz="2" w:space="0" w:color="000000"/>
              <w:bottom w:val="single" w:sz="2" w:space="0" w:color="000000"/>
              <w:right w:val="single" w:sz="2" w:space="0" w:color="000000"/>
            </w:tcBorders>
          </w:tcPr>
          <w:p w14:paraId="244308A1"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3AAEC9FA"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5E874C38"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0783D65D"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67C37557"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5079765A"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5EBE3C2D" w14:textId="77777777" w:rsidR="006F1D0B" w:rsidRPr="00B823C5" w:rsidRDefault="006F1D0B" w:rsidP="00B11893">
            <w:pPr>
              <w:spacing w:line="360" w:lineRule="auto"/>
              <w:ind w:left="425" w:hanging="425"/>
              <w:jc w:val="both"/>
              <w:rPr>
                <w:rFonts w:ascii="Times New Roman" w:hAnsi="Times New Roman" w:cs="Times New Roman"/>
              </w:rPr>
            </w:pPr>
          </w:p>
        </w:tc>
      </w:tr>
      <w:tr w:rsidR="006F1D0B" w:rsidRPr="00B823C5" w14:paraId="643251F3" w14:textId="77777777" w:rsidTr="00053377">
        <w:trPr>
          <w:trHeight w:val="835"/>
        </w:trPr>
        <w:tc>
          <w:tcPr>
            <w:tcW w:w="473" w:type="dxa"/>
            <w:tcBorders>
              <w:top w:val="single" w:sz="2" w:space="0" w:color="000000"/>
              <w:left w:val="single" w:sz="2" w:space="0" w:color="000000"/>
              <w:bottom w:val="single" w:sz="2" w:space="0" w:color="000000"/>
              <w:right w:val="single" w:sz="2" w:space="0" w:color="000000"/>
            </w:tcBorders>
          </w:tcPr>
          <w:p w14:paraId="753A2249" w14:textId="77777777" w:rsidR="006F1D0B" w:rsidRPr="00B823C5" w:rsidRDefault="006F1D0B" w:rsidP="00B11893">
            <w:pPr>
              <w:spacing w:line="360" w:lineRule="auto"/>
              <w:ind w:left="425" w:hanging="425"/>
              <w:jc w:val="both"/>
              <w:rPr>
                <w:rFonts w:ascii="Times New Roman" w:hAnsi="Times New Roman" w:cs="Times New Roman"/>
              </w:rPr>
            </w:pPr>
          </w:p>
        </w:tc>
        <w:tc>
          <w:tcPr>
            <w:tcW w:w="1792" w:type="dxa"/>
            <w:tcBorders>
              <w:top w:val="single" w:sz="2" w:space="0" w:color="000000"/>
              <w:left w:val="single" w:sz="2" w:space="0" w:color="000000"/>
              <w:bottom w:val="single" w:sz="2" w:space="0" w:color="000000"/>
              <w:right w:val="single" w:sz="2" w:space="0" w:color="000000"/>
            </w:tcBorders>
          </w:tcPr>
          <w:p w14:paraId="52423EF5" w14:textId="77777777" w:rsidR="006F1D0B" w:rsidRPr="00B823C5" w:rsidRDefault="006F1D0B" w:rsidP="00B11893">
            <w:pPr>
              <w:spacing w:line="360" w:lineRule="auto"/>
              <w:ind w:left="425" w:hanging="425"/>
              <w:jc w:val="both"/>
              <w:rPr>
                <w:rFonts w:ascii="Times New Roman" w:hAnsi="Times New Roman" w:cs="Times New Roman"/>
              </w:rPr>
            </w:pPr>
          </w:p>
        </w:tc>
        <w:tc>
          <w:tcPr>
            <w:tcW w:w="1811" w:type="dxa"/>
            <w:tcBorders>
              <w:top w:val="single" w:sz="2" w:space="0" w:color="000000"/>
              <w:left w:val="single" w:sz="2" w:space="0" w:color="000000"/>
              <w:bottom w:val="single" w:sz="2" w:space="0" w:color="000000"/>
              <w:right w:val="nil"/>
            </w:tcBorders>
          </w:tcPr>
          <w:p w14:paraId="52762155" w14:textId="77777777" w:rsidR="006F1D0B" w:rsidRPr="00B823C5" w:rsidRDefault="006F1D0B" w:rsidP="00B11893">
            <w:pPr>
              <w:spacing w:line="360" w:lineRule="auto"/>
              <w:ind w:left="425" w:hanging="425"/>
              <w:jc w:val="both"/>
              <w:rPr>
                <w:rFonts w:ascii="Times New Roman" w:hAnsi="Times New Roman" w:cs="Times New Roman"/>
              </w:rPr>
            </w:pPr>
          </w:p>
        </w:tc>
        <w:tc>
          <w:tcPr>
            <w:tcW w:w="316" w:type="dxa"/>
            <w:tcBorders>
              <w:top w:val="single" w:sz="2" w:space="0" w:color="000000"/>
              <w:left w:val="nil"/>
              <w:bottom w:val="single" w:sz="2" w:space="0" w:color="000000"/>
              <w:right w:val="single" w:sz="2" w:space="0" w:color="000000"/>
            </w:tcBorders>
          </w:tcPr>
          <w:p w14:paraId="18E99C0A" w14:textId="77777777" w:rsidR="006F1D0B" w:rsidRPr="00B823C5" w:rsidRDefault="006F1D0B" w:rsidP="00B11893">
            <w:pPr>
              <w:spacing w:line="360" w:lineRule="auto"/>
              <w:ind w:left="425" w:hanging="425"/>
              <w:jc w:val="both"/>
              <w:rPr>
                <w:rFonts w:ascii="Times New Roman" w:hAnsi="Times New Roman" w:cs="Times New Roman"/>
              </w:rPr>
            </w:pPr>
          </w:p>
        </w:tc>
        <w:tc>
          <w:tcPr>
            <w:tcW w:w="1553" w:type="dxa"/>
            <w:tcBorders>
              <w:top w:val="single" w:sz="2" w:space="0" w:color="000000"/>
              <w:left w:val="single" w:sz="2" w:space="0" w:color="000000"/>
              <w:bottom w:val="single" w:sz="2" w:space="0" w:color="000000"/>
              <w:right w:val="single" w:sz="2" w:space="0" w:color="000000"/>
            </w:tcBorders>
          </w:tcPr>
          <w:p w14:paraId="5513DD29" w14:textId="77777777" w:rsidR="006F1D0B" w:rsidRPr="00B823C5" w:rsidRDefault="006F1D0B" w:rsidP="00B11893">
            <w:pPr>
              <w:spacing w:line="360" w:lineRule="auto"/>
              <w:ind w:left="425" w:hanging="425"/>
              <w:jc w:val="both"/>
              <w:rPr>
                <w:rFonts w:ascii="Times New Roman" w:hAnsi="Times New Roman" w:cs="Times New Roman"/>
              </w:rPr>
            </w:pPr>
          </w:p>
        </w:tc>
        <w:tc>
          <w:tcPr>
            <w:tcW w:w="1930" w:type="dxa"/>
            <w:tcBorders>
              <w:top w:val="single" w:sz="2" w:space="0" w:color="000000"/>
              <w:left w:val="single" w:sz="2" w:space="0" w:color="000000"/>
              <w:bottom w:val="single" w:sz="2" w:space="0" w:color="000000"/>
              <w:right w:val="single" w:sz="2" w:space="0" w:color="000000"/>
            </w:tcBorders>
          </w:tcPr>
          <w:p w14:paraId="76184A34" w14:textId="77777777" w:rsidR="006F1D0B" w:rsidRPr="00B823C5" w:rsidRDefault="006F1D0B" w:rsidP="00B11893">
            <w:pPr>
              <w:spacing w:line="360" w:lineRule="auto"/>
              <w:ind w:left="425" w:hanging="425"/>
              <w:jc w:val="both"/>
              <w:rPr>
                <w:rFonts w:ascii="Times New Roman" w:hAnsi="Times New Roman" w:cs="Times New Roman"/>
              </w:rPr>
            </w:pPr>
          </w:p>
        </w:tc>
        <w:tc>
          <w:tcPr>
            <w:tcW w:w="1977" w:type="dxa"/>
            <w:tcBorders>
              <w:top w:val="single" w:sz="2" w:space="0" w:color="000000"/>
              <w:left w:val="single" w:sz="2" w:space="0" w:color="000000"/>
              <w:bottom w:val="single" w:sz="2" w:space="0" w:color="000000"/>
              <w:right w:val="single" w:sz="2" w:space="0" w:color="000000"/>
            </w:tcBorders>
          </w:tcPr>
          <w:p w14:paraId="1CE3A4B4" w14:textId="77777777" w:rsidR="006F1D0B" w:rsidRPr="00B823C5" w:rsidRDefault="006F1D0B" w:rsidP="00B11893">
            <w:pPr>
              <w:spacing w:line="360" w:lineRule="auto"/>
              <w:ind w:left="425" w:hanging="425"/>
              <w:jc w:val="both"/>
              <w:rPr>
                <w:rFonts w:ascii="Times New Roman" w:hAnsi="Times New Roman" w:cs="Times New Roman"/>
              </w:rPr>
            </w:pPr>
          </w:p>
        </w:tc>
      </w:tr>
    </w:tbl>
    <w:p w14:paraId="797EB8D5" w14:textId="77777777" w:rsidR="006F1D0B" w:rsidRPr="00B823C5" w:rsidRDefault="006F1D0B" w:rsidP="00B11893">
      <w:pPr>
        <w:spacing w:after="0" w:line="360" w:lineRule="auto"/>
        <w:ind w:left="425" w:hanging="425"/>
        <w:jc w:val="both"/>
        <w:rPr>
          <w:rFonts w:ascii="Times New Roman" w:hAnsi="Times New Roman" w:cs="Times New Roman"/>
        </w:rPr>
      </w:pPr>
      <w:r w:rsidRPr="00B823C5">
        <w:rPr>
          <w:rFonts w:ascii="Times New Roman" w:hAnsi="Times New Roman" w:cs="Times New Roman"/>
        </w:rPr>
        <w:t>Oświadczam, że osoby wskazane w powyższym wykazie posiadają wymagane uprawniania budowlane w zakresie niezbędnym do realizacji niniejszego zamówienia na warunkach określonych w umowie oraz Specyfikacji Warunków Zamówienia.</w:t>
      </w:r>
    </w:p>
    <w:p w14:paraId="0D85B041" w14:textId="77777777" w:rsidR="00A81560" w:rsidRDefault="006F1D0B" w:rsidP="00A81560">
      <w:pPr>
        <w:tabs>
          <w:tab w:val="center" w:pos="2574"/>
          <w:tab w:val="center" w:pos="7211"/>
        </w:tabs>
        <w:spacing w:after="0" w:line="360" w:lineRule="auto"/>
        <w:ind w:left="425" w:hanging="425"/>
        <w:jc w:val="both"/>
        <w:rPr>
          <w:rFonts w:ascii="Times New Roman" w:hAnsi="Times New Roman" w:cs="Times New Roman"/>
          <w:sz w:val="24"/>
        </w:rPr>
      </w:pPr>
      <w:r w:rsidRPr="00B823C5">
        <w:rPr>
          <w:rFonts w:ascii="Times New Roman" w:hAnsi="Times New Roman" w:cs="Times New Roman"/>
          <w:sz w:val="24"/>
        </w:rPr>
        <w:tab/>
      </w:r>
    </w:p>
    <w:p w14:paraId="5CC75E3E" w14:textId="77777777" w:rsidR="00A81560" w:rsidRDefault="00A81560" w:rsidP="00A81560">
      <w:pPr>
        <w:tabs>
          <w:tab w:val="center" w:pos="2574"/>
          <w:tab w:val="center" w:pos="7211"/>
        </w:tabs>
        <w:spacing w:after="0" w:line="360" w:lineRule="auto"/>
        <w:ind w:left="425" w:hanging="425"/>
        <w:jc w:val="both"/>
        <w:rPr>
          <w:rFonts w:ascii="Times New Roman" w:hAnsi="Times New Roman" w:cs="Times New Roman"/>
          <w:sz w:val="24"/>
        </w:rPr>
      </w:pPr>
    </w:p>
    <w:p w14:paraId="677745F1" w14:textId="77777777" w:rsidR="00A81560" w:rsidRPr="00374100" w:rsidRDefault="00A81560" w:rsidP="00A81560">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w:t>
      </w:r>
      <w:r w:rsidRPr="00374100">
        <w:rPr>
          <w:rFonts w:ascii="Times New Roman" w:eastAsia="Times New Roman" w:hAnsi="Times New Roman" w:cs="Times New Roman"/>
          <w:color w:val="000000"/>
          <w:sz w:val="16"/>
          <w:szCs w:val="16"/>
          <w:lang w:eastAsia="pl-PL"/>
        </w:rPr>
        <w:t>(miejscowość),</w:t>
      </w:r>
      <w:r>
        <w:rPr>
          <w:rFonts w:ascii="Times New Roman" w:eastAsia="Times New Roman" w:hAnsi="Times New Roman" w:cs="Times New Roman"/>
          <w:color w:val="000000"/>
          <w:sz w:val="24"/>
          <w:szCs w:val="24"/>
          <w:lang w:eastAsia="pl-PL"/>
        </w:rPr>
        <w:t xml:space="preserve"> dnia…………. r.                    ………….…………………………</w:t>
      </w:r>
      <w:r w:rsidRPr="00374100">
        <w:rPr>
          <w:rFonts w:ascii="Times New Roman" w:eastAsia="Times New Roman" w:hAnsi="Times New Roman" w:cs="Times New Roman"/>
          <w:color w:val="000000"/>
          <w:sz w:val="24"/>
          <w:szCs w:val="24"/>
          <w:lang w:eastAsia="pl-PL"/>
        </w:rPr>
        <w:tab/>
      </w:r>
    </w:p>
    <w:p w14:paraId="65C30B16" w14:textId="77777777" w:rsidR="00A81560" w:rsidRPr="00374100" w:rsidRDefault="00A81560" w:rsidP="00A81560">
      <w:pPr>
        <w:spacing w:after="0" w:line="360" w:lineRule="auto"/>
        <w:ind w:left="3965" w:firstLine="283"/>
        <w:jc w:val="both"/>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   </w:t>
      </w:r>
      <w:r w:rsidRPr="00374100">
        <w:rPr>
          <w:rFonts w:ascii="Times New Roman" w:eastAsia="Times New Roman" w:hAnsi="Times New Roman" w:cs="Times New Roman"/>
          <w:color w:val="000000"/>
          <w:sz w:val="16"/>
          <w:szCs w:val="16"/>
          <w:lang w:eastAsia="pl-PL"/>
        </w:rPr>
        <w:t>(Podpis osób uprawnionych do reprezentowania Wykonawcy)</w:t>
      </w:r>
    </w:p>
    <w:p w14:paraId="068D3159" w14:textId="77777777" w:rsidR="006F1D0B" w:rsidRDefault="006F1D0B" w:rsidP="00A81560">
      <w:pPr>
        <w:tabs>
          <w:tab w:val="center" w:pos="1261"/>
          <w:tab w:val="center" w:pos="3169"/>
        </w:tabs>
        <w:spacing w:after="0" w:line="360" w:lineRule="auto"/>
        <w:ind w:left="425" w:hanging="425"/>
        <w:jc w:val="both"/>
        <w:rPr>
          <w:rFonts w:ascii="Times New Roman" w:eastAsia="Times New Roman" w:hAnsi="Times New Roman" w:cs="Times New Roman"/>
          <w:color w:val="000000"/>
          <w:sz w:val="20"/>
          <w:lang w:eastAsia="pl-PL"/>
        </w:rPr>
      </w:pPr>
    </w:p>
    <w:p w14:paraId="71AADB73" w14:textId="77777777" w:rsidR="00A81560" w:rsidRDefault="00A81560" w:rsidP="00B11893">
      <w:pPr>
        <w:spacing w:after="0" w:line="360" w:lineRule="auto"/>
        <w:ind w:left="425" w:hanging="425"/>
        <w:jc w:val="both"/>
      </w:pPr>
    </w:p>
    <w:p w14:paraId="42B1CCDA" w14:textId="77777777" w:rsidR="00A81560" w:rsidRDefault="00A81560" w:rsidP="00B11893">
      <w:pPr>
        <w:spacing w:after="0" w:line="360" w:lineRule="auto"/>
        <w:ind w:left="425" w:hanging="425"/>
        <w:jc w:val="both"/>
      </w:pPr>
    </w:p>
    <w:p w14:paraId="3A0CAD9F" w14:textId="77777777" w:rsidR="00A81560" w:rsidRDefault="00A81560" w:rsidP="00B11893">
      <w:pPr>
        <w:spacing w:after="0" w:line="360" w:lineRule="auto"/>
        <w:ind w:left="425" w:hanging="425"/>
        <w:jc w:val="both"/>
      </w:pPr>
    </w:p>
    <w:p w14:paraId="136D9238" w14:textId="77777777" w:rsidR="00A81560" w:rsidRDefault="00A81560" w:rsidP="00B11893">
      <w:pPr>
        <w:spacing w:after="0" w:line="360" w:lineRule="auto"/>
        <w:ind w:left="425" w:hanging="425"/>
        <w:jc w:val="both"/>
      </w:pPr>
    </w:p>
    <w:p w14:paraId="6D8F1F92" w14:textId="77777777" w:rsidR="00A81560" w:rsidRDefault="00A81560" w:rsidP="00B11893">
      <w:pPr>
        <w:spacing w:after="0" w:line="360" w:lineRule="auto"/>
        <w:ind w:left="425" w:hanging="425"/>
        <w:jc w:val="both"/>
      </w:pPr>
    </w:p>
    <w:p w14:paraId="26BB0AD8" w14:textId="77777777" w:rsidR="00A81560" w:rsidRDefault="00A81560" w:rsidP="00B11893">
      <w:pPr>
        <w:spacing w:after="0" w:line="360" w:lineRule="auto"/>
        <w:ind w:left="425" w:hanging="425"/>
        <w:jc w:val="both"/>
      </w:pPr>
    </w:p>
    <w:p w14:paraId="709BBC09" w14:textId="77777777" w:rsidR="00A81560" w:rsidRDefault="00A81560" w:rsidP="00B11893">
      <w:pPr>
        <w:spacing w:after="0" w:line="360" w:lineRule="auto"/>
        <w:ind w:left="425" w:hanging="425"/>
        <w:jc w:val="both"/>
      </w:pPr>
    </w:p>
    <w:p w14:paraId="21898E9F" w14:textId="77777777" w:rsidR="00A81560" w:rsidRDefault="00A81560" w:rsidP="00B11893">
      <w:pPr>
        <w:spacing w:after="0" w:line="360" w:lineRule="auto"/>
        <w:ind w:left="425" w:hanging="425"/>
        <w:jc w:val="both"/>
      </w:pPr>
    </w:p>
    <w:p w14:paraId="35312C39" w14:textId="77777777" w:rsidR="00A81560" w:rsidRDefault="00A81560" w:rsidP="00B11893">
      <w:pPr>
        <w:spacing w:after="0" w:line="360" w:lineRule="auto"/>
        <w:ind w:left="425" w:hanging="425"/>
        <w:jc w:val="both"/>
      </w:pPr>
    </w:p>
    <w:p w14:paraId="3A7A64F8" w14:textId="77777777" w:rsidR="00A81560" w:rsidRDefault="00A81560" w:rsidP="00B11893">
      <w:pPr>
        <w:spacing w:after="0" w:line="360" w:lineRule="auto"/>
        <w:ind w:left="425" w:hanging="425"/>
        <w:jc w:val="both"/>
      </w:pPr>
    </w:p>
    <w:p w14:paraId="048044E8" w14:textId="77777777" w:rsidR="00A81560" w:rsidRDefault="00A81560" w:rsidP="00B11893">
      <w:pPr>
        <w:spacing w:after="0" w:line="360" w:lineRule="auto"/>
        <w:ind w:left="425" w:hanging="425"/>
        <w:jc w:val="both"/>
      </w:pPr>
    </w:p>
    <w:p w14:paraId="47E01E58" w14:textId="77777777" w:rsidR="00A81560" w:rsidRDefault="00A81560" w:rsidP="00B11893">
      <w:pPr>
        <w:spacing w:after="0" w:line="360" w:lineRule="auto"/>
        <w:ind w:left="425" w:hanging="425"/>
        <w:jc w:val="both"/>
      </w:pPr>
    </w:p>
    <w:p w14:paraId="7BF8FA4B" w14:textId="77777777" w:rsidR="006F1D0B" w:rsidRPr="00774C73" w:rsidRDefault="006F1D0B" w:rsidP="00A81560">
      <w:pPr>
        <w:spacing w:after="0" w:line="360" w:lineRule="auto"/>
        <w:ind w:left="425" w:hanging="425"/>
        <w:jc w:val="right"/>
        <w:rPr>
          <w:rFonts w:ascii="Times New Roman" w:hAnsi="Times New Roman" w:cs="Times New Roman"/>
        </w:rPr>
      </w:pPr>
      <w:r w:rsidRPr="00774C73">
        <w:rPr>
          <w:rFonts w:ascii="Times New Roman" w:hAnsi="Times New Roman" w:cs="Times New Roman"/>
        </w:rPr>
        <w:lastRenderedPageBreak/>
        <w:t>Załącznik nr 7 do SWZ</w:t>
      </w:r>
    </w:p>
    <w:p w14:paraId="19A717C5" w14:textId="77777777" w:rsidR="00A81560" w:rsidRPr="00774C73" w:rsidRDefault="00A81560" w:rsidP="00A81560">
      <w:pPr>
        <w:pStyle w:val="Tekstprzypisudolnego"/>
        <w:jc w:val="center"/>
        <w:rPr>
          <w:rFonts w:ascii="Times New Roman" w:hAnsi="Times New Roman" w:cs="Times New Roman"/>
          <w:b/>
          <w:color w:val="000000"/>
          <w:spacing w:val="4"/>
          <w:sz w:val="24"/>
        </w:rPr>
      </w:pPr>
    </w:p>
    <w:p w14:paraId="3A47923F" w14:textId="77777777" w:rsidR="00A81560" w:rsidRPr="00774C73" w:rsidRDefault="00A81560" w:rsidP="00A81560">
      <w:pPr>
        <w:pStyle w:val="Tekstprzypisudolnego"/>
        <w:jc w:val="center"/>
        <w:rPr>
          <w:rFonts w:ascii="Times New Roman" w:hAnsi="Times New Roman" w:cs="Times New Roman"/>
          <w:b/>
          <w:color w:val="000000"/>
          <w:spacing w:val="4"/>
          <w:sz w:val="24"/>
        </w:rPr>
      </w:pPr>
      <w:r w:rsidRPr="00774C73">
        <w:rPr>
          <w:rFonts w:ascii="Times New Roman" w:hAnsi="Times New Roman" w:cs="Times New Roman"/>
          <w:b/>
          <w:color w:val="000000"/>
          <w:spacing w:val="4"/>
          <w:sz w:val="24"/>
        </w:rPr>
        <w:t>OŚWIADCZENIE WYKONAWCY</w:t>
      </w:r>
    </w:p>
    <w:p w14:paraId="66C23EC5" w14:textId="77777777" w:rsidR="00A81560" w:rsidRPr="00774C73" w:rsidRDefault="00A81560" w:rsidP="00A81560">
      <w:pPr>
        <w:jc w:val="both"/>
        <w:rPr>
          <w:rFonts w:ascii="Times New Roman" w:hAnsi="Times New Roman" w:cs="Times New Roman"/>
          <w:b/>
          <w:color w:val="000000"/>
          <w:spacing w:val="4"/>
        </w:rPr>
      </w:pPr>
    </w:p>
    <w:p w14:paraId="44EEFB22" w14:textId="77777777" w:rsidR="00A81560" w:rsidRPr="00774C73" w:rsidRDefault="00A81560" w:rsidP="00A81560">
      <w:pPr>
        <w:jc w:val="both"/>
        <w:rPr>
          <w:rFonts w:ascii="Times New Roman" w:hAnsi="Times New Roman" w:cs="Times New Roman"/>
          <w:b/>
          <w:color w:val="000000"/>
          <w:spacing w:val="4"/>
          <w:sz w:val="20"/>
        </w:rPr>
      </w:pPr>
    </w:p>
    <w:p w14:paraId="1F2532F3" w14:textId="77777777" w:rsidR="00A81560" w:rsidRPr="00774C73" w:rsidRDefault="00A81560" w:rsidP="00A81560">
      <w:pPr>
        <w:jc w:val="both"/>
        <w:rPr>
          <w:rFonts w:ascii="Times New Roman" w:hAnsi="Times New Roman" w:cs="Times New Roman"/>
          <w:b/>
          <w:color w:val="000000"/>
          <w:spacing w:val="4"/>
          <w:sz w:val="20"/>
        </w:rPr>
      </w:pPr>
    </w:p>
    <w:p w14:paraId="712067D2"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My niżej podpisani:</w:t>
      </w:r>
    </w:p>
    <w:p w14:paraId="033BD170"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28DE69C4"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działając w imieniu i na rzecz:</w:t>
      </w:r>
    </w:p>
    <w:p w14:paraId="778C40E5"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5AA286FA" w14:textId="77777777" w:rsidR="00A81560" w:rsidRPr="00774C73" w:rsidRDefault="00A81560" w:rsidP="00A81560">
      <w:pPr>
        <w:jc w:val="both"/>
        <w:rPr>
          <w:rFonts w:ascii="Times New Roman" w:hAnsi="Times New Roman" w:cs="Times New Roman"/>
          <w:color w:val="000000"/>
          <w:spacing w:val="4"/>
        </w:rPr>
      </w:pPr>
      <w:r w:rsidRPr="00774C73">
        <w:rPr>
          <w:rFonts w:ascii="Times New Roman" w:hAnsi="Times New Roman" w:cs="Times New Roman"/>
          <w:color w:val="000000"/>
          <w:spacing w:val="4"/>
        </w:rPr>
        <w:t>............................................................................................................................................</w:t>
      </w:r>
    </w:p>
    <w:p w14:paraId="28211357" w14:textId="0BE3CA16" w:rsidR="00A81560" w:rsidRPr="00801462" w:rsidRDefault="00A81560" w:rsidP="00801462">
      <w:pPr>
        <w:jc w:val="both"/>
        <w:rPr>
          <w:rFonts w:ascii="Times New Roman" w:eastAsia="Times New Roman" w:hAnsi="Times New Roman" w:cs="Times New Roman"/>
          <w:b/>
          <w:bCs/>
          <w:i/>
          <w:iCs/>
          <w:color w:val="000000"/>
          <w:sz w:val="24"/>
          <w:szCs w:val="24"/>
          <w:lang w:eastAsia="pl-PL"/>
        </w:rPr>
      </w:pPr>
      <w:r w:rsidRPr="00774C73">
        <w:rPr>
          <w:rFonts w:ascii="Times New Roman" w:hAnsi="Times New Roman" w:cs="Times New Roman"/>
          <w:color w:val="000000"/>
          <w:spacing w:val="4"/>
        </w:rPr>
        <w:t>ubiegając się o udzielenie zamówienia publicznego pn.:</w:t>
      </w:r>
      <w:r w:rsidRPr="00774C73">
        <w:rPr>
          <w:rFonts w:ascii="Times New Roman" w:hAnsi="Times New Roman" w:cs="Times New Roman"/>
          <w:b/>
          <w:color w:val="000000"/>
          <w:spacing w:val="4"/>
        </w:rPr>
        <w:t xml:space="preserve"> </w:t>
      </w:r>
      <w:r w:rsidR="00B31AFC" w:rsidRPr="00801462">
        <w:rPr>
          <w:rFonts w:ascii="Times New Roman" w:eastAsia="Times New Roman" w:hAnsi="Times New Roman" w:cs="Times New Roman"/>
          <w:bCs/>
          <w:iCs/>
          <w:color w:val="000000"/>
          <w:sz w:val="24"/>
          <w:szCs w:val="24"/>
          <w:lang w:eastAsia="pl-PL"/>
        </w:rPr>
        <w:t>„</w:t>
      </w:r>
      <w:r w:rsidR="00D479CE" w:rsidRPr="00116A2A">
        <w:rPr>
          <w:rFonts w:ascii="Times New Roman" w:eastAsia="Times New Roman" w:hAnsi="Times New Roman" w:cs="Times New Roman"/>
          <w:b/>
          <w:bCs/>
          <w:i/>
          <w:iCs/>
          <w:color w:val="000000"/>
          <w:sz w:val="24"/>
          <w:szCs w:val="24"/>
          <w:lang w:eastAsia="pl-PL"/>
        </w:rPr>
        <w:t>Przebudowa drogi wewnętrznej ulica Cicha w miejscowości Ruchna</w:t>
      </w:r>
      <w:r w:rsidR="00B31AFC" w:rsidRPr="00116A2A">
        <w:rPr>
          <w:rFonts w:ascii="Times New Roman" w:eastAsia="Times New Roman" w:hAnsi="Times New Roman" w:cs="Times New Roman"/>
          <w:b/>
          <w:bCs/>
          <w:iCs/>
          <w:color w:val="000000"/>
          <w:sz w:val="24"/>
          <w:szCs w:val="24"/>
          <w:lang w:eastAsia="pl-PL"/>
        </w:rPr>
        <w:t>”</w:t>
      </w:r>
      <w:r w:rsidRPr="00774C73">
        <w:rPr>
          <w:rFonts w:ascii="Times New Roman" w:hAnsi="Times New Roman" w:cs="Times New Roman"/>
        </w:rPr>
        <w:t xml:space="preserve"> </w:t>
      </w:r>
      <w:r w:rsidRPr="00774C73">
        <w:rPr>
          <w:rFonts w:ascii="Times New Roman" w:hAnsi="Times New Roman" w:cs="Times New Roman"/>
          <w:color w:val="000000"/>
        </w:rPr>
        <w:t>prowadzonego przez Gminę Liw oświadczamy, co następuje:</w:t>
      </w:r>
    </w:p>
    <w:p w14:paraId="17EFC760" w14:textId="77777777" w:rsidR="00A81560" w:rsidRPr="00774C73" w:rsidRDefault="00A81560" w:rsidP="00A81560">
      <w:pPr>
        <w:jc w:val="both"/>
        <w:rPr>
          <w:rFonts w:ascii="Times New Roman" w:hAnsi="Times New Roman" w:cs="Times New Roman"/>
          <w:b/>
          <w:color w:val="000000"/>
          <w:spacing w:val="4"/>
        </w:rPr>
      </w:pPr>
    </w:p>
    <w:p w14:paraId="64C06E63" w14:textId="77777777" w:rsidR="00A81560" w:rsidRPr="00774C73" w:rsidRDefault="00A81560" w:rsidP="00764AB0">
      <w:pPr>
        <w:numPr>
          <w:ilvl w:val="0"/>
          <w:numId w:val="31"/>
        </w:numPr>
        <w:autoSpaceDN w:val="0"/>
        <w:adjustRightInd w:val="0"/>
        <w:spacing w:after="0" w:line="276" w:lineRule="auto"/>
        <w:ind w:left="0" w:firstLine="0"/>
        <w:jc w:val="both"/>
        <w:rPr>
          <w:rFonts w:ascii="Times New Roman" w:hAnsi="Times New Roman" w:cs="Times New Roman"/>
          <w:color w:val="000000"/>
        </w:rPr>
      </w:pPr>
      <w:r w:rsidRPr="00774C73">
        <w:rPr>
          <w:rFonts w:ascii="Times New Roman" w:hAnsi="Times New Roman" w:cs="Times New Roman"/>
          <w:color w:val="000000"/>
          <w:spacing w:val="4"/>
        </w:rPr>
        <w:t xml:space="preserve">oświadczamy, że </w:t>
      </w:r>
      <w:r w:rsidRPr="00774C73">
        <w:rPr>
          <w:rFonts w:ascii="Times New Roman" w:hAnsi="Times New Roman" w:cs="Times New Roman"/>
          <w:b/>
          <w:color w:val="000000"/>
          <w:spacing w:val="4"/>
        </w:rPr>
        <w:t>nie należymy</w:t>
      </w:r>
      <w:r w:rsidRPr="00774C73">
        <w:rPr>
          <w:rFonts w:ascii="Times New Roman" w:hAnsi="Times New Roman" w:cs="Times New Roman"/>
          <w:color w:val="000000"/>
          <w:spacing w:val="4"/>
        </w:rPr>
        <w:t xml:space="preserve"> do grupy kapitałowej</w:t>
      </w:r>
      <w:r w:rsidRPr="00774C73">
        <w:rPr>
          <w:rFonts w:ascii="Times New Roman" w:hAnsi="Times New Roman" w:cs="Times New Roman"/>
          <w:color w:val="000000"/>
        </w:rPr>
        <w:t>, o której mowa w art. 108 ust. 1 pkt 5 ustawy Prawo Zamówień Publicznych tj. w rozumieniu ustawy z dnia 16 lutego 2007 r. o ochronie konkurencji i konsumentów (Dz.U.2020 poz. 1076)</w:t>
      </w:r>
      <w:r w:rsidRPr="00774C73">
        <w:rPr>
          <w:rFonts w:ascii="Times New Roman" w:hAnsi="Times New Roman" w:cs="Times New Roman"/>
          <w:b/>
          <w:color w:val="000000"/>
        </w:rPr>
        <w:t>*</w:t>
      </w:r>
    </w:p>
    <w:p w14:paraId="4557B4DD" w14:textId="77777777" w:rsidR="00A81560" w:rsidRPr="00774C73" w:rsidRDefault="00A81560" w:rsidP="00764AB0">
      <w:pPr>
        <w:numPr>
          <w:ilvl w:val="0"/>
          <w:numId w:val="31"/>
        </w:numPr>
        <w:autoSpaceDN w:val="0"/>
        <w:adjustRightInd w:val="0"/>
        <w:spacing w:after="0" w:line="276" w:lineRule="auto"/>
        <w:ind w:left="0" w:firstLine="0"/>
        <w:jc w:val="both"/>
        <w:rPr>
          <w:rFonts w:ascii="Times New Roman" w:hAnsi="Times New Roman" w:cs="Times New Roman"/>
          <w:color w:val="000000"/>
        </w:rPr>
      </w:pPr>
      <w:r w:rsidRPr="00774C73">
        <w:rPr>
          <w:rFonts w:ascii="Times New Roman" w:hAnsi="Times New Roman" w:cs="Times New Roman"/>
          <w:color w:val="000000"/>
        </w:rPr>
        <w:t xml:space="preserve">oświadczamy, że </w:t>
      </w:r>
      <w:r w:rsidRPr="00774C73">
        <w:rPr>
          <w:rFonts w:ascii="Times New Roman" w:hAnsi="Times New Roman" w:cs="Times New Roman"/>
          <w:b/>
          <w:color w:val="000000"/>
        </w:rPr>
        <w:t>należymy</w:t>
      </w:r>
      <w:r w:rsidRPr="00774C73">
        <w:rPr>
          <w:rFonts w:ascii="Times New Roman" w:hAnsi="Times New Roman" w:cs="Times New Roman"/>
          <w:color w:val="000000"/>
        </w:rPr>
        <w:t xml:space="preserve"> do tej samej </w:t>
      </w:r>
      <w:r w:rsidRPr="00774C73">
        <w:rPr>
          <w:rFonts w:ascii="Times New Roman" w:hAnsi="Times New Roman" w:cs="Times New Roman"/>
          <w:color w:val="000000"/>
          <w:spacing w:val="4"/>
        </w:rPr>
        <w:t>grupy kapitałowej</w:t>
      </w:r>
      <w:r w:rsidRPr="00774C73">
        <w:rPr>
          <w:rFonts w:ascii="Times New Roman" w:hAnsi="Times New Roman" w:cs="Times New Roman"/>
          <w:color w:val="000000"/>
        </w:rPr>
        <w:t>, o której mowa w art. 108 ust. 1 pkt 5 ustawy Prawo Zamówień Publicznych, tj. w rozumieniu ustawy z dnia 16 lutego 2007 r. o ochronie konkurencji i konsumentów (Dz.U.2020 poz. 1076)</w:t>
      </w:r>
      <w:r w:rsidRPr="00774C73">
        <w:rPr>
          <w:rFonts w:ascii="Times New Roman" w:hAnsi="Times New Roman" w:cs="Times New Roman"/>
          <w:b/>
          <w:color w:val="000000"/>
        </w:rPr>
        <w:t>*</w:t>
      </w:r>
      <w:r w:rsidRPr="00774C73">
        <w:rPr>
          <w:rFonts w:ascii="Times New Roman" w:hAnsi="Times New Roman" w:cs="Times New Roman"/>
          <w:color w:val="000000"/>
        </w:rPr>
        <w:t xml:space="preserve"> co podmioty wymienione poniżej (należy podać nazwy i adresy siedzib)*:</w:t>
      </w:r>
    </w:p>
    <w:p w14:paraId="50C26783" w14:textId="77777777" w:rsidR="00A81560" w:rsidRPr="00774C73" w:rsidRDefault="00A81560" w:rsidP="00A81560">
      <w:pPr>
        <w:ind w:left="20"/>
        <w:jc w:val="both"/>
        <w:rPr>
          <w:rFonts w:ascii="Times New Roman" w:hAnsi="Times New Roman" w:cs="Times New Roman"/>
          <w:color w:val="000000"/>
          <w:sz w:val="20"/>
        </w:rPr>
      </w:pPr>
    </w:p>
    <w:tbl>
      <w:tblPr>
        <w:tblW w:w="0" w:type="auto"/>
        <w:tblInd w:w="108" w:type="dxa"/>
        <w:tblLayout w:type="fixed"/>
        <w:tblLook w:val="0000" w:firstRow="0" w:lastRow="0" w:firstColumn="0" w:lastColumn="0" w:noHBand="0" w:noVBand="0"/>
      </w:tblPr>
      <w:tblGrid>
        <w:gridCol w:w="655"/>
        <w:gridCol w:w="4395"/>
        <w:gridCol w:w="4052"/>
      </w:tblGrid>
      <w:tr w:rsidR="00A81560" w:rsidRPr="00774C73" w14:paraId="459244E9" w14:textId="77777777" w:rsidTr="008124FC">
        <w:tc>
          <w:tcPr>
            <w:tcW w:w="655" w:type="dxa"/>
            <w:tcBorders>
              <w:top w:val="single" w:sz="4" w:space="0" w:color="000000"/>
              <w:left w:val="single" w:sz="4" w:space="0" w:color="000000"/>
              <w:bottom w:val="single" w:sz="4" w:space="0" w:color="000000"/>
            </w:tcBorders>
            <w:shd w:val="clear" w:color="auto" w:fill="auto"/>
          </w:tcPr>
          <w:p w14:paraId="4D09F5A4"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Lp.</w:t>
            </w:r>
          </w:p>
        </w:tc>
        <w:tc>
          <w:tcPr>
            <w:tcW w:w="4395" w:type="dxa"/>
            <w:tcBorders>
              <w:top w:val="single" w:sz="4" w:space="0" w:color="000000"/>
              <w:left w:val="single" w:sz="4" w:space="0" w:color="000000"/>
              <w:bottom w:val="single" w:sz="4" w:space="0" w:color="000000"/>
            </w:tcBorders>
            <w:shd w:val="clear" w:color="auto" w:fill="auto"/>
          </w:tcPr>
          <w:p w14:paraId="12216162"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Nazwa (firma)</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25A1A70C"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b/>
                <w:color w:val="000000"/>
                <w:spacing w:val="4"/>
                <w:sz w:val="20"/>
              </w:rPr>
              <w:t>Adres siedziby</w:t>
            </w:r>
          </w:p>
        </w:tc>
      </w:tr>
      <w:tr w:rsidR="00A81560" w:rsidRPr="00774C73" w14:paraId="144A25D2" w14:textId="77777777" w:rsidTr="008124FC">
        <w:tc>
          <w:tcPr>
            <w:tcW w:w="655" w:type="dxa"/>
            <w:tcBorders>
              <w:top w:val="single" w:sz="4" w:space="0" w:color="000000"/>
              <w:left w:val="single" w:sz="4" w:space="0" w:color="000000"/>
              <w:bottom w:val="single" w:sz="4" w:space="0" w:color="000000"/>
            </w:tcBorders>
            <w:shd w:val="clear" w:color="auto" w:fill="auto"/>
          </w:tcPr>
          <w:p w14:paraId="176A7869"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1</w:t>
            </w:r>
          </w:p>
        </w:tc>
        <w:tc>
          <w:tcPr>
            <w:tcW w:w="4395" w:type="dxa"/>
            <w:tcBorders>
              <w:top w:val="single" w:sz="4" w:space="0" w:color="000000"/>
              <w:left w:val="single" w:sz="4" w:space="0" w:color="000000"/>
              <w:bottom w:val="single" w:sz="4" w:space="0" w:color="000000"/>
            </w:tcBorders>
            <w:shd w:val="clear" w:color="auto" w:fill="auto"/>
          </w:tcPr>
          <w:p w14:paraId="6A9A1ED9"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359E4858"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6FCD8686" w14:textId="77777777" w:rsidTr="008124FC">
        <w:tc>
          <w:tcPr>
            <w:tcW w:w="655" w:type="dxa"/>
            <w:tcBorders>
              <w:top w:val="single" w:sz="4" w:space="0" w:color="000000"/>
              <w:left w:val="single" w:sz="4" w:space="0" w:color="000000"/>
              <w:bottom w:val="single" w:sz="4" w:space="0" w:color="000000"/>
            </w:tcBorders>
            <w:shd w:val="clear" w:color="auto" w:fill="auto"/>
          </w:tcPr>
          <w:p w14:paraId="7B99B88F"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2</w:t>
            </w:r>
          </w:p>
        </w:tc>
        <w:tc>
          <w:tcPr>
            <w:tcW w:w="4395" w:type="dxa"/>
            <w:tcBorders>
              <w:top w:val="single" w:sz="4" w:space="0" w:color="000000"/>
              <w:left w:val="single" w:sz="4" w:space="0" w:color="000000"/>
              <w:bottom w:val="single" w:sz="4" w:space="0" w:color="000000"/>
            </w:tcBorders>
            <w:shd w:val="clear" w:color="auto" w:fill="auto"/>
          </w:tcPr>
          <w:p w14:paraId="534A4CE5"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6474CC46"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294ECCC1" w14:textId="77777777" w:rsidTr="008124FC">
        <w:tc>
          <w:tcPr>
            <w:tcW w:w="655" w:type="dxa"/>
            <w:tcBorders>
              <w:top w:val="single" w:sz="4" w:space="0" w:color="000000"/>
              <w:left w:val="single" w:sz="4" w:space="0" w:color="000000"/>
              <w:bottom w:val="single" w:sz="4" w:space="0" w:color="000000"/>
            </w:tcBorders>
            <w:shd w:val="clear" w:color="auto" w:fill="auto"/>
          </w:tcPr>
          <w:p w14:paraId="3AAEAE81"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3</w:t>
            </w:r>
          </w:p>
        </w:tc>
        <w:tc>
          <w:tcPr>
            <w:tcW w:w="4395" w:type="dxa"/>
            <w:tcBorders>
              <w:top w:val="single" w:sz="4" w:space="0" w:color="000000"/>
              <w:left w:val="single" w:sz="4" w:space="0" w:color="000000"/>
              <w:bottom w:val="single" w:sz="4" w:space="0" w:color="000000"/>
            </w:tcBorders>
            <w:shd w:val="clear" w:color="auto" w:fill="auto"/>
          </w:tcPr>
          <w:p w14:paraId="5A694D06"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14BCC7EF" w14:textId="77777777" w:rsidR="00A81560" w:rsidRPr="00774C73" w:rsidRDefault="00A81560" w:rsidP="008124FC">
            <w:pPr>
              <w:snapToGrid w:val="0"/>
              <w:jc w:val="both"/>
              <w:rPr>
                <w:rFonts w:ascii="Times New Roman" w:hAnsi="Times New Roman" w:cs="Times New Roman"/>
                <w:color w:val="000000"/>
              </w:rPr>
            </w:pPr>
          </w:p>
        </w:tc>
      </w:tr>
      <w:tr w:rsidR="00A81560" w:rsidRPr="00774C73" w14:paraId="75D6ED2A" w14:textId="77777777" w:rsidTr="008124FC">
        <w:tc>
          <w:tcPr>
            <w:tcW w:w="655" w:type="dxa"/>
            <w:tcBorders>
              <w:top w:val="single" w:sz="4" w:space="0" w:color="000000"/>
              <w:left w:val="single" w:sz="4" w:space="0" w:color="000000"/>
              <w:bottom w:val="single" w:sz="4" w:space="0" w:color="000000"/>
            </w:tcBorders>
            <w:shd w:val="clear" w:color="auto" w:fill="auto"/>
          </w:tcPr>
          <w:p w14:paraId="4F11D30A" w14:textId="77777777" w:rsidR="00A81560" w:rsidRPr="00774C73" w:rsidRDefault="00A81560" w:rsidP="008124FC">
            <w:pPr>
              <w:jc w:val="both"/>
              <w:rPr>
                <w:rFonts w:ascii="Times New Roman" w:hAnsi="Times New Roman" w:cs="Times New Roman"/>
                <w:color w:val="000000"/>
              </w:rPr>
            </w:pPr>
            <w:r w:rsidRPr="00774C73">
              <w:rPr>
                <w:rFonts w:ascii="Times New Roman" w:hAnsi="Times New Roman" w:cs="Times New Roman"/>
                <w:color w:val="000000"/>
                <w:spacing w:val="4"/>
                <w:sz w:val="20"/>
              </w:rPr>
              <w:t>4</w:t>
            </w:r>
          </w:p>
        </w:tc>
        <w:tc>
          <w:tcPr>
            <w:tcW w:w="4395" w:type="dxa"/>
            <w:tcBorders>
              <w:top w:val="single" w:sz="4" w:space="0" w:color="000000"/>
              <w:left w:val="single" w:sz="4" w:space="0" w:color="000000"/>
              <w:bottom w:val="single" w:sz="4" w:space="0" w:color="000000"/>
            </w:tcBorders>
            <w:shd w:val="clear" w:color="auto" w:fill="auto"/>
          </w:tcPr>
          <w:p w14:paraId="79DA190C" w14:textId="77777777" w:rsidR="00A81560" w:rsidRPr="00774C73"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3EFFC936" w14:textId="77777777" w:rsidR="00A81560" w:rsidRPr="00774C73" w:rsidRDefault="00A81560" w:rsidP="008124FC">
            <w:pPr>
              <w:snapToGrid w:val="0"/>
              <w:jc w:val="both"/>
              <w:rPr>
                <w:rFonts w:ascii="Times New Roman" w:hAnsi="Times New Roman" w:cs="Times New Roman"/>
                <w:color w:val="000000"/>
              </w:rPr>
            </w:pPr>
          </w:p>
        </w:tc>
      </w:tr>
    </w:tbl>
    <w:p w14:paraId="51554836" w14:textId="77777777" w:rsidR="00A81560" w:rsidRPr="00774C73" w:rsidRDefault="00A81560" w:rsidP="00A81560">
      <w:pPr>
        <w:ind w:left="20"/>
        <w:jc w:val="both"/>
        <w:rPr>
          <w:rFonts w:ascii="Times New Roman" w:hAnsi="Times New Roman" w:cs="Times New Roman"/>
          <w:color w:val="000000"/>
          <w:spacing w:val="4"/>
          <w:sz w:val="20"/>
        </w:rPr>
      </w:pPr>
    </w:p>
    <w:p w14:paraId="4FC02572" w14:textId="77777777" w:rsidR="00A81560" w:rsidRPr="00774C73" w:rsidRDefault="00A81560" w:rsidP="00A81560">
      <w:pPr>
        <w:ind w:left="20"/>
        <w:jc w:val="both"/>
        <w:rPr>
          <w:rFonts w:ascii="Times New Roman" w:hAnsi="Times New Roman" w:cs="Times New Roman"/>
          <w:color w:val="000000"/>
          <w:spacing w:val="4"/>
          <w:sz w:val="20"/>
        </w:rPr>
      </w:pPr>
    </w:p>
    <w:p w14:paraId="19695A7C" w14:textId="77777777" w:rsidR="00A81560" w:rsidRPr="00774C73" w:rsidRDefault="00A81560" w:rsidP="00A81560">
      <w:pPr>
        <w:ind w:left="20"/>
        <w:jc w:val="both"/>
        <w:rPr>
          <w:rFonts w:ascii="Times New Roman" w:hAnsi="Times New Roman" w:cs="Times New Roman"/>
          <w:color w:val="000000"/>
          <w:spacing w:val="4"/>
          <w:sz w:val="20"/>
        </w:rPr>
      </w:pPr>
    </w:p>
    <w:p w14:paraId="79C1193D" w14:textId="77777777" w:rsidR="00A81560" w:rsidRPr="00774C73" w:rsidRDefault="00A81560" w:rsidP="00A81560">
      <w:pPr>
        <w:ind w:left="20"/>
        <w:jc w:val="both"/>
        <w:rPr>
          <w:rFonts w:ascii="Times New Roman" w:hAnsi="Times New Roman" w:cs="Times New Roman"/>
          <w:color w:val="000000"/>
          <w:spacing w:val="4"/>
          <w:sz w:val="20"/>
        </w:rPr>
      </w:pPr>
    </w:p>
    <w:p w14:paraId="7FF24353" w14:textId="77777777" w:rsidR="00A81560" w:rsidRPr="00774C73" w:rsidRDefault="00774C73" w:rsidP="00A81560">
      <w:pPr>
        <w:pStyle w:val="Tekstpodstawowy31"/>
        <w:ind w:left="4956"/>
        <w:jc w:val="both"/>
        <w:rPr>
          <w:rFonts w:ascii="Times New Roman" w:hAnsi="Times New Roman" w:cs="Times New Roman"/>
          <w:color w:val="000000"/>
          <w:spacing w:val="4"/>
          <w:sz w:val="20"/>
        </w:rPr>
      </w:pPr>
      <w:r>
        <w:rPr>
          <w:rFonts w:ascii="Times New Roman" w:hAnsi="Times New Roman" w:cs="Times New Roman"/>
          <w:color w:val="000000"/>
          <w:spacing w:val="4"/>
          <w:sz w:val="20"/>
          <w:lang w:val="pl-PL"/>
        </w:rPr>
        <w:t>……………</w:t>
      </w:r>
      <w:r w:rsidR="00A81560" w:rsidRPr="00774C73">
        <w:rPr>
          <w:rFonts w:ascii="Times New Roman" w:hAnsi="Times New Roman" w:cs="Times New Roman"/>
          <w:color w:val="000000"/>
          <w:spacing w:val="4"/>
          <w:sz w:val="20"/>
        </w:rPr>
        <w:t>..............................................</w:t>
      </w:r>
      <w:r>
        <w:rPr>
          <w:rFonts w:ascii="Times New Roman" w:hAnsi="Times New Roman" w:cs="Times New Roman"/>
          <w:color w:val="000000"/>
          <w:spacing w:val="4"/>
          <w:sz w:val="20"/>
        </w:rPr>
        <w:t>...........</w:t>
      </w:r>
    </w:p>
    <w:p w14:paraId="0C0DC543" w14:textId="77777777" w:rsidR="00A81560" w:rsidRPr="00774C73" w:rsidRDefault="00A81560" w:rsidP="00774C73">
      <w:pPr>
        <w:pStyle w:val="Tekstpodstawowy31"/>
        <w:ind w:left="4248" w:firstLine="708"/>
        <w:jc w:val="center"/>
        <w:rPr>
          <w:rFonts w:ascii="Times New Roman" w:hAnsi="Times New Roman" w:cs="Times New Roman"/>
          <w:color w:val="000000"/>
          <w:spacing w:val="4"/>
          <w:sz w:val="20"/>
        </w:rPr>
      </w:pPr>
      <w:r w:rsidRPr="00774C73">
        <w:rPr>
          <w:rFonts w:ascii="Times New Roman" w:hAnsi="Times New Roman" w:cs="Times New Roman"/>
          <w:color w:val="000000"/>
          <w:spacing w:val="4"/>
          <w:sz w:val="20"/>
        </w:rPr>
        <w:t>podpis osoby upoważnionej do</w:t>
      </w:r>
    </w:p>
    <w:p w14:paraId="0755436E" w14:textId="77777777" w:rsidR="006F1D0B" w:rsidRPr="00774C73" w:rsidRDefault="00A81560" w:rsidP="00774C73">
      <w:pPr>
        <w:spacing w:after="0" w:line="360" w:lineRule="auto"/>
        <w:ind w:left="5381" w:hanging="425"/>
        <w:jc w:val="center"/>
        <w:rPr>
          <w:rFonts w:ascii="Times New Roman" w:hAnsi="Times New Roman" w:cs="Times New Roman"/>
        </w:rPr>
      </w:pPr>
      <w:r w:rsidRPr="00774C73">
        <w:rPr>
          <w:rFonts w:ascii="Times New Roman" w:hAnsi="Times New Roman" w:cs="Times New Roman"/>
          <w:color w:val="000000"/>
          <w:spacing w:val="4"/>
          <w:sz w:val="20"/>
        </w:rPr>
        <w:t>reprezentowania Wykonawcy</w:t>
      </w:r>
    </w:p>
    <w:p w14:paraId="6D088D41" w14:textId="77777777" w:rsidR="00A81560" w:rsidRDefault="00A81560" w:rsidP="00B11893">
      <w:pPr>
        <w:spacing w:after="0" w:line="360" w:lineRule="auto"/>
        <w:ind w:left="425" w:hanging="425"/>
        <w:jc w:val="both"/>
      </w:pPr>
    </w:p>
    <w:p w14:paraId="7C1FDC96" w14:textId="77777777" w:rsidR="00940C10" w:rsidRDefault="00940C10" w:rsidP="00295919">
      <w:pPr>
        <w:spacing w:after="0" w:line="360" w:lineRule="auto"/>
        <w:ind w:left="425" w:hanging="425"/>
        <w:jc w:val="right"/>
        <w:rPr>
          <w:rFonts w:ascii="Times New Roman" w:eastAsia="Times New Roman" w:hAnsi="Times New Roman" w:cs="Times New Roman"/>
          <w:color w:val="000000"/>
          <w:lang w:eastAsia="pl-PL"/>
        </w:rPr>
      </w:pPr>
    </w:p>
    <w:p w14:paraId="6D5E6EEF" w14:textId="77777777" w:rsidR="006F1D0B" w:rsidRPr="00EC5458" w:rsidRDefault="006F1D0B" w:rsidP="00295919">
      <w:pPr>
        <w:spacing w:after="0" w:line="360" w:lineRule="auto"/>
        <w:ind w:left="425" w:hanging="425"/>
        <w:jc w:val="right"/>
        <w:rPr>
          <w:rFonts w:ascii="Times New Roman" w:eastAsia="Times New Roman" w:hAnsi="Times New Roman" w:cs="Times New Roman"/>
          <w:color w:val="000000"/>
          <w:lang w:eastAsia="pl-PL"/>
        </w:rPr>
      </w:pPr>
      <w:r w:rsidRPr="00EC5458">
        <w:rPr>
          <w:rFonts w:ascii="Times New Roman" w:eastAsia="Times New Roman" w:hAnsi="Times New Roman" w:cs="Times New Roman"/>
          <w:color w:val="000000"/>
          <w:lang w:eastAsia="pl-PL"/>
        </w:rPr>
        <w:lastRenderedPageBreak/>
        <w:t>Załącznik nr 8 do SWZ</w:t>
      </w:r>
    </w:p>
    <w:p w14:paraId="5AD2BE2F" w14:textId="77777777" w:rsidR="00295919" w:rsidRDefault="00295919" w:rsidP="00295919">
      <w:pPr>
        <w:spacing w:after="0" w:line="360" w:lineRule="auto"/>
        <w:ind w:left="425" w:hanging="425"/>
        <w:jc w:val="center"/>
        <w:rPr>
          <w:rFonts w:ascii="Times New Roman" w:eastAsia="Times New Roman" w:hAnsi="Times New Roman" w:cs="Times New Roman"/>
          <w:bCs/>
          <w:color w:val="000000"/>
          <w:sz w:val="24"/>
          <w:lang w:eastAsia="pl-PL"/>
        </w:rPr>
      </w:pPr>
    </w:p>
    <w:p w14:paraId="61D6F88C" w14:textId="77777777" w:rsidR="00295919" w:rsidRPr="00295919" w:rsidRDefault="00295919" w:rsidP="00295919">
      <w:pPr>
        <w:spacing w:after="0" w:line="360" w:lineRule="auto"/>
        <w:ind w:left="425" w:hanging="425"/>
        <w:jc w:val="center"/>
        <w:rPr>
          <w:rFonts w:ascii="Times New Roman" w:eastAsia="Times New Roman" w:hAnsi="Times New Roman" w:cs="Times New Roman"/>
          <w:b/>
          <w:bCs/>
          <w:color w:val="000000"/>
          <w:sz w:val="24"/>
          <w:lang w:eastAsia="pl-PL"/>
        </w:rPr>
      </w:pPr>
      <w:r w:rsidRPr="00295919">
        <w:rPr>
          <w:rFonts w:ascii="Times New Roman" w:eastAsia="Times New Roman" w:hAnsi="Times New Roman" w:cs="Times New Roman"/>
          <w:b/>
          <w:bCs/>
          <w:color w:val="000000"/>
          <w:sz w:val="24"/>
          <w:lang w:eastAsia="pl-PL"/>
        </w:rPr>
        <w:t>OŚWIADCZENIE WYKONAWCY</w:t>
      </w:r>
    </w:p>
    <w:p w14:paraId="0F0A0D2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0FA708B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1605A71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71E75AE4"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My niżej podpisani:</w:t>
      </w:r>
    </w:p>
    <w:p w14:paraId="5396D89C" w14:textId="77777777" w:rsid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r>
        <w:rPr>
          <w:rFonts w:ascii="Times New Roman" w:eastAsia="Times New Roman" w:hAnsi="Times New Roman" w:cs="Times New Roman"/>
          <w:bCs/>
          <w:color w:val="000000"/>
          <w:sz w:val="24"/>
          <w:lang w:eastAsia="pl-PL"/>
        </w:rPr>
        <w:t>…………………………………………………………………………………</w:t>
      </w:r>
    </w:p>
    <w:p w14:paraId="5D00B535"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7F34989A"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działając w imieniu i na rzecz: </w:t>
      </w:r>
    </w:p>
    <w:p w14:paraId="1FCF50CC"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6F5B5788"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1E39E9CE" w14:textId="4CFD3462" w:rsidR="00295919" w:rsidRPr="00295919" w:rsidRDefault="00295919" w:rsidP="00BB1D16">
      <w:pPr>
        <w:spacing w:after="0" w:line="360" w:lineRule="auto"/>
        <w:ind w:left="142"/>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ubiegając się o udzielenie zamówienia publicznego pn. </w:t>
      </w:r>
      <w:r w:rsidR="00D479CE">
        <w:rPr>
          <w:rFonts w:ascii="Times New Roman" w:eastAsia="Times New Roman" w:hAnsi="Times New Roman" w:cs="Times New Roman"/>
          <w:bCs/>
          <w:color w:val="000000"/>
          <w:sz w:val="24"/>
          <w:lang w:eastAsia="pl-PL"/>
        </w:rPr>
        <w:t>„</w:t>
      </w:r>
      <w:r w:rsidR="00D479CE" w:rsidRPr="00D479CE">
        <w:rPr>
          <w:rFonts w:ascii="Times New Roman" w:eastAsia="Times New Roman" w:hAnsi="Times New Roman" w:cs="Times New Roman"/>
          <w:b/>
          <w:bCs/>
          <w:i/>
          <w:iCs/>
          <w:color w:val="000000"/>
          <w:sz w:val="24"/>
          <w:lang w:eastAsia="pl-PL"/>
        </w:rPr>
        <w:t>Przebudowa drogi wewnętrznej ulica Cicha w miejscowości Ruchna</w:t>
      </w:r>
      <w:r w:rsidR="00801462" w:rsidRPr="00801462">
        <w:rPr>
          <w:rFonts w:ascii="Times New Roman" w:eastAsia="Times New Roman" w:hAnsi="Times New Roman" w:cs="Times New Roman"/>
          <w:bCs/>
          <w:iCs/>
          <w:color w:val="000000"/>
          <w:sz w:val="24"/>
          <w:lang w:eastAsia="pl-PL"/>
        </w:rPr>
        <w:t>”</w:t>
      </w:r>
      <w:r w:rsidR="00801462">
        <w:rPr>
          <w:rFonts w:ascii="Times New Roman" w:eastAsia="Times New Roman" w:hAnsi="Times New Roman" w:cs="Times New Roman"/>
          <w:bCs/>
          <w:iCs/>
          <w:color w:val="000000"/>
          <w:sz w:val="24"/>
          <w:lang w:eastAsia="pl-PL"/>
        </w:rPr>
        <w:t xml:space="preserve"> </w:t>
      </w:r>
      <w:r w:rsidRPr="00295919">
        <w:rPr>
          <w:rFonts w:ascii="Times New Roman" w:eastAsia="Times New Roman" w:hAnsi="Times New Roman" w:cs="Times New Roman"/>
          <w:bCs/>
          <w:color w:val="000000"/>
          <w:sz w:val="24"/>
          <w:lang w:eastAsia="pl-PL"/>
        </w:rPr>
        <w:t>prowadzonego przez Gminę Liw oświadczamy</w:t>
      </w:r>
    </w:p>
    <w:p w14:paraId="2ECB3ECE"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46353CCD"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że informacje zawarte w oświadczeniu, o którym mowa w art. 125 ust. 1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xml:space="preserve">. w zakresie odnoszącym się do podstaw wykluczenia wskazanych w art. 108 ust. 1 pkt 3-6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xml:space="preserve">. oraz w zakresie podstaw wykluczenia wskazanych w art. 109 ust. 1 pkt 1 </w:t>
      </w:r>
      <w:proofErr w:type="spellStart"/>
      <w:r w:rsidRPr="00295919">
        <w:rPr>
          <w:rFonts w:ascii="Times New Roman" w:eastAsia="Times New Roman" w:hAnsi="Times New Roman" w:cs="Times New Roman"/>
          <w:bCs/>
          <w:color w:val="000000"/>
          <w:sz w:val="24"/>
          <w:lang w:eastAsia="pl-PL"/>
        </w:rPr>
        <w:t>p.z.p</w:t>
      </w:r>
      <w:proofErr w:type="spellEnd"/>
      <w:r w:rsidRPr="00295919">
        <w:rPr>
          <w:rFonts w:ascii="Times New Roman" w:eastAsia="Times New Roman" w:hAnsi="Times New Roman" w:cs="Times New Roman"/>
          <w:bCs/>
          <w:color w:val="000000"/>
          <w:sz w:val="24"/>
          <w:lang w:eastAsia="pl-PL"/>
        </w:rPr>
        <w:t>. są aktualne.</w:t>
      </w:r>
    </w:p>
    <w:p w14:paraId="036A67C2"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241B2471"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4051C7E9"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1C6F0CB7"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w:t>
      </w:r>
    </w:p>
    <w:p w14:paraId="6B477E80" w14:textId="77777777" w:rsidR="00295919" w:rsidRPr="00295919"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295919">
        <w:rPr>
          <w:rFonts w:ascii="Times New Roman" w:eastAsia="Times New Roman" w:hAnsi="Times New Roman" w:cs="Times New Roman"/>
          <w:bCs/>
          <w:color w:val="000000"/>
          <w:sz w:val="24"/>
          <w:lang w:eastAsia="pl-PL"/>
        </w:rPr>
        <w:t xml:space="preserve">Data podpis </w:t>
      </w:r>
    </w:p>
    <w:p w14:paraId="30CCF348" w14:textId="77777777" w:rsidR="008F2231" w:rsidRPr="008F2231" w:rsidRDefault="008F2231" w:rsidP="00B11893">
      <w:pPr>
        <w:spacing w:after="0" w:line="360" w:lineRule="auto"/>
        <w:ind w:left="425" w:hanging="425"/>
        <w:jc w:val="both"/>
        <w:rPr>
          <w:rFonts w:ascii="Times New Roman" w:eastAsia="Times New Roman" w:hAnsi="Times New Roman" w:cs="Times New Roman"/>
          <w:color w:val="000000"/>
          <w:sz w:val="26"/>
          <w:lang w:eastAsia="pl-PL"/>
        </w:rPr>
      </w:pPr>
    </w:p>
    <w:p w14:paraId="419DD185" w14:textId="77777777" w:rsidR="008F2231"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E7BB647"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B0CAF43"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0AC85A4"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58FB86D"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5A2EAE3"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619F6A2"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1D177B79" w14:textId="77777777" w:rsidR="00764AB0"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5BA10E23" w14:textId="77777777" w:rsidR="00801462" w:rsidRDefault="00801462" w:rsidP="00764AB0">
      <w:pPr>
        <w:spacing w:after="200" w:line="276" w:lineRule="auto"/>
        <w:jc w:val="right"/>
        <w:rPr>
          <w:rFonts w:ascii="Times New Roman" w:eastAsia="Times New Roman" w:hAnsi="Times New Roman" w:cs="Times New Roman"/>
          <w:b/>
          <w:bCs/>
          <w:color w:val="000000"/>
          <w:sz w:val="24"/>
          <w:szCs w:val="24"/>
          <w:lang w:eastAsia="pl-PL"/>
        </w:rPr>
      </w:pPr>
    </w:p>
    <w:p w14:paraId="28E88389" w14:textId="77777777" w:rsidR="00764AB0" w:rsidRPr="00764AB0" w:rsidRDefault="00764AB0" w:rsidP="00764AB0">
      <w:pPr>
        <w:spacing w:after="200" w:line="276" w:lineRule="auto"/>
        <w:jc w:val="right"/>
        <w:rPr>
          <w:rFonts w:ascii="Times New Roman" w:eastAsia="Times New Roman" w:hAnsi="Times New Roman" w:cs="Times New Roman"/>
          <w:b/>
          <w:bCs/>
          <w:color w:val="000000"/>
          <w:sz w:val="24"/>
          <w:szCs w:val="24"/>
          <w:lang w:eastAsia="pl-PL"/>
        </w:rPr>
      </w:pPr>
      <w:r w:rsidRPr="00764AB0">
        <w:rPr>
          <w:rFonts w:ascii="Times New Roman" w:eastAsia="Times New Roman" w:hAnsi="Times New Roman" w:cs="Times New Roman"/>
          <w:b/>
          <w:bCs/>
          <w:color w:val="000000"/>
          <w:sz w:val="24"/>
          <w:szCs w:val="24"/>
          <w:lang w:eastAsia="pl-PL"/>
        </w:rPr>
        <w:lastRenderedPageBreak/>
        <w:t>Załącznik nr 9 do SWZ</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965"/>
      </w:tblGrid>
      <w:tr w:rsidR="00764AB0" w:rsidRPr="00764AB0" w14:paraId="7149DDD5" w14:textId="77777777" w:rsidTr="005607A0">
        <w:trPr>
          <w:trHeight w:val="812"/>
        </w:trPr>
        <w:tc>
          <w:tcPr>
            <w:tcW w:w="1247" w:type="dxa"/>
            <w:vMerge w:val="restart"/>
            <w:shd w:val="clear" w:color="auto" w:fill="auto"/>
          </w:tcPr>
          <w:p w14:paraId="7B0AE98B" w14:textId="77777777" w:rsidR="00764AB0" w:rsidRPr="00764AB0" w:rsidRDefault="00764AB0" w:rsidP="00764AB0">
            <w:pPr>
              <w:suppressAutoHyphens/>
              <w:spacing w:before="120" w:after="0" w:line="240" w:lineRule="auto"/>
              <w:jc w:val="center"/>
              <w:rPr>
                <w:rFonts w:ascii="Times New Roman" w:eastAsia="Times New Roman" w:hAnsi="Times New Roman" w:cs="Calibri"/>
                <w:b/>
                <w:bCs/>
                <w:color w:val="000000"/>
                <w:sz w:val="24"/>
                <w:szCs w:val="24"/>
                <w:lang w:eastAsia="pl-PL"/>
              </w:rPr>
            </w:pPr>
          </w:p>
        </w:tc>
        <w:tc>
          <w:tcPr>
            <w:tcW w:w="8700" w:type="dxa"/>
            <w:shd w:val="clear" w:color="auto" w:fill="auto"/>
            <w:vAlign w:val="center"/>
          </w:tcPr>
          <w:p w14:paraId="6CAE8456" w14:textId="77777777" w:rsidR="00764AB0" w:rsidRPr="00764AB0" w:rsidRDefault="00764AB0" w:rsidP="00764AB0">
            <w:pPr>
              <w:suppressAutoHyphens/>
              <w:spacing w:before="120" w:after="0" w:line="276" w:lineRule="auto"/>
              <w:jc w:val="center"/>
              <w:rPr>
                <w:rFonts w:ascii="Times New Roman" w:eastAsia="Times New Roman" w:hAnsi="Times New Roman" w:cs="Calibri"/>
                <w:b/>
                <w:color w:val="000000"/>
                <w:sz w:val="24"/>
                <w:szCs w:val="24"/>
                <w:lang w:eastAsia="pl-PL"/>
              </w:rPr>
            </w:pPr>
            <w:r w:rsidRPr="00764AB0">
              <w:rPr>
                <w:rFonts w:ascii="Times New Roman" w:eastAsia="Times New Roman" w:hAnsi="Times New Roman" w:cs="Calibri"/>
                <w:b/>
                <w:color w:val="000000"/>
                <w:sz w:val="24"/>
                <w:szCs w:val="24"/>
                <w:lang w:eastAsia="pl-PL"/>
              </w:rPr>
              <w:t xml:space="preserve">ZOBOWIĄZANIE PODMIOTU DO ODDANIA DO DYSPOZYCJI WYKONAWCY NIEZBĘDNYCH </w:t>
            </w:r>
          </w:p>
          <w:p w14:paraId="7E17C768" w14:textId="77777777" w:rsidR="00764AB0" w:rsidRPr="00764AB0" w:rsidRDefault="00764AB0" w:rsidP="00764AB0">
            <w:pPr>
              <w:suppressAutoHyphens/>
              <w:spacing w:before="120" w:after="0" w:line="276" w:lineRule="auto"/>
              <w:jc w:val="center"/>
              <w:rPr>
                <w:rFonts w:ascii="Times New Roman" w:eastAsia="Times New Roman" w:hAnsi="Times New Roman" w:cs="Calibri"/>
                <w:b/>
                <w:color w:val="000000"/>
                <w:sz w:val="24"/>
                <w:szCs w:val="24"/>
                <w:lang w:eastAsia="pl-PL"/>
              </w:rPr>
            </w:pPr>
            <w:r w:rsidRPr="00764AB0">
              <w:rPr>
                <w:rFonts w:ascii="Times New Roman" w:eastAsia="Times New Roman" w:hAnsi="Times New Roman" w:cs="Calibri"/>
                <w:b/>
                <w:color w:val="000000"/>
                <w:sz w:val="24"/>
                <w:szCs w:val="24"/>
                <w:lang w:eastAsia="pl-PL"/>
              </w:rPr>
              <w:t>ZASOBÓW NA POTRZEBY REALIZACJI ZAMÓWIENIA</w:t>
            </w:r>
          </w:p>
        </w:tc>
      </w:tr>
      <w:tr w:rsidR="00764AB0" w:rsidRPr="00764AB0" w14:paraId="67DBA1C4" w14:textId="77777777" w:rsidTr="005607A0">
        <w:trPr>
          <w:trHeight w:val="754"/>
        </w:trPr>
        <w:tc>
          <w:tcPr>
            <w:tcW w:w="1247" w:type="dxa"/>
            <w:vMerge/>
            <w:shd w:val="clear" w:color="auto" w:fill="auto"/>
          </w:tcPr>
          <w:p w14:paraId="39D03ABA" w14:textId="77777777" w:rsidR="00764AB0" w:rsidRPr="00764AB0" w:rsidRDefault="00764AB0" w:rsidP="00764AB0">
            <w:pPr>
              <w:suppressAutoHyphens/>
              <w:spacing w:before="120" w:after="0" w:line="240" w:lineRule="auto"/>
              <w:jc w:val="center"/>
              <w:rPr>
                <w:rFonts w:ascii="Times New Roman" w:eastAsia="Times New Roman" w:hAnsi="Times New Roman" w:cs="Calibri"/>
                <w:b/>
                <w:bCs/>
                <w:color w:val="000000"/>
                <w:sz w:val="24"/>
                <w:szCs w:val="24"/>
                <w:lang w:eastAsia="pl-PL"/>
              </w:rPr>
            </w:pPr>
          </w:p>
        </w:tc>
        <w:tc>
          <w:tcPr>
            <w:tcW w:w="8700" w:type="dxa"/>
            <w:shd w:val="clear" w:color="auto" w:fill="auto"/>
            <w:vAlign w:val="center"/>
          </w:tcPr>
          <w:p w14:paraId="0469BF46" w14:textId="40B2B6A5" w:rsidR="00764AB0" w:rsidRPr="00764AB0" w:rsidRDefault="00801462" w:rsidP="00764AB0">
            <w:pPr>
              <w:suppressAutoHyphens/>
              <w:autoSpaceDE w:val="0"/>
              <w:autoSpaceDN w:val="0"/>
              <w:adjustRightInd w:val="0"/>
              <w:spacing w:after="0" w:line="276" w:lineRule="auto"/>
              <w:jc w:val="center"/>
              <w:rPr>
                <w:rFonts w:ascii="Times New Roman" w:eastAsia="Times New Roman" w:hAnsi="Times New Roman" w:cs="Times New Roman"/>
                <w:b/>
                <w:bCs/>
                <w:color w:val="000000"/>
                <w:sz w:val="24"/>
                <w:szCs w:val="24"/>
                <w:lang w:eastAsia="pl-PL"/>
              </w:rPr>
            </w:pPr>
            <w:r>
              <w:rPr>
                <w:rFonts w:ascii="Times New Roman" w:eastAsia="Times New Roman" w:hAnsi="Times New Roman" w:cs="Times New Roman"/>
                <w:b/>
                <w:bCs/>
                <w:i/>
                <w:iCs/>
                <w:color w:val="000000"/>
                <w:sz w:val="24"/>
                <w:szCs w:val="24"/>
                <w:lang w:eastAsia="pl-PL"/>
              </w:rPr>
              <w:t>„</w:t>
            </w:r>
            <w:r w:rsidR="00D479CE" w:rsidRPr="00D479CE">
              <w:rPr>
                <w:rFonts w:ascii="Times New Roman" w:eastAsia="Times New Roman" w:hAnsi="Times New Roman" w:cs="Times New Roman"/>
                <w:b/>
                <w:bCs/>
                <w:i/>
                <w:iCs/>
                <w:color w:val="000000"/>
                <w:sz w:val="24"/>
                <w:szCs w:val="24"/>
                <w:lang w:eastAsia="pl-PL"/>
              </w:rPr>
              <w:t>Przebudowa drogi wewnętrznej ulica Cicha w miejscowości Ruchna</w:t>
            </w:r>
            <w:r w:rsidRPr="00801462">
              <w:rPr>
                <w:rFonts w:ascii="Times New Roman" w:eastAsia="Times New Roman" w:hAnsi="Times New Roman" w:cs="Times New Roman"/>
                <w:b/>
                <w:bCs/>
                <w:iCs/>
                <w:color w:val="000000"/>
                <w:sz w:val="24"/>
                <w:szCs w:val="24"/>
                <w:lang w:eastAsia="pl-PL"/>
              </w:rPr>
              <w:t>”</w:t>
            </w:r>
          </w:p>
        </w:tc>
      </w:tr>
    </w:tbl>
    <w:p w14:paraId="6FD9C506" w14:textId="77777777" w:rsidR="00764AB0" w:rsidRPr="00764AB0" w:rsidRDefault="00764AB0" w:rsidP="00764AB0">
      <w:pPr>
        <w:spacing w:before="240"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W imieniu:  </w:t>
      </w:r>
      <w:bookmarkStart w:id="1" w:name="OLE_LINK14"/>
      <w:bookmarkStart w:id="2" w:name="OLE_LINK15"/>
      <w:bookmarkStart w:id="3" w:name="OLE_LINK16"/>
    </w:p>
    <w:p w14:paraId="10687BCE"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w:t>
      </w:r>
      <w:bookmarkEnd w:id="1"/>
      <w:bookmarkEnd w:id="2"/>
      <w:bookmarkEnd w:id="3"/>
    </w:p>
    <w:p w14:paraId="136254CC"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(pełna nazwa/firma, adres, NIP/PESEL, KRS/</w:t>
      </w:r>
      <w:proofErr w:type="spellStart"/>
      <w:r w:rsidRPr="00764AB0">
        <w:rPr>
          <w:rFonts w:ascii="Times New Roman" w:eastAsia="Times New Roman" w:hAnsi="Times New Roman" w:cs="Times New Roman"/>
          <w:color w:val="000000"/>
          <w:sz w:val="20"/>
          <w:szCs w:val="20"/>
          <w:lang w:eastAsia="pl-PL"/>
        </w:rPr>
        <w:t>CEiDG</w:t>
      </w:r>
      <w:proofErr w:type="spellEnd"/>
      <w:r w:rsidRPr="00764AB0">
        <w:rPr>
          <w:rFonts w:ascii="Times New Roman" w:eastAsia="Times New Roman" w:hAnsi="Times New Roman" w:cs="Times New Roman"/>
          <w:color w:val="000000"/>
          <w:sz w:val="20"/>
          <w:szCs w:val="20"/>
          <w:lang w:eastAsia="pl-PL"/>
        </w:rPr>
        <w:t xml:space="preserve"> podmiotu na zasobach którego polega Wykonawca)</w:t>
      </w:r>
    </w:p>
    <w:p w14:paraId="3E5BCA1C"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p>
    <w:p w14:paraId="62657042" w14:textId="77777777" w:rsidR="00764AB0" w:rsidRPr="00764AB0" w:rsidRDefault="00764AB0" w:rsidP="00764AB0">
      <w:pPr>
        <w:spacing w:after="12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zobowiązuję się do oddania swoich zasobów:</w:t>
      </w:r>
      <w:bookmarkStart w:id="4" w:name="OLE_LINK17"/>
      <w:bookmarkStart w:id="5" w:name="OLE_LINK18"/>
      <w:bookmarkStart w:id="6" w:name="OLE_LINK19"/>
      <w:r w:rsidRPr="00764AB0">
        <w:rPr>
          <w:rFonts w:ascii="Times New Roman" w:eastAsia="Times New Roman" w:hAnsi="Times New Roman" w:cs="Times New Roman"/>
          <w:color w:val="000000"/>
          <w:sz w:val="24"/>
          <w:szCs w:val="24"/>
          <w:lang w:eastAsia="pl-PL"/>
        </w:rPr>
        <w:t xml:space="preserve"> ………………………………………………………………………………….</w:t>
      </w:r>
      <w:bookmarkEnd w:id="4"/>
      <w:bookmarkEnd w:id="5"/>
      <w:bookmarkEnd w:id="6"/>
    </w:p>
    <w:p w14:paraId="689076E1"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(określenie zasobu - wiedza i doświadczenie , potencjał kadrowy, potencjał ekonomiczno-finansowy)</w:t>
      </w:r>
    </w:p>
    <w:p w14:paraId="092D8CF4"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p>
    <w:p w14:paraId="33851FBE" w14:textId="77777777" w:rsidR="00764AB0" w:rsidRPr="00764AB0" w:rsidRDefault="00764AB0" w:rsidP="00764AB0">
      <w:pPr>
        <w:spacing w:after="12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do dyspozycji Wykonawcy:  …………………………………………………………………………………………………</w:t>
      </w:r>
    </w:p>
    <w:p w14:paraId="151F9138" w14:textId="77777777" w:rsidR="00764AB0" w:rsidRPr="00764AB0"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color w:val="000000"/>
          <w:sz w:val="20"/>
          <w:szCs w:val="20"/>
          <w:lang w:eastAsia="pl-PL"/>
        </w:rPr>
        <w:t>(nazwa Wykonawcy)</w:t>
      </w:r>
    </w:p>
    <w:p w14:paraId="7712D8F9" w14:textId="5A5DF1F8" w:rsidR="00764AB0" w:rsidRPr="00764AB0" w:rsidRDefault="00764AB0" w:rsidP="00764AB0">
      <w:pPr>
        <w:spacing w:after="0" w:line="360" w:lineRule="auto"/>
        <w:jc w:val="both"/>
        <w:rPr>
          <w:rFonts w:ascii="Times New Roman" w:eastAsia="Times New Roman" w:hAnsi="Times New Roman" w:cs="Times New Roman"/>
          <w:b/>
          <w:bCs/>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przy wykonywaniu zamówienia pod nazwą </w:t>
      </w:r>
      <w:r w:rsidR="008227B0">
        <w:rPr>
          <w:rFonts w:ascii="Times New Roman" w:eastAsia="Times New Roman" w:hAnsi="Times New Roman" w:cs="Times New Roman"/>
          <w:color w:val="000000"/>
          <w:sz w:val="24"/>
          <w:szCs w:val="24"/>
          <w:lang w:eastAsia="pl-PL"/>
        </w:rPr>
        <w:t>„</w:t>
      </w:r>
      <w:r w:rsidR="00D479CE" w:rsidRPr="00D479CE">
        <w:rPr>
          <w:rFonts w:ascii="Times New Roman" w:eastAsia="Times New Roman" w:hAnsi="Times New Roman" w:cs="Times New Roman"/>
          <w:b/>
          <w:bCs/>
          <w:i/>
          <w:iCs/>
          <w:color w:val="000000"/>
          <w:sz w:val="24"/>
          <w:szCs w:val="24"/>
          <w:lang w:eastAsia="pl-PL"/>
        </w:rPr>
        <w:t>Przebudowa drogi wewnętrznej ulica Cicha w miejscowości Ruchna</w:t>
      </w:r>
      <w:r w:rsidR="00A214BD" w:rsidRPr="00A214BD">
        <w:rPr>
          <w:rFonts w:ascii="Times New Roman" w:eastAsia="Times New Roman" w:hAnsi="Times New Roman" w:cs="Times New Roman"/>
          <w:b/>
          <w:bCs/>
          <w:color w:val="000000"/>
          <w:sz w:val="24"/>
          <w:szCs w:val="24"/>
          <w:lang w:eastAsia="pl-PL"/>
        </w:rPr>
        <w:t>”</w:t>
      </w:r>
    </w:p>
    <w:p w14:paraId="291ABB2D" w14:textId="77777777" w:rsidR="00764AB0" w:rsidRPr="00764AB0" w:rsidRDefault="00764AB0" w:rsidP="00764AB0">
      <w:pPr>
        <w:spacing w:after="0" w:line="360" w:lineRule="auto"/>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Równocześnie oświadczam: </w:t>
      </w:r>
    </w:p>
    <w:p w14:paraId="018B646D" w14:textId="77777777" w:rsidR="00764AB0" w:rsidRPr="00764AB0" w:rsidRDefault="00764AB0" w:rsidP="00764AB0">
      <w:pPr>
        <w:numPr>
          <w:ilvl w:val="0"/>
          <w:numId w:val="43"/>
        </w:numPr>
        <w:spacing w:after="120" w:line="276" w:lineRule="auto"/>
        <w:ind w:left="340" w:hanging="340"/>
        <w:contextualSpacing/>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udostępniam Wykonawcy ww. zasoby, w następującym zakresie: </w:t>
      </w:r>
      <w:bookmarkStart w:id="7" w:name="OLE_LINK26"/>
      <w:bookmarkStart w:id="8" w:name="OLE_LINK27"/>
      <w:bookmarkStart w:id="9" w:name="OLE_LINK28"/>
      <w:bookmarkStart w:id="10" w:name="OLE_LINK29"/>
      <w:bookmarkStart w:id="11" w:name="OLE_LINK30"/>
      <w:r w:rsidRPr="00764AB0">
        <w:rPr>
          <w:rFonts w:ascii="Times New Roman" w:eastAsia="Times New Roman" w:hAnsi="Times New Roman" w:cs="Times New Roman"/>
          <w:color w:val="000000"/>
          <w:sz w:val="24"/>
          <w:szCs w:val="24"/>
          <w:lang w:eastAsia="pl-PL"/>
        </w:rPr>
        <w:t>…………………………………………………………….</w:t>
      </w:r>
      <w:bookmarkEnd w:id="7"/>
      <w:bookmarkEnd w:id="8"/>
      <w:bookmarkEnd w:id="9"/>
      <w:bookmarkEnd w:id="10"/>
      <w:bookmarkEnd w:id="11"/>
    </w:p>
    <w:p w14:paraId="5B984A1D" w14:textId="77777777" w:rsidR="00764AB0" w:rsidRPr="00764AB0" w:rsidRDefault="00764AB0" w:rsidP="00764AB0">
      <w:pPr>
        <w:numPr>
          <w:ilvl w:val="0"/>
          <w:numId w:val="4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sposób wykorzystania udostępnionych przeze mnie zasobów będzie następujący: …………………………………….</w:t>
      </w:r>
    </w:p>
    <w:p w14:paraId="7C60344B" w14:textId="77777777" w:rsidR="00764AB0" w:rsidRPr="00764AB0" w:rsidRDefault="00764AB0" w:rsidP="00764AB0">
      <w:pPr>
        <w:numPr>
          <w:ilvl w:val="0"/>
          <w:numId w:val="4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zakres i okres mojego udziału przy wykonywaniu zamówienia będzie następujący: ………………………………….</w:t>
      </w:r>
    </w:p>
    <w:p w14:paraId="11C30CEC" w14:textId="77777777" w:rsidR="00764AB0" w:rsidRPr="00764AB0" w:rsidRDefault="00764AB0" w:rsidP="00764AB0">
      <w:pPr>
        <w:numPr>
          <w:ilvl w:val="0"/>
          <w:numId w:val="4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będę realizował n/w roboty budowlane/prace projektowe, których dotyczą udostępniane zasoby odnoszące się do warunków udziału, na których polega Wykonawca: ………………………………………………………..</w:t>
      </w:r>
    </w:p>
    <w:p w14:paraId="02D36DF7" w14:textId="77777777" w:rsidR="00764AB0" w:rsidRPr="00764AB0" w:rsidRDefault="00764AB0" w:rsidP="00764AB0">
      <w:pPr>
        <w:spacing w:after="0" w:line="276" w:lineRule="auto"/>
        <w:jc w:val="center"/>
        <w:rPr>
          <w:rFonts w:ascii="Times New Roman" w:eastAsia="Times New Roman" w:hAnsi="Times New Roman" w:cs="Times New Roman"/>
          <w:color w:val="000000"/>
          <w:sz w:val="24"/>
          <w:szCs w:val="24"/>
          <w:lang w:eastAsia="pl-PL"/>
        </w:rPr>
      </w:pPr>
    </w:p>
    <w:p w14:paraId="042E4100"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..........................,dnia…………  </w:t>
      </w:r>
    </w:p>
    <w:p w14:paraId="7D804D2E" w14:textId="77777777" w:rsidR="00764AB0" w:rsidRPr="00764AB0" w:rsidRDefault="00764AB0" w:rsidP="00764AB0">
      <w:pPr>
        <w:spacing w:after="0" w:line="276" w:lineRule="auto"/>
        <w:rPr>
          <w:rFonts w:ascii="Times New Roman" w:eastAsia="Times New Roman" w:hAnsi="Times New Roman" w:cs="Times New Roman"/>
          <w:color w:val="000000"/>
          <w:sz w:val="24"/>
          <w:szCs w:val="24"/>
          <w:lang w:eastAsia="pl-PL"/>
        </w:rPr>
      </w:pPr>
      <w:r w:rsidRPr="00764AB0">
        <w:rPr>
          <w:rFonts w:ascii="Times New Roman" w:eastAsia="Times New Roman" w:hAnsi="Times New Roman" w:cs="Times New Roman"/>
          <w:color w:val="000000"/>
          <w:sz w:val="24"/>
          <w:szCs w:val="24"/>
          <w:lang w:eastAsia="pl-PL"/>
        </w:rPr>
        <w:t xml:space="preserve">                                                                                   .………………………….……</w:t>
      </w:r>
    </w:p>
    <w:p w14:paraId="3E1DC6AD" w14:textId="77777777" w:rsidR="00764AB0" w:rsidRPr="00764AB0" w:rsidRDefault="00764AB0" w:rsidP="00764AB0">
      <w:pPr>
        <w:spacing w:after="0" w:line="276" w:lineRule="auto"/>
        <w:rPr>
          <w:rFonts w:ascii="Times New Roman" w:eastAsia="Times New Roman" w:hAnsi="Times New Roman" w:cs="Times New Roman"/>
          <w:i/>
          <w:color w:val="000000"/>
          <w:sz w:val="20"/>
          <w:szCs w:val="20"/>
          <w:lang w:eastAsia="pl-PL"/>
        </w:rPr>
      </w:pPr>
      <w:r w:rsidRPr="00764AB0">
        <w:rPr>
          <w:rFonts w:ascii="Times New Roman" w:eastAsia="Times New Roman" w:hAnsi="Times New Roman" w:cs="Times New Roman"/>
          <w:i/>
          <w:color w:val="000000"/>
          <w:sz w:val="20"/>
          <w:szCs w:val="20"/>
          <w:lang w:eastAsia="pl-PL"/>
        </w:rPr>
        <w:t xml:space="preserve">                                                                                       podpis osób/y upoważnionych/ej  do reprezentacji</w:t>
      </w:r>
    </w:p>
    <w:p w14:paraId="175BB7D6" w14:textId="77777777" w:rsidR="00764AB0" w:rsidRPr="00764AB0" w:rsidRDefault="00764AB0" w:rsidP="00764AB0">
      <w:pPr>
        <w:spacing w:after="0" w:line="276" w:lineRule="auto"/>
        <w:rPr>
          <w:rFonts w:ascii="Times New Roman" w:eastAsia="Times New Roman" w:hAnsi="Times New Roman" w:cs="Times New Roman"/>
          <w:color w:val="000000"/>
          <w:sz w:val="20"/>
          <w:szCs w:val="20"/>
          <w:lang w:eastAsia="pl-PL"/>
        </w:rPr>
      </w:pPr>
      <w:r w:rsidRPr="00764AB0">
        <w:rPr>
          <w:rFonts w:ascii="Times New Roman" w:eastAsia="Times New Roman" w:hAnsi="Times New Roman" w:cs="Times New Roman"/>
          <w:i/>
          <w:color w:val="000000"/>
          <w:sz w:val="20"/>
          <w:szCs w:val="20"/>
          <w:lang w:eastAsia="pl-PL"/>
        </w:rPr>
        <w:t xml:space="preserve">                                                                                                Wykonawcy lub pełnomocnika Wykonawcy</w:t>
      </w:r>
    </w:p>
    <w:p w14:paraId="34A8502E" w14:textId="77777777" w:rsidR="00764AB0" w:rsidRPr="00D51B61" w:rsidRDefault="00764AB0" w:rsidP="00B11893">
      <w:pPr>
        <w:spacing w:after="0" w:line="360" w:lineRule="auto"/>
        <w:ind w:left="425" w:hanging="425"/>
        <w:jc w:val="both"/>
        <w:rPr>
          <w:rFonts w:ascii="Times New Roman" w:eastAsia="Times New Roman" w:hAnsi="Times New Roman" w:cs="Times New Roman"/>
          <w:color w:val="000000"/>
          <w:sz w:val="24"/>
          <w:szCs w:val="24"/>
          <w:lang w:eastAsia="pl-PL"/>
        </w:rPr>
      </w:pPr>
    </w:p>
    <w:sectPr w:rsidR="00764AB0" w:rsidRPr="00D51B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972D6" w14:textId="77777777" w:rsidR="003F308A" w:rsidRDefault="003F308A" w:rsidP="00E27302">
      <w:pPr>
        <w:spacing w:after="0" w:line="240" w:lineRule="auto"/>
      </w:pPr>
      <w:r>
        <w:separator/>
      </w:r>
    </w:p>
  </w:endnote>
  <w:endnote w:type="continuationSeparator" w:id="0">
    <w:p w14:paraId="44437CCE" w14:textId="77777777" w:rsidR="003F308A" w:rsidRDefault="003F308A" w:rsidP="00E27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font185">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0E195" w14:textId="77777777" w:rsidR="003F308A" w:rsidRDefault="003F308A" w:rsidP="00E27302">
      <w:pPr>
        <w:spacing w:after="0" w:line="240" w:lineRule="auto"/>
      </w:pPr>
      <w:r>
        <w:separator/>
      </w:r>
    </w:p>
  </w:footnote>
  <w:footnote w:type="continuationSeparator" w:id="0">
    <w:p w14:paraId="1477A7BA" w14:textId="77777777" w:rsidR="003F308A" w:rsidRDefault="003F308A" w:rsidP="00E27302">
      <w:pPr>
        <w:spacing w:after="0" w:line="240" w:lineRule="auto"/>
      </w:pPr>
      <w:r>
        <w:continuationSeparator/>
      </w:r>
    </w:p>
  </w:footnote>
  <w:footnote w:id="1">
    <w:p w14:paraId="308CDBD1" w14:textId="77777777" w:rsidR="00A060C7" w:rsidRDefault="00A060C7" w:rsidP="00E27302">
      <w:pPr>
        <w:pStyle w:val="Tekstpodstawowy"/>
      </w:pPr>
      <w:r w:rsidRPr="00CB7F96">
        <w:rPr>
          <w:rStyle w:val="Znakiprzypiswdolnych"/>
          <w:rFonts w:ascii="Times New Roman" w:hAnsi="Times New Roman"/>
          <w:sz w:val="20"/>
        </w:rPr>
        <w:footnoteRef/>
      </w:r>
      <w:r w:rsidRPr="00CB7F96">
        <w:rPr>
          <w:rStyle w:val="Wyrnienie"/>
          <w:rFonts w:ascii="Times New Roman" w:hAnsi="Times New Roman"/>
          <w:sz w:val="20"/>
        </w:rPr>
        <w:t xml:space="preserve"> Wskazano art. 10 RODO, ponieważ od niektórych osób jest wymagane oświadczenie o niekaralności, interes publiczny odnosi się do ewentualnego dochodzenia roszczeń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bullet"/>
      <w:lvlText w:val=""/>
      <w:lvlJc w:val="left"/>
      <w:pPr>
        <w:tabs>
          <w:tab w:val="num" w:pos="0"/>
        </w:tabs>
        <w:ind w:left="1504" w:hanging="360"/>
      </w:pPr>
      <w:rPr>
        <w:rFonts w:ascii="Symbol" w:hAnsi="Symbol" w:cs="Symbol" w:hint="default"/>
        <w:color w:val="000000"/>
      </w:rPr>
    </w:lvl>
  </w:abstractNum>
  <w:abstractNum w:abstractNumId="1" w15:restartNumberingAfterBreak="0">
    <w:nsid w:val="00000034"/>
    <w:multiLevelType w:val="singleLevel"/>
    <w:tmpl w:val="00000034"/>
    <w:name w:val="WW8Num52"/>
    <w:lvl w:ilvl="0">
      <w:start w:val="1"/>
      <w:numFmt w:val="decimal"/>
      <w:lvlText w:val="%1)"/>
      <w:lvlJc w:val="right"/>
      <w:pPr>
        <w:tabs>
          <w:tab w:val="num" w:pos="0"/>
        </w:tabs>
        <w:ind w:left="720" w:hanging="360"/>
      </w:pPr>
      <w:rPr>
        <w:rFonts w:cs="Times New Roman" w:hint="default"/>
        <w:lang w:val="pl-PL"/>
      </w:rPr>
    </w:lvl>
  </w:abstractNum>
  <w:abstractNum w:abstractNumId="2" w15:restartNumberingAfterBreak="0">
    <w:nsid w:val="024540C0"/>
    <w:multiLevelType w:val="hybridMultilevel"/>
    <w:tmpl w:val="83783140"/>
    <w:lvl w:ilvl="0" w:tplc="F368A1E4">
      <w:start w:val="1"/>
      <w:numFmt w:val="decimal"/>
      <w:lvlText w:val="%1)"/>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3A1BDC">
      <w:start w:val="1"/>
      <w:numFmt w:val="lowerLetter"/>
      <w:lvlText w:val="%2"/>
      <w:lvlJc w:val="left"/>
      <w:pPr>
        <w:ind w:left="2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9A43AA">
      <w:start w:val="1"/>
      <w:numFmt w:val="lowerRoman"/>
      <w:lvlText w:val="%3"/>
      <w:lvlJc w:val="left"/>
      <w:pPr>
        <w:ind w:left="3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0A5E4C">
      <w:start w:val="1"/>
      <w:numFmt w:val="decimal"/>
      <w:lvlText w:val="%4"/>
      <w:lvlJc w:val="left"/>
      <w:pPr>
        <w:ind w:left="3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92A5F4">
      <w:start w:val="1"/>
      <w:numFmt w:val="lowerLetter"/>
      <w:lvlText w:val="%5"/>
      <w:lvlJc w:val="left"/>
      <w:pPr>
        <w:ind w:left="4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968CD8">
      <w:start w:val="1"/>
      <w:numFmt w:val="lowerRoman"/>
      <w:lvlText w:val="%6"/>
      <w:lvlJc w:val="left"/>
      <w:pPr>
        <w:ind w:left="5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8A38EA">
      <w:start w:val="1"/>
      <w:numFmt w:val="decimal"/>
      <w:lvlText w:val="%7"/>
      <w:lvlJc w:val="left"/>
      <w:pPr>
        <w:ind w:left="60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AA4F96">
      <w:start w:val="1"/>
      <w:numFmt w:val="lowerLetter"/>
      <w:lvlText w:val="%8"/>
      <w:lvlJc w:val="left"/>
      <w:pPr>
        <w:ind w:left="6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0AE07A">
      <w:start w:val="1"/>
      <w:numFmt w:val="lowerRoman"/>
      <w:lvlText w:val="%9"/>
      <w:lvlJc w:val="left"/>
      <w:pPr>
        <w:ind w:left="7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40B4E29"/>
    <w:multiLevelType w:val="hybridMultilevel"/>
    <w:tmpl w:val="94B0C02E"/>
    <w:lvl w:ilvl="0" w:tplc="16F88224">
      <w:start w:val="1"/>
      <w:numFmt w:val="bullet"/>
      <w:lvlText w:val=""/>
      <w:lvlJc w:val="left"/>
      <w:pPr>
        <w:ind w:left="740" w:hanging="360"/>
      </w:pPr>
      <w:rPr>
        <w:rFonts w:ascii="font185" w:hAnsi="font185" w:hint="default"/>
      </w:rPr>
    </w:lvl>
    <w:lvl w:ilvl="1" w:tplc="04150003" w:tentative="1">
      <w:start w:val="1"/>
      <w:numFmt w:val="bullet"/>
      <w:lvlText w:val="o"/>
      <w:lvlJc w:val="left"/>
      <w:pPr>
        <w:ind w:left="1460" w:hanging="360"/>
      </w:pPr>
      <w:rPr>
        <w:rFonts w:ascii="font185" w:hAnsi="font185" w:cs="font185" w:hint="default"/>
      </w:rPr>
    </w:lvl>
    <w:lvl w:ilvl="2" w:tplc="04150005" w:tentative="1">
      <w:start w:val="1"/>
      <w:numFmt w:val="bullet"/>
      <w:lvlText w:val=""/>
      <w:lvlJc w:val="left"/>
      <w:pPr>
        <w:ind w:left="2180" w:hanging="360"/>
      </w:pPr>
      <w:rPr>
        <w:rFonts w:ascii="font185" w:hAnsi="font185" w:hint="default"/>
      </w:rPr>
    </w:lvl>
    <w:lvl w:ilvl="3" w:tplc="04150001" w:tentative="1">
      <w:start w:val="1"/>
      <w:numFmt w:val="bullet"/>
      <w:lvlText w:val=""/>
      <w:lvlJc w:val="left"/>
      <w:pPr>
        <w:ind w:left="2900" w:hanging="360"/>
      </w:pPr>
      <w:rPr>
        <w:rFonts w:ascii="font185" w:hAnsi="font185" w:hint="default"/>
      </w:rPr>
    </w:lvl>
    <w:lvl w:ilvl="4" w:tplc="04150003" w:tentative="1">
      <w:start w:val="1"/>
      <w:numFmt w:val="bullet"/>
      <w:lvlText w:val="o"/>
      <w:lvlJc w:val="left"/>
      <w:pPr>
        <w:ind w:left="3620" w:hanging="360"/>
      </w:pPr>
      <w:rPr>
        <w:rFonts w:ascii="font185" w:hAnsi="font185" w:cs="font185" w:hint="default"/>
      </w:rPr>
    </w:lvl>
    <w:lvl w:ilvl="5" w:tplc="04150005" w:tentative="1">
      <w:start w:val="1"/>
      <w:numFmt w:val="bullet"/>
      <w:lvlText w:val=""/>
      <w:lvlJc w:val="left"/>
      <w:pPr>
        <w:ind w:left="4340" w:hanging="360"/>
      </w:pPr>
      <w:rPr>
        <w:rFonts w:ascii="font185" w:hAnsi="font185" w:hint="default"/>
      </w:rPr>
    </w:lvl>
    <w:lvl w:ilvl="6" w:tplc="04150001" w:tentative="1">
      <w:start w:val="1"/>
      <w:numFmt w:val="bullet"/>
      <w:lvlText w:val=""/>
      <w:lvlJc w:val="left"/>
      <w:pPr>
        <w:ind w:left="5060" w:hanging="360"/>
      </w:pPr>
      <w:rPr>
        <w:rFonts w:ascii="font185" w:hAnsi="font185" w:hint="default"/>
      </w:rPr>
    </w:lvl>
    <w:lvl w:ilvl="7" w:tplc="04150003" w:tentative="1">
      <w:start w:val="1"/>
      <w:numFmt w:val="bullet"/>
      <w:lvlText w:val="o"/>
      <w:lvlJc w:val="left"/>
      <w:pPr>
        <w:ind w:left="5780" w:hanging="360"/>
      </w:pPr>
      <w:rPr>
        <w:rFonts w:ascii="font185" w:hAnsi="font185" w:cs="font185" w:hint="default"/>
      </w:rPr>
    </w:lvl>
    <w:lvl w:ilvl="8" w:tplc="04150005" w:tentative="1">
      <w:start w:val="1"/>
      <w:numFmt w:val="bullet"/>
      <w:lvlText w:val=""/>
      <w:lvlJc w:val="left"/>
      <w:pPr>
        <w:ind w:left="6500" w:hanging="360"/>
      </w:pPr>
      <w:rPr>
        <w:rFonts w:ascii="font185" w:hAnsi="font185" w:hint="default"/>
      </w:rPr>
    </w:lvl>
  </w:abstractNum>
  <w:abstractNum w:abstractNumId="4" w15:restartNumberingAfterBreak="0">
    <w:nsid w:val="07364AF1"/>
    <w:multiLevelType w:val="hybridMultilevel"/>
    <w:tmpl w:val="6654FD2E"/>
    <w:lvl w:ilvl="0" w:tplc="8C1CAD40">
      <w:start w:val="1"/>
      <w:numFmt w:val="lowerLetter"/>
      <w:lvlText w:val="%1)"/>
      <w:lvlJc w:val="left"/>
      <w:pPr>
        <w:ind w:left="9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91CCF30">
      <w:start w:val="1"/>
      <w:numFmt w:val="lowerLetter"/>
      <w:lvlText w:val="%2"/>
      <w:lvlJc w:val="left"/>
      <w:pPr>
        <w:ind w:left="24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754872C">
      <w:start w:val="1"/>
      <w:numFmt w:val="lowerRoman"/>
      <w:lvlText w:val="%3"/>
      <w:lvlJc w:val="left"/>
      <w:pPr>
        <w:ind w:left="31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D806E2C">
      <w:start w:val="1"/>
      <w:numFmt w:val="decimal"/>
      <w:lvlText w:val="%4"/>
      <w:lvlJc w:val="left"/>
      <w:pPr>
        <w:ind w:left="38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5A4FBE">
      <w:start w:val="1"/>
      <w:numFmt w:val="lowerLetter"/>
      <w:lvlText w:val="%5"/>
      <w:lvlJc w:val="left"/>
      <w:pPr>
        <w:ind w:left="45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2CB83E">
      <w:start w:val="1"/>
      <w:numFmt w:val="lowerRoman"/>
      <w:lvlText w:val="%6"/>
      <w:lvlJc w:val="left"/>
      <w:pPr>
        <w:ind w:left="5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7AD0B8">
      <w:start w:val="1"/>
      <w:numFmt w:val="decimal"/>
      <w:lvlText w:val="%7"/>
      <w:lvlJc w:val="left"/>
      <w:pPr>
        <w:ind w:left="60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2C8CA4C">
      <w:start w:val="1"/>
      <w:numFmt w:val="lowerLetter"/>
      <w:lvlText w:val="%8"/>
      <w:lvlJc w:val="left"/>
      <w:pPr>
        <w:ind w:left="67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8CCF342">
      <w:start w:val="1"/>
      <w:numFmt w:val="lowerRoman"/>
      <w:lvlText w:val="%9"/>
      <w:lvlJc w:val="left"/>
      <w:pPr>
        <w:ind w:left="74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0C2245F"/>
    <w:multiLevelType w:val="hybridMultilevel"/>
    <w:tmpl w:val="16E4AC18"/>
    <w:lvl w:ilvl="0" w:tplc="C1F8D58C">
      <w:start w:val="1"/>
      <w:numFmt w:val="lowerLetter"/>
      <w:lvlText w:val="%1)"/>
      <w:lvlJc w:val="left"/>
      <w:pPr>
        <w:ind w:left="5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2CA559A">
      <w:start w:val="1"/>
      <w:numFmt w:val="lowerLetter"/>
      <w:lvlText w:val="%2"/>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9AA18F2">
      <w:start w:val="1"/>
      <w:numFmt w:val="lowerRoman"/>
      <w:lvlText w:val="%3"/>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D6CBDDC">
      <w:start w:val="1"/>
      <w:numFmt w:val="decimal"/>
      <w:lvlText w:val="%4"/>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912D66C">
      <w:start w:val="1"/>
      <w:numFmt w:val="lowerLetter"/>
      <w:lvlText w:val="%5"/>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7A1C18">
      <w:start w:val="1"/>
      <w:numFmt w:val="lowerRoman"/>
      <w:lvlText w:val="%6"/>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A3E0100">
      <w:start w:val="1"/>
      <w:numFmt w:val="decimal"/>
      <w:lvlText w:val="%7"/>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6689222">
      <w:start w:val="1"/>
      <w:numFmt w:val="lowerLetter"/>
      <w:lvlText w:val="%8"/>
      <w:lvlJc w:val="left"/>
      <w:pPr>
        <w:ind w:left="6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9C15FC">
      <w:start w:val="1"/>
      <w:numFmt w:val="lowerRoman"/>
      <w:lvlText w:val="%9"/>
      <w:lvlJc w:val="left"/>
      <w:pPr>
        <w:ind w:left="75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43B50C8"/>
    <w:multiLevelType w:val="hybridMultilevel"/>
    <w:tmpl w:val="D79E7F68"/>
    <w:lvl w:ilvl="0" w:tplc="21286FBA">
      <w:start w:val="1"/>
      <w:numFmt w:val="decimal"/>
      <w:lvlText w:val="%1)"/>
      <w:lvlJc w:val="left"/>
      <w:pPr>
        <w:ind w:left="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28A6C">
      <w:start w:val="1"/>
      <w:numFmt w:val="lowerLetter"/>
      <w:lvlText w:val="%2"/>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E4DFB8">
      <w:start w:val="1"/>
      <w:numFmt w:val="lowerRoman"/>
      <w:lvlText w:val="%3"/>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E0D6E6">
      <w:start w:val="1"/>
      <w:numFmt w:val="decimal"/>
      <w:lvlText w:val="%4"/>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2E57AC">
      <w:start w:val="1"/>
      <w:numFmt w:val="lowerLetter"/>
      <w:lvlText w:val="%5"/>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7C2F14">
      <w:start w:val="1"/>
      <w:numFmt w:val="lowerRoman"/>
      <w:lvlText w:val="%6"/>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2A6922">
      <w:start w:val="1"/>
      <w:numFmt w:val="decimal"/>
      <w:lvlText w:val="%7"/>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9C65DA">
      <w:start w:val="1"/>
      <w:numFmt w:val="lowerLetter"/>
      <w:lvlText w:val="%8"/>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B6E5CC">
      <w:start w:val="1"/>
      <w:numFmt w:val="lowerRoman"/>
      <w:lvlText w:val="%9"/>
      <w:lvlJc w:val="left"/>
      <w:pPr>
        <w:ind w:left="7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5B90DB0"/>
    <w:multiLevelType w:val="hybridMultilevel"/>
    <w:tmpl w:val="B8AE7B44"/>
    <w:lvl w:ilvl="0" w:tplc="83B63BE8">
      <w:start w:val="1"/>
      <w:numFmt w:val="lowerLetter"/>
      <w:lvlText w:val="%1)"/>
      <w:lvlJc w:val="left"/>
      <w:pPr>
        <w:ind w:left="1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4EDEB4">
      <w:start w:val="1"/>
      <w:numFmt w:val="lowerLetter"/>
      <w:lvlText w:val="%2"/>
      <w:lvlJc w:val="left"/>
      <w:pPr>
        <w:ind w:left="2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08E336">
      <w:start w:val="1"/>
      <w:numFmt w:val="lowerRoman"/>
      <w:lvlText w:val="%3"/>
      <w:lvlJc w:val="left"/>
      <w:pPr>
        <w:ind w:left="3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FCA57C">
      <w:start w:val="1"/>
      <w:numFmt w:val="decimal"/>
      <w:lvlText w:val="%4"/>
      <w:lvlJc w:val="left"/>
      <w:pPr>
        <w:ind w:left="4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BA20D2">
      <w:start w:val="1"/>
      <w:numFmt w:val="lowerLetter"/>
      <w:lvlText w:val="%5"/>
      <w:lvlJc w:val="left"/>
      <w:pPr>
        <w:ind w:left="5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C003BA">
      <w:start w:val="1"/>
      <w:numFmt w:val="lowerRoman"/>
      <w:lvlText w:val="%6"/>
      <w:lvlJc w:val="left"/>
      <w:pPr>
        <w:ind w:left="5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444240">
      <w:start w:val="1"/>
      <w:numFmt w:val="decimal"/>
      <w:lvlText w:val="%7"/>
      <w:lvlJc w:val="left"/>
      <w:pPr>
        <w:ind w:left="6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C87670">
      <w:start w:val="1"/>
      <w:numFmt w:val="lowerLetter"/>
      <w:lvlText w:val="%8"/>
      <w:lvlJc w:val="left"/>
      <w:pPr>
        <w:ind w:left="7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BE6958">
      <w:start w:val="1"/>
      <w:numFmt w:val="lowerRoman"/>
      <w:lvlText w:val="%9"/>
      <w:lvlJc w:val="left"/>
      <w:pPr>
        <w:ind w:left="7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638048F"/>
    <w:multiLevelType w:val="hybridMultilevel"/>
    <w:tmpl w:val="2EE672CC"/>
    <w:lvl w:ilvl="0" w:tplc="04150017">
      <w:start w:val="1"/>
      <w:numFmt w:val="lowerLetter"/>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9"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9236A2"/>
    <w:multiLevelType w:val="hybridMultilevel"/>
    <w:tmpl w:val="116A940A"/>
    <w:lvl w:ilvl="0" w:tplc="2696B222">
      <w:start w:val="1"/>
      <w:numFmt w:val="decimal"/>
      <w:lvlText w:val="%1."/>
      <w:lvlJc w:val="left"/>
      <w:pPr>
        <w:ind w:left="48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0E24AC">
      <w:start w:val="2"/>
      <w:numFmt w:val="decimal"/>
      <w:lvlText w:val="%2)"/>
      <w:lvlJc w:val="left"/>
      <w:pPr>
        <w:ind w:left="82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78665C4">
      <w:start w:val="1"/>
      <w:numFmt w:val="lowerRoman"/>
      <w:lvlText w:val="%3"/>
      <w:lvlJc w:val="left"/>
      <w:pPr>
        <w:ind w:left="15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4803ED8">
      <w:start w:val="1"/>
      <w:numFmt w:val="decimal"/>
      <w:lvlText w:val="%4"/>
      <w:lvlJc w:val="left"/>
      <w:pPr>
        <w:ind w:left="22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72C6782">
      <w:start w:val="1"/>
      <w:numFmt w:val="lowerLetter"/>
      <w:lvlText w:val="%5"/>
      <w:lvlJc w:val="left"/>
      <w:pPr>
        <w:ind w:left="2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3EE94F6">
      <w:start w:val="1"/>
      <w:numFmt w:val="lowerRoman"/>
      <w:lvlText w:val="%6"/>
      <w:lvlJc w:val="left"/>
      <w:pPr>
        <w:ind w:left="3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60EE1B6">
      <w:start w:val="1"/>
      <w:numFmt w:val="decimal"/>
      <w:lvlText w:val="%7"/>
      <w:lvlJc w:val="left"/>
      <w:pPr>
        <w:ind w:left="4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BE09AE2">
      <w:start w:val="1"/>
      <w:numFmt w:val="lowerLetter"/>
      <w:lvlText w:val="%8"/>
      <w:lvlJc w:val="left"/>
      <w:pPr>
        <w:ind w:left="5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1069F94">
      <w:start w:val="1"/>
      <w:numFmt w:val="lowerRoman"/>
      <w:lvlText w:val="%9"/>
      <w:lvlJc w:val="left"/>
      <w:pPr>
        <w:ind w:left="5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16E3F41"/>
    <w:multiLevelType w:val="hybridMultilevel"/>
    <w:tmpl w:val="77520474"/>
    <w:lvl w:ilvl="0" w:tplc="583C6B0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15:restartNumberingAfterBreak="0">
    <w:nsid w:val="231638AD"/>
    <w:multiLevelType w:val="hybridMultilevel"/>
    <w:tmpl w:val="E21622C2"/>
    <w:lvl w:ilvl="0" w:tplc="CDEC6594">
      <w:start w:val="1"/>
      <w:numFmt w:val="decimal"/>
      <w:lvlText w:val="%1."/>
      <w:lvlJc w:val="left"/>
      <w:pPr>
        <w:ind w:left="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D03152">
      <w:start w:val="1"/>
      <w:numFmt w:val="lowerLetter"/>
      <w:lvlText w:val="%2"/>
      <w:lvlJc w:val="left"/>
      <w:pPr>
        <w:ind w:left="1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100AE4">
      <w:start w:val="1"/>
      <w:numFmt w:val="lowerRoman"/>
      <w:lvlText w:val="%3"/>
      <w:lvlJc w:val="left"/>
      <w:pPr>
        <w:ind w:left="2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ACA0A4">
      <w:start w:val="1"/>
      <w:numFmt w:val="decimal"/>
      <w:lvlText w:val="%4"/>
      <w:lvlJc w:val="left"/>
      <w:pPr>
        <w:ind w:left="3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6E512">
      <w:start w:val="1"/>
      <w:numFmt w:val="lowerLetter"/>
      <w:lvlText w:val="%5"/>
      <w:lvlJc w:val="left"/>
      <w:pPr>
        <w:ind w:left="4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945874">
      <w:start w:val="1"/>
      <w:numFmt w:val="lowerRoman"/>
      <w:lvlText w:val="%6"/>
      <w:lvlJc w:val="left"/>
      <w:pPr>
        <w:ind w:left="4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603116">
      <w:start w:val="1"/>
      <w:numFmt w:val="decimal"/>
      <w:lvlText w:val="%7"/>
      <w:lvlJc w:val="left"/>
      <w:pPr>
        <w:ind w:left="5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8E2CC0">
      <w:start w:val="1"/>
      <w:numFmt w:val="lowerLetter"/>
      <w:lvlText w:val="%8"/>
      <w:lvlJc w:val="left"/>
      <w:pPr>
        <w:ind w:left="6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D86DC6">
      <w:start w:val="1"/>
      <w:numFmt w:val="lowerRoman"/>
      <w:lvlText w:val="%9"/>
      <w:lvlJc w:val="left"/>
      <w:pPr>
        <w:ind w:left="7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70C30AD"/>
    <w:multiLevelType w:val="hybridMultilevel"/>
    <w:tmpl w:val="0D0A73F8"/>
    <w:lvl w:ilvl="0" w:tplc="DAFA4BD2">
      <w:start w:val="8"/>
      <w:numFmt w:val="decimal"/>
      <w:lvlText w:val="%1."/>
      <w:lvlJc w:val="left"/>
      <w:pPr>
        <w:ind w:left="4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B33DD1"/>
    <w:multiLevelType w:val="hybridMultilevel"/>
    <w:tmpl w:val="8550BD0E"/>
    <w:lvl w:ilvl="0" w:tplc="76A889A0">
      <w:start w:val="2"/>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F25314">
      <w:start w:val="1"/>
      <w:numFmt w:val="lowerLetter"/>
      <w:lvlText w:val="%2"/>
      <w:lvlJc w:val="left"/>
      <w:pPr>
        <w:ind w:left="1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C6BFF0">
      <w:start w:val="1"/>
      <w:numFmt w:val="lowerRoman"/>
      <w:lvlText w:val="%3"/>
      <w:lvlJc w:val="left"/>
      <w:pPr>
        <w:ind w:left="2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B27B40">
      <w:start w:val="1"/>
      <w:numFmt w:val="decimal"/>
      <w:lvlText w:val="%4"/>
      <w:lvlJc w:val="left"/>
      <w:pPr>
        <w:ind w:left="3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5CA54E">
      <w:start w:val="1"/>
      <w:numFmt w:val="lowerLetter"/>
      <w:lvlText w:val="%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E8136">
      <w:start w:val="1"/>
      <w:numFmt w:val="lowerRoman"/>
      <w:lvlText w:val="%6"/>
      <w:lvlJc w:val="left"/>
      <w:pPr>
        <w:ind w:left="4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BE558E">
      <w:start w:val="1"/>
      <w:numFmt w:val="decimal"/>
      <w:lvlText w:val="%7"/>
      <w:lvlJc w:val="left"/>
      <w:pPr>
        <w:ind w:left="5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5A09D8">
      <w:start w:val="1"/>
      <w:numFmt w:val="lowerLetter"/>
      <w:lvlText w:val="%8"/>
      <w:lvlJc w:val="left"/>
      <w:pPr>
        <w:ind w:left="6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1C81AC">
      <w:start w:val="1"/>
      <w:numFmt w:val="lowerRoman"/>
      <w:lvlText w:val="%9"/>
      <w:lvlJc w:val="left"/>
      <w:pPr>
        <w:ind w:left="7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F605A9"/>
    <w:multiLevelType w:val="hybridMultilevel"/>
    <w:tmpl w:val="93ACD22C"/>
    <w:lvl w:ilvl="0" w:tplc="6CAC5EA8">
      <w:start w:val="1"/>
      <w:numFmt w:val="lowerLetter"/>
      <w:lvlText w:val="%1)"/>
      <w:lvlJc w:val="left"/>
      <w:pPr>
        <w:ind w:left="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54A88E">
      <w:start w:val="1"/>
      <w:numFmt w:val="lowerLetter"/>
      <w:lvlText w:val="%2"/>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07A3BDC">
      <w:start w:val="1"/>
      <w:numFmt w:val="lowerRoman"/>
      <w:lvlText w:val="%3"/>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A8DC62">
      <w:start w:val="1"/>
      <w:numFmt w:val="decimal"/>
      <w:lvlText w:val="%4"/>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0F091A4">
      <w:start w:val="1"/>
      <w:numFmt w:val="lowerLetter"/>
      <w:lvlText w:val="%5"/>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2B6CE5C">
      <w:start w:val="1"/>
      <w:numFmt w:val="lowerRoman"/>
      <w:lvlText w:val="%6"/>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4DC9EAC">
      <w:start w:val="1"/>
      <w:numFmt w:val="decimal"/>
      <w:lvlText w:val="%7"/>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95456F8">
      <w:start w:val="1"/>
      <w:numFmt w:val="lowerLetter"/>
      <w:lvlText w:val="%8"/>
      <w:lvlJc w:val="left"/>
      <w:pPr>
        <w:ind w:left="6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8383E58">
      <w:start w:val="1"/>
      <w:numFmt w:val="lowerRoman"/>
      <w:lvlText w:val="%9"/>
      <w:lvlJc w:val="left"/>
      <w:pPr>
        <w:ind w:left="7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AD321A3"/>
    <w:multiLevelType w:val="hybridMultilevel"/>
    <w:tmpl w:val="6B586DB2"/>
    <w:lvl w:ilvl="0" w:tplc="A000A296">
      <w:start w:val="10"/>
      <w:numFmt w:val="decimal"/>
      <w:lvlText w:val="%1)"/>
      <w:lvlJc w:val="left"/>
      <w:pPr>
        <w:ind w:left="115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DF5864"/>
    <w:multiLevelType w:val="hybridMultilevel"/>
    <w:tmpl w:val="880A5BF6"/>
    <w:lvl w:ilvl="0" w:tplc="881E91DE">
      <w:start w:val="2"/>
      <w:numFmt w:val="decimal"/>
      <w:lvlText w:val="%1."/>
      <w:lvlJc w:val="left"/>
      <w:pPr>
        <w:ind w:left="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5BCF48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E6BD7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5CE958">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565670">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68F11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28C04E">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B9EDAF0">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58A2568">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3EFD2F8D"/>
    <w:multiLevelType w:val="hybridMultilevel"/>
    <w:tmpl w:val="C2D0209E"/>
    <w:lvl w:ilvl="0" w:tplc="D924D408">
      <w:start w:val="16"/>
      <w:numFmt w:val="decimal"/>
      <w:lvlText w:val="%1."/>
      <w:lvlJc w:val="left"/>
      <w:pPr>
        <w:ind w:left="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96F890">
      <w:start w:val="1"/>
      <w:numFmt w:val="lowerLetter"/>
      <w:lvlText w:val="%2"/>
      <w:lvlJc w:val="left"/>
      <w:pPr>
        <w:ind w:left="2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2E0E96">
      <w:start w:val="1"/>
      <w:numFmt w:val="lowerRoman"/>
      <w:lvlText w:val="%3"/>
      <w:lvlJc w:val="left"/>
      <w:pPr>
        <w:ind w:left="2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600F7A">
      <w:start w:val="1"/>
      <w:numFmt w:val="decimal"/>
      <w:lvlText w:val="%4"/>
      <w:lvlJc w:val="left"/>
      <w:pPr>
        <w:ind w:left="3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442BA0">
      <w:start w:val="1"/>
      <w:numFmt w:val="lowerLetter"/>
      <w:lvlText w:val="%5"/>
      <w:lvlJc w:val="left"/>
      <w:pPr>
        <w:ind w:left="4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1CF828">
      <w:start w:val="1"/>
      <w:numFmt w:val="lowerRoman"/>
      <w:lvlText w:val="%6"/>
      <w:lvlJc w:val="left"/>
      <w:pPr>
        <w:ind w:left="4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D65C98">
      <w:start w:val="1"/>
      <w:numFmt w:val="decimal"/>
      <w:lvlText w:val="%7"/>
      <w:lvlJc w:val="left"/>
      <w:pPr>
        <w:ind w:left="5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44878">
      <w:start w:val="1"/>
      <w:numFmt w:val="lowerLetter"/>
      <w:lvlText w:val="%8"/>
      <w:lvlJc w:val="left"/>
      <w:pPr>
        <w:ind w:left="6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8A9998">
      <w:start w:val="1"/>
      <w:numFmt w:val="lowerRoman"/>
      <w:lvlText w:val="%9"/>
      <w:lvlJc w:val="left"/>
      <w:pPr>
        <w:ind w:left="7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941177D"/>
    <w:multiLevelType w:val="hybridMultilevel"/>
    <w:tmpl w:val="746234C4"/>
    <w:lvl w:ilvl="0" w:tplc="BFD85E5A">
      <w:start w:val="1"/>
      <w:numFmt w:val="decimal"/>
      <w:lvlText w:val="%1."/>
      <w:lvlJc w:val="left"/>
      <w:pPr>
        <w:ind w:left="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EEA5A74">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336F2C4">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2841D6">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6289AE">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52B7D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4CAB4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E4E9924">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CE956E">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A42187B"/>
    <w:multiLevelType w:val="hybridMultilevel"/>
    <w:tmpl w:val="F814DD0C"/>
    <w:lvl w:ilvl="0" w:tplc="A0B0133A">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3" w15:restartNumberingAfterBreak="0">
    <w:nsid w:val="4F007AD1"/>
    <w:multiLevelType w:val="hybridMultilevel"/>
    <w:tmpl w:val="CFE29C9E"/>
    <w:lvl w:ilvl="0" w:tplc="3984CBA8">
      <w:start w:val="4"/>
      <w:numFmt w:val="decimal"/>
      <w:lvlText w:val="%1)"/>
      <w:lvlJc w:val="left"/>
      <w:pPr>
        <w:ind w:left="96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232E5F"/>
    <w:multiLevelType w:val="hybridMultilevel"/>
    <w:tmpl w:val="50286534"/>
    <w:lvl w:ilvl="0" w:tplc="7278F2FE">
      <w:start w:val="2"/>
      <w:numFmt w:val="decimal"/>
      <w:lvlText w:val="%1."/>
      <w:lvlJc w:val="left"/>
      <w:pPr>
        <w:tabs>
          <w:tab w:val="num" w:pos="2722"/>
        </w:tabs>
        <w:ind w:left="2722" w:hanging="453"/>
      </w:pPr>
      <w:rPr>
        <w:rFonts w:hint="default"/>
        <w:b/>
      </w:rPr>
    </w:lvl>
    <w:lvl w:ilvl="1" w:tplc="04150019" w:tentative="1">
      <w:start w:val="1"/>
      <w:numFmt w:val="lowerLetter"/>
      <w:lvlText w:val="%2."/>
      <w:lvlJc w:val="left"/>
      <w:pPr>
        <w:ind w:left="2777" w:hanging="360"/>
      </w:pPr>
    </w:lvl>
    <w:lvl w:ilvl="2" w:tplc="0415001B" w:tentative="1">
      <w:start w:val="1"/>
      <w:numFmt w:val="lowerRoman"/>
      <w:lvlText w:val="%3."/>
      <w:lvlJc w:val="right"/>
      <w:pPr>
        <w:ind w:left="3497" w:hanging="180"/>
      </w:pPr>
    </w:lvl>
    <w:lvl w:ilvl="3" w:tplc="0415000F" w:tentative="1">
      <w:start w:val="1"/>
      <w:numFmt w:val="decimal"/>
      <w:lvlText w:val="%4."/>
      <w:lvlJc w:val="left"/>
      <w:pPr>
        <w:ind w:left="4217" w:hanging="360"/>
      </w:pPr>
    </w:lvl>
    <w:lvl w:ilvl="4" w:tplc="04150019" w:tentative="1">
      <w:start w:val="1"/>
      <w:numFmt w:val="lowerLetter"/>
      <w:lvlText w:val="%5."/>
      <w:lvlJc w:val="left"/>
      <w:pPr>
        <w:ind w:left="4937" w:hanging="360"/>
      </w:pPr>
    </w:lvl>
    <w:lvl w:ilvl="5" w:tplc="0415001B" w:tentative="1">
      <w:start w:val="1"/>
      <w:numFmt w:val="lowerRoman"/>
      <w:lvlText w:val="%6."/>
      <w:lvlJc w:val="right"/>
      <w:pPr>
        <w:ind w:left="5657" w:hanging="180"/>
      </w:pPr>
    </w:lvl>
    <w:lvl w:ilvl="6" w:tplc="0415000F" w:tentative="1">
      <w:start w:val="1"/>
      <w:numFmt w:val="decimal"/>
      <w:lvlText w:val="%7."/>
      <w:lvlJc w:val="left"/>
      <w:pPr>
        <w:ind w:left="6377" w:hanging="360"/>
      </w:pPr>
    </w:lvl>
    <w:lvl w:ilvl="7" w:tplc="04150019" w:tentative="1">
      <w:start w:val="1"/>
      <w:numFmt w:val="lowerLetter"/>
      <w:lvlText w:val="%8."/>
      <w:lvlJc w:val="left"/>
      <w:pPr>
        <w:ind w:left="7097" w:hanging="360"/>
      </w:pPr>
    </w:lvl>
    <w:lvl w:ilvl="8" w:tplc="0415001B" w:tentative="1">
      <w:start w:val="1"/>
      <w:numFmt w:val="lowerRoman"/>
      <w:lvlText w:val="%9."/>
      <w:lvlJc w:val="right"/>
      <w:pPr>
        <w:ind w:left="7817" w:hanging="180"/>
      </w:pPr>
    </w:lvl>
  </w:abstractNum>
  <w:abstractNum w:abstractNumId="25" w15:restartNumberingAfterBreak="0">
    <w:nsid w:val="53F3552E"/>
    <w:multiLevelType w:val="hybridMultilevel"/>
    <w:tmpl w:val="E86E6748"/>
    <w:lvl w:ilvl="0" w:tplc="97AAE6E2">
      <w:start w:val="2"/>
      <w:numFmt w:val="decimal"/>
      <w:lvlText w:val="%1."/>
      <w:lvlJc w:val="left"/>
      <w:pPr>
        <w:ind w:left="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6C7E8">
      <w:start w:val="1"/>
      <w:numFmt w:val="lowerLetter"/>
      <w:lvlText w:val="%2"/>
      <w:lvlJc w:val="left"/>
      <w:pPr>
        <w:ind w:left="2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FE00EA">
      <w:start w:val="1"/>
      <w:numFmt w:val="lowerRoman"/>
      <w:lvlText w:val="%3"/>
      <w:lvlJc w:val="left"/>
      <w:pPr>
        <w:ind w:left="2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6A81AE">
      <w:start w:val="1"/>
      <w:numFmt w:val="decimal"/>
      <w:lvlText w:val="%4"/>
      <w:lvlJc w:val="left"/>
      <w:pPr>
        <w:ind w:left="3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2CD2DA">
      <w:start w:val="1"/>
      <w:numFmt w:val="lowerLetter"/>
      <w:lvlText w:val="%5"/>
      <w:lvlJc w:val="left"/>
      <w:pPr>
        <w:ind w:left="4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0AA6A6">
      <w:start w:val="1"/>
      <w:numFmt w:val="lowerRoman"/>
      <w:lvlText w:val="%6"/>
      <w:lvlJc w:val="left"/>
      <w:pPr>
        <w:ind w:left="4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A0853A">
      <w:start w:val="1"/>
      <w:numFmt w:val="decimal"/>
      <w:lvlText w:val="%7"/>
      <w:lvlJc w:val="left"/>
      <w:pPr>
        <w:ind w:left="5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18E2DC">
      <w:start w:val="1"/>
      <w:numFmt w:val="lowerLetter"/>
      <w:lvlText w:val="%8"/>
      <w:lvlJc w:val="left"/>
      <w:pPr>
        <w:ind w:left="6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1B43D9C">
      <w:start w:val="1"/>
      <w:numFmt w:val="lowerRoman"/>
      <w:lvlText w:val="%9"/>
      <w:lvlJc w:val="left"/>
      <w:pPr>
        <w:ind w:left="7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54963C23"/>
    <w:multiLevelType w:val="hybridMultilevel"/>
    <w:tmpl w:val="9CDC4308"/>
    <w:lvl w:ilvl="0" w:tplc="D4488EA0">
      <w:start w:val="1"/>
      <w:numFmt w:val="lowerLetter"/>
      <w:lvlText w:val="%1)"/>
      <w:lvlJc w:val="left"/>
      <w:pPr>
        <w:ind w:left="3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C9AC6C6">
      <w:start w:val="1"/>
      <w:numFmt w:val="lowerLetter"/>
      <w:lvlText w:val="%2"/>
      <w:lvlJc w:val="left"/>
      <w:pPr>
        <w:ind w:left="20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D626F2">
      <w:start w:val="1"/>
      <w:numFmt w:val="lowerRoman"/>
      <w:lvlText w:val="%3"/>
      <w:lvlJc w:val="left"/>
      <w:pPr>
        <w:ind w:left="2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D093F4">
      <w:start w:val="1"/>
      <w:numFmt w:val="decimal"/>
      <w:lvlText w:val="%4"/>
      <w:lvlJc w:val="left"/>
      <w:pPr>
        <w:ind w:left="3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0E9C80">
      <w:start w:val="1"/>
      <w:numFmt w:val="lowerLetter"/>
      <w:lvlText w:val="%5"/>
      <w:lvlJc w:val="left"/>
      <w:pPr>
        <w:ind w:left="4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624F3E">
      <w:start w:val="1"/>
      <w:numFmt w:val="lowerRoman"/>
      <w:lvlText w:val="%6"/>
      <w:lvlJc w:val="left"/>
      <w:pPr>
        <w:ind w:left="4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FFEF70C">
      <w:start w:val="1"/>
      <w:numFmt w:val="decimal"/>
      <w:lvlText w:val="%7"/>
      <w:lvlJc w:val="left"/>
      <w:pPr>
        <w:ind w:left="5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106030">
      <w:start w:val="1"/>
      <w:numFmt w:val="lowerLetter"/>
      <w:lvlText w:val="%8"/>
      <w:lvlJc w:val="left"/>
      <w:pPr>
        <w:ind w:left="6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A40B6F8">
      <w:start w:val="1"/>
      <w:numFmt w:val="lowerRoman"/>
      <w:lvlText w:val="%9"/>
      <w:lvlJc w:val="left"/>
      <w:pPr>
        <w:ind w:left="7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AB06B9E"/>
    <w:multiLevelType w:val="hybridMultilevel"/>
    <w:tmpl w:val="39F4A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5F4C2F"/>
    <w:multiLevelType w:val="hybridMultilevel"/>
    <w:tmpl w:val="EDDE00DA"/>
    <w:lvl w:ilvl="0" w:tplc="287A356A">
      <w:start w:val="2"/>
      <w:numFmt w:val="decimal"/>
      <w:lvlText w:val="%1."/>
      <w:lvlJc w:val="left"/>
      <w:pPr>
        <w:ind w:left="4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469238">
      <w:start w:val="1"/>
      <w:numFmt w:val="lowerLetter"/>
      <w:lvlText w:val="%2"/>
      <w:lvlJc w:val="left"/>
      <w:pPr>
        <w:ind w:left="20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F521640">
      <w:start w:val="1"/>
      <w:numFmt w:val="lowerRoman"/>
      <w:lvlText w:val="%3"/>
      <w:lvlJc w:val="left"/>
      <w:pPr>
        <w:ind w:left="27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DEEAEA2">
      <w:start w:val="1"/>
      <w:numFmt w:val="decimal"/>
      <w:lvlText w:val="%4"/>
      <w:lvlJc w:val="left"/>
      <w:pPr>
        <w:ind w:left="34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9083ECE">
      <w:start w:val="1"/>
      <w:numFmt w:val="lowerLetter"/>
      <w:lvlText w:val="%5"/>
      <w:lvlJc w:val="left"/>
      <w:pPr>
        <w:ind w:left="4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B72529E">
      <w:start w:val="1"/>
      <w:numFmt w:val="lowerRoman"/>
      <w:lvlText w:val="%6"/>
      <w:lvlJc w:val="left"/>
      <w:pPr>
        <w:ind w:left="4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026F5E0">
      <w:start w:val="1"/>
      <w:numFmt w:val="decimal"/>
      <w:lvlText w:val="%7"/>
      <w:lvlJc w:val="left"/>
      <w:pPr>
        <w:ind w:left="5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8C143E">
      <w:start w:val="1"/>
      <w:numFmt w:val="lowerLetter"/>
      <w:lvlText w:val="%8"/>
      <w:lvlJc w:val="left"/>
      <w:pPr>
        <w:ind w:left="6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2A080F4">
      <w:start w:val="1"/>
      <w:numFmt w:val="lowerRoman"/>
      <w:lvlText w:val="%9"/>
      <w:lvlJc w:val="left"/>
      <w:pPr>
        <w:ind w:left="7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5F2F5756"/>
    <w:multiLevelType w:val="hybridMultilevel"/>
    <w:tmpl w:val="81D8A5C2"/>
    <w:lvl w:ilvl="0" w:tplc="708888F0">
      <w:start w:val="4"/>
      <w:numFmt w:val="decimal"/>
      <w:lvlText w:val="%1."/>
      <w:lvlJc w:val="left"/>
      <w:pPr>
        <w:ind w:left="6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E0C2532">
      <w:start w:val="1"/>
      <w:numFmt w:val="lowerLetter"/>
      <w:lvlText w:val="%2"/>
      <w:lvlJc w:val="left"/>
      <w:pPr>
        <w:ind w:left="2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DFAD3A4">
      <w:start w:val="1"/>
      <w:numFmt w:val="lowerRoman"/>
      <w:lvlText w:val="%3"/>
      <w:lvlJc w:val="left"/>
      <w:pPr>
        <w:ind w:left="2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AA49A1C">
      <w:start w:val="1"/>
      <w:numFmt w:val="decimal"/>
      <w:lvlText w:val="%4"/>
      <w:lvlJc w:val="left"/>
      <w:pPr>
        <w:ind w:left="3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123110">
      <w:start w:val="1"/>
      <w:numFmt w:val="lowerLetter"/>
      <w:lvlText w:val="%5"/>
      <w:lvlJc w:val="left"/>
      <w:pPr>
        <w:ind w:left="4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F0E5D54">
      <w:start w:val="1"/>
      <w:numFmt w:val="lowerRoman"/>
      <w:lvlText w:val="%6"/>
      <w:lvlJc w:val="left"/>
      <w:pPr>
        <w:ind w:left="4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110EAEC">
      <w:start w:val="1"/>
      <w:numFmt w:val="decimal"/>
      <w:lvlText w:val="%7"/>
      <w:lvlJc w:val="left"/>
      <w:pPr>
        <w:ind w:left="56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720637A">
      <w:start w:val="1"/>
      <w:numFmt w:val="lowerLetter"/>
      <w:lvlText w:val="%8"/>
      <w:lvlJc w:val="left"/>
      <w:pPr>
        <w:ind w:left="63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8C068C0">
      <w:start w:val="1"/>
      <w:numFmt w:val="lowerRoman"/>
      <w:lvlText w:val="%9"/>
      <w:lvlJc w:val="left"/>
      <w:pPr>
        <w:ind w:left="7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5FBA35AD"/>
    <w:multiLevelType w:val="hybridMultilevel"/>
    <w:tmpl w:val="BA524ADE"/>
    <w:lvl w:ilvl="0" w:tplc="9F78457C">
      <w:start w:val="1"/>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9CF3E8">
      <w:start w:val="1"/>
      <w:numFmt w:val="lowerLetter"/>
      <w:lvlText w:val="%2"/>
      <w:lvlJc w:val="left"/>
      <w:pPr>
        <w:ind w:left="1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93EFE60">
      <w:start w:val="1"/>
      <w:numFmt w:val="lowerRoman"/>
      <w:lvlText w:val="%3"/>
      <w:lvlJc w:val="left"/>
      <w:pPr>
        <w:ind w:left="25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5B8A8FE">
      <w:start w:val="1"/>
      <w:numFmt w:val="decimal"/>
      <w:lvlText w:val="%4"/>
      <w:lvlJc w:val="left"/>
      <w:pPr>
        <w:ind w:left="33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C0A2D6">
      <w:start w:val="1"/>
      <w:numFmt w:val="lowerLetter"/>
      <w:lvlText w:val="%5"/>
      <w:lvlJc w:val="left"/>
      <w:pPr>
        <w:ind w:left="4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D0C328">
      <w:start w:val="1"/>
      <w:numFmt w:val="lowerRoman"/>
      <w:lvlText w:val="%6"/>
      <w:lvlJc w:val="left"/>
      <w:pPr>
        <w:ind w:left="4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34A76B4">
      <w:start w:val="1"/>
      <w:numFmt w:val="decimal"/>
      <w:lvlText w:val="%7"/>
      <w:lvlJc w:val="left"/>
      <w:pPr>
        <w:ind w:left="5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121976">
      <w:start w:val="1"/>
      <w:numFmt w:val="lowerLetter"/>
      <w:lvlText w:val="%8"/>
      <w:lvlJc w:val="left"/>
      <w:pPr>
        <w:ind w:left="6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780C982">
      <w:start w:val="1"/>
      <w:numFmt w:val="lowerRoman"/>
      <w:lvlText w:val="%9"/>
      <w:lvlJc w:val="left"/>
      <w:pPr>
        <w:ind w:left="6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60240426"/>
    <w:multiLevelType w:val="hybridMultilevel"/>
    <w:tmpl w:val="CA269E1C"/>
    <w:lvl w:ilvl="0" w:tplc="00C83472">
      <w:start w:val="1"/>
      <w:numFmt w:val="decimal"/>
      <w:lvlText w:val="%1."/>
      <w:lvlJc w:val="left"/>
      <w:pPr>
        <w:ind w:left="4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64317E">
      <w:start w:val="1"/>
      <w:numFmt w:val="lowerLetter"/>
      <w:lvlText w:val="%2"/>
      <w:lvlJc w:val="left"/>
      <w:pPr>
        <w:ind w:left="10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6E43A76">
      <w:start w:val="1"/>
      <w:numFmt w:val="lowerRoman"/>
      <w:lvlText w:val="%3"/>
      <w:lvlJc w:val="left"/>
      <w:pPr>
        <w:ind w:left="18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BFE136A">
      <w:start w:val="1"/>
      <w:numFmt w:val="decimal"/>
      <w:lvlText w:val="%4"/>
      <w:lvlJc w:val="left"/>
      <w:pPr>
        <w:ind w:left="25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F3E1692">
      <w:start w:val="1"/>
      <w:numFmt w:val="lowerLetter"/>
      <w:lvlText w:val="%5"/>
      <w:lvlJc w:val="left"/>
      <w:pPr>
        <w:ind w:left="32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D88C786">
      <w:start w:val="1"/>
      <w:numFmt w:val="lowerRoman"/>
      <w:lvlText w:val="%6"/>
      <w:lvlJc w:val="left"/>
      <w:pPr>
        <w:ind w:left="39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A1426F8">
      <w:start w:val="1"/>
      <w:numFmt w:val="decimal"/>
      <w:lvlText w:val="%7"/>
      <w:lvlJc w:val="left"/>
      <w:pPr>
        <w:ind w:left="46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A18B850">
      <w:start w:val="1"/>
      <w:numFmt w:val="lowerLetter"/>
      <w:lvlText w:val="%8"/>
      <w:lvlJc w:val="left"/>
      <w:pPr>
        <w:ind w:left="54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4523A24">
      <w:start w:val="1"/>
      <w:numFmt w:val="lowerRoman"/>
      <w:lvlText w:val="%9"/>
      <w:lvlJc w:val="left"/>
      <w:pPr>
        <w:ind w:left="6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0BF4A66"/>
    <w:multiLevelType w:val="hybridMultilevel"/>
    <w:tmpl w:val="0556F5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801D97"/>
    <w:multiLevelType w:val="hybridMultilevel"/>
    <w:tmpl w:val="D33AF09E"/>
    <w:name w:val="WW8Num10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5D43247"/>
    <w:multiLevelType w:val="hybridMultilevel"/>
    <w:tmpl w:val="26366944"/>
    <w:lvl w:ilvl="0" w:tplc="C7580128">
      <w:start w:val="5"/>
      <w:numFmt w:val="decimal"/>
      <w:lvlText w:val="%1."/>
      <w:lvlJc w:val="left"/>
      <w:pPr>
        <w:ind w:left="4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3106764">
      <w:start w:val="1"/>
      <w:numFmt w:val="lowerLetter"/>
      <w:lvlText w:val="%2"/>
      <w:lvlJc w:val="left"/>
      <w:pPr>
        <w:ind w:left="10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35A6B28">
      <w:start w:val="1"/>
      <w:numFmt w:val="lowerRoman"/>
      <w:lvlText w:val="%3"/>
      <w:lvlJc w:val="left"/>
      <w:pPr>
        <w:ind w:left="18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F121DAA">
      <w:start w:val="1"/>
      <w:numFmt w:val="decimal"/>
      <w:lvlText w:val="%4"/>
      <w:lvlJc w:val="left"/>
      <w:pPr>
        <w:ind w:left="25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12407D6">
      <w:start w:val="1"/>
      <w:numFmt w:val="lowerLetter"/>
      <w:lvlText w:val="%5"/>
      <w:lvlJc w:val="left"/>
      <w:pPr>
        <w:ind w:left="32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400C0C2">
      <w:start w:val="1"/>
      <w:numFmt w:val="lowerRoman"/>
      <w:lvlText w:val="%6"/>
      <w:lvlJc w:val="left"/>
      <w:pPr>
        <w:ind w:left="39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014591C">
      <w:start w:val="1"/>
      <w:numFmt w:val="decimal"/>
      <w:lvlText w:val="%7"/>
      <w:lvlJc w:val="left"/>
      <w:pPr>
        <w:ind w:left="46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934CEEC">
      <w:start w:val="1"/>
      <w:numFmt w:val="lowerLetter"/>
      <w:lvlText w:val="%8"/>
      <w:lvlJc w:val="left"/>
      <w:pPr>
        <w:ind w:left="54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04E12DC">
      <w:start w:val="1"/>
      <w:numFmt w:val="lowerRoman"/>
      <w:lvlText w:val="%9"/>
      <w:lvlJc w:val="left"/>
      <w:pPr>
        <w:ind w:left="61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8541EE8"/>
    <w:multiLevelType w:val="hybridMultilevel"/>
    <w:tmpl w:val="9634DF46"/>
    <w:lvl w:ilvl="0" w:tplc="AA308CF0">
      <w:start w:val="1"/>
      <w:numFmt w:val="decimal"/>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7A94CA">
      <w:start w:val="1"/>
      <w:numFmt w:val="lowerLetter"/>
      <w:lvlText w:val="%2"/>
      <w:lvlJc w:val="left"/>
      <w:pPr>
        <w:ind w:left="24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A946FFE">
      <w:start w:val="1"/>
      <w:numFmt w:val="lowerRoman"/>
      <w:lvlText w:val="%3"/>
      <w:lvlJc w:val="left"/>
      <w:pPr>
        <w:ind w:left="31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D186CFE">
      <w:start w:val="1"/>
      <w:numFmt w:val="decimal"/>
      <w:lvlText w:val="%4"/>
      <w:lvlJc w:val="left"/>
      <w:pPr>
        <w:ind w:left="38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A166428">
      <w:start w:val="1"/>
      <w:numFmt w:val="lowerLetter"/>
      <w:lvlText w:val="%5"/>
      <w:lvlJc w:val="left"/>
      <w:pPr>
        <w:ind w:left="46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7B0FBBC">
      <w:start w:val="1"/>
      <w:numFmt w:val="lowerRoman"/>
      <w:lvlText w:val="%6"/>
      <w:lvlJc w:val="left"/>
      <w:pPr>
        <w:ind w:left="53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484326C">
      <w:start w:val="1"/>
      <w:numFmt w:val="decimal"/>
      <w:lvlText w:val="%7"/>
      <w:lvlJc w:val="left"/>
      <w:pPr>
        <w:ind w:left="60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284D142">
      <w:start w:val="1"/>
      <w:numFmt w:val="lowerLetter"/>
      <w:lvlText w:val="%8"/>
      <w:lvlJc w:val="left"/>
      <w:pPr>
        <w:ind w:left="67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C3C7F5A">
      <w:start w:val="1"/>
      <w:numFmt w:val="lowerRoman"/>
      <w:lvlText w:val="%9"/>
      <w:lvlJc w:val="left"/>
      <w:pPr>
        <w:ind w:left="74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6" w15:restartNumberingAfterBreak="0">
    <w:nsid w:val="6858507B"/>
    <w:multiLevelType w:val="hybridMultilevel"/>
    <w:tmpl w:val="7B9A4D4C"/>
    <w:lvl w:ilvl="0" w:tplc="BC082BE6">
      <w:start w:val="7"/>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1C4CCC">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FC1CDC">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F3CDE9E">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486D2AC">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33C0D2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B6F2E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BBEB976">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06C7F42">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68E02D52"/>
    <w:multiLevelType w:val="hybridMultilevel"/>
    <w:tmpl w:val="7FBE173E"/>
    <w:lvl w:ilvl="0" w:tplc="16F6398C">
      <w:start w:val="1"/>
      <w:numFmt w:val="decimal"/>
      <w:lvlText w:val="%1."/>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DE5A5C">
      <w:start w:val="1"/>
      <w:numFmt w:val="lowerLetter"/>
      <w:lvlText w:val="%2"/>
      <w:lvlJc w:val="left"/>
      <w:pPr>
        <w:ind w:left="2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BCDC6A">
      <w:start w:val="1"/>
      <w:numFmt w:val="lowerRoman"/>
      <w:lvlText w:val="%3"/>
      <w:lvlJc w:val="left"/>
      <w:pPr>
        <w:ind w:left="2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AAFA2">
      <w:start w:val="1"/>
      <w:numFmt w:val="decimal"/>
      <w:lvlText w:val="%4"/>
      <w:lvlJc w:val="left"/>
      <w:pPr>
        <w:ind w:left="3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F6A11C">
      <w:start w:val="1"/>
      <w:numFmt w:val="lowerLetter"/>
      <w:lvlText w:val="%5"/>
      <w:lvlJc w:val="left"/>
      <w:pPr>
        <w:ind w:left="4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6EE8F8">
      <w:start w:val="1"/>
      <w:numFmt w:val="lowerRoman"/>
      <w:lvlText w:val="%6"/>
      <w:lvlJc w:val="left"/>
      <w:pPr>
        <w:ind w:left="4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64654">
      <w:start w:val="1"/>
      <w:numFmt w:val="decimal"/>
      <w:lvlText w:val="%7"/>
      <w:lvlJc w:val="left"/>
      <w:pPr>
        <w:ind w:left="56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A45C46">
      <w:start w:val="1"/>
      <w:numFmt w:val="lowerLetter"/>
      <w:lvlText w:val="%8"/>
      <w:lvlJc w:val="left"/>
      <w:pPr>
        <w:ind w:left="6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C23F0A">
      <w:start w:val="1"/>
      <w:numFmt w:val="lowerRoman"/>
      <w:lvlText w:val="%9"/>
      <w:lvlJc w:val="left"/>
      <w:pPr>
        <w:ind w:left="7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A271854"/>
    <w:multiLevelType w:val="hybridMultilevel"/>
    <w:tmpl w:val="F3525C78"/>
    <w:lvl w:ilvl="0" w:tplc="EE84E832">
      <w:start w:val="9"/>
      <w:numFmt w:val="decimal"/>
      <w:lvlText w:val="%1."/>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3C157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DD2C42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A8ABEC">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60C507C">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CF4D93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3669F4C">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68429A8">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48EBBA">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9" w15:restartNumberingAfterBreak="0">
    <w:nsid w:val="733214B9"/>
    <w:multiLevelType w:val="hybridMultilevel"/>
    <w:tmpl w:val="71FC74DA"/>
    <w:lvl w:ilvl="0" w:tplc="687CE8CE">
      <w:start w:val="6"/>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F2A6D0">
      <w:start w:val="1"/>
      <w:numFmt w:val="lowerLetter"/>
      <w:lvlText w:val="%2"/>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E9852">
      <w:start w:val="1"/>
      <w:numFmt w:val="lowerRoman"/>
      <w:lvlText w:val="%3"/>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7019B8">
      <w:start w:val="1"/>
      <w:numFmt w:val="decimal"/>
      <w:lvlText w:val="%4"/>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A1CF0">
      <w:start w:val="1"/>
      <w:numFmt w:val="lowerLetter"/>
      <w:lvlText w:val="%5"/>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203988">
      <w:start w:val="1"/>
      <w:numFmt w:val="lowerRoman"/>
      <w:lvlText w:val="%6"/>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6E9C4A">
      <w:start w:val="1"/>
      <w:numFmt w:val="decimal"/>
      <w:lvlText w:val="%7"/>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56FC46">
      <w:start w:val="1"/>
      <w:numFmt w:val="lowerLetter"/>
      <w:lvlText w:val="%8"/>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E85512">
      <w:start w:val="1"/>
      <w:numFmt w:val="lowerRoman"/>
      <w:lvlText w:val="%9"/>
      <w:lvlJc w:val="left"/>
      <w:pPr>
        <w:ind w:left="7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52B4DF1"/>
    <w:multiLevelType w:val="hybridMultilevel"/>
    <w:tmpl w:val="596CD874"/>
    <w:lvl w:ilvl="0" w:tplc="873ECCBE">
      <w:start w:val="1"/>
      <w:numFmt w:val="decimal"/>
      <w:lvlText w:val="%1."/>
      <w:lvlJc w:val="left"/>
      <w:pPr>
        <w:ind w:left="40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780DA8E">
      <w:start w:val="1"/>
      <w:numFmt w:val="lowerLetter"/>
      <w:lvlText w:val="%2"/>
      <w:lvlJc w:val="left"/>
      <w:pPr>
        <w:ind w:left="10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C388366">
      <w:start w:val="1"/>
      <w:numFmt w:val="lowerRoman"/>
      <w:lvlText w:val="%3"/>
      <w:lvlJc w:val="left"/>
      <w:pPr>
        <w:ind w:left="18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37C155C">
      <w:start w:val="1"/>
      <w:numFmt w:val="decimal"/>
      <w:lvlText w:val="%4"/>
      <w:lvlJc w:val="left"/>
      <w:pPr>
        <w:ind w:left="25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B0F65CFC">
      <w:start w:val="1"/>
      <w:numFmt w:val="lowerLetter"/>
      <w:lvlText w:val="%5"/>
      <w:lvlJc w:val="left"/>
      <w:pPr>
        <w:ind w:left="324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C400CCC0">
      <w:start w:val="1"/>
      <w:numFmt w:val="lowerRoman"/>
      <w:lvlText w:val="%6"/>
      <w:lvlJc w:val="left"/>
      <w:pPr>
        <w:ind w:left="396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50807CA">
      <w:start w:val="1"/>
      <w:numFmt w:val="decimal"/>
      <w:lvlText w:val="%7"/>
      <w:lvlJc w:val="left"/>
      <w:pPr>
        <w:ind w:left="46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3C74BBA6">
      <w:start w:val="1"/>
      <w:numFmt w:val="lowerLetter"/>
      <w:lvlText w:val="%8"/>
      <w:lvlJc w:val="left"/>
      <w:pPr>
        <w:ind w:left="54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464C651C">
      <w:start w:val="1"/>
      <w:numFmt w:val="lowerRoman"/>
      <w:lvlText w:val="%9"/>
      <w:lvlJc w:val="left"/>
      <w:pPr>
        <w:ind w:left="61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41" w15:restartNumberingAfterBreak="0">
    <w:nsid w:val="76346E02"/>
    <w:multiLevelType w:val="hybridMultilevel"/>
    <w:tmpl w:val="FADEB256"/>
    <w:lvl w:ilvl="0" w:tplc="5476837A">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A6C4C">
      <w:start w:val="1"/>
      <w:numFmt w:val="decimal"/>
      <w:lvlText w:val="%2)"/>
      <w:lvlJc w:val="left"/>
      <w:pPr>
        <w:ind w:left="1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3AAC06">
      <w:start w:val="1"/>
      <w:numFmt w:val="lowerRoman"/>
      <w:lvlText w:val="%3"/>
      <w:lvlJc w:val="left"/>
      <w:pPr>
        <w:ind w:left="2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400C04">
      <w:start w:val="1"/>
      <w:numFmt w:val="decimal"/>
      <w:lvlText w:val="%4"/>
      <w:lvlJc w:val="left"/>
      <w:pPr>
        <w:ind w:left="3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0CC8D4">
      <w:start w:val="1"/>
      <w:numFmt w:val="lowerLetter"/>
      <w:lvlText w:val="%5"/>
      <w:lvlJc w:val="left"/>
      <w:pPr>
        <w:ind w:left="3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AEF6F0">
      <w:start w:val="1"/>
      <w:numFmt w:val="lowerRoman"/>
      <w:lvlText w:val="%6"/>
      <w:lvlJc w:val="left"/>
      <w:pPr>
        <w:ind w:left="4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4EB73E">
      <w:start w:val="1"/>
      <w:numFmt w:val="decimal"/>
      <w:lvlText w:val="%7"/>
      <w:lvlJc w:val="left"/>
      <w:pPr>
        <w:ind w:left="5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7684D2">
      <w:start w:val="1"/>
      <w:numFmt w:val="lowerLetter"/>
      <w:lvlText w:val="%8"/>
      <w:lvlJc w:val="left"/>
      <w:pPr>
        <w:ind w:left="6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18395C">
      <w:start w:val="1"/>
      <w:numFmt w:val="lowerRoman"/>
      <w:lvlText w:val="%9"/>
      <w:lvlJc w:val="left"/>
      <w:pPr>
        <w:ind w:left="6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63B0056"/>
    <w:multiLevelType w:val="hybridMultilevel"/>
    <w:tmpl w:val="0554B85A"/>
    <w:lvl w:ilvl="0" w:tplc="E0EA1A3E">
      <w:start w:val="1"/>
      <w:numFmt w:val="decimal"/>
      <w:lvlText w:val="%1."/>
      <w:lvlJc w:val="left"/>
      <w:pPr>
        <w:ind w:left="482"/>
      </w:pPr>
      <w:rPr>
        <w:rFonts w:ascii="Times New Roman" w:eastAsia="Times New Roman" w:hAnsi="Times New Roman"/>
        <w:b w:val="0"/>
        <w:bCs w:val="0"/>
        <w:i w:val="0"/>
        <w:iCs w:val="0"/>
        <w:strike w:val="0"/>
        <w:dstrike w:val="0"/>
        <w:color w:val="000000"/>
        <w:sz w:val="24"/>
        <w:szCs w:val="24"/>
        <w:u w:val="none"/>
        <w:vertAlign w:val="baseline"/>
      </w:rPr>
    </w:lvl>
    <w:lvl w:ilvl="1" w:tplc="00389F60">
      <w:start w:val="1"/>
      <w:numFmt w:val="lowerLetter"/>
      <w:lvlText w:val="%2"/>
      <w:lvlJc w:val="left"/>
      <w:pPr>
        <w:ind w:left="2000"/>
      </w:pPr>
      <w:rPr>
        <w:rFonts w:ascii="Times New Roman" w:eastAsia="Times New Roman" w:hAnsi="Times New Roman"/>
        <w:b w:val="0"/>
        <w:bCs w:val="0"/>
        <w:i w:val="0"/>
        <w:iCs w:val="0"/>
        <w:strike w:val="0"/>
        <w:dstrike w:val="0"/>
        <w:color w:val="000000"/>
        <w:sz w:val="24"/>
        <w:szCs w:val="24"/>
        <w:u w:val="none"/>
        <w:vertAlign w:val="baseline"/>
      </w:rPr>
    </w:lvl>
    <w:lvl w:ilvl="2" w:tplc="D0947B04">
      <w:start w:val="1"/>
      <w:numFmt w:val="lowerRoman"/>
      <w:lvlText w:val="%3"/>
      <w:lvlJc w:val="left"/>
      <w:pPr>
        <w:ind w:left="2720"/>
      </w:pPr>
      <w:rPr>
        <w:rFonts w:ascii="Times New Roman" w:eastAsia="Times New Roman" w:hAnsi="Times New Roman"/>
        <w:b w:val="0"/>
        <w:bCs w:val="0"/>
        <w:i w:val="0"/>
        <w:iCs w:val="0"/>
        <w:strike w:val="0"/>
        <w:dstrike w:val="0"/>
        <w:color w:val="000000"/>
        <w:sz w:val="24"/>
        <w:szCs w:val="24"/>
        <w:u w:val="none"/>
        <w:vertAlign w:val="baseline"/>
      </w:rPr>
    </w:lvl>
    <w:lvl w:ilvl="3" w:tplc="D6AC1B72">
      <w:start w:val="1"/>
      <w:numFmt w:val="decimal"/>
      <w:lvlText w:val="%4"/>
      <w:lvlJc w:val="left"/>
      <w:pPr>
        <w:ind w:left="3440"/>
      </w:pPr>
      <w:rPr>
        <w:rFonts w:ascii="Times New Roman" w:eastAsia="Times New Roman" w:hAnsi="Times New Roman"/>
        <w:b w:val="0"/>
        <w:bCs w:val="0"/>
        <w:i w:val="0"/>
        <w:iCs w:val="0"/>
        <w:strike w:val="0"/>
        <w:dstrike w:val="0"/>
        <w:color w:val="000000"/>
        <w:sz w:val="24"/>
        <w:szCs w:val="24"/>
        <w:u w:val="none"/>
        <w:vertAlign w:val="baseline"/>
      </w:rPr>
    </w:lvl>
    <w:lvl w:ilvl="4" w:tplc="4EE4FD7A">
      <w:start w:val="1"/>
      <w:numFmt w:val="lowerLetter"/>
      <w:lvlText w:val="%5"/>
      <w:lvlJc w:val="left"/>
      <w:pPr>
        <w:ind w:left="4160"/>
      </w:pPr>
      <w:rPr>
        <w:rFonts w:ascii="Times New Roman" w:eastAsia="Times New Roman" w:hAnsi="Times New Roman"/>
        <w:b w:val="0"/>
        <w:bCs w:val="0"/>
        <w:i w:val="0"/>
        <w:iCs w:val="0"/>
        <w:strike w:val="0"/>
        <w:dstrike w:val="0"/>
        <w:color w:val="000000"/>
        <w:sz w:val="24"/>
        <w:szCs w:val="24"/>
        <w:u w:val="none"/>
        <w:vertAlign w:val="baseline"/>
      </w:rPr>
    </w:lvl>
    <w:lvl w:ilvl="5" w:tplc="D6E6DE24">
      <w:start w:val="1"/>
      <w:numFmt w:val="lowerRoman"/>
      <w:lvlText w:val="%6"/>
      <w:lvlJc w:val="left"/>
      <w:pPr>
        <w:ind w:left="4880"/>
      </w:pPr>
      <w:rPr>
        <w:rFonts w:ascii="Times New Roman" w:eastAsia="Times New Roman" w:hAnsi="Times New Roman"/>
        <w:b w:val="0"/>
        <w:bCs w:val="0"/>
        <w:i w:val="0"/>
        <w:iCs w:val="0"/>
        <w:strike w:val="0"/>
        <w:dstrike w:val="0"/>
        <w:color w:val="000000"/>
        <w:sz w:val="24"/>
        <w:szCs w:val="24"/>
        <w:u w:val="none"/>
        <w:vertAlign w:val="baseline"/>
      </w:rPr>
    </w:lvl>
    <w:lvl w:ilvl="6" w:tplc="928A2B6A">
      <w:start w:val="1"/>
      <w:numFmt w:val="decimal"/>
      <w:lvlText w:val="%7"/>
      <w:lvlJc w:val="left"/>
      <w:pPr>
        <w:ind w:left="5600"/>
      </w:pPr>
      <w:rPr>
        <w:rFonts w:ascii="Times New Roman" w:eastAsia="Times New Roman" w:hAnsi="Times New Roman"/>
        <w:b w:val="0"/>
        <w:bCs w:val="0"/>
        <w:i w:val="0"/>
        <w:iCs w:val="0"/>
        <w:strike w:val="0"/>
        <w:dstrike w:val="0"/>
        <w:color w:val="000000"/>
        <w:sz w:val="24"/>
        <w:szCs w:val="24"/>
        <w:u w:val="none"/>
        <w:vertAlign w:val="baseline"/>
      </w:rPr>
    </w:lvl>
    <w:lvl w:ilvl="7" w:tplc="0226C1DE">
      <w:start w:val="1"/>
      <w:numFmt w:val="lowerLetter"/>
      <w:lvlText w:val="%8"/>
      <w:lvlJc w:val="left"/>
      <w:pPr>
        <w:ind w:left="6320"/>
      </w:pPr>
      <w:rPr>
        <w:rFonts w:ascii="Times New Roman" w:eastAsia="Times New Roman" w:hAnsi="Times New Roman"/>
        <w:b w:val="0"/>
        <w:bCs w:val="0"/>
        <w:i w:val="0"/>
        <w:iCs w:val="0"/>
        <w:strike w:val="0"/>
        <w:dstrike w:val="0"/>
        <w:color w:val="000000"/>
        <w:sz w:val="24"/>
        <w:szCs w:val="24"/>
        <w:u w:val="none"/>
        <w:vertAlign w:val="baseline"/>
      </w:rPr>
    </w:lvl>
    <w:lvl w:ilvl="8" w:tplc="0E786606">
      <w:start w:val="1"/>
      <w:numFmt w:val="lowerRoman"/>
      <w:lvlText w:val="%9"/>
      <w:lvlJc w:val="left"/>
      <w:pPr>
        <w:ind w:left="7040"/>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43" w15:restartNumberingAfterBreak="0">
    <w:nsid w:val="7677754A"/>
    <w:multiLevelType w:val="multilevel"/>
    <w:tmpl w:val="359A9D18"/>
    <w:lvl w:ilvl="0">
      <w:start w:val="1"/>
      <w:numFmt w:val="decimal"/>
      <w:lvlText w:val="%1."/>
      <w:lvlJc w:val="left"/>
      <w:pPr>
        <w:tabs>
          <w:tab w:val="num" w:pos="1009"/>
        </w:tabs>
        <w:ind w:left="1009" w:hanging="453"/>
      </w:pPr>
      <w:rPr>
        <w:rFonts w:hint="default"/>
        <w:b/>
        <w:color w:val="auto"/>
      </w:rPr>
    </w:lvl>
    <w:lvl w:ilvl="1">
      <w:start w:val="2"/>
      <w:numFmt w:val="decimal"/>
      <w:isLgl/>
      <w:lvlText w:val="%1.%2"/>
      <w:lvlJc w:val="left"/>
      <w:pPr>
        <w:ind w:left="916" w:hanging="36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276"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996" w:hanging="1440"/>
      </w:pPr>
      <w:rPr>
        <w:rFonts w:hint="default"/>
      </w:rPr>
    </w:lvl>
    <w:lvl w:ilvl="6">
      <w:start w:val="1"/>
      <w:numFmt w:val="decimal"/>
      <w:isLgl/>
      <w:lvlText w:val="%1.%2.%3.%4.%5.%6.%7"/>
      <w:lvlJc w:val="left"/>
      <w:pPr>
        <w:ind w:left="1996" w:hanging="1440"/>
      </w:pPr>
      <w:rPr>
        <w:rFonts w:hint="default"/>
      </w:rPr>
    </w:lvl>
    <w:lvl w:ilvl="7">
      <w:start w:val="1"/>
      <w:numFmt w:val="decimal"/>
      <w:isLgl/>
      <w:lvlText w:val="%1.%2.%3.%4.%5.%6.%7.%8"/>
      <w:lvlJc w:val="left"/>
      <w:pPr>
        <w:ind w:left="2356" w:hanging="1800"/>
      </w:pPr>
      <w:rPr>
        <w:rFonts w:hint="default"/>
      </w:rPr>
    </w:lvl>
    <w:lvl w:ilvl="8">
      <w:start w:val="1"/>
      <w:numFmt w:val="decimal"/>
      <w:isLgl/>
      <w:lvlText w:val="%1.%2.%3.%4.%5.%6.%7.%8.%9"/>
      <w:lvlJc w:val="left"/>
      <w:pPr>
        <w:ind w:left="2356" w:hanging="1800"/>
      </w:pPr>
      <w:rPr>
        <w:rFonts w:hint="default"/>
      </w:rPr>
    </w:lvl>
  </w:abstractNum>
  <w:abstractNum w:abstractNumId="44" w15:restartNumberingAfterBreak="0">
    <w:nsid w:val="78EA79FF"/>
    <w:multiLevelType w:val="hybridMultilevel"/>
    <w:tmpl w:val="913E9178"/>
    <w:lvl w:ilvl="0" w:tplc="328CA82A">
      <w:start w:val="7"/>
      <w:numFmt w:val="decimal"/>
      <w:lvlText w:val="%1."/>
      <w:lvlJc w:val="left"/>
      <w:pPr>
        <w:ind w:left="51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4D8BF48">
      <w:start w:val="6"/>
      <w:numFmt w:val="decimal"/>
      <w:lvlText w:val="%2)"/>
      <w:lvlJc w:val="left"/>
      <w:pPr>
        <w:ind w:left="9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5C613E4">
      <w:start w:val="1"/>
      <w:numFmt w:val="lowerRoman"/>
      <w:lvlText w:val="%3"/>
      <w:lvlJc w:val="left"/>
      <w:pPr>
        <w:ind w:left="15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6D66F0C">
      <w:start w:val="1"/>
      <w:numFmt w:val="decimal"/>
      <w:lvlText w:val="%4"/>
      <w:lvlJc w:val="left"/>
      <w:pPr>
        <w:ind w:left="22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442D7A">
      <w:start w:val="1"/>
      <w:numFmt w:val="lowerLetter"/>
      <w:lvlText w:val="%5"/>
      <w:lvlJc w:val="left"/>
      <w:pPr>
        <w:ind w:left="294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C4EFECA">
      <w:start w:val="1"/>
      <w:numFmt w:val="lowerRoman"/>
      <w:lvlText w:val="%6"/>
      <w:lvlJc w:val="left"/>
      <w:pPr>
        <w:ind w:left="36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A2A829A">
      <w:start w:val="1"/>
      <w:numFmt w:val="decimal"/>
      <w:lvlText w:val="%7"/>
      <w:lvlJc w:val="left"/>
      <w:pPr>
        <w:ind w:left="43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A22ED76">
      <w:start w:val="1"/>
      <w:numFmt w:val="lowerLetter"/>
      <w:lvlText w:val="%8"/>
      <w:lvlJc w:val="left"/>
      <w:pPr>
        <w:ind w:left="51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E00C5A4">
      <w:start w:val="1"/>
      <w:numFmt w:val="lowerRoman"/>
      <w:lvlText w:val="%9"/>
      <w:lvlJc w:val="left"/>
      <w:pPr>
        <w:ind w:left="58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5" w15:restartNumberingAfterBreak="0">
    <w:nsid w:val="79B9010E"/>
    <w:multiLevelType w:val="hybridMultilevel"/>
    <w:tmpl w:val="87D44F7A"/>
    <w:lvl w:ilvl="0" w:tplc="6F685838">
      <w:start w:val="3"/>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B2B0277"/>
    <w:multiLevelType w:val="hybridMultilevel"/>
    <w:tmpl w:val="8C0AC3C0"/>
    <w:lvl w:ilvl="0" w:tplc="2E8622C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E2590">
      <w:start w:val="1"/>
      <w:numFmt w:val="lowerLetter"/>
      <w:lvlText w:val="%2"/>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C93AC">
      <w:start w:val="1"/>
      <w:numFmt w:val="lowerRoman"/>
      <w:lvlText w:val="%3"/>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87248">
      <w:start w:val="1"/>
      <w:numFmt w:val="decimal"/>
      <w:lvlText w:val="%4"/>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0DB7E">
      <w:start w:val="1"/>
      <w:numFmt w:val="lowerLetter"/>
      <w:lvlText w:val="%5"/>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545066">
      <w:start w:val="1"/>
      <w:numFmt w:val="lowerRoman"/>
      <w:lvlText w:val="%6"/>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E8392">
      <w:start w:val="1"/>
      <w:numFmt w:val="decimal"/>
      <w:lvlText w:val="%7"/>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6F9BA">
      <w:start w:val="1"/>
      <w:numFmt w:val="lowerLetter"/>
      <w:lvlText w:val="%8"/>
      <w:lvlJc w:val="left"/>
      <w:pPr>
        <w:ind w:left="6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8CB052">
      <w:start w:val="1"/>
      <w:numFmt w:val="lowerRoman"/>
      <w:lvlText w:val="%9"/>
      <w:lvlJc w:val="left"/>
      <w:pPr>
        <w:ind w:left="7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C3722CF"/>
    <w:multiLevelType w:val="hybridMultilevel"/>
    <w:tmpl w:val="3F1A2A32"/>
    <w:lvl w:ilvl="0" w:tplc="379A625E">
      <w:start w:val="1"/>
      <w:numFmt w:val="lowerLetter"/>
      <w:lvlText w:val="%1)"/>
      <w:lvlJc w:val="left"/>
      <w:pPr>
        <w:ind w:left="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F7865B4">
      <w:start w:val="1"/>
      <w:numFmt w:val="lowerLetter"/>
      <w:lvlText w:val="%2"/>
      <w:lvlJc w:val="left"/>
      <w:pPr>
        <w:ind w:left="1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448F92C">
      <w:start w:val="1"/>
      <w:numFmt w:val="lowerRoman"/>
      <w:lvlText w:val="%3"/>
      <w:lvlJc w:val="left"/>
      <w:pPr>
        <w:ind w:left="27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6EBA68">
      <w:start w:val="1"/>
      <w:numFmt w:val="decimal"/>
      <w:lvlText w:val="%4"/>
      <w:lvlJc w:val="left"/>
      <w:pPr>
        <w:ind w:left="34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8FD60">
      <w:start w:val="1"/>
      <w:numFmt w:val="lowerLetter"/>
      <w:lvlText w:val="%5"/>
      <w:lvlJc w:val="left"/>
      <w:pPr>
        <w:ind w:left="41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6091EC">
      <w:start w:val="1"/>
      <w:numFmt w:val="lowerRoman"/>
      <w:lvlText w:val="%6"/>
      <w:lvlJc w:val="left"/>
      <w:pPr>
        <w:ind w:left="48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82A9C90">
      <w:start w:val="1"/>
      <w:numFmt w:val="decimal"/>
      <w:lvlText w:val="%7"/>
      <w:lvlJc w:val="left"/>
      <w:pPr>
        <w:ind w:left="55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32C476">
      <w:start w:val="1"/>
      <w:numFmt w:val="lowerLetter"/>
      <w:lvlText w:val="%8"/>
      <w:lvlJc w:val="left"/>
      <w:pPr>
        <w:ind w:left="63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34B9FE">
      <w:start w:val="1"/>
      <w:numFmt w:val="lowerRoman"/>
      <w:lvlText w:val="%9"/>
      <w:lvlJc w:val="left"/>
      <w:pPr>
        <w:ind w:left="70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7"/>
  </w:num>
  <w:num w:numId="2">
    <w:abstractNumId w:val="36"/>
  </w:num>
  <w:num w:numId="3">
    <w:abstractNumId w:val="26"/>
  </w:num>
  <w:num w:numId="4">
    <w:abstractNumId w:val="19"/>
  </w:num>
  <w:num w:numId="5">
    <w:abstractNumId w:val="21"/>
  </w:num>
  <w:num w:numId="6">
    <w:abstractNumId w:val="6"/>
  </w:num>
  <w:num w:numId="7">
    <w:abstractNumId w:val="17"/>
  </w:num>
  <w:num w:numId="8">
    <w:abstractNumId w:val="5"/>
  </w:num>
  <w:num w:numId="9">
    <w:abstractNumId w:val="29"/>
  </w:num>
  <w:num w:numId="10">
    <w:abstractNumId w:val="4"/>
  </w:num>
  <w:num w:numId="11">
    <w:abstractNumId w:val="30"/>
  </w:num>
  <w:num w:numId="12">
    <w:abstractNumId w:val="46"/>
  </w:num>
  <w:num w:numId="13">
    <w:abstractNumId w:val="39"/>
  </w:num>
  <w:num w:numId="14">
    <w:abstractNumId w:val="47"/>
  </w:num>
  <w:num w:numId="15">
    <w:abstractNumId w:val="38"/>
  </w:num>
  <w:num w:numId="16">
    <w:abstractNumId w:val="22"/>
  </w:num>
  <w:num w:numId="17">
    <w:abstractNumId w:val="44"/>
  </w:num>
  <w:num w:numId="18">
    <w:abstractNumId w:val="20"/>
  </w:num>
  <w:num w:numId="19">
    <w:abstractNumId w:val="41"/>
  </w:num>
  <w:num w:numId="20">
    <w:abstractNumId w:val="2"/>
  </w:num>
  <w:num w:numId="21">
    <w:abstractNumId w:val="34"/>
  </w:num>
  <w:num w:numId="22">
    <w:abstractNumId w:val="31"/>
  </w:num>
  <w:num w:numId="23">
    <w:abstractNumId w:val="14"/>
  </w:num>
  <w:num w:numId="24">
    <w:abstractNumId w:val="35"/>
  </w:num>
  <w:num w:numId="25">
    <w:abstractNumId w:val="7"/>
  </w:num>
  <w:num w:numId="26">
    <w:abstractNumId w:val="28"/>
  </w:num>
  <w:num w:numId="27">
    <w:abstractNumId w:val="25"/>
  </w:num>
  <w:num w:numId="28">
    <w:abstractNumId w:val="40"/>
  </w:num>
  <w:num w:numId="29">
    <w:abstractNumId w:val="10"/>
  </w:num>
  <w:num w:numId="30">
    <w:abstractNumId w:val="16"/>
  </w:num>
  <w:num w:numId="31">
    <w:abstractNumId w:val="3"/>
  </w:num>
  <w:num w:numId="32">
    <w:abstractNumId w:val="43"/>
  </w:num>
  <w:num w:numId="33">
    <w:abstractNumId w:val="11"/>
  </w:num>
  <w:num w:numId="34">
    <w:abstractNumId w:val="13"/>
  </w:num>
  <w:num w:numId="35">
    <w:abstractNumId w:val="8"/>
  </w:num>
  <w:num w:numId="36">
    <w:abstractNumId w:val="18"/>
  </w:num>
  <w:num w:numId="37">
    <w:abstractNumId w:val="12"/>
  </w:num>
  <w:num w:numId="38">
    <w:abstractNumId w:val="24"/>
  </w:num>
  <w:num w:numId="39">
    <w:abstractNumId w:val="45"/>
  </w:num>
  <w:num w:numId="40">
    <w:abstractNumId w:val="9"/>
  </w:num>
  <w:num w:numId="41">
    <w:abstractNumId w:val="33"/>
  </w:num>
  <w:num w:numId="42">
    <w:abstractNumId w:val="23"/>
  </w:num>
  <w:num w:numId="43">
    <w:abstractNumId w:val="27"/>
  </w:num>
  <w:num w:numId="44">
    <w:abstractNumId w:val="42"/>
  </w:num>
  <w:num w:numId="45">
    <w:abstractNumId w:val="15"/>
  </w:num>
  <w:num w:numId="46">
    <w:abstractNumId w:val="32"/>
  </w:num>
  <w:num w:numId="47">
    <w:abstractNumId w:val="0"/>
  </w:num>
  <w:num w:numId="48">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6E2"/>
    <w:rsid w:val="00000D9F"/>
    <w:rsid w:val="00007909"/>
    <w:rsid w:val="000261F0"/>
    <w:rsid w:val="00030ADB"/>
    <w:rsid w:val="00037DF1"/>
    <w:rsid w:val="00053377"/>
    <w:rsid w:val="00074577"/>
    <w:rsid w:val="000816C4"/>
    <w:rsid w:val="00090F35"/>
    <w:rsid w:val="00090FC6"/>
    <w:rsid w:val="00097543"/>
    <w:rsid w:val="000B25A0"/>
    <w:rsid w:val="000B5E9D"/>
    <w:rsid w:val="000B5EFA"/>
    <w:rsid w:val="000C272B"/>
    <w:rsid w:val="000D0BB6"/>
    <w:rsid w:val="000E79A1"/>
    <w:rsid w:val="001012F9"/>
    <w:rsid w:val="00101A2C"/>
    <w:rsid w:val="00116853"/>
    <w:rsid w:val="00116A2A"/>
    <w:rsid w:val="00126D1C"/>
    <w:rsid w:val="00132303"/>
    <w:rsid w:val="001500D4"/>
    <w:rsid w:val="00160691"/>
    <w:rsid w:val="0017034E"/>
    <w:rsid w:val="001924D6"/>
    <w:rsid w:val="00192608"/>
    <w:rsid w:val="001A30A5"/>
    <w:rsid w:val="001A6DB7"/>
    <w:rsid w:val="001C0FE8"/>
    <w:rsid w:val="001C5A6A"/>
    <w:rsid w:val="001C7D37"/>
    <w:rsid w:val="001E3481"/>
    <w:rsid w:val="001F4439"/>
    <w:rsid w:val="001F48E6"/>
    <w:rsid w:val="0020314E"/>
    <w:rsid w:val="002061EA"/>
    <w:rsid w:val="00214028"/>
    <w:rsid w:val="00244977"/>
    <w:rsid w:val="002578E8"/>
    <w:rsid w:val="00265531"/>
    <w:rsid w:val="0027368C"/>
    <w:rsid w:val="00295919"/>
    <w:rsid w:val="002A0408"/>
    <w:rsid w:val="002B258D"/>
    <w:rsid w:val="002C4373"/>
    <w:rsid w:val="002D66AA"/>
    <w:rsid w:val="002D7D4D"/>
    <w:rsid w:val="002E79A0"/>
    <w:rsid w:val="002F0533"/>
    <w:rsid w:val="002F1158"/>
    <w:rsid w:val="003018E4"/>
    <w:rsid w:val="003149D0"/>
    <w:rsid w:val="00315C8B"/>
    <w:rsid w:val="00330796"/>
    <w:rsid w:val="00342426"/>
    <w:rsid w:val="00345C99"/>
    <w:rsid w:val="003560AE"/>
    <w:rsid w:val="00362F9D"/>
    <w:rsid w:val="00374100"/>
    <w:rsid w:val="003933D7"/>
    <w:rsid w:val="00393CF9"/>
    <w:rsid w:val="003C1DA0"/>
    <w:rsid w:val="003C3E95"/>
    <w:rsid w:val="003D212B"/>
    <w:rsid w:val="003E6A13"/>
    <w:rsid w:val="003F308A"/>
    <w:rsid w:val="003F779F"/>
    <w:rsid w:val="00402354"/>
    <w:rsid w:val="00402C52"/>
    <w:rsid w:val="00411B5D"/>
    <w:rsid w:val="00422A5D"/>
    <w:rsid w:val="0043070B"/>
    <w:rsid w:val="00434269"/>
    <w:rsid w:val="00436EA1"/>
    <w:rsid w:val="004415FF"/>
    <w:rsid w:val="004571DB"/>
    <w:rsid w:val="004B322A"/>
    <w:rsid w:val="004C7E72"/>
    <w:rsid w:val="004F07E5"/>
    <w:rsid w:val="004F238F"/>
    <w:rsid w:val="005113FA"/>
    <w:rsid w:val="00522CA0"/>
    <w:rsid w:val="00526019"/>
    <w:rsid w:val="0053274D"/>
    <w:rsid w:val="00542E2B"/>
    <w:rsid w:val="00544CE4"/>
    <w:rsid w:val="00546E0D"/>
    <w:rsid w:val="00556E81"/>
    <w:rsid w:val="005607A0"/>
    <w:rsid w:val="005633A3"/>
    <w:rsid w:val="005B0AF6"/>
    <w:rsid w:val="005B6DB1"/>
    <w:rsid w:val="005D07CE"/>
    <w:rsid w:val="005E66B8"/>
    <w:rsid w:val="005E6944"/>
    <w:rsid w:val="005F4845"/>
    <w:rsid w:val="00601B63"/>
    <w:rsid w:val="006022E5"/>
    <w:rsid w:val="00611522"/>
    <w:rsid w:val="00617317"/>
    <w:rsid w:val="00641D5F"/>
    <w:rsid w:val="006724B9"/>
    <w:rsid w:val="006740D4"/>
    <w:rsid w:val="006A72DF"/>
    <w:rsid w:val="006B009C"/>
    <w:rsid w:val="006C7EA9"/>
    <w:rsid w:val="006E5514"/>
    <w:rsid w:val="006F1D0B"/>
    <w:rsid w:val="006F1DC1"/>
    <w:rsid w:val="0070265B"/>
    <w:rsid w:val="00715D78"/>
    <w:rsid w:val="0073479C"/>
    <w:rsid w:val="00735382"/>
    <w:rsid w:val="00741C18"/>
    <w:rsid w:val="00750B20"/>
    <w:rsid w:val="00764AB0"/>
    <w:rsid w:val="00774C73"/>
    <w:rsid w:val="0078679A"/>
    <w:rsid w:val="00790C1D"/>
    <w:rsid w:val="007968A7"/>
    <w:rsid w:val="007A02A1"/>
    <w:rsid w:val="007B272C"/>
    <w:rsid w:val="007B2876"/>
    <w:rsid w:val="007B3A57"/>
    <w:rsid w:val="007C3B5A"/>
    <w:rsid w:val="007E7973"/>
    <w:rsid w:val="007F4074"/>
    <w:rsid w:val="007F5650"/>
    <w:rsid w:val="00801462"/>
    <w:rsid w:val="00802967"/>
    <w:rsid w:val="008124FC"/>
    <w:rsid w:val="008131BE"/>
    <w:rsid w:val="00820D5C"/>
    <w:rsid w:val="008227B0"/>
    <w:rsid w:val="00823D09"/>
    <w:rsid w:val="008240C4"/>
    <w:rsid w:val="00826FA8"/>
    <w:rsid w:val="0084161B"/>
    <w:rsid w:val="00844778"/>
    <w:rsid w:val="008463B4"/>
    <w:rsid w:val="008573C1"/>
    <w:rsid w:val="00875A50"/>
    <w:rsid w:val="00880072"/>
    <w:rsid w:val="008800D9"/>
    <w:rsid w:val="008857FC"/>
    <w:rsid w:val="00891098"/>
    <w:rsid w:val="0089378E"/>
    <w:rsid w:val="008A25AB"/>
    <w:rsid w:val="008C719C"/>
    <w:rsid w:val="008D5CDA"/>
    <w:rsid w:val="008F2231"/>
    <w:rsid w:val="00910313"/>
    <w:rsid w:val="009329E7"/>
    <w:rsid w:val="00940C10"/>
    <w:rsid w:val="00941BD4"/>
    <w:rsid w:val="00961C34"/>
    <w:rsid w:val="00963A6A"/>
    <w:rsid w:val="009803B5"/>
    <w:rsid w:val="00981E0B"/>
    <w:rsid w:val="00985EC7"/>
    <w:rsid w:val="00991D95"/>
    <w:rsid w:val="009A006E"/>
    <w:rsid w:val="009A3EF3"/>
    <w:rsid w:val="009B123D"/>
    <w:rsid w:val="009D0ACE"/>
    <w:rsid w:val="009F7792"/>
    <w:rsid w:val="00A060C7"/>
    <w:rsid w:val="00A06B5C"/>
    <w:rsid w:val="00A214BD"/>
    <w:rsid w:val="00A22538"/>
    <w:rsid w:val="00A427BC"/>
    <w:rsid w:val="00A45EFC"/>
    <w:rsid w:val="00A650B7"/>
    <w:rsid w:val="00A67D85"/>
    <w:rsid w:val="00A722A6"/>
    <w:rsid w:val="00A8019B"/>
    <w:rsid w:val="00A81560"/>
    <w:rsid w:val="00A87599"/>
    <w:rsid w:val="00A92FC7"/>
    <w:rsid w:val="00A96ABF"/>
    <w:rsid w:val="00AA0EF3"/>
    <w:rsid w:val="00AA51AD"/>
    <w:rsid w:val="00AC4582"/>
    <w:rsid w:val="00AC7BA3"/>
    <w:rsid w:val="00B10CDC"/>
    <w:rsid w:val="00B11893"/>
    <w:rsid w:val="00B1394F"/>
    <w:rsid w:val="00B16F14"/>
    <w:rsid w:val="00B21121"/>
    <w:rsid w:val="00B221F0"/>
    <w:rsid w:val="00B2357E"/>
    <w:rsid w:val="00B246E2"/>
    <w:rsid w:val="00B305B3"/>
    <w:rsid w:val="00B31AFC"/>
    <w:rsid w:val="00B45A04"/>
    <w:rsid w:val="00B46BE8"/>
    <w:rsid w:val="00B47222"/>
    <w:rsid w:val="00B543B2"/>
    <w:rsid w:val="00B545ED"/>
    <w:rsid w:val="00B6372B"/>
    <w:rsid w:val="00B7375E"/>
    <w:rsid w:val="00B74816"/>
    <w:rsid w:val="00B81989"/>
    <w:rsid w:val="00B823C5"/>
    <w:rsid w:val="00B833A6"/>
    <w:rsid w:val="00BB1D16"/>
    <w:rsid w:val="00BB1E44"/>
    <w:rsid w:val="00BB32C1"/>
    <w:rsid w:val="00BB37F2"/>
    <w:rsid w:val="00BC40FC"/>
    <w:rsid w:val="00BC489D"/>
    <w:rsid w:val="00BC5014"/>
    <w:rsid w:val="00BC70FE"/>
    <w:rsid w:val="00BD15DD"/>
    <w:rsid w:val="00BD5C83"/>
    <w:rsid w:val="00BF47BF"/>
    <w:rsid w:val="00BF6226"/>
    <w:rsid w:val="00C011B3"/>
    <w:rsid w:val="00C13255"/>
    <w:rsid w:val="00C21D1E"/>
    <w:rsid w:val="00C348D6"/>
    <w:rsid w:val="00C575C8"/>
    <w:rsid w:val="00C60DD0"/>
    <w:rsid w:val="00C736A0"/>
    <w:rsid w:val="00C81178"/>
    <w:rsid w:val="00C83878"/>
    <w:rsid w:val="00C83C47"/>
    <w:rsid w:val="00C876E4"/>
    <w:rsid w:val="00C961EF"/>
    <w:rsid w:val="00CB08E6"/>
    <w:rsid w:val="00CB2872"/>
    <w:rsid w:val="00CC6A83"/>
    <w:rsid w:val="00CE399E"/>
    <w:rsid w:val="00CE44F4"/>
    <w:rsid w:val="00D00E56"/>
    <w:rsid w:val="00D0298D"/>
    <w:rsid w:val="00D231F2"/>
    <w:rsid w:val="00D361F4"/>
    <w:rsid w:val="00D479CE"/>
    <w:rsid w:val="00D51B61"/>
    <w:rsid w:val="00D64D2D"/>
    <w:rsid w:val="00DB22D4"/>
    <w:rsid w:val="00DC1608"/>
    <w:rsid w:val="00DD77D9"/>
    <w:rsid w:val="00DE3C61"/>
    <w:rsid w:val="00DE6CC3"/>
    <w:rsid w:val="00E27302"/>
    <w:rsid w:val="00E3084D"/>
    <w:rsid w:val="00E36E4B"/>
    <w:rsid w:val="00E44248"/>
    <w:rsid w:val="00E52A16"/>
    <w:rsid w:val="00E566C6"/>
    <w:rsid w:val="00E906DF"/>
    <w:rsid w:val="00EC5458"/>
    <w:rsid w:val="00ED042B"/>
    <w:rsid w:val="00EE7E2F"/>
    <w:rsid w:val="00EF2303"/>
    <w:rsid w:val="00F014F5"/>
    <w:rsid w:val="00F058CD"/>
    <w:rsid w:val="00F21BE7"/>
    <w:rsid w:val="00F34733"/>
    <w:rsid w:val="00F348D6"/>
    <w:rsid w:val="00F50778"/>
    <w:rsid w:val="00F575F4"/>
    <w:rsid w:val="00F632F9"/>
    <w:rsid w:val="00F974C7"/>
    <w:rsid w:val="00FA1AED"/>
    <w:rsid w:val="00FA2436"/>
    <w:rsid w:val="00FA4BA3"/>
    <w:rsid w:val="00FB1E11"/>
    <w:rsid w:val="00FC4C95"/>
    <w:rsid w:val="00FC70F7"/>
    <w:rsid w:val="00FD4444"/>
    <w:rsid w:val="00FD581D"/>
    <w:rsid w:val="00FD77B3"/>
    <w:rsid w:val="00FE18BB"/>
    <w:rsid w:val="00FE1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F40B8"/>
  <w15:chartTrackingRefBased/>
  <w15:docId w15:val="{992E41EA-C1A9-449E-8E8F-D7E672C3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146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B009C"/>
    <w:pPr>
      <w:ind w:left="720"/>
      <w:contextualSpacing/>
    </w:pPr>
  </w:style>
  <w:style w:type="table" w:customStyle="1" w:styleId="TableGrid">
    <w:name w:val="TableGrid"/>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
    <w:name w:val="TableGrid1"/>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2">
    <w:name w:val="TableGrid2"/>
    <w:rsid w:val="006F1D0B"/>
    <w:pPr>
      <w:spacing w:after="0" w:line="240" w:lineRule="auto"/>
    </w:pPr>
    <w:rPr>
      <w:rFonts w:eastAsia="Times New Roman"/>
      <w:lang w:eastAsia="pl-PL"/>
    </w:rPr>
    <w:tblPr>
      <w:tblCellMar>
        <w:top w:w="0" w:type="dxa"/>
        <w:left w:w="0" w:type="dxa"/>
        <w:bottom w:w="0" w:type="dxa"/>
        <w:right w:w="0" w:type="dxa"/>
      </w:tblCellMar>
    </w:tblPr>
  </w:style>
  <w:style w:type="character" w:styleId="Hipercze">
    <w:name w:val="Hyperlink"/>
    <w:basedOn w:val="Domylnaczcionkaakapitu"/>
    <w:uiPriority w:val="99"/>
    <w:unhideWhenUsed/>
    <w:rsid w:val="00735382"/>
    <w:rPr>
      <w:color w:val="0563C1" w:themeColor="hyperlink"/>
      <w:u w:val="single"/>
    </w:rPr>
  </w:style>
  <w:style w:type="paragraph" w:styleId="NormalnyWeb">
    <w:name w:val="Normal (Web)"/>
    <w:basedOn w:val="Normalny"/>
    <w:uiPriority w:val="99"/>
    <w:unhideWhenUsed/>
    <w:rsid w:val="001F4439"/>
    <w:pPr>
      <w:spacing w:before="100" w:beforeAutospacing="1" w:after="100" w:afterAutospacing="1" w:line="240" w:lineRule="auto"/>
      <w:jc w:val="both"/>
    </w:pPr>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nhideWhenUsed/>
    <w:rsid w:val="001F4439"/>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1F4439"/>
    <w:rPr>
      <w:sz w:val="20"/>
      <w:szCs w:val="20"/>
    </w:rPr>
  </w:style>
  <w:style w:type="table" w:styleId="Tabela-Siatka">
    <w:name w:val="Table Grid"/>
    <w:basedOn w:val="Standardowy"/>
    <w:uiPriority w:val="59"/>
    <w:rsid w:val="009329E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81560"/>
    <w:pPr>
      <w:spacing w:after="120" w:line="240" w:lineRule="auto"/>
    </w:pPr>
    <w:rPr>
      <w:rFonts w:ascii="font185" w:eastAsia="font185" w:hAnsi="font185" w:cs="font185"/>
      <w:sz w:val="16"/>
      <w:szCs w:val="16"/>
      <w:lang w:val="x-none" w:eastAsia="pl-PL"/>
    </w:rPr>
  </w:style>
  <w:style w:type="paragraph" w:styleId="Tekstdymka">
    <w:name w:val="Balloon Text"/>
    <w:basedOn w:val="Normalny"/>
    <w:link w:val="TekstdymkaZnak"/>
    <w:uiPriority w:val="99"/>
    <w:semiHidden/>
    <w:unhideWhenUsed/>
    <w:rsid w:val="000533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3377"/>
    <w:rPr>
      <w:rFonts w:ascii="Segoe UI" w:hAnsi="Segoe UI" w:cs="Segoe UI"/>
      <w:sz w:val="18"/>
      <w:szCs w:val="18"/>
    </w:rPr>
  </w:style>
  <w:style w:type="paragraph" w:customStyle="1" w:styleId="pkt">
    <w:name w:val="pkt"/>
    <w:basedOn w:val="Normalny"/>
    <w:link w:val="pktZnak"/>
    <w:rsid w:val="000B5E9D"/>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0B5E9D"/>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E27302"/>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E27302"/>
    <w:rPr>
      <w:rFonts w:ascii="Arial" w:eastAsia="Times New Roman" w:hAnsi="Arial" w:cs="Times New Roman"/>
      <w:b/>
      <w:szCs w:val="20"/>
      <w:lang w:eastAsia="pl-PL"/>
    </w:rPr>
  </w:style>
  <w:style w:type="character" w:customStyle="1" w:styleId="Wyrnienie">
    <w:name w:val="Wyróżnienie"/>
    <w:qFormat/>
    <w:rsid w:val="00E27302"/>
    <w:rPr>
      <w:i/>
    </w:rPr>
  </w:style>
  <w:style w:type="character" w:customStyle="1" w:styleId="Znakiprzypiswdolnych">
    <w:name w:val="Znaki przypisów dolnych"/>
    <w:qFormat/>
    <w:rsid w:val="00E27302"/>
  </w:style>
  <w:style w:type="paragraph" w:styleId="Nagwek">
    <w:name w:val="header"/>
    <w:basedOn w:val="Normalny"/>
    <w:link w:val="NagwekZnak"/>
    <w:uiPriority w:val="99"/>
    <w:unhideWhenUsed/>
    <w:rsid w:val="00BC48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489D"/>
  </w:style>
  <w:style w:type="paragraph" w:styleId="Stopka">
    <w:name w:val="footer"/>
    <w:basedOn w:val="Normalny"/>
    <w:link w:val="StopkaZnak"/>
    <w:uiPriority w:val="99"/>
    <w:unhideWhenUsed/>
    <w:rsid w:val="00BC48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489D"/>
  </w:style>
  <w:style w:type="character" w:styleId="UyteHipercze">
    <w:name w:val="FollowedHyperlink"/>
    <w:basedOn w:val="Domylnaczcionkaakapitu"/>
    <w:uiPriority w:val="99"/>
    <w:semiHidden/>
    <w:unhideWhenUsed/>
    <w:rsid w:val="007B2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li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615AB-47FC-49A5-B433-4AD0EF1F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3442</TotalTime>
  <Pages>39</Pages>
  <Words>10076</Words>
  <Characters>60459</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Ewa</cp:lastModifiedBy>
  <cp:revision>139</cp:revision>
  <cp:lastPrinted>2026-04-15T13:34:00Z</cp:lastPrinted>
  <dcterms:created xsi:type="dcterms:W3CDTF">2021-04-07T10:46:00Z</dcterms:created>
  <dcterms:modified xsi:type="dcterms:W3CDTF">2026-04-21T12:33:00Z</dcterms:modified>
</cp:coreProperties>
</file>