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9782B12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121940BC" w14:textId="0082F166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6DD5350D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27611BE0" w14:textId="77777777" w:rsidR="00474C4B" w:rsidRPr="007E4FDD" w:rsidRDefault="00474C4B" w:rsidP="00474C4B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E4FD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</w:p>
    <w:p w14:paraId="79FA3BA6" w14:textId="77777777" w:rsidR="009C4259" w:rsidRDefault="009C4259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</w:p>
    <w:p w14:paraId="2F9FAA06" w14:textId="274AC1D1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9AF4EFD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5D6027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5D6027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36721EC3" w:rsidR="00D409DE" w:rsidRDefault="001F027E" w:rsidP="00330A5F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935918">
        <w:rPr>
          <w:rFonts w:ascii="Cambria" w:hAnsi="Cambria" w:cs="Arial"/>
          <w:sz w:val="24"/>
          <w:szCs w:val="24"/>
        </w:rPr>
        <w:t xml:space="preserve"> </w:t>
      </w:r>
      <w:r w:rsidR="00270C12" w:rsidRPr="00270C12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„Przebudowa hydroforni na stację uzdatniania wody w miejscowości Potworów”</w:t>
      </w:r>
      <w:r w:rsidR="005D6027" w:rsidRPr="00330A5F">
        <w:rPr>
          <w:rFonts w:ascii="Cambria" w:hAnsi="Cambria" w:cs="Arial"/>
          <w:sz w:val="24"/>
          <w:szCs w:val="24"/>
        </w:rPr>
        <w:t>,</w:t>
      </w:r>
      <w:r w:rsidR="005D6027">
        <w:rPr>
          <w:rFonts w:ascii="Cambria" w:hAnsi="Cambria" w:cs="Arial"/>
          <w:sz w:val="24"/>
          <w:szCs w:val="24"/>
        </w:rPr>
        <w:t xml:space="preserve">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91468">
        <w:rPr>
          <w:rFonts w:ascii="Cambria" w:hAnsi="Cambria" w:cs="Aldhabi"/>
          <w:color w:val="EE0000"/>
          <w:sz w:val="16"/>
          <w:szCs w:val="16"/>
        </w:rPr>
        <w:t xml:space="preserve">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[UWAGA: zastosowa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ć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, gdy zachodz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ą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 przes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ł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anki wykluczenia</w:t>
      </w:r>
      <w:r w:rsidR="00550118" w:rsidRPr="00591468">
        <w:rPr>
          <w:rFonts w:ascii="Cambria" w:hAnsi="Cambria" w:cs="Aldhabi"/>
          <w:color w:val="EE0000"/>
          <w:sz w:val="16"/>
          <w:szCs w:val="16"/>
        </w:rPr>
        <w:t xml:space="preserve"> z art. 108 ust. 1 pkt 1, 2 i 5 lub art.109 ust.1 pkt 2-5 i 7-10 ustawy Pzp</w:t>
      </w:r>
      <w:r w:rsidR="0022401A" w:rsidRPr="00591468">
        <w:rPr>
          <w:rFonts w:ascii="Cambria" w:hAnsi="Cambria" w:cs="Aldhabi"/>
          <w:color w:val="EE0000"/>
          <w:sz w:val="16"/>
          <w:szCs w:val="16"/>
        </w:rPr>
        <w:t xml:space="preserve">, a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wykonawca korzysta z </w:t>
      </w:r>
      <w:r w:rsidR="00E96851" w:rsidRPr="00591468">
        <w:rPr>
          <w:rFonts w:ascii="Cambria" w:hAnsi="Cambria" w:cs="Aldhabi"/>
          <w:color w:val="EE0000"/>
          <w:sz w:val="16"/>
          <w:szCs w:val="16"/>
        </w:rPr>
        <w:t>procedury samooczyszczenia, o której mowa w art. 110 ust. 2 ustawy Pzp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]</w:t>
      </w:r>
      <w:r w:rsidR="003E24F8" w:rsidRPr="00591468">
        <w:rPr>
          <w:rFonts w:ascii="Cambria" w:hAnsi="Cambria" w:cs="Aldhabi"/>
          <w:color w:val="EE000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6E8ED8A1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</w:t>
      </w:r>
      <w:r w:rsidR="00591468">
        <w:rPr>
          <w:rFonts w:ascii="Cambria" w:hAnsi="Cambria" w:cs="Aldhabi"/>
        </w:rPr>
        <w:t> </w:t>
      </w:r>
      <w:r w:rsidR="00DD59F0" w:rsidRPr="005521E8">
        <w:rPr>
          <w:rFonts w:ascii="Cambria" w:hAnsi="Cambria" w:cs="Aldhabi"/>
        </w:rPr>
        <w:t>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r w:rsidR="00D606C2">
        <w:rPr>
          <w:rFonts w:ascii="Cambria" w:hAnsi="Cambria" w:cs="Aldhabi"/>
          <w:iCs/>
          <w:color w:val="222222"/>
        </w:rPr>
        <w:t xml:space="preserve">t.j.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5D6027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5D6027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53821701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333C" w14:textId="77777777" w:rsidR="00133E3C" w:rsidRDefault="00133E3C" w:rsidP="0038231F">
      <w:pPr>
        <w:spacing w:after="0" w:line="240" w:lineRule="auto"/>
      </w:pPr>
      <w:r>
        <w:separator/>
      </w:r>
    </w:p>
  </w:endnote>
  <w:endnote w:type="continuationSeparator" w:id="0">
    <w:p w14:paraId="6F323C6C" w14:textId="77777777" w:rsidR="00133E3C" w:rsidRDefault="00133E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29C33" w14:textId="77777777" w:rsidR="00133E3C" w:rsidRDefault="00133E3C" w:rsidP="0038231F">
      <w:pPr>
        <w:spacing w:after="0" w:line="240" w:lineRule="auto"/>
      </w:pPr>
      <w:r>
        <w:separator/>
      </w:r>
    </w:p>
  </w:footnote>
  <w:footnote w:type="continuationSeparator" w:id="0">
    <w:p w14:paraId="36468604" w14:textId="77777777" w:rsidR="00133E3C" w:rsidRDefault="00133E3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91468" w:rsidRDefault="00413F83" w:rsidP="00A82964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59146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1468">
        <w:rPr>
          <w:rFonts w:ascii="Cambria" w:hAnsi="Cambria" w:cs="Arial"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468">
        <w:rPr>
          <w:rFonts w:ascii="Cambria" w:hAnsi="Cambria" w:cs="Arial"/>
          <w:i/>
          <w:iCs/>
          <w:sz w:val="16"/>
          <w:szCs w:val="16"/>
        </w:rPr>
        <w:t>zwanej dalej „ustawą”,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 </w:t>
      </w:r>
      <w:r w:rsidR="00A82964" w:rsidRPr="00591468">
        <w:rPr>
          <w:rFonts w:ascii="Cambria" w:eastAsia="Times New Roman" w:hAnsi="Cambri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7B8948" w14:textId="30DD705C" w:rsidR="00C752AC" w:rsidRPr="00591468" w:rsidRDefault="00A82964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1) </w:t>
      </w:r>
      <w:r w:rsidR="00C752AC" w:rsidRPr="00591468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4E4B53" w14:textId="2FE14887" w:rsidR="00C752AC" w:rsidRPr="0059146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o przeciwdziałaniu praniu pieniędzy oraz finansowaniu terroryzmu (Dz. U. z 2023 r. poz. 1124, z późn. zm.) jest osoba wymieniona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E1855F2" w14:textId="7E4EDD23" w:rsidR="00C752AC" w:rsidRPr="00E1680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46FB4FF8" w:rsidR="005521E8" w:rsidRPr="001F2E08" w:rsidRDefault="005521E8" w:rsidP="005521E8">
    <w:pPr>
      <w:spacing w:line="276" w:lineRule="auto"/>
    </w:pPr>
    <w:r w:rsidRPr="00330A5F">
      <w:rPr>
        <w:rFonts w:ascii="Cambria" w:hAnsi="Cambria"/>
        <w:b/>
        <w:bCs/>
        <w:color w:val="0070C0"/>
      </w:rPr>
      <w:t>ZP.271.</w:t>
    </w:r>
    <w:r w:rsidR="00270C12">
      <w:rPr>
        <w:rFonts w:ascii="Cambria" w:hAnsi="Cambria"/>
        <w:b/>
        <w:bCs/>
        <w:color w:val="0070C0"/>
      </w:rPr>
      <w:t>7</w:t>
    </w:r>
    <w:r w:rsidRPr="00330A5F">
      <w:rPr>
        <w:rFonts w:ascii="Cambria" w:hAnsi="Cambria"/>
        <w:b/>
        <w:bCs/>
        <w:color w:val="0070C0"/>
      </w:rPr>
      <w:t>.202</w:t>
    </w:r>
    <w:r w:rsidR="00330A5F" w:rsidRPr="00330A5F">
      <w:rPr>
        <w:rFonts w:ascii="Cambria" w:hAnsi="Cambria"/>
        <w:b/>
        <w:bCs/>
        <w:color w:val="0070C0"/>
      </w:rPr>
      <w:t>6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>Załącznik nr 4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74AFB2A"/>
    <w:lvl w:ilvl="0" w:tplc="2D72D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5B60"/>
    <w:rsid w:val="00117854"/>
    <w:rsid w:val="00122F1A"/>
    <w:rsid w:val="001275E7"/>
    <w:rsid w:val="00133E3C"/>
    <w:rsid w:val="001542CB"/>
    <w:rsid w:val="00172A21"/>
    <w:rsid w:val="00177C2A"/>
    <w:rsid w:val="001902D2"/>
    <w:rsid w:val="001B1ECD"/>
    <w:rsid w:val="001C0075"/>
    <w:rsid w:val="001C6945"/>
    <w:rsid w:val="001F027E"/>
    <w:rsid w:val="001F0CE2"/>
    <w:rsid w:val="00200BDD"/>
    <w:rsid w:val="00203A40"/>
    <w:rsid w:val="002041D7"/>
    <w:rsid w:val="002168A8"/>
    <w:rsid w:val="0022401A"/>
    <w:rsid w:val="002459B2"/>
    <w:rsid w:val="0025261D"/>
    <w:rsid w:val="00255142"/>
    <w:rsid w:val="00256CEC"/>
    <w:rsid w:val="00262D61"/>
    <w:rsid w:val="00270C12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F5"/>
    <w:rsid w:val="00313417"/>
    <w:rsid w:val="00313911"/>
    <w:rsid w:val="00330A5F"/>
    <w:rsid w:val="00333209"/>
    <w:rsid w:val="00337073"/>
    <w:rsid w:val="00350CD9"/>
    <w:rsid w:val="00351F8A"/>
    <w:rsid w:val="00364235"/>
    <w:rsid w:val="0038231F"/>
    <w:rsid w:val="00393007"/>
    <w:rsid w:val="003A2DCF"/>
    <w:rsid w:val="003A6B8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41C42"/>
    <w:rsid w:val="00550118"/>
    <w:rsid w:val="005521E8"/>
    <w:rsid w:val="00557050"/>
    <w:rsid w:val="005641F0"/>
    <w:rsid w:val="005801E8"/>
    <w:rsid w:val="00581FFD"/>
    <w:rsid w:val="0058769B"/>
    <w:rsid w:val="00590F37"/>
    <w:rsid w:val="00591468"/>
    <w:rsid w:val="00591F9F"/>
    <w:rsid w:val="005A0843"/>
    <w:rsid w:val="005C2512"/>
    <w:rsid w:val="005C39CA"/>
    <w:rsid w:val="005C3C08"/>
    <w:rsid w:val="005C6CB0"/>
    <w:rsid w:val="005D3607"/>
    <w:rsid w:val="005D602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3793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05D"/>
    <w:rsid w:val="009B2846"/>
    <w:rsid w:val="009C4259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032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2AC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0114"/>
    <w:rsid w:val="00F43919"/>
    <w:rsid w:val="00F53D6B"/>
    <w:rsid w:val="00F55578"/>
    <w:rsid w:val="00F74DF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4</cp:revision>
  <cp:lastPrinted>2016-07-26T10:32:00Z</cp:lastPrinted>
  <dcterms:created xsi:type="dcterms:W3CDTF">2026-03-30T07:52:00Z</dcterms:created>
  <dcterms:modified xsi:type="dcterms:W3CDTF">2026-04-17T11:18:00Z</dcterms:modified>
</cp:coreProperties>
</file>