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8CDFAE" w14:textId="48101659" w:rsidR="00B07047" w:rsidRDefault="00B81086" w:rsidP="00712BEC">
      <w:pPr>
        <w:pStyle w:val="Gwkaistopka"/>
      </w:pPr>
      <w:r>
        <w:rPr>
          <w:i/>
        </w:rPr>
        <w:t>znak sprawy</w:t>
      </w:r>
      <w:r>
        <w:t>:</w:t>
      </w:r>
      <w:r>
        <w:tab/>
      </w:r>
      <w:r w:rsidR="006C37E7" w:rsidRPr="006278D2">
        <w:rPr>
          <w:b/>
          <w:color w:val="000000"/>
        </w:rPr>
        <w:t>P</w:t>
      </w:r>
      <w:r w:rsidR="00B05CAC">
        <w:rPr>
          <w:b/>
          <w:color w:val="000000"/>
        </w:rPr>
        <w:t>T</w:t>
      </w:r>
      <w:r w:rsidR="006C37E7" w:rsidRPr="006278D2">
        <w:rPr>
          <w:b/>
          <w:color w:val="000000"/>
        </w:rPr>
        <w:t xml:space="preserve"> 2370.</w:t>
      </w:r>
      <w:r w:rsidR="00AF4FAB">
        <w:rPr>
          <w:b/>
          <w:color w:val="000000"/>
        </w:rPr>
        <w:t>2</w:t>
      </w:r>
      <w:r w:rsidR="006C37E7" w:rsidRPr="006278D2">
        <w:rPr>
          <w:b/>
          <w:color w:val="000000"/>
        </w:rPr>
        <w:t>2.2026</w:t>
      </w:r>
      <w:r>
        <w:tab/>
      </w:r>
      <w:r>
        <w:tab/>
      </w:r>
      <w:r>
        <w:tab/>
      </w:r>
      <w:r>
        <w:tab/>
        <w:t xml:space="preserve">      </w:t>
      </w:r>
      <w:r w:rsidR="00760B66">
        <w:tab/>
      </w:r>
      <w:r w:rsidR="00760B66">
        <w:tab/>
      </w:r>
      <w:r w:rsidR="00760B66">
        <w:tab/>
      </w:r>
      <w:r>
        <w:t xml:space="preserve">    </w:t>
      </w:r>
      <w:proofErr w:type="spellStart"/>
      <w:r>
        <w:t>SWZ</w:t>
      </w:r>
      <w:proofErr w:type="spellEnd"/>
    </w:p>
    <w:p w14:paraId="146DC305" w14:textId="77777777" w:rsidR="00B07047" w:rsidRDefault="00B07047">
      <w:pPr>
        <w:widowControl w:val="0"/>
      </w:pPr>
    </w:p>
    <w:tbl>
      <w:tblPr>
        <w:tblW w:w="9226" w:type="dxa"/>
        <w:tblLayout w:type="fixed"/>
        <w:tblCellMar>
          <w:left w:w="70" w:type="dxa"/>
          <w:right w:w="70" w:type="dxa"/>
        </w:tblCellMar>
        <w:tblLook w:val="0000" w:firstRow="0" w:lastRow="0" w:firstColumn="0" w:lastColumn="0" w:noHBand="0" w:noVBand="0"/>
      </w:tblPr>
      <w:tblGrid>
        <w:gridCol w:w="5741"/>
        <w:gridCol w:w="3485"/>
      </w:tblGrid>
      <w:tr w:rsidR="00B07047" w14:paraId="75DE4F33" w14:textId="77777777">
        <w:tc>
          <w:tcPr>
            <w:tcW w:w="5740" w:type="dxa"/>
          </w:tcPr>
          <w:p w14:paraId="51DF621F" w14:textId="77777777" w:rsidR="00B07047" w:rsidRDefault="00B07047">
            <w:pPr>
              <w:widowControl w:val="0"/>
              <w:jc w:val="both"/>
              <w:rPr>
                <w:sz w:val="20"/>
              </w:rPr>
            </w:pPr>
          </w:p>
        </w:tc>
        <w:tc>
          <w:tcPr>
            <w:tcW w:w="3485" w:type="dxa"/>
            <w:tcBorders>
              <w:top w:val="single" w:sz="6" w:space="0" w:color="000000"/>
              <w:left w:val="single" w:sz="6" w:space="0" w:color="000000"/>
              <w:bottom w:val="single" w:sz="6" w:space="0" w:color="000000"/>
              <w:right w:val="single" w:sz="6" w:space="0" w:color="000000"/>
            </w:tcBorders>
          </w:tcPr>
          <w:p w14:paraId="01C4134C" w14:textId="77777777" w:rsidR="00B07047" w:rsidRDefault="00B07047">
            <w:pPr>
              <w:widowControl w:val="0"/>
              <w:jc w:val="both"/>
              <w:rPr>
                <w:sz w:val="20"/>
              </w:rPr>
            </w:pPr>
          </w:p>
          <w:p w14:paraId="5A25061A" w14:textId="77777777" w:rsidR="00B07047" w:rsidRDefault="00B07047">
            <w:pPr>
              <w:widowControl w:val="0"/>
              <w:jc w:val="both"/>
              <w:rPr>
                <w:sz w:val="20"/>
              </w:rPr>
            </w:pPr>
          </w:p>
          <w:p w14:paraId="5967F5D4" w14:textId="77777777" w:rsidR="00B07047" w:rsidRDefault="00B07047">
            <w:pPr>
              <w:widowControl w:val="0"/>
              <w:jc w:val="both"/>
              <w:rPr>
                <w:sz w:val="20"/>
              </w:rPr>
            </w:pPr>
          </w:p>
          <w:p w14:paraId="044EA375" w14:textId="77777777" w:rsidR="00B07047" w:rsidRDefault="00B07047">
            <w:pPr>
              <w:widowControl w:val="0"/>
              <w:jc w:val="both"/>
              <w:rPr>
                <w:sz w:val="20"/>
              </w:rPr>
            </w:pPr>
          </w:p>
          <w:p w14:paraId="57E16006" w14:textId="77777777" w:rsidR="00B07047" w:rsidRDefault="00B07047">
            <w:pPr>
              <w:widowControl w:val="0"/>
              <w:jc w:val="both"/>
              <w:rPr>
                <w:sz w:val="20"/>
              </w:rPr>
            </w:pPr>
          </w:p>
          <w:p w14:paraId="7C2D9992" w14:textId="77777777" w:rsidR="00B07047" w:rsidRDefault="00B07047">
            <w:pPr>
              <w:widowControl w:val="0"/>
              <w:jc w:val="both"/>
              <w:rPr>
                <w:sz w:val="20"/>
              </w:rPr>
            </w:pPr>
          </w:p>
          <w:p w14:paraId="7C697C9B" w14:textId="77777777" w:rsidR="00B07047" w:rsidRDefault="00B07047">
            <w:pPr>
              <w:widowControl w:val="0"/>
              <w:jc w:val="center"/>
              <w:rPr>
                <w:sz w:val="20"/>
              </w:rPr>
            </w:pPr>
          </w:p>
        </w:tc>
      </w:tr>
    </w:tbl>
    <w:p w14:paraId="6C915255" w14:textId="77777777" w:rsidR="00B07047" w:rsidRDefault="00B07047">
      <w:pPr>
        <w:widowControl w:val="0"/>
      </w:pPr>
    </w:p>
    <w:p w14:paraId="1E107BFF" w14:textId="77777777" w:rsidR="00B07047" w:rsidRDefault="00B07047">
      <w:pPr>
        <w:widowControl w:val="0"/>
      </w:pPr>
    </w:p>
    <w:p w14:paraId="79719583" w14:textId="77777777" w:rsidR="00B07047" w:rsidRDefault="00B81086">
      <w:pPr>
        <w:widowControl w:val="0"/>
        <w:jc w:val="center"/>
        <w:rPr>
          <w:b/>
          <w:sz w:val="40"/>
        </w:rPr>
      </w:pPr>
      <w:r>
        <w:rPr>
          <w:b/>
          <w:sz w:val="40"/>
        </w:rPr>
        <w:t xml:space="preserve">SPECYFIKACJA </w:t>
      </w:r>
    </w:p>
    <w:p w14:paraId="1581C56B" w14:textId="77777777" w:rsidR="00B07047" w:rsidRDefault="00B81086">
      <w:pPr>
        <w:widowControl w:val="0"/>
        <w:jc w:val="center"/>
      </w:pPr>
      <w:r>
        <w:rPr>
          <w:b/>
          <w:sz w:val="40"/>
        </w:rPr>
        <w:t>WARUNKÓW ZAMÓWIENIA</w:t>
      </w:r>
    </w:p>
    <w:p w14:paraId="2E7F530B" w14:textId="77777777" w:rsidR="00B07047" w:rsidRDefault="00B81086">
      <w:pPr>
        <w:widowControl w:val="0"/>
        <w:jc w:val="center"/>
      </w:pPr>
      <w:r>
        <w:t>(oznaczana dalej jako „</w:t>
      </w:r>
      <w:r>
        <w:rPr>
          <w:b/>
        </w:rPr>
        <w:t>SWZ”</w:t>
      </w:r>
      <w:r>
        <w:t>)</w:t>
      </w:r>
    </w:p>
    <w:p w14:paraId="65A1972C" w14:textId="77777777" w:rsidR="00B07047" w:rsidRDefault="00B07047">
      <w:pPr>
        <w:widowControl w:val="0"/>
        <w:jc w:val="center"/>
        <w:rPr>
          <w:b/>
        </w:rPr>
      </w:pPr>
    </w:p>
    <w:p w14:paraId="03316C72" w14:textId="77777777" w:rsidR="00B07047" w:rsidRDefault="00B81086">
      <w:pPr>
        <w:widowControl w:val="0"/>
        <w:jc w:val="center"/>
        <w:rPr>
          <w:b/>
        </w:rPr>
      </w:pPr>
      <w:r>
        <w:rPr>
          <w:b/>
        </w:rPr>
        <w:t>dla postępowania o udzielenie zamówienia publicznego</w:t>
      </w:r>
    </w:p>
    <w:p w14:paraId="1A1A15C0" w14:textId="77777777" w:rsidR="00B07047" w:rsidRDefault="00B81086">
      <w:pPr>
        <w:widowControl w:val="0"/>
        <w:jc w:val="center"/>
        <w:rPr>
          <w:b/>
        </w:rPr>
      </w:pPr>
      <w:r>
        <w:rPr>
          <w:b/>
          <w:szCs w:val="24"/>
        </w:rPr>
        <w:t>w trybie podstawowym bez przeprowadzenia negocjacji (art. 275 pkt 1</w:t>
      </w:r>
      <w:r w:rsidR="00AE3F61">
        <w:rPr>
          <w:b/>
          <w:szCs w:val="24"/>
        </w:rPr>
        <w:t>)</w:t>
      </w:r>
    </w:p>
    <w:p w14:paraId="75C13367" w14:textId="77777777" w:rsidR="00B07047" w:rsidRDefault="00B07047">
      <w:pPr>
        <w:widowControl w:val="0"/>
        <w:jc w:val="center"/>
        <w:rPr>
          <w:b/>
          <w:u w:val="single"/>
        </w:rPr>
      </w:pPr>
    </w:p>
    <w:p w14:paraId="0FDDE04B" w14:textId="77777777" w:rsidR="00B07047" w:rsidRDefault="00B81086">
      <w:pPr>
        <w:widowControl w:val="0"/>
        <w:jc w:val="center"/>
        <w:rPr>
          <w:b/>
        </w:rPr>
      </w:pPr>
      <w:r>
        <w:rPr>
          <w:b/>
          <w:u w:val="single"/>
        </w:rPr>
        <w:t>Nazwa zamówienia</w:t>
      </w:r>
      <w:r>
        <w:rPr>
          <w:b/>
        </w:rPr>
        <w:t>:</w:t>
      </w:r>
    </w:p>
    <w:p w14:paraId="4DF26A0C" w14:textId="77777777" w:rsidR="00B07047" w:rsidRDefault="00B07047">
      <w:pPr>
        <w:pStyle w:val="Tekstpodstawowy31"/>
        <w:widowControl w:val="0"/>
      </w:pPr>
    </w:p>
    <w:p w14:paraId="762C9E20" w14:textId="77777777" w:rsidR="00712BEC" w:rsidRPr="00712BEC" w:rsidRDefault="00712BEC" w:rsidP="00712BEC">
      <w:pPr>
        <w:suppressAutoHyphens w:val="0"/>
        <w:autoSpaceDE w:val="0"/>
        <w:autoSpaceDN w:val="0"/>
        <w:adjustRightInd w:val="0"/>
        <w:rPr>
          <w:rFonts w:ascii="Georgia" w:eastAsiaTheme="minorHAnsi" w:hAnsi="Georgia" w:cs="Georgia"/>
          <w:color w:val="000000"/>
          <w:szCs w:val="24"/>
          <w:lang w:eastAsia="en-US"/>
        </w:rPr>
      </w:pPr>
    </w:p>
    <w:p w14:paraId="67DB2F2A" w14:textId="5C34B400" w:rsidR="00777F16" w:rsidRPr="00AF4FAB" w:rsidRDefault="00712BEC" w:rsidP="00712BEC">
      <w:pPr>
        <w:jc w:val="center"/>
        <w:rPr>
          <w:b/>
          <w:sz w:val="32"/>
          <w:szCs w:val="32"/>
        </w:rPr>
      </w:pPr>
      <w:r w:rsidRPr="00712BEC">
        <w:rPr>
          <w:rFonts w:ascii="Georgia" w:eastAsiaTheme="minorHAnsi" w:hAnsi="Georgia" w:cs="Georgia"/>
          <w:color w:val="000000"/>
          <w:szCs w:val="24"/>
          <w:lang w:eastAsia="en-US"/>
        </w:rPr>
        <w:t xml:space="preserve"> </w:t>
      </w:r>
      <w:r w:rsidR="00AF4FAB" w:rsidRPr="00AF4FAB">
        <w:rPr>
          <w:rFonts w:eastAsiaTheme="minorHAnsi"/>
          <w:b/>
          <w:bCs/>
          <w:color w:val="000000"/>
          <w:sz w:val="32"/>
          <w:szCs w:val="32"/>
          <w:lang w:eastAsia="en-US"/>
        </w:rPr>
        <w:t xml:space="preserve">Przebudowa istniejącego budynku garażowego KP </w:t>
      </w:r>
      <w:proofErr w:type="spellStart"/>
      <w:r w:rsidR="00AF4FAB" w:rsidRPr="00AF4FAB">
        <w:rPr>
          <w:rFonts w:eastAsiaTheme="minorHAnsi"/>
          <w:b/>
          <w:bCs/>
          <w:color w:val="000000"/>
          <w:sz w:val="32"/>
          <w:szCs w:val="32"/>
          <w:lang w:eastAsia="en-US"/>
        </w:rPr>
        <w:t>PSP</w:t>
      </w:r>
      <w:proofErr w:type="spellEnd"/>
      <w:r w:rsidR="00AF4FAB" w:rsidRPr="00AF4FAB">
        <w:rPr>
          <w:rFonts w:eastAsiaTheme="minorHAnsi"/>
          <w:b/>
          <w:bCs/>
          <w:color w:val="000000"/>
          <w:sz w:val="32"/>
          <w:szCs w:val="32"/>
          <w:lang w:eastAsia="en-US"/>
        </w:rPr>
        <w:t xml:space="preserve"> Proszowice wraz z nadbudową o część administracyjną i rozbudową o część garażową</w:t>
      </w:r>
    </w:p>
    <w:p w14:paraId="5EAD522C" w14:textId="74399B6C" w:rsidR="00B07047" w:rsidRPr="002B6C9D" w:rsidRDefault="00B07047" w:rsidP="00777F16">
      <w:pPr>
        <w:widowControl w:val="0"/>
        <w:jc w:val="center"/>
        <w:rPr>
          <w:b/>
          <w:u w:val="single"/>
        </w:rPr>
      </w:pPr>
    </w:p>
    <w:p w14:paraId="4D9EFF74" w14:textId="77777777" w:rsidR="00B07047" w:rsidRDefault="00B81086">
      <w:pPr>
        <w:widowControl w:val="0"/>
        <w:jc w:val="center"/>
      </w:pPr>
      <w:r>
        <w:rPr>
          <w:b/>
          <w:u w:val="single"/>
        </w:rPr>
        <w:t>Zamawiający</w:t>
      </w:r>
      <w:r>
        <w:rPr>
          <w:b/>
        </w:rPr>
        <w:t>:</w:t>
      </w:r>
    </w:p>
    <w:p w14:paraId="67BAE2A6" w14:textId="77777777" w:rsidR="00B07047" w:rsidRDefault="00B07047">
      <w:pPr>
        <w:widowControl w:val="0"/>
        <w:jc w:val="center"/>
      </w:pPr>
    </w:p>
    <w:p w14:paraId="0795EE86" w14:textId="77777777" w:rsidR="00B07047" w:rsidRPr="007B594E" w:rsidRDefault="0054075E">
      <w:pPr>
        <w:widowControl w:val="0"/>
        <w:jc w:val="center"/>
        <w:rPr>
          <w:b/>
          <w:bCs/>
        </w:rPr>
      </w:pPr>
      <w:r w:rsidRPr="007B594E">
        <w:rPr>
          <w:b/>
          <w:szCs w:val="24"/>
        </w:rPr>
        <w:t>Komenda Powiatowa Państwowej Straży Pożarnej w Proszowicach</w:t>
      </w:r>
    </w:p>
    <w:p w14:paraId="1DEC3398" w14:textId="77777777" w:rsidR="00B07047" w:rsidRPr="007B594E" w:rsidRDefault="00B81086">
      <w:pPr>
        <w:widowControl w:val="0"/>
        <w:jc w:val="center"/>
        <w:rPr>
          <w:b/>
        </w:rPr>
      </w:pPr>
      <w:r w:rsidRPr="007B594E">
        <w:rPr>
          <w:b/>
        </w:rPr>
        <w:t xml:space="preserve">ul. 3 Maja </w:t>
      </w:r>
      <w:r w:rsidR="0054075E" w:rsidRPr="007B594E">
        <w:rPr>
          <w:b/>
        </w:rPr>
        <w:t>140</w:t>
      </w:r>
      <w:r w:rsidRPr="007B594E">
        <w:rPr>
          <w:b/>
        </w:rPr>
        <w:t>, 32-100 Proszowice</w:t>
      </w:r>
    </w:p>
    <w:p w14:paraId="09840871" w14:textId="6E48D10D" w:rsidR="00B07047" w:rsidRPr="007B594E" w:rsidRDefault="00B81086">
      <w:pPr>
        <w:widowControl w:val="0"/>
        <w:jc w:val="center"/>
        <w:rPr>
          <w:b/>
          <w:szCs w:val="24"/>
        </w:rPr>
      </w:pPr>
      <w:r w:rsidRPr="007B594E">
        <w:rPr>
          <w:b/>
          <w:szCs w:val="24"/>
        </w:rPr>
        <w:t xml:space="preserve">tel.: </w:t>
      </w:r>
      <w:r w:rsidR="0054075E" w:rsidRPr="007B594E">
        <w:rPr>
          <w:szCs w:val="24"/>
        </w:rPr>
        <w:t>tel. +</w:t>
      </w:r>
      <w:r w:rsidR="00D870EC">
        <w:rPr>
          <w:szCs w:val="24"/>
        </w:rPr>
        <w:t xml:space="preserve">48 </w:t>
      </w:r>
      <w:r w:rsidR="0054075E" w:rsidRPr="007B594E">
        <w:rPr>
          <w:szCs w:val="24"/>
        </w:rPr>
        <w:t>47 831-74-00</w:t>
      </w:r>
    </w:p>
    <w:p w14:paraId="29448FB3" w14:textId="77777777" w:rsidR="00B07047" w:rsidRDefault="00B81086">
      <w:pPr>
        <w:widowControl w:val="0"/>
        <w:jc w:val="center"/>
        <w:rPr>
          <w:b/>
          <w:szCs w:val="24"/>
        </w:rPr>
      </w:pPr>
      <w:r w:rsidRPr="007B594E">
        <w:rPr>
          <w:b/>
          <w:szCs w:val="24"/>
        </w:rPr>
        <w:t xml:space="preserve">adres poczty elektronicznej: </w:t>
      </w:r>
      <w:hyperlink r:id="rId9" w:history="1">
        <w:r w:rsidR="0054075E" w:rsidRPr="007B594E">
          <w:rPr>
            <w:rStyle w:val="Hipercze"/>
            <w:szCs w:val="24"/>
          </w:rPr>
          <w:t>kppspproszowice@malopolskie.straz.gov.pl</w:t>
        </w:r>
      </w:hyperlink>
    </w:p>
    <w:p w14:paraId="464985CB" w14:textId="77777777" w:rsidR="00B07047" w:rsidRDefault="00B07047">
      <w:pPr>
        <w:jc w:val="both"/>
        <w:rPr>
          <w:b/>
          <w:szCs w:val="24"/>
        </w:rPr>
      </w:pPr>
    </w:p>
    <w:p w14:paraId="0D9E8654" w14:textId="77777777" w:rsidR="00B07047" w:rsidRDefault="00B81086">
      <w:pPr>
        <w:jc w:val="both"/>
        <w:rPr>
          <w:b/>
          <w:szCs w:val="24"/>
        </w:rPr>
      </w:pPr>
      <w:r>
        <w:rPr>
          <w:b/>
          <w:szCs w:val="24"/>
        </w:rPr>
        <w:t xml:space="preserve">Adres strony internetowej prowadzonego postępowania: </w:t>
      </w:r>
    </w:p>
    <w:p w14:paraId="1594063B" w14:textId="77777777" w:rsidR="00B07047" w:rsidRDefault="00B81086">
      <w:pPr>
        <w:jc w:val="both"/>
        <w:rPr>
          <w:b/>
          <w:bCs/>
          <w:szCs w:val="24"/>
        </w:rPr>
      </w:pPr>
      <w:r>
        <w:rPr>
          <w:rFonts w:eastAsia="Calibri"/>
          <w:b/>
          <w:color w:val="0070C0"/>
          <w:szCs w:val="24"/>
        </w:rPr>
        <w:t>https://ezamowienia.gov.pl</w:t>
      </w:r>
    </w:p>
    <w:p w14:paraId="71032BB3" w14:textId="77777777" w:rsidR="00952A23" w:rsidRDefault="00B81086" w:rsidP="003213D9">
      <w:pPr>
        <w:jc w:val="both"/>
        <w:rPr>
          <w:b/>
          <w:bCs/>
          <w:szCs w:val="24"/>
        </w:rPr>
      </w:pPr>
      <w:r>
        <w:rPr>
          <w:b/>
          <w:bCs/>
          <w:szCs w:val="24"/>
        </w:rPr>
        <w:t xml:space="preserve">Adres strony internetowej, na której udostępnione będą zmiany i wyjaśnienia treści SWZ oraz inne dokumenty zamówienia bezpośrednio związane z postępowaniem o udzielenie zamówienia: </w:t>
      </w:r>
    </w:p>
    <w:p w14:paraId="528316B7" w14:textId="6F4B584F" w:rsidR="00F1281C" w:rsidRPr="00F1281C" w:rsidRDefault="00FE5B4B" w:rsidP="003213D9">
      <w:pPr>
        <w:pStyle w:val="Nagwek3"/>
        <w:spacing w:before="0"/>
        <w:rPr>
          <w:color w:val="1F497D" w:themeColor="text2"/>
        </w:rPr>
      </w:pPr>
      <w:r w:rsidRPr="00F1281C">
        <w:rPr>
          <w:color w:val="1F497D" w:themeColor="text2"/>
        </w:rPr>
        <w:t>https://ezamowienia.gov.pl/mp-client/search/list/</w:t>
      </w:r>
      <w:r w:rsidR="00F1281C" w:rsidRPr="00F1281C">
        <w:rPr>
          <w:rStyle w:val="Normalny1"/>
          <w:color w:val="1F497D" w:themeColor="text2"/>
        </w:rPr>
        <w:t>ocds-148610-39eb9df1-507a-4233-92b8-c8708f09be4b</w:t>
      </w:r>
    </w:p>
    <w:p w14:paraId="6ABFC45F" w14:textId="21B06AE4" w:rsidR="00B07047" w:rsidRPr="00F1281C" w:rsidRDefault="00B07047">
      <w:pPr>
        <w:jc w:val="both"/>
        <w:rPr>
          <w:b/>
          <w:bCs/>
          <w:szCs w:val="24"/>
        </w:rPr>
      </w:pPr>
    </w:p>
    <w:p w14:paraId="1CCD0A17" w14:textId="77777777" w:rsidR="00B07047" w:rsidRDefault="00B81086">
      <w:pPr>
        <w:widowControl w:val="0"/>
        <w:jc w:val="both"/>
        <w:rPr>
          <w:b/>
          <w:szCs w:val="24"/>
        </w:rPr>
      </w:pPr>
      <w:r>
        <w:rPr>
          <w:szCs w:val="24"/>
        </w:rPr>
        <w:t>Postępowanie o udzielenie zamówienia publicznego prowadzone jest zgodnie z przepisami ustawy z dnia 11 września 2019 r. – Prawo zam</w:t>
      </w:r>
      <w:r w:rsidR="002705E7">
        <w:rPr>
          <w:szCs w:val="24"/>
        </w:rPr>
        <w:t>ówień publicznych (Dz. U. z 2024</w:t>
      </w:r>
      <w:r>
        <w:rPr>
          <w:szCs w:val="24"/>
        </w:rPr>
        <w:t xml:space="preserve"> poz. </w:t>
      </w:r>
      <w:r w:rsidR="002705E7">
        <w:rPr>
          <w:szCs w:val="24"/>
        </w:rPr>
        <w:t>1320</w:t>
      </w:r>
      <w:r>
        <w:rPr>
          <w:szCs w:val="24"/>
        </w:rPr>
        <w:t xml:space="preserve"> z </w:t>
      </w:r>
      <w:proofErr w:type="spellStart"/>
      <w:r>
        <w:rPr>
          <w:szCs w:val="24"/>
        </w:rPr>
        <w:t>późn</w:t>
      </w:r>
      <w:proofErr w:type="spellEnd"/>
      <w:r>
        <w:rPr>
          <w:szCs w:val="24"/>
        </w:rPr>
        <w:t>. zm.), zwanej dalej „ustawą”. Do czynności podejmowanych w postępowaniu przez Zamawiającego i Wykonawców stosuje się przepisy kodeksu cywilnego, jeżeli przepisy ustawy nie stanowią inaczej</w:t>
      </w:r>
    </w:p>
    <w:p w14:paraId="0108CF2E" w14:textId="77777777" w:rsidR="00B07047" w:rsidRDefault="00B07047">
      <w:pPr>
        <w:widowControl w:val="0"/>
        <w:jc w:val="both"/>
        <w:rPr>
          <w:b/>
          <w:szCs w:val="24"/>
        </w:rPr>
      </w:pPr>
    </w:p>
    <w:p w14:paraId="4A00BB60" w14:textId="61DD46F4" w:rsidR="00B07047" w:rsidRDefault="00B81086">
      <w:pPr>
        <w:widowControl w:val="0"/>
        <w:jc w:val="center"/>
        <w:rPr>
          <w:szCs w:val="24"/>
        </w:rPr>
      </w:pPr>
      <w:r>
        <w:rPr>
          <w:b/>
          <w:szCs w:val="24"/>
        </w:rPr>
        <w:t xml:space="preserve">PROSZOWICE, </w:t>
      </w:r>
      <w:r w:rsidR="00AF4FAB">
        <w:rPr>
          <w:b/>
          <w:szCs w:val="24"/>
        </w:rPr>
        <w:t>KWIECIEŃ</w:t>
      </w:r>
      <w:r w:rsidR="002705E7">
        <w:rPr>
          <w:b/>
          <w:szCs w:val="24"/>
        </w:rPr>
        <w:t xml:space="preserve"> 202</w:t>
      </w:r>
      <w:r w:rsidR="00712BEC">
        <w:rPr>
          <w:b/>
          <w:szCs w:val="24"/>
        </w:rPr>
        <w:t>6</w:t>
      </w:r>
    </w:p>
    <w:p w14:paraId="19213D67" w14:textId="77777777" w:rsidR="00B07047" w:rsidRDefault="00B81086">
      <w:pPr>
        <w:widowControl w:val="0"/>
        <w:jc w:val="center"/>
        <w:rPr>
          <w:szCs w:val="24"/>
        </w:rPr>
      </w:pPr>
      <w:r>
        <w:rPr>
          <w:szCs w:val="24"/>
        </w:rPr>
        <w:t>___________________________</w:t>
      </w:r>
    </w:p>
    <w:p w14:paraId="5222AE2F" w14:textId="77777777" w:rsidR="003213D9" w:rsidRDefault="003213D9">
      <w:pPr>
        <w:widowControl w:val="0"/>
        <w:rPr>
          <w:b/>
          <w:szCs w:val="24"/>
        </w:rPr>
      </w:pPr>
    </w:p>
    <w:p w14:paraId="695064F7" w14:textId="77777777" w:rsidR="00B07047" w:rsidRDefault="00B81086">
      <w:pPr>
        <w:widowControl w:val="0"/>
        <w:rPr>
          <w:szCs w:val="24"/>
        </w:rPr>
      </w:pPr>
      <w:r>
        <w:rPr>
          <w:b/>
          <w:szCs w:val="24"/>
        </w:rPr>
        <w:lastRenderedPageBreak/>
        <w:t>CZĘŚĆ 0</w:t>
      </w:r>
    </w:p>
    <w:p w14:paraId="4C3E474C" w14:textId="77777777" w:rsidR="00B07047" w:rsidRDefault="00B81086">
      <w:pPr>
        <w:widowControl w:val="0"/>
        <w:rPr>
          <w:b/>
          <w:szCs w:val="24"/>
        </w:rPr>
      </w:pPr>
      <w:r>
        <w:rPr>
          <w:rFonts w:eastAsia="Times"/>
          <w:b/>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0C421A36" w14:textId="77777777" w:rsidR="00B07047" w:rsidRDefault="00B07047">
      <w:pPr>
        <w:widowControl w:val="0"/>
        <w:rPr>
          <w:szCs w:val="24"/>
        </w:rPr>
      </w:pPr>
    </w:p>
    <w:p w14:paraId="5EF436CC" w14:textId="77777777" w:rsidR="00B07047" w:rsidRDefault="00B81086">
      <w:pPr>
        <w:rPr>
          <w:rFonts w:eastAsia="Calibri"/>
          <w:color w:val="000000"/>
          <w:szCs w:val="24"/>
        </w:rPr>
      </w:pPr>
      <w:r>
        <w:rPr>
          <w:rFonts w:eastAsia="Calibri"/>
          <w:b/>
          <w:bCs/>
          <w:color w:val="000000"/>
          <w:szCs w:val="24"/>
        </w:rPr>
        <w:t xml:space="preserve">Stosowane skróty: </w:t>
      </w:r>
    </w:p>
    <w:p w14:paraId="59E71E41" w14:textId="77777777" w:rsidR="00B07047" w:rsidRDefault="00B81086" w:rsidP="007D2F3A">
      <w:pPr>
        <w:numPr>
          <w:ilvl w:val="0"/>
          <w:numId w:val="14"/>
        </w:numPr>
        <w:spacing w:after="80"/>
        <w:rPr>
          <w:rFonts w:eastAsia="Calibri"/>
          <w:color w:val="000000"/>
          <w:szCs w:val="24"/>
        </w:rPr>
      </w:pPr>
      <w:r>
        <w:rPr>
          <w:rFonts w:eastAsia="Calibri"/>
          <w:color w:val="000000"/>
          <w:szCs w:val="24"/>
        </w:rPr>
        <w:t xml:space="preserve">„ustawa </w:t>
      </w:r>
      <w:proofErr w:type="spellStart"/>
      <w:r>
        <w:rPr>
          <w:rFonts w:eastAsia="Calibri"/>
          <w:color w:val="000000"/>
          <w:szCs w:val="24"/>
        </w:rPr>
        <w:t>Pzp</w:t>
      </w:r>
      <w:proofErr w:type="spellEnd"/>
      <w:r>
        <w:rPr>
          <w:rFonts w:eastAsia="Calibri"/>
          <w:color w:val="000000"/>
          <w:szCs w:val="24"/>
        </w:rPr>
        <w:t>” – ustawa z dnia 11 września 2019 r. – Prawo zamówień publicznych (Dz. U. z 202</w:t>
      </w:r>
      <w:r w:rsidR="002705E7">
        <w:rPr>
          <w:rFonts w:eastAsia="Calibri"/>
          <w:color w:val="000000"/>
          <w:szCs w:val="24"/>
        </w:rPr>
        <w:t>4</w:t>
      </w:r>
      <w:r>
        <w:rPr>
          <w:rFonts w:eastAsia="Calibri"/>
          <w:color w:val="000000"/>
          <w:szCs w:val="24"/>
        </w:rPr>
        <w:t xml:space="preserve"> r. poz. </w:t>
      </w:r>
      <w:r w:rsidR="002705E7">
        <w:rPr>
          <w:rFonts w:eastAsia="Calibri"/>
          <w:color w:val="000000"/>
          <w:szCs w:val="24"/>
        </w:rPr>
        <w:t>1320</w:t>
      </w:r>
      <w:r>
        <w:rPr>
          <w:rFonts w:eastAsia="Calibri"/>
          <w:color w:val="000000"/>
          <w:szCs w:val="24"/>
        </w:rPr>
        <w:t xml:space="preserve"> z </w:t>
      </w:r>
      <w:proofErr w:type="spellStart"/>
      <w:r>
        <w:rPr>
          <w:rFonts w:eastAsia="Calibri"/>
          <w:color w:val="000000"/>
          <w:szCs w:val="24"/>
        </w:rPr>
        <w:t>późn</w:t>
      </w:r>
      <w:proofErr w:type="spellEnd"/>
      <w:r>
        <w:rPr>
          <w:rFonts w:eastAsia="Calibri"/>
          <w:color w:val="000000"/>
          <w:szCs w:val="24"/>
        </w:rPr>
        <w:t xml:space="preserve">. zm.), </w:t>
      </w:r>
    </w:p>
    <w:p w14:paraId="12807DE8" w14:textId="77777777" w:rsidR="00B07047" w:rsidRDefault="00B81086" w:rsidP="007D2F3A">
      <w:pPr>
        <w:numPr>
          <w:ilvl w:val="0"/>
          <w:numId w:val="14"/>
        </w:numPr>
        <w:spacing w:after="80"/>
        <w:rPr>
          <w:rFonts w:eastAsia="Calibri"/>
          <w:color w:val="000000"/>
          <w:szCs w:val="24"/>
        </w:rPr>
      </w:pPr>
      <w:r>
        <w:rPr>
          <w:rFonts w:eastAsia="Calibri"/>
          <w:color w:val="000000"/>
          <w:szCs w:val="24"/>
        </w:rPr>
        <w:t xml:space="preserve">„SWZ” – specyfikacja warunków zamówienia, </w:t>
      </w:r>
    </w:p>
    <w:p w14:paraId="666ADC09" w14:textId="77777777" w:rsidR="00B07047" w:rsidRDefault="00B81086" w:rsidP="007D2F3A">
      <w:pPr>
        <w:numPr>
          <w:ilvl w:val="0"/>
          <w:numId w:val="14"/>
        </w:numPr>
        <w:spacing w:after="80"/>
        <w:jc w:val="both"/>
        <w:rPr>
          <w:rFonts w:eastAsia="Calibri"/>
          <w:color w:val="000000"/>
          <w:szCs w:val="24"/>
        </w:rPr>
      </w:pPr>
      <w:r>
        <w:rPr>
          <w:rFonts w:eastAsia="Calibri"/>
          <w:color w:val="000000"/>
          <w:szCs w:val="24"/>
        </w:rPr>
        <w:t xml:space="preserve">„rozporządzenie Prezesa Rady Ministrów w sprawie wymagań dla dokumentów elektronicznych” –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w konkursie (Dz. U. poz. 2452), </w:t>
      </w:r>
    </w:p>
    <w:p w14:paraId="2C882C4C" w14:textId="77777777" w:rsidR="00B07047" w:rsidRDefault="00B81086" w:rsidP="007D2F3A">
      <w:pPr>
        <w:numPr>
          <w:ilvl w:val="0"/>
          <w:numId w:val="14"/>
        </w:numPr>
        <w:spacing w:after="80"/>
        <w:jc w:val="both"/>
        <w:rPr>
          <w:rFonts w:eastAsia="Calibri"/>
          <w:color w:val="000000"/>
          <w:szCs w:val="24"/>
        </w:rPr>
      </w:pPr>
      <w:r>
        <w:rPr>
          <w:rFonts w:eastAsia="Calibri"/>
          <w:color w:val="000000"/>
          <w:szCs w:val="24"/>
        </w:rPr>
        <w:t xml:space="preserve">„rozporządzenie Rady Ministrów w sprawie Krajowych Ram Interoperacyjności” – rozporządzenie Rady Ministrów z dnia </w:t>
      </w:r>
      <w:r w:rsidR="005D3707">
        <w:rPr>
          <w:rFonts w:eastAsia="Calibri"/>
          <w:color w:val="000000"/>
          <w:szCs w:val="24"/>
        </w:rPr>
        <w:t>21 maja 2024</w:t>
      </w:r>
      <w:r>
        <w:rPr>
          <w:rFonts w:eastAsia="Calibri"/>
          <w:color w:val="000000"/>
          <w:szCs w:val="24"/>
        </w:rPr>
        <w:t xml:space="preserve"> r. w sprawie Krajowych Ram Interoperacyjności, minimalnych wymagań dla rejestrów publicznych i wymiany informacji w postaci elektronicznej oraz minimalnych wymagań dla systemów teleinformatycznych (Dz. U. z 20</w:t>
      </w:r>
      <w:r w:rsidR="005D3707">
        <w:rPr>
          <w:rFonts w:eastAsia="Calibri"/>
          <w:color w:val="000000"/>
          <w:szCs w:val="24"/>
        </w:rPr>
        <w:t>24</w:t>
      </w:r>
      <w:r>
        <w:rPr>
          <w:rFonts w:eastAsia="Calibri"/>
          <w:color w:val="000000"/>
          <w:szCs w:val="24"/>
        </w:rPr>
        <w:t xml:space="preserve"> r. poz. </w:t>
      </w:r>
      <w:r w:rsidR="005D3707">
        <w:rPr>
          <w:rFonts w:eastAsia="Calibri"/>
          <w:color w:val="000000"/>
          <w:szCs w:val="24"/>
        </w:rPr>
        <w:t>7</w:t>
      </w:r>
      <w:r>
        <w:rPr>
          <w:rFonts w:eastAsia="Calibri"/>
          <w:color w:val="000000"/>
          <w:szCs w:val="24"/>
        </w:rPr>
        <w:t>7</w:t>
      </w:r>
      <w:r w:rsidR="005D3707">
        <w:rPr>
          <w:rFonts w:eastAsia="Calibri"/>
          <w:color w:val="000000"/>
          <w:szCs w:val="24"/>
        </w:rPr>
        <w:t>3</w:t>
      </w:r>
      <w:r>
        <w:rPr>
          <w:rFonts w:eastAsia="Calibri"/>
          <w:color w:val="000000"/>
          <w:szCs w:val="24"/>
        </w:rPr>
        <w:t xml:space="preserve">). </w:t>
      </w:r>
    </w:p>
    <w:p w14:paraId="7F183014" w14:textId="77777777" w:rsidR="00B07047" w:rsidRDefault="00B81086" w:rsidP="007D2F3A">
      <w:pPr>
        <w:numPr>
          <w:ilvl w:val="0"/>
          <w:numId w:val="15"/>
        </w:numPr>
        <w:jc w:val="both"/>
        <w:rPr>
          <w:rFonts w:eastAsia="Calibri"/>
          <w:b/>
          <w:bCs/>
          <w:color w:val="000000"/>
          <w:szCs w:val="24"/>
        </w:rPr>
      </w:pPr>
      <w:r>
        <w:rPr>
          <w:rFonts w:eastAsia="Calibri"/>
          <w:b/>
          <w:bCs/>
          <w:color w:val="000000"/>
          <w:szCs w:val="24"/>
        </w:rPr>
        <w:t>Środki komunikacji elektronicznej, przy użyciu których Zamawiający będzie komunikował się z wykonawcami oraz wymagania techniczne dla dokumentów elektronicznych oraz środków komunikacji elektronicznej</w:t>
      </w:r>
    </w:p>
    <w:p w14:paraId="5DF9729D"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W postępowaniu o udzielenie zamówienia publicznego komunikacja między Zamawiającym a wykonawcami odbywa się przy użyciu Platformy e-Zamówienia, która jest dostępna pod adresem </w:t>
      </w:r>
      <w:r>
        <w:rPr>
          <w:rFonts w:eastAsia="Calibri"/>
          <w:b/>
          <w:color w:val="0070C0"/>
          <w:szCs w:val="24"/>
        </w:rPr>
        <w:t>https://ezamowienia.gov.pl</w:t>
      </w:r>
      <w:r>
        <w:rPr>
          <w:rFonts w:eastAsia="Calibri"/>
          <w:color w:val="0070C0"/>
          <w:szCs w:val="24"/>
        </w:rPr>
        <w:t xml:space="preserve">. </w:t>
      </w:r>
    </w:p>
    <w:p w14:paraId="45AEDAE9" w14:textId="77777777" w:rsidR="00B07047" w:rsidRDefault="00B81086" w:rsidP="007D2F3A">
      <w:pPr>
        <w:numPr>
          <w:ilvl w:val="0"/>
          <w:numId w:val="16"/>
        </w:numPr>
        <w:spacing w:after="66"/>
        <w:rPr>
          <w:rFonts w:eastAsia="Calibri"/>
          <w:color w:val="000000"/>
          <w:szCs w:val="24"/>
        </w:rPr>
      </w:pPr>
      <w:r>
        <w:rPr>
          <w:rFonts w:eastAsia="Calibri"/>
          <w:color w:val="000000"/>
          <w:szCs w:val="24"/>
        </w:rPr>
        <w:t xml:space="preserve">Korzystanie z Platformy e-Zamówienia jest bezpłatne. </w:t>
      </w:r>
    </w:p>
    <w:p w14:paraId="6010E95F" w14:textId="77777777" w:rsidR="00B07047" w:rsidRDefault="00B81086" w:rsidP="007D2F3A">
      <w:pPr>
        <w:numPr>
          <w:ilvl w:val="0"/>
          <w:numId w:val="16"/>
        </w:numPr>
        <w:spacing w:after="66"/>
        <w:rPr>
          <w:rFonts w:eastAsia="Calibri"/>
          <w:color w:val="000000"/>
          <w:szCs w:val="24"/>
        </w:rPr>
      </w:pPr>
      <w:r>
        <w:rPr>
          <w:rFonts w:eastAsia="Calibri"/>
          <w:color w:val="000000"/>
          <w:szCs w:val="24"/>
        </w:rPr>
        <w:t>Zamawiający wyznacza następujące osoby do kontaktu z wykonawcami:</w:t>
      </w:r>
    </w:p>
    <w:p w14:paraId="03D5BB5B" w14:textId="5E3BC0BA" w:rsidR="00575DEE" w:rsidRPr="00575DEE" w:rsidRDefault="00575DEE" w:rsidP="00575DEE">
      <w:pPr>
        <w:pStyle w:val="Akapitzlist"/>
        <w:ind w:left="360"/>
        <w:rPr>
          <w:szCs w:val="24"/>
        </w:rPr>
      </w:pPr>
      <w:r w:rsidRPr="00575DEE">
        <w:rPr>
          <w:szCs w:val="24"/>
        </w:rPr>
        <w:t xml:space="preserve">bryg. Pawłowski Michał – </w:t>
      </w:r>
      <w:r>
        <w:rPr>
          <w:szCs w:val="24"/>
        </w:rPr>
        <w:t xml:space="preserve">tel. </w:t>
      </w:r>
      <w:r w:rsidRPr="00575DEE">
        <w:rPr>
          <w:szCs w:val="24"/>
        </w:rPr>
        <w:t xml:space="preserve">600433473 lub 478317402 email: </w:t>
      </w:r>
      <w:hyperlink r:id="rId10" w:history="1">
        <w:r w:rsidR="00B05CAC" w:rsidRPr="00BE5941">
          <w:rPr>
            <w:rStyle w:val="Hipercze"/>
            <w:szCs w:val="24"/>
          </w:rPr>
          <w:t>mpawlowski_pr@malopolskie.straz.gov.pl</w:t>
        </w:r>
      </w:hyperlink>
      <w:r w:rsidRPr="00575DEE">
        <w:rPr>
          <w:szCs w:val="24"/>
        </w:rPr>
        <w:t xml:space="preserve"> </w:t>
      </w:r>
    </w:p>
    <w:p w14:paraId="39813D5E" w14:textId="56BB3A30" w:rsidR="00B07047" w:rsidRPr="00B35B61" w:rsidRDefault="00575DEE" w:rsidP="00575DEE">
      <w:pPr>
        <w:pStyle w:val="Akapitzlist"/>
        <w:widowControl w:val="0"/>
        <w:ind w:left="360"/>
        <w:jc w:val="both"/>
        <w:rPr>
          <w:szCs w:val="24"/>
          <w:lang w:val="en-US"/>
        </w:rPr>
      </w:pPr>
      <w:proofErr w:type="spellStart"/>
      <w:r w:rsidRPr="00952A23">
        <w:rPr>
          <w:szCs w:val="24"/>
          <w:lang w:val="en-US"/>
        </w:rPr>
        <w:t>st.</w:t>
      </w:r>
      <w:proofErr w:type="spellEnd"/>
      <w:r w:rsidRPr="00952A23">
        <w:rPr>
          <w:szCs w:val="24"/>
          <w:lang w:val="en-US"/>
        </w:rPr>
        <w:t xml:space="preserve"> </w:t>
      </w:r>
      <w:proofErr w:type="spellStart"/>
      <w:r w:rsidRPr="00952A23">
        <w:rPr>
          <w:szCs w:val="24"/>
          <w:lang w:val="en-US"/>
        </w:rPr>
        <w:t>ogn</w:t>
      </w:r>
      <w:proofErr w:type="spellEnd"/>
      <w:r w:rsidRPr="00952A23">
        <w:rPr>
          <w:szCs w:val="24"/>
          <w:lang w:val="en-US"/>
        </w:rPr>
        <w:t xml:space="preserve">. </w:t>
      </w:r>
      <w:proofErr w:type="spellStart"/>
      <w:r w:rsidRPr="00B35B61">
        <w:rPr>
          <w:szCs w:val="24"/>
          <w:lang w:val="en-US"/>
        </w:rPr>
        <w:t>Janczur</w:t>
      </w:r>
      <w:proofErr w:type="spellEnd"/>
      <w:r w:rsidRPr="00B35B61">
        <w:rPr>
          <w:szCs w:val="24"/>
          <w:lang w:val="en-US"/>
        </w:rPr>
        <w:t xml:space="preserve"> Renata tel. 478317441</w:t>
      </w:r>
      <w:r w:rsidR="003E3222" w:rsidRPr="00B35B61">
        <w:rPr>
          <w:szCs w:val="24"/>
          <w:lang w:val="en-US"/>
        </w:rPr>
        <w:t xml:space="preserve"> email:</w:t>
      </w:r>
      <w:r w:rsidRPr="00B35B61">
        <w:rPr>
          <w:szCs w:val="24"/>
          <w:lang w:val="en-US"/>
        </w:rPr>
        <w:t xml:space="preserve"> </w:t>
      </w:r>
      <w:hyperlink r:id="rId11" w:history="1">
        <w:r w:rsidR="00B35B61" w:rsidRPr="00B35B61">
          <w:rPr>
            <w:rStyle w:val="Hipercze"/>
            <w:szCs w:val="24"/>
            <w:lang w:val="en-US"/>
          </w:rPr>
          <w:t>rjanczur_pr@malopolskie.straz.gov.pl</w:t>
        </w:r>
      </w:hyperlink>
      <w:r w:rsidR="00C274FF" w:rsidRPr="00B35B61">
        <w:rPr>
          <w:szCs w:val="24"/>
          <w:lang w:val="en-US"/>
        </w:rPr>
        <w:t>l</w:t>
      </w:r>
    </w:p>
    <w:p w14:paraId="2E1C188A" w14:textId="77777777" w:rsidR="00C274FF" w:rsidRPr="00B35B61" w:rsidRDefault="00C274FF">
      <w:pPr>
        <w:ind w:left="360"/>
        <w:rPr>
          <w:rFonts w:eastAsia="Calibri"/>
          <w:color w:val="000000"/>
          <w:szCs w:val="24"/>
          <w:lang w:val="en-US"/>
        </w:rPr>
      </w:pPr>
    </w:p>
    <w:p w14:paraId="348BAFE7" w14:textId="77777777" w:rsidR="00F1281C" w:rsidRDefault="00B81086">
      <w:pPr>
        <w:ind w:left="360"/>
        <w:rPr>
          <w:rFonts w:eastAsia="Calibri"/>
          <w:color w:val="000000"/>
          <w:szCs w:val="24"/>
        </w:rPr>
      </w:pPr>
      <w:r>
        <w:rPr>
          <w:rFonts w:eastAsia="Calibri"/>
          <w:color w:val="000000"/>
          <w:szCs w:val="24"/>
        </w:rPr>
        <w:t xml:space="preserve">Adres strony internetowej prowadzonego postępowania (link prowadzący bezpośrednio do widoku postępowania </w:t>
      </w:r>
      <w:r w:rsidRPr="00760B66">
        <w:rPr>
          <w:rFonts w:eastAsia="Calibri"/>
          <w:color w:val="000000"/>
          <w:szCs w:val="24"/>
          <w:highlight w:val="yellow"/>
        </w:rPr>
        <w:t>na Platformie e-Zamówienia</w:t>
      </w:r>
      <w:r w:rsidR="00193EB9">
        <w:rPr>
          <w:rFonts w:eastAsia="Calibri"/>
          <w:color w:val="000000"/>
          <w:szCs w:val="24"/>
        </w:rPr>
        <w:t xml:space="preserve">: </w:t>
      </w:r>
    </w:p>
    <w:p w14:paraId="06E6345D" w14:textId="6DE7FF5E" w:rsidR="00B07047" w:rsidRPr="003213D9" w:rsidRDefault="00F1281C">
      <w:pPr>
        <w:ind w:left="360"/>
        <w:rPr>
          <w:rFonts w:eastAsia="Calibri"/>
          <w:b/>
          <w:color w:val="000000"/>
          <w:szCs w:val="24"/>
        </w:rPr>
      </w:pPr>
      <w:r w:rsidRPr="003213D9">
        <w:rPr>
          <w:b/>
          <w:color w:val="1F497D" w:themeColor="text2"/>
        </w:rPr>
        <w:t>https://ezamowienia.gov.pl/mp-client/search/list/</w:t>
      </w:r>
      <w:r w:rsidRPr="003213D9">
        <w:rPr>
          <w:rStyle w:val="Normalny1"/>
          <w:b/>
          <w:color w:val="1F497D" w:themeColor="text2"/>
        </w:rPr>
        <w:t>ocds-148610-39eb9df1-507a-4233-92b8-c8708f09be4b</w:t>
      </w:r>
    </w:p>
    <w:p w14:paraId="4873792D" w14:textId="77777777" w:rsidR="00B07047" w:rsidRDefault="00B81086">
      <w:pPr>
        <w:ind w:left="360"/>
        <w:jc w:val="both"/>
        <w:rPr>
          <w:rFonts w:eastAsia="Calibri"/>
          <w:color w:val="000000"/>
          <w:szCs w:val="24"/>
        </w:rPr>
      </w:pPr>
      <w:r>
        <w:rPr>
          <w:rFonts w:eastAsia="Calibri"/>
          <w:color w:val="000000"/>
          <w:szCs w:val="24"/>
        </w:rPr>
        <w:t xml:space="preserve">Postępowanie można wyszukać również ze strony głównej Platformy e-Zamówienia (przycisk „Przeglądaj postępowania/konkursy”). </w:t>
      </w:r>
    </w:p>
    <w:p w14:paraId="10FC7F54" w14:textId="44B92263" w:rsidR="00B07047" w:rsidRDefault="00B81086" w:rsidP="008C3E36">
      <w:pPr>
        <w:ind w:left="360"/>
        <w:rPr>
          <w:rFonts w:eastAsia="Calibri"/>
          <w:color w:val="000000"/>
          <w:szCs w:val="24"/>
        </w:rPr>
      </w:pPr>
      <w:r w:rsidRPr="00F35C0B">
        <w:rPr>
          <w:rFonts w:eastAsia="Calibri"/>
          <w:color w:val="000000"/>
          <w:szCs w:val="24"/>
        </w:rPr>
        <w:t xml:space="preserve">Identyfikator (ID) postępowania </w:t>
      </w:r>
      <w:r w:rsidRPr="00760B66">
        <w:rPr>
          <w:rFonts w:eastAsia="Calibri"/>
          <w:color w:val="000000"/>
          <w:szCs w:val="24"/>
          <w:highlight w:val="yellow"/>
        </w:rPr>
        <w:t>na Platformie e-Zamówienia</w:t>
      </w:r>
      <w:r w:rsidR="00760B66">
        <w:rPr>
          <w:rFonts w:eastAsia="Calibri"/>
          <w:color w:val="000000"/>
          <w:szCs w:val="24"/>
        </w:rPr>
        <w:t>:</w:t>
      </w:r>
      <w:r w:rsidR="00F1281C">
        <w:rPr>
          <w:rFonts w:eastAsia="Calibri"/>
          <w:color w:val="000000"/>
          <w:szCs w:val="24"/>
        </w:rPr>
        <w:t xml:space="preserve"> </w:t>
      </w:r>
      <w:r w:rsidR="00F1281C" w:rsidRPr="00F1281C">
        <w:rPr>
          <w:rStyle w:val="Normalny1"/>
          <w:color w:val="1F497D" w:themeColor="text2"/>
        </w:rPr>
        <w:t>ocds-148610-39eb9df1-507a-4233-92b8-c8708f09be4b</w:t>
      </w:r>
    </w:p>
    <w:p w14:paraId="41AD7409" w14:textId="77777777" w:rsidR="008C3E36" w:rsidRDefault="008C3E36" w:rsidP="008C3E36">
      <w:pPr>
        <w:ind w:left="360"/>
        <w:rPr>
          <w:rFonts w:eastAsia="Calibri"/>
          <w:color w:val="000000"/>
          <w:szCs w:val="24"/>
        </w:rPr>
      </w:pPr>
    </w:p>
    <w:p w14:paraId="364951CA"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Pr>
          <w:rFonts w:eastAsia="Calibri"/>
          <w:i/>
          <w:iCs/>
          <w:color w:val="000000"/>
          <w:szCs w:val="24"/>
        </w:rPr>
        <w:t xml:space="preserve">Regulamin Platformy e-Zamówienia, </w:t>
      </w:r>
      <w:r>
        <w:rPr>
          <w:rFonts w:eastAsia="Calibri"/>
          <w:color w:val="000000"/>
          <w:szCs w:val="24"/>
        </w:rPr>
        <w:t xml:space="preserve">dostępny na stronie internetowej https://ezamowienia.gov.pl oraz informacje zamieszczone w zakładce „Centrum Pomocy”. </w:t>
      </w:r>
    </w:p>
    <w:p w14:paraId="35D38807"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Przeglądanie i pobieranie publicznej treści dokumentacji postępowania nie wymaga posiadania konta na Platformie e-Zamówienia ani logowania.</w:t>
      </w:r>
    </w:p>
    <w:p w14:paraId="0F163FA0"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 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639390C0"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p>
    <w:p w14:paraId="2F24F55C" w14:textId="77777777" w:rsidR="00B07047" w:rsidRDefault="00B81086">
      <w:pPr>
        <w:spacing w:after="46"/>
        <w:ind w:left="360"/>
        <w:jc w:val="both"/>
        <w:rPr>
          <w:rFonts w:eastAsia="Calibri"/>
          <w:color w:val="000000"/>
          <w:szCs w:val="24"/>
        </w:rPr>
      </w:pPr>
      <w:r>
        <w:rPr>
          <w:rFonts w:eastAsia="Calibri"/>
          <w:color w:val="000000"/>
          <w:szCs w:val="24"/>
        </w:rPr>
        <w:t xml:space="preserve">W przypadku formatów, o których mowa w art. 66 ust. 1 ustawy </w:t>
      </w:r>
      <w:proofErr w:type="spellStart"/>
      <w:r>
        <w:rPr>
          <w:rFonts w:eastAsia="Calibri"/>
          <w:color w:val="000000"/>
          <w:szCs w:val="24"/>
        </w:rPr>
        <w:t>Pzp</w:t>
      </w:r>
      <w:proofErr w:type="spellEnd"/>
      <w:r>
        <w:rPr>
          <w:rFonts w:eastAsia="Calibri"/>
          <w:color w:val="000000"/>
          <w:szCs w:val="24"/>
        </w:rPr>
        <w:t xml:space="preserve">, ww. regulacje nie będą miały bezpośredniego zastosowania. </w:t>
      </w:r>
    </w:p>
    <w:p w14:paraId="37E59B92" w14:textId="77777777" w:rsidR="00B07047" w:rsidRDefault="00B81086" w:rsidP="007D2F3A">
      <w:pPr>
        <w:numPr>
          <w:ilvl w:val="0"/>
          <w:numId w:val="16"/>
        </w:numPr>
        <w:spacing w:after="46"/>
        <w:jc w:val="both"/>
        <w:rPr>
          <w:rFonts w:eastAsia="Calibri"/>
          <w:color w:val="000000"/>
          <w:szCs w:val="24"/>
        </w:rPr>
      </w:pPr>
      <w:r>
        <w:rPr>
          <w:rFonts w:eastAsia="Calibri"/>
          <w:color w:val="000000"/>
          <w:szCs w:val="24"/>
        </w:rPr>
        <w:t xml:space="preserve">Informacje, oświadczenia lub dokumenty, inne niż wymienione w § 2 ust. 1 rozporządzenia Prezesa Rady Ministrów w sprawie wymagań dla dokumentów elektronicznych, przekazywane w postępowaniu sporządza się w postaci elektronicznej: </w:t>
      </w:r>
    </w:p>
    <w:p w14:paraId="7E8DFF03" w14:textId="77777777" w:rsidR="00B07047" w:rsidRDefault="00B81086" w:rsidP="007D2F3A">
      <w:pPr>
        <w:numPr>
          <w:ilvl w:val="0"/>
          <w:numId w:val="17"/>
        </w:numPr>
        <w:spacing w:after="46"/>
        <w:jc w:val="both"/>
        <w:rPr>
          <w:rFonts w:eastAsia="Calibri"/>
          <w:color w:val="000000"/>
          <w:szCs w:val="24"/>
        </w:rPr>
      </w:pPr>
      <w:r>
        <w:rPr>
          <w:rFonts w:eastAsia="Calibri"/>
          <w:color w:val="000000"/>
          <w:szCs w:val="24"/>
        </w:rPr>
        <w:t xml:space="preserve">w formatach danych określonych w przepisach rozporządzenia Rady Ministrów w sprawie Krajowych Ram Interoperacyjności (i przekazuje się jako załącznik), lub </w:t>
      </w:r>
    </w:p>
    <w:p w14:paraId="287D012A" w14:textId="77777777" w:rsidR="00B07047" w:rsidRDefault="00B81086" w:rsidP="007D2F3A">
      <w:pPr>
        <w:numPr>
          <w:ilvl w:val="0"/>
          <w:numId w:val="17"/>
        </w:numPr>
        <w:spacing w:after="46"/>
        <w:jc w:val="both"/>
        <w:rPr>
          <w:rFonts w:eastAsia="Calibri"/>
          <w:color w:val="000000"/>
          <w:szCs w:val="24"/>
        </w:rPr>
      </w:pPr>
      <w:r>
        <w:rPr>
          <w:rFonts w:eastAsia="Calibri"/>
          <w:color w:val="000000"/>
          <w:szCs w:val="24"/>
        </w:rPr>
        <w:t xml:space="preserve">jako tekst wpisany bezpośrednio do wiadomości przekazywanej przy użyciu środków komunikacji elektronicznej (np. w treści wiadomości e-mail lub w treści „Formularza do komunikacji”). </w:t>
      </w:r>
    </w:p>
    <w:p w14:paraId="5EA27176" w14:textId="40868606" w:rsidR="00B07047" w:rsidRDefault="00B81086" w:rsidP="007D2F3A">
      <w:pPr>
        <w:numPr>
          <w:ilvl w:val="0"/>
          <w:numId w:val="16"/>
        </w:numPr>
        <w:spacing w:after="46"/>
        <w:jc w:val="both"/>
        <w:rPr>
          <w:rFonts w:eastAsia="Calibri"/>
          <w:color w:val="000000"/>
          <w:szCs w:val="24"/>
        </w:rPr>
      </w:pPr>
      <w:r>
        <w:rPr>
          <w:rFonts w:eastAsia="Calibri"/>
          <w:color w:val="000000"/>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w:t>
      </w:r>
      <w:r w:rsidR="00F1425B">
        <w:rPr>
          <w:rFonts w:eastAsia="Calibri"/>
          <w:color w:val="000000"/>
          <w:szCs w:val="24"/>
        </w:rPr>
        <w:t>6</w:t>
      </w:r>
      <w:r>
        <w:rPr>
          <w:rFonts w:eastAsia="Calibri"/>
          <w:color w:val="000000"/>
          <w:szCs w:val="24"/>
        </w:rPr>
        <w:t xml:space="preserve"> r. poz. </w:t>
      </w:r>
      <w:r w:rsidR="00F1425B">
        <w:rPr>
          <w:rFonts w:eastAsia="Calibri"/>
          <w:color w:val="000000"/>
          <w:szCs w:val="24"/>
        </w:rPr>
        <w:t>85</w:t>
      </w:r>
      <w:r>
        <w:rPr>
          <w:rFonts w:eastAsia="Calibri"/>
          <w:color w:val="000000"/>
          <w:szCs w:val="24"/>
        </w:rPr>
        <w:t xml:space="preserve">) wykonawca, w celu utrzymania w poufności tych informacji, przekazuje je w wydzielonym i odpowiednio oznaczonym pliku, wraz z jednoczesnym zaznaczeniem w nazwie pliku „Dokument stanowiący tajemnicę przedsiębiorstwa”. </w:t>
      </w:r>
    </w:p>
    <w:p w14:paraId="18E7A778" w14:textId="77777777" w:rsidR="00B07047" w:rsidRDefault="00B81086" w:rsidP="007D2F3A">
      <w:pPr>
        <w:numPr>
          <w:ilvl w:val="0"/>
          <w:numId w:val="16"/>
        </w:numPr>
        <w:jc w:val="both"/>
        <w:rPr>
          <w:rFonts w:eastAsia="Calibri"/>
          <w:color w:val="000000"/>
          <w:szCs w:val="24"/>
        </w:rPr>
      </w:pPr>
      <w:r>
        <w:rPr>
          <w:rFonts w:eastAsia="Calibri"/>
          <w:color w:val="000000"/>
          <w:szCs w:val="24"/>
        </w:rPr>
        <w:t>Komunikacja w postępowaniu, z wyłączeniem składania ofert/wniosków o dopuszczenie do udziału w postępowaniu,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0A1053C7" w14:textId="77777777" w:rsidR="00B07047" w:rsidRDefault="00B07047">
      <w:pPr>
        <w:ind w:left="360"/>
        <w:jc w:val="both"/>
        <w:rPr>
          <w:rFonts w:eastAsia="Calibri"/>
          <w:color w:val="000000"/>
          <w:szCs w:val="24"/>
        </w:rPr>
      </w:pPr>
    </w:p>
    <w:p w14:paraId="2F6AC113" w14:textId="5FDA92A9" w:rsidR="00B07047" w:rsidRDefault="00B81086">
      <w:pPr>
        <w:ind w:left="360"/>
        <w:jc w:val="both"/>
        <w:rPr>
          <w:rFonts w:eastAsia="Calibri"/>
          <w:color w:val="000000"/>
          <w:szCs w:val="24"/>
        </w:rPr>
      </w:pPr>
      <w:r>
        <w:rPr>
          <w:rFonts w:eastAsia="Calibri"/>
          <w:color w:val="000000"/>
          <w:szCs w:val="24"/>
        </w:rPr>
        <w:t xml:space="preserve">W przypadku załączników, które są zgodnie z ustawą </w:t>
      </w:r>
      <w:proofErr w:type="spellStart"/>
      <w:r>
        <w:rPr>
          <w:rFonts w:eastAsia="Calibri"/>
          <w:color w:val="000000"/>
          <w:szCs w:val="24"/>
        </w:rPr>
        <w:t>Pzp</w:t>
      </w:r>
      <w:proofErr w:type="spellEnd"/>
      <w:r>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2D7DD031" w14:textId="7DD9AB88"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4EA8BCEB" w14:textId="77777777" w:rsidR="00B07047" w:rsidRDefault="00B81086" w:rsidP="007D2F3A">
      <w:pPr>
        <w:numPr>
          <w:ilvl w:val="0"/>
          <w:numId w:val="16"/>
        </w:numPr>
        <w:spacing w:after="66"/>
        <w:jc w:val="both"/>
        <w:rPr>
          <w:rFonts w:ascii="Calibri" w:eastAsia="Calibri" w:hAnsi="Calibri" w:cs="Calibri"/>
          <w:color w:val="000000"/>
          <w:sz w:val="23"/>
          <w:szCs w:val="23"/>
        </w:rPr>
      </w:pPr>
      <w:r>
        <w:rPr>
          <w:rFonts w:eastAsia="Calibri"/>
          <w:color w:val="000000"/>
          <w:szCs w:val="24"/>
        </w:rPr>
        <w:t>Wszystkie wysłane i odebrane w postępowaniu przez wykonawcę wiadomości widoczne są po zalogowaniu w podglądzie postępowania w zakładce „Komunikacja”.</w:t>
      </w:r>
      <w:r>
        <w:rPr>
          <w:rFonts w:ascii="Calibri" w:eastAsia="Calibri" w:hAnsi="Calibri" w:cs="Calibri"/>
          <w:color w:val="000000"/>
          <w:sz w:val="23"/>
          <w:szCs w:val="23"/>
        </w:rPr>
        <w:t xml:space="preserve"> </w:t>
      </w:r>
    </w:p>
    <w:p w14:paraId="3A646A66"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Maksymalny rozmiar plików przesyłanych za pośrednictwem „Formularzy do komunikacji” wynosi 150 MB (wielkość ta dotyczy plików przesyłanych jako załączniki do jednego formularza). </w:t>
      </w:r>
    </w:p>
    <w:p w14:paraId="39529B87"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Minimalne wymagania techniczne dotyczące sprzętu używanego w celu korzystania z usług Platformy e-Zamówienia oraz informacje dotyczące specyfikacji połączenia określa </w:t>
      </w:r>
      <w:r>
        <w:rPr>
          <w:rFonts w:eastAsia="Calibri"/>
          <w:i/>
          <w:iCs/>
          <w:color w:val="000000"/>
          <w:szCs w:val="24"/>
        </w:rPr>
        <w:t xml:space="preserve">Regulamin Platformy e-Zamówienia. </w:t>
      </w:r>
    </w:p>
    <w:p w14:paraId="31256708" w14:textId="77777777" w:rsidR="00B07047" w:rsidRDefault="00B81086" w:rsidP="007D2F3A">
      <w:pPr>
        <w:numPr>
          <w:ilvl w:val="0"/>
          <w:numId w:val="16"/>
        </w:numPr>
        <w:spacing w:after="66"/>
        <w:jc w:val="both"/>
        <w:rPr>
          <w:rFonts w:eastAsia="Calibri"/>
          <w:color w:val="000000"/>
          <w:szCs w:val="24"/>
        </w:rPr>
      </w:pPr>
      <w:r>
        <w:rPr>
          <w:rFonts w:eastAsia="Calibri"/>
          <w:color w:val="000000"/>
          <w:szCs w:val="24"/>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https://ezamowienia.gov.pl w zakładce „Zgłoś problem”. </w:t>
      </w:r>
    </w:p>
    <w:p w14:paraId="02EE6159" w14:textId="77777777" w:rsidR="00B07047" w:rsidRDefault="00B81086" w:rsidP="007D2F3A">
      <w:pPr>
        <w:numPr>
          <w:ilvl w:val="0"/>
          <w:numId w:val="16"/>
        </w:numPr>
        <w:jc w:val="both"/>
        <w:rPr>
          <w:rFonts w:eastAsia="Calibri"/>
          <w:color w:val="000000"/>
          <w:sz w:val="23"/>
          <w:szCs w:val="23"/>
        </w:rPr>
      </w:pPr>
      <w:r>
        <w:rPr>
          <w:rFonts w:eastAsia="Calibri"/>
          <w:color w:val="000000"/>
          <w:szCs w:val="24"/>
        </w:rPr>
        <w:t xml:space="preserve">W szczególnie uzasadnionych przypadkach uniemożliwiających komunikację wykonawcy i Zamawiającego za pośrednictwem Platformy e-Zamówienia, Zamawiający dopuszcza komunikację za pomocą poczty elektronicznej na adres </w:t>
      </w:r>
      <w:r>
        <w:rPr>
          <w:rFonts w:eastAsia="Calibri"/>
          <w:b/>
          <w:color w:val="0070C0"/>
          <w:szCs w:val="24"/>
        </w:rPr>
        <w:t>e-mail:</w:t>
      </w:r>
      <w:r>
        <w:rPr>
          <w:b/>
          <w:color w:val="0070C0"/>
          <w:szCs w:val="24"/>
        </w:rPr>
        <w:t xml:space="preserve"> </w:t>
      </w:r>
      <w:hyperlink r:id="rId12" w:history="1">
        <w:r w:rsidR="00481711" w:rsidRPr="00575DEE">
          <w:rPr>
            <w:rStyle w:val="Hipercze"/>
            <w:szCs w:val="24"/>
          </w:rPr>
          <w:t>kppspproszowice@malopolskie.straz.gov.pl</w:t>
        </w:r>
      </w:hyperlink>
      <w:r>
        <w:rPr>
          <w:rFonts w:eastAsia="Calibri"/>
          <w:color w:val="000000"/>
          <w:szCs w:val="24"/>
        </w:rPr>
        <w:t xml:space="preserve"> (nie dotyczy składania ofert/wniosków o dopuszczenie do udziału w postępowaniu).</w:t>
      </w:r>
    </w:p>
    <w:p w14:paraId="0E1932BB" w14:textId="77777777" w:rsidR="00B07047" w:rsidRDefault="00B07047">
      <w:pPr>
        <w:jc w:val="both"/>
        <w:rPr>
          <w:rFonts w:ascii="Calibri" w:eastAsia="Calibri" w:hAnsi="Calibri" w:cs="Calibri"/>
          <w:color w:val="000000"/>
          <w:sz w:val="23"/>
          <w:szCs w:val="23"/>
        </w:rPr>
      </w:pPr>
    </w:p>
    <w:p w14:paraId="77BBE788" w14:textId="77777777" w:rsidR="00B07047" w:rsidRDefault="00B81086" w:rsidP="007D2F3A">
      <w:pPr>
        <w:numPr>
          <w:ilvl w:val="0"/>
          <w:numId w:val="15"/>
        </w:numPr>
        <w:rPr>
          <w:rFonts w:eastAsia="Calibri"/>
          <w:color w:val="000000"/>
          <w:szCs w:val="24"/>
        </w:rPr>
      </w:pPr>
      <w:r>
        <w:rPr>
          <w:rFonts w:eastAsia="Calibri"/>
          <w:b/>
          <w:bCs/>
          <w:color w:val="000000"/>
          <w:szCs w:val="24"/>
        </w:rPr>
        <w:t xml:space="preserve">Opis sposobu przygotowania i składania oferty </w:t>
      </w:r>
    </w:p>
    <w:p w14:paraId="7EAE34B4" w14:textId="38D1B358" w:rsidR="00B07047" w:rsidRDefault="00B81086" w:rsidP="007D2F3A">
      <w:pPr>
        <w:numPr>
          <w:ilvl w:val="0"/>
          <w:numId w:val="18"/>
        </w:numPr>
        <w:spacing w:after="66"/>
        <w:jc w:val="both"/>
        <w:rPr>
          <w:rFonts w:eastAsia="Calibri"/>
          <w:color w:val="000000"/>
          <w:szCs w:val="24"/>
        </w:rPr>
      </w:pPr>
      <w:r>
        <w:rPr>
          <w:rFonts w:eastAsia="Calibri"/>
          <w:color w:val="000000"/>
          <w:szCs w:val="24"/>
        </w:rPr>
        <w:t>Wykonawca przygotowuje ofertę przy pomocy „</w:t>
      </w:r>
      <w:r>
        <w:rPr>
          <w:rFonts w:eastAsia="Calibri"/>
          <w:b/>
          <w:bCs/>
          <w:color w:val="000000"/>
          <w:szCs w:val="24"/>
        </w:rPr>
        <w:t xml:space="preserve">Formularza ofertowego” </w:t>
      </w:r>
      <w:r>
        <w:rPr>
          <w:rFonts w:eastAsia="Calibri"/>
          <w:color w:val="000000"/>
          <w:szCs w:val="24"/>
        </w:rPr>
        <w:t xml:space="preserve">udostępnionego przez Zamawiającego na Platformie e-Zamówienia i zamieszczonego w podglądzie postępowania w zakładce „Informacje podstawowe”. </w:t>
      </w:r>
    </w:p>
    <w:p w14:paraId="7C28D798" w14:textId="77777777" w:rsidR="00B07047" w:rsidRDefault="00B81086" w:rsidP="007D2F3A">
      <w:pPr>
        <w:numPr>
          <w:ilvl w:val="0"/>
          <w:numId w:val="18"/>
        </w:numPr>
        <w:spacing w:after="66"/>
        <w:jc w:val="both"/>
        <w:rPr>
          <w:rFonts w:eastAsia="Calibri"/>
          <w:color w:val="000000"/>
          <w:szCs w:val="24"/>
        </w:rPr>
      </w:pPr>
      <w:r>
        <w:rPr>
          <w:rFonts w:eastAsia="Calibri"/>
          <w:color w:val="000000"/>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45E3EC50" w14:textId="77777777" w:rsidR="00B07047" w:rsidRDefault="00B81086" w:rsidP="007D2F3A">
      <w:pPr>
        <w:numPr>
          <w:ilvl w:val="0"/>
          <w:numId w:val="18"/>
        </w:numPr>
        <w:spacing w:after="66"/>
        <w:jc w:val="both"/>
        <w:rPr>
          <w:rFonts w:eastAsia="Calibri"/>
          <w:color w:val="000000"/>
          <w:szCs w:val="24"/>
        </w:rPr>
      </w:pPr>
      <w:r>
        <w:rPr>
          <w:rFonts w:eastAsia="Calibri"/>
          <w:color w:val="000000"/>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w:t>
      </w:r>
    </w:p>
    <w:p w14:paraId="53ED89E9" w14:textId="77777777" w:rsidR="00B07047" w:rsidRDefault="00B81086">
      <w:pPr>
        <w:ind w:left="360"/>
        <w:jc w:val="both"/>
        <w:rPr>
          <w:rFonts w:eastAsia="Calibri"/>
          <w:color w:val="000000"/>
          <w:szCs w:val="24"/>
        </w:rPr>
      </w:pPr>
      <w:r>
        <w:rPr>
          <w:rFonts w:eastAsia="Calibri"/>
          <w:b/>
          <w:bCs/>
          <w:color w:val="000000"/>
          <w:szCs w:val="24"/>
        </w:rPr>
        <w:t xml:space="preserve">Uwaga! </w:t>
      </w:r>
      <w:r>
        <w:rPr>
          <w:rFonts w:eastAsia="Calibri"/>
          <w:color w:val="000000"/>
          <w:szCs w:val="24"/>
        </w:rPr>
        <w:t xml:space="preserve">Nie należy zmieniać nazwy pliku nadanej przez Platformę e-Zamówienia. Zapisany „Formularz ofertowy” należy zawsze otwierać w programie Adobe </w:t>
      </w:r>
      <w:proofErr w:type="spellStart"/>
      <w:r>
        <w:rPr>
          <w:rFonts w:eastAsia="Calibri"/>
          <w:color w:val="000000"/>
          <w:szCs w:val="24"/>
        </w:rPr>
        <w:t>Acrobat</w:t>
      </w:r>
      <w:proofErr w:type="spellEnd"/>
      <w:r>
        <w:rPr>
          <w:rFonts w:eastAsia="Calibri"/>
          <w:color w:val="000000"/>
          <w:szCs w:val="24"/>
        </w:rPr>
        <w:t xml:space="preserve"> Reader DC.</w:t>
      </w:r>
    </w:p>
    <w:p w14:paraId="5AD0891C" w14:textId="77777777" w:rsidR="00B07047" w:rsidRDefault="00B81086" w:rsidP="007D2F3A">
      <w:pPr>
        <w:numPr>
          <w:ilvl w:val="0"/>
          <w:numId w:val="18"/>
        </w:numPr>
        <w:spacing w:after="65"/>
        <w:jc w:val="both"/>
        <w:rPr>
          <w:rFonts w:eastAsia="Calibri"/>
          <w:color w:val="000000"/>
          <w:szCs w:val="24"/>
        </w:rPr>
      </w:pPr>
      <w:r>
        <w:rPr>
          <w:rFonts w:eastAsia="Calibri"/>
          <w:color w:val="000000"/>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eastAsia="Calibri"/>
          <w:color w:val="000000"/>
          <w:szCs w:val="24"/>
        </w:rPr>
        <w:t>drag&amp;drop</w:t>
      </w:r>
      <w:proofErr w:type="spellEnd"/>
      <w:r>
        <w:rPr>
          <w:rFonts w:eastAsia="Calibri"/>
          <w:color w:val="000000"/>
          <w:szCs w:val="24"/>
        </w:rPr>
        <w:t xml:space="preserve"> („przeciągnij” i „upuść”) służące do dodawania plików. </w:t>
      </w:r>
    </w:p>
    <w:p w14:paraId="0D28CC5E" w14:textId="77777777" w:rsidR="00B07047" w:rsidRDefault="00B81086" w:rsidP="007D2F3A">
      <w:pPr>
        <w:numPr>
          <w:ilvl w:val="0"/>
          <w:numId w:val="18"/>
        </w:numPr>
        <w:spacing w:after="65"/>
        <w:jc w:val="both"/>
        <w:rPr>
          <w:rFonts w:eastAsia="Calibri"/>
          <w:color w:val="000000"/>
          <w:szCs w:val="24"/>
        </w:rPr>
      </w:pPr>
      <w:r>
        <w:rPr>
          <w:rFonts w:eastAsia="Calibri"/>
          <w:color w:val="000000"/>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7134F9C7" w14:textId="77777777" w:rsidR="00B07047" w:rsidRDefault="00B81086" w:rsidP="007D2F3A">
      <w:pPr>
        <w:numPr>
          <w:ilvl w:val="0"/>
          <w:numId w:val="18"/>
        </w:numPr>
        <w:spacing w:after="65"/>
        <w:jc w:val="both"/>
        <w:rPr>
          <w:rFonts w:eastAsia="Calibri"/>
          <w:color w:val="000000"/>
          <w:szCs w:val="24"/>
        </w:rPr>
      </w:pPr>
      <w:r>
        <w:rPr>
          <w:rFonts w:eastAsia="Calibri"/>
          <w:color w:val="000000"/>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185F3A03" w14:textId="77777777" w:rsidR="00B07047" w:rsidRDefault="00B81086" w:rsidP="007D2F3A">
      <w:pPr>
        <w:numPr>
          <w:ilvl w:val="0"/>
          <w:numId w:val="18"/>
        </w:numPr>
        <w:spacing w:after="65"/>
        <w:jc w:val="both"/>
        <w:rPr>
          <w:rFonts w:eastAsia="Calibri"/>
          <w:color w:val="000000"/>
          <w:szCs w:val="24"/>
        </w:rPr>
      </w:pPr>
      <w:r>
        <w:rPr>
          <w:rFonts w:eastAsia="Calibri"/>
          <w:b/>
          <w:bCs/>
          <w:color w:val="000000"/>
          <w:szCs w:val="24"/>
        </w:rPr>
        <w:t xml:space="preserve">Formularz ofertowy </w:t>
      </w:r>
      <w:r>
        <w:rPr>
          <w:rFonts w:eastAsia="Calibri"/>
          <w:color w:val="000000"/>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18413C2A" w14:textId="77777777" w:rsidR="00B07047" w:rsidRDefault="00B81086">
      <w:pPr>
        <w:ind w:left="360"/>
        <w:jc w:val="both"/>
        <w:rPr>
          <w:rFonts w:eastAsia="Calibri"/>
          <w:color w:val="000000"/>
          <w:szCs w:val="24"/>
        </w:rPr>
      </w:pPr>
      <w:r>
        <w:rPr>
          <w:rFonts w:eastAsia="Calibri"/>
          <w:b/>
          <w:bCs/>
          <w:color w:val="000000"/>
          <w:szCs w:val="24"/>
        </w:rPr>
        <w:t xml:space="preserve">Pozostałe dokumenty </w:t>
      </w:r>
      <w:r>
        <w:rPr>
          <w:rFonts w:eastAsia="Calibri"/>
          <w:color w:val="000000"/>
          <w:szCs w:val="24"/>
        </w:rPr>
        <w:t xml:space="preserve">wchodzące w skład oferty lub składane wraz z ofertą, które są zgodne z ustawą </w:t>
      </w:r>
      <w:proofErr w:type="spellStart"/>
      <w:r>
        <w:rPr>
          <w:rFonts w:eastAsia="Calibri"/>
          <w:color w:val="000000"/>
          <w:szCs w:val="24"/>
        </w:rPr>
        <w:t>Pzp</w:t>
      </w:r>
      <w:proofErr w:type="spellEnd"/>
      <w:r>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19ADDE25" w14:textId="77777777" w:rsidR="00B07047" w:rsidRDefault="00B81086">
      <w:pPr>
        <w:ind w:left="360"/>
        <w:jc w:val="both"/>
        <w:rPr>
          <w:rFonts w:eastAsia="Calibri"/>
          <w:color w:val="000000"/>
          <w:szCs w:val="24"/>
        </w:rPr>
      </w:pPr>
      <w:r>
        <w:rPr>
          <w:rFonts w:eastAsia="Calibri"/>
          <w:color w:val="000000"/>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zaufanym11 lub podpisem osobistym.</w:t>
      </w:r>
    </w:p>
    <w:p w14:paraId="3E2FDE79" w14:textId="77777777" w:rsidR="00B07047" w:rsidRDefault="00B81086" w:rsidP="007D2F3A">
      <w:pPr>
        <w:numPr>
          <w:ilvl w:val="0"/>
          <w:numId w:val="18"/>
        </w:numPr>
        <w:tabs>
          <w:tab w:val="clear" w:pos="0"/>
          <w:tab w:val="num" w:pos="360"/>
        </w:tabs>
        <w:ind w:left="357" w:hanging="357"/>
        <w:jc w:val="both"/>
        <w:rPr>
          <w:rFonts w:eastAsia="Calibri"/>
          <w:color w:val="000000"/>
          <w:szCs w:val="24"/>
        </w:rPr>
      </w:pPr>
      <w:r>
        <w:rPr>
          <w:rFonts w:eastAsia="Calibri"/>
          <w:color w:val="000000"/>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4D76A82A" w14:textId="77777777" w:rsidR="00B07047" w:rsidRDefault="00B81086" w:rsidP="007D2F3A">
      <w:pPr>
        <w:numPr>
          <w:ilvl w:val="0"/>
          <w:numId w:val="18"/>
        </w:numPr>
        <w:ind w:left="357" w:hanging="357"/>
        <w:jc w:val="both"/>
        <w:rPr>
          <w:rFonts w:eastAsia="Calibri"/>
          <w:color w:val="000000"/>
          <w:szCs w:val="24"/>
        </w:rPr>
      </w:pPr>
      <w:r>
        <w:rPr>
          <w:rFonts w:eastAsia="Calibri"/>
          <w:color w:val="000000"/>
          <w:szCs w:val="24"/>
        </w:rPr>
        <w:t xml:space="preserve"> Oferta może być złożona tylko do upływu terminu składania ofert. </w:t>
      </w:r>
    </w:p>
    <w:p w14:paraId="5C1E35CA" w14:textId="77777777" w:rsidR="00B07047" w:rsidRDefault="00B81086" w:rsidP="007D2F3A">
      <w:pPr>
        <w:numPr>
          <w:ilvl w:val="0"/>
          <w:numId w:val="18"/>
        </w:numPr>
        <w:ind w:left="357" w:hanging="357"/>
        <w:jc w:val="both"/>
        <w:rPr>
          <w:rFonts w:eastAsia="Calibri"/>
          <w:color w:val="000000"/>
          <w:szCs w:val="24"/>
        </w:rPr>
      </w:pPr>
      <w:r>
        <w:rPr>
          <w:rFonts w:eastAsia="Calibri"/>
          <w:color w:val="000000"/>
          <w:szCs w:val="24"/>
        </w:rPr>
        <w:t xml:space="preserve">Wykonawca może przed upływem terminu składania ofert wycofać ofertę. Wykonawca wycofuje ofertę w zakładce „Oferty/wnioski” używając przycisku „Wycofaj ofertę”. </w:t>
      </w:r>
    </w:p>
    <w:p w14:paraId="0E025AC1" w14:textId="77777777" w:rsidR="00B07047" w:rsidRDefault="00B81086">
      <w:pPr>
        <w:widowControl w:val="0"/>
        <w:ind w:left="360"/>
        <w:jc w:val="both"/>
        <w:rPr>
          <w:b/>
          <w:szCs w:val="24"/>
        </w:rPr>
      </w:pPr>
      <w:r>
        <w:rPr>
          <w:rFonts w:eastAsia="Calibri"/>
          <w:color w:val="000000"/>
          <w:szCs w:val="24"/>
        </w:rPr>
        <w:t>Maksymalny łączny rozmiar plików stanowiących ofertę lub składanych wraz z ofertą to 250 MB</w:t>
      </w:r>
    </w:p>
    <w:p w14:paraId="6D5DF592" w14:textId="77777777" w:rsidR="00B07047" w:rsidRDefault="00B07047">
      <w:pPr>
        <w:widowControl w:val="0"/>
        <w:rPr>
          <w:b/>
          <w:szCs w:val="24"/>
        </w:rPr>
      </w:pPr>
    </w:p>
    <w:p w14:paraId="0C2EFC9D" w14:textId="77777777" w:rsidR="00B07047" w:rsidRDefault="00B81086">
      <w:pPr>
        <w:widowControl w:val="0"/>
        <w:rPr>
          <w:szCs w:val="24"/>
        </w:rPr>
      </w:pPr>
      <w:r>
        <w:rPr>
          <w:b/>
          <w:szCs w:val="24"/>
        </w:rPr>
        <w:t>CZĘŚĆ I</w:t>
      </w:r>
    </w:p>
    <w:p w14:paraId="019DC5EA" w14:textId="77777777" w:rsidR="00B07047" w:rsidRDefault="00B81086">
      <w:pPr>
        <w:widowControl w:val="0"/>
        <w:jc w:val="both"/>
        <w:rPr>
          <w:szCs w:val="24"/>
        </w:rPr>
      </w:pPr>
      <w:r>
        <w:rPr>
          <w:b/>
          <w:szCs w:val="24"/>
        </w:rPr>
        <w:t>OPIS PRZEDMIOTU ZAMÓWIENIA</w:t>
      </w:r>
    </w:p>
    <w:p w14:paraId="1CBE624C" w14:textId="77777777" w:rsidR="00B07047" w:rsidRDefault="00B07047">
      <w:pPr>
        <w:widowControl w:val="0"/>
        <w:jc w:val="both"/>
        <w:rPr>
          <w:szCs w:val="24"/>
        </w:rPr>
      </w:pPr>
    </w:p>
    <w:p w14:paraId="19BC7240" w14:textId="77777777" w:rsidR="00AF4FAB" w:rsidRDefault="00B81086" w:rsidP="00D96296">
      <w:pPr>
        <w:jc w:val="both"/>
        <w:rPr>
          <w:rFonts w:eastAsiaTheme="minorHAnsi"/>
          <w:bCs/>
          <w:color w:val="000000"/>
          <w:szCs w:val="24"/>
          <w:lang w:eastAsia="en-US"/>
        </w:rPr>
      </w:pPr>
      <w:r>
        <w:rPr>
          <w:szCs w:val="24"/>
        </w:rPr>
        <w:t xml:space="preserve">Przedmiotem zamówienia jest </w:t>
      </w:r>
      <w:r w:rsidR="00AF4FAB" w:rsidRPr="00AF4FAB">
        <w:rPr>
          <w:rFonts w:eastAsiaTheme="minorHAnsi"/>
          <w:bCs/>
          <w:color w:val="000000"/>
          <w:szCs w:val="24"/>
          <w:lang w:eastAsia="en-US"/>
        </w:rPr>
        <w:t xml:space="preserve">przebudowa istniejącego budynku garażowego KP </w:t>
      </w:r>
      <w:proofErr w:type="spellStart"/>
      <w:r w:rsidR="00AF4FAB" w:rsidRPr="00AF4FAB">
        <w:rPr>
          <w:rFonts w:eastAsiaTheme="minorHAnsi"/>
          <w:bCs/>
          <w:color w:val="000000"/>
          <w:szCs w:val="24"/>
          <w:lang w:eastAsia="en-US"/>
        </w:rPr>
        <w:t>PSP</w:t>
      </w:r>
      <w:proofErr w:type="spellEnd"/>
      <w:r w:rsidR="00AF4FAB" w:rsidRPr="00AF4FAB">
        <w:rPr>
          <w:rFonts w:eastAsiaTheme="minorHAnsi"/>
          <w:bCs/>
          <w:color w:val="000000"/>
          <w:szCs w:val="24"/>
          <w:lang w:eastAsia="en-US"/>
        </w:rPr>
        <w:t xml:space="preserve"> Proszowice wraz z nadbudową o część administracyjną i rozbudową o część garażową</w:t>
      </w:r>
      <w:r w:rsidR="00AF4FAB">
        <w:rPr>
          <w:rFonts w:eastAsiaTheme="minorHAnsi"/>
          <w:bCs/>
          <w:color w:val="000000"/>
          <w:szCs w:val="24"/>
          <w:lang w:eastAsia="en-US"/>
        </w:rPr>
        <w:t xml:space="preserve"> obejmująca:</w:t>
      </w:r>
    </w:p>
    <w:p w14:paraId="4ECDD19B" w14:textId="66EAAE90" w:rsidR="008C3E36" w:rsidRDefault="00760B66" w:rsidP="00D96296">
      <w:pPr>
        <w:jc w:val="both"/>
        <w:rPr>
          <w:szCs w:val="24"/>
        </w:rPr>
      </w:pPr>
      <w:r w:rsidRPr="00760B66">
        <w:rPr>
          <w:rFonts w:eastAsiaTheme="minorHAnsi"/>
          <w:bCs/>
          <w:color w:val="000000"/>
          <w:szCs w:val="24"/>
          <w:lang w:eastAsia="en-US"/>
        </w:rPr>
        <w:t>rozbudow</w:t>
      </w:r>
      <w:r w:rsidR="00AF4FAB">
        <w:rPr>
          <w:rFonts w:eastAsiaTheme="minorHAnsi"/>
          <w:bCs/>
          <w:color w:val="000000"/>
          <w:szCs w:val="24"/>
          <w:lang w:eastAsia="en-US"/>
        </w:rPr>
        <w:t>ę</w:t>
      </w:r>
      <w:r w:rsidRPr="00760B66">
        <w:rPr>
          <w:rFonts w:eastAsiaTheme="minorHAnsi"/>
          <w:bCs/>
          <w:color w:val="000000"/>
          <w:szCs w:val="24"/>
          <w:lang w:eastAsia="en-US"/>
        </w:rPr>
        <w:t>, nadbudow</w:t>
      </w:r>
      <w:r w:rsidR="00AF4FAB">
        <w:rPr>
          <w:rFonts w:eastAsiaTheme="minorHAnsi"/>
          <w:bCs/>
          <w:color w:val="000000"/>
          <w:szCs w:val="24"/>
          <w:lang w:eastAsia="en-US"/>
        </w:rPr>
        <w:t>ę</w:t>
      </w:r>
      <w:r w:rsidRPr="00760B66">
        <w:rPr>
          <w:rFonts w:eastAsiaTheme="minorHAnsi"/>
          <w:bCs/>
          <w:color w:val="000000"/>
          <w:szCs w:val="24"/>
          <w:lang w:eastAsia="en-US"/>
        </w:rPr>
        <w:t xml:space="preserve"> i przebudow</w:t>
      </w:r>
      <w:r w:rsidR="00AF4FAB">
        <w:rPr>
          <w:rFonts w:eastAsiaTheme="minorHAnsi"/>
          <w:bCs/>
          <w:color w:val="000000"/>
          <w:szCs w:val="24"/>
          <w:lang w:eastAsia="en-US"/>
        </w:rPr>
        <w:t>ę</w:t>
      </w:r>
      <w:r w:rsidRPr="00760B66">
        <w:rPr>
          <w:rFonts w:eastAsiaTheme="minorHAnsi"/>
          <w:bCs/>
          <w:color w:val="000000"/>
          <w:szCs w:val="24"/>
          <w:lang w:eastAsia="en-US"/>
        </w:rPr>
        <w:t xml:space="preserve"> budynku garażowego ze zmianą sposobu użytkowania na potrzeby magazynu przeciwpowodziowego z częścią administracyjną oraz przebudową wewnętrznej sieci wodociągowej</w:t>
      </w:r>
      <w:r w:rsidR="00AF4FAB">
        <w:rPr>
          <w:rFonts w:eastAsiaTheme="minorHAnsi"/>
          <w:bCs/>
          <w:color w:val="000000"/>
          <w:szCs w:val="24"/>
          <w:lang w:eastAsia="en-US"/>
        </w:rPr>
        <w:t>.</w:t>
      </w:r>
      <w:r w:rsidR="00BA7F15" w:rsidRPr="00235450">
        <w:rPr>
          <w:szCs w:val="24"/>
        </w:rPr>
        <w:t xml:space="preserve"> </w:t>
      </w:r>
    </w:p>
    <w:p w14:paraId="48EEFE0A" w14:textId="77777777" w:rsidR="00B07047" w:rsidRDefault="00B07047" w:rsidP="006E6F99">
      <w:pPr>
        <w:pStyle w:val="Standard"/>
        <w:jc w:val="both"/>
        <w:rPr>
          <w:szCs w:val="24"/>
        </w:rPr>
      </w:pPr>
    </w:p>
    <w:p w14:paraId="5C409BD8" w14:textId="3FFF0EAB" w:rsidR="0004588C" w:rsidRPr="0004588C" w:rsidRDefault="0004588C" w:rsidP="0004588C">
      <w:pPr>
        <w:suppressAutoHyphens w:val="0"/>
        <w:autoSpaceDE w:val="0"/>
        <w:autoSpaceDN w:val="0"/>
        <w:adjustRightInd w:val="0"/>
        <w:rPr>
          <w:szCs w:val="24"/>
        </w:rPr>
      </w:pPr>
      <w:r w:rsidRPr="0004588C">
        <w:rPr>
          <w:rFonts w:eastAsiaTheme="minorHAnsi"/>
          <w:color w:val="000000"/>
          <w:szCs w:val="24"/>
          <w:lang w:eastAsia="en-US"/>
        </w:rPr>
        <w:t>Przedmiot zamówienia będzie realizowany na działkach nr 1247/8, 1248/6 w obrębie: Pr</w:t>
      </w:r>
      <w:r w:rsidRPr="0004588C">
        <w:rPr>
          <w:rFonts w:eastAsiaTheme="minorHAnsi"/>
          <w:color w:val="000000"/>
          <w:szCs w:val="24"/>
          <w:lang w:eastAsia="en-US"/>
        </w:rPr>
        <w:t>o</w:t>
      </w:r>
      <w:r w:rsidRPr="0004588C">
        <w:rPr>
          <w:rFonts w:eastAsiaTheme="minorHAnsi"/>
          <w:color w:val="000000"/>
          <w:szCs w:val="24"/>
          <w:lang w:eastAsia="en-US"/>
        </w:rPr>
        <w:t xml:space="preserve">szowice, jednostka ewidencyjna: Proszowice w budynku </w:t>
      </w:r>
      <w:r w:rsidRPr="0004588C">
        <w:rPr>
          <w:szCs w:val="24"/>
        </w:rPr>
        <w:t>Komendy Powiatowej Państwowej Straży Pożarnej w Proszowicach</w:t>
      </w:r>
      <w:r>
        <w:rPr>
          <w:szCs w:val="24"/>
        </w:rPr>
        <w:t>.</w:t>
      </w:r>
    </w:p>
    <w:p w14:paraId="0F3AC267" w14:textId="77777777" w:rsidR="0004588C" w:rsidRDefault="0004588C" w:rsidP="0097530D">
      <w:pPr>
        <w:autoSpaceDE w:val="0"/>
        <w:autoSpaceDN w:val="0"/>
        <w:adjustRightInd w:val="0"/>
        <w:jc w:val="both"/>
        <w:rPr>
          <w:szCs w:val="24"/>
        </w:rPr>
      </w:pPr>
    </w:p>
    <w:p w14:paraId="17147712" w14:textId="35E2D553" w:rsidR="0097530D" w:rsidRDefault="0097530D" w:rsidP="0097530D">
      <w:pPr>
        <w:autoSpaceDE w:val="0"/>
        <w:autoSpaceDN w:val="0"/>
        <w:adjustRightInd w:val="0"/>
        <w:jc w:val="both"/>
        <w:rPr>
          <w:szCs w:val="24"/>
        </w:rPr>
      </w:pPr>
      <w:r w:rsidRPr="00142FA1">
        <w:rPr>
          <w:szCs w:val="24"/>
        </w:rPr>
        <w:t xml:space="preserve">Opis przedmiotu zamówienia znajduje się w </w:t>
      </w:r>
      <w:r>
        <w:rPr>
          <w:szCs w:val="24"/>
        </w:rPr>
        <w:t xml:space="preserve">dokumentacji projektowej </w:t>
      </w:r>
      <w:r w:rsidRPr="00142FA1">
        <w:rPr>
          <w:szCs w:val="24"/>
        </w:rPr>
        <w:t xml:space="preserve">– </w:t>
      </w:r>
      <w:r w:rsidRPr="00142FA1">
        <w:rPr>
          <w:b/>
          <w:szCs w:val="24"/>
        </w:rPr>
        <w:t>stanowiąc</w:t>
      </w:r>
      <w:r>
        <w:rPr>
          <w:b/>
          <w:szCs w:val="24"/>
        </w:rPr>
        <w:t xml:space="preserve">ej Załącznik A – </w:t>
      </w:r>
      <w:proofErr w:type="spellStart"/>
      <w:r>
        <w:rPr>
          <w:b/>
          <w:szCs w:val="24"/>
        </w:rPr>
        <w:t>OPZ</w:t>
      </w:r>
      <w:proofErr w:type="spellEnd"/>
      <w:r>
        <w:rPr>
          <w:b/>
          <w:szCs w:val="24"/>
        </w:rPr>
        <w:t xml:space="preserve"> </w:t>
      </w:r>
      <w:r w:rsidR="0004588C">
        <w:rPr>
          <w:b/>
          <w:szCs w:val="24"/>
        </w:rPr>
        <w:t>o</w:t>
      </w:r>
      <w:r>
        <w:rPr>
          <w:b/>
          <w:szCs w:val="24"/>
        </w:rPr>
        <w:t xml:space="preserve">raz </w:t>
      </w:r>
      <w:r w:rsidR="0004588C">
        <w:rPr>
          <w:b/>
          <w:szCs w:val="24"/>
        </w:rPr>
        <w:t>w</w:t>
      </w:r>
      <w:r>
        <w:rPr>
          <w:b/>
          <w:szCs w:val="24"/>
        </w:rPr>
        <w:t xml:space="preserve"> </w:t>
      </w:r>
      <w:proofErr w:type="spellStart"/>
      <w:r>
        <w:rPr>
          <w:b/>
          <w:szCs w:val="24"/>
        </w:rPr>
        <w:t>STWIORB</w:t>
      </w:r>
      <w:proofErr w:type="spellEnd"/>
      <w:r>
        <w:rPr>
          <w:b/>
          <w:szCs w:val="24"/>
        </w:rPr>
        <w:t>.</w:t>
      </w:r>
    </w:p>
    <w:p w14:paraId="70337424" w14:textId="77777777" w:rsidR="0097530D" w:rsidRDefault="0097530D" w:rsidP="0097530D">
      <w:pPr>
        <w:autoSpaceDE w:val="0"/>
        <w:autoSpaceDN w:val="0"/>
        <w:adjustRightInd w:val="0"/>
        <w:jc w:val="both"/>
        <w:rPr>
          <w:szCs w:val="24"/>
        </w:rPr>
      </w:pPr>
    </w:p>
    <w:p w14:paraId="0EDC4A81" w14:textId="0A1FD785" w:rsidR="00263521" w:rsidRDefault="00263521" w:rsidP="0097530D">
      <w:pPr>
        <w:autoSpaceDE w:val="0"/>
        <w:autoSpaceDN w:val="0"/>
        <w:adjustRightInd w:val="0"/>
        <w:jc w:val="both"/>
        <w:rPr>
          <w:szCs w:val="24"/>
        </w:rPr>
      </w:pPr>
      <w:r>
        <w:t xml:space="preserve">Wykonawca obowiązany będzie do wykonania w 2026 r. około </w:t>
      </w:r>
      <w:r w:rsidR="0069474C">
        <w:t>40% zakresu</w:t>
      </w:r>
      <w:r>
        <w:t xml:space="preserve"> zamówienia z uwagi na </w:t>
      </w:r>
      <w:r w:rsidR="0069474C">
        <w:t xml:space="preserve">dwuletni podział </w:t>
      </w:r>
      <w:r>
        <w:t>finasowani</w:t>
      </w:r>
      <w:r w:rsidR="0069474C">
        <w:t>a.</w:t>
      </w:r>
    </w:p>
    <w:p w14:paraId="0728B985" w14:textId="029BCFE7" w:rsidR="0097530D" w:rsidRDefault="0097530D" w:rsidP="0097530D">
      <w:pPr>
        <w:autoSpaceDE w:val="0"/>
        <w:autoSpaceDN w:val="0"/>
        <w:adjustRightInd w:val="0"/>
        <w:jc w:val="both"/>
        <w:rPr>
          <w:szCs w:val="24"/>
        </w:rPr>
      </w:pPr>
      <w:r w:rsidRPr="00B3321F">
        <w:rPr>
          <w:szCs w:val="24"/>
        </w:rPr>
        <w:t xml:space="preserve">Wykonawca </w:t>
      </w:r>
      <w:r w:rsidR="00263521">
        <w:rPr>
          <w:szCs w:val="24"/>
        </w:rPr>
        <w:t xml:space="preserve">przed zawarciem umowy </w:t>
      </w:r>
      <w:r w:rsidRPr="00B3321F">
        <w:rPr>
          <w:szCs w:val="24"/>
        </w:rPr>
        <w:t>sporządzi i przedstawi do akceptacji Zamawiającego Harmonogram rzeczowo-finansowy</w:t>
      </w:r>
      <w:r w:rsidR="00263521">
        <w:rPr>
          <w:szCs w:val="24"/>
        </w:rPr>
        <w:t xml:space="preserve"> z uwzględnieniem robót koniecznych do wykonania w 2026 r.</w:t>
      </w:r>
    </w:p>
    <w:p w14:paraId="5437C904" w14:textId="77777777" w:rsidR="00AF4FAB" w:rsidRDefault="00AF4FAB" w:rsidP="0097530D">
      <w:pPr>
        <w:autoSpaceDE w:val="0"/>
        <w:autoSpaceDN w:val="0"/>
        <w:adjustRightInd w:val="0"/>
        <w:jc w:val="both"/>
        <w:rPr>
          <w:szCs w:val="24"/>
        </w:rPr>
      </w:pPr>
    </w:p>
    <w:p w14:paraId="4061DDD6" w14:textId="77777777" w:rsidR="0097530D" w:rsidRPr="005633AA" w:rsidRDefault="0097530D" w:rsidP="0097530D">
      <w:pPr>
        <w:autoSpaceDE w:val="0"/>
        <w:autoSpaceDN w:val="0"/>
        <w:adjustRightInd w:val="0"/>
        <w:jc w:val="both"/>
        <w:rPr>
          <w:szCs w:val="24"/>
        </w:rPr>
      </w:pPr>
      <w:r>
        <w:rPr>
          <w:szCs w:val="24"/>
        </w:rPr>
        <w:t xml:space="preserve">Wykonawca będzie obowiązany do wykonywania robót ze szczególnym zachowaniem zasad bezpieczeństwa i bhp. </w:t>
      </w:r>
    </w:p>
    <w:p w14:paraId="05882F44" w14:textId="50A4DBCF" w:rsidR="0097530D" w:rsidRDefault="00AE738A" w:rsidP="0097530D">
      <w:pPr>
        <w:jc w:val="both"/>
      </w:pPr>
      <w:r>
        <w:t>Roboty będą wykonywane w obiekcie czynnym.</w:t>
      </w:r>
    </w:p>
    <w:p w14:paraId="5489F2FB" w14:textId="77777777" w:rsidR="0097530D" w:rsidRPr="00240FEA" w:rsidRDefault="0097530D" w:rsidP="0097530D">
      <w:pPr>
        <w:jc w:val="both"/>
      </w:pPr>
      <w:r w:rsidRPr="00240FEA">
        <w:t xml:space="preserve">Ponadto Wykonawca </w:t>
      </w:r>
      <w:r>
        <w:t xml:space="preserve">w czasie wykonywania robót budowlanych </w:t>
      </w:r>
      <w:r w:rsidRPr="00240FEA">
        <w:t>będzie obowiązany do:</w:t>
      </w:r>
    </w:p>
    <w:p w14:paraId="4B3B78A0" w14:textId="112E0E74" w:rsidR="0097530D" w:rsidRDefault="0097530D" w:rsidP="007D2F3A">
      <w:pPr>
        <w:numPr>
          <w:ilvl w:val="0"/>
          <w:numId w:val="29"/>
        </w:numPr>
        <w:suppressAutoHyphens w:val="0"/>
        <w:jc w:val="both"/>
      </w:pPr>
      <w:r w:rsidRPr="00240FEA">
        <w:t>utrzymywania drożności komunikacyjnej dróg</w:t>
      </w:r>
      <w:r>
        <w:t>, chodników</w:t>
      </w:r>
      <w:r w:rsidRPr="00240FEA">
        <w:t xml:space="preserve"> oraz </w:t>
      </w:r>
      <w:r>
        <w:t xml:space="preserve">trwałego </w:t>
      </w:r>
      <w:r w:rsidRPr="00240FEA">
        <w:t>zabezpieczenia miejsc wykonywania robót,</w:t>
      </w:r>
    </w:p>
    <w:p w14:paraId="2EEC09FD" w14:textId="438F6C1D" w:rsidR="00DC55F8" w:rsidRPr="009D3FAD" w:rsidRDefault="0097530D" w:rsidP="007D2F3A">
      <w:pPr>
        <w:numPr>
          <w:ilvl w:val="0"/>
          <w:numId w:val="29"/>
        </w:numPr>
        <w:suppressAutoHyphens w:val="0"/>
        <w:jc w:val="both"/>
      </w:pPr>
      <w:r>
        <w:t>zabezpieczania i porządkowania terenu budowy</w:t>
      </w:r>
      <w:r w:rsidR="00783AAB" w:rsidRPr="0097530D">
        <w:rPr>
          <w:b/>
          <w:bCs/>
          <w:szCs w:val="24"/>
        </w:rPr>
        <w:t>.</w:t>
      </w:r>
    </w:p>
    <w:p w14:paraId="2A1D76E6" w14:textId="77777777" w:rsidR="00100575" w:rsidRPr="0097530D" w:rsidRDefault="00100575" w:rsidP="00100575">
      <w:pPr>
        <w:suppressAutoHyphens w:val="0"/>
        <w:jc w:val="both"/>
      </w:pPr>
    </w:p>
    <w:p w14:paraId="304806E1" w14:textId="770B7E45" w:rsidR="00DC55F8" w:rsidRDefault="009D3FAD">
      <w:pPr>
        <w:widowControl w:val="0"/>
        <w:jc w:val="both"/>
        <w:rPr>
          <w:b/>
          <w:szCs w:val="24"/>
        </w:rPr>
      </w:pPr>
      <w:r w:rsidRPr="006E7E66">
        <w:rPr>
          <w:b/>
          <w:szCs w:val="24"/>
        </w:rPr>
        <w:t xml:space="preserve">Zamawiający </w:t>
      </w:r>
      <w:r w:rsidRPr="000550F9">
        <w:rPr>
          <w:b/>
          <w:szCs w:val="24"/>
        </w:rPr>
        <w:t>wymaga</w:t>
      </w:r>
      <w:r w:rsidRPr="006E7E66">
        <w:rPr>
          <w:b/>
          <w:szCs w:val="24"/>
        </w:rPr>
        <w:t xml:space="preserve"> przeprowadzenia wizji </w:t>
      </w:r>
      <w:r w:rsidR="0069474C">
        <w:rPr>
          <w:b/>
          <w:szCs w:val="24"/>
        </w:rPr>
        <w:t>na terenie obiektu</w:t>
      </w:r>
      <w:r w:rsidRPr="006E7E66">
        <w:rPr>
          <w:b/>
          <w:szCs w:val="24"/>
        </w:rPr>
        <w:t xml:space="preserve">, potwierdzonej przez osobę wskazaną w części VII </w:t>
      </w:r>
      <w:proofErr w:type="spellStart"/>
      <w:r w:rsidRPr="006E7E66">
        <w:rPr>
          <w:b/>
          <w:szCs w:val="24"/>
        </w:rPr>
        <w:t>SWZ</w:t>
      </w:r>
      <w:proofErr w:type="spellEnd"/>
      <w:r w:rsidRPr="006E7E66">
        <w:rPr>
          <w:b/>
          <w:szCs w:val="24"/>
        </w:rPr>
        <w:t xml:space="preserve"> lub inną upoważnioną osobę przez</w:t>
      </w:r>
      <w:r>
        <w:rPr>
          <w:b/>
          <w:szCs w:val="24"/>
        </w:rPr>
        <w:t xml:space="preserve"> Zamawiającego.</w:t>
      </w:r>
    </w:p>
    <w:p w14:paraId="4CD75A75" w14:textId="77777777" w:rsidR="00E018B6" w:rsidRPr="00287A7D" w:rsidRDefault="00E018B6" w:rsidP="00E018B6">
      <w:pPr>
        <w:widowControl w:val="0"/>
        <w:jc w:val="both"/>
        <w:rPr>
          <w:b/>
          <w:szCs w:val="24"/>
        </w:rPr>
      </w:pPr>
      <w:r w:rsidRPr="00287A7D">
        <w:rPr>
          <w:b/>
          <w:szCs w:val="24"/>
        </w:rPr>
        <w:t>Wizja będzie możliwa do przeprowadzenia w dniach:</w:t>
      </w:r>
    </w:p>
    <w:p w14:paraId="7CB62606" w14:textId="04BC6A3A" w:rsidR="00E018B6" w:rsidRPr="00287A7D" w:rsidRDefault="0041481F" w:rsidP="00E018B6">
      <w:pPr>
        <w:widowControl w:val="0"/>
        <w:jc w:val="both"/>
        <w:rPr>
          <w:b/>
          <w:szCs w:val="24"/>
        </w:rPr>
      </w:pPr>
      <w:r>
        <w:rPr>
          <w:b/>
          <w:szCs w:val="24"/>
        </w:rPr>
        <w:t xml:space="preserve">22 kwietnia </w:t>
      </w:r>
      <w:r w:rsidR="00E018B6" w:rsidRPr="00287A7D">
        <w:rPr>
          <w:b/>
          <w:szCs w:val="24"/>
        </w:rPr>
        <w:t>2026 r. o godz. 1</w:t>
      </w:r>
      <w:r w:rsidR="00F14DCB">
        <w:rPr>
          <w:b/>
          <w:szCs w:val="24"/>
        </w:rPr>
        <w:t>0</w:t>
      </w:r>
      <w:r w:rsidR="00E018B6" w:rsidRPr="00287A7D">
        <w:rPr>
          <w:b/>
          <w:szCs w:val="24"/>
        </w:rPr>
        <w:t>.00</w:t>
      </w:r>
      <w:r w:rsidR="00F14DCB">
        <w:rPr>
          <w:b/>
          <w:szCs w:val="24"/>
        </w:rPr>
        <w:t xml:space="preserve"> – 14.00</w:t>
      </w:r>
    </w:p>
    <w:p w14:paraId="335B1AB8" w14:textId="600FCB68" w:rsidR="000550F9" w:rsidRDefault="0041481F" w:rsidP="00E018B6">
      <w:pPr>
        <w:widowControl w:val="0"/>
        <w:jc w:val="both"/>
        <w:rPr>
          <w:b/>
          <w:szCs w:val="24"/>
        </w:rPr>
      </w:pPr>
      <w:r>
        <w:rPr>
          <w:b/>
          <w:szCs w:val="24"/>
        </w:rPr>
        <w:t>2</w:t>
      </w:r>
      <w:r w:rsidR="00B05CAC">
        <w:rPr>
          <w:b/>
          <w:szCs w:val="24"/>
        </w:rPr>
        <w:t>7</w:t>
      </w:r>
      <w:r>
        <w:rPr>
          <w:b/>
          <w:szCs w:val="24"/>
        </w:rPr>
        <w:t xml:space="preserve"> kwietnia</w:t>
      </w:r>
      <w:r w:rsidR="00E018B6" w:rsidRPr="00287A7D">
        <w:rPr>
          <w:b/>
          <w:szCs w:val="24"/>
        </w:rPr>
        <w:t xml:space="preserve">  2026 r. o godz. 1</w:t>
      </w:r>
      <w:r w:rsidR="00F14DCB">
        <w:rPr>
          <w:b/>
          <w:szCs w:val="24"/>
        </w:rPr>
        <w:t>0</w:t>
      </w:r>
      <w:r w:rsidR="00E018B6" w:rsidRPr="00287A7D">
        <w:rPr>
          <w:b/>
          <w:szCs w:val="24"/>
        </w:rPr>
        <w:t>.00</w:t>
      </w:r>
      <w:r w:rsidR="00F14DCB">
        <w:rPr>
          <w:b/>
          <w:szCs w:val="24"/>
        </w:rPr>
        <w:t xml:space="preserve"> – 14.00</w:t>
      </w:r>
    </w:p>
    <w:p w14:paraId="23235396" w14:textId="2D03A69E" w:rsidR="009D3FAD" w:rsidRDefault="009D3FAD">
      <w:pPr>
        <w:jc w:val="both"/>
        <w:rPr>
          <w:b/>
          <w:szCs w:val="24"/>
        </w:rPr>
      </w:pPr>
      <w:r w:rsidRPr="00100575">
        <w:rPr>
          <w:szCs w:val="24"/>
        </w:rPr>
        <w:t xml:space="preserve">W przypadku nieprzeprowadzenia wizji </w:t>
      </w:r>
      <w:r w:rsidR="00100575">
        <w:rPr>
          <w:szCs w:val="24"/>
        </w:rPr>
        <w:t xml:space="preserve">przez Wykonawcę, </w:t>
      </w:r>
      <w:r w:rsidRPr="00100575">
        <w:rPr>
          <w:szCs w:val="24"/>
        </w:rPr>
        <w:t>oferta zostanie odrzucona na podstawie art. 226 ust. 1 pkt 18 ustawy</w:t>
      </w:r>
      <w:r w:rsidRPr="006E7E66">
        <w:rPr>
          <w:b/>
          <w:szCs w:val="24"/>
        </w:rPr>
        <w:t>.</w:t>
      </w:r>
    </w:p>
    <w:p w14:paraId="1D4A6514" w14:textId="77777777" w:rsidR="009D3FAD" w:rsidRDefault="009D3FAD">
      <w:pPr>
        <w:jc w:val="both"/>
        <w:rPr>
          <w:b/>
          <w:szCs w:val="24"/>
        </w:rPr>
      </w:pPr>
    </w:p>
    <w:p w14:paraId="110F9EAD" w14:textId="77777777" w:rsidR="009D3FAD" w:rsidRPr="006E7E66" w:rsidRDefault="009D3FAD" w:rsidP="009D3FAD">
      <w:pPr>
        <w:autoSpaceDE w:val="0"/>
        <w:autoSpaceDN w:val="0"/>
        <w:adjustRightInd w:val="0"/>
        <w:jc w:val="both"/>
        <w:rPr>
          <w:szCs w:val="24"/>
        </w:rPr>
      </w:pPr>
      <w:r w:rsidRPr="006E7E66">
        <w:rPr>
          <w:szCs w:val="24"/>
        </w:rPr>
        <w:t>Wyroby i materiały powinny odpowiadać co do jakości i właściwości wymaganiom wyrobów dopuszczonych do obrotu i stosowania w budownictwie zgodnie z obowiązującymi przepisami ustawy z dnia 16 kwietnia 2004 r. o wyrobach budowlanych.</w:t>
      </w:r>
    </w:p>
    <w:p w14:paraId="1F471AEE" w14:textId="77777777" w:rsidR="009D3FAD" w:rsidRPr="006E7E66" w:rsidRDefault="009D3FAD" w:rsidP="009D3FAD">
      <w:pPr>
        <w:jc w:val="both"/>
        <w:rPr>
          <w:szCs w:val="24"/>
        </w:rPr>
      </w:pPr>
      <w:r w:rsidRPr="006E7E66">
        <w:rPr>
          <w:szCs w:val="24"/>
        </w:rPr>
        <w:t>Wszystkie zastosowane wyroby i materiały muszą posiadać niezbędne atesty, aprobaty i deklaracje zgodności.</w:t>
      </w:r>
    </w:p>
    <w:p w14:paraId="05E0EC43" w14:textId="77777777" w:rsidR="009D3FAD" w:rsidRPr="006E7E66" w:rsidRDefault="009D3FAD" w:rsidP="009D3FAD">
      <w:pPr>
        <w:pStyle w:val="Default"/>
        <w:widowControl w:val="0"/>
        <w:jc w:val="both"/>
        <w:rPr>
          <w:rFonts w:ascii="Times New Roman" w:hAnsi="Times New Roman" w:cs="Times New Roman"/>
          <w:color w:val="auto"/>
        </w:rPr>
      </w:pPr>
      <w:r w:rsidRPr="006E7E66">
        <w:rPr>
          <w:rFonts w:ascii="Times New Roman" w:hAnsi="Times New Roman" w:cs="Times New Roman"/>
          <w:color w:val="auto"/>
        </w:rPr>
        <w:t>Jeżeli opis zamówienia wskazuje w odniesieniu do niektórych materiałów, urządzeń lub technologii znaki towarowe, patenty lub pochodzenie albo normy, aprobaty, specyfikacje techniczne lub inne dokumenty odniesienia, to Zamawiający dopuszcza oferowanie materiałów, urządzeń lub technologii równoważnych albo oferowanie rozwiązań równoważnych pod względem parametrów technicznych, użytkowych oraz eksploatacyjnych opisanych w dokumentacji projektowej, przy czym materiały, urządzenia lub technologie pochodzące od konkretnych producentów określają minimalne parametry jakościowe i cechy użytkowe, jakim muszą odpowiadać materiały lub urządzenia oferowane przez Wykonawcę, aby zostały spełnione wymagania stawiane przez Zamawiającego (</w:t>
      </w:r>
      <w:r>
        <w:rPr>
          <w:rFonts w:ascii="Times New Roman" w:hAnsi="Times New Roman" w:cs="Times New Roman"/>
          <w:i/>
          <w:iCs/>
          <w:color w:val="auto"/>
        </w:rPr>
        <w:t>rozwiązania równoważne).</w:t>
      </w:r>
    </w:p>
    <w:p w14:paraId="20D48AFA" w14:textId="77777777" w:rsidR="009D3FAD" w:rsidRDefault="009D3FAD" w:rsidP="009D3FAD">
      <w:pPr>
        <w:widowControl w:val="0"/>
        <w:jc w:val="both"/>
        <w:rPr>
          <w:szCs w:val="24"/>
        </w:rPr>
      </w:pPr>
      <w:r w:rsidRPr="006E7E66">
        <w:rPr>
          <w:szCs w:val="24"/>
        </w:rPr>
        <w:t>Materiały, urządzenia lub technologie pochodzące od konkretnych producentów stanowią wyłącznie wzorzec jakościowy przedmiotu zamówienia, pod pojęciem minimalne parametry jakościowe i cechy użytkowe Zamawiający rozumie wymagania dotyczące materiałów, urządzeń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r>
        <w:rPr>
          <w:szCs w:val="24"/>
        </w:rPr>
        <w:t>.</w:t>
      </w:r>
    </w:p>
    <w:p w14:paraId="14E45AFC" w14:textId="77777777" w:rsidR="009D3FAD" w:rsidRDefault="009D3FAD" w:rsidP="009D3FAD">
      <w:pPr>
        <w:widowControl w:val="0"/>
        <w:rPr>
          <w:rFonts w:eastAsia="Times"/>
          <w:b/>
          <w:szCs w:val="24"/>
        </w:rPr>
      </w:pPr>
    </w:p>
    <w:p w14:paraId="4877A987" w14:textId="10CD6789" w:rsidR="00BF2521" w:rsidRDefault="00BF2521" w:rsidP="009D3FAD">
      <w:pPr>
        <w:widowControl w:val="0"/>
        <w:rPr>
          <w:rFonts w:eastAsia="Times"/>
          <w:b/>
          <w:szCs w:val="24"/>
        </w:rPr>
      </w:pPr>
      <w:r w:rsidRPr="000E5ED7">
        <w:rPr>
          <w:rStyle w:val="Brak"/>
          <w:rFonts w:eastAsia="Cambria"/>
          <w:b/>
          <w:bCs/>
          <w:szCs w:val="24"/>
          <w:u w:val="single"/>
        </w:rPr>
        <w:t>Zamawiający może</w:t>
      </w:r>
      <w:r>
        <w:rPr>
          <w:rStyle w:val="Brak"/>
          <w:rFonts w:eastAsia="Cambria"/>
          <w:b/>
          <w:bCs/>
          <w:szCs w:val="24"/>
          <w:u w:val="single"/>
        </w:rPr>
        <w:t xml:space="preserve"> na podstawie </w:t>
      </w:r>
      <w:r w:rsidRPr="000E5ED7">
        <w:rPr>
          <w:rStyle w:val="Brak"/>
          <w:rFonts w:eastAsia="Cambria"/>
          <w:b/>
          <w:bCs/>
          <w:szCs w:val="24"/>
          <w:u w:val="single"/>
        </w:rPr>
        <w:t xml:space="preserve">art. </w:t>
      </w:r>
      <w:r>
        <w:rPr>
          <w:rStyle w:val="Brak"/>
          <w:rFonts w:eastAsia="Cambria"/>
          <w:b/>
          <w:bCs/>
          <w:szCs w:val="24"/>
          <w:u w:val="single"/>
        </w:rPr>
        <w:t>310</w:t>
      </w:r>
      <w:r w:rsidRPr="000E5ED7">
        <w:rPr>
          <w:rStyle w:val="Brak"/>
          <w:rFonts w:eastAsia="Cambria"/>
          <w:b/>
          <w:bCs/>
          <w:szCs w:val="24"/>
          <w:u w:val="single"/>
        </w:rPr>
        <w:t xml:space="preserve"> ustawy unieważnić postępowanie</w:t>
      </w:r>
      <w:r w:rsidRPr="00987898">
        <w:rPr>
          <w:rStyle w:val="Brak"/>
          <w:rFonts w:eastAsia="Cambria"/>
          <w:b/>
          <w:bCs/>
          <w:szCs w:val="24"/>
        </w:rPr>
        <w:t xml:space="preserve"> o udzielenie zamówienia, jeżeli środki, które Zamawiający zamierzał przeznaczyć na sfinansowanie całości lub części zamówienia, nie zostaną mu przyznane</w:t>
      </w:r>
      <w:r>
        <w:rPr>
          <w:rStyle w:val="Brak"/>
          <w:rFonts w:eastAsia="Cambria"/>
          <w:b/>
          <w:bCs/>
          <w:szCs w:val="24"/>
        </w:rPr>
        <w:t>.</w:t>
      </w:r>
    </w:p>
    <w:p w14:paraId="0847E061" w14:textId="77777777" w:rsidR="00BF2521" w:rsidRDefault="00BF2521" w:rsidP="009D3FAD">
      <w:pPr>
        <w:widowControl w:val="0"/>
        <w:jc w:val="both"/>
        <w:rPr>
          <w:rFonts w:eastAsia="Times"/>
          <w:b/>
          <w:szCs w:val="24"/>
        </w:rPr>
      </w:pPr>
    </w:p>
    <w:p w14:paraId="178337F0" w14:textId="77777777" w:rsidR="009D3FAD" w:rsidRDefault="009D3FAD" w:rsidP="009D3FAD">
      <w:pPr>
        <w:widowControl w:val="0"/>
        <w:jc w:val="both"/>
        <w:rPr>
          <w:b/>
          <w:szCs w:val="24"/>
        </w:rPr>
      </w:pPr>
      <w:r>
        <w:rPr>
          <w:rFonts w:eastAsia="Times"/>
          <w:b/>
          <w:szCs w:val="24"/>
        </w:rPr>
        <w:t xml:space="preserve">Wymagania w zakresie zatrudnienia na podstawie stosunku pracy w </w:t>
      </w:r>
      <w:r>
        <w:rPr>
          <w:b/>
          <w:szCs w:val="24"/>
        </w:rPr>
        <w:t xml:space="preserve">okolicznościach, o których </w:t>
      </w:r>
      <w:r>
        <w:rPr>
          <w:rFonts w:eastAsia="Times"/>
          <w:b/>
          <w:szCs w:val="24"/>
        </w:rPr>
        <w:t>mowa w art. 95 ustawy.</w:t>
      </w:r>
    </w:p>
    <w:p w14:paraId="2005A31E" w14:textId="77777777" w:rsidR="009D3FAD" w:rsidRDefault="009D3FAD" w:rsidP="009D3FAD">
      <w:pPr>
        <w:pStyle w:val="Tekstpodstawowywcity2"/>
        <w:widowControl w:val="0"/>
        <w:ind w:left="0"/>
        <w:jc w:val="both"/>
        <w:rPr>
          <w:szCs w:val="24"/>
        </w:rPr>
      </w:pPr>
      <w:r>
        <w:rPr>
          <w:szCs w:val="24"/>
        </w:rPr>
        <w:t xml:space="preserve">Zamawiający wymaga zatrudnienia przez Wykonawcę oraz ewentualnych Podwykonawców na </w:t>
      </w:r>
      <w:r>
        <w:rPr>
          <w:b/>
          <w:szCs w:val="24"/>
        </w:rPr>
        <w:t xml:space="preserve">podstawie </w:t>
      </w:r>
      <w:r>
        <w:rPr>
          <w:rFonts w:eastAsia="Times"/>
          <w:b/>
          <w:szCs w:val="24"/>
        </w:rPr>
        <w:t>stosunku pracy</w:t>
      </w:r>
      <w:r>
        <w:rPr>
          <w:szCs w:val="24"/>
        </w:rPr>
        <w:t xml:space="preserve"> osób, które wykonują czynności związane bezpośrednio z realizacją zamówienia tzw. prace fizyczne w zakresie robót budowlanych tj. osób wykonujących czynności polegające na wykonywaniu pracy w sposób określony w art. 22 § 1 ustawy z dnia 26 czerwca 1974 r. – Kodeks pracy (t. j. </w:t>
      </w:r>
      <w:r w:rsidRPr="0016245C">
        <w:rPr>
          <w:szCs w:val="24"/>
        </w:rPr>
        <w:t>Dz.U. z 202</w:t>
      </w:r>
      <w:r>
        <w:rPr>
          <w:szCs w:val="24"/>
        </w:rPr>
        <w:t xml:space="preserve">5 </w:t>
      </w:r>
      <w:r w:rsidRPr="0016245C">
        <w:rPr>
          <w:szCs w:val="24"/>
        </w:rPr>
        <w:t xml:space="preserve">r. poz. </w:t>
      </w:r>
      <w:r>
        <w:rPr>
          <w:szCs w:val="24"/>
        </w:rPr>
        <w:t xml:space="preserve">277 z </w:t>
      </w:r>
      <w:proofErr w:type="spellStart"/>
      <w:r>
        <w:rPr>
          <w:szCs w:val="24"/>
        </w:rPr>
        <w:t>późn</w:t>
      </w:r>
      <w:proofErr w:type="spellEnd"/>
      <w:r>
        <w:rPr>
          <w:szCs w:val="24"/>
        </w:rPr>
        <w:t>. zm.).</w:t>
      </w:r>
    </w:p>
    <w:p w14:paraId="134F80D4" w14:textId="77777777" w:rsidR="009D3FAD" w:rsidRDefault="009D3FAD" w:rsidP="009D3FAD">
      <w:pPr>
        <w:pStyle w:val="Tekstpodstawowywcity2"/>
        <w:widowControl w:val="0"/>
        <w:ind w:left="0"/>
        <w:jc w:val="both"/>
        <w:rPr>
          <w:szCs w:val="24"/>
        </w:rPr>
      </w:pPr>
    </w:p>
    <w:p w14:paraId="6C0E1111" w14:textId="77777777" w:rsidR="009D3FAD" w:rsidRDefault="009D3FAD" w:rsidP="009D3FAD">
      <w:pPr>
        <w:pStyle w:val="Tekstpodstawowywcity2"/>
        <w:widowControl w:val="0"/>
        <w:ind w:left="0"/>
        <w:jc w:val="both"/>
        <w:rPr>
          <w:szCs w:val="24"/>
        </w:rPr>
      </w:pPr>
      <w:r>
        <w:rPr>
          <w:szCs w:val="24"/>
        </w:rPr>
        <w:t>Wykonawca, w celu udokumentowania zatrudnienia osób na podstawie stosunku pracy przed zawarciem umowy, oraz na wezwanie Zamawiającego w każdej chwili w trakcie realizacji zamówienia,</w:t>
      </w:r>
      <w:r>
        <w:rPr>
          <w:b/>
          <w:szCs w:val="24"/>
        </w:rPr>
        <w:t xml:space="preserve"> składa oświadczenie</w:t>
      </w:r>
      <w:r>
        <w:rPr>
          <w:szCs w:val="24"/>
        </w:rPr>
        <w:t>, że osoby te będą (są) zatrudnione na podstawie stosunku pracy przez Wykonawcę lub Podwykonawcę.</w:t>
      </w:r>
    </w:p>
    <w:p w14:paraId="72B1A106" w14:textId="77777777" w:rsidR="009D3FAD" w:rsidRDefault="009D3FAD" w:rsidP="009D3FAD">
      <w:pPr>
        <w:jc w:val="both"/>
        <w:rPr>
          <w:szCs w:val="24"/>
        </w:rPr>
      </w:pPr>
    </w:p>
    <w:p w14:paraId="237B5A18" w14:textId="77777777" w:rsidR="009D3FAD" w:rsidRDefault="009D3FAD" w:rsidP="009D3FAD">
      <w:pPr>
        <w:jc w:val="both"/>
        <w:rPr>
          <w:szCs w:val="24"/>
        </w:rPr>
      </w:pPr>
      <w:r>
        <w:rPr>
          <w:szCs w:val="24"/>
        </w:rPr>
        <w:t xml:space="preserve">Zamawiający, w zakresie kontroli </w:t>
      </w:r>
      <w:r>
        <w:t xml:space="preserve">spełniania przez Wykonawcę ww. wymagań, </w:t>
      </w:r>
      <w:r>
        <w:rPr>
          <w:szCs w:val="24"/>
        </w:rPr>
        <w:t xml:space="preserve">zastrzega sobie uprawnienia do weryfikacji, wszystkimi zgodnymi z przepisami prawa sposobami, zatrudnienia ww. osób na podstawie stosunku pracy. </w:t>
      </w:r>
    </w:p>
    <w:p w14:paraId="4E3C0862" w14:textId="77777777" w:rsidR="009D3FAD" w:rsidRPr="00D04E1B" w:rsidRDefault="009D3FAD" w:rsidP="009D3FAD">
      <w:pPr>
        <w:jc w:val="both"/>
      </w:pPr>
      <w:r w:rsidRPr="00D04E1B">
        <w:rPr>
          <w:rFonts w:eastAsia="Times"/>
          <w:szCs w:val="24"/>
        </w:rPr>
        <w:t>W celu weryfikacji zatrudniania, przez wykonawcę lub podwykonawcę, na podstawie umowy o pracę, osób wykonujących wskazane przez Zamawiającego czynności w zakresie realizacji zamówienia, Zamawiający może żądać w szczególności:</w:t>
      </w:r>
    </w:p>
    <w:p w14:paraId="701A843F" w14:textId="77777777" w:rsidR="009D3FAD" w:rsidRPr="00684D31" w:rsidRDefault="009D3FAD" w:rsidP="007D2F3A">
      <w:pPr>
        <w:pStyle w:val="PKTpunkt"/>
        <w:widowControl w:val="0"/>
        <w:numPr>
          <w:ilvl w:val="0"/>
          <w:numId w:val="30"/>
        </w:numPr>
        <w:suppressAutoHyphens w:val="0"/>
        <w:spacing w:line="240" w:lineRule="auto"/>
        <w:rPr>
          <w:rFonts w:ascii="Times New Roman" w:eastAsia="Times" w:hAnsi="Times New Roman" w:cs="Times New Roman"/>
          <w:szCs w:val="24"/>
        </w:rPr>
      </w:pPr>
      <w:r w:rsidRPr="00684D31">
        <w:rPr>
          <w:rFonts w:ascii="Times New Roman" w:hAnsi="Times New Roman" w:cs="Times New Roman"/>
          <w:szCs w:val="24"/>
        </w:rPr>
        <w:t>oświadczenia</w:t>
      </w:r>
      <w:r w:rsidRPr="00684D31">
        <w:rPr>
          <w:rFonts w:ascii="Times New Roman" w:eastAsia="Times" w:hAnsi="Times New Roman" w:cs="Times New Roman"/>
          <w:szCs w:val="24"/>
        </w:rPr>
        <w:t xml:space="preserve"> zatrudnionego pracownika,</w:t>
      </w:r>
    </w:p>
    <w:p w14:paraId="44504D43" w14:textId="77777777" w:rsidR="009D3FAD" w:rsidRPr="00684D31" w:rsidRDefault="009D3FAD" w:rsidP="007D2F3A">
      <w:pPr>
        <w:pStyle w:val="PKTpunkt"/>
        <w:widowControl w:val="0"/>
        <w:numPr>
          <w:ilvl w:val="0"/>
          <w:numId w:val="30"/>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oświadczenia wykonawcy lub podwykonawcy o zatrudnieniu pracownika na podstawie umowy o pracę,</w:t>
      </w:r>
    </w:p>
    <w:p w14:paraId="57B0DE3A" w14:textId="77777777" w:rsidR="009D3FAD" w:rsidRPr="00684D31" w:rsidRDefault="009D3FAD" w:rsidP="007D2F3A">
      <w:pPr>
        <w:pStyle w:val="PKTpunkt"/>
        <w:widowControl w:val="0"/>
        <w:numPr>
          <w:ilvl w:val="0"/>
          <w:numId w:val="30"/>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poświadczonej za zgodność z oryginałem kopii umowy o pracę zatrudnionego pracown</w:t>
      </w:r>
      <w:r w:rsidRPr="00684D31">
        <w:rPr>
          <w:rFonts w:ascii="Times New Roman" w:eastAsia="Times" w:hAnsi="Times New Roman" w:cs="Times New Roman"/>
          <w:szCs w:val="24"/>
        </w:rPr>
        <w:t>i</w:t>
      </w:r>
      <w:r w:rsidRPr="00684D31">
        <w:rPr>
          <w:rFonts w:ascii="Times New Roman" w:eastAsia="Times" w:hAnsi="Times New Roman" w:cs="Times New Roman"/>
          <w:szCs w:val="24"/>
        </w:rPr>
        <w:t>ka,</w:t>
      </w:r>
    </w:p>
    <w:p w14:paraId="374A3D93" w14:textId="77777777" w:rsidR="009D3FAD" w:rsidRPr="00684D31" w:rsidRDefault="009D3FAD" w:rsidP="007D2F3A">
      <w:pPr>
        <w:pStyle w:val="PKTpunkt"/>
        <w:widowControl w:val="0"/>
        <w:numPr>
          <w:ilvl w:val="0"/>
          <w:numId w:val="30"/>
        </w:numPr>
        <w:suppressAutoHyphens w:val="0"/>
        <w:spacing w:line="240" w:lineRule="auto"/>
        <w:rPr>
          <w:rFonts w:ascii="Times New Roman" w:eastAsia="Times" w:hAnsi="Times New Roman" w:cs="Times New Roman"/>
          <w:szCs w:val="24"/>
        </w:rPr>
      </w:pPr>
      <w:r w:rsidRPr="00684D31">
        <w:rPr>
          <w:rFonts w:ascii="Times New Roman" w:eastAsia="Times" w:hAnsi="Times New Roman" w:cs="Times New Roman"/>
          <w:szCs w:val="24"/>
        </w:rPr>
        <w:t>innych dokumentów</w:t>
      </w:r>
    </w:p>
    <w:p w14:paraId="3628F676" w14:textId="77777777" w:rsidR="009D3FAD" w:rsidRPr="00684D31" w:rsidRDefault="009D3FAD" w:rsidP="009D3FAD">
      <w:pPr>
        <w:jc w:val="both"/>
        <w:rPr>
          <w:rFonts w:eastAsia="Times"/>
          <w:szCs w:val="24"/>
        </w:rPr>
      </w:pPr>
      <w:r w:rsidRPr="00684D31">
        <w:rPr>
          <w:rFonts w:eastAsia="Times"/>
          <w:szCs w:val="24"/>
        </w:rPr>
        <w:t xml:space="preserve">− zawierających informacje, w tym dane osobowe, niezbędne do weryfikacji zatrudnienia na podstawie umowy o pracę, w szczególności imię i nazwisko zatrudnionego pracownika, datę zawarcia umowy o pracę, rodzaj umowy o pracę </w:t>
      </w:r>
      <w:r w:rsidRPr="00684D31">
        <w:rPr>
          <w:szCs w:val="24"/>
        </w:rPr>
        <w:t xml:space="preserve">i </w:t>
      </w:r>
      <w:r w:rsidRPr="00684D31">
        <w:rPr>
          <w:rFonts w:eastAsia="Times"/>
          <w:szCs w:val="24"/>
        </w:rPr>
        <w:t>zakres obowiązków pracownika.</w:t>
      </w:r>
    </w:p>
    <w:p w14:paraId="5C83E056" w14:textId="77777777" w:rsidR="009D3FAD" w:rsidRDefault="009D3FAD" w:rsidP="009D3FAD">
      <w:pPr>
        <w:jc w:val="both"/>
        <w:rPr>
          <w:szCs w:val="24"/>
        </w:rPr>
      </w:pPr>
      <w:r>
        <w:rPr>
          <w:szCs w:val="24"/>
        </w:rPr>
        <w:t xml:space="preserve">Ponadto Zamawiający może </w:t>
      </w:r>
      <w:r w:rsidRPr="00DA00F8">
        <w:rPr>
          <w:szCs w:val="24"/>
        </w:rPr>
        <w:t>żądać od Wykonawcy zaświadczenia właściwej terenowej jednostki organizacyjnej Zakładu Ubezpieczeń Społecznych lub Kasy Rolniczego Ubezpieczenia Społecznego albo innego dokumentu potwierdzającego opłacanie składek na ubezpieczenia społeczne i zdrowotne z tytułu zatrudnienia na podstawie umów o pracę, oraz może wystąpić do właściwego okręgowego inspektora pracy o przeprowadzenie stosownej kontroli u Wykonawcy lub podwykonawcy</w:t>
      </w:r>
      <w:r>
        <w:rPr>
          <w:szCs w:val="24"/>
        </w:rPr>
        <w:t>.</w:t>
      </w:r>
    </w:p>
    <w:p w14:paraId="21B0A751" w14:textId="4A422A6B" w:rsidR="009D3FAD" w:rsidRDefault="009D3FAD" w:rsidP="009D3FAD">
      <w:pPr>
        <w:jc w:val="both"/>
        <w:rPr>
          <w:b/>
          <w:szCs w:val="24"/>
        </w:rPr>
      </w:pPr>
      <w:r w:rsidRPr="00D04E1B">
        <w:rPr>
          <w:szCs w:val="24"/>
        </w:rPr>
        <w:t>W przypadku nieprzestrzegania postanowień, Zamawiający może od umowy odstąpić</w:t>
      </w:r>
      <w:r>
        <w:rPr>
          <w:szCs w:val="24"/>
        </w:rPr>
        <w:t>,</w:t>
      </w:r>
      <w:r w:rsidRPr="00D04E1B">
        <w:rPr>
          <w:szCs w:val="24"/>
        </w:rPr>
        <w:t xml:space="preserve"> w terminie </w:t>
      </w:r>
      <w:r>
        <w:rPr>
          <w:szCs w:val="24"/>
        </w:rPr>
        <w:t>30</w:t>
      </w:r>
      <w:r w:rsidRPr="00D04E1B">
        <w:rPr>
          <w:szCs w:val="24"/>
        </w:rPr>
        <w:t xml:space="preserve"> dni od dnia powzięcia przez Zamawiającego wiedzy.  W przypadku odstąpienia od umowy przez Zamawiającego, z przyczyn o których mowa, Wykonawca zapłaci karę w wysokości 10% wynagrodzenia brutto</w:t>
      </w:r>
      <w:r>
        <w:rPr>
          <w:szCs w:val="24"/>
        </w:rPr>
        <w:t>.</w:t>
      </w:r>
    </w:p>
    <w:p w14:paraId="4A1483F6" w14:textId="77777777" w:rsidR="009D3FAD" w:rsidRDefault="009D3FAD">
      <w:pPr>
        <w:jc w:val="both"/>
        <w:rPr>
          <w:b/>
          <w:szCs w:val="24"/>
        </w:rPr>
      </w:pPr>
    </w:p>
    <w:p w14:paraId="563CA2A7" w14:textId="77777777" w:rsidR="00B07047" w:rsidRDefault="00B81086">
      <w:pPr>
        <w:jc w:val="both"/>
        <w:rPr>
          <w:rFonts w:eastAsia="CIDFont+F4"/>
          <w:b/>
          <w:szCs w:val="24"/>
          <w:lang w:eastAsia="en-US"/>
        </w:rPr>
      </w:pPr>
      <w:r>
        <w:rPr>
          <w:b/>
          <w:szCs w:val="24"/>
        </w:rPr>
        <w:t>Zamawiający nie dopuszcza składania ofert częściowych</w:t>
      </w:r>
      <w:r>
        <w:rPr>
          <w:rFonts w:eastAsia="CIDFont+F4"/>
          <w:b/>
          <w:szCs w:val="24"/>
          <w:lang w:eastAsia="en-US"/>
        </w:rPr>
        <w:t>.</w:t>
      </w:r>
    </w:p>
    <w:p w14:paraId="6F38D45B" w14:textId="77777777" w:rsidR="00506D5B" w:rsidRPr="0016245C" w:rsidRDefault="00506D5B" w:rsidP="00506D5B">
      <w:pPr>
        <w:autoSpaceDE w:val="0"/>
        <w:autoSpaceDN w:val="0"/>
        <w:adjustRightInd w:val="0"/>
        <w:jc w:val="both"/>
        <w:rPr>
          <w:rFonts w:eastAsia="Calibri"/>
          <w:color w:val="000000"/>
          <w:szCs w:val="24"/>
        </w:rPr>
      </w:pPr>
      <w:r>
        <w:rPr>
          <w:rFonts w:eastAsia="Calibri"/>
          <w:color w:val="000000"/>
          <w:szCs w:val="24"/>
        </w:rPr>
        <w:t xml:space="preserve">Zamawiający nie dokonał podziału na części z przyczyn technicznych, organizacyjnych oraz ekonomicznych. </w:t>
      </w:r>
      <w:r w:rsidRPr="0016245C">
        <w:rPr>
          <w:rFonts w:eastAsia="Calibri"/>
          <w:color w:val="000000"/>
          <w:szCs w:val="24"/>
        </w:rPr>
        <w:t xml:space="preserve">Podział zamówienia na części prowadziłby do powstania następujących </w:t>
      </w:r>
      <w:proofErr w:type="spellStart"/>
      <w:r w:rsidRPr="0016245C">
        <w:rPr>
          <w:rFonts w:eastAsia="Calibri"/>
          <w:color w:val="000000"/>
          <w:szCs w:val="24"/>
        </w:rPr>
        <w:t>ryzyk</w:t>
      </w:r>
      <w:proofErr w:type="spellEnd"/>
      <w:r w:rsidRPr="0016245C">
        <w:rPr>
          <w:rFonts w:eastAsia="Calibri"/>
          <w:color w:val="000000"/>
          <w:szCs w:val="24"/>
        </w:rPr>
        <w:t xml:space="preserve">: </w:t>
      </w:r>
    </w:p>
    <w:p w14:paraId="72379247" w14:textId="77777777" w:rsidR="00506D5B" w:rsidRPr="0016245C" w:rsidRDefault="00506D5B" w:rsidP="007D2F3A">
      <w:pPr>
        <w:pStyle w:val="Akapitzlist"/>
        <w:numPr>
          <w:ilvl w:val="0"/>
          <w:numId w:val="27"/>
        </w:numPr>
        <w:suppressAutoHyphens w:val="0"/>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wymagałby znacznego zaangażowania organizacyjnego oraz technicznego. </w:t>
      </w:r>
      <w:r>
        <w:rPr>
          <w:rFonts w:eastAsia="Calibri"/>
          <w:color w:val="000000"/>
          <w:szCs w:val="24"/>
        </w:rPr>
        <w:t>Dopuszczenie do wykonywania zamówienia więcej niż jednego wyk</w:t>
      </w:r>
      <w:r>
        <w:rPr>
          <w:rFonts w:eastAsia="Calibri"/>
          <w:color w:val="000000"/>
          <w:szCs w:val="24"/>
        </w:rPr>
        <w:t>o</w:t>
      </w:r>
      <w:r>
        <w:rPr>
          <w:rFonts w:eastAsia="Calibri"/>
          <w:color w:val="000000"/>
          <w:szCs w:val="24"/>
        </w:rPr>
        <w:t xml:space="preserve">nawcy mogłoby spowodować utrudnienie i </w:t>
      </w:r>
      <w:r w:rsidRPr="0016245C">
        <w:rPr>
          <w:rFonts w:eastAsia="Calibri"/>
          <w:color w:val="000000"/>
          <w:szCs w:val="24"/>
        </w:rPr>
        <w:t xml:space="preserve"> weryfikowanie prawidłowości realizacji </w:t>
      </w:r>
      <w:r>
        <w:rPr>
          <w:rFonts w:eastAsia="Calibri"/>
          <w:color w:val="000000"/>
          <w:szCs w:val="24"/>
        </w:rPr>
        <w:t>z</w:t>
      </w:r>
      <w:r>
        <w:rPr>
          <w:rFonts w:eastAsia="Calibri"/>
          <w:color w:val="000000"/>
          <w:szCs w:val="24"/>
        </w:rPr>
        <w:t>a</w:t>
      </w:r>
      <w:r>
        <w:rPr>
          <w:rFonts w:eastAsia="Calibri"/>
          <w:color w:val="000000"/>
          <w:szCs w:val="24"/>
        </w:rPr>
        <w:t>mówienia</w:t>
      </w:r>
      <w:r w:rsidRPr="0016245C">
        <w:rPr>
          <w:rFonts w:eastAsia="Calibri"/>
          <w:color w:val="000000"/>
          <w:szCs w:val="24"/>
        </w:rPr>
        <w:t xml:space="preserve">, odrębne ich rozliczanie, odrębne odbiory, rozwiązywanie problematycznych zagadnień pochodzących z różnych źródeł i zgłaszanych przez różne podmioty, </w:t>
      </w:r>
    </w:p>
    <w:p w14:paraId="58F3AB4C" w14:textId="592B0C78" w:rsidR="00506D5B" w:rsidRDefault="00506D5B" w:rsidP="007D2F3A">
      <w:pPr>
        <w:pStyle w:val="Akapitzlist"/>
        <w:numPr>
          <w:ilvl w:val="0"/>
          <w:numId w:val="27"/>
        </w:numPr>
        <w:suppressAutoHyphens w:val="0"/>
        <w:autoSpaceDE w:val="0"/>
        <w:autoSpaceDN w:val="0"/>
        <w:adjustRightInd w:val="0"/>
        <w:jc w:val="both"/>
        <w:rPr>
          <w:rFonts w:eastAsia="Calibri"/>
          <w:color w:val="000000"/>
          <w:szCs w:val="24"/>
        </w:rPr>
      </w:pPr>
      <w:r w:rsidRPr="0016245C">
        <w:rPr>
          <w:rFonts w:eastAsia="Calibri"/>
          <w:color w:val="000000"/>
          <w:szCs w:val="24"/>
        </w:rPr>
        <w:t xml:space="preserve">podział zamówienia na części wpłynąłby na zwiększenie kosztów realizacji zamówienia, ponieważ każdy z Wykonawców zobowiązany byłby (osobno) do organizacji własnego </w:t>
      </w:r>
      <w:r w:rsidR="009D3FAD">
        <w:rPr>
          <w:rFonts w:eastAsia="Calibri"/>
          <w:color w:val="000000"/>
          <w:szCs w:val="24"/>
        </w:rPr>
        <w:t xml:space="preserve">zaplecza, </w:t>
      </w:r>
      <w:r>
        <w:rPr>
          <w:rFonts w:eastAsia="Calibri"/>
          <w:color w:val="000000"/>
          <w:szCs w:val="24"/>
        </w:rPr>
        <w:t>transportu</w:t>
      </w:r>
      <w:r w:rsidRPr="0016245C">
        <w:rPr>
          <w:rFonts w:eastAsia="Calibri"/>
          <w:color w:val="000000"/>
          <w:szCs w:val="24"/>
        </w:rPr>
        <w:t xml:space="preserve"> i poniesienia kosztów organizacji </w:t>
      </w:r>
      <w:r w:rsidR="00EB2C80">
        <w:rPr>
          <w:rFonts w:eastAsia="Calibri"/>
          <w:color w:val="000000"/>
          <w:szCs w:val="24"/>
        </w:rPr>
        <w:t>budowy</w:t>
      </w:r>
      <w:r>
        <w:rPr>
          <w:rFonts w:eastAsia="Calibri"/>
          <w:color w:val="000000"/>
          <w:szCs w:val="24"/>
        </w:rPr>
        <w:t>,</w:t>
      </w:r>
    </w:p>
    <w:p w14:paraId="46B42B36" w14:textId="77777777" w:rsidR="00EB2C80" w:rsidRDefault="00EB2C80" w:rsidP="00506D5B">
      <w:pPr>
        <w:jc w:val="both"/>
        <w:rPr>
          <w:rFonts w:eastAsia="Calibri"/>
          <w:color w:val="000000"/>
          <w:szCs w:val="24"/>
        </w:rPr>
      </w:pPr>
    </w:p>
    <w:p w14:paraId="5EFA68E5" w14:textId="53BFBFE2" w:rsidR="00B07047" w:rsidRDefault="00506D5B" w:rsidP="00506D5B">
      <w:pPr>
        <w:jc w:val="both"/>
        <w:rPr>
          <w:szCs w:val="24"/>
        </w:rPr>
      </w:pPr>
      <w:r w:rsidRPr="0016245C">
        <w:rPr>
          <w:rFonts w:eastAsia="Calibri"/>
          <w:color w:val="000000"/>
          <w:szCs w:val="24"/>
        </w:rPr>
        <w:t>Z powyższych względów podział niniejszego zamówienia na części jest niezasadny, gdyż spowod</w:t>
      </w:r>
      <w:r>
        <w:rPr>
          <w:rFonts w:eastAsia="Calibri"/>
          <w:color w:val="000000"/>
          <w:szCs w:val="24"/>
        </w:rPr>
        <w:t>owałby</w:t>
      </w:r>
      <w:r w:rsidRPr="0016245C">
        <w:rPr>
          <w:rFonts w:eastAsia="Calibri"/>
          <w:color w:val="000000"/>
          <w:szCs w:val="24"/>
        </w:rPr>
        <w:t xml:space="preserve"> znaczne niedogodności </w:t>
      </w:r>
      <w:r>
        <w:rPr>
          <w:rFonts w:eastAsia="Calibri"/>
          <w:color w:val="000000"/>
          <w:szCs w:val="24"/>
        </w:rPr>
        <w:t>dla</w:t>
      </w:r>
      <w:r w:rsidRPr="0016245C">
        <w:rPr>
          <w:rFonts w:eastAsia="Calibri"/>
          <w:color w:val="000000"/>
          <w:szCs w:val="24"/>
        </w:rPr>
        <w:t xml:space="preserve"> Zamawiającego oraz </w:t>
      </w:r>
      <w:r>
        <w:rPr>
          <w:rFonts w:eastAsia="Calibri"/>
          <w:color w:val="000000"/>
          <w:szCs w:val="24"/>
        </w:rPr>
        <w:t>mógłby</w:t>
      </w:r>
      <w:r w:rsidRPr="0016245C">
        <w:rPr>
          <w:rFonts w:eastAsia="Calibri"/>
          <w:color w:val="000000"/>
          <w:szCs w:val="24"/>
        </w:rPr>
        <w:t xml:space="preserve"> negatywnie wpłynąć na </w:t>
      </w:r>
      <w:r w:rsidR="00EB2C80">
        <w:rPr>
          <w:rFonts w:eastAsia="Calibri"/>
          <w:color w:val="000000"/>
          <w:szCs w:val="24"/>
        </w:rPr>
        <w:t xml:space="preserve">koszty, </w:t>
      </w:r>
      <w:r w:rsidRPr="0016245C">
        <w:rPr>
          <w:rFonts w:eastAsia="Calibri"/>
          <w:color w:val="000000"/>
          <w:szCs w:val="24"/>
        </w:rPr>
        <w:t xml:space="preserve">prawidłowość i terminowość realizacji </w:t>
      </w:r>
      <w:r w:rsidR="00EB2C80">
        <w:rPr>
          <w:rFonts w:eastAsia="Calibri"/>
          <w:color w:val="000000"/>
          <w:szCs w:val="24"/>
        </w:rPr>
        <w:t>robót</w:t>
      </w:r>
      <w:r>
        <w:rPr>
          <w:rFonts w:eastAsia="Calibri"/>
          <w:color w:val="000000"/>
          <w:szCs w:val="24"/>
        </w:rPr>
        <w:t>.</w:t>
      </w:r>
    </w:p>
    <w:p w14:paraId="4796FC2C" w14:textId="77777777" w:rsidR="00B07047" w:rsidRDefault="00B07047">
      <w:pPr>
        <w:widowControl w:val="0"/>
        <w:jc w:val="both"/>
        <w:rPr>
          <w:szCs w:val="24"/>
        </w:rPr>
      </w:pPr>
    </w:p>
    <w:p w14:paraId="0654FBCE" w14:textId="77777777" w:rsidR="00B07047" w:rsidRDefault="00B81086">
      <w:pPr>
        <w:widowControl w:val="0"/>
        <w:jc w:val="both"/>
        <w:rPr>
          <w:rFonts w:ascii="EUAlbertina" w:eastAsiaTheme="minorHAnsi" w:hAnsi="EUAlbertina" w:cs="EUAlbertina"/>
          <w:sz w:val="17"/>
          <w:szCs w:val="17"/>
          <w:lang w:eastAsia="en-US"/>
        </w:rPr>
      </w:pPr>
      <w:r>
        <w:rPr>
          <w:szCs w:val="24"/>
        </w:rPr>
        <w:t>Kod Wspólnego Słownika Zamówień (CPV):</w:t>
      </w:r>
    </w:p>
    <w:p w14:paraId="5BA4EFD9" w14:textId="6FBC7E8E" w:rsidR="00EB2C80" w:rsidRPr="00C423EE" w:rsidRDefault="00EB2C80"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45216121-8 Roboty budowlane w zakresie obiektów straży pożarnej</w:t>
      </w:r>
    </w:p>
    <w:p w14:paraId="1DAEFD01" w14:textId="5D2CC59C" w:rsidR="0062076F" w:rsidRPr="00C423EE" w:rsidRDefault="0062076F"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45100000-8 Przygotowanie terenu pod budowę</w:t>
      </w:r>
    </w:p>
    <w:p w14:paraId="3E031A9A" w14:textId="77777777" w:rsidR="00EB2C80" w:rsidRPr="00C423EE" w:rsidRDefault="00EB2C80"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45262500-6 Roboty murarskie i murowe</w:t>
      </w:r>
    </w:p>
    <w:p w14:paraId="18205718" w14:textId="24E39EF1" w:rsidR="00EB2C80" w:rsidRPr="00C423EE" w:rsidRDefault="00EB2C80"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45261200-6 Wykonywanie pokry</w:t>
      </w:r>
      <w:r w:rsidR="0004588C">
        <w:rPr>
          <w:rFonts w:eastAsiaTheme="minorHAnsi"/>
          <w:bCs/>
          <w:szCs w:val="24"/>
          <w:lang w:eastAsia="en-US"/>
        </w:rPr>
        <w:t>ć</w:t>
      </w:r>
      <w:r w:rsidRPr="00C423EE">
        <w:rPr>
          <w:rFonts w:eastAsiaTheme="minorHAnsi"/>
          <w:bCs/>
          <w:szCs w:val="24"/>
          <w:lang w:eastAsia="en-US"/>
        </w:rPr>
        <w:t xml:space="preserve"> dachowych i malowanie dachów</w:t>
      </w:r>
    </w:p>
    <w:p w14:paraId="2D500D57" w14:textId="2BBA02B2" w:rsidR="00EB2C80" w:rsidRDefault="00EB2C80"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45320000-6 Roboty izolacyjne</w:t>
      </w:r>
    </w:p>
    <w:p w14:paraId="4B553F58" w14:textId="206BEADD" w:rsidR="0004588C" w:rsidRPr="00C423EE" w:rsidRDefault="0004588C"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45443000-4 Roboty elewacyjne</w:t>
      </w:r>
    </w:p>
    <w:p w14:paraId="53A8D397" w14:textId="7BAF3901" w:rsidR="0062076F" w:rsidRPr="00C423EE" w:rsidRDefault="0062076F"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45420000-7 Roboty w zakresie zakładania stolarki budowlanej oraz roboty ciesielskie</w:t>
      </w:r>
    </w:p>
    <w:p w14:paraId="422C1246" w14:textId="77777777" w:rsidR="00EB2C80" w:rsidRPr="00C423EE" w:rsidRDefault="00EB2C80" w:rsidP="00EB2C80">
      <w:pPr>
        <w:suppressAutoHyphens w:val="0"/>
        <w:autoSpaceDE w:val="0"/>
        <w:autoSpaceDN w:val="0"/>
        <w:adjustRightInd w:val="0"/>
        <w:rPr>
          <w:rFonts w:eastAsiaTheme="minorHAnsi"/>
          <w:bCs/>
          <w:szCs w:val="24"/>
          <w:lang w:eastAsia="en-US"/>
        </w:rPr>
      </w:pPr>
      <w:r w:rsidRPr="00C423EE">
        <w:rPr>
          <w:rFonts w:eastAsiaTheme="minorHAnsi"/>
          <w:bCs/>
          <w:szCs w:val="24"/>
          <w:lang w:eastAsia="en-US"/>
        </w:rPr>
        <w:t>45300000-0 Roboty instalacyjne w budynkach</w:t>
      </w:r>
    </w:p>
    <w:p w14:paraId="3A4C4A1C" w14:textId="2FC5ECF5" w:rsidR="00575DEE" w:rsidRPr="00C423EE" w:rsidRDefault="00EB2C80" w:rsidP="00EB2C80">
      <w:pPr>
        <w:pStyle w:val="Akapitzlist"/>
        <w:ind w:left="0"/>
        <w:rPr>
          <w:color w:val="000000"/>
          <w:szCs w:val="24"/>
        </w:rPr>
      </w:pPr>
      <w:r w:rsidRPr="00C423EE">
        <w:rPr>
          <w:rFonts w:eastAsiaTheme="minorHAnsi"/>
          <w:bCs/>
          <w:szCs w:val="24"/>
          <w:lang w:eastAsia="en-US"/>
        </w:rPr>
        <w:t>45310000-3 Roboty instalacyjne elektryczne</w:t>
      </w:r>
    </w:p>
    <w:p w14:paraId="6BA84D03" w14:textId="0DE5E3FF" w:rsidR="0097530D" w:rsidRPr="00C423EE" w:rsidRDefault="00EB2C80" w:rsidP="00575DEE">
      <w:pPr>
        <w:pStyle w:val="Akapitzlist"/>
        <w:ind w:left="0"/>
        <w:rPr>
          <w:color w:val="000000"/>
          <w:szCs w:val="24"/>
        </w:rPr>
      </w:pPr>
      <w:r w:rsidRPr="00C423EE">
        <w:rPr>
          <w:rFonts w:eastAsiaTheme="minorHAnsi"/>
          <w:bCs/>
          <w:szCs w:val="24"/>
          <w:lang w:eastAsia="en-US"/>
        </w:rPr>
        <w:t>45330000-9 Roboty instalacyjne wodno-kanalizacyjne i sanitarne</w:t>
      </w:r>
    </w:p>
    <w:p w14:paraId="269A8722" w14:textId="17E301E1" w:rsidR="0097530D" w:rsidRPr="00C423EE" w:rsidRDefault="0062076F" w:rsidP="00575DEE">
      <w:pPr>
        <w:pStyle w:val="Akapitzlist"/>
        <w:ind w:left="0"/>
        <w:rPr>
          <w:color w:val="000000"/>
          <w:szCs w:val="24"/>
        </w:rPr>
      </w:pPr>
      <w:r w:rsidRPr="00C423EE">
        <w:rPr>
          <w:rFonts w:eastAsiaTheme="minorHAnsi"/>
          <w:bCs/>
          <w:szCs w:val="24"/>
          <w:lang w:eastAsia="en-US"/>
        </w:rPr>
        <w:t>45112700-2 Roboty w zakresie kształtowania terenu</w:t>
      </w:r>
    </w:p>
    <w:p w14:paraId="1BC3F86E" w14:textId="77777777" w:rsidR="00605E76" w:rsidRPr="00B76691" w:rsidRDefault="00605E76">
      <w:pPr>
        <w:widowControl w:val="0"/>
        <w:jc w:val="both"/>
        <w:rPr>
          <w:rFonts w:eastAsiaTheme="minorHAnsi"/>
          <w:szCs w:val="24"/>
          <w:lang w:eastAsia="en-US"/>
        </w:rPr>
      </w:pPr>
    </w:p>
    <w:p w14:paraId="481E48C9" w14:textId="77777777" w:rsidR="00B07047" w:rsidRDefault="00B81086">
      <w:pPr>
        <w:widowControl w:val="0"/>
        <w:jc w:val="both"/>
        <w:rPr>
          <w:b/>
          <w:szCs w:val="24"/>
        </w:rPr>
      </w:pPr>
      <w:r>
        <w:rPr>
          <w:b/>
          <w:szCs w:val="24"/>
        </w:rPr>
        <w:t>CZĘŚĆ II</w:t>
      </w:r>
    </w:p>
    <w:p w14:paraId="4CDB2308" w14:textId="77777777" w:rsidR="00B07047" w:rsidRDefault="00B81086">
      <w:pPr>
        <w:widowControl w:val="0"/>
        <w:rPr>
          <w:b/>
          <w:szCs w:val="24"/>
        </w:rPr>
      </w:pPr>
      <w:r>
        <w:rPr>
          <w:b/>
          <w:szCs w:val="24"/>
        </w:rPr>
        <w:t>TRYB UDZIELENIA ZAMÓWIENIA</w:t>
      </w:r>
    </w:p>
    <w:p w14:paraId="0DDBC5D9" w14:textId="77777777" w:rsidR="00B07047" w:rsidRDefault="00B07047">
      <w:pPr>
        <w:widowControl w:val="0"/>
        <w:jc w:val="both"/>
        <w:rPr>
          <w:szCs w:val="24"/>
        </w:rPr>
      </w:pPr>
    </w:p>
    <w:p w14:paraId="4341C470" w14:textId="77777777" w:rsidR="00B07047" w:rsidRDefault="00B81086">
      <w:pPr>
        <w:widowControl w:val="0"/>
        <w:jc w:val="both"/>
        <w:rPr>
          <w:szCs w:val="24"/>
        </w:rPr>
      </w:pPr>
      <w:r>
        <w:rPr>
          <w:szCs w:val="24"/>
        </w:rPr>
        <w:t xml:space="preserve">Postępowanie prowadzone jest w trybie podstawowym bez przeprowadzenia negocjacji na podstawie art. 275 pkt 1 ustawy. </w:t>
      </w:r>
    </w:p>
    <w:p w14:paraId="4D19D5C7" w14:textId="77777777" w:rsidR="00B07047" w:rsidRDefault="00B07047">
      <w:pPr>
        <w:widowControl w:val="0"/>
        <w:jc w:val="both"/>
        <w:rPr>
          <w:szCs w:val="24"/>
        </w:rPr>
      </w:pPr>
    </w:p>
    <w:p w14:paraId="732B0C01" w14:textId="77777777" w:rsidR="00B07047" w:rsidRDefault="00B81086">
      <w:pPr>
        <w:widowControl w:val="0"/>
        <w:jc w:val="both"/>
        <w:rPr>
          <w:b/>
          <w:szCs w:val="24"/>
        </w:rPr>
      </w:pPr>
      <w:r>
        <w:rPr>
          <w:b/>
          <w:szCs w:val="24"/>
        </w:rPr>
        <w:t>CZĘŚĆ III</w:t>
      </w:r>
    </w:p>
    <w:p w14:paraId="557884F6" w14:textId="77777777" w:rsidR="00B07047" w:rsidRDefault="00B81086">
      <w:pPr>
        <w:widowControl w:val="0"/>
        <w:jc w:val="both"/>
        <w:rPr>
          <w:b/>
          <w:szCs w:val="24"/>
        </w:rPr>
      </w:pPr>
      <w:r>
        <w:rPr>
          <w:rFonts w:eastAsia="Times"/>
          <w:b/>
          <w:szCs w:val="24"/>
        </w:rPr>
        <w:t xml:space="preserve">INFORMACJA O OBOWIĄZKU OSOBISTEGO WYKONANIA PRZEZ WYKONAWCĘ KLUCZOWYCH ZADAŃ; </w:t>
      </w:r>
      <w:r>
        <w:rPr>
          <w:b/>
          <w:szCs w:val="24"/>
        </w:rPr>
        <w:t>PODWYKONAWCY</w:t>
      </w:r>
    </w:p>
    <w:p w14:paraId="0B91C24A" w14:textId="77777777" w:rsidR="00B07047" w:rsidRDefault="00B07047">
      <w:pPr>
        <w:pStyle w:val="Tekstpodstawowy31"/>
        <w:widowControl w:val="0"/>
        <w:rPr>
          <w:szCs w:val="24"/>
        </w:rPr>
      </w:pPr>
    </w:p>
    <w:p w14:paraId="71D73A17" w14:textId="77777777" w:rsidR="00B07047" w:rsidRDefault="00B81086" w:rsidP="007D2F3A">
      <w:pPr>
        <w:numPr>
          <w:ilvl w:val="0"/>
          <w:numId w:val="6"/>
        </w:numPr>
        <w:ind w:left="360"/>
        <w:jc w:val="both"/>
      </w:pPr>
      <w:r>
        <w:t xml:space="preserve">Zamawiający dopuszcza powierzenie podwykonawcom wykonania dowolnej części zamówienia opisanego w części I SWZ. Zamawiający żąda, jeżeli Wykonawca zamierza powierzyć podwykonawcom wykonanie części zamówienia, </w:t>
      </w:r>
      <w:r>
        <w:rPr>
          <w:b/>
        </w:rPr>
        <w:t>wskazania tych części</w:t>
      </w:r>
      <w:r>
        <w:t xml:space="preserve"> zamówienia w ofercie (sporządzonej zgodnie ze wzorem stanowiącym Załącznik 1 do SWZ – formularz „Oferta”) i </w:t>
      </w:r>
      <w:r>
        <w:rPr>
          <w:b/>
        </w:rPr>
        <w:t>podania firm podwykonawców – jeżeli są znani Wykonawcy</w:t>
      </w:r>
      <w:r>
        <w:t xml:space="preserve">. Obowiązek ten dotyczy wyłącznie podwykonawców, </w:t>
      </w:r>
      <w:r>
        <w:rPr>
          <w:b/>
        </w:rPr>
        <w:t>na zdolnościach których Wykonawca nie polega</w:t>
      </w:r>
      <w:r>
        <w:t>.</w:t>
      </w:r>
    </w:p>
    <w:p w14:paraId="68DC80CF" w14:textId="29691F8D" w:rsidR="00B07047" w:rsidRDefault="00B81086" w:rsidP="007D2F3A">
      <w:pPr>
        <w:numPr>
          <w:ilvl w:val="0"/>
          <w:numId w:val="6"/>
        </w:numPr>
        <w:ind w:left="360"/>
        <w:jc w:val="both"/>
      </w:pPr>
      <w:r>
        <w:rPr>
          <w:rFonts w:eastAsia="Times"/>
          <w:szCs w:val="24"/>
        </w:rPr>
        <w:t>W odniesieniu do warunków</w:t>
      </w:r>
      <w:r>
        <w:t>, o których mowa w części V pkt 1</w:t>
      </w:r>
      <w:r w:rsidR="00100575">
        <w:t>-2</w:t>
      </w:r>
      <w:r>
        <w:t xml:space="preserve"> </w:t>
      </w:r>
      <w:proofErr w:type="spellStart"/>
      <w:r>
        <w:t>SWZ</w:t>
      </w:r>
      <w:proofErr w:type="spellEnd"/>
      <w:r>
        <w:rPr>
          <w:rFonts w:eastAsia="Times"/>
          <w:szCs w:val="24"/>
        </w:rPr>
        <w:t>, Wykonawcy mogą polegać na zdolnościach podmiotów udostępniających zasoby, jeśli podmioty te wykonają dostawy do realizacji których te zdolności są wymagane.</w:t>
      </w:r>
    </w:p>
    <w:p w14:paraId="6E467A29" w14:textId="77777777" w:rsidR="00F4428D" w:rsidRDefault="00F4428D">
      <w:pPr>
        <w:widowControl w:val="0"/>
        <w:jc w:val="both"/>
        <w:rPr>
          <w:b/>
          <w:szCs w:val="24"/>
        </w:rPr>
      </w:pPr>
    </w:p>
    <w:p w14:paraId="20C9657E" w14:textId="77777777" w:rsidR="00B07047" w:rsidRDefault="00B81086">
      <w:pPr>
        <w:widowControl w:val="0"/>
        <w:jc w:val="both"/>
        <w:rPr>
          <w:b/>
          <w:szCs w:val="24"/>
        </w:rPr>
      </w:pPr>
      <w:r>
        <w:rPr>
          <w:b/>
          <w:szCs w:val="24"/>
        </w:rPr>
        <w:t>CZĘŚĆ IV</w:t>
      </w:r>
    </w:p>
    <w:p w14:paraId="69474A25" w14:textId="77777777" w:rsidR="00B07047" w:rsidRDefault="00B81086">
      <w:pPr>
        <w:widowControl w:val="0"/>
        <w:rPr>
          <w:szCs w:val="24"/>
        </w:rPr>
      </w:pPr>
      <w:r>
        <w:rPr>
          <w:b/>
          <w:szCs w:val="24"/>
        </w:rPr>
        <w:t>TERMIN WYKONANIA ZAMÓWIENIA</w:t>
      </w:r>
    </w:p>
    <w:p w14:paraId="6EF45032" w14:textId="77777777" w:rsidR="00B07047" w:rsidRDefault="00B07047">
      <w:pPr>
        <w:pStyle w:val="Tekstpodstawowy31"/>
        <w:widowControl w:val="0"/>
        <w:rPr>
          <w:szCs w:val="24"/>
        </w:rPr>
      </w:pPr>
    </w:p>
    <w:p w14:paraId="2DB57771" w14:textId="3324E4C5" w:rsidR="00B07047" w:rsidRDefault="006119F5">
      <w:pPr>
        <w:pStyle w:val="Tekstpodstawowy31"/>
        <w:widowControl w:val="0"/>
        <w:rPr>
          <w:shd w:val="clear" w:color="auto" w:fill="FFBF00"/>
        </w:rPr>
      </w:pPr>
      <w:r w:rsidRPr="006119F5">
        <w:rPr>
          <w:szCs w:val="24"/>
        </w:rPr>
        <w:t xml:space="preserve">Zamówienie </w:t>
      </w:r>
      <w:r w:rsidR="00E77638">
        <w:rPr>
          <w:szCs w:val="24"/>
        </w:rPr>
        <w:t xml:space="preserve">zostanie wykonane </w:t>
      </w:r>
      <w:r w:rsidR="00E77638" w:rsidRPr="00100575">
        <w:rPr>
          <w:szCs w:val="24"/>
        </w:rPr>
        <w:t xml:space="preserve">do dnia </w:t>
      </w:r>
      <w:r w:rsidR="00100575" w:rsidRPr="0041481F">
        <w:rPr>
          <w:szCs w:val="24"/>
        </w:rPr>
        <w:t>15 września</w:t>
      </w:r>
      <w:r w:rsidR="00100575">
        <w:rPr>
          <w:szCs w:val="24"/>
        </w:rPr>
        <w:t xml:space="preserve"> </w:t>
      </w:r>
      <w:r w:rsidR="00E77638" w:rsidRPr="00100575">
        <w:rPr>
          <w:szCs w:val="24"/>
        </w:rPr>
        <w:t>202</w:t>
      </w:r>
      <w:r w:rsidR="00C423EE" w:rsidRPr="00100575">
        <w:rPr>
          <w:szCs w:val="24"/>
        </w:rPr>
        <w:t>7</w:t>
      </w:r>
      <w:r w:rsidR="00E77638">
        <w:rPr>
          <w:szCs w:val="24"/>
        </w:rPr>
        <w:t xml:space="preserve"> r.</w:t>
      </w:r>
    </w:p>
    <w:p w14:paraId="25B3E579" w14:textId="77777777" w:rsidR="00B07047" w:rsidRDefault="00B07047">
      <w:pPr>
        <w:pStyle w:val="Tekstpodstawowy31"/>
        <w:widowControl w:val="0"/>
        <w:rPr>
          <w:szCs w:val="24"/>
        </w:rPr>
      </w:pPr>
    </w:p>
    <w:p w14:paraId="01770803" w14:textId="25B47894" w:rsidR="00B07047" w:rsidRDefault="00B81086">
      <w:pPr>
        <w:widowControl w:val="0"/>
        <w:jc w:val="both"/>
        <w:rPr>
          <w:b/>
          <w:szCs w:val="24"/>
        </w:rPr>
      </w:pPr>
      <w:r>
        <w:rPr>
          <w:b/>
          <w:szCs w:val="24"/>
        </w:rPr>
        <w:t>CZĘŚĆ V</w:t>
      </w:r>
    </w:p>
    <w:p w14:paraId="4E7AFF48" w14:textId="77777777" w:rsidR="00B07047" w:rsidRDefault="00B81086">
      <w:pPr>
        <w:pStyle w:val="Tekstpodstawowy31"/>
        <w:widowControl w:val="0"/>
        <w:rPr>
          <w:rFonts w:eastAsia="Times"/>
          <w:b/>
          <w:szCs w:val="24"/>
        </w:rPr>
      </w:pPr>
      <w:r>
        <w:rPr>
          <w:b/>
          <w:szCs w:val="24"/>
        </w:rPr>
        <w:t>INFORMACJA O WARUNKACH UDZIAŁU W POSTĘPOWANIU ORAZ PODSTAWY WYKLUCZENIA</w:t>
      </w:r>
      <w:r>
        <w:rPr>
          <w:rFonts w:eastAsia="Times"/>
          <w:b/>
          <w:szCs w:val="24"/>
        </w:rPr>
        <w:t>, O KTÓRYCH MOWA W ART. 108 UST. 1 USTAWY</w:t>
      </w:r>
    </w:p>
    <w:p w14:paraId="5FA03CBB" w14:textId="77777777" w:rsidR="00B07047" w:rsidRDefault="00B07047">
      <w:pPr>
        <w:pStyle w:val="Tekstpodstawowy31"/>
        <w:widowControl w:val="0"/>
        <w:jc w:val="left"/>
        <w:rPr>
          <w:rFonts w:eastAsia="Times"/>
          <w:b/>
          <w:szCs w:val="24"/>
        </w:rPr>
      </w:pPr>
    </w:p>
    <w:p w14:paraId="2146B37E" w14:textId="77777777" w:rsidR="00B07047" w:rsidRDefault="00B81086">
      <w:pPr>
        <w:widowControl w:val="0"/>
        <w:jc w:val="both"/>
        <w:rPr>
          <w:szCs w:val="24"/>
        </w:rPr>
      </w:pPr>
      <w:r>
        <w:rPr>
          <w:szCs w:val="24"/>
        </w:rPr>
        <w:t>O udzielenie zamówienia może ubiegać się Wykonawca który:</w:t>
      </w:r>
    </w:p>
    <w:p w14:paraId="410ADC89" w14:textId="58FB4386" w:rsidR="00C423EE" w:rsidRPr="005C564B" w:rsidRDefault="00C423EE" w:rsidP="007D2F3A">
      <w:pPr>
        <w:pStyle w:val="Akapitzlist"/>
        <w:numPr>
          <w:ilvl w:val="0"/>
          <w:numId w:val="12"/>
        </w:numPr>
        <w:suppressAutoHyphens w:val="0"/>
        <w:autoSpaceDE w:val="0"/>
        <w:autoSpaceDN w:val="0"/>
        <w:adjustRightInd w:val="0"/>
        <w:jc w:val="both"/>
        <w:rPr>
          <w:iCs/>
          <w:szCs w:val="24"/>
        </w:rPr>
      </w:pPr>
      <w:r w:rsidRPr="005C564B">
        <w:rPr>
          <w:szCs w:val="24"/>
        </w:rPr>
        <w:t xml:space="preserve">w okresie ostatnich pięciu lat przed upływem terminu składania ofert należycie wykonał (tj. </w:t>
      </w:r>
      <w:r w:rsidRPr="005C564B">
        <w:t>zgodnie z przepisami prawa budowlanego i prawidłowo ukończył</w:t>
      </w:r>
      <w:r w:rsidRPr="005C564B">
        <w:rPr>
          <w:szCs w:val="24"/>
        </w:rPr>
        <w:t xml:space="preserve">) </w:t>
      </w:r>
      <w:r w:rsidRPr="00816FE0">
        <w:rPr>
          <w:szCs w:val="24"/>
        </w:rPr>
        <w:t xml:space="preserve">co najmniej </w:t>
      </w:r>
      <w:r w:rsidR="00BD7B0B" w:rsidRPr="00816FE0">
        <w:rPr>
          <w:szCs w:val="24"/>
        </w:rPr>
        <w:t>dwie</w:t>
      </w:r>
      <w:r w:rsidR="005C564B" w:rsidRPr="00816FE0">
        <w:rPr>
          <w:szCs w:val="24"/>
        </w:rPr>
        <w:t xml:space="preserve"> roboty</w:t>
      </w:r>
      <w:r w:rsidR="00CC6137" w:rsidRPr="00816FE0">
        <w:rPr>
          <w:szCs w:val="24"/>
        </w:rPr>
        <w:t xml:space="preserve"> budowlane</w:t>
      </w:r>
      <w:r w:rsidR="00BD7B0B" w:rsidRPr="00816FE0">
        <w:rPr>
          <w:szCs w:val="24"/>
        </w:rPr>
        <w:t xml:space="preserve"> </w:t>
      </w:r>
      <w:r w:rsidR="00561AE9" w:rsidRPr="00521612">
        <w:rPr>
          <w:b/>
          <w:szCs w:val="24"/>
        </w:rPr>
        <w:t>z czego każda</w:t>
      </w:r>
      <w:r w:rsidR="00561AE9" w:rsidRPr="00816FE0">
        <w:rPr>
          <w:szCs w:val="24"/>
        </w:rPr>
        <w:t xml:space="preserve"> polegająca na </w:t>
      </w:r>
      <w:r w:rsidR="00B05CAC">
        <w:rPr>
          <w:szCs w:val="24"/>
        </w:rPr>
        <w:t xml:space="preserve">budowie, </w:t>
      </w:r>
      <w:r w:rsidR="00561AE9" w:rsidRPr="00816FE0">
        <w:rPr>
          <w:szCs w:val="24"/>
        </w:rPr>
        <w:t>przebudowie, rozbudowie lub nadbudowie budyn</w:t>
      </w:r>
      <w:r w:rsidR="00521612">
        <w:rPr>
          <w:szCs w:val="24"/>
        </w:rPr>
        <w:t>ku wraz z instalacjami</w:t>
      </w:r>
      <w:r w:rsidR="00561AE9" w:rsidRPr="00816FE0">
        <w:rPr>
          <w:szCs w:val="24"/>
        </w:rPr>
        <w:t xml:space="preserve"> </w:t>
      </w:r>
      <w:r w:rsidRPr="00816FE0">
        <w:rPr>
          <w:szCs w:val="24"/>
        </w:rPr>
        <w:t xml:space="preserve">o wartości brutto robót co najmniej </w:t>
      </w:r>
      <w:r w:rsidR="005C564B" w:rsidRPr="00816FE0">
        <w:rPr>
          <w:szCs w:val="24"/>
        </w:rPr>
        <w:t>2 0</w:t>
      </w:r>
      <w:r w:rsidRPr="00816FE0">
        <w:rPr>
          <w:szCs w:val="24"/>
        </w:rPr>
        <w:t>00 000 zł</w:t>
      </w:r>
      <w:r w:rsidRPr="005C564B">
        <w:rPr>
          <w:szCs w:val="24"/>
        </w:rPr>
        <w:t>,</w:t>
      </w:r>
    </w:p>
    <w:p w14:paraId="2A18BA58" w14:textId="279187EA" w:rsidR="00A37911" w:rsidRPr="005C564B" w:rsidRDefault="00A37911" w:rsidP="007D2F3A">
      <w:pPr>
        <w:pStyle w:val="Akapitzlist"/>
        <w:numPr>
          <w:ilvl w:val="0"/>
          <w:numId w:val="12"/>
        </w:numPr>
        <w:suppressAutoHyphens w:val="0"/>
        <w:autoSpaceDE w:val="0"/>
        <w:autoSpaceDN w:val="0"/>
        <w:adjustRightInd w:val="0"/>
        <w:jc w:val="both"/>
        <w:rPr>
          <w:iCs/>
          <w:szCs w:val="24"/>
        </w:rPr>
      </w:pPr>
      <w:r w:rsidRPr="005C564B">
        <w:t>dysponuje osobami, które będą odpowiedzialne za kierowanie robotami budowlanymi będącymi przedmiotem zamówienia, posiadającymi uprawnienia budowlane bez ogran</w:t>
      </w:r>
      <w:r w:rsidRPr="005C564B">
        <w:t>i</w:t>
      </w:r>
      <w:r w:rsidRPr="005C564B">
        <w:t>czeń (na równi z uprawnieniami budowlanymi traktuje się decyzję o uznaniu kwalifikacji zawodowych obywateli państw członkowskich w rozumieniu przepisów ustawy z dnia 15 grudnia 2000 r. o samorządach zawodowych architektów oraz inżynierów budownictwa (</w:t>
      </w:r>
      <w:proofErr w:type="spellStart"/>
      <w:r w:rsidRPr="005C564B">
        <w:t>t.j</w:t>
      </w:r>
      <w:proofErr w:type="spellEnd"/>
      <w:r w:rsidRPr="005C564B">
        <w:t>. Dz. U. z 202</w:t>
      </w:r>
      <w:r w:rsidR="005C564B" w:rsidRPr="005C564B">
        <w:t>5</w:t>
      </w:r>
      <w:r w:rsidRPr="005C564B">
        <w:t xml:space="preserve"> r. poz. </w:t>
      </w:r>
      <w:r w:rsidR="005C564B" w:rsidRPr="005C564B">
        <w:t>1783</w:t>
      </w:r>
      <w:r w:rsidRPr="005C564B">
        <w:t>) do kierowania robotami budowlanymi w następujących specjalnościach:</w:t>
      </w:r>
    </w:p>
    <w:p w14:paraId="11B190B9" w14:textId="77777777" w:rsidR="00A37911" w:rsidRPr="005C564B" w:rsidRDefault="00A37911" w:rsidP="007D2F3A">
      <w:pPr>
        <w:pStyle w:val="Akapitzlist"/>
        <w:numPr>
          <w:ilvl w:val="0"/>
          <w:numId w:val="32"/>
        </w:numPr>
        <w:suppressAutoHyphens w:val="0"/>
        <w:jc w:val="both"/>
        <w:rPr>
          <w:szCs w:val="24"/>
        </w:rPr>
      </w:pPr>
      <w:r w:rsidRPr="005C564B">
        <w:rPr>
          <w:bCs/>
        </w:rPr>
        <w:t>konstrukcyjno-budowlanej</w:t>
      </w:r>
      <w:r w:rsidRPr="005C564B">
        <w:rPr>
          <w:szCs w:val="24"/>
        </w:rPr>
        <w:t>,</w:t>
      </w:r>
    </w:p>
    <w:p w14:paraId="6409B902" w14:textId="74F13EEE" w:rsidR="00A37911" w:rsidRPr="005C564B" w:rsidRDefault="00A37911" w:rsidP="007D2F3A">
      <w:pPr>
        <w:pStyle w:val="Akapitzlist"/>
        <w:numPr>
          <w:ilvl w:val="0"/>
          <w:numId w:val="32"/>
        </w:numPr>
        <w:suppressAutoHyphens w:val="0"/>
        <w:jc w:val="both"/>
        <w:rPr>
          <w:szCs w:val="24"/>
        </w:rPr>
      </w:pPr>
      <w:r w:rsidRPr="005C564B">
        <w:rPr>
          <w:szCs w:val="24"/>
        </w:rPr>
        <w:t xml:space="preserve">instalacyjnej w zakresie sieci, instalacji i urządzeń </w:t>
      </w:r>
      <w:r w:rsidRPr="005C564B">
        <w:rPr>
          <w:sz w:val="23"/>
          <w:szCs w:val="23"/>
        </w:rPr>
        <w:t xml:space="preserve">cieplnych, </w:t>
      </w:r>
      <w:r w:rsidR="001E38BD">
        <w:rPr>
          <w:sz w:val="23"/>
          <w:szCs w:val="23"/>
        </w:rPr>
        <w:t xml:space="preserve">wentylacyjnych, </w:t>
      </w:r>
      <w:r w:rsidRPr="005C564B">
        <w:rPr>
          <w:sz w:val="23"/>
          <w:szCs w:val="23"/>
        </w:rPr>
        <w:t>gaz</w:t>
      </w:r>
      <w:r w:rsidRPr="005C564B">
        <w:rPr>
          <w:sz w:val="23"/>
          <w:szCs w:val="23"/>
        </w:rPr>
        <w:t>o</w:t>
      </w:r>
      <w:r w:rsidRPr="005C564B">
        <w:rPr>
          <w:sz w:val="23"/>
          <w:szCs w:val="23"/>
        </w:rPr>
        <w:t>wych, wodociągowych i kanalizacyjnych</w:t>
      </w:r>
      <w:r w:rsidRPr="005C564B">
        <w:rPr>
          <w:szCs w:val="24"/>
        </w:rPr>
        <w:t xml:space="preserve">, </w:t>
      </w:r>
    </w:p>
    <w:p w14:paraId="640B7D95" w14:textId="608A83BA" w:rsidR="00A37911" w:rsidRDefault="00A37911" w:rsidP="007D2F3A">
      <w:pPr>
        <w:pStyle w:val="Akapitzlist"/>
        <w:numPr>
          <w:ilvl w:val="0"/>
          <w:numId w:val="32"/>
        </w:numPr>
        <w:suppressAutoHyphens w:val="0"/>
        <w:jc w:val="both"/>
        <w:rPr>
          <w:szCs w:val="24"/>
        </w:rPr>
      </w:pPr>
      <w:r w:rsidRPr="005C564B">
        <w:rPr>
          <w:szCs w:val="24"/>
        </w:rPr>
        <w:t>instalacyjnej w zakresie sieci, instalacji i urządzeń elektrycznych</w:t>
      </w:r>
      <w:r w:rsidR="00521612">
        <w:rPr>
          <w:szCs w:val="24"/>
        </w:rPr>
        <w:t xml:space="preserve"> i elektroenergetyc</w:t>
      </w:r>
      <w:r w:rsidR="00521612">
        <w:rPr>
          <w:szCs w:val="24"/>
        </w:rPr>
        <w:t>z</w:t>
      </w:r>
      <w:r w:rsidR="00521612">
        <w:rPr>
          <w:szCs w:val="24"/>
        </w:rPr>
        <w:t>nych</w:t>
      </w:r>
      <w:r w:rsidRPr="00287A7D">
        <w:rPr>
          <w:szCs w:val="24"/>
        </w:rPr>
        <w:t>,</w:t>
      </w:r>
    </w:p>
    <w:p w14:paraId="7B50BE63" w14:textId="62D5605D" w:rsidR="00BD7B0B" w:rsidRPr="001E38BD" w:rsidRDefault="005C564B" w:rsidP="007D2F3A">
      <w:pPr>
        <w:pStyle w:val="Akapitzlist"/>
        <w:numPr>
          <w:ilvl w:val="0"/>
          <w:numId w:val="32"/>
        </w:numPr>
        <w:suppressAutoHyphens w:val="0"/>
        <w:jc w:val="both"/>
        <w:rPr>
          <w:szCs w:val="24"/>
        </w:rPr>
      </w:pPr>
      <w:r w:rsidRPr="005C564B">
        <w:rPr>
          <w:szCs w:val="24"/>
        </w:rPr>
        <w:t xml:space="preserve">instalacyjnej w zakresie instalacji i urządzeń </w:t>
      </w:r>
      <w:r w:rsidR="00BD7B0B" w:rsidRPr="001E38BD">
        <w:rPr>
          <w:szCs w:val="24"/>
        </w:rPr>
        <w:t>tele</w:t>
      </w:r>
      <w:r w:rsidR="001E38BD" w:rsidRPr="001E38BD">
        <w:rPr>
          <w:szCs w:val="24"/>
        </w:rPr>
        <w:t>komunikacyjnych</w:t>
      </w:r>
    </w:p>
    <w:p w14:paraId="27DDA0A3" w14:textId="77777777" w:rsidR="00A37911" w:rsidRDefault="00A37911" w:rsidP="00A37911">
      <w:pPr>
        <w:widowControl w:val="0"/>
        <w:ind w:firstLine="360"/>
        <w:jc w:val="both"/>
        <w:rPr>
          <w:iCs/>
        </w:rPr>
      </w:pPr>
      <w:r>
        <w:rPr>
          <w:iCs/>
        </w:rPr>
        <w:t>wpisanymi na listę członków właściwej izby samorządu zawodowego,</w:t>
      </w:r>
    </w:p>
    <w:p w14:paraId="7C684914" w14:textId="77777777" w:rsidR="00A37911" w:rsidRDefault="00A37911" w:rsidP="007D2F3A">
      <w:pPr>
        <w:widowControl w:val="0"/>
        <w:numPr>
          <w:ilvl w:val="0"/>
          <w:numId w:val="31"/>
        </w:numPr>
        <w:jc w:val="both"/>
        <w:rPr>
          <w:szCs w:val="24"/>
        </w:rPr>
      </w:pPr>
      <w:r>
        <w:rPr>
          <w:szCs w:val="24"/>
        </w:rPr>
        <w:t>nie podlega wykluczeniu z postępowania o udzielenie zamówienia na podstawie art. 108 ust. 1 ustawy.</w:t>
      </w:r>
    </w:p>
    <w:p w14:paraId="47C8897D" w14:textId="77777777" w:rsidR="00A37911" w:rsidRDefault="00A37911" w:rsidP="00A37911">
      <w:pPr>
        <w:pStyle w:val="Tekstpodstawowy31"/>
        <w:widowControl w:val="0"/>
        <w:jc w:val="left"/>
        <w:rPr>
          <w:rFonts w:eastAsia="Times"/>
          <w:b/>
          <w:szCs w:val="24"/>
        </w:rPr>
      </w:pPr>
    </w:p>
    <w:p w14:paraId="734F58BF" w14:textId="2A02A1EB" w:rsidR="00A37911" w:rsidRDefault="00A37911" w:rsidP="00A37911">
      <w:pPr>
        <w:widowControl w:val="0"/>
        <w:jc w:val="both"/>
        <w:rPr>
          <w:rFonts w:eastAsia="Times"/>
          <w:szCs w:val="24"/>
        </w:rPr>
      </w:pPr>
      <w:r>
        <w:rPr>
          <w:szCs w:val="24"/>
        </w:rPr>
        <w:t>Jeżeli Wykonawcy wspólnie ubiegają się o udzielenie zamówienia,</w:t>
      </w:r>
      <w:r>
        <w:rPr>
          <w:rFonts w:eastAsia="Times"/>
          <w:szCs w:val="24"/>
        </w:rPr>
        <w:t xml:space="preserve"> mogą polegać na doświadczeniu tego z Wykonawców, który wykona usługi lub roboty budowlane do realizacji których to doświadczenie odpowiednio jest wymagane. </w:t>
      </w:r>
      <w:r w:rsidRPr="008C413D">
        <w:rPr>
          <w:b/>
          <w:szCs w:val="24"/>
        </w:rPr>
        <w:t>Warunek udziału w postępowaniu, o który</w:t>
      </w:r>
      <w:r>
        <w:rPr>
          <w:b/>
          <w:szCs w:val="24"/>
        </w:rPr>
        <w:t>ch</w:t>
      </w:r>
      <w:r w:rsidRPr="008C413D">
        <w:rPr>
          <w:b/>
          <w:szCs w:val="24"/>
        </w:rPr>
        <w:t xml:space="preserve"> mowa w pkt 1</w:t>
      </w:r>
      <w:r>
        <w:rPr>
          <w:b/>
          <w:szCs w:val="24"/>
        </w:rPr>
        <w:t xml:space="preserve"> - 2</w:t>
      </w:r>
      <w:r w:rsidRPr="008C413D">
        <w:rPr>
          <w:b/>
          <w:szCs w:val="24"/>
        </w:rPr>
        <w:t xml:space="preserve"> </w:t>
      </w:r>
      <w:r>
        <w:rPr>
          <w:b/>
          <w:szCs w:val="24"/>
        </w:rPr>
        <w:t>może</w:t>
      </w:r>
      <w:r w:rsidRPr="008C413D">
        <w:rPr>
          <w:b/>
          <w:szCs w:val="24"/>
        </w:rPr>
        <w:t xml:space="preserve"> zostać spełniony </w:t>
      </w:r>
      <w:r>
        <w:rPr>
          <w:b/>
          <w:szCs w:val="24"/>
        </w:rPr>
        <w:t>wspólnie przez Wykonawców</w:t>
      </w:r>
      <w:r>
        <w:rPr>
          <w:szCs w:val="24"/>
        </w:rPr>
        <w:t xml:space="preserve">. </w:t>
      </w:r>
    </w:p>
    <w:p w14:paraId="460C9D82" w14:textId="77777777" w:rsidR="00A37911" w:rsidRDefault="00A37911" w:rsidP="00A37911">
      <w:pPr>
        <w:widowControl w:val="0"/>
        <w:jc w:val="both"/>
      </w:pPr>
    </w:p>
    <w:p w14:paraId="6D036375" w14:textId="79E1F916" w:rsidR="00A37911" w:rsidRDefault="00A37911" w:rsidP="00A37911">
      <w:pPr>
        <w:widowControl w:val="0"/>
        <w:jc w:val="both"/>
        <w:rPr>
          <w:rFonts w:eastAsia="Times"/>
          <w:szCs w:val="24"/>
        </w:rPr>
      </w:pPr>
      <w:r>
        <w:t xml:space="preserve">Jeżeli Wykonawca, w celu potwierdzenia spełniania warunków udziału w postępowaniu, o których mowa w pkt 1 – 2, polega na zdolnościach </w:t>
      </w:r>
      <w:r>
        <w:rPr>
          <w:rFonts w:eastAsia="Times"/>
          <w:szCs w:val="24"/>
        </w:rPr>
        <w:t>podmiotów udostępniających zasoby</w:t>
      </w:r>
      <w:r>
        <w:t xml:space="preserve">, musi </w:t>
      </w:r>
      <w:r w:rsidRPr="00A37091">
        <w:rPr>
          <w:b/>
        </w:rPr>
        <w:t xml:space="preserve">dołączyć do oferty </w:t>
      </w:r>
      <w:r w:rsidRPr="00A37091">
        <w:rPr>
          <w:rFonts w:eastAsia="Times"/>
          <w:b/>
          <w:szCs w:val="24"/>
        </w:rPr>
        <w:t>zobowiązanie</w:t>
      </w:r>
      <w:r>
        <w:rPr>
          <w:rFonts w:eastAsia="Times"/>
          <w:szCs w:val="24"/>
        </w:rPr>
        <w:t xml:space="preserve"> podmiotu udostępniającego zasoby do oddania mu do dyspozycji niezbędnych zasobów na potrzeby realizacji zamówienia lub inny podmiotowy środek dowodowy potwierdzający, że Wykonawca realizując zamówienie, będzie dysponował niezbędnymi zasobami tych podmiotów.</w:t>
      </w:r>
    </w:p>
    <w:p w14:paraId="360B7A89" w14:textId="77777777" w:rsidR="00A37911" w:rsidRDefault="00A37911" w:rsidP="00A37911">
      <w:pPr>
        <w:widowControl w:val="0"/>
        <w:jc w:val="both"/>
        <w:rPr>
          <w:rFonts w:eastAsia="Times"/>
          <w:szCs w:val="24"/>
        </w:rPr>
      </w:pPr>
    </w:p>
    <w:p w14:paraId="7168BD7F" w14:textId="77777777" w:rsidR="00A37911" w:rsidRDefault="00A37911" w:rsidP="00A37911">
      <w:pPr>
        <w:widowControl w:val="0"/>
        <w:pBdr>
          <w:top w:val="nil"/>
          <w:left w:val="nil"/>
          <w:bottom w:val="nil"/>
          <w:right w:val="nil"/>
          <w:between w:val="nil"/>
        </w:pBdr>
        <w:snapToGrid w:val="0"/>
        <w:spacing w:before="60" w:after="60"/>
        <w:jc w:val="both"/>
        <w:textDirection w:val="btLr"/>
        <w:textAlignment w:val="top"/>
        <w:outlineLvl w:val="0"/>
        <w:rPr>
          <w:rFonts w:eastAsia="Tahoma"/>
          <w:bCs/>
          <w:szCs w:val="24"/>
        </w:rPr>
      </w:pPr>
      <w:r w:rsidRPr="009302FB">
        <w:rPr>
          <w:rFonts w:eastAsia="Tahoma"/>
          <w:b/>
          <w:bCs/>
          <w:szCs w:val="24"/>
        </w:rPr>
        <w:t>Z postępowania o udzielenie zamówienia wyklucza się Wykonawców</w:t>
      </w:r>
      <w:r w:rsidRPr="00832BFF">
        <w:rPr>
          <w:rFonts w:eastAsia="Tahoma"/>
          <w:bCs/>
          <w:szCs w:val="24"/>
        </w:rPr>
        <w:t>, w stosunku do których zachodzi którakolwiek z okoliczności wskazanych w art. 108 ust. 1 ustawy</w:t>
      </w:r>
      <w:r>
        <w:rPr>
          <w:rFonts w:eastAsia="Tahoma"/>
          <w:bCs/>
          <w:szCs w:val="24"/>
        </w:rPr>
        <w:t xml:space="preserve">. </w:t>
      </w:r>
    </w:p>
    <w:p w14:paraId="5A3AA845" w14:textId="77777777" w:rsidR="00A37911" w:rsidRPr="00832BFF" w:rsidRDefault="00A37911" w:rsidP="00A37911">
      <w:pPr>
        <w:widowControl w:val="0"/>
        <w:pBdr>
          <w:top w:val="nil"/>
          <w:left w:val="nil"/>
          <w:bottom w:val="nil"/>
          <w:right w:val="nil"/>
          <w:between w:val="nil"/>
        </w:pBdr>
        <w:snapToGrid w:val="0"/>
        <w:spacing w:before="60" w:after="60"/>
        <w:jc w:val="both"/>
        <w:textDirection w:val="btLr"/>
        <w:textAlignment w:val="top"/>
        <w:outlineLvl w:val="0"/>
        <w:rPr>
          <w:rFonts w:eastAsia="Tahoma"/>
          <w:bCs/>
          <w:szCs w:val="24"/>
        </w:rPr>
      </w:pPr>
      <w:r w:rsidRPr="00832BFF">
        <w:rPr>
          <w:rFonts w:eastAsia="Tahoma"/>
          <w:bCs/>
          <w:szCs w:val="24"/>
        </w:rPr>
        <w:t>Wykluczenie Wykonawcy następuje zgodnie z art. 111 ustawy. Wykonawca nie podlega wykluczeniu w okolicznościach określonych w art. 108 ust. 1 pkt 1, 2 i 5, jeżeli udowodni Zamawiającemu, że spełnił łącznie przesłanki określone w art. 110</w:t>
      </w:r>
      <w:r>
        <w:rPr>
          <w:rFonts w:eastAsia="Tahoma"/>
          <w:bCs/>
          <w:szCs w:val="24"/>
        </w:rPr>
        <w:t xml:space="preserve"> ust. 2 ustawy</w:t>
      </w:r>
      <w:r w:rsidRPr="00832BFF">
        <w:rPr>
          <w:rFonts w:eastAsia="Tahoma"/>
          <w:bCs/>
          <w:szCs w:val="24"/>
        </w:rPr>
        <w:t>.</w:t>
      </w:r>
    </w:p>
    <w:p w14:paraId="17565814" w14:textId="77777777" w:rsidR="00A37911" w:rsidRDefault="00A37911" w:rsidP="00A37911">
      <w:pPr>
        <w:widowControl w:val="0"/>
        <w:jc w:val="both"/>
        <w:rPr>
          <w:rFonts w:eastAsia="Tahoma"/>
          <w:bCs/>
          <w:szCs w:val="24"/>
        </w:rPr>
      </w:pPr>
      <w:r w:rsidRPr="00832BFF">
        <w:rPr>
          <w:rFonts w:eastAsia="Tahoma"/>
          <w:bCs/>
          <w:szCs w:val="24"/>
        </w:rPr>
        <w:t>Zamawiający ocenia, czy podjęte przez Wykonawcę czynności, o których mowa w art. 110 ust. 2 ustawy, są wystarczające do wykazania jego rzetelności, uwzględniając wagę i szczególne okoliczności czynu Wykonawcy. Jeżeli podjęte przez Wykonawcę czynności nie są wystarczające do wykazania jego rzetelności, Zamawiający wyklucza Wykonawcę</w:t>
      </w:r>
      <w:r>
        <w:rPr>
          <w:rFonts w:eastAsia="Tahoma"/>
          <w:bCs/>
          <w:szCs w:val="24"/>
        </w:rPr>
        <w:t>.</w:t>
      </w:r>
    </w:p>
    <w:p w14:paraId="667DB827" w14:textId="77777777" w:rsidR="00A37911" w:rsidRDefault="00A37911" w:rsidP="00A37911">
      <w:pPr>
        <w:widowControl w:val="0"/>
        <w:jc w:val="both"/>
        <w:rPr>
          <w:rFonts w:eastAsia="Tahoma"/>
          <w:bCs/>
          <w:szCs w:val="24"/>
        </w:rPr>
      </w:pPr>
    </w:p>
    <w:p w14:paraId="6D1DAC23" w14:textId="77777777" w:rsidR="00A37911" w:rsidRDefault="00A37911" w:rsidP="00A37911">
      <w:pPr>
        <w:widowControl w:val="0"/>
        <w:snapToGrid w:val="0"/>
        <w:spacing w:before="60" w:after="60"/>
        <w:jc w:val="both"/>
        <w:textAlignment w:val="top"/>
        <w:outlineLvl w:val="0"/>
        <w:rPr>
          <w:b/>
          <w:sz w:val="23"/>
          <w:szCs w:val="23"/>
        </w:rPr>
      </w:pPr>
      <w:r w:rsidRPr="00C90692">
        <w:rPr>
          <w:b/>
          <w:sz w:val="23"/>
          <w:szCs w:val="23"/>
        </w:rPr>
        <w:t>Zamawiający wykluczy z udziału w postępowaniu Wykonawcę, w stosunku do którego zachodzi którakolwiek z okoliczności wskazanych w art. 7 ust 1 ustawy z dnia 13 kwietnia 2022</w:t>
      </w:r>
      <w:r>
        <w:rPr>
          <w:b/>
          <w:sz w:val="23"/>
          <w:szCs w:val="23"/>
        </w:rPr>
        <w:t xml:space="preserve"> </w:t>
      </w:r>
      <w:r w:rsidRPr="00C90692">
        <w:rPr>
          <w:b/>
          <w:sz w:val="23"/>
          <w:szCs w:val="23"/>
        </w:rPr>
        <w:t>r. o szczególnych rozwiązaniach w zakresie przeciwdziałania wspieraniu agresji na Ukrainę oraz służących ochronie bezpieczeństwa narodowego (Dz. U. 202</w:t>
      </w:r>
      <w:r>
        <w:rPr>
          <w:b/>
          <w:sz w:val="23"/>
          <w:szCs w:val="23"/>
        </w:rPr>
        <w:t>5</w:t>
      </w:r>
      <w:r w:rsidRPr="00C90692">
        <w:rPr>
          <w:b/>
          <w:sz w:val="23"/>
          <w:szCs w:val="23"/>
        </w:rPr>
        <w:t xml:space="preserve"> poz. </w:t>
      </w:r>
      <w:r>
        <w:rPr>
          <w:b/>
          <w:sz w:val="23"/>
          <w:szCs w:val="23"/>
        </w:rPr>
        <w:t>514</w:t>
      </w:r>
      <w:r w:rsidRPr="00C90692">
        <w:rPr>
          <w:b/>
          <w:sz w:val="23"/>
          <w:szCs w:val="23"/>
        </w:rPr>
        <w:t>)</w:t>
      </w:r>
    </w:p>
    <w:p w14:paraId="53895084" w14:textId="77777777" w:rsidR="00B07047" w:rsidRDefault="00B07047">
      <w:pPr>
        <w:widowControl w:val="0"/>
        <w:jc w:val="both"/>
        <w:rPr>
          <w:b/>
          <w:szCs w:val="24"/>
        </w:rPr>
      </w:pPr>
    </w:p>
    <w:p w14:paraId="55E2C114" w14:textId="77777777" w:rsidR="00B07047" w:rsidRDefault="00B81086">
      <w:pPr>
        <w:widowControl w:val="0"/>
        <w:jc w:val="both"/>
        <w:rPr>
          <w:b/>
          <w:szCs w:val="24"/>
        </w:rPr>
      </w:pPr>
      <w:r>
        <w:rPr>
          <w:b/>
          <w:szCs w:val="24"/>
        </w:rPr>
        <w:t>CZĘŚĆ VI</w:t>
      </w:r>
    </w:p>
    <w:p w14:paraId="7715F008" w14:textId="77777777" w:rsidR="00B07047" w:rsidRDefault="00B81086">
      <w:pPr>
        <w:widowControl w:val="0"/>
        <w:jc w:val="both"/>
        <w:rPr>
          <w:b/>
          <w:szCs w:val="24"/>
        </w:rPr>
      </w:pPr>
      <w:r>
        <w:rPr>
          <w:rFonts w:eastAsia="Times"/>
          <w:b/>
          <w:szCs w:val="24"/>
        </w:rPr>
        <w:t xml:space="preserve">INFORMACJA O PODMIOTOWYCH ŚRODKACH DOWODOWYCH </w:t>
      </w:r>
    </w:p>
    <w:p w14:paraId="1FA665F5" w14:textId="77777777" w:rsidR="00B07047" w:rsidRDefault="00B07047">
      <w:pPr>
        <w:widowControl w:val="0"/>
        <w:ind w:left="567" w:hanging="567"/>
        <w:jc w:val="both"/>
        <w:rPr>
          <w:b/>
          <w:szCs w:val="24"/>
        </w:rPr>
      </w:pPr>
    </w:p>
    <w:p w14:paraId="4DA23601" w14:textId="77777777" w:rsidR="00B07047" w:rsidRDefault="00B81086">
      <w:pPr>
        <w:widowControl w:val="0"/>
        <w:ind w:left="567" w:hanging="567"/>
        <w:jc w:val="both"/>
        <w:rPr>
          <w:b/>
          <w:szCs w:val="24"/>
        </w:rPr>
      </w:pPr>
      <w:r>
        <w:rPr>
          <w:b/>
          <w:szCs w:val="24"/>
        </w:rPr>
        <w:t xml:space="preserve">VI.1. Oświadczenia </w:t>
      </w:r>
      <w:r>
        <w:rPr>
          <w:rFonts w:eastAsia="Times"/>
          <w:b/>
          <w:szCs w:val="24"/>
        </w:rPr>
        <w:t>składane wraz z ofertą</w:t>
      </w:r>
    </w:p>
    <w:p w14:paraId="62FEA193" w14:textId="77777777" w:rsidR="00B07047" w:rsidRDefault="00B07047">
      <w:pPr>
        <w:widowControl w:val="0"/>
        <w:ind w:left="567" w:hanging="567"/>
        <w:jc w:val="both"/>
        <w:rPr>
          <w:b/>
          <w:szCs w:val="24"/>
        </w:rPr>
      </w:pPr>
    </w:p>
    <w:p w14:paraId="5D895CBE" w14:textId="4BECCA20" w:rsidR="00B07047" w:rsidRDefault="00B81086" w:rsidP="007D2F3A">
      <w:pPr>
        <w:pStyle w:val="Akapitzlist"/>
        <w:widowControl w:val="0"/>
        <w:numPr>
          <w:ilvl w:val="0"/>
          <w:numId w:val="7"/>
        </w:numPr>
        <w:tabs>
          <w:tab w:val="left" w:pos="-720"/>
        </w:tabs>
        <w:ind w:left="360"/>
        <w:jc w:val="both"/>
      </w:pPr>
      <w:r>
        <w:rPr>
          <w:b/>
          <w:szCs w:val="24"/>
        </w:rPr>
        <w:t xml:space="preserve">W przypadku jeżeli Wykonawca składa ofertę samodzielnie wraz z ofertą składa </w:t>
      </w:r>
      <w:r>
        <w:rPr>
          <w:b/>
          <w:szCs w:val="24"/>
          <w:u w:val="single"/>
        </w:rPr>
        <w:t xml:space="preserve">tylko </w:t>
      </w:r>
      <w:r>
        <w:rPr>
          <w:b/>
          <w:u w:val="single"/>
        </w:rPr>
        <w:t>oświadczenie (Załącznik 2)</w:t>
      </w:r>
      <w:r>
        <w:t xml:space="preserve"> stanowiące dowód potwierdzający brak podstaw wykluczenia oraz spełnianie warunków udziału w postępowaniu, o</w:t>
      </w:r>
      <w:r w:rsidR="00094EF7">
        <w:t xml:space="preserve"> których mowa w części V pkt 1</w:t>
      </w:r>
      <w:r w:rsidR="00A37911">
        <w:t>-2</w:t>
      </w:r>
      <w:r>
        <w:t xml:space="preserve"> </w:t>
      </w:r>
      <w:proofErr w:type="spellStart"/>
      <w:r>
        <w:t>SWZ</w:t>
      </w:r>
      <w:proofErr w:type="spellEnd"/>
      <w:r>
        <w:t>.</w:t>
      </w:r>
    </w:p>
    <w:p w14:paraId="79B7C4C7" w14:textId="77777777" w:rsidR="00B07047" w:rsidRDefault="00B81086">
      <w:pPr>
        <w:pStyle w:val="Akapitzlist"/>
        <w:widowControl w:val="0"/>
        <w:tabs>
          <w:tab w:val="left" w:pos="-720"/>
        </w:tabs>
        <w:ind w:left="360"/>
        <w:jc w:val="both"/>
      </w:pPr>
      <w:r>
        <w:t xml:space="preserve"> </w:t>
      </w:r>
    </w:p>
    <w:p w14:paraId="1A050BBE" w14:textId="77777777" w:rsidR="00B07047" w:rsidRDefault="00B81086" w:rsidP="007D2F3A">
      <w:pPr>
        <w:pStyle w:val="Akapitzlist"/>
        <w:widowControl w:val="0"/>
        <w:numPr>
          <w:ilvl w:val="0"/>
          <w:numId w:val="7"/>
        </w:numPr>
        <w:tabs>
          <w:tab w:val="left" w:pos="-720"/>
        </w:tabs>
        <w:ind w:left="360"/>
        <w:jc w:val="both"/>
      </w:pPr>
      <w:r>
        <w:rPr>
          <w:rFonts w:eastAsia="Times"/>
          <w:b/>
          <w:szCs w:val="24"/>
        </w:rPr>
        <w:t xml:space="preserve">W przypadku </w:t>
      </w:r>
      <w:r>
        <w:rPr>
          <w:rFonts w:eastAsia="Times"/>
          <w:b/>
          <w:szCs w:val="24"/>
          <w:u w:val="single"/>
        </w:rPr>
        <w:t>wspólnego ubiegania się o zamówienie przez Wykonawców</w:t>
      </w:r>
      <w:r>
        <w:rPr>
          <w:rFonts w:eastAsia="Times"/>
          <w:szCs w:val="24"/>
        </w:rPr>
        <w:t xml:space="preserve">, (zamiast Załącznika 2) </w:t>
      </w:r>
      <w:r>
        <w:rPr>
          <w:rFonts w:eastAsia="Times"/>
          <w:b/>
          <w:szCs w:val="24"/>
        </w:rPr>
        <w:t>oświadczenie (Załącznik 2a)</w:t>
      </w:r>
      <w:r>
        <w:rPr>
          <w:rFonts w:eastAsia="Times"/>
          <w:szCs w:val="24"/>
        </w:rPr>
        <w:t xml:space="preserve">, </w:t>
      </w:r>
      <w:r>
        <w:rPr>
          <w:rFonts w:eastAsia="Times"/>
          <w:b/>
          <w:szCs w:val="24"/>
        </w:rPr>
        <w:t>składa każdy z Wykonawców</w:t>
      </w:r>
      <w:r>
        <w:rPr>
          <w:rFonts w:eastAsia="Times"/>
          <w:szCs w:val="24"/>
        </w:rPr>
        <w:t>. Oświadczenia te potwierdzają brak podstaw wykluczenia oraz spełnianie warunków udziału w postępowaniu w zakresie, w jakim każdy z Wykonawców wykazuje spełnianie warunków udziału w postępowaniu</w:t>
      </w:r>
      <w:r>
        <w:t>.</w:t>
      </w:r>
    </w:p>
    <w:p w14:paraId="4EA03ED5" w14:textId="77777777" w:rsidR="00B07047" w:rsidRDefault="00B81086">
      <w:pPr>
        <w:pStyle w:val="Akapitzlist"/>
        <w:widowControl w:val="0"/>
        <w:ind w:left="348"/>
        <w:jc w:val="both"/>
        <w:rPr>
          <w:rFonts w:eastAsia="Times"/>
          <w:szCs w:val="24"/>
        </w:rPr>
      </w:pPr>
      <w:r>
        <w:rPr>
          <w:rFonts w:eastAsia="Times"/>
          <w:szCs w:val="24"/>
        </w:rPr>
        <w:t xml:space="preserve">Oświadczenia zawierają informację, z której powinno wynikać, które dostawy lub usługi wykonają poszczególni Wykonawcy </w:t>
      </w:r>
      <w:r>
        <w:rPr>
          <w:rFonts w:eastAsia="Times"/>
          <w:b/>
          <w:szCs w:val="24"/>
        </w:rPr>
        <w:t>(Załącznik 2c)</w:t>
      </w:r>
      <w:r>
        <w:rPr>
          <w:rFonts w:eastAsia="Times"/>
          <w:szCs w:val="24"/>
        </w:rPr>
        <w:t>.</w:t>
      </w:r>
    </w:p>
    <w:p w14:paraId="74973DCE" w14:textId="77777777" w:rsidR="00B07047" w:rsidRDefault="00B07047">
      <w:pPr>
        <w:pStyle w:val="Akapitzlist"/>
        <w:widowControl w:val="0"/>
        <w:ind w:left="348"/>
        <w:jc w:val="both"/>
      </w:pPr>
    </w:p>
    <w:p w14:paraId="692AEC2A" w14:textId="7EB57EEF" w:rsidR="00B07047" w:rsidRDefault="00B81086" w:rsidP="007D2F3A">
      <w:pPr>
        <w:pStyle w:val="Akapitzlist"/>
        <w:widowControl w:val="0"/>
        <w:numPr>
          <w:ilvl w:val="0"/>
          <w:numId w:val="7"/>
        </w:numPr>
        <w:tabs>
          <w:tab w:val="left" w:pos="-720"/>
        </w:tabs>
        <w:ind w:left="360"/>
        <w:jc w:val="both"/>
        <w:rPr>
          <w:szCs w:val="24"/>
        </w:rPr>
      </w:pPr>
      <w:r>
        <w:rPr>
          <w:b/>
        </w:rPr>
        <w:t>Jeżeli Wykonawca, w celu potwierdzenia spełniania warunków udziału w postępowaniu</w:t>
      </w:r>
      <w:r>
        <w:t>, o k</w:t>
      </w:r>
      <w:r w:rsidR="00094EF7">
        <w:t>tórych mowa w części V pkt 1</w:t>
      </w:r>
      <w:r w:rsidR="00C3665C">
        <w:t>-2</w:t>
      </w:r>
      <w:r>
        <w:t xml:space="preserve"> SWZ, </w:t>
      </w:r>
      <w:r>
        <w:rPr>
          <w:rFonts w:eastAsia="Times"/>
          <w:szCs w:val="24"/>
        </w:rPr>
        <w:t xml:space="preserve">polega na zdolnościach </w:t>
      </w:r>
      <w:r>
        <w:rPr>
          <w:rFonts w:eastAsia="Times"/>
          <w:b/>
          <w:szCs w:val="24"/>
          <w:u w:val="single"/>
        </w:rPr>
        <w:t>podmiotów udostępniających zasoby</w:t>
      </w:r>
      <w:r>
        <w:rPr>
          <w:rFonts w:eastAsia="Times"/>
          <w:szCs w:val="24"/>
        </w:rPr>
        <w:t xml:space="preserve"> </w:t>
      </w:r>
      <w:r>
        <w:rPr>
          <w:rFonts w:eastAsia="Times"/>
          <w:b/>
          <w:szCs w:val="24"/>
        </w:rPr>
        <w:t>przedstawia,</w:t>
      </w:r>
      <w:r>
        <w:rPr>
          <w:rFonts w:eastAsia="Times"/>
          <w:szCs w:val="24"/>
        </w:rPr>
        <w:t xml:space="preserve"> oprócz Załącznika 2 lub 2a</w:t>
      </w:r>
      <w:r w:rsidR="00CE2D36">
        <w:rPr>
          <w:rFonts w:eastAsia="Times"/>
          <w:szCs w:val="24"/>
        </w:rPr>
        <w:t xml:space="preserve"> (jeżeli występują wspólnie)</w:t>
      </w:r>
      <w:r>
        <w:rPr>
          <w:rFonts w:eastAsia="Times"/>
          <w:szCs w:val="24"/>
        </w:rPr>
        <w:t xml:space="preserve">, </w:t>
      </w:r>
      <w:r>
        <w:rPr>
          <w:szCs w:val="24"/>
        </w:rPr>
        <w:t>także</w:t>
      </w:r>
      <w:r>
        <w:rPr>
          <w:rFonts w:eastAsia="Times"/>
          <w:szCs w:val="24"/>
        </w:rPr>
        <w:t xml:space="preserve"> </w:t>
      </w:r>
      <w:r>
        <w:rPr>
          <w:rFonts w:eastAsia="Times"/>
          <w:b/>
          <w:szCs w:val="24"/>
        </w:rPr>
        <w:t>oświadczenie (Załącznik 2b) podmiotu udostępniającego zasoby</w:t>
      </w:r>
      <w:r>
        <w:rPr>
          <w:rFonts w:eastAsia="Times"/>
          <w:szCs w:val="24"/>
        </w:rPr>
        <w:t xml:space="preserve">, potwierdzające brak podstaw wykluczenia tego podmiotu oraz odpowiednio spełnianie warunków udziału w postępowaniu, w zakresie, w jakim Wykonawca powołuje się na jego zasoby, </w:t>
      </w:r>
      <w:r>
        <w:rPr>
          <w:rFonts w:eastAsia="Times"/>
          <w:b/>
          <w:szCs w:val="24"/>
        </w:rPr>
        <w:t xml:space="preserve">oraz </w:t>
      </w:r>
      <w:r>
        <w:rPr>
          <w:b/>
        </w:rPr>
        <w:t xml:space="preserve">dołącza do oferty </w:t>
      </w:r>
      <w:r>
        <w:rPr>
          <w:rFonts w:eastAsia="Times"/>
          <w:b/>
          <w:szCs w:val="24"/>
        </w:rPr>
        <w:t>Zobowiązanie</w:t>
      </w:r>
      <w:r>
        <w:rPr>
          <w:rFonts w:eastAsia="Times"/>
          <w:szCs w:val="24"/>
        </w:rPr>
        <w:t xml:space="preserve"> </w:t>
      </w:r>
      <w:r>
        <w:rPr>
          <w:rFonts w:eastAsia="Times"/>
          <w:b/>
          <w:szCs w:val="24"/>
        </w:rPr>
        <w:t>podmiotu udostępniającego zasoby</w:t>
      </w:r>
      <w:r>
        <w:rPr>
          <w:rFonts w:eastAsia="Times"/>
          <w:szCs w:val="24"/>
        </w:rPr>
        <w:t xml:space="preserve"> do oddania Wykonawcy do dyspozycji niezbędnych zasobów na potrzeby realizacji zamówienia lub inny </w:t>
      </w:r>
      <w:r>
        <w:rPr>
          <w:rFonts w:eastAsia="Times"/>
          <w:b/>
          <w:szCs w:val="24"/>
        </w:rPr>
        <w:t>podmiotowy środek dowodowy</w:t>
      </w:r>
      <w:r>
        <w:rPr>
          <w:rFonts w:eastAsia="Times"/>
          <w:szCs w:val="24"/>
        </w:rPr>
        <w:t xml:space="preserve"> potwierdzający, że Wykonawca realizując zamówienie, będzie dysponował niezbędnymi zasobami tych podmiotów.</w:t>
      </w:r>
    </w:p>
    <w:p w14:paraId="2EB2E97D" w14:textId="77777777" w:rsidR="00B07047" w:rsidRDefault="00B81086">
      <w:pPr>
        <w:pStyle w:val="Akapitzlist"/>
        <w:widowControl w:val="0"/>
        <w:tabs>
          <w:tab w:val="left" w:pos="-720"/>
        </w:tabs>
        <w:ind w:left="360"/>
        <w:jc w:val="both"/>
        <w:rPr>
          <w:szCs w:val="24"/>
        </w:rPr>
      </w:pPr>
      <w:r>
        <w:rPr>
          <w:rFonts w:eastAsia="Times"/>
          <w:szCs w:val="24"/>
        </w:rPr>
        <w:t xml:space="preserve"> </w:t>
      </w:r>
    </w:p>
    <w:p w14:paraId="20B43F46" w14:textId="77777777" w:rsidR="00B07047" w:rsidRDefault="00B81086">
      <w:pPr>
        <w:widowControl w:val="0"/>
        <w:ind w:left="1416" w:hanging="1416"/>
        <w:jc w:val="both"/>
      </w:pPr>
      <w:r>
        <w:rPr>
          <w:b/>
          <w:bCs/>
        </w:rPr>
        <w:t>UWAGA 1:</w:t>
      </w:r>
      <w:r>
        <w:rPr>
          <w:b/>
          <w:bCs/>
        </w:rPr>
        <w:tab/>
      </w:r>
      <w:r>
        <w:rPr>
          <w:bCs/>
        </w:rPr>
        <w:t>O</w:t>
      </w:r>
      <w:r>
        <w:t xml:space="preserve">świadczenia, o których mowa w ust. 1–3 oraz zobowiązanie podmiotu udostępniającego zasoby, sporządza się w formie elektronicznej, </w:t>
      </w:r>
      <w:r>
        <w:rPr>
          <w:szCs w:val="24"/>
        </w:rPr>
        <w:t xml:space="preserve">w </w:t>
      </w:r>
      <w:r>
        <w:t>postaci elektronicznej i opatruje się kwalifikowanym podpisem elektronicznym, podpisem zaufanym lub podpisem osobistym odpowiednio przez podmiot, którego dotyczą.</w:t>
      </w:r>
    </w:p>
    <w:p w14:paraId="3DEC1242" w14:textId="77777777" w:rsidR="00B07047" w:rsidRDefault="00B81086">
      <w:pPr>
        <w:widowControl w:val="0"/>
        <w:ind w:left="1416" w:hanging="1416"/>
        <w:jc w:val="both"/>
      </w:pPr>
      <w:r>
        <w:rPr>
          <w:b/>
          <w:bCs/>
        </w:rPr>
        <w:t>UWAGA 2:</w:t>
      </w:r>
      <w:r>
        <w:rPr>
          <w:b/>
          <w:bCs/>
        </w:rPr>
        <w:tab/>
      </w:r>
      <w:r>
        <w:t>W przypadku gdy oświadczenia, o których mowa w ust. 1-3 oraz zobowiązanie podmiotu udostępniającego zasoby,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4853FCD" w14:textId="77777777" w:rsidR="00B07047" w:rsidRDefault="00B81086">
      <w:pPr>
        <w:widowControl w:val="0"/>
        <w:ind w:left="1416" w:hanging="1416"/>
        <w:jc w:val="both"/>
      </w:pPr>
      <w:r>
        <w:rPr>
          <w:b/>
          <w:bCs/>
        </w:rPr>
        <w:t>UWAGA 3:</w:t>
      </w:r>
      <w:r>
        <w:tab/>
        <w:t>Poświadczenia zgodności cyfrowego odwzorowania z dokumentem w postaci papierowej, może dokonać również notariusz.</w:t>
      </w:r>
    </w:p>
    <w:p w14:paraId="26ED5C70" w14:textId="77777777" w:rsidR="00B07047" w:rsidRDefault="00B81086">
      <w:pPr>
        <w:widowControl w:val="0"/>
        <w:ind w:left="1416" w:hanging="1416"/>
        <w:jc w:val="both"/>
      </w:pPr>
      <w:r>
        <w:rPr>
          <w:b/>
        </w:rPr>
        <w:t>UWAGA 4:</w:t>
      </w:r>
      <w:r>
        <w:tab/>
        <w:t>Oświadczenia sporządzone w języku obcym są składane wraz z tłumaczeniem na język polski.</w:t>
      </w:r>
    </w:p>
    <w:p w14:paraId="7AFFFAAB" w14:textId="77777777" w:rsidR="00B07047" w:rsidRDefault="00B81086">
      <w:pPr>
        <w:widowControl w:val="0"/>
        <w:ind w:left="1416" w:hanging="1416"/>
        <w:jc w:val="both"/>
      </w:pPr>
      <w:r>
        <w:rPr>
          <w:b/>
        </w:rPr>
        <w:t>UWAGA 5:</w:t>
      </w:r>
      <w:r>
        <w:tab/>
      </w:r>
      <w:r>
        <w:rPr>
          <w:bCs/>
          <w:szCs w:val="24"/>
        </w:rPr>
        <w:t>Dokumenty</w:t>
      </w:r>
      <w:r>
        <w:rPr>
          <w:szCs w:val="24"/>
        </w:rPr>
        <w:t xml:space="preserve"> sporządza się zgodnie z rozporządzeniem P</w:t>
      </w:r>
      <w:r>
        <w:rPr>
          <w:rFonts w:eastAsia="Calibri"/>
          <w:bCs/>
          <w:szCs w:val="24"/>
          <w:lang w:eastAsia="en-US"/>
        </w:rPr>
        <w:t xml:space="preserve">rezesa Rady Ministrów </w:t>
      </w:r>
      <w:r>
        <w:rPr>
          <w:rFonts w:eastAsia="TimesNewRoman"/>
          <w:szCs w:val="24"/>
          <w:lang w:eastAsia="en-US"/>
        </w:rPr>
        <w:t>z dnia 30 grudnia 2020 r</w:t>
      </w:r>
      <w:r>
        <w:rPr>
          <w:szCs w:val="24"/>
        </w:rPr>
        <w:t xml:space="preserve"> </w:t>
      </w:r>
      <w:r>
        <w:rPr>
          <w:rFonts w:eastAsia="Calibri"/>
          <w:bCs/>
          <w:szCs w:val="24"/>
          <w:lang w:eastAsia="en-US"/>
        </w:rPr>
        <w:t>w sprawie sposobu sporządzania i przekazywania informacji oraz wymagań technicznych dla dokumentów elektronicznych oraz środków komunikacji elektronicznej w postępowaniu o udzielenie zamówienia publicznego lub konkursie (Dz.U. poz. 2452)</w:t>
      </w:r>
      <w:r>
        <w:rPr>
          <w:rFonts w:eastAsiaTheme="minorHAnsi"/>
          <w:bCs/>
          <w:szCs w:val="24"/>
          <w:lang w:eastAsia="en-US"/>
        </w:rPr>
        <w:t>.</w:t>
      </w:r>
    </w:p>
    <w:p w14:paraId="494064FC" w14:textId="77777777" w:rsidR="00B07047" w:rsidRDefault="00B07047">
      <w:pPr>
        <w:widowControl w:val="0"/>
        <w:ind w:left="1416" w:hanging="1416"/>
        <w:jc w:val="both"/>
        <w:rPr>
          <w:szCs w:val="24"/>
        </w:rPr>
      </w:pPr>
    </w:p>
    <w:p w14:paraId="466F02EB" w14:textId="77777777" w:rsidR="00B07047" w:rsidRDefault="00B81086">
      <w:pPr>
        <w:widowControl w:val="0"/>
        <w:jc w:val="both"/>
        <w:rPr>
          <w:b/>
          <w:bCs/>
          <w:szCs w:val="24"/>
        </w:rPr>
      </w:pPr>
      <w:r>
        <w:rPr>
          <w:b/>
          <w:szCs w:val="24"/>
        </w:rPr>
        <w:t xml:space="preserve">VI.2. </w:t>
      </w:r>
      <w:r>
        <w:rPr>
          <w:b/>
          <w:bCs/>
          <w:szCs w:val="24"/>
        </w:rPr>
        <w:t>Dokumenty składane na wezwanie – podmiotowe środki dowodowe</w:t>
      </w:r>
    </w:p>
    <w:p w14:paraId="2BCFD660" w14:textId="77777777" w:rsidR="00B07047" w:rsidRDefault="00B07047">
      <w:pPr>
        <w:widowControl w:val="0"/>
        <w:jc w:val="both"/>
        <w:rPr>
          <w:b/>
          <w:szCs w:val="24"/>
        </w:rPr>
      </w:pPr>
    </w:p>
    <w:p w14:paraId="5F5FF505" w14:textId="77777777" w:rsidR="00B07047" w:rsidRDefault="00B81086">
      <w:pPr>
        <w:jc w:val="both"/>
      </w:pPr>
      <w:r w:rsidRPr="007154EB">
        <w:t>Zamawiający nie będzie wymagał</w:t>
      </w:r>
      <w:r w:rsidRPr="000550F9">
        <w:t xml:space="preserve">, </w:t>
      </w:r>
      <w:r w:rsidRPr="000550F9">
        <w:rPr>
          <w:rFonts w:eastAsia="Times"/>
          <w:szCs w:val="24"/>
        </w:rPr>
        <w:t>w związku z art. 273 ust. 1 ustawy, podmiotowych środków dowodowych. Zamawiający na podstawie oświadczenia lub oświadczeń uzna, że Wykonawca nie podlega wykluczeniu</w:t>
      </w:r>
      <w:r>
        <w:rPr>
          <w:rFonts w:eastAsia="Times"/>
          <w:szCs w:val="24"/>
        </w:rPr>
        <w:t xml:space="preserve"> oraz spełnia warunki udziału w postępowaniu.</w:t>
      </w:r>
    </w:p>
    <w:p w14:paraId="7F4799FA" w14:textId="77777777" w:rsidR="00B07047" w:rsidRDefault="00B07047">
      <w:pPr>
        <w:widowControl w:val="0"/>
        <w:jc w:val="both"/>
        <w:rPr>
          <w:b/>
          <w:szCs w:val="24"/>
        </w:rPr>
      </w:pPr>
    </w:p>
    <w:p w14:paraId="78EB11DD" w14:textId="03D0ECEE" w:rsidR="00B07047" w:rsidRDefault="00B81086">
      <w:pPr>
        <w:widowControl w:val="0"/>
        <w:jc w:val="both"/>
        <w:rPr>
          <w:b/>
          <w:szCs w:val="24"/>
        </w:rPr>
      </w:pPr>
      <w:r>
        <w:rPr>
          <w:b/>
          <w:szCs w:val="24"/>
        </w:rPr>
        <w:t>CZĘŚĆ VII</w:t>
      </w:r>
    </w:p>
    <w:p w14:paraId="6D1949D6" w14:textId="77777777" w:rsidR="00B07047" w:rsidRDefault="00B81086">
      <w:pPr>
        <w:widowControl w:val="0"/>
        <w:rPr>
          <w:b/>
          <w:szCs w:val="24"/>
        </w:rPr>
      </w:pPr>
      <w:r>
        <w:rPr>
          <w:b/>
          <w:szCs w:val="24"/>
        </w:rPr>
        <w:t>WSKAZANIE OSÓB UPRAWNIONYCH DO KOMUNIKOWANIA SIĘ</w:t>
      </w:r>
    </w:p>
    <w:p w14:paraId="7E328F00" w14:textId="77777777" w:rsidR="00B07047" w:rsidRDefault="00B81086">
      <w:pPr>
        <w:widowControl w:val="0"/>
        <w:rPr>
          <w:szCs w:val="24"/>
        </w:rPr>
      </w:pPr>
      <w:r>
        <w:rPr>
          <w:b/>
          <w:szCs w:val="24"/>
        </w:rPr>
        <w:t>Z WYKONAWCAMI</w:t>
      </w:r>
    </w:p>
    <w:p w14:paraId="74A4E15E" w14:textId="77777777" w:rsidR="00B07047" w:rsidRDefault="00B07047">
      <w:pPr>
        <w:widowControl w:val="0"/>
        <w:jc w:val="both"/>
        <w:rPr>
          <w:szCs w:val="24"/>
        </w:rPr>
      </w:pPr>
    </w:p>
    <w:p w14:paraId="7466C26A" w14:textId="77777777" w:rsidR="00B07047" w:rsidRDefault="00B81086" w:rsidP="007D2F3A">
      <w:pPr>
        <w:pStyle w:val="Akapitzlist"/>
        <w:widowControl w:val="0"/>
        <w:numPr>
          <w:ilvl w:val="0"/>
          <w:numId w:val="19"/>
        </w:numPr>
        <w:jc w:val="both"/>
      </w:pPr>
      <w:r>
        <w:t>Komunikacja między Zamawiającym, a wykonawcami odbywa się przy użyciu środków komunikacji elektronicznej w rozumieniu ustawy z dnia 18 lipca 2002 r. o świadczeniu usług drogą elektroniczną (tj. Dz.U. z 202</w:t>
      </w:r>
      <w:r w:rsidR="005E4C41">
        <w:t>4</w:t>
      </w:r>
      <w:r>
        <w:t xml:space="preserve"> r. poz. </w:t>
      </w:r>
      <w:r w:rsidR="005E4C41">
        <w:t>1513</w:t>
      </w:r>
      <w:r>
        <w:t>).</w:t>
      </w:r>
    </w:p>
    <w:p w14:paraId="253D52AC" w14:textId="77777777" w:rsidR="00B07047" w:rsidRDefault="00B81086">
      <w:pPr>
        <w:ind w:left="360"/>
        <w:jc w:val="both"/>
      </w:pPr>
      <w:r>
        <w:t>Przed upływem terminu składania ofert (między innymi: pytania do postępowania, wnioski o wyjaśnienie SWZ):</w:t>
      </w:r>
    </w:p>
    <w:p w14:paraId="3C995532" w14:textId="77777777" w:rsidR="00B07047" w:rsidRDefault="00B81086" w:rsidP="007D2F3A">
      <w:pPr>
        <w:pStyle w:val="Tekstpodstawowy31"/>
        <w:widowControl w:val="0"/>
        <w:numPr>
          <w:ilvl w:val="0"/>
          <w:numId w:val="13"/>
        </w:numPr>
        <w:tabs>
          <w:tab w:val="clear" w:pos="0"/>
          <w:tab w:val="num" w:pos="1080"/>
        </w:tabs>
        <w:rPr>
          <w:szCs w:val="24"/>
        </w:rPr>
      </w:pPr>
      <w:r>
        <w:rPr>
          <w:rFonts w:eastAsia="Calibri"/>
          <w:color w:val="000000"/>
          <w:szCs w:val="24"/>
        </w:rPr>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w:t>
      </w:r>
      <w:r w:rsidR="00E358B4">
        <w:rPr>
          <w:rFonts w:eastAsia="Calibri"/>
          <w:color w:val="000000"/>
          <w:szCs w:val="24"/>
        </w:rPr>
        <w:t xml:space="preserve">ci (przycisk „dodaj załącznik”) </w:t>
      </w:r>
      <w:r>
        <w:rPr>
          <w:szCs w:val="24"/>
        </w:rPr>
        <w:t xml:space="preserve">do komunikacji” </w:t>
      </w:r>
      <w:r>
        <w:rPr>
          <w:rFonts w:eastAsia="CIDFont+F2"/>
          <w:szCs w:val="24"/>
        </w:rPr>
        <w:t xml:space="preserve">dostępnego przez </w:t>
      </w:r>
      <w:r w:rsidR="00E358B4">
        <w:rPr>
          <w:rFonts w:eastAsia="CIDFont+F2"/>
          <w:szCs w:val="24"/>
        </w:rPr>
        <w:t>platformę e-zamówienia</w:t>
      </w:r>
      <w:r>
        <w:rPr>
          <w:rFonts w:eastAsia="CIDFont+F2"/>
          <w:szCs w:val="24"/>
        </w:rPr>
        <w:t>.</w:t>
      </w:r>
    </w:p>
    <w:p w14:paraId="6166284B" w14:textId="77777777" w:rsidR="00B07047" w:rsidRDefault="00B81086" w:rsidP="007D2F3A">
      <w:pPr>
        <w:pStyle w:val="Akapitzlist"/>
        <w:widowControl w:val="0"/>
        <w:numPr>
          <w:ilvl w:val="0"/>
          <w:numId w:val="10"/>
        </w:numPr>
        <w:tabs>
          <w:tab w:val="clear" w:pos="0"/>
          <w:tab w:val="num" w:pos="1080"/>
        </w:tabs>
        <w:jc w:val="both"/>
        <w:rPr>
          <w:szCs w:val="24"/>
        </w:rPr>
      </w:pPr>
      <w:r>
        <w:rPr>
          <w:szCs w:val="24"/>
        </w:rPr>
        <w:t>Do komunikowania się z Wykonawcami uprawni</w:t>
      </w:r>
      <w:r w:rsidR="005E4C41">
        <w:rPr>
          <w:szCs w:val="24"/>
        </w:rPr>
        <w:t>eni</w:t>
      </w:r>
      <w:r>
        <w:rPr>
          <w:szCs w:val="24"/>
        </w:rPr>
        <w:t xml:space="preserve"> </w:t>
      </w:r>
      <w:r w:rsidR="005E4C41">
        <w:rPr>
          <w:szCs w:val="24"/>
        </w:rPr>
        <w:t>są</w:t>
      </w:r>
      <w:r>
        <w:rPr>
          <w:szCs w:val="24"/>
        </w:rPr>
        <w:t>:</w:t>
      </w:r>
    </w:p>
    <w:p w14:paraId="2724A9E0" w14:textId="2D0F3B5A" w:rsidR="00CC3CF0" w:rsidRPr="00CC3CF0" w:rsidRDefault="00CC3CF0" w:rsidP="007D2F3A">
      <w:pPr>
        <w:pStyle w:val="Akapitzlist"/>
        <w:numPr>
          <w:ilvl w:val="0"/>
          <w:numId w:val="28"/>
        </w:numPr>
        <w:rPr>
          <w:szCs w:val="24"/>
        </w:rPr>
      </w:pPr>
      <w:r w:rsidRPr="00CC3CF0">
        <w:rPr>
          <w:szCs w:val="24"/>
        </w:rPr>
        <w:t xml:space="preserve">bryg. </w:t>
      </w:r>
      <w:r w:rsidRPr="000550F9">
        <w:rPr>
          <w:szCs w:val="24"/>
        </w:rPr>
        <w:t>Pawłowski Michał</w:t>
      </w:r>
      <w:r w:rsidRPr="00CC3CF0">
        <w:rPr>
          <w:szCs w:val="24"/>
        </w:rPr>
        <w:t xml:space="preserve"> – </w:t>
      </w:r>
      <w:r w:rsidR="00333FAF">
        <w:rPr>
          <w:szCs w:val="24"/>
        </w:rPr>
        <w:t xml:space="preserve">tel. </w:t>
      </w:r>
      <w:r w:rsidRPr="00CC3CF0">
        <w:rPr>
          <w:szCs w:val="24"/>
        </w:rPr>
        <w:t xml:space="preserve">600433473 lub 478317402 email: </w:t>
      </w:r>
      <w:hyperlink r:id="rId13" w:history="1">
        <w:r w:rsidR="007154EB" w:rsidRPr="00FF1579">
          <w:rPr>
            <w:rStyle w:val="Hipercze"/>
            <w:szCs w:val="24"/>
          </w:rPr>
          <w:t>mpawlowski_pr@malopolskie.straz.gov.pl</w:t>
        </w:r>
      </w:hyperlink>
      <w:r w:rsidRPr="00CC3CF0">
        <w:rPr>
          <w:szCs w:val="24"/>
        </w:rPr>
        <w:t xml:space="preserve"> </w:t>
      </w:r>
    </w:p>
    <w:p w14:paraId="4495CE0B" w14:textId="04FD989B" w:rsidR="00B07047" w:rsidRPr="00333FAF" w:rsidRDefault="00CC3CF0" w:rsidP="007D2F3A">
      <w:pPr>
        <w:pStyle w:val="Akapitzlist"/>
        <w:widowControl w:val="0"/>
        <w:numPr>
          <w:ilvl w:val="0"/>
          <w:numId w:val="28"/>
        </w:numPr>
        <w:jc w:val="both"/>
        <w:rPr>
          <w:szCs w:val="24"/>
          <w:lang w:val="en-US"/>
        </w:rPr>
      </w:pPr>
      <w:proofErr w:type="spellStart"/>
      <w:r w:rsidRPr="00CC3CF0">
        <w:rPr>
          <w:szCs w:val="24"/>
          <w:lang w:val="en-US"/>
        </w:rPr>
        <w:t>st.</w:t>
      </w:r>
      <w:proofErr w:type="spellEnd"/>
      <w:r w:rsidRPr="00CC3CF0">
        <w:rPr>
          <w:szCs w:val="24"/>
          <w:lang w:val="en-US"/>
        </w:rPr>
        <w:t xml:space="preserve"> </w:t>
      </w:r>
      <w:proofErr w:type="spellStart"/>
      <w:r w:rsidRPr="00CC3CF0">
        <w:rPr>
          <w:szCs w:val="24"/>
          <w:lang w:val="en-US"/>
        </w:rPr>
        <w:t>ogn</w:t>
      </w:r>
      <w:proofErr w:type="spellEnd"/>
      <w:r w:rsidRPr="00CC3CF0">
        <w:rPr>
          <w:szCs w:val="24"/>
          <w:lang w:val="en-US"/>
        </w:rPr>
        <w:t xml:space="preserve">. </w:t>
      </w:r>
      <w:r w:rsidRPr="000550F9">
        <w:rPr>
          <w:szCs w:val="24"/>
          <w:lang w:val="en-US"/>
        </w:rPr>
        <w:t>Janczur Renata</w:t>
      </w:r>
      <w:r w:rsidRPr="00333FAF">
        <w:rPr>
          <w:szCs w:val="24"/>
          <w:lang w:val="en-US"/>
        </w:rPr>
        <w:t xml:space="preserve"> </w:t>
      </w:r>
      <w:r w:rsidR="00333FAF" w:rsidRPr="00333FAF">
        <w:rPr>
          <w:szCs w:val="24"/>
          <w:lang w:val="en-US"/>
        </w:rPr>
        <w:t xml:space="preserve">tel. </w:t>
      </w:r>
      <w:r w:rsidRPr="00333FAF">
        <w:rPr>
          <w:szCs w:val="24"/>
          <w:lang w:val="en-US"/>
        </w:rPr>
        <w:t xml:space="preserve">478317441 </w:t>
      </w:r>
      <w:r w:rsidR="00333FAF" w:rsidRPr="00333FAF">
        <w:rPr>
          <w:szCs w:val="24"/>
          <w:lang w:val="en-US"/>
        </w:rPr>
        <w:t xml:space="preserve">e-mail: </w:t>
      </w:r>
      <w:hyperlink r:id="rId14" w:history="1">
        <w:r w:rsidR="00BA4154" w:rsidRPr="00FF1579">
          <w:rPr>
            <w:rStyle w:val="Hipercze"/>
            <w:szCs w:val="24"/>
            <w:lang w:val="en-US"/>
          </w:rPr>
          <w:t>rjanczur_pr@malopolskie.straz.gov.pl</w:t>
        </w:r>
      </w:hyperlink>
    </w:p>
    <w:p w14:paraId="420E4367" w14:textId="77777777" w:rsidR="000247C0" w:rsidRPr="00333FAF" w:rsidRDefault="00A82889" w:rsidP="00A82889">
      <w:pPr>
        <w:widowControl w:val="0"/>
        <w:jc w:val="both"/>
        <w:rPr>
          <w:szCs w:val="24"/>
          <w:lang w:val="en-US"/>
        </w:rPr>
      </w:pPr>
      <w:r w:rsidRPr="00333FAF">
        <w:rPr>
          <w:szCs w:val="24"/>
          <w:lang w:val="en-US"/>
        </w:rPr>
        <w:t xml:space="preserve">    </w:t>
      </w:r>
    </w:p>
    <w:p w14:paraId="383CA43B" w14:textId="77777777" w:rsidR="00B07047" w:rsidRDefault="00B81086" w:rsidP="00A82889">
      <w:pPr>
        <w:widowControl w:val="0"/>
        <w:jc w:val="both"/>
        <w:rPr>
          <w:b/>
          <w:szCs w:val="24"/>
        </w:rPr>
      </w:pPr>
      <w:r>
        <w:rPr>
          <w:szCs w:val="24"/>
        </w:rPr>
        <w:t>w dniach od poniedziałku do piątku w godz. 9.00 – 1</w:t>
      </w:r>
      <w:r w:rsidR="00333FAF">
        <w:rPr>
          <w:szCs w:val="24"/>
        </w:rPr>
        <w:t>5</w:t>
      </w:r>
      <w:r>
        <w:rPr>
          <w:szCs w:val="24"/>
        </w:rPr>
        <w:t xml:space="preserve">.00. </w:t>
      </w:r>
      <w:r>
        <w:rPr>
          <w:b/>
          <w:szCs w:val="24"/>
        </w:rPr>
        <w:t xml:space="preserve"> </w:t>
      </w:r>
    </w:p>
    <w:p w14:paraId="09752ECC" w14:textId="77777777" w:rsidR="00A82889" w:rsidRDefault="00A82889" w:rsidP="00A82889">
      <w:pPr>
        <w:widowControl w:val="0"/>
        <w:jc w:val="both"/>
        <w:rPr>
          <w:b/>
          <w:szCs w:val="24"/>
        </w:rPr>
      </w:pPr>
    </w:p>
    <w:p w14:paraId="6F9106E6" w14:textId="77777777" w:rsidR="00B07047" w:rsidRDefault="00B81086">
      <w:pPr>
        <w:widowControl w:val="0"/>
        <w:jc w:val="both"/>
        <w:rPr>
          <w:b/>
          <w:szCs w:val="24"/>
        </w:rPr>
      </w:pPr>
      <w:r>
        <w:rPr>
          <w:b/>
          <w:szCs w:val="24"/>
        </w:rPr>
        <w:t>CZĘŚĆ VIII</w:t>
      </w:r>
    </w:p>
    <w:p w14:paraId="29C287A3" w14:textId="77777777" w:rsidR="00B07047" w:rsidRDefault="00B81086">
      <w:pPr>
        <w:widowControl w:val="0"/>
        <w:rPr>
          <w:szCs w:val="24"/>
        </w:rPr>
      </w:pPr>
      <w:r>
        <w:rPr>
          <w:b/>
          <w:szCs w:val="24"/>
        </w:rPr>
        <w:t>INFORMACJE DOTYCZĄCE WADIUM</w:t>
      </w:r>
    </w:p>
    <w:p w14:paraId="26DA4937" w14:textId="77777777" w:rsidR="00B07047" w:rsidRDefault="00B07047">
      <w:pPr>
        <w:widowControl w:val="0"/>
        <w:jc w:val="both"/>
        <w:rPr>
          <w:szCs w:val="24"/>
        </w:rPr>
      </w:pPr>
    </w:p>
    <w:p w14:paraId="7D38D8C5" w14:textId="384B8B70" w:rsidR="00157595" w:rsidRPr="0042132F" w:rsidRDefault="00157595" w:rsidP="00157595">
      <w:pPr>
        <w:numPr>
          <w:ilvl w:val="3"/>
          <w:numId w:val="42"/>
        </w:numPr>
        <w:tabs>
          <w:tab w:val="clear" w:pos="0"/>
        </w:tabs>
        <w:suppressAutoHyphens w:val="0"/>
        <w:ind w:left="0" w:hanging="426"/>
        <w:jc w:val="both"/>
        <w:rPr>
          <w:szCs w:val="24"/>
        </w:rPr>
      </w:pPr>
      <w:r w:rsidRPr="00033B71">
        <w:t xml:space="preserve">Wadium w wysokości </w:t>
      </w:r>
      <w:r w:rsidR="00D26031">
        <w:rPr>
          <w:b/>
        </w:rPr>
        <w:t>5</w:t>
      </w:r>
      <w:r w:rsidRPr="00CF1437">
        <w:rPr>
          <w:b/>
        </w:rPr>
        <w:t>0 000,00</w:t>
      </w:r>
      <w:r w:rsidRPr="00CC3A3D">
        <w:rPr>
          <w:b/>
        </w:rPr>
        <w:t xml:space="preserve"> zł (</w:t>
      </w:r>
      <w:r w:rsidR="00D26031">
        <w:rPr>
          <w:b/>
        </w:rPr>
        <w:t>pięćdziesiąt</w:t>
      </w:r>
      <w:r>
        <w:rPr>
          <w:b/>
        </w:rPr>
        <w:t xml:space="preserve"> tysięcy</w:t>
      </w:r>
      <w:r w:rsidRPr="00033B71">
        <w:rPr>
          <w:b/>
        </w:rPr>
        <w:t xml:space="preserve"> złotych)</w:t>
      </w:r>
      <w:r w:rsidRPr="00033B71">
        <w:t xml:space="preserve"> Wykonawca powinien </w:t>
      </w:r>
      <w:r w:rsidRPr="0042132F">
        <w:rPr>
          <w:szCs w:val="24"/>
        </w:rPr>
        <w:t>wnieść przed upływem terminu składania ofert, określonego w części</w:t>
      </w:r>
      <w:r>
        <w:rPr>
          <w:szCs w:val="24"/>
        </w:rPr>
        <w:t xml:space="preserve"> XII </w:t>
      </w:r>
      <w:proofErr w:type="spellStart"/>
      <w:r>
        <w:rPr>
          <w:szCs w:val="24"/>
        </w:rPr>
        <w:t>S</w:t>
      </w:r>
      <w:r w:rsidRPr="0042132F">
        <w:rPr>
          <w:szCs w:val="24"/>
        </w:rPr>
        <w:t>WZ</w:t>
      </w:r>
      <w:proofErr w:type="spellEnd"/>
      <w:r w:rsidRPr="0042132F">
        <w:rPr>
          <w:szCs w:val="24"/>
        </w:rPr>
        <w:t>, Wadium m</w:t>
      </w:r>
      <w:r w:rsidRPr="0042132F">
        <w:rPr>
          <w:szCs w:val="24"/>
        </w:rPr>
        <w:t>o</w:t>
      </w:r>
      <w:r w:rsidRPr="0042132F">
        <w:rPr>
          <w:szCs w:val="24"/>
        </w:rPr>
        <w:t>że być wnoszone w jednej lub kilku następujących formach:</w:t>
      </w:r>
    </w:p>
    <w:p w14:paraId="08E10544" w14:textId="77777777" w:rsidR="00157595" w:rsidRPr="00595117" w:rsidRDefault="00157595" w:rsidP="00157595">
      <w:pPr>
        <w:pStyle w:val="Akapitzlist"/>
        <w:numPr>
          <w:ilvl w:val="0"/>
          <w:numId w:val="43"/>
        </w:numPr>
        <w:suppressAutoHyphens w:val="0"/>
        <w:jc w:val="both"/>
        <w:rPr>
          <w:szCs w:val="24"/>
        </w:rPr>
      </w:pPr>
      <w:r w:rsidRPr="00595117">
        <w:rPr>
          <w:szCs w:val="24"/>
        </w:rPr>
        <w:t>pieniądzu;</w:t>
      </w:r>
    </w:p>
    <w:p w14:paraId="3B93B362" w14:textId="77777777" w:rsidR="00157595" w:rsidRPr="00595117" w:rsidRDefault="00157595" w:rsidP="00157595">
      <w:pPr>
        <w:pStyle w:val="Akapitzlist"/>
        <w:numPr>
          <w:ilvl w:val="0"/>
          <w:numId w:val="43"/>
        </w:numPr>
        <w:suppressAutoHyphens w:val="0"/>
        <w:jc w:val="both"/>
        <w:rPr>
          <w:szCs w:val="24"/>
        </w:rPr>
      </w:pPr>
      <w:r w:rsidRPr="00595117">
        <w:rPr>
          <w:szCs w:val="24"/>
        </w:rPr>
        <w:t>gwarancjach bankowych;</w:t>
      </w:r>
    </w:p>
    <w:p w14:paraId="2C557A7D" w14:textId="77777777" w:rsidR="00157595" w:rsidRPr="00595117" w:rsidRDefault="00157595" w:rsidP="00157595">
      <w:pPr>
        <w:pStyle w:val="Akapitzlist"/>
        <w:numPr>
          <w:ilvl w:val="0"/>
          <w:numId w:val="43"/>
        </w:numPr>
        <w:suppressAutoHyphens w:val="0"/>
        <w:jc w:val="both"/>
        <w:rPr>
          <w:szCs w:val="24"/>
        </w:rPr>
      </w:pPr>
      <w:r w:rsidRPr="00595117">
        <w:rPr>
          <w:szCs w:val="24"/>
        </w:rPr>
        <w:t>gwarancjach ubezpieczeniowych;</w:t>
      </w:r>
    </w:p>
    <w:p w14:paraId="6648D69D" w14:textId="77777777" w:rsidR="00157595" w:rsidRDefault="00157595" w:rsidP="00157595">
      <w:pPr>
        <w:pStyle w:val="Akapitzlist"/>
        <w:numPr>
          <w:ilvl w:val="0"/>
          <w:numId w:val="43"/>
        </w:numPr>
        <w:suppressAutoHyphens w:val="0"/>
        <w:jc w:val="both"/>
        <w:rPr>
          <w:szCs w:val="24"/>
        </w:rPr>
      </w:pPr>
      <w:r w:rsidRPr="00595117">
        <w:rPr>
          <w:szCs w:val="24"/>
        </w:rPr>
        <w:t>poręczeniach udzielanych przez podmioty, o których mowa w art. 6b ust. 5 pkt 2 ustawy z dnia 9 listopada 2000 r. o utworzeniu Polskiej Agencji Rozwoju Przedsiębiorczości (Dz. U. z 202</w:t>
      </w:r>
      <w:r>
        <w:rPr>
          <w:szCs w:val="24"/>
        </w:rPr>
        <w:t>5</w:t>
      </w:r>
      <w:r w:rsidRPr="00595117">
        <w:rPr>
          <w:szCs w:val="24"/>
        </w:rPr>
        <w:t xml:space="preserve"> r. poz. </w:t>
      </w:r>
      <w:r>
        <w:rPr>
          <w:szCs w:val="24"/>
        </w:rPr>
        <w:t>98</w:t>
      </w:r>
      <w:r w:rsidRPr="00595117">
        <w:rPr>
          <w:szCs w:val="24"/>
        </w:rPr>
        <w:t>).</w:t>
      </w:r>
    </w:p>
    <w:p w14:paraId="135E30A3" w14:textId="77777777" w:rsidR="00157595" w:rsidRPr="00803BC8" w:rsidRDefault="00157595" w:rsidP="00157595">
      <w:pPr>
        <w:pStyle w:val="Akapitzlist"/>
        <w:numPr>
          <w:ilvl w:val="1"/>
          <w:numId w:val="41"/>
        </w:numPr>
        <w:suppressAutoHyphens w:val="0"/>
        <w:autoSpaceDE w:val="0"/>
        <w:autoSpaceDN w:val="0"/>
        <w:adjustRightInd w:val="0"/>
        <w:ind w:left="0" w:hanging="426"/>
        <w:jc w:val="both"/>
        <w:rPr>
          <w:szCs w:val="24"/>
        </w:rPr>
      </w:pPr>
      <w:r w:rsidRPr="00803BC8">
        <w:rPr>
          <w:szCs w:val="24"/>
        </w:rPr>
        <w:t>Jeżeli wadium jest wnoszone w formie gwarancji lub poręczenia Wykonawca przekazuje Zamawiającemu oryginał gwarancji lub poręczenia w postaci elektronicznej</w:t>
      </w:r>
      <w:r w:rsidRPr="00803BC8">
        <w:rPr>
          <w:rFonts w:ascii="Verdana" w:hAnsi="Verdana" w:cs="Verdana"/>
          <w:sz w:val="20"/>
        </w:rPr>
        <w:t>.</w:t>
      </w:r>
    </w:p>
    <w:p w14:paraId="1F7C8A66" w14:textId="77777777" w:rsidR="00157595" w:rsidRPr="002E7AA5" w:rsidRDefault="00157595" w:rsidP="00157595">
      <w:pPr>
        <w:numPr>
          <w:ilvl w:val="1"/>
          <w:numId w:val="41"/>
        </w:numPr>
        <w:suppressAutoHyphens w:val="0"/>
        <w:ind w:left="0" w:hanging="426"/>
        <w:jc w:val="both"/>
        <w:rPr>
          <w:szCs w:val="24"/>
        </w:rPr>
      </w:pPr>
      <w:r w:rsidRPr="00E24CF7">
        <w:rPr>
          <w:szCs w:val="24"/>
        </w:rPr>
        <w:t xml:space="preserve">Gwarancja lub poręczenie musi zawierać w swojej treści </w:t>
      </w:r>
      <w:r w:rsidRPr="00E24CF7">
        <w:rPr>
          <w:b/>
          <w:bCs/>
          <w:szCs w:val="24"/>
        </w:rPr>
        <w:t xml:space="preserve">nieodwołalne i bezwarunkowe </w:t>
      </w:r>
      <w:r w:rsidRPr="00207643">
        <w:rPr>
          <w:b/>
          <w:szCs w:val="24"/>
        </w:rPr>
        <w:t>zobowiązanie wystawcy dokumentu do zapłaty na rzecz Zamawiającego kwoty wadium na pierwsze pisemne żądanie Zamawiającego</w:t>
      </w:r>
      <w:r w:rsidRPr="00E24CF7">
        <w:rPr>
          <w:rFonts w:ascii="Verdana" w:hAnsi="Verdana" w:cs="Verdana"/>
          <w:sz w:val="20"/>
        </w:rPr>
        <w:t>.</w:t>
      </w:r>
    </w:p>
    <w:p w14:paraId="07D632D7" w14:textId="56DEB004" w:rsidR="00157595" w:rsidRPr="002E7AA5" w:rsidRDefault="00157595" w:rsidP="004227C4">
      <w:pPr>
        <w:suppressAutoHyphens w:val="0"/>
        <w:autoSpaceDE w:val="0"/>
        <w:autoSpaceDN w:val="0"/>
        <w:adjustRightInd w:val="0"/>
        <w:jc w:val="both"/>
        <w:rPr>
          <w:szCs w:val="24"/>
        </w:rPr>
      </w:pPr>
      <w:r w:rsidRPr="002E7AA5">
        <w:rPr>
          <w:szCs w:val="24"/>
        </w:rPr>
        <w:t xml:space="preserve">Wadium wnoszone w pieniądzu wpłaca się przelewem na rachunek bankowy: Nr rachunku: w </w:t>
      </w:r>
      <w:r w:rsidRPr="002E7AA5">
        <w:rPr>
          <w:bCs/>
          <w:szCs w:val="24"/>
        </w:rPr>
        <w:t xml:space="preserve">Banku </w:t>
      </w:r>
      <w:r w:rsidRPr="00703388">
        <w:rPr>
          <w:bCs/>
          <w:szCs w:val="24"/>
        </w:rPr>
        <w:t>Spółdzielczym w Proszowicach, nr rachunku:</w:t>
      </w:r>
      <w:r w:rsidRPr="00660E45">
        <w:rPr>
          <w:bCs/>
          <w:szCs w:val="24"/>
        </w:rPr>
        <w:t xml:space="preserve"> </w:t>
      </w:r>
      <w:r w:rsidR="0012102A">
        <w:t>41 8597 0001 0010 0106 3005 0010</w:t>
      </w:r>
      <w:r w:rsidRPr="00660E45">
        <w:rPr>
          <w:b/>
          <w:bCs/>
          <w:szCs w:val="24"/>
        </w:rPr>
        <w:t xml:space="preserve"> </w:t>
      </w:r>
      <w:r w:rsidRPr="00660E45">
        <w:rPr>
          <w:szCs w:val="24"/>
        </w:rPr>
        <w:t xml:space="preserve">z </w:t>
      </w:r>
      <w:r w:rsidRPr="00C131FF">
        <w:rPr>
          <w:szCs w:val="24"/>
        </w:rPr>
        <w:t xml:space="preserve">dopiskiem </w:t>
      </w:r>
      <w:r w:rsidRPr="00C131FF">
        <w:rPr>
          <w:b/>
          <w:szCs w:val="24"/>
        </w:rPr>
        <w:t>„</w:t>
      </w:r>
      <w:r w:rsidR="00A70274" w:rsidRPr="00A70274">
        <w:rPr>
          <w:rFonts w:eastAsiaTheme="minorHAnsi"/>
          <w:b/>
          <w:bCs/>
          <w:color w:val="000000"/>
          <w:szCs w:val="24"/>
          <w:lang w:eastAsia="en-US"/>
        </w:rPr>
        <w:t xml:space="preserve">Przebudowa istniejącego budynku garażowego KP </w:t>
      </w:r>
      <w:proofErr w:type="spellStart"/>
      <w:r w:rsidR="00A70274" w:rsidRPr="00A70274">
        <w:rPr>
          <w:rFonts w:eastAsiaTheme="minorHAnsi"/>
          <w:b/>
          <w:bCs/>
          <w:color w:val="000000"/>
          <w:szCs w:val="24"/>
          <w:lang w:eastAsia="en-US"/>
        </w:rPr>
        <w:t>PSP</w:t>
      </w:r>
      <w:proofErr w:type="spellEnd"/>
      <w:r w:rsidR="00A70274" w:rsidRPr="00A70274">
        <w:rPr>
          <w:rFonts w:eastAsiaTheme="minorHAnsi"/>
          <w:b/>
          <w:bCs/>
          <w:color w:val="000000"/>
          <w:szCs w:val="24"/>
          <w:lang w:eastAsia="en-US"/>
        </w:rPr>
        <w:t xml:space="preserve"> Proszowice wraz z nadbudową o część administracyjną i rozbudową o część garażową</w:t>
      </w:r>
      <w:r w:rsidRPr="004227C4">
        <w:rPr>
          <w:b/>
          <w:szCs w:val="24"/>
        </w:rPr>
        <w:t>”</w:t>
      </w:r>
      <w:r w:rsidRPr="00660E45">
        <w:rPr>
          <w:b/>
          <w:szCs w:val="24"/>
        </w:rPr>
        <w:t>. Wadium wniesione w pieniądzu uznaje się za wniesione w terminie, jeżeli najpóźniej w terminie</w:t>
      </w:r>
      <w:r w:rsidRPr="00D72271">
        <w:rPr>
          <w:b/>
          <w:szCs w:val="24"/>
        </w:rPr>
        <w:t xml:space="preserve"> jego wni</w:t>
      </w:r>
      <w:r w:rsidRPr="00D72271">
        <w:rPr>
          <w:b/>
          <w:szCs w:val="24"/>
        </w:rPr>
        <w:t>e</w:t>
      </w:r>
      <w:r w:rsidRPr="00D72271">
        <w:rPr>
          <w:b/>
          <w:szCs w:val="24"/>
        </w:rPr>
        <w:t>sienia, określonym w ust. 1, zostanie uznany rachunek bankowy Zamawiającego na kwotę wadium</w:t>
      </w:r>
      <w:r w:rsidRPr="002E7AA5">
        <w:rPr>
          <w:szCs w:val="24"/>
        </w:rPr>
        <w:t>.</w:t>
      </w:r>
    </w:p>
    <w:p w14:paraId="3F691608" w14:textId="13E41669" w:rsidR="00157595" w:rsidRPr="0042132F" w:rsidRDefault="00157595" w:rsidP="00157595">
      <w:pPr>
        <w:numPr>
          <w:ilvl w:val="1"/>
          <w:numId w:val="41"/>
        </w:numPr>
        <w:suppressAutoHyphens w:val="0"/>
        <w:ind w:left="0" w:hanging="426"/>
        <w:jc w:val="both"/>
        <w:rPr>
          <w:szCs w:val="24"/>
        </w:rPr>
      </w:pPr>
      <w:r w:rsidRPr="0042132F">
        <w:rPr>
          <w:szCs w:val="24"/>
        </w:rPr>
        <w:t>Wadium wniesione w pieniądzu</w:t>
      </w:r>
      <w:r w:rsidR="00703388">
        <w:rPr>
          <w:szCs w:val="24"/>
        </w:rPr>
        <w:t>,</w:t>
      </w:r>
      <w:r w:rsidRPr="0042132F">
        <w:rPr>
          <w:szCs w:val="24"/>
        </w:rPr>
        <w:t xml:space="preserve"> Zamawiający przechowuje na rachunku bankowym</w:t>
      </w:r>
      <w:r>
        <w:rPr>
          <w:szCs w:val="24"/>
        </w:rPr>
        <w:t xml:space="preserve"> Zam</w:t>
      </w:r>
      <w:r>
        <w:rPr>
          <w:szCs w:val="24"/>
        </w:rPr>
        <w:t>a</w:t>
      </w:r>
      <w:r>
        <w:rPr>
          <w:szCs w:val="24"/>
        </w:rPr>
        <w:t>wiającego</w:t>
      </w:r>
      <w:r w:rsidRPr="0042132F">
        <w:rPr>
          <w:szCs w:val="24"/>
        </w:rPr>
        <w:t>.</w:t>
      </w:r>
    </w:p>
    <w:p w14:paraId="3D7F0606" w14:textId="77777777" w:rsidR="00157595" w:rsidRPr="0042132F" w:rsidRDefault="00157595" w:rsidP="00157595">
      <w:pPr>
        <w:numPr>
          <w:ilvl w:val="1"/>
          <w:numId w:val="41"/>
        </w:numPr>
        <w:suppressAutoHyphens w:val="0"/>
        <w:ind w:left="0" w:hanging="426"/>
        <w:jc w:val="both"/>
        <w:rPr>
          <w:szCs w:val="24"/>
        </w:rPr>
      </w:pPr>
      <w:r w:rsidRPr="0042132F">
        <w:rPr>
          <w:szCs w:val="24"/>
        </w:rPr>
        <w:t>Zamawiający zwraca wadium zgodnie z art. 98, z zastrzeżen</w:t>
      </w:r>
      <w:r>
        <w:rPr>
          <w:szCs w:val="24"/>
        </w:rPr>
        <w:t>iem art. 98 ust. 6 pkt.1 ustawy</w:t>
      </w:r>
      <w:r w:rsidRPr="0042132F">
        <w:rPr>
          <w:szCs w:val="24"/>
        </w:rPr>
        <w:t>.</w:t>
      </w:r>
    </w:p>
    <w:p w14:paraId="4D16FB35" w14:textId="77777777" w:rsidR="00157595" w:rsidRPr="0042132F" w:rsidRDefault="00157595" w:rsidP="00157595">
      <w:pPr>
        <w:numPr>
          <w:ilvl w:val="1"/>
          <w:numId w:val="41"/>
        </w:numPr>
        <w:suppressAutoHyphens w:val="0"/>
        <w:ind w:left="0" w:hanging="426"/>
        <w:jc w:val="both"/>
        <w:rPr>
          <w:szCs w:val="24"/>
        </w:rPr>
      </w:pPr>
      <w:r w:rsidRPr="0042132F">
        <w:rPr>
          <w:szCs w:val="24"/>
        </w:rPr>
        <w:t>Zamawiający zatrzyma wadium wraz z odsetkami, jeżeli:</w:t>
      </w:r>
    </w:p>
    <w:p w14:paraId="05AFF0BB" w14:textId="77777777" w:rsidR="00157595" w:rsidRDefault="00157595" w:rsidP="00157595">
      <w:pPr>
        <w:pStyle w:val="Akapitzlist"/>
        <w:numPr>
          <w:ilvl w:val="0"/>
          <w:numId w:val="44"/>
        </w:numPr>
        <w:suppressAutoHyphens w:val="0"/>
        <w:jc w:val="both"/>
        <w:rPr>
          <w:szCs w:val="24"/>
        </w:rPr>
      </w:pPr>
      <w:r w:rsidRPr="00526903">
        <w:rPr>
          <w:szCs w:val="24"/>
        </w:rPr>
        <w:t>Wykonawca w odpowiedzi na wezwanie, o którym mowa w art. 107 ust. 2 lub art. 128 ust. 1, z przyczyn leżących po jego stronie, nie złożył podmiotowych środków dowod</w:t>
      </w:r>
      <w:r w:rsidRPr="00526903">
        <w:rPr>
          <w:szCs w:val="24"/>
        </w:rPr>
        <w:t>o</w:t>
      </w:r>
      <w:r w:rsidRPr="00526903">
        <w:rPr>
          <w:szCs w:val="24"/>
        </w:rPr>
        <w:t>wych lub przedmiotowych środków dowodowych potwierdzających okoliczności, o kt</w:t>
      </w:r>
      <w:r w:rsidRPr="00526903">
        <w:rPr>
          <w:szCs w:val="24"/>
        </w:rPr>
        <w:t>ó</w:t>
      </w:r>
      <w:r w:rsidRPr="00526903">
        <w:rPr>
          <w:szCs w:val="24"/>
        </w:rPr>
        <w:t>rych mowa w art. 57 lub art. 106 ust. 1, oświadczenia, o którym mowa w art. 125 ust. 1, innych dokumentów lub oświadczeń lub nie wyraził zgody na poprawienie omyłki, o kt</w:t>
      </w:r>
      <w:r w:rsidRPr="00526903">
        <w:rPr>
          <w:szCs w:val="24"/>
        </w:rPr>
        <w:t>ó</w:t>
      </w:r>
      <w:r w:rsidRPr="00526903">
        <w:rPr>
          <w:szCs w:val="24"/>
        </w:rPr>
        <w:t>rej mowa w art. 223 ust. 2 pkt 3), co spowodowało brak możliwości wybrania oferty zł</w:t>
      </w:r>
      <w:r w:rsidRPr="00526903">
        <w:rPr>
          <w:szCs w:val="24"/>
        </w:rPr>
        <w:t>o</w:t>
      </w:r>
      <w:r w:rsidRPr="00526903">
        <w:rPr>
          <w:szCs w:val="24"/>
        </w:rPr>
        <w:t xml:space="preserve">żonej przez Wykonawcę jako najkorzystniejszej; </w:t>
      </w:r>
    </w:p>
    <w:p w14:paraId="49B2EC8E" w14:textId="77777777" w:rsidR="00157595" w:rsidRDefault="00157595" w:rsidP="00157595">
      <w:pPr>
        <w:pStyle w:val="Akapitzlist"/>
        <w:numPr>
          <w:ilvl w:val="0"/>
          <w:numId w:val="44"/>
        </w:numPr>
        <w:suppressAutoHyphens w:val="0"/>
        <w:jc w:val="both"/>
        <w:rPr>
          <w:szCs w:val="24"/>
        </w:rPr>
      </w:pPr>
      <w:r w:rsidRPr="00526903">
        <w:rPr>
          <w:szCs w:val="24"/>
        </w:rPr>
        <w:t>Wykonawca, którego oferta została wybrana;</w:t>
      </w:r>
    </w:p>
    <w:p w14:paraId="7029ED62" w14:textId="77777777" w:rsidR="00157595" w:rsidRPr="00C24F77" w:rsidRDefault="00157595" w:rsidP="00157595">
      <w:pPr>
        <w:pStyle w:val="Akapitzlist"/>
        <w:numPr>
          <w:ilvl w:val="0"/>
          <w:numId w:val="45"/>
        </w:numPr>
        <w:suppressAutoHyphens w:val="0"/>
        <w:jc w:val="both"/>
        <w:rPr>
          <w:szCs w:val="24"/>
        </w:rPr>
      </w:pPr>
      <w:r w:rsidRPr="00C24F77">
        <w:rPr>
          <w:szCs w:val="24"/>
        </w:rPr>
        <w:t>odmówił podpisania umowy w sprawie zamówienia publicznego na warunkach okr</w:t>
      </w:r>
      <w:r w:rsidRPr="00C24F77">
        <w:rPr>
          <w:szCs w:val="24"/>
        </w:rPr>
        <w:t>e</w:t>
      </w:r>
      <w:r w:rsidRPr="00C24F77">
        <w:rPr>
          <w:szCs w:val="24"/>
        </w:rPr>
        <w:t>ślonych w ofercie;</w:t>
      </w:r>
    </w:p>
    <w:p w14:paraId="1384B4BA" w14:textId="77777777" w:rsidR="00157595" w:rsidRPr="00C24F77" w:rsidRDefault="00157595" w:rsidP="00157595">
      <w:pPr>
        <w:pStyle w:val="Akapitzlist"/>
        <w:numPr>
          <w:ilvl w:val="0"/>
          <w:numId w:val="45"/>
        </w:numPr>
        <w:suppressAutoHyphens w:val="0"/>
        <w:jc w:val="both"/>
        <w:rPr>
          <w:szCs w:val="24"/>
        </w:rPr>
      </w:pPr>
      <w:r w:rsidRPr="00C24F77">
        <w:rPr>
          <w:szCs w:val="24"/>
        </w:rPr>
        <w:t>nie wniósł wymaganego zabezpieczenia należytego wykonania umowy;</w:t>
      </w:r>
    </w:p>
    <w:p w14:paraId="6515FB3D" w14:textId="77777777" w:rsidR="00157595" w:rsidRPr="00C24F77" w:rsidRDefault="00157595" w:rsidP="00157595">
      <w:pPr>
        <w:pStyle w:val="Akapitzlist"/>
        <w:numPr>
          <w:ilvl w:val="0"/>
          <w:numId w:val="44"/>
        </w:numPr>
        <w:suppressAutoHyphens w:val="0"/>
        <w:jc w:val="both"/>
        <w:rPr>
          <w:szCs w:val="24"/>
        </w:rPr>
      </w:pPr>
      <w:r w:rsidRPr="00C24F77">
        <w:rPr>
          <w:szCs w:val="24"/>
        </w:rPr>
        <w:t>zawarcie umowy w sprawie zamówienia publicznego stało się niemożliwe z przyczyn leżących po stronie wykonawcy, którego oferta została wybrana.</w:t>
      </w:r>
    </w:p>
    <w:p w14:paraId="1F378405" w14:textId="175451CB" w:rsidR="00B07047" w:rsidRDefault="00157595" w:rsidP="00157595">
      <w:pPr>
        <w:spacing w:line="360" w:lineRule="auto"/>
        <w:jc w:val="both"/>
        <w:rPr>
          <w:szCs w:val="24"/>
        </w:rPr>
      </w:pPr>
      <w:r w:rsidRPr="00DF1C64">
        <w:rPr>
          <w:szCs w:val="24"/>
        </w:rPr>
        <w:t xml:space="preserve">Wadium powinno być wniesione </w:t>
      </w:r>
      <w:r w:rsidRPr="00DF1C64">
        <w:rPr>
          <w:b/>
          <w:szCs w:val="24"/>
        </w:rPr>
        <w:t>na cały okres związania ofertą</w:t>
      </w:r>
      <w:r w:rsidRPr="00DF1C64">
        <w:rPr>
          <w:b/>
        </w:rPr>
        <w:t>.</w:t>
      </w:r>
    </w:p>
    <w:p w14:paraId="32057525" w14:textId="77777777" w:rsidR="000D5E65" w:rsidRDefault="000D5E65">
      <w:pPr>
        <w:widowControl w:val="0"/>
        <w:jc w:val="both"/>
        <w:rPr>
          <w:b/>
          <w:szCs w:val="24"/>
        </w:rPr>
      </w:pPr>
    </w:p>
    <w:p w14:paraId="6CE8CDF2" w14:textId="77777777" w:rsidR="00B07047" w:rsidRDefault="00B81086">
      <w:pPr>
        <w:widowControl w:val="0"/>
        <w:jc w:val="both"/>
        <w:rPr>
          <w:b/>
          <w:szCs w:val="24"/>
        </w:rPr>
      </w:pPr>
      <w:r>
        <w:rPr>
          <w:b/>
          <w:szCs w:val="24"/>
        </w:rPr>
        <w:t>CZĘŚĆ IX</w:t>
      </w:r>
    </w:p>
    <w:p w14:paraId="3A31A896" w14:textId="77777777" w:rsidR="00B07047" w:rsidRDefault="00B81086">
      <w:pPr>
        <w:widowControl w:val="0"/>
        <w:rPr>
          <w:szCs w:val="24"/>
        </w:rPr>
      </w:pPr>
      <w:r>
        <w:rPr>
          <w:b/>
          <w:szCs w:val="24"/>
        </w:rPr>
        <w:t>TERMIN ZWIĄZANIA OFERTĄ</w:t>
      </w:r>
    </w:p>
    <w:p w14:paraId="1E1D5D15" w14:textId="77777777" w:rsidR="00B07047" w:rsidRDefault="00B07047">
      <w:pPr>
        <w:widowControl w:val="0"/>
        <w:jc w:val="both"/>
        <w:rPr>
          <w:szCs w:val="24"/>
        </w:rPr>
      </w:pPr>
    </w:p>
    <w:p w14:paraId="6788B941" w14:textId="5B6682E9" w:rsidR="00B07047" w:rsidRDefault="00B81086">
      <w:pPr>
        <w:widowControl w:val="0"/>
        <w:jc w:val="both"/>
        <w:rPr>
          <w:szCs w:val="24"/>
        </w:rPr>
      </w:pPr>
      <w:r>
        <w:rPr>
          <w:szCs w:val="24"/>
        </w:rPr>
        <w:t xml:space="preserve">Wykonawca pozostanie związany złożoną ofertą </w:t>
      </w:r>
      <w:r>
        <w:rPr>
          <w:b/>
          <w:szCs w:val="24"/>
        </w:rPr>
        <w:t xml:space="preserve">do dnia </w:t>
      </w:r>
      <w:r w:rsidR="00BA4154">
        <w:rPr>
          <w:b/>
          <w:szCs w:val="24"/>
        </w:rPr>
        <w:t>4</w:t>
      </w:r>
      <w:r w:rsidR="00703388">
        <w:rPr>
          <w:b/>
          <w:szCs w:val="24"/>
        </w:rPr>
        <w:t xml:space="preserve"> czerwca</w:t>
      </w:r>
      <w:r>
        <w:rPr>
          <w:b/>
          <w:szCs w:val="24"/>
        </w:rPr>
        <w:t xml:space="preserve"> 202</w:t>
      </w:r>
      <w:r w:rsidR="00CE2D36">
        <w:rPr>
          <w:b/>
          <w:szCs w:val="24"/>
        </w:rPr>
        <w:t>6</w:t>
      </w:r>
      <w:r>
        <w:rPr>
          <w:b/>
          <w:szCs w:val="24"/>
        </w:rPr>
        <w:t xml:space="preserve"> r. </w:t>
      </w:r>
      <w:r>
        <w:rPr>
          <w:szCs w:val="24"/>
        </w:rPr>
        <w:t xml:space="preserve">Bieg terminu związania ofertą rozpoczyna się w dniu, </w:t>
      </w:r>
      <w:r>
        <w:t>w którym upływa termin składania ofert</w:t>
      </w:r>
      <w:r>
        <w:rPr>
          <w:szCs w:val="24"/>
        </w:rPr>
        <w:t xml:space="preserve"> określony w części XII SWZ.</w:t>
      </w:r>
    </w:p>
    <w:p w14:paraId="0337EF86" w14:textId="77777777" w:rsidR="00B07047" w:rsidRDefault="00B07047">
      <w:pPr>
        <w:widowControl w:val="0"/>
        <w:jc w:val="both"/>
        <w:rPr>
          <w:szCs w:val="24"/>
        </w:rPr>
      </w:pPr>
    </w:p>
    <w:p w14:paraId="13EC934A" w14:textId="77777777" w:rsidR="00B07047" w:rsidRDefault="00B81086">
      <w:pPr>
        <w:widowControl w:val="0"/>
        <w:rPr>
          <w:b/>
          <w:szCs w:val="24"/>
        </w:rPr>
      </w:pPr>
      <w:r>
        <w:rPr>
          <w:b/>
          <w:szCs w:val="24"/>
        </w:rPr>
        <w:t>CZĘŚĆ X</w:t>
      </w:r>
    </w:p>
    <w:p w14:paraId="75DB4CC8" w14:textId="77777777" w:rsidR="00B07047" w:rsidRPr="004A6F83" w:rsidRDefault="00B81086">
      <w:pPr>
        <w:widowControl w:val="0"/>
        <w:rPr>
          <w:b/>
          <w:szCs w:val="24"/>
        </w:rPr>
      </w:pPr>
      <w:r w:rsidRPr="004A6F83">
        <w:rPr>
          <w:b/>
          <w:szCs w:val="24"/>
        </w:rPr>
        <w:t>OPIS SPOSOBU OBLICZENIA CENY</w:t>
      </w:r>
    </w:p>
    <w:p w14:paraId="791D8FC3" w14:textId="77777777" w:rsidR="00B07047" w:rsidRPr="004A6F83" w:rsidRDefault="00B07047">
      <w:pPr>
        <w:widowControl w:val="0"/>
        <w:rPr>
          <w:b/>
          <w:szCs w:val="24"/>
        </w:rPr>
      </w:pPr>
    </w:p>
    <w:p w14:paraId="0233E96E" w14:textId="77777777" w:rsidR="00245B02" w:rsidRPr="00130775" w:rsidRDefault="00245B02" w:rsidP="007D2F3A">
      <w:pPr>
        <w:numPr>
          <w:ilvl w:val="0"/>
          <w:numId w:val="33"/>
        </w:numPr>
        <w:jc w:val="both"/>
      </w:pPr>
      <w:r w:rsidRPr="00130775">
        <w:rPr>
          <w:szCs w:val="24"/>
        </w:rPr>
        <w:t xml:space="preserve">Wykonawca powinien obliczyć </w:t>
      </w:r>
      <w:r w:rsidRPr="00130775">
        <w:rPr>
          <w:b/>
          <w:szCs w:val="24"/>
        </w:rPr>
        <w:t>cenę oferty brutto</w:t>
      </w:r>
      <w:r w:rsidRPr="00130775">
        <w:rPr>
          <w:szCs w:val="24"/>
        </w:rPr>
        <w:t xml:space="preserve"> na podstawie </w:t>
      </w:r>
      <w:r>
        <w:rPr>
          <w:szCs w:val="24"/>
        </w:rPr>
        <w:t xml:space="preserve">dokumentacji projektowej zawierającej przedmiar robót </w:t>
      </w:r>
      <w:r w:rsidRPr="00130775">
        <w:rPr>
          <w:szCs w:val="24"/>
        </w:rPr>
        <w:t xml:space="preserve"> wraz z </w:t>
      </w:r>
      <w:proofErr w:type="spellStart"/>
      <w:r>
        <w:rPr>
          <w:szCs w:val="24"/>
        </w:rPr>
        <w:t>STWiORB</w:t>
      </w:r>
      <w:proofErr w:type="spellEnd"/>
      <w:r w:rsidRPr="00130775">
        <w:rPr>
          <w:szCs w:val="24"/>
        </w:rPr>
        <w:t xml:space="preserve"> </w:t>
      </w:r>
      <w:r w:rsidRPr="00130775">
        <w:t xml:space="preserve">opisujących przedmiotem zamówienia </w:t>
      </w:r>
      <w:r>
        <w:t xml:space="preserve">sporządzając </w:t>
      </w:r>
      <w:r w:rsidRPr="00CF1437">
        <w:t xml:space="preserve">kosztorys ofertowy </w:t>
      </w:r>
      <w:r w:rsidRPr="00180436">
        <w:t>metodą kalkulacji uproszczonej</w:t>
      </w:r>
      <w:r>
        <w:t>,</w:t>
      </w:r>
      <w:r w:rsidRPr="00CF1437">
        <w:t xml:space="preserve"> </w:t>
      </w:r>
      <w:r w:rsidRPr="00130775">
        <w:rPr>
          <w:szCs w:val="24"/>
        </w:rPr>
        <w:t xml:space="preserve">a następnie wpisać cenę (brutto) oferty </w:t>
      </w:r>
      <w:r w:rsidRPr="00130775">
        <w:t>za wykonanie całości przedmiotu zamówienia w Załączniku 1 (oferta)</w:t>
      </w:r>
      <w:r>
        <w:t>.</w:t>
      </w:r>
      <w:r w:rsidRPr="00130775">
        <w:t xml:space="preserve"> </w:t>
      </w:r>
      <w:r>
        <w:rPr>
          <w:b/>
          <w:szCs w:val="24"/>
        </w:rPr>
        <w:t xml:space="preserve"> Kosztorys ofertowy stanowi integralną część oferty. </w:t>
      </w:r>
    </w:p>
    <w:p w14:paraId="1C8EE167" w14:textId="77777777" w:rsidR="00245B02" w:rsidRPr="00130775" w:rsidRDefault="00245B02" w:rsidP="007D2F3A">
      <w:pPr>
        <w:numPr>
          <w:ilvl w:val="0"/>
          <w:numId w:val="33"/>
        </w:numPr>
        <w:jc w:val="both"/>
      </w:pPr>
      <w:r w:rsidRPr="00130775">
        <w:t xml:space="preserve">W cenie, o której mowa w ust. 1, </w:t>
      </w:r>
      <w:r w:rsidRPr="00130775">
        <w:rPr>
          <w:b/>
        </w:rPr>
        <w:t>należ</w:t>
      </w:r>
      <w:r w:rsidRPr="00130775">
        <w:rPr>
          <w:b/>
          <w:szCs w:val="24"/>
        </w:rPr>
        <w:t>y uwzględnić podatek od towarów i usług</w:t>
      </w:r>
      <w:r w:rsidRPr="00130775">
        <w:rPr>
          <w:szCs w:val="24"/>
        </w:rPr>
        <w:t xml:space="preserve"> (VAT) według obowiązujących stawek, zgodnie z przepisami ustawy z dnia 11 marca 2004 r. o podatku od towarów i usług (Dz. U. z 202</w:t>
      </w:r>
      <w:r>
        <w:rPr>
          <w:szCs w:val="24"/>
        </w:rPr>
        <w:t>5</w:t>
      </w:r>
      <w:r w:rsidRPr="00130775">
        <w:rPr>
          <w:szCs w:val="24"/>
        </w:rPr>
        <w:t xml:space="preserve"> r. poz. </w:t>
      </w:r>
      <w:r>
        <w:rPr>
          <w:szCs w:val="24"/>
        </w:rPr>
        <w:t>775</w:t>
      </w:r>
      <w:r w:rsidRPr="00130775">
        <w:rPr>
          <w:szCs w:val="24"/>
        </w:rPr>
        <w:t xml:space="preserve"> z </w:t>
      </w:r>
      <w:proofErr w:type="spellStart"/>
      <w:r w:rsidRPr="00130775">
        <w:rPr>
          <w:szCs w:val="24"/>
        </w:rPr>
        <w:t>późn</w:t>
      </w:r>
      <w:proofErr w:type="spellEnd"/>
      <w:r w:rsidRPr="00130775">
        <w:rPr>
          <w:szCs w:val="24"/>
        </w:rPr>
        <w:t>. zm.).</w:t>
      </w:r>
    </w:p>
    <w:p w14:paraId="3069FEFC" w14:textId="77777777" w:rsidR="00245B02" w:rsidRDefault="00245B02" w:rsidP="007D2F3A">
      <w:pPr>
        <w:numPr>
          <w:ilvl w:val="0"/>
          <w:numId w:val="33"/>
        </w:numPr>
        <w:jc w:val="both"/>
        <w:rPr>
          <w:szCs w:val="24"/>
        </w:rPr>
      </w:pPr>
      <w:r w:rsidRPr="00130775">
        <w:rPr>
          <w:b/>
          <w:bCs/>
        </w:rPr>
        <w:t xml:space="preserve">Podana cena będzie stanowiła </w:t>
      </w:r>
      <w:r w:rsidRPr="004A088E">
        <w:rPr>
          <w:b/>
          <w:bCs/>
        </w:rPr>
        <w:t>wynagrodzenie ryczałtowe</w:t>
      </w:r>
      <w:r w:rsidRPr="00130775">
        <w:rPr>
          <w:bCs/>
        </w:rPr>
        <w:t xml:space="preserve">. W cenie oferty </w:t>
      </w:r>
      <w:r w:rsidRPr="00130775">
        <w:rPr>
          <w:b/>
          <w:bCs/>
        </w:rPr>
        <w:t>należy uwzględnić wszystkie koszty związane z wykonaniem przedmiotu zamówienia</w:t>
      </w:r>
      <w:r w:rsidRPr="00130775">
        <w:rPr>
          <w:kern w:val="2"/>
        </w:rPr>
        <w:t xml:space="preserve">, w szczególności </w:t>
      </w:r>
      <w:r w:rsidRPr="00130775">
        <w:rPr>
          <w:szCs w:val="24"/>
        </w:rPr>
        <w:t xml:space="preserve">wykonanie robót budowlanych </w:t>
      </w:r>
      <w:r>
        <w:rPr>
          <w:szCs w:val="24"/>
        </w:rPr>
        <w:t>z zachowaniem</w:t>
      </w:r>
      <w:r w:rsidRPr="00130775">
        <w:rPr>
          <w:szCs w:val="24"/>
        </w:rPr>
        <w:t xml:space="preserve"> bhp. Cena będzie obejmować również koszty materiałów i wyrobów budowlanych, koszty wszelkich prac przygotowawczych, porządkowych, wszelkie koszty utrzymania, w tym koszty związane z zapewnieniem i dostawą mediów do dnia odbioru przedmiotu zamówienia, koszty kierownictwa budowy i przygotowaniem terenu do wykonania robót, w tym koszty wykonania wszelkich prac związanych z usunięciem przeszkód uniemożliwiających lub ograniczających wykonanie robót objętych przedmiotem zamówienia, w tym </w:t>
      </w:r>
      <w:r>
        <w:rPr>
          <w:szCs w:val="24"/>
        </w:rPr>
        <w:t>wykonania zabezpieczenia terenu budowy, utrzymania</w:t>
      </w:r>
      <w:r w:rsidRPr="00130775">
        <w:rPr>
          <w:szCs w:val="24"/>
        </w:rPr>
        <w:t xml:space="preserve"> zaplecza budowy, ryzyk</w:t>
      </w:r>
      <w:r>
        <w:rPr>
          <w:szCs w:val="24"/>
        </w:rPr>
        <w:t>a</w:t>
      </w:r>
      <w:r w:rsidRPr="00130775">
        <w:rPr>
          <w:szCs w:val="24"/>
        </w:rPr>
        <w:t xml:space="preserve"> jak również zysk.</w:t>
      </w:r>
    </w:p>
    <w:p w14:paraId="6D67E22F" w14:textId="77777777" w:rsidR="00245B02" w:rsidRPr="00130775" w:rsidRDefault="00245B02" w:rsidP="00245B02">
      <w:pPr>
        <w:widowControl w:val="0"/>
        <w:ind w:left="357"/>
        <w:jc w:val="both"/>
        <w:rPr>
          <w:b/>
          <w:szCs w:val="24"/>
        </w:rPr>
      </w:pPr>
    </w:p>
    <w:p w14:paraId="455D20B5" w14:textId="2BD3B832" w:rsidR="00245B02" w:rsidRDefault="00245B02" w:rsidP="00245B02">
      <w:pPr>
        <w:widowControl w:val="0"/>
        <w:jc w:val="both"/>
        <w:textAlignment w:val="baseline"/>
      </w:pPr>
      <w:r w:rsidRPr="004A4413">
        <w:rPr>
          <w:b/>
        </w:rPr>
        <w:t>Kosztorys</w:t>
      </w:r>
      <w:r>
        <w:rPr>
          <w:b/>
        </w:rPr>
        <w:t xml:space="preserve"> będzie</w:t>
      </w:r>
      <w:r w:rsidRPr="004A4413">
        <w:rPr>
          <w:b/>
        </w:rPr>
        <w:t xml:space="preserve"> służył do sporządzenia harmonogramu rzeczowo-finansowego, będ</w:t>
      </w:r>
      <w:r>
        <w:rPr>
          <w:b/>
        </w:rPr>
        <w:t>zie</w:t>
      </w:r>
      <w:r w:rsidRPr="004A4413">
        <w:rPr>
          <w:b/>
        </w:rPr>
        <w:t xml:space="preserve"> również podstawą do weryfikacji przez Zamawiającego ceny oferty. </w:t>
      </w:r>
      <w:r>
        <w:rPr>
          <w:b/>
        </w:rPr>
        <w:t xml:space="preserve">W przypadku wystąpienia </w:t>
      </w:r>
      <w:r w:rsidR="006E0838">
        <w:rPr>
          <w:b/>
        </w:rPr>
        <w:t xml:space="preserve">niejasności w obliczeniu ceny oferty, Zamawiający może wezwać Wykonawcę do sporządzenia kosztorysu </w:t>
      </w:r>
      <w:r w:rsidR="00180436">
        <w:rPr>
          <w:b/>
        </w:rPr>
        <w:t xml:space="preserve">ofertowego </w:t>
      </w:r>
      <w:r w:rsidR="006E0838">
        <w:rPr>
          <w:b/>
        </w:rPr>
        <w:t xml:space="preserve">szczegółowego. </w:t>
      </w:r>
      <w:r w:rsidRPr="004A4413">
        <w:rPr>
          <w:b/>
        </w:rPr>
        <w:t>Niedołączenie</w:t>
      </w:r>
      <w:r>
        <w:rPr>
          <w:b/>
        </w:rPr>
        <w:t>, pominięcie pozycji kosztorysowej, jej niewypełnienie</w:t>
      </w:r>
      <w:r w:rsidRPr="004A4413">
        <w:rPr>
          <w:b/>
        </w:rPr>
        <w:t xml:space="preserve"> lub niepodpisanie kosztorys</w:t>
      </w:r>
      <w:r>
        <w:rPr>
          <w:b/>
        </w:rPr>
        <w:t>u</w:t>
      </w:r>
      <w:r w:rsidRPr="004A4413">
        <w:rPr>
          <w:b/>
        </w:rPr>
        <w:t xml:space="preserve"> ofertow</w:t>
      </w:r>
      <w:r>
        <w:rPr>
          <w:b/>
        </w:rPr>
        <w:t>ego</w:t>
      </w:r>
      <w:r w:rsidRPr="004A4413">
        <w:rPr>
          <w:b/>
        </w:rPr>
        <w:t xml:space="preserve"> będzie skutkowało odrzuceniem</w:t>
      </w:r>
      <w:r>
        <w:rPr>
          <w:b/>
        </w:rPr>
        <w:t xml:space="preserve"> oferty</w:t>
      </w:r>
      <w:r w:rsidRPr="004A4413">
        <w:t>.</w:t>
      </w:r>
    </w:p>
    <w:p w14:paraId="20BC8E81" w14:textId="77777777" w:rsidR="00245B02" w:rsidRDefault="00245B02" w:rsidP="00245B02">
      <w:pPr>
        <w:widowControl w:val="0"/>
        <w:jc w:val="both"/>
        <w:textAlignment w:val="baseline"/>
      </w:pPr>
    </w:p>
    <w:p w14:paraId="7CB3C107" w14:textId="77777777" w:rsidR="00245B02" w:rsidRDefault="00245B02" w:rsidP="00245B02">
      <w:pPr>
        <w:widowControl w:val="0"/>
        <w:jc w:val="both"/>
        <w:textAlignment w:val="baseline"/>
      </w:pPr>
      <w:r>
        <w:t xml:space="preserve">Zamawiający zwraca uwagę, że wartość kosztów pracy przyjęta przez Wykonawcę do ustalenia ceny oferty nie może być niższa od minimalnego wynagrodzenia za pracę </w:t>
      </w:r>
      <w:r>
        <w:rPr>
          <w:szCs w:val="24"/>
        </w:rPr>
        <w:t>albo minimalnej stawki godzinowej,</w:t>
      </w:r>
      <w:r>
        <w:t xml:space="preserve"> </w:t>
      </w:r>
      <w:r>
        <w:rPr>
          <w:szCs w:val="24"/>
        </w:rPr>
        <w:t>ustalonych</w:t>
      </w:r>
      <w:r>
        <w:t xml:space="preserve"> na podstawie p</w:t>
      </w:r>
      <w:r>
        <w:rPr>
          <w:szCs w:val="24"/>
        </w:rPr>
        <w:t>rzepisów</w:t>
      </w:r>
      <w:r>
        <w:t xml:space="preserve"> ustawy z dnia 10 października 2002 r. o minimalnym wynagrodzeniu za pracę (Dz.U. z 2024 r. poz. 1773)</w:t>
      </w:r>
      <w:r w:rsidRPr="00800B21">
        <w:rPr>
          <w:b/>
        </w:rPr>
        <w:t xml:space="preserve">. </w:t>
      </w:r>
    </w:p>
    <w:p w14:paraId="17012567" w14:textId="77777777" w:rsidR="00245B02" w:rsidRDefault="00245B02" w:rsidP="00245B02">
      <w:pPr>
        <w:widowControl w:val="0"/>
        <w:jc w:val="both"/>
        <w:rPr>
          <w:rFonts w:eastAsia="Times"/>
          <w:szCs w:val="24"/>
        </w:rPr>
      </w:pPr>
    </w:p>
    <w:p w14:paraId="22049DA3" w14:textId="77777777" w:rsidR="00245B02" w:rsidRDefault="00245B02" w:rsidP="00245B02">
      <w:pPr>
        <w:widowControl w:val="0"/>
        <w:jc w:val="both"/>
        <w:rPr>
          <w:szCs w:val="24"/>
        </w:rPr>
      </w:pPr>
      <w:r>
        <w:rPr>
          <w:rFonts w:eastAsia="Times"/>
          <w:szCs w:val="24"/>
        </w:rPr>
        <w:t xml:space="preserve">Jeżeli została złożona oferta, której wybór prowadziłby do powstania u zamawiającego obowiązku podatkowego zgodnie z </w:t>
      </w:r>
      <w:r>
        <w:rPr>
          <w:szCs w:val="24"/>
        </w:rPr>
        <w:t xml:space="preserve">ustawą z dnia 11 marca 2004 r. o podatku od towarów i usług, Wykonawca, składając ofertę, </w:t>
      </w:r>
      <w:r>
        <w:rPr>
          <w:b/>
          <w:szCs w:val="24"/>
        </w:rPr>
        <w:t>obowiązany jest do</w:t>
      </w:r>
      <w:r>
        <w:rPr>
          <w:szCs w:val="24"/>
        </w:rPr>
        <w:t xml:space="preserve">: </w:t>
      </w:r>
    </w:p>
    <w:p w14:paraId="2620390E" w14:textId="77777777" w:rsidR="00245B02" w:rsidRDefault="00245B02" w:rsidP="007D2F3A">
      <w:pPr>
        <w:pStyle w:val="PKTpunkt"/>
        <w:widowControl w:val="0"/>
        <w:numPr>
          <w:ilvl w:val="0"/>
          <w:numId w:val="34"/>
        </w:numPr>
        <w:spacing w:line="240" w:lineRule="auto"/>
        <w:rPr>
          <w:rFonts w:ascii="Times New Roman" w:eastAsia="Times" w:hAnsi="Times New Roman" w:cs="Times New Roman"/>
          <w:szCs w:val="24"/>
        </w:rPr>
      </w:pPr>
      <w:r>
        <w:rPr>
          <w:rFonts w:ascii="Times New Roman" w:eastAsia="Times" w:hAnsi="Times New Roman" w:cs="Times New Roman"/>
          <w:szCs w:val="24"/>
        </w:rPr>
        <w:t>poinformowania Zamawiającego, że wybór jego oferty będzie prowadził do powstania u zamawiającego obowiązku podatkowego,</w:t>
      </w:r>
    </w:p>
    <w:p w14:paraId="3D398276" w14:textId="77777777" w:rsidR="00245B02" w:rsidRDefault="00245B02" w:rsidP="007D2F3A">
      <w:pPr>
        <w:pStyle w:val="PKTpunkt"/>
        <w:widowControl w:val="0"/>
        <w:numPr>
          <w:ilvl w:val="0"/>
          <w:numId w:val="34"/>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nazwy (rodzaju) towaru lub usługi, których dostawa lub świadczenie będą prowadziły do powstania obowiązku podatkowego,</w:t>
      </w:r>
    </w:p>
    <w:p w14:paraId="624EC16E" w14:textId="77777777" w:rsidR="00245B02" w:rsidRDefault="00245B02" w:rsidP="007D2F3A">
      <w:pPr>
        <w:pStyle w:val="PKTpunkt"/>
        <w:widowControl w:val="0"/>
        <w:numPr>
          <w:ilvl w:val="0"/>
          <w:numId w:val="34"/>
        </w:numPr>
        <w:spacing w:line="240" w:lineRule="auto"/>
        <w:ind w:left="284"/>
        <w:rPr>
          <w:rFonts w:ascii="Times New Roman" w:eastAsia="Times" w:hAnsi="Times New Roman" w:cs="Times New Roman"/>
          <w:szCs w:val="24"/>
        </w:rPr>
      </w:pPr>
      <w:r>
        <w:rPr>
          <w:rFonts w:ascii="Times New Roman" w:eastAsia="Times" w:hAnsi="Times New Roman" w:cs="Times New Roman"/>
          <w:szCs w:val="24"/>
        </w:rPr>
        <w:t>wskazania wartości towaru lub usługi objętego obowiązkiem podatkowym zamawiającego, bez kwoty podatku,</w:t>
      </w:r>
    </w:p>
    <w:p w14:paraId="179630A3" w14:textId="025F8DA1" w:rsidR="00B07047" w:rsidRDefault="00245B02" w:rsidP="007D2F3A">
      <w:pPr>
        <w:pStyle w:val="PKTpunkt"/>
        <w:widowControl w:val="0"/>
        <w:numPr>
          <w:ilvl w:val="0"/>
          <w:numId w:val="8"/>
        </w:numPr>
        <w:spacing w:line="240" w:lineRule="auto"/>
        <w:ind w:left="284"/>
        <w:rPr>
          <w:rFonts w:ascii="Times New Roman" w:eastAsia="Times" w:hAnsi="Times New Roman" w:cs="Times New Roman"/>
          <w:szCs w:val="24"/>
        </w:rPr>
      </w:pPr>
      <w:r w:rsidRPr="00937692">
        <w:rPr>
          <w:rFonts w:ascii="Times New Roman" w:eastAsia="Times" w:hAnsi="Times New Roman" w:cs="Times New Roman"/>
          <w:szCs w:val="24"/>
        </w:rPr>
        <w:t>wskazania stawki podatku od towarów i usług, która zgodnie z wiedzą wykonawcy, będzie miała zastosowanie</w:t>
      </w:r>
    </w:p>
    <w:p w14:paraId="77D49C74" w14:textId="77777777" w:rsidR="00B07047" w:rsidRDefault="00B07047">
      <w:pPr>
        <w:widowControl w:val="0"/>
        <w:jc w:val="both"/>
        <w:rPr>
          <w:b/>
          <w:szCs w:val="24"/>
        </w:rPr>
      </w:pPr>
    </w:p>
    <w:p w14:paraId="3282F3AB" w14:textId="77777777" w:rsidR="00B07047" w:rsidRDefault="00B81086">
      <w:pPr>
        <w:widowControl w:val="0"/>
        <w:jc w:val="both"/>
        <w:rPr>
          <w:b/>
          <w:szCs w:val="24"/>
        </w:rPr>
      </w:pPr>
      <w:r>
        <w:rPr>
          <w:b/>
          <w:szCs w:val="24"/>
        </w:rPr>
        <w:t>CZĘŚĆ XI</w:t>
      </w:r>
    </w:p>
    <w:p w14:paraId="64CAC5C1" w14:textId="77777777" w:rsidR="00B07047" w:rsidRDefault="00B81086">
      <w:pPr>
        <w:widowControl w:val="0"/>
        <w:rPr>
          <w:szCs w:val="24"/>
        </w:rPr>
      </w:pPr>
      <w:r>
        <w:rPr>
          <w:b/>
          <w:szCs w:val="24"/>
        </w:rPr>
        <w:t>OPIS SPOSOBU PRZYGOTOWANIA OFERTY</w:t>
      </w:r>
    </w:p>
    <w:p w14:paraId="521166C3" w14:textId="77777777" w:rsidR="00B07047" w:rsidRDefault="00B07047">
      <w:pPr>
        <w:widowControl w:val="0"/>
        <w:jc w:val="both"/>
        <w:rPr>
          <w:szCs w:val="24"/>
        </w:rPr>
      </w:pPr>
    </w:p>
    <w:p w14:paraId="00A02507" w14:textId="77777777" w:rsidR="00B07047" w:rsidRDefault="00B81086" w:rsidP="007D2F3A">
      <w:pPr>
        <w:pStyle w:val="Akapitzlist"/>
        <w:widowControl w:val="0"/>
        <w:numPr>
          <w:ilvl w:val="0"/>
          <w:numId w:val="11"/>
        </w:numPr>
        <w:jc w:val="both"/>
        <w:rPr>
          <w:szCs w:val="24"/>
        </w:rPr>
      </w:pPr>
      <w:r>
        <w:rPr>
          <w:szCs w:val="24"/>
        </w:rPr>
        <w:t xml:space="preserve">Oferta powinna być sporządzona w </w:t>
      </w:r>
      <w:r>
        <w:rPr>
          <w:b/>
          <w:szCs w:val="24"/>
        </w:rPr>
        <w:t>języku polskim</w:t>
      </w:r>
      <w:r>
        <w:rPr>
          <w:szCs w:val="24"/>
        </w:rPr>
        <w:t>, w formacie danych .pdf, .</w:t>
      </w:r>
      <w:proofErr w:type="spellStart"/>
      <w:r>
        <w:rPr>
          <w:szCs w:val="24"/>
        </w:rPr>
        <w:t>doc</w:t>
      </w:r>
      <w:proofErr w:type="spellEnd"/>
      <w:r>
        <w:rPr>
          <w:szCs w:val="24"/>
        </w:rPr>
        <w:t>, .</w:t>
      </w:r>
      <w:proofErr w:type="spellStart"/>
      <w:r>
        <w:rPr>
          <w:szCs w:val="24"/>
        </w:rPr>
        <w:t>docx</w:t>
      </w:r>
      <w:proofErr w:type="spellEnd"/>
      <w:r>
        <w:rPr>
          <w:szCs w:val="24"/>
        </w:rPr>
        <w:t>, .rtf, .txt, .xls lub .</w:t>
      </w:r>
      <w:proofErr w:type="spellStart"/>
      <w:r>
        <w:rPr>
          <w:szCs w:val="24"/>
        </w:rPr>
        <w:t>xlsx</w:t>
      </w:r>
      <w:proofErr w:type="spellEnd"/>
      <w:r>
        <w:rPr>
          <w:szCs w:val="24"/>
        </w:rPr>
        <w:t xml:space="preserve"> (wybór formatu danych należy do Wykonawcy).</w:t>
      </w:r>
    </w:p>
    <w:p w14:paraId="1AB93D62" w14:textId="77777777" w:rsidR="00B07047" w:rsidRDefault="00B81086" w:rsidP="007D2F3A">
      <w:pPr>
        <w:numPr>
          <w:ilvl w:val="0"/>
          <w:numId w:val="11"/>
        </w:numPr>
        <w:jc w:val="both"/>
        <w:rPr>
          <w:rFonts w:eastAsia="Calibri"/>
          <w:szCs w:val="24"/>
        </w:rPr>
      </w:pPr>
      <w:r>
        <w:rPr>
          <w:b/>
          <w:szCs w:val="24"/>
        </w:rPr>
        <w:t>Rozszerzenia plików wykorzystywanych przez Wykonawców powinny być zgodne z</w:t>
      </w:r>
      <w:r>
        <w:rPr>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4F74A926" w14:textId="77777777" w:rsidR="00B07047" w:rsidRDefault="00B81086" w:rsidP="007D2F3A">
      <w:pPr>
        <w:pStyle w:val="Akapitzlist"/>
        <w:widowControl w:val="0"/>
        <w:numPr>
          <w:ilvl w:val="0"/>
          <w:numId w:val="11"/>
        </w:numPr>
        <w:jc w:val="both"/>
        <w:rPr>
          <w:szCs w:val="24"/>
        </w:rPr>
      </w:pPr>
      <w:r>
        <w:rPr>
          <w:szCs w:val="24"/>
        </w:rPr>
        <w:t>Zamawiający rekomenduje wykorzystanie formatów: .pdf .</w:t>
      </w:r>
      <w:proofErr w:type="spellStart"/>
      <w:r>
        <w:rPr>
          <w:szCs w:val="24"/>
        </w:rPr>
        <w:t>doc</w:t>
      </w:r>
      <w:proofErr w:type="spellEnd"/>
      <w:r>
        <w:rPr>
          <w:szCs w:val="24"/>
        </w:rPr>
        <w:t xml:space="preserve"> .</w:t>
      </w:r>
      <w:proofErr w:type="spellStart"/>
      <w:r>
        <w:rPr>
          <w:szCs w:val="24"/>
        </w:rPr>
        <w:t>docx</w:t>
      </w:r>
      <w:proofErr w:type="spellEnd"/>
      <w:r>
        <w:rPr>
          <w:szCs w:val="24"/>
        </w:rPr>
        <w:t xml:space="preserve"> .xls .</w:t>
      </w:r>
      <w:proofErr w:type="spellStart"/>
      <w:r>
        <w:rPr>
          <w:szCs w:val="24"/>
        </w:rPr>
        <w:t>xlsx</w:t>
      </w:r>
      <w:proofErr w:type="spellEnd"/>
      <w:r>
        <w:rPr>
          <w:szCs w:val="24"/>
        </w:rPr>
        <w:t xml:space="preserve"> .jpg (.</w:t>
      </w:r>
      <w:proofErr w:type="spellStart"/>
      <w:r>
        <w:rPr>
          <w:szCs w:val="24"/>
        </w:rPr>
        <w:t>jpeg</w:t>
      </w:r>
      <w:proofErr w:type="spellEnd"/>
      <w:r>
        <w:rPr>
          <w:szCs w:val="24"/>
        </w:rPr>
        <w:t xml:space="preserve">) </w:t>
      </w:r>
      <w:r>
        <w:rPr>
          <w:b/>
          <w:szCs w:val="24"/>
          <w:u w:val="single"/>
        </w:rPr>
        <w:t>ze szczególnym wskazaniem na .pdf</w:t>
      </w:r>
    </w:p>
    <w:p w14:paraId="498A0643" w14:textId="617CADB5" w:rsidR="00B07047" w:rsidRDefault="00B81086" w:rsidP="007D2F3A">
      <w:pPr>
        <w:numPr>
          <w:ilvl w:val="0"/>
          <w:numId w:val="11"/>
        </w:numPr>
        <w:spacing w:after="66"/>
        <w:jc w:val="both"/>
        <w:rPr>
          <w:rFonts w:eastAsia="Calibri"/>
          <w:color w:val="000000"/>
          <w:szCs w:val="24"/>
        </w:rPr>
      </w:pPr>
      <w:r>
        <w:rPr>
          <w:rFonts w:eastAsia="Calibri"/>
          <w:color w:val="000000"/>
          <w:szCs w:val="24"/>
        </w:rPr>
        <w:t>Wykonawca przygotowuje ofertę przy pomocy „</w:t>
      </w:r>
      <w:r>
        <w:rPr>
          <w:rFonts w:eastAsia="Calibri"/>
          <w:b/>
          <w:bCs/>
          <w:color w:val="000000"/>
          <w:szCs w:val="24"/>
        </w:rPr>
        <w:t xml:space="preserve">Formularza ofertowego” </w:t>
      </w:r>
      <w:r>
        <w:rPr>
          <w:rFonts w:eastAsia="Calibri"/>
          <w:color w:val="000000"/>
          <w:szCs w:val="24"/>
        </w:rPr>
        <w:t xml:space="preserve">udostępnionego przez Zamawiającego na Platformie e-Zamówienia i zamieszczonego w podglądzie postępowania w zakładce „Informacje podstawowe”. </w:t>
      </w:r>
    </w:p>
    <w:p w14:paraId="4F1F0644" w14:textId="77777777" w:rsidR="00B07047" w:rsidRDefault="00B81086" w:rsidP="007D2F3A">
      <w:pPr>
        <w:numPr>
          <w:ilvl w:val="0"/>
          <w:numId w:val="11"/>
        </w:numPr>
        <w:spacing w:after="66"/>
        <w:jc w:val="both"/>
        <w:rPr>
          <w:rFonts w:eastAsia="Calibri"/>
          <w:color w:val="000000"/>
          <w:szCs w:val="24"/>
        </w:rPr>
      </w:pPr>
      <w:r>
        <w:rPr>
          <w:rFonts w:eastAsia="Calibri"/>
          <w:color w:val="000000"/>
          <w:szCs w:val="24"/>
        </w:rP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744034F1" w14:textId="77777777" w:rsidR="00B07047" w:rsidRDefault="00B81086" w:rsidP="007D2F3A">
      <w:pPr>
        <w:numPr>
          <w:ilvl w:val="0"/>
          <w:numId w:val="11"/>
        </w:numPr>
        <w:spacing w:after="66"/>
        <w:jc w:val="both"/>
        <w:rPr>
          <w:rFonts w:eastAsia="Calibri"/>
          <w:color w:val="000000"/>
          <w:szCs w:val="24"/>
        </w:rPr>
      </w:pPr>
      <w:r>
        <w:rPr>
          <w:rFonts w:eastAsia="Calibri"/>
          <w:color w:val="000000"/>
          <w:szCs w:val="24"/>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w:t>
      </w:r>
    </w:p>
    <w:p w14:paraId="5E3C0460" w14:textId="77777777" w:rsidR="00B07047" w:rsidRDefault="00B81086">
      <w:pPr>
        <w:ind w:left="360"/>
        <w:jc w:val="both"/>
        <w:rPr>
          <w:rFonts w:eastAsia="Calibri"/>
          <w:color w:val="000000"/>
          <w:szCs w:val="24"/>
        </w:rPr>
      </w:pPr>
      <w:r>
        <w:rPr>
          <w:rFonts w:eastAsia="Calibri"/>
          <w:b/>
          <w:bCs/>
          <w:color w:val="000000"/>
          <w:szCs w:val="24"/>
        </w:rPr>
        <w:t xml:space="preserve">Uwaga! </w:t>
      </w:r>
      <w:r>
        <w:rPr>
          <w:rFonts w:eastAsia="Calibri"/>
          <w:color w:val="000000"/>
          <w:szCs w:val="24"/>
        </w:rPr>
        <w:t xml:space="preserve">Nie należy zmieniać nazwy pliku nadanej przez Platformę e-Zamówienia. Zapisany „Formularz ofertowy” należy zawsze otwierać w programie Adobe </w:t>
      </w:r>
      <w:proofErr w:type="spellStart"/>
      <w:r>
        <w:rPr>
          <w:rFonts w:eastAsia="Calibri"/>
          <w:color w:val="000000"/>
          <w:szCs w:val="24"/>
        </w:rPr>
        <w:t>Acrobat</w:t>
      </w:r>
      <w:proofErr w:type="spellEnd"/>
      <w:r>
        <w:rPr>
          <w:rFonts w:eastAsia="Calibri"/>
          <w:color w:val="000000"/>
          <w:szCs w:val="24"/>
        </w:rPr>
        <w:t xml:space="preserve"> Reader DC.</w:t>
      </w:r>
    </w:p>
    <w:p w14:paraId="3F80B669" w14:textId="77777777" w:rsidR="00B07047" w:rsidRDefault="00B81086" w:rsidP="007D2F3A">
      <w:pPr>
        <w:numPr>
          <w:ilvl w:val="0"/>
          <w:numId w:val="11"/>
        </w:numPr>
        <w:spacing w:after="65"/>
        <w:jc w:val="both"/>
        <w:rPr>
          <w:rFonts w:eastAsia="Calibri"/>
          <w:color w:val="000000"/>
          <w:szCs w:val="24"/>
        </w:rPr>
      </w:pPr>
      <w:r>
        <w:rPr>
          <w:rFonts w:eastAsia="Calibri"/>
          <w:color w:val="000000"/>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Pr>
          <w:rFonts w:eastAsia="Calibri"/>
          <w:color w:val="000000"/>
          <w:szCs w:val="24"/>
        </w:rPr>
        <w:t>drag&amp;drop</w:t>
      </w:r>
      <w:proofErr w:type="spellEnd"/>
      <w:r>
        <w:rPr>
          <w:rFonts w:eastAsia="Calibri"/>
          <w:color w:val="000000"/>
          <w:szCs w:val="24"/>
        </w:rPr>
        <w:t xml:space="preserve"> („przeciągnij” i „upuść”) służące do dodawania plików. </w:t>
      </w:r>
    </w:p>
    <w:p w14:paraId="47E2A453" w14:textId="77777777" w:rsidR="00B07047" w:rsidRDefault="00B81086" w:rsidP="007D2F3A">
      <w:pPr>
        <w:numPr>
          <w:ilvl w:val="0"/>
          <w:numId w:val="11"/>
        </w:numPr>
        <w:spacing w:after="65"/>
        <w:jc w:val="both"/>
        <w:rPr>
          <w:rFonts w:eastAsia="Calibri"/>
          <w:color w:val="000000"/>
          <w:szCs w:val="24"/>
        </w:rPr>
      </w:pPr>
      <w:r>
        <w:rPr>
          <w:rFonts w:eastAsia="Calibri"/>
          <w:color w:val="000000"/>
          <w:szCs w:val="24"/>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CC6D73F" w14:textId="77777777" w:rsidR="00B07047" w:rsidRDefault="00B81086" w:rsidP="007D2F3A">
      <w:pPr>
        <w:numPr>
          <w:ilvl w:val="0"/>
          <w:numId w:val="11"/>
        </w:numPr>
        <w:spacing w:after="65"/>
        <w:jc w:val="both"/>
        <w:rPr>
          <w:rFonts w:eastAsia="Calibri"/>
          <w:color w:val="000000"/>
          <w:szCs w:val="24"/>
        </w:rPr>
      </w:pPr>
      <w:r>
        <w:rPr>
          <w:rFonts w:eastAsia="Calibri"/>
          <w:color w:val="000000"/>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33C7695" w14:textId="77777777" w:rsidR="00B07047" w:rsidRDefault="00B81086" w:rsidP="007D2F3A">
      <w:pPr>
        <w:numPr>
          <w:ilvl w:val="0"/>
          <w:numId w:val="11"/>
        </w:numPr>
        <w:spacing w:after="65"/>
        <w:jc w:val="both"/>
        <w:rPr>
          <w:rFonts w:eastAsia="Calibri"/>
          <w:color w:val="000000"/>
          <w:szCs w:val="24"/>
        </w:rPr>
      </w:pPr>
      <w:r>
        <w:rPr>
          <w:rFonts w:eastAsia="Calibri"/>
          <w:b/>
          <w:bCs/>
          <w:color w:val="000000"/>
          <w:szCs w:val="24"/>
        </w:rPr>
        <w:t xml:space="preserve">Formularz ofertowy </w:t>
      </w:r>
      <w:r>
        <w:rPr>
          <w:rFonts w:eastAsia="Calibri"/>
          <w:color w:val="000000"/>
          <w:szCs w:val="24"/>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519E2525" w14:textId="77777777" w:rsidR="00B07047" w:rsidRDefault="00B81086">
      <w:pPr>
        <w:ind w:left="360"/>
        <w:jc w:val="both"/>
        <w:rPr>
          <w:rFonts w:eastAsia="Calibri"/>
          <w:color w:val="000000"/>
          <w:szCs w:val="24"/>
        </w:rPr>
      </w:pPr>
      <w:r>
        <w:rPr>
          <w:rFonts w:eastAsia="Calibri"/>
          <w:b/>
          <w:bCs/>
          <w:color w:val="000000"/>
          <w:szCs w:val="24"/>
        </w:rPr>
        <w:t xml:space="preserve">Pozostałe dokumenty </w:t>
      </w:r>
      <w:r>
        <w:rPr>
          <w:rFonts w:eastAsia="Calibri"/>
          <w:color w:val="000000"/>
          <w:szCs w:val="24"/>
        </w:rPr>
        <w:t xml:space="preserve">wchodzące w skład oferty lub składane wraz z ofertą, które są zgodne z ustawą </w:t>
      </w:r>
      <w:proofErr w:type="spellStart"/>
      <w:r>
        <w:rPr>
          <w:rFonts w:eastAsia="Calibri"/>
          <w:color w:val="000000"/>
          <w:szCs w:val="24"/>
        </w:rPr>
        <w:t>Pzp</w:t>
      </w:r>
      <w:proofErr w:type="spellEnd"/>
      <w:r>
        <w:rPr>
          <w:rFonts w:eastAsia="Calibri"/>
          <w:color w:val="000000"/>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B03CF50" w14:textId="77777777" w:rsidR="00B07047" w:rsidRDefault="00B81086">
      <w:pPr>
        <w:ind w:left="360"/>
        <w:jc w:val="both"/>
        <w:rPr>
          <w:rFonts w:eastAsia="Calibri"/>
          <w:color w:val="000000"/>
          <w:szCs w:val="24"/>
          <w:vertAlign w:val="superscript"/>
        </w:rPr>
      </w:pPr>
      <w:r>
        <w:rPr>
          <w:rFonts w:eastAsia="Calibri"/>
          <w:color w:val="000000"/>
          <w:szCs w:val="24"/>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1C3505DC" w14:textId="77777777" w:rsidR="00B07047" w:rsidRDefault="00B81086" w:rsidP="007D2F3A">
      <w:pPr>
        <w:numPr>
          <w:ilvl w:val="0"/>
          <w:numId w:val="11"/>
        </w:numPr>
        <w:spacing w:after="68"/>
        <w:jc w:val="both"/>
        <w:rPr>
          <w:rFonts w:eastAsia="Calibri"/>
          <w:color w:val="000000"/>
          <w:szCs w:val="24"/>
        </w:rPr>
      </w:pPr>
      <w:r>
        <w:rPr>
          <w:rFonts w:eastAsia="Calibri"/>
          <w:color w:val="000000"/>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392E7B93" w14:textId="77777777" w:rsidR="00B07047" w:rsidRDefault="00B81086" w:rsidP="007D2F3A">
      <w:pPr>
        <w:numPr>
          <w:ilvl w:val="0"/>
          <w:numId w:val="11"/>
        </w:numPr>
        <w:spacing w:after="68"/>
        <w:jc w:val="both"/>
        <w:rPr>
          <w:rFonts w:eastAsia="Calibri"/>
          <w:color w:val="000000"/>
          <w:szCs w:val="24"/>
        </w:rPr>
      </w:pPr>
      <w:r>
        <w:rPr>
          <w:rFonts w:eastAsia="Calibri"/>
          <w:color w:val="000000"/>
          <w:szCs w:val="24"/>
        </w:rPr>
        <w:t xml:space="preserve"> Oferta może być złożona tylko do upływu terminu składania ofert. </w:t>
      </w:r>
    </w:p>
    <w:p w14:paraId="47478826" w14:textId="77777777" w:rsidR="00B07047" w:rsidRDefault="00B81086" w:rsidP="007D2F3A">
      <w:pPr>
        <w:numPr>
          <w:ilvl w:val="0"/>
          <w:numId w:val="11"/>
        </w:numPr>
        <w:spacing w:after="68"/>
        <w:jc w:val="both"/>
        <w:rPr>
          <w:rFonts w:eastAsia="Calibri"/>
          <w:color w:val="000000"/>
          <w:szCs w:val="24"/>
        </w:rPr>
      </w:pPr>
      <w:r>
        <w:rPr>
          <w:rFonts w:eastAsia="Calibri"/>
          <w:color w:val="000000"/>
          <w:szCs w:val="24"/>
        </w:rPr>
        <w:t xml:space="preserve">Wykonawca może przed upływem terminu składania ofert wycofać ofertę. Wykonawca wycofuje ofertę w zakładce „Oferty/wnioski” używając przycisku „Wycofaj ofertę”. </w:t>
      </w:r>
    </w:p>
    <w:p w14:paraId="1E3EFA2A" w14:textId="77777777" w:rsidR="00B07047" w:rsidRDefault="00B81086" w:rsidP="007D2F3A">
      <w:pPr>
        <w:pStyle w:val="Akapitzlist"/>
        <w:widowControl w:val="0"/>
        <w:numPr>
          <w:ilvl w:val="0"/>
          <w:numId w:val="11"/>
        </w:numPr>
        <w:jc w:val="both"/>
        <w:rPr>
          <w:szCs w:val="24"/>
        </w:rPr>
      </w:pPr>
      <w:r>
        <w:rPr>
          <w:rFonts w:eastAsia="Calibri"/>
          <w:color w:val="000000"/>
          <w:szCs w:val="24"/>
        </w:rPr>
        <w:t>Maksymalny łączny rozmiar plików stanowiących ofertę lub składanych wraz z ofertą to 250 MB.</w:t>
      </w:r>
    </w:p>
    <w:p w14:paraId="710FE75C" w14:textId="77777777" w:rsidR="00B07047" w:rsidRDefault="00B81086" w:rsidP="007D2F3A">
      <w:pPr>
        <w:pStyle w:val="Akapitzlist"/>
        <w:widowControl w:val="0"/>
        <w:numPr>
          <w:ilvl w:val="0"/>
          <w:numId w:val="11"/>
        </w:numPr>
        <w:jc w:val="both"/>
        <w:rPr>
          <w:szCs w:val="24"/>
        </w:rPr>
      </w:pPr>
      <w:r>
        <w:rPr>
          <w:szCs w:val="24"/>
        </w:rPr>
        <w:t xml:space="preserve">Oferta powinna być sporządzona, pod rygorem nieważności, </w:t>
      </w:r>
      <w:r>
        <w:rPr>
          <w:rFonts w:eastAsia="Times"/>
          <w:szCs w:val="24"/>
        </w:rPr>
        <w:t xml:space="preserve">w formie elektronicznej lub w postaci elektronicznej opatrzonej </w:t>
      </w:r>
      <w:r>
        <w:rPr>
          <w:szCs w:val="24"/>
        </w:rPr>
        <w:t xml:space="preserve">podpisem zaufanym lub podpisem osobistym przez osoby upoważnione do składania oświadczeń woli w imieniu Wykonawcy, zgodnie z zasadami reprezentacji Wykonawcy. </w:t>
      </w:r>
    </w:p>
    <w:p w14:paraId="0A2BA6EA" w14:textId="77777777" w:rsidR="00B07047" w:rsidRDefault="00B81086" w:rsidP="007D2F3A">
      <w:pPr>
        <w:pStyle w:val="Akapitzlist"/>
        <w:widowControl w:val="0"/>
        <w:numPr>
          <w:ilvl w:val="0"/>
          <w:numId w:val="11"/>
        </w:numPr>
        <w:jc w:val="both"/>
        <w:rPr>
          <w:szCs w:val="24"/>
        </w:rPr>
      </w:pPr>
      <w:r>
        <w:rPr>
          <w:szCs w:val="24"/>
        </w:rPr>
        <w:t xml:space="preserve">Jeżeli oferta będzie podpisana przez pełnomocników, Wykonawca powinien dołączyć do oferty pełnomocnictwa, z treści których wynikać będzie umocowanie do podpisania oferty przez pełnomocników. </w:t>
      </w:r>
    </w:p>
    <w:p w14:paraId="47AF2777" w14:textId="77777777" w:rsidR="00B07047" w:rsidRDefault="00B81086" w:rsidP="007D2F3A">
      <w:pPr>
        <w:pStyle w:val="Akapitzlist"/>
        <w:widowControl w:val="0"/>
        <w:numPr>
          <w:ilvl w:val="0"/>
          <w:numId w:val="11"/>
        </w:numPr>
        <w:jc w:val="both"/>
        <w:rPr>
          <w:szCs w:val="24"/>
        </w:rPr>
      </w:pPr>
      <w:r>
        <w:rPr>
          <w:szCs w:val="24"/>
        </w:rPr>
        <w:t>Jeżeli Wykonawcy wspólnie ubiegają się o udzielenie zamówienia, do oferty powinno być dołączone pełnomocnictwo dla ustanowionego pełnomocnika, o którym mowa w art. 58 ust. 1 ustawy.</w:t>
      </w:r>
    </w:p>
    <w:p w14:paraId="2589CC82" w14:textId="77777777" w:rsidR="00B07047" w:rsidRDefault="00B81086" w:rsidP="007D2F3A">
      <w:pPr>
        <w:pStyle w:val="Akapitzlist"/>
        <w:widowControl w:val="0"/>
        <w:numPr>
          <w:ilvl w:val="0"/>
          <w:numId w:val="11"/>
        </w:numPr>
        <w:jc w:val="both"/>
        <w:rPr>
          <w:szCs w:val="24"/>
        </w:rPr>
      </w:pPr>
      <w:r>
        <w:rPr>
          <w:szCs w:val="24"/>
        </w:rPr>
        <w:t>W przypadku gdy dokumenty potwierdzające umocowanie do reprezentowania odpowiednio Wykonawcy, Wykonawców wspólnie ubiegających się o udzielenie zamówienia, podmiotu udostępniającego zasoby na zasadach określonych w art. 118 ustawy, zostały wystawione przez „upoważnione podmioty” inne niż Wykonawca, Wykonawcy wspólnie ubiegający się o udzielenie zamówienia, podmiot udostępniający zasoby, jako dokument elektroniczny, przekazują ten dokument.</w:t>
      </w:r>
    </w:p>
    <w:p w14:paraId="32776D9F" w14:textId="77777777" w:rsidR="00B07047" w:rsidRDefault="00B81086" w:rsidP="007D2F3A">
      <w:pPr>
        <w:pStyle w:val="Akapitzlist"/>
        <w:widowControl w:val="0"/>
        <w:numPr>
          <w:ilvl w:val="0"/>
          <w:numId w:val="11"/>
        </w:numPr>
        <w:jc w:val="both"/>
        <w:rPr>
          <w:szCs w:val="24"/>
        </w:rPr>
      </w:pPr>
      <w:r>
        <w:rPr>
          <w:szCs w:val="24"/>
        </w:rPr>
        <w:t>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cyfrowego odwzorowania z dokumentem w postaci papierowej.</w:t>
      </w:r>
    </w:p>
    <w:p w14:paraId="2AB530CC" w14:textId="77777777" w:rsidR="00B07047" w:rsidRDefault="00B81086" w:rsidP="007D2F3A">
      <w:pPr>
        <w:pStyle w:val="Akapitzlist"/>
        <w:widowControl w:val="0"/>
        <w:numPr>
          <w:ilvl w:val="0"/>
          <w:numId w:val="11"/>
        </w:numPr>
        <w:jc w:val="both"/>
        <w:rPr>
          <w:szCs w:val="24"/>
        </w:rPr>
      </w:pPr>
      <w:r>
        <w:rPr>
          <w:szCs w:val="24"/>
        </w:rPr>
        <w:t xml:space="preserve">Poświadczenia zgodności cyfrowego odwzorowania z dokumentem w postaci papierowej, dokonuje w przypadku: </w:t>
      </w:r>
    </w:p>
    <w:p w14:paraId="041DD941" w14:textId="77777777" w:rsidR="00B07047" w:rsidRDefault="00B81086" w:rsidP="007D2F3A">
      <w:pPr>
        <w:pStyle w:val="Default"/>
        <w:widowControl w:val="0"/>
        <w:numPr>
          <w:ilvl w:val="0"/>
          <w:numId w:val="22"/>
        </w:numPr>
        <w:jc w:val="both"/>
        <w:rPr>
          <w:rFonts w:ascii="Times New Roman" w:hAnsi="Times New Roman" w:cs="Times New Roman"/>
          <w:color w:val="auto"/>
        </w:rPr>
      </w:pPr>
      <w:r>
        <w:rPr>
          <w:rFonts w:ascii="Times New Roman" w:hAnsi="Times New Roman" w:cs="Times New Roman"/>
          <w:color w:val="auto"/>
        </w:rPr>
        <w:t>dokumentów potwierdzających umocowanie do reprezentowania – odpowiednio Wykonawca, Wykonawca wspólnie ubiegający się o udzielenie zamówienia, podmiot udostępniający zasoby, w zakresie dokumentów potwierdzających umocowanie do reprezentowania, które każdego z nich dotyczą</w:t>
      </w:r>
    </w:p>
    <w:p w14:paraId="08244F9C" w14:textId="77777777" w:rsidR="00B07047" w:rsidRDefault="00B81086" w:rsidP="007D2F3A">
      <w:pPr>
        <w:pStyle w:val="Default"/>
        <w:widowControl w:val="0"/>
        <w:numPr>
          <w:ilvl w:val="0"/>
          <w:numId w:val="22"/>
        </w:numPr>
        <w:jc w:val="both"/>
        <w:rPr>
          <w:rFonts w:ascii="Times New Roman" w:hAnsi="Times New Roman" w:cs="Times New Roman"/>
          <w:color w:val="auto"/>
        </w:rPr>
      </w:pPr>
      <w:r>
        <w:rPr>
          <w:rFonts w:ascii="Times New Roman" w:hAnsi="Times New Roman" w:cs="Times New Roman"/>
          <w:color w:val="auto"/>
        </w:rPr>
        <w:t xml:space="preserve">innych dokumentów – odpowiednio Wykonawca lub Wykonawca wspólnie ubiegający się o udzielenie zamówienia, w zakresie dokumentów, które każdego z nich dotyczą. </w:t>
      </w:r>
    </w:p>
    <w:p w14:paraId="740EC19A" w14:textId="77777777" w:rsidR="00B07047" w:rsidRDefault="00B81086" w:rsidP="007D2F3A">
      <w:pPr>
        <w:pStyle w:val="Default"/>
        <w:widowControl w:val="0"/>
        <w:numPr>
          <w:ilvl w:val="0"/>
          <w:numId w:val="25"/>
        </w:numPr>
        <w:jc w:val="both"/>
        <w:rPr>
          <w:rFonts w:ascii="Times New Roman" w:hAnsi="Times New Roman" w:cs="Times New Roman"/>
          <w:color w:val="auto"/>
        </w:rPr>
      </w:pPr>
      <w:r>
        <w:rPr>
          <w:rFonts w:ascii="Times New Roman" w:hAnsi="Times New Roman" w:cs="Times New Roman"/>
          <w:color w:val="auto"/>
        </w:rPr>
        <w:t xml:space="preserve">Poświadczenia zgodności cyfrowego odwzorowania z dokumentem w postaci papierowej, o którym mowa w ust. 20 lub ust. 27, może dokonać również notariusz. </w:t>
      </w:r>
    </w:p>
    <w:p w14:paraId="7526180B" w14:textId="77777777" w:rsidR="00B07047" w:rsidRDefault="00B81086" w:rsidP="007D2F3A">
      <w:pPr>
        <w:pStyle w:val="Default"/>
        <w:widowControl w:val="0"/>
        <w:numPr>
          <w:ilvl w:val="0"/>
          <w:numId w:val="25"/>
        </w:numPr>
        <w:jc w:val="both"/>
        <w:rPr>
          <w:rFonts w:ascii="Times New Roman" w:hAnsi="Times New Roman" w:cs="Times New Roman"/>
          <w:color w:val="auto"/>
        </w:rPr>
      </w:pPr>
      <w:r>
        <w:rPr>
          <w:rFonts w:ascii="Times New Roman" w:hAnsi="Times New Roman" w:cs="Times New Roman"/>
          <w:color w:val="auto"/>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51755BCD" w14:textId="77777777" w:rsidR="00B07047" w:rsidRDefault="00B81086" w:rsidP="007D2F3A">
      <w:pPr>
        <w:pStyle w:val="Default"/>
        <w:widowControl w:val="0"/>
        <w:numPr>
          <w:ilvl w:val="0"/>
          <w:numId w:val="25"/>
        </w:numPr>
        <w:jc w:val="both"/>
        <w:rPr>
          <w:rFonts w:ascii="Times New Roman" w:hAnsi="Times New Roman" w:cs="Times New Roman"/>
          <w:color w:val="auto"/>
        </w:rPr>
      </w:pPr>
      <w:r>
        <w:rPr>
          <w:rFonts w:ascii="Times New Roman" w:eastAsia="TimesNewRoman" w:hAnsi="Times New Roman" w:cs="Times New Roman"/>
          <w:color w:val="auto"/>
        </w:rPr>
        <w:t>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podpisem zaufanym lub podpisem osobistym.</w:t>
      </w:r>
    </w:p>
    <w:p w14:paraId="1E4FA06A" w14:textId="77777777" w:rsidR="00B07047" w:rsidRDefault="00B81086" w:rsidP="007D2F3A">
      <w:pPr>
        <w:pStyle w:val="Default"/>
        <w:widowControl w:val="0"/>
        <w:numPr>
          <w:ilvl w:val="0"/>
          <w:numId w:val="25"/>
        </w:numPr>
        <w:jc w:val="both"/>
        <w:rPr>
          <w:rFonts w:ascii="Times New Roman" w:hAnsi="Times New Roman" w:cs="Times New Roman"/>
          <w:color w:val="auto"/>
        </w:rPr>
      </w:pPr>
      <w:r>
        <w:rPr>
          <w:rFonts w:ascii="Times New Roman" w:eastAsia="TimesNewRoman" w:hAnsi="Times New Roman" w:cs="Times New Roman"/>
          <w:color w:val="auto"/>
        </w:rPr>
        <w:t>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6FC9CD49" w14:textId="77777777" w:rsidR="00B07047" w:rsidRDefault="00B81086" w:rsidP="007D2F3A">
      <w:pPr>
        <w:pStyle w:val="Default"/>
        <w:widowControl w:val="0"/>
        <w:numPr>
          <w:ilvl w:val="0"/>
          <w:numId w:val="25"/>
        </w:numPr>
        <w:jc w:val="both"/>
        <w:rPr>
          <w:rFonts w:ascii="Times New Roman" w:hAnsi="Times New Roman" w:cs="Times New Roman"/>
          <w:color w:val="auto"/>
        </w:rPr>
      </w:pPr>
      <w:r>
        <w:rPr>
          <w:rFonts w:ascii="Times New Roman" w:hAnsi="Times New Roman" w:cs="Times New Roman"/>
          <w:color w:val="auto"/>
        </w:rPr>
        <w:t xml:space="preserve">Poświadczenia zgodności cyfrowego odwzorowania z dokumentem w postaci papierowej, dokonuje w przypadku: </w:t>
      </w:r>
    </w:p>
    <w:p w14:paraId="2BD54E00" w14:textId="77777777" w:rsidR="00B07047" w:rsidRDefault="00B81086" w:rsidP="007D2F3A">
      <w:pPr>
        <w:pStyle w:val="Akapitzlist"/>
        <w:numPr>
          <w:ilvl w:val="0"/>
          <w:numId w:val="21"/>
        </w:numPr>
        <w:jc w:val="both"/>
        <w:rPr>
          <w:szCs w:val="24"/>
        </w:rPr>
      </w:pPr>
      <w:r>
        <w:rPr>
          <w:szCs w:val="24"/>
        </w:rPr>
        <w:t xml:space="preserve">pełnomocnictwa – mocodawca. </w:t>
      </w:r>
    </w:p>
    <w:p w14:paraId="311E1FCE" w14:textId="77777777" w:rsidR="00B07047" w:rsidRDefault="00B81086" w:rsidP="007D2F3A">
      <w:pPr>
        <w:pStyle w:val="Akapitzlist"/>
        <w:widowControl w:val="0"/>
        <w:numPr>
          <w:ilvl w:val="0"/>
          <w:numId w:val="20"/>
        </w:numPr>
        <w:jc w:val="both"/>
        <w:rPr>
          <w:szCs w:val="24"/>
        </w:rPr>
      </w:pPr>
      <w:r>
        <w:rPr>
          <w:szCs w:val="24"/>
        </w:rPr>
        <w:t>Wykonawca może złożyć tylko jedną ofertę. Złożenie większej liczby ofert lub oferty wariantowej spowoduje odrzucenie ofert.</w:t>
      </w:r>
    </w:p>
    <w:p w14:paraId="6BB6F873" w14:textId="77777777" w:rsidR="00B07047" w:rsidRDefault="00B81086" w:rsidP="007D2F3A">
      <w:pPr>
        <w:pStyle w:val="Akapitzlist"/>
        <w:widowControl w:val="0"/>
        <w:numPr>
          <w:ilvl w:val="0"/>
          <w:numId w:val="20"/>
        </w:numPr>
        <w:jc w:val="both"/>
        <w:rPr>
          <w:szCs w:val="24"/>
        </w:rPr>
      </w:pPr>
      <w:r>
        <w:rPr>
          <w:szCs w:val="24"/>
        </w:rPr>
        <w:t>Jeżeli Wykonawca zamierza powierzyć podwykonawcom wykonanie części zamówienia, obowiązany jest wskazać w ofercie te części zamówienia i podać firmy podwykonawców,</w:t>
      </w:r>
      <w:r>
        <w:rPr>
          <w:strike/>
          <w:szCs w:val="24"/>
        </w:rPr>
        <w:t xml:space="preserve"> </w:t>
      </w:r>
      <w:r>
        <w:rPr>
          <w:szCs w:val="24"/>
        </w:rPr>
        <w:t>jeżeli firmy te są Wykonawcy znane.</w:t>
      </w:r>
    </w:p>
    <w:p w14:paraId="65665314" w14:textId="77777777" w:rsidR="00B07047" w:rsidRDefault="00B81086" w:rsidP="007D2F3A">
      <w:pPr>
        <w:pStyle w:val="Akapitzlist"/>
        <w:widowControl w:val="0"/>
        <w:numPr>
          <w:ilvl w:val="0"/>
          <w:numId w:val="20"/>
        </w:numPr>
        <w:jc w:val="both"/>
        <w:rPr>
          <w:szCs w:val="24"/>
        </w:rPr>
      </w:pPr>
      <w:r>
        <w:rPr>
          <w:rFonts w:eastAsia="Calibri"/>
          <w:szCs w:val="24"/>
          <w:lang w:eastAsia="en-US"/>
        </w:rPr>
        <w:t>Wykonawca podaje w ofercie:</w:t>
      </w:r>
    </w:p>
    <w:p w14:paraId="218E177C" w14:textId="77777777" w:rsidR="00B07047" w:rsidRDefault="00B81086" w:rsidP="007D2F3A">
      <w:pPr>
        <w:pStyle w:val="Akapitzlist"/>
        <w:widowControl w:val="0"/>
        <w:numPr>
          <w:ilvl w:val="0"/>
          <w:numId w:val="24"/>
        </w:numPr>
        <w:jc w:val="both"/>
        <w:rPr>
          <w:szCs w:val="24"/>
        </w:rPr>
      </w:pPr>
      <w:r>
        <w:rPr>
          <w:rFonts w:eastAsia="Calibri"/>
          <w:szCs w:val="24"/>
          <w:lang w:eastAsia="en-US"/>
        </w:rPr>
        <w:t>adres poczty elektronicznej (e-mail),</w:t>
      </w:r>
    </w:p>
    <w:p w14:paraId="6327B521" w14:textId="77777777" w:rsidR="00B07047" w:rsidRDefault="00B81086">
      <w:pPr>
        <w:pStyle w:val="Akapitzlist"/>
        <w:widowControl w:val="0"/>
        <w:ind w:left="360"/>
        <w:jc w:val="both"/>
        <w:rPr>
          <w:rFonts w:eastAsia="Calibri"/>
          <w:szCs w:val="24"/>
          <w:lang w:eastAsia="en-US"/>
        </w:rPr>
      </w:pPr>
      <w:r>
        <w:rPr>
          <w:rFonts w:eastAsia="Calibri"/>
          <w:szCs w:val="24"/>
          <w:lang w:eastAsia="en-US"/>
        </w:rPr>
        <w:t>służący do komunikacji między Zamawiającym a Wykonawcą.</w:t>
      </w:r>
    </w:p>
    <w:p w14:paraId="055C9EF7" w14:textId="77777777" w:rsidR="00B07047" w:rsidRPr="00AC49C4" w:rsidRDefault="00B81086" w:rsidP="007D2F3A">
      <w:pPr>
        <w:pStyle w:val="Akapitzlist"/>
        <w:widowControl w:val="0"/>
        <w:numPr>
          <w:ilvl w:val="0"/>
          <w:numId w:val="20"/>
        </w:numPr>
        <w:ind w:left="357" w:hanging="357"/>
        <w:jc w:val="both"/>
        <w:rPr>
          <w:color w:val="548DD4" w:themeColor="text2" w:themeTint="99"/>
          <w:szCs w:val="24"/>
        </w:rPr>
      </w:pPr>
      <w:r>
        <w:rPr>
          <w:rFonts w:eastAsia="Calibri"/>
          <w:color w:val="000000"/>
          <w:szCs w:val="24"/>
        </w:rPr>
        <w:t xml:space="preserve">Zamawiający może również komunikować się z Wykonawcami za pomocą poczty elektronicznej, e-mail: </w:t>
      </w:r>
      <w:hyperlink r:id="rId15" w:history="1">
        <w:r w:rsidR="00AC49C4" w:rsidRPr="00AC49C4">
          <w:rPr>
            <w:rStyle w:val="Hipercze"/>
            <w:szCs w:val="24"/>
          </w:rPr>
          <w:t>kppspproszowice@malopolskie.straz.gov.pl</w:t>
        </w:r>
      </w:hyperlink>
    </w:p>
    <w:p w14:paraId="4D4B1364" w14:textId="325086CB" w:rsidR="00B07047" w:rsidRDefault="00B81086" w:rsidP="007D2F3A">
      <w:pPr>
        <w:pStyle w:val="Akapitzlist"/>
        <w:widowControl w:val="0"/>
        <w:numPr>
          <w:ilvl w:val="0"/>
          <w:numId w:val="20"/>
        </w:numPr>
        <w:jc w:val="both"/>
        <w:rPr>
          <w:szCs w:val="24"/>
        </w:rPr>
      </w:pPr>
      <w:r>
        <w:rPr>
          <w:szCs w:val="24"/>
        </w:rPr>
        <w:t>Wraz z ofertą Wykonawca składa oświadczenia, o</w:t>
      </w:r>
      <w:r w:rsidR="00545E98">
        <w:rPr>
          <w:szCs w:val="24"/>
        </w:rPr>
        <w:t xml:space="preserve"> których mowa w części VI.1 </w:t>
      </w:r>
      <w:proofErr w:type="spellStart"/>
      <w:r w:rsidR="00545E98">
        <w:rPr>
          <w:szCs w:val="24"/>
        </w:rPr>
        <w:t>SWZ</w:t>
      </w:r>
      <w:proofErr w:type="spellEnd"/>
      <w:r w:rsidR="00545E98">
        <w:rPr>
          <w:szCs w:val="24"/>
        </w:rPr>
        <w:t>, kosztorys ofertowy</w:t>
      </w:r>
      <w:r>
        <w:rPr>
          <w:szCs w:val="24"/>
        </w:rPr>
        <w:t xml:space="preserve"> </w:t>
      </w:r>
      <w:r w:rsidR="00545E98">
        <w:rPr>
          <w:szCs w:val="24"/>
        </w:rPr>
        <w:t>oraz oświadczenie o przeprowadzeniu wizji.</w:t>
      </w:r>
    </w:p>
    <w:p w14:paraId="5FE16CCF" w14:textId="25B3F0CB" w:rsidR="00B07047" w:rsidRPr="00D67506" w:rsidRDefault="00B81086" w:rsidP="00D67506">
      <w:pPr>
        <w:pStyle w:val="Akapitzlist"/>
        <w:numPr>
          <w:ilvl w:val="0"/>
          <w:numId w:val="20"/>
        </w:numPr>
        <w:tabs>
          <w:tab w:val="left" w:pos="426"/>
        </w:tabs>
        <w:spacing w:line="276" w:lineRule="auto"/>
        <w:ind w:hanging="357"/>
        <w:jc w:val="both"/>
        <w:rPr>
          <w:szCs w:val="24"/>
        </w:rPr>
      </w:pPr>
      <w:r w:rsidRPr="00D67506">
        <w:rPr>
          <w:szCs w:val="24"/>
        </w:rPr>
        <w:t xml:space="preserve">Ofertę </w:t>
      </w:r>
      <w:r w:rsidRPr="00D67506">
        <w:rPr>
          <w:rFonts w:eastAsia="Calibri"/>
          <w:szCs w:val="24"/>
          <w:lang w:eastAsia="en-US"/>
        </w:rPr>
        <w:t xml:space="preserve">wraz z oświadczeniami, zobowiązaniem </w:t>
      </w:r>
      <w:r w:rsidRPr="00D67506">
        <w:rPr>
          <w:rFonts w:eastAsia="Calibri"/>
          <w:i/>
          <w:szCs w:val="24"/>
          <w:lang w:eastAsia="en-US"/>
        </w:rPr>
        <w:t>(jeżeli dotyczy</w:t>
      </w:r>
      <w:r w:rsidRPr="00D67506">
        <w:rPr>
          <w:rFonts w:eastAsia="Calibri"/>
          <w:szCs w:val="24"/>
          <w:lang w:eastAsia="en-US"/>
        </w:rPr>
        <w:t>),</w:t>
      </w:r>
      <w:r w:rsidR="00D67506" w:rsidRPr="00D67506">
        <w:rPr>
          <w:rFonts w:eastAsia="Calibri"/>
          <w:szCs w:val="24"/>
          <w:lang w:eastAsia="en-US"/>
        </w:rPr>
        <w:t xml:space="preserve"> </w:t>
      </w:r>
      <w:r w:rsidR="00D67506" w:rsidRPr="00D67506">
        <w:rPr>
          <w:szCs w:val="24"/>
        </w:rPr>
        <w:t xml:space="preserve">o których mowa w części VI.1 </w:t>
      </w:r>
      <w:proofErr w:type="spellStart"/>
      <w:r w:rsidR="00D67506" w:rsidRPr="00D67506">
        <w:rPr>
          <w:szCs w:val="24"/>
        </w:rPr>
        <w:t>SWZ</w:t>
      </w:r>
      <w:proofErr w:type="spellEnd"/>
      <w:r w:rsidR="00D67506" w:rsidRPr="00D67506">
        <w:rPr>
          <w:szCs w:val="24"/>
        </w:rPr>
        <w:t>,</w:t>
      </w:r>
      <w:r w:rsidR="00545E98" w:rsidRPr="00D67506">
        <w:rPr>
          <w:rFonts w:eastAsia="Calibri"/>
          <w:szCs w:val="24"/>
          <w:lang w:eastAsia="en-US"/>
        </w:rPr>
        <w:t xml:space="preserve"> </w:t>
      </w:r>
      <w:r w:rsidR="00545E98" w:rsidRPr="00D67506">
        <w:rPr>
          <w:szCs w:val="24"/>
        </w:rPr>
        <w:t>kosztorysem ofertowym oraz oświadczeniem o przeprowadzeniu wizji</w:t>
      </w:r>
      <w:r w:rsidRPr="00D67506">
        <w:rPr>
          <w:rFonts w:eastAsia="Calibri"/>
          <w:szCs w:val="24"/>
          <w:lang w:eastAsia="en-US"/>
        </w:rPr>
        <w:t xml:space="preserve"> należy przygotować, zgodnie ze </w:t>
      </w:r>
      <w:r w:rsidRPr="00D67506">
        <w:rPr>
          <w:rFonts w:eastAsia="Calibri"/>
          <w:color w:val="000000"/>
          <w:szCs w:val="24"/>
        </w:rPr>
        <w:t>Szczegółową instrukcją dotyczącą składania ofert dostępną pod adresem:</w:t>
      </w:r>
      <w:r w:rsidRPr="00D67506">
        <w:rPr>
          <w:b/>
        </w:rPr>
        <w:t xml:space="preserve"> </w:t>
      </w:r>
      <w:r w:rsidR="0017106E" w:rsidRPr="00D67506">
        <w:rPr>
          <w:rFonts w:eastAsia="Calibri"/>
          <w:b/>
          <w:color w:val="0070C0"/>
          <w:szCs w:val="24"/>
        </w:rPr>
        <w:t>https://ezamowienia.gov.pl</w:t>
      </w:r>
      <w:r w:rsidR="00D67506">
        <w:rPr>
          <w:rFonts w:eastAsia="Calibri"/>
          <w:b/>
          <w:color w:val="0070C0"/>
          <w:szCs w:val="24"/>
        </w:rPr>
        <w:t>.</w:t>
      </w:r>
      <w:r w:rsidRPr="00D67506">
        <w:rPr>
          <w:szCs w:val="24"/>
        </w:rPr>
        <w:t xml:space="preserve"> </w:t>
      </w:r>
      <w:r w:rsidR="00D67506" w:rsidRPr="00D67506">
        <w:rPr>
          <w:szCs w:val="24"/>
        </w:rPr>
        <w:t>Oferta</w:t>
      </w:r>
      <w:r w:rsidR="00D67506">
        <w:rPr>
          <w:szCs w:val="24"/>
        </w:rPr>
        <w:t xml:space="preserve"> wraz z załącznikami</w:t>
      </w:r>
      <w:r w:rsidR="00D67506" w:rsidRPr="00D67506">
        <w:rPr>
          <w:szCs w:val="24"/>
        </w:rPr>
        <w:t xml:space="preserve"> powinna być </w:t>
      </w:r>
      <w:r w:rsidRPr="00D67506">
        <w:rPr>
          <w:szCs w:val="24"/>
        </w:rPr>
        <w:t xml:space="preserve">złożona przy użyciu środków komunikacji elektronicznej tzn. za pośrednictwem </w:t>
      </w:r>
      <w:r w:rsidRPr="00D67506">
        <w:rPr>
          <w:rFonts w:eastAsia="Calibri"/>
          <w:b/>
          <w:color w:val="0070C0"/>
          <w:szCs w:val="24"/>
        </w:rPr>
        <w:t>https://ezamowienia.gov.pl</w:t>
      </w:r>
    </w:p>
    <w:p w14:paraId="66182B12" w14:textId="77777777" w:rsidR="00B07047" w:rsidRDefault="00B81086">
      <w:pPr>
        <w:pStyle w:val="Akapitzlist"/>
        <w:widowControl w:val="0"/>
        <w:ind w:left="360"/>
        <w:jc w:val="both"/>
        <w:rPr>
          <w:szCs w:val="24"/>
        </w:rPr>
      </w:pPr>
      <w:r>
        <w:rPr>
          <w:szCs w:val="24"/>
        </w:rPr>
        <w:t xml:space="preserve">podpisana </w:t>
      </w:r>
      <w:hyperlink r:id="rId16">
        <w:r>
          <w:rPr>
            <w:b/>
            <w:szCs w:val="24"/>
            <w:u w:val="single"/>
          </w:rPr>
          <w:t>kwalifikowanym podpisem elektronicznym</w:t>
        </w:r>
      </w:hyperlink>
      <w:r>
        <w:rPr>
          <w:szCs w:val="24"/>
        </w:rPr>
        <w:t xml:space="preserve"> lub </w:t>
      </w:r>
      <w:hyperlink r:id="rId17">
        <w:r>
          <w:rPr>
            <w:b/>
            <w:szCs w:val="24"/>
            <w:u w:val="single"/>
          </w:rPr>
          <w:t>podpisem zaufanym</w:t>
        </w:r>
      </w:hyperlink>
      <w:r>
        <w:rPr>
          <w:szCs w:val="24"/>
        </w:rPr>
        <w:t xml:space="preserve"> lub </w:t>
      </w:r>
      <w:hyperlink r:id="rId18">
        <w:r>
          <w:rPr>
            <w:b/>
            <w:szCs w:val="24"/>
            <w:u w:val="single"/>
          </w:rPr>
          <w:t>podpisem osobistym</w:t>
        </w:r>
      </w:hyperlink>
      <w:r>
        <w:rPr>
          <w:szCs w:val="24"/>
        </w:rPr>
        <w:t xml:space="preserve"> przez osobę/osoby upoważnione.</w:t>
      </w:r>
    </w:p>
    <w:p w14:paraId="483944A1" w14:textId="77777777" w:rsidR="00B07047" w:rsidRDefault="00B81086" w:rsidP="007D2F3A">
      <w:pPr>
        <w:numPr>
          <w:ilvl w:val="0"/>
          <w:numId w:val="23"/>
        </w:numPr>
        <w:spacing w:line="276" w:lineRule="auto"/>
        <w:jc w:val="both"/>
        <w:rPr>
          <w:szCs w:val="24"/>
        </w:rPr>
      </w:pPr>
      <w:r>
        <w:rPr>
          <w:szCs w:val="24"/>
        </w:rPr>
        <w:t xml:space="preserve">Wykonawca powinien złożyć podpis bezpośrednio na dokumentach przesłanych za pośrednictwem </w:t>
      </w:r>
      <w:r>
        <w:rPr>
          <w:rFonts w:eastAsia="Calibri"/>
          <w:b/>
          <w:color w:val="0070C0"/>
          <w:szCs w:val="24"/>
        </w:rPr>
        <w:t>https://ezamowienia.gov.pl</w:t>
      </w:r>
      <w:r>
        <w:rPr>
          <w:szCs w:val="24"/>
        </w:rPr>
        <w:t xml:space="preserve"> Zaleca się stosowanie podpisu na każdym załączonym pliku osobno,</w:t>
      </w:r>
    </w:p>
    <w:p w14:paraId="580AAE53" w14:textId="032960FC" w:rsidR="00B07047" w:rsidRDefault="00B81086">
      <w:pPr>
        <w:widowControl w:val="0"/>
        <w:ind w:left="397"/>
        <w:jc w:val="both"/>
        <w:rPr>
          <w:szCs w:val="24"/>
        </w:rPr>
      </w:pPr>
      <w:r>
        <w:rPr>
          <w:szCs w:val="24"/>
        </w:rPr>
        <w:t>Za datę złożenia oferty przyjmuje się datę jej przekazania w systemie e-zamówienia</w:t>
      </w:r>
      <w:r w:rsidR="00D67506">
        <w:rPr>
          <w:szCs w:val="24"/>
        </w:rPr>
        <w:t>.</w:t>
      </w:r>
    </w:p>
    <w:p w14:paraId="2CCE9E30" w14:textId="77777777" w:rsidR="00B07047" w:rsidRDefault="00B07047">
      <w:pPr>
        <w:widowControl w:val="0"/>
        <w:jc w:val="both"/>
        <w:rPr>
          <w:b/>
          <w:szCs w:val="24"/>
        </w:rPr>
      </w:pPr>
    </w:p>
    <w:p w14:paraId="0D9770D5" w14:textId="77777777" w:rsidR="00B07047" w:rsidRDefault="00B81086">
      <w:pPr>
        <w:widowControl w:val="0"/>
        <w:jc w:val="both"/>
        <w:rPr>
          <w:b/>
          <w:szCs w:val="24"/>
        </w:rPr>
      </w:pPr>
      <w:r>
        <w:rPr>
          <w:b/>
          <w:szCs w:val="24"/>
        </w:rPr>
        <w:t>CZĘŚĆ XII</w:t>
      </w:r>
    </w:p>
    <w:p w14:paraId="05D0433F" w14:textId="77777777" w:rsidR="00B07047" w:rsidRDefault="00B81086">
      <w:pPr>
        <w:widowControl w:val="0"/>
        <w:rPr>
          <w:szCs w:val="24"/>
        </w:rPr>
      </w:pPr>
      <w:r>
        <w:rPr>
          <w:b/>
          <w:szCs w:val="24"/>
        </w:rPr>
        <w:t>SPOSÓB ORAZ TERMIN SKŁADANIA OFERT; TERMIN OTWARCIA OFERT</w:t>
      </w:r>
    </w:p>
    <w:p w14:paraId="21B06D47" w14:textId="77777777" w:rsidR="00B07047" w:rsidRDefault="00B07047">
      <w:pPr>
        <w:contextualSpacing/>
        <w:jc w:val="both"/>
        <w:rPr>
          <w:rFonts w:eastAsia="Calibri"/>
          <w:b/>
          <w:szCs w:val="24"/>
          <w:lang w:eastAsia="en-US"/>
        </w:rPr>
      </w:pPr>
    </w:p>
    <w:p w14:paraId="085D08C6" w14:textId="2077DDB8" w:rsidR="00B07047" w:rsidRDefault="00B81086">
      <w:pPr>
        <w:widowControl w:val="0"/>
        <w:jc w:val="both"/>
        <w:rPr>
          <w:szCs w:val="24"/>
        </w:rPr>
      </w:pPr>
      <w:r>
        <w:rPr>
          <w:szCs w:val="24"/>
        </w:rPr>
        <w:t xml:space="preserve">Ofertę, przygotowaną w sposób opisany w części XI SWZ, należy złożyć </w:t>
      </w:r>
      <w:r>
        <w:rPr>
          <w:b/>
          <w:szCs w:val="24"/>
        </w:rPr>
        <w:t xml:space="preserve">w terminie do dnia </w:t>
      </w:r>
      <w:r w:rsidR="00D67506">
        <w:rPr>
          <w:b/>
          <w:szCs w:val="24"/>
        </w:rPr>
        <w:t>6</w:t>
      </w:r>
      <w:r w:rsidR="00C65916">
        <w:rPr>
          <w:b/>
          <w:szCs w:val="24"/>
        </w:rPr>
        <w:t xml:space="preserve"> maja</w:t>
      </w:r>
      <w:r w:rsidR="0017106E">
        <w:rPr>
          <w:b/>
          <w:szCs w:val="24"/>
        </w:rPr>
        <w:t xml:space="preserve"> 202</w:t>
      </w:r>
      <w:r w:rsidR="0020143E">
        <w:rPr>
          <w:b/>
          <w:szCs w:val="24"/>
        </w:rPr>
        <w:t>6</w:t>
      </w:r>
      <w:r w:rsidR="0017106E">
        <w:rPr>
          <w:b/>
          <w:szCs w:val="24"/>
        </w:rPr>
        <w:t xml:space="preserve"> r.</w:t>
      </w:r>
      <w:r>
        <w:rPr>
          <w:b/>
          <w:szCs w:val="24"/>
        </w:rPr>
        <w:t xml:space="preserve"> do godz. 11.00</w:t>
      </w:r>
      <w:r>
        <w:rPr>
          <w:szCs w:val="24"/>
        </w:rPr>
        <w:t xml:space="preserve">. </w:t>
      </w:r>
    </w:p>
    <w:p w14:paraId="74264E72" w14:textId="77777777" w:rsidR="00F4515F" w:rsidRDefault="00F4515F">
      <w:pPr>
        <w:jc w:val="both"/>
        <w:rPr>
          <w:b/>
          <w:szCs w:val="24"/>
        </w:rPr>
      </w:pPr>
    </w:p>
    <w:p w14:paraId="7C9C664B" w14:textId="77777777" w:rsidR="00B07047" w:rsidRDefault="00B81086">
      <w:pPr>
        <w:jc w:val="both"/>
        <w:rPr>
          <w:b/>
          <w:szCs w:val="24"/>
        </w:rPr>
      </w:pPr>
      <w:r>
        <w:rPr>
          <w:b/>
          <w:szCs w:val="24"/>
        </w:rPr>
        <w:t xml:space="preserve">Adres strony internetowej prowadzonego postępowania: </w:t>
      </w:r>
    </w:p>
    <w:p w14:paraId="170D4741" w14:textId="57630890" w:rsidR="00B07047" w:rsidRPr="00B74883" w:rsidRDefault="003933F6">
      <w:pPr>
        <w:jc w:val="both"/>
        <w:rPr>
          <w:b/>
          <w:szCs w:val="24"/>
        </w:rPr>
      </w:pPr>
      <w:r w:rsidRPr="00B74883">
        <w:rPr>
          <w:b/>
          <w:color w:val="1F497D" w:themeColor="text2"/>
        </w:rPr>
        <w:t>https://ezamowienia.gov.pl/mp-client/search/list/</w:t>
      </w:r>
      <w:r w:rsidRPr="00B74883">
        <w:rPr>
          <w:rStyle w:val="Normalny1"/>
          <w:b/>
          <w:color w:val="1F497D" w:themeColor="text2"/>
        </w:rPr>
        <w:t>ocds-148610-39eb9df1-507a-4233-92b8-c8708f09be4b</w:t>
      </w:r>
      <w:r w:rsidR="0017106E" w:rsidRPr="00B74883">
        <w:rPr>
          <w:b/>
          <w:szCs w:val="24"/>
        </w:rPr>
        <w:t xml:space="preserve"> </w:t>
      </w:r>
    </w:p>
    <w:p w14:paraId="737353C3" w14:textId="77777777" w:rsidR="0017106E" w:rsidRDefault="0017106E">
      <w:pPr>
        <w:jc w:val="both"/>
        <w:rPr>
          <w:szCs w:val="24"/>
        </w:rPr>
      </w:pPr>
    </w:p>
    <w:p w14:paraId="2A616729" w14:textId="55E7C5FB" w:rsidR="00B07047" w:rsidRDefault="00B81086">
      <w:pPr>
        <w:jc w:val="both"/>
        <w:rPr>
          <w:szCs w:val="24"/>
        </w:rPr>
      </w:pPr>
      <w:r>
        <w:rPr>
          <w:szCs w:val="24"/>
        </w:rPr>
        <w:t xml:space="preserve">Oferty zostaną otwarte </w:t>
      </w:r>
      <w:r>
        <w:rPr>
          <w:b/>
          <w:szCs w:val="24"/>
        </w:rPr>
        <w:t xml:space="preserve">w dniu </w:t>
      </w:r>
      <w:r w:rsidR="00D67506">
        <w:rPr>
          <w:b/>
          <w:szCs w:val="24"/>
        </w:rPr>
        <w:t>6</w:t>
      </w:r>
      <w:r w:rsidR="00C65916">
        <w:rPr>
          <w:b/>
          <w:szCs w:val="24"/>
        </w:rPr>
        <w:t xml:space="preserve"> maja</w:t>
      </w:r>
      <w:r>
        <w:rPr>
          <w:b/>
          <w:szCs w:val="24"/>
        </w:rPr>
        <w:t xml:space="preserve"> 202</w:t>
      </w:r>
      <w:r w:rsidR="0020143E">
        <w:rPr>
          <w:b/>
          <w:szCs w:val="24"/>
        </w:rPr>
        <w:t>6</w:t>
      </w:r>
      <w:r w:rsidR="0017106E">
        <w:rPr>
          <w:b/>
          <w:szCs w:val="24"/>
        </w:rPr>
        <w:t xml:space="preserve"> </w:t>
      </w:r>
      <w:r>
        <w:rPr>
          <w:b/>
          <w:szCs w:val="24"/>
        </w:rPr>
        <w:t>r. o godz. 11.30</w:t>
      </w:r>
      <w:r>
        <w:rPr>
          <w:szCs w:val="24"/>
        </w:rPr>
        <w:t>.</w:t>
      </w:r>
    </w:p>
    <w:p w14:paraId="75BF6B87" w14:textId="77777777" w:rsidR="00B07047" w:rsidRDefault="00B81086">
      <w:pPr>
        <w:jc w:val="both"/>
        <w:rPr>
          <w:szCs w:val="24"/>
        </w:rPr>
      </w:pPr>
      <w:r>
        <w:rPr>
          <w:szCs w:val="24"/>
        </w:rPr>
        <w:t>Otwarcie ofert nastąpi przy użyciu systemu teleinformatycznego. W przypadku awarii tego systemu, która powoduje brak możliwości otwarcia ofert w terminie określonym przez Zamawiającego, otwarcie ofert następuje niezwłocznie po usunięciu awarii.</w:t>
      </w:r>
    </w:p>
    <w:p w14:paraId="4B8D1FDD" w14:textId="77777777" w:rsidR="00B07047" w:rsidRDefault="00B81086">
      <w:pPr>
        <w:widowControl w:val="0"/>
        <w:jc w:val="both"/>
        <w:rPr>
          <w:szCs w:val="24"/>
        </w:rPr>
      </w:pPr>
      <w:r>
        <w:rPr>
          <w:szCs w:val="24"/>
        </w:rPr>
        <w:t>Zamawiający poinformuje o zmianie terminu otwarcia ofert na stronie internetowej prowadzonego postępowania.</w:t>
      </w:r>
    </w:p>
    <w:p w14:paraId="000C4B03" w14:textId="77777777" w:rsidR="00B07047" w:rsidRDefault="00B07047">
      <w:pPr>
        <w:widowControl w:val="0"/>
        <w:jc w:val="both"/>
        <w:rPr>
          <w:b/>
          <w:szCs w:val="24"/>
        </w:rPr>
      </w:pPr>
    </w:p>
    <w:p w14:paraId="72A670E1" w14:textId="57D4C497" w:rsidR="00B07047" w:rsidRDefault="00B81086">
      <w:pPr>
        <w:widowControl w:val="0"/>
        <w:jc w:val="both"/>
        <w:rPr>
          <w:b/>
          <w:szCs w:val="24"/>
        </w:rPr>
      </w:pPr>
      <w:r>
        <w:rPr>
          <w:b/>
          <w:szCs w:val="24"/>
        </w:rPr>
        <w:t>CZĘŚĆ XIII</w:t>
      </w:r>
    </w:p>
    <w:p w14:paraId="764549D1" w14:textId="77777777" w:rsidR="00B07047" w:rsidRDefault="00B81086">
      <w:pPr>
        <w:widowControl w:val="0"/>
        <w:rPr>
          <w:szCs w:val="24"/>
        </w:rPr>
      </w:pPr>
      <w:r>
        <w:rPr>
          <w:rFonts w:eastAsia="Times"/>
          <w:b/>
          <w:szCs w:val="24"/>
        </w:rPr>
        <w:t>OPIS KRYTERIÓW OCENY OFERT, WAGI KRYTERIÓW OCENY OFERT; SPOSÓB OCENY OFERT</w:t>
      </w:r>
    </w:p>
    <w:p w14:paraId="5B2DDBEC" w14:textId="77777777" w:rsidR="00B07047" w:rsidRDefault="00B07047">
      <w:pPr>
        <w:widowControl w:val="0"/>
        <w:jc w:val="both"/>
      </w:pPr>
    </w:p>
    <w:tbl>
      <w:tblPr>
        <w:tblW w:w="9210" w:type="dxa"/>
        <w:tblLayout w:type="fixed"/>
        <w:tblCellMar>
          <w:left w:w="70" w:type="dxa"/>
          <w:right w:w="70" w:type="dxa"/>
        </w:tblCellMar>
        <w:tblLook w:val="0000" w:firstRow="0" w:lastRow="0" w:firstColumn="0" w:lastColumn="0" w:noHBand="0" w:noVBand="0"/>
      </w:tblPr>
      <w:tblGrid>
        <w:gridCol w:w="7441"/>
        <w:gridCol w:w="1769"/>
      </w:tblGrid>
      <w:tr w:rsidR="00B07047" w14:paraId="0BB1AE1E" w14:textId="77777777">
        <w:tc>
          <w:tcPr>
            <w:tcW w:w="7440" w:type="dxa"/>
            <w:tcBorders>
              <w:top w:val="single" w:sz="6" w:space="0" w:color="000000"/>
              <w:left w:val="single" w:sz="6" w:space="0" w:color="000000"/>
              <w:bottom w:val="single" w:sz="6" w:space="0" w:color="000000"/>
              <w:right w:val="single" w:sz="6" w:space="0" w:color="000000"/>
            </w:tcBorders>
          </w:tcPr>
          <w:p w14:paraId="095AD676" w14:textId="77777777" w:rsidR="00B07047" w:rsidRDefault="00B81086">
            <w:pPr>
              <w:widowControl w:val="0"/>
              <w:ind w:firstLine="284"/>
              <w:rPr>
                <w:b/>
              </w:rPr>
            </w:pPr>
            <w:r>
              <w:rPr>
                <w:b/>
              </w:rPr>
              <w:t>kryterium</w:t>
            </w:r>
          </w:p>
        </w:tc>
        <w:tc>
          <w:tcPr>
            <w:tcW w:w="1769" w:type="dxa"/>
            <w:tcBorders>
              <w:top w:val="single" w:sz="6" w:space="0" w:color="000000"/>
              <w:left w:val="single" w:sz="6" w:space="0" w:color="000000"/>
              <w:bottom w:val="single" w:sz="6" w:space="0" w:color="000000"/>
              <w:right w:val="single" w:sz="6" w:space="0" w:color="000000"/>
            </w:tcBorders>
          </w:tcPr>
          <w:p w14:paraId="7CE22BA7" w14:textId="77777777" w:rsidR="00B07047" w:rsidRDefault="00B81086">
            <w:pPr>
              <w:widowControl w:val="0"/>
              <w:jc w:val="center"/>
              <w:rPr>
                <w:b/>
              </w:rPr>
            </w:pPr>
            <w:r>
              <w:rPr>
                <w:b/>
              </w:rPr>
              <w:t>waga</w:t>
            </w:r>
          </w:p>
        </w:tc>
      </w:tr>
      <w:tr w:rsidR="00B07047" w14:paraId="25C5DF89" w14:textId="77777777">
        <w:tc>
          <w:tcPr>
            <w:tcW w:w="7440" w:type="dxa"/>
            <w:tcBorders>
              <w:top w:val="single" w:sz="6" w:space="0" w:color="000000"/>
              <w:left w:val="single" w:sz="6" w:space="0" w:color="000000"/>
              <w:bottom w:val="single" w:sz="6" w:space="0" w:color="000000"/>
              <w:right w:val="single" w:sz="6" w:space="0" w:color="000000"/>
            </w:tcBorders>
          </w:tcPr>
          <w:p w14:paraId="3A715F89" w14:textId="77777777" w:rsidR="00B07047" w:rsidRDefault="00B81086">
            <w:pPr>
              <w:widowControl w:val="0"/>
              <w:numPr>
                <w:ilvl w:val="0"/>
                <w:numId w:val="2"/>
              </w:numPr>
              <w:jc w:val="both"/>
            </w:pPr>
            <w:r>
              <w:t>cena oferty</w:t>
            </w:r>
          </w:p>
          <w:p w14:paraId="2A6ACBCF" w14:textId="77777777" w:rsidR="00B07047" w:rsidRDefault="0017106E" w:rsidP="002779F6">
            <w:pPr>
              <w:widowControl w:val="0"/>
              <w:numPr>
                <w:ilvl w:val="0"/>
                <w:numId w:val="2"/>
              </w:numPr>
              <w:jc w:val="both"/>
            </w:pPr>
            <w:r>
              <w:t xml:space="preserve">okres gwarancji </w:t>
            </w:r>
          </w:p>
        </w:tc>
        <w:tc>
          <w:tcPr>
            <w:tcW w:w="1769" w:type="dxa"/>
            <w:tcBorders>
              <w:top w:val="single" w:sz="6" w:space="0" w:color="000000"/>
              <w:left w:val="single" w:sz="6" w:space="0" w:color="000000"/>
              <w:bottom w:val="single" w:sz="6" w:space="0" w:color="000000"/>
              <w:right w:val="single" w:sz="6" w:space="0" w:color="000000"/>
            </w:tcBorders>
          </w:tcPr>
          <w:p w14:paraId="5E199126" w14:textId="77777777" w:rsidR="00B07047" w:rsidRDefault="00B81086">
            <w:pPr>
              <w:widowControl w:val="0"/>
              <w:jc w:val="center"/>
            </w:pPr>
            <w:r>
              <w:t>60%</w:t>
            </w:r>
          </w:p>
          <w:p w14:paraId="15E24D8D" w14:textId="77777777" w:rsidR="00B07047" w:rsidRDefault="00B81086">
            <w:pPr>
              <w:widowControl w:val="0"/>
              <w:jc w:val="center"/>
            </w:pPr>
            <w:r>
              <w:t>40%</w:t>
            </w:r>
          </w:p>
        </w:tc>
      </w:tr>
    </w:tbl>
    <w:p w14:paraId="331D3EEC" w14:textId="77777777" w:rsidR="00B07047" w:rsidRDefault="00B07047">
      <w:pPr>
        <w:pStyle w:val="Tekstpodstawowy32"/>
        <w:widowControl w:val="0"/>
      </w:pPr>
    </w:p>
    <w:p w14:paraId="0403A766" w14:textId="77777777" w:rsidR="00B07047" w:rsidRDefault="00B81086">
      <w:pPr>
        <w:pStyle w:val="Tekstpodstawowy32"/>
        <w:widowControl w:val="0"/>
      </w:pPr>
      <w:r>
        <w:t>Zamawiający dokona oceny ofert niepodlegających odrzuceniu na podstawie kryteriów i ich wag określonych wyżej w następujący sposób:</w:t>
      </w:r>
    </w:p>
    <w:p w14:paraId="1B39A85B" w14:textId="77777777" w:rsidR="00B07047" w:rsidRDefault="00B81086">
      <w:pPr>
        <w:widowControl w:val="0"/>
        <w:numPr>
          <w:ilvl w:val="0"/>
          <w:numId w:val="3"/>
        </w:numPr>
        <w:jc w:val="both"/>
      </w:pPr>
      <w:r>
        <w:t>według kryterium „cena oferty” ofercie zostaną przyznane punkty zgodnie ze wzorem:</w:t>
      </w:r>
    </w:p>
    <w:p w14:paraId="0DFC7CA9" w14:textId="77777777" w:rsidR="00B07047" w:rsidRDefault="00B81086">
      <w:pPr>
        <w:widowControl w:val="0"/>
        <w:spacing w:before="120" w:after="120"/>
        <w:ind w:left="454" w:hanging="454"/>
        <w:jc w:val="center"/>
      </w:pPr>
      <w:proofErr w:type="spellStart"/>
      <w:r>
        <w:rPr>
          <w:i/>
        </w:rPr>
        <w:t>p</w:t>
      </w:r>
      <w:r>
        <w:rPr>
          <w:i/>
          <w:vertAlign w:val="subscript"/>
        </w:rPr>
        <w:t>c</w:t>
      </w:r>
      <w:proofErr w:type="spellEnd"/>
      <w:r>
        <w:rPr>
          <w:i/>
        </w:rPr>
        <w:t xml:space="preserve"> = (c</w:t>
      </w:r>
      <w:r>
        <w:rPr>
          <w:i/>
          <w:vertAlign w:val="subscript"/>
        </w:rPr>
        <w:t>m</w:t>
      </w:r>
      <w:r>
        <w:rPr>
          <w:i/>
        </w:rPr>
        <w:t>/c)</w:t>
      </w:r>
      <w:r>
        <w:rPr>
          <w:rFonts w:ascii="Symbol" w:eastAsia="Symbol" w:hAnsi="Symbol" w:cs="Symbol"/>
          <w:i/>
        </w:rPr>
        <w:t></w:t>
      </w:r>
      <w:r>
        <w:rPr>
          <w:i/>
        </w:rPr>
        <w:t>100 pkt</w:t>
      </w:r>
      <w:r>
        <w:t>,</w:t>
      </w:r>
    </w:p>
    <w:p w14:paraId="2A470B74" w14:textId="77777777" w:rsidR="00B07047" w:rsidRDefault="00B81086">
      <w:pPr>
        <w:widowControl w:val="0"/>
        <w:ind w:left="454"/>
        <w:jc w:val="both"/>
      </w:pPr>
      <w:r>
        <w:t xml:space="preserve">gdzie </w:t>
      </w:r>
      <w:r>
        <w:rPr>
          <w:i/>
        </w:rPr>
        <w:t>c</w:t>
      </w:r>
      <w:r>
        <w:rPr>
          <w:i/>
          <w:vertAlign w:val="subscript"/>
        </w:rPr>
        <w:t>m</w:t>
      </w:r>
      <w:r>
        <w:t xml:space="preserve"> oznacza najniższą cenę spośród cen wszystkich ofert niepodlegających odrzuceniu, zaś </w:t>
      </w:r>
      <w:r>
        <w:rPr>
          <w:i/>
        </w:rPr>
        <w:t>c</w:t>
      </w:r>
      <w:r>
        <w:t xml:space="preserve"> oznacza cenę ocenianej oferty,</w:t>
      </w:r>
    </w:p>
    <w:p w14:paraId="028F337E" w14:textId="77777777" w:rsidR="00B07047" w:rsidRDefault="00B07047">
      <w:pPr>
        <w:widowControl w:val="0"/>
        <w:jc w:val="both"/>
      </w:pPr>
    </w:p>
    <w:p w14:paraId="513EED26" w14:textId="77777777" w:rsidR="0020143E" w:rsidRPr="00240FEA" w:rsidRDefault="0020143E" w:rsidP="007D2F3A">
      <w:pPr>
        <w:widowControl w:val="0"/>
        <w:numPr>
          <w:ilvl w:val="0"/>
          <w:numId w:val="35"/>
        </w:numPr>
        <w:suppressAutoHyphens w:val="0"/>
        <w:jc w:val="both"/>
      </w:pPr>
      <w:r w:rsidRPr="00240FEA">
        <w:t>według kryterium „okres gwarancji” ofercie zostaną przyznane punkty zgodnie ze wz</w:t>
      </w:r>
      <w:r w:rsidRPr="00240FEA">
        <w:t>o</w:t>
      </w:r>
      <w:r w:rsidRPr="00240FEA">
        <w:t>rem:</w:t>
      </w:r>
    </w:p>
    <w:p w14:paraId="761CBDAB" w14:textId="77777777" w:rsidR="0020143E" w:rsidRPr="00240FEA" w:rsidRDefault="0020143E" w:rsidP="0020143E">
      <w:pPr>
        <w:widowControl w:val="0"/>
        <w:spacing w:before="120" w:after="120"/>
        <w:ind w:left="454" w:hanging="454"/>
        <w:jc w:val="center"/>
      </w:pPr>
      <w:proofErr w:type="spellStart"/>
      <w:r w:rsidRPr="00240FEA">
        <w:rPr>
          <w:i/>
        </w:rPr>
        <w:t>p</w:t>
      </w:r>
      <w:r w:rsidRPr="00240FEA">
        <w:rPr>
          <w:i/>
          <w:vertAlign w:val="subscript"/>
        </w:rPr>
        <w:t>g</w:t>
      </w:r>
      <w:proofErr w:type="spellEnd"/>
      <w:r w:rsidRPr="00240FEA">
        <w:rPr>
          <w:i/>
        </w:rPr>
        <w:t xml:space="preserve"> = (g/</w:t>
      </w:r>
      <w:proofErr w:type="spellStart"/>
      <w:r w:rsidRPr="00240FEA">
        <w:rPr>
          <w:i/>
        </w:rPr>
        <w:t>g</w:t>
      </w:r>
      <w:r w:rsidRPr="00240FEA">
        <w:rPr>
          <w:i/>
          <w:vertAlign w:val="subscript"/>
        </w:rPr>
        <w:t>M</w:t>
      </w:r>
      <w:proofErr w:type="spellEnd"/>
      <w:r w:rsidRPr="00240FEA">
        <w:rPr>
          <w:i/>
        </w:rPr>
        <w:t>)</w:t>
      </w:r>
      <w:r w:rsidRPr="00240FEA">
        <w:rPr>
          <w:i/>
        </w:rPr>
        <w:sym w:font="Symbol" w:char="F0B4"/>
      </w:r>
      <w:r w:rsidRPr="00240FEA">
        <w:rPr>
          <w:i/>
        </w:rPr>
        <w:t>100 pkt</w:t>
      </w:r>
      <w:r w:rsidRPr="00240FEA">
        <w:t>,</w:t>
      </w:r>
    </w:p>
    <w:p w14:paraId="47A5346B" w14:textId="459688C7" w:rsidR="0020143E" w:rsidRPr="00240FEA" w:rsidRDefault="0020143E" w:rsidP="0020143E">
      <w:pPr>
        <w:widowControl w:val="0"/>
        <w:ind w:left="454"/>
        <w:jc w:val="both"/>
      </w:pPr>
      <w:r w:rsidRPr="00240FEA">
        <w:t xml:space="preserve">gdzie </w:t>
      </w:r>
      <w:proofErr w:type="spellStart"/>
      <w:r w:rsidRPr="00240FEA">
        <w:rPr>
          <w:i/>
        </w:rPr>
        <w:t>g</w:t>
      </w:r>
      <w:r w:rsidRPr="00240FEA">
        <w:rPr>
          <w:i/>
          <w:vertAlign w:val="subscript"/>
        </w:rPr>
        <w:t>M</w:t>
      </w:r>
      <w:proofErr w:type="spellEnd"/>
      <w:r w:rsidRPr="00240FEA">
        <w:t xml:space="preserve"> oznacza najdłuższy okres gwarancji spośród okresów gwarancji podanych we wszystkich ofertach niepodlegających odrzuceniu, zaś </w:t>
      </w:r>
      <w:r w:rsidRPr="00240FEA">
        <w:rPr>
          <w:i/>
        </w:rPr>
        <w:t>g</w:t>
      </w:r>
      <w:r w:rsidRPr="00240FEA">
        <w:t xml:space="preserve"> oznacza okres gwarancji podany w ocenianej ofercie. Jeżeli najdłuższy okres gwarancji spośród okresów gwarancji podanych we wszystkich ofertach niepodlegających odrzuceniu </w:t>
      </w:r>
      <w:r w:rsidRPr="0070247A">
        <w:t xml:space="preserve">będzie dłuższy niż </w:t>
      </w:r>
      <w:r w:rsidRPr="00697FE2">
        <w:t xml:space="preserve">7 lat, Zamawiający przyjmie </w:t>
      </w:r>
      <w:proofErr w:type="spellStart"/>
      <w:r w:rsidRPr="00697FE2">
        <w:rPr>
          <w:i/>
        </w:rPr>
        <w:t>g</w:t>
      </w:r>
      <w:r w:rsidRPr="00697FE2">
        <w:rPr>
          <w:i/>
          <w:vertAlign w:val="subscript"/>
        </w:rPr>
        <w:t>M</w:t>
      </w:r>
      <w:proofErr w:type="spellEnd"/>
      <w:r w:rsidRPr="00697FE2">
        <w:rPr>
          <w:i/>
        </w:rPr>
        <w:t xml:space="preserve"> </w:t>
      </w:r>
      <w:r w:rsidRPr="00697FE2">
        <w:t>= 7 [lat].</w:t>
      </w:r>
      <w:r w:rsidRPr="000E39B3">
        <w:t xml:space="preserve"> Jeżeli okres gwarancji podany przez Wykonawcę w ofercie będzie dłuższy niż </w:t>
      </w:r>
      <w:r>
        <w:t xml:space="preserve">7 </w:t>
      </w:r>
      <w:r w:rsidRPr="000E39B3">
        <w:t xml:space="preserve">lat, </w:t>
      </w:r>
      <w:r w:rsidRPr="000E39B3">
        <w:rPr>
          <w:b/>
        </w:rPr>
        <w:t>dla oceny ofert</w:t>
      </w:r>
      <w:r w:rsidRPr="00240FEA">
        <w:t xml:space="preserve"> Zamawiający przyjmuje okres gwarancji równy </w:t>
      </w:r>
      <w:r>
        <w:t>7</w:t>
      </w:r>
      <w:r w:rsidRPr="00240FEA">
        <w:t xml:space="preserve"> [lat] (</w:t>
      </w:r>
      <w:r w:rsidRPr="00240FEA">
        <w:rPr>
          <w:b/>
        </w:rPr>
        <w:t>do umowy zostanie wpisany okres gwarancji podany w ofercie</w:t>
      </w:r>
      <w:r w:rsidRPr="00240FEA">
        <w:t xml:space="preserve">). Okres gwarancji podany przez Wykonawcę w ofercie </w:t>
      </w:r>
      <w:r w:rsidRPr="00240FEA">
        <w:rPr>
          <w:b/>
        </w:rPr>
        <w:t xml:space="preserve">nie może być krótszy </w:t>
      </w:r>
      <w:r w:rsidRPr="00B75A7F">
        <w:rPr>
          <w:b/>
        </w:rPr>
        <w:t xml:space="preserve">niż </w:t>
      </w:r>
      <w:r w:rsidR="00F63033">
        <w:rPr>
          <w:b/>
        </w:rPr>
        <w:t xml:space="preserve">3 </w:t>
      </w:r>
      <w:r w:rsidRPr="00B75A7F">
        <w:rPr>
          <w:b/>
        </w:rPr>
        <w:t>la</w:t>
      </w:r>
      <w:r>
        <w:rPr>
          <w:b/>
        </w:rPr>
        <w:t>t</w:t>
      </w:r>
      <w:r w:rsidR="00F63033">
        <w:rPr>
          <w:b/>
        </w:rPr>
        <w:t>a.</w:t>
      </w:r>
    </w:p>
    <w:p w14:paraId="27D8CAE8" w14:textId="77777777" w:rsidR="0020143E" w:rsidRPr="00240FEA" w:rsidRDefault="0020143E" w:rsidP="0020143E">
      <w:pPr>
        <w:widowControl w:val="0"/>
        <w:ind w:left="454"/>
        <w:jc w:val="both"/>
      </w:pPr>
    </w:p>
    <w:p w14:paraId="42ECFE8C" w14:textId="77777777" w:rsidR="0020143E" w:rsidRPr="00240FEA" w:rsidRDefault="0020143E" w:rsidP="0020143E">
      <w:pPr>
        <w:widowControl w:val="0"/>
        <w:ind w:left="454"/>
        <w:jc w:val="both"/>
      </w:pPr>
      <w:r w:rsidRPr="00240FEA">
        <w:t>Ocenę oferty stanowić będzie liczba punktów równa:</w:t>
      </w:r>
    </w:p>
    <w:p w14:paraId="601F3D3A" w14:textId="18EE19A7" w:rsidR="001D7A6B" w:rsidRPr="0033346F" w:rsidRDefault="0020143E" w:rsidP="0020143E">
      <w:pPr>
        <w:widowControl w:val="0"/>
        <w:ind w:left="454"/>
        <w:jc w:val="center"/>
        <w:rPr>
          <w:szCs w:val="24"/>
        </w:rPr>
      </w:pPr>
      <w:proofErr w:type="spellStart"/>
      <w:r w:rsidRPr="00240FEA">
        <w:rPr>
          <w:i/>
        </w:rPr>
        <w:t>p</w:t>
      </w:r>
      <w:r w:rsidRPr="00240FEA">
        <w:rPr>
          <w:i/>
          <w:vertAlign w:val="subscript"/>
        </w:rPr>
        <w:t>c</w:t>
      </w:r>
      <w:proofErr w:type="spellEnd"/>
      <w:r w:rsidRPr="00240FEA">
        <w:rPr>
          <w:i/>
        </w:rPr>
        <w:t xml:space="preserve"> </w:t>
      </w:r>
      <w:r w:rsidRPr="00240FEA">
        <w:rPr>
          <w:i/>
        </w:rPr>
        <w:sym w:font="Symbol" w:char="F0B4"/>
      </w:r>
      <w:r w:rsidRPr="00240FEA">
        <w:rPr>
          <w:i/>
        </w:rPr>
        <w:t xml:space="preserve"> 0,60 + </w:t>
      </w:r>
      <w:proofErr w:type="spellStart"/>
      <w:r w:rsidRPr="00240FEA">
        <w:rPr>
          <w:i/>
        </w:rPr>
        <w:t>p</w:t>
      </w:r>
      <w:r w:rsidRPr="00240FEA">
        <w:rPr>
          <w:i/>
          <w:vertAlign w:val="subscript"/>
        </w:rPr>
        <w:t>g</w:t>
      </w:r>
      <w:proofErr w:type="spellEnd"/>
      <w:r w:rsidRPr="00240FEA">
        <w:rPr>
          <w:i/>
        </w:rPr>
        <w:t xml:space="preserve"> </w:t>
      </w:r>
      <w:r w:rsidRPr="00240FEA">
        <w:rPr>
          <w:i/>
        </w:rPr>
        <w:sym w:font="Symbol" w:char="F0B4"/>
      </w:r>
      <w:r w:rsidRPr="00240FEA">
        <w:rPr>
          <w:i/>
        </w:rPr>
        <w:t xml:space="preserve"> 0,40</w:t>
      </w:r>
      <w:r w:rsidR="001D7A6B" w:rsidRPr="0033346F">
        <w:rPr>
          <w:szCs w:val="24"/>
        </w:rPr>
        <w:t>.</w:t>
      </w:r>
    </w:p>
    <w:p w14:paraId="297CCA17" w14:textId="77777777" w:rsidR="001D7A6B" w:rsidRPr="00E81284" w:rsidRDefault="001D7A6B" w:rsidP="001D7A6B">
      <w:pPr>
        <w:widowControl w:val="0"/>
        <w:jc w:val="both"/>
        <w:rPr>
          <w:b/>
          <w:szCs w:val="24"/>
        </w:rPr>
      </w:pPr>
    </w:p>
    <w:p w14:paraId="33619D09" w14:textId="77777777" w:rsidR="001D7A6B" w:rsidRPr="00E81284" w:rsidRDefault="001D7A6B" w:rsidP="001D7A6B">
      <w:pPr>
        <w:widowControl w:val="0"/>
        <w:jc w:val="both"/>
        <w:rPr>
          <w:szCs w:val="24"/>
        </w:rPr>
      </w:pPr>
      <w:r w:rsidRPr="00E81284">
        <w:rPr>
          <w:szCs w:val="24"/>
        </w:rPr>
        <w:t xml:space="preserve">Zgodnie z art. 239 ust. 1 i 2 ustawy, ta spośród ofert, która uzyska największą liczbę punktów (która zostanie najwyżej oceniona), </w:t>
      </w:r>
      <w:r w:rsidRPr="00E81284">
        <w:rPr>
          <w:b/>
          <w:szCs w:val="24"/>
        </w:rPr>
        <w:t>będzie ofertą najkorzystniejszą</w:t>
      </w:r>
      <w:r w:rsidRPr="00E81284">
        <w:rPr>
          <w:szCs w:val="24"/>
        </w:rPr>
        <w:t>.</w:t>
      </w:r>
    </w:p>
    <w:p w14:paraId="42D24374" w14:textId="77777777" w:rsidR="001D7A6B" w:rsidRPr="00E81284" w:rsidRDefault="001D7A6B" w:rsidP="001D7A6B">
      <w:pPr>
        <w:widowControl w:val="0"/>
        <w:jc w:val="both"/>
        <w:rPr>
          <w:szCs w:val="24"/>
        </w:rPr>
      </w:pPr>
    </w:p>
    <w:p w14:paraId="1772832C" w14:textId="77777777" w:rsidR="001D7A6B" w:rsidRPr="00E81284" w:rsidRDefault="001D7A6B" w:rsidP="007D2F3A">
      <w:pPr>
        <w:pStyle w:val="ARTartustawynprozporzdzenia"/>
        <w:widowControl w:val="0"/>
        <w:numPr>
          <w:ilvl w:val="0"/>
          <w:numId w:val="26"/>
        </w:numPr>
        <w:suppressAutoHyphens w:val="0"/>
        <w:spacing w:before="0" w:line="240" w:lineRule="auto"/>
        <w:rPr>
          <w:rFonts w:ascii="Times New Roman" w:eastAsia="Times" w:hAnsi="Times New Roman" w:cs="Times New Roman"/>
          <w:szCs w:val="24"/>
        </w:rPr>
      </w:pPr>
      <w:r w:rsidRPr="00E81284">
        <w:rPr>
          <w:rFonts w:ascii="Times New Roman" w:eastAsia="Times" w:hAnsi="Times New Roman" w:cs="Times New Roman"/>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w:t>
      </w:r>
      <w:r w:rsidRPr="00E81284">
        <w:rPr>
          <w:rFonts w:ascii="Times New Roman" w:eastAsia="Times" w:hAnsi="Times New Roman" w:cs="Times New Roman"/>
          <w:szCs w:val="24"/>
        </w:rPr>
        <w:t>a</w:t>
      </w:r>
      <w:r w:rsidRPr="00E81284">
        <w:rPr>
          <w:rFonts w:ascii="Times New Roman" w:eastAsia="Times" w:hAnsi="Times New Roman" w:cs="Times New Roman"/>
          <w:szCs w:val="24"/>
        </w:rPr>
        <w:t>dze.</w:t>
      </w:r>
    </w:p>
    <w:p w14:paraId="1F1EF425" w14:textId="77777777" w:rsidR="001D7A6B" w:rsidRPr="00E81284" w:rsidRDefault="001D7A6B" w:rsidP="007D2F3A">
      <w:pPr>
        <w:pStyle w:val="USTustnpkodeksu"/>
        <w:widowControl w:val="0"/>
        <w:numPr>
          <w:ilvl w:val="0"/>
          <w:numId w:val="26"/>
        </w:numPr>
        <w:suppressAutoHyphens w:val="0"/>
        <w:autoSpaceDE w:val="0"/>
        <w:autoSpaceDN w:val="0"/>
        <w:adjustRightInd w:val="0"/>
        <w:spacing w:line="240" w:lineRule="auto"/>
        <w:rPr>
          <w:rFonts w:ascii="Times New Roman" w:eastAsia="Times" w:hAnsi="Times New Roman" w:cs="Times New Roman"/>
          <w:szCs w:val="24"/>
        </w:rPr>
      </w:pPr>
      <w:r w:rsidRPr="00E81284">
        <w:rPr>
          <w:rFonts w:ascii="Times New Roman" w:eastAsia="Times" w:hAnsi="Times New Roman" w:cs="Times New Roman"/>
          <w:szCs w:val="24"/>
        </w:rPr>
        <w:t>Jeżeli oferty otrzymały taką samą ocenę w kryterium o najwyższej wadze, Zamawiający wybiera ofertę z najniższą ceną.</w:t>
      </w:r>
    </w:p>
    <w:p w14:paraId="0188FC06" w14:textId="77777777" w:rsidR="00B07047" w:rsidRDefault="001D7A6B" w:rsidP="001D7A6B">
      <w:pPr>
        <w:widowControl w:val="0"/>
        <w:jc w:val="both"/>
      </w:pPr>
      <w:r w:rsidRPr="00E81284">
        <w:rPr>
          <w:rFonts w:eastAsia="Times"/>
          <w:szCs w:val="24"/>
        </w:rPr>
        <w:t>Jeżeli nie można dokonać wyboru oferty, w sposób o którym mowa w pkt. 2, Zamawiający wzywa wykonawców, którzy złożyli te oferty, do złożenia w terminie określonym przez Zamawiającego ofert dodatkowych zawierających nową cenę.</w:t>
      </w:r>
    </w:p>
    <w:p w14:paraId="7F3917B7" w14:textId="77777777" w:rsidR="00B07047" w:rsidRDefault="00B07047">
      <w:pPr>
        <w:widowControl w:val="0"/>
        <w:jc w:val="both"/>
        <w:rPr>
          <w:szCs w:val="24"/>
        </w:rPr>
      </w:pPr>
    </w:p>
    <w:p w14:paraId="4C4FC7C2" w14:textId="035B83A8" w:rsidR="00B07047" w:rsidRDefault="00B81086">
      <w:pPr>
        <w:widowControl w:val="0"/>
        <w:jc w:val="both"/>
        <w:rPr>
          <w:b/>
          <w:szCs w:val="24"/>
        </w:rPr>
      </w:pPr>
      <w:r>
        <w:rPr>
          <w:b/>
          <w:szCs w:val="24"/>
        </w:rPr>
        <w:t>CZĘŚĆ XIV</w:t>
      </w:r>
    </w:p>
    <w:p w14:paraId="2BAF41A8" w14:textId="77777777" w:rsidR="00B07047" w:rsidRDefault="00B81086">
      <w:pPr>
        <w:widowControl w:val="0"/>
        <w:rPr>
          <w:b/>
          <w:szCs w:val="24"/>
        </w:rPr>
      </w:pPr>
      <w:r>
        <w:rPr>
          <w:rFonts w:eastAsia="Times"/>
          <w:b/>
          <w:szCs w:val="24"/>
        </w:rPr>
        <w:t xml:space="preserve">INFORMACJE O FORMALNOŚCIACH, JAKIE </w:t>
      </w:r>
      <w:r>
        <w:rPr>
          <w:b/>
          <w:szCs w:val="24"/>
        </w:rPr>
        <w:t xml:space="preserve">MUSZĄ </w:t>
      </w:r>
      <w:r>
        <w:rPr>
          <w:rFonts w:eastAsia="Times"/>
          <w:b/>
          <w:szCs w:val="24"/>
        </w:rPr>
        <w:t>ZOSTAĆ DOPEŁNIONE PO WYBORZE OFERTY W CELU ZAWARCIA UMOWY W SPRAWIE ZAMÓWIENIA PUBLICZNEGO</w:t>
      </w:r>
    </w:p>
    <w:p w14:paraId="7D769E3F" w14:textId="77777777" w:rsidR="00B07047" w:rsidRDefault="00B07047">
      <w:pPr>
        <w:widowControl w:val="0"/>
        <w:jc w:val="both"/>
        <w:rPr>
          <w:szCs w:val="24"/>
        </w:rPr>
      </w:pPr>
    </w:p>
    <w:p w14:paraId="4AA1DD62" w14:textId="77777777" w:rsidR="00B07047" w:rsidRDefault="00B81086" w:rsidP="007D2F3A">
      <w:pPr>
        <w:widowControl w:val="0"/>
        <w:numPr>
          <w:ilvl w:val="0"/>
          <w:numId w:val="9"/>
        </w:numPr>
        <w:jc w:val="both"/>
        <w:rPr>
          <w:szCs w:val="24"/>
        </w:rPr>
      </w:pPr>
      <w:r>
        <w:rPr>
          <w:szCs w:val="24"/>
        </w:rPr>
        <w:t>Niezwłocznie po wyborze najkorzystniejszej oferty Zamawiający zawiadomi Wykonawców, którzy złożyli oferty, o wyborze najkorzystniejszej oferty.</w:t>
      </w:r>
    </w:p>
    <w:p w14:paraId="3EB6D43D" w14:textId="77777777" w:rsidR="00B07047" w:rsidRDefault="00B81086" w:rsidP="007D2F3A">
      <w:pPr>
        <w:widowControl w:val="0"/>
        <w:numPr>
          <w:ilvl w:val="0"/>
          <w:numId w:val="9"/>
        </w:numPr>
        <w:jc w:val="both"/>
        <w:rPr>
          <w:szCs w:val="24"/>
        </w:rPr>
      </w:pPr>
      <w:r>
        <w:rPr>
          <w:szCs w:val="24"/>
        </w:rPr>
        <w:t>Wykonawcę, którego oferta została wybrana, Zamawiający niezwłocznie zawiadomi o miejscu i terminie zawarcia umowy.</w:t>
      </w:r>
    </w:p>
    <w:p w14:paraId="06F9079F" w14:textId="77777777" w:rsidR="00B07047" w:rsidRDefault="00B81086" w:rsidP="007D2F3A">
      <w:pPr>
        <w:widowControl w:val="0"/>
        <w:numPr>
          <w:ilvl w:val="0"/>
          <w:numId w:val="9"/>
        </w:numPr>
        <w:jc w:val="both"/>
        <w:rPr>
          <w:szCs w:val="24"/>
        </w:rPr>
      </w:pPr>
      <w:r>
        <w:t xml:space="preserve">Przed zawarciem umowy Wykonawca, którego oferta została wybrana, będzie </w:t>
      </w:r>
      <w:r>
        <w:rPr>
          <w:szCs w:val="24"/>
        </w:rPr>
        <w:t>zobowiązany:</w:t>
      </w:r>
    </w:p>
    <w:p w14:paraId="41E81670" w14:textId="77777777" w:rsidR="006E5AAD" w:rsidRDefault="006E5AAD" w:rsidP="007D2F3A">
      <w:pPr>
        <w:widowControl w:val="0"/>
        <w:numPr>
          <w:ilvl w:val="0"/>
          <w:numId w:val="36"/>
        </w:numPr>
        <w:jc w:val="both"/>
        <w:rPr>
          <w:szCs w:val="24"/>
        </w:rPr>
      </w:pPr>
      <w:r>
        <w:rPr>
          <w:szCs w:val="24"/>
        </w:rPr>
        <w:t xml:space="preserve">przedłożyć Zamawiającemu harmonogram rzeczowo – finansowy </w:t>
      </w:r>
    </w:p>
    <w:p w14:paraId="7FB1A40B" w14:textId="77777777" w:rsidR="006E5AAD" w:rsidRDefault="006E5AAD" w:rsidP="007D2F3A">
      <w:pPr>
        <w:widowControl w:val="0"/>
        <w:numPr>
          <w:ilvl w:val="0"/>
          <w:numId w:val="36"/>
        </w:numPr>
        <w:jc w:val="both"/>
        <w:rPr>
          <w:szCs w:val="24"/>
        </w:rPr>
      </w:pPr>
      <w:r>
        <w:rPr>
          <w:szCs w:val="24"/>
        </w:rPr>
        <w:t xml:space="preserve">przekazać Zamawiającemu informacje niezbędne do przygotowania projektu umowy, zgodnie ze wzorem umowy (Załącznik 3 do </w:t>
      </w:r>
      <w:proofErr w:type="spellStart"/>
      <w:r>
        <w:rPr>
          <w:szCs w:val="24"/>
        </w:rPr>
        <w:t>SWZ</w:t>
      </w:r>
      <w:proofErr w:type="spellEnd"/>
      <w:r>
        <w:rPr>
          <w:szCs w:val="24"/>
        </w:rPr>
        <w:t>),</w:t>
      </w:r>
    </w:p>
    <w:p w14:paraId="0CDF129F" w14:textId="5CEF46A3" w:rsidR="00AC63A2" w:rsidRPr="006E5AAD" w:rsidRDefault="006E5AAD" w:rsidP="007D2F3A">
      <w:pPr>
        <w:pStyle w:val="Akapitzlist"/>
        <w:widowControl w:val="0"/>
        <w:numPr>
          <w:ilvl w:val="0"/>
          <w:numId w:val="36"/>
        </w:numPr>
        <w:jc w:val="both"/>
        <w:rPr>
          <w:b/>
          <w:szCs w:val="24"/>
        </w:rPr>
      </w:pPr>
      <w:r w:rsidRPr="006E5AAD">
        <w:rPr>
          <w:szCs w:val="24"/>
        </w:rPr>
        <w:t xml:space="preserve">wnieść zabezpieczenie należytego wykonania umowy, o którym mowa w części XV </w:t>
      </w:r>
      <w:proofErr w:type="spellStart"/>
      <w:r w:rsidRPr="006E5AAD">
        <w:rPr>
          <w:szCs w:val="24"/>
        </w:rPr>
        <w:t>SWZ</w:t>
      </w:r>
      <w:proofErr w:type="spellEnd"/>
      <w:r w:rsidRPr="006E5AAD">
        <w:rPr>
          <w:szCs w:val="24"/>
        </w:rPr>
        <w:t>.</w:t>
      </w:r>
    </w:p>
    <w:p w14:paraId="777C0DD2" w14:textId="77777777" w:rsidR="006E5AAD" w:rsidRPr="006E5AAD" w:rsidRDefault="006E5AAD" w:rsidP="006E5AAD">
      <w:pPr>
        <w:pStyle w:val="Akapitzlist"/>
        <w:widowControl w:val="0"/>
        <w:jc w:val="both"/>
        <w:rPr>
          <w:b/>
          <w:szCs w:val="24"/>
        </w:rPr>
      </w:pPr>
    </w:p>
    <w:p w14:paraId="727224AC" w14:textId="07741F3D" w:rsidR="00B07047" w:rsidRDefault="00B81086">
      <w:pPr>
        <w:widowControl w:val="0"/>
        <w:jc w:val="both"/>
        <w:rPr>
          <w:szCs w:val="24"/>
        </w:rPr>
      </w:pPr>
      <w:r>
        <w:rPr>
          <w:b/>
          <w:szCs w:val="24"/>
        </w:rPr>
        <w:t>CZĘŚĆ XV</w:t>
      </w:r>
    </w:p>
    <w:p w14:paraId="1FF5C4CF" w14:textId="77777777" w:rsidR="00B07047" w:rsidRDefault="00B81086">
      <w:pPr>
        <w:pStyle w:val="Tekstpodstawowy2"/>
        <w:widowControl w:val="0"/>
        <w:jc w:val="left"/>
        <w:rPr>
          <w:szCs w:val="24"/>
        </w:rPr>
      </w:pPr>
      <w:r>
        <w:rPr>
          <w:szCs w:val="24"/>
        </w:rPr>
        <w:t>WYMAGANIA DOTYCZĄCE ZABEZPIECZENIA NALEŻYTEGO WYKONANIA</w:t>
      </w:r>
    </w:p>
    <w:p w14:paraId="328C0973" w14:textId="77777777" w:rsidR="00B07047" w:rsidRDefault="00B81086">
      <w:pPr>
        <w:pStyle w:val="Tekstpodstawowy2"/>
        <w:widowControl w:val="0"/>
        <w:rPr>
          <w:szCs w:val="24"/>
        </w:rPr>
      </w:pPr>
      <w:r>
        <w:rPr>
          <w:szCs w:val="24"/>
        </w:rPr>
        <w:t>UMOWY</w:t>
      </w:r>
    </w:p>
    <w:p w14:paraId="415348DC" w14:textId="77777777" w:rsidR="00B07047" w:rsidRDefault="00B07047">
      <w:pPr>
        <w:widowControl w:val="0"/>
        <w:jc w:val="both"/>
        <w:rPr>
          <w:b/>
          <w:szCs w:val="24"/>
        </w:rPr>
      </w:pPr>
    </w:p>
    <w:p w14:paraId="03E3791B" w14:textId="77777777" w:rsidR="006E5AAD" w:rsidRDefault="006E5AAD" w:rsidP="007D2F3A">
      <w:pPr>
        <w:widowControl w:val="0"/>
        <w:numPr>
          <w:ilvl w:val="0"/>
          <w:numId w:val="37"/>
        </w:numPr>
        <w:jc w:val="both"/>
      </w:pPr>
      <w:r>
        <w:t xml:space="preserve">Wykonawca, którego oferta zostanie wybrana jako najkorzystniejsza (część XIII </w:t>
      </w:r>
      <w:proofErr w:type="spellStart"/>
      <w:r>
        <w:t>SWZ</w:t>
      </w:r>
      <w:proofErr w:type="spellEnd"/>
      <w:r>
        <w:t xml:space="preserve">), zobowiązany będzie przed podpisaniem umowy, najpóźniej w dniu podpisania umowy, do wniesienia zabezpieczenia należytego wykonania umowy </w:t>
      </w:r>
      <w:r w:rsidRPr="00C65916">
        <w:rPr>
          <w:b/>
        </w:rPr>
        <w:t>w wysokości 5% ceny oferty</w:t>
      </w:r>
      <w:r w:rsidRPr="00EE6102">
        <w:t>.</w:t>
      </w:r>
    </w:p>
    <w:p w14:paraId="48A9BEA0" w14:textId="77777777" w:rsidR="006E5AAD" w:rsidRDefault="006E5AAD" w:rsidP="007D2F3A">
      <w:pPr>
        <w:widowControl w:val="0"/>
        <w:numPr>
          <w:ilvl w:val="0"/>
          <w:numId w:val="37"/>
        </w:numPr>
        <w:jc w:val="both"/>
      </w:pPr>
      <w:r>
        <w:t xml:space="preserve">Zabezpieczenie może być wniesione w pieniądzu, </w:t>
      </w:r>
      <w:r>
        <w:rPr>
          <w:szCs w:val="24"/>
        </w:rPr>
        <w:t>poręczeniach bankowych lub poręczeniach spółdzielczej kasy oszczędnościowo-kredytowej (zobowiązanie kasy jest zobowiązaniem pieniężnym)</w:t>
      </w:r>
      <w:r>
        <w:t>, gwarancjach bankowych, gwarancjach ubezpieczeniowych lub poręczeniach udzielanych przez podmioty, o których mowa w art. 6b ust. 5 pkt 2 ustawy z dnia 9 listopada 2000 r. o utworzeniu Polskiej Agencji Rozwoju Przedsiębiorczości.</w:t>
      </w:r>
    </w:p>
    <w:p w14:paraId="3302D458" w14:textId="77777777" w:rsidR="006E5AAD" w:rsidRDefault="006E5AAD" w:rsidP="007D2F3A">
      <w:pPr>
        <w:widowControl w:val="0"/>
        <w:numPr>
          <w:ilvl w:val="0"/>
          <w:numId w:val="37"/>
        </w:numPr>
        <w:jc w:val="both"/>
      </w:pPr>
      <w:r>
        <w:t>Zabezpieczenie wnoszone w pieniądzu Wykonawca wpłaca przelewem na rachunek bankowy wskazany przez Zamawiającego.</w:t>
      </w:r>
    </w:p>
    <w:p w14:paraId="0E99141B" w14:textId="77777777" w:rsidR="006E5AAD" w:rsidRDefault="006E5AAD" w:rsidP="007D2F3A">
      <w:pPr>
        <w:widowControl w:val="0"/>
        <w:numPr>
          <w:ilvl w:val="0"/>
          <w:numId w:val="37"/>
        </w:numPr>
        <w:jc w:val="both"/>
      </w:pPr>
      <w:r>
        <w:t>W przypadku wniesienia wadium w pieniądzu Wykonawca może wyrazić zgodę na zaliczenie kwoty wadium na poczet zabezpieczenia.</w:t>
      </w:r>
    </w:p>
    <w:p w14:paraId="331EEFB9" w14:textId="52BDF637" w:rsidR="00B07047" w:rsidRDefault="006E5AAD" w:rsidP="007D2F3A">
      <w:pPr>
        <w:widowControl w:val="0"/>
        <w:numPr>
          <w:ilvl w:val="0"/>
          <w:numId w:val="37"/>
        </w:numPr>
        <w:jc w:val="both"/>
      </w:pPr>
      <w:r>
        <w:t>Zasady przechowywania, zmiany formy i zwrotu zabezpieczenia określają przepisy art. 450 – 453 ustawy.</w:t>
      </w:r>
    </w:p>
    <w:p w14:paraId="17C5CFF8" w14:textId="77777777" w:rsidR="009C5B6A" w:rsidRDefault="009C5B6A">
      <w:pPr>
        <w:widowControl w:val="0"/>
        <w:jc w:val="both"/>
        <w:rPr>
          <w:b/>
          <w:szCs w:val="24"/>
        </w:rPr>
      </w:pPr>
    </w:p>
    <w:p w14:paraId="462D30A1" w14:textId="77777777" w:rsidR="00B07047" w:rsidRDefault="00B81086">
      <w:pPr>
        <w:widowControl w:val="0"/>
        <w:jc w:val="both"/>
        <w:rPr>
          <w:b/>
          <w:szCs w:val="24"/>
        </w:rPr>
      </w:pPr>
      <w:r>
        <w:rPr>
          <w:b/>
          <w:szCs w:val="24"/>
        </w:rPr>
        <w:t>CZĘŚĆ XVI</w:t>
      </w:r>
    </w:p>
    <w:p w14:paraId="4EAF793D" w14:textId="77777777" w:rsidR="00B07047" w:rsidRDefault="00B81086">
      <w:pPr>
        <w:widowControl w:val="0"/>
        <w:rPr>
          <w:b/>
          <w:szCs w:val="24"/>
        </w:rPr>
      </w:pPr>
      <w:r>
        <w:rPr>
          <w:rFonts w:eastAsia="Times"/>
          <w:b/>
          <w:szCs w:val="24"/>
        </w:rPr>
        <w:t xml:space="preserve">PROJEKTOWANE POSTANOWIENIA UMOWY W SPRAWIE ZAMÓWIENIA PUBLICZNEGO, KTÓRE ZOSTANĄ WPROWADZONE DO TREŚCI </w:t>
      </w:r>
      <w:r>
        <w:rPr>
          <w:b/>
          <w:szCs w:val="24"/>
        </w:rPr>
        <w:t xml:space="preserve">TEJ </w:t>
      </w:r>
      <w:r>
        <w:rPr>
          <w:rFonts w:eastAsia="Times"/>
          <w:b/>
          <w:szCs w:val="24"/>
        </w:rPr>
        <w:t>UMOWY</w:t>
      </w:r>
    </w:p>
    <w:p w14:paraId="3CCAF074" w14:textId="77777777" w:rsidR="00B07047" w:rsidRDefault="00B07047">
      <w:pPr>
        <w:widowControl w:val="0"/>
        <w:jc w:val="both"/>
        <w:rPr>
          <w:szCs w:val="24"/>
        </w:rPr>
      </w:pPr>
    </w:p>
    <w:p w14:paraId="73F22E12" w14:textId="0D2628DB" w:rsidR="006E5AAD" w:rsidRDefault="006E5AAD" w:rsidP="006E5AAD">
      <w:pPr>
        <w:widowControl w:val="0"/>
        <w:jc w:val="both"/>
        <w:rPr>
          <w:szCs w:val="24"/>
        </w:rPr>
      </w:pPr>
      <w:r>
        <w:t xml:space="preserve">Wykonawca udzieli Zamawiającemu gwarancji jakości na wykonane roboty na </w:t>
      </w:r>
      <w:r>
        <w:rPr>
          <w:b/>
        </w:rPr>
        <w:t xml:space="preserve">okres </w:t>
      </w:r>
      <w:r w:rsidRPr="0070247A">
        <w:rPr>
          <w:b/>
        </w:rPr>
        <w:t xml:space="preserve">gwarancji minimum </w:t>
      </w:r>
      <w:r w:rsidR="00F63033">
        <w:rPr>
          <w:b/>
        </w:rPr>
        <w:t>3</w:t>
      </w:r>
      <w:r w:rsidRPr="0070247A">
        <w:rPr>
          <w:b/>
        </w:rPr>
        <w:t xml:space="preserve"> lat</w:t>
      </w:r>
      <w:r>
        <w:t xml:space="preserve"> od daty odbioru końcowego przedmiotu umowy (Wykonawca może zaproponować dłuższy okres gwarancji).</w:t>
      </w:r>
    </w:p>
    <w:p w14:paraId="2CDE66A5" w14:textId="77777777" w:rsidR="006E5AAD" w:rsidRDefault="006E5AAD" w:rsidP="006E5AAD">
      <w:pPr>
        <w:widowControl w:val="0"/>
        <w:jc w:val="both"/>
        <w:rPr>
          <w:szCs w:val="24"/>
        </w:rPr>
      </w:pPr>
    </w:p>
    <w:p w14:paraId="6B149664" w14:textId="77777777" w:rsidR="006E5AAD" w:rsidRDefault="006E5AAD" w:rsidP="006E5AAD">
      <w:pPr>
        <w:widowControl w:val="0"/>
        <w:jc w:val="both"/>
        <w:rPr>
          <w:szCs w:val="24"/>
        </w:rPr>
      </w:pPr>
      <w:r>
        <w:rPr>
          <w:szCs w:val="24"/>
        </w:rPr>
        <w:t xml:space="preserve">Zamawiający przewiduje możliwość zmian postanowień zawartej umowy – warunki takich zmian zostały określone we wzorze umowy (Załącznik 3 do </w:t>
      </w:r>
      <w:proofErr w:type="spellStart"/>
      <w:r>
        <w:rPr>
          <w:szCs w:val="24"/>
        </w:rPr>
        <w:t>SWZ</w:t>
      </w:r>
      <w:proofErr w:type="spellEnd"/>
      <w:r>
        <w:rPr>
          <w:szCs w:val="24"/>
        </w:rPr>
        <w:t xml:space="preserve">). </w:t>
      </w:r>
    </w:p>
    <w:p w14:paraId="0FDA5AFD" w14:textId="77777777" w:rsidR="006E5AAD" w:rsidRDefault="006E5AAD" w:rsidP="006E5AAD">
      <w:pPr>
        <w:widowControl w:val="0"/>
        <w:jc w:val="both"/>
        <w:rPr>
          <w:szCs w:val="24"/>
        </w:rPr>
      </w:pPr>
    </w:p>
    <w:p w14:paraId="46E15BAD" w14:textId="77777777" w:rsidR="006E5AAD" w:rsidRDefault="006E5AAD" w:rsidP="006E5AAD">
      <w:pPr>
        <w:widowControl w:val="0"/>
        <w:jc w:val="both"/>
        <w:rPr>
          <w:szCs w:val="24"/>
        </w:rPr>
      </w:pPr>
      <w:r>
        <w:rPr>
          <w:rFonts w:eastAsia="Times"/>
          <w:szCs w:val="24"/>
        </w:rPr>
        <w:t>Projektowane postanowienia umowy zawarte są we w</w:t>
      </w:r>
      <w:r>
        <w:rPr>
          <w:szCs w:val="24"/>
        </w:rPr>
        <w:t>zorze umowy.</w:t>
      </w:r>
    </w:p>
    <w:p w14:paraId="4E86C56D" w14:textId="77777777" w:rsidR="006E5AAD" w:rsidRDefault="006E5AAD" w:rsidP="006E5AAD">
      <w:pPr>
        <w:widowControl w:val="0"/>
        <w:jc w:val="both"/>
        <w:rPr>
          <w:szCs w:val="24"/>
        </w:rPr>
      </w:pPr>
    </w:p>
    <w:p w14:paraId="2350CEAD" w14:textId="77777777" w:rsidR="006E5AAD" w:rsidRDefault="006E5AAD" w:rsidP="006E5AAD">
      <w:pPr>
        <w:outlineLvl w:val="1"/>
        <w:rPr>
          <w:b/>
          <w:bCs/>
          <w:sz w:val="36"/>
          <w:szCs w:val="36"/>
        </w:rPr>
      </w:pPr>
      <w:r w:rsidRPr="00240FEA">
        <w:rPr>
          <w:b/>
          <w:szCs w:val="24"/>
        </w:rPr>
        <w:t>CZĘŚĆ XVI</w:t>
      </w:r>
      <w:r>
        <w:rPr>
          <w:b/>
          <w:szCs w:val="24"/>
        </w:rPr>
        <w:t>I</w:t>
      </w:r>
    </w:p>
    <w:p w14:paraId="6E1581C9" w14:textId="77777777" w:rsidR="006E5AAD" w:rsidRPr="00EF252C" w:rsidRDefault="006E5AAD" w:rsidP="006E5AAD">
      <w:pPr>
        <w:outlineLvl w:val="1"/>
        <w:rPr>
          <w:b/>
          <w:bCs/>
          <w:szCs w:val="24"/>
        </w:rPr>
      </w:pPr>
      <w:r w:rsidRPr="00EF252C">
        <w:rPr>
          <w:b/>
          <w:bCs/>
          <w:szCs w:val="24"/>
        </w:rPr>
        <w:t>NIEDOPUSZCZENIE WYKONAWCÓW Z PAŃSTW TRZECICH</w:t>
      </w:r>
    </w:p>
    <w:p w14:paraId="4A20EC09" w14:textId="77777777" w:rsidR="006E5AAD" w:rsidRPr="00E67947" w:rsidRDefault="006E5AAD" w:rsidP="006E5AAD">
      <w:pPr>
        <w:spacing w:before="100" w:beforeAutospacing="1" w:after="100" w:afterAutospacing="1"/>
      </w:pPr>
      <w:r>
        <w:t>Zamawiający informuje, że:</w:t>
      </w:r>
    </w:p>
    <w:p w14:paraId="6C0C0463" w14:textId="77777777" w:rsidR="006E5AAD" w:rsidRDefault="006E5AAD" w:rsidP="007D2F3A">
      <w:pPr>
        <w:pStyle w:val="Akapitzlist"/>
        <w:numPr>
          <w:ilvl w:val="0"/>
          <w:numId w:val="39"/>
        </w:numPr>
        <w:suppressAutoHyphens w:val="0"/>
        <w:spacing w:before="100" w:beforeAutospacing="1" w:after="100" w:afterAutospacing="1"/>
        <w:jc w:val="both"/>
      </w:pPr>
      <w:r>
        <w:t xml:space="preserve">o </w:t>
      </w:r>
      <w:r w:rsidRPr="00E67947">
        <w:t xml:space="preserve">udzielenie zamówienia </w:t>
      </w:r>
      <w:r w:rsidRPr="00EF252C">
        <w:rPr>
          <w:b/>
          <w:bCs/>
        </w:rPr>
        <w:t>nie będą mogli</w:t>
      </w:r>
      <w:r w:rsidRPr="00E67947">
        <w:t xml:space="preserve"> ubiegać się wykonawcy z państw trzecich ni</w:t>
      </w:r>
      <w:r w:rsidRPr="00E67947">
        <w:t>e</w:t>
      </w:r>
      <w:r w:rsidRPr="00E67947">
        <w:t>będących stronami umów międzynarodowych;</w:t>
      </w:r>
    </w:p>
    <w:p w14:paraId="2411321E" w14:textId="77777777" w:rsidR="006E5AAD" w:rsidRDefault="006E5AAD" w:rsidP="007D2F3A">
      <w:pPr>
        <w:pStyle w:val="Akapitzlist"/>
        <w:numPr>
          <w:ilvl w:val="0"/>
          <w:numId w:val="39"/>
        </w:numPr>
        <w:suppressAutoHyphens w:val="0"/>
        <w:spacing w:before="100" w:beforeAutospacing="1" w:after="100" w:afterAutospacing="1"/>
        <w:jc w:val="both"/>
      </w:pPr>
      <w:r w:rsidRPr="00E67947">
        <w:t xml:space="preserve">o udzielenie zamówienia </w:t>
      </w:r>
      <w:r w:rsidRPr="00A85AC6">
        <w:rPr>
          <w:b/>
          <w:bCs/>
        </w:rPr>
        <w:t xml:space="preserve">nie będą mogli </w:t>
      </w:r>
      <w:r w:rsidRPr="00E67947">
        <w:t>ubiegać się wykonawcy wspólnie z wykona</w:t>
      </w:r>
      <w:r w:rsidRPr="00E67947">
        <w:t>w</w:t>
      </w:r>
      <w:r w:rsidRPr="00E67947">
        <w:t>cami pochodzącymi z państw trzecich niebędących stronami umów międzynarodowych;</w:t>
      </w:r>
    </w:p>
    <w:p w14:paraId="42BC6EF5" w14:textId="77777777" w:rsidR="006E5AAD" w:rsidRDefault="006E5AAD" w:rsidP="007D2F3A">
      <w:pPr>
        <w:pStyle w:val="Akapitzlist"/>
        <w:numPr>
          <w:ilvl w:val="0"/>
          <w:numId w:val="39"/>
        </w:numPr>
        <w:suppressAutoHyphens w:val="0"/>
        <w:spacing w:before="100" w:beforeAutospacing="1" w:after="100" w:afterAutospacing="1"/>
        <w:jc w:val="both"/>
      </w:pPr>
      <w:r w:rsidRPr="00E67947">
        <w:t xml:space="preserve">wykonawcy </w:t>
      </w:r>
      <w:r w:rsidRPr="00A85AC6">
        <w:rPr>
          <w:b/>
          <w:bCs/>
        </w:rPr>
        <w:t>nie będą mogli</w:t>
      </w:r>
      <w:r w:rsidRPr="00E67947">
        <w:t xml:space="preserve"> polegać na zdolnościach lub sytuacji podmiotów udostępni</w:t>
      </w:r>
      <w:r w:rsidRPr="00E67947">
        <w:t>a</w:t>
      </w:r>
      <w:r w:rsidRPr="00E67947">
        <w:t xml:space="preserve">jących zasoby, o których mowa w art. 118 ust. 1 ustawy </w:t>
      </w:r>
      <w:proofErr w:type="spellStart"/>
      <w:r w:rsidRPr="00E67947">
        <w:t>Pzp</w:t>
      </w:r>
      <w:proofErr w:type="spellEnd"/>
      <w:r w:rsidRPr="00E67947">
        <w:t>, pochodzących z państw trzecich niebędących stronami umów międzynarodowych;</w:t>
      </w:r>
    </w:p>
    <w:p w14:paraId="51F98079" w14:textId="77777777" w:rsidR="006E5AAD" w:rsidRDefault="006E5AAD" w:rsidP="007D2F3A">
      <w:pPr>
        <w:pStyle w:val="Akapitzlist"/>
        <w:numPr>
          <w:ilvl w:val="0"/>
          <w:numId w:val="39"/>
        </w:numPr>
        <w:suppressAutoHyphens w:val="0"/>
        <w:spacing w:before="100" w:beforeAutospacing="1" w:after="100" w:afterAutospacing="1"/>
        <w:jc w:val="both"/>
      </w:pPr>
      <w:r w:rsidRPr="00E67947">
        <w:t xml:space="preserve">wykonawcy </w:t>
      </w:r>
      <w:r w:rsidRPr="00A85AC6">
        <w:rPr>
          <w:b/>
          <w:bCs/>
        </w:rPr>
        <w:t>nie będą mogli</w:t>
      </w:r>
      <w:r w:rsidRPr="00E67947">
        <w:t xml:space="preserve"> powierzyć wykonania części zamówienia podwykonawcom pochodzącym z państw trzecich niebędących stronami umów międzynarodowych;</w:t>
      </w:r>
    </w:p>
    <w:p w14:paraId="6BC28922" w14:textId="77777777" w:rsidR="006E5AAD" w:rsidRPr="00E67947" w:rsidRDefault="006E5AAD" w:rsidP="007D2F3A">
      <w:pPr>
        <w:pStyle w:val="Akapitzlist"/>
        <w:numPr>
          <w:ilvl w:val="0"/>
          <w:numId w:val="39"/>
        </w:numPr>
        <w:suppressAutoHyphens w:val="0"/>
        <w:spacing w:before="100" w:beforeAutospacing="1" w:after="100" w:afterAutospacing="1"/>
        <w:jc w:val="both"/>
      </w:pPr>
      <w:r w:rsidRPr="00E67947">
        <w:t xml:space="preserve">podwykonawcy </w:t>
      </w:r>
      <w:r w:rsidRPr="00A85AC6">
        <w:rPr>
          <w:b/>
          <w:bCs/>
        </w:rPr>
        <w:t>nie będą mogli</w:t>
      </w:r>
      <w:r w:rsidRPr="00E67947">
        <w:t xml:space="preserve"> powierzyć wykonania części zamówienia dalszym po</w:t>
      </w:r>
      <w:r w:rsidRPr="00E67947">
        <w:t>d</w:t>
      </w:r>
      <w:r w:rsidRPr="00E67947">
        <w:t>wykonawcom pochodzącym z państw trzecich niebędących</w:t>
      </w:r>
      <w:r>
        <w:t xml:space="preserve"> stronami umów międzynar</w:t>
      </w:r>
      <w:r>
        <w:t>o</w:t>
      </w:r>
      <w:r>
        <w:t>dowych,</w:t>
      </w:r>
    </w:p>
    <w:p w14:paraId="2113BBC3" w14:textId="77777777" w:rsidR="006E5AAD" w:rsidRPr="00E67947" w:rsidRDefault="006E5AAD" w:rsidP="006E5AAD">
      <w:pPr>
        <w:jc w:val="both"/>
      </w:pPr>
      <w:r>
        <w:t>W</w:t>
      </w:r>
      <w:r w:rsidRPr="00E67947">
        <w:t xml:space="preserve"> przypadku gdy:</w:t>
      </w:r>
    </w:p>
    <w:p w14:paraId="0D16FC96" w14:textId="77777777" w:rsidR="006E5AAD" w:rsidRPr="00E67947" w:rsidRDefault="006E5AAD" w:rsidP="007D2F3A">
      <w:pPr>
        <w:numPr>
          <w:ilvl w:val="0"/>
          <w:numId w:val="38"/>
        </w:numPr>
        <w:suppressAutoHyphens w:val="0"/>
        <w:ind w:left="426"/>
        <w:jc w:val="both"/>
      </w:pPr>
      <w:r w:rsidRPr="00E67947">
        <w:t xml:space="preserve">wykonawca z państwa trzeciego złożył ofertę (samodzielnie albo wspólnie z innym </w:t>
      </w:r>
      <w:r>
        <w:t>p</w:t>
      </w:r>
      <w:r w:rsidRPr="00E67947">
        <w:t>o</w:t>
      </w:r>
      <w:r w:rsidRPr="00E67947">
        <w:t>d</w:t>
      </w:r>
      <w:r w:rsidRPr="00E67947">
        <w:t xml:space="preserve">miotem), </w:t>
      </w:r>
      <w:r>
        <w:t>Z</w:t>
      </w:r>
      <w:r w:rsidRPr="00E67947">
        <w:t>amawiający odrzuci</w:t>
      </w:r>
      <w:r>
        <w:t xml:space="preserve"> ofertę</w:t>
      </w:r>
      <w:r w:rsidRPr="00E67947">
        <w:t xml:space="preserve"> na podstawie art. 226 ust. 1 pkt 5a ustawy;</w:t>
      </w:r>
    </w:p>
    <w:p w14:paraId="45E4CAAD" w14:textId="77777777" w:rsidR="006E5AAD" w:rsidRDefault="006E5AAD" w:rsidP="007D2F3A">
      <w:pPr>
        <w:numPr>
          <w:ilvl w:val="0"/>
          <w:numId w:val="38"/>
        </w:numPr>
        <w:suppressAutoHyphens w:val="0"/>
        <w:spacing w:before="100" w:beforeAutospacing="1" w:after="100" w:afterAutospacing="1"/>
        <w:jc w:val="both"/>
      </w:pPr>
      <w:r w:rsidRPr="00E67947">
        <w:t xml:space="preserve">wykonawca wskaże, że wykaże spełnienie warunków udziału w postępowaniu za pomocą potencjału udostępnionego przez podmiot pochodzący z państwa trzeciego nieobjętego umową międzynarodową – </w:t>
      </w:r>
      <w:r>
        <w:t>Z</w:t>
      </w:r>
      <w:r w:rsidRPr="00E67947">
        <w:t xml:space="preserve">amawiający uzna, że zdolności techniczne lub zawodowe, sytuacja ekonomiczna lub finansowa podmiotu udostępniającego zasoby nie potwierdzają spełniania przez wykonawcę warunków udziału w postępowaniu lub zachodzą wobec tego podmiotu podstawy wykluczenia, zamawiający w trybie art. 122 ustawy </w:t>
      </w:r>
      <w:proofErr w:type="spellStart"/>
      <w:r w:rsidRPr="00E67947">
        <w:t>Pzp</w:t>
      </w:r>
      <w:proofErr w:type="spellEnd"/>
      <w:r w:rsidRPr="00E67947">
        <w:t xml:space="preserve"> zażąda, aby wykonawca zastąpił ten podmiot innym podmiotem lub podmiotami albo wykazał, że s</w:t>
      </w:r>
      <w:r w:rsidRPr="00E67947">
        <w:t>a</w:t>
      </w:r>
      <w:r w:rsidRPr="00E67947">
        <w:t xml:space="preserve">modzielnie spełnia warunki udziału w postępowaniu. Jeżeli wykonawca tego nie uczyni, jego oferta zostanie odrzucona na podstawie art. 226 ust. 1 pkt 2 lit. b ustawy </w:t>
      </w:r>
      <w:proofErr w:type="spellStart"/>
      <w:r w:rsidRPr="00E67947">
        <w:t>Pzp</w:t>
      </w:r>
      <w:proofErr w:type="spellEnd"/>
      <w:r w:rsidRPr="00E67947">
        <w:t xml:space="preserve"> – w</w:t>
      </w:r>
      <w:r w:rsidRPr="00E67947">
        <w:t>y</w:t>
      </w:r>
      <w:r w:rsidRPr="00E67947">
        <w:t>konawca zostanie uznany za niespełniającego warunków udziału w postępowaniu;</w:t>
      </w:r>
    </w:p>
    <w:p w14:paraId="0E3A4798" w14:textId="754033EC" w:rsidR="00B07047" w:rsidRPr="006E5AAD" w:rsidRDefault="006E5AAD" w:rsidP="007D2F3A">
      <w:pPr>
        <w:numPr>
          <w:ilvl w:val="0"/>
          <w:numId w:val="38"/>
        </w:numPr>
        <w:suppressAutoHyphens w:val="0"/>
        <w:spacing w:before="100" w:beforeAutospacing="1" w:after="100" w:afterAutospacing="1"/>
        <w:jc w:val="both"/>
      </w:pPr>
      <w:r w:rsidRPr="00E67947">
        <w:t>wykonawca wskaże, że jego podwykonawcą będzie podmiot pochodzący z państwa trz</w:t>
      </w:r>
      <w:r w:rsidRPr="00E67947">
        <w:t>e</w:t>
      </w:r>
      <w:r w:rsidRPr="00E67947">
        <w:t xml:space="preserve">ciego nieobjętego umową międzynarodową, oferta, zostanie odrzucona. </w:t>
      </w:r>
      <w:r>
        <w:t>Z</w:t>
      </w:r>
      <w:r w:rsidRPr="00E67947">
        <w:t>astosowanie art. 226 ust. 1 pkt 3 (niezgodność z ustawą) lub art. 226 ust. 1 pkt 5 (niezgodność z warunk</w:t>
      </w:r>
      <w:r w:rsidRPr="00E67947">
        <w:t>a</w:t>
      </w:r>
      <w:r w:rsidRPr="00E67947">
        <w:t>mi zamówienia).</w:t>
      </w:r>
    </w:p>
    <w:p w14:paraId="686D1726" w14:textId="363A7012" w:rsidR="00B07047" w:rsidRDefault="00B81086">
      <w:pPr>
        <w:widowControl w:val="0"/>
        <w:jc w:val="both"/>
        <w:rPr>
          <w:b/>
          <w:szCs w:val="24"/>
        </w:rPr>
      </w:pPr>
      <w:r>
        <w:rPr>
          <w:b/>
          <w:szCs w:val="24"/>
        </w:rPr>
        <w:t>CZĘŚĆ XVII</w:t>
      </w:r>
      <w:r w:rsidR="006E5AAD">
        <w:rPr>
          <w:b/>
          <w:szCs w:val="24"/>
        </w:rPr>
        <w:t>I</w:t>
      </w:r>
    </w:p>
    <w:p w14:paraId="3C1E0943" w14:textId="77777777" w:rsidR="00B07047" w:rsidRDefault="00B81086">
      <w:pPr>
        <w:widowControl w:val="0"/>
        <w:rPr>
          <w:b/>
          <w:szCs w:val="24"/>
        </w:rPr>
      </w:pPr>
      <w:r>
        <w:rPr>
          <w:b/>
          <w:szCs w:val="24"/>
        </w:rPr>
        <w:t>POUCZENIE O ŚRODKACH OCHRONY PRAWNEJ PRZYSŁUGUJĄCYCH</w:t>
      </w:r>
    </w:p>
    <w:p w14:paraId="67561DDD" w14:textId="77777777" w:rsidR="00B07047" w:rsidRDefault="00B81086">
      <w:pPr>
        <w:widowControl w:val="0"/>
        <w:jc w:val="both"/>
        <w:rPr>
          <w:b/>
          <w:szCs w:val="24"/>
        </w:rPr>
      </w:pPr>
      <w:r>
        <w:rPr>
          <w:b/>
          <w:szCs w:val="24"/>
        </w:rPr>
        <w:t>WYKONAWCY</w:t>
      </w:r>
    </w:p>
    <w:p w14:paraId="6DC48EE9" w14:textId="77777777" w:rsidR="00B07047" w:rsidRDefault="00B07047">
      <w:pPr>
        <w:widowControl w:val="0"/>
        <w:jc w:val="both"/>
        <w:rPr>
          <w:szCs w:val="24"/>
        </w:rPr>
      </w:pPr>
    </w:p>
    <w:p w14:paraId="0254A304" w14:textId="77777777" w:rsidR="000D46DF" w:rsidRDefault="000D46DF" w:rsidP="000D46DF">
      <w:pPr>
        <w:pStyle w:val="Akapitzlist"/>
        <w:widowControl w:val="0"/>
        <w:numPr>
          <w:ilvl w:val="0"/>
          <w:numId w:val="1"/>
        </w:numPr>
        <w:jc w:val="both"/>
        <w:rPr>
          <w:szCs w:val="24"/>
        </w:rPr>
      </w:pPr>
      <w:r>
        <w:rPr>
          <w:szCs w:val="24"/>
        </w:rPr>
        <w:t>Środki ochrony prawnej określone w ustawie (odwołanie, skarga do sądu) przysługują Wykonawcy, jeżeli ma lub miał interes w uzyskaniu zamówienia oraz poniósł lub może ponieść szkodę w wyniku naruszenia przez Zamawiającego przepisów ustawy.</w:t>
      </w:r>
    </w:p>
    <w:p w14:paraId="03FE9085" w14:textId="77777777" w:rsidR="000D46DF" w:rsidRDefault="000D46DF" w:rsidP="000D46DF">
      <w:pPr>
        <w:pStyle w:val="Akapitzlist"/>
        <w:widowControl w:val="0"/>
        <w:numPr>
          <w:ilvl w:val="0"/>
          <w:numId w:val="1"/>
        </w:numPr>
        <w:jc w:val="both"/>
        <w:rPr>
          <w:szCs w:val="24"/>
        </w:rPr>
      </w:pPr>
      <w:r>
        <w:rPr>
          <w:szCs w:val="24"/>
        </w:rPr>
        <w:t xml:space="preserve">Środki ochrony prawnej nie przysługuje Wykonawcom z państw trzecich jak również Wykonawcom występującym wspólnie z Wykonawcami z państw trzecich lub polegających na </w:t>
      </w:r>
      <w:r w:rsidRPr="00E67947">
        <w:t xml:space="preserve">zdolnościach lub sytuacji podmiotów udostępniających zasoby, o których mowa w art. 118 ust. 1 ustawy </w:t>
      </w:r>
      <w:proofErr w:type="spellStart"/>
      <w:r w:rsidRPr="00E67947">
        <w:t>Pzp</w:t>
      </w:r>
      <w:proofErr w:type="spellEnd"/>
      <w:r w:rsidRPr="00E67947">
        <w:t>, pochodzących z państw trzecich niebędących stronami umów międzynarodowych</w:t>
      </w:r>
      <w:r>
        <w:t>.</w:t>
      </w:r>
      <w:r>
        <w:rPr>
          <w:szCs w:val="24"/>
        </w:rPr>
        <w:t xml:space="preserve"> </w:t>
      </w:r>
    </w:p>
    <w:p w14:paraId="57FAFD68" w14:textId="77777777" w:rsidR="000D46DF" w:rsidRDefault="000D46DF" w:rsidP="000D46DF">
      <w:pPr>
        <w:pStyle w:val="Akapitzlist"/>
        <w:widowControl w:val="0"/>
        <w:numPr>
          <w:ilvl w:val="0"/>
          <w:numId w:val="1"/>
        </w:numPr>
        <w:jc w:val="both"/>
        <w:rPr>
          <w:szCs w:val="24"/>
        </w:rPr>
      </w:pPr>
      <w:r>
        <w:rPr>
          <w:szCs w:val="24"/>
        </w:rPr>
        <w:t>Odwołanie przysługuje na niezgodną z przepisami ustawy czynności Zamawiającego podjętą w postępowaniu o udzielenie zamówienia lub zaniechanie czynności</w:t>
      </w:r>
      <w:r>
        <w:t xml:space="preserve"> w postępowaniu o udzielenie zamówienia</w:t>
      </w:r>
      <w:r>
        <w:rPr>
          <w:szCs w:val="24"/>
        </w:rPr>
        <w:t>, do której Zamawiający był obowiązany na podstawie ustawy.</w:t>
      </w:r>
    </w:p>
    <w:p w14:paraId="52D86D5D" w14:textId="77777777" w:rsidR="000D46DF" w:rsidRDefault="000D46DF" w:rsidP="000D46DF">
      <w:pPr>
        <w:pStyle w:val="Akapitzlist"/>
        <w:widowControl w:val="0"/>
        <w:numPr>
          <w:ilvl w:val="0"/>
          <w:numId w:val="1"/>
        </w:numPr>
        <w:jc w:val="both"/>
        <w:rPr>
          <w:szCs w:val="24"/>
        </w:rPr>
      </w:pPr>
      <w:r>
        <w:rPr>
          <w:rFonts w:eastAsia="Times"/>
          <w:szCs w:val="24"/>
        </w:rPr>
        <w:t>Odwołanie wnosi się do Prezesa Krajowej Izby</w:t>
      </w:r>
      <w:r>
        <w:t xml:space="preserve"> Odwoławczej.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53E87D99" w14:textId="77777777" w:rsidR="000D46DF" w:rsidRDefault="000D46DF" w:rsidP="000D46DF">
      <w:pPr>
        <w:pStyle w:val="Akapitzlist"/>
        <w:widowControl w:val="0"/>
        <w:numPr>
          <w:ilvl w:val="0"/>
          <w:numId w:val="1"/>
        </w:numPr>
        <w:jc w:val="both"/>
        <w:rPr>
          <w:szCs w:val="24"/>
        </w:rPr>
      </w:pPr>
      <w:r>
        <w:rPr>
          <w:szCs w:val="24"/>
        </w:rPr>
        <w:t>Odwołanie wnosi się w terminach określonych w art. 515 ustawy.</w:t>
      </w:r>
    </w:p>
    <w:p w14:paraId="1927373E" w14:textId="77777777" w:rsidR="000D46DF" w:rsidRDefault="000D46DF" w:rsidP="000D46DF">
      <w:pPr>
        <w:pStyle w:val="Akapitzlist"/>
        <w:widowControl w:val="0"/>
        <w:numPr>
          <w:ilvl w:val="0"/>
          <w:numId w:val="1"/>
        </w:numPr>
        <w:jc w:val="both"/>
        <w:rPr>
          <w:szCs w:val="24"/>
        </w:rPr>
      </w:pPr>
      <w:r>
        <w:rPr>
          <w:szCs w:val="24"/>
        </w:rPr>
        <w:t>Szczegółowe postanowienia dotyczące odwołania zawarte są w przepisach art. 513 – 521 ustawy.</w:t>
      </w:r>
    </w:p>
    <w:p w14:paraId="107F0524" w14:textId="77777777" w:rsidR="000D46DF" w:rsidRDefault="000D46DF" w:rsidP="000D46DF">
      <w:pPr>
        <w:pStyle w:val="Akapitzlist"/>
        <w:widowControl w:val="0"/>
        <w:numPr>
          <w:ilvl w:val="0"/>
          <w:numId w:val="1"/>
        </w:numPr>
        <w:jc w:val="both"/>
        <w:rPr>
          <w:szCs w:val="24"/>
        </w:rPr>
      </w:pPr>
      <w:r>
        <w:rPr>
          <w:szCs w:val="24"/>
        </w:rPr>
        <w:t xml:space="preserve">Na orzeczenie Krajowej Izby Odwoławczej </w:t>
      </w:r>
      <w:r>
        <w:rPr>
          <w:rFonts w:eastAsia="Times"/>
          <w:szCs w:val="24"/>
        </w:rPr>
        <w:t>oraz postanowienie Prezesa Izby, o którym mowa w art. 519 ust. 1 ustawy (zwrot odwołania przypadku nieuiszczenia wpisu w terminie), stronom oraz uczestnikom postępowania odwoławczego przysługuje skarga do sądu.</w:t>
      </w:r>
    </w:p>
    <w:p w14:paraId="73F4F1B8" w14:textId="77777777" w:rsidR="000D46DF" w:rsidRDefault="000D46DF" w:rsidP="000D46DF">
      <w:pPr>
        <w:pStyle w:val="Akapitzlist"/>
        <w:widowControl w:val="0"/>
        <w:numPr>
          <w:ilvl w:val="0"/>
          <w:numId w:val="1"/>
        </w:numPr>
        <w:jc w:val="both"/>
        <w:rPr>
          <w:szCs w:val="24"/>
        </w:rPr>
      </w:pPr>
      <w:r>
        <w:rPr>
          <w:szCs w:val="24"/>
        </w:rPr>
        <w:t>Do skargi mają zastosowanie przepisy art. 579 – 590 ustawy.</w:t>
      </w:r>
    </w:p>
    <w:p w14:paraId="00A1A4AA" w14:textId="16EA102A" w:rsidR="00B07047" w:rsidRDefault="000D46DF" w:rsidP="000D46DF">
      <w:pPr>
        <w:pStyle w:val="Akapitzlist"/>
        <w:widowControl w:val="0"/>
        <w:numPr>
          <w:ilvl w:val="0"/>
          <w:numId w:val="1"/>
        </w:numPr>
        <w:jc w:val="both"/>
        <w:rPr>
          <w:szCs w:val="24"/>
        </w:rPr>
      </w:pPr>
      <w:r>
        <w:rPr>
          <w:szCs w:val="24"/>
        </w:rPr>
        <w:t>Sprawy związane z środkami ochrony prawnej uregulowane są w dziale IX ustawy.</w:t>
      </w:r>
      <w:r w:rsidR="00B81086">
        <w:rPr>
          <w:szCs w:val="24"/>
        </w:rPr>
        <w:t>.</w:t>
      </w:r>
    </w:p>
    <w:p w14:paraId="0BFA0133" w14:textId="77777777" w:rsidR="00F63033" w:rsidRDefault="00F63033">
      <w:pPr>
        <w:widowControl w:val="0"/>
        <w:jc w:val="both"/>
        <w:rPr>
          <w:b/>
          <w:szCs w:val="24"/>
        </w:rPr>
      </w:pPr>
    </w:p>
    <w:p w14:paraId="516F65B0" w14:textId="17C9695F" w:rsidR="00B07047" w:rsidRDefault="006E5AAD">
      <w:pPr>
        <w:widowControl w:val="0"/>
        <w:jc w:val="both"/>
        <w:rPr>
          <w:b/>
          <w:szCs w:val="24"/>
        </w:rPr>
      </w:pPr>
      <w:r>
        <w:rPr>
          <w:b/>
          <w:szCs w:val="24"/>
        </w:rPr>
        <w:t>CZĘŚĆ X</w:t>
      </w:r>
      <w:r w:rsidR="00B81086">
        <w:rPr>
          <w:b/>
          <w:szCs w:val="24"/>
        </w:rPr>
        <w:t>I</w:t>
      </w:r>
      <w:r>
        <w:rPr>
          <w:b/>
          <w:szCs w:val="24"/>
        </w:rPr>
        <w:t>X</w:t>
      </w:r>
    </w:p>
    <w:p w14:paraId="399CF3C5" w14:textId="77777777" w:rsidR="00B07047" w:rsidRDefault="00B81086">
      <w:pPr>
        <w:widowControl w:val="0"/>
        <w:jc w:val="both"/>
        <w:rPr>
          <w:b/>
          <w:szCs w:val="24"/>
        </w:rPr>
      </w:pPr>
      <w:r>
        <w:rPr>
          <w:b/>
          <w:szCs w:val="24"/>
        </w:rPr>
        <w:t>INFORMACJE DOTYCZĄCE OCHRONY DANYCH OSOBOWYCH</w:t>
      </w:r>
    </w:p>
    <w:p w14:paraId="55409672" w14:textId="77777777" w:rsidR="0075587C" w:rsidRPr="00860577" w:rsidRDefault="0075587C" w:rsidP="0075587C">
      <w:pPr>
        <w:jc w:val="both"/>
      </w:pPr>
      <w:r w:rsidRPr="00860577">
        <w:t xml:space="preserve">Zgodnie z art. 13 ust.1 i 2 rozporządzenia Parlamentu Europejskiego i Rady (UE) 2016/679 </w:t>
      </w:r>
      <w:r w:rsidRPr="00860577">
        <w:br/>
        <w:t xml:space="preserve">z dnia 27 kwietnia 2016 r. w sprawie ochrony osób fizycznych w związku z przetwarzaniem danych osobowych i w sprawie swobodnego przepływu takich danych oraz uchylenia dyrektywy 95/46/WE (ogólne rozporządzenia o ochronie danych) (Dz. Urz. UE L 119 </w:t>
      </w:r>
      <w:r w:rsidRPr="00860577">
        <w:br/>
        <w:t>z 04.05.2016, str. 1), dalej „RODO”, Zamawiający informuje, że:</w:t>
      </w:r>
    </w:p>
    <w:p w14:paraId="29D87100" w14:textId="77777777" w:rsidR="0075587C" w:rsidRPr="00860577" w:rsidRDefault="0075587C" w:rsidP="007D2F3A">
      <w:pPr>
        <w:pStyle w:val="Akapitzlist"/>
        <w:numPr>
          <w:ilvl w:val="0"/>
          <w:numId w:val="5"/>
        </w:numPr>
        <w:suppressAutoHyphens w:val="0"/>
        <w:jc w:val="both"/>
      </w:pPr>
      <w:r w:rsidRPr="00860577">
        <w:t>Administratorem przetwarzającym Pani/Pana dane osobowe jest: Komendant Powi</w:t>
      </w:r>
      <w:r w:rsidRPr="00860577">
        <w:t>a</w:t>
      </w:r>
      <w:r w:rsidRPr="00860577">
        <w:t xml:space="preserve">towy Państwowej Straży Pożarnej w Proszowicach (32-100 Proszowice, ul. 3 go Maja 140 tel.: 47 831 74 00, fax. 12 385 31 68, e-mail:  </w:t>
      </w:r>
      <w:hyperlink r:id="rId19" w:history="1">
        <w:r w:rsidRPr="00860577">
          <w:rPr>
            <w:rStyle w:val="Hipercze"/>
          </w:rPr>
          <w:t>kppspproszow</w:t>
        </w:r>
        <w:r w:rsidRPr="00860577">
          <w:rPr>
            <w:rStyle w:val="Hipercze"/>
          </w:rPr>
          <w:t>i</w:t>
        </w:r>
        <w:r w:rsidRPr="00860577">
          <w:rPr>
            <w:rStyle w:val="Hipercze"/>
          </w:rPr>
          <w:t>ce@malopolskie.straz.gov.pl</w:t>
        </w:r>
      </w:hyperlink>
      <w:r w:rsidRPr="00860577">
        <w:t xml:space="preserve"> ).</w:t>
      </w:r>
    </w:p>
    <w:p w14:paraId="6F73E1D1" w14:textId="77777777" w:rsidR="0075587C" w:rsidRPr="00860577" w:rsidRDefault="0075587C" w:rsidP="007D2F3A">
      <w:pPr>
        <w:pStyle w:val="Akapitzlist"/>
        <w:numPr>
          <w:ilvl w:val="0"/>
          <w:numId w:val="5"/>
        </w:numPr>
        <w:suppressAutoHyphens w:val="0"/>
        <w:jc w:val="both"/>
      </w:pPr>
      <w:r w:rsidRPr="00860577">
        <w:t>W Komendzie Powiatowej Państwowej z Straży Pożarnej w Proszowicach wyznacz</w:t>
      </w:r>
      <w:r w:rsidRPr="00860577">
        <w:t>o</w:t>
      </w:r>
      <w:r w:rsidRPr="00860577">
        <w:t xml:space="preserve">ny został Inspektor Ochrony Danych (e-mail: </w:t>
      </w:r>
      <w:hyperlink r:id="rId20" w:history="1">
        <w:r w:rsidRPr="00860577">
          <w:rPr>
            <w:rStyle w:val="Hipercze"/>
          </w:rPr>
          <w:t>daneosob</w:t>
        </w:r>
        <w:r w:rsidRPr="00860577">
          <w:rPr>
            <w:rStyle w:val="Hipercze"/>
          </w:rPr>
          <w:t>o</w:t>
        </w:r>
        <w:r w:rsidRPr="00860577">
          <w:rPr>
            <w:rStyle w:val="Hipercze"/>
          </w:rPr>
          <w:t>we@malopolskie.straz.gov.pl).•</w:t>
        </w:r>
      </w:hyperlink>
    </w:p>
    <w:p w14:paraId="4BAB0071" w14:textId="6EE33F19" w:rsidR="0075587C" w:rsidRPr="00860577" w:rsidRDefault="0075587C" w:rsidP="007D2F3A">
      <w:pPr>
        <w:pStyle w:val="Akapitzlist"/>
        <w:numPr>
          <w:ilvl w:val="0"/>
          <w:numId w:val="5"/>
        </w:numPr>
        <w:suppressAutoHyphens w:val="0"/>
        <w:jc w:val="both"/>
      </w:pPr>
      <w:r w:rsidRPr="00860577">
        <w:t>Państwa dane osobowe przetwarzane będą na podstawie art. 6 ust. 1 lit. c RODO w c</w:t>
      </w:r>
      <w:r w:rsidRPr="00860577">
        <w:t>e</w:t>
      </w:r>
      <w:r w:rsidRPr="00860577">
        <w:t>lu związanym z postępowaniem o udzieleni</w:t>
      </w:r>
      <w:r w:rsidR="008D05F1">
        <w:t xml:space="preserve">e zamówienia publicznego  nr PT </w:t>
      </w:r>
      <w:r w:rsidRPr="00860577">
        <w:t>2370.2</w:t>
      </w:r>
      <w:r w:rsidR="008D05F1">
        <w:t>2</w:t>
      </w:r>
      <w:r w:rsidRPr="00860577">
        <w:t>.202</w:t>
      </w:r>
      <w:r w:rsidR="008D05F1">
        <w:t>6</w:t>
      </w:r>
      <w:r w:rsidRPr="00860577">
        <w:t xml:space="preserve"> prowadzonym w trybie podstawowym;</w:t>
      </w:r>
    </w:p>
    <w:p w14:paraId="7A3CD014" w14:textId="7CB405B8" w:rsidR="0075587C" w:rsidRPr="00860577" w:rsidRDefault="0075587C" w:rsidP="007D2F3A">
      <w:pPr>
        <w:pStyle w:val="Akapitzlist"/>
        <w:numPr>
          <w:ilvl w:val="0"/>
          <w:numId w:val="5"/>
        </w:numPr>
        <w:suppressAutoHyphens w:val="0"/>
        <w:jc w:val="both"/>
      </w:pPr>
      <w:r w:rsidRPr="00860577">
        <w:t>Odbiorcami danych osobowych będą osoby lub podmioty, którym udostępniona z</w:t>
      </w:r>
      <w:r w:rsidRPr="00860577">
        <w:t>o</w:t>
      </w:r>
      <w:r w:rsidRPr="00860577">
        <w:t>stanie dokumentacja postępowania w oparciu o ustawę z dnia 11 września 2019 r. – Prawo zamówień publicznych (</w:t>
      </w:r>
      <w:proofErr w:type="spellStart"/>
      <w:r w:rsidRPr="00860577">
        <w:t>t.j</w:t>
      </w:r>
      <w:proofErr w:type="spellEnd"/>
      <w:r w:rsidRPr="00860577">
        <w:t>. Dz. U. z 2024 r. poz. 1320</w:t>
      </w:r>
      <w:r w:rsidR="00F63033">
        <w:t xml:space="preserve"> z </w:t>
      </w:r>
      <w:proofErr w:type="spellStart"/>
      <w:r w:rsidR="00F63033">
        <w:t>późn</w:t>
      </w:r>
      <w:proofErr w:type="spellEnd"/>
      <w:r w:rsidR="00F63033">
        <w:t>. zm.</w:t>
      </w:r>
      <w:r w:rsidRPr="00860577">
        <w:t>), dalej „ustawa PZP”,</w:t>
      </w:r>
    </w:p>
    <w:p w14:paraId="0A079817" w14:textId="77777777" w:rsidR="0075587C" w:rsidRPr="00860577" w:rsidRDefault="0075587C" w:rsidP="007D2F3A">
      <w:pPr>
        <w:pStyle w:val="Akapitzlist"/>
        <w:numPr>
          <w:ilvl w:val="0"/>
          <w:numId w:val="5"/>
        </w:numPr>
        <w:suppressAutoHyphens w:val="0"/>
        <w:jc w:val="both"/>
      </w:pPr>
      <w:r w:rsidRPr="00860577">
        <w:t>Dane osobowe zebrane w związku z postępowaniem o udzielenie zamówienie p</w:t>
      </w:r>
      <w:r w:rsidRPr="00860577">
        <w:t>u</w:t>
      </w:r>
      <w:r w:rsidRPr="00860577">
        <w:t>blicznego będą przetwarzane do momentu zakończenia tego postępowania, a następnie – w celach archiwalnych przez okres minimum 5 lat licząc od 01 stycznia roku nast</w:t>
      </w:r>
      <w:r w:rsidRPr="00860577">
        <w:t>ę</w:t>
      </w:r>
      <w:r w:rsidRPr="00860577">
        <w:t>pującego po roku, w którym postępowanie zostało zakończone – zgodnie z JRWA o</w:t>
      </w:r>
      <w:r w:rsidRPr="00860577">
        <w:t>b</w:t>
      </w:r>
      <w:r w:rsidRPr="00860577">
        <w:t>owiązującym w PSP;</w:t>
      </w:r>
    </w:p>
    <w:p w14:paraId="6062518B" w14:textId="77777777" w:rsidR="0075587C" w:rsidRPr="00860577" w:rsidRDefault="0075587C" w:rsidP="007D2F3A">
      <w:pPr>
        <w:pStyle w:val="Akapitzlist"/>
        <w:numPr>
          <w:ilvl w:val="0"/>
          <w:numId w:val="5"/>
        </w:numPr>
        <w:suppressAutoHyphens w:val="0"/>
        <w:jc w:val="both"/>
      </w:pPr>
      <w:r w:rsidRPr="00860577">
        <w:t>Obowiązek podania przez Wykonawców danych osobowych bezpośrednio ich dot</w:t>
      </w:r>
      <w:r w:rsidRPr="00860577">
        <w:t>y</w:t>
      </w:r>
      <w:r w:rsidRPr="00860577">
        <w:t>czących jest wymogiem ustawowym określonym w przepisach ustawy PZP, związ</w:t>
      </w:r>
      <w:r w:rsidRPr="00860577">
        <w:t>a</w:t>
      </w:r>
      <w:r w:rsidRPr="00860577">
        <w:t>nym z udziałem w postępowaniu o udzielenie zamówienia publicznego; konsekwencje niepodania określonych danych wynikają z ustawy PZP;</w:t>
      </w:r>
    </w:p>
    <w:p w14:paraId="36DF1B43" w14:textId="77777777" w:rsidR="0075587C" w:rsidRPr="00860577" w:rsidRDefault="0075587C" w:rsidP="007D2F3A">
      <w:pPr>
        <w:pStyle w:val="Akapitzlist"/>
        <w:numPr>
          <w:ilvl w:val="0"/>
          <w:numId w:val="5"/>
        </w:numPr>
        <w:suppressAutoHyphens w:val="0"/>
        <w:jc w:val="both"/>
      </w:pPr>
      <w:r w:rsidRPr="00860577">
        <w:t xml:space="preserve">W odniesieniu do danych osobowych Wykonawców decyzje nie będą podejmowane </w:t>
      </w:r>
    </w:p>
    <w:p w14:paraId="2825A40C" w14:textId="77777777" w:rsidR="0075587C" w:rsidRPr="00860577" w:rsidRDefault="0075587C" w:rsidP="0075587C">
      <w:pPr>
        <w:ind w:left="709"/>
        <w:jc w:val="both"/>
      </w:pPr>
      <w:r w:rsidRPr="00860577">
        <w:t>w sposób zautomatyzowany, stosownie do art. 22 RODO;</w:t>
      </w:r>
    </w:p>
    <w:p w14:paraId="47131782" w14:textId="77777777" w:rsidR="0075587C" w:rsidRPr="00860577" w:rsidRDefault="0075587C" w:rsidP="0075587C">
      <w:pPr>
        <w:ind w:left="709"/>
        <w:jc w:val="both"/>
      </w:pPr>
      <w:r w:rsidRPr="00860577">
        <w:t>Posiadają Państwo:</w:t>
      </w:r>
    </w:p>
    <w:p w14:paraId="4279A414" w14:textId="77777777" w:rsidR="0075587C" w:rsidRPr="00860577" w:rsidRDefault="0075587C" w:rsidP="0075587C">
      <w:pPr>
        <w:jc w:val="both"/>
      </w:pPr>
      <w:r w:rsidRPr="00860577">
        <w:t>- na podstawie art.15 RODO prawo dostępu do danych osobowych Państwa dotyczących;</w:t>
      </w:r>
    </w:p>
    <w:p w14:paraId="4F98628A" w14:textId="77777777" w:rsidR="0075587C" w:rsidRPr="00860577" w:rsidRDefault="0075587C" w:rsidP="0075587C">
      <w:pPr>
        <w:jc w:val="both"/>
      </w:pPr>
      <w:r w:rsidRPr="00860577">
        <w:t>- na podstawie  art. 16 RODO prawo do sprostowania Państwa danych osobowych ¹);</w:t>
      </w:r>
    </w:p>
    <w:p w14:paraId="240928B8" w14:textId="77777777" w:rsidR="0075587C" w:rsidRPr="00860577" w:rsidRDefault="0075587C" w:rsidP="0075587C">
      <w:pPr>
        <w:jc w:val="both"/>
      </w:pPr>
      <w:r w:rsidRPr="00860577">
        <w:t>- na podstawie art. 18 RODO prawo żądania od administratora ograniczenia przetwarzania danych osobowych z zastrzeżeniem przypadków, o których mowa w art. 18 ust. 2 RODO ²);</w:t>
      </w:r>
    </w:p>
    <w:p w14:paraId="0E6BD37E" w14:textId="77777777" w:rsidR="0075587C" w:rsidRPr="00860577" w:rsidRDefault="0075587C" w:rsidP="0075587C">
      <w:pPr>
        <w:jc w:val="both"/>
      </w:pPr>
      <w:r w:rsidRPr="00860577">
        <w:t>- prawo do wniesienia skargi do Prezesa Urzędu Ochrony Danych Osobowych, gdy uznają, że przetwarzanie danych osobowych Państwa dotyczących narusza przepisy RODO;</w:t>
      </w:r>
    </w:p>
    <w:p w14:paraId="599D4889" w14:textId="77777777" w:rsidR="0075587C" w:rsidRPr="00860577" w:rsidRDefault="0075587C" w:rsidP="0075587C">
      <w:pPr>
        <w:jc w:val="both"/>
      </w:pPr>
      <w:r w:rsidRPr="00860577">
        <w:t>*    nie przysługuje Państwu:</w:t>
      </w:r>
    </w:p>
    <w:p w14:paraId="01F49FB7" w14:textId="77777777" w:rsidR="0075587C" w:rsidRPr="00860577" w:rsidRDefault="0075587C" w:rsidP="0075587C">
      <w:pPr>
        <w:jc w:val="both"/>
      </w:pPr>
      <w:r w:rsidRPr="00860577">
        <w:t xml:space="preserve">       - w związku z art. 17 ust. 3 lit. b, d lub e RODO prawo do usunięcia danych osobowych;</w:t>
      </w:r>
    </w:p>
    <w:p w14:paraId="209FF132" w14:textId="77777777" w:rsidR="0075587C" w:rsidRPr="00860577" w:rsidRDefault="0075587C" w:rsidP="0075587C">
      <w:pPr>
        <w:jc w:val="both"/>
      </w:pPr>
      <w:r w:rsidRPr="00860577">
        <w:t xml:space="preserve">       - prawo do przenoszenia danych osobowych, o którym mowa w art. 20 RODO;</w:t>
      </w:r>
    </w:p>
    <w:p w14:paraId="32F4CA1B" w14:textId="77777777" w:rsidR="0075587C" w:rsidRPr="00860577" w:rsidRDefault="0075587C" w:rsidP="0075587C">
      <w:pPr>
        <w:jc w:val="both"/>
      </w:pPr>
      <w:r w:rsidRPr="00860577">
        <w:t xml:space="preserve">        - na podstawie art. 21 RODO prawo sprzeciwu, wobec przetwarzania danych osobowych, gdyż podstawą prawną przetwarzania Państwa danych osobowych jest art. 6 ust. 1 lit. C RODO.</w:t>
      </w:r>
    </w:p>
    <w:p w14:paraId="73FA4E77" w14:textId="77777777" w:rsidR="003D7D5C" w:rsidRPr="00860577" w:rsidRDefault="0075587C" w:rsidP="007D2F3A">
      <w:pPr>
        <w:pStyle w:val="Akapitzlist"/>
        <w:numPr>
          <w:ilvl w:val="0"/>
          <w:numId w:val="5"/>
        </w:numPr>
        <w:suppressAutoHyphens w:val="0"/>
        <w:jc w:val="both"/>
      </w:pPr>
      <w:r w:rsidRPr="00860577">
        <w:t>w związku z jawnością postępowania o udzielenie zamówienia publicznego, Państwa dane mogą być przekazywane do państw spoza Europejskiego Obszaru Gospodarcz</w:t>
      </w:r>
      <w:r w:rsidRPr="00860577">
        <w:t>e</w:t>
      </w:r>
      <w:r w:rsidRPr="00860577">
        <w:t>go</w:t>
      </w:r>
      <w:r w:rsidR="003D7D5C" w:rsidRPr="00860577">
        <w:t>.</w:t>
      </w:r>
    </w:p>
    <w:p w14:paraId="64A11135" w14:textId="77777777" w:rsidR="003D7D5C" w:rsidRPr="00860577" w:rsidRDefault="003D7D5C" w:rsidP="003D7D5C">
      <w:pPr>
        <w:jc w:val="both"/>
      </w:pPr>
    </w:p>
    <w:p w14:paraId="121E0057" w14:textId="77777777" w:rsidR="003D7D5C" w:rsidRPr="00D83C16" w:rsidRDefault="003D7D5C" w:rsidP="003D7D5C">
      <w:pPr>
        <w:jc w:val="both"/>
        <w:rPr>
          <w:sz w:val="20"/>
        </w:rPr>
      </w:pPr>
      <w:r w:rsidRPr="00D83C16">
        <w:rPr>
          <w:sz w:val="20"/>
        </w:rPr>
        <w:t>¹)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23FFB42B" w14:textId="77777777" w:rsidR="003D7D5C" w:rsidRPr="00D83C16" w:rsidRDefault="003D7D5C" w:rsidP="003D7D5C">
      <w:pPr>
        <w:jc w:val="both"/>
        <w:rPr>
          <w:sz w:val="20"/>
        </w:rPr>
      </w:pPr>
    </w:p>
    <w:p w14:paraId="23AF8FB1" w14:textId="77777777" w:rsidR="00B07047" w:rsidRPr="003D7D5C" w:rsidRDefault="003D7D5C" w:rsidP="003D7D5C">
      <w:pPr>
        <w:jc w:val="both"/>
        <w:rPr>
          <w:szCs w:val="24"/>
        </w:rPr>
      </w:pPr>
      <w:r w:rsidRPr="00D83C16">
        <w:rPr>
          <w:sz w:val="20"/>
        </w:rPr>
        <w:t>²) Wyjaśnienie: prawo do ograniczenia przetwarzania nie ma zastosowania w odniesieniu do przechowywania, w celu zapewnienia korzystania ze środków ochrony prawnej lub ochrony praw innej osoby fizycznej lub prawnej, lub z uwagi na ważne względy interesu publicznego Unii Europejskiej lub państwa członkowskiego.</w:t>
      </w:r>
    </w:p>
    <w:p w14:paraId="475BF94F" w14:textId="77777777" w:rsidR="00D405DC" w:rsidRDefault="00D405DC" w:rsidP="005F0FDB">
      <w:pPr>
        <w:widowControl w:val="0"/>
        <w:ind w:left="2832" w:firstLine="708"/>
        <w:jc w:val="both"/>
        <w:rPr>
          <w:szCs w:val="24"/>
        </w:rPr>
      </w:pPr>
      <w:r>
        <w:rPr>
          <w:szCs w:val="24"/>
        </w:rPr>
        <w:tab/>
      </w:r>
      <w:r>
        <w:rPr>
          <w:szCs w:val="24"/>
        </w:rPr>
        <w:tab/>
      </w:r>
      <w:r>
        <w:rPr>
          <w:szCs w:val="24"/>
        </w:rPr>
        <w:tab/>
      </w:r>
    </w:p>
    <w:p w14:paraId="21284A60" w14:textId="2E7828FD" w:rsidR="003D7D5C" w:rsidRDefault="00D405DC" w:rsidP="00D405DC">
      <w:pPr>
        <w:widowControl w:val="0"/>
        <w:ind w:left="4956" w:firstLine="708"/>
        <w:jc w:val="both"/>
        <w:rPr>
          <w:szCs w:val="24"/>
        </w:rPr>
      </w:pPr>
      <w:bookmarkStart w:id="0" w:name="_GoBack"/>
      <w:bookmarkEnd w:id="0"/>
      <w:r>
        <w:rPr>
          <w:szCs w:val="24"/>
        </w:rPr>
        <w:t>podpis</w:t>
      </w:r>
    </w:p>
    <w:p w14:paraId="09F58ADA" w14:textId="77777777" w:rsidR="003005C3" w:rsidRPr="00AC63A2" w:rsidRDefault="003005C3" w:rsidP="003005C3">
      <w:pPr>
        <w:spacing w:after="15" w:line="276" w:lineRule="auto"/>
        <w:ind w:left="3540" w:right="27"/>
        <w:jc w:val="center"/>
        <w:rPr>
          <w:rFonts w:ascii="Arial" w:eastAsia="Arial" w:hAnsi="Arial" w:cs="Arial"/>
          <w:b/>
          <w:i/>
          <w:color w:val="C00000"/>
          <w:sz w:val="18"/>
        </w:rPr>
      </w:pPr>
      <w:r w:rsidRPr="00AC63A2">
        <w:rPr>
          <w:rFonts w:ascii="Arial" w:eastAsia="Arial" w:hAnsi="Arial" w:cs="Arial"/>
          <w:b/>
          <w:i/>
          <w:color w:val="C00000"/>
          <w:sz w:val="18"/>
        </w:rPr>
        <w:t>Komendant Powiatowy</w:t>
      </w:r>
    </w:p>
    <w:p w14:paraId="2BDC7F2D" w14:textId="347B1A80" w:rsidR="003005C3" w:rsidRPr="00AC63A2" w:rsidRDefault="003005C3" w:rsidP="003005C3">
      <w:pPr>
        <w:spacing w:after="15" w:line="276" w:lineRule="auto"/>
        <w:ind w:left="4248" w:right="27" w:firstLine="708"/>
        <w:rPr>
          <w:rFonts w:ascii="Arial" w:eastAsia="Arial" w:hAnsi="Arial" w:cs="Arial"/>
          <w:b/>
          <w:i/>
          <w:color w:val="C00000"/>
          <w:sz w:val="18"/>
        </w:rPr>
      </w:pPr>
      <w:r>
        <w:rPr>
          <w:rFonts w:ascii="Arial" w:eastAsia="Arial" w:hAnsi="Arial" w:cs="Arial"/>
          <w:b/>
          <w:i/>
          <w:color w:val="C00000"/>
          <w:sz w:val="18"/>
        </w:rPr>
        <w:t xml:space="preserve"> </w:t>
      </w:r>
      <w:r w:rsidRPr="00AC63A2">
        <w:rPr>
          <w:rFonts w:ascii="Arial" w:eastAsia="Arial" w:hAnsi="Arial" w:cs="Arial"/>
          <w:b/>
          <w:i/>
          <w:color w:val="C00000"/>
          <w:sz w:val="18"/>
        </w:rPr>
        <w:t>PAŃSTWOWEJ STRAŻY POŻARNEJ</w:t>
      </w:r>
    </w:p>
    <w:p w14:paraId="21BA0CE2" w14:textId="23E518F1" w:rsidR="003D7D5C" w:rsidRDefault="003005C3" w:rsidP="003005C3">
      <w:pPr>
        <w:widowControl w:val="0"/>
        <w:ind w:left="4248" w:firstLine="708"/>
        <w:jc w:val="both"/>
        <w:rPr>
          <w:szCs w:val="24"/>
        </w:rPr>
      </w:pPr>
      <w:r>
        <w:rPr>
          <w:rFonts w:ascii="Arial" w:eastAsia="Arial" w:hAnsi="Arial" w:cs="Arial"/>
          <w:b/>
          <w:i/>
          <w:color w:val="C00000"/>
          <w:sz w:val="18"/>
        </w:rPr>
        <w:t xml:space="preserve"> </w:t>
      </w:r>
      <w:r w:rsidRPr="00AC63A2">
        <w:rPr>
          <w:rFonts w:ascii="Arial" w:eastAsia="Arial" w:hAnsi="Arial" w:cs="Arial"/>
          <w:b/>
          <w:i/>
          <w:color w:val="C00000"/>
          <w:sz w:val="18"/>
        </w:rPr>
        <w:t>w Proszowicach</w:t>
      </w:r>
    </w:p>
    <w:p w14:paraId="756A2C15" w14:textId="77777777" w:rsidR="003005C3" w:rsidRDefault="003005C3" w:rsidP="005F0FDB">
      <w:pPr>
        <w:widowControl w:val="0"/>
        <w:ind w:left="2832" w:firstLine="708"/>
        <w:jc w:val="both"/>
        <w:rPr>
          <w:szCs w:val="24"/>
        </w:rPr>
      </w:pPr>
    </w:p>
    <w:p w14:paraId="052A1AF1" w14:textId="77777777" w:rsidR="003005C3" w:rsidRDefault="003005C3" w:rsidP="005F0FDB">
      <w:pPr>
        <w:widowControl w:val="0"/>
        <w:ind w:left="2832" w:firstLine="708"/>
        <w:jc w:val="both"/>
        <w:rPr>
          <w:szCs w:val="24"/>
        </w:rPr>
      </w:pPr>
    </w:p>
    <w:p w14:paraId="3B584606" w14:textId="77777777" w:rsidR="003005C3" w:rsidRDefault="003005C3" w:rsidP="005F0FDB">
      <w:pPr>
        <w:widowControl w:val="0"/>
        <w:ind w:left="2832" w:firstLine="708"/>
        <w:jc w:val="both"/>
        <w:rPr>
          <w:szCs w:val="24"/>
        </w:rPr>
      </w:pPr>
    </w:p>
    <w:p w14:paraId="4483300B" w14:textId="77777777" w:rsidR="003005C3" w:rsidRDefault="003005C3" w:rsidP="005F0FDB">
      <w:pPr>
        <w:widowControl w:val="0"/>
        <w:ind w:left="2832" w:firstLine="708"/>
        <w:jc w:val="both"/>
        <w:rPr>
          <w:szCs w:val="24"/>
        </w:rPr>
      </w:pPr>
    </w:p>
    <w:p w14:paraId="77D6E3FE" w14:textId="77777777" w:rsidR="003005C3" w:rsidRDefault="003005C3" w:rsidP="005F0FDB">
      <w:pPr>
        <w:widowControl w:val="0"/>
        <w:ind w:left="2832" w:firstLine="708"/>
        <w:jc w:val="both"/>
        <w:rPr>
          <w:szCs w:val="24"/>
        </w:rPr>
      </w:pPr>
    </w:p>
    <w:p w14:paraId="763D3F16" w14:textId="43C29F8A" w:rsidR="00B07047" w:rsidRDefault="00B07047">
      <w:pPr>
        <w:widowControl w:val="0"/>
        <w:ind w:left="4500"/>
        <w:jc w:val="center"/>
        <w:rPr>
          <w:szCs w:val="24"/>
        </w:rPr>
      </w:pPr>
    </w:p>
    <w:p w14:paraId="6715A330" w14:textId="77777777" w:rsidR="00B07047" w:rsidRDefault="00B81086">
      <w:pPr>
        <w:widowControl w:val="0"/>
        <w:jc w:val="both"/>
        <w:rPr>
          <w:szCs w:val="24"/>
        </w:rPr>
      </w:pPr>
      <w:r>
        <w:rPr>
          <w:szCs w:val="24"/>
          <w:u w:val="single"/>
        </w:rPr>
        <w:t>W załączeniu</w:t>
      </w:r>
      <w:r>
        <w:rPr>
          <w:szCs w:val="24"/>
        </w:rPr>
        <w:t>:</w:t>
      </w:r>
    </w:p>
    <w:p w14:paraId="44224619" w14:textId="77777777" w:rsidR="00B07047" w:rsidRPr="00C65916" w:rsidRDefault="00B81086">
      <w:pPr>
        <w:pStyle w:val="Akapitzlist"/>
        <w:widowControl w:val="0"/>
        <w:numPr>
          <w:ilvl w:val="0"/>
          <w:numId w:val="4"/>
        </w:numPr>
        <w:rPr>
          <w:szCs w:val="24"/>
        </w:rPr>
      </w:pPr>
      <w:r w:rsidRPr="00C65916">
        <w:rPr>
          <w:szCs w:val="24"/>
        </w:rPr>
        <w:t>formularz „Oferta” (Załącznik 1)</w:t>
      </w:r>
    </w:p>
    <w:p w14:paraId="71E808DE" w14:textId="77777777" w:rsidR="00B07047" w:rsidRPr="00C65916" w:rsidRDefault="00B81086">
      <w:pPr>
        <w:pStyle w:val="Akapitzlist"/>
        <w:widowControl w:val="0"/>
        <w:numPr>
          <w:ilvl w:val="0"/>
          <w:numId w:val="4"/>
        </w:numPr>
        <w:rPr>
          <w:szCs w:val="24"/>
        </w:rPr>
      </w:pPr>
      <w:r w:rsidRPr="00C65916">
        <w:rPr>
          <w:szCs w:val="24"/>
        </w:rPr>
        <w:t>oświadczenie (Załączniki 2)</w:t>
      </w:r>
    </w:p>
    <w:p w14:paraId="6DA91A0B" w14:textId="77777777" w:rsidR="00B07047" w:rsidRPr="00C65916" w:rsidRDefault="00B81086">
      <w:pPr>
        <w:pStyle w:val="Akapitzlist"/>
        <w:widowControl w:val="0"/>
        <w:numPr>
          <w:ilvl w:val="0"/>
          <w:numId w:val="4"/>
        </w:numPr>
        <w:rPr>
          <w:szCs w:val="24"/>
        </w:rPr>
      </w:pPr>
      <w:r w:rsidRPr="00C65916">
        <w:rPr>
          <w:szCs w:val="24"/>
        </w:rPr>
        <w:t>oświadczenie dotyczące  podmiotów występujących wspólnie (Załącznik 2a)</w:t>
      </w:r>
    </w:p>
    <w:p w14:paraId="0B58F955" w14:textId="77777777" w:rsidR="00B07047" w:rsidRPr="00C65916" w:rsidRDefault="00B81086">
      <w:pPr>
        <w:pStyle w:val="Akapitzlist"/>
        <w:widowControl w:val="0"/>
        <w:numPr>
          <w:ilvl w:val="0"/>
          <w:numId w:val="4"/>
        </w:numPr>
        <w:rPr>
          <w:szCs w:val="24"/>
        </w:rPr>
      </w:pPr>
      <w:r w:rsidRPr="00C65916">
        <w:rPr>
          <w:szCs w:val="24"/>
        </w:rPr>
        <w:t>oświadczenie dotyczące innych podmiotów (Załącznik 2b)</w:t>
      </w:r>
    </w:p>
    <w:p w14:paraId="6F61E38E" w14:textId="1C6F4594" w:rsidR="00B07047" w:rsidRPr="00C65916" w:rsidRDefault="00536A7A">
      <w:pPr>
        <w:pStyle w:val="Akapitzlist"/>
        <w:widowControl w:val="0"/>
        <w:numPr>
          <w:ilvl w:val="0"/>
          <w:numId w:val="4"/>
        </w:numPr>
        <w:rPr>
          <w:szCs w:val="24"/>
        </w:rPr>
      </w:pPr>
      <w:r>
        <w:rPr>
          <w:noProof/>
        </w:rPr>
        <w:pict w14:anchorId="2646D84D">
          <v:shapetype id="_x0000_t202" coordsize="21600,21600" o:spt="202" path="m,l,21600r21600,l21600,xe">
            <v:stroke joinstyle="miter"/>
            <v:path gradientshapeok="t" o:connecttype="rect"/>
          </v:shapetype>
          <v:shape id="Pole tekstowe 2" o:spid="_x0000_s1026" type="#_x0000_t202" style="position:absolute;left:0;text-align:left;margin-left:292.1pt;margin-top:5.2pt;width:137pt;height:116.25pt;z-index:251659264;visibility:visible;mso-wrap-distance-left:9pt;mso-wrap-distance-top:3.6pt;mso-wrap-distance-right:9pt;mso-wrap-distance-bottom:3.6pt;mso-position-horizontal-relative:margin;mso-position-vertical-relative:text;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" stroked="f">
            <v:textbox>
              <w:txbxContent>
                <w:p w14:paraId="519467C8" w14:textId="4DF12DD8" w:rsidR="00952A23" w:rsidRPr="00AC63A2" w:rsidRDefault="00952A23" w:rsidP="00AC63A2">
                  <w:pPr>
                    <w:spacing w:after="13" w:line="284" w:lineRule="auto"/>
                    <w:ind w:right="27"/>
                    <w:jc w:val="center"/>
                    <w:rPr>
                      <w:b/>
                      <w:color w:val="C00000"/>
                    </w:rPr>
                  </w:pPr>
                </w:p>
              </w:txbxContent>
            </v:textbox>
            <w10:wrap anchorx="margin"/>
          </v:shape>
        </w:pict>
      </w:r>
      <w:r w:rsidR="00B81086" w:rsidRPr="00C65916">
        <w:rPr>
          <w:szCs w:val="24"/>
        </w:rPr>
        <w:t>oświadczenie z art. 117 ust. 4 ustawy (Załącznik 2c)</w:t>
      </w:r>
    </w:p>
    <w:p w14:paraId="1963A8D6" w14:textId="77777777" w:rsidR="00B07047" w:rsidRPr="00C65916" w:rsidRDefault="00B81086">
      <w:pPr>
        <w:pStyle w:val="Akapitzlist"/>
        <w:widowControl w:val="0"/>
        <w:numPr>
          <w:ilvl w:val="0"/>
          <w:numId w:val="4"/>
        </w:numPr>
        <w:rPr>
          <w:szCs w:val="24"/>
        </w:rPr>
      </w:pPr>
      <w:r w:rsidRPr="00C65916">
        <w:rPr>
          <w:szCs w:val="24"/>
        </w:rPr>
        <w:t>wzór umowy (Załącznik 3)</w:t>
      </w:r>
    </w:p>
    <w:p w14:paraId="1F50E319" w14:textId="77777777" w:rsidR="00B07047" w:rsidRPr="00C65916" w:rsidRDefault="00B81086">
      <w:pPr>
        <w:pStyle w:val="Tekstpodstawowywcity2"/>
        <w:numPr>
          <w:ilvl w:val="0"/>
          <w:numId w:val="4"/>
        </w:numPr>
        <w:jc w:val="both"/>
        <w:rPr>
          <w:szCs w:val="24"/>
        </w:rPr>
      </w:pPr>
      <w:r w:rsidRPr="00C65916">
        <w:t>Zobowiązanie</w:t>
      </w:r>
    </w:p>
    <w:p w14:paraId="47CB42AE" w14:textId="36C3830A" w:rsidR="00C65916" w:rsidRPr="00C65916" w:rsidRDefault="00C65916">
      <w:pPr>
        <w:pStyle w:val="Tekstpodstawowywcity2"/>
        <w:numPr>
          <w:ilvl w:val="0"/>
          <w:numId w:val="4"/>
        </w:numPr>
        <w:jc w:val="both"/>
        <w:rPr>
          <w:szCs w:val="24"/>
        </w:rPr>
      </w:pPr>
      <w:r>
        <w:t>Załącznik A – Opis przedmiotu zamówienia</w:t>
      </w:r>
    </w:p>
    <w:p w14:paraId="0586EE01" w14:textId="50931F45" w:rsidR="00C65916" w:rsidRDefault="00C65916">
      <w:pPr>
        <w:pStyle w:val="Tekstpodstawowywcity2"/>
        <w:numPr>
          <w:ilvl w:val="0"/>
          <w:numId w:val="4"/>
        </w:numPr>
        <w:jc w:val="both"/>
        <w:rPr>
          <w:szCs w:val="24"/>
        </w:rPr>
      </w:pPr>
      <w:proofErr w:type="spellStart"/>
      <w:r>
        <w:t>STWiORB</w:t>
      </w:r>
      <w:proofErr w:type="spellEnd"/>
    </w:p>
    <w:p w14:paraId="7D250940" w14:textId="77777777" w:rsidR="00B07047" w:rsidRDefault="00B07047">
      <w:pPr>
        <w:pStyle w:val="Tekstpodstawowywcity2"/>
        <w:jc w:val="both"/>
        <w:rPr>
          <w:szCs w:val="24"/>
        </w:rPr>
      </w:pPr>
    </w:p>
    <w:sectPr w:rsidR="00B07047">
      <w:headerReference w:type="default" r:id="rId21"/>
      <w:headerReference w:type="first" r:id="rId22"/>
      <w:pgSz w:w="11906" w:h="16838"/>
      <w:pgMar w:top="1418" w:right="1418" w:bottom="1418" w:left="1418" w:header="708" w:footer="0" w:gutter="0"/>
      <w:cols w:space="708"/>
      <w:formProt w:val="0"/>
      <w:titlePg/>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0CFAE3" w14:textId="77777777" w:rsidR="00536A7A" w:rsidRDefault="00536A7A">
      <w:r>
        <w:separator/>
      </w:r>
    </w:p>
  </w:endnote>
  <w:endnote w:type="continuationSeparator" w:id="0">
    <w:p w14:paraId="672DB472" w14:textId="77777777" w:rsidR="00536A7A" w:rsidRDefault="0053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IDFont+F4">
    <w:panose1 w:val="00000000000000000000"/>
    <w:charset w:val="EE"/>
    <w:family w:val="auto"/>
    <w:notTrueType/>
    <w:pitch w:val="default"/>
    <w:sig w:usb0="00000005" w:usb1="00000000" w:usb2="00000000" w:usb3="00000000" w:csb0="00000002" w:csb1="00000000"/>
  </w:font>
  <w:font w:name="EUAlbertina">
    <w:altName w:val="Calibri"/>
    <w:panose1 w:val="00000000000000000000"/>
    <w:charset w:val="EE"/>
    <w:family w:val="auto"/>
    <w:notTrueType/>
    <w:pitch w:val="default"/>
    <w:sig w:usb0="00000005" w:usb1="00000000" w:usb2="00000000" w:usb3="00000000" w:csb0="00000002" w:csb1="00000000"/>
  </w:font>
  <w:font w:name="TimesNewRoman">
    <w:altName w:val="MS Gothic"/>
    <w:panose1 w:val="00000000000000000000"/>
    <w:charset w:val="80"/>
    <w:family w:val="auto"/>
    <w:notTrueType/>
    <w:pitch w:val="default"/>
    <w:sig w:usb0="00000000" w:usb1="08070000" w:usb2="00000010" w:usb3="00000000" w:csb0="00020000" w:csb1="00000000"/>
  </w:font>
  <w:font w:name="CIDFont+F2">
    <w:altName w:val="Calibri"/>
    <w:charset w:val="EE"/>
    <w:family w:val="auto"/>
    <w:pitch w:val="default"/>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31EA31" w14:textId="77777777" w:rsidR="00536A7A" w:rsidRDefault="00536A7A">
      <w:r>
        <w:separator/>
      </w:r>
    </w:p>
  </w:footnote>
  <w:footnote w:type="continuationSeparator" w:id="0">
    <w:p w14:paraId="24FF56EE" w14:textId="77777777" w:rsidR="00536A7A" w:rsidRDefault="00536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99AAC0" w14:textId="5E2DF497" w:rsidR="00952A23" w:rsidRDefault="00952A23">
    <w:pPr>
      <w:pStyle w:val="Nagwek"/>
      <w:tabs>
        <w:tab w:val="clear" w:pos="4536"/>
        <w:tab w:val="clear" w:pos="9072"/>
      </w:tabs>
      <w:ind w:right="-1"/>
      <w:jc w:val="center"/>
      <w:rPr>
        <w:i/>
        <w:sz w:val="20"/>
      </w:rPr>
    </w:pPr>
    <w:r>
      <w:rPr>
        <w:rStyle w:val="Numerstrony"/>
      </w:rPr>
      <w:t>-</w:t>
    </w:r>
    <w:r>
      <w:rPr>
        <w:sz w:val="20"/>
      </w:rPr>
      <w:t xml:space="preserve"> </w:t>
    </w:r>
    <w:r>
      <w:rPr>
        <w:rStyle w:val="Numerstrony"/>
      </w:rPr>
      <w:fldChar w:fldCharType="begin"/>
    </w:r>
    <w:r>
      <w:rPr>
        <w:rStyle w:val="Numerstrony"/>
      </w:rPr>
      <w:instrText>PAGE</w:instrText>
    </w:r>
    <w:r>
      <w:rPr>
        <w:rStyle w:val="Numerstrony"/>
      </w:rPr>
      <w:fldChar w:fldCharType="separate"/>
    </w:r>
    <w:r w:rsidR="00D405DC">
      <w:rPr>
        <w:rStyle w:val="Numerstrony"/>
        <w:noProof/>
      </w:rPr>
      <w:t>21</w:t>
    </w:r>
    <w:r>
      <w:rPr>
        <w:rStyle w:val="Numerstrony"/>
      </w:rPr>
      <w:fldChar w:fldCharType="end"/>
    </w:r>
    <w:r>
      <w:rPr>
        <w:rStyle w:val="Numerstrony"/>
      </w:rPr>
      <w:t xml:space="preserve"> -</w:t>
    </w:r>
  </w:p>
  <w:p w14:paraId="68389596" w14:textId="7A69F548" w:rsidR="00952A23" w:rsidRDefault="00952A23">
    <w:pPr>
      <w:pStyle w:val="Nagwek"/>
      <w:tabs>
        <w:tab w:val="clear" w:pos="9072"/>
      </w:tabs>
      <w:rPr>
        <w:szCs w:val="24"/>
      </w:rPr>
    </w:pPr>
    <w:r>
      <w:rPr>
        <w:b/>
        <w:i/>
        <w:szCs w:val="24"/>
      </w:rPr>
      <w:t>znak sprawy</w:t>
    </w:r>
    <w:r>
      <w:rPr>
        <w:b/>
        <w:szCs w:val="24"/>
      </w:rPr>
      <w:t xml:space="preserve">: </w:t>
    </w:r>
    <w:r w:rsidRPr="006278D2">
      <w:rPr>
        <w:b/>
        <w:color w:val="000000"/>
      </w:rPr>
      <w:t>P</w:t>
    </w:r>
    <w:r>
      <w:rPr>
        <w:b/>
        <w:color w:val="000000"/>
      </w:rPr>
      <w:t>T</w:t>
    </w:r>
    <w:r w:rsidRPr="006278D2">
      <w:rPr>
        <w:b/>
        <w:color w:val="000000"/>
      </w:rPr>
      <w:t xml:space="preserve"> 2370.</w:t>
    </w:r>
    <w:r>
      <w:rPr>
        <w:b/>
        <w:color w:val="000000"/>
      </w:rPr>
      <w:t>2</w:t>
    </w:r>
    <w:r w:rsidRPr="006278D2">
      <w:rPr>
        <w:b/>
        <w:color w:val="000000"/>
      </w:rPr>
      <w:t>2.2026</w:t>
    </w:r>
    <w:r>
      <w:rPr>
        <w:b/>
      </w:rPr>
      <w:tab/>
    </w:r>
    <w:r>
      <w:rPr>
        <w:b/>
      </w:rPr>
      <w:tab/>
    </w:r>
    <w:r>
      <w:rPr>
        <w:b/>
      </w:rPr>
      <w:tab/>
    </w:r>
    <w:r>
      <w:rPr>
        <w:b/>
      </w:rPr>
      <w:tab/>
    </w:r>
    <w:r>
      <w:rPr>
        <w:b/>
      </w:rPr>
      <w:tab/>
    </w:r>
    <w:r>
      <w:rPr>
        <w:b/>
      </w:rPr>
      <w:tab/>
      <w:t xml:space="preserve">     </w:t>
    </w:r>
    <w:proofErr w:type="spellStart"/>
    <w:r>
      <w:rPr>
        <w:b/>
        <w:szCs w:val="24"/>
      </w:rPr>
      <w:t>SWZ</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4976B" w14:textId="6D2D0C31" w:rsidR="00952A23" w:rsidRDefault="00952A23">
    <w:pPr>
      <w:spacing w:beforeAutospacing="1" w:afterAutospacing="1"/>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13"/>
    <w:multiLevelType w:val="multilevel"/>
    <w:tmpl w:val="9C36405E"/>
    <w:lvl w:ilvl="0">
      <w:start w:val="1"/>
      <w:numFmt w:val="decimal"/>
      <w:lvlText w:val="%1)"/>
      <w:lvlJc w:val="left"/>
      <w:pPr>
        <w:tabs>
          <w:tab w:val="num" w:pos="0"/>
        </w:tabs>
        <w:ind w:left="720" w:hanging="360"/>
      </w:pPr>
      <w:rPr>
        <w:rFonts w:ascii="Cambria" w:hAnsi="Cambria" w:cs="Arial" w:hint="default"/>
        <w:b w:val="0"/>
        <w:sz w:val="20"/>
        <w:szCs w:val="20"/>
      </w:rPr>
    </w:lvl>
    <w:lvl w:ilvl="1">
      <w:start w:val="1"/>
      <w:numFmt w:val="lowerLetter"/>
      <w:lvlText w:val="%2."/>
      <w:lvlJc w:val="left"/>
      <w:pPr>
        <w:tabs>
          <w:tab w:val="num" w:pos="0"/>
        </w:tabs>
        <w:ind w:left="1440" w:hanging="360"/>
      </w:pPr>
      <w:rPr>
        <w:rFonts w:cs="Cambria"/>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Letter"/>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01525988"/>
    <w:multiLevelType w:val="multilevel"/>
    <w:tmpl w:val="D40C8438"/>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rPr>
        <w:rFonts w:hint="default"/>
      </w:rPr>
    </w:lvl>
    <w:lvl w:ilvl="3">
      <w:start w:val="1"/>
      <w:numFmt w:val="decimal"/>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rPr>
        <w:rFonts w:hint="default"/>
      </w:rPr>
    </w:lvl>
    <w:lvl w:ilvl="6">
      <w:start w:val="1"/>
      <w:numFmt w:val="decimal"/>
      <w:lvlText w:val="%7."/>
      <w:lvlJc w:val="left"/>
      <w:pPr>
        <w:tabs>
          <w:tab w:val="num" w:pos="0"/>
        </w:tabs>
        <w:ind w:left="4680" w:hanging="360"/>
      </w:pPr>
      <w:rPr>
        <w:rFonts w:hint="default"/>
      </w:rPr>
    </w:lvl>
    <w:lvl w:ilvl="7">
      <w:start w:val="1"/>
      <w:numFmt w:val="lowerLetter"/>
      <w:lvlText w:val="%8."/>
      <w:lvlJc w:val="left"/>
      <w:pPr>
        <w:tabs>
          <w:tab w:val="num" w:pos="0"/>
        </w:tabs>
        <w:ind w:left="5400" w:hanging="360"/>
      </w:pPr>
      <w:rPr>
        <w:rFonts w:hint="default"/>
      </w:rPr>
    </w:lvl>
    <w:lvl w:ilvl="8">
      <w:start w:val="1"/>
      <w:numFmt w:val="lowerRoman"/>
      <w:lvlText w:val="%9."/>
      <w:lvlJc w:val="right"/>
      <w:pPr>
        <w:tabs>
          <w:tab w:val="num" w:pos="0"/>
        </w:tabs>
        <w:ind w:left="6120" w:hanging="180"/>
      </w:pPr>
      <w:rPr>
        <w:rFonts w:hint="default"/>
      </w:rPr>
    </w:lvl>
  </w:abstractNum>
  <w:abstractNum w:abstractNumId="3">
    <w:nsid w:val="027447BB"/>
    <w:multiLevelType w:val="hybridMultilevel"/>
    <w:tmpl w:val="36D25EC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4170457"/>
    <w:multiLevelType w:val="hybridMultilevel"/>
    <w:tmpl w:val="3D6E0A7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nsid w:val="062E520A"/>
    <w:multiLevelType w:val="multilevel"/>
    <w:tmpl w:val="301CFD5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nsid w:val="09CB7034"/>
    <w:multiLevelType w:val="multilevel"/>
    <w:tmpl w:val="7C82EF04"/>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E45BDD"/>
    <w:multiLevelType w:val="hybridMultilevel"/>
    <w:tmpl w:val="0E24D08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0D162AFC"/>
    <w:multiLevelType w:val="hybridMultilevel"/>
    <w:tmpl w:val="F93C1188"/>
    <w:lvl w:ilvl="0" w:tplc="D4B8192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ED83013"/>
    <w:multiLevelType w:val="multilevel"/>
    <w:tmpl w:val="E6946CD4"/>
    <w:lvl w:ilvl="0">
      <w:start w:val="24"/>
      <w:numFmt w:val="decimal"/>
      <w:lvlText w:val="%1."/>
      <w:lvlJc w:val="left"/>
      <w:pPr>
        <w:tabs>
          <w:tab w:val="num" w:pos="0"/>
        </w:tabs>
        <w:ind w:left="360" w:hanging="360"/>
      </w:pPr>
      <w:rPr>
        <w:u w:val="none"/>
      </w:rPr>
    </w:lvl>
    <w:lvl w:ilvl="1">
      <w:start w:val="1"/>
      <w:numFmt w:val="lowerLetter"/>
      <w:lvlText w:val="%2."/>
      <w:lvlJc w:val="left"/>
      <w:pPr>
        <w:tabs>
          <w:tab w:val="num" w:pos="0"/>
        </w:tabs>
        <w:ind w:left="1080" w:hanging="360"/>
      </w:pPr>
      <w:rPr>
        <w:u w:val="none"/>
      </w:rPr>
    </w:lvl>
    <w:lvl w:ilvl="2">
      <w:start w:val="1"/>
      <w:numFmt w:val="lowerRoman"/>
      <w:lvlText w:val="%3."/>
      <w:lvlJc w:val="right"/>
      <w:pPr>
        <w:tabs>
          <w:tab w:val="num" w:pos="0"/>
        </w:tabs>
        <w:ind w:left="1800" w:hanging="360"/>
      </w:pPr>
      <w:rPr>
        <w:u w:val="none"/>
      </w:rPr>
    </w:lvl>
    <w:lvl w:ilvl="3">
      <w:start w:val="1"/>
      <w:numFmt w:val="decimal"/>
      <w:lvlText w:val="%4."/>
      <w:lvlJc w:val="left"/>
      <w:pPr>
        <w:tabs>
          <w:tab w:val="num" w:pos="0"/>
        </w:tabs>
        <w:ind w:left="2520" w:hanging="360"/>
      </w:pPr>
      <w:rPr>
        <w:u w:val="none"/>
      </w:rPr>
    </w:lvl>
    <w:lvl w:ilvl="4">
      <w:start w:val="1"/>
      <w:numFmt w:val="lowerLetter"/>
      <w:lvlText w:val="%5."/>
      <w:lvlJc w:val="left"/>
      <w:pPr>
        <w:tabs>
          <w:tab w:val="num" w:pos="0"/>
        </w:tabs>
        <w:ind w:left="3240" w:hanging="360"/>
      </w:pPr>
      <w:rPr>
        <w:u w:val="none"/>
      </w:rPr>
    </w:lvl>
    <w:lvl w:ilvl="5">
      <w:start w:val="1"/>
      <w:numFmt w:val="lowerRoman"/>
      <w:lvlText w:val="%6."/>
      <w:lvlJc w:val="right"/>
      <w:pPr>
        <w:tabs>
          <w:tab w:val="num" w:pos="0"/>
        </w:tabs>
        <w:ind w:left="3960" w:hanging="360"/>
      </w:pPr>
      <w:rPr>
        <w:u w:val="none"/>
      </w:rPr>
    </w:lvl>
    <w:lvl w:ilvl="6">
      <w:start w:val="1"/>
      <w:numFmt w:val="decimal"/>
      <w:lvlText w:val="%7."/>
      <w:lvlJc w:val="left"/>
      <w:pPr>
        <w:tabs>
          <w:tab w:val="num" w:pos="0"/>
        </w:tabs>
        <w:ind w:left="4680" w:hanging="360"/>
      </w:pPr>
      <w:rPr>
        <w:u w:val="none"/>
      </w:rPr>
    </w:lvl>
    <w:lvl w:ilvl="7">
      <w:start w:val="1"/>
      <w:numFmt w:val="lowerLetter"/>
      <w:lvlText w:val="%8."/>
      <w:lvlJc w:val="left"/>
      <w:pPr>
        <w:tabs>
          <w:tab w:val="num" w:pos="0"/>
        </w:tabs>
        <w:ind w:left="5400" w:hanging="360"/>
      </w:pPr>
      <w:rPr>
        <w:u w:val="none"/>
      </w:rPr>
    </w:lvl>
    <w:lvl w:ilvl="8">
      <w:start w:val="1"/>
      <w:numFmt w:val="lowerRoman"/>
      <w:lvlText w:val="%9."/>
      <w:lvlJc w:val="right"/>
      <w:pPr>
        <w:tabs>
          <w:tab w:val="num" w:pos="0"/>
        </w:tabs>
        <w:ind w:left="6120" w:hanging="360"/>
      </w:pPr>
      <w:rPr>
        <w:u w:val="none"/>
      </w:rPr>
    </w:lvl>
  </w:abstractNum>
  <w:abstractNum w:abstractNumId="10">
    <w:nsid w:val="0EF91201"/>
    <w:multiLevelType w:val="hybridMultilevel"/>
    <w:tmpl w:val="5A0E3D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0F125667"/>
    <w:multiLevelType w:val="multilevel"/>
    <w:tmpl w:val="0E122BE8"/>
    <w:lvl w:ilvl="0">
      <w:start w:val="1"/>
      <w:numFmt w:val="decimal"/>
      <w:lvlText w:val="%1)"/>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10745957"/>
    <w:multiLevelType w:val="hybridMultilevel"/>
    <w:tmpl w:val="40CC3A06"/>
    <w:lvl w:ilvl="0" w:tplc="6BF05EE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
    <w:nsid w:val="16A14617"/>
    <w:multiLevelType w:val="multilevel"/>
    <w:tmpl w:val="552AABCA"/>
    <w:lvl w:ilvl="0">
      <w:start w:val="1"/>
      <w:numFmt w:val="bullet"/>
      <w:lvlText w:val=""/>
      <w:lvlJc w:val="left"/>
      <w:pPr>
        <w:tabs>
          <w:tab w:val="num" w:pos="360"/>
        </w:tabs>
        <w:ind w:left="720" w:hanging="360"/>
      </w:pPr>
      <w:rPr>
        <w:rFonts w:ascii="Symbol" w:hAnsi="Symbol" w:hint="default"/>
      </w:rPr>
    </w:lvl>
    <w:lvl w:ilvl="1">
      <w:start w:val="1"/>
      <w:numFmt w:val="lowerLetter"/>
      <w:lvlText w:val="%2."/>
      <w:lvlJc w:val="left"/>
      <w:pPr>
        <w:tabs>
          <w:tab w:val="num" w:pos="360"/>
        </w:tabs>
        <w:ind w:left="1440" w:hanging="360"/>
      </w:pPr>
      <w:rPr>
        <w:rFonts w:hint="default"/>
      </w:rPr>
    </w:lvl>
    <w:lvl w:ilvl="2">
      <w:start w:val="1"/>
      <w:numFmt w:val="lowerRoman"/>
      <w:lvlText w:val="%3."/>
      <w:lvlJc w:val="right"/>
      <w:pPr>
        <w:tabs>
          <w:tab w:val="num" w:pos="360"/>
        </w:tabs>
        <w:ind w:left="2160" w:hanging="180"/>
      </w:pPr>
      <w:rPr>
        <w:rFonts w:hint="default"/>
      </w:rPr>
    </w:lvl>
    <w:lvl w:ilvl="3">
      <w:start w:val="1"/>
      <w:numFmt w:val="decimal"/>
      <w:lvlText w:val="%4."/>
      <w:lvlJc w:val="left"/>
      <w:pPr>
        <w:tabs>
          <w:tab w:val="num" w:pos="360"/>
        </w:tabs>
        <w:ind w:left="2880" w:hanging="360"/>
      </w:pPr>
      <w:rPr>
        <w:rFonts w:hint="default"/>
      </w:rPr>
    </w:lvl>
    <w:lvl w:ilvl="4">
      <w:start w:val="1"/>
      <w:numFmt w:val="lowerLetter"/>
      <w:lvlText w:val="%5."/>
      <w:lvlJc w:val="left"/>
      <w:pPr>
        <w:tabs>
          <w:tab w:val="num" w:pos="360"/>
        </w:tabs>
        <w:ind w:left="3600" w:hanging="360"/>
      </w:pPr>
      <w:rPr>
        <w:rFonts w:hint="default"/>
      </w:rPr>
    </w:lvl>
    <w:lvl w:ilvl="5">
      <w:start w:val="1"/>
      <w:numFmt w:val="lowerRoman"/>
      <w:lvlText w:val="%6."/>
      <w:lvlJc w:val="right"/>
      <w:pPr>
        <w:tabs>
          <w:tab w:val="num" w:pos="360"/>
        </w:tabs>
        <w:ind w:left="4320" w:hanging="180"/>
      </w:pPr>
      <w:rPr>
        <w:rFonts w:hint="default"/>
      </w:rPr>
    </w:lvl>
    <w:lvl w:ilvl="6">
      <w:start w:val="1"/>
      <w:numFmt w:val="decimal"/>
      <w:lvlText w:val="%7."/>
      <w:lvlJc w:val="left"/>
      <w:pPr>
        <w:tabs>
          <w:tab w:val="num" w:pos="360"/>
        </w:tabs>
        <w:ind w:left="5040" w:hanging="360"/>
      </w:pPr>
      <w:rPr>
        <w:rFonts w:hint="default"/>
      </w:rPr>
    </w:lvl>
    <w:lvl w:ilvl="7">
      <w:start w:val="1"/>
      <w:numFmt w:val="lowerLetter"/>
      <w:lvlText w:val="%8."/>
      <w:lvlJc w:val="left"/>
      <w:pPr>
        <w:tabs>
          <w:tab w:val="num" w:pos="360"/>
        </w:tabs>
        <w:ind w:left="5760" w:hanging="360"/>
      </w:pPr>
      <w:rPr>
        <w:rFonts w:hint="default"/>
      </w:rPr>
    </w:lvl>
    <w:lvl w:ilvl="8">
      <w:start w:val="1"/>
      <w:numFmt w:val="lowerRoman"/>
      <w:lvlText w:val="%9."/>
      <w:lvlJc w:val="right"/>
      <w:pPr>
        <w:tabs>
          <w:tab w:val="num" w:pos="360"/>
        </w:tabs>
        <w:ind w:left="6480" w:hanging="180"/>
      </w:pPr>
      <w:rPr>
        <w:rFonts w:hint="default"/>
      </w:rPr>
    </w:lvl>
  </w:abstractNum>
  <w:abstractNum w:abstractNumId="14">
    <w:nsid w:val="17EE2A1B"/>
    <w:multiLevelType w:val="multilevel"/>
    <w:tmpl w:val="FB941C00"/>
    <w:lvl w:ilvl="0">
      <w:start w:val="1"/>
      <w:numFmt w:val="decimal"/>
      <w:lvlText w:val="%1."/>
      <w:legacy w:legacy="1" w:legacySpace="0" w:legacyIndent="397"/>
      <w:lvlJc w:val="left"/>
      <w:pPr>
        <w:ind w:left="397" w:hanging="397"/>
      </w:pPr>
    </w:lvl>
    <w:lvl w:ilvl="1">
      <w:start w:val="1"/>
      <w:numFmt w:val="decimal"/>
      <w:lvlText w:val="%2)"/>
      <w:legacy w:legacy="1" w:legacySpace="0" w:legacyIndent="397"/>
      <w:lvlJc w:val="left"/>
      <w:pPr>
        <w:ind w:left="794" w:hanging="397"/>
      </w:pPr>
    </w:lvl>
    <w:lvl w:ilvl="2">
      <w:start w:val="1"/>
      <w:numFmt w:val="lowerRoman"/>
      <w:lvlText w:val="%3)"/>
      <w:legacy w:legacy="1" w:legacySpace="0" w:legacyIndent="708"/>
      <w:lvlJc w:val="left"/>
      <w:pPr>
        <w:ind w:left="1502" w:hanging="708"/>
      </w:pPr>
    </w:lvl>
    <w:lvl w:ilvl="3">
      <w:start w:val="1"/>
      <w:numFmt w:val="lowerLetter"/>
      <w:lvlText w:val="%4)"/>
      <w:legacy w:legacy="1" w:legacySpace="0" w:legacyIndent="708"/>
      <w:lvlJc w:val="left"/>
      <w:pPr>
        <w:ind w:left="2210" w:hanging="708"/>
      </w:pPr>
    </w:lvl>
    <w:lvl w:ilvl="4">
      <w:start w:val="1"/>
      <w:numFmt w:val="decimal"/>
      <w:lvlText w:val="(%5)"/>
      <w:legacy w:legacy="1" w:legacySpace="0" w:legacyIndent="708"/>
      <w:lvlJc w:val="left"/>
      <w:pPr>
        <w:ind w:left="2918" w:hanging="708"/>
      </w:pPr>
    </w:lvl>
    <w:lvl w:ilvl="5">
      <w:start w:val="1"/>
      <w:numFmt w:val="lowerLetter"/>
      <w:lvlText w:val="(%6)"/>
      <w:legacy w:legacy="1" w:legacySpace="0" w:legacyIndent="708"/>
      <w:lvlJc w:val="left"/>
      <w:pPr>
        <w:ind w:left="3626" w:hanging="708"/>
      </w:pPr>
    </w:lvl>
    <w:lvl w:ilvl="6">
      <w:start w:val="1"/>
      <w:numFmt w:val="lowerRoman"/>
      <w:lvlText w:val="(%7)"/>
      <w:legacy w:legacy="1" w:legacySpace="0" w:legacyIndent="708"/>
      <w:lvlJc w:val="left"/>
      <w:pPr>
        <w:ind w:left="4334" w:hanging="708"/>
      </w:pPr>
    </w:lvl>
    <w:lvl w:ilvl="7">
      <w:start w:val="1"/>
      <w:numFmt w:val="lowerLetter"/>
      <w:lvlText w:val="(%8)"/>
      <w:legacy w:legacy="1" w:legacySpace="0" w:legacyIndent="708"/>
      <w:lvlJc w:val="left"/>
      <w:pPr>
        <w:ind w:left="5042" w:hanging="708"/>
      </w:pPr>
    </w:lvl>
    <w:lvl w:ilvl="8">
      <w:start w:val="1"/>
      <w:numFmt w:val="lowerRoman"/>
      <w:lvlText w:val="(%9)"/>
      <w:legacy w:legacy="1" w:legacySpace="0" w:legacyIndent="708"/>
      <w:lvlJc w:val="left"/>
      <w:pPr>
        <w:ind w:left="5750" w:hanging="708"/>
      </w:pPr>
    </w:lvl>
  </w:abstractNum>
  <w:abstractNum w:abstractNumId="15">
    <w:nsid w:val="18B91F73"/>
    <w:multiLevelType w:val="hybridMultilevel"/>
    <w:tmpl w:val="9C4E01A8"/>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nsid w:val="1B2C270D"/>
    <w:multiLevelType w:val="multilevel"/>
    <w:tmpl w:val="9C5CF7B4"/>
    <w:lvl w:ilvl="0">
      <w:start w:val="1"/>
      <w:numFmt w:val="bullet"/>
      <w:lvlText w:val=""/>
      <w:lvlJc w:val="left"/>
      <w:pPr>
        <w:tabs>
          <w:tab w:val="num" w:pos="0"/>
        </w:tabs>
        <w:ind w:left="720" w:hanging="360"/>
      </w:pPr>
      <w:rPr>
        <w:rFonts w:ascii="Symbol" w:hAnsi="Symbol" w:cs="Symbol" w:hint="default"/>
        <w:b w:val="0"/>
        <w:i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23553C15"/>
    <w:multiLevelType w:val="multilevel"/>
    <w:tmpl w:val="45AA1432"/>
    <w:lvl w:ilvl="0">
      <w:start w:val="1"/>
      <w:numFmt w:val="decimal"/>
      <w:lvlText w:val="%1."/>
      <w:lvlJc w:val="left"/>
      <w:pPr>
        <w:tabs>
          <w:tab w:val="num" w:pos="0"/>
        </w:tabs>
        <w:ind w:left="397" w:hanging="397"/>
      </w:pPr>
    </w:lvl>
    <w:lvl w:ilvl="1">
      <w:start w:val="1"/>
      <w:numFmt w:val="decimal"/>
      <w:lvlText w:val="%2)"/>
      <w:lvlJc w:val="left"/>
      <w:pPr>
        <w:tabs>
          <w:tab w:val="num" w:pos="0"/>
        </w:tabs>
        <w:ind w:left="794" w:hanging="397"/>
      </w:pPr>
    </w:lvl>
    <w:lvl w:ilvl="2">
      <w:start w:val="1"/>
      <w:numFmt w:val="lowerRoman"/>
      <w:lvlText w:val="%3)"/>
      <w:lvlJc w:val="left"/>
      <w:pPr>
        <w:tabs>
          <w:tab w:val="num" w:pos="0"/>
        </w:tabs>
        <w:ind w:left="1502" w:hanging="708"/>
      </w:pPr>
    </w:lvl>
    <w:lvl w:ilvl="3">
      <w:start w:val="1"/>
      <w:numFmt w:val="lowerLetter"/>
      <w:lvlText w:val="%4)"/>
      <w:lvlJc w:val="left"/>
      <w:pPr>
        <w:tabs>
          <w:tab w:val="num" w:pos="0"/>
        </w:tabs>
        <w:ind w:left="2210" w:hanging="708"/>
      </w:pPr>
    </w:lvl>
    <w:lvl w:ilvl="4">
      <w:start w:val="1"/>
      <w:numFmt w:val="decimal"/>
      <w:lvlText w:val="(%5)"/>
      <w:lvlJc w:val="left"/>
      <w:pPr>
        <w:tabs>
          <w:tab w:val="num" w:pos="0"/>
        </w:tabs>
        <w:ind w:left="2918" w:hanging="708"/>
      </w:pPr>
    </w:lvl>
    <w:lvl w:ilvl="5">
      <w:start w:val="1"/>
      <w:numFmt w:val="lowerLetter"/>
      <w:lvlText w:val="(%6)"/>
      <w:lvlJc w:val="left"/>
      <w:pPr>
        <w:tabs>
          <w:tab w:val="num" w:pos="0"/>
        </w:tabs>
        <w:ind w:left="3626" w:hanging="708"/>
      </w:pPr>
    </w:lvl>
    <w:lvl w:ilvl="6">
      <w:start w:val="1"/>
      <w:numFmt w:val="lowerRoman"/>
      <w:lvlText w:val="(%7)"/>
      <w:lvlJc w:val="left"/>
      <w:pPr>
        <w:tabs>
          <w:tab w:val="num" w:pos="0"/>
        </w:tabs>
        <w:ind w:left="4334" w:hanging="708"/>
      </w:pPr>
    </w:lvl>
    <w:lvl w:ilvl="7">
      <w:start w:val="1"/>
      <w:numFmt w:val="lowerLetter"/>
      <w:lvlText w:val="(%8)"/>
      <w:lvlJc w:val="left"/>
      <w:pPr>
        <w:tabs>
          <w:tab w:val="num" w:pos="0"/>
        </w:tabs>
        <w:ind w:left="5042" w:hanging="708"/>
      </w:pPr>
    </w:lvl>
    <w:lvl w:ilvl="8">
      <w:start w:val="1"/>
      <w:numFmt w:val="lowerRoman"/>
      <w:lvlText w:val="(%9)"/>
      <w:lvlJc w:val="left"/>
      <w:pPr>
        <w:tabs>
          <w:tab w:val="num" w:pos="0"/>
        </w:tabs>
        <w:ind w:left="5750" w:hanging="708"/>
      </w:pPr>
    </w:lvl>
  </w:abstractNum>
  <w:abstractNum w:abstractNumId="18">
    <w:nsid w:val="2AFE1702"/>
    <w:multiLevelType w:val="multilevel"/>
    <w:tmpl w:val="C3DAFAA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2E443281"/>
    <w:multiLevelType w:val="multilevel"/>
    <w:tmpl w:val="824617DA"/>
    <w:lvl w:ilvl="0">
      <w:start w:val="1"/>
      <w:numFmt w:val="decimal"/>
      <w:lvlText w:val="%1."/>
      <w:lvlJc w:val="left"/>
      <w:pPr>
        <w:tabs>
          <w:tab w:val="num" w:pos="357"/>
        </w:tabs>
        <w:ind w:left="357" w:hanging="357"/>
      </w:pPr>
    </w:lvl>
    <w:lvl w:ilvl="1">
      <w:start w:val="1"/>
      <w:numFmt w:val="bullet"/>
      <w:lvlText w:val=""/>
      <w:lvlJc w:val="left"/>
      <w:pPr>
        <w:tabs>
          <w:tab w:val="num" w:pos="1440"/>
        </w:tabs>
        <w:ind w:left="1440" w:hanging="360"/>
      </w:pPr>
      <w:rPr>
        <w:rFonts w:ascii="Wingdings" w:hAnsi="Wingdings" w:cs="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06C5C04"/>
    <w:multiLevelType w:val="multilevel"/>
    <w:tmpl w:val="7928805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nsid w:val="314B3FF6"/>
    <w:multiLevelType w:val="multilevel"/>
    <w:tmpl w:val="298EA6D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nsid w:val="3AFE6F14"/>
    <w:multiLevelType w:val="hybridMultilevel"/>
    <w:tmpl w:val="39C8FE3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3BBF406D"/>
    <w:multiLevelType w:val="multilevel"/>
    <w:tmpl w:val="CAF0F9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nsid w:val="3D077BD8"/>
    <w:multiLevelType w:val="multilevel"/>
    <w:tmpl w:val="A342B4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nsid w:val="43A841A5"/>
    <w:multiLevelType w:val="multilevel"/>
    <w:tmpl w:val="328EB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nsid w:val="458F39BC"/>
    <w:multiLevelType w:val="multilevel"/>
    <w:tmpl w:val="42E6D45A"/>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nsid w:val="50907089"/>
    <w:multiLevelType w:val="multilevel"/>
    <w:tmpl w:val="21F2AF9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8">
    <w:nsid w:val="513A6910"/>
    <w:multiLevelType w:val="multilevel"/>
    <w:tmpl w:val="AB7655B4"/>
    <w:lvl w:ilvl="0">
      <w:start w:val="17"/>
      <w:numFmt w:val="decimal"/>
      <w:lvlText w:val="%1."/>
      <w:lvlJc w:val="left"/>
      <w:pPr>
        <w:ind w:left="600" w:hanging="600"/>
      </w:pPr>
      <w:rPr>
        <w:rFonts w:hint="default"/>
      </w:rPr>
    </w:lvl>
    <w:lvl w:ilvl="1">
      <w:start w:val="3"/>
      <w:numFmt w:val="decimal"/>
      <w:lvlText w:val="%2."/>
      <w:lvlJc w:val="left"/>
      <w:pPr>
        <w:ind w:left="2718" w:hanging="720"/>
      </w:pPr>
      <w:rPr>
        <w:rFonts w:hint="default"/>
      </w:rPr>
    </w:lvl>
    <w:lvl w:ilvl="2">
      <w:start w:val="1"/>
      <w:numFmt w:val="decimal"/>
      <w:lvlText w:val="%1.%2.%3."/>
      <w:lvlJc w:val="left"/>
      <w:pPr>
        <w:ind w:left="4716" w:hanging="720"/>
      </w:pPr>
      <w:rPr>
        <w:rFonts w:hint="default"/>
      </w:rPr>
    </w:lvl>
    <w:lvl w:ilvl="3">
      <w:start w:val="1"/>
      <w:numFmt w:val="decimal"/>
      <w:lvlText w:val="%1.%2.%3.%4."/>
      <w:lvlJc w:val="left"/>
      <w:pPr>
        <w:ind w:left="7074" w:hanging="1080"/>
      </w:pPr>
      <w:rPr>
        <w:rFonts w:hint="default"/>
      </w:rPr>
    </w:lvl>
    <w:lvl w:ilvl="4">
      <w:start w:val="1"/>
      <w:numFmt w:val="decimal"/>
      <w:lvlText w:val="%1.%2.%3.%4.%5."/>
      <w:lvlJc w:val="left"/>
      <w:pPr>
        <w:ind w:left="9072" w:hanging="1080"/>
      </w:pPr>
      <w:rPr>
        <w:rFonts w:hint="default"/>
      </w:rPr>
    </w:lvl>
    <w:lvl w:ilvl="5">
      <w:start w:val="1"/>
      <w:numFmt w:val="decimal"/>
      <w:lvlText w:val="%1.%2.%3.%4.%5.%6."/>
      <w:lvlJc w:val="left"/>
      <w:pPr>
        <w:ind w:left="11430" w:hanging="1440"/>
      </w:pPr>
      <w:rPr>
        <w:rFonts w:hint="default"/>
      </w:rPr>
    </w:lvl>
    <w:lvl w:ilvl="6">
      <w:start w:val="1"/>
      <w:numFmt w:val="decimal"/>
      <w:lvlText w:val="%1.%2.%3.%4.%5.%6.%7."/>
      <w:lvlJc w:val="left"/>
      <w:pPr>
        <w:ind w:left="13428" w:hanging="1440"/>
      </w:pPr>
      <w:rPr>
        <w:rFonts w:hint="default"/>
      </w:rPr>
    </w:lvl>
    <w:lvl w:ilvl="7">
      <w:start w:val="1"/>
      <w:numFmt w:val="decimal"/>
      <w:lvlText w:val="%1.%2.%3.%4.%5.%6.%7.%8."/>
      <w:lvlJc w:val="left"/>
      <w:pPr>
        <w:ind w:left="15786" w:hanging="1800"/>
      </w:pPr>
      <w:rPr>
        <w:rFonts w:hint="default"/>
      </w:rPr>
    </w:lvl>
    <w:lvl w:ilvl="8">
      <w:start w:val="1"/>
      <w:numFmt w:val="decimal"/>
      <w:lvlText w:val="%1.%2.%3.%4.%5.%6.%7.%8.%9."/>
      <w:lvlJc w:val="left"/>
      <w:pPr>
        <w:ind w:left="17784" w:hanging="1800"/>
      </w:pPr>
      <w:rPr>
        <w:rFonts w:hint="default"/>
      </w:rPr>
    </w:lvl>
  </w:abstractNum>
  <w:abstractNum w:abstractNumId="29">
    <w:nsid w:val="55822123"/>
    <w:multiLevelType w:val="multilevel"/>
    <w:tmpl w:val="F0126D0A"/>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0">
    <w:nsid w:val="55D76C25"/>
    <w:multiLevelType w:val="multilevel"/>
    <w:tmpl w:val="3C56144C"/>
    <w:lvl w:ilvl="0">
      <w:start w:val="1"/>
      <w:numFmt w:val="bullet"/>
      <w:lvlText w:val=""/>
      <w:lvlJc w:val="left"/>
      <w:pPr>
        <w:tabs>
          <w:tab w:val="num" w:pos="360"/>
        </w:tabs>
        <w:ind w:left="720" w:hanging="360"/>
      </w:pPr>
      <w:rPr>
        <w:rFonts w:ascii="Symbol" w:hAnsi="Symbol"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160"/>
        </w:tabs>
        <w:ind w:left="2160" w:hanging="360"/>
      </w:pPr>
      <w:rPr>
        <w:rFonts w:hint="default"/>
      </w:rPr>
    </w:lvl>
    <w:lvl w:ilvl="4">
      <w:start w:val="1"/>
      <w:numFmt w:val="decimal"/>
      <w:lvlText w:val="%5."/>
      <w:lvlJc w:val="left"/>
      <w:pPr>
        <w:tabs>
          <w:tab w:val="num" w:pos="2520"/>
        </w:tabs>
        <w:ind w:left="2520" w:hanging="360"/>
      </w:pPr>
      <w:rPr>
        <w:rFonts w:hint="default"/>
      </w:rPr>
    </w:lvl>
    <w:lvl w:ilvl="5">
      <w:start w:val="1"/>
      <w:numFmt w:val="decimal"/>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decimal"/>
      <w:lvlText w:val="%8."/>
      <w:lvlJc w:val="left"/>
      <w:pPr>
        <w:tabs>
          <w:tab w:val="num" w:pos="3600"/>
        </w:tabs>
        <w:ind w:left="3600" w:hanging="360"/>
      </w:pPr>
      <w:rPr>
        <w:rFonts w:hint="default"/>
      </w:rPr>
    </w:lvl>
    <w:lvl w:ilvl="8">
      <w:start w:val="1"/>
      <w:numFmt w:val="decimal"/>
      <w:lvlText w:val="%9."/>
      <w:lvlJc w:val="left"/>
      <w:pPr>
        <w:tabs>
          <w:tab w:val="num" w:pos="3960"/>
        </w:tabs>
        <w:ind w:left="3960" w:hanging="360"/>
      </w:pPr>
      <w:rPr>
        <w:rFonts w:hint="default"/>
      </w:rPr>
    </w:lvl>
  </w:abstractNum>
  <w:abstractNum w:abstractNumId="31">
    <w:nsid w:val="57A466B6"/>
    <w:multiLevelType w:val="multilevel"/>
    <w:tmpl w:val="8ED4D274"/>
    <w:lvl w:ilvl="0">
      <w:start w:val="28"/>
      <w:numFmt w:val="decimal"/>
      <w:lvlText w:val="%1."/>
      <w:lvlJc w:val="left"/>
      <w:pPr>
        <w:tabs>
          <w:tab w:val="num" w:pos="0"/>
        </w:tabs>
        <w:ind w:left="360" w:hanging="360"/>
      </w:pPr>
      <w:rPr>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nsid w:val="580918B2"/>
    <w:multiLevelType w:val="multilevel"/>
    <w:tmpl w:val="56E2B8E6"/>
    <w:lvl w:ilvl="0">
      <w:start w:val="2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3">
    <w:nsid w:val="5B255BAB"/>
    <w:multiLevelType w:val="multilevel"/>
    <w:tmpl w:val="F7CE40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nsid w:val="5BA478E6"/>
    <w:multiLevelType w:val="hybridMultilevel"/>
    <w:tmpl w:val="CB8A107A"/>
    <w:lvl w:ilvl="0" w:tplc="3FB8C7F6">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nsid w:val="65635E08"/>
    <w:multiLevelType w:val="multilevel"/>
    <w:tmpl w:val="243A3008"/>
    <w:lvl w:ilvl="0">
      <w:start w:val="1"/>
      <w:numFmt w:val="decimal"/>
      <w:lvlText w:val="%1."/>
      <w:lvlJc w:val="left"/>
      <w:pPr>
        <w:tabs>
          <w:tab w:val="num" w:pos="0"/>
        </w:tabs>
        <w:ind w:left="36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nsid w:val="65B46E1E"/>
    <w:multiLevelType w:val="hybridMultilevel"/>
    <w:tmpl w:val="9C4444BC"/>
    <w:lvl w:ilvl="0" w:tplc="04150011">
      <w:start w:val="1"/>
      <w:numFmt w:val="decimal"/>
      <w:lvlText w:val="%1)"/>
      <w:lvlJc w:val="left"/>
      <w:pPr>
        <w:ind w:left="360" w:hanging="360"/>
      </w:pPr>
      <w:rPr>
        <w:rFonts w:hint="default"/>
      </w:rPr>
    </w:lvl>
    <w:lvl w:ilvl="1" w:tplc="C5ACD5CA">
      <w:start w:val="1"/>
      <w:numFmt w:val="decimal"/>
      <w:lvlText w:val="%2)"/>
      <w:lvlJc w:val="left"/>
      <w:pPr>
        <w:ind w:left="1236" w:hanging="516"/>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67A32C2C"/>
    <w:multiLevelType w:val="multilevel"/>
    <w:tmpl w:val="BEDEEB0A"/>
    <w:lvl w:ilvl="0">
      <w:start w:val="1"/>
      <w:numFmt w:val="bullet"/>
      <w:lvlText w:val=""/>
      <w:lvlJc w:val="left"/>
      <w:pPr>
        <w:tabs>
          <w:tab w:val="num" w:pos="0"/>
        </w:tabs>
        <w:ind w:left="454" w:hanging="45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68AD0B98"/>
    <w:multiLevelType w:val="multilevel"/>
    <w:tmpl w:val="CD6C57B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nsid w:val="6950764C"/>
    <w:multiLevelType w:val="multilevel"/>
    <w:tmpl w:val="4238B6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nsid w:val="6C9B39A5"/>
    <w:multiLevelType w:val="multilevel"/>
    <w:tmpl w:val="4936F48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1">
    <w:nsid w:val="78354C87"/>
    <w:multiLevelType w:val="multilevel"/>
    <w:tmpl w:val="3990A54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nsid w:val="7BFA7641"/>
    <w:multiLevelType w:val="multilevel"/>
    <w:tmpl w:val="1A64D70A"/>
    <w:lvl w:ilvl="0">
      <w:start w:val="3"/>
      <w:numFmt w:val="decimal"/>
      <w:lvlText w:val="%1)"/>
      <w:lvlJc w:val="left"/>
      <w:pPr>
        <w:tabs>
          <w:tab w:val="num" w:pos="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3">
    <w:nsid w:val="7C2602DD"/>
    <w:multiLevelType w:val="multilevel"/>
    <w:tmpl w:val="0B5ADCB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4">
    <w:nsid w:val="7FB643A9"/>
    <w:multiLevelType w:val="multilevel"/>
    <w:tmpl w:val="E86291F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17"/>
  </w:num>
  <w:num w:numId="2">
    <w:abstractNumId w:val="11"/>
  </w:num>
  <w:num w:numId="3">
    <w:abstractNumId w:val="37"/>
  </w:num>
  <w:num w:numId="4">
    <w:abstractNumId w:val="21"/>
  </w:num>
  <w:num w:numId="5">
    <w:abstractNumId w:val="16"/>
  </w:num>
  <w:num w:numId="6">
    <w:abstractNumId w:val="24"/>
  </w:num>
  <w:num w:numId="7">
    <w:abstractNumId w:val="20"/>
  </w:num>
  <w:num w:numId="8">
    <w:abstractNumId w:val="44"/>
  </w:num>
  <w:num w:numId="9">
    <w:abstractNumId w:val="19"/>
  </w:num>
  <w:num w:numId="10">
    <w:abstractNumId w:val="2"/>
  </w:num>
  <w:num w:numId="11">
    <w:abstractNumId w:val="35"/>
  </w:num>
  <w:num w:numId="12">
    <w:abstractNumId w:val="41"/>
  </w:num>
  <w:num w:numId="13">
    <w:abstractNumId w:val="38"/>
  </w:num>
  <w:num w:numId="14">
    <w:abstractNumId w:val="29"/>
  </w:num>
  <w:num w:numId="15">
    <w:abstractNumId w:val="26"/>
  </w:num>
  <w:num w:numId="16">
    <w:abstractNumId w:val="43"/>
  </w:num>
  <w:num w:numId="17">
    <w:abstractNumId w:val="18"/>
  </w:num>
  <w:num w:numId="18">
    <w:abstractNumId w:val="25"/>
  </w:num>
  <w:num w:numId="19">
    <w:abstractNumId w:val="27"/>
  </w:num>
  <w:num w:numId="20">
    <w:abstractNumId w:val="31"/>
  </w:num>
  <w:num w:numId="21">
    <w:abstractNumId w:val="39"/>
  </w:num>
  <w:num w:numId="22">
    <w:abstractNumId w:val="33"/>
  </w:num>
  <w:num w:numId="23">
    <w:abstractNumId w:val="9"/>
  </w:num>
  <w:num w:numId="24">
    <w:abstractNumId w:val="23"/>
  </w:num>
  <w:num w:numId="25">
    <w:abstractNumId w:val="32"/>
  </w:num>
  <w:num w:numId="26">
    <w:abstractNumId w:val="22"/>
  </w:num>
  <w:num w:numId="27">
    <w:abstractNumId w:val="3"/>
  </w:num>
  <w:num w:numId="28">
    <w:abstractNumId w:val="13"/>
  </w:num>
  <w:num w:numId="29">
    <w:abstractNumId w:val="34"/>
  </w:num>
  <w:num w:numId="30">
    <w:abstractNumId w:val="36"/>
  </w:num>
  <w:num w:numId="31">
    <w:abstractNumId w:val="42"/>
  </w:num>
  <w:num w:numId="32">
    <w:abstractNumId w:val="30"/>
  </w:num>
  <w:num w:numId="33">
    <w:abstractNumId w:val="6"/>
  </w:num>
  <w:num w:numId="34">
    <w:abstractNumId w:val="5"/>
  </w:num>
  <w:num w:numId="35">
    <w:abstractNumId w:val="0"/>
    <w:lvlOverride w:ilvl="0">
      <w:lvl w:ilvl="0">
        <w:start w:val="1"/>
        <w:numFmt w:val="bullet"/>
        <w:lvlText w:val=""/>
        <w:legacy w:legacy="1" w:legacySpace="0" w:legacyIndent="454"/>
        <w:lvlJc w:val="left"/>
        <w:pPr>
          <w:ind w:left="454" w:hanging="454"/>
        </w:pPr>
        <w:rPr>
          <w:rFonts w:ascii="Symbol" w:hAnsi="Symbol" w:hint="default"/>
        </w:rPr>
      </w:lvl>
    </w:lvlOverride>
  </w:num>
  <w:num w:numId="36">
    <w:abstractNumId w:val="8"/>
  </w:num>
  <w:num w:numId="37">
    <w:abstractNumId w:val="12"/>
  </w:num>
  <w:num w:numId="38">
    <w:abstractNumId w:val="40"/>
  </w:num>
  <w:num w:numId="39">
    <w:abstractNumId w:val="4"/>
  </w:num>
  <w:num w:numId="40">
    <w:abstractNumId w:val="14"/>
  </w:num>
  <w:num w:numId="41">
    <w:abstractNumId w:val="28"/>
  </w:num>
  <w:num w:numId="42">
    <w:abstractNumId w:val="1"/>
  </w:num>
  <w:num w:numId="43">
    <w:abstractNumId w:val="15"/>
  </w:num>
  <w:num w:numId="44">
    <w:abstractNumId w:val="7"/>
  </w:num>
  <w:num w:numId="45">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defaultTabStop w:val="708"/>
  <w:autoHyphenation/>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07047"/>
    <w:rsid w:val="00001BBE"/>
    <w:rsid w:val="00006FC7"/>
    <w:rsid w:val="00007323"/>
    <w:rsid w:val="0000750B"/>
    <w:rsid w:val="000244D5"/>
    <w:rsid w:val="000247C0"/>
    <w:rsid w:val="00027ECB"/>
    <w:rsid w:val="0004588C"/>
    <w:rsid w:val="000550F9"/>
    <w:rsid w:val="00057B11"/>
    <w:rsid w:val="000804A3"/>
    <w:rsid w:val="00094EF7"/>
    <w:rsid w:val="000B216E"/>
    <w:rsid w:val="000C1DE0"/>
    <w:rsid w:val="000C76C3"/>
    <w:rsid w:val="000D2071"/>
    <w:rsid w:val="000D46DF"/>
    <w:rsid w:val="000D5E65"/>
    <w:rsid w:val="00100575"/>
    <w:rsid w:val="0012102A"/>
    <w:rsid w:val="00157595"/>
    <w:rsid w:val="001578C6"/>
    <w:rsid w:val="0017106E"/>
    <w:rsid w:val="00173F42"/>
    <w:rsid w:val="00180436"/>
    <w:rsid w:val="00193EB9"/>
    <w:rsid w:val="00196829"/>
    <w:rsid w:val="001A166A"/>
    <w:rsid w:val="001D5E22"/>
    <w:rsid w:val="001D7A6B"/>
    <w:rsid w:val="001E03E2"/>
    <w:rsid w:val="001E38BD"/>
    <w:rsid w:val="0020143E"/>
    <w:rsid w:val="00214BC7"/>
    <w:rsid w:val="002321B8"/>
    <w:rsid w:val="00235450"/>
    <w:rsid w:val="00245B02"/>
    <w:rsid w:val="00252881"/>
    <w:rsid w:val="00255FDC"/>
    <w:rsid w:val="00263521"/>
    <w:rsid w:val="002705E7"/>
    <w:rsid w:val="002779F6"/>
    <w:rsid w:val="002B1AD2"/>
    <w:rsid w:val="002B1F2A"/>
    <w:rsid w:val="002B27FF"/>
    <w:rsid w:val="002B52DF"/>
    <w:rsid w:val="002B6C9D"/>
    <w:rsid w:val="002E417A"/>
    <w:rsid w:val="002F4625"/>
    <w:rsid w:val="003005C3"/>
    <w:rsid w:val="00315F06"/>
    <w:rsid w:val="003213D9"/>
    <w:rsid w:val="00333FAF"/>
    <w:rsid w:val="0033695A"/>
    <w:rsid w:val="00337477"/>
    <w:rsid w:val="00354B17"/>
    <w:rsid w:val="003933F6"/>
    <w:rsid w:val="003A4996"/>
    <w:rsid w:val="003D7D5C"/>
    <w:rsid w:val="003E3222"/>
    <w:rsid w:val="0040601D"/>
    <w:rsid w:val="0041481F"/>
    <w:rsid w:val="0042223F"/>
    <w:rsid w:val="004227C4"/>
    <w:rsid w:val="004307D4"/>
    <w:rsid w:val="00473C25"/>
    <w:rsid w:val="00481711"/>
    <w:rsid w:val="004A6F83"/>
    <w:rsid w:val="004C0764"/>
    <w:rsid w:val="00505C10"/>
    <w:rsid w:val="00506D5B"/>
    <w:rsid w:val="00521612"/>
    <w:rsid w:val="00536A7A"/>
    <w:rsid w:val="0054075E"/>
    <w:rsid w:val="00544387"/>
    <w:rsid w:val="00545E98"/>
    <w:rsid w:val="00561AE9"/>
    <w:rsid w:val="00575DEE"/>
    <w:rsid w:val="005A64D5"/>
    <w:rsid w:val="005A7E9C"/>
    <w:rsid w:val="005C564B"/>
    <w:rsid w:val="005D3707"/>
    <w:rsid w:val="005E4C41"/>
    <w:rsid w:val="005F0FDB"/>
    <w:rsid w:val="00605E76"/>
    <w:rsid w:val="006119F5"/>
    <w:rsid w:val="0062076F"/>
    <w:rsid w:val="00622A3A"/>
    <w:rsid w:val="00644AE1"/>
    <w:rsid w:val="00664486"/>
    <w:rsid w:val="00674C17"/>
    <w:rsid w:val="00692729"/>
    <w:rsid w:val="0069474C"/>
    <w:rsid w:val="006B22EB"/>
    <w:rsid w:val="006C37E7"/>
    <w:rsid w:val="006D6833"/>
    <w:rsid w:val="006D74B9"/>
    <w:rsid w:val="006E0310"/>
    <w:rsid w:val="006E0838"/>
    <w:rsid w:val="006E3CD1"/>
    <w:rsid w:val="006E5AAD"/>
    <w:rsid w:val="006E6F99"/>
    <w:rsid w:val="007032CC"/>
    <w:rsid w:val="00703388"/>
    <w:rsid w:val="00712BEC"/>
    <w:rsid w:val="007154EB"/>
    <w:rsid w:val="00747C03"/>
    <w:rsid w:val="0075587C"/>
    <w:rsid w:val="00760B66"/>
    <w:rsid w:val="00777F16"/>
    <w:rsid w:val="00783AAB"/>
    <w:rsid w:val="00796852"/>
    <w:rsid w:val="007B594E"/>
    <w:rsid w:val="007D2F3A"/>
    <w:rsid w:val="007D54B4"/>
    <w:rsid w:val="007E0BA5"/>
    <w:rsid w:val="007E70AD"/>
    <w:rsid w:val="007E7634"/>
    <w:rsid w:val="00816FE0"/>
    <w:rsid w:val="00843082"/>
    <w:rsid w:val="00862023"/>
    <w:rsid w:val="00875B60"/>
    <w:rsid w:val="00887766"/>
    <w:rsid w:val="008A6A57"/>
    <w:rsid w:val="008B4D44"/>
    <w:rsid w:val="008C3E36"/>
    <w:rsid w:val="008D05F1"/>
    <w:rsid w:val="00917E05"/>
    <w:rsid w:val="0093367C"/>
    <w:rsid w:val="0093782F"/>
    <w:rsid w:val="00952A23"/>
    <w:rsid w:val="009577C4"/>
    <w:rsid w:val="00972A4E"/>
    <w:rsid w:val="0097530D"/>
    <w:rsid w:val="00987321"/>
    <w:rsid w:val="009B4519"/>
    <w:rsid w:val="009C17DD"/>
    <w:rsid w:val="009C5B6A"/>
    <w:rsid w:val="009D3FAD"/>
    <w:rsid w:val="00A105AC"/>
    <w:rsid w:val="00A2349B"/>
    <w:rsid w:val="00A25B34"/>
    <w:rsid w:val="00A37911"/>
    <w:rsid w:val="00A6688A"/>
    <w:rsid w:val="00A70274"/>
    <w:rsid w:val="00A82889"/>
    <w:rsid w:val="00AB3953"/>
    <w:rsid w:val="00AB5354"/>
    <w:rsid w:val="00AC49C4"/>
    <w:rsid w:val="00AC63A2"/>
    <w:rsid w:val="00AE3F61"/>
    <w:rsid w:val="00AE738A"/>
    <w:rsid w:val="00AF4FAB"/>
    <w:rsid w:val="00AF5185"/>
    <w:rsid w:val="00B05CAC"/>
    <w:rsid w:val="00B07047"/>
    <w:rsid w:val="00B35B61"/>
    <w:rsid w:val="00B74670"/>
    <w:rsid w:val="00B74883"/>
    <w:rsid w:val="00B76691"/>
    <w:rsid w:val="00B7693B"/>
    <w:rsid w:val="00B77E03"/>
    <w:rsid w:val="00B81086"/>
    <w:rsid w:val="00B81971"/>
    <w:rsid w:val="00B9740B"/>
    <w:rsid w:val="00BA3B8A"/>
    <w:rsid w:val="00BA4154"/>
    <w:rsid w:val="00BA7F15"/>
    <w:rsid w:val="00BB74AC"/>
    <w:rsid w:val="00BC7CA1"/>
    <w:rsid w:val="00BD7B0B"/>
    <w:rsid w:val="00BE7619"/>
    <w:rsid w:val="00BF1AEF"/>
    <w:rsid w:val="00BF2273"/>
    <w:rsid w:val="00BF2521"/>
    <w:rsid w:val="00C04F15"/>
    <w:rsid w:val="00C131FF"/>
    <w:rsid w:val="00C274FF"/>
    <w:rsid w:val="00C3665C"/>
    <w:rsid w:val="00C423EE"/>
    <w:rsid w:val="00C5306E"/>
    <w:rsid w:val="00C64364"/>
    <w:rsid w:val="00C65916"/>
    <w:rsid w:val="00C7542B"/>
    <w:rsid w:val="00CA7533"/>
    <w:rsid w:val="00CC2641"/>
    <w:rsid w:val="00CC3CF0"/>
    <w:rsid w:val="00CC6137"/>
    <w:rsid w:val="00CD1857"/>
    <w:rsid w:val="00CE2D36"/>
    <w:rsid w:val="00D20CA6"/>
    <w:rsid w:val="00D26031"/>
    <w:rsid w:val="00D270DA"/>
    <w:rsid w:val="00D405DC"/>
    <w:rsid w:val="00D40704"/>
    <w:rsid w:val="00D67506"/>
    <w:rsid w:val="00D83C16"/>
    <w:rsid w:val="00D870EC"/>
    <w:rsid w:val="00D876A0"/>
    <w:rsid w:val="00D96296"/>
    <w:rsid w:val="00DB1BC8"/>
    <w:rsid w:val="00DC55F8"/>
    <w:rsid w:val="00DE1164"/>
    <w:rsid w:val="00DF464B"/>
    <w:rsid w:val="00E018B6"/>
    <w:rsid w:val="00E358B4"/>
    <w:rsid w:val="00E50A3C"/>
    <w:rsid w:val="00E70301"/>
    <w:rsid w:val="00E73317"/>
    <w:rsid w:val="00E77638"/>
    <w:rsid w:val="00EA5E95"/>
    <w:rsid w:val="00EB2C80"/>
    <w:rsid w:val="00EE411A"/>
    <w:rsid w:val="00F1281C"/>
    <w:rsid w:val="00F1425B"/>
    <w:rsid w:val="00F14DCB"/>
    <w:rsid w:val="00F35C0B"/>
    <w:rsid w:val="00F4428D"/>
    <w:rsid w:val="00F4515F"/>
    <w:rsid w:val="00F467D9"/>
    <w:rsid w:val="00F5378B"/>
    <w:rsid w:val="00F54A7F"/>
    <w:rsid w:val="00F550DA"/>
    <w:rsid w:val="00F63033"/>
    <w:rsid w:val="00FD6827"/>
    <w:rsid w:val="00FE51A2"/>
    <w:rsid w:val="00FE5B4B"/>
    <w:rsid w:val="00FE63BB"/>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DA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53A90"/>
    <w:rPr>
      <w:rFonts w:eastAsia="Times New Roman"/>
      <w:szCs w:val="20"/>
      <w:lang w:eastAsia="pl-PL"/>
    </w:rPr>
  </w:style>
  <w:style w:type="paragraph" w:styleId="Nagwek2">
    <w:name w:val="heading 2"/>
    <w:basedOn w:val="Normalny"/>
    <w:link w:val="Nagwek2Znak"/>
    <w:uiPriority w:val="9"/>
    <w:qFormat/>
    <w:rsid w:val="001F75C8"/>
    <w:pPr>
      <w:spacing w:beforeAutospacing="1" w:afterAutospacing="1"/>
      <w:outlineLvl w:val="1"/>
    </w:pPr>
    <w:rPr>
      <w:b/>
      <w:bCs/>
      <w:sz w:val="36"/>
      <w:szCs w:val="36"/>
    </w:rPr>
  </w:style>
  <w:style w:type="paragraph" w:styleId="Nagwek3">
    <w:name w:val="heading 3"/>
    <w:basedOn w:val="Normalny"/>
    <w:next w:val="Normalny"/>
    <w:link w:val="Nagwek3Znak"/>
    <w:uiPriority w:val="9"/>
    <w:unhideWhenUsed/>
    <w:qFormat/>
    <w:rsid w:val="002321B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qFormat/>
    <w:rsid w:val="00853A90"/>
    <w:rPr>
      <w:rFonts w:eastAsia="Times New Roman"/>
      <w:szCs w:val="20"/>
      <w:lang w:eastAsia="pl-PL"/>
    </w:rPr>
  </w:style>
  <w:style w:type="character" w:styleId="Numerstrony">
    <w:name w:val="page number"/>
    <w:basedOn w:val="Domylnaczcionkaakapitu"/>
    <w:qFormat/>
    <w:rsid w:val="00853A90"/>
  </w:style>
  <w:style w:type="character" w:customStyle="1" w:styleId="TekstpodstawowywcityZnak">
    <w:name w:val="Tekst podstawowy wcięty Znak"/>
    <w:basedOn w:val="Domylnaczcionkaakapitu"/>
    <w:link w:val="Tekstpodstawowywcity"/>
    <w:qFormat/>
    <w:rsid w:val="00853A90"/>
    <w:rPr>
      <w:rFonts w:eastAsia="Times New Roman"/>
      <w:szCs w:val="20"/>
      <w:lang w:eastAsia="pl-PL"/>
    </w:rPr>
  </w:style>
  <w:style w:type="character" w:customStyle="1" w:styleId="Tekstpodstawowywcity2Znak">
    <w:name w:val="Tekst podstawowy wcięty 2 Znak"/>
    <w:basedOn w:val="Domylnaczcionkaakapitu"/>
    <w:link w:val="Tekstpodstawowywcity2"/>
    <w:qFormat/>
    <w:rsid w:val="00853A90"/>
    <w:rPr>
      <w:rFonts w:eastAsia="Times New Roman"/>
      <w:szCs w:val="20"/>
      <w:lang w:eastAsia="pl-PL"/>
    </w:rPr>
  </w:style>
  <w:style w:type="character" w:customStyle="1" w:styleId="Tekstpodstawowy2Znak">
    <w:name w:val="Tekst podstawowy 2 Znak"/>
    <w:basedOn w:val="Domylnaczcionkaakapitu"/>
    <w:link w:val="Tekstpodstawowy2"/>
    <w:qFormat/>
    <w:rsid w:val="00853A90"/>
    <w:rPr>
      <w:rFonts w:eastAsia="Times New Roman"/>
      <w:b/>
      <w:szCs w:val="20"/>
      <w:lang w:eastAsia="pl-PL"/>
    </w:rPr>
  </w:style>
  <w:style w:type="character" w:customStyle="1" w:styleId="indexnewstext">
    <w:name w:val="indexnewstext"/>
    <w:basedOn w:val="Domylnaczcionkaakapitu"/>
    <w:qFormat/>
    <w:rsid w:val="00B50E88"/>
  </w:style>
  <w:style w:type="character" w:customStyle="1" w:styleId="TekstdymkaZnak">
    <w:name w:val="Tekst dymka Znak"/>
    <w:basedOn w:val="Domylnaczcionkaakapitu"/>
    <w:link w:val="Tekstdymka"/>
    <w:uiPriority w:val="99"/>
    <w:semiHidden/>
    <w:qFormat/>
    <w:rsid w:val="00430906"/>
    <w:rPr>
      <w:rFonts w:ascii="Tahoma" w:eastAsia="Times New Roman" w:hAnsi="Tahoma" w:cs="Tahoma"/>
      <w:sz w:val="16"/>
      <w:szCs w:val="16"/>
      <w:lang w:eastAsia="pl-PL"/>
    </w:rPr>
  </w:style>
  <w:style w:type="character" w:customStyle="1" w:styleId="StopkaZnak">
    <w:name w:val="Stopka Znak"/>
    <w:basedOn w:val="Domylnaczcionkaakapitu"/>
    <w:link w:val="Stopka"/>
    <w:uiPriority w:val="99"/>
    <w:qFormat/>
    <w:rsid w:val="00BE1859"/>
    <w:rPr>
      <w:rFonts w:eastAsia="Times New Roman"/>
      <w:szCs w:val="20"/>
      <w:lang w:eastAsia="pl-PL"/>
    </w:rPr>
  </w:style>
  <w:style w:type="character" w:customStyle="1" w:styleId="Tekstpodstawowywcity3Znak">
    <w:name w:val="Tekst podstawowy wcięty 3 Znak"/>
    <w:basedOn w:val="Domylnaczcionkaakapitu"/>
    <w:link w:val="Tekstpodstawowywcity3"/>
    <w:uiPriority w:val="99"/>
    <w:semiHidden/>
    <w:qFormat/>
    <w:rsid w:val="00F85A1B"/>
    <w:rPr>
      <w:rFonts w:eastAsia="Times New Roman"/>
      <w:sz w:val="16"/>
      <w:szCs w:val="16"/>
      <w:lang w:eastAsia="pl-PL"/>
    </w:rPr>
  </w:style>
  <w:style w:type="character" w:customStyle="1" w:styleId="czeinternetowe">
    <w:name w:val="Łącze internetowe"/>
    <w:basedOn w:val="Domylnaczcionkaakapitu"/>
    <w:unhideWhenUsed/>
    <w:rsid w:val="00FA76D9"/>
    <w:rPr>
      <w:color w:val="0000FF" w:themeColor="hyperlink"/>
      <w:u w:val="single"/>
    </w:rPr>
  </w:style>
  <w:style w:type="character" w:customStyle="1" w:styleId="TytuZnak">
    <w:name w:val="Tytuł Znak"/>
    <w:basedOn w:val="Domylnaczcionkaakapitu"/>
    <w:link w:val="Tytu"/>
    <w:qFormat/>
    <w:rsid w:val="0055648D"/>
    <w:rPr>
      <w:rFonts w:ascii="Arial" w:eastAsia="Times New Roman" w:hAnsi="Arial"/>
      <w:b/>
      <w:sz w:val="28"/>
      <w:szCs w:val="20"/>
      <w:lang w:eastAsia="pl-PL"/>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rsid w:val="003A0AE9"/>
    <w:rPr>
      <w:rFonts w:eastAsia="Times New Roman"/>
      <w:szCs w:val="20"/>
      <w:lang w:eastAsia="pl-PL"/>
    </w:rPr>
  </w:style>
  <w:style w:type="character" w:customStyle="1" w:styleId="Tekstpodstawowywcity2Znak1">
    <w:name w:val="Tekst podstawowy wcięty 2 Znak1"/>
    <w:basedOn w:val="Domylnaczcionkaakapitu"/>
    <w:uiPriority w:val="99"/>
    <w:semiHidden/>
    <w:qFormat/>
    <w:rsid w:val="00D90379"/>
    <w:rPr>
      <w:rFonts w:eastAsia="Times New Roman"/>
      <w:color w:val="00000A"/>
      <w:szCs w:val="20"/>
      <w:lang w:eastAsia="pl-PL"/>
    </w:rPr>
  </w:style>
  <w:style w:type="character" w:customStyle="1" w:styleId="Nierozpoznanawzmianka1">
    <w:name w:val="Nierozpoznana wzmianka1"/>
    <w:basedOn w:val="Domylnaczcionkaakapitu"/>
    <w:uiPriority w:val="99"/>
    <w:semiHidden/>
    <w:unhideWhenUsed/>
    <w:qFormat/>
    <w:rsid w:val="00D91B22"/>
    <w:rPr>
      <w:color w:val="605E5C"/>
      <w:shd w:val="clear" w:color="auto" w:fill="E1DFDD"/>
    </w:rPr>
  </w:style>
  <w:style w:type="character" w:customStyle="1" w:styleId="HTML-wstpniesformatowanyZnak">
    <w:name w:val="HTML - wstępnie sformatowany Znak"/>
    <w:basedOn w:val="Domylnaczcionkaakapitu"/>
    <w:uiPriority w:val="99"/>
    <w:semiHidden/>
    <w:qFormat/>
    <w:rsid w:val="00744EFA"/>
    <w:rPr>
      <w:rFonts w:ascii="Courier New" w:eastAsia="Times New Roman" w:hAnsi="Courier New" w:cs="Courier New"/>
      <w:sz w:val="20"/>
      <w:szCs w:val="20"/>
      <w:lang w:eastAsia="pl-PL"/>
    </w:rPr>
  </w:style>
  <w:style w:type="character" w:customStyle="1" w:styleId="Normalny2">
    <w:name w:val="Normalny2"/>
    <w:basedOn w:val="Domylnaczcionkaakapitu"/>
    <w:qFormat/>
    <w:rsid w:val="005522D5"/>
  </w:style>
  <w:style w:type="character" w:customStyle="1" w:styleId="Nagwek2Znak">
    <w:name w:val="Nagłówek 2 Znak"/>
    <w:basedOn w:val="Domylnaczcionkaakapitu"/>
    <w:link w:val="Nagwek2"/>
    <w:uiPriority w:val="9"/>
    <w:qFormat/>
    <w:rsid w:val="001F75C8"/>
    <w:rPr>
      <w:rFonts w:eastAsia="Times New Roman"/>
      <w:b/>
      <w:bCs/>
      <w:sz w:val="36"/>
      <w:szCs w:val="36"/>
      <w:lang w:eastAsia="pl-PL"/>
    </w:rPr>
  </w:style>
  <w:style w:type="paragraph" w:styleId="Nagwek">
    <w:name w:val="header"/>
    <w:basedOn w:val="Normalny"/>
    <w:next w:val="Tekstpodstawowy"/>
    <w:link w:val="NagwekZnak"/>
    <w:rsid w:val="00853A90"/>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Tekstpodstawowy21">
    <w:name w:val="Tekst podstawowy 21"/>
    <w:basedOn w:val="Normalny"/>
    <w:qFormat/>
    <w:rsid w:val="00853A90"/>
    <w:pPr>
      <w:jc w:val="center"/>
    </w:pPr>
    <w:rPr>
      <w:b/>
      <w:sz w:val="36"/>
    </w:rPr>
  </w:style>
  <w:style w:type="paragraph" w:customStyle="1" w:styleId="Tekstpodstawowy31">
    <w:name w:val="Tekst podstawowy 31"/>
    <w:basedOn w:val="Normalny"/>
    <w:qFormat/>
    <w:rsid w:val="00853A90"/>
    <w:pPr>
      <w:jc w:val="both"/>
    </w:pPr>
  </w:style>
  <w:style w:type="paragraph" w:styleId="Tekstpodstawowywcity">
    <w:name w:val="Body Text Indent"/>
    <w:basedOn w:val="Normalny"/>
    <w:link w:val="TekstpodstawowywcityZnak"/>
    <w:rsid w:val="00853A90"/>
    <w:pPr>
      <w:ind w:left="454"/>
      <w:jc w:val="both"/>
    </w:pPr>
  </w:style>
  <w:style w:type="paragraph" w:styleId="Tekstpodstawowywcity2">
    <w:name w:val="Body Text Indent 2"/>
    <w:basedOn w:val="Normalny"/>
    <w:link w:val="Tekstpodstawowywcity2Znak"/>
    <w:qFormat/>
    <w:rsid w:val="00853A90"/>
    <w:pPr>
      <w:ind w:left="360"/>
    </w:pPr>
  </w:style>
  <w:style w:type="paragraph" w:styleId="Tekstpodstawowy2">
    <w:name w:val="Body Text 2"/>
    <w:basedOn w:val="Normalny"/>
    <w:link w:val="Tekstpodstawowy2Znak"/>
    <w:qFormat/>
    <w:rsid w:val="00853A90"/>
    <w:pPr>
      <w:jc w:val="both"/>
    </w:pPr>
    <w:rPr>
      <w:b/>
    </w:rPr>
  </w:style>
  <w:style w:type="paragraph" w:customStyle="1" w:styleId="NormalnyPogrubienie">
    <w:name w:val="Normalny + Pogrubienie"/>
    <w:basedOn w:val="Tekstpodstawowy21"/>
    <w:qFormat/>
    <w:rsid w:val="00853A90"/>
    <w:pPr>
      <w:ind w:left="708"/>
      <w:jc w:val="both"/>
    </w:pPr>
    <w:rPr>
      <w:sz w:val="24"/>
      <w:szCs w:val="24"/>
    </w:rPr>
  </w:style>
  <w:style w:type="paragraph" w:customStyle="1" w:styleId="Tekstpodstawowy32">
    <w:name w:val="Tekst podstawowy 32"/>
    <w:basedOn w:val="Normalny"/>
    <w:qFormat/>
    <w:rsid w:val="00853A90"/>
    <w:pPr>
      <w:jc w:val="both"/>
    </w:pPr>
  </w:style>
  <w:style w:type="paragraph" w:styleId="Akapitzlist">
    <w:name w:val="List Paragraph"/>
    <w:aliases w:val="Numerowanie,Akapit z listą BS,List Paragraph,Obiekt,List Paragraph1,L1,Akapit z listą5,Akapit normalny,Lista XXX,sw tekst,Kolorowa lista — akcent 11,T_SZ_List Paragraph,normalny tekst,lp1,Preambuła,Colorful Shading - Accent 31,CW_Lista"/>
    <w:basedOn w:val="Normalny"/>
    <w:link w:val="AkapitzlistZnak"/>
    <w:uiPriority w:val="34"/>
    <w:qFormat/>
    <w:rsid w:val="00853A90"/>
    <w:pPr>
      <w:ind w:left="720"/>
      <w:contextualSpacing/>
    </w:pPr>
  </w:style>
  <w:style w:type="paragraph" w:customStyle="1" w:styleId="tekst">
    <w:name w:val="tekst"/>
    <w:basedOn w:val="Normalny"/>
    <w:qFormat/>
    <w:rsid w:val="00853A90"/>
    <w:pPr>
      <w:widowControl w:val="0"/>
      <w:suppressLineNumbers/>
      <w:spacing w:before="60" w:after="60" w:line="360" w:lineRule="atLeast"/>
      <w:jc w:val="both"/>
      <w:textAlignment w:val="baseline"/>
    </w:pPr>
  </w:style>
  <w:style w:type="paragraph" w:customStyle="1" w:styleId="Default">
    <w:name w:val="Default"/>
    <w:qFormat/>
    <w:rsid w:val="002515D6"/>
    <w:rPr>
      <w:rFonts w:ascii="Arial" w:eastAsia="Calibri" w:hAnsi="Arial" w:cs="Arial"/>
      <w:color w:val="000000"/>
    </w:rPr>
  </w:style>
  <w:style w:type="paragraph" w:styleId="Tekstdymka">
    <w:name w:val="Balloon Text"/>
    <w:basedOn w:val="Normalny"/>
    <w:link w:val="TekstdymkaZnak"/>
    <w:uiPriority w:val="99"/>
    <w:semiHidden/>
    <w:unhideWhenUsed/>
    <w:qFormat/>
    <w:rsid w:val="00430906"/>
    <w:rPr>
      <w:rFonts w:ascii="Tahoma" w:hAnsi="Tahoma" w:cs="Tahoma"/>
      <w:sz w:val="16"/>
      <w:szCs w:val="16"/>
    </w:rPr>
  </w:style>
  <w:style w:type="paragraph" w:customStyle="1" w:styleId="Standard">
    <w:name w:val="Standard"/>
    <w:qFormat/>
    <w:rsid w:val="00335779"/>
    <w:pPr>
      <w:widowControl w:val="0"/>
    </w:pPr>
    <w:rPr>
      <w:rFonts w:eastAsia="Times New Roman"/>
      <w:szCs w:val="20"/>
      <w:lang w:eastAsia="pl-PL"/>
    </w:rPr>
  </w:style>
  <w:style w:type="paragraph" w:styleId="Stopka">
    <w:name w:val="footer"/>
    <w:basedOn w:val="Normalny"/>
    <w:link w:val="StopkaZnak"/>
    <w:uiPriority w:val="99"/>
    <w:unhideWhenUsed/>
    <w:rsid w:val="00BE1859"/>
    <w:pPr>
      <w:tabs>
        <w:tab w:val="center" w:pos="4536"/>
        <w:tab w:val="right" w:pos="9072"/>
      </w:tabs>
    </w:pPr>
  </w:style>
  <w:style w:type="paragraph" w:styleId="Tekstpodstawowywcity3">
    <w:name w:val="Body Text Indent 3"/>
    <w:basedOn w:val="Normalny"/>
    <w:link w:val="Tekstpodstawowywcity3Znak"/>
    <w:uiPriority w:val="99"/>
    <w:semiHidden/>
    <w:unhideWhenUsed/>
    <w:qFormat/>
    <w:rsid w:val="00F85A1B"/>
    <w:pPr>
      <w:spacing w:after="120"/>
      <w:ind w:left="283"/>
    </w:pPr>
    <w:rPr>
      <w:sz w:val="16"/>
      <w:szCs w:val="16"/>
    </w:rPr>
  </w:style>
  <w:style w:type="paragraph" w:styleId="Tytu">
    <w:name w:val="Title"/>
    <w:basedOn w:val="Normalny"/>
    <w:link w:val="TytuZnak"/>
    <w:qFormat/>
    <w:rsid w:val="0055648D"/>
    <w:pPr>
      <w:jc w:val="center"/>
    </w:pPr>
    <w:rPr>
      <w:rFonts w:ascii="Arial" w:hAnsi="Arial"/>
      <w:b/>
      <w:sz w:val="28"/>
    </w:rPr>
  </w:style>
  <w:style w:type="paragraph" w:customStyle="1" w:styleId="ARTartustawynprozporzdzenia">
    <w:name w:val="ART(§) – art. ustawy (§ np. rozporządzenia)"/>
    <w:uiPriority w:val="11"/>
    <w:qFormat/>
    <w:rsid w:val="004E047B"/>
    <w:pPr>
      <w:spacing w:before="120" w:line="360" w:lineRule="auto"/>
      <w:ind w:firstLine="510"/>
      <w:jc w:val="both"/>
    </w:pPr>
    <w:rPr>
      <w:rFonts w:ascii="Times" w:eastAsiaTheme="minorEastAsia" w:hAnsi="Times" w:cs="Arial"/>
      <w:szCs w:val="20"/>
      <w:lang w:eastAsia="pl-PL"/>
    </w:rPr>
  </w:style>
  <w:style w:type="paragraph" w:customStyle="1" w:styleId="PKTpunkt">
    <w:name w:val="PKT – punkt"/>
    <w:uiPriority w:val="13"/>
    <w:qFormat/>
    <w:rsid w:val="004E047B"/>
    <w:pPr>
      <w:spacing w:line="360" w:lineRule="auto"/>
      <w:ind w:left="510" w:hanging="510"/>
      <w:jc w:val="both"/>
    </w:pPr>
    <w:rPr>
      <w:rFonts w:ascii="Times" w:eastAsiaTheme="minorEastAsia" w:hAnsi="Times" w:cs="Arial"/>
      <w:bCs/>
      <w:szCs w:val="20"/>
      <w:lang w:eastAsia="pl-PL"/>
    </w:rPr>
  </w:style>
  <w:style w:type="paragraph" w:customStyle="1" w:styleId="LITlitera">
    <w:name w:val="LIT – litera"/>
    <w:basedOn w:val="PKTpunkt"/>
    <w:uiPriority w:val="14"/>
    <w:qFormat/>
    <w:rsid w:val="004E047B"/>
    <w:pPr>
      <w:suppressAutoHyphens w:val="0"/>
      <w:ind w:left="986" w:hanging="476"/>
    </w:pPr>
  </w:style>
  <w:style w:type="paragraph" w:customStyle="1" w:styleId="CZWSPLITczwsplnaliter">
    <w:name w:val="CZ_WSP_LIT – część wspólna liter"/>
    <w:basedOn w:val="LITlitera"/>
    <w:next w:val="Normalny"/>
    <w:uiPriority w:val="17"/>
    <w:qFormat/>
    <w:rsid w:val="004E047B"/>
    <w:pPr>
      <w:ind w:left="510" w:firstLine="0"/>
    </w:pPr>
    <w:rPr>
      <w:szCs w:val="24"/>
    </w:rPr>
  </w:style>
  <w:style w:type="paragraph" w:customStyle="1" w:styleId="USTustnpkodeksu">
    <w:name w:val="UST(§) – ust. (§ np. kodeksu)"/>
    <w:basedOn w:val="ARTartustawynprozporzdzenia"/>
    <w:uiPriority w:val="12"/>
    <w:qFormat/>
    <w:rsid w:val="00D65AA4"/>
    <w:pPr>
      <w:spacing w:before="0"/>
    </w:pPr>
    <w:rPr>
      <w:rFonts w:eastAsia="Times New Roman"/>
      <w:bCs/>
    </w:rPr>
  </w:style>
  <w:style w:type="paragraph" w:styleId="HTML-wstpniesformatowany">
    <w:name w:val="HTML Preformatted"/>
    <w:basedOn w:val="Normalny"/>
    <w:uiPriority w:val="99"/>
    <w:semiHidden/>
    <w:unhideWhenUsed/>
    <w:qFormat/>
    <w:rsid w:val="00744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NormalnyWeb">
    <w:name w:val="Normal (Web)"/>
    <w:basedOn w:val="Normalny"/>
    <w:uiPriority w:val="99"/>
    <w:unhideWhenUsed/>
    <w:qFormat/>
    <w:rsid w:val="005C5F1B"/>
    <w:pPr>
      <w:spacing w:beforeAutospacing="1" w:afterAutospacing="1"/>
    </w:pPr>
    <w:rPr>
      <w:szCs w:val="24"/>
    </w:rPr>
  </w:style>
  <w:style w:type="character" w:customStyle="1" w:styleId="Nagwek3Znak">
    <w:name w:val="Nagłówek 3 Znak"/>
    <w:basedOn w:val="Domylnaczcionkaakapitu"/>
    <w:link w:val="Nagwek3"/>
    <w:uiPriority w:val="9"/>
    <w:rsid w:val="002321B8"/>
    <w:rPr>
      <w:rFonts w:asciiTheme="majorHAnsi" w:eastAsiaTheme="majorEastAsia" w:hAnsiTheme="majorHAnsi" w:cstheme="majorBidi"/>
      <w:b/>
      <w:bCs/>
      <w:color w:val="4F81BD" w:themeColor="accent1"/>
      <w:szCs w:val="20"/>
      <w:lang w:eastAsia="pl-PL"/>
    </w:rPr>
  </w:style>
  <w:style w:type="character" w:styleId="Hipercze">
    <w:name w:val="Hyperlink"/>
    <w:uiPriority w:val="99"/>
    <w:unhideWhenUsed/>
    <w:rsid w:val="0054075E"/>
    <w:rPr>
      <w:color w:val="0000FF"/>
      <w:u w:val="single"/>
    </w:rPr>
  </w:style>
  <w:style w:type="paragraph" w:styleId="Tekstprzypisudolnego">
    <w:name w:val="footnote text"/>
    <w:basedOn w:val="Normalny"/>
    <w:link w:val="TekstprzypisudolnegoZnak"/>
    <w:uiPriority w:val="99"/>
    <w:semiHidden/>
    <w:rsid w:val="00664486"/>
    <w:pPr>
      <w:pBdr>
        <w:top w:val="none" w:sz="4" w:space="0" w:color="000000"/>
        <w:left w:val="none" w:sz="4" w:space="0" w:color="000000"/>
        <w:bottom w:val="none" w:sz="4" w:space="0" w:color="000000"/>
        <w:right w:val="none" w:sz="4" w:space="0" w:color="000000"/>
        <w:between w:val="none" w:sz="4" w:space="0" w:color="000000"/>
      </w:pBdr>
      <w:suppressAutoHyphens w:val="0"/>
    </w:pPr>
    <w:rPr>
      <w:sz w:val="20"/>
      <w:lang w:eastAsia="en-US" w:bidi="en-US"/>
    </w:rPr>
  </w:style>
  <w:style w:type="character" w:customStyle="1" w:styleId="TekstprzypisudolnegoZnak">
    <w:name w:val="Tekst przypisu dolnego Znak"/>
    <w:basedOn w:val="Domylnaczcionkaakapitu"/>
    <w:link w:val="Tekstprzypisudolnego"/>
    <w:uiPriority w:val="99"/>
    <w:semiHidden/>
    <w:rsid w:val="00664486"/>
    <w:rPr>
      <w:rFonts w:eastAsia="Times New Roman"/>
      <w:sz w:val="20"/>
      <w:szCs w:val="20"/>
      <w:lang w:bidi="en-US"/>
    </w:rPr>
  </w:style>
  <w:style w:type="character" w:styleId="Odwoaniedokomentarza">
    <w:name w:val="annotation reference"/>
    <w:basedOn w:val="Domylnaczcionkaakapitu"/>
    <w:uiPriority w:val="99"/>
    <w:semiHidden/>
    <w:unhideWhenUsed/>
    <w:rsid w:val="00575DEE"/>
    <w:rPr>
      <w:sz w:val="16"/>
      <w:szCs w:val="16"/>
    </w:rPr>
  </w:style>
  <w:style w:type="paragraph" w:styleId="Tekstkomentarza">
    <w:name w:val="annotation text"/>
    <w:basedOn w:val="Normalny"/>
    <w:link w:val="TekstkomentarzaZnak"/>
    <w:uiPriority w:val="99"/>
    <w:unhideWhenUsed/>
    <w:rsid w:val="00575DEE"/>
    <w:rPr>
      <w:sz w:val="20"/>
    </w:rPr>
  </w:style>
  <w:style w:type="character" w:customStyle="1" w:styleId="TekstkomentarzaZnak">
    <w:name w:val="Tekst komentarza Znak"/>
    <w:basedOn w:val="Domylnaczcionkaakapitu"/>
    <w:link w:val="Tekstkomentarza"/>
    <w:uiPriority w:val="99"/>
    <w:rsid w:val="00575DEE"/>
    <w:rPr>
      <w:rFonts w:eastAsia="Times New Roman"/>
      <w:sz w:val="20"/>
      <w:szCs w:val="20"/>
      <w:lang w:eastAsia="pl-PL"/>
    </w:rPr>
  </w:style>
  <w:style w:type="character" w:customStyle="1" w:styleId="Brak">
    <w:name w:val="Brak"/>
    <w:rsid w:val="00BF2521"/>
  </w:style>
  <w:style w:type="character" w:customStyle="1" w:styleId="Normalny1">
    <w:name w:val="Normalny1"/>
    <w:basedOn w:val="Domylnaczcionkaakapitu"/>
    <w:rsid w:val="00F128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64877">
      <w:bodyDiv w:val="1"/>
      <w:marLeft w:val="0"/>
      <w:marRight w:val="0"/>
      <w:marTop w:val="0"/>
      <w:marBottom w:val="0"/>
      <w:divBdr>
        <w:top w:val="none" w:sz="0" w:space="0" w:color="auto"/>
        <w:left w:val="none" w:sz="0" w:space="0" w:color="auto"/>
        <w:bottom w:val="none" w:sz="0" w:space="0" w:color="auto"/>
        <w:right w:val="none" w:sz="0" w:space="0" w:color="auto"/>
      </w:divBdr>
    </w:div>
    <w:div w:id="16651571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pawlowski_pr@malopolskie.straz.gov.pl" TargetMode="External"/><Relationship Id="rId18" Type="http://schemas.openxmlformats.org/officeDocument/2006/relationships/hyperlink" Target="https://www.gov.pl/web/mswia/oprogramowanie-do-pobrani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mailto:kppspproszowice@malopolskie.straz.gov.pl" TargetMode="External"/><Relationship Id="rId17" Type="http://schemas.openxmlformats.org/officeDocument/2006/relationships/hyperlink" Target="https://moj.gov.pl/nforms/signer/upload?xFormsAppName=SIGNER" TargetMode="External"/><Relationship Id="rId2" Type="http://schemas.openxmlformats.org/officeDocument/2006/relationships/numbering" Target="numbering.xml"/><Relationship Id="rId16" Type="http://schemas.openxmlformats.org/officeDocument/2006/relationships/hyperlink" Target="https://www.nccert.pl/" TargetMode="External"/><Relationship Id="rId20" Type="http://schemas.openxmlformats.org/officeDocument/2006/relationships/hyperlink" Target="mailto:daneosobowe@malopolskie.straz.gov.pl).&#822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janczur_pr@malopolskie.straz.gov.p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kppspproszowice@malopolskie.straz.gov.pl" TargetMode="External"/><Relationship Id="rId23" Type="http://schemas.openxmlformats.org/officeDocument/2006/relationships/fontTable" Target="fontTable.xml"/><Relationship Id="rId10" Type="http://schemas.openxmlformats.org/officeDocument/2006/relationships/hyperlink" Target="mailto:mpawlowski_pr@malopolskie.straz.gov.pl" TargetMode="External"/><Relationship Id="rId19" Type="http://schemas.openxmlformats.org/officeDocument/2006/relationships/hyperlink" Target="mailto:kppspproszowice@malopolskie.straz.gov.pl" TargetMode="External"/><Relationship Id="rId4" Type="http://schemas.microsoft.com/office/2007/relationships/stylesWithEffects" Target="stylesWithEffects.xml"/><Relationship Id="rId9" Type="http://schemas.openxmlformats.org/officeDocument/2006/relationships/hyperlink" Target="mailto:kppspproszowice@malopolskie.straz.gov.pl" TargetMode="External"/><Relationship Id="rId14" Type="http://schemas.openxmlformats.org/officeDocument/2006/relationships/hyperlink" Target="mailto:rjanczur_pr@malopolskie.straz.gov.p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F7D4FD-62FE-496C-89F5-2EA15ECED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4067</TotalTime>
  <Pages>21</Pages>
  <Words>8605</Words>
  <Characters>51631</Characters>
  <Application>Microsoft Office Word</Application>
  <DocSecurity>0</DocSecurity>
  <Lines>430</Lines>
  <Paragraphs>120</Paragraphs>
  <ScaleCrop>false</ScaleCrop>
  <HeadingPairs>
    <vt:vector size="4" baseType="variant">
      <vt:variant>
        <vt:lpstr>Tytuł</vt:lpstr>
      </vt:variant>
      <vt:variant>
        <vt:i4>1</vt:i4>
      </vt:variant>
      <vt:variant>
        <vt:lpstr>Nagłówki</vt:lpstr>
      </vt:variant>
      <vt:variant>
        <vt:i4>6</vt:i4>
      </vt:variant>
    </vt:vector>
  </HeadingPairs>
  <TitlesOfParts>
    <vt:vector size="7" baseType="lpstr">
      <vt:lpstr/>
      <vt:lpstr>        https://ezamowienia.gov.pl/mp-client/search/list/ocds-148610-39eb9df1-507a-4233-</vt:lpstr>
      <vt:lpstr>Z postępowania o udzielenie zamówienia wyklucza się Wykonawców, w stosunku do kt</vt:lpstr>
      <vt:lpstr>Wykluczenie Wykonawcy następuje zgodnie z art. 111 ustawy. Wykonawca nie podlega</vt:lpstr>
      <vt:lpstr>Zamawiający wykluczy z udziału w postępowaniu Wykonawcę, w stosunku do którego z</vt:lpstr>
      <vt:lpstr>    CZĘŚĆ XVII</vt:lpstr>
      <vt:lpstr>    NIEDOPUSZCZENIE WYKONAWCÓW Z PAŃSTW TRZECICH</vt:lpstr>
    </vt:vector>
  </TitlesOfParts>
  <Company/>
  <LinksUpToDate>false</LinksUpToDate>
  <CharactersWithSpaces>60116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Kaczmarczyk</dc:creator>
  <dc:description/>
  <cp:lastModifiedBy>Alina Kaczmarczyk</cp:lastModifiedBy>
  <cp:revision>168</cp:revision>
  <cp:lastPrinted>2017-04-04T13:09:00Z</cp:lastPrinted>
  <dcterms:created xsi:type="dcterms:W3CDTF">2021-09-13T07:09:00Z</dcterms:created>
  <dcterms:modified xsi:type="dcterms:W3CDTF">2026-04-17T09:05:00Z</dcterms:modified>
  <dc:language>pl-PL</dc:language>
</cp:coreProperties>
</file>