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B646" w14:textId="78E84992" w:rsidR="001209C4" w:rsidRDefault="009C75D7" w:rsidP="009C75D7">
      <w:pPr>
        <w:jc w:val="center"/>
        <w:rPr>
          <w:b/>
          <w:bCs/>
        </w:rPr>
      </w:pPr>
      <w:r w:rsidRPr="009C75D7">
        <w:rPr>
          <w:b/>
          <w:bCs/>
        </w:rPr>
        <w:t>OPIS PRZEDMIOTU ZAMÓWIENIA</w:t>
      </w:r>
    </w:p>
    <w:p w14:paraId="0A20D2E8" w14:textId="6F637790" w:rsidR="009C75D7" w:rsidRDefault="004104DD" w:rsidP="009C75D7">
      <w:pPr>
        <w:rPr>
          <w:b/>
          <w:bCs/>
        </w:rPr>
      </w:pPr>
      <w:r>
        <w:rPr>
          <w:b/>
          <w:bCs/>
        </w:rPr>
        <w:t xml:space="preserve">Dostawa </w:t>
      </w:r>
      <w:r w:rsidR="00C26550">
        <w:rPr>
          <w:b/>
          <w:bCs/>
        </w:rPr>
        <w:t>l</w:t>
      </w:r>
      <w:r>
        <w:rPr>
          <w:b/>
          <w:bCs/>
        </w:rPr>
        <w:t>aptopa</w:t>
      </w:r>
      <w:r w:rsidR="00CB2DAE">
        <w:rPr>
          <w:b/>
          <w:bCs/>
        </w:rPr>
        <w:t xml:space="preserve"> 1 sztuka</w:t>
      </w:r>
    </w:p>
    <w:tbl>
      <w:tblPr>
        <w:tblStyle w:val="Tabela-Siatka"/>
        <w:tblW w:w="0" w:type="auto"/>
        <w:tblLook w:val="04A0" w:firstRow="1" w:lastRow="0" w:firstColumn="1" w:lastColumn="0" w:noHBand="0" w:noVBand="1"/>
      </w:tblPr>
      <w:tblGrid>
        <w:gridCol w:w="486"/>
        <w:gridCol w:w="2061"/>
        <w:gridCol w:w="6515"/>
      </w:tblGrid>
      <w:tr w:rsidR="009C75D7" w14:paraId="7D8D366B" w14:textId="77777777" w:rsidTr="009C75D7">
        <w:trPr>
          <w:tblHeader/>
        </w:trPr>
        <w:tc>
          <w:tcPr>
            <w:tcW w:w="486" w:type="dxa"/>
          </w:tcPr>
          <w:p w14:paraId="5448074E" w14:textId="06C43AE9" w:rsidR="009C75D7" w:rsidRPr="009C75D7" w:rsidRDefault="009C75D7" w:rsidP="009C75D7">
            <w:pPr>
              <w:jc w:val="center"/>
              <w:rPr>
                <w:b/>
                <w:bCs/>
              </w:rPr>
            </w:pPr>
            <w:r w:rsidRPr="009C75D7">
              <w:rPr>
                <w:b/>
                <w:bCs/>
              </w:rPr>
              <w:t>Lp.</w:t>
            </w:r>
          </w:p>
        </w:tc>
        <w:tc>
          <w:tcPr>
            <w:tcW w:w="2061" w:type="dxa"/>
          </w:tcPr>
          <w:p w14:paraId="6A4D2C53" w14:textId="34BCCBDB" w:rsidR="009C75D7" w:rsidRPr="009C75D7" w:rsidRDefault="009C75D7" w:rsidP="009C75D7">
            <w:pPr>
              <w:rPr>
                <w:b/>
                <w:bCs/>
              </w:rPr>
            </w:pPr>
            <w:r w:rsidRPr="009C75D7">
              <w:rPr>
                <w:b/>
                <w:bCs/>
              </w:rPr>
              <w:t>Nazwa komponentu</w:t>
            </w:r>
          </w:p>
        </w:tc>
        <w:tc>
          <w:tcPr>
            <w:tcW w:w="6515" w:type="dxa"/>
          </w:tcPr>
          <w:p w14:paraId="2DAA690F" w14:textId="0EC8F2C1" w:rsidR="009C75D7" w:rsidRPr="009C75D7" w:rsidRDefault="009C75D7" w:rsidP="009C75D7">
            <w:pPr>
              <w:rPr>
                <w:b/>
                <w:bCs/>
              </w:rPr>
            </w:pPr>
            <w:r w:rsidRPr="009C75D7">
              <w:rPr>
                <w:b/>
                <w:bCs/>
              </w:rPr>
              <w:t>Wymagane minimalne parametry techniczne</w:t>
            </w:r>
          </w:p>
        </w:tc>
      </w:tr>
      <w:tr w:rsidR="009C75D7" w14:paraId="09420343" w14:textId="77777777" w:rsidTr="009C75D7">
        <w:tc>
          <w:tcPr>
            <w:tcW w:w="486" w:type="dxa"/>
          </w:tcPr>
          <w:p w14:paraId="2D6D9C23" w14:textId="1BD646FC" w:rsidR="009C75D7" w:rsidRDefault="009C75D7" w:rsidP="009C75D7">
            <w:pPr>
              <w:jc w:val="center"/>
            </w:pPr>
            <w:r>
              <w:t>1</w:t>
            </w:r>
          </w:p>
        </w:tc>
        <w:tc>
          <w:tcPr>
            <w:tcW w:w="2061" w:type="dxa"/>
          </w:tcPr>
          <w:p w14:paraId="610BA887" w14:textId="33598859" w:rsidR="009C75D7" w:rsidRDefault="009C75D7" w:rsidP="009C75D7">
            <w:r>
              <w:t>Typ</w:t>
            </w:r>
          </w:p>
        </w:tc>
        <w:tc>
          <w:tcPr>
            <w:tcW w:w="6515" w:type="dxa"/>
          </w:tcPr>
          <w:p w14:paraId="174D3DA1" w14:textId="174E3E37" w:rsidR="009C75D7" w:rsidRDefault="009C75D7" w:rsidP="009C75D7">
            <w:r>
              <w:t xml:space="preserve">Komputer przenośny (laptop). </w:t>
            </w:r>
            <w:r w:rsidRPr="009C75D7">
              <w:t>W ofercie wymagane jest podanie modelu, symbolu oraz producenta</w:t>
            </w:r>
          </w:p>
        </w:tc>
      </w:tr>
      <w:tr w:rsidR="009C75D7" w14:paraId="2B21E059" w14:textId="77777777" w:rsidTr="009C75D7">
        <w:tc>
          <w:tcPr>
            <w:tcW w:w="486" w:type="dxa"/>
          </w:tcPr>
          <w:p w14:paraId="4483D68A" w14:textId="2FB58C36" w:rsidR="009C75D7" w:rsidRDefault="009C75D7" w:rsidP="009C75D7">
            <w:pPr>
              <w:jc w:val="center"/>
            </w:pPr>
            <w:r>
              <w:t>2</w:t>
            </w:r>
          </w:p>
        </w:tc>
        <w:tc>
          <w:tcPr>
            <w:tcW w:w="2061" w:type="dxa"/>
          </w:tcPr>
          <w:p w14:paraId="10CA44A0" w14:textId="2D3774DF" w:rsidR="009C75D7" w:rsidRDefault="009C75D7" w:rsidP="009C75D7">
            <w:r w:rsidRPr="009C75D7">
              <w:t>Zastosowanie</w:t>
            </w:r>
          </w:p>
        </w:tc>
        <w:tc>
          <w:tcPr>
            <w:tcW w:w="6515" w:type="dxa"/>
          </w:tcPr>
          <w:p w14:paraId="3AB77575" w14:textId="4D1484B6" w:rsidR="009C75D7" w:rsidRDefault="009C75D7" w:rsidP="009C75D7">
            <w:r w:rsidRPr="009C75D7">
              <w:t>Komputer będzie wykorzystywany dla potrzeb aplikacji biurowych, aplikacji edukacyjnych, aplikacji obliczeniowych, dostępu do Internetu oraz poczty elektronicznej, jako lokalna baza danych, stacja programistyczna</w:t>
            </w:r>
          </w:p>
        </w:tc>
      </w:tr>
      <w:tr w:rsidR="009C75D7" w14:paraId="4755AAC8" w14:textId="77777777" w:rsidTr="009C75D7">
        <w:tc>
          <w:tcPr>
            <w:tcW w:w="486" w:type="dxa"/>
          </w:tcPr>
          <w:p w14:paraId="4DA87DD0" w14:textId="62D0D15A" w:rsidR="009C75D7" w:rsidRDefault="009C75D7" w:rsidP="009C75D7">
            <w:pPr>
              <w:jc w:val="center"/>
            </w:pPr>
            <w:r>
              <w:t>3</w:t>
            </w:r>
          </w:p>
        </w:tc>
        <w:tc>
          <w:tcPr>
            <w:tcW w:w="2061" w:type="dxa"/>
          </w:tcPr>
          <w:p w14:paraId="53EF7957" w14:textId="6AB6A251" w:rsidR="009C75D7" w:rsidRDefault="009C75D7" w:rsidP="009C75D7">
            <w:r w:rsidRPr="009C75D7">
              <w:t>Wydajność obliczeniowa</w:t>
            </w:r>
          </w:p>
        </w:tc>
        <w:tc>
          <w:tcPr>
            <w:tcW w:w="6515" w:type="dxa"/>
          </w:tcPr>
          <w:p w14:paraId="1A40FCCA" w14:textId="13A7A08B" w:rsidR="009C75D7" w:rsidRPr="009C75D7" w:rsidRDefault="009C75D7" w:rsidP="009C75D7">
            <w:r w:rsidRPr="009C75D7">
              <w:t xml:space="preserve">Min. Procesor osiągający wynik. Min. </w:t>
            </w:r>
            <w:r w:rsidR="00DC058C">
              <w:t>1</w:t>
            </w:r>
            <w:r w:rsidR="003A0468">
              <w:t>4</w:t>
            </w:r>
            <w:r w:rsidR="00DC058C">
              <w:t>000</w:t>
            </w:r>
            <w:r w:rsidRPr="009C75D7">
              <w:t xml:space="preserve"> pkt Average CPU Mark według wyników ze strony https://www.cpubenchmark.net/</w:t>
            </w:r>
          </w:p>
          <w:p w14:paraId="250EE436" w14:textId="77777777" w:rsidR="009C75D7" w:rsidRDefault="009C75D7" w:rsidP="009C75D7"/>
        </w:tc>
      </w:tr>
      <w:tr w:rsidR="009C75D7" w14:paraId="094116DC" w14:textId="77777777" w:rsidTr="009C75D7">
        <w:tc>
          <w:tcPr>
            <w:tcW w:w="486" w:type="dxa"/>
          </w:tcPr>
          <w:p w14:paraId="3C859937" w14:textId="7FFC4C72" w:rsidR="009C75D7" w:rsidRDefault="009C75D7" w:rsidP="009C75D7">
            <w:pPr>
              <w:jc w:val="center"/>
            </w:pPr>
            <w:r>
              <w:t>4</w:t>
            </w:r>
          </w:p>
        </w:tc>
        <w:tc>
          <w:tcPr>
            <w:tcW w:w="2061" w:type="dxa"/>
          </w:tcPr>
          <w:p w14:paraId="6C53B5A9" w14:textId="55E00FD8" w:rsidR="009C75D7" w:rsidRDefault="009F7F4B" w:rsidP="009C75D7">
            <w:r>
              <w:t>Grafika</w:t>
            </w:r>
          </w:p>
        </w:tc>
        <w:tc>
          <w:tcPr>
            <w:tcW w:w="6515" w:type="dxa"/>
          </w:tcPr>
          <w:p w14:paraId="626CF6B3" w14:textId="40E67DF1" w:rsidR="009C75D7" w:rsidRDefault="00416B4A" w:rsidP="009C75D7">
            <w:r w:rsidRPr="00416B4A">
              <w:t>Zintegrowana z procesorem</w:t>
            </w:r>
          </w:p>
        </w:tc>
      </w:tr>
      <w:tr w:rsidR="009C75D7" w14:paraId="19141AFB" w14:textId="77777777" w:rsidTr="009C75D7">
        <w:tc>
          <w:tcPr>
            <w:tcW w:w="486" w:type="dxa"/>
          </w:tcPr>
          <w:p w14:paraId="2116A3A1" w14:textId="0D0DC10E" w:rsidR="009C75D7" w:rsidRDefault="009C75D7" w:rsidP="009C75D7">
            <w:pPr>
              <w:jc w:val="center"/>
            </w:pPr>
            <w:r>
              <w:t>5</w:t>
            </w:r>
          </w:p>
        </w:tc>
        <w:tc>
          <w:tcPr>
            <w:tcW w:w="2061" w:type="dxa"/>
          </w:tcPr>
          <w:p w14:paraId="7C9029AE" w14:textId="15FBB893" w:rsidR="009C75D7" w:rsidRDefault="009F7F4B" w:rsidP="009C75D7">
            <w:r w:rsidRPr="009F7F4B">
              <w:t>Pamięć operacyjna RAM</w:t>
            </w:r>
          </w:p>
        </w:tc>
        <w:tc>
          <w:tcPr>
            <w:tcW w:w="6515" w:type="dxa"/>
          </w:tcPr>
          <w:p w14:paraId="419C0261" w14:textId="1704582D" w:rsidR="009C75D7" w:rsidRDefault="009F7F4B" w:rsidP="009C75D7">
            <w:r>
              <w:t>Min. 16</w:t>
            </w:r>
            <w:r w:rsidR="00761E17">
              <w:t xml:space="preserve">GB </w:t>
            </w:r>
            <w:r w:rsidR="00761E17" w:rsidRPr="00761E17">
              <w:t>DDR</w:t>
            </w:r>
            <w:r w:rsidR="00DC058C">
              <w:t>5</w:t>
            </w:r>
            <w:r w:rsidR="00761E17">
              <w:t xml:space="preserve">, </w:t>
            </w:r>
            <w:r w:rsidR="0011307C">
              <w:t xml:space="preserve">maksymalna obsługiwana ilość pamięci </w:t>
            </w:r>
            <w:r w:rsidR="003A0468">
              <w:t>32</w:t>
            </w:r>
            <w:r w:rsidR="0011307C">
              <w:t>GB</w:t>
            </w:r>
          </w:p>
        </w:tc>
      </w:tr>
      <w:tr w:rsidR="009C75D7" w14:paraId="045B89B3" w14:textId="77777777" w:rsidTr="009C75D7">
        <w:tc>
          <w:tcPr>
            <w:tcW w:w="486" w:type="dxa"/>
          </w:tcPr>
          <w:p w14:paraId="335BDD8F" w14:textId="63B3F181" w:rsidR="009C75D7" w:rsidRDefault="009C75D7" w:rsidP="009C75D7">
            <w:pPr>
              <w:jc w:val="center"/>
            </w:pPr>
            <w:r>
              <w:t>6</w:t>
            </w:r>
          </w:p>
        </w:tc>
        <w:tc>
          <w:tcPr>
            <w:tcW w:w="2061" w:type="dxa"/>
          </w:tcPr>
          <w:p w14:paraId="664F90A3" w14:textId="2E427093" w:rsidR="009C75D7" w:rsidRDefault="00761E17" w:rsidP="009C75D7">
            <w:r w:rsidRPr="00761E17">
              <w:t xml:space="preserve">Parametry </w:t>
            </w:r>
            <w:r w:rsidR="000C2160" w:rsidRPr="00761E17">
              <w:t>pamięci</w:t>
            </w:r>
            <w:r w:rsidRPr="00761E17">
              <w:t xml:space="preserve"> masowej</w:t>
            </w:r>
          </w:p>
        </w:tc>
        <w:tc>
          <w:tcPr>
            <w:tcW w:w="6515" w:type="dxa"/>
          </w:tcPr>
          <w:p w14:paraId="156CA751" w14:textId="7CC4F75F" w:rsidR="009C75D7" w:rsidRDefault="00761E17" w:rsidP="009C75D7">
            <w:r>
              <w:t xml:space="preserve">Min </w:t>
            </w:r>
            <w:r w:rsidR="003A0468">
              <w:t>512</w:t>
            </w:r>
            <w:r>
              <w:t xml:space="preserve"> GB SSD </w:t>
            </w:r>
            <w:r w:rsidRPr="00761E17">
              <w:t>PCIe NVMe</w:t>
            </w:r>
          </w:p>
        </w:tc>
      </w:tr>
      <w:tr w:rsidR="009C75D7" w14:paraId="0A04CBAB" w14:textId="77777777" w:rsidTr="009C75D7">
        <w:tc>
          <w:tcPr>
            <w:tcW w:w="486" w:type="dxa"/>
          </w:tcPr>
          <w:p w14:paraId="46BE3F24" w14:textId="0944BD48" w:rsidR="009C75D7" w:rsidRDefault="009C75D7" w:rsidP="009C75D7">
            <w:pPr>
              <w:jc w:val="center"/>
            </w:pPr>
            <w:r>
              <w:t>7</w:t>
            </w:r>
          </w:p>
        </w:tc>
        <w:tc>
          <w:tcPr>
            <w:tcW w:w="2061" w:type="dxa"/>
          </w:tcPr>
          <w:p w14:paraId="0B891AE1" w14:textId="7EC14155" w:rsidR="009C75D7" w:rsidRDefault="000C2160" w:rsidP="009C75D7">
            <w:r w:rsidRPr="000C2160">
              <w:t>Wyposażenie multimedialne</w:t>
            </w:r>
          </w:p>
        </w:tc>
        <w:tc>
          <w:tcPr>
            <w:tcW w:w="6515" w:type="dxa"/>
          </w:tcPr>
          <w:p w14:paraId="25D8D234" w14:textId="59B8E9FA" w:rsidR="009C75D7" w:rsidRDefault="000C2160" w:rsidP="009C75D7">
            <w:r w:rsidRPr="000C2160">
              <w:t>Karta dźwiękowa zintegrowana z płytą główną, zgodna z High Definition</w:t>
            </w:r>
            <w:r>
              <w:t xml:space="preserve">. Wbudowane w obudowie komputera głośniki stereo </w:t>
            </w:r>
            <w:r w:rsidR="00DC058C">
              <w:t>2</w:t>
            </w:r>
            <w:r>
              <w:t>W x2</w:t>
            </w:r>
            <w:r w:rsidR="00D359F0">
              <w:t xml:space="preserve">. </w:t>
            </w:r>
            <w:r w:rsidR="00D359F0" w:rsidRPr="00D359F0">
              <w:t xml:space="preserve">Port słuchawek i mikrofonu typu COMBO, kamera video </w:t>
            </w:r>
            <w:r w:rsidR="00DC058C">
              <w:t>1080</w:t>
            </w:r>
            <w:r w:rsidR="00D359F0" w:rsidRPr="00D359F0">
              <w:t>p</w:t>
            </w:r>
            <w:r w:rsidR="00D359F0">
              <w:t xml:space="preserve"> z możliwością wyłączenia</w:t>
            </w:r>
            <w:r w:rsidR="00D359F0" w:rsidRPr="00D359F0">
              <w:t>, sterowanie głośnością głośników za pośrednictwem klawiszy funkcyjnych na klawiaturze, przycisk funkcyjny do natychmiastowego wyciszania głośników oraz mikrofonu (mute).</w:t>
            </w:r>
            <w:r w:rsidR="00D359F0">
              <w:t xml:space="preserve"> </w:t>
            </w:r>
          </w:p>
        </w:tc>
      </w:tr>
      <w:tr w:rsidR="000C2160" w14:paraId="3496D1A0" w14:textId="77777777" w:rsidTr="009C75D7">
        <w:tc>
          <w:tcPr>
            <w:tcW w:w="486" w:type="dxa"/>
          </w:tcPr>
          <w:p w14:paraId="28002C01" w14:textId="0531E277" w:rsidR="000C2160" w:rsidRDefault="00D359F0" w:rsidP="009C75D7">
            <w:pPr>
              <w:jc w:val="center"/>
            </w:pPr>
            <w:r>
              <w:t>8</w:t>
            </w:r>
          </w:p>
        </w:tc>
        <w:tc>
          <w:tcPr>
            <w:tcW w:w="2061" w:type="dxa"/>
          </w:tcPr>
          <w:p w14:paraId="29A4FDA1" w14:textId="63E510E4" w:rsidR="000C2160" w:rsidRDefault="00D359F0" w:rsidP="009C75D7">
            <w:r w:rsidRPr="00D359F0">
              <w:t>Zgodność z systemami operacyjnymi</w:t>
            </w:r>
          </w:p>
        </w:tc>
        <w:tc>
          <w:tcPr>
            <w:tcW w:w="6515" w:type="dxa"/>
          </w:tcPr>
          <w:p w14:paraId="39A2C61B" w14:textId="230EADE5" w:rsidR="000C2160" w:rsidRDefault="00D359F0" w:rsidP="009C75D7">
            <w:r w:rsidRPr="00D359F0">
              <w:t>Oferowany model komputera musi poprawnie współpracować z zamawianym systemem operacyjnym</w:t>
            </w:r>
            <w:r>
              <w:t xml:space="preserve"> Windows 11</w:t>
            </w:r>
          </w:p>
        </w:tc>
      </w:tr>
      <w:tr w:rsidR="000C2160" w14:paraId="3744D74E" w14:textId="77777777" w:rsidTr="009C75D7">
        <w:tc>
          <w:tcPr>
            <w:tcW w:w="486" w:type="dxa"/>
          </w:tcPr>
          <w:p w14:paraId="63682C55" w14:textId="0A96A607" w:rsidR="000C2160" w:rsidRDefault="00B91A6D" w:rsidP="009C75D7">
            <w:pPr>
              <w:jc w:val="center"/>
            </w:pPr>
            <w:r>
              <w:t>9</w:t>
            </w:r>
          </w:p>
        </w:tc>
        <w:tc>
          <w:tcPr>
            <w:tcW w:w="2061" w:type="dxa"/>
          </w:tcPr>
          <w:p w14:paraId="2E799F15" w14:textId="72406B4D" w:rsidR="000C2160" w:rsidRDefault="00D359F0" w:rsidP="009C75D7">
            <w:r w:rsidRPr="00D359F0">
              <w:t>Bezpieczeństwo</w:t>
            </w:r>
          </w:p>
        </w:tc>
        <w:tc>
          <w:tcPr>
            <w:tcW w:w="6515" w:type="dxa"/>
          </w:tcPr>
          <w:p w14:paraId="0AD8B92E" w14:textId="62668F9B" w:rsidR="000C2160" w:rsidRDefault="00D359F0" w:rsidP="009C75D7">
            <w:r w:rsidRPr="00D359F0">
              <w:t>Zintegrowany z płytą główną układ sprzętowy służący do tworzenia i zarządzania wygenerowanymi przez komputer kluczami szyfrowania. Zabezpieczenie to musi posiadać możliwość szyfrowania poufnych dokumentów przechowywanych na dysku twardym przy użyciu klucza sprzętowego zapisanego w TPM2.0 z certyfikacją TCG.  Próba usunięcia dedykowanego układu sprzętowego doprowadzi do uszkodzenia całej płyty głównej. Nie dopuszcza się wykorzystywania złącz TPM na płycie głównej komputera.</w:t>
            </w:r>
          </w:p>
        </w:tc>
      </w:tr>
      <w:tr w:rsidR="000C2160" w14:paraId="7B2B02F6" w14:textId="77777777" w:rsidTr="009C75D7">
        <w:tc>
          <w:tcPr>
            <w:tcW w:w="486" w:type="dxa"/>
          </w:tcPr>
          <w:p w14:paraId="2ADFB5B4" w14:textId="5BE9ECEB" w:rsidR="000C2160" w:rsidRDefault="00B91A6D" w:rsidP="009C75D7">
            <w:pPr>
              <w:jc w:val="center"/>
            </w:pPr>
            <w:r>
              <w:t>10</w:t>
            </w:r>
          </w:p>
        </w:tc>
        <w:tc>
          <w:tcPr>
            <w:tcW w:w="2061" w:type="dxa"/>
          </w:tcPr>
          <w:p w14:paraId="634A72CF" w14:textId="07FBAEF8" w:rsidR="000C2160" w:rsidRDefault="00D359F0" w:rsidP="009C75D7">
            <w:r w:rsidRPr="00D359F0">
              <w:t>System diagnostyczny</w:t>
            </w:r>
          </w:p>
        </w:tc>
        <w:tc>
          <w:tcPr>
            <w:tcW w:w="6515" w:type="dxa"/>
          </w:tcPr>
          <w:p w14:paraId="255C0260" w14:textId="77777777" w:rsidR="008C4779" w:rsidRDefault="008C4779" w:rsidP="008C4779">
            <w:r>
              <w:t>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 Działający nawet w przypadku uszkodzenia dysku twardego. System umożliwiający wykonanie minimum następujących czynności diagnostycznych:</w:t>
            </w:r>
          </w:p>
          <w:p w14:paraId="55D3E973" w14:textId="14737DFC" w:rsidR="008C4779" w:rsidRDefault="008C4779" w:rsidP="008C4779">
            <w:r>
              <w:t xml:space="preserve">-wykonanie testu: pamięci ram, procesora, pamięci masowej, matrycy lcd, magistrali pci-e, płyty głównej (chipset, usb), klawiatury, myszy, akumulatora (weryfikacja temperatury, liczby cykli, poziomu naładowania oraz pojemności akumulatora), ekranu dotykowego (w </w:t>
            </w:r>
            <w:r>
              <w:lastRenderedPageBreak/>
              <w:t>przypadku dotykowej matrycy), wentylatora (stan pracy np. RPM i temperatura CPU)</w:t>
            </w:r>
          </w:p>
          <w:p w14:paraId="3DAFD30B" w14:textId="41219149" w:rsidR="008C4779" w:rsidRDefault="008C4779" w:rsidP="008C4779">
            <w:r>
              <w:t>-identyfikację jednostki i jej komponentów w następującym zakresie: notebook (producent, numer konfiguracji, model, numer seryjny), bios (wersja oraz data wydania bios), procesor (nazwa, taktowanie, obsługiwane instrukcje, ilości pamięci L1, L2, L3, liczba rdzeni oraz liczba obsługiwanych wątków przez procesor), pamięć ram (ilość zainstalowanej pamięci ram, producent oraz numer seryjny poszczególnych kości pamięci wraz z obsadzeniem, taktowanie pamięci), dysk twardy (model, numer seryjny, wersja oprogramowania sprzętowego, pojemność, temperatura), LCD (producent, model, rozdzielczość), akumulator (producent, pojemność, data produkcji, liczba cykli)</w:t>
            </w:r>
          </w:p>
          <w:p w14:paraId="3A2366C9" w14:textId="3FCF72CA" w:rsidR="000C2160" w:rsidRDefault="008C4779" w:rsidP="008C4779">
            <w:r>
              <w:t>-możliwość zapisania wyniku przeprowadzonych testów na nośniku zewnętrznym np. USB</w:t>
            </w:r>
          </w:p>
        </w:tc>
      </w:tr>
      <w:tr w:rsidR="000C2160" w14:paraId="6B9880E6" w14:textId="77777777" w:rsidTr="009C75D7">
        <w:tc>
          <w:tcPr>
            <w:tcW w:w="486" w:type="dxa"/>
          </w:tcPr>
          <w:p w14:paraId="3C1D7E52" w14:textId="31C1766B" w:rsidR="000C2160" w:rsidRDefault="00B91A6D" w:rsidP="009C75D7">
            <w:pPr>
              <w:jc w:val="center"/>
            </w:pPr>
            <w:r>
              <w:lastRenderedPageBreak/>
              <w:t>11</w:t>
            </w:r>
          </w:p>
        </w:tc>
        <w:tc>
          <w:tcPr>
            <w:tcW w:w="2061" w:type="dxa"/>
          </w:tcPr>
          <w:p w14:paraId="5283D971" w14:textId="6E111F32" w:rsidR="000C2160" w:rsidRDefault="008C4779" w:rsidP="009C75D7">
            <w:r>
              <w:t>BIOS</w:t>
            </w:r>
          </w:p>
        </w:tc>
        <w:tc>
          <w:tcPr>
            <w:tcW w:w="6515" w:type="dxa"/>
          </w:tcPr>
          <w:p w14:paraId="37ED5223" w14:textId="77777777" w:rsidR="008C4779" w:rsidRDefault="008C4779" w:rsidP="008C4779">
            <w:r>
              <w:t>BIOS zgodny ze specyfikacją UEFI, wyprodukowany przez producenta komputera, zawierający logo producenta komputera lub nazwę producenta komputera.</w:t>
            </w:r>
          </w:p>
          <w:p w14:paraId="2674E807" w14:textId="77777777" w:rsidR="008C4779" w:rsidRDefault="008C4779" w:rsidP="008C4779"/>
          <w:p w14:paraId="6DF609D1" w14:textId="77777777" w:rsidR="008C4779" w:rsidRDefault="008C4779" w:rsidP="008C4779">
            <w:r>
              <w:t>Pełna obsługa BIOS za pomocą klawiatury i myszy oraz samej myszy. Możliwość, bez uruchamiania systemu operacyjnego z dysku twardego komputera, bez dodatkowego oprogramowania z zewnętrznych i podłączonych do niego urządzeń zewnętrznych odczytania z BIOS informacji o:</w:t>
            </w:r>
          </w:p>
          <w:p w14:paraId="12E37663" w14:textId="77777777" w:rsidR="008C4779" w:rsidRDefault="008C4779" w:rsidP="008C4779"/>
          <w:p w14:paraId="3B417753" w14:textId="77777777" w:rsidR="008C4779" w:rsidRDefault="008C4779" w:rsidP="008C4779">
            <w:r>
              <w:t>- wersji BIOS</w:t>
            </w:r>
          </w:p>
          <w:p w14:paraId="598B904E" w14:textId="77777777" w:rsidR="008C4779" w:rsidRDefault="008C4779" w:rsidP="008C4779">
            <w:r>
              <w:t>- daty produkcji BIOS</w:t>
            </w:r>
          </w:p>
          <w:p w14:paraId="5A2BE26A" w14:textId="77777777" w:rsidR="008C4779" w:rsidRDefault="008C4779" w:rsidP="008C4779">
            <w:r>
              <w:t>- nr seryjnym komputera</w:t>
            </w:r>
          </w:p>
          <w:p w14:paraId="6099F3CB" w14:textId="77777777" w:rsidR="008C4779" w:rsidRDefault="008C4779" w:rsidP="008C4779">
            <w:r>
              <w:t>- Ilości zainstalowanej pamięci RAM oraz możliwość odczytania informacji o obłożeniu, szybkości i rodzaju z poziomu BIOS lub w zaimplementowanym systemie diagnostycznym</w:t>
            </w:r>
          </w:p>
          <w:p w14:paraId="0D2A932F" w14:textId="77777777" w:rsidR="008C4779" w:rsidRDefault="008C4779" w:rsidP="008C4779">
            <w:r>
              <w:t>- typie procesora i jego prędkości</w:t>
            </w:r>
          </w:p>
          <w:p w14:paraId="355D1CC9" w14:textId="77777777" w:rsidR="008C4779" w:rsidRDefault="008C4779" w:rsidP="008C4779">
            <w:r>
              <w:t>- MAC adresu zintegrowanej karty sieciowej</w:t>
            </w:r>
          </w:p>
          <w:p w14:paraId="50261306" w14:textId="77777777" w:rsidR="008C4779" w:rsidRDefault="008C4779" w:rsidP="008C4779">
            <w:r>
              <w:t>- nr seryjnym płyty głównej komputera</w:t>
            </w:r>
          </w:p>
          <w:p w14:paraId="5FB4BC5F" w14:textId="77777777" w:rsidR="008C4779" w:rsidRDefault="008C4779" w:rsidP="008C4779">
            <w:r>
              <w:t>- informacja o licencji systemu operacyjnego, która została zaimplementowana w BIOS</w:t>
            </w:r>
          </w:p>
          <w:p w14:paraId="33AB77A2" w14:textId="77777777" w:rsidR="008C4779" w:rsidRDefault="008C4779" w:rsidP="008C4779">
            <w:r>
              <w:t xml:space="preserve">     </w:t>
            </w:r>
          </w:p>
          <w:p w14:paraId="541943A3" w14:textId="77777777" w:rsidR="008C4779" w:rsidRDefault="008C4779" w:rsidP="008C4779">
            <w:r>
              <w:t xml:space="preserve">Administrator z poziomu BIOS musi mieć możliwość wykonania poniższych czynności: </w:t>
            </w:r>
          </w:p>
          <w:p w14:paraId="6844B07C" w14:textId="77777777" w:rsidR="008C4779" w:rsidRDefault="008C4779" w:rsidP="008C4779"/>
          <w:p w14:paraId="2E3370F2" w14:textId="4879D009" w:rsidR="008C4779" w:rsidRDefault="008C4779" w:rsidP="008C4779">
            <w:r>
              <w:t>-Możliwość Wyłączania/Włączania technologii antykradzieżowej</w:t>
            </w:r>
          </w:p>
          <w:p w14:paraId="0680BCF9" w14:textId="3DC84E8A" w:rsidR="008C4779" w:rsidRDefault="008C4779" w:rsidP="008C4779">
            <w:r>
              <w:t>-Możliwość ustawienia kolejności bootowania oraz wyłączenia poszczególnych urządzeń z listy startowej.</w:t>
            </w:r>
          </w:p>
          <w:p w14:paraId="13DE53C2" w14:textId="74B0CD7E" w:rsidR="008C4779" w:rsidRDefault="008C4779" w:rsidP="008C4779">
            <w:r>
              <w:t>-Autoryzacja dostępu do aktualizacji BIOS dla użytkownika, Administratora lub z poziomu Windows</w:t>
            </w:r>
          </w:p>
          <w:p w14:paraId="533FEEE6" w14:textId="7A67A1A2" w:rsidR="008C4779" w:rsidRDefault="008C4779" w:rsidP="008C4779">
            <w:r>
              <w:t>-Mechanizm samokontroli i samoczynnej autonaprawy, działający automatycznie przy każdym uruchomieniu komputera, który sprawdza integralność i autentyczność uruchamianego podsystemu BIOS</w:t>
            </w:r>
          </w:p>
          <w:p w14:paraId="2739B319" w14:textId="26287D9C" w:rsidR="000C2160" w:rsidRDefault="008C4779" w:rsidP="008C4779">
            <w:r>
              <w:lastRenderedPageBreak/>
              <w:t>-Możliwość Wyłączania/Włączania: zintegrowanej karty sieciowej, karty WiFi, mikrofonu, zintegrowanej kamery, portów USB, bluetooth, zintegrowanej karty dźwiękowej, mikrofon.</w:t>
            </w:r>
          </w:p>
        </w:tc>
      </w:tr>
      <w:tr w:rsidR="000C2160" w14:paraId="2575799A" w14:textId="77777777" w:rsidTr="009C75D7">
        <w:tc>
          <w:tcPr>
            <w:tcW w:w="486" w:type="dxa"/>
          </w:tcPr>
          <w:p w14:paraId="3BAA879B" w14:textId="3742D354" w:rsidR="000C2160" w:rsidRDefault="00B91A6D" w:rsidP="009C75D7">
            <w:pPr>
              <w:jc w:val="center"/>
            </w:pPr>
            <w:r>
              <w:lastRenderedPageBreak/>
              <w:t>12</w:t>
            </w:r>
          </w:p>
        </w:tc>
        <w:tc>
          <w:tcPr>
            <w:tcW w:w="2061" w:type="dxa"/>
          </w:tcPr>
          <w:p w14:paraId="18211F3A" w14:textId="30C1D3C0" w:rsidR="000C2160" w:rsidRDefault="008C4779" w:rsidP="009C75D7">
            <w:r w:rsidRPr="0035488E">
              <w:rPr>
                <w:rFonts w:cstheme="minorHAnsi"/>
              </w:rPr>
              <w:t>Ekran</w:t>
            </w:r>
          </w:p>
        </w:tc>
        <w:tc>
          <w:tcPr>
            <w:tcW w:w="6515" w:type="dxa"/>
          </w:tcPr>
          <w:p w14:paraId="49B7A659" w14:textId="56AF153A" w:rsidR="000C2160" w:rsidRDefault="008C4779" w:rsidP="009C75D7">
            <w:r>
              <w:t xml:space="preserve">Matowy, matryca </w:t>
            </w:r>
            <w:r w:rsidR="00FB625B" w:rsidRPr="00FB625B">
              <w:t>16"</w:t>
            </w:r>
            <w:r w:rsidR="00FB625B">
              <w:t xml:space="preserve"> </w:t>
            </w:r>
            <w:r w:rsidR="00FB625B" w:rsidRPr="00FB625B">
              <w:t>FullHD+ (1920 x 1200</w:t>
            </w:r>
            <w:r w:rsidR="00FB625B">
              <w:t>)</w:t>
            </w:r>
            <w:r w:rsidRPr="008C4779">
              <w:t xml:space="preserve"> IPS</w:t>
            </w:r>
            <w:r w:rsidR="00FB625B">
              <w:t xml:space="preserve"> 16:10</w:t>
            </w:r>
          </w:p>
        </w:tc>
      </w:tr>
      <w:tr w:rsidR="000C2160" w14:paraId="6230B31C" w14:textId="77777777" w:rsidTr="009C75D7">
        <w:tc>
          <w:tcPr>
            <w:tcW w:w="486" w:type="dxa"/>
          </w:tcPr>
          <w:p w14:paraId="26C6D78C" w14:textId="60FD26CE" w:rsidR="000C2160" w:rsidRDefault="00B91A6D" w:rsidP="009C75D7">
            <w:pPr>
              <w:jc w:val="center"/>
            </w:pPr>
            <w:r>
              <w:t>13</w:t>
            </w:r>
          </w:p>
        </w:tc>
        <w:tc>
          <w:tcPr>
            <w:tcW w:w="2061" w:type="dxa"/>
          </w:tcPr>
          <w:p w14:paraId="3547DE17" w14:textId="4026D79E" w:rsidR="000C2160" w:rsidRDefault="008C4779" w:rsidP="009C75D7">
            <w:r w:rsidRPr="008C4779">
              <w:t>Interfejsy / Komunikacja</w:t>
            </w:r>
          </w:p>
        </w:tc>
        <w:tc>
          <w:tcPr>
            <w:tcW w:w="6515" w:type="dxa"/>
          </w:tcPr>
          <w:p w14:paraId="4ECDA738" w14:textId="77777777" w:rsidR="000F68D9" w:rsidRDefault="000F68D9" w:rsidP="000F68D9">
            <w:r>
              <w:t>1 x USB-C Thunderbolt 4</w:t>
            </w:r>
          </w:p>
          <w:p w14:paraId="4294DE78" w14:textId="77777777" w:rsidR="000F68D9" w:rsidRDefault="000F68D9" w:rsidP="000F68D9">
            <w:r>
              <w:t>1 x USB-C (DP 1.4, Power Delivery)</w:t>
            </w:r>
          </w:p>
          <w:p w14:paraId="6427743D" w14:textId="77777777" w:rsidR="000F68D9" w:rsidRDefault="000F68D9" w:rsidP="000F68D9">
            <w:r>
              <w:t>1 x USB-A 3.2 Gen 1 (PowerShare)</w:t>
            </w:r>
          </w:p>
          <w:p w14:paraId="58A32F69" w14:textId="77777777" w:rsidR="000F68D9" w:rsidRDefault="000F68D9" w:rsidP="000F68D9">
            <w:r>
              <w:t>1 x USB-A 3.2 Gen 1</w:t>
            </w:r>
          </w:p>
          <w:p w14:paraId="075EB487" w14:textId="77777777" w:rsidR="000F68D9" w:rsidRDefault="000F68D9" w:rsidP="000F68D9">
            <w:r>
              <w:t>1 x HDMI 2.1</w:t>
            </w:r>
          </w:p>
          <w:p w14:paraId="5740494D" w14:textId="77777777" w:rsidR="000F68D9" w:rsidRDefault="000F68D9" w:rsidP="000F68D9">
            <w:r>
              <w:t>1 x RJ-45 (LAN)</w:t>
            </w:r>
          </w:p>
          <w:p w14:paraId="211FF618" w14:textId="5848F9E5" w:rsidR="00841B27" w:rsidRDefault="000F68D9" w:rsidP="000F68D9">
            <w:r>
              <w:t>1 x Gniazdo audio 3.5 mm</w:t>
            </w:r>
          </w:p>
        </w:tc>
      </w:tr>
      <w:tr w:rsidR="000C2160" w14:paraId="095A3758" w14:textId="77777777" w:rsidTr="009C75D7">
        <w:tc>
          <w:tcPr>
            <w:tcW w:w="486" w:type="dxa"/>
          </w:tcPr>
          <w:p w14:paraId="0AA4935A" w14:textId="391386DD" w:rsidR="000C2160" w:rsidRDefault="00B91A6D" w:rsidP="009C75D7">
            <w:pPr>
              <w:jc w:val="center"/>
            </w:pPr>
            <w:r>
              <w:t>1</w:t>
            </w:r>
            <w:r w:rsidR="00165799">
              <w:t>4</w:t>
            </w:r>
          </w:p>
        </w:tc>
        <w:tc>
          <w:tcPr>
            <w:tcW w:w="2061" w:type="dxa"/>
          </w:tcPr>
          <w:p w14:paraId="66B587A9" w14:textId="1DFB5235" w:rsidR="000C2160" w:rsidRDefault="00841B27" w:rsidP="009C75D7">
            <w:r w:rsidRPr="00841B27">
              <w:t>Karta sieciowa WLAN</w:t>
            </w:r>
          </w:p>
        </w:tc>
        <w:tc>
          <w:tcPr>
            <w:tcW w:w="6515" w:type="dxa"/>
          </w:tcPr>
          <w:p w14:paraId="5D22566B" w14:textId="460BB350" w:rsidR="000C2160" w:rsidRDefault="00841B27" w:rsidP="009C75D7">
            <w:r w:rsidRPr="00841B27">
              <w:t>Wbudowana karta sieciowa</w:t>
            </w:r>
            <w:r>
              <w:t xml:space="preserve"> min.</w:t>
            </w:r>
            <w:r w:rsidRPr="00841B27">
              <w:t xml:space="preserve"> 802.11ax, pracująca w standardzie AX Bluetooth 5.</w:t>
            </w:r>
            <w:r w:rsidR="00DC058C">
              <w:t>3</w:t>
            </w:r>
          </w:p>
        </w:tc>
      </w:tr>
      <w:tr w:rsidR="000C2160" w14:paraId="7BEB051C" w14:textId="77777777" w:rsidTr="009C75D7">
        <w:tc>
          <w:tcPr>
            <w:tcW w:w="486" w:type="dxa"/>
          </w:tcPr>
          <w:p w14:paraId="59904EB8" w14:textId="00755B35" w:rsidR="000C2160" w:rsidRDefault="00B91A6D" w:rsidP="009C75D7">
            <w:pPr>
              <w:jc w:val="center"/>
            </w:pPr>
            <w:r>
              <w:t>1</w:t>
            </w:r>
            <w:r w:rsidR="00165799">
              <w:t>5</w:t>
            </w:r>
          </w:p>
        </w:tc>
        <w:tc>
          <w:tcPr>
            <w:tcW w:w="2061" w:type="dxa"/>
          </w:tcPr>
          <w:p w14:paraId="1028D33F" w14:textId="61D147EF" w:rsidR="000C2160" w:rsidRDefault="00841B27" w:rsidP="009C75D7">
            <w:r>
              <w:t>Bateria</w:t>
            </w:r>
          </w:p>
        </w:tc>
        <w:tc>
          <w:tcPr>
            <w:tcW w:w="6515" w:type="dxa"/>
          </w:tcPr>
          <w:p w14:paraId="093CC8AB" w14:textId="5166E311" w:rsidR="000C2160" w:rsidRDefault="00841B27" w:rsidP="009C75D7">
            <w:r>
              <w:t xml:space="preserve">Zintegrowana min. </w:t>
            </w:r>
            <w:r w:rsidR="00DC058C">
              <w:t>5</w:t>
            </w:r>
            <w:r w:rsidR="00FF0B55">
              <w:t>5</w:t>
            </w:r>
            <w:r w:rsidRPr="00841B27">
              <w:t>Wh</w:t>
            </w:r>
          </w:p>
        </w:tc>
      </w:tr>
      <w:tr w:rsidR="000C2160" w14:paraId="26179E5B" w14:textId="77777777" w:rsidTr="009C75D7">
        <w:tc>
          <w:tcPr>
            <w:tcW w:w="486" w:type="dxa"/>
          </w:tcPr>
          <w:p w14:paraId="022FFDD5" w14:textId="687BF149" w:rsidR="000C2160" w:rsidRDefault="00B91A6D" w:rsidP="009C75D7">
            <w:pPr>
              <w:jc w:val="center"/>
            </w:pPr>
            <w:r>
              <w:t>1</w:t>
            </w:r>
            <w:r w:rsidR="00165799">
              <w:t>6</w:t>
            </w:r>
          </w:p>
        </w:tc>
        <w:tc>
          <w:tcPr>
            <w:tcW w:w="2061" w:type="dxa"/>
          </w:tcPr>
          <w:p w14:paraId="06299532" w14:textId="6E80418A" w:rsidR="000C2160" w:rsidRDefault="00841B27" w:rsidP="009C75D7">
            <w:r w:rsidRPr="00841B27">
              <w:t>Zasilacz</w:t>
            </w:r>
          </w:p>
        </w:tc>
        <w:tc>
          <w:tcPr>
            <w:tcW w:w="6515" w:type="dxa"/>
          </w:tcPr>
          <w:p w14:paraId="044D5737" w14:textId="23CE6D8B" w:rsidR="000C2160" w:rsidRDefault="00841B27" w:rsidP="009C75D7">
            <w:r>
              <w:t>Oryginalny dołączany przez producenta zgodny z wymaganiami sprzętowymi.</w:t>
            </w:r>
          </w:p>
        </w:tc>
      </w:tr>
      <w:tr w:rsidR="000C2160" w14:paraId="5151B098" w14:textId="77777777" w:rsidTr="009C75D7">
        <w:tc>
          <w:tcPr>
            <w:tcW w:w="486" w:type="dxa"/>
          </w:tcPr>
          <w:p w14:paraId="7322DB48" w14:textId="5541573F" w:rsidR="000C2160" w:rsidRDefault="00B91A6D" w:rsidP="009C75D7">
            <w:pPr>
              <w:jc w:val="center"/>
            </w:pPr>
            <w:r>
              <w:t>1</w:t>
            </w:r>
            <w:r w:rsidR="00165799">
              <w:t>7</w:t>
            </w:r>
          </w:p>
        </w:tc>
        <w:tc>
          <w:tcPr>
            <w:tcW w:w="2061" w:type="dxa"/>
          </w:tcPr>
          <w:p w14:paraId="1B434462" w14:textId="26BF0185" w:rsidR="000C2160" w:rsidRDefault="002F7795" w:rsidP="009C75D7">
            <w:r w:rsidRPr="002F7795">
              <w:t>Certyfikaty, oświadczenia i standardy</w:t>
            </w:r>
          </w:p>
        </w:tc>
        <w:tc>
          <w:tcPr>
            <w:tcW w:w="6515" w:type="dxa"/>
          </w:tcPr>
          <w:p w14:paraId="48456C72" w14:textId="77777777" w:rsidR="00707A39" w:rsidRPr="005559A6" w:rsidRDefault="00707A39" w:rsidP="00707A39">
            <w:pPr>
              <w:jc w:val="both"/>
              <w:rPr>
                <w:rFonts w:cstheme="minorHAnsi"/>
                <w:bCs/>
                <w:sz w:val="20"/>
                <w:szCs w:val="20"/>
              </w:rPr>
            </w:pPr>
            <w:r w:rsidRPr="005559A6">
              <w:rPr>
                <w:rFonts w:cstheme="minorHAnsi"/>
                <w:bCs/>
                <w:sz w:val="20"/>
                <w:szCs w:val="20"/>
              </w:rPr>
              <w:t>Certyfikat ISO 9001 dla producenta komputera (załączyć dokument potwierdzający spełnianie wymogu)</w:t>
            </w:r>
          </w:p>
          <w:p w14:paraId="2A5E384B" w14:textId="77777777" w:rsidR="00707A39" w:rsidRPr="005559A6" w:rsidRDefault="00707A39" w:rsidP="00707A39">
            <w:pPr>
              <w:jc w:val="both"/>
              <w:rPr>
                <w:rFonts w:cstheme="minorHAnsi"/>
                <w:bCs/>
                <w:sz w:val="20"/>
                <w:szCs w:val="20"/>
              </w:rPr>
            </w:pPr>
            <w:r w:rsidRPr="005559A6">
              <w:rPr>
                <w:rFonts w:cstheme="minorHAnsi"/>
                <w:bCs/>
                <w:sz w:val="20"/>
                <w:szCs w:val="20"/>
              </w:rPr>
              <w:t>Certyfikat ISO 14001 dla producenta komputera (załączyć dokument potwierdzający spełnianie wymogu)</w:t>
            </w:r>
          </w:p>
          <w:p w14:paraId="7BA257C7" w14:textId="77777777" w:rsidR="00707A39" w:rsidRPr="005559A6" w:rsidRDefault="00707A39" w:rsidP="00707A39">
            <w:pPr>
              <w:jc w:val="both"/>
              <w:rPr>
                <w:rFonts w:cstheme="minorHAnsi"/>
                <w:bCs/>
                <w:sz w:val="20"/>
                <w:szCs w:val="20"/>
              </w:rPr>
            </w:pPr>
            <w:r w:rsidRPr="005559A6">
              <w:rPr>
                <w:rFonts w:cstheme="minorHAnsi"/>
                <w:bCs/>
                <w:sz w:val="20"/>
                <w:szCs w:val="20"/>
              </w:rPr>
              <w:t>Certyfikat ISO 50001 dla producenta komputera (załączyć dokument potwierdzający spełnianie wymogu)</w:t>
            </w:r>
          </w:p>
          <w:p w14:paraId="184C7587" w14:textId="5F58A751" w:rsidR="00707A39" w:rsidRDefault="00707A39" w:rsidP="00AD2EF0">
            <w:pPr>
              <w:jc w:val="both"/>
            </w:pPr>
            <w:r w:rsidRPr="005559A6">
              <w:rPr>
                <w:rFonts w:cstheme="minorHAnsi"/>
                <w:bCs/>
                <w:sz w:val="20"/>
                <w:szCs w:val="20"/>
              </w:rPr>
              <w:t>Deklaracja zgodności CE (załączyć do oferty)</w:t>
            </w:r>
          </w:p>
          <w:p w14:paraId="7EA31460" w14:textId="32F11971" w:rsidR="000C2160" w:rsidRDefault="002F7795" w:rsidP="002F7795">
            <w:r>
              <w:t>-Potwierdzenie spełnienia kryteriów środowiskowych, w tym zgodności z dyrektywą RoHS Unii Europejskiej o eliminacji substancji niebezpiecznych w postaci oświadczenia producenta jednostki</w:t>
            </w:r>
          </w:p>
        </w:tc>
      </w:tr>
      <w:tr w:rsidR="000C2160" w14:paraId="7B1A3A4A" w14:textId="77777777" w:rsidTr="009C75D7">
        <w:tc>
          <w:tcPr>
            <w:tcW w:w="486" w:type="dxa"/>
          </w:tcPr>
          <w:p w14:paraId="45F08BAA" w14:textId="06CE002A" w:rsidR="000C2160" w:rsidRDefault="00B91A6D" w:rsidP="009C75D7">
            <w:pPr>
              <w:jc w:val="center"/>
            </w:pPr>
            <w:r>
              <w:t>1</w:t>
            </w:r>
            <w:r w:rsidR="00157C34">
              <w:t>8</w:t>
            </w:r>
          </w:p>
        </w:tc>
        <w:tc>
          <w:tcPr>
            <w:tcW w:w="2061" w:type="dxa"/>
          </w:tcPr>
          <w:p w14:paraId="382AC76F" w14:textId="75A30A6E" w:rsidR="000C2160" w:rsidRDefault="002F7795" w:rsidP="009C75D7">
            <w:r w:rsidRPr="002F7795">
              <w:t>Waga/Wymiary</w:t>
            </w:r>
          </w:p>
        </w:tc>
        <w:tc>
          <w:tcPr>
            <w:tcW w:w="6515" w:type="dxa"/>
          </w:tcPr>
          <w:p w14:paraId="4F7367C2" w14:textId="05380137" w:rsidR="000C2160" w:rsidRDefault="002F7795" w:rsidP="009C75D7">
            <w:r w:rsidRPr="002F7795">
              <w:t xml:space="preserve">Waga urządzenia z akumulatorem wg oficjalnej karty katalogowej producenta max. </w:t>
            </w:r>
            <w:r>
              <w:t>2</w:t>
            </w:r>
            <w:r w:rsidRPr="002F7795">
              <w:t xml:space="preserve"> kg</w:t>
            </w:r>
          </w:p>
          <w:p w14:paraId="5C31BC86" w14:textId="200BFB5D" w:rsidR="002F7795" w:rsidRDefault="002F7795" w:rsidP="009C75D7">
            <w:r>
              <w:t>Wysokość laptopa nie może przekraczać 2</w:t>
            </w:r>
            <w:r w:rsidR="00FF0B55">
              <w:t>1</w:t>
            </w:r>
            <w:r>
              <w:t>mm</w:t>
            </w:r>
          </w:p>
        </w:tc>
      </w:tr>
      <w:tr w:rsidR="000D7E57" w14:paraId="7662A869" w14:textId="77777777" w:rsidTr="009C75D7">
        <w:tc>
          <w:tcPr>
            <w:tcW w:w="486" w:type="dxa"/>
          </w:tcPr>
          <w:p w14:paraId="7569DB64" w14:textId="1DAAA7F3" w:rsidR="000D7E57" w:rsidRDefault="00157C34" w:rsidP="009C75D7">
            <w:pPr>
              <w:jc w:val="center"/>
            </w:pPr>
            <w:r>
              <w:t>19</w:t>
            </w:r>
          </w:p>
        </w:tc>
        <w:tc>
          <w:tcPr>
            <w:tcW w:w="2061" w:type="dxa"/>
          </w:tcPr>
          <w:p w14:paraId="79128D07" w14:textId="0265343D" w:rsidR="000D7E57" w:rsidRPr="002F7795" w:rsidRDefault="000D7E57" w:rsidP="009C75D7">
            <w:r>
              <w:t>Klawiatura</w:t>
            </w:r>
          </w:p>
        </w:tc>
        <w:tc>
          <w:tcPr>
            <w:tcW w:w="6515" w:type="dxa"/>
          </w:tcPr>
          <w:p w14:paraId="57B92F91" w14:textId="3243BA1E" w:rsidR="000D7E57" w:rsidRPr="002F7795" w:rsidRDefault="000D7E57" w:rsidP="009C75D7">
            <w:r>
              <w:t>Klawiatura w układzie QWERTY, wydzielona klawiatura numeryczna</w:t>
            </w:r>
          </w:p>
        </w:tc>
      </w:tr>
      <w:tr w:rsidR="000C2160" w14:paraId="01DD4175" w14:textId="77777777" w:rsidTr="009C75D7">
        <w:tc>
          <w:tcPr>
            <w:tcW w:w="486" w:type="dxa"/>
          </w:tcPr>
          <w:p w14:paraId="13CD7C11" w14:textId="242198AE" w:rsidR="000C2160" w:rsidRDefault="00157C34" w:rsidP="009C75D7">
            <w:pPr>
              <w:jc w:val="center"/>
            </w:pPr>
            <w:r>
              <w:t>20</w:t>
            </w:r>
          </w:p>
        </w:tc>
        <w:tc>
          <w:tcPr>
            <w:tcW w:w="2061" w:type="dxa"/>
          </w:tcPr>
          <w:p w14:paraId="4D1D559E" w14:textId="259AADE5" w:rsidR="000C2160" w:rsidRDefault="002F7795" w:rsidP="009C75D7">
            <w:r w:rsidRPr="002F7795">
              <w:t>System operacyjny</w:t>
            </w:r>
          </w:p>
        </w:tc>
        <w:tc>
          <w:tcPr>
            <w:tcW w:w="6515" w:type="dxa"/>
          </w:tcPr>
          <w:p w14:paraId="796A6623" w14:textId="211D8D22" w:rsidR="000C2160" w:rsidRDefault="002F7795" w:rsidP="002F7795">
            <w:r w:rsidRPr="002F7795">
              <w:t>Windows 11 Pro 64 bit</w:t>
            </w:r>
          </w:p>
        </w:tc>
      </w:tr>
      <w:tr w:rsidR="000C2160" w14:paraId="5EBD08CC" w14:textId="77777777" w:rsidTr="009C75D7">
        <w:tc>
          <w:tcPr>
            <w:tcW w:w="486" w:type="dxa"/>
          </w:tcPr>
          <w:p w14:paraId="2024D8FB" w14:textId="5107EBC4" w:rsidR="000C2160" w:rsidRDefault="00B91A6D" w:rsidP="009C75D7">
            <w:pPr>
              <w:jc w:val="center"/>
            </w:pPr>
            <w:r>
              <w:t>2</w:t>
            </w:r>
            <w:r w:rsidR="00157C34">
              <w:t>1</w:t>
            </w:r>
          </w:p>
        </w:tc>
        <w:tc>
          <w:tcPr>
            <w:tcW w:w="2061" w:type="dxa"/>
          </w:tcPr>
          <w:p w14:paraId="40A4E6DC" w14:textId="54CA5BD9" w:rsidR="000C2160" w:rsidRDefault="002F7795" w:rsidP="009C75D7">
            <w:r w:rsidRPr="002F7795">
              <w:t>Oprogramowanie do aktualizacji sterowników</w:t>
            </w:r>
          </w:p>
        </w:tc>
        <w:tc>
          <w:tcPr>
            <w:tcW w:w="6515" w:type="dxa"/>
          </w:tcPr>
          <w:p w14:paraId="11394FF4" w14:textId="0B82E398" w:rsidR="000C2160" w:rsidRDefault="002F7795" w:rsidP="009C75D7">
            <w:r w:rsidRPr="002F7795">
              <w:t>Oprogramowanie producenta oferowanego sprzętu umożliwiające automatyczna weryfikacje i instalację sterowników oraz oprogramowania dołączanego przez producenta w tym również wgranie najnowszej wersji BIOS. Oprogramowanie musi automatycznie łączyć się z centralna bazą sterowników i oprogramowania producenta, sprawdzać dostępne aktualizacje i zapewniać zbiorczą instalację wszystkich sterowników i aplikacji bez ingerencji użytkownika.</w:t>
            </w:r>
          </w:p>
        </w:tc>
      </w:tr>
      <w:tr w:rsidR="000C2160" w14:paraId="5F0DAB45" w14:textId="77777777" w:rsidTr="009C75D7">
        <w:tc>
          <w:tcPr>
            <w:tcW w:w="486" w:type="dxa"/>
          </w:tcPr>
          <w:p w14:paraId="15076D0D" w14:textId="0DDBE9C7" w:rsidR="000C2160" w:rsidRDefault="00B91A6D" w:rsidP="009C75D7">
            <w:pPr>
              <w:jc w:val="center"/>
            </w:pPr>
            <w:r>
              <w:t>2</w:t>
            </w:r>
            <w:r w:rsidR="00157C34">
              <w:t>2</w:t>
            </w:r>
          </w:p>
        </w:tc>
        <w:tc>
          <w:tcPr>
            <w:tcW w:w="2061" w:type="dxa"/>
          </w:tcPr>
          <w:p w14:paraId="58EF57A0" w14:textId="6F463E39" w:rsidR="000C2160" w:rsidRDefault="002F7795" w:rsidP="009C75D7">
            <w:r w:rsidRPr="002F7795">
              <w:t>Gwarancja</w:t>
            </w:r>
          </w:p>
        </w:tc>
        <w:tc>
          <w:tcPr>
            <w:tcW w:w="6515" w:type="dxa"/>
          </w:tcPr>
          <w:p w14:paraId="1A880108" w14:textId="18E3B5E6" w:rsidR="002F7795" w:rsidRDefault="002F7795" w:rsidP="002F7795">
            <w:r>
              <w:t xml:space="preserve">Minimalny czas trwania wsparcia technicznego producenta wynosi </w:t>
            </w:r>
            <w:r w:rsidR="000F68D9">
              <w:t>36</w:t>
            </w:r>
            <w:r>
              <w:t xml:space="preserve"> miesięcy.</w:t>
            </w:r>
          </w:p>
          <w:p w14:paraId="71016F09" w14:textId="36DB52E3" w:rsidR="002F7795" w:rsidRDefault="002F7795" w:rsidP="002F7795">
            <w:r w:rsidRPr="002F7795">
              <w:t>Czas reakcji serwisu - do końca następnego dnia roboczego</w:t>
            </w:r>
          </w:p>
        </w:tc>
      </w:tr>
      <w:tr w:rsidR="000C2160" w14:paraId="77C1A6C7" w14:textId="77777777" w:rsidTr="009C75D7">
        <w:tc>
          <w:tcPr>
            <w:tcW w:w="486" w:type="dxa"/>
          </w:tcPr>
          <w:p w14:paraId="2A7071C6" w14:textId="5FFD9739" w:rsidR="000C2160" w:rsidRDefault="00B91A6D" w:rsidP="009C75D7">
            <w:pPr>
              <w:jc w:val="center"/>
            </w:pPr>
            <w:r>
              <w:t>2</w:t>
            </w:r>
            <w:r w:rsidR="00157C34">
              <w:t>3</w:t>
            </w:r>
          </w:p>
        </w:tc>
        <w:tc>
          <w:tcPr>
            <w:tcW w:w="2061" w:type="dxa"/>
          </w:tcPr>
          <w:p w14:paraId="36C98E80" w14:textId="019977D1" w:rsidR="000C2160" w:rsidRDefault="002F7795" w:rsidP="009C75D7">
            <w:r w:rsidRPr="002F7795">
              <w:t>Wsparcie techniczne producenta</w:t>
            </w:r>
          </w:p>
        </w:tc>
        <w:tc>
          <w:tcPr>
            <w:tcW w:w="6515" w:type="dxa"/>
          </w:tcPr>
          <w:p w14:paraId="26C27D8B" w14:textId="5681A03D" w:rsidR="002F7795" w:rsidRDefault="002F7795" w:rsidP="002F7795">
            <w:r>
              <w:t xml:space="preserve">Zaawansowana diagnostyka sprzętowa oraz oprogramowania dostępna 24h/dobę na stronie producenta komputera </w:t>
            </w:r>
          </w:p>
          <w:p w14:paraId="0E570475" w14:textId="3201F918" w:rsidR="002F7795" w:rsidRDefault="002F7795" w:rsidP="002F7795">
            <w:r>
              <w:t xml:space="preserve">Bezpośredni kontakt z Autoryzowanym Partnerem Serwisowym Producenta (brak konieczności zgłaszania każdej usterki sprzętowej telefonicznie), mający na celu przyśpieszenie procesu diagnostyki i skrócenia czasu usunięcia usterki. </w:t>
            </w:r>
          </w:p>
          <w:p w14:paraId="3B52B081" w14:textId="30CD1B62" w:rsidR="002F7795" w:rsidRDefault="002F7795" w:rsidP="002F7795">
            <w:r>
              <w:lastRenderedPageBreak/>
              <w:t xml:space="preserve">Infolinia wsparcia technicznego dedykowana do rozwiązywania usterek oprogramowania – możliwość kontaktu przez telefon, formularz web lub chat online, dostępna w dni powszednie od 9:00-18:00 </w:t>
            </w:r>
          </w:p>
          <w:p w14:paraId="6D6C889B" w14:textId="6E4A20F3" w:rsidR="000C2160" w:rsidRDefault="002F7795" w:rsidP="002F7795">
            <w:r>
              <w:t>Możliwość sprawdzenia konfiguracji sprzętowej komputera oraz warunków gwarancji po podaniu numeru seryjnego bezpośrednio na stronie producenta.</w:t>
            </w:r>
          </w:p>
        </w:tc>
      </w:tr>
      <w:tr w:rsidR="002F7795" w14:paraId="26F2B0F1" w14:textId="77777777" w:rsidTr="009C75D7">
        <w:tc>
          <w:tcPr>
            <w:tcW w:w="486" w:type="dxa"/>
          </w:tcPr>
          <w:p w14:paraId="243F3F77" w14:textId="62915EC6" w:rsidR="002F7795" w:rsidRDefault="00B91A6D" w:rsidP="009C75D7">
            <w:pPr>
              <w:jc w:val="center"/>
            </w:pPr>
            <w:r>
              <w:lastRenderedPageBreak/>
              <w:t>2</w:t>
            </w:r>
            <w:r w:rsidR="00157C34">
              <w:t>4</w:t>
            </w:r>
          </w:p>
        </w:tc>
        <w:tc>
          <w:tcPr>
            <w:tcW w:w="2061" w:type="dxa"/>
          </w:tcPr>
          <w:p w14:paraId="297285C8" w14:textId="371C4EB5" w:rsidR="002F7795" w:rsidRDefault="002F7795" w:rsidP="009C75D7">
            <w:r w:rsidRPr="002F7795">
              <w:t>Wymagania dodatkowe</w:t>
            </w:r>
          </w:p>
        </w:tc>
        <w:tc>
          <w:tcPr>
            <w:tcW w:w="6515" w:type="dxa"/>
          </w:tcPr>
          <w:p w14:paraId="37AFD107" w14:textId="77777777" w:rsidR="002F7795" w:rsidRDefault="002F7795" w:rsidP="002F7795">
            <w:r>
              <w:t>Laptop powinien być fabrycznie nowy, w pełni sprawny, nieużywany, z pełnym zestawem akcesoriów (ładowarka, kabel zasilający, dokumentacja).</w:t>
            </w:r>
          </w:p>
          <w:p w14:paraId="2983236C" w14:textId="1246BE39" w:rsidR="00157C34" w:rsidRDefault="002F7795" w:rsidP="002F7795">
            <w:r>
              <w:t>W przypadku dostarczenia urządzenia z preinstalowanym systemem operacyjnym, wersja systemu musi być oryginalna i zgodna z licencją producenta.</w:t>
            </w:r>
          </w:p>
        </w:tc>
      </w:tr>
    </w:tbl>
    <w:p w14:paraId="228C8B5C" w14:textId="77777777" w:rsidR="009C75D7" w:rsidRPr="009C75D7" w:rsidRDefault="009C75D7" w:rsidP="009C75D7"/>
    <w:sectPr w:rsidR="009C75D7" w:rsidRPr="009C75D7" w:rsidSect="00DA3F1B">
      <w:headerReference w:type="default" r:id="rId7"/>
      <w:pgSz w:w="11906" w:h="16838"/>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F6DD" w14:textId="77777777" w:rsidR="00CA18C3" w:rsidRDefault="00CA18C3" w:rsidP="00DA3F1B">
      <w:pPr>
        <w:spacing w:after="0" w:line="240" w:lineRule="auto"/>
      </w:pPr>
      <w:r>
        <w:separator/>
      </w:r>
    </w:p>
  </w:endnote>
  <w:endnote w:type="continuationSeparator" w:id="0">
    <w:p w14:paraId="3B9C7BE3" w14:textId="77777777" w:rsidR="00CA18C3" w:rsidRDefault="00CA18C3" w:rsidP="00DA3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FD74" w14:textId="77777777" w:rsidR="00CA18C3" w:rsidRDefault="00CA18C3" w:rsidP="00DA3F1B">
      <w:pPr>
        <w:spacing w:after="0" w:line="240" w:lineRule="auto"/>
      </w:pPr>
      <w:r>
        <w:separator/>
      </w:r>
    </w:p>
  </w:footnote>
  <w:footnote w:type="continuationSeparator" w:id="0">
    <w:p w14:paraId="6699BAC7" w14:textId="77777777" w:rsidR="00CA18C3" w:rsidRDefault="00CA18C3" w:rsidP="00DA3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E4F62" w14:textId="13319B15" w:rsidR="008503C0" w:rsidRDefault="008503C0" w:rsidP="003A7674">
    <w:pPr>
      <w:pStyle w:val="Nagwek"/>
      <w:jc w:val="right"/>
    </w:pPr>
    <w:r>
      <w:rPr>
        <w:noProof/>
      </w:rPr>
      <w:drawing>
        <wp:inline distT="0" distB="0" distL="0" distR="0" wp14:anchorId="07DEFFFB" wp14:editId="110F0186">
          <wp:extent cx="5753100" cy="6000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p w14:paraId="1D7ABA47" w14:textId="3001CDCA" w:rsidR="008503C0" w:rsidRPr="00A52E30" w:rsidRDefault="008503C0" w:rsidP="008503C0">
    <w:pPr>
      <w:widowControl w:val="0"/>
      <w:autoSpaceDE w:val="0"/>
      <w:autoSpaceDN w:val="0"/>
      <w:spacing w:after="0" w:line="360" w:lineRule="auto"/>
      <w:rPr>
        <w:rFonts w:eastAsia="Calibri" w:cstheme="minorHAnsi"/>
        <w:b/>
        <w:bCs/>
        <w:sz w:val="20"/>
        <w:szCs w:val="20"/>
      </w:rPr>
    </w:pPr>
    <w:r w:rsidRPr="00A52E30">
      <w:rPr>
        <w:rFonts w:eastAsia="Calibri" w:cstheme="minorHAnsi"/>
        <w:b/>
        <w:bCs/>
        <w:sz w:val="20"/>
        <w:szCs w:val="20"/>
      </w:rPr>
      <w:t>Znak postępowania: SOO-IT.271.</w:t>
    </w:r>
    <w:r>
      <w:rPr>
        <w:rFonts w:eastAsia="Calibri" w:cstheme="minorHAnsi"/>
        <w:b/>
        <w:bCs/>
        <w:sz w:val="20"/>
        <w:szCs w:val="20"/>
      </w:rPr>
      <w:t>2</w:t>
    </w:r>
    <w:r w:rsidRPr="00A52E30">
      <w:rPr>
        <w:rFonts w:eastAsia="Calibri" w:cstheme="minorHAnsi"/>
        <w:b/>
        <w:bCs/>
        <w:sz w:val="20"/>
        <w:szCs w:val="20"/>
      </w:rPr>
      <w:t>.202</w:t>
    </w:r>
    <w:r>
      <w:rPr>
        <w:rFonts w:eastAsia="Calibri" w:cstheme="minorHAnsi"/>
        <w:b/>
        <w:bCs/>
        <w:sz w:val="20"/>
        <w:szCs w:val="20"/>
      </w:rPr>
      <w:t>6</w:t>
    </w:r>
    <w:r w:rsidRPr="00A52E30">
      <w:rPr>
        <w:rFonts w:eastAsia="Calibri" w:cstheme="minorHAnsi"/>
        <w:b/>
        <w:bCs/>
        <w:sz w:val="20"/>
        <w:szCs w:val="20"/>
      </w:rPr>
      <w:tab/>
    </w:r>
    <w:r w:rsidRPr="00A52E30">
      <w:rPr>
        <w:rFonts w:eastAsia="Calibri" w:cstheme="minorHAnsi"/>
        <w:b/>
        <w:bCs/>
        <w:sz w:val="20"/>
        <w:szCs w:val="20"/>
      </w:rPr>
      <w:tab/>
    </w:r>
    <w:r w:rsidRPr="00A52E30">
      <w:rPr>
        <w:rFonts w:eastAsia="Calibri" w:cstheme="minorHAnsi"/>
        <w:b/>
        <w:bCs/>
        <w:sz w:val="20"/>
        <w:szCs w:val="20"/>
      </w:rPr>
      <w:tab/>
    </w:r>
    <w:r w:rsidRPr="00A52E30">
      <w:rPr>
        <w:rFonts w:eastAsia="Calibri" w:cstheme="minorHAnsi"/>
        <w:b/>
        <w:bCs/>
        <w:sz w:val="20"/>
        <w:szCs w:val="20"/>
      </w:rPr>
      <w:tab/>
    </w:r>
    <w:r>
      <w:rPr>
        <w:rFonts w:eastAsia="Calibri" w:cstheme="minorHAnsi"/>
        <w:b/>
        <w:bCs/>
        <w:sz w:val="20"/>
        <w:szCs w:val="20"/>
      </w:rPr>
      <w:tab/>
    </w:r>
    <w:r>
      <w:rPr>
        <w:rFonts w:eastAsia="Calibri" w:cstheme="minorHAnsi"/>
        <w:b/>
        <w:bCs/>
        <w:sz w:val="20"/>
        <w:szCs w:val="20"/>
      </w:rPr>
      <w:tab/>
    </w:r>
    <w:r>
      <w:rPr>
        <w:rFonts w:eastAsia="Calibri" w:cstheme="minorHAnsi"/>
        <w:b/>
        <w:bCs/>
        <w:sz w:val="20"/>
        <w:szCs w:val="20"/>
      </w:rPr>
      <w:tab/>
    </w:r>
    <w:r w:rsidRPr="00A52E30">
      <w:rPr>
        <w:rFonts w:eastAsia="Calibri" w:cstheme="minorHAnsi"/>
        <w:b/>
        <w:bCs/>
        <w:sz w:val="20"/>
        <w:szCs w:val="20"/>
      </w:rPr>
      <w:t xml:space="preserve">Zał. </w:t>
    </w:r>
    <w:r w:rsidR="004104DD">
      <w:rPr>
        <w:rFonts w:eastAsia="Calibri" w:cstheme="minorHAnsi"/>
        <w:b/>
        <w:bCs/>
        <w:sz w:val="20"/>
        <w:szCs w:val="20"/>
      </w:rPr>
      <w:t>15</w:t>
    </w:r>
    <w:r w:rsidRPr="00A52E30">
      <w:rPr>
        <w:rFonts w:eastAsia="Calibri" w:cstheme="minorHAnsi"/>
        <w:b/>
        <w:bCs/>
        <w:sz w:val="20"/>
        <w:szCs w:val="20"/>
      </w:rPr>
      <w:t xml:space="preserve"> do SWZ</w:t>
    </w:r>
  </w:p>
  <w:p w14:paraId="711737B0" w14:textId="77777777" w:rsidR="008503C0" w:rsidRDefault="008503C0" w:rsidP="003A7674">
    <w:pPr>
      <w:pStyle w:val="Nagwek"/>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88A338ED-919B-46EA-A80A-E46399C2CFEB}"/>
  </w:docVars>
  <w:rsids>
    <w:rsidRoot w:val="006F0948"/>
    <w:rsid w:val="000304CD"/>
    <w:rsid w:val="00035E34"/>
    <w:rsid w:val="000A32B0"/>
    <w:rsid w:val="000C2160"/>
    <w:rsid w:val="000C4883"/>
    <w:rsid w:val="000D7E57"/>
    <w:rsid w:val="000F68D9"/>
    <w:rsid w:val="0011307C"/>
    <w:rsid w:val="001209C4"/>
    <w:rsid w:val="0014077B"/>
    <w:rsid w:val="00157C34"/>
    <w:rsid w:val="00165799"/>
    <w:rsid w:val="001D5D0C"/>
    <w:rsid w:val="001D71CE"/>
    <w:rsid w:val="002C38CC"/>
    <w:rsid w:val="002F7795"/>
    <w:rsid w:val="003A0468"/>
    <w:rsid w:val="003A7674"/>
    <w:rsid w:val="003D2D42"/>
    <w:rsid w:val="004104DD"/>
    <w:rsid w:val="00416B4A"/>
    <w:rsid w:val="00423E7A"/>
    <w:rsid w:val="004439C3"/>
    <w:rsid w:val="004628A9"/>
    <w:rsid w:val="004B7151"/>
    <w:rsid w:val="00534518"/>
    <w:rsid w:val="005559A6"/>
    <w:rsid w:val="005733F6"/>
    <w:rsid w:val="005A6838"/>
    <w:rsid w:val="005D218F"/>
    <w:rsid w:val="005F0414"/>
    <w:rsid w:val="00625F0A"/>
    <w:rsid w:val="006F0948"/>
    <w:rsid w:val="00707A39"/>
    <w:rsid w:val="00761E17"/>
    <w:rsid w:val="00841B27"/>
    <w:rsid w:val="008503C0"/>
    <w:rsid w:val="00874898"/>
    <w:rsid w:val="008C4779"/>
    <w:rsid w:val="00955BCB"/>
    <w:rsid w:val="009C75D7"/>
    <w:rsid w:val="009F7F4B"/>
    <w:rsid w:val="00AD2EF0"/>
    <w:rsid w:val="00AD6FC1"/>
    <w:rsid w:val="00B91A6D"/>
    <w:rsid w:val="00C26550"/>
    <w:rsid w:val="00C506D9"/>
    <w:rsid w:val="00CA18C3"/>
    <w:rsid w:val="00CB2DAE"/>
    <w:rsid w:val="00D13FC0"/>
    <w:rsid w:val="00D2137F"/>
    <w:rsid w:val="00D359F0"/>
    <w:rsid w:val="00DA3F1B"/>
    <w:rsid w:val="00DC058C"/>
    <w:rsid w:val="00E67D81"/>
    <w:rsid w:val="00FB625B"/>
    <w:rsid w:val="00FF0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9041"/>
  <w15:chartTrackingRefBased/>
  <w15:docId w15:val="{8905F4E3-CABA-474C-8223-A7C186F35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C7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A3F1B"/>
    <w:rPr>
      <w:color w:val="0563C1" w:themeColor="hyperlink"/>
      <w:u w:val="single"/>
    </w:rPr>
  </w:style>
  <w:style w:type="character" w:styleId="Nierozpoznanawzmianka">
    <w:name w:val="Unresolved Mention"/>
    <w:basedOn w:val="Domylnaczcionkaakapitu"/>
    <w:uiPriority w:val="99"/>
    <w:semiHidden/>
    <w:unhideWhenUsed/>
    <w:rsid w:val="00DA3F1B"/>
    <w:rPr>
      <w:color w:val="605E5C"/>
      <w:shd w:val="clear" w:color="auto" w:fill="E1DFDD"/>
    </w:rPr>
  </w:style>
  <w:style w:type="paragraph" w:styleId="Nagwek">
    <w:name w:val="header"/>
    <w:basedOn w:val="Normalny"/>
    <w:link w:val="NagwekZnak"/>
    <w:uiPriority w:val="99"/>
    <w:unhideWhenUsed/>
    <w:rsid w:val="00DA3F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3F1B"/>
  </w:style>
  <w:style w:type="paragraph" w:styleId="Stopka">
    <w:name w:val="footer"/>
    <w:basedOn w:val="Normalny"/>
    <w:link w:val="StopkaZnak"/>
    <w:uiPriority w:val="99"/>
    <w:unhideWhenUsed/>
    <w:rsid w:val="00DA3F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A3F1B"/>
  </w:style>
  <w:style w:type="character" w:styleId="UyteHipercze">
    <w:name w:val="FollowedHyperlink"/>
    <w:basedOn w:val="Domylnaczcionkaakapitu"/>
    <w:uiPriority w:val="99"/>
    <w:semiHidden/>
    <w:unhideWhenUsed/>
    <w:rsid w:val="002C38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88A338ED-919B-46EA-A80A-E46399C2CFE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1122</Words>
  <Characters>6737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Sugalski</dc:creator>
  <cp:keywords/>
  <dc:description/>
  <cp:lastModifiedBy>Kamil Sugalski</cp:lastModifiedBy>
  <cp:revision>13</cp:revision>
  <cp:lastPrinted>2025-10-28T09:12:00Z</cp:lastPrinted>
  <dcterms:created xsi:type="dcterms:W3CDTF">2025-11-04T10:26:00Z</dcterms:created>
  <dcterms:modified xsi:type="dcterms:W3CDTF">2026-04-14T12:13:00Z</dcterms:modified>
</cp:coreProperties>
</file>