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662" w:rsidRPr="00131662" w:rsidRDefault="00131662" w:rsidP="00131662">
      <w:pPr>
        <w:spacing w:after="0" w:line="240" w:lineRule="auto"/>
        <w:jc w:val="both"/>
        <w:rPr>
          <w:rFonts w:ascii="Times New Roman" w:eastAsia="Times New Roman" w:hAnsi="Times New Roman" w:cs="Times New Roman"/>
          <w:color w:val="FF0000"/>
          <w:sz w:val="20"/>
          <w:szCs w:val="20"/>
          <w:lang w:eastAsia="pl-PL"/>
        </w:rPr>
      </w:pPr>
    </w:p>
    <w:p w:rsidR="00131662" w:rsidRPr="00131662" w:rsidRDefault="00131662" w:rsidP="00131662">
      <w:pPr>
        <w:spacing w:after="0" w:line="240" w:lineRule="auto"/>
        <w:rPr>
          <w:rFonts w:ascii="Times New Roman" w:eastAsia="Calibri" w:hAnsi="Times New Roman" w:cs="Times New Roman"/>
          <w:b/>
          <w:bCs/>
          <w:sz w:val="24"/>
          <w:szCs w:val="24"/>
          <w:lang w:eastAsia="pl-PL"/>
        </w:rPr>
      </w:pPr>
      <w:r w:rsidRPr="00131662">
        <w:rPr>
          <w:rFonts w:ascii="Times New Roman" w:eastAsia="Calibri" w:hAnsi="Times New Roman" w:cs="Times New Roman"/>
          <w:b/>
          <w:bCs/>
          <w:sz w:val="24"/>
          <w:szCs w:val="24"/>
          <w:lang w:eastAsia="pl-PL"/>
        </w:rPr>
        <w:t xml:space="preserve">ZAMAWIAJĄCY:                                                                                                                   </w:t>
      </w:r>
    </w:p>
    <w:p w:rsidR="00131662" w:rsidRPr="00131662" w:rsidRDefault="00131662" w:rsidP="00131662">
      <w:pPr>
        <w:spacing w:after="0" w:line="240" w:lineRule="auto"/>
        <w:rPr>
          <w:rFonts w:ascii="Times New Roman" w:eastAsia="Calibri" w:hAnsi="Times New Roman" w:cs="Times New Roman"/>
          <w:b/>
          <w:bCs/>
          <w:sz w:val="24"/>
          <w:szCs w:val="24"/>
          <w:lang w:eastAsia="pl-PL"/>
        </w:rPr>
      </w:pPr>
      <w:bookmarkStart w:id="0" w:name="_Hlk120435583"/>
      <w:r w:rsidRPr="00131662">
        <w:rPr>
          <w:rFonts w:ascii="Times New Roman" w:eastAsia="Calibri" w:hAnsi="Times New Roman" w:cs="Times New Roman"/>
          <w:b/>
          <w:bCs/>
          <w:sz w:val="24"/>
          <w:szCs w:val="24"/>
          <w:lang w:eastAsia="pl-PL"/>
        </w:rPr>
        <w:t xml:space="preserve">Zespół Szkół w Biskupcu </w:t>
      </w:r>
    </w:p>
    <w:p w:rsidR="00131662" w:rsidRPr="00131662" w:rsidRDefault="00131662" w:rsidP="00131662">
      <w:pPr>
        <w:spacing w:after="0" w:line="240" w:lineRule="auto"/>
        <w:rPr>
          <w:rFonts w:ascii="Times New Roman" w:eastAsia="Calibri" w:hAnsi="Times New Roman" w:cs="Times New Roman"/>
          <w:b/>
          <w:bCs/>
          <w:sz w:val="24"/>
          <w:szCs w:val="24"/>
          <w:lang w:eastAsia="pl-PL"/>
        </w:rPr>
      </w:pPr>
      <w:r w:rsidRPr="00131662">
        <w:rPr>
          <w:rFonts w:ascii="Times New Roman" w:eastAsia="Calibri" w:hAnsi="Times New Roman" w:cs="Times New Roman"/>
          <w:b/>
          <w:bCs/>
          <w:sz w:val="24"/>
          <w:szCs w:val="24"/>
          <w:lang w:eastAsia="pl-PL"/>
        </w:rPr>
        <w:t xml:space="preserve">11-300 Biskupiec </w:t>
      </w:r>
    </w:p>
    <w:p w:rsidR="00131662" w:rsidRPr="00131662" w:rsidRDefault="00131662" w:rsidP="00131662">
      <w:pPr>
        <w:spacing w:after="0" w:line="240" w:lineRule="auto"/>
        <w:rPr>
          <w:rFonts w:ascii="Times New Roman" w:eastAsia="Calibri" w:hAnsi="Times New Roman" w:cs="Times New Roman"/>
          <w:b/>
          <w:bCs/>
          <w:sz w:val="24"/>
          <w:szCs w:val="24"/>
          <w:lang w:eastAsia="pl-PL"/>
        </w:rPr>
      </w:pPr>
      <w:r w:rsidRPr="00131662">
        <w:rPr>
          <w:rFonts w:ascii="Times New Roman" w:eastAsia="Calibri" w:hAnsi="Times New Roman" w:cs="Times New Roman"/>
          <w:b/>
          <w:bCs/>
          <w:sz w:val="24"/>
          <w:szCs w:val="24"/>
          <w:lang w:eastAsia="pl-PL"/>
        </w:rPr>
        <w:t>ul. Chrobrego 13</w:t>
      </w:r>
    </w:p>
    <w:bookmarkEnd w:id="0"/>
    <w:p w:rsidR="00131662" w:rsidRPr="00131662" w:rsidRDefault="00131662" w:rsidP="00131662">
      <w:pPr>
        <w:spacing w:after="0" w:line="240" w:lineRule="auto"/>
        <w:jc w:val="both"/>
        <w:rPr>
          <w:rFonts w:ascii="Times New Roman" w:eastAsia="Times New Roman" w:hAnsi="Times New Roman" w:cs="Times New Roman"/>
          <w:b/>
          <w:sz w:val="24"/>
          <w:szCs w:val="24"/>
          <w:lang w:eastAsia="pl-PL"/>
        </w:rPr>
      </w:pPr>
      <w:r w:rsidRPr="00131662">
        <w:rPr>
          <w:rFonts w:ascii="Times New Roman" w:eastAsia="Times New Roman" w:hAnsi="Times New Roman" w:cs="Times New Roman"/>
          <w:b/>
          <w:sz w:val="24"/>
          <w:szCs w:val="24"/>
          <w:lang w:eastAsia="pl-PL"/>
        </w:rPr>
        <w:fldChar w:fldCharType="begin"/>
      </w:r>
      <w:r w:rsidRPr="00131662">
        <w:rPr>
          <w:rFonts w:ascii="Times New Roman" w:eastAsia="Times New Roman" w:hAnsi="Times New Roman" w:cs="Times New Roman"/>
          <w:b/>
          <w:sz w:val="24"/>
          <w:szCs w:val="24"/>
          <w:lang w:eastAsia="pl-PL"/>
        </w:rPr>
        <w:instrText xml:space="preserve"> HYPERLINK "http://www.zslo.net.pl/" </w:instrText>
      </w:r>
      <w:r w:rsidRPr="00131662">
        <w:rPr>
          <w:rFonts w:ascii="Times New Roman" w:eastAsia="Times New Roman" w:hAnsi="Times New Roman" w:cs="Times New Roman"/>
          <w:b/>
          <w:sz w:val="24"/>
          <w:szCs w:val="24"/>
          <w:lang w:eastAsia="pl-PL"/>
        </w:rPr>
        <w:fldChar w:fldCharType="separate"/>
      </w:r>
      <w:r w:rsidRPr="00131662">
        <w:rPr>
          <w:rFonts w:ascii="Times New Roman" w:eastAsia="Times New Roman" w:hAnsi="Times New Roman" w:cs="Times New Roman"/>
          <w:b/>
          <w:color w:val="0000FF"/>
          <w:sz w:val="24"/>
          <w:szCs w:val="24"/>
          <w:u w:val="single"/>
          <w:lang w:eastAsia="pl-PL"/>
        </w:rPr>
        <w:t>http://www.zslo.net.pl/</w:t>
      </w:r>
      <w:r w:rsidRPr="00131662">
        <w:rPr>
          <w:rFonts w:ascii="Times New Roman" w:eastAsia="Times New Roman" w:hAnsi="Times New Roman" w:cs="Times New Roman"/>
          <w:b/>
          <w:sz w:val="24"/>
          <w:szCs w:val="24"/>
          <w:lang w:eastAsia="pl-PL"/>
        </w:rPr>
        <w:fldChar w:fldCharType="end"/>
      </w:r>
      <w:r w:rsidRPr="00131662">
        <w:rPr>
          <w:rFonts w:ascii="Times New Roman" w:eastAsia="Times New Roman" w:hAnsi="Times New Roman" w:cs="Times New Roman"/>
          <w:b/>
          <w:sz w:val="24"/>
          <w:szCs w:val="24"/>
          <w:lang w:eastAsia="pl-PL"/>
        </w:rPr>
        <w:t xml:space="preserve"> </w:t>
      </w:r>
    </w:p>
    <w:p w:rsidR="00131662" w:rsidRPr="00131662" w:rsidRDefault="00131662" w:rsidP="00131662">
      <w:pPr>
        <w:spacing w:after="0" w:line="240" w:lineRule="auto"/>
        <w:jc w:val="both"/>
        <w:rPr>
          <w:rFonts w:ascii="Times New Roman" w:eastAsia="Times New Roman" w:hAnsi="Times New Roman" w:cs="Times New Roman"/>
          <w:b/>
          <w:sz w:val="24"/>
          <w:szCs w:val="24"/>
          <w:lang w:eastAsia="pl-PL"/>
        </w:rPr>
      </w:pPr>
    </w:p>
    <w:p w:rsidR="00131662" w:rsidRPr="00131662" w:rsidRDefault="00131662" w:rsidP="00131662">
      <w:pPr>
        <w:spacing w:after="0" w:line="240" w:lineRule="auto"/>
        <w:jc w:val="both"/>
        <w:rPr>
          <w:rFonts w:ascii="Times New Roman" w:eastAsia="Times New Roman" w:hAnsi="Times New Roman" w:cstheme="minorHAnsi"/>
          <w:b/>
          <w:iCs/>
          <w:sz w:val="24"/>
          <w:szCs w:val="24"/>
          <w:lang w:eastAsia="pl-PL"/>
        </w:rPr>
      </w:pPr>
      <w:r w:rsidRPr="00131662">
        <w:rPr>
          <w:rFonts w:ascii="Times New Roman" w:eastAsia="Times New Roman" w:hAnsi="Times New Roman" w:cs="Times New Roman"/>
          <w:b/>
          <w:sz w:val="24"/>
          <w:szCs w:val="24"/>
          <w:lang w:eastAsia="pl-PL"/>
        </w:rPr>
        <w:t xml:space="preserve">Znak sprawy: </w:t>
      </w:r>
      <w:bookmarkStart w:id="1" w:name="_Hlk120692030"/>
      <w:bookmarkStart w:id="2" w:name="_Hlk489603982"/>
      <w:r w:rsidRPr="00131662">
        <w:rPr>
          <w:rFonts w:ascii="Times New Roman" w:eastAsia="Times New Roman" w:hAnsi="Times New Roman" w:cs="Times New Roman"/>
          <w:b/>
          <w:sz w:val="24"/>
          <w:szCs w:val="24"/>
          <w:lang w:eastAsia="pl-PL"/>
        </w:rPr>
        <w:t>KG.26.2.25/2</w:t>
      </w:r>
      <w:bookmarkEnd w:id="1"/>
      <w:r w:rsidRPr="00131662">
        <w:rPr>
          <w:rFonts w:ascii="Times New Roman" w:eastAsia="Times New Roman" w:hAnsi="Times New Roman" w:cs="Times New Roman"/>
          <w:b/>
          <w:sz w:val="24"/>
          <w:szCs w:val="24"/>
          <w:lang w:eastAsia="pl-PL"/>
        </w:rPr>
        <w:t>6</w:t>
      </w:r>
    </w:p>
    <w:p w:rsidR="00131662" w:rsidRPr="00131662" w:rsidRDefault="00131662" w:rsidP="00131662">
      <w:pPr>
        <w:keepNext/>
        <w:keepLines/>
        <w:spacing w:before="40" w:after="0"/>
        <w:outlineLvl w:val="2"/>
        <w:rPr>
          <w:rFonts w:ascii="Times New Roman" w:eastAsia="Times New Roman" w:hAnsi="Times New Roman" w:cs="Times New Roman"/>
          <w:b/>
          <w:bCs/>
          <w:sz w:val="27"/>
          <w:szCs w:val="27"/>
          <w:lang w:eastAsia="pl-PL"/>
        </w:rPr>
      </w:pPr>
      <w:r w:rsidRPr="00131662">
        <w:rPr>
          <w:rFonts w:ascii="Times New Roman" w:eastAsia="Times New Roman" w:hAnsi="Times New Roman" w:cstheme="minorHAnsi"/>
          <w:b/>
          <w:iCs/>
          <w:color w:val="1F4D78" w:themeColor="accent1" w:themeShade="7F"/>
          <w:sz w:val="24"/>
          <w:szCs w:val="24"/>
          <w:lang w:eastAsia="pl-PL"/>
        </w:rPr>
        <w:t xml:space="preserve">Numer ogłoszenia w BZP: </w:t>
      </w:r>
      <w:r w:rsidRPr="00131662">
        <w:rPr>
          <w:rFonts w:ascii="Times New Roman" w:eastAsia="Times New Roman" w:hAnsi="Times New Roman" w:cs="Times New Roman"/>
          <w:b/>
          <w:bCs/>
          <w:sz w:val="27"/>
          <w:szCs w:val="27"/>
          <w:lang w:eastAsia="pl-PL"/>
        </w:rPr>
        <w:t xml:space="preserve">2026/BZP </w:t>
      </w:r>
      <w:r w:rsidR="00552456">
        <w:rPr>
          <w:rFonts w:ascii="Times New Roman" w:eastAsia="Times New Roman" w:hAnsi="Times New Roman" w:cs="Times New Roman"/>
          <w:b/>
          <w:bCs/>
          <w:sz w:val="27"/>
          <w:szCs w:val="27"/>
          <w:lang w:eastAsia="pl-PL"/>
        </w:rPr>
        <w:t>00191296</w:t>
      </w:r>
    </w:p>
    <w:p w:rsidR="00131662" w:rsidRPr="00131662" w:rsidRDefault="00131662" w:rsidP="00131662">
      <w:pPr>
        <w:spacing w:after="0" w:line="240" w:lineRule="auto"/>
        <w:jc w:val="both"/>
        <w:rPr>
          <w:rFonts w:ascii="Times New Roman" w:eastAsia="Times New Roman" w:hAnsi="Times New Roman" w:cstheme="minorHAnsi"/>
          <w:b/>
          <w:iCs/>
          <w:sz w:val="24"/>
          <w:szCs w:val="24"/>
          <w:lang w:eastAsia="pl-PL"/>
        </w:rPr>
      </w:pPr>
    </w:p>
    <w:p w:rsidR="00131662" w:rsidRPr="00131662" w:rsidRDefault="00131662" w:rsidP="00131662">
      <w:pPr>
        <w:spacing w:after="0" w:line="240" w:lineRule="auto"/>
        <w:jc w:val="both"/>
        <w:rPr>
          <w:rFonts w:ascii="Times New Roman" w:eastAsia="Times New Roman" w:hAnsi="Times New Roman" w:cstheme="minorHAnsi"/>
          <w:b/>
          <w:sz w:val="24"/>
          <w:szCs w:val="24"/>
          <w:lang w:eastAsia="pl-PL"/>
        </w:rPr>
      </w:pPr>
    </w:p>
    <w:p w:rsidR="00131662" w:rsidRPr="00131662" w:rsidRDefault="00131662" w:rsidP="00131662">
      <w:pPr>
        <w:spacing w:after="0" w:line="240" w:lineRule="auto"/>
        <w:outlineLvl w:val="0"/>
        <w:rPr>
          <w:rFonts w:ascii="Times New Roman" w:eastAsia="Times New Roman" w:hAnsi="Times New Roman" w:cs="Times New Roman"/>
          <w:b/>
          <w:sz w:val="24"/>
          <w:szCs w:val="24"/>
          <w:lang w:eastAsia="pl-PL"/>
        </w:rPr>
      </w:pPr>
    </w:p>
    <w:bookmarkEnd w:id="2"/>
    <w:p w:rsidR="00131662" w:rsidRPr="00131662" w:rsidRDefault="00131662" w:rsidP="00131662">
      <w:pPr>
        <w:widowControl w:val="0"/>
        <w:autoSpaceDE w:val="0"/>
        <w:spacing w:after="200" w:line="276" w:lineRule="auto"/>
        <w:rPr>
          <w:rFonts w:ascii="Times New Roman" w:eastAsia="Calibri" w:hAnsi="Times New Roman" w:cs="Times New Roman"/>
          <w:b/>
          <w:bCs/>
          <w:color w:val="000000"/>
          <w:sz w:val="24"/>
          <w:szCs w:val="24"/>
          <w:lang w:eastAsia="pl-PL"/>
        </w:rPr>
      </w:pPr>
    </w:p>
    <w:p w:rsidR="00131662" w:rsidRPr="00131662" w:rsidRDefault="00131662" w:rsidP="00131662">
      <w:pPr>
        <w:widowControl w:val="0"/>
        <w:autoSpaceDE w:val="0"/>
        <w:spacing w:after="200" w:line="276" w:lineRule="auto"/>
        <w:jc w:val="center"/>
        <w:outlineLvl w:val="0"/>
        <w:rPr>
          <w:rFonts w:ascii="Times New Roman" w:eastAsia="Calibri" w:hAnsi="Times New Roman" w:cs="Times New Roman"/>
          <w:b/>
          <w:bCs/>
          <w:color w:val="000000"/>
          <w:sz w:val="24"/>
          <w:szCs w:val="24"/>
          <w:lang w:eastAsia="pl-PL"/>
        </w:rPr>
      </w:pPr>
      <w:r w:rsidRPr="00131662">
        <w:rPr>
          <w:rFonts w:ascii="Times New Roman" w:eastAsia="Calibri" w:hAnsi="Times New Roman" w:cs="Times New Roman"/>
          <w:b/>
          <w:bCs/>
          <w:color w:val="000000"/>
          <w:sz w:val="24"/>
          <w:szCs w:val="24"/>
          <w:lang w:eastAsia="pl-PL"/>
        </w:rPr>
        <w:t>SPECYFIKACJA WARUNKÓW ZAMÓWIENIA</w:t>
      </w:r>
    </w:p>
    <w:p w:rsidR="00131662" w:rsidRPr="00131662" w:rsidRDefault="00131662" w:rsidP="00131662">
      <w:pPr>
        <w:widowControl w:val="0"/>
        <w:autoSpaceDE w:val="0"/>
        <w:spacing w:after="200" w:line="276" w:lineRule="auto"/>
        <w:jc w:val="center"/>
        <w:rPr>
          <w:rFonts w:ascii="Times New Roman" w:eastAsia="Calibri" w:hAnsi="Times New Roman" w:cs="Times New Roman"/>
          <w:b/>
          <w:bCs/>
          <w:i/>
          <w:sz w:val="24"/>
          <w:szCs w:val="24"/>
          <w:lang w:eastAsia="pl-PL"/>
        </w:rPr>
      </w:pPr>
      <w:r w:rsidRPr="00131662">
        <w:rPr>
          <w:rFonts w:ascii="Times New Roman" w:eastAsia="Calibri" w:hAnsi="Times New Roman" w:cs="Times New Roman"/>
          <w:b/>
          <w:bCs/>
          <w:i/>
          <w:color w:val="000000"/>
          <w:sz w:val="24"/>
          <w:szCs w:val="24"/>
          <w:lang w:eastAsia="pl-PL"/>
        </w:rPr>
        <w:t xml:space="preserve">w postępowaniu o udzielenie zamówienia publicznego prowadzonym w trybie </w:t>
      </w:r>
      <w:r w:rsidRPr="00131662">
        <w:rPr>
          <w:rFonts w:ascii="Times New Roman" w:eastAsia="Calibri" w:hAnsi="Times New Roman" w:cs="Times New Roman"/>
          <w:b/>
          <w:bCs/>
          <w:i/>
          <w:sz w:val="24"/>
          <w:szCs w:val="24"/>
          <w:lang w:eastAsia="pl-PL"/>
        </w:rPr>
        <w:t xml:space="preserve">podstawowym </w:t>
      </w:r>
    </w:p>
    <w:p w:rsidR="00131662" w:rsidRPr="00131662" w:rsidRDefault="00131662" w:rsidP="00131662">
      <w:pPr>
        <w:widowControl w:val="0"/>
        <w:autoSpaceDE w:val="0"/>
        <w:spacing w:after="200" w:line="276" w:lineRule="auto"/>
        <w:jc w:val="center"/>
        <w:rPr>
          <w:rFonts w:ascii="Times New Roman" w:eastAsia="Calibri" w:hAnsi="Times New Roman" w:cs="Times New Roman"/>
          <w:b/>
          <w:bCs/>
          <w:i/>
          <w:sz w:val="24"/>
          <w:szCs w:val="24"/>
          <w:lang w:eastAsia="pl-PL"/>
        </w:rPr>
      </w:pPr>
      <w:r w:rsidRPr="00131662">
        <w:rPr>
          <w:rFonts w:ascii="Times New Roman" w:eastAsia="Calibri" w:hAnsi="Times New Roman" w:cs="Times New Roman"/>
          <w:b/>
          <w:bCs/>
          <w:i/>
          <w:sz w:val="24"/>
          <w:szCs w:val="24"/>
          <w:lang w:eastAsia="pl-PL"/>
        </w:rPr>
        <w:t xml:space="preserve">zgodnie w art. 275 pkt 1 ustawy </w:t>
      </w:r>
      <w:proofErr w:type="spellStart"/>
      <w:r w:rsidRPr="00131662">
        <w:rPr>
          <w:rFonts w:ascii="Times New Roman" w:eastAsia="Calibri" w:hAnsi="Times New Roman" w:cs="Times New Roman"/>
          <w:b/>
          <w:bCs/>
          <w:i/>
          <w:sz w:val="24"/>
          <w:szCs w:val="24"/>
          <w:lang w:eastAsia="pl-PL"/>
        </w:rPr>
        <w:t>Pzp</w:t>
      </w:r>
      <w:proofErr w:type="spellEnd"/>
      <w:r w:rsidRPr="00131662">
        <w:rPr>
          <w:rFonts w:ascii="Times New Roman" w:eastAsia="Calibri" w:hAnsi="Times New Roman" w:cs="Times New Roman"/>
          <w:b/>
          <w:bCs/>
          <w:i/>
          <w:color w:val="FF0000"/>
          <w:sz w:val="24"/>
          <w:szCs w:val="24"/>
          <w:lang w:eastAsia="pl-PL"/>
        </w:rPr>
        <w:t xml:space="preserve"> </w:t>
      </w:r>
      <w:r w:rsidRPr="00131662">
        <w:rPr>
          <w:rFonts w:ascii="Times New Roman" w:eastAsia="Calibri" w:hAnsi="Times New Roman" w:cs="Times New Roman"/>
          <w:b/>
          <w:bCs/>
          <w:i/>
          <w:sz w:val="24"/>
          <w:szCs w:val="24"/>
          <w:lang w:eastAsia="pl-PL"/>
        </w:rPr>
        <w:t>pn.:</w:t>
      </w:r>
    </w:p>
    <w:p w:rsidR="00131662" w:rsidRPr="00131662" w:rsidRDefault="00131662" w:rsidP="00131662">
      <w:pPr>
        <w:widowControl w:val="0"/>
        <w:autoSpaceDE w:val="0"/>
        <w:spacing w:after="200" w:line="276" w:lineRule="auto"/>
        <w:jc w:val="center"/>
        <w:rPr>
          <w:rFonts w:ascii="Times New Roman" w:eastAsia="Calibri" w:hAnsi="Times New Roman" w:cs="Times New Roman"/>
          <w:b/>
          <w:bCs/>
          <w:i/>
          <w:sz w:val="24"/>
          <w:szCs w:val="24"/>
          <w:lang w:eastAsia="pl-PL"/>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Calibri" w:hAnsi="Times New Roman" w:cs="Times New Roman"/>
          <w:b/>
          <w:sz w:val="24"/>
          <w:szCs w:val="24"/>
          <w:lang w:eastAsia="pl-PL"/>
        </w:rPr>
      </w:pPr>
      <w:r w:rsidRPr="00131662">
        <w:rPr>
          <w:rFonts w:ascii="Times New Roman" w:eastAsia="Calibri" w:hAnsi="Times New Roman" w:cs="Times New Roman"/>
          <w:b/>
          <w:sz w:val="24"/>
          <w:szCs w:val="24"/>
          <w:lang w:eastAsia="pl-PL"/>
        </w:rPr>
        <w:t>Kompleksowa dostawa gazu ziemnego wysokometanowego E ( GZ-50 ) do budynków szkoły, schroniska, hali widowiskowo-sportowej i biblioteki pedagogicznej w Zespole Szkół w Biskupcu</w:t>
      </w:r>
    </w:p>
    <w:p w:rsidR="00131662" w:rsidRPr="00131662" w:rsidRDefault="00131662" w:rsidP="00131662">
      <w:pPr>
        <w:widowControl w:val="0"/>
        <w:suppressAutoHyphens/>
        <w:autoSpaceDE w:val="0"/>
        <w:spacing w:after="0" w:line="252" w:lineRule="auto"/>
        <w:ind w:right="1000"/>
        <w:jc w:val="both"/>
        <w:outlineLvl w:val="0"/>
        <w:rPr>
          <w:rFonts w:ascii="Times New Roman" w:eastAsia="Arial" w:hAnsi="Times New Roman" w:cs="Times New Roman"/>
          <w:bCs/>
          <w:sz w:val="24"/>
          <w:szCs w:val="24"/>
          <w:u w:val="single"/>
          <w:lang w:eastAsia="ar-SA"/>
        </w:rPr>
      </w:pPr>
    </w:p>
    <w:p w:rsidR="00131662" w:rsidRPr="00131662" w:rsidRDefault="00131662" w:rsidP="00131662">
      <w:pPr>
        <w:widowControl w:val="0"/>
        <w:suppressAutoHyphens/>
        <w:autoSpaceDE w:val="0"/>
        <w:spacing w:after="0" w:line="252" w:lineRule="auto"/>
        <w:ind w:right="1000"/>
        <w:jc w:val="both"/>
        <w:outlineLvl w:val="0"/>
        <w:rPr>
          <w:rFonts w:ascii="Times New Roman" w:eastAsia="Arial" w:hAnsi="Times New Roman" w:cs="Times New Roman"/>
          <w:bCs/>
          <w:sz w:val="24"/>
          <w:szCs w:val="24"/>
          <w:u w:val="single"/>
          <w:lang w:eastAsia="ar-SA"/>
        </w:rPr>
      </w:pPr>
      <w:r w:rsidRPr="00131662">
        <w:rPr>
          <w:rFonts w:ascii="Times New Roman" w:eastAsia="Arial" w:hAnsi="Times New Roman" w:cs="Times New Roman"/>
          <w:bCs/>
          <w:sz w:val="24"/>
          <w:szCs w:val="24"/>
          <w:u w:val="single"/>
          <w:lang w:eastAsia="ar-SA"/>
        </w:rPr>
        <w:t>Integralną część niniejszej SWZ stanowią:</w:t>
      </w:r>
    </w:p>
    <w:p w:rsidR="00131662" w:rsidRPr="00131662" w:rsidRDefault="00131662" w:rsidP="00131662">
      <w:pPr>
        <w:widowControl w:val="0"/>
        <w:suppressAutoHyphens/>
        <w:autoSpaceDE w:val="0"/>
        <w:spacing w:after="0" w:line="252" w:lineRule="auto"/>
        <w:ind w:left="425" w:right="1000" w:hanging="425"/>
        <w:jc w:val="both"/>
        <w:outlineLvl w:val="0"/>
        <w:rPr>
          <w:rFonts w:ascii="Times New Roman" w:eastAsia="Arial" w:hAnsi="Times New Roman" w:cs="Times New Roman"/>
          <w:bCs/>
          <w:sz w:val="24"/>
          <w:szCs w:val="24"/>
          <w:lang w:eastAsia="ar-SA"/>
        </w:rPr>
      </w:pPr>
      <w:r w:rsidRPr="00131662">
        <w:rPr>
          <w:rFonts w:ascii="Times New Roman" w:eastAsia="Arial" w:hAnsi="Times New Roman" w:cs="Times New Roman"/>
          <w:bCs/>
          <w:sz w:val="24"/>
          <w:szCs w:val="24"/>
          <w:lang w:eastAsia="ar-SA"/>
        </w:rPr>
        <w:t xml:space="preserve">Załącznik nr 1 – Formularz oferty </w:t>
      </w:r>
    </w:p>
    <w:p w:rsidR="00131662" w:rsidRPr="00131662" w:rsidRDefault="00131662" w:rsidP="00131662">
      <w:pPr>
        <w:widowControl w:val="0"/>
        <w:suppressAutoHyphens/>
        <w:autoSpaceDE w:val="0"/>
        <w:spacing w:after="0" w:line="252" w:lineRule="auto"/>
        <w:ind w:left="425" w:right="1000" w:hanging="425"/>
        <w:jc w:val="both"/>
        <w:rPr>
          <w:rFonts w:ascii="Times New Roman" w:eastAsia="Arial" w:hAnsi="Times New Roman" w:cs="Times New Roman"/>
          <w:sz w:val="24"/>
          <w:szCs w:val="24"/>
          <w:lang w:eastAsia="ar-SA"/>
        </w:rPr>
      </w:pPr>
      <w:r w:rsidRPr="00131662">
        <w:rPr>
          <w:rFonts w:ascii="Times New Roman" w:eastAsia="Arial" w:hAnsi="Times New Roman" w:cs="Times New Roman"/>
          <w:bCs/>
          <w:sz w:val="24"/>
          <w:szCs w:val="24"/>
          <w:lang w:eastAsia="ar-SA"/>
        </w:rPr>
        <w:t xml:space="preserve">Załącznik nr 2 – </w:t>
      </w:r>
      <w:r w:rsidRPr="00131662">
        <w:rPr>
          <w:rFonts w:ascii="Times New Roman" w:eastAsia="Arial" w:hAnsi="Times New Roman" w:cs="Times New Roman"/>
          <w:sz w:val="24"/>
          <w:szCs w:val="24"/>
          <w:lang w:eastAsia="ar-SA"/>
        </w:rPr>
        <w:t>Oświadczenie o niepodleganiu wykluczeniu</w:t>
      </w:r>
    </w:p>
    <w:p w:rsidR="00131662" w:rsidRPr="00131662" w:rsidRDefault="00131662" w:rsidP="00131662">
      <w:pPr>
        <w:widowControl w:val="0"/>
        <w:suppressAutoHyphens/>
        <w:autoSpaceDE w:val="0"/>
        <w:spacing w:after="0" w:line="252" w:lineRule="auto"/>
        <w:ind w:left="425" w:right="1000" w:hanging="425"/>
        <w:jc w:val="both"/>
        <w:rPr>
          <w:rFonts w:ascii="Times New Roman" w:eastAsia="Arial" w:hAnsi="Times New Roman" w:cs="Times New Roman"/>
          <w:sz w:val="24"/>
          <w:szCs w:val="24"/>
          <w:lang w:eastAsia="ar-SA"/>
        </w:rPr>
      </w:pPr>
      <w:r w:rsidRPr="00131662">
        <w:rPr>
          <w:rFonts w:ascii="Times New Roman" w:eastAsia="Arial" w:hAnsi="Times New Roman" w:cs="Times New Roman"/>
          <w:sz w:val="24"/>
          <w:szCs w:val="24"/>
          <w:lang w:eastAsia="ar-SA"/>
        </w:rPr>
        <w:t>Załącznik nr 3 – Oświadczenie o spełnieniu warunków udziału w postępowaniu</w:t>
      </w:r>
    </w:p>
    <w:p w:rsidR="00131662" w:rsidRPr="00131662" w:rsidRDefault="00131662" w:rsidP="00131662">
      <w:pPr>
        <w:widowControl w:val="0"/>
        <w:suppressAutoHyphens/>
        <w:autoSpaceDE w:val="0"/>
        <w:spacing w:after="0" w:line="252" w:lineRule="auto"/>
        <w:ind w:left="425" w:right="1000" w:hanging="425"/>
        <w:jc w:val="both"/>
        <w:outlineLvl w:val="0"/>
        <w:rPr>
          <w:rFonts w:ascii="Times New Roman" w:eastAsia="Arial" w:hAnsi="Times New Roman" w:cs="Times New Roman"/>
          <w:bCs/>
          <w:sz w:val="24"/>
          <w:szCs w:val="24"/>
          <w:u w:val="single"/>
          <w:lang w:eastAsia="ar-SA"/>
        </w:rPr>
      </w:pPr>
      <w:r w:rsidRPr="00131662">
        <w:rPr>
          <w:rFonts w:ascii="Times New Roman" w:eastAsia="Arial" w:hAnsi="Times New Roman" w:cs="Times New Roman"/>
          <w:sz w:val="24"/>
          <w:szCs w:val="24"/>
          <w:u w:val="single"/>
          <w:lang w:eastAsia="ar-SA"/>
        </w:rPr>
        <w:t>Wzory dokumentów:</w:t>
      </w:r>
    </w:p>
    <w:p w:rsidR="00131662" w:rsidRPr="00131662" w:rsidRDefault="00131662" w:rsidP="00131662">
      <w:pPr>
        <w:widowControl w:val="0"/>
        <w:suppressAutoHyphens/>
        <w:autoSpaceDE w:val="0"/>
        <w:spacing w:after="0" w:line="252" w:lineRule="auto"/>
        <w:ind w:left="1701" w:right="1000" w:hanging="1701"/>
        <w:jc w:val="both"/>
        <w:outlineLvl w:val="0"/>
        <w:rPr>
          <w:rFonts w:ascii="Times New Roman" w:eastAsia="Arial" w:hAnsi="Times New Roman" w:cs="Times New Roman"/>
          <w:bCs/>
          <w:sz w:val="24"/>
          <w:szCs w:val="24"/>
          <w:lang w:eastAsia="ar-SA"/>
        </w:rPr>
      </w:pPr>
      <w:r w:rsidRPr="00131662">
        <w:rPr>
          <w:rFonts w:ascii="Times New Roman" w:eastAsia="Arial" w:hAnsi="Times New Roman" w:cs="Times New Roman"/>
          <w:bCs/>
          <w:sz w:val="24"/>
          <w:szCs w:val="24"/>
          <w:lang w:eastAsia="ar-SA"/>
        </w:rPr>
        <w:t>Załącznik nr 4 – Projektowane postanowienia umowy w sprawie zamówienia publicznego</w:t>
      </w:r>
    </w:p>
    <w:p w:rsidR="00131662" w:rsidRPr="00131662" w:rsidRDefault="00131662" w:rsidP="00131662">
      <w:pPr>
        <w:widowControl w:val="0"/>
        <w:suppressAutoHyphens/>
        <w:autoSpaceDE w:val="0"/>
        <w:spacing w:after="0" w:line="252" w:lineRule="auto"/>
        <w:ind w:left="1701" w:right="1000" w:hanging="1701"/>
        <w:jc w:val="both"/>
        <w:rPr>
          <w:rFonts w:ascii="Times New Roman" w:eastAsia="Arial" w:hAnsi="Times New Roman" w:cs="Times New Roman"/>
          <w:bCs/>
          <w:sz w:val="24"/>
          <w:szCs w:val="24"/>
          <w:u w:val="single"/>
          <w:lang w:eastAsia="ar-SA"/>
        </w:rPr>
      </w:pPr>
    </w:p>
    <w:p w:rsidR="00131662" w:rsidRPr="00131662" w:rsidRDefault="00131662" w:rsidP="00131662">
      <w:pPr>
        <w:widowControl w:val="0"/>
        <w:suppressAutoHyphens/>
        <w:autoSpaceDE w:val="0"/>
        <w:spacing w:after="0" w:line="252" w:lineRule="auto"/>
        <w:ind w:left="1701" w:right="1000" w:hanging="1701"/>
        <w:jc w:val="both"/>
        <w:rPr>
          <w:rFonts w:ascii="Times New Roman" w:eastAsia="Arial" w:hAnsi="Times New Roman" w:cs="Times New Roman"/>
          <w:bCs/>
          <w:sz w:val="24"/>
          <w:szCs w:val="24"/>
          <w:lang w:eastAsia="ar-SA"/>
        </w:rPr>
      </w:pPr>
    </w:p>
    <w:p w:rsidR="00131662" w:rsidRPr="00131662" w:rsidRDefault="00131662" w:rsidP="00131662">
      <w:pPr>
        <w:widowControl w:val="0"/>
        <w:suppressAutoHyphens/>
        <w:autoSpaceDE w:val="0"/>
        <w:spacing w:after="0" w:line="252" w:lineRule="auto"/>
        <w:ind w:right="1000"/>
        <w:jc w:val="both"/>
        <w:rPr>
          <w:rFonts w:ascii="Times New Roman" w:eastAsia="Arial" w:hAnsi="Times New Roman" w:cs="Times New Roman"/>
          <w:bCs/>
          <w:sz w:val="24"/>
          <w:szCs w:val="24"/>
          <w:lang w:eastAsia="ar-SA"/>
        </w:rPr>
      </w:pPr>
    </w:p>
    <w:p w:rsidR="00131662" w:rsidRPr="00131662" w:rsidRDefault="00131662" w:rsidP="00131662">
      <w:pPr>
        <w:widowControl w:val="0"/>
        <w:suppressAutoHyphens/>
        <w:autoSpaceDE w:val="0"/>
        <w:spacing w:after="0" w:line="252" w:lineRule="auto"/>
        <w:ind w:right="100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rPr>
          <w:rFonts w:ascii="Times New Roman" w:eastAsia="Arial" w:hAnsi="Times New Roman" w:cs="Times New Roman"/>
          <w:b/>
          <w:bCs/>
          <w:sz w:val="24"/>
          <w:szCs w:val="24"/>
          <w:lang w:eastAsia="ar-SA"/>
        </w:rPr>
      </w:pPr>
      <w:r w:rsidRPr="00131662">
        <w:rPr>
          <w:rFonts w:ascii="Times New Roman" w:eastAsia="Arial" w:hAnsi="Times New Roman" w:cs="Times New Roman"/>
          <w:b/>
          <w:bCs/>
          <w:sz w:val="24"/>
          <w:szCs w:val="24"/>
          <w:lang w:eastAsia="ar-SA"/>
        </w:rPr>
        <w:t>Zamawiający oczekuje, że Wykonawcy zapoznają się dokładnie z treścią niniejszej SWZ. Wykonawca ponosi ryzyko niedostarczenia wszystkich wymaganych informacji i dokumentów, oraz przedłożenia oferty nieodpowiadającej wymaganiom określonym przez Zamawiającego. Zamawiający po terminie składania ofert nie będzie miał możliwości zmiany zasad postępowania wskazanych w niniejszej SWZ.</w:t>
      </w:r>
    </w:p>
    <w:p w:rsidR="00131662" w:rsidRPr="00131662" w:rsidRDefault="00131662" w:rsidP="00131662">
      <w:pPr>
        <w:widowControl w:val="0"/>
        <w:suppressAutoHyphens/>
        <w:autoSpaceDE w:val="0"/>
        <w:spacing w:after="0" w:line="252" w:lineRule="auto"/>
        <w:ind w:right="1000"/>
        <w:jc w:val="center"/>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r w:rsidRPr="00131662">
        <w:rPr>
          <w:rFonts w:ascii="Times New Roman" w:eastAsia="Arial" w:hAnsi="Times New Roman" w:cs="Times New Roman"/>
          <w:b/>
          <w:bCs/>
          <w:sz w:val="24"/>
          <w:szCs w:val="24"/>
          <w:lang w:eastAsia="ar-SA"/>
        </w:rPr>
        <w:t xml:space="preserve">Biskupiec, </w:t>
      </w:r>
      <w:r>
        <w:rPr>
          <w:rFonts w:ascii="Times New Roman" w:eastAsia="Arial" w:hAnsi="Times New Roman" w:cs="Times New Roman"/>
          <w:b/>
          <w:bCs/>
          <w:sz w:val="24"/>
          <w:szCs w:val="24"/>
          <w:lang w:eastAsia="ar-SA"/>
        </w:rPr>
        <w:t>kwiecień</w:t>
      </w:r>
      <w:r w:rsidRPr="00131662">
        <w:rPr>
          <w:rFonts w:ascii="Times New Roman" w:eastAsia="Arial" w:hAnsi="Times New Roman" w:cs="Times New Roman"/>
          <w:b/>
          <w:bCs/>
          <w:sz w:val="24"/>
          <w:szCs w:val="24"/>
          <w:lang w:eastAsia="ar-SA"/>
        </w:rPr>
        <w:t xml:space="preserve"> 2026 r.</w:t>
      </w: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p>
    <w:p w:rsidR="00131662" w:rsidRPr="00131662" w:rsidRDefault="00131662" w:rsidP="00131662">
      <w:pPr>
        <w:widowControl w:val="0"/>
        <w:suppressAutoHyphens/>
        <w:autoSpaceDE w:val="0"/>
        <w:spacing w:after="0" w:line="252" w:lineRule="auto"/>
        <w:ind w:right="1000"/>
        <w:jc w:val="center"/>
        <w:outlineLvl w:val="0"/>
        <w:rPr>
          <w:rFonts w:ascii="Times New Roman" w:eastAsia="Arial" w:hAnsi="Times New Roman" w:cs="Times New Roman"/>
          <w:b/>
          <w:bCs/>
          <w:sz w:val="24"/>
          <w:szCs w:val="24"/>
          <w:lang w:eastAsia="ar-SA"/>
        </w:rPr>
      </w:pPr>
    </w:p>
    <w:p w:rsidR="00131662" w:rsidRPr="00131662" w:rsidRDefault="00131662" w:rsidP="00131662">
      <w:pPr>
        <w:widowControl w:val="0"/>
        <w:numPr>
          <w:ilvl w:val="0"/>
          <w:numId w:val="21"/>
        </w:numPr>
        <w:tabs>
          <w:tab w:val="left" w:pos="284"/>
        </w:tabs>
        <w:suppressAutoHyphens/>
        <w:autoSpaceDE w:val="0"/>
        <w:spacing w:after="200" w:line="276" w:lineRule="auto"/>
        <w:contextualSpacing/>
        <w:jc w:val="both"/>
        <w:rPr>
          <w:rFonts w:ascii="Times New Roman" w:eastAsia="Arial" w:hAnsi="Times New Roman" w:cs="Times New Roman"/>
          <w:b/>
          <w:sz w:val="24"/>
          <w:szCs w:val="24"/>
          <w:u w:val="single"/>
          <w:lang w:eastAsia="ar-SA"/>
        </w:rPr>
      </w:pPr>
      <w:r w:rsidRPr="00131662">
        <w:rPr>
          <w:rFonts w:ascii="Times New Roman" w:eastAsia="Arial" w:hAnsi="Times New Roman" w:cs="Times New Roman"/>
          <w:b/>
          <w:sz w:val="24"/>
          <w:szCs w:val="24"/>
          <w:u w:val="single"/>
          <w:lang w:eastAsia="ar-SA"/>
        </w:rPr>
        <w:t>NAZWA I ADRES ZAMAWIAJĄCEGO</w:t>
      </w:r>
    </w:p>
    <w:p w:rsidR="00131662" w:rsidRPr="00131662" w:rsidRDefault="00131662" w:rsidP="00131662">
      <w:pPr>
        <w:spacing w:after="0" w:line="240" w:lineRule="auto"/>
        <w:rPr>
          <w:rFonts w:ascii="Times New Roman" w:eastAsia="Calibri" w:hAnsi="Times New Roman" w:cs="Times New Roman"/>
          <w:b/>
          <w:bCs/>
          <w:sz w:val="24"/>
          <w:szCs w:val="24"/>
          <w:lang w:eastAsia="pl-PL"/>
        </w:rPr>
      </w:pPr>
      <w:bookmarkStart w:id="3" w:name="_Hlk120687481"/>
      <w:r w:rsidRPr="00131662">
        <w:rPr>
          <w:rFonts w:ascii="Times New Roman" w:eastAsia="Calibri" w:hAnsi="Times New Roman" w:cs="Times New Roman"/>
          <w:b/>
          <w:bCs/>
          <w:sz w:val="24"/>
          <w:szCs w:val="24"/>
          <w:lang w:eastAsia="pl-PL"/>
        </w:rPr>
        <w:t xml:space="preserve">Zespół Szkół w Biskupcu </w:t>
      </w:r>
    </w:p>
    <w:bookmarkEnd w:id="3"/>
    <w:p w:rsidR="00131662" w:rsidRPr="00131662" w:rsidRDefault="00131662" w:rsidP="00131662">
      <w:pPr>
        <w:spacing w:after="0" w:line="240" w:lineRule="auto"/>
        <w:rPr>
          <w:rFonts w:ascii="Times New Roman" w:eastAsia="Calibri" w:hAnsi="Times New Roman" w:cs="Times New Roman"/>
          <w:b/>
          <w:bCs/>
          <w:sz w:val="24"/>
          <w:szCs w:val="24"/>
          <w:lang w:eastAsia="pl-PL"/>
        </w:rPr>
      </w:pPr>
      <w:r w:rsidRPr="00131662">
        <w:rPr>
          <w:rFonts w:ascii="Times New Roman" w:eastAsia="Calibri" w:hAnsi="Times New Roman" w:cs="Times New Roman"/>
          <w:b/>
          <w:bCs/>
          <w:sz w:val="24"/>
          <w:szCs w:val="24"/>
          <w:lang w:eastAsia="pl-PL"/>
        </w:rPr>
        <w:t xml:space="preserve">11-300 Biskupiec </w:t>
      </w:r>
    </w:p>
    <w:p w:rsidR="00131662" w:rsidRPr="00131662" w:rsidRDefault="00131662" w:rsidP="00131662">
      <w:pPr>
        <w:spacing w:after="0" w:line="240" w:lineRule="auto"/>
        <w:rPr>
          <w:rFonts w:ascii="Times New Roman" w:eastAsia="Calibri" w:hAnsi="Times New Roman" w:cs="Times New Roman"/>
          <w:b/>
          <w:bCs/>
          <w:sz w:val="24"/>
          <w:szCs w:val="24"/>
          <w:lang w:eastAsia="pl-PL"/>
        </w:rPr>
      </w:pPr>
      <w:r w:rsidRPr="00131662">
        <w:rPr>
          <w:rFonts w:ascii="Times New Roman" w:eastAsia="Calibri" w:hAnsi="Times New Roman" w:cs="Times New Roman"/>
          <w:b/>
          <w:bCs/>
          <w:sz w:val="24"/>
          <w:szCs w:val="24"/>
          <w:lang w:eastAsia="pl-PL"/>
        </w:rPr>
        <w:t>ul. Chrobrego 13</w:t>
      </w:r>
    </w:p>
    <w:p w:rsidR="00131662" w:rsidRPr="00131662" w:rsidRDefault="00131662" w:rsidP="00131662">
      <w:pPr>
        <w:widowControl w:val="0"/>
        <w:autoSpaceDE w:val="0"/>
        <w:spacing w:after="0" w:line="276" w:lineRule="auto"/>
        <w:contextualSpacing/>
        <w:rPr>
          <w:rFonts w:ascii="Times New Roman" w:eastAsia="Arial" w:hAnsi="Times New Roman" w:cs="Times New Roman"/>
          <w:color w:val="000000"/>
          <w:sz w:val="24"/>
          <w:szCs w:val="24"/>
          <w:lang w:eastAsia="ar-SA"/>
        </w:rPr>
      </w:pPr>
    </w:p>
    <w:p w:rsidR="00131662" w:rsidRPr="00131662" w:rsidRDefault="00131662" w:rsidP="00131662">
      <w:pPr>
        <w:widowControl w:val="0"/>
        <w:autoSpaceDE w:val="0"/>
        <w:spacing w:after="0" w:line="276" w:lineRule="auto"/>
        <w:contextualSpacing/>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 xml:space="preserve">Adres strony internetowej prowadzonego postępowania: </w:t>
      </w:r>
      <w:hyperlink r:id="rId7" w:history="1">
        <w:r w:rsidRPr="00131662">
          <w:rPr>
            <w:rFonts w:ascii="Times New Roman" w:eastAsia="Arial" w:hAnsi="Times New Roman" w:cs="Times New Roman"/>
            <w:color w:val="0000FF"/>
            <w:sz w:val="24"/>
            <w:szCs w:val="24"/>
            <w:u w:val="single"/>
            <w:lang w:eastAsia="ar-SA"/>
          </w:rPr>
          <w:t>https://ezamowienia.gov.pl</w:t>
        </w:r>
      </w:hyperlink>
      <w:r w:rsidRPr="00131662">
        <w:rPr>
          <w:rFonts w:ascii="Times New Roman" w:eastAsia="Arial" w:hAnsi="Times New Roman" w:cs="Times New Roman"/>
          <w:color w:val="000000"/>
          <w:sz w:val="24"/>
          <w:szCs w:val="24"/>
          <w:lang w:eastAsia="ar-SA"/>
        </w:rPr>
        <w:t xml:space="preserve"> </w:t>
      </w:r>
    </w:p>
    <w:p w:rsidR="00131662" w:rsidRPr="00131662" w:rsidRDefault="00131662" w:rsidP="00131662">
      <w:pPr>
        <w:widowControl w:val="0"/>
        <w:autoSpaceDE w:val="0"/>
        <w:spacing w:after="0" w:line="276" w:lineRule="auto"/>
        <w:contextualSpacing/>
        <w:rPr>
          <w:rFonts w:ascii="Times New Roman" w:eastAsia="Times New Roman" w:hAnsi="Times New Roman" w:cs="Times New Roman"/>
          <w:sz w:val="24"/>
          <w:szCs w:val="24"/>
          <w:lang w:eastAsia="pl-PL"/>
        </w:rPr>
      </w:pPr>
      <w:r w:rsidRPr="00131662">
        <w:rPr>
          <w:rFonts w:ascii="Times New Roman" w:eastAsia="Arial" w:hAnsi="Times New Roman" w:cs="Times New Roman"/>
          <w:color w:val="000000"/>
          <w:sz w:val="24"/>
          <w:szCs w:val="24"/>
          <w:lang w:eastAsia="ar-SA"/>
        </w:rPr>
        <w:t>Adres strony internetowej, na której udostępniane są zmiany i wyjaśnienia treści SWZ oraz inne dokumenty zamówienia bezpośrednio związane z postępowaniem o udzielenie zamówienia:</w:t>
      </w:r>
    </w:p>
    <w:p w:rsidR="00131662" w:rsidRPr="00131662" w:rsidRDefault="00131662" w:rsidP="00131662">
      <w:pPr>
        <w:widowControl w:val="0"/>
        <w:autoSpaceDE w:val="0"/>
        <w:spacing w:after="0" w:line="276" w:lineRule="auto"/>
        <w:contextualSpacing/>
      </w:pPr>
    </w:p>
    <w:p w:rsidR="00131662" w:rsidRPr="00131662" w:rsidRDefault="00131662" w:rsidP="00131662">
      <w:pPr>
        <w:widowControl w:val="0"/>
        <w:autoSpaceDE w:val="0"/>
        <w:spacing w:after="0" w:line="276" w:lineRule="auto"/>
        <w:contextualSpacing/>
        <w:rPr>
          <w:rFonts w:ascii="Times New Roman" w:eastAsia="Times New Roman" w:hAnsi="Times New Roman" w:cs="Times New Roman"/>
          <w:sz w:val="24"/>
          <w:szCs w:val="24"/>
          <w:lang w:eastAsia="pl-PL"/>
        </w:rPr>
      </w:pPr>
    </w:p>
    <w:p w:rsidR="00131662" w:rsidRPr="00131662" w:rsidRDefault="00131662" w:rsidP="00131662">
      <w:pPr>
        <w:widowControl w:val="0"/>
        <w:numPr>
          <w:ilvl w:val="0"/>
          <w:numId w:val="21"/>
        </w:numPr>
        <w:tabs>
          <w:tab w:val="left" w:pos="284"/>
        </w:tabs>
        <w:suppressAutoHyphens/>
        <w:autoSpaceDE w:val="0"/>
        <w:spacing w:after="200" w:line="276" w:lineRule="auto"/>
        <w:contextualSpacing/>
        <w:jc w:val="both"/>
        <w:rPr>
          <w:rFonts w:ascii="Times New Roman" w:eastAsia="Arial" w:hAnsi="Times New Roman" w:cs="Times New Roman"/>
          <w:b/>
          <w:color w:val="000000"/>
          <w:sz w:val="24"/>
          <w:szCs w:val="24"/>
          <w:u w:val="single"/>
          <w:lang w:eastAsia="ar-SA"/>
        </w:rPr>
      </w:pPr>
      <w:r w:rsidRPr="00131662">
        <w:rPr>
          <w:rFonts w:ascii="Times New Roman" w:eastAsia="Arial" w:hAnsi="Times New Roman" w:cs="Times New Roman"/>
          <w:b/>
          <w:color w:val="000000"/>
          <w:sz w:val="24"/>
          <w:szCs w:val="24"/>
          <w:u w:val="single"/>
          <w:lang w:eastAsia="ar-SA"/>
        </w:rPr>
        <w:t>TRYB UDZIELENIA ZAMÓWIENIA</w:t>
      </w:r>
    </w:p>
    <w:p w:rsidR="00131662" w:rsidRPr="00131662" w:rsidRDefault="00131662" w:rsidP="00131662">
      <w:pPr>
        <w:widowControl w:val="0"/>
        <w:numPr>
          <w:ilvl w:val="0"/>
          <w:numId w:val="1"/>
        </w:numPr>
        <w:tabs>
          <w:tab w:val="left" w:pos="284"/>
        </w:tabs>
        <w:autoSpaceDE w:val="0"/>
        <w:spacing w:after="200" w:line="276" w:lineRule="auto"/>
        <w:contextualSpacing/>
        <w:jc w:val="both"/>
        <w:rPr>
          <w:rFonts w:ascii="Times New Roman" w:eastAsia="Calibri" w:hAnsi="Times New Roman" w:cs="Times New Roman"/>
          <w:color w:val="000000"/>
          <w:sz w:val="24"/>
          <w:szCs w:val="24"/>
        </w:rPr>
      </w:pPr>
      <w:r w:rsidRPr="00131662">
        <w:rPr>
          <w:rFonts w:ascii="Times New Roman" w:eastAsia="Calibri" w:hAnsi="Times New Roman" w:cs="Times New Roman"/>
          <w:color w:val="000000"/>
          <w:sz w:val="24"/>
          <w:szCs w:val="24"/>
        </w:rPr>
        <w:t>Postępowanie o udzielenie zamówienia publicznego prowadzone jest w trybie podstawowym, na podstawie art. 275 pkt 1 ustawy z dnia 11 września 2019 r. - Prawo zamówień publicznych (Dz. U. z 2024 r., poz. 1320  ze zm. zwanej dalej także „</w:t>
      </w:r>
      <w:proofErr w:type="spellStart"/>
      <w:r w:rsidRPr="00131662">
        <w:rPr>
          <w:rFonts w:ascii="Times New Roman" w:eastAsia="Calibri" w:hAnsi="Times New Roman" w:cs="Times New Roman"/>
          <w:color w:val="000000"/>
          <w:sz w:val="24"/>
          <w:szCs w:val="24"/>
        </w:rPr>
        <w:t>Pzp</w:t>
      </w:r>
      <w:proofErr w:type="spellEnd"/>
      <w:r w:rsidRPr="00131662">
        <w:rPr>
          <w:rFonts w:ascii="Times New Roman" w:eastAsia="Calibri" w:hAnsi="Times New Roman" w:cs="Times New Roman"/>
          <w:color w:val="000000"/>
          <w:sz w:val="24"/>
          <w:szCs w:val="24"/>
        </w:rPr>
        <w:t xml:space="preserve">”). oraz </w:t>
      </w:r>
      <w:r w:rsidRPr="00131662">
        <w:rPr>
          <w:rFonts w:ascii="Times New Roman" w:eastAsia="Times New Roman" w:hAnsi="Times New Roman" w:cs="Times New Roman"/>
          <w:sz w:val="24"/>
          <w:szCs w:val="24"/>
        </w:rPr>
        <w:t xml:space="preserve">aktów wykonawczych do tej ustawy. </w:t>
      </w:r>
      <w:r w:rsidRPr="00131662">
        <w:rPr>
          <w:rFonts w:ascii="Times New Roman" w:eastAsia="Calibri" w:hAnsi="Times New Roman" w:cs="Times New Roman"/>
          <w:color w:val="000000"/>
          <w:sz w:val="24"/>
          <w:szCs w:val="24"/>
        </w:rPr>
        <w:t xml:space="preserve">W sprawach nieuregulowanych ustawą stosuje się przepisy ustawy – Kodeks cywilny. </w:t>
      </w:r>
    </w:p>
    <w:p w:rsidR="00131662" w:rsidRPr="00131662" w:rsidRDefault="00131662" w:rsidP="00131662">
      <w:pPr>
        <w:widowControl w:val="0"/>
        <w:numPr>
          <w:ilvl w:val="0"/>
          <w:numId w:val="1"/>
        </w:numPr>
        <w:tabs>
          <w:tab w:val="left" w:pos="284"/>
        </w:tabs>
        <w:autoSpaceDE w:val="0"/>
        <w:spacing w:after="200" w:line="276" w:lineRule="auto"/>
        <w:contextualSpacing/>
        <w:jc w:val="both"/>
        <w:rPr>
          <w:rFonts w:ascii="Times New Roman" w:eastAsia="Calibri" w:hAnsi="Times New Roman" w:cs="Times New Roman"/>
          <w:color w:val="000000"/>
          <w:sz w:val="24"/>
          <w:szCs w:val="24"/>
        </w:rPr>
      </w:pPr>
      <w:r w:rsidRPr="00131662">
        <w:rPr>
          <w:rFonts w:ascii="Times New Roman" w:eastAsia="Calibri" w:hAnsi="Times New Roman" w:cs="Times New Roman"/>
          <w:color w:val="000000"/>
          <w:sz w:val="24"/>
          <w:szCs w:val="24"/>
        </w:rPr>
        <w:t xml:space="preserve">W zakresie nieuregulowanym niniejszą Specyfikacją Warunków Zamówienia, zwaną dalej „SWZ”, zastosowanie mają przepisy ustawy </w:t>
      </w:r>
      <w:proofErr w:type="spellStart"/>
      <w:r w:rsidRPr="00131662">
        <w:rPr>
          <w:rFonts w:ascii="Times New Roman" w:eastAsia="Calibri" w:hAnsi="Times New Roman" w:cs="Times New Roman"/>
          <w:color w:val="000000"/>
          <w:sz w:val="24"/>
          <w:szCs w:val="24"/>
        </w:rPr>
        <w:t>Pzp</w:t>
      </w:r>
      <w:proofErr w:type="spellEnd"/>
      <w:r w:rsidRPr="00131662">
        <w:rPr>
          <w:rFonts w:ascii="Times New Roman" w:eastAsia="Calibri" w:hAnsi="Times New Roman" w:cs="Times New Roman"/>
          <w:color w:val="000000"/>
          <w:sz w:val="24"/>
          <w:szCs w:val="24"/>
        </w:rPr>
        <w:t xml:space="preserve">. </w:t>
      </w:r>
    </w:p>
    <w:p w:rsidR="00131662" w:rsidRPr="00131662" w:rsidRDefault="00131662" w:rsidP="00131662">
      <w:pPr>
        <w:widowControl w:val="0"/>
        <w:tabs>
          <w:tab w:val="left" w:pos="284"/>
        </w:tabs>
        <w:autoSpaceDE w:val="0"/>
        <w:spacing w:after="200" w:line="276" w:lineRule="auto"/>
        <w:contextualSpacing/>
        <w:jc w:val="both"/>
        <w:rPr>
          <w:rFonts w:ascii="Times New Roman" w:eastAsia="Calibri" w:hAnsi="Times New Roman" w:cs="Times New Roman"/>
          <w:color w:val="000000"/>
          <w:sz w:val="24"/>
          <w:szCs w:val="24"/>
        </w:rPr>
      </w:pPr>
    </w:p>
    <w:p w:rsidR="00131662" w:rsidRPr="00131662" w:rsidRDefault="00131662" w:rsidP="00131662">
      <w:pPr>
        <w:widowControl w:val="0"/>
        <w:numPr>
          <w:ilvl w:val="0"/>
          <w:numId w:val="21"/>
        </w:numPr>
        <w:tabs>
          <w:tab w:val="left" w:pos="426"/>
          <w:tab w:val="num" w:pos="9280"/>
        </w:tabs>
        <w:suppressAutoHyphens/>
        <w:autoSpaceDE w:val="0"/>
        <w:spacing w:after="120" w:line="240" w:lineRule="auto"/>
        <w:jc w:val="both"/>
        <w:rPr>
          <w:rFonts w:ascii="Times New Roman" w:eastAsia="Calibri" w:hAnsi="Times New Roman" w:cs="Times New Roman"/>
          <w:b/>
          <w:color w:val="000000"/>
          <w:sz w:val="24"/>
          <w:szCs w:val="24"/>
          <w:u w:val="single"/>
          <w:lang w:eastAsia="pl-PL"/>
        </w:rPr>
      </w:pPr>
      <w:r w:rsidRPr="00131662">
        <w:rPr>
          <w:rFonts w:ascii="Times New Roman" w:eastAsia="Calibri" w:hAnsi="Times New Roman" w:cs="Times New Roman"/>
          <w:b/>
          <w:color w:val="000000"/>
          <w:sz w:val="24"/>
          <w:szCs w:val="24"/>
          <w:u w:val="single"/>
          <w:lang w:eastAsia="pl-PL"/>
        </w:rPr>
        <w:t>PRZEDMIOT ZAMÓWIENIA</w:t>
      </w:r>
    </w:p>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1. Przedmiotem zamówienia jest dostawa paliwa gazowego - E - gaz ziemny wysokometanowy GZ-50 oraz świadczenie usług dystrybucji dla Zespołu Szkół w Biskupcu. Dostarczanie gazu ma się odbywać na podstawie umowy zawierającej postanowienia umowy sprzedaży i umowy o świadczenie usług przesyłania lub dystrybucji gazu (umowy kompleksowej) i być wykonywana na warunkach określonych przepisami ustawy z dnia 10 kwietnia 1997 r. Prawo energetyczne, Kodeksu Cywilnego oraz przepisami wykonawczymi, wydanymi na ich podstawie.</w:t>
      </w:r>
    </w:p>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2. Wielkość zużycia gazu dla zamówienia wynosi 711 588 kWh w ciągu 12 miesięcy. Zapotrzebowanie na paliwo gazowe przyjęte zostało na podstawie historycznego zużycia paliwa gazowego i może odbiegać od faktycznego wykorzystania paliwa gazowego, bowiem nie można z góry ustalić ilości paliwa gazowego, które Zamawiający zużyje przez okres trwania umowy, wynikającej z przedmiotowego postępowania. Ilość zamówienia nie stanowi ze strony Zamawiającego zobowiązania do zakupu paliwa gazowego w podanej ilości i w żadnym razie nie może być podstawą jakichkolwiek roszczeń ze strony Wykonawcy.</w:t>
      </w:r>
    </w:p>
    <w:p w:rsidR="00131662" w:rsidRPr="00131662" w:rsidRDefault="00131662" w:rsidP="00131662">
      <w:pPr>
        <w:spacing w:before="100" w:after="100" w:line="240" w:lineRule="auto"/>
        <w:rPr>
          <w:rFonts w:ascii="Verdana" w:eastAsia="Verdana" w:hAnsi="Verdana" w:cs="Verdana"/>
          <w:color w:val="FF0000"/>
          <w:sz w:val="20"/>
          <w:szCs w:val="24"/>
          <w:lang w:eastAsia="pl-PL"/>
        </w:rPr>
      </w:pPr>
      <w:r w:rsidRPr="00131662">
        <w:rPr>
          <w:rFonts w:ascii="Times New Roman" w:eastAsia="Calibri" w:hAnsi="Times New Roman" w:cs="Times New Roman"/>
          <w:sz w:val="24"/>
          <w:szCs w:val="24"/>
          <w:lang w:eastAsia="pl-PL"/>
        </w:rPr>
        <w:t xml:space="preserve">a) szacunkowa wielkość zużycia gazu z podziałem na miesiące: </w:t>
      </w:r>
      <w:bookmarkStart w:id="4" w:name="_Hlk120446838"/>
      <w:bookmarkStart w:id="5" w:name="_Hlk120690548"/>
      <w:r w:rsidRPr="00131662">
        <w:rPr>
          <w:rFonts w:ascii="Times New Roman" w:eastAsia="Verdana" w:hAnsi="Times New Roman" w:cs="Times New Roman"/>
          <w:sz w:val="24"/>
          <w:szCs w:val="24"/>
          <w:lang w:eastAsia="pl-PL"/>
        </w:rPr>
        <w:t xml:space="preserve">Budynek szkoły i hali </w:t>
      </w:r>
      <w:bookmarkEnd w:id="4"/>
      <w:r w:rsidRPr="00131662">
        <w:rPr>
          <w:rFonts w:ascii="Times New Roman" w:eastAsia="Verdana" w:hAnsi="Times New Roman" w:cs="Times New Roman"/>
          <w:sz w:val="24"/>
          <w:szCs w:val="24"/>
          <w:lang w:eastAsia="pl-PL"/>
        </w:rPr>
        <w:t xml:space="preserve">widowiskowo-sportowej (11-300 Biskupiec, ul. Chrobrego 13 ) oraz budynek schroniska ( 11 -300 Biskupiec ul. Chrobrego 11 ) </w:t>
      </w:r>
      <w:bookmarkEnd w:id="5"/>
      <w:r w:rsidRPr="00131662">
        <w:rPr>
          <w:rFonts w:ascii="Times New Roman" w:eastAsia="Verdana" w:hAnsi="Times New Roman" w:cs="Times New Roman"/>
          <w:sz w:val="24"/>
          <w:szCs w:val="24"/>
          <w:lang w:eastAsia="pl-PL"/>
        </w:rPr>
        <w:t xml:space="preserve">- </w:t>
      </w:r>
      <w:bookmarkStart w:id="6" w:name="_Hlk120691257"/>
      <w:r w:rsidRPr="00131662">
        <w:rPr>
          <w:rFonts w:ascii="Times New Roman" w:eastAsia="Verdana" w:hAnsi="Times New Roman" w:cs="Times New Roman"/>
          <w:sz w:val="24"/>
          <w:szCs w:val="24"/>
          <w:lang w:eastAsia="pl-PL"/>
        </w:rPr>
        <w:t xml:space="preserve">grupa taryfowa OSD W-5.1,  moc umowna - 281 kWh </w:t>
      </w:r>
      <w:bookmarkEnd w:id="6"/>
      <w:r w:rsidRPr="00131662">
        <w:rPr>
          <w:rFonts w:ascii="Times New Roman" w:eastAsia="Verdana" w:hAnsi="Times New Roman" w:cs="Times New Roman"/>
          <w:sz w:val="24"/>
          <w:szCs w:val="24"/>
          <w:lang w:eastAsia="pl-PL"/>
        </w:rPr>
        <w:t>- średnie zużycie w ciągu 12 miesięcy – 656 518 kWh</w:t>
      </w:r>
    </w:p>
    <w:tbl>
      <w:tblPr>
        <w:tblW w:w="4787" w:type="dxa"/>
        <w:tblInd w:w="953" w:type="dxa"/>
        <w:tblCellMar>
          <w:left w:w="70" w:type="dxa"/>
          <w:right w:w="70" w:type="dxa"/>
        </w:tblCellMar>
        <w:tblLook w:val="04A0" w:firstRow="1" w:lastRow="0" w:firstColumn="1" w:lastColumn="0" w:noHBand="0" w:noVBand="1"/>
      </w:tblPr>
      <w:tblGrid>
        <w:gridCol w:w="2094"/>
        <w:gridCol w:w="2693"/>
      </w:tblGrid>
      <w:tr w:rsidR="00131662" w:rsidRPr="00131662" w:rsidTr="00131662">
        <w:trPr>
          <w:trHeight w:val="250"/>
        </w:trPr>
        <w:tc>
          <w:tcPr>
            <w:tcW w:w="20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Ilość kWh</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V</w:t>
            </w:r>
            <w:r w:rsidR="00131662" w:rsidRPr="00131662">
              <w:rPr>
                <w:rFonts w:ascii="Times New Roman" w:eastAsia="Times New Roman" w:hAnsi="Times New Roman" w:cs="Times New Roman"/>
                <w:sz w:val="24"/>
                <w:szCs w:val="24"/>
                <w:lang w:eastAsia="pl-PL"/>
              </w:rPr>
              <w:t xml:space="preserve"> 2026</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681345" w:rsidP="00131662">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15 191</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VI</w:t>
            </w:r>
            <w:r w:rsidR="00131662" w:rsidRPr="00131662">
              <w:rPr>
                <w:rFonts w:ascii="Times New Roman" w:eastAsia="Times New Roman" w:hAnsi="Times New Roman" w:cs="Times New Roman"/>
                <w:sz w:val="24"/>
                <w:szCs w:val="24"/>
                <w:lang w:eastAsia="pl-PL"/>
              </w:rPr>
              <w:t xml:space="preserve"> 2026</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681345" w:rsidP="00131662">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1 198</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V</w:t>
            </w:r>
            <w:r w:rsidR="00681345">
              <w:rPr>
                <w:rFonts w:ascii="Times New Roman" w:eastAsia="Times New Roman" w:hAnsi="Times New Roman" w:cs="Times New Roman"/>
                <w:sz w:val="24"/>
                <w:szCs w:val="24"/>
                <w:lang w:eastAsia="pl-PL"/>
              </w:rPr>
              <w:t>II</w:t>
            </w:r>
            <w:r w:rsidRPr="00131662">
              <w:rPr>
                <w:rFonts w:ascii="Times New Roman" w:eastAsia="Times New Roman" w:hAnsi="Times New Roman" w:cs="Times New Roman"/>
                <w:sz w:val="24"/>
                <w:szCs w:val="24"/>
                <w:lang w:eastAsia="pl-PL"/>
              </w:rPr>
              <w:t xml:space="preserve"> 2026</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681345" w:rsidP="00681345">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w:t>
            </w:r>
            <w:r w:rsidR="00131662" w:rsidRPr="00131662">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076</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VI</w:t>
            </w:r>
            <w:r w:rsidR="00681345">
              <w:rPr>
                <w:rFonts w:ascii="Times New Roman" w:eastAsia="Times New Roman" w:hAnsi="Times New Roman" w:cs="Times New Roman"/>
                <w:sz w:val="24"/>
                <w:szCs w:val="24"/>
                <w:lang w:eastAsia="pl-PL"/>
              </w:rPr>
              <w:t>II</w:t>
            </w:r>
            <w:r w:rsidRPr="00131662">
              <w:rPr>
                <w:rFonts w:ascii="Times New Roman" w:eastAsia="Times New Roman" w:hAnsi="Times New Roman" w:cs="Times New Roman"/>
                <w:sz w:val="24"/>
                <w:szCs w:val="24"/>
                <w:lang w:eastAsia="pl-PL"/>
              </w:rPr>
              <w:t xml:space="preserve"> 2026</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131662" w:rsidP="00681345">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1 </w:t>
            </w:r>
            <w:r w:rsidR="00681345">
              <w:rPr>
                <w:rFonts w:ascii="Times New Roman" w:eastAsia="Times New Roman" w:hAnsi="Times New Roman" w:cs="Times New Roman"/>
                <w:sz w:val="24"/>
                <w:szCs w:val="24"/>
                <w:lang w:eastAsia="pl-PL"/>
              </w:rPr>
              <w:t>055</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IX</w:t>
            </w:r>
            <w:r w:rsidR="00131662" w:rsidRPr="00131662">
              <w:rPr>
                <w:rFonts w:ascii="Times New Roman" w:eastAsia="Times New Roman" w:hAnsi="Times New Roman" w:cs="Times New Roman"/>
                <w:sz w:val="24"/>
                <w:szCs w:val="24"/>
                <w:lang w:eastAsia="pl-PL"/>
              </w:rPr>
              <w:t xml:space="preserve"> 2026</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681345" w:rsidP="00131662">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999</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X</w:t>
            </w:r>
            <w:r w:rsidR="00131662" w:rsidRPr="00131662">
              <w:rPr>
                <w:rFonts w:ascii="Times New Roman" w:eastAsia="Times New Roman" w:hAnsi="Times New Roman" w:cs="Times New Roman"/>
                <w:sz w:val="24"/>
                <w:szCs w:val="24"/>
                <w:lang w:eastAsia="pl-PL"/>
              </w:rPr>
              <w:t xml:space="preserve"> 2026</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681345" w:rsidP="00681345">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44</w:t>
            </w:r>
            <w:r w:rsidR="00131662" w:rsidRPr="00131662">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529</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X</w:t>
            </w:r>
            <w:r w:rsidR="00681345">
              <w:rPr>
                <w:rFonts w:ascii="Times New Roman" w:eastAsia="Times New Roman" w:hAnsi="Times New Roman" w:cs="Times New Roman"/>
                <w:sz w:val="24"/>
                <w:szCs w:val="24"/>
                <w:lang w:eastAsia="pl-PL"/>
              </w:rPr>
              <w:t>I</w:t>
            </w:r>
            <w:r w:rsidRPr="00131662">
              <w:rPr>
                <w:rFonts w:ascii="Times New Roman" w:eastAsia="Times New Roman" w:hAnsi="Times New Roman" w:cs="Times New Roman"/>
                <w:sz w:val="24"/>
                <w:szCs w:val="24"/>
                <w:lang w:eastAsia="pl-PL"/>
              </w:rPr>
              <w:t xml:space="preserve"> 2026</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681345" w:rsidP="00131662">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77 608</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X</w:t>
            </w:r>
            <w:r w:rsidR="00681345">
              <w:rPr>
                <w:rFonts w:ascii="Times New Roman" w:eastAsia="Times New Roman" w:hAnsi="Times New Roman" w:cs="Times New Roman"/>
                <w:sz w:val="24"/>
                <w:szCs w:val="24"/>
                <w:lang w:eastAsia="pl-PL"/>
              </w:rPr>
              <w:t>II</w:t>
            </w:r>
            <w:r w:rsidRPr="00131662">
              <w:rPr>
                <w:rFonts w:ascii="Times New Roman" w:eastAsia="Times New Roman" w:hAnsi="Times New Roman" w:cs="Times New Roman"/>
                <w:sz w:val="24"/>
                <w:szCs w:val="24"/>
                <w:lang w:eastAsia="pl-PL"/>
              </w:rPr>
              <w:t xml:space="preserve"> 2026</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681345" w:rsidP="00131662">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101 976</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68134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w:t>
            </w:r>
            <w:r w:rsidR="00131662" w:rsidRPr="00131662">
              <w:rPr>
                <w:rFonts w:ascii="Times New Roman" w:eastAsia="Times New Roman" w:hAnsi="Times New Roman" w:cs="Times New Roman"/>
                <w:sz w:val="24"/>
                <w:szCs w:val="24"/>
                <w:lang w:eastAsia="pl-PL"/>
              </w:rPr>
              <w:t xml:space="preserve"> 202</w:t>
            </w:r>
            <w:r>
              <w:rPr>
                <w:rFonts w:ascii="Times New Roman" w:eastAsia="Times New Roman" w:hAnsi="Times New Roman" w:cs="Times New Roman"/>
                <w:sz w:val="24"/>
                <w:szCs w:val="24"/>
                <w:lang w:eastAsia="pl-PL"/>
              </w:rPr>
              <w:t>7</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681345" w:rsidP="00681345">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145</w:t>
            </w:r>
            <w:r w:rsidR="00131662" w:rsidRPr="00131662">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000</w:t>
            </w:r>
            <w:r w:rsidR="00131662" w:rsidRPr="00131662">
              <w:rPr>
                <w:rFonts w:ascii="Times New Roman" w:eastAsia="Times New Roman" w:hAnsi="Times New Roman" w:cs="Times New Roman"/>
                <w:sz w:val="24"/>
                <w:szCs w:val="24"/>
                <w:lang w:eastAsia="pl-PL"/>
              </w:rPr>
              <w:t xml:space="preserve"> </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681345">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II 202</w:t>
            </w:r>
            <w:r w:rsidR="00681345">
              <w:rPr>
                <w:rFonts w:ascii="Times New Roman" w:eastAsia="Times New Roman" w:hAnsi="Times New Roman" w:cs="Times New Roman"/>
                <w:sz w:val="24"/>
                <w:szCs w:val="24"/>
                <w:lang w:eastAsia="pl-PL"/>
              </w:rPr>
              <w:t>7</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131662" w:rsidP="00681345">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11</w:t>
            </w:r>
            <w:r w:rsidR="00681345">
              <w:rPr>
                <w:rFonts w:ascii="Times New Roman" w:eastAsia="Times New Roman" w:hAnsi="Times New Roman" w:cs="Times New Roman"/>
                <w:sz w:val="24"/>
                <w:szCs w:val="24"/>
                <w:lang w:eastAsia="pl-PL"/>
              </w:rPr>
              <w:t>8</w:t>
            </w:r>
            <w:r w:rsidRPr="00131662">
              <w:rPr>
                <w:rFonts w:ascii="Times New Roman" w:eastAsia="Times New Roman" w:hAnsi="Times New Roman" w:cs="Times New Roman"/>
                <w:sz w:val="24"/>
                <w:szCs w:val="24"/>
                <w:lang w:eastAsia="pl-PL"/>
              </w:rPr>
              <w:t xml:space="preserve"> </w:t>
            </w:r>
            <w:r w:rsidR="00681345">
              <w:rPr>
                <w:rFonts w:ascii="Times New Roman" w:eastAsia="Times New Roman" w:hAnsi="Times New Roman" w:cs="Times New Roman"/>
                <w:sz w:val="24"/>
                <w:szCs w:val="24"/>
                <w:lang w:eastAsia="pl-PL"/>
              </w:rPr>
              <w:t>873</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I</w:t>
            </w:r>
            <w:r w:rsidR="00681345">
              <w:rPr>
                <w:rFonts w:ascii="Times New Roman" w:eastAsia="Times New Roman" w:hAnsi="Times New Roman" w:cs="Times New Roman"/>
                <w:sz w:val="24"/>
                <w:szCs w:val="24"/>
                <w:lang w:eastAsia="pl-PL"/>
              </w:rPr>
              <w:t>II</w:t>
            </w:r>
            <w:r w:rsidRPr="00131662">
              <w:rPr>
                <w:rFonts w:ascii="Times New Roman" w:eastAsia="Times New Roman" w:hAnsi="Times New Roman" w:cs="Times New Roman"/>
                <w:sz w:val="24"/>
                <w:szCs w:val="24"/>
                <w:lang w:eastAsia="pl-PL"/>
              </w:rPr>
              <w:t xml:space="preserve"> 2027</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681345" w:rsidP="00681345">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85</w:t>
            </w:r>
            <w:r w:rsidR="00131662" w:rsidRPr="00131662">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711</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IV</w:t>
            </w:r>
            <w:r w:rsidR="00131662" w:rsidRPr="00131662">
              <w:rPr>
                <w:rFonts w:ascii="Times New Roman" w:eastAsia="Times New Roman" w:hAnsi="Times New Roman" w:cs="Times New Roman"/>
                <w:sz w:val="24"/>
                <w:szCs w:val="24"/>
                <w:lang w:eastAsia="pl-PL"/>
              </w:rPr>
              <w:t xml:space="preserve"> 2027</w:t>
            </w:r>
          </w:p>
        </w:tc>
        <w:tc>
          <w:tcPr>
            <w:tcW w:w="2693" w:type="dxa"/>
            <w:tcBorders>
              <w:top w:val="nil"/>
              <w:left w:val="nil"/>
              <w:bottom w:val="single" w:sz="4" w:space="0" w:color="auto"/>
              <w:right w:val="single" w:sz="4" w:space="0" w:color="auto"/>
            </w:tcBorders>
            <w:shd w:val="clear" w:color="auto" w:fill="auto"/>
            <w:noWrap/>
            <w:vAlign w:val="bottom"/>
          </w:tcPr>
          <w:p w:rsidR="00131662" w:rsidRPr="00131662" w:rsidRDefault="00681345" w:rsidP="00681345">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63</w:t>
            </w:r>
            <w:r w:rsidR="00131662" w:rsidRPr="00131662">
              <w:rPr>
                <w:rFonts w:ascii="Times New Roman" w:eastAsia="Times New Roman" w:hAnsi="Times New Roman" w:cs="Times New Roman"/>
                <w:sz w:val="24"/>
                <w:szCs w:val="24"/>
                <w:lang w:eastAsia="pl-PL"/>
              </w:rPr>
              <w:t xml:space="preserve"> 3</w:t>
            </w:r>
            <w:r>
              <w:rPr>
                <w:rFonts w:ascii="Times New Roman" w:eastAsia="Times New Roman" w:hAnsi="Times New Roman" w:cs="Times New Roman"/>
                <w:sz w:val="24"/>
                <w:szCs w:val="24"/>
                <w:lang w:eastAsia="pl-PL"/>
              </w:rPr>
              <w:t>02</w:t>
            </w:r>
          </w:p>
        </w:tc>
      </w:tr>
      <w:tr w:rsidR="00131662" w:rsidRPr="00131662" w:rsidTr="00131662">
        <w:trPr>
          <w:trHeight w:val="250"/>
        </w:trPr>
        <w:tc>
          <w:tcPr>
            <w:tcW w:w="2094"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lastRenderedPageBreak/>
              <w:t>RAZEM</w:t>
            </w:r>
          </w:p>
        </w:tc>
        <w:tc>
          <w:tcPr>
            <w:tcW w:w="2693" w:type="dxa"/>
            <w:tcBorders>
              <w:top w:val="nil"/>
              <w:left w:val="nil"/>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656 518</w:t>
            </w:r>
          </w:p>
        </w:tc>
      </w:tr>
    </w:tbl>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p>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 xml:space="preserve">b) szacunkowa wielkość zużycia gazu z podziałem na miesiące: </w:t>
      </w:r>
      <w:bookmarkStart w:id="7" w:name="_Hlk120690569"/>
      <w:r w:rsidRPr="00131662">
        <w:rPr>
          <w:rFonts w:ascii="Times New Roman" w:eastAsia="Calibri" w:hAnsi="Times New Roman" w:cs="Times New Roman"/>
          <w:sz w:val="24"/>
          <w:szCs w:val="24"/>
          <w:lang w:eastAsia="pl-PL"/>
        </w:rPr>
        <w:t xml:space="preserve">budynek Powiatowej Biblioteki Pedagogicznej (11-300 Biskupiec, ul. Mickiewicza 10) </w:t>
      </w:r>
      <w:bookmarkEnd w:id="7"/>
      <w:r w:rsidRPr="00131662">
        <w:rPr>
          <w:rFonts w:ascii="Times New Roman" w:eastAsia="Calibri" w:hAnsi="Times New Roman" w:cs="Times New Roman"/>
          <w:sz w:val="24"/>
          <w:szCs w:val="24"/>
          <w:lang w:eastAsia="pl-PL"/>
        </w:rPr>
        <w:t xml:space="preserve">- </w:t>
      </w:r>
      <w:bookmarkStart w:id="8" w:name="_Hlk120691966"/>
      <w:r w:rsidRPr="00131662">
        <w:rPr>
          <w:rFonts w:ascii="Times New Roman" w:eastAsia="Calibri" w:hAnsi="Times New Roman" w:cs="Times New Roman"/>
          <w:sz w:val="24"/>
          <w:szCs w:val="24"/>
          <w:lang w:eastAsia="pl-PL"/>
        </w:rPr>
        <w:t>grupa taryfowa OSD - W-3.6_GD, moc umowna&lt;110 kWh</w:t>
      </w:r>
      <w:bookmarkEnd w:id="8"/>
      <w:r w:rsidRPr="00131662">
        <w:rPr>
          <w:rFonts w:ascii="Times New Roman" w:eastAsia="Calibri" w:hAnsi="Times New Roman" w:cs="Times New Roman"/>
          <w:sz w:val="24"/>
          <w:szCs w:val="24"/>
          <w:lang w:eastAsia="pl-PL"/>
        </w:rPr>
        <w:t xml:space="preserve"> - średnie zużycie  w ciągu 12 miesięcy 55 070 kWh</w:t>
      </w:r>
    </w:p>
    <w:tbl>
      <w:tblPr>
        <w:tblW w:w="4812" w:type="dxa"/>
        <w:tblInd w:w="853" w:type="dxa"/>
        <w:tblCellMar>
          <w:left w:w="70" w:type="dxa"/>
          <w:right w:w="70" w:type="dxa"/>
        </w:tblCellMar>
        <w:tblLook w:val="04A0" w:firstRow="1" w:lastRow="0" w:firstColumn="1" w:lastColumn="0" w:noHBand="0" w:noVBand="1"/>
      </w:tblPr>
      <w:tblGrid>
        <w:gridCol w:w="1769"/>
        <w:gridCol w:w="283"/>
        <w:gridCol w:w="2760"/>
      </w:tblGrid>
      <w:tr w:rsidR="00131662" w:rsidRPr="00131662" w:rsidTr="00131662">
        <w:trPr>
          <w:trHeight w:val="250"/>
        </w:trPr>
        <w:tc>
          <w:tcPr>
            <w:tcW w:w="176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w:t>
            </w:r>
          </w:p>
        </w:tc>
        <w:tc>
          <w:tcPr>
            <w:tcW w:w="3043" w:type="dxa"/>
            <w:gridSpan w:val="2"/>
            <w:tcBorders>
              <w:top w:val="single" w:sz="4" w:space="0" w:color="auto"/>
              <w:left w:val="nil"/>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Ilość kWh</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V</w:t>
            </w:r>
            <w:r w:rsidR="00131662" w:rsidRPr="00131662">
              <w:rPr>
                <w:rFonts w:ascii="Times New Roman" w:eastAsia="Times New Roman" w:hAnsi="Times New Roman" w:cs="Times New Roman"/>
                <w:sz w:val="24"/>
                <w:szCs w:val="24"/>
                <w:lang w:eastAsia="pl-PL"/>
              </w:rPr>
              <w:t xml:space="preserve"> 2026</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131662" w:rsidP="00681345">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7</w:t>
            </w:r>
            <w:r w:rsidR="00681345">
              <w:rPr>
                <w:rFonts w:ascii="Times New Roman" w:eastAsia="Times New Roman" w:hAnsi="Times New Roman" w:cs="Times New Roman"/>
                <w:sz w:val="24"/>
                <w:szCs w:val="24"/>
                <w:lang w:eastAsia="pl-PL"/>
              </w:rPr>
              <w:t>9</w:t>
            </w:r>
            <w:r w:rsidRPr="00131662">
              <w:rPr>
                <w:rFonts w:ascii="Times New Roman" w:eastAsia="Times New Roman" w:hAnsi="Times New Roman" w:cs="Times New Roman"/>
                <w:sz w:val="24"/>
                <w:szCs w:val="24"/>
                <w:lang w:eastAsia="pl-PL"/>
              </w:rPr>
              <w:t>0</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VI</w:t>
            </w:r>
            <w:r w:rsidR="00131662" w:rsidRPr="00131662">
              <w:rPr>
                <w:rFonts w:ascii="Times New Roman" w:eastAsia="Times New Roman" w:hAnsi="Times New Roman" w:cs="Times New Roman"/>
                <w:sz w:val="24"/>
                <w:szCs w:val="24"/>
                <w:lang w:eastAsia="pl-PL"/>
              </w:rPr>
              <w:t xml:space="preserve"> 2026</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0</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V</w:t>
            </w:r>
            <w:r w:rsidR="00681345">
              <w:rPr>
                <w:rFonts w:ascii="Times New Roman" w:eastAsia="Times New Roman" w:hAnsi="Times New Roman" w:cs="Times New Roman"/>
                <w:sz w:val="24"/>
                <w:szCs w:val="24"/>
                <w:lang w:eastAsia="pl-PL"/>
              </w:rPr>
              <w:t>II</w:t>
            </w:r>
            <w:r w:rsidRPr="00131662">
              <w:rPr>
                <w:rFonts w:ascii="Times New Roman" w:eastAsia="Times New Roman" w:hAnsi="Times New Roman" w:cs="Times New Roman"/>
                <w:sz w:val="24"/>
                <w:szCs w:val="24"/>
                <w:lang w:eastAsia="pl-PL"/>
              </w:rPr>
              <w:t xml:space="preserve"> 2026</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0</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VI</w:t>
            </w:r>
            <w:r w:rsidR="00681345">
              <w:rPr>
                <w:rFonts w:ascii="Times New Roman" w:eastAsia="Times New Roman" w:hAnsi="Times New Roman" w:cs="Times New Roman"/>
                <w:sz w:val="24"/>
                <w:szCs w:val="24"/>
                <w:lang w:eastAsia="pl-PL"/>
              </w:rPr>
              <w:t>II</w:t>
            </w:r>
            <w:r w:rsidRPr="00131662">
              <w:rPr>
                <w:rFonts w:ascii="Times New Roman" w:eastAsia="Times New Roman" w:hAnsi="Times New Roman" w:cs="Times New Roman"/>
                <w:sz w:val="24"/>
                <w:szCs w:val="24"/>
                <w:lang w:eastAsia="pl-PL"/>
              </w:rPr>
              <w:t xml:space="preserve"> 2026</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0</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IX</w:t>
            </w:r>
            <w:r w:rsidR="00131662" w:rsidRPr="00131662">
              <w:rPr>
                <w:rFonts w:ascii="Times New Roman" w:eastAsia="Times New Roman" w:hAnsi="Times New Roman" w:cs="Times New Roman"/>
                <w:sz w:val="24"/>
                <w:szCs w:val="24"/>
                <w:lang w:eastAsia="pl-PL"/>
              </w:rPr>
              <w:t xml:space="preserve"> 2026</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0</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X</w:t>
            </w:r>
            <w:r w:rsidR="00131662" w:rsidRPr="00131662">
              <w:rPr>
                <w:rFonts w:ascii="Times New Roman" w:eastAsia="Times New Roman" w:hAnsi="Times New Roman" w:cs="Times New Roman"/>
                <w:sz w:val="24"/>
                <w:szCs w:val="24"/>
                <w:lang w:eastAsia="pl-PL"/>
              </w:rPr>
              <w:t xml:space="preserve"> 2026</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681345" w:rsidP="00681345">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4 876</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XI</w:t>
            </w:r>
            <w:r w:rsidR="00131662" w:rsidRPr="00131662">
              <w:rPr>
                <w:rFonts w:ascii="Times New Roman" w:eastAsia="Times New Roman" w:hAnsi="Times New Roman" w:cs="Times New Roman"/>
                <w:sz w:val="24"/>
                <w:szCs w:val="24"/>
                <w:lang w:eastAsia="pl-PL"/>
              </w:rPr>
              <w:t xml:space="preserve"> 2026</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7 197</w:t>
            </w:r>
          </w:p>
        </w:tc>
      </w:tr>
      <w:tr w:rsidR="00131662" w:rsidRPr="00131662" w:rsidTr="00131662">
        <w:trPr>
          <w:trHeight w:val="250"/>
        </w:trPr>
        <w:tc>
          <w:tcPr>
            <w:tcW w:w="2052" w:type="dxa"/>
            <w:gridSpan w:val="2"/>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X</w:t>
            </w:r>
            <w:r w:rsidR="00681345">
              <w:rPr>
                <w:rFonts w:ascii="Times New Roman" w:eastAsia="Times New Roman" w:hAnsi="Times New Roman" w:cs="Times New Roman"/>
                <w:sz w:val="24"/>
                <w:szCs w:val="24"/>
                <w:lang w:eastAsia="pl-PL"/>
              </w:rPr>
              <w:t>II</w:t>
            </w:r>
            <w:r w:rsidRPr="00131662">
              <w:rPr>
                <w:rFonts w:ascii="Times New Roman" w:eastAsia="Times New Roman" w:hAnsi="Times New Roman" w:cs="Times New Roman"/>
                <w:sz w:val="24"/>
                <w:szCs w:val="24"/>
                <w:lang w:eastAsia="pl-PL"/>
              </w:rPr>
              <w:t xml:space="preserve"> 2026</w:t>
            </w:r>
          </w:p>
        </w:tc>
        <w:tc>
          <w:tcPr>
            <w:tcW w:w="2760" w:type="dxa"/>
            <w:tcBorders>
              <w:top w:val="nil"/>
              <w:left w:val="nil"/>
              <w:bottom w:val="single" w:sz="4" w:space="0" w:color="auto"/>
              <w:right w:val="single" w:sz="4" w:space="0" w:color="auto"/>
            </w:tcBorders>
            <w:shd w:val="clear" w:color="auto" w:fill="auto"/>
            <w:noWrap/>
            <w:vAlign w:val="bottom"/>
            <w:hideMark/>
          </w:tcPr>
          <w:p w:rsidR="00131662" w:rsidRPr="00131662" w:rsidRDefault="00681345" w:rsidP="00681345">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9</w:t>
            </w:r>
            <w:r w:rsidR="00131662" w:rsidRPr="00131662">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233</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681345">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w:t>
            </w:r>
            <w:r w:rsidR="00131662" w:rsidRPr="00131662">
              <w:rPr>
                <w:rFonts w:ascii="Times New Roman" w:eastAsia="Times New Roman" w:hAnsi="Times New Roman" w:cs="Times New Roman"/>
                <w:sz w:val="24"/>
                <w:szCs w:val="24"/>
                <w:lang w:eastAsia="pl-PL"/>
              </w:rPr>
              <w:t xml:space="preserve"> 202</w:t>
            </w:r>
            <w:r>
              <w:rPr>
                <w:rFonts w:ascii="Times New Roman" w:eastAsia="Times New Roman" w:hAnsi="Times New Roman" w:cs="Times New Roman"/>
                <w:sz w:val="24"/>
                <w:szCs w:val="24"/>
                <w:lang w:eastAsia="pl-PL"/>
              </w:rPr>
              <w:t>7</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681345" w:rsidP="00681345">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11</w:t>
            </w:r>
            <w:r w:rsidR="00131662" w:rsidRPr="00131662">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684</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681345">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II 202</w:t>
            </w:r>
            <w:r w:rsidR="00681345">
              <w:rPr>
                <w:rFonts w:ascii="Times New Roman" w:eastAsia="Times New Roman" w:hAnsi="Times New Roman" w:cs="Times New Roman"/>
                <w:sz w:val="24"/>
                <w:szCs w:val="24"/>
                <w:lang w:eastAsia="pl-PL"/>
              </w:rPr>
              <w:t>7</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131662" w:rsidP="00681345">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                         </w:t>
            </w:r>
            <w:r w:rsidR="00681345">
              <w:rPr>
                <w:rFonts w:ascii="Times New Roman" w:eastAsia="Times New Roman" w:hAnsi="Times New Roman" w:cs="Times New Roman"/>
                <w:sz w:val="24"/>
                <w:szCs w:val="24"/>
                <w:lang w:eastAsia="pl-PL"/>
              </w:rPr>
              <w:t>8</w:t>
            </w:r>
            <w:r w:rsidRPr="00131662">
              <w:rPr>
                <w:rFonts w:ascii="Times New Roman" w:eastAsia="Times New Roman" w:hAnsi="Times New Roman" w:cs="Times New Roman"/>
                <w:sz w:val="24"/>
                <w:szCs w:val="24"/>
                <w:lang w:eastAsia="pl-PL"/>
              </w:rPr>
              <w:t xml:space="preserve"> </w:t>
            </w:r>
            <w:r w:rsidR="00681345">
              <w:rPr>
                <w:rFonts w:ascii="Times New Roman" w:eastAsia="Times New Roman" w:hAnsi="Times New Roman" w:cs="Times New Roman"/>
                <w:sz w:val="24"/>
                <w:szCs w:val="24"/>
                <w:lang w:eastAsia="pl-PL"/>
              </w:rPr>
              <w:t>090</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I</w:t>
            </w:r>
            <w:r w:rsidR="00681345">
              <w:rPr>
                <w:rFonts w:ascii="Times New Roman" w:eastAsia="Times New Roman" w:hAnsi="Times New Roman" w:cs="Times New Roman"/>
                <w:sz w:val="24"/>
                <w:szCs w:val="24"/>
                <w:lang w:eastAsia="pl-PL"/>
              </w:rPr>
              <w:t>II</w:t>
            </w:r>
            <w:r w:rsidRPr="00131662">
              <w:rPr>
                <w:rFonts w:ascii="Times New Roman" w:eastAsia="Times New Roman" w:hAnsi="Times New Roman" w:cs="Times New Roman"/>
                <w:sz w:val="24"/>
                <w:szCs w:val="24"/>
                <w:lang w:eastAsia="pl-PL"/>
              </w:rPr>
              <w:t xml:space="preserve"> 2027</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681345" w:rsidP="00681345">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7</w:t>
            </w:r>
            <w:r w:rsidR="00131662" w:rsidRPr="00131662">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700</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681345" w:rsidP="00131662">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IV</w:t>
            </w:r>
            <w:r w:rsidR="00131662" w:rsidRPr="00131662">
              <w:rPr>
                <w:rFonts w:ascii="Times New Roman" w:eastAsia="Times New Roman" w:hAnsi="Times New Roman" w:cs="Times New Roman"/>
                <w:sz w:val="24"/>
                <w:szCs w:val="24"/>
                <w:lang w:eastAsia="pl-PL"/>
              </w:rPr>
              <w:t xml:space="preserve"> 2027</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681345" w:rsidP="00681345">
            <w:pPr>
              <w:spacing w:after="0" w:line="240" w:lineRule="auto"/>
              <w:jc w:val="right"/>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w:t>
            </w:r>
            <w:r w:rsidR="00131662" w:rsidRPr="00131662">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50</w:t>
            </w:r>
            <w:r w:rsidR="00131662" w:rsidRPr="00131662">
              <w:rPr>
                <w:rFonts w:ascii="Times New Roman" w:eastAsia="Times New Roman" w:hAnsi="Times New Roman" w:cs="Times New Roman"/>
                <w:sz w:val="24"/>
                <w:szCs w:val="24"/>
                <w:lang w:eastAsia="pl-PL"/>
              </w:rPr>
              <w:t>0</w:t>
            </w:r>
          </w:p>
        </w:tc>
      </w:tr>
      <w:tr w:rsidR="00131662" w:rsidRPr="00131662" w:rsidTr="00131662">
        <w:trPr>
          <w:trHeight w:val="250"/>
        </w:trPr>
        <w:tc>
          <w:tcPr>
            <w:tcW w:w="1769" w:type="dxa"/>
            <w:tcBorders>
              <w:top w:val="nil"/>
              <w:left w:val="single" w:sz="4" w:space="0" w:color="auto"/>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RAZEM</w:t>
            </w:r>
          </w:p>
        </w:tc>
        <w:tc>
          <w:tcPr>
            <w:tcW w:w="3043" w:type="dxa"/>
            <w:gridSpan w:val="2"/>
            <w:tcBorders>
              <w:top w:val="nil"/>
              <w:left w:val="nil"/>
              <w:bottom w:val="single" w:sz="4" w:space="0" w:color="auto"/>
              <w:right w:val="single" w:sz="4" w:space="0" w:color="auto"/>
            </w:tcBorders>
            <w:shd w:val="clear" w:color="auto" w:fill="auto"/>
            <w:noWrap/>
            <w:vAlign w:val="bottom"/>
            <w:hideMark/>
          </w:tcPr>
          <w:p w:rsidR="00131662" w:rsidRPr="00131662" w:rsidRDefault="00131662" w:rsidP="00131662">
            <w:pPr>
              <w:spacing w:after="0" w:line="240" w:lineRule="auto"/>
              <w:jc w:val="right"/>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55 070</w:t>
            </w:r>
          </w:p>
        </w:tc>
      </w:tr>
    </w:tbl>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p>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 xml:space="preserve">3. Zamówienie będzie realizowane po cenach za 1 kWh gazu podaną w ofercie. Wskazane wyżej prognozowane zużycie gazu ziemnego ma charakter orientacyjny i może odbiegać od faktycznie pobranej, w okresie trwania umowy, ilości gazu. Zmniejszenie lub zwiększenie ilości gazu nie pociąga dla Zamawiającego ( odbiorcy gazu ) żadnych konsekwencji, poza koniecznością dokonania zapłaty za faktycznie pobraną ilość gazu oraz usługi </w:t>
      </w:r>
      <w:proofErr w:type="spellStart"/>
      <w:r w:rsidRPr="00131662">
        <w:rPr>
          <w:rFonts w:ascii="Times New Roman" w:eastAsia="Calibri" w:hAnsi="Times New Roman" w:cs="Times New Roman"/>
          <w:sz w:val="24"/>
          <w:szCs w:val="24"/>
          <w:lang w:eastAsia="pl-PL"/>
        </w:rPr>
        <w:t>przesyłu</w:t>
      </w:r>
      <w:proofErr w:type="spellEnd"/>
      <w:r w:rsidRPr="00131662">
        <w:rPr>
          <w:rFonts w:ascii="Times New Roman" w:eastAsia="Calibri" w:hAnsi="Times New Roman" w:cs="Times New Roman"/>
          <w:sz w:val="24"/>
          <w:szCs w:val="24"/>
          <w:lang w:eastAsia="pl-PL"/>
        </w:rPr>
        <w:t xml:space="preserve"> zgodnie z obowiązującą Taryfą Operatora.</w:t>
      </w:r>
    </w:p>
    <w:p w:rsidR="00131662" w:rsidRPr="00131662" w:rsidRDefault="00131662" w:rsidP="00131662">
      <w:pPr>
        <w:shd w:val="clear" w:color="auto" w:fill="FFFFFF"/>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Szczegółowy opis, zakres zamówienia znajduje się w Formularzu oferty - załącznik nr 1 do SWZ oraz w załączniku nr 4 do SWZ – projektowanych postanowieniach umowy. </w:t>
      </w:r>
    </w:p>
    <w:p w:rsidR="00131662" w:rsidRPr="00131662" w:rsidRDefault="00131662" w:rsidP="00131662">
      <w:pPr>
        <w:tabs>
          <w:tab w:val="left" w:pos="284"/>
        </w:tab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4. Przedmiot zamówienia nie został podzielony na części, stanowi jedną niepodzielną część do realizacji w ramach jednej umowy o zamówienie publiczne.</w:t>
      </w:r>
    </w:p>
    <w:p w:rsidR="00131662" w:rsidRPr="00131662" w:rsidRDefault="00131662" w:rsidP="00131662">
      <w:pPr>
        <w:tabs>
          <w:tab w:val="left" w:pos="284"/>
        </w:tabs>
        <w:spacing w:before="120" w:after="120" w:line="240" w:lineRule="auto"/>
        <w:jc w:val="both"/>
        <w:rPr>
          <w:rFonts w:ascii="Times New Roman" w:eastAsia="Calibri" w:hAnsi="Times New Roman" w:cs="Times New Roman"/>
          <w:sz w:val="24"/>
          <w:szCs w:val="24"/>
          <w:lang w:eastAsia="pl-PL"/>
        </w:rPr>
      </w:pPr>
      <w:r w:rsidRPr="00131662">
        <w:rPr>
          <w:rFonts w:ascii="Times New Roman" w:eastAsia="Times New Roman" w:hAnsi="Times New Roman" w:cs="Times New Roman"/>
          <w:sz w:val="24"/>
          <w:szCs w:val="24"/>
          <w:lang w:eastAsia="pl-PL"/>
        </w:rPr>
        <w:t>5. Wykonawca zobowiązany jest zrealizować zamówienie na zasadach i warunkach opisanych w projektowanym wzorze umowy stanowiącym Załącznik nr 4 do SWZ.</w:t>
      </w:r>
    </w:p>
    <w:p w:rsidR="00131662" w:rsidRPr="00131662" w:rsidRDefault="00131662" w:rsidP="00131662">
      <w:pPr>
        <w:tabs>
          <w:tab w:val="left" w:pos="284"/>
        </w:tabs>
        <w:spacing w:before="120" w:after="120" w:line="240" w:lineRule="auto"/>
        <w:jc w:val="both"/>
        <w:rPr>
          <w:rFonts w:ascii="Times New Roman" w:eastAsia="Calibri" w:hAnsi="Times New Roman" w:cs="Times New Roman"/>
          <w:color w:val="000000"/>
          <w:sz w:val="24"/>
          <w:szCs w:val="24"/>
          <w:lang w:eastAsia="pl-PL"/>
        </w:rPr>
      </w:pPr>
      <w:r w:rsidRPr="00131662">
        <w:rPr>
          <w:rFonts w:ascii="Times New Roman" w:eastAsia="Calibri" w:hAnsi="Times New Roman" w:cs="Times New Roman"/>
          <w:color w:val="000000"/>
          <w:sz w:val="24"/>
          <w:szCs w:val="24"/>
          <w:lang w:eastAsia="pl-PL"/>
        </w:rPr>
        <w:t xml:space="preserve">6. Wspólny Słownik Zamówień Publicznych CPV: </w:t>
      </w:r>
    </w:p>
    <w:p w:rsidR="00131662" w:rsidRPr="00131662" w:rsidRDefault="00131662" w:rsidP="00131662">
      <w:pPr>
        <w:tabs>
          <w:tab w:val="left" w:pos="284"/>
        </w:tabs>
        <w:spacing w:before="120" w:after="120" w:line="240" w:lineRule="auto"/>
        <w:jc w:val="both"/>
        <w:rPr>
          <w:rFonts w:ascii="Times New Roman" w:eastAsia="Calibri" w:hAnsi="Times New Roman" w:cs="Times New Roman"/>
          <w:color w:val="000000"/>
          <w:sz w:val="24"/>
          <w:szCs w:val="24"/>
          <w:lang w:eastAsia="pl-PL"/>
        </w:rPr>
      </w:pPr>
      <w:r w:rsidRPr="00131662">
        <w:rPr>
          <w:rFonts w:ascii="Times New Roman" w:eastAsia="Calibri" w:hAnsi="Times New Roman" w:cs="Times New Roman"/>
          <w:color w:val="000000"/>
          <w:sz w:val="24"/>
          <w:szCs w:val="24"/>
          <w:lang w:eastAsia="pl-PL"/>
        </w:rPr>
        <w:t xml:space="preserve">09123000-7 – gaz ziemny; </w:t>
      </w:r>
    </w:p>
    <w:p w:rsidR="00131662" w:rsidRPr="00131662" w:rsidRDefault="00131662" w:rsidP="00131662">
      <w:pPr>
        <w:tabs>
          <w:tab w:val="left" w:pos="284"/>
        </w:tabs>
        <w:spacing w:before="120" w:after="120" w:line="240" w:lineRule="auto"/>
        <w:jc w:val="both"/>
        <w:rPr>
          <w:rFonts w:ascii="Times New Roman" w:eastAsia="Calibri" w:hAnsi="Times New Roman" w:cs="Times New Roman"/>
          <w:color w:val="000000"/>
          <w:sz w:val="24"/>
          <w:szCs w:val="24"/>
          <w:lang w:eastAsia="pl-PL"/>
        </w:rPr>
      </w:pPr>
      <w:r w:rsidRPr="00131662">
        <w:rPr>
          <w:rFonts w:ascii="Times New Roman" w:eastAsia="Calibri" w:hAnsi="Times New Roman" w:cs="Times New Roman"/>
          <w:color w:val="000000"/>
          <w:sz w:val="24"/>
          <w:szCs w:val="24"/>
          <w:lang w:eastAsia="pl-PL"/>
        </w:rPr>
        <w:t xml:space="preserve">65210000-8 – </w:t>
      </w:r>
      <w:proofErr w:type="spellStart"/>
      <w:r w:rsidRPr="00131662">
        <w:rPr>
          <w:rFonts w:ascii="Times New Roman" w:eastAsia="Calibri" w:hAnsi="Times New Roman" w:cs="Times New Roman"/>
          <w:color w:val="000000"/>
          <w:sz w:val="24"/>
          <w:szCs w:val="24"/>
          <w:lang w:eastAsia="pl-PL"/>
        </w:rPr>
        <w:t>przesył</w:t>
      </w:r>
      <w:proofErr w:type="spellEnd"/>
      <w:r w:rsidRPr="00131662">
        <w:rPr>
          <w:rFonts w:ascii="Times New Roman" w:eastAsia="Calibri" w:hAnsi="Times New Roman" w:cs="Times New Roman"/>
          <w:color w:val="000000"/>
          <w:sz w:val="24"/>
          <w:szCs w:val="24"/>
          <w:lang w:eastAsia="pl-PL"/>
        </w:rPr>
        <w:t xml:space="preserve"> gazu</w:t>
      </w:r>
    </w:p>
    <w:p w:rsidR="00131662" w:rsidRPr="00131662" w:rsidRDefault="00131662" w:rsidP="00131662">
      <w:pPr>
        <w:tabs>
          <w:tab w:val="left" w:pos="0"/>
          <w:tab w:val="left" w:pos="284"/>
        </w:tabs>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7. Zamawiający w przedmiotowym postępowaniu:</w:t>
      </w:r>
    </w:p>
    <w:p w:rsidR="00131662" w:rsidRPr="00131662" w:rsidRDefault="00131662" w:rsidP="00131662">
      <w:pPr>
        <w:numPr>
          <w:ilvl w:val="0"/>
          <w:numId w:val="10"/>
        </w:numPr>
        <w:tabs>
          <w:tab w:val="left" w:pos="0"/>
          <w:tab w:val="left" w:pos="284"/>
        </w:tabs>
        <w:spacing w:before="120" w:after="120" w:line="240" w:lineRule="auto"/>
        <w:jc w:val="both"/>
        <w:rPr>
          <w:rFonts w:ascii="Times New Roman" w:eastAsia="Calibri" w:hAnsi="Times New Roman" w:cs="Times New Roman"/>
          <w:sz w:val="24"/>
          <w:szCs w:val="24"/>
        </w:rPr>
      </w:pPr>
      <w:r w:rsidRPr="00131662">
        <w:rPr>
          <w:rFonts w:ascii="Times New Roman" w:eastAsia="Calibri" w:hAnsi="Times New Roman" w:cs="Times New Roman"/>
          <w:sz w:val="24"/>
          <w:szCs w:val="24"/>
        </w:rPr>
        <w:t>nie dopuszcza możliwości składania ofert wariantowych,</w:t>
      </w:r>
    </w:p>
    <w:p w:rsidR="00131662" w:rsidRPr="00131662" w:rsidRDefault="00131662" w:rsidP="00131662">
      <w:pPr>
        <w:numPr>
          <w:ilvl w:val="0"/>
          <w:numId w:val="10"/>
        </w:numPr>
        <w:tabs>
          <w:tab w:val="left" w:pos="0"/>
          <w:tab w:val="left" w:pos="284"/>
        </w:tabs>
        <w:spacing w:before="120" w:after="120" w:line="240" w:lineRule="auto"/>
        <w:jc w:val="both"/>
        <w:rPr>
          <w:rFonts w:ascii="Times New Roman" w:eastAsia="Calibri" w:hAnsi="Times New Roman" w:cs="Times New Roman"/>
          <w:sz w:val="24"/>
          <w:szCs w:val="24"/>
        </w:rPr>
      </w:pPr>
      <w:r w:rsidRPr="00131662">
        <w:rPr>
          <w:rFonts w:ascii="Times New Roman" w:eastAsia="Calibri" w:hAnsi="Times New Roman" w:cs="Times New Roman"/>
          <w:sz w:val="24"/>
          <w:szCs w:val="24"/>
        </w:rPr>
        <w:t>nie przewiduje zawarcia umowy ramowej,</w:t>
      </w:r>
    </w:p>
    <w:p w:rsidR="00131662" w:rsidRPr="00131662" w:rsidRDefault="00131662" w:rsidP="00131662">
      <w:pPr>
        <w:numPr>
          <w:ilvl w:val="0"/>
          <w:numId w:val="10"/>
        </w:numPr>
        <w:tabs>
          <w:tab w:val="left" w:pos="0"/>
          <w:tab w:val="left" w:pos="284"/>
        </w:tabs>
        <w:spacing w:before="120" w:after="120" w:line="240" w:lineRule="auto"/>
        <w:jc w:val="both"/>
        <w:rPr>
          <w:rFonts w:ascii="Times New Roman" w:eastAsia="Calibri" w:hAnsi="Times New Roman" w:cs="Times New Roman"/>
          <w:sz w:val="24"/>
          <w:szCs w:val="24"/>
        </w:rPr>
      </w:pPr>
      <w:r w:rsidRPr="00131662">
        <w:rPr>
          <w:rFonts w:ascii="Times New Roman" w:eastAsia="Calibri" w:hAnsi="Times New Roman" w:cs="Times New Roman"/>
          <w:sz w:val="24"/>
          <w:szCs w:val="24"/>
        </w:rPr>
        <w:t>nie przewiduje przeprowadzenia aukcji elektronicznej,</w:t>
      </w:r>
    </w:p>
    <w:p w:rsidR="00131662" w:rsidRPr="00131662" w:rsidRDefault="00131662" w:rsidP="00131662">
      <w:pPr>
        <w:numPr>
          <w:ilvl w:val="0"/>
          <w:numId w:val="10"/>
        </w:numPr>
        <w:tabs>
          <w:tab w:val="left" w:pos="0"/>
          <w:tab w:val="left" w:pos="284"/>
        </w:tabs>
        <w:spacing w:before="120" w:after="120" w:line="240" w:lineRule="auto"/>
        <w:jc w:val="both"/>
        <w:rPr>
          <w:rFonts w:ascii="Times New Roman" w:eastAsia="Calibri" w:hAnsi="Times New Roman" w:cs="Times New Roman"/>
          <w:sz w:val="24"/>
          <w:szCs w:val="24"/>
        </w:rPr>
      </w:pPr>
      <w:r w:rsidRPr="00131662">
        <w:rPr>
          <w:rFonts w:ascii="Times New Roman" w:eastAsia="Calibri" w:hAnsi="Times New Roman" w:cs="Times New Roman"/>
          <w:sz w:val="24"/>
          <w:szCs w:val="24"/>
        </w:rPr>
        <w:t xml:space="preserve">nie przewiduje możliwości udzielenie zamówień, o których mowa w art. 214 ust. 1 pkt 7 i 8 ustawy </w:t>
      </w:r>
      <w:proofErr w:type="spellStart"/>
      <w:r w:rsidRPr="00131662">
        <w:rPr>
          <w:rFonts w:ascii="Times New Roman" w:eastAsia="Calibri" w:hAnsi="Times New Roman" w:cs="Times New Roman"/>
          <w:sz w:val="24"/>
          <w:szCs w:val="24"/>
        </w:rPr>
        <w:t>Pzp</w:t>
      </w:r>
      <w:proofErr w:type="spellEnd"/>
      <w:r w:rsidRPr="00131662">
        <w:rPr>
          <w:rFonts w:ascii="Times New Roman" w:eastAsia="Calibri" w:hAnsi="Times New Roman" w:cs="Times New Roman"/>
          <w:sz w:val="24"/>
          <w:szCs w:val="24"/>
        </w:rPr>
        <w:t>,</w:t>
      </w:r>
    </w:p>
    <w:p w:rsidR="00131662" w:rsidRPr="00131662" w:rsidRDefault="00131662" w:rsidP="00131662">
      <w:pPr>
        <w:numPr>
          <w:ilvl w:val="0"/>
          <w:numId w:val="10"/>
        </w:numPr>
        <w:tabs>
          <w:tab w:val="left" w:pos="0"/>
          <w:tab w:val="left" w:pos="284"/>
        </w:tabs>
        <w:spacing w:before="120" w:after="120" w:line="240" w:lineRule="auto"/>
        <w:jc w:val="both"/>
        <w:rPr>
          <w:rFonts w:ascii="Times New Roman" w:eastAsia="Calibri" w:hAnsi="Times New Roman" w:cs="Times New Roman"/>
          <w:sz w:val="24"/>
          <w:szCs w:val="24"/>
        </w:rPr>
      </w:pPr>
      <w:r w:rsidRPr="00131662">
        <w:rPr>
          <w:rFonts w:ascii="Times New Roman" w:eastAsia="Calibri" w:hAnsi="Times New Roman" w:cs="Times New Roman"/>
          <w:sz w:val="24"/>
          <w:szCs w:val="24"/>
        </w:rPr>
        <w:t>nie przewiduje wyboru oferty najkorzystniejszej z możliwością prowadzenia negocjacji,</w:t>
      </w:r>
    </w:p>
    <w:p w:rsidR="00131662" w:rsidRPr="00131662" w:rsidRDefault="00131662" w:rsidP="00131662">
      <w:pPr>
        <w:numPr>
          <w:ilvl w:val="0"/>
          <w:numId w:val="10"/>
        </w:numPr>
        <w:tabs>
          <w:tab w:val="left" w:pos="0"/>
          <w:tab w:val="left" w:pos="284"/>
        </w:tabs>
        <w:spacing w:before="120" w:after="120" w:line="240" w:lineRule="auto"/>
        <w:jc w:val="both"/>
        <w:rPr>
          <w:rFonts w:ascii="Times New Roman" w:eastAsia="Calibri" w:hAnsi="Times New Roman" w:cs="Times New Roman"/>
          <w:sz w:val="24"/>
          <w:szCs w:val="24"/>
        </w:rPr>
      </w:pPr>
      <w:r w:rsidRPr="00131662">
        <w:rPr>
          <w:rFonts w:ascii="Times New Roman" w:eastAsia="Calibri" w:hAnsi="Times New Roman" w:cs="Times New Roman"/>
          <w:sz w:val="24"/>
          <w:szCs w:val="24"/>
        </w:rPr>
        <w:t xml:space="preserve">nie wymaga i nie przewiduje możliwości złożenia ofert w postaci katalogów elektronicznych lub dołączenia katalogów elektronicznych do oferty, w sytuacji określonej w art. 93 ustawy </w:t>
      </w:r>
      <w:proofErr w:type="spellStart"/>
      <w:r w:rsidRPr="00131662">
        <w:rPr>
          <w:rFonts w:ascii="Times New Roman" w:eastAsia="Calibri" w:hAnsi="Times New Roman" w:cs="Times New Roman"/>
          <w:sz w:val="24"/>
          <w:szCs w:val="24"/>
        </w:rPr>
        <w:t>Pzp</w:t>
      </w:r>
      <w:proofErr w:type="spellEnd"/>
      <w:r w:rsidRPr="00131662">
        <w:rPr>
          <w:rFonts w:ascii="Times New Roman" w:eastAsia="Calibri" w:hAnsi="Times New Roman" w:cs="Times New Roman"/>
          <w:sz w:val="24"/>
          <w:szCs w:val="24"/>
        </w:rPr>
        <w:t>.</w:t>
      </w:r>
    </w:p>
    <w:p w:rsidR="00131662" w:rsidRPr="00131662" w:rsidRDefault="00131662" w:rsidP="00131662">
      <w:pPr>
        <w:tabs>
          <w:tab w:val="left" w:pos="0"/>
          <w:tab w:val="left" w:pos="284"/>
          <w:tab w:val="left" w:pos="709"/>
        </w:tabs>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8. Rozliczenie pomiędzy Zamawiającym a Wykonawcą będzie prowadzone w złotych polskich. Zamawiający nie przewiduje udzielania zaliczek na realizację zamówienia.</w:t>
      </w:r>
    </w:p>
    <w:p w:rsidR="00131662" w:rsidRPr="00131662" w:rsidRDefault="00131662" w:rsidP="00131662">
      <w:pPr>
        <w:tabs>
          <w:tab w:val="left" w:pos="0"/>
          <w:tab w:val="left" w:pos="284"/>
          <w:tab w:val="left" w:pos="426"/>
        </w:tabs>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9. Zamawiający nie przewiduje zwrotu kosztów udziału w niniejszym postępowaniu o zamówienie publiczne.</w:t>
      </w:r>
    </w:p>
    <w:p w:rsidR="00131662" w:rsidRPr="00131662" w:rsidRDefault="00131662" w:rsidP="00131662">
      <w:pPr>
        <w:tabs>
          <w:tab w:val="left" w:pos="0"/>
          <w:tab w:val="left" w:pos="284"/>
        </w:tabs>
        <w:spacing w:before="120" w:after="120" w:line="240" w:lineRule="auto"/>
        <w:ind w:left="360"/>
        <w:jc w:val="both"/>
        <w:rPr>
          <w:rFonts w:ascii="Times New Roman" w:eastAsia="Calibri" w:hAnsi="Times New Roman" w:cs="Times New Roman"/>
          <w:sz w:val="24"/>
          <w:szCs w:val="24"/>
        </w:rPr>
      </w:pPr>
    </w:p>
    <w:p w:rsidR="00131662" w:rsidRPr="00131662" w:rsidRDefault="00131662" w:rsidP="00131662">
      <w:pPr>
        <w:numPr>
          <w:ilvl w:val="0"/>
          <w:numId w:val="21"/>
        </w:numPr>
        <w:tabs>
          <w:tab w:val="num" w:pos="9280"/>
        </w:tabs>
        <w:spacing w:after="120" w:line="240" w:lineRule="auto"/>
        <w:ind w:left="426" w:hanging="426"/>
        <w:rPr>
          <w:rFonts w:ascii="Times New Roman" w:eastAsia="Arial" w:hAnsi="Times New Roman" w:cs="Times New Roman"/>
          <w:b/>
          <w:bCs/>
          <w:sz w:val="24"/>
          <w:szCs w:val="24"/>
          <w:u w:val="single"/>
          <w:lang w:eastAsia="ar-SA"/>
        </w:rPr>
      </w:pPr>
      <w:r w:rsidRPr="00131662">
        <w:rPr>
          <w:rFonts w:ascii="Times New Roman" w:eastAsia="Arial" w:hAnsi="Times New Roman" w:cs="Times New Roman"/>
          <w:b/>
          <w:bCs/>
          <w:sz w:val="24"/>
          <w:szCs w:val="24"/>
          <w:u w:val="single"/>
          <w:lang w:eastAsia="ar-SA"/>
        </w:rPr>
        <w:t>TERMIN WYKONANIA ZAMÓWIENIA</w:t>
      </w:r>
    </w:p>
    <w:p w:rsidR="00131662" w:rsidRPr="00131662" w:rsidRDefault="00131662" w:rsidP="00131662">
      <w:pPr>
        <w:widowControl w:val="0"/>
        <w:numPr>
          <w:ilvl w:val="0"/>
          <w:numId w:val="18"/>
        </w:numPr>
        <w:tabs>
          <w:tab w:val="left" w:pos="426"/>
        </w:tabs>
        <w:suppressAutoHyphens/>
        <w:autoSpaceDE w:val="0"/>
        <w:spacing w:after="120" w:line="276" w:lineRule="auto"/>
        <w:contextualSpacing/>
        <w:jc w:val="both"/>
        <w:rPr>
          <w:rFonts w:ascii="Times New Roman" w:eastAsia="Arial" w:hAnsi="Times New Roman" w:cs="Times New Roman"/>
          <w:bCs/>
          <w:sz w:val="24"/>
          <w:szCs w:val="24"/>
          <w:lang w:eastAsia="ar-SA"/>
        </w:rPr>
      </w:pPr>
      <w:r w:rsidRPr="00131662">
        <w:rPr>
          <w:rFonts w:ascii="Times New Roman" w:eastAsia="Arial" w:hAnsi="Times New Roman" w:cs="Times New Roman"/>
          <w:bCs/>
          <w:sz w:val="24"/>
          <w:szCs w:val="24"/>
          <w:lang w:eastAsia="ar-SA"/>
        </w:rPr>
        <w:t>Czas trwania zamówienia: 12 miesięcy do 3</w:t>
      </w:r>
      <w:r>
        <w:rPr>
          <w:rFonts w:ascii="Times New Roman" w:eastAsia="Arial" w:hAnsi="Times New Roman" w:cs="Times New Roman"/>
          <w:bCs/>
          <w:sz w:val="24"/>
          <w:szCs w:val="24"/>
          <w:lang w:eastAsia="ar-SA"/>
        </w:rPr>
        <w:t>0</w:t>
      </w:r>
      <w:r w:rsidRPr="00131662">
        <w:rPr>
          <w:rFonts w:ascii="Times New Roman" w:eastAsia="Arial" w:hAnsi="Times New Roman" w:cs="Times New Roman"/>
          <w:bCs/>
          <w:sz w:val="24"/>
          <w:szCs w:val="24"/>
          <w:lang w:eastAsia="ar-SA"/>
        </w:rPr>
        <w:t>.0</w:t>
      </w:r>
      <w:r>
        <w:rPr>
          <w:rFonts w:ascii="Times New Roman" w:eastAsia="Arial" w:hAnsi="Times New Roman" w:cs="Times New Roman"/>
          <w:bCs/>
          <w:sz w:val="24"/>
          <w:szCs w:val="24"/>
          <w:lang w:eastAsia="ar-SA"/>
        </w:rPr>
        <w:t>4</w:t>
      </w:r>
      <w:r w:rsidRPr="00131662">
        <w:rPr>
          <w:rFonts w:ascii="Times New Roman" w:eastAsia="Arial" w:hAnsi="Times New Roman" w:cs="Times New Roman"/>
          <w:bCs/>
          <w:sz w:val="24"/>
          <w:szCs w:val="24"/>
          <w:lang w:eastAsia="ar-SA"/>
        </w:rPr>
        <w:t>.2027 r.</w:t>
      </w:r>
    </w:p>
    <w:p w:rsidR="00131662" w:rsidRPr="00131662" w:rsidRDefault="00131662" w:rsidP="00131662">
      <w:pPr>
        <w:numPr>
          <w:ilvl w:val="0"/>
          <w:numId w:val="18"/>
        </w:numPr>
        <w:spacing w:after="0" w:line="240" w:lineRule="auto"/>
        <w:contextualSpacing/>
        <w:jc w:val="both"/>
        <w:rPr>
          <w:rFonts w:ascii="Times New Roman" w:eastAsia="Arial" w:hAnsi="Times New Roman" w:cs="Times New Roman"/>
          <w:bCs/>
          <w:sz w:val="24"/>
          <w:szCs w:val="24"/>
          <w:lang w:eastAsia="ar-SA"/>
        </w:rPr>
      </w:pPr>
      <w:r w:rsidRPr="00131662">
        <w:rPr>
          <w:rFonts w:ascii="Times New Roman" w:eastAsia="Arial" w:hAnsi="Times New Roman" w:cs="Times New Roman"/>
          <w:bCs/>
          <w:sz w:val="24"/>
          <w:szCs w:val="24"/>
          <w:lang w:eastAsia="ar-SA"/>
        </w:rPr>
        <w:t>Umowa będzie obowiązywać przez 12 miesięcy od dnia jej zawarcia r., jednakże sprzedaż paliwa gazowego będzie realizowana nie wcześniej niż po rozwiązaniu obecnie obowiązujących umów, przyjęciu Umowy do realizacji przez OSD i po pozytywnie przeprowadzonej procedurze zmiany sprzedawcy oraz montażu licznika przez OSD, po zgłoszeniu przez Sprzedawcę na platformie wymiany informacji, sprzedaży paliwa gazowego dla nowego punktu do przyłączenia do sieci OSD.</w:t>
      </w:r>
    </w:p>
    <w:p w:rsidR="00131662" w:rsidRPr="00131662" w:rsidRDefault="00131662" w:rsidP="00131662">
      <w:pPr>
        <w:widowControl w:val="0"/>
        <w:tabs>
          <w:tab w:val="left" w:pos="426"/>
        </w:tabs>
        <w:suppressAutoHyphens/>
        <w:autoSpaceDE w:val="0"/>
        <w:spacing w:after="120" w:line="276" w:lineRule="auto"/>
        <w:jc w:val="both"/>
        <w:rPr>
          <w:rFonts w:ascii="Times New Roman" w:eastAsia="Arial" w:hAnsi="Times New Roman" w:cs="Times New Roman"/>
          <w:bCs/>
          <w:sz w:val="24"/>
          <w:szCs w:val="24"/>
          <w:lang w:eastAsia="ar-SA"/>
        </w:rPr>
      </w:pPr>
    </w:p>
    <w:p w:rsidR="00131662" w:rsidRPr="00131662" w:rsidRDefault="00131662" w:rsidP="00131662">
      <w:pPr>
        <w:widowControl w:val="0"/>
        <w:numPr>
          <w:ilvl w:val="0"/>
          <w:numId w:val="21"/>
        </w:numPr>
        <w:tabs>
          <w:tab w:val="left" w:pos="426"/>
          <w:tab w:val="num" w:pos="9280"/>
        </w:tabs>
        <w:suppressAutoHyphens/>
        <w:autoSpaceDE w:val="0"/>
        <w:spacing w:after="200" w:line="276" w:lineRule="auto"/>
        <w:jc w:val="both"/>
        <w:rPr>
          <w:rFonts w:ascii="Times New Roman" w:eastAsia="Arial" w:hAnsi="Times New Roman" w:cs="Times New Roman"/>
          <w:b/>
          <w:bCs/>
          <w:sz w:val="24"/>
          <w:szCs w:val="24"/>
          <w:u w:val="single"/>
          <w:lang w:eastAsia="ar-SA"/>
        </w:rPr>
      </w:pPr>
      <w:r w:rsidRPr="00131662">
        <w:rPr>
          <w:rFonts w:ascii="Times New Roman" w:eastAsia="Arial" w:hAnsi="Times New Roman" w:cs="Times New Roman"/>
          <w:b/>
          <w:bCs/>
          <w:sz w:val="24"/>
          <w:szCs w:val="24"/>
          <w:u w:val="single"/>
          <w:lang w:eastAsia="ar-SA"/>
        </w:rPr>
        <w:t>DODATKOWE INFORMACJE DOTYCZĄCE PRZEDMIOTU ZAMÓWIENIA</w:t>
      </w:r>
    </w:p>
    <w:p w:rsidR="00131662" w:rsidRPr="00131662" w:rsidRDefault="00131662" w:rsidP="00131662">
      <w:pPr>
        <w:widowControl w:val="0"/>
        <w:tabs>
          <w:tab w:val="left" w:pos="426"/>
        </w:tabs>
        <w:suppressAutoHyphens/>
        <w:autoSpaceDE w:val="0"/>
        <w:spacing w:after="200" w:line="276" w:lineRule="auto"/>
        <w:jc w:val="both"/>
        <w:outlineLvl w:val="0"/>
        <w:rPr>
          <w:rFonts w:ascii="Times New Roman" w:eastAsia="Arial" w:hAnsi="Times New Roman" w:cs="Times New Roman"/>
          <w:b/>
          <w:bCs/>
          <w:sz w:val="24"/>
          <w:szCs w:val="24"/>
          <w:lang w:eastAsia="ar-SA"/>
        </w:rPr>
      </w:pPr>
      <w:r w:rsidRPr="00131662">
        <w:rPr>
          <w:rFonts w:ascii="Times New Roman" w:eastAsia="Arial" w:hAnsi="Times New Roman" w:cs="Times New Roman"/>
          <w:b/>
          <w:bCs/>
          <w:sz w:val="24"/>
          <w:szCs w:val="24"/>
          <w:lang w:eastAsia="ar-SA"/>
        </w:rPr>
        <w:t>1.</w:t>
      </w:r>
      <w:r w:rsidRPr="00131662">
        <w:rPr>
          <w:rFonts w:ascii="Times New Roman" w:eastAsia="Arial" w:hAnsi="Times New Roman" w:cs="Times New Roman"/>
          <w:b/>
          <w:bCs/>
          <w:sz w:val="24"/>
          <w:szCs w:val="24"/>
          <w:lang w:eastAsia="ar-SA"/>
        </w:rPr>
        <w:tab/>
        <w:t>Warunki ogólne dostawy przedmiotu zamówienia:</w:t>
      </w:r>
    </w:p>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 xml:space="preserve">1.1. Gaz będzie dostarczany do punktu zdawczo - odbiorczego, którym jest zespół urządzeń gazowych, służących do przyłączenia sieci wewnętrznej, będącej własnością Zamawiającego z siecią gazową operatora systemu. Zespół urządzeń gazowych składa się z gazomierza oraz </w:t>
      </w:r>
    </w:p>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a) budynek szkoły, schroniska i hali widowiskowo-sportowej - kotłownia 4 kotły od 30 kW ( moc urządzenia 150 kW) - łączna moc  600 kW</w:t>
      </w:r>
    </w:p>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b) biblioteka - kocioł gazowy jednofunkcyjny - 50 kW - 1 sztuka</w:t>
      </w:r>
    </w:p>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1.2. Wykonawca zobowiązuje się do przeprowadzenia procedury zmiany sprzedawcy paliw gazowych, zgodnie z Instrukcją Ruchu i Eksploatacji Sieci Dystrybucyjnej (</w:t>
      </w:r>
      <w:proofErr w:type="spellStart"/>
      <w:r w:rsidRPr="00131662">
        <w:rPr>
          <w:rFonts w:ascii="Times New Roman" w:eastAsia="Calibri" w:hAnsi="Times New Roman" w:cs="Times New Roman"/>
          <w:sz w:val="24"/>
          <w:szCs w:val="24"/>
          <w:lang w:eastAsia="pl-PL"/>
        </w:rPr>
        <w:t>IRiESD</w:t>
      </w:r>
      <w:proofErr w:type="spellEnd"/>
      <w:r w:rsidRPr="00131662">
        <w:rPr>
          <w:rFonts w:ascii="Times New Roman" w:eastAsia="Calibri" w:hAnsi="Times New Roman" w:cs="Times New Roman"/>
          <w:sz w:val="24"/>
          <w:szCs w:val="24"/>
          <w:lang w:eastAsia="pl-PL"/>
        </w:rPr>
        <w:t>) w zakresie świadczenia i korzystania z usług dystrybucji paliwa gazowego.</w:t>
      </w:r>
    </w:p>
    <w:p w:rsidR="00131662" w:rsidRP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1.4. Dostarczony gaz ziemny powinien spełniać wymagania prawne i parametry techniczne zgodnie z postanowieniami ustawy z dnia 10 kwietnia 1997 r. Prawo energetyczne i aktami wykonawczymi wydanymi na jej podstawie oraz Ustawy z dnia 16 lutego 2007 r. o zapasach ropy naftowej, produktów naftowych i gazu ziemnego oraz zasadach postępowania w sytuacjach zagrożenia bezpieczeństwa paliwowego państwa i zakłóceń na rynku naftowym oraz niektórych innych ustaw.</w:t>
      </w:r>
    </w:p>
    <w:p w:rsidR="00131662" w:rsidRDefault="00131662" w:rsidP="00131662">
      <w:pPr>
        <w:shd w:val="clear" w:color="auto" w:fill="FFFFFF"/>
        <w:spacing w:before="120" w:after="120" w:line="240" w:lineRule="auto"/>
        <w:jc w:val="both"/>
        <w:rPr>
          <w:rFonts w:ascii="Times New Roman" w:eastAsia="Calibri" w:hAnsi="Times New Roman" w:cs="Times New Roman"/>
          <w:sz w:val="24"/>
          <w:szCs w:val="24"/>
          <w:lang w:eastAsia="pl-PL"/>
        </w:rPr>
      </w:pPr>
      <w:r w:rsidRPr="00131662">
        <w:rPr>
          <w:rFonts w:ascii="Times New Roman" w:eastAsia="Calibri" w:hAnsi="Times New Roman" w:cs="Times New Roman"/>
          <w:sz w:val="24"/>
          <w:szCs w:val="24"/>
          <w:lang w:eastAsia="pl-PL"/>
        </w:rPr>
        <w:t>1.5. Rozliczenia za sprzedaż i dystrybucję paliwa gazowego odbywać się będą jeden raz w miesiącu na podstawie bieżących wskazań układu pomiarowo-rozliczeniowego (danych przekazywanych przez operatora systemu dystrybucyjnego zwanego dalej „</w:t>
      </w:r>
      <w:proofErr w:type="spellStart"/>
      <w:r w:rsidRPr="00131662">
        <w:rPr>
          <w:rFonts w:ascii="Times New Roman" w:eastAsia="Calibri" w:hAnsi="Times New Roman" w:cs="Times New Roman"/>
          <w:sz w:val="24"/>
          <w:szCs w:val="24"/>
          <w:lang w:eastAsia="pl-PL"/>
        </w:rPr>
        <w:t>osd</w:t>
      </w:r>
      <w:proofErr w:type="spellEnd"/>
      <w:r w:rsidRPr="00131662">
        <w:rPr>
          <w:rFonts w:ascii="Times New Roman" w:eastAsia="Calibri" w:hAnsi="Times New Roman" w:cs="Times New Roman"/>
          <w:sz w:val="24"/>
          <w:szCs w:val="24"/>
          <w:lang w:eastAsia="pl-PL"/>
        </w:rPr>
        <w:t xml:space="preserve">”), zgodnie z okresami  rozliczeniowymi wynikającymi z bieżącej taryfy </w:t>
      </w:r>
      <w:proofErr w:type="spellStart"/>
      <w:r w:rsidRPr="00131662">
        <w:rPr>
          <w:rFonts w:ascii="Times New Roman" w:eastAsia="Calibri" w:hAnsi="Times New Roman" w:cs="Times New Roman"/>
          <w:sz w:val="24"/>
          <w:szCs w:val="24"/>
          <w:lang w:eastAsia="pl-PL"/>
        </w:rPr>
        <w:t>osd</w:t>
      </w:r>
      <w:proofErr w:type="spellEnd"/>
      <w:r w:rsidRPr="00131662">
        <w:rPr>
          <w:rFonts w:ascii="Times New Roman" w:eastAsia="Calibri" w:hAnsi="Times New Roman" w:cs="Times New Roman"/>
          <w:sz w:val="24"/>
          <w:szCs w:val="24"/>
          <w:lang w:eastAsia="pl-PL"/>
        </w:rPr>
        <w:t>.</w:t>
      </w:r>
    </w:p>
    <w:p w:rsidR="008A3097" w:rsidRPr="00131662" w:rsidRDefault="008A3097" w:rsidP="00131662">
      <w:pPr>
        <w:shd w:val="clear" w:color="auto" w:fill="FFFFFF"/>
        <w:spacing w:before="120" w:after="120" w:line="240" w:lineRule="auto"/>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1.6. W przypadku punktu w grupie taryfowej W-3.6 ( biblioteka ) rozliczenie będzie dokonywane na podstawie odczytu przekazanego przez Zamawiającego na rzecz Wykonawcy w wybranym dniu każdego miesiąca . Odczyt będzie przekazywany Wykonawcy za pośrednictwem serwisów internetowych Wykonawcy lub telefonicznie. W przypadku nieprzekazania odczytu przez Zamawiającego, Wykonawca dokona szacowania zużycia.</w:t>
      </w:r>
    </w:p>
    <w:p w:rsidR="00131662" w:rsidRPr="00131662" w:rsidRDefault="00131662" w:rsidP="00131662">
      <w:pPr>
        <w:tabs>
          <w:tab w:val="left" w:pos="284"/>
        </w:tabs>
        <w:spacing w:after="120" w:line="276" w:lineRule="auto"/>
        <w:contextualSpacing/>
        <w:jc w:val="both"/>
        <w:rPr>
          <w:rFonts w:ascii="Times New Roman" w:eastAsia="Times New Roman" w:hAnsi="Times New Roman" w:cs="Times New Roman"/>
          <w:b/>
          <w:sz w:val="24"/>
          <w:szCs w:val="24"/>
        </w:rPr>
      </w:pPr>
    </w:p>
    <w:p w:rsidR="00131662" w:rsidRPr="00131662" w:rsidRDefault="00131662" w:rsidP="00131662">
      <w:pPr>
        <w:tabs>
          <w:tab w:val="left" w:pos="284"/>
        </w:tabs>
        <w:spacing w:after="120" w:line="276" w:lineRule="auto"/>
        <w:contextualSpacing/>
        <w:jc w:val="both"/>
        <w:rPr>
          <w:rFonts w:ascii="Times New Roman" w:eastAsia="Times New Roman" w:hAnsi="Times New Roman" w:cs="Times New Roman"/>
          <w:b/>
          <w:sz w:val="24"/>
          <w:szCs w:val="24"/>
        </w:rPr>
      </w:pPr>
      <w:r w:rsidRPr="00131662">
        <w:rPr>
          <w:rFonts w:ascii="Times New Roman" w:eastAsia="Times New Roman" w:hAnsi="Times New Roman" w:cs="Times New Roman"/>
          <w:b/>
          <w:sz w:val="24"/>
          <w:szCs w:val="24"/>
        </w:rPr>
        <w:t xml:space="preserve">VI. </w:t>
      </w:r>
      <w:r w:rsidRPr="00131662">
        <w:rPr>
          <w:rFonts w:ascii="Times New Roman" w:eastAsia="Times New Roman" w:hAnsi="Times New Roman" w:cs="Times New Roman"/>
          <w:b/>
          <w:sz w:val="24"/>
          <w:szCs w:val="24"/>
          <w:u w:val="single"/>
        </w:rPr>
        <w:t>WYKLUCZENIE - WARUNKI UDZIAŁU W POSTĘPOWANIU</w:t>
      </w:r>
    </w:p>
    <w:p w:rsidR="00131662" w:rsidRPr="00131662" w:rsidRDefault="00131662" w:rsidP="00131662">
      <w:pPr>
        <w:numPr>
          <w:ilvl w:val="3"/>
          <w:numId w:val="3"/>
        </w:numPr>
        <w:tabs>
          <w:tab w:val="num" w:pos="426"/>
        </w:tabs>
        <w:spacing w:after="40" w:line="240" w:lineRule="auto"/>
        <w:ind w:left="426" w:hanging="426"/>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O udzielenie zamówienia mogą ubiegać się Wykonawcy, którzy: </w:t>
      </w:r>
    </w:p>
    <w:p w:rsidR="00131662" w:rsidRPr="00131662" w:rsidRDefault="00131662" w:rsidP="00131662">
      <w:pPr>
        <w:numPr>
          <w:ilvl w:val="0"/>
          <w:numId w:val="2"/>
        </w:numPr>
        <w:tabs>
          <w:tab w:val="left" w:pos="851"/>
        </w:tabs>
        <w:spacing w:after="40" w:line="240" w:lineRule="auto"/>
        <w:ind w:left="851" w:hanging="425"/>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bCs/>
          <w:sz w:val="24"/>
          <w:szCs w:val="24"/>
          <w:lang w:eastAsia="pl-PL"/>
        </w:rPr>
        <w:t xml:space="preserve">nie podlegają wykluczeniu (zgodnie z przesłankami obligatoryjnymi, o których mowa w art. 108 ust. </w:t>
      </w:r>
      <w:r w:rsidRPr="00131662">
        <w:rPr>
          <w:rFonts w:ascii="Times New Roman" w:eastAsia="Times New Roman" w:hAnsi="Times New Roman" w:cs="Times New Roman"/>
          <w:sz w:val="24"/>
          <w:szCs w:val="24"/>
          <w:lang w:eastAsia="pl-PL"/>
        </w:rPr>
        <w:t xml:space="preserve">1 ustawy </w:t>
      </w:r>
      <w:proofErr w:type="spellStart"/>
      <w:r w:rsidRPr="00131662">
        <w:rPr>
          <w:rFonts w:ascii="Times New Roman" w:eastAsia="Times New Roman" w:hAnsi="Times New Roman" w:cs="Times New Roman"/>
          <w:sz w:val="24"/>
          <w:szCs w:val="24"/>
          <w:lang w:eastAsia="pl-PL"/>
        </w:rPr>
        <w:t>Pzp</w:t>
      </w:r>
      <w:proofErr w:type="spellEnd"/>
      <w:r w:rsidRPr="00131662">
        <w:rPr>
          <w:rFonts w:ascii="Times New Roman" w:eastAsia="Times New Roman" w:hAnsi="Times New Roman" w:cs="Times New Roman"/>
          <w:sz w:val="24"/>
          <w:szCs w:val="24"/>
          <w:lang w:eastAsia="pl-PL"/>
        </w:rPr>
        <w:t>)</w:t>
      </w:r>
      <w:r w:rsidRPr="00131662">
        <w:rPr>
          <w:rFonts w:ascii="Times New Roman" w:eastAsia="Times New Roman" w:hAnsi="Times New Roman" w:cs="Times New Roman"/>
          <w:bCs/>
          <w:sz w:val="24"/>
          <w:szCs w:val="24"/>
          <w:lang w:eastAsia="pl-PL"/>
        </w:rPr>
        <w:t>,</w:t>
      </w:r>
    </w:p>
    <w:p w:rsidR="00131662" w:rsidRPr="00131662" w:rsidRDefault="00131662" w:rsidP="00131662">
      <w:pPr>
        <w:numPr>
          <w:ilvl w:val="0"/>
          <w:numId w:val="2"/>
        </w:numPr>
        <w:tabs>
          <w:tab w:val="left" w:pos="851"/>
        </w:tabs>
        <w:spacing w:after="40" w:line="240" w:lineRule="auto"/>
        <w:ind w:left="851" w:hanging="425"/>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bCs/>
          <w:sz w:val="24"/>
          <w:szCs w:val="24"/>
          <w:lang w:eastAsia="pl-PL"/>
        </w:rPr>
        <w:t>spełnią warunki udziału w postępowaniu w zakresie:</w:t>
      </w:r>
    </w:p>
    <w:p w:rsidR="00131662" w:rsidRPr="00131662" w:rsidRDefault="00131662" w:rsidP="00131662">
      <w:pPr>
        <w:numPr>
          <w:ilvl w:val="0"/>
          <w:numId w:val="12"/>
        </w:numPr>
        <w:tabs>
          <w:tab w:val="left" w:pos="851"/>
        </w:tabs>
        <w:spacing w:after="40" w:line="240" w:lineRule="auto"/>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zdolności do występowania w obrocie gospodarczym – Zamawiający nie określa;</w:t>
      </w:r>
    </w:p>
    <w:p w:rsidR="00131662" w:rsidRPr="00131662" w:rsidRDefault="00131662" w:rsidP="00131662">
      <w:pPr>
        <w:numPr>
          <w:ilvl w:val="0"/>
          <w:numId w:val="12"/>
        </w:numPr>
        <w:tabs>
          <w:tab w:val="left" w:pos="851"/>
        </w:tabs>
        <w:spacing w:after="40" w:line="240" w:lineRule="auto"/>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 xml:space="preserve">uprawnień do prowadzenia określonej działalności gospodarczej lub zawodowej, o ile wynika to z odrębnych przepisów – o udzielenie zamówienia mogą ubiegać się Wykonawcy, którzy spełniają warunki udziału wskazane i opisane w Rozdz. </w:t>
      </w:r>
      <w:proofErr w:type="spellStart"/>
      <w:r w:rsidRPr="00131662">
        <w:rPr>
          <w:rFonts w:ascii="Times New Roman" w:eastAsia="Times New Roman" w:hAnsi="Times New Roman" w:cs="Times New Roman"/>
          <w:sz w:val="24"/>
          <w:szCs w:val="24"/>
        </w:rPr>
        <w:t>VIb</w:t>
      </w:r>
      <w:proofErr w:type="spellEnd"/>
      <w:r w:rsidRPr="00131662">
        <w:rPr>
          <w:rFonts w:ascii="Times New Roman" w:eastAsia="Times New Roman" w:hAnsi="Times New Roman" w:cs="Times New Roman"/>
          <w:sz w:val="24"/>
          <w:szCs w:val="24"/>
        </w:rPr>
        <w:t xml:space="preserve"> SWZ;</w:t>
      </w:r>
    </w:p>
    <w:p w:rsidR="00131662" w:rsidRPr="00131662" w:rsidRDefault="00131662" w:rsidP="00131662">
      <w:pPr>
        <w:numPr>
          <w:ilvl w:val="0"/>
          <w:numId w:val="12"/>
        </w:numPr>
        <w:tabs>
          <w:tab w:val="left" w:pos="851"/>
        </w:tabs>
        <w:spacing w:after="40" w:line="240" w:lineRule="auto"/>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sytuacji ekonomicznej lub finansowej – Zamawiający nie określa;</w:t>
      </w:r>
    </w:p>
    <w:p w:rsidR="00131662" w:rsidRPr="00131662" w:rsidRDefault="00131662" w:rsidP="00131662">
      <w:pPr>
        <w:numPr>
          <w:ilvl w:val="0"/>
          <w:numId w:val="12"/>
        </w:numPr>
        <w:tabs>
          <w:tab w:val="left" w:pos="851"/>
        </w:tabs>
        <w:spacing w:after="40" w:line="240" w:lineRule="auto"/>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zdolności technicznej lub zawodowej – Zamawiający nie określa.</w:t>
      </w:r>
    </w:p>
    <w:p w:rsidR="00131662" w:rsidRPr="00131662" w:rsidRDefault="00131662" w:rsidP="00131662">
      <w:pPr>
        <w:tabs>
          <w:tab w:val="left" w:pos="851"/>
        </w:tabs>
        <w:spacing w:after="40" w:line="240" w:lineRule="auto"/>
        <w:ind w:left="1571"/>
        <w:contextualSpacing/>
        <w:jc w:val="both"/>
        <w:rPr>
          <w:rFonts w:ascii="Times New Roman" w:eastAsia="Times New Roman" w:hAnsi="Times New Roman" w:cs="Times New Roman"/>
          <w:sz w:val="24"/>
          <w:szCs w:val="24"/>
        </w:rPr>
      </w:pPr>
    </w:p>
    <w:p w:rsidR="00131662" w:rsidRPr="00131662" w:rsidRDefault="00131662" w:rsidP="00131662">
      <w:pPr>
        <w:tabs>
          <w:tab w:val="left" w:pos="567"/>
        </w:tabs>
        <w:spacing w:before="120" w:after="120" w:line="240" w:lineRule="auto"/>
        <w:jc w:val="both"/>
        <w:rPr>
          <w:rFonts w:ascii="Times New Roman" w:eastAsia="Times New Roman" w:hAnsi="Times New Roman" w:cs="Times New Roman"/>
          <w:b/>
          <w:sz w:val="24"/>
          <w:szCs w:val="24"/>
          <w:u w:val="single"/>
        </w:rPr>
      </w:pPr>
      <w:proofErr w:type="spellStart"/>
      <w:r w:rsidRPr="00131662">
        <w:rPr>
          <w:rFonts w:ascii="Times New Roman" w:eastAsia="Times New Roman" w:hAnsi="Times New Roman" w:cs="Times New Roman"/>
          <w:b/>
          <w:sz w:val="24"/>
          <w:szCs w:val="24"/>
          <w:u w:val="single"/>
        </w:rPr>
        <w:t>VIa</w:t>
      </w:r>
      <w:proofErr w:type="spellEnd"/>
      <w:r w:rsidRPr="00131662">
        <w:rPr>
          <w:rFonts w:ascii="Times New Roman" w:eastAsia="Times New Roman" w:hAnsi="Times New Roman" w:cs="Times New Roman"/>
          <w:b/>
          <w:sz w:val="24"/>
          <w:szCs w:val="24"/>
          <w:u w:val="single"/>
        </w:rPr>
        <w:t xml:space="preserve">. </w:t>
      </w:r>
      <w:r w:rsidRPr="00131662">
        <w:rPr>
          <w:rFonts w:ascii="Times New Roman" w:eastAsia="Times New Roman" w:hAnsi="Times New Roman" w:cs="Times New Roman"/>
          <w:b/>
          <w:sz w:val="24"/>
          <w:szCs w:val="24"/>
          <w:u w:val="single"/>
        </w:rPr>
        <w:tab/>
        <w:t>PODSTAWY WYKLUCZENIA</w:t>
      </w:r>
    </w:p>
    <w:p w:rsidR="00131662" w:rsidRPr="00131662" w:rsidRDefault="00131662" w:rsidP="00131662">
      <w:pPr>
        <w:tabs>
          <w:tab w:val="left" w:pos="142"/>
          <w:tab w:val="left" w:pos="426"/>
        </w:tabs>
        <w:autoSpaceDE w:val="0"/>
        <w:autoSpaceDN w:val="0"/>
        <w:adjustRightInd w:val="0"/>
        <w:spacing w:before="120" w:after="120" w:line="240" w:lineRule="auto"/>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lastRenderedPageBreak/>
        <w:t xml:space="preserve">1. Z postępowania o udzielenie zamówienia, zgodnie z treścią art. 108 ust. 1 ustawy </w:t>
      </w:r>
      <w:proofErr w:type="spellStart"/>
      <w:r w:rsidRPr="00131662">
        <w:rPr>
          <w:rFonts w:ascii="Times New Roman" w:eastAsia="Times New Roman" w:hAnsi="Times New Roman" w:cs="Times New Roman"/>
          <w:sz w:val="24"/>
          <w:szCs w:val="24"/>
        </w:rPr>
        <w:t>Pzp</w:t>
      </w:r>
      <w:proofErr w:type="spellEnd"/>
      <w:r w:rsidRPr="00131662">
        <w:rPr>
          <w:rFonts w:ascii="Times New Roman" w:eastAsia="Times New Roman" w:hAnsi="Times New Roman" w:cs="Times New Roman"/>
          <w:sz w:val="24"/>
          <w:szCs w:val="24"/>
        </w:rPr>
        <w:t xml:space="preserve">, z zastrzeżeniem art. 110 ust. 2 </w:t>
      </w:r>
      <w:proofErr w:type="spellStart"/>
      <w:r w:rsidRPr="00131662">
        <w:rPr>
          <w:rFonts w:ascii="Times New Roman" w:eastAsia="Times New Roman" w:hAnsi="Times New Roman" w:cs="Times New Roman"/>
          <w:sz w:val="24"/>
          <w:szCs w:val="24"/>
        </w:rPr>
        <w:t>Pzp</w:t>
      </w:r>
      <w:proofErr w:type="spellEnd"/>
      <w:r w:rsidRPr="00131662">
        <w:rPr>
          <w:rFonts w:ascii="Times New Roman" w:eastAsia="Times New Roman" w:hAnsi="Times New Roman" w:cs="Times New Roman"/>
          <w:sz w:val="24"/>
          <w:szCs w:val="24"/>
        </w:rPr>
        <w:t>, wyklucza się̨ Wykonawcę:</w:t>
      </w:r>
    </w:p>
    <w:p w:rsidR="00131662" w:rsidRPr="00131662" w:rsidRDefault="00131662" w:rsidP="00131662">
      <w:pPr>
        <w:tabs>
          <w:tab w:val="left" w:pos="142"/>
          <w:tab w:val="left" w:pos="426"/>
        </w:tabs>
        <w:autoSpaceDE w:val="0"/>
        <w:autoSpaceDN w:val="0"/>
        <w:adjustRightInd w:val="0"/>
        <w:spacing w:after="120" w:line="240" w:lineRule="auto"/>
        <w:ind w:left="720" w:hanging="720"/>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1.1. będącego osobą fizyczną, którego prawomocnie skazano za przestępstwo:</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a) udziału w zorganizowanej grupie przestępczej albo związku mającym na celu popełnienie przestępstwa lub przestępstwa skarbowego, o którym mowa w art. 258 Kodeksu karnego,</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b) handlu ludźmi, o którym mowa w art. 189a Kodeksu karnego,</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e) o charakterze terrorystycznym, o którym mowa w art. 115 § 20 Kodeksu karnego, lub mające na celu popełnienie tego przestępstwa,</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f)  pracy małoletnich cudzoziemców, o którym mowa w art. 9 ust. 2 ustawy z dnia 15 czerwca 2012 r. o skutkach powierzania wykonywania pracy cudzoziemcom przebywającym wbrew przepisom na terytorium Rzeczypospolitej Polskiej (Dz. U. poz. 769),</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h) o którym mowa w art. 9 ust. 1 i 3 lub art. 10 ustawy z dnia 15 czerwca 2012 r. o skutkach powierzania wykonywania pracy cudzoziemcom przebywającym wbrew przepisom na terytorium Rzeczypospolitej Polskiej</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 lub za odpowiedni czyn zabroniony określony w przepisach prawa obcego;</w:t>
      </w:r>
    </w:p>
    <w:p w:rsidR="00131662" w:rsidRPr="00131662" w:rsidRDefault="00131662" w:rsidP="00131662">
      <w:pPr>
        <w:tabs>
          <w:tab w:val="left" w:pos="142"/>
          <w:tab w:val="left" w:pos="426"/>
        </w:tabs>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rsidR="00131662" w:rsidRPr="00131662" w:rsidRDefault="00131662" w:rsidP="00131662">
      <w:pPr>
        <w:tabs>
          <w:tab w:val="left" w:pos="142"/>
          <w:tab w:val="left" w:pos="426"/>
        </w:tabs>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 xml:space="preserve">1.3 </w:t>
      </w:r>
      <w:r w:rsidRPr="00131662">
        <w:rPr>
          <w:rFonts w:ascii="Times New Roman" w:eastAsia="Times New Roman" w:hAnsi="Times New Roman" w:cs="Times New Roman"/>
          <w:bCs/>
          <w:sz w:val="24"/>
          <w:szCs w:val="24"/>
        </w:rPr>
        <w:t>wobec kt</w:t>
      </w:r>
      <w:r w:rsidR="004D3BBF">
        <w:rPr>
          <w:rFonts w:ascii="Times New Roman" w:eastAsia="Times New Roman" w:hAnsi="Times New Roman" w:cs="Times New Roman"/>
          <w:bCs/>
          <w:sz w:val="24"/>
          <w:szCs w:val="24"/>
        </w:rPr>
        <w:t>órego wydano prawomocny wyrok są</w:t>
      </w:r>
      <w:r w:rsidRPr="00131662">
        <w:rPr>
          <w:rFonts w:ascii="Times New Roman" w:eastAsia="Times New Roman" w:hAnsi="Times New Roman" w:cs="Times New Roman"/>
          <w:bCs/>
          <w:sz w:val="24"/>
          <w:szCs w:val="24"/>
        </w:rPr>
        <w:t>du lub ostateczną decyzję administracyjną o zaleganiu z uiszczeniem podatków, opłat lub składek na ubezpieczenie społeczne lub zdrowotne, chyba że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31662" w:rsidRPr="00131662" w:rsidRDefault="00131662" w:rsidP="00131662">
      <w:pPr>
        <w:tabs>
          <w:tab w:val="left" w:pos="142"/>
          <w:tab w:val="left" w:pos="426"/>
        </w:tabs>
        <w:autoSpaceDE w:val="0"/>
        <w:autoSpaceDN w:val="0"/>
        <w:adjustRightInd w:val="0"/>
        <w:spacing w:after="0" w:line="240" w:lineRule="auto"/>
        <w:ind w:left="720" w:hanging="720"/>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1.4. wobec którego orzeczono zakaz ubiegania się̨ o zamówienia publiczne;</w:t>
      </w:r>
    </w:p>
    <w:p w:rsidR="00131662" w:rsidRPr="00131662" w:rsidRDefault="00131662" w:rsidP="00131662">
      <w:pPr>
        <w:tabs>
          <w:tab w:val="left" w:pos="142"/>
          <w:tab w:val="left" w:pos="426"/>
        </w:tabs>
        <w:autoSpaceDE w:val="0"/>
        <w:autoSpaceDN w:val="0"/>
        <w:adjustRightInd w:val="0"/>
        <w:spacing w:after="0" w:line="240" w:lineRule="auto"/>
        <w:ind w:left="426" w:hanging="426"/>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postepowaniu, chyba że wykażą̨, że przygotowali te oferty lub wnioski niezależnie od siebie;</w:t>
      </w:r>
    </w:p>
    <w:p w:rsidR="00131662" w:rsidRPr="00131662" w:rsidRDefault="00131662" w:rsidP="00131662">
      <w:pPr>
        <w:tabs>
          <w:tab w:val="left" w:pos="142"/>
          <w:tab w:val="left" w:pos="426"/>
        </w:tabs>
        <w:autoSpaceDE w:val="0"/>
        <w:autoSpaceDN w:val="0"/>
        <w:adjustRightInd w:val="0"/>
        <w:spacing w:after="120" w:line="240" w:lineRule="auto"/>
        <w:ind w:left="426" w:hanging="426"/>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xml:space="preserve">1.6. jeżeli, w przypadkach, o których mowa w art. 85 ust. 1 </w:t>
      </w:r>
      <w:proofErr w:type="spellStart"/>
      <w:r w:rsidRPr="00131662">
        <w:rPr>
          <w:rFonts w:ascii="Times New Roman" w:eastAsia="Times New Roman" w:hAnsi="Times New Roman" w:cs="Times New Roman"/>
          <w:bCs/>
          <w:sz w:val="24"/>
          <w:szCs w:val="24"/>
        </w:rPr>
        <w:t>Pzp</w:t>
      </w:r>
      <w:proofErr w:type="spellEnd"/>
      <w:r w:rsidRPr="00131662">
        <w:rPr>
          <w:rFonts w:ascii="Times New Roman" w:eastAsia="Times New Roman" w:hAnsi="Times New Roman" w:cs="Times New Roman"/>
          <w:bCs/>
          <w:sz w:val="24"/>
          <w:szCs w:val="24"/>
        </w:rPr>
        <w:t>, doszło do zakłócenia konkurencji wynikającego z wcześniejszego zaangażowania tego Wykonawcy lub podmiotu, który należy z wykonawcą do tej samej grupy kapitałowej w rozumieniu ustawy z dnia 16 lutego 2007 r. o ochronie konkurencji i konsumentów, chyba że spowodowane tym zakłócenie konkurencji może być́ wyeliminowane w inny sposób niż̇ przez wykluczenie Wykonawcy z udziału w postepowaniu o udzielenie zamówienia.</w:t>
      </w:r>
    </w:p>
    <w:p w:rsidR="00131662" w:rsidRPr="00131662" w:rsidRDefault="00131662" w:rsidP="00131662">
      <w:pPr>
        <w:tabs>
          <w:tab w:val="left" w:pos="142"/>
          <w:tab w:val="left" w:pos="426"/>
        </w:tabs>
        <w:autoSpaceDE w:val="0"/>
        <w:autoSpaceDN w:val="0"/>
        <w:adjustRightInd w:val="0"/>
        <w:spacing w:after="120" w:line="240" w:lineRule="auto"/>
        <w:ind w:left="426" w:hanging="426"/>
        <w:contextualSpacing/>
        <w:jc w:val="both"/>
        <w:rPr>
          <w:rFonts w:ascii="Times New Roman" w:eastAsia="Times New Roman" w:hAnsi="Times New Roman" w:cs="Times New Roman"/>
          <w:bCs/>
          <w:sz w:val="24"/>
          <w:szCs w:val="24"/>
        </w:rPr>
      </w:pPr>
    </w:p>
    <w:p w:rsidR="00131662" w:rsidRPr="00131662" w:rsidRDefault="00131662" w:rsidP="00131662">
      <w:pPr>
        <w:tabs>
          <w:tab w:val="left" w:pos="142"/>
          <w:tab w:val="left" w:pos="426"/>
        </w:tabs>
        <w:autoSpaceDE w:val="0"/>
        <w:autoSpaceDN w:val="0"/>
        <w:adjustRightInd w:val="0"/>
        <w:spacing w:after="120" w:line="240" w:lineRule="auto"/>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xml:space="preserve">2. Zamawiający nie wprowadza w tym postępowaniu dodatkowych podstaw wykluczenia wskazanych w art. 109 ustawy </w:t>
      </w:r>
      <w:proofErr w:type="spellStart"/>
      <w:r w:rsidRPr="00131662">
        <w:rPr>
          <w:rFonts w:ascii="Times New Roman" w:eastAsia="Times New Roman" w:hAnsi="Times New Roman" w:cs="Times New Roman"/>
          <w:bCs/>
          <w:sz w:val="24"/>
          <w:szCs w:val="24"/>
        </w:rPr>
        <w:t>Pzp</w:t>
      </w:r>
      <w:proofErr w:type="spellEnd"/>
      <w:r w:rsidRPr="00131662">
        <w:rPr>
          <w:rFonts w:ascii="Times New Roman" w:eastAsia="Times New Roman" w:hAnsi="Times New Roman" w:cs="Times New Roman"/>
          <w:bCs/>
          <w:sz w:val="24"/>
          <w:szCs w:val="24"/>
        </w:rPr>
        <w:t>.</w:t>
      </w:r>
    </w:p>
    <w:p w:rsidR="00131662" w:rsidRPr="00131662" w:rsidRDefault="00131662" w:rsidP="00131662">
      <w:pPr>
        <w:tabs>
          <w:tab w:val="left" w:pos="142"/>
          <w:tab w:val="left" w:pos="426"/>
        </w:tabs>
        <w:autoSpaceDE w:val="0"/>
        <w:autoSpaceDN w:val="0"/>
        <w:adjustRightInd w:val="0"/>
        <w:spacing w:after="120" w:line="240" w:lineRule="auto"/>
        <w:ind w:left="720" w:hanging="720"/>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3. Terminy. Wykluczenie Wykonawcy następuje, zgodnie z:</w:t>
      </w:r>
    </w:p>
    <w:p w:rsidR="00131662" w:rsidRPr="00131662" w:rsidRDefault="00131662" w:rsidP="00131662">
      <w:pPr>
        <w:tabs>
          <w:tab w:val="left" w:pos="142"/>
          <w:tab w:val="left" w:pos="426"/>
        </w:tabs>
        <w:autoSpaceDE w:val="0"/>
        <w:autoSpaceDN w:val="0"/>
        <w:adjustRightInd w:val="0"/>
        <w:spacing w:after="120" w:line="240" w:lineRule="auto"/>
        <w:ind w:left="720" w:hanging="720"/>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xml:space="preserve">3.1. art. 111 ustawy </w:t>
      </w:r>
      <w:proofErr w:type="spellStart"/>
      <w:r w:rsidRPr="00131662">
        <w:rPr>
          <w:rFonts w:ascii="Times New Roman" w:eastAsia="Times New Roman" w:hAnsi="Times New Roman" w:cs="Times New Roman"/>
          <w:bCs/>
          <w:sz w:val="24"/>
          <w:szCs w:val="24"/>
        </w:rPr>
        <w:t>Pzp</w:t>
      </w:r>
      <w:proofErr w:type="spellEnd"/>
      <w:r w:rsidRPr="00131662">
        <w:rPr>
          <w:rFonts w:ascii="Times New Roman" w:eastAsia="Times New Roman" w:hAnsi="Times New Roman" w:cs="Times New Roman"/>
          <w:bCs/>
          <w:sz w:val="24"/>
          <w:szCs w:val="24"/>
        </w:rPr>
        <w:t>:</w:t>
      </w:r>
    </w:p>
    <w:p w:rsidR="00131662" w:rsidRPr="00131662" w:rsidRDefault="00131662" w:rsidP="00131662">
      <w:pPr>
        <w:tabs>
          <w:tab w:val="left" w:pos="142"/>
          <w:tab w:val="left" w:pos="426"/>
        </w:tabs>
        <w:autoSpaceDE w:val="0"/>
        <w:autoSpaceDN w:val="0"/>
        <w:adjustRightInd w:val="0"/>
        <w:spacing w:after="120" w:line="240" w:lineRule="auto"/>
        <w:ind w:left="720" w:hanging="720"/>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Wykluczenie wykonawcy następuje:</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lastRenderedPageBreak/>
        <w:t>1)</w:t>
      </w:r>
      <w:r w:rsidRPr="00131662">
        <w:rPr>
          <w:rFonts w:ascii="Times New Roman" w:eastAsia="Times New Roman" w:hAnsi="Times New Roman" w:cs="Times New Roman"/>
          <w:bCs/>
          <w:sz w:val="24"/>
          <w:szCs w:val="24"/>
        </w:rPr>
        <w:tab/>
        <w:t>w przypadkach, o których mowa w art. 108 ust. 1 pkt 1 lit. a-g i pkt 2, na okres 5 lat od dnia uprawomocnienia się wyroku potwierdzającego zaistnienie jednej z podstaw wykluczenia, chyba że w tym wyroku został określony inny okres wykluczenia;</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2)</w:t>
      </w:r>
      <w:r w:rsidRPr="00131662">
        <w:rPr>
          <w:rFonts w:ascii="Times New Roman" w:eastAsia="Times New Roman" w:hAnsi="Times New Roman" w:cs="Times New Roman"/>
          <w:bCs/>
          <w:sz w:val="24"/>
          <w:szCs w:val="24"/>
        </w:rPr>
        <w:tab/>
        <w:t>w przypadkach, o których mowa w:</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a)</w:t>
      </w:r>
      <w:r w:rsidRPr="00131662">
        <w:rPr>
          <w:rFonts w:ascii="Times New Roman" w:eastAsia="Times New Roman" w:hAnsi="Times New Roman" w:cs="Times New Roman"/>
          <w:bCs/>
          <w:sz w:val="24"/>
          <w:szCs w:val="24"/>
        </w:rPr>
        <w:tab/>
        <w:t>art. 108 ust. 1 pkt 1 lit. h i pkt 2, gdy osoba, o której mowa w tych przepisach, została skazana za przestępstwo wymienione w art. 108 ust. 1 pkt 1 lit. h,</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4) w przypadkach, o których mowa w art. 108 ust. 1 pkt 5, na okres 3 lat od zaistnienia zdarzenia będącego podstawą wykluczenia;</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5) w przypadkach, o których mowa w art. 108 ust. 1 pkt 6, w postępowaniu o udzielenie zamówienia, w którym zaistniało zdarzenie będące podstawą wykluczenia.</w:t>
      </w:r>
    </w:p>
    <w:p w:rsidR="00131662" w:rsidRPr="00131662" w:rsidRDefault="00131662" w:rsidP="00131662">
      <w:pPr>
        <w:tabs>
          <w:tab w:val="left" w:pos="142"/>
          <w:tab w:val="left" w:pos="426"/>
        </w:tabs>
        <w:autoSpaceDE w:val="0"/>
        <w:autoSpaceDN w:val="0"/>
        <w:adjustRightInd w:val="0"/>
        <w:spacing w:after="120" w:line="240" w:lineRule="auto"/>
        <w:ind w:left="720" w:hanging="720"/>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xml:space="preserve">3.2. Zgodnie z art.  110 ustawy </w:t>
      </w:r>
      <w:proofErr w:type="spellStart"/>
      <w:r w:rsidRPr="00131662">
        <w:rPr>
          <w:rFonts w:ascii="Times New Roman" w:eastAsia="Times New Roman" w:hAnsi="Times New Roman" w:cs="Times New Roman"/>
          <w:bCs/>
          <w:sz w:val="24"/>
          <w:szCs w:val="24"/>
        </w:rPr>
        <w:t>Pzp</w:t>
      </w:r>
      <w:proofErr w:type="spellEnd"/>
      <w:r w:rsidRPr="00131662">
        <w:rPr>
          <w:rFonts w:ascii="Times New Roman" w:eastAsia="Times New Roman" w:hAnsi="Times New Roman" w:cs="Times New Roman"/>
          <w:bCs/>
          <w:sz w:val="24"/>
          <w:szCs w:val="24"/>
        </w:rPr>
        <w:t>:</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xml:space="preserve">1. </w:t>
      </w:r>
      <w:r w:rsidRPr="00131662">
        <w:rPr>
          <w:rFonts w:ascii="Times New Roman" w:eastAsia="Times New Roman" w:hAnsi="Times New Roman" w:cs="Times New Roman"/>
          <w:bCs/>
          <w:sz w:val="24"/>
          <w:szCs w:val="24"/>
        </w:rPr>
        <w:tab/>
        <w:t>Wykonawca może zostać wykluczony przez zamawiającego na każdym etapie postępowania o udzielenie zamówienia.</w:t>
      </w:r>
    </w:p>
    <w:p w:rsidR="00131662" w:rsidRPr="00131662" w:rsidRDefault="00131662" w:rsidP="00131662">
      <w:pPr>
        <w:tabs>
          <w:tab w:val="left" w:pos="142"/>
          <w:tab w:val="left" w:pos="426"/>
        </w:tabs>
        <w:autoSpaceDE w:val="0"/>
        <w:autoSpaceDN w:val="0"/>
        <w:adjustRightInd w:val="0"/>
        <w:spacing w:after="120" w:line="240" w:lineRule="auto"/>
        <w:ind w:left="720" w:hanging="29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2. Wykonawca nie podlega wykluczeniu w okolicznościach określonych w art. 108 ust. 1 pkt 1, 2 i 5, jeżeli udowodni zamawiającemu, że spełnił łącznie następujące przesłanki:</w:t>
      </w:r>
    </w:p>
    <w:p w:rsidR="00131662" w:rsidRPr="00131662" w:rsidRDefault="00131662" w:rsidP="00131662">
      <w:pPr>
        <w:tabs>
          <w:tab w:val="left" w:pos="142"/>
          <w:tab w:val="left" w:pos="426"/>
          <w:tab w:val="left" w:pos="993"/>
        </w:tabs>
        <w:autoSpaceDE w:val="0"/>
        <w:autoSpaceDN w:val="0"/>
        <w:adjustRightInd w:val="0"/>
        <w:spacing w:after="120" w:line="240" w:lineRule="auto"/>
        <w:ind w:left="993" w:hanging="273"/>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1)</w:t>
      </w:r>
      <w:r w:rsidRPr="00131662">
        <w:rPr>
          <w:rFonts w:ascii="Times New Roman" w:eastAsia="Times New Roman" w:hAnsi="Times New Roman" w:cs="Times New Roman"/>
          <w:bCs/>
          <w:sz w:val="24"/>
          <w:szCs w:val="24"/>
        </w:rPr>
        <w:tab/>
        <w:t>naprawił lub zobowiązał się do naprawienia szkody wyrządzonej przestępstwem, wykroczeniem lub swoim nieprawidłowym postępowaniem, w tym poprzez zadośćuczynienie pieniężne;</w:t>
      </w:r>
    </w:p>
    <w:p w:rsidR="00131662" w:rsidRPr="00131662" w:rsidRDefault="00131662" w:rsidP="00131662">
      <w:pPr>
        <w:tabs>
          <w:tab w:val="left" w:pos="142"/>
          <w:tab w:val="left" w:pos="426"/>
          <w:tab w:val="left" w:pos="993"/>
        </w:tabs>
        <w:autoSpaceDE w:val="0"/>
        <w:autoSpaceDN w:val="0"/>
        <w:adjustRightInd w:val="0"/>
        <w:spacing w:after="120" w:line="240" w:lineRule="auto"/>
        <w:ind w:left="993" w:hanging="273"/>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2)</w:t>
      </w:r>
      <w:r w:rsidRPr="00131662">
        <w:rPr>
          <w:rFonts w:ascii="Times New Roman" w:eastAsia="Times New Roman" w:hAnsi="Times New Roman" w:cs="Times New Roman"/>
          <w:bCs/>
          <w:sz w:val="24"/>
          <w:szCs w:val="24"/>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131662" w:rsidRPr="00131662" w:rsidRDefault="00131662" w:rsidP="00131662">
      <w:pPr>
        <w:tabs>
          <w:tab w:val="left" w:pos="142"/>
          <w:tab w:val="left" w:pos="426"/>
          <w:tab w:val="left" w:pos="993"/>
        </w:tabs>
        <w:autoSpaceDE w:val="0"/>
        <w:autoSpaceDN w:val="0"/>
        <w:adjustRightInd w:val="0"/>
        <w:spacing w:after="120" w:line="240" w:lineRule="auto"/>
        <w:ind w:left="993" w:hanging="273"/>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3)</w:t>
      </w:r>
      <w:r w:rsidRPr="00131662">
        <w:rPr>
          <w:rFonts w:ascii="Times New Roman" w:eastAsia="Times New Roman" w:hAnsi="Times New Roman" w:cs="Times New Roman"/>
          <w:bCs/>
          <w:sz w:val="24"/>
          <w:szCs w:val="24"/>
        </w:rPr>
        <w:tab/>
        <w:t>podjął konkretne środki techniczne, organizacyjne i kadrowe, odpowiednie dla zapobiegania dalszym przestępstwom, wykroczeniom lub nieprawidłowemu postępowaniu, w szczególności:</w:t>
      </w:r>
    </w:p>
    <w:p w:rsidR="00131662" w:rsidRPr="00131662" w:rsidRDefault="00131662" w:rsidP="00131662">
      <w:pPr>
        <w:tabs>
          <w:tab w:val="left" w:pos="142"/>
          <w:tab w:val="left" w:pos="426"/>
          <w:tab w:val="left" w:pos="993"/>
        </w:tabs>
        <w:autoSpaceDE w:val="0"/>
        <w:autoSpaceDN w:val="0"/>
        <w:adjustRightInd w:val="0"/>
        <w:spacing w:after="120" w:line="240" w:lineRule="auto"/>
        <w:ind w:left="1418" w:hanging="28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a)</w:t>
      </w:r>
      <w:r w:rsidRPr="00131662">
        <w:rPr>
          <w:rFonts w:ascii="Times New Roman" w:eastAsia="Times New Roman" w:hAnsi="Times New Roman" w:cs="Times New Roman"/>
          <w:bCs/>
          <w:sz w:val="24"/>
          <w:szCs w:val="24"/>
        </w:rPr>
        <w:tab/>
        <w:t>zerwał wszelkie powiązania z osobami lub podmiotami odpowiedzialnymi za nieprawidłowe postępowanie wykonawcy,</w:t>
      </w:r>
    </w:p>
    <w:p w:rsidR="00131662" w:rsidRPr="00131662" w:rsidRDefault="00131662" w:rsidP="00131662">
      <w:pPr>
        <w:tabs>
          <w:tab w:val="left" w:pos="142"/>
          <w:tab w:val="left" w:pos="426"/>
          <w:tab w:val="left" w:pos="993"/>
        </w:tabs>
        <w:autoSpaceDE w:val="0"/>
        <w:autoSpaceDN w:val="0"/>
        <w:adjustRightInd w:val="0"/>
        <w:spacing w:after="120" w:line="240" w:lineRule="auto"/>
        <w:ind w:left="720" w:firstLine="41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b)</w:t>
      </w:r>
      <w:r w:rsidRPr="00131662">
        <w:rPr>
          <w:rFonts w:ascii="Times New Roman" w:eastAsia="Times New Roman" w:hAnsi="Times New Roman" w:cs="Times New Roman"/>
          <w:bCs/>
          <w:sz w:val="24"/>
          <w:szCs w:val="24"/>
        </w:rPr>
        <w:tab/>
        <w:t>zreorganizował personel,</w:t>
      </w:r>
    </w:p>
    <w:p w:rsidR="00131662" w:rsidRPr="00131662" w:rsidRDefault="00131662" w:rsidP="00131662">
      <w:pPr>
        <w:tabs>
          <w:tab w:val="left" w:pos="142"/>
          <w:tab w:val="left" w:pos="426"/>
          <w:tab w:val="left" w:pos="993"/>
        </w:tabs>
        <w:autoSpaceDE w:val="0"/>
        <w:autoSpaceDN w:val="0"/>
        <w:adjustRightInd w:val="0"/>
        <w:spacing w:after="120" w:line="240" w:lineRule="auto"/>
        <w:ind w:left="720" w:firstLine="41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c)</w:t>
      </w:r>
      <w:r w:rsidRPr="00131662">
        <w:rPr>
          <w:rFonts w:ascii="Times New Roman" w:eastAsia="Times New Roman" w:hAnsi="Times New Roman" w:cs="Times New Roman"/>
          <w:bCs/>
          <w:sz w:val="24"/>
          <w:szCs w:val="24"/>
        </w:rPr>
        <w:tab/>
        <w:t>wdrożył system sprawozdawczości i kontroli,</w:t>
      </w:r>
    </w:p>
    <w:p w:rsidR="00131662" w:rsidRPr="00131662" w:rsidRDefault="00131662" w:rsidP="00131662">
      <w:pPr>
        <w:tabs>
          <w:tab w:val="left" w:pos="142"/>
          <w:tab w:val="left" w:pos="426"/>
          <w:tab w:val="left" w:pos="993"/>
        </w:tabs>
        <w:autoSpaceDE w:val="0"/>
        <w:autoSpaceDN w:val="0"/>
        <w:adjustRightInd w:val="0"/>
        <w:spacing w:after="120" w:line="240" w:lineRule="auto"/>
        <w:ind w:left="1418" w:hanging="28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d)</w:t>
      </w:r>
      <w:r w:rsidRPr="00131662">
        <w:rPr>
          <w:rFonts w:ascii="Times New Roman" w:eastAsia="Times New Roman" w:hAnsi="Times New Roman" w:cs="Times New Roman"/>
          <w:bCs/>
          <w:sz w:val="24"/>
          <w:szCs w:val="24"/>
        </w:rPr>
        <w:tab/>
        <w:t>utworzył struktury audytu wewnętrznego do monitorowania przestrzegania przepisów, wewnętrznych regulacji lub standardów,</w:t>
      </w:r>
    </w:p>
    <w:p w:rsidR="00131662" w:rsidRPr="00131662" w:rsidRDefault="00131662" w:rsidP="00131662">
      <w:pPr>
        <w:tabs>
          <w:tab w:val="left" w:pos="142"/>
          <w:tab w:val="left" w:pos="426"/>
          <w:tab w:val="left" w:pos="993"/>
        </w:tabs>
        <w:autoSpaceDE w:val="0"/>
        <w:autoSpaceDN w:val="0"/>
        <w:adjustRightInd w:val="0"/>
        <w:spacing w:after="120" w:line="240" w:lineRule="auto"/>
        <w:ind w:left="1418" w:hanging="284"/>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e)</w:t>
      </w:r>
      <w:r w:rsidRPr="00131662">
        <w:rPr>
          <w:rFonts w:ascii="Times New Roman" w:eastAsia="Times New Roman" w:hAnsi="Times New Roman" w:cs="Times New Roman"/>
          <w:bCs/>
          <w:sz w:val="24"/>
          <w:szCs w:val="24"/>
        </w:rPr>
        <w:tab/>
        <w:t>wprowadził wewnętrzne regulacje dotyczące odpowiedzialności i odszkodowań za nieprzestrzeganie przepisów, wewnętrznych regulacji lub standardów.</w:t>
      </w:r>
    </w:p>
    <w:p w:rsidR="00131662" w:rsidRPr="00131662" w:rsidRDefault="00131662" w:rsidP="00131662">
      <w:pPr>
        <w:tabs>
          <w:tab w:val="left" w:pos="142"/>
          <w:tab w:val="left" w:pos="426"/>
        </w:tabs>
        <w:autoSpaceDE w:val="0"/>
        <w:autoSpaceDN w:val="0"/>
        <w:adjustRightInd w:val="0"/>
        <w:spacing w:after="120" w:line="240" w:lineRule="auto"/>
        <w:ind w:left="709" w:hanging="283"/>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xml:space="preserve">3. </w:t>
      </w:r>
      <w:r w:rsidRPr="00131662">
        <w:rPr>
          <w:rFonts w:ascii="Times New Roman" w:eastAsia="Times New Roman" w:hAnsi="Times New Roman" w:cs="Times New Roman"/>
          <w:bCs/>
          <w:sz w:val="24"/>
          <w:szCs w:val="24"/>
        </w:rPr>
        <w:tab/>
        <w:t>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rsidR="00131662" w:rsidRPr="00131662" w:rsidRDefault="00131662" w:rsidP="00131662">
      <w:pPr>
        <w:tabs>
          <w:tab w:val="left" w:pos="142"/>
          <w:tab w:val="left" w:pos="426"/>
        </w:tabs>
        <w:autoSpaceDE w:val="0"/>
        <w:autoSpaceDN w:val="0"/>
        <w:adjustRightInd w:val="0"/>
        <w:spacing w:after="120" w:line="240" w:lineRule="auto"/>
        <w:jc w:val="both"/>
        <w:rPr>
          <w:rFonts w:ascii="Times New Roman" w:eastAsia="Times New Roman" w:hAnsi="Times New Roman" w:cs="Times New Roman"/>
          <w:bCs/>
          <w:sz w:val="24"/>
          <w:szCs w:val="24"/>
          <w:u w:val="single"/>
          <w:lang w:eastAsia="pl-PL"/>
        </w:rPr>
      </w:pPr>
      <w:r w:rsidRPr="00131662">
        <w:rPr>
          <w:rFonts w:ascii="Times New Roman" w:eastAsia="Times New Roman" w:hAnsi="Times New Roman" w:cs="Times New Roman"/>
          <w:bCs/>
          <w:sz w:val="24"/>
          <w:szCs w:val="24"/>
          <w:u w:val="single"/>
          <w:lang w:eastAsia="pl-PL"/>
        </w:rPr>
        <w:t>3.3. Dodatkowe wykluczenie wykonawcy wynikające z poniżej wskazanej ustawy</w:t>
      </w:r>
    </w:p>
    <w:p w:rsidR="00131662" w:rsidRPr="00131662" w:rsidRDefault="00131662" w:rsidP="00131662">
      <w:pPr>
        <w:spacing w:after="0" w:line="240" w:lineRule="auto"/>
        <w:jc w:val="both"/>
        <w:rPr>
          <w:rFonts w:ascii="Times New Roman" w:eastAsia="Times New Roman" w:hAnsi="Times New Roman" w:cs="Times New Roman"/>
          <w:color w:val="222222"/>
          <w:sz w:val="24"/>
          <w:szCs w:val="24"/>
          <w:lang w:eastAsia="pl-PL"/>
        </w:rPr>
      </w:pPr>
      <w:r w:rsidRPr="00131662">
        <w:rPr>
          <w:rFonts w:ascii="Times New Roman" w:eastAsia="Times New Roman" w:hAnsi="Times New Roman" w:cs="Times New Roman"/>
          <w:color w:val="222222"/>
          <w:sz w:val="24"/>
          <w:szCs w:val="24"/>
          <w:lang w:eastAsia="pl-PL"/>
        </w:rPr>
        <w:t xml:space="preserve">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(Dz. U. 2022 poz. 1710, 1812, 1933 z </w:t>
      </w:r>
      <w:proofErr w:type="spellStart"/>
      <w:r w:rsidRPr="00131662">
        <w:rPr>
          <w:rFonts w:ascii="Times New Roman" w:eastAsia="Times New Roman" w:hAnsi="Times New Roman" w:cs="Times New Roman"/>
          <w:color w:val="222222"/>
          <w:sz w:val="24"/>
          <w:szCs w:val="24"/>
          <w:lang w:eastAsia="pl-PL"/>
        </w:rPr>
        <w:t>późn</w:t>
      </w:r>
      <w:proofErr w:type="spellEnd"/>
      <w:r w:rsidRPr="00131662">
        <w:rPr>
          <w:rFonts w:ascii="Times New Roman" w:eastAsia="Times New Roman" w:hAnsi="Times New Roman" w:cs="Times New Roman"/>
          <w:color w:val="222222"/>
          <w:sz w:val="24"/>
          <w:szCs w:val="24"/>
          <w:lang w:eastAsia="pl-PL"/>
        </w:rPr>
        <w:t xml:space="preserve">. zm.), zwanej dalej „ustawą </w:t>
      </w:r>
      <w:proofErr w:type="spellStart"/>
      <w:r w:rsidRPr="00131662">
        <w:rPr>
          <w:rFonts w:ascii="Times New Roman" w:eastAsia="Times New Roman" w:hAnsi="Times New Roman" w:cs="Times New Roman"/>
          <w:color w:val="222222"/>
          <w:sz w:val="24"/>
          <w:szCs w:val="24"/>
          <w:lang w:eastAsia="pl-PL"/>
        </w:rPr>
        <w:t>Pzp</w:t>
      </w:r>
      <w:proofErr w:type="spellEnd"/>
      <w:r w:rsidRPr="00131662">
        <w:rPr>
          <w:rFonts w:ascii="Times New Roman" w:eastAsia="Times New Roman" w:hAnsi="Times New Roman" w:cs="Times New Roman"/>
          <w:color w:val="222222"/>
          <w:sz w:val="24"/>
          <w:szCs w:val="24"/>
          <w:lang w:eastAsia="pl-PL"/>
        </w:rPr>
        <w:t>”.</w:t>
      </w:r>
    </w:p>
    <w:p w:rsidR="00131662" w:rsidRPr="00131662" w:rsidRDefault="00131662" w:rsidP="00131662">
      <w:pPr>
        <w:spacing w:before="100" w:beforeAutospacing="1" w:after="100" w:afterAutospacing="1" w:line="240" w:lineRule="auto"/>
        <w:jc w:val="both"/>
        <w:rPr>
          <w:rFonts w:ascii="Times New Roman" w:eastAsia="Times New Roman" w:hAnsi="Times New Roman" w:cs="Times New Roman"/>
          <w:color w:val="222222"/>
          <w:sz w:val="24"/>
          <w:szCs w:val="24"/>
          <w:lang w:eastAsia="pl-PL"/>
        </w:rPr>
      </w:pPr>
      <w:r w:rsidRPr="00131662">
        <w:rPr>
          <w:rFonts w:ascii="Times New Roman" w:eastAsia="Times New Roman" w:hAnsi="Times New Roman" w:cs="Times New Roman"/>
          <w:color w:val="222222"/>
          <w:sz w:val="24"/>
          <w:szCs w:val="24"/>
          <w:lang w:eastAsia="pl-PL"/>
        </w:rPr>
        <w:t xml:space="preserve">Na podstawie art. 7 ust. 1 ustawy z postępowania o udzielenie zamówienia publicznego lub konkursu prowadzonego na podstawie ustawy </w:t>
      </w:r>
      <w:proofErr w:type="spellStart"/>
      <w:r w:rsidRPr="00131662">
        <w:rPr>
          <w:rFonts w:ascii="Times New Roman" w:eastAsia="Times New Roman" w:hAnsi="Times New Roman" w:cs="Times New Roman"/>
          <w:color w:val="222222"/>
          <w:sz w:val="24"/>
          <w:szCs w:val="24"/>
          <w:lang w:eastAsia="pl-PL"/>
        </w:rPr>
        <w:t>Pzp</w:t>
      </w:r>
      <w:proofErr w:type="spellEnd"/>
      <w:r w:rsidRPr="00131662">
        <w:rPr>
          <w:rFonts w:ascii="Times New Roman" w:eastAsia="Times New Roman" w:hAnsi="Times New Roman" w:cs="Times New Roman"/>
          <w:color w:val="222222"/>
          <w:sz w:val="24"/>
          <w:szCs w:val="24"/>
          <w:lang w:eastAsia="pl-PL"/>
        </w:rPr>
        <w:t xml:space="preserve"> wyklucza się:</w:t>
      </w:r>
    </w:p>
    <w:p w:rsidR="00131662" w:rsidRPr="00131662" w:rsidRDefault="00131662" w:rsidP="00131662">
      <w:pPr>
        <w:numPr>
          <w:ilvl w:val="0"/>
          <w:numId w:val="19"/>
        </w:numPr>
        <w:spacing w:before="100" w:beforeAutospacing="1" w:after="100" w:afterAutospacing="1" w:line="240" w:lineRule="auto"/>
        <w:jc w:val="both"/>
        <w:rPr>
          <w:rFonts w:ascii="Times New Roman" w:eastAsia="Times New Roman" w:hAnsi="Times New Roman" w:cs="Times New Roman"/>
          <w:color w:val="222222"/>
          <w:sz w:val="24"/>
          <w:szCs w:val="24"/>
          <w:lang w:eastAsia="pl-PL"/>
        </w:rPr>
      </w:pPr>
      <w:r w:rsidRPr="00131662">
        <w:rPr>
          <w:rFonts w:ascii="Times New Roman" w:eastAsia="Times New Roman" w:hAnsi="Times New Roman" w:cs="Times New Roman"/>
          <w:color w:val="222222"/>
          <w:sz w:val="24"/>
          <w:szCs w:val="24"/>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131662" w:rsidRPr="00131662" w:rsidRDefault="00131662" w:rsidP="00131662">
      <w:pPr>
        <w:numPr>
          <w:ilvl w:val="0"/>
          <w:numId w:val="19"/>
        </w:numPr>
        <w:spacing w:before="100" w:beforeAutospacing="1" w:after="100" w:afterAutospacing="1" w:line="240" w:lineRule="auto"/>
        <w:jc w:val="both"/>
        <w:rPr>
          <w:rFonts w:ascii="Times New Roman" w:eastAsia="Times New Roman" w:hAnsi="Times New Roman" w:cs="Times New Roman"/>
          <w:color w:val="222222"/>
          <w:sz w:val="24"/>
          <w:szCs w:val="24"/>
          <w:lang w:eastAsia="pl-PL"/>
        </w:rPr>
      </w:pPr>
      <w:r w:rsidRPr="00131662">
        <w:rPr>
          <w:rFonts w:ascii="Times New Roman" w:eastAsia="Times New Roman" w:hAnsi="Times New Roman" w:cs="Times New Roman"/>
          <w:color w:val="222222"/>
          <w:sz w:val="24"/>
          <w:szCs w:val="24"/>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w:t>
      </w:r>
      <w:r w:rsidRPr="00131662">
        <w:rPr>
          <w:rFonts w:ascii="Times New Roman" w:eastAsia="Times New Roman" w:hAnsi="Times New Roman" w:cs="Times New Roman"/>
          <w:color w:val="222222"/>
          <w:sz w:val="24"/>
          <w:szCs w:val="24"/>
          <w:lang w:eastAsia="pl-PL"/>
        </w:rPr>
        <w:lastRenderedPageBreak/>
        <w:t>dnia 24 lutego 2022 r., o ile została wpisana na listę na podstawie decyzji w sprawie wpisu na listę rozstrzygającej o zastosowaniu środka, o którym mowa w art. 1 pkt 3 ustawy;</w:t>
      </w:r>
    </w:p>
    <w:p w:rsidR="00131662" w:rsidRPr="00131662" w:rsidRDefault="00131662" w:rsidP="00131662">
      <w:pPr>
        <w:numPr>
          <w:ilvl w:val="0"/>
          <w:numId w:val="19"/>
        </w:numPr>
        <w:spacing w:before="100" w:beforeAutospacing="1" w:after="100" w:afterAutospacing="1" w:line="240" w:lineRule="auto"/>
        <w:jc w:val="both"/>
        <w:rPr>
          <w:rFonts w:ascii="Times New Roman" w:eastAsia="Times New Roman" w:hAnsi="Times New Roman" w:cs="Times New Roman"/>
          <w:color w:val="222222"/>
          <w:sz w:val="24"/>
          <w:szCs w:val="24"/>
          <w:lang w:eastAsia="pl-PL"/>
        </w:rPr>
      </w:pPr>
      <w:r w:rsidRPr="00131662">
        <w:rPr>
          <w:rFonts w:ascii="Times New Roman" w:eastAsia="Times New Roman" w:hAnsi="Times New Roman" w:cs="Times New Roman"/>
          <w:color w:val="222222"/>
          <w:sz w:val="24"/>
          <w:szCs w:val="24"/>
          <w:lang w:eastAsia="pl-PL"/>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131662" w:rsidRPr="00131662" w:rsidRDefault="00131662" w:rsidP="00131662">
      <w:pPr>
        <w:spacing w:after="40" w:line="240" w:lineRule="auto"/>
        <w:contextualSpacing/>
        <w:jc w:val="both"/>
        <w:rPr>
          <w:rFonts w:ascii="Times New Roman" w:eastAsia="Times New Roman" w:hAnsi="Times New Roman" w:cs="Times New Roman"/>
          <w:b/>
          <w:color w:val="008000"/>
          <w:sz w:val="24"/>
          <w:szCs w:val="24"/>
        </w:rPr>
      </w:pPr>
      <w:r w:rsidRPr="00131662">
        <w:rPr>
          <w:rFonts w:ascii="Times New Roman" w:eastAsia="Times New Roman" w:hAnsi="Times New Roman" w:cs="Times New Roman"/>
          <w:bCs/>
          <w:sz w:val="24"/>
          <w:szCs w:val="24"/>
        </w:rPr>
        <w:t>Powyższe wykluczenie następować będzie na okres trwania ww. okoliczności. W przypadku wykonawcy wykluczonego na podstawie art. 7 ust. 1 ustawy, zamawiający odrzuca ofertę takiego wykonawcy.</w:t>
      </w:r>
    </w:p>
    <w:p w:rsidR="00131662" w:rsidRPr="00131662" w:rsidRDefault="004B2BD0" w:rsidP="00131662">
      <w:pPr>
        <w:spacing w:after="40" w:line="240" w:lineRule="auto"/>
        <w:contextualSpacing/>
        <w:jc w:val="both"/>
        <w:rPr>
          <w:rFonts w:ascii="Times New Roman" w:eastAsia="Times New Roman" w:hAnsi="Times New Roman" w:cs="Times New Roman"/>
          <w:b/>
          <w:color w:val="0000FF"/>
          <w:sz w:val="24"/>
          <w:szCs w:val="24"/>
          <w:u w:val="single"/>
        </w:rPr>
      </w:pPr>
      <w:hyperlink r:id="rId8" w:history="1">
        <w:r w:rsidR="00131662" w:rsidRPr="00131662">
          <w:rPr>
            <w:rFonts w:ascii="Times New Roman" w:eastAsia="Times New Roman" w:hAnsi="Times New Roman" w:cs="Times New Roman"/>
            <w:b/>
            <w:color w:val="0563C1" w:themeColor="hyperlink"/>
            <w:sz w:val="24"/>
            <w:szCs w:val="24"/>
            <w:u w:val="single"/>
          </w:rPr>
          <w:t>https://dziennikustaw.gov.pl/D2022000083501.pdf</w:t>
        </w:r>
      </w:hyperlink>
    </w:p>
    <w:p w:rsidR="00131662" w:rsidRPr="00131662" w:rsidRDefault="00131662" w:rsidP="00131662">
      <w:pPr>
        <w:spacing w:after="40" w:line="240" w:lineRule="auto"/>
        <w:contextualSpacing/>
        <w:jc w:val="both"/>
        <w:rPr>
          <w:rFonts w:ascii="Times New Roman" w:eastAsia="Times New Roman" w:hAnsi="Times New Roman" w:cs="Times New Roman"/>
          <w:b/>
          <w:color w:val="008000"/>
          <w:sz w:val="24"/>
          <w:szCs w:val="24"/>
        </w:rPr>
      </w:pPr>
    </w:p>
    <w:p w:rsidR="00131662" w:rsidRPr="00131662" w:rsidRDefault="00131662" w:rsidP="00131662">
      <w:pPr>
        <w:tabs>
          <w:tab w:val="left" w:pos="284"/>
        </w:tabs>
        <w:spacing w:after="120" w:line="240" w:lineRule="auto"/>
        <w:jc w:val="both"/>
        <w:rPr>
          <w:rFonts w:ascii="Times New Roman" w:eastAsia="Times New Roman" w:hAnsi="Times New Roman" w:cs="Times New Roman"/>
          <w:b/>
          <w:bCs/>
          <w:sz w:val="24"/>
          <w:szCs w:val="24"/>
          <w:u w:val="single"/>
        </w:rPr>
      </w:pPr>
      <w:proofErr w:type="spellStart"/>
      <w:r w:rsidRPr="00131662">
        <w:rPr>
          <w:rFonts w:ascii="Times New Roman" w:eastAsia="Times New Roman" w:hAnsi="Times New Roman" w:cs="Times New Roman"/>
          <w:b/>
          <w:bCs/>
          <w:sz w:val="24"/>
          <w:szCs w:val="24"/>
          <w:u w:val="single"/>
        </w:rPr>
        <w:t>VIb</w:t>
      </w:r>
      <w:proofErr w:type="spellEnd"/>
      <w:r w:rsidRPr="00131662">
        <w:rPr>
          <w:rFonts w:ascii="Times New Roman" w:eastAsia="Times New Roman" w:hAnsi="Times New Roman" w:cs="Times New Roman"/>
          <w:b/>
          <w:bCs/>
          <w:sz w:val="24"/>
          <w:szCs w:val="24"/>
          <w:u w:val="single"/>
        </w:rPr>
        <w:t>. WYKAZ OŚWIADCZEŃ LUB DOKUMENTÓW POTWIERDZAJĄCYCH SPEŁNIANIE WARUNKÓW UDZIAŁU W POSTĘPOWANIU ORAZ BRAK PODSTAW WYKLUCZENIA</w:t>
      </w:r>
    </w:p>
    <w:p w:rsidR="00131662" w:rsidRPr="00131662" w:rsidRDefault="00131662" w:rsidP="00131662">
      <w:pPr>
        <w:spacing w:before="120" w:after="120" w:line="240" w:lineRule="auto"/>
        <w:ind w:left="360" w:hanging="360"/>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1.</w:t>
      </w:r>
      <w:r w:rsidRPr="00131662">
        <w:rPr>
          <w:rFonts w:ascii="Times New Roman" w:eastAsia="Times New Roman" w:hAnsi="Times New Roman" w:cs="Times New Roman"/>
          <w:bCs/>
          <w:sz w:val="24"/>
          <w:szCs w:val="24"/>
        </w:rPr>
        <w:tab/>
      </w:r>
      <w:r w:rsidRPr="00131662">
        <w:rPr>
          <w:rFonts w:ascii="Times New Roman" w:eastAsia="Times New Roman" w:hAnsi="Times New Roman" w:cs="Times New Roman"/>
          <w:bCs/>
          <w:sz w:val="24"/>
          <w:szCs w:val="24"/>
          <w:u w:val="single"/>
        </w:rPr>
        <w:t>Oświadczenia składane wraz z ofertą i ich zakres:</w:t>
      </w:r>
    </w:p>
    <w:p w:rsidR="00131662" w:rsidRPr="00131662" w:rsidRDefault="00131662" w:rsidP="00131662">
      <w:pPr>
        <w:tabs>
          <w:tab w:val="left" w:pos="284"/>
        </w:tabs>
        <w:spacing w:after="120" w:line="240" w:lineRule="auto"/>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xml:space="preserve">Zamawiający w niniejszym postępowaniu wymaga, aby wykonawcy wykazując brak podstaw do wykluczenia, złożyli wymagane oświadczenia / dokumenty do oferty. Na podstawie art. 125 ust. 1 ustawy </w:t>
      </w:r>
      <w:proofErr w:type="spellStart"/>
      <w:r w:rsidRPr="00131662">
        <w:rPr>
          <w:rFonts w:ascii="Times New Roman" w:eastAsia="Times New Roman" w:hAnsi="Times New Roman" w:cs="Times New Roman"/>
          <w:bCs/>
          <w:sz w:val="24"/>
          <w:szCs w:val="24"/>
        </w:rPr>
        <w:t>Pzp</w:t>
      </w:r>
      <w:proofErr w:type="spellEnd"/>
      <w:r w:rsidRPr="00131662">
        <w:rPr>
          <w:rFonts w:ascii="Times New Roman" w:eastAsia="Times New Roman" w:hAnsi="Times New Roman" w:cs="Times New Roman"/>
          <w:bCs/>
          <w:sz w:val="24"/>
          <w:szCs w:val="24"/>
        </w:rPr>
        <w:t xml:space="preserve"> </w:t>
      </w:r>
      <w:r w:rsidRPr="00131662">
        <w:rPr>
          <w:rFonts w:ascii="Times New Roman" w:eastAsia="Times New Roman" w:hAnsi="Times New Roman" w:cs="Times New Roman"/>
          <w:b/>
          <w:bCs/>
          <w:sz w:val="24"/>
          <w:szCs w:val="24"/>
        </w:rPr>
        <w:t>w terminie składania ofert</w:t>
      </w:r>
      <w:r w:rsidRPr="00131662">
        <w:rPr>
          <w:rFonts w:ascii="Times New Roman" w:eastAsia="Times New Roman" w:hAnsi="Times New Roman" w:cs="Times New Roman"/>
          <w:bCs/>
          <w:sz w:val="24"/>
          <w:szCs w:val="24"/>
        </w:rPr>
        <w:t xml:space="preserve"> każdy z wykonawców składa:</w:t>
      </w:r>
    </w:p>
    <w:p w:rsidR="00131662" w:rsidRPr="00131662" w:rsidRDefault="00131662" w:rsidP="00131662">
      <w:pPr>
        <w:numPr>
          <w:ilvl w:val="2"/>
          <w:numId w:val="2"/>
        </w:numPr>
        <w:tabs>
          <w:tab w:val="left" w:pos="284"/>
        </w:tabs>
        <w:spacing w:after="120" w:line="240" w:lineRule="auto"/>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xml:space="preserve">oświadczenie o braku podstaw do wykluczenia z postępowania (przykładowe oświadczenie - </w:t>
      </w:r>
      <w:r w:rsidRPr="00131662">
        <w:rPr>
          <w:rFonts w:ascii="Times New Roman" w:eastAsia="Times New Roman" w:hAnsi="Times New Roman" w:cs="Times New Roman"/>
          <w:b/>
          <w:bCs/>
          <w:sz w:val="24"/>
          <w:szCs w:val="24"/>
        </w:rPr>
        <w:t xml:space="preserve">załącznik nr 2 do </w:t>
      </w:r>
      <w:r w:rsidRPr="00131662">
        <w:rPr>
          <w:rFonts w:ascii="Times New Roman" w:eastAsia="Times New Roman" w:hAnsi="Times New Roman" w:cs="Times New Roman"/>
          <w:b/>
          <w:sz w:val="24"/>
          <w:szCs w:val="24"/>
        </w:rPr>
        <w:t>SWZ</w:t>
      </w:r>
      <w:r w:rsidRPr="00131662">
        <w:rPr>
          <w:rFonts w:ascii="Times New Roman" w:eastAsia="Times New Roman" w:hAnsi="Times New Roman" w:cs="Times New Roman"/>
          <w:bCs/>
          <w:sz w:val="24"/>
          <w:szCs w:val="24"/>
        </w:rPr>
        <w:t>),</w:t>
      </w:r>
    </w:p>
    <w:p w:rsidR="00131662" w:rsidRPr="00131662" w:rsidRDefault="00131662" w:rsidP="00131662">
      <w:pPr>
        <w:numPr>
          <w:ilvl w:val="2"/>
          <w:numId w:val="2"/>
        </w:numPr>
        <w:tabs>
          <w:tab w:val="left" w:pos="284"/>
        </w:tabs>
        <w:spacing w:after="120" w:line="240" w:lineRule="auto"/>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xml:space="preserve">oświadczenie potwierdzające spełnienie warunków udziału w postępowaniu (przykładowe oświadczenie – </w:t>
      </w:r>
      <w:r w:rsidRPr="00131662">
        <w:rPr>
          <w:rFonts w:ascii="Times New Roman" w:eastAsia="Times New Roman" w:hAnsi="Times New Roman" w:cs="Times New Roman"/>
          <w:b/>
          <w:bCs/>
          <w:sz w:val="24"/>
          <w:szCs w:val="24"/>
        </w:rPr>
        <w:t>załącznik nr 3 do SWZ</w:t>
      </w:r>
      <w:r w:rsidRPr="00131662">
        <w:rPr>
          <w:rFonts w:ascii="Times New Roman" w:eastAsia="Times New Roman" w:hAnsi="Times New Roman" w:cs="Times New Roman"/>
          <w:bCs/>
          <w:sz w:val="24"/>
          <w:szCs w:val="24"/>
        </w:rPr>
        <w:t>).</w:t>
      </w:r>
    </w:p>
    <w:p w:rsidR="00131662" w:rsidRPr="00131662" w:rsidRDefault="00131662" w:rsidP="00131662">
      <w:pPr>
        <w:tabs>
          <w:tab w:val="left" w:pos="284"/>
        </w:tabs>
        <w:spacing w:after="120" w:line="240" w:lineRule="auto"/>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2. W przypadku wspólnego ubiegania się o zamówienie przez Wykonawców, oświadczenie, o którym mowa:</w:t>
      </w:r>
    </w:p>
    <w:p w:rsidR="00131662" w:rsidRPr="00131662" w:rsidRDefault="00131662" w:rsidP="00131662">
      <w:pPr>
        <w:numPr>
          <w:ilvl w:val="0"/>
          <w:numId w:val="13"/>
        </w:numPr>
        <w:spacing w:after="0" w:line="240" w:lineRule="auto"/>
        <w:contextualSpacing/>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w pkt 1a) składa każdy z Wykonawców, oraz podmiot trzeci na którego potencjał powołuje się Wykonawca,</w:t>
      </w:r>
    </w:p>
    <w:p w:rsidR="00131662" w:rsidRPr="00131662" w:rsidRDefault="00131662" w:rsidP="00131662">
      <w:pPr>
        <w:numPr>
          <w:ilvl w:val="0"/>
          <w:numId w:val="13"/>
        </w:numPr>
        <w:spacing w:after="0" w:line="240" w:lineRule="auto"/>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w pkt 1b) składa Wykonawca/Wykonawcy wspólnie ubiegający się o udzielenie zamówienia, który/którzy spełnia/ją dany warunek w postępowaniu oraz podmiot trzeci (jeżeli dotyczy), na którego potencjał powołuje się Wykonawca.</w:t>
      </w:r>
    </w:p>
    <w:p w:rsidR="00131662" w:rsidRPr="00131662" w:rsidRDefault="00131662" w:rsidP="00131662">
      <w:pPr>
        <w:spacing w:after="0" w:line="240" w:lineRule="auto"/>
        <w:ind w:left="780"/>
        <w:contextualSpacing/>
        <w:jc w:val="both"/>
        <w:rPr>
          <w:rFonts w:ascii="Times New Roman" w:eastAsia="Times New Roman" w:hAnsi="Times New Roman" w:cs="Times New Roman"/>
          <w:bCs/>
          <w:sz w:val="24"/>
          <w:szCs w:val="24"/>
        </w:rPr>
      </w:pPr>
    </w:p>
    <w:p w:rsidR="00131662" w:rsidRPr="00131662" w:rsidRDefault="00131662" w:rsidP="00131662">
      <w:pPr>
        <w:tabs>
          <w:tab w:val="left" w:pos="284"/>
        </w:tabs>
        <w:spacing w:after="120" w:line="240" w:lineRule="auto"/>
        <w:jc w:val="both"/>
        <w:rPr>
          <w:rFonts w:ascii="Times New Roman" w:eastAsia="Times New Roman" w:hAnsi="Times New Roman" w:cs="Times New Roman"/>
          <w:bCs/>
          <w:sz w:val="24"/>
          <w:szCs w:val="24"/>
          <w:lang w:eastAsia="pl-PL"/>
        </w:rPr>
      </w:pPr>
      <w:r w:rsidRPr="00131662">
        <w:rPr>
          <w:rFonts w:ascii="Times New Roman" w:eastAsia="Times New Roman" w:hAnsi="Times New Roman" w:cs="Times New Roman"/>
          <w:bCs/>
          <w:sz w:val="24"/>
          <w:szCs w:val="24"/>
          <w:lang w:eastAsia="pl-PL"/>
        </w:rPr>
        <w:t>Oświadczenia te potwierdzają brak podstaw wykluczenia z postępowania oraz spełnienie warunków udziału w postępowaniu.</w:t>
      </w:r>
    </w:p>
    <w:p w:rsidR="00131662" w:rsidRPr="00131662" w:rsidRDefault="00131662" w:rsidP="00131662">
      <w:pPr>
        <w:tabs>
          <w:tab w:val="left" w:pos="284"/>
        </w:tabs>
        <w:spacing w:after="120" w:line="240" w:lineRule="auto"/>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Oświadczenia o których mowa powyżej pod rygorem nieważności muszą być złożone w formie elektronicznej podpisane kwalifikowanym podpisem elektronicznym lub w postaci elektronicznej podpisane podpisem zaufanym lub podpisem osobistym.</w:t>
      </w:r>
    </w:p>
    <w:p w:rsidR="00131662" w:rsidRPr="00131662" w:rsidRDefault="00131662" w:rsidP="00131662">
      <w:pPr>
        <w:tabs>
          <w:tab w:val="left" w:pos="0"/>
        </w:tabs>
        <w:spacing w:after="120" w:line="240" w:lineRule="auto"/>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W zakresie nieuregulowanym w SWZ, zastosowanie mają przepisy Rozporządzenia Ministra Rozwoju, Pracy i Technologii z dnia 23 grudnia 2020 r. w sprawie podmiotowych środków dowodowych oraz innych dokumentów lub oświadczeń, jakich może żądać zamawiający od wykonawców (Dz. U. z 2020 r., poz. 2415 ze zmianami).</w:t>
      </w:r>
    </w:p>
    <w:p w:rsidR="00131662" w:rsidRPr="00131662" w:rsidRDefault="00131662" w:rsidP="00131662">
      <w:pPr>
        <w:tabs>
          <w:tab w:val="left" w:pos="284"/>
        </w:tabs>
        <w:spacing w:before="120" w:after="120"/>
        <w:jc w:val="both"/>
        <w:rPr>
          <w:b/>
        </w:rPr>
      </w:pPr>
      <w:r w:rsidRPr="00131662">
        <w:rPr>
          <w:b/>
        </w:rPr>
        <w:t>3.Zamawiający przed udzieleniem zamówienia, wezwie wykonawcę, którego oferta została najwyżej oceniona, do złożenia w wyznaczonym terminie, nie krótszym niż 5 dni, aktualnych na dzień złożenia następujących oświadczeń lub dokumentów (</w:t>
      </w:r>
      <w:r w:rsidRPr="00131662">
        <w:rPr>
          <w:b/>
          <w:u w:val="single"/>
        </w:rPr>
        <w:t>poniżej wskazanych dokumentów nie należy składać z ofertą – od pkt 4)</w:t>
      </w:r>
      <w:r w:rsidRPr="00131662">
        <w:rPr>
          <w:b/>
        </w:rPr>
        <w:t>:</w:t>
      </w:r>
    </w:p>
    <w:p w:rsidR="00131662" w:rsidRPr="00131662" w:rsidRDefault="00131662" w:rsidP="00131662">
      <w:pPr>
        <w:tabs>
          <w:tab w:val="left" w:pos="284"/>
        </w:tabs>
        <w:spacing w:before="120" w:after="120"/>
        <w:jc w:val="both"/>
        <w:rPr>
          <w:b/>
        </w:rPr>
      </w:pPr>
    </w:p>
    <w:p w:rsidR="00131662" w:rsidRPr="00131662" w:rsidRDefault="00131662" w:rsidP="00131662">
      <w:pPr>
        <w:numPr>
          <w:ilvl w:val="0"/>
          <w:numId w:val="14"/>
        </w:numPr>
        <w:tabs>
          <w:tab w:val="left" w:pos="284"/>
        </w:tabs>
        <w:spacing w:after="120" w:line="240" w:lineRule="auto"/>
        <w:ind w:hanging="928"/>
        <w:contextualSpacing/>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u w:val="single"/>
        </w:rPr>
        <w:t>Potwierdzenie spełnienia warunku udziału w postępowaniu</w:t>
      </w:r>
      <w:r w:rsidRPr="00131662">
        <w:rPr>
          <w:rFonts w:ascii="Times New Roman" w:eastAsia="Times New Roman" w:hAnsi="Times New Roman" w:cs="Times New Roman"/>
          <w:bCs/>
          <w:sz w:val="24"/>
          <w:szCs w:val="24"/>
        </w:rPr>
        <w:t>:</w:t>
      </w:r>
    </w:p>
    <w:tbl>
      <w:tblPr>
        <w:tblW w:w="10490" w:type="dxa"/>
        <w:tblInd w:w="108" w:type="dxa"/>
        <w:tblLook w:val="04A0" w:firstRow="1" w:lastRow="0" w:firstColumn="1" w:lastColumn="0" w:noHBand="0" w:noVBand="1"/>
      </w:tblPr>
      <w:tblGrid>
        <w:gridCol w:w="716"/>
        <w:gridCol w:w="4329"/>
        <w:gridCol w:w="5445"/>
      </w:tblGrid>
      <w:tr w:rsidR="00131662" w:rsidRPr="00131662" w:rsidTr="00131662">
        <w:tc>
          <w:tcPr>
            <w:tcW w:w="716" w:type="dxa"/>
            <w:vMerge w:val="restart"/>
          </w:tcPr>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p>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p>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p>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p>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p>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p>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p>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p>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p>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r w:rsidRPr="00131662">
              <w:rPr>
                <w:rFonts w:ascii="Times New Roman" w:eastAsia="Times New Roman" w:hAnsi="Times New Roman" w:cs="Times New Roman"/>
                <w:bCs/>
                <w:color w:val="000000" w:themeColor="text1"/>
                <w:sz w:val="24"/>
                <w:szCs w:val="24"/>
                <w:lang w:eastAsia="pl-PL"/>
              </w:rPr>
              <w:t>4.1)</w:t>
            </w:r>
          </w:p>
        </w:tc>
        <w:tc>
          <w:tcPr>
            <w:tcW w:w="4329" w:type="dxa"/>
          </w:tcPr>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r w:rsidRPr="00131662">
              <w:rPr>
                <w:rFonts w:ascii="Times New Roman" w:eastAsia="Times New Roman" w:hAnsi="Times New Roman" w:cs="Times New Roman"/>
                <w:bCs/>
                <w:color w:val="000000" w:themeColor="text1"/>
                <w:sz w:val="24"/>
                <w:szCs w:val="24"/>
                <w:lang w:eastAsia="pl-PL"/>
              </w:rPr>
              <w:lastRenderedPageBreak/>
              <w:t>Minimalny poziom warunku.</w:t>
            </w:r>
          </w:p>
        </w:tc>
        <w:tc>
          <w:tcPr>
            <w:tcW w:w="5445" w:type="dxa"/>
          </w:tcPr>
          <w:p w:rsidR="00131662" w:rsidRPr="00131662" w:rsidRDefault="00131662" w:rsidP="00131662">
            <w:pPr>
              <w:spacing w:after="0" w:line="276" w:lineRule="auto"/>
              <w:jc w:val="both"/>
              <w:rPr>
                <w:rFonts w:ascii="Times New Roman" w:eastAsia="Times New Roman" w:hAnsi="Times New Roman" w:cs="Times New Roman"/>
                <w:bCs/>
                <w:color w:val="000000" w:themeColor="text1"/>
                <w:kern w:val="32"/>
                <w:sz w:val="24"/>
                <w:szCs w:val="24"/>
                <w:lang w:eastAsia="pl-PL"/>
              </w:rPr>
            </w:pPr>
            <w:r w:rsidRPr="00131662">
              <w:rPr>
                <w:rFonts w:ascii="Times New Roman" w:eastAsia="Times New Roman" w:hAnsi="Times New Roman" w:cs="Times New Roman"/>
                <w:bCs/>
                <w:color w:val="000000" w:themeColor="text1"/>
                <w:sz w:val="24"/>
                <w:szCs w:val="24"/>
                <w:lang w:eastAsia="pl-PL"/>
              </w:rPr>
              <w:t xml:space="preserve">Wykonawca spełni warunek w zakresie uprawnień do prowadzenia określonej działalności gospodarczej lub zawodowej, o ile wynika to z odrębnych przepisów, jeżeli wykaże, że </w:t>
            </w:r>
            <w:r w:rsidRPr="00131662">
              <w:rPr>
                <w:rFonts w:ascii="Times New Roman" w:eastAsia="Times New Roman" w:hAnsi="Times New Roman" w:cs="Times New Roman"/>
                <w:bCs/>
                <w:color w:val="000000" w:themeColor="text1"/>
                <w:kern w:val="32"/>
                <w:sz w:val="24"/>
                <w:szCs w:val="24"/>
                <w:lang w:eastAsia="pl-PL"/>
              </w:rPr>
              <w:t>posiada:</w:t>
            </w:r>
          </w:p>
          <w:p w:rsidR="00131662" w:rsidRPr="00131662" w:rsidRDefault="00131662" w:rsidP="00131662">
            <w:pPr>
              <w:numPr>
                <w:ilvl w:val="0"/>
                <w:numId w:val="17"/>
              </w:numPr>
              <w:spacing w:after="0" w:line="276" w:lineRule="auto"/>
              <w:ind w:left="228" w:hanging="228"/>
              <w:contextualSpacing/>
              <w:jc w:val="both"/>
              <w:rPr>
                <w:rFonts w:ascii="Times New Roman" w:eastAsia="Times New Roman" w:hAnsi="Times New Roman" w:cs="Times New Roman"/>
                <w:color w:val="000000"/>
                <w:sz w:val="24"/>
                <w:szCs w:val="24"/>
                <w:shd w:val="clear" w:color="auto" w:fill="FFFFFF"/>
              </w:rPr>
            </w:pPr>
            <w:r w:rsidRPr="00131662">
              <w:rPr>
                <w:rFonts w:ascii="Times New Roman" w:eastAsia="Times New Roman" w:hAnsi="Times New Roman" w:cs="Times New Roman"/>
                <w:color w:val="000000"/>
                <w:sz w:val="24"/>
                <w:szCs w:val="24"/>
                <w:shd w:val="clear" w:color="auto" w:fill="FFFFFF"/>
              </w:rPr>
              <w:lastRenderedPageBreak/>
              <w:t>Koncesję, zezwolenie lub licencję na obrót paliwami gazowymi.</w:t>
            </w:r>
          </w:p>
          <w:p w:rsidR="00131662" w:rsidRPr="00131662" w:rsidRDefault="00131662" w:rsidP="00131662">
            <w:pPr>
              <w:spacing w:after="0" w:line="276" w:lineRule="auto"/>
              <w:ind w:left="228"/>
              <w:contextualSpacing/>
              <w:jc w:val="both"/>
              <w:rPr>
                <w:rFonts w:ascii="Times New Roman" w:eastAsia="Times New Roman" w:hAnsi="Times New Roman" w:cs="Times New Roman"/>
                <w:color w:val="000000"/>
                <w:sz w:val="24"/>
                <w:szCs w:val="24"/>
                <w:shd w:val="clear" w:color="auto" w:fill="FFFFFF"/>
              </w:rPr>
            </w:pPr>
          </w:p>
        </w:tc>
      </w:tr>
      <w:tr w:rsidR="00131662" w:rsidRPr="00131662" w:rsidTr="00131662">
        <w:tc>
          <w:tcPr>
            <w:tcW w:w="716" w:type="dxa"/>
            <w:vMerge/>
          </w:tcPr>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p>
        </w:tc>
        <w:tc>
          <w:tcPr>
            <w:tcW w:w="4329" w:type="dxa"/>
          </w:tcPr>
          <w:p w:rsidR="00131662" w:rsidRPr="00131662" w:rsidRDefault="00131662" w:rsidP="00131662">
            <w:pPr>
              <w:tabs>
                <w:tab w:val="left" w:pos="851"/>
              </w:tabs>
              <w:spacing w:after="40" w:line="276" w:lineRule="auto"/>
              <w:rPr>
                <w:rFonts w:ascii="Times New Roman" w:eastAsia="Times New Roman" w:hAnsi="Times New Roman" w:cs="Times New Roman"/>
                <w:bCs/>
                <w:color w:val="000000" w:themeColor="text1"/>
                <w:sz w:val="24"/>
                <w:szCs w:val="24"/>
                <w:lang w:eastAsia="pl-PL"/>
              </w:rPr>
            </w:pPr>
            <w:r w:rsidRPr="00131662">
              <w:rPr>
                <w:rFonts w:ascii="Times New Roman" w:eastAsia="Times New Roman" w:hAnsi="Times New Roman" w:cs="Times New Roman"/>
                <w:bCs/>
                <w:color w:val="000000" w:themeColor="text1"/>
                <w:sz w:val="24"/>
                <w:szCs w:val="24"/>
                <w:lang w:eastAsia="pl-PL"/>
              </w:rPr>
              <w:t>Dokument potwierdzający spełnianie warunku.</w:t>
            </w:r>
          </w:p>
        </w:tc>
        <w:tc>
          <w:tcPr>
            <w:tcW w:w="5445" w:type="dxa"/>
          </w:tcPr>
          <w:p w:rsidR="00131662" w:rsidRPr="00131662" w:rsidRDefault="00131662" w:rsidP="00131662">
            <w:pPr>
              <w:tabs>
                <w:tab w:val="left" w:pos="851"/>
              </w:tabs>
              <w:spacing w:after="40" w:line="276"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Wykonawca zobowiązany będzie złożyć kopię koncesji, zezwolenia lub licencji na obrót paliwami gazowymi, wydaną zgodnie z ustawą z dnia 10 kwietnia 1997 r. – Prawo energetyczne (tekst jednolity Dz. U. z 2022 r. poz. 1385, ze </w:t>
            </w:r>
            <w:proofErr w:type="spellStart"/>
            <w:r w:rsidRPr="00131662">
              <w:rPr>
                <w:rFonts w:ascii="Times New Roman" w:eastAsia="Times New Roman" w:hAnsi="Times New Roman" w:cs="Times New Roman"/>
                <w:sz w:val="24"/>
                <w:szCs w:val="24"/>
                <w:lang w:eastAsia="pl-PL"/>
              </w:rPr>
              <w:t>zm</w:t>
            </w:r>
            <w:proofErr w:type="spellEnd"/>
            <w:r w:rsidRPr="00131662">
              <w:rPr>
                <w:rFonts w:ascii="Times New Roman" w:eastAsia="Times New Roman" w:hAnsi="Times New Roman" w:cs="Times New Roman"/>
                <w:sz w:val="24"/>
                <w:szCs w:val="24"/>
                <w:lang w:eastAsia="pl-PL"/>
              </w:rPr>
              <w:t>) oraz Rozporządzeniem Ministra Rozwoju z dnia 26 lipca 2016r. w sprawie rodzaju dokumentów, jakich może żądać zamawiający od wykonawcy w postępowaniu o udzielenie zamówienia.</w:t>
            </w:r>
          </w:p>
        </w:tc>
      </w:tr>
    </w:tbl>
    <w:p w:rsidR="00131662" w:rsidRPr="00131662" w:rsidRDefault="00131662" w:rsidP="00131662">
      <w:pPr>
        <w:widowControl w:val="0"/>
        <w:suppressAutoHyphens/>
        <w:spacing w:after="120" w:line="240" w:lineRule="auto"/>
        <w:jc w:val="both"/>
        <w:rPr>
          <w:rFonts w:ascii="Times New Roman" w:eastAsia="Arial" w:hAnsi="Times New Roman" w:cs="Times New Roman"/>
          <w:iCs/>
          <w:sz w:val="24"/>
          <w:szCs w:val="24"/>
          <w:lang w:eastAsia="ar-SA"/>
        </w:rPr>
      </w:pPr>
      <w:r w:rsidRPr="00131662">
        <w:rPr>
          <w:rFonts w:ascii="Times New Roman" w:eastAsia="Arial" w:hAnsi="Times New Roman" w:cs="Times New Roman"/>
          <w:iCs/>
          <w:sz w:val="24"/>
          <w:szCs w:val="24"/>
          <w:lang w:eastAsia="ar-SA"/>
        </w:rPr>
        <w:t xml:space="preserve">4.2. Wykonawca może w celu potwierdzenia spełniania warunków, o których mowa w rozdz. </w:t>
      </w:r>
      <w:proofErr w:type="spellStart"/>
      <w:r w:rsidRPr="00131662">
        <w:rPr>
          <w:rFonts w:ascii="Times New Roman" w:eastAsia="Arial" w:hAnsi="Times New Roman" w:cs="Times New Roman"/>
          <w:iCs/>
          <w:sz w:val="24"/>
          <w:szCs w:val="24"/>
          <w:lang w:eastAsia="ar-SA"/>
        </w:rPr>
        <w:t>VIb</w:t>
      </w:r>
      <w:proofErr w:type="spellEnd"/>
      <w:r w:rsidRPr="00131662">
        <w:rPr>
          <w:rFonts w:ascii="Times New Roman" w:eastAsia="Arial" w:hAnsi="Times New Roman" w:cs="Times New Roman"/>
          <w:iCs/>
          <w:sz w:val="24"/>
          <w:szCs w:val="24"/>
          <w:lang w:eastAsia="ar-SA"/>
        </w:rPr>
        <w:t xml:space="preserve">. 4.1 niniejszej SWZ w stosownych sytuacjach oraz w odniesieniu do konkretnego zamówienia, lub jego części, polegać na zdolnościach technicznych lub zawodowych podmiotów udostępniających zasoby, niezależnie od charakteru prawnego łączących go z nim stosunków prawnych (zgodnie z art. 118 ustawy </w:t>
      </w:r>
      <w:proofErr w:type="spellStart"/>
      <w:r w:rsidRPr="00131662">
        <w:rPr>
          <w:rFonts w:ascii="Times New Roman" w:eastAsia="Arial" w:hAnsi="Times New Roman" w:cs="Times New Roman"/>
          <w:iCs/>
          <w:sz w:val="24"/>
          <w:szCs w:val="24"/>
          <w:lang w:eastAsia="ar-SA"/>
        </w:rPr>
        <w:t>Pzp</w:t>
      </w:r>
      <w:proofErr w:type="spellEnd"/>
      <w:r w:rsidRPr="00131662">
        <w:rPr>
          <w:rFonts w:ascii="Times New Roman" w:eastAsia="Arial" w:hAnsi="Times New Roman" w:cs="Times New Roman"/>
          <w:iCs/>
          <w:sz w:val="24"/>
          <w:szCs w:val="24"/>
          <w:lang w:eastAsia="ar-SA"/>
        </w:rPr>
        <w:t>). Wykonawcy mogą polegać na zdolnościach podmiotów udostępniających zasoby, jeżeli podmioty te wykonają roboty budowlane, do których te zdolności są wymagane.</w:t>
      </w:r>
    </w:p>
    <w:p w:rsidR="00131662" w:rsidRPr="00131662" w:rsidRDefault="00131662" w:rsidP="00131662">
      <w:pPr>
        <w:spacing w:before="120" w:after="120" w:line="240" w:lineRule="auto"/>
        <w:jc w:val="both"/>
        <w:rPr>
          <w:rFonts w:ascii="Times New Roman" w:eastAsia="Times New Roman" w:hAnsi="Times New Roman" w:cs="Times New Roman"/>
          <w:iCs/>
          <w:sz w:val="24"/>
          <w:szCs w:val="24"/>
          <w:lang w:eastAsia="pl-PL"/>
        </w:rPr>
      </w:pPr>
      <w:r w:rsidRPr="00131662">
        <w:rPr>
          <w:rFonts w:ascii="Times New Roman" w:eastAsia="Times New Roman" w:hAnsi="Times New Roman" w:cs="Times New Roman"/>
          <w:iCs/>
          <w:sz w:val="24"/>
          <w:szCs w:val="24"/>
          <w:lang w:eastAsia="pl-PL"/>
        </w:rPr>
        <w:t>4.3. Wykonawca, który polega na zdolnościach lub sytuacji podmiotów udostępniających zasoby, składa wraz z ofertą, zobowiązanie podmiotu udostępniającego zasoby do oddania mu do dyspozycji na potrzeby realizacji danego zamówienia lub inny podmiotowy środek dowodowy, potwierdzający, że Wykonawca realizując zamówienie, będzie dysponował niezbędnymi zasobami tych podmiotów.</w:t>
      </w:r>
    </w:p>
    <w:p w:rsidR="00131662" w:rsidRPr="00131662" w:rsidRDefault="00131662" w:rsidP="00131662">
      <w:pPr>
        <w:spacing w:before="120" w:after="120" w:line="240" w:lineRule="auto"/>
        <w:jc w:val="both"/>
        <w:rPr>
          <w:rFonts w:ascii="Times New Roman" w:eastAsia="Times New Roman" w:hAnsi="Times New Roman" w:cs="Times New Roman"/>
          <w:iCs/>
          <w:sz w:val="24"/>
          <w:szCs w:val="24"/>
          <w:lang w:eastAsia="pl-PL"/>
        </w:rPr>
      </w:pPr>
      <w:r w:rsidRPr="00131662">
        <w:rPr>
          <w:rFonts w:ascii="Times New Roman" w:eastAsia="Times New Roman" w:hAnsi="Times New Roman" w:cs="Times New Roman"/>
          <w:iCs/>
          <w:sz w:val="24"/>
          <w:szCs w:val="24"/>
          <w:lang w:eastAsia="pl-PL"/>
        </w:rPr>
        <w:t>4.4. Zobowiązanie podmiotu udostępniającego zasoby, o których mowa w pkt. 4.3 potwierdza, że stosunek łączący Wykonawcę z podmiotami udostępniającymi zasoby gwarantuje rzeczywisty dostęp do tych zasobów oraz określa, w szczególności:</w:t>
      </w:r>
    </w:p>
    <w:p w:rsidR="00131662" w:rsidRPr="00131662" w:rsidRDefault="00131662" w:rsidP="00131662">
      <w:pPr>
        <w:spacing w:before="120" w:after="120" w:line="240" w:lineRule="auto"/>
        <w:jc w:val="both"/>
        <w:rPr>
          <w:rFonts w:ascii="Times New Roman" w:eastAsia="Times New Roman" w:hAnsi="Times New Roman" w:cs="Times New Roman"/>
          <w:iCs/>
          <w:sz w:val="24"/>
          <w:szCs w:val="24"/>
          <w:lang w:eastAsia="pl-PL"/>
        </w:rPr>
      </w:pPr>
      <w:r w:rsidRPr="00131662">
        <w:rPr>
          <w:rFonts w:ascii="Times New Roman" w:eastAsia="Times New Roman" w:hAnsi="Times New Roman" w:cs="Times New Roman"/>
          <w:iCs/>
          <w:sz w:val="24"/>
          <w:szCs w:val="24"/>
          <w:lang w:eastAsia="pl-PL"/>
        </w:rPr>
        <w:t>a) zakres dostępnych Wykonawcy zasobów podmiotu udostępniającego zasoby,</w:t>
      </w:r>
    </w:p>
    <w:p w:rsidR="00131662" w:rsidRPr="00131662" w:rsidRDefault="00131662" w:rsidP="00131662">
      <w:pPr>
        <w:tabs>
          <w:tab w:val="left" w:pos="284"/>
        </w:tabs>
        <w:spacing w:before="120" w:after="120" w:line="240" w:lineRule="auto"/>
        <w:jc w:val="both"/>
        <w:rPr>
          <w:rFonts w:ascii="Times New Roman" w:eastAsia="Times New Roman" w:hAnsi="Times New Roman" w:cs="Times New Roman"/>
          <w:iCs/>
          <w:sz w:val="24"/>
          <w:szCs w:val="24"/>
          <w:lang w:eastAsia="pl-PL"/>
        </w:rPr>
      </w:pPr>
      <w:r w:rsidRPr="00131662">
        <w:rPr>
          <w:rFonts w:ascii="Times New Roman" w:eastAsia="Times New Roman" w:hAnsi="Times New Roman" w:cs="Times New Roman"/>
          <w:iCs/>
          <w:sz w:val="24"/>
          <w:szCs w:val="24"/>
          <w:lang w:eastAsia="pl-PL"/>
        </w:rPr>
        <w:t>b) sposób i okres udostępniania Wykonawcy i wykorzystania przez niego zasobów podmiotu udostępniającego te zasoby przy wykonywaniu zamówienia,</w:t>
      </w:r>
    </w:p>
    <w:p w:rsidR="00131662" w:rsidRPr="00131662" w:rsidRDefault="00131662" w:rsidP="00131662">
      <w:pPr>
        <w:spacing w:before="120" w:after="120" w:line="240" w:lineRule="auto"/>
        <w:jc w:val="both"/>
        <w:rPr>
          <w:rFonts w:ascii="Times New Roman" w:eastAsia="Times New Roman" w:hAnsi="Times New Roman" w:cs="Times New Roman"/>
          <w:iCs/>
          <w:sz w:val="24"/>
          <w:szCs w:val="24"/>
          <w:lang w:eastAsia="pl-PL"/>
        </w:rPr>
      </w:pPr>
      <w:r w:rsidRPr="00131662">
        <w:rPr>
          <w:rFonts w:ascii="Times New Roman" w:eastAsia="Times New Roman" w:hAnsi="Times New Roman" w:cs="Times New Roman"/>
          <w:iCs/>
          <w:sz w:val="24"/>
          <w:szCs w:val="24"/>
          <w:lang w:eastAsia="pl-PL"/>
        </w:rPr>
        <w:t xml:space="preserve">c) czy i w jakim zakresie podmiot udostępniający zasoby, na zdolnościach którego Wykonawca polega,  zrealizuje roboty budowlane, których wskazane zdolności dotyczą (art. 118 ust 4 pkt 3 ustawy </w:t>
      </w:r>
      <w:proofErr w:type="spellStart"/>
      <w:r w:rsidRPr="00131662">
        <w:rPr>
          <w:rFonts w:ascii="Times New Roman" w:eastAsia="Times New Roman" w:hAnsi="Times New Roman" w:cs="Times New Roman"/>
          <w:iCs/>
          <w:sz w:val="24"/>
          <w:szCs w:val="24"/>
          <w:lang w:eastAsia="pl-PL"/>
        </w:rPr>
        <w:t>Pzp</w:t>
      </w:r>
      <w:proofErr w:type="spellEnd"/>
      <w:r w:rsidRPr="00131662">
        <w:rPr>
          <w:rFonts w:ascii="Times New Roman" w:eastAsia="Times New Roman" w:hAnsi="Times New Roman" w:cs="Times New Roman"/>
          <w:iCs/>
          <w:sz w:val="24"/>
          <w:szCs w:val="24"/>
          <w:lang w:eastAsia="pl-PL"/>
        </w:rPr>
        <w:t>)..</w:t>
      </w:r>
    </w:p>
    <w:p w:rsidR="00131662" w:rsidRPr="00131662" w:rsidRDefault="00131662" w:rsidP="00131662">
      <w:pPr>
        <w:spacing w:before="120" w:after="4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4.5. 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w:t>
      </w:r>
    </w:p>
    <w:p w:rsidR="00131662" w:rsidRPr="00131662" w:rsidRDefault="00131662" w:rsidP="00131662">
      <w:pPr>
        <w:widowControl w:val="0"/>
        <w:numPr>
          <w:ilvl w:val="0"/>
          <w:numId w:val="15"/>
        </w:numPr>
        <w:suppressAutoHyphens/>
        <w:spacing w:after="120" w:line="240" w:lineRule="auto"/>
        <w:ind w:left="709" w:hanging="283"/>
        <w:jc w:val="both"/>
        <w:rPr>
          <w:rFonts w:ascii="Times New Roman" w:eastAsia="Arial" w:hAnsi="Times New Roman" w:cs="Times New Roman"/>
          <w:sz w:val="24"/>
          <w:szCs w:val="24"/>
          <w:lang w:eastAsia="ar-SA"/>
        </w:rPr>
      </w:pPr>
      <w:r w:rsidRPr="00131662">
        <w:rPr>
          <w:rFonts w:ascii="Times New Roman" w:eastAsia="Arial" w:hAnsi="Times New Roman" w:cs="Times New Roman"/>
          <w:sz w:val="24"/>
          <w:szCs w:val="24"/>
          <w:lang w:eastAsia="ar-SA"/>
        </w:rPr>
        <w:t>zastąpił ten podmiot innym podmiotem lub podmiotami lub</w:t>
      </w:r>
    </w:p>
    <w:p w:rsidR="00131662" w:rsidRPr="00131662" w:rsidRDefault="00131662" w:rsidP="00131662">
      <w:pPr>
        <w:widowControl w:val="0"/>
        <w:numPr>
          <w:ilvl w:val="0"/>
          <w:numId w:val="15"/>
        </w:numPr>
        <w:suppressAutoHyphens/>
        <w:spacing w:after="120" w:line="240" w:lineRule="auto"/>
        <w:ind w:left="709" w:hanging="283"/>
        <w:jc w:val="both"/>
        <w:rPr>
          <w:rFonts w:ascii="Times New Roman" w:eastAsia="Arial" w:hAnsi="Times New Roman" w:cs="Times New Roman"/>
          <w:sz w:val="24"/>
          <w:szCs w:val="24"/>
          <w:u w:val="single"/>
          <w:lang w:eastAsia="ar-SA"/>
        </w:rPr>
      </w:pPr>
      <w:r w:rsidRPr="00131662">
        <w:rPr>
          <w:rFonts w:ascii="Times New Roman" w:eastAsia="Arial" w:hAnsi="Times New Roman" w:cs="Times New Roman"/>
          <w:sz w:val="24"/>
          <w:szCs w:val="24"/>
          <w:lang w:eastAsia="ar-SA"/>
        </w:rPr>
        <w:t>wykazał, że samodzielnie spełnia warunki udziału w postępowaniu.</w:t>
      </w:r>
    </w:p>
    <w:p w:rsidR="00131662" w:rsidRPr="00131662" w:rsidRDefault="00131662" w:rsidP="00131662">
      <w:pPr>
        <w:spacing w:after="120" w:line="240" w:lineRule="auto"/>
        <w:jc w:val="both"/>
        <w:rPr>
          <w:rFonts w:ascii="Times New Roman" w:eastAsia="Times New Roman" w:hAnsi="Times New Roman" w:cs="Times New Roman"/>
          <w:sz w:val="24"/>
          <w:szCs w:val="24"/>
          <w:u w:val="single"/>
          <w:lang w:eastAsia="pl-PL"/>
        </w:rPr>
      </w:pPr>
      <w:r w:rsidRPr="00131662">
        <w:rPr>
          <w:rFonts w:ascii="Times New Roman" w:eastAsia="Times New Roman" w:hAnsi="Times New Roman" w:cs="Times New Roman"/>
          <w:sz w:val="24"/>
          <w:szCs w:val="24"/>
          <w:u w:val="single"/>
          <w:lang w:eastAsia="pl-PL"/>
        </w:rPr>
        <w:t>4.6.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131662" w:rsidRPr="00131662" w:rsidRDefault="00131662" w:rsidP="00131662">
      <w:pPr>
        <w:widowControl w:val="0"/>
        <w:tabs>
          <w:tab w:val="left" w:pos="284"/>
          <w:tab w:val="left" w:pos="426"/>
        </w:tabs>
        <w:suppressAutoHyphens/>
        <w:spacing w:after="120" w:line="240" w:lineRule="auto"/>
        <w:jc w:val="both"/>
        <w:rPr>
          <w:rFonts w:ascii="Times New Roman" w:eastAsia="Arial" w:hAnsi="Times New Roman" w:cs="Times New Roman"/>
          <w:bCs/>
          <w:color w:val="000000"/>
          <w:sz w:val="24"/>
          <w:szCs w:val="24"/>
          <w:lang w:eastAsia="ar-SA"/>
        </w:rPr>
      </w:pPr>
      <w:r w:rsidRPr="00131662">
        <w:rPr>
          <w:rFonts w:ascii="Times New Roman" w:eastAsia="Arial" w:hAnsi="Times New Roman" w:cs="Times New Roman"/>
          <w:b/>
          <w:sz w:val="24"/>
          <w:szCs w:val="24"/>
          <w:lang w:eastAsia="ar-SA"/>
        </w:rPr>
        <w:t>4.7. Spełnianie warunków udziału przez Wykonawców wspólnie ubiegających się o udzielenie zamówienia, konsorcjum.</w:t>
      </w:r>
    </w:p>
    <w:p w:rsidR="00131662" w:rsidRPr="00131662" w:rsidRDefault="00131662" w:rsidP="00131662">
      <w:pPr>
        <w:widowControl w:val="0"/>
        <w:suppressAutoHyphens/>
        <w:spacing w:after="120" w:line="240" w:lineRule="auto"/>
        <w:jc w:val="both"/>
        <w:rPr>
          <w:rFonts w:ascii="Times New Roman" w:eastAsia="Arial" w:hAnsi="Times New Roman" w:cs="Times New Roman"/>
          <w:sz w:val="24"/>
          <w:szCs w:val="24"/>
          <w:lang w:eastAsia="ar-SA"/>
        </w:rPr>
      </w:pPr>
      <w:r w:rsidRPr="00131662">
        <w:rPr>
          <w:rFonts w:ascii="Times New Roman" w:eastAsia="Arial" w:hAnsi="Times New Roman" w:cs="Times New Roman"/>
          <w:bCs/>
          <w:color w:val="000000"/>
          <w:sz w:val="24"/>
          <w:szCs w:val="24"/>
          <w:lang w:eastAsia="ar-SA"/>
        </w:rPr>
        <w:t xml:space="preserve">W przypadku wspólnego ubiegania się o zamówienie przez Wykonawców, konsorcjum Wykonawców dokumenty wymienione w pkt </w:t>
      </w:r>
      <w:proofErr w:type="spellStart"/>
      <w:r w:rsidRPr="00131662">
        <w:rPr>
          <w:rFonts w:ascii="Times New Roman" w:eastAsia="Arial" w:hAnsi="Times New Roman" w:cs="Times New Roman"/>
          <w:bCs/>
          <w:color w:val="000000"/>
          <w:sz w:val="24"/>
          <w:szCs w:val="24"/>
          <w:lang w:eastAsia="ar-SA"/>
        </w:rPr>
        <w:t>VIb</w:t>
      </w:r>
      <w:proofErr w:type="spellEnd"/>
      <w:r w:rsidRPr="00131662">
        <w:rPr>
          <w:rFonts w:ascii="Times New Roman" w:eastAsia="Arial" w:hAnsi="Times New Roman" w:cs="Times New Roman"/>
          <w:bCs/>
          <w:color w:val="000000"/>
          <w:sz w:val="24"/>
          <w:szCs w:val="24"/>
          <w:lang w:eastAsia="ar-SA"/>
        </w:rPr>
        <w:t xml:space="preserve"> </w:t>
      </w:r>
      <w:proofErr w:type="spellStart"/>
      <w:r w:rsidRPr="00131662">
        <w:rPr>
          <w:rFonts w:ascii="Times New Roman" w:eastAsia="Arial" w:hAnsi="Times New Roman" w:cs="Times New Roman"/>
          <w:bCs/>
          <w:color w:val="000000"/>
          <w:sz w:val="24"/>
          <w:szCs w:val="24"/>
          <w:lang w:eastAsia="ar-SA"/>
        </w:rPr>
        <w:t>ppkt</w:t>
      </w:r>
      <w:proofErr w:type="spellEnd"/>
      <w:r w:rsidRPr="00131662">
        <w:rPr>
          <w:rFonts w:ascii="Times New Roman" w:eastAsia="Arial" w:hAnsi="Times New Roman" w:cs="Times New Roman"/>
          <w:bCs/>
          <w:color w:val="000000"/>
          <w:sz w:val="24"/>
          <w:szCs w:val="24"/>
          <w:lang w:eastAsia="ar-SA"/>
        </w:rPr>
        <w:t xml:space="preserve"> 4.1. składa ten Wykonawca, członek konsorcjum, który wykazuje spełnienie odpowiedniego warunku udziału w postępowaniu.</w:t>
      </w:r>
      <w:r w:rsidRPr="00131662">
        <w:rPr>
          <w:rFonts w:ascii="Times New Roman" w:eastAsia="Arial" w:hAnsi="Times New Roman" w:cs="Times New Roman"/>
          <w:sz w:val="24"/>
          <w:szCs w:val="24"/>
          <w:lang w:eastAsia="ar-SA"/>
        </w:rPr>
        <w:t xml:space="preserve"> Oznacza to, że Wykonawcy wspólnie ubiegający się o udzielenie zamówienia, konsorcjum Wykonawców, wykazują spełnienie warunków:</w:t>
      </w:r>
    </w:p>
    <w:p w:rsidR="00131662" w:rsidRPr="00131662" w:rsidRDefault="00131662" w:rsidP="00131662">
      <w:pPr>
        <w:widowControl w:val="0"/>
        <w:numPr>
          <w:ilvl w:val="0"/>
          <w:numId w:val="16"/>
        </w:numPr>
        <w:suppressAutoHyphens/>
        <w:spacing w:after="0" w:line="240" w:lineRule="auto"/>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co najmniej przez jednego Wykonawcę – w zakresie określonych uprawnień do realizacji zamówienia,</w:t>
      </w:r>
    </w:p>
    <w:p w:rsidR="00131662" w:rsidRPr="00131662" w:rsidRDefault="00131662" w:rsidP="00131662">
      <w:pPr>
        <w:tabs>
          <w:tab w:val="left" w:pos="426"/>
          <w:tab w:val="left" w:pos="567"/>
        </w:tabs>
        <w:autoSpaceDE w:val="0"/>
        <w:autoSpaceDN w:val="0"/>
        <w:adjustRightInd w:val="0"/>
        <w:spacing w:before="120" w:after="120" w:line="240" w:lineRule="auto"/>
        <w:ind w:left="60"/>
        <w:jc w:val="both"/>
        <w:rPr>
          <w:rFonts w:ascii="Times New Roman" w:eastAsia="Times New Roman" w:hAnsi="Times New Roman" w:cs="Times New Roman"/>
          <w:bCs/>
          <w:sz w:val="24"/>
          <w:szCs w:val="24"/>
          <w:u w:val="single"/>
          <w:lang w:eastAsia="pl-PL"/>
        </w:rPr>
      </w:pPr>
      <w:r w:rsidRPr="00131662">
        <w:rPr>
          <w:rFonts w:ascii="Times New Roman" w:eastAsia="Times New Roman" w:hAnsi="Times New Roman" w:cs="Times New Roman"/>
          <w:bCs/>
          <w:sz w:val="24"/>
          <w:szCs w:val="24"/>
          <w:u w:val="single"/>
          <w:lang w:eastAsia="pl-PL"/>
        </w:rPr>
        <w:t xml:space="preserve">Ponadto, zgodnie z art. 117 ust 4 ustawy </w:t>
      </w:r>
      <w:proofErr w:type="spellStart"/>
      <w:r w:rsidRPr="00131662">
        <w:rPr>
          <w:rFonts w:ascii="Times New Roman" w:eastAsia="Times New Roman" w:hAnsi="Times New Roman" w:cs="Times New Roman"/>
          <w:bCs/>
          <w:sz w:val="24"/>
          <w:szCs w:val="24"/>
          <w:u w:val="single"/>
          <w:lang w:eastAsia="pl-PL"/>
        </w:rPr>
        <w:t>Pzp</w:t>
      </w:r>
      <w:proofErr w:type="spellEnd"/>
      <w:r w:rsidRPr="00131662">
        <w:rPr>
          <w:rFonts w:ascii="Times New Roman" w:eastAsia="Times New Roman" w:hAnsi="Times New Roman" w:cs="Times New Roman"/>
          <w:bCs/>
          <w:sz w:val="24"/>
          <w:szCs w:val="24"/>
          <w:u w:val="single"/>
          <w:lang w:eastAsia="pl-PL"/>
        </w:rPr>
        <w:t>, Wykonawcy wspólnie ubiegający się o udzielenie zamówienia, dołączają do oferty oświadczenie, z którego wynika, które usługi wykonają poszczególni Wykonawcy (oświadczenie wg wzoru Wykonawcy).</w:t>
      </w:r>
    </w:p>
    <w:p w:rsidR="00131662" w:rsidRPr="00131662" w:rsidRDefault="00131662" w:rsidP="00131662">
      <w:pPr>
        <w:tabs>
          <w:tab w:val="left" w:pos="284"/>
          <w:tab w:val="left" w:pos="426"/>
        </w:tabs>
        <w:spacing w:after="120" w:line="240" w:lineRule="auto"/>
        <w:jc w:val="both"/>
        <w:rPr>
          <w:rFonts w:ascii="Times New Roman" w:eastAsia="Times New Roman" w:hAnsi="Times New Roman" w:cs="Times New Roman"/>
          <w:sz w:val="24"/>
          <w:szCs w:val="24"/>
          <w:u w:val="single"/>
        </w:rPr>
      </w:pPr>
      <w:r w:rsidRPr="00131662">
        <w:rPr>
          <w:rFonts w:ascii="Times New Roman" w:eastAsia="Times New Roman" w:hAnsi="Times New Roman" w:cs="Times New Roman"/>
          <w:sz w:val="24"/>
          <w:szCs w:val="24"/>
        </w:rPr>
        <w:lastRenderedPageBreak/>
        <w:t>5.</w:t>
      </w:r>
      <w:r w:rsidRPr="00131662">
        <w:rPr>
          <w:rFonts w:ascii="Times New Roman" w:eastAsia="Times New Roman" w:hAnsi="Times New Roman" w:cs="Times New Roman"/>
          <w:sz w:val="24"/>
          <w:szCs w:val="24"/>
          <w:u w:val="single"/>
        </w:rPr>
        <w:t xml:space="preserve">  Forma składanych podmiotowych środków dowodowych (dokumentów i oświadczeń)</w:t>
      </w:r>
    </w:p>
    <w:p w:rsidR="00131662" w:rsidRPr="00131662" w:rsidRDefault="00131662" w:rsidP="00131662">
      <w:pPr>
        <w:autoSpaceDE w:val="0"/>
        <w:autoSpaceDN w:val="0"/>
        <w:adjustRightInd w:val="0"/>
        <w:spacing w:after="0" w:line="240" w:lineRule="auto"/>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Podmiotowe środki dowodowe, składane przez Wykonawcę i inne podmioty, na zdolnościach, których polega Wykonawca, składane są zgodnie z Rozporządzeniem Ministra Rozwoju, Pracy i Technologii z dnia 23 grudnia 2020 r. w sprawie podmiotowych środków dowodowych oraz innych dokumentów lub oświadczeń, jakich może żądać zamawiający od wykonawców (Dz. U. z 2020 r., poz. 2415 ze zmianami).</w:t>
      </w:r>
    </w:p>
    <w:p w:rsidR="00131662" w:rsidRPr="00131662" w:rsidRDefault="00131662" w:rsidP="00131662">
      <w:pPr>
        <w:autoSpaceDE w:val="0"/>
        <w:autoSpaceDN w:val="0"/>
        <w:adjustRightInd w:val="0"/>
        <w:spacing w:after="0" w:line="240" w:lineRule="auto"/>
        <w:jc w:val="both"/>
        <w:rPr>
          <w:rFonts w:ascii="Times New Roman" w:eastAsia="Times New Roman" w:hAnsi="Times New Roman" w:cs="Times New Roman"/>
          <w:bCs/>
          <w:sz w:val="24"/>
          <w:szCs w:val="24"/>
          <w:lang w:eastAsia="pl-PL"/>
        </w:rPr>
      </w:pPr>
      <w:r w:rsidRPr="00131662">
        <w:rPr>
          <w:rFonts w:ascii="Times New Roman" w:eastAsia="Times New Roman" w:hAnsi="Times New Roman" w:cs="Times New Roman"/>
          <w:bCs/>
          <w:sz w:val="24"/>
          <w:szCs w:val="24"/>
          <w:lang w:eastAsia="pl-PL"/>
        </w:rPr>
        <w:t xml:space="preserve">Dokumenty sporządzone w języku obcym są składane wraz z tłumaczeniem na język polski. </w:t>
      </w:r>
    </w:p>
    <w:p w:rsidR="00131662" w:rsidRPr="00131662" w:rsidRDefault="00131662" w:rsidP="00131662">
      <w:pPr>
        <w:tabs>
          <w:tab w:val="left" w:pos="284"/>
        </w:tabs>
        <w:spacing w:after="120" w:line="240" w:lineRule="auto"/>
        <w:jc w:val="both"/>
        <w:rPr>
          <w:rFonts w:ascii="Times New Roman" w:eastAsia="Times New Roman" w:hAnsi="Times New Roman" w:cs="Times New Roman"/>
          <w:bCs/>
          <w:sz w:val="24"/>
          <w:szCs w:val="24"/>
          <w:u w:val="single"/>
        </w:rPr>
      </w:pPr>
    </w:p>
    <w:p w:rsidR="00131662" w:rsidRPr="00131662" w:rsidRDefault="00131662" w:rsidP="00131662">
      <w:pPr>
        <w:tabs>
          <w:tab w:val="left" w:pos="284"/>
        </w:tabs>
        <w:spacing w:after="120" w:line="240" w:lineRule="auto"/>
        <w:jc w:val="both"/>
        <w:rPr>
          <w:rFonts w:ascii="Times New Roman" w:eastAsia="Times New Roman" w:hAnsi="Times New Roman" w:cs="Times New Roman"/>
          <w:b/>
          <w:bCs/>
          <w:sz w:val="24"/>
          <w:szCs w:val="24"/>
          <w:u w:val="single"/>
        </w:rPr>
      </w:pPr>
      <w:r w:rsidRPr="00131662">
        <w:rPr>
          <w:rFonts w:ascii="Times New Roman" w:eastAsia="Times New Roman" w:hAnsi="Times New Roman" w:cs="Times New Roman"/>
          <w:bCs/>
          <w:sz w:val="24"/>
          <w:szCs w:val="24"/>
          <w:u w:val="single"/>
        </w:rPr>
        <w:t xml:space="preserve">6. </w:t>
      </w:r>
      <w:r w:rsidRPr="00131662">
        <w:rPr>
          <w:rFonts w:ascii="Times New Roman" w:eastAsia="Times New Roman" w:hAnsi="Times New Roman" w:cs="Times New Roman"/>
          <w:b/>
          <w:bCs/>
          <w:sz w:val="24"/>
          <w:szCs w:val="24"/>
          <w:u w:val="single"/>
        </w:rPr>
        <w:t xml:space="preserve">W zakresie uzupełniania, wyjaśniania podmiotowych środków dowodowych art. 128 ustawy </w:t>
      </w:r>
      <w:proofErr w:type="spellStart"/>
      <w:r w:rsidRPr="00131662">
        <w:rPr>
          <w:rFonts w:ascii="Times New Roman" w:eastAsia="Times New Roman" w:hAnsi="Times New Roman" w:cs="Times New Roman"/>
          <w:b/>
          <w:bCs/>
          <w:sz w:val="24"/>
          <w:szCs w:val="24"/>
          <w:u w:val="single"/>
        </w:rPr>
        <w:t>Pzp</w:t>
      </w:r>
      <w:proofErr w:type="spellEnd"/>
      <w:r w:rsidRPr="00131662">
        <w:rPr>
          <w:rFonts w:ascii="Times New Roman" w:eastAsia="Times New Roman" w:hAnsi="Times New Roman" w:cs="Times New Roman"/>
          <w:b/>
          <w:bCs/>
          <w:sz w:val="24"/>
          <w:szCs w:val="24"/>
          <w:u w:val="single"/>
        </w:rPr>
        <w:t xml:space="preserve"> stosuje się odpowiednio.</w:t>
      </w:r>
    </w:p>
    <w:p w:rsidR="00131662" w:rsidRPr="00131662" w:rsidRDefault="00131662" w:rsidP="00131662">
      <w:pPr>
        <w:tabs>
          <w:tab w:val="left" w:pos="284"/>
        </w:tabs>
        <w:spacing w:after="120" w:line="240" w:lineRule="auto"/>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 xml:space="preserve">7. Zgodnie z art. 127 ustawy </w:t>
      </w:r>
      <w:proofErr w:type="spellStart"/>
      <w:r w:rsidRPr="00131662">
        <w:rPr>
          <w:rFonts w:ascii="Times New Roman" w:eastAsia="Times New Roman" w:hAnsi="Times New Roman" w:cs="Times New Roman"/>
          <w:bCs/>
          <w:sz w:val="24"/>
          <w:szCs w:val="24"/>
        </w:rPr>
        <w:t>Pzp</w:t>
      </w:r>
      <w:proofErr w:type="spellEnd"/>
      <w:r w:rsidRPr="00131662">
        <w:rPr>
          <w:rFonts w:ascii="Times New Roman" w:eastAsia="Times New Roman" w:hAnsi="Times New Roman" w:cs="Times New Roman"/>
          <w:bCs/>
          <w:sz w:val="24"/>
          <w:szCs w:val="24"/>
        </w:rPr>
        <w:t>, Zamawiający nie wzywa do złożenia podmiotowych środków dowodowych, jeżeli może je uzyskać za pomocą bezpłatnych i ogólnodostępnych baz danych, w szczególności rejestrów publicznych (art. 127 ust. 1 pkt 1), o ile Wykonawca wskazał dane umożliwiające dostęp do tych środków (dane wskazano w oświadczeniu, składanym zgodnie z art. 125 ust. 1) lub Zamawiający posiada wymagane w przedmiotowym postępowaniu podmiotowe środki dowodowe, a Wykonawca wskaże te środki (w oświadczeniu, Formularzu oferty) oraz potwierdzi ich prawidłowość i aktualność.</w:t>
      </w:r>
    </w:p>
    <w:p w:rsidR="00131662" w:rsidRPr="00131662" w:rsidRDefault="00131662" w:rsidP="00131662">
      <w:pPr>
        <w:tabs>
          <w:tab w:val="left" w:pos="284"/>
        </w:tabs>
        <w:spacing w:after="120" w:line="240" w:lineRule="auto"/>
        <w:jc w:val="both"/>
        <w:rPr>
          <w:rFonts w:ascii="Times New Roman" w:eastAsia="Times New Roman" w:hAnsi="Times New Roman" w:cs="Times New Roman"/>
          <w:bCs/>
          <w:sz w:val="24"/>
          <w:szCs w:val="24"/>
          <w:u w:val="single"/>
        </w:rPr>
      </w:pPr>
    </w:p>
    <w:p w:rsidR="00131662" w:rsidRPr="00131662" w:rsidRDefault="00131662" w:rsidP="00131662">
      <w:pPr>
        <w:tabs>
          <w:tab w:val="left" w:pos="284"/>
        </w:tabs>
        <w:spacing w:after="120" w:line="240" w:lineRule="auto"/>
        <w:jc w:val="both"/>
        <w:rPr>
          <w:rFonts w:ascii="Times New Roman" w:eastAsia="Times New Roman" w:hAnsi="Times New Roman" w:cs="Times New Roman"/>
          <w:b/>
          <w:bCs/>
          <w:sz w:val="24"/>
          <w:szCs w:val="24"/>
        </w:rPr>
      </w:pPr>
      <w:r w:rsidRPr="00131662">
        <w:rPr>
          <w:rFonts w:ascii="Times New Roman" w:eastAsia="Times New Roman" w:hAnsi="Times New Roman" w:cs="Times New Roman"/>
          <w:b/>
          <w:bCs/>
          <w:sz w:val="24"/>
          <w:szCs w:val="24"/>
        </w:rPr>
        <w:t>8. Przedmiotowe środki dowodowe.</w:t>
      </w:r>
    </w:p>
    <w:p w:rsidR="00131662" w:rsidRPr="00131662" w:rsidRDefault="00131662" w:rsidP="00131662">
      <w:pPr>
        <w:tabs>
          <w:tab w:val="left" w:pos="284"/>
        </w:tabs>
        <w:spacing w:after="120" w:line="240" w:lineRule="auto"/>
        <w:jc w:val="both"/>
        <w:rPr>
          <w:rFonts w:ascii="Times New Roman" w:eastAsia="Times New Roman" w:hAnsi="Times New Roman" w:cs="Times New Roman"/>
          <w:bCs/>
          <w:sz w:val="24"/>
          <w:szCs w:val="24"/>
        </w:rPr>
      </w:pPr>
      <w:r w:rsidRPr="00131662">
        <w:rPr>
          <w:rFonts w:ascii="Times New Roman" w:eastAsia="Times New Roman" w:hAnsi="Times New Roman" w:cs="Times New Roman"/>
          <w:bCs/>
          <w:sz w:val="24"/>
          <w:szCs w:val="24"/>
        </w:rPr>
        <w:t>W przedmiotowym postępowaniu Zamawiający nie wymaga złożenia przedmiotowych środków dowodowych.</w:t>
      </w:r>
    </w:p>
    <w:p w:rsidR="00131662" w:rsidRPr="00131662" w:rsidRDefault="00131662" w:rsidP="00131662">
      <w:pPr>
        <w:tabs>
          <w:tab w:val="left" w:pos="284"/>
        </w:tabs>
        <w:spacing w:after="120" w:line="240" w:lineRule="auto"/>
        <w:jc w:val="both"/>
        <w:rPr>
          <w:rFonts w:ascii="Times New Roman" w:eastAsia="Times New Roman" w:hAnsi="Times New Roman" w:cs="Times New Roman"/>
          <w:bCs/>
          <w:sz w:val="24"/>
          <w:szCs w:val="24"/>
        </w:rPr>
      </w:pPr>
    </w:p>
    <w:p w:rsidR="00131662" w:rsidRPr="00131662" w:rsidRDefault="00131662" w:rsidP="00131662">
      <w:pPr>
        <w:widowControl w:val="0"/>
        <w:tabs>
          <w:tab w:val="left" w:pos="284"/>
        </w:tabs>
        <w:suppressAutoHyphens/>
        <w:autoSpaceDE w:val="0"/>
        <w:spacing w:after="0" w:line="240" w:lineRule="auto"/>
        <w:jc w:val="both"/>
        <w:rPr>
          <w:rFonts w:ascii="Times New Roman" w:eastAsia="Times New Roman" w:hAnsi="Times New Roman" w:cs="Times New Roman"/>
          <w:b/>
          <w:bCs/>
          <w:color w:val="000000"/>
          <w:sz w:val="24"/>
          <w:szCs w:val="24"/>
          <w:u w:val="single"/>
          <w:lang w:eastAsia="pl-PL"/>
        </w:rPr>
      </w:pPr>
      <w:r w:rsidRPr="00131662">
        <w:rPr>
          <w:rFonts w:ascii="Times New Roman" w:eastAsia="Times New Roman" w:hAnsi="Times New Roman" w:cs="Times New Roman"/>
          <w:b/>
          <w:bCs/>
          <w:color w:val="000000"/>
          <w:sz w:val="24"/>
          <w:szCs w:val="24"/>
          <w:u w:val="single"/>
          <w:lang w:eastAsia="pl-PL"/>
        </w:rPr>
        <w:t>VII. INFORMACJE O ŚRODKACH KOMUNIKACJI ELEKTRONICZNEJ, PRZY UŻYCIU KTÓRYCH ZAMAWIAJĄCY BĘDZIE KOMUNIKOWAŁ SIĘ Z WYKONAWCAMI, ORAZ INFORMACJE O WYMAGANIACH TECHNICZNYCH I ORGANIZACYJNYCH SPORZĄ DZANIA, WYSYŁANIA I ODBIERANIA KORESPONDENCJI ELEKTRONICZNEJ, W TYM OFERT</w:t>
      </w:r>
    </w:p>
    <w:p w:rsidR="00131662" w:rsidRPr="00131662" w:rsidRDefault="00131662" w:rsidP="00131662">
      <w:pPr>
        <w:autoSpaceDE w:val="0"/>
        <w:autoSpaceDN w:val="0"/>
        <w:adjustRightInd w:val="0"/>
        <w:spacing w:after="0" w:line="240" w:lineRule="auto"/>
        <w:rPr>
          <w:rFonts w:ascii="Trebuchet MS" w:eastAsia="Times New Roman" w:hAnsi="Trebuchet MS" w:cs="Trebuchet MS"/>
          <w:color w:val="000000"/>
          <w:sz w:val="24"/>
          <w:szCs w:val="24"/>
          <w:lang w:eastAsia="pl-PL"/>
        </w:rPr>
      </w:pP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Zgodnie z art. 68 ustawy </w:t>
      </w:r>
      <w:proofErr w:type="spellStart"/>
      <w:r w:rsidRPr="00131662">
        <w:rPr>
          <w:rFonts w:ascii="Times New Roman" w:eastAsia="Times New Roman" w:hAnsi="Times New Roman" w:cs="Times New Roman"/>
          <w:color w:val="000000"/>
          <w:sz w:val="24"/>
          <w:szCs w:val="24"/>
          <w:lang w:eastAsia="pl-PL"/>
        </w:rPr>
        <w:t>Pzp</w:t>
      </w:r>
      <w:proofErr w:type="spellEnd"/>
      <w:r w:rsidRPr="00131662">
        <w:rPr>
          <w:rFonts w:ascii="Times New Roman" w:eastAsia="Times New Roman" w:hAnsi="Times New Roman" w:cs="Times New Roman"/>
          <w:color w:val="000000"/>
          <w:sz w:val="24"/>
          <w:szCs w:val="24"/>
          <w:lang w:eastAsia="pl-PL"/>
        </w:rPr>
        <w:t>: Przekazywanie ofert, wniosków o dopuszczenie do udziału w postępowaniu o udzielenie zamówienia lub w konkursie, wniosków, o których mowa w art. 371 ust. 3, oraz prac konkursowych odbywa się przy użyciu środków komunikacji elektronicznej, zapewniających zachowanie integralności, autentyczności, nienaruszalności danych i ich poufności w ramach wymiany i przechowywania informacji, w tym zapewniających możliwość zapoznania się z ich treścią wyłącznie po upływie terminu na ich składanie.</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b/>
          <w:color w:val="000000"/>
          <w:sz w:val="24"/>
          <w:szCs w:val="24"/>
          <w:lang w:eastAsia="pl-PL"/>
        </w:rPr>
      </w:pPr>
      <w:r w:rsidRPr="00131662">
        <w:rPr>
          <w:rFonts w:ascii="Times New Roman" w:eastAsia="Times New Roman" w:hAnsi="Times New Roman" w:cs="Times New Roman"/>
          <w:b/>
          <w:color w:val="000000"/>
          <w:sz w:val="24"/>
          <w:szCs w:val="24"/>
          <w:lang w:eastAsia="pl-PL"/>
        </w:rPr>
        <w:t>A. Informacje ogólne</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1. W postępowaniu o udzielenie zamówienia komunikacja między Zamawiającym, a Wykonawcami odbywa się przy użyciu środków komunikacji elektronicznej tj. Platformy e-zamówienia.</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2. Ogólne zasady korzystania z Platformy:</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2.1. Rejestracja na Platformie, w tym złożenie oferty, wymaga:</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1)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9" w:history="1">
        <w:r w:rsidRPr="00131662">
          <w:rPr>
            <w:rFonts w:ascii="Times New Roman" w:eastAsia="Times New Roman" w:hAnsi="Times New Roman" w:cs="Times New Roman"/>
            <w:color w:val="0000FF"/>
            <w:sz w:val="24"/>
            <w:szCs w:val="24"/>
            <w:u w:val="single"/>
            <w:lang w:eastAsia="pl-PL"/>
          </w:rPr>
          <w:t>https://ezamowienia.gov.pl</w:t>
        </w:r>
      </w:hyperlink>
      <w:r w:rsidRPr="00131662">
        <w:rPr>
          <w:rFonts w:ascii="Times New Roman" w:eastAsia="Times New Roman" w:hAnsi="Times New Roman" w:cs="Times New Roman"/>
          <w:color w:val="000000"/>
          <w:sz w:val="24"/>
          <w:szCs w:val="24"/>
          <w:lang w:eastAsia="pl-PL"/>
        </w:rPr>
        <w:t xml:space="preserve">   oraz informacje zamieszczone w zakładce „Centrum Pomocy”.</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2)Szczegółowy sposób przygotowania oferty znajduje się na stronie </w:t>
      </w:r>
      <w:hyperlink r:id="rId10" w:history="1">
        <w:r w:rsidRPr="00131662">
          <w:rPr>
            <w:rFonts w:ascii="Times New Roman" w:eastAsia="Times New Roman" w:hAnsi="Times New Roman" w:cs="Times New Roman"/>
            <w:color w:val="0000FF"/>
            <w:sz w:val="24"/>
            <w:szCs w:val="24"/>
            <w:u w:val="single"/>
            <w:lang w:eastAsia="pl-PL"/>
          </w:rPr>
          <w:t>https://ezamowienia.gov.pl/pl/komponent-edukacyjny</w:t>
        </w:r>
      </w:hyperlink>
      <w:r w:rsidRPr="00131662">
        <w:rPr>
          <w:rFonts w:ascii="Times New Roman" w:eastAsia="Times New Roman" w:hAnsi="Times New Roman" w:cs="Times New Roman"/>
          <w:color w:val="000000"/>
          <w:sz w:val="24"/>
          <w:szCs w:val="24"/>
          <w:lang w:eastAsia="pl-PL"/>
        </w:rPr>
        <w:t xml:space="preserve"> </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3) Zgodnie z § 11 ust. 2 </w:t>
      </w:r>
      <w:proofErr w:type="spellStart"/>
      <w:r w:rsidRPr="00131662">
        <w:rPr>
          <w:rFonts w:ascii="Times New Roman" w:eastAsia="Times New Roman" w:hAnsi="Times New Roman" w:cs="Times New Roman"/>
          <w:color w:val="000000"/>
          <w:sz w:val="24"/>
          <w:szCs w:val="24"/>
          <w:lang w:eastAsia="pl-PL"/>
        </w:rPr>
        <w:t>r.d.e</w:t>
      </w:r>
      <w:proofErr w:type="spellEnd"/>
      <w:r w:rsidRPr="00131662">
        <w:rPr>
          <w:rFonts w:ascii="Times New Roman" w:eastAsia="Times New Roman" w:hAnsi="Times New Roman" w:cs="Times New Roman"/>
          <w:color w:val="000000"/>
          <w:sz w:val="24"/>
          <w:szCs w:val="24"/>
          <w:lang w:eastAsia="pl-PL"/>
        </w:rPr>
        <w:t xml:space="preserve">. Zamawiający udostępnia poniżej informacje na temat specyfikacji połączenia, formatu przesyłanych danych oraz szyfrowania i oznaczania czasu przekazania i odbioru danych. Wymagania techniczne związane z korzystaniem z Platformy: Stały dostęp do sieci Internet o gwarantowanej przepustowości nie mniejszej niż 512 </w:t>
      </w:r>
      <w:proofErr w:type="spellStart"/>
      <w:r w:rsidRPr="00131662">
        <w:rPr>
          <w:rFonts w:ascii="Times New Roman" w:eastAsia="Times New Roman" w:hAnsi="Times New Roman" w:cs="Times New Roman"/>
          <w:color w:val="000000"/>
          <w:sz w:val="24"/>
          <w:szCs w:val="24"/>
          <w:lang w:eastAsia="pl-PL"/>
        </w:rPr>
        <w:t>kb</w:t>
      </w:r>
      <w:proofErr w:type="spellEnd"/>
      <w:r w:rsidRPr="00131662">
        <w:rPr>
          <w:rFonts w:ascii="Times New Roman" w:eastAsia="Times New Roman" w:hAnsi="Times New Roman" w:cs="Times New Roman"/>
          <w:color w:val="000000"/>
          <w:sz w:val="24"/>
          <w:szCs w:val="24"/>
          <w:lang w:eastAsia="pl-PL"/>
        </w:rPr>
        <w:t>/s.</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lastRenderedPageBreak/>
        <w:t>4) Zamawiający rekomenduje wykorzystanie formatów: .pdf .</w:t>
      </w:r>
      <w:proofErr w:type="spellStart"/>
      <w:r w:rsidRPr="00131662">
        <w:rPr>
          <w:rFonts w:ascii="Times New Roman" w:eastAsia="Times New Roman" w:hAnsi="Times New Roman" w:cs="Times New Roman"/>
          <w:color w:val="000000"/>
          <w:sz w:val="24"/>
          <w:szCs w:val="24"/>
          <w:lang w:eastAsia="pl-PL"/>
        </w:rPr>
        <w:t>doc</w:t>
      </w:r>
      <w:proofErr w:type="spellEnd"/>
      <w:r w:rsidRPr="00131662">
        <w:rPr>
          <w:rFonts w:ascii="Times New Roman" w:eastAsia="Times New Roman" w:hAnsi="Times New Roman" w:cs="Times New Roman"/>
          <w:color w:val="000000"/>
          <w:sz w:val="24"/>
          <w:szCs w:val="24"/>
          <w:lang w:eastAsia="pl-PL"/>
        </w:rPr>
        <w:t xml:space="preserve"> .</w:t>
      </w:r>
      <w:proofErr w:type="spellStart"/>
      <w:r w:rsidRPr="00131662">
        <w:rPr>
          <w:rFonts w:ascii="Times New Roman" w:eastAsia="Times New Roman" w:hAnsi="Times New Roman" w:cs="Times New Roman"/>
          <w:color w:val="000000"/>
          <w:sz w:val="24"/>
          <w:szCs w:val="24"/>
          <w:lang w:eastAsia="pl-PL"/>
        </w:rPr>
        <w:t>docx</w:t>
      </w:r>
      <w:proofErr w:type="spellEnd"/>
      <w:r w:rsidRPr="00131662">
        <w:rPr>
          <w:rFonts w:ascii="Times New Roman" w:eastAsia="Times New Roman" w:hAnsi="Times New Roman" w:cs="Times New Roman"/>
          <w:color w:val="000000"/>
          <w:sz w:val="24"/>
          <w:szCs w:val="24"/>
          <w:lang w:eastAsia="pl-PL"/>
        </w:rPr>
        <w:t xml:space="preserve"> .xls .</w:t>
      </w:r>
      <w:proofErr w:type="spellStart"/>
      <w:r w:rsidRPr="00131662">
        <w:rPr>
          <w:rFonts w:ascii="Times New Roman" w:eastAsia="Times New Roman" w:hAnsi="Times New Roman" w:cs="Times New Roman"/>
          <w:color w:val="000000"/>
          <w:sz w:val="24"/>
          <w:szCs w:val="24"/>
          <w:lang w:eastAsia="pl-PL"/>
        </w:rPr>
        <w:t>xlsx</w:t>
      </w:r>
      <w:proofErr w:type="spellEnd"/>
      <w:r w:rsidRPr="00131662">
        <w:rPr>
          <w:rFonts w:ascii="Times New Roman" w:eastAsia="Times New Roman" w:hAnsi="Times New Roman" w:cs="Times New Roman"/>
          <w:color w:val="000000"/>
          <w:sz w:val="24"/>
          <w:szCs w:val="24"/>
          <w:lang w:eastAsia="pl-PL"/>
        </w:rPr>
        <w:t xml:space="preserve"> .jpg (.</w:t>
      </w:r>
      <w:proofErr w:type="spellStart"/>
      <w:r w:rsidRPr="00131662">
        <w:rPr>
          <w:rFonts w:ascii="Times New Roman" w:eastAsia="Times New Roman" w:hAnsi="Times New Roman" w:cs="Times New Roman"/>
          <w:color w:val="000000"/>
          <w:sz w:val="24"/>
          <w:szCs w:val="24"/>
          <w:lang w:eastAsia="pl-PL"/>
        </w:rPr>
        <w:t>jpeg</w:t>
      </w:r>
      <w:proofErr w:type="spellEnd"/>
      <w:r w:rsidRPr="00131662">
        <w:rPr>
          <w:rFonts w:ascii="Times New Roman" w:eastAsia="Times New Roman" w:hAnsi="Times New Roman" w:cs="Times New Roman"/>
          <w:color w:val="000000"/>
          <w:sz w:val="24"/>
          <w:szCs w:val="24"/>
          <w:lang w:eastAsia="pl-PL"/>
        </w:rPr>
        <w:t>) ze szczególnym wskazaniem na .pdf..</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5) W celu ewentualnej kompresji danych Zamawiający rekomenduje wykorzystanie jednego z rozszerzeń: .zip, .7Z. </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Uwaga! W Rozporządzeniu KRI nie występują: .</w:t>
      </w:r>
      <w:proofErr w:type="spellStart"/>
      <w:r w:rsidRPr="00131662">
        <w:rPr>
          <w:rFonts w:ascii="Times New Roman" w:eastAsia="Times New Roman" w:hAnsi="Times New Roman" w:cs="Times New Roman"/>
          <w:color w:val="000000"/>
          <w:sz w:val="24"/>
          <w:szCs w:val="24"/>
          <w:lang w:eastAsia="pl-PL"/>
        </w:rPr>
        <w:t>rar</w:t>
      </w:r>
      <w:proofErr w:type="spellEnd"/>
      <w:r w:rsidRPr="00131662">
        <w:rPr>
          <w:rFonts w:ascii="Times New Roman" w:eastAsia="Times New Roman" w:hAnsi="Times New Roman" w:cs="Times New Roman"/>
          <w:color w:val="000000"/>
          <w:sz w:val="24"/>
          <w:szCs w:val="24"/>
          <w:lang w:eastAsia="pl-PL"/>
        </w:rPr>
        <w:t xml:space="preserve"> .gif .</w:t>
      </w:r>
      <w:proofErr w:type="spellStart"/>
      <w:r w:rsidRPr="00131662">
        <w:rPr>
          <w:rFonts w:ascii="Times New Roman" w:eastAsia="Times New Roman" w:hAnsi="Times New Roman" w:cs="Times New Roman"/>
          <w:color w:val="000000"/>
          <w:sz w:val="24"/>
          <w:szCs w:val="24"/>
          <w:lang w:eastAsia="pl-PL"/>
        </w:rPr>
        <w:t>bmp</w:t>
      </w:r>
      <w:proofErr w:type="spellEnd"/>
      <w:r w:rsidRPr="00131662">
        <w:rPr>
          <w:rFonts w:ascii="Times New Roman" w:eastAsia="Times New Roman" w:hAnsi="Times New Roman" w:cs="Times New Roman"/>
          <w:color w:val="000000"/>
          <w:sz w:val="24"/>
          <w:szCs w:val="24"/>
          <w:lang w:eastAsia="pl-PL"/>
        </w:rPr>
        <w:t xml:space="preserve"> .</w:t>
      </w:r>
      <w:proofErr w:type="spellStart"/>
      <w:r w:rsidRPr="00131662">
        <w:rPr>
          <w:rFonts w:ascii="Times New Roman" w:eastAsia="Times New Roman" w:hAnsi="Times New Roman" w:cs="Times New Roman"/>
          <w:color w:val="000000"/>
          <w:sz w:val="24"/>
          <w:szCs w:val="24"/>
          <w:lang w:eastAsia="pl-PL"/>
        </w:rPr>
        <w:t>numbers</w:t>
      </w:r>
      <w:proofErr w:type="spellEnd"/>
      <w:r w:rsidRPr="00131662">
        <w:rPr>
          <w:rFonts w:ascii="Times New Roman" w:eastAsia="Times New Roman" w:hAnsi="Times New Roman" w:cs="Times New Roman"/>
          <w:color w:val="000000"/>
          <w:sz w:val="24"/>
          <w:szCs w:val="24"/>
          <w:lang w:eastAsia="pl-PL"/>
        </w:rPr>
        <w:t xml:space="preserve"> .</w:t>
      </w:r>
      <w:proofErr w:type="spellStart"/>
      <w:r w:rsidRPr="00131662">
        <w:rPr>
          <w:rFonts w:ascii="Times New Roman" w:eastAsia="Times New Roman" w:hAnsi="Times New Roman" w:cs="Times New Roman"/>
          <w:color w:val="000000"/>
          <w:sz w:val="24"/>
          <w:szCs w:val="24"/>
          <w:lang w:eastAsia="pl-PL"/>
        </w:rPr>
        <w:t>pages</w:t>
      </w:r>
      <w:proofErr w:type="spellEnd"/>
      <w:r w:rsidRPr="00131662">
        <w:rPr>
          <w:rFonts w:ascii="Times New Roman" w:eastAsia="Times New Roman" w:hAnsi="Times New Roman" w:cs="Times New Roman"/>
          <w:color w:val="000000"/>
          <w:sz w:val="24"/>
          <w:szCs w:val="24"/>
          <w:lang w:eastAsia="pl-PL"/>
        </w:rPr>
        <w:t>. Dokumenty złożone w takich formatach zostaną uznane za złożone nieskutecznie.</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b/>
          <w:color w:val="000000"/>
          <w:sz w:val="24"/>
          <w:szCs w:val="24"/>
          <w:lang w:eastAsia="pl-PL"/>
        </w:rPr>
      </w:pP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b/>
          <w:color w:val="000000"/>
          <w:sz w:val="24"/>
          <w:szCs w:val="24"/>
          <w:lang w:eastAsia="pl-PL"/>
        </w:rPr>
      </w:pPr>
      <w:r w:rsidRPr="00131662">
        <w:rPr>
          <w:rFonts w:ascii="Times New Roman" w:eastAsia="Times New Roman" w:hAnsi="Times New Roman" w:cs="Times New Roman"/>
          <w:b/>
          <w:color w:val="000000"/>
          <w:sz w:val="24"/>
          <w:szCs w:val="24"/>
          <w:lang w:eastAsia="pl-PL"/>
        </w:rPr>
        <w:t>B. Sposób komunikowania się Zamawiającego z Wykonawcami (nie dotyczy składania ofert i wniosków)</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FF0000"/>
          <w:sz w:val="24"/>
          <w:szCs w:val="24"/>
          <w:lang w:eastAsia="pl-PL"/>
        </w:rPr>
      </w:pPr>
      <w:r w:rsidRPr="00131662">
        <w:rPr>
          <w:rFonts w:ascii="Times New Roman" w:eastAsia="Times New Roman" w:hAnsi="Times New Roman" w:cs="Times New Roman"/>
          <w:sz w:val="24"/>
          <w:szCs w:val="24"/>
          <w:lang w:eastAsia="pl-PL"/>
        </w:rPr>
        <w:t xml:space="preserve">1. W postępowaniu o udzielenie zamówienia komunikacja pomiędzy Zamawiającym, a Wykonawcami w szczególności składanie oświadczeń, wniosków (innych niż wskazanych w pkt B), zawiadomień oraz przekazywanie informacji odbywa się elektronicznie poprzez Platformę dostępną pod adresem </w:t>
      </w:r>
      <w:hyperlink r:id="rId11" w:history="1">
        <w:r w:rsidRPr="00131662">
          <w:rPr>
            <w:rFonts w:ascii="Times New Roman" w:eastAsia="Times New Roman" w:hAnsi="Times New Roman" w:cs="Times New Roman"/>
            <w:color w:val="0000FF"/>
            <w:sz w:val="24"/>
            <w:szCs w:val="24"/>
            <w:u w:val="single"/>
            <w:lang w:eastAsia="pl-PL"/>
          </w:rPr>
          <w:t>https://ezamowienia.gov.pl</w:t>
        </w:r>
      </w:hyperlink>
      <w:r w:rsidRPr="00131662">
        <w:rPr>
          <w:rFonts w:ascii="Times New Roman" w:eastAsia="Times New Roman" w:hAnsi="Times New Roman" w:cs="Times New Roman"/>
          <w:color w:val="FF0000"/>
          <w:sz w:val="24"/>
          <w:szCs w:val="24"/>
          <w:lang w:eastAsia="pl-PL"/>
        </w:rPr>
        <w:t xml:space="preserve"> </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2. W przypadku problemów z funkcjonowaniem lub dostępnością Platformy e-zamówienia, Zamawiający dopuszcza również możliwość komunikowania się z Wykonawcami za pomocą poczty elektronicznej, na adres e-mail </w:t>
      </w:r>
      <w:hyperlink r:id="rId12" w:history="1">
        <w:r w:rsidRPr="00131662">
          <w:rPr>
            <w:rFonts w:ascii="Times New Roman" w:eastAsia="Times New Roman" w:hAnsi="Times New Roman" w:cs="Times New Roman"/>
            <w:color w:val="0000FF"/>
            <w:sz w:val="24"/>
            <w:szCs w:val="24"/>
            <w:u w:val="single"/>
            <w:lang w:eastAsia="pl-PL"/>
          </w:rPr>
          <w:t>zsbiskupiec@interia.pl</w:t>
        </w:r>
      </w:hyperlink>
      <w:r w:rsidRPr="00131662">
        <w:rPr>
          <w:rFonts w:ascii="Times New Roman" w:eastAsia="Times New Roman" w:hAnsi="Times New Roman" w:cs="Times New Roman"/>
          <w:sz w:val="24"/>
          <w:szCs w:val="24"/>
          <w:lang w:eastAsia="pl-PL"/>
        </w:rPr>
        <w:t xml:space="preserve"> </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Uwaga! e-mail: zsbiskupiec@interia.pl pojemność jednej wiadomości na skrzynce -  do 15 MB</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3. </w:t>
      </w:r>
      <w:r w:rsidRPr="00131662">
        <w:rPr>
          <w:rFonts w:ascii="Times New Roman" w:eastAsia="Times New Roman" w:hAnsi="Times New Roman" w:cs="Times New Roman"/>
          <w:i/>
          <w:iCs/>
          <w:sz w:val="24"/>
          <w:szCs w:val="24"/>
          <w:lang w:eastAsia="pl-PL"/>
        </w:rPr>
        <w:t xml:space="preserve">Formularz do komunikacji - </w:t>
      </w:r>
      <w:r w:rsidRPr="00131662">
        <w:rPr>
          <w:rFonts w:ascii="Times New Roman" w:eastAsia="Times New Roman" w:hAnsi="Times New Roman" w:cs="Times New Roman"/>
          <w:sz w:val="24"/>
          <w:szCs w:val="24"/>
          <w:lang w:eastAsia="pl-PL"/>
        </w:rPr>
        <w:t xml:space="preserve">Dokumenty elektroniczne, oświadczenia lub elektroniczne kopie dokumentów lub oświadczeń składane są przez Wykonawcę jako załączniki. Sposób sporządzenia dokumentów elektronicznych, oświadczeń lub elektronicznych kopii dokumentów lub oświadczeń musi być zgodny z wymaganiami określonymi w Rozporządzeniu Ministra Rozwoju, Pracy i Technologii z dnia 23 grudnia 2020 r. w sprawie podmiotowych środków dowodowych oraz innych dokumentów lub oświadczeń, jakich może żądać zamawiający od wykonawców (Dz. U. z 2020 r., poz. 2415 ze zmianami) </w:t>
      </w:r>
      <w:bookmarkStart w:id="9" w:name="_Hlk66551254"/>
      <w:r w:rsidRPr="00131662">
        <w:rPr>
          <w:rFonts w:ascii="Times New Roman" w:eastAsia="Times New Roman" w:hAnsi="Times New Roman" w:cs="Times New Roman"/>
          <w:sz w:val="24"/>
          <w:szCs w:val="24"/>
          <w:lang w:eastAsia="pl-PL"/>
        </w:rPr>
        <w:t>oraz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w:t>
      </w:r>
    </w:p>
    <w:bookmarkEnd w:id="9"/>
    <w:p w:rsidR="00131662" w:rsidRPr="00131662" w:rsidRDefault="00131662" w:rsidP="00131662">
      <w:pPr>
        <w:autoSpaceDE w:val="0"/>
        <w:autoSpaceDN w:val="0"/>
        <w:adjustRightInd w:val="0"/>
        <w:spacing w:before="120" w:after="120" w:line="240" w:lineRule="auto"/>
        <w:ind w:hanging="142"/>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  4. Oświadczenia, wnioski, zawiadomienia lub informacje, które wpłyną do Zamawiającego, uważa się za dokumenty złożone w terminie, jeżeli ich czytelna treść dotrze do Zamawiającego przed upływem tego terminu. Za datę wpływu oświadczeń, wniosków, zawiadomień oraz informacji przyjmuje się datę ich złożenia/wysłania na Platformie.</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5. Zamawiający nie przewiduje sposobu komunikowania się z Wykonawcami w inny sposób niż przy użyciu środków komunikacji elektronicznej, wskazanych w SWZ.</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sz w:val="24"/>
          <w:szCs w:val="24"/>
          <w:lang w:eastAsia="pl-PL"/>
        </w:rPr>
      </w:pP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b/>
          <w:color w:val="000000"/>
          <w:sz w:val="24"/>
          <w:szCs w:val="24"/>
          <w:lang w:eastAsia="pl-PL"/>
        </w:rPr>
      </w:pPr>
      <w:r w:rsidRPr="00131662">
        <w:rPr>
          <w:rFonts w:ascii="Times New Roman" w:eastAsia="Times New Roman" w:hAnsi="Times New Roman" w:cs="Times New Roman"/>
          <w:b/>
          <w:color w:val="000000"/>
          <w:sz w:val="24"/>
          <w:szCs w:val="24"/>
          <w:lang w:eastAsia="pl-PL"/>
        </w:rPr>
        <w:t xml:space="preserve">C. </w:t>
      </w:r>
      <w:r w:rsidRPr="00131662">
        <w:rPr>
          <w:rFonts w:ascii="Times New Roman" w:eastAsia="Times New Roman" w:hAnsi="Times New Roman" w:cs="Times New Roman"/>
          <w:b/>
          <w:color w:val="000000"/>
          <w:sz w:val="24"/>
          <w:szCs w:val="24"/>
          <w:u w:val="single"/>
          <w:lang w:eastAsia="pl-PL"/>
        </w:rPr>
        <w:t>Forma i zasady składania dokumentów i oświadczeń w tym dotyczących podmiotowych środków dowodowych (za wyjątkiem oferty i oświadczeń o spełnieniu warunków udziału w postępowaniu i oświadczeń o braku podstaw wykluczenia z postępowania) .</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1. Dokumenty lub oświadczenia, wykonawca składa w oryginale lub kopii poświadczonej za zgodność z oryginałem w formie elektronicznej, w postaci elektronicznej opatrzonej elektronicznym podpisem kwalifikowanym lub podpisem zaufanym lub podpisem osobistym. Jeżeli oryginał dokumentu lub oświadczenia, o których mowa powyżej nie zostały sporządzone w postaci dokumentu elektronicznego, wykonawca może sporządzić i przekazać elektroniczną kopię posiadanego dokumentu lub oświadczenia. W przypadku przekazywania przez wykonawcę elektronicznej kopii dokumentu lub oświadczenia, opatrzenie jej kwalifikowanym podpisem elektronicznym, podpisem zaufanym lub podpisem osobistym przez wykonawcę jest równoznaczne z poświadczeniem elektronicznej kopii dokumentu lub oświadczenia za zgodność z oryginałem.</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2. Wiadomości przekazywane drogą elektroniczną powinny w sposób jednoznaczny wskazywać nr postępowania oraz dane identyfikujące wykonawcę.</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lastRenderedPageBreak/>
        <w:t>3. Formaty plików muszą być zgodne z krajowymi Ramami Interoperacyjności Rozporządzenie Rady Ministrów z dnia 12 kwietnia 2012 r. w sprawie Krajowych Ram Interoperacyjności, minimalnych wymagań dla rejestrów publicznych i wymiany informacji w postaci elektronicznej oraz minimalnych wymagań dla systemów teleinformatycznych (Dz.U. z 2017 poz.2247).</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Zamawiający nie dopuszcza przesyłania plików w następujących formatach: com, exe, bat, </w:t>
      </w:r>
      <w:proofErr w:type="spellStart"/>
      <w:r w:rsidRPr="00131662">
        <w:rPr>
          <w:rFonts w:ascii="Times New Roman" w:eastAsia="Times New Roman" w:hAnsi="Times New Roman" w:cs="Times New Roman"/>
          <w:color w:val="000000"/>
          <w:sz w:val="24"/>
          <w:szCs w:val="24"/>
          <w:lang w:eastAsia="pl-PL"/>
        </w:rPr>
        <w:t>msi</w:t>
      </w:r>
      <w:proofErr w:type="spellEnd"/>
      <w:r w:rsidRPr="00131662">
        <w:rPr>
          <w:rFonts w:ascii="Times New Roman" w:eastAsia="Times New Roman" w:hAnsi="Times New Roman" w:cs="Times New Roman"/>
          <w:color w:val="000000"/>
          <w:sz w:val="24"/>
          <w:szCs w:val="24"/>
          <w:lang w:eastAsia="pl-PL"/>
        </w:rPr>
        <w:t>.</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5. W przypadku podpisania dokumentu elektronicznego kwalifikowanym podpisem elektronicznym, podpisem zaufanym lub podpisem osobistym osoba składająca taki podpis musi być umocowana w imieniu wykonawcy zgodnie z obowiązującymi przepisami.</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6. Zamawiający nie dopuszcza niżej wymienionych środków porozumiewania się czy komunikacji:</w:t>
      </w:r>
    </w:p>
    <w:p w:rsidR="00131662" w:rsidRPr="00131662" w:rsidRDefault="00131662" w:rsidP="00131662">
      <w:pPr>
        <w:tabs>
          <w:tab w:val="left" w:pos="284"/>
        </w:tabs>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a)</w:t>
      </w:r>
      <w:r w:rsidRPr="00131662">
        <w:rPr>
          <w:rFonts w:ascii="Times New Roman" w:eastAsia="Times New Roman" w:hAnsi="Times New Roman" w:cs="Times New Roman"/>
          <w:color w:val="000000"/>
          <w:sz w:val="24"/>
          <w:szCs w:val="24"/>
          <w:lang w:eastAsia="pl-PL"/>
        </w:rPr>
        <w:tab/>
        <w:t xml:space="preserve">za pośrednictwem operatora pocztowego w rozumieniu ustawy z dnia 23 listopada 2012r. - Prawo pocztowe (tekst pierwotny: Dz.U. z 2022 poz. 896 z </w:t>
      </w:r>
      <w:proofErr w:type="spellStart"/>
      <w:r w:rsidRPr="00131662">
        <w:rPr>
          <w:rFonts w:ascii="Times New Roman" w:eastAsia="Times New Roman" w:hAnsi="Times New Roman" w:cs="Times New Roman"/>
          <w:color w:val="000000"/>
          <w:sz w:val="24"/>
          <w:szCs w:val="24"/>
          <w:lang w:eastAsia="pl-PL"/>
        </w:rPr>
        <w:t>późn</w:t>
      </w:r>
      <w:proofErr w:type="spellEnd"/>
      <w:r w:rsidRPr="00131662">
        <w:rPr>
          <w:rFonts w:ascii="Times New Roman" w:eastAsia="Times New Roman" w:hAnsi="Times New Roman" w:cs="Times New Roman"/>
          <w:color w:val="000000"/>
          <w:sz w:val="24"/>
          <w:szCs w:val="24"/>
          <w:lang w:eastAsia="pl-PL"/>
        </w:rPr>
        <w:t xml:space="preserve">. </w:t>
      </w:r>
      <w:proofErr w:type="spellStart"/>
      <w:r w:rsidRPr="00131662">
        <w:rPr>
          <w:rFonts w:ascii="Times New Roman" w:eastAsia="Times New Roman" w:hAnsi="Times New Roman" w:cs="Times New Roman"/>
          <w:color w:val="000000"/>
          <w:sz w:val="24"/>
          <w:szCs w:val="24"/>
          <w:lang w:eastAsia="pl-PL"/>
        </w:rPr>
        <w:t>zm</w:t>
      </w:r>
      <w:proofErr w:type="spellEnd"/>
      <w:r w:rsidRPr="00131662">
        <w:rPr>
          <w:rFonts w:ascii="Times New Roman" w:eastAsia="Times New Roman" w:hAnsi="Times New Roman" w:cs="Times New Roman"/>
          <w:color w:val="000000"/>
          <w:sz w:val="24"/>
          <w:szCs w:val="24"/>
          <w:lang w:eastAsia="pl-PL"/>
        </w:rPr>
        <w:t xml:space="preserve">),  </w:t>
      </w:r>
    </w:p>
    <w:p w:rsidR="00131662" w:rsidRPr="00131662" w:rsidRDefault="00131662" w:rsidP="00131662">
      <w:pPr>
        <w:tabs>
          <w:tab w:val="left" w:pos="284"/>
        </w:tabs>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b)</w:t>
      </w:r>
      <w:r w:rsidRPr="00131662">
        <w:rPr>
          <w:rFonts w:ascii="Times New Roman" w:eastAsia="Times New Roman" w:hAnsi="Times New Roman" w:cs="Times New Roman"/>
          <w:color w:val="000000"/>
          <w:sz w:val="24"/>
          <w:szCs w:val="24"/>
          <w:lang w:eastAsia="pl-PL"/>
        </w:rPr>
        <w:tab/>
        <w:t xml:space="preserve">za pośrednictwem posłańca, </w:t>
      </w:r>
    </w:p>
    <w:p w:rsidR="00131662" w:rsidRPr="00131662" w:rsidRDefault="00131662" w:rsidP="00131662">
      <w:pPr>
        <w:tabs>
          <w:tab w:val="left" w:pos="284"/>
        </w:tabs>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c)</w:t>
      </w:r>
      <w:r w:rsidRPr="00131662">
        <w:rPr>
          <w:rFonts w:ascii="Times New Roman" w:eastAsia="Times New Roman" w:hAnsi="Times New Roman" w:cs="Times New Roman"/>
          <w:color w:val="000000"/>
          <w:sz w:val="24"/>
          <w:szCs w:val="24"/>
          <w:lang w:eastAsia="pl-PL"/>
        </w:rPr>
        <w:tab/>
        <w:t>osobiste doręczenie przesyłki, zapytania, dokumentów, oświadczeń, wyjaśnień lub oferty.</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b/>
          <w:color w:val="000000"/>
          <w:sz w:val="24"/>
          <w:szCs w:val="24"/>
          <w:lang w:eastAsia="pl-PL"/>
        </w:rPr>
      </w:pP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b/>
          <w:sz w:val="24"/>
          <w:szCs w:val="24"/>
          <w:u w:val="single"/>
          <w:lang w:eastAsia="pl-PL"/>
        </w:rPr>
      </w:pPr>
      <w:r w:rsidRPr="00131662">
        <w:rPr>
          <w:rFonts w:ascii="Times New Roman" w:eastAsia="Times New Roman" w:hAnsi="Times New Roman" w:cs="Times New Roman"/>
          <w:b/>
          <w:sz w:val="24"/>
          <w:szCs w:val="24"/>
          <w:u w:val="single"/>
          <w:lang w:eastAsia="pl-PL"/>
        </w:rPr>
        <w:t>D. Informacje dodatkowe</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1. Zamawiający zamieszcza na stronie internetowej: </w:t>
      </w:r>
    </w:p>
    <w:p w:rsidR="00131662" w:rsidRPr="00131662" w:rsidRDefault="00552456" w:rsidP="00131662">
      <w:pPr>
        <w:autoSpaceDE w:val="0"/>
        <w:autoSpaceDN w:val="0"/>
        <w:adjustRightInd w:val="0"/>
        <w:spacing w:before="120" w:after="120" w:line="240" w:lineRule="auto"/>
        <w:jc w:val="both"/>
        <w:rPr>
          <w:rFonts w:ascii="Times New Roman" w:eastAsia="Times New Roman" w:hAnsi="Times New Roman" w:cs="Times New Roman"/>
          <w:sz w:val="24"/>
          <w:szCs w:val="24"/>
          <w:lang w:eastAsia="pl-PL"/>
        </w:rPr>
      </w:pPr>
      <w:r w:rsidRPr="00552456">
        <w:rPr>
          <w:rFonts w:ascii="Times New Roman" w:eastAsia="Times New Roman" w:hAnsi="Times New Roman" w:cs="Times New Roman"/>
          <w:sz w:val="24"/>
          <w:szCs w:val="24"/>
          <w:lang w:eastAsia="pl-PL"/>
        </w:rPr>
        <w:t>https://ezamowienia.gov.pl/mp-client/tenders/ocds-148610-fe23</w:t>
      </w:r>
      <w:r>
        <w:rPr>
          <w:rFonts w:ascii="Times New Roman" w:eastAsia="Times New Roman" w:hAnsi="Times New Roman" w:cs="Times New Roman"/>
          <w:sz w:val="24"/>
          <w:szCs w:val="24"/>
          <w:lang w:eastAsia="pl-PL"/>
        </w:rPr>
        <w:t>08b5-4084-437a-aca5-df32abc2f4c5</w:t>
      </w:r>
    </w:p>
    <w:p w:rsidR="00131662" w:rsidRPr="00131662" w:rsidRDefault="00131662" w:rsidP="00131662">
      <w:pPr>
        <w:autoSpaceDE w:val="0"/>
        <w:autoSpaceDN w:val="0"/>
        <w:adjustRightInd w:val="0"/>
        <w:spacing w:before="120" w:after="120" w:line="240" w:lineRule="auto"/>
        <w:ind w:left="426" w:hanging="284"/>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a) specyfikację warunków zamówienia - od dnia zamieszczenia ogłoszenia w BZP,</w:t>
      </w:r>
    </w:p>
    <w:p w:rsidR="00131662" w:rsidRPr="00131662" w:rsidRDefault="00131662" w:rsidP="00131662">
      <w:pPr>
        <w:autoSpaceDE w:val="0"/>
        <w:autoSpaceDN w:val="0"/>
        <w:adjustRightInd w:val="0"/>
        <w:spacing w:before="120" w:after="120" w:line="240" w:lineRule="auto"/>
        <w:ind w:left="426" w:hanging="284"/>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b) informację o zmianie treści ogłoszenia o zamówieniu zamieszczonego w BZP,</w:t>
      </w:r>
    </w:p>
    <w:p w:rsidR="00131662" w:rsidRPr="00131662" w:rsidRDefault="00131662" w:rsidP="00131662">
      <w:pPr>
        <w:autoSpaceDE w:val="0"/>
        <w:autoSpaceDN w:val="0"/>
        <w:adjustRightInd w:val="0"/>
        <w:spacing w:before="120" w:after="120" w:line="240" w:lineRule="auto"/>
        <w:ind w:left="426" w:hanging="284"/>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color w:val="000000"/>
          <w:sz w:val="24"/>
          <w:szCs w:val="24"/>
          <w:lang w:eastAsia="pl-PL"/>
        </w:rPr>
        <w:t xml:space="preserve">c) informację z otwarcia ofert, </w:t>
      </w:r>
      <w:r w:rsidRPr="00131662">
        <w:rPr>
          <w:rFonts w:ascii="Times New Roman" w:eastAsia="Times New Roman" w:hAnsi="Times New Roman" w:cs="Times New Roman"/>
          <w:sz w:val="24"/>
          <w:szCs w:val="24"/>
          <w:lang w:eastAsia="pl-PL"/>
        </w:rPr>
        <w:t xml:space="preserve">o której mowa w art. 222 ust 5 ustawy </w:t>
      </w:r>
      <w:proofErr w:type="spellStart"/>
      <w:r w:rsidRPr="00131662">
        <w:rPr>
          <w:rFonts w:ascii="Times New Roman" w:eastAsia="Times New Roman" w:hAnsi="Times New Roman" w:cs="Times New Roman"/>
          <w:sz w:val="24"/>
          <w:szCs w:val="24"/>
          <w:lang w:eastAsia="pl-PL"/>
        </w:rPr>
        <w:t>Pzp</w:t>
      </w:r>
      <w:proofErr w:type="spellEnd"/>
      <w:r w:rsidRPr="00131662">
        <w:rPr>
          <w:rFonts w:ascii="Times New Roman" w:eastAsia="Times New Roman" w:hAnsi="Times New Roman" w:cs="Times New Roman"/>
          <w:sz w:val="24"/>
          <w:szCs w:val="24"/>
          <w:lang w:eastAsia="pl-PL"/>
        </w:rPr>
        <w:t xml:space="preserve"> - niezwłocznie po otwarciu ofert,</w:t>
      </w:r>
    </w:p>
    <w:p w:rsidR="00131662" w:rsidRPr="00131662" w:rsidRDefault="00131662" w:rsidP="00131662">
      <w:pPr>
        <w:autoSpaceDE w:val="0"/>
        <w:autoSpaceDN w:val="0"/>
        <w:adjustRightInd w:val="0"/>
        <w:spacing w:before="120" w:after="120" w:line="240" w:lineRule="auto"/>
        <w:ind w:left="426" w:hanging="284"/>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sz w:val="24"/>
          <w:szCs w:val="24"/>
          <w:lang w:eastAsia="pl-PL"/>
        </w:rPr>
        <w:t xml:space="preserve">d) </w:t>
      </w:r>
      <w:r w:rsidRPr="00131662">
        <w:rPr>
          <w:rFonts w:ascii="Times New Roman" w:eastAsia="Times New Roman" w:hAnsi="Times New Roman" w:cs="Times New Roman"/>
          <w:color w:val="000000"/>
          <w:sz w:val="24"/>
          <w:szCs w:val="24"/>
          <w:lang w:eastAsia="pl-PL"/>
        </w:rPr>
        <w:t>treść zapytań wraz z wyjaśnieniami do zamieszczonej na stronie SWZ,</w:t>
      </w:r>
      <w:bookmarkStart w:id="10" w:name="_GoBack"/>
      <w:bookmarkEnd w:id="10"/>
    </w:p>
    <w:p w:rsidR="00131662" w:rsidRPr="00131662" w:rsidRDefault="00131662" w:rsidP="00131662">
      <w:pPr>
        <w:autoSpaceDE w:val="0"/>
        <w:autoSpaceDN w:val="0"/>
        <w:adjustRightInd w:val="0"/>
        <w:spacing w:before="120" w:after="120" w:line="240" w:lineRule="auto"/>
        <w:ind w:left="426" w:hanging="284"/>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sz w:val="24"/>
          <w:szCs w:val="24"/>
          <w:lang w:eastAsia="pl-PL"/>
        </w:rPr>
        <w:t xml:space="preserve">e) </w:t>
      </w:r>
      <w:r w:rsidRPr="00131662">
        <w:rPr>
          <w:rFonts w:ascii="Times New Roman" w:eastAsia="Times New Roman" w:hAnsi="Times New Roman" w:cs="Times New Roman"/>
          <w:color w:val="000000"/>
          <w:sz w:val="24"/>
          <w:szCs w:val="24"/>
          <w:lang w:eastAsia="pl-PL"/>
        </w:rPr>
        <w:t>zmiany dotyczące SWZ,</w:t>
      </w:r>
    </w:p>
    <w:p w:rsidR="00131662" w:rsidRPr="00131662" w:rsidRDefault="00131662" w:rsidP="00131662">
      <w:pPr>
        <w:autoSpaceDE w:val="0"/>
        <w:autoSpaceDN w:val="0"/>
        <w:adjustRightInd w:val="0"/>
        <w:spacing w:before="120" w:after="120" w:line="240" w:lineRule="auto"/>
        <w:ind w:left="426" w:hanging="284"/>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f) </w:t>
      </w:r>
      <w:r w:rsidRPr="00131662">
        <w:rPr>
          <w:rFonts w:ascii="Times New Roman" w:eastAsia="Times New Roman" w:hAnsi="Times New Roman" w:cs="Times New Roman"/>
          <w:color w:val="000000"/>
          <w:sz w:val="24"/>
          <w:szCs w:val="24"/>
          <w:lang w:eastAsia="pl-PL"/>
        </w:rPr>
        <w:t xml:space="preserve">informacje zgodnie </w:t>
      </w:r>
      <w:r w:rsidRPr="00131662">
        <w:rPr>
          <w:rFonts w:ascii="Times New Roman" w:eastAsia="Times New Roman" w:hAnsi="Times New Roman" w:cs="Times New Roman"/>
          <w:sz w:val="24"/>
          <w:szCs w:val="24"/>
          <w:lang w:eastAsia="pl-PL"/>
        </w:rPr>
        <w:t xml:space="preserve">z art. 253 ustawy </w:t>
      </w:r>
      <w:proofErr w:type="spellStart"/>
      <w:r w:rsidRPr="00131662">
        <w:rPr>
          <w:rFonts w:ascii="Times New Roman" w:eastAsia="Times New Roman" w:hAnsi="Times New Roman" w:cs="Times New Roman"/>
          <w:sz w:val="24"/>
          <w:szCs w:val="24"/>
          <w:lang w:eastAsia="pl-PL"/>
        </w:rPr>
        <w:t>Pzp</w:t>
      </w:r>
      <w:proofErr w:type="spellEnd"/>
      <w:r w:rsidRPr="00131662">
        <w:rPr>
          <w:rFonts w:ascii="Times New Roman" w:eastAsia="Times New Roman" w:hAnsi="Times New Roman" w:cs="Times New Roman"/>
          <w:sz w:val="24"/>
          <w:szCs w:val="24"/>
          <w:lang w:eastAsia="pl-PL"/>
        </w:rPr>
        <w:t xml:space="preserve"> - po wyborze oferty.</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2. Wykonawca może zwrócić się do zamawiającego z prośbą - wnioskiem o wyjaśnienie treści specyfikacji warunków zamówienia. Zamawiający udzieli wyjaśnień niezwłocznie, nie później niż na 2 dni przed upływem terminu składania ofert. Zamawiający umieści taką informację na stronie internetowej, podanej w pkt 1 niniejszej SWZ, pod warunkiem, że wniosek o wyjaśnienie treści specyfikacji wpłynął do zamawiającego nie później niż na 4 dni przed upływem terminu składania ofert.</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3. Jeżeli zamawiający nie udzieli wyjaśnień w terminie, o którym mowa w pkt 2, przedłuża termin składania odpowiednio ofert o czas niezbędny do zapoznania się wszystkich zainteresowanych wykonawców z wyjaśnieniami niezbędnymi do należytego przygotowania i złożenia odpowiednio ofert.</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4. W przypadku gdy wniosek o wyjaśnienie treści SWZ albo opisu potrzeb i wymagań nie wpłynął w terminie, o którym mowa w pkt 2, zamawiający nie ma obowiązku udzielania wyjaśnień SWZ oraz obowiązku przedłużenia terminu składania ofert.</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5. Przedłużenie terminu składania ofert, o których pkt 2, nie wpływa na bieg terminu składania wniosku o wyjaśnienie treści odpowiednio SWZ albo opisu potrzeb i wymagań.</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6. Treść zapytań wraz z wyjaśnieniami zamawiający udostępnia, bez ujawniania źródła zapytania, na stronie internetowej prowadzonego postępowania.</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7. Osobą do kontaktu i porozumiewania się z wykonawcami w zakresie merytorycznym jest:</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Agnieszka Nosek e-mail: </w:t>
      </w:r>
      <w:hyperlink r:id="rId13" w:history="1">
        <w:r w:rsidRPr="00131662">
          <w:rPr>
            <w:rFonts w:ascii="Times New Roman" w:eastAsia="Times New Roman" w:hAnsi="Times New Roman" w:cs="Times New Roman"/>
            <w:color w:val="0000FF"/>
            <w:sz w:val="24"/>
            <w:szCs w:val="24"/>
            <w:u w:val="single"/>
            <w:lang w:eastAsia="pl-PL"/>
          </w:rPr>
          <w:t>zsbiskupiec@interia.pl</w:t>
        </w:r>
      </w:hyperlink>
      <w:r w:rsidRPr="00131662">
        <w:rPr>
          <w:rFonts w:ascii="Times New Roman" w:eastAsia="Times New Roman" w:hAnsi="Times New Roman" w:cs="Times New Roman"/>
          <w:sz w:val="24"/>
          <w:szCs w:val="24"/>
          <w:lang w:eastAsia="pl-PL"/>
        </w:rPr>
        <w:t xml:space="preserve"> </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8. Zamawiający:</w:t>
      </w:r>
    </w:p>
    <w:p w:rsidR="00131662" w:rsidRPr="00131662" w:rsidRDefault="00131662" w:rsidP="00131662">
      <w:pPr>
        <w:tabs>
          <w:tab w:val="left" w:pos="142"/>
        </w:tabs>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 nie wymaga wizji lokalnej, </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nie przewiduje zebrania wykonawców.</w:t>
      </w:r>
    </w:p>
    <w:p w:rsidR="00131662" w:rsidRPr="00131662" w:rsidRDefault="00131662" w:rsidP="00131662">
      <w:pPr>
        <w:shd w:val="clear" w:color="auto" w:fill="FFFFFF"/>
        <w:suppressAutoHyphens/>
        <w:spacing w:after="0" w:line="240" w:lineRule="auto"/>
        <w:jc w:val="both"/>
        <w:rPr>
          <w:rFonts w:ascii="Times New Roman" w:eastAsia="Times New Roman" w:hAnsi="Times New Roman" w:cs="Times New Roman"/>
          <w:b/>
          <w:color w:val="000000"/>
          <w:spacing w:val="-1"/>
          <w:sz w:val="24"/>
          <w:szCs w:val="24"/>
          <w:u w:val="single"/>
          <w:lang w:eastAsia="pl-PL"/>
        </w:rPr>
      </w:pPr>
    </w:p>
    <w:p w:rsidR="00131662" w:rsidRPr="00131662" w:rsidRDefault="00131662" w:rsidP="00131662">
      <w:pPr>
        <w:numPr>
          <w:ilvl w:val="0"/>
          <w:numId w:val="6"/>
        </w:numPr>
        <w:shd w:val="clear" w:color="auto" w:fill="FFFFFF"/>
        <w:suppressAutoHyphens/>
        <w:spacing w:after="0" w:line="240" w:lineRule="auto"/>
        <w:ind w:left="567" w:hanging="567"/>
        <w:contextualSpacing/>
        <w:jc w:val="both"/>
        <w:rPr>
          <w:rFonts w:ascii="Times New Roman" w:eastAsia="Times New Roman" w:hAnsi="Times New Roman" w:cs="Times New Roman"/>
          <w:b/>
          <w:bCs/>
          <w:color w:val="000000"/>
          <w:spacing w:val="-1"/>
          <w:sz w:val="24"/>
          <w:szCs w:val="24"/>
          <w:u w:val="single"/>
        </w:rPr>
      </w:pPr>
      <w:r w:rsidRPr="00131662">
        <w:rPr>
          <w:rFonts w:ascii="Times New Roman" w:eastAsia="Times New Roman" w:hAnsi="Times New Roman" w:cs="Times New Roman"/>
          <w:b/>
          <w:bCs/>
          <w:color w:val="000000"/>
          <w:spacing w:val="-1"/>
          <w:sz w:val="24"/>
          <w:szCs w:val="24"/>
          <w:u w:val="single"/>
        </w:rPr>
        <w:t>WYMAGANIA DOTYCZĄCE WADIUM</w:t>
      </w:r>
    </w:p>
    <w:p w:rsidR="00131662" w:rsidRPr="00131662" w:rsidRDefault="00131662" w:rsidP="00131662">
      <w:pPr>
        <w:spacing w:before="120" w:after="120" w:line="276" w:lineRule="auto"/>
        <w:rPr>
          <w:rFonts w:ascii="Times New Roman" w:eastAsia="Times New Roman" w:hAnsi="Times New Roman" w:cs="Times New Roman"/>
          <w:color w:val="000000" w:themeColor="text1"/>
          <w:sz w:val="24"/>
          <w:szCs w:val="24"/>
          <w:lang w:eastAsia="pl-PL"/>
        </w:rPr>
      </w:pPr>
      <w:r w:rsidRPr="00131662">
        <w:rPr>
          <w:rFonts w:ascii="Times New Roman" w:eastAsia="Times New Roman" w:hAnsi="Times New Roman" w:cs="Times New Roman"/>
          <w:color w:val="000000" w:themeColor="text1"/>
          <w:sz w:val="24"/>
          <w:szCs w:val="24"/>
          <w:lang w:eastAsia="pl-PL"/>
        </w:rPr>
        <w:t>Zamawiający nie wymaga wniesienia wadium.</w:t>
      </w:r>
    </w:p>
    <w:p w:rsidR="00131662" w:rsidRPr="00131662" w:rsidRDefault="00131662" w:rsidP="00131662">
      <w:pPr>
        <w:shd w:val="clear" w:color="auto" w:fill="FFFFFF"/>
        <w:tabs>
          <w:tab w:val="left" w:pos="284"/>
          <w:tab w:val="left" w:pos="426"/>
        </w:tabs>
        <w:spacing w:after="120" w:line="240" w:lineRule="auto"/>
        <w:ind w:left="786" w:hanging="786"/>
        <w:rPr>
          <w:rFonts w:ascii="Times New Roman" w:eastAsia="Times New Roman" w:hAnsi="Times New Roman" w:cs="Times New Roman"/>
          <w:color w:val="000000"/>
          <w:spacing w:val="-1"/>
          <w:sz w:val="24"/>
          <w:szCs w:val="24"/>
        </w:rPr>
      </w:pPr>
      <w:r w:rsidRPr="00131662">
        <w:rPr>
          <w:rFonts w:ascii="Times New Roman" w:eastAsia="Times New Roman" w:hAnsi="Times New Roman" w:cs="Times New Roman"/>
          <w:b/>
          <w:color w:val="000000"/>
          <w:spacing w:val="-1"/>
          <w:sz w:val="24"/>
          <w:szCs w:val="24"/>
        </w:rPr>
        <w:t xml:space="preserve">IX. </w:t>
      </w:r>
      <w:r w:rsidRPr="00131662">
        <w:rPr>
          <w:rFonts w:ascii="Times New Roman" w:eastAsia="Times New Roman" w:hAnsi="Times New Roman" w:cs="Times New Roman"/>
          <w:b/>
          <w:color w:val="000000"/>
          <w:spacing w:val="-1"/>
          <w:sz w:val="24"/>
          <w:szCs w:val="24"/>
          <w:u w:val="single"/>
        </w:rPr>
        <w:t>OPIS SPOSOBU PRZYGOTOWYWANIA OFERT ORAZ WYMAGANE DOKUMENTY</w:t>
      </w:r>
    </w:p>
    <w:p w:rsidR="00131662" w:rsidRPr="00131662" w:rsidRDefault="00131662" w:rsidP="00131662">
      <w:pPr>
        <w:tabs>
          <w:tab w:val="left" w:pos="0"/>
        </w:tab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1. Oferta musi być sporządzona w języku polskim, w postaci elektronicznej</w:t>
      </w:r>
      <w:r w:rsidRPr="00131662">
        <w:rPr>
          <w:rFonts w:ascii="Times New Roman" w:eastAsia="Times New Roman" w:hAnsi="Times New Roman" w:cs="Times New Roman"/>
          <w:color w:val="FF0000"/>
          <w:sz w:val="24"/>
          <w:szCs w:val="24"/>
          <w:lang w:eastAsia="pl-PL"/>
        </w:rPr>
        <w:t xml:space="preserve"> </w:t>
      </w:r>
      <w:r w:rsidRPr="00131662">
        <w:rPr>
          <w:rFonts w:ascii="Times New Roman" w:eastAsia="Times New Roman" w:hAnsi="Times New Roman" w:cs="Times New Roman"/>
          <w:sz w:val="24"/>
          <w:szCs w:val="24"/>
          <w:lang w:eastAsia="pl-PL"/>
        </w:rPr>
        <w:t>i opatrzona kwalifikowanym podpisem elektronicznym, podpisem zaufanym lub podpisem osobistym. Oznacza to, że do przygotowania oferty konieczne jest posiadanie przez osobę upoważnioną do reprezentowania Wykonawcy kwalifikowanego podpisu elektronicznego, podpisu osobistego lub podpisu zaufanego.</w:t>
      </w:r>
    </w:p>
    <w:p w:rsidR="00131662" w:rsidRPr="00131662" w:rsidRDefault="00131662" w:rsidP="00131662">
      <w:pPr>
        <w:tabs>
          <w:tab w:val="left" w:pos="426"/>
        </w:tab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2. Jeżeli na ofertę składa się kilka dokumentów, Wykonawca załącza je odpowiednio do opisu na Platformie w folderze Instrukcje dla Wykonawcy.</w:t>
      </w:r>
    </w:p>
    <w:p w:rsidR="00131662" w:rsidRPr="00131662" w:rsidRDefault="00131662" w:rsidP="00131662">
      <w:pPr>
        <w:tabs>
          <w:tab w:val="left" w:pos="0"/>
        </w:tab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3. Wszelkie informacje stanowiące tajemnicę przedsiębiorstwa w rozumieniu ustawy z dnia 16 kwietnia 1993 r. o zwalczaniu nieuczciwej konkurencji (Dz. U. z 2022 r. poz. 1233), które Wykonawca zastrzeże jako tajemnicę przedsiębiorstwa, powinny zostać złożone zgodnie z opisem na Platformie w folderze Instrukcje dla Wykonawcy.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131662">
        <w:rPr>
          <w:rFonts w:ascii="Times New Roman" w:eastAsia="Times New Roman" w:hAnsi="Times New Roman" w:cs="Times New Roman"/>
          <w:sz w:val="24"/>
          <w:szCs w:val="24"/>
          <w:lang w:eastAsia="pl-PL"/>
        </w:rPr>
        <w:t>pzp</w:t>
      </w:r>
      <w:proofErr w:type="spellEnd"/>
      <w:r w:rsidRPr="00131662">
        <w:rPr>
          <w:rFonts w:ascii="Times New Roman" w:eastAsia="Times New Roman" w:hAnsi="Times New Roman" w:cs="Times New Roman"/>
          <w:sz w:val="24"/>
          <w:szCs w:val="24"/>
          <w:lang w:eastAsia="pl-PL"/>
        </w:rPr>
        <w:t>.</w:t>
      </w:r>
    </w:p>
    <w:p w:rsidR="00131662" w:rsidRPr="00131662" w:rsidRDefault="00131662" w:rsidP="00131662">
      <w:pPr>
        <w:tabs>
          <w:tab w:val="left" w:pos="0"/>
        </w:tab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4. 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Oferty.</w:t>
      </w:r>
    </w:p>
    <w:p w:rsidR="00131662" w:rsidRPr="00131662" w:rsidRDefault="00131662" w:rsidP="00131662">
      <w:pPr>
        <w:tabs>
          <w:tab w:val="left" w:pos="426"/>
        </w:tabs>
        <w:spacing w:before="120" w:after="120" w:line="240" w:lineRule="auto"/>
        <w:ind w:left="360" w:hanging="360"/>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5. Do oferty należy dołączyć:</w:t>
      </w:r>
    </w:p>
    <w:p w:rsidR="00131662" w:rsidRPr="00131662" w:rsidRDefault="00131662" w:rsidP="00131662">
      <w:pPr>
        <w:tabs>
          <w:tab w:val="left" w:pos="426"/>
        </w:tabs>
        <w:spacing w:before="120" w:after="120" w:line="240" w:lineRule="auto"/>
        <w:ind w:left="360" w:hanging="76"/>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5.1. Pełnomocnictwo upoważniające do złożenia oferty, o ile ofertę składa pełnomocnik;</w:t>
      </w:r>
    </w:p>
    <w:p w:rsidR="00131662" w:rsidRPr="00131662" w:rsidRDefault="00131662" w:rsidP="00131662">
      <w:pPr>
        <w:tabs>
          <w:tab w:val="left" w:pos="709"/>
        </w:tabs>
        <w:spacing w:before="120" w:after="120" w:line="240" w:lineRule="auto"/>
        <w:ind w:left="709" w:hanging="425"/>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5.2. Pełnomocnictwo dla pełnomocnika do reprezentowania w postępowaniu Wykonawców wspólnie ubiegających się o udzielenie zamówienia - dotyczy ofert składanych przez Wykonawców wspólnie ubiegających się o udzielenie zamówienia;</w:t>
      </w:r>
    </w:p>
    <w:p w:rsidR="00131662" w:rsidRPr="00131662" w:rsidRDefault="00131662" w:rsidP="00131662">
      <w:pPr>
        <w:tabs>
          <w:tab w:val="left" w:pos="709"/>
        </w:tabs>
        <w:spacing w:before="120" w:after="120" w:line="240" w:lineRule="auto"/>
        <w:ind w:left="709" w:hanging="425"/>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5.3. Oświadczenie o niepodleganiu wykluczeniu z postępowania, wzór stanowi Załącznik nr 2 do SWZ. W przypadku wspólnego ubiegania się o zamówienie przez Wykonawców, oświadczenie o niepoleganiu wykluczeniu składa każdy z Wykonawców.;</w:t>
      </w:r>
    </w:p>
    <w:p w:rsidR="00131662" w:rsidRPr="00131662" w:rsidRDefault="00131662" w:rsidP="00131662">
      <w:pPr>
        <w:tabs>
          <w:tab w:val="left" w:pos="709"/>
        </w:tabs>
        <w:spacing w:before="120" w:after="120" w:line="240" w:lineRule="auto"/>
        <w:ind w:left="709" w:hanging="425"/>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5.4. Oświadczenie o spełnieniu warunków udziału w postępowaniu;</w:t>
      </w:r>
    </w:p>
    <w:p w:rsidR="00131662" w:rsidRPr="00131662" w:rsidRDefault="00131662" w:rsidP="00131662">
      <w:pPr>
        <w:tabs>
          <w:tab w:val="left" w:pos="709"/>
        </w:tabs>
        <w:spacing w:before="120" w:after="120" w:line="240" w:lineRule="auto"/>
        <w:ind w:left="709" w:hanging="425"/>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5.5. Zobowiązanie podmiotu udostępniającego zasoby, na które powołuje się Wykonawca, celem spełnienia warunków udziału w postępowaniu.</w:t>
      </w:r>
    </w:p>
    <w:p w:rsidR="00131662" w:rsidRPr="00131662" w:rsidRDefault="00131662" w:rsidP="00131662">
      <w:pPr>
        <w:tabs>
          <w:tab w:val="left" w:pos="709"/>
        </w:tabs>
        <w:spacing w:before="120" w:after="120" w:line="240" w:lineRule="auto"/>
        <w:ind w:left="709" w:hanging="425"/>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5.6. Oświadczenie, zgodne z art. 117 ust 4 ustawy </w:t>
      </w:r>
      <w:proofErr w:type="spellStart"/>
      <w:r w:rsidRPr="00131662">
        <w:rPr>
          <w:rFonts w:ascii="Times New Roman" w:eastAsia="Times New Roman" w:hAnsi="Times New Roman" w:cs="Times New Roman"/>
          <w:sz w:val="24"/>
          <w:szCs w:val="24"/>
          <w:lang w:eastAsia="pl-PL"/>
        </w:rPr>
        <w:t>Pzp</w:t>
      </w:r>
      <w:proofErr w:type="spellEnd"/>
      <w:r w:rsidRPr="00131662">
        <w:rPr>
          <w:rFonts w:ascii="Times New Roman" w:eastAsia="Times New Roman" w:hAnsi="Times New Roman" w:cs="Times New Roman"/>
          <w:sz w:val="24"/>
          <w:szCs w:val="24"/>
          <w:lang w:eastAsia="pl-PL"/>
        </w:rPr>
        <w:t xml:space="preserve"> (dot. Wykonawców wspólnie ubiegających się o udzielenie zamówienia) wskazujące, które usługi wykonają poszczególni Wykonawcy (oświadczenie wg wzoru Wykonawcy).</w:t>
      </w:r>
    </w:p>
    <w:p w:rsidR="00131662" w:rsidRPr="00131662" w:rsidRDefault="00131662" w:rsidP="00131662">
      <w:pPr>
        <w:tabs>
          <w:tab w:val="left" w:pos="0"/>
        </w:tab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6. Oferta oraz oświadczenie o niepodleganiu wykluczeniu muszą być złożone w oryginale. Oświadczenia składane są w postaci elektronicznej opatrzone kwalifikowanym podpisem elektronicznym, podpisem zaufanym lub podpisem osobistym. </w:t>
      </w:r>
    </w:p>
    <w:p w:rsidR="00131662" w:rsidRPr="00131662" w:rsidRDefault="00131662" w:rsidP="00131662">
      <w:pPr>
        <w:tabs>
          <w:tab w:val="left" w:pos="0"/>
        </w:tab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7.  Pełnomocnictwo do złożenia oferty musi być złożone w oryginale w takiej samej formie, jak składana oferta (tj. w formie elektronicznej lub postaci elektronicznej opatrzonej kwalifikowanym podpisem elektronicznym, podpisem zaufanym lub podpisem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rsidR="00131662" w:rsidRPr="00131662" w:rsidRDefault="00131662" w:rsidP="00131662">
      <w:pPr>
        <w:tabs>
          <w:tab w:val="left" w:pos="0"/>
        </w:tabs>
        <w:spacing w:before="120" w:after="120" w:line="240" w:lineRule="auto"/>
        <w:jc w:val="both"/>
        <w:rPr>
          <w:rFonts w:ascii="Times New Roman" w:eastAsia="Times New Roman" w:hAnsi="Times New Roman" w:cs="Times New Roman"/>
          <w:sz w:val="24"/>
          <w:szCs w:val="24"/>
          <w:lang w:eastAsia="pl-PL"/>
        </w:rPr>
      </w:pPr>
    </w:p>
    <w:p w:rsidR="00131662" w:rsidRPr="00131662" w:rsidRDefault="00131662" w:rsidP="00131662">
      <w:pPr>
        <w:tabs>
          <w:tab w:val="left" w:pos="426"/>
        </w:tabs>
        <w:spacing w:before="120" w:after="120" w:line="240" w:lineRule="auto"/>
        <w:ind w:left="360" w:hanging="360"/>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8. </w:t>
      </w:r>
      <w:r w:rsidRPr="00131662">
        <w:rPr>
          <w:rFonts w:ascii="Times New Roman" w:eastAsia="Times New Roman" w:hAnsi="Times New Roman" w:cs="Times New Roman"/>
          <w:b/>
          <w:sz w:val="24"/>
          <w:szCs w:val="24"/>
          <w:lang w:eastAsia="pl-PL"/>
        </w:rPr>
        <w:t>Tajemnica przedsiębiorstwa:</w:t>
      </w:r>
    </w:p>
    <w:p w:rsidR="00131662" w:rsidRPr="00131662" w:rsidRDefault="00131662" w:rsidP="00131662">
      <w:pPr>
        <w:widowControl w:val="0"/>
        <w:tabs>
          <w:tab w:val="left" w:pos="142"/>
          <w:tab w:val="left" w:pos="284"/>
        </w:tabs>
        <w:suppressAutoHyphens/>
        <w:spacing w:before="120" w:after="120" w:line="240" w:lineRule="auto"/>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a) Zamawiający nie ujawnia informacji stanowiących tajemnicę przedsiębiorstwa w rozumieniu przepisów ustawy z dnia 16 kwietnia 1993 r. o zwalczaniu nieuczciwej konkurencji (Dz. U. z 2022 r. poz. 1233), jeżeli Wykonawca, wraz z przekazaniem takich informacji, zastrzegł, że nie mogą być one udostępniane oraz wykazał, że zastrzeżone informacje stanowią tajemnicę przedsiębiorstwa.</w:t>
      </w:r>
    </w:p>
    <w:p w:rsidR="00131662" w:rsidRPr="00131662" w:rsidRDefault="00131662" w:rsidP="00131662">
      <w:pPr>
        <w:widowControl w:val="0"/>
        <w:tabs>
          <w:tab w:val="left" w:pos="142"/>
          <w:tab w:val="left" w:pos="284"/>
        </w:tabs>
        <w:suppressAutoHyphens/>
        <w:spacing w:before="120" w:after="120" w:line="240" w:lineRule="auto"/>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(DZ. U z dnia 24 sierpnia 2018 r poz. 1637).</w:t>
      </w:r>
    </w:p>
    <w:p w:rsidR="00131662" w:rsidRPr="00131662" w:rsidRDefault="00131662" w:rsidP="00131662">
      <w:pPr>
        <w:widowControl w:val="0"/>
        <w:tabs>
          <w:tab w:val="left" w:pos="142"/>
          <w:tab w:val="left" w:pos="284"/>
        </w:tabs>
        <w:suppressAutoHyphens/>
        <w:spacing w:before="120" w:after="120" w:line="240" w:lineRule="auto"/>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 xml:space="preserve">b) Wykonawca nie może zastrzec informacji, o których mowa w art. 222 ust. 5 ustawy </w:t>
      </w:r>
      <w:proofErr w:type="spellStart"/>
      <w:r w:rsidRPr="00131662">
        <w:rPr>
          <w:rFonts w:ascii="Times New Roman" w:eastAsia="Arial" w:hAnsi="Times New Roman" w:cs="Times New Roman"/>
          <w:color w:val="000000"/>
          <w:sz w:val="24"/>
          <w:szCs w:val="24"/>
          <w:lang w:eastAsia="ar-SA"/>
        </w:rPr>
        <w:t>Pzp</w:t>
      </w:r>
      <w:proofErr w:type="spellEnd"/>
      <w:r w:rsidRPr="00131662">
        <w:rPr>
          <w:rFonts w:ascii="Times New Roman" w:eastAsia="Arial" w:hAnsi="Times New Roman" w:cs="Times New Roman"/>
          <w:color w:val="000000"/>
          <w:sz w:val="24"/>
          <w:szCs w:val="24"/>
          <w:lang w:eastAsia="ar-SA"/>
        </w:rPr>
        <w:t xml:space="preserve">: </w:t>
      </w:r>
    </w:p>
    <w:p w:rsidR="00131662" w:rsidRPr="00131662" w:rsidRDefault="00131662" w:rsidP="00131662">
      <w:pPr>
        <w:widowControl w:val="0"/>
        <w:tabs>
          <w:tab w:val="left" w:pos="142"/>
          <w:tab w:val="left" w:pos="284"/>
        </w:tabs>
        <w:suppressAutoHyphens/>
        <w:spacing w:before="120" w:after="120" w:line="240" w:lineRule="auto"/>
        <w:ind w:left="720" w:hanging="436"/>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„Art. 222.</w:t>
      </w:r>
    </w:p>
    <w:p w:rsidR="00131662" w:rsidRPr="00131662" w:rsidRDefault="00131662" w:rsidP="00131662">
      <w:pPr>
        <w:widowControl w:val="0"/>
        <w:tabs>
          <w:tab w:val="left" w:pos="142"/>
          <w:tab w:val="left" w:pos="284"/>
        </w:tabs>
        <w:suppressAutoHyphens/>
        <w:spacing w:before="120" w:after="120" w:line="240" w:lineRule="auto"/>
        <w:ind w:left="720" w:hanging="436"/>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5. Zamawiający, niezwłocznie po otwarciu ofert, udostępnia na stronie internetowej prowadzonego postępowania informacje o:</w:t>
      </w:r>
    </w:p>
    <w:p w:rsidR="00131662" w:rsidRPr="00131662" w:rsidRDefault="00131662" w:rsidP="00131662">
      <w:pPr>
        <w:widowControl w:val="0"/>
        <w:tabs>
          <w:tab w:val="left" w:pos="142"/>
          <w:tab w:val="left" w:pos="284"/>
          <w:tab w:val="left" w:pos="851"/>
        </w:tabs>
        <w:suppressAutoHyphens/>
        <w:spacing w:before="120" w:after="120" w:line="240" w:lineRule="auto"/>
        <w:ind w:left="720" w:hanging="153"/>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1)</w:t>
      </w:r>
      <w:r w:rsidRPr="00131662">
        <w:rPr>
          <w:rFonts w:ascii="Times New Roman" w:eastAsia="Arial" w:hAnsi="Times New Roman" w:cs="Times New Roman"/>
          <w:color w:val="000000"/>
          <w:sz w:val="24"/>
          <w:szCs w:val="24"/>
          <w:lang w:eastAsia="ar-SA"/>
        </w:rPr>
        <w:tab/>
        <w:t>nazwach albo imionach i nazwiskach oraz siedzibach lub miejscach prowadzonej działalności  gospodarczej albo miejscach zamieszkania wykonawców, których oferty zostały otwarte;</w:t>
      </w:r>
    </w:p>
    <w:p w:rsidR="00131662" w:rsidRPr="00131662" w:rsidRDefault="00131662" w:rsidP="00131662">
      <w:pPr>
        <w:widowControl w:val="0"/>
        <w:tabs>
          <w:tab w:val="left" w:pos="142"/>
          <w:tab w:val="left" w:pos="284"/>
          <w:tab w:val="left" w:pos="851"/>
        </w:tabs>
        <w:suppressAutoHyphens/>
        <w:spacing w:before="120" w:after="120" w:line="240" w:lineRule="auto"/>
        <w:ind w:firstLine="567"/>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2)</w:t>
      </w:r>
      <w:r w:rsidRPr="00131662">
        <w:rPr>
          <w:rFonts w:ascii="Times New Roman" w:eastAsia="Arial" w:hAnsi="Times New Roman" w:cs="Times New Roman"/>
          <w:color w:val="000000"/>
          <w:sz w:val="24"/>
          <w:szCs w:val="24"/>
          <w:lang w:eastAsia="ar-SA"/>
        </w:rPr>
        <w:tab/>
        <w:t>cenach lub kosztach zawartych w ofertach.”</w:t>
      </w:r>
    </w:p>
    <w:p w:rsidR="00131662" w:rsidRPr="00131662" w:rsidRDefault="00131662" w:rsidP="00131662">
      <w:pPr>
        <w:widowControl w:val="0"/>
        <w:tabs>
          <w:tab w:val="left" w:pos="142"/>
          <w:tab w:val="left" w:pos="284"/>
        </w:tabs>
        <w:suppressAutoHyphens/>
        <w:spacing w:before="120" w:after="120" w:line="240" w:lineRule="auto"/>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c) Zastrzeżenie informacji może dotyczyć nie tylko oferty, ale i innych dokumentów czy informacji składanych przez wykonawcę w postępowaniu. Dla skuteczności dokonanego zastrzeżenia należy wypełnić następujące warunki:</w:t>
      </w:r>
    </w:p>
    <w:p w:rsidR="00131662" w:rsidRPr="00131662" w:rsidRDefault="00131662" w:rsidP="00131662">
      <w:pPr>
        <w:widowControl w:val="0"/>
        <w:numPr>
          <w:ilvl w:val="0"/>
          <w:numId w:val="11"/>
        </w:numPr>
        <w:tabs>
          <w:tab w:val="left" w:pos="142"/>
          <w:tab w:val="left" w:pos="284"/>
        </w:tabs>
        <w:suppressAutoHyphens/>
        <w:spacing w:before="120" w:after="120" w:line="240" w:lineRule="auto"/>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Informacje stanowiące tajemnicę przedsiębiorstwa w całości lub części danego dokumentu powinny być złożone w oddzielnej części oferty (przykładowo w odrębnym pliku, dokumencie elektronicznym) i jednoznacznie oznaczone w nazwie pliku, dokumencie czy jego fragmencie. Przykładowo w nazwie pliku oznaczenie: TP lub tajemnica. W przypadku treści dokumentu czy informacji oznaczenie fragmentu oznaczonego tajemnicą przedsiębiorstwa może zostać dokonane przykładowo poprzez oznaczenie kolorem, wskazanie punktów czy rozdziałów, dokumentu w którym zawarte są informacje stanowiące tajemnicę przedsiębiorstwa.</w:t>
      </w:r>
    </w:p>
    <w:p w:rsidR="00131662" w:rsidRPr="00131662" w:rsidRDefault="00131662" w:rsidP="00131662">
      <w:pPr>
        <w:widowControl w:val="0"/>
        <w:numPr>
          <w:ilvl w:val="0"/>
          <w:numId w:val="11"/>
        </w:numPr>
        <w:tabs>
          <w:tab w:val="left" w:pos="142"/>
          <w:tab w:val="left" w:pos="284"/>
        </w:tabs>
        <w:suppressAutoHyphens/>
        <w:spacing w:before="120" w:after="120" w:line="240" w:lineRule="auto"/>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Wykonawca ma obowiązek równocześnie z dokonanym zastrzeżeniem wykazać, że zastrzeżone informacje stanowią tajemnice przedsiębiorstwa. Wymagania w tym względzie normuje definicja tajemnicy przedsiębiorstwa:</w:t>
      </w:r>
    </w:p>
    <w:p w:rsidR="00131662" w:rsidRPr="00131662" w:rsidRDefault="00131662" w:rsidP="00131662">
      <w:pPr>
        <w:widowControl w:val="0"/>
        <w:tabs>
          <w:tab w:val="left" w:pos="142"/>
          <w:tab w:val="left" w:pos="284"/>
        </w:tabs>
        <w:suppressAutoHyphens/>
        <w:spacing w:before="120" w:after="120" w:line="240" w:lineRule="auto"/>
        <w:ind w:left="720"/>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Ustawa o zwalczaniu nieuczciwej konkurencji (Dz.U. z 2022 poz.1233)</w:t>
      </w:r>
    </w:p>
    <w:p w:rsidR="00131662" w:rsidRPr="00131662" w:rsidRDefault="00131662" w:rsidP="00131662">
      <w:pPr>
        <w:widowControl w:val="0"/>
        <w:tabs>
          <w:tab w:val="left" w:pos="142"/>
          <w:tab w:val="left" w:pos="284"/>
        </w:tabs>
        <w:suppressAutoHyphens/>
        <w:spacing w:before="120" w:after="120" w:line="240" w:lineRule="auto"/>
        <w:ind w:left="720"/>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„Art. 11.</w:t>
      </w:r>
    </w:p>
    <w:p w:rsidR="00131662" w:rsidRPr="00131662" w:rsidRDefault="00131662" w:rsidP="00131662">
      <w:pPr>
        <w:widowControl w:val="0"/>
        <w:tabs>
          <w:tab w:val="left" w:pos="142"/>
          <w:tab w:val="left" w:pos="284"/>
          <w:tab w:val="left" w:pos="993"/>
        </w:tabs>
        <w:suppressAutoHyphens/>
        <w:spacing w:before="120" w:after="120" w:line="240" w:lineRule="auto"/>
        <w:ind w:left="720"/>
        <w:jc w:val="both"/>
        <w:rPr>
          <w:rFonts w:ascii="Times New Roman" w:eastAsia="Arial" w:hAnsi="Times New Roman" w:cs="Times New Roman"/>
          <w:color w:val="000000"/>
          <w:sz w:val="24"/>
          <w:szCs w:val="24"/>
          <w:lang w:eastAsia="ar-SA"/>
        </w:rPr>
      </w:pPr>
      <w:r w:rsidRPr="00131662">
        <w:rPr>
          <w:rFonts w:ascii="Times New Roman" w:eastAsia="Arial" w:hAnsi="Times New Roman" w:cs="Times New Roman"/>
          <w:color w:val="000000"/>
          <w:sz w:val="24"/>
          <w:szCs w:val="24"/>
          <w:lang w:eastAsia="ar-SA"/>
        </w:rPr>
        <w:t xml:space="preserve">2. </w:t>
      </w:r>
      <w:r w:rsidRPr="00131662">
        <w:rPr>
          <w:rFonts w:ascii="Times New Roman" w:eastAsia="Arial" w:hAnsi="Times New Roman" w:cs="Times New Roman"/>
          <w:color w:val="000000"/>
          <w:sz w:val="24"/>
          <w:szCs w:val="24"/>
          <w:lang w:eastAsia="ar-SA"/>
        </w:rPr>
        <w:tab/>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rsidR="00131662" w:rsidRPr="00131662" w:rsidRDefault="00131662" w:rsidP="00131662">
      <w:pPr>
        <w:widowControl w:val="0"/>
        <w:tabs>
          <w:tab w:val="left" w:pos="0"/>
          <w:tab w:val="left" w:pos="284"/>
        </w:tabs>
        <w:suppressAutoHyphen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d) Brak jednoznacznego wskazania, które informacje stanowią tajemnicę przedsiębiorstwa oznaczać będzie</w:t>
      </w:r>
      <w:r w:rsidRPr="00131662">
        <w:rPr>
          <w:rFonts w:ascii="Times New Roman" w:eastAsia="Times New Roman" w:hAnsi="Times New Roman" w:cs="Times New Roman"/>
          <w:color w:val="000000"/>
          <w:sz w:val="24"/>
          <w:szCs w:val="24"/>
          <w:lang w:eastAsia="pl-PL"/>
        </w:rPr>
        <w:t>, że wszelkie oświadczenia i zaświadczenia składane w trakcie niniejszego postępowania są jawne bez zastrzeżeń.</w:t>
      </w:r>
    </w:p>
    <w:p w:rsidR="00131662" w:rsidRPr="00131662" w:rsidRDefault="00131662" w:rsidP="00131662">
      <w:pPr>
        <w:widowControl w:val="0"/>
        <w:tabs>
          <w:tab w:val="left" w:pos="0"/>
          <w:tab w:val="left" w:pos="284"/>
        </w:tabs>
        <w:suppressAutoHyphens/>
        <w:spacing w:before="120" w:after="120" w:line="240" w:lineRule="auto"/>
        <w:jc w:val="both"/>
        <w:rPr>
          <w:rFonts w:ascii="Times New Roman" w:eastAsia="Times New Roman" w:hAnsi="Times New Roman" w:cs="Times New Roman"/>
          <w:bCs/>
          <w:sz w:val="24"/>
          <w:szCs w:val="24"/>
          <w:lang w:eastAsia="pl-PL"/>
        </w:rPr>
      </w:pPr>
      <w:r w:rsidRPr="00131662">
        <w:rPr>
          <w:rFonts w:ascii="Times New Roman" w:eastAsia="Times New Roman" w:hAnsi="Times New Roman" w:cs="Times New Roman"/>
          <w:sz w:val="24"/>
          <w:szCs w:val="24"/>
          <w:lang w:eastAsia="pl-PL"/>
        </w:rPr>
        <w:t xml:space="preserve">e) Zastrzeżenie informacji, które </w:t>
      </w:r>
      <w:r w:rsidRPr="00131662">
        <w:rPr>
          <w:rFonts w:ascii="Times New Roman" w:eastAsia="Times New Roman" w:hAnsi="Times New Roman" w:cs="Times New Roman"/>
          <w:bCs/>
          <w:sz w:val="24"/>
          <w:szCs w:val="24"/>
          <w:lang w:eastAsia="pl-PL"/>
        </w:rPr>
        <w:t xml:space="preserve">nie stanowią tajemnicy przedsiębiorstwa w rozumieniu ustawy o zwalczaniu nieuczciwej konkurencji będzie traktowane, jako bezskuteczne i skutkować będzie zgodnie z </w:t>
      </w:r>
      <w:r w:rsidRPr="00131662">
        <w:rPr>
          <w:rFonts w:ascii="Times New Roman" w:eastAsia="Times New Roman" w:hAnsi="Times New Roman" w:cs="Times New Roman"/>
          <w:sz w:val="24"/>
          <w:szCs w:val="24"/>
          <w:lang w:eastAsia="pl-PL"/>
        </w:rPr>
        <w:t xml:space="preserve">uchwałą SN z 20 października 2005 (sygn. III CZP 74/05) </w:t>
      </w:r>
      <w:r w:rsidRPr="00131662">
        <w:rPr>
          <w:rFonts w:ascii="Times New Roman" w:eastAsia="Times New Roman" w:hAnsi="Times New Roman" w:cs="Times New Roman"/>
          <w:bCs/>
          <w:sz w:val="24"/>
          <w:szCs w:val="24"/>
          <w:lang w:eastAsia="pl-PL"/>
        </w:rPr>
        <w:t>ich odtajnieniem.</w:t>
      </w:r>
    </w:p>
    <w:p w:rsidR="00131662" w:rsidRPr="00131662" w:rsidRDefault="00131662" w:rsidP="00131662">
      <w:pPr>
        <w:tabs>
          <w:tab w:val="left" w:pos="284"/>
        </w:tabs>
        <w:spacing w:before="120" w:after="120" w:line="276" w:lineRule="auto"/>
        <w:jc w:val="both"/>
        <w:rPr>
          <w:rFonts w:ascii="Times New Roman" w:eastAsia="Times New Roman" w:hAnsi="Times New Roman" w:cs="Times New Roman"/>
          <w:bCs/>
          <w:sz w:val="24"/>
          <w:szCs w:val="24"/>
          <w:lang w:eastAsia="pl-PL"/>
        </w:rPr>
      </w:pPr>
      <w:r w:rsidRPr="00131662">
        <w:rPr>
          <w:rFonts w:ascii="Times New Roman" w:eastAsia="Times New Roman" w:hAnsi="Times New Roman" w:cs="Times New Roman"/>
          <w:color w:val="000000"/>
          <w:sz w:val="24"/>
          <w:szCs w:val="24"/>
          <w:lang w:eastAsia="pl-PL"/>
        </w:rPr>
        <w:t xml:space="preserve">Stosownie do powyższego, </w:t>
      </w:r>
      <w:r w:rsidRPr="00131662">
        <w:rPr>
          <w:rFonts w:ascii="Times New Roman" w:eastAsia="Times New Roman" w:hAnsi="Times New Roman" w:cs="Times New Roman"/>
          <w:color w:val="000000"/>
          <w:sz w:val="24"/>
          <w:szCs w:val="24"/>
          <w:u w:val="single"/>
          <w:lang w:eastAsia="pl-PL"/>
        </w:rPr>
        <w:t xml:space="preserve">jeśli Wykonawca nie dopełni ww. obowiązków wynikających z ustawy, Zamawiający będzie miał podstawę do uznania, że zastrzeżenie tajemnicy przedsiębiorstwa jest bezskuteczne </w:t>
      </w:r>
      <w:r w:rsidRPr="00131662">
        <w:rPr>
          <w:rFonts w:ascii="Times New Roman" w:eastAsia="Times New Roman" w:hAnsi="Times New Roman" w:cs="Times New Roman"/>
          <w:color w:val="000000"/>
          <w:sz w:val="24"/>
          <w:szCs w:val="24"/>
          <w:u w:val="single"/>
          <w:lang w:eastAsia="pl-PL"/>
        </w:rPr>
        <w:lastRenderedPageBreak/>
        <w:t>i w związku z tym potraktuje daną informację, jako niepodlegającą ochronie i niestanowiącą tajemnicy przedsiębiorstwa w rozumieniu ustawy o zwalczaniu nieuczciwej konkurencji.</w:t>
      </w:r>
    </w:p>
    <w:p w:rsidR="00131662" w:rsidRPr="00131662" w:rsidRDefault="00131662" w:rsidP="00131662">
      <w:pPr>
        <w:spacing w:before="120" w:after="120" w:line="276" w:lineRule="auto"/>
        <w:rPr>
          <w:rFonts w:ascii="Times New Roman" w:eastAsia="Times New Roman" w:hAnsi="Times New Roman" w:cs="Times New Roman"/>
          <w:color w:val="000000" w:themeColor="text1"/>
          <w:sz w:val="24"/>
          <w:szCs w:val="24"/>
          <w:lang w:eastAsia="pl-PL"/>
        </w:rPr>
      </w:pPr>
    </w:p>
    <w:p w:rsidR="00131662" w:rsidRPr="00131662" w:rsidRDefault="00131662" w:rsidP="00131662">
      <w:pPr>
        <w:tabs>
          <w:tab w:val="left" w:pos="851"/>
        </w:tabs>
        <w:suppressAutoHyphens/>
        <w:spacing w:after="0" w:line="240" w:lineRule="auto"/>
        <w:jc w:val="both"/>
        <w:rPr>
          <w:rFonts w:ascii="Times New Roman" w:eastAsia="Times New Roman" w:hAnsi="Times New Roman" w:cs="Times New Roman"/>
          <w:b/>
          <w:sz w:val="24"/>
          <w:szCs w:val="24"/>
          <w:u w:val="single"/>
          <w:lang w:eastAsia="pl-PL"/>
        </w:rPr>
      </w:pPr>
      <w:r w:rsidRPr="00131662">
        <w:rPr>
          <w:rFonts w:ascii="Times New Roman" w:eastAsia="Times New Roman" w:hAnsi="Times New Roman" w:cs="Times New Roman"/>
          <w:b/>
          <w:sz w:val="24"/>
          <w:szCs w:val="24"/>
          <w:lang w:eastAsia="pl-PL"/>
        </w:rPr>
        <w:t>X.</w:t>
      </w:r>
      <w:r w:rsidRPr="00131662">
        <w:rPr>
          <w:rFonts w:ascii="Times New Roman" w:eastAsia="Times New Roman" w:hAnsi="Times New Roman" w:cs="Times New Roman"/>
          <w:b/>
          <w:sz w:val="24"/>
          <w:szCs w:val="24"/>
          <w:u w:val="single"/>
          <w:lang w:eastAsia="pl-PL"/>
        </w:rPr>
        <w:t xml:space="preserve"> SPOSÓB ORAZ TERMIN SKŁADANIA OFERT</w:t>
      </w:r>
    </w:p>
    <w:p w:rsidR="00131662" w:rsidRPr="00131662" w:rsidRDefault="00131662" w:rsidP="00131662">
      <w:pPr>
        <w:tabs>
          <w:tab w:val="left" w:pos="851"/>
        </w:tabs>
        <w:suppressAutoHyphens/>
        <w:spacing w:after="0" w:line="240" w:lineRule="auto"/>
        <w:jc w:val="both"/>
        <w:rPr>
          <w:rFonts w:ascii="Times New Roman" w:eastAsia="Times New Roman" w:hAnsi="Times New Roman" w:cs="Times New Roman"/>
          <w:color w:val="000000"/>
          <w:spacing w:val="-1"/>
          <w:sz w:val="24"/>
          <w:szCs w:val="24"/>
          <w:lang w:eastAsia="pl-PL"/>
        </w:rPr>
      </w:pP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1. Wykonawca składa ofertę za pośrednictwem Platformy </w:t>
      </w:r>
      <w:hyperlink r:id="rId14" w:history="1">
        <w:r w:rsidRPr="00131662">
          <w:rPr>
            <w:rFonts w:ascii="Times New Roman" w:eastAsia="Times New Roman" w:hAnsi="Times New Roman" w:cs="Times New Roman"/>
            <w:color w:val="0000FF"/>
            <w:sz w:val="24"/>
            <w:szCs w:val="24"/>
            <w:u w:val="single"/>
            <w:lang w:eastAsia="pl-PL"/>
          </w:rPr>
          <w:t>https://ezamowienia.gov.pl</w:t>
        </w:r>
      </w:hyperlink>
      <w:r w:rsidRPr="00131662">
        <w:rPr>
          <w:rFonts w:ascii="Times New Roman" w:eastAsia="Times New Roman" w:hAnsi="Times New Roman" w:cs="Times New Roman"/>
          <w:color w:val="000000"/>
          <w:sz w:val="24"/>
          <w:szCs w:val="24"/>
          <w:lang w:eastAsia="pl-PL"/>
        </w:rPr>
        <w:t xml:space="preserve">  Szczegółowy sposób przygotowania oferty znajduje się na stronie: </w:t>
      </w:r>
      <w:hyperlink r:id="rId15" w:history="1">
        <w:r w:rsidRPr="00131662">
          <w:rPr>
            <w:rFonts w:ascii="Times New Roman" w:eastAsia="Times New Roman" w:hAnsi="Times New Roman" w:cs="Times New Roman"/>
            <w:color w:val="0000FF"/>
            <w:sz w:val="24"/>
            <w:szCs w:val="24"/>
            <w:u w:val="single"/>
            <w:lang w:eastAsia="pl-PL"/>
          </w:rPr>
          <w:t>https://ezamowienia.gov.pl/pl/komponent-edukacyjny</w:t>
        </w:r>
      </w:hyperlink>
      <w:r w:rsidRPr="00131662">
        <w:rPr>
          <w:rFonts w:ascii="Times New Roman" w:eastAsia="Times New Roman" w:hAnsi="Times New Roman" w:cs="Times New Roman"/>
          <w:color w:val="000000"/>
          <w:sz w:val="24"/>
          <w:szCs w:val="24"/>
          <w:lang w:eastAsia="pl-PL"/>
        </w:rPr>
        <w:t xml:space="preserve">  </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a) Wykonawca składa ofertę poprzez wypełnienie Formularza Oferty oraz opatrzenie go kwalifikowanym podpisem elektronicznym lub podpisem zaufanym lub podpisem osobistym przez osoby umocowane.</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b) Wykonawca przygotowuje ofertę przy pomocy „Formularza ofertowego” udostępnionego przez Zamawiającego na Platformie e-Zamówienia i zamieszczonego w podglądzie postępowania w zakładce „Informacje podstawowe” – Ogłoszenia i dokumenty postępowania utworzone w systemie.</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c) Zalogowany wykonawca pobiera Formularz oferty wraz z załącznikami z „Pozostałych dokumentów” i zapisuje je na komputerze. </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d) Formularz oferty i wymagane załączniki do złożenia z ofertą, po wypełnieniu muszą być podpisane zgodnie z informacją zawartą w pkt 1e.</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e)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31662">
        <w:rPr>
          <w:rFonts w:ascii="Times New Roman" w:eastAsia="Times New Roman" w:hAnsi="Times New Roman" w:cs="Times New Roman"/>
          <w:color w:val="000000"/>
          <w:sz w:val="24"/>
          <w:szCs w:val="24"/>
          <w:lang w:eastAsia="pl-PL"/>
        </w:rPr>
        <w:t>drag&amp;drop</w:t>
      </w:r>
      <w:proofErr w:type="spellEnd"/>
      <w:r w:rsidRPr="00131662">
        <w:rPr>
          <w:rFonts w:ascii="Times New Roman" w:eastAsia="Times New Roman" w:hAnsi="Times New Roman" w:cs="Times New Roman"/>
          <w:color w:val="000000"/>
          <w:sz w:val="24"/>
          <w:szCs w:val="24"/>
          <w:lang w:eastAsia="pl-PL"/>
        </w:rPr>
        <w:t xml:space="preserve"> („przeciągnij” i „upuść”) służące do dodawania plików.</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f)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g)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2. Ofertę wraz z wymaganymi załącznikami należy złożyć w terminie do dnia </w:t>
      </w:r>
      <w:bookmarkStart w:id="11" w:name="_Hlk119997778"/>
      <w:r>
        <w:rPr>
          <w:rFonts w:ascii="Times New Roman" w:eastAsia="Times New Roman" w:hAnsi="Times New Roman" w:cs="Times New Roman"/>
          <w:color w:val="000000"/>
          <w:sz w:val="24"/>
          <w:szCs w:val="24"/>
          <w:lang w:eastAsia="pl-PL"/>
        </w:rPr>
        <w:t>16</w:t>
      </w:r>
      <w:r w:rsidRPr="00131662">
        <w:rPr>
          <w:rFonts w:ascii="Times New Roman" w:eastAsia="Times New Roman" w:hAnsi="Times New Roman" w:cs="Times New Roman"/>
          <w:color w:val="000000"/>
          <w:sz w:val="24"/>
          <w:szCs w:val="24"/>
          <w:lang w:eastAsia="pl-PL"/>
        </w:rPr>
        <w:t>.0</w:t>
      </w:r>
      <w:r>
        <w:rPr>
          <w:rFonts w:ascii="Times New Roman" w:eastAsia="Times New Roman" w:hAnsi="Times New Roman" w:cs="Times New Roman"/>
          <w:color w:val="000000"/>
          <w:sz w:val="24"/>
          <w:szCs w:val="24"/>
          <w:lang w:eastAsia="pl-PL"/>
        </w:rPr>
        <w:t>4</w:t>
      </w:r>
      <w:r w:rsidRPr="00131662">
        <w:rPr>
          <w:rFonts w:ascii="Times New Roman" w:eastAsia="Times New Roman" w:hAnsi="Times New Roman" w:cs="Times New Roman"/>
          <w:color w:val="000000"/>
          <w:sz w:val="24"/>
          <w:szCs w:val="24"/>
          <w:lang w:eastAsia="pl-PL"/>
        </w:rPr>
        <w:t xml:space="preserve">.2026 r. </w:t>
      </w:r>
      <w:bookmarkEnd w:id="11"/>
      <w:r w:rsidRPr="00131662">
        <w:rPr>
          <w:rFonts w:ascii="Times New Roman" w:eastAsia="Times New Roman" w:hAnsi="Times New Roman" w:cs="Times New Roman"/>
          <w:color w:val="000000"/>
          <w:sz w:val="24"/>
          <w:szCs w:val="24"/>
          <w:lang w:eastAsia="pl-PL"/>
        </w:rPr>
        <w:t xml:space="preserve">do godz. 9:00. </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2a. O terminie złożenia oferty decyduje czas pełnego przeprocesowania transakcji na Platformie.</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3. Wykonawca może złożyć tylko jedną ofertę. </w:t>
      </w:r>
    </w:p>
    <w:p w:rsidR="00131662" w:rsidRPr="00131662" w:rsidRDefault="00131662" w:rsidP="00131662">
      <w:pPr>
        <w:autoSpaceDE w:val="0"/>
        <w:autoSpaceDN w:val="0"/>
        <w:adjustRightInd w:val="0"/>
        <w:spacing w:after="142"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4. Zamawiający odrzuci ofertę złożoną po terminie składania ofert. </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 xml:space="preserve">5. Wykonawca po upływie terminu do składania ofert nie może wycofać złożonej oferty. </w:t>
      </w:r>
    </w:p>
    <w:p w:rsidR="00131662" w:rsidRPr="00131662" w:rsidRDefault="00131662" w:rsidP="00131662">
      <w:p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131662">
        <w:rPr>
          <w:rFonts w:ascii="Times New Roman" w:eastAsia="Times New Roman" w:hAnsi="Times New Roman" w:cs="Times New Roman"/>
          <w:color w:val="000000"/>
          <w:sz w:val="24"/>
          <w:szCs w:val="24"/>
          <w:lang w:eastAsia="pl-PL"/>
        </w:rPr>
        <w:t>6. Otwarcie ofert:</w:t>
      </w:r>
    </w:p>
    <w:p w:rsidR="00131662" w:rsidRPr="00131662" w:rsidRDefault="00131662" w:rsidP="00131662">
      <w:pPr>
        <w:numPr>
          <w:ilvl w:val="0"/>
          <w:numId w:val="8"/>
        </w:numPr>
        <w:autoSpaceDE w:val="0"/>
        <w:autoSpaceDN w:val="0"/>
        <w:adjustRightInd w:val="0"/>
        <w:spacing w:before="120" w:after="120" w:line="240" w:lineRule="auto"/>
        <w:jc w:val="both"/>
        <w:rPr>
          <w:rFonts w:ascii="Times New Roman" w:eastAsia="Times New Roman" w:hAnsi="Times New Roman" w:cs="Times New Roman"/>
          <w:color w:val="000000"/>
          <w:sz w:val="24"/>
          <w:szCs w:val="24"/>
        </w:rPr>
      </w:pPr>
      <w:r w:rsidRPr="00131662">
        <w:rPr>
          <w:rFonts w:ascii="Times New Roman" w:eastAsia="Times New Roman" w:hAnsi="Times New Roman" w:cs="Times New Roman"/>
          <w:color w:val="000000"/>
          <w:sz w:val="24"/>
          <w:szCs w:val="24"/>
        </w:rPr>
        <w:t xml:space="preserve">Otwarcie ofert nastąpi w dniu </w:t>
      </w:r>
      <w:r>
        <w:rPr>
          <w:rFonts w:ascii="Times New Roman" w:eastAsia="Times New Roman" w:hAnsi="Times New Roman" w:cs="Times New Roman"/>
          <w:color w:val="000000"/>
          <w:sz w:val="24"/>
          <w:szCs w:val="24"/>
        </w:rPr>
        <w:t>16</w:t>
      </w:r>
      <w:r w:rsidRPr="00131662">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4</w:t>
      </w:r>
      <w:r w:rsidRPr="00131662">
        <w:rPr>
          <w:rFonts w:ascii="Times New Roman" w:eastAsia="Times New Roman" w:hAnsi="Times New Roman" w:cs="Times New Roman"/>
          <w:color w:val="000000"/>
          <w:sz w:val="24"/>
          <w:szCs w:val="24"/>
        </w:rPr>
        <w:t>.2026 r. o godzinie 9:15</w:t>
      </w:r>
    </w:p>
    <w:p w:rsidR="00131662" w:rsidRPr="00131662" w:rsidRDefault="00131662" w:rsidP="00131662">
      <w:pPr>
        <w:numPr>
          <w:ilvl w:val="0"/>
          <w:numId w:val="8"/>
        </w:numPr>
        <w:autoSpaceDE w:val="0"/>
        <w:autoSpaceDN w:val="0"/>
        <w:adjustRightInd w:val="0"/>
        <w:spacing w:before="120" w:after="120" w:line="240" w:lineRule="auto"/>
        <w:jc w:val="both"/>
        <w:rPr>
          <w:rFonts w:ascii="Times New Roman" w:eastAsia="Times New Roman" w:hAnsi="Times New Roman" w:cs="Times New Roman"/>
          <w:color w:val="000000"/>
          <w:sz w:val="24"/>
          <w:szCs w:val="24"/>
        </w:rPr>
      </w:pPr>
      <w:r w:rsidRPr="00131662">
        <w:rPr>
          <w:rFonts w:ascii="Times New Roman" w:eastAsia="Times New Roman" w:hAnsi="Times New Roman" w:cs="Times New Roman"/>
          <w:color w:val="000000"/>
          <w:sz w:val="24"/>
          <w:szCs w:val="24"/>
        </w:rPr>
        <w:t>Otwarcie ofert jest niejawne.</w:t>
      </w:r>
    </w:p>
    <w:p w:rsidR="00131662" w:rsidRPr="00131662" w:rsidRDefault="00131662" w:rsidP="00131662">
      <w:pPr>
        <w:numPr>
          <w:ilvl w:val="0"/>
          <w:numId w:val="8"/>
        </w:numPr>
        <w:autoSpaceDE w:val="0"/>
        <w:autoSpaceDN w:val="0"/>
        <w:adjustRightInd w:val="0"/>
        <w:spacing w:before="120" w:after="120" w:line="240" w:lineRule="auto"/>
        <w:jc w:val="both"/>
        <w:rPr>
          <w:rFonts w:ascii="Times New Roman" w:eastAsia="Times New Roman" w:hAnsi="Times New Roman" w:cs="Times New Roman"/>
          <w:b/>
          <w:color w:val="000000"/>
          <w:sz w:val="24"/>
          <w:szCs w:val="24"/>
        </w:rPr>
      </w:pPr>
      <w:r w:rsidRPr="00131662">
        <w:rPr>
          <w:rFonts w:ascii="Times New Roman" w:eastAsia="Times New Roman" w:hAnsi="Times New Roman" w:cs="Times New Roman"/>
          <w:color w:val="000000"/>
          <w:sz w:val="24"/>
          <w:szCs w:val="24"/>
        </w:rPr>
        <w:t xml:space="preserve">Zamawiający, najpóźniej przed otwarciem ofert, udostępnia na stronie internetowej prowadzonego postępowania informację o kwocie, jaką zamierza przeznaczyć́ na sfinansowanie zamówienia, </w:t>
      </w:r>
      <w:r w:rsidRPr="00131662">
        <w:rPr>
          <w:rFonts w:ascii="Times New Roman" w:eastAsia="Times New Roman" w:hAnsi="Times New Roman" w:cs="Times New Roman"/>
          <w:b/>
          <w:color w:val="000000"/>
          <w:sz w:val="24"/>
          <w:szCs w:val="24"/>
        </w:rPr>
        <w:t>o ile nie podał tej informacji w ogłoszeniu o zamówieniu lub SWZ.</w:t>
      </w:r>
    </w:p>
    <w:p w:rsidR="00131662" w:rsidRPr="00131662" w:rsidRDefault="00131662" w:rsidP="00131662">
      <w:pPr>
        <w:numPr>
          <w:ilvl w:val="0"/>
          <w:numId w:val="8"/>
        </w:numPr>
        <w:autoSpaceDE w:val="0"/>
        <w:autoSpaceDN w:val="0"/>
        <w:adjustRightInd w:val="0"/>
        <w:spacing w:before="120" w:after="120" w:line="240" w:lineRule="auto"/>
        <w:jc w:val="both"/>
        <w:rPr>
          <w:rFonts w:ascii="Times New Roman" w:eastAsia="Times New Roman" w:hAnsi="Times New Roman" w:cs="Times New Roman"/>
          <w:color w:val="000000"/>
          <w:sz w:val="24"/>
          <w:szCs w:val="24"/>
        </w:rPr>
      </w:pPr>
      <w:r w:rsidRPr="00131662">
        <w:rPr>
          <w:rFonts w:ascii="Times New Roman" w:eastAsia="Times New Roman" w:hAnsi="Times New Roman" w:cs="Times New Roman"/>
          <w:color w:val="000000"/>
          <w:sz w:val="24"/>
          <w:szCs w:val="24"/>
        </w:rPr>
        <w:t>Zamawiający, niezwłocznie po otwarciu ofert, udostępnia na stronie internetowej prowadzonego postępowania informacje o:</w:t>
      </w:r>
    </w:p>
    <w:p w:rsidR="00131662" w:rsidRPr="00131662" w:rsidRDefault="00131662" w:rsidP="00131662">
      <w:pPr>
        <w:numPr>
          <w:ilvl w:val="0"/>
          <w:numId w:val="9"/>
        </w:numPr>
        <w:autoSpaceDE w:val="0"/>
        <w:autoSpaceDN w:val="0"/>
        <w:adjustRightInd w:val="0"/>
        <w:spacing w:before="120" w:after="120" w:line="240" w:lineRule="auto"/>
        <w:jc w:val="both"/>
        <w:rPr>
          <w:rFonts w:ascii="Times New Roman" w:eastAsia="Times New Roman" w:hAnsi="Times New Roman" w:cs="Times New Roman"/>
          <w:color w:val="000000"/>
          <w:sz w:val="24"/>
          <w:szCs w:val="24"/>
        </w:rPr>
      </w:pPr>
      <w:r w:rsidRPr="00131662">
        <w:rPr>
          <w:rFonts w:ascii="Times New Roman" w:eastAsia="Times New Roman" w:hAnsi="Times New Roman" w:cs="Times New Roman"/>
          <w:color w:val="000000"/>
          <w:sz w:val="24"/>
          <w:szCs w:val="24"/>
        </w:rPr>
        <w:t>nazwach albo imionach i nazwiskach oraz siedzibach lub miejscach prowadzonej działalności gospodarczej albo miejscach zamieszkania wykonawców, których oferty zostały otwarte;</w:t>
      </w:r>
    </w:p>
    <w:p w:rsidR="00131662" w:rsidRPr="00131662" w:rsidRDefault="00131662" w:rsidP="00131662">
      <w:pPr>
        <w:numPr>
          <w:ilvl w:val="0"/>
          <w:numId w:val="9"/>
        </w:numPr>
        <w:autoSpaceDE w:val="0"/>
        <w:autoSpaceDN w:val="0"/>
        <w:adjustRightInd w:val="0"/>
        <w:spacing w:before="120" w:after="120" w:line="240" w:lineRule="auto"/>
        <w:jc w:val="both"/>
        <w:rPr>
          <w:rFonts w:ascii="Times New Roman" w:eastAsia="Times New Roman" w:hAnsi="Times New Roman" w:cs="Times New Roman"/>
          <w:color w:val="000000"/>
          <w:sz w:val="24"/>
          <w:szCs w:val="24"/>
        </w:rPr>
      </w:pPr>
      <w:r w:rsidRPr="00131662">
        <w:rPr>
          <w:rFonts w:ascii="Times New Roman" w:eastAsia="Times New Roman" w:hAnsi="Times New Roman" w:cs="Times New Roman"/>
          <w:color w:val="000000"/>
          <w:sz w:val="24"/>
          <w:szCs w:val="24"/>
        </w:rPr>
        <w:t>cenach lub kosztach zawartych w ofertach.</w:t>
      </w:r>
    </w:p>
    <w:p w:rsidR="00131662" w:rsidRPr="00131662" w:rsidRDefault="00131662" w:rsidP="00131662">
      <w:pPr>
        <w:autoSpaceDE w:val="0"/>
        <w:autoSpaceDN w:val="0"/>
        <w:adjustRightInd w:val="0"/>
        <w:spacing w:before="120" w:after="120" w:line="240" w:lineRule="auto"/>
        <w:ind w:left="1440"/>
        <w:jc w:val="both"/>
        <w:rPr>
          <w:rFonts w:ascii="Times New Roman" w:eastAsia="Times New Roman" w:hAnsi="Times New Roman" w:cs="Times New Roman"/>
          <w:color w:val="000000"/>
          <w:sz w:val="24"/>
          <w:szCs w:val="24"/>
        </w:rPr>
      </w:pPr>
    </w:p>
    <w:p w:rsidR="00131662" w:rsidRPr="00131662" w:rsidRDefault="00131662" w:rsidP="00131662">
      <w:pPr>
        <w:tabs>
          <w:tab w:val="num" w:pos="0"/>
          <w:tab w:val="left" w:pos="851"/>
        </w:tabs>
        <w:spacing w:before="120" w:after="120" w:line="240" w:lineRule="auto"/>
        <w:jc w:val="both"/>
        <w:rPr>
          <w:rFonts w:ascii="Times New Roman" w:eastAsia="Times New Roman" w:hAnsi="Times New Roman" w:cs="Times New Roman"/>
          <w:b/>
          <w:sz w:val="24"/>
          <w:szCs w:val="24"/>
          <w:u w:val="single"/>
          <w:lang w:eastAsia="pl-PL"/>
        </w:rPr>
      </w:pPr>
      <w:r w:rsidRPr="00131662">
        <w:rPr>
          <w:rFonts w:ascii="Times New Roman" w:eastAsia="Times New Roman" w:hAnsi="Times New Roman" w:cs="Times New Roman"/>
          <w:b/>
          <w:sz w:val="24"/>
          <w:szCs w:val="24"/>
          <w:u w:val="single"/>
          <w:lang w:eastAsia="pl-PL"/>
        </w:rPr>
        <w:t>UWAGA</w:t>
      </w:r>
    </w:p>
    <w:p w:rsidR="00131662" w:rsidRPr="00131662" w:rsidRDefault="00131662" w:rsidP="00131662">
      <w:pPr>
        <w:tabs>
          <w:tab w:val="num" w:pos="0"/>
          <w:tab w:val="left" w:pos="851"/>
        </w:tabs>
        <w:spacing w:before="120" w:after="120" w:line="240" w:lineRule="auto"/>
        <w:jc w:val="both"/>
        <w:rPr>
          <w:rFonts w:ascii="Times New Roman" w:eastAsia="Times New Roman" w:hAnsi="Times New Roman" w:cs="Times New Roman"/>
          <w:sz w:val="24"/>
          <w:szCs w:val="24"/>
          <w:u w:val="single"/>
          <w:lang w:eastAsia="pl-PL"/>
        </w:rPr>
      </w:pPr>
      <w:r w:rsidRPr="00131662">
        <w:rPr>
          <w:rFonts w:ascii="Times New Roman" w:eastAsia="Times New Roman" w:hAnsi="Times New Roman" w:cs="Times New Roman"/>
          <w:sz w:val="24"/>
          <w:szCs w:val="24"/>
          <w:u w:val="single"/>
          <w:lang w:eastAsia="pl-PL"/>
        </w:rPr>
        <w:t>W przypadku wystąpienia awarii systemu teleinformatycznego, która spowoduje brak możliwości otwarcia ofert w terminie określonym przez Zamawiającego, otwarcie ofert nastąpi niezwłocznie po usunięciu awarii.</w:t>
      </w:r>
    </w:p>
    <w:p w:rsidR="00131662" w:rsidRPr="00131662" w:rsidRDefault="00131662" w:rsidP="00131662">
      <w:pPr>
        <w:tabs>
          <w:tab w:val="num" w:pos="0"/>
          <w:tab w:val="left" w:pos="851"/>
        </w:tabs>
        <w:spacing w:before="120" w:after="120" w:line="240" w:lineRule="auto"/>
        <w:jc w:val="both"/>
        <w:rPr>
          <w:rFonts w:ascii="Times New Roman" w:eastAsia="Times New Roman" w:hAnsi="Times New Roman" w:cs="Times New Roman"/>
          <w:sz w:val="24"/>
          <w:szCs w:val="24"/>
          <w:u w:val="single"/>
          <w:lang w:eastAsia="pl-PL"/>
        </w:rPr>
      </w:pPr>
      <w:r w:rsidRPr="00131662">
        <w:rPr>
          <w:rFonts w:ascii="Times New Roman" w:eastAsia="Times New Roman" w:hAnsi="Times New Roman" w:cs="Times New Roman"/>
          <w:sz w:val="24"/>
          <w:szCs w:val="24"/>
          <w:u w:val="single"/>
          <w:lang w:eastAsia="pl-PL"/>
        </w:rPr>
        <w:t>Zamawiający poinformuje o zmianie terminu otwarcia ofert na stronie internetowej prowadzonego postępowania.</w:t>
      </w:r>
    </w:p>
    <w:p w:rsidR="00131662" w:rsidRPr="00131662" w:rsidRDefault="00131662" w:rsidP="00131662">
      <w:pPr>
        <w:spacing w:before="120" w:after="120" w:line="240" w:lineRule="auto"/>
        <w:jc w:val="both"/>
        <w:rPr>
          <w:rFonts w:ascii="Times New Roman" w:eastAsia="Times New Roman" w:hAnsi="Times New Roman" w:cs="Times New Roman"/>
          <w:sz w:val="24"/>
          <w:szCs w:val="24"/>
        </w:rPr>
      </w:pPr>
    </w:p>
    <w:p w:rsidR="00131662" w:rsidRPr="00131662" w:rsidRDefault="00131662" w:rsidP="00131662">
      <w:pPr>
        <w:numPr>
          <w:ilvl w:val="0"/>
          <w:numId w:val="7"/>
        </w:numPr>
        <w:spacing w:after="40" w:line="240" w:lineRule="auto"/>
        <w:ind w:left="426" w:hanging="426"/>
        <w:contextualSpacing/>
        <w:jc w:val="both"/>
        <w:rPr>
          <w:rFonts w:ascii="Times New Roman" w:eastAsia="Times New Roman" w:hAnsi="Times New Roman" w:cs="Times New Roman"/>
          <w:b/>
          <w:sz w:val="24"/>
          <w:szCs w:val="24"/>
          <w:u w:val="single"/>
        </w:rPr>
      </w:pPr>
      <w:r w:rsidRPr="00131662">
        <w:rPr>
          <w:rFonts w:ascii="Times New Roman" w:eastAsia="Times New Roman" w:hAnsi="Times New Roman" w:cs="Times New Roman"/>
          <w:b/>
          <w:sz w:val="24"/>
          <w:szCs w:val="24"/>
          <w:u w:val="single"/>
        </w:rPr>
        <w:t>TERMIN ZWIĄZANIA OFERTĄ</w:t>
      </w:r>
    </w:p>
    <w:p w:rsidR="00131662" w:rsidRPr="00131662" w:rsidRDefault="00131662" w:rsidP="00131662">
      <w:pPr>
        <w:autoSpaceDE w:val="0"/>
        <w:autoSpaceDN w:val="0"/>
        <w:adjustRightInd w:val="0"/>
        <w:spacing w:after="0" w:line="240" w:lineRule="auto"/>
        <w:rPr>
          <w:rFonts w:ascii="Trebuchet MS" w:eastAsia="Times New Roman" w:hAnsi="Trebuchet MS" w:cs="Trebuchet MS"/>
          <w:color w:val="000000"/>
          <w:sz w:val="24"/>
          <w:szCs w:val="24"/>
          <w:lang w:eastAsia="pl-PL"/>
        </w:rPr>
      </w:pPr>
    </w:p>
    <w:p w:rsidR="00131662" w:rsidRPr="00131662" w:rsidRDefault="00131662" w:rsidP="00131662">
      <w:pPr>
        <w:shd w:val="clear" w:color="auto" w:fill="FFFFFF"/>
        <w:tabs>
          <w:tab w:val="left" w:pos="284"/>
          <w:tab w:val="left" w:pos="567"/>
        </w:tabs>
        <w:suppressAutoHyphens/>
        <w:spacing w:after="120" w:line="276" w:lineRule="auto"/>
        <w:contextualSpacing/>
        <w:jc w:val="both"/>
        <w:rPr>
          <w:rFonts w:ascii="Times New Roman" w:eastAsia="Times New Roman" w:hAnsi="Times New Roman" w:cs="Times New Roman"/>
          <w:color w:val="000000"/>
          <w:spacing w:val="-2"/>
          <w:sz w:val="24"/>
          <w:szCs w:val="24"/>
          <w:lang w:eastAsia="ar-SA"/>
        </w:rPr>
      </w:pPr>
      <w:r w:rsidRPr="00131662">
        <w:rPr>
          <w:rFonts w:ascii="Times New Roman" w:eastAsia="Times New Roman" w:hAnsi="Times New Roman" w:cs="Times New Roman"/>
          <w:color w:val="000000"/>
          <w:spacing w:val="-2"/>
          <w:sz w:val="24"/>
          <w:szCs w:val="24"/>
          <w:lang w:eastAsia="ar-SA"/>
        </w:rPr>
        <w:t>1.</w:t>
      </w:r>
      <w:r w:rsidRPr="00131662">
        <w:rPr>
          <w:rFonts w:ascii="Times New Roman" w:eastAsia="Times New Roman" w:hAnsi="Times New Roman" w:cs="Times New Roman"/>
          <w:color w:val="000000"/>
          <w:spacing w:val="-2"/>
          <w:sz w:val="24"/>
          <w:szCs w:val="24"/>
          <w:lang w:eastAsia="ar-SA"/>
        </w:rPr>
        <w:tab/>
        <w:t>Termin związania ofertą wynosi 30 dni i rozpoczyna się od dnia upływu terminu składania ofert określonego zapisami SWZ tj. do dnia 1</w:t>
      </w:r>
      <w:r>
        <w:rPr>
          <w:rFonts w:ascii="Times New Roman" w:eastAsia="Times New Roman" w:hAnsi="Times New Roman" w:cs="Times New Roman"/>
          <w:color w:val="000000"/>
          <w:spacing w:val="-2"/>
          <w:sz w:val="24"/>
          <w:szCs w:val="24"/>
          <w:lang w:eastAsia="ar-SA"/>
        </w:rPr>
        <w:t>6</w:t>
      </w:r>
      <w:r w:rsidRPr="00131662">
        <w:rPr>
          <w:rFonts w:ascii="Times New Roman" w:eastAsia="Times New Roman" w:hAnsi="Times New Roman" w:cs="Times New Roman"/>
          <w:color w:val="000000"/>
          <w:spacing w:val="-2"/>
          <w:sz w:val="24"/>
          <w:szCs w:val="24"/>
          <w:lang w:eastAsia="ar-SA"/>
        </w:rPr>
        <w:t>.0</w:t>
      </w:r>
      <w:r>
        <w:rPr>
          <w:rFonts w:ascii="Times New Roman" w:eastAsia="Times New Roman" w:hAnsi="Times New Roman" w:cs="Times New Roman"/>
          <w:color w:val="000000"/>
          <w:spacing w:val="-2"/>
          <w:sz w:val="24"/>
          <w:szCs w:val="24"/>
          <w:lang w:eastAsia="ar-SA"/>
        </w:rPr>
        <w:t>5</w:t>
      </w:r>
      <w:r w:rsidRPr="00131662">
        <w:rPr>
          <w:rFonts w:ascii="Times New Roman" w:eastAsia="Times New Roman" w:hAnsi="Times New Roman" w:cs="Times New Roman"/>
          <w:color w:val="000000"/>
          <w:spacing w:val="-2"/>
          <w:sz w:val="24"/>
          <w:szCs w:val="24"/>
          <w:lang w:eastAsia="ar-SA"/>
        </w:rPr>
        <w:t>.2026</w:t>
      </w:r>
      <w:r w:rsidRPr="00131662">
        <w:rPr>
          <w:rFonts w:ascii="Times New Roman" w:eastAsia="Times New Roman" w:hAnsi="Times New Roman" w:cs="Times New Roman"/>
          <w:spacing w:val="-2"/>
          <w:sz w:val="24"/>
          <w:szCs w:val="24"/>
          <w:lang w:eastAsia="ar-SA"/>
        </w:rPr>
        <w:t xml:space="preserve"> r.</w:t>
      </w:r>
    </w:p>
    <w:p w:rsidR="00131662" w:rsidRPr="00131662" w:rsidRDefault="00131662" w:rsidP="00131662">
      <w:pPr>
        <w:widowControl w:val="0"/>
        <w:shd w:val="clear" w:color="auto" w:fill="FFFFFF"/>
        <w:tabs>
          <w:tab w:val="left" w:pos="284"/>
          <w:tab w:val="left" w:pos="567"/>
        </w:tabs>
        <w:suppressAutoHyphens/>
        <w:spacing w:after="120" w:line="276" w:lineRule="auto"/>
        <w:jc w:val="both"/>
        <w:rPr>
          <w:rFonts w:ascii="Times New Roman" w:eastAsia="Arial" w:hAnsi="Times New Roman" w:cs="Times New Roman"/>
          <w:color w:val="000000"/>
          <w:spacing w:val="-2"/>
          <w:sz w:val="24"/>
          <w:szCs w:val="24"/>
          <w:lang w:eastAsia="ar-SA"/>
        </w:rPr>
      </w:pPr>
      <w:r w:rsidRPr="00131662">
        <w:rPr>
          <w:rFonts w:ascii="Times New Roman" w:eastAsia="Arial" w:hAnsi="Times New Roman" w:cs="Times New Roman"/>
          <w:color w:val="000000"/>
          <w:spacing w:val="-2"/>
          <w:sz w:val="24"/>
          <w:szCs w:val="24"/>
          <w:lang w:eastAsia="ar-SA"/>
        </w:rPr>
        <w:t>2.</w:t>
      </w:r>
      <w:r w:rsidRPr="00131662">
        <w:rPr>
          <w:rFonts w:ascii="Times New Roman" w:eastAsia="Arial" w:hAnsi="Times New Roman" w:cs="Times New Roman"/>
          <w:color w:val="000000"/>
          <w:spacing w:val="-2"/>
          <w:sz w:val="24"/>
          <w:szCs w:val="24"/>
          <w:lang w:eastAsia="ar-SA"/>
        </w:rPr>
        <w:tab/>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rsidR="00131662" w:rsidRPr="00131662" w:rsidRDefault="00131662" w:rsidP="00131662">
      <w:pPr>
        <w:widowControl w:val="0"/>
        <w:shd w:val="clear" w:color="auto" w:fill="FFFFFF"/>
        <w:tabs>
          <w:tab w:val="left" w:pos="426"/>
          <w:tab w:val="left" w:pos="567"/>
        </w:tabs>
        <w:suppressAutoHyphens/>
        <w:spacing w:after="120" w:line="276" w:lineRule="auto"/>
        <w:jc w:val="both"/>
        <w:rPr>
          <w:rFonts w:ascii="Times New Roman" w:eastAsia="Arial" w:hAnsi="Times New Roman" w:cs="Times New Roman"/>
          <w:color w:val="000000"/>
          <w:spacing w:val="-2"/>
          <w:sz w:val="24"/>
          <w:szCs w:val="24"/>
          <w:lang w:eastAsia="ar-SA"/>
        </w:rPr>
      </w:pPr>
      <w:r w:rsidRPr="00131662">
        <w:rPr>
          <w:rFonts w:ascii="Times New Roman" w:eastAsia="Arial" w:hAnsi="Times New Roman" w:cs="Times New Roman"/>
          <w:color w:val="000000"/>
          <w:spacing w:val="-2"/>
          <w:sz w:val="24"/>
          <w:szCs w:val="24"/>
          <w:lang w:eastAsia="ar-SA"/>
        </w:rPr>
        <w:t>3. Przedłużenie terminu związania ofertą o którym mowa w ust. 2, wymaga złożenia przez Wykonawcę pisemnego oświadczenia tj. wyrażonego przy użyciu wyrazów, cyfr lub innych znaków pisarskich, które można odczytać i powielić, o wyrażeniu zgody na przedłużenie terminu związania ofertą.</w:t>
      </w:r>
    </w:p>
    <w:p w:rsidR="00131662" w:rsidRPr="00131662" w:rsidRDefault="00131662" w:rsidP="00131662">
      <w:pPr>
        <w:tabs>
          <w:tab w:val="num" w:pos="0"/>
          <w:tab w:val="left" w:pos="851"/>
        </w:tabs>
        <w:spacing w:before="120" w:after="120" w:line="240" w:lineRule="auto"/>
        <w:jc w:val="both"/>
        <w:rPr>
          <w:rFonts w:ascii="Times New Roman" w:eastAsia="Times New Roman" w:hAnsi="Times New Roman" w:cs="Times New Roman"/>
          <w:b/>
          <w:sz w:val="24"/>
          <w:szCs w:val="24"/>
          <w:u w:val="single"/>
          <w:lang w:eastAsia="pl-PL"/>
        </w:rPr>
      </w:pPr>
    </w:p>
    <w:p w:rsidR="00131662" w:rsidRPr="00131662" w:rsidRDefault="00131662" w:rsidP="00131662">
      <w:pPr>
        <w:numPr>
          <w:ilvl w:val="0"/>
          <w:numId w:val="7"/>
        </w:numPr>
        <w:tabs>
          <w:tab w:val="left" w:pos="851"/>
        </w:tabs>
        <w:suppressAutoHyphens/>
        <w:spacing w:after="0" w:line="240" w:lineRule="auto"/>
        <w:ind w:left="709" w:hanging="709"/>
        <w:contextualSpacing/>
        <w:jc w:val="both"/>
        <w:rPr>
          <w:rFonts w:ascii="Times New Roman" w:eastAsia="Times New Roman" w:hAnsi="Times New Roman" w:cs="Times New Roman"/>
          <w:b/>
          <w:spacing w:val="-1"/>
          <w:sz w:val="24"/>
          <w:szCs w:val="24"/>
          <w:u w:val="single"/>
        </w:rPr>
      </w:pPr>
      <w:r w:rsidRPr="00131662">
        <w:rPr>
          <w:rFonts w:ascii="Times New Roman" w:eastAsia="Times New Roman" w:hAnsi="Times New Roman" w:cs="Times New Roman"/>
          <w:b/>
          <w:sz w:val="24"/>
          <w:szCs w:val="24"/>
          <w:u w:val="single"/>
        </w:rPr>
        <w:t>OPIS SPOSOBU OBLICZANIA CENY</w:t>
      </w:r>
    </w:p>
    <w:p w:rsidR="00131662" w:rsidRPr="00131662" w:rsidRDefault="00131662" w:rsidP="00131662">
      <w:pPr>
        <w:shd w:val="clear" w:color="auto" w:fill="FFFFFF"/>
        <w:tabs>
          <w:tab w:val="left" w:pos="284"/>
          <w:tab w:val="left" w:pos="426"/>
        </w:tabs>
        <w:spacing w:before="120" w:after="120" w:line="240" w:lineRule="auto"/>
        <w:jc w:val="both"/>
        <w:rPr>
          <w:rFonts w:ascii="Times New Roman" w:eastAsia="Times New Roman" w:hAnsi="Times New Roman" w:cs="Times New Roman"/>
          <w:spacing w:val="-1"/>
          <w:sz w:val="24"/>
          <w:szCs w:val="24"/>
          <w:lang w:eastAsia="pl-PL"/>
        </w:rPr>
      </w:pPr>
      <w:r w:rsidRPr="00131662">
        <w:rPr>
          <w:rFonts w:ascii="Times New Roman" w:eastAsia="Times New Roman" w:hAnsi="Times New Roman" w:cs="Times New Roman"/>
          <w:spacing w:val="-1"/>
          <w:sz w:val="24"/>
          <w:szCs w:val="24"/>
          <w:lang w:eastAsia="pl-PL"/>
        </w:rPr>
        <w:t>1.</w:t>
      </w:r>
      <w:r w:rsidRPr="00131662">
        <w:rPr>
          <w:rFonts w:ascii="Times New Roman" w:eastAsia="Times New Roman" w:hAnsi="Times New Roman" w:cs="Times New Roman"/>
          <w:spacing w:val="-1"/>
          <w:sz w:val="24"/>
          <w:szCs w:val="24"/>
          <w:lang w:eastAsia="pl-PL"/>
        </w:rPr>
        <w:tab/>
        <w:t>Wykonawcy zobowiązani są do bardzo starannego zapoznania się z przedmiotem zamówienia, warunkami wykonania i wszystkimi czynnikami mogącymi mieć wpływ na wycenę zamówienia.</w:t>
      </w:r>
    </w:p>
    <w:p w:rsidR="00131662" w:rsidRDefault="00131662" w:rsidP="00131662">
      <w:pPr>
        <w:shd w:val="clear" w:color="auto" w:fill="FFFFFF"/>
        <w:tabs>
          <w:tab w:val="left" w:pos="284"/>
          <w:tab w:val="left" w:pos="426"/>
        </w:tabs>
        <w:spacing w:before="120" w:after="120" w:line="240" w:lineRule="auto"/>
        <w:jc w:val="both"/>
        <w:rPr>
          <w:rFonts w:ascii="Times New Roman" w:eastAsia="Times New Roman" w:hAnsi="Times New Roman" w:cs="Times New Roman"/>
          <w:spacing w:val="-1"/>
          <w:sz w:val="24"/>
          <w:szCs w:val="24"/>
          <w:lang w:eastAsia="pl-PL"/>
        </w:rPr>
      </w:pPr>
      <w:r w:rsidRPr="00131662">
        <w:rPr>
          <w:rFonts w:ascii="Times New Roman" w:eastAsia="Times New Roman" w:hAnsi="Times New Roman" w:cs="Times New Roman"/>
          <w:spacing w:val="-1"/>
          <w:sz w:val="24"/>
          <w:szCs w:val="24"/>
          <w:lang w:eastAsia="pl-PL"/>
        </w:rPr>
        <w:t>2.</w:t>
      </w:r>
      <w:r w:rsidRPr="00131662">
        <w:rPr>
          <w:rFonts w:ascii="Times New Roman" w:eastAsia="Times New Roman" w:hAnsi="Times New Roman" w:cs="Times New Roman"/>
          <w:spacing w:val="-1"/>
          <w:sz w:val="24"/>
          <w:szCs w:val="24"/>
          <w:lang w:eastAsia="pl-PL"/>
        </w:rPr>
        <w:tab/>
        <w:t xml:space="preserve">Cena oferty powinna zostać wyliczona przez Wykonawcę w oparciu o całkowity koszt wynikający z opisu przedmiotu zamówienia w SWZ, Załącznika nr 1 do SWZ  </w:t>
      </w:r>
      <w:r>
        <w:rPr>
          <w:rFonts w:ascii="Times New Roman" w:eastAsia="Times New Roman" w:hAnsi="Times New Roman" w:cs="Times New Roman"/>
          <w:spacing w:val="-1"/>
          <w:sz w:val="24"/>
          <w:szCs w:val="24"/>
          <w:lang w:eastAsia="pl-PL"/>
        </w:rPr>
        <w:t>łącznie z</w:t>
      </w:r>
      <w:r w:rsidRPr="00131662">
        <w:rPr>
          <w:rFonts w:ascii="Times New Roman" w:eastAsia="Times New Roman" w:hAnsi="Times New Roman" w:cs="Times New Roman"/>
          <w:spacing w:val="-1"/>
          <w:sz w:val="24"/>
          <w:szCs w:val="24"/>
          <w:lang w:eastAsia="pl-PL"/>
        </w:rPr>
        <w:t xml:space="preserve"> podatkiem VAT naliczonym zgodnie z obowiązującymi przepisami w tym zakresie na termin składania ofert. </w:t>
      </w:r>
    </w:p>
    <w:p w:rsidR="00E82191" w:rsidRPr="00131662" w:rsidRDefault="00E82191" w:rsidP="00131662">
      <w:pPr>
        <w:shd w:val="clear" w:color="auto" w:fill="FFFFFF"/>
        <w:tabs>
          <w:tab w:val="left" w:pos="284"/>
          <w:tab w:val="left" w:pos="426"/>
        </w:tabs>
        <w:spacing w:before="120" w:after="120" w:line="240" w:lineRule="auto"/>
        <w:jc w:val="both"/>
        <w:rPr>
          <w:rFonts w:ascii="Times New Roman" w:eastAsia="Times New Roman" w:hAnsi="Times New Roman" w:cs="Times New Roman"/>
          <w:spacing w:val="-1"/>
          <w:sz w:val="24"/>
          <w:szCs w:val="24"/>
          <w:lang w:eastAsia="pl-PL"/>
        </w:rPr>
      </w:pPr>
      <w:r>
        <w:rPr>
          <w:rFonts w:ascii="Times New Roman" w:eastAsia="Times New Roman" w:hAnsi="Times New Roman" w:cs="Times New Roman"/>
          <w:spacing w:val="-1"/>
          <w:sz w:val="24"/>
          <w:szCs w:val="24"/>
          <w:lang w:eastAsia="pl-PL"/>
        </w:rPr>
        <w:t>3. Zamawiający to podmiot systemu oświaty</w:t>
      </w:r>
      <w:r w:rsidR="005F3A7D">
        <w:rPr>
          <w:rFonts w:ascii="Times New Roman" w:eastAsia="Times New Roman" w:hAnsi="Times New Roman" w:cs="Times New Roman"/>
          <w:spacing w:val="-1"/>
          <w:sz w:val="24"/>
          <w:szCs w:val="24"/>
          <w:lang w:eastAsia="pl-PL"/>
        </w:rPr>
        <w:t>, o którym mowa a art. 2 z dnia 14 grudnia 2016 r – Prawo Oświatowe i jest zwolniony z podatku akcyzowego na podstawie art. 31 ust. 2 poz. 4 Ustawy – Podatek akcyzowy.</w:t>
      </w:r>
    </w:p>
    <w:p w:rsidR="00131662" w:rsidRPr="00131662" w:rsidRDefault="005F3A7D" w:rsidP="00131662">
      <w:pPr>
        <w:shd w:val="clear" w:color="auto" w:fill="FFFFFF"/>
        <w:tabs>
          <w:tab w:val="left" w:pos="284"/>
          <w:tab w:val="left" w:pos="426"/>
        </w:tabs>
        <w:spacing w:before="120" w:after="120" w:line="240" w:lineRule="auto"/>
        <w:jc w:val="both"/>
        <w:rPr>
          <w:rFonts w:ascii="Times New Roman" w:eastAsia="Times New Roman" w:hAnsi="Times New Roman" w:cs="Times New Roman"/>
          <w:spacing w:val="-1"/>
          <w:sz w:val="24"/>
          <w:szCs w:val="24"/>
          <w:lang w:eastAsia="pl-PL"/>
        </w:rPr>
      </w:pPr>
      <w:r>
        <w:rPr>
          <w:rFonts w:ascii="Times New Roman" w:eastAsia="Times New Roman" w:hAnsi="Times New Roman" w:cs="Times New Roman"/>
          <w:spacing w:val="-1"/>
          <w:sz w:val="24"/>
          <w:szCs w:val="24"/>
          <w:lang w:eastAsia="pl-PL"/>
        </w:rPr>
        <w:t>4</w:t>
      </w:r>
      <w:r w:rsidR="00131662" w:rsidRPr="00131662">
        <w:rPr>
          <w:rFonts w:ascii="Times New Roman" w:eastAsia="Times New Roman" w:hAnsi="Times New Roman" w:cs="Times New Roman"/>
          <w:spacing w:val="-1"/>
          <w:sz w:val="24"/>
          <w:szCs w:val="24"/>
          <w:lang w:eastAsia="pl-PL"/>
        </w:rPr>
        <w:t>.</w:t>
      </w:r>
      <w:r w:rsidR="00131662" w:rsidRPr="00131662">
        <w:rPr>
          <w:rFonts w:ascii="Times New Roman" w:eastAsia="Times New Roman" w:hAnsi="Times New Roman" w:cs="Times New Roman"/>
          <w:spacing w:val="-1"/>
          <w:sz w:val="24"/>
          <w:szCs w:val="24"/>
          <w:lang w:eastAsia="pl-PL"/>
        </w:rPr>
        <w:tab/>
        <w:t xml:space="preserve">Cena oferty ustalona przez wykonawcę musi zawierać wszystkie koszty związane z realizacją zamówienia zgodnie z opisem przedmiotu zamówienia (w tym transport do Zamawiającego) musi być podana brutto, wyrażona w złotych polskich i zaokrąglona do dwóch miejsc po przecinku. </w:t>
      </w:r>
    </w:p>
    <w:p w:rsidR="00131662" w:rsidRPr="00131662" w:rsidRDefault="005F3A7D" w:rsidP="00131662">
      <w:pPr>
        <w:shd w:val="clear" w:color="auto" w:fill="FFFFFF"/>
        <w:tabs>
          <w:tab w:val="left" w:pos="284"/>
          <w:tab w:val="left" w:pos="426"/>
        </w:tabs>
        <w:spacing w:before="120" w:after="120" w:line="240" w:lineRule="auto"/>
        <w:jc w:val="both"/>
        <w:rPr>
          <w:rFonts w:ascii="Times New Roman" w:eastAsia="Times New Roman" w:hAnsi="Times New Roman" w:cs="Times New Roman"/>
          <w:spacing w:val="-1"/>
          <w:sz w:val="24"/>
          <w:szCs w:val="24"/>
          <w:lang w:eastAsia="pl-PL"/>
        </w:rPr>
      </w:pPr>
      <w:r>
        <w:rPr>
          <w:rFonts w:ascii="Times New Roman" w:eastAsia="Times New Roman" w:hAnsi="Times New Roman" w:cs="Times New Roman"/>
          <w:spacing w:val="-1"/>
          <w:sz w:val="24"/>
          <w:szCs w:val="24"/>
          <w:lang w:eastAsia="pl-PL"/>
        </w:rPr>
        <w:t>5</w:t>
      </w:r>
      <w:r w:rsidR="00131662" w:rsidRPr="00131662">
        <w:rPr>
          <w:rFonts w:ascii="Times New Roman" w:eastAsia="Times New Roman" w:hAnsi="Times New Roman" w:cs="Times New Roman"/>
          <w:spacing w:val="-1"/>
          <w:sz w:val="24"/>
          <w:szCs w:val="24"/>
          <w:lang w:eastAsia="pl-PL"/>
        </w:rPr>
        <w:t>.</w:t>
      </w:r>
      <w:r w:rsidR="00131662" w:rsidRPr="00131662">
        <w:rPr>
          <w:rFonts w:ascii="Times New Roman" w:eastAsia="Times New Roman" w:hAnsi="Times New Roman" w:cs="Times New Roman"/>
          <w:spacing w:val="-1"/>
          <w:sz w:val="24"/>
          <w:szCs w:val="24"/>
          <w:lang w:eastAsia="pl-PL"/>
        </w:rPr>
        <w:tab/>
        <w:t>Jeżeli Zagraniczny Wykonawca poda cenę w innej walucie, Zamawiający jako kurs przeliczeniowy waluty przyjmie kurs NBP z dnia składania ofert. Kursy walut dostępne są pod następującym adresem internetowym: http://www.nbp.pl/kursy/kursya.html Zamawiający będzie korzystał z „Tabeli A kursów średnich walut obcych” i wersji archiwalnej tej tabeli.</w:t>
      </w:r>
    </w:p>
    <w:p w:rsidR="00131662" w:rsidRPr="00131662" w:rsidRDefault="005F3A7D" w:rsidP="00131662">
      <w:pPr>
        <w:shd w:val="clear" w:color="auto" w:fill="FFFFFF"/>
        <w:tabs>
          <w:tab w:val="left" w:pos="284"/>
          <w:tab w:val="left" w:pos="426"/>
        </w:tabs>
        <w:spacing w:before="120" w:after="120" w:line="240" w:lineRule="auto"/>
        <w:jc w:val="both"/>
        <w:rPr>
          <w:rFonts w:ascii="Times New Roman" w:eastAsia="Times New Roman" w:hAnsi="Times New Roman" w:cs="Times New Roman"/>
          <w:spacing w:val="-1"/>
          <w:sz w:val="24"/>
          <w:szCs w:val="24"/>
          <w:lang w:eastAsia="pl-PL"/>
        </w:rPr>
      </w:pPr>
      <w:r>
        <w:rPr>
          <w:rFonts w:ascii="Times New Roman" w:eastAsia="Times New Roman" w:hAnsi="Times New Roman" w:cs="Times New Roman"/>
          <w:spacing w:val="-1"/>
          <w:sz w:val="24"/>
          <w:szCs w:val="24"/>
          <w:lang w:eastAsia="pl-PL"/>
        </w:rPr>
        <w:t>6</w:t>
      </w:r>
      <w:r w:rsidR="00131662" w:rsidRPr="00131662">
        <w:rPr>
          <w:rFonts w:ascii="Times New Roman" w:eastAsia="Times New Roman" w:hAnsi="Times New Roman" w:cs="Times New Roman"/>
          <w:spacing w:val="-1"/>
          <w:sz w:val="24"/>
          <w:szCs w:val="24"/>
          <w:lang w:eastAsia="pl-PL"/>
        </w:rPr>
        <w:t>.</w:t>
      </w:r>
      <w:r w:rsidR="00131662" w:rsidRPr="00131662">
        <w:rPr>
          <w:rFonts w:ascii="Times New Roman" w:eastAsia="Times New Roman" w:hAnsi="Times New Roman" w:cs="Times New Roman"/>
          <w:spacing w:val="-1"/>
          <w:sz w:val="24"/>
          <w:szCs w:val="24"/>
          <w:lang w:eastAsia="pl-PL"/>
        </w:rPr>
        <w:tab/>
        <w:t>Jeżeli złożono ofertę, której wybór prowadziłby do powstania obowiązku podatkowego zgodnie z przepisami o podatku od towarów i usług w zakresie dotyczącym wewnątrzwspólnotowego nabycia towarów, Zamawiający do przedstawionej ceny oferty dolicza podatek od towarów i usług, który miałby obowiązek wpłacić zgodnie z obowiązującymi przepisami. Sposób zapłaty i rozliczenia za realizację niniejszego zamówienia, określone zostały we wzorze umowy w sprawie zamówienia publicznego.</w:t>
      </w:r>
    </w:p>
    <w:p w:rsidR="00131662" w:rsidRPr="00131662" w:rsidRDefault="005F3A7D" w:rsidP="00131662">
      <w:pPr>
        <w:shd w:val="clear" w:color="auto" w:fill="FFFFFF"/>
        <w:tabs>
          <w:tab w:val="left" w:pos="284"/>
          <w:tab w:val="left" w:pos="426"/>
        </w:tabs>
        <w:spacing w:before="120" w:after="120" w:line="240" w:lineRule="auto"/>
        <w:jc w:val="both"/>
        <w:rPr>
          <w:rFonts w:ascii="Times New Roman" w:eastAsia="Times New Roman" w:hAnsi="Times New Roman" w:cs="Times New Roman"/>
          <w:spacing w:val="-1"/>
          <w:sz w:val="24"/>
          <w:szCs w:val="24"/>
          <w:lang w:eastAsia="pl-PL"/>
        </w:rPr>
      </w:pPr>
      <w:r>
        <w:rPr>
          <w:rFonts w:ascii="Times New Roman" w:eastAsia="Times New Roman" w:hAnsi="Times New Roman" w:cs="Times New Roman"/>
          <w:spacing w:val="-1"/>
          <w:sz w:val="24"/>
          <w:szCs w:val="24"/>
          <w:lang w:eastAsia="pl-PL"/>
        </w:rPr>
        <w:t>7</w:t>
      </w:r>
      <w:r w:rsidR="00131662" w:rsidRPr="00131662">
        <w:rPr>
          <w:rFonts w:ascii="Times New Roman" w:eastAsia="Times New Roman" w:hAnsi="Times New Roman" w:cs="Times New Roman"/>
          <w:spacing w:val="-1"/>
          <w:sz w:val="24"/>
          <w:szCs w:val="24"/>
          <w:lang w:eastAsia="pl-PL"/>
        </w:rPr>
        <w:t>.</w:t>
      </w:r>
      <w:r w:rsidR="00131662" w:rsidRPr="00131662">
        <w:rPr>
          <w:rFonts w:ascii="Times New Roman" w:eastAsia="Times New Roman" w:hAnsi="Times New Roman" w:cs="Times New Roman"/>
          <w:spacing w:val="-1"/>
          <w:sz w:val="24"/>
          <w:szCs w:val="24"/>
          <w:lang w:eastAsia="pl-PL"/>
        </w:rPr>
        <w:tab/>
        <w:t>Zamawiający nie przewiduje rozliczeń w walutach obcych.</w:t>
      </w:r>
    </w:p>
    <w:p w:rsidR="00131662" w:rsidRPr="00131662" w:rsidRDefault="005F3A7D" w:rsidP="00131662">
      <w:pPr>
        <w:shd w:val="clear" w:color="auto" w:fill="FFFFFF"/>
        <w:tabs>
          <w:tab w:val="left" w:pos="284"/>
          <w:tab w:val="left" w:pos="426"/>
        </w:tabs>
        <w:spacing w:before="120" w:after="120" w:line="240" w:lineRule="auto"/>
        <w:jc w:val="both"/>
        <w:rPr>
          <w:rFonts w:ascii="Times New Roman" w:eastAsia="Times New Roman" w:hAnsi="Times New Roman" w:cs="Times New Roman"/>
          <w:color w:val="000000"/>
          <w:spacing w:val="-1"/>
          <w:sz w:val="24"/>
          <w:szCs w:val="24"/>
          <w:lang w:eastAsia="pl-PL"/>
        </w:rPr>
      </w:pPr>
      <w:r>
        <w:rPr>
          <w:rFonts w:ascii="Times New Roman" w:eastAsia="Times New Roman" w:hAnsi="Times New Roman" w:cs="Times New Roman"/>
          <w:color w:val="000000"/>
          <w:spacing w:val="-1"/>
          <w:sz w:val="24"/>
          <w:szCs w:val="24"/>
          <w:lang w:eastAsia="pl-PL"/>
        </w:rPr>
        <w:t>8</w:t>
      </w:r>
      <w:r w:rsidR="00131662" w:rsidRPr="00131662">
        <w:rPr>
          <w:rFonts w:ascii="Times New Roman" w:eastAsia="Times New Roman" w:hAnsi="Times New Roman" w:cs="Times New Roman"/>
          <w:color w:val="000000"/>
          <w:spacing w:val="-1"/>
          <w:sz w:val="24"/>
          <w:szCs w:val="24"/>
          <w:lang w:eastAsia="pl-PL"/>
        </w:rPr>
        <w:t>. 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takiej ofercie wykonawca ma obowiązek:</w:t>
      </w:r>
    </w:p>
    <w:p w:rsidR="00131662" w:rsidRPr="00131662" w:rsidRDefault="00131662" w:rsidP="00131662">
      <w:pPr>
        <w:numPr>
          <w:ilvl w:val="0"/>
          <w:numId w:val="20"/>
        </w:numPr>
        <w:shd w:val="clear" w:color="auto" w:fill="FFFFFF"/>
        <w:tabs>
          <w:tab w:val="left" w:pos="284"/>
          <w:tab w:val="left" w:pos="426"/>
        </w:tabs>
        <w:spacing w:before="120" w:after="120" w:line="240" w:lineRule="auto"/>
        <w:contextualSpacing/>
        <w:jc w:val="both"/>
        <w:rPr>
          <w:rFonts w:ascii="Times New Roman" w:eastAsia="Times New Roman" w:hAnsi="Times New Roman" w:cs="Times New Roman"/>
          <w:color w:val="000000"/>
          <w:spacing w:val="-1"/>
          <w:sz w:val="24"/>
          <w:szCs w:val="24"/>
        </w:rPr>
      </w:pPr>
      <w:r w:rsidRPr="00131662">
        <w:rPr>
          <w:rFonts w:ascii="Times New Roman" w:eastAsia="Times New Roman" w:hAnsi="Times New Roman" w:cs="Times New Roman"/>
          <w:color w:val="000000"/>
          <w:spacing w:val="-1"/>
          <w:sz w:val="24"/>
          <w:szCs w:val="24"/>
        </w:rPr>
        <w:t>poinformowania zamawiającego, że wybór jego oferty będzie prowadził do powstania u zamawiającego obowiązku podatkowego;</w:t>
      </w:r>
    </w:p>
    <w:p w:rsidR="00131662" w:rsidRPr="00131662" w:rsidRDefault="00131662" w:rsidP="00131662">
      <w:pPr>
        <w:numPr>
          <w:ilvl w:val="0"/>
          <w:numId w:val="20"/>
        </w:numPr>
        <w:shd w:val="clear" w:color="auto" w:fill="FFFFFF"/>
        <w:tabs>
          <w:tab w:val="left" w:pos="284"/>
          <w:tab w:val="left" w:pos="426"/>
        </w:tabs>
        <w:spacing w:before="120" w:after="120" w:line="240" w:lineRule="auto"/>
        <w:contextualSpacing/>
        <w:jc w:val="both"/>
        <w:rPr>
          <w:rFonts w:ascii="Times New Roman" w:eastAsia="Times New Roman" w:hAnsi="Times New Roman" w:cs="Times New Roman"/>
          <w:color w:val="000000"/>
          <w:spacing w:val="-1"/>
          <w:sz w:val="24"/>
          <w:szCs w:val="24"/>
        </w:rPr>
      </w:pPr>
      <w:r w:rsidRPr="00131662">
        <w:rPr>
          <w:rFonts w:ascii="Times New Roman" w:eastAsia="Times New Roman" w:hAnsi="Times New Roman" w:cs="Times New Roman"/>
          <w:color w:val="000000"/>
          <w:spacing w:val="-1"/>
          <w:sz w:val="24"/>
          <w:szCs w:val="24"/>
        </w:rPr>
        <w:lastRenderedPageBreak/>
        <w:t>wskazania nazwy (rodzaju) towaru lub usługi, których dostawa lub świadczenie będą prowadziły do powstania obowiązku podatkowego;</w:t>
      </w:r>
    </w:p>
    <w:p w:rsidR="00131662" w:rsidRPr="00131662" w:rsidRDefault="00131662" w:rsidP="00131662">
      <w:pPr>
        <w:numPr>
          <w:ilvl w:val="0"/>
          <w:numId w:val="20"/>
        </w:numPr>
        <w:shd w:val="clear" w:color="auto" w:fill="FFFFFF"/>
        <w:tabs>
          <w:tab w:val="left" w:pos="284"/>
          <w:tab w:val="left" w:pos="426"/>
        </w:tabs>
        <w:spacing w:before="120" w:after="120" w:line="240" w:lineRule="auto"/>
        <w:contextualSpacing/>
        <w:jc w:val="both"/>
        <w:rPr>
          <w:rFonts w:ascii="Times New Roman" w:eastAsia="Times New Roman" w:hAnsi="Times New Roman" w:cs="Times New Roman"/>
          <w:color w:val="000000"/>
          <w:spacing w:val="-1"/>
          <w:sz w:val="24"/>
          <w:szCs w:val="24"/>
        </w:rPr>
      </w:pPr>
      <w:r w:rsidRPr="00131662">
        <w:rPr>
          <w:rFonts w:ascii="Times New Roman" w:eastAsia="Times New Roman" w:hAnsi="Times New Roman" w:cs="Times New Roman"/>
          <w:color w:val="000000"/>
          <w:spacing w:val="-1"/>
          <w:sz w:val="24"/>
          <w:szCs w:val="24"/>
        </w:rPr>
        <w:t>wskazania wartości towaru lub usługi objętego obowiązkiem podatkowym zamawiającego, bez kwoty podatku;</w:t>
      </w:r>
    </w:p>
    <w:p w:rsidR="00131662" w:rsidRPr="00131662" w:rsidRDefault="00131662" w:rsidP="00131662">
      <w:pPr>
        <w:numPr>
          <w:ilvl w:val="0"/>
          <w:numId w:val="20"/>
        </w:numPr>
        <w:shd w:val="clear" w:color="auto" w:fill="FFFFFF"/>
        <w:tabs>
          <w:tab w:val="left" w:pos="284"/>
          <w:tab w:val="left" w:pos="426"/>
        </w:tabs>
        <w:spacing w:before="120" w:after="120" w:line="240" w:lineRule="auto"/>
        <w:contextualSpacing/>
        <w:jc w:val="both"/>
        <w:rPr>
          <w:rFonts w:ascii="Times New Roman" w:eastAsia="Times New Roman" w:hAnsi="Times New Roman" w:cs="Times New Roman"/>
          <w:color w:val="000000"/>
          <w:spacing w:val="-1"/>
          <w:sz w:val="24"/>
          <w:szCs w:val="24"/>
        </w:rPr>
      </w:pPr>
      <w:r w:rsidRPr="00131662">
        <w:rPr>
          <w:rFonts w:ascii="Times New Roman" w:eastAsia="Times New Roman" w:hAnsi="Times New Roman" w:cs="Times New Roman"/>
          <w:color w:val="000000"/>
          <w:spacing w:val="-1"/>
          <w:sz w:val="24"/>
          <w:szCs w:val="24"/>
        </w:rPr>
        <w:t>wskazania stawki podatku od towarów i usług, która zgodnie z wiedzą wykonawcy, będzie miała zastosowanie.</w:t>
      </w:r>
    </w:p>
    <w:p w:rsidR="00131662" w:rsidRPr="00131662" w:rsidRDefault="00131662" w:rsidP="00131662">
      <w:pPr>
        <w:tabs>
          <w:tab w:val="num" w:pos="2160"/>
        </w:tabs>
        <w:spacing w:after="40"/>
        <w:jc w:val="both"/>
        <w:rPr>
          <w:rFonts w:ascii="Times New Roman" w:eastAsia="Times New Roman" w:hAnsi="Times New Roman" w:cs="Times New Roman"/>
          <w:spacing w:val="-1"/>
          <w:sz w:val="24"/>
          <w:szCs w:val="24"/>
          <w:lang w:eastAsia="pl-PL"/>
        </w:rPr>
      </w:pPr>
    </w:p>
    <w:p w:rsidR="00131662" w:rsidRPr="00131662" w:rsidRDefault="00131662" w:rsidP="00131662">
      <w:pPr>
        <w:tabs>
          <w:tab w:val="num" w:pos="2160"/>
        </w:tabs>
        <w:spacing w:after="40"/>
        <w:jc w:val="both"/>
        <w:rPr>
          <w:b/>
          <w:sz w:val="28"/>
          <w:szCs w:val="28"/>
          <w:u w:val="single"/>
        </w:rPr>
      </w:pPr>
      <w:r w:rsidRPr="00131662">
        <w:rPr>
          <w:b/>
          <w:sz w:val="28"/>
          <w:szCs w:val="28"/>
          <w:u w:val="single"/>
        </w:rPr>
        <w:t>XIII OPIS KRYTERIÓW, KTÓRYMI ZAMAWIAJĄCY BĘDZIE SIĘ KIEROWAŁ PRZY WYBORZE OFERTY, WRAZ Z PODANIEM WAG TYCH KRYTERIÓW I SPOSOBU OCENY OFERT</w:t>
      </w:r>
    </w:p>
    <w:p w:rsidR="00131662" w:rsidRPr="00131662" w:rsidRDefault="00131662" w:rsidP="00131662">
      <w:pPr>
        <w:tabs>
          <w:tab w:val="num" w:pos="426"/>
        </w:tabs>
        <w:spacing w:after="40" w:line="240" w:lineRule="auto"/>
        <w:contextualSpacing/>
        <w:jc w:val="both"/>
        <w:rPr>
          <w:rFonts w:ascii="Times New Roman" w:eastAsia="Times New Roman" w:hAnsi="Times New Roman" w:cs="Times New Roman"/>
          <w:b/>
          <w:color w:val="FF0000"/>
          <w:sz w:val="24"/>
          <w:szCs w:val="24"/>
          <w:u w:val="single"/>
        </w:rPr>
      </w:pPr>
    </w:p>
    <w:p w:rsidR="00131662" w:rsidRPr="00131662" w:rsidRDefault="00131662" w:rsidP="00131662">
      <w:pPr>
        <w:tabs>
          <w:tab w:val="num" w:pos="426"/>
        </w:tabs>
        <w:spacing w:after="40" w:line="240" w:lineRule="auto"/>
        <w:contextualSpacing/>
        <w:jc w:val="both"/>
        <w:rPr>
          <w:rFonts w:ascii="Times New Roman" w:eastAsia="Times New Roman" w:hAnsi="Times New Roman" w:cs="Times New Roman"/>
          <w:b/>
          <w:sz w:val="24"/>
          <w:szCs w:val="24"/>
          <w:u w:val="single"/>
        </w:rPr>
      </w:pPr>
      <w:r w:rsidRPr="00131662">
        <w:rPr>
          <w:rFonts w:ascii="Times New Roman" w:eastAsia="Times New Roman" w:hAnsi="Times New Roman" w:cs="Times New Roman"/>
          <w:b/>
          <w:sz w:val="24"/>
          <w:szCs w:val="24"/>
          <w:u w:val="single"/>
        </w:rPr>
        <w:t>Ocenie punktowej będą podlegać jedynie oferty nie podlegające odrzuceniu.</w:t>
      </w:r>
    </w:p>
    <w:p w:rsidR="00131662" w:rsidRPr="00131662" w:rsidRDefault="00131662" w:rsidP="00131662">
      <w:pPr>
        <w:numPr>
          <w:ilvl w:val="0"/>
          <w:numId w:val="4"/>
        </w:numPr>
        <w:tabs>
          <w:tab w:val="num" w:pos="505"/>
        </w:tabs>
        <w:spacing w:before="120" w:after="120" w:line="240" w:lineRule="auto"/>
        <w:ind w:left="284" w:hanging="284"/>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Za ofertę najkorzystniejszą zostanie uznana oferta zawierająca najkorzystniejszy bilans punktów w kryteriach:</w:t>
      </w:r>
    </w:p>
    <w:p w:rsidR="00131662" w:rsidRPr="00131662" w:rsidRDefault="00131662" w:rsidP="00131662">
      <w:pPr>
        <w:spacing w:before="120" w:after="120" w:line="240" w:lineRule="auto"/>
        <w:ind w:left="1588" w:hanging="454"/>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„Łączna cena oferty brutto” – C</w:t>
      </w:r>
    </w:p>
    <w:p w:rsidR="00131662" w:rsidRPr="00131662" w:rsidRDefault="00131662" w:rsidP="00131662">
      <w:pPr>
        <w:numPr>
          <w:ilvl w:val="0"/>
          <w:numId w:val="4"/>
        </w:numPr>
        <w:tabs>
          <w:tab w:val="left" w:pos="284"/>
        </w:tabs>
        <w:spacing w:before="120" w:after="120" w:line="240" w:lineRule="auto"/>
        <w:ind w:left="142" w:hanging="142"/>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Powyższym kryteriom Zamawiający przypisał następujące znaczenie:</w:t>
      </w:r>
    </w:p>
    <w:p w:rsidR="00131662" w:rsidRPr="00131662" w:rsidRDefault="00131662" w:rsidP="00131662">
      <w:pPr>
        <w:spacing w:after="40" w:line="240" w:lineRule="auto"/>
        <w:ind w:left="425"/>
        <w:jc w:val="both"/>
        <w:rPr>
          <w:rFonts w:ascii="Times New Roman" w:eastAsia="Times New Roman" w:hAnsi="Times New Roman" w:cs="Times New Roman"/>
          <w:sz w:val="24"/>
          <w:szCs w:val="24"/>
          <w:lang w:eastAsia="pl-P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301"/>
        <w:gridCol w:w="1056"/>
        <w:gridCol w:w="4330"/>
      </w:tblGrid>
      <w:tr w:rsidR="00131662" w:rsidRPr="00131662" w:rsidTr="00131662">
        <w:trPr>
          <w:jc w:val="center"/>
        </w:trPr>
        <w:tc>
          <w:tcPr>
            <w:tcW w:w="2089" w:type="dxa"/>
            <w:shd w:val="clear" w:color="auto" w:fill="D9D9D9"/>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Kryterium</w:t>
            </w:r>
          </w:p>
        </w:tc>
        <w:tc>
          <w:tcPr>
            <w:tcW w:w="2301" w:type="dxa"/>
            <w:shd w:val="clear" w:color="auto" w:fill="D9D9D9"/>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Waga [%]</w:t>
            </w:r>
          </w:p>
        </w:tc>
        <w:tc>
          <w:tcPr>
            <w:tcW w:w="1056" w:type="dxa"/>
            <w:shd w:val="clear" w:color="auto" w:fill="D9D9D9"/>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Liczba punktów</w:t>
            </w:r>
          </w:p>
        </w:tc>
        <w:tc>
          <w:tcPr>
            <w:tcW w:w="4330" w:type="dxa"/>
            <w:shd w:val="clear" w:color="auto" w:fill="D9D9D9"/>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Sposób oceny wg wzoru</w:t>
            </w:r>
          </w:p>
        </w:tc>
      </w:tr>
      <w:tr w:rsidR="00131662" w:rsidRPr="00131662" w:rsidTr="00131662">
        <w:trPr>
          <w:jc w:val="center"/>
        </w:trPr>
        <w:tc>
          <w:tcPr>
            <w:tcW w:w="9776" w:type="dxa"/>
            <w:gridSpan w:val="4"/>
            <w:shd w:val="clear" w:color="auto" w:fill="D9D9D9"/>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p>
        </w:tc>
      </w:tr>
      <w:tr w:rsidR="00131662" w:rsidRPr="00131662" w:rsidTr="00131662">
        <w:trPr>
          <w:jc w:val="center"/>
        </w:trPr>
        <w:tc>
          <w:tcPr>
            <w:tcW w:w="2089" w:type="dxa"/>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a) Łączna cena oferty brutto.</w:t>
            </w:r>
          </w:p>
        </w:tc>
        <w:tc>
          <w:tcPr>
            <w:tcW w:w="2301" w:type="dxa"/>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100%</w:t>
            </w:r>
          </w:p>
        </w:tc>
        <w:tc>
          <w:tcPr>
            <w:tcW w:w="1056" w:type="dxa"/>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100</w:t>
            </w:r>
          </w:p>
        </w:tc>
        <w:tc>
          <w:tcPr>
            <w:tcW w:w="4330" w:type="dxa"/>
            <w:shd w:val="clear" w:color="auto" w:fill="auto"/>
            <w:vAlign w:val="center"/>
          </w:tcPr>
          <w:p w:rsidR="00131662" w:rsidRPr="00131662" w:rsidRDefault="00131662" w:rsidP="00131662">
            <w:pPr>
              <w:tabs>
                <w:tab w:val="num" w:pos="0"/>
                <w:tab w:val="left" w:pos="4462"/>
              </w:tabs>
              <w:spacing w:after="40" w:line="240" w:lineRule="auto"/>
              <w:rPr>
                <w:rFonts w:ascii="Times New Roman" w:eastAsia="MS Mincho" w:hAnsi="Times New Roman" w:cs="Times New Roman"/>
                <w:sz w:val="24"/>
                <w:szCs w:val="24"/>
                <w:lang w:eastAsia="pl-PL"/>
              </w:rPr>
            </w:pPr>
            <w:r w:rsidRPr="00131662">
              <w:rPr>
                <w:rFonts w:ascii="Times New Roman" w:eastAsia="MS Mincho" w:hAnsi="Times New Roman" w:cs="Times New Roman"/>
                <w:sz w:val="24"/>
                <w:szCs w:val="24"/>
                <w:lang w:eastAsia="pl-PL"/>
              </w:rPr>
              <w:t xml:space="preserve">              Cena najtańszej oferty                             </w:t>
            </w:r>
          </w:p>
          <w:p w:rsidR="00131662" w:rsidRPr="00131662" w:rsidRDefault="00131662" w:rsidP="00131662">
            <w:pPr>
              <w:tabs>
                <w:tab w:val="num" w:pos="0"/>
              </w:tabs>
              <w:spacing w:after="40" w:line="240" w:lineRule="auto"/>
              <w:jc w:val="center"/>
              <w:rPr>
                <w:rFonts w:ascii="Times New Roman" w:eastAsia="MS Mincho" w:hAnsi="Times New Roman" w:cs="Times New Roman"/>
                <w:sz w:val="24"/>
                <w:szCs w:val="24"/>
                <w:lang w:eastAsia="pl-PL"/>
              </w:rPr>
            </w:pPr>
            <w:r w:rsidRPr="00131662">
              <w:rPr>
                <w:rFonts w:ascii="Times New Roman" w:eastAsia="MS Mincho" w:hAnsi="Times New Roman" w:cs="Times New Roman"/>
                <w:sz w:val="24"/>
                <w:szCs w:val="24"/>
                <w:lang w:eastAsia="pl-PL"/>
              </w:rPr>
              <w:t>C = --------------------------------- x 100pkt</w:t>
            </w:r>
          </w:p>
          <w:p w:rsidR="00131662" w:rsidRPr="00131662" w:rsidRDefault="00131662" w:rsidP="00131662">
            <w:pPr>
              <w:spacing w:after="40" w:line="240" w:lineRule="auto"/>
              <w:ind w:left="120"/>
              <w:jc w:val="both"/>
              <w:rPr>
                <w:rFonts w:ascii="Times New Roman" w:eastAsia="MS Mincho" w:hAnsi="Times New Roman" w:cs="Times New Roman"/>
                <w:sz w:val="24"/>
                <w:szCs w:val="24"/>
                <w:lang w:eastAsia="pl-PL"/>
              </w:rPr>
            </w:pPr>
            <w:r w:rsidRPr="00131662">
              <w:rPr>
                <w:rFonts w:ascii="Times New Roman" w:eastAsia="MS Mincho" w:hAnsi="Times New Roman" w:cs="Times New Roman"/>
                <w:sz w:val="24"/>
                <w:szCs w:val="24"/>
                <w:lang w:eastAsia="pl-PL"/>
              </w:rPr>
              <w:t xml:space="preserve">                Cena badanej oferty</w:t>
            </w:r>
          </w:p>
        </w:tc>
      </w:tr>
      <w:tr w:rsidR="00131662" w:rsidRPr="00131662" w:rsidTr="00131662">
        <w:trPr>
          <w:trHeight w:val="516"/>
          <w:jc w:val="center"/>
        </w:trPr>
        <w:tc>
          <w:tcPr>
            <w:tcW w:w="2089" w:type="dxa"/>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RAZEM</w:t>
            </w:r>
          </w:p>
        </w:tc>
        <w:tc>
          <w:tcPr>
            <w:tcW w:w="2301" w:type="dxa"/>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100%</w:t>
            </w:r>
          </w:p>
        </w:tc>
        <w:tc>
          <w:tcPr>
            <w:tcW w:w="1056" w:type="dxa"/>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100</w:t>
            </w:r>
          </w:p>
        </w:tc>
        <w:tc>
          <w:tcPr>
            <w:tcW w:w="4330" w:type="dxa"/>
            <w:shd w:val="clear" w:color="auto" w:fill="D9D9D9" w:themeFill="background1" w:themeFillShade="D9"/>
            <w:vAlign w:val="center"/>
          </w:tcPr>
          <w:p w:rsidR="00131662" w:rsidRPr="00131662" w:rsidRDefault="00131662" w:rsidP="00131662">
            <w:pPr>
              <w:tabs>
                <w:tab w:val="num" w:pos="0"/>
              </w:tabs>
              <w:spacing w:after="40" w:line="240" w:lineRule="auto"/>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softHyphen/>
            </w:r>
            <w:r w:rsidRPr="00131662">
              <w:rPr>
                <w:rFonts w:ascii="Times New Roman" w:eastAsia="Times New Roman" w:hAnsi="Times New Roman" w:cs="Times New Roman"/>
                <w:sz w:val="24"/>
                <w:szCs w:val="24"/>
                <w:lang w:eastAsia="pl-PL"/>
              </w:rPr>
              <w:softHyphen/>
            </w:r>
            <w:r w:rsidRPr="00131662">
              <w:rPr>
                <w:rFonts w:ascii="Times New Roman" w:eastAsia="Times New Roman" w:hAnsi="Times New Roman" w:cs="Times New Roman"/>
                <w:sz w:val="24"/>
                <w:szCs w:val="24"/>
                <w:lang w:eastAsia="pl-PL"/>
              </w:rPr>
              <w:softHyphen/>
            </w:r>
            <w:r w:rsidRPr="00131662">
              <w:rPr>
                <w:rFonts w:ascii="Times New Roman" w:eastAsia="Times New Roman" w:hAnsi="Times New Roman" w:cs="Times New Roman"/>
                <w:sz w:val="24"/>
                <w:szCs w:val="24"/>
                <w:lang w:eastAsia="pl-PL"/>
              </w:rPr>
              <w:softHyphen/>
            </w:r>
            <w:r w:rsidRPr="00131662">
              <w:rPr>
                <w:rFonts w:ascii="Times New Roman" w:eastAsia="Times New Roman" w:hAnsi="Times New Roman" w:cs="Times New Roman"/>
                <w:sz w:val="24"/>
                <w:szCs w:val="24"/>
                <w:lang w:eastAsia="pl-PL"/>
              </w:rPr>
              <w:softHyphen/>
              <w:t>────────────────────</w:t>
            </w:r>
          </w:p>
        </w:tc>
      </w:tr>
    </w:tbl>
    <w:p w:rsidR="00131662" w:rsidRPr="00131662" w:rsidRDefault="00131662" w:rsidP="00131662">
      <w:pPr>
        <w:spacing w:after="40" w:line="240" w:lineRule="auto"/>
        <w:ind w:left="425"/>
        <w:jc w:val="both"/>
        <w:rPr>
          <w:rFonts w:ascii="Times New Roman" w:eastAsia="Times New Roman" w:hAnsi="Times New Roman" w:cs="Times New Roman"/>
          <w:sz w:val="24"/>
          <w:szCs w:val="24"/>
          <w:lang w:eastAsia="pl-PL"/>
        </w:rPr>
      </w:pPr>
    </w:p>
    <w:p w:rsidR="00131662" w:rsidRPr="00131662" w:rsidRDefault="00131662" w:rsidP="00131662">
      <w:pPr>
        <w:numPr>
          <w:ilvl w:val="0"/>
          <w:numId w:val="4"/>
        </w:numPr>
        <w:tabs>
          <w:tab w:val="num" w:pos="505"/>
        </w:tabs>
        <w:spacing w:after="40" w:line="240" w:lineRule="auto"/>
        <w:ind w:left="284" w:hanging="284"/>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Całkowita liczba punktów, jaką otrzyma dana oferta, zostanie obliczona wg poniższego wzoru:</w:t>
      </w:r>
    </w:p>
    <w:p w:rsidR="00131662" w:rsidRPr="00131662" w:rsidRDefault="00131662" w:rsidP="00131662">
      <w:pPr>
        <w:spacing w:after="40" w:line="240" w:lineRule="auto"/>
        <w:ind w:left="425"/>
        <w:jc w:val="center"/>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L = C </w:t>
      </w:r>
    </w:p>
    <w:p w:rsidR="00131662" w:rsidRPr="00131662" w:rsidRDefault="00131662" w:rsidP="00131662">
      <w:pPr>
        <w:spacing w:after="40" w:line="240" w:lineRule="auto"/>
        <w:ind w:left="425"/>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gdzie:</w:t>
      </w:r>
    </w:p>
    <w:p w:rsidR="00131662" w:rsidRPr="00131662" w:rsidRDefault="00131662" w:rsidP="00131662">
      <w:pPr>
        <w:spacing w:after="40" w:line="240" w:lineRule="auto"/>
        <w:ind w:left="425"/>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L – całkowita liczba punktów,</w:t>
      </w:r>
    </w:p>
    <w:p w:rsidR="00131662" w:rsidRPr="00131662" w:rsidRDefault="00131662" w:rsidP="00131662">
      <w:pPr>
        <w:spacing w:after="40" w:line="240" w:lineRule="auto"/>
        <w:ind w:left="425"/>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C – punkty uzyskane w kryterium „Łączna cena ofertowa brutto”,</w:t>
      </w:r>
    </w:p>
    <w:p w:rsidR="00131662" w:rsidRPr="00131662" w:rsidRDefault="00131662" w:rsidP="00131662">
      <w:pPr>
        <w:numPr>
          <w:ilvl w:val="0"/>
          <w:numId w:val="4"/>
        </w:numPr>
        <w:tabs>
          <w:tab w:val="left" w:pos="284"/>
          <w:tab w:val="num" w:pos="505"/>
        </w:tabs>
        <w:spacing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Punktacja przyznawana ofertom w poszczególnych kryteriach będzie liczona z dokładnością do dwóch miejsc po przecinku. Najwyższa liczba punktów wyznaczy najkorzystniejszą ofertę.</w:t>
      </w:r>
    </w:p>
    <w:p w:rsidR="00131662" w:rsidRPr="00131662" w:rsidRDefault="00131662" w:rsidP="00131662">
      <w:pPr>
        <w:numPr>
          <w:ilvl w:val="0"/>
          <w:numId w:val="4"/>
        </w:numPr>
        <w:tabs>
          <w:tab w:val="left" w:pos="284"/>
          <w:tab w:val="num" w:pos="505"/>
        </w:tabs>
        <w:spacing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Zamawiający udzieli zamówienia Wykonawcy, którego oferta odpowiadać będzie wszystkim wymaganiom przedstawionym w ustawie PZP, oraz w SWZ i zostanie oceniona, jako najkorzystniejsza w oparciu o podane kryteria wyboru.</w:t>
      </w:r>
    </w:p>
    <w:p w:rsidR="00131662" w:rsidRPr="00131662" w:rsidRDefault="00131662" w:rsidP="00131662">
      <w:pPr>
        <w:numPr>
          <w:ilvl w:val="0"/>
          <w:numId w:val="4"/>
        </w:numPr>
        <w:tabs>
          <w:tab w:val="left" w:pos="284"/>
          <w:tab w:val="num" w:pos="505"/>
        </w:tab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Jeżeli nie będzie można dokonać wyboru oferty najkorzystniejszej ze względu na to, że dwie lub więcej ofert przedstawia taki sam bilans ceny. Jeżeli nie można dokonać wyboru oferty, w powyższy sposób, Zamawiający wzywa wykonawców, którzy złożyli te oferty, do złożenia w terminie określonym przez Zamawiającego ofert dodatkowych zawierających nową cenę.</w:t>
      </w:r>
    </w:p>
    <w:p w:rsidR="00131662" w:rsidRPr="00131662" w:rsidRDefault="00131662" w:rsidP="00131662">
      <w:pPr>
        <w:shd w:val="clear" w:color="auto" w:fill="FFFFFF"/>
        <w:tabs>
          <w:tab w:val="left" w:pos="426"/>
        </w:tabs>
        <w:spacing w:before="120" w:after="120" w:line="240" w:lineRule="auto"/>
        <w:jc w:val="both"/>
        <w:rPr>
          <w:rFonts w:ascii="Times New Roman" w:eastAsia="Times New Roman" w:hAnsi="Times New Roman" w:cs="Times New Roman"/>
          <w:spacing w:val="-1"/>
          <w:sz w:val="24"/>
          <w:szCs w:val="24"/>
          <w:lang w:eastAsia="pl-PL"/>
        </w:rPr>
      </w:pPr>
    </w:p>
    <w:p w:rsidR="00131662" w:rsidRPr="00131662" w:rsidRDefault="00131662" w:rsidP="00131662">
      <w:pPr>
        <w:shd w:val="clear" w:color="auto" w:fill="FFFFFF"/>
        <w:spacing w:after="120" w:line="240" w:lineRule="auto"/>
        <w:contextualSpacing/>
        <w:jc w:val="both"/>
        <w:rPr>
          <w:rFonts w:ascii="Times New Roman" w:eastAsia="Times New Roman" w:hAnsi="Times New Roman" w:cs="Times New Roman"/>
          <w:b/>
          <w:sz w:val="24"/>
          <w:szCs w:val="24"/>
        </w:rPr>
      </w:pPr>
      <w:r w:rsidRPr="00131662">
        <w:rPr>
          <w:rFonts w:ascii="Times New Roman" w:eastAsia="Times New Roman" w:hAnsi="Times New Roman" w:cs="Times New Roman"/>
          <w:b/>
          <w:sz w:val="24"/>
          <w:szCs w:val="24"/>
          <w:u w:val="single"/>
        </w:rPr>
        <w:t>XIV INFORMACJE O FORMALNOŚCIACH, JAKIE POWINNY BYĆ DOPEŁNIONE PO WYBORZE OFERTY W CELU ZAWARCIA UMOWY W SPRAWIE ZAMÓWIENIA PUBLICZNEGO</w:t>
      </w:r>
    </w:p>
    <w:p w:rsidR="00131662" w:rsidRPr="00131662" w:rsidRDefault="00131662" w:rsidP="00131662">
      <w:pPr>
        <w:shd w:val="clear" w:color="auto" w:fill="FFFFFF"/>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1. Niezwłocznie po wyborze najkorzystniejszej oferty zamawiający informuje równocześnie wykonawców, którzy złożyli oferty, o:</w:t>
      </w:r>
    </w:p>
    <w:p w:rsidR="00131662" w:rsidRPr="00131662" w:rsidRDefault="00131662" w:rsidP="00131662">
      <w:pPr>
        <w:shd w:val="clear" w:color="auto" w:fill="FFFFFF"/>
        <w:spacing w:before="120" w:after="120" w:line="240" w:lineRule="auto"/>
        <w:ind w:left="709" w:hanging="425"/>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1)</w:t>
      </w:r>
      <w:r w:rsidRPr="00131662">
        <w:rPr>
          <w:rFonts w:ascii="Times New Roman" w:eastAsia="Times New Roman" w:hAnsi="Times New Roman" w:cs="Times New Roman"/>
          <w:sz w:val="24"/>
          <w:szCs w:val="24"/>
          <w:lang w:eastAsia="pl-PL"/>
        </w:rPr>
        <w:tab/>
        <w:t xml:space="preserve">wyborze najkorzystniejszej oferty, podając nazwę albo imię i nazwisko, siedzibę albo miejsce zamieszkania, jeżeli jest miejscem wykonywania działalności wykonawcy, którego ofertę wybrano, </w:t>
      </w:r>
      <w:r w:rsidRPr="00131662">
        <w:rPr>
          <w:rFonts w:ascii="Times New Roman" w:eastAsia="Times New Roman" w:hAnsi="Times New Roman" w:cs="Times New Roman"/>
          <w:sz w:val="24"/>
          <w:szCs w:val="24"/>
          <w:lang w:eastAsia="pl-PL"/>
        </w:rPr>
        <w:lastRenderedPageBreak/>
        <w:t>oraz nazwy albo imiona i nazwiska, siedziby albo miejsca zamieszkania, jeżeli są miejscami wykonywania działalności wykonawców, którzy złożyli oferty, a także punktację przyznaną ofertom w każdym kryterium oceny ofert i łączną punktację,</w:t>
      </w:r>
    </w:p>
    <w:p w:rsidR="00131662" w:rsidRPr="00131662" w:rsidRDefault="00131662" w:rsidP="00131662">
      <w:pPr>
        <w:shd w:val="clear" w:color="auto" w:fill="FFFFFF"/>
        <w:spacing w:before="120" w:after="120" w:line="240" w:lineRule="auto"/>
        <w:ind w:left="709" w:hanging="425"/>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2)</w:t>
      </w:r>
      <w:r w:rsidRPr="00131662">
        <w:rPr>
          <w:rFonts w:ascii="Times New Roman" w:eastAsia="Times New Roman" w:hAnsi="Times New Roman" w:cs="Times New Roman"/>
          <w:sz w:val="24"/>
          <w:szCs w:val="24"/>
          <w:lang w:eastAsia="pl-PL"/>
        </w:rPr>
        <w:tab/>
        <w:t>wykonawcach, których oferty zostały odrzucone,</w:t>
      </w:r>
    </w:p>
    <w:p w:rsidR="00131662" w:rsidRPr="00131662" w:rsidRDefault="00131662" w:rsidP="00131662">
      <w:pPr>
        <w:shd w:val="clear" w:color="auto" w:fill="FFFFFF"/>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podając uzasadnienie faktyczne i prawne.</w:t>
      </w:r>
    </w:p>
    <w:p w:rsidR="00131662" w:rsidRPr="00131662" w:rsidRDefault="00131662" w:rsidP="00131662">
      <w:pPr>
        <w:shd w:val="clear" w:color="auto" w:fill="FFFFFF"/>
        <w:tabs>
          <w:tab w:val="left" w:pos="284"/>
        </w:tab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2. </w:t>
      </w:r>
      <w:r w:rsidRPr="00131662">
        <w:rPr>
          <w:rFonts w:ascii="Times New Roman" w:eastAsia="Times New Roman" w:hAnsi="Times New Roman" w:cs="Times New Roman"/>
          <w:sz w:val="24"/>
          <w:szCs w:val="24"/>
          <w:lang w:eastAsia="pl-PL"/>
        </w:rPr>
        <w:tab/>
        <w:t>Zamawiający udostępnia niezwłocznie informacje, o których mowa powyżej, na stronie internetowej prowadzonego postępowania.</w:t>
      </w:r>
    </w:p>
    <w:p w:rsidR="00131662" w:rsidRPr="00131662" w:rsidRDefault="00131662" w:rsidP="00131662">
      <w:pPr>
        <w:shd w:val="clear" w:color="auto" w:fill="FFFFFF"/>
        <w:tabs>
          <w:tab w:val="left" w:pos="284"/>
        </w:tabs>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3. </w:t>
      </w:r>
      <w:r w:rsidRPr="00131662">
        <w:rPr>
          <w:rFonts w:ascii="Times New Roman" w:eastAsia="Times New Roman" w:hAnsi="Times New Roman" w:cs="Times New Roman"/>
          <w:sz w:val="24"/>
          <w:szCs w:val="24"/>
          <w:lang w:eastAsia="pl-PL"/>
        </w:rPr>
        <w:tab/>
        <w:t xml:space="preserve">Zamawiający może nie ujawniać informacji, o których mowa powyżej, jeżeli ich ujawnienie byłoby sprzeczne z ważnym interesem publicznym.  </w:t>
      </w:r>
    </w:p>
    <w:p w:rsidR="00131662" w:rsidRPr="00131662" w:rsidRDefault="00131662" w:rsidP="00131662">
      <w:pPr>
        <w:shd w:val="clear" w:color="auto" w:fill="FFFFFF"/>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4. Zamawiający zawiera umowę̨ w sprawie zamówienia publicznego, z uwzględnieniem art. 577 </w:t>
      </w:r>
      <w:proofErr w:type="spellStart"/>
      <w:r w:rsidRPr="00131662">
        <w:rPr>
          <w:rFonts w:ascii="Times New Roman" w:eastAsia="Times New Roman" w:hAnsi="Times New Roman" w:cs="Times New Roman"/>
          <w:sz w:val="24"/>
          <w:szCs w:val="24"/>
          <w:lang w:eastAsia="pl-PL"/>
        </w:rPr>
        <w:t>Pzp</w:t>
      </w:r>
      <w:proofErr w:type="spellEnd"/>
      <w:r w:rsidRPr="00131662">
        <w:rPr>
          <w:rFonts w:ascii="Times New Roman" w:eastAsia="Times New Roman" w:hAnsi="Times New Roman" w:cs="Times New Roman"/>
          <w:sz w:val="24"/>
          <w:szCs w:val="24"/>
          <w:lang w:eastAsia="pl-PL"/>
        </w:rPr>
        <w:t>, w terminie nie krótszym niż̇ 5 dni od dnia przesłania zawiadomienia o wyborze najkorzystniejszej oferty, jeżeli zawiadomienie to zostało przesłane przy użyciu środków komunikacji elektronicznej, albo 10 dni, jeżeli zostało przesłane w inny sposób. Projektowany wzór umowy stanowi załącznik nr 4 do SWZ.</w:t>
      </w:r>
    </w:p>
    <w:p w:rsidR="00131662" w:rsidRPr="00131662" w:rsidRDefault="00131662" w:rsidP="00131662">
      <w:pPr>
        <w:shd w:val="clear" w:color="auto" w:fill="FFFFFF"/>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5. Zamawiający może zawrzeć́ umowę̨ w sprawie zamówienia publicznego przed upływem terminu, o którym mowa w ust. 1, jeżeli w postepowaniu o udzielenie zamówienia złożono tylko jedną ofertę̨.</w:t>
      </w:r>
    </w:p>
    <w:p w:rsidR="00131662" w:rsidRPr="00131662" w:rsidRDefault="00131662" w:rsidP="00131662">
      <w:pPr>
        <w:shd w:val="clear" w:color="auto" w:fill="FFFFFF"/>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6. Integralną częścią podpisywanej umowy będzie złożona oferta i wskazane tam deklaracje i oświadczenia / informacje.</w:t>
      </w:r>
    </w:p>
    <w:p w:rsidR="00131662" w:rsidRPr="00131662" w:rsidRDefault="00131662" w:rsidP="00131662">
      <w:pPr>
        <w:shd w:val="clear" w:color="auto" w:fill="FFFFFF"/>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7. Wykonawca, którego oferta została wybrana jako najkorzystniejsza, zostanie poinformowany przez Zamawiającego o miejscu i terminie podpisania umowy.</w:t>
      </w:r>
    </w:p>
    <w:p w:rsidR="00131662" w:rsidRPr="00131662" w:rsidRDefault="00131662" w:rsidP="00131662">
      <w:pPr>
        <w:shd w:val="clear" w:color="auto" w:fill="FFFFFF"/>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8. Wykonawca, o którym mowa w ust. 1, ma obowiązek zawrzeć umowę w sprawie zamówienia na warunkach określonych w projektowanych postanowieniach umowy, które stanowią Załącznik Nr 4 do SWZ. Umowa zostanie uzupełniona o zapisy wynikające ze złożonej oferty.</w:t>
      </w:r>
    </w:p>
    <w:p w:rsidR="00131662" w:rsidRPr="00131662" w:rsidRDefault="00131662" w:rsidP="00131662">
      <w:pPr>
        <w:shd w:val="clear" w:color="auto" w:fill="FFFFFF"/>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9. Przed podpisaniem umowy Wykonawcy wspólnie ubiegający się o udzielenie zamówienia (w przypadku wyboru ich oferty jako najkorzystniejszej) przedstawią Zamawiającemu umowę regulującą współpracę tych Wykonawców.</w:t>
      </w:r>
    </w:p>
    <w:p w:rsidR="00131662" w:rsidRPr="00131662" w:rsidRDefault="00131662" w:rsidP="00131662">
      <w:pPr>
        <w:shd w:val="clear" w:color="auto" w:fill="FFFFFF"/>
        <w:spacing w:before="120" w:after="120" w:line="240" w:lineRule="auto"/>
        <w:ind w:hanging="142"/>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10. Jeżeli Wykonawca, którego oferta została wybrana jako najkorzystniejsza, uchyla się̨ od zawarcia umowy w sprawie zamówienia publicznego Zamawiający może dokonać́ ponownego badania i oceny ofert spośród ofert pozostałych w postepowaniu Wykonawców albo unieważnić́ postępowanie.</w:t>
      </w:r>
    </w:p>
    <w:p w:rsidR="00131662" w:rsidRPr="00131662" w:rsidRDefault="00131662" w:rsidP="00131662">
      <w:pPr>
        <w:shd w:val="clear" w:color="auto" w:fill="FFFFFF"/>
        <w:spacing w:after="0" w:line="240" w:lineRule="auto"/>
        <w:contextualSpacing/>
        <w:rPr>
          <w:rFonts w:ascii="Times New Roman" w:eastAsia="Times New Roman" w:hAnsi="Times New Roman" w:cs="Times New Roman"/>
          <w:b/>
          <w:sz w:val="24"/>
          <w:szCs w:val="24"/>
          <w:lang w:eastAsia="pl-PL"/>
        </w:rPr>
      </w:pPr>
    </w:p>
    <w:p w:rsidR="00131662" w:rsidRPr="00131662" w:rsidRDefault="00131662" w:rsidP="00131662">
      <w:pPr>
        <w:shd w:val="clear" w:color="auto" w:fill="FFFFFF"/>
        <w:spacing w:after="0" w:line="240" w:lineRule="auto"/>
        <w:contextualSpacing/>
        <w:rPr>
          <w:rFonts w:ascii="Times New Roman" w:eastAsia="Times New Roman" w:hAnsi="Times New Roman" w:cs="Times New Roman"/>
          <w:b/>
          <w:sz w:val="24"/>
          <w:szCs w:val="24"/>
          <w:u w:val="single"/>
          <w:lang w:eastAsia="pl-PL"/>
        </w:rPr>
      </w:pPr>
      <w:r w:rsidRPr="00131662">
        <w:rPr>
          <w:rFonts w:ascii="Times New Roman" w:eastAsia="Times New Roman" w:hAnsi="Times New Roman" w:cs="Times New Roman"/>
          <w:b/>
          <w:sz w:val="24"/>
          <w:szCs w:val="24"/>
          <w:lang w:eastAsia="pl-PL"/>
        </w:rPr>
        <w:t xml:space="preserve">XV. </w:t>
      </w:r>
      <w:r w:rsidRPr="00131662">
        <w:rPr>
          <w:rFonts w:ascii="Times New Roman" w:eastAsia="Times New Roman" w:hAnsi="Times New Roman" w:cs="Times New Roman"/>
          <w:b/>
          <w:sz w:val="24"/>
          <w:szCs w:val="24"/>
          <w:u w:val="single"/>
          <w:lang w:eastAsia="pl-PL"/>
        </w:rPr>
        <w:t>ZABEZPIECZENIE NALEŻYTEGO WYKONANIA UMOWY</w:t>
      </w:r>
    </w:p>
    <w:p w:rsidR="00131662" w:rsidRPr="00131662" w:rsidRDefault="00131662" w:rsidP="00131662">
      <w:pPr>
        <w:shd w:val="clear" w:color="auto" w:fill="FFFFFF"/>
        <w:spacing w:after="0" w:line="240" w:lineRule="auto"/>
        <w:contextualSpacing/>
        <w:outlineLvl w:val="0"/>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Zamawiający nie wymaga zabezpieczenia należytego wykonania umowy.</w:t>
      </w:r>
    </w:p>
    <w:p w:rsidR="00131662" w:rsidRPr="00131662" w:rsidRDefault="00131662" w:rsidP="00131662">
      <w:pPr>
        <w:shd w:val="clear" w:color="auto" w:fill="FFFFFF"/>
        <w:tabs>
          <w:tab w:val="left" w:pos="1130"/>
        </w:tabs>
        <w:spacing w:after="0" w:line="240" w:lineRule="auto"/>
        <w:jc w:val="both"/>
        <w:rPr>
          <w:rFonts w:ascii="Times New Roman" w:eastAsia="Times New Roman" w:hAnsi="Times New Roman" w:cs="Times New Roman"/>
          <w:b/>
          <w:sz w:val="24"/>
          <w:szCs w:val="24"/>
          <w:u w:val="single"/>
          <w:lang w:eastAsia="pl-PL"/>
        </w:rPr>
      </w:pPr>
    </w:p>
    <w:p w:rsidR="00131662" w:rsidRPr="00131662" w:rsidRDefault="00131662" w:rsidP="00131662">
      <w:pPr>
        <w:tabs>
          <w:tab w:val="left" w:pos="567"/>
        </w:tabs>
        <w:spacing w:after="4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b/>
          <w:bCs/>
          <w:sz w:val="24"/>
          <w:szCs w:val="24"/>
          <w:lang w:eastAsia="pl-PL"/>
        </w:rPr>
        <w:t xml:space="preserve">XVI. </w:t>
      </w:r>
      <w:r w:rsidRPr="00131662">
        <w:rPr>
          <w:rFonts w:ascii="Times New Roman" w:eastAsia="Times New Roman" w:hAnsi="Times New Roman" w:cs="Times New Roman"/>
          <w:b/>
          <w:bCs/>
          <w:sz w:val="24"/>
          <w:szCs w:val="24"/>
          <w:u w:val="single"/>
          <w:lang w:eastAsia="pl-PL"/>
        </w:rPr>
        <w:t>PROJEKTOWANE POSTANOWIENIA UMOWY W SPRAWIE ZAMÓWIENIA PUBLICZNEGO, KTÓRE ZOSTANĄ WPROWADZONE DO TREŚCI TEJ UMOWY</w:t>
      </w:r>
    </w:p>
    <w:p w:rsidR="00131662" w:rsidRPr="00131662" w:rsidRDefault="00131662" w:rsidP="00131662">
      <w:pPr>
        <w:spacing w:after="4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Projektowane postanowienia umowy w sprawie zamówienia publicznego, które zostaną wprowadzone do treści tej umowy, określone zostały w załączniku nr 4 do SWZ. </w:t>
      </w:r>
    </w:p>
    <w:p w:rsidR="00131662" w:rsidRPr="00131662" w:rsidRDefault="00131662" w:rsidP="00131662">
      <w:pPr>
        <w:spacing w:after="40" w:line="240" w:lineRule="auto"/>
        <w:jc w:val="both"/>
        <w:rPr>
          <w:rFonts w:ascii="Times New Roman" w:eastAsia="Times New Roman" w:hAnsi="Times New Roman" w:cs="Times New Roman"/>
          <w:b/>
          <w:sz w:val="24"/>
          <w:szCs w:val="24"/>
          <w:lang w:eastAsia="pl-PL"/>
        </w:rPr>
      </w:pPr>
    </w:p>
    <w:p w:rsidR="00131662" w:rsidRPr="00131662" w:rsidRDefault="00131662" w:rsidP="00131662">
      <w:pPr>
        <w:widowControl w:val="0"/>
        <w:tabs>
          <w:tab w:val="left" w:pos="567"/>
          <w:tab w:val="left" w:pos="709"/>
        </w:tabs>
        <w:suppressAutoHyphens/>
        <w:autoSpaceDE w:val="0"/>
        <w:spacing w:after="120" w:line="240" w:lineRule="auto"/>
        <w:jc w:val="both"/>
        <w:rPr>
          <w:rFonts w:ascii="Times New Roman" w:eastAsia="Times New Roman" w:hAnsi="Times New Roman" w:cs="Times New Roman"/>
          <w:b/>
          <w:color w:val="000000"/>
          <w:sz w:val="24"/>
          <w:szCs w:val="24"/>
          <w:u w:val="single"/>
          <w:lang w:eastAsia="pl-PL"/>
        </w:rPr>
      </w:pPr>
      <w:r w:rsidRPr="00131662">
        <w:rPr>
          <w:rFonts w:ascii="Times New Roman" w:eastAsia="Times New Roman" w:hAnsi="Times New Roman" w:cs="Times New Roman"/>
          <w:b/>
          <w:sz w:val="24"/>
          <w:szCs w:val="24"/>
          <w:u w:val="single"/>
          <w:lang w:eastAsia="pl-PL"/>
        </w:rPr>
        <w:t>XVII. POUCZENIE O ŚRODKACH OCHRONY PRAWNEJ</w:t>
      </w:r>
    </w:p>
    <w:p w:rsidR="00131662" w:rsidRPr="00131662" w:rsidRDefault="00131662" w:rsidP="00131662">
      <w:pPr>
        <w:spacing w:before="120" w:after="120" w:line="240" w:lineRule="auto"/>
        <w:jc w:val="both"/>
        <w:rPr>
          <w:rFonts w:ascii="Times New Roman" w:eastAsia="Times New Roman" w:hAnsi="Times New Roman" w:cs="Times New Roman"/>
          <w:color w:val="000000"/>
          <w:spacing w:val="-1"/>
          <w:sz w:val="24"/>
          <w:szCs w:val="24"/>
          <w:lang w:eastAsia="pl-PL"/>
        </w:rPr>
      </w:pPr>
      <w:r w:rsidRPr="00131662">
        <w:rPr>
          <w:rFonts w:ascii="Times New Roman" w:eastAsia="Times New Roman" w:hAnsi="Times New Roman" w:cs="Times New Roman"/>
          <w:color w:val="000000"/>
          <w:spacing w:val="-1"/>
          <w:sz w:val="24"/>
          <w:szCs w:val="24"/>
          <w:lang w:eastAsia="pl-PL"/>
        </w:rPr>
        <w:t xml:space="preserve">1. Środki ochrony prawnej przysługują̨ Wykonawcy, jeżeli ma lub miał interes w uzyskaniu zamówienia oraz poniósł lub może ponieść́ szkodę̨ w wyniku naruszenia przez Zamawiającego przepisów </w:t>
      </w:r>
      <w:proofErr w:type="spellStart"/>
      <w:r w:rsidRPr="00131662">
        <w:rPr>
          <w:rFonts w:ascii="Times New Roman" w:eastAsia="Times New Roman" w:hAnsi="Times New Roman" w:cs="Times New Roman"/>
          <w:color w:val="000000"/>
          <w:spacing w:val="-1"/>
          <w:sz w:val="24"/>
          <w:szCs w:val="24"/>
          <w:lang w:eastAsia="pl-PL"/>
        </w:rPr>
        <w:t>Pzp</w:t>
      </w:r>
      <w:proofErr w:type="spellEnd"/>
      <w:r w:rsidRPr="00131662">
        <w:rPr>
          <w:rFonts w:ascii="Times New Roman" w:eastAsia="Times New Roman" w:hAnsi="Times New Roman" w:cs="Times New Roman"/>
          <w:color w:val="000000"/>
          <w:spacing w:val="-1"/>
          <w:sz w:val="24"/>
          <w:szCs w:val="24"/>
          <w:lang w:eastAsia="pl-PL"/>
        </w:rPr>
        <w:t>.</w:t>
      </w:r>
    </w:p>
    <w:p w:rsidR="00131662" w:rsidRPr="00131662" w:rsidRDefault="00131662" w:rsidP="00131662">
      <w:pPr>
        <w:spacing w:before="120" w:after="120" w:line="240" w:lineRule="auto"/>
        <w:jc w:val="both"/>
        <w:rPr>
          <w:rFonts w:ascii="Times New Roman" w:eastAsia="Times New Roman" w:hAnsi="Times New Roman" w:cs="Times New Roman"/>
          <w:color w:val="000000"/>
          <w:spacing w:val="-1"/>
          <w:sz w:val="24"/>
          <w:szCs w:val="24"/>
          <w:lang w:eastAsia="pl-PL"/>
        </w:rPr>
      </w:pPr>
      <w:r w:rsidRPr="00131662">
        <w:rPr>
          <w:rFonts w:ascii="Times New Roman" w:eastAsia="Times New Roman" w:hAnsi="Times New Roman" w:cs="Times New Roman"/>
          <w:color w:val="000000"/>
          <w:spacing w:val="-1"/>
          <w:sz w:val="24"/>
          <w:szCs w:val="24"/>
          <w:lang w:eastAsia="pl-PL"/>
        </w:rPr>
        <w:t>2. Odwołanie przysługuje na:</w:t>
      </w:r>
    </w:p>
    <w:p w:rsidR="00131662" w:rsidRPr="00131662" w:rsidRDefault="00131662" w:rsidP="00131662">
      <w:pPr>
        <w:spacing w:before="120" w:after="120" w:line="240" w:lineRule="auto"/>
        <w:jc w:val="both"/>
        <w:rPr>
          <w:rFonts w:ascii="Times New Roman" w:eastAsia="Times New Roman" w:hAnsi="Times New Roman" w:cs="Times New Roman"/>
          <w:color w:val="000000"/>
          <w:spacing w:val="-1"/>
          <w:sz w:val="24"/>
          <w:szCs w:val="24"/>
          <w:lang w:eastAsia="pl-PL"/>
        </w:rPr>
      </w:pPr>
      <w:r w:rsidRPr="00131662">
        <w:rPr>
          <w:rFonts w:ascii="Times New Roman" w:eastAsia="Times New Roman" w:hAnsi="Times New Roman" w:cs="Times New Roman"/>
          <w:color w:val="000000"/>
          <w:spacing w:val="-1"/>
          <w:sz w:val="24"/>
          <w:szCs w:val="24"/>
          <w:lang w:eastAsia="pl-PL"/>
        </w:rPr>
        <w:t>2.1. niezgodną z przepisami ustawy czynność́ Zamawiającego, podjętą w postepowaniu o udzielenie zamówienia, w tym na projektowane postanowienie umowy;</w:t>
      </w:r>
    </w:p>
    <w:p w:rsidR="00131662" w:rsidRPr="00131662" w:rsidRDefault="00131662" w:rsidP="00131662">
      <w:pPr>
        <w:spacing w:before="120" w:after="120" w:line="240" w:lineRule="auto"/>
        <w:jc w:val="both"/>
        <w:rPr>
          <w:rFonts w:ascii="Times New Roman" w:eastAsia="Times New Roman" w:hAnsi="Times New Roman" w:cs="Times New Roman"/>
          <w:color w:val="000000"/>
          <w:spacing w:val="-1"/>
          <w:sz w:val="24"/>
          <w:szCs w:val="24"/>
          <w:lang w:eastAsia="pl-PL"/>
        </w:rPr>
      </w:pPr>
      <w:r w:rsidRPr="00131662">
        <w:rPr>
          <w:rFonts w:ascii="Times New Roman" w:eastAsia="Times New Roman" w:hAnsi="Times New Roman" w:cs="Times New Roman"/>
          <w:color w:val="000000"/>
          <w:spacing w:val="-1"/>
          <w:sz w:val="24"/>
          <w:szCs w:val="24"/>
          <w:lang w:eastAsia="pl-PL"/>
        </w:rPr>
        <w:t>2.2. zaniechanie czynności w postepowaniu o udzielenie zamówienia, do której Zamawiający był obowiązany na podstawie ustawy.</w:t>
      </w:r>
    </w:p>
    <w:p w:rsidR="00131662" w:rsidRPr="00131662" w:rsidRDefault="00131662" w:rsidP="00131662">
      <w:pPr>
        <w:spacing w:before="120" w:after="120" w:line="240" w:lineRule="auto"/>
        <w:jc w:val="both"/>
        <w:rPr>
          <w:rFonts w:ascii="Times New Roman" w:eastAsia="Times New Roman" w:hAnsi="Times New Roman" w:cs="Times New Roman"/>
          <w:color w:val="000000"/>
          <w:spacing w:val="-1"/>
          <w:sz w:val="24"/>
          <w:szCs w:val="24"/>
          <w:lang w:eastAsia="pl-PL"/>
        </w:rPr>
      </w:pPr>
      <w:r w:rsidRPr="00131662">
        <w:rPr>
          <w:rFonts w:ascii="Times New Roman" w:eastAsia="Times New Roman" w:hAnsi="Times New Roman" w:cs="Times New Roman"/>
          <w:color w:val="000000"/>
          <w:spacing w:val="-1"/>
          <w:sz w:val="24"/>
          <w:szCs w:val="24"/>
          <w:lang w:eastAsia="pl-PL"/>
        </w:rPr>
        <w:t>3. Odwołanie wnosi się̨ do Prezesa Krajowej Izby Odwoławczej w formie pisemnej albo w formie elektronicznej albo w postaci elektronicznej opatrzone podpisem zaufanym.</w:t>
      </w:r>
    </w:p>
    <w:p w:rsidR="00131662" w:rsidRPr="00131662" w:rsidRDefault="00131662" w:rsidP="00131662">
      <w:pPr>
        <w:spacing w:before="120" w:after="120" w:line="240" w:lineRule="auto"/>
        <w:jc w:val="both"/>
        <w:rPr>
          <w:rFonts w:ascii="Times New Roman" w:eastAsia="Times New Roman" w:hAnsi="Times New Roman" w:cs="Times New Roman"/>
          <w:color w:val="000000"/>
          <w:spacing w:val="-1"/>
          <w:sz w:val="24"/>
          <w:szCs w:val="24"/>
          <w:lang w:eastAsia="pl-PL"/>
        </w:rPr>
      </w:pPr>
      <w:r w:rsidRPr="00131662">
        <w:rPr>
          <w:rFonts w:ascii="Times New Roman" w:eastAsia="Times New Roman" w:hAnsi="Times New Roman" w:cs="Times New Roman"/>
          <w:color w:val="000000"/>
          <w:spacing w:val="-1"/>
          <w:sz w:val="24"/>
          <w:szCs w:val="24"/>
          <w:lang w:eastAsia="pl-PL"/>
        </w:rPr>
        <w:lastRenderedPageBreak/>
        <w:t xml:space="preserve">4. Na orzeczenie Krajowej Izby Odwoławczej oraz postanowienie Prezesa Krajowej Izby Odwoławczej, o którym mowa w art. 519 ust. 1 </w:t>
      </w:r>
      <w:proofErr w:type="spellStart"/>
      <w:r w:rsidRPr="00131662">
        <w:rPr>
          <w:rFonts w:ascii="Times New Roman" w:eastAsia="Times New Roman" w:hAnsi="Times New Roman" w:cs="Times New Roman"/>
          <w:color w:val="000000"/>
          <w:spacing w:val="-1"/>
          <w:sz w:val="24"/>
          <w:szCs w:val="24"/>
          <w:lang w:eastAsia="pl-PL"/>
        </w:rPr>
        <w:t>Pzp</w:t>
      </w:r>
      <w:proofErr w:type="spellEnd"/>
      <w:r w:rsidRPr="00131662">
        <w:rPr>
          <w:rFonts w:ascii="Times New Roman" w:eastAsia="Times New Roman" w:hAnsi="Times New Roman" w:cs="Times New Roman"/>
          <w:color w:val="000000"/>
          <w:spacing w:val="-1"/>
          <w:sz w:val="24"/>
          <w:szCs w:val="24"/>
          <w:lang w:eastAsia="pl-PL"/>
        </w:rPr>
        <w:t>, stronom oraz uczestnikom postepowania odwoławczego przysługuje skarga do sądu. Skargę̨ wnosi się̨ do Sądu Okręgowego w Warszawie za pośrednictwem Prezesa Krajowej Izby Odwoławczej.</w:t>
      </w:r>
    </w:p>
    <w:p w:rsidR="00131662" w:rsidRPr="00131662" w:rsidRDefault="00131662" w:rsidP="00131662">
      <w:pPr>
        <w:spacing w:before="120" w:after="120" w:line="240" w:lineRule="auto"/>
        <w:jc w:val="both"/>
        <w:rPr>
          <w:rFonts w:ascii="Times New Roman" w:eastAsia="Times New Roman" w:hAnsi="Times New Roman" w:cs="Times New Roman"/>
          <w:color w:val="000000"/>
          <w:spacing w:val="-1"/>
          <w:sz w:val="24"/>
          <w:szCs w:val="24"/>
          <w:lang w:eastAsia="pl-PL"/>
        </w:rPr>
      </w:pPr>
      <w:r w:rsidRPr="00131662">
        <w:rPr>
          <w:rFonts w:ascii="Times New Roman" w:eastAsia="Times New Roman" w:hAnsi="Times New Roman" w:cs="Times New Roman"/>
          <w:color w:val="000000"/>
          <w:spacing w:val="-1"/>
          <w:sz w:val="24"/>
          <w:szCs w:val="24"/>
          <w:lang w:eastAsia="pl-PL"/>
        </w:rPr>
        <w:t xml:space="preserve">5. Szczegółowe informacje dotyczące środków ochrony prawnej określone są w Dziale IX „Środki ochrony prawnej” ustawy </w:t>
      </w:r>
      <w:proofErr w:type="spellStart"/>
      <w:r w:rsidRPr="00131662">
        <w:rPr>
          <w:rFonts w:ascii="Times New Roman" w:eastAsia="Times New Roman" w:hAnsi="Times New Roman" w:cs="Times New Roman"/>
          <w:color w:val="000000"/>
          <w:spacing w:val="-1"/>
          <w:sz w:val="24"/>
          <w:szCs w:val="24"/>
          <w:lang w:eastAsia="pl-PL"/>
        </w:rPr>
        <w:t>Pzp</w:t>
      </w:r>
      <w:proofErr w:type="spellEnd"/>
      <w:r w:rsidRPr="00131662">
        <w:rPr>
          <w:rFonts w:ascii="Times New Roman" w:eastAsia="Times New Roman" w:hAnsi="Times New Roman" w:cs="Times New Roman"/>
          <w:color w:val="000000"/>
          <w:spacing w:val="-1"/>
          <w:sz w:val="24"/>
          <w:szCs w:val="24"/>
          <w:lang w:eastAsia="pl-PL"/>
        </w:rPr>
        <w:t>.</w:t>
      </w:r>
    </w:p>
    <w:p w:rsidR="00131662" w:rsidRPr="00131662" w:rsidRDefault="00131662" w:rsidP="00131662">
      <w:pPr>
        <w:spacing w:after="0" w:line="240" w:lineRule="auto"/>
        <w:rPr>
          <w:rFonts w:ascii="Times New Roman" w:eastAsia="Times New Roman" w:hAnsi="Times New Roman" w:cs="Times New Roman"/>
          <w:sz w:val="20"/>
          <w:szCs w:val="20"/>
          <w:lang w:eastAsia="pl-PL"/>
        </w:rPr>
      </w:pPr>
    </w:p>
    <w:p w:rsidR="00131662" w:rsidRPr="00131662" w:rsidRDefault="00131662" w:rsidP="00131662">
      <w:pPr>
        <w:spacing w:before="120" w:after="120" w:line="276" w:lineRule="auto"/>
        <w:jc w:val="both"/>
        <w:rPr>
          <w:rFonts w:ascii="Times New Roman" w:eastAsia="Times New Roman" w:hAnsi="Times New Roman" w:cs="Times New Roman"/>
          <w:b/>
          <w:sz w:val="24"/>
          <w:szCs w:val="24"/>
          <w:lang w:eastAsia="pl-PL"/>
        </w:rPr>
      </w:pPr>
      <w:r w:rsidRPr="00131662">
        <w:rPr>
          <w:rFonts w:ascii="Times New Roman" w:eastAsia="Times New Roman" w:hAnsi="Times New Roman" w:cs="Times New Roman"/>
          <w:b/>
          <w:sz w:val="24"/>
          <w:szCs w:val="24"/>
          <w:lang w:eastAsia="pl-PL"/>
        </w:rPr>
        <w:t>Klauzula informacyjna dot. art. 13 RODO</w:t>
      </w:r>
    </w:p>
    <w:p w:rsidR="00131662" w:rsidRPr="00131662" w:rsidRDefault="00131662" w:rsidP="00131662">
      <w:pPr>
        <w:spacing w:after="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Zgodnie z art. 13 ust. 1 i 2 rozporządzenia Parlamentu Europejskiego i Rady (UE) 2016/679 z dnia 27 kwietnia 2016 r. w sprawie ochrony osób fizycznych w związku z przetwarzaniem danych osobowych </w:t>
      </w:r>
      <w:r w:rsidRPr="00131662">
        <w:rPr>
          <w:rFonts w:ascii="Times New Roman" w:eastAsia="Times New Roman" w:hAnsi="Times New Roman" w:cs="Times New Roman"/>
          <w:sz w:val="24"/>
          <w:szCs w:val="24"/>
          <w:lang w:eastAsia="pl-PL"/>
        </w:rPr>
        <w:br/>
        <w:t xml:space="preserve">i w sprawie swobodnego przepływu takich danych oraz uchylenia dyrektywy 95/46/WE (ogólne rozporządzenie o ochronie danych) (Dz. Urz. UE L 119 z 04.05.2016 z późniejszymi zmianami), dalej „RODO”, informuję, że: </w:t>
      </w:r>
    </w:p>
    <w:p w:rsidR="00131662" w:rsidRPr="00131662" w:rsidRDefault="00131662" w:rsidP="00131662">
      <w:pPr>
        <w:spacing w:after="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1. W przypadku powzięcia informacji o niezgodnym z prawem przetwarzaniu w trakcie trwania postępowania czy realizacji umowy  na zamówienie Pani/Pana danych osobowych, przysługuje Pani/Panu prawo wniesienia skargi do organu nadzorczego właściwego w sprawach ochrony danych osobowych.</w:t>
      </w:r>
    </w:p>
    <w:p w:rsidR="00131662" w:rsidRPr="00131662" w:rsidRDefault="00131662" w:rsidP="00131662">
      <w:pPr>
        <w:spacing w:after="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 xml:space="preserve">2. Podanie przez Panią/Pana danych osobowych jest obowiązkowe, gdyż przesłankę przetwarzania danych osobowych stanowi przepis prawa Pani/Pan dane mogą być przetwarzane w sposób zautomatyzowany  </w:t>
      </w:r>
    </w:p>
    <w:p w:rsidR="00131662" w:rsidRPr="00131662" w:rsidRDefault="00131662" w:rsidP="00131662">
      <w:pPr>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i  nie  będą profilowane.</w:t>
      </w:r>
    </w:p>
    <w:p w:rsidR="00131662" w:rsidRPr="00131662" w:rsidRDefault="00131662" w:rsidP="00131662">
      <w:pPr>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3. Ponadto:</w:t>
      </w:r>
    </w:p>
    <w:p w:rsidR="00131662" w:rsidRPr="00131662" w:rsidRDefault="00131662" w:rsidP="00131662">
      <w:pPr>
        <w:numPr>
          <w:ilvl w:val="0"/>
          <w:numId w:val="5"/>
        </w:numPr>
        <w:spacing w:before="120" w:after="120" w:line="240" w:lineRule="auto"/>
        <w:contextualSpacing/>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administratorem Pani/Pana danych osobowych jest Zespół Szkół w Biskupcu 11-300 Biskupiec ul. Chrobrego 13</w:t>
      </w:r>
    </w:p>
    <w:p w:rsidR="00131662" w:rsidRPr="00131662" w:rsidRDefault="00131662" w:rsidP="00131662">
      <w:pPr>
        <w:numPr>
          <w:ilvl w:val="0"/>
          <w:numId w:val="5"/>
        </w:numPr>
        <w:spacing w:before="120" w:after="120" w:line="240" w:lineRule="auto"/>
        <w:jc w:val="both"/>
        <w:rPr>
          <w:rFonts w:ascii="Times New Roman" w:eastAsia="Times New Roman" w:hAnsi="Times New Roman" w:cs="Times New Roman"/>
          <w:sz w:val="24"/>
          <w:szCs w:val="24"/>
          <w:lang w:eastAsia="pl-PL"/>
        </w:rPr>
      </w:pPr>
      <w:r w:rsidRPr="00131662">
        <w:rPr>
          <w:rFonts w:ascii="Times New Roman" w:eastAsia="Times New Roman" w:hAnsi="Times New Roman" w:cs="Times New Roman"/>
          <w:sz w:val="24"/>
          <w:szCs w:val="24"/>
          <w:lang w:eastAsia="pl-PL"/>
        </w:rPr>
        <w:t>Administrator wyznaczył Inspektora Ochrony Danych Osobowych, z którym może się Pani/Pan skontaktować za pomocą adresu poczty e-mail: Maciej Żołnowski, maciej.zolnowski@cbi24.pl, kom +48 576 668 007lub pisemnie na adres siedziby Administratora wskazany powyżej;</w:t>
      </w:r>
    </w:p>
    <w:p w:rsidR="00131662" w:rsidRPr="00131662" w:rsidRDefault="00131662" w:rsidP="00131662">
      <w:pPr>
        <w:numPr>
          <w:ilvl w:val="0"/>
          <w:numId w:val="5"/>
        </w:numPr>
        <w:spacing w:before="120" w:after="120" w:line="240" w:lineRule="auto"/>
        <w:jc w:val="both"/>
        <w:rPr>
          <w:rFonts w:ascii="Times New Roman" w:eastAsia="Times New Roman" w:hAnsi="Times New Roman" w:cs="Times New Roman"/>
          <w:b/>
          <w:sz w:val="24"/>
          <w:szCs w:val="24"/>
        </w:rPr>
      </w:pPr>
      <w:r w:rsidRPr="00131662">
        <w:rPr>
          <w:rFonts w:ascii="Times New Roman" w:eastAsia="Times New Roman" w:hAnsi="Times New Roman" w:cs="Times New Roman"/>
          <w:sz w:val="24"/>
          <w:szCs w:val="24"/>
        </w:rPr>
        <w:t>Pani/Pana dane osobowe przetwarzane będą na podstawie art. 6 ust. 1 lit. c RODO w celu związanym z postępowaniem o udzielenie zamówienia publicznego:</w:t>
      </w:r>
      <w:r w:rsidRPr="00131662">
        <w:rPr>
          <w:rFonts w:ascii="Times New Roman" w:eastAsia="Times New Roman" w:hAnsi="Times New Roman" w:cs="Times New Roman"/>
          <w:b/>
          <w:sz w:val="24"/>
          <w:szCs w:val="24"/>
        </w:rPr>
        <w:t xml:space="preserve"> „Kompleksowa dostawa gazu ziemnego wysokometanowego (grupa E) GZ-50 do budynków szkoły, schroniska, hali widowiskowo-sportowej i biblioteki pedagogicznej w Zespole Szkół w Biskupcu”</w:t>
      </w:r>
      <w:r w:rsidRPr="00131662">
        <w:rPr>
          <w:rFonts w:ascii="Times New Roman" w:eastAsia="Times New Roman" w:hAnsi="Times New Roman" w:cs="Times New Roman"/>
          <w:b/>
          <w:bCs/>
          <w:sz w:val="24"/>
          <w:szCs w:val="24"/>
        </w:rPr>
        <w:t>;</w:t>
      </w:r>
    </w:p>
    <w:p w:rsidR="00131662" w:rsidRPr="00131662" w:rsidRDefault="00131662" w:rsidP="00131662">
      <w:pPr>
        <w:numPr>
          <w:ilvl w:val="0"/>
          <w:numId w:val="5"/>
        </w:numPr>
        <w:spacing w:before="120" w:after="120" w:line="240" w:lineRule="auto"/>
        <w:ind w:left="714" w:hanging="357"/>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 xml:space="preserve">odbiorcami Pani/Pana danych osobowych będą osoby lub podmioty, którym udostępniona zostanie dokumentacja postępowania w oparciu o art. 18 oraz art. 78 ustawy Prawo zamówień publicznych, dalej „ustawa </w:t>
      </w:r>
      <w:proofErr w:type="spellStart"/>
      <w:r w:rsidRPr="00131662">
        <w:rPr>
          <w:rFonts w:ascii="Times New Roman" w:eastAsia="Times New Roman" w:hAnsi="Times New Roman" w:cs="Times New Roman"/>
          <w:sz w:val="24"/>
          <w:szCs w:val="24"/>
        </w:rPr>
        <w:t>Pzp</w:t>
      </w:r>
      <w:proofErr w:type="spellEnd"/>
      <w:r w:rsidRPr="00131662">
        <w:rPr>
          <w:rFonts w:ascii="Times New Roman" w:eastAsia="Times New Roman" w:hAnsi="Times New Roman" w:cs="Times New Roman"/>
          <w:sz w:val="24"/>
          <w:szCs w:val="24"/>
        </w:rPr>
        <w:t xml:space="preserve">”;  </w:t>
      </w:r>
    </w:p>
    <w:p w:rsidR="00131662" w:rsidRPr="00131662" w:rsidRDefault="00131662" w:rsidP="00131662">
      <w:pPr>
        <w:numPr>
          <w:ilvl w:val="0"/>
          <w:numId w:val="5"/>
        </w:numPr>
        <w:spacing w:before="120" w:after="120" w:line="276" w:lineRule="auto"/>
        <w:ind w:left="714" w:hanging="357"/>
        <w:jc w:val="both"/>
        <w:rPr>
          <w:rFonts w:ascii="Arial" w:eastAsia="Times New Roman" w:hAnsi="Arial" w:cs="Arial"/>
          <w:sz w:val="24"/>
          <w:szCs w:val="24"/>
        </w:rPr>
      </w:pPr>
      <w:r w:rsidRPr="00131662">
        <w:rPr>
          <w:rFonts w:ascii="Times New Roman" w:eastAsia="Times New Roman" w:hAnsi="Times New Roman" w:cs="Times New Roman"/>
          <w:sz w:val="24"/>
          <w:szCs w:val="24"/>
        </w:rPr>
        <w:t xml:space="preserve">Pani/Pana dane osobowe będą przechowywane, zgodnie z art. 78 ustawy </w:t>
      </w:r>
      <w:proofErr w:type="spellStart"/>
      <w:r w:rsidRPr="00131662">
        <w:rPr>
          <w:rFonts w:ascii="Times New Roman" w:eastAsia="Times New Roman" w:hAnsi="Times New Roman" w:cs="Times New Roman"/>
          <w:sz w:val="24"/>
          <w:szCs w:val="24"/>
        </w:rPr>
        <w:t>Pzp</w:t>
      </w:r>
      <w:proofErr w:type="spellEnd"/>
      <w:r w:rsidRPr="00131662">
        <w:rPr>
          <w:rFonts w:ascii="Times New Roman" w:eastAsia="Times New Roman" w:hAnsi="Times New Roman" w:cs="Times New Roman"/>
          <w:sz w:val="24"/>
          <w:szCs w:val="24"/>
        </w:rPr>
        <w:t>, przez okres co najmniej 4 lat od dnia zakończenia postępowania o udzielenie zamówienia, a jeżeli zobowiązania wskazane w ofercie i umowie przekroczą w/w przedział czasowy, okres przechowywania obejmuje ten termin;</w:t>
      </w:r>
    </w:p>
    <w:p w:rsidR="00131662" w:rsidRPr="00131662" w:rsidRDefault="00131662" w:rsidP="00131662">
      <w:pPr>
        <w:numPr>
          <w:ilvl w:val="0"/>
          <w:numId w:val="5"/>
        </w:numPr>
        <w:spacing w:before="120" w:after="120" w:line="276" w:lineRule="auto"/>
        <w:jc w:val="both"/>
        <w:rPr>
          <w:rFonts w:ascii="Arial" w:eastAsia="Times New Roman" w:hAnsi="Arial" w:cs="Arial"/>
          <w:sz w:val="24"/>
          <w:szCs w:val="24"/>
        </w:rPr>
      </w:pPr>
      <w:r w:rsidRPr="00131662">
        <w:rPr>
          <w:rFonts w:ascii="Times New Roman" w:eastAsia="Times New Roman" w:hAnsi="Times New Roman" w:cs="Times New Roman"/>
          <w:sz w:val="24"/>
          <w:szCs w:val="24"/>
        </w:rPr>
        <w:t xml:space="preserve">obowiązek podania przez Panią/Pana danych osobowych bezpośrednio Pani/Pana dotyczących jest wymogiem ustawowym określonym w przepisach ustawy </w:t>
      </w:r>
      <w:proofErr w:type="spellStart"/>
      <w:r w:rsidRPr="00131662">
        <w:rPr>
          <w:rFonts w:ascii="Times New Roman" w:eastAsia="Times New Roman" w:hAnsi="Times New Roman" w:cs="Times New Roman"/>
          <w:sz w:val="24"/>
          <w:szCs w:val="24"/>
        </w:rPr>
        <w:t>Pzp</w:t>
      </w:r>
      <w:proofErr w:type="spellEnd"/>
      <w:r w:rsidRPr="00131662">
        <w:rPr>
          <w:rFonts w:ascii="Times New Roman" w:eastAsia="Times New Roman" w:hAnsi="Times New Roman" w:cs="Times New Roman"/>
          <w:sz w:val="24"/>
          <w:szCs w:val="24"/>
        </w:rPr>
        <w:t xml:space="preserve">, związanym z udziałem w postępowaniu o udzielenie zamówienia publicznego; konsekwencje niepodania określonych danych wynikają z ustawy </w:t>
      </w:r>
      <w:proofErr w:type="spellStart"/>
      <w:r w:rsidRPr="00131662">
        <w:rPr>
          <w:rFonts w:ascii="Times New Roman" w:eastAsia="Times New Roman" w:hAnsi="Times New Roman" w:cs="Times New Roman"/>
          <w:sz w:val="24"/>
          <w:szCs w:val="24"/>
        </w:rPr>
        <w:t>Pzp</w:t>
      </w:r>
      <w:proofErr w:type="spellEnd"/>
      <w:r w:rsidRPr="00131662">
        <w:rPr>
          <w:rFonts w:ascii="Times New Roman" w:eastAsia="Times New Roman" w:hAnsi="Times New Roman" w:cs="Times New Roman"/>
          <w:sz w:val="24"/>
          <w:szCs w:val="24"/>
        </w:rPr>
        <w:t xml:space="preserve">;  </w:t>
      </w:r>
    </w:p>
    <w:p w:rsidR="00131662" w:rsidRPr="00131662" w:rsidRDefault="00131662" w:rsidP="00131662">
      <w:pPr>
        <w:numPr>
          <w:ilvl w:val="0"/>
          <w:numId w:val="5"/>
        </w:numPr>
        <w:spacing w:before="120" w:after="120" w:line="276" w:lineRule="auto"/>
        <w:jc w:val="both"/>
        <w:rPr>
          <w:rFonts w:ascii="Arial" w:eastAsia="Times New Roman" w:hAnsi="Arial" w:cs="Arial"/>
          <w:sz w:val="24"/>
          <w:szCs w:val="24"/>
        </w:rPr>
      </w:pPr>
      <w:r w:rsidRPr="00131662">
        <w:rPr>
          <w:rFonts w:ascii="Times New Roman" w:eastAsia="Times New Roman" w:hAnsi="Times New Roman" w:cs="Times New Roman"/>
          <w:sz w:val="24"/>
          <w:szCs w:val="24"/>
        </w:rPr>
        <w:t>w odniesieniu do Pani/Pana danych osobowych decyzje nie będą podejmowane w sposób zautomatyzowany, stosowanie do art. 22 RODO;</w:t>
      </w:r>
    </w:p>
    <w:p w:rsidR="00131662" w:rsidRPr="00131662" w:rsidRDefault="00131662" w:rsidP="00131662">
      <w:pPr>
        <w:numPr>
          <w:ilvl w:val="0"/>
          <w:numId w:val="5"/>
        </w:numPr>
        <w:spacing w:before="120" w:after="120" w:line="276" w:lineRule="auto"/>
        <w:jc w:val="both"/>
        <w:rPr>
          <w:rFonts w:ascii="Arial" w:eastAsia="Times New Roman" w:hAnsi="Arial" w:cs="Arial"/>
          <w:sz w:val="24"/>
          <w:szCs w:val="24"/>
        </w:rPr>
      </w:pPr>
      <w:r w:rsidRPr="00131662">
        <w:rPr>
          <w:rFonts w:ascii="Times New Roman" w:eastAsia="Times New Roman" w:hAnsi="Times New Roman" w:cs="Times New Roman"/>
          <w:sz w:val="24"/>
          <w:szCs w:val="24"/>
        </w:rPr>
        <w:t>posiada Pani/Pan:</w:t>
      </w:r>
    </w:p>
    <w:p w:rsidR="00131662" w:rsidRPr="00131662" w:rsidRDefault="00131662" w:rsidP="00131662">
      <w:pPr>
        <w:spacing w:before="120" w:after="120" w:line="276" w:lineRule="auto"/>
        <w:ind w:left="720"/>
        <w:jc w:val="both"/>
        <w:rPr>
          <w:rFonts w:ascii="Arial" w:eastAsia="Times New Roman" w:hAnsi="Arial" w:cs="Arial"/>
          <w:sz w:val="24"/>
          <w:szCs w:val="24"/>
        </w:rPr>
      </w:pPr>
      <w:r w:rsidRPr="00131662">
        <w:rPr>
          <w:rFonts w:ascii="Times New Roman" w:eastAsia="Times New Roman" w:hAnsi="Times New Roman" w:cs="Times New Roman"/>
          <w:sz w:val="24"/>
          <w:szCs w:val="24"/>
        </w:rPr>
        <w:t>- na podstawie art. 15 RODO prawo dostępu do danych osobowych Pani/Pana dotyczących;</w:t>
      </w:r>
    </w:p>
    <w:p w:rsidR="00131662" w:rsidRPr="00131662" w:rsidRDefault="00131662" w:rsidP="00131662">
      <w:pPr>
        <w:spacing w:before="120" w:after="120" w:line="276" w:lineRule="auto"/>
        <w:ind w:left="720"/>
        <w:jc w:val="both"/>
        <w:rPr>
          <w:rFonts w:ascii="Arial" w:eastAsia="Times New Roman" w:hAnsi="Arial" w:cs="Arial"/>
          <w:sz w:val="24"/>
          <w:szCs w:val="24"/>
        </w:rPr>
      </w:pPr>
      <w:r w:rsidRPr="00131662">
        <w:rPr>
          <w:rFonts w:ascii="Times New Roman" w:eastAsia="Times New Roman" w:hAnsi="Times New Roman" w:cs="Times New Roman"/>
          <w:sz w:val="24"/>
          <w:szCs w:val="24"/>
        </w:rPr>
        <w:t>- na podstawie art. 16 RODO prawo do sprostowania Pani/Pana danych osobowych **;</w:t>
      </w:r>
    </w:p>
    <w:p w:rsidR="00131662" w:rsidRPr="00131662" w:rsidRDefault="00131662" w:rsidP="00131662">
      <w:pPr>
        <w:spacing w:before="120" w:after="120" w:line="276" w:lineRule="auto"/>
        <w:ind w:left="720"/>
        <w:jc w:val="both"/>
        <w:rPr>
          <w:rFonts w:ascii="Arial" w:eastAsia="Times New Roman" w:hAnsi="Arial" w:cs="Arial"/>
          <w:sz w:val="24"/>
          <w:szCs w:val="24"/>
        </w:rPr>
      </w:pPr>
      <w:r w:rsidRPr="00131662">
        <w:rPr>
          <w:rFonts w:ascii="Times New Roman" w:eastAsia="Times New Roman" w:hAnsi="Times New Roman" w:cs="Times New Roman"/>
          <w:sz w:val="24"/>
          <w:szCs w:val="24"/>
        </w:rPr>
        <w:t xml:space="preserve">- na podstawie art. 18 RODO prawo żądania od administratora ograniczenia przetwarzania danych osobowych z zastrzeżeniem przypadków, o których mowa w art. 18 ust. 2 RODO ***;  </w:t>
      </w:r>
    </w:p>
    <w:p w:rsidR="00131662" w:rsidRPr="00131662" w:rsidRDefault="00131662" w:rsidP="00131662">
      <w:pPr>
        <w:spacing w:before="120" w:after="120" w:line="276" w:lineRule="auto"/>
        <w:ind w:left="720"/>
        <w:jc w:val="both"/>
        <w:rPr>
          <w:rFonts w:ascii="Arial" w:eastAsia="Times New Roman" w:hAnsi="Arial" w:cs="Arial"/>
          <w:sz w:val="24"/>
          <w:szCs w:val="24"/>
        </w:rPr>
      </w:pPr>
      <w:r w:rsidRPr="00131662">
        <w:rPr>
          <w:rFonts w:ascii="Times New Roman" w:eastAsia="Times New Roman" w:hAnsi="Times New Roman" w:cs="Times New Roman"/>
          <w:sz w:val="24"/>
          <w:szCs w:val="24"/>
        </w:rPr>
        <w:lastRenderedPageBreak/>
        <w:t>- prawo do wniesienia skargi do Prezesa Urzędu Ochrony Danych Osobowych, gdy uzna Pani/Pan, że przetwarzanie danych osobowych Pani/Pana dotyczących narusza przepisy RODO;</w:t>
      </w:r>
    </w:p>
    <w:p w:rsidR="00131662" w:rsidRPr="00131662" w:rsidRDefault="00131662" w:rsidP="00131662">
      <w:pPr>
        <w:numPr>
          <w:ilvl w:val="0"/>
          <w:numId w:val="5"/>
        </w:numPr>
        <w:spacing w:before="120" w:after="120" w:line="276" w:lineRule="auto"/>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nie przysługuje Pani/Panu:</w:t>
      </w:r>
    </w:p>
    <w:p w:rsidR="00131662" w:rsidRPr="00131662" w:rsidRDefault="00131662" w:rsidP="00131662">
      <w:pPr>
        <w:spacing w:before="120" w:after="120" w:line="276" w:lineRule="auto"/>
        <w:ind w:left="720"/>
        <w:jc w:val="both"/>
        <w:rPr>
          <w:rFonts w:ascii="Arial" w:eastAsia="Times New Roman" w:hAnsi="Arial" w:cs="Arial"/>
          <w:sz w:val="24"/>
          <w:szCs w:val="24"/>
        </w:rPr>
      </w:pPr>
      <w:r w:rsidRPr="00131662">
        <w:rPr>
          <w:rFonts w:ascii="Times New Roman" w:eastAsia="Times New Roman" w:hAnsi="Times New Roman" w:cs="Times New Roman"/>
          <w:sz w:val="24"/>
          <w:szCs w:val="24"/>
        </w:rPr>
        <w:t>- w związku z art. 17 ust. 3 lit. b, d lub e RODO prawo do usunięcia danych osobowych;</w:t>
      </w:r>
    </w:p>
    <w:p w:rsidR="00131662" w:rsidRPr="00131662" w:rsidRDefault="00131662" w:rsidP="00131662">
      <w:pPr>
        <w:spacing w:before="120" w:after="120" w:line="276" w:lineRule="auto"/>
        <w:ind w:left="720"/>
        <w:jc w:val="both"/>
        <w:rPr>
          <w:rFonts w:ascii="Arial" w:eastAsia="Times New Roman" w:hAnsi="Arial" w:cs="Arial"/>
          <w:sz w:val="24"/>
          <w:szCs w:val="24"/>
        </w:rPr>
      </w:pPr>
      <w:r w:rsidRPr="00131662">
        <w:rPr>
          <w:rFonts w:ascii="Times New Roman" w:eastAsia="Times New Roman" w:hAnsi="Times New Roman" w:cs="Times New Roman"/>
          <w:sz w:val="24"/>
          <w:szCs w:val="24"/>
        </w:rPr>
        <w:t>- prawo do przenoszenia danych osobowych, o którym mowa w art. 20 RODO;</w:t>
      </w:r>
    </w:p>
    <w:p w:rsidR="00131662" w:rsidRPr="00131662" w:rsidRDefault="00131662" w:rsidP="00131662">
      <w:pPr>
        <w:spacing w:before="120" w:after="120" w:line="276" w:lineRule="auto"/>
        <w:ind w:left="720"/>
        <w:jc w:val="both"/>
        <w:rPr>
          <w:rFonts w:ascii="Arial" w:eastAsia="Times New Roman" w:hAnsi="Arial" w:cs="Arial"/>
          <w:sz w:val="24"/>
          <w:szCs w:val="24"/>
        </w:rPr>
      </w:pPr>
      <w:r w:rsidRPr="00131662">
        <w:rPr>
          <w:rFonts w:ascii="Times New Roman" w:eastAsia="Times New Roman" w:hAnsi="Times New Roman" w:cs="Times New Roman"/>
          <w:sz w:val="24"/>
          <w:szCs w:val="24"/>
        </w:rPr>
        <w:t xml:space="preserve">- na podstawie art. 21 RODO prawo sprzeciwu, wobec przetwarzania danych osobowych, gdyż podstawą prawną przetwarzania Pani/Pana danych osobowych jest art. 6 ust. 1 lit. c RODO. </w:t>
      </w:r>
    </w:p>
    <w:p w:rsidR="00131662" w:rsidRPr="00131662" w:rsidRDefault="00131662" w:rsidP="00131662">
      <w:pPr>
        <w:spacing w:before="120" w:after="120" w:line="276" w:lineRule="auto"/>
        <w:ind w:left="720"/>
        <w:contextualSpacing/>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Wystąpienie z żądaniem, o którym mowa w art. 18 ust. 1 rozporządzenia 2016/679, nie ogranicza przetwarzania danych osobowych do czasu zakończenia postępowania o udzielenie zamówienia publicznego.</w:t>
      </w:r>
    </w:p>
    <w:p w:rsidR="00131662" w:rsidRPr="00131662" w:rsidRDefault="00131662" w:rsidP="00131662">
      <w:pPr>
        <w:spacing w:before="120" w:after="120" w:line="276" w:lineRule="auto"/>
        <w:ind w:left="720"/>
        <w:jc w:val="both"/>
        <w:rPr>
          <w:rFonts w:ascii="Times New Roman" w:eastAsia="Times New Roman" w:hAnsi="Times New Roman" w:cs="Times New Roman"/>
          <w:sz w:val="24"/>
          <w:szCs w:val="24"/>
        </w:rPr>
      </w:pPr>
      <w:r w:rsidRPr="00131662">
        <w:rPr>
          <w:rFonts w:ascii="Times New Roman" w:eastAsia="Times New Roman" w:hAnsi="Times New Roman" w:cs="Times New Roman"/>
          <w:sz w:val="24"/>
          <w:szCs w:val="24"/>
        </w:rPr>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rsidR="00131662" w:rsidRPr="00131662" w:rsidRDefault="00131662" w:rsidP="00131662">
      <w:pPr>
        <w:spacing w:before="120" w:after="120" w:line="276" w:lineRule="auto"/>
        <w:ind w:left="720"/>
        <w:rPr>
          <w:rFonts w:ascii="Times New Roman" w:eastAsia="Times New Roman" w:hAnsi="Times New Roman" w:cs="Times New Roman"/>
          <w:i/>
          <w:sz w:val="20"/>
          <w:szCs w:val="20"/>
        </w:rPr>
      </w:pPr>
      <w:r w:rsidRPr="00131662">
        <w:rPr>
          <w:rFonts w:ascii="Times New Roman" w:eastAsia="Times New Roman" w:hAnsi="Times New Roman" w:cs="Times New Roman"/>
          <w:i/>
          <w:sz w:val="20"/>
          <w:szCs w:val="20"/>
        </w:rPr>
        <w:t>* Wyjaśnienie: informacja w tym zakresie jest wymagana, jeżeli w odniesieniu do danego administratora lub podmiotu przetwarzającego istnieje obowiązek wyznaczenia inspektora ochrony danych osobowych.</w:t>
      </w:r>
    </w:p>
    <w:p w:rsidR="00131662" w:rsidRPr="00131662" w:rsidRDefault="00131662" w:rsidP="00131662">
      <w:pPr>
        <w:spacing w:before="120" w:after="120" w:line="276" w:lineRule="auto"/>
        <w:ind w:left="720"/>
        <w:rPr>
          <w:rFonts w:ascii="Times New Roman" w:eastAsia="Times New Roman" w:hAnsi="Times New Roman" w:cs="Times New Roman"/>
          <w:i/>
          <w:sz w:val="20"/>
          <w:szCs w:val="20"/>
        </w:rPr>
      </w:pPr>
      <w:r w:rsidRPr="00131662">
        <w:rPr>
          <w:rFonts w:ascii="Times New Roman" w:eastAsia="Times New Roman" w:hAnsi="Times New Roman" w:cs="Times New Roman"/>
          <w:i/>
          <w:sz w:val="20"/>
          <w:szCs w:val="20"/>
        </w:rPr>
        <w:t xml:space="preserve">** Wyjaśnienie: skorzystanie z prawa do sprostowania nie może skutkować zmianą wyniku postępowania o udzielenie zamówienia publicznego ani zmianą postanowień umowy w zakresie niezgodnym z ustawą </w:t>
      </w:r>
      <w:proofErr w:type="spellStart"/>
      <w:r w:rsidRPr="00131662">
        <w:rPr>
          <w:rFonts w:ascii="Times New Roman" w:eastAsia="Times New Roman" w:hAnsi="Times New Roman" w:cs="Times New Roman"/>
          <w:i/>
          <w:sz w:val="20"/>
          <w:szCs w:val="20"/>
        </w:rPr>
        <w:t>Pzp</w:t>
      </w:r>
      <w:proofErr w:type="spellEnd"/>
      <w:r w:rsidRPr="00131662">
        <w:rPr>
          <w:rFonts w:ascii="Times New Roman" w:eastAsia="Times New Roman" w:hAnsi="Times New Roman" w:cs="Times New Roman"/>
          <w:i/>
          <w:sz w:val="20"/>
          <w:szCs w:val="20"/>
        </w:rPr>
        <w:t xml:space="preserve"> oraz nie może naruszać integralności protokołu oraz jego załączników.</w:t>
      </w:r>
    </w:p>
    <w:p w:rsidR="00131662" w:rsidRPr="00131662" w:rsidRDefault="00131662" w:rsidP="00131662">
      <w:pPr>
        <w:spacing w:before="120" w:after="120" w:line="276" w:lineRule="auto"/>
        <w:ind w:left="720"/>
        <w:rPr>
          <w:rFonts w:ascii="Times New Roman" w:eastAsia="Times New Roman" w:hAnsi="Times New Roman" w:cs="Times New Roman"/>
          <w:sz w:val="20"/>
          <w:szCs w:val="20"/>
        </w:rPr>
      </w:pPr>
      <w:r w:rsidRPr="00131662">
        <w:rPr>
          <w:rFonts w:ascii="Times New Roman" w:eastAsia="Times New Roman" w:hAnsi="Times New Roman" w:cs="Times New Roman"/>
          <w:i/>
          <w:sz w:val="20"/>
          <w:szCs w:val="20"/>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131662" w:rsidRPr="00131662" w:rsidRDefault="00131662" w:rsidP="00131662">
      <w:pPr>
        <w:spacing w:after="0" w:line="240" w:lineRule="auto"/>
        <w:rPr>
          <w:rFonts w:ascii="Times New Roman" w:eastAsia="Times New Roman" w:hAnsi="Times New Roman" w:cs="Times New Roman"/>
          <w:sz w:val="24"/>
          <w:szCs w:val="24"/>
          <w:lang w:eastAsia="pl-PL"/>
        </w:rPr>
      </w:pPr>
    </w:p>
    <w:p w:rsidR="00131662" w:rsidRPr="00131662" w:rsidRDefault="00131662" w:rsidP="00131662">
      <w:pPr>
        <w:spacing w:after="0" w:line="240" w:lineRule="auto"/>
        <w:rPr>
          <w:rFonts w:ascii="Times New Roman" w:eastAsia="Times New Roman" w:hAnsi="Times New Roman" w:cs="Times New Roman"/>
          <w:sz w:val="24"/>
          <w:szCs w:val="24"/>
          <w:lang w:eastAsia="pl-PL"/>
        </w:rPr>
      </w:pPr>
    </w:p>
    <w:p w:rsidR="00131662" w:rsidRPr="00131662" w:rsidRDefault="00131662" w:rsidP="00131662"/>
    <w:p w:rsidR="00131662" w:rsidRPr="00131662" w:rsidRDefault="00131662" w:rsidP="00131662"/>
    <w:p w:rsidR="00131662" w:rsidRPr="00131662" w:rsidRDefault="00131662" w:rsidP="00131662"/>
    <w:p w:rsidR="00FE12AD" w:rsidRDefault="00FE12AD"/>
    <w:sectPr w:rsidR="00FE12AD" w:rsidSect="00131662">
      <w:headerReference w:type="default" r:id="rId16"/>
      <w:footerReference w:type="even" r:id="rId17"/>
      <w:footerReference w:type="default" r:id="rId18"/>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BD0" w:rsidRDefault="004B2BD0">
      <w:pPr>
        <w:spacing w:after="0" w:line="240" w:lineRule="auto"/>
      </w:pPr>
      <w:r>
        <w:separator/>
      </w:r>
    </w:p>
  </w:endnote>
  <w:endnote w:type="continuationSeparator" w:id="0">
    <w:p w:rsidR="004B2BD0" w:rsidRDefault="004B2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02348712"/>
      <w:docPartObj>
        <w:docPartGallery w:val="Page Numbers (Bottom of Page)"/>
        <w:docPartUnique/>
      </w:docPartObj>
    </w:sdtPr>
    <w:sdtEndPr>
      <w:rPr>
        <w:rStyle w:val="Numerstrony"/>
      </w:rPr>
    </w:sdtEndPr>
    <w:sdtContent>
      <w:p w:rsidR="004D3BBF" w:rsidRDefault="004D3BBF" w:rsidP="00131662">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rsidR="004D3BBF" w:rsidRDefault="004D3BBF" w:rsidP="00131662">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693069157"/>
      <w:docPartObj>
        <w:docPartGallery w:val="Page Numbers (Bottom of Page)"/>
        <w:docPartUnique/>
      </w:docPartObj>
    </w:sdtPr>
    <w:sdtEndPr>
      <w:rPr>
        <w:rStyle w:val="Numerstrony"/>
      </w:rPr>
    </w:sdtEndPr>
    <w:sdtContent>
      <w:p w:rsidR="004D3BBF" w:rsidRDefault="004D3BBF" w:rsidP="00131662">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552456">
          <w:rPr>
            <w:rStyle w:val="Numerstrony"/>
            <w:noProof/>
          </w:rPr>
          <w:t>14</w:t>
        </w:r>
        <w:r>
          <w:rPr>
            <w:rStyle w:val="Numerstrony"/>
          </w:rPr>
          <w:fldChar w:fldCharType="end"/>
        </w:r>
      </w:p>
    </w:sdtContent>
  </w:sdt>
  <w:p w:rsidR="004D3BBF" w:rsidRDefault="004D3BBF" w:rsidP="00131662">
    <w:pPr>
      <w:ind w:left="-284" w:right="360"/>
      <w:jc w:val="center"/>
      <w:rPr>
        <w:rFonts w:ascii="Arial" w:hAnsi="Arial" w:cs="Arial"/>
        <w:sz w:val="20"/>
        <w:szCs w:val="20"/>
        <w:lang w:val="en-US"/>
      </w:rPr>
    </w:pPr>
  </w:p>
  <w:p w:rsidR="004D3BBF" w:rsidRDefault="004D3BBF">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BD0" w:rsidRDefault="004B2BD0">
      <w:pPr>
        <w:spacing w:after="0" w:line="240" w:lineRule="auto"/>
      </w:pPr>
      <w:r>
        <w:separator/>
      </w:r>
    </w:p>
  </w:footnote>
  <w:footnote w:type="continuationSeparator" w:id="0">
    <w:p w:rsidR="004B2BD0" w:rsidRDefault="004B2B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BBF" w:rsidRDefault="004D3BBF" w:rsidP="00131662">
    <w:pPr>
      <w:pStyle w:val="Nagwek"/>
      <w:tabs>
        <w:tab w:val="clear" w:pos="4536"/>
        <w:tab w:val="clear" w:pos="9072"/>
        <w:tab w:val="center" w:pos="284"/>
        <w:tab w:val="left" w:pos="4746"/>
        <w:tab w:val="left" w:pos="7263"/>
        <w:tab w:val="left" w:pos="8602"/>
      </w:tabs>
      <w:jc w:val="center"/>
    </w:pPr>
    <w:r>
      <w:rPr>
        <w:noProof/>
        <w:lang w:eastAsia="pl-PL"/>
      </w:rPr>
      <mc:AlternateContent>
        <mc:Choice Requires="wps">
          <w:drawing>
            <wp:anchor distT="0" distB="0" distL="114300" distR="114300" simplePos="0" relativeHeight="251659264" behindDoc="0" locked="0" layoutInCell="0" allowOverlap="1" wp14:anchorId="36782E7A" wp14:editId="3B9BCCFF">
              <wp:simplePos x="0" y="0"/>
              <wp:positionH relativeFrom="page">
                <wp:posOffset>7073900</wp:posOffset>
              </wp:positionH>
              <wp:positionV relativeFrom="page">
                <wp:posOffset>7534275</wp:posOffset>
              </wp:positionV>
              <wp:extent cx="358140" cy="2183130"/>
              <wp:effectExtent l="0" t="0" r="0" b="0"/>
              <wp:wrapNone/>
              <wp:docPr id="1" name="Prostokąt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noChangeArrowheads="1" noChangeShapeType="1" noTextEdit="1"/>
                    </wps:cNvSpPr>
                    <wps:spPr bwMode="auto">
                      <a:xfrm>
                        <a:off x="0" y="0"/>
                        <a:ext cx="3581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3BBF" w:rsidRDefault="004D3BBF"/>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6782E7A" id="Prostokąt 3" o:spid="_x0000_s1026" style="position:absolute;left:0;text-align:left;margin-left:557pt;margin-top:593.25pt;width:28.2pt;height:17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" o:allowincell="f" filled="f" stroked="f">
              <o:lock v:ext="edit" aspectratio="t" verticies="t" text="t" shapetype="t"/>
              <v:textbox style="layout-flow:vertical;mso-layout-flow-alt:bottom-to-top;mso-fit-shape-to-text:t">
                <w:txbxContent>
                  <w:p w:rsidR="00131662" w:rsidRDefault="00131662"/>
                </w:txbxContent>
              </v:textbox>
              <w10:wrap anchorx="page" anchory="page"/>
            </v:rect>
          </w:pict>
        </mc:Fallback>
      </mc:AlternateContent>
    </w:r>
  </w:p>
  <w:p w:rsidR="004D3BBF" w:rsidRDefault="004D3BBF" w:rsidP="00131662">
    <w:pPr>
      <w:pStyle w:val="Nagwek"/>
      <w:tabs>
        <w:tab w:val="clear" w:pos="4536"/>
        <w:tab w:val="clear" w:pos="9072"/>
        <w:tab w:val="left" w:pos="421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1"/>
      <w:numFmt w:val="lowerLetter"/>
      <w:lvlText w:val="%1)"/>
      <w:lvlJc w:val="left"/>
      <w:pPr>
        <w:tabs>
          <w:tab w:val="num" w:pos="0"/>
        </w:tabs>
        <w:ind w:left="1353" w:hanging="360"/>
      </w:pPr>
    </w:lvl>
    <w:lvl w:ilvl="1">
      <w:start w:val="1"/>
      <w:numFmt w:val="lowerLetter"/>
      <w:lvlText w:val="%2."/>
      <w:lvlJc w:val="left"/>
      <w:pPr>
        <w:tabs>
          <w:tab w:val="num" w:pos="0"/>
        </w:tabs>
        <w:ind w:left="2073" w:hanging="360"/>
      </w:pPr>
    </w:lvl>
    <w:lvl w:ilvl="2">
      <w:start w:val="1"/>
      <w:numFmt w:val="lowerRoman"/>
      <w:lvlText w:val="%2.%3."/>
      <w:lvlJc w:val="right"/>
      <w:pPr>
        <w:tabs>
          <w:tab w:val="num" w:pos="0"/>
        </w:tabs>
        <w:ind w:left="2793" w:hanging="180"/>
      </w:p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1" w15:restartNumberingAfterBreak="0">
    <w:nsid w:val="078E70F6"/>
    <w:multiLevelType w:val="hybridMultilevel"/>
    <w:tmpl w:val="0970858C"/>
    <w:lvl w:ilvl="0" w:tplc="BAB0755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82518C5"/>
    <w:multiLevelType w:val="hybridMultilevel"/>
    <w:tmpl w:val="08EEDF4C"/>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15:restartNumberingAfterBreak="0">
    <w:nsid w:val="113B39B7"/>
    <w:multiLevelType w:val="hybridMultilevel"/>
    <w:tmpl w:val="244CF48C"/>
    <w:lvl w:ilvl="0" w:tplc="8C68FAD2">
      <w:start w:val="1"/>
      <w:numFmt w:val="decimal"/>
      <w:lvlText w:val="%1)"/>
      <w:lvlJc w:val="left"/>
      <w:pPr>
        <w:tabs>
          <w:tab w:val="num" w:pos="928"/>
        </w:tabs>
        <w:ind w:left="928" w:hanging="360"/>
      </w:pPr>
      <w:rPr>
        <w:rFonts w:hint="default"/>
      </w:rPr>
    </w:lvl>
    <w:lvl w:ilvl="1" w:tplc="DF0C4CF0">
      <w:start w:val="2"/>
      <w:numFmt w:val="decimal"/>
      <w:lvlText w:val="%2."/>
      <w:lvlJc w:val="left"/>
      <w:pPr>
        <w:ind w:left="10567" w:hanging="360"/>
      </w:pPr>
      <w:rPr>
        <w:rFonts w:hint="default"/>
      </w:rPr>
    </w:lvl>
    <w:lvl w:ilvl="2" w:tplc="9A6E18AE">
      <w:start w:val="1"/>
      <w:numFmt w:val="lowerLetter"/>
      <w:lvlText w:val="%3)"/>
      <w:lvlJc w:val="left"/>
      <w:pPr>
        <w:ind w:left="501"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98A8736">
      <w:start w:val="3"/>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C235D2"/>
    <w:multiLevelType w:val="hybridMultilevel"/>
    <w:tmpl w:val="C9A8AB20"/>
    <w:name w:val="WW8Num552"/>
    <w:lvl w:ilvl="0" w:tplc="0415000B">
      <w:start w:val="1"/>
      <w:numFmt w:val="bullet"/>
      <w:lvlText w:val=""/>
      <w:lvlJc w:val="left"/>
      <w:pPr>
        <w:ind w:left="1221" w:hanging="360"/>
      </w:pPr>
      <w:rPr>
        <w:rFonts w:ascii="Wingdings" w:hAnsi="Wingdings" w:hint="default"/>
      </w:rPr>
    </w:lvl>
    <w:lvl w:ilvl="1" w:tplc="04150003" w:tentative="1">
      <w:start w:val="1"/>
      <w:numFmt w:val="bullet"/>
      <w:lvlText w:val="o"/>
      <w:lvlJc w:val="left"/>
      <w:pPr>
        <w:ind w:left="1941" w:hanging="360"/>
      </w:pPr>
      <w:rPr>
        <w:rFonts w:ascii="Courier New" w:hAnsi="Courier New" w:cs="Courier New" w:hint="default"/>
      </w:rPr>
    </w:lvl>
    <w:lvl w:ilvl="2" w:tplc="04150005" w:tentative="1">
      <w:start w:val="1"/>
      <w:numFmt w:val="bullet"/>
      <w:lvlText w:val=""/>
      <w:lvlJc w:val="left"/>
      <w:pPr>
        <w:ind w:left="2661" w:hanging="360"/>
      </w:pPr>
      <w:rPr>
        <w:rFonts w:ascii="Wingdings" w:hAnsi="Wingdings" w:hint="default"/>
      </w:rPr>
    </w:lvl>
    <w:lvl w:ilvl="3" w:tplc="04150001" w:tentative="1">
      <w:start w:val="1"/>
      <w:numFmt w:val="bullet"/>
      <w:lvlText w:val=""/>
      <w:lvlJc w:val="left"/>
      <w:pPr>
        <w:ind w:left="3381" w:hanging="360"/>
      </w:pPr>
      <w:rPr>
        <w:rFonts w:ascii="Symbol" w:hAnsi="Symbol" w:hint="default"/>
      </w:rPr>
    </w:lvl>
    <w:lvl w:ilvl="4" w:tplc="04150003" w:tentative="1">
      <w:start w:val="1"/>
      <w:numFmt w:val="bullet"/>
      <w:lvlText w:val="o"/>
      <w:lvlJc w:val="left"/>
      <w:pPr>
        <w:ind w:left="4101" w:hanging="360"/>
      </w:pPr>
      <w:rPr>
        <w:rFonts w:ascii="Courier New" w:hAnsi="Courier New" w:cs="Courier New" w:hint="default"/>
      </w:rPr>
    </w:lvl>
    <w:lvl w:ilvl="5" w:tplc="04150005" w:tentative="1">
      <w:start w:val="1"/>
      <w:numFmt w:val="bullet"/>
      <w:lvlText w:val=""/>
      <w:lvlJc w:val="left"/>
      <w:pPr>
        <w:ind w:left="4821" w:hanging="360"/>
      </w:pPr>
      <w:rPr>
        <w:rFonts w:ascii="Wingdings" w:hAnsi="Wingdings" w:hint="default"/>
      </w:rPr>
    </w:lvl>
    <w:lvl w:ilvl="6" w:tplc="04150001" w:tentative="1">
      <w:start w:val="1"/>
      <w:numFmt w:val="bullet"/>
      <w:lvlText w:val=""/>
      <w:lvlJc w:val="left"/>
      <w:pPr>
        <w:ind w:left="5541" w:hanging="360"/>
      </w:pPr>
      <w:rPr>
        <w:rFonts w:ascii="Symbol" w:hAnsi="Symbol" w:hint="default"/>
      </w:rPr>
    </w:lvl>
    <w:lvl w:ilvl="7" w:tplc="04150003" w:tentative="1">
      <w:start w:val="1"/>
      <w:numFmt w:val="bullet"/>
      <w:lvlText w:val="o"/>
      <w:lvlJc w:val="left"/>
      <w:pPr>
        <w:ind w:left="6261" w:hanging="360"/>
      </w:pPr>
      <w:rPr>
        <w:rFonts w:ascii="Courier New" w:hAnsi="Courier New" w:cs="Courier New" w:hint="default"/>
      </w:rPr>
    </w:lvl>
    <w:lvl w:ilvl="8" w:tplc="04150005" w:tentative="1">
      <w:start w:val="1"/>
      <w:numFmt w:val="bullet"/>
      <w:lvlText w:val=""/>
      <w:lvlJc w:val="left"/>
      <w:pPr>
        <w:ind w:left="6981" w:hanging="360"/>
      </w:pPr>
      <w:rPr>
        <w:rFonts w:ascii="Wingdings" w:hAnsi="Wingdings" w:hint="default"/>
      </w:rPr>
    </w:lvl>
  </w:abstractNum>
  <w:abstractNum w:abstractNumId="5" w15:restartNumberingAfterBreak="0">
    <w:nsid w:val="1F140622"/>
    <w:multiLevelType w:val="hybridMultilevel"/>
    <w:tmpl w:val="D2C0C892"/>
    <w:lvl w:ilvl="0" w:tplc="05FCD314">
      <w:start w:val="11"/>
      <w:numFmt w:val="upperRoman"/>
      <w:lvlText w:val="%1."/>
      <w:lvlJc w:val="left"/>
      <w:pPr>
        <w:tabs>
          <w:tab w:val="num" w:pos="2160"/>
        </w:tabs>
        <w:ind w:left="324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3F75F5"/>
    <w:multiLevelType w:val="multilevel"/>
    <w:tmpl w:val="2F181F2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3095714D"/>
    <w:multiLevelType w:val="multilevel"/>
    <w:tmpl w:val="E57A2EEE"/>
    <w:lvl w:ilvl="0">
      <w:start w:val="3"/>
      <w:numFmt w:val="decimal"/>
      <w:lvlText w:val="%1."/>
      <w:lvlJc w:val="left"/>
      <w:pPr>
        <w:ind w:left="928" w:hanging="360"/>
      </w:pPr>
      <w:rPr>
        <w:rFonts w:hint="default"/>
      </w:rPr>
    </w:lvl>
    <w:lvl w:ilvl="1">
      <w:start w:val="8"/>
      <w:numFmt w:val="decimal"/>
      <w:isLgl/>
      <w:lvlText w:val="%1.%2"/>
      <w:lvlJc w:val="left"/>
      <w:pPr>
        <w:ind w:left="2340" w:hanging="360"/>
      </w:pPr>
      <w:rPr>
        <w:rFonts w:hint="default"/>
        <w:b/>
        <w:color w:val="auto"/>
      </w:rPr>
    </w:lvl>
    <w:lvl w:ilvl="2">
      <w:start w:val="1"/>
      <w:numFmt w:val="decimal"/>
      <w:isLgl/>
      <w:lvlText w:val="%1.%2.%3"/>
      <w:lvlJc w:val="left"/>
      <w:pPr>
        <w:ind w:left="4112" w:hanging="720"/>
      </w:pPr>
      <w:rPr>
        <w:rFonts w:hint="default"/>
        <w:b/>
        <w:color w:val="auto"/>
      </w:rPr>
    </w:lvl>
    <w:lvl w:ilvl="3">
      <w:start w:val="1"/>
      <w:numFmt w:val="decimal"/>
      <w:isLgl/>
      <w:lvlText w:val="%1.%2.%3.%4"/>
      <w:lvlJc w:val="left"/>
      <w:pPr>
        <w:ind w:left="5524" w:hanging="720"/>
      </w:pPr>
      <w:rPr>
        <w:rFonts w:hint="default"/>
        <w:b/>
        <w:color w:val="auto"/>
      </w:rPr>
    </w:lvl>
    <w:lvl w:ilvl="4">
      <w:start w:val="1"/>
      <w:numFmt w:val="decimal"/>
      <w:isLgl/>
      <w:lvlText w:val="%1.%2.%3.%4.%5"/>
      <w:lvlJc w:val="left"/>
      <w:pPr>
        <w:ind w:left="7296" w:hanging="1080"/>
      </w:pPr>
      <w:rPr>
        <w:rFonts w:hint="default"/>
        <w:b/>
        <w:color w:val="auto"/>
      </w:rPr>
    </w:lvl>
    <w:lvl w:ilvl="5">
      <w:start w:val="1"/>
      <w:numFmt w:val="decimal"/>
      <w:isLgl/>
      <w:lvlText w:val="%1.%2.%3.%4.%5.%6"/>
      <w:lvlJc w:val="left"/>
      <w:pPr>
        <w:ind w:left="8708" w:hanging="1080"/>
      </w:pPr>
      <w:rPr>
        <w:rFonts w:hint="default"/>
        <w:b/>
        <w:color w:val="auto"/>
      </w:rPr>
    </w:lvl>
    <w:lvl w:ilvl="6">
      <w:start w:val="1"/>
      <w:numFmt w:val="decimal"/>
      <w:isLgl/>
      <w:lvlText w:val="%1.%2.%3.%4.%5.%6.%7"/>
      <w:lvlJc w:val="left"/>
      <w:pPr>
        <w:ind w:left="10480" w:hanging="1440"/>
      </w:pPr>
      <w:rPr>
        <w:rFonts w:hint="default"/>
        <w:b/>
        <w:color w:val="auto"/>
      </w:rPr>
    </w:lvl>
    <w:lvl w:ilvl="7">
      <w:start w:val="1"/>
      <w:numFmt w:val="decimal"/>
      <w:isLgl/>
      <w:lvlText w:val="%1.%2.%3.%4.%5.%6.%7.%8"/>
      <w:lvlJc w:val="left"/>
      <w:pPr>
        <w:ind w:left="11892" w:hanging="1440"/>
      </w:pPr>
      <w:rPr>
        <w:rFonts w:hint="default"/>
        <w:b/>
        <w:color w:val="auto"/>
      </w:rPr>
    </w:lvl>
    <w:lvl w:ilvl="8">
      <w:start w:val="1"/>
      <w:numFmt w:val="decimal"/>
      <w:isLgl/>
      <w:lvlText w:val="%1.%2.%3.%4.%5.%6.%7.%8.%9"/>
      <w:lvlJc w:val="left"/>
      <w:pPr>
        <w:ind w:left="13664" w:hanging="1800"/>
      </w:pPr>
      <w:rPr>
        <w:rFonts w:hint="default"/>
        <w:b/>
        <w:color w:val="auto"/>
      </w:rPr>
    </w:lvl>
  </w:abstractNum>
  <w:abstractNum w:abstractNumId="8" w15:restartNumberingAfterBreak="0">
    <w:nsid w:val="32720031"/>
    <w:multiLevelType w:val="hybridMultilevel"/>
    <w:tmpl w:val="7B4EFDE0"/>
    <w:lvl w:ilvl="0" w:tplc="3F6A385E">
      <w:start w:val="1"/>
      <w:numFmt w:val="bullet"/>
      <w:lvlText w:val=""/>
      <w:lvlJc w:val="left"/>
      <w:pPr>
        <w:ind w:left="780" w:hanging="360"/>
      </w:pPr>
      <w:rPr>
        <w:rFonts w:ascii="Wingdings" w:hAnsi="Wingdings" w:hint="default"/>
        <w:color w:val="auto"/>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 w15:restartNumberingAfterBreak="0">
    <w:nsid w:val="3338315F"/>
    <w:multiLevelType w:val="hybridMultilevel"/>
    <w:tmpl w:val="8BACC5A4"/>
    <w:lvl w:ilvl="0" w:tplc="190072E6">
      <w:start w:val="8"/>
      <w:numFmt w:val="upperRoman"/>
      <w:lvlText w:val="%1."/>
      <w:lvlJc w:val="left"/>
      <w:pPr>
        <w:tabs>
          <w:tab w:val="num" w:pos="1620"/>
        </w:tabs>
        <w:ind w:left="270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3F7F18"/>
    <w:multiLevelType w:val="hybridMultilevel"/>
    <w:tmpl w:val="A1C23FCE"/>
    <w:lvl w:ilvl="0" w:tplc="2E9A153E">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4A0795C"/>
    <w:multiLevelType w:val="hybridMultilevel"/>
    <w:tmpl w:val="14DCB5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390CB8"/>
    <w:multiLevelType w:val="hybridMultilevel"/>
    <w:tmpl w:val="935E1ABE"/>
    <w:lvl w:ilvl="0" w:tplc="444EE24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F244F0"/>
    <w:multiLevelType w:val="hybridMultilevel"/>
    <w:tmpl w:val="6A9656C2"/>
    <w:lvl w:ilvl="0" w:tplc="9B3E40E8">
      <w:start w:val="1"/>
      <w:numFmt w:val="decimal"/>
      <w:lvlText w:val="%1."/>
      <w:lvlJc w:val="left"/>
      <w:pPr>
        <w:ind w:left="432" w:hanging="432"/>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A630E8F"/>
    <w:multiLevelType w:val="hybridMultilevel"/>
    <w:tmpl w:val="6F86E2FC"/>
    <w:lvl w:ilvl="0" w:tplc="FFFFFFFF">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1915FCF"/>
    <w:multiLevelType w:val="hybridMultilevel"/>
    <w:tmpl w:val="8D522130"/>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564E2DF4"/>
    <w:multiLevelType w:val="hybridMultilevel"/>
    <w:tmpl w:val="D6DA281A"/>
    <w:lvl w:ilvl="0" w:tplc="FC04CC3E">
      <w:start w:val="1"/>
      <w:numFmt w:val="lowerLetter"/>
      <w:lvlText w:val="%1)"/>
      <w:lvlJc w:val="left"/>
      <w:pPr>
        <w:ind w:left="420" w:hanging="360"/>
      </w:pPr>
      <w:rPr>
        <w:rFonts w:hint="default"/>
        <w:b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7" w15:restartNumberingAfterBreak="0">
    <w:nsid w:val="60FB4951"/>
    <w:multiLevelType w:val="hybridMultilevel"/>
    <w:tmpl w:val="9CE4431A"/>
    <w:lvl w:ilvl="0" w:tplc="C23CEB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24C3896"/>
    <w:multiLevelType w:val="hybridMultilevel"/>
    <w:tmpl w:val="469A0F1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C4B54D8"/>
    <w:multiLevelType w:val="hybridMultilevel"/>
    <w:tmpl w:val="C95EB354"/>
    <w:lvl w:ilvl="0" w:tplc="54A0E932">
      <w:start w:val="1"/>
      <w:numFmt w:val="decimal"/>
      <w:lvlText w:val="%1."/>
      <w:lvlJc w:val="left"/>
      <w:pPr>
        <w:ind w:left="2345" w:hanging="360"/>
      </w:pPr>
      <w:rPr>
        <w:rFonts w:ascii="Times New Roman" w:eastAsia="Calibri" w:hAnsi="Times New Roman" w:cs="Times New Roman"/>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num w:numId="1">
    <w:abstractNumId w:val="20"/>
  </w:num>
  <w:num w:numId="2">
    <w:abstractNumId w:val="3"/>
  </w:num>
  <w:num w:numId="3">
    <w:abstractNumId w:val="19"/>
  </w:num>
  <w:num w:numId="4">
    <w:abstractNumId w:val="10"/>
  </w:num>
  <w:num w:numId="5">
    <w:abstractNumId w:val="14"/>
  </w:num>
  <w:num w:numId="6">
    <w:abstractNumId w:val="9"/>
  </w:num>
  <w:num w:numId="7">
    <w:abstractNumId w:val="5"/>
  </w:num>
  <w:num w:numId="8">
    <w:abstractNumId w:val="12"/>
  </w:num>
  <w:num w:numId="9">
    <w:abstractNumId w:val="15"/>
  </w:num>
  <w:num w:numId="10">
    <w:abstractNumId w:val="1"/>
  </w:num>
  <w:num w:numId="11">
    <w:abstractNumId w:val="18"/>
  </w:num>
  <w:num w:numId="12">
    <w:abstractNumId w:val="2"/>
  </w:num>
  <w:num w:numId="13">
    <w:abstractNumId w:val="8"/>
  </w:num>
  <w:num w:numId="14">
    <w:abstractNumId w:val="7"/>
  </w:num>
  <w:num w:numId="15">
    <w:abstractNumId w:val="0"/>
  </w:num>
  <w:num w:numId="16">
    <w:abstractNumId w:val="16"/>
  </w:num>
  <w:num w:numId="17">
    <w:abstractNumId w:val="4"/>
  </w:num>
  <w:num w:numId="18">
    <w:abstractNumId w:val="13"/>
  </w:num>
  <w:num w:numId="19">
    <w:abstractNumId w:val="6"/>
  </w:num>
  <w:num w:numId="20">
    <w:abstractNumId w:val="1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662"/>
    <w:rsid w:val="00131662"/>
    <w:rsid w:val="003749DF"/>
    <w:rsid w:val="004B2BD0"/>
    <w:rsid w:val="004D3BBF"/>
    <w:rsid w:val="00552456"/>
    <w:rsid w:val="005F3A7D"/>
    <w:rsid w:val="00681345"/>
    <w:rsid w:val="008A3097"/>
    <w:rsid w:val="00A03C4B"/>
    <w:rsid w:val="00E82191"/>
    <w:rsid w:val="00F90156"/>
    <w:rsid w:val="00FE12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A8C72"/>
  <w15:chartTrackingRefBased/>
  <w15:docId w15:val="{64741E80-69AD-4B16-A96B-059D66CE9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131662"/>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131662"/>
  </w:style>
  <w:style w:type="paragraph" w:styleId="Stopka">
    <w:name w:val="footer"/>
    <w:basedOn w:val="Normalny"/>
    <w:link w:val="StopkaZnak"/>
    <w:uiPriority w:val="99"/>
    <w:semiHidden/>
    <w:unhideWhenUsed/>
    <w:rsid w:val="00131662"/>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131662"/>
  </w:style>
  <w:style w:type="character" w:styleId="Numerstrony">
    <w:name w:val="page number"/>
    <w:basedOn w:val="Domylnaczcionkaakapitu"/>
    <w:uiPriority w:val="99"/>
    <w:semiHidden/>
    <w:unhideWhenUsed/>
    <w:rsid w:val="00131662"/>
  </w:style>
  <w:style w:type="paragraph" w:styleId="Tekstdymka">
    <w:name w:val="Balloon Text"/>
    <w:basedOn w:val="Normalny"/>
    <w:link w:val="TekstdymkaZnak"/>
    <w:uiPriority w:val="99"/>
    <w:semiHidden/>
    <w:unhideWhenUsed/>
    <w:rsid w:val="0068134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81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ziennikustaw.gov.pl/D2022000083501.pdf" TargetMode="External"/><Relationship Id="rId13" Type="http://schemas.openxmlformats.org/officeDocument/2006/relationships/hyperlink" Target="mailto:zsbiskupiec@interia.pl"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zamowienia.gov.pl" TargetMode="External"/><Relationship Id="rId12" Type="http://schemas.openxmlformats.org/officeDocument/2006/relationships/hyperlink" Target="mailto:zsbiskupiec@interia.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5" Type="http://schemas.openxmlformats.org/officeDocument/2006/relationships/footnotes" Target="footnotes.xml"/><Relationship Id="rId15" Type="http://schemas.openxmlformats.org/officeDocument/2006/relationships/hyperlink" Target="https://ezamowienia.gov.pl/pl/komponent-edukacyjny" TargetMode="External"/><Relationship Id="rId10" Type="http://schemas.openxmlformats.org/officeDocument/2006/relationships/hyperlink" Target="https://ezamowienia.gov.pl/pl/komponent-edukacyjn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8703</Words>
  <Characters>52223</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Kadry</dc:creator>
  <cp:keywords/>
  <dc:description/>
  <cp:lastModifiedBy>Kadry</cp:lastModifiedBy>
  <cp:revision>5</cp:revision>
  <cp:lastPrinted>2026-04-08T11:31:00Z</cp:lastPrinted>
  <dcterms:created xsi:type="dcterms:W3CDTF">2026-04-08T10:26:00Z</dcterms:created>
  <dcterms:modified xsi:type="dcterms:W3CDTF">2026-04-09T11:40:00Z</dcterms:modified>
</cp:coreProperties>
</file>