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D6FB1" w14:textId="77777777" w:rsidR="00AA3409" w:rsidRPr="00F726FF" w:rsidRDefault="00620D59" w:rsidP="00095E99">
      <w:pPr>
        <w:spacing w:line="360" w:lineRule="auto"/>
        <w:jc w:val="right"/>
        <w:rPr>
          <w:rFonts w:ascii="Arial" w:hAnsi="Arial" w:cs="Arial"/>
          <w:i/>
          <w:sz w:val="20"/>
          <w:szCs w:val="20"/>
        </w:rPr>
      </w:pPr>
      <w:r w:rsidRPr="00F726FF">
        <w:rPr>
          <w:rFonts w:ascii="Arial" w:hAnsi="Arial" w:cs="Arial"/>
          <w:i/>
          <w:sz w:val="20"/>
          <w:szCs w:val="20"/>
        </w:rPr>
        <w:t>z</w:t>
      </w:r>
      <w:r w:rsidR="00AA3409" w:rsidRPr="00F726FF">
        <w:rPr>
          <w:rFonts w:ascii="Arial" w:hAnsi="Arial" w:cs="Arial"/>
          <w:i/>
          <w:sz w:val="20"/>
          <w:szCs w:val="20"/>
        </w:rPr>
        <w:t>ałącznik - projekt umowy</w:t>
      </w:r>
    </w:p>
    <w:p w14:paraId="49C28CED" w14:textId="77777777" w:rsidR="00AA3409" w:rsidRPr="00F726FF" w:rsidRDefault="00AA3409" w:rsidP="00095E99">
      <w:pPr>
        <w:widowControl w:val="0"/>
        <w:spacing w:line="360" w:lineRule="auto"/>
        <w:jc w:val="center"/>
        <w:rPr>
          <w:rFonts w:ascii="Arial" w:hAnsi="Arial" w:cs="Arial"/>
          <w:sz w:val="20"/>
          <w:szCs w:val="20"/>
        </w:rPr>
      </w:pPr>
      <w:r w:rsidRPr="00F726FF">
        <w:rPr>
          <w:rFonts w:ascii="Arial" w:hAnsi="Arial" w:cs="Arial"/>
          <w:sz w:val="20"/>
          <w:szCs w:val="20"/>
        </w:rPr>
        <w:t>UMOWA NR ............</w:t>
      </w:r>
    </w:p>
    <w:p w14:paraId="47A53FB5" w14:textId="563F23B1" w:rsidR="00785537" w:rsidRPr="00F726FF" w:rsidRDefault="00785537" w:rsidP="00095E99">
      <w:pPr>
        <w:tabs>
          <w:tab w:val="left" w:pos="227"/>
        </w:tabs>
        <w:spacing w:line="360" w:lineRule="auto"/>
        <w:jc w:val="both"/>
        <w:rPr>
          <w:rFonts w:ascii="Arial" w:hAnsi="Arial" w:cs="Arial"/>
          <w:sz w:val="20"/>
          <w:szCs w:val="20"/>
        </w:rPr>
      </w:pPr>
      <w:r w:rsidRPr="00F726FF">
        <w:rPr>
          <w:rFonts w:ascii="Arial" w:hAnsi="Arial" w:cs="Arial"/>
          <w:sz w:val="20"/>
          <w:szCs w:val="20"/>
        </w:rPr>
        <w:t xml:space="preserve">zawarta w </w:t>
      </w:r>
      <w:r w:rsidRPr="00F94C0F">
        <w:rPr>
          <w:rFonts w:ascii="Arial" w:hAnsi="Arial" w:cs="Arial"/>
          <w:sz w:val="20"/>
          <w:szCs w:val="20"/>
        </w:rPr>
        <w:t xml:space="preserve">dniu …….... </w:t>
      </w:r>
      <w:proofErr w:type="gramStart"/>
      <w:r w:rsidRPr="00F94C0F">
        <w:rPr>
          <w:rFonts w:ascii="Arial" w:hAnsi="Arial" w:cs="Arial"/>
          <w:sz w:val="20"/>
          <w:szCs w:val="20"/>
        </w:rPr>
        <w:t>202</w:t>
      </w:r>
      <w:r w:rsidR="0023644D" w:rsidRPr="00F94C0F">
        <w:rPr>
          <w:rFonts w:ascii="Arial" w:hAnsi="Arial" w:cs="Arial"/>
          <w:sz w:val="20"/>
          <w:szCs w:val="20"/>
        </w:rPr>
        <w:t>6</w:t>
      </w:r>
      <w:r w:rsidRPr="00F94C0F">
        <w:rPr>
          <w:rFonts w:ascii="Arial" w:hAnsi="Arial" w:cs="Arial"/>
          <w:sz w:val="20"/>
          <w:szCs w:val="20"/>
        </w:rPr>
        <w:t>r.</w:t>
      </w:r>
      <w:proofErr w:type="gramEnd"/>
      <w:r w:rsidRPr="00F94C0F">
        <w:rPr>
          <w:rFonts w:ascii="Arial" w:hAnsi="Arial" w:cs="Arial"/>
          <w:sz w:val="20"/>
          <w:szCs w:val="20"/>
        </w:rPr>
        <w:t xml:space="preserve"> w Gościnie </w:t>
      </w:r>
      <w:r w:rsidRPr="00F726FF">
        <w:rPr>
          <w:rFonts w:ascii="Arial" w:hAnsi="Arial" w:cs="Arial"/>
          <w:sz w:val="20"/>
          <w:szCs w:val="20"/>
        </w:rPr>
        <w:t>pomiędzy:</w:t>
      </w:r>
    </w:p>
    <w:p w14:paraId="54F51DF5" w14:textId="6021BFFC" w:rsidR="002D110B" w:rsidRPr="00F726FF" w:rsidRDefault="002D110B" w:rsidP="00095E99">
      <w:pPr>
        <w:tabs>
          <w:tab w:val="left" w:pos="227"/>
        </w:tabs>
        <w:spacing w:line="360" w:lineRule="auto"/>
        <w:jc w:val="both"/>
        <w:rPr>
          <w:rFonts w:ascii="Arial" w:hAnsi="Arial" w:cs="Arial"/>
          <w:sz w:val="20"/>
          <w:szCs w:val="20"/>
        </w:rPr>
      </w:pPr>
      <w:r w:rsidRPr="00F726FF">
        <w:rPr>
          <w:rFonts w:ascii="Arial" w:hAnsi="Arial" w:cs="Arial"/>
          <w:b/>
          <w:bCs/>
          <w:sz w:val="20"/>
          <w:szCs w:val="20"/>
        </w:rPr>
        <w:t>Społeczną Inicjatywą Mieszkaniową KZN Bałtyk Spółka z o. o</w:t>
      </w:r>
      <w:r w:rsidRPr="00F726FF">
        <w:rPr>
          <w:rFonts w:ascii="Arial" w:hAnsi="Arial" w:cs="Arial"/>
          <w:sz w:val="20"/>
          <w:szCs w:val="20"/>
        </w:rPr>
        <w:t xml:space="preserve">., ul. Lipowa 13, 78-120 Gościno, wpisaną do rejestru przedsiębiorców Krajowego Rejestru Sądowego prowadzonego przez Sąd Rejonowy w Koszalinie, </w:t>
      </w:r>
      <w:proofErr w:type="gramStart"/>
      <w:r w:rsidRPr="00F726FF">
        <w:rPr>
          <w:rFonts w:ascii="Arial" w:hAnsi="Arial" w:cs="Arial"/>
          <w:sz w:val="20"/>
          <w:szCs w:val="20"/>
        </w:rPr>
        <w:t>IX  Wydział</w:t>
      </w:r>
      <w:proofErr w:type="gramEnd"/>
      <w:r w:rsidRPr="00F726FF">
        <w:rPr>
          <w:rFonts w:ascii="Arial" w:hAnsi="Arial" w:cs="Arial"/>
          <w:sz w:val="20"/>
          <w:szCs w:val="20"/>
        </w:rPr>
        <w:t xml:space="preserve"> Krajowego Rejestru Sądowego pod numerem KRS 0001109928, o kapitale zakładowym 42 000</w:t>
      </w:r>
      <w:r w:rsidR="00AF13F5" w:rsidRPr="00F726FF">
        <w:rPr>
          <w:rFonts w:ascii="Arial" w:hAnsi="Arial" w:cs="Arial"/>
          <w:sz w:val="20"/>
          <w:szCs w:val="20"/>
        </w:rPr>
        <w:t> </w:t>
      </w:r>
      <w:r w:rsidRPr="00F726FF">
        <w:rPr>
          <w:rFonts w:ascii="Arial" w:hAnsi="Arial" w:cs="Arial"/>
          <w:sz w:val="20"/>
          <w:szCs w:val="20"/>
        </w:rPr>
        <w:t>500</w:t>
      </w:r>
      <w:r w:rsidR="00AF13F5" w:rsidRPr="00F726FF">
        <w:rPr>
          <w:rFonts w:ascii="Arial" w:hAnsi="Arial" w:cs="Arial"/>
          <w:sz w:val="20"/>
          <w:szCs w:val="20"/>
        </w:rPr>
        <w:t xml:space="preserve"> </w:t>
      </w:r>
      <w:r w:rsidRPr="00F726FF">
        <w:rPr>
          <w:rFonts w:ascii="Arial" w:hAnsi="Arial" w:cs="Arial"/>
          <w:sz w:val="20"/>
          <w:szCs w:val="20"/>
        </w:rPr>
        <w:t>złotych, NIP 6711858772, REGON 527135031, zwaną dalej „zamawiającym”, w imieniu i na rzecz, której działa Robert Madejski - Prezes Zarządu,</w:t>
      </w:r>
    </w:p>
    <w:p w14:paraId="279313E5" w14:textId="2480A303" w:rsidR="00940FC6" w:rsidRPr="00F726FF" w:rsidRDefault="00940FC6" w:rsidP="00095E99">
      <w:pPr>
        <w:tabs>
          <w:tab w:val="left" w:pos="227"/>
        </w:tabs>
        <w:spacing w:line="360" w:lineRule="auto"/>
        <w:jc w:val="both"/>
        <w:rPr>
          <w:rFonts w:ascii="Arial" w:hAnsi="Arial" w:cs="Arial"/>
          <w:sz w:val="20"/>
          <w:szCs w:val="20"/>
        </w:rPr>
      </w:pPr>
      <w:r w:rsidRPr="00F726FF">
        <w:rPr>
          <w:rFonts w:ascii="Arial" w:hAnsi="Arial" w:cs="Arial"/>
          <w:sz w:val="20"/>
          <w:szCs w:val="20"/>
        </w:rPr>
        <w:t>a…......., zwanym dalej „wykonawcą”, zaś wspólnie zwanymi w dalszej części umowy „stronami”, w rezultacie dokonania wyboru oferty wykonawcy złożonej w postępowaniu o udzielenie zamówienia publicznego prowadzonym na podstawie ustawy z dnia 11 września 2019</w:t>
      </w:r>
      <w:r w:rsidR="004A244C" w:rsidRPr="00F726FF">
        <w:rPr>
          <w:rFonts w:ascii="Arial" w:hAnsi="Arial" w:cs="Arial"/>
          <w:sz w:val="20"/>
          <w:szCs w:val="20"/>
        </w:rPr>
        <w:t xml:space="preserve"> </w:t>
      </w:r>
      <w:r w:rsidRPr="00F726FF">
        <w:rPr>
          <w:rFonts w:ascii="Arial" w:hAnsi="Arial" w:cs="Arial"/>
          <w:sz w:val="20"/>
          <w:szCs w:val="20"/>
        </w:rPr>
        <w:t>r. Prawo zamówień publicznych (Dz. U. z 2024</w:t>
      </w:r>
      <w:r w:rsidR="004A244C" w:rsidRPr="00F726FF">
        <w:rPr>
          <w:rFonts w:ascii="Arial" w:hAnsi="Arial" w:cs="Arial"/>
          <w:sz w:val="20"/>
          <w:szCs w:val="20"/>
        </w:rPr>
        <w:t xml:space="preserve"> </w:t>
      </w:r>
      <w:r w:rsidRPr="00F726FF">
        <w:rPr>
          <w:rFonts w:ascii="Arial" w:hAnsi="Arial" w:cs="Arial"/>
          <w:sz w:val="20"/>
          <w:szCs w:val="20"/>
        </w:rPr>
        <w:t>r. poz. 1320</w:t>
      </w:r>
      <w:r w:rsidR="00D11E4C" w:rsidRPr="00F726FF">
        <w:rPr>
          <w:rFonts w:ascii="Arial" w:hAnsi="Arial" w:cs="Arial"/>
          <w:sz w:val="20"/>
          <w:szCs w:val="20"/>
        </w:rPr>
        <w:t xml:space="preserve"> ze zm.</w:t>
      </w:r>
      <w:r w:rsidRPr="00F726FF">
        <w:rPr>
          <w:rFonts w:ascii="Arial" w:hAnsi="Arial" w:cs="Arial"/>
          <w:sz w:val="20"/>
          <w:szCs w:val="20"/>
        </w:rPr>
        <w:t xml:space="preserve">), zwanej dalej „ustawą </w:t>
      </w:r>
      <w:proofErr w:type="spellStart"/>
      <w:r w:rsidRPr="00F726FF">
        <w:rPr>
          <w:rFonts w:ascii="Arial" w:hAnsi="Arial" w:cs="Arial"/>
          <w:sz w:val="20"/>
          <w:szCs w:val="20"/>
        </w:rPr>
        <w:t>Pzp</w:t>
      </w:r>
      <w:proofErr w:type="spellEnd"/>
      <w:r w:rsidRPr="00F726FF">
        <w:rPr>
          <w:rFonts w:ascii="Arial" w:hAnsi="Arial" w:cs="Arial"/>
          <w:sz w:val="20"/>
          <w:szCs w:val="20"/>
        </w:rPr>
        <w:t>” (dalej: „</w:t>
      </w:r>
      <w:bookmarkStart w:id="0" w:name="_Hlk61514244"/>
      <w:r w:rsidRPr="00F726FF">
        <w:rPr>
          <w:rFonts w:ascii="Arial" w:hAnsi="Arial" w:cs="Arial"/>
          <w:sz w:val="20"/>
          <w:szCs w:val="20"/>
        </w:rPr>
        <w:t>postępowanie</w:t>
      </w:r>
      <w:bookmarkEnd w:id="0"/>
      <w:r w:rsidRPr="00F726FF">
        <w:rPr>
          <w:rFonts w:ascii="Arial" w:hAnsi="Arial" w:cs="Arial"/>
          <w:sz w:val="20"/>
          <w:szCs w:val="20"/>
        </w:rPr>
        <w:t>”), została zawarta umowa następującej treści:</w:t>
      </w:r>
    </w:p>
    <w:p w14:paraId="506EFCE6" w14:textId="77777777" w:rsidR="00033E49" w:rsidRPr="00F726FF" w:rsidRDefault="00033E49" w:rsidP="00095E99">
      <w:pPr>
        <w:tabs>
          <w:tab w:val="left" w:pos="227"/>
        </w:tabs>
        <w:spacing w:line="360" w:lineRule="auto"/>
        <w:jc w:val="center"/>
        <w:rPr>
          <w:rFonts w:ascii="Arial" w:hAnsi="Arial" w:cs="Arial"/>
          <w:sz w:val="20"/>
          <w:szCs w:val="20"/>
        </w:rPr>
      </w:pPr>
    </w:p>
    <w:p w14:paraId="4CE8F30C" w14:textId="77777777" w:rsidR="00AA3409" w:rsidRPr="00F726FF" w:rsidRDefault="00AA3409" w:rsidP="00095E99">
      <w:pPr>
        <w:tabs>
          <w:tab w:val="left" w:pos="227"/>
        </w:tabs>
        <w:spacing w:line="360" w:lineRule="auto"/>
        <w:jc w:val="center"/>
        <w:rPr>
          <w:rFonts w:ascii="Arial" w:hAnsi="Arial" w:cs="Arial"/>
          <w:sz w:val="20"/>
          <w:szCs w:val="20"/>
        </w:rPr>
      </w:pPr>
      <w:r w:rsidRPr="00F726FF">
        <w:rPr>
          <w:rFonts w:ascii="Arial" w:hAnsi="Arial" w:cs="Arial"/>
          <w:sz w:val="20"/>
          <w:szCs w:val="20"/>
        </w:rPr>
        <w:t>§ 1</w:t>
      </w:r>
    </w:p>
    <w:p w14:paraId="402EC8A7" w14:textId="01045D1C" w:rsidR="00D30469" w:rsidRPr="006F0022" w:rsidRDefault="00AA3409" w:rsidP="00E35A9F">
      <w:pPr>
        <w:pStyle w:val="Akapitzlist"/>
        <w:numPr>
          <w:ilvl w:val="0"/>
          <w:numId w:val="34"/>
        </w:numPr>
        <w:tabs>
          <w:tab w:val="left" w:pos="284"/>
        </w:tabs>
        <w:spacing w:line="360" w:lineRule="auto"/>
        <w:ind w:left="284" w:hanging="284"/>
        <w:jc w:val="both"/>
        <w:rPr>
          <w:rFonts w:ascii="Arial" w:hAnsi="Arial" w:cs="Arial"/>
          <w:sz w:val="20"/>
          <w:szCs w:val="20"/>
        </w:rPr>
      </w:pPr>
      <w:r w:rsidRPr="006F0022">
        <w:rPr>
          <w:rFonts w:ascii="Arial" w:hAnsi="Arial" w:cs="Arial"/>
          <w:sz w:val="20"/>
          <w:szCs w:val="20"/>
        </w:rPr>
        <w:t>Zamawiający zleca, a wykonawca zobowiązuje się do wykonania</w:t>
      </w:r>
      <w:r w:rsidR="004409E2" w:rsidRPr="006F0022">
        <w:t xml:space="preserve"> </w:t>
      </w:r>
      <w:r w:rsidR="004409E2" w:rsidRPr="006F0022">
        <w:rPr>
          <w:rFonts w:ascii="Arial" w:hAnsi="Arial" w:cs="Arial"/>
          <w:sz w:val="20"/>
          <w:szCs w:val="20"/>
        </w:rPr>
        <w:t xml:space="preserve">kompleksowej realizacji inwestycji pod nazwą: </w:t>
      </w:r>
      <w:r w:rsidR="004409E2" w:rsidRPr="006F0022">
        <w:rPr>
          <w:rFonts w:ascii="Arial" w:hAnsi="Arial" w:cs="Arial"/>
          <w:b/>
          <w:bCs/>
          <w:sz w:val="20"/>
          <w:szCs w:val="20"/>
        </w:rPr>
        <w:t xml:space="preserve">budowa </w:t>
      </w:r>
      <w:r w:rsidR="009672D1" w:rsidRPr="006F0022">
        <w:rPr>
          <w:rFonts w:ascii="Arial" w:hAnsi="Arial" w:cs="Arial"/>
          <w:b/>
          <w:bCs/>
          <w:sz w:val="20"/>
          <w:szCs w:val="20"/>
        </w:rPr>
        <w:t xml:space="preserve">dwóch </w:t>
      </w:r>
      <w:r w:rsidR="004409E2" w:rsidRPr="006F0022">
        <w:rPr>
          <w:rFonts w:ascii="Arial" w:hAnsi="Arial" w:cs="Arial"/>
          <w:b/>
          <w:bCs/>
          <w:sz w:val="20"/>
          <w:szCs w:val="20"/>
        </w:rPr>
        <w:t>budynków mieszkalnych w miejscowości Gościno.</w:t>
      </w:r>
    </w:p>
    <w:p w14:paraId="09BAAA68" w14:textId="00465173" w:rsidR="004409E2" w:rsidRPr="006F0022" w:rsidRDefault="004409E2" w:rsidP="004409E2">
      <w:pPr>
        <w:pStyle w:val="Akapitzlist"/>
        <w:tabs>
          <w:tab w:val="left" w:pos="284"/>
        </w:tabs>
        <w:spacing w:line="360" w:lineRule="auto"/>
        <w:ind w:left="284"/>
        <w:jc w:val="both"/>
        <w:rPr>
          <w:rFonts w:ascii="Arial" w:hAnsi="Arial" w:cs="Arial"/>
          <w:sz w:val="20"/>
          <w:szCs w:val="20"/>
        </w:rPr>
      </w:pPr>
      <w:r w:rsidRPr="005E732F">
        <w:rPr>
          <w:rFonts w:ascii="Arial" w:hAnsi="Arial" w:cs="Arial"/>
          <w:sz w:val="20"/>
          <w:szCs w:val="20"/>
        </w:rPr>
        <w:t xml:space="preserve">Zakres przedmiotu zamówienia obejmuje, w szczególności, </w:t>
      </w:r>
      <w:r w:rsidR="0077297C" w:rsidRPr="005E732F">
        <w:rPr>
          <w:rFonts w:ascii="Arial" w:hAnsi="Arial" w:cs="Arial"/>
          <w:sz w:val="20"/>
          <w:szCs w:val="20"/>
        </w:rPr>
        <w:t xml:space="preserve">w szczególności, </w:t>
      </w:r>
      <w:r w:rsidR="005E732F" w:rsidRPr="005E732F">
        <w:rPr>
          <w:rFonts w:ascii="Arial" w:hAnsi="Arial" w:cs="Arial"/>
          <w:sz w:val="20"/>
          <w:szCs w:val="20"/>
        </w:rPr>
        <w:t>budowę dwóch budynków mieszkalnych wielorodzinnych (nr 4 i 5), dwukondygnacyjnych, zlokalizowanych w miejscowości Gościno przy ul. Osiedlowej na dz. 875/66 obręb 0084 Miasto Gościno wraz z miejscami postojowymi, w tym dla osób niepełnosprawnych, dojściami, zielenią (trawnikami, krzewami i drzewami), oraz dodatkowo na części</w:t>
      </w:r>
      <w:r w:rsidR="005E732F">
        <w:rPr>
          <w:rFonts w:ascii="Arial" w:hAnsi="Arial" w:cs="Arial"/>
          <w:sz w:val="20"/>
          <w:szCs w:val="20"/>
        </w:rPr>
        <w:br/>
      </w:r>
      <w:r w:rsidR="005E732F" w:rsidRPr="005E732F">
        <w:rPr>
          <w:rFonts w:ascii="Arial" w:hAnsi="Arial" w:cs="Arial"/>
          <w:sz w:val="20"/>
          <w:szCs w:val="20"/>
        </w:rPr>
        <w:t>dz. 875/65 obręb 0084 Miasto Gościno, miejscem do gromadzenia odpadów komunalnych (montaż wiaty śmietnikowej), a także ogrodzeniem i wykonaniem nawierzchni (z przygotowaniem terenu) pod montaż elementów placu zabaw. Przedmiot zamówienia obejmuje także budowę przyłącza wodociągowego</w:t>
      </w:r>
      <w:r w:rsidR="005E732F">
        <w:rPr>
          <w:rFonts w:ascii="Arial" w:hAnsi="Arial" w:cs="Arial"/>
          <w:sz w:val="20"/>
          <w:szCs w:val="20"/>
        </w:rPr>
        <w:br/>
      </w:r>
      <w:r w:rsidR="005E732F" w:rsidRPr="005E732F">
        <w:rPr>
          <w:rFonts w:ascii="Arial" w:hAnsi="Arial" w:cs="Arial"/>
          <w:sz w:val="20"/>
          <w:szCs w:val="20"/>
        </w:rPr>
        <w:t>i przyłącza kanalizacji sanitarnej.</w:t>
      </w:r>
    </w:p>
    <w:p w14:paraId="48F67C93" w14:textId="79F5E49A" w:rsidR="00940FC6" w:rsidRPr="00F726FF" w:rsidRDefault="00AA3409" w:rsidP="00095E99">
      <w:pPr>
        <w:pStyle w:val="Akapitzlist"/>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 xml:space="preserve">Przedmiot umowy został określony </w:t>
      </w:r>
      <w:r w:rsidR="00940FC6" w:rsidRPr="00F726FF">
        <w:rPr>
          <w:rFonts w:ascii="Arial" w:hAnsi="Arial" w:cs="Arial"/>
          <w:sz w:val="20"/>
          <w:szCs w:val="20"/>
        </w:rPr>
        <w:t>w specyfikacji warunków zamówienia, zwanej dalej „SWZ”</w:t>
      </w:r>
      <w:r w:rsidR="00531866" w:rsidRPr="00F726FF">
        <w:rPr>
          <w:rFonts w:ascii="Arial" w:hAnsi="Arial" w:cs="Arial"/>
          <w:sz w:val="20"/>
          <w:szCs w:val="20"/>
        </w:rPr>
        <w:t xml:space="preserve"> i jej załącznikach, w tym </w:t>
      </w:r>
      <w:r w:rsidR="001E54EF" w:rsidRPr="00F726FF">
        <w:rPr>
          <w:rFonts w:ascii="Arial" w:hAnsi="Arial" w:cs="Arial"/>
          <w:sz w:val="20"/>
          <w:szCs w:val="20"/>
        </w:rPr>
        <w:t xml:space="preserve">w </w:t>
      </w:r>
      <w:r w:rsidR="00C63647" w:rsidRPr="00F726FF">
        <w:rPr>
          <w:rFonts w:ascii="Arial" w:hAnsi="Arial" w:cs="Arial"/>
          <w:sz w:val="20"/>
          <w:szCs w:val="20"/>
        </w:rPr>
        <w:t xml:space="preserve">opisie przedmiotu zamówienia, </w:t>
      </w:r>
      <w:r w:rsidR="00531866" w:rsidRPr="00F726FF">
        <w:rPr>
          <w:rFonts w:ascii="Arial" w:hAnsi="Arial" w:cs="Arial"/>
          <w:sz w:val="20"/>
          <w:szCs w:val="20"/>
        </w:rPr>
        <w:t xml:space="preserve">w </w:t>
      </w:r>
      <w:bookmarkStart w:id="1" w:name="_Hlk42197677"/>
      <w:r w:rsidR="00531866" w:rsidRPr="00F726FF">
        <w:rPr>
          <w:rFonts w:ascii="Arial" w:hAnsi="Arial" w:cs="Arial"/>
          <w:sz w:val="20"/>
          <w:szCs w:val="20"/>
        </w:rPr>
        <w:t xml:space="preserve">dokumentacji projektowej, </w:t>
      </w:r>
      <w:bookmarkEnd w:id="1"/>
      <w:r w:rsidR="00531866" w:rsidRPr="00F726FF">
        <w:rPr>
          <w:rFonts w:ascii="Arial" w:hAnsi="Arial" w:cs="Arial"/>
          <w:sz w:val="20"/>
          <w:szCs w:val="20"/>
        </w:rPr>
        <w:t>specyfikacji technicznej wykonania i odbioru robót budowlanych</w:t>
      </w:r>
      <w:r w:rsidR="00940FC6" w:rsidRPr="00F726FF">
        <w:rPr>
          <w:rFonts w:ascii="Arial" w:hAnsi="Arial" w:cs="Arial"/>
          <w:sz w:val="20"/>
          <w:szCs w:val="20"/>
        </w:rPr>
        <w:t>. Wykonawca oświadcza, że dokumentacja, o której mowa wyżej jest kompletna z punktu widzenia celu jakiemu ma służyć.</w:t>
      </w:r>
    </w:p>
    <w:p w14:paraId="3316012C" w14:textId="4632A8A5" w:rsidR="00940FC6" w:rsidRPr="00F726FF" w:rsidRDefault="00940FC6" w:rsidP="00095E99">
      <w:pPr>
        <w:numPr>
          <w:ilvl w:val="0"/>
          <w:numId w:val="34"/>
        </w:numPr>
        <w:tabs>
          <w:tab w:val="left" w:pos="284"/>
        </w:tabs>
        <w:spacing w:line="360" w:lineRule="auto"/>
        <w:ind w:left="284" w:hanging="284"/>
        <w:jc w:val="both"/>
        <w:rPr>
          <w:rFonts w:ascii="Arial" w:eastAsia="Arial Unicode MS" w:hAnsi="Arial" w:cs="Arial"/>
          <w:kern w:val="3"/>
          <w:sz w:val="20"/>
          <w:szCs w:val="20"/>
        </w:rPr>
      </w:pPr>
      <w:r w:rsidRPr="00F726FF">
        <w:rPr>
          <w:rFonts w:ascii="Arial" w:hAnsi="Arial" w:cs="Arial"/>
          <w:sz w:val="20"/>
          <w:szCs w:val="20"/>
        </w:rPr>
        <w:t>Wykonawca oświadcza, że zapoznał się z przedmiotem zamówienia i nie wnosi zastrzeżeń co do jego zakresu oraz że uwzględnił w cenie oferty wszystkie posiadane informacje o przedmiocie zamówienia.</w:t>
      </w:r>
      <w:r w:rsidR="004022E8" w:rsidRPr="00F726FF">
        <w:rPr>
          <w:rFonts w:ascii="Arial" w:hAnsi="Arial" w:cs="Arial"/>
          <w:sz w:val="20"/>
          <w:szCs w:val="20"/>
        </w:rPr>
        <w:t xml:space="preserve"> </w:t>
      </w:r>
      <w:r w:rsidRPr="00F726FF">
        <w:rPr>
          <w:rFonts w:ascii="Arial" w:hAnsi="Arial" w:cs="Arial"/>
          <w:sz w:val="20"/>
          <w:szCs w:val="20"/>
        </w:rPr>
        <w:t>Wykonawca wykona przedmiot umowy z najwyższą starannością wymaganą od podmiotu profesjonalnie świadczącego tego typu prace, na zasadzie zapewnienia najwyższej jakości prac, zgodnie z zasadami współczesnej wiedzy technicznej i sztuki budowlanej, przepisami prawa powszechnie obowiązującego, a także z SWZ wraz</w:t>
      </w:r>
      <w:r w:rsidRPr="00F726FF">
        <w:rPr>
          <w:rFonts w:ascii="Arial" w:hAnsi="Arial" w:cs="Arial"/>
          <w:sz w:val="20"/>
          <w:szCs w:val="20"/>
        </w:rPr>
        <w:br/>
        <w:t>z załącznikami i z ofertą, które stanowią integralną część umowy oraz zgodnie z treścią decyzji administracyjnych i uzgodnień.</w:t>
      </w:r>
    </w:p>
    <w:p w14:paraId="6E37D2CB" w14:textId="77777777" w:rsidR="00940FC6" w:rsidRPr="00F726FF" w:rsidRDefault="00940FC6" w:rsidP="00095E99">
      <w:pPr>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W razie sprzeczności pomiędzy informacjami, co do zakresu zamówienia przyjmuje się, że wykonawca uwzględnił w cenie oferty najszerszy możliwy zakres wynikający z jakiegokolwiek udostępnionego dokumentu, w tym odpowiedzi na pytania i zmiany treści przedmiotowej SWZ. Wykonawca zobowiązuje się do wykonania wszelkich prac niezbędnych do osiągnięcia rezultatu określonego w ust. 1, 2 i 3 niezależnie od tego, czy wynikają wprost z dokumentów wymienionych w ust. 2 i 3.</w:t>
      </w:r>
    </w:p>
    <w:p w14:paraId="69D42E08" w14:textId="08907DD2" w:rsidR="00F60D9A" w:rsidRPr="00F726FF" w:rsidRDefault="00F60D9A" w:rsidP="00095E99">
      <w:pPr>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w:t>
      </w:r>
      <w:r w:rsidR="005448FA">
        <w:rPr>
          <w:rFonts w:ascii="Arial" w:hAnsi="Arial" w:cs="Arial"/>
          <w:sz w:val="20"/>
          <w:szCs w:val="20"/>
        </w:rPr>
        <w:br/>
      </w:r>
      <w:r w:rsidRPr="00F726FF">
        <w:rPr>
          <w:rFonts w:ascii="Arial" w:hAnsi="Arial" w:cs="Arial"/>
          <w:sz w:val="20"/>
          <w:szCs w:val="20"/>
        </w:rPr>
        <w:t>i obowiązującymi na dzień odbioru robót przepisami, wykonania przedmiotu umowy.</w:t>
      </w:r>
    </w:p>
    <w:p w14:paraId="0BF6C6A0" w14:textId="77777777" w:rsidR="00F60D9A" w:rsidRPr="00F726FF" w:rsidRDefault="00F60D9A" w:rsidP="00095E99">
      <w:pPr>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lastRenderedPageBreak/>
        <w:t xml:space="preserve">Zamawiający przewiduje możliwość rezygnacji z wykonania części (elementów) przedmiotu umowy przewidzianych w dokumentacji projektowej w sytuacji, gdy ich wykonanie będzie zbędne do prawidłowego, tj. zgodnego z zasadami wiedzy technicznej i obowiązującymi na dzień odbioru robót przepisami, wykonania przedmiotu umowy. Roboty takie w dalszej części umowy nazywane są „robotami zaniechanymi”. Sposób wyliczenia wartości tych robót określa </w:t>
      </w:r>
      <w:r w:rsidRPr="00F726FF">
        <w:rPr>
          <w:rFonts w:ascii="Arial" w:eastAsia="Lucida Sans Unicode" w:hAnsi="Arial" w:cs="Arial"/>
          <w:sz w:val="20"/>
          <w:szCs w:val="20"/>
          <w:lang w:eastAsia="en-US"/>
        </w:rPr>
        <w:t xml:space="preserve">§ 8 ust. 6 </w:t>
      </w:r>
      <w:r w:rsidRPr="00F726FF">
        <w:rPr>
          <w:rFonts w:ascii="Arial" w:hAnsi="Arial" w:cs="Arial"/>
          <w:sz w:val="20"/>
          <w:szCs w:val="20"/>
        </w:rPr>
        <w:t xml:space="preserve">niniejszej umowy. </w:t>
      </w:r>
    </w:p>
    <w:p w14:paraId="152EAC63" w14:textId="77777777" w:rsidR="00F60D9A" w:rsidRPr="00F726FF" w:rsidRDefault="00F60D9A" w:rsidP="00095E99">
      <w:pPr>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Zamawiający dopuszcza wprowadzenie zmiany materiałów i urządzeń przedstawionych w ofercie pod warunkiem, że zmiany te będą korzystne dla zamawiającego, w tym zmiany:</w:t>
      </w:r>
    </w:p>
    <w:p w14:paraId="3A9817A6" w14:textId="4B61BF67" w:rsidR="00F60D9A" w:rsidRPr="00F726FF" w:rsidRDefault="00F60D9A" w:rsidP="00095E99">
      <w:pPr>
        <w:pStyle w:val="Akapitzlist"/>
        <w:numPr>
          <w:ilvl w:val="0"/>
          <w:numId w:val="35"/>
        </w:numPr>
        <w:tabs>
          <w:tab w:val="left" w:pos="284"/>
        </w:tabs>
        <w:spacing w:line="360" w:lineRule="auto"/>
        <w:jc w:val="both"/>
        <w:rPr>
          <w:rFonts w:ascii="Arial" w:hAnsi="Arial" w:cs="Arial"/>
          <w:sz w:val="20"/>
          <w:szCs w:val="20"/>
        </w:rPr>
      </w:pPr>
      <w:r w:rsidRPr="00F726FF">
        <w:rPr>
          <w:rFonts w:ascii="Arial" w:hAnsi="Arial" w:cs="Arial"/>
          <w:sz w:val="20"/>
          <w:szCs w:val="20"/>
        </w:rPr>
        <w:t>powodujące obniżenie kosztu ponoszonego przez zamawiającego na eksploatację i konserwację wykonanego przedmiotu umowy</w:t>
      </w:r>
      <w:r w:rsidR="009115B3" w:rsidRPr="00F726FF">
        <w:rPr>
          <w:rFonts w:ascii="Arial" w:hAnsi="Arial" w:cs="Arial"/>
          <w:sz w:val="20"/>
          <w:szCs w:val="20"/>
        </w:rPr>
        <w:t>;</w:t>
      </w:r>
    </w:p>
    <w:p w14:paraId="77D0124B" w14:textId="03795732" w:rsidR="00F60D9A" w:rsidRPr="00F726FF" w:rsidRDefault="00F60D9A" w:rsidP="00095E99">
      <w:pPr>
        <w:pStyle w:val="Akapitzlist"/>
        <w:numPr>
          <w:ilvl w:val="0"/>
          <w:numId w:val="35"/>
        </w:numPr>
        <w:tabs>
          <w:tab w:val="left" w:pos="284"/>
        </w:tabs>
        <w:spacing w:line="360" w:lineRule="auto"/>
        <w:jc w:val="both"/>
        <w:rPr>
          <w:rFonts w:ascii="Arial" w:hAnsi="Arial" w:cs="Arial"/>
          <w:sz w:val="20"/>
          <w:szCs w:val="20"/>
        </w:rPr>
      </w:pPr>
      <w:r w:rsidRPr="00F726FF">
        <w:rPr>
          <w:rFonts w:ascii="Arial" w:hAnsi="Arial" w:cs="Arial"/>
          <w:sz w:val="20"/>
          <w:szCs w:val="20"/>
        </w:rPr>
        <w:t>powodujące poprawienie parametrów technicznych</w:t>
      </w:r>
      <w:r w:rsidR="009115B3" w:rsidRPr="00F726FF">
        <w:rPr>
          <w:rFonts w:ascii="Arial" w:hAnsi="Arial" w:cs="Arial"/>
          <w:sz w:val="20"/>
          <w:szCs w:val="20"/>
        </w:rPr>
        <w:t>;</w:t>
      </w:r>
    </w:p>
    <w:p w14:paraId="045AC308" w14:textId="77777777" w:rsidR="00F60D9A" w:rsidRPr="00F726FF" w:rsidRDefault="00F60D9A" w:rsidP="00095E99">
      <w:pPr>
        <w:pStyle w:val="Akapitzlist"/>
        <w:numPr>
          <w:ilvl w:val="0"/>
          <w:numId w:val="35"/>
        </w:numPr>
        <w:tabs>
          <w:tab w:val="left" w:pos="284"/>
        </w:tabs>
        <w:spacing w:line="360" w:lineRule="auto"/>
        <w:jc w:val="both"/>
        <w:rPr>
          <w:rFonts w:ascii="Arial" w:hAnsi="Arial" w:cs="Arial"/>
          <w:sz w:val="20"/>
          <w:szCs w:val="20"/>
        </w:rPr>
      </w:pPr>
      <w:r w:rsidRPr="00F726FF">
        <w:rPr>
          <w:rFonts w:ascii="Arial" w:hAnsi="Arial" w:cs="Arial"/>
          <w:sz w:val="20"/>
          <w:szCs w:val="20"/>
        </w:rPr>
        <w:t>wynikające z aktualizacji rozwiązań z uwagi na postęp technologiczny lub zmiany obowiązujących przepisów.</w:t>
      </w:r>
    </w:p>
    <w:p w14:paraId="28F8C015" w14:textId="0AC5F799" w:rsidR="00F60D9A" w:rsidRPr="00F726FF" w:rsidRDefault="00F60D9A" w:rsidP="00095E99">
      <w:pPr>
        <w:pStyle w:val="Akapitzlist"/>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 xml:space="preserve">Dopuszczalna jest zmiana producenta poszczególnych materiałów i urządzeń przedstawionych w ofercie pod warunkiem, że zmiana ta nie spowoduje obniżenia parametrów tych materiałów lub urządzeń. </w:t>
      </w:r>
    </w:p>
    <w:p w14:paraId="69EDA59E" w14:textId="2F088F42" w:rsidR="00F60D9A" w:rsidRPr="00F726FF" w:rsidRDefault="00F60D9A" w:rsidP="00095E99">
      <w:pPr>
        <w:pStyle w:val="Akapitzlist"/>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Zmiany, o których mowa w ust. 5,</w:t>
      </w:r>
      <w:r w:rsidR="00440FE8">
        <w:rPr>
          <w:rFonts w:ascii="Arial" w:hAnsi="Arial" w:cs="Arial"/>
          <w:sz w:val="20"/>
          <w:szCs w:val="20"/>
        </w:rPr>
        <w:t xml:space="preserve"> </w:t>
      </w:r>
      <w:r w:rsidRPr="00F726FF">
        <w:rPr>
          <w:rFonts w:ascii="Arial" w:hAnsi="Arial" w:cs="Arial"/>
          <w:sz w:val="20"/>
          <w:szCs w:val="20"/>
        </w:rPr>
        <w:t>6,</w:t>
      </w:r>
      <w:r w:rsidR="00440FE8">
        <w:rPr>
          <w:rFonts w:ascii="Arial" w:hAnsi="Arial" w:cs="Arial"/>
          <w:sz w:val="20"/>
          <w:szCs w:val="20"/>
        </w:rPr>
        <w:t xml:space="preserve"> </w:t>
      </w:r>
      <w:r w:rsidRPr="00F726FF">
        <w:rPr>
          <w:rFonts w:ascii="Arial" w:hAnsi="Arial" w:cs="Arial"/>
          <w:sz w:val="20"/>
          <w:szCs w:val="20"/>
        </w:rPr>
        <w:t>7 i 8 muszą być każdorazowo zatwierdzone przez zamawiającego</w:t>
      </w:r>
      <w:r w:rsidR="005448FA">
        <w:rPr>
          <w:rFonts w:ascii="Arial" w:hAnsi="Arial" w:cs="Arial"/>
          <w:sz w:val="20"/>
          <w:szCs w:val="20"/>
        </w:rPr>
        <w:br/>
      </w:r>
      <w:r w:rsidRPr="00F726FF">
        <w:rPr>
          <w:rFonts w:ascii="Arial" w:hAnsi="Arial" w:cs="Arial"/>
          <w:sz w:val="20"/>
          <w:szCs w:val="20"/>
        </w:rPr>
        <w:t xml:space="preserve">w porozumieniu z projektantem. </w:t>
      </w:r>
    </w:p>
    <w:p w14:paraId="5CF77CE2" w14:textId="194BBD07" w:rsidR="00F60D9A" w:rsidRPr="00F726FF" w:rsidRDefault="00F60D9A" w:rsidP="00095E99">
      <w:pPr>
        <w:pStyle w:val="Akapitzlist"/>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Zmiany, o których mowa w ust. 5, 7 i 8 nie spowodują zmiany wynagrodzenia umownego.</w:t>
      </w:r>
    </w:p>
    <w:p w14:paraId="1D7EC5D1" w14:textId="6013CCDA" w:rsidR="00F60D9A" w:rsidRPr="00F726FF" w:rsidRDefault="00F60D9A" w:rsidP="00095E99">
      <w:pPr>
        <w:pStyle w:val="Akapitzlist"/>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Wykonawca zobowiązany jest do wykonania i przedłożenia z</w:t>
      </w:r>
      <w:r w:rsidR="00B20C01">
        <w:rPr>
          <w:rFonts w:ascii="Arial" w:hAnsi="Arial" w:cs="Arial"/>
          <w:sz w:val="20"/>
          <w:szCs w:val="20"/>
        </w:rPr>
        <w:t>a</w:t>
      </w:r>
      <w:r w:rsidRPr="00F726FF">
        <w:rPr>
          <w:rFonts w:ascii="Arial" w:hAnsi="Arial" w:cs="Arial"/>
          <w:sz w:val="20"/>
          <w:szCs w:val="20"/>
        </w:rPr>
        <w:t xml:space="preserve">mawiającemu, w terminie </w:t>
      </w:r>
      <w:r w:rsidR="009115B3" w:rsidRPr="00F726FF">
        <w:rPr>
          <w:rFonts w:ascii="Arial" w:hAnsi="Arial" w:cs="Arial"/>
          <w:sz w:val="20"/>
          <w:szCs w:val="20"/>
        </w:rPr>
        <w:t>5</w:t>
      </w:r>
      <w:r w:rsidRPr="00F726FF">
        <w:rPr>
          <w:rFonts w:ascii="Arial" w:hAnsi="Arial" w:cs="Arial"/>
          <w:sz w:val="20"/>
          <w:szCs w:val="20"/>
        </w:rPr>
        <w:t xml:space="preserve"> dni od dnia podpisania umowy, kosztorysu opracowanego metodą kalkulacji szczegółowej</w:t>
      </w:r>
      <w:r w:rsidR="006A674A" w:rsidRPr="00F726FF">
        <w:rPr>
          <w:rFonts w:ascii="Arial" w:hAnsi="Arial" w:cs="Arial"/>
          <w:sz w:val="20"/>
          <w:szCs w:val="20"/>
        </w:rPr>
        <w:t xml:space="preserve"> zgodnie z rozporządzeniem Ministra Rozwoju Regionalnego i Budownictwa z dnia 13 lipca 2001 r. w sprawie metod kosztorysowania obiektów i robót budowlanych (Dz. U. Nr 80, poz. 867).</w:t>
      </w:r>
    </w:p>
    <w:p w14:paraId="2377A2FE" w14:textId="766CAD11" w:rsidR="00F60D9A" w:rsidRPr="00F726FF" w:rsidRDefault="00F60D9A" w:rsidP="00095E99">
      <w:pPr>
        <w:pStyle w:val="Akapitzlist"/>
        <w:numPr>
          <w:ilvl w:val="0"/>
          <w:numId w:val="34"/>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 xml:space="preserve">W związku z tym, że obowiązującym wynagrodzeniem jest wynagrodzenie ryczałtowe, kosztorys ten będzie wykorzystywany do obliczenia należnego wynagrodzenia wykonawcy w przypadku odstąpienia od umowy, a więc w sytuacji uregulowanej w </w:t>
      </w:r>
      <w:r w:rsidRPr="00F726FF">
        <w:rPr>
          <w:rFonts w:ascii="Arial" w:eastAsia="Lucida Sans Unicode" w:hAnsi="Arial" w:cs="Arial"/>
          <w:sz w:val="20"/>
          <w:szCs w:val="20"/>
          <w:lang w:eastAsia="en-US"/>
        </w:rPr>
        <w:t>§ 8</w:t>
      </w:r>
      <w:r w:rsidRPr="00F726FF">
        <w:rPr>
          <w:rFonts w:ascii="Arial" w:hAnsi="Arial" w:cs="Arial"/>
          <w:sz w:val="20"/>
          <w:szCs w:val="20"/>
        </w:rPr>
        <w:t>. Będzie on także podstawą do rozliczania „dodatkowych robót budowlanych wykraczających poza określenie przedmiotu zamówienia podstawowego w sytuacji</w:t>
      </w:r>
      <w:r w:rsidR="005448FA">
        <w:rPr>
          <w:rFonts w:ascii="Arial" w:hAnsi="Arial" w:cs="Arial"/>
          <w:sz w:val="20"/>
          <w:szCs w:val="20"/>
        </w:rPr>
        <w:t>,</w:t>
      </w:r>
      <w:r w:rsidRPr="00F726FF">
        <w:rPr>
          <w:rFonts w:ascii="Arial" w:hAnsi="Arial" w:cs="Arial"/>
          <w:sz w:val="20"/>
          <w:szCs w:val="20"/>
        </w:rPr>
        <w:t xml:space="preserve"> gdy umowa zostanie zmieniona na podstawie art. 455 ust. 1 pkt 3 lub art. 455 ust. 2 ustawy </w:t>
      </w:r>
      <w:proofErr w:type="spellStart"/>
      <w:r w:rsidRPr="00F726FF">
        <w:rPr>
          <w:rFonts w:ascii="Arial" w:hAnsi="Arial" w:cs="Arial"/>
          <w:sz w:val="20"/>
          <w:szCs w:val="20"/>
        </w:rPr>
        <w:t>Pzp</w:t>
      </w:r>
      <w:proofErr w:type="spellEnd"/>
      <w:r w:rsidRPr="00F726FF">
        <w:rPr>
          <w:rFonts w:ascii="Arial" w:hAnsi="Arial" w:cs="Arial"/>
          <w:sz w:val="20"/>
          <w:szCs w:val="20"/>
        </w:rPr>
        <w:t>. Szczegółowo zostało to opisane w ust. 13.</w:t>
      </w:r>
    </w:p>
    <w:p w14:paraId="3FB4A95D" w14:textId="77777777" w:rsidR="00F60D9A" w:rsidRPr="00F726FF" w:rsidRDefault="00F60D9A" w:rsidP="00095E99">
      <w:pPr>
        <w:pStyle w:val="Akapitzlist"/>
        <w:numPr>
          <w:ilvl w:val="0"/>
          <w:numId w:val="34"/>
        </w:numPr>
        <w:spacing w:line="360" w:lineRule="auto"/>
        <w:ind w:left="284" w:hanging="284"/>
        <w:jc w:val="both"/>
        <w:rPr>
          <w:rFonts w:ascii="Arial" w:hAnsi="Arial" w:cs="Arial"/>
          <w:sz w:val="20"/>
          <w:szCs w:val="20"/>
        </w:rPr>
      </w:pPr>
      <w:r w:rsidRPr="00F726FF">
        <w:rPr>
          <w:rFonts w:ascii="Arial" w:hAnsi="Arial" w:cs="Arial"/>
          <w:sz w:val="20"/>
          <w:szCs w:val="20"/>
        </w:rPr>
        <w:t xml:space="preserve">W przypadku gdy powstanie konieczność wykonania „robót dodatkowych” wykraczających poza przedmiot niniejszej umowy („zamówienia podstawowego”), na podstawie art. 455 ust. 1 pkt 3 albo art. 455 ust. 2 ustawy </w:t>
      </w:r>
      <w:proofErr w:type="spellStart"/>
      <w:r w:rsidRPr="00F726FF">
        <w:rPr>
          <w:rFonts w:ascii="Arial" w:hAnsi="Arial" w:cs="Arial"/>
          <w:sz w:val="20"/>
          <w:szCs w:val="20"/>
        </w:rPr>
        <w:t>Pzp</w:t>
      </w:r>
      <w:proofErr w:type="spellEnd"/>
      <w:r w:rsidRPr="00F726FF">
        <w:rPr>
          <w:rFonts w:ascii="Arial" w:hAnsi="Arial" w:cs="Arial"/>
          <w:sz w:val="20"/>
          <w:szCs w:val="20"/>
        </w:rPr>
        <w:t>, ustala się następujące zasady ich zlecania i rozliczania:</w:t>
      </w:r>
    </w:p>
    <w:p w14:paraId="10D22C61" w14:textId="42A3E0F7" w:rsidR="00F60D9A" w:rsidRPr="00F726FF" w:rsidRDefault="00F60D9A" w:rsidP="00095E99">
      <w:pPr>
        <w:pStyle w:val="Akapitzlist"/>
        <w:numPr>
          <w:ilvl w:val="0"/>
          <w:numId w:val="37"/>
        </w:numPr>
        <w:spacing w:line="360" w:lineRule="auto"/>
        <w:jc w:val="both"/>
        <w:rPr>
          <w:rFonts w:ascii="Arial" w:hAnsi="Arial" w:cs="Arial"/>
          <w:sz w:val="20"/>
          <w:szCs w:val="20"/>
        </w:rPr>
      </w:pPr>
      <w:r w:rsidRPr="00F726FF">
        <w:rPr>
          <w:rFonts w:ascii="Arial" w:hAnsi="Arial" w:cs="Arial"/>
          <w:sz w:val="20"/>
          <w:szCs w:val="20"/>
        </w:rPr>
        <w:t xml:space="preserve">rozpoczęcie wykonywania „dodatkowych robót budowlanych” wykraczających poza przedmiot niniejszej umowy, może nastąpić po podpisaniu przez Strony umowy aneksu zmieniającego umowę w tym zakresie. Podstawą do podpisania aneksu będzie protokół konieczności potwierdzony przez inspektora nadzoru i zatwierdzony przez Strony umowy. Protokół ten musi zawierać uzasadnienie wskazujące, że spełnione zostały przesłanki, o których mowa w art. 455 ust. 1 pkt 3 albo art. 455 ust. 2 ustawy </w:t>
      </w:r>
      <w:proofErr w:type="spellStart"/>
      <w:r w:rsidRPr="00F726FF">
        <w:rPr>
          <w:rFonts w:ascii="Arial" w:hAnsi="Arial" w:cs="Arial"/>
          <w:sz w:val="20"/>
          <w:szCs w:val="20"/>
        </w:rPr>
        <w:t>Pzp</w:t>
      </w:r>
      <w:proofErr w:type="spellEnd"/>
      <w:r w:rsidRPr="00F726FF">
        <w:rPr>
          <w:rFonts w:ascii="Arial" w:hAnsi="Arial" w:cs="Arial"/>
          <w:sz w:val="20"/>
          <w:szCs w:val="20"/>
        </w:rPr>
        <w:t>. Rozpoczęcie wykonywania tych robót musi być poprzedzone wykonaniem dokumentacji projektowej opisującej te roboty. Dokumentacja musi być zgodna z przepisami Prawa budowlanego wraz z jego aktami wykonawczymi</w:t>
      </w:r>
      <w:r w:rsidR="00440FE8">
        <w:rPr>
          <w:rFonts w:ascii="Arial" w:hAnsi="Arial" w:cs="Arial"/>
          <w:sz w:val="20"/>
          <w:szCs w:val="20"/>
        </w:rPr>
        <w:t>;</w:t>
      </w:r>
    </w:p>
    <w:p w14:paraId="69FD45AD" w14:textId="20F5E9E5" w:rsidR="00F60D9A" w:rsidRPr="000A3588" w:rsidRDefault="00F60D9A" w:rsidP="00095E99">
      <w:pPr>
        <w:pStyle w:val="Akapitzlist"/>
        <w:numPr>
          <w:ilvl w:val="0"/>
          <w:numId w:val="37"/>
        </w:numPr>
        <w:spacing w:line="360" w:lineRule="auto"/>
        <w:jc w:val="both"/>
        <w:rPr>
          <w:rFonts w:ascii="Arial" w:hAnsi="Arial" w:cs="Arial"/>
          <w:sz w:val="20"/>
          <w:szCs w:val="20"/>
        </w:rPr>
      </w:pPr>
      <w:r w:rsidRPr="000A3588">
        <w:rPr>
          <w:rFonts w:ascii="Arial" w:hAnsi="Arial" w:cs="Arial"/>
          <w:sz w:val="20"/>
          <w:szCs w:val="20"/>
        </w:rPr>
        <w:t>rozliczanie „dodatkowych robót budowlanych” odbywało się będzie fakturami wystawionymi po ich wykonaniu i odebraniu przez inspektora nadzoru, lecz nie częściej niż w okresach miesięcznych. Faktury za wykonane roboty dodatkowe będą wystawiane na podstawie protokołów odbioru wykonanych robót oraz kosztorysu wykonanego w oparciu o następujące założenia</w:t>
      </w:r>
      <w:r w:rsidR="00440FE8" w:rsidRPr="000A3588">
        <w:rPr>
          <w:rFonts w:ascii="Arial" w:hAnsi="Arial" w:cs="Arial"/>
          <w:sz w:val="20"/>
          <w:szCs w:val="20"/>
        </w:rPr>
        <w:t>;</w:t>
      </w:r>
    </w:p>
    <w:p w14:paraId="3466DFC8" w14:textId="25D4940D" w:rsidR="00F60D9A" w:rsidRPr="00F726FF" w:rsidRDefault="00F60D9A" w:rsidP="00095E99">
      <w:pPr>
        <w:pStyle w:val="Akapitzlist"/>
        <w:numPr>
          <w:ilvl w:val="0"/>
          <w:numId w:val="37"/>
        </w:numPr>
        <w:spacing w:line="360" w:lineRule="auto"/>
        <w:jc w:val="both"/>
        <w:rPr>
          <w:rFonts w:ascii="Arial" w:hAnsi="Arial" w:cs="Arial"/>
          <w:sz w:val="20"/>
          <w:szCs w:val="20"/>
        </w:rPr>
      </w:pPr>
      <w:r w:rsidRPr="00F726FF">
        <w:rPr>
          <w:rFonts w:ascii="Arial" w:hAnsi="Arial" w:cs="Arial"/>
          <w:sz w:val="20"/>
          <w:szCs w:val="20"/>
        </w:rPr>
        <w:t xml:space="preserve">ceny jednostkowe robót będą przyjmowane z kosztorysu, o którym mowa w </w:t>
      </w:r>
      <w:r w:rsidRPr="00F726FF">
        <w:rPr>
          <w:rFonts w:ascii="Arial" w:eastAsia="Lucida Sans Unicode" w:hAnsi="Arial" w:cs="Arial"/>
          <w:sz w:val="20"/>
          <w:szCs w:val="20"/>
          <w:lang w:eastAsia="en-US"/>
        </w:rPr>
        <w:t>ust. 11, a ilości wykonanych w tym okresie robót – z książki obmiaru</w:t>
      </w:r>
      <w:r w:rsidR="00440FE8">
        <w:rPr>
          <w:rFonts w:ascii="Arial" w:eastAsia="Lucida Sans Unicode" w:hAnsi="Arial" w:cs="Arial"/>
          <w:sz w:val="20"/>
          <w:szCs w:val="20"/>
          <w:lang w:eastAsia="en-US"/>
        </w:rPr>
        <w:t>;</w:t>
      </w:r>
    </w:p>
    <w:p w14:paraId="69A3BEA4" w14:textId="0D5D1B2A" w:rsidR="00F60D9A" w:rsidRPr="00F726FF" w:rsidRDefault="00F60D9A" w:rsidP="00095E99">
      <w:pPr>
        <w:pStyle w:val="Akapitzlist"/>
        <w:numPr>
          <w:ilvl w:val="0"/>
          <w:numId w:val="37"/>
        </w:numPr>
        <w:spacing w:line="360" w:lineRule="auto"/>
        <w:jc w:val="both"/>
        <w:rPr>
          <w:rFonts w:ascii="Arial" w:hAnsi="Arial" w:cs="Arial"/>
          <w:sz w:val="20"/>
          <w:szCs w:val="20"/>
        </w:rPr>
      </w:pPr>
      <w:r w:rsidRPr="00F726FF">
        <w:rPr>
          <w:rFonts w:ascii="Arial" w:eastAsia="Lucida Sans Unicode" w:hAnsi="Arial" w:cs="Arial"/>
          <w:sz w:val="20"/>
          <w:szCs w:val="20"/>
          <w:lang w:eastAsia="en-US"/>
        </w:rPr>
        <w:lastRenderedPageBreak/>
        <w:t>w przypadku, gdy wystąpią roboty, na które nie określono w kosztorysie cen jednostkowych, tzn. takie, których nie można rozliczyć zgodnie z lit. a), roboty te rozliczone będą na podstawie kosztorysów przygotowanych przez wykonawcę, a zatwierdzonych przez inspektora nadzoru i zamawiającego</w:t>
      </w:r>
      <w:r w:rsidR="00440FE8">
        <w:rPr>
          <w:rFonts w:ascii="Arial" w:eastAsia="Lucida Sans Unicode" w:hAnsi="Arial" w:cs="Arial"/>
          <w:sz w:val="20"/>
          <w:szCs w:val="20"/>
          <w:lang w:eastAsia="en-US"/>
        </w:rPr>
        <w:t>;</w:t>
      </w:r>
    </w:p>
    <w:p w14:paraId="49D58241" w14:textId="77777777" w:rsidR="00F60D9A" w:rsidRPr="00F726FF" w:rsidRDefault="00F60D9A" w:rsidP="00095E99">
      <w:pPr>
        <w:pStyle w:val="Akapitzlist"/>
        <w:numPr>
          <w:ilvl w:val="0"/>
          <w:numId w:val="37"/>
        </w:numPr>
        <w:spacing w:line="360" w:lineRule="auto"/>
        <w:jc w:val="both"/>
        <w:rPr>
          <w:rFonts w:ascii="Arial" w:hAnsi="Arial" w:cs="Arial"/>
          <w:sz w:val="20"/>
          <w:szCs w:val="20"/>
        </w:rPr>
      </w:pPr>
      <w:r w:rsidRPr="00F726FF">
        <w:rPr>
          <w:rFonts w:ascii="Arial" w:eastAsia="Lucida Sans Unicode" w:hAnsi="Arial" w:cs="Arial"/>
          <w:sz w:val="20"/>
          <w:szCs w:val="20"/>
          <w:lang w:eastAsia="en-US"/>
        </w:rPr>
        <w:t>kosztorysy te opracowane będą w oparciu o następujące założenia:</w:t>
      </w:r>
    </w:p>
    <w:p w14:paraId="1EF2C7F0" w14:textId="5DF2B5FA" w:rsidR="00F60D9A" w:rsidRPr="00F726FF" w:rsidRDefault="00F60D9A" w:rsidP="00095E99">
      <w:pPr>
        <w:pStyle w:val="Akapitzlist"/>
        <w:numPr>
          <w:ilvl w:val="2"/>
          <w:numId w:val="38"/>
        </w:numPr>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ceny czynników produkcji (R, M, S, Ko, Z) zostaną przyjęte z kosztorysów opracowanych przez wykonawcę metodą kalkulacji szczegółowej,</w:t>
      </w:r>
    </w:p>
    <w:p w14:paraId="62ED113C" w14:textId="745B7C98" w:rsidR="00F60D9A" w:rsidRPr="00F726FF" w:rsidRDefault="00F60D9A" w:rsidP="00095E99">
      <w:pPr>
        <w:pStyle w:val="Akapitzlist"/>
        <w:numPr>
          <w:ilvl w:val="2"/>
          <w:numId w:val="38"/>
        </w:numPr>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gdy nie będzie możliwe rozliczenie danej roboty w oparciu o zapisy wyżej wskazane, brakujące ceny czynników produkcji zostaną przyjęte z zeszytów SEKOCENBUD (jako średnie) za okres ich wbudowania,</w:t>
      </w:r>
    </w:p>
    <w:p w14:paraId="3BBB1CD7" w14:textId="31EC9DA3" w:rsidR="00F60D9A" w:rsidRPr="00F726FF" w:rsidRDefault="00F60D9A" w:rsidP="00095E99">
      <w:pPr>
        <w:pStyle w:val="Akapitzlist"/>
        <w:numPr>
          <w:ilvl w:val="2"/>
          <w:numId w:val="38"/>
        </w:numPr>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a następnie wycena indywidualna wykonawcy, zatwierdzona przez zamawiającego.</w:t>
      </w:r>
    </w:p>
    <w:p w14:paraId="266512CC" w14:textId="77777777" w:rsidR="001D3142" w:rsidRPr="00F726FF" w:rsidRDefault="001D3142" w:rsidP="00095E99">
      <w:pPr>
        <w:widowControl w:val="0"/>
        <w:tabs>
          <w:tab w:val="left" w:pos="284"/>
        </w:tabs>
        <w:suppressAutoHyphens/>
        <w:spacing w:line="360" w:lineRule="auto"/>
        <w:jc w:val="both"/>
        <w:rPr>
          <w:rFonts w:ascii="Arial" w:eastAsia="Lucida Sans Unicode" w:hAnsi="Arial" w:cs="Arial"/>
          <w:sz w:val="20"/>
          <w:szCs w:val="20"/>
          <w:lang w:eastAsia="en-US"/>
        </w:rPr>
      </w:pPr>
    </w:p>
    <w:p w14:paraId="5658A3D2" w14:textId="77777777" w:rsidR="00AA3409" w:rsidRPr="00F726FF" w:rsidRDefault="00AA3409" w:rsidP="00095E99">
      <w:pPr>
        <w:widowControl w:val="0"/>
        <w:tabs>
          <w:tab w:val="left" w:pos="227"/>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2</w:t>
      </w:r>
    </w:p>
    <w:p w14:paraId="2D7B861C" w14:textId="6ACC0286" w:rsidR="00E35A9F" w:rsidRPr="00F726FF" w:rsidRDefault="00E35A9F" w:rsidP="00E35A9F">
      <w:pPr>
        <w:pStyle w:val="Akapitzlist"/>
        <w:numPr>
          <w:ilvl w:val="0"/>
          <w:numId w:val="89"/>
        </w:numPr>
        <w:tabs>
          <w:tab w:val="left" w:pos="284"/>
        </w:tabs>
        <w:spacing w:line="360" w:lineRule="auto"/>
        <w:ind w:hanging="720"/>
        <w:jc w:val="both"/>
        <w:rPr>
          <w:rFonts w:ascii="Arial" w:hAnsi="Arial" w:cs="Arial"/>
          <w:sz w:val="20"/>
          <w:szCs w:val="20"/>
        </w:rPr>
      </w:pPr>
      <w:r w:rsidRPr="00F726FF">
        <w:rPr>
          <w:rFonts w:ascii="Arial" w:hAnsi="Arial" w:cs="Arial"/>
          <w:sz w:val="20"/>
          <w:szCs w:val="20"/>
        </w:rPr>
        <w:t>Wykona</w:t>
      </w:r>
      <w:r w:rsidR="001D3142" w:rsidRPr="00F726FF">
        <w:rPr>
          <w:rFonts w:ascii="Arial" w:hAnsi="Arial" w:cs="Arial"/>
          <w:sz w:val="20"/>
          <w:szCs w:val="20"/>
        </w:rPr>
        <w:t>wc</w:t>
      </w:r>
      <w:r w:rsidRPr="00F726FF">
        <w:rPr>
          <w:rFonts w:ascii="Arial" w:hAnsi="Arial" w:cs="Arial"/>
          <w:sz w:val="20"/>
          <w:szCs w:val="20"/>
        </w:rPr>
        <w:t>a wykona przedmiot umowy w następujących terminach:</w:t>
      </w:r>
    </w:p>
    <w:p w14:paraId="76D49A3D" w14:textId="62AD60A6" w:rsidR="00E35A9F" w:rsidRPr="0077297C" w:rsidRDefault="00E35A9F" w:rsidP="000A3588">
      <w:pPr>
        <w:pStyle w:val="Akapitzlist"/>
        <w:numPr>
          <w:ilvl w:val="0"/>
          <w:numId w:val="90"/>
        </w:numPr>
        <w:tabs>
          <w:tab w:val="left" w:pos="284"/>
        </w:tabs>
        <w:spacing w:line="360" w:lineRule="auto"/>
        <w:ind w:left="709"/>
        <w:jc w:val="both"/>
        <w:rPr>
          <w:rFonts w:ascii="Arial" w:hAnsi="Arial" w:cs="Arial"/>
          <w:sz w:val="20"/>
          <w:szCs w:val="20"/>
        </w:rPr>
      </w:pPr>
      <w:r w:rsidRPr="00F726FF">
        <w:rPr>
          <w:rFonts w:ascii="Arial" w:hAnsi="Arial" w:cs="Arial"/>
          <w:sz w:val="20"/>
          <w:szCs w:val="20"/>
        </w:rPr>
        <w:t>etap I – roboty do poziomu „0”, m.in. roboty ziemne, nasypowe, fundamentowe</w:t>
      </w:r>
      <w:r w:rsidR="001D3142" w:rsidRPr="00F726FF">
        <w:rPr>
          <w:rFonts w:ascii="Arial" w:hAnsi="Arial" w:cs="Arial"/>
          <w:sz w:val="20"/>
          <w:szCs w:val="20"/>
        </w:rPr>
        <w:t>, wykonanie stropu</w:t>
      </w:r>
      <w:r w:rsidRPr="00F726FF">
        <w:rPr>
          <w:rFonts w:ascii="Arial" w:hAnsi="Arial" w:cs="Arial"/>
          <w:sz w:val="20"/>
          <w:szCs w:val="20"/>
        </w:rPr>
        <w:t xml:space="preserve"> </w:t>
      </w:r>
      <w:r w:rsidR="001D3142" w:rsidRPr="00F726FF">
        <w:rPr>
          <w:rFonts w:ascii="Arial" w:eastAsia="Lucida Sans Unicode" w:hAnsi="Arial" w:cs="Arial"/>
          <w:sz w:val="20"/>
          <w:szCs w:val="20"/>
          <w:lang w:eastAsia="en-US"/>
        </w:rPr>
        <w:t xml:space="preserve">nad piwnicą i nad częścią </w:t>
      </w:r>
      <w:r w:rsidR="001D3142" w:rsidRPr="0077297C">
        <w:rPr>
          <w:rFonts w:ascii="Arial" w:eastAsia="Lucida Sans Unicode" w:hAnsi="Arial" w:cs="Arial"/>
          <w:sz w:val="20"/>
          <w:szCs w:val="20"/>
          <w:lang w:eastAsia="en-US"/>
        </w:rPr>
        <w:t xml:space="preserve">niepodpiwniczoną </w:t>
      </w:r>
      <w:r w:rsidRPr="0077297C">
        <w:rPr>
          <w:rFonts w:ascii="Arial" w:hAnsi="Arial" w:cs="Arial"/>
          <w:sz w:val="20"/>
          <w:szCs w:val="20"/>
        </w:rPr>
        <w:t xml:space="preserve">– </w:t>
      </w:r>
      <w:r w:rsidR="00C874EE" w:rsidRPr="0077297C">
        <w:rPr>
          <w:rFonts w:ascii="Arial" w:hAnsi="Arial" w:cs="Arial"/>
          <w:b/>
          <w:bCs/>
          <w:sz w:val="20"/>
          <w:szCs w:val="20"/>
        </w:rPr>
        <w:t>9</w:t>
      </w:r>
      <w:r w:rsidR="00BF04C4" w:rsidRPr="0077297C">
        <w:rPr>
          <w:rFonts w:ascii="Arial" w:hAnsi="Arial" w:cs="Arial"/>
          <w:b/>
          <w:bCs/>
          <w:sz w:val="20"/>
          <w:szCs w:val="20"/>
        </w:rPr>
        <w:t>0</w:t>
      </w:r>
      <w:r w:rsidRPr="0077297C">
        <w:rPr>
          <w:rFonts w:ascii="Arial" w:hAnsi="Arial" w:cs="Arial"/>
          <w:b/>
          <w:bCs/>
          <w:sz w:val="20"/>
          <w:szCs w:val="20"/>
        </w:rPr>
        <w:t xml:space="preserve"> dni</w:t>
      </w:r>
      <w:r w:rsidRPr="0077297C">
        <w:rPr>
          <w:rFonts w:ascii="Arial" w:hAnsi="Arial" w:cs="Arial"/>
          <w:sz w:val="20"/>
          <w:szCs w:val="20"/>
        </w:rPr>
        <w:t xml:space="preserve"> od podpisania umowy</w:t>
      </w:r>
      <w:r w:rsidR="009115B3" w:rsidRPr="0077297C">
        <w:rPr>
          <w:rFonts w:ascii="Arial" w:hAnsi="Arial" w:cs="Arial"/>
          <w:sz w:val="20"/>
          <w:szCs w:val="20"/>
        </w:rPr>
        <w:t>;</w:t>
      </w:r>
    </w:p>
    <w:p w14:paraId="552E0D98" w14:textId="6920BF60" w:rsidR="00E35A9F" w:rsidRPr="0077297C" w:rsidRDefault="00E35A9F" w:rsidP="000A3588">
      <w:pPr>
        <w:pStyle w:val="Akapitzlist"/>
        <w:numPr>
          <w:ilvl w:val="0"/>
          <w:numId w:val="90"/>
        </w:numPr>
        <w:tabs>
          <w:tab w:val="left" w:pos="284"/>
        </w:tabs>
        <w:spacing w:line="360" w:lineRule="auto"/>
        <w:ind w:left="709"/>
        <w:jc w:val="both"/>
        <w:rPr>
          <w:rFonts w:ascii="Arial" w:hAnsi="Arial" w:cs="Arial"/>
          <w:sz w:val="20"/>
          <w:szCs w:val="20"/>
        </w:rPr>
      </w:pPr>
      <w:r w:rsidRPr="0077297C">
        <w:rPr>
          <w:rFonts w:ascii="Arial" w:hAnsi="Arial" w:cs="Arial"/>
          <w:sz w:val="20"/>
          <w:szCs w:val="20"/>
        </w:rPr>
        <w:t xml:space="preserve">etap II – stan surowy zamknięty – </w:t>
      </w:r>
      <w:r w:rsidR="00BF04C4" w:rsidRPr="0077297C">
        <w:rPr>
          <w:rFonts w:ascii="Arial" w:hAnsi="Arial" w:cs="Arial"/>
          <w:b/>
          <w:bCs/>
          <w:sz w:val="20"/>
          <w:szCs w:val="20"/>
        </w:rPr>
        <w:t>180</w:t>
      </w:r>
      <w:r w:rsidRPr="0077297C">
        <w:rPr>
          <w:rFonts w:ascii="Arial" w:hAnsi="Arial" w:cs="Arial"/>
          <w:b/>
          <w:bCs/>
          <w:sz w:val="20"/>
          <w:szCs w:val="20"/>
        </w:rPr>
        <w:t xml:space="preserve"> dni</w:t>
      </w:r>
      <w:r w:rsidRPr="0077297C">
        <w:rPr>
          <w:rFonts w:ascii="Arial" w:hAnsi="Arial" w:cs="Arial"/>
          <w:sz w:val="20"/>
          <w:szCs w:val="20"/>
        </w:rPr>
        <w:t xml:space="preserve"> od dnia podpisania umowy</w:t>
      </w:r>
      <w:r w:rsidR="009115B3" w:rsidRPr="0077297C">
        <w:rPr>
          <w:rFonts w:ascii="Arial" w:hAnsi="Arial" w:cs="Arial"/>
          <w:sz w:val="20"/>
          <w:szCs w:val="20"/>
        </w:rPr>
        <w:t>;</w:t>
      </w:r>
    </w:p>
    <w:p w14:paraId="6D6317B9" w14:textId="4DE8ED33" w:rsidR="00E35A9F" w:rsidRPr="0077297C" w:rsidRDefault="00E35A9F" w:rsidP="000A3588">
      <w:pPr>
        <w:pStyle w:val="Akapitzlist"/>
        <w:numPr>
          <w:ilvl w:val="0"/>
          <w:numId w:val="90"/>
        </w:numPr>
        <w:tabs>
          <w:tab w:val="left" w:pos="284"/>
        </w:tabs>
        <w:spacing w:line="360" w:lineRule="auto"/>
        <w:ind w:left="709"/>
        <w:jc w:val="both"/>
        <w:rPr>
          <w:rFonts w:ascii="Arial" w:hAnsi="Arial" w:cs="Arial"/>
          <w:b/>
          <w:bCs/>
          <w:sz w:val="20"/>
          <w:szCs w:val="20"/>
        </w:rPr>
      </w:pPr>
      <w:r w:rsidRPr="0077297C">
        <w:rPr>
          <w:rFonts w:ascii="Arial" w:hAnsi="Arial" w:cs="Arial"/>
          <w:sz w:val="20"/>
          <w:szCs w:val="20"/>
        </w:rPr>
        <w:t>etap I</w:t>
      </w:r>
      <w:r w:rsidR="000A3588" w:rsidRPr="0077297C">
        <w:rPr>
          <w:rFonts w:ascii="Arial" w:hAnsi="Arial" w:cs="Arial"/>
          <w:sz w:val="20"/>
          <w:szCs w:val="20"/>
        </w:rPr>
        <w:t>I</w:t>
      </w:r>
      <w:r w:rsidRPr="0077297C">
        <w:rPr>
          <w:rFonts w:ascii="Arial" w:hAnsi="Arial" w:cs="Arial"/>
          <w:sz w:val="20"/>
          <w:szCs w:val="20"/>
        </w:rPr>
        <w:t xml:space="preserve">I – pozostałe </w:t>
      </w:r>
      <w:r w:rsidR="009115B3" w:rsidRPr="0077297C">
        <w:rPr>
          <w:rFonts w:ascii="Arial" w:hAnsi="Arial" w:cs="Arial"/>
          <w:sz w:val="20"/>
          <w:szCs w:val="20"/>
        </w:rPr>
        <w:t>roboty i prace</w:t>
      </w:r>
      <w:r w:rsidR="00BF04C4" w:rsidRPr="0077297C">
        <w:rPr>
          <w:rFonts w:ascii="Arial" w:hAnsi="Arial" w:cs="Arial"/>
          <w:sz w:val="20"/>
          <w:szCs w:val="20"/>
        </w:rPr>
        <w:t xml:space="preserve"> wraz z uzyskaniem pozwolenia na użytkowanie</w:t>
      </w:r>
      <w:r w:rsidRPr="0077297C">
        <w:rPr>
          <w:rFonts w:ascii="Arial" w:hAnsi="Arial" w:cs="Arial"/>
          <w:sz w:val="20"/>
          <w:szCs w:val="20"/>
        </w:rPr>
        <w:t xml:space="preserve"> </w:t>
      </w:r>
      <w:r w:rsidR="000A3588" w:rsidRPr="0077297C">
        <w:rPr>
          <w:rFonts w:ascii="Arial" w:hAnsi="Arial" w:cs="Arial"/>
          <w:sz w:val="20"/>
          <w:szCs w:val="20"/>
        </w:rPr>
        <w:t xml:space="preserve">– </w:t>
      </w:r>
      <w:r w:rsidR="000A3588" w:rsidRPr="0077297C">
        <w:rPr>
          <w:rFonts w:ascii="Arial" w:hAnsi="Arial" w:cs="Arial"/>
          <w:b/>
          <w:bCs/>
          <w:sz w:val="20"/>
          <w:szCs w:val="20"/>
        </w:rPr>
        <w:t>w terminie 480 dni od dnia podpisania umowy.</w:t>
      </w:r>
    </w:p>
    <w:p w14:paraId="6990EE47" w14:textId="5167D071" w:rsidR="00B33C7F" w:rsidRPr="00F726FF" w:rsidRDefault="00B33C7F" w:rsidP="00E35A9F">
      <w:pPr>
        <w:pStyle w:val="Akapitzlist"/>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77297C">
        <w:rPr>
          <w:rFonts w:ascii="Arial" w:eastAsia="Lucida Sans Unicode" w:hAnsi="Arial" w:cs="Arial"/>
          <w:sz w:val="20"/>
          <w:szCs w:val="20"/>
        </w:rPr>
        <w:t xml:space="preserve">Strony dokonają protokolarnego przekazania </w:t>
      </w:r>
      <w:r w:rsidRPr="00F726FF">
        <w:rPr>
          <w:rFonts w:ascii="Arial" w:eastAsia="Lucida Sans Unicode" w:hAnsi="Arial" w:cs="Arial"/>
          <w:sz w:val="20"/>
          <w:szCs w:val="20"/>
        </w:rPr>
        <w:t>terenu budowy w terminie 7 dni przed planowanym</w:t>
      </w:r>
      <w:r w:rsidRPr="00F726FF">
        <w:rPr>
          <w:rFonts w:ascii="Arial" w:eastAsia="Lucida Sans Unicode" w:hAnsi="Arial" w:cs="Arial"/>
          <w:sz w:val="20"/>
          <w:szCs w:val="20"/>
        </w:rPr>
        <w:br/>
        <w:t>w harmonogramie, o którym mowa w § 4a, dniem rozpoczęcia wykonywania robót budowlanych, chyba, że</w:t>
      </w:r>
      <w:r w:rsidRPr="00F726FF">
        <w:rPr>
          <w:rFonts w:ascii="Arial" w:eastAsia="Lucida Sans Unicode" w:hAnsi="Arial" w:cs="Arial"/>
          <w:sz w:val="20"/>
          <w:szCs w:val="20"/>
        </w:rPr>
        <w:br/>
        <w:t>w tym terminie przekazanie nie zostanie wykonane - w takim przypadku za dzień przekazania uznaje się ostatni dzień tego terminu. Z tym dniem wykonawca uprawniony jest do objęcia terenu budowy.</w:t>
      </w:r>
    </w:p>
    <w:p w14:paraId="7811F67A" w14:textId="77777777"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 xml:space="preserve">Zamawiający przewiduje odbiory częściowe wykonanych prac. Odbiór częściowy prac zorganizowany będzie przez zamawiającego w terminie do </w:t>
      </w:r>
      <w:r w:rsidRPr="00F726FF">
        <w:rPr>
          <w:rFonts w:ascii="Arial" w:eastAsia="Lucida Sans Unicode" w:hAnsi="Arial" w:cs="Arial"/>
          <w:bCs/>
          <w:sz w:val="20"/>
          <w:szCs w:val="20"/>
        </w:rPr>
        <w:t>5 dni</w:t>
      </w:r>
      <w:r w:rsidRPr="00F726FF">
        <w:rPr>
          <w:rFonts w:ascii="Arial" w:eastAsia="Lucida Sans Unicode" w:hAnsi="Arial" w:cs="Arial"/>
          <w:sz w:val="20"/>
          <w:szCs w:val="20"/>
        </w:rPr>
        <w:t xml:space="preserve"> od daty zgłoszenia w dzienniku budowy przez wykonawcę gotowości do odbioru częściowego prac i potwierdzenia gotowości wykonanych prac do odbioru częściowego przez inspektora nadzoru.</w:t>
      </w:r>
    </w:p>
    <w:p w14:paraId="64299A9B" w14:textId="77777777"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O wykonaniu przedmiotu umowy wykonawca zobowiązany jest powiadomić zamawiającego na piśmie.</w:t>
      </w:r>
    </w:p>
    <w:p w14:paraId="2B1D28EA" w14:textId="77777777"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Podstawą zgłoszenia przez wykonawcę gotowości do odbioru częściowego i końcowego będzie faktyczne wykonanie prac stanowiących przedmiot umowy, potwierdzone w dzienniku budowy wpisem dokonanym przez kierownika budowy potwierdzonym przez inspektora nadzoru inwestorskiego.</w:t>
      </w:r>
    </w:p>
    <w:p w14:paraId="18B77579" w14:textId="77777777"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Zamawiający rozpocznie czynności odbioru częściowego i końcowego wykonanych prac w terminie 7 dni roboczych od daty zawiadomienia go o gotowości wykonawcy do odbioru i dostarczenia zamawiającemu kompletnej i prawidłowej dokumentacji powykonawczej.</w:t>
      </w:r>
    </w:p>
    <w:p w14:paraId="51225BFA" w14:textId="77777777"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W przypadku braku kompletności lub nieprawidłowości dokumentacji powykonawczej dostarczonej przez wykonawcę, zamawiający wyznaczy termin uzupełnienia tej dokumentacji.</w:t>
      </w:r>
    </w:p>
    <w:p w14:paraId="619B847F" w14:textId="33BF5FB9" w:rsidR="006A29D8" w:rsidRPr="00F726FF" w:rsidRDefault="006A29D8"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Zakres wykonanych robót częściowych zostanie potwierdzony protokołem częściowego odbioru robót, który będzie podstawą do wystawienia częściowej faktury.  Wartość każdorazowej faktury przejściowej ustalana będzie na podstawie wysokości wynagrodzenia należnego Wykonawcy zgodnie z harmonogramem rzeczowo-finansowym za wykonane elementy robót.</w:t>
      </w:r>
    </w:p>
    <w:p w14:paraId="2E2F686D" w14:textId="77777777"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Za datę wykonania przez wykonawcę przedmiotu umowy uznaje się datę odbioru, stwierdzoną w protokole odbioru końcowego.</w:t>
      </w:r>
    </w:p>
    <w:p w14:paraId="2E5F4E76" w14:textId="77777777" w:rsidR="006A29D8" w:rsidRPr="00F726FF" w:rsidRDefault="006A29D8"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W celu uniknięcia wątpliwości, Strony zgodnie potwierdzają, że:</w:t>
      </w:r>
    </w:p>
    <w:p w14:paraId="1951CD07" w14:textId="36848FA4" w:rsidR="006A29D8" w:rsidRPr="00F726FF" w:rsidRDefault="006A29D8" w:rsidP="00095E99">
      <w:pPr>
        <w:pStyle w:val="Akapitzlist"/>
        <w:widowControl w:val="0"/>
        <w:numPr>
          <w:ilvl w:val="0"/>
          <w:numId w:val="43"/>
        </w:numPr>
        <w:tabs>
          <w:tab w:val="left" w:pos="284"/>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lastRenderedPageBreak/>
        <w:t>protokoły częściowe odbioru robót, o których mowa w ust. 8, stanowią jedynie potwierdzenie faktu wykonania określonego zakresu robót. Przedmiotowe protokoły nie stanowią poświadczenia odbioru danej części robót ze skutkiem wygaśnięcia w tej części zobowiązań wykonawcy, w związku z czym ich zatwierdzenie przez zamawiającego nie pozbawia go uprawnienia do całościowego rozliczenia ogółu prac wykonanych przez wykonawcę, na podstawie protokołu odbioru końcowego przedmiotu umowy. Końcowy odbiór robót będzie obejmował także prace odebrane na podstawie protokołów częściowych</w:t>
      </w:r>
      <w:r w:rsidR="002E625D" w:rsidRPr="00F726FF">
        <w:rPr>
          <w:rFonts w:ascii="Arial" w:eastAsia="Lucida Sans Unicode" w:hAnsi="Arial" w:cs="Arial"/>
          <w:sz w:val="20"/>
          <w:szCs w:val="20"/>
        </w:rPr>
        <w:t>;</w:t>
      </w:r>
    </w:p>
    <w:p w14:paraId="723335F2" w14:textId="77777777" w:rsidR="006A29D8" w:rsidRPr="00F726FF" w:rsidRDefault="006A29D8" w:rsidP="00095E99">
      <w:pPr>
        <w:pStyle w:val="Akapitzlist"/>
        <w:widowControl w:val="0"/>
        <w:numPr>
          <w:ilvl w:val="0"/>
          <w:numId w:val="43"/>
        </w:numPr>
        <w:tabs>
          <w:tab w:val="left" w:pos="284"/>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w sytuacji, gdy roboty budowlane zgłoszone przez wykonawcę w celu sporządzenia każdorazowego protokołu częściowego odbioru robót, będą posiadały wady istotne tj. uniemożliwiające użytkowanie obiektu, jego poszczególnych części lub zamontowanych urządzeń zgodnie z przeznaczeniem lub gdy roboty te będą wykonane w sposób wyraźnie sprzeczny z dokumentacją projektową, Zamawiający będzie uprawniony do odmowy potwierdzenia wykonania tych robót i sporządzenia protokołu częściowego odbioru robót.</w:t>
      </w:r>
    </w:p>
    <w:p w14:paraId="31A96BCB" w14:textId="5F543647" w:rsidR="006A29D8" w:rsidRPr="00F726FF" w:rsidRDefault="006A29D8" w:rsidP="00E35A9F">
      <w:pPr>
        <w:pStyle w:val="Akapitzlist"/>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rPr>
        <w:t xml:space="preserve"> Suma wysokości płatności częściowych nie może przekroczyć </w:t>
      </w:r>
      <w:r w:rsidR="009115B3" w:rsidRPr="00F726FF">
        <w:rPr>
          <w:rFonts w:ascii="Arial" w:eastAsia="Lucida Sans Unicode" w:hAnsi="Arial" w:cs="Arial"/>
          <w:sz w:val="20"/>
          <w:szCs w:val="20"/>
        </w:rPr>
        <w:t>8</w:t>
      </w:r>
      <w:r w:rsidRPr="00F726FF">
        <w:rPr>
          <w:rFonts w:ascii="Arial" w:eastAsia="Lucida Sans Unicode" w:hAnsi="Arial" w:cs="Arial"/>
          <w:sz w:val="20"/>
          <w:szCs w:val="20"/>
        </w:rPr>
        <w:t xml:space="preserve">0% wynagrodzenia, o którym mowa w </w:t>
      </w:r>
      <w:r w:rsidRPr="00F726FF">
        <w:rPr>
          <w:rFonts w:ascii="Arial" w:eastAsia="Lucida Sans Unicode" w:hAnsi="Arial" w:cs="Arial"/>
          <w:sz w:val="20"/>
          <w:szCs w:val="20"/>
          <w:lang w:eastAsia="en-US"/>
        </w:rPr>
        <w:t>§ 3 ust. 1.</w:t>
      </w:r>
    </w:p>
    <w:p w14:paraId="4B990D5B" w14:textId="77777777" w:rsidR="006A29D8" w:rsidRPr="00F726FF" w:rsidRDefault="006A29D8" w:rsidP="00E35A9F">
      <w:pPr>
        <w:pStyle w:val="Akapitzlist"/>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lang w:eastAsia="en-US"/>
        </w:rPr>
        <w:t xml:space="preserve">Protokół odbioru końcowego będzie podstawą do wystawienia faktury końcowej. </w:t>
      </w:r>
    </w:p>
    <w:p w14:paraId="4787589D" w14:textId="158F13CC" w:rsidR="006A29D8" w:rsidRPr="00F726FF" w:rsidRDefault="006A29D8" w:rsidP="00E35A9F">
      <w:pPr>
        <w:pStyle w:val="Akapitzlist"/>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eastAsia="Lucida Sans Unicode" w:hAnsi="Arial" w:cs="Arial"/>
          <w:sz w:val="20"/>
          <w:szCs w:val="20"/>
          <w:lang w:eastAsia="en-US"/>
        </w:rPr>
        <w:t xml:space="preserve">Strony przystąpią do czynności odbioru końcowego z zastrzeżeniem, że warunkiem przystąpienia do odbioru końcowego jest dostarczenie zamawiającemu kompletnej dokumentacji odbiorowej oraz dokumentów, o których mowa w § 5 ust. 3 pkt 12 i 13. W celu uniknięcia wątpliwości Strony zgodnie potwierdzają, że brak złożenia tych dokumentów zamawiającemu uznaje się za wadę istotną, uzasadniającą nieprzystąpienie do odbioru końcowego robót. </w:t>
      </w:r>
    </w:p>
    <w:p w14:paraId="6BC5F8EF" w14:textId="4FC8057C"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hAnsi="Arial" w:cs="Arial"/>
          <w:sz w:val="20"/>
          <w:szCs w:val="20"/>
        </w:rPr>
        <w:t>Jeżeli w toku czynności odbioru końcowego zostanie stwierdzone, że prace będące jego przedmiotem nie są gotowe do odbioru z powodu ich niezakończenia, wystąpienia wad istotnych, uniemożliwiających korzystanie</w:t>
      </w:r>
      <w:r w:rsidRPr="00F726FF">
        <w:rPr>
          <w:rFonts w:ascii="Arial" w:hAnsi="Arial" w:cs="Arial"/>
          <w:sz w:val="20"/>
          <w:szCs w:val="20"/>
        </w:rPr>
        <w:br/>
        <w:t>z przedmiotu umowy, zamawiający może przerwać odbiór końcowy, wyznaczając wykonawcy termin do wykonania prac i usunięcia wad, uwzględniający ich techniczną złożoność, a po jego upływie powrócić do wykonywania czynności odbioru końcowego.</w:t>
      </w:r>
    </w:p>
    <w:p w14:paraId="24EBD2C6" w14:textId="77777777" w:rsidR="00B33C7F"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hAnsi="Arial" w:cs="Arial"/>
          <w:sz w:val="20"/>
          <w:szCs w:val="20"/>
        </w:rPr>
        <w:t>Jeżeli w toku czynności odbioru przedmiotu umowy zostaną stwierdzone wady:</w:t>
      </w:r>
    </w:p>
    <w:p w14:paraId="0601C9C7" w14:textId="77777777" w:rsidR="00B33C7F" w:rsidRPr="00F726FF" w:rsidRDefault="00B33C7F" w:rsidP="00095E99">
      <w:pPr>
        <w:widowControl w:val="0"/>
        <w:numPr>
          <w:ilvl w:val="0"/>
          <w:numId w:val="44"/>
        </w:numPr>
        <w:tabs>
          <w:tab w:val="left" w:pos="0"/>
          <w:tab w:val="left" w:pos="284"/>
        </w:tabs>
        <w:suppressAutoHyphens/>
        <w:spacing w:line="360" w:lineRule="auto"/>
        <w:jc w:val="both"/>
        <w:rPr>
          <w:rFonts w:ascii="Arial" w:hAnsi="Arial" w:cs="Arial"/>
          <w:sz w:val="20"/>
          <w:szCs w:val="20"/>
        </w:rPr>
      </w:pPr>
      <w:r w:rsidRPr="00F726FF">
        <w:rPr>
          <w:rFonts w:ascii="Arial" w:hAnsi="Arial" w:cs="Arial"/>
          <w:sz w:val="20"/>
          <w:szCs w:val="20"/>
        </w:rPr>
        <w:t xml:space="preserve">nadające się do usunięcia, to wykonawca zobowiązany jest do ich usunięcia w wyznaczonym przez zamawiającego terminie. Fakt usunięcia wad zostanie stwierdzony protokolarnie. </w:t>
      </w:r>
      <w:bookmarkStart w:id="2" w:name="_Hlk129349176"/>
      <w:r w:rsidRPr="00F726FF">
        <w:rPr>
          <w:rFonts w:ascii="Arial" w:hAnsi="Arial" w:cs="Arial"/>
          <w:sz w:val="20"/>
          <w:szCs w:val="20"/>
        </w:rPr>
        <w:t>W przypadku, gdy wykonawca odmówi usunięcia wad lub nie usunie ich w wyznaczonym przez zamawiającego terminie, zamawiający ma prawo zlecić usunięcie wad osobie trzeciej na koszt i ryzyko wykonawcy. Brak pokrycia przez wykonawcę kosztów z tym związanych uprawnia zamawiającego do pokrycia ich z kwoty zabezpieczenia należytego wykonania umowy;</w:t>
      </w:r>
    </w:p>
    <w:bookmarkEnd w:id="2"/>
    <w:p w14:paraId="0DA69496" w14:textId="1843586A" w:rsidR="00B33C7F" w:rsidRPr="00F726FF" w:rsidRDefault="00B33C7F" w:rsidP="00095E99">
      <w:pPr>
        <w:widowControl w:val="0"/>
        <w:numPr>
          <w:ilvl w:val="0"/>
          <w:numId w:val="44"/>
        </w:numPr>
        <w:tabs>
          <w:tab w:val="left" w:pos="284"/>
        </w:tabs>
        <w:suppressAutoHyphens/>
        <w:spacing w:line="360" w:lineRule="auto"/>
        <w:jc w:val="both"/>
        <w:rPr>
          <w:rFonts w:ascii="Arial" w:hAnsi="Arial" w:cs="Arial"/>
          <w:sz w:val="20"/>
          <w:szCs w:val="20"/>
        </w:rPr>
      </w:pPr>
      <w:r w:rsidRPr="00F726FF">
        <w:rPr>
          <w:rFonts w:ascii="Arial" w:hAnsi="Arial" w:cs="Arial"/>
          <w:sz w:val="20"/>
          <w:szCs w:val="20"/>
        </w:rPr>
        <w:t>nienadające się do usunięcia, to zamawiający może, jeżeli wady umożliwiają użytkowanie obiektu zgodnie z jego przeznaczeniem, obniżyć wynagrodzenie wykonawcy odpowiednio do utraconej wartości użytkowej, estetycznej i technicznej</w:t>
      </w:r>
      <w:r w:rsidR="00440FE8">
        <w:rPr>
          <w:rFonts w:ascii="Arial" w:hAnsi="Arial" w:cs="Arial"/>
          <w:sz w:val="20"/>
          <w:szCs w:val="20"/>
        </w:rPr>
        <w:t>.</w:t>
      </w:r>
    </w:p>
    <w:p w14:paraId="4A9F084C" w14:textId="6D9FEC4B" w:rsidR="00B33C7F" w:rsidRPr="00F726FF" w:rsidRDefault="001B3F3B" w:rsidP="00E35A9F">
      <w:pPr>
        <w:widowControl w:val="0"/>
        <w:numPr>
          <w:ilvl w:val="0"/>
          <w:numId w:val="89"/>
        </w:numPr>
        <w:tabs>
          <w:tab w:val="left" w:pos="0"/>
          <w:tab w:val="left" w:pos="284"/>
        </w:tabs>
        <w:suppressAutoHyphens/>
        <w:spacing w:line="360" w:lineRule="auto"/>
        <w:ind w:left="284" w:hanging="284"/>
        <w:jc w:val="both"/>
        <w:rPr>
          <w:rFonts w:ascii="Arial" w:hAnsi="Arial" w:cs="Arial"/>
          <w:sz w:val="20"/>
          <w:szCs w:val="20"/>
        </w:rPr>
      </w:pPr>
      <w:r w:rsidRPr="00F726FF">
        <w:rPr>
          <w:rFonts w:ascii="Arial" w:hAnsi="Arial" w:cs="Arial"/>
          <w:sz w:val="20"/>
          <w:szCs w:val="20"/>
        </w:rPr>
        <w:t>J</w:t>
      </w:r>
      <w:r w:rsidR="00B33C7F" w:rsidRPr="00F726FF">
        <w:rPr>
          <w:rFonts w:ascii="Arial" w:hAnsi="Arial" w:cs="Arial"/>
          <w:sz w:val="20"/>
          <w:szCs w:val="20"/>
        </w:rPr>
        <w:t>eżeli wady uniemożliwiają użytkowanie przedmiotu umowy zgodnie z przeznaczeniem, to zamawiający może żądać rozebrania wadliwych elementów przedmiotu umowy na koszt i ryzyko wykonawcy oraz ponownego ich wykonania bez dodatkowego wynagrodzenia. Zamawiający wyznaczy odpowiedni termin na usunięcie wad,</w:t>
      </w:r>
      <w:r w:rsidRPr="00F726FF">
        <w:rPr>
          <w:rFonts w:ascii="Arial" w:hAnsi="Arial" w:cs="Arial"/>
          <w:sz w:val="20"/>
          <w:szCs w:val="20"/>
        </w:rPr>
        <w:t xml:space="preserve"> </w:t>
      </w:r>
      <w:r w:rsidR="00B33C7F" w:rsidRPr="00F726FF">
        <w:rPr>
          <w:rFonts w:ascii="Arial" w:hAnsi="Arial" w:cs="Arial"/>
          <w:sz w:val="20"/>
          <w:szCs w:val="20"/>
        </w:rPr>
        <w:t>a fakt usunięcia tych wad zostanie stwierdzony protokolarnie. W przypadku, gdy wykonawca odmówi usunięcia wad lub nie usunie ich w wyznaczonym przez zamawiającego terminie, zamawiający ma prawo zlecić usunięcie wad osobie trzeciej na koszt i ryzyko wykonawcy. Brak pokrycia przez wykonawcę kosztów z tym związanych uprawnia zamawiającego do pokrycia ich z kwoty zabezpieczenia należytego wykonania umowy.</w:t>
      </w:r>
    </w:p>
    <w:p w14:paraId="520E223A" w14:textId="57FBEDBC" w:rsidR="00785537" w:rsidRPr="00F726FF" w:rsidRDefault="00B33C7F" w:rsidP="00E35A9F">
      <w:pPr>
        <w:widowControl w:val="0"/>
        <w:numPr>
          <w:ilvl w:val="0"/>
          <w:numId w:val="89"/>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hAnsi="Arial" w:cs="Arial"/>
          <w:sz w:val="20"/>
          <w:szCs w:val="20"/>
        </w:rPr>
        <w:t>Wyznaczenie przez zamawiającego terminu na usunięcie wad, o których mowa w ust. 1</w:t>
      </w:r>
      <w:r w:rsidR="001B3F3B" w:rsidRPr="00F726FF">
        <w:rPr>
          <w:rFonts w:ascii="Arial" w:hAnsi="Arial" w:cs="Arial"/>
          <w:sz w:val="20"/>
          <w:szCs w:val="20"/>
        </w:rPr>
        <w:t>5</w:t>
      </w:r>
      <w:r w:rsidRPr="00F726FF">
        <w:rPr>
          <w:rFonts w:ascii="Arial" w:hAnsi="Arial" w:cs="Arial"/>
          <w:sz w:val="20"/>
          <w:szCs w:val="20"/>
        </w:rPr>
        <w:t xml:space="preserve"> pkt 1 i</w:t>
      </w:r>
      <w:r w:rsidR="001B3F3B" w:rsidRPr="00F726FF">
        <w:rPr>
          <w:rFonts w:ascii="Arial" w:hAnsi="Arial" w:cs="Arial"/>
          <w:sz w:val="20"/>
          <w:szCs w:val="20"/>
        </w:rPr>
        <w:t xml:space="preserve"> ust. 16,</w:t>
      </w:r>
      <w:r w:rsidRPr="00F726FF">
        <w:rPr>
          <w:rFonts w:ascii="Arial" w:hAnsi="Arial" w:cs="Arial"/>
          <w:sz w:val="20"/>
          <w:szCs w:val="20"/>
        </w:rPr>
        <w:t xml:space="preserve"> nie wpływa na prawo naliczenia przez zamawiającego kar umownych za nieterminowe wykonanie umowy. </w:t>
      </w:r>
    </w:p>
    <w:p w14:paraId="0343E404" w14:textId="77777777" w:rsidR="00AA3409" w:rsidRPr="00F726FF" w:rsidRDefault="00AA3409" w:rsidP="00095E99">
      <w:pPr>
        <w:widowControl w:val="0"/>
        <w:tabs>
          <w:tab w:val="left" w:pos="284"/>
        </w:tabs>
        <w:suppressAutoHyphens/>
        <w:spacing w:line="360" w:lineRule="auto"/>
        <w:jc w:val="both"/>
        <w:rPr>
          <w:rFonts w:ascii="Arial" w:hAnsi="Arial" w:cs="Arial"/>
          <w:sz w:val="20"/>
          <w:szCs w:val="20"/>
        </w:rPr>
      </w:pPr>
    </w:p>
    <w:p w14:paraId="5E8F11DE" w14:textId="77777777" w:rsidR="00AA3409" w:rsidRPr="00F726FF" w:rsidRDefault="00AA3409" w:rsidP="00095E99">
      <w:pPr>
        <w:widowControl w:val="0"/>
        <w:tabs>
          <w:tab w:val="left" w:pos="0"/>
          <w:tab w:val="left" w:pos="227"/>
          <w:tab w:val="left" w:pos="284"/>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3</w:t>
      </w:r>
    </w:p>
    <w:p w14:paraId="31AD5621" w14:textId="4C2A09C6" w:rsidR="001F1D6E" w:rsidRPr="00F726FF" w:rsidRDefault="001F1D6E" w:rsidP="00095E99">
      <w:pPr>
        <w:widowControl w:val="0"/>
        <w:numPr>
          <w:ilvl w:val="0"/>
          <w:numId w:val="47"/>
        </w:numPr>
        <w:tabs>
          <w:tab w:val="left" w:pos="426"/>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 wykonanie przedmiotu umowy, określonego w § 1, zamawiający zobowiązuje się do zapłaty wykonawcy wynagrodzenia</w:t>
      </w:r>
      <w:r w:rsidR="009115B3" w:rsidRPr="00F726FF">
        <w:rPr>
          <w:rFonts w:ascii="Arial" w:eastAsia="Lucida Sans Unicode" w:hAnsi="Arial" w:cs="Arial"/>
          <w:sz w:val="20"/>
          <w:szCs w:val="20"/>
          <w:lang w:eastAsia="en-US"/>
        </w:rPr>
        <w:t xml:space="preserve"> ryczałtowego</w:t>
      </w:r>
      <w:r w:rsidRPr="00F726FF">
        <w:rPr>
          <w:rFonts w:ascii="Arial" w:eastAsia="Lucida Sans Unicode" w:hAnsi="Arial" w:cs="Arial"/>
          <w:sz w:val="20"/>
          <w:szCs w:val="20"/>
          <w:lang w:eastAsia="en-US"/>
        </w:rPr>
        <w:t>, ustalonego na podstawie oferty wykonawcy do kwoty ………. zł brutto (słownie: ……….... złotych …/100) wraz z podatkiem od towarów i usług</w:t>
      </w:r>
      <w:r w:rsidR="00945526" w:rsidRPr="00F726FF">
        <w:rPr>
          <w:rFonts w:ascii="Arial" w:eastAsia="Lucida Sans Unicode" w:hAnsi="Arial" w:cs="Arial"/>
          <w:sz w:val="20"/>
          <w:szCs w:val="20"/>
          <w:lang w:eastAsia="en-US"/>
        </w:rPr>
        <w:t>.</w:t>
      </w:r>
    </w:p>
    <w:p w14:paraId="61CE10B8" w14:textId="46EA6DB3" w:rsidR="00AA3409" w:rsidRPr="00F726FF" w:rsidRDefault="00AA3409" w:rsidP="00095E99">
      <w:pPr>
        <w:widowControl w:val="0"/>
        <w:numPr>
          <w:ilvl w:val="0"/>
          <w:numId w:val="47"/>
        </w:numPr>
        <w:tabs>
          <w:tab w:val="left" w:pos="426"/>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Wynagrodzenie, o którym mowa w ust. 1, obejmuje wszelkie koszty związane z realizacją przedmiotu umowy, w tym wszelkie opłaty, ryzyko wykonawcy z tytułu oszacowania wszelkich kosztów </w:t>
      </w:r>
      <w:r w:rsidR="00A80472" w:rsidRPr="00F726FF">
        <w:rPr>
          <w:rFonts w:ascii="Arial" w:eastAsia="Lucida Sans Unicode" w:hAnsi="Arial" w:cs="Arial"/>
          <w:sz w:val="20"/>
          <w:szCs w:val="20"/>
          <w:lang w:eastAsia="en-US"/>
        </w:rPr>
        <w:t>związanych</w:t>
      </w:r>
      <w:r w:rsidRPr="00F726FF">
        <w:rPr>
          <w:rFonts w:ascii="Arial" w:eastAsia="Lucida Sans Unicode" w:hAnsi="Arial" w:cs="Arial"/>
          <w:sz w:val="20"/>
          <w:szCs w:val="20"/>
          <w:lang w:eastAsia="en-US"/>
        </w:rPr>
        <w:t xml:space="preserve"> jego realizacją, a także oddziaływania innych czynników mających lub mogących mieć wpływ na </w:t>
      </w:r>
      <w:r w:rsidR="00A80472" w:rsidRPr="00F726FF">
        <w:rPr>
          <w:rFonts w:ascii="Arial" w:eastAsia="Lucida Sans Unicode" w:hAnsi="Arial" w:cs="Arial"/>
          <w:sz w:val="20"/>
          <w:szCs w:val="20"/>
          <w:lang w:eastAsia="en-US"/>
        </w:rPr>
        <w:t>koszty i</w:t>
      </w:r>
      <w:r w:rsidRPr="00F726FF">
        <w:rPr>
          <w:rFonts w:ascii="Arial" w:eastAsia="Lucida Sans Unicode" w:hAnsi="Arial" w:cs="Arial"/>
          <w:sz w:val="20"/>
          <w:szCs w:val="20"/>
          <w:lang w:eastAsia="en-US"/>
        </w:rPr>
        <w:t xml:space="preserve"> stanowi maksymalne wynagrodzenie wykonawcy, płatne na podstawie wszystkich wykonanych prac</w:t>
      </w:r>
      <w:r w:rsidR="00A80472" w:rsidRPr="00F726FF">
        <w:rPr>
          <w:rFonts w:ascii="Arial" w:eastAsia="Lucida Sans Unicode" w:hAnsi="Arial" w:cs="Arial"/>
          <w:sz w:val="20"/>
          <w:szCs w:val="20"/>
          <w:lang w:eastAsia="en-US"/>
        </w:rPr>
        <w:t xml:space="preserve"> </w:t>
      </w:r>
      <w:r w:rsidRPr="00F726FF">
        <w:rPr>
          <w:rFonts w:ascii="Arial" w:eastAsia="Lucida Sans Unicode" w:hAnsi="Arial" w:cs="Arial"/>
          <w:sz w:val="20"/>
          <w:szCs w:val="20"/>
          <w:lang w:eastAsia="en-US"/>
        </w:rPr>
        <w:t>w ramach umowy.</w:t>
      </w:r>
    </w:p>
    <w:p w14:paraId="39644FCA" w14:textId="0BCCBF2D" w:rsidR="00C82147" w:rsidRPr="00F726FF" w:rsidRDefault="00C82147" w:rsidP="00095E99">
      <w:pPr>
        <w:pStyle w:val="Akapitzlist"/>
        <w:widowControl w:val="0"/>
        <w:numPr>
          <w:ilvl w:val="0"/>
          <w:numId w:val="47"/>
        </w:numPr>
        <w:tabs>
          <w:tab w:val="left" w:pos="426"/>
        </w:tabs>
        <w:suppressAutoHyphens/>
        <w:spacing w:line="360" w:lineRule="auto"/>
        <w:ind w:left="284" w:hanging="284"/>
        <w:jc w:val="both"/>
        <w:rPr>
          <w:rFonts w:ascii="Arial" w:eastAsia="Lucida Sans Unicode" w:hAnsi="Arial" w:cs="Arial"/>
          <w:sz w:val="20"/>
          <w:szCs w:val="20"/>
          <w:lang w:eastAsia="en-US"/>
        </w:rPr>
      </w:pPr>
      <w:bookmarkStart w:id="3" w:name="_Hlk73906560"/>
      <w:r w:rsidRPr="00F726FF">
        <w:rPr>
          <w:rFonts w:ascii="Arial" w:eastAsia="Lucida Sans Unicode" w:hAnsi="Arial" w:cs="Arial"/>
          <w:sz w:val="20"/>
          <w:szCs w:val="20"/>
          <w:lang w:eastAsia="en-US"/>
        </w:rPr>
        <w:t xml:space="preserve">Zapłata za wykonanie przedmiotu umowy dokonywana będzie zgodnie ze szczegółowym  harmonogramem rzeczowo-finansowym, o którym mowa w § 4a, na podstawie faktycznego stanu zaawansowania </w:t>
      </w:r>
      <w:r w:rsidR="00BE4602">
        <w:rPr>
          <w:rFonts w:ascii="Arial" w:eastAsia="Lucida Sans Unicode" w:hAnsi="Arial" w:cs="Arial"/>
          <w:sz w:val="20"/>
          <w:szCs w:val="20"/>
          <w:lang w:eastAsia="en-US"/>
        </w:rPr>
        <w:t xml:space="preserve">prac </w:t>
      </w:r>
      <w:r w:rsidRPr="00F726FF">
        <w:rPr>
          <w:rFonts w:ascii="Arial" w:eastAsia="Lucida Sans Unicode" w:hAnsi="Arial" w:cs="Arial"/>
          <w:sz w:val="20"/>
          <w:szCs w:val="20"/>
          <w:lang w:eastAsia="en-US"/>
        </w:rPr>
        <w:t>stwierdzonego przez zamawiającego w protokole odbioru, w okresach nie częstszych niż miesięczne po uprzednim zgłoszeniu przez wykonawcę gotowości do odbioru częściowego wykonanych robót, na podstawie faktur częściowych za wykonanie poszczególnych części lub etapów realizacji przedmiotu umowy oraz na podstawie faktury końcowej.</w:t>
      </w:r>
    </w:p>
    <w:bookmarkEnd w:id="3"/>
    <w:p w14:paraId="7009DF65" w14:textId="0E83F72A" w:rsidR="00C82147" w:rsidRPr="00F726FF" w:rsidRDefault="00C82147" w:rsidP="00095E99">
      <w:pPr>
        <w:numPr>
          <w:ilvl w:val="0"/>
          <w:numId w:val="47"/>
        </w:numPr>
        <w:tabs>
          <w:tab w:val="left" w:pos="426"/>
          <w:tab w:val="num" w:pos="2771"/>
          <w:tab w:val="left" w:pos="3552"/>
          <w:tab w:val="left" w:pos="5894"/>
          <w:tab w:val="left" w:pos="9033"/>
        </w:tabs>
        <w:suppressAutoHyphens/>
        <w:spacing w:line="360" w:lineRule="auto"/>
        <w:ind w:left="284" w:hanging="284"/>
        <w:jc w:val="both"/>
        <w:rPr>
          <w:rFonts w:ascii="Arial" w:hAnsi="Arial" w:cs="Arial"/>
          <w:strike/>
          <w:sz w:val="20"/>
          <w:szCs w:val="20"/>
        </w:rPr>
      </w:pPr>
      <w:r w:rsidRPr="00F726FF">
        <w:rPr>
          <w:rFonts w:ascii="Arial" w:hAnsi="Arial" w:cs="Arial"/>
          <w:sz w:val="20"/>
          <w:szCs w:val="20"/>
        </w:rPr>
        <w:t>Przed wystawieniem faktury wykonawca zobowiązany jest do doręczenia zamawiającemu protokołu odbioru, o którym mowa w § 2, potwierdzającego wykonanie i odebranie prac bez wad i usterek, wraz z kompletem dokumentów odbiorowych</w:t>
      </w:r>
      <w:r w:rsidR="00B33024" w:rsidRPr="00F726FF">
        <w:rPr>
          <w:rFonts w:ascii="Arial" w:hAnsi="Arial" w:cs="Arial"/>
          <w:sz w:val="20"/>
          <w:szCs w:val="20"/>
        </w:rPr>
        <w:t>.</w:t>
      </w:r>
    </w:p>
    <w:p w14:paraId="11CE4CFC" w14:textId="7699A58A" w:rsidR="008501ED" w:rsidRPr="009B65C0" w:rsidRDefault="008501ED" w:rsidP="009B65C0">
      <w:pPr>
        <w:pStyle w:val="Akapitzlist"/>
        <w:numPr>
          <w:ilvl w:val="0"/>
          <w:numId w:val="47"/>
        </w:numPr>
        <w:spacing w:line="360" w:lineRule="auto"/>
        <w:ind w:left="284" w:hanging="284"/>
        <w:jc w:val="both"/>
        <w:rPr>
          <w:rFonts w:ascii="Arial" w:eastAsia="Calibri" w:hAnsi="Arial" w:cs="Arial"/>
          <w:sz w:val="20"/>
          <w:szCs w:val="20"/>
        </w:rPr>
      </w:pPr>
      <w:r w:rsidRPr="009B65C0">
        <w:rPr>
          <w:rFonts w:ascii="Arial" w:eastAsia="Calibri" w:hAnsi="Arial" w:cs="Arial"/>
          <w:sz w:val="20"/>
          <w:szCs w:val="20"/>
        </w:rPr>
        <w:t xml:space="preserve">Wynagrodzenie płatne będzie z rachunku Zamawiającego na rachunek Wykonawcy, </w:t>
      </w:r>
      <w:r w:rsidRPr="009B65C0">
        <w:rPr>
          <w:rFonts w:ascii="Arial" w:eastAsia="Calibri" w:hAnsi="Arial" w:cs="Arial"/>
          <w:sz w:val="20"/>
          <w:szCs w:val="20"/>
          <w:lang w:eastAsia="x-none"/>
        </w:rPr>
        <w:t>z tym zastrzeżeniem, że rachunek bankowy musi być zgodny z numerem rachunku ujawnionym w wykazie podmiotów zarejestrowanych jako podatnicy VAT, niezarejestrowanych oraz wykreślonych i przywróconych do rejestru VAT, prowadzonym przez Szefa Krajowej Administracji Skarbowej, zwanym dalej „wykazem”. Gdy w wykazie ujawniony będzie inny rachunek bankowy, płatność wynagrodzenia dokonana zostanie na rachunek bankowy ujawniony w wykazie. W przypadku gdy Wykonawca nie figuruje w wykazie zobowiązany jest ujawnić swój numer rachunku bankowego w wykazie.</w:t>
      </w:r>
    </w:p>
    <w:p w14:paraId="326C29BA" w14:textId="3FA4AC1D" w:rsidR="008501ED" w:rsidRPr="008501ED" w:rsidRDefault="008501ED" w:rsidP="009B65C0">
      <w:pPr>
        <w:numPr>
          <w:ilvl w:val="0"/>
          <w:numId w:val="47"/>
        </w:numPr>
        <w:spacing w:line="360" w:lineRule="auto"/>
        <w:ind w:left="284" w:hanging="284"/>
        <w:jc w:val="both"/>
        <w:rPr>
          <w:rFonts w:ascii="Arial" w:eastAsia="Calibri" w:hAnsi="Arial" w:cs="Arial"/>
          <w:sz w:val="20"/>
          <w:szCs w:val="20"/>
        </w:rPr>
      </w:pPr>
      <w:r w:rsidRPr="008501ED">
        <w:rPr>
          <w:rFonts w:ascii="Arial" w:eastAsia="Calibri" w:hAnsi="Arial" w:cs="Arial"/>
          <w:sz w:val="20"/>
          <w:szCs w:val="20"/>
        </w:rPr>
        <w:t xml:space="preserve">Zamawiający wstrzyma do czasu ustania przyczyny płatność faktury w przypadku niewywiązania się </w:t>
      </w:r>
      <w:r w:rsidR="00F255B7">
        <w:rPr>
          <w:rFonts w:ascii="Arial" w:eastAsia="Calibri" w:hAnsi="Arial" w:cs="Arial"/>
          <w:sz w:val="20"/>
          <w:szCs w:val="20"/>
        </w:rPr>
        <w:t>w</w:t>
      </w:r>
      <w:r w:rsidRPr="008501ED">
        <w:rPr>
          <w:rFonts w:ascii="Arial" w:eastAsia="Calibri" w:hAnsi="Arial" w:cs="Arial"/>
          <w:sz w:val="20"/>
          <w:szCs w:val="20"/>
        </w:rPr>
        <w:t xml:space="preserve">ykonawcy z zobowiązania wynikającego z ust. </w:t>
      </w:r>
      <w:r w:rsidR="00447CB5">
        <w:rPr>
          <w:rFonts w:ascii="Arial" w:eastAsia="Calibri" w:hAnsi="Arial" w:cs="Arial"/>
          <w:sz w:val="20"/>
          <w:szCs w:val="20"/>
        </w:rPr>
        <w:t>4</w:t>
      </w:r>
      <w:r w:rsidRPr="008501ED">
        <w:rPr>
          <w:rFonts w:ascii="Arial" w:eastAsia="Calibri" w:hAnsi="Arial" w:cs="Arial"/>
          <w:sz w:val="20"/>
          <w:szCs w:val="20"/>
        </w:rPr>
        <w:t xml:space="preserve">. Wstrzymanie wypłaty wynagrodzenia nie rodzi w tych przypadkach po stronie </w:t>
      </w:r>
      <w:r w:rsidR="00F255B7">
        <w:rPr>
          <w:rFonts w:ascii="Arial" w:eastAsia="Calibri" w:hAnsi="Arial" w:cs="Arial"/>
          <w:sz w:val="20"/>
          <w:szCs w:val="20"/>
        </w:rPr>
        <w:t>z</w:t>
      </w:r>
      <w:r w:rsidRPr="008501ED">
        <w:rPr>
          <w:rFonts w:ascii="Arial" w:eastAsia="Calibri" w:hAnsi="Arial" w:cs="Arial"/>
          <w:sz w:val="20"/>
          <w:szCs w:val="20"/>
        </w:rPr>
        <w:t xml:space="preserve">amawiającego opóźnienia i </w:t>
      </w:r>
      <w:r w:rsidR="00F255B7">
        <w:rPr>
          <w:rFonts w:ascii="Arial" w:eastAsia="Calibri" w:hAnsi="Arial" w:cs="Arial"/>
          <w:sz w:val="20"/>
          <w:szCs w:val="20"/>
        </w:rPr>
        <w:t>w</w:t>
      </w:r>
      <w:r w:rsidRPr="008501ED">
        <w:rPr>
          <w:rFonts w:ascii="Arial" w:eastAsia="Calibri" w:hAnsi="Arial" w:cs="Arial"/>
          <w:sz w:val="20"/>
          <w:szCs w:val="20"/>
        </w:rPr>
        <w:t xml:space="preserve">ykonawcy nie przysługują odsetki z tego tytułu. </w:t>
      </w:r>
    </w:p>
    <w:p w14:paraId="7A8997AA" w14:textId="2666D153" w:rsidR="008501ED" w:rsidRPr="008501ED" w:rsidRDefault="008501ED" w:rsidP="009B65C0">
      <w:pPr>
        <w:numPr>
          <w:ilvl w:val="0"/>
          <w:numId w:val="47"/>
        </w:numPr>
        <w:spacing w:line="360" w:lineRule="auto"/>
        <w:ind w:left="284" w:hanging="284"/>
        <w:jc w:val="both"/>
        <w:rPr>
          <w:rFonts w:ascii="Arial" w:eastAsia="Calibri" w:hAnsi="Arial" w:cs="Arial"/>
          <w:sz w:val="20"/>
          <w:szCs w:val="20"/>
        </w:rPr>
      </w:pPr>
      <w:r w:rsidRPr="008501ED">
        <w:rPr>
          <w:rFonts w:ascii="Arial" w:eastAsia="Calibri" w:hAnsi="Arial" w:cs="Arial"/>
          <w:sz w:val="20"/>
          <w:szCs w:val="20"/>
          <w:lang w:eastAsia="x-none"/>
        </w:rPr>
        <w:t xml:space="preserve">Wykonawca zobowiązany jest do wystawiania i doręczania </w:t>
      </w:r>
      <w:r w:rsidR="001803EF">
        <w:rPr>
          <w:rFonts w:ascii="Arial" w:eastAsia="Calibri" w:hAnsi="Arial" w:cs="Arial"/>
          <w:sz w:val="20"/>
          <w:szCs w:val="20"/>
          <w:lang w:eastAsia="x-none"/>
        </w:rPr>
        <w:t>z</w:t>
      </w:r>
      <w:r w:rsidRPr="008501ED">
        <w:rPr>
          <w:rFonts w:ascii="Arial" w:eastAsia="Calibri" w:hAnsi="Arial" w:cs="Arial"/>
          <w:sz w:val="20"/>
          <w:szCs w:val="20"/>
          <w:lang w:eastAsia="x-none"/>
        </w:rPr>
        <w:t xml:space="preserve">amawiającemu faktur ustrukturyzowanych przy użyciu Krajowego Systemu e-Faktur </w:t>
      </w:r>
      <w:r w:rsidRPr="008501ED">
        <w:rPr>
          <w:rFonts w:ascii="Arial" w:eastAsia="Calibri" w:hAnsi="Arial" w:cs="Arial"/>
          <w:sz w:val="20"/>
          <w:szCs w:val="20"/>
        </w:rPr>
        <w:t>(</w:t>
      </w:r>
      <w:proofErr w:type="spellStart"/>
      <w:r w:rsidRPr="008501ED">
        <w:rPr>
          <w:rFonts w:ascii="Arial" w:eastAsia="Calibri" w:hAnsi="Arial" w:cs="Arial"/>
          <w:sz w:val="20"/>
          <w:szCs w:val="20"/>
        </w:rPr>
        <w:t>KSeF</w:t>
      </w:r>
      <w:proofErr w:type="spellEnd"/>
      <w:r w:rsidRPr="008501ED">
        <w:rPr>
          <w:rFonts w:ascii="Arial" w:eastAsia="Calibri" w:hAnsi="Arial" w:cs="Arial"/>
          <w:sz w:val="20"/>
          <w:szCs w:val="20"/>
        </w:rPr>
        <w:t>) w rozumieniu ustawy z dnia 11 marca 2004 r. o podatku od towarów i usług, jeżeli zgodnie z obowiązującymi przepisami jest zobowiązany do korzystania z tego systemu.</w:t>
      </w:r>
    </w:p>
    <w:p w14:paraId="0B8C3F76" w14:textId="3139EBB7" w:rsidR="008501ED" w:rsidRPr="002D12AF" w:rsidRDefault="008501ED" w:rsidP="009B65C0">
      <w:pPr>
        <w:numPr>
          <w:ilvl w:val="0"/>
          <w:numId w:val="47"/>
        </w:numPr>
        <w:spacing w:line="360" w:lineRule="auto"/>
        <w:ind w:left="284" w:hanging="284"/>
        <w:jc w:val="both"/>
        <w:rPr>
          <w:rFonts w:ascii="Arial" w:eastAsia="Calibri" w:hAnsi="Arial" w:cs="Arial"/>
          <w:sz w:val="20"/>
          <w:szCs w:val="20"/>
        </w:rPr>
      </w:pPr>
      <w:r w:rsidRPr="002D12AF">
        <w:rPr>
          <w:rFonts w:ascii="Arial" w:eastAsia="Calibri" w:hAnsi="Arial" w:cs="Arial"/>
          <w:sz w:val="20"/>
          <w:szCs w:val="20"/>
        </w:rPr>
        <w:t xml:space="preserve">Dane </w:t>
      </w:r>
      <w:r w:rsidR="001803EF" w:rsidRPr="002D12AF">
        <w:rPr>
          <w:rFonts w:ascii="Arial" w:eastAsia="Calibri" w:hAnsi="Arial" w:cs="Arial"/>
          <w:sz w:val="20"/>
          <w:szCs w:val="20"/>
        </w:rPr>
        <w:t>z</w:t>
      </w:r>
      <w:r w:rsidRPr="002D12AF">
        <w:rPr>
          <w:rFonts w:ascii="Arial" w:eastAsia="Calibri" w:hAnsi="Arial" w:cs="Arial"/>
          <w:sz w:val="20"/>
          <w:szCs w:val="20"/>
        </w:rPr>
        <w:t xml:space="preserve">amawiającego do faktury zgodne z systemem </w:t>
      </w:r>
      <w:proofErr w:type="spellStart"/>
      <w:r w:rsidRPr="002D12AF">
        <w:rPr>
          <w:rFonts w:ascii="Arial" w:eastAsia="Calibri" w:hAnsi="Arial" w:cs="Arial"/>
          <w:sz w:val="20"/>
          <w:szCs w:val="20"/>
        </w:rPr>
        <w:t>KSeF</w:t>
      </w:r>
      <w:proofErr w:type="spellEnd"/>
      <w:r w:rsidRPr="002D12AF">
        <w:rPr>
          <w:rFonts w:ascii="Arial" w:eastAsia="Calibri" w:hAnsi="Arial" w:cs="Arial"/>
          <w:sz w:val="20"/>
          <w:szCs w:val="20"/>
        </w:rPr>
        <w:t>:</w:t>
      </w:r>
    </w:p>
    <w:p w14:paraId="1E6B3828" w14:textId="77777777" w:rsidR="008501ED" w:rsidRPr="002D12AF" w:rsidRDefault="008501ED" w:rsidP="008501ED">
      <w:pPr>
        <w:spacing w:line="360" w:lineRule="auto"/>
        <w:ind w:left="426"/>
        <w:jc w:val="both"/>
        <w:rPr>
          <w:rFonts w:ascii="Arial" w:eastAsia="Calibri" w:hAnsi="Arial" w:cs="Arial"/>
          <w:sz w:val="20"/>
          <w:szCs w:val="20"/>
        </w:rPr>
      </w:pPr>
      <w:r w:rsidRPr="002D12AF">
        <w:rPr>
          <w:rFonts w:ascii="Arial" w:eastAsia="Calibri" w:hAnsi="Arial" w:cs="Arial"/>
          <w:sz w:val="20"/>
          <w:szCs w:val="20"/>
        </w:rPr>
        <w:t>Nabywca (Podmiot2) – nazwa podatnika,</w:t>
      </w:r>
    </w:p>
    <w:p w14:paraId="12562968" w14:textId="288ADA10" w:rsidR="008501ED" w:rsidRPr="002D12AF" w:rsidRDefault="008501ED" w:rsidP="008501ED">
      <w:pPr>
        <w:spacing w:line="360" w:lineRule="auto"/>
        <w:ind w:left="426"/>
        <w:jc w:val="both"/>
        <w:rPr>
          <w:rFonts w:ascii="Arial" w:eastAsia="Calibri" w:hAnsi="Arial" w:cs="Arial"/>
          <w:sz w:val="20"/>
          <w:szCs w:val="20"/>
        </w:rPr>
      </w:pPr>
      <w:r w:rsidRPr="002D12AF">
        <w:rPr>
          <w:rFonts w:ascii="Arial" w:eastAsia="Calibri" w:hAnsi="Arial" w:cs="Arial"/>
          <w:sz w:val="20"/>
          <w:szCs w:val="20"/>
        </w:rPr>
        <w:t xml:space="preserve">Nazwa: </w:t>
      </w:r>
      <w:r w:rsidR="00447CB5" w:rsidRPr="002D12AF">
        <w:rPr>
          <w:rFonts w:ascii="Arial" w:eastAsia="Calibri" w:hAnsi="Arial" w:cs="Arial"/>
          <w:sz w:val="20"/>
          <w:szCs w:val="20"/>
        </w:rPr>
        <w:t>…….</w:t>
      </w:r>
    </w:p>
    <w:p w14:paraId="0E7F2A37" w14:textId="7A124D15" w:rsidR="008501ED" w:rsidRPr="002D12AF" w:rsidRDefault="008501ED" w:rsidP="008501ED">
      <w:pPr>
        <w:spacing w:line="360" w:lineRule="auto"/>
        <w:ind w:left="426"/>
        <w:jc w:val="both"/>
        <w:rPr>
          <w:rFonts w:ascii="Arial" w:eastAsia="Calibri" w:hAnsi="Arial" w:cs="Arial"/>
          <w:sz w:val="20"/>
          <w:szCs w:val="20"/>
        </w:rPr>
      </w:pPr>
      <w:r w:rsidRPr="002D12AF">
        <w:rPr>
          <w:rFonts w:ascii="Arial" w:eastAsia="Calibri" w:hAnsi="Arial" w:cs="Arial"/>
          <w:sz w:val="20"/>
          <w:szCs w:val="20"/>
        </w:rPr>
        <w:t xml:space="preserve">Adres dla celów VAT: </w:t>
      </w:r>
      <w:r w:rsidR="00447CB5" w:rsidRPr="002D12AF">
        <w:rPr>
          <w:rFonts w:ascii="Arial" w:eastAsia="Calibri" w:hAnsi="Arial" w:cs="Arial"/>
          <w:sz w:val="20"/>
          <w:szCs w:val="20"/>
        </w:rPr>
        <w:t>…</w:t>
      </w:r>
      <w:proofErr w:type="gramStart"/>
      <w:r w:rsidR="00447CB5" w:rsidRPr="002D12AF">
        <w:rPr>
          <w:rFonts w:ascii="Arial" w:eastAsia="Calibri" w:hAnsi="Arial" w:cs="Arial"/>
          <w:sz w:val="20"/>
          <w:szCs w:val="20"/>
        </w:rPr>
        <w:t>…….</w:t>
      </w:r>
      <w:proofErr w:type="gramEnd"/>
      <w:r w:rsidR="00447CB5" w:rsidRPr="002D12AF">
        <w:rPr>
          <w:rFonts w:ascii="Arial" w:eastAsia="Calibri" w:hAnsi="Arial" w:cs="Arial"/>
          <w:sz w:val="20"/>
          <w:szCs w:val="20"/>
        </w:rPr>
        <w:t>.</w:t>
      </w:r>
    </w:p>
    <w:p w14:paraId="3F8332A2" w14:textId="0E89C1D6" w:rsidR="008501ED" w:rsidRPr="002D12AF" w:rsidRDefault="008501ED" w:rsidP="008501ED">
      <w:pPr>
        <w:spacing w:line="360" w:lineRule="auto"/>
        <w:ind w:left="426"/>
        <w:jc w:val="both"/>
        <w:rPr>
          <w:rFonts w:ascii="Arial" w:eastAsia="Calibri" w:hAnsi="Arial" w:cs="Arial"/>
          <w:strike/>
          <w:sz w:val="20"/>
          <w:szCs w:val="20"/>
        </w:rPr>
      </w:pPr>
      <w:r w:rsidRPr="002D12AF">
        <w:rPr>
          <w:rFonts w:ascii="Arial" w:eastAsia="Calibri" w:hAnsi="Arial" w:cs="Arial"/>
          <w:strike/>
          <w:sz w:val="20"/>
          <w:szCs w:val="20"/>
        </w:rPr>
        <w:t xml:space="preserve">NIP: </w:t>
      </w:r>
      <w:r w:rsidR="00447CB5" w:rsidRPr="002D12AF">
        <w:rPr>
          <w:rFonts w:ascii="Arial" w:eastAsia="Calibri" w:hAnsi="Arial" w:cs="Arial"/>
          <w:strike/>
          <w:sz w:val="20"/>
          <w:szCs w:val="20"/>
        </w:rPr>
        <w:t>…………………….</w:t>
      </w:r>
    </w:p>
    <w:p w14:paraId="273A429A" w14:textId="77777777" w:rsidR="008501ED" w:rsidRPr="002D12AF" w:rsidRDefault="008501ED" w:rsidP="008501ED">
      <w:pPr>
        <w:spacing w:line="360" w:lineRule="auto"/>
        <w:ind w:left="426"/>
        <w:jc w:val="both"/>
        <w:rPr>
          <w:rFonts w:ascii="Arial" w:eastAsia="Calibri" w:hAnsi="Arial" w:cs="Arial"/>
          <w:sz w:val="20"/>
          <w:szCs w:val="20"/>
        </w:rPr>
      </w:pPr>
      <w:r w:rsidRPr="002D12AF">
        <w:rPr>
          <w:rFonts w:ascii="Arial" w:eastAsia="Calibri" w:hAnsi="Arial" w:cs="Arial"/>
          <w:sz w:val="20"/>
          <w:szCs w:val="20"/>
        </w:rPr>
        <w:t>Znacznik: Nabywca.</w:t>
      </w:r>
    </w:p>
    <w:p w14:paraId="0119C7F2" w14:textId="4814AB0C" w:rsidR="008501ED" w:rsidRPr="008501ED" w:rsidRDefault="008501ED" w:rsidP="009B65C0">
      <w:pPr>
        <w:numPr>
          <w:ilvl w:val="0"/>
          <w:numId w:val="47"/>
        </w:numPr>
        <w:spacing w:line="360" w:lineRule="auto"/>
        <w:ind w:left="284" w:hanging="284"/>
        <w:jc w:val="both"/>
        <w:rPr>
          <w:rFonts w:ascii="Arial" w:eastAsia="Calibri" w:hAnsi="Arial" w:cs="Arial"/>
          <w:sz w:val="20"/>
          <w:szCs w:val="20"/>
        </w:rPr>
      </w:pPr>
      <w:r w:rsidRPr="008501ED">
        <w:rPr>
          <w:rFonts w:ascii="Arial" w:eastAsia="Calibri" w:hAnsi="Arial" w:cs="Arial"/>
          <w:sz w:val="20"/>
          <w:szCs w:val="20"/>
        </w:rPr>
        <w:t xml:space="preserve">Wystawienie faktury ustrukturyzowanej niezgodnej z wymogami, o których mowa w ust. </w:t>
      </w:r>
      <w:r w:rsidR="00447CB5">
        <w:rPr>
          <w:rFonts w:ascii="Arial" w:eastAsia="Calibri" w:hAnsi="Arial" w:cs="Arial"/>
          <w:sz w:val="20"/>
          <w:szCs w:val="20"/>
        </w:rPr>
        <w:t>6</w:t>
      </w:r>
      <w:r w:rsidRPr="008501ED">
        <w:rPr>
          <w:rFonts w:ascii="Arial" w:eastAsia="Calibri" w:hAnsi="Arial" w:cs="Arial"/>
          <w:sz w:val="20"/>
          <w:szCs w:val="20"/>
        </w:rPr>
        <w:t xml:space="preserve"> i </w:t>
      </w:r>
      <w:r w:rsidR="00447CB5">
        <w:rPr>
          <w:rFonts w:ascii="Arial" w:eastAsia="Calibri" w:hAnsi="Arial" w:cs="Arial"/>
          <w:sz w:val="20"/>
          <w:szCs w:val="20"/>
        </w:rPr>
        <w:t>7</w:t>
      </w:r>
      <w:r w:rsidRPr="008501ED">
        <w:rPr>
          <w:rFonts w:ascii="Arial" w:eastAsia="Calibri" w:hAnsi="Arial" w:cs="Arial"/>
          <w:sz w:val="20"/>
          <w:szCs w:val="20"/>
        </w:rPr>
        <w:t xml:space="preserve">, uprawnia </w:t>
      </w:r>
      <w:r w:rsidR="00717CCF">
        <w:rPr>
          <w:rFonts w:ascii="Arial" w:eastAsia="Calibri" w:hAnsi="Arial" w:cs="Arial"/>
          <w:sz w:val="20"/>
          <w:szCs w:val="20"/>
        </w:rPr>
        <w:t>z</w:t>
      </w:r>
      <w:r w:rsidRPr="008501ED">
        <w:rPr>
          <w:rFonts w:ascii="Arial" w:eastAsia="Calibri" w:hAnsi="Arial" w:cs="Arial"/>
          <w:sz w:val="20"/>
          <w:szCs w:val="20"/>
        </w:rPr>
        <w:t>amawiającego do:</w:t>
      </w:r>
    </w:p>
    <w:p w14:paraId="551832A7" w14:textId="4A529D0B" w:rsidR="008501ED" w:rsidRPr="008501ED" w:rsidRDefault="008501ED" w:rsidP="00BE4602">
      <w:pPr>
        <w:numPr>
          <w:ilvl w:val="2"/>
          <w:numId w:val="105"/>
        </w:numPr>
        <w:spacing w:line="360" w:lineRule="auto"/>
        <w:ind w:left="709" w:hanging="283"/>
        <w:jc w:val="both"/>
        <w:rPr>
          <w:rFonts w:ascii="Arial" w:eastAsia="Calibri" w:hAnsi="Arial" w:cs="Arial"/>
          <w:sz w:val="20"/>
          <w:szCs w:val="20"/>
        </w:rPr>
      </w:pPr>
      <w:r w:rsidRPr="008501ED">
        <w:rPr>
          <w:rFonts w:ascii="Arial" w:eastAsia="Calibri" w:hAnsi="Arial" w:cs="Arial"/>
          <w:sz w:val="20"/>
          <w:szCs w:val="20"/>
        </w:rPr>
        <w:t>żądania wystawienia faktury korygującej</w:t>
      </w:r>
      <w:r w:rsidR="00CC74B3">
        <w:rPr>
          <w:rFonts w:ascii="Arial" w:eastAsia="Calibri" w:hAnsi="Arial" w:cs="Arial"/>
          <w:sz w:val="20"/>
          <w:szCs w:val="20"/>
        </w:rPr>
        <w:t>;</w:t>
      </w:r>
      <w:r w:rsidRPr="008501ED">
        <w:rPr>
          <w:rFonts w:ascii="Arial" w:eastAsia="Calibri" w:hAnsi="Arial" w:cs="Arial"/>
          <w:sz w:val="20"/>
          <w:szCs w:val="20"/>
        </w:rPr>
        <w:t xml:space="preserve"> oraz</w:t>
      </w:r>
    </w:p>
    <w:p w14:paraId="1C5C2329" w14:textId="30AE0A5D" w:rsidR="008501ED" w:rsidRPr="008501ED" w:rsidRDefault="008501ED" w:rsidP="00BE4602">
      <w:pPr>
        <w:numPr>
          <w:ilvl w:val="2"/>
          <w:numId w:val="105"/>
        </w:numPr>
        <w:spacing w:line="360" w:lineRule="auto"/>
        <w:ind w:left="709" w:hanging="283"/>
        <w:jc w:val="both"/>
        <w:rPr>
          <w:rFonts w:ascii="Arial" w:eastAsia="Calibri" w:hAnsi="Arial" w:cs="Arial"/>
          <w:sz w:val="20"/>
          <w:szCs w:val="20"/>
        </w:rPr>
      </w:pPr>
      <w:r w:rsidRPr="008501ED">
        <w:rPr>
          <w:rFonts w:ascii="Arial" w:eastAsia="Calibri" w:hAnsi="Arial" w:cs="Arial"/>
          <w:sz w:val="20"/>
          <w:szCs w:val="20"/>
        </w:rPr>
        <w:t xml:space="preserve">wstrzymania płatności do czasu otrzymania faktury spełniającej wymagania zawarte w ust. </w:t>
      </w:r>
      <w:r w:rsidR="00447CB5">
        <w:rPr>
          <w:rFonts w:ascii="Arial" w:eastAsia="Calibri" w:hAnsi="Arial" w:cs="Arial"/>
          <w:sz w:val="20"/>
          <w:szCs w:val="20"/>
        </w:rPr>
        <w:t>6</w:t>
      </w:r>
      <w:r w:rsidRPr="008501ED">
        <w:rPr>
          <w:rFonts w:ascii="Arial" w:eastAsia="Calibri" w:hAnsi="Arial" w:cs="Arial"/>
          <w:sz w:val="20"/>
          <w:szCs w:val="20"/>
        </w:rPr>
        <w:t xml:space="preserve"> i </w:t>
      </w:r>
      <w:r w:rsidR="00447CB5">
        <w:rPr>
          <w:rFonts w:ascii="Arial" w:eastAsia="Calibri" w:hAnsi="Arial" w:cs="Arial"/>
          <w:sz w:val="20"/>
          <w:szCs w:val="20"/>
        </w:rPr>
        <w:t>7</w:t>
      </w:r>
      <w:r w:rsidRPr="008501ED">
        <w:rPr>
          <w:rFonts w:ascii="Arial" w:eastAsia="Calibri" w:hAnsi="Arial" w:cs="Arial"/>
          <w:sz w:val="20"/>
          <w:szCs w:val="20"/>
        </w:rPr>
        <w:t>, co nie będzie traktowane jako opóźnienie w zapłacie wynagrodzenia.</w:t>
      </w:r>
    </w:p>
    <w:p w14:paraId="15BDAFD1" w14:textId="1CE42DEC" w:rsidR="008501ED" w:rsidRPr="008501ED" w:rsidRDefault="008501ED" w:rsidP="009B65C0">
      <w:pPr>
        <w:numPr>
          <w:ilvl w:val="0"/>
          <w:numId w:val="47"/>
        </w:numPr>
        <w:spacing w:line="360" w:lineRule="auto"/>
        <w:ind w:left="284" w:hanging="284"/>
        <w:jc w:val="both"/>
        <w:rPr>
          <w:rFonts w:ascii="Arial" w:eastAsia="Calibri" w:hAnsi="Arial" w:cs="Arial"/>
          <w:sz w:val="20"/>
          <w:szCs w:val="20"/>
        </w:rPr>
      </w:pPr>
      <w:r w:rsidRPr="008501ED">
        <w:rPr>
          <w:rFonts w:ascii="Arial" w:eastAsia="Calibri" w:hAnsi="Arial" w:cs="Arial"/>
          <w:sz w:val="20"/>
          <w:szCs w:val="20"/>
        </w:rPr>
        <w:t xml:space="preserve">Faktura ustrukturyzowana uznana będzie za doręczoną </w:t>
      </w:r>
      <w:r w:rsidR="00B20C01">
        <w:rPr>
          <w:rFonts w:ascii="Arial" w:eastAsia="Calibri" w:hAnsi="Arial" w:cs="Arial"/>
          <w:sz w:val="20"/>
          <w:szCs w:val="20"/>
        </w:rPr>
        <w:t>z</w:t>
      </w:r>
      <w:r w:rsidRPr="008501ED">
        <w:rPr>
          <w:rFonts w:ascii="Arial" w:eastAsia="Calibri" w:hAnsi="Arial" w:cs="Arial"/>
          <w:sz w:val="20"/>
          <w:szCs w:val="20"/>
        </w:rPr>
        <w:t>amawiającemu z chwilą przydzielenia przez Krajowy System e-Faktur numeru identyfikacyjnego tej fakturze, zgodnie z ustawą o podatku od towarów</w:t>
      </w:r>
      <w:r w:rsidR="00BE4602">
        <w:rPr>
          <w:rFonts w:ascii="Arial" w:eastAsia="Calibri" w:hAnsi="Arial" w:cs="Arial"/>
          <w:sz w:val="20"/>
          <w:szCs w:val="20"/>
        </w:rPr>
        <w:t xml:space="preserve"> </w:t>
      </w:r>
      <w:r w:rsidRPr="008501ED">
        <w:rPr>
          <w:rFonts w:ascii="Arial" w:eastAsia="Calibri" w:hAnsi="Arial" w:cs="Arial"/>
          <w:sz w:val="20"/>
          <w:szCs w:val="20"/>
        </w:rPr>
        <w:t xml:space="preserve">i usług. </w:t>
      </w:r>
    </w:p>
    <w:p w14:paraId="290EA930" w14:textId="3449E714" w:rsidR="008501ED" w:rsidRPr="008501ED" w:rsidRDefault="008501ED" w:rsidP="009B65C0">
      <w:pPr>
        <w:numPr>
          <w:ilvl w:val="0"/>
          <w:numId w:val="47"/>
        </w:numPr>
        <w:spacing w:line="360" w:lineRule="auto"/>
        <w:ind w:left="284" w:hanging="284"/>
        <w:jc w:val="both"/>
        <w:rPr>
          <w:rFonts w:ascii="Arial" w:eastAsia="Calibri" w:hAnsi="Arial" w:cs="Arial"/>
          <w:sz w:val="20"/>
          <w:szCs w:val="20"/>
        </w:rPr>
      </w:pPr>
      <w:r w:rsidRPr="008501ED">
        <w:rPr>
          <w:rFonts w:ascii="Arial" w:eastAsia="Calibri" w:hAnsi="Arial" w:cs="Arial"/>
          <w:sz w:val="20"/>
          <w:szCs w:val="20"/>
        </w:rPr>
        <w:lastRenderedPageBreak/>
        <w:t xml:space="preserve">Termin płatności wynagrodzenia wynosi 30 dni od dnia doręczenia </w:t>
      </w:r>
      <w:r w:rsidR="00BE4602">
        <w:rPr>
          <w:rFonts w:ascii="Arial" w:eastAsia="Calibri" w:hAnsi="Arial" w:cs="Arial"/>
          <w:sz w:val="20"/>
          <w:szCs w:val="20"/>
        </w:rPr>
        <w:t>za</w:t>
      </w:r>
      <w:r w:rsidRPr="008501ED">
        <w:rPr>
          <w:rFonts w:ascii="Arial" w:eastAsia="Calibri" w:hAnsi="Arial" w:cs="Arial"/>
          <w:sz w:val="20"/>
          <w:szCs w:val="20"/>
        </w:rPr>
        <w:t xml:space="preserve">mawiającemu faktury ustrukturyzowanej spełniającej wymagania, o których mowa w ust. </w:t>
      </w:r>
      <w:r w:rsidR="00706891">
        <w:rPr>
          <w:rFonts w:ascii="Arial" w:eastAsia="Calibri" w:hAnsi="Arial" w:cs="Arial"/>
          <w:sz w:val="20"/>
          <w:szCs w:val="20"/>
        </w:rPr>
        <w:t>6</w:t>
      </w:r>
      <w:r w:rsidRPr="008501ED">
        <w:rPr>
          <w:rFonts w:ascii="Arial" w:eastAsia="Calibri" w:hAnsi="Arial" w:cs="Arial"/>
          <w:sz w:val="20"/>
          <w:szCs w:val="20"/>
        </w:rPr>
        <w:t xml:space="preserve"> i </w:t>
      </w:r>
      <w:r w:rsidR="00706891">
        <w:rPr>
          <w:rFonts w:ascii="Arial" w:eastAsia="Calibri" w:hAnsi="Arial" w:cs="Arial"/>
          <w:sz w:val="20"/>
          <w:szCs w:val="20"/>
        </w:rPr>
        <w:t>7</w:t>
      </w:r>
      <w:r w:rsidRPr="008501ED">
        <w:rPr>
          <w:rFonts w:ascii="Arial" w:eastAsia="Calibri" w:hAnsi="Arial" w:cs="Arial"/>
          <w:sz w:val="20"/>
          <w:szCs w:val="20"/>
        </w:rPr>
        <w:t>.</w:t>
      </w:r>
    </w:p>
    <w:p w14:paraId="327D5C1F" w14:textId="2ED0143D" w:rsidR="008501ED" w:rsidRPr="00D72E11" w:rsidRDefault="008501ED" w:rsidP="009B65C0">
      <w:pPr>
        <w:numPr>
          <w:ilvl w:val="0"/>
          <w:numId w:val="47"/>
        </w:numPr>
        <w:spacing w:line="360" w:lineRule="auto"/>
        <w:ind w:left="284" w:hanging="284"/>
        <w:jc w:val="both"/>
        <w:rPr>
          <w:rFonts w:ascii="Arial" w:eastAsia="Calibri" w:hAnsi="Arial" w:cs="Arial"/>
          <w:color w:val="EE0000"/>
          <w:sz w:val="20"/>
          <w:szCs w:val="20"/>
        </w:rPr>
      </w:pPr>
      <w:r w:rsidRPr="008501ED">
        <w:rPr>
          <w:rFonts w:ascii="Arial" w:eastAsia="Calibri" w:hAnsi="Arial" w:cs="Arial"/>
          <w:sz w:val="20"/>
          <w:szCs w:val="20"/>
        </w:rPr>
        <w:t xml:space="preserve">Wykonawca zobowiązany jest również do przesłania wizualizacji faktury ustrukturyzowanej (w formie pliku PDF) na następujący adres e-mail: </w:t>
      </w:r>
      <w:hyperlink r:id="rId8" w:history="1">
        <w:r w:rsidR="00706891" w:rsidRPr="00D72E11">
          <w:rPr>
            <w:rFonts w:ascii="Arial" w:eastAsia="Calibri" w:hAnsi="Arial" w:cs="Arial"/>
            <w:color w:val="EE0000"/>
            <w:sz w:val="20"/>
            <w:szCs w:val="20"/>
          </w:rPr>
          <w:t>……………………</w:t>
        </w:r>
        <w:proofErr w:type="gramStart"/>
        <w:r w:rsidR="00706891" w:rsidRPr="00D72E11">
          <w:rPr>
            <w:rFonts w:ascii="Arial" w:eastAsia="Calibri" w:hAnsi="Arial" w:cs="Arial"/>
            <w:color w:val="EE0000"/>
            <w:sz w:val="20"/>
            <w:szCs w:val="20"/>
          </w:rPr>
          <w:t>…….</w:t>
        </w:r>
        <w:proofErr w:type="gramEnd"/>
      </w:hyperlink>
      <w:r w:rsidRPr="00D72E11">
        <w:rPr>
          <w:rFonts w:ascii="Arial" w:eastAsia="Calibri" w:hAnsi="Arial" w:cs="Arial"/>
          <w:color w:val="EE0000"/>
          <w:sz w:val="20"/>
          <w:szCs w:val="20"/>
        </w:rPr>
        <w:t>.</w:t>
      </w:r>
    </w:p>
    <w:p w14:paraId="3F2AC9BD" w14:textId="77777777" w:rsidR="00AA3409" w:rsidRPr="00706891" w:rsidRDefault="00AA3409" w:rsidP="009B65C0">
      <w:pPr>
        <w:numPr>
          <w:ilvl w:val="0"/>
          <w:numId w:val="47"/>
        </w:numPr>
        <w:spacing w:line="360" w:lineRule="auto"/>
        <w:ind w:left="284" w:hanging="284"/>
        <w:jc w:val="both"/>
        <w:rPr>
          <w:rFonts w:ascii="Arial" w:eastAsia="Calibri" w:hAnsi="Arial" w:cs="Arial"/>
          <w:sz w:val="20"/>
          <w:szCs w:val="20"/>
        </w:rPr>
      </w:pPr>
      <w:r w:rsidRPr="00706891">
        <w:rPr>
          <w:rFonts w:ascii="Arial" w:hAnsi="Arial" w:cs="Arial"/>
          <w:sz w:val="20"/>
          <w:szCs w:val="20"/>
        </w:rPr>
        <w:t xml:space="preserve">Podstawą do wystawienia przez </w:t>
      </w:r>
      <w:r w:rsidR="00D251A6" w:rsidRPr="00706891">
        <w:rPr>
          <w:rFonts w:ascii="Arial" w:hAnsi="Arial" w:cs="Arial"/>
          <w:sz w:val="20"/>
          <w:szCs w:val="20"/>
        </w:rPr>
        <w:t>w</w:t>
      </w:r>
      <w:r w:rsidRPr="00706891">
        <w:rPr>
          <w:rFonts w:ascii="Arial" w:hAnsi="Arial" w:cs="Arial"/>
          <w:sz w:val="20"/>
          <w:szCs w:val="20"/>
        </w:rPr>
        <w:t>ykonawcę faktur</w:t>
      </w:r>
      <w:r w:rsidR="00D92E32" w:rsidRPr="00706891">
        <w:rPr>
          <w:rFonts w:ascii="Arial" w:hAnsi="Arial" w:cs="Arial"/>
          <w:sz w:val="20"/>
          <w:szCs w:val="20"/>
        </w:rPr>
        <w:t>y</w:t>
      </w:r>
      <w:r w:rsidRPr="00706891">
        <w:rPr>
          <w:rFonts w:ascii="Arial" w:hAnsi="Arial" w:cs="Arial"/>
          <w:sz w:val="20"/>
          <w:szCs w:val="20"/>
        </w:rPr>
        <w:t xml:space="preserve"> będ</w:t>
      </w:r>
      <w:r w:rsidR="00D92E32" w:rsidRPr="00706891">
        <w:rPr>
          <w:rFonts w:ascii="Arial" w:hAnsi="Arial" w:cs="Arial"/>
          <w:sz w:val="20"/>
          <w:szCs w:val="20"/>
        </w:rPr>
        <w:t>ą</w:t>
      </w:r>
      <w:r w:rsidRPr="00706891">
        <w:rPr>
          <w:rFonts w:ascii="Arial" w:hAnsi="Arial" w:cs="Arial"/>
          <w:sz w:val="20"/>
          <w:szCs w:val="20"/>
        </w:rPr>
        <w:t xml:space="preserve"> protok</w:t>
      </w:r>
      <w:r w:rsidR="00D92E32" w:rsidRPr="00706891">
        <w:rPr>
          <w:rFonts w:ascii="Arial" w:hAnsi="Arial" w:cs="Arial"/>
          <w:sz w:val="20"/>
          <w:szCs w:val="20"/>
        </w:rPr>
        <w:t>oły</w:t>
      </w:r>
      <w:r w:rsidRPr="00706891">
        <w:rPr>
          <w:rFonts w:ascii="Arial" w:hAnsi="Arial" w:cs="Arial"/>
          <w:sz w:val="20"/>
          <w:szCs w:val="20"/>
        </w:rPr>
        <w:t xml:space="preserve"> odbioru, potwierdzające wykonanie</w:t>
      </w:r>
      <w:r w:rsidR="00F51437" w:rsidRPr="00706891">
        <w:rPr>
          <w:rFonts w:ascii="Arial" w:hAnsi="Arial" w:cs="Arial"/>
          <w:sz w:val="20"/>
          <w:szCs w:val="20"/>
        </w:rPr>
        <w:br/>
      </w:r>
      <w:r w:rsidRPr="00706891">
        <w:rPr>
          <w:rFonts w:ascii="Arial" w:hAnsi="Arial" w:cs="Arial"/>
          <w:sz w:val="20"/>
          <w:szCs w:val="20"/>
        </w:rPr>
        <w:t>i odebranie przedmiotu umowy bez wad.</w:t>
      </w:r>
    </w:p>
    <w:p w14:paraId="78B992BB" w14:textId="77777777" w:rsidR="00B33024" w:rsidRPr="00706891" w:rsidRDefault="00B33024" w:rsidP="009B65C0">
      <w:pPr>
        <w:numPr>
          <w:ilvl w:val="0"/>
          <w:numId w:val="47"/>
        </w:numPr>
        <w:spacing w:line="360" w:lineRule="auto"/>
        <w:ind w:left="284" w:hanging="284"/>
        <w:jc w:val="both"/>
        <w:rPr>
          <w:rFonts w:ascii="Arial" w:eastAsia="Calibri" w:hAnsi="Arial" w:cs="Arial"/>
          <w:sz w:val="20"/>
          <w:szCs w:val="20"/>
        </w:rPr>
      </w:pPr>
      <w:r w:rsidRPr="00706891">
        <w:rPr>
          <w:rFonts w:ascii="Arial" w:hAnsi="Arial" w:cs="Arial"/>
          <w:sz w:val="20"/>
          <w:szCs w:val="20"/>
        </w:rPr>
        <w:t>W przypadku realizacji przedmiotu umowy przy udziale podwykonawców lub dalszych podwykonawców, warunkiem zapłaty należnego Wykonawcy wynagrodzenia, przypadającego na kolejne okresy rozliczeniowe, będzie udowodnienie Zamawiającemu dokonania zapłaty wymagalnego wynagrodzenia podwykonawcom oraz dalszym podwykonawcom, w tym przedstawienie zamawiającemu jako załączników do faktur (przejściowych i końcowej):</w:t>
      </w:r>
    </w:p>
    <w:p w14:paraId="023F189C" w14:textId="10A14312" w:rsidR="00B33024" w:rsidRPr="00F726FF" w:rsidRDefault="00B33024" w:rsidP="00095E99">
      <w:pPr>
        <w:pStyle w:val="Akapitzlist"/>
        <w:widowControl w:val="0"/>
        <w:numPr>
          <w:ilvl w:val="1"/>
          <w:numId w:val="48"/>
        </w:numPr>
        <w:tabs>
          <w:tab w:val="left" w:pos="426"/>
        </w:tabs>
        <w:suppressAutoHyphens/>
        <w:spacing w:line="360" w:lineRule="auto"/>
        <w:jc w:val="both"/>
        <w:rPr>
          <w:rFonts w:ascii="Arial" w:hAnsi="Arial" w:cs="Arial"/>
          <w:sz w:val="20"/>
          <w:szCs w:val="20"/>
        </w:rPr>
      </w:pPr>
      <w:r w:rsidRPr="00F726FF">
        <w:rPr>
          <w:rFonts w:ascii="Arial" w:hAnsi="Arial" w:cs="Arial"/>
          <w:sz w:val="20"/>
          <w:szCs w:val="20"/>
        </w:rPr>
        <w:t>wykazu umów zawartych z podwykonawcami i dalszymi podwykonawcami wraz ze statusem ich rozliczeń</w:t>
      </w:r>
      <w:r w:rsidR="00D151C2">
        <w:rPr>
          <w:rFonts w:ascii="Arial" w:hAnsi="Arial" w:cs="Arial"/>
          <w:sz w:val="20"/>
          <w:szCs w:val="20"/>
        </w:rPr>
        <w:t>;</w:t>
      </w:r>
      <w:r w:rsidRPr="00F726FF">
        <w:rPr>
          <w:rFonts w:ascii="Arial" w:hAnsi="Arial" w:cs="Arial"/>
          <w:sz w:val="20"/>
          <w:szCs w:val="20"/>
        </w:rPr>
        <w:t xml:space="preserve"> oraz</w:t>
      </w:r>
    </w:p>
    <w:p w14:paraId="499FBD50" w14:textId="6AA3958D" w:rsidR="00B33024" w:rsidRPr="00F726FF" w:rsidRDefault="00B33024" w:rsidP="00095E99">
      <w:pPr>
        <w:pStyle w:val="Akapitzlist"/>
        <w:widowControl w:val="0"/>
        <w:numPr>
          <w:ilvl w:val="1"/>
          <w:numId w:val="48"/>
        </w:numPr>
        <w:tabs>
          <w:tab w:val="left" w:pos="426"/>
        </w:tabs>
        <w:suppressAutoHyphens/>
        <w:spacing w:line="360" w:lineRule="auto"/>
        <w:jc w:val="both"/>
        <w:rPr>
          <w:rFonts w:ascii="Arial" w:hAnsi="Arial" w:cs="Arial"/>
          <w:sz w:val="20"/>
          <w:szCs w:val="20"/>
        </w:rPr>
      </w:pPr>
      <w:r w:rsidRPr="00F726FF">
        <w:rPr>
          <w:rFonts w:ascii="Arial" w:hAnsi="Arial" w:cs="Arial"/>
          <w:sz w:val="20"/>
          <w:szCs w:val="20"/>
        </w:rPr>
        <w:t>opisu zakresu robót, usług lub dostaw wykonywanych przez podwykonawców i dalszych podwykonawców wraz ze wskazaniem wynagrodzenia należnego za te roboty, usługi oraz dostawy oraz</w:t>
      </w:r>
    </w:p>
    <w:p w14:paraId="102E7917" w14:textId="44D27147" w:rsidR="00B33024" w:rsidRPr="00F726FF" w:rsidRDefault="00B33024" w:rsidP="00095E99">
      <w:pPr>
        <w:pStyle w:val="Akapitzlist"/>
        <w:widowControl w:val="0"/>
        <w:numPr>
          <w:ilvl w:val="1"/>
          <w:numId w:val="48"/>
        </w:numPr>
        <w:tabs>
          <w:tab w:val="left" w:pos="426"/>
        </w:tabs>
        <w:suppressAutoHyphens/>
        <w:spacing w:line="360" w:lineRule="auto"/>
        <w:jc w:val="both"/>
        <w:rPr>
          <w:rFonts w:ascii="Arial" w:hAnsi="Arial" w:cs="Arial"/>
          <w:sz w:val="20"/>
          <w:szCs w:val="20"/>
        </w:rPr>
      </w:pPr>
      <w:r w:rsidRPr="00F726FF">
        <w:rPr>
          <w:rFonts w:ascii="Arial" w:hAnsi="Arial" w:cs="Arial"/>
          <w:sz w:val="20"/>
          <w:szCs w:val="20"/>
        </w:rPr>
        <w:t>odpowiednio protokołu częściowego odbioru robót oraz protokołu odbioru końcowego przedmiotu umowy z wyraźnym oznaczeniem zakresu prac wykonywanych przez podwykonawców i dalszych podwykonawców</w:t>
      </w:r>
      <w:r w:rsidR="00BE4602">
        <w:rPr>
          <w:rFonts w:ascii="Arial" w:hAnsi="Arial" w:cs="Arial"/>
          <w:sz w:val="20"/>
          <w:szCs w:val="20"/>
        </w:rPr>
        <w:t>;</w:t>
      </w:r>
      <w:r w:rsidRPr="00F726FF">
        <w:rPr>
          <w:rFonts w:ascii="Arial" w:hAnsi="Arial" w:cs="Arial"/>
          <w:sz w:val="20"/>
          <w:szCs w:val="20"/>
        </w:rPr>
        <w:t xml:space="preserve"> oraz</w:t>
      </w:r>
    </w:p>
    <w:p w14:paraId="61E8155C" w14:textId="51CA208A" w:rsidR="00B33024" w:rsidRPr="00F726FF" w:rsidRDefault="00B33024" w:rsidP="00095E99">
      <w:pPr>
        <w:pStyle w:val="Akapitzlist"/>
        <w:widowControl w:val="0"/>
        <w:numPr>
          <w:ilvl w:val="1"/>
          <w:numId w:val="48"/>
        </w:numPr>
        <w:tabs>
          <w:tab w:val="left" w:pos="426"/>
        </w:tabs>
        <w:suppressAutoHyphens/>
        <w:spacing w:line="360" w:lineRule="auto"/>
        <w:jc w:val="both"/>
        <w:rPr>
          <w:rFonts w:ascii="Arial" w:hAnsi="Arial" w:cs="Arial"/>
          <w:sz w:val="20"/>
          <w:szCs w:val="20"/>
        </w:rPr>
      </w:pPr>
      <w:r w:rsidRPr="00F726FF">
        <w:rPr>
          <w:rFonts w:ascii="Arial" w:hAnsi="Arial" w:cs="Arial"/>
          <w:sz w:val="20"/>
          <w:szCs w:val="20"/>
        </w:rPr>
        <w:t>potwierdzonych za zgodność z oryginałem kopii faktur lub rachunków wystawionych przez podwykonawców i dalszych podwykonawców</w:t>
      </w:r>
      <w:r w:rsidR="00440FE8">
        <w:rPr>
          <w:rFonts w:ascii="Arial" w:hAnsi="Arial" w:cs="Arial"/>
          <w:sz w:val="20"/>
          <w:szCs w:val="20"/>
        </w:rPr>
        <w:t>,</w:t>
      </w:r>
      <w:r w:rsidRPr="00F726FF">
        <w:rPr>
          <w:rFonts w:ascii="Arial" w:hAnsi="Arial" w:cs="Arial"/>
          <w:sz w:val="20"/>
          <w:szCs w:val="20"/>
        </w:rPr>
        <w:t xml:space="preserve"> wobec których zamawiający odpowiada za zapłatę wynagrodzenia z tytułu wykonanych robót budowlanych solidarnie z wykonawcą, biorących udział</w:t>
      </w:r>
      <w:r w:rsidR="00440FE8">
        <w:rPr>
          <w:rFonts w:ascii="Arial" w:hAnsi="Arial" w:cs="Arial"/>
          <w:sz w:val="20"/>
          <w:szCs w:val="20"/>
        </w:rPr>
        <w:br/>
      </w:r>
      <w:r w:rsidRPr="00F726FF">
        <w:rPr>
          <w:rFonts w:ascii="Arial" w:hAnsi="Arial" w:cs="Arial"/>
          <w:sz w:val="20"/>
          <w:szCs w:val="20"/>
        </w:rPr>
        <w:t>w realizacji robót, których dotyczy płatność</w:t>
      </w:r>
      <w:r w:rsidR="00D151C2">
        <w:rPr>
          <w:rFonts w:ascii="Arial" w:hAnsi="Arial" w:cs="Arial"/>
          <w:sz w:val="20"/>
          <w:szCs w:val="20"/>
        </w:rPr>
        <w:t>;</w:t>
      </w:r>
      <w:r w:rsidRPr="00F726FF">
        <w:rPr>
          <w:rFonts w:ascii="Arial" w:hAnsi="Arial" w:cs="Arial"/>
          <w:sz w:val="20"/>
          <w:szCs w:val="20"/>
        </w:rPr>
        <w:t xml:space="preserve"> oraz</w:t>
      </w:r>
    </w:p>
    <w:p w14:paraId="1F88587E" w14:textId="3A6205BA" w:rsidR="00B33024" w:rsidRPr="00F726FF" w:rsidRDefault="00B33024" w:rsidP="00095E99">
      <w:pPr>
        <w:pStyle w:val="Akapitzlist"/>
        <w:widowControl w:val="0"/>
        <w:numPr>
          <w:ilvl w:val="1"/>
          <w:numId w:val="48"/>
        </w:numPr>
        <w:tabs>
          <w:tab w:val="left" w:pos="426"/>
        </w:tabs>
        <w:suppressAutoHyphens/>
        <w:spacing w:line="360" w:lineRule="auto"/>
        <w:jc w:val="both"/>
        <w:rPr>
          <w:rFonts w:ascii="Arial" w:hAnsi="Arial" w:cs="Arial"/>
          <w:sz w:val="20"/>
          <w:szCs w:val="20"/>
        </w:rPr>
      </w:pPr>
      <w:r w:rsidRPr="00F726FF">
        <w:rPr>
          <w:rFonts w:ascii="Arial" w:hAnsi="Arial" w:cs="Arial"/>
          <w:sz w:val="20"/>
          <w:szCs w:val="20"/>
        </w:rPr>
        <w:t>potwierdzonych za zgodność z oryginałem kopii przelewów bankowych potwierdzających płatności wymagalnego wynagrodzenia na rzecz podwykonawców i dalszych podwykonawców, o których mowa w pkt 4</w:t>
      </w:r>
      <w:r w:rsidR="002E625D" w:rsidRPr="00F726FF">
        <w:rPr>
          <w:rFonts w:ascii="Arial" w:hAnsi="Arial" w:cs="Arial"/>
          <w:sz w:val="20"/>
          <w:szCs w:val="20"/>
        </w:rPr>
        <w:t>;</w:t>
      </w:r>
    </w:p>
    <w:p w14:paraId="4CB7AD18" w14:textId="78F095B3" w:rsidR="00B33024" w:rsidRDefault="00B33024" w:rsidP="00095E99">
      <w:pPr>
        <w:pStyle w:val="Akapitzlist"/>
        <w:widowControl w:val="0"/>
        <w:numPr>
          <w:ilvl w:val="1"/>
          <w:numId w:val="48"/>
        </w:numPr>
        <w:tabs>
          <w:tab w:val="left" w:pos="426"/>
        </w:tabs>
        <w:suppressAutoHyphens/>
        <w:spacing w:line="360" w:lineRule="auto"/>
        <w:jc w:val="both"/>
        <w:rPr>
          <w:rFonts w:ascii="Arial" w:hAnsi="Arial" w:cs="Arial"/>
          <w:sz w:val="20"/>
          <w:szCs w:val="20"/>
        </w:rPr>
      </w:pPr>
      <w:r w:rsidRPr="00F726FF">
        <w:rPr>
          <w:rFonts w:ascii="Arial" w:hAnsi="Arial" w:cs="Arial"/>
          <w:sz w:val="20"/>
          <w:szCs w:val="20"/>
        </w:rPr>
        <w:t xml:space="preserve">oświadczeń podwykonawców i dalszych podwykonawców, o których mowa </w:t>
      </w:r>
      <w:r w:rsidR="00440FE8">
        <w:rPr>
          <w:rFonts w:ascii="Arial" w:hAnsi="Arial" w:cs="Arial"/>
          <w:sz w:val="20"/>
          <w:szCs w:val="20"/>
        </w:rPr>
        <w:t>w</w:t>
      </w:r>
      <w:r w:rsidRPr="00F726FF">
        <w:rPr>
          <w:rFonts w:ascii="Arial" w:hAnsi="Arial" w:cs="Arial"/>
          <w:sz w:val="20"/>
          <w:szCs w:val="20"/>
        </w:rPr>
        <w:t xml:space="preserve"> pkt 4, o braku zobowiązań finansowych z tytułu wynagrodzenia wynikających z zawartych z wykonawcą/podwykonawca umów. </w:t>
      </w:r>
    </w:p>
    <w:p w14:paraId="008E9367" w14:textId="74D8C13E" w:rsidR="00B33024" w:rsidRDefault="00B33024" w:rsidP="009B65C0">
      <w:pPr>
        <w:pStyle w:val="Akapitzlist"/>
        <w:widowControl w:val="0"/>
        <w:numPr>
          <w:ilvl w:val="0"/>
          <w:numId w:val="47"/>
        </w:numPr>
        <w:tabs>
          <w:tab w:val="left" w:pos="426"/>
        </w:tabs>
        <w:suppressAutoHyphens/>
        <w:spacing w:line="360" w:lineRule="auto"/>
        <w:jc w:val="both"/>
        <w:rPr>
          <w:rFonts w:ascii="Arial" w:hAnsi="Arial" w:cs="Arial"/>
          <w:sz w:val="20"/>
          <w:szCs w:val="20"/>
        </w:rPr>
      </w:pPr>
      <w:r w:rsidRPr="00706891">
        <w:rPr>
          <w:rFonts w:ascii="Arial" w:hAnsi="Arial" w:cs="Arial"/>
          <w:sz w:val="20"/>
          <w:szCs w:val="20"/>
        </w:rPr>
        <w:t xml:space="preserve">W przypadku nieprzedstawienia przez Wykonawcę wszystkich wymaganych oświadczeń i dokumentów, o których mowa w ust. 8, Zamawiający wstrzyma wypłatę należnego wynagrodzenia w części równej sumie kwot wynikających z nieprzedstawionych dowodów zapłaty. Wstrzymanie w tym przypadku wypłaty nie rodzi po stronie zamawiającego opóźnienia i wykonawcy nie przysługują odsetki z tego tytułu. </w:t>
      </w:r>
    </w:p>
    <w:p w14:paraId="678A2C07" w14:textId="4436ACC3" w:rsidR="00AA3409" w:rsidRDefault="00AA3409" w:rsidP="009B65C0">
      <w:pPr>
        <w:pStyle w:val="Akapitzlist"/>
        <w:widowControl w:val="0"/>
        <w:numPr>
          <w:ilvl w:val="0"/>
          <w:numId w:val="47"/>
        </w:numPr>
        <w:tabs>
          <w:tab w:val="left" w:pos="426"/>
        </w:tabs>
        <w:suppressAutoHyphens/>
        <w:spacing w:line="360" w:lineRule="auto"/>
        <w:jc w:val="both"/>
        <w:rPr>
          <w:rFonts w:ascii="Arial" w:hAnsi="Arial" w:cs="Arial"/>
          <w:sz w:val="20"/>
          <w:szCs w:val="20"/>
        </w:rPr>
      </w:pPr>
      <w:r w:rsidRPr="00706891">
        <w:rPr>
          <w:rFonts w:ascii="Arial" w:hAnsi="Arial" w:cs="Arial"/>
          <w:sz w:val="20"/>
          <w:szCs w:val="20"/>
        </w:rPr>
        <w:t>W przypadku stwierdzenia nieprawidłowości w doręczonej fakturze VAT/rachunku, termin zapłaty wynagrodzenia ulega przedłużeniu o okres, w którym wykonawca usunie stwierdzone nieprawidłowości.</w:t>
      </w:r>
    </w:p>
    <w:p w14:paraId="3AC7F69D" w14:textId="77777777" w:rsidR="00AA3409" w:rsidRPr="00076282" w:rsidRDefault="00AA3409" w:rsidP="009B65C0">
      <w:pPr>
        <w:pStyle w:val="Akapitzlist"/>
        <w:widowControl w:val="0"/>
        <w:numPr>
          <w:ilvl w:val="0"/>
          <w:numId w:val="47"/>
        </w:numPr>
        <w:tabs>
          <w:tab w:val="left" w:pos="426"/>
        </w:tabs>
        <w:suppressAutoHyphens/>
        <w:spacing w:line="360" w:lineRule="auto"/>
        <w:jc w:val="both"/>
        <w:rPr>
          <w:rFonts w:ascii="Arial" w:hAnsi="Arial" w:cs="Arial"/>
          <w:sz w:val="20"/>
          <w:szCs w:val="20"/>
        </w:rPr>
      </w:pPr>
      <w:r w:rsidRPr="00706891">
        <w:rPr>
          <w:rFonts w:ascii="Arial" w:eastAsia="Lucida Sans Unicode" w:hAnsi="Arial" w:cs="Arial"/>
          <w:sz w:val="20"/>
          <w:szCs w:val="20"/>
          <w:lang w:eastAsia="en-US"/>
        </w:rPr>
        <w:t>Obowiązujący podatek VAT naliczony zostanie w wysokości obowiązującej w dniu wystawienia faktury.</w:t>
      </w:r>
    </w:p>
    <w:p w14:paraId="244CB85C" w14:textId="77777777" w:rsidR="00AA3409" w:rsidRPr="00076282" w:rsidRDefault="00AA3409" w:rsidP="009B65C0">
      <w:pPr>
        <w:pStyle w:val="Akapitzlist"/>
        <w:widowControl w:val="0"/>
        <w:numPr>
          <w:ilvl w:val="0"/>
          <w:numId w:val="47"/>
        </w:numPr>
        <w:tabs>
          <w:tab w:val="left" w:pos="426"/>
        </w:tabs>
        <w:suppressAutoHyphens/>
        <w:spacing w:line="360" w:lineRule="auto"/>
        <w:jc w:val="both"/>
        <w:rPr>
          <w:rFonts w:ascii="Arial" w:hAnsi="Arial" w:cs="Arial"/>
          <w:sz w:val="20"/>
          <w:szCs w:val="20"/>
        </w:rPr>
      </w:pPr>
      <w:r w:rsidRPr="00076282">
        <w:rPr>
          <w:rFonts w:ascii="Arial" w:eastAsia="Lucida Sans Unicode" w:hAnsi="Arial" w:cs="Arial"/>
          <w:sz w:val="20"/>
          <w:szCs w:val="20"/>
          <w:lang w:eastAsia="en-US"/>
        </w:rPr>
        <w:t>Strony ustalają, iż za dzień zapłaty będą traktować dzień obciążenia rachunku bankowego zamawiającego.</w:t>
      </w:r>
    </w:p>
    <w:p w14:paraId="2E49544D" w14:textId="77777777" w:rsidR="00AA3409" w:rsidRPr="00076282" w:rsidRDefault="00AA3409" w:rsidP="009B65C0">
      <w:pPr>
        <w:pStyle w:val="Akapitzlist"/>
        <w:widowControl w:val="0"/>
        <w:numPr>
          <w:ilvl w:val="0"/>
          <w:numId w:val="47"/>
        </w:numPr>
        <w:tabs>
          <w:tab w:val="left" w:pos="426"/>
        </w:tabs>
        <w:suppressAutoHyphens/>
        <w:spacing w:line="360" w:lineRule="auto"/>
        <w:jc w:val="both"/>
        <w:rPr>
          <w:rFonts w:ascii="Arial" w:hAnsi="Arial" w:cs="Arial"/>
          <w:sz w:val="20"/>
          <w:szCs w:val="20"/>
        </w:rPr>
      </w:pPr>
      <w:r w:rsidRPr="00076282">
        <w:rPr>
          <w:rFonts w:ascii="Arial" w:eastAsia="Lucida Sans Unicode" w:hAnsi="Arial" w:cs="Arial"/>
          <w:sz w:val="20"/>
          <w:szCs w:val="20"/>
          <w:lang w:eastAsia="en-US"/>
        </w:rPr>
        <w:t>Strony ustalają, iż zamawiający może potrącić z wynagrodzenia wszelkie należności pieniężne należne od wykonawcy na podstawie niniejszej umowy, w tym</w:t>
      </w:r>
      <w:r w:rsidR="00D251A6" w:rsidRPr="00076282">
        <w:rPr>
          <w:rFonts w:ascii="Arial" w:eastAsia="Lucida Sans Unicode" w:hAnsi="Arial" w:cs="Arial"/>
          <w:sz w:val="20"/>
          <w:szCs w:val="20"/>
          <w:lang w:eastAsia="en-US"/>
        </w:rPr>
        <w:t>,</w:t>
      </w:r>
      <w:r w:rsidRPr="00076282">
        <w:rPr>
          <w:rFonts w:ascii="Arial" w:eastAsia="Lucida Sans Unicode" w:hAnsi="Arial" w:cs="Arial"/>
          <w:sz w:val="20"/>
          <w:szCs w:val="20"/>
          <w:lang w:eastAsia="en-US"/>
        </w:rPr>
        <w:t xml:space="preserve"> w szczególności</w:t>
      </w:r>
      <w:r w:rsidR="00D251A6" w:rsidRPr="00076282">
        <w:rPr>
          <w:rFonts w:ascii="Arial" w:eastAsia="Lucida Sans Unicode" w:hAnsi="Arial" w:cs="Arial"/>
          <w:sz w:val="20"/>
          <w:szCs w:val="20"/>
          <w:lang w:eastAsia="en-US"/>
        </w:rPr>
        <w:t>,</w:t>
      </w:r>
      <w:r w:rsidRPr="00076282">
        <w:rPr>
          <w:rFonts w:ascii="Arial" w:eastAsia="Lucida Sans Unicode" w:hAnsi="Arial" w:cs="Arial"/>
          <w:sz w:val="20"/>
          <w:szCs w:val="20"/>
          <w:lang w:eastAsia="en-US"/>
        </w:rPr>
        <w:t xml:space="preserve"> kary umowne, przy czym potrącenie umowne nie ogranicza w żaden sposób prawa zamawiającego do potrącenia ustawowego.</w:t>
      </w:r>
    </w:p>
    <w:p w14:paraId="4E33CE43" w14:textId="77777777" w:rsidR="0086478A" w:rsidRPr="00076282" w:rsidRDefault="0086478A" w:rsidP="009B65C0">
      <w:pPr>
        <w:pStyle w:val="Akapitzlist"/>
        <w:widowControl w:val="0"/>
        <w:numPr>
          <w:ilvl w:val="0"/>
          <w:numId w:val="47"/>
        </w:numPr>
        <w:tabs>
          <w:tab w:val="left" w:pos="426"/>
        </w:tabs>
        <w:suppressAutoHyphens/>
        <w:spacing w:line="360" w:lineRule="auto"/>
        <w:jc w:val="both"/>
        <w:rPr>
          <w:rFonts w:ascii="Arial" w:hAnsi="Arial" w:cs="Arial"/>
          <w:sz w:val="20"/>
          <w:szCs w:val="20"/>
        </w:rPr>
      </w:pPr>
      <w:r w:rsidRPr="00076282">
        <w:rPr>
          <w:rFonts w:ascii="Arial" w:eastAsia="Georgia" w:hAnsi="Arial" w:cs="Arial"/>
          <w:sz w:val="20"/>
          <w:szCs w:val="20"/>
        </w:rPr>
        <w:t>Zamawiający nie wyraża zgody na dokonywanie przelewu wierzytelności, cesji wierzytelności oraz podpisywanie wszelkich innych umów przez wykonawcę, z których treści będzie wynikało prawo do dochodzenia bezpośrednio zapłaty i roszczeń finansowych od zamawiającego.</w:t>
      </w:r>
    </w:p>
    <w:p w14:paraId="2F1F1279" w14:textId="77777777" w:rsidR="00AA3409" w:rsidRPr="00F726FF" w:rsidRDefault="00AA3409" w:rsidP="00095E99">
      <w:pPr>
        <w:widowControl w:val="0"/>
        <w:tabs>
          <w:tab w:val="left" w:pos="284"/>
        </w:tabs>
        <w:suppressAutoHyphens/>
        <w:spacing w:line="360" w:lineRule="auto"/>
        <w:ind w:left="284" w:hanging="284"/>
        <w:jc w:val="both"/>
        <w:rPr>
          <w:rFonts w:ascii="Arial" w:eastAsia="Lucida Sans Unicode" w:hAnsi="Arial" w:cs="Arial"/>
          <w:sz w:val="20"/>
          <w:szCs w:val="20"/>
          <w:lang w:eastAsia="en-US"/>
        </w:rPr>
      </w:pPr>
    </w:p>
    <w:p w14:paraId="56146D85" w14:textId="77777777" w:rsidR="00AA3409" w:rsidRPr="00F726FF" w:rsidRDefault="00AA3409" w:rsidP="00095E99">
      <w:pPr>
        <w:tabs>
          <w:tab w:val="left" w:pos="0"/>
          <w:tab w:val="left" w:pos="227"/>
          <w:tab w:val="left" w:pos="284"/>
        </w:tabs>
        <w:spacing w:line="360" w:lineRule="auto"/>
        <w:jc w:val="center"/>
        <w:rPr>
          <w:rFonts w:ascii="Arial" w:hAnsi="Arial" w:cs="Arial"/>
          <w:sz w:val="20"/>
          <w:szCs w:val="20"/>
        </w:rPr>
      </w:pPr>
      <w:r w:rsidRPr="00F726FF">
        <w:rPr>
          <w:rFonts w:ascii="Arial" w:hAnsi="Arial" w:cs="Arial"/>
          <w:sz w:val="20"/>
          <w:szCs w:val="20"/>
        </w:rPr>
        <w:t>§ 4</w:t>
      </w:r>
    </w:p>
    <w:p w14:paraId="68BA5EAE" w14:textId="7ED04905" w:rsidR="00B71CCF" w:rsidRPr="00F726FF" w:rsidRDefault="00B71CCF" w:rsidP="00095E99">
      <w:pPr>
        <w:widowControl w:val="0"/>
        <w:numPr>
          <w:ilvl w:val="0"/>
          <w:numId w:val="11"/>
        </w:numPr>
        <w:tabs>
          <w:tab w:val="left" w:pos="227"/>
          <w:tab w:val="left" w:pos="284"/>
        </w:tabs>
        <w:suppressAutoHyphens/>
        <w:spacing w:line="360" w:lineRule="auto"/>
        <w:ind w:left="0" w:firstLine="0"/>
        <w:jc w:val="both"/>
        <w:rPr>
          <w:rFonts w:ascii="Arial" w:eastAsia="Lucida Sans Unicode" w:hAnsi="Arial" w:cs="Arial"/>
          <w:sz w:val="20"/>
          <w:szCs w:val="20"/>
        </w:rPr>
      </w:pPr>
      <w:r w:rsidRPr="00F726FF">
        <w:rPr>
          <w:rFonts w:ascii="Arial" w:eastAsia="Lucida Sans Unicode" w:hAnsi="Arial" w:cs="Arial"/>
          <w:sz w:val="20"/>
          <w:szCs w:val="20"/>
        </w:rPr>
        <w:t xml:space="preserve">Obowiązki kierownika budowy ze strony wykonawcy pełnić </w:t>
      </w:r>
      <w:proofErr w:type="gramStart"/>
      <w:r w:rsidRPr="00F726FF">
        <w:rPr>
          <w:rFonts w:ascii="Arial" w:eastAsia="Lucida Sans Unicode" w:hAnsi="Arial" w:cs="Arial"/>
          <w:sz w:val="20"/>
          <w:szCs w:val="20"/>
        </w:rPr>
        <w:t>będzie: ....</w:t>
      </w:r>
      <w:proofErr w:type="gramEnd"/>
      <w:r w:rsidRPr="00F726FF">
        <w:rPr>
          <w:rFonts w:ascii="Arial" w:eastAsia="Lucida Sans Unicode" w:hAnsi="Arial" w:cs="Arial"/>
          <w:sz w:val="20"/>
          <w:szCs w:val="20"/>
        </w:rPr>
        <w:t xml:space="preserve">. - posiadający uprawnienia numer </w:t>
      </w:r>
      <w:proofErr w:type="gramStart"/>
      <w:r w:rsidRPr="00F726FF">
        <w:rPr>
          <w:rFonts w:ascii="Arial" w:eastAsia="Lucida Sans Unicode" w:hAnsi="Arial" w:cs="Arial"/>
          <w:sz w:val="20"/>
          <w:szCs w:val="20"/>
        </w:rPr>
        <w:t>… ,</w:t>
      </w:r>
      <w:proofErr w:type="gramEnd"/>
      <w:r w:rsidRPr="00F726FF">
        <w:rPr>
          <w:rFonts w:ascii="Arial" w:eastAsia="Lucida Sans Unicode" w:hAnsi="Arial" w:cs="Arial"/>
          <w:sz w:val="20"/>
          <w:szCs w:val="20"/>
        </w:rPr>
        <w:t xml:space="preserve"> </w:t>
      </w:r>
      <w:r w:rsidRPr="00F726FF">
        <w:rPr>
          <w:rFonts w:ascii="Arial" w:eastAsia="Lucida Sans Unicode" w:hAnsi="Arial" w:cs="Arial"/>
          <w:sz w:val="20"/>
          <w:szCs w:val="20"/>
        </w:rPr>
        <w:lastRenderedPageBreak/>
        <w:t xml:space="preserve">numer tel. ..................., </w:t>
      </w:r>
      <w:proofErr w:type="spellStart"/>
      <w:r w:rsidRPr="00F726FF">
        <w:rPr>
          <w:rFonts w:ascii="Arial" w:eastAsia="Lucida Sans Unicode" w:hAnsi="Arial" w:cs="Arial"/>
          <w:sz w:val="20"/>
          <w:szCs w:val="20"/>
          <w:lang w:val="de-DE"/>
        </w:rPr>
        <w:t>adres</w:t>
      </w:r>
      <w:proofErr w:type="spellEnd"/>
      <w:r w:rsidR="002E3DFC">
        <w:rPr>
          <w:rFonts w:ascii="Arial" w:eastAsia="Lucida Sans Unicode" w:hAnsi="Arial" w:cs="Arial"/>
          <w:sz w:val="20"/>
          <w:szCs w:val="20"/>
          <w:lang w:val="de-DE"/>
        </w:rPr>
        <w:t xml:space="preserve"> </w:t>
      </w:r>
      <w:proofErr w:type="spellStart"/>
      <w:r w:rsidRPr="00F726FF">
        <w:rPr>
          <w:rFonts w:ascii="Arial" w:eastAsia="Lucida Sans Unicode" w:hAnsi="Arial" w:cs="Arial"/>
          <w:sz w:val="20"/>
          <w:szCs w:val="20"/>
          <w:lang w:val="de-DE"/>
        </w:rPr>
        <w:t>e-mail</w:t>
      </w:r>
      <w:proofErr w:type="spellEnd"/>
      <w:r w:rsidRPr="00F726FF">
        <w:rPr>
          <w:rFonts w:ascii="Arial" w:eastAsia="Lucida Sans Unicode" w:hAnsi="Arial" w:cs="Arial"/>
          <w:sz w:val="20"/>
          <w:szCs w:val="20"/>
          <w:lang w:val="de-DE"/>
        </w:rPr>
        <w:t>: ……</w:t>
      </w:r>
      <w:r w:rsidRPr="00F726FF">
        <w:rPr>
          <w:rFonts w:ascii="Arial" w:eastAsia="Lucida Sans Unicode" w:hAnsi="Arial" w:cs="Arial"/>
          <w:sz w:val="20"/>
          <w:szCs w:val="20"/>
        </w:rPr>
        <w:t>@…</w:t>
      </w:r>
    </w:p>
    <w:p w14:paraId="50CF3178" w14:textId="77777777" w:rsidR="00B71CCF" w:rsidRPr="00F726FF" w:rsidRDefault="00B71CCF" w:rsidP="00095E99">
      <w:pPr>
        <w:widowControl w:val="0"/>
        <w:numPr>
          <w:ilvl w:val="0"/>
          <w:numId w:val="11"/>
        </w:numPr>
        <w:tabs>
          <w:tab w:val="left" w:pos="227"/>
          <w:tab w:val="left" w:pos="284"/>
        </w:tabs>
        <w:suppressAutoHyphens/>
        <w:spacing w:line="360" w:lineRule="auto"/>
        <w:ind w:left="0" w:firstLine="0"/>
        <w:jc w:val="both"/>
        <w:rPr>
          <w:rFonts w:ascii="Arial" w:eastAsia="Lucida Sans Unicode" w:hAnsi="Arial" w:cs="Arial"/>
          <w:sz w:val="20"/>
          <w:szCs w:val="20"/>
        </w:rPr>
      </w:pPr>
      <w:r w:rsidRPr="00F726FF">
        <w:rPr>
          <w:rFonts w:ascii="Arial" w:eastAsia="Lucida Sans Unicode" w:hAnsi="Arial" w:cs="Arial"/>
          <w:sz w:val="20"/>
          <w:szCs w:val="20"/>
        </w:rPr>
        <w:t>Przedstawicielem wykonawcy przy realizacji przedmiotu umowy będzie …. numer tel. ..................., adres e-mail: ……@…</w:t>
      </w:r>
    </w:p>
    <w:p w14:paraId="37A9B6E4" w14:textId="77777777" w:rsidR="00B71CCF" w:rsidRPr="00F726FF" w:rsidRDefault="00B71CCF" w:rsidP="00095E99">
      <w:pPr>
        <w:widowControl w:val="0"/>
        <w:numPr>
          <w:ilvl w:val="0"/>
          <w:numId w:val="11"/>
        </w:numPr>
        <w:tabs>
          <w:tab w:val="left" w:pos="227"/>
          <w:tab w:val="left" w:pos="284"/>
        </w:tabs>
        <w:suppressAutoHyphens/>
        <w:spacing w:line="360" w:lineRule="auto"/>
        <w:ind w:left="0" w:firstLine="0"/>
        <w:jc w:val="both"/>
        <w:rPr>
          <w:rFonts w:ascii="Arial" w:eastAsia="Lucida Sans Unicode" w:hAnsi="Arial" w:cs="Arial"/>
          <w:sz w:val="20"/>
          <w:szCs w:val="20"/>
        </w:rPr>
      </w:pPr>
      <w:r w:rsidRPr="00F726FF">
        <w:rPr>
          <w:rFonts w:ascii="Arial" w:eastAsia="Lucida Sans Unicode" w:hAnsi="Arial" w:cs="Arial"/>
          <w:bCs/>
          <w:sz w:val="20"/>
          <w:szCs w:val="20"/>
        </w:rPr>
        <w:t>Przedstawicielem zamawiającego przy realizacji przedmiotu umowy będzie …. lub inna osoba upoważniona przez zamawiającego.</w:t>
      </w:r>
    </w:p>
    <w:p w14:paraId="04DA0AB2" w14:textId="77777777" w:rsidR="00AA3409" w:rsidRPr="00F726FF" w:rsidRDefault="00AA3409" w:rsidP="00095E99">
      <w:pPr>
        <w:tabs>
          <w:tab w:val="left" w:pos="0"/>
          <w:tab w:val="left" w:pos="227"/>
          <w:tab w:val="left" w:pos="284"/>
        </w:tabs>
        <w:spacing w:line="360" w:lineRule="auto"/>
        <w:ind w:left="284" w:hanging="284"/>
        <w:jc w:val="center"/>
        <w:rPr>
          <w:rFonts w:ascii="Arial" w:hAnsi="Arial" w:cs="Arial"/>
          <w:sz w:val="20"/>
          <w:szCs w:val="20"/>
        </w:rPr>
      </w:pPr>
    </w:p>
    <w:p w14:paraId="3BD8F52E" w14:textId="77777777" w:rsidR="00D97CF2" w:rsidRPr="00F726FF" w:rsidRDefault="00D97CF2" w:rsidP="00095E99">
      <w:pPr>
        <w:tabs>
          <w:tab w:val="left" w:pos="0"/>
          <w:tab w:val="left" w:pos="227"/>
          <w:tab w:val="left" w:pos="284"/>
        </w:tabs>
        <w:spacing w:line="360" w:lineRule="auto"/>
        <w:jc w:val="center"/>
        <w:rPr>
          <w:rFonts w:ascii="Arial" w:hAnsi="Arial" w:cs="Arial"/>
          <w:sz w:val="20"/>
          <w:szCs w:val="20"/>
        </w:rPr>
      </w:pPr>
      <w:r w:rsidRPr="00F726FF">
        <w:rPr>
          <w:rFonts w:ascii="Arial" w:hAnsi="Arial" w:cs="Arial"/>
          <w:sz w:val="20"/>
          <w:szCs w:val="20"/>
        </w:rPr>
        <w:t>§ 4a</w:t>
      </w:r>
    </w:p>
    <w:p w14:paraId="0D42A720" w14:textId="77777777" w:rsidR="00D97CF2" w:rsidRPr="00F726FF" w:rsidRDefault="00D97CF2" w:rsidP="00095E99">
      <w:pPr>
        <w:numPr>
          <w:ilvl w:val="0"/>
          <w:numId w:val="50"/>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 xml:space="preserve">Wykonawca ma obowiązek sporządzić i </w:t>
      </w:r>
      <w:bookmarkStart w:id="4" w:name="_Hlk50923228"/>
      <w:r w:rsidRPr="00F726FF">
        <w:rPr>
          <w:rFonts w:ascii="Arial" w:hAnsi="Arial" w:cs="Arial"/>
          <w:sz w:val="20"/>
          <w:szCs w:val="20"/>
        </w:rPr>
        <w:t xml:space="preserve">złożyć u zamawiającego </w:t>
      </w:r>
      <w:bookmarkEnd w:id="4"/>
      <w:r w:rsidRPr="00F726FF">
        <w:rPr>
          <w:rFonts w:ascii="Arial" w:hAnsi="Arial" w:cs="Arial"/>
          <w:sz w:val="20"/>
          <w:szCs w:val="20"/>
        </w:rPr>
        <w:t>harmonogram rzeczowo-finansowy, zwany dalej „</w:t>
      </w:r>
      <w:r w:rsidRPr="00F726FF">
        <w:rPr>
          <w:rFonts w:ascii="Arial" w:hAnsi="Arial" w:cs="Arial"/>
          <w:b/>
          <w:sz w:val="20"/>
          <w:szCs w:val="20"/>
        </w:rPr>
        <w:t xml:space="preserve">harmonogramem”, </w:t>
      </w:r>
      <w:bookmarkStart w:id="5" w:name="_Hlk50923189"/>
      <w:r w:rsidRPr="00F726FF">
        <w:rPr>
          <w:rFonts w:ascii="Arial" w:hAnsi="Arial" w:cs="Arial"/>
          <w:b/>
          <w:sz w:val="20"/>
          <w:szCs w:val="20"/>
        </w:rPr>
        <w:t>w terminie 5 dni od dnia podpisania umowy</w:t>
      </w:r>
      <w:r w:rsidRPr="00F726FF">
        <w:rPr>
          <w:rFonts w:ascii="Arial" w:hAnsi="Arial" w:cs="Arial"/>
          <w:sz w:val="20"/>
          <w:szCs w:val="20"/>
        </w:rPr>
        <w:t>, w formie pisemnej i elektronicznej (edytowanej)</w:t>
      </w:r>
      <w:bookmarkEnd w:id="5"/>
      <w:r w:rsidRPr="00F726FF">
        <w:rPr>
          <w:rFonts w:ascii="Arial" w:hAnsi="Arial" w:cs="Arial"/>
          <w:sz w:val="20"/>
          <w:szCs w:val="20"/>
        </w:rPr>
        <w:t>, w zakresie uzgodnionym z zamawiającym, |w celu zatwierdzenia przez zamawiającego.</w:t>
      </w:r>
    </w:p>
    <w:p w14:paraId="5112400E" w14:textId="77777777" w:rsidR="00D97CF2" w:rsidRPr="00F726FF" w:rsidRDefault="00D97CF2" w:rsidP="00095E99">
      <w:pPr>
        <w:numPr>
          <w:ilvl w:val="0"/>
          <w:numId w:val="50"/>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 xml:space="preserve">Harmonogram musi zawierać </w:t>
      </w:r>
      <w:r w:rsidRPr="00F726FF">
        <w:rPr>
          <w:rFonts w:ascii="Arial" w:hAnsi="Arial" w:cs="Arial"/>
          <w:bCs/>
          <w:sz w:val="20"/>
          <w:szCs w:val="20"/>
        </w:rPr>
        <w:t>opis podziału przedmiotu umowy na etapy, kolejność wykonywania prac, czas ich trwania, wartość każdego etapu przedmiotu umowy.</w:t>
      </w:r>
    </w:p>
    <w:p w14:paraId="4430333A" w14:textId="77777777" w:rsidR="00D97CF2" w:rsidRPr="00F726FF" w:rsidRDefault="00D97CF2" w:rsidP="00095E99">
      <w:pPr>
        <w:numPr>
          <w:ilvl w:val="0"/>
          <w:numId w:val="50"/>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Harmonogram zostanie określony na podstawie opisu przedmiotu zamówienia oraz na podstawie oferty wykonawcy.</w:t>
      </w:r>
    </w:p>
    <w:p w14:paraId="0829FF42" w14:textId="77777777" w:rsidR="00D97CF2" w:rsidRPr="00F726FF" w:rsidRDefault="00D97CF2" w:rsidP="00095E99">
      <w:pPr>
        <w:numPr>
          <w:ilvl w:val="0"/>
          <w:numId w:val="50"/>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W przypadku niewykonania przez wykonawcę, w terminie, o którym mowa w ust. 1, sporządzenia i złożenia u zamawiającego harmonogramu lub w przypadku braku jego zatwierdzenia przez zamawiającego, za obowiązujący strony uznają harmonogram, który sporządzi zamawiający.</w:t>
      </w:r>
    </w:p>
    <w:p w14:paraId="4E322985" w14:textId="77777777" w:rsidR="00D97CF2" w:rsidRPr="00F726FF" w:rsidRDefault="00D97CF2" w:rsidP="00095E99">
      <w:pPr>
        <w:numPr>
          <w:ilvl w:val="0"/>
          <w:numId w:val="50"/>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Harmonogram powinien być aktualizowany przez wykonawcę w zależności od faktycznego postępu prac oraz wpływu tego postępu na powiązania z innymi pracami, a także na każde żądanie zamawiającego.</w:t>
      </w:r>
    </w:p>
    <w:p w14:paraId="756FA30A" w14:textId="77777777" w:rsidR="00D97CF2" w:rsidRPr="00F726FF" w:rsidRDefault="00D97CF2" w:rsidP="00095E99">
      <w:pPr>
        <w:numPr>
          <w:ilvl w:val="0"/>
          <w:numId w:val="50"/>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W uaktualnionym harmonogramie należy również uwzględnić zmiany kolejności wykonywania prac.</w:t>
      </w:r>
    </w:p>
    <w:p w14:paraId="7A481C84" w14:textId="4B93E323" w:rsidR="00353094" w:rsidRPr="00F726FF" w:rsidRDefault="00353094" w:rsidP="00095E99">
      <w:pPr>
        <w:numPr>
          <w:ilvl w:val="0"/>
          <w:numId w:val="50"/>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W przypadku, gdy wykonawca zamierza powierzyć podwykonawcom części przedmiotu umowy, harmonogram musi określać wartości tych części. Będą one stanowiły górną granicę odpowiedzialności zamawiającego w stosunku do wynagrodzenia podwykonawców wykonujących daną część przedmiotu umowy, o której mowa w art. 647</w:t>
      </w:r>
      <w:r w:rsidRPr="00F726FF">
        <w:rPr>
          <w:rFonts w:ascii="Arial" w:hAnsi="Arial" w:cs="Arial"/>
          <w:sz w:val="20"/>
          <w:szCs w:val="20"/>
          <w:vertAlign w:val="superscript"/>
        </w:rPr>
        <w:t xml:space="preserve">1 </w:t>
      </w:r>
      <w:r w:rsidRPr="00F726FF">
        <w:rPr>
          <w:rFonts w:ascii="Arial" w:eastAsia="Lucida Sans Unicode" w:hAnsi="Arial" w:cs="Arial"/>
          <w:sz w:val="20"/>
          <w:szCs w:val="20"/>
          <w:lang w:eastAsia="en-US"/>
        </w:rPr>
        <w:t>§ 3 kodeksu cywilnego.</w:t>
      </w:r>
    </w:p>
    <w:p w14:paraId="56CE9AA9" w14:textId="77777777" w:rsidR="00D97CF2" w:rsidRPr="00F726FF" w:rsidRDefault="00D97CF2" w:rsidP="00095E99">
      <w:pPr>
        <w:tabs>
          <w:tab w:val="left" w:pos="0"/>
          <w:tab w:val="left" w:pos="227"/>
          <w:tab w:val="left" w:pos="284"/>
        </w:tabs>
        <w:spacing w:line="360" w:lineRule="auto"/>
        <w:ind w:left="284" w:hanging="284"/>
        <w:jc w:val="center"/>
        <w:rPr>
          <w:rFonts w:ascii="Arial" w:hAnsi="Arial" w:cs="Arial"/>
          <w:sz w:val="20"/>
          <w:szCs w:val="20"/>
        </w:rPr>
      </w:pPr>
    </w:p>
    <w:p w14:paraId="4F10321D" w14:textId="77777777" w:rsidR="00AA3409" w:rsidRPr="00F726FF" w:rsidRDefault="00AA3409" w:rsidP="00095E99">
      <w:pPr>
        <w:widowControl w:val="0"/>
        <w:tabs>
          <w:tab w:val="left" w:pos="227"/>
          <w:tab w:val="left" w:pos="284"/>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5</w:t>
      </w:r>
    </w:p>
    <w:p w14:paraId="3B5F71E1" w14:textId="77777777" w:rsidR="0028035A" w:rsidRPr="00F726FF" w:rsidRDefault="0028035A"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oświadcza, że ma wystarczające doświadczenie i kompetencje do realizacji przedmiotu umowy oraz zobowiązuje się należycie wykonać umowę.</w:t>
      </w:r>
    </w:p>
    <w:p w14:paraId="57A09B6E" w14:textId="77777777" w:rsidR="0028035A" w:rsidRPr="006F0022" w:rsidRDefault="0028035A"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oświadcza, że wykona przedmiot umowy zgodnie z opisem przedmiotu umowy i przepisami prawa, harmonogramem</w:t>
      </w:r>
      <w:r w:rsidR="00AD6E41" w:rsidRPr="00F726FF">
        <w:rPr>
          <w:rFonts w:ascii="Arial" w:eastAsia="Lucida Sans Unicode" w:hAnsi="Arial" w:cs="Arial"/>
          <w:sz w:val="20"/>
          <w:szCs w:val="20"/>
          <w:lang w:eastAsia="en-US"/>
        </w:rPr>
        <w:t>, o którym mowa w § 4a</w:t>
      </w:r>
      <w:r w:rsidRPr="00F726FF">
        <w:rPr>
          <w:rFonts w:ascii="Arial" w:eastAsia="Lucida Sans Unicode" w:hAnsi="Arial" w:cs="Arial"/>
          <w:sz w:val="20"/>
          <w:szCs w:val="20"/>
          <w:lang w:eastAsia="en-US"/>
        </w:rPr>
        <w:t xml:space="preserve">, zasadami sztuki budowlanej oraz obowiązującymi normami i przepisami bezpieczeństwa i higieny pracy, z zapewnieniem bezpieczeństwa osób trzecich i bezpieczeństwa przeciwpożarowego, oraz zgodnie z poleceniami inspektora nadzoru (lub innej osoby upoważnionej przez </w:t>
      </w:r>
      <w:r w:rsidRPr="006F0022">
        <w:rPr>
          <w:rFonts w:ascii="Arial" w:eastAsia="Lucida Sans Unicode" w:hAnsi="Arial" w:cs="Arial"/>
          <w:sz w:val="20"/>
          <w:szCs w:val="20"/>
          <w:lang w:eastAsia="en-US"/>
        </w:rPr>
        <w:t>zamawiającego)</w:t>
      </w:r>
      <w:r w:rsidRPr="006F0022">
        <w:rPr>
          <w:rFonts w:ascii="Arial" w:eastAsia="Lucida Sans Unicode" w:hAnsi="Arial" w:cs="Arial"/>
          <w:bCs/>
          <w:sz w:val="20"/>
          <w:szCs w:val="20"/>
          <w:lang w:eastAsia="en-US"/>
        </w:rPr>
        <w:t xml:space="preserve">, </w:t>
      </w:r>
      <w:r w:rsidRPr="006F0022">
        <w:rPr>
          <w:rFonts w:ascii="Arial" w:eastAsia="Lucida Sans Unicode" w:hAnsi="Arial" w:cs="Arial"/>
          <w:sz w:val="20"/>
          <w:szCs w:val="20"/>
          <w:lang w:eastAsia="en-US"/>
        </w:rPr>
        <w:t>w szczególności</w:t>
      </w:r>
      <w:r w:rsidR="003E34CF" w:rsidRPr="006F0022">
        <w:rPr>
          <w:rFonts w:ascii="Arial" w:eastAsia="Lucida Sans Unicode" w:hAnsi="Arial" w:cs="Arial"/>
          <w:sz w:val="20"/>
          <w:szCs w:val="20"/>
          <w:lang w:eastAsia="en-US"/>
        </w:rPr>
        <w:t>,</w:t>
      </w:r>
      <w:r w:rsidRPr="006F0022">
        <w:rPr>
          <w:rFonts w:ascii="Arial" w:eastAsia="Lucida Sans Unicode" w:hAnsi="Arial" w:cs="Arial"/>
          <w:sz w:val="20"/>
          <w:szCs w:val="20"/>
          <w:lang w:eastAsia="en-US"/>
        </w:rPr>
        <w:t xml:space="preserve"> zgodnie z:</w:t>
      </w:r>
    </w:p>
    <w:p w14:paraId="4777AADE" w14:textId="4AFBF38C" w:rsidR="0028035A" w:rsidRPr="006F0022" w:rsidRDefault="0028035A" w:rsidP="00095E99">
      <w:pPr>
        <w:widowControl w:val="0"/>
        <w:numPr>
          <w:ilvl w:val="0"/>
          <w:numId w:val="52"/>
        </w:numPr>
        <w:tabs>
          <w:tab w:val="left" w:pos="284"/>
        </w:tabs>
        <w:suppressAutoHyphens/>
        <w:spacing w:line="360" w:lineRule="auto"/>
        <w:jc w:val="both"/>
        <w:rPr>
          <w:rFonts w:ascii="Arial" w:eastAsia="Lucida Sans Unicode" w:hAnsi="Arial" w:cs="Arial"/>
          <w:sz w:val="20"/>
          <w:szCs w:val="20"/>
          <w:lang w:eastAsia="en-US"/>
        </w:rPr>
      </w:pPr>
      <w:bookmarkStart w:id="6" w:name="_Hlk2197017"/>
      <w:r w:rsidRPr="006F0022">
        <w:rPr>
          <w:rFonts w:ascii="Arial" w:eastAsia="Lucida Sans Unicode" w:hAnsi="Arial" w:cs="Arial"/>
          <w:sz w:val="20"/>
          <w:szCs w:val="20"/>
          <w:lang w:eastAsia="en-US"/>
        </w:rPr>
        <w:t xml:space="preserve">ustawą z dnia 7 lipca </w:t>
      </w:r>
      <w:proofErr w:type="gramStart"/>
      <w:r w:rsidRPr="006F0022">
        <w:rPr>
          <w:rFonts w:ascii="Arial" w:eastAsia="Lucida Sans Unicode" w:hAnsi="Arial" w:cs="Arial"/>
          <w:sz w:val="20"/>
          <w:szCs w:val="20"/>
          <w:lang w:eastAsia="en-US"/>
        </w:rPr>
        <w:t>1994r.</w:t>
      </w:r>
      <w:proofErr w:type="gramEnd"/>
      <w:r w:rsidRPr="006F0022">
        <w:rPr>
          <w:rFonts w:ascii="Arial" w:eastAsia="Lucida Sans Unicode" w:hAnsi="Arial" w:cs="Arial"/>
          <w:sz w:val="20"/>
          <w:szCs w:val="20"/>
          <w:lang w:eastAsia="en-US"/>
        </w:rPr>
        <w:t xml:space="preserve"> Prawo budowlane </w:t>
      </w:r>
      <w:r w:rsidRPr="006F0022">
        <w:rPr>
          <w:rFonts w:ascii="Arial" w:hAnsi="Arial" w:cs="Arial"/>
          <w:sz w:val="20"/>
          <w:szCs w:val="20"/>
        </w:rPr>
        <w:t xml:space="preserve">(Dz. U. z </w:t>
      </w:r>
      <w:r w:rsidR="00B0364F" w:rsidRPr="006F0022">
        <w:rPr>
          <w:rFonts w:ascii="Arial" w:hAnsi="Arial" w:cs="Arial"/>
          <w:sz w:val="20"/>
          <w:szCs w:val="20"/>
        </w:rPr>
        <w:t>2025 r. poz. 418</w:t>
      </w:r>
      <w:r w:rsidR="00440FE8" w:rsidRPr="006F0022">
        <w:rPr>
          <w:rFonts w:ascii="Arial" w:hAnsi="Arial" w:cs="Arial"/>
          <w:sz w:val="20"/>
          <w:szCs w:val="20"/>
        </w:rPr>
        <w:t xml:space="preserve"> ze zm.</w:t>
      </w:r>
      <w:r w:rsidRPr="006F0022">
        <w:rPr>
          <w:rFonts w:ascii="Arial" w:hAnsi="Arial" w:cs="Arial"/>
          <w:sz w:val="20"/>
          <w:szCs w:val="20"/>
        </w:rPr>
        <w:t xml:space="preserve">) </w:t>
      </w:r>
      <w:r w:rsidRPr="006F0022">
        <w:rPr>
          <w:rFonts w:ascii="Arial" w:eastAsia="Lucida Sans Unicode" w:hAnsi="Arial" w:cs="Arial"/>
          <w:sz w:val="20"/>
          <w:szCs w:val="20"/>
          <w:lang w:eastAsia="en-US"/>
        </w:rPr>
        <w:t>wraz z aktami wykonawczymi;</w:t>
      </w:r>
    </w:p>
    <w:p w14:paraId="54E2F3AB" w14:textId="005A986B" w:rsidR="0028035A" w:rsidRPr="006F0022" w:rsidRDefault="0028035A" w:rsidP="00095E99">
      <w:pPr>
        <w:widowControl w:val="0"/>
        <w:numPr>
          <w:ilvl w:val="0"/>
          <w:numId w:val="52"/>
        </w:numPr>
        <w:tabs>
          <w:tab w:val="left" w:pos="284"/>
        </w:tabs>
        <w:suppressAutoHyphens/>
        <w:spacing w:line="360" w:lineRule="auto"/>
        <w:jc w:val="both"/>
        <w:rPr>
          <w:rFonts w:ascii="Arial" w:eastAsia="Lucida Sans Unicode" w:hAnsi="Arial" w:cs="Arial"/>
          <w:sz w:val="20"/>
          <w:szCs w:val="20"/>
          <w:lang w:eastAsia="en-US"/>
        </w:rPr>
      </w:pPr>
      <w:r w:rsidRPr="006F0022">
        <w:rPr>
          <w:rFonts w:ascii="Arial" w:eastAsia="Lucida Sans Unicode" w:hAnsi="Arial" w:cs="Arial"/>
          <w:sz w:val="20"/>
          <w:szCs w:val="20"/>
          <w:lang w:eastAsia="en-US"/>
        </w:rPr>
        <w:t>u</w:t>
      </w:r>
      <w:r w:rsidRPr="006F0022">
        <w:rPr>
          <w:rFonts w:ascii="Arial" w:eastAsia="Calibri" w:hAnsi="Arial" w:cs="Arial"/>
          <w:sz w:val="20"/>
          <w:szCs w:val="20"/>
          <w:lang w:eastAsia="en-US"/>
        </w:rPr>
        <w:t>stawą z dnia 16 kwietnia 2004</w:t>
      </w:r>
      <w:r w:rsidR="00ED5BF2" w:rsidRPr="006F0022">
        <w:rPr>
          <w:rFonts w:ascii="Arial" w:eastAsia="Calibri" w:hAnsi="Arial" w:cs="Arial"/>
          <w:sz w:val="20"/>
          <w:szCs w:val="20"/>
          <w:lang w:eastAsia="en-US"/>
        </w:rPr>
        <w:t xml:space="preserve"> </w:t>
      </w:r>
      <w:r w:rsidRPr="006F0022">
        <w:rPr>
          <w:rFonts w:ascii="Arial" w:eastAsia="Calibri" w:hAnsi="Arial" w:cs="Arial"/>
          <w:sz w:val="20"/>
          <w:szCs w:val="20"/>
          <w:lang w:eastAsia="en-US"/>
        </w:rPr>
        <w:t>r. o wyrobach budowlanych (Dz. U. z 2021 r. poz. 1213);</w:t>
      </w:r>
    </w:p>
    <w:bookmarkEnd w:id="6"/>
    <w:p w14:paraId="21AACBFA" w14:textId="0F951733" w:rsidR="0028035A" w:rsidRPr="006F0022" w:rsidRDefault="0028035A" w:rsidP="00095E99">
      <w:pPr>
        <w:numPr>
          <w:ilvl w:val="0"/>
          <w:numId w:val="52"/>
        </w:numPr>
        <w:tabs>
          <w:tab w:val="left" w:pos="284"/>
        </w:tabs>
        <w:suppressAutoHyphens/>
        <w:spacing w:line="360" w:lineRule="auto"/>
        <w:jc w:val="both"/>
        <w:rPr>
          <w:rFonts w:ascii="Arial" w:hAnsi="Arial" w:cs="Arial"/>
          <w:bCs/>
          <w:sz w:val="20"/>
          <w:szCs w:val="20"/>
          <w:lang w:eastAsia="ar-SA"/>
        </w:rPr>
      </w:pPr>
      <w:r w:rsidRPr="006F0022">
        <w:rPr>
          <w:rFonts w:ascii="Arial" w:hAnsi="Arial" w:cs="Arial"/>
          <w:bCs/>
          <w:sz w:val="20"/>
          <w:szCs w:val="20"/>
          <w:lang w:eastAsia="ar-SA"/>
        </w:rPr>
        <w:t>ustawą z dnia 14 grudnia 2012</w:t>
      </w:r>
      <w:r w:rsidR="00ED5BF2" w:rsidRPr="006F0022">
        <w:rPr>
          <w:rFonts w:ascii="Arial" w:hAnsi="Arial" w:cs="Arial"/>
          <w:bCs/>
          <w:sz w:val="20"/>
          <w:szCs w:val="20"/>
          <w:lang w:eastAsia="ar-SA"/>
        </w:rPr>
        <w:t xml:space="preserve"> </w:t>
      </w:r>
      <w:r w:rsidRPr="006F0022">
        <w:rPr>
          <w:rFonts w:ascii="Arial" w:hAnsi="Arial" w:cs="Arial"/>
          <w:bCs/>
          <w:sz w:val="20"/>
          <w:szCs w:val="20"/>
          <w:lang w:eastAsia="ar-SA"/>
        </w:rPr>
        <w:t>r. o odpadach (Dz. U. z 2023 r. poz. 1587 ze zm.);</w:t>
      </w:r>
    </w:p>
    <w:p w14:paraId="305FFC08" w14:textId="0041D2B5" w:rsidR="0028035A" w:rsidRPr="006F0022" w:rsidRDefault="0028035A" w:rsidP="00095E99">
      <w:pPr>
        <w:numPr>
          <w:ilvl w:val="0"/>
          <w:numId w:val="52"/>
        </w:numPr>
        <w:tabs>
          <w:tab w:val="left" w:pos="284"/>
        </w:tabs>
        <w:suppressAutoHyphens/>
        <w:spacing w:line="360" w:lineRule="auto"/>
        <w:jc w:val="both"/>
        <w:rPr>
          <w:rFonts w:ascii="Arial" w:hAnsi="Arial" w:cs="Arial"/>
          <w:bCs/>
          <w:sz w:val="20"/>
          <w:szCs w:val="20"/>
          <w:lang w:eastAsia="ar-SA"/>
        </w:rPr>
      </w:pPr>
      <w:r w:rsidRPr="006F0022">
        <w:rPr>
          <w:rFonts w:ascii="Arial" w:eastAsia="Lucida Sans Unicode" w:hAnsi="Arial" w:cs="Arial"/>
          <w:sz w:val="20"/>
          <w:szCs w:val="20"/>
          <w:lang w:eastAsia="en-US"/>
        </w:rPr>
        <w:t xml:space="preserve">ustawą z dnia 13 września </w:t>
      </w:r>
      <w:proofErr w:type="gramStart"/>
      <w:r w:rsidRPr="006F0022">
        <w:rPr>
          <w:rFonts w:ascii="Arial" w:eastAsia="Lucida Sans Unicode" w:hAnsi="Arial" w:cs="Arial"/>
          <w:sz w:val="20"/>
          <w:szCs w:val="20"/>
          <w:lang w:eastAsia="en-US"/>
        </w:rPr>
        <w:t>1996r.</w:t>
      </w:r>
      <w:proofErr w:type="gramEnd"/>
      <w:r w:rsidRPr="006F0022">
        <w:rPr>
          <w:rFonts w:ascii="Arial" w:eastAsia="Lucida Sans Unicode" w:hAnsi="Arial" w:cs="Arial"/>
          <w:sz w:val="20"/>
          <w:szCs w:val="20"/>
          <w:lang w:eastAsia="en-US"/>
        </w:rPr>
        <w:t xml:space="preserve"> o utrzymaniu czystości i porządku w gminach (Dz. U. z 202</w:t>
      </w:r>
      <w:r w:rsidR="00440FE8" w:rsidRPr="006F0022">
        <w:rPr>
          <w:rFonts w:ascii="Arial" w:eastAsia="Lucida Sans Unicode" w:hAnsi="Arial" w:cs="Arial"/>
          <w:sz w:val="20"/>
          <w:szCs w:val="20"/>
          <w:lang w:eastAsia="en-US"/>
        </w:rPr>
        <w:t>5</w:t>
      </w:r>
      <w:r w:rsidR="00ED5BF2" w:rsidRPr="006F0022">
        <w:rPr>
          <w:rFonts w:ascii="Arial" w:eastAsia="Lucida Sans Unicode" w:hAnsi="Arial" w:cs="Arial"/>
          <w:sz w:val="20"/>
          <w:szCs w:val="20"/>
          <w:lang w:eastAsia="en-US"/>
        </w:rPr>
        <w:t xml:space="preserve"> </w:t>
      </w:r>
      <w:r w:rsidRPr="006F0022">
        <w:rPr>
          <w:rFonts w:ascii="Arial" w:eastAsia="Lucida Sans Unicode" w:hAnsi="Arial" w:cs="Arial"/>
          <w:sz w:val="20"/>
          <w:szCs w:val="20"/>
          <w:lang w:eastAsia="en-US"/>
        </w:rPr>
        <w:t>r.</w:t>
      </w:r>
      <w:r w:rsidR="00B20C01">
        <w:rPr>
          <w:rFonts w:ascii="Arial" w:eastAsia="Lucida Sans Unicode" w:hAnsi="Arial" w:cs="Arial"/>
          <w:sz w:val="20"/>
          <w:szCs w:val="20"/>
          <w:lang w:eastAsia="en-US"/>
        </w:rPr>
        <w:t xml:space="preserve"> </w:t>
      </w:r>
      <w:r w:rsidRPr="006F0022">
        <w:rPr>
          <w:rFonts w:ascii="Arial" w:eastAsia="Lucida Sans Unicode" w:hAnsi="Arial" w:cs="Arial"/>
          <w:sz w:val="20"/>
          <w:szCs w:val="20"/>
          <w:lang w:eastAsia="en-US"/>
        </w:rPr>
        <w:t xml:space="preserve">poz. </w:t>
      </w:r>
      <w:r w:rsidR="00440FE8" w:rsidRPr="006F0022">
        <w:rPr>
          <w:rFonts w:ascii="Arial" w:eastAsia="Lucida Sans Unicode" w:hAnsi="Arial" w:cs="Arial"/>
          <w:sz w:val="20"/>
          <w:szCs w:val="20"/>
          <w:lang w:eastAsia="en-US"/>
        </w:rPr>
        <w:t>733</w:t>
      </w:r>
      <w:r w:rsidRPr="006F0022">
        <w:rPr>
          <w:rFonts w:ascii="Arial" w:eastAsia="Lucida Sans Unicode" w:hAnsi="Arial" w:cs="Arial"/>
          <w:sz w:val="20"/>
          <w:szCs w:val="20"/>
          <w:lang w:eastAsia="en-US"/>
        </w:rPr>
        <w:t>);</w:t>
      </w:r>
    </w:p>
    <w:p w14:paraId="12A7E9FE" w14:textId="7E453A45" w:rsidR="00B0364F" w:rsidRPr="006F0022" w:rsidRDefault="00B0364F" w:rsidP="00095E99">
      <w:pPr>
        <w:numPr>
          <w:ilvl w:val="0"/>
          <w:numId w:val="52"/>
        </w:numPr>
        <w:tabs>
          <w:tab w:val="left" w:pos="284"/>
        </w:tabs>
        <w:suppressAutoHyphens/>
        <w:spacing w:line="360" w:lineRule="auto"/>
        <w:jc w:val="both"/>
        <w:rPr>
          <w:rFonts w:ascii="Arial" w:hAnsi="Arial" w:cs="Arial"/>
          <w:bCs/>
          <w:sz w:val="20"/>
          <w:szCs w:val="20"/>
          <w:lang w:eastAsia="ar-SA"/>
        </w:rPr>
      </w:pPr>
      <w:r w:rsidRPr="006F0022">
        <w:rPr>
          <w:rFonts w:ascii="Arial" w:eastAsia="Lucida Sans Unicode" w:hAnsi="Arial" w:cs="Arial"/>
          <w:sz w:val="20"/>
          <w:szCs w:val="20"/>
          <w:lang w:eastAsia="en-US"/>
        </w:rPr>
        <w:t>ustawą z dnia 19 lipca 2019 r. o zapewnieniu dostępności osobom ze szczególnymi potrzebami</w:t>
      </w:r>
      <w:r w:rsidRPr="006F0022">
        <w:rPr>
          <w:rFonts w:ascii="Arial" w:eastAsia="Lucida Sans Unicode" w:hAnsi="Arial" w:cs="Arial"/>
          <w:sz w:val="20"/>
          <w:szCs w:val="20"/>
          <w:lang w:eastAsia="en-US"/>
        </w:rPr>
        <w:br/>
        <w:t>(Dz.U. z 2024 r. poz. 1411);</w:t>
      </w:r>
    </w:p>
    <w:p w14:paraId="4EC8720A" w14:textId="783D25C5" w:rsidR="00B0364F" w:rsidRPr="006F0022" w:rsidRDefault="00B0364F" w:rsidP="00095E99">
      <w:pPr>
        <w:numPr>
          <w:ilvl w:val="0"/>
          <w:numId w:val="52"/>
        </w:numPr>
        <w:tabs>
          <w:tab w:val="left" w:pos="284"/>
        </w:tabs>
        <w:suppressAutoHyphens/>
        <w:spacing w:line="360" w:lineRule="auto"/>
        <w:jc w:val="both"/>
        <w:rPr>
          <w:rFonts w:ascii="Arial" w:hAnsi="Arial" w:cs="Arial"/>
          <w:bCs/>
          <w:sz w:val="20"/>
          <w:szCs w:val="20"/>
          <w:lang w:eastAsia="ar-SA"/>
        </w:rPr>
      </w:pPr>
      <w:r w:rsidRPr="006F0022">
        <w:rPr>
          <w:rFonts w:ascii="Arial" w:eastAsia="Lucida Sans Unicode" w:hAnsi="Arial" w:cs="Arial"/>
          <w:sz w:val="20"/>
          <w:szCs w:val="20"/>
          <w:lang w:eastAsia="en-US"/>
        </w:rPr>
        <w:t>ustawą z dnia 26 października 1995 r. o społecznych formach rozwoju mieszkalnictwa</w:t>
      </w:r>
      <w:bookmarkStart w:id="7" w:name="_Hlk195707309"/>
      <w:r w:rsidRPr="006F0022">
        <w:rPr>
          <w:rFonts w:ascii="Arial" w:eastAsia="Lucida Sans Unicode" w:hAnsi="Arial" w:cs="Arial"/>
          <w:sz w:val="20"/>
          <w:szCs w:val="20"/>
          <w:lang w:eastAsia="en-US"/>
        </w:rPr>
        <w:t xml:space="preserve"> (Dz. U. z 2024 r.</w:t>
      </w:r>
      <w:r w:rsidR="00ED5BF2" w:rsidRPr="006F0022">
        <w:rPr>
          <w:rFonts w:ascii="Arial" w:eastAsia="Lucida Sans Unicode" w:hAnsi="Arial" w:cs="Arial"/>
          <w:sz w:val="20"/>
          <w:szCs w:val="20"/>
          <w:lang w:eastAsia="en-US"/>
        </w:rPr>
        <w:t xml:space="preserve"> </w:t>
      </w:r>
      <w:proofErr w:type="spellStart"/>
      <w:proofErr w:type="gramStart"/>
      <w:r w:rsidRPr="006F0022">
        <w:rPr>
          <w:rFonts w:ascii="Arial" w:eastAsia="Lucida Sans Unicode" w:hAnsi="Arial" w:cs="Arial"/>
          <w:sz w:val="20"/>
          <w:szCs w:val="20"/>
          <w:lang w:eastAsia="en-US"/>
        </w:rPr>
        <w:t>poz</w:t>
      </w:r>
      <w:proofErr w:type="spellEnd"/>
      <w:r w:rsidR="009A4433" w:rsidRPr="006F0022">
        <w:rPr>
          <w:rFonts w:ascii="Arial" w:eastAsia="Lucida Sans Unicode" w:hAnsi="Arial" w:cs="Arial"/>
          <w:sz w:val="20"/>
          <w:szCs w:val="20"/>
          <w:lang w:eastAsia="en-US"/>
        </w:rPr>
        <w:t xml:space="preserve"> </w:t>
      </w:r>
      <w:r w:rsidRPr="006F0022">
        <w:rPr>
          <w:rFonts w:ascii="Arial" w:eastAsia="Lucida Sans Unicode" w:hAnsi="Arial" w:cs="Arial"/>
          <w:sz w:val="20"/>
          <w:szCs w:val="20"/>
          <w:lang w:eastAsia="en-US"/>
        </w:rPr>
        <w:t xml:space="preserve"> 1440</w:t>
      </w:r>
      <w:proofErr w:type="gramEnd"/>
      <w:r w:rsidRPr="006F0022">
        <w:rPr>
          <w:rFonts w:ascii="Arial" w:eastAsia="Lucida Sans Unicode" w:hAnsi="Arial" w:cs="Arial"/>
          <w:sz w:val="20"/>
          <w:szCs w:val="20"/>
          <w:lang w:eastAsia="en-US"/>
        </w:rPr>
        <w:t xml:space="preserve"> ze zm.);</w:t>
      </w:r>
      <w:bookmarkEnd w:id="7"/>
    </w:p>
    <w:p w14:paraId="7ACBCF62" w14:textId="3A4FC2B7" w:rsidR="00B0364F" w:rsidRPr="006F0022" w:rsidRDefault="00B0364F" w:rsidP="00095E99">
      <w:pPr>
        <w:numPr>
          <w:ilvl w:val="0"/>
          <w:numId w:val="52"/>
        </w:numPr>
        <w:tabs>
          <w:tab w:val="left" w:pos="284"/>
        </w:tabs>
        <w:suppressAutoHyphens/>
        <w:spacing w:line="360" w:lineRule="auto"/>
        <w:jc w:val="both"/>
        <w:rPr>
          <w:rFonts w:ascii="Arial" w:hAnsi="Arial" w:cs="Arial"/>
          <w:bCs/>
          <w:sz w:val="20"/>
          <w:szCs w:val="20"/>
          <w:lang w:eastAsia="ar-SA"/>
        </w:rPr>
      </w:pPr>
      <w:r w:rsidRPr="006F0022">
        <w:rPr>
          <w:rFonts w:ascii="Arial" w:eastAsia="Lucida Sans Unicode" w:hAnsi="Arial" w:cs="Arial"/>
          <w:sz w:val="20"/>
          <w:szCs w:val="20"/>
          <w:lang w:eastAsia="en-US"/>
        </w:rPr>
        <w:t>ustawą z dnia 8 grudnia 2006 r. o finansowym wsparciu niektórych przedsięwzięć mieszkaniowych</w:t>
      </w:r>
      <w:r w:rsidRPr="006F0022">
        <w:rPr>
          <w:rFonts w:ascii="Arial" w:eastAsia="Lucida Sans Unicode" w:hAnsi="Arial" w:cs="Arial"/>
          <w:sz w:val="20"/>
          <w:szCs w:val="20"/>
          <w:lang w:eastAsia="en-US"/>
        </w:rPr>
        <w:br/>
        <w:t>(Dz. U. z 2024 r. poz. 304 ze zm.);</w:t>
      </w:r>
    </w:p>
    <w:p w14:paraId="77DFD610" w14:textId="4F055721" w:rsidR="00B0364F" w:rsidRPr="006F0022" w:rsidRDefault="00B0364F" w:rsidP="00095E99">
      <w:pPr>
        <w:numPr>
          <w:ilvl w:val="0"/>
          <w:numId w:val="52"/>
        </w:numPr>
        <w:tabs>
          <w:tab w:val="left" w:pos="284"/>
        </w:tabs>
        <w:suppressAutoHyphens/>
        <w:spacing w:line="360" w:lineRule="auto"/>
        <w:jc w:val="both"/>
        <w:rPr>
          <w:rFonts w:ascii="Arial" w:hAnsi="Arial" w:cs="Arial"/>
          <w:bCs/>
          <w:sz w:val="20"/>
          <w:szCs w:val="20"/>
          <w:lang w:eastAsia="ar-SA"/>
        </w:rPr>
      </w:pPr>
      <w:bookmarkStart w:id="8" w:name="_Hlk198896412"/>
      <w:r w:rsidRPr="006F0022">
        <w:rPr>
          <w:rFonts w:ascii="Arial" w:hAnsi="Arial" w:cs="Arial"/>
          <w:bCs/>
          <w:sz w:val="20"/>
          <w:szCs w:val="20"/>
          <w:lang w:eastAsia="ar-SA"/>
        </w:rPr>
        <w:lastRenderedPageBreak/>
        <w:t xml:space="preserve">ustawą </w:t>
      </w:r>
      <w:r w:rsidRPr="006F0022">
        <w:rPr>
          <w:rFonts w:ascii="Arial" w:hAnsi="Arial" w:cs="Arial"/>
          <w:bCs/>
          <w:iCs/>
          <w:sz w:val="20"/>
          <w:szCs w:val="20"/>
          <w:lang w:eastAsia="ar-SA"/>
        </w:rPr>
        <w:t>z dnia 21 marca 1985 r. o drogach publicznych (Dz. U. z 2024 r. poz. 320 ze zm.);</w:t>
      </w:r>
    </w:p>
    <w:bookmarkEnd w:id="8"/>
    <w:p w14:paraId="61242091" w14:textId="3D40A5FD" w:rsidR="00B0364F" w:rsidRPr="006F0022" w:rsidRDefault="00B0364F" w:rsidP="00095E99">
      <w:pPr>
        <w:numPr>
          <w:ilvl w:val="0"/>
          <w:numId w:val="52"/>
        </w:numPr>
        <w:tabs>
          <w:tab w:val="left" w:pos="284"/>
        </w:tabs>
        <w:suppressAutoHyphens/>
        <w:spacing w:line="360" w:lineRule="auto"/>
        <w:jc w:val="both"/>
        <w:rPr>
          <w:rFonts w:ascii="Arial" w:hAnsi="Arial" w:cs="Arial"/>
          <w:bCs/>
          <w:sz w:val="20"/>
          <w:szCs w:val="20"/>
          <w:lang w:eastAsia="ar-SA"/>
        </w:rPr>
      </w:pPr>
      <w:r w:rsidRPr="006F0022">
        <w:rPr>
          <w:rFonts w:ascii="Arial" w:hAnsi="Arial" w:cs="Arial"/>
          <w:bCs/>
          <w:iCs/>
          <w:sz w:val="20"/>
          <w:szCs w:val="20"/>
          <w:lang w:eastAsia="ar-SA"/>
        </w:rPr>
        <w:t xml:space="preserve">ustawą </w:t>
      </w:r>
      <w:bookmarkStart w:id="9" w:name="_Hlk198896493"/>
      <w:r w:rsidRPr="006F0022">
        <w:rPr>
          <w:rFonts w:ascii="Arial" w:hAnsi="Arial" w:cs="Arial"/>
          <w:bCs/>
          <w:iCs/>
          <w:sz w:val="20"/>
          <w:szCs w:val="20"/>
          <w:lang w:eastAsia="ar-SA"/>
        </w:rPr>
        <w:t>z dnia 24 sierpnia 1991 r. o ochronie przeciwpożarowej (Dz. U. z 2025 r. poz. 188);</w:t>
      </w:r>
    </w:p>
    <w:p w14:paraId="42024526" w14:textId="77777777"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hAnsi="Arial" w:cs="Arial"/>
          <w:sz w:val="20"/>
          <w:szCs w:val="20"/>
        </w:rPr>
        <w:t>ustawą z dnia 11 września 2015 r. o osobach starszych (Dz. U. poz. 1705 ze zm.);</w:t>
      </w:r>
    </w:p>
    <w:p w14:paraId="6C23A0EA" w14:textId="2A270B71"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hAnsi="Arial" w:cs="Arial"/>
          <w:sz w:val="20"/>
          <w:szCs w:val="20"/>
        </w:rPr>
        <w:t>ustawą z dnia 27 sierpnia 1997 r. o rehabilitacji zawodowej i społecznej oraz zatrudnianiu osób niepełnosprawnych (Dz.U. z 2024 r. poz. 44 ze zm.);</w:t>
      </w:r>
    </w:p>
    <w:bookmarkEnd w:id="9"/>
    <w:p w14:paraId="5D3447AE" w14:textId="77777777"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eastAsia="Lucida Sans Unicode" w:hAnsi="Arial" w:cs="Arial"/>
          <w:sz w:val="20"/>
          <w:szCs w:val="20"/>
          <w:lang w:eastAsia="en-US"/>
        </w:rPr>
        <w:t>r</w:t>
      </w:r>
      <w:r w:rsidRPr="006F0022">
        <w:rPr>
          <w:rFonts w:ascii="Arial" w:hAnsi="Arial" w:cs="Arial"/>
          <w:bCs/>
          <w:sz w:val="20"/>
          <w:szCs w:val="20"/>
          <w:lang w:eastAsia="ar-SA"/>
        </w:rPr>
        <w:t xml:space="preserve">ozporządzeniem </w:t>
      </w:r>
      <w:r w:rsidRPr="006F0022">
        <w:rPr>
          <w:rFonts w:ascii="Arial" w:eastAsia="Lucida Sans Unicode" w:hAnsi="Arial" w:cs="Arial"/>
          <w:sz w:val="20"/>
          <w:szCs w:val="20"/>
          <w:lang w:eastAsia="en-US"/>
        </w:rPr>
        <w:t>Rady Ministrów z dnia 20 października 2015 r. w sprawie warunków i trybu finansowania zwrotnego w ramach realizacji przez Bank Gospodarstwa Krajowego rządowego programu popierania budownictwa mieszkaniowego oraz minimalnych wymagań dotyczących lokali powstałych przy udziale tego finansowania (Dz. U. z 2021 r. poz. 766 ze zm.);</w:t>
      </w:r>
    </w:p>
    <w:p w14:paraId="39AECFA7" w14:textId="77777777"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eastAsia="Lucida Sans Unicode" w:hAnsi="Arial" w:cs="Arial"/>
          <w:sz w:val="20"/>
          <w:szCs w:val="20"/>
          <w:lang w:eastAsia="en-US"/>
        </w:rPr>
        <w:t>r</w:t>
      </w:r>
      <w:r w:rsidRPr="006F0022">
        <w:rPr>
          <w:rFonts w:ascii="Arial" w:hAnsi="Arial" w:cs="Arial"/>
          <w:bCs/>
          <w:sz w:val="20"/>
          <w:szCs w:val="20"/>
          <w:lang w:eastAsia="ar-SA"/>
        </w:rPr>
        <w:t xml:space="preserve">ozporządzeniem </w:t>
      </w:r>
      <w:r w:rsidRPr="006F0022">
        <w:rPr>
          <w:rFonts w:ascii="Arial" w:eastAsia="Lucida Sans Unicode" w:hAnsi="Arial" w:cs="Arial"/>
          <w:sz w:val="20"/>
          <w:szCs w:val="20"/>
          <w:lang w:eastAsia="en-US"/>
        </w:rPr>
        <w:t xml:space="preserve">Ministra Pracy i Polityki Socjalnej z dnia 26 września </w:t>
      </w:r>
      <w:proofErr w:type="gramStart"/>
      <w:r w:rsidRPr="006F0022">
        <w:rPr>
          <w:rFonts w:ascii="Arial" w:eastAsia="Lucida Sans Unicode" w:hAnsi="Arial" w:cs="Arial"/>
          <w:sz w:val="20"/>
          <w:szCs w:val="20"/>
          <w:lang w:eastAsia="en-US"/>
        </w:rPr>
        <w:t>1997r.</w:t>
      </w:r>
      <w:proofErr w:type="gramEnd"/>
      <w:r w:rsidRPr="006F0022">
        <w:rPr>
          <w:rFonts w:ascii="Arial" w:eastAsia="Lucida Sans Unicode" w:hAnsi="Arial" w:cs="Arial"/>
          <w:sz w:val="20"/>
          <w:szCs w:val="20"/>
          <w:lang w:eastAsia="en-US"/>
        </w:rPr>
        <w:t xml:space="preserve"> w sprawie ogólnych przepisów bezpieczeństwa i higieny pracy (Dz. U. z 2003 r. nr 169 poz. 1650 ze zm.);</w:t>
      </w:r>
    </w:p>
    <w:p w14:paraId="46C75A02" w14:textId="77777777"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hAnsi="Arial" w:cs="Arial"/>
          <w:bCs/>
          <w:sz w:val="20"/>
          <w:szCs w:val="20"/>
          <w:lang w:eastAsia="ar-SA"/>
        </w:rPr>
        <w:t xml:space="preserve">rozporządzeniem Ministra Infrastruktury </w:t>
      </w:r>
      <w:r w:rsidRPr="006F0022">
        <w:rPr>
          <w:rFonts w:ascii="Arial" w:hAnsi="Arial" w:cs="Arial"/>
          <w:bCs/>
          <w:iCs/>
          <w:sz w:val="20"/>
          <w:szCs w:val="20"/>
          <w:lang w:eastAsia="ar-SA"/>
        </w:rPr>
        <w:t>z dnia 12 kwietnia 2002 r. w sprawie warunków technicznych, jakim powinny odpowiadać budynki i ich usytuowanie (Dz. U. z 2022 r. poz. 1224 ze zm.);</w:t>
      </w:r>
    </w:p>
    <w:p w14:paraId="68D4EA2C" w14:textId="77777777"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bookmarkStart w:id="10" w:name="_Hlk198896646"/>
      <w:r w:rsidRPr="006F0022">
        <w:rPr>
          <w:rFonts w:ascii="Arial" w:hAnsi="Arial" w:cs="Arial"/>
          <w:bCs/>
          <w:sz w:val="20"/>
          <w:szCs w:val="20"/>
          <w:lang w:eastAsia="ar-SA"/>
        </w:rPr>
        <w:t>rozporządzeniem Ministra Infrastruktury z dnia 24 czerwca 2022 r. w sprawie przepisów techniczno-budowlanych dotyczących dróg publicznych (Dz. U. z 2022 r. poz. 1518);</w:t>
      </w:r>
    </w:p>
    <w:p w14:paraId="4B2885F5" w14:textId="77777777"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hAnsi="Arial" w:cs="Arial"/>
          <w:bCs/>
          <w:sz w:val="20"/>
          <w:szCs w:val="20"/>
          <w:lang w:eastAsia="ar-SA"/>
        </w:rPr>
        <w:t>rozporządzeniem Ministra Spraw Wewnętrznych i Administracji z dnia 7 czerwca 2010 r. w sprawie ochrony przeciwpożarowej budynków, innych obiektów budowlanych i terenów (Dz. U. z 2023 r. poz. 822 ze zm.);</w:t>
      </w:r>
    </w:p>
    <w:p w14:paraId="6CA7D806" w14:textId="77777777"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hAnsi="Arial" w:cs="Arial"/>
          <w:bCs/>
          <w:sz w:val="20"/>
          <w:szCs w:val="20"/>
          <w:lang w:eastAsia="ar-SA"/>
        </w:rPr>
        <w:t>rozporządzeniem Ministra Spraw Wewnętrznych i Administracji z dnia 24 lipca 2009 r. w sprawie przeciwpożarowego zaopatrzenia w wodę oraz dróg pożarowych (Dz. U. z 2009 r. nr 124, poz. 1030);</w:t>
      </w:r>
    </w:p>
    <w:bookmarkEnd w:id="10"/>
    <w:p w14:paraId="6D5479F3" w14:textId="229700A7" w:rsidR="0028035A" w:rsidRPr="006F0022" w:rsidRDefault="0028035A"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eastAsia="Lucida Sans Unicode" w:hAnsi="Arial" w:cs="Arial"/>
          <w:bCs/>
          <w:sz w:val="20"/>
          <w:szCs w:val="20"/>
          <w:lang w:eastAsia="en-US"/>
        </w:rPr>
        <w:t xml:space="preserve">rozporządzeniem Ministra Infrastruktury z dnia 23 czerwca </w:t>
      </w:r>
      <w:proofErr w:type="gramStart"/>
      <w:r w:rsidRPr="006F0022">
        <w:rPr>
          <w:rFonts w:ascii="Arial" w:eastAsia="Lucida Sans Unicode" w:hAnsi="Arial" w:cs="Arial"/>
          <w:bCs/>
          <w:sz w:val="20"/>
          <w:szCs w:val="20"/>
          <w:lang w:eastAsia="en-US"/>
        </w:rPr>
        <w:t>2003r.</w:t>
      </w:r>
      <w:proofErr w:type="gramEnd"/>
      <w:r w:rsidRPr="006F0022">
        <w:rPr>
          <w:rFonts w:ascii="Arial" w:eastAsia="Lucida Sans Unicode" w:hAnsi="Arial" w:cs="Arial"/>
          <w:bCs/>
          <w:sz w:val="20"/>
          <w:szCs w:val="20"/>
          <w:lang w:eastAsia="en-US"/>
        </w:rPr>
        <w:t xml:space="preserve"> w sprawie informacji dotyczącej bezpieczeństwa i ochrony zdrowia oraz planu bezpieczeństwa i ochrony zdrowia (Dz. U. z </w:t>
      </w:r>
      <w:proofErr w:type="gramStart"/>
      <w:r w:rsidRPr="006F0022">
        <w:rPr>
          <w:rFonts w:ascii="Arial" w:eastAsia="Lucida Sans Unicode" w:hAnsi="Arial" w:cs="Arial"/>
          <w:bCs/>
          <w:sz w:val="20"/>
          <w:szCs w:val="20"/>
          <w:lang w:eastAsia="en-US"/>
        </w:rPr>
        <w:t>2003r.</w:t>
      </w:r>
      <w:proofErr w:type="gramEnd"/>
      <w:r w:rsidRPr="006F0022">
        <w:rPr>
          <w:rFonts w:ascii="Arial" w:eastAsia="Lucida Sans Unicode" w:hAnsi="Arial" w:cs="Arial"/>
          <w:bCs/>
          <w:sz w:val="20"/>
          <w:szCs w:val="20"/>
          <w:lang w:eastAsia="en-US"/>
        </w:rPr>
        <w:t xml:space="preserve"> Nr 120, poz.1126);</w:t>
      </w:r>
    </w:p>
    <w:p w14:paraId="33FFBD65" w14:textId="04325287" w:rsidR="00B0364F" w:rsidRPr="006F0022" w:rsidRDefault="0028035A"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eastAsia="Lucida Sans Unicode" w:hAnsi="Arial" w:cs="Arial"/>
          <w:sz w:val="20"/>
          <w:szCs w:val="20"/>
          <w:lang w:eastAsia="en-US"/>
        </w:rPr>
        <w:t>r</w:t>
      </w:r>
      <w:r w:rsidRPr="006F0022">
        <w:rPr>
          <w:rFonts w:ascii="Arial" w:hAnsi="Arial" w:cs="Arial"/>
          <w:bCs/>
          <w:sz w:val="20"/>
          <w:szCs w:val="20"/>
          <w:lang w:eastAsia="ar-SA"/>
        </w:rPr>
        <w:t xml:space="preserve">ozporządzeniem Ministra Inwestycji i Rozwoju z dnia 4 marca </w:t>
      </w:r>
      <w:proofErr w:type="gramStart"/>
      <w:r w:rsidRPr="006F0022">
        <w:rPr>
          <w:rFonts w:ascii="Arial" w:hAnsi="Arial" w:cs="Arial"/>
          <w:bCs/>
          <w:sz w:val="20"/>
          <w:szCs w:val="20"/>
          <w:lang w:eastAsia="ar-SA"/>
        </w:rPr>
        <w:t>2019r.</w:t>
      </w:r>
      <w:proofErr w:type="gramEnd"/>
      <w:r w:rsidRPr="006F0022">
        <w:rPr>
          <w:rFonts w:ascii="Arial" w:hAnsi="Arial" w:cs="Arial"/>
          <w:bCs/>
          <w:sz w:val="20"/>
          <w:szCs w:val="20"/>
          <w:lang w:eastAsia="ar-SA"/>
        </w:rPr>
        <w:t xml:space="preserve"> w sprawie standardów dotyczących przestrzennego kształtowania budynku i jego otoczenia, technologii wykonania i wyposażenia technicznego budynku oraz lokalizacji przedsięwzięć realizowanych z wykorzystaniem finansowego wsparcia z Funduszu Dopłat (Dz. U. z </w:t>
      </w:r>
      <w:proofErr w:type="gramStart"/>
      <w:r w:rsidRPr="006F0022">
        <w:rPr>
          <w:rFonts w:ascii="Arial" w:hAnsi="Arial" w:cs="Arial"/>
          <w:bCs/>
          <w:sz w:val="20"/>
          <w:szCs w:val="20"/>
          <w:lang w:eastAsia="ar-SA"/>
        </w:rPr>
        <w:t>2019r.</w:t>
      </w:r>
      <w:proofErr w:type="gramEnd"/>
      <w:r w:rsidRPr="006F0022">
        <w:rPr>
          <w:rFonts w:ascii="Arial" w:hAnsi="Arial" w:cs="Arial"/>
          <w:bCs/>
          <w:sz w:val="20"/>
          <w:szCs w:val="20"/>
          <w:lang w:eastAsia="ar-SA"/>
        </w:rPr>
        <w:t xml:space="preserve"> poz. 457)</w:t>
      </w:r>
      <w:r w:rsidR="00B0364F" w:rsidRPr="006F0022">
        <w:rPr>
          <w:rFonts w:ascii="Arial" w:hAnsi="Arial" w:cs="Arial"/>
          <w:bCs/>
          <w:sz w:val="20"/>
          <w:szCs w:val="20"/>
          <w:lang w:eastAsia="ar-SA"/>
        </w:rPr>
        <w:t>;</w:t>
      </w:r>
    </w:p>
    <w:p w14:paraId="6B00A59C" w14:textId="0652DF5E" w:rsidR="00B0364F" w:rsidRPr="006F0022" w:rsidRDefault="00B0364F" w:rsidP="00095E99">
      <w:pPr>
        <w:numPr>
          <w:ilvl w:val="0"/>
          <w:numId w:val="52"/>
        </w:numPr>
        <w:tabs>
          <w:tab w:val="left" w:pos="284"/>
          <w:tab w:val="left" w:pos="426"/>
        </w:tabs>
        <w:suppressAutoHyphens/>
        <w:spacing w:line="360" w:lineRule="auto"/>
        <w:jc w:val="both"/>
        <w:rPr>
          <w:rFonts w:ascii="Arial" w:hAnsi="Arial" w:cs="Arial"/>
          <w:bCs/>
          <w:sz w:val="20"/>
          <w:szCs w:val="20"/>
          <w:lang w:eastAsia="ar-SA"/>
        </w:rPr>
      </w:pPr>
      <w:r w:rsidRPr="006F0022">
        <w:rPr>
          <w:rFonts w:ascii="Arial" w:hAnsi="Arial" w:cs="Arial"/>
          <w:bCs/>
          <w:sz w:val="20"/>
          <w:szCs w:val="20"/>
          <w:lang w:eastAsia="ar-SA"/>
        </w:rPr>
        <w:t>innymi przepisami techniczno-budowlanymi, obowiązującymi normami i zasadami wiedzy technicznej oraz sztuką budowlaną.</w:t>
      </w:r>
    </w:p>
    <w:p w14:paraId="487A7CDA" w14:textId="77777777" w:rsidR="0028035A" w:rsidRPr="006F0022" w:rsidRDefault="0028035A"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6F0022">
        <w:rPr>
          <w:rFonts w:ascii="Arial" w:eastAsia="Lucida Sans Unicode" w:hAnsi="Arial" w:cs="Arial"/>
          <w:sz w:val="20"/>
          <w:szCs w:val="20"/>
        </w:rPr>
        <w:t>Do obowiązków wykonawcy (na koszt wykonawcy) należy, w szczególności:</w:t>
      </w:r>
    </w:p>
    <w:p w14:paraId="1E148BDE" w14:textId="77777777" w:rsidR="0028035A" w:rsidRPr="006F0022"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6F0022">
        <w:rPr>
          <w:rFonts w:ascii="Arial" w:eastAsia="Lucida Sans Unicode" w:hAnsi="Arial" w:cs="Arial"/>
          <w:sz w:val="20"/>
          <w:szCs w:val="20"/>
        </w:rPr>
        <w:t>sporządzenie - najpóźniej do dnia przekazania terenu budowy - planu bezpieczeństwa i ochrony zdrowia</w:t>
      </w:r>
      <w:r w:rsidRPr="006F0022">
        <w:rPr>
          <w:rFonts w:ascii="Arial" w:eastAsia="Lucida Sans Unicode" w:hAnsi="Arial" w:cs="Arial"/>
          <w:sz w:val="20"/>
          <w:szCs w:val="20"/>
        </w:rPr>
        <w:br/>
        <w:t>w procesie robót budowlanych (</w:t>
      </w:r>
      <w:proofErr w:type="spellStart"/>
      <w:r w:rsidRPr="006F0022">
        <w:rPr>
          <w:rFonts w:ascii="Arial" w:eastAsia="Lucida Sans Unicode" w:hAnsi="Arial" w:cs="Arial"/>
          <w:sz w:val="20"/>
          <w:szCs w:val="20"/>
        </w:rPr>
        <w:t>BiOZ</w:t>
      </w:r>
      <w:proofErr w:type="spellEnd"/>
      <w:r w:rsidRPr="006F0022">
        <w:rPr>
          <w:rFonts w:ascii="Arial" w:eastAsia="Lucida Sans Unicode" w:hAnsi="Arial" w:cs="Arial"/>
          <w:sz w:val="20"/>
          <w:szCs w:val="20"/>
        </w:rPr>
        <w:t>);</w:t>
      </w:r>
    </w:p>
    <w:p w14:paraId="154680DE" w14:textId="77777777" w:rsidR="0028035A" w:rsidRPr="006F0022"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6F0022">
        <w:rPr>
          <w:rFonts w:ascii="Arial" w:eastAsia="Lucida Sans Unicode" w:hAnsi="Arial" w:cs="Arial"/>
          <w:sz w:val="20"/>
          <w:szCs w:val="20"/>
        </w:rPr>
        <w:t xml:space="preserve">zapewnienie materiałów, </w:t>
      </w:r>
      <w:r w:rsidRPr="006F0022">
        <w:rPr>
          <w:rFonts w:ascii="Arial" w:hAnsi="Arial" w:cs="Arial"/>
          <w:sz w:val="20"/>
          <w:szCs w:val="20"/>
        </w:rPr>
        <w:t>energii (i innych mediów)</w:t>
      </w:r>
      <w:r w:rsidRPr="006F0022">
        <w:rPr>
          <w:rFonts w:ascii="Arial" w:eastAsia="Lucida Sans Unicode" w:hAnsi="Arial" w:cs="Arial"/>
          <w:sz w:val="20"/>
          <w:szCs w:val="20"/>
        </w:rPr>
        <w:t>, urządzeń i sprzętu niezbędnego do wykonania przedmiotu umowy;</w:t>
      </w:r>
    </w:p>
    <w:p w14:paraId="4CCA877C" w14:textId="0774A212" w:rsidR="0028035A" w:rsidRPr="006F0022"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6F0022">
        <w:rPr>
          <w:rFonts w:ascii="Arial" w:eastAsia="Lucida Sans Unicode" w:hAnsi="Arial" w:cs="Arial"/>
          <w:sz w:val="20"/>
          <w:szCs w:val="20"/>
        </w:rPr>
        <w:t xml:space="preserve">dostarczenie wszelkich niezbędnych fabrycznie nowych, </w:t>
      </w:r>
      <w:r w:rsidRPr="006F0022">
        <w:rPr>
          <w:rFonts w:ascii="Arial" w:eastAsia="Lucida Sans Unicode" w:hAnsi="Arial" w:cs="Arial"/>
          <w:b/>
          <w:sz w:val="20"/>
          <w:szCs w:val="20"/>
        </w:rPr>
        <w:t>wyprodukowanych nie wcześniej niż</w:t>
      </w:r>
      <w:r w:rsidR="00440FE8" w:rsidRPr="006F0022">
        <w:rPr>
          <w:rFonts w:ascii="Arial" w:eastAsia="Lucida Sans Unicode" w:hAnsi="Arial" w:cs="Arial"/>
          <w:b/>
          <w:sz w:val="20"/>
          <w:szCs w:val="20"/>
        </w:rPr>
        <w:br/>
      </w:r>
      <w:r w:rsidRPr="006F0022">
        <w:rPr>
          <w:rFonts w:ascii="Arial" w:eastAsia="Lucida Sans Unicode" w:hAnsi="Arial" w:cs="Arial"/>
          <w:b/>
          <w:sz w:val="20"/>
          <w:szCs w:val="20"/>
        </w:rPr>
        <w:t>w 202</w:t>
      </w:r>
      <w:r w:rsidR="00440FE8" w:rsidRPr="006F0022">
        <w:rPr>
          <w:rFonts w:ascii="Arial" w:eastAsia="Lucida Sans Unicode" w:hAnsi="Arial" w:cs="Arial"/>
          <w:b/>
          <w:sz w:val="20"/>
          <w:szCs w:val="20"/>
        </w:rPr>
        <w:t>5</w:t>
      </w:r>
      <w:r w:rsidR="00D72E11">
        <w:rPr>
          <w:rFonts w:ascii="Arial" w:eastAsia="Lucida Sans Unicode" w:hAnsi="Arial" w:cs="Arial"/>
          <w:b/>
          <w:sz w:val="20"/>
          <w:szCs w:val="20"/>
        </w:rPr>
        <w:t xml:space="preserve"> </w:t>
      </w:r>
      <w:r w:rsidR="005E3988" w:rsidRPr="006F0022">
        <w:rPr>
          <w:rFonts w:ascii="Arial" w:eastAsia="Lucida Sans Unicode" w:hAnsi="Arial" w:cs="Arial"/>
          <w:b/>
          <w:sz w:val="20"/>
          <w:szCs w:val="20"/>
        </w:rPr>
        <w:t>r</w:t>
      </w:r>
      <w:r w:rsidRPr="006F0022">
        <w:rPr>
          <w:rFonts w:ascii="Arial" w:eastAsia="Lucida Sans Unicode" w:hAnsi="Arial" w:cs="Arial"/>
          <w:b/>
          <w:sz w:val="20"/>
          <w:szCs w:val="20"/>
        </w:rPr>
        <w:t>.,</w:t>
      </w:r>
      <w:r w:rsidR="00D23E0C" w:rsidRPr="006F0022">
        <w:rPr>
          <w:rFonts w:ascii="Arial" w:eastAsia="Lucida Sans Unicode" w:hAnsi="Arial" w:cs="Arial"/>
          <w:b/>
          <w:sz w:val="20"/>
          <w:szCs w:val="20"/>
        </w:rPr>
        <w:t xml:space="preserve"> </w:t>
      </w:r>
      <w:r w:rsidRPr="006F0022">
        <w:rPr>
          <w:rFonts w:ascii="Arial" w:eastAsia="Lucida Sans Unicode" w:hAnsi="Arial" w:cs="Arial"/>
          <w:bCs/>
          <w:sz w:val="20"/>
          <w:szCs w:val="20"/>
        </w:rPr>
        <w:t>pozbawionych wad,</w:t>
      </w:r>
      <w:r w:rsidRPr="006F0022">
        <w:rPr>
          <w:rFonts w:ascii="Arial" w:eastAsia="Lucida Sans Unicode" w:hAnsi="Arial" w:cs="Arial"/>
          <w:sz w:val="20"/>
          <w:szCs w:val="20"/>
        </w:rPr>
        <w:t xml:space="preserve"> materiałów i urządzeń, stanowiących przedmiot umowy;</w:t>
      </w:r>
    </w:p>
    <w:p w14:paraId="10BC7ACA" w14:textId="77777777" w:rsidR="0028035A" w:rsidRPr="006F0022"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6F0022">
        <w:rPr>
          <w:rFonts w:ascii="Arial" w:eastAsia="Lucida Sans Unicode" w:hAnsi="Arial" w:cs="Arial"/>
          <w:bCs/>
          <w:sz w:val="20"/>
          <w:szCs w:val="20"/>
        </w:rPr>
        <w:t>ochrona istniejących obiektów naziemnych oraz urządzeń uzbrojenia podziemnego, a w przypadku ich odkrycia zabezpieczenie przed uszkodzeniem i utrzymaniem w należytym stanie technicznym;</w:t>
      </w:r>
    </w:p>
    <w:p w14:paraId="29BF4996" w14:textId="77777777" w:rsidR="0028035A" w:rsidRPr="00F726FF"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okazanie, na każde żądanie zamawiającego, certyfikatów zgodności z normami, aprobatami lub specyfikacjami technicznymi, określonymi w SWZ wraz z załącznikami, każdego używanego wyrobu;</w:t>
      </w:r>
    </w:p>
    <w:p w14:paraId="2A76CDCB" w14:textId="77777777" w:rsidR="0028035A" w:rsidRPr="00F726FF"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wykonanie zabezpieczenia terenu budowy i jego zaplecza oraz ochrona terenu budowy;</w:t>
      </w:r>
    </w:p>
    <w:p w14:paraId="2AC1B778" w14:textId="77777777" w:rsidR="0028035A" w:rsidRPr="00F726FF"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 xml:space="preserve">zagospodarowanie odpadów powstałych przy realizacji </w:t>
      </w:r>
      <w:r w:rsidRPr="00F726FF">
        <w:rPr>
          <w:rFonts w:ascii="Arial" w:hAnsi="Arial" w:cs="Arial"/>
          <w:bCs/>
          <w:sz w:val="20"/>
          <w:szCs w:val="20"/>
        </w:rPr>
        <w:t>przedmiotu umowy</w:t>
      </w:r>
      <w:r w:rsidRPr="00F726FF">
        <w:rPr>
          <w:rFonts w:ascii="Arial" w:eastAsia="Lucida Sans Unicode" w:hAnsi="Arial" w:cs="Arial"/>
          <w:sz w:val="20"/>
          <w:szCs w:val="20"/>
        </w:rPr>
        <w:t>, zgodnie z obowiązującymi</w:t>
      </w:r>
      <w:r w:rsidRPr="00F726FF">
        <w:rPr>
          <w:rFonts w:ascii="Arial" w:eastAsia="Lucida Sans Unicode" w:hAnsi="Arial" w:cs="Arial"/>
          <w:sz w:val="20"/>
          <w:szCs w:val="20"/>
        </w:rPr>
        <w:br/>
        <w:t>w tym zakresie przepisami;</w:t>
      </w:r>
    </w:p>
    <w:p w14:paraId="64A83E73" w14:textId="77777777" w:rsidR="0028035A" w:rsidRPr="00F726FF"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przeprowadzenie wszelkich wymaganych przepisami prób, sprawdzeń i odbiorów, koniecznych do uzyskania odbioru robót;</w:t>
      </w:r>
    </w:p>
    <w:p w14:paraId="2570A309" w14:textId="77777777" w:rsidR="0028035A" w:rsidRPr="00F726FF" w:rsidRDefault="0028035A"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F726FF">
        <w:rPr>
          <w:rFonts w:ascii="Arial" w:hAnsi="Arial" w:cs="Arial"/>
          <w:sz w:val="20"/>
          <w:szCs w:val="20"/>
        </w:rPr>
        <w:lastRenderedPageBreak/>
        <w:t xml:space="preserve">utrzymanie terenu </w:t>
      </w:r>
      <w:r w:rsidRPr="00F726FF">
        <w:rPr>
          <w:rFonts w:ascii="Arial" w:hAnsi="Arial" w:cs="Arial"/>
          <w:bCs/>
          <w:sz w:val="20"/>
          <w:szCs w:val="20"/>
        </w:rPr>
        <w:t xml:space="preserve">wykonywania </w:t>
      </w:r>
      <w:r w:rsidRPr="00F726FF">
        <w:rPr>
          <w:rFonts w:ascii="Arial" w:hAnsi="Arial" w:cs="Arial"/>
          <w:sz w:val="20"/>
          <w:szCs w:val="20"/>
        </w:rPr>
        <w:t>przedmiotu umowy w należytym stanie i porządku oraz w stanie wolnym od przeszkód komunikacyjnych;</w:t>
      </w:r>
    </w:p>
    <w:p w14:paraId="2D22B8AA" w14:textId="3C47E593" w:rsidR="00291CF9" w:rsidRPr="00F726FF" w:rsidRDefault="00291CF9" w:rsidP="00095E99">
      <w:pPr>
        <w:widowControl w:val="0"/>
        <w:numPr>
          <w:ilvl w:val="0"/>
          <w:numId w:val="53"/>
        </w:numPr>
        <w:tabs>
          <w:tab w:val="left" w:pos="284"/>
        </w:tabs>
        <w:suppressAutoHyphens/>
        <w:spacing w:line="360" w:lineRule="auto"/>
        <w:jc w:val="both"/>
        <w:rPr>
          <w:rFonts w:ascii="Arial" w:eastAsia="Lucida Sans Unicode" w:hAnsi="Arial" w:cs="Arial"/>
          <w:sz w:val="20"/>
          <w:szCs w:val="20"/>
        </w:rPr>
      </w:pPr>
      <w:r w:rsidRPr="00F726FF">
        <w:rPr>
          <w:rFonts w:ascii="Arial" w:hAnsi="Arial" w:cs="Arial"/>
          <w:sz w:val="20"/>
          <w:szCs w:val="20"/>
        </w:rPr>
        <w:t xml:space="preserve">uczestniczenie w radach budowy na każde żądanie </w:t>
      </w:r>
      <w:r w:rsidR="00440FE8">
        <w:rPr>
          <w:rFonts w:ascii="Arial" w:hAnsi="Arial" w:cs="Arial"/>
          <w:sz w:val="20"/>
          <w:szCs w:val="20"/>
        </w:rPr>
        <w:t>z</w:t>
      </w:r>
      <w:r w:rsidRPr="00F726FF">
        <w:rPr>
          <w:rFonts w:ascii="Arial" w:hAnsi="Arial" w:cs="Arial"/>
          <w:sz w:val="20"/>
          <w:szCs w:val="20"/>
        </w:rPr>
        <w:t>amawiającego</w:t>
      </w:r>
      <w:r w:rsidR="00440FE8">
        <w:rPr>
          <w:rFonts w:ascii="Arial" w:hAnsi="Arial" w:cs="Arial"/>
          <w:sz w:val="20"/>
          <w:szCs w:val="20"/>
        </w:rPr>
        <w:t>;</w:t>
      </w:r>
    </w:p>
    <w:p w14:paraId="6D2B6144" w14:textId="77777777" w:rsidR="0028035A" w:rsidRPr="00F726FF"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hAnsi="Arial" w:cs="Arial"/>
          <w:sz w:val="20"/>
          <w:szCs w:val="20"/>
        </w:rPr>
        <w:t>uczestniczenie w czynnościach odbioru końcowego oraz odbiorów częściowych;</w:t>
      </w:r>
    </w:p>
    <w:p w14:paraId="343F551B" w14:textId="528CF691" w:rsidR="0028035A" w:rsidRPr="00F726FF"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w terminie nie późniejszym niż w dniu odbioru końcowego robót uporządkowanie terenu wykonywanych prac, jego zaplecza, jak również sąsiadujących nieruchomości zajętych lub użytkowanych przez wykonawcę,</w:t>
      </w:r>
      <w:r w:rsidR="005E3988" w:rsidRPr="00F726FF">
        <w:rPr>
          <w:rFonts w:ascii="Arial" w:eastAsia="Lucida Sans Unicode" w:hAnsi="Arial" w:cs="Arial"/>
          <w:sz w:val="20"/>
          <w:szCs w:val="20"/>
        </w:rPr>
        <w:t xml:space="preserve"> </w:t>
      </w:r>
      <w:r w:rsidRPr="00F726FF">
        <w:rPr>
          <w:rFonts w:ascii="Arial" w:eastAsia="Lucida Sans Unicode" w:hAnsi="Arial" w:cs="Arial"/>
          <w:sz w:val="20"/>
          <w:szCs w:val="20"/>
        </w:rPr>
        <w:t>w tym dokonania na własny koszt renowacji zniszczonych lub uszkodzonych w wyniku prowadzonych prac obiektów, fragmentów terenów dróg, nawierzchni lub instalacji;</w:t>
      </w:r>
    </w:p>
    <w:p w14:paraId="7CB0B9C2" w14:textId="77777777" w:rsidR="0028035A" w:rsidRPr="00F726FF"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bookmarkStart w:id="11" w:name="_Hlk73908378"/>
      <w:r w:rsidRPr="00F726FF">
        <w:rPr>
          <w:rFonts w:ascii="Arial" w:eastAsia="Lucida Sans Unicode" w:hAnsi="Arial" w:cs="Arial"/>
          <w:sz w:val="20"/>
          <w:szCs w:val="20"/>
        </w:rPr>
        <w:t>uzyskanie wszystkich niezbędnych pozwoleń, uzgodnień i decyzji, w tym pozwolenia na użytkowanie;</w:t>
      </w:r>
      <w:bookmarkEnd w:id="11"/>
    </w:p>
    <w:p w14:paraId="22D33639" w14:textId="77777777" w:rsidR="0028035A" w:rsidRPr="00F726FF" w:rsidRDefault="0028035A" w:rsidP="00095E99">
      <w:pPr>
        <w:widowControl w:val="0"/>
        <w:numPr>
          <w:ilvl w:val="0"/>
          <w:numId w:val="53"/>
        </w:numPr>
        <w:tabs>
          <w:tab w:val="left" w:pos="284"/>
          <w:tab w:val="left" w:pos="360"/>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dostarczenie zamawiającemu, wraz z wnioskiem o dokonanie końcowego odbioru robót:</w:t>
      </w:r>
    </w:p>
    <w:p w14:paraId="1BD3EE2B" w14:textId="77777777" w:rsidR="0028035A" w:rsidRPr="00F726FF" w:rsidRDefault="0028035A" w:rsidP="005E3988">
      <w:pPr>
        <w:widowControl w:val="0"/>
        <w:numPr>
          <w:ilvl w:val="0"/>
          <w:numId w:val="92"/>
        </w:numPr>
        <w:tabs>
          <w:tab w:val="left" w:pos="284"/>
        </w:tabs>
        <w:suppressAutoHyphens/>
        <w:spacing w:line="360" w:lineRule="auto"/>
        <w:ind w:left="1134" w:hanging="283"/>
        <w:jc w:val="both"/>
        <w:rPr>
          <w:rFonts w:ascii="Arial" w:eastAsia="Lucida Sans Unicode" w:hAnsi="Arial" w:cs="Arial"/>
          <w:sz w:val="20"/>
          <w:szCs w:val="20"/>
        </w:rPr>
      </w:pPr>
      <w:r w:rsidRPr="00F726FF">
        <w:rPr>
          <w:rFonts w:ascii="Arial" w:eastAsia="Lucida Sans Unicode" w:hAnsi="Arial" w:cs="Arial"/>
          <w:sz w:val="20"/>
          <w:szCs w:val="20"/>
        </w:rPr>
        <w:t>dokumentów potwierdzających dopuszczenie wbudowanych materiałów do obrotu, a także ich powszechnego stosowania w budownictwie, protokołów z przeprowadzonych przez wykonawcę prób technologicznych i innych wymaganych badań, świadectw jakości, certyfikatów, atestów, planów i schematów instalacji - w jednym egzemplarzu,</w:t>
      </w:r>
    </w:p>
    <w:p w14:paraId="2C64A9B6" w14:textId="5F4EC743" w:rsidR="0028035A" w:rsidRPr="00F726FF" w:rsidRDefault="0028035A" w:rsidP="005E3988">
      <w:pPr>
        <w:widowControl w:val="0"/>
        <w:numPr>
          <w:ilvl w:val="0"/>
          <w:numId w:val="92"/>
        </w:numPr>
        <w:tabs>
          <w:tab w:val="left" w:pos="284"/>
        </w:tabs>
        <w:suppressAutoHyphens/>
        <w:spacing w:line="360" w:lineRule="auto"/>
        <w:ind w:left="1134" w:hanging="283"/>
        <w:jc w:val="both"/>
        <w:rPr>
          <w:rFonts w:ascii="Arial" w:eastAsia="Lucida Sans Unicode" w:hAnsi="Arial" w:cs="Arial"/>
          <w:sz w:val="20"/>
          <w:szCs w:val="20"/>
        </w:rPr>
      </w:pPr>
      <w:r w:rsidRPr="00F726FF">
        <w:rPr>
          <w:rFonts w:ascii="Arial" w:eastAsia="Lucida Sans Unicode" w:hAnsi="Arial" w:cs="Arial"/>
          <w:sz w:val="20"/>
          <w:szCs w:val="20"/>
        </w:rPr>
        <w:t>dziennika budowy, oświadczenia kierownika budowy o zgodności wykonania prac z projektem budowlanym, obowiązującymi przepisami i normami - w jednym egzemplarzu,</w:t>
      </w:r>
    </w:p>
    <w:p w14:paraId="2CCF6689" w14:textId="77777777" w:rsidR="0028035A" w:rsidRPr="00F726FF" w:rsidRDefault="0028035A" w:rsidP="005E3988">
      <w:pPr>
        <w:widowControl w:val="0"/>
        <w:numPr>
          <w:ilvl w:val="0"/>
          <w:numId w:val="92"/>
        </w:numPr>
        <w:tabs>
          <w:tab w:val="left" w:pos="284"/>
        </w:tabs>
        <w:suppressAutoHyphens/>
        <w:spacing w:line="360" w:lineRule="auto"/>
        <w:ind w:left="1134" w:hanging="283"/>
        <w:jc w:val="both"/>
        <w:rPr>
          <w:rFonts w:ascii="Arial" w:eastAsia="Lucida Sans Unicode" w:hAnsi="Arial" w:cs="Arial"/>
          <w:sz w:val="20"/>
          <w:szCs w:val="20"/>
        </w:rPr>
      </w:pPr>
      <w:r w:rsidRPr="00F726FF">
        <w:rPr>
          <w:rFonts w:ascii="Arial" w:eastAsia="Lucida Sans Unicode" w:hAnsi="Arial" w:cs="Arial"/>
          <w:sz w:val="20"/>
          <w:szCs w:val="20"/>
        </w:rPr>
        <w:t>kompletu dokumentacji powykonawczej, w szczególności: decyzji, zezwoleń i pozwoleń koniecznych do zrealizowania zamówienia, oraz projektów powykonawczych (z zaznaczeniem ewentualnych zmian w stosunku do projektu) - w dwóch egzemplarzach;</w:t>
      </w:r>
    </w:p>
    <w:p w14:paraId="2B9D712F" w14:textId="77777777" w:rsidR="0028035A" w:rsidRPr="00F726FF"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usunięcie wszelkich wad i usterek, stwierdzonych w trakcie realizacji umowy oraz w okresie gwarancyjnym;</w:t>
      </w:r>
    </w:p>
    <w:p w14:paraId="520BE2A1" w14:textId="77777777" w:rsidR="0028035A" w:rsidRPr="00F726FF"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informowanie zamawiającego (lub zgłaszanie inspektorom nadzoru inwestorskiego) w terminie 2 dni od powzięcia wiadomości o:</w:t>
      </w:r>
    </w:p>
    <w:p w14:paraId="2D020A10" w14:textId="77777777" w:rsidR="0028035A" w:rsidRPr="00F726FF" w:rsidRDefault="0028035A" w:rsidP="00095E99">
      <w:pPr>
        <w:numPr>
          <w:ilvl w:val="1"/>
          <w:numId w:val="54"/>
        </w:numPr>
        <w:tabs>
          <w:tab w:val="left" w:pos="284"/>
        </w:tabs>
        <w:spacing w:line="360" w:lineRule="auto"/>
        <w:ind w:left="1276" w:hanging="283"/>
        <w:jc w:val="both"/>
        <w:rPr>
          <w:rFonts w:ascii="Arial" w:eastAsia="Lucida Sans Unicode" w:hAnsi="Arial" w:cs="Arial"/>
          <w:sz w:val="20"/>
          <w:szCs w:val="20"/>
        </w:rPr>
      </w:pPr>
      <w:r w:rsidRPr="00F726FF">
        <w:rPr>
          <w:rFonts w:ascii="Arial" w:eastAsia="Lucida Sans Unicode" w:hAnsi="Arial" w:cs="Arial"/>
          <w:sz w:val="20"/>
          <w:szCs w:val="20"/>
        </w:rPr>
        <w:t>terminie zakończenia robót podlegających zakryciu oraz robót zanikających. O ile wykonawca nie dopełni tego obowiązku jest zobowiązany odkryć roboty lub wykonać odpowiednie odkrycia, otwory niezbędne do zbadania wykonanych robót, a następnie przywrócić je do stanu poprzedniego,</w:t>
      </w:r>
    </w:p>
    <w:p w14:paraId="4248DDE8" w14:textId="77777777" w:rsidR="0028035A" w:rsidRPr="00F726FF" w:rsidRDefault="0028035A" w:rsidP="00095E99">
      <w:pPr>
        <w:widowControl w:val="0"/>
        <w:numPr>
          <w:ilvl w:val="1"/>
          <w:numId w:val="54"/>
        </w:numPr>
        <w:tabs>
          <w:tab w:val="left" w:pos="284"/>
        </w:tabs>
        <w:suppressAutoHyphens/>
        <w:spacing w:line="360" w:lineRule="auto"/>
        <w:ind w:left="1276" w:hanging="283"/>
        <w:jc w:val="both"/>
        <w:rPr>
          <w:rFonts w:ascii="Arial" w:eastAsia="Lucida Sans Unicode" w:hAnsi="Arial" w:cs="Arial"/>
          <w:sz w:val="20"/>
          <w:szCs w:val="20"/>
        </w:rPr>
      </w:pPr>
      <w:r w:rsidRPr="00F726FF">
        <w:rPr>
          <w:rFonts w:ascii="Arial" w:eastAsia="Lucida Sans Unicode" w:hAnsi="Arial" w:cs="Arial"/>
          <w:sz w:val="20"/>
          <w:szCs w:val="20"/>
        </w:rPr>
        <w:t>konieczności wykonania robót dodatkowych lub zamiennych,</w:t>
      </w:r>
    </w:p>
    <w:p w14:paraId="0075DBCF" w14:textId="6857F3F2" w:rsidR="0028035A" w:rsidRPr="00F726FF" w:rsidRDefault="0028035A" w:rsidP="00095E99">
      <w:pPr>
        <w:widowControl w:val="0"/>
        <w:numPr>
          <w:ilvl w:val="1"/>
          <w:numId w:val="54"/>
        </w:numPr>
        <w:tabs>
          <w:tab w:val="left" w:pos="284"/>
        </w:tabs>
        <w:suppressAutoHyphens/>
        <w:spacing w:line="360" w:lineRule="auto"/>
        <w:ind w:left="1276" w:hanging="283"/>
        <w:jc w:val="both"/>
        <w:rPr>
          <w:rFonts w:ascii="Arial" w:eastAsia="Lucida Sans Unicode" w:hAnsi="Arial" w:cs="Arial"/>
          <w:sz w:val="20"/>
          <w:szCs w:val="20"/>
        </w:rPr>
      </w:pPr>
      <w:r w:rsidRPr="00F726FF">
        <w:rPr>
          <w:rFonts w:ascii="Arial" w:eastAsia="Lucida Sans Unicode" w:hAnsi="Arial" w:cs="Arial"/>
          <w:sz w:val="20"/>
          <w:szCs w:val="20"/>
        </w:rPr>
        <w:t>dostrzeżonych brakach lub błędach w dokumentacji i związanej z tym konieczności dokonania zmiany</w:t>
      </w:r>
      <w:r w:rsidR="00F57392" w:rsidRPr="00F726FF">
        <w:rPr>
          <w:rFonts w:ascii="Arial" w:eastAsia="Lucida Sans Unicode" w:hAnsi="Arial" w:cs="Arial"/>
          <w:sz w:val="20"/>
          <w:szCs w:val="20"/>
        </w:rPr>
        <w:t xml:space="preserve"> </w:t>
      </w:r>
      <w:r w:rsidRPr="00F726FF">
        <w:rPr>
          <w:rFonts w:ascii="Arial" w:eastAsia="Lucida Sans Unicode" w:hAnsi="Arial" w:cs="Arial"/>
          <w:sz w:val="20"/>
          <w:szCs w:val="20"/>
        </w:rPr>
        <w:t>i uzupełnień tej dokumentacji;</w:t>
      </w:r>
    </w:p>
    <w:p w14:paraId="447E5576" w14:textId="77777777" w:rsidR="0028035A" w:rsidRPr="006F0022"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 xml:space="preserve">pełnienie funkcji koordynacyjnych i nadzorczych w stosunku do prac realizowanych przez </w:t>
      </w:r>
      <w:r w:rsidRPr="006F0022">
        <w:rPr>
          <w:rFonts w:ascii="Arial" w:eastAsia="Lucida Sans Unicode" w:hAnsi="Arial" w:cs="Arial"/>
          <w:sz w:val="20"/>
          <w:szCs w:val="20"/>
        </w:rPr>
        <w:t>podwykonawców;</w:t>
      </w:r>
    </w:p>
    <w:p w14:paraId="3DA171BA" w14:textId="77777777" w:rsidR="0028035A" w:rsidRPr="006F0022"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6F0022">
        <w:rPr>
          <w:rFonts w:ascii="Arial" w:hAnsi="Arial" w:cs="Arial"/>
          <w:sz w:val="20"/>
          <w:szCs w:val="20"/>
        </w:rPr>
        <w:t>opracowanie instrukcji obsługi i konserwacji kotłowni w języku polskim;</w:t>
      </w:r>
    </w:p>
    <w:p w14:paraId="7594B40D" w14:textId="0697ECAB" w:rsidR="0028035A" w:rsidRPr="00F726FF" w:rsidRDefault="0028035A"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hAnsi="Arial" w:cs="Arial"/>
          <w:sz w:val="20"/>
          <w:szCs w:val="20"/>
        </w:rPr>
        <w:t xml:space="preserve">przekazanie upoważnionemu pracownikowi </w:t>
      </w:r>
      <w:r w:rsidR="00173A57" w:rsidRPr="00F726FF">
        <w:rPr>
          <w:rFonts w:ascii="Arial" w:hAnsi="Arial" w:cs="Arial"/>
          <w:sz w:val="20"/>
          <w:szCs w:val="20"/>
        </w:rPr>
        <w:t>zamawiającego</w:t>
      </w:r>
      <w:r w:rsidRPr="00F726FF">
        <w:rPr>
          <w:rFonts w:ascii="Arial" w:hAnsi="Arial" w:cs="Arial"/>
          <w:sz w:val="20"/>
          <w:szCs w:val="20"/>
        </w:rPr>
        <w:t xml:space="preserve"> informacji (przeszkolenie) na temat prawidłowej obsługi instalacji i urządzeń</w:t>
      </w:r>
      <w:r w:rsidR="00B12C3F" w:rsidRPr="00F726FF">
        <w:rPr>
          <w:rFonts w:ascii="Arial" w:hAnsi="Arial" w:cs="Arial"/>
          <w:sz w:val="20"/>
          <w:szCs w:val="20"/>
        </w:rPr>
        <w:t xml:space="preserve"> w terminie wskazanym przez </w:t>
      </w:r>
      <w:r w:rsidR="00440FE8">
        <w:rPr>
          <w:rFonts w:ascii="Arial" w:hAnsi="Arial" w:cs="Arial"/>
          <w:sz w:val="20"/>
          <w:szCs w:val="20"/>
        </w:rPr>
        <w:t>z</w:t>
      </w:r>
      <w:r w:rsidR="00B12C3F" w:rsidRPr="00F726FF">
        <w:rPr>
          <w:rFonts w:ascii="Arial" w:hAnsi="Arial" w:cs="Arial"/>
          <w:sz w:val="20"/>
          <w:szCs w:val="20"/>
        </w:rPr>
        <w:t>amawiającego</w:t>
      </w:r>
      <w:r w:rsidR="00440FE8">
        <w:rPr>
          <w:rFonts w:ascii="Arial" w:hAnsi="Arial" w:cs="Arial"/>
          <w:sz w:val="20"/>
          <w:szCs w:val="20"/>
        </w:rPr>
        <w:t>;</w:t>
      </w:r>
    </w:p>
    <w:p w14:paraId="3F69B918" w14:textId="400B9F5C" w:rsidR="00680A3C" w:rsidRPr="00F726FF" w:rsidRDefault="00680A3C" w:rsidP="00095E99">
      <w:pPr>
        <w:widowControl w:val="0"/>
        <w:numPr>
          <w:ilvl w:val="0"/>
          <w:numId w:val="53"/>
        </w:numPr>
        <w:tabs>
          <w:tab w:val="left" w:pos="284"/>
          <w:tab w:val="left" w:pos="426"/>
        </w:tabs>
        <w:suppressAutoHyphens/>
        <w:spacing w:line="360" w:lineRule="auto"/>
        <w:jc w:val="both"/>
        <w:rPr>
          <w:rFonts w:ascii="Arial" w:eastAsia="Lucida Sans Unicode" w:hAnsi="Arial" w:cs="Arial"/>
          <w:sz w:val="20"/>
          <w:szCs w:val="20"/>
        </w:rPr>
      </w:pPr>
      <w:r w:rsidRPr="00F726FF">
        <w:rPr>
          <w:rFonts w:ascii="Arial" w:hAnsi="Arial" w:cs="Arial"/>
          <w:sz w:val="20"/>
          <w:szCs w:val="20"/>
        </w:rPr>
        <w:t>uporządkowanie terenu budowy po zakończeniu robót</w:t>
      </w:r>
      <w:r w:rsidR="005A7912" w:rsidRPr="00F726FF">
        <w:rPr>
          <w:rFonts w:ascii="Arial" w:hAnsi="Arial" w:cs="Arial"/>
          <w:sz w:val="20"/>
          <w:szCs w:val="20"/>
        </w:rPr>
        <w:t xml:space="preserve">, usunięcie urządzeń, maszyn i zaplecza oraz naprawa istniejących nawierzchni lub elementów zniszczonych lub uszkodzonych w wyniku działań </w:t>
      </w:r>
      <w:r w:rsidR="00440FE8">
        <w:rPr>
          <w:rFonts w:ascii="Arial" w:hAnsi="Arial" w:cs="Arial"/>
          <w:sz w:val="20"/>
          <w:szCs w:val="20"/>
        </w:rPr>
        <w:t>w</w:t>
      </w:r>
      <w:r w:rsidR="005A7912" w:rsidRPr="00F726FF">
        <w:rPr>
          <w:rFonts w:ascii="Arial" w:hAnsi="Arial" w:cs="Arial"/>
          <w:sz w:val="20"/>
          <w:szCs w:val="20"/>
        </w:rPr>
        <w:t xml:space="preserve">ykonawcy </w:t>
      </w:r>
      <w:r w:rsidRPr="00F726FF">
        <w:rPr>
          <w:rFonts w:ascii="Arial" w:hAnsi="Arial" w:cs="Arial"/>
          <w:sz w:val="20"/>
          <w:szCs w:val="20"/>
        </w:rPr>
        <w:t>najpóźniej do dnia odbioru końcowego, w tym zagospodarowanie odpadów zgodnie</w:t>
      </w:r>
      <w:r w:rsidR="00440FE8">
        <w:rPr>
          <w:rFonts w:ascii="Arial" w:hAnsi="Arial" w:cs="Arial"/>
          <w:sz w:val="20"/>
          <w:szCs w:val="20"/>
        </w:rPr>
        <w:br/>
      </w:r>
      <w:r w:rsidRPr="00F726FF">
        <w:rPr>
          <w:rFonts w:ascii="Arial" w:hAnsi="Arial" w:cs="Arial"/>
          <w:sz w:val="20"/>
          <w:szCs w:val="20"/>
        </w:rPr>
        <w:t>z obowiązującymi przepisami.</w:t>
      </w:r>
    </w:p>
    <w:p w14:paraId="64CC3B80" w14:textId="77777777" w:rsidR="0028035A" w:rsidRPr="00F726FF" w:rsidRDefault="0028035A" w:rsidP="00095E99">
      <w:pPr>
        <w:widowControl w:val="0"/>
        <w:numPr>
          <w:ilvl w:val="0"/>
          <w:numId w:val="51"/>
        </w:numPr>
        <w:tabs>
          <w:tab w:val="left" w:pos="284"/>
        </w:tabs>
        <w:suppressAutoHyphens/>
        <w:autoSpaceDE w:val="0"/>
        <w:spacing w:line="360" w:lineRule="auto"/>
        <w:ind w:left="284" w:hanging="284"/>
        <w:jc w:val="both"/>
        <w:rPr>
          <w:rFonts w:ascii="Arial" w:hAnsi="Arial" w:cs="Arial"/>
          <w:sz w:val="20"/>
          <w:szCs w:val="20"/>
        </w:rPr>
      </w:pPr>
      <w:r w:rsidRPr="00F726FF">
        <w:rPr>
          <w:rFonts w:ascii="Arial" w:hAnsi="Arial" w:cs="Arial"/>
          <w:sz w:val="20"/>
          <w:szCs w:val="20"/>
        </w:rPr>
        <w:t>Wszystkie ewentualne zmiany lub odstępstwa od dokumentacji mogą być dokonane zgodnie</w:t>
      </w:r>
      <w:r w:rsidRPr="00F726FF">
        <w:rPr>
          <w:rFonts w:ascii="Arial" w:hAnsi="Arial" w:cs="Arial"/>
          <w:sz w:val="20"/>
          <w:szCs w:val="20"/>
        </w:rPr>
        <w:br/>
        <w:t>z obowiązującymi przepisami oraz normami, po zatwierdzeniu przez inspektora nadzoru i projektanta.</w:t>
      </w:r>
    </w:p>
    <w:p w14:paraId="0A13832E" w14:textId="77777777" w:rsidR="0028035A" w:rsidRPr="00F726FF" w:rsidRDefault="0028035A"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Zamawiający zastrzega sobie prawo kontrolowania sposobu oraz jakości wykonywanych prac.</w:t>
      </w:r>
    </w:p>
    <w:p w14:paraId="299C41D8" w14:textId="77777777" w:rsidR="0028035A" w:rsidRPr="00F726FF" w:rsidRDefault="0028035A"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Wykonawca jest zobowiązany informować zamawiającego niezwłocznie o zagrożeniach, które mogą mieć wpływ na realizację przedmiotu umowy, jakość prac, opóźnienia planowanej daty zakończenia realizacji przedmiotu umowy oraz do współdziałania z zamawiającym przy opracowywaniu przedsięwzięć </w:t>
      </w:r>
      <w:r w:rsidRPr="00F726FF">
        <w:rPr>
          <w:rFonts w:ascii="Arial" w:eastAsia="Lucida Sans Unicode" w:hAnsi="Arial" w:cs="Arial"/>
          <w:sz w:val="20"/>
          <w:szCs w:val="20"/>
          <w:lang w:eastAsia="en-US"/>
        </w:rPr>
        <w:lastRenderedPageBreak/>
        <w:t>zapobiegających zagrożeniom.</w:t>
      </w:r>
    </w:p>
    <w:p w14:paraId="6A96D5E8" w14:textId="77777777" w:rsidR="0028035A" w:rsidRPr="00F726FF" w:rsidRDefault="0028035A"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nie może powierzyć wykonania zobowiązań wynikających z niniejszej umowy innej osobie bez zgody zamawiającego.</w:t>
      </w:r>
    </w:p>
    <w:p w14:paraId="37990856" w14:textId="0F6BE7A8" w:rsidR="0028035A" w:rsidRPr="00F726FF" w:rsidRDefault="0028035A"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nie może udostępniać nikomu wiadomości i informacji powziętych przy wykonywaniu przedmiotu umowy oraz informacji technicznych, technologicznych, ekonomicznych, finansowych, handlowych, prawnych</w:t>
      </w:r>
      <w:r w:rsidR="00173A57" w:rsidRPr="00F726FF">
        <w:rPr>
          <w:rFonts w:ascii="Arial" w:eastAsia="Lucida Sans Unicode" w:hAnsi="Arial" w:cs="Arial"/>
          <w:sz w:val="20"/>
          <w:szCs w:val="20"/>
          <w:lang w:eastAsia="en-US"/>
        </w:rPr>
        <w:br/>
      </w:r>
      <w:r w:rsidRPr="00F726FF">
        <w:rPr>
          <w:rFonts w:ascii="Arial" w:eastAsia="Lucida Sans Unicode" w:hAnsi="Arial" w:cs="Arial"/>
          <w:sz w:val="20"/>
          <w:szCs w:val="20"/>
          <w:lang w:eastAsia="en-US"/>
        </w:rPr>
        <w:t>i organizacyjnych dotyczących drugiej strony, niezależnie od formy przekazania tych informacji i ich źródła,</w:t>
      </w:r>
      <w:r w:rsidR="00D151C2">
        <w:rPr>
          <w:rFonts w:ascii="Arial" w:eastAsia="Lucida Sans Unicode" w:hAnsi="Arial" w:cs="Arial"/>
          <w:sz w:val="20"/>
          <w:szCs w:val="20"/>
          <w:lang w:eastAsia="en-US"/>
        </w:rPr>
        <w:br/>
      </w:r>
      <w:r w:rsidRPr="00F726FF">
        <w:rPr>
          <w:rFonts w:ascii="Arial" w:eastAsia="Lucida Sans Unicode" w:hAnsi="Arial" w:cs="Arial"/>
          <w:sz w:val="20"/>
          <w:szCs w:val="20"/>
          <w:lang w:eastAsia="en-US"/>
        </w:rPr>
        <w:t>o ile bezwzględnie obowiązujące przepisy nie stanowią inaczej. Informacje te stanowią informacje poufne.</w:t>
      </w:r>
    </w:p>
    <w:p w14:paraId="04E1AA08" w14:textId="18B62A43" w:rsidR="009B56B4" w:rsidRPr="00F726FF" w:rsidRDefault="009B56B4" w:rsidP="00095E99">
      <w:pPr>
        <w:widowControl w:val="0"/>
        <w:numPr>
          <w:ilvl w:val="0"/>
          <w:numId w:val="51"/>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Wszystkie dokumenty w formie pisemnej i na nośnikach elektronicznych, </w:t>
      </w:r>
      <w:r w:rsidR="0028035A" w:rsidRPr="00F726FF">
        <w:rPr>
          <w:rFonts w:ascii="Arial" w:eastAsia="Lucida Sans Unicode" w:hAnsi="Arial" w:cs="Arial"/>
          <w:sz w:val="20"/>
          <w:szCs w:val="20"/>
          <w:lang w:eastAsia="en-US"/>
        </w:rPr>
        <w:t>w szczególności</w:t>
      </w:r>
      <w:r w:rsidRPr="00F726FF">
        <w:rPr>
          <w:rFonts w:ascii="Arial" w:eastAsia="Lucida Sans Unicode" w:hAnsi="Arial" w:cs="Arial"/>
          <w:sz w:val="20"/>
          <w:szCs w:val="20"/>
          <w:lang w:eastAsia="en-US"/>
        </w:rPr>
        <w:t>, mapy, plany,</w:t>
      </w:r>
      <w:r w:rsidR="003B77E3" w:rsidRPr="00F726FF">
        <w:rPr>
          <w:rFonts w:ascii="Arial" w:eastAsia="Lucida Sans Unicode" w:hAnsi="Arial" w:cs="Arial"/>
          <w:sz w:val="20"/>
          <w:szCs w:val="20"/>
          <w:lang w:eastAsia="en-US"/>
        </w:rPr>
        <w:t xml:space="preserve"> </w:t>
      </w:r>
      <w:r w:rsidRPr="00F726FF">
        <w:rPr>
          <w:rFonts w:ascii="Arial" w:eastAsia="Lucida Sans Unicode" w:hAnsi="Arial" w:cs="Arial"/>
          <w:sz w:val="20"/>
          <w:szCs w:val="20"/>
          <w:lang w:eastAsia="en-US"/>
        </w:rPr>
        <w:t>obliczenia oraz dokumenty pomocnicze lub materiały nabyte, zebrane lub przygotowane przez wykonawcę</w:t>
      </w:r>
      <w:r w:rsidR="00FF6CDC" w:rsidRPr="00F726FF">
        <w:rPr>
          <w:rFonts w:ascii="Arial" w:eastAsia="Lucida Sans Unicode" w:hAnsi="Arial" w:cs="Arial"/>
          <w:sz w:val="20"/>
          <w:szCs w:val="20"/>
          <w:lang w:eastAsia="en-US"/>
        </w:rPr>
        <w:br/>
      </w:r>
      <w:r w:rsidRPr="00F726FF">
        <w:rPr>
          <w:rFonts w:ascii="Arial" w:eastAsia="Lucida Sans Unicode" w:hAnsi="Arial" w:cs="Arial"/>
          <w:sz w:val="20"/>
          <w:szCs w:val="20"/>
          <w:lang w:eastAsia="en-US"/>
        </w:rPr>
        <w:t xml:space="preserve">w ramach niniejszej umowy wykonawca przekaże zamawiającemu i stanowić one będą wyłączną </w:t>
      </w:r>
      <w:r w:rsidR="00890F31" w:rsidRPr="00F726FF">
        <w:rPr>
          <w:rFonts w:ascii="Arial" w:eastAsia="Lucida Sans Unicode" w:hAnsi="Arial" w:cs="Arial"/>
          <w:sz w:val="20"/>
          <w:szCs w:val="20"/>
          <w:lang w:eastAsia="en-US"/>
        </w:rPr>
        <w:t>jego</w:t>
      </w:r>
      <w:r w:rsidRPr="00F726FF">
        <w:rPr>
          <w:rFonts w:ascii="Arial" w:eastAsia="Lucida Sans Unicode" w:hAnsi="Arial" w:cs="Arial"/>
          <w:sz w:val="20"/>
          <w:szCs w:val="20"/>
          <w:lang w:eastAsia="en-US"/>
        </w:rPr>
        <w:t xml:space="preserve"> własność.</w:t>
      </w:r>
    </w:p>
    <w:p w14:paraId="60449FC3" w14:textId="77777777" w:rsidR="00AA3409" w:rsidRPr="00F726FF" w:rsidRDefault="00AA3409" w:rsidP="00095E99">
      <w:pPr>
        <w:widowControl w:val="0"/>
        <w:tabs>
          <w:tab w:val="left" w:pos="284"/>
        </w:tabs>
        <w:suppressAutoHyphens/>
        <w:spacing w:line="360" w:lineRule="auto"/>
        <w:jc w:val="both"/>
        <w:rPr>
          <w:rFonts w:ascii="Arial" w:eastAsia="Lucida Sans Unicode" w:hAnsi="Arial" w:cs="Arial"/>
          <w:sz w:val="20"/>
          <w:szCs w:val="20"/>
          <w:lang w:eastAsia="en-US"/>
        </w:rPr>
      </w:pPr>
    </w:p>
    <w:p w14:paraId="43B1F825" w14:textId="77777777" w:rsidR="00BE7B7C" w:rsidRPr="00F726FF" w:rsidRDefault="00BE7B7C" w:rsidP="00095E99">
      <w:pPr>
        <w:widowControl w:val="0"/>
        <w:tabs>
          <w:tab w:val="left" w:pos="227"/>
          <w:tab w:val="left" w:pos="284"/>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5a</w:t>
      </w:r>
    </w:p>
    <w:p w14:paraId="1D898A65"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zobowiązuje się do wykonania przedmiotu umowy siłami własnymi lub przy pomocy podwykonawców, za których działania lub zaniechania działań ponosi pełną odpowiedzialność.</w:t>
      </w:r>
    </w:p>
    <w:p w14:paraId="408F0E32"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może powierzyć wykonanie części przedmiotu umowy podwykonawcom pod warunkiem, że posiadają oni uprawnienia i kwalifikacje do ich wykonania, a zamawiający wyraził pisemną zgodę na powierzenie wykonania.</w:t>
      </w:r>
    </w:p>
    <w:p w14:paraId="4B207545"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korzystania przy wykonywaniu części przedmiotu zamówienia z udziału podwykonawców wykonawca, podwykonawca lub dalszy podwykonawca zobowiązany jest zawrzeć umowę o podwykonawstwo w formie pisemnej. W razie niedopełnienia powyższego obowiązku umowa będzie bezskuteczna dla zamawiającego.</w:t>
      </w:r>
    </w:p>
    <w:p w14:paraId="373FC17E"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bCs/>
          <w:sz w:val="20"/>
          <w:szCs w:val="20"/>
        </w:rPr>
        <w:t>Wykonawca, podwykonawca lub dalszy podwykonawca przedkłada zamawiającemu projekt umowy</w:t>
      </w:r>
      <w:r w:rsidRPr="00F726FF">
        <w:rPr>
          <w:rFonts w:ascii="Arial" w:eastAsia="Lucida Sans Unicode" w:hAnsi="Arial" w:cs="Arial"/>
          <w:bCs/>
          <w:sz w:val="20"/>
          <w:szCs w:val="20"/>
        </w:rPr>
        <w:br/>
        <w:t>o podwykonawstwo, której przedmiotem są roboty budowlane, a także projekt jej zmiany, wraz z częścią dokumentacji dotyczącej wykonania prac lub szczegółowego opisu prac określonych w projekcie, przy czym podwykonawca lub dalszy podwykonawca jest obowiązany dołączyć zgodę wykonawcy na zawarcie umowy</w:t>
      </w:r>
      <w:r w:rsidRPr="00F726FF">
        <w:rPr>
          <w:rFonts w:ascii="Arial" w:eastAsia="Lucida Sans Unicode" w:hAnsi="Arial" w:cs="Arial"/>
          <w:bCs/>
          <w:sz w:val="20"/>
          <w:szCs w:val="20"/>
        </w:rPr>
        <w:br/>
        <w:t>o podwykonawstwo o treści zgodnej z projektem umowy.</w:t>
      </w:r>
    </w:p>
    <w:p w14:paraId="23EEC80E"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bCs/>
          <w:sz w:val="20"/>
          <w:szCs w:val="20"/>
        </w:rPr>
        <w:t>Wykonawca, podwykonawca lub dalszy podwykonawca przedkłada zamawiającemu poświadczoną za zgodność z oryginałem kopię zawartej umowy o podwykonawstwo, której przedmiotem są roboty budowlane,</w:t>
      </w:r>
      <w:r w:rsidRPr="00F726FF">
        <w:rPr>
          <w:rFonts w:ascii="Arial" w:eastAsia="Lucida Sans Unicode" w:hAnsi="Arial" w:cs="Arial"/>
          <w:bCs/>
          <w:sz w:val="20"/>
          <w:szCs w:val="20"/>
        </w:rPr>
        <w:br/>
        <w:t>i jej zmian, w terminie 7 dni od dnia jej zawarcia, i wprowadzenia jej zmian.</w:t>
      </w:r>
    </w:p>
    <w:p w14:paraId="1A7D8D4A"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podwykonawca lub dalszy podwykonawca przedkłada zamawiającemu poświadczoną za zgodność z oryginałem kopię zawartej umowy o podwykonawstwo, której przedmiotem są dostawy lub usługi,</w:t>
      </w:r>
      <w:r w:rsidRPr="00F726FF">
        <w:rPr>
          <w:rFonts w:ascii="Arial" w:eastAsia="Lucida Sans Unicode" w:hAnsi="Arial" w:cs="Arial"/>
          <w:sz w:val="20"/>
          <w:szCs w:val="20"/>
          <w:lang w:eastAsia="en-US"/>
        </w:rPr>
        <w:br/>
        <w:t>i jej zmian, której wartość jest równa lub przekracza 0,5% wartości wynagrodzenia określonego w § 3 ust. 1,</w:t>
      </w:r>
      <w:r w:rsidRPr="00F726FF">
        <w:rPr>
          <w:rFonts w:ascii="Arial" w:eastAsia="Lucida Sans Unicode" w:hAnsi="Arial" w:cs="Arial"/>
          <w:sz w:val="20"/>
          <w:szCs w:val="20"/>
          <w:lang w:eastAsia="en-US"/>
        </w:rPr>
        <w:br/>
        <w:t>w terminie 7 dni od dnia jej zawarcia, i wprowadzenia jej zmian.</w:t>
      </w:r>
    </w:p>
    <w:p w14:paraId="5DA21F4E"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bCs/>
          <w:sz w:val="20"/>
          <w:szCs w:val="20"/>
        </w:rPr>
        <w:t>Niezgłoszenie pisemnych zastrzeżeń do przedłożonego projektu umowy o podwykonawstwo, której przedmiotem są roboty budowlane, i do projektu jej zmiany lub niezgłoszenie pisemnego sprzeciwu do przedłożonej umowy o podwykonawstwo, której przedmiotem są roboty budowlane, i do jej zmian, w terminie 14 dni od dnia ich otrzymania przez zamawiającego, uważa się za akceptację przez zamawiającego odpowiednio projektu umowy, umowy i zmian tej umowy.</w:t>
      </w:r>
    </w:p>
    <w:p w14:paraId="2F97E1DB"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bCs/>
          <w:sz w:val="20"/>
          <w:szCs w:val="20"/>
        </w:rPr>
        <w:t>Termin zapłaty wynagrodzenia podwykonawcy lub dalszemu podwykonawcy, przewidziany w umowie</w:t>
      </w:r>
      <w:r w:rsidRPr="00F726FF">
        <w:rPr>
          <w:rFonts w:ascii="Arial" w:eastAsia="Lucida Sans Unicode" w:hAnsi="Arial" w:cs="Arial"/>
          <w:bCs/>
          <w:sz w:val="20"/>
          <w:szCs w:val="20"/>
        </w:rPr>
        <w:br/>
        <w:t>o podwykonawstwo, nie może być dłuższy niż 14 dni od dnia doręczenia wykonawcy, podwykonawcy lub dalszemu podwykonawcy faktury lub rachunku, potwierdzających wykonanie zleconej podwykonawcy lub dalszemu podwykonawcy dostawy, usługi lub roboty budowlanej.</w:t>
      </w:r>
    </w:p>
    <w:p w14:paraId="70C06553" w14:textId="0C054EB6" w:rsidR="00BE7B7C" w:rsidRPr="00F726FF" w:rsidRDefault="00BE7B7C" w:rsidP="00095E99">
      <w:pPr>
        <w:pStyle w:val="Akapitzlist"/>
        <w:numPr>
          <w:ilvl w:val="0"/>
          <w:numId w:val="55"/>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lastRenderedPageBreak/>
        <w:t>W przypadku, o którym mowa w ust. 6, jeżeli termin zapłaty wynagrodzenia jest dłuższy niż określony</w:t>
      </w:r>
      <w:r w:rsidRPr="00F726FF">
        <w:rPr>
          <w:rFonts w:ascii="Arial" w:hAnsi="Arial" w:cs="Arial"/>
          <w:sz w:val="20"/>
          <w:szCs w:val="20"/>
        </w:rPr>
        <w:br/>
        <w:t>w ust. 8, zamawiający informuje o tym wykonawcę i wezwie go do doprowadzenia do zmiany tej umowy, pod rygorem kary umownej.</w:t>
      </w:r>
    </w:p>
    <w:p w14:paraId="1FFC0808"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jest zobowiązany do dokonania we własnym zakresie zapłaty wynagrodzenia należnego dla podwykonawcy, z zachowaniem terminów płatności określonych w umowie z podwykonawcą.</w:t>
      </w:r>
    </w:p>
    <w:p w14:paraId="22CCDD85"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bCs/>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w:t>
      </w:r>
      <w:r w:rsidRPr="00F726FF">
        <w:rPr>
          <w:rFonts w:ascii="Arial" w:eastAsia="Lucida Sans Unicode" w:hAnsi="Arial" w:cs="Arial"/>
          <w:bCs/>
          <w:sz w:val="20"/>
          <w:szCs w:val="20"/>
        </w:rPr>
        <w:br/>
        <w:t>o podwykonawstwo, której przedmiotem są dostawy lub usługi, w przypadku uchylenia się od obowiązku zapłaty odpowiednio przez wykonawcę, podwykonawcę lub dalszego podwykonawcę.</w:t>
      </w:r>
    </w:p>
    <w:p w14:paraId="285AFD27" w14:textId="77777777" w:rsidR="00BE7B7C" w:rsidRPr="00F726FF" w:rsidRDefault="00BE7B7C" w:rsidP="00095E99">
      <w:pPr>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sz w:val="20"/>
          <w:szCs w:val="20"/>
          <w:lang w:eastAsia="en-US"/>
        </w:rPr>
        <w:t xml:space="preserve">Zamawiający, na wniosek wykonawcy, </w:t>
      </w:r>
      <w:r w:rsidRPr="00F726FF">
        <w:rPr>
          <w:rFonts w:ascii="Arial" w:eastAsia="Lucida Sans Unicode" w:hAnsi="Arial" w:cs="Arial"/>
          <w:bCs/>
          <w:sz w:val="20"/>
          <w:szCs w:val="20"/>
          <w:lang w:eastAsia="en-US"/>
        </w:rPr>
        <w:t>podwykonawcy lub dalszego podwykonawcy</w:t>
      </w:r>
      <w:r w:rsidRPr="00F726FF">
        <w:rPr>
          <w:rFonts w:ascii="Arial" w:eastAsia="Lucida Sans Unicode" w:hAnsi="Arial" w:cs="Arial"/>
          <w:sz w:val="20"/>
          <w:szCs w:val="20"/>
          <w:lang w:eastAsia="en-US"/>
        </w:rPr>
        <w:t>, dopuszcza zmianę podwykonawcy lub dalszego podwykonawcy, lub rezygnację z udziału podwykonawcy lub dalszego podwykonawcy przy realizacji przedmiotu zamówienia. Zmiana może nastąpić wyłącznie po przedstawieniu przez wykonawcę oświadczenia podwykonawcy lub dalszego podwykonawcy o jego rezygnacji z udziału</w:t>
      </w:r>
      <w:r w:rsidRPr="00F726FF">
        <w:rPr>
          <w:rFonts w:ascii="Arial" w:eastAsia="Lucida Sans Unicode" w:hAnsi="Arial" w:cs="Arial"/>
          <w:sz w:val="20"/>
          <w:szCs w:val="20"/>
          <w:lang w:eastAsia="en-US"/>
        </w:rPr>
        <w:br/>
        <w:t xml:space="preserve">w realizacji przedmiotu umowy oraz o braku roszczeń wobec wykonawcy z tytułu realizacji przedmiotu umowy. </w:t>
      </w:r>
    </w:p>
    <w:p w14:paraId="45AE7FBC"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sz w:val="20"/>
          <w:szCs w:val="20"/>
        </w:rPr>
        <w:t>Do zawarcia przez podwykonawcę umowy z dalszym podwykonawcą wymagana jest zgoda zamawiającego i wykonawcy.</w:t>
      </w:r>
    </w:p>
    <w:p w14:paraId="52671C79"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bCs/>
          <w:sz w:val="20"/>
          <w:szCs w:val="20"/>
        </w:rPr>
        <w:t>Umowa o podwykonawstwo powinna zastrzegać spełnienie przez podwykonawcę lub dalszego podwykonawcę wymagań związanych z gwarancją i rękojmią.</w:t>
      </w:r>
    </w:p>
    <w:p w14:paraId="58BC2B3E"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bCs/>
          <w:sz w:val="20"/>
          <w:szCs w:val="20"/>
        </w:rPr>
        <w:t>W umowie o podwykonawstwo wykonawca, podwykonawca lub dalszy podwykonawca powinien zapewnić, aby suma wynagrodzeń ustalona w niej za zakres prac nie przekroczyła wynagrodzenia przypadającego na ten zakres prac w niniejszej umowie.</w:t>
      </w:r>
    </w:p>
    <w:p w14:paraId="45D3C8D5" w14:textId="0EBCFFF4" w:rsidR="00BE7B7C" w:rsidRPr="00F726FF" w:rsidRDefault="00BE7B7C" w:rsidP="00095E99">
      <w:pPr>
        <w:pStyle w:val="Akapitzlist"/>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bookmarkStart w:id="12" w:name="_Hlk100265217"/>
      <w:r w:rsidRPr="00F726FF">
        <w:rPr>
          <w:rFonts w:ascii="Arial" w:hAnsi="Arial" w:cs="Arial"/>
          <w:bCs/>
          <w:sz w:val="20"/>
          <w:szCs w:val="20"/>
        </w:rPr>
        <w:t>Umowa o podwykonawstwo nie może zawierać postanowień kształtujących prawa i obowiązki podwykonawcy, w zakresie kar umownych oraz postanowień dotyczących warunków wypłaty wynagrodzenia,</w:t>
      </w:r>
      <w:r w:rsidRPr="00F726FF">
        <w:rPr>
          <w:rFonts w:ascii="Arial" w:hAnsi="Arial" w:cs="Arial"/>
          <w:bCs/>
          <w:sz w:val="20"/>
          <w:szCs w:val="20"/>
        </w:rPr>
        <w:br/>
        <w:t>w sposób dla niego mniej korzystny niż prawa i obowiązki wykonawcy, ukształtowane postanowieniami umowy zawartej między zamawiającym a wykonawcą.</w:t>
      </w:r>
      <w:bookmarkEnd w:id="12"/>
    </w:p>
    <w:p w14:paraId="68CC6F04"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bCs/>
          <w:sz w:val="20"/>
          <w:szCs w:val="20"/>
        </w:rPr>
        <w:t>Umowa z podwykonawcą musi zawierać:</w:t>
      </w:r>
    </w:p>
    <w:p w14:paraId="05CBCBEA" w14:textId="77777777" w:rsidR="00BE7B7C" w:rsidRPr="00F726FF" w:rsidRDefault="00BE7B7C" w:rsidP="00095E99">
      <w:pPr>
        <w:widowControl w:val="0"/>
        <w:numPr>
          <w:ilvl w:val="0"/>
          <w:numId w:val="56"/>
        </w:numPr>
        <w:tabs>
          <w:tab w:val="left" w:pos="284"/>
        </w:tabs>
        <w:suppressAutoHyphens/>
        <w:spacing w:line="360" w:lineRule="auto"/>
        <w:jc w:val="both"/>
        <w:rPr>
          <w:rFonts w:ascii="Arial" w:eastAsia="Lucida Sans Unicode" w:hAnsi="Arial" w:cs="Arial"/>
          <w:bCs/>
          <w:sz w:val="20"/>
          <w:szCs w:val="20"/>
        </w:rPr>
      </w:pPr>
      <w:r w:rsidRPr="00F726FF">
        <w:rPr>
          <w:rFonts w:ascii="Arial" w:eastAsia="Lucida Sans Unicode" w:hAnsi="Arial" w:cs="Arial"/>
          <w:bCs/>
          <w:sz w:val="20"/>
          <w:szCs w:val="20"/>
        </w:rPr>
        <w:t>oświadczenie p</w:t>
      </w:r>
      <w:r w:rsidRPr="00F726FF">
        <w:rPr>
          <w:rFonts w:ascii="Arial" w:hAnsi="Arial" w:cs="Arial"/>
          <w:sz w:val="20"/>
          <w:szCs w:val="20"/>
        </w:rPr>
        <w:t>odwykonawcy, iż w przypadku ewentualnego potrącenia z należnego podwykonawcy wynagrodzenia kar umownych naliczonych przez wykonawcę, wszelkie roszczenia związane z naliczeniem kar umownych stanowią wewnętrzne zobowiązanie pomiędzy wykonawcą a podwykonawcą i podwykonawca nie będzie dochodził roszczeń z tego tytułu wobec zamawiającego, w szczególności w zakresie zapłaty wynagrodzenia wynikającego z zawartej umowy o podwykonawstwo;</w:t>
      </w:r>
    </w:p>
    <w:p w14:paraId="765A9337" w14:textId="38FB02A5" w:rsidR="00BE7B7C" w:rsidRPr="00F726FF" w:rsidRDefault="00BE7B7C" w:rsidP="00095E99">
      <w:pPr>
        <w:widowControl w:val="0"/>
        <w:numPr>
          <w:ilvl w:val="0"/>
          <w:numId w:val="56"/>
        </w:numPr>
        <w:tabs>
          <w:tab w:val="left" w:pos="284"/>
        </w:tabs>
        <w:suppressAutoHyphens/>
        <w:spacing w:line="360" w:lineRule="auto"/>
        <w:jc w:val="both"/>
        <w:rPr>
          <w:rFonts w:ascii="Arial" w:eastAsia="Lucida Sans Unicode" w:hAnsi="Arial" w:cs="Arial"/>
          <w:bCs/>
          <w:sz w:val="20"/>
          <w:szCs w:val="20"/>
        </w:rPr>
      </w:pPr>
      <w:r w:rsidRPr="00F726FF">
        <w:rPr>
          <w:rFonts w:ascii="Arial" w:eastAsia="Lucida Sans Unicode" w:hAnsi="Arial" w:cs="Arial"/>
          <w:bCs/>
          <w:sz w:val="20"/>
          <w:szCs w:val="20"/>
        </w:rPr>
        <w:t>oświadczenie podwykonawcy, iż w przypadku ewentualnego zatrzymania kwoty zabezpieczenia przez wykonawcę, kwota ta stanowi wyłącznie wewnętrzne zobowiązanie między wykonawcą a podwykonawcą</w:t>
      </w:r>
      <w:r w:rsidR="00D151C2">
        <w:rPr>
          <w:rFonts w:ascii="Arial" w:eastAsia="Lucida Sans Unicode" w:hAnsi="Arial" w:cs="Arial"/>
          <w:bCs/>
          <w:sz w:val="20"/>
          <w:szCs w:val="20"/>
        </w:rPr>
        <w:t xml:space="preserve"> </w:t>
      </w:r>
      <w:r w:rsidRPr="00F726FF">
        <w:rPr>
          <w:rFonts w:ascii="Arial" w:eastAsia="Lucida Sans Unicode" w:hAnsi="Arial" w:cs="Arial"/>
          <w:bCs/>
          <w:sz w:val="20"/>
          <w:szCs w:val="20"/>
        </w:rPr>
        <w:t>i w przypadku nie zwrócenia tej kwoty przez wykonawcę, podwykonawca nie będzie dochodził roszczeń z tego tytułu wobec zamawiającego;</w:t>
      </w:r>
    </w:p>
    <w:p w14:paraId="0BCEA290" w14:textId="4B9F6C24" w:rsidR="00BE7B7C" w:rsidRPr="00F726FF" w:rsidRDefault="00BE7B7C" w:rsidP="00095E99">
      <w:pPr>
        <w:widowControl w:val="0"/>
        <w:numPr>
          <w:ilvl w:val="0"/>
          <w:numId w:val="56"/>
        </w:numPr>
        <w:tabs>
          <w:tab w:val="left" w:pos="284"/>
        </w:tabs>
        <w:suppressAutoHyphens/>
        <w:spacing w:line="360" w:lineRule="auto"/>
        <w:jc w:val="both"/>
        <w:rPr>
          <w:rFonts w:ascii="Arial" w:eastAsia="Lucida Sans Unicode" w:hAnsi="Arial" w:cs="Arial"/>
          <w:bCs/>
          <w:sz w:val="20"/>
          <w:szCs w:val="20"/>
        </w:rPr>
      </w:pPr>
      <w:r w:rsidRPr="00F726FF">
        <w:rPr>
          <w:rFonts w:ascii="Arial" w:eastAsia="Lucida Sans Unicode" w:hAnsi="Arial" w:cs="Arial"/>
          <w:bCs/>
          <w:sz w:val="20"/>
          <w:szCs w:val="20"/>
        </w:rPr>
        <w:t>obowiązek podwykonawcy o niezwłocznym informowaniu zamawiającego o nienależytym wykonaniu umowy o podwykonawstwo przez wykonawcę, w szczególności o nieterminowej zapłacie wynagrodzenia</w:t>
      </w:r>
      <w:r w:rsidR="003D141A" w:rsidRPr="00F726FF">
        <w:rPr>
          <w:rFonts w:ascii="Arial" w:eastAsia="Lucida Sans Unicode" w:hAnsi="Arial" w:cs="Arial"/>
          <w:bCs/>
          <w:sz w:val="20"/>
          <w:szCs w:val="20"/>
        </w:rPr>
        <w:t>.</w:t>
      </w:r>
    </w:p>
    <w:p w14:paraId="113F3247"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bCs/>
          <w:sz w:val="20"/>
          <w:szCs w:val="20"/>
        </w:rPr>
        <w:t>Zamawiający może zażądać od wykonawcy przedstawienia dokumentów potwierdzających kwalifikacje podwykonawcy lub dalszego podwykonawcy. Zamawiający wyznacza termin na dostarczenie powyższych dokumentów, termin ten jednak nie może być krótszy niż 3 dni.</w:t>
      </w:r>
    </w:p>
    <w:p w14:paraId="4078779A" w14:textId="77777777"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bCs/>
          <w:sz w:val="20"/>
          <w:szCs w:val="20"/>
        </w:rPr>
      </w:pPr>
      <w:r w:rsidRPr="00F726FF">
        <w:rPr>
          <w:rFonts w:ascii="Arial" w:eastAsia="Lucida Sans Unicode" w:hAnsi="Arial" w:cs="Arial"/>
          <w:bCs/>
          <w:sz w:val="20"/>
          <w:szCs w:val="20"/>
        </w:rPr>
        <w:t>Zamawiający może żądać od wykonawcy, aby w umowie z podwykonawcą przyjął na siebie obowiązek udzielania gwarancji zapłaty za zakres prac wykonywanych przez podwykonawcę.</w:t>
      </w:r>
    </w:p>
    <w:p w14:paraId="6891366B" w14:textId="77777777" w:rsidR="00BE7B7C" w:rsidRPr="00F726FF" w:rsidRDefault="00BE7B7C" w:rsidP="00095E99">
      <w:pPr>
        <w:numPr>
          <w:ilvl w:val="0"/>
          <w:numId w:val="55"/>
        </w:numPr>
        <w:tabs>
          <w:tab w:val="left" w:pos="284"/>
          <w:tab w:val="num" w:pos="1473"/>
        </w:tabs>
        <w:suppressAutoHyphens/>
        <w:spacing w:line="360" w:lineRule="auto"/>
        <w:ind w:left="284" w:hanging="284"/>
        <w:jc w:val="both"/>
        <w:rPr>
          <w:rFonts w:ascii="Arial" w:hAnsi="Arial" w:cs="Arial"/>
          <w:bCs/>
          <w:sz w:val="20"/>
          <w:szCs w:val="20"/>
          <w:lang w:eastAsia="ar-SA"/>
        </w:rPr>
      </w:pPr>
      <w:r w:rsidRPr="00F726FF">
        <w:rPr>
          <w:rFonts w:ascii="Arial" w:hAnsi="Arial" w:cs="Arial"/>
          <w:bCs/>
          <w:sz w:val="20"/>
          <w:szCs w:val="20"/>
          <w:lang w:eastAsia="ar-SA"/>
        </w:rPr>
        <w:lastRenderedPageBreak/>
        <w:t xml:space="preserve">Zamiar wprowadzenia podwykonawcy na teren budowy, w celu wykonania zakresu robót określonego </w:t>
      </w:r>
      <w:r w:rsidRPr="00F726FF">
        <w:rPr>
          <w:rFonts w:ascii="Arial" w:hAnsi="Arial" w:cs="Arial"/>
          <w:bCs/>
          <w:sz w:val="20"/>
          <w:szCs w:val="20"/>
          <w:lang w:eastAsia="ar-SA"/>
        </w:rPr>
        <w:br/>
        <w:t xml:space="preserve">w ofercie, wykonawca powinien zgłosić zamawiającemu z co najmniej 7-dniowym wyprzedzeniem. Bez zgody zamawiającego wykonawca nie może umożliwić podwykonawcy wejścia na teren budowy i rozpoczęcia robót, zaś sprzeczne z niniejszymi postanowieniami postępowanie będzie uważane za nienależyte wykonanie umowy. </w:t>
      </w:r>
    </w:p>
    <w:p w14:paraId="25E1A128" w14:textId="0FC1C58A" w:rsidR="00BE7B7C" w:rsidRPr="00F726FF" w:rsidRDefault="00BE7B7C" w:rsidP="00095E99">
      <w:pPr>
        <w:widowControl w:val="0"/>
        <w:numPr>
          <w:ilvl w:val="0"/>
          <w:numId w:val="55"/>
        </w:numPr>
        <w:tabs>
          <w:tab w:val="left" w:pos="284"/>
        </w:tabs>
        <w:suppressAutoHyphens/>
        <w:spacing w:line="360" w:lineRule="auto"/>
        <w:ind w:left="284" w:hanging="284"/>
        <w:jc w:val="both"/>
        <w:rPr>
          <w:rFonts w:ascii="Arial" w:eastAsia="Lucida Sans Unicode" w:hAnsi="Arial" w:cs="Arial"/>
          <w:sz w:val="20"/>
          <w:szCs w:val="20"/>
        </w:rPr>
      </w:pPr>
      <w:r w:rsidRPr="00F726FF">
        <w:rPr>
          <w:rFonts w:ascii="Arial" w:hAnsi="Arial" w:cs="Arial"/>
          <w:sz w:val="20"/>
          <w:szCs w:val="20"/>
        </w:rPr>
        <w:t xml:space="preserve">Przed wystawieniem faktury </w:t>
      </w:r>
      <w:r w:rsidRPr="00F726FF">
        <w:rPr>
          <w:rFonts w:ascii="Arial" w:eastAsia="Lucida Sans Unicode" w:hAnsi="Arial" w:cs="Arial"/>
          <w:sz w:val="20"/>
          <w:szCs w:val="20"/>
        </w:rPr>
        <w:t>końcowej wykonawca składa oświadczenia wszystkich podwykonawców i dalszych jego podwykonawców, o całkowitym uregulowaniu zobowiązań finansowych wynikających z wykonanych robót stanowiących przedmiot umowy. Wykonawca ponosi skutki ewentualnego zatrzymania płatności przez zamawiającego, z powodu nie doręczenia zamawiającemu w/w oświadczeń podwykonawców lub dalszych podwykonawców.</w:t>
      </w:r>
    </w:p>
    <w:p w14:paraId="5BF03FCA" w14:textId="77777777" w:rsidR="00BE7B7C" w:rsidRPr="00F726FF" w:rsidRDefault="00BE7B7C" w:rsidP="00095E99">
      <w:pPr>
        <w:numPr>
          <w:ilvl w:val="0"/>
          <w:numId w:val="55"/>
        </w:numPr>
        <w:tabs>
          <w:tab w:val="left" w:pos="284"/>
          <w:tab w:val="num" w:pos="1473"/>
        </w:tabs>
        <w:suppressAutoHyphens/>
        <w:spacing w:line="360" w:lineRule="auto"/>
        <w:ind w:left="284" w:hanging="284"/>
        <w:jc w:val="both"/>
        <w:rPr>
          <w:rFonts w:ascii="Arial" w:hAnsi="Arial" w:cs="Arial"/>
          <w:sz w:val="20"/>
          <w:szCs w:val="20"/>
        </w:rPr>
      </w:pPr>
      <w:r w:rsidRPr="00F726FF">
        <w:rPr>
          <w:rFonts w:ascii="Arial" w:hAnsi="Arial" w:cs="Arial"/>
          <w:sz w:val="20"/>
          <w:szCs w:val="20"/>
          <w:lang w:eastAsia="ar-SA"/>
        </w:rPr>
        <w:t xml:space="preserve">W przypadku uchylania się od obowiązku zapłaty odpowiednio przez wykonawcę, podwykonawcę </w:t>
      </w:r>
      <w:r w:rsidRPr="00F726FF">
        <w:rPr>
          <w:rFonts w:ascii="Arial" w:hAnsi="Arial" w:cs="Arial"/>
          <w:sz w:val="20"/>
          <w:szCs w:val="20"/>
          <w:lang w:eastAsia="ar-SA"/>
        </w:rPr>
        <w:br/>
        <w:t xml:space="preserve">lub dalszego podwykonawcę, zamawiający dokona bezpośrednio zapłaty wymagalnego wynagrodzenia podwykonawcy lub dalszemu podwykonawcy, zgodnie z zaakceptowanymi przez siebie umowami </w:t>
      </w:r>
      <w:r w:rsidRPr="00F726FF">
        <w:rPr>
          <w:rFonts w:ascii="Arial" w:hAnsi="Arial" w:cs="Arial"/>
          <w:sz w:val="20"/>
          <w:szCs w:val="20"/>
          <w:lang w:eastAsia="ar-SA"/>
        </w:rPr>
        <w:br/>
        <w:t>o podwykonawstwo, którego przedmiotem są roboty budowlane, dostawy lub usługi. Bezpośrednia zapłata obejmuje wyłącznie należne wynagrodzenie, bez odsetek należnych podwykonawcy lub dalszemu podwykonawcy.</w:t>
      </w:r>
    </w:p>
    <w:p w14:paraId="2ACC146E" w14:textId="77777777" w:rsidR="00BE7B7C" w:rsidRPr="00F726FF" w:rsidRDefault="00BE7B7C" w:rsidP="00095E99">
      <w:pPr>
        <w:numPr>
          <w:ilvl w:val="0"/>
          <w:numId w:val="55"/>
        </w:numPr>
        <w:tabs>
          <w:tab w:val="left" w:pos="284"/>
          <w:tab w:val="num" w:pos="1473"/>
        </w:tabs>
        <w:suppressAutoHyphens/>
        <w:spacing w:line="360" w:lineRule="auto"/>
        <w:ind w:left="284" w:hanging="284"/>
        <w:jc w:val="both"/>
        <w:rPr>
          <w:rFonts w:ascii="Arial" w:hAnsi="Arial" w:cs="Arial"/>
          <w:sz w:val="20"/>
          <w:szCs w:val="20"/>
        </w:rPr>
      </w:pPr>
      <w:r w:rsidRPr="00F726FF">
        <w:rPr>
          <w:rFonts w:ascii="Arial" w:hAnsi="Arial" w:cs="Arial"/>
          <w:sz w:val="20"/>
          <w:szCs w:val="20"/>
          <w:lang w:eastAsia="ar-SA"/>
        </w:rPr>
        <w:t>Przed dokonaniem bezpośredniej zapłaty zamawiający umożliwi wykonawcy zgłoszenie pisemnych uwag dotyczących zasadności bezpośredniej zapłaty wynagrodzenia podwykonawcy lub dalszemu podwykonawcy. Termin zgłaszania uwag wynosi 7 dni od dnia doręczenia tej informacji do wykonawcy.</w:t>
      </w:r>
    </w:p>
    <w:p w14:paraId="723896F3" w14:textId="748CF2AC" w:rsidR="00BE7B7C" w:rsidRPr="00F726FF" w:rsidRDefault="00BE7B7C" w:rsidP="00095E99">
      <w:pPr>
        <w:numPr>
          <w:ilvl w:val="0"/>
          <w:numId w:val="55"/>
        </w:numPr>
        <w:tabs>
          <w:tab w:val="left" w:pos="284"/>
          <w:tab w:val="num" w:pos="1473"/>
        </w:tabs>
        <w:suppressAutoHyphens/>
        <w:spacing w:line="360" w:lineRule="auto"/>
        <w:ind w:left="284" w:hanging="284"/>
        <w:jc w:val="both"/>
        <w:rPr>
          <w:rFonts w:ascii="Arial" w:hAnsi="Arial" w:cs="Arial"/>
          <w:sz w:val="20"/>
          <w:szCs w:val="20"/>
        </w:rPr>
      </w:pPr>
      <w:r w:rsidRPr="00F726FF">
        <w:rPr>
          <w:rFonts w:ascii="Arial" w:hAnsi="Arial" w:cs="Arial"/>
          <w:sz w:val="20"/>
          <w:szCs w:val="20"/>
          <w:lang w:eastAsia="ar-SA"/>
        </w:rPr>
        <w:t>W przypadku zgłoszenia uwag, o których mowa w ust. 2</w:t>
      </w:r>
      <w:r w:rsidR="00F4237D" w:rsidRPr="00F726FF">
        <w:rPr>
          <w:rFonts w:ascii="Arial" w:hAnsi="Arial" w:cs="Arial"/>
          <w:sz w:val="20"/>
          <w:szCs w:val="20"/>
          <w:lang w:eastAsia="ar-SA"/>
        </w:rPr>
        <w:t>3</w:t>
      </w:r>
      <w:r w:rsidRPr="00F726FF">
        <w:rPr>
          <w:rFonts w:ascii="Arial" w:hAnsi="Arial" w:cs="Arial"/>
          <w:sz w:val="20"/>
          <w:szCs w:val="20"/>
          <w:lang w:eastAsia="ar-SA"/>
        </w:rPr>
        <w:t>, zamawiający może:</w:t>
      </w:r>
    </w:p>
    <w:p w14:paraId="0003E410" w14:textId="77777777" w:rsidR="00BE7B7C" w:rsidRPr="00F726FF" w:rsidRDefault="00BE7B7C" w:rsidP="00095E99">
      <w:pPr>
        <w:numPr>
          <w:ilvl w:val="1"/>
          <w:numId w:val="57"/>
        </w:numPr>
        <w:tabs>
          <w:tab w:val="left" w:pos="284"/>
        </w:tabs>
        <w:spacing w:line="360" w:lineRule="auto"/>
        <w:jc w:val="both"/>
        <w:rPr>
          <w:rFonts w:ascii="Arial" w:hAnsi="Arial" w:cs="Arial"/>
          <w:sz w:val="20"/>
          <w:szCs w:val="20"/>
          <w:lang w:eastAsia="ar-SA"/>
        </w:rPr>
      </w:pPr>
      <w:r w:rsidRPr="00F726FF">
        <w:rPr>
          <w:rFonts w:ascii="Arial" w:hAnsi="Arial" w:cs="Arial"/>
          <w:sz w:val="20"/>
          <w:szCs w:val="20"/>
          <w:lang w:eastAsia="ar-SA"/>
        </w:rPr>
        <w:t>nie dokonać bezpośredniej zapłaty wynagrodzenia podwykonawcy lub dalszemu podwykonawcy, jeżeli wykonawca wykaże niezasadność takiej zapłaty; albo</w:t>
      </w:r>
    </w:p>
    <w:p w14:paraId="3050EFFD" w14:textId="77777777" w:rsidR="00BE7B7C" w:rsidRPr="00F726FF" w:rsidRDefault="00BE7B7C" w:rsidP="00095E99">
      <w:pPr>
        <w:numPr>
          <w:ilvl w:val="1"/>
          <w:numId w:val="57"/>
        </w:numPr>
        <w:tabs>
          <w:tab w:val="left" w:pos="284"/>
        </w:tabs>
        <w:spacing w:line="360" w:lineRule="auto"/>
        <w:jc w:val="both"/>
        <w:rPr>
          <w:rFonts w:ascii="Arial" w:hAnsi="Arial" w:cs="Arial"/>
          <w:sz w:val="20"/>
          <w:szCs w:val="20"/>
          <w:lang w:eastAsia="ar-SA"/>
        </w:rPr>
      </w:pPr>
      <w:r w:rsidRPr="00F726FF">
        <w:rPr>
          <w:rFonts w:ascii="Arial" w:hAnsi="Arial" w:cs="Arial"/>
          <w:sz w:val="20"/>
          <w:szCs w:val="20"/>
          <w:lang w:eastAsia="ar-SA"/>
        </w:rPr>
        <w:t>złożyć do depozytu sądowego kwotę potrzebną na pokrycie wynagrodzenia podwykonawcy lub dalszemu podwykonawcy w przypadku istnienia uzasadnionej wątpliwości zamawiającego co do wysokości należnej zapłaty lub podmiotu, któremu płatność się należy; albo</w:t>
      </w:r>
    </w:p>
    <w:p w14:paraId="2C137CE7" w14:textId="77777777" w:rsidR="00BE7B7C" w:rsidRPr="00F726FF" w:rsidRDefault="00BE7B7C" w:rsidP="00095E99">
      <w:pPr>
        <w:numPr>
          <w:ilvl w:val="1"/>
          <w:numId w:val="57"/>
        </w:numPr>
        <w:tabs>
          <w:tab w:val="left" w:pos="284"/>
        </w:tabs>
        <w:spacing w:line="360" w:lineRule="auto"/>
        <w:jc w:val="both"/>
        <w:rPr>
          <w:rFonts w:ascii="Arial" w:hAnsi="Arial" w:cs="Arial"/>
          <w:sz w:val="20"/>
          <w:szCs w:val="20"/>
          <w:lang w:eastAsia="ar-SA"/>
        </w:rPr>
      </w:pPr>
      <w:r w:rsidRPr="00F726FF">
        <w:rPr>
          <w:rFonts w:ascii="Arial" w:hAnsi="Arial" w:cs="Arial"/>
          <w:sz w:val="20"/>
          <w:szCs w:val="20"/>
          <w:lang w:eastAsia="ar-SA"/>
        </w:rPr>
        <w:t>dokonać bezpośredniej zapłaty wynagrodzenia podwykonawcy lub dalszemu podwykonawcy, jeżeli podwykonawca lub dalszy podwykonawca wykaże zasadność takiej zapłaty.</w:t>
      </w:r>
    </w:p>
    <w:p w14:paraId="02AB6FDE" w14:textId="29556124" w:rsidR="00BE7B7C" w:rsidRPr="00F726FF" w:rsidRDefault="00BE7B7C" w:rsidP="00095E99">
      <w:pPr>
        <w:numPr>
          <w:ilvl w:val="0"/>
          <w:numId w:val="55"/>
        </w:numPr>
        <w:tabs>
          <w:tab w:val="left" w:pos="284"/>
          <w:tab w:val="num" w:pos="1473"/>
        </w:tabs>
        <w:spacing w:line="360" w:lineRule="auto"/>
        <w:ind w:left="284" w:hanging="284"/>
        <w:jc w:val="both"/>
        <w:rPr>
          <w:rFonts w:ascii="Arial" w:hAnsi="Arial" w:cs="Arial"/>
          <w:sz w:val="20"/>
          <w:szCs w:val="20"/>
          <w:lang w:eastAsia="ar-SA"/>
        </w:rPr>
      </w:pPr>
      <w:r w:rsidRPr="00F726FF">
        <w:rPr>
          <w:rFonts w:ascii="Arial" w:hAnsi="Arial" w:cs="Arial"/>
          <w:sz w:val="20"/>
          <w:szCs w:val="20"/>
          <w:lang w:eastAsia="ar-SA"/>
        </w:rPr>
        <w:t>W przypadku dokonania bezpośredniej zapłaty wynagrodzenia podwykonawcy lub dalszemu podwykonawcy zgodnie z ust. 2</w:t>
      </w:r>
      <w:r w:rsidR="008F4342" w:rsidRPr="00F726FF">
        <w:rPr>
          <w:rFonts w:ascii="Arial" w:hAnsi="Arial" w:cs="Arial"/>
          <w:sz w:val="20"/>
          <w:szCs w:val="20"/>
          <w:lang w:eastAsia="ar-SA"/>
        </w:rPr>
        <w:t>2</w:t>
      </w:r>
      <w:r w:rsidRPr="00F726FF">
        <w:rPr>
          <w:rFonts w:ascii="Arial" w:hAnsi="Arial" w:cs="Arial"/>
          <w:sz w:val="20"/>
          <w:szCs w:val="20"/>
          <w:lang w:eastAsia="ar-SA"/>
        </w:rPr>
        <w:t>, zamawiający potrąci kwotę wypłaconego wynagrodzenia z wynagrodzenia należnego wykonawcy.</w:t>
      </w:r>
    </w:p>
    <w:p w14:paraId="05EF4D7D" w14:textId="77777777" w:rsidR="00BE7B7C" w:rsidRPr="00F726FF" w:rsidRDefault="00BE7B7C" w:rsidP="00095E99">
      <w:pPr>
        <w:widowControl w:val="0"/>
        <w:tabs>
          <w:tab w:val="left" w:pos="227"/>
          <w:tab w:val="left" w:pos="284"/>
        </w:tabs>
        <w:suppressAutoHyphens/>
        <w:spacing w:line="360" w:lineRule="auto"/>
        <w:jc w:val="center"/>
        <w:rPr>
          <w:rFonts w:ascii="Arial" w:eastAsia="Lucida Sans Unicode" w:hAnsi="Arial" w:cs="Arial"/>
          <w:sz w:val="20"/>
          <w:szCs w:val="20"/>
          <w:lang w:eastAsia="en-US"/>
        </w:rPr>
      </w:pPr>
    </w:p>
    <w:p w14:paraId="487C683A" w14:textId="77777777" w:rsidR="00AA3409" w:rsidRPr="00F726FF" w:rsidRDefault="00AA3409" w:rsidP="00095E99">
      <w:pPr>
        <w:widowControl w:val="0"/>
        <w:tabs>
          <w:tab w:val="left" w:pos="227"/>
          <w:tab w:val="left" w:pos="284"/>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 </w:t>
      </w:r>
      <w:r w:rsidR="00C755C5" w:rsidRPr="00F726FF">
        <w:rPr>
          <w:rFonts w:ascii="Arial" w:eastAsia="Lucida Sans Unicode" w:hAnsi="Arial" w:cs="Arial"/>
          <w:sz w:val="20"/>
          <w:szCs w:val="20"/>
          <w:lang w:eastAsia="en-US"/>
        </w:rPr>
        <w:t>6</w:t>
      </w:r>
    </w:p>
    <w:p w14:paraId="67B7478C" w14:textId="77777777" w:rsidR="00BE7B7C" w:rsidRPr="00F726FF" w:rsidRDefault="00BE7B7C" w:rsidP="00095E99">
      <w:pPr>
        <w:widowControl w:val="0"/>
        <w:numPr>
          <w:ilvl w:val="3"/>
          <w:numId w:val="58"/>
        </w:numPr>
        <w:tabs>
          <w:tab w:val="left" w:pos="284"/>
        </w:tabs>
        <w:suppressAutoHyphens/>
        <w:spacing w:line="360" w:lineRule="auto"/>
        <w:ind w:left="284" w:hanging="284"/>
        <w:jc w:val="both"/>
        <w:rPr>
          <w:rFonts w:ascii="Arial" w:eastAsia="Lucida Sans Unicode" w:hAnsi="Arial" w:cs="Arial"/>
          <w:sz w:val="20"/>
          <w:szCs w:val="20"/>
          <w:lang w:eastAsia="en-US"/>
        </w:rPr>
      </w:pPr>
      <w:bookmarkStart w:id="13" w:name="_Hlk61514514"/>
      <w:r w:rsidRPr="00F726FF">
        <w:rPr>
          <w:rFonts w:ascii="Arial" w:eastAsia="Lucida Sans Unicode" w:hAnsi="Arial" w:cs="Arial"/>
          <w:sz w:val="20"/>
          <w:szCs w:val="20"/>
          <w:lang w:eastAsia="en-US"/>
        </w:rPr>
        <w:t xml:space="preserve">Zamawiający w przedmiotowym postępowaniu stosuje klauzulę społeczną, o której mowa w art. 95 ust. 1 ustawy </w:t>
      </w:r>
      <w:proofErr w:type="spellStart"/>
      <w:r w:rsidRPr="00F726FF">
        <w:rPr>
          <w:rFonts w:ascii="Arial" w:eastAsia="Lucida Sans Unicode" w:hAnsi="Arial" w:cs="Arial"/>
          <w:sz w:val="20"/>
          <w:szCs w:val="20"/>
          <w:lang w:eastAsia="en-US"/>
        </w:rPr>
        <w:t>Pzp</w:t>
      </w:r>
      <w:proofErr w:type="spellEnd"/>
      <w:r w:rsidRPr="00F726FF">
        <w:rPr>
          <w:rFonts w:ascii="Arial" w:eastAsia="Lucida Sans Unicode" w:hAnsi="Arial" w:cs="Arial"/>
          <w:sz w:val="20"/>
          <w:szCs w:val="20"/>
          <w:lang w:eastAsia="en-US"/>
        </w:rPr>
        <w:t>.</w:t>
      </w:r>
    </w:p>
    <w:p w14:paraId="7D40ADEE" w14:textId="77777777" w:rsidR="00BE7B7C" w:rsidRPr="00F726FF" w:rsidRDefault="00BE7B7C" w:rsidP="00095E99">
      <w:pPr>
        <w:widowControl w:val="0"/>
        <w:numPr>
          <w:ilvl w:val="3"/>
          <w:numId w:val="58"/>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Wykonawca oraz podwykonawca/dalszy podwykonawca, do wykonania czynności w zakresie realizacji zamówienia, o których mowa w rozdziale III SWZ, zobowiązuje się zatrudnić na umowę o pracę osoby wskazane </w:t>
      </w:r>
      <w:r w:rsidRPr="00F726FF">
        <w:rPr>
          <w:rFonts w:ascii="Arial" w:eastAsia="Lucida Sans Unicode" w:hAnsi="Arial" w:cs="Arial"/>
          <w:b/>
          <w:sz w:val="20"/>
          <w:szCs w:val="20"/>
          <w:lang w:eastAsia="en-US"/>
        </w:rPr>
        <w:t>w załączniku nr …</w:t>
      </w:r>
      <w:r w:rsidRPr="00F726FF">
        <w:rPr>
          <w:rFonts w:ascii="Arial" w:eastAsia="Lucida Sans Unicode" w:hAnsi="Arial" w:cs="Arial"/>
          <w:sz w:val="20"/>
          <w:szCs w:val="20"/>
          <w:lang w:eastAsia="en-US"/>
        </w:rPr>
        <w:t xml:space="preserve"> do umowy pn. „Wykaz pracowników świadczących pracę na podstawie umowy</w:t>
      </w:r>
      <w:r w:rsidRPr="00F726FF">
        <w:rPr>
          <w:rFonts w:ascii="Arial" w:eastAsia="Lucida Sans Unicode" w:hAnsi="Arial" w:cs="Arial"/>
          <w:sz w:val="20"/>
          <w:szCs w:val="20"/>
          <w:lang w:eastAsia="en-US"/>
        </w:rPr>
        <w:br/>
        <w:t>o pracę”.</w:t>
      </w:r>
    </w:p>
    <w:p w14:paraId="355D8F21" w14:textId="4EF9FB33" w:rsidR="00BE7B7C" w:rsidRPr="00F726FF" w:rsidRDefault="00BE7B7C" w:rsidP="00095E99">
      <w:pPr>
        <w:widowControl w:val="0"/>
        <w:numPr>
          <w:ilvl w:val="3"/>
          <w:numId w:val="58"/>
        </w:numPr>
        <w:tabs>
          <w:tab w:val="left" w:pos="284"/>
        </w:tabs>
        <w:suppressAutoHyphens/>
        <w:spacing w:line="360" w:lineRule="auto"/>
        <w:ind w:left="284" w:hanging="284"/>
        <w:jc w:val="both"/>
        <w:rPr>
          <w:rFonts w:ascii="Arial" w:eastAsia="Calibri" w:hAnsi="Arial" w:cs="Arial"/>
          <w:sz w:val="20"/>
          <w:szCs w:val="20"/>
        </w:rPr>
      </w:pPr>
      <w:r w:rsidRPr="00F726FF">
        <w:rPr>
          <w:rFonts w:ascii="Arial" w:eastAsia="Calibri" w:hAnsi="Arial" w:cs="Arial"/>
          <w:sz w:val="20"/>
          <w:szCs w:val="20"/>
        </w:rPr>
        <w:t>Wykonawca zobowiązuje się, że osoby wskazane w wykazie, o którym mowa w ust. 2, będą w okresie realizacji umowy zatrudnione na podstawie umowy o pracę w rozumieniu przepisów ustawy z dnia</w:t>
      </w:r>
      <w:r w:rsidRPr="00F726FF">
        <w:rPr>
          <w:rFonts w:ascii="Arial" w:eastAsia="Calibri" w:hAnsi="Arial" w:cs="Arial"/>
          <w:sz w:val="20"/>
          <w:szCs w:val="20"/>
        </w:rPr>
        <w:br/>
        <w:t>26 czerwca 1974</w:t>
      </w:r>
      <w:r w:rsidR="00C063DD" w:rsidRPr="00F726FF">
        <w:rPr>
          <w:rFonts w:ascii="Arial" w:eastAsia="Calibri" w:hAnsi="Arial" w:cs="Arial"/>
          <w:sz w:val="20"/>
          <w:szCs w:val="20"/>
        </w:rPr>
        <w:t xml:space="preserve"> </w:t>
      </w:r>
      <w:r w:rsidRPr="00F726FF">
        <w:rPr>
          <w:rFonts w:ascii="Arial" w:eastAsia="Calibri" w:hAnsi="Arial" w:cs="Arial"/>
          <w:sz w:val="20"/>
          <w:szCs w:val="20"/>
        </w:rPr>
        <w:t xml:space="preserve">r. - Kodeks pracy </w:t>
      </w:r>
      <w:bookmarkStart w:id="14" w:name="_Hlk112328370"/>
      <w:bookmarkStart w:id="15" w:name="_Hlk17401922"/>
      <w:r w:rsidRPr="00F726FF">
        <w:rPr>
          <w:rFonts w:ascii="Arial" w:eastAsia="Calibri" w:hAnsi="Arial" w:cs="Arial"/>
          <w:sz w:val="20"/>
          <w:szCs w:val="20"/>
        </w:rPr>
        <w:t>(Dz. U. z 2025</w:t>
      </w:r>
      <w:r w:rsidR="00C063DD" w:rsidRPr="00F726FF">
        <w:rPr>
          <w:rFonts w:ascii="Arial" w:eastAsia="Calibri" w:hAnsi="Arial" w:cs="Arial"/>
          <w:sz w:val="20"/>
          <w:szCs w:val="20"/>
        </w:rPr>
        <w:t xml:space="preserve"> </w:t>
      </w:r>
      <w:r w:rsidRPr="00F726FF">
        <w:rPr>
          <w:rFonts w:ascii="Arial" w:eastAsia="Calibri" w:hAnsi="Arial" w:cs="Arial"/>
          <w:sz w:val="20"/>
          <w:szCs w:val="20"/>
        </w:rPr>
        <w:t>r. poz. 277 ze zm.)</w:t>
      </w:r>
      <w:bookmarkEnd w:id="14"/>
      <w:r w:rsidRPr="00F726FF">
        <w:rPr>
          <w:rFonts w:ascii="Arial" w:eastAsia="Calibri" w:hAnsi="Arial" w:cs="Arial"/>
          <w:sz w:val="20"/>
          <w:szCs w:val="20"/>
        </w:rPr>
        <w:t>.</w:t>
      </w:r>
      <w:bookmarkEnd w:id="15"/>
    </w:p>
    <w:p w14:paraId="6148AEA4" w14:textId="77777777" w:rsidR="00BE7B7C" w:rsidRPr="00F726FF" w:rsidRDefault="00BE7B7C" w:rsidP="00095E99">
      <w:pPr>
        <w:widowControl w:val="0"/>
        <w:numPr>
          <w:ilvl w:val="3"/>
          <w:numId w:val="58"/>
        </w:numPr>
        <w:tabs>
          <w:tab w:val="left" w:pos="284"/>
        </w:tabs>
        <w:suppressAutoHyphens/>
        <w:spacing w:line="360" w:lineRule="auto"/>
        <w:ind w:left="284" w:hanging="284"/>
        <w:jc w:val="both"/>
        <w:rPr>
          <w:rFonts w:ascii="Arial" w:eastAsia="Calibri" w:hAnsi="Arial" w:cs="Arial"/>
          <w:sz w:val="20"/>
          <w:szCs w:val="20"/>
        </w:rPr>
      </w:pPr>
      <w:r w:rsidRPr="00F726FF">
        <w:rPr>
          <w:rFonts w:ascii="Arial" w:eastAsia="Calibri" w:hAnsi="Arial" w:cs="Arial"/>
          <w:sz w:val="20"/>
          <w:szCs w:val="20"/>
        </w:rPr>
        <w:t>Wykonawca zobowiązany jest każdorazowo na żądanie zamawiającego, w terminie wskazanym przez zamawiającego nie krótszym niż 3 dni robocze, przedłożyć do wglądu kopie umów o pracę zawartych przez wykonawcę, podwykonawcę lub dalszego podwykonawcę z pracownikami świadczącymi pracę.</w:t>
      </w:r>
    </w:p>
    <w:p w14:paraId="3C60B89F" w14:textId="77777777" w:rsidR="00BE7B7C" w:rsidRPr="00F726FF" w:rsidRDefault="00BE7B7C" w:rsidP="00095E99">
      <w:pPr>
        <w:widowControl w:val="0"/>
        <w:numPr>
          <w:ilvl w:val="3"/>
          <w:numId w:val="58"/>
        </w:numPr>
        <w:tabs>
          <w:tab w:val="left" w:pos="284"/>
        </w:tabs>
        <w:suppressAutoHyphens/>
        <w:spacing w:line="360" w:lineRule="auto"/>
        <w:ind w:left="284" w:hanging="284"/>
        <w:jc w:val="both"/>
        <w:rPr>
          <w:rFonts w:ascii="Arial" w:eastAsia="Calibri" w:hAnsi="Arial" w:cs="Arial"/>
          <w:sz w:val="20"/>
          <w:szCs w:val="20"/>
        </w:rPr>
      </w:pPr>
      <w:r w:rsidRPr="00F726FF">
        <w:rPr>
          <w:rFonts w:ascii="Arial" w:eastAsia="Calibri" w:hAnsi="Arial" w:cs="Arial"/>
          <w:sz w:val="20"/>
          <w:szCs w:val="20"/>
        </w:rPr>
        <w:t xml:space="preserve">W celu weryfikacji zatrudniania, przez wykonawcę lub podwykonawcę, na podstawie umowy o pracę, osób </w:t>
      </w:r>
      <w:r w:rsidRPr="00F726FF">
        <w:rPr>
          <w:rFonts w:ascii="Arial" w:eastAsia="Calibri" w:hAnsi="Arial" w:cs="Arial"/>
          <w:sz w:val="20"/>
          <w:szCs w:val="20"/>
        </w:rPr>
        <w:lastRenderedPageBreak/>
        <w:t>wykonujących wskazane przez zamawiającego czynności w zakresie realizacji zamówienia, zamawiający może żądać, w szczególności:</w:t>
      </w:r>
    </w:p>
    <w:p w14:paraId="65978CF1" w14:textId="60F896DE" w:rsidR="00BE7B7C" w:rsidRPr="00F726FF" w:rsidRDefault="00BE7B7C" w:rsidP="00095E99">
      <w:pPr>
        <w:pStyle w:val="Akapitzlist"/>
        <w:widowControl w:val="0"/>
        <w:numPr>
          <w:ilvl w:val="1"/>
          <w:numId w:val="59"/>
        </w:numPr>
        <w:tabs>
          <w:tab w:val="left" w:pos="284"/>
        </w:tabs>
        <w:suppressAutoHyphens/>
        <w:spacing w:line="360" w:lineRule="auto"/>
        <w:jc w:val="both"/>
        <w:rPr>
          <w:rFonts w:ascii="Arial" w:eastAsia="Calibri" w:hAnsi="Arial" w:cs="Arial"/>
          <w:sz w:val="20"/>
          <w:szCs w:val="20"/>
        </w:rPr>
      </w:pPr>
      <w:r w:rsidRPr="00F726FF">
        <w:rPr>
          <w:rFonts w:ascii="Arial" w:eastAsia="Calibri" w:hAnsi="Arial" w:cs="Arial"/>
          <w:sz w:val="20"/>
          <w:szCs w:val="20"/>
        </w:rPr>
        <w:t>oświadczenia zatrudnionego pracownika;</w:t>
      </w:r>
    </w:p>
    <w:p w14:paraId="0206E9F3" w14:textId="621BE597" w:rsidR="00BE7B7C" w:rsidRPr="00F726FF" w:rsidRDefault="00BE7B7C" w:rsidP="00095E99">
      <w:pPr>
        <w:pStyle w:val="Akapitzlist"/>
        <w:widowControl w:val="0"/>
        <w:numPr>
          <w:ilvl w:val="1"/>
          <w:numId w:val="59"/>
        </w:numPr>
        <w:tabs>
          <w:tab w:val="left" w:pos="284"/>
        </w:tabs>
        <w:suppressAutoHyphens/>
        <w:spacing w:line="360" w:lineRule="auto"/>
        <w:jc w:val="both"/>
        <w:rPr>
          <w:rFonts w:ascii="Arial" w:eastAsia="Calibri" w:hAnsi="Arial" w:cs="Arial"/>
          <w:sz w:val="20"/>
          <w:szCs w:val="20"/>
        </w:rPr>
      </w:pPr>
      <w:r w:rsidRPr="00F726FF">
        <w:rPr>
          <w:rFonts w:ascii="Arial" w:eastAsia="Calibri" w:hAnsi="Arial" w:cs="Arial"/>
          <w:sz w:val="20"/>
          <w:szCs w:val="20"/>
        </w:rPr>
        <w:t>oświadczenia wykonawcy lub podwykonawcy o zatrudnieniu pracownika na podstawie umowy o pracę;</w:t>
      </w:r>
    </w:p>
    <w:p w14:paraId="5E49AE12" w14:textId="2EC17E22" w:rsidR="00BE7B7C" w:rsidRPr="00F726FF" w:rsidRDefault="00BE7B7C" w:rsidP="00095E99">
      <w:pPr>
        <w:pStyle w:val="Akapitzlist"/>
        <w:widowControl w:val="0"/>
        <w:numPr>
          <w:ilvl w:val="1"/>
          <w:numId w:val="59"/>
        </w:numPr>
        <w:tabs>
          <w:tab w:val="left" w:pos="284"/>
        </w:tabs>
        <w:suppressAutoHyphens/>
        <w:spacing w:line="360" w:lineRule="auto"/>
        <w:jc w:val="both"/>
        <w:rPr>
          <w:rFonts w:ascii="Arial" w:eastAsia="Calibri" w:hAnsi="Arial" w:cs="Arial"/>
          <w:sz w:val="20"/>
          <w:szCs w:val="20"/>
        </w:rPr>
      </w:pPr>
      <w:r w:rsidRPr="00F726FF">
        <w:rPr>
          <w:rFonts w:ascii="Arial" w:eastAsia="Calibri" w:hAnsi="Arial" w:cs="Arial"/>
          <w:sz w:val="20"/>
          <w:szCs w:val="20"/>
        </w:rPr>
        <w:t>poświadczonej za zgodność z oryginałem kopii umowy o pracę zatrudnionego pracownika;</w:t>
      </w:r>
    </w:p>
    <w:p w14:paraId="4BA7DB7B" w14:textId="28E54A38" w:rsidR="00BE7B7C" w:rsidRPr="00F726FF" w:rsidRDefault="00BE7B7C" w:rsidP="00095E99">
      <w:pPr>
        <w:pStyle w:val="Akapitzlist"/>
        <w:widowControl w:val="0"/>
        <w:numPr>
          <w:ilvl w:val="1"/>
          <w:numId w:val="59"/>
        </w:numPr>
        <w:tabs>
          <w:tab w:val="left" w:pos="284"/>
        </w:tabs>
        <w:suppressAutoHyphens/>
        <w:spacing w:line="360" w:lineRule="auto"/>
        <w:jc w:val="both"/>
        <w:rPr>
          <w:rFonts w:ascii="Arial" w:eastAsia="Calibri" w:hAnsi="Arial" w:cs="Arial"/>
          <w:sz w:val="20"/>
          <w:szCs w:val="20"/>
          <w:u w:val="single"/>
        </w:rPr>
      </w:pPr>
      <w:r w:rsidRPr="00F726FF">
        <w:rPr>
          <w:rFonts w:ascii="Arial" w:eastAsia="Calibri" w:hAnsi="Arial" w:cs="Arial"/>
          <w:sz w:val="20"/>
          <w:szCs w:val="20"/>
        </w:rPr>
        <w:t xml:space="preserve">innych dokumentów - zawierających informacje, w tym dane osobowe, niezbędne do weryfikacji zatrudnienia na podstawie umowy o pracę, w szczególności imię i nazwisko zatrudnionego pracownika, datę zawarcia umowy o pracę, rodzaj umowy o pracę i </w:t>
      </w:r>
      <w:r w:rsidRPr="00F726FF">
        <w:rPr>
          <w:rFonts w:ascii="Arial" w:eastAsia="Calibri" w:hAnsi="Arial" w:cs="Arial"/>
          <w:b/>
          <w:bCs/>
          <w:sz w:val="20"/>
          <w:szCs w:val="20"/>
        </w:rPr>
        <w:t>zakres obowiązków pracownika</w:t>
      </w:r>
      <w:r w:rsidRPr="00F726FF">
        <w:rPr>
          <w:rFonts w:ascii="Arial" w:eastAsia="Calibri" w:hAnsi="Arial" w:cs="Arial"/>
          <w:sz w:val="20"/>
          <w:szCs w:val="20"/>
        </w:rPr>
        <w:t>.</w:t>
      </w:r>
    </w:p>
    <w:p w14:paraId="019BE098" w14:textId="77777777" w:rsidR="00BE7B7C" w:rsidRPr="00F726FF" w:rsidRDefault="00BE7B7C" w:rsidP="00095E99">
      <w:pPr>
        <w:widowControl w:val="0"/>
        <w:numPr>
          <w:ilvl w:val="3"/>
          <w:numId w:val="58"/>
        </w:numPr>
        <w:tabs>
          <w:tab w:val="left" w:pos="284"/>
        </w:tabs>
        <w:suppressAutoHyphens/>
        <w:spacing w:line="360" w:lineRule="auto"/>
        <w:ind w:left="284" w:hanging="284"/>
        <w:jc w:val="both"/>
        <w:rPr>
          <w:rFonts w:ascii="Arial" w:eastAsia="Calibri" w:hAnsi="Arial" w:cs="Arial"/>
          <w:sz w:val="20"/>
          <w:szCs w:val="20"/>
        </w:rPr>
      </w:pPr>
      <w:r w:rsidRPr="00F726FF">
        <w:rPr>
          <w:rFonts w:ascii="Arial" w:eastAsia="Calibri" w:hAnsi="Arial" w:cs="Arial"/>
          <w:sz w:val="20"/>
          <w:szCs w:val="20"/>
        </w:rPr>
        <w:t xml:space="preserve">Imię i nazwisko pracownika nie </w:t>
      </w:r>
      <w:proofErr w:type="gramStart"/>
      <w:r w:rsidRPr="00F726FF">
        <w:rPr>
          <w:rFonts w:ascii="Arial" w:eastAsia="Calibri" w:hAnsi="Arial" w:cs="Arial"/>
          <w:sz w:val="20"/>
          <w:szCs w:val="20"/>
        </w:rPr>
        <w:t>podlega</w:t>
      </w:r>
      <w:proofErr w:type="gramEnd"/>
      <w:r w:rsidRPr="00F726FF">
        <w:rPr>
          <w:rFonts w:ascii="Arial" w:eastAsia="Calibri" w:hAnsi="Arial" w:cs="Arial"/>
          <w:sz w:val="20"/>
          <w:szCs w:val="20"/>
        </w:rPr>
        <w:t xml:space="preserve"> </w:t>
      </w:r>
      <w:proofErr w:type="spellStart"/>
      <w:r w:rsidRPr="00F726FF">
        <w:rPr>
          <w:rFonts w:ascii="Arial" w:eastAsia="Calibri" w:hAnsi="Arial" w:cs="Arial"/>
          <w:sz w:val="20"/>
          <w:szCs w:val="20"/>
        </w:rPr>
        <w:t>anonimizacji</w:t>
      </w:r>
      <w:proofErr w:type="spellEnd"/>
      <w:r w:rsidRPr="00F726FF">
        <w:rPr>
          <w:rFonts w:ascii="Arial" w:eastAsia="Calibri" w:hAnsi="Arial" w:cs="Arial"/>
          <w:sz w:val="20"/>
          <w:szCs w:val="20"/>
        </w:rPr>
        <w:t>. Informacje takie jak: data zawarcia umowy, rodzaj umowy o pracę i wymiar etatu powinny być możliwe do zidentyfikowania.</w:t>
      </w:r>
    </w:p>
    <w:p w14:paraId="5403D1B4" w14:textId="77777777" w:rsidR="00BE7B7C" w:rsidRPr="00F726FF" w:rsidRDefault="00BE7B7C" w:rsidP="00095E99">
      <w:pPr>
        <w:widowControl w:val="0"/>
        <w:numPr>
          <w:ilvl w:val="3"/>
          <w:numId w:val="58"/>
        </w:numPr>
        <w:tabs>
          <w:tab w:val="left" w:pos="284"/>
        </w:tabs>
        <w:suppressAutoHyphens/>
        <w:spacing w:line="360" w:lineRule="auto"/>
        <w:ind w:left="284" w:hanging="284"/>
        <w:jc w:val="both"/>
        <w:rPr>
          <w:rFonts w:ascii="Arial" w:eastAsia="Calibri" w:hAnsi="Arial" w:cs="Arial"/>
          <w:sz w:val="20"/>
          <w:szCs w:val="20"/>
        </w:rPr>
      </w:pPr>
      <w:r w:rsidRPr="00F726FF">
        <w:rPr>
          <w:rFonts w:ascii="Arial" w:eastAsia="Calibri" w:hAnsi="Arial" w:cs="Arial"/>
          <w:sz w:val="20"/>
          <w:szCs w:val="20"/>
        </w:rPr>
        <w:t>Zmiana pracownika świadczącego pracę na podstawie umowy o pracę skutkuje zmianą treści załącznika,</w:t>
      </w:r>
      <w:r w:rsidRPr="00F726FF">
        <w:rPr>
          <w:rFonts w:ascii="Arial" w:eastAsia="Calibri" w:hAnsi="Arial" w:cs="Arial"/>
          <w:sz w:val="20"/>
          <w:szCs w:val="20"/>
        </w:rPr>
        <w:br/>
        <w:t>o którym mowa w ust. 2, i nie wymaga zawierania przez strony aneksu do umowy.</w:t>
      </w:r>
    </w:p>
    <w:bookmarkEnd w:id="13"/>
    <w:p w14:paraId="34F4C9C7" w14:textId="77777777" w:rsidR="00291CF9" w:rsidRPr="00F726FF" w:rsidRDefault="00291CF9" w:rsidP="00095E99">
      <w:pPr>
        <w:widowControl w:val="0"/>
        <w:suppressAutoHyphens/>
        <w:spacing w:line="360" w:lineRule="auto"/>
        <w:jc w:val="center"/>
        <w:rPr>
          <w:rFonts w:ascii="Arial" w:eastAsia="Lucida Sans Unicode" w:hAnsi="Arial" w:cs="Arial"/>
          <w:sz w:val="20"/>
          <w:szCs w:val="20"/>
          <w:lang w:eastAsia="en-US"/>
        </w:rPr>
      </w:pPr>
    </w:p>
    <w:p w14:paraId="191D1538" w14:textId="2D01B11F" w:rsidR="00AA3409" w:rsidRPr="00F726FF" w:rsidRDefault="00AA3409" w:rsidP="00095E99">
      <w:pPr>
        <w:widowControl w:val="0"/>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 </w:t>
      </w:r>
      <w:r w:rsidR="00C755C5" w:rsidRPr="00F726FF">
        <w:rPr>
          <w:rFonts w:ascii="Arial" w:eastAsia="Lucida Sans Unicode" w:hAnsi="Arial" w:cs="Arial"/>
          <w:sz w:val="20"/>
          <w:szCs w:val="20"/>
          <w:lang w:eastAsia="en-US"/>
        </w:rPr>
        <w:t>7</w:t>
      </w:r>
    </w:p>
    <w:p w14:paraId="0BC3C4F6" w14:textId="118F9CDA" w:rsidR="00AA3409" w:rsidRPr="00F726FF" w:rsidRDefault="00AA3409" w:rsidP="00095E99">
      <w:pPr>
        <w:widowControl w:val="0"/>
        <w:suppressAutoHyphens/>
        <w:spacing w:line="360" w:lineRule="auto"/>
        <w:jc w:val="both"/>
        <w:rPr>
          <w:rFonts w:ascii="Arial" w:eastAsia="Lucida Sans Unicode" w:hAnsi="Arial" w:cs="Arial"/>
          <w:i/>
          <w:sz w:val="20"/>
          <w:szCs w:val="20"/>
          <w:lang w:eastAsia="en-US"/>
        </w:rPr>
      </w:pPr>
      <w:r w:rsidRPr="00F726FF">
        <w:rPr>
          <w:rFonts w:ascii="Arial" w:eastAsia="Lucida Sans Unicode" w:hAnsi="Arial" w:cs="Arial"/>
          <w:sz w:val="20"/>
          <w:szCs w:val="20"/>
          <w:lang w:eastAsia="en-US"/>
        </w:rPr>
        <w:t xml:space="preserve">Zamawiającemu przysługuje prawo odstąpienia od umowy w przypadku, </w:t>
      </w:r>
      <w:r w:rsidR="001C70C6" w:rsidRPr="00F726FF">
        <w:rPr>
          <w:rFonts w:ascii="Arial" w:eastAsia="Lucida Sans Unicode" w:hAnsi="Arial" w:cs="Arial"/>
          <w:sz w:val="20"/>
          <w:szCs w:val="20"/>
          <w:lang w:eastAsia="en-US"/>
        </w:rPr>
        <w:t xml:space="preserve">gdy wykonawca nie sporządził i nie złożył u zamawiającego harmonogramu, </w:t>
      </w:r>
      <w:bookmarkStart w:id="16" w:name="_Hlk193709458"/>
      <w:r w:rsidR="001C70C6" w:rsidRPr="00F726FF">
        <w:rPr>
          <w:rFonts w:ascii="Arial" w:eastAsia="Lucida Sans Unicode" w:hAnsi="Arial" w:cs="Arial"/>
          <w:sz w:val="20"/>
          <w:szCs w:val="20"/>
          <w:lang w:eastAsia="en-US"/>
        </w:rPr>
        <w:t xml:space="preserve">o którym mowa w § 4a </w:t>
      </w:r>
      <w:bookmarkEnd w:id="16"/>
      <w:r w:rsidR="001C70C6" w:rsidRPr="00F726FF">
        <w:rPr>
          <w:rFonts w:ascii="Arial" w:eastAsia="Lucida Sans Unicode" w:hAnsi="Arial" w:cs="Arial"/>
          <w:sz w:val="20"/>
          <w:szCs w:val="20"/>
          <w:lang w:eastAsia="en-US"/>
        </w:rPr>
        <w:t xml:space="preserve">lub </w:t>
      </w:r>
      <w:r w:rsidRPr="00F726FF">
        <w:rPr>
          <w:rFonts w:ascii="Arial" w:eastAsia="Lucida Sans Unicode" w:hAnsi="Arial" w:cs="Arial"/>
          <w:sz w:val="20"/>
          <w:szCs w:val="20"/>
          <w:lang w:eastAsia="en-US"/>
        </w:rPr>
        <w:t xml:space="preserve">bez uzasadnionych przyczyn </w:t>
      </w:r>
      <w:r w:rsidR="00FF6CDC" w:rsidRPr="00F726FF">
        <w:rPr>
          <w:rFonts w:ascii="Arial" w:eastAsia="Lucida Sans Unicode" w:hAnsi="Arial" w:cs="Arial"/>
          <w:sz w:val="20"/>
          <w:szCs w:val="20"/>
          <w:lang w:eastAsia="en-US"/>
        </w:rPr>
        <w:t>nie rozpoczął wykonywania przedmiotu umowy przez okres 14 dni</w:t>
      </w:r>
      <w:r w:rsidR="00765669" w:rsidRPr="00F726FF">
        <w:rPr>
          <w:rFonts w:ascii="Arial" w:eastAsia="Lucida Sans Unicode" w:hAnsi="Arial" w:cs="Arial"/>
          <w:sz w:val="20"/>
          <w:szCs w:val="20"/>
          <w:lang w:eastAsia="en-US"/>
        </w:rPr>
        <w:t xml:space="preserve"> </w:t>
      </w:r>
      <w:r w:rsidR="00FF6CDC" w:rsidRPr="00F726FF">
        <w:rPr>
          <w:rFonts w:ascii="Arial" w:eastAsia="Lucida Sans Unicode" w:hAnsi="Arial" w:cs="Arial"/>
          <w:sz w:val="20"/>
          <w:szCs w:val="20"/>
          <w:lang w:eastAsia="en-US"/>
        </w:rPr>
        <w:t>od dnia podpisania umowy</w:t>
      </w:r>
      <w:r w:rsidR="00765669" w:rsidRPr="00F726FF">
        <w:rPr>
          <w:rFonts w:ascii="Arial" w:eastAsia="Lucida Sans Unicode" w:hAnsi="Arial" w:cs="Arial"/>
          <w:sz w:val="20"/>
          <w:szCs w:val="20"/>
          <w:lang w:eastAsia="en-US"/>
        </w:rPr>
        <w:t xml:space="preserve"> </w:t>
      </w:r>
      <w:r w:rsidR="00826A31" w:rsidRPr="00F726FF">
        <w:rPr>
          <w:rFonts w:ascii="Arial" w:eastAsia="Lucida Sans Unicode" w:hAnsi="Arial" w:cs="Arial"/>
          <w:sz w:val="20"/>
          <w:szCs w:val="20"/>
          <w:lang w:eastAsia="en-US"/>
        </w:rPr>
        <w:t>oraz</w:t>
      </w:r>
      <w:r w:rsidR="00765669" w:rsidRPr="00F726FF">
        <w:rPr>
          <w:rFonts w:ascii="Arial" w:eastAsia="Lucida Sans Unicode" w:hAnsi="Arial" w:cs="Arial"/>
          <w:sz w:val="20"/>
          <w:szCs w:val="20"/>
          <w:lang w:eastAsia="en-US"/>
        </w:rPr>
        <w:t xml:space="preserve"> </w:t>
      </w:r>
      <w:r w:rsidR="00826A31" w:rsidRPr="00F726FF">
        <w:rPr>
          <w:rFonts w:ascii="Arial" w:eastAsia="Lucida Sans Unicode" w:hAnsi="Arial" w:cs="Arial"/>
          <w:sz w:val="20"/>
          <w:szCs w:val="20"/>
          <w:lang w:eastAsia="en-US"/>
        </w:rPr>
        <w:t>w przypadku naliczenia wykonawcy kar umownych w wysokości co najmniej 10% wynagrodzenia brutto określonego w §</w:t>
      </w:r>
      <w:r w:rsidR="000964A0" w:rsidRPr="00F726FF">
        <w:rPr>
          <w:rFonts w:ascii="Arial" w:eastAsia="Lucida Sans Unicode" w:hAnsi="Arial" w:cs="Arial"/>
          <w:sz w:val="20"/>
          <w:szCs w:val="20"/>
          <w:lang w:eastAsia="en-US"/>
        </w:rPr>
        <w:t xml:space="preserve"> </w:t>
      </w:r>
      <w:r w:rsidR="00826A31" w:rsidRPr="00F726FF">
        <w:rPr>
          <w:rFonts w:ascii="Arial" w:eastAsia="Lucida Sans Unicode" w:hAnsi="Arial" w:cs="Arial"/>
          <w:sz w:val="20"/>
          <w:szCs w:val="20"/>
          <w:lang w:eastAsia="en-US"/>
        </w:rPr>
        <w:t>3</w:t>
      </w:r>
      <w:r w:rsidR="00E27D4A" w:rsidRPr="00F726FF">
        <w:rPr>
          <w:rFonts w:ascii="Arial" w:eastAsia="Lucida Sans Unicode" w:hAnsi="Arial" w:cs="Arial"/>
          <w:sz w:val="20"/>
          <w:szCs w:val="20"/>
          <w:lang w:eastAsia="en-US"/>
        </w:rPr>
        <w:t xml:space="preserve"> </w:t>
      </w:r>
      <w:r w:rsidR="00826A31" w:rsidRPr="00F726FF">
        <w:rPr>
          <w:rFonts w:ascii="Arial" w:eastAsia="Lucida Sans Unicode" w:hAnsi="Arial" w:cs="Arial"/>
          <w:sz w:val="20"/>
          <w:szCs w:val="20"/>
          <w:lang w:eastAsia="en-US"/>
        </w:rPr>
        <w:t>ust. 1</w:t>
      </w:r>
      <w:r w:rsidRPr="00F726FF">
        <w:rPr>
          <w:rFonts w:ascii="Arial" w:eastAsia="Lucida Sans Unicode" w:hAnsi="Arial" w:cs="Arial"/>
          <w:sz w:val="20"/>
          <w:szCs w:val="20"/>
          <w:lang w:eastAsia="en-US"/>
        </w:rPr>
        <w:t>.</w:t>
      </w:r>
      <w:r w:rsidR="00E27D4A" w:rsidRPr="00F726FF">
        <w:rPr>
          <w:rFonts w:ascii="Arial" w:eastAsia="Lucida Sans Unicode" w:hAnsi="Arial" w:cs="Arial"/>
          <w:sz w:val="20"/>
          <w:szCs w:val="20"/>
          <w:lang w:eastAsia="en-US"/>
        </w:rPr>
        <w:t xml:space="preserve"> </w:t>
      </w:r>
      <w:r w:rsidRPr="00F726FF">
        <w:rPr>
          <w:rFonts w:ascii="Arial" w:eastAsia="Lucida Sans Unicode" w:hAnsi="Arial" w:cs="Arial"/>
          <w:sz w:val="20"/>
          <w:szCs w:val="20"/>
          <w:lang w:eastAsia="en-US"/>
        </w:rPr>
        <w:t xml:space="preserve">Zamawiający może odstąpić od umowy w terminie </w:t>
      </w:r>
      <w:r w:rsidR="006E07B3" w:rsidRPr="00F726FF">
        <w:rPr>
          <w:rFonts w:ascii="Arial" w:eastAsia="Lucida Sans Unicode" w:hAnsi="Arial" w:cs="Arial"/>
          <w:sz w:val="20"/>
          <w:szCs w:val="20"/>
          <w:lang w:eastAsia="en-US"/>
        </w:rPr>
        <w:t>30</w:t>
      </w:r>
      <w:r w:rsidRPr="00F726FF">
        <w:rPr>
          <w:rFonts w:ascii="Arial" w:eastAsia="Lucida Sans Unicode" w:hAnsi="Arial" w:cs="Arial"/>
          <w:sz w:val="20"/>
          <w:szCs w:val="20"/>
          <w:lang w:eastAsia="en-US"/>
        </w:rPr>
        <w:t xml:space="preserve"> dni od dnia zajścia t</w:t>
      </w:r>
      <w:r w:rsidR="007202AB" w:rsidRPr="00F726FF">
        <w:rPr>
          <w:rFonts w:ascii="Arial" w:eastAsia="Lucida Sans Unicode" w:hAnsi="Arial" w:cs="Arial"/>
          <w:sz w:val="20"/>
          <w:szCs w:val="20"/>
          <w:lang w:eastAsia="en-US"/>
        </w:rPr>
        <w:t>ych</w:t>
      </w:r>
      <w:r w:rsidRPr="00F726FF">
        <w:rPr>
          <w:rFonts w:ascii="Arial" w:eastAsia="Lucida Sans Unicode" w:hAnsi="Arial" w:cs="Arial"/>
          <w:sz w:val="20"/>
          <w:szCs w:val="20"/>
          <w:lang w:eastAsia="en-US"/>
        </w:rPr>
        <w:t xml:space="preserve"> przesłan</w:t>
      </w:r>
      <w:r w:rsidR="007202AB" w:rsidRPr="00F726FF">
        <w:rPr>
          <w:rFonts w:ascii="Arial" w:eastAsia="Lucida Sans Unicode" w:hAnsi="Arial" w:cs="Arial"/>
          <w:sz w:val="20"/>
          <w:szCs w:val="20"/>
          <w:lang w:eastAsia="en-US"/>
        </w:rPr>
        <w:t>e</w:t>
      </w:r>
      <w:r w:rsidRPr="00F726FF">
        <w:rPr>
          <w:rFonts w:ascii="Arial" w:eastAsia="Lucida Sans Unicode" w:hAnsi="Arial" w:cs="Arial"/>
          <w:sz w:val="20"/>
          <w:szCs w:val="20"/>
          <w:lang w:eastAsia="en-US"/>
        </w:rPr>
        <w:t>k.</w:t>
      </w:r>
    </w:p>
    <w:p w14:paraId="7067CD02" w14:textId="77777777" w:rsidR="00AA3409" w:rsidRPr="00F726FF" w:rsidRDefault="00AA3409" w:rsidP="00095E99">
      <w:pPr>
        <w:widowControl w:val="0"/>
        <w:tabs>
          <w:tab w:val="left" w:pos="227"/>
          <w:tab w:val="left" w:pos="284"/>
        </w:tabs>
        <w:suppressAutoHyphens/>
        <w:spacing w:line="360" w:lineRule="auto"/>
        <w:jc w:val="both"/>
        <w:rPr>
          <w:rFonts w:ascii="Arial" w:eastAsia="Lucida Sans Unicode" w:hAnsi="Arial" w:cs="Arial"/>
          <w:sz w:val="20"/>
          <w:szCs w:val="20"/>
          <w:lang w:eastAsia="en-US"/>
        </w:rPr>
      </w:pPr>
    </w:p>
    <w:p w14:paraId="5930B60B" w14:textId="77777777" w:rsidR="00AA3409" w:rsidRPr="00F726FF" w:rsidRDefault="00AA3409" w:rsidP="00095E99">
      <w:pPr>
        <w:widowControl w:val="0"/>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 </w:t>
      </w:r>
      <w:r w:rsidR="001C70C6" w:rsidRPr="00F726FF">
        <w:rPr>
          <w:rFonts w:ascii="Arial" w:eastAsia="Lucida Sans Unicode" w:hAnsi="Arial" w:cs="Arial"/>
          <w:sz w:val="20"/>
          <w:szCs w:val="20"/>
          <w:lang w:eastAsia="en-US"/>
        </w:rPr>
        <w:t>8</w:t>
      </w:r>
    </w:p>
    <w:p w14:paraId="3CC4A8A0" w14:textId="2D6BF0FB" w:rsidR="00AA3409" w:rsidRPr="00F726FF" w:rsidRDefault="00AA3409" w:rsidP="00095E99">
      <w:pPr>
        <w:widowControl w:val="0"/>
        <w:numPr>
          <w:ilvl w:val="0"/>
          <w:numId w:val="64"/>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Zamawiającemu przysługuje prawo odstąpienia od umowy</w:t>
      </w:r>
      <w:r w:rsidR="00DB40A2" w:rsidRPr="00F726FF">
        <w:rPr>
          <w:rFonts w:ascii="Arial" w:eastAsia="Lucida Sans Unicode" w:hAnsi="Arial" w:cs="Arial"/>
          <w:sz w:val="20"/>
          <w:szCs w:val="20"/>
          <w:lang w:eastAsia="en-US"/>
        </w:rPr>
        <w:t>, w całości albo w części,</w:t>
      </w:r>
      <w:r w:rsidRPr="00F726FF">
        <w:rPr>
          <w:rFonts w:ascii="Arial" w:eastAsia="Lucida Sans Unicode" w:hAnsi="Arial" w:cs="Arial"/>
          <w:sz w:val="20"/>
          <w:szCs w:val="20"/>
          <w:lang w:eastAsia="en-US"/>
        </w:rPr>
        <w:t xml:space="preserve"> w przypadku niewykonania lub nienależytego wykonania umowy przez wykonawcę, w szczególności, gdy:</w:t>
      </w:r>
    </w:p>
    <w:p w14:paraId="5F85D9CA" w14:textId="4CC287DE" w:rsidR="00AA3409" w:rsidRPr="00F726FF" w:rsidRDefault="00AA3409"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hAnsi="Arial" w:cs="Arial"/>
          <w:sz w:val="20"/>
          <w:szCs w:val="20"/>
        </w:rPr>
        <w:t xml:space="preserve">wykonawca </w:t>
      </w:r>
      <w:r w:rsidR="00DA2F8C" w:rsidRPr="00F726FF">
        <w:rPr>
          <w:rFonts w:ascii="Arial" w:hAnsi="Arial" w:cs="Arial"/>
          <w:sz w:val="20"/>
          <w:szCs w:val="20"/>
        </w:rPr>
        <w:t>bez uzasadnionego powodu</w:t>
      </w:r>
      <w:r w:rsidR="00D23E0C" w:rsidRPr="00F726FF">
        <w:rPr>
          <w:rFonts w:ascii="Arial" w:hAnsi="Arial" w:cs="Arial"/>
          <w:sz w:val="20"/>
          <w:szCs w:val="20"/>
        </w:rPr>
        <w:t xml:space="preserve"> </w:t>
      </w:r>
      <w:r w:rsidRPr="00F726FF">
        <w:rPr>
          <w:rFonts w:ascii="Arial" w:hAnsi="Arial" w:cs="Arial"/>
          <w:sz w:val="20"/>
          <w:szCs w:val="20"/>
        </w:rPr>
        <w:t>nie kontynuuje wykonywania przedmiotu umowy, pomimo wezwania zamawiającego lub osoby upoważnionej przez zamawiającego (w szczególności wezwania przekazanego</w:t>
      </w:r>
      <w:r w:rsidR="00E27D4A" w:rsidRPr="00F726FF">
        <w:rPr>
          <w:rFonts w:ascii="Arial" w:hAnsi="Arial" w:cs="Arial"/>
          <w:sz w:val="20"/>
          <w:szCs w:val="20"/>
        </w:rPr>
        <w:t xml:space="preserve"> </w:t>
      </w:r>
      <w:r w:rsidR="00DA2F8C" w:rsidRPr="00F726FF">
        <w:rPr>
          <w:rFonts w:ascii="Arial" w:hAnsi="Arial" w:cs="Arial"/>
          <w:sz w:val="20"/>
          <w:szCs w:val="20"/>
        </w:rPr>
        <w:t>pismem,</w:t>
      </w:r>
      <w:r w:rsidRPr="00F726FF">
        <w:rPr>
          <w:rFonts w:ascii="Arial" w:hAnsi="Arial" w:cs="Arial"/>
          <w:sz w:val="20"/>
          <w:szCs w:val="20"/>
        </w:rPr>
        <w:t xml:space="preserve"> drogą elektroniczną lub telefonicznie) przez okres co najmniej </w:t>
      </w:r>
      <w:r w:rsidR="00826A31" w:rsidRPr="00F726FF">
        <w:rPr>
          <w:rFonts w:ascii="Arial" w:hAnsi="Arial" w:cs="Arial"/>
          <w:sz w:val="20"/>
          <w:szCs w:val="20"/>
        </w:rPr>
        <w:t>5</w:t>
      </w:r>
      <w:r w:rsidRPr="00F726FF">
        <w:rPr>
          <w:rFonts w:ascii="Arial" w:hAnsi="Arial" w:cs="Arial"/>
          <w:sz w:val="20"/>
          <w:szCs w:val="20"/>
        </w:rPr>
        <w:t xml:space="preserve"> dni</w:t>
      </w:r>
      <w:r w:rsidR="00DA2F8C" w:rsidRPr="00F726FF">
        <w:rPr>
          <w:rFonts w:ascii="Arial" w:hAnsi="Arial" w:cs="Arial"/>
          <w:sz w:val="20"/>
          <w:szCs w:val="20"/>
        </w:rPr>
        <w:t xml:space="preserve"> roboczych</w:t>
      </w:r>
      <w:r w:rsidRPr="00F726FF">
        <w:rPr>
          <w:rFonts w:ascii="Arial" w:hAnsi="Arial" w:cs="Arial"/>
          <w:sz w:val="20"/>
          <w:szCs w:val="20"/>
        </w:rPr>
        <w:t>;</w:t>
      </w:r>
    </w:p>
    <w:p w14:paraId="2D010827" w14:textId="77777777" w:rsidR="001C70C6" w:rsidRPr="00F726FF" w:rsidRDefault="001C70C6"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przekroczył termin wykonania przedmiotu umowy, bez uzasadnionych przyczyn, o okres dłuższy niż 14 dni;</w:t>
      </w:r>
    </w:p>
    <w:p w14:paraId="1BA29DFB" w14:textId="0CDA0029" w:rsidR="001C70C6" w:rsidRPr="00F726FF" w:rsidRDefault="001C70C6" w:rsidP="00792A40">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przekroczył terminy</w:t>
      </w:r>
      <w:r w:rsidR="00D56596" w:rsidRPr="00F726FF">
        <w:rPr>
          <w:rFonts w:ascii="Arial" w:eastAsia="Lucida Sans Unicode" w:hAnsi="Arial" w:cs="Arial"/>
          <w:sz w:val="20"/>
          <w:szCs w:val="20"/>
          <w:lang w:eastAsia="en-US"/>
        </w:rPr>
        <w:t>,</w:t>
      </w:r>
      <w:r w:rsidR="00792A40" w:rsidRPr="00F726FF">
        <w:rPr>
          <w:rFonts w:ascii="Arial" w:eastAsia="Lucida Sans Unicode" w:hAnsi="Arial" w:cs="Arial"/>
          <w:sz w:val="20"/>
          <w:szCs w:val="20"/>
          <w:lang w:eastAsia="en-US"/>
        </w:rPr>
        <w:t xml:space="preserve"> o których mowa w § 2 ust. 1</w:t>
      </w:r>
      <w:r w:rsidRPr="00F726FF">
        <w:rPr>
          <w:rFonts w:ascii="Arial" w:eastAsia="Lucida Sans Unicode" w:hAnsi="Arial" w:cs="Arial"/>
          <w:sz w:val="20"/>
          <w:szCs w:val="20"/>
          <w:lang w:eastAsia="en-US"/>
        </w:rPr>
        <w:t>, o okres dłuższy niż 14 dni</w:t>
      </w:r>
      <w:r w:rsidR="00792A40" w:rsidRPr="00F726FF">
        <w:rPr>
          <w:rFonts w:ascii="Arial" w:eastAsia="Lucida Sans Unicode" w:hAnsi="Arial" w:cs="Arial"/>
          <w:sz w:val="20"/>
          <w:szCs w:val="20"/>
          <w:lang w:eastAsia="en-US"/>
        </w:rPr>
        <w:t>;</w:t>
      </w:r>
    </w:p>
    <w:p w14:paraId="4893698B" w14:textId="77777777" w:rsidR="001C70C6" w:rsidRPr="00F726FF" w:rsidRDefault="001C70C6"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naruszył obowiązujące przepisy i normy w zakresie budownictwa;</w:t>
      </w:r>
    </w:p>
    <w:p w14:paraId="5A44DEA6" w14:textId="77777777" w:rsidR="001C70C6" w:rsidRPr="00F726FF" w:rsidRDefault="001C70C6"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wykonuje przedmiot umowy niezgodnie z niniejszą umową, dokumentacją projektową, specyfikacjami technicznymi;</w:t>
      </w:r>
    </w:p>
    <w:p w14:paraId="1F1E6863" w14:textId="77777777" w:rsidR="001C70C6" w:rsidRPr="00F726FF" w:rsidRDefault="001C70C6"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do realizacji przedmiotu umowy nie stosuje surowców i materiałów spełniających wymagania określone w dokumentacji projektowej lub odmawia podania świadectwa pochodzenia towaru;</w:t>
      </w:r>
    </w:p>
    <w:p w14:paraId="6C976EE3" w14:textId="77777777" w:rsidR="001C70C6" w:rsidRPr="00F726FF" w:rsidRDefault="001C70C6"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toku czynności odbioru końcowego zostaną stwierdzone wady uniemożliwiające użytkowanie przedmiotu umowy zgodnie z przeznaczeniem;</w:t>
      </w:r>
    </w:p>
    <w:p w14:paraId="0885DAE7" w14:textId="77777777" w:rsidR="00AA3409" w:rsidRPr="00F726FF" w:rsidRDefault="00AA3409"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zawarł umowę z podwykonawcą bez zgody zamawiającego;</w:t>
      </w:r>
    </w:p>
    <w:p w14:paraId="6920DCD3" w14:textId="524F3383" w:rsidR="00477CB8" w:rsidRPr="00F726FF" w:rsidRDefault="00477CB8"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 przypadku, gdy wykonawca utraci możliwość realizacji umowy przy udziale podwykonawcy, na którego zasoby się powoływał na zasadach określonych w art. 118 </w:t>
      </w:r>
      <w:proofErr w:type="spellStart"/>
      <w:r w:rsidRPr="00F726FF">
        <w:rPr>
          <w:rFonts w:ascii="Arial" w:eastAsia="Lucida Sans Unicode" w:hAnsi="Arial" w:cs="Arial"/>
          <w:sz w:val="20"/>
          <w:szCs w:val="20"/>
          <w:lang w:eastAsia="en-US"/>
        </w:rPr>
        <w:t>pzp</w:t>
      </w:r>
      <w:proofErr w:type="spellEnd"/>
      <w:r w:rsidRPr="00F726FF">
        <w:rPr>
          <w:rFonts w:ascii="Arial" w:eastAsia="Lucida Sans Unicode" w:hAnsi="Arial" w:cs="Arial"/>
          <w:sz w:val="20"/>
          <w:szCs w:val="20"/>
          <w:lang w:eastAsia="en-US"/>
        </w:rPr>
        <w:t>, w celu wykazania spełniania warunków udziału w postępowaniu – jeżeli w ciągu 7 dni od dnia, w którym wykonawca utracił możliwość realizacji umowy przy udziale tego podwykonawcy, wykonawca nie wskaże innego odpowiedniego podwykonawcy, który spełnia te warunki w stopniu nie mniejszym niż wymagany w trakcie postepowania o udzielenie zamówienia lub wykonawca nie wykaże, iż samodzielnie spełnia te warunki w stopniu nie mniejszym niż podwykonawca, na którego zasoby wykonawca powoływał się w trakcie postępowania o udzielenie zamówienia,</w:t>
      </w:r>
    </w:p>
    <w:p w14:paraId="122B7AB5" w14:textId="2DEDB721" w:rsidR="00AA3409" w:rsidRPr="00F726FF" w:rsidRDefault="00477CB8" w:rsidP="00095E99">
      <w:pPr>
        <w:widowControl w:val="0"/>
        <w:numPr>
          <w:ilvl w:val="4"/>
          <w:numId w:val="65"/>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lastRenderedPageBreak/>
        <w:t>nastąpi odmowa wydania albo opóźnienie w wydaniu przez organ administracji lub in</w:t>
      </w:r>
      <w:r w:rsidR="00291CF9" w:rsidRPr="00F726FF">
        <w:rPr>
          <w:rFonts w:ascii="Arial" w:eastAsia="Lucida Sans Unicode" w:hAnsi="Arial" w:cs="Arial"/>
          <w:sz w:val="20"/>
          <w:szCs w:val="20"/>
          <w:lang w:eastAsia="en-US"/>
        </w:rPr>
        <w:t>n</w:t>
      </w:r>
      <w:r w:rsidRPr="00F726FF">
        <w:rPr>
          <w:rFonts w:ascii="Arial" w:eastAsia="Lucida Sans Unicode" w:hAnsi="Arial" w:cs="Arial"/>
          <w:sz w:val="20"/>
          <w:szCs w:val="20"/>
          <w:lang w:eastAsia="en-US"/>
        </w:rPr>
        <w:t>e podmioty wymaganych decyzji, zezwoleń lub uzgodnień, a które to decyzje, zezwolenia lub uzgodnienia są niezbędne do realizacji umowy zgodnie z dokumentami zamówienia</w:t>
      </w:r>
      <w:r w:rsidR="00AA3409" w:rsidRPr="00F726FF">
        <w:rPr>
          <w:rFonts w:ascii="Arial" w:eastAsia="Lucida Sans Unicode" w:hAnsi="Arial" w:cs="Arial"/>
          <w:sz w:val="20"/>
          <w:szCs w:val="20"/>
          <w:lang w:eastAsia="en-US"/>
        </w:rPr>
        <w:t>.</w:t>
      </w:r>
    </w:p>
    <w:p w14:paraId="290F1A5E" w14:textId="77777777" w:rsidR="00AA3409" w:rsidRPr="00F726FF" w:rsidRDefault="00AA3409" w:rsidP="00095E99">
      <w:pPr>
        <w:widowControl w:val="0"/>
        <w:numPr>
          <w:ilvl w:val="0"/>
          <w:numId w:val="64"/>
        </w:numPr>
        <w:tabs>
          <w:tab w:val="left" w:pos="284"/>
          <w:tab w:val="num" w:pos="3960"/>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Zamawiający ma prawo odstąpić od umowy w terminie </w:t>
      </w:r>
      <w:r w:rsidR="006E07B3" w:rsidRPr="00F726FF">
        <w:rPr>
          <w:rFonts w:ascii="Arial" w:eastAsia="Lucida Sans Unicode" w:hAnsi="Arial" w:cs="Arial"/>
          <w:sz w:val="20"/>
          <w:szCs w:val="20"/>
          <w:lang w:eastAsia="en-US"/>
        </w:rPr>
        <w:t>30</w:t>
      </w:r>
      <w:r w:rsidRPr="00F726FF">
        <w:rPr>
          <w:rFonts w:ascii="Arial" w:eastAsia="Lucida Sans Unicode" w:hAnsi="Arial" w:cs="Arial"/>
          <w:sz w:val="20"/>
          <w:szCs w:val="20"/>
          <w:lang w:eastAsia="en-US"/>
        </w:rPr>
        <w:t xml:space="preserve"> dni od dnia, w którym powziął informacje</w:t>
      </w:r>
      <w:r w:rsidR="00BF7F4F" w:rsidRPr="00F726FF">
        <w:rPr>
          <w:rFonts w:ascii="Arial" w:eastAsia="Lucida Sans Unicode" w:hAnsi="Arial" w:cs="Arial"/>
          <w:sz w:val="20"/>
          <w:szCs w:val="20"/>
          <w:lang w:eastAsia="en-US"/>
        </w:rPr>
        <w:br/>
      </w:r>
      <w:r w:rsidRPr="00F726FF">
        <w:rPr>
          <w:rFonts w:ascii="Arial" w:eastAsia="Lucida Sans Unicode" w:hAnsi="Arial" w:cs="Arial"/>
          <w:sz w:val="20"/>
          <w:szCs w:val="20"/>
          <w:lang w:eastAsia="en-US"/>
        </w:rPr>
        <w:t>o okolicznościach, o których mowa w ust. 1.</w:t>
      </w:r>
    </w:p>
    <w:p w14:paraId="2276892B" w14:textId="77777777" w:rsidR="00C02754" w:rsidRPr="00F726FF" w:rsidRDefault="00C02754" w:rsidP="00095E99">
      <w:pPr>
        <w:widowControl w:val="0"/>
        <w:numPr>
          <w:ilvl w:val="0"/>
          <w:numId w:val="64"/>
        </w:numPr>
        <w:tabs>
          <w:tab w:val="left" w:pos="284"/>
          <w:tab w:val="num" w:pos="3960"/>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Zamawiający ma prawo odstąpić od umowy, w całości albo w części, w razie zwłoki wykonawcy w wykonaniu przedmiotu umowy, po wyznaczeniu wykonawcy dodatkowego terminu na wykonanie przedmiotu umowy.</w:t>
      </w:r>
    </w:p>
    <w:p w14:paraId="38790898" w14:textId="77777777" w:rsidR="00C02754" w:rsidRPr="00F726FF" w:rsidRDefault="00C02754" w:rsidP="00095E99">
      <w:pPr>
        <w:widowControl w:val="0"/>
        <w:numPr>
          <w:ilvl w:val="0"/>
          <w:numId w:val="64"/>
        </w:numPr>
        <w:tabs>
          <w:tab w:val="left" w:pos="284"/>
          <w:tab w:val="num" w:pos="3960"/>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odstąpienia od umowy – w całości albo w części:</w:t>
      </w:r>
    </w:p>
    <w:p w14:paraId="164B7E1F" w14:textId="6CA0778A" w:rsidR="00C02754" w:rsidRPr="00F726FF" w:rsidRDefault="00C02754" w:rsidP="00095E99">
      <w:pPr>
        <w:pStyle w:val="Akapitzlist"/>
        <w:widowControl w:val="0"/>
        <w:numPr>
          <w:ilvl w:val="4"/>
          <w:numId w:val="66"/>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zamawiający, z wyjątkiem sytuacji, gdy odstąpienie od umowy nastąpi z przyczyn leżących po stronie zamawiającego lub z przyczyn niezależnych od wykonawcy, zabezpieczy przerwane roboty na koszt wykonawcy</w:t>
      </w:r>
      <w:r w:rsidR="00D151C2">
        <w:rPr>
          <w:rFonts w:ascii="Arial" w:eastAsia="Lucida Sans Unicode" w:hAnsi="Arial" w:cs="Arial"/>
          <w:sz w:val="20"/>
          <w:szCs w:val="20"/>
          <w:lang w:eastAsia="en-US"/>
        </w:rPr>
        <w:t>;</w:t>
      </w:r>
    </w:p>
    <w:p w14:paraId="69322900" w14:textId="7C6AAEF4" w:rsidR="00C02754" w:rsidRPr="00F726FF" w:rsidRDefault="00C02754" w:rsidP="00095E99">
      <w:pPr>
        <w:pStyle w:val="Akapitzlist"/>
        <w:widowControl w:val="0"/>
        <w:numPr>
          <w:ilvl w:val="4"/>
          <w:numId w:val="66"/>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terminie 7 dni od daty złożenia oświadczenia o odstąpieniu od umowy, wykonawca i zamawiający sporządzą szczegółowy protokół inwentaryzacji robót w toku, według stanu na dzień odstąpienia od umowy</w:t>
      </w:r>
      <w:r w:rsidR="00D151C2">
        <w:rPr>
          <w:rFonts w:ascii="Arial" w:eastAsia="Lucida Sans Unicode" w:hAnsi="Arial" w:cs="Arial"/>
          <w:sz w:val="20"/>
          <w:szCs w:val="20"/>
          <w:lang w:eastAsia="en-US"/>
        </w:rPr>
        <w:t>;</w:t>
      </w:r>
    </w:p>
    <w:p w14:paraId="445BD89D" w14:textId="1D6DAB48" w:rsidR="00C02754" w:rsidRPr="00F726FF" w:rsidRDefault="00C02754" w:rsidP="00095E99">
      <w:pPr>
        <w:pStyle w:val="Akapitzlist"/>
        <w:widowControl w:val="0"/>
        <w:numPr>
          <w:ilvl w:val="4"/>
          <w:numId w:val="66"/>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zamawiający wyznaczy termin usunięcia rzeczy nienależących do wykonawcy z terenu prowadzenia robót budowlanych; w przypadku nieusunięcia rzeczy należących do wykonawcy w wyznaczonym terminie, zamawiający usunie je na koszt wykonawcy, po uprzednim wyznaczeniu dodatkowego 3-dniowego terminu</w:t>
      </w:r>
      <w:r w:rsidR="00D151C2">
        <w:rPr>
          <w:rFonts w:ascii="Arial" w:eastAsia="Lucida Sans Unicode" w:hAnsi="Arial" w:cs="Arial"/>
          <w:sz w:val="20"/>
          <w:szCs w:val="20"/>
          <w:lang w:eastAsia="en-US"/>
        </w:rPr>
        <w:t>;</w:t>
      </w:r>
    </w:p>
    <w:p w14:paraId="1291E34B" w14:textId="19CEBF69" w:rsidR="00C02754" w:rsidRPr="00F726FF" w:rsidRDefault="00C02754" w:rsidP="00095E99">
      <w:pPr>
        <w:pStyle w:val="Akapitzlist"/>
        <w:widowControl w:val="0"/>
        <w:numPr>
          <w:ilvl w:val="4"/>
          <w:numId w:val="66"/>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w uzgodnieniu z zamawiającym sporządzi wykaz tych materiałów, które nie zostały wbudowane, a mogą być wykorzystane przez zamawiającego do realizacji robót objętych umowy; w razie niewykonania tych czynności przez wykonawcę, zamawiający wykona je na koszt wykonawcy, po uprzednim wyznaczaniu dodatkowego 3-dniowego terminu</w:t>
      </w:r>
      <w:r w:rsidR="00D151C2">
        <w:rPr>
          <w:rFonts w:ascii="Arial" w:eastAsia="Lucida Sans Unicode" w:hAnsi="Arial" w:cs="Arial"/>
          <w:sz w:val="20"/>
          <w:szCs w:val="20"/>
          <w:lang w:eastAsia="en-US"/>
        </w:rPr>
        <w:t>;</w:t>
      </w:r>
    </w:p>
    <w:p w14:paraId="01C96913" w14:textId="1532C4F6" w:rsidR="00C02754" w:rsidRPr="00F726FF" w:rsidRDefault="00C02754" w:rsidP="00095E99">
      <w:pPr>
        <w:pStyle w:val="Akapitzlist"/>
        <w:widowControl w:val="0"/>
        <w:numPr>
          <w:ilvl w:val="4"/>
          <w:numId w:val="66"/>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niezwłocznie, najpóźniej w terminie 10 dni od dnia odstąpienia, usunie z terenu prowadzenia robót budowlanych urządzenia zaplecza budowy</w:t>
      </w:r>
      <w:r w:rsidR="00D151C2">
        <w:rPr>
          <w:rFonts w:ascii="Arial" w:eastAsia="Lucida Sans Unicode" w:hAnsi="Arial" w:cs="Arial"/>
          <w:sz w:val="20"/>
          <w:szCs w:val="20"/>
          <w:lang w:eastAsia="en-US"/>
        </w:rPr>
        <w:t>;</w:t>
      </w:r>
    </w:p>
    <w:p w14:paraId="26D0B38E" w14:textId="77777777" w:rsidR="00C02754" w:rsidRPr="00F726FF" w:rsidRDefault="00C02754" w:rsidP="00095E99">
      <w:pPr>
        <w:pStyle w:val="Akapitzlist"/>
        <w:widowControl w:val="0"/>
        <w:numPr>
          <w:ilvl w:val="4"/>
          <w:numId w:val="66"/>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zobowiązany jest uprzątnąć teren budowy.</w:t>
      </w:r>
    </w:p>
    <w:p w14:paraId="2F85042A" w14:textId="77777777" w:rsidR="00C02754" w:rsidRPr="00F726FF" w:rsidRDefault="00C02754" w:rsidP="00095E99">
      <w:pPr>
        <w:widowControl w:val="0"/>
        <w:numPr>
          <w:ilvl w:val="0"/>
          <w:numId w:val="64"/>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częściowego odstąpienia od umowy:</w:t>
      </w:r>
    </w:p>
    <w:p w14:paraId="1CFD84DE" w14:textId="02636066" w:rsidR="00C02754" w:rsidRPr="00F726FF" w:rsidRDefault="00C02754" w:rsidP="00095E99">
      <w:pPr>
        <w:pStyle w:val="Akapitzlist"/>
        <w:widowControl w:val="0"/>
        <w:numPr>
          <w:ilvl w:val="4"/>
          <w:numId w:val="67"/>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postanowienia niniejszej umowy dotyczące odbioru końcowego oraz wystawienia i płatności faktury stosuje się odpowiednio do robót wykonanych do dnia odstąpienia od umowy (</w:t>
      </w:r>
      <w:proofErr w:type="gramStart"/>
      <w:r w:rsidRPr="00F726FF">
        <w:rPr>
          <w:rFonts w:ascii="Arial" w:eastAsia="Lucida Sans Unicode" w:hAnsi="Arial" w:cs="Arial"/>
          <w:sz w:val="20"/>
          <w:szCs w:val="20"/>
          <w:lang w:eastAsia="en-US"/>
        </w:rPr>
        <w:t>odnośnie</w:t>
      </w:r>
      <w:proofErr w:type="gramEnd"/>
      <w:r w:rsidRPr="00F726FF">
        <w:rPr>
          <w:rFonts w:ascii="Arial" w:eastAsia="Lucida Sans Unicode" w:hAnsi="Arial" w:cs="Arial"/>
          <w:sz w:val="20"/>
          <w:szCs w:val="20"/>
          <w:lang w:eastAsia="en-US"/>
        </w:rPr>
        <w:t xml:space="preserve"> których zamawiający nie odstąpił od umowy)</w:t>
      </w:r>
      <w:r w:rsidR="00D151C2">
        <w:rPr>
          <w:rFonts w:ascii="Arial" w:eastAsia="Lucida Sans Unicode" w:hAnsi="Arial" w:cs="Arial"/>
          <w:sz w:val="20"/>
          <w:szCs w:val="20"/>
          <w:lang w:eastAsia="en-US"/>
        </w:rPr>
        <w:t>;</w:t>
      </w:r>
    </w:p>
    <w:p w14:paraId="44DF08AC" w14:textId="7A5D9648" w:rsidR="00C02754" w:rsidRPr="00F726FF" w:rsidRDefault="00C02754" w:rsidP="00095E99">
      <w:pPr>
        <w:pStyle w:val="Akapitzlist"/>
        <w:widowControl w:val="0"/>
        <w:numPr>
          <w:ilvl w:val="4"/>
          <w:numId w:val="67"/>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postanowienia niniejszej umowy dotyczące rękojmi i gwarancji stosuje się odpowiednio do robót nieobjętych odstąpieniem od umowy, przy czym odpowiedzialność z tytułu rękojmi za wady przedmiotu umowy oraz okres gwarancji rozpoczynają się od dnia podpisania protokołu końcowego odbioru robót</w:t>
      </w:r>
      <w:r w:rsidR="00D151C2">
        <w:rPr>
          <w:rFonts w:ascii="Arial" w:eastAsia="Lucida Sans Unicode" w:hAnsi="Arial" w:cs="Arial"/>
          <w:sz w:val="20"/>
          <w:szCs w:val="20"/>
          <w:lang w:eastAsia="en-US"/>
        </w:rPr>
        <w:t>,</w:t>
      </w:r>
      <w:r w:rsidRPr="00F726FF">
        <w:rPr>
          <w:rFonts w:ascii="Arial" w:eastAsia="Lucida Sans Unicode" w:hAnsi="Arial" w:cs="Arial"/>
          <w:sz w:val="20"/>
          <w:szCs w:val="20"/>
          <w:lang w:eastAsia="en-US"/>
        </w:rPr>
        <w:t xml:space="preserve"> </w:t>
      </w:r>
      <w:proofErr w:type="gramStart"/>
      <w:r w:rsidRPr="00F726FF">
        <w:rPr>
          <w:rFonts w:ascii="Arial" w:eastAsia="Lucida Sans Unicode" w:hAnsi="Arial" w:cs="Arial"/>
          <w:sz w:val="20"/>
          <w:szCs w:val="20"/>
          <w:lang w:eastAsia="en-US"/>
        </w:rPr>
        <w:t>odnośnie</w:t>
      </w:r>
      <w:proofErr w:type="gramEnd"/>
      <w:r w:rsidRPr="00F726FF">
        <w:rPr>
          <w:rFonts w:ascii="Arial" w:eastAsia="Lucida Sans Unicode" w:hAnsi="Arial" w:cs="Arial"/>
          <w:sz w:val="20"/>
          <w:szCs w:val="20"/>
          <w:lang w:eastAsia="en-US"/>
        </w:rPr>
        <w:t xml:space="preserve"> których nie odstąpiono od umowy (włącznie z tym dniem).</w:t>
      </w:r>
    </w:p>
    <w:p w14:paraId="3B5C8806" w14:textId="77777777" w:rsidR="00C02754" w:rsidRPr="00F726FF" w:rsidRDefault="00C02754" w:rsidP="00BB6621">
      <w:pPr>
        <w:pStyle w:val="Akapitzlist"/>
        <w:numPr>
          <w:ilvl w:val="0"/>
          <w:numId w:val="64"/>
        </w:numPr>
        <w:tabs>
          <w:tab w:val="left" w:pos="1647"/>
          <w:tab w:val="left" w:pos="2544"/>
          <w:tab w:val="left" w:pos="5100"/>
          <w:tab w:val="left" w:pos="7297"/>
          <w:tab w:val="left" w:pos="11524"/>
        </w:tabs>
        <w:spacing w:line="360" w:lineRule="auto"/>
        <w:ind w:left="284" w:hanging="284"/>
        <w:jc w:val="both"/>
        <w:rPr>
          <w:rFonts w:ascii="Arial" w:hAnsi="Arial" w:cs="Arial"/>
          <w:sz w:val="20"/>
          <w:szCs w:val="20"/>
        </w:rPr>
      </w:pPr>
      <w:r w:rsidRPr="00F726FF">
        <w:rPr>
          <w:rFonts w:ascii="Arial" w:hAnsi="Arial" w:cs="Arial"/>
          <w:sz w:val="20"/>
          <w:szCs w:val="20"/>
        </w:rPr>
        <w:t>Sposób obliczenia należnego wynagrodzenia Wykonawcy z tytułu wykonania części umowy będzie następujący:</w:t>
      </w:r>
    </w:p>
    <w:p w14:paraId="67DB2A57" w14:textId="6B55FB6B" w:rsidR="00C02754" w:rsidRPr="00F726FF" w:rsidRDefault="00C02754" w:rsidP="00BB6621">
      <w:pPr>
        <w:pStyle w:val="Akapitzlist"/>
        <w:numPr>
          <w:ilvl w:val="4"/>
          <w:numId w:val="69"/>
        </w:numPr>
        <w:tabs>
          <w:tab w:val="left" w:pos="-29567"/>
          <w:tab w:val="left" w:pos="-26251"/>
        </w:tabs>
        <w:spacing w:line="360" w:lineRule="auto"/>
        <w:ind w:left="709" w:hanging="283"/>
        <w:jc w:val="both"/>
        <w:rPr>
          <w:rFonts w:ascii="Arial" w:hAnsi="Arial" w:cs="Arial"/>
          <w:sz w:val="20"/>
          <w:szCs w:val="20"/>
        </w:rPr>
      </w:pPr>
      <w:r w:rsidRPr="00F726FF">
        <w:rPr>
          <w:rFonts w:ascii="Arial" w:hAnsi="Arial" w:cs="Arial"/>
          <w:sz w:val="20"/>
          <w:szCs w:val="20"/>
        </w:rPr>
        <w:t>w przypadku odstąpienia od całego elementu robót określonego w harmonogramie rzeczowo-finansowym, nastąpi odliczenie wartości tego elementu (wynikającej z harmonogramu rzeczowo-finansowego) od ogólnej wartości przedmiotu zamówienia;</w:t>
      </w:r>
    </w:p>
    <w:p w14:paraId="5DF4357A" w14:textId="25C52A8D" w:rsidR="00C02754" w:rsidRPr="00F726FF" w:rsidRDefault="00C02754" w:rsidP="00BB6621">
      <w:pPr>
        <w:pStyle w:val="Akapitzlist"/>
        <w:numPr>
          <w:ilvl w:val="4"/>
          <w:numId w:val="69"/>
        </w:numPr>
        <w:tabs>
          <w:tab w:val="left" w:pos="-29567"/>
          <w:tab w:val="left" w:pos="-26251"/>
        </w:tabs>
        <w:spacing w:line="360" w:lineRule="auto"/>
        <w:ind w:left="709" w:hanging="283"/>
        <w:jc w:val="both"/>
        <w:rPr>
          <w:rFonts w:ascii="Arial" w:hAnsi="Arial" w:cs="Arial"/>
          <w:sz w:val="20"/>
          <w:szCs w:val="20"/>
        </w:rPr>
      </w:pPr>
      <w:r w:rsidRPr="00F726FF">
        <w:rPr>
          <w:rFonts w:ascii="Arial" w:hAnsi="Arial" w:cs="Arial"/>
          <w:sz w:val="20"/>
          <w:szCs w:val="20"/>
        </w:rPr>
        <w:t>w przypadku odstąpienia od części robót z danego elementu określonego w harmonogramie rzeczowo-finansowym, obliczenie wykonanej części tego elementu nastąpi na podstawie kosztorysów powykonawczych, przygotowanych przez Wykonawcę, a zatwierdzonych przez inspektora nadzoru</w:t>
      </w:r>
      <w:r w:rsidR="008517A4">
        <w:rPr>
          <w:rFonts w:ascii="Arial" w:hAnsi="Arial" w:cs="Arial"/>
          <w:sz w:val="20"/>
          <w:szCs w:val="20"/>
        </w:rPr>
        <w:t>;</w:t>
      </w:r>
    </w:p>
    <w:p w14:paraId="7CB47C68" w14:textId="77777777" w:rsidR="00C02754" w:rsidRPr="00F726FF" w:rsidRDefault="00C02754" w:rsidP="00BB6621">
      <w:pPr>
        <w:pStyle w:val="Akapitzlist"/>
        <w:numPr>
          <w:ilvl w:val="4"/>
          <w:numId w:val="69"/>
        </w:numPr>
        <w:tabs>
          <w:tab w:val="left" w:pos="-29567"/>
          <w:tab w:val="left" w:pos="-26251"/>
        </w:tabs>
        <w:spacing w:line="360" w:lineRule="auto"/>
        <w:ind w:left="709" w:hanging="283"/>
        <w:jc w:val="both"/>
        <w:rPr>
          <w:rFonts w:ascii="Arial" w:hAnsi="Arial" w:cs="Arial"/>
          <w:sz w:val="20"/>
          <w:szCs w:val="20"/>
        </w:rPr>
      </w:pPr>
      <w:r w:rsidRPr="00F726FF">
        <w:rPr>
          <w:rFonts w:ascii="Arial" w:hAnsi="Arial" w:cs="Arial"/>
          <w:sz w:val="20"/>
          <w:szCs w:val="20"/>
        </w:rPr>
        <w:t>kosztorysy te opracowane będą w oparciu o następujące założenia:</w:t>
      </w:r>
    </w:p>
    <w:p w14:paraId="51ED598B" w14:textId="2C4DB26D" w:rsidR="001B58FC" w:rsidRPr="00F726FF" w:rsidRDefault="00C02754" w:rsidP="001B58FC">
      <w:pPr>
        <w:pStyle w:val="Akapitzlist"/>
        <w:numPr>
          <w:ilvl w:val="0"/>
          <w:numId w:val="102"/>
        </w:numPr>
        <w:spacing w:line="360" w:lineRule="auto"/>
        <w:jc w:val="both"/>
        <w:rPr>
          <w:rFonts w:ascii="Arial" w:hAnsi="Arial" w:cs="Arial"/>
          <w:sz w:val="20"/>
          <w:szCs w:val="20"/>
        </w:rPr>
      </w:pPr>
      <w:r w:rsidRPr="00F726FF">
        <w:rPr>
          <w:rFonts w:ascii="Arial" w:hAnsi="Arial" w:cs="Arial"/>
          <w:sz w:val="20"/>
          <w:szCs w:val="20"/>
        </w:rPr>
        <w:t>ceny jednostkowe robót zostaną przyjęte z kosztorysów, o których mowa w § 1 ust. 8a) niniejszej umowy, a ilości wykonanych robót z książki obmiarów</w:t>
      </w:r>
      <w:r w:rsidR="008517A4">
        <w:rPr>
          <w:rFonts w:ascii="Arial" w:hAnsi="Arial" w:cs="Arial"/>
          <w:sz w:val="20"/>
          <w:szCs w:val="20"/>
        </w:rPr>
        <w:t>,</w:t>
      </w:r>
    </w:p>
    <w:p w14:paraId="276F39C8" w14:textId="3B5363EC" w:rsidR="001B58FC" w:rsidRPr="00F726FF" w:rsidRDefault="00C02754" w:rsidP="001B58FC">
      <w:pPr>
        <w:pStyle w:val="Akapitzlist"/>
        <w:numPr>
          <w:ilvl w:val="0"/>
          <w:numId w:val="102"/>
        </w:numPr>
        <w:spacing w:line="360" w:lineRule="auto"/>
        <w:jc w:val="both"/>
        <w:rPr>
          <w:rFonts w:ascii="Arial" w:hAnsi="Arial" w:cs="Arial"/>
          <w:sz w:val="20"/>
          <w:szCs w:val="20"/>
        </w:rPr>
      </w:pPr>
      <w:r w:rsidRPr="00F726FF">
        <w:rPr>
          <w:rFonts w:ascii="Arial" w:hAnsi="Arial" w:cs="Arial"/>
          <w:sz w:val="20"/>
          <w:szCs w:val="20"/>
        </w:rPr>
        <w:lastRenderedPageBreak/>
        <w:t>w przypadku, gdy nie będzie możliwe rozliczenie danej roboty w oparciu o ww. zapisy, brakujące ceny czynników produkcji zostaną przyjęte z zeszytów SEKOCENBUD (jako średnie) za okres ich wbudowania</w:t>
      </w:r>
      <w:r w:rsidR="008517A4">
        <w:rPr>
          <w:rFonts w:ascii="Arial" w:hAnsi="Arial" w:cs="Arial"/>
          <w:sz w:val="20"/>
          <w:szCs w:val="20"/>
        </w:rPr>
        <w:t>,</w:t>
      </w:r>
    </w:p>
    <w:p w14:paraId="35FC1320" w14:textId="792BFBFE" w:rsidR="00C02754" w:rsidRPr="00F726FF" w:rsidRDefault="00C02754" w:rsidP="001B58FC">
      <w:pPr>
        <w:pStyle w:val="Akapitzlist"/>
        <w:numPr>
          <w:ilvl w:val="0"/>
          <w:numId w:val="102"/>
        </w:numPr>
        <w:spacing w:line="360" w:lineRule="auto"/>
        <w:jc w:val="both"/>
        <w:rPr>
          <w:rFonts w:ascii="Arial" w:hAnsi="Arial" w:cs="Arial"/>
          <w:sz w:val="20"/>
          <w:szCs w:val="20"/>
        </w:rPr>
      </w:pPr>
      <w:r w:rsidRPr="00F726FF">
        <w:rPr>
          <w:rFonts w:ascii="Arial" w:hAnsi="Arial" w:cs="Arial"/>
          <w:sz w:val="20"/>
          <w:szCs w:val="20"/>
        </w:rPr>
        <w:t>podstawą do określenia nakładów rzeczowych będą KNR-y. W przypadku braku odpowiednich pozycji + KNNR-y, a następnie wycena indywidualna Wykonawcy zatwierdzona przez Zamawiającego.</w:t>
      </w:r>
    </w:p>
    <w:p w14:paraId="43734CDC" w14:textId="492E3891" w:rsidR="004D6F0C" w:rsidRPr="00F726FF" w:rsidRDefault="004D6F0C" w:rsidP="00BB6621">
      <w:pPr>
        <w:widowControl w:val="0"/>
        <w:numPr>
          <w:ilvl w:val="0"/>
          <w:numId w:val="64"/>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w:t>
      </w:r>
      <w:r w:rsidR="00095E99" w:rsidRPr="00F726FF">
        <w:rPr>
          <w:rFonts w:ascii="Arial" w:eastAsia="Lucida Sans Unicode" w:hAnsi="Arial" w:cs="Arial"/>
          <w:sz w:val="20"/>
          <w:szCs w:val="20"/>
          <w:lang w:eastAsia="en-US"/>
        </w:rPr>
        <w:t xml:space="preserve"> odstąpienia od umowy przez </w:t>
      </w:r>
      <w:r w:rsidR="000A0C60" w:rsidRPr="00F726FF">
        <w:rPr>
          <w:rFonts w:ascii="Arial" w:eastAsia="Lucida Sans Unicode" w:hAnsi="Arial" w:cs="Arial"/>
          <w:sz w:val="20"/>
          <w:szCs w:val="20"/>
          <w:lang w:eastAsia="en-US"/>
        </w:rPr>
        <w:t>zamawiającego</w:t>
      </w:r>
      <w:r w:rsidR="00095E99" w:rsidRPr="00F726FF">
        <w:rPr>
          <w:rFonts w:ascii="Arial" w:eastAsia="Lucida Sans Unicode" w:hAnsi="Arial" w:cs="Arial"/>
          <w:sz w:val="20"/>
          <w:szCs w:val="20"/>
          <w:lang w:eastAsia="en-US"/>
        </w:rPr>
        <w:t xml:space="preserve"> </w:t>
      </w:r>
      <w:r w:rsidRPr="00F726FF">
        <w:rPr>
          <w:rFonts w:ascii="Arial" w:eastAsia="Lucida Sans Unicode" w:hAnsi="Arial" w:cs="Arial"/>
          <w:sz w:val="20"/>
          <w:szCs w:val="20"/>
          <w:lang w:eastAsia="en-US"/>
        </w:rPr>
        <w:t xml:space="preserve">wykonawca nie jest zwolniony z odpowiedzialności za już wykonane prace, </w:t>
      </w:r>
      <w:r w:rsidRPr="00F726FF">
        <w:rPr>
          <w:rFonts w:ascii="Arial" w:hAnsi="Arial" w:cs="Arial"/>
          <w:sz w:val="20"/>
          <w:szCs w:val="20"/>
        </w:rPr>
        <w:t>jak również nie jest uprawniony do jakichkolwiek roszczeń do zamawiającego z tego tytułu.</w:t>
      </w:r>
    </w:p>
    <w:p w14:paraId="6AE2E1AE" w14:textId="77777777" w:rsidR="00095E99" w:rsidRPr="00F726FF" w:rsidRDefault="00095E99" w:rsidP="00095E99">
      <w:pPr>
        <w:widowControl w:val="0"/>
        <w:numPr>
          <w:ilvl w:val="0"/>
          <w:numId w:val="64"/>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Postanowienia niniejszego paragrafu nie naruszają prawa zamawiającego do odstąpienia od umowy na podstawie powszechnie obowiązujących przepisów. </w:t>
      </w:r>
    </w:p>
    <w:p w14:paraId="1CF8B6F1" w14:textId="77777777" w:rsidR="00095E99" w:rsidRPr="00F726FF" w:rsidRDefault="00095E99" w:rsidP="00095E99">
      <w:pPr>
        <w:widowControl w:val="0"/>
        <w:numPr>
          <w:ilvl w:val="0"/>
          <w:numId w:val="64"/>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Zarówno w przypadku skorzystania przez zamawiającego z umownego, jak i z ustawowego prawa odstąpienia od umowy, zamawiający uprawniony jest do odstąpienia od umowy według własnego wyboru – w całości lub w części.</w:t>
      </w:r>
    </w:p>
    <w:p w14:paraId="337774E7" w14:textId="77777777" w:rsidR="00D56596" w:rsidRPr="00F726FF" w:rsidRDefault="00D56596" w:rsidP="00095E99">
      <w:pPr>
        <w:widowControl w:val="0"/>
        <w:tabs>
          <w:tab w:val="left" w:pos="227"/>
          <w:tab w:val="left" w:pos="284"/>
        </w:tabs>
        <w:suppressAutoHyphens/>
        <w:spacing w:line="360" w:lineRule="auto"/>
        <w:jc w:val="center"/>
        <w:rPr>
          <w:rFonts w:ascii="Arial" w:eastAsia="Lucida Sans Unicode" w:hAnsi="Arial" w:cs="Arial"/>
          <w:sz w:val="20"/>
          <w:szCs w:val="20"/>
          <w:lang w:eastAsia="en-US"/>
        </w:rPr>
      </w:pPr>
    </w:p>
    <w:p w14:paraId="2173C49D" w14:textId="37899074" w:rsidR="00AA3409" w:rsidRPr="00F726FF" w:rsidRDefault="00AA3409" w:rsidP="00095E99">
      <w:pPr>
        <w:widowControl w:val="0"/>
        <w:tabs>
          <w:tab w:val="left" w:pos="227"/>
          <w:tab w:val="left" w:pos="284"/>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 </w:t>
      </w:r>
      <w:r w:rsidR="006B6D8F" w:rsidRPr="00F726FF">
        <w:rPr>
          <w:rFonts w:ascii="Arial" w:eastAsia="Lucida Sans Unicode" w:hAnsi="Arial" w:cs="Arial"/>
          <w:sz w:val="20"/>
          <w:szCs w:val="20"/>
          <w:lang w:eastAsia="en-US"/>
        </w:rPr>
        <w:t>9</w:t>
      </w:r>
    </w:p>
    <w:p w14:paraId="714A7E65" w14:textId="77777777" w:rsidR="006B6D8F" w:rsidRPr="00F726FF" w:rsidRDefault="006B6D8F" w:rsidP="00E657A8">
      <w:pPr>
        <w:widowControl w:val="0"/>
        <w:numPr>
          <w:ilvl w:val="3"/>
          <w:numId w:val="4"/>
        </w:numPr>
        <w:tabs>
          <w:tab w:val="left" w:pos="284"/>
        </w:tabs>
        <w:suppressAutoHyphens/>
        <w:spacing w:line="360" w:lineRule="auto"/>
        <w:ind w:left="0" w:firstLine="0"/>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razie niewykonania lub nienależytego wykonania umowy przez wykonawcę, zamawiający:</w:t>
      </w:r>
    </w:p>
    <w:p w14:paraId="51DFCDD8" w14:textId="2C63C97A" w:rsidR="006B6D8F" w:rsidRPr="00F726FF" w:rsidRDefault="006B6D8F"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eastAsia="Lucida Sans Unicode" w:hAnsi="Arial" w:cs="Arial"/>
          <w:sz w:val="20"/>
          <w:szCs w:val="20"/>
          <w:lang w:eastAsia="en-US"/>
        </w:rPr>
        <w:t xml:space="preserve">może naliczyć karę umowną w wysokości </w:t>
      </w:r>
      <w:r w:rsidR="00FC2FDF" w:rsidRPr="00F726FF">
        <w:rPr>
          <w:rFonts w:ascii="Arial" w:eastAsia="Lucida Sans Unicode" w:hAnsi="Arial" w:cs="Arial"/>
          <w:sz w:val="20"/>
          <w:szCs w:val="20"/>
          <w:lang w:eastAsia="en-US"/>
        </w:rPr>
        <w:t>2</w:t>
      </w:r>
      <w:r w:rsidRPr="00F726FF">
        <w:rPr>
          <w:rFonts w:ascii="Arial" w:eastAsia="Lucida Sans Unicode" w:hAnsi="Arial" w:cs="Arial"/>
          <w:sz w:val="20"/>
          <w:szCs w:val="20"/>
          <w:lang w:eastAsia="en-US"/>
        </w:rPr>
        <w:t>0% wynagrodzenia określonego w § 3 ust. 1, w przypadku odstąpienia od umowy, o którym mowa w § 7 lub 8, oraz w przypadku odstąpienia przez zamawiającego od umowy z powodu okoliczności, za które odpowiada wykonawca;</w:t>
      </w:r>
    </w:p>
    <w:p w14:paraId="11E8B9B4" w14:textId="398DD2AB" w:rsidR="006B6D8F" w:rsidRPr="00F726FF" w:rsidRDefault="006B6D8F"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eastAsia="Lucida Sans Unicode" w:hAnsi="Arial" w:cs="Arial"/>
          <w:sz w:val="20"/>
          <w:szCs w:val="20"/>
          <w:lang w:eastAsia="en-US"/>
        </w:rPr>
        <w:t>może naliczyć karę umowną w wysokości 0,2% wynagrodzenia brutto określonego w § 3 ust. 1,</w:t>
      </w:r>
      <w:r w:rsidR="00D151C2">
        <w:rPr>
          <w:rFonts w:ascii="Arial" w:eastAsia="Lucida Sans Unicode" w:hAnsi="Arial" w:cs="Arial"/>
          <w:sz w:val="20"/>
          <w:szCs w:val="20"/>
          <w:lang w:eastAsia="en-US"/>
        </w:rPr>
        <w:br/>
      </w:r>
      <w:r w:rsidRPr="00F726FF">
        <w:rPr>
          <w:rFonts w:ascii="Arial" w:eastAsia="Lucida Sans Unicode" w:hAnsi="Arial" w:cs="Arial"/>
          <w:sz w:val="20"/>
          <w:szCs w:val="20"/>
          <w:lang w:eastAsia="en-US"/>
        </w:rPr>
        <w:t xml:space="preserve">w przypadku zwłoki w wykonaniu przedmiotu umowy w odniesieniu do </w:t>
      </w:r>
      <w:r w:rsidR="003F7554" w:rsidRPr="00F726FF">
        <w:rPr>
          <w:rFonts w:ascii="Arial" w:hAnsi="Arial" w:cs="Arial"/>
          <w:sz w:val="20"/>
          <w:szCs w:val="20"/>
        </w:rPr>
        <w:t xml:space="preserve">terminów wskazanych w </w:t>
      </w:r>
      <w:r w:rsidR="003F7554" w:rsidRPr="00F726FF">
        <w:rPr>
          <w:rFonts w:ascii="Arial" w:eastAsia="Lucida Sans Unicode" w:hAnsi="Arial" w:cs="Arial"/>
          <w:sz w:val="20"/>
          <w:szCs w:val="20"/>
          <w:lang w:eastAsia="en-US"/>
        </w:rPr>
        <w:t>§</w:t>
      </w:r>
      <w:r w:rsidR="00855421" w:rsidRPr="00F726FF">
        <w:rPr>
          <w:rFonts w:ascii="Arial" w:eastAsia="Lucida Sans Unicode" w:hAnsi="Arial" w:cs="Arial"/>
          <w:sz w:val="20"/>
          <w:szCs w:val="20"/>
          <w:lang w:eastAsia="en-US"/>
        </w:rPr>
        <w:t xml:space="preserve"> 2</w:t>
      </w:r>
      <w:r w:rsidR="00D151C2">
        <w:rPr>
          <w:rFonts w:ascii="Arial" w:eastAsia="Lucida Sans Unicode" w:hAnsi="Arial" w:cs="Arial"/>
          <w:sz w:val="20"/>
          <w:szCs w:val="20"/>
          <w:lang w:eastAsia="en-US"/>
        </w:rPr>
        <w:br/>
      </w:r>
      <w:r w:rsidR="00855421" w:rsidRPr="00F726FF">
        <w:rPr>
          <w:rFonts w:ascii="Arial" w:eastAsia="Lucida Sans Unicode" w:hAnsi="Arial" w:cs="Arial"/>
          <w:sz w:val="20"/>
          <w:szCs w:val="20"/>
          <w:lang w:eastAsia="en-US"/>
        </w:rPr>
        <w:t>ust. 1</w:t>
      </w:r>
      <w:r w:rsidRPr="00F726FF">
        <w:rPr>
          <w:rFonts w:ascii="Arial" w:hAnsi="Arial" w:cs="Arial"/>
          <w:sz w:val="20"/>
          <w:szCs w:val="20"/>
        </w:rPr>
        <w:t xml:space="preserve"> </w:t>
      </w:r>
      <w:r w:rsidRPr="00F726FF">
        <w:rPr>
          <w:rFonts w:ascii="Arial" w:eastAsia="Lucida Sans Unicode" w:hAnsi="Arial" w:cs="Arial"/>
          <w:sz w:val="20"/>
          <w:szCs w:val="20"/>
          <w:lang w:eastAsia="en-US"/>
        </w:rPr>
        <w:t xml:space="preserve">za każdy rozpoczęty dzień </w:t>
      </w:r>
      <w:proofErr w:type="gramStart"/>
      <w:r w:rsidRPr="00F726FF">
        <w:rPr>
          <w:rFonts w:ascii="Arial" w:eastAsia="Lucida Sans Unicode" w:hAnsi="Arial" w:cs="Arial"/>
          <w:sz w:val="20"/>
          <w:szCs w:val="20"/>
          <w:lang w:eastAsia="en-US"/>
        </w:rPr>
        <w:t>zwłoki,</w:t>
      </w:r>
      <w:proofErr w:type="gramEnd"/>
      <w:r w:rsidRPr="00F726FF">
        <w:rPr>
          <w:rFonts w:ascii="Arial" w:eastAsia="Lucida Sans Unicode" w:hAnsi="Arial" w:cs="Arial"/>
          <w:sz w:val="20"/>
          <w:szCs w:val="20"/>
          <w:lang w:eastAsia="en-US"/>
        </w:rPr>
        <w:t xml:space="preserve"> </w:t>
      </w:r>
      <w:r w:rsidRPr="00F726FF">
        <w:rPr>
          <w:rFonts w:ascii="Arial" w:hAnsi="Arial" w:cs="Arial"/>
          <w:sz w:val="20"/>
          <w:szCs w:val="20"/>
        </w:rPr>
        <w:t xml:space="preserve">oraz w przypadku </w:t>
      </w:r>
      <w:r w:rsidRPr="00F726FF">
        <w:rPr>
          <w:rFonts w:ascii="Arial" w:eastAsia="Lucida Sans Unicode" w:hAnsi="Arial" w:cs="Arial"/>
          <w:sz w:val="20"/>
          <w:szCs w:val="20"/>
          <w:lang w:eastAsia="en-US"/>
        </w:rPr>
        <w:t xml:space="preserve">zwłoki </w:t>
      </w:r>
      <w:r w:rsidRPr="00F726FF">
        <w:rPr>
          <w:rFonts w:ascii="Arial" w:hAnsi="Arial" w:cs="Arial"/>
          <w:sz w:val="20"/>
          <w:szCs w:val="20"/>
        </w:rPr>
        <w:t>w usunięciu wad lub błędów stwierdzonych przy odbiorze za każdy rozpoczęty dzień zwłoki;</w:t>
      </w:r>
    </w:p>
    <w:p w14:paraId="7CABB258" w14:textId="393DECF8" w:rsidR="00F50F86" w:rsidRPr="00F726FF" w:rsidRDefault="00F50F86"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rPr>
        <w:t>może naliczyć karę umowną w</w:t>
      </w:r>
      <w:r w:rsidRPr="00F726FF">
        <w:rPr>
          <w:rFonts w:ascii="Arial" w:eastAsia="Lucida Sans Unicode" w:hAnsi="Arial" w:cs="Arial"/>
          <w:sz w:val="20"/>
          <w:szCs w:val="20"/>
          <w:lang w:eastAsia="en-US"/>
        </w:rPr>
        <w:t xml:space="preserve"> wysokości </w:t>
      </w:r>
      <w:r w:rsidR="004C6BF2" w:rsidRPr="00F726FF">
        <w:rPr>
          <w:rFonts w:ascii="Arial" w:eastAsia="Lucida Sans Unicode" w:hAnsi="Arial" w:cs="Arial"/>
          <w:sz w:val="20"/>
          <w:szCs w:val="20"/>
          <w:lang w:eastAsia="en-US"/>
        </w:rPr>
        <w:t>1000 zł</w:t>
      </w:r>
      <w:r w:rsidRPr="00F726FF">
        <w:rPr>
          <w:rFonts w:ascii="Arial" w:eastAsia="Lucida Sans Unicode" w:hAnsi="Arial" w:cs="Arial"/>
          <w:sz w:val="20"/>
          <w:szCs w:val="20"/>
          <w:lang w:eastAsia="en-US"/>
        </w:rPr>
        <w:t xml:space="preserve">, za przekroczenie wyznaczonego terminu na usunięcie wad stwierdzonych przy odbiorze końcowym lub w okresie rękojmi za wadu lub gwarancji, za każdy rozpoczęty dzień zwłoki;  </w:t>
      </w:r>
    </w:p>
    <w:p w14:paraId="2828E6E3" w14:textId="12054D89" w:rsidR="006B6D8F" w:rsidRPr="00F726FF" w:rsidRDefault="006B6D8F" w:rsidP="00E657A8">
      <w:pPr>
        <w:widowControl w:val="0"/>
        <w:numPr>
          <w:ilvl w:val="1"/>
          <w:numId w:val="91"/>
        </w:numPr>
        <w:tabs>
          <w:tab w:val="left" w:pos="227"/>
          <w:tab w:val="left" w:pos="284"/>
        </w:tabs>
        <w:suppressAutoHyphens/>
        <w:spacing w:line="360" w:lineRule="auto"/>
        <w:jc w:val="both"/>
        <w:rPr>
          <w:rFonts w:ascii="Arial" w:eastAsia="Lucida Sans Unicode" w:hAnsi="Arial" w:cs="Arial"/>
          <w:strike/>
          <w:sz w:val="20"/>
          <w:szCs w:val="20"/>
          <w:lang w:eastAsia="en-US"/>
        </w:rPr>
      </w:pPr>
      <w:bookmarkStart w:id="17" w:name="_Hlk50923515"/>
      <w:r w:rsidRPr="00F726FF">
        <w:rPr>
          <w:rFonts w:ascii="Arial" w:hAnsi="Arial" w:cs="Arial"/>
          <w:sz w:val="20"/>
          <w:szCs w:val="20"/>
          <w:lang w:eastAsia="ar-SA"/>
        </w:rPr>
        <w:t>może naliczyć karę umowną za zwłokę w dostarczeniu zamawiającemu harmonogramu rzeczowo-finansowego, o którym mowa w § 4a, w wysokości 500</w:t>
      </w:r>
      <w:r w:rsidR="009A3514" w:rsidRPr="00F726FF">
        <w:rPr>
          <w:rFonts w:ascii="Arial" w:hAnsi="Arial" w:cs="Arial"/>
          <w:sz w:val="20"/>
          <w:szCs w:val="20"/>
          <w:lang w:eastAsia="ar-SA"/>
        </w:rPr>
        <w:t xml:space="preserve"> </w:t>
      </w:r>
      <w:r w:rsidRPr="00F726FF">
        <w:rPr>
          <w:rFonts w:ascii="Arial" w:hAnsi="Arial" w:cs="Arial"/>
          <w:sz w:val="20"/>
          <w:szCs w:val="20"/>
          <w:lang w:eastAsia="ar-SA"/>
        </w:rPr>
        <w:t>zł za każdy dzień zwłoki;</w:t>
      </w:r>
    </w:p>
    <w:bookmarkEnd w:id="17"/>
    <w:p w14:paraId="442E6AA8" w14:textId="707C3212" w:rsidR="006B6D8F" w:rsidRPr="00F726FF" w:rsidRDefault="006B6D8F"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rPr>
        <w:t>może naliczyć karę umowną w wysokości 500</w:t>
      </w:r>
      <w:r w:rsidR="009A3514" w:rsidRPr="00F726FF">
        <w:rPr>
          <w:rFonts w:ascii="Arial" w:hAnsi="Arial" w:cs="Arial"/>
          <w:sz w:val="20"/>
          <w:szCs w:val="20"/>
        </w:rPr>
        <w:t xml:space="preserve"> </w:t>
      </w:r>
      <w:r w:rsidRPr="00F726FF">
        <w:rPr>
          <w:rFonts w:ascii="Arial" w:hAnsi="Arial" w:cs="Arial"/>
          <w:sz w:val="20"/>
          <w:szCs w:val="20"/>
        </w:rPr>
        <w:t>zł, w przypadku niedotrzymania terminu wskazanego</w:t>
      </w:r>
      <w:r w:rsidRPr="00F726FF">
        <w:rPr>
          <w:rFonts w:ascii="Arial" w:hAnsi="Arial" w:cs="Arial"/>
          <w:sz w:val="20"/>
          <w:szCs w:val="20"/>
        </w:rPr>
        <w:br/>
        <w:t xml:space="preserve">w wezwaniu, o którym mowa w </w:t>
      </w:r>
      <w:r w:rsidRPr="00F726FF">
        <w:rPr>
          <w:rFonts w:ascii="Arial" w:eastAsia="Lucida Sans Unicode" w:hAnsi="Arial" w:cs="Arial"/>
          <w:sz w:val="20"/>
          <w:szCs w:val="20"/>
          <w:lang w:eastAsia="en-US"/>
        </w:rPr>
        <w:t xml:space="preserve">§ 8 ust. 1 </w:t>
      </w:r>
      <w:r w:rsidRPr="00F726FF">
        <w:rPr>
          <w:rFonts w:ascii="Arial" w:hAnsi="Arial" w:cs="Arial"/>
          <w:sz w:val="20"/>
          <w:szCs w:val="20"/>
        </w:rPr>
        <w:t>pkt 1, za każdy rozpoczęty dzień przypadający po wyznaczonym terminie;</w:t>
      </w:r>
    </w:p>
    <w:p w14:paraId="7E621285" w14:textId="664421BB" w:rsidR="006B6D8F" w:rsidRPr="00F726FF" w:rsidRDefault="006B6D8F"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lang w:eastAsia="ar-SA"/>
        </w:rPr>
        <w:t xml:space="preserve">może naliczyć karę umowną za zwłokę w dostarczeniu zamawiającemu polisy, o której mowa w </w:t>
      </w:r>
      <w:r w:rsidRPr="00F726FF">
        <w:rPr>
          <w:rFonts w:ascii="Arial" w:eastAsia="Lucida Sans Unicode" w:hAnsi="Arial" w:cs="Arial"/>
          <w:sz w:val="20"/>
          <w:szCs w:val="20"/>
          <w:lang w:eastAsia="en-US"/>
        </w:rPr>
        <w:t>§ 12,</w:t>
      </w:r>
      <w:r w:rsidRPr="00F726FF">
        <w:rPr>
          <w:rFonts w:ascii="Arial" w:eastAsia="Lucida Sans Unicode" w:hAnsi="Arial" w:cs="Arial"/>
          <w:sz w:val="20"/>
          <w:szCs w:val="20"/>
          <w:lang w:eastAsia="en-US"/>
        </w:rPr>
        <w:br/>
      </w:r>
      <w:r w:rsidRPr="00F726FF">
        <w:rPr>
          <w:rFonts w:ascii="Arial" w:hAnsi="Arial" w:cs="Arial"/>
          <w:sz w:val="20"/>
          <w:szCs w:val="20"/>
          <w:lang w:eastAsia="ar-SA"/>
        </w:rPr>
        <w:t>w wysokości 500</w:t>
      </w:r>
      <w:r w:rsidR="009A3514" w:rsidRPr="00F726FF">
        <w:rPr>
          <w:rFonts w:ascii="Arial" w:hAnsi="Arial" w:cs="Arial"/>
          <w:sz w:val="20"/>
          <w:szCs w:val="20"/>
          <w:lang w:eastAsia="ar-SA"/>
        </w:rPr>
        <w:t xml:space="preserve"> </w:t>
      </w:r>
      <w:r w:rsidRPr="00F726FF">
        <w:rPr>
          <w:rFonts w:ascii="Arial" w:hAnsi="Arial" w:cs="Arial"/>
          <w:sz w:val="20"/>
          <w:szCs w:val="20"/>
          <w:lang w:eastAsia="ar-SA"/>
        </w:rPr>
        <w:t>zł za każdy dzień zwłoki;</w:t>
      </w:r>
    </w:p>
    <w:p w14:paraId="136D64AA" w14:textId="11F31696" w:rsidR="006B6D8F" w:rsidRPr="00F726FF" w:rsidRDefault="006B6D8F" w:rsidP="00E657A8">
      <w:pPr>
        <w:widowControl w:val="0"/>
        <w:numPr>
          <w:ilvl w:val="1"/>
          <w:numId w:val="91"/>
        </w:numPr>
        <w:tabs>
          <w:tab w:val="left" w:pos="227"/>
          <w:tab w:val="left" w:pos="284"/>
        </w:tabs>
        <w:suppressAutoHyphens/>
        <w:spacing w:line="360" w:lineRule="auto"/>
        <w:jc w:val="both"/>
        <w:rPr>
          <w:rFonts w:ascii="Arial" w:eastAsia="Lucida Sans Unicode" w:hAnsi="Arial" w:cs="Arial"/>
          <w:sz w:val="20"/>
          <w:szCs w:val="20"/>
          <w:lang w:eastAsia="en-US"/>
        </w:rPr>
      </w:pPr>
      <w:bookmarkStart w:id="18" w:name="_Hlk129258092"/>
      <w:r w:rsidRPr="00F726FF">
        <w:rPr>
          <w:rFonts w:ascii="Arial" w:hAnsi="Arial" w:cs="Arial"/>
          <w:sz w:val="20"/>
          <w:szCs w:val="20"/>
        </w:rPr>
        <w:t>naliczy karę umowną w</w:t>
      </w:r>
      <w:r w:rsidRPr="00F726FF">
        <w:rPr>
          <w:rFonts w:ascii="Arial" w:eastAsia="Calibri" w:hAnsi="Arial" w:cs="Arial"/>
          <w:sz w:val="20"/>
          <w:szCs w:val="20"/>
          <w:lang w:eastAsia="en-US"/>
        </w:rPr>
        <w:t xml:space="preserve"> przypadku </w:t>
      </w:r>
      <w:r w:rsidRPr="00F726FF">
        <w:rPr>
          <w:rFonts w:ascii="Arial" w:hAnsi="Arial" w:cs="Arial"/>
          <w:sz w:val="20"/>
          <w:szCs w:val="20"/>
        </w:rPr>
        <w:t>braku</w:t>
      </w:r>
      <w:r w:rsidRPr="00F726FF">
        <w:rPr>
          <w:rFonts w:ascii="Arial" w:hAnsi="Arial" w:cs="Arial"/>
          <w:sz w:val="20"/>
          <w:szCs w:val="20"/>
          <w:lang w:bidi="fa-IR"/>
        </w:rPr>
        <w:t xml:space="preserve"> zapłaty lub nieterminow</w:t>
      </w:r>
      <w:r w:rsidRPr="00F726FF">
        <w:rPr>
          <w:rFonts w:ascii="Arial" w:hAnsi="Arial" w:cs="Arial"/>
          <w:sz w:val="20"/>
          <w:szCs w:val="20"/>
        </w:rPr>
        <w:t>ej</w:t>
      </w:r>
      <w:r w:rsidRPr="00F726FF">
        <w:rPr>
          <w:rFonts w:ascii="Arial" w:hAnsi="Arial" w:cs="Arial"/>
          <w:sz w:val="20"/>
          <w:szCs w:val="20"/>
          <w:lang w:bidi="fa-IR"/>
        </w:rPr>
        <w:t xml:space="preserve"> zapłat</w:t>
      </w:r>
      <w:r w:rsidRPr="00F726FF">
        <w:rPr>
          <w:rFonts w:ascii="Arial" w:hAnsi="Arial" w:cs="Arial"/>
          <w:sz w:val="20"/>
          <w:szCs w:val="20"/>
        </w:rPr>
        <w:t>y</w:t>
      </w:r>
      <w:r w:rsidRPr="00F726FF">
        <w:rPr>
          <w:rFonts w:ascii="Arial" w:hAnsi="Arial" w:cs="Arial"/>
          <w:sz w:val="20"/>
          <w:szCs w:val="20"/>
          <w:lang w:bidi="fa-IR"/>
        </w:rPr>
        <w:t xml:space="preserve"> wynagrodzenia należnego podwykonawcom lub dalszym podwykonawcom</w:t>
      </w:r>
      <w:r w:rsidRPr="00F726FF">
        <w:rPr>
          <w:rFonts w:ascii="Arial" w:hAnsi="Arial" w:cs="Arial"/>
          <w:sz w:val="20"/>
          <w:szCs w:val="20"/>
        </w:rPr>
        <w:t>,</w:t>
      </w:r>
      <w:r w:rsidRPr="00F726FF">
        <w:rPr>
          <w:rFonts w:ascii="Arial" w:eastAsia="Calibri" w:hAnsi="Arial" w:cs="Arial"/>
          <w:sz w:val="20"/>
          <w:szCs w:val="20"/>
          <w:lang w:eastAsia="en-US"/>
        </w:rPr>
        <w:t xml:space="preserve"> w wysokości </w:t>
      </w:r>
      <w:r w:rsidR="002764A3" w:rsidRPr="00F726FF">
        <w:rPr>
          <w:rFonts w:ascii="Arial" w:eastAsia="Calibri" w:hAnsi="Arial" w:cs="Arial"/>
          <w:sz w:val="20"/>
          <w:szCs w:val="20"/>
          <w:lang w:eastAsia="en-US"/>
        </w:rPr>
        <w:t>5</w:t>
      </w:r>
      <w:r w:rsidRPr="00F726FF">
        <w:rPr>
          <w:rFonts w:ascii="Arial" w:eastAsia="Calibri" w:hAnsi="Arial" w:cs="Arial"/>
          <w:sz w:val="20"/>
          <w:szCs w:val="20"/>
          <w:lang w:eastAsia="en-US"/>
        </w:rPr>
        <w:t>000</w:t>
      </w:r>
      <w:r w:rsidR="009A3514" w:rsidRPr="00F726FF">
        <w:rPr>
          <w:rFonts w:ascii="Arial" w:eastAsia="Calibri" w:hAnsi="Arial" w:cs="Arial"/>
          <w:sz w:val="20"/>
          <w:szCs w:val="20"/>
          <w:lang w:eastAsia="en-US"/>
        </w:rPr>
        <w:t xml:space="preserve"> </w:t>
      </w:r>
      <w:r w:rsidRPr="00F726FF">
        <w:rPr>
          <w:rFonts w:ascii="Arial" w:eastAsia="Calibri" w:hAnsi="Arial" w:cs="Arial"/>
          <w:sz w:val="20"/>
          <w:szCs w:val="20"/>
          <w:lang w:eastAsia="en-US"/>
        </w:rPr>
        <w:t>zł za każde zdarzenie;</w:t>
      </w:r>
    </w:p>
    <w:bookmarkEnd w:id="18"/>
    <w:p w14:paraId="66BB9A68" w14:textId="0419C103" w:rsidR="006B6D8F" w:rsidRPr="00F726FF" w:rsidRDefault="006B6D8F" w:rsidP="00E657A8">
      <w:pPr>
        <w:widowControl w:val="0"/>
        <w:numPr>
          <w:ilvl w:val="1"/>
          <w:numId w:val="91"/>
        </w:numPr>
        <w:tabs>
          <w:tab w:val="left" w:pos="284"/>
        </w:tabs>
        <w:suppressAutoHyphens/>
        <w:spacing w:line="360" w:lineRule="auto"/>
        <w:jc w:val="both"/>
        <w:rPr>
          <w:rFonts w:ascii="Arial" w:eastAsia="Lucida Sans Unicode" w:hAnsi="Arial" w:cs="Arial"/>
          <w:sz w:val="20"/>
          <w:szCs w:val="20"/>
          <w:lang w:eastAsia="en-US"/>
        </w:rPr>
      </w:pPr>
      <w:r w:rsidRPr="00F726FF">
        <w:rPr>
          <w:rFonts w:ascii="Arial" w:hAnsi="Arial" w:cs="Arial"/>
          <w:sz w:val="20"/>
          <w:szCs w:val="20"/>
        </w:rPr>
        <w:t>naliczy karę umowną w</w:t>
      </w:r>
      <w:r w:rsidRPr="00F726FF">
        <w:rPr>
          <w:rFonts w:ascii="Arial" w:eastAsia="Calibri" w:hAnsi="Arial" w:cs="Arial"/>
          <w:sz w:val="20"/>
          <w:szCs w:val="20"/>
          <w:lang w:eastAsia="en-US"/>
        </w:rPr>
        <w:t xml:space="preserve"> przypadku nieprzedłożenia zamawiającemu do zaakceptowania projektu umowy</w:t>
      </w:r>
      <w:r w:rsidRPr="00F726FF">
        <w:rPr>
          <w:rFonts w:ascii="Arial" w:eastAsia="Calibri" w:hAnsi="Arial" w:cs="Arial"/>
          <w:sz w:val="20"/>
          <w:szCs w:val="20"/>
          <w:lang w:eastAsia="en-US"/>
        </w:rPr>
        <w:br/>
        <w:t>o podwykonawstwo, której przedmiotem są roboty budowlane, lub projektu jej zmiany, w wysokości 3000zł za każde zdarzenie;</w:t>
      </w:r>
    </w:p>
    <w:p w14:paraId="461F8104" w14:textId="2C2E5353" w:rsidR="006B6D8F" w:rsidRPr="00F726FF" w:rsidRDefault="006B6D8F" w:rsidP="00E657A8">
      <w:pPr>
        <w:widowControl w:val="0"/>
        <w:numPr>
          <w:ilvl w:val="1"/>
          <w:numId w:val="91"/>
        </w:numPr>
        <w:tabs>
          <w:tab w:val="left" w:pos="284"/>
          <w:tab w:val="left" w:pos="426"/>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rPr>
        <w:t xml:space="preserve">naliczy karę umowną </w:t>
      </w:r>
      <w:r w:rsidRPr="00F726FF">
        <w:rPr>
          <w:rFonts w:ascii="Arial" w:hAnsi="Arial" w:cs="Arial"/>
          <w:sz w:val="20"/>
          <w:szCs w:val="20"/>
        </w:rPr>
        <w:t>w</w:t>
      </w:r>
      <w:r w:rsidRPr="00F726FF">
        <w:rPr>
          <w:rFonts w:ascii="Arial" w:eastAsia="Calibri" w:hAnsi="Arial" w:cs="Arial"/>
          <w:sz w:val="20"/>
          <w:szCs w:val="20"/>
          <w:lang w:eastAsia="en-US"/>
        </w:rPr>
        <w:t xml:space="preserve"> przypadku nieprzedłożenia zamawiającemu poświadczonej za zgodność</w:t>
      </w:r>
      <w:r w:rsidRPr="00F726FF">
        <w:rPr>
          <w:rFonts w:ascii="Arial" w:eastAsia="Calibri" w:hAnsi="Arial" w:cs="Arial"/>
          <w:sz w:val="20"/>
          <w:szCs w:val="20"/>
          <w:lang w:eastAsia="en-US"/>
        </w:rPr>
        <w:br/>
        <w:t xml:space="preserve">z oryginałem kopii umowy o podwykonawstwo lub jej zmiany, w wysokości </w:t>
      </w:r>
      <w:r w:rsidR="002764A3" w:rsidRPr="00F726FF">
        <w:rPr>
          <w:rFonts w:ascii="Arial" w:eastAsia="Calibri" w:hAnsi="Arial" w:cs="Arial"/>
          <w:sz w:val="20"/>
          <w:szCs w:val="20"/>
          <w:lang w:eastAsia="en-US"/>
        </w:rPr>
        <w:t>5</w:t>
      </w:r>
      <w:r w:rsidRPr="00F726FF">
        <w:rPr>
          <w:rFonts w:ascii="Arial" w:eastAsia="Calibri" w:hAnsi="Arial" w:cs="Arial"/>
          <w:sz w:val="20"/>
          <w:szCs w:val="20"/>
          <w:lang w:eastAsia="en-US"/>
        </w:rPr>
        <w:t>000</w:t>
      </w:r>
      <w:r w:rsidR="009A3514" w:rsidRPr="00F726FF">
        <w:rPr>
          <w:rFonts w:ascii="Arial" w:eastAsia="Calibri" w:hAnsi="Arial" w:cs="Arial"/>
          <w:sz w:val="20"/>
          <w:szCs w:val="20"/>
          <w:lang w:eastAsia="en-US"/>
        </w:rPr>
        <w:t xml:space="preserve"> </w:t>
      </w:r>
      <w:r w:rsidRPr="00F726FF">
        <w:rPr>
          <w:rFonts w:ascii="Arial" w:eastAsia="Calibri" w:hAnsi="Arial" w:cs="Arial"/>
          <w:sz w:val="20"/>
          <w:szCs w:val="20"/>
          <w:lang w:eastAsia="en-US"/>
        </w:rPr>
        <w:t>zł za każde zdarzenie;</w:t>
      </w:r>
    </w:p>
    <w:p w14:paraId="41A54C3F" w14:textId="083F5340" w:rsidR="006B6D8F" w:rsidRPr="00F726FF" w:rsidRDefault="006B6D8F" w:rsidP="00E657A8">
      <w:pPr>
        <w:widowControl w:val="0"/>
        <w:numPr>
          <w:ilvl w:val="1"/>
          <w:numId w:val="91"/>
        </w:numPr>
        <w:tabs>
          <w:tab w:val="left" w:pos="284"/>
          <w:tab w:val="left" w:pos="426"/>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rPr>
        <w:t xml:space="preserve">naliczy karę umowną </w:t>
      </w:r>
      <w:r w:rsidRPr="00F726FF">
        <w:rPr>
          <w:rFonts w:ascii="Arial" w:hAnsi="Arial" w:cs="Arial"/>
          <w:sz w:val="20"/>
          <w:szCs w:val="20"/>
        </w:rPr>
        <w:t>w</w:t>
      </w:r>
      <w:r w:rsidRPr="00F726FF">
        <w:rPr>
          <w:rFonts w:ascii="Arial" w:eastAsia="Calibri" w:hAnsi="Arial" w:cs="Arial"/>
          <w:sz w:val="20"/>
          <w:szCs w:val="20"/>
          <w:lang w:eastAsia="en-US"/>
        </w:rPr>
        <w:t xml:space="preserve"> przypadku braku zmiany umowy o podwykonawstwo w zakresie terminu zapłaty,</w:t>
      </w:r>
      <w:r w:rsidRPr="00F726FF">
        <w:rPr>
          <w:rFonts w:ascii="Arial" w:eastAsia="Calibri" w:hAnsi="Arial" w:cs="Arial"/>
          <w:sz w:val="20"/>
          <w:szCs w:val="20"/>
          <w:lang w:eastAsia="en-US"/>
        </w:rPr>
        <w:br/>
        <w:t xml:space="preserve">w wysokości </w:t>
      </w:r>
      <w:r w:rsidR="00925441" w:rsidRPr="00F726FF">
        <w:rPr>
          <w:rFonts w:ascii="Arial" w:eastAsia="Calibri" w:hAnsi="Arial" w:cs="Arial"/>
          <w:sz w:val="20"/>
          <w:szCs w:val="20"/>
          <w:lang w:eastAsia="en-US"/>
        </w:rPr>
        <w:t>5</w:t>
      </w:r>
      <w:r w:rsidRPr="00F726FF">
        <w:rPr>
          <w:rFonts w:ascii="Arial" w:eastAsia="Calibri" w:hAnsi="Arial" w:cs="Arial"/>
          <w:sz w:val="20"/>
          <w:szCs w:val="20"/>
          <w:lang w:eastAsia="en-US"/>
        </w:rPr>
        <w:t>000</w:t>
      </w:r>
      <w:r w:rsidR="009A3514" w:rsidRPr="00F726FF">
        <w:rPr>
          <w:rFonts w:ascii="Arial" w:eastAsia="Calibri" w:hAnsi="Arial" w:cs="Arial"/>
          <w:sz w:val="20"/>
          <w:szCs w:val="20"/>
          <w:lang w:eastAsia="en-US"/>
        </w:rPr>
        <w:t xml:space="preserve"> </w:t>
      </w:r>
      <w:r w:rsidRPr="00F726FF">
        <w:rPr>
          <w:rFonts w:ascii="Arial" w:eastAsia="Calibri" w:hAnsi="Arial" w:cs="Arial"/>
          <w:sz w:val="20"/>
          <w:szCs w:val="20"/>
          <w:lang w:eastAsia="en-US"/>
        </w:rPr>
        <w:t>zł za każde zdarzenie;</w:t>
      </w:r>
    </w:p>
    <w:p w14:paraId="7D6AE5E6" w14:textId="0069654B" w:rsidR="006B6D8F" w:rsidRPr="00F726FF" w:rsidRDefault="006B6D8F" w:rsidP="00E657A8">
      <w:pPr>
        <w:widowControl w:val="0"/>
        <w:numPr>
          <w:ilvl w:val="1"/>
          <w:numId w:val="91"/>
        </w:numPr>
        <w:tabs>
          <w:tab w:val="left" w:pos="284"/>
          <w:tab w:val="left" w:pos="426"/>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naliczy karę umowną </w:t>
      </w:r>
      <w:r w:rsidRPr="00F726FF">
        <w:rPr>
          <w:rFonts w:ascii="Arial" w:hAnsi="Arial" w:cs="Arial"/>
          <w:sz w:val="20"/>
          <w:szCs w:val="20"/>
          <w:lang w:eastAsia="ar-SA"/>
        </w:rPr>
        <w:t xml:space="preserve">za wprowadzenie na teren wykonywania prac podwykonawcy, który nie został zgłoszony zamawiającemu zgodnie z postanowieniami umowy, w wysokości </w:t>
      </w:r>
      <w:r w:rsidR="002764A3" w:rsidRPr="00F726FF">
        <w:rPr>
          <w:rFonts w:ascii="Arial" w:hAnsi="Arial" w:cs="Arial"/>
          <w:sz w:val="20"/>
          <w:szCs w:val="20"/>
          <w:lang w:eastAsia="ar-SA"/>
        </w:rPr>
        <w:t>5</w:t>
      </w:r>
      <w:r w:rsidRPr="00F726FF">
        <w:rPr>
          <w:rFonts w:ascii="Arial" w:hAnsi="Arial" w:cs="Arial"/>
          <w:sz w:val="20"/>
          <w:szCs w:val="20"/>
          <w:lang w:eastAsia="ar-SA"/>
        </w:rPr>
        <w:t>000</w:t>
      </w:r>
      <w:r w:rsidR="009A3514" w:rsidRPr="00F726FF">
        <w:rPr>
          <w:rFonts w:ascii="Arial" w:hAnsi="Arial" w:cs="Arial"/>
          <w:sz w:val="20"/>
          <w:szCs w:val="20"/>
          <w:lang w:eastAsia="ar-SA"/>
        </w:rPr>
        <w:t xml:space="preserve"> </w:t>
      </w:r>
      <w:r w:rsidRPr="00F726FF">
        <w:rPr>
          <w:rFonts w:ascii="Arial" w:hAnsi="Arial" w:cs="Arial"/>
          <w:sz w:val="20"/>
          <w:szCs w:val="20"/>
          <w:lang w:eastAsia="ar-SA"/>
        </w:rPr>
        <w:t>zł za każde zdarzenie;</w:t>
      </w:r>
    </w:p>
    <w:p w14:paraId="0902A0AB" w14:textId="665F93B5" w:rsidR="006B6D8F" w:rsidRPr="00F726FF" w:rsidRDefault="006B6D8F" w:rsidP="00E657A8">
      <w:pPr>
        <w:widowControl w:val="0"/>
        <w:numPr>
          <w:ilvl w:val="1"/>
          <w:numId w:val="91"/>
        </w:numPr>
        <w:tabs>
          <w:tab w:val="left" w:pos="284"/>
          <w:tab w:val="left" w:pos="426"/>
        </w:tabs>
        <w:suppressAutoHyphens/>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lastRenderedPageBreak/>
        <w:t>naliczy karę umowną za niedopełnienie wymogu, o którym mowa w § 6 ust. 2, w wysokości stanowiącej iloczyn kwoty 3000</w:t>
      </w:r>
      <w:r w:rsidR="009A3514" w:rsidRPr="00F726FF">
        <w:rPr>
          <w:rFonts w:ascii="Arial" w:eastAsia="Lucida Sans Unicode" w:hAnsi="Arial" w:cs="Arial"/>
          <w:sz w:val="20"/>
          <w:szCs w:val="20"/>
          <w:lang w:eastAsia="en-US"/>
        </w:rPr>
        <w:t xml:space="preserve"> </w:t>
      </w:r>
      <w:r w:rsidRPr="00F726FF">
        <w:rPr>
          <w:rFonts w:ascii="Arial" w:eastAsia="Lucida Sans Unicode" w:hAnsi="Arial" w:cs="Arial"/>
          <w:sz w:val="20"/>
          <w:szCs w:val="20"/>
          <w:lang w:eastAsia="en-US"/>
        </w:rPr>
        <w:t>zł i liczby miesięcy w okresie realizacji umowy, w których nie dopełniono przedmiotowego wymogu, za każde zdarzenie;</w:t>
      </w:r>
    </w:p>
    <w:p w14:paraId="44DA7A31" w14:textId="41C1B7D0" w:rsidR="006B6D8F" w:rsidRPr="00F726FF" w:rsidRDefault="006B6D8F" w:rsidP="00E657A8">
      <w:pPr>
        <w:numPr>
          <w:ilvl w:val="1"/>
          <w:numId w:val="91"/>
        </w:numPr>
        <w:tabs>
          <w:tab w:val="left" w:pos="227"/>
          <w:tab w:val="left" w:pos="284"/>
          <w:tab w:val="left" w:pos="426"/>
        </w:tabs>
        <w:spacing w:line="360" w:lineRule="auto"/>
        <w:jc w:val="both"/>
        <w:rPr>
          <w:rFonts w:ascii="Arial" w:hAnsi="Arial" w:cs="Arial"/>
          <w:sz w:val="20"/>
          <w:szCs w:val="20"/>
        </w:rPr>
      </w:pPr>
      <w:bookmarkStart w:id="19" w:name="_Hlk67646019"/>
      <w:r w:rsidRPr="00F726FF">
        <w:rPr>
          <w:rFonts w:ascii="Arial" w:eastAsia="Lucida Sans Unicode" w:hAnsi="Arial" w:cs="Arial"/>
          <w:sz w:val="20"/>
          <w:szCs w:val="20"/>
          <w:lang w:eastAsia="en-US"/>
        </w:rPr>
        <w:t xml:space="preserve">naliczy karę umowną za niedopełnienie wymogu, o którym mowa w art. 439 ust. 5 ustawy </w:t>
      </w:r>
      <w:proofErr w:type="spellStart"/>
      <w:r w:rsidRPr="00F726FF">
        <w:rPr>
          <w:rFonts w:ascii="Arial" w:eastAsia="Lucida Sans Unicode" w:hAnsi="Arial" w:cs="Arial"/>
          <w:sz w:val="20"/>
          <w:szCs w:val="20"/>
          <w:lang w:eastAsia="en-US"/>
        </w:rPr>
        <w:t>Pzp</w:t>
      </w:r>
      <w:proofErr w:type="spellEnd"/>
      <w:r w:rsidRPr="00F726FF">
        <w:rPr>
          <w:rFonts w:ascii="Arial" w:eastAsia="Lucida Sans Unicode" w:hAnsi="Arial" w:cs="Arial"/>
          <w:sz w:val="20"/>
          <w:szCs w:val="20"/>
          <w:lang w:eastAsia="en-US"/>
        </w:rPr>
        <w:t xml:space="preserve">, z tytułu braku dalszej waloryzacji wynagrodzenia przysługującego podwykonawcom, dla wykonawcy, którego wynagrodzenie zostało zwaloryzowane, w zakresie odpowiadającym zmianom cen materiałów lub kosztów dotyczących zobowiązania podwykonawcy, w wysokości 200% zwaloryzowanego wynagrodzenia wykonawcy </w:t>
      </w:r>
      <w:r w:rsidRPr="00F726FF">
        <w:rPr>
          <w:rFonts w:ascii="Arial" w:eastAsia="Lucida Sans Unicode" w:hAnsi="Arial" w:cs="Arial"/>
          <w:bCs/>
          <w:sz w:val="20"/>
          <w:szCs w:val="20"/>
        </w:rPr>
        <w:t xml:space="preserve">przypadającego na zakres </w:t>
      </w:r>
      <w:r w:rsidRPr="00F726FF">
        <w:rPr>
          <w:rFonts w:ascii="Arial" w:eastAsia="Lucida Sans Unicode" w:hAnsi="Arial" w:cs="Arial"/>
          <w:sz w:val="20"/>
          <w:szCs w:val="20"/>
          <w:lang w:eastAsia="en-US"/>
        </w:rPr>
        <w:t>wykonywanych prac przy pomocy tych podwykonawców</w:t>
      </w:r>
      <w:bookmarkEnd w:id="19"/>
      <w:r w:rsidR="00D151C2">
        <w:rPr>
          <w:rFonts w:ascii="Arial" w:eastAsia="Lucida Sans Unicode" w:hAnsi="Arial" w:cs="Arial"/>
          <w:sz w:val="20"/>
          <w:szCs w:val="20"/>
          <w:lang w:eastAsia="en-US"/>
        </w:rPr>
        <w:t>;</w:t>
      </w:r>
    </w:p>
    <w:p w14:paraId="4E32E3FC" w14:textId="2C29C775" w:rsidR="00DC2A98" w:rsidRPr="00F726FF" w:rsidRDefault="00DC2A98"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eastAsia="Lucida Sans Unicode" w:hAnsi="Arial" w:cs="Arial"/>
          <w:sz w:val="20"/>
          <w:szCs w:val="20"/>
          <w:lang w:eastAsia="en-US"/>
        </w:rPr>
        <w:t xml:space="preserve">może naliczyć karę umowną </w:t>
      </w:r>
      <w:r w:rsidRPr="00F726FF">
        <w:rPr>
          <w:rFonts w:ascii="Arial" w:hAnsi="Arial" w:cs="Arial"/>
          <w:sz w:val="20"/>
          <w:szCs w:val="20"/>
          <w:lang w:eastAsia="ar-SA"/>
        </w:rPr>
        <w:t xml:space="preserve">za niezapewnienie podczas realizacji robót osoby pełniącej funkcję kierownika budowy w wysokości 10 000 zł za każdy miesiąc pełnienia funkcji kierownika budowy przez osobę ustanowioną samodzielnie przez </w:t>
      </w:r>
      <w:r w:rsidR="00D151C2">
        <w:rPr>
          <w:rFonts w:ascii="Arial" w:hAnsi="Arial" w:cs="Arial"/>
          <w:sz w:val="20"/>
          <w:szCs w:val="20"/>
          <w:lang w:eastAsia="ar-SA"/>
        </w:rPr>
        <w:t>z</w:t>
      </w:r>
      <w:r w:rsidRPr="00F726FF">
        <w:rPr>
          <w:rFonts w:ascii="Arial" w:hAnsi="Arial" w:cs="Arial"/>
          <w:sz w:val="20"/>
          <w:szCs w:val="20"/>
          <w:lang w:eastAsia="ar-SA"/>
        </w:rPr>
        <w:t>amawiającego</w:t>
      </w:r>
      <w:r w:rsidR="00D151C2">
        <w:rPr>
          <w:rFonts w:ascii="Arial" w:hAnsi="Arial" w:cs="Arial"/>
          <w:sz w:val="20"/>
          <w:szCs w:val="20"/>
          <w:lang w:eastAsia="ar-SA"/>
        </w:rPr>
        <w:t>;</w:t>
      </w:r>
    </w:p>
    <w:p w14:paraId="0AE84838" w14:textId="1656F02A" w:rsidR="00DC2A98" w:rsidRPr="00F726FF" w:rsidRDefault="00DC2A98"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eastAsia="Lucida Sans Unicode" w:hAnsi="Arial" w:cs="Arial"/>
          <w:sz w:val="20"/>
          <w:szCs w:val="20"/>
          <w:lang w:eastAsia="en-US"/>
        </w:rPr>
        <w:t xml:space="preserve">może naliczyć karę umowną </w:t>
      </w:r>
      <w:r w:rsidRPr="00F726FF">
        <w:rPr>
          <w:rFonts w:ascii="Arial" w:hAnsi="Arial" w:cs="Arial"/>
          <w:sz w:val="20"/>
          <w:szCs w:val="20"/>
          <w:lang w:eastAsia="ar-SA"/>
        </w:rPr>
        <w:t xml:space="preserve">za niezapewnienie podczas realizacji robót osoby pełniącej funkcję branżowego kierownika robót w wysokości 5 000 zł za każde rozpoczęte 30 dni kalendarzowych pełnienia funkcji branżowego kierownika robót przez osobę ustanowioną samodzielnie przez </w:t>
      </w:r>
      <w:r w:rsidR="00D151C2">
        <w:rPr>
          <w:rFonts w:ascii="Arial" w:hAnsi="Arial" w:cs="Arial"/>
          <w:sz w:val="20"/>
          <w:szCs w:val="20"/>
          <w:lang w:eastAsia="ar-SA"/>
        </w:rPr>
        <w:t>z</w:t>
      </w:r>
      <w:r w:rsidRPr="00F726FF">
        <w:rPr>
          <w:rFonts w:ascii="Arial" w:hAnsi="Arial" w:cs="Arial"/>
          <w:sz w:val="20"/>
          <w:szCs w:val="20"/>
          <w:lang w:eastAsia="ar-SA"/>
        </w:rPr>
        <w:t>amawiającego</w:t>
      </w:r>
      <w:r w:rsidR="00D151C2">
        <w:rPr>
          <w:rFonts w:ascii="Arial" w:hAnsi="Arial" w:cs="Arial"/>
          <w:sz w:val="20"/>
          <w:szCs w:val="20"/>
          <w:lang w:eastAsia="ar-SA"/>
        </w:rPr>
        <w:t>;</w:t>
      </w:r>
    </w:p>
    <w:p w14:paraId="678FA414" w14:textId="1CECB2BB" w:rsidR="00DC2A98" w:rsidRPr="00F726FF" w:rsidRDefault="00DC2A98"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lang w:eastAsia="ar-SA"/>
        </w:rPr>
        <w:t xml:space="preserve"> </w:t>
      </w:r>
      <w:r w:rsidRPr="00F726FF">
        <w:rPr>
          <w:rFonts w:ascii="Arial" w:eastAsia="Lucida Sans Unicode" w:hAnsi="Arial" w:cs="Arial"/>
          <w:sz w:val="20"/>
          <w:szCs w:val="20"/>
          <w:lang w:eastAsia="en-US"/>
        </w:rPr>
        <w:t xml:space="preserve">może naliczyć karę umowną </w:t>
      </w:r>
      <w:r w:rsidRPr="00F726FF">
        <w:rPr>
          <w:rFonts w:ascii="Arial" w:hAnsi="Arial" w:cs="Arial"/>
          <w:sz w:val="20"/>
          <w:szCs w:val="20"/>
          <w:lang w:eastAsia="ar-SA"/>
        </w:rPr>
        <w:t>za brak uczestnictwa kierownika budowy albo branżowego kierownika robót w zwołanej radzie budowy w wysokości 1000 zł za stwierdzony każdy przypadek, za każdą brakującą osobę</w:t>
      </w:r>
      <w:r w:rsidR="00D151C2">
        <w:rPr>
          <w:rFonts w:ascii="Arial" w:hAnsi="Arial" w:cs="Arial"/>
          <w:sz w:val="20"/>
          <w:szCs w:val="20"/>
          <w:lang w:eastAsia="ar-SA"/>
        </w:rPr>
        <w:t>;</w:t>
      </w:r>
    </w:p>
    <w:p w14:paraId="11055566" w14:textId="4AE11F50" w:rsidR="00EB36E9" w:rsidRPr="00F726FF" w:rsidRDefault="00EB36E9"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lang w:eastAsia="ar-SA"/>
        </w:rPr>
        <w:t xml:space="preserve">może naliczyć karę umowną za niedostarczenie kompletnej dokumentacji, o której mowa w </w:t>
      </w:r>
      <w:r w:rsidRPr="00F726FF">
        <w:rPr>
          <w:rFonts w:ascii="Arial" w:eastAsia="Lucida Sans Unicode" w:hAnsi="Arial" w:cs="Arial"/>
          <w:sz w:val="20"/>
          <w:szCs w:val="20"/>
          <w:lang w:eastAsia="en-US"/>
        </w:rPr>
        <w:t>§ 5 ust. 3</w:t>
      </w:r>
      <w:r w:rsidR="00D151C2">
        <w:rPr>
          <w:rFonts w:ascii="Arial" w:eastAsia="Lucida Sans Unicode" w:hAnsi="Arial" w:cs="Arial"/>
          <w:sz w:val="20"/>
          <w:szCs w:val="20"/>
          <w:lang w:eastAsia="en-US"/>
        </w:rPr>
        <w:br/>
      </w:r>
      <w:r w:rsidRPr="00F726FF">
        <w:rPr>
          <w:rFonts w:ascii="Arial" w:eastAsia="Lucida Sans Unicode" w:hAnsi="Arial" w:cs="Arial"/>
          <w:sz w:val="20"/>
          <w:szCs w:val="20"/>
          <w:lang w:eastAsia="en-US"/>
        </w:rPr>
        <w:t>pkt 12 i 13</w:t>
      </w:r>
      <w:r w:rsidR="00D151C2">
        <w:rPr>
          <w:rFonts w:ascii="Arial" w:eastAsia="Lucida Sans Unicode" w:hAnsi="Arial" w:cs="Arial"/>
          <w:sz w:val="20"/>
          <w:szCs w:val="20"/>
          <w:lang w:eastAsia="en-US"/>
        </w:rPr>
        <w:t>;</w:t>
      </w:r>
    </w:p>
    <w:p w14:paraId="33007FBD" w14:textId="41AC0F74" w:rsidR="00EB36E9" w:rsidRPr="00F726FF" w:rsidRDefault="006451F0"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rPr>
        <w:t xml:space="preserve">może naliczyć karę umowną w przypadku braku realizacji przez Wykonawcę zobowiązań, o których mowa w </w:t>
      </w:r>
      <w:r w:rsidRPr="00F726FF">
        <w:rPr>
          <w:rFonts w:ascii="Arial" w:eastAsia="Lucida Sans Unicode" w:hAnsi="Arial" w:cs="Arial"/>
          <w:sz w:val="20"/>
          <w:szCs w:val="20"/>
          <w:lang w:eastAsia="en-US"/>
        </w:rPr>
        <w:t>§ 11 ust. 8 i 9, za każdy przypadek braku realizacji obowiązku w wysokości 10 000 zł</w:t>
      </w:r>
      <w:r w:rsidR="00D151C2">
        <w:rPr>
          <w:rFonts w:ascii="Arial" w:eastAsia="Lucida Sans Unicode" w:hAnsi="Arial" w:cs="Arial"/>
          <w:sz w:val="20"/>
          <w:szCs w:val="20"/>
          <w:lang w:eastAsia="en-US"/>
        </w:rPr>
        <w:t>;</w:t>
      </w:r>
    </w:p>
    <w:p w14:paraId="59BADDE6" w14:textId="3A2BE415" w:rsidR="004130A3" w:rsidRPr="00F726FF" w:rsidRDefault="008015B2" w:rsidP="004130A3">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rPr>
        <w:t xml:space="preserve">może naliczyć karę </w:t>
      </w:r>
      <w:r w:rsidR="004130A3" w:rsidRPr="00F726FF">
        <w:rPr>
          <w:rFonts w:ascii="Arial" w:hAnsi="Arial" w:cs="Arial"/>
          <w:sz w:val="20"/>
          <w:szCs w:val="20"/>
        </w:rPr>
        <w:t>za brak odpowiedniego oznakowania prowadzonych robót i nieprzestrzeganie</w:t>
      </w:r>
      <w:r w:rsidR="004130A3" w:rsidRPr="00F726FF">
        <w:rPr>
          <w:rFonts w:ascii="Arial" w:hAnsi="Arial" w:cs="Arial"/>
          <w:spacing w:val="1"/>
          <w:sz w:val="20"/>
          <w:szCs w:val="20"/>
        </w:rPr>
        <w:t xml:space="preserve"> </w:t>
      </w:r>
      <w:r w:rsidR="004130A3" w:rsidRPr="00F726FF">
        <w:rPr>
          <w:rFonts w:ascii="Arial" w:hAnsi="Arial" w:cs="Arial"/>
          <w:sz w:val="20"/>
          <w:szCs w:val="20"/>
        </w:rPr>
        <w:t>zasad bezpieczeństwa na placu budowy i w jego najbliższym otoczeniu – w</w:t>
      </w:r>
      <w:r w:rsidR="004130A3" w:rsidRPr="00F726FF">
        <w:rPr>
          <w:rFonts w:ascii="Arial" w:hAnsi="Arial" w:cs="Arial"/>
          <w:spacing w:val="1"/>
          <w:sz w:val="20"/>
          <w:szCs w:val="20"/>
        </w:rPr>
        <w:t xml:space="preserve"> </w:t>
      </w:r>
      <w:r w:rsidR="004130A3" w:rsidRPr="00F726FF">
        <w:rPr>
          <w:rFonts w:ascii="Arial" w:hAnsi="Arial" w:cs="Arial"/>
          <w:sz w:val="20"/>
          <w:szCs w:val="20"/>
        </w:rPr>
        <w:t>wysokości</w:t>
      </w:r>
      <w:r w:rsidR="004130A3" w:rsidRPr="00F726FF">
        <w:rPr>
          <w:rFonts w:ascii="Arial" w:hAnsi="Arial" w:cs="Arial"/>
          <w:spacing w:val="1"/>
          <w:sz w:val="20"/>
          <w:szCs w:val="20"/>
        </w:rPr>
        <w:t xml:space="preserve"> </w:t>
      </w:r>
      <w:r w:rsidR="004130A3" w:rsidRPr="00F726FF">
        <w:rPr>
          <w:rFonts w:ascii="Arial" w:hAnsi="Arial" w:cs="Arial"/>
          <w:sz w:val="20"/>
          <w:szCs w:val="20"/>
        </w:rPr>
        <w:t>1000 zł, a w przypadku takiego uchybienia stwierdzonego po raz</w:t>
      </w:r>
      <w:r w:rsidR="004130A3" w:rsidRPr="00F726FF">
        <w:rPr>
          <w:rFonts w:ascii="Arial" w:hAnsi="Arial" w:cs="Arial"/>
          <w:spacing w:val="1"/>
          <w:sz w:val="20"/>
          <w:szCs w:val="20"/>
        </w:rPr>
        <w:t xml:space="preserve"> </w:t>
      </w:r>
      <w:r w:rsidR="004130A3" w:rsidRPr="00F726FF">
        <w:rPr>
          <w:rFonts w:ascii="Arial" w:hAnsi="Arial" w:cs="Arial"/>
          <w:sz w:val="20"/>
          <w:szCs w:val="20"/>
        </w:rPr>
        <w:t xml:space="preserve">drugi i kolejny – w wysokości </w:t>
      </w:r>
      <w:r w:rsidR="00D56596" w:rsidRPr="00F726FF">
        <w:rPr>
          <w:rFonts w:ascii="Arial" w:hAnsi="Arial" w:cs="Arial"/>
          <w:sz w:val="20"/>
          <w:szCs w:val="20"/>
        </w:rPr>
        <w:t>2</w:t>
      </w:r>
      <w:r w:rsidR="004130A3" w:rsidRPr="00F726FF">
        <w:rPr>
          <w:rFonts w:ascii="Arial" w:hAnsi="Arial" w:cs="Arial"/>
          <w:sz w:val="20"/>
          <w:szCs w:val="20"/>
        </w:rPr>
        <w:t>000 zł</w:t>
      </w:r>
      <w:r w:rsidR="00D151C2">
        <w:rPr>
          <w:rFonts w:ascii="Arial" w:hAnsi="Arial" w:cs="Arial"/>
          <w:sz w:val="20"/>
          <w:szCs w:val="20"/>
        </w:rPr>
        <w:t>;</w:t>
      </w:r>
    </w:p>
    <w:p w14:paraId="18A70015" w14:textId="6283E351" w:rsidR="004130A3" w:rsidRPr="00F726FF" w:rsidRDefault="00680A3C" w:rsidP="00E657A8">
      <w:pPr>
        <w:numPr>
          <w:ilvl w:val="1"/>
          <w:numId w:val="91"/>
        </w:numPr>
        <w:tabs>
          <w:tab w:val="left" w:pos="227"/>
          <w:tab w:val="left" w:pos="284"/>
          <w:tab w:val="left" w:pos="426"/>
        </w:tabs>
        <w:spacing w:line="360" w:lineRule="auto"/>
        <w:jc w:val="both"/>
        <w:rPr>
          <w:rFonts w:ascii="Arial" w:hAnsi="Arial" w:cs="Arial"/>
          <w:sz w:val="20"/>
          <w:szCs w:val="20"/>
        </w:rPr>
      </w:pPr>
      <w:r w:rsidRPr="00F726FF">
        <w:rPr>
          <w:rFonts w:ascii="Arial" w:hAnsi="Arial" w:cs="Arial"/>
          <w:sz w:val="20"/>
          <w:szCs w:val="20"/>
        </w:rPr>
        <w:t xml:space="preserve">może naliczyć karę umowną za niewykonanie lub nienależyte wykonanie obowiązku, o którym mowa w </w:t>
      </w:r>
      <w:r w:rsidRPr="00F726FF">
        <w:rPr>
          <w:rFonts w:ascii="Arial" w:eastAsia="Lucida Sans Unicode" w:hAnsi="Arial" w:cs="Arial"/>
          <w:sz w:val="20"/>
          <w:szCs w:val="20"/>
          <w:lang w:eastAsia="en-US"/>
        </w:rPr>
        <w:t>§ 5 ust. 3 pkt 19.</w:t>
      </w:r>
    </w:p>
    <w:p w14:paraId="0C8E7AE0" w14:textId="77777777" w:rsidR="006B6D8F" w:rsidRPr="00F726FF" w:rsidRDefault="006B6D8F" w:rsidP="00E657A8">
      <w:pPr>
        <w:widowControl w:val="0"/>
        <w:numPr>
          <w:ilvl w:val="0"/>
          <w:numId w:val="3"/>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Kary umowne sumują się i wzajemnie się nie wykluczają i mogą być potrącone przez zamawiającego</w:t>
      </w:r>
      <w:r w:rsidRPr="00F726FF">
        <w:rPr>
          <w:rFonts w:ascii="Arial" w:eastAsia="Lucida Sans Unicode" w:hAnsi="Arial" w:cs="Arial"/>
          <w:sz w:val="20"/>
          <w:szCs w:val="20"/>
          <w:lang w:eastAsia="en-US"/>
        </w:rPr>
        <w:br/>
        <w:t>z wynagrodzenia wykonawcy, bez jego dodatkowej zgody.</w:t>
      </w:r>
    </w:p>
    <w:p w14:paraId="15DA7420" w14:textId="4B8C0816" w:rsidR="00E80C16" w:rsidRPr="00F726FF" w:rsidRDefault="00E80C16" w:rsidP="00E657A8">
      <w:pPr>
        <w:widowControl w:val="0"/>
        <w:numPr>
          <w:ilvl w:val="0"/>
          <w:numId w:val="3"/>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Roszczenie o zapłatę kar umownych z tytułu zwłoki, ustalonych za każdy rozpoczęty dzień zwłoki, staje się wymagalne:</w:t>
      </w:r>
    </w:p>
    <w:p w14:paraId="03BDEF63" w14:textId="14AD5FD1" w:rsidR="00E80C16" w:rsidRPr="00F726FF" w:rsidRDefault="00E80C16" w:rsidP="00D151C2">
      <w:pPr>
        <w:pStyle w:val="Akapitzlist"/>
        <w:widowControl w:val="0"/>
        <w:numPr>
          <w:ilvl w:val="0"/>
          <w:numId w:val="104"/>
        </w:numPr>
        <w:tabs>
          <w:tab w:val="left" w:pos="426"/>
        </w:tabs>
        <w:suppressAutoHyphens/>
        <w:spacing w:line="360" w:lineRule="auto"/>
        <w:ind w:left="142" w:firstLine="0"/>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 pierwszy rozpoczęty dzień zwłoki- w tym dniu</w:t>
      </w:r>
      <w:r w:rsidR="009B0FEC" w:rsidRPr="00F726FF">
        <w:rPr>
          <w:rFonts w:ascii="Arial" w:eastAsia="Lucida Sans Unicode" w:hAnsi="Arial" w:cs="Arial"/>
          <w:sz w:val="20"/>
          <w:szCs w:val="20"/>
          <w:lang w:eastAsia="en-US"/>
        </w:rPr>
        <w:t>;</w:t>
      </w:r>
    </w:p>
    <w:p w14:paraId="6A289EF2" w14:textId="7A7E3925" w:rsidR="00E80C16" w:rsidRPr="00F726FF" w:rsidRDefault="00E80C16" w:rsidP="00D151C2">
      <w:pPr>
        <w:pStyle w:val="Akapitzlist"/>
        <w:widowControl w:val="0"/>
        <w:numPr>
          <w:ilvl w:val="0"/>
          <w:numId w:val="104"/>
        </w:numPr>
        <w:tabs>
          <w:tab w:val="left" w:pos="426"/>
        </w:tabs>
        <w:suppressAutoHyphens/>
        <w:spacing w:line="360" w:lineRule="auto"/>
        <w:ind w:left="142" w:firstLine="0"/>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 każdy następny rozpoczęty dzień zwłoki – odpowiednio w każdym z tych dni.</w:t>
      </w:r>
    </w:p>
    <w:p w14:paraId="175778CF" w14:textId="1C6137D5" w:rsidR="00E80C16" w:rsidRPr="00F726FF" w:rsidRDefault="00E80C16" w:rsidP="00E657A8">
      <w:pPr>
        <w:widowControl w:val="0"/>
        <w:numPr>
          <w:ilvl w:val="0"/>
          <w:numId w:val="3"/>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Poza przypadkiem, o którym mowa w ust. 3, roszczenie o zapłatę kar umownych staje się wymagalne z dniem zaistnienia zdarzenia stanowiącego podstawę do obciążenia Wykonawcy kara umowną.</w:t>
      </w:r>
    </w:p>
    <w:p w14:paraId="510CAB61" w14:textId="57634B95" w:rsidR="006B6D8F" w:rsidRPr="00F726FF" w:rsidRDefault="006B6D8F" w:rsidP="00E657A8">
      <w:pPr>
        <w:widowControl w:val="0"/>
        <w:numPr>
          <w:ilvl w:val="0"/>
          <w:numId w:val="3"/>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Łączna maksymalna wysokość kar umownych, których może dochodzić zamawiający, nie może przekroczyć 20% wynagrodzenia brutto określonego w </w:t>
      </w:r>
      <w:bookmarkStart w:id="20" w:name="_Hlk200622384"/>
      <w:r w:rsidRPr="00F726FF">
        <w:rPr>
          <w:rFonts w:ascii="Arial" w:eastAsia="Lucida Sans Unicode" w:hAnsi="Arial" w:cs="Arial"/>
          <w:sz w:val="20"/>
          <w:szCs w:val="20"/>
          <w:lang w:eastAsia="en-US"/>
        </w:rPr>
        <w:t>§</w:t>
      </w:r>
      <w:bookmarkEnd w:id="20"/>
      <w:r w:rsidRPr="00F726FF">
        <w:rPr>
          <w:rFonts w:ascii="Arial" w:eastAsia="Lucida Sans Unicode" w:hAnsi="Arial" w:cs="Arial"/>
          <w:sz w:val="20"/>
          <w:szCs w:val="20"/>
          <w:lang w:eastAsia="en-US"/>
        </w:rPr>
        <w:t xml:space="preserve"> 3 ust. 1.</w:t>
      </w:r>
    </w:p>
    <w:p w14:paraId="6E17976E" w14:textId="0C224598" w:rsidR="006B6D8F" w:rsidRPr="00F726FF" w:rsidRDefault="006B6D8F" w:rsidP="00E657A8">
      <w:pPr>
        <w:widowControl w:val="0"/>
        <w:numPr>
          <w:ilvl w:val="0"/>
          <w:numId w:val="3"/>
        </w:numPr>
        <w:tabs>
          <w:tab w:val="left" w:pos="284"/>
          <w:tab w:val="num" w:pos="3960"/>
        </w:tabs>
        <w:suppressAutoHyphens/>
        <w:spacing w:line="360" w:lineRule="auto"/>
        <w:ind w:left="0" w:firstLine="0"/>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Termin zapłaty kary umownej wynosi 7 dni od dnia</w:t>
      </w:r>
      <w:r w:rsidR="00A75B8E" w:rsidRPr="00F726FF">
        <w:rPr>
          <w:rFonts w:ascii="Arial" w:eastAsia="Lucida Sans Unicode" w:hAnsi="Arial" w:cs="Arial"/>
          <w:sz w:val="20"/>
          <w:szCs w:val="20"/>
          <w:lang w:eastAsia="en-US"/>
        </w:rPr>
        <w:t xml:space="preserve"> otrzymania</w:t>
      </w:r>
      <w:r w:rsidRPr="00F726FF">
        <w:rPr>
          <w:rFonts w:ascii="Arial" w:eastAsia="Lucida Sans Unicode" w:hAnsi="Arial" w:cs="Arial"/>
          <w:sz w:val="20"/>
          <w:szCs w:val="20"/>
          <w:lang w:eastAsia="en-US"/>
        </w:rPr>
        <w:t xml:space="preserve"> wezwania do jej zapłaty.</w:t>
      </w:r>
    </w:p>
    <w:p w14:paraId="1A194615" w14:textId="77777777" w:rsidR="006B6D8F" w:rsidRPr="00F726FF" w:rsidRDefault="006B6D8F" w:rsidP="00E657A8">
      <w:pPr>
        <w:widowControl w:val="0"/>
        <w:numPr>
          <w:ilvl w:val="0"/>
          <w:numId w:val="3"/>
        </w:numPr>
        <w:tabs>
          <w:tab w:val="left" w:pos="284"/>
          <w:tab w:val="num" w:pos="3960"/>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Zamawiający zastrzega sobie prawo do odszkodowania na zasadach ogólnych, o ile wartość faktycznie poniesionych szkód przekracza wysokość kar umownych.</w:t>
      </w:r>
    </w:p>
    <w:p w14:paraId="092E26C8" w14:textId="013828BF" w:rsidR="00A75B8E" w:rsidRPr="00F726FF" w:rsidRDefault="00A75B8E" w:rsidP="00E657A8">
      <w:pPr>
        <w:widowControl w:val="0"/>
        <w:numPr>
          <w:ilvl w:val="0"/>
          <w:numId w:val="3"/>
        </w:numPr>
        <w:tabs>
          <w:tab w:val="left" w:pos="284"/>
          <w:tab w:val="num" w:pos="3960"/>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 przypadku zwłoki w wykonaniu jakiegokolwiek obowiązku wynikającego z niniejszej umowy, </w:t>
      </w:r>
      <w:r w:rsidR="00D151C2">
        <w:rPr>
          <w:rFonts w:ascii="Arial" w:eastAsia="Lucida Sans Unicode" w:hAnsi="Arial" w:cs="Arial"/>
          <w:sz w:val="20"/>
          <w:szCs w:val="20"/>
          <w:lang w:eastAsia="en-US"/>
        </w:rPr>
        <w:t>z</w:t>
      </w:r>
      <w:r w:rsidRPr="00F726FF">
        <w:rPr>
          <w:rFonts w:ascii="Arial" w:eastAsia="Lucida Sans Unicode" w:hAnsi="Arial" w:cs="Arial"/>
          <w:sz w:val="20"/>
          <w:szCs w:val="20"/>
          <w:lang w:eastAsia="en-US"/>
        </w:rPr>
        <w:t xml:space="preserve">amawiający, zachowując prawo do naliczenia kary umownej oraz roszczenia o naprawienie szkody, zastrzega sobie możliwość zlecenia innemu podmiotowi wykonania zastępczego, na koszt i ryzyko </w:t>
      </w:r>
      <w:r w:rsidR="00D151C2">
        <w:rPr>
          <w:rFonts w:ascii="Arial" w:eastAsia="Lucida Sans Unicode" w:hAnsi="Arial" w:cs="Arial"/>
          <w:sz w:val="20"/>
          <w:szCs w:val="20"/>
          <w:lang w:eastAsia="en-US"/>
        </w:rPr>
        <w:t>w</w:t>
      </w:r>
      <w:r w:rsidRPr="00F726FF">
        <w:rPr>
          <w:rFonts w:ascii="Arial" w:eastAsia="Lucida Sans Unicode" w:hAnsi="Arial" w:cs="Arial"/>
          <w:sz w:val="20"/>
          <w:szCs w:val="20"/>
          <w:lang w:eastAsia="en-US"/>
        </w:rPr>
        <w:t>ykonawcy, bez upoważnienia sądu.</w:t>
      </w:r>
    </w:p>
    <w:p w14:paraId="56A2557D" w14:textId="77777777" w:rsidR="00AA3409" w:rsidRPr="00F726FF" w:rsidRDefault="00AA3409" w:rsidP="00E657A8">
      <w:pPr>
        <w:widowControl w:val="0"/>
        <w:tabs>
          <w:tab w:val="left" w:pos="227"/>
          <w:tab w:val="left" w:pos="284"/>
        </w:tabs>
        <w:suppressAutoHyphens/>
        <w:spacing w:line="360" w:lineRule="auto"/>
        <w:rPr>
          <w:rFonts w:ascii="Arial" w:eastAsia="Lucida Sans Unicode" w:hAnsi="Arial" w:cs="Arial"/>
          <w:sz w:val="20"/>
          <w:szCs w:val="20"/>
          <w:lang w:eastAsia="en-US"/>
        </w:rPr>
      </w:pPr>
    </w:p>
    <w:p w14:paraId="2CB68FA7" w14:textId="77777777" w:rsidR="00AA3409" w:rsidRPr="00F726FF" w:rsidRDefault="00AA3409" w:rsidP="00095E99">
      <w:pPr>
        <w:tabs>
          <w:tab w:val="left" w:pos="227"/>
          <w:tab w:val="left" w:pos="284"/>
        </w:tabs>
        <w:spacing w:line="360" w:lineRule="auto"/>
        <w:jc w:val="center"/>
        <w:rPr>
          <w:rFonts w:ascii="Arial" w:eastAsia="Lucida Sans Unicode" w:hAnsi="Arial" w:cs="Arial"/>
          <w:sz w:val="20"/>
          <w:szCs w:val="20"/>
          <w:lang w:eastAsia="en-US"/>
        </w:rPr>
      </w:pPr>
      <w:bookmarkStart w:id="21" w:name="_Hlk193709607"/>
      <w:r w:rsidRPr="00F726FF">
        <w:rPr>
          <w:rFonts w:ascii="Arial" w:eastAsia="Lucida Sans Unicode" w:hAnsi="Arial" w:cs="Arial"/>
          <w:sz w:val="20"/>
          <w:szCs w:val="20"/>
          <w:lang w:eastAsia="en-US"/>
        </w:rPr>
        <w:t xml:space="preserve">§ </w:t>
      </w:r>
      <w:r w:rsidR="00C755C5" w:rsidRPr="00F726FF">
        <w:rPr>
          <w:rFonts w:ascii="Arial" w:eastAsia="Lucida Sans Unicode" w:hAnsi="Arial" w:cs="Arial"/>
          <w:sz w:val="20"/>
          <w:szCs w:val="20"/>
          <w:lang w:eastAsia="en-US"/>
        </w:rPr>
        <w:t>1</w:t>
      </w:r>
      <w:r w:rsidR="006B6D8F" w:rsidRPr="00F726FF">
        <w:rPr>
          <w:rFonts w:ascii="Arial" w:eastAsia="Lucida Sans Unicode" w:hAnsi="Arial" w:cs="Arial"/>
          <w:sz w:val="20"/>
          <w:szCs w:val="20"/>
          <w:lang w:eastAsia="en-US"/>
        </w:rPr>
        <w:t>0</w:t>
      </w:r>
    </w:p>
    <w:bookmarkEnd w:id="21"/>
    <w:p w14:paraId="72B1BB14" w14:textId="77777777" w:rsidR="006B6D8F" w:rsidRPr="00F726FF" w:rsidRDefault="006B6D8F" w:rsidP="00233E4A">
      <w:pPr>
        <w:numPr>
          <w:ilvl w:val="3"/>
          <w:numId w:val="87"/>
        </w:numPr>
        <w:tabs>
          <w:tab w:val="left" w:pos="284"/>
        </w:tabs>
        <w:spacing w:line="360" w:lineRule="auto"/>
        <w:ind w:left="284" w:hanging="284"/>
        <w:contextualSpacing/>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Zamawiający nie ponosi odpowiedzialności za szkody wyrządzone osobom trzecim podczas lub w związku</w:t>
      </w:r>
      <w:r w:rsidRPr="00F726FF">
        <w:rPr>
          <w:rFonts w:ascii="Arial" w:eastAsia="Lucida Sans Unicode" w:hAnsi="Arial" w:cs="Arial"/>
          <w:sz w:val="20"/>
          <w:szCs w:val="20"/>
          <w:lang w:eastAsia="en-US"/>
        </w:rPr>
        <w:br/>
        <w:t>z wykonywaniem przedmiotu umowy przez wykonawcę.</w:t>
      </w:r>
    </w:p>
    <w:p w14:paraId="2762DE0F" w14:textId="77777777" w:rsidR="006B6D8F" w:rsidRPr="00F726FF" w:rsidRDefault="006B6D8F" w:rsidP="00233E4A">
      <w:pPr>
        <w:numPr>
          <w:ilvl w:val="3"/>
          <w:numId w:val="87"/>
        </w:numPr>
        <w:tabs>
          <w:tab w:val="left" w:pos="284"/>
        </w:tabs>
        <w:spacing w:line="360" w:lineRule="auto"/>
        <w:ind w:left="284" w:hanging="284"/>
        <w:contextualSpacing/>
        <w:jc w:val="both"/>
        <w:rPr>
          <w:rFonts w:ascii="Arial" w:eastAsia="Lucida Sans Unicode" w:hAnsi="Arial" w:cs="Arial"/>
          <w:sz w:val="20"/>
          <w:szCs w:val="20"/>
          <w:lang w:eastAsia="en-US"/>
        </w:rPr>
      </w:pPr>
      <w:bookmarkStart w:id="22" w:name="_Hlk2618350"/>
      <w:r w:rsidRPr="00F726FF">
        <w:rPr>
          <w:rFonts w:ascii="Arial" w:eastAsia="Lucida Sans Unicode" w:hAnsi="Arial" w:cs="Arial"/>
          <w:sz w:val="20"/>
          <w:szCs w:val="20"/>
          <w:lang w:eastAsia="en-US"/>
        </w:rPr>
        <w:t xml:space="preserve">Wykonawca przyjmuje na siebie odpowiedzialność cywilną z tytułu zdarzeń losowych oraz z tytułu szkód wyrządzonych </w:t>
      </w:r>
      <w:bookmarkStart w:id="23" w:name="_Hlk17402464"/>
      <w:r w:rsidRPr="00F726FF">
        <w:rPr>
          <w:rFonts w:ascii="Arial" w:eastAsia="Lucida Sans Unicode" w:hAnsi="Arial" w:cs="Arial"/>
          <w:sz w:val="20"/>
          <w:szCs w:val="20"/>
          <w:lang w:eastAsia="en-US"/>
        </w:rPr>
        <w:t>zamawiającemu,</w:t>
      </w:r>
      <w:bookmarkEnd w:id="23"/>
      <w:r w:rsidRPr="00F726FF">
        <w:rPr>
          <w:rFonts w:ascii="Arial" w:eastAsia="Lucida Sans Unicode" w:hAnsi="Arial" w:cs="Arial"/>
          <w:sz w:val="20"/>
          <w:szCs w:val="20"/>
          <w:lang w:eastAsia="en-US"/>
        </w:rPr>
        <w:t xml:space="preserve"> osobom lub w mieniu osób trzecich, powstałych podczas, w związku lub przy okazji wykonywania przedmiotu umowy i zobowiązuje się do wypłaty odszkodowania z tego tytułu w pełnej wysokości.</w:t>
      </w:r>
    </w:p>
    <w:p w14:paraId="16EDBF97" w14:textId="77777777" w:rsidR="006B6D8F" w:rsidRPr="00F726FF" w:rsidRDefault="006B6D8F" w:rsidP="00233E4A">
      <w:pPr>
        <w:numPr>
          <w:ilvl w:val="3"/>
          <w:numId w:val="87"/>
        </w:numPr>
        <w:tabs>
          <w:tab w:val="left" w:pos="284"/>
        </w:tabs>
        <w:spacing w:line="360" w:lineRule="auto"/>
        <w:ind w:left="284" w:hanging="284"/>
        <w:contextualSpacing/>
        <w:jc w:val="both"/>
        <w:rPr>
          <w:rFonts w:ascii="Arial" w:eastAsia="Lucida Sans Unicode" w:hAnsi="Arial" w:cs="Arial"/>
          <w:sz w:val="20"/>
          <w:szCs w:val="20"/>
          <w:lang w:eastAsia="en-US"/>
        </w:rPr>
      </w:pPr>
      <w:bookmarkStart w:id="24" w:name="_Hlk2618337"/>
      <w:bookmarkEnd w:id="22"/>
      <w:r w:rsidRPr="00F726FF">
        <w:rPr>
          <w:rFonts w:ascii="Arial" w:hAnsi="Arial" w:cs="Arial"/>
          <w:sz w:val="20"/>
          <w:szCs w:val="20"/>
        </w:rPr>
        <w:t xml:space="preserve">W </w:t>
      </w:r>
      <w:r w:rsidRPr="00F726FF">
        <w:rPr>
          <w:rFonts w:ascii="Arial" w:hAnsi="Arial" w:cs="Arial"/>
          <w:spacing w:val="1"/>
          <w:sz w:val="20"/>
          <w:szCs w:val="20"/>
        </w:rPr>
        <w:t>pr</w:t>
      </w:r>
      <w:r w:rsidRPr="00F726FF">
        <w:rPr>
          <w:rFonts w:ascii="Arial" w:hAnsi="Arial" w:cs="Arial"/>
          <w:spacing w:val="-2"/>
          <w:sz w:val="20"/>
          <w:szCs w:val="20"/>
        </w:rPr>
        <w:t>zy</w:t>
      </w:r>
      <w:r w:rsidRPr="00F726FF">
        <w:rPr>
          <w:rFonts w:ascii="Arial" w:hAnsi="Arial" w:cs="Arial"/>
          <w:spacing w:val="1"/>
          <w:sz w:val="20"/>
          <w:szCs w:val="20"/>
        </w:rPr>
        <w:t>pad</w:t>
      </w:r>
      <w:r w:rsidRPr="00F726FF">
        <w:rPr>
          <w:rFonts w:ascii="Arial" w:hAnsi="Arial" w:cs="Arial"/>
          <w:sz w:val="20"/>
          <w:szCs w:val="20"/>
        </w:rPr>
        <w:t xml:space="preserve">ku </w:t>
      </w:r>
      <w:r w:rsidRPr="00F726FF">
        <w:rPr>
          <w:rFonts w:ascii="Arial" w:hAnsi="Arial" w:cs="Arial"/>
          <w:spacing w:val="-1"/>
          <w:sz w:val="20"/>
          <w:szCs w:val="20"/>
        </w:rPr>
        <w:t>p</w:t>
      </w:r>
      <w:r w:rsidRPr="00F726FF">
        <w:rPr>
          <w:rFonts w:ascii="Arial" w:hAnsi="Arial" w:cs="Arial"/>
          <w:spacing w:val="3"/>
          <w:sz w:val="20"/>
          <w:szCs w:val="20"/>
        </w:rPr>
        <w:t>o</w:t>
      </w:r>
      <w:r w:rsidRPr="00F726FF">
        <w:rPr>
          <w:rFonts w:ascii="Arial" w:hAnsi="Arial" w:cs="Arial"/>
          <w:spacing w:val="-2"/>
          <w:sz w:val="20"/>
          <w:szCs w:val="20"/>
        </w:rPr>
        <w:t>w</w:t>
      </w:r>
      <w:r w:rsidRPr="00F726FF">
        <w:rPr>
          <w:rFonts w:ascii="Arial" w:hAnsi="Arial" w:cs="Arial"/>
          <w:sz w:val="20"/>
          <w:szCs w:val="20"/>
        </w:rPr>
        <w:t>st</w:t>
      </w:r>
      <w:r w:rsidRPr="00F726FF">
        <w:rPr>
          <w:rFonts w:ascii="Arial" w:hAnsi="Arial" w:cs="Arial"/>
          <w:spacing w:val="-1"/>
          <w:sz w:val="20"/>
          <w:szCs w:val="20"/>
        </w:rPr>
        <w:t>a</w:t>
      </w:r>
      <w:r w:rsidRPr="00F726FF">
        <w:rPr>
          <w:rFonts w:ascii="Arial" w:hAnsi="Arial" w:cs="Arial"/>
          <w:spacing w:val="1"/>
          <w:sz w:val="20"/>
          <w:szCs w:val="20"/>
        </w:rPr>
        <w:t>n</w:t>
      </w:r>
      <w:r w:rsidRPr="00F726FF">
        <w:rPr>
          <w:rFonts w:ascii="Arial" w:hAnsi="Arial" w:cs="Arial"/>
          <w:sz w:val="20"/>
          <w:szCs w:val="20"/>
        </w:rPr>
        <w:t>ia s</w:t>
      </w:r>
      <w:r w:rsidRPr="00F726FF">
        <w:rPr>
          <w:rFonts w:ascii="Arial" w:hAnsi="Arial" w:cs="Arial"/>
          <w:spacing w:val="1"/>
          <w:sz w:val="20"/>
          <w:szCs w:val="20"/>
        </w:rPr>
        <w:t>po</w:t>
      </w:r>
      <w:r w:rsidRPr="00F726FF">
        <w:rPr>
          <w:rFonts w:ascii="Arial" w:hAnsi="Arial" w:cs="Arial"/>
          <w:spacing w:val="-3"/>
          <w:sz w:val="20"/>
          <w:szCs w:val="20"/>
        </w:rPr>
        <w:t>r</w:t>
      </w:r>
      <w:r w:rsidRPr="00F726FF">
        <w:rPr>
          <w:rFonts w:ascii="Arial" w:hAnsi="Arial" w:cs="Arial"/>
          <w:sz w:val="20"/>
          <w:szCs w:val="20"/>
        </w:rPr>
        <w:t>u w zwi</w:t>
      </w:r>
      <w:r w:rsidRPr="00F726FF">
        <w:rPr>
          <w:rFonts w:ascii="Arial" w:hAnsi="Arial" w:cs="Arial"/>
          <w:spacing w:val="1"/>
          <w:sz w:val="20"/>
          <w:szCs w:val="20"/>
        </w:rPr>
        <w:t>ą</w:t>
      </w:r>
      <w:r w:rsidRPr="00F726FF">
        <w:rPr>
          <w:rFonts w:ascii="Arial" w:hAnsi="Arial" w:cs="Arial"/>
          <w:sz w:val="20"/>
          <w:szCs w:val="20"/>
        </w:rPr>
        <w:t xml:space="preserve">zku ze </w:t>
      </w:r>
      <w:r w:rsidRPr="00F726FF">
        <w:rPr>
          <w:rFonts w:ascii="Arial" w:hAnsi="Arial" w:cs="Arial"/>
          <w:spacing w:val="2"/>
          <w:sz w:val="20"/>
          <w:szCs w:val="20"/>
        </w:rPr>
        <w:t>s</w:t>
      </w:r>
      <w:r w:rsidRPr="00F726FF">
        <w:rPr>
          <w:rFonts w:ascii="Arial" w:hAnsi="Arial" w:cs="Arial"/>
          <w:spacing w:val="-2"/>
          <w:sz w:val="20"/>
          <w:szCs w:val="20"/>
        </w:rPr>
        <w:t>z</w:t>
      </w:r>
      <w:r w:rsidRPr="00F726FF">
        <w:rPr>
          <w:rFonts w:ascii="Arial" w:hAnsi="Arial" w:cs="Arial"/>
          <w:sz w:val="20"/>
          <w:szCs w:val="20"/>
        </w:rPr>
        <w:t>k</w:t>
      </w:r>
      <w:r w:rsidRPr="00F726FF">
        <w:rPr>
          <w:rFonts w:ascii="Arial" w:hAnsi="Arial" w:cs="Arial"/>
          <w:spacing w:val="1"/>
          <w:sz w:val="20"/>
          <w:szCs w:val="20"/>
        </w:rPr>
        <w:t>o</w:t>
      </w:r>
      <w:r w:rsidRPr="00F726FF">
        <w:rPr>
          <w:rFonts w:ascii="Arial" w:hAnsi="Arial" w:cs="Arial"/>
          <w:spacing w:val="-1"/>
          <w:sz w:val="20"/>
          <w:szCs w:val="20"/>
        </w:rPr>
        <w:t>d</w:t>
      </w:r>
      <w:r w:rsidRPr="00F726FF">
        <w:rPr>
          <w:rFonts w:ascii="Arial" w:hAnsi="Arial" w:cs="Arial"/>
          <w:spacing w:val="1"/>
          <w:sz w:val="20"/>
          <w:szCs w:val="20"/>
        </w:rPr>
        <w:t>am</w:t>
      </w:r>
      <w:r w:rsidRPr="00F726FF">
        <w:rPr>
          <w:rFonts w:ascii="Arial" w:hAnsi="Arial" w:cs="Arial"/>
          <w:sz w:val="20"/>
          <w:szCs w:val="20"/>
        </w:rPr>
        <w:t>i wyrządzonymi osobom lub w mieniu osób trzecich w</w:t>
      </w:r>
      <w:r w:rsidRPr="00F726FF">
        <w:rPr>
          <w:rFonts w:ascii="Arial" w:hAnsi="Arial" w:cs="Arial"/>
          <w:spacing w:val="-2"/>
          <w:sz w:val="20"/>
          <w:szCs w:val="20"/>
        </w:rPr>
        <w:t>y</w:t>
      </w:r>
      <w:r w:rsidRPr="00F726FF">
        <w:rPr>
          <w:rFonts w:ascii="Arial" w:hAnsi="Arial" w:cs="Arial"/>
          <w:sz w:val="20"/>
          <w:szCs w:val="20"/>
        </w:rPr>
        <w:t>k</w:t>
      </w:r>
      <w:r w:rsidRPr="00F726FF">
        <w:rPr>
          <w:rFonts w:ascii="Arial" w:hAnsi="Arial" w:cs="Arial"/>
          <w:spacing w:val="1"/>
          <w:sz w:val="20"/>
          <w:szCs w:val="20"/>
        </w:rPr>
        <w:t>ona</w:t>
      </w:r>
      <w:r w:rsidRPr="00F726FF">
        <w:rPr>
          <w:rFonts w:ascii="Arial" w:hAnsi="Arial" w:cs="Arial"/>
          <w:sz w:val="20"/>
          <w:szCs w:val="20"/>
        </w:rPr>
        <w:t xml:space="preserve">wca </w:t>
      </w:r>
      <w:r w:rsidRPr="00F726FF">
        <w:rPr>
          <w:rFonts w:ascii="Arial" w:hAnsi="Arial" w:cs="Arial"/>
          <w:spacing w:val="-2"/>
          <w:sz w:val="20"/>
          <w:szCs w:val="20"/>
        </w:rPr>
        <w:t>z</w:t>
      </w:r>
      <w:r w:rsidRPr="00F726FF">
        <w:rPr>
          <w:rFonts w:ascii="Arial" w:hAnsi="Arial" w:cs="Arial"/>
          <w:spacing w:val="1"/>
          <w:sz w:val="20"/>
          <w:szCs w:val="20"/>
        </w:rPr>
        <w:t>obo</w:t>
      </w:r>
      <w:r w:rsidRPr="00F726FF">
        <w:rPr>
          <w:rFonts w:ascii="Arial" w:hAnsi="Arial" w:cs="Arial"/>
          <w:sz w:val="20"/>
          <w:szCs w:val="20"/>
        </w:rPr>
        <w:t>wi</w:t>
      </w:r>
      <w:r w:rsidRPr="00F726FF">
        <w:rPr>
          <w:rFonts w:ascii="Arial" w:hAnsi="Arial" w:cs="Arial"/>
          <w:spacing w:val="1"/>
          <w:sz w:val="20"/>
          <w:szCs w:val="20"/>
        </w:rPr>
        <w:t>ą</w:t>
      </w:r>
      <w:r w:rsidRPr="00F726FF">
        <w:rPr>
          <w:rFonts w:ascii="Arial" w:hAnsi="Arial" w:cs="Arial"/>
          <w:spacing w:val="-2"/>
          <w:sz w:val="20"/>
          <w:szCs w:val="20"/>
        </w:rPr>
        <w:t>z</w:t>
      </w:r>
      <w:r w:rsidRPr="00F726FF">
        <w:rPr>
          <w:rFonts w:ascii="Arial" w:hAnsi="Arial" w:cs="Arial"/>
          <w:spacing w:val="1"/>
          <w:sz w:val="20"/>
          <w:szCs w:val="20"/>
        </w:rPr>
        <w:t>u</w:t>
      </w:r>
      <w:r w:rsidRPr="00F726FF">
        <w:rPr>
          <w:rFonts w:ascii="Arial" w:hAnsi="Arial" w:cs="Arial"/>
          <w:sz w:val="20"/>
          <w:szCs w:val="20"/>
        </w:rPr>
        <w:t>je s</w:t>
      </w:r>
      <w:r w:rsidRPr="00F726FF">
        <w:rPr>
          <w:rFonts w:ascii="Arial" w:hAnsi="Arial" w:cs="Arial"/>
          <w:spacing w:val="-2"/>
          <w:sz w:val="20"/>
          <w:szCs w:val="20"/>
        </w:rPr>
        <w:t>i</w:t>
      </w:r>
      <w:r w:rsidRPr="00F726FF">
        <w:rPr>
          <w:rFonts w:ascii="Arial" w:hAnsi="Arial" w:cs="Arial"/>
          <w:sz w:val="20"/>
          <w:szCs w:val="20"/>
        </w:rPr>
        <w:t xml:space="preserve">ę </w:t>
      </w:r>
      <w:r w:rsidRPr="00F726FF">
        <w:rPr>
          <w:rFonts w:ascii="Arial" w:hAnsi="Arial" w:cs="Arial"/>
          <w:spacing w:val="-2"/>
          <w:sz w:val="20"/>
          <w:szCs w:val="20"/>
        </w:rPr>
        <w:t>w</w:t>
      </w:r>
      <w:r w:rsidRPr="00F726FF">
        <w:rPr>
          <w:rFonts w:ascii="Arial" w:hAnsi="Arial" w:cs="Arial"/>
          <w:spacing w:val="1"/>
          <w:sz w:val="20"/>
          <w:szCs w:val="20"/>
        </w:rPr>
        <w:t>e</w:t>
      </w:r>
      <w:r w:rsidRPr="00F726FF">
        <w:rPr>
          <w:rFonts w:ascii="Arial" w:hAnsi="Arial" w:cs="Arial"/>
          <w:sz w:val="20"/>
          <w:szCs w:val="20"/>
        </w:rPr>
        <w:t xml:space="preserve">jść w </w:t>
      </w:r>
      <w:r w:rsidRPr="00F726FF">
        <w:rPr>
          <w:rFonts w:ascii="Arial" w:hAnsi="Arial" w:cs="Arial"/>
          <w:spacing w:val="1"/>
          <w:sz w:val="20"/>
          <w:szCs w:val="20"/>
        </w:rPr>
        <w:t>m</w:t>
      </w:r>
      <w:r w:rsidRPr="00F726FF">
        <w:rPr>
          <w:rFonts w:ascii="Arial" w:hAnsi="Arial" w:cs="Arial"/>
          <w:sz w:val="20"/>
          <w:szCs w:val="20"/>
        </w:rPr>
        <w:t>i</w:t>
      </w:r>
      <w:r w:rsidRPr="00F726FF">
        <w:rPr>
          <w:rFonts w:ascii="Arial" w:hAnsi="Arial" w:cs="Arial"/>
          <w:spacing w:val="1"/>
          <w:sz w:val="20"/>
          <w:szCs w:val="20"/>
        </w:rPr>
        <w:t>e</w:t>
      </w:r>
      <w:r w:rsidRPr="00F726FF">
        <w:rPr>
          <w:rFonts w:ascii="Arial" w:hAnsi="Arial" w:cs="Arial"/>
          <w:sz w:val="20"/>
          <w:szCs w:val="20"/>
        </w:rPr>
        <w:t>js</w:t>
      </w:r>
      <w:r w:rsidRPr="00F726FF">
        <w:rPr>
          <w:rFonts w:ascii="Arial" w:hAnsi="Arial" w:cs="Arial"/>
          <w:spacing w:val="-2"/>
          <w:sz w:val="20"/>
          <w:szCs w:val="20"/>
        </w:rPr>
        <w:t>c</w:t>
      </w:r>
      <w:r w:rsidRPr="00F726FF">
        <w:rPr>
          <w:rFonts w:ascii="Arial" w:hAnsi="Arial" w:cs="Arial"/>
          <w:sz w:val="20"/>
          <w:szCs w:val="20"/>
        </w:rPr>
        <w:t xml:space="preserve">e </w:t>
      </w:r>
      <w:r w:rsidRPr="00F726FF">
        <w:rPr>
          <w:rFonts w:ascii="Arial" w:hAnsi="Arial" w:cs="Arial"/>
          <w:spacing w:val="-2"/>
          <w:sz w:val="20"/>
          <w:szCs w:val="20"/>
        </w:rPr>
        <w:t>z</w:t>
      </w:r>
      <w:r w:rsidRPr="00F726FF">
        <w:rPr>
          <w:rFonts w:ascii="Arial" w:hAnsi="Arial" w:cs="Arial"/>
          <w:spacing w:val="1"/>
          <w:sz w:val="20"/>
          <w:szCs w:val="20"/>
        </w:rPr>
        <w:t>a</w:t>
      </w:r>
      <w:r w:rsidRPr="00F726FF">
        <w:rPr>
          <w:rFonts w:ascii="Arial" w:hAnsi="Arial" w:cs="Arial"/>
          <w:spacing w:val="-1"/>
          <w:sz w:val="20"/>
          <w:szCs w:val="20"/>
        </w:rPr>
        <w:t>m</w:t>
      </w:r>
      <w:r w:rsidRPr="00F726FF">
        <w:rPr>
          <w:rFonts w:ascii="Arial" w:hAnsi="Arial" w:cs="Arial"/>
          <w:spacing w:val="3"/>
          <w:sz w:val="20"/>
          <w:szCs w:val="20"/>
        </w:rPr>
        <w:t>a</w:t>
      </w:r>
      <w:r w:rsidRPr="00F726FF">
        <w:rPr>
          <w:rFonts w:ascii="Arial" w:hAnsi="Arial" w:cs="Arial"/>
          <w:spacing w:val="-2"/>
          <w:sz w:val="20"/>
          <w:szCs w:val="20"/>
        </w:rPr>
        <w:t>w</w:t>
      </w:r>
      <w:r w:rsidRPr="00F726FF">
        <w:rPr>
          <w:rFonts w:ascii="Arial" w:hAnsi="Arial" w:cs="Arial"/>
          <w:sz w:val="20"/>
          <w:szCs w:val="20"/>
        </w:rPr>
        <w:t>i</w:t>
      </w:r>
      <w:r w:rsidRPr="00F726FF">
        <w:rPr>
          <w:rFonts w:ascii="Arial" w:hAnsi="Arial" w:cs="Arial"/>
          <w:spacing w:val="1"/>
          <w:sz w:val="20"/>
          <w:szCs w:val="20"/>
        </w:rPr>
        <w:t>a</w:t>
      </w:r>
      <w:r w:rsidRPr="00F726FF">
        <w:rPr>
          <w:rFonts w:ascii="Arial" w:hAnsi="Arial" w:cs="Arial"/>
          <w:sz w:val="20"/>
          <w:szCs w:val="20"/>
        </w:rPr>
        <w:t>j</w:t>
      </w:r>
      <w:r w:rsidRPr="00F726FF">
        <w:rPr>
          <w:rFonts w:ascii="Arial" w:hAnsi="Arial" w:cs="Arial"/>
          <w:spacing w:val="1"/>
          <w:sz w:val="20"/>
          <w:szCs w:val="20"/>
        </w:rPr>
        <w:t>ą</w:t>
      </w:r>
      <w:r w:rsidRPr="00F726FF">
        <w:rPr>
          <w:rFonts w:ascii="Arial" w:hAnsi="Arial" w:cs="Arial"/>
          <w:sz w:val="20"/>
          <w:szCs w:val="20"/>
        </w:rPr>
        <w:t>c</w:t>
      </w:r>
      <w:r w:rsidRPr="00F726FF">
        <w:rPr>
          <w:rFonts w:ascii="Arial" w:hAnsi="Arial" w:cs="Arial"/>
          <w:spacing w:val="1"/>
          <w:sz w:val="20"/>
          <w:szCs w:val="20"/>
        </w:rPr>
        <w:t>e</w:t>
      </w:r>
      <w:r w:rsidRPr="00F726FF">
        <w:rPr>
          <w:rFonts w:ascii="Arial" w:hAnsi="Arial" w:cs="Arial"/>
          <w:spacing w:val="-1"/>
          <w:sz w:val="20"/>
          <w:szCs w:val="20"/>
        </w:rPr>
        <w:t>g</w:t>
      </w:r>
      <w:r w:rsidRPr="00F726FF">
        <w:rPr>
          <w:rFonts w:ascii="Arial" w:hAnsi="Arial" w:cs="Arial"/>
          <w:sz w:val="20"/>
          <w:szCs w:val="20"/>
        </w:rPr>
        <w:t xml:space="preserve">o w </w:t>
      </w:r>
      <w:r w:rsidRPr="00F726FF">
        <w:rPr>
          <w:rFonts w:ascii="Arial" w:hAnsi="Arial" w:cs="Arial"/>
          <w:spacing w:val="-2"/>
          <w:sz w:val="20"/>
          <w:szCs w:val="20"/>
        </w:rPr>
        <w:t>t</w:t>
      </w:r>
      <w:r w:rsidRPr="00F726FF">
        <w:rPr>
          <w:rFonts w:ascii="Arial" w:hAnsi="Arial" w:cs="Arial"/>
          <w:spacing w:val="1"/>
          <w:sz w:val="20"/>
          <w:szCs w:val="20"/>
        </w:rPr>
        <w:t>o</w:t>
      </w:r>
      <w:r w:rsidRPr="00F726FF">
        <w:rPr>
          <w:rFonts w:ascii="Arial" w:hAnsi="Arial" w:cs="Arial"/>
          <w:spacing w:val="2"/>
          <w:sz w:val="20"/>
          <w:szCs w:val="20"/>
        </w:rPr>
        <w:t>c</w:t>
      </w:r>
      <w:r w:rsidRPr="00F726FF">
        <w:rPr>
          <w:rFonts w:ascii="Arial" w:hAnsi="Arial" w:cs="Arial"/>
          <w:spacing w:val="-2"/>
          <w:sz w:val="20"/>
          <w:szCs w:val="20"/>
        </w:rPr>
        <w:t>z</w:t>
      </w:r>
      <w:r w:rsidRPr="00F726FF">
        <w:rPr>
          <w:rFonts w:ascii="Arial" w:hAnsi="Arial" w:cs="Arial"/>
          <w:spacing w:val="1"/>
          <w:sz w:val="20"/>
          <w:szCs w:val="20"/>
        </w:rPr>
        <w:t>ą</w:t>
      </w:r>
      <w:r w:rsidRPr="00F726FF">
        <w:rPr>
          <w:rFonts w:ascii="Arial" w:hAnsi="Arial" w:cs="Arial"/>
          <w:sz w:val="20"/>
          <w:szCs w:val="20"/>
        </w:rPr>
        <w:t>cy się s</w:t>
      </w:r>
      <w:r w:rsidRPr="00F726FF">
        <w:rPr>
          <w:rFonts w:ascii="Arial" w:hAnsi="Arial" w:cs="Arial"/>
          <w:spacing w:val="-1"/>
          <w:sz w:val="20"/>
          <w:szCs w:val="20"/>
        </w:rPr>
        <w:t>p</w:t>
      </w:r>
      <w:r w:rsidRPr="00F726FF">
        <w:rPr>
          <w:rFonts w:ascii="Arial" w:hAnsi="Arial" w:cs="Arial"/>
          <w:spacing w:val="1"/>
          <w:sz w:val="20"/>
          <w:szCs w:val="20"/>
        </w:rPr>
        <w:t>ó</w:t>
      </w:r>
      <w:r w:rsidRPr="00F726FF">
        <w:rPr>
          <w:rFonts w:ascii="Arial" w:hAnsi="Arial" w:cs="Arial"/>
          <w:sz w:val="20"/>
          <w:szCs w:val="20"/>
        </w:rPr>
        <w:t>r i s</w:t>
      </w:r>
      <w:r w:rsidRPr="00F726FF">
        <w:rPr>
          <w:rFonts w:ascii="Arial" w:hAnsi="Arial" w:cs="Arial"/>
          <w:spacing w:val="-1"/>
          <w:sz w:val="20"/>
          <w:szCs w:val="20"/>
        </w:rPr>
        <w:t>a</w:t>
      </w:r>
      <w:r w:rsidRPr="00F726FF">
        <w:rPr>
          <w:rFonts w:ascii="Arial" w:hAnsi="Arial" w:cs="Arial"/>
          <w:sz w:val="20"/>
          <w:szCs w:val="20"/>
        </w:rPr>
        <w:t xml:space="preserve">m </w:t>
      </w:r>
      <w:r w:rsidRPr="00F726FF">
        <w:rPr>
          <w:rFonts w:ascii="Arial" w:hAnsi="Arial" w:cs="Arial"/>
          <w:spacing w:val="-1"/>
          <w:sz w:val="20"/>
          <w:szCs w:val="20"/>
        </w:rPr>
        <w:t>p</w:t>
      </w:r>
      <w:r w:rsidRPr="00F726FF">
        <w:rPr>
          <w:rFonts w:ascii="Arial" w:hAnsi="Arial" w:cs="Arial"/>
          <w:spacing w:val="1"/>
          <w:sz w:val="20"/>
          <w:szCs w:val="20"/>
        </w:rPr>
        <w:t>o</w:t>
      </w:r>
      <w:r w:rsidRPr="00F726FF">
        <w:rPr>
          <w:rFonts w:ascii="Arial" w:hAnsi="Arial" w:cs="Arial"/>
          <w:sz w:val="20"/>
          <w:szCs w:val="20"/>
        </w:rPr>
        <w:t>k</w:t>
      </w:r>
      <w:r w:rsidRPr="00F726FF">
        <w:rPr>
          <w:rFonts w:ascii="Arial" w:hAnsi="Arial" w:cs="Arial"/>
          <w:spacing w:val="1"/>
          <w:sz w:val="20"/>
          <w:szCs w:val="20"/>
        </w:rPr>
        <w:t>r</w:t>
      </w:r>
      <w:r w:rsidRPr="00F726FF">
        <w:rPr>
          <w:rFonts w:ascii="Arial" w:hAnsi="Arial" w:cs="Arial"/>
          <w:spacing w:val="-2"/>
          <w:sz w:val="20"/>
          <w:szCs w:val="20"/>
        </w:rPr>
        <w:t>y</w:t>
      </w:r>
      <w:r w:rsidRPr="00F726FF">
        <w:rPr>
          <w:rFonts w:ascii="Arial" w:hAnsi="Arial" w:cs="Arial"/>
          <w:sz w:val="20"/>
          <w:szCs w:val="20"/>
        </w:rPr>
        <w:t xml:space="preserve">ć </w:t>
      </w:r>
      <w:r w:rsidRPr="00F726FF">
        <w:rPr>
          <w:rFonts w:ascii="Arial" w:hAnsi="Arial" w:cs="Arial"/>
          <w:spacing w:val="1"/>
          <w:sz w:val="20"/>
          <w:szCs w:val="20"/>
        </w:rPr>
        <w:t>e</w:t>
      </w:r>
      <w:r w:rsidRPr="00F726FF">
        <w:rPr>
          <w:rFonts w:ascii="Arial" w:hAnsi="Arial" w:cs="Arial"/>
          <w:spacing w:val="-2"/>
          <w:sz w:val="20"/>
          <w:szCs w:val="20"/>
        </w:rPr>
        <w:t>w</w:t>
      </w:r>
      <w:r w:rsidRPr="00F726FF">
        <w:rPr>
          <w:rFonts w:ascii="Arial" w:hAnsi="Arial" w:cs="Arial"/>
          <w:spacing w:val="1"/>
          <w:sz w:val="20"/>
          <w:szCs w:val="20"/>
        </w:rPr>
        <w:t>en</w:t>
      </w:r>
      <w:r w:rsidRPr="00F726FF">
        <w:rPr>
          <w:rFonts w:ascii="Arial" w:hAnsi="Arial" w:cs="Arial"/>
          <w:spacing w:val="-2"/>
          <w:sz w:val="20"/>
          <w:szCs w:val="20"/>
        </w:rPr>
        <w:t>t</w:t>
      </w:r>
      <w:r w:rsidRPr="00F726FF">
        <w:rPr>
          <w:rFonts w:ascii="Arial" w:hAnsi="Arial" w:cs="Arial"/>
          <w:spacing w:val="1"/>
          <w:sz w:val="20"/>
          <w:szCs w:val="20"/>
        </w:rPr>
        <w:t>ua</w:t>
      </w:r>
      <w:r w:rsidRPr="00F726FF">
        <w:rPr>
          <w:rFonts w:ascii="Arial" w:hAnsi="Arial" w:cs="Arial"/>
          <w:sz w:val="20"/>
          <w:szCs w:val="20"/>
        </w:rPr>
        <w:t>l</w:t>
      </w:r>
      <w:r w:rsidRPr="00F726FF">
        <w:rPr>
          <w:rFonts w:ascii="Arial" w:hAnsi="Arial" w:cs="Arial"/>
          <w:spacing w:val="-1"/>
          <w:sz w:val="20"/>
          <w:szCs w:val="20"/>
        </w:rPr>
        <w:t>n</w:t>
      </w:r>
      <w:r w:rsidRPr="00F726FF">
        <w:rPr>
          <w:rFonts w:ascii="Arial" w:hAnsi="Arial" w:cs="Arial"/>
          <w:sz w:val="20"/>
          <w:szCs w:val="20"/>
        </w:rPr>
        <w:t xml:space="preserve">e </w:t>
      </w:r>
      <w:r w:rsidRPr="00F726FF">
        <w:rPr>
          <w:rFonts w:ascii="Arial" w:hAnsi="Arial" w:cs="Arial"/>
          <w:spacing w:val="2"/>
          <w:sz w:val="20"/>
          <w:szCs w:val="20"/>
        </w:rPr>
        <w:t>s</w:t>
      </w:r>
      <w:r w:rsidRPr="00F726FF">
        <w:rPr>
          <w:rFonts w:ascii="Arial" w:hAnsi="Arial" w:cs="Arial"/>
          <w:spacing w:val="-2"/>
          <w:sz w:val="20"/>
          <w:szCs w:val="20"/>
        </w:rPr>
        <w:t>z</w:t>
      </w:r>
      <w:r w:rsidRPr="00F726FF">
        <w:rPr>
          <w:rFonts w:ascii="Arial" w:hAnsi="Arial" w:cs="Arial"/>
          <w:sz w:val="20"/>
          <w:szCs w:val="20"/>
        </w:rPr>
        <w:t>k</w:t>
      </w:r>
      <w:r w:rsidRPr="00F726FF">
        <w:rPr>
          <w:rFonts w:ascii="Arial" w:hAnsi="Arial" w:cs="Arial"/>
          <w:spacing w:val="-1"/>
          <w:sz w:val="20"/>
          <w:szCs w:val="20"/>
        </w:rPr>
        <w:t>o</w:t>
      </w:r>
      <w:r w:rsidRPr="00F726FF">
        <w:rPr>
          <w:rFonts w:ascii="Arial" w:hAnsi="Arial" w:cs="Arial"/>
          <w:spacing w:val="3"/>
          <w:sz w:val="20"/>
          <w:szCs w:val="20"/>
        </w:rPr>
        <w:t>d</w:t>
      </w:r>
      <w:r w:rsidRPr="00F726FF">
        <w:rPr>
          <w:rFonts w:ascii="Arial" w:hAnsi="Arial" w:cs="Arial"/>
          <w:sz w:val="20"/>
          <w:szCs w:val="20"/>
        </w:rPr>
        <w:t>y</w:t>
      </w:r>
      <w:r w:rsidRPr="00F726FF">
        <w:rPr>
          <w:rFonts w:ascii="Arial" w:hAnsi="Arial" w:cs="Arial"/>
          <w:spacing w:val="-2"/>
          <w:sz w:val="20"/>
          <w:szCs w:val="20"/>
        </w:rPr>
        <w:t xml:space="preserve"> w</w:t>
      </w:r>
      <w:r w:rsidRPr="00F726FF">
        <w:rPr>
          <w:rFonts w:ascii="Arial" w:hAnsi="Arial" w:cs="Arial"/>
          <w:spacing w:val="1"/>
          <w:sz w:val="20"/>
          <w:szCs w:val="20"/>
        </w:rPr>
        <w:t>obe</w:t>
      </w:r>
      <w:r w:rsidRPr="00F726FF">
        <w:rPr>
          <w:rFonts w:ascii="Arial" w:hAnsi="Arial" w:cs="Arial"/>
          <w:sz w:val="20"/>
          <w:szCs w:val="20"/>
        </w:rPr>
        <w:t xml:space="preserve">c </w:t>
      </w:r>
      <w:r w:rsidRPr="00F726FF">
        <w:rPr>
          <w:rFonts w:ascii="Arial" w:hAnsi="Arial" w:cs="Arial"/>
          <w:spacing w:val="-1"/>
          <w:sz w:val="20"/>
          <w:szCs w:val="20"/>
        </w:rPr>
        <w:t>o</w:t>
      </w:r>
      <w:r w:rsidRPr="00F726FF">
        <w:rPr>
          <w:rFonts w:ascii="Arial" w:hAnsi="Arial" w:cs="Arial"/>
          <w:sz w:val="20"/>
          <w:szCs w:val="20"/>
        </w:rPr>
        <w:t>s</w:t>
      </w:r>
      <w:r w:rsidRPr="00F726FF">
        <w:rPr>
          <w:rFonts w:ascii="Arial" w:hAnsi="Arial" w:cs="Arial"/>
          <w:spacing w:val="1"/>
          <w:sz w:val="20"/>
          <w:szCs w:val="20"/>
        </w:rPr>
        <w:t>ó</w:t>
      </w:r>
      <w:r w:rsidRPr="00F726FF">
        <w:rPr>
          <w:rFonts w:ascii="Arial" w:hAnsi="Arial" w:cs="Arial"/>
          <w:sz w:val="20"/>
          <w:szCs w:val="20"/>
        </w:rPr>
        <w:t>b t</w:t>
      </w:r>
      <w:r w:rsidRPr="00F726FF">
        <w:rPr>
          <w:rFonts w:ascii="Arial" w:hAnsi="Arial" w:cs="Arial"/>
          <w:spacing w:val="1"/>
          <w:sz w:val="20"/>
          <w:szCs w:val="20"/>
        </w:rPr>
        <w:t>r</w:t>
      </w:r>
      <w:r w:rsidRPr="00F726FF">
        <w:rPr>
          <w:rFonts w:ascii="Arial" w:hAnsi="Arial" w:cs="Arial"/>
          <w:spacing w:val="-2"/>
          <w:sz w:val="20"/>
          <w:szCs w:val="20"/>
        </w:rPr>
        <w:t>z</w:t>
      </w:r>
      <w:r w:rsidRPr="00F726FF">
        <w:rPr>
          <w:rFonts w:ascii="Arial" w:hAnsi="Arial" w:cs="Arial"/>
          <w:spacing w:val="1"/>
          <w:sz w:val="20"/>
          <w:szCs w:val="20"/>
        </w:rPr>
        <w:t>e</w:t>
      </w:r>
      <w:r w:rsidRPr="00F726FF">
        <w:rPr>
          <w:rFonts w:ascii="Arial" w:hAnsi="Arial" w:cs="Arial"/>
          <w:sz w:val="20"/>
          <w:szCs w:val="20"/>
        </w:rPr>
        <w:t>cic</w:t>
      </w:r>
      <w:r w:rsidRPr="00F726FF">
        <w:rPr>
          <w:rFonts w:ascii="Arial" w:hAnsi="Arial" w:cs="Arial"/>
          <w:spacing w:val="1"/>
          <w:sz w:val="20"/>
          <w:szCs w:val="20"/>
        </w:rPr>
        <w:t>h</w:t>
      </w:r>
      <w:r w:rsidRPr="00F726FF">
        <w:rPr>
          <w:rFonts w:ascii="Arial" w:hAnsi="Arial" w:cs="Arial"/>
          <w:sz w:val="20"/>
          <w:szCs w:val="20"/>
        </w:rPr>
        <w:t>.</w:t>
      </w:r>
    </w:p>
    <w:bookmarkEnd w:id="24"/>
    <w:p w14:paraId="39DBCB0A" w14:textId="77777777" w:rsidR="006B6D8F" w:rsidRPr="00F726FF" w:rsidRDefault="006B6D8F" w:rsidP="00233E4A">
      <w:pPr>
        <w:numPr>
          <w:ilvl w:val="3"/>
          <w:numId w:val="87"/>
        </w:numPr>
        <w:tabs>
          <w:tab w:val="left" w:pos="284"/>
        </w:tabs>
        <w:autoSpaceDE w:val="0"/>
        <w:autoSpaceDN w:val="0"/>
        <w:adjustRightInd w:val="0"/>
        <w:spacing w:line="360" w:lineRule="auto"/>
        <w:ind w:left="284" w:hanging="284"/>
        <w:contextualSpacing/>
        <w:jc w:val="both"/>
        <w:rPr>
          <w:rFonts w:ascii="Arial" w:hAnsi="Arial" w:cs="Arial"/>
          <w:sz w:val="20"/>
          <w:szCs w:val="20"/>
        </w:rPr>
      </w:pPr>
      <w:r w:rsidRPr="00F726FF">
        <w:rPr>
          <w:rFonts w:ascii="Arial" w:eastAsia="Lucida Sans Unicode" w:hAnsi="Arial" w:cs="Arial"/>
          <w:sz w:val="20"/>
          <w:szCs w:val="20"/>
          <w:lang w:eastAsia="en-US"/>
        </w:rPr>
        <w:t>Zamawiający nie ponosi odpowiedzialności za mienie wykonawcy zgromadzone na terenie prowadzonych prac.</w:t>
      </w:r>
    </w:p>
    <w:p w14:paraId="4009078A" w14:textId="77777777" w:rsidR="006B6D8F" w:rsidRPr="00F726FF" w:rsidRDefault="006B6D8F" w:rsidP="00233E4A">
      <w:pPr>
        <w:numPr>
          <w:ilvl w:val="3"/>
          <w:numId w:val="87"/>
        </w:numPr>
        <w:tabs>
          <w:tab w:val="left" w:pos="284"/>
        </w:tabs>
        <w:autoSpaceDE w:val="0"/>
        <w:autoSpaceDN w:val="0"/>
        <w:adjustRightInd w:val="0"/>
        <w:spacing w:line="360" w:lineRule="auto"/>
        <w:ind w:left="284" w:hanging="284"/>
        <w:contextualSpacing/>
        <w:jc w:val="both"/>
        <w:rPr>
          <w:rFonts w:ascii="Arial" w:hAnsi="Arial" w:cs="Arial"/>
          <w:b/>
          <w:bCs/>
          <w:sz w:val="20"/>
          <w:szCs w:val="20"/>
        </w:rPr>
      </w:pPr>
      <w:r w:rsidRPr="00F726FF">
        <w:rPr>
          <w:rFonts w:ascii="Arial" w:eastAsia="Arial Unicode MS" w:hAnsi="Arial" w:cs="Arial"/>
          <w:kern w:val="3"/>
          <w:sz w:val="20"/>
          <w:szCs w:val="20"/>
        </w:rPr>
        <w:t xml:space="preserve">Odzyskane materiały w trakcie wykonywania przedmiotu umowy wykonawca zagospodaruje dla własnych potrzeb lub potraktuje je jako odpady, </w:t>
      </w:r>
      <w:r w:rsidRPr="00F726FF">
        <w:rPr>
          <w:rFonts w:ascii="Arial" w:eastAsia="Arial" w:hAnsi="Arial" w:cs="Arial"/>
          <w:b/>
          <w:bCs/>
          <w:sz w:val="20"/>
          <w:szCs w:val="20"/>
        </w:rPr>
        <w:t xml:space="preserve">z </w:t>
      </w:r>
      <w:r w:rsidRPr="00F726FF">
        <w:rPr>
          <w:rFonts w:ascii="Arial" w:eastAsia="Arial" w:hAnsi="Arial" w:cs="Arial"/>
          <w:b/>
          <w:bCs/>
          <w:spacing w:val="2"/>
          <w:sz w:val="20"/>
          <w:szCs w:val="20"/>
        </w:rPr>
        <w:t>w</w:t>
      </w:r>
      <w:r w:rsidRPr="00F726FF">
        <w:rPr>
          <w:rFonts w:ascii="Arial" w:eastAsia="Arial" w:hAnsi="Arial" w:cs="Arial"/>
          <w:b/>
          <w:bCs/>
          <w:spacing w:val="-4"/>
          <w:sz w:val="20"/>
          <w:szCs w:val="20"/>
        </w:rPr>
        <w:t>y</w:t>
      </w:r>
      <w:r w:rsidRPr="00F726FF">
        <w:rPr>
          <w:rFonts w:ascii="Arial" w:eastAsia="Arial" w:hAnsi="Arial" w:cs="Arial"/>
          <w:b/>
          <w:bCs/>
          <w:spacing w:val="-1"/>
          <w:sz w:val="20"/>
          <w:szCs w:val="20"/>
        </w:rPr>
        <w:t>ł</w:t>
      </w:r>
      <w:r w:rsidRPr="00F726FF">
        <w:rPr>
          <w:rFonts w:ascii="Arial" w:eastAsia="Arial" w:hAnsi="Arial" w:cs="Arial"/>
          <w:b/>
          <w:bCs/>
          <w:sz w:val="20"/>
          <w:szCs w:val="20"/>
        </w:rPr>
        <w:t>ą</w:t>
      </w:r>
      <w:r w:rsidRPr="00F726FF">
        <w:rPr>
          <w:rFonts w:ascii="Arial" w:eastAsia="Arial" w:hAnsi="Arial" w:cs="Arial"/>
          <w:b/>
          <w:bCs/>
          <w:spacing w:val="3"/>
          <w:sz w:val="20"/>
          <w:szCs w:val="20"/>
        </w:rPr>
        <w:t>c</w:t>
      </w:r>
      <w:r w:rsidRPr="00F726FF">
        <w:rPr>
          <w:rFonts w:ascii="Arial" w:eastAsia="Arial" w:hAnsi="Arial" w:cs="Arial"/>
          <w:b/>
          <w:bCs/>
          <w:spacing w:val="-1"/>
          <w:sz w:val="20"/>
          <w:szCs w:val="20"/>
        </w:rPr>
        <w:t>z</w:t>
      </w:r>
      <w:r w:rsidRPr="00F726FF">
        <w:rPr>
          <w:rFonts w:ascii="Arial" w:eastAsia="Arial" w:hAnsi="Arial" w:cs="Arial"/>
          <w:b/>
          <w:bCs/>
          <w:sz w:val="20"/>
          <w:szCs w:val="20"/>
        </w:rPr>
        <w:t>e</w:t>
      </w:r>
      <w:r w:rsidRPr="00F726FF">
        <w:rPr>
          <w:rFonts w:ascii="Arial" w:eastAsia="Arial" w:hAnsi="Arial" w:cs="Arial"/>
          <w:b/>
          <w:bCs/>
          <w:spacing w:val="1"/>
          <w:sz w:val="20"/>
          <w:szCs w:val="20"/>
        </w:rPr>
        <w:t>n</w:t>
      </w:r>
      <w:r w:rsidRPr="00F726FF">
        <w:rPr>
          <w:rFonts w:ascii="Arial" w:eastAsia="Arial" w:hAnsi="Arial" w:cs="Arial"/>
          <w:b/>
          <w:bCs/>
          <w:spacing w:val="-1"/>
          <w:sz w:val="20"/>
          <w:szCs w:val="20"/>
        </w:rPr>
        <w:t>i</w:t>
      </w:r>
      <w:r w:rsidRPr="00F726FF">
        <w:rPr>
          <w:rFonts w:ascii="Arial" w:eastAsia="Arial" w:hAnsi="Arial" w:cs="Arial"/>
          <w:b/>
          <w:bCs/>
          <w:sz w:val="20"/>
          <w:szCs w:val="20"/>
        </w:rPr>
        <w:t xml:space="preserve">em </w:t>
      </w:r>
      <w:r w:rsidRPr="00F726FF">
        <w:rPr>
          <w:rFonts w:ascii="Arial" w:eastAsia="Arial" w:hAnsi="Arial" w:cs="Arial"/>
          <w:b/>
          <w:bCs/>
          <w:spacing w:val="4"/>
          <w:sz w:val="20"/>
          <w:szCs w:val="20"/>
        </w:rPr>
        <w:t>m</w:t>
      </w:r>
      <w:r w:rsidRPr="00F726FF">
        <w:rPr>
          <w:rFonts w:ascii="Arial" w:eastAsia="Arial" w:hAnsi="Arial" w:cs="Arial"/>
          <w:b/>
          <w:bCs/>
          <w:sz w:val="20"/>
          <w:szCs w:val="20"/>
        </w:rPr>
        <w:t>at</w:t>
      </w:r>
      <w:r w:rsidRPr="00F726FF">
        <w:rPr>
          <w:rFonts w:ascii="Arial" w:eastAsia="Arial" w:hAnsi="Arial" w:cs="Arial"/>
          <w:b/>
          <w:bCs/>
          <w:spacing w:val="-1"/>
          <w:sz w:val="20"/>
          <w:szCs w:val="20"/>
        </w:rPr>
        <w:t>e</w:t>
      </w:r>
      <w:r w:rsidRPr="00F726FF">
        <w:rPr>
          <w:rFonts w:ascii="Arial" w:eastAsia="Arial" w:hAnsi="Arial" w:cs="Arial"/>
          <w:b/>
          <w:bCs/>
          <w:spacing w:val="1"/>
          <w:sz w:val="20"/>
          <w:szCs w:val="20"/>
        </w:rPr>
        <w:t>r</w:t>
      </w:r>
      <w:r w:rsidRPr="00F726FF">
        <w:rPr>
          <w:rFonts w:ascii="Arial" w:eastAsia="Arial" w:hAnsi="Arial" w:cs="Arial"/>
          <w:b/>
          <w:bCs/>
          <w:spacing w:val="-1"/>
          <w:sz w:val="20"/>
          <w:szCs w:val="20"/>
        </w:rPr>
        <w:t>i</w:t>
      </w:r>
      <w:r w:rsidRPr="00F726FF">
        <w:rPr>
          <w:rFonts w:ascii="Arial" w:eastAsia="Arial" w:hAnsi="Arial" w:cs="Arial"/>
          <w:b/>
          <w:bCs/>
          <w:sz w:val="20"/>
          <w:szCs w:val="20"/>
        </w:rPr>
        <w:t>a</w:t>
      </w:r>
      <w:r w:rsidRPr="00F726FF">
        <w:rPr>
          <w:rFonts w:ascii="Arial" w:eastAsia="Arial" w:hAnsi="Arial" w:cs="Arial"/>
          <w:b/>
          <w:bCs/>
          <w:spacing w:val="1"/>
          <w:sz w:val="20"/>
          <w:szCs w:val="20"/>
        </w:rPr>
        <w:t>ł</w:t>
      </w:r>
      <w:r w:rsidRPr="00F726FF">
        <w:rPr>
          <w:rFonts w:ascii="Arial" w:eastAsia="Arial" w:hAnsi="Arial" w:cs="Arial"/>
          <w:b/>
          <w:bCs/>
          <w:spacing w:val="2"/>
          <w:sz w:val="20"/>
          <w:szCs w:val="20"/>
        </w:rPr>
        <w:t>ó</w:t>
      </w:r>
      <w:r w:rsidRPr="00F726FF">
        <w:rPr>
          <w:rFonts w:ascii="Arial" w:eastAsia="Arial" w:hAnsi="Arial" w:cs="Arial"/>
          <w:b/>
          <w:bCs/>
          <w:sz w:val="20"/>
          <w:szCs w:val="20"/>
        </w:rPr>
        <w:t xml:space="preserve">w i </w:t>
      </w:r>
      <w:r w:rsidRPr="00F726FF">
        <w:rPr>
          <w:rFonts w:ascii="Arial" w:eastAsia="Arial" w:hAnsi="Arial" w:cs="Arial"/>
          <w:b/>
          <w:bCs/>
          <w:spacing w:val="2"/>
          <w:sz w:val="20"/>
          <w:szCs w:val="20"/>
        </w:rPr>
        <w:t>u</w:t>
      </w:r>
      <w:r w:rsidRPr="00F726FF">
        <w:rPr>
          <w:rFonts w:ascii="Arial" w:eastAsia="Arial" w:hAnsi="Arial" w:cs="Arial"/>
          <w:b/>
          <w:bCs/>
          <w:spacing w:val="1"/>
          <w:sz w:val="20"/>
          <w:szCs w:val="20"/>
        </w:rPr>
        <w:t>r</w:t>
      </w:r>
      <w:r w:rsidRPr="00F726FF">
        <w:rPr>
          <w:rFonts w:ascii="Arial" w:eastAsia="Arial" w:hAnsi="Arial" w:cs="Arial"/>
          <w:b/>
          <w:bCs/>
          <w:spacing w:val="-1"/>
          <w:sz w:val="20"/>
          <w:szCs w:val="20"/>
        </w:rPr>
        <w:t>z</w:t>
      </w:r>
      <w:r w:rsidRPr="00F726FF">
        <w:rPr>
          <w:rFonts w:ascii="Arial" w:eastAsia="Arial" w:hAnsi="Arial" w:cs="Arial"/>
          <w:b/>
          <w:bCs/>
          <w:sz w:val="20"/>
          <w:szCs w:val="20"/>
        </w:rPr>
        <w:t>ą</w:t>
      </w:r>
      <w:r w:rsidRPr="00F726FF">
        <w:rPr>
          <w:rFonts w:ascii="Arial" w:eastAsia="Arial" w:hAnsi="Arial" w:cs="Arial"/>
          <w:b/>
          <w:bCs/>
          <w:spacing w:val="1"/>
          <w:sz w:val="20"/>
          <w:szCs w:val="20"/>
        </w:rPr>
        <w:t>d</w:t>
      </w:r>
      <w:r w:rsidRPr="00F726FF">
        <w:rPr>
          <w:rFonts w:ascii="Arial" w:eastAsia="Arial" w:hAnsi="Arial" w:cs="Arial"/>
          <w:b/>
          <w:bCs/>
          <w:spacing w:val="-1"/>
          <w:sz w:val="20"/>
          <w:szCs w:val="20"/>
        </w:rPr>
        <w:t>z</w:t>
      </w:r>
      <w:r w:rsidRPr="00F726FF">
        <w:rPr>
          <w:rFonts w:ascii="Arial" w:eastAsia="Arial" w:hAnsi="Arial" w:cs="Arial"/>
          <w:b/>
          <w:bCs/>
          <w:sz w:val="20"/>
          <w:szCs w:val="20"/>
        </w:rPr>
        <w:t xml:space="preserve">eń </w:t>
      </w:r>
      <w:r w:rsidRPr="00F726FF">
        <w:rPr>
          <w:rFonts w:ascii="Arial" w:eastAsia="Arial" w:hAnsi="Arial" w:cs="Arial"/>
          <w:b/>
          <w:bCs/>
          <w:spacing w:val="-2"/>
          <w:sz w:val="20"/>
          <w:szCs w:val="20"/>
        </w:rPr>
        <w:t>w</w:t>
      </w:r>
      <w:r w:rsidRPr="00F726FF">
        <w:rPr>
          <w:rFonts w:ascii="Arial" w:eastAsia="Arial" w:hAnsi="Arial" w:cs="Arial"/>
          <w:b/>
          <w:bCs/>
          <w:spacing w:val="1"/>
          <w:sz w:val="20"/>
          <w:szCs w:val="20"/>
        </w:rPr>
        <w:t>s</w:t>
      </w:r>
      <w:r w:rsidRPr="00F726FF">
        <w:rPr>
          <w:rFonts w:ascii="Arial" w:eastAsia="Arial" w:hAnsi="Arial" w:cs="Arial"/>
          <w:b/>
          <w:bCs/>
          <w:spacing w:val="3"/>
          <w:sz w:val="20"/>
          <w:szCs w:val="20"/>
        </w:rPr>
        <w:t>k</w:t>
      </w:r>
      <w:r w:rsidRPr="00F726FF">
        <w:rPr>
          <w:rFonts w:ascii="Arial" w:eastAsia="Arial" w:hAnsi="Arial" w:cs="Arial"/>
          <w:b/>
          <w:bCs/>
          <w:sz w:val="20"/>
          <w:szCs w:val="20"/>
        </w:rPr>
        <w:t>a</w:t>
      </w:r>
      <w:r w:rsidRPr="00F726FF">
        <w:rPr>
          <w:rFonts w:ascii="Arial" w:eastAsia="Arial" w:hAnsi="Arial" w:cs="Arial"/>
          <w:b/>
          <w:bCs/>
          <w:spacing w:val="-2"/>
          <w:sz w:val="20"/>
          <w:szCs w:val="20"/>
        </w:rPr>
        <w:t>z</w:t>
      </w:r>
      <w:r w:rsidRPr="00F726FF">
        <w:rPr>
          <w:rFonts w:ascii="Arial" w:eastAsia="Arial" w:hAnsi="Arial" w:cs="Arial"/>
          <w:b/>
          <w:bCs/>
          <w:sz w:val="20"/>
          <w:szCs w:val="20"/>
        </w:rPr>
        <w:t>a</w:t>
      </w:r>
      <w:r w:rsidRPr="00F726FF">
        <w:rPr>
          <w:rFonts w:ascii="Arial" w:eastAsia="Arial" w:hAnsi="Arial" w:cs="Arial"/>
          <w:b/>
          <w:bCs/>
          <w:spacing w:val="4"/>
          <w:sz w:val="20"/>
          <w:szCs w:val="20"/>
        </w:rPr>
        <w:t>n</w:t>
      </w:r>
      <w:r w:rsidRPr="00F726FF">
        <w:rPr>
          <w:rFonts w:ascii="Arial" w:eastAsia="Arial" w:hAnsi="Arial" w:cs="Arial"/>
          <w:b/>
          <w:bCs/>
          <w:spacing w:val="-4"/>
          <w:sz w:val="20"/>
          <w:szCs w:val="20"/>
        </w:rPr>
        <w:t>y</w:t>
      </w:r>
      <w:r w:rsidRPr="00F726FF">
        <w:rPr>
          <w:rFonts w:ascii="Arial" w:eastAsia="Arial" w:hAnsi="Arial" w:cs="Arial"/>
          <w:b/>
          <w:bCs/>
          <w:spacing w:val="1"/>
          <w:sz w:val="20"/>
          <w:szCs w:val="20"/>
        </w:rPr>
        <w:t>c</w:t>
      </w:r>
      <w:r w:rsidRPr="00F726FF">
        <w:rPr>
          <w:rFonts w:ascii="Arial" w:eastAsia="Arial" w:hAnsi="Arial" w:cs="Arial"/>
          <w:b/>
          <w:bCs/>
          <w:sz w:val="20"/>
          <w:szCs w:val="20"/>
        </w:rPr>
        <w:t>h p</w:t>
      </w:r>
      <w:r w:rsidRPr="00F726FF">
        <w:rPr>
          <w:rFonts w:ascii="Arial" w:eastAsia="Arial" w:hAnsi="Arial" w:cs="Arial"/>
          <w:b/>
          <w:bCs/>
          <w:spacing w:val="3"/>
          <w:sz w:val="20"/>
          <w:szCs w:val="20"/>
        </w:rPr>
        <w:t>r</w:t>
      </w:r>
      <w:r w:rsidRPr="00F726FF">
        <w:rPr>
          <w:rFonts w:ascii="Arial" w:eastAsia="Arial" w:hAnsi="Arial" w:cs="Arial"/>
          <w:b/>
          <w:bCs/>
          <w:spacing w:val="-4"/>
          <w:sz w:val="20"/>
          <w:szCs w:val="20"/>
        </w:rPr>
        <w:t>z</w:t>
      </w:r>
      <w:r w:rsidRPr="00F726FF">
        <w:rPr>
          <w:rFonts w:ascii="Arial" w:eastAsia="Arial" w:hAnsi="Arial" w:cs="Arial"/>
          <w:b/>
          <w:bCs/>
          <w:spacing w:val="2"/>
          <w:sz w:val="20"/>
          <w:szCs w:val="20"/>
        </w:rPr>
        <w:t>e</w:t>
      </w:r>
      <w:r w:rsidRPr="00F726FF">
        <w:rPr>
          <w:rFonts w:ascii="Arial" w:eastAsia="Arial" w:hAnsi="Arial" w:cs="Arial"/>
          <w:b/>
          <w:bCs/>
          <w:sz w:val="20"/>
          <w:szCs w:val="20"/>
        </w:rPr>
        <w:t xml:space="preserve">z </w:t>
      </w:r>
      <w:r w:rsidRPr="00F726FF">
        <w:rPr>
          <w:rFonts w:ascii="Arial" w:eastAsia="Arial" w:hAnsi="Arial" w:cs="Arial"/>
          <w:b/>
          <w:bCs/>
          <w:spacing w:val="-1"/>
          <w:sz w:val="20"/>
          <w:szCs w:val="20"/>
        </w:rPr>
        <w:t>z</w:t>
      </w:r>
      <w:r w:rsidRPr="00F726FF">
        <w:rPr>
          <w:rFonts w:ascii="Arial" w:eastAsia="Arial" w:hAnsi="Arial" w:cs="Arial"/>
          <w:b/>
          <w:bCs/>
          <w:sz w:val="20"/>
          <w:szCs w:val="20"/>
        </w:rPr>
        <w:t>a</w:t>
      </w:r>
      <w:r w:rsidRPr="00F726FF">
        <w:rPr>
          <w:rFonts w:ascii="Arial" w:eastAsia="Arial" w:hAnsi="Arial" w:cs="Arial"/>
          <w:b/>
          <w:bCs/>
          <w:spacing w:val="4"/>
          <w:sz w:val="20"/>
          <w:szCs w:val="20"/>
        </w:rPr>
        <w:t>m</w:t>
      </w:r>
      <w:r w:rsidRPr="00F726FF">
        <w:rPr>
          <w:rFonts w:ascii="Arial" w:eastAsia="Arial" w:hAnsi="Arial" w:cs="Arial"/>
          <w:b/>
          <w:bCs/>
          <w:sz w:val="20"/>
          <w:szCs w:val="20"/>
        </w:rPr>
        <w:t>a</w:t>
      </w:r>
      <w:r w:rsidRPr="00F726FF">
        <w:rPr>
          <w:rFonts w:ascii="Arial" w:eastAsia="Arial" w:hAnsi="Arial" w:cs="Arial"/>
          <w:b/>
          <w:bCs/>
          <w:spacing w:val="-3"/>
          <w:sz w:val="20"/>
          <w:szCs w:val="20"/>
        </w:rPr>
        <w:t>w</w:t>
      </w:r>
      <w:r w:rsidRPr="00F726FF">
        <w:rPr>
          <w:rFonts w:ascii="Arial" w:eastAsia="Arial" w:hAnsi="Arial" w:cs="Arial"/>
          <w:b/>
          <w:bCs/>
          <w:spacing w:val="1"/>
          <w:sz w:val="20"/>
          <w:szCs w:val="20"/>
        </w:rPr>
        <w:t>i</w:t>
      </w:r>
      <w:r w:rsidRPr="00F726FF">
        <w:rPr>
          <w:rFonts w:ascii="Arial" w:eastAsia="Arial" w:hAnsi="Arial" w:cs="Arial"/>
          <w:b/>
          <w:bCs/>
          <w:sz w:val="20"/>
          <w:szCs w:val="20"/>
        </w:rPr>
        <w:t>a</w:t>
      </w:r>
      <w:r w:rsidRPr="00F726FF">
        <w:rPr>
          <w:rFonts w:ascii="Arial" w:eastAsia="Arial" w:hAnsi="Arial" w:cs="Arial"/>
          <w:b/>
          <w:bCs/>
          <w:spacing w:val="1"/>
          <w:sz w:val="20"/>
          <w:szCs w:val="20"/>
        </w:rPr>
        <w:t>j</w:t>
      </w:r>
      <w:r w:rsidRPr="00F726FF">
        <w:rPr>
          <w:rFonts w:ascii="Arial" w:eastAsia="Arial" w:hAnsi="Arial" w:cs="Arial"/>
          <w:b/>
          <w:bCs/>
          <w:sz w:val="20"/>
          <w:szCs w:val="20"/>
        </w:rPr>
        <w:t>ą</w:t>
      </w:r>
      <w:r w:rsidRPr="00F726FF">
        <w:rPr>
          <w:rFonts w:ascii="Arial" w:eastAsia="Arial" w:hAnsi="Arial" w:cs="Arial"/>
          <w:b/>
          <w:bCs/>
          <w:spacing w:val="1"/>
          <w:sz w:val="20"/>
          <w:szCs w:val="20"/>
        </w:rPr>
        <w:t>c</w:t>
      </w:r>
      <w:r w:rsidRPr="00F726FF">
        <w:rPr>
          <w:rFonts w:ascii="Arial" w:eastAsia="Arial" w:hAnsi="Arial" w:cs="Arial"/>
          <w:b/>
          <w:bCs/>
          <w:sz w:val="20"/>
          <w:szCs w:val="20"/>
        </w:rPr>
        <w:t>e</w:t>
      </w:r>
      <w:r w:rsidRPr="00F726FF">
        <w:rPr>
          <w:rFonts w:ascii="Arial" w:eastAsia="Arial" w:hAnsi="Arial" w:cs="Arial"/>
          <w:b/>
          <w:bCs/>
          <w:spacing w:val="-1"/>
          <w:sz w:val="20"/>
          <w:szCs w:val="20"/>
        </w:rPr>
        <w:t>g</w:t>
      </w:r>
      <w:r w:rsidRPr="00F726FF">
        <w:rPr>
          <w:rFonts w:ascii="Arial" w:eastAsia="Arial" w:hAnsi="Arial" w:cs="Arial"/>
          <w:b/>
          <w:bCs/>
          <w:spacing w:val="2"/>
          <w:sz w:val="20"/>
          <w:szCs w:val="20"/>
        </w:rPr>
        <w:t>o</w:t>
      </w:r>
      <w:r w:rsidRPr="00F726FF">
        <w:rPr>
          <w:rFonts w:ascii="Arial" w:eastAsia="Arial" w:hAnsi="Arial" w:cs="Arial"/>
          <w:b/>
          <w:bCs/>
          <w:sz w:val="20"/>
          <w:szCs w:val="20"/>
        </w:rPr>
        <w:t xml:space="preserve">, </w:t>
      </w:r>
      <w:r w:rsidRPr="00F726FF">
        <w:rPr>
          <w:rFonts w:ascii="Arial" w:eastAsia="Arial" w:hAnsi="Arial" w:cs="Arial"/>
          <w:b/>
          <w:bCs/>
          <w:spacing w:val="3"/>
          <w:sz w:val="20"/>
          <w:szCs w:val="20"/>
        </w:rPr>
        <w:t>k</w:t>
      </w:r>
      <w:r w:rsidRPr="00F726FF">
        <w:rPr>
          <w:rFonts w:ascii="Arial" w:eastAsia="Arial" w:hAnsi="Arial" w:cs="Arial"/>
          <w:b/>
          <w:bCs/>
          <w:sz w:val="20"/>
          <w:szCs w:val="20"/>
        </w:rPr>
        <w:t xml:space="preserve">tóre </w:t>
      </w:r>
      <w:r w:rsidRPr="00F726FF">
        <w:rPr>
          <w:rFonts w:ascii="Arial" w:eastAsia="Arial" w:hAnsi="Arial" w:cs="Arial"/>
          <w:b/>
          <w:bCs/>
          <w:spacing w:val="2"/>
          <w:sz w:val="20"/>
          <w:szCs w:val="20"/>
        </w:rPr>
        <w:t>m</w:t>
      </w:r>
      <w:r w:rsidRPr="00F726FF">
        <w:rPr>
          <w:rFonts w:ascii="Arial" w:eastAsia="Arial" w:hAnsi="Arial" w:cs="Arial"/>
          <w:b/>
          <w:bCs/>
          <w:sz w:val="20"/>
          <w:szCs w:val="20"/>
        </w:rPr>
        <w:t>u</w:t>
      </w:r>
      <w:r w:rsidRPr="00F726FF">
        <w:rPr>
          <w:rFonts w:ascii="Arial" w:eastAsia="Arial" w:hAnsi="Arial" w:cs="Arial"/>
          <w:b/>
          <w:bCs/>
          <w:spacing w:val="3"/>
          <w:sz w:val="20"/>
          <w:szCs w:val="20"/>
        </w:rPr>
        <w:t>s</w:t>
      </w:r>
      <w:r w:rsidRPr="00F726FF">
        <w:rPr>
          <w:rFonts w:ascii="Arial" w:eastAsia="Arial" w:hAnsi="Arial" w:cs="Arial"/>
          <w:b/>
          <w:bCs/>
          <w:spacing w:val="-4"/>
          <w:sz w:val="20"/>
          <w:szCs w:val="20"/>
        </w:rPr>
        <w:t>z</w:t>
      </w:r>
      <w:r w:rsidRPr="00F726FF">
        <w:rPr>
          <w:rFonts w:ascii="Arial" w:eastAsia="Arial" w:hAnsi="Arial" w:cs="Arial"/>
          <w:b/>
          <w:bCs/>
          <w:sz w:val="20"/>
          <w:szCs w:val="20"/>
        </w:rPr>
        <w:t xml:space="preserve">ą </w:t>
      </w:r>
      <w:r w:rsidRPr="00F726FF">
        <w:rPr>
          <w:rFonts w:ascii="Arial" w:eastAsia="Arial" w:hAnsi="Arial" w:cs="Arial"/>
          <w:b/>
          <w:bCs/>
          <w:spacing w:val="-1"/>
          <w:sz w:val="20"/>
          <w:szCs w:val="20"/>
        </w:rPr>
        <w:t>z</w:t>
      </w:r>
      <w:r w:rsidRPr="00F726FF">
        <w:rPr>
          <w:rFonts w:ascii="Arial" w:eastAsia="Arial" w:hAnsi="Arial" w:cs="Arial"/>
          <w:b/>
          <w:bCs/>
          <w:sz w:val="20"/>
          <w:szCs w:val="20"/>
        </w:rPr>
        <w:t>o</w:t>
      </w:r>
      <w:r w:rsidRPr="00F726FF">
        <w:rPr>
          <w:rFonts w:ascii="Arial" w:eastAsia="Arial" w:hAnsi="Arial" w:cs="Arial"/>
          <w:b/>
          <w:bCs/>
          <w:spacing w:val="1"/>
          <w:sz w:val="20"/>
          <w:szCs w:val="20"/>
        </w:rPr>
        <w:t>s</w:t>
      </w:r>
      <w:r w:rsidRPr="00F726FF">
        <w:rPr>
          <w:rFonts w:ascii="Arial" w:eastAsia="Arial" w:hAnsi="Arial" w:cs="Arial"/>
          <w:b/>
          <w:bCs/>
          <w:sz w:val="20"/>
          <w:szCs w:val="20"/>
        </w:rPr>
        <w:t>tać o</w:t>
      </w:r>
      <w:r w:rsidRPr="00F726FF">
        <w:rPr>
          <w:rFonts w:ascii="Arial" w:eastAsia="Arial" w:hAnsi="Arial" w:cs="Arial"/>
          <w:b/>
          <w:bCs/>
          <w:spacing w:val="-1"/>
          <w:sz w:val="20"/>
          <w:szCs w:val="20"/>
        </w:rPr>
        <w:t>d</w:t>
      </w:r>
      <w:r w:rsidRPr="00F726FF">
        <w:rPr>
          <w:rFonts w:ascii="Arial" w:eastAsia="Arial" w:hAnsi="Arial" w:cs="Arial"/>
          <w:b/>
          <w:bCs/>
          <w:spacing w:val="2"/>
          <w:sz w:val="20"/>
          <w:szCs w:val="20"/>
        </w:rPr>
        <w:t>po</w:t>
      </w:r>
      <w:r w:rsidRPr="00F726FF">
        <w:rPr>
          <w:rFonts w:ascii="Arial" w:eastAsia="Arial" w:hAnsi="Arial" w:cs="Arial"/>
          <w:b/>
          <w:bCs/>
          <w:spacing w:val="-2"/>
          <w:sz w:val="20"/>
          <w:szCs w:val="20"/>
        </w:rPr>
        <w:t>w</w:t>
      </w:r>
      <w:r w:rsidRPr="00F726FF">
        <w:rPr>
          <w:rFonts w:ascii="Arial" w:eastAsia="Arial" w:hAnsi="Arial" w:cs="Arial"/>
          <w:b/>
          <w:bCs/>
          <w:spacing w:val="1"/>
          <w:sz w:val="20"/>
          <w:szCs w:val="20"/>
        </w:rPr>
        <w:t>i</w:t>
      </w:r>
      <w:r w:rsidRPr="00F726FF">
        <w:rPr>
          <w:rFonts w:ascii="Arial" w:eastAsia="Arial" w:hAnsi="Arial" w:cs="Arial"/>
          <w:b/>
          <w:bCs/>
          <w:sz w:val="20"/>
          <w:szCs w:val="20"/>
        </w:rPr>
        <w:t>e</w:t>
      </w:r>
      <w:r w:rsidRPr="00F726FF">
        <w:rPr>
          <w:rFonts w:ascii="Arial" w:eastAsia="Arial" w:hAnsi="Arial" w:cs="Arial"/>
          <w:b/>
          <w:bCs/>
          <w:spacing w:val="1"/>
          <w:sz w:val="20"/>
          <w:szCs w:val="20"/>
        </w:rPr>
        <w:t>d</w:t>
      </w:r>
      <w:r w:rsidRPr="00F726FF">
        <w:rPr>
          <w:rFonts w:ascii="Arial" w:eastAsia="Arial" w:hAnsi="Arial" w:cs="Arial"/>
          <w:b/>
          <w:bCs/>
          <w:sz w:val="20"/>
          <w:szCs w:val="20"/>
        </w:rPr>
        <w:t>n</w:t>
      </w:r>
      <w:r w:rsidRPr="00F726FF">
        <w:rPr>
          <w:rFonts w:ascii="Arial" w:eastAsia="Arial" w:hAnsi="Arial" w:cs="Arial"/>
          <w:b/>
          <w:bCs/>
          <w:spacing w:val="1"/>
          <w:sz w:val="20"/>
          <w:szCs w:val="20"/>
        </w:rPr>
        <w:t>i</w:t>
      </w:r>
      <w:r w:rsidRPr="00F726FF">
        <w:rPr>
          <w:rFonts w:ascii="Arial" w:eastAsia="Arial" w:hAnsi="Arial" w:cs="Arial"/>
          <w:b/>
          <w:bCs/>
          <w:sz w:val="20"/>
          <w:szCs w:val="20"/>
        </w:rPr>
        <w:t xml:space="preserve">o </w:t>
      </w:r>
      <w:r w:rsidRPr="00F726FF">
        <w:rPr>
          <w:rFonts w:ascii="Arial" w:eastAsia="Arial" w:hAnsi="Arial" w:cs="Arial"/>
          <w:b/>
          <w:bCs/>
          <w:spacing w:val="-1"/>
          <w:sz w:val="20"/>
          <w:szCs w:val="20"/>
        </w:rPr>
        <w:t>z</w:t>
      </w:r>
      <w:r w:rsidRPr="00F726FF">
        <w:rPr>
          <w:rFonts w:ascii="Arial" w:eastAsia="Arial" w:hAnsi="Arial" w:cs="Arial"/>
          <w:b/>
          <w:bCs/>
          <w:sz w:val="20"/>
          <w:szCs w:val="20"/>
        </w:rPr>
        <w:t>a</w:t>
      </w:r>
      <w:r w:rsidRPr="00F726FF">
        <w:rPr>
          <w:rFonts w:ascii="Arial" w:eastAsia="Arial" w:hAnsi="Arial" w:cs="Arial"/>
          <w:b/>
          <w:bCs/>
          <w:spacing w:val="-1"/>
          <w:sz w:val="20"/>
          <w:szCs w:val="20"/>
        </w:rPr>
        <w:t>b</w:t>
      </w:r>
      <w:r w:rsidRPr="00F726FF">
        <w:rPr>
          <w:rFonts w:ascii="Arial" w:eastAsia="Arial" w:hAnsi="Arial" w:cs="Arial"/>
          <w:b/>
          <w:bCs/>
          <w:spacing w:val="2"/>
          <w:sz w:val="20"/>
          <w:szCs w:val="20"/>
        </w:rPr>
        <w:t>e</w:t>
      </w:r>
      <w:r w:rsidRPr="00F726FF">
        <w:rPr>
          <w:rFonts w:ascii="Arial" w:eastAsia="Arial" w:hAnsi="Arial" w:cs="Arial"/>
          <w:b/>
          <w:bCs/>
          <w:spacing w:val="-1"/>
          <w:sz w:val="20"/>
          <w:szCs w:val="20"/>
        </w:rPr>
        <w:t>z</w:t>
      </w:r>
      <w:r w:rsidRPr="00F726FF">
        <w:rPr>
          <w:rFonts w:ascii="Arial" w:eastAsia="Arial" w:hAnsi="Arial" w:cs="Arial"/>
          <w:b/>
          <w:bCs/>
          <w:spacing w:val="2"/>
          <w:sz w:val="20"/>
          <w:szCs w:val="20"/>
        </w:rPr>
        <w:t>p</w:t>
      </w:r>
      <w:r w:rsidRPr="00F726FF">
        <w:rPr>
          <w:rFonts w:ascii="Arial" w:eastAsia="Arial" w:hAnsi="Arial" w:cs="Arial"/>
          <w:b/>
          <w:bCs/>
          <w:spacing w:val="-1"/>
          <w:sz w:val="20"/>
          <w:szCs w:val="20"/>
        </w:rPr>
        <w:t>i</w:t>
      </w:r>
      <w:r w:rsidRPr="00F726FF">
        <w:rPr>
          <w:rFonts w:ascii="Arial" w:eastAsia="Arial" w:hAnsi="Arial" w:cs="Arial"/>
          <w:b/>
          <w:bCs/>
          <w:sz w:val="20"/>
          <w:szCs w:val="20"/>
        </w:rPr>
        <w:t>e</w:t>
      </w:r>
      <w:r w:rsidRPr="00F726FF">
        <w:rPr>
          <w:rFonts w:ascii="Arial" w:eastAsia="Arial" w:hAnsi="Arial" w:cs="Arial"/>
          <w:b/>
          <w:bCs/>
          <w:spacing w:val="3"/>
          <w:sz w:val="20"/>
          <w:szCs w:val="20"/>
        </w:rPr>
        <w:t>c</w:t>
      </w:r>
      <w:r w:rsidRPr="00F726FF">
        <w:rPr>
          <w:rFonts w:ascii="Arial" w:eastAsia="Arial" w:hAnsi="Arial" w:cs="Arial"/>
          <w:b/>
          <w:bCs/>
          <w:spacing w:val="-1"/>
          <w:sz w:val="20"/>
          <w:szCs w:val="20"/>
        </w:rPr>
        <w:t>z</w:t>
      </w:r>
      <w:r w:rsidRPr="00F726FF">
        <w:rPr>
          <w:rFonts w:ascii="Arial" w:eastAsia="Arial" w:hAnsi="Arial" w:cs="Arial"/>
          <w:b/>
          <w:bCs/>
          <w:sz w:val="20"/>
          <w:szCs w:val="20"/>
        </w:rPr>
        <w:t>o</w:t>
      </w:r>
      <w:r w:rsidRPr="00F726FF">
        <w:rPr>
          <w:rFonts w:ascii="Arial" w:eastAsia="Arial" w:hAnsi="Arial" w:cs="Arial"/>
          <w:b/>
          <w:bCs/>
          <w:spacing w:val="1"/>
          <w:sz w:val="20"/>
          <w:szCs w:val="20"/>
        </w:rPr>
        <w:t>n</w:t>
      </w:r>
      <w:r w:rsidRPr="00F726FF">
        <w:rPr>
          <w:rFonts w:ascii="Arial" w:eastAsia="Arial" w:hAnsi="Arial" w:cs="Arial"/>
          <w:b/>
          <w:bCs/>
          <w:sz w:val="20"/>
          <w:szCs w:val="20"/>
        </w:rPr>
        <w:t>e p</w:t>
      </w:r>
      <w:r w:rsidRPr="00F726FF">
        <w:rPr>
          <w:rFonts w:ascii="Arial" w:eastAsia="Arial" w:hAnsi="Arial" w:cs="Arial"/>
          <w:b/>
          <w:bCs/>
          <w:spacing w:val="3"/>
          <w:sz w:val="20"/>
          <w:szCs w:val="20"/>
        </w:rPr>
        <w:t>r</w:t>
      </w:r>
      <w:r w:rsidRPr="00F726FF">
        <w:rPr>
          <w:rFonts w:ascii="Arial" w:eastAsia="Arial" w:hAnsi="Arial" w:cs="Arial"/>
          <w:b/>
          <w:bCs/>
          <w:spacing w:val="-1"/>
          <w:sz w:val="20"/>
          <w:szCs w:val="20"/>
        </w:rPr>
        <w:t>z</w:t>
      </w:r>
      <w:r w:rsidRPr="00F726FF">
        <w:rPr>
          <w:rFonts w:ascii="Arial" w:eastAsia="Arial" w:hAnsi="Arial" w:cs="Arial"/>
          <w:b/>
          <w:bCs/>
          <w:spacing w:val="2"/>
          <w:sz w:val="20"/>
          <w:szCs w:val="20"/>
        </w:rPr>
        <w:t>e</w:t>
      </w:r>
      <w:r w:rsidRPr="00F726FF">
        <w:rPr>
          <w:rFonts w:ascii="Arial" w:eastAsia="Arial" w:hAnsi="Arial" w:cs="Arial"/>
          <w:b/>
          <w:bCs/>
          <w:sz w:val="20"/>
          <w:szCs w:val="20"/>
        </w:rPr>
        <w:t xml:space="preserve">z </w:t>
      </w:r>
      <w:r w:rsidRPr="00F726FF">
        <w:rPr>
          <w:rFonts w:ascii="Arial" w:eastAsia="Arial" w:hAnsi="Arial" w:cs="Arial"/>
          <w:b/>
          <w:bCs/>
          <w:spacing w:val="2"/>
          <w:sz w:val="20"/>
          <w:szCs w:val="20"/>
        </w:rPr>
        <w:t>w</w:t>
      </w:r>
      <w:r w:rsidRPr="00F726FF">
        <w:rPr>
          <w:rFonts w:ascii="Arial" w:eastAsia="Arial" w:hAnsi="Arial" w:cs="Arial"/>
          <w:b/>
          <w:bCs/>
          <w:spacing w:val="-6"/>
          <w:sz w:val="20"/>
          <w:szCs w:val="20"/>
        </w:rPr>
        <w:t>y</w:t>
      </w:r>
      <w:r w:rsidRPr="00F726FF">
        <w:rPr>
          <w:rFonts w:ascii="Arial" w:eastAsia="Arial" w:hAnsi="Arial" w:cs="Arial"/>
          <w:b/>
          <w:bCs/>
          <w:spacing w:val="3"/>
          <w:sz w:val="20"/>
          <w:szCs w:val="20"/>
        </w:rPr>
        <w:t>k</w:t>
      </w:r>
      <w:r w:rsidRPr="00F726FF">
        <w:rPr>
          <w:rFonts w:ascii="Arial" w:eastAsia="Arial" w:hAnsi="Arial" w:cs="Arial"/>
          <w:b/>
          <w:bCs/>
          <w:sz w:val="20"/>
          <w:szCs w:val="20"/>
        </w:rPr>
        <w:t>o</w:t>
      </w:r>
      <w:r w:rsidRPr="00F726FF">
        <w:rPr>
          <w:rFonts w:ascii="Arial" w:eastAsia="Arial" w:hAnsi="Arial" w:cs="Arial"/>
          <w:b/>
          <w:bCs/>
          <w:spacing w:val="1"/>
          <w:sz w:val="20"/>
          <w:szCs w:val="20"/>
        </w:rPr>
        <w:t>n</w:t>
      </w:r>
      <w:r w:rsidRPr="00F726FF">
        <w:rPr>
          <w:rFonts w:ascii="Arial" w:eastAsia="Arial" w:hAnsi="Arial" w:cs="Arial"/>
          <w:b/>
          <w:bCs/>
          <w:spacing w:val="2"/>
          <w:sz w:val="20"/>
          <w:szCs w:val="20"/>
        </w:rPr>
        <w:t>a</w:t>
      </w:r>
      <w:r w:rsidRPr="00F726FF">
        <w:rPr>
          <w:rFonts w:ascii="Arial" w:eastAsia="Arial" w:hAnsi="Arial" w:cs="Arial"/>
          <w:b/>
          <w:bCs/>
          <w:spacing w:val="-2"/>
          <w:sz w:val="20"/>
          <w:szCs w:val="20"/>
        </w:rPr>
        <w:t>w</w:t>
      </w:r>
      <w:r w:rsidRPr="00F726FF">
        <w:rPr>
          <w:rFonts w:ascii="Arial" w:eastAsia="Arial" w:hAnsi="Arial" w:cs="Arial"/>
          <w:b/>
          <w:bCs/>
          <w:spacing w:val="1"/>
          <w:sz w:val="20"/>
          <w:szCs w:val="20"/>
        </w:rPr>
        <w:t>c</w:t>
      </w:r>
      <w:r w:rsidRPr="00F726FF">
        <w:rPr>
          <w:rFonts w:ascii="Arial" w:eastAsia="Arial" w:hAnsi="Arial" w:cs="Arial"/>
          <w:b/>
          <w:bCs/>
          <w:sz w:val="20"/>
          <w:szCs w:val="20"/>
        </w:rPr>
        <w:t>ę i p</w:t>
      </w:r>
      <w:r w:rsidRPr="00F726FF">
        <w:rPr>
          <w:rFonts w:ascii="Arial" w:eastAsia="Arial" w:hAnsi="Arial" w:cs="Arial"/>
          <w:b/>
          <w:bCs/>
          <w:spacing w:val="3"/>
          <w:sz w:val="20"/>
          <w:szCs w:val="20"/>
        </w:rPr>
        <w:t>r</w:t>
      </w:r>
      <w:r w:rsidRPr="00F726FF">
        <w:rPr>
          <w:rFonts w:ascii="Arial" w:eastAsia="Arial" w:hAnsi="Arial" w:cs="Arial"/>
          <w:b/>
          <w:bCs/>
          <w:spacing w:val="-1"/>
          <w:sz w:val="20"/>
          <w:szCs w:val="20"/>
        </w:rPr>
        <w:t>z</w:t>
      </w:r>
      <w:r w:rsidRPr="00F726FF">
        <w:rPr>
          <w:rFonts w:ascii="Arial" w:eastAsia="Arial" w:hAnsi="Arial" w:cs="Arial"/>
          <w:b/>
          <w:bCs/>
          <w:sz w:val="20"/>
          <w:szCs w:val="20"/>
        </w:rPr>
        <w:t>e</w:t>
      </w:r>
      <w:r w:rsidRPr="00F726FF">
        <w:rPr>
          <w:rFonts w:ascii="Arial" w:eastAsia="Arial" w:hAnsi="Arial" w:cs="Arial"/>
          <w:b/>
          <w:bCs/>
          <w:spacing w:val="3"/>
          <w:sz w:val="20"/>
          <w:szCs w:val="20"/>
        </w:rPr>
        <w:t>k</w:t>
      </w:r>
      <w:r w:rsidRPr="00F726FF">
        <w:rPr>
          <w:rFonts w:ascii="Arial" w:eastAsia="Arial" w:hAnsi="Arial" w:cs="Arial"/>
          <w:b/>
          <w:bCs/>
          <w:spacing w:val="2"/>
          <w:sz w:val="20"/>
          <w:szCs w:val="20"/>
        </w:rPr>
        <w:t>a</w:t>
      </w:r>
      <w:r w:rsidRPr="00F726FF">
        <w:rPr>
          <w:rFonts w:ascii="Arial" w:eastAsia="Arial" w:hAnsi="Arial" w:cs="Arial"/>
          <w:b/>
          <w:bCs/>
          <w:spacing w:val="-4"/>
          <w:sz w:val="20"/>
          <w:szCs w:val="20"/>
        </w:rPr>
        <w:t>z</w:t>
      </w:r>
      <w:r w:rsidRPr="00F726FF">
        <w:rPr>
          <w:rFonts w:ascii="Arial" w:eastAsia="Arial" w:hAnsi="Arial" w:cs="Arial"/>
          <w:b/>
          <w:bCs/>
          <w:spacing w:val="2"/>
          <w:sz w:val="20"/>
          <w:szCs w:val="20"/>
        </w:rPr>
        <w:t>a</w:t>
      </w:r>
      <w:r w:rsidRPr="00F726FF">
        <w:rPr>
          <w:rFonts w:ascii="Arial" w:eastAsia="Arial" w:hAnsi="Arial" w:cs="Arial"/>
          <w:b/>
          <w:bCs/>
          <w:sz w:val="20"/>
          <w:szCs w:val="20"/>
        </w:rPr>
        <w:t xml:space="preserve">ne </w:t>
      </w:r>
      <w:r w:rsidRPr="00F726FF">
        <w:rPr>
          <w:rFonts w:ascii="Arial" w:eastAsia="Arial" w:hAnsi="Arial" w:cs="Arial"/>
          <w:b/>
          <w:bCs/>
          <w:spacing w:val="-1"/>
          <w:sz w:val="20"/>
          <w:szCs w:val="20"/>
        </w:rPr>
        <w:t>z</w:t>
      </w:r>
      <w:r w:rsidRPr="00F726FF">
        <w:rPr>
          <w:rFonts w:ascii="Arial" w:eastAsia="Arial" w:hAnsi="Arial" w:cs="Arial"/>
          <w:b/>
          <w:bCs/>
          <w:sz w:val="20"/>
          <w:szCs w:val="20"/>
        </w:rPr>
        <w:t>a</w:t>
      </w:r>
      <w:r w:rsidRPr="00F726FF">
        <w:rPr>
          <w:rFonts w:ascii="Arial" w:eastAsia="Arial" w:hAnsi="Arial" w:cs="Arial"/>
          <w:b/>
          <w:bCs/>
          <w:spacing w:val="4"/>
          <w:sz w:val="20"/>
          <w:szCs w:val="20"/>
        </w:rPr>
        <w:t>m</w:t>
      </w:r>
      <w:r w:rsidRPr="00F726FF">
        <w:rPr>
          <w:rFonts w:ascii="Arial" w:eastAsia="Arial" w:hAnsi="Arial" w:cs="Arial"/>
          <w:b/>
          <w:bCs/>
          <w:sz w:val="20"/>
          <w:szCs w:val="20"/>
        </w:rPr>
        <w:t>a</w:t>
      </w:r>
      <w:r w:rsidRPr="00F726FF">
        <w:rPr>
          <w:rFonts w:ascii="Arial" w:eastAsia="Arial" w:hAnsi="Arial" w:cs="Arial"/>
          <w:b/>
          <w:bCs/>
          <w:spacing w:val="-3"/>
          <w:sz w:val="20"/>
          <w:szCs w:val="20"/>
        </w:rPr>
        <w:t>w</w:t>
      </w:r>
      <w:r w:rsidRPr="00F726FF">
        <w:rPr>
          <w:rFonts w:ascii="Arial" w:eastAsia="Arial" w:hAnsi="Arial" w:cs="Arial"/>
          <w:b/>
          <w:bCs/>
          <w:spacing w:val="1"/>
          <w:sz w:val="20"/>
          <w:szCs w:val="20"/>
        </w:rPr>
        <w:t>i</w:t>
      </w:r>
      <w:r w:rsidRPr="00F726FF">
        <w:rPr>
          <w:rFonts w:ascii="Arial" w:eastAsia="Arial" w:hAnsi="Arial" w:cs="Arial"/>
          <w:b/>
          <w:bCs/>
          <w:sz w:val="20"/>
          <w:szCs w:val="20"/>
        </w:rPr>
        <w:t>a</w:t>
      </w:r>
      <w:r w:rsidRPr="00F726FF">
        <w:rPr>
          <w:rFonts w:ascii="Arial" w:eastAsia="Arial" w:hAnsi="Arial" w:cs="Arial"/>
          <w:b/>
          <w:bCs/>
          <w:spacing w:val="1"/>
          <w:sz w:val="20"/>
          <w:szCs w:val="20"/>
        </w:rPr>
        <w:t>j</w:t>
      </w:r>
      <w:r w:rsidRPr="00F726FF">
        <w:rPr>
          <w:rFonts w:ascii="Arial" w:eastAsia="Arial" w:hAnsi="Arial" w:cs="Arial"/>
          <w:b/>
          <w:bCs/>
          <w:sz w:val="20"/>
          <w:szCs w:val="20"/>
        </w:rPr>
        <w:t>ą</w:t>
      </w:r>
      <w:r w:rsidRPr="00F726FF">
        <w:rPr>
          <w:rFonts w:ascii="Arial" w:eastAsia="Arial" w:hAnsi="Arial" w:cs="Arial"/>
          <w:b/>
          <w:bCs/>
          <w:spacing w:val="1"/>
          <w:sz w:val="20"/>
          <w:szCs w:val="20"/>
        </w:rPr>
        <w:t>c</w:t>
      </w:r>
      <w:r w:rsidRPr="00F726FF">
        <w:rPr>
          <w:rFonts w:ascii="Arial" w:eastAsia="Arial" w:hAnsi="Arial" w:cs="Arial"/>
          <w:b/>
          <w:bCs/>
          <w:sz w:val="20"/>
          <w:szCs w:val="20"/>
        </w:rPr>
        <w:t>e</w:t>
      </w:r>
      <w:r w:rsidRPr="00F726FF">
        <w:rPr>
          <w:rFonts w:ascii="Arial" w:eastAsia="Arial" w:hAnsi="Arial" w:cs="Arial"/>
          <w:b/>
          <w:bCs/>
          <w:spacing w:val="4"/>
          <w:sz w:val="20"/>
          <w:szCs w:val="20"/>
        </w:rPr>
        <w:t>m</w:t>
      </w:r>
      <w:r w:rsidRPr="00F726FF">
        <w:rPr>
          <w:rFonts w:ascii="Arial" w:eastAsia="Arial" w:hAnsi="Arial" w:cs="Arial"/>
          <w:b/>
          <w:bCs/>
          <w:sz w:val="20"/>
          <w:szCs w:val="20"/>
        </w:rPr>
        <w:t>u.</w:t>
      </w:r>
    </w:p>
    <w:p w14:paraId="357308DC" w14:textId="77777777" w:rsidR="00AA3409" w:rsidRPr="00F726FF" w:rsidRDefault="00AA3409" w:rsidP="00095E99">
      <w:pPr>
        <w:widowControl w:val="0"/>
        <w:tabs>
          <w:tab w:val="left" w:pos="227"/>
          <w:tab w:val="left" w:pos="284"/>
        </w:tabs>
        <w:suppressAutoHyphens/>
        <w:spacing w:line="360" w:lineRule="auto"/>
        <w:rPr>
          <w:rFonts w:ascii="Arial" w:eastAsia="Lucida Sans Unicode" w:hAnsi="Arial" w:cs="Arial"/>
          <w:sz w:val="20"/>
          <w:szCs w:val="20"/>
          <w:lang w:eastAsia="en-US"/>
        </w:rPr>
      </w:pPr>
    </w:p>
    <w:p w14:paraId="19279D97" w14:textId="77777777" w:rsidR="006B6D8F" w:rsidRPr="00F726FF" w:rsidRDefault="006B6D8F" w:rsidP="00095E99">
      <w:pPr>
        <w:tabs>
          <w:tab w:val="left" w:pos="227"/>
          <w:tab w:val="left" w:pos="284"/>
        </w:tab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11</w:t>
      </w:r>
    </w:p>
    <w:p w14:paraId="1FD57024" w14:textId="5AC606F2"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Wykonawca udziela zamawiającemu gwarancji na wykonany przedmiot umowy </w:t>
      </w:r>
      <w:r w:rsidRPr="00F726FF">
        <w:rPr>
          <w:rFonts w:ascii="Arial" w:eastAsia="Lucida Sans Unicode" w:hAnsi="Arial" w:cs="Arial"/>
          <w:b/>
          <w:sz w:val="20"/>
          <w:szCs w:val="20"/>
          <w:lang w:eastAsia="en-US"/>
        </w:rPr>
        <w:t>na okres 60 miesięcy</w:t>
      </w:r>
      <w:r w:rsidRPr="00F726FF">
        <w:rPr>
          <w:rFonts w:ascii="Arial" w:eastAsia="Lucida Sans Unicode" w:hAnsi="Arial" w:cs="Arial"/>
          <w:bCs/>
          <w:sz w:val="20"/>
          <w:szCs w:val="20"/>
          <w:lang w:eastAsia="en-US"/>
        </w:rPr>
        <w:t xml:space="preserve">, </w:t>
      </w:r>
      <w:r w:rsidRPr="00F726FF">
        <w:rPr>
          <w:rFonts w:ascii="Arial" w:eastAsia="Lucida Sans Unicode" w:hAnsi="Arial" w:cs="Arial"/>
          <w:sz w:val="20"/>
          <w:szCs w:val="20"/>
          <w:lang w:eastAsia="en-US"/>
        </w:rPr>
        <w:t>licząc od daty końcowego odbioru przedmiotu umowy.</w:t>
      </w:r>
      <w:r w:rsidR="00A80472" w:rsidRPr="00F726FF">
        <w:rPr>
          <w:rFonts w:ascii="Arial" w:eastAsia="Lucida Sans Unicode" w:hAnsi="Arial" w:cs="Arial"/>
          <w:sz w:val="20"/>
          <w:szCs w:val="20"/>
          <w:lang w:eastAsia="en-US"/>
        </w:rPr>
        <w:t xml:space="preserve"> W celu uniknięcia wątpliwości strony zgodnie potwierdzają, że wady stwierdzone podczas odbioru końcowego, o ile nie będą one stanowić podstawy do odmowy odbioru, objęte są rękojmią, w konsekwencji zastosowanie mają do nich wszystkie uprawnienia przysługujące </w:t>
      </w:r>
      <w:r w:rsidR="00D151C2">
        <w:rPr>
          <w:rFonts w:ascii="Arial" w:eastAsia="Lucida Sans Unicode" w:hAnsi="Arial" w:cs="Arial"/>
          <w:sz w:val="20"/>
          <w:szCs w:val="20"/>
          <w:lang w:eastAsia="en-US"/>
        </w:rPr>
        <w:t>z</w:t>
      </w:r>
      <w:r w:rsidR="00A80472" w:rsidRPr="00F726FF">
        <w:rPr>
          <w:rFonts w:ascii="Arial" w:eastAsia="Lucida Sans Unicode" w:hAnsi="Arial" w:cs="Arial"/>
          <w:sz w:val="20"/>
          <w:szCs w:val="20"/>
          <w:lang w:eastAsia="en-US"/>
        </w:rPr>
        <w:t>amawiającemu z tytułu rękojmi oraz obowiązki Wykonawcy wynikające z tego tytułu.</w:t>
      </w:r>
    </w:p>
    <w:p w14:paraId="5A3BD717" w14:textId="77777777"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Okres gwarancji ulega wydłużeniu o czas potrzebny na usunięcie wad i usterek.</w:t>
      </w:r>
    </w:p>
    <w:p w14:paraId="44B7682B" w14:textId="2FEF221A"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okresie gwarancji wykonawca zobowiązuje się do bezpłatnego usuwania wad i usterek niezwłocznie, jednak nie później niż w terminie 14 dni</w:t>
      </w:r>
      <w:r w:rsidR="004B4079" w:rsidRPr="00F726FF">
        <w:rPr>
          <w:rFonts w:ascii="Arial" w:eastAsia="Lucida Sans Unicode" w:hAnsi="Arial" w:cs="Arial"/>
          <w:sz w:val="20"/>
          <w:szCs w:val="20"/>
          <w:lang w:eastAsia="en-US"/>
        </w:rPr>
        <w:t>,</w:t>
      </w:r>
      <w:r w:rsidRPr="00F726FF">
        <w:rPr>
          <w:rFonts w:ascii="Arial" w:eastAsia="Lucida Sans Unicode" w:hAnsi="Arial" w:cs="Arial"/>
          <w:sz w:val="20"/>
          <w:szCs w:val="20"/>
          <w:lang w:eastAsia="en-US"/>
        </w:rPr>
        <w:t xml:space="preserve"> licząc od daty przekazania przez zamawiającego informacji</w:t>
      </w:r>
      <w:r w:rsidRPr="00F726FF">
        <w:rPr>
          <w:rFonts w:ascii="Arial" w:eastAsia="Lucida Sans Unicode" w:hAnsi="Arial" w:cs="Arial"/>
          <w:sz w:val="20"/>
          <w:szCs w:val="20"/>
          <w:lang w:eastAsia="en-US"/>
        </w:rPr>
        <w:br/>
        <w:t>o wadach w formie pisemnej, telefonicznie lub drogą elektroniczną.</w:t>
      </w:r>
    </w:p>
    <w:p w14:paraId="7CEA4F25" w14:textId="38465C24" w:rsidR="00A80472" w:rsidRPr="00F726FF" w:rsidRDefault="00A80472"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Wykonawca zobowiązany jest do przekazania </w:t>
      </w:r>
      <w:r w:rsidR="00D151C2">
        <w:rPr>
          <w:rFonts w:ascii="Arial" w:eastAsia="Lucida Sans Unicode" w:hAnsi="Arial" w:cs="Arial"/>
          <w:sz w:val="20"/>
          <w:szCs w:val="20"/>
          <w:lang w:eastAsia="en-US"/>
        </w:rPr>
        <w:t>z</w:t>
      </w:r>
      <w:r w:rsidRPr="00F726FF">
        <w:rPr>
          <w:rFonts w:ascii="Arial" w:eastAsia="Lucida Sans Unicode" w:hAnsi="Arial" w:cs="Arial"/>
          <w:sz w:val="20"/>
          <w:szCs w:val="20"/>
          <w:lang w:eastAsia="en-US"/>
        </w:rPr>
        <w:t>amawiającemu gwarancji producentów dla zamontowanych urządzeń oraz sprzętu.</w:t>
      </w:r>
    </w:p>
    <w:p w14:paraId="5CBA53A7" w14:textId="6809EF41" w:rsidR="00A80472" w:rsidRPr="00F726FF" w:rsidRDefault="00A80472"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Rękojmia i gwarancja obejmują także odpowiedzialność z tytułu wad tkwiących w użytych materiałach</w:t>
      </w:r>
      <w:r w:rsidR="00D151C2">
        <w:rPr>
          <w:rFonts w:ascii="Arial" w:eastAsia="Lucida Sans Unicode" w:hAnsi="Arial" w:cs="Arial"/>
          <w:sz w:val="20"/>
          <w:szCs w:val="20"/>
          <w:lang w:eastAsia="en-US"/>
        </w:rPr>
        <w:br/>
      </w:r>
      <w:r w:rsidRPr="00F726FF">
        <w:rPr>
          <w:rFonts w:ascii="Arial" w:eastAsia="Lucida Sans Unicode" w:hAnsi="Arial" w:cs="Arial"/>
          <w:sz w:val="20"/>
          <w:szCs w:val="20"/>
          <w:lang w:eastAsia="en-US"/>
        </w:rPr>
        <w:t>i urządzeniach oraz wadliwym wykonaniu prac oraz szkód w powstałych w związku z wystąpieniem wady.</w:t>
      </w:r>
    </w:p>
    <w:p w14:paraId="4B241928" w14:textId="77777777"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Gwarancja obejmuje uprawnienie zamawiającego do żądania naprawy lub wymiany na nowe poszczególnych elementów przedmiotu umowy. Naprawa lub wymiana odbywają się na koszt wykonawcy.</w:t>
      </w:r>
    </w:p>
    <w:p w14:paraId="26D22198" w14:textId="1C674F57" w:rsidR="00C50FDE" w:rsidRPr="00F726FF" w:rsidRDefault="00C50FDE"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 przypadkach, gdy wada stanowi zagrożenie dla życia lub zdrowia ludzi lub szkody o dużych rozmiarach Wykonawca zobowiązany jest </w:t>
      </w:r>
      <w:r w:rsidR="0068345C" w:rsidRPr="00F726FF">
        <w:rPr>
          <w:rFonts w:ascii="Arial" w:eastAsia="Lucida Sans Unicode" w:hAnsi="Arial" w:cs="Arial"/>
          <w:sz w:val="20"/>
          <w:szCs w:val="20"/>
          <w:lang w:eastAsia="en-US"/>
        </w:rPr>
        <w:t>do niezwłocznego zabezpieczenia miejsca wystąpienia wady w celu usunięcia zagrożeń lub niedopuszczenia do powiększenia się szkody.</w:t>
      </w:r>
    </w:p>
    <w:p w14:paraId="42E5DDB6" w14:textId="77777777"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w okresie gwarancyjnym zapewni na swój koszt bieżącą konserwację, przeglądy techniczne, przeglądy serwisowe zgodnie z zaleceniami producenta.</w:t>
      </w:r>
    </w:p>
    <w:p w14:paraId="08878EF2" w14:textId="50882392" w:rsidR="00214785" w:rsidRPr="00F726FF" w:rsidRDefault="00214785"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 okresie obowiązywania gwarancji i rękojmi przeprowadzane będą co 12 miesięcy przeglądy gwarancyjne. O terminie przeprowadzenia przeglądu gwarancyjnego zamawiający zawiadamiać będzie Wykonawcę nie później niż na 7 dni przed planowanym terminem przeglądu, w formie dokumentowej. Brak przeprowadzenia przeglądu nie ogranicza w żaden sposób uprawnień </w:t>
      </w:r>
      <w:r w:rsidR="00084753" w:rsidRPr="00F726FF">
        <w:rPr>
          <w:rFonts w:ascii="Arial" w:eastAsia="Lucida Sans Unicode" w:hAnsi="Arial" w:cs="Arial"/>
          <w:sz w:val="20"/>
          <w:szCs w:val="20"/>
          <w:lang w:eastAsia="en-US"/>
        </w:rPr>
        <w:t>Z</w:t>
      </w:r>
      <w:r w:rsidRPr="00F726FF">
        <w:rPr>
          <w:rFonts w:ascii="Arial" w:eastAsia="Lucida Sans Unicode" w:hAnsi="Arial" w:cs="Arial"/>
          <w:sz w:val="20"/>
          <w:szCs w:val="20"/>
          <w:lang w:eastAsia="en-US"/>
        </w:rPr>
        <w:t>amawiającego z tytułu rękojmi.</w:t>
      </w:r>
    </w:p>
    <w:p w14:paraId="07776237" w14:textId="77777777"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przypadkach uzasadnionych technicznie, jeżeli usunięcie wad wymaga dłuższego czasu, zamawiający wyznaczy dłuższy termin na ich usunięcie, po uprzedniej ocenie technicznej.</w:t>
      </w:r>
    </w:p>
    <w:p w14:paraId="09FF9C52" w14:textId="576B760A"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hAnsi="Arial" w:cs="Arial"/>
          <w:sz w:val="20"/>
          <w:szCs w:val="20"/>
        </w:rPr>
        <w:lastRenderedPageBreak/>
        <w:t>Zamawiający ma prawo dochodzić uprawnień z tytułu rękojmi za wady, niezależnie od uprawnień wynikających z gwarancji. Okres rękojmi równy jest okresowi gwarancji.</w:t>
      </w:r>
      <w:r w:rsidR="00B17D21" w:rsidRPr="00F726FF">
        <w:rPr>
          <w:rFonts w:ascii="Arial" w:hAnsi="Arial" w:cs="Arial"/>
          <w:sz w:val="20"/>
          <w:szCs w:val="20"/>
        </w:rPr>
        <w:t xml:space="preserve"> W celu uniknięcia wątpliwości strony zgodnie potwierdzają, że wady stwierdzone podczas odbioru końcowego, o ile nie będą stanowić podstawy d odmowy odbioru, objęte są rękojmią, w konsekwencji zastosowanie mają do nich wszystkie uprawnienia przysługujące zamawiającemu z tytułu rękojmi oraz obowiązki wykonawcy wynikające z tego tytułu.</w:t>
      </w:r>
    </w:p>
    <w:p w14:paraId="2E1C9C14" w14:textId="77777777"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odpowiada za wady w wykonaniu przedmiotu umowy również po okresie objętym gwarancją, jeżeli zamawiający zawiadomi wykonawcę o wadzie przed upływem okresu gwarancji.</w:t>
      </w:r>
    </w:p>
    <w:p w14:paraId="1A9C7E24" w14:textId="37373909"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hAnsi="Arial" w:cs="Arial"/>
          <w:strike/>
          <w:sz w:val="20"/>
          <w:szCs w:val="20"/>
        </w:rPr>
      </w:pPr>
      <w:r w:rsidRPr="00F726FF">
        <w:rPr>
          <w:rFonts w:ascii="Arial" w:eastAsia="Lucida Sans Unicode" w:hAnsi="Arial" w:cs="Arial"/>
          <w:sz w:val="20"/>
          <w:szCs w:val="20"/>
          <w:lang w:eastAsia="en-US"/>
        </w:rPr>
        <w:t>Jeżeli wykonawca nie usunie wad w terminie 14 dni od daty wyznaczonej przez zamawiającego na ich usunięcie, to zamawiający może zlecić usunięcie wad stronie trzeciej na koszt i ryzyko (odpowiedzialność) wykonawcy.</w:t>
      </w:r>
    </w:p>
    <w:p w14:paraId="436F1703" w14:textId="4FEB5B58" w:rsidR="004B4079" w:rsidRPr="00F726FF" w:rsidRDefault="004B4079" w:rsidP="004B4079">
      <w:pPr>
        <w:widowControl w:val="0"/>
        <w:numPr>
          <w:ilvl w:val="0"/>
          <w:numId w:val="70"/>
        </w:numPr>
        <w:tabs>
          <w:tab w:val="clear" w:pos="480"/>
          <w:tab w:val="num" w:pos="284"/>
        </w:tabs>
        <w:suppressAutoHyphens/>
        <w:spacing w:line="360" w:lineRule="auto"/>
        <w:ind w:left="284" w:hanging="284"/>
        <w:jc w:val="both"/>
        <w:rPr>
          <w:rFonts w:ascii="Arial" w:hAnsi="Arial" w:cs="Arial"/>
          <w:sz w:val="20"/>
          <w:szCs w:val="20"/>
        </w:rPr>
      </w:pPr>
      <w:r w:rsidRPr="00F726FF">
        <w:rPr>
          <w:rFonts w:ascii="Arial" w:hAnsi="Arial" w:cs="Arial"/>
          <w:sz w:val="20"/>
          <w:szCs w:val="20"/>
        </w:rPr>
        <w:t xml:space="preserve">W przypadku gdy ze względów technologicznych lub innych przyczyn, nieleżących po stronie wykonawcy, usunięcie wady będzie wymagało terminu dłuższego niż wskazany w ust. 3, zamawiający wyznaczy Wykonawcy odpowiedni termin na usunięcie wady. </w:t>
      </w:r>
    </w:p>
    <w:p w14:paraId="73BC5664" w14:textId="2AE1648A" w:rsidR="00BC5CCA" w:rsidRPr="00F726FF" w:rsidRDefault="00BC5CCA" w:rsidP="004B4079">
      <w:pPr>
        <w:widowControl w:val="0"/>
        <w:numPr>
          <w:ilvl w:val="0"/>
          <w:numId w:val="70"/>
        </w:numPr>
        <w:tabs>
          <w:tab w:val="clear" w:pos="480"/>
          <w:tab w:val="num" w:pos="284"/>
        </w:tabs>
        <w:suppressAutoHyphens/>
        <w:spacing w:line="360" w:lineRule="auto"/>
        <w:ind w:left="284" w:hanging="284"/>
        <w:jc w:val="both"/>
        <w:rPr>
          <w:rFonts w:ascii="Arial" w:hAnsi="Arial" w:cs="Arial"/>
          <w:sz w:val="20"/>
          <w:szCs w:val="20"/>
        </w:rPr>
      </w:pPr>
      <w:r w:rsidRPr="00F726FF">
        <w:rPr>
          <w:rFonts w:ascii="Arial" w:hAnsi="Arial" w:cs="Arial"/>
          <w:sz w:val="20"/>
          <w:szCs w:val="20"/>
        </w:rPr>
        <w:t>Jeżeli w wykonaniu swoich obowiązków z tytułu gwarancji Wykonawca dokona wymiany rzeczy/materiału/urządzenia wadliwego na rzecz/materiał/urządzenie wolne od wad albo dokona naprawy rzeczy/materiału/urządzenia, termin gwarancji, o którym mowa w ust. 1, w zakresie wadliwej rzeczy/materiału/urządzenia, biegnie na nowo od chwili dostarczenia i zamontowania naprawionej rzeczy/materiału/urządzenia.</w:t>
      </w:r>
    </w:p>
    <w:p w14:paraId="455D611C" w14:textId="5A41967D" w:rsidR="00BE0080" w:rsidRPr="00F726FF" w:rsidRDefault="00BE0080" w:rsidP="004B4079">
      <w:pPr>
        <w:widowControl w:val="0"/>
        <w:numPr>
          <w:ilvl w:val="0"/>
          <w:numId w:val="70"/>
        </w:numPr>
        <w:tabs>
          <w:tab w:val="clear" w:pos="480"/>
          <w:tab w:val="num" w:pos="284"/>
        </w:tabs>
        <w:suppressAutoHyphens/>
        <w:spacing w:line="360" w:lineRule="auto"/>
        <w:ind w:left="284" w:hanging="284"/>
        <w:jc w:val="both"/>
        <w:rPr>
          <w:rFonts w:ascii="Arial" w:hAnsi="Arial" w:cs="Arial"/>
          <w:sz w:val="20"/>
          <w:szCs w:val="20"/>
        </w:rPr>
      </w:pPr>
      <w:r w:rsidRPr="00F726FF">
        <w:rPr>
          <w:rFonts w:ascii="Arial" w:hAnsi="Arial" w:cs="Arial"/>
          <w:sz w:val="20"/>
          <w:szCs w:val="20"/>
        </w:rPr>
        <w:t xml:space="preserve">W okresie obowiązywania gwarancji i rękojmi, Wykonawca zobowiązuje się do wykonywania przeglądów serwisowych i okresowej konserwacji każdego dostarczonego systemu technologicznego i wszystkich zamontowanych urządzeń/sprzętu. Zakres przeglądów serwisowych i okresowej konserwacji i ich częstotliwość wynikać będzie z wymagań producentów poszczególnych systemów, urządzeń i sprzętu. </w:t>
      </w:r>
    </w:p>
    <w:p w14:paraId="009FDA83" w14:textId="0A22CA6C"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hAnsi="Arial" w:cs="Arial"/>
          <w:sz w:val="20"/>
          <w:szCs w:val="20"/>
        </w:rPr>
      </w:pPr>
      <w:r w:rsidRPr="00F726FF">
        <w:rPr>
          <w:rFonts w:ascii="Arial" w:hAnsi="Arial" w:cs="Arial"/>
          <w:sz w:val="20"/>
          <w:szCs w:val="20"/>
        </w:rPr>
        <w:t>W przypadku odstąpienia od umowy, gwarancji jakości i rękojmi za wady podlegać będzie przedmiot zamówienia zrealizowany w części wykonanej i odebranej.</w:t>
      </w:r>
    </w:p>
    <w:p w14:paraId="782E15E4" w14:textId="4926A993" w:rsidR="00084753" w:rsidRPr="00F726FF" w:rsidRDefault="00084753" w:rsidP="004B4079">
      <w:pPr>
        <w:widowControl w:val="0"/>
        <w:numPr>
          <w:ilvl w:val="0"/>
          <w:numId w:val="70"/>
        </w:numPr>
        <w:tabs>
          <w:tab w:val="clear" w:pos="480"/>
          <w:tab w:val="num" w:pos="284"/>
        </w:tabs>
        <w:suppressAutoHyphens/>
        <w:spacing w:line="360" w:lineRule="auto"/>
        <w:ind w:left="284" w:hanging="284"/>
        <w:jc w:val="both"/>
        <w:rPr>
          <w:rFonts w:ascii="Arial" w:hAnsi="Arial" w:cs="Arial"/>
          <w:sz w:val="20"/>
          <w:szCs w:val="20"/>
        </w:rPr>
      </w:pPr>
      <w:r w:rsidRPr="00F726FF">
        <w:rPr>
          <w:rFonts w:ascii="Arial" w:hAnsi="Arial" w:cs="Arial"/>
          <w:sz w:val="20"/>
          <w:szCs w:val="20"/>
        </w:rPr>
        <w:t>O ile umowa nie stanowi inaczej, postanowienia niniejszego paragrafu nie wyłączają ani nie ograniczają uprawnień Zamawiającego oraz obowiązków Wykonawcy związanych z gwarancją i rękojmią wynikających z powszechnie obowiązujących przepisach prawa.</w:t>
      </w:r>
    </w:p>
    <w:p w14:paraId="0F8E863F" w14:textId="77777777" w:rsidR="006B6D8F" w:rsidRPr="00F726FF" w:rsidRDefault="006B6D8F" w:rsidP="004B4079">
      <w:pPr>
        <w:widowControl w:val="0"/>
        <w:numPr>
          <w:ilvl w:val="0"/>
          <w:numId w:val="70"/>
        </w:numPr>
        <w:tabs>
          <w:tab w:val="clear" w:pos="480"/>
          <w:tab w:val="num" w:pos="284"/>
        </w:tabs>
        <w:suppressAutoHyphens/>
        <w:spacing w:line="360" w:lineRule="auto"/>
        <w:ind w:left="284" w:hanging="284"/>
        <w:jc w:val="both"/>
        <w:rPr>
          <w:rFonts w:ascii="Arial" w:hAnsi="Arial" w:cs="Arial"/>
          <w:sz w:val="20"/>
          <w:szCs w:val="20"/>
        </w:rPr>
      </w:pPr>
      <w:r w:rsidRPr="00F726FF">
        <w:rPr>
          <w:rFonts w:ascii="Arial" w:hAnsi="Arial" w:cs="Arial"/>
          <w:sz w:val="20"/>
          <w:szCs w:val="20"/>
        </w:rPr>
        <w:t>Udzielona rękojmia i gwarancja nie naruszają prawa zamawiającego do dochodzenia roszczeń o naprawienie szkody w pełnej wysokości na zasadach określonych w Kodeksie cywilnym.</w:t>
      </w:r>
    </w:p>
    <w:p w14:paraId="69C0CA45" w14:textId="77777777" w:rsidR="006B6D8F" w:rsidRPr="00F726FF" w:rsidRDefault="006B6D8F" w:rsidP="00095E99">
      <w:pPr>
        <w:widowControl w:val="0"/>
        <w:tabs>
          <w:tab w:val="left" w:pos="227"/>
          <w:tab w:val="left" w:pos="284"/>
        </w:tabs>
        <w:suppressAutoHyphens/>
        <w:spacing w:line="360" w:lineRule="auto"/>
        <w:rPr>
          <w:rFonts w:ascii="Arial" w:eastAsia="Lucida Sans Unicode" w:hAnsi="Arial" w:cs="Arial"/>
          <w:sz w:val="20"/>
          <w:szCs w:val="20"/>
          <w:lang w:eastAsia="en-US"/>
        </w:rPr>
      </w:pPr>
    </w:p>
    <w:p w14:paraId="241CA4ED" w14:textId="77777777" w:rsidR="006B6D8F" w:rsidRPr="00F726FF" w:rsidRDefault="006B6D8F" w:rsidP="00095E99">
      <w:pPr>
        <w:tabs>
          <w:tab w:val="left" w:pos="227"/>
          <w:tab w:val="left" w:pos="284"/>
        </w:tab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12</w:t>
      </w:r>
    </w:p>
    <w:p w14:paraId="19393085" w14:textId="07EC8D25" w:rsidR="00775E79" w:rsidRPr="006F0022" w:rsidRDefault="00775E79" w:rsidP="00D151C2">
      <w:pPr>
        <w:pStyle w:val="Akapitzlist"/>
        <w:numPr>
          <w:ilvl w:val="0"/>
          <w:numId w:val="72"/>
        </w:numPr>
        <w:tabs>
          <w:tab w:val="left" w:pos="284"/>
        </w:tabs>
        <w:spacing w:line="360" w:lineRule="auto"/>
        <w:ind w:left="0" w:firstLine="0"/>
        <w:jc w:val="both"/>
        <w:rPr>
          <w:rFonts w:ascii="Arial" w:eastAsia="Lucida Sans Unicode" w:hAnsi="Arial" w:cs="Arial"/>
          <w:sz w:val="20"/>
          <w:szCs w:val="20"/>
          <w:lang w:eastAsia="en-US"/>
        </w:rPr>
      </w:pPr>
      <w:r w:rsidRPr="006F0022">
        <w:rPr>
          <w:rFonts w:ascii="Arial" w:eastAsia="Lucida Sans Unicode" w:hAnsi="Arial" w:cs="Arial"/>
          <w:sz w:val="20"/>
          <w:szCs w:val="20"/>
          <w:lang w:eastAsia="en-US"/>
        </w:rPr>
        <w:t xml:space="preserve">Wykonawca zobowiązuje się przedłożyć Zamawiającemu, nie później niż w dniu przekazania terenu budowy, bądź nie później niż 3 dni od dnia zawarcia umowy, polisę ubezpieczenia budowy/montażu od wszystkich </w:t>
      </w:r>
      <w:proofErr w:type="spellStart"/>
      <w:r w:rsidRPr="006F0022">
        <w:rPr>
          <w:rFonts w:ascii="Arial" w:eastAsia="Lucida Sans Unicode" w:hAnsi="Arial" w:cs="Arial"/>
          <w:sz w:val="20"/>
          <w:szCs w:val="20"/>
          <w:lang w:eastAsia="en-US"/>
        </w:rPr>
        <w:t>ryzyk</w:t>
      </w:r>
      <w:proofErr w:type="spellEnd"/>
      <w:r w:rsidR="00D151C2" w:rsidRPr="006F0022">
        <w:rPr>
          <w:rFonts w:ascii="Arial" w:eastAsia="Lucida Sans Unicode" w:hAnsi="Arial" w:cs="Arial"/>
          <w:sz w:val="20"/>
          <w:szCs w:val="20"/>
          <w:lang w:eastAsia="en-US"/>
        </w:rPr>
        <w:t xml:space="preserve"> </w:t>
      </w:r>
      <w:r w:rsidRPr="006F0022">
        <w:rPr>
          <w:rFonts w:ascii="Arial" w:eastAsia="Lucida Sans Unicode" w:hAnsi="Arial" w:cs="Arial"/>
          <w:sz w:val="20"/>
          <w:szCs w:val="20"/>
          <w:lang w:eastAsia="en-US"/>
        </w:rPr>
        <w:t xml:space="preserve">(CAR/EAR) (sekcja I – ubezpieczenie mienia) wraz z dowodem zapłaty składki dla zadania pn.: </w:t>
      </w:r>
      <w:bookmarkStart w:id="25" w:name="_Hlk201177575"/>
      <w:r w:rsidR="00CA6F02" w:rsidRPr="006F0022">
        <w:rPr>
          <w:rFonts w:ascii="Arial" w:eastAsia="Lucida Sans Unicode" w:hAnsi="Arial" w:cs="Arial"/>
          <w:sz w:val="20"/>
          <w:szCs w:val="20"/>
          <w:lang w:eastAsia="en-US"/>
        </w:rPr>
        <w:t xml:space="preserve">budowa </w:t>
      </w:r>
      <w:r w:rsidR="00D151C2" w:rsidRPr="006F0022">
        <w:rPr>
          <w:rFonts w:ascii="Arial" w:eastAsia="Lucida Sans Unicode" w:hAnsi="Arial" w:cs="Arial"/>
          <w:sz w:val="20"/>
          <w:szCs w:val="20"/>
          <w:lang w:eastAsia="en-US"/>
        </w:rPr>
        <w:t>dwó</w:t>
      </w:r>
      <w:r w:rsidR="00CA6F02" w:rsidRPr="006F0022">
        <w:rPr>
          <w:rFonts w:ascii="Arial" w:eastAsia="Lucida Sans Unicode" w:hAnsi="Arial" w:cs="Arial"/>
          <w:sz w:val="20"/>
          <w:szCs w:val="20"/>
          <w:lang w:eastAsia="en-US"/>
        </w:rPr>
        <w:t>ch budynków mieszkalnych wielorodzinnych z zagospodarowaniem terenu i infrastrukturą techniczną., zlokalizowanych w miejscowości Gościno przy ul. Osiedlowej na działkach nr 875/65 i nr 875/66 obręb 0084 Miasto Gościno</w:t>
      </w:r>
      <w:bookmarkEnd w:id="25"/>
      <w:r w:rsidR="009B0FEC" w:rsidRPr="006F0022">
        <w:rPr>
          <w:rFonts w:ascii="Arial" w:eastAsia="Lucida Sans Unicode" w:hAnsi="Arial" w:cs="Arial"/>
          <w:sz w:val="20"/>
          <w:szCs w:val="20"/>
          <w:lang w:eastAsia="en-US"/>
        </w:rPr>
        <w:t>,</w:t>
      </w:r>
      <w:r w:rsidRPr="006F0022">
        <w:rPr>
          <w:rFonts w:ascii="Arial" w:eastAsia="Lucida Sans Unicode" w:hAnsi="Arial" w:cs="Arial"/>
          <w:sz w:val="20"/>
          <w:szCs w:val="20"/>
          <w:lang w:eastAsia="en-US"/>
        </w:rPr>
        <w:t xml:space="preserve"> z sumą ubezpieczenia co najmniej równą wynagrodzeniu umownemu, z okresem ubezpieczenia na czas realizacji inwestycji z rozszerzeniem o:</w:t>
      </w:r>
    </w:p>
    <w:p w14:paraId="42071264" w14:textId="3E6FEF36" w:rsidR="00775E79" w:rsidRPr="00F726FF" w:rsidRDefault="00775E79" w:rsidP="00E6698C">
      <w:pPr>
        <w:pStyle w:val="Akapitzlist"/>
        <w:widowControl w:val="0"/>
        <w:numPr>
          <w:ilvl w:val="4"/>
          <w:numId w:val="73"/>
        </w:numPr>
        <w:suppressAutoHyphens/>
        <w:spacing w:line="360" w:lineRule="auto"/>
        <w:ind w:left="567" w:hanging="357"/>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szkody w mieniu istniejącym należącym do </w:t>
      </w:r>
      <w:r w:rsidR="00D151C2">
        <w:rPr>
          <w:rFonts w:ascii="Arial" w:eastAsia="Lucida Sans Unicode" w:hAnsi="Arial" w:cs="Arial"/>
          <w:sz w:val="20"/>
          <w:szCs w:val="20"/>
          <w:lang w:eastAsia="en-US"/>
        </w:rPr>
        <w:t>z</w:t>
      </w:r>
      <w:r w:rsidRPr="00F726FF">
        <w:rPr>
          <w:rFonts w:ascii="Arial" w:eastAsia="Lucida Sans Unicode" w:hAnsi="Arial" w:cs="Arial"/>
          <w:sz w:val="20"/>
          <w:szCs w:val="20"/>
          <w:lang w:eastAsia="en-US"/>
        </w:rPr>
        <w:t>amawiającego, jeżeli szkody te zostały spowodowane lub powstały w wyniku prowadzonych robót kontraktowych objętych ochroną ubezpieczeniową w ramach polisy CAR z limitem stanowiącym co najmniej 50% wartości umowy</w:t>
      </w:r>
      <w:r w:rsidR="00D151C2">
        <w:rPr>
          <w:rFonts w:ascii="Arial" w:eastAsia="Lucida Sans Unicode" w:hAnsi="Arial" w:cs="Arial"/>
          <w:sz w:val="20"/>
          <w:szCs w:val="20"/>
          <w:lang w:eastAsia="en-US"/>
        </w:rPr>
        <w:t>;</w:t>
      </w:r>
    </w:p>
    <w:p w14:paraId="24596963" w14:textId="0E37D4EF" w:rsidR="00775E79" w:rsidRPr="00F726FF" w:rsidRDefault="00775E79" w:rsidP="00E6698C">
      <w:pPr>
        <w:pStyle w:val="Akapitzlist"/>
        <w:widowControl w:val="0"/>
        <w:numPr>
          <w:ilvl w:val="4"/>
          <w:numId w:val="73"/>
        </w:numPr>
        <w:suppressAutoHyphens/>
        <w:spacing w:line="360" w:lineRule="auto"/>
        <w:ind w:left="567" w:hanging="357"/>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szkody powstałe wskutek błędów projektowych</w:t>
      </w:r>
      <w:r w:rsidR="00D151C2">
        <w:rPr>
          <w:rFonts w:ascii="Arial" w:eastAsia="Lucida Sans Unicode" w:hAnsi="Arial" w:cs="Arial"/>
          <w:sz w:val="20"/>
          <w:szCs w:val="20"/>
          <w:lang w:eastAsia="en-US"/>
        </w:rPr>
        <w:t>;</w:t>
      </w:r>
      <w:r w:rsidRPr="00F726FF">
        <w:rPr>
          <w:rFonts w:ascii="Arial" w:eastAsia="Lucida Sans Unicode" w:hAnsi="Arial" w:cs="Arial"/>
          <w:sz w:val="20"/>
          <w:szCs w:val="20"/>
          <w:lang w:eastAsia="en-US"/>
        </w:rPr>
        <w:t xml:space="preserve"> oraz</w:t>
      </w:r>
    </w:p>
    <w:p w14:paraId="152CB364" w14:textId="77777777" w:rsidR="00775E79" w:rsidRPr="00F726FF" w:rsidRDefault="00775E79" w:rsidP="00E6698C">
      <w:pPr>
        <w:pStyle w:val="Akapitzlist"/>
        <w:widowControl w:val="0"/>
        <w:numPr>
          <w:ilvl w:val="4"/>
          <w:numId w:val="73"/>
        </w:numPr>
        <w:suppressAutoHyphens/>
        <w:spacing w:line="360" w:lineRule="auto"/>
        <w:ind w:left="567"/>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szkody w ubezpieczonym obiekcie budowlanym powstałe w okresie 36 miesięcy po dokonaniu odbioru inwestycji.</w:t>
      </w:r>
    </w:p>
    <w:p w14:paraId="6EEAAE2F" w14:textId="6B5F11A7" w:rsidR="00775E79" w:rsidRPr="00F726FF" w:rsidRDefault="00775E79" w:rsidP="00775E79">
      <w:pPr>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Wykonawca zobowiązany jest przedłożyć, nie później niż w dniu przekazania terenu budowy, bądź nie później </w:t>
      </w:r>
      <w:r w:rsidRPr="00F726FF">
        <w:rPr>
          <w:rFonts w:ascii="Arial" w:eastAsia="Lucida Sans Unicode" w:hAnsi="Arial" w:cs="Arial"/>
          <w:sz w:val="20"/>
          <w:szCs w:val="20"/>
          <w:lang w:eastAsia="en-US"/>
        </w:rPr>
        <w:lastRenderedPageBreak/>
        <w:t xml:space="preserve">niż 3 dni od dnia zawarcia umowy, dedykowaną polisę odpowiedzialności cywilnej wraz z odpowiedzialnością </w:t>
      </w:r>
      <w:r w:rsidRPr="006F0022">
        <w:rPr>
          <w:rFonts w:ascii="Arial" w:eastAsia="Lucida Sans Unicode" w:hAnsi="Arial" w:cs="Arial"/>
          <w:sz w:val="20"/>
          <w:szCs w:val="20"/>
          <w:lang w:eastAsia="en-US"/>
        </w:rPr>
        <w:t xml:space="preserve">za podwykonawców za szkody w mieniu lub na osobie wyrządzone przez wykonawcę lub podwykonawców w trakcie realizacji zadania pn.: </w:t>
      </w:r>
      <w:r w:rsidR="00CA6F02" w:rsidRPr="006F0022">
        <w:rPr>
          <w:rFonts w:ascii="Arial" w:eastAsia="Lucida Sans Unicode" w:hAnsi="Arial" w:cs="Arial"/>
          <w:sz w:val="20"/>
          <w:szCs w:val="20"/>
          <w:lang w:eastAsia="en-US"/>
        </w:rPr>
        <w:t xml:space="preserve">budowa </w:t>
      </w:r>
      <w:r w:rsidR="00E6698C" w:rsidRPr="006F0022">
        <w:rPr>
          <w:rFonts w:ascii="Arial" w:eastAsia="Lucida Sans Unicode" w:hAnsi="Arial" w:cs="Arial"/>
          <w:sz w:val="20"/>
          <w:szCs w:val="20"/>
          <w:lang w:eastAsia="en-US"/>
        </w:rPr>
        <w:t>dwóch</w:t>
      </w:r>
      <w:r w:rsidR="00CA6F02" w:rsidRPr="006F0022">
        <w:rPr>
          <w:rFonts w:ascii="Arial" w:eastAsia="Lucida Sans Unicode" w:hAnsi="Arial" w:cs="Arial"/>
          <w:sz w:val="20"/>
          <w:szCs w:val="20"/>
          <w:lang w:eastAsia="en-US"/>
        </w:rPr>
        <w:t xml:space="preserve"> budynków mieszkalnych wielorodzinnych</w:t>
      </w:r>
      <w:r w:rsidR="003813BA">
        <w:rPr>
          <w:rFonts w:ascii="Arial" w:eastAsia="Lucida Sans Unicode" w:hAnsi="Arial" w:cs="Arial"/>
          <w:sz w:val="20"/>
          <w:szCs w:val="20"/>
          <w:lang w:eastAsia="en-US"/>
        </w:rPr>
        <w:br/>
      </w:r>
      <w:r w:rsidR="00CA6F02" w:rsidRPr="006F0022">
        <w:rPr>
          <w:rFonts w:ascii="Arial" w:eastAsia="Lucida Sans Unicode" w:hAnsi="Arial" w:cs="Arial"/>
          <w:sz w:val="20"/>
          <w:szCs w:val="20"/>
          <w:lang w:eastAsia="en-US"/>
        </w:rPr>
        <w:t>z zagospodarowaniem terenu i infrastrukturą techniczną, zlokalizowanych w miejscowości Gościno przy</w:t>
      </w:r>
      <w:r w:rsidR="003813BA">
        <w:rPr>
          <w:rFonts w:ascii="Arial" w:eastAsia="Lucida Sans Unicode" w:hAnsi="Arial" w:cs="Arial"/>
          <w:sz w:val="20"/>
          <w:szCs w:val="20"/>
          <w:lang w:eastAsia="en-US"/>
        </w:rPr>
        <w:br/>
      </w:r>
      <w:r w:rsidR="00CA6F02" w:rsidRPr="006F0022">
        <w:rPr>
          <w:rFonts w:ascii="Arial" w:eastAsia="Lucida Sans Unicode" w:hAnsi="Arial" w:cs="Arial"/>
          <w:sz w:val="20"/>
          <w:szCs w:val="20"/>
          <w:lang w:eastAsia="en-US"/>
        </w:rPr>
        <w:t>ul. Osiedlowej na działkach nr 875/65 i nr 875/66 obręb 0084 Miasto Gościno</w:t>
      </w:r>
      <w:r w:rsidRPr="006F0022">
        <w:rPr>
          <w:rFonts w:ascii="Arial" w:eastAsia="Lucida Sans Unicode" w:hAnsi="Arial" w:cs="Arial"/>
          <w:sz w:val="20"/>
          <w:szCs w:val="20"/>
          <w:lang w:eastAsia="en-US"/>
        </w:rPr>
        <w:t xml:space="preserve"> wraz z dowodem zapłaty składki, powstałe w związku z realizacją zadania określonego w umowie, przy sumie gwarancyjnej nie mniejszej niż </w:t>
      </w:r>
      <w:r w:rsidRPr="00F726FF">
        <w:rPr>
          <w:rFonts w:ascii="Arial" w:eastAsia="Lucida Sans Unicode" w:hAnsi="Arial" w:cs="Arial"/>
          <w:sz w:val="20"/>
          <w:szCs w:val="20"/>
          <w:lang w:eastAsia="en-US"/>
        </w:rPr>
        <w:t>wynagrodzenie umowne na jeden i wszystkie wypadki w okresie ubezpieczenia, spełniającą poniższe warunki:</w:t>
      </w:r>
    </w:p>
    <w:p w14:paraId="3C293D61" w14:textId="02F492E1" w:rsidR="00775E79" w:rsidRPr="00F726FF" w:rsidRDefault="00775E79" w:rsidP="005400B9">
      <w:pPr>
        <w:pStyle w:val="Akapitzlist"/>
        <w:widowControl w:val="0"/>
        <w:numPr>
          <w:ilvl w:val="1"/>
          <w:numId w:val="74"/>
        </w:numPr>
        <w:tabs>
          <w:tab w:val="left" w:pos="284"/>
        </w:tabs>
        <w:suppressAutoHyphens/>
        <w:spacing w:line="360" w:lineRule="auto"/>
        <w:ind w:left="709"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zakres ubezpieczenia obejmuje odpowiedzialność cywilną deliktową i kontraktową osób objętych ubezpieczeniem, w tym przypadek zbiegu roszczeń ze wskazanych reżimów odpowiedzialności, za szkody na osobie lub w mieniu. Ubezpieczenie obejmuje szkody oraz ich następstwa, w tym utracone korzyści, które poszkodowany mógłby uzyskać, gdyby szkody mu nie wyrządzono. Zakresem ubezpieczenia objęte są także szkody wyrządzone na skutek rażącego niedbalstwa</w:t>
      </w:r>
      <w:r w:rsidR="00E6698C">
        <w:rPr>
          <w:rFonts w:ascii="Arial" w:eastAsia="Lucida Sans Unicode" w:hAnsi="Arial" w:cs="Arial"/>
          <w:sz w:val="20"/>
          <w:szCs w:val="20"/>
          <w:lang w:eastAsia="en-US"/>
        </w:rPr>
        <w:t>;</w:t>
      </w:r>
    </w:p>
    <w:p w14:paraId="15249945" w14:textId="2BC1D1E5" w:rsidR="00775E79" w:rsidRPr="00F726FF" w:rsidRDefault="00775E79" w:rsidP="005400B9">
      <w:pPr>
        <w:pStyle w:val="Akapitzlist"/>
        <w:widowControl w:val="0"/>
        <w:numPr>
          <w:ilvl w:val="1"/>
          <w:numId w:val="74"/>
        </w:numPr>
        <w:tabs>
          <w:tab w:val="left" w:pos="284"/>
        </w:tabs>
        <w:suppressAutoHyphens/>
        <w:spacing w:line="360" w:lineRule="auto"/>
        <w:ind w:left="709"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ubezpieczony: wykonawca, zamawiający, podwykonawca</w:t>
      </w:r>
      <w:r w:rsidR="00E6698C">
        <w:rPr>
          <w:rFonts w:ascii="Arial" w:eastAsia="Lucida Sans Unicode" w:hAnsi="Arial" w:cs="Arial"/>
          <w:sz w:val="20"/>
          <w:szCs w:val="20"/>
          <w:lang w:eastAsia="en-US"/>
        </w:rPr>
        <w:t>;</w:t>
      </w:r>
    </w:p>
    <w:p w14:paraId="3818962D" w14:textId="77777777" w:rsidR="00775E79" w:rsidRPr="00F726FF" w:rsidRDefault="00775E79" w:rsidP="005400B9">
      <w:pPr>
        <w:pStyle w:val="Akapitzlist"/>
        <w:widowControl w:val="0"/>
        <w:numPr>
          <w:ilvl w:val="1"/>
          <w:numId w:val="74"/>
        </w:numPr>
        <w:tabs>
          <w:tab w:val="left" w:pos="284"/>
        </w:tabs>
        <w:suppressAutoHyphens/>
        <w:spacing w:line="360" w:lineRule="auto"/>
        <w:ind w:left="709"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obligatoryjne rozszerzenia zakresu ubezpieczenia wraz z limitami sumy gwarancyjnej na jeden i wszystkie wypadki w okresie ubezpieczenia:</w:t>
      </w:r>
    </w:p>
    <w:p w14:paraId="22461956" w14:textId="77777777"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szkody powodujące roszczenia pomiędzy ubezpieczonymi na podstawie tej samej umowy ubezpieczenia (OC wzajemna) – limit do wysokości sumy gwarancyjnej,</w:t>
      </w:r>
    </w:p>
    <w:p w14:paraId="7646BBAD" w14:textId="5358E833"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szkody powstałe po wykonaniu pracy lub usługi, wynikłe</w:t>
      </w:r>
      <w:r w:rsidR="00E6698C">
        <w:rPr>
          <w:rFonts w:ascii="Arial" w:eastAsia="Lucida Sans Unicode" w:hAnsi="Arial" w:cs="Arial"/>
          <w:sz w:val="20"/>
          <w:szCs w:val="20"/>
          <w:lang w:eastAsia="en-US"/>
        </w:rPr>
        <w:br/>
      </w:r>
      <w:r w:rsidRPr="00F726FF">
        <w:rPr>
          <w:rFonts w:ascii="Arial" w:eastAsia="Lucida Sans Unicode" w:hAnsi="Arial" w:cs="Arial"/>
          <w:sz w:val="20"/>
          <w:szCs w:val="20"/>
          <w:lang w:eastAsia="en-US"/>
        </w:rPr>
        <w:t>z nienależytego wykonania zobowiązania – limit do wysokości sumy gwarancyjnej,</w:t>
      </w:r>
    </w:p>
    <w:p w14:paraId="129AC7F9" w14:textId="77777777"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szkody wyrządzone przez podwykonawców ubezpieczonego – limit do wysokości sumy gwarancyjnej,</w:t>
      </w:r>
    </w:p>
    <w:p w14:paraId="56F65321" w14:textId="459DF929"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szkody wyrządzone w związku z wprowadzenie produktu do obrotu,</w:t>
      </w:r>
    </w:p>
    <w:p w14:paraId="42DFF141" w14:textId="77777777"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szkody będące następstwem wypadków przy pracy wyrządzone pracownikom ubezpieczonego,</w:t>
      </w:r>
    </w:p>
    <w:p w14:paraId="24372368" w14:textId="14D0E038" w:rsidR="00775E79" w:rsidRPr="00F726FF" w:rsidRDefault="0021348F"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odpowiedzialność </w:t>
      </w:r>
      <w:r w:rsidR="00775E79" w:rsidRPr="00F726FF">
        <w:rPr>
          <w:rFonts w:ascii="Arial" w:eastAsia="Lucida Sans Unicode" w:hAnsi="Arial" w:cs="Arial"/>
          <w:sz w:val="20"/>
          <w:szCs w:val="20"/>
          <w:lang w:eastAsia="en-US"/>
        </w:rPr>
        <w:t>cywilna za szkody w nieruchomościach znajdujących się w pieczy, pod nadzorem lub kontrolą osób objętych ubezpieczeniem – limit do pełnej wysokości,</w:t>
      </w:r>
    </w:p>
    <w:p w14:paraId="7256099F" w14:textId="77777777"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szkody spowodowane zalaniem powstałym w następstwie awarii instalacji i urządzeń wodociągowych i kanalizacyjnych, w tym szkody powstałe cofnięciem się cieczy - limit do wysokości sumy gwarancyjnej,</w:t>
      </w:r>
    </w:p>
    <w:p w14:paraId="69BC057B" w14:textId="77777777"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czyste starty finansowe, rozumiane jako szkody majątkowe, niewynikające ze szkody w mieniu lub szkody osobowej,</w:t>
      </w:r>
    </w:p>
    <w:p w14:paraId="6D2B2F19" w14:textId="77777777" w:rsidR="00775E79" w:rsidRPr="00F726FF" w:rsidRDefault="00775E79" w:rsidP="005400B9">
      <w:pPr>
        <w:pStyle w:val="Akapitzlist"/>
        <w:widowControl w:val="0"/>
        <w:numPr>
          <w:ilvl w:val="0"/>
          <w:numId w:val="76"/>
        </w:numPr>
        <w:tabs>
          <w:tab w:val="left" w:pos="284"/>
        </w:tabs>
        <w:suppressAutoHyphens/>
        <w:spacing w:line="360" w:lineRule="auto"/>
        <w:ind w:left="1134" w:hanging="283"/>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odpowiedzialność cywilna za szkody wyrządzone wskutek wibracji, osunięcia albo osiadania gruntu, w tym szkody wynikłe z działania młotów pneumatycznych, kafarów oraz innych maszyn i urządzeń (jeżeli będą używane takie maszyny – limit do wysokości sumy gwarancyjnej).</w:t>
      </w:r>
    </w:p>
    <w:p w14:paraId="2CBAD61B" w14:textId="376EE667" w:rsidR="00775E79" w:rsidRPr="00F726FF" w:rsidRDefault="00775E79" w:rsidP="00775E79">
      <w:pPr>
        <w:pStyle w:val="Akapitzlist"/>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nieprzedłożenia zamawiającemu ww. dokumentów zamawiający ma prawo od umowy odstąpić w terminie 7 dni od dnia, w którym upłynął termin na dostarczenie tych dokumentów.</w:t>
      </w:r>
    </w:p>
    <w:p w14:paraId="16B4A5C0" w14:textId="77777777" w:rsidR="00775E79" w:rsidRPr="00F726FF" w:rsidRDefault="00775E79" w:rsidP="00775E79">
      <w:pPr>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wygaśnięcia ubezpieczenia, o którym mowa w ust. 1, wykonawca - bez wzywania przez zamawiającego, zobowiązany jest przedłożyć zamawiającemu, przed jego wygaśnięciem, oryginał dokumentu potwierdzającego zawarcie nowej umowy ubezpieczenia z wymaganą przez zamawiającego wysokością sumy gwarancyjnej oraz zakresem ochrony ubezpieczeniowej na pozostały okres obowiązywania umowy.</w:t>
      </w:r>
    </w:p>
    <w:p w14:paraId="2B47655B" w14:textId="77777777" w:rsidR="00775E79" w:rsidRPr="00F726FF" w:rsidRDefault="00775E79" w:rsidP="00775E79">
      <w:pPr>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nieprzedłożenia zamawiającemu dokumentu, o którym mowa w ust. 2, przed wygaśnięciem jego ważności, wykonawca zobowiązany jest wstrzymać wykonanie przedmiotu umowy do czasu dostarczenia nowego ubezpieczenia.</w:t>
      </w:r>
    </w:p>
    <w:p w14:paraId="6D082D25" w14:textId="77777777" w:rsidR="00775E79" w:rsidRPr="00F726FF" w:rsidRDefault="00775E79" w:rsidP="00775E79">
      <w:pPr>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lastRenderedPageBreak/>
        <w:t>W przypadku wykonania przedmiotu zamówienia przy pomocy podwykonawców, wykonawca zobowiązany jest do rozszerzenia zakresu ubezpieczenia o szkody mogące powstać w wyniku działań lub zaniechania działań przez podwykonawców.</w:t>
      </w:r>
    </w:p>
    <w:p w14:paraId="6DB8E384" w14:textId="77777777" w:rsidR="00775E79" w:rsidRPr="00F726FF" w:rsidRDefault="00775E79" w:rsidP="00775E79">
      <w:pPr>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zobowiązany jest do pokrycia wszelkich kwot nieuznanych przez zakład ubezpieczeń, udziałów własnych i franszyz, a także wyczerpanych limitów odpowiedzialności do pełnej kwoty roszczenia poszkodowanego lub likwidacji zaistniałej szkody.</w:t>
      </w:r>
    </w:p>
    <w:p w14:paraId="68FD418D" w14:textId="030C7023" w:rsidR="00775E79" w:rsidRPr="00F726FF" w:rsidRDefault="00775E79" w:rsidP="00775E79">
      <w:pPr>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Wykonawca zobowiązany jest do utrzymania ubezpieczenia wskazanego w ust. 1, spełniającego wyżej wymienione warunki, przez cały okres realizacji umowy. Na każde żądanie zamawiającego wykonawca przedłoży potwierdzenia wszystkich wymagalnych składek ubezpieczeniowych. </w:t>
      </w:r>
    </w:p>
    <w:p w14:paraId="6BF3C7A6" w14:textId="2C368934" w:rsidR="00775E79" w:rsidRPr="00F726FF" w:rsidRDefault="00775E79" w:rsidP="00C67854">
      <w:pPr>
        <w:widowControl w:val="0"/>
        <w:numPr>
          <w:ilvl w:val="0"/>
          <w:numId w:val="72"/>
        </w:numPr>
        <w:tabs>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 przypadku, gdy wykonawca nie wykona jakiegokolwiek z obowiązków wynikających z ust. 1-</w:t>
      </w:r>
      <w:r w:rsidR="009B0FEC" w:rsidRPr="00F726FF">
        <w:rPr>
          <w:rFonts w:ascii="Arial" w:eastAsia="Lucida Sans Unicode" w:hAnsi="Arial" w:cs="Arial"/>
          <w:sz w:val="20"/>
          <w:szCs w:val="20"/>
          <w:lang w:eastAsia="en-US"/>
        </w:rPr>
        <w:t>6</w:t>
      </w:r>
      <w:r w:rsidRPr="00F726FF">
        <w:rPr>
          <w:rFonts w:ascii="Arial" w:eastAsia="Lucida Sans Unicode" w:hAnsi="Arial" w:cs="Arial"/>
          <w:sz w:val="20"/>
          <w:szCs w:val="20"/>
          <w:lang w:eastAsia="en-US"/>
        </w:rPr>
        <w:t xml:space="preserve"> niniejszego paragrafu zamawiający może odstąpić od umowy z przyczyn le</w:t>
      </w:r>
      <w:r w:rsidR="000072A9" w:rsidRPr="00F726FF">
        <w:rPr>
          <w:rFonts w:ascii="Arial" w:eastAsia="Lucida Sans Unicode" w:hAnsi="Arial" w:cs="Arial"/>
          <w:sz w:val="20"/>
          <w:szCs w:val="20"/>
          <w:lang w:eastAsia="en-US"/>
        </w:rPr>
        <w:t>ż</w:t>
      </w:r>
      <w:r w:rsidRPr="00F726FF">
        <w:rPr>
          <w:rFonts w:ascii="Arial" w:eastAsia="Lucida Sans Unicode" w:hAnsi="Arial" w:cs="Arial"/>
          <w:sz w:val="20"/>
          <w:szCs w:val="20"/>
          <w:lang w:eastAsia="en-US"/>
        </w:rPr>
        <w:t xml:space="preserve">ących po stronie Wykonawcy. </w:t>
      </w:r>
      <w:r w:rsidRPr="00F726FF">
        <w:rPr>
          <w:rFonts w:ascii="Arial" w:hAnsi="Arial" w:cs="Arial"/>
          <w:sz w:val="20"/>
          <w:szCs w:val="20"/>
        </w:rPr>
        <w:t>§ 8 ust. 2 niniejszej umowy stosuje się odpowiednio.</w:t>
      </w:r>
    </w:p>
    <w:p w14:paraId="277B11AB" w14:textId="77777777" w:rsidR="006B6D8F" w:rsidRPr="00F726FF" w:rsidRDefault="006B6D8F" w:rsidP="00775E79">
      <w:pPr>
        <w:widowControl w:val="0"/>
        <w:tabs>
          <w:tab w:val="left" w:pos="227"/>
          <w:tab w:val="left" w:pos="284"/>
        </w:tabs>
        <w:suppressAutoHyphens/>
        <w:spacing w:line="360" w:lineRule="auto"/>
        <w:rPr>
          <w:rFonts w:ascii="Arial" w:eastAsia="Lucida Sans Unicode" w:hAnsi="Arial" w:cs="Arial"/>
          <w:sz w:val="20"/>
          <w:szCs w:val="20"/>
          <w:lang w:eastAsia="en-US"/>
        </w:rPr>
      </w:pPr>
    </w:p>
    <w:p w14:paraId="3761974D" w14:textId="77777777" w:rsidR="00604663" w:rsidRPr="00F726FF" w:rsidRDefault="00604663" w:rsidP="00095E99">
      <w:pPr>
        <w:tabs>
          <w:tab w:val="left" w:pos="227"/>
          <w:tab w:val="left" w:pos="284"/>
        </w:tabs>
        <w:spacing w:line="360" w:lineRule="auto"/>
        <w:jc w:val="center"/>
        <w:rPr>
          <w:rFonts w:ascii="Arial" w:hAnsi="Arial" w:cs="Arial"/>
          <w:sz w:val="20"/>
          <w:szCs w:val="20"/>
        </w:rPr>
      </w:pPr>
      <w:r w:rsidRPr="00F726FF">
        <w:rPr>
          <w:rFonts w:ascii="Arial" w:hAnsi="Arial" w:cs="Arial"/>
          <w:sz w:val="20"/>
          <w:szCs w:val="20"/>
        </w:rPr>
        <w:t>§ 12a</w:t>
      </w:r>
    </w:p>
    <w:p w14:paraId="35F63812" w14:textId="318EB736" w:rsidR="00604663" w:rsidRPr="00F726FF" w:rsidRDefault="00604663" w:rsidP="000E556A">
      <w:pPr>
        <w:numPr>
          <w:ilvl w:val="0"/>
          <w:numId w:val="77"/>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Strony potwierdzają, że wykonawca przed zawarciem umowy wniósł zabezpieczenie należytego wykonania umowy, zwanego dalej „zabezpieczeniem</w:t>
      </w:r>
      <w:r w:rsidRPr="003813BA">
        <w:rPr>
          <w:rFonts w:ascii="Arial" w:hAnsi="Arial" w:cs="Arial"/>
          <w:sz w:val="20"/>
          <w:szCs w:val="20"/>
        </w:rPr>
        <w:t xml:space="preserve">”, w wysokości </w:t>
      </w:r>
      <w:r w:rsidR="003813BA">
        <w:rPr>
          <w:rFonts w:ascii="Arial" w:hAnsi="Arial" w:cs="Arial"/>
          <w:sz w:val="20"/>
          <w:szCs w:val="20"/>
        </w:rPr>
        <w:t xml:space="preserve">…. </w:t>
      </w:r>
      <w:r w:rsidRPr="003813BA">
        <w:rPr>
          <w:rFonts w:ascii="Arial" w:hAnsi="Arial" w:cs="Arial"/>
          <w:sz w:val="20"/>
          <w:szCs w:val="20"/>
        </w:rPr>
        <w:t xml:space="preserve">% </w:t>
      </w:r>
      <w:r w:rsidRPr="00F726FF">
        <w:rPr>
          <w:rFonts w:ascii="Arial" w:hAnsi="Arial" w:cs="Arial"/>
          <w:sz w:val="20"/>
          <w:szCs w:val="20"/>
        </w:rPr>
        <w:t>wynagrodzenia brutto, o którym mowa w §3 ust.1.</w:t>
      </w:r>
    </w:p>
    <w:p w14:paraId="41D1CEE0" w14:textId="77777777" w:rsidR="00604663" w:rsidRPr="00F726FF" w:rsidRDefault="00604663" w:rsidP="000E556A">
      <w:pPr>
        <w:numPr>
          <w:ilvl w:val="0"/>
          <w:numId w:val="77"/>
        </w:numPr>
        <w:tabs>
          <w:tab w:val="left" w:pos="284"/>
        </w:tabs>
        <w:spacing w:line="360" w:lineRule="auto"/>
        <w:ind w:left="284" w:hanging="284"/>
        <w:jc w:val="both"/>
        <w:rPr>
          <w:rFonts w:ascii="Arial" w:hAnsi="Arial" w:cs="Arial"/>
          <w:sz w:val="20"/>
          <w:szCs w:val="20"/>
        </w:rPr>
      </w:pPr>
      <w:r w:rsidRPr="00F726FF">
        <w:rPr>
          <w:rFonts w:ascii="Arial" w:hAnsi="Arial" w:cs="Arial"/>
          <w:sz w:val="20"/>
          <w:szCs w:val="20"/>
        </w:rPr>
        <w:t>Zabezpieczenie zostanie zwrócone wykonawcy:</w:t>
      </w:r>
    </w:p>
    <w:p w14:paraId="28FA3407" w14:textId="77777777" w:rsidR="00604663" w:rsidRPr="00F726FF" w:rsidRDefault="00604663" w:rsidP="000E556A">
      <w:pPr>
        <w:numPr>
          <w:ilvl w:val="1"/>
          <w:numId w:val="78"/>
        </w:numPr>
        <w:tabs>
          <w:tab w:val="left" w:pos="284"/>
        </w:tabs>
        <w:spacing w:line="360" w:lineRule="auto"/>
        <w:jc w:val="both"/>
        <w:rPr>
          <w:rFonts w:ascii="Arial" w:hAnsi="Arial" w:cs="Arial"/>
          <w:sz w:val="20"/>
          <w:szCs w:val="20"/>
        </w:rPr>
      </w:pPr>
      <w:r w:rsidRPr="00F726FF">
        <w:rPr>
          <w:rFonts w:ascii="Arial" w:hAnsi="Arial" w:cs="Arial"/>
          <w:sz w:val="20"/>
          <w:szCs w:val="20"/>
        </w:rPr>
        <w:t>w wysokości 70% zabezpieczenia - w terminie 30 dni od dnia wykonania zamówienia i uznania przez zamawiającego za należycie wykonane, co zostanie pokwitowane protokołem odbioru końcowego robót;</w:t>
      </w:r>
    </w:p>
    <w:p w14:paraId="21AAC36A" w14:textId="77777777" w:rsidR="00604663" w:rsidRPr="00F726FF" w:rsidRDefault="00604663" w:rsidP="000E556A">
      <w:pPr>
        <w:numPr>
          <w:ilvl w:val="1"/>
          <w:numId w:val="78"/>
        </w:numPr>
        <w:tabs>
          <w:tab w:val="left" w:pos="284"/>
        </w:tabs>
        <w:spacing w:line="360" w:lineRule="auto"/>
        <w:jc w:val="both"/>
        <w:rPr>
          <w:rFonts w:ascii="Arial" w:hAnsi="Arial" w:cs="Arial"/>
          <w:sz w:val="20"/>
          <w:szCs w:val="20"/>
        </w:rPr>
      </w:pPr>
      <w:r w:rsidRPr="00F726FF">
        <w:rPr>
          <w:rFonts w:ascii="Arial" w:hAnsi="Arial" w:cs="Arial"/>
          <w:sz w:val="20"/>
          <w:szCs w:val="20"/>
        </w:rPr>
        <w:t>w wysokości 30% zabezpieczenia - w terminie 15 dni po upływie okresu rękojmi za wady lub gwarancji.</w:t>
      </w:r>
    </w:p>
    <w:p w14:paraId="2F178F4D" w14:textId="77A02D82" w:rsidR="00604663" w:rsidRPr="00F726FF" w:rsidRDefault="00604663" w:rsidP="000E556A">
      <w:pPr>
        <w:pStyle w:val="Akapitzlist"/>
        <w:numPr>
          <w:ilvl w:val="0"/>
          <w:numId w:val="77"/>
        </w:numPr>
        <w:spacing w:line="360" w:lineRule="auto"/>
        <w:ind w:left="284" w:hanging="284"/>
        <w:jc w:val="both"/>
        <w:rPr>
          <w:rFonts w:ascii="Arial" w:hAnsi="Arial" w:cs="Arial"/>
          <w:sz w:val="20"/>
          <w:szCs w:val="20"/>
        </w:rPr>
      </w:pPr>
      <w:r w:rsidRPr="00F726FF">
        <w:rPr>
          <w:rFonts w:ascii="Arial" w:hAnsi="Arial" w:cs="Arial"/>
          <w:sz w:val="20"/>
          <w:szCs w:val="20"/>
        </w:rPr>
        <w:t>Zamawiający wstrzyma się ze zwrotem części zabezpieczenia należytego wykonania umowy, o którym mowa w ust. 2 pkt 1 w przypadku, gdy wykonawca nie usunął w terminie stwierdzonych w trakcie odbioru wad lub jest w trakcie ich usuwania.</w:t>
      </w:r>
    </w:p>
    <w:p w14:paraId="35E155FD" w14:textId="1E175FA1" w:rsidR="00604663" w:rsidRPr="00F726FF" w:rsidRDefault="00604663" w:rsidP="000E556A">
      <w:pPr>
        <w:pStyle w:val="Akapitzlist"/>
        <w:numPr>
          <w:ilvl w:val="0"/>
          <w:numId w:val="77"/>
        </w:numPr>
        <w:spacing w:line="360" w:lineRule="auto"/>
        <w:ind w:left="284" w:hanging="284"/>
        <w:jc w:val="both"/>
        <w:rPr>
          <w:rFonts w:ascii="Arial" w:hAnsi="Arial" w:cs="Arial"/>
          <w:sz w:val="20"/>
          <w:szCs w:val="20"/>
        </w:rPr>
      </w:pPr>
      <w:r w:rsidRPr="00F726FF">
        <w:rPr>
          <w:rFonts w:ascii="Arial" w:hAnsi="Arial" w:cs="Arial"/>
          <w:sz w:val="20"/>
          <w:szCs w:val="20"/>
        </w:rPr>
        <w:t>W przypadku wniesienia zabezpieczenia w formie gwarancji, w której określono termin jej wygaśnięcia,</w:t>
      </w:r>
      <w:r w:rsidRPr="00F726FF">
        <w:rPr>
          <w:rFonts w:ascii="Arial" w:hAnsi="Arial" w:cs="Arial"/>
          <w:sz w:val="20"/>
          <w:szCs w:val="20"/>
        </w:rPr>
        <w:br/>
        <w:t>w sytuacji przedłużenia terminu wykonania przedmiotu umowy, określonego w § 2 ust. 1 na podstawie aneksu wykonawca zobowiązany jest przed podpisaniem aneksu do umowy do przedłożenia gwarancji z terminem odpowiednio wydłużającym okres zabezpieczenia z uwzględnieniem postanowień tego paragrafu oraz SWZ pod rygorem rozwiązania umowy z przyczyn zależnych od wykonawcy.</w:t>
      </w:r>
    </w:p>
    <w:p w14:paraId="20AC9CA9" w14:textId="77777777" w:rsidR="00604663" w:rsidRPr="00F726FF" w:rsidRDefault="00604663" w:rsidP="00095E99">
      <w:pPr>
        <w:tabs>
          <w:tab w:val="left" w:pos="227"/>
          <w:tab w:val="left" w:pos="284"/>
        </w:tabs>
        <w:spacing w:line="360" w:lineRule="auto"/>
        <w:jc w:val="center"/>
        <w:rPr>
          <w:rFonts w:ascii="Arial" w:eastAsia="Lucida Sans Unicode" w:hAnsi="Arial" w:cs="Arial"/>
          <w:sz w:val="20"/>
          <w:szCs w:val="20"/>
          <w:lang w:eastAsia="en-US"/>
        </w:rPr>
      </w:pPr>
    </w:p>
    <w:p w14:paraId="1902B964" w14:textId="77777777" w:rsidR="005C3839" w:rsidRPr="00F726FF" w:rsidRDefault="005C3839" w:rsidP="00095E99">
      <w:pPr>
        <w:tabs>
          <w:tab w:val="left" w:pos="227"/>
          <w:tab w:val="left" w:pos="284"/>
        </w:tab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1</w:t>
      </w:r>
      <w:r w:rsidR="006B6D8F" w:rsidRPr="00F726FF">
        <w:rPr>
          <w:rFonts w:ascii="Arial" w:eastAsia="Lucida Sans Unicode" w:hAnsi="Arial" w:cs="Arial"/>
          <w:sz w:val="20"/>
          <w:szCs w:val="20"/>
          <w:lang w:eastAsia="en-US"/>
        </w:rPr>
        <w:t>3</w:t>
      </w:r>
    </w:p>
    <w:p w14:paraId="7C33948A" w14:textId="77777777" w:rsidR="00DD0570" w:rsidRPr="00F726FF" w:rsidRDefault="00DD0570" w:rsidP="00F73AE1">
      <w:pPr>
        <w:pStyle w:val="Akapitzlist"/>
        <w:numPr>
          <w:ilvl w:val="0"/>
          <w:numId w:val="94"/>
        </w:numPr>
        <w:spacing w:line="360" w:lineRule="auto"/>
        <w:ind w:left="284" w:hanging="284"/>
        <w:contextualSpacing w:val="0"/>
        <w:jc w:val="both"/>
        <w:rPr>
          <w:rFonts w:ascii="Arial" w:hAnsi="Arial" w:cs="Arial"/>
          <w:sz w:val="20"/>
          <w:szCs w:val="20"/>
        </w:rPr>
      </w:pPr>
      <w:r w:rsidRPr="00F726FF">
        <w:rPr>
          <w:rFonts w:ascii="Arial" w:hAnsi="Arial" w:cs="Arial"/>
          <w:sz w:val="20"/>
          <w:szCs w:val="20"/>
        </w:rPr>
        <w:t>Zamawiający przewiduje możliwość wprowadzenia istotnych zmian postanowień umowy polegających na:</w:t>
      </w:r>
    </w:p>
    <w:p w14:paraId="61D66B24" w14:textId="77777777" w:rsidR="00DD0570" w:rsidRPr="00F726FF" w:rsidRDefault="00DD0570" w:rsidP="00F73AE1">
      <w:pPr>
        <w:pStyle w:val="Akapitzlist"/>
        <w:spacing w:line="360" w:lineRule="auto"/>
        <w:ind w:left="284"/>
        <w:rPr>
          <w:rFonts w:ascii="Arial" w:hAnsi="Arial" w:cs="Arial"/>
          <w:sz w:val="20"/>
          <w:szCs w:val="20"/>
        </w:rPr>
      </w:pPr>
      <w:r w:rsidRPr="00F726FF">
        <w:rPr>
          <w:rFonts w:ascii="Arial" w:hAnsi="Arial" w:cs="Arial"/>
          <w:sz w:val="20"/>
          <w:szCs w:val="20"/>
        </w:rPr>
        <w:t>1) zmianie terminów realizacji przedmiotu umowy;</w:t>
      </w:r>
    </w:p>
    <w:p w14:paraId="79D92B67" w14:textId="77777777" w:rsidR="00DD0570" w:rsidRPr="00F726FF" w:rsidRDefault="00DD0570" w:rsidP="00F73AE1">
      <w:pPr>
        <w:pStyle w:val="Akapitzlist"/>
        <w:spacing w:line="360" w:lineRule="auto"/>
        <w:ind w:left="284"/>
        <w:rPr>
          <w:rFonts w:ascii="Arial" w:hAnsi="Arial" w:cs="Arial"/>
          <w:sz w:val="20"/>
          <w:szCs w:val="20"/>
        </w:rPr>
      </w:pPr>
      <w:r w:rsidRPr="00F726FF">
        <w:rPr>
          <w:rFonts w:ascii="Arial" w:hAnsi="Arial" w:cs="Arial"/>
          <w:sz w:val="20"/>
          <w:szCs w:val="20"/>
        </w:rPr>
        <w:t>2) zmianie wynagrodzenia;</w:t>
      </w:r>
    </w:p>
    <w:p w14:paraId="1B62FAC4" w14:textId="77777777" w:rsidR="00DD0570" w:rsidRPr="00F726FF" w:rsidRDefault="00DD0570" w:rsidP="00F73AE1">
      <w:pPr>
        <w:pStyle w:val="Akapitzlist"/>
        <w:spacing w:line="360" w:lineRule="auto"/>
        <w:ind w:left="284"/>
        <w:rPr>
          <w:rFonts w:ascii="Arial" w:hAnsi="Arial" w:cs="Arial"/>
          <w:sz w:val="20"/>
          <w:szCs w:val="20"/>
        </w:rPr>
      </w:pPr>
      <w:r w:rsidRPr="00F726FF">
        <w:rPr>
          <w:rFonts w:ascii="Arial" w:hAnsi="Arial" w:cs="Arial"/>
          <w:sz w:val="20"/>
          <w:szCs w:val="20"/>
        </w:rPr>
        <w:t>3) zmianie zasad i terminów dokonywania odbiorów oraz płatności wynagrodzenia;</w:t>
      </w:r>
    </w:p>
    <w:p w14:paraId="4845D2A6" w14:textId="55B4AE6E" w:rsidR="008B03CD" w:rsidRPr="00F726FF" w:rsidRDefault="00DD0570" w:rsidP="00F73AE1">
      <w:pPr>
        <w:pStyle w:val="Akapitzlist"/>
        <w:spacing w:line="360" w:lineRule="auto"/>
        <w:ind w:left="284"/>
        <w:rPr>
          <w:rFonts w:ascii="Arial" w:hAnsi="Arial" w:cs="Arial"/>
          <w:sz w:val="20"/>
          <w:szCs w:val="20"/>
        </w:rPr>
      </w:pPr>
      <w:r w:rsidRPr="00F726FF">
        <w:rPr>
          <w:rFonts w:ascii="Arial" w:hAnsi="Arial" w:cs="Arial"/>
          <w:sz w:val="20"/>
          <w:szCs w:val="20"/>
        </w:rPr>
        <w:t>4) zmianie sposobu spełnienia oraz zakresu świadczenia.</w:t>
      </w:r>
    </w:p>
    <w:p w14:paraId="0F949DC9" w14:textId="1DDB99B4" w:rsidR="00DD0570" w:rsidRPr="00F726FF" w:rsidRDefault="00DD0570" w:rsidP="00F73AE1">
      <w:pPr>
        <w:pStyle w:val="Akapitzlist"/>
        <w:spacing w:line="360" w:lineRule="auto"/>
        <w:ind w:left="284" w:hanging="284"/>
        <w:rPr>
          <w:rFonts w:ascii="Arial" w:hAnsi="Arial" w:cs="Arial"/>
          <w:sz w:val="20"/>
          <w:szCs w:val="20"/>
        </w:rPr>
      </w:pPr>
      <w:r w:rsidRPr="00F726FF">
        <w:rPr>
          <w:rFonts w:ascii="Arial" w:hAnsi="Arial" w:cs="Arial"/>
          <w:sz w:val="20"/>
          <w:szCs w:val="20"/>
        </w:rPr>
        <w:t xml:space="preserve">2. Zmiana któregokolwiek z terminów realizacji przedmiotu umowy może nastąpić w następujących przypadkach: </w:t>
      </w:r>
    </w:p>
    <w:p w14:paraId="5375EA1B" w14:textId="77777777" w:rsidR="00DD0570" w:rsidRPr="00F726FF" w:rsidRDefault="00DD0570" w:rsidP="00F73AE1">
      <w:pPr>
        <w:pStyle w:val="Akapitzlist"/>
        <w:tabs>
          <w:tab w:val="left" w:pos="709"/>
        </w:tabs>
        <w:spacing w:line="360" w:lineRule="auto"/>
        <w:ind w:left="709" w:right="116" w:hanging="333"/>
        <w:rPr>
          <w:rFonts w:ascii="Arial" w:hAnsi="Arial" w:cs="Arial"/>
          <w:sz w:val="20"/>
          <w:szCs w:val="20"/>
        </w:rPr>
      </w:pPr>
      <w:r w:rsidRPr="00F726FF">
        <w:rPr>
          <w:rFonts w:ascii="Arial" w:hAnsi="Arial" w:cs="Arial"/>
          <w:sz w:val="20"/>
          <w:szCs w:val="20"/>
        </w:rPr>
        <w:t>1)  spowodowanych warunkami,</w:t>
      </w:r>
      <w:r w:rsidRPr="00F726FF">
        <w:rPr>
          <w:rFonts w:ascii="Arial" w:hAnsi="Arial" w:cs="Arial"/>
          <w:spacing w:val="1"/>
          <w:sz w:val="20"/>
          <w:szCs w:val="20"/>
        </w:rPr>
        <w:t xml:space="preserve"> </w:t>
      </w:r>
      <w:r w:rsidRPr="00F726FF">
        <w:rPr>
          <w:rFonts w:ascii="Arial" w:hAnsi="Arial" w:cs="Arial"/>
          <w:sz w:val="20"/>
          <w:szCs w:val="20"/>
        </w:rPr>
        <w:t>które mogą uniemożliwić</w:t>
      </w:r>
      <w:r w:rsidRPr="00F726FF">
        <w:rPr>
          <w:rFonts w:ascii="Arial" w:hAnsi="Arial" w:cs="Arial"/>
          <w:spacing w:val="-1"/>
          <w:sz w:val="20"/>
          <w:szCs w:val="20"/>
        </w:rPr>
        <w:t xml:space="preserve"> </w:t>
      </w:r>
      <w:r w:rsidRPr="00F726FF">
        <w:rPr>
          <w:rFonts w:ascii="Arial" w:hAnsi="Arial" w:cs="Arial"/>
          <w:sz w:val="20"/>
          <w:szCs w:val="20"/>
        </w:rPr>
        <w:t>prowadzenie</w:t>
      </w:r>
      <w:r w:rsidRPr="00F726FF">
        <w:rPr>
          <w:rFonts w:ascii="Arial" w:hAnsi="Arial" w:cs="Arial"/>
          <w:spacing w:val="1"/>
          <w:sz w:val="20"/>
          <w:szCs w:val="20"/>
        </w:rPr>
        <w:t xml:space="preserve"> </w:t>
      </w:r>
      <w:r w:rsidRPr="00F726FF">
        <w:rPr>
          <w:rFonts w:ascii="Arial" w:hAnsi="Arial" w:cs="Arial"/>
          <w:sz w:val="20"/>
          <w:szCs w:val="20"/>
        </w:rPr>
        <w:t>robót</w:t>
      </w:r>
      <w:r w:rsidRPr="00F726FF">
        <w:rPr>
          <w:rFonts w:ascii="Arial" w:hAnsi="Arial" w:cs="Arial"/>
          <w:spacing w:val="-4"/>
          <w:sz w:val="20"/>
          <w:szCs w:val="20"/>
        </w:rPr>
        <w:t xml:space="preserve"> </w:t>
      </w:r>
      <w:r w:rsidRPr="00F726FF">
        <w:rPr>
          <w:rFonts w:ascii="Arial" w:hAnsi="Arial" w:cs="Arial"/>
          <w:sz w:val="20"/>
          <w:szCs w:val="20"/>
        </w:rPr>
        <w:t>budowlanych:</w:t>
      </w:r>
    </w:p>
    <w:p w14:paraId="6DA2EF96" w14:textId="77777777" w:rsidR="00DD0570" w:rsidRPr="00F726FF" w:rsidRDefault="00DD0570" w:rsidP="00F73AE1">
      <w:pPr>
        <w:pStyle w:val="Akapitzlist"/>
        <w:widowControl w:val="0"/>
        <w:numPr>
          <w:ilvl w:val="0"/>
          <w:numId w:val="96"/>
        </w:numPr>
        <w:tabs>
          <w:tab w:val="left" w:pos="1134"/>
        </w:tabs>
        <w:autoSpaceDE w:val="0"/>
        <w:autoSpaceDN w:val="0"/>
        <w:spacing w:line="360" w:lineRule="auto"/>
        <w:ind w:left="1134" w:right="112" w:hanging="425"/>
        <w:contextualSpacing w:val="0"/>
        <w:jc w:val="both"/>
        <w:rPr>
          <w:rFonts w:ascii="Arial" w:hAnsi="Arial" w:cs="Arial"/>
          <w:sz w:val="20"/>
          <w:szCs w:val="20"/>
        </w:rPr>
      </w:pPr>
      <w:r w:rsidRPr="00F726FF">
        <w:rPr>
          <w:rFonts w:ascii="Arial" w:hAnsi="Arial" w:cs="Arial"/>
          <w:sz w:val="20"/>
          <w:szCs w:val="20"/>
        </w:rPr>
        <w:t>działania siły wyższej (klęski żywiołowe, pożary, strajki generalne czy lokalne, epidemie, itp.,</w:t>
      </w:r>
      <w:r w:rsidRPr="00F726FF">
        <w:rPr>
          <w:rFonts w:ascii="Arial" w:hAnsi="Arial" w:cs="Arial"/>
          <w:spacing w:val="1"/>
          <w:sz w:val="20"/>
          <w:szCs w:val="20"/>
        </w:rPr>
        <w:t xml:space="preserve"> </w:t>
      </w:r>
      <w:r w:rsidRPr="00F726FF">
        <w:rPr>
          <w:rFonts w:ascii="Arial" w:hAnsi="Arial" w:cs="Arial"/>
          <w:sz w:val="20"/>
          <w:szCs w:val="20"/>
        </w:rPr>
        <w:t>mające</w:t>
      </w:r>
      <w:r w:rsidRPr="00F726FF">
        <w:rPr>
          <w:rFonts w:ascii="Arial" w:hAnsi="Arial" w:cs="Arial"/>
          <w:spacing w:val="1"/>
          <w:sz w:val="20"/>
          <w:szCs w:val="20"/>
        </w:rPr>
        <w:t xml:space="preserve"> </w:t>
      </w:r>
      <w:r w:rsidRPr="00F726FF">
        <w:rPr>
          <w:rFonts w:ascii="Arial" w:hAnsi="Arial" w:cs="Arial"/>
          <w:sz w:val="20"/>
          <w:szCs w:val="20"/>
        </w:rPr>
        <w:t>bezpośredni</w:t>
      </w:r>
      <w:r w:rsidRPr="00F726FF">
        <w:rPr>
          <w:rFonts w:ascii="Arial" w:hAnsi="Arial" w:cs="Arial"/>
          <w:spacing w:val="1"/>
          <w:sz w:val="20"/>
          <w:szCs w:val="20"/>
        </w:rPr>
        <w:t xml:space="preserve"> </w:t>
      </w:r>
      <w:r w:rsidRPr="00F726FF">
        <w:rPr>
          <w:rFonts w:ascii="Arial" w:hAnsi="Arial" w:cs="Arial"/>
          <w:sz w:val="20"/>
          <w:szCs w:val="20"/>
        </w:rPr>
        <w:t>wpływ</w:t>
      </w:r>
      <w:r w:rsidRPr="00F726FF">
        <w:rPr>
          <w:rFonts w:ascii="Arial" w:hAnsi="Arial" w:cs="Arial"/>
          <w:spacing w:val="1"/>
          <w:sz w:val="20"/>
          <w:szCs w:val="20"/>
        </w:rPr>
        <w:t xml:space="preserve"> </w:t>
      </w:r>
      <w:r w:rsidRPr="00F726FF">
        <w:rPr>
          <w:rFonts w:ascii="Arial" w:hAnsi="Arial" w:cs="Arial"/>
          <w:sz w:val="20"/>
          <w:szCs w:val="20"/>
        </w:rPr>
        <w:t>na</w:t>
      </w:r>
      <w:r w:rsidRPr="00F726FF">
        <w:rPr>
          <w:rFonts w:ascii="Arial" w:hAnsi="Arial" w:cs="Arial"/>
          <w:spacing w:val="1"/>
          <w:sz w:val="20"/>
          <w:szCs w:val="20"/>
        </w:rPr>
        <w:t xml:space="preserve"> </w:t>
      </w:r>
      <w:r w:rsidRPr="00F726FF">
        <w:rPr>
          <w:rFonts w:ascii="Arial" w:hAnsi="Arial" w:cs="Arial"/>
          <w:sz w:val="20"/>
          <w:szCs w:val="20"/>
        </w:rPr>
        <w:t>terminowość</w:t>
      </w:r>
      <w:r w:rsidRPr="00F726FF">
        <w:rPr>
          <w:rFonts w:ascii="Arial" w:hAnsi="Arial" w:cs="Arial"/>
          <w:spacing w:val="1"/>
          <w:sz w:val="20"/>
          <w:szCs w:val="20"/>
        </w:rPr>
        <w:t xml:space="preserve"> </w:t>
      </w:r>
      <w:r w:rsidRPr="00F726FF">
        <w:rPr>
          <w:rFonts w:ascii="Arial" w:hAnsi="Arial" w:cs="Arial"/>
          <w:sz w:val="20"/>
          <w:szCs w:val="20"/>
        </w:rPr>
        <w:t>wykonywania</w:t>
      </w:r>
      <w:r w:rsidRPr="00F726FF">
        <w:rPr>
          <w:rFonts w:ascii="Arial" w:hAnsi="Arial" w:cs="Arial"/>
          <w:spacing w:val="1"/>
          <w:sz w:val="20"/>
          <w:szCs w:val="20"/>
        </w:rPr>
        <w:t xml:space="preserve"> </w:t>
      </w:r>
      <w:r w:rsidRPr="00F726FF">
        <w:rPr>
          <w:rFonts w:ascii="Arial" w:hAnsi="Arial" w:cs="Arial"/>
          <w:sz w:val="20"/>
          <w:szCs w:val="20"/>
        </w:rPr>
        <w:t>robót)</w:t>
      </w:r>
      <w:r w:rsidRPr="00F726FF">
        <w:rPr>
          <w:rFonts w:ascii="Arial" w:hAnsi="Arial" w:cs="Arial"/>
          <w:spacing w:val="1"/>
          <w:sz w:val="20"/>
          <w:szCs w:val="20"/>
        </w:rPr>
        <w:t>,</w:t>
      </w:r>
    </w:p>
    <w:p w14:paraId="1ECE4F45" w14:textId="328CA164" w:rsidR="00DD0570" w:rsidRPr="00F726FF" w:rsidRDefault="00DD0570" w:rsidP="00F73AE1">
      <w:pPr>
        <w:pStyle w:val="Akapitzlist"/>
        <w:widowControl w:val="0"/>
        <w:numPr>
          <w:ilvl w:val="0"/>
          <w:numId w:val="96"/>
        </w:numPr>
        <w:tabs>
          <w:tab w:val="left" w:pos="1134"/>
        </w:tabs>
        <w:autoSpaceDE w:val="0"/>
        <w:autoSpaceDN w:val="0"/>
        <w:spacing w:line="360" w:lineRule="auto"/>
        <w:ind w:left="1134" w:right="112" w:hanging="425"/>
        <w:contextualSpacing w:val="0"/>
        <w:jc w:val="both"/>
        <w:rPr>
          <w:rFonts w:ascii="Arial" w:hAnsi="Arial" w:cs="Arial"/>
          <w:sz w:val="20"/>
          <w:szCs w:val="20"/>
        </w:rPr>
      </w:pPr>
      <w:r w:rsidRPr="00F726FF">
        <w:rPr>
          <w:rFonts w:ascii="Arial" w:hAnsi="Arial" w:cs="Arial"/>
          <w:sz w:val="20"/>
          <w:szCs w:val="20"/>
        </w:rPr>
        <w:t>niemożliwych do przewidzenia problemów kolizji z sieciami</w:t>
      </w:r>
      <w:r w:rsidRPr="00F726FF">
        <w:rPr>
          <w:rFonts w:ascii="Arial" w:hAnsi="Arial" w:cs="Arial"/>
          <w:spacing w:val="1"/>
          <w:sz w:val="20"/>
          <w:szCs w:val="20"/>
        </w:rPr>
        <w:t xml:space="preserve"> </w:t>
      </w:r>
      <w:r w:rsidRPr="00F726FF">
        <w:rPr>
          <w:rFonts w:ascii="Arial" w:hAnsi="Arial" w:cs="Arial"/>
          <w:sz w:val="20"/>
          <w:szCs w:val="20"/>
        </w:rPr>
        <w:t>infrastruktury – utrudniających lub uniemożliwiających wykonywanie przedmiotu umowy</w:t>
      </w:r>
      <w:r w:rsidRPr="00F726FF">
        <w:rPr>
          <w:rFonts w:ascii="Arial" w:hAnsi="Arial" w:cs="Arial"/>
          <w:spacing w:val="-51"/>
          <w:sz w:val="20"/>
          <w:szCs w:val="20"/>
        </w:rPr>
        <w:t xml:space="preserve"> </w:t>
      </w:r>
      <w:r w:rsidRPr="00F726FF">
        <w:rPr>
          <w:rFonts w:ascii="Arial" w:hAnsi="Arial" w:cs="Arial"/>
          <w:sz w:val="20"/>
          <w:szCs w:val="20"/>
        </w:rPr>
        <w:t>(fakt ten musi mieć odzwierciedlenie na piśmie – np. notatka służbowa lub protokół</w:t>
      </w:r>
      <w:r w:rsidRPr="00F726FF">
        <w:rPr>
          <w:rFonts w:ascii="Arial" w:hAnsi="Arial" w:cs="Arial"/>
          <w:spacing w:val="1"/>
          <w:sz w:val="20"/>
          <w:szCs w:val="20"/>
        </w:rPr>
        <w:t xml:space="preserve"> </w:t>
      </w:r>
      <w:r w:rsidRPr="00F726FF">
        <w:rPr>
          <w:rFonts w:ascii="Arial" w:hAnsi="Arial" w:cs="Arial"/>
          <w:sz w:val="20"/>
          <w:szCs w:val="20"/>
        </w:rPr>
        <w:t>sporządzone</w:t>
      </w:r>
      <w:r w:rsidRPr="00F726FF">
        <w:rPr>
          <w:rFonts w:ascii="Arial" w:hAnsi="Arial" w:cs="Arial"/>
          <w:spacing w:val="1"/>
          <w:sz w:val="20"/>
          <w:szCs w:val="20"/>
        </w:rPr>
        <w:t xml:space="preserve"> </w:t>
      </w:r>
      <w:r w:rsidRPr="00F726FF">
        <w:rPr>
          <w:rFonts w:ascii="Arial" w:hAnsi="Arial" w:cs="Arial"/>
          <w:sz w:val="20"/>
          <w:szCs w:val="20"/>
        </w:rPr>
        <w:t>przez</w:t>
      </w:r>
      <w:r w:rsidRPr="00F726FF">
        <w:rPr>
          <w:rFonts w:ascii="Arial" w:hAnsi="Arial" w:cs="Arial"/>
          <w:spacing w:val="1"/>
          <w:sz w:val="20"/>
          <w:szCs w:val="20"/>
        </w:rPr>
        <w:t xml:space="preserve"> </w:t>
      </w:r>
      <w:r w:rsidRPr="00F726FF">
        <w:rPr>
          <w:rFonts w:ascii="Arial" w:hAnsi="Arial" w:cs="Arial"/>
          <w:sz w:val="20"/>
          <w:szCs w:val="20"/>
        </w:rPr>
        <w:t>wykonawcę</w:t>
      </w:r>
      <w:r w:rsidRPr="00F726FF">
        <w:rPr>
          <w:rFonts w:ascii="Arial" w:hAnsi="Arial" w:cs="Arial"/>
          <w:spacing w:val="1"/>
          <w:sz w:val="20"/>
          <w:szCs w:val="20"/>
        </w:rPr>
        <w:t xml:space="preserve"> </w:t>
      </w:r>
      <w:r w:rsidRPr="00F726FF">
        <w:rPr>
          <w:rFonts w:ascii="Arial" w:hAnsi="Arial" w:cs="Arial"/>
          <w:sz w:val="20"/>
          <w:szCs w:val="20"/>
        </w:rPr>
        <w:t>– i</w:t>
      </w:r>
      <w:r w:rsidRPr="00F726FF">
        <w:rPr>
          <w:rFonts w:ascii="Arial" w:hAnsi="Arial" w:cs="Arial"/>
          <w:spacing w:val="1"/>
          <w:sz w:val="20"/>
          <w:szCs w:val="20"/>
        </w:rPr>
        <w:t xml:space="preserve"> </w:t>
      </w:r>
      <w:r w:rsidRPr="00F726FF">
        <w:rPr>
          <w:rFonts w:ascii="Arial" w:hAnsi="Arial" w:cs="Arial"/>
          <w:sz w:val="20"/>
          <w:szCs w:val="20"/>
        </w:rPr>
        <w:t>obowiązkowo</w:t>
      </w:r>
      <w:r w:rsidRPr="00F726FF">
        <w:rPr>
          <w:rFonts w:ascii="Arial" w:hAnsi="Arial" w:cs="Arial"/>
          <w:spacing w:val="1"/>
          <w:sz w:val="20"/>
          <w:szCs w:val="20"/>
        </w:rPr>
        <w:t xml:space="preserve"> </w:t>
      </w:r>
      <w:r w:rsidRPr="00F726FF">
        <w:rPr>
          <w:rFonts w:ascii="Arial" w:hAnsi="Arial" w:cs="Arial"/>
          <w:sz w:val="20"/>
          <w:szCs w:val="20"/>
        </w:rPr>
        <w:t>potwierdzone</w:t>
      </w:r>
      <w:r w:rsidRPr="00F726FF">
        <w:rPr>
          <w:rFonts w:ascii="Arial" w:hAnsi="Arial" w:cs="Arial"/>
          <w:spacing w:val="1"/>
          <w:sz w:val="20"/>
          <w:szCs w:val="20"/>
        </w:rPr>
        <w:t xml:space="preserve"> </w:t>
      </w:r>
      <w:r w:rsidRPr="00F726FF">
        <w:rPr>
          <w:rFonts w:ascii="Arial" w:hAnsi="Arial" w:cs="Arial"/>
          <w:sz w:val="20"/>
          <w:szCs w:val="20"/>
        </w:rPr>
        <w:t>przez</w:t>
      </w:r>
      <w:r w:rsidRPr="00F726FF">
        <w:rPr>
          <w:rFonts w:ascii="Arial" w:hAnsi="Arial" w:cs="Arial"/>
          <w:spacing w:val="1"/>
          <w:sz w:val="20"/>
          <w:szCs w:val="20"/>
        </w:rPr>
        <w:t xml:space="preserve"> n</w:t>
      </w:r>
      <w:r w:rsidRPr="00F726FF">
        <w:rPr>
          <w:rFonts w:ascii="Arial" w:hAnsi="Arial" w:cs="Arial"/>
          <w:sz w:val="20"/>
          <w:szCs w:val="20"/>
        </w:rPr>
        <w:t>adzór</w:t>
      </w:r>
      <w:r w:rsidRPr="00F726FF">
        <w:rPr>
          <w:rFonts w:ascii="Arial" w:hAnsi="Arial" w:cs="Arial"/>
          <w:spacing w:val="1"/>
          <w:sz w:val="20"/>
          <w:szCs w:val="20"/>
        </w:rPr>
        <w:t xml:space="preserve"> i</w:t>
      </w:r>
      <w:r w:rsidRPr="00F726FF">
        <w:rPr>
          <w:rFonts w:ascii="Arial" w:hAnsi="Arial" w:cs="Arial"/>
          <w:sz w:val="20"/>
          <w:szCs w:val="20"/>
        </w:rPr>
        <w:t>nwestorski)</w:t>
      </w:r>
      <w:r w:rsidR="00E6698C">
        <w:rPr>
          <w:rFonts w:ascii="Arial" w:hAnsi="Arial" w:cs="Arial"/>
          <w:sz w:val="20"/>
          <w:szCs w:val="20"/>
        </w:rPr>
        <w:t>,</w:t>
      </w:r>
    </w:p>
    <w:p w14:paraId="6BC3D49E" w14:textId="3804CCC0" w:rsidR="00DD0570" w:rsidRPr="00F726FF" w:rsidRDefault="00DD0570" w:rsidP="00F73AE1">
      <w:pPr>
        <w:pStyle w:val="Akapitzlist"/>
        <w:widowControl w:val="0"/>
        <w:numPr>
          <w:ilvl w:val="0"/>
          <w:numId w:val="96"/>
        </w:numPr>
        <w:tabs>
          <w:tab w:val="left" w:pos="1134"/>
        </w:tabs>
        <w:autoSpaceDE w:val="0"/>
        <w:autoSpaceDN w:val="0"/>
        <w:spacing w:line="360" w:lineRule="auto"/>
        <w:ind w:left="1134" w:hanging="425"/>
        <w:contextualSpacing w:val="0"/>
        <w:jc w:val="both"/>
        <w:rPr>
          <w:rFonts w:ascii="Arial" w:hAnsi="Arial" w:cs="Arial"/>
          <w:sz w:val="20"/>
          <w:szCs w:val="20"/>
        </w:rPr>
      </w:pPr>
      <w:r w:rsidRPr="00F726FF">
        <w:rPr>
          <w:rFonts w:ascii="Arial" w:hAnsi="Arial" w:cs="Arial"/>
          <w:sz w:val="20"/>
          <w:szCs w:val="20"/>
        </w:rPr>
        <w:lastRenderedPageBreak/>
        <w:t>błędów</w:t>
      </w:r>
      <w:r w:rsidRPr="00F726FF">
        <w:rPr>
          <w:rFonts w:ascii="Arial" w:hAnsi="Arial" w:cs="Arial"/>
          <w:spacing w:val="13"/>
          <w:sz w:val="20"/>
          <w:szCs w:val="20"/>
        </w:rPr>
        <w:t xml:space="preserve"> </w:t>
      </w:r>
      <w:r w:rsidRPr="00F726FF">
        <w:rPr>
          <w:rFonts w:ascii="Arial" w:hAnsi="Arial" w:cs="Arial"/>
          <w:sz w:val="20"/>
          <w:szCs w:val="20"/>
        </w:rPr>
        <w:t>lub</w:t>
      </w:r>
      <w:r w:rsidRPr="00F726FF">
        <w:rPr>
          <w:rFonts w:ascii="Arial" w:hAnsi="Arial" w:cs="Arial"/>
          <w:spacing w:val="66"/>
          <w:sz w:val="20"/>
          <w:szCs w:val="20"/>
        </w:rPr>
        <w:t xml:space="preserve"> </w:t>
      </w:r>
      <w:r w:rsidRPr="00F726FF">
        <w:rPr>
          <w:rFonts w:ascii="Arial" w:hAnsi="Arial" w:cs="Arial"/>
          <w:sz w:val="20"/>
          <w:szCs w:val="20"/>
        </w:rPr>
        <w:t>istotnych</w:t>
      </w:r>
      <w:r w:rsidRPr="00F726FF">
        <w:rPr>
          <w:rFonts w:ascii="Arial" w:hAnsi="Arial" w:cs="Arial"/>
          <w:spacing w:val="67"/>
          <w:sz w:val="20"/>
          <w:szCs w:val="20"/>
        </w:rPr>
        <w:t xml:space="preserve"> </w:t>
      </w:r>
      <w:r w:rsidRPr="00F726FF">
        <w:rPr>
          <w:rFonts w:ascii="Arial" w:hAnsi="Arial" w:cs="Arial"/>
          <w:sz w:val="20"/>
          <w:szCs w:val="20"/>
        </w:rPr>
        <w:t>braków</w:t>
      </w:r>
      <w:r w:rsidRPr="00F726FF">
        <w:rPr>
          <w:rFonts w:ascii="Arial" w:hAnsi="Arial" w:cs="Arial"/>
          <w:spacing w:val="64"/>
          <w:sz w:val="20"/>
          <w:szCs w:val="20"/>
        </w:rPr>
        <w:t xml:space="preserve"> </w:t>
      </w:r>
      <w:r w:rsidRPr="00F726FF">
        <w:rPr>
          <w:rFonts w:ascii="Arial" w:hAnsi="Arial" w:cs="Arial"/>
          <w:sz w:val="20"/>
          <w:szCs w:val="20"/>
        </w:rPr>
        <w:t>w</w:t>
      </w:r>
      <w:r w:rsidRPr="00F726FF">
        <w:rPr>
          <w:rFonts w:ascii="Arial" w:hAnsi="Arial" w:cs="Arial"/>
          <w:spacing w:val="70"/>
          <w:sz w:val="20"/>
          <w:szCs w:val="20"/>
        </w:rPr>
        <w:t xml:space="preserve"> </w:t>
      </w:r>
      <w:r w:rsidRPr="00F726FF">
        <w:rPr>
          <w:rFonts w:ascii="Arial" w:hAnsi="Arial" w:cs="Arial"/>
          <w:sz w:val="20"/>
          <w:szCs w:val="20"/>
        </w:rPr>
        <w:t>specyfikacjach</w:t>
      </w:r>
      <w:r w:rsidRPr="00F726FF">
        <w:rPr>
          <w:rFonts w:ascii="Arial" w:hAnsi="Arial" w:cs="Arial"/>
          <w:spacing w:val="67"/>
          <w:sz w:val="20"/>
          <w:szCs w:val="20"/>
        </w:rPr>
        <w:t xml:space="preserve"> </w:t>
      </w:r>
      <w:r w:rsidRPr="00F726FF">
        <w:rPr>
          <w:rFonts w:ascii="Arial" w:hAnsi="Arial" w:cs="Arial"/>
          <w:sz w:val="20"/>
          <w:szCs w:val="20"/>
        </w:rPr>
        <w:t>technicznych</w:t>
      </w:r>
      <w:r w:rsidRPr="00F726FF">
        <w:rPr>
          <w:rFonts w:ascii="Arial" w:hAnsi="Arial" w:cs="Arial"/>
          <w:spacing w:val="67"/>
          <w:sz w:val="20"/>
          <w:szCs w:val="20"/>
        </w:rPr>
        <w:t xml:space="preserve"> </w:t>
      </w:r>
      <w:r w:rsidRPr="00F726FF">
        <w:rPr>
          <w:rFonts w:ascii="Arial" w:hAnsi="Arial" w:cs="Arial"/>
          <w:sz w:val="20"/>
          <w:szCs w:val="20"/>
        </w:rPr>
        <w:t>również</w:t>
      </w:r>
      <w:r w:rsidRPr="00F726FF">
        <w:rPr>
          <w:rFonts w:ascii="Arial" w:hAnsi="Arial" w:cs="Arial"/>
          <w:spacing w:val="66"/>
          <w:sz w:val="20"/>
          <w:szCs w:val="20"/>
        </w:rPr>
        <w:t xml:space="preserve"> </w:t>
      </w:r>
      <w:r w:rsidRPr="00F726FF">
        <w:rPr>
          <w:rFonts w:ascii="Arial" w:hAnsi="Arial" w:cs="Arial"/>
          <w:sz w:val="20"/>
          <w:szCs w:val="20"/>
        </w:rPr>
        <w:t>te</w:t>
      </w:r>
      <w:r w:rsidRPr="00F726FF">
        <w:rPr>
          <w:rFonts w:ascii="Arial" w:hAnsi="Arial" w:cs="Arial"/>
          <w:spacing w:val="66"/>
          <w:sz w:val="20"/>
          <w:szCs w:val="20"/>
        </w:rPr>
        <w:t xml:space="preserve"> </w:t>
      </w:r>
      <w:r w:rsidRPr="00F726FF">
        <w:rPr>
          <w:rFonts w:ascii="Arial" w:hAnsi="Arial" w:cs="Arial"/>
          <w:sz w:val="20"/>
          <w:szCs w:val="20"/>
        </w:rPr>
        <w:t>polegające</w:t>
      </w:r>
      <w:r w:rsidRPr="00F726FF">
        <w:rPr>
          <w:rFonts w:ascii="Arial" w:hAnsi="Arial" w:cs="Arial"/>
          <w:spacing w:val="68"/>
          <w:sz w:val="20"/>
          <w:szCs w:val="20"/>
        </w:rPr>
        <w:t xml:space="preserve"> </w:t>
      </w:r>
      <w:r w:rsidRPr="00F726FF">
        <w:rPr>
          <w:rFonts w:ascii="Arial" w:hAnsi="Arial" w:cs="Arial"/>
          <w:sz w:val="20"/>
          <w:szCs w:val="20"/>
        </w:rPr>
        <w:t>na niezgodności dokumentów</w:t>
      </w:r>
      <w:r w:rsidRPr="00F726FF">
        <w:rPr>
          <w:rFonts w:ascii="Arial" w:hAnsi="Arial" w:cs="Arial"/>
          <w:spacing w:val="-3"/>
          <w:sz w:val="20"/>
          <w:szCs w:val="20"/>
        </w:rPr>
        <w:t xml:space="preserve"> </w:t>
      </w:r>
      <w:r w:rsidRPr="00F726FF">
        <w:rPr>
          <w:rFonts w:ascii="Arial" w:hAnsi="Arial" w:cs="Arial"/>
          <w:sz w:val="20"/>
          <w:szCs w:val="20"/>
        </w:rPr>
        <w:t>z</w:t>
      </w:r>
      <w:r w:rsidRPr="00F726FF">
        <w:rPr>
          <w:rFonts w:ascii="Arial" w:hAnsi="Arial" w:cs="Arial"/>
          <w:spacing w:val="-4"/>
          <w:sz w:val="20"/>
          <w:szCs w:val="20"/>
        </w:rPr>
        <w:t xml:space="preserve"> </w:t>
      </w:r>
      <w:r w:rsidRPr="00F726FF">
        <w:rPr>
          <w:rFonts w:ascii="Arial" w:hAnsi="Arial" w:cs="Arial"/>
          <w:sz w:val="20"/>
          <w:szCs w:val="20"/>
        </w:rPr>
        <w:t>przepisami</w:t>
      </w:r>
      <w:r w:rsidRPr="00F726FF">
        <w:rPr>
          <w:rFonts w:ascii="Arial" w:hAnsi="Arial" w:cs="Arial"/>
          <w:spacing w:val="-4"/>
          <w:sz w:val="20"/>
          <w:szCs w:val="20"/>
        </w:rPr>
        <w:t xml:space="preserve"> </w:t>
      </w:r>
      <w:r w:rsidRPr="00F726FF">
        <w:rPr>
          <w:rFonts w:ascii="Arial" w:hAnsi="Arial" w:cs="Arial"/>
          <w:sz w:val="20"/>
          <w:szCs w:val="20"/>
        </w:rPr>
        <w:t>prawa</w:t>
      </w:r>
      <w:r w:rsidR="00E6698C">
        <w:rPr>
          <w:rFonts w:ascii="Arial" w:hAnsi="Arial" w:cs="Arial"/>
          <w:sz w:val="20"/>
          <w:szCs w:val="20"/>
        </w:rPr>
        <w:t>,</w:t>
      </w:r>
    </w:p>
    <w:p w14:paraId="52C0A756" w14:textId="708F42B5" w:rsidR="00DD0570" w:rsidRPr="00F726FF" w:rsidRDefault="00DD0570" w:rsidP="00F73AE1">
      <w:pPr>
        <w:pStyle w:val="Akapitzlist"/>
        <w:widowControl w:val="0"/>
        <w:numPr>
          <w:ilvl w:val="0"/>
          <w:numId w:val="96"/>
        </w:numPr>
        <w:tabs>
          <w:tab w:val="left" w:pos="1134"/>
        </w:tabs>
        <w:autoSpaceDE w:val="0"/>
        <w:autoSpaceDN w:val="0"/>
        <w:spacing w:line="360" w:lineRule="auto"/>
        <w:ind w:left="1134" w:right="114" w:hanging="425"/>
        <w:contextualSpacing w:val="0"/>
        <w:jc w:val="both"/>
        <w:rPr>
          <w:rFonts w:ascii="Arial" w:hAnsi="Arial" w:cs="Arial"/>
          <w:sz w:val="20"/>
          <w:szCs w:val="20"/>
        </w:rPr>
      </w:pPr>
      <w:r w:rsidRPr="00F726FF">
        <w:rPr>
          <w:rFonts w:ascii="Arial" w:hAnsi="Arial" w:cs="Arial"/>
          <w:sz w:val="20"/>
          <w:szCs w:val="20"/>
        </w:rPr>
        <w:t xml:space="preserve">wstrzymania robót przez </w:t>
      </w:r>
      <w:r w:rsidR="00E6698C">
        <w:rPr>
          <w:rFonts w:ascii="Arial" w:hAnsi="Arial" w:cs="Arial"/>
          <w:sz w:val="20"/>
          <w:szCs w:val="20"/>
        </w:rPr>
        <w:t>z</w:t>
      </w:r>
      <w:r w:rsidRPr="00F726FF">
        <w:rPr>
          <w:rFonts w:ascii="Arial" w:hAnsi="Arial" w:cs="Arial"/>
          <w:sz w:val="20"/>
          <w:szCs w:val="20"/>
        </w:rPr>
        <w:t>amawiającego, które nie wynika z okoliczności leżących po</w:t>
      </w:r>
      <w:r w:rsidRPr="00F726FF">
        <w:rPr>
          <w:rFonts w:ascii="Arial" w:hAnsi="Arial" w:cs="Arial"/>
          <w:spacing w:val="1"/>
          <w:sz w:val="20"/>
          <w:szCs w:val="20"/>
        </w:rPr>
        <w:t xml:space="preserve"> </w:t>
      </w:r>
      <w:r w:rsidRPr="00F726FF">
        <w:rPr>
          <w:rFonts w:ascii="Arial" w:hAnsi="Arial" w:cs="Arial"/>
          <w:sz w:val="20"/>
          <w:szCs w:val="20"/>
        </w:rPr>
        <w:t>stronie</w:t>
      </w:r>
      <w:r w:rsidRPr="00F726FF">
        <w:rPr>
          <w:rFonts w:ascii="Arial" w:hAnsi="Arial" w:cs="Arial"/>
          <w:spacing w:val="1"/>
          <w:sz w:val="20"/>
          <w:szCs w:val="20"/>
        </w:rPr>
        <w:t xml:space="preserve"> </w:t>
      </w:r>
      <w:r w:rsidR="00E6698C">
        <w:rPr>
          <w:rFonts w:ascii="Arial" w:hAnsi="Arial" w:cs="Arial"/>
          <w:spacing w:val="1"/>
          <w:sz w:val="20"/>
          <w:szCs w:val="20"/>
        </w:rPr>
        <w:t>w</w:t>
      </w:r>
      <w:r w:rsidRPr="00F726FF">
        <w:rPr>
          <w:rFonts w:ascii="Arial" w:hAnsi="Arial" w:cs="Arial"/>
          <w:sz w:val="20"/>
          <w:szCs w:val="20"/>
        </w:rPr>
        <w:t>ykonawcy</w:t>
      </w:r>
      <w:r w:rsidRPr="00F726FF">
        <w:rPr>
          <w:rFonts w:ascii="Arial" w:hAnsi="Arial" w:cs="Arial"/>
          <w:spacing w:val="1"/>
          <w:sz w:val="20"/>
          <w:szCs w:val="20"/>
        </w:rPr>
        <w:t xml:space="preserve"> </w:t>
      </w:r>
      <w:r w:rsidRPr="00F726FF">
        <w:rPr>
          <w:rFonts w:ascii="Arial" w:hAnsi="Arial" w:cs="Arial"/>
          <w:sz w:val="20"/>
          <w:szCs w:val="20"/>
        </w:rPr>
        <w:t>(nie</w:t>
      </w:r>
      <w:r w:rsidRPr="00F726FF">
        <w:rPr>
          <w:rFonts w:ascii="Arial" w:hAnsi="Arial" w:cs="Arial"/>
          <w:spacing w:val="1"/>
          <w:sz w:val="20"/>
          <w:szCs w:val="20"/>
        </w:rPr>
        <w:t xml:space="preserve"> </w:t>
      </w:r>
      <w:r w:rsidRPr="00F726FF">
        <w:rPr>
          <w:rFonts w:ascii="Arial" w:hAnsi="Arial" w:cs="Arial"/>
          <w:sz w:val="20"/>
          <w:szCs w:val="20"/>
        </w:rPr>
        <w:t>dotyczy</w:t>
      </w:r>
      <w:r w:rsidRPr="00F726FF">
        <w:rPr>
          <w:rFonts w:ascii="Arial" w:hAnsi="Arial" w:cs="Arial"/>
          <w:spacing w:val="1"/>
          <w:sz w:val="20"/>
          <w:szCs w:val="20"/>
        </w:rPr>
        <w:t xml:space="preserve"> </w:t>
      </w:r>
      <w:r w:rsidRPr="00F726FF">
        <w:rPr>
          <w:rFonts w:ascii="Arial" w:hAnsi="Arial" w:cs="Arial"/>
          <w:sz w:val="20"/>
          <w:szCs w:val="20"/>
        </w:rPr>
        <w:t>okoliczności</w:t>
      </w:r>
      <w:r w:rsidRPr="00F726FF">
        <w:rPr>
          <w:rFonts w:ascii="Arial" w:hAnsi="Arial" w:cs="Arial"/>
          <w:spacing w:val="1"/>
          <w:sz w:val="20"/>
          <w:szCs w:val="20"/>
        </w:rPr>
        <w:t xml:space="preserve"> </w:t>
      </w:r>
      <w:r w:rsidRPr="00F726FF">
        <w:rPr>
          <w:rFonts w:ascii="Arial" w:hAnsi="Arial" w:cs="Arial"/>
          <w:sz w:val="20"/>
          <w:szCs w:val="20"/>
        </w:rPr>
        <w:t>wstrzymania</w:t>
      </w:r>
      <w:r w:rsidRPr="00F726FF">
        <w:rPr>
          <w:rFonts w:ascii="Arial" w:hAnsi="Arial" w:cs="Arial"/>
          <w:spacing w:val="1"/>
          <w:sz w:val="20"/>
          <w:szCs w:val="20"/>
        </w:rPr>
        <w:t xml:space="preserve"> </w:t>
      </w:r>
      <w:r w:rsidRPr="00F726FF">
        <w:rPr>
          <w:rFonts w:ascii="Arial" w:hAnsi="Arial" w:cs="Arial"/>
          <w:sz w:val="20"/>
          <w:szCs w:val="20"/>
        </w:rPr>
        <w:t>robót</w:t>
      </w:r>
      <w:r w:rsidRPr="00F726FF">
        <w:rPr>
          <w:rFonts w:ascii="Arial" w:hAnsi="Arial" w:cs="Arial"/>
          <w:spacing w:val="1"/>
          <w:sz w:val="20"/>
          <w:szCs w:val="20"/>
        </w:rPr>
        <w:t xml:space="preserve"> </w:t>
      </w:r>
      <w:r w:rsidRPr="00F726FF">
        <w:rPr>
          <w:rFonts w:ascii="Arial" w:hAnsi="Arial" w:cs="Arial"/>
          <w:sz w:val="20"/>
          <w:szCs w:val="20"/>
        </w:rPr>
        <w:t>przez</w:t>
      </w:r>
      <w:r w:rsidRPr="00F726FF">
        <w:rPr>
          <w:rFonts w:ascii="Arial" w:hAnsi="Arial" w:cs="Arial"/>
          <w:spacing w:val="1"/>
          <w:sz w:val="20"/>
          <w:szCs w:val="20"/>
        </w:rPr>
        <w:t xml:space="preserve"> n</w:t>
      </w:r>
      <w:r w:rsidRPr="00F726FF">
        <w:rPr>
          <w:rFonts w:ascii="Arial" w:hAnsi="Arial" w:cs="Arial"/>
          <w:sz w:val="20"/>
          <w:szCs w:val="20"/>
        </w:rPr>
        <w:t>adzór</w:t>
      </w:r>
      <w:r w:rsidRPr="00F726FF">
        <w:rPr>
          <w:rFonts w:ascii="Arial" w:hAnsi="Arial" w:cs="Arial"/>
          <w:spacing w:val="1"/>
          <w:sz w:val="20"/>
          <w:szCs w:val="20"/>
        </w:rPr>
        <w:t xml:space="preserve"> </w:t>
      </w:r>
      <w:r w:rsidRPr="00F726FF">
        <w:rPr>
          <w:rFonts w:ascii="Arial" w:hAnsi="Arial" w:cs="Arial"/>
          <w:sz w:val="20"/>
          <w:szCs w:val="20"/>
        </w:rPr>
        <w:t>inwestorski</w:t>
      </w:r>
      <w:r w:rsidRPr="00F726FF">
        <w:rPr>
          <w:rFonts w:ascii="Arial" w:hAnsi="Arial" w:cs="Arial"/>
          <w:spacing w:val="1"/>
          <w:sz w:val="20"/>
          <w:szCs w:val="20"/>
        </w:rPr>
        <w:t xml:space="preserve"> </w:t>
      </w:r>
      <w:r w:rsidRPr="00F726FF">
        <w:rPr>
          <w:rFonts w:ascii="Arial" w:hAnsi="Arial" w:cs="Arial"/>
          <w:sz w:val="20"/>
          <w:szCs w:val="20"/>
        </w:rPr>
        <w:t>w</w:t>
      </w:r>
      <w:r w:rsidRPr="00F726FF">
        <w:rPr>
          <w:rFonts w:ascii="Arial" w:hAnsi="Arial" w:cs="Arial"/>
          <w:spacing w:val="1"/>
          <w:sz w:val="20"/>
          <w:szCs w:val="20"/>
        </w:rPr>
        <w:t xml:space="preserve"> </w:t>
      </w:r>
      <w:r w:rsidRPr="00F726FF">
        <w:rPr>
          <w:rFonts w:ascii="Arial" w:hAnsi="Arial" w:cs="Arial"/>
          <w:sz w:val="20"/>
          <w:szCs w:val="20"/>
        </w:rPr>
        <w:t>przypadku</w:t>
      </w:r>
      <w:r w:rsidRPr="00F726FF">
        <w:rPr>
          <w:rFonts w:ascii="Arial" w:hAnsi="Arial" w:cs="Arial"/>
          <w:spacing w:val="1"/>
          <w:sz w:val="20"/>
          <w:szCs w:val="20"/>
        </w:rPr>
        <w:t xml:space="preserve"> </w:t>
      </w:r>
      <w:r w:rsidRPr="00F726FF">
        <w:rPr>
          <w:rFonts w:ascii="Arial" w:hAnsi="Arial" w:cs="Arial"/>
          <w:sz w:val="20"/>
          <w:szCs w:val="20"/>
        </w:rPr>
        <w:t>stwierdzenia</w:t>
      </w:r>
      <w:r w:rsidRPr="00F726FF">
        <w:rPr>
          <w:rFonts w:ascii="Arial" w:hAnsi="Arial" w:cs="Arial"/>
          <w:spacing w:val="1"/>
          <w:sz w:val="20"/>
          <w:szCs w:val="20"/>
        </w:rPr>
        <w:t xml:space="preserve"> </w:t>
      </w:r>
      <w:r w:rsidRPr="00F726FF">
        <w:rPr>
          <w:rFonts w:ascii="Arial" w:hAnsi="Arial" w:cs="Arial"/>
          <w:sz w:val="20"/>
          <w:szCs w:val="20"/>
        </w:rPr>
        <w:t>nieprawidłowości</w:t>
      </w:r>
      <w:r w:rsidRPr="00F726FF">
        <w:rPr>
          <w:rFonts w:ascii="Arial" w:hAnsi="Arial" w:cs="Arial"/>
          <w:spacing w:val="1"/>
          <w:sz w:val="20"/>
          <w:szCs w:val="20"/>
        </w:rPr>
        <w:t xml:space="preserve"> </w:t>
      </w:r>
      <w:r w:rsidRPr="00F726FF">
        <w:rPr>
          <w:rFonts w:ascii="Arial" w:hAnsi="Arial" w:cs="Arial"/>
          <w:sz w:val="20"/>
          <w:szCs w:val="20"/>
        </w:rPr>
        <w:t>zawinionych</w:t>
      </w:r>
      <w:r w:rsidRPr="00F726FF">
        <w:rPr>
          <w:rFonts w:ascii="Arial" w:hAnsi="Arial" w:cs="Arial"/>
          <w:spacing w:val="1"/>
          <w:sz w:val="20"/>
          <w:szCs w:val="20"/>
        </w:rPr>
        <w:t xml:space="preserve"> </w:t>
      </w:r>
      <w:r w:rsidRPr="00F726FF">
        <w:rPr>
          <w:rFonts w:ascii="Arial" w:hAnsi="Arial" w:cs="Arial"/>
          <w:sz w:val="20"/>
          <w:szCs w:val="20"/>
        </w:rPr>
        <w:t xml:space="preserve">przez </w:t>
      </w:r>
      <w:r w:rsidR="00E6698C">
        <w:rPr>
          <w:rFonts w:ascii="Arial" w:hAnsi="Arial" w:cs="Arial"/>
          <w:sz w:val="20"/>
          <w:szCs w:val="20"/>
        </w:rPr>
        <w:t>wy</w:t>
      </w:r>
      <w:r w:rsidRPr="00F726FF">
        <w:rPr>
          <w:rFonts w:ascii="Arial" w:hAnsi="Arial" w:cs="Arial"/>
          <w:sz w:val="20"/>
          <w:szCs w:val="20"/>
        </w:rPr>
        <w:t>konawcę)</w:t>
      </w:r>
      <w:r w:rsidR="00E6698C">
        <w:rPr>
          <w:rFonts w:ascii="Arial" w:hAnsi="Arial" w:cs="Arial"/>
          <w:sz w:val="20"/>
          <w:szCs w:val="20"/>
        </w:rPr>
        <w:t>,</w:t>
      </w:r>
    </w:p>
    <w:p w14:paraId="43E0647C" w14:textId="65B4075B" w:rsidR="00DD0570" w:rsidRPr="00F726FF" w:rsidRDefault="00DD0570" w:rsidP="00F73AE1">
      <w:pPr>
        <w:pStyle w:val="Akapitzlist"/>
        <w:widowControl w:val="0"/>
        <w:numPr>
          <w:ilvl w:val="0"/>
          <w:numId w:val="96"/>
        </w:numPr>
        <w:tabs>
          <w:tab w:val="left" w:pos="1134"/>
        </w:tabs>
        <w:autoSpaceDE w:val="0"/>
        <w:autoSpaceDN w:val="0"/>
        <w:spacing w:line="360" w:lineRule="auto"/>
        <w:ind w:left="1134" w:hanging="425"/>
        <w:contextualSpacing w:val="0"/>
        <w:jc w:val="both"/>
        <w:rPr>
          <w:rFonts w:ascii="Arial" w:hAnsi="Arial" w:cs="Arial"/>
          <w:sz w:val="20"/>
          <w:szCs w:val="20"/>
        </w:rPr>
      </w:pPr>
      <w:r w:rsidRPr="00F726FF">
        <w:rPr>
          <w:rFonts w:ascii="Arial" w:hAnsi="Arial" w:cs="Arial"/>
          <w:sz w:val="20"/>
          <w:szCs w:val="20"/>
        </w:rPr>
        <w:t>konieczności</w:t>
      </w:r>
      <w:r w:rsidRPr="00F726FF">
        <w:rPr>
          <w:rFonts w:ascii="Arial" w:hAnsi="Arial" w:cs="Arial"/>
          <w:spacing w:val="31"/>
          <w:sz w:val="20"/>
          <w:szCs w:val="20"/>
        </w:rPr>
        <w:t xml:space="preserve"> </w:t>
      </w:r>
      <w:r w:rsidRPr="00F726FF">
        <w:rPr>
          <w:rFonts w:ascii="Arial" w:hAnsi="Arial" w:cs="Arial"/>
          <w:sz w:val="20"/>
          <w:szCs w:val="20"/>
        </w:rPr>
        <w:t>usunięcia</w:t>
      </w:r>
      <w:r w:rsidRPr="00F726FF">
        <w:rPr>
          <w:rFonts w:ascii="Arial" w:hAnsi="Arial" w:cs="Arial"/>
          <w:spacing w:val="80"/>
          <w:sz w:val="20"/>
          <w:szCs w:val="20"/>
        </w:rPr>
        <w:t xml:space="preserve"> </w:t>
      </w:r>
      <w:r w:rsidRPr="00F726FF">
        <w:rPr>
          <w:rFonts w:ascii="Arial" w:hAnsi="Arial" w:cs="Arial"/>
          <w:sz w:val="20"/>
          <w:szCs w:val="20"/>
        </w:rPr>
        <w:t>błędów</w:t>
      </w:r>
      <w:r w:rsidRPr="00F726FF">
        <w:rPr>
          <w:rFonts w:ascii="Arial" w:hAnsi="Arial" w:cs="Arial"/>
          <w:spacing w:val="83"/>
          <w:sz w:val="20"/>
          <w:szCs w:val="20"/>
        </w:rPr>
        <w:t xml:space="preserve"> </w:t>
      </w:r>
      <w:r w:rsidRPr="00F726FF">
        <w:rPr>
          <w:rFonts w:ascii="Arial" w:hAnsi="Arial" w:cs="Arial"/>
          <w:sz w:val="20"/>
          <w:szCs w:val="20"/>
        </w:rPr>
        <w:t>lub</w:t>
      </w:r>
      <w:r w:rsidRPr="00F726FF">
        <w:rPr>
          <w:rFonts w:ascii="Arial" w:hAnsi="Arial" w:cs="Arial"/>
          <w:spacing w:val="82"/>
          <w:sz w:val="20"/>
          <w:szCs w:val="20"/>
        </w:rPr>
        <w:t xml:space="preserve"> </w:t>
      </w:r>
      <w:r w:rsidRPr="00F726FF">
        <w:rPr>
          <w:rFonts w:ascii="Arial" w:hAnsi="Arial" w:cs="Arial"/>
          <w:sz w:val="20"/>
          <w:szCs w:val="20"/>
        </w:rPr>
        <w:t>wprowadzenia</w:t>
      </w:r>
      <w:r w:rsidRPr="00F726FF">
        <w:rPr>
          <w:rFonts w:ascii="Arial" w:hAnsi="Arial" w:cs="Arial"/>
          <w:spacing w:val="86"/>
          <w:sz w:val="20"/>
          <w:szCs w:val="20"/>
        </w:rPr>
        <w:t xml:space="preserve"> </w:t>
      </w:r>
      <w:r w:rsidRPr="00F726FF">
        <w:rPr>
          <w:rFonts w:ascii="Arial" w:hAnsi="Arial" w:cs="Arial"/>
          <w:sz w:val="20"/>
          <w:szCs w:val="20"/>
        </w:rPr>
        <w:t>zmian</w:t>
      </w:r>
      <w:r w:rsidRPr="00F726FF">
        <w:rPr>
          <w:rFonts w:ascii="Arial" w:hAnsi="Arial" w:cs="Arial"/>
          <w:spacing w:val="88"/>
          <w:sz w:val="20"/>
          <w:szCs w:val="20"/>
        </w:rPr>
        <w:t xml:space="preserve"> </w:t>
      </w:r>
      <w:r w:rsidRPr="00F726FF">
        <w:rPr>
          <w:rFonts w:ascii="Arial" w:hAnsi="Arial" w:cs="Arial"/>
          <w:sz w:val="20"/>
          <w:szCs w:val="20"/>
        </w:rPr>
        <w:t>m.in.</w:t>
      </w:r>
      <w:r w:rsidRPr="00F726FF">
        <w:rPr>
          <w:rFonts w:ascii="Arial" w:hAnsi="Arial" w:cs="Arial"/>
          <w:spacing w:val="82"/>
          <w:sz w:val="20"/>
          <w:szCs w:val="20"/>
        </w:rPr>
        <w:t xml:space="preserve"> </w:t>
      </w:r>
      <w:r w:rsidRPr="00F726FF">
        <w:rPr>
          <w:rFonts w:ascii="Arial" w:hAnsi="Arial" w:cs="Arial"/>
          <w:sz w:val="20"/>
          <w:szCs w:val="20"/>
        </w:rPr>
        <w:t xml:space="preserve">technologicznych dokonanych na wniosek </w:t>
      </w:r>
      <w:r w:rsidR="00E6698C">
        <w:rPr>
          <w:rFonts w:ascii="Arial" w:hAnsi="Arial" w:cs="Arial"/>
          <w:sz w:val="20"/>
          <w:szCs w:val="20"/>
        </w:rPr>
        <w:t>z</w:t>
      </w:r>
      <w:r w:rsidRPr="00F726FF">
        <w:rPr>
          <w:rFonts w:ascii="Arial" w:hAnsi="Arial" w:cs="Arial"/>
          <w:sz w:val="20"/>
          <w:szCs w:val="20"/>
        </w:rPr>
        <w:t>amawiającego</w:t>
      </w:r>
      <w:r w:rsidRPr="00F726FF">
        <w:rPr>
          <w:rFonts w:ascii="Arial" w:hAnsi="Arial" w:cs="Arial"/>
          <w:spacing w:val="-3"/>
          <w:sz w:val="20"/>
          <w:szCs w:val="20"/>
        </w:rPr>
        <w:t xml:space="preserve"> </w:t>
      </w:r>
      <w:r w:rsidRPr="00F726FF">
        <w:rPr>
          <w:rFonts w:ascii="Arial" w:hAnsi="Arial" w:cs="Arial"/>
          <w:sz w:val="20"/>
          <w:szCs w:val="20"/>
        </w:rPr>
        <w:t>lub</w:t>
      </w:r>
      <w:r w:rsidRPr="00F726FF">
        <w:rPr>
          <w:rFonts w:ascii="Arial" w:hAnsi="Arial" w:cs="Arial"/>
          <w:spacing w:val="-3"/>
          <w:sz w:val="20"/>
          <w:szCs w:val="20"/>
        </w:rPr>
        <w:t xml:space="preserve"> </w:t>
      </w:r>
      <w:r w:rsidR="00E6698C">
        <w:rPr>
          <w:rFonts w:ascii="Arial" w:hAnsi="Arial" w:cs="Arial"/>
          <w:spacing w:val="-3"/>
          <w:sz w:val="20"/>
          <w:szCs w:val="20"/>
        </w:rPr>
        <w:t>w</w:t>
      </w:r>
      <w:r w:rsidRPr="00F726FF">
        <w:rPr>
          <w:rFonts w:ascii="Arial" w:hAnsi="Arial" w:cs="Arial"/>
          <w:sz w:val="20"/>
          <w:szCs w:val="20"/>
        </w:rPr>
        <w:t>ykonawcy</w:t>
      </w:r>
      <w:r w:rsidR="00E6698C">
        <w:rPr>
          <w:rFonts w:ascii="Arial" w:hAnsi="Arial" w:cs="Arial"/>
          <w:sz w:val="20"/>
          <w:szCs w:val="20"/>
        </w:rPr>
        <w:t>,</w:t>
      </w:r>
    </w:p>
    <w:p w14:paraId="127BC583" w14:textId="10B63E1D" w:rsidR="00DD0570" w:rsidRPr="00F726FF" w:rsidRDefault="00DD0570" w:rsidP="00F73AE1">
      <w:pPr>
        <w:pStyle w:val="Akapitzlist"/>
        <w:widowControl w:val="0"/>
        <w:numPr>
          <w:ilvl w:val="0"/>
          <w:numId w:val="96"/>
        </w:numPr>
        <w:tabs>
          <w:tab w:val="left" w:pos="1134"/>
        </w:tabs>
        <w:autoSpaceDE w:val="0"/>
        <w:autoSpaceDN w:val="0"/>
        <w:spacing w:line="360" w:lineRule="auto"/>
        <w:ind w:left="1134" w:right="112" w:hanging="425"/>
        <w:contextualSpacing w:val="0"/>
        <w:jc w:val="both"/>
        <w:rPr>
          <w:rFonts w:ascii="Arial" w:hAnsi="Arial" w:cs="Arial"/>
          <w:sz w:val="20"/>
          <w:szCs w:val="20"/>
        </w:rPr>
      </w:pPr>
      <w:r w:rsidRPr="00F726FF">
        <w:rPr>
          <w:rFonts w:ascii="Arial" w:hAnsi="Arial" w:cs="Arial"/>
          <w:sz w:val="20"/>
          <w:szCs w:val="20"/>
        </w:rPr>
        <w:t>wystąpienia</w:t>
      </w:r>
      <w:r w:rsidRPr="00F726FF">
        <w:rPr>
          <w:rFonts w:ascii="Arial" w:hAnsi="Arial" w:cs="Arial"/>
          <w:spacing w:val="1"/>
          <w:sz w:val="20"/>
          <w:szCs w:val="20"/>
        </w:rPr>
        <w:t xml:space="preserve"> </w:t>
      </w:r>
      <w:r w:rsidRPr="00F726FF">
        <w:rPr>
          <w:rFonts w:ascii="Arial" w:hAnsi="Arial" w:cs="Arial"/>
          <w:sz w:val="20"/>
          <w:szCs w:val="20"/>
        </w:rPr>
        <w:t>okoliczności,</w:t>
      </w:r>
      <w:r w:rsidRPr="00F726FF">
        <w:rPr>
          <w:rFonts w:ascii="Arial" w:hAnsi="Arial" w:cs="Arial"/>
          <w:spacing w:val="1"/>
          <w:sz w:val="20"/>
          <w:szCs w:val="20"/>
        </w:rPr>
        <w:t xml:space="preserve"> </w:t>
      </w:r>
      <w:r w:rsidRPr="00F726FF">
        <w:rPr>
          <w:rFonts w:ascii="Arial" w:hAnsi="Arial" w:cs="Arial"/>
          <w:sz w:val="20"/>
          <w:szCs w:val="20"/>
        </w:rPr>
        <w:t>których</w:t>
      </w:r>
      <w:r w:rsidRPr="00F726FF">
        <w:rPr>
          <w:rFonts w:ascii="Arial" w:hAnsi="Arial" w:cs="Arial"/>
          <w:spacing w:val="1"/>
          <w:sz w:val="20"/>
          <w:szCs w:val="20"/>
        </w:rPr>
        <w:t xml:space="preserve"> </w:t>
      </w:r>
      <w:r w:rsidRPr="00F726FF">
        <w:rPr>
          <w:rFonts w:ascii="Arial" w:hAnsi="Arial" w:cs="Arial"/>
          <w:sz w:val="20"/>
          <w:szCs w:val="20"/>
        </w:rPr>
        <w:t>strony</w:t>
      </w:r>
      <w:r w:rsidRPr="00F726FF">
        <w:rPr>
          <w:rFonts w:ascii="Arial" w:hAnsi="Arial" w:cs="Arial"/>
          <w:spacing w:val="1"/>
          <w:sz w:val="20"/>
          <w:szCs w:val="20"/>
        </w:rPr>
        <w:t xml:space="preserve"> </w:t>
      </w:r>
      <w:r w:rsidRPr="00F726FF">
        <w:rPr>
          <w:rFonts w:ascii="Arial" w:hAnsi="Arial" w:cs="Arial"/>
          <w:sz w:val="20"/>
          <w:szCs w:val="20"/>
        </w:rPr>
        <w:t>umowy</w:t>
      </w:r>
      <w:r w:rsidRPr="00F726FF">
        <w:rPr>
          <w:rFonts w:ascii="Arial" w:hAnsi="Arial" w:cs="Arial"/>
          <w:spacing w:val="1"/>
          <w:sz w:val="20"/>
          <w:szCs w:val="20"/>
        </w:rPr>
        <w:t xml:space="preserve"> </w:t>
      </w:r>
      <w:r w:rsidRPr="00F726FF">
        <w:rPr>
          <w:rFonts w:ascii="Arial" w:hAnsi="Arial" w:cs="Arial"/>
          <w:sz w:val="20"/>
          <w:szCs w:val="20"/>
        </w:rPr>
        <w:t>nie</w:t>
      </w:r>
      <w:r w:rsidRPr="00F726FF">
        <w:rPr>
          <w:rFonts w:ascii="Arial" w:hAnsi="Arial" w:cs="Arial"/>
          <w:spacing w:val="1"/>
          <w:sz w:val="20"/>
          <w:szCs w:val="20"/>
        </w:rPr>
        <w:t xml:space="preserve"> </w:t>
      </w:r>
      <w:r w:rsidRPr="00F726FF">
        <w:rPr>
          <w:rFonts w:ascii="Arial" w:hAnsi="Arial" w:cs="Arial"/>
          <w:sz w:val="20"/>
          <w:szCs w:val="20"/>
        </w:rPr>
        <w:t>były</w:t>
      </w:r>
      <w:r w:rsidRPr="00F726FF">
        <w:rPr>
          <w:rFonts w:ascii="Arial" w:hAnsi="Arial" w:cs="Arial"/>
          <w:spacing w:val="1"/>
          <w:sz w:val="20"/>
          <w:szCs w:val="20"/>
        </w:rPr>
        <w:t xml:space="preserve"> </w:t>
      </w:r>
      <w:r w:rsidRPr="00F726FF">
        <w:rPr>
          <w:rFonts w:ascii="Arial" w:hAnsi="Arial" w:cs="Arial"/>
          <w:sz w:val="20"/>
          <w:szCs w:val="20"/>
        </w:rPr>
        <w:t>w</w:t>
      </w:r>
      <w:r w:rsidRPr="00F726FF">
        <w:rPr>
          <w:rFonts w:ascii="Arial" w:hAnsi="Arial" w:cs="Arial"/>
          <w:spacing w:val="1"/>
          <w:sz w:val="20"/>
          <w:szCs w:val="20"/>
        </w:rPr>
        <w:t xml:space="preserve"> </w:t>
      </w:r>
      <w:r w:rsidRPr="00F726FF">
        <w:rPr>
          <w:rFonts w:ascii="Arial" w:hAnsi="Arial" w:cs="Arial"/>
          <w:sz w:val="20"/>
          <w:szCs w:val="20"/>
        </w:rPr>
        <w:t>stanie</w:t>
      </w:r>
      <w:r w:rsidRPr="00F726FF">
        <w:rPr>
          <w:rFonts w:ascii="Arial" w:hAnsi="Arial" w:cs="Arial"/>
          <w:spacing w:val="1"/>
          <w:sz w:val="20"/>
          <w:szCs w:val="20"/>
        </w:rPr>
        <w:t xml:space="preserve"> </w:t>
      </w:r>
      <w:r w:rsidRPr="00F726FF">
        <w:rPr>
          <w:rFonts w:ascii="Arial" w:hAnsi="Arial" w:cs="Arial"/>
          <w:sz w:val="20"/>
          <w:szCs w:val="20"/>
        </w:rPr>
        <w:t>przewidzieć,</w:t>
      </w:r>
      <w:r w:rsidRPr="00F726FF">
        <w:rPr>
          <w:rFonts w:ascii="Arial" w:hAnsi="Arial" w:cs="Arial"/>
          <w:spacing w:val="1"/>
          <w:sz w:val="20"/>
          <w:szCs w:val="20"/>
        </w:rPr>
        <w:t xml:space="preserve"> </w:t>
      </w:r>
      <w:r w:rsidRPr="00F726FF">
        <w:rPr>
          <w:rFonts w:ascii="Arial" w:hAnsi="Arial" w:cs="Arial"/>
          <w:sz w:val="20"/>
          <w:szCs w:val="20"/>
        </w:rPr>
        <w:t>pomimo</w:t>
      </w:r>
      <w:r w:rsidRPr="00F726FF">
        <w:rPr>
          <w:rFonts w:ascii="Arial" w:hAnsi="Arial" w:cs="Arial"/>
          <w:spacing w:val="1"/>
          <w:sz w:val="20"/>
          <w:szCs w:val="20"/>
        </w:rPr>
        <w:t xml:space="preserve"> </w:t>
      </w:r>
      <w:r w:rsidRPr="00F726FF">
        <w:rPr>
          <w:rFonts w:ascii="Arial" w:hAnsi="Arial" w:cs="Arial"/>
          <w:sz w:val="20"/>
          <w:szCs w:val="20"/>
        </w:rPr>
        <w:t>zachowania</w:t>
      </w:r>
      <w:r w:rsidRPr="00F726FF">
        <w:rPr>
          <w:rFonts w:ascii="Arial" w:hAnsi="Arial" w:cs="Arial"/>
          <w:spacing w:val="1"/>
          <w:sz w:val="20"/>
          <w:szCs w:val="20"/>
        </w:rPr>
        <w:t xml:space="preserve"> </w:t>
      </w:r>
      <w:r w:rsidRPr="00F726FF">
        <w:rPr>
          <w:rFonts w:ascii="Arial" w:hAnsi="Arial" w:cs="Arial"/>
          <w:sz w:val="20"/>
          <w:szCs w:val="20"/>
        </w:rPr>
        <w:t>należytej</w:t>
      </w:r>
      <w:r w:rsidRPr="00F726FF">
        <w:rPr>
          <w:rFonts w:ascii="Arial" w:hAnsi="Arial" w:cs="Arial"/>
          <w:spacing w:val="1"/>
          <w:sz w:val="20"/>
          <w:szCs w:val="20"/>
        </w:rPr>
        <w:t xml:space="preserve"> </w:t>
      </w:r>
      <w:r w:rsidRPr="00F726FF">
        <w:rPr>
          <w:rFonts w:ascii="Arial" w:hAnsi="Arial" w:cs="Arial"/>
          <w:sz w:val="20"/>
          <w:szCs w:val="20"/>
        </w:rPr>
        <w:t>staranności</w:t>
      </w:r>
      <w:r w:rsidRPr="00F726FF">
        <w:rPr>
          <w:rFonts w:ascii="Arial" w:hAnsi="Arial" w:cs="Arial"/>
          <w:spacing w:val="1"/>
          <w:sz w:val="20"/>
          <w:szCs w:val="20"/>
        </w:rPr>
        <w:t xml:space="preserve"> </w:t>
      </w:r>
      <w:r w:rsidRPr="00F726FF">
        <w:rPr>
          <w:rFonts w:ascii="Arial" w:hAnsi="Arial" w:cs="Arial"/>
          <w:sz w:val="20"/>
          <w:szCs w:val="20"/>
        </w:rPr>
        <w:t>(np.</w:t>
      </w:r>
      <w:r w:rsidRPr="00F726FF">
        <w:rPr>
          <w:rFonts w:ascii="Arial" w:hAnsi="Arial" w:cs="Arial"/>
          <w:spacing w:val="1"/>
          <w:sz w:val="20"/>
          <w:szCs w:val="20"/>
        </w:rPr>
        <w:t xml:space="preserve"> </w:t>
      </w:r>
      <w:r w:rsidRPr="00F726FF">
        <w:rPr>
          <w:rFonts w:ascii="Arial" w:hAnsi="Arial" w:cs="Arial"/>
          <w:sz w:val="20"/>
          <w:szCs w:val="20"/>
        </w:rPr>
        <w:t>uniemożliwiające</w:t>
      </w:r>
      <w:r w:rsidRPr="00F726FF">
        <w:rPr>
          <w:rFonts w:ascii="Arial" w:hAnsi="Arial" w:cs="Arial"/>
          <w:spacing w:val="1"/>
          <w:sz w:val="20"/>
          <w:szCs w:val="20"/>
        </w:rPr>
        <w:t xml:space="preserve"> </w:t>
      </w:r>
      <w:r w:rsidRPr="00F726FF">
        <w:rPr>
          <w:rFonts w:ascii="Arial" w:hAnsi="Arial" w:cs="Arial"/>
          <w:sz w:val="20"/>
          <w:szCs w:val="20"/>
        </w:rPr>
        <w:t>wykonywanie</w:t>
      </w:r>
      <w:r w:rsidRPr="00F726FF">
        <w:rPr>
          <w:rFonts w:ascii="Arial" w:hAnsi="Arial" w:cs="Arial"/>
          <w:spacing w:val="1"/>
          <w:sz w:val="20"/>
          <w:szCs w:val="20"/>
        </w:rPr>
        <w:t xml:space="preserve"> </w:t>
      </w:r>
      <w:r w:rsidRPr="00F726FF">
        <w:rPr>
          <w:rFonts w:ascii="Arial" w:hAnsi="Arial" w:cs="Arial"/>
          <w:sz w:val="20"/>
          <w:szCs w:val="20"/>
        </w:rPr>
        <w:t>robót,</w:t>
      </w:r>
      <w:r w:rsidRPr="00F726FF">
        <w:rPr>
          <w:rFonts w:ascii="Arial" w:hAnsi="Arial" w:cs="Arial"/>
          <w:spacing w:val="1"/>
          <w:sz w:val="20"/>
          <w:szCs w:val="20"/>
        </w:rPr>
        <w:t xml:space="preserve"> </w:t>
      </w:r>
      <w:r w:rsidRPr="00F726FF">
        <w:rPr>
          <w:rFonts w:ascii="Arial" w:hAnsi="Arial" w:cs="Arial"/>
          <w:sz w:val="20"/>
          <w:szCs w:val="20"/>
        </w:rPr>
        <w:t>niespodziewane</w:t>
      </w:r>
      <w:r w:rsidRPr="00F726FF">
        <w:rPr>
          <w:rFonts w:ascii="Arial" w:hAnsi="Arial" w:cs="Arial"/>
          <w:spacing w:val="1"/>
          <w:sz w:val="20"/>
          <w:szCs w:val="20"/>
        </w:rPr>
        <w:t xml:space="preserve"> </w:t>
      </w:r>
      <w:r w:rsidRPr="00F726FF">
        <w:rPr>
          <w:rFonts w:ascii="Arial" w:hAnsi="Arial" w:cs="Arial"/>
          <w:sz w:val="20"/>
          <w:szCs w:val="20"/>
        </w:rPr>
        <w:t>zmiany</w:t>
      </w:r>
      <w:r w:rsidRPr="00F726FF">
        <w:rPr>
          <w:rFonts w:ascii="Arial" w:hAnsi="Arial" w:cs="Arial"/>
          <w:spacing w:val="1"/>
          <w:sz w:val="20"/>
          <w:szCs w:val="20"/>
        </w:rPr>
        <w:t xml:space="preserve"> </w:t>
      </w:r>
      <w:r w:rsidRPr="00F726FF">
        <w:rPr>
          <w:rFonts w:ascii="Arial" w:hAnsi="Arial" w:cs="Arial"/>
          <w:sz w:val="20"/>
          <w:szCs w:val="20"/>
        </w:rPr>
        <w:t>formalno-prawne</w:t>
      </w:r>
      <w:r w:rsidRPr="00F726FF">
        <w:rPr>
          <w:rFonts w:ascii="Arial" w:hAnsi="Arial" w:cs="Arial"/>
          <w:spacing w:val="1"/>
          <w:sz w:val="20"/>
          <w:szCs w:val="20"/>
        </w:rPr>
        <w:t xml:space="preserve"> </w:t>
      </w:r>
      <w:r w:rsidRPr="00F726FF">
        <w:rPr>
          <w:rFonts w:ascii="Arial" w:hAnsi="Arial" w:cs="Arial"/>
          <w:sz w:val="20"/>
          <w:szCs w:val="20"/>
        </w:rPr>
        <w:t>i procedury administracyjne wykraczające poza terminy KPA mające wpływ na termin</w:t>
      </w:r>
      <w:r w:rsidRPr="00F726FF">
        <w:rPr>
          <w:rFonts w:ascii="Arial" w:hAnsi="Arial" w:cs="Arial"/>
          <w:spacing w:val="1"/>
          <w:sz w:val="20"/>
          <w:szCs w:val="20"/>
        </w:rPr>
        <w:t xml:space="preserve"> </w:t>
      </w:r>
      <w:r w:rsidRPr="00F726FF">
        <w:rPr>
          <w:rFonts w:ascii="Arial" w:hAnsi="Arial" w:cs="Arial"/>
          <w:sz w:val="20"/>
          <w:szCs w:val="20"/>
        </w:rPr>
        <w:t>realizacji</w:t>
      </w:r>
      <w:r w:rsidRPr="00F726FF">
        <w:rPr>
          <w:rFonts w:ascii="Arial" w:hAnsi="Arial" w:cs="Arial"/>
          <w:spacing w:val="-1"/>
          <w:sz w:val="20"/>
          <w:szCs w:val="20"/>
        </w:rPr>
        <w:t xml:space="preserve"> </w:t>
      </w:r>
      <w:r w:rsidRPr="00F726FF">
        <w:rPr>
          <w:rFonts w:ascii="Arial" w:hAnsi="Arial" w:cs="Arial"/>
          <w:sz w:val="20"/>
          <w:szCs w:val="20"/>
        </w:rPr>
        <w:t>umowy)</w:t>
      </w:r>
      <w:r w:rsidR="00E6698C">
        <w:rPr>
          <w:rFonts w:ascii="Arial" w:hAnsi="Arial" w:cs="Arial"/>
          <w:sz w:val="20"/>
          <w:szCs w:val="20"/>
        </w:rPr>
        <w:t>,</w:t>
      </w:r>
    </w:p>
    <w:p w14:paraId="3154EB9D" w14:textId="652E0B66" w:rsidR="00DD0570" w:rsidRPr="00F726FF" w:rsidRDefault="00DD0570" w:rsidP="00F73AE1">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hAnsi="Arial" w:cs="Arial"/>
          <w:sz w:val="20"/>
          <w:szCs w:val="20"/>
        </w:rPr>
        <w:t>wstrzymaniem lub ograniczeniem dostaw koniecznych do realizacji przedmiotu umowy lub trudnościami w dostępie do produktów, komponentów produktu lub materiałów lub sprzętu koniecznych do realizacji przedmiotu umowy lub trudnościami w realizacji usług koniecznych do realizacji przedmiotu umowy</w:t>
      </w:r>
      <w:r w:rsidR="00E6698C">
        <w:rPr>
          <w:rFonts w:ascii="Arial" w:hAnsi="Arial" w:cs="Arial"/>
          <w:sz w:val="20"/>
          <w:szCs w:val="20"/>
        </w:rPr>
        <w:t>,</w:t>
      </w:r>
    </w:p>
    <w:p w14:paraId="673C028A" w14:textId="77777777" w:rsidR="0075174E" w:rsidRPr="00F726FF" w:rsidRDefault="0075174E"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opóźnień lub innych okoliczności zawinionych przez zamawiającego lub przez osoby trzecie, za które wykonawca lub zamawiający nie ponosi odpowiedzialności,</w:t>
      </w:r>
    </w:p>
    <w:p w14:paraId="043A529C" w14:textId="445B6BC2" w:rsidR="0075174E" w:rsidRPr="00F726FF" w:rsidRDefault="0075174E"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wydarzeń, których zaistnienie leży poza zasięgiem i kontrolą zamawiającego lub wykonawcy,</w:t>
      </w:r>
      <w:r w:rsidR="00E6698C">
        <w:rPr>
          <w:rFonts w:ascii="Arial" w:eastAsia="Lucida Sans Unicode" w:hAnsi="Arial" w:cs="Arial"/>
          <w:sz w:val="20"/>
          <w:szCs w:val="20"/>
          <w:lang w:eastAsia="en-US"/>
        </w:rPr>
        <w:br/>
      </w:r>
      <w:r w:rsidRPr="00F726FF">
        <w:rPr>
          <w:rFonts w:ascii="Arial" w:eastAsia="Lucida Sans Unicode" w:hAnsi="Arial" w:cs="Arial"/>
          <w:sz w:val="20"/>
          <w:szCs w:val="20"/>
          <w:lang w:eastAsia="en-US"/>
        </w:rPr>
        <w:t>w tym opóźnień spowodowanych przez inne organy lub instytucje,</w:t>
      </w:r>
    </w:p>
    <w:p w14:paraId="4C7FE26B" w14:textId="77777777" w:rsidR="0075174E" w:rsidRPr="00F726FF" w:rsidRDefault="0075174E"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ujawnienia się w trakcie realizacji przedmiotu umowy niezawinionych przez strony, niemożliwych do przewidzenia przeszkód formalno-prawnych, np. dotyczących decyzji, opinii lub wniosków skierowanych przez organy administracji publicznej,</w:t>
      </w:r>
    </w:p>
    <w:p w14:paraId="611E021A" w14:textId="77777777" w:rsidR="0075174E" w:rsidRPr="00F726FF" w:rsidRDefault="0075174E"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jeżeli opóźnieniu ulegnie wykonanie prac niezbędnych do realizacji zamówienia, do których wykonania zobowiązany jest zamawiający - w związku z tym termin wykonania przedmiotu umowy może zostać przesunięty o czas niezbędny do wykonania opóźnionych prac,</w:t>
      </w:r>
    </w:p>
    <w:p w14:paraId="57439A7A" w14:textId="77777777" w:rsidR="0075174E" w:rsidRPr="00F726FF" w:rsidRDefault="0075174E"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gdy prace objęte umową zostały wstrzymane przez właściwe organy, z przyczyn niezależnych od wykonawcy, co uniemożliwia terminowe wykonanie przedmiotu umowy - w związku z tym termin wykonania przedmiotu umowy może zostać przesunięty o czas niezbędny do wykonania prac wynikających z zaleceń właściwych organów,</w:t>
      </w:r>
    </w:p>
    <w:p w14:paraId="578A1DE6" w14:textId="77777777" w:rsidR="0075174E" w:rsidRPr="00F726FF" w:rsidRDefault="0075174E"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uzasadnionych przyczyn technicznych lub technologicznych,</w:t>
      </w:r>
    </w:p>
    <w:p w14:paraId="68A9E9C0" w14:textId="228F215A" w:rsidR="0075174E" w:rsidRPr="00F726FF" w:rsidRDefault="0075174E"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 xml:space="preserve">konieczności zmiany </w:t>
      </w:r>
      <w:bookmarkStart w:id="26" w:name="_Hlk20691887"/>
      <w:r w:rsidRPr="00F726FF">
        <w:rPr>
          <w:rFonts w:ascii="Arial" w:eastAsia="Lucida Sans Unicode" w:hAnsi="Arial" w:cs="Arial"/>
          <w:sz w:val="20"/>
          <w:szCs w:val="20"/>
          <w:lang w:eastAsia="en-US"/>
        </w:rPr>
        <w:t xml:space="preserve">dokumentacji projektowej </w:t>
      </w:r>
      <w:bookmarkEnd w:id="26"/>
      <w:r w:rsidRPr="00F726FF">
        <w:rPr>
          <w:rFonts w:ascii="Arial" w:eastAsia="Lucida Sans Unicode" w:hAnsi="Arial" w:cs="Arial"/>
          <w:sz w:val="20"/>
          <w:szCs w:val="20"/>
          <w:lang w:eastAsia="en-US"/>
        </w:rPr>
        <w:t>- w związku z tym termin wykonania przedmiotu umowy może zostać przesunięty o czas niezbędny na zmianę dokumentacji projektowej</w:t>
      </w:r>
      <w:r w:rsidR="00E6698C">
        <w:rPr>
          <w:rFonts w:ascii="Arial" w:eastAsia="Lucida Sans Unicode" w:hAnsi="Arial" w:cs="Arial"/>
          <w:sz w:val="20"/>
          <w:szCs w:val="20"/>
          <w:lang w:eastAsia="en-US"/>
        </w:rPr>
        <w:br/>
      </w:r>
      <w:r w:rsidRPr="00F726FF">
        <w:rPr>
          <w:rFonts w:ascii="Arial" w:eastAsia="Lucida Sans Unicode" w:hAnsi="Arial" w:cs="Arial"/>
          <w:sz w:val="20"/>
          <w:szCs w:val="20"/>
          <w:lang w:eastAsia="en-US"/>
        </w:rPr>
        <w:t>i ewentualne uzyskanie zezwoleń na wykonanie robót po zmianie,</w:t>
      </w:r>
    </w:p>
    <w:p w14:paraId="747A5132" w14:textId="67FF3E8D" w:rsidR="004762C9" w:rsidRPr="00F726FF" w:rsidRDefault="004762C9"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eastAsia="Lucida Sans Unicode" w:hAnsi="Arial" w:cs="Arial"/>
          <w:sz w:val="20"/>
          <w:szCs w:val="20"/>
          <w:lang w:eastAsia="en-US"/>
        </w:rPr>
        <w:t xml:space="preserve">koniecznością wykonania robót dodatkowych lub zamiennych. </w:t>
      </w:r>
      <w:r w:rsidRPr="00F726FF">
        <w:rPr>
          <w:rFonts w:ascii="Arial" w:eastAsia="Lucida Sans Unicode" w:hAnsi="Arial" w:cs="Arial"/>
          <w:bCs/>
          <w:sz w:val="20"/>
          <w:szCs w:val="20"/>
          <w:lang w:eastAsia="en-US"/>
        </w:rPr>
        <w:t xml:space="preserve">W wyżej wymienionych okolicznościach strony ustalą nowe terminy umowne, z tym, że zakres zmiany terminu musi być proporcjonalny do przyczyny jaka ją spowodowała </w:t>
      </w:r>
      <w:r w:rsidRPr="00F726FF">
        <w:rPr>
          <w:rFonts w:ascii="Arial" w:eastAsia="Lucida Sans Unicode" w:hAnsi="Arial" w:cs="Arial"/>
          <w:sz w:val="20"/>
          <w:szCs w:val="20"/>
          <w:lang w:eastAsia="en-US"/>
        </w:rPr>
        <w:t>- przy czym każda zmiana terminu wykonania przedmiotu umowy może nastąpić tylko o czas niezbędny do wykonania przedmiotu umowy, nie dłużej jednak niż o okres trwania okoliczności będących podstawą zmiany oraz ich następstw</w:t>
      </w:r>
      <w:r w:rsidR="00E6698C">
        <w:rPr>
          <w:rFonts w:ascii="Arial" w:eastAsia="Lucida Sans Unicode" w:hAnsi="Arial" w:cs="Arial"/>
          <w:sz w:val="20"/>
          <w:szCs w:val="20"/>
          <w:lang w:eastAsia="en-US"/>
        </w:rPr>
        <w:t>,</w:t>
      </w:r>
    </w:p>
    <w:p w14:paraId="21DFA248" w14:textId="7E908A9F" w:rsidR="00DD0570" w:rsidRPr="00F726FF" w:rsidRDefault="00DD0570" w:rsidP="0075174E">
      <w:pPr>
        <w:pStyle w:val="Akapitzlist"/>
        <w:widowControl w:val="0"/>
        <w:numPr>
          <w:ilvl w:val="0"/>
          <w:numId w:val="96"/>
        </w:numPr>
        <w:tabs>
          <w:tab w:val="left" w:pos="1134"/>
        </w:tabs>
        <w:autoSpaceDE w:val="0"/>
        <w:autoSpaceDN w:val="0"/>
        <w:spacing w:line="360" w:lineRule="auto"/>
        <w:ind w:left="1134" w:right="117" w:hanging="425"/>
        <w:contextualSpacing w:val="0"/>
        <w:jc w:val="both"/>
        <w:rPr>
          <w:rFonts w:ascii="Arial" w:hAnsi="Arial" w:cs="Arial"/>
          <w:sz w:val="20"/>
          <w:szCs w:val="20"/>
        </w:rPr>
      </w:pPr>
      <w:r w:rsidRPr="00F726FF">
        <w:rPr>
          <w:rFonts w:ascii="Arial" w:hAnsi="Arial" w:cs="Arial"/>
          <w:bCs/>
          <w:sz w:val="20"/>
          <w:szCs w:val="20"/>
        </w:rPr>
        <w:t xml:space="preserve">innych okoliczności niepowstałych z winy </w:t>
      </w:r>
      <w:r w:rsidR="00E6698C">
        <w:rPr>
          <w:rFonts w:ascii="Arial" w:hAnsi="Arial" w:cs="Arial"/>
          <w:bCs/>
          <w:sz w:val="20"/>
          <w:szCs w:val="20"/>
        </w:rPr>
        <w:t>w</w:t>
      </w:r>
      <w:r w:rsidRPr="00F726FF">
        <w:rPr>
          <w:rFonts w:ascii="Arial" w:hAnsi="Arial" w:cs="Arial"/>
          <w:bCs/>
          <w:sz w:val="20"/>
          <w:szCs w:val="20"/>
        </w:rPr>
        <w:t>ykonawcy (w tym: koniecznością wykonania robót dodatkowych lub robót zamiennych</w:t>
      </w:r>
      <w:r w:rsidR="00E6698C">
        <w:rPr>
          <w:rFonts w:ascii="Arial" w:hAnsi="Arial" w:cs="Arial"/>
          <w:bCs/>
          <w:sz w:val="20"/>
          <w:szCs w:val="20"/>
        </w:rPr>
        <w:t>,</w:t>
      </w:r>
      <w:r w:rsidRPr="00F726FF">
        <w:rPr>
          <w:rFonts w:ascii="Arial" w:hAnsi="Arial" w:cs="Arial"/>
          <w:bCs/>
          <w:sz w:val="20"/>
          <w:szCs w:val="20"/>
        </w:rPr>
        <w:t xml:space="preserve"> koniecznością wykonania robót przez innego </w:t>
      </w:r>
      <w:r w:rsidR="00E6698C">
        <w:rPr>
          <w:rFonts w:ascii="Arial" w:hAnsi="Arial" w:cs="Arial"/>
          <w:bCs/>
          <w:sz w:val="20"/>
          <w:szCs w:val="20"/>
        </w:rPr>
        <w:t>w</w:t>
      </w:r>
      <w:r w:rsidRPr="00F726FF">
        <w:rPr>
          <w:rFonts w:ascii="Arial" w:hAnsi="Arial" w:cs="Arial"/>
          <w:bCs/>
          <w:sz w:val="20"/>
          <w:szCs w:val="20"/>
        </w:rPr>
        <w:t>ykonawcę</w:t>
      </w:r>
      <w:r w:rsidR="00E6698C">
        <w:rPr>
          <w:rFonts w:ascii="Arial" w:hAnsi="Arial" w:cs="Arial"/>
          <w:bCs/>
          <w:sz w:val="20"/>
          <w:szCs w:val="20"/>
        </w:rPr>
        <w:br/>
      </w:r>
      <w:r w:rsidRPr="00F726FF">
        <w:rPr>
          <w:rFonts w:ascii="Arial" w:hAnsi="Arial" w:cs="Arial"/>
          <w:bCs/>
          <w:sz w:val="20"/>
          <w:szCs w:val="20"/>
        </w:rPr>
        <w:t>w miejscu wykonywania prac budowlanych).</w:t>
      </w:r>
    </w:p>
    <w:p w14:paraId="1C474439" w14:textId="7BB885A9" w:rsidR="00F73AE1" w:rsidRPr="00F726FF" w:rsidRDefault="00F73AE1" w:rsidP="00252E60">
      <w:pPr>
        <w:pStyle w:val="Akapitzlist"/>
        <w:widowControl w:val="0"/>
        <w:numPr>
          <w:ilvl w:val="0"/>
          <w:numId w:val="94"/>
        </w:numPr>
        <w:autoSpaceDE w:val="0"/>
        <w:autoSpaceDN w:val="0"/>
        <w:spacing w:line="360" w:lineRule="auto"/>
        <w:ind w:left="284" w:right="117" w:hanging="284"/>
        <w:contextualSpacing w:val="0"/>
        <w:jc w:val="both"/>
        <w:rPr>
          <w:rFonts w:ascii="Arial" w:hAnsi="Arial" w:cs="Arial"/>
          <w:sz w:val="20"/>
          <w:szCs w:val="20"/>
        </w:rPr>
      </w:pPr>
      <w:r w:rsidRPr="00F726FF">
        <w:rPr>
          <w:rFonts w:ascii="Arial" w:hAnsi="Arial" w:cs="Arial"/>
          <w:sz w:val="20"/>
          <w:szCs w:val="20"/>
        </w:rPr>
        <w:t>W przypadku wystąpienia którejkolwiek z okoliczności wymienionych w ust. 2 termin</w:t>
      </w:r>
      <w:r w:rsidRPr="00F726FF">
        <w:rPr>
          <w:rFonts w:ascii="Arial" w:hAnsi="Arial" w:cs="Arial"/>
          <w:spacing w:val="1"/>
          <w:sz w:val="20"/>
          <w:szCs w:val="20"/>
        </w:rPr>
        <w:t xml:space="preserve"> </w:t>
      </w:r>
      <w:r w:rsidRPr="00F726FF">
        <w:rPr>
          <w:rFonts w:ascii="Arial" w:hAnsi="Arial" w:cs="Arial"/>
          <w:sz w:val="20"/>
          <w:szCs w:val="20"/>
        </w:rPr>
        <w:t>wykonania</w:t>
      </w:r>
      <w:r w:rsidRPr="00F726FF">
        <w:rPr>
          <w:rFonts w:ascii="Arial" w:hAnsi="Arial" w:cs="Arial"/>
          <w:spacing w:val="1"/>
          <w:sz w:val="20"/>
          <w:szCs w:val="20"/>
        </w:rPr>
        <w:t xml:space="preserve"> </w:t>
      </w:r>
      <w:r w:rsidRPr="00F726FF">
        <w:rPr>
          <w:rFonts w:ascii="Arial" w:hAnsi="Arial" w:cs="Arial"/>
          <w:sz w:val="20"/>
          <w:szCs w:val="20"/>
        </w:rPr>
        <w:t>umowy</w:t>
      </w:r>
      <w:r w:rsidRPr="00F726FF">
        <w:rPr>
          <w:rFonts w:ascii="Arial" w:hAnsi="Arial" w:cs="Arial"/>
          <w:spacing w:val="1"/>
          <w:sz w:val="20"/>
          <w:szCs w:val="20"/>
        </w:rPr>
        <w:t xml:space="preserve"> </w:t>
      </w:r>
      <w:r w:rsidRPr="00F726FF">
        <w:rPr>
          <w:rFonts w:ascii="Arial" w:hAnsi="Arial" w:cs="Arial"/>
          <w:sz w:val="20"/>
          <w:szCs w:val="20"/>
        </w:rPr>
        <w:t>może</w:t>
      </w:r>
      <w:r w:rsidRPr="00F726FF">
        <w:rPr>
          <w:rFonts w:ascii="Arial" w:hAnsi="Arial" w:cs="Arial"/>
          <w:spacing w:val="1"/>
          <w:sz w:val="20"/>
          <w:szCs w:val="20"/>
        </w:rPr>
        <w:t xml:space="preserve"> </w:t>
      </w:r>
      <w:r w:rsidRPr="00F726FF">
        <w:rPr>
          <w:rFonts w:ascii="Arial" w:hAnsi="Arial" w:cs="Arial"/>
          <w:sz w:val="20"/>
          <w:szCs w:val="20"/>
        </w:rPr>
        <w:t>ulec</w:t>
      </w:r>
      <w:r w:rsidRPr="00F726FF">
        <w:rPr>
          <w:rFonts w:ascii="Arial" w:hAnsi="Arial" w:cs="Arial"/>
          <w:spacing w:val="1"/>
          <w:sz w:val="20"/>
          <w:szCs w:val="20"/>
        </w:rPr>
        <w:t xml:space="preserve"> </w:t>
      </w:r>
      <w:r w:rsidRPr="00F726FF">
        <w:rPr>
          <w:rFonts w:ascii="Arial" w:hAnsi="Arial" w:cs="Arial"/>
          <w:sz w:val="20"/>
          <w:szCs w:val="20"/>
        </w:rPr>
        <w:t>odpowiedniemu</w:t>
      </w:r>
      <w:r w:rsidRPr="00F726FF">
        <w:rPr>
          <w:rFonts w:ascii="Arial" w:hAnsi="Arial" w:cs="Arial"/>
          <w:spacing w:val="1"/>
          <w:sz w:val="20"/>
          <w:szCs w:val="20"/>
        </w:rPr>
        <w:t xml:space="preserve"> </w:t>
      </w:r>
      <w:r w:rsidRPr="00F726FF">
        <w:rPr>
          <w:rFonts w:ascii="Arial" w:hAnsi="Arial" w:cs="Arial"/>
          <w:sz w:val="20"/>
          <w:szCs w:val="20"/>
        </w:rPr>
        <w:t>przedłużeniu</w:t>
      </w:r>
      <w:r w:rsidRPr="00F726FF">
        <w:rPr>
          <w:rFonts w:ascii="Arial" w:hAnsi="Arial" w:cs="Arial"/>
          <w:spacing w:val="1"/>
          <w:sz w:val="20"/>
          <w:szCs w:val="20"/>
        </w:rPr>
        <w:t xml:space="preserve"> </w:t>
      </w:r>
      <w:r w:rsidRPr="00F726FF">
        <w:rPr>
          <w:rFonts w:ascii="Arial" w:hAnsi="Arial" w:cs="Arial"/>
          <w:sz w:val="20"/>
          <w:szCs w:val="20"/>
        </w:rPr>
        <w:t>o</w:t>
      </w:r>
      <w:r w:rsidRPr="00F726FF">
        <w:rPr>
          <w:rFonts w:ascii="Arial" w:hAnsi="Arial" w:cs="Arial"/>
          <w:spacing w:val="1"/>
          <w:sz w:val="20"/>
          <w:szCs w:val="20"/>
        </w:rPr>
        <w:t xml:space="preserve"> </w:t>
      </w:r>
      <w:r w:rsidRPr="00F726FF">
        <w:rPr>
          <w:rFonts w:ascii="Arial" w:hAnsi="Arial" w:cs="Arial"/>
          <w:sz w:val="20"/>
          <w:szCs w:val="20"/>
        </w:rPr>
        <w:t>czas</w:t>
      </w:r>
      <w:r w:rsidRPr="00F726FF">
        <w:rPr>
          <w:rFonts w:ascii="Arial" w:hAnsi="Arial" w:cs="Arial"/>
          <w:spacing w:val="1"/>
          <w:sz w:val="20"/>
          <w:szCs w:val="20"/>
        </w:rPr>
        <w:t xml:space="preserve"> </w:t>
      </w:r>
      <w:r w:rsidRPr="00F726FF">
        <w:rPr>
          <w:rFonts w:ascii="Arial" w:hAnsi="Arial" w:cs="Arial"/>
          <w:sz w:val="20"/>
          <w:szCs w:val="20"/>
        </w:rPr>
        <w:t>niezbędny</w:t>
      </w:r>
      <w:r w:rsidRPr="00F726FF">
        <w:rPr>
          <w:rFonts w:ascii="Arial" w:hAnsi="Arial" w:cs="Arial"/>
          <w:spacing w:val="1"/>
          <w:sz w:val="20"/>
          <w:szCs w:val="20"/>
        </w:rPr>
        <w:t xml:space="preserve"> </w:t>
      </w:r>
      <w:r w:rsidRPr="00F726FF">
        <w:rPr>
          <w:rFonts w:ascii="Arial" w:hAnsi="Arial" w:cs="Arial"/>
          <w:sz w:val="20"/>
          <w:szCs w:val="20"/>
        </w:rPr>
        <w:t>do</w:t>
      </w:r>
      <w:r w:rsidRPr="00F726FF">
        <w:rPr>
          <w:rFonts w:ascii="Arial" w:hAnsi="Arial" w:cs="Arial"/>
          <w:spacing w:val="1"/>
          <w:sz w:val="20"/>
          <w:szCs w:val="20"/>
        </w:rPr>
        <w:t xml:space="preserve"> </w:t>
      </w:r>
      <w:r w:rsidRPr="00F726FF">
        <w:rPr>
          <w:rFonts w:ascii="Arial" w:hAnsi="Arial" w:cs="Arial"/>
          <w:sz w:val="20"/>
          <w:szCs w:val="20"/>
        </w:rPr>
        <w:t>zakończenia</w:t>
      </w:r>
      <w:r w:rsidRPr="00F726FF">
        <w:rPr>
          <w:rFonts w:ascii="Arial" w:hAnsi="Arial" w:cs="Arial"/>
          <w:spacing w:val="1"/>
          <w:sz w:val="20"/>
          <w:szCs w:val="20"/>
        </w:rPr>
        <w:t xml:space="preserve"> </w:t>
      </w:r>
      <w:r w:rsidRPr="00F726FF">
        <w:rPr>
          <w:rFonts w:ascii="Arial" w:hAnsi="Arial" w:cs="Arial"/>
          <w:sz w:val="20"/>
          <w:szCs w:val="20"/>
        </w:rPr>
        <w:t>wykonywania</w:t>
      </w:r>
      <w:r w:rsidRPr="00F726FF">
        <w:rPr>
          <w:rFonts w:ascii="Arial" w:hAnsi="Arial" w:cs="Arial"/>
          <w:spacing w:val="1"/>
          <w:sz w:val="20"/>
          <w:szCs w:val="20"/>
        </w:rPr>
        <w:t xml:space="preserve"> </w:t>
      </w:r>
      <w:r w:rsidRPr="00F726FF">
        <w:rPr>
          <w:rFonts w:ascii="Arial" w:hAnsi="Arial" w:cs="Arial"/>
          <w:sz w:val="20"/>
          <w:szCs w:val="20"/>
        </w:rPr>
        <w:t>jej</w:t>
      </w:r>
      <w:r w:rsidRPr="00F726FF">
        <w:rPr>
          <w:rFonts w:ascii="Arial" w:hAnsi="Arial" w:cs="Arial"/>
          <w:spacing w:val="1"/>
          <w:sz w:val="20"/>
          <w:szCs w:val="20"/>
        </w:rPr>
        <w:t xml:space="preserve"> </w:t>
      </w:r>
      <w:r w:rsidRPr="00F726FF">
        <w:rPr>
          <w:rFonts w:ascii="Arial" w:hAnsi="Arial" w:cs="Arial"/>
          <w:sz w:val="20"/>
          <w:szCs w:val="20"/>
        </w:rPr>
        <w:t>przedmiotu</w:t>
      </w:r>
      <w:r w:rsidR="00E6698C">
        <w:rPr>
          <w:rFonts w:ascii="Arial" w:hAnsi="Arial" w:cs="Arial"/>
          <w:sz w:val="20"/>
          <w:szCs w:val="20"/>
        </w:rPr>
        <w:br/>
      </w:r>
      <w:r w:rsidRPr="00F726FF">
        <w:rPr>
          <w:rFonts w:ascii="Arial" w:hAnsi="Arial" w:cs="Arial"/>
          <w:sz w:val="20"/>
          <w:szCs w:val="20"/>
        </w:rPr>
        <w:t>w</w:t>
      </w:r>
      <w:r w:rsidRPr="00F726FF">
        <w:rPr>
          <w:rFonts w:ascii="Arial" w:hAnsi="Arial" w:cs="Arial"/>
          <w:spacing w:val="1"/>
          <w:sz w:val="20"/>
          <w:szCs w:val="20"/>
        </w:rPr>
        <w:t xml:space="preserve"> </w:t>
      </w:r>
      <w:r w:rsidRPr="00F726FF">
        <w:rPr>
          <w:rFonts w:ascii="Arial" w:hAnsi="Arial" w:cs="Arial"/>
          <w:sz w:val="20"/>
          <w:szCs w:val="20"/>
        </w:rPr>
        <w:t>sposób</w:t>
      </w:r>
      <w:r w:rsidRPr="00F726FF">
        <w:rPr>
          <w:rFonts w:ascii="Arial" w:hAnsi="Arial" w:cs="Arial"/>
          <w:spacing w:val="1"/>
          <w:sz w:val="20"/>
          <w:szCs w:val="20"/>
        </w:rPr>
        <w:t xml:space="preserve"> </w:t>
      </w:r>
      <w:r w:rsidRPr="00F726FF">
        <w:rPr>
          <w:rFonts w:ascii="Arial" w:hAnsi="Arial" w:cs="Arial"/>
          <w:sz w:val="20"/>
          <w:szCs w:val="20"/>
        </w:rPr>
        <w:t>należyty,</w:t>
      </w:r>
      <w:r w:rsidRPr="00F726FF">
        <w:rPr>
          <w:rFonts w:ascii="Arial" w:hAnsi="Arial" w:cs="Arial"/>
          <w:spacing w:val="1"/>
          <w:sz w:val="20"/>
          <w:szCs w:val="20"/>
        </w:rPr>
        <w:t xml:space="preserve"> </w:t>
      </w:r>
      <w:r w:rsidRPr="00F726FF">
        <w:rPr>
          <w:rFonts w:ascii="Arial" w:hAnsi="Arial" w:cs="Arial"/>
          <w:sz w:val="20"/>
          <w:szCs w:val="20"/>
        </w:rPr>
        <w:t>a</w:t>
      </w:r>
      <w:r w:rsidRPr="00F726FF">
        <w:rPr>
          <w:rFonts w:ascii="Arial" w:hAnsi="Arial" w:cs="Arial"/>
          <w:spacing w:val="1"/>
          <w:sz w:val="20"/>
          <w:szCs w:val="20"/>
        </w:rPr>
        <w:t xml:space="preserve"> </w:t>
      </w:r>
      <w:r w:rsidRPr="00F726FF">
        <w:rPr>
          <w:rFonts w:ascii="Arial" w:hAnsi="Arial" w:cs="Arial"/>
          <w:sz w:val="20"/>
          <w:szCs w:val="20"/>
        </w:rPr>
        <w:t>zaburzony</w:t>
      </w:r>
      <w:r w:rsidRPr="00F726FF">
        <w:rPr>
          <w:rFonts w:ascii="Arial" w:hAnsi="Arial" w:cs="Arial"/>
          <w:spacing w:val="1"/>
          <w:sz w:val="20"/>
          <w:szCs w:val="20"/>
        </w:rPr>
        <w:t xml:space="preserve"> </w:t>
      </w:r>
      <w:r w:rsidRPr="00F726FF">
        <w:rPr>
          <w:rFonts w:ascii="Arial" w:hAnsi="Arial" w:cs="Arial"/>
          <w:sz w:val="20"/>
          <w:szCs w:val="20"/>
        </w:rPr>
        <w:t>ww.</w:t>
      </w:r>
      <w:r w:rsidRPr="00F726FF">
        <w:rPr>
          <w:rFonts w:ascii="Arial" w:hAnsi="Arial" w:cs="Arial"/>
          <w:spacing w:val="1"/>
          <w:sz w:val="20"/>
          <w:szCs w:val="20"/>
        </w:rPr>
        <w:t xml:space="preserve"> </w:t>
      </w:r>
      <w:r w:rsidRPr="00F726FF">
        <w:rPr>
          <w:rFonts w:ascii="Arial" w:hAnsi="Arial" w:cs="Arial"/>
          <w:sz w:val="20"/>
          <w:szCs w:val="20"/>
        </w:rPr>
        <w:t>okolicznościami.</w:t>
      </w:r>
    </w:p>
    <w:p w14:paraId="60E4CDA7" w14:textId="54FBA474" w:rsidR="00DD0570" w:rsidRPr="00F726FF" w:rsidRDefault="00F62E99" w:rsidP="00E61B48">
      <w:pPr>
        <w:pStyle w:val="Akapitzlist"/>
        <w:widowControl w:val="0"/>
        <w:numPr>
          <w:ilvl w:val="0"/>
          <w:numId w:val="94"/>
        </w:numPr>
        <w:suppressAutoHyphens/>
        <w:autoSpaceDE w:val="0"/>
        <w:autoSpaceDN w:val="0"/>
        <w:adjustRightInd w:val="0"/>
        <w:spacing w:line="360" w:lineRule="auto"/>
        <w:ind w:left="284" w:right="117" w:hanging="284"/>
        <w:contextualSpacing w:val="0"/>
        <w:jc w:val="both"/>
        <w:rPr>
          <w:rFonts w:ascii="Arial" w:eastAsia="Lucida Sans Unicode" w:hAnsi="Arial" w:cs="Arial"/>
          <w:sz w:val="20"/>
          <w:szCs w:val="20"/>
          <w:lang w:eastAsia="en-US"/>
        </w:rPr>
      </w:pPr>
      <w:r w:rsidRPr="00F726FF">
        <w:rPr>
          <w:rFonts w:ascii="Arial" w:hAnsi="Arial" w:cs="Arial"/>
          <w:sz w:val="20"/>
          <w:szCs w:val="20"/>
        </w:rPr>
        <w:t xml:space="preserve">Zmiana terminów odbioru oraz płatności może nastąpić w przypadku zlecenia wykonania zamówienia </w:t>
      </w:r>
      <w:r w:rsidRPr="00F726FF">
        <w:rPr>
          <w:rFonts w:ascii="Arial" w:hAnsi="Arial" w:cs="Arial"/>
          <w:sz w:val="20"/>
          <w:szCs w:val="20"/>
        </w:rPr>
        <w:lastRenderedPageBreak/>
        <w:t xml:space="preserve">dodatkowego lub robót zamiennych, które będą miały wpływ na terminy realizacji przedmiotu umowy. </w:t>
      </w:r>
    </w:p>
    <w:p w14:paraId="22700C26" w14:textId="42A125AD" w:rsidR="00F62E99" w:rsidRPr="00F726FF" w:rsidRDefault="00F62E99" w:rsidP="00F62E99">
      <w:pPr>
        <w:pStyle w:val="Akapitzlist"/>
        <w:widowControl w:val="0"/>
        <w:numPr>
          <w:ilvl w:val="0"/>
          <w:numId w:val="94"/>
        </w:numPr>
        <w:suppressAutoHyphens/>
        <w:autoSpaceDE w:val="0"/>
        <w:autoSpaceDN w:val="0"/>
        <w:adjustRightInd w:val="0"/>
        <w:spacing w:line="360" w:lineRule="auto"/>
        <w:ind w:left="284" w:right="117" w:hanging="284"/>
        <w:contextualSpacing w:val="0"/>
        <w:jc w:val="both"/>
        <w:rPr>
          <w:rFonts w:ascii="Arial" w:eastAsia="Lucida Sans Unicode" w:hAnsi="Arial" w:cs="Arial"/>
          <w:sz w:val="20"/>
          <w:szCs w:val="20"/>
          <w:lang w:eastAsia="en-US"/>
        </w:rPr>
      </w:pPr>
      <w:r w:rsidRPr="00F726FF">
        <w:rPr>
          <w:rFonts w:ascii="Arial" w:hAnsi="Arial" w:cs="Arial"/>
          <w:sz w:val="20"/>
          <w:szCs w:val="20"/>
        </w:rPr>
        <w:t>Zmiana polegająca na zmianie sposobu spełnienia świadczenia lub zakresu świadczenia może nastąpić</w:t>
      </w:r>
      <w:r w:rsidR="00E6698C">
        <w:rPr>
          <w:rFonts w:ascii="Arial" w:hAnsi="Arial" w:cs="Arial"/>
          <w:sz w:val="20"/>
          <w:szCs w:val="20"/>
        </w:rPr>
        <w:br/>
      </w:r>
      <w:r w:rsidRPr="00F726FF">
        <w:rPr>
          <w:rFonts w:ascii="Arial" w:hAnsi="Arial" w:cs="Arial"/>
          <w:sz w:val="20"/>
          <w:szCs w:val="20"/>
        </w:rPr>
        <w:t>w sytuacji:</w:t>
      </w:r>
    </w:p>
    <w:p w14:paraId="3F8ED549" w14:textId="1BCEBFC1" w:rsidR="00F62E99" w:rsidRPr="00F726FF" w:rsidRDefault="00F62E99" w:rsidP="00F62E99">
      <w:pPr>
        <w:pStyle w:val="Akapitzlist"/>
        <w:numPr>
          <w:ilvl w:val="1"/>
          <w:numId w:val="99"/>
        </w:numPr>
        <w:spacing w:line="360" w:lineRule="auto"/>
        <w:ind w:left="567" w:hanging="283"/>
        <w:contextualSpacing w:val="0"/>
        <w:jc w:val="both"/>
        <w:rPr>
          <w:rFonts w:ascii="Arial" w:hAnsi="Arial" w:cs="Arial"/>
          <w:sz w:val="20"/>
          <w:szCs w:val="20"/>
        </w:rPr>
      </w:pPr>
      <w:r w:rsidRPr="00F726FF">
        <w:rPr>
          <w:rFonts w:ascii="Arial" w:hAnsi="Arial" w:cs="Arial"/>
          <w:sz w:val="20"/>
          <w:szCs w:val="20"/>
        </w:rPr>
        <w:t>konieczności lub uzasadnienia (w tym funkcjonalno-użytkowego) dla zrealizowania przedmiotu umowy przy zastosowaniu innych rozwiązań technicznych/technologicznych/materiałowych niż wskazane</w:t>
      </w:r>
      <w:r w:rsidR="00E6698C">
        <w:rPr>
          <w:rFonts w:ascii="Arial" w:hAnsi="Arial" w:cs="Arial"/>
          <w:sz w:val="20"/>
          <w:szCs w:val="20"/>
        </w:rPr>
        <w:br/>
      </w:r>
      <w:r w:rsidRPr="00F726FF">
        <w:rPr>
          <w:rFonts w:ascii="Arial" w:hAnsi="Arial" w:cs="Arial"/>
          <w:sz w:val="20"/>
          <w:szCs w:val="20"/>
        </w:rPr>
        <w:t>w dokumentach zamówienia lub w ofercie, w szczególności w sytuacji, gdyby zastosowanie przewidzianych rozwiązań groziło niewykonaniem lub wadliwym wykonaniem przedmiotu umowy;</w:t>
      </w:r>
    </w:p>
    <w:p w14:paraId="6599364C" w14:textId="77777777" w:rsidR="00F62E99" w:rsidRPr="00F726FF" w:rsidRDefault="00F62E99" w:rsidP="00F62E99">
      <w:pPr>
        <w:pStyle w:val="Akapitzlist"/>
        <w:numPr>
          <w:ilvl w:val="1"/>
          <w:numId w:val="99"/>
        </w:numPr>
        <w:spacing w:line="360" w:lineRule="auto"/>
        <w:ind w:left="567" w:hanging="283"/>
        <w:contextualSpacing w:val="0"/>
        <w:jc w:val="both"/>
        <w:rPr>
          <w:rFonts w:ascii="Arial" w:hAnsi="Arial" w:cs="Arial"/>
          <w:sz w:val="20"/>
          <w:szCs w:val="20"/>
        </w:rPr>
      </w:pPr>
      <w:r w:rsidRPr="00F726FF">
        <w:rPr>
          <w:rFonts w:ascii="Arial" w:hAnsi="Arial" w:cs="Arial"/>
          <w:sz w:val="20"/>
          <w:szCs w:val="20"/>
        </w:rPr>
        <w:t xml:space="preserve">konieczności lub zasadności zrealizowania przedmiotu umowy przy zastosowaniu innych rozwiązań technicznych/technologicznych/materiałowych niż wskazane w dokumentach zamówienia lub w ofercie, ze względu na zmiany obowiązującego prawa; </w:t>
      </w:r>
    </w:p>
    <w:p w14:paraId="41C4E736" w14:textId="1F8C7408" w:rsidR="00F62E99" w:rsidRPr="00F726FF" w:rsidRDefault="00F62E99" w:rsidP="00F62E99">
      <w:pPr>
        <w:pStyle w:val="Akapitzlist"/>
        <w:numPr>
          <w:ilvl w:val="1"/>
          <w:numId w:val="99"/>
        </w:numPr>
        <w:spacing w:line="360" w:lineRule="auto"/>
        <w:ind w:left="567" w:hanging="283"/>
        <w:contextualSpacing w:val="0"/>
        <w:jc w:val="both"/>
        <w:rPr>
          <w:rFonts w:ascii="Arial" w:hAnsi="Arial" w:cs="Arial"/>
          <w:sz w:val="20"/>
          <w:szCs w:val="20"/>
        </w:rPr>
      </w:pPr>
      <w:r w:rsidRPr="00F726FF">
        <w:rPr>
          <w:rFonts w:ascii="Arial" w:hAnsi="Arial" w:cs="Arial"/>
          <w:sz w:val="20"/>
          <w:szCs w:val="20"/>
        </w:rPr>
        <w:t xml:space="preserve">konieczności lub zasadności zrealizowania przedmiotu umowy przy zastosowaniu innych rozwiązań technicznych/technologicznych/materiałowych niż wskazane w dokumentach zamówienia lub w ofercie, </w:t>
      </w:r>
      <w:r w:rsidRPr="00F726FF">
        <w:rPr>
          <w:rFonts w:ascii="Arial" w:hAnsi="Arial" w:cs="Arial"/>
          <w:sz w:val="20"/>
          <w:szCs w:val="20"/>
        </w:rPr>
        <w:br/>
        <w:t>z uwagi na czasową lub całkowitą niedostępność materiałów lub technologii (np. zaprzestania produkcji)</w:t>
      </w:r>
      <w:r w:rsidR="00E6698C">
        <w:rPr>
          <w:rFonts w:ascii="Arial" w:hAnsi="Arial" w:cs="Arial"/>
          <w:sz w:val="20"/>
          <w:szCs w:val="20"/>
        </w:rPr>
        <w:t>;</w:t>
      </w:r>
    </w:p>
    <w:p w14:paraId="39E6E825" w14:textId="14347009" w:rsidR="00F62E99" w:rsidRPr="00F726FF" w:rsidRDefault="00F62E99" w:rsidP="00F62E99">
      <w:pPr>
        <w:pStyle w:val="Akapitzlist"/>
        <w:numPr>
          <w:ilvl w:val="1"/>
          <w:numId w:val="99"/>
        </w:numPr>
        <w:spacing w:line="360" w:lineRule="auto"/>
        <w:ind w:left="567" w:hanging="283"/>
        <w:contextualSpacing w:val="0"/>
        <w:jc w:val="both"/>
        <w:rPr>
          <w:rFonts w:ascii="Arial" w:hAnsi="Arial" w:cs="Arial"/>
          <w:sz w:val="20"/>
          <w:szCs w:val="20"/>
        </w:rPr>
      </w:pPr>
      <w:r w:rsidRPr="00F726FF">
        <w:rPr>
          <w:rFonts w:ascii="Arial" w:hAnsi="Arial" w:cs="Arial"/>
          <w:sz w:val="20"/>
          <w:szCs w:val="20"/>
        </w:rPr>
        <w:t>wystąpienia okoliczności związanych z wystąpieniem okoliczności, skutkujących w szczególności:</w:t>
      </w:r>
      <w:r w:rsidRPr="00F726FF">
        <w:rPr>
          <w:rFonts w:ascii="Arial" w:hAnsi="Arial" w:cs="Arial"/>
          <w:sz w:val="20"/>
          <w:szCs w:val="20"/>
        </w:rPr>
        <w:br/>
        <w:t>a) nieobecnością lub ograniczoną dostępnością pracowników lub osób świadczących pracę za wynagrodzeniem na innej podstawie niż stosunek pracy, które uczestniczą lub mogłyby uczestniczyć</w:t>
      </w:r>
      <w:r w:rsidR="00E6698C">
        <w:rPr>
          <w:rFonts w:ascii="Arial" w:hAnsi="Arial" w:cs="Arial"/>
          <w:sz w:val="20"/>
          <w:szCs w:val="20"/>
        </w:rPr>
        <w:br/>
      </w:r>
      <w:r w:rsidRPr="00F726FF">
        <w:rPr>
          <w:rFonts w:ascii="Arial" w:hAnsi="Arial" w:cs="Arial"/>
          <w:sz w:val="20"/>
          <w:szCs w:val="20"/>
        </w:rPr>
        <w:t>w realizacji przedmiotu umowy</w:t>
      </w:r>
      <w:r w:rsidR="00E6698C">
        <w:rPr>
          <w:rFonts w:ascii="Arial" w:hAnsi="Arial" w:cs="Arial"/>
          <w:sz w:val="20"/>
          <w:szCs w:val="20"/>
        </w:rPr>
        <w:t>,</w:t>
      </w:r>
    </w:p>
    <w:p w14:paraId="6A64B200" w14:textId="2E2351F4" w:rsidR="00F62E99" w:rsidRPr="00F726FF" w:rsidRDefault="00F62E99" w:rsidP="00F62E99">
      <w:pPr>
        <w:pStyle w:val="Akapitzlist"/>
        <w:spacing w:line="360" w:lineRule="auto"/>
        <w:ind w:left="567"/>
        <w:jc w:val="both"/>
        <w:rPr>
          <w:rFonts w:ascii="Arial" w:hAnsi="Arial" w:cs="Arial"/>
          <w:sz w:val="20"/>
          <w:szCs w:val="20"/>
        </w:rPr>
      </w:pPr>
      <w:r w:rsidRPr="00F726FF">
        <w:rPr>
          <w:rFonts w:ascii="Arial" w:hAnsi="Arial" w:cs="Arial"/>
          <w:sz w:val="20"/>
          <w:szCs w:val="20"/>
        </w:rPr>
        <w:t xml:space="preserve">b) wydaniem decyzji lub poleceń, nakładających na </w:t>
      </w:r>
      <w:r w:rsidR="00E6698C">
        <w:rPr>
          <w:rFonts w:ascii="Arial" w:hAnsi="Arial" w:cs="Arial"/>
          <w:sz w:val="20"/>
          <w:szCs w:val="20"/>
        </w:rPr>
        <w:t>w</w:t>
      </w:r>
      <w:r w:rsidRPr="00F726FF">
        <w:rPr>
          <w:rFonts w:ascii="Arial" w:hAnsi="Arial" w:cs="Arial"/>
          <w:sz w:val="20"/>
          <w:szCs w:val="20"/>
        </w:rPr>
        <w:t>ykonawcę/</w:t>
      </w:r>
      <w:r w:rsidR="00E6698C">
        <w:rPr>
          <w:rFonts w:ascii="Arial" w:hAnsi="Arial" w:cs="Arial"/>
          <w:sz w:val="20"/>
          <w:szCs w:val="20"/>
        </w:rPr>
        <w:t>p</w:t>
      </w:r>
      <w:r w:rsidRPr="00F726FF">
        <w:rPr>
          <w:rFonts w:ascii="Arial" w:hAnsi="Arial" w:cs="Arial"/>
          <w:sz w:val="20"/>
          <w:szCs w:val="20"/>
        </w:rPr>
        <w:t xml:space="preserve">odwykonawcę lub </w:t>
      </w:r>
      <w:r w:rsidR="00E6698C">
        <w:rPr>
          <w:rFonts w:ascii="Arial" w:hAnsi="Arial" w:cs="Arial"/>
          <w:sz w:val="20"/>
          <w:szCs w:val="20"/>
        </w:rPr>
        <w:t>z</w:t>
      </w:r>
      <w:r w:rsidRPr="00F726FF">
        <w:rPr>
          <w:rFonts w:ascii="Arial" w:hAnsi="Arial" w:cs="Arial"/>
          <w:sz w:val="20"/>
          <w:szCs w:val="20"/>
        </w:rPr>
        <w:t>amawiającego obowiązek podjęcia określonych czynności uniemożliwiających lub utrudniających realizację umowy zgodnie z jej treścią</w:t>
      </w:r>
      <w:r w:rsidR="00E6698C">
        <w:rPr>
          <w:rFonts w:ascii="Arial" w:hAnsi="Arial" w:cs="Arial"/>
          <w:sz w:val="20"/>
          <w:szCs w:val="20"/>
        </w:rPr>
        <w:t>,</w:t>
      </w:r>
    </w:p>
    <w:p w14:paraId="340D8CAE" w14:textId="0DA3F7DE" w:rsidR="00F62E99" w:rsidRPr="00F726FF" w:rsidRDefault="00F62E99" w:rsidP="00F62E99">
      <w:pPr>
        <w:pStyle w:val="Akapitzlist"/>
        <w:spacing w:line="360" w:lineRule="auto"/>
        <w:ind w:left="567"/>
        <w:jc w:val="both"/>
        <w:rPr>
          <w:rFonts w:ascii="Arial" w:hAnsi="Arial" w:cs="Arial"/>
          <w:sz w:val="20"/>
          <w:szCs w:val="20"/>
        </w:rPr>
      </w:pPr>
      <w:r w:rsidRPr="00F726FF">
        <w:rPr>
          <w:rFonts w:ascii="Arial" w:hAnsi="Arial" w:cs="Arial"/>
          <w:sz w:val="20"/>
          <w:szCs w:val="20"/>
        </w:rPr>
        <w:t>c) wstrzymaniem lub ograniczeniem dostaw koniecznych do realizacji przedmiotu umowy lub trudnościami w dostępie do produktów, komponentów produktu lub materiałów lub sprzętu koniecznych do realizacji przedmiotu umowy lub trudnościami w realizacji usług koniecznych do realizacji przedmiotu umowy</w:t>
      </w:r>
      <w:r w:rsidR="00E6698C">
        <w:rPr>
          <w:rFonts w:ascii="Arial" w:hAnsi="Arial" w:cs="Arial"/>
          <w:sz w:val="20"/>
          <w:szCs w:val="20"/>
        </w:rPr>
        <w:t>,</w:t>
      </w:r>
    </w:p>
    <w:p w14:paraId="59F3D459" w14:textId="0EC93E73" w:rsidR="00E6698C" w:rsidRPr="00E6698C" w:rsidRDefault="00F62E99" w:rsidP="00E6698C">
      <w:pPr>
        <w:pStyle w:val="Akapitzlist"/>
        <w:spacing w:line="360" w:lineRule="auto"/>
        <w:ind w:left="567"/>
        <w:jc w:val="both"/>
        <w:rPr>
          <w:rFonts w:ascii="Arial" w:hAnsi="Arial" w:cs="Arial"/>
          <w:sz w:val="20"/>
          <w:szCs w:val="20"/>
        </w:rPr>
      </w:pPr>
      <w:r w:rsidRPr="00F726FF">
        <w:rPr>
          <w:rFonts w:ascii="Arial" w:hAnsi="Arial" w:cs="Arial"/>
          <w:sz w:val="20"/>
          <w:szCs w:val="20"/>
        </w:rPr>
        <w:t>d) wystąpieniem innych okoliczności, które uniemożliwiają bądź w istotnym stopniu ograniczą możliwość wykonania umowy zgodnie z jej treścią</w:t>
      </w:r>
      <w:r w:rsidR="00E6698C">
        <w:rPr>
          <w:rFonts w:ascii="Arial" w:hAnsi="Arial" w:cs="Arial"/>
          <w:sz w:val="20"/>
          <w:szCs w:val="20"/>
        </w:rPr>
        <w:t>;</w:t>
      </w:r>
    </w:p>
    <w:p w14:paraId="13A49AC9" w14:textId="57B68A98" w:rsidR="00F62E99" w:rsidRPr="00F726FF" w:rsidRDefault="00F62E99" w:rsidP="00F62E99">
      <w:pPr>
        <w:pStyle w:val="Akapitzlist"/>
        <w:spacing w:line="360" w:lineRule="auto"/>
        <w:ind w:left="567" w:hanging="283"/>
        <w:jc w:val="both"/>
        <w:rPr>
          <w:rFonts w:ascii="Arial" w:hAnsi="Arial" w:cs="Arial"/>
          <w:sz w:val="20"/>
          <w:szCs w:val="20"/>
        </w:rPr>
      </w:pPr>
      <w:proofErr w:type="gramStart"/>
      <w:r w:rsidRPr="00F726FF">
        <w:rPr>
          <w:rFonts w:ascii="Arial" w:hAnsi="Arial" w:cs="Arial"/>
          <w:sz w:val="20"/>
          <w:szCs w:val="20"/>
        </w:rPr>
        <w:t>5)</w:t>
      </w:r>
      <w:proofErr w:type="gramEnd"/>
      <w:r w:rsidRPr="00F726FF">
        <w:rPr>
          <w:rFonts w:ascii="Arial" w:hAnsi="Arial" w:cs="Arial"/>
          <w:sz w:val="20"/>
          <w:szCs w:val="20"/>
        </w:rPr>
        <w:t xml:space="preserve"> gdy nastąpi odmowa wydania albo opóźnienie w wydaniu przez organ administracji lub inne podmioty wymaganych decyzji, zezwoleń lub uzgodnień z przyczyn nie leżących po stronie Wykonawcy, a które to decyzje, zezwolenia lub uzgodnienia są niezbędne do realizacji przedmiotu umowy zgodnie</w:t>
      </w:r>
      <w:r w:rsidR="00E6698C">
        <w:rPr>
          <w:rFonts w:ascii="Arial" w:hAnsi="Arial" w:cs="Arial"/>
          <w:sz w:val="20"/>
          <w:szCs w:val="20"/>
        </w:rPr>
        <w:br/>
      </w:r>
      <w:r w:rsidRPr="00F726FF">
        <w:rPr>
          <w:rFonts w:ascii="Arial" w:hAnsi="Arial" w:cs="Arial"/>
          <w:sz w:val="20"/>
          <w:szCs w:val="20"/>
        </w:rPr>
        <w:t xml:space="preserve">z dokumentami zamówienia. W sytuacji, o której mowa w zdaniu pierwszym, Strony dopuszczają zmianę sposobu spełnienia świadczenia lub zakresu świadczenia poprzez dostosowanie ich do możliwości </w:t>
      </w:r>
      <w:proofErr w:type="spellStart"/>
      <w:r w:rsidRPr="00F726FF">
        <w:rPr>
          <w:rFonts w:ascii="Arial" w:hAnsi="Arial" w:cs="Arial"/>
          <w:sz w:val="20"/>
          <w:szCs w:val="20"/>
        </w:rPr>
        <w:t>formalno</w:t>
      </w:r>
      <w:proofErr w:type="spellEnd"/>
      <w:r w:rsidRPr="00F726FF">
        <w:rPr>
          <w:rFonts w:ascii="Arial" w:hAnsi="Arial" w:cs="Arial"/>
          <w:sz w:val="20"/>
          <w:szCs w:val="20"/>
        </w:rPr>
        <w:t>–prawnych realizacji przedmiotu umowy, w tym w szczególności poprzez ograniczenie zakresu robót lub zastosowanie w realizacji robót innych rozwiązań technicznych/technologicznych/materiałowych niż wskazane w dokumentach zamówienia lub w ofercie;</w:t>
      </w:r>
    </w:p>
    <w:p w14:paraId="07E5103D" w14:textId="56E28314" w:rsidR="006D21A1" w:rsidRPr="00F726FF" w:rsidRDefault="00F62E99" w:rsidP="006D21A1">
      <w:pPr>
        <w:pStyle w:val="Akapitzlist"/>
        <w:spacing w:line="360" w:lineRule="auto"/>
        <w:ind w:left="567" w:hanging="283"/>
        <w:jc w:val="both"/>
        <w:rPr>
          <w:rFonts w:ascii="Arial" w:hAnsi="Arial" w:cs="Arial"/>
          <w:sz w:val="20"/>
          <w:szCs w:val="20"/>
        </w:rPr>
      </w:pPr>
      <w:r w:rsidRPr="00F726FF">
        <w:rPr>
          <w:rFonts w:ascii="Arial" w:hAnsi="Arial" w:cs="Arial"/>
          <w:sz w:val="20"/>
          <w:szCs w:val="20"/>
        </w:rPr>
        <w:t xml:space="preserve">6) </w:t>
      </w:r>
      <w:r w:rsidR="00B814EB">
        <w:rPr>
          <w:rFonts w:ascii="Arial" w:hAnsi="Arial" w:cs="Arial"/>
          <w:sz w:val="20"/>
          <w:szCs w:val="20"/>
        </w:rPr>
        <w:t xml:space="preserve">jednostronnego </w:t>
      </w:r>
      <w:r w:rsidRPr="00F726FF">
        <w:rPr>
          <w:rFonts w:ascii="Arial" w:hAnsi="Arial" w:cs="Arial"/>
          <w:sz w:val="20"/>
          <w:szCs w:val="20"/>
        </w:rPr>
        <w:t xml:space="preserve">ograniczenia zakresu robót, w sytuacji, gdy wykonanie niektórych robót okazało się zbędne, zmieniły się okoliczności związane z wykonaniem umowy lub wykonanie poszczególnych robót nie leży w interesie zamawiającego, z tym zastrzeżeniem, że zakres robót nie może ulec zmianie o więcej niż 30% zakresu rzeczowego lub finansowego przedmiotu umowy. </w:t>
      </w:r>
      <w:r w:rsidR="00E95811" w:rsidRPr="00F726FF">
        <w:rPr>
          <w:rFonts w:ascii="Arial" w:hAnsi="Arial" w:cs="Arial"/>
          <w:sz w:val="20"/>
          <w:szCs w:val="20"/>
        </w:rPr>
        <w:t>W takim przypadku wynagrodzenie Wykonawcy zmniejsza się odpowiednio w stosunku do zmniejszonego zakresu robót.</w:t>
      </w:r>
    </w:p>
    <w:p w14:paraId="09C0358B" w14:textId="3214D413" w:rsidR="00F62E99" w:rsidRPr="00F726FF" w:rsidRDefault="006D21A1" w:rsidP="00E61B48">
      <w:pPr>
        <w:pStyle w:val="Akapitzlist"/>
        <w:widowControl w:val="0"/>
        <w:numPr>
          <w:ilvl w:val="0"/>
          <w:numId w:val="94"/>
        </w:numPr>
        <w:suppressAutoHyphens/>
        <w:autoSpaceDE w:val="0"/>
        <w:autoSpaceDN w:val="0"/>
        <w:adjustRightInd w:val="0"/>
        <w:spacing w:line="360" w:lineRule="auto"/>
        <w:ind w:left="284" w:right="117" w:hanging="284"/>
        <w:contextualSpacing w:val="0"/>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 xml:space="preserve">Zmiany, o których mowa w ust. </w:t>
      </w:r>
      <w:r w:rsidR="00F726FF" w:rsidRPr="00F726FF">
        <w:rPr>
          <w:rFonts w:ascii="Arial" w:eastAsia="Lucida Sans Unicode" w:hAnsi="Arial" w:cs="Arial"/>
          <w:sz w:val="20"/>
          <w:szCs w:val="20"/>
          <w:lang w:eastAsia="en-US"/>
        </w:rPr>
        <w:t>4</w:t>
      </w:r>
      <w:r w:rsidRPr="00F726FF">
        <w:rPr>
          <w:rFonts w:ascii="Arial" w:eastAsia="Lucida Sans Unicode" w:hAnsi="Arial" w:cs="Arial"/>
          <w:sz w:val="20"/>
          <w:szCs w:val="20"/>
          <w:lang w:eastAsia="en-US"/>
        </w:rPr>
        <w:t xml:space="preserve">, będą wprowadzane wyłącznie w zakresie umożliwiającym oddanie przedmiotu umowy do użytkowania, a wynagrodzenie może ulec zwiększeniu wyłącznie w kwocie równej zwiększonym z tego powodu kosztom. Każda ze zmian wskazanych w ust. </w:t>
      </w:r>
      <w:r w:rsidR="00F726FF" w:rsidRPr="00F726FF">
        <w:rPr>
          <w:rFonts w:ascii="Arial" w:eastAsia="Lucida Sans Unicode" w:hAnsi="Arial" w:cs="Arial"/>
          <w:sz w:val="20"/>
          <w:szCs w:val="20"/>
          <w:lang w:eastAsia="en-US"/>
        </w:rPr>
        <w:t>4</w:t>
      </w:r>
      <w:r w:rsidRPr="00F726FF">
        <w:rPr>
          <w:rFonts w:ascii="Arial" w:eastAsia="Lucida Sans Unicode" w:hAnsi="Arial" w:cs="Arial"/>
          <w:sz w:val="20"/>
          <w:szCs w:val="20"/>
          <w:lang w:eastAsia="en-US"/>
        </w:rPr>
        <w:t xml:space="preserve"> może wiązać się ze zmianą wynagrodzenia.</w:t>
      </w:r>
    </w:p>
    <w:p w14:paraId="393E7B48" w14:textId="36207229" w:rsidR="008A3DCB" w:rsidRPr="00F726FF" w:rsidRDefault="008A3DCB" w:rsidP="008A3DCB">
      <w:pPr>
        <w:pStyle w:val="Akapitzlist"/>
        <w:widowControl w:val="0"/>
        <w:numPr>
          <w:ilvl w:val="0"/>
          <w:numId w:val="94"/>
        </w:numPr>
        <w:tabs>
          <w:tab w:val="left" w:pos="284"/>
        </w:tabs>
        <w:autoSpaceDE w:val="0"/>
        <w:autoSpaceDN w:val="0"/>
        <w:spacing w:line="360" w:lineRule="auto"/>
        <w:ind w:left="284" w:right="114" w:hanging="284"/>
        <w:contextualSpacing w:val="0"/>
        <w:jc w:val="both"/>
        <w:rPr>
          <w:rFonts w:ascii="Arial" w:hAnsi="Arial" w:cs="Arial"/>
          <w:sz w:val="20"/>
          <w:szCs w:val="20"/>
        </w:rPr>
      </w:pPr>
      <w:r w:rsidRPr="00F726FF">
        <w:rPr>
          <w:rFonts w:ascii="Arial" w:hAnsi="Arial" w:cs="Arial"/>
          <w:sz w:val="20"/>
          <w:szCs w:val="20"/>
        </w:rPr>
        <w:t>Wprowadzenie zmian wysokości wynagrodzenia</w:t>
      </w:r>
      <w:r w:rsidR="00D233CA">
        <w:rPr>
          <w:rFonts w:ascii="Arial" w:hAnsi="Arial" w:cs="Arial"/>
          <w:sz w:val="20"/>
          <w:szCs w:val="20"/>
        </w:rPr>
        <w:t>, z wyjątkiem ust. 4 pkt 6,</w:t>
      </w:r>
      <w:r w:rsidRPr="00F726FF">
        <w:rPr>
          <w:rFonts w:ascii="Arial" w:hAnsi="Arial" w:cs="Arial"/>
          <w:sz w:val="20"/>
          <w:szCs w:val="20"/>
        </w:rPr>
        <w:t xml:space="preserve"> wymaga uprzedniego złożenia przez wykonawcę wniosku wraz z uzasadnieniem oraz odpowiednimi dokumentami potwierdzającymi wpływ zmian na wynagrodzenie wykonawcy. </w:t>
      </w:r>
    </w:p>
    <w:p w14:paraId="2D0C38EC" w14:textId="626D636D" w:rsidR="008A3DCB" w:rsidRPr="00F726FF" w:rsidRDefault="008A3DCB" w:rsidP="008A3DCB">
      <w:pPr>
        <w:pStyle w:val="Akapitzlist"/>
        <w:widowControl w:val="0"/>
        <w:numPr>
          <w:ilvl w:val="0"/>
          <w:numId w:val="94"/>
        </w:numPr>
        <w:tabs>
          <w:tab w:val="left" w:pos="426"/>
        </w:tabs>
        <w:autoSpaceDE w:val="0"/>
        <w:autoSpaceDN w:val="0"/>
        <w:spacing w:line="360" w:lineRule="auto"/>
        <w:ind w:left="284" w:right="114" w:hanging="284"/>
        <w:contextualSpacing w:val="0"/>
        <w:jc w:val="both"/>
        <w:rPr>
          <w:rFonts w:ascii="Arial" w:hAnsi="Arial" w:cs="Arial"/>
          <w:sz w:val="20"/>
          <w:szCs w:val="20"/>
        </w:rPr>
      </w:pPr>
      <w:r w:rsidRPr="00F726FF">
        <w:rPr>
          <w:rFonts w:ascii="Arial" w:hAnsi="Arial" w:cs="Arial"/>
          <w:sz w:val="20"/>
          <w:szCs w:val="20"/>
        </w:rPr>
        <w:lastRenderedPageBreak/>
        <w:t xml:space="preserve">Zmiany zostaną wprowadzone aneksem, który będzie obowiązywał od dnia jego podpisania i będzie obejmował </w:t>
      </w:r>
      <w:r w:rsidR="00E415F9">
        <w:rPr>
          <w:rFonts w:ascii="Arial" w:hAnsi="Arial" w:cs="Arial"/>
          <w:sz w:val="20"/>
          <w:szCs w:val="20"/>
        </w:rPr>
        <w:t xml:space="preserve">ewentualne </w:t>
      </w:r>
      <w:r w:rsidRPr="00F726FF">
        <w:rPr>
          <w:rFonts w:ascii="Arial" w:hAnsi="Arial" w:cs="Arial"/>
          <w:sz w:val="20"/>
          <w:szCs w:val="20"/>
        </w:rPr>
        <w:t>wyrównanie za okres od dnia złożenia wniosku o zmianę.</w:t>
      </w:r>
    </w:p>
    <w:p w14:paraId="44CA2ED9" w14:textId="7B7AFB3D" w:rsidR="00C63647" w:rsidRPr="00F726FF" w:rsidRDefault="00C63647" w:rsidP="00582541">
      <w:pPr>
        <w:pStyle w:val="Akapitzlist"/>
        <w:widowControl w:val="0"/>
        <w:numPr>
          <w:ilvl w:val="0"/>
          <w:numId w:val="94"/>
        </w:numPr>
        <w:tabs>
          <w:tab w:val="left" w:pos="284"/>
        </w:tabs>
        <w:suppressAutoHyphens/>
        <w:autoSpaceDE w:val="0"/>
        <w:autoSpaceDN w:val="0"/>
        <w:adjustRightInd w:val="0"/>
        <w:spacing w:line="360" w:lineRule="auto"/>
        <w:jc w:val="both"/>
        <w:rPr>
          <w:rFonts w:ascii="Arial" w:eastAsia="Lucida Sans Unicode" w:hAnsi="Arial" w:cs="Arial"/>
          <w:sz w:val="20"/>
          <w:szCs w:val="20"/>
          <w:lang w:eastAsia="en-US"/>
        </w:rPr>
      </w:pPr>
      <w:bookmarkStart w:id="27" w:name="_Hlk193711842"/>
      <w:r w:rsidRPr="00F726FF">
        <w:rPr>
          <w:rFonts w:ascii="Arial" w:hAnsi="Arial" w:cs="Arial"/>
          <w:sz w:val="20"/>
          <w:szCs w:val="20"/>
        </w:rPr>
        <w:t>Strony dopuszczają również możliwość zmiany sposobu rozliczania wynagrodzenia należnego za wykonanie przedmiotu umowy lub terminów i sposobu dokonywania płatności w związku ze zmianami umowy dokonanymi na podstawie zapisów umownych. W takich przypadkach wskazanych, kierując się tym poszanowaniem wzajemnych interesów, zasadą równości stron oraz ekwiwalentności świadczeń i przede wszystkim zgodnym zamiarem wykonania przedmiotu umowy, strony określą zmiany dostosowujące realizację przedmiotu umowy do zmienionych okoliczności faktycznych wskazanych powyżej.</w:t>
      </w:r>
    </w:p>
    <w:bookmarkEnd w:id="27"/>
    <w:p w14:paraId="1B740FCE" w14:textId="4FDBA363" w:rsidR="00C63647" w:rsidRPr="00F726FF" w:rsidRDefault="004C14AE" w:rsidP="00582541">
      <w:pPr>
        <w:widowControl w:val="0"/>
        <w:numPr>
          <w:ilvl w:val="0"/>
          <w:numId w:val="94"/>
        </w:numPr>
        <w:tabs>
          <w:tab w:val="left" w:pos="284"/>
        </w:tabs>
        <w:suppressAutoHyphens/>
        <w:autoSpaceDE w:val="0"/>
        <w:autoSpaceDN w:val="0"/>
        <w:adjustRightInd w:val="0"/>
        <w:spacing w:line="360" w:lineRule="auto"/>
        <w:ind w:left="284" w:hanging="284"/>
        <w:contextualSpacing/>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Zamawiający przewiduje możliwość waloryzacji wynagrodzenia zgodnie z poniższymi zasadami:</w:t>
      </w:r>
    </w:p>
    <w:p w14:paraId="4E8F0490" w14:textId="77777777" w:rsidR="00C63647" w:rsidRPr="00F726FF" w:rsidRDefault="00C63647" w:rsidP="004C14AE">
      <w:pPr>
        <w:widowControl w:val="0"/>
        <w:numPr>
          <w:ilvl w:val="0"/>
          <w:numId w:val="83"/>
        </w:numPr>
        <w:tabs>
          <w:tab w:val="left" w:pos="284"/>
        </w:tabs>
        <w:suppressAutoHyphens/>
        <w:spacing w:line="360" w:lineRule="auto"/>
        <w:jc w:val="both"/>
        <w:rPr>
          <w:rFonts w:ascii="Arial" w:hAnsi="Arial" w:cs="Arial"/>
          <w:sz w:val="20"/>
          <w:szCs w:val="20"/>
        </w:rPr>
      </w:pPr>
      <w:r w:rsidRPr="00F726FF">
        <w:rPr>
          <w:rFonts w:ascii="Arial" w:hAnsi="Arial" w:cs="Arial"/>
          <w:sz w:val="20"/>
          <w:szCs w:val="20"/>
        </w:rPr>
        <w:t>każda ze stron może zwrócić się z pisemnym wnioskiem o zmianę wysokości wynagrodzenia w przypadku zmiany (wzrostu lub obniżenia) ceny materiałów lub kosztów związanych z realizacją zamówienia o ponad 10% wartości w porównaniu z ich wartością w dniu złożenia oferty;</w:t>
      </w:r>
    </w:p>
    <w:p w14:paraId="5FAEE107" w14:textId="77777777" w:rsidR="00C63647" w:rsidRPr="00F726FF" w:rsidRDefault="00C63647" w:rsidP="004C14AE">
      <w:pPr>
        <w:widowControl w:val="0"/>
        <w:numPr>
          <w:ilvl w:val="0"/>
          <w:numId w:val="83"/>
        </w:numPr>
        <w:tabs>
          <w:tab w:val="left" w:pos="284"/>
        </w:tabs>
        <w:suppressAutoHyphens/>
        <w:spacing w:line="360" w:lineRule="auto"/>
        <w:jc w:val="both"/>
        <w:rPr>
          <w:rFonts w:ascii="Arial" w:hAnsi="Arial" w:cs="Arial"/>
          <w:sz w:val="20"/>
          <w:szCs w:val="20"/>
        </w:rPr>
      </w:pPr>
      <w:r w:rsidRPr="00F726FF">
        <w:rPr>
          <w:rFonts w:ascii="Arial" w:hAnsi="Arial" w:cs="Arial"/>
          <w:sz w:val="20"/>
          <w:szCs w:val="20"/>
        </w:rPr>
        <w:t xml:space="preserve">wysokość zmiany wynagrodzenia za wykonanie robót budowlanych ustalana jest w oparciu o wskaźniki procentowe zmiany średnich cen jednostkowych materiałów, stawek robocizny kosztorysowej oraz cen pracy sprzętu budowlanego publikowane co kwartał w ogólnie dostępnych informacjach wydawnictwa </w:t>
      </w:r>
      <w:proofErr w:type="spellStart"/>
      <w:r w:rsidRPr="00F726FF">
        <w:rPr>
          <w:rFonts w:ascii="Arial" w:hAnsi="Arial" w:cs="Arial"/>
          <w:sz w:val="20"/>
          <w:szCs w:val="20"/>
        </w:rPr>
        <w:t>Sekocenbud</w:t>
      </w:r>
      <w:proofErr w:type="spellEnd"/>
      <w:r w:rsidRPr="00F726FF">
        <w:rPr>
          <w:rFonts w:ascii="Arial" w:hAnsi="Arial" w:cs="Arial"/>
          <w:sz w:val="20"/>
          <w:szCs w:val="20"/>
        </w:rPr>
        <w:t>;</w:t>
      </w:r>
    </w:p>
    <w:p w14:paraId="52FBA5C7" w14:textId="2E8EBE11" w:rsidR="00C63647" w:rsidRPr="00F726FF" w:rsidRDefault="00C63647" w:rsidP="004C14AE">
      <w:pPr>
        <w:widowControl w:val="0"/>
        <w:numPr>
          <w:ilvl w:val="0"/>
          <w:numId w:val="83"/>
        </w:numPr>
        <w:tabs>
          <w:tab w:val="left" w:pos="284"/>
        </w:tabs>
        <w:suppressAutoHyphens/>
        <w:spacing w:line="360" w:lineRule="auto"/>
        <w:jc w:val="both"/>
        <w:rPr>
          <w:rFonts w:ascii="Arial" w:hAnsi="Arial" w:cs="Arial"/>
          <w:sz w:val="20"/>
          <w:szCs w:val="20"/>
        </w:rPr>
      </w:pPr>
      <w:r w:rsidRPr="00F726FF">
        <w:rPr>
          <w:rFonts w:ascii="Arial" w:hAnsi="Arial" w:cs="Arial"/>
          <w:sz w:val="20"/>
          <w:szCs w:val="20"/>
        </w:rPr>
        <w:t>wniosek o zmianę wysokości wynagrodzenia podlega złożeniu w terminie do dnia podpisania protokołu odbioru końcowego robót, wniosek złożony po tym terminie nie podlega rozpatrzeniu. Wniosek powinien zawierać propozycję zmiany w zakresie wysokości wynagrodzenia wraz z jej uzasadnieniem</w:t>
      </w:r>
      <w:r w:rsidR="00E6698C">
        <w:rPr>
          <w:rFonts w:ascii="Arial" w:hAnsi="Arial" w:cs="Arial"/>
          <w:sz w:val="20"/>
          <w:szCs w:val="20"/>
        </w:rPr>
        <w:br/>
      </w:r>
      <w:r w:rsidRPr="00F726FF">
        <w:rPr>
          <w:rFonts w:ascii="Arial" w:hAnsi="Arial" w:cs="Arial"/>
          <w:sz w:val="20"/>
          <w:szCs w:val="20"/>
        </w:rPr>
        <w:t>w szczególności poprzez wskazanie rodzaju materiału, robocizny lub sprzętu budowlanego objętych zmianą, oraz ilości planowanego zużycia lub wykorzystania oraz dokumenty niezbędne do oceny czy udokumentowane zmiany wskaźników procentowych uzasadniają zmianę wysokości wynagrodzenia. W przypadku uwzględnienia wniosku strony podpisują aneks do umowy. Zmiana wysokości wynagrodzenia ustalana jest w odniesieniu do wartości kwotowych przypisanych poszczególnym jednostkom materiałów, stawek robocizny oraz pracy sprzętu (objętych zmianą i wynikających</w:t>
      </w:r>
      <w:r w:rsidR="00E6698C">
        <w:rPr>
          <w:rFonts w:ascii="Arial" w:hAnsi="Arial" w:cs="Arial"/>
          <w:sz w:val="20"/>
          <w:szCs w:val="20"/>
        </w:rPr>
        <w:br/>
      </w:r>
      <w:r w:rsidRPr="00F726FF">
        <w:rPr>
          <w:rFonts w:ascii="Arial" w:hAnsi="Arial" w:cs="Arial"/>
          <w:sz w:val="20"/>
          <w:szCs w:val="20"/>
        </w:rPr>
        <w:t xml:space="preserve">z kosztorysu) i stanowi iloczyn tych wartości i wskaźnika procentowego zmiany. Maksymalna wysokość zmiany wynagrodzenia wynosi 10% kwoty wskazanej w § 3 ust. 1 umowy. </w:t>
      </w:r>
      <w:r w:rsidRPr="00F726FF">
        <w:rPr>
          <w:rFonts w:ascii="Arial" w:hAnsi="Arial" w:cs="Arial"/>
          <w:bCs/>
          <w:iCs/>
          <w:sz w:val="20"/>
          <w:szCs w:val="20"/>
        </w:rPr>
        <w:t>Zmiana wynagrodzenia może następować w dowolnym okresie trwania umowy, jednak nie wcześniej niż przed upływem 6 miesięcy</w:t>
      </w:r>
      <w:r w:rsidR="00D23E0C" w:rsidRPr="00F726FF">
        <w:rPr>
          <w:rFonts w:ascii="Arial" w:hAnsi="Arial" w:cs="Arial"/>
          <w:bCs/>
          <w:iCs/>
          <w:sz w:val="20"/>
          <w:szCs w:val="20"/>
        </w:rPr>
        <w:t xml:space="preserve"> </w:t>
      </w:r>
      <w:r w:rsidRPr="00F726FF">
        <w:rPr>
          <w:rFonts w:ascii="Arial" w:hAnsi="Arial" w:cs="Arial"/>
          <w:bCs/>
          <w:iCs/>
          <w:sz w:val="20"/>
          <w:szCs w:val="20"/>
        </w:rPr>
        <w:t xml:space="preserve">od dnia zawarcia umowy. </w:t>
      </w:r>
      <w:r w:rsidRPr="00F726FF">
        <w:rPr>
          <w:rFonts w:ascii="Arial" w:hAnsi="Arial" w:cs="Arial"/>
          <w:sz w:val="20"/>
          <w:szCs w:val="20"/>
        </w:rPr>
        <w:t>Za początkowy termin ustalenia zmiany wynagrodzenia przyjmuje się dzień złożenia wniosku o waloryzację wynagrodzenia w siedzibie strony lub datę jego nadania w urzędzie pocztowym przesyłką poleconą.</w:t>
      </w:r>
    </w:p>
    <w:p w14:paraId="1B13B423" w14:textId="77777777" w:rsidR="00C63647" w:rsidRPr="00F726FF" w:rsidRDefault="00C63647" w:rsidP="00582541">
      <w:pPr>
        <w:widowControl w:val="0"/>
        <w:numPr>
          <w:ilvl w:val="0"/>
          <w:numId w:val="94"/>
        </w:numPr>
        <w:tabs>
          <w:tab w:val="left" w:pos="284"/>
        </w:tabs>
        <w:suppressAutoHyphens/>
        <w:autoSpaceDE w:val="0"/>
        <w:autoSpaceDN w:val="0"/>
        <w:adjustRightInd w:val="0"/>
        <w:spacing w:line="360" w:lineRule="auto"/>
        <w:ind w:left="284" w:hanging="284"/>
        <w:contextualSpacing/>
        <w:jc w:val="both"/>
        <w:rPr>
          <w:rFonts w:ascii="Arial" w:eastAsia="Lucida Sans Unicode" w:hAnsi="Arial" w:cs="Arial"/>
          <w:sz w:val="20"/>
          <w:szCs w:val="20"/>
          <w:lang w:eastAsia="en-US"/>
        </w:rPr>
      </w:pPr>
      <w:r w:rsidRPr="00F726FF">
        <w:rPr>
          <w:rFonts w:ascii="Arial" w:eastAsia="SimSun, 'Arial Unicode MS'" w:hAnsi="Arial" w:cs="Arial"/>
          <w:kern w:val="3"/>
          <w:sz w:val="20"/>
          <w:szCs w:val="20"/>
          <w:lang w:bidi="hi-IN"/>
        </w:rPr>
        <w:t>Każdorazowo przed wprowadzeniem zmiany wynagrodzenia, wykonawca składa pisemnie wniosek, w którym w sposób należyty wykaże jaki wpływ w/w zmiany mają na wartość przysługującego mu jeszcze wynagrodzenia ustalonego na podstawie złożonej oferty oraz propozycję nowej wysokości wynagrodzenia, potwierdzone powołaniem się na stosowne przepisy, z których wynikają wnioskowane zmiany. Wykonawca zobowiązany jest dołączyć do wniosku odpowiednie dokumenty, z których będzie wynikało w jakim zakresie zmiany te mają wpływ na koszt wykonania umowy. Wniosek o zmianę wynagrodzenia powinien zostać złożony w terminie 30 dni od dnia wejścia w życie przepisów powodujących zmianę pod rygorem utraty tego prawa, w przypadku późniejszego jego zgłoszenia. Zmiana wynagrodzenia następuje po zawarciu przez strony odpowiedniego aneksu do umowy.</w:t>
      </w:r>
    </w:p>
    <w:p w14:paraId="5DF26B52" w14:textId="674B935A" w:rsidR="00C63647" w:rsidRPr="00F726FF" w:rsidRDefault="00C63647" w:rsidP="00582541">
      <w:pPr>
        <w:widowControl w:val="0"/>
        <w:numPr>
          <w:ilvl w:val="0"/>
          <w:numId w:val="94"/>
        </w:numPr>
        <w:tabs>
          <w:tab w:val="left" w:pos="284"/>
        </w:tabs>
        <w:suppressAutoHyphens/>
        <w:autoSpaceDE w:val="0"/>
        <w:autoSpaceDN w:val="0"/>
        <w:adjustRightInd w:val="0"/>
        <w:spacing w:line="360" w:lineRule="auto"/>
        <w:ind w:left="284" w:hanging="284"/>
        <w:contextualSpacing/>
        <w:jc w:val="both"/>
        <w:rPr>
          <w:rFonts w:ascii="Arial" w:eastAsia="Lucida Sans Unicode" w:hAnsi="Arial" w:cs="Arial"/>
          <w:sz w:val="20"/>
          <w:szCs w:val="20"/>
          <w:lang w:eastAsia="en-US"/>
        </w:rPr>
      </w:pPr>
      <w:r w:rsidRPr="00F726FF">
        <w:rPr>
          <w:rFonts w:ascii="Arial" w:eastAsia="SimSun, 'Arial Unicode MS'" w:hAnsi="Arial" w:cs="Arial"/>
          <w:kern w:val="3"/>
          <w:sz w:val="20"/>
          <w:szCs w:val="20"/>
          <w:lang w:bidi="hi-IN"/>
        </w:rPr>
        <w:t>Wykonawca, którego wynagrodzenie zostało zmienione na zasadach określonych ustępami poprzedzającymi zobowiązany jest do zmiany wynagrodzenia przysługującego podwykonawcy, z którym zawarł umowę,</w:t>
      </w:r>
      <w:r w:rsidR="00E6698C">
        <w:rPr>
          <w:rFonts w:ascii="Arial" w:eastAsia="SimSun, 'Arial Unicode MS'" w:hAnsi="Arial" w:cs="Arial"/>
          <w:kern w:val="3"/>
          <w:sz w:val="20"/>
          <w:szCs w:val="20"/>
          <w:lang w:bidi="hi-IN"/>
        </w:rPr>
        <w:br/>
      </w:r>
      <w:r w:rsidRPr="00F726FF">
        <w:rPr>
          <w:rFonts w:ascii="Arial" w:eastAsia="SimSun, 'Arial Unicode MS'" w:hAnsi="Arial" w:cs="Arial"/>
          <w:kern w:val="3"/>
          <w:sz w:val="20"/>
          <w:szCs w:val="20"/>
          <w:lang w:bidi="hi-IN"/>
        </w:rPr>
        <w:t xml:space="preserve">w zakresie odpowiadającym zmianom cen lub kosztów. </w:t>
      </w:r>
    </w:p>
    <w:p w14:paraId="55112159" w14:textId="6619ABEC" w:rsidR="006D53BB" w:rsidRPr="00F726FF" w:rsidRDefault="006D53BB" w:rsidP="00582541">
      <w:pPr>
        <w:widowControl w:val="0"/>
        <w:numPr>
          <w:ilvl w:val="0"/>
          <w:numId w:val="94"/>
        </w:numPr>
        <w:tabs>
          <w:tab w:val="left" w:pos="284"/>
        </w:tabs>
        <w:suppressAutoHyphens/>
        <w:autoSpaceDE w:val="0"/>
        <w:autoSpaceDN w:val="0"/>
        <w:adjustRightInd w:val="0"/>
        <w:spacing w:line="360" w:lineRule="auto"/>
        <w:ind w:left="284" w:hanging="284"/>
        <w:contextualSpacing/>
        <w:jc w:val="both"/>
        <w:rPr>
          <w:rFonts w:ascii="Arial" w:eastAsia="Lucida Sans Unicode" w:hAnsi="Arial" w:cs="Arial"/>
          <w:sz w:val="20"/>
          <w:szCs w:val="20"/>
          <w:lang w:eastAsia="en-US"/>
        </w:rPr>
      </w:pPr>
      <w:r w:rsidRPr="00F726FF">
        <w:rPr>
          <w:rFonts w:ascii="Arial" w:eastAsia="SimSun, 'Arial Unicode MS'" w:hAnsi="Arial" w:cs="Arial"/>
          <w:kern w:val="3"/>
          <w:sz w:val="20"/>
          <w:szCs w:val="20"/>
          <w:lang w:bidi="hi-IN"/>
        </w:rPr>
        <w:t xml:space="preserve">W przypadku, gdy </w:t>
      </w:r>
      <w:r w:rsidR="00E6698C">
        <w:rPr>
          <w:rFonts w:ascii="Arial" w:eastAsia="SimSun, 'Arial Unicode MS'" w:hAnsi="Arial" w:cs="Arial"/>
          <w:kern w:val="3"/>
          <w:sz w:val="20"/>
          <w:szCs w:val="20"/>
          <w:lang w:bidi="hi-IN"/>
        </w:rPr>
        <w:t>w</w:t>
      </w:r>
      <w:r w:rsidRPr="00F726FF">
        <w:rPr>
          <w:rFonts w:ascii="Arial" w:eastAsia="SimSun, 'Arial Unicode MS'" w:hAnsi="Arial" w:cs="Arial"/>
          <w:kern w:val="3"/>
          <w:sz w:val="20"/>
          <w:szCs w:val="20"/>
          <w:lang w:bidi="hi-IN"/>
        </w:rPr>
        <w:t xml:space="preserve">ykonawca wystąpi z inicjatywą zmiany albo rezygnacji z </w:t>
      </w:r>
      <w:r w:rsidR="00E6698C">
        <w:rPr>
          <w:rFonts w:ascii="Arial" w:eastAsia="SimSun, 'Arial Unicode MS'" w:hAnsi="Arial" w:cs="Arial"/>
          <w:kern w:val="3"/>
          <w:sz w:val="20"/>
          <w:szCs w:val="20"/>
          <w:lang w:bidi="hi-IN"/>
        </w:rPr>
        <w:t>p</w:t>
      </w:r>
      <w:r w:rsidRPr="00F726FF">
        <w:rPr>
          <w:rFonts w:ascii="Arial" w:eastAsia="SimSun, 'Arial Unicode MS'" w:hAnsi="Arial" w:cs="Arial"/>
          <w:kern w:val="3"/>
          <w:sz w:val="20"/>
          <w:szCs w:val="20"/>
          <w:lang w:bidi="hi-IN"/>
        </w:rPr>
        <w:t xml:space="preserve">odwykonawcy, na którego zasoby Wykonawca się powoływał, na zasadach określonych w art. 118 ustawy </w:t>
      </w:r>
      <w:proofErr w:type="spellStart"/>
      <w:r w:rsidR="00E6698C">
        <w:rPr>
          <w:rFonts w:ascii="Arial" w:eastAsia="SimSun, 'Arial Unicode MS'" w:hAnsi="Arial" w:cs="Arial"/>
          <w:kern w:val="3"/>
          <w:sz w:val="20"/>
          <w:szCs w:val="20"/>
          <w:lang w:bidi="hi-IN"/>
        </w:rPr>
        <w:t>P</w:t>
      </w:r>
      <w:r w:rsidRPr="00F726FF">
        <w:rPr>
          <w:rFonts w:ascii="Arial" w:eastAsia="SimSun, 'Arial Unicode MS'" w:hAnsi="Arial" w:cs="Arial"/>
          <w:kern w:val="3"/>
          <w:sz w:val="20"/>
          <w:szCs w:val="20"/>
          <w:lang w:bidi="hi-IN"/>
        </w:rPr>
        <w:t>zp</w:t>
      </w:r>
      <w:proofErr w:type="spellEnd"/>
      <w:r w:rsidRPr="00F726FF">
        <w:rPr>
          <w:rFonts w:ascii="Arial" w:eastAsia="SimSun, 'Arial Unicode MS'" w:hAnsi="Arial" w:cs="Arial"/>
          <w:kern w:val="3"/>
          <w:sz w:val="20"/>
          <w:szCs w:val="20"/>
          <w:lang w:bidi="hi-IN"/>
        </w:rPr>
        <w:t xml:space="preserve">, w celu wykazania </w:t>
      </w:r>
      <w:r w:rsidRPr="00F726FF">
        <w:rPr>
          <w:rFonts w:ascii="Arial" w:eastAsia="SimSun, 'Arial Unicode MS'" w:hAnsi="Arial" w:cs="Arial"/>
          <w:kern w:val="3"/>
          <w:sz w:val="20"/>
          <w:szCs w:val="20"/>
          <w:lang w:bidi="hi-IN"/>
        </w:rPr>
        <w:lastRenderedPageBreak/>
        <w:t>spełniania warunków udziału w postępowaniu, Wykonawca obowiązany będzie wykazać zamawiającemu, że:</w:t>
      </w:r>
    </w:p>
    <w:p w14:paraId="27EBFC55" w14:textId="01E5645D" w:rsidR="006D53BB" w:rsidRPr="00F726FF" w:rsidRDefault="006D53BB" w:rsidP="006D53BB">
      <w:pPr>
        <w:pStyle w:val="Akapitzlist"/>
        <w:widowControl w:val="0"/>
        <w:numPr>
          <w:ilvl w:val="1"/>
          <w:numId w:val="94"/>
        </w:numPr>
        <w:tabs>
          <w:tab w:val="left" w:pos="284"/>
        </w:tabs>
        <w:suppressAutoHyphens/>
        <w:autoSpaceDE w:val="0"/>
        <w:autoSpaceDN w:val="0"/>
        <w:adjustRightInd w:val="0"/>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Proponowany inny Podwykonawca spełnia te warunki w stopniu nie mniejszym niż wymagany w trakcie postępowania o udzielenie zamówienia</w:t>
      </w:r>
      <w:r w:rsidR="00E6698C">
        <w:rPr>
          <w:rFonts w:ascii="Arial" w:eastAsia="Lucida Sans Unicode" w:hAnsi="Arial" w:cs="Arial"/>
          <w:sz w:val="20"/>
          <w:szCs w:val="20"/>
          <w:lang w:eastAsia="en-US"/>
        </w:rPr>
        <w:t>;</w:t>
      </w:r>
      <w:r w:rsidRPr="00F726FF">
        <w:rPr>
          <w:rFonts w:ascii="Arial" w:eastAsia="Lucida Sans Unicode" w:hAnsi="Arial" w:cs="Arial"/>
          <w:sz w:val="20"/>
          <w:szCs w:val="20"/>
          <w:lang w:eastAsia="en-US"/>
        </w:rPr>
        <w:t xml:space="preserve"> lub</w:t>
      </w:r>
    </w:p>
    <w:p w14:paraId="2287B1D4" w14:textId="2E746985" w:rsidR="006D53BB" w:rsidRPr="00F726FF" w:rsidRDefault="006D53BB" w:rsidP="006D53BB">
      <w:pPr>
        <w:pStyle w:val="Akapitzlist"/>
        <w:widowControl w:val="0"/>
        <w:numPr>
          <w:ilvl w:val="1"/>
          <w:numId w:val="94"/>
        </w:numPr>
        <w:tabs>
          <w:tab w:val="left" w:pos="284"/>
        </w:tabs>
        <w:suppressAutoHyphens/>
        <w:autoSpaceDE w:val="0"/>
        <w:autoSpaceDN w:val="0"/>
        <w:adjustRightInd w:val="0"/>
        <w:spacing w:line="360" w:lineRule="auto"/>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Wykonawca samodzielnie spełnia te warunki w stopniu nie mniejszym niż podwykonawca, na którego zasoby Wykonawca powoływał się w trakcie postępowania o udzielenie zamówienia.</w:t>
      </w:r>
    </w:p>
    <w:p w14:paraId="380C0301" w14:textId="69727E1A" w:rsidR="00945526" w:rsidRPr="00F726FF" w:rsidRDefault="00945526" w:rsidP="00582541">
      <w:pPr>
        <w:widowControl w:val="0"/>
        <w:numPr>
          <w:ilvl w:val="0"/>
          <w:numId w:val="94"/>
        </w:numPr>
        <w:tabs>
          <w:tab w:val="left" w:pos="284"/>
        </w:tabs>
        <w:suppressAutoHyphens/>
        <w:autoSpaceDE w:val="0"/>
        <w:autoSpaceDN w:val="0"/>
        <w:adjustRightInd w:val="0"/>
        <w:spacing w:line="360" w:lineRule="auto"/>
        <w:ind w:left="284" w:hanging="284"/>
        <w:contextualSpacing/>
        <w:jc w:val="both"/>
        <w:rPr>
          <w:rFonts w:ascii="Arial" w:eastAsia="Lucida Sans Unicode" w:hAnsi="Arial" w:cs="Arial"/>
          <w:sz w:val="20"/>
          <w:szCs w:val="20"/>
          <w:lang w:eastAsia="en-US"/>
        </w:rPr>
      </w:pPr>
      <w:r w:rsidRPr="00F726FF">
        <w:rPr>
          <w:rFonts w:ascii="Arial" w:eastAsia="SimSun, 'Arial Unicode MS'" w:hAnsi="Arial" w:cs="Arial"/>
          <w:kern w:val="3"/>
          <w:sz w:val="20"/>
          <w:szCs w:val="20"/>
          <w:lang w:bidi="hi-IN"/>
        </w:rPr>
        <w:t>Zamawiający nie przewiduje możliwości zmian umowy w zakresie zmiany terminu realizacji zamówienia ze względu na wystąpienie niekorzystnych warunków atmosferycznych.</w:t>
      </w:r>
      <w:r w:rsidR="00AD043A" w:rsidRPr="00F726FF">
        <w:t xml:space="preserve"> </w:t>
      </w:r>
      <w:r w:rsidR="00AD043A" w:rsidRPr="00F726FF">
        <w:rPr>
          <w:rFonts w:ascii="Arial" w:eastAsia="SimSun, 'Arial Unicode MS'" w:hAnsi="Arial" w:cs="Arial"/>
          <w:kern w:val="3"/>
          <w:sz w:val="20"/>
          <w:szCs w:val="20"/>
          <w:lang w:bidi="hi-IN"/>
        </w:rPr>
        <w:t>Wykonawca jest zobowiązany do zorganizowania robót w taki sposób, żeby na ich wykonawstwo warunki atmosferyczne istotnie nie wpływały.</w:t>
      </w:r>
    </w:p>
    <w:p w14:paraId="2A230C39" w14:textId="5D19292D" w:rsidR="00E01249" w:rsidRPr="00F726FF" w:rsidRDefault="00E01249" w:rsidP="00582541">
      <w:pPr>
        <w:widowControl w:val="0"/>
        <w:numPr>
          <w:ilvl w:val="0"/>
          <w:numId w:val="94"/>
        </w:numPr>
        <w:tabs>
          <w:tab w:val="left" w:pos="284"/>
        </w:tabs>
        <w:suppressAutoHyphens/>
        <w:autoSpaceDE w:val="0"/>
        <w:autoSpaceDN w:val="0"/>
        <w:adjustRightInd w:val="0"/>
        <w:spacing w:line="360" w:lineRule="auto"/>
        <w:ind w:left="284" w:hanging="284"/>
        <w:contextualSpacing/>
        <w:jc w:val="both"/>
        <w:rPr>
          <w:rFonts w:ascii="Arial" w:eastAsia="Lucida Sans Unicode" w:hAnsi="Arial" w:cs="Arial"/>
          <w:sz w:val="20"/>
          <w:szCs w:val="20"/>
          <w:lang w:eastAsia="en-US"/>
        </w:rPr>
      </w:pPr>
      <w:r w:rsidRPr="00F726FF">
        <w:rPr>
          <w:rFonts w:ascii="Arial" w:eastAsia="SimSun, 'Arial Unicode MS'" w:hAnsi="Arial" w:cs="Arial"/>
          <w:kern w:val="3"/>
          <w:sz w:val="20"/>
          <w:szCs w:val="20"/>
          <w:lang w:bidi="hi-IN"/>
        </w:rPr>
        <w:t xml:space="preserve">Wszystkie okoliczności wymienione w niniejszym paragrafie stanowią katalog zmian, na które </w:t>
      </w:r>
      <w:r w:rsidR="00E6698C">
        <w:rPr>
          <w:rFonts w:ascii="Arial" w:eastAsia="SimSun, 'Arial Unicode MS'" w:hAnsi="Arial" w:cs="Arial"/>
          <w:kern w:val="3"/>
          <w:sz w:val="20"/>
          <w:szCs w:val="20"/>
          <w:lang w:bidi="hi-IN"/>
        </w:rPr>
        <w:t>z</w:t>
      </w:r>
      <w:r w:rsidRPr="00F726FF">
        <w:rPr>
          <w:rFonts w:ascii="Arial" w:eastAsia="SimSun, 'Arial Unicode MS'" w:hAnsi="Arial" w:cs="Arial"/>
          <w:kern w:val="3"/>
          <w:sz w:val="20"/>
          <w:szCs w:val="20"/>
          <w:lang w:bidi="hi-IN"/>
        </w:rPr>
        <w:t xml:space="preserve">amawiający może wyrazić zgodę w formie pisemnej. Nie stanowią one jednocześnie zobowiązania do wyrażenia takiej zgody. </w:t>
      </w:r>
    </w:p>
    <w:p w14:paraId="10F5556C" w14:textId="77777777" w:rsidR="005F328F" w:rsidRPr="00F726FF" w:rsidRDefault="005F328F" w:rsidP="00582541">
      <w:pPr>
        <w:widowControl w:val="0"/>
        <w:numPr>
          <w:ilvl w:val="0"/>
          <w:numId w:val="94"/>
        </w:numPr>
        <w:tabs>
          <w:tab w:val="left" w:pos="284"/>
        </w:tabs>
        <w:suppressAutoHyphens/>
        <w:autoSpaceDE w:val="0"/>
        <w:autoSpaceDN w:val="0"/>
        <w:adjustRightInd w:val="0"/>
        <w:spacing w:line="360" w:lineRule="auto"/>
        <w:ind w:left="284" w:hanging="284"/>
        <w:contextualSpacing/>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Wszelkie zmiany umowy wymagają zachowania formy pisemnej, pod rygorem nieważności.</w:t>
      </w:r>
    </w:p>
    <w:p w14:paraId="3FDC0B84" w14:textId="77777777" w:rsidR="005C3839" w:rsidRPr="00F726FF" w:rsidRDefault="005C3839" w:rsidP="00095E99">
      <w:pPr>
        <w:tabs>
          <w:tab w:val="left" w:pos="227"/>
          <w:tab w:val="left" w:pos="284"/>
        </w:tabs>
        <w:spacing w:line="360" w:lineRule="auto"/>
        <w:jc w:val="both"/>
        <w:rPr>
          <w:rFonts w:ascii="Arial" w:hAnsi="Arial" w:cs="Arial"/>
          <w:sz w:val="20"/>
          <w:szCs w:val="20"/>
        </w:rPr>
      </w:pPr>
    </w:p>
    <w:p w14:paraId="77B28BBC" w14:textId="77777777" w:rsidR="00AA3409" w:rsidRPr="00F726FF" w:rsidRDefault="00AA3409" w:rsidP="00095E99">
      <w:pPr>
        <w:tabs>
          <w:tab w:val="left" w:pos="227"/>
          <w:tab w:val="left" w:pos="284"/>
        </w:tabs>
        <w:spacing w:line="360" w:lineRule="auto"/>
        <w:jc w:val="center"/>
        <w:rPr>
          <w:rFonts w:ascii="Arial" w:hAnsi="Arial" w:cs="Arial"/>
          <w:sz w:val="20"/>
          <w:szCs w:val="20"/>
        </w:rPr>
      </w:pPr>
      <w:r w:rsidRPr="00F726FF">
        <w:rPr>
          <w:rFonts w:ascii="Arial" w:hAnsi="Arial" w:cs="Arial"/>
          <w:sz w:val="20"/>
          <w:szCs w:val="20"/>
        </w:rPr>
        <w:t>§ 1</w:t>
      </w:r>
      <w:r w:rsidR="00C755C5" w:rsidRPr="00F726FF">
        <w:rPr>
          <w:rFonts w:ascii="Arial" w:hAnsi="Arial" w:cs="Arial"/>
          <w:sz w:val="20"/>
          <w:szCs w:val="20"/>
        </w:rPr>
        <w:t>4</w:t>
      </w:r>
    </w:p>
    <w:p w14:paraId="17A7A1C3" w14:textId="77777777" w:rsidR="00AA3409" w:rsidRPr="00F726FF" w:rsidRDefault="00AA3409" w:rsidP="00095E99">
      <w:pPr>
        <w:widowControl w:val="0"/>
        <w:suppressAutoHyphens/>
        <w:spacing w:line="360" w:lineRule="auto"/>
        <w:jc w:val="both"/>
        <w:rPr>
          <w:rFonts w:ascii="Arial" w:eastAsia="Lucida Sans Unicode" w:hAnsi="Arial" w:cs="Arial"/>
          <w:sz w:val="20"/>
          <w:szCs w:val="20"/>
        </w:rPr>
      </w:pPr>
      <w:r w:rsidRPr="00F726FF">
        <w:rPr>
          <w:rFonts w:ascii="Arial" w:eastAsia="Lucida Sans Unicode" w:hAnsi="Arial" w:cs="Arial"/>
          <w:sz w:val="20"/>
          <w:szCs w:val="20"/>
        </w:rPr>
        <w:t>Wszelkie spory mogące powstać w związku z wykonaniem niniejszej umowy rozpatrywane będą przez sąd powszechny, właściwy miejscowo dla zamawiającego.</w:t>
      </w:r>
    </w:p>
    <w:p w14:paraId="14F57010" w14:textId="77777777" w:rsidR="006B6EE9" w:rsidRPr="00F726FF" w:rsidRDefault="006B6EE9" w:rsidP="00095E99">
      <w:pPr>
        <w:widowControl w:val="0"/>
        <w:tabs>
          <w:tab w:val="left" w:pos="227"/>
        </w:tabs>
        <w:suppressAutoHyphens/>
        <w:spacing w:line="360" w:lineRule="auto"/>
        <w:jc w:val="center"/>
        <w:rPr>
          <w:rFonts w:ascii="Arial" w:eastAsia="Lucida Sans Unicode" w:hAnsi="Arial" w:cs="Arial"/>
          <w:sz w:val="20"/>
          <w:szCs w:val="20"/>
          <w:lang w:eastAsia="en-US"/>
        </w:rPr>
      </w:pPr>
    </w:p>
    <w:p w14:paraId="26D8CE76" w14:textId="77777777" w:rsidR="00AA3409" w:rsidRPr="00F726FF" w:rsidRDefault="00AA3409" w:rsidP="00095E99">
      <w:pPr>
        <w:widowControl w:val="0"/>
        <w:tabs>
          <w:tab w:val="left" w:pos="227"/>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1</w:t>
      </w:r>
      <w:r w:rsidR="002B7089" w:rsidRPr="00F726FF">
        <w:rPr>
          <w:rFonts w:ascii="Arial" w:eastAsia="Lucida Sans Unicode" w:hAnsi="Arial" w:cs="Arial"/>
          <w:sz w:val="20"/>
          <w:szCs w:val="20"/>
          <w:lang w:eastAsia="en-US"/>
        </w:rPr>
        <w:t>5</w:t>
      </w:r>
    </w:p>
    <w:p w14:paraId="667544A1" w14:textId="3C0C29CF" w:rsidR="00E06A52" w:rsidRPr="00F726FF" w:rsidRDefault="00E06A52" w:rsidP="00095E99">
      <w:pPr>
        <w:widowControl w:val="0"/>
        <w:tabs>
          <w:tab w:val="left" w:pos="284"/>
        </w:tabs>
        <w:suppressAutoHyphens/>
        <w:spacing w:line="360" w:lineRule="auto"/>
        <w:jc w:val="both"/>
        <w:rPr>
          <w:rFonts w:ascii="Arial" w:hAnsi="Arial" w:cs="Arial"/>
          <w:kern w:val="3"/>
          <w:sz w:val="20"/>
          <w:szCs w:val="20"/>
        </w:rPr>
      </w:pPr>
      <w:r w:rsidRPr="00F726FF">
        <w:rPr>
          <w:rFonts w:ascii="Arial" w:eastAsia="Lucida Sans Unicode" w:hAnsi="Arial" w:cs="Arial"/>
          <w:sz w:val="20"/>
          <w:szCs w:val="20"/>
          <w:lang w:eastAsia="en-US"/>
        </w:rPr>
        <w:t xml:space="preserve">W sprawach nieuregulowanych niniejszą umową zastosowanie mieć będą </w:t>
      </w:r>
      <w:r w:rsidRPr="00F726FF">
        <w:rPr>
          <w:rFonts w:ascii="Arial" w:hAnsi="Arial" w:cs="Arial"/>
          <w:kern w:val="3"/>
          <w:sz w:val="20"/>
          <w:szCs w:val="20"/>
        </w:rPr>
        <w:t xml:space="preserve">przepisy ustawy </w:t>
      </w:r>
      <w:proofErr w:type="spellStart"/>
      <w:r w:rsidRPr="00F726FF">
        <w:rPr>
          <w:rFonts w:ascii="Arial" w:hAnsi="Arial" w:cs="Arial"/>
          <w:kern w:val="3"/>
          <w:sz w:val="20"/>
          <w:szCs w:val="20"/>
        </w:rPr>
        <w:t>Pzp</w:t>
      </w:r>
      <w:proofErr w:type="spellEnd"/>
      <w:r w:rsidRPr="00F726FF">
        <w:rPr>
          <w:rFonts w:ascii="Arial" w:hAnsi="Arial" w:cs="Arial"/>
          <w:kern w:val="3"/>
          <w:sz w:val="20"/>
          <w:szCs w:val="20"/>
        </w:rPr>
        <w:t>, ustawy</w:t>
      </w:r>
      <w:r w:rsidR="00D23E0C" w:rsidRPr="00F726FF">
        <w:rPr>
          <w:rFonts w:ascii="Arial" w:hAnsi="Arial" w:cs="Arial"/>
          <w:kern w:val="3"/>
          <w:sz w:val="20"/>
          <w:szCs w:val="20"/>
        </w:rPr>
        <w:t xml:space="preserve"> </w:t>
      </w:r>
      <w:r w:rsidRPr="00F726FF">
        <w:rPr>
          <w:rFonts w:ascii="Arial" w:hAnsi="Arial" w:cs="Arial"/>
          <w:kern w:val="3"/>
          <w:sz w:val="20"/>
          <w:szCs w:val="20"/>
        </w:rPr>
        <w:t>z dnia 23 kwietnia 1964</w:t>
      </w:r>
      <w:r w:rsidR="005F328F" w:rsidRPr="00F726FF">
        <w:rPr>
          <w:rFonts w:ascii="Arial" w:hAnsi="Arial" w:cs="Arial"/>
          <w:kern w:val="3"/>
          <w:sz w:val="20"/>
          <w:szCs w:val="20"/>
        </w:rPr>
        <w:t xml:space="preserve"> </w:t>
      </w:r>
      <w:r w:rsidRPr="00F726FF">
        <w:rPr>
          <w:rFonts w:ascii="Arial" w:hAnsi="Arial" w:cs="Arial"/>
          <w:kern w:val="3"/>
          <w:sz w:val="20"/>
          <w:szCs w:val="20"/>
        </w:rPr>
        <w:t>r. Kodeks cywilny oraz odpowiednie przepisy ustaw i rozporządzeń wskazanych</w:t>
      </w:r>
      <w:r w:rsidR="00D23E0C" w:rsidRPr="00F726FF">
        <w:rPr>
          <w:rFonts w:ascii="Arial" w:hAnsi="Arial" w:cs="Arial"/>
          <w:kern w:val="3"/>
          <w:sz w:val="20"/>
          <w:szCs w:val="20"/>
        </w:rPr>
        <w:t xml:space="preserve"> </w:t>
      </w:r>
      <w:r w:rsidRPr="00F726FF">
        <w:rPr>
          <w:rFonts w:ascii="Arial" w:hAnsi="Arial" w:cs="Arial"/>
          <w:kern w:val="3"/>
          <w:sz w:val="20"/>
          <w:szCs w:val="20"/>
        </w:rPr>
        <w:t>w umowie.</w:t>
      </w:r>
    </w:p>
    <w:p w14:paraId="5FA985CD" w14:textId="77777777" w:rsidR="00D23E0C" w:rsidRPr="00F726FF" w:rsidRDefault="00D23E0C" w:rsidP="00095E99">
      <w:pPr>
        <w:widowControl w:val="0"/>
        <w:tabs>
          <w:tab w:val="left" w:pos="284"/>
        </w:tabs>
        <w:suppressAutoHyphens/>
        <w:spacing w:line="360" w:lineRule="auto"/>
        <w:jc w:val="both"/>
        <w:rPr>
          <w:rFonts w:ascii="Arial" w:hAnsi="Arial" w:cs="Arial"/>
          <w:kern w:val="3"/>
          <w:sz w:val="20"/>
          <w:szCs w:val="20"/>
        </w:rPr>
      </w:pPr>
    </w:p>
    <w:p w14:paraId="393A9809" w14:textId="77777777" w:rsidR="00AA3409" w:rsidRPr="00F726FF" w:rsidRDefault="00AA3409" w:rsidP="00095E99">
      <w:pPr>
        <w:widowControl w:val="0"/>
        <w:tabs>
          <w:tab w:val="left" w:pos="227"/>
        </w:tabs>
        <w:suppressAutoHyphens/>
        <w:spacing w:line="360" w:lineRule="auto"/>
        <w:jc w:val="center"/>
        <w:rPr>
          <w:rFonts w:ascii="Arial" w:eastAsia="Lucida Sans Unicode" w:hAnsi="Arial" w:cs="Arial"/>
          <w:sz w:val="20"/>
          <w:szCs w:val="20"/>
          <w:lang w:eastAsia="en-US"/>
        </w:rPr>
      </w:pPr>
      <w:r w:rsidRPr="00F726FF">
        <w:rPr>
          <w:rFonts w:ascii="Arial" w:eastAsia="Lucida Sans Unicode" w:hAnsi="Arial" w:cs="Arial"/>
          <w:sz w:val="20"/>
          <w:szCs w:val="20"/>
          <w:lang w:eastAsia="en-US"/>
        </w:rPr>
        <w:t>§ 1</w:t>
      </w:r>
      <w:r w:rsidR="002B7089" w:rsidRPr="00F726FF">
        <w:rPr>
          <w:rFonts w:ascii="Arial" w:eastAsia="Lucida Sans Unicode" w:hAnsi="Arial" w:cs="Arial"/>
          <w:sz w:val="20"/>
          <w:szCs w:val="20"/>
          <w:lang w:eastAsia="en-US"/>
        </w:rPr>
        <w:t>6</w:t>
      </w:r>
    </w:p>
    <w:p w14:paraId="25BCAF0F" w14:textId="77777777" w:rsidR="00615BD6" w:rsidRPr="00F726FF" w:rsidRDefault="00615BD6" w:rsidP="005F328F">
      <w:pPr>
        <w:widowControl w:val="0"/>
        <w:numPr>
          <w:ilvl w:val="0"/>
          <w:numId w:val="85"/>
        </w:numPr>
        <w:tabs>
          <w:tab w:val="clear" w:pos="1260"/>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SimSun" w:hAnsi="Arial" w:cs="Arial"/>
          <w:sz w:val="20"/>
          <w:szCs w:val="20"/>
          <w:lang w:eastAsia="zh-CN"/>
        </w:rPr>
        <w:t xml:space="preserve">Wszelkie doręczenia winny być dokonywane na adresy wskazane w niniejszej umowie. W przypadku zmiany adresu strona winna poinformować drugą ze stron w terminie 5 dni od dokonania tej zmiany, pod rygorem doręczania korespondencji pod ostatni znany adres ze skutkiem doręczenia w razie zwrotu niepodjętej korespondencji. Powyższe odnosi się również do adresów poczty elektronicznej oraz numerów telefonów wskazanych w </w:t>
      </w:r>
      <w:r w:rsidRPr="00F726FF">
        <w:rPr>
          <w:rFonts w:ascii="Arial" w:eastAsia="Lucida Sans Unicode" w:hAnsi="Arial" w:cs="Arial"/>
          <w:sz w:val="20"/>
          <w:szCs w:val="20"/>
          <w:lang w:eastAsia="en-US"/>
        </w:rPr>
        <w:t>ofercie wykonawcy złożonej w postępowaniu.</w:t>
      </w:r>
    </w:p>
    <w:p w14:paraId="52949B21" w14:textId="77777777" w:rsidR="00615BD6" w:rsidRPr="00F726FF" w:rsidRDefault="00615BD6" w:rsidP="005F328F">
      <w:pPr>
        <w:widowControl w:val="0"/>
        <w:numPr>
          <w:ilvl w:val="0"/>
          <w:numId w:val="85"/>
        </w:numPr>
        <w:tabs>
          <w:tab w:val="clear" w:pos="1260"/>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eastAsia="Lucida Sans Unicode" w:hAnsi="Arial" w:cs="Arial"/>
          <w:sz w:val="20"/>
          <w:szCs w:val="20"/>
          <w:lang w:eastAsia="en-US"/>
        </w:rPr>
        <w:t>Integralną część niniejszej umowy stanowi SWZ wraz z załącznikami oraz oferta wykonawcy złożona</w:t>
      </w:r>
      <w:r w:rsidRPr="00F726FF">
        <w:rPr>
          <w:rFonts w:ascii="Arial" w:eastAsia="Lucida Sans Unicode" w:hAnsi="Arial" w:cs="Arial"/>
          <w:sz w:val="20"/>
          <w:szCs w:val="20"/>
          <w:lang w:eastAsia="en-US"/>
        </w:rPr>
        <w:br/>
        <w:t>w postępowaniu.</w:t>
      </w:r>
    </w:p>
    <w:p w14:paraId="2A10222C" w14:textId="77777777" w:rsidR="00615BD6" w:rsidRPr="00F726FF" w:rsidRDefault="00615BD6" w:rsidP="005F328F">
      <w:pPr>
        <w:widowControl w:val="0"/>
        <w:numPr>
          <w:ilvl w:val="0"/>
          <w:numId w:val="85"/>
        </w:numPr>
        <w:tabs>
          <w:tab w:val="clear" w:pos="1260"/>
          <w:tab w:val="left" w:pos="284"/>
        </w:tabs>
        <w:suppressAutoHyphens/>
        <w:spacing w:line="360" w:lineRule="auto"/>
        <w:ind w:left="284" w:hanging="284"/>
        <w:jc w:val="both"/>
        <w:rPr>
          <w:rFonts w:ascii="Arial" w:eastAsia="Lucida Sans Unicode" w:hAnsi="Arial" w:cs="Arial"/>
          <w:sz w:val="20"/>
          <w:szCs w:val="20"/>
          <w:lang w:eastAsia="en-US"/>
        </w:rPr>
      </w:pPr>
      <w:r w:rsidRPr="00F726FF">
        <w:rPr>
          <w:rFonts w:ascii="Arial" w:hAnsi="Arial" w:cs="Arial"/>
          <w:sz w:val="20"/>
          <w:szCs w:val="20"/>
        </w:rPr>
        <w:t>Umowę sporządzono w dwóch jednobrzmiących egzemplarzach, po jednym dla każdej strony.</w:t>
      </w:r>
    </w:p>
    <w:p w14:paraId="47FBBC03" w14:textId="77777777" w:rsidR="00BF7F4F" w:rsidRPr="00F726FF" w:rsidRDefault="00BF7F4F" w:rsidP="00095E99">
      <w:pPr>
        <w:widowControl w:val="0"/>
        <w:tabs>
          <w:tab w:val="left" w:pos="284"/>
        </w:tabs>
        <w:suppressAutoHyphens/>
        <w:spacing w:line="360" w:lineRule="auto"/>
        <w:jc w:val="both"/>
        <w:rPr>
          <w:rFonts w:ascii="Arial" w:eastAsia="Lucida Sans Unicode" w:hAnsi="Arial" w:cs="Arial"/>
          <w:sz w:val="20"/>
          <w:szCs w:val="20"/>
          <w:lang w:eastAsia="en-US"/>
        </w:rPr>
      </w:pPr>
    </w:p>
    <w:p w14:paraId="1F68AA9D" w14:textId="77777777" w:rsidR="00BF7F4F" w:rsidRPr="00F726FF" w:rsidRDefault="00BF7F4F" w:rsidP="00095E99">
      <w:pPr>
        <w:widowControl w:val="0"/>
        <w:tabs>
          <w:tab w:val="left" w:pos="227"/>
        </w:tabs>
        <w:suppressAutoHyphens/>
        <w:spacing w:line="360" w:lineRule="auto"/>
        <w:jc w:val="both"/>
        <w:rPr>
          <w:rFonts w:ascii="Arial" w:hAnsi="Arial" w:cs="Arial"/>
          <w:noProof/>
          <w:sz w:val="20"/>
          <w:szCs w:val="20"/>
        </w:rPr>
      </w:pP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t>Zamawiający</w:t>
      </w: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r>
      <w:r w:rsidRPr="00F726FF">
        <w:rPr>
          <w:rFonts w:ascii="Arial" w:eastAsia="Lucida Sans Unicode" w:hAnsi="Arial" w:cs="Arial"/>
          <w:sz w:val="20"/>
          <w:szCs w:val="20"/>
          <w:lang w:eastAsia="en-US"/>
        </w:rPr>
        <w:tab/>
        <w:t>Wykonawca</w:t>
      </w:r>
    </w:p>
    <w:p w14:paraId="0D66159E" w14:textId="77777777" w:rsidR="00BF7F4F" w:rsidRPr="00F726FF" w:rsidRDefault="00BF7F4F" w:rsidP="00095E99">
      <w:pPr>
        <w:spacing w:line="360" w:lineRule="auto"/>
        <w:rPr>
          <w:rFonts w:ascii="Arial" w:hAnsi="Arial" w:cs="Arial"/>
          <w:sz w:val="20"/>
          <w:szCs w:val="20"/>
        </w:rPr>
      </w:pPr>
    </w:p>
    <w:p w14:paraId="2057F3F1" w14:textId="77777777" w:rsidR="001539E3" w:rsidRPr="00F726FF" w:rsidRDefault="001539E3" w:rsidP="00095E99">
      <w:pPr>
        <w:spacing w:line="360" w:lineRule="auto"/>
        <w:rPr>
          <w:rFonts w:ascii="Arial" w:hAnsi="Arial" w:cs="Arial"/>
          <w:sz w:val="20"/>
          <w:szCs w:val="20"/>
        </w:rPr>
      </w:pPr>
    </w:p>
    <w:sectPr w:rsidR="001539E3" w:rsidRPr="00F726FF" w:rsidSect="00E27D4A">
      <w:footerReference w:type="default" r:id="rId9"/>
      <w:pgSz w:w="11906" w:h="16838"/>
      <w:pgMar w:top="567" w:right="1021" w:bottom="709" w:left="1021" w:header="709"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AFE8" w14:textId="77777777" w:rsidR="004D2B1A" w:rsidRDefault="004D2B1A">
      <w:r>
        <w:separator/>
      </w:r>
    </w:p>
  </w:endnote>
  <w:endnote w:type="continuationSeparator" w:id="0">
    <w:p w14:paraId="11A5909C" w14:textId="77777777" w:rsidR="004D2B1A" w:rsidRDefault="004D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EE"/>
    <w:family w:val="roman"/>
    <w:pitch w:val="variable"/>
  </w:font>
  <w:font w:name="SimSun, 'Arial Unicode MS'">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233500367"/>
      <w:docPartObj>
        <w:docPartGallery w:val="Page Numbers (Bottom of Page)"/>
        <w:docPartUnique/>
      </w:docPartObj>
    </w:sdtPr>
    <w:sdtEndPr>
      <w:rPr>
        <w:rFonts w:ascii="Arial" w:hAnsi="Arial" w:cs="Arial"/>
      </w:rPr>
    </w:sdtEndPr>
    <w:sdtContent>
      <w:p w14:paraId="6F871483" w14:textId="77777777" w:rsidR="004C6489" w:rsidRPr="00E82DF1" w:rsidRDefault="00166048" w:rsidP="00615BD6">
        <w:pPr>
          <w:pStyle w:val="Stopka"/>
          <w:jc w:val="right"/>
          <w:rPr>
            <w:rFonts w:ascii="Arial" w:hAnsi="Arial" w:cs="Arial"/>
            <w:sz w:val="18"/>
            <w:szCs w:val="18"/>
          </w:rPr>
        </w:pPr>
        <w:r w:rsidRPr="00E82DF1">
          <w:rPr>
            <w:rFonts w:ascii="Arial" w:hAnsi="Arial" w:cs="Arial"/>
            <w:sz w:val="18"/>
            <w:szCs w:val="18"/>
          </w:rPr>
          <w:fldChar w:fldCharType="begin"/>
        </w:r>
        <w:r w:rsidR="00615BD6" w:rsidRPr="00E82DF1">
          <w:rPr>
            <w:rFonts w:ascii="Arial" w:hAnsi="Arial" w:cs="Arial"/>
            <w:sz w:val="18"/>
            <w:szCs w:val="18"/>
          </w:rPr>
          <w:instrText>PAGE   \* MERGEFORMAT</w:instrText>
        </w:r>
        <w:r w:rsidRPr="00E82DF1">
          <w:rPr>
            <w:rFonts w:ascii="Arial" w:hAnsi="Arial" w:cs="Arial"/>
            <w:sz w:val="18"/>
            <w:szCs w:val="18"/>
          </w:rPr>
          <w:fldChar w:fldCharType="separate"/>
        </w:r>
        <w:r w:rsidR="00FB0F70">
          <w:rPr>
            <w:rFonts w:ascii="Arial" w:hAnsi="Arial" w:cs="Arial"/>
            <w:noProof/>
            <w:sz w:val="18"/>
            <w:szCs w:val="18"/>
          </w:rPr>
          <w:t>11</w:t>
        </w:r>
        <w:r w:rsidRPr="00E82DF1">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7070" w14:textId="77777777" w:rsidR="004D2B1A" w:rsidRDefault="004D2B1A">
      <w:r>
        <w:separator/>
      </w:r>
    </w:p>
  </w:footnote>
  <w:footnote w:type="continuationSeparator" w:id="0">
    <w:p w14:paraId="61836E1B" w14:textId="77777777" w:rsidR="004D2B1A" w:rsidRDefault="004D2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E95"/>
    <w:multiLevelType w:val="hybridMultilevel"/>
    <w:tmpl w:val="AA76E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6B3936"/>
    <w:multiLevelType w:val="hybridMultilevel"/>
    <w:tmpl w:val="AF781D8C"/>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6B2427"/>
    <w:multiLevelType w:val="hybridMultilevel"/>
    <w:tmpl w:val="549697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F1237"/>
    <w:multiLevelType w:val="multilevel"/>
    <w:tmpl w:val="4FB2D52C"/>
    <w:lvl w:ilvl="0">
      <w:start w:val="1"/>
      <w:numFmt w:val="lowerLetter"/>
      <w:lvlText w:val="%1)"/>
      <w:lvlJc w:val="left"/>
      <w:pPr>
        <w:tabs>
          <w:tab w:val="num" w:pos="720"/>
        </w:tabs>
        <w:ind w:left="720" w:hanging="360"/>
      </w:pPr>
      <w:rPr>
        <w:rFonts w:asciiTheme="minorHAnsi" w:eastAsia="Times New Roman" w:hAnsiTheme="minorHAnsi" w:cstheme="minorHAnsi"/>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53556C"/>
    <w:multiLevelType w:val="hybridMultilevel"/>
    <w:tmpl w:val="38A8CCB4"/>
    <w:lvl w:ilvl="0" w:tplc="3D520268">
      <w:start w:val="1"/>
      <w:numFmt w:val="decimal"/>
      <w:lvlText w:val="%1."/>
      <w:lvlJc w:val="left"/>
      <w:pPr>
        <w:tabs>
          <w:tab w:val="num" w:pos="21870"/>
        </w:tabs>
        <w:ind w:left="21870" w:hanging="360"/>
      </w:pPr>
      <w:rPr>
        <w:b w:val="0"/>
      </w:rPr>
    </w:lvl>
    <w:lvl w:ilvl="1" w:tplc="D13C9128">
      <w:start w:val="1"/>
      <w:numFmt w:val="decimal"/>
      <w:lvlText w:val="%2."/>
      <w:lvlJc w:val="left"/>
      <w:pPr>
        <w:tabs>
          <w:tab w:val="num" w:pos="23010"/>
        </w:tabs>
        <w:ind w:left="23010" w:hanging="420"/>
      </w:pPr>
      <w:rPr>
        <w:b w:val="0"/>
      </w:rPr>
    </w:lvl>
    <w:lvl w:ilvl="2" w:tplc="53C2BD56">
      <w:start w:val="1"/>
      <w:numFmt w:val="lowerRoman"/>
      <w:lvlText w:val="%3."/>
      <w:lvlJc w:val="right"/>
      <w:pPr>
        <w:tabs>
          <w:tab w:val="num" w:pos="23670"/>
        </w:tabs>
        <w:ind w:left="23670" w:hanging="180"/>
      </w:pPr>
    </w:lvl>
    <w:lvl w:ilvl="3" w:tplc="FDB81744">
      <w:start w:val="1"/>
      <w:numFmt w:val="decimal"/>
      <w:lvlText w:val="%4."/>
      <w:lvlJc w:val="left"/>
      <w:pPr>
        <w:tabs>
          <w:tab w:val="num" w:pos="24390"/>
        </w:tabs>
        <w:ind w:left="24390" w:hanging="360"/>
      </w:pPr>
    </w:lvl>
    <w:lvl w:ilvl="4" w:tplc="FCCE1250">
      <w:start w:val="1"/>
      <w:numFmt w:val="lowerLetter"/>
      <w:lvlText w:val="%5."/>
      <w:lvlJc w:val="left"/>
      <w:pPr>
        <w:tabs>
          <w:tab w:val="num" w:pos="25110"/>
        </w:tabs>
        <w:ind w:left="25110" w:hanging="360"/>
      </w:pPr>
    </w:lvl>
    <w:lvl w:ilvl="5" w:tplc="FE0A7928">
      <w:start w:val="1"/>
      <w:numFmt w:val="lowerRoman"/>
      <w:lvlText w:val="%6."/>
      <w:lvlJc w:val="right"/>
      <w:pPr>
        <w:tabs>
          <w:tab w:val="num" w:pos="25830"/>
        </w:tabs>
        <w:ind w:left="25830" w:hanging="180"/>
      </w:pPr>
    </w:lvl>
    <w:lvl w:ilvl="6" w:tplc="80084276">
      <w:start w:val="1"/>
      <w:numFmt w:val="decimal"/>
      <w:lvlText w:val="%7."/>
      <w:lvlJc w:val="left"/>
      <w:pPr>
        <w:tabs>
          <w:tab w:val="num" w:pos="26550"/>
        </w:tabs>
        <w:ind w:left="26550" w:hanging="360"/>
      </w:pPr>
    </w:lvl>
    <w:lvl w:ilvl="7" w:tplc="F7621704">
      <w:start w:val="1"/>
      <w:numFmt w:val="lowerLetter"/>
      <w:lvlText w:val="%8."/>
      <w:lvlJc w:val="left"/>
      <w:pPr>
        <w:tabs>
          <w:tab w:val="num" w:pos="27270"/>
        </w:tabs>
        <w:ind w:left="27270" w:hanging="360"/>
      </w:pPr>
    </w:lvl>
    <w:lvl w:ilvl="8" w:tplc="4E4C4C96">
      <w:start w:val="1"/>
      <w:numFmt w:val="lowerRoman"/>
      <w:lvlText w:val="%9."/>
      <w:lvlJc w:val="right"/>
      <w:pPr>
        <w:tabs>
          <w:tab w:val="num" w:pos="27990"/>
        </w:tabs>
        <w:ind w:left="27990" w:hanging="180"/>
      </w:pPr>
    </w:lvl>
  </w:abstractNum>
  <w:abstractNum w:abstractNumId="5" w15:restartNumberingAfterBreak="0">
    <w:nsid w:val="06DC61E1"/>
    <w:multiLevelType w:val="hybridMultilevel"/>
    <w:tmpl w:val="F0720640"/>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04150011">
      <w:start w:val="1"/>
      <w:numFmt w:val="decimal"/>
      <w:lvlText w:val="%5)"/>
      <w:lvlJc w:val="left"/>
      <w:pPr>
        <w:ind w:left="72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6" w15:restartNumberingAfterBreak="0">
    <w:nsid w:val="0C6A66FF"/>
    <w:multiLevelType w:val="hybridMultilevel"/>
    <w:tmpl w:val="001A4A2E"/>
    <w:lvl w:ilvl="0" w:tplc="04150017">
      <w:start w:val="1"/>
      <w:numFmt w:val="lowerLetter"/>
      <w:lvlText w:val="%1)"/>
      <w:lvlJc w:val="left"/>
      <w:pPr>
        <w:ind w:left="2340" w:hanging="360"/>
      </w:pPr>
    </w:lvl>
    <w:lvl w:ilvl="1" w:tplc="04150019">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7" w15:restartNumberingAfterBreak="0">
    <w:nsid w:val="0C820E0C"/>
    <w:multiLevelType w:val="hybridMultilevel"/>
    <w:tmpl w:val="2C807538"/>
    <w:lvl w:ilvl="0" w:tplc="FFFFFFFF">
      <w:start w:val="1"/>
      <w:numFmt w:val="decimal"/>
      <w:lvlText w:val="%1)"/>
      <w:lvlJc w:val="left"/>
      <w:pPr>
        <w:ind w:left="360" w:hanging="360"/>
      </w:pPr>
    </w:lvl>
    <w:lvl w:ilvl="1" w:tplc="04150017">
      <w:start w:val="1"/>
      <w:numFmt w:val="lowerLetter"/>
      <w:lvlText w:val="%2)"/>
      <w:lvlJc w:val="left"/>
      <w:pPr>
        <w:ind w:left="360" w:hanging="360"/>
      </w:pPr>
    </w:lvl>
    <w:lvl w:ilvl="2" w:tplc="FFFFFFFF">
      <w:numFmt w:val="bullet"/>
      <w:lvlText w:val=""/>
      <w:lvlJc w:val="left"/>
      <w:pPr>
        <w:ind w:left="1980" w:hanging="360"/>
      </w:pPr>
      <w:rPr>
        <w:rFonts w:ascii="Symbol" w:eastAsia="Lucida Sans Unicode" w:hAnsi="Symbo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C856E5D"/>
    <w:multiLevelType w:val="hybridMultilevel"/>
    <w:tmpl w:val="46D6E314"/>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E30EB1"/>
    <w:multiLevelType w:val="hybridMultilevel"/>
    <w:tmpl w:val="336644EA"/>
    <w:lvl w:ilvl="0" w:tplc="1C7402F2">
      <w:start w:val="1"/>
      <w:numFmt w:val="decimal"/>
      <w:lvlText w:val="%1."/>
      <w:lvlJc w:val="left"/>
      <w:pPr>
        <w:ind w:left="720" w:hanging="360"/>
      </w:pPr>
      <w:rPr>
        <w:color w:val="auto"/>
      </w:rPr>
    </w:lvl>
    <w:lvl w:ilvl="1" w:tplc="481003CA"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3F4F7E"/>
    <w:multiLevelType w:val="hybridMultilevel"/>
    <w:tmpl w:val="B936CC4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742511"/>
    <w:multiLevelType w:val="multilevel"/>
    <w:tmpl w:val="5FA25976"/>
    <w:lvl w:ilvl="0">
      <w:start w:val="1"/>
      <w:numFmt w:val="decimal"/>
      <w:lvlText w:val="%1."/>
      <w:lvlJc w:val="left"/>
      <w:pPr>
        <w:tabs>
          <w:tab w:val="num" w:pos="480"/>
        </w:tabs>
        <w:ind w:left="480" w:hanging="480"/>
      </w:pPr>
      <w:rPr>
        <w:strike w:val="0"/>
        <w:color w:val="auto"/>
        <w:sz w:val="20"/>
        <w:szCs w:val="20"/>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0EDA6E21"/>
    <w:multiLevelType w:val="hybridMultilevel"/>
    <w:tmpl w:val="8D50B6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E7781B"/>
    <w:multiLevelType w:val="hybridMultilevel"/>
    <w:tmpl w:val="BEEC0DC6"/>
    <w:lvl w:ilvl="0" w:tplc="FFFFFFFF">
      <w:start w:val="1"/>
      <w:numFmt w:val="decimal"/>
      <w:lvlText w:val="%1)"/>
      <w:lvlJc w:val="left"/>
      <w:pPr>
        <w:ind w:left="720" w:hanging="360"/>
      </w:pPr>
    </w:lvl>
    <w:lvl w:ilvl="1" w:tplc="D896986A">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11210F"/>
    <w:multiLevelType w:val="hybridMultilevel"/>
    <w:tmpl w:val="B2980634"/>
    <w:lvl w:ilvl="0" w:tplc="59CC6EAA">
      <w:start w:val="1"/>
      <w:numFmt w:val="decimal"/>
      <w:lvlText w:val="%1)"/>
      <w:lvlJc w:val="left"/>
      <w:pPr>
        <w:ind w:left="360" w:hanging="360"/>
      </w:pPr>
      <w:rPr>
        <w:color w:val="auto"/>
      </w:rPr>
    </w:lvl>
    <w:lvl w:ilvl="1" w:tplc="FC34E666">
      <w:start w:val="1"/>
      <w:numFmt w:val="lowerLetter"/>
      <w:lvlText w:val="%2."/>
      <w:lvlJc w:val="left"/>
      <w:pPr>
        <w:ind w:left="1080" w:hanging="360"/>
      </w:pPr>
    </w:lvl>
    <w:lvl w:ilvl="2" w:tplc="63A8C3C0">
      <w:start w:val="1"/>
      <w:numFmt w:val="lowerRoman"/>
      <w:lvlText w:val="%3."/>
      <w:lvlJc w:val="right"/>
      <w:pPr>
        <w:ind w:left="1800" w:hanging="180"/>
      </w:pPr>
    </w:lvl>
    <w:lvl w:ilvl="3" w:tplc="473A1328" w:tentative="1">
      <w:start w:val="1"/>
      <w:numFmt w:val="decimal"/>
      <w:lvlText w:val="%4."/>
      <w:lvlJc w:val="left"/>
      <w:pPr>
        <w:ind w:left="2520" w:hanging="360"/>
      </w:pPr>
    </w:lvl>
    <w:lvl w:ilvl="4" w:tplc="4BF440D0" w:tentative="1">
      <w:start w:val="1"/>
      <w:numFmt w:val="lowerLetter"/>
      <w:lvlText w:val="%5."/>
      <w:lvlJc w:val="left"/>
      <w:pPr>
        <w:ind w:left="3240" w:hanging="360"/>
      </w:pPr>
    </w:lvl>
    <w:lvl w:ilvl="5" w:tplc="BEA8C5F4" w:tentative="1">
      <w:start w:val="1"/>
      <w:numFmt w:val="lowerRoman"/>
      <w:lvlText w:val="%6."/>
      <w:lvlJc w:val="right"/>
      <w:pPr>
        <w:ind w:left="3960" w:hanging="180"/>
      </w:pPr>
    </w:lvl>
    <w:lvl w:ilvl="6" w:tplc="C95C8B46" w:tentative="1">
      <w:start w:val="1"/>
      <w:numFmt w:val="decimal"/>
      <w:lvlText w:val="%7."/>
      <w:lvlJc w:val="left"/>
      <w:pPr>
        <w:ind w:left="4680" w:hanging="360"/>
      </w:pPr>
    </w:lvl>
    <w:lvl w:ilvl="7" w:tplc="96C47DFE" w:tentative="1">
      <w:start w:val="1"/>
      <w:numFmt w:val="lowerLetter"/>
      <w:lvlText w:val="%8."/>
      <w:lvlJc w:val="left"/>
      <w:pPr>
        <w:ind w:left="5400" w:hanging="360"/>
      </w:pPr>
    </w:lvl>
    <w:lvl w:ilvl="8" w:tplc="147A0732" w:tentative="1">
      <w:start w:val="1"/>
      <w:numFmt w:val="lowerRoman"/>
      <w:lvlText w:val="%9."/>
      <w:lvlJc w:val="right"/>
      <w:pPr>
        <w:ind w:left="6120" w:hanging="180"/>
      </w:pPr>
    </w:lvl>
  </w:abstractNum>
  <w:abstractNum w:abstractNumId="15" w15:restartNumberingAfterBreak="0">
    <w:nsid w:val="15535635"/>
    <w:multiLevelType w:val="hybridMultilevel"/>
    <w:tmpl w:val="9CF04E7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6B583A"/>
    <w:multiLevelType w:val="hybridMultilevel"/>
    <w:tmpl w:val="875AF446"/>
    <w:lvl w:ilvl="0" w:tplc="BDB68130">
      <w:start w:val="1"/>
      <w:numFmt w:val="decimal"/>
      <w:lvlText w:val="%1."/>
      <w:lvlJc w:val="left"/>
      <w:pPr>
        <w:ind w:left="360" w:hanging="360"/>
      </w:pPr>
      <w:rPr>
        <w:rFonts w:ascii="Arial" w:eastAsia="Georgia" w:hAnsi="Arial" w:cs="Arial" w:hint="default"/>
        <w:b w:val="0"/>
        <w:bCs w:val="0"/>
        <w:i w:val="0"/>
        <w:iCs w:val="0"/>
        <w:spacing w:val="0"/>
        <w:w w:val="100"/>
        <w:sz w:val="20"/>
        <w:szCs w:val="20"/>
        <w:lang w:val="pl-PL" w:eastAsia="en-US" w:bidi="ar-SA"/>
      </w:rPr>
    </w:lvl>
    <w:lvl w:ilvl="1" w:tplc="00B21D16">
      <w:start w:val="1"/>
      <w:numFmt w:val="decimal"/>
      <w:lvlText w:val="%2)"/>
      <w:lvlJc w:val="left"/>
      <w:pPr>
        <w:ind w:left="836" w:hanging="360"/>
      </w:pPr>
      <w:rPr>
        <w:rFonts w:asciiTheme="minorHAnsi" w:eastAsia="Georgia" w:hAnsiTheme="minorHAnsi" w:cstheme="minorHAnsi" w:hint="default"/>
        <w:b w:val="0"/>
        <w:bCs w:val="0"/>
        <w:i w:val="0"/>
        <w:iCs w:val="0"/>
        <w:spacing w:val="0"/>
        <w:w w:val="100"/>
        <w:sz w:val="20"/>
        <w:szCs w:val="20"/>
        <w:lang w:val="pl-PL" w:eastAsia="en-US" w:bidi="ar-SA"/>
      </w:rPr>
    </w:lvl>
    <w:lvl w:ilvl="2" w:tplc="04150011">
      <w:start w:val="1"/>
      <w:numFmt w:val="decimal"/>
      <w:lvlText w:val="%3)"/>
      <w:lvlJc w:val="left"/>
      <w:pPr>
        <w:ind w:left="1549" w:hanging="360"/>
      </w:pPr>
      <w:rPr>
        <w:rFonts w:hint="default"/>
        <w:b w:val="0"/>
        <w:bCs w:val="0"/>
        <w:i w:val="0"/>
        <w:iCs w:val="0"/>
        <w:spacing w:val="-1"/>
        <w:w w:val="100"/>
        <w:sz w:val="20"/>
        <w:szCs w:val="20"/>
        <w:lang w:val="pl-PL" w:eastAsia="en-US" w:bidi="ar-SA"/>
      </w:rPr>
    </w:lvl>
    <w:lvl w:ilvl="3" w:tplc="099C185E">
      <w:numFmt w:val="bullet"/>
      <w:lvlText w:val="•"/>
      <w:lvlJc w:val="left"/>
      <w:pPr>
        <w:ind w:left="1540" w:hanging="360"/>
      </w:pPr>
      <w:rPr>
        <w:rFonts w:hint="default"/>
        <w:lang w:val="pl-PL" w:eastAsia="en-US" w:bidi="ar-SA"/>
      </w:rPr>
    </w:lvl>
    <w:lvl w:ilvl="4" w:tplc="13E80CCC">
      <w:numFmt w:val="bullet"/>
      <w:lvlText w:val="•"/>
      <w:lvlJc w:val="left"/>
      <w:pPr>
        <w:ind w:left="2689" w:hanging="360"/>
      </w:pPr>
      <w:rPr>
        <w:rFonts w:hint="default"/>
        <w:lang w:val="pl-PL" w:eastAsia="en-US" w:bidi="ar-SA"/>
      </w:rPr>
    </w:lvl>
    <w:lvl w:ilvl="5" w:tplc="7046D086">
      <w:numFmt w:val="bullet"/>
      <w:lvlText w:val="•"/>
      <w:lvlJc w:val="left"/>
      <w:pPr>
        <w:ind w:left="3838" w:hanging="360"/>
      </w:pPr>
      <w:rPr>
        <w:rFonts w:hint="default"/>
        <w:lang w:val="pl-PL" w:eastAsia="en-US" w:bidi="ar-SA"/>
      </w:rPr>
    </w:lvl>
    <w:lvl w:ilvl="6" w:tplc="1D92BCE2">
      <w:numFmt w:val="bullet"/>
      <w:lvlText w:val="•"/>
      <w:lvlJc w:val="left"/>
      <w:pPr>
        <w:ind w:left="4988" w:hanging="360"/>
      </w:pPr>
      <w:rPr>
        <w:rFonts w:hint="default"/>
        <w:lang w:val="pl-PL" w:eastAsia="en-US" w:bidi="ar-SA"/>
      </w:rPr>
    </w:lvl>
    <w:lvl w:ilvl="7" w:tplc="BAE68D32">
      <w:numFmt w:val="bullet"/>
      <w:lvlText w:val="•"/>
      <w:lvlJc w:val="left"/>
      <w:pPr>
        <w:ind w:left="6137" w:hanging="360"/>
      </w:pPr>
      <w:rPr>
        <w:rFonts w:hint="default"/>
        <w:lang w:val="pl-PL" w:eastAsia="en-US" w:bidi="ar-SA"/>
      </w:rPr>
    </w:lvl>
    <w:lvl w:ilvl="8" w:tplc="5024F8A8">
      <w:numFmt w:val="bullet"/>
      <w:lvlText w:val="•"/>
      <w:lvlJc w:val="left"/>
      <w:pPr>
        <w:ind w:left="7287" w:hanging="360"/>
      </w:pPr>
      <w:rPr>
        <w:rFonts w:hint="default"/>
        <w:lang w:val="pl-PL" w:eastAsia="en-US" w:bidi="ar-SA"/>
      </w:rPr>
    </w:lvl>
  </w:abstractNum>
  <w:abstractNum w:abstractNumId="17" w15:restartNumberingAfterBreak="0">
    <w:nsid w:val="15836FB9"/>
    <w:multiLevelType w:val="hybridMultilevel"/>
    <w:tmpl w:val="9C948A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426E8F"/>
    <w:multiLevelType w:val="hybridMultilevel"/>
    <w:tmpl w:val="37BEFEB0"/>
    <w:lvl w:ilvl="0" w:tplc="FFFFFFFF">
      <w:start w:val="1"/>
      <w:numFmt w:val="decimal"/>
      <w:lvlText w:val="%1)"/>
      <w:lvlJc w:val="left"/>
      <w:pPr>
        <w:ind w:left="720" w:hanging="360"/>
      </w:pPr>
    </w:lvl>
    <w:lvl w:ilvl="1" w:tplc="04150017">
      <w:start w:val="1"/>
      <w:numFmt w:val="lowerLetter"/>
      <w:lvlText w:val="%2)"/>
      <w:lvlJc w:val="left"/>
      <w:pPr>
        <w:ind w:left="23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334C47"/>
    <w:multiLevelType w:val="hybridMultilevel"/>
    <w:tmpl w:val="76E80CFC"/>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8B2287"/>
    <w:multiLevelType w:val="multilevel"/>
    <w:tmpl w:val="2BE45238"/>
    <w:lvl w:ilvl="0">
      <w:start w:val="1"/>
      <w:numFmt w:val="decimal"/>
      <w:lvlText w:val="%1."/>
      <w:lvlJc w:val="left"/>
      <w:pPr>
        <w:tabs>
          <w:tab w:val="num" w:pos="360"/>
        </w:tabs>
        <w:ind w:left="360" w:hanging="360"/>
      </w:pPr>
    </w:lvl>
    <w:lvl w:ilvl="1">
      <w:start w:val="1"/>
      <w:numFmt w:val="decimal"/>
      <w:lvlText w:val="%2)"/>
      <w:lvlJc w:val="left"/>
      <w:pPr>
        <w:ind w:left="720" w:hanging="360"/>
      </w:pPr>
    </w:lvl>
    <w:lvl w:ilvl="2">
      <w:start w:val="1"/>
      <w:numFmt w:val="decimal"/>
      <w:lvlText w:val="%1.%2.%3."/>
      <w:lvlJc w:val="left"/>
      <w:pPr>
        <w:tabs>
          <w:tab w:val="num" w:pos="5760"/>
        </w:tabs>
        <w:ind w:left="5760" w:hanging="720"/>
      </w:pPr>
    </w:lvl>
    <w:lvl w:ilvl="3">
      <w:start w:val="1"/>
      <w:numFmt w:val="decimal"/>
      <w:lvlText w:val="%1.%2.%3.%4."/>
      <w:lvlJc w:val="left"/>
      <w:pPr>
        <w:tabs>
          <w:tab w:val="num" w:pos="8280"/>
        </w:tabs>
        <w:ind w:left="8280" w:hanging="720"/>
      </w:pPr>
    </w:lvl>
    <w:lvl w:ilvl="4">
      <w:start w:val="1"/>
      <w:numFmt w:val="decimal"/>
      <w:lvlText w:val="%1.%2.%3.%4.%5."/>
      <w:lvlJc w:val="left"/>
      <w:pPr>
        <w:tabs>
          <w:tab w:val="num" w:pos="11160"/>
        </w:tabs>
        <w:ind w:left="11160" w:hanging="1080"/>
      </w:pPr>
    </w:lvl>
    <w:lvl w:ilvl="5">
      <w:start w:val="1"/>
      <w:numFmt w:val="decimal"/>
      <w:lvlText w:val="%1.%2.%3.%4.%5.%6."/>
      <w:lvlJc w:val="left"/>
      <w:pPr>
        <w:tabs>
          <w:tab w:val="num" w:pos="13680"/>
        </w:tabs>
        <w:ind w:left="13680" w:hanging="1080"/>
      </w:pPr>
    </w:lvl>
    <w:lvl w:ilvl="6">
      <w:start w:val="1"/>
      <w:numFmt w:val="decimal"/>
      <w:lvlText w:val="%1.%2.%3.%4.%5.%6.%7."/>
      <w:lvlJc w:val="left"/>
      <w:pPr>
        <w:tabs>
          <w:tab w:val="num" w:pos="16200"/>
        </w:tabs>
        <w:ind w:left="16200" w:hanging="1080"/>
      </w:pPr>
    </w:lvl>
    <w:lvl w:ilvl="7">
      <w:start w:val="1"/>
      <w:numFmt w:val="decimal"/>
      <w:lvlText w:val="%1.%2.%3.%4.%5.%6.%7.%8."/>
      <w:lvlJc w:val="left"/>
      <w:pPr>
        <w:tabs>
          <w:tab w:val="num" w:pos="19080"/>
        </w:tabs>
        <w:ind w:left="19080" w:hanging="1440"/>
      </w:pPr>
    </w:lvl>
    <w:lvl w:ilvl="8">
      <w:start w:val="1"/>
      <w:numFmt w:val="decimal"/>
      <w:lvlText w:val="%1.%2.%3.%4.%5.%6.%7.%8.%9."/>
      <w:lvlJc w:val="left"/>
      <w:pPr>
        <w:tabs>
          <w:tab w:val="num" w:pos="21600"/>
        </w:tabs>
        <w:ind w:left="21600" w:hanging="1440"/>
      </w:pPr>
    </w:lvl>
  </w:abstractNum>
  <w:abstractNum w:abstractNumId="21" w15:restartNumberingAfterBreak="0">
    <w:nsid w:val="21D2402F"/>
    <w:multiLevelType w:val="hybridMultilevel"/>
    <w:tmpl w:val="40569F42"/>
    <w:lvl w:ilvl="0" w:tplc="04150011">
      <w:start w:val="1"/>
      <w:numFmt w:val="decimal"/>
      <w:lvlText w:val="%1)"/>
      <w:lvlJc w:val="left"/>
      <w:pPr>
        <w:ind w:left="3228"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535D54"/>
    <w:multiLevelType w:val="hybridMultilevel"/>
    <w:tmpl w:val="36CEC3A2"/>
    <w:lvl w:ilvl="0" w:tplc="FFFFFFFF">
      <w:start w:val="1"/>
      <w:numFmt w:val="decimal"/>
      <w:lvlText w:val="%1)"/>
      <w:lvlJc w:val="left"/>
      <w:pPr>
        <w:ind w:left="720" w:hanging="360"/>
      </w:pPr>
    </w:lvl>
    <w:lvl w:ilvl="1" w:tplc="04150017">
      <w:start w:val="1"/>
      <w:numFmt w:val="lowerLetter"/>
      <w:lvlText w:val="%2)"/>
      <w:lvlJc w:val="left"/>
      <w:pPr>
        <w:ind w:left="23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5A30536"/>
    <w:multiLevelType w:val="hybridMultilevel"/>
    <w:tmpl w:val="556ED722"/>
    <w:lvl w:ilvl="0" w:tplc="AD285BC0">
      <w:start w:val="2"/>
      <w:numFmt w:val="decimal"/>
      <w:lvlText w:val="%1)"/>
      <w:lvlJc w:val="left"/>
      <w:pPr>
        <w:ind w:left="720" w:hanging="360"/>
      </w:pPr>
      <w:rPr>
        <w:rFonts w:hint="default"/>
        <w:b w:val="0"/>
        <w:bCs w:val="0"/>
        <w:i w:val="0"/>
        <w:iCs w:val="0"/>
        <w:spacing w:val="-1"/>
        <w:w w:val="1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5533E1"/>
    <w:multiLevelType w:val="hybridMultilevel"/>
    <w:tmpl w:val="12FEDE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8F716E"/>
    <w:multiLevelType w:val="hybridMultilevel"/>
    <w:tmpl w:val="0B4CB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130A96"/>
    <w:multiLevelType w:val="hybridMultilevel"/>
    <w:tmpl w:val="6B5C422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8BB4F5A"/>
    <w:multiLevelType w:val="hybridMultilevel"/>
    <w:tmpl w:val="E4E49C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E22B64"/>
    <w:multiLevelType w:val="multilevel"/>
    <w:tmpl w:val="1076BA08"/>
    <w:lvl w:ilvl="0">
      <w:start w:val="1"/>
      <w:numFmt w:val="decimal"/>
      <w:lvlText w:val="%1."/>
      <w:lvlJc w:val="left"/>
      <w:pPr>
        <w:tabs>
          <w:tab w:val="num" w:pos="2771"/>
        </w:tabs>
        <w:ind w:left="2771" w:hanging="360"/>
      </w:pPr>
      <w:rPr>
        <w:b w:val="0"/>
        <w:i w:val="0"/>
        <w:sz w:val="20"/>
        <w:szCs w:val="20"/>
      </w:rPr>
    </w:lvl>
    <w:lvl w:ilvl="1">
      <w:start w:val="1"/>
      <w:numFmt w:val="decimal"/>
      <w:isLgl/>
      <w:lvlText w:val="%2)"/>
      <w:lvlJc w:val="left"/>
      <w:pPr>
        <w:tabs>
          <w:tab w:val="num" w:pos="3488"/>
        </w:tabs>
        <w:ind w:left="3432" w:hanging="1021"/>
      </w:pPr>
      <w:rPr>
        <w:rFonts w:ascii="Arial" w:eastAsia="Times New Roman" w:hAnsi="Arial" w:cs="Arial"/>
        <w:b w:val="0"/>
        <w:i w:val="0"/>
      </w:rPr>
    </w:lvl>
    <w:lvl w:ilvl="2">
      <w:start w:val="1"/>
      <w:numFmt w:val="decimal"/>
      <w:isLgl/>
      <w:lvlText w:val="%1.%2"/>
      <w:lvlJc w:val="left"/>
      <w:pPr>
        <w:tabs>
          <w:tab w:val="num" w:pos="5291"/>
        </w:tabs>
        <w:ind w:left="5291" w:hanging="720"/>
      </w:pPr>
    </w:lvl>
    <w:lvl w:ilvl="3">
      <w:start w:val="1"/>
      <w:numFmt w:val="decimal"/>
      <w:isLgl/>
      <w:lvlText w:val="%1.%2.%3.%4"/>
      <w:lvlJc w:val="left"/>
      <w:pPr>
        <w:tabs>
          <w:tab w:val="num" w:pos="6371"/>
        </w:tabs>
        <w:ind w:left="6371" w:hanging="720"/>
      </w:pPr>
    </w:lvl>
    <w:lvl w:ilvl="4">
      <w:start w:val="1"/>
      <w:numFmt w:val="decimal"/>
      <w:isLgl/>
      <w:lvlText w:val="%1.%2.%3.%4.%5"/>
      <w:lvlJc w:val="left"/>
      <w:pPr>
        <w:tabs>
          <w:tab w:val="num" w:pos="7811"/>
        </w:tabs>
        <w:ind w:left="7811" w:hanging="1080"/>
      </w:pPr>
    </w:lvl>
    <w:lvl w:ilvl="5">
      <w:start w:val="1"/>
      <w:numFmt w:val="decimal"/>
      <w:isLgl/>
      <w:lvlText w:val="%1.%2.%3.%4.%5.%6"/>
      <w:lvlJc w:val="left"/>
      <w:pPr>
        <w:tabs>
          <w:tab w:val="num" w:pos="8891"/>
        </w:tabs>
        <w:ind w:left="8891" w:hanging="1080"/>
      </w:pPr>
    </w:lvl>
    <w:lvl w:ilvl="6">
      <w:start w:val="1"/>
      <w:numFmt w:val="decimal"/>
      <w:isLgl/>
      <w:lvlText w:val="%1.%2.%3.%4.%5.%6.%7"/>
      <w:lvlJc w:val="left"/>
      <w:pPr>
        <w:tabs>
          <w:tab w:val="num" w:pos="10331"/>
        </w:tabs>
        <w:ind w:left="10331" w:hanging="1440"/>
      </w:pPr>
    </w:lvl>
    <w:lvl w:ilvl="7">
      <w:start w:val="1"/>
      <w:numFmt w:val="decimal"/>
      <w:isLgl/>
      <w:lvlText w:val="%1.%2.%3.%4.%5.%6.%7.%8"/>
      <w:lvlJc w:val="left"/>
      <w:pPr>
        <w:tabs>
          <w:tab w:val="num" w:pos="11411"/>
        </w:tabs>
        <w:ind w:left="11411" w:hanging="1440"/>
      </w:pPr>
    </w:lvl>
    <w:lvl w:ilvl="8">
      <w:start w:val="1"/>
      <w:numFmt w:val="decimal"/>
      <w:isLgl/>
      <w:lvlText w:val="%1.%2.%3.%4.%5.%6.%7.%8.%9"/>
      <w:lvlJc w:val="left"/>
      <w:pPr>
        <w:tabs>
          <w:tab w:val="num" w:pos="12851"/>
        </w:tabs>
        <w:ind w:left="12851" w:hanging="1800"/>
      </w:pPr>
    </w:lvl>
  </w:abstractNum>
  <w:abstractNum w:abstractNumId="29" w15:restartNumberingAfterBreak="0">
    <w:nsid w:val="2A007FE6"/>
    <w:multiLevelType w:val="hybridMultilevel"/>
    <w:tmpl w:val="BC1651F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B807BFE"/>
    <w:multiLevelType w:val="hybridMultilevel"/>
    <w:tmpl w:val="D97611D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C94CFD"/>
    <w:multiLevelType w:val="hybridMultilevel"/>
    <w:tmpl w:val="A7F85072"/>
    <w:lvl w:ilvl="0" w:tplc="04150017">
      <w:start w:val="1"/>
      <w:numFmt w:val="lowerLetter"/>
      <w:lvlText w:val="%1)"/>
      <w:lvlJc w:val="left"/>
      <w:pPr>
        <w:ind w:left="2340" w:hanging="360"/>
      </w:pPr>
    </w:lvl>
    <w:lvl w:ilvl="1" w:tplc="04150019">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2" w15:restartNumberingAfterBreak="0">
    <w:nsid w:val="30945CC2"/>
    <w:multiLevelType w:val="hybridMultilevel"/>
    <w:tmpl w:val="62B423F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4BF44D52">
      <w:numFmt w:val="bullet"/>
      <w:lvlText w:val=""/>
      <w:lvlJc w:val="left"/>
      <w:pPr>
        <w:ind w:left="1980" w:hanging="360"/>
      </w:pPr>
      <w:rPr>
        <w:rFonts w:ascii="Symbol" w:eastAsia="Lucida Sans Unicode" w:hAnsi="Symbol" w:cs="Aria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11A7E2B"/>
    <w:multiLevelType w:val="hybridMultilevel"/>
    <w:tmpl w:val="90AE003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25058A2"/>
    <w:multiLevelType w:val="hybridMultilevel"/>
    <w:tmpl w:val="2D821AA4"/>
    <w:lvl w:ilvl="0" w:tplc="F05EE23C">
      <w:start w:val="4"/>
      <w:numFmt w:val="decimal"/>
      <w:lvlText w:val="%1."/>
      <w:lvlJc w:val="left"/>
      <w:pPr>
        <w:ind w:left="36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141B77"/>
    <w:multiLevelType w:val="hybridMultilevel"/>
    <w:tmpl w:val="E44E42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4223AB3"/>
    <w:multiLevelType w:val="hybridMultilevel"/>
    <w:tmpl w:val="3E8E4FAC"/>
    <w:lvl w:ilvl="0" w:tplc="CA9C5976">
      <w:start w:val="1"/>
      <w:numFmt w:val="lowerLetter"/>
      <w:lvlText w:val="%1)"/>
      <w:lvlJc w:val="left"/>
      <w:pPr>
        <w:ind w:left="720" w:hanging="360"/>
      </w:pPr>
    </w:lvl>
    <w:lvl w:ilvl="1" w:tplc="69626AD6">
      <w:start w:val="1"/>
      <w:numFmt w:val="lowerLetter"/>
      <w:lvlText w:val="%2."/>
      <w:lvlJc w:val="left"/>
      <w:pPr>
        <w:ind w:left="1440" w:hanging="360"/>
      </w:pPr>
    </w:lvl>
    <w:lvl w:ilvl="2" w:tplc="20E4335A">
      <w:start w:val="1"/>
      <w:numFmt w:val="lowerLetter"/>
      <w:lvlText w:val="%3)"/>
      <w:lvlJc w:val="left"/>
      <w:pPr>
        <w:ind w:left="2160" w:hanging="180"/>
      </w:pPr>
    </w:lvl>
    <w:lvl w:ilvl="3" w:tplc="81D06866" w:tentative="1">
      <w:start w:val="1"/>
      <w:numFmt w:val="decimal"/>
      <w:lvlText w:val="%4."/>
      <w:lvlJc w:val="left"/>
      <w:pPr>
        <w:ind w:left="2880" w:hanging="360"/>
      </w:pPr>
    </w:lvl>
    <w:lvl w:ilvl="4" w:tplc="7CCAD54C" w:tentative="1">
      <w:start w:val="1"/>
      <w:numFmt w:val="lowerLetter"/>
      <w:lvlText w:val="%5."/>
      <w:lvlJc w:val="left"/>
      <w:pPr>
        <w:ind w:left="3600" w:hanging="360"/>
      </w:pPr>
    </w:lvl>
    <w:lvl w:ilvl="5" w:tplc="401A961E" w:tentative="1">
      <w:start w:val="1"/>
      <w:numFmt w:val="lowerRoman"/>
      <w:lvlText w:val="%6."/>
      <w:lvlJc w:val="right"/>
      <w:pPr>
        <w:ind w:left="4320" w:hanging="180"/>
      </w:pPr>
    </w:lvl>
    <w:lvl w:ilvl="6" w:tplc="6CE87B4C" w:tentative="1">
      <w:start w:val="1"/>
      <w:numFmt w:val="decimal"/>
      <w:lvlText w:val="%7."/>
      <w:lvlJc w:val="left"/>
      <w:pPr>
        <w:ind w:left="5040" w:hanging="360"/>
      </w:pPr>
    </w:lvl>
    <w:lvl w:ilvl="7" w:tplc="6DF00B00" w:tentative="1">
      <w:start w:val="1"/>
      <w:numFmt w:val="lowerLetter"/>
      <w:lvlText w:val="%8."/>
      <w:lvlJc w:val="left"/>
      <w:pPr>
        <w:ind w:left="5760" w:hanging="360"/>
      </w:pPr>
    </w:lvl>
    <w:lvl w:ilvl="8" w:tplc="7DF0CD90" w:tentative="1">
      <w:start w:val="1"/>
      <w:numFmt w:val="lowerRoman"/>
      <w:lvlText w:val="%9."/>
      <w:lvlJc w:val="right"/>
      <w:pPr>
        <w:ind w:left="6480" w:hanging="180"/>
      </w:pPr>
    </w:lvl>
  </w:abstractNum>
  <w:abstractNum w:abstractNumId="37" w15:restartNumberingAfterBreak="0">
    <w:nsid w:val="36C67591"/>
    <w:multiLevelType w:val="hybridMultilevel"/>
    <w:tmpl w:val="3CB699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94588F"/>
    <w:multiLevelType w:val="hybridMultilevel"/>
    <w:tmpl w:val="816232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7F3243B"/>
    <w:multiLevelType w:val="hybridMultilevel"/>
    <w:tmpl w:val="E4FACA8E"/>
    <w:lvl w:ilvl="0" w:tplc="04150017">
      <w:start w:val="1"/>
      <w:numFmt w:val="lowerLetter"/>
      <w:lvlText w:val="%1)"/>
      <w:lvlJc w:val="left"/>
      <w:pPr>
        <w:ind w:left="360" w:hanging="360"/>
      </w:pPr>
    </w:lvl>
    <w:lvl w:ilvl="1" w:tplc="FFFFFFFF">
      <w:start w:val="1"/>
      <w:numFmt w:val="lowerLetter"/>
      <w:lvlText w:val="%2."/>
      <w:lvlJc w:val="left"/>
      <w:pPr>
        <w:ind w:left="1080" w:hanging="360"/>
      </w:pPr>
    </w:lvl>
    <w:lvl w:ilvl="2" w:tplc="FFFFFFFF">
      <w:numFmt w:val="bullet"/>
      <w:lvlText w:val=""/>
      <w:lvlJc w:val="left"/>
      <w:pPr>
        <w:ind w:left="1980" w:hanging="360"/>
      </w:pPr>
      <w:rPr>
        <w:rFonts w:ascii="Symbol" w:eastAsia="Lucida Sans Unicode" w:hAnsi="Symbo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3A842915"/>
    <w:multiLevelType w:val="hybridMultilevel"/>
    <w:tmpl w:val="A0EE5E06"/>
    <w:lvl w:ilvl="0" w:tplc="BF42E554">
      <w:start w:val="1"/>
      <w:numFmt w:val="lowerLetter"/>
      <w:lvlText w:val="%1)"/>
      <w:lvlJc w:val="left"/>
      <w:pPr>
        <w:ind w:left="1068" w:hanging="360"/>
      </w:pPr>
      <w:rPr>
        <w:rFonts w:hint="default"/>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41" w15:restartNumberingAfterBreak="0">
    <w:nsid w:val="3AFD4BF8"/>
    <w:multiLevelType w:val="hybridMultilevel"/>
    <w:tmpl w:val="81AAF7B4"/>
    <w:lvl w:ilvl="0" w:tplc="04150011">
      <w:start w:val="1"/>
      <w:numFmt w:val="decimal"/>
      <w:lvlText w:val="%1)"/>
      <w:lvlJc w:val="left"/>
      <w:pPr>
        <w:ind w:left="720" w:hanging="360"/>
      </w:pPr>
    </w:lvl>
    <w:lvl w:ilvl="1" w:tplc="6E788BF6">
      <w:start w:val="1"/>
      <w:numFmt w:val="decimal"/>
      <w:lvlText w:val="%2)"/>
      <w:lvlJc w:val="left"/>
      <w:pPr>
        <w:ind w:left="1440" w:hanging="360"/>
      </w:pPr>
      <w:rPr>
        <w:rFonts w:ascii="Arial" w:eastAsia="Lucida Sans Unicode"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12278D"/>
    <w:multiLevelType w:val="hybridMultilevel"/>
    <w:tmpl w:val="55AE90A4"/>
    <w:lvl w:ilvl="0" w:tplc="0415000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DA1107A"/>
    <w:multiLevelType w:val="hybridMultilevel"/>
    <w:tmpl w:val="A518299C"/>
    <w:lvl w:ilvl="0" w:tplc="476EC7AC">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3E3C325E"/>
    <w:multiLevelType w:val="hybridMultilevel"/>
    <w:tmpl w:val="DE168F5A"/>
    <w:lvl w:ilvl="0" w:tplc="30349B42">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3E9F1895"/>
    <w:multiLevelType w:val="hybridMultilevel"/>
    <w:tmpl w:val="2B8299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72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1E10A40"/>
    <w:multiLevelType w:val="hybridMultilevel"/>
    <w:tmpl w:val="EA9C1DE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7" w15:restartNumberingAfterBreak="0">
    <w:nsid w:val="425C035E"/>
    <w:multiLevelType w:val="hybridMultilevel"/>
    <w:tmpl w:val="9A98444C"/>
    <w:lvl w:ilvl="0" w:tplc="95B6FFC2">
      <w:start w:val="1"/>
      <w:numFmt w:val="decimal"/>
      <w:lvlText w:val="%1)"/>
      <w:lvlJc w:val="left"/>
      <w:pPr>
        <w:ind w:left="1856"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530A47"/>
    <w:multiLevelType w:val="hybridMultilevel"/>
    <w:tmpl w:val="417C9E7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46F2326"/>
    <w:multiLevelType w:val="hybridMultilevel"/>
    <w:tmpl w:val="49D83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4A1148D"/>
    <w:multiLevelType w:val="hybridMultilevel"/>
    <w:tmpl w:val="4756080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70786F"/>
    <w:multiLevelType w:val="hybridMultilevel"/>
    <w:tmpl w:val="52B0B48A"/>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04150011">
      <w:start w:val="1"/>
      <w:numFmt w:val="decimal"/>
      <w:lvlText w:val="%5)"/>
      <w:lvlJc w:val="left"/>
      <w:pPr>
        <w:ind w:left="72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52" w15:restartNumberingAfterBreak="0">
    <w:nsid w:val="472A63B2"/>
    <w:multiLevelType w:val="hybridMultilevel"/>
    <w:tmpl w:val="0534EED8"/>
    <w:lvl w:ilvl="0" w:tplc="04150011">
      <w:start w:val="1"/>
      <w:numFmt w:val="decimal"/>
      <w:lvlText w:val="%1)"/>
      <w:lvlJc w:val="left"/>
      <w:pPr>
        <w:ind w:left="476" w:hanging="360"/>
      </w:pPr>
      <w:rPr>
        <w:rFonts w:hint="default"/>
        <w:b w:val="0"/>
        <w:bCs w:val="0"/>
        <w:i w:val="0"/>
        <w:iCs w:val="0"/>
        <w:spacing w:val="0"/>
        <w:w w:val="100"/>
        <w:sz w:val="20"/>
        <w:szCs w:val="20"/>
        <w:lang w:val="pl-PL" w:eastAsia="en-US" w:bidi="ar-SA"/>
      </w:rPr>
    </w:lvl>
    <w:lvl w:ilvl="1" w:tplc="FFFFFFFF">
      <w:start w:val="1"/>
      <w:numFmt w:val="decimal"/>
      <w:lvlText w:val="%2)"/>
      <w:lvlJc w:val="left"/>
      <w:pPr>
        <w:ind w:left="836" w:hanging="360"/>
      </w:pPr>
      <w:rPr>
        <w:rFonts w:asciiTheme="minorHAnsi" w:eastAsia="Georgia" w:hAnsiTheme="minorHAnsi" w:cstheme="minorHAnsi" w:hint="default"/>
        <w:b w:val="0"/>
        <w:bCs w:val="0"/>
        <w:i w:val="0"/>
        <w:iCs w:val="0"/>
        <w:spacing w:val="0"/>
        <w:w w:val="100"/>
        <w:sz w:val="20"/>
        <w:szCs w:val="20"/>
        <w:lang w:val="pl-PL" w:eastAsia="en-US" w:bidi="ar-SA"/>
      </w:rPr>
    </w:lvl>
    <w:lvl w:ilvl="2" w:tplc="FFFFFFFF">
      <w:start w:val="1"/>
      <w:numFmt w:val="decimal"/>
      <w:lvlText w:val="%3)"/>
      <w:lvlJc w:val="left"/>
      <w:pPr>
        <w:ind w:left="1549" w:hanging="360"/>
      </w:pPr>
      <w:rPr>
        <w:rFonts w:hint="default"/>
        <w:b w:val="0"/>
        <w:bCs w:val="0"/>
        <w:i w:val="0"/>
        <w:iCs w:val="0"/>
        <w:spacing w:val="-1"/>
        <w:w w:val="100"/>
        <w:sz w:val="20"/>
        <w:szCs w:val="20"/>
        <w:lang w:val="pl-PL" w:eastAsia="en-US" w:bidi="ar-SA"/>
      </w:rPr>
    </w:lvl>
    <w:lvl w:ilvl="3" w:tplc="FFFFFFFF">
      <w:numFmt w:val="bullet"/>
      <w:lvlText w:val="•"/>
      <w:lvlJc w:val="left"/>
      <w:pPr>
        <w:ind w:left="1540" w:hanging="360"/>
      </w:pPr>
      <w:rPr>
        <w:rFonts w:hint="default"/>
        <w:lang w:val="pl-PL" w:eastAsia="en-US" w:bidi="ar-SA"/>
      </w:rPr>
    </w:lvl>
    <w:lvl w:ilvl="4" w:tplc="FFFFFFFF">
      <w:numFmt w:val="bullet"/>
      <w:lvlText w:val="•"/>
      <w:lvlJc w:val="left"/>
      <w:pPr>
        <w:ind w:left="2689" w:hanging="360"/>
      </w:pPr>
      <w:rPr>
        <w:rFonts w:hint="default"/>
        <w:lang w:val="pl-PL" w:eastAsia="en-US" w:bidi="ar-SA"/>
      </w:rPr>
    </w:lvl>
    <w:lvl w:ilvl="5" w:tplc="FFFFFFFF">
      <w:numFmt w:val="bullet"/>
      <w:lvlText w:val="•"/>
      <w:lvlJc w:val="left"/>
      <w:pPr>
        <w:ind w:left="3838" w:hanging="360"/>
      </w:pPr>
      <w:rPr>
        <w:rFonts w:hint="default"/>
        <w:lang w:val="pl-PL" w:eastAsia="en-US" w:bidi="ar-SA"/>
      </w:rPr>
    </w:lvl>
    <w:lvl w:ilvl="6" w:tplc="FFFFFFFF">
      <w:numFmt w:val="bullet"/>
      <w:lvlText w:val="•"/>
      <w:lvlJc w:val="left"/>
      <w:pPr>
        <w:ind w:left="4988" w:hanging="360"/>
      </w:pPr>
      <w:rPr>
        <w:rFonts w:hint="default"/>
        <w:lang w:val="pl-PL" w:eastAsia="en-US" w:bidi="ar-SA"/>
      </w:rPr>
    </w:lvl>
    <w:lvl w:ilvl="7" w:tplc="FFFFFFFF">
      <w:numFmt w:val="bullet"/>
      <w:lvlText w:val="•"/>
      <w:lvlJc w:val="left"/>
      <w:pPr>
        <w:ind w:left="6137" w:hanging="360"/>
      </w:pPr>
      <w:rPr>
        <w:rFonts w:hint="default"/>
        <w:lang w:val="pl-PL" w:eastAsia="en-US" w:bidi="ar-SA"/>
      </w:rPr>
    </w:lvl>
    <w:lvl w:ilvl="8" w:tplc="FFFFFFFF">
      <w:numFmt w:val="bullet"/>
      <w:lvlText w:val="•"/>
      <w:lvlJc w:val="left"/>
      <w:pPr>
        <w:ind w:left="7287" w:hanging="360"/>
      </w:pPr>
      <w:rPr>
        <w:rFonts w:hint="default"/>
        <w:lang w:val="pl-PL" w:eastAsia="en-US" w:bidi="ar-SA"/>
      </w:rPr>
    </w:lvl>
  </w:abstractNum>
  <w:abstractNum w:abstractNumId="53" w15:restartNumberingAfterBreak="0">
    <w:nsid w:val="474C7BFC"/>
    <w:multiLevelType w:val="hybridMultilevel"/>
    <w:tmpl w:val="E440FAE4"/>
    <w:lvl w:ilvl="0" w:tplc="9A4AB462">
      <w:start w:val="2"/>
      <w:numFmt w:val="decimal"/>
      <w:lvlText w:val="%1."/>
      <w:lvlJc w:val="left"/>
      <w:pPr>
        <w:ind w:left="322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9080E92"/>
    <w:multiLevelType w:val="hybridMultilevel"/>
    <w:tmpl w:val="1B14191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90B675C"/>
    <w:multiLevelType w:val="multilevel"/>
    <w:tmpl w:val="CAACAED2"/>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15:restartNumberingAfterBreak="0">
    <w:nsid w:val="49452079"/>
    <w:multiLevelType w:val="hybridMultilevel"/>
    <w:tmpl w:val="0B58A9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9947CB5"/>
    <w:multiLevelType w:val="hybridMultilevel"/>
    <w:tmpl w:val="9CD2BBD4"/>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04150011">
      <w:start w:val="1"/>
      <w:numFmt w:val="decimal"/>
      <w:lvlText w:val="%5)"/>
      <w:lvlJc w:val="left"/>
      <w:pPr>
        <w:ind w:left="72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58" w15:restartNumberingAfterBreak="0">
    <w:nsid w:val="49AD2E1B"/>
    <w:multiLevelType w:val="hybridMultilevel"/>
    <w:tmpl w:val="06E24740"/>
    <w:lvl w:ilvl="0" w:tplc="D90EAD72">
      <w:start w:val="1"/>
      <w:numFmt w:val="decimal"/>
      <w:lvlText w:val="%1."/>
      <w:lvlJc w:val="left"/>
      <w:pPr>
        <w:ind w:left="1020" w:hanging="360"/>
      </w:pPr>
    </w:lvl>
    <w:lvl w:ilvl="1" w:tplc="9DDEE35A">
      <w:start w:val="1"/>
      <w:numFmt w:val="decimal"/>
      <w:lvlText w:val="%2."/>
      <w:lvlJc w:val="left"/>
      <w:pPr>
        <w:ind w:left="1020" w:hanging="360"/>
      </w:pPr>
    </w:lvl>
    <w:lvl w:ilvl="2" w:tplc="7C6A67B4">
      <w:start w:val="1"/>
      <w:numFmt w:val="decimal"/>
      <w:lvlText w:val="%3."/>
      <w:lvlJc w:val="left"/>
      <w:pPr>
        <w:ind w:left="1020" w:hanging="360"/>
      </w:pPr>
    </w:lvl>
    <w:lvl w:ilvl="3" w:tplc="E39EE9F4">
      <w:start w:val="1"/>
      <w:numFmt w:val="decimal"/>
      <w:lvlText w:val="%4."/>
      <w:lvlJc w:val="left"/>
      <w:pPr>
        <w:ind w:left="1020" w:hanging="360"/>
      </w:pPr>
    </w:lvl>
    <w:lvl w:ilvl="4" w:tplc="DA904102">
      <w:start w:val="1"/>
      <w:numFmt w:val="decimal"/>
      <w:lvlText w:val="%5."/>
      <w:lvlJc w:val="left"/>
      <w:pPr>
        <w:ind w:left="1020" w:hanging="360"/>
      </w:pPr>
    </w:lvl>
    <w:lvl w:ilvl="5" w:tplc="5F3CD940">
      <w:start w:val="1"/>
      <w:numFmt w:val="decimal"/>
      <w:lvlText w:val="%6."/>
      <w:lvlJc w:val="left"/>
      <w:pPr>
        <w:ind w:left="1020" w:hanging="360"/>
      </w:pPr>
    </w:lvl>
    <w:lvl w:ilvl="6" w:tplc="21DC37EA">
      <w:start w:val="1"/>
      <w:numFmt w:val="decimal"/>
      <w:lvlText w:val="%7."/>
      <w:lvlJc w:val="left"/>
      <w:pPr>
        <w:ind w:left="1020" w:hanging="360"/>
      </w:pPr>
    </w:lvl>
    <w:lvl w:ilvl="7" w:tplc="96C46518">
      <w:start w:val="1"/>
      <w:numFmt w:val="decimal"/>
      <w:lvlText w:val="%8."/>
      <w:lvlJc w:val="left"/>
      <w:pPr>
        <w:ind w:left="1020" w:hanging="360"/>
      </w:pPr>
    </w:lvl>
    <w:lvl w:ilvl="8" w:tplc="BA549FF4">
      <w:start w:val="1"/>
      <w:numFmt w:val="decimal"/>
      <w:lvlText w:val="%9."/>
      <w:lvlJc w:val="left"/>
      <w:pPr>
        <w:ind w:left="1020" w:hanging="360"/>
      </w:pPr>
    </w:lvl>
  </w:abstractNum>
  <w:abstractNum w:abstractNumId="59" w15:restartNumberingAfterBreak="0">
    <w:nsid w:val="4AB369C2"/>
    <w:multiLevelType w:val="hybridMultilevel"/>
    <w:tmpl w:val="2B6A006E"/>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B497566"/>
    <w:multiLevelType w:val="hybridMultilevel"/>
    <w:tmpl w:val="AC98C43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B9D103B"/>
    <w:multiLevelType w:val="hybridMultilevel"/>
    <w:tmpl w:val="2C5E8BF4"/>
    <w:lvl w:ilvl="0" w:tplc="FFFFFFFF">
      <w:start w:val="1"/>
      <w:numFmt w:val="decimal"/>
      <w:lvlText w:val="%1."/>
      <w:lvlJc w:val="left"/>
      <w:pPr>
        <w:ind w:left="476" w:hanging="360"/>
      </w:pPr>
      <w:rPr>
        <w:rFonts w:asciiTheme="minorHAnsi" w:eastAsia="Georgia" w:hAnsiTheme="minorHAnsi" w:cstheme="minorHAnsi" w:hint="default"/>
        <w:b w:val="0"/>
        <w:bCs w:val="0"/>
        <w:i w:val="0"/>
        <w:iCs w:val="0"/>
        <w:spacing w:val="0"/>
        <w:w w:val="100"/>
        <w:sz w:val="20"/>
        <w:szCs w:val="20"/>
        <w:lang w:val="pl-PL" w:eastAsia="en-US" w:bidi="ar-SA"/>
      </w:rPr>
    </w:lvl>
    <w:lvl w:ilvl="1" w:tplc="FFFFFFFF">
      <w:start w:val="1"/>
      <w:numFmt w:val="decimal"/>
      <w:lvlText w:val="%2)"/>
      <w:lvlJc w:val="left"/>
      <w:pPr>
        <w:ind w:left="1196" w:hanging="360"/>
      </w:pPr>
      <w:rPr>
        <w:rFonts w:asciiTheme="minorHAnsi" w:eastAsia="Georgia" w:hAnsiTheme="minorHAnsi" w:cstheme="minorHAnsi" w:hint="default"/>
        <w:b w:val="0"/>
        <w:bCs w:val="0"/>
        <w:i w:val="0"/>
        <w:iCs w:val="0"/>
        <w:spacing w:val="0"/>
        <w:w w:val="100"/>
        <w:sz w:val="20"/>
        <w:szCs w:val="20"/>
        <w:lang w:val="pl-PL" w:eastAsia="en-US" w:bidi="ar-SA"/>
      </w:rPr>
    </w:lvl>
    <w:lvl w:ilvl="2" w:tplc="7EB67A48">
      <w:start w:val="1"/>
      <w:numFmt w:val="decimal"/>
      <w:lvlText w:val="%3)"/>
      <w:lvlJc w:val="left"/>
      <w:pPr>
        <w:ind w:left="720" w:hanging="360"/>
      </w:pPr>
      <w:rPr>
        <w:color w:val="auto"/>
      </w:rPr>
    </w:lvl>
    <w:lvl w:ilvl="3" w:tplc="FFFFFFFF">
      <w:numFmt w:val="bullet"/>
      <w:lvlText w:val="•"/>
      <w:lvlJc w:val="left"/>
      <w:pPr>
        <w:ind w:left="2878" w:hanging="360"/>
      </w:pPr>
      <w:rPr>
        <w:rFonts w:hint="default"/>
        <w:lang w:val="pl-PL" w:eastAsia="en-US" w:bidi="ar-SA"/>
      </w:rPr>
    </w:lvl>
    <w:lvl w:ilvl="4" w:tplc="FFFFFFFF">
      <w:numFmt w:val="bullet"/>
      <w:lvlText w:val="•"/>
      <w:lvlJc w:val="left"/>
      <w:pPr>
        <w:ind w:left="3836" w:hanging="360"/>
      </w:pPr>
      <w:rPr>
        <w:rFonts w:hint="default"/>
        <w:lang w:val="pl-PL" w:eastAsia="en-US" w:bidi="ar-SA"/>
      </w:rPr>
    </w:lvl>
    <w:lvl w:ilvl="5" w:tplc="FFFFFFFF">
      <w:numFmt w:val="bullet"/>
      <w:lvlText w:val="•"/>
      <w:lvlJc w:val="left"/>
      <w:pPr>
        <w:ind w:left="4794" w:hanging="360"/>
      </w:pPr>
      <w:rPr>
        <w:rFonts w:hint="default"/>
        <w:lang w:val="pl-PL" w:eastAsia="en-US" w:bidi="ar-SA"/>
      </w:rPr>
    </w:lvl>
    <w:lvl w:ilvl="6" w:tplc="FFFFFFFF">
      <w:numFmt w:val="bullet"/>
      <w:lvlText w:val="•"/>
      <w:lvlJc w:val="left"/>
      <w:pPr>
        <w:ind w:left="5753" w:hanging="360"/>
      </w:pPr>
      <w:rPr>
        <w:rFonts w:hint="default"/>
        <w:lang w:val="pl-PL" w:eastAsia="en-US" w:bidi="ar-SA"/>
      </w:rPr>
    </w:lvl>
    <w:lvl w:ilvl="7" w:tplc="FFFFFFFF">
      <w:numFmt w:val="bullet"/>
      <w:lvlText w:val="•"/>
      <w:lvlJc w:val="left"/>
      <w:pPr>
        <w:ind w:left="6711" w:hanging="360"/>
      </w:pPr>
      <w:rPr>
        <w:rFonts w:hint="default"/>
        <w:lang w:val="pl-PL" w:eastAsia="en-US" w:bidi="ar-SA"/>
      </w:rPr>
    </w:lvl>
    <w:lvl w:ilvl="8" w:tplc="FFFFFFFF">
      <w:numFmt w:val="bullet"/>
      <w:lvlText w:val="•"/>
      <w:lvlJc w:val="left"/>
      <w:pPr>
        <w:ind w:left="7669" w:hanging="360"/>
      </w:pPr>
      <w:rPr>
        <w:rFonts w:hint="default"/>
        <w:lang w:val="pl-PL" w:eastAsia="en-US" w:bidi="ar-SA"/>
      </w:rPr>
    </w:lvl>
  </w:abstractNum>
  <w:abstractNum w:abstractNumId="62" w15:restartNumberingAfterBreak="0">
    <w:nsid w:val="4F250051"/>
    <w:multiLevelType w:val="hybridMultilevel"/>
    <w:tmpl w:val="7E6C848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3" w15:restartNumberingAfterBreak="0">
    <w:nsid w:val="5320352C"/>
    <w:multiLevelType w:val="hybridMultilevel"/>
    <w:tmpl w:val="026E8C5A"/>
    <w:lvl w:ilvl="0" w:tplc="04150011">
      <w:start w:val="1"/>
      <w:numFmt w:val="decimal"/>
      <w:lvlText w:val="%1)"/>
      <w:lvlJc w:val="left"/>
      <w:pPr>
        <w:ind w:left="720" w:hanging="360"/>
      </w:pPr>
    </w:lvl>
    <w:lvl w:ilvl="1" w:tplc="BF42E5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E72A2E4">
      <w:start w:val="1"/>
      <w:numFmt w:val="decimal"/>
      <w:lvlText w:val="%5)"/>
      <w:lvlJc w:val="left"/>
      <w:pPr>
        <w:ind w:left="3600" w:hanging="360"/>
      </w:pPr>
      <w:rPr>
        <w:rFonts w:ascii="Arial" w:eastAsia="Times New Roman" w:hAnsi="Arial" w:cs="Arial"/>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67F129A"/>
    <w:multiLevelType w:val="hybridMultilevel"/>
    <w:tmpl w:val="DF9845F4"/>
    <w:lvl w:ilvl="0" w:tplc="0415000F">
      <w:start w:val="1"/>
      <w:numFmt w:val="decimal"/>
      <w:lvlText w:val="%1."/>
      <w:lvlJc w:val="left"/>
      <w:pPr>
        <w:ind w:left="720" w:hanging="36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81C75D1"/>
    <w:multiLevelType w:val="hybridMultilevel"/>
    <w:tmpl w:val="7FB819C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8AB4FF9"/>
    <w:multiLevelType w:val="hybridMultilevel"/>
    <w:tmpl w:val="B8AEA3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9427D13"/>
    <w:multiLevelType w:val="multilevel"/>
    <w:tmpl w:val="9BD6DAC2"/>
    <w:lvl w:ilvl="0">
      <w:start w:val="1"/>
      <w:numFmt w:val="decimal"/>
      <w:lvlText w:val="%1."/>
      <w:lvlJc w:val="left"/>
      <w:pPr>
        <w:tabs>
          <w:tab w:val="num" w:pos="480"/>
        </w:tabs>
        <w:ind w:left="480" w:hanging="480"/>
      </w:pPr>
      <w:rPr>
        <w:strike w:val="0"/>
        <w:color w:val="auto"/>
        <w:sz w:val="20"/>
        <w:szCs w:val="20"/>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15:restartNumberingAfterBreak="0">
    <w:nsid w:val="59CB0A3C"/>
    <w:multiLevelType w:val="hybridMultilevel"/>
    <w:tmpl w:val="74FEB16C"/>
    <w:lvl w:ilvl="0" w:tplc="04150011">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AC6270C"/>
    <w:multiLevelType w:val="hybridMultilevel"/>
    <w:tmpl w:val="E8D26490"/>
    <w:lvl w:ilvl="0" w:tplc="40C89D1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E7D38E7"/>
    <w:multiLevelType w:val="multilevel"/>
    <w:tmpl w:val="FE886924"/>
    <w:lvl w:ilvl="0">
      <w:start w:val="1"/>
      <w:numFmt w:val="decimal"/>
      <w:lvlText w:val="%1."/>
      <w:lvlJc w:val="left"/>
      <w:pPr>
        <w:tabs>
          <w:tab w:val="num" w:pos="360"/>
        </w:tabs>
        <w:ind w:left="360" w:hanging="360"/>
      </w:pPr>
    </w:lvl>
    <w:lvl w:ilvl="1">
      <w:start w:val="1"/>
      <w:numFmt w:val="decimal"/>
      <w:lvlText w:val="%2)"/>
      <w:lvlJc w:val="left"/>
      <w:pPr>
        <w:tabs>
          <w:tab w:val="num" w:pos="2880"/>
        </w:tabs>
        <w:ind w:left="2880" w:hanging="360"/>
      </w:pPr>
      <w:rPr>
        <w:rFonts w:ascii="Arial" w:eastAsia="Times New Roman" w:hAnsi="Arial" w:cs="Arial" w:hint="default"/>
        <w:strike w:val="0"/>
      </w:rPr>
    </w:lvl>
    <w:lvl w:ilvl="2">
      <w:start w:val="1"/>
      <w:numFmt w:val="decimal"/>
      <w:lvlText w:val="%1.%2.%3."/>
      <w:lvlJc w:val="left"/>
      <w:pPr>
        <w:tabs>
          <w:tab w:val="num" w:pos="5760"/>
        </w:tabs>
        <w:ind w:left="5760" w:hanging="720"/>
      </w:pPr>
    </w:lvl>
    <w:lvl w:ilvl="3">
      <w:start w:val="1"/>
      <w:numFmt w:val="decimal"/>
      <w:lvlText w:val="%1.%2.%3.%4."/>
      <w:lvlJc w:val="left"/>
      <w:pPr>
        <w:tabs>
          <w:tab w:val="num" w:pos="8280"/>
        </w:tabs>
        <w:ind w:left="8280" w:hanging="720"/>
      </w:pPr>
    </w:lvl>
    <w:lvl w:ilvl="4">
      <w:start w:val="1"/>
      <w:numFmt w:val="decimal"/>
      <w:lvlText w:val="%1.%2.%3.%4.%5."/>
      <w:lvlJc w:val="left"/>
      <w:pPr>
        <w:tabs>
          <w:tab w:val="num" w:pos="11160"/>
        </w:tabs>
        <w:ind w:left="11160" w:hanging="1080"/>
      </w:pPr>
    </w:lvl>
    <w:lvl w:ilvl="5">
      <w:start w:val="1"/>
      <w:numFmt w:val="decimal"/>
      <w:lvlText w:val="%1.%2.%3.%4.%5.%6."/>
      <w:lvlJc w:val="left"/>
      <w:pPr>
        <w:tabs>
          <w:tab w:val="num" w:pos="13680"/>
        </w:tabs>
        <w:ind w:left="13680" w:hanging="1080"/>
      </w:pPr>
    </w:lvl>
    <w:lvl w:ilvl="6">
      <w:start w:val="1"/>
      <w:numFmt w:val="decimal"/>
      <w:lvlText w:val="%1.%2.%3.%4.%5.%6.%7."/>
      <w:lvlJc w:val="left"/>
      <w:pPr>
        <w:tabs>
          <w:tab w:val="num" w:pos="16200"/>
        </w:tabs>
        <w:ind w:left="16200" w:hanging="1080"/>
      </w:pPr>
    </w:lvl>
    <w:lvl w:ilvl="7">
      <w:start w:val="1"/>
      <w:numFmt w:val="decimal"/>
      <w:lvlText w:val="%1.%2.%3.%4.%5.%6.%7.%8."/>
      <w:lvlJc w:val="left"/>
      <w:pPr>
        <w:tabs>
          <w:tab w:val="num" w:pos="19080"/>
        </w:tabs>
        <w:ind w:left="19080" w:hanging="1440"/>
      </w:pPr>
    </w:lvl>
    <w:lvl w:ilvl="8">
      <w:start w:val="1"/>
      <w:numFmt w:val="decimal"/>
      <w:lvlText w:val="%1.%2.%3.%4.%5.%6.%7.%8.%9."/>
      <w:lvlJc w:val="left"/>
      <w:pPr>
        <w:tabs>
          <w:tab w:val="num" w:pos="21600"/>
        </w:tabs>
        <w:ind w:left="21600" w:hanging="1440"/>
      </w:pPr>
    </w:lvl>
  </w:abstractNum>
  <w:abstractNum w:abstractNumId="71" w15:restartNumberingAfterBreak="0">
    <w:nsid w:val="5F04565A"/>
    <w:multiLevelType w:val="hybridMultilevel"/>
    <w:tmpl w:val="AAB0D188"/>
    <w:lvl w:ilvl="0" w:tplc="CCB6046C">
      <w:start w:val="1"/>
      <w:numFmt w:val="decimal"/>
      <w:lvlText w:val="%1."/>
      <w:lvlJc w:val="left"/>
      <w:pPr>
        <w:ind w:left="720" w:hanging="360"/>
      </w:pPr>
      <w:rPr>
        <w:rFonts w:hint="default"/>
        <w:strike w:val="0"/>
        <w:color w:val="auto"/>
      </w:rPr>
    </w:lvl>
    <w:lvl w:ilvl="1" w:tplc="A462C0F4" w:tentative="1">
      <w:start w:val="1"/>
      <w:numFmt w:val="lowerLetter"/>
      <w:lvlText w:val="%2."/>
      <w:lvlJc w:val="left"/>
      <w:pPr>
        <w:ind w:left="1440" w:hanging="360"/>
      </w:pPr>
    </w:lvl>
    <w:lvl w:ilvl="2" w:tplc="D546890E" w:tentative="1">
      <w:start w:val="1"/>
      <w:numFmt w:val="lowerRoman"/>
      <w:lvlText w:val="%3."/>
      <w:lvlJc w:val="right"/>
      <w:pPr>
        <w:ind w:left="2160" w:hanging="180"/>
      </w:pPr>
    </w:lvl>
    <w:lvl w:ilvl="3" w:tplc="46F2219E" w:tentative="1">
      <w:start w:val="1"/>
      <w:numFmt w:val="decimal"/>
      <w:lvlText w:val="%4."/>
      <w:lvlJc w:val="left"/>
      <w:pPr>
        <w:ind w:left="2880" w:hanging="360"/>
      </w:pPr>
    </w:lvl>
    <w:lvl w:ilvl="4" w:tplc="12665418" w:tentative="1">
      <w:start w:val="1"/>
      <w:numFmt w:val="lowerLetter"/>
      <w:lvlText w:val="%5."/>
      <w:lvlJc w:val="left"/>
      <w:pPr>
        <w:ind w:left="3600" w:hanging="360"/>
      </w:pPr>
    </w:lvl>
    <w:lvl w:ilvl="5" w:tplc="958E075E" w:tentative="1">
      <w:start w:val="1"/>
      <w:numFmt w:val="lowerRoman"/>
      <w:lvlText w:val="%6."/>
      <w:lvlJc w:val="right"/>
      <w:pPr>
        <w:ind w:left="4320" w:hanging="180"/>
      </w:pPr>
    </w:lvl>
    <w:lvl w:ilvl="6" w:tplc="F850987A" w:tentative="1">
      <w:start w:val="1"/>
      <w:numFmt w:val="decimal"/>
      <w:lvlText w:val="%7."/>
      <w:lvlJc w:val="left"/>
      <w:pPr>
        <w:ind w:left="5040" w:hanging="360"/>
      </w:pPr>
    </w:lvl>
    <w:lvl w:ilvl="7" w:tplc="F6966C30" w:tentative="1">
      <w:start w:val="1"/>
      <w:numFmt w:val="lowerLetter"/>
      <w:lvlText w:val="%8."/>
      <w:lvlJc w:val="left"/>
      <w:pPr>
        <w:ind w:left="5760" w:hanging="360"/>
      </w:pPr>
    </w:lvl>
    <w:lvl w:ilvl="8" w:tplc="E92E1F8C" w:tentative="1">
      <w:start w:val="1"/>
      <w:numFmt w:val="lowerRoman"/>
      <w:lvlText w:val="%9."/>
      <w:lvlJc w:val="right"/>
      <w:pPr>
        <w:ind w:left="6480" w:hanging="180"/>
      </w:pPr>
    </w:lvl>
  </w:abstractNum>
  <w:abstractNum w:abstractNumId="72" w15:restartNumberingAfterBreak="0">
    <w:nsid w:val="5FB441EA"/>
    <w:multiLevelType w:val="hybridMultilevel"/>
    <w:tmpl w:val="FB00F0C2"/>
    <w:lvl w:ilvl="0" w:tplc="0A84E800">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7E3C09"/>
    <w:multiLevelType w:val="hybridMultilevel"/>
    <w:tmpl w:val="19ECF19C"/>
    <w:lvl w:ilvl="0" w:tplc="7700A566">
      <w:start w:val="1"/>
      <w:numFmt w:val="decimal"/>
      <w:lvlText w:val="%1."/>
      <w:lvlJc w:val="left"/>
      <w:pPr>
        <w:ind w:left="360" w:hanging="360"/>
      </w:pPr>
      <w:rPr>
        <w:color w:val="auto"/>
      </w:rPr>
    </w:lvl>
    <w:lvl w:ilvl="1" w:tplc="4496C3A0" w:tentative="1">
      <w:start w:val="1"/>
      <w:numFmt w:val="lowerLetter"/>
      <w:lvlText w:val="%2."/>
      <w:lvlJc w:val="left"/>
      <w:pPr>
        <w:ind w:left="1440" w:hanging="360"/>
      </w:pPr>
    </w:lvl>
    <w:lvl w:ilvl="2" w:tplc="0415000F"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004A36"/>
    <w:multiLevelType w:val="hybridMultilevel"/>
    <w:tmpl w:val="5C020C2C"/>
    <w:lvl w:ilvl="0" w:tplc="9410A2FA">
      <w:start w:val="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603E8B4A">
      <w:start w:val="1"/>
      <w:numFmt w:val="decimal"/>
      <w:lvlText w:val="%4."/>
      <w:lvlJc w:val="left"/>
      <w:pPr>
        <w:tabs>
          <w:tab w:val="num" w:pos="2880"/>
        </w:tabs>
        <w:ind w:left="2880" w:hanging="360"/>
      </w:pPr>
      <w:rPr>
        <w:b w:val="0"/>
        <w:bCs/>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640841E6"/>
    <w:multiLevelType w:val="hybridMultilevel"/>
    <w:tmpl w:val="DB3285A4"/>
    <w:lvl w:ilvl="0" w:tplc="60B20E16">
      <w:start w:val="1"/>
      <w:numFmt w:val="decimal"/>
      <w:lvlText w:val="%1."/>
      <w:lvlJc w:val="left"/>
      <w:pPr>
        <w:ind w:left="720" w:hanging="360"/>
      </w:pPr>
      <w:rPr>
        <w:b w:val="0"/>
        <w:color w:val="auto"/>
      </w:rPr>
    </w:lvl>
    <w:lvl w:ilvl="1" w:tplc="04150019">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64490E81"/>
    <w:multiLevelType w:val="hybridMultilevel"/>
    <w:tmpl w:val="29C4CF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4B9531B"/>
    <w:multiLevelType w:val="hybridMultilevel"/>
    <w:tmpl w:val="E4AE9298"/>
    <w:lvl w:ilvl="0" w:tplc="BA96B044">
      <w:start w:val="1"/>
      <w:numFmt w:val="decimal"/>
      <w:lvlText w:val="%1."/>
      <w:lvlJc w:val="left"/>
      <w:pPr>
        <w:tabs>
          <w:tab w:val="num" w:pos="1260"/>
        </w:tabs>
        <w:ind w:left="1260" w:hanging="18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15:restartNumberingAfterBreak="0">
    <w:nsid w:val="6A877F26"/>
    <w:multiLevelType w:val="hybridMultilevel"/>
    <w:tmpl w:val="75AE161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9" w15:restartNumberingAfterBreak="0">
    <w:nsid w:val="6AA87B18"/>
    <w:multiLevelType w:val="hybridMultilevel"/>
    <w:tmpl w:val="1ED40BE6"/>
    <w:lvl w:ilvl="0" w:tplc="0415000F">
      <w:start w:val="1"/>
      <w:numFmt w:val="decimal"/>
      <w:lvlText w:val="%1."/>
      <w:lvlJc w:val="left"/>
      <w:pPr>
        <w:ind w:left="720" w:hanging="36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AED57AF"/>
    <w:multiLevelType w:val="hybridMultilevel"/>
    <w:tmpl w:val="CD20E58E"/>
    <w:lvl w:ilvl="0" w:tplc="827C2F72">
      <w:start w:val="1"/>
      <w:numFmt w:val="decimal"/>
      <w:lvlText w:val="%1."/>
      <w:lvlJc w:val="left"/>
      <w:pPr>
        <w:ind w:left="720" w:hanging="360"/>
      </w:pPr>
      <w:rPr>
        <w:b w:val="0"/>
      </w:rPr>
    </w:lvl>
    <w:lvl w:ilvl="1" w:tplc="04150019">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6E520353"/>
    <w:multiLevelType w:val="hybridMultilevel"/>
    <w:tmpl w:val="8736AA2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F4913B3"/>
    <w:multiLevelType w:val="hybridMultilevel"/>
    <w:tmpl w:val="72F6A64A"/>
    <w:lvl w:ilvl="0" w:tplc="04150017">
      <w:start w:val="1"/>
      <w:numFmt w:val="lowerLetter"/>
      <w:lvlText w:val="%1)"/>
      <w:lvlJc w:val="left"/>
      <w:pPr>
        <w:ind w:left="476" w:hanging="360"/>
      </w:pPr>
      <w:rPr>
        <w:rFonts w:hint="default"/>
        <w:b w:val="0"/>
        <w:bCs w:val="0"/>
        <w:i w:val="0"/>
        <w:iCs w:val="0"/>
        <w:spacing w:val="0"/>
        <w:w w:val="100"/>
        <w:sz w:val="20"/>
        <w:szCs w:val="20"/>
        <w:lang w:val="pl-PL" w:eastAsia="en-US" w:bidi="ar-SA"/>
      </w:rPr>
    </w:lvl>
    <w:lvl w:ilvl="1" w:tplc="FFFFFFFF">
      <w:start w:val="1"/>
      <w:numFmt w:val="decimal"/>
      <w:lvlText w:val="%2)"/>
      <w:lvlJc w:val="left"/>
      <w:pPr>
        <w:ind w:left="836" w:hanging="360"/>
      </w:pPr>
      <w:rPr>
        <w:rFonts w:asciiTheme="minorHAnsi" w:eastAsia="Georgia" w:hAnsiTheme="minorHAnsi" w:cstheme="minorHAnsi" w:hint="default"/>
        <w:b w:val="0"/>
        <w:bCs w:val="0"/>
        <w:i w:val="0"/>
        <w:iCs w:val="0"/>
        <w:spacing w:val="0"/>
        <w:w w:val="100"/>
        <w:sz w:val="20"/>
        <w:szCs w:val="20"/>
        <w:lang w:val="pl-PL" w:eastAsia="en-US" w:bidi="ar-SA"/>
      </w:rPr>
    </w:lvl>
    <w:lvl w:ilvl="2" w:tplc="FFFFFFFF">
      <w:start w:val="1"/>
      <w:numFmt w:val="lowerLetter"/>
      <w:lvlText w:val="%3)"/>
      <w:lvlJc w:val="left"/>
      <w:pPr>
        <w:ind w:left="1549" w:hanging="360"/>
      </w:pPr>
      <w:rPr>
        <w:rFonts w:asciiTheme="minorHAnsi" w:eastAsia="Georgia" w:hAnsiTheme="minorHAnsi" w:cstheme="minorHAnsi" w:hint="default"/>
        <w:b w:val="0"/>
        <w:bCs w:val="0"/>
        <w:i w:val="0"/>
        <w:iCs w:val="0"/>
        <w:spacing w:val="-1"/>
        <w:w w:val="100"/>
        <w:sz w:val="20"/>
        <w:szCs w:val="20"/>
        <w:lang w:val="pl-PL" w:eastAsia="en-US" w:bidi="ar-SA"/>
      </w:rPr>
    </w:lvl>
    <w:lvl w:ilvl="3" w:tplc="FFFFFFFF">
      <w:numFmt w:val="bullet"/>
      <w:lvlText w:val="•"/>
      <w:lvlJc w:val="left"/>
      <w:pPr>
        <w:ind w:left="1540" w:hanging="360"/>
      </w:pPr>
      <w:rPr>
        <w:rFonts w:hint="default"/>
        <w:lang w:val="pl-PL" w:eastAsia="en-US" w:bidi="ar-SA"/>
      </w:rPr>
    </w:lvl>
    <w:lvl w:ilvl="4" w:tplc="FFFFFFFF">
      <w:numFmt w:val="bullet"/>
      <w:lvlText w:val="•"/>
      <w:lvlJc w:val="left"/>
      <w:pPr>
        <w:ind w:left="2689" w:hanging="360"/>
      </w:pPr>
      <w:rPr>
        <w:rFonts w:hint="default"/>
        <w:lang w:val="pl-PL" w:eastAsia="en-US" w:bidi="ar-SA"/>
      </w:rPr>
    </w:lvl>
    <w:lvl w:ilvl="5" w:tplc="FFFFFFFF">
      <w:numFmt w:val="bullet"/>
      <w:lvlText w:val="•"/>
      <w:lvlJc w:val="left"/>
      <w:pPr>
        <w:ind w:left="3838" w:hanging="360"/>
      </w:pPr>
      <w:rPr>
        <w:rFonts w:hint="default"/>
        <w:lang w:val="pl-PL" w:eastAsia="en-US" w:bidi="ar-SA"/>
      </w:rPr>
    </w:lvl>
    <w:lvl w:ilvl="6" w:tplc="FFFFFFFF">
      <w:numFmt w:val="bullet"/>
      <w:lvlText w:val="•"/>
      <w:lvlJc w:val="left"/>
      <w:pPr>
        <w:ind w:left="4988" w:hanging="360"/>
      </w:pPr>
      <w:rPr>
        <w:rFonts w:hint="default"/>
        <w:lang w:val="pl-PL" w:eastAsia="en-US" w:bidi="ar-SA"/>
      </w:rPr>
    </w:lvl>
    <w:lvl w:ilvl="7" w:tplc="FFFFFFFF">
      <w:numFmt w:val="bullet"/>
      <w:lvlText w:val="•"/>
      <w:lvlJc w:val="left"/>
      <w:pPr>
        <w:ind w:left="6137" w:hanging="360"/>
      </w:pPr>
      <w:rPr>
        <w:rFonts w:hint="default"/>
        <w:lang w:val="pl-PL" w:eastAsia="en-US" w:bidi="ar-SA"/>
      </w:rPr>
    </w:lvl>
    <w:lvl w:ilvl="8" w:tplc="FFFFFFFF">
      <w:numFmt w:val="bullet"/>
      <w:lvlText w:val="•"/>
      <w:lvlJc w:val="left"/>
      <w:pPr>
        <w:ind w:left="7287" w:hanging="360"/>
      </w:pPr>
      <w:rPr>
        <w:rFonts w:hint="default"/>
        <w:lang w:val="pl-PL" w:eastAsia="en-US" w:bidi="ar-SA"/>
      </w:rPr>
    </w:lvl>
  </w:abstractNum>
  <w:abstractNum w:abstractNumId="83" w15:restartNumberingAfterBreak="0">
    <w:nsid w:val="6FE875E0"/>
    <w:multiLevelType w:val="hybridMultilevel"/>
    <w:tmpl w:val="C79AFD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17B55A5"/>
    <w:multiLevelType w:val="hybridMultilevel"/>
    <w:tmpl w:val="BE9E2572"/>
    <w:lvl w:ilvl="0" w:tplc="0415000F">
      <w:start w:val="1"/>
      <w:numFmt w:val="decimal"/>
      <w:lvlText w:val="%1."/>
      <w:lvlJc w:val="left"/>
      <w:pPr>
        <w:ind w:left="720" w:hanging="360"/>
      </w:pPr>
    </w:lvl>
    <w:lvl w:ilvl="1" w:tplc="E9725D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1B8626B"/>
    <w:multiLevelType w:val="hybridMultilevel"/>
    <w:tmpl w:val="F0860A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6" w15:restartNumberingAfterBreak="0">
    <w:nsid w:val="72002D57"/>
    <w:multiLevelType w:val="hybridMultilevel"/>
    <w:tmpl w:val="4BFEA1B6"/>
    <w:lvl w:ilvl="0" w:tplc="0415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25E4DD5"/>
    <w:multiLevelType w:val="hybridMultilevel"/>
    <w:tmpl w:val="B504F53C"/>
    <w:lvl w:ilvl="0" w:tplc="52B2D6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3CD3D7F"/>
    <w:multiLevelType w:val="hybridMultilevel"/>
    <w:tmpl w:val="9C60AA3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3E5586D"/>
    <w:multiLevelType w:val="hybridMultilevel"/>
    <w:tmpl w:val="2BB8886A"/>
    <w:lvl w:ilvl="0" w:tplc="04150011">
      <w:start w:val="1"/>
      <w:numFmt w:val="decimal"/>
      <w:lvlText w:val="%1)"/>
      <w:lvlJc w:val="left"/>
      <w:pPr>
        <w:ind w:left="720" w:hanging="360"/>
      </w:pPr>
    </w:lvl>
    <w:lvl w:ilvl="1" w:tplc="AEDA7DCA">
      <w:start w:val="1"/>
      <w:numFmt w:val="decimal"/>
      <w:lvlText w:val="%2)"/>
      <w:lvlJc w:val="left"/>
      <w:pPr>
        <w:ind w:left="1440" w:hanging="360"/>
      </w:pPr>
      <w:rPr>
        <w:rFonts w:asciiTheme="minorHAnsi" w:eastAsia="Times New Roman"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4257461"/>
    <w:multiLevelType w:val="hybridMultilevel"/>
    <w:tmpl w:val="C9A8B2EE"/>
    <w:lvl w:ilvl="0" w:tplc="0434A7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48E3957"/>
    <w:multiLevelType w:val="multilevel"/>
    <w:tmpl w:val="E8303FB2"/>
    <w:lvl w:ilvl="0">
      <w:start w:val="1"/>
      <w:numFmt w:val="decimal"/>
      <w:lvlText w:val="%1."/>
      <w:lvlJc w:val="left"/>
      <w:pPr>
        <w:tabs>
          <w:tab w:val="num" w:pos="480"/>
        </w:tabs>
        <w:ind w:left="480" w:hanging="480"/>
      </w:pPr>
      <w:rPr>
        <w:color w:val="auto"/>
      </w:rPr>
    </w:lvl>
    <w:lvl w:ilvl="1">
      <w:start w:val="1"/>
      <w:numFmt w:val="decimal"/>
      <w:lvlText w:val="%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2" w15:restartNumberingAfterBreak="0">
    <w:nsid w:val="74C042D5"/>
    <w:multiLevelType w:val="hybridMultilevel"/>
    <w:tmpl w:val="6DC0D6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4CA330E"/>
    <w:multiLevelType w:val="hybridMultilevel"/>
    <w:tmpl w:val="59B6F906"/>
    <w:lvl w:ilvl="0" w:tplc="AA98FEC8">
      <w:start w:val="1"/>
      <w:numFmt w:val="decimal"/>
      <w:lvlText w:val="%1."/>
      <w:lvlJc w:val="left"/>
      <w:pPr>
        <w:tabs>
          <w:tab w:val="num" w:pos="360"/>
        </w:tabs>
        <w:ind w:left="360" w:hanging="360"/>
      </w:p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94" w15:restartNumberingAfterBreak="0">
    <w:nsid w:val="76F85059"/>
    <w:multiLevelType w:val="hybridMultilevel"/>
    <w:tmpl w:val="E10E84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8BB00EA"/>
    <w:multiLevelType w:val="hybridMultilevel"/>
    <w:tmpl w:val="98568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A70676F"/>
    <w:multiLevelType w:val="hybridMultilevel"/>
    <w:tmpl w:val="D37A6E52"/>
    <w:lvl w:ilvl="0" w:tplc="FFFFFFFF">
      <w:start w:val="3"/>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BCB4F8BA">
      <w:start w:val="1"/>
      <w:numFmt w:val="decimal"/>
      <w:lvlText w:val="%4."/>
      <w:lvlJc w:val="left"/>
      <w:pPr>
        <w:ind w:left="2880" w:hanging="360"/>
      </w:pPr>
      <w:rPr>
        <w:b w:val="0"/>
        <w:bCs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7" w15:restartNumberingAfterBreak="0">
    <w:nsid w:val="7A7A6B11"/>
    <w:multiLevelType w:val="hybridMultilevel"/>
    <w:tmpl w:val="8D78A85E"/>
    <w:lvl w:ilvl="0" w:tplc="E03E357C">
      <w:start w:val="1"/>
      <w:numFmt w:val="decimal"/>
      <w:lvlText w:val="%1)"/>
      <w:lvlJc w:val="left"/>
      <w:pPr>
        <w:ind w:left="720" w:hanging="360"/>
      </w:pPr>
    </w:lvl>
    <w:lvl w:ilvl="1" w:tplc="46E89AAA">
      <w:start w:val="1"/>
      <w:numFmt w:val="lowerLetter"/>
      <w:lvlText w:val="%2)"/>
      <w:lvlJc w:val="left"/>
      <w:pPr>
        <w:ind w:left="1440" w:hanging="360"/>
      </w:pPr>
    </w:lvl>
    <w:lvl w:ilvl="2" w:tplc="035C3FD8">
      <w:start w:val="1"/>
      <w:numFmt w:val="lowerRoman"/>
      <w:lvlText w:val="%3."/>
      <w:lvlJc w:val="right"/>
      <w:pPr>
        <w:ind w:left="2160" w:hanging="180"/>
      </w:pPr>
    </w:lvl>
    <w:lvl w:ilvl="3" w:tplc="C52E1B42" w:tentative="1">
      <w:start w:val="1"/>
      <w:numFmt w:val="decimal"/>
      <w:lvlText w:val="%4."/>
      <w:lvlJc w:val="left"/>
      <w:pPr>
        <w:ind w:left="2880" w:hanging="360"/>
      </w:pPr>
    </w:lvl>
    <w:lvl w:ilvl="4" w:tplc="1B922B7A" w:tentative="1">
      <w:start w:val="1"/>
      <w:numFmt w:val="lowerLetter"/>
      <w:lvlText w:val="%5."/>
      <w:lvlJc w:val="left"/>
      <w:pPr>
        <w:ind w:left="3600" w:hanging="360"/>
      </w:pPr>
    </w:lvl>
    <w:lvl w:ilvl="5" w:tplc="3600EF10" w:tentative="1">
      <w:start w:val="1"/>
      <w:numFmt w:val="lowerRoman"/>
      <w:lvlText w:val="%6."/>
      <w:lvlJc w:val="right"/>
      <w:pPr>
        <w:ind w:left="4320" w:hanging="180"/>
      </w:pPr>
    </w:lvl>
    <w:lvl w:ilvl="6" w:tplc="C7220A1A" w:tentative="1">
      <w:start w:val="1"/>
      <w:numFmt w:val="decimal"/>
      <w:lvlText w:val="%7."/>
      <w:lvlJc w:val="left"/>
      <w:pPr>
        <w:ind w:left="5040" w:hanging="360"/>
      </w:pPr>
    </w:lvl>
    <w:lvl w:ilvl="7" w:tplc="0B621D1E" w:tentative="1">
      <w:start w:val="1"/>
      <w:numFmt w:val="lowerLetter"/>
      <w:lvlText w:val="%8."/>
      <w:lvlJc w:val="left"/>
      <w:pPr>
        <w:ind w:left="5760" w:hanging="360"/>
      </w:pPr>
    </w:lvl>
    <w:lvl w:ilvl="8" w:tplc="814E31A4" w:tentative="1">
      <w:start w:val="1"/>
      <w:numFmt w:val="lowerRoman"/>
      <w:lvlText w:val="%9."/>
      <w:lvlJc w:val="right"/>
      <w:pPr>
        <w:ind w:left="6480" w:hanging="180"/>
      </w:pPr>
    </w:lvl>
  </w:abstractNum>
  <w:abstractNum w:abstractNumId="98" w15:restartNumberingAfterBreak="0">
    <w:nsid w:val="7E182CE6"/>
    <w:multiLevelType w:val="hybridMultilevel"/>
    <w:tmpl w:val="59A2F4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EDC1214"/>
    <w:multiLevelType w:val="hybridMultilevel"/>
    <w:tmpl w:val="D224567E"/>
    <w:lvl w:ilvl="0" w:tplc="0415000F">
      <w:start w:val="1"/>
      <w:numFmt w:val="decimal"/>
      <w:lvlText w:val="%1."/>
      <w:lvlJc w:val="left"/>
      <w:pPr>
        <w:tabs>
          <w:tab w:val="num" w:pos="1260"/>
        </w:tabs>
        <w:ind w:left="1260" w:hanging="18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0" w15:restartNumberingAfterBreak="0">
    <w:nsid w:val="7F3435DD"/>
    <w:multiLevelType w:val="hybridMultilevel"/>
    <w:tmpl w:val="2A8822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F820078"/>
    <w:multiLevelType w:val="hybridMultilevel"/>
    <w:tmpl w:val="6AFA8BCE"/>
    <w:lvl w:ilvl="0" w:tplc="A33481D4">
      <w:start w:val="8"/>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A35541"/>
    <w:multiLevelType w:val="hybridMultilevel"/>
    <w:tmpl w:val="A75CF03E"/>
    <w:lvl w:ilvl="0" w:tplc="04150011">
      <w:start w:val="2"/>
      <w:numFmt w:val="decimal"/>
      <w:lvlText w:val="%1."/>
      <w:lvlJc w:val="left"/>
      <w:pPr>
        <w:tabs>
          <w:tab w:val="num" w:pos="1856"/>
        </w:tabs>
        <w:ind w:left="1856" w:hanging="360"/>
      </w:pPr>
      <w:rPr>
        <w:rFonts w:hint="default"/>
      </w:rPr>
    </w:lvl>
    <w:lvl w:ilvl="1" w:tplc="04150017">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num w:numId="1" w16cid:durableId="1874658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844077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7198006">
    <w:abstractNumId w:val="102"/>
  </w:num>
  <w:num w:numId="4" w16cid:durableId="1917088631">
    <w:abstractNumId w:val="10"/>
  </w:num>
  <w:num w:numId="5" w16cid:durableId="909926248">
    <w:abstractNumId w:val="73"/>
  </w:num>
  <w:num w:numId="6" w16cid:durableId="666245324">
    <w:abstractNumId w:val="75"/>
  </w:num>
  <w:num w:numId="7" w16cid:durableId="17684537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4828978">
    <w:abstractNumId w:val="93"/>
  </w:num>
  <w:num w:numId="9" w16cid:durableId="1300693159">
    <w:abstractNumId w:val="70"/>
  </w:num>
  <w:num w:numId="10" w16cid:durableId="1857383901">
    <w:abstractNumId w:val="9"/>
  </w:num>
  <w:num w:numId="11" w16cid:durableId="18615522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5014485">
    <w:abstractNumId w:val="14"/>
  </w:num>
  <w:num w:numId="13" w16cid:durableId="1645618523">
    <w:abstractNumId w:val="53"/>
  </w:num>
  <w:num w:numId="14" w16cid:durableId="65687545">
    <w:abstractNumId w:val="71"/>
  </w:num>
  <w:num w:numId="15" w16cid:durableId="423764263">
    <w:abstractNumId w:val="25"/>
  </w:num>
  <w:num w:numId="16" w16cid:durableId="393430372">
    <w:abstractNumId w:val="95"/>
  </w:num>
  <w:num w:numId="17" w16cid:durableId="1125854105">
    <w:abstractNumId w:val="32"/>
  </w:num>
  <w:num w:numId="18" w16cid:durableId="571086627">
    <w:abstractNumId w:val="39"/>
  </w:num>
  <w:num w:numId="19" w16cid:durableId="619994286">
    <w:abstractNumId w:val="7"/>
  </w:num>
  <w:num w:numId="20" w16cid:durableId="1357930587">
    <w:abstractNumId w:val="91"/>
  </w:num>
  <w:num w:numId="21" w16cid:durableId="927423034">
    <w:abstractNumId w:val="56"/>
  </w:num>
  <w:num w:numId="22" w16cid:durableId="11319454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8286790">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258838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566582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5258507">
    <w:abstractNumId w:val="36"/>
  </w:num>
  <w:num w:numId="27" w16cid:durableId="296380016">
    <w:abstractNumId w:val="97"/>
  </w:num>
  <w:num w:numId="28" w16cid:durableId="200941171">
    <w:abstractNumId w:val="21"/>
  </w:num>
  <w:num w:numId="29" w16cid:durableId="744453119">
    <w:abstractNumId w:val="86"/>
  </w:num>
  <w:num w:numId="30" w16cid:durableId="2039550098">
    <w:abstractNumId w:val="66"/>
  </w:num>
  <w:num w:numId="31" w16cid:durableId="150491206">
    <w:abstractNumId w:val="15"/>
  </w:num>
  <w:num w:numId="32" w16cid:durableId="39476697">
    <w:abstractNumId w:val="17"/>
  </w:num>
  <w:num w:numId="33" w16cid:durableId="483275854">
    <w:abstractNumId w:val="33"/>
  </w:num>
  <w:num w:numId="34" w16cid:durableId="168718853">
    <w:abstractNumId w:val="8"/>
  </w:num>
  <w:num w:numId="35" w16cid:durableId="585306254">
    <w:abstractNumId w:val="65"/>
  </w:num>
  <w:num w:numId="36" w16cid:durableId="1608077158">
    <w:abstractNumId w:val="0"/>
  </w:num>
  <w:num w:numId="37" w16cid:durableId="254167567">
    <w:abstractNumId w:val="69"/>
  </w:num>
  <w:num w:numId="38" w16cid:durableId="38211773">
    <w:abstractNumId w:val="13"/>
  </w:num>
  <w:num w:numId="39" w16cid:durableId="861013568">
    <w:abstractNumId w:val="2"/>
  </w:num>
  <w:num w:numId="40" w16cid:durableId="1227953702">
    <w:abstractNumId w:val="35"/>
  </w:num>
  <w:num w:numId="41" w16cid:durableId="947465556">
    <w:abstractNumId w:val="38"/>
  </w:num>
  <w:num w:numId="42" w16cid:durableId="201485667">
    <w:abstractNumId w:val="42"/>
  </w:num>
  <w:num w:numId="43" w16cid:durableId="1764111018">
    <w:abstractNumId w:val="29"/>
  </w:num>
  <w:num w:numId="44" w16cid:durableId="1471901204">
    <w:abstractNumId w:val="68"/>
  </w:num>
  <w:num w:numId="45" w16cid:durableId="87892784">
    <w:abstractNumId w:val="12"/>
  </w:num>
  <w:num w:numId="46" w16cid:durableId="751584717">
    <w:abstractNumId w:val="54"/>
  </w:num>
  <w:num w:numId="47" w16cid:durableId="1123840430">
    <w:abstractNumId w:val="72"/>
  </w:num>
  <w:num w:numId="48" w16cid:durableId="245112530">
    <w:abstractNumId w:val="59"/>
  </w:num>
  <w:num w:numId="49" w16cid:durableId="1239365301">
    <w:abstractNumId w:val="64"/>
  </w:num>
  <w:num w:numId="50" w16cid:durableId="478424757">
    <w:abstractNumId w:val="79"/>
  </w:num>
  <w:num w:numId="51" w16cid:durableId="577861694">
    <w:abstractNumId w:val="37"/>
  </w:num>
  <w:num w:numId="52" w16cid:durableId="1583178299">
    <w:abstractNumId w:val="26"/>
  </w:num>
  <w:num w:numId="53" w16cid:durableId="480587234">
    <w:abstractNumId w:val="83"/>
  </w:num>
  <w:num w:numId="54" w16cid:durableId="603920759">
    <w:abstractNumId w:val="22"/>
  </w:num>
  <w:num w:numId="55" w16cid:durableId="1308245393">
    <w:abstractNumId w:val="24"/>
  </w:num>
  <w:num w:numId="56" w16cid:durableId="678388797">
    <w:abstractNumId w:val="81"/>
  </w:num>
  <w:num w:numId="57" w16cid:durableId="40591125">
    <w:abstractNumId w:val="30"/>
  </w:num>
  <w:num w:numId="58" w16cid:durableId="733086488">
    <w:abstractNumId w:val="84"/>
  </w:num>
  <w:num w:numId="59" w16cid:durableId="336465338">
    <w:abstractNumId w:val="60"/>
  </w:num>
  <w:num w:numId="60" w16cid:durableId="386147909">
    <w:abstractNumId w:val="85"/>
  </w:num>
  <w:num w:numId="61" w16cid:durableId="584802038">
    <w:abstractNumId w:val="49"/>
  </w:num>
  <w:num w:numId="62" w16cid:durableId="505561777">
    <w:abstractNumId w:val="62"/>
  </w:num>
  <w:num w:numId="63" w16cid:durableId="389815055">
    <w:abstractNumId w:val="46"/>
  </w:num>
  <w:num w:numId="64" w16cid:durableId="271936244">
    <w:abstractNumId w:val="78"/>
  </w:num>
  <w:num w:numId="65" w16cid:durableId="1094519637">
    <w:abstractNumId w:val="5"/>
  </w:num>
  <w:num w:numId="66" w16cid:durableId="58795262">
    <w:abstractNumId w:val="57"/>
  </w:num>
  <w:num w:numId="67" w16cid:durableId="318266828">
    <w:abstractNumId w:val="51"/>
  </w:num>
  <w:num w:numId="68" w16cid:durableId="1744597119">
    <w:abstractNumId w:val="100"/>
  </w:num>
  <w:num w:numId="69" w16cid:durableId="1597055783">
    <w:abstractNumId w:val="63"/>
  </w:num>
  <w:num w:numId="70" w16cid:durableId="623855175">
    <w:abstractNumId w:val="67"/>
  </w:num>
  <w:num w:numId="71" w16cid:durableId="1971589104">
    <w:abstractNumId w:val="43"/>
  </w:num>
  <w:num w:numId="72" w16cid:durableId="1445802479">
    <w:abstractNumId w:val="76"/>
  </w:num>
  <w:num w:numId="73" w16cid:durableId="1155990391">
    <w:abstractNumId w:val="45"/>
  </w:num>
  <w:num w:numId="74" w16cid:durableId="515730573">
    <w:abstractNumId w:val="41"/>
  </w:num>
  <w:num w:numId="75" w16cid:durableId="1322810640">
    <w:abstractNumId w:val="31"/>
  </w:num>
  <w:num w:numId="76" w16cid:durableId="988945022">
    <w:abstractNumId w:val="6"/>
  </w:num>
  <w:num w:numId="77" w16cid:durableId="813133775">
    <w:abstractNumId w:val="27"/>
  </w:num>
  <w:num w:numId="78" w16cid:durableId="1985625563">
    <w:abstractNumId w:val="88"/>
  </w:num>
  <w:num w:numId="79" w16cid:durableId="1551959706">
    <w:abstractNumId w:val="92"/>
  </w:num>
  <w:num w:numId="80" w16cid:durableId="628977826">
    <w:abstractNumId w:val="50"/>
  </w:num>
  <w:num w:numId="81" w16cid:durableId="783576778">
    <w:abstractNumId w:val="18"/>
  </w:num>
  <w:num w:numId="82" w16cid:durableId="971590913">
    <w:abstractNumId w:val="94"/>
  </w:num>
  <w:num w:numId="83" w16cid:durableId="492724585">
    <w:abstractNumId w:val="1"/>
  </w:num>
  <w:num w:numId="84" w16cid:durableId="1235236045">
    <w:abstractNumId w:val="77"/>
  </w:num>
  <w:num w:numId="85" w16cid:durableId="1297639460">
    <w:abstractNumId w:val="99"/>
  </w:num>
  <w:num w:numId="86" w16cid:durableId="1176730825">
    <w:abstractNumId w:val="74"/>
  </w:num>
  <w:num w:numId="87" w16cid:durableId="1411463329">
    <w:abstractNumId w:val="96"/>
  </w:num>
  <w:num w:numId="88" w16cid:durableId="234514633">
    <w:abstractNumId w:val="87"/>
  </w:num>
  <w:num w:numId="89" w16cid:durableId="486671279">
    <w:abstractNumId w:val="90"/>
  </w:num>
  <w:num w:numId="90" w16cid:durableId="1261337241">
    <w:abstractNumId w:val="44"/>
  </w:num>
  <w:num w:numId="91" w16cid:durableId="1556894825">
    <w:abstractNumId w:val="20"/>
  </w:num>
  <w:num w:numId="92" w16cid:durableId="2025744652">
    <w:abstractNumId w:val="19"/>
  </w:num>
  <w:num w:numId="93" w16cid:durableId="178400439">
    <w:abstractNumId w:val="61"/>
  </w:num>
  <w:num w:numId="94" w16cid:durableId="1269701365">
    <w:abstractNumId w:val="16"/>
  </w:num>
  <w:num w:numId="95" w16cid:durableId="767968130">
    <w:abstractNumId w:val="23"/>
  </w:num>
  <w:num w:numId="96" w16cid:durableId="2069765115">
    <w:abstractNumId w:val="48"/>
  </w:num>
  <w:num w:numId="97" w16cid:durableId="1381056674">
    <w:abstractNumId w:val="82"/>
  </w:num>
  <w:num w:numId="98" w16cid:durableId="1680697697">
    <w:abstractNumId w:val="52"/>
  </w:num>
  <w:num w:numId="99" w16cid:durableId="828593070">
    <w:abstractNumId w:val="89"/>
  </w:num>
  <w:num w:numId="100" w16cid:durableId="605119862">
    <w:abstractNumId w:val="101"/>
  </w:num>
  <w:num w:numId="101" w16cid:durableId="1663240804">
    <w:abstractNumId w:val="58"/>
  </w:num>
  <w:num w:numId="102" w16cid:durableId="403527863">
    <w:abstractNumId w:val="40"/>
  </w:num>
  <w:num w:numId="103" w16cid:durableId="304897356">
    <w:abstractNumId w:val="63"/>
    <w:lvlOverride w:ilvl="0">
      <w:lvl w:ilvl="0" w:tplc="04150011">
        <w:start w:val="1"/>
        <w:numFmt w:val="decimal"/>
        <w:lvlText w:val="%1)"/>
        <w:lvlJc w:val="left"/>
        <w:pPr>
          <w:ind w:left="3600" w:hanging="360"/>
        </w:pPr>
        <w:rPr>
          <w:rFonts w:ascii="Arial" w:eastAsia="Times New Roman" w:hAnsi="Arial" w:cs="Arial" w:hint="default"/>
        </w:rPr>
      </w:lvl>
    </w:lvlOverride>
    <w:lvlOverride w:ilvl="1">
      <w:lvl w:ilvl="1" w:tplc="BF42E554">
        <w:start w:val="1"/>
        <w:numFmt w:val="lowerLetter"/>
        <w:lvlText w:val="%2."/>
        <w:lvlJc w:val="left"/>
        <w:pPr>
          <w:ind w:left="1440" w:hanging="360"/>
        </w:pPr>
      </w:lvl>
    </w:lvlOverride>
    <w:lvlOverride w:ilvl="2">
      <w:lvl w:ilvl="2" w:tplc="0415001B">
        <w:start w:val="1"/>
        <w:numFmt w:val="lowerRoman"/>
        <w:lvlText w:val="%3."/>
        <w:lvlJc w:val="right"/>
        <w:pPr>
          <w:ind w:left="2160" w:hanging="180"/>
        </w:pPr>
      </w:lvl>
    </w:lvlOverride>
    <w:lvlOverride w:ilvl="3">
      <w:lvl w:ilvl="3" w:tplc="0415000F">
        <w:start w:val="1"/>
        <w:numFmt w:val="decimal"/>
        <w:lvlText w:val="%4."/>
        <w:lvlJc w:val="left"/>
        <w:pPr>
          <w:ind w:left="2880" w:hanging="360"/>
        </w:pPr>
      </w:lvl>
    </w:lvlOverride>
    <w:lvlOverride w:ilvl="4">
      <w:lvl w:ilvl="4" w:tplc="0E72A2E4">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04" w16cid:durableId="586039354">
    <w:abstractNumId w:val="47"/>
  </w:num>
  <w:num w:numId="105" w16cid:durableId="1807312857">
    <w:abstractNumId w:val="3"/>
  </w:num>
  <w:num w:numId="106" w16cid:durableId="1364289400">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789"/>
    <w:rsid w:val="00001FC7"/>
    <w:rsid w:val="00004AE6"/>
    <w:rsid w:val="000072A9"/>
    <w:rsid w:val="00015583"/>
    <w:rsid w:val="00024EFE"/>
    <w:rsid w:val="000265B0"/>
    <w:rsid w:val="00033E49"/>
    <w:rsid w:val="00036598"/>
    <w:rsid w:val="000424F5"/>
    <w:rsid w:val="00054213"/>
    <w:rsid w:val="00062B3E"/>
    <w:rsid w:val="00064601"/>
    <w:rsid w:val="000657D9"/>
    <w:rsid w:val="00072B9E"/>
    <w:rsid w:val="00076282"/>
    <w:rsid w:val="00084753"/>
    <w:rsid w:val="00085BF5"/>
    <w:rsid w:val="00087631"/>
    <w:rsid w:val="000953A5"/>
    <w:rsid w:val="00095E99"/>
    <w:rsid w:val="000964A0"/>
    <w:rsid w:val="000A0C60"/>
    <w:rsid w:val="000A3522"/>
    <w:rsid w:val="000A3588"/>
    <w:rsid w:val="000A5DA6"/>
    <w:rsid w:val="000C2538"/>
    <w:rsid w:val="000D0BD0"/>
    <w:rsid w:val="000D6165"/>
    <w:rsid w:val="000E1CBE"/>
    <w:rsid w:val="000E556A"/>
    <w:rsid w:val="000F78B8"/>
    <w:rsid w:val="000F7E52"/>
    <w:rsid w:val="000F7F6E"/>
    <w:rsid w:val="00105891"/>
    <w:rsid w:val="0010675D"/>
    <w:rsid w:val="00107C31"/>
    <w:rsid w:val="001169D3"/>
    <w:rsid w:val="0012190B"/>
    <w:rsid w:val="00124237"/>
    <w:rsid w:val="001278B2"/>
    <w:rsid w:val="00134574"/>
    <w:rsid w:val="0013692A"/>
    <w:rsid w:val="0014268D"/>
    <w:rsid w:val="00150987"/>
    <w:rsid w:val="001539E3"/>
    <w:rsid w:val="00156153"/>
    <w:rsid w:val="00161A64"/>
    <w:rsid w:val="0016383D"/>
    <w:rsid w:val="00164D85"/>
    <w:rsid w:val="00164FEA"/>
    <w:rsid w:val="00166048"/>
    <w:rsid w:val="00173A57"/>
    <w:rsid w:val="001803EF"/>
    <w:rsid w:val="00180592"/>
    <w:rsid w:val="001920B5"/>
    <w:rsid w:val="001924F1"/>
    <w:rsid w:val="001927DD"/>
    <w:rsid w:val="001A0F78"/>
    <w:rsid w:val="001A1645"/>
    <w:rsid w:val="001B0CD1"/>
    <w:rsid w:val="001B2351"/>
    <w:rsid w:val="001B29A2"/>
    <w:rsid w:val="001B3F3B"/>
    <w:rsid w:val="001B58FC"/>
    <w:rsid w:val="001C6498"/>
    <w:rsid w:val="001C70C6"/>
    <w:rsid w:val="001D234B"/>
    <w:rsid w:val="001D3142"/>
    <w:rsid w:val="001D3C5B"/>
    <w:rsid w:val="001D47EA"/>
    <w:rsid w:val="001E3CF3"/>
    <w:rsid w:val="001E54EF"/>
    <w:rsid w:val="001F1D6E"/>
    <w:rsid w:val="0020059B"/>
    <w:rsid w:val="002038CA"/>
    <w:rsid w:val="00204F68"/>
    <w:rsid w:val="002067A3"/>
    <w:rsid w:val="0021348F"/>
    <w:rsid w:val="00214785"/>
    <w:rsid w:val="00214CD8"/>
    <w:rsid w:val="002339FC"/>
    <w:rsid w:val="00233E4A"/>
    <w:rsid w:val="0023644D"/>
    <w:rsid w:val="00242D25"/>
    <w:rsid w:val="002449DB"/>
    <w:rsid w:val="00252E60"/>
    <w:rsid w:val="00261148"/>
    <w:rsid w:val="002613E4"/>
    <w:rsid w:val="00262DDE"/>
    <w:rsid w:val="00267352"/>
    <w:rsid w:val="002743B3"/>
    <w:rsid w:val="0027492D"/>
    <w:rsid w:val="002764A3"/>
    <w:rsid w:val="00277D4C"/>
    <w:rsid w:val="0028035A"/>
    <w:rsid w:val="00284CA6"/>
    <w:rsid w:val="00291CF9"/>
    <w:rsid w:val="002A052E"/>
    <w:rsid w:val="002B42FA"/>
    <w:rsid w:val="002B7089"/>
    <w:rsid w:val="002B7E3F"/>
    <w:rsid w:val="002C2D27"/>
    <w:rsid w:val="002C4056"/>
    <w:rsid w:val="002C5F30"/>
    <w:rsid w:val="002C78D5"/>
    <w:rsid w:val="002C7B22"/>
    <w:rsid w:val="002D110B"/>
    <w:rsid w:val="002D12AF"/>
    <w:rsid w:val="002D237F"/>
    <w:rsid w:val="002D6D9C"/>
    <w:rsid w:val="002E3CED"/>
    <w:rsid w:val="002E3DFC"/>
    <w:rsid w:val="002E4991"/>
    <w:rsid w:val="002E625D"/>
    <w:rsid w:val="002F558B"/>
    <w:rsid w:val="00300E14"/>
    <w:rsid w:val="00306E68"/>
    <w:rsid w:val="00307924"/>
    <w:rsid w:val="00307E54"/>
    <w:rsid w:val="00311B0B"/>
    <w:rsid w:val="003163C0"/>
    <w:rsid w:val="00320F76"/>
    <w:rsid w:val="003249EC"/>
    <w:rsid w:val="003301EE"/>
    <w:rsid w:val="00335F0B"/>
    <w:rsid w:val="00336A17"/>
    <w:rsid w:val="00341A81"/>
    <w:rsid w:val="00341D07"/>
    <w:rsid w:val="00341E8C"/>
    <w:rsid w:val="00342345"/>
    <w:rsid w:val="00353094"/>
    <w:rsid w:val="00362FF0"/>
    <w:rsid w:val="003639ED"/>
    <w:rsid w:val="00363D4E"/>
    <w:rsid w:val="003732E4"/>
    <w:rsid w:val="00373FAE"/>
    <w:rsid w:val="00374FF2"/>
    <w:rsid w:val="003751DB"/>
    <w:rsid w:val="003806C8"/>
    <w:rsid w:val="003813BA"/>
    <w:rsid w:val="00382F6D"/>
    <w:rsid w:val="00396D9F"/>
    <w:rsid w:val="003A5537"/>
    <w:rsid w:val="003A6A7A"/>
    <w:rsid w:val="003B4EF5"/>
    <w:rsid w:val="003B5178"/>
    <w:rsid w:val="003B59A8"/>
    <w:rsid w:val="003B77E3"/>
    <w:rsid w:val="003C56BD"/>
    <w:rsid w:val="003D0651"/>
    <w:rsid w:val="003D141A"/>
    <w:rsid w:val="003E03EC"/>
    <w:rsid w:val="003E0434"/>
    <w:rsid w:val="003E31D2"/>
    <w:rsid w:val="003E34CF"/>
    <w:rsid w:val="003E507F"/>
    <w:rsid w:val="003E582E"/>
    <w:rsid w:val="003E723B"/>
    <w:rsid w:val="003F4EB3"/>
    <w:rsid w:val="003F7554"/>
    <w:rsid w:val="004022E8"/>
    <w:rsid w:val="00403122"/>
    <w:rsid w:val="00405737"/>
    <w:rsid w:val="00407ADA"/>
    <w:rsid w:val="004130A3"/>
    <w:rsid w:val="00417BFF"/>
    <w:rsid w:val="00435DE9"/>
    <w:rsid w:val="004409E2"/>
    <w:rsid w:val="00440FE8"/>
    <w:rsid w:val="00441D05"/>
    <w:rsid w:val="0044678A"/>
    <w:rsid w:val="00447CB5"/>
    <w:rsid w:val="00447E9C"/>
    <w:rsid w:val="00457AAF"/>
    <w:rsid w:val="00460D39"/>
    <w:rsid w:val="00466CB8"/>
    <w:rsid w:val="00467F20"/>
    <w:rsid w:val="00470993"/>
    <w:rsid w:val="00472FC7"/>
    <w:rsid w:val="0047497B"/>
    <w:rsid w:val="00475A21"/>
    <w:rsid w:val="004762C9"/>
    <w:rsid w:val="004766E6"/>
    <w:rsid w:val="00477BB8"/>
    <w:rsid w:val="00477CB8"/>
    <w:rsid w:val="0048669A"/>
    <w:rsid w:val="00493415"/>
    <w:rsid w:val="00495D57"/>
    <w:rsid w:val="004A0F75"/>
    <w:rsid w:val="004A244C"/>
    <w:rsid w:val="004A289F"/>
    <w:rsid w:val="004A2979"/>
    <w:rsid w:val="004A6EAD"/>
    <w:rsid w:val="004A6FD4"/>
    <w:rsid w:val="004B4079"/>
    <w:rsid w:val="004B69AE"/>
    <w:rsid w:val="004B7B6B"/>
    <w:rsid w:val="004C14AE"/>
    <w:rsid w:val="004C6175"/>
    <w:rsid w:val="004C6489"/>
    <w:rsid w:val="004C6BF2"/>
    <w:rsid w:val="004D2B1A"/>
    <w:rsid w:val="004D6F0C"/>
    <w:rsid w:val="004E032B"/>
    <w:rsid w:val="004E26B3"/>
    <w:rsid w:val="004E517D"/>
    <w:rsid w:val="004F0E76"/>
    <w:rsid w:val="0050744F"/>
    <w:rsid w:val="00512ABB"/>
    <w:rsid w:val="00517542"/>
    <w:rsid w:val="005257CE"/>
    <w:rsid w:val="005313EE"/>
    <w:rsid w:val="00531866"/>
    <w:rsid w:val="00534B33"/>
    <w:rsid w:val="005400B9"/>
    <w:rsid w:val="00540495"/>
    <w:rsid w:val="005448FA"/>
    <w:rsid w:val="00550F98"/>
    <w:rsid w:val="005540B4"/>
    <w:rsid w:val="00560C4C"/>
    <w:rsid w:val="00567CCF"/>
    <w:rsid w:val="005745FF"/>
    <w:rsid w:val="005747B0"/>
    <w:rsid w:val="00576028"/>
    <w:rsid w:val="00577EA0"/>
    <w:rsid w:val="00580C58"/>
    <w:rsid w:val="00580DBA"/>
    <w:rsid w:val="00582541"/>
    <w:rsid w:val="00582F99"/>
    <w:rsid w:val="00591016"/>
    <w:rsid w:val="005917F3"/>
    <w:rsid w:val="0059420C"/>
    <w:rsid w:val="00595AFB"/>
    <w:rsid w:val="005A3E98"/>
    <w:rsid w:val="005A7912"/>
    <w:rsid w:val="005B4CFB"/>
    <w:rsid w:val="005B5BA8"/>
    <w:rsid w:val="005B73B6"/>
    <w:rsid w:val="005C236C"/>
    <w:rsid w:val="005C3839"/>
    <w:rsid w:val="005D0C97"/>
    <w:rsid w:val="005D34AC"/>
    <w:rsid w:val="005E0680"/>
    <w:rsid w:val="005E2E75"/>
    <w:rsid w:val="005E3988"/>
    <w:rsid w:val="005E732F"/>
    <w:rsid w:val="005F328F"/>
    <w:rsid w:val="005F59FD"/>
    <w:rsid w:val="005F64A3"/>
    <w:rsid w:val="00602AA1"/>
    <w:rsid w:val="00604663"/>
    <w:rsid w:val="00610721"/>
    <w:rsid w:val="00614B30"/>
    <w:rsid w:val="00615BD6"/>
    <w:rsid w:val="00620D59"/>
    <w:rsid w:val="0062175B"/>
    <w:rsid w:val="0063594D"/>
    <w:rsid w:val="00636D4A"/>
    <w:rsid w:val="0064067F"/>
    <w:rsid w:val="00644ACC"/>
    <w:rsid w:val="00644EF0"/>
    <w:rsid w:val="006451F0"/>
    <w:rsid w:val="00646999"/>
    <w:rsid w:val="006535B7"/>
    <w:rsid w:val="00656843"/>
    <w:rsid w:val="0066129E"/>
    <w:rsid w:val="00661F27"/>
    <w:rsid w:val="00665C1A"/>
    <w:rsid w:val="00666EC4"/>
    <w:rsid w:val="0067694B"/>
    <w:rsid w:val="00676D88"/>
    <w:rsid w:val="00677F09"/>
    <w:rsid w:val="00680A3C"/>
    <w:rsid w:val="0068345C"/>
    <w:rsid w:val="006878AF"/>
    <w:rsid w:val="00691AC9"/>
    <w:rsid w:val="00695D88"/>
    <w:rsid w:val="006967FC"/>
    <w:rsid w:val="006A0D39"/>
    <w:rsid w:val="006A0E54"/>
    <w:rsid w:val="006A29D8"/>
    <w:rsid w:val="006A42D4"/>
    <w:rsid w:val="006A674A"/>
    <w:rsid w:val="006B2B66"/>
    <w:rsid w:val="006B4990"/>
    <w:rsid w:val="006B6D8F"/>
    <w:rsid w:val="006B6EE9"/>
    <w:rsid w:val="006D092F"/>
    <w:rsid w:val="006D19E1"/>
    <w:rsid w:val="006D21A1"/>
    <w:rsid w:val="006D53BB"/>
    <w:rsid w:val="006E07B3"/>
    <w:rsid w:val="006E28BC"/>
    <w:rsid w:val="006E737C"/>
    <w:rsid w:val="006F0022"/>
    <w:rsid w:val="006F3A46"/>
    <w:rsid w:val="006F6F79"/>
    <w:rsid w:val="00703CA5"/>
    <w:rsid w:val="00706891"/>
    <w:rsid w:val="00717C3A"/>
    <w:rsid w:val="00717CCF"/>
    <w:rsid w:val="00720234"/>
    <w:rsid w:val="007202AB"/>
    <w:rsid w:val="00726FE5"/>
    <w:rsid w:val="0073492D"/>
    <w:rsid w:val="00735A54"/>
    <w:rsid w:val="00736584"/>
    <w:rsid w:val="00741A53"/>
    <w:rsid w:val="00741C1C"/>
    <w:rsid w:val="00743282"/>
    <w:rsid w:val="0074408F"/>
    <w:rsid w:val="00746EA9"/>
    <w:rsid w:val="0075174E"/>
    <w:rsid w:val="00753873"/>
    <w:rsid w:val="00754487"/>
    <w:rsid w:val="00764438"/>
    <w:rsid w:val="007646D0"/>
    <w:rsid w:val="00765669"/>
    <w:rsid w:val="00767674"/>
    <w:rsid w:val="00767E3D"/>
    <w:rsid w:val="0077047B"/>
    <w:rsid w:val="0077297C"/>
    <w:rsid w:val="00775E79"/>
    <w:rsid w:val="00784787"/>
    <w:rsid w:val="00785537"/>
    <w:rsid w:val="0079204E"/>
    <w:rsid w:val="00792A40"/>
    <w:rsid w:val="00794D4A"/>
    <w:rsid w:val="007A6540"/>
    <w:rsid w:val="007B192A"/>
    <w:rsid w:val="007B4BD8"/>
    <w:rsid w:val="007C4C40"/>
    <w:rsid w:val="007C7BF7"/>
    <w:rsid w:val="007D2791"/>
    <w:rsid w:val="007D36B6"/>
    <w:rsid w:val="007D5B06"/>
    <w:rsid w:val="007D5D60"/>
    <w:rsid w:val="007E0F09"/>
    <w:rsid w:val="007E573D"/>
    <w:rsid w:val="007E69A2"/>
    <w:rsid w:val="007F14EE"/>
    <w:rsid w:val="007F7A5C"/>
    <w:rsid w:val="008015B2"/>
    <w:rsid w:val="00803B54"/>
    <w:rsid w:val="008040EB"/>
    <w:rsid w:val="00807DCC"/>
    <w:rsid w:val="008167CE"/>
    <w:rsid w:val="00820D8E"/>
    <w:rsid w:val="00824977"/>
    <w:rsid w:val="00826A31"/>
    <w:rsid w:val="00835D8A"/>
    <w:rsid w:val="008421F2"/>
    <w:rsid w:val="008469B3"/>
    <w:rsid w:val="00846C0D"/>
    <w:rsid w:val="008501ED"/>
    <w:rsid w:val="008503AC"/>
    <w:rsid w:val="008517A4"/>
    <w:rsid w:val="00851E95"/>
    <w:rsid w:val="00852789"/>
    <w:rsid w:val="00853A0B"/>
    <w:rsid w:val="00854759"/>
    <w:rsid w:val="00855421"/>
    <w:rsid w:val="0086478A"/>
    <w:rsid w:val="00865036"/>
    <w:rsid w:val="008843B1"/>
    <w:rsid w:val="008859CB"/>
    <w:rsid w:val="0088647D"/>
    <w:rsid w:val="00887671"/>
    <w:rsid w:val="00890F31"/>
    <w:rsid w:val="00892028"/>
    <w:rsid w:val="00892931"/>
    <w:rsid w:val="008A1C4C"/>
    <w:rsid w:val="008A3DCB"/>
    <w:rsid w:val="008A40E8"/>
    <w:rsid w:val="008A40EE"/>
    <w:rsid w:val="008A607D"/>
    <w:rsid w:val="008B03CD"/>
    <w:rsid w:val="008B1FD6"/>
    <w:rsid w:val="008C1D66"/>
    <w:rsid w:val="008C6EA8"/>
    <w:rsid w:val="008D3903"/>
    <w:rsid w:val="008D41CD"/>
    <w:rsid w:val="008D6B44"/>
    <w:rsid w:val="008E0B49"/>
    <w:rsid w:val="008E21C3"/>
    <w:rsid w:val="008E493C"/>
    <w:rsid w:val="008E5E31"/>
    <w:rsid w:val="008E66F6"/>
    <w:rsid w:val="008F4342"/>
    <w:rsid w:val="008F56C7"/>
    <w:rsid w:val="009115B3"/>
    <w:rsid w:val="00913597"/>
    <w:rsid w:val="00920715"/>
    <w:rsid w:val="00925441"/>
    <w:rsid w:val="009258C7"/>
    <w:rsid w:val="0093071F"/>
    <w:rsid w:val="00940463"/>
    <w:rsid w:val="009408BD"/>
    <w:rsid w:val="00940FC6"/>
    <w:rsid w:val="009427BF"/>
    <w:rsid w:val="00945526"/>
    <w:rsid w:val="00950326"/>
    <w:rsid w:val="00951578"/>
    <w:rsid w:val="009575AA"/>
    <w:rsid w:val="009610A4"/>
    <w:rsid w:val="009646C2"/>
    <w:rsid w:val="009672D1"/>
    <w:rsid w:val="00972381"/>
    <w:rsid w:val="009724CC"/>
    <w:rsid w:val="009844D2"/>
    <w:rsid w:val="00987C46"/>
    <w:rsid w:val="00987D27"/>
    <w:rsid w:val="009903CE"/>
    <w:rsid w:val="00992514"/>
    <w:rsid w:val="009930F0"/>
    <w:rsid w:val="00993312"/>
    <w:rsid w:val="009A07B4"/>
    <w:rsid w:val="009A0B5D"/>
    <w:rsid w:val="009A224C"/>
    <w:rsid w:val="009A3514"/>
    <w:rsid w:val="009A4433"/>
    <w:rsid w:val="009A44B1"/>
    <w:rsid w:val="009A5FAA"/>
    <w:rsid w:val="009B0FEC"/>
    <w:rsid w:val="009B56B4"/>
    <w:rsid w:val="009B5E37"/>
    <w:rsid w:val="009B65C0"/>
    <w:rsid w:val="009B7146"/>
    <w:rsid w:val="009E046F"/>
    <w:rsid w:val="009E4E4C"/>
    <w:rsid w:val="009E5118"/>
    <w:rsid w:val="009E62B8"/>
    <w:rsid w:val="009E75C8"/>
    <w:rsid w:val="00A12AF2"/>
    <w:rsid w:val="00A14253"/>
    <w:rsid w:val="00A14D8E"/>
    <w:rsid w:val="00A20DF1"/>
    <w:rsid w:val="00A25116"/>
    <w:rsid w:val="00A40942"/>
    <w:rsid w:val="00A4695A"/>
    <w:rsid w:val="00A472F7"/>
    <w:rsid w:val="00A473B5"/>
    <w:rsid w:val="00A500E6"/>
    <w:rsid w:val="00A54937"/>
    <w:rsid w:val="00A55A23"/>
    <w:rsid w:val="00A56786"/>
    <w:rsid w:val="00A61F22"/>
    <w:rsid w:val="00A64E59"/>
    <w:rsid w:val="00A67E07"/>
    <w:rsid w:val="00A75B8E"/>
    <w:rsid w:val="00A80472"/>
    <w:rsid w:val="00A808C3"/>
    <w:rsid w:val="00A80E2E"/>
    <w:rsid w:val="00A827FE"/>
    <w:rsid w:val="00A878BE"/>
    <w:rsid w:val="00A87F24"/>
    <w:rsid w:val="00A9157E"/>
    <w:rsid w:val="00A91F25"/>
    <w:rsid w:val="00A946BD"/>
    <w:rsid w:val="00AA25BE"/>
    <w:rsid w:val="00AA3409"/>
    <w:rsid w:val="00AB4931"/>
    <w:rsid w:val="00AB4FE3"/>
    <w:rsid w:val="00AC248D"/>
    <w:rsid w:val="00AC32E9"/>
    <w:rsid w:val="00AC3867"/>
    <w:rsid w:val="00AC3D08"/>
    <w:rsid w:val="00AC3FBF"/>
    <w:rsid w:val="00AC4DDC"/>
    <w:rsid w:val="00AD043A"/>
    <w:rsid w:val="00AD36BD"/>
    <w:rsid w:val="00AD5F34"/>
    <w:rsid w:val="00AD6E41"/>
    <w:rsid w:val="00AE2C0F"/>
    <w:rsid w:val="00AE4056"/>
    <w:rsid w:val="00AE5201"/>
    <w:rsid w:val="00AF13F5"/>
    <w:rsid w:val="00AF6D6F"/>
    <w:rsid w:val="00AF7D67"/>
    <w:rsid w:val="00B03533"/>
    <w:rsid w:val="00B0364F"/>
    <w:rsid w:val="00B06C75"/>
    <w:rsid w:val="00B12C3F"/>
    <w:rsid w:val="00B17D21"/>
    <w:rsid w:val="00B20258"/>
    <w:rsid w:val="00B20C01"/>
    <w:rsid w:val="00B245AD"/>
    <w:rsid w:val="00B249A0"/>
    <w:rsid w:val="00B33024"/>
    <w:rsid w:val="00B33C7F"/>
    <w:rsid w:val="00B44123"/>
    <w:rsid w:val="00B51041"/>
    <w:rsid w:val="00B53A59"/>
    <w:rsid w:val="00B548B3"/>
    <w:rsid w:val="00B56593"/>
    <w:rsid w:val="00B66526"/>
    <w:rsid w:val="00B71CCF"/>
    <w:rsid w:val="00B735A3"/>
    <w:rsid w:val="00B76604"/>
    <w:rsid w:val="00B774E8"/>
    <w:rsid w:val="00B814EB"/>
    <w:rsid w:val="00B82CFD"/>
    <w:rsid w:val="00B82FC4"/>
    <w:rsid w:val="00B86F98"/>
    <w:rsid w:val="00B91014"/>
    <w:rsid w:val="00B96991"/>
    <w:rsid w:val="00BA189A"/>
    <w:rsid w:val="00BA3E0C"/>
    <w:rsid w:val="00BA7D0A"/>
    <w:rsid w:val="00BB6621"/>
    <w:rsid w:val="00BC5CCA"/>
    <w:rsid w:val="00BC78A8"/>
    <w:rsid w:val="00BD17A2"/>
    <w:rsid w:val="00BD52D4"/>
    <w:rsid w:val="00BE0080"/>
    <w:rsid w:val="00BE4602"/>
    <w:rsid w:val="00BE6C38"/>
    <w:rsid w:val="00BE7B7C"/>
    <w:rsid w:val="00BF04C4"/>
    <w:rsid w:val="00BF0D40"/>
    <w:rsid w:val="00BF1D78"/>
    <w:rsid w:val="00BF41E9"/>
    <w:rsid w:val="00BF6C84"/>
    <w:rsid w:val="00BF7CBC"/>
    <w:rsid w:val="00BF7F4F"/>
    <w:rsid w:val="00C02754"/>
    <w:rsid w:val="00C063DD"/>
    <w:rsid w:val="00C06AD2"/>
    <w:rsid w:val="00C07019"/>
    <w:rsid w:val="00C126C2"/>
    <w:rsid w:val="00C23BC5"/>
    <w:rsid w:val="00C24B4C"/>
    <w:rsid w:val="00C31294"/>
    <w:rsid w:val="00C320FD"/>
    <w:rsid w:val="00C34C1A"/>
    <w:rsid w:val="00C46771"/>
    <w:rsid w:val="00C50FDE"/>
    <w:rsid w:val="00C54DDC"/>
    <w:rsid w:val="00C60458"/>
    <w:rsid w:val="00C6074F"/>
    <w:rsid w:val="00C63647"/>
    <w:rsid w:val="00C64116"/>
    <w:rsid w:val="00C6692C"/>
    <w:rsid w:val="00C67854"/>
    <w:rsid w:val="00C71E62"/>
    <w:rsid w:val="00C7282B"/>
    <w:rsid w:val="00C755C5"/>
    <w:rsid w:val="00C779E0"/>
    <w:rsid w:val="00C77FBB"/>
    <w:rsid w:val="00C82147"/>
    <w:rsid w:val="00C874EE"/>
    <w:rsid w:val="00CA477E"/>
    <w:rsid w:val="00CA6F02"/>
    <w:rsid w:val="00CB2097"/>
    <w:rsid w:val="00CC1AB4"/>
    <w:rsid w:val="00CC1B34"/>
    <w:rsid w:val="00CC5A23"/>
    <w:rsid w:val="00CC74B3"/>
    <w:rsid w:val="00CD0CB1"/>
    <w:rsid w:val="00CD3785"/>
    <w:rsid w:val="00CD5272"/>
    <w:rsid w:val="00CE2DA3"/>
    <w:rsid w:val="00D00E00"/>
    <w:rsid w:val="00D11E4C"/>
    <w:rsid w:val="00D151C2"/>
    <w:rsid w:val="00D233CA"/>
    <w:rsid w:val="00D23E0C"/>
    <w:rsid w:val="00D23EBE"/>
    <w:rsid w:val="00D24C00"/>
    <w:rsid w:val="00D251A6"/>
    <w:rsid w:val="00D27E9B"/>
    <w:rsid w:val="00D30469"/>
    <w:rsid w:val="00D445BF"/>
    <w:rsid w:val="00D45AD0"/>
    <w:rsid w:val="00D529EF"/>
    <w:rsid w:val="00D53E13"/>
    <w:rsid w:val="00D55E48"/>
    <w:rsid w:val="00D56596"/>
    <w:rsid w:val="00D64125"/>
    <w:rsid w:val="00D65044"/>
    <w:rsid w:val="00D65B8E"/>
    <w:rsid w:val="00D72E11"/>
    <w:rsid w:val="00D731D2"/>
    <w:rsid w:val="00D73CB1"/>
    <w:rsid w:val="00D83377"/>
    <w:rsid w:val="00D87D32"/>
    <w:rsid w:val="00D92E32"/>
    <w:rsid w:val="00D9540B"/>
    <w:rsid w:val="00D97CF2"/>
    <w:rsid w:val="00DA0D13"/>
    <w:rsid w:val="00DA156F"/>
    <w:rsid w:val="00DA2F8C"/>
    <w:rsid w:val="00DA7B10"/>
    <w:rsid w:val="00DB40A2"/>
    <w:rsid w:val="00DB7BA9"/>
    <w:rsid w:val="00DC2A98"/>
    <w:rsid w:val="00DC734F"/>
    <w:rsid w:val="00DD0570"/>
    <w:rsid w:val="00DD18F6"/>
    <w:rsid w:val="00DD2DA6"/>
    <w:rsid w:val="00DD437B"/>
    <w:rsid w:val="00DD4A60"/>
    <w:rsid w:val="00DE1307"/>
    <w:rsid w:val="00DE62C7"/>
    <w:rsid w:val="00DE72E0"/>
    <w:rsid w:val="00DF195A"/>
    <w:rsid w:val="00DF4308"/>
    <w:rsid w:val="00DF598E"/>
    <w:rsid w:val="00DF7B95"/>
    <w:rsid w:val="00E01249"/>
    <w:rsid w:val="00E03285"/>
    <w:rsid w:val="00E03DAA"/>
    <w:rsid w:val="00E04951"/>
    <w:rsid w:val="00E06A52"/>
    <w:rsid w:val="00E07B04"/>
    <w:rsid w:val="00E1327C"/>
    <w:rsid w:val="00E23B1D"/>
    <w:rsid w:val="00E24767"/>
    <w:rsid w:val="00E25245"/>
    <w:rsid w:val="00E27C9B"/>
    <w:rsid w:val="00E27D4A"/>
    <w:rsid w:val="00E3426D"/>
    <w:rsid w:val="00E34492"/>
    <w:rsid w:val="00E35A9F"/>
    <w:rsid w:val="00E415F9"/>
    <w:rsid w:val="00E41DC6"/>
    <w:rsid w:val="00E45456"/>
    <w:rsid w:val="00E46CE6"/>
    <w:rsid w:val="00E47463"/>
    <w:rsid w:val="00E47FE4"/>
    <w:rsid w:val="00E5100A"/>
    <w:rsid w:val="00E51DB5"/>
    <w:rsid w:val="00E56DF3"/>
    <w:rsid w:val="00E657A8"/>
    <w:rsid w:val="00E65C71"/>
    <w:rsid w:val="00E6698C"/>
    <w:rsid w:val="00E66E76"/>
    <w:rsid w:val="00E7064D"/>
    <w:rsid w:val="00E71941"/>
    <w:rsid w:val="00E80BC2"/>
    <w:rsid w:val="00E80C16"/>
    <w:rsid w:val="00E82DF1"/>
    <w:rsid w:val="00E85BF9"/>
    <w:rsid w:val="00E86663"/>
    <w:rsid w:val="00E95811"/>
    <w:rsid w:val="00EA5801"/>
    <w:rsid w:val="00EA732D"/>
    <w:rsid w:val="00EB36E9"/>
    <w:rsid w:val="00EB657E"/>
    <w:rsid w:val="00EC178F"/>
    <w:rsid w:val="00ED2E5E"/>
    <w:rsid w:val="00ED5BF2"/>
    <w:rsid w:val="00EE27B4"/>
    <w:rsid w:val="00EE3FDB"/>
    <w:rsid w:val="00EF01B5"/>
    <w:rsid w:val="00F065D6"/>
    <w:rsid w:val="00F255B7"/>
    <w:rsid w:val="00F25B4C"/>
    <w:rsid w:val="00F26EC5"/>
    <w:rsid w:val="00F31F45"/>
    <w:rsid w:val="00F4237D"/>
    <w:rsid w:val="00F46242"/>
    <w:rsid w:val="00F50F86"/>
    <w:rsid w:val="00F51437"/>
    <w:rsid w:val="00F57392"/>
    <w:rsid w:val="00F60D9A"/>
    <w:rsid w:val="00F62E99"/>
    <w:rsid w:val="00F63DE7"/>
    <w:rsid w:val="00F66299"/>
    <w:rsid w:val="00F676C0"/>
    <w:rsid w:val="00F726FF"/>
    <w:rsid w:val="00F72951"/>
    <w:rsid w:val="00F73AE1"/>
    <w:rsid w:val="00F764E6"/>
    <w:rsid w:val="00F7733C"/>
    <w:rsid w:val="00F85EDB"/>
    <w:rsid w:val="00F9095F"/>
    <w:rsid w:val="00F94AFF"/>
    <w:rsid w:val="00F94C0F"/>
    <w:rsid w:val="00F9620B"/>
    <w:rsid w:val="00F9657C"/>
    <w:rsid w:val="00F965E9"/>
    <w:rsid w:val="00FA019F"/>
    <w:rsid w:val="00FA197D"/>
    <w:rsid w:val="00FA1A36"/>
    <w:rsid w:val="00FA2FA2"/>
    <w:rsid w:val="00FB08EC"/>
    <w:rsid w:val="00FB0F70"/>
    <w:rsid w:val="00FB1F6F"/>
    <w:rsid w:val="00FB39B4"/>
    <w:rsid w:val="00FB5375"/>
    <w:rsid w:val="00FB6757"/>
    <w:rsid w:val="00FB7D06"/>
    <w:rsid w:val="00FC1CC2"/>
    <w:rsid w:val="00FC2FDF"/>
    <w:rsid w:val="00FD20F6"/>
    <w:rsid w:val="00FD2126"/>
    <w:rsid w:val="00FD6F5C"/>
    <w:rsid w:val="00FE67AA"/>
    <w:rsid w:val="00FF0B97"/>
    <w:rsid w:val="00FF5D4D"/>
    <w:rsid w:val="00FF6BC8"/>
    <w:rsid w:val="00FF6CD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27CD1"/>
  <w15:docId w15:val="{F90745C5-32B2-4F4B-B5FF-384E371ED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478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A477E"/>
    <w:rPr>
      <w:color w:val="0000FF" w:themeColor="hyperlink"/>
      <w:u w:val="single"/>
    </w:rPr>
  </w:style>
  <w:style w:type="paragraph" w:styleId="Tekstdymka">
    <w:name w:val="Balloon Text"/>
    <w:basedOn w:val="Normalny"/>
    <w:link w:val="TekstdymkaZnak"/>
    <w:uiPriority w:val="99"/>
    <w:semiHidden/>
    <w:unhideWhenUsed/>
    <w:rsid w:val="00CA477E"/>
    <w:rPr>
      <w:rFonts w:ascii="Tahoma" w:hAnsi="Tahoma" w:cs="Tahoma"/>
      <w:sz w:val="16"/>
      <w:szCs w:val="16"/>
    </w:rPr>
  </w:style>
  <w:style w:type="character" w:customStyle="1" w:styleId="TekstdymkaZnak">
    <w:name w:val="Tekst dymka Znak"/>
    <w:basedOn w:val="Domylnaczcionkaakapitu"/>
    <w:link w:val="Tekstdymka"/>
    <w:uiPriority w:val="99"/>
    <w:semiHidden/>
    <w:rsid w:val="00CA477E"/>
    <w:rPr>
      <w:rFonts w:ascii="Tahoma" w:hAnsi="Tahoma" w:cs="Tahoma"/>
      <w:sz w:val="16"/>
      <w:szCs w:val="16"/>
    </w:rPr>
  </w:style>
  <w:style w:type="numbering" w:customStyle="1" w:styleId="Bezlisty1">
    <w:name w:val="Bez listy1"/>
    <w:next w:val="Bezlisty"/>
    <w:uiPriority w:val="99"/>
    <w:semiHidden/>
    <w:unhideWhenUsed/>
    <w:rsid w:val="004C6489"/>
  </w:style>
  <w:style w:type="paragraph" w:styleId="Nagwek">
    <w:name w:val="header"/>
    <w:basedOn w:val="Normalny"/>
    <w:link w:val="NagwekZnak"/>
    <w:uiPriority w:val="99"/>
    <w:unhideWhenUsed/>
    <w:rsid w:val="004C6489"/>
    <w:pPr>
      <w:tabs>
        <w:tab w:val="center" w:pos="4536"/>
        <w:tab w:val="right" w:pos="9072"/>
      </w:tabs>
      <w:spacing w:after="200" w:line="276" w:lineRule="auto"/>
    </w:pPr>
    <w:rPr>
      <w:rFonts w:ascii="Calibri" w:hAnsi="Calibri"/>
      <w:sz w:val="22"/>
      <w:szCs w:val="22"/>
    </w:rPr>
  </w:style>
  <w:style w:type="character" w:customStyle="1" w:styleId="NagwekZnak">
    <w:name w:val="Nagłówek Znak"/>
    <w:basedOn w:val="Domylnaczcionkaakapitu"/>
    <w:link w:val="Nagwek"/>
    <w:uiPriority w:val="99"/>
    <w:rsid w:val="004C6489"/>
    <w:rPr>
      <w:rFonts w:ascii="Calibri" w:eastAsia="Times New Roman" w:hAnsi="Calibri" w:cs="Times New Roman"/>
      <w:lang w:eastAsia="pl-PL"/>
    </w:rPr>
  </w:style>
  <w:style w:type="paragraph" w:styleId="Stopka">
    <w:name w:val="footer"/>
    <w:basedOn w:val="Normalny"/>
    <w:link w:val="StopkaZnak"/>
    <w:uiPriority w:val="99"/>
    <w:unhideWhenUsed/>
    <w:rsid w:val="004C6489"/>
    <w:pPr>
      <w:tabs>
        <w:tab w:val="center" w:pos="4536"/>
        <w:tab w:val="right" w:pos="9072"/>
      </w:tabs>
    </w:pPr>
    <w:rPr>
      <w:rFonts w:ascii="Calibri" w:hAnsi="Calibri"/>
    </w:rPr>
  </w:style>
  <w:style w:type="character" w:customStyle="1" w:styleId="StopkaZnak">
    <w:name w:val="Stopka Znak"/>
    <w:basedOn w:val="Domylnaczcionkaakapitu"/>
    <w:link w:val="Stopka"/>
    <w:uiPriority w:val="99"/>
    <w:rsid w:val="004C6489"/>
    <w:rPr>
      <w:rFonts w:ascii="Calibri" w:eastAsia="Times New Roman" w:hAnsi="Calibri" w:cs="Times New Roman"/>
      <w:lang w:eastAsia="pl-PL"/>
    </w:rPr>
  </w:style>
  <w:style w:type="numbering" w:customStyle="1" w:styleId="Bezlisty2">
    <w:name w:val="Bez listy2"/>
    <w:next w:val="Bezlisty"/>
    <w:uiPriority w:val="99"/>
    <w:semiHidden/>
    <w:unhideWhenUsed/>
    <w:rsid w:val="008469B3"/>
  </w:style>
  <w:style w:type="paragraph" w:customStyle="1" w:styleId="Default">
    <w:name w:val="Default"/>
    <w:rsid w:val="008E66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1920B5"/>
    <w:rPr>
      <w:color w:val="605E5C"/>
      <w:shd w:val="clear" w:color="auto" w:fill="E1DFDD"/>
    </w:rPr>
  </w:style>
  <w:style w:type="paragraph" w:styleId="Akapitzlist">
    <w:name w:val="List Paragraph"/>
    <w:aliases w:val="lp1,List Paragraph2,L1,Numerowanie,List Paragraph,CW_Lista,Akapit z listą 1,Preambuła,CP-UC,CP-Punkty,Bullet List,List - bullets,Equipment,Bullet 1,List Paragraph Char Char,b1,Figure_name,Numbered Indented Text,List Paragraph11,Ref"/>
    <w:basedOn w:val="Normalny"/>
    <w:link w:val="AkapitzlistZnak"/>
    <w:qFormat/>
    <w:rsid w:val="009B56B4"/>
    <w:pPr>
      <w:ind w:left="720"/>
      <w:contextualSpacing/>
    </w:pPr>
  </w:style>
  <w:style w:type="character" w:customStyle="1" w:styleId="AkapitzlistZnak">
    <w:name w:val="Akapit z listą Znak"/>
    <w:aliases w:val="lp1 Znak,List Paragraph2 Znak,L1 Znak,Numerowanie Znak,List Paragraph Znak,CW_Lista Znak,Akapit z listą 1 Znak,Preambuła Znak,CP-UC Znak,CP-Punkty Znak,Bullet List Znak,List - bullets Znak,Equipment Znak,Bullet 1 Znak,b1 Znak"/>
    <w:link w:val="Akapitzlist"/>
    <w:qFormat/>
    <w:locked/>
    <w:rsid w:val="00940FC6"/>
    <w:rPr>
      <w:rFonts w:ascii="Times New Roman" w:eastAsia="Times New Roman" w:hAnsi="Times New Roman" w:cs="Times New Roman"/>
      <w:sz w:val="24"/>
      <w:szCs w:val="24"/>
      <w:lang w:eastAsia="pl-PL"/>
    </w:rPr>
  </w:style>
  <w:style w:type="paragraph" w:customStyle="1" w:styleId="Kolorowalistaakcent11">
    <w:name w:val="Kolorowa lista — akcent 11"/>
    <w:basedOn w:val="Normalny"/>
    <w:uiPriority w:val="34"/>
    <w:qFormat/>
    <w:rsid w:val="003B4EF5"/>
    <w:pPr>
      <w:ind w:left="708"/>
    </w:pPr>
    <w:rPr>
      <w:sz w:val="20"/>
      <w:szCs w:val="20"/>
    </w:rPr>
  </w:style>
  <w:style w:type="character" w:styleId="Odwoaniedokomentarza">
    <w:name w:val="annotation reference"/>
    <w:basedOn w:val="Domylnaczcionkaakapitu"/>
    <w:uiPriority w:val="99"/>
    <w:semiHidden/>
    <w:unhideWhenUsed/>
    <w:rsid w:val="00D65B8E"/>
    <w:rPr>
      <w:sz w:val="16"/>
      <w:szCs w:val="16"/>
    </w:rPr>
  </w:style>
  <w:style w:type="paragraph" w:styleId="Tekstkomentarza">
    <w:name w:val="annotation text"/>
    <w:basedOn w:val="Normalny"/>
    <w:link w:val="TekstkomentarzaZnak"/>
    <w:uiPriority w:val="99"/>
    <w:unhideWhenUsed/>
    <w:rsid w:val="00D65B8E"/>
    <w:rPr>
      <w:sz w:val="20"/>
      <w:szCs w:val="20"/>
    </w:rPr>
  </w:style>
  <w:style w:type="character" w:customStyle="1" w:styleId="TekstkomentarzaZnak">
    <w:name w:val="Tekst komentarza Znak"/>
    <w:basedOn w:val="Domylnaczcionkaakapitu"/>
    <w:link w:val="Tekstkomentarza"/>
    <w:uiPriority w:val="99"/>
    <w:rsid w:val="00D65B8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65B8E"/>
    <w:rPr>
      <w:b/>
      <w:bCs/>
    </w:rPr>
  </w:style>
  <w:style w:type="character" w:customStyle="1" w:styleId="TematkomentarzaZnak">
    <w:name w:val="Temat komentarza Znak"/>
    <w:basedOn w:val="TekstkomentarzaZnak"/>
    <w:link w:val="Tematkomentarza"/>
    <w:uiPriority w:val="99"/>
    <w:semiHidden/>
    <w:rsid w:val="00D65B8E"/>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1"/>
    <w:qFormat/>
    <w:rsid w:val="005D34AC"/>
    <w:pPr>
      <w:widowControl w:val="0"/>
      <w:autoSpaceDE w:val="0"/>
      <w:autoSpaceDN w:val="0"/>
      <w:ind w:left="476" w:hanging="360"/>
      <w:jc w:val="both"/>
    </w:pPr>
    <w:rPr>
      <w:rFonts w:ascii="Georgia" w:eastAsia="Georgia" w:hAnsi="Georgia" w:cs="Georgia"/>
      <w:sz w:val="22"/>
      <w:szCs w:val="22"/>
      <w:lang w:eastAsia="en-US"/>
    </w:rPr>
  </w:style>
  <w:style w:type="character" w:customStyle="1" w:styleId="TekstpodstawowyZnak">
    <w:name w:val="Tekst podstawowy Znak"/>
    <w:basedOn w:val="Domylnaczcionkaakapitu"/>
    <w:link w:val="Tekstpodstawowy"/>
    <w:uiPriority w:val="1"/>
    <w:rsid w:val="005D34AC"/>
    <w:rPr>
      <w:rFonts w:ascii="Georgia" w:eastAsia="Georgia" w:hAnsi="Georgia" w:cs="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0356">
      <w:bodyDiv w:val="1"/>
      <w:marLeft w:val="0"/>
      <w:marRight w:val="0"/>
      <w:marTop w:val="0"/>
      <w:marBottom w:val="0"/>
      <w:divBdr>
        <w:top w:val="none" w:sz="0" w:space="0" w:color="auto"/>
        <w:left w:val="none" w:sz="0" w:space="0" w:color="auto"/>
        <w:bottom w:val="none" w:sz="0" w:space="0" w:color="auto"/>
        <w:right w:val="none" w:sz="0" w:space="0" w:color="auto"/>
      </w:divBdr>
      <w:divsChild>
        <w:div w:id="1880704222">
          <w:marLeft w:val="0"/>
          <w:marRight w:val="0"/>
          <w:marTop w:val="0"/>
          <w:marBottom w:val="0"/>
          <w:divBdr>
            <w:top w:val="none" w:sz="0" w:space="0" w:color="auto"/>
            <w:left w:val="none" w:sz="0" w:space="0" w:color="auto"/>
            <w:bottom w:val="none" w:sz="0" w:space="0" w:color="auto"/>
            <w:right w:val="none" w:sz="0" w:space="0" w:color="auto"/>
          </w:divBdr>
          <w:divsChild>
            <w:div w:id="962729929">
              <w:marLeft w:val="0"/>
              <w:marRight w:val="0"/>
              <w:marTop w:val="0"/>
              <w:marBottom w:val="0"/>
              <w:divBdr>
                <w:top w:val="none" w:sz="0" w:space="0" w:color="auto"/>
                <w:left w:val="none" w:sz="0" w:space="0" w:color="auto"/>
                <w:bottom w:val="none" w:sz="0" w:space="0" w:color="auto"/>
                <w:right w:val="none" w:sz="0" w:space="0" w:color="auto"/>
              </w:divBdr>
            </w:div>
            <w:div w:id="456917675">
              <w:marLeft w:val="0"/>
              <w:marRight w:val="0"/>
              <w:marTop w:val="0"/>
              <w:marBottom w:val="0"/>
              <w:divBdr>
                <w:top w:val="none" w:sz="0" w:space="0" w:color="auto"/>
                <w:left w:val="none" w:sz="0" w:space="0" w:color="auto"/>
                <w:bottom w:val="none" w:sz="0" w:space="0" w:color="auto"/>
                <w:right w:val="none" w:sz="0" w:space="0" w:color="auto"/>
              </w:divBdr>
            </w:div>
            <w:div w:id="1998993703">
              <w:marLeft w:val="0"/>
              <w:marRight w:val="0"/>
              <w:marTop w:val="0"/>
              <w:marBottom w:val="0"/>
              <w:divBdr>
                <w:top w:val="none" w:sz="0" w:space="0" w:color="auto"/>
                <w:left w:val="none" w:sz="0" w:space="0" w:color="auto"/>
                <w:bottom w:val="none" w:sz="0" w:space="0" w:color="auto"/>
                <w:right w:val="none" w:sz="0" w:space="0" w:color="auto"/>
              </w:divBdr>
              <w:divsChild>
                <w:div w:id="1425609005">
                  <w:marLeft w:val="0"/>
                  <w:marRight w:val="0"/>
                  <w:marTop w:val="0"/>
                  <w:marBottom w:val="0"/>
                  <w:divBdr>
                    <w:top w:val="none" w:sz="0" w:space="0" w:color="auto"/>
                    <w:left w:val="none" w:sz="0" w:space="0" w:color="auto"/>
                    <w:bottom w:val="none" w:sz="0" w:space="0" w:color="auto"/>
                    <w:right w:val="none" w:sz="0" w:space="0" w:color="auto"/>
                  </w:divBdr>
                </w:div>
              </w:divsChild>
            </w:div>
            <w:div w:id="1585264342">
              <w:marLeft w:val="0"/>
              <w:marRight w:val="0"/>
              <w:marTop w:val="0"/>
              <w:marBottom w:val="0"/>
              <w:divBdr>
                <w:top w:val="none" w:sz="0" w:space="0" w:color="auto"/>
                <w:left w:val="none" w:sz="0" w:space="0" w:color="auto"/>
                <w:bottom w:val="none" w:sz="0" w:space="0" w:color="auto"/>
                <w:right w:val="none" w:sz="0" w:space="0" w:color="auto"/>
              </w:divBdr>
              <w:divsChild>
                <w:div w:id="790982109">
                  <w:marLeft w:val="0"/>
                  <w:marRight w:val="0"/>
                  <w:marTop w:val="0"/>
                  <w:marBottom w:val="0"/>
                  <w:divBdr>
                    <w:top w:val="none" w:sz="0" w:space="0" w:color="auto"/>
                    <w:left w:val="none" w:sz="0" w:space="0" w:color="auto"/>
                    <w:bottom w:val="none" w:sz="0" w:space="0" w:color="auto"/>
                    <w:right w:val="none" w:sz="0" w:space="0" w:color="auto"/>
                  </w:divBdr>
                </w:div>
              </w:divsChild>
            </w:div>
            <w:div w:id="807011243">
              <w:marLeft w:val="0"/>
              <w:marRight w:val="0"/>
              <w:marTop w:val="0"/>
              <w:marBottom w:val="0"/>
              <w:divBdr>
                <w:top w:val="none" w:sz="0" w:space="0" w:color="auto"/>
                <w:left w:val="none" w:sz="0" w:space="0" w:color="auto"/>
                <w:bottom w:val="none" w:sz="0" w:space="0" w:color="auto"/>
                <w:right w:val="none" w:sz="0" w:space="0" w:color="auto"/>
              </w:divBdr>
              <w:divsChild>
                <w:div w:id="1522086221">
                  <w:marLeft w:val="0"/>
                  <w:marRight w:val="0"/>
                  <w:marTop w:val="0"/>
                  <w:marBottom w:val="0"/>
                  <w:divBdr>
                    <w:top w:val="none" w:sz="0" w:space="0" w:color="auto"/>
                    <w:left w:val="none" w:sz="0" w:space="0" w:color="auto"/>
                    <w:bottom w:val="none" w:sz="0" w:space="0" w:color="auto"/>
                    <w:right w:val="none" w:sz="0" w:space="0" w:color="auto"/>
                  </w:divBdr>
                </w:div>
                <w:div w:id="2036735415">
                  <w:marLeft w:val="0"/>
                  <w:marRight w:val="0"/>
                  <w:marTop w:val="0"/>
                  <w:marBottom w:val="0"/>
                  <w:divBdr>
                    <w:top w:val="none" w:sz="0" w:space="0" w:color="auto"/>
                    <w:left w:val="none" w:sz="0" w:space="0" w:color="auto"/>
                    <w:bottom w:val="none" w:sz="0" w:space="0" w:color="auto"/>
                    <w:right w:val="none" w:sz="0" w:space="0" w:color="auto"/>
                  </w:divBdr>
                </w:div>
                <w:div w:id="98379168">
                  <w:marLeft w:val="0"/>
                  <w:marRight w:val="0"/>
                  <w:marTop w:val="0"/>
                  <w:marBottom w:val="0"/>
                  <w:divBdr>
                    <w:top w:val="none" w:sz="0" w:space="0" w:color="auto"/>
                    <w:left w:val="none" w:sz="0" w:space="0" w:color="auto"/>
                    <w:bottom w:val="none" w:sz="0" w:space="0" w:color="auto"/>
                    <w:right w:val="none" w:sz="0" w:space="0" w:color="auto"/>
                  </w:divBdr>
                </w:div>
                <w:div w:id="1979650677">
                  <w:marLeft w:val="0"/>
                  <w:marRight w:val="0"/>
                  <w:marTop w:val="0"/>
                  <w:marBottom w:val="0"/>
                  <w:divBdr>
                    <w:top w:val="none" w:sz="0" w:space="0" w:color="auto"/>
                    <w:left w:val="none" w:sz="0" w:space="0" w:color="auto"/>
                    <w:bottom w:val="none" w:sz="0" w:space="0" w:color="auto"/>
                    <w:right w:val="none" w:sz="0" w:space="0" w:color="auto"/>
                  </w:divBdr>
                </w:div>
              </w:divsChild>
            </w:div>
            <w:div w:id="795636315">
              <w:marLeft w:val="0"/>
              <w:marRight w:val="0"/>
              <w:marTop w:val="0"/>
              <w:marBottom w:val="0"/>
              <w:divBdr>
                <w:top w:val="none" w:sz="0" w:space="0" w:color="auto"/>
                <w:left w:val="none" w:sz="0" w:space="0" w:color="auto"/>
                <w:bottom w:val="none" w:sz="0" w:space="0" w:color="auto"/>
                <w:right w:val="none" w:sz="0" w:space="0" w:color="auto"/>
              </w:divBdr>
              <w:divsChild>
                <w:div w:id="993338615">
                  <w:marLeft w:val="0"/>
                  <w:marRight w:val="0"/>
                  <w:marTop w:val="0"/>
                  <w:marBottom w:val="0"/>
                  <w:divBdr>
                    <w:top w:val="none" w:sz="0" w:space="0" w:color="auto"/>
                    <w:left w:val="none" w:sz="0" w:space="0" w:color="auto"/>
                    <w:bottom w:val="none" w:sz="0" w:space="0" w:color="auto"/>
                    <w:right w:val="none" w:sz="0" w:space="0" w:color="auto"/>
                  </w:divBdr>
                </w:div>
                <w:div w:id="604194082">
                  <w:marLeft w:val="0"/>
                  <w:marRight w:val="0"/>
                  <w:marTop w:val="0"/>
                  <w:marBottom w:val="0"/>
                  <w:divBdr>
                    <w:top w:val="none" w:sz="0" w:space="0" w:color="auto"/>
                    <w:left w:val="none" w:sz="0" w:space="0" w:color="auto"/>
                    <w:bottom w:val="none" w:sz="0" w:space="0" w:color="auto"/>
                    <w:right w:val="none" w:sz="0" w:space="0" w:color="auto"/>
                  </w:divBdr>
                </w:div>
                <w:div w:id="1486553507">
                  <w:marLeft w:val="0"/>
                  <w:marRight w:val="0"/>
                  <w:marTop w:val="0"/>
                  <w:marBottom w:val="0"/>
                  <w:divBdr>
                    <w:top w:val="none" w:sz="0" w:space="0" w:color="auto"/>
                    <w:left w:val="none" w:sz="0" w:space="0" w:color="auto"/>
                    <w:bottom w:val="none" w:sz="0" w:space="0" w:color="auto"/>
                    <w:right w:val="none" w:sz="0" w:space="0" w:color="auto"/>
                  </w:divBdr>
                </w:div>
                <w:div w:id="1482114523">
                  <w:marLeft w:val="0"/>
                  <w:marRight w:val="0"/>
                  <w:marTop w:val="0"/>
                  <w:marBottom w:val="0"/>
                  <w:divBdr>
                    <w:top w:val="none" w:sz="0" w:space="0" w:color="auto"/>
                    <w:left w:val="none" w:sz="0" w:space="0" w:color="auto"/>
                    <w:bottom w:val="none" w:sz="0" w:space="0" w:color="auto"/>
                    <w:right w:val="none" w:sz="0" w:space="0" w:color="auto"/>
                  </w:divBdr>
                </w:div>
                <w:div w:id="9987373">
                  <w:marLeft w:val="0"/>
                  <w:marRight w:val="0"/>
                  <w:marTop w:val="0"/>
                  <w:marBottom w:val="0"/>
                  <w:divBdr>
                    <w:top w:val="none" w:sz="0" w:space="0" w:color="auto"/>
                    <w:left w:val="none" w:sz="0" w:space="0" w:color="auto"/>
                    <w:bottom w:val="none" w:sz="0" w:space="0" w:color="auto"/>
                    <w:right w:val="none" w:sz="0" w:space="0" w:color="auto"/>
                  </w:divBdr>
                </w:div>
                <w:div w:id="461921479">
                  <w:marLeft w:val="0"/>
                  <w:marRight w:val="0"/>
                  <w:marTop w:val="0"/>
                  <w:marBottom w:val="0"/>
                  <w:divBdr>
                    <w:top w:val="none" w:sz="0" w:space="0" w:color="auto"/>
                    <w:left w:val="none" w:sz="0" w:space="0" w:color="auto"/>
                    <w:bottom w:val="none" w:sz="0" w:space="0" w:color="auto"/>
                    <w:right w:val="none" w:sz="0" w:space="0" w:color="auto"/>
                  </w:divBdr>
                </w:div>
                <w:div w:id="1523318815">
                  <w:marLeft w:val="0"/>
                  <w:marRight w:val="0"/>
                  <w:marTop w:val="0"/>
                  <w:marBottom w:val="0"/>
                  <w:divBdr>
                    <w:top w:val="none" w:sz="0" w:space="0" w:color="auto"/>
                    <w:left w:val="none" w:sz="0" w:space="0" w:color="auto"/>
                    <w:bottom w:val="none" w:sz="0" w:space="0" w:color="auto"/>
                    <w:right w:val="none" w:sz="0" w:space="0" w:color="auto"/>
                  </w:divBdr>
                </w:div>
              </w:divsChild>
            </w:div>
            <w:div w:id="1579171306">
              <w:marLeft w:val="0"/>
              <w:marRight w:val="0"/>
              <w:marTop w:val="0"/>
              <w:marBottom w:val="0"/>
              <w:divBdr>
                <w:top w:val="none" w:sz="0" w:space="0" w:color="auto"/>
                <w:left w:val="none" w:sz="0" w:space="0" w:color="auto"/>
                <w:bottom w:val="none" w:sz="0" w:space="0" w:color="auto"/>
                <w:right w:val="none" w:sz="0" w:space="0" w:color="auto"/>
              </w:divBdr>
              <w:divsChild>
                <w:div w:id="749237950">
                  <w:marLeft w:val="0"/>
                  <w:marRight w:val="0"/>
                  <w:marTop w:val="0"/>
                  <w:marBottom w:val="0"/>
                  <w:divBdr>
                    <w:top w:val="none" w:sz="0" w:space="0" w:color="auto"/>
                    <w:left w:val="none" w:sz="0" w:space="0" w:color="auto"/>
                    <w:bottom w:val="none" w:sz="0" w:space="0" w:color="auto"/>
                    <w:right w:val="none" w:sz="0" w:space="0" w:color="auto"/>
                  </w:divBdr>
                </w:div>
                <w:div w:id="2090998812">
                  <w:marLeft w:val="0"/>
                  <w:marRight w:val="0"/>
                  <w:marTop w:val="0"/>
                  <w:marBottom w:val="0"/>
                  <w:divBdr>
                    <w:top w:val="none" w:sz="0" w:space="0" w:color="auto"/>
                    <w:left w:val="none" w:sz="0" w:space="0" w:color="auto"/>
                    <w:bottom w:val="none" w:sz="0" w:space="0" w:color="auto"/>
                    <w:right w:val="none" w:sz="0" w:space="0" w:color="auto"/>
                  </w:divBdr>
                </w:div>
              </w:divsChild>
            </w:div>
            <w:div w:id="616913660">
              <w:marLeft w:val="0"/>
              <w:marRight w:val="0"/>
              <w:marTop w:val="0"/>
              <w:marBottom w:val="0"/>
              <w:divBdr>
                <w:top w:val="none" w:sz="0" w:space="0" w:color="auto"/>
                <w:left w:val="none" w:sz="0" w:space="0" w:color="auto"/>
                <w:bottom w:val="none" w:sz="0" w:space="0" w:color="auto"/>
                <w:right w:val="none" w:sz="0" w:space="0" w:color="auto"/>
              </w:divBdr>
              <w:divsChild>
                <w:div w:id="1669672219">
                  <w:marLeft w:val="0"/>
                  <w:marRight w:val="0"/>
                  <w:marTop w:val="0"/>
                  <w:marBottom w:val="0"/>
                  <w:divBdr>
                    <w:top w:val="none" w:sz="0" w:space="0" w:color="auto"/>
                    <w:left w:val="none" w:sz="0" w:space="0" w:color="auto"/>
                    <w:bottom w:val="none" w:sz="0" w:space="0" w:color="auto"/>
                    <w:right w:val="none" w:sz="0" w:space="0" w:color="auto"/>
                  </w:divBdr>
                </w:div>
                <w:div w:id="1801000658">
                  <w:marLeft w:val="0"/>
                  <w:marRight w:val="0"/>
                  <w:marTop w:val="0"/>
                  <w:marBottom w:val="0"/>
                  <w:divBdr>
                    <w:top w:val="none" w:sz="0" w:space="0" w:color="auto"/>
                    <w:left w:val="none" w:sz="0" w:space="0" w:color="auto"/>
                    <w:bottom w:val="none" w:sz="0" w:space="0" w:color="auto"/>
                    <w:right w:val="none" w:sz="0" w:space="0" w:color="auto"/>
                  </w:divBdr>
                </w:div>
                <w:div w:id="223490517">
                  <w:marLeft w:val="0"/>
                  <w:marRight w:val="0"/>
                  <w:marTop w:val="0"/>
                  <w:marBottom w:val="0"/>
                  <w:divBdr>
                    <w:top w:val="none" w:sz="0" w:space="0" w:color="auto"/>
                    <w:left w:val="none" w:sz="0" w:space="0" w:color="auto"/>
                    <w:bottom w:val="none" w:sz="0" w:space="0" w:color="auto"/>
                    <w:right w:val="none" w:sz="0" w:space="0" w:color="auto"/>
                  </w:divBdr>
                </w:div>
                <w:div w:id="1246915926">
                  <w:marLeft w:val="0"/>
                  <w:marRight w:val="0"/>
                  <w:marTop w:val="0"/>
                  <w:marBottom w:val="0"/>
                  <w:divBdr>
                    <w:top w:val="none" w:sz="0" w:space="0" w:color="auto"/>
                    <w:left w:val="none" w:sz="0" w:space="0" w:color="auto"/>
                    <w:bottom w:val="none" w:sz="0" w:space="0" w:color="auto"/>
                    <w:right w:val="none" w:sz="0" w:space="0" w:color="auto"/>
                  </w:divBdr>
                </w:div>
                <w:div w:id="810294243">
                  <w:marLeft w:val="0"/>
                  <w:marRight w:val="0"/>
                  <w:marTop w:val="0"/>
                  <w:marBottom w:val="0"/>
                  <w:divBdr>
                    <w:top w:val="none" w:sz="0" w:space="0" w:color="auto"/>
                    <w:left w:val="none" w:sz="0" w:space="0" w:color="auto"/>
                    <w:bottom w:val="none" w:sz="0" w:space="0" w:color="auto"/>
                    <w:right w:val="none" w:sz="0" w:space="0" w:color="auto"/>
                  </w:divBdr>
                </w:div>
                <w:div w:id="1842769618">
                  <w:marLeft w:val="0"/>
                  <w:marRight w:val="0"/>
                  <w:marTop w:val="0"/>
                  <w:marBottom w:val="0"/>
                  <w:divBdr>
                    <w:top w:val="none" w:sz="0" w:space="0" w:color="auto"/>
                    <w:left w:val="none" w:sz="0" w:space="0" w:color="auto"/>
                    <w:bottom w:val="none" w:sz="0" w:space="0" w:color="auto"/>
                    <w:right w:val="none" w:sz="0" w:space="0" w:color="auto"/>
                  </w:divBdr>
                </w:div>
              </w:divsChild>
            </w:div>
            <w:div w:id="536740080">
              <w:marLeft w:val="0"/>
              <w:marRight w:val="0"/>
              <w:marTop w:val="0"/>
              <w:marBottom w:val="0"/>
              <w:divBdr>
                <w:top w:val="none" w:sz="0" w:space="0" w:color="auto"/>
                <w:left w:val="none" w:sz="0" w:space="0" w:color="auto"/>
                <w:bottom w:val="none" w:sz="0" w:space="0" w:color="auto"/>
                <w:right w:val="none" w:sz="0" w:space="0" w:color="auto"/>
              </w:divBdr>
              <w:divsChild>
                <w:div w:id="405802962">
                  <w:marLeft w:val="0"/>
                  <w:marRight w:val="0"/>
                  <w:marTop w:val="0"/>
                  <w:marBottom w:val="0"/>
                  <w:divBdr>
                    <w:top w:val="none" w:sz="0" w:space="0" w:color="auto"/>
                    <w:left w:val="none" w:sz="0" w:space="0" w:color="auto"/>
                    <w:bottom w:val="none" w:sz="0" w:space="0" w:color="auto"/>
                    <w:right w:val="none" w:sz="0" w:space="0" w:color="auto"/>
                  </w:divBdr>
                </w:div>
                <w:div w:id="22170245">
                  <w:marLeft w:val="0"/>
                  <w:marRight w:val="0"/>
                  <w:marTop w:val="0"/>
                  <w:marBottom w:val="0"/>
                  <w:divBdr>
                    <w:top w:val="none" w:sz="0" w:space="0" w:color="auto"/>
                    <w:left w:val="none" w:sz="0" w:space="0" w:color="auto"/>
                    <w:bottom w:val="none" w:sz="0" w:space="0" w:color="auto"/>
                    <w:right w:val="none" w:sz="0" w:space="0" w:color="auto"/>
                  </w:divBdr>
                </w:div>
                <w:div w:id="1963029258">
                  <w:marLeft w:val="0"/>
                  <w:marRight w:val="0"/>
                  <w:marTop w:val="0"/>
                  <w:marBottom w:val="0"/>
                  <w:divBdr>
                    <w:top w:val="none" w:sz="0" w:space="0" w:color="auto"/>
                    <w:left w:val="none" w:sz="0" w:space="0" w:color="auto"/>
                    <w:bottom w:val="none" w:sz="0" w:space="0" w:color="auto"/>
                    <w:right w:val="none" w:sz="0" w:space="0" w:color="auto"/>
                  </w:divBdr>
                </w:div>
                <w:div w:id="1841197162">
                  <w:marLeft w:val="0"/>
                  <w:marRight w:val="0"/>
                  <w:marTop w:val="0"/>
                  <w:marBottom w:val="0"/>
                  <w:divBdr>
                    <w:top w:val="none" w:sz="0" w:space="0" w:color="auto"/>
                    <w:left w:val="none" w:sz="0" w:space="0" w:color="auto"/>
                    <w:bottom w:val="none" w:sz="0" w:space="0" w:color="auto"/>
                    <w:right w:val="none" w:sz="0" w:space="0" w:color="auto"/>
                  </w:divBdr>
                </w:div>
                <w:div w:id="1044867181">
                  <w:marLeft w:val="0"/>
                  <w:marRight w:val="0"/>
                  <w:marTop w:val="0"/>
                  <w:marBottom w:val="0"/>
                  <w:divBdr>
                    <w:top w:val="none" w:sz="0" w:space="0" w:color="auto"/>
                    <w:left w:val="none" w:sz="0" w:space="0" w:color="auto"/>
                    <w:bottom w:val="none" w:sz="0" w:space="0" w:color="auto"/>
                    <w:right w:val="none" w:sz="0" w:space="0" w:color="auto"/>
                  </w:divBdr>
                </w:div>
                <w:div w:id="1434545320">
                  <w:marLeft w:val="0"/>
                  <w:marRight w:val="0"/>
                  <w:marTop w:val="0"/>
                  <w:marBottom w:val="0"/>
                  <w:divBdr>
                    <w:top w:val="none" w:sz="0" w:space="0" w:color="auto"/>
                    <w:left w:val="none" w:sz="0" w:space="0" w:color="auto"/>
                    <w:bottom w:val="none" w:sz="0" w:space="0" w:color="auto"/>
                    <w:right w:val="none" w:sz="0" w:space="0" w:color="auto"/>
                  </w:divBdr>
                </w:div>
                <w:div w:id="430322144">
                  <w:marLeft w:val="0"/>
                  <w:marRight w:val="0"/>
                  <w:marTop w:val="0"/>
                  <w:marBottom w:val="0"/>
                  <w:divBdr>
                    <w:top w:val="none" w:sz="0" w:space="0" w:color="auto"/>
                    <w:left w:val="none" w:sz="0" w:space="0" w:color="auto"/>
                    <w:bottom w:val="none" w:sz="0" w:space="0" w:color="auto"/>
                    <w:right w:val="none" w:sz="0" w:space="0" w:color="auto"/>
                  </w:divBdr>
                </w:div>
                <w:div w:id="111571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7800">
      <w:bodyDiv w:val="1"/>
      <w:marLeft w:val="0"/>
      <w:marRight w:val="0"/>
      <w:marTop w:val="0"/>
      <w:marBottom w:val="0"/>
      <w:divBdr>
        <w:top w:val="none" w:sz="0" w:space="0" w:color="auto"/>
        <w:left w:val="none" w:sz="0" w:space="0" w:color="auto"/>
        <w:bottom w:val="none" w:sz="0" w:space="0" w:color="auto"/>
        <w:right w:val="none" w:sz="0" w:space="0" w:color="auto"/>
      </w:divBdr>
      <w:divsChild>
        <w:div w:id="342322517">
          <w:marLeft w:val="0"/>
          <w:marRight w:val="0"/>
          <w:marTop w:val="0"/>
          <w:marBottom w:val="375"/>
          <w:divBdr>
            <w:top w:val="single" w:sz="6" w:space="4" w:color="E1E2E5"/>
            <w:left w:val="none" w:sz="0" w:space="0" w:color="auto"/>
            <w:bottom w:val="single" w:sz="6" w:space="4" w:color="E1E2E5"/>
            <w:right w:val="none" w:sz="0" w:space="0" w:color="auto"/>
          </w:divBdr>
          <w:divsChild>
            <w:div w:id="681207942">
              <w:marLeft w:val="0"/>
              <w:marRight w:val="0"/>
              <w:marTop w:val="0"/>
              <w:marBottom w:val="0"/>
              <w:divBdr>
                <w:top w:val="none" w:sz="0" w:space="0" w:color="auto"/>
                <w:left w:val="none" w:sz="0" w:space="0" w:color="auto"/>
                <w:bottom w:val="none" w:sz="0" w:space="0" w:color="auto"/>
                <w:right w:val="none" w:sz="0" w:space="0" w:color="auto"/>
              </w:divBdr>
            </w:div>
            <w:div w:id="1944915956">
              <w:marLeft w:val="0"/>
              <w:marRight w:val="0"/>
              <w:marTop w:val="0"/>
              <w:marBottom w:val="0"/>
              <w:divBdr>
                <w:top w:val="none" w:sz="0" w:space="0" w:color="auto"/>
                <w:left w:val="none" w:sz="0" w:space="0" w:color="auto"/>
                <w:bottom w:val="none" w:sz="0" w:space="0" w:color="auto"/>
                <w:right w:val="single" w:sz="6" w:space="15" w:color="E1E2E5"/>
              </w:divBdr>
            </w:div>
            <w:div w:id="590166282">
              <w:marLeft w:val="0"/>
              <w:marRight w:val="0"/>
              <w:marTop w:val="150"/>
              <w:marBottom w:val="150"/>
              <w:divBdr>
                <w:top w:val="none" w:sz="0" w:space="0" w:color="auto"/>
                <w:left w:val="none" w:sz="0" w:space="0" w:color="auto"/>
                <w:bottom w:val="none" w:sz="0" w:space="0" w:color="auto"/>
                <w:right w:val="none" w:sz="0" w:space="0" w:color="auto"/>
              </w:divBdr>
            </w:div>
            <w:div w:id="1476876288">
              <w:marLeft w:val="0"/>
              <w:marRight w:val="0"/>
              <w:marTop w:val="0"/>
              <w:marBottom w:val="0"/>
              <w:divBdr>
                <w:top w:val="none" w:sz="0" w:space="0" w:color="auto"/>
                <w:left w:val="none" w:sz="0" w:space="0" w:color="auto"/>
                <w:bottom w:val="none" w:sz="0" w:space="0" w:color="auto"/>
                <w:right w:val="none" w:sz="0" w:space="0" w:color="auto"/>
              </w:divBdr>
            </w:div>
          </w:divsChild>
        </w:div>
        <w:div w:id="1462068968">
          <w:marLeft w:val="0"/>
          <w:marRight w:val="0"/>
          <w:marTop w:val="0"/>
          <w:marBottom w:val="0"/>
          <w:divBdr>
            <w:top w:val="none" w:sz="0" w:space="0" w:color="auto"/>
            <w:left w:val="none" w:sz="0" w:space="0" w:color="auto"/>
            <w:bottom w:val="none" w:sz="0" w:space="0" w:color="auto"/>
            <w:right w:val="none" w:sz="0" w:space="0" w:color="auto"/>
          </w:divBdr>
          <w:divsChild>
            <w:div w:id="266545141">
              <w:marLeft w:val="0"/>
              <w:marRight w:val="0"/>
              <w:marTop w:val="0"/>
              <w:marBottom w:val="0"/>
              <w:divBdr>
                <w:top w:val="none" w:sz="0" w:space="0" w:color="auto"/>
                <w:left w:val="none" w:sz="0" w:space="0" w:color="auto"/>
                <w:bottom w:val="none" w:sz="0" w:space="0" w:color="auto"/>
                <w:right w:val="none" w:sz="0" w:space="0" w:color="auto"/>
              </w:divBdr>
              <w:divsChild>
                <w:div w:id="199368653">
                  <w:marLeft w:val="0"/>
                  <w:marRight w:val="0"/>
                  <w:marTop w:val="0"/>
                  <w:marBottom w:val="0"/>
                  <w:divBdr>
                    <w:top w:val="none" w:sz="0" w:space="0" w:color="auto"/>
                    <w:left w:val="none" w:sz="0" w:space="0" w:color="auto"/>
                    <w:bottom w:val="none" w:sz="0" w:space="0" w:color="auto"/>
                    <w:right w:val="none" w:sz="0" w:space="0" w:color="auto"/>
                  </w:divBdr>
                  <w:divsChild>
                    <w:div w:id="249046204">
                      <w:marLeft w:val="0"/>
                      <w:marRight w:val="0"/>
                      <w:marTop w:val="0"/>
                      <w:marBottom w:val="0"/>
                      <w:divBdr>
                        <w:top w:val="none" w:sz="0" w:space="0" w:color="auto"/>
                        <w:left w:val="none" w:sz="0" w:space="0" w:color="auto"/>
                        <w:bottom w:val="none" w:sz="0" w:space="0" w:color="auto"/>
                        <w:right w:val="none" w:sz="0" w:space="0" w:color="auto"/>
                      </w:divBdr>
                    </w:div>
                    <w:div w:id="1202127985">
                      <w:marLeft w:val="0"/>
                      <w:marRight w:val="0"/>
                      <w:marTop w:val="225"/>
                      <w:marBottom w:val="225"/>
                      <w:divBdr>
                        <w:top w:val="none" w:sz="0" w:space="0" w:color="auto"/>
                        <w:left w:val="none" w:sz="0" w:space="0" w:color="auto"/>
                        <w:bottom w:val="none" w:sz="0" w:space="0" w:color="auto"/>
                        <w:right w:val="none" w:sz="0" w:space="0" w:color="auto"/>
                      </w:divBdr>
                    </w:div>
                    <w:div w:id="1883244875">
                      <w:marLeft w:val="0"/>
                      <w:marRight w:val="0"/>
                      <w:marTop w:val="0"/>
                      <w:marBottom w:val="0"/>
                      <w:divBdr>
                        <w:top w:val="none" w:sz="0" w:space="0" w:color="auto"/>
                        <w:left w:val="none" w:sz="0" w:space="0" w:color="auto"/>
                        <w:bottom w:val="none" w:sz="0" w:space="0" w:color="auto"/>
                        <w:right w:val="none" w:sz="0" w:space="0" w:color="auto"/>
                      </w:divBdr>
                    </w:div>
                    <w:div w:id="242421554">
                      <w:marLeft w:val="0"/>
                      <w:marRight w:val="0"/>
                      <w:marTop w:val="0"/>
                      <w:marBottom w:val="0"/>
                      <w:divBdr>
                        <w:top w:val="none" w:sz="0" w:space="0" w:color="auto"/>
                        <w:left w:val="none" w:sz="0" w:space="0" w:color="auto"/>
                        <w:bottom w:val="none" w:sz="0" w:space="0" w:color="auto"/>
                        <w:right w:val="none" w:sz="0" w:space="0" w:color="auto"/>
                      </w:divBdr>
                    </w:div>
                    <w:div w:id="2078553128">
                      <w:marLeft w:val="0"/>
                      <w:marRight w:val="0"/>
                      <w:marTop w:val="0"/>
                      <w:marBottom w:val="0"/>
                      <w:divBdr>
                        <w:top w:val="none" w:sz="0" w:space="0" w:color="auto"/>
                        <w:left w:val="none" w:sz="0" w:space="0" w:color="auto"/>
                        <w:bottom w:val="none" w:sz="0" w:space="0" w:color="auto"/>
                        <w:right w:val="none" w:sz="0" w:space="0" w:color="auto"/>
                      </w:divBdr>
                      <w:divsChild>
                        <w:div w:id="668220126">
                          <w:marLeft w:val="0"/>
                          <w:marRight w:val="0"/>
                          <w:marTop w:val="0"/>
                          <w:marBottom w:val="0"/>
                          <w:divBdr>
                            <w:top w:val="none" w:sz="0" w:space="0" w:color="auto"/>
                            <w:left w:val="none" w:sz="0" w:space="0" w:color="auto"/>
                            <w:bottom w:val="none" w:sz="0" w:space="0" w:color="auto"/>
                            <w:right w:val="none" w:sz="0" w:space="0" w:color="auto"/>
                          </w:divBdr>
                        </w:div>
                      </w:divsChild>
                    </w:div>
                    <w:div w:id="1958297534">
                      <w:marLeft w:val="0"/>
                      <w:marRight w:val="0"/>
                      <w:marTop w:val="0"/>
                      <w:marBottom w:val="0"/>
                      <w:divBdr>
                        <w:top w:val="none" w:sz="0" w:space="0" w:color="auto"/>
                        <w:left w:val="none" w:sz="0" w:space="0" w:color="auto"/>
                        <w:bottom w:val="none" w:sz="0" w:space="0" w:color="auto"/>
                        <w:right w:val="none" w:sz="0" w:space="0" w:color="auto"/>
                      </w:divBdr>
                    </w:div>
                    <w:div w:id="1807241559">
                      <w:marLeft w:val="0"/>
                      <w:marRight w:val="0"/>
                      <w:marTop w:val="0"/>
                      <w:marBottom w:val="0"/>
                      <w:divBdr>
                        <w:top w:val="none" w:sz="0" w:space="0" w:color="auto"/>
                        <w:left w:val="none" w:sz="0" w:space="0" w:color="auto"/>
                        <w:bottom w:val="none" w:sz="0" w:space="0" w:color="auto"/>
                        <w:right w:val="none" w:sz="0" w:space="0" w:color="auto"/>
                      </w:divBdr>
                    </w:div>
                    <w:div w:id="619147945">
                      <w:marLeft w:val="0"/>
                      <w:marRight w:val="0"/>
                      <w:marTop w:val="0"/>
                      <w:marBottom w:val="0"/>
                      <w:divBdr>
                        <w:top w:val="none" w:sz="0" w:space="0" w:color="auto"/>
                        <w:left w:val="none" w:sz="0" w:space="0" w:color="auto"/>
                        <w:bottom w:val="none" w:sz="0" w:space="0" w:color="auto"/>
                        <w:right w:val="none" w:sz="0" w:space="0" w:color="auto"/>
                      </w:divBdr>
                    </w:div>
                    <w:div w:id="1956593414">
                      <w:marLeft w:val="0"/>
                      <w:marRight w:val="0"/>
                      <w:marTop w:val="0"/>
                      <w:marBottom w:val="0"/>
                      <w:divBdr>
                        <w:top w:val="none" w:sz="0" w:space="0" w:color="auto"/>
                        <w:left w:val="none" w:sz="0" w:space="0" w:color="auto"/>
                        <w:bottom w:val="none" w:sz="0" w:space="0" w:color="auto"/>
                        <w:right w:val="none" w:sz="0" w:space="0" w:color="auto"/>
                      </w:divBdr>
                    </w:div>
                    <w:div w:id="1410233002">
                      <w:marLeft w:val="0"/>
                      <w:marRight w:val="0"/>
                      <w:marTop w:val="0"/>
                      <w:marBottom w:val="0"/>
                      <w:divBdr>
                        <w:top w:val="none" w:sz="0" w:space="0" w:color="auto"/>
                        <w:left w:val="none" w:sz="0" w:space="0" w:color="auto"/>
                        <w:bottom w:val="none" w:sz="0" w:space="0" w:color="auto"/>
                        <w:right w:val="none" w:sz="0" w:space="0" w:color="auto"/>
                      </w:divBdr>
                    </w:div>
                    <w:div w:id="511724373">
                      <w:marLeft w:val="0"/>
                      <w:marRight w:val="0"/>
                      <w:marTop w:val="0"/>
                      <w:marBottom w:val="0"/>
                      <w:divBdr>
                        <w:top w:val="none" w:sz="0" w:space="0" w:color="auto"/>
                        <w:left w:val="none" w:sz="0" w:space="0" w:color="auto"/>
                        <w:bottom w:val="none" w:sz="0" w:space="0" w:color="auto"/>
                        <w:right w:val="none" w:sz="0" w:space="0" w:color="auto"/>
                      </w:divBdr>
                    </w:div>
                    <w:div w:id="135805082">
                      <w:marLeft w:val="0"/>
                      <w:marRight w:val="0"/>
                      <w:marTop w:val="0"/>
                      <w:marBottom w:val="0"/>
                      <w:divBdr>
                        <w:top w:val="none" w:sz="0" w:space="0" w:color="auto"/>
                        <w:left w:val="none" w:sz="0" w:space="0" w:color="auto"/>
                        <w:bottom w:val="none" w:sz="0" w:space="0" w:color="auto"/>
                        <w:right w:val="none" w:sz="0" w:space="0" w:color="auto"/>
                      </w:divBdr>
                    </w:div>
                    <w:div w:id="130829196">
                      <w:marLeft w:val="0"/>
                      <w:marRight w:val="0"/>
                      <w:marTop w:val="0"/>
                      <w:marBottom w:val="0"/>
                      <w:divBdr>
                        <w:top w:val="none" w:sz="0" w:space="0" w:color="auto"/>
                        <w:left w:val="none" w:sz="0" w:space="0" w:color="auto"/>
                        <w:bottom w:val="none" w:sz="0" w:space="0" w:color="auto"/>
                        <w:right w:val="none" w:sz="0" w:space="0" w:color="auto"/>
                      </w:divBdr>
                    </w:div>
                    <w:div w:id="1448112227">
                      <w:marLeft w:val="0"/>
                      <w:marRight w:val="0"/>
                      <w:marTop w:val="0"/>
                      <w:marBottom w:val="0"/>
                      <w:divBdr>
                        <w:top w:val="none" w:sz="0" w:space="0" w:color="auto"/>
                        <w:left w:val="none" w:sz="0" w:space="0" w:color="auto"/>
                        <w:bottom w:val="none" w:sz="0" w:space="0" w:color="auto"/>
                        <w:right w:val="none" w:sz="0" w:space="0" w:color="auto"/>
                      </w:divBdr>
                    </w:div>
                    <w:div w:id="236785314">
                      <w:marLeft w:val="0"/>
                      <w:marRight w:val="0"/>
                      <w:marTop w:val="0"/>
                      <w:marBottom w:val="0"/>
                      <w:divBdr>
                        <w:top w:val="none" w:sz="0" w:space="0" w:color="auto"/>
                        <w:left w:val="none" w:sz="0" w:space="0" w:color="auto"/>
                        <w:bottom w:val="none" w:sz="0" w:space="0" w:color="auto"/>
                        <w:right w:val="none" w:sz="0" w:space="0" w:color="auto"/>
                      </w:divBdr>
                    </w:div>
                    <w:div w:id="1506673383">
                      <w:marLeft w:val="0"/>
                      <w:marRight w:val="0"/>
                      <w:marTop w:val="0"/>
                      <w:marBottom w:val="0"/>
                      <w:divBdr>
                        <w:top w:val="none" w:sz="0" w:space="0" w:color="auto"/>
                        <w:left w:val="none" w:sz="0" w:space="0" w:color="auto"/>
                        <w:bottom w:val="none" w:sz="0" w:space="0" w:color="auto"/>
                        <w:right w:val="none" w:sz="0" w:space="0" w:color="auto"/>
                      </w:divBdr>
                    </w:div>
                    <w:div w:id="2067364656">
                      <w:marLeft w:val="0"/>
                      <w:marRight w:val="0"/>
                      <w:marTop w:val="375"/>
                      <w:marBottom w:val="225"/>
                      <w:divBdr>
                        <w:top w:val="single" w:sz="6" w:space="11" w:color="DDDDDD"/>
                        <w:left w:val="none" w:sz="0" w:space="4" w:color="auto"/>
                        <w:bottom w:val="single" w:sz="6" w:space="8" w:color="DDDDDD"/>
                        <w:right w:val="none" w:sz="0" w:space="4" w:color="auto"/>
                      </w:divBdr>
                    </w:div>
                  </w:divsChild>
                </w:div>
              </w:divsChild>
            </w:div>
            <w:div w:id="1381898454">
              <w:marLeft w:val="0"/>
              <w:marRight w:val="0"/>
              <w:marTop w:val="300"/>
              <w:marBottom w:val="300"/>
              <w:divBdr>
                <w:top w:val="single" w:sz="6" w:space="11" w:color="E7E6E5"/>
                <w:left w:val="none" w:sz="0" w:space="11" w:color="auto"/>
                <w:bottom w:val="single" w:sz="6" w:space="11" w:color="E7E6E5"/>
                <w:right w:val="none" w:sz="0" w:space="11" w:color="auto"/>
              </w:divBdr>
              <w:divsChild>
                <w:div w:id="1338732260">
                  <w:marLeft w:val="0"/>
                  <w:marRight w:val="0"/>
                  <w:marTop w:val="0"/>
                  <w:marBottom w:val="0"/>
                  <w:divBdr>
                    <w:top w:val="none" w:sz="0" w:space="0" w:color="auto"/>
                    <w:left w:val="none" w:sz="0" w:space="0" w:color="auto"/>
                    <w:bottom w:val="none" w:sz="0" w:space="0" w:color="auto"/>
                    <w:right w:val="none" w:sz="0" w:space="0" w:color="auto"/>
                  </w:divBdr>
                </w:div>
                <w:div w:id="1257638285">
                  <w:marLeft w:val="0"/>
                  <w:marRight w:val="0"/>
                  <w:marTop w:val="0"/>
                  <w:marBottom w:val="0"/>
                  <w:divBdr>
                    <w:top w:val="none" w:sz="0" w:space="0" w:color="auto"/>
                    <w:left w:val="none" w:sz="0" w:space="0" w:color="auto"/>
                    <w:bottom w:val="none" w:sz="0" w:space="0" w:color="auto"/>
                    <w:right w:val="none" w:sz="0" w:space="0" w:color="auto"/>
                  </w:divBdr>
                </w:div>
                <w:div w:id="175678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22573">
      <w:bodyDiv w:val="1"/>
      <w:marLeft w:val="0"/>
      <w:marRight w:val="0"/>
      <w:marTop w:val="0"/>
      <w:marBottom w:val="0"/>
      <w:divBdr>
        <w:top w:val="none" w:sz="0" w:space="0" w:color="auto"/>
        <w:left w:val="none" w:sz="0" w:space="0" w:color="auto"/>
        <w:bottom w:val="none" w:sz="0" w:space="0" w:color="auto"/>
        <w:right w:val="none" w:sz="0" w:space="0" w:color="auto"/>
      </w:divBdr>
      <w:divsChild>
        <w:div w:id="1466196764">
          <w:marLeft w:val="0"/>
          <w:marRight w:val="0"/>
          <w:marTop w:val="0"/>
          <w:marBottom w:val="0"/>
          <w:divBdr>
            <w:top w:val="none" w:sz="0" w:space="0" w:color="auto"/>
            <w:left w:val="none" w:sz="0" w:space="0" w:color="auto"/>
            <w:bottom w:val="none" w:sz="0" w:space="0" w:color="auto"/>
            <w:right w:val="none" w:sz="0" w:space="0" w:color="auto"/>
          </w:divBdr>
        </w:div>
        <w:div w:id="1197541721">
          <w:marLeft w:val="0"/>
          <w:marRight w:val="0"/>
          <w:marTop w:val="0"/>
          <w:marBottom w:val="0"/>
          <w:divBdr>
            <w:top w:val="none" w:sz="0" w:space="0" w:color="auto"/>
            <w:left w:val="none" w:sz="0" w:space="0" w:color="auto"/>
            <w:bottom w:val="none" w:sz="0" w:space="0" w:color="auto"/>
            <w:right w:val="none" w:sz="0" w:space="0" w:color="auto"/>
          </w:divBdr>
        </w:div>
        <w:div w:id="565653943">
          <w:marLeft w:val="0"/>
          <w:marRight w:val="150"/>
          <w:marTop w:val="0"/>
          <w:marBottom w:val="150"/>
          <w:divBdr>
            <w:top w:val="none" w:sz="0" w:space="0" w:color="auto"/>
            <w:left w:val="none" w:sz="0" w:space="0" w:color="auto"/>
            <w:bottom w:val="none" w:sz="0" w:space="0" w:color="auto"/>
            <w:right w:val="none" w:sz="0" w:space="0" w:color="auto"/>
          </w:divBdr>
        </w:div>
        <w:div w:id="1544441254">
          <w:marLeft w:val="0"/>
          <w:marRight w:val="0"/>
          <w:marTop w:val="0"/>
          <w:marBottom w:val="225"/>
          <w:divBdr>
            <w:top w:val="none" w:sz="0" w:space="0" w:color="auto"/>
            <w:left w:val="none" w:sz="0" w:space="0" w:color="auto"/>
            <w:bottom w:val="none" w:sz="0" w:space="0" w:color="auto"/>
            <w:right w:val="none" w:sz="0" w:space="0" w:color="auto"/>
          </w:divBdr>
        </w:div>
      </w:divsChild>
    </w:div>
    <w:div w:id="85080705">
      <w:bodyDiv w:val="1"/>
      <w:marLeft w:val="0"/>
      <w:marRight w:val="0"/>
      <w:marTop w:val="0"/>
      <w:marBottom w:val="0"/>
      <w:divBdr>
        <w:top w:val="none" w:sz="0" w:space="0" w:color="auto"/>
        <w:left w:val="none" w:sz="0" w:space="0" w:color="auto"/>
        <w:bottom w:val="none" w:sz="0" w:space="0" w:color="auto"/>
        <w:right w:val="none" w:sz="0" w:space="0" w:color="auto"/>
      </w:divBdr>
    </w:div>
    <w:div w:id="95518545">
      <w:bodyDiv w:val="1"/>
      <w:marLeft w:val="0"/>
      <w:marRight w:val="0"/>
      <w:marTop w:val="0"/>
      <w:marBottom w:val="0"/>
      <w:divBdr>
        <w:top w:val="none" w:sz="0" w:space="0" w:color="auto"/>
        <w:left w:val="none" w:sz="0" w:space="0" w:color="auto"/>
        <w:bottom w:val="none" w:sz="0" w:space="0" w:color="auto"/>
        <w:right w:val="none" w:sz="0" w:space="0" w:color="auto"/>
      </w:divBdr>
      <w:divsChild>
        <w:div w:id="557667485">
          <w:marLeft w:val="0"/>
          <w:marRight w:val="0"/>
          <w:marTop w:val="0"/>
          <w:marBottom w:val="0"/>
          <w:divBdr>
            <w:top w:val="none" w:sz="0" w:space="0" w:color="auto"/>
            <w:left w:val="none" w:sz="0" w:space="0" w:color="auto"/>
            <w:bottom w:val="none" w:sz="0" w:space="0" w:color="auto"/>
            <w:right w:val="none" w:sz="0" w:space="0" w:color="auto"/>
          </w:divBdr>
          <w:divsChild>
            <w:div w:id="475413429">
              <w:marLeft w:val="2250"/>
              <w:marRight w:val="3960"/>
              <w:marTop w:val="0"/>
              <w:marBottom w:val="0"/>
              <w:divBdr>
                <w:top w:val="none" w:sz="0" w:space="0" w:color="auto"/>
                <w:left w:val="none" w:sz="0" w:space="0" w:color="auto"/>
                <w:bottom w:val="none" w:sz="0" w:space="0" w:color="auto"/>
                <w:right w:val="none" w:sz="0" w:space="0" w:color="auto"/>
              </w:divBdr>
              <w:divsChild>
                <w:div w:id="445346474">
                  <w:marLeft w:val="0"/>
                  <w:marRight w:val="0"/>
                  <w:marTop w:val="0"/>
                  <w:marBottom w:val="0"/>
                  <w:divBdr>
                    <w:top w:val="none" w:sz="0" w:space="0" w:color="auto"/>
                    <w:left w:val="none" w:sz="0" w:space="0" w:color="auto"/>
                    <w:bottom w:val="none" w:sz="0" w:space="0" w:color="auto"/>
                    <w:right w:val="none" w:sz="0" w:space="0" w:color="auto"/>
                  </w:divBdr>
                  <w:divsChild>
                    <w:div w:id="588081397">
                      <w:marLeft w:val="0"/>
                      <w:marRight w:val="0"/>
                      <w:marTop w:val="0"/>
                      <w:marBottom w:val="0"/>
                      <w:divBdr>
                        <w:top w:val="none" w:sz="0" w:space="0" w:color="auto"/>
                        <w:left w:val="none" w:sz="0" w:space="0" w:color="auto"/>
                        <w:bottom w:val="none" w:sz="0" w:space="0" w:color="auto"/>
                        <w:right w:val="none" w:sz="0" w:space="0" w:color="auto"/>
                      </w:divBdr>
                      <w:divsChild>
                        <w:div w:id="246618301">
                          <w:marLeft w:val="0"/>
                          <w:marRight w:val="0"/>
                          <w:marTop w:val="0"/>
                          <w:marBottom w:val="0"/>
                          <w:divBdr>
                            <w:top w:val="none" w:sz="0" w:space="0" w:color="auto"/>
                            <w:left w:val="none" w:sz="0" w:space="0" w:color="auto"/>
                            <w:bottom w:val="none" w:sz="0" w:space="0" w:color="auto"/>
                            <w:right w:val="none" w:sz="0" w:space="0" w:color="auto"/>
                          </w:divBdr>
                          <w:divsChild>
                            <w:div w:id="313610262">
                              <w:marLeft w:val="0"/>
                              <w:marRight w:val="0"/>
                              <w:marTop w:val="90"/>
                              <w:marBottom w:val="0"/>
                              <w:divBdr>
                                <w:top w:val="none" w:sz="0" w:space="0" w:color="auto"/>
                                <w:left w:val="none" w:sz="0" w:space="0" w:color="auto"/>
                                <w:bottom w:val="none" w:sz="0" w:space="0" w:color="auto"/>
                                <w:right w:val="none" w:sz="0" w:space="0" w:color="auto"/>
                              </w:divBdr>
                              <w:divsChild>
                                <w:div w:id="261765007">
                                  <w:marLeft w:val="0"/>
                                  <w:marRight w:val="0"/>
                                  <w:marTop w:val="0"/>
                                  <w:marBottom w:val="0"/>
                                  <w:divBdr>
                                    <w:top w:val="none" w:sz="0" w:space="0" w:color="auto"/>
                                    <w:left w:val="none" w:sz="0" w:space="0" w:color="auto"/>
                                    <w:bottom w:val="none" w:sz="0" w:space="0" w:color="auto"/>
                                    <w:right w:val="none" w:sz="0" w:space="0" w:color="auto"/>
                                  </w:divBdr>
                                  <w:divsChild>
                                    <w:div w:id="149492907">
                                      <w:marLeft w:val="0"/>
                                      <w:marRight w:val="0"/>
                                      <w:marTop w:val="0"/>
                                      <w:marBottom w:val="0"/>
                                      <w:divBdr>
                                        <w:top w:val="none" w:sz="0" w:space="0" w:color="auto"/>
                                        <w:left w:val="none" w:sz="0" w:space="0" w:color="auto"/>
                                        <w:bottom w:val="none" w:sz="0" w:space="0" w:color="auto"/>
                                        <w:right w:val="none" w:sz="0" w:space="0" w:color="auto"/>
                                      </w:divBdr>
                                      <w:divsChild>
                                        <w:div w:id="1006830586">
                                          <w:marLeft w:val="0"/>
                                          <w:marRight w:val="0"/>
                                          <w:marTop w:val="0"/>
                                          <w:marBottom w:val="390"/>
                                          <w:divBdr>
                                            <w:top w:val="none" w:sz="0" w:space="0" w:color="auto"/>
                                            <w:left w:val="none" w:sz="0" w:space="0" w:color="auto"/>
                                            <w:bottom w:val="none" w:sz="0" w:space="0" w:color="auto"/>
                                            <w:right w:val="none" w:sz="0" w:space="0" w:color="auto"/>
                                          </w:divBdr>
                                          <w:divsChild>
                                            <w:div w:id="1926189250">
                                              <w:marLeft w:val="0"/>
                                              <w:marRight w:val="0"/>
                                              <w:marTop w:val="0"/>
                                              <w:marBottom w:val="0"/>
                                              <w:divBdr>
                                                <w:top w:val="none" w:sz="0" w:space="0" w:color="auto"/>
                                                <w:left w:val="none" w:sz="0" w:space="0" w:color="auto"/>
                                                <w:bottom w:val="none" w:sz="0" w:space="0" w:color="auto"/>
                                                <w:right w:val="none" w:sz="0" w:space="0" w:color="auto"/>
                                              </w:divBdr>
                                              <w:divsChild>
                                                <w:div w:id="1079016874">
                                                  <w:marLeft w:val="-240"/>
                                                  <w:marRight w:val="-240"/>
                                                  <w:marTop w:val="0"/>
                                                  <w:marBottom w:val="0"/>
                                                  <w:divBdr>
                                                    <w:top w:val="none" w:sz="0" w:space="0" w:color="auto"/>
                                                    <w:left w:val="none" w:sz="0" w:space="0" w:color="auto"/>
                                                    <w:bottom w:val="none" w:sz="0" w:space="0" w:color="auto"/>
                                                    <w:right w:val="none" w:sz="0" w:space="0" w:color="auto"/>
                                                  </w:divBdr>
                                                  <w:divsChild>
                                                    <w:div w:id="1552569585">
                                                      <w:marLeft w:val="0"/>
                                                      <w:marRight w:val="0"/>
                                                      <w:marTop w:val="0"/>
                                                      <w:marBottom w:val="0"/>
                                                      <w:divBdr>
                                                        <w:top w:val="none" w:sz="0" w:space="0" w:color="auto"/>
                                                        <w:left w:val="none" w:sz="0" w:space="0" w:color="auto"/>
                                                        <w:bottom w:val="none" w:sz="0" w:space="0" w:color="auto"/>
                                                        <w:right w:val="none" w:sz="0" w:space="0" w:color="auto"/>
                                                      </w:divBdr>
                                                      <w:divsChild>
                                                        <w:div w:id="189611281">
                                                          <w:marLeft w:val="0"/>
                                                          <w:marRight w:val="0"/>
                                                          <w:marTop w:val="0"/>
                                                          <w:marBottom w:val="0"/>
                                                          <w:divBdr>
                                                            <w:top w:val="none" w:sz="0" w:space="0" w:color="auto"/>
                                                            <w:left w:val="none" w:sz="0" w:space="0" w:color="auto"/>
                                                            <w:bottom w:val="none" w:sz="0" w:space="0" w:color="auto"/>
                                                            <w:right w:val="none" w:sz="0" w:space="0" w:color="auto"/>
                                                          </w:divBdr>
                                                          <w:divsChild>
                                                            <w:div w:id="1244141830">
                                                              <w:marLeft w:val="0"/>
                                                              <w:marRight w:val="0"/>
                                                              <w:marTop w:val="0"/>
                                                              <w:marBottom w:val="0"/>
                                                              <w:divBdr>
                                                                <w:top w:val="none" w:sz="0" w:space="0" w:color="auto"/>
                                                                <w:left w:val="none" w:sz="0" w:space="0" w:color="auto"/>
                                                                <w:bottom w:val="none" w:sz="0" w:space="0" w:color="auto"/>
                                                                <w:right w:val="none" w:sz="0" w:space="0" w:color="auto"/>
                                                              </w:divBdr>
                                                              <w:divsChild>
                                                                <w:div w:id="1822381057">
                                                                  <w:marLeft w:val="0"/>
                                                                  <w:marRight w:val="0"/>
                                                                  <w:marTop w:val="0"/>
                                                                  <w:marBottom w:val="0"/>
                                                                  <w:divBdr>
                                                                    <w:top w:val="none" w:sz="0" w:space="0" w:color="auto"/>
                                                                    <w:left w:val="none" w:sz="0" w:space="0" w:color="auto"/>
                                                                    <w:bottom w:val="none" w:sz="0" w:space="0" w:color="auto"/>
                                                                    <w:right w:val="none" w:sz="0" w:space="0" w:color="auto"/>
                                                                  </w:divBdr>
                                                                </w:div>
                                                                <w:div w:id="1174688032">
                                                                  <w:marLeft w:val="-45"/>
                                                                  <w:marRight w:val="0"/>
                                                                  <w:marTop w:val="0"/>
                                                                  <w:marBottom w:val="0"/>
                                                                  <w:divBdr>
                                                                    <w:top w:val="single" w:sz="6" w:space="0" w:color="FFFFFF"/>
                                                                    <w:left w:val="single" w:sz="6" w:space="0" w:color="FFFFFF"/>
                                                                    <w:bottom w:val="single" w:sz="6" w:space="0" w:color="FFFFFF"/>
                                                                    <w:right w:val="single" w:sz="6" w:space="0" w:color="FFFFFF"/>
                                                                  </w:divBdr>
                                                                </w:div>
                                                                <w:div w:id="2103647636">
                                                                  <w:marLeft w:val="0"/>
                                                                  <w:marRight w:val="0"/>
                                                                  <w:marTop w:val="0"/>
                                                                  <w:marBottom w:val="0"/>
                                                                  <w:divBdr>
                                                                    <w:top w:val="none" w:sz="0" w:space="0" w:color="auto"/>
                                                                    <w:left w:val="none" w:sz="0" w:space="0" w:color="auto"/>
                                                                    <w:bottom w:val="none" w:sz="0" w:space="0" w:color="auto"/>
                                                                    <w:right w:val="none" w:sz="0" w:space="0" w:color="auto"/>
                                                                  </w:divBdr>
                                                                  <w:divsChild>
                                                                    <w:div w:id="1701127641">
                                                                      <w:marLeft w:val="0"/>
                                                                      <w:marRight w:val="0"/>
                                                                      <w:marTop w:val="0"/>
                                                                      <w:marBottom w:val="0"/>
                                                                      <w:divBdr>
                                                                        <w:top w:val="none" w:sz="0" w:space="0" w:color="auto"/>
                                                                        <w:left w:val="none" w:sz="0" w:space="0" w:color="auto"/>
                                                                        <w:bottom w:val="none" w:sz="0" w:space="0" w:color="auto"/>
                                                                        <w:right w:val="none" w:sz="0" w:space="0" w:color="auto"/>
                                                                      </w:divBdr>
                                                                    </w:div>
                                                                    <w:div w:id="2121030445">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0986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164219">
                                      <w:marLeft w:val="0"/>
                                      <w:marRight w:val="0"/>
                                      <w:marTop w:val="0"/>
                                      <w:marBottom w:val="0"/>
                                      <w:divBdr>
                                        <w:top w:val="none" w:sz="0" w:space="0" w:color="auto"/>
                                        <w:left w:val="none" w:sz="0" w:space="0" w:color="auto"/>
                                        <w:bottom w:val="none" w:sz="0" w:space="0" w:color="auto"/>
                                        <w:right w:val="none" w:sz="0" w:space="0" w:color="auto"/>
                                      </w:divBdr>
                                      <w:divsChild>
                                        <w:div w:id="790704654">
                                          <w:marLeft w:val="0"/>
                                          <w:marRight w:val="0"/>
                                          <w:marTop w:val="0"/>
                                          <w:marBottom w:val="390"/>
                                          <w:divBdr>
                                            <w:top w:val="none" w:sz="0" w:space="0" w:color="auto"/>
                                            <w:left w:val="none" w:sz="0" w:space="0" w:color="auto"/>
                                            <w:bottom w:val="none" w:sz="0" w:space="0" w:color="auto"/>
                                            <w:right w:val="none" w:sz="0" w:space="0" w:color="auto"/>
                                          </w:divBdr>
                                          <w:divsChild>
                                            <w:div w:id="1796606324">
                                              <w:marLeft w:val="0"/>
                                              <w:marRight w:val="0"/>
                                              <w:marTop w:val="0"/>
                                              <w:marBottom w:val="0"/>
                                              <w:divBdr>
                                                <w:top w:val="none" w:sz="0" w:space="0" w:color="auto"/>
                                                <w:left w:val="none" w:sz="0" w:space="0" w:color="auto"/>
                                                <w:bottom w:val="none" w:sz="0" w:space="0" w:color="auto"/>
                                                <w:right w:val="none" w:sz="0" w:space="0" w:color="auto"/>
                                              </w:divBdr>
                                              <w:divsChild>
                                                <w:div w:id="857890980">
                                                  <w:marLeft w:val="0"/>
                                                  <w:marRight w:val="0"/>
                                                  <w:marTop w:val="0"/>
                                                  <w:marBottom w:val="0"/>
                                                  <w:divBdr>
                                                    <w:top w:val="none" w:sz="0" w:space="0" w:color="auto"/>
                                                    <w:left w:val="none" w:sz="0" w:space="0" w:color="auto"/>
                                                    <w:bottom w:val="none" w:sz="0" w:space="0" w:color="auto"/>
                                                    <w:right w:val="none" w:sz="0" w:space="0" w:color="auto"/>
                                                  </w:divBdr>
                                                  <w:divsChild>
                                                    <w:div w:id="414475719">
                                                      <w:marLeft w:val="0"/>
                                                      <w:marRight w:val="0"/>
                                                      <w:marTop w:val="0"/>
                                                      <w:marBottom w:val="0"/>
                                                      <w:divBdr>
                                                        <w:top w:val="none" w:sz="0" w:space="0" w:color="auto"/>
                                                        <w:left w:val="none" w:sz="0" w:space="0" w:color="auto"/>
                                                        <w:bottom w:val="none" w:sz="0" w:space="0" w:color="auto"/>
                                                        <w:right w:val="none" w:sz="0" w:space="0" w:color="auto"/>
                                                      </w:divBdr>
                                                      <w:divsChild>
                                                        <w:div w:id="961349780">
                                                          <w:marLeft w:val="0"/>
                                                          <w:marRight w:val="0"/>
                                                          <w:marTop w:val="0"/>
                                                          <w:marBottom w:val="0"/>
                                                          <w:divBdr>
                                                            <w:top w:val="none" w:sz="0" w:space="0" w:color="auto"/>
                                                            <w:left w:val="none" w:sz="0" w:space="0" w:color="auto"/>
                                                            <w:bottom w:val="none" w:sz="0" w:space="0" w:color="auto"/>
                                                            <w:right w:val="none" w:sz="0" w:space="0" w:color="auto"/>
                                                          </w:divBdr>
                                                          <w:divsChild>
                                                            <w:div w:id="1972326324">
                                                              <w:marLeft w:val="0"/>
                                                              <w:marRight w:val="0"/>
                                                              <w:marTop w:val="0"/>
                                                              <w:marBottom w:val="0"/>
                                                              <w:divBdr>
                                                                <w:top w:val="none" w:sz="0" w:space="0" w:color="auto"/>
                                                                <w:left w:val="none" w:sz="0" w:space="0" w:color="auto"/>
                                                                <w:bottom w:val="none" w:sz="0" w:space="0" w:color="auto"/>
                                                                <w:right w:val="none" w:sz="0" w:space="0" w:color="auto"/>
                                                              </w:divBdr>
                                                              <w:divsChild>
                                                                <w:div w:id="1486776844">
                                                                  <w:marLeft w:val="0"/>
                                                                  <w:marRight w:val="0"/>
                                                                  <w:marTop w:val="0"/>
                                                                  <w:marBottom w:val="0"/>
                                                                  <w:divBdr>
                                                                    <w:top w:val="none" w:sz="0" w:space="0" w:color="auto"/>
                                                                    <w:left w:val="none" w:sz="0" w:space="0" w:color="auto"/>
                                                                    <w:bottom w:val="none" w:sz="0" w:space="0" w:color="auto"/>
                                                                    <w:right w:val="none" w:sz="0" w:space="0" w:color="auto"/>
                                                                  </w:divBdr>
                                                                  <w:divsChild>
                                                                    <w:div w:id="1558468339">
                                                                      <w:marLeft w:val="45"/>
                                                                      <w:marRight w:val="45"/>
                                                                      <w:marTop w:val="15"/>
                                                                      <w:marBottom w:val="0"/>
                                                                      <w:divBdr>
                                                                        <w:top w:val="none" w:sz="0" w:space="0" w:color="auto"/>
                                                                        <w:left w:val="none" w:sz="0" w:space="0" w:color="auto"/>
                                                                        <w:bottom w:val="none" w:sz="0" w:space="0" w:color="auto"/>
                                                                        <w:right w:val="none" w:sz="0" w:space="0" w:color="auto"/>
                                                                      </w:divBdr>
                                                                      <w:divsChild>
                                                                        <w:div w:id="111883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79549">
                                                  <w:marLeft w:val="0"/>
                                                  <w:marRight w:val="0"/>
                                                  <w:marTop w:val="30"/>
                                                  <w:marBottom w:val="0"/>
                                                  <w:divBdr>
                                                    <w:top w:val="none" w:sz="0" w:space="0" w:color="auto"/>
                                                    <w:left w:val="none" w:sz="0" w:space="0" w:color="auto"/>
                                                    <w:bottom w:val="none" w:sz="0" w:space="0" w:color="auto"/>
                                                    <w:right w:val="none" w:sz="0" w:space="0" w:color="auto"/>
                                                  </w:divBdr>
                                                  <w:divsChild>
                                                    <w:div w:id="1248534193">
                                                      <w:marLeft w:val="0"/>
                                                      <w:marRight w:val="0"/>
                                                      <w:marTop w:val="0"/>
                                                      <w:marBottom w:val="0"/>
                                                      <w:divBdr>
                                                        <w:top w:val="none" w:sz="0" w:space="0" w:color="auto"/>
                                                        <w:left w:val="none" w:sz="0" w:space="0" w:color="auto"/>
                                                        <w:bottom w:val="none" w:sz="0" w:space="0" w:color="auto"/>
                                                        <w:right w:val="none" w:sz="0" w:space="0" w:color="auto"/>
                                                      </w:divBdr>
                                                      <w:divsChild>
                                                        <w:div w:id="4998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5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327755">
                                      <w:marLeft w:val="0"/>
                                      <w:marRight w:val="0"/>
                                      <w:marTop w:val="0"/>
                                      <w:marBottom w:val="0"/>
                                      <w:divBdr>
                                        <w:top w:val="none" w:sz="0" w:space="0" w:color="auto"/>
                                        <w:left w:val="none" w:sz="0" w:space="0" w:color="auto"/>
                                        <w:bottom w:val="none" w:sz="0" w:space="0" w:color="auto"/>
                                        <w:right w:val="none" w:sz="0" w:space="0" w:color="auto"/>
                                      </w:divBdr>
                                      <w:divsChild>
                                        <w:div w:id="1355887024">
                                          <w:marLeft w:val="0"/>
                                          <w:marRight w:val="0"/>
                                          <w:marTop w:val="0"/>
                                          <w:marBottom w:val="0"/>
                                          <w:divBdr>
                                            <w:top w:val="none" w:sz="0" w:space="0" w:color="auto"/>
                                            <w:left w:val="none" w:sz="0" w:space="0" w:color="auto"/>
                                            <w:bottom w:val="none" w:sz="0" w:space="0" w:color="auto"/>
                                            <w:right w:val="none" w:sz="0" w:space="0" w:color="auto"/>
                                          </w:divBdr>
                                          <w:divsChild>
                                            <w:div w:id="1427964452">
                                              <w:marLeft w:val="0"/>
                                              <w:marRight w:val="0"/>
                                              <w:marTop w:val="0"/>
                                              <w:marBottom w:val="390"/>
                                              <w:divBdr>
                                                <w:top w:val="none" w:sz="0" w:space="0" w:color="auto"/>
                                                <w:left w:val="none" w:sz="0" w:space="0" w:color="auto"/>
                                                <w:bottom w:val="none" w:sz="0" w:space="0" w:color="auto"/>
                                                <w:right w:val="none" w:sz="0" w:space="0" w:color="auto"/>
                                              </w:divBdr>
                                              <w:divsChild>
                                                <w:div w:id="864446113">
                                                  <w:marLeft w:val="0"/>
                                                  <w:marRight w:val="0"/>
                                                  <w:marTop w:val="0"/>
                                                  <w:marBottom w:val="0"/>
                                                  <w:divBdr>
                                                    <w:top w:val="none" w:sz="0" w:space="0" w:color="auto"/>
                                                    <w:left w:val="none" w:sz="0" w:space="0" w:color="auto"/>
                                                    <w:bottom w:val="none" w:sz="0" w:space="0" w:color="auto"/>
                                                    <w:right w:val="none" w:sz="0" w:space="0" w:color="auto"/>
                                                  </w:divBdr>
                                                  <w:divsChild>
                                                    <w:div w:id="1310473004">
                                                      <w:marLeft w:val="0"/>
                                                      <w:marRight w:val="0"/>
                                                      <w:marTop w:val="0"/>
                                                      <w:marBottom w:val="0"/>
                                                      <w:divBdr>
                                                        <w:top w:val="none" w:sz="0" w:space="0" w:color="auto"/>
                                                        <w:left w:val="none" w:sz="0" w:space="0" w:color="auto"/>
                                                        <w:bottom w:val="none" w:sz="0" w:space="0" w:color="auto"/>
                                                        <w:right w:val="none" w:sz="0" w:space="0" w:color="auto"/>
                                                      </w:divBdr>
                                                      <w:divsChild>
                                                        <w:div w:id="305428827">
                                                          <w:marLeft w:val="0"/>
                                                          <w:marRight w:val="0"/>
                                                          <w:marTop w:val="0"/>
                                                          <w:marBottom w:val="0"/>
                                                          <w:divBdr>
                                                            <w:top w:val="none" w:sz="0" w:space="0" w:color="auto"/>
                                                            <w:left w:val="none" w:sz="0" w:space="0" w:color="auto"/>
                                                            <w:bottom w:val="none" w:sz="0" w:space="0" w:color="auto"/>
                                                            <w:right w:val="none" w:sz="0" w:space="0" w:color="auto"/>
                                                          </w:divBdr>
                                                          <w:divsChild>
                                                            <w:div w:id="71438724">
                                                              <w:marLeft w:val="0"/>
                                                              <w:marRight w:val="0"/>
                                                              <w:marTop w:val="0"/>
                                                              <w:marBottom w:val="0"/>
                                                              <w:divBdr>
                                                                <w:top w:val="none" w:sz="0" w:space="0" w:color="auto"/>
                                                                <w:left w:val="none" w:sz="0" w:space="0" w:color="auto"/>
                                                                <w:bottom w:val="none" w:sz="0" w:space="0" w:color="auto"/>
                                                                <w:right w:val="none" w:sz="0" w:space="0" w:color="auto"/>
                                                              </w:divBdr>
                                                              <w:divsChild>
                                                                <w:div w:id="1298144548">
                                                                  <w:marLeft w:val="0"/>
                                                                  <w:marRight w:val="0"/>
                                                                  <w:marTop w:val="0"/>
                                                                  <w:marBottom w:val="0"/>
                                                                  <w:divBdr>
                                                                    <w:top w:val="none" w:sz="0" w:space="0" w:color="auto"/>
                                                                    <w:left w:val="none" w:sz="0" w:space="0" w:color="auto"/>
                                                                    <w:bottom w:val="none" w:sz="0" w:space="0" w:color="auto"/>
                                                                    <w:right w:val="none" w:sz="0" w:space="0" w:color="auto"/>
                                                                  </w:divBdr>
                                                                  <w:divsChild>
                                                                    <w:div w:id="776217157">
                                                                      <w:marLeft w:val="45"/>
                                                                      <w:marRight w:val="45"/>
                                                                      <w:marTop w:val="15"/>
                                                                      <w:marBottom w:val="0"/>
                                                                      <w:divBdr>
                                                                        <w:top w:val="none" w:sz="0" w:space="0" w:color="auto"/>
                                                                        <w:left w:val="none" w:sz="0" w:space="0" w:color="auto"/>
                                                                        <w:bottom w:val="none" w:sz="0" w:space="0" w:color="auto"/>
                                                                        <w:right w:val="none" w:sz="0" w:space="0" w:color="auto"/>
                                                                      </w:divBdr>
                                                                      <w:divsChild>
                                                                        <w:div w:id="201183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5479767">
                                              <w:marLeft w:val="0"/>
                                              <w:marRight w:val="0"/>
                                              <w:marTop w:val="0"/>
                                              <w:marBottom w:val="390"/>
                                              <w:divBdr>
                                                <w:top w:val="none" w:sz="0" w:space="0" w:color="auto"/>
                                                <w:left w:val="none" w:sz="0" w:space="0" w:color="auto"/>
                                                <w:bottom w:val="none" w:sz="0" w:space="0" w:color="auto"/>
                                                <w:right w:val="none" w:sz="0" w:space="0" w:color="auto"/>
                                              </w:divBdr>
                                              <w:divsChild>
                                                <w:div w:id="1185822526">
                                                  <w:marLeft w:val="0"/>
                                                  <w:marRight w:val="0"/>
                                                  <w:marTop w:val="0"/>
                                                  <w:marBottom w:val="0"/>
                                                  <w:divBdr>
                                                    <w:top w:val="none" w:sz="0" w:space="0" w:color="auto"/>
                                                    <w:left w:val="none" w:sz="0" w:space="0" w:color="auto"/>
                                                    <w:bottom w:val="none" w:sz="0" w:space="0" w:color="auto"/>
                                                    <w:right w:val="none" w:sz="0" w:space="0" w:color="auto"/>
                                                  </w:divBdr>
                                                  <w:divsChild>
                                                    <w:div w:id="1815105110">
                                                      <w:marLeft w:val="0"/>
                                                      <w:marRight w:val="0"/>
                                                      <w:marTop w:val="0"/>
                                                      <w:marBottom w:val="0"/>
                                                      <w:divBdr>
                                                        <w:top w:val="none" w:sz="0" w:space="0" w:color="auto"/>
                                                        <w:left w:val="none" w:sz="0" w:space="0" w:color="auto"/>
                                                        <w:bottom w:val="none" w:sz="0" w:space="0" w:color="auto"/>
                                                        <w:right w:val="none" w:sz="0" w:space="0" w:color="auto"/>
                                                      </w:divBdr>
                                                      <w:divsChild>
                                                        <w:div w:id="679965840">
                                                          <w:marLeft w:val="0"/>
                                                          <w:marRight w:val="0"/>
                                                          <w:marTop w:val="0"/>
                                                          <w:marBottom w:val="0"/>
                                                          <w:divBdr>
                                                            <w:top w:val="none" w:sz="0" w:space="0" w:color="auto"/>
                                                            <w:left w:val="none" w:sz="0" w:space="0" w:color="auto"/>
                                                            <w:bottom w:val="none" w:sz="0" w:space="0" w:color="auto"/>
                                                            <w:right w:val="none" w:sz="0" w:space="0" w:color="auto"/>
                                                          </w:divBdr>
                                                          <w:divsChild>
                                                            <w:div w:id="929506187">
                                                              <w:marLeft w:val="0"/>
                                                              <w:marRight w:val="0"/>
                                                              <w:marTop w:val="0"/>
                                                              <w:marBottom w:val="0"/>
                                                              <w:divBdr>
                                                                <w:top w:val="none" w:sz="0" w:space="0" w:color="auto"/>
                                                                <w:left w:val="none" w:sz="0" w:space="0" w:color="auto"/>
                                                                <w:bottom w:val="none" w:sz="0" w:space="0" w:color="auto"/>
                                                                <w:right w:val="none" w:sz="0" w:space="0" w:color="auto"/>
                                                              </w:divBdr>
                                                              <w:divsChild>
                                                                <w:div w:id="581766867">
                                                                  <w:marLeft w:val="0"/>
                                                                  <w:marRight w:val="0"/>
                                                                  <w:marTop w:val="0"/>
                                                                  <w:marBottom w:val="0"/>
                                                                  <w:divBdr>
                                                                    <w:top w:val="none" w:sz="0" w:space="0" w:color="auto"/>
                                                                    <w:left w:val="none" w:sz="0" w:space="0" w:color="auto"/>
                                                                    <w:bottom w:val="none" w:sz="0" w:space="0" w:color="auto"/>
                                                                    <w:right w:val="none" w:sz="0" w:space="0" w:color="auto"/>
                                                                  </w:divBdr>
                                                                  <w:divsChild>
                                                                    <w:div w:id="994915553">
                                                                      <w:marLeft w:val="45"/>
                                                                      <w:marRight w:val="45"/>
                                                                      <w:marTop w:val="15"/>
                                                                      <w:marBottom w:val="0"/>
                                                                      <w:divBdr>
                                                                        <w:top w:val="none" w:sz="0" w:space="0" w:color="auto"/>
                                                                        <w:left w:val="none" w:sz="0" w:space="0" w:color="auto"/>
                                                                        <w:bottom w:val="none" w:sz="0" w:space="0" w:color="auto"/>
                                                                        <w:right w:val="none" w:sz="0" w:space="0" w:color="auto"/>
                                                                      </w:divBdr>
                                                                      <w:divsChild>
                                                                        <w:div w:id="13984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757220">
                                              <w:marLeft w:val="0"/>
                                              <w:marRight w:val="0"/>
                                              <w:marTop w:val="0"/>
                                              <w:marBottom w:val="390"/>
                                              <w:divBdr>
                                                <w:top w:val="none" w:sz="0" w:space="0" w:color="auto"/>
                                                <w:left w:val="none" w:sz="0" w:space="0" w:color="auto"/>
                                                <w:bottom w:val="none" w:sz="0" w:space="0" w:color="auto"/>
                                                <w:right w:val="none" w:sz="0" w:space="0" w:color="auto"/>
                                              </w:divBdr>
                                              <w:divsChild>
                                                <w:div w:id="1405107146">
                                                  <w:marLeft w:val="0"/>
                                                  <w:marRight w:val="0"/>
                                                  <w:marTop w:val="0"/>
                                                  <w:marBottom w:val="0"/>
                                                  <w:divBdr>
                                                    <w:top w:val="none" w:sz="0" w:space="0" w:color="auto"/>
                                                    <w:left w:val="none" w:sz="0" w:space="0" w:color="auto"/>
                                                    <w:bottom w:val="none" w:sz="0" w:space="0" w:color="auto"/>
                                                    <w:right w:val="none" w:sz="0" w:space="0" w:color="auto"/>
                                                  </w:divBdr>
                                                  <w:divsChild>
                                                    <w:div w:id="1111431726">
                                                      <w:marLeft w:val="0"/>
                                                      <w:marRight w:val="0"/>
                                                      <w:marTop w:val="0"/>
                                                      <w:marBottom w:val="0"/>
                                                      <w:divBdr>
                                                        <w:top w:val="none" w:sz="0" w:space="0" w:color="auto"/>
                                                        <w:left w:val="none" w:sz="0" w:space="0" w:color="auto"/>
                                                        <w:bottom w:val="none" w:sz="0" w:space="0" w:color="auto"/>
                                                        <w:right w:val="none" w:sz="0" w:space="0" w:color="auto"/>
                                                      </w:divBdr>
                                                      <w:divsChild>
                                                        <w:div w:id="1482381493">
                                                          <w:marLeft w:val="0"/>
                                                          <w:marRight w:val="0"/>
                                                          <w:marTop w:val="0"/>
                                                          <w:marBottom w:val="0"/>
                                                          <w:divBdr>
                                                            <w:top w:val="none" w:sz="0" w:space="0" w:color="auto"/>
                                                            <w:left w:val="none" w:sz="0" w:space="0" w:color="auto"/>
                                                            <w:bottom w:val="none" w:sz="0" w:space="0" w:color="auto"/>
                                                            <w:right w:val="none" w:sz="0" w:space="0" w:color="auto"/>
                                                          </w:divBdr>
                                                          <w:divsChild>
                                                            <w:div w:id="189800923">
                                                              <w:marLeft w:val="0"/>
                                                              <w:marRight w:val="0"/>
                                                              <w:marTop w:val="0"/>
                                                              <w:marBottom w:val="0"/>
                                                              <w:divBdr>
                                                                <w:top w:val="none" w:sz="0" w:space="0" w:color="auto"/>
                                                                <w:left w:val="none" w:sz="0" w:space="0" w:color="auto"/>
                                                                <w:bottom w:val="none" w:sz="0" w:space="0" w:color="auto"/>
                                                                <w:right w:val="none" w:sz="0" w:space="0" w:color="auto"/>
                                                              </w:divBdr>
                                                              <w:divsChild>
                                                                <w:div w:id="1457799119">
                                                                  <w:marLeft w:val="0"/>
                                                                  <w:marRight w:val="0"/>
                                                                  <w:marTop w:val="0"/>
                                                                  <w:marBottom w:val="0"/>
                                                                  <w:divBdr>
                                                                    <w:top w:val="none" w:sz="0" w:space="0" w:color="auto"/>
                                                                    <w:left w:val="none" w:sz="0" w:space="0" w:color="auto"/>
                                                                    <w:bottom w:val="none" w:sz="0" w:space="0" w:color="auto"/>
                                                                    <w:right w:val="none" w:sz="0" w:space="0" w:color="auto"/>
                                                                  </w:divBdr>
                                                                  <w:divsChild>
                                                                    <w:div w:id="1638680186">
                                                                      <w:marLeft w:val="45"/>
                                                                      <w:marRight w:val="45"/>
                                                                      <w:marTop w:val="15"/>
                                                                      <w:marBottom w:val="0"/>
                                                                      <w:divBdr>
                                                                        <w:top w:val="none" w:sz="0" w:space="0" w:color="auto"/>
                                                                        <w:left w:val="none" w:sz="0" w:space="0" w:color="auto"/>
                                                                        <w:bottom w:val="none" w:sz="0" w:space="0" w:color="auto"/>
                                                                        <w:right w:val="none" w:sz="0" w:space="0" w:color="auto"/>
                                                                      </w:divBdr>
                                                                      <w:divsChild>
                                                                        <w:div w:id="38275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94789">
                                              <w:marLeft w:val="0"/>
                                              <w:marRight w:val="0"/>
                                              <w:marTop w:val="0"/>
                                              <w:marBottom w:val="390"/>
                                              <w:divBdr>
                                                <w:top w:val="none" w:sz="0" w:space="0" w:color="auto"/>
                                                <w:left w:val="none" w:sz="0" w:space="0" w:color="auto"/>
                                                <w:bottom w:val="none" w:sz="0" w:space="0" w:color="auto"/>
                                                <w:right w:val="none" w:sz="0" w:space="0" w:color="auto"/>
                                              </w:divBdr>
                                              <w:divsChild>
                                                <w:div w:id="775634585">
                                                  <w:marLeft w:val="0"/>
                                                  <w:marRight w:val="0"/>
                                                  <w:marTop w:val="0"/>
                                                  <w:marBottom w:val="0"/>
                                                  <w:divBdr>
                                                    <w:top w:val="none" w:sz="0" w:space="0" w:color="auto"/>
                                                    <w:left w:val="none" w:sz="0" w:space="0" w:color="auto"/>
                                                    <w:bottom w:val="none" w:sz="0" w:space="0" w:color="auto"/>
                                                    <w:right w:val="none" w:sz="0" w:space="0" w:color="auto"/>
                                                  </w:divBdr>
                                                  <w:divsChild>
                                                    <w:div w:id="2074042499">
                                                      <w:marLeft w:val="0"/>
                                                      <w:marRight w:val="0"/>
                                                      <w:marTop w:val="0"/>
                                                      <w:marBottom w:val="0"/>
                                                      <w:divBdr>
                                                        <w:top w:val="none" w:sz="0" w:space="0" w:color="auto"/>
                                                        <w:left w:val="none" w:sz="0" w:space="0" w:color="auto"/>
                                                        <w:bottom w:val="none" w:sz="0" w:space="0" w:color="auto"/>
                                                        <w:right w:val="none" w:sz="0" w:space="0" w:color="auto"/>
                                                      </w:divBdr>
                                                      <w:divsChild>
                                                        <w:div w:id="103813668">
                                                          <w:marLeft w:val="0"/>
                                                          <w:marRight w:val="0"/>
                                                          <w:marTop w:val="0"/>
                                                          <w:marBottom w:val="0"/>
                                                          <w:divBdr>
                                                            <w:top w:val="none" w:sz="0" w:space="0" w:color="auto"/>
                                                            <w:left w:val="none" w:sz="0" w:space="0" w:color="auto"/>
                                                            <w:bottom w:val="none" w:sz="0" w:space="0" w:color="auto"/>
                                                            <w:right w:val="none" w:sz="0" w:space="0" w:color="auto"/>
                                                          </w:divBdr>
                                                          <w:divsChild>
                                                            <w:div w:id="1870290637">
                                                              <w:marLeft w:val="0"/>
                                                              <w:marRight w:val="0"/>
                                                              <w:marTop w:val="0"/>
                                                              <w:marBottom w:val="0"/>
                                                              <w:divBdr>
                                                                <w:top w:val="none" w:sz="0" w:space="0" w:color="auto"/>
                                                                <w:left w:val="none" w:sz="0" w:space="0" w:color="auto"/>
                                                                <w:bottom w:val="none" w:sz="0" w:space="0" w:color="auto"/>
                                                                <w:right w:val="none" w:sz="0" w:space="0" w:color="auto"/>
                                                              </w:divBdr>
                                                              <w:divsChild>
                                                                <w:div w:id="1840921483">
                                                                  <w:marLeft w:val="0"/>
                                                                  <w:marRight w:val="0"/>
                                                                  <w:marTop w:val="0"/>
                                                                  <w:marBottom w:val="0"/>
                                                                  <w:divBdr>
                                                                    <w:top w:val="none" w:sz="0" w:space="0" w:color="auto"/>
                                                                    <w:left w:val="none" w:sz="0" w:space="0" w:color="auto"/>
                                                                    <w:bottom w:val="none" w:sz="0" w:space="0" w:color="auto"/>
                                                                    <w:right w:val="none" w:sz="0" w:space="0" w:color="auto"/>
                                                                  </w:divBdr>
                                                                  <w:divsChild>
                                                                    <w:div w:id="1254819710">
                                                                      <w:marLeft w:val="45"/>
                                                                      <w:marRight w:val="45"/>
                                                                      <w:marTop w:val="15"/>
                                                                      <w:marBottom w:val="0"/>
                                                                      <w:divBdr>
                                                                        <w:top w:val="none" w:sz="0" w:space="0" w:color="auto"/>
                                                                        <w:left w:val="none" w:sz="0" w:space="0" w:color="auto"/>
                                                                        <w:bottom w:val="none" w:sz="0" w:space="0" w:color="auto"/>
                                                                        <w:right w:val="none" w:sz="0" w:space="0" w:color="auto"/>
                                                                      </w:divBdr>
                                                                      <w:divsChild>
                                                                        <w:div w:id="77274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6694507">
                                              <w:marLeft w:val="0"/>
                                              <w:marRight w:val="0"/>
                                              <w:marTop w:val="0"/>
                                              <w:marBottom w:val="390"/>
                                              <w:divBdr>
                                                <w:top w:val="none" w:sz="0" w:space="0" w:color="auto"/>
                                                <w:left w:val="none" w:sz="0" w:space="0" w:color="auto"/>
                                                <w:bottom w:val="none" w:sz="0" w:space="0" w:color="auto"/>
                                                <w:right w:val="none" w:sz="0" w:space="0" w:color="auto"/>
                                              </w:divBdr>
                                              <w:divsChild>
                                                <w:div w:id="497843928">
                                                  <w:marLeft w:val="0"/>
                                                  <w:marRight w:val="0"/>
                                                  <w:marTop w:val="0"/>
                                                  <w:marBottom w:val="0"/>
                                                  <w:divBdr>
                                                    <w:top w:val="none" w:sz="0" w:space="0" w:color="auto"/>
                                                    <w:left w:val="none" w:sz="0" w:space="0" w:color="auto"/>
                                                    <w:bottom w:val="none" w:sz="0" w:space="0" w:color="auto"/>
                                                    <w:right w:val="none" w:sz="0" w:space="0" w:color="auto"/>
                                                  </w:divBdr>
                                                  <w:divsChild>
                                                    <w:div w:id="286472517">
                                                      <w:marLeft w:val="0"/>
                                                      <w:marRight w:val="0"/>
                                                      <w:marTop w:val="0"/>
                                                      <w:marBottom w:val="0"/>
                                                      <w:divBdr>
                                                        <w:top w:val="none" w:sz="0" w:space="0" w:color="auto"/>
                                                        <w:left w:val="none" w:sz="0" w:space="0" w:color="auto"/>
                                                        <w:bottom w:val="none" w:sz="0" w:space="0" w:color="auto"/>
                                                        <w:right w:val="none" w:sz="0" w:space="0" w:color="auto"/>
                                                      </w:divBdr>
                                                      <w:divsChild>
                                                        <w:div w:id="12584010">
                                                          <w:marLeft w:val="0"/>
                                                          <w:marRight w:val="0"/>
                                                          <w:marTop w:val="0"/>
                                                          <w:marBottom w:val="0"/>
                                                          <w:divBdr>
                                                            <w:top w:val="none" w:sz="0" w:space="0" w:color="auto"/>
                                                            <w:left w:val="none" w:sz="0" w:space="0" w:color="auto"/>
                                                            <w:bottom w:val="none" w:sz="0" w:space="0" w:color="auto"/>
                                                            <w:right w:val="none" w:sz="0" w:space="0" w:color="auto"/>
                                                          </w:divBdr>
                                                          <w:divsChild>
                                                            <w:div w:id="1734428924">
                                                              <w:marLeft w:val="0"/>
                                                              <w:marRight w:val="0"/>
                                                              <w:marTop w:val="0"/>
                                                              <w:marBottom w:val="0"/>
                                                              <w:divBdr>
                                                                <w:top w:val="none" w:sz="0" w:space="0" w:color="auto"/>
                                                                <w:left w:val="none" w:sz="0" w:space="0" w:color="auto"/>
                                                                <w:bottom w:val="none" w:sz="0" w:space="0" w:color="auto"/>
                                                                <w:right w:val="none" w:sz="0" w:space="0" w:color="auto"/>
                                                              </w:divBdr>
                                                              <w:divsChild>
                                                                <w:div w:id="167792865">
                                                                  <w:marLeft w:val="0"/>
                                                                  <w:marRight w:val="0"/>
                                                                  <w:marTop w:val="0"/>
                                                                  <w:marBottom w:val="0"/>
                                                                  <w:divBdr>
                                                                    <w:top w:val="none" w:sz="0" w:space="0" w:color="auto"/>
                                                                    <w:left w:val="none" w:sz="0" w:space="0" w:color="auto"/>
                                                                    <w:bottom w:val="none" w:sz="0" w:space="0" w:color="auto"/>
                                                                    <w:right w:val="none" w:sz="0" w:space="0" w:color="auto"/>
                                                                  </w:divBdr>
                                                                  <w:divsChild>
                                                                    <w:div w:id="283738001">
                                                                      <w:marLeft w:val="45"/>
                                                                      <w:marRight w:val="45"/>
                                                                      <w:marTop w:val="15"/>
                                                                      <w:marBottom w:val="0"/>
                                                                      <w:divBdr>
                                                                        <w:top w:val="none" w:sz="0" w:space="0" w:color="auto"/>
                                                                        <w:left w:val="none" w:sz="0" w:space="0" w:color="auto"/>
                                                                        <w:bottom w:val="none" w:sz="0" w:space="0" w:color="auto"/>
                                                                        <w:right w:val="none" w:sz="0" w:space="0" w:color="auto"/>
                                                                      </w:divBdr>
                                                                      <w:divsChild>
                                                                        <w:div w:id="124715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0364796">
                                              <w:marLeft w:val="0"/>
                                              <w:marRight w:val="0"/>
                                              <w:marTop w:val="0"/>
                                              <w:marBottom w:val="390"/>
                                              <w:divBdr>
                                                <w:top w:val="none" w:sz="0" w:space="0" w:color="auto"/>
                                                <w:left w:val="none" w:sz="0" w:space="0" w:color="auto"/>
                                                <w:bottom w:val="none" w:sz="0" w:space="0" w:color="auto"/>
                                                <w:right w:val="none" w:sz="0" w:space="0" w:color="auto"/>
                                              </w:divBdr>
                                              <w:divsChild>
                                                <w:div w:id="326370685">
                                                  <w:marLeft w:val="0"/>
                                                  <w:marRight w:val="0"/>
                                                  <w:marTop w:val="0"/>
                                                  <w:marBottom w:val="0"/>
                                                  <w:divBdr>
                                                    <w:top w:val="none" w:sz="0" w:space="0" w:color="auto"/>
                                                    <w:left w:val="none" w:sz="0" w:space="0" w:color="auto"/>
                                                    <w:bottom w:val="none" w:sz="0" w:space="0" w:color="auto"/>
                                                    <w:right w:val="none" w:sz="0" w:space="0" w:color="auto"/>
                                                  </w:divBdr>
                                                  <w:divsChild>
                                                    <w:div w:id="933318332">
                                                      <w:marLeft w:val="0"/>
                                                      <w:marRight w:val="0"/>
                                                      <w:marTop w:val="0"/>
                                                      <w:marBottom w:val="0"/>
                                                      <w:divBdr>
                                                        <w:top w:val="none" w:sz="0" w:space="0" w:color="auto"/>
                                                        <w:left w:val="none" w:sz="0" w:space="0" w:color="auto"/>
                                                        <w:bottom w:val="none" w:sz="0" w:space="0" w:color="auto"/>
                                                        <w:right w:val="none" w:sz="0" w:space="0" w:color="auto"/>
                                                      </w:divBdr>
                                                      <w:divsChild>
                                                        <w:div w:id="306401160">
                                                          <w:marLeft w:val="0"/>
                                                          <w:marRight w:val="0"/>
                                                          <w:marTop w:val="0"/>
                                                          <w:marBottom w:val="0"/>
                                                          <w:divBdr>
                                                            <w:top w:val="none" w:sz="0" w:space="0" w:color="auto"/>
                                                            <w:left w:val="none" w:sz="0" w:space="0" w:color="auto"/>
                                                            <w:bottom w:val="none" w:sz="0" w:space="0" w:color="auto"/>
                                                            <w:right w:val="none" w:sz="0" w:space="0" w:color="auto"/>
                                                          </w:divBdr>
                                                          <w:divsChild>
                                                            <w:div w:id="1958563005">
                                                              <w:marLeft w:val="0"/>
                                                              <w:marRight w:val="0"/>
                                                              <w:marTop w:val="0"/>
                                                              <w:marBottom w:val="0"/>
                                                              <w:divBdr>
                                                                <w:top w:val="none" w:sz="0" w:space="0" w:color="auto"/>
                                                                <w:left w:val="none" w:sz="0" w:space="0" w:color="auto"/>
                                                                <w:bottom w:val="none" w:sz="0" w:space="0" w:color="auto"/>
                                                                <w:right w:val="none" w:sz="0" w:space="0" w:color="auto"/>
                                                              </w:divBdr>
                                                              <w:divsChild>
                                                                <w:div w:id="1805543407">
                                                                  <w:marLeft w:val="0"/>
                                                                  <w:marRight w:val="0"/>
                                                                  <w:marTop w:val="0"/>
                                                                  <w:marBottom w:val="0"/>
                                                                  <w:divBdr>
                                                                    <w:top w:val="none" w:sz="0" w:space="0" w:color="auto"/>
                                                                    <w:left w:val="none" w:sz="0" w:space="0" w:color="auto"/>
                                                                    <w:bottom w:val="none" w:sz="0" w:space="0" w:color="auto"/>
                                                                    <w:right w:val="none" w:sz="0" w:space="0" w:color="auto"/>
                                                                  </w:divBdr>
                                                                  <w:divsChild>
                                                                    <w:div w:id="1359089604">
                                                                      <w:marLeft w:val="45"/>
                                                                      <w:marRight w:val="45"/>
                                                                      <w:marTop w:val="15"/>
                                                                      <w:marBottom w:val="0"/>
                                                                      <w:divBdr>
                                                                        <w:top w:val="none" w:sz="0" w:space="0" w:color="auto"/>
                                                                        <w:left w:val="none" w:sz="0" w:space="0" w:color="auto"/>
                                                                        <w:bottom w:val="none" w:sz="0" w:space="0" w:color="auto"/>
                                                                        <w:right w:val="none" w:sz="0" w:space="0" w:color="auto"/>
                                                                      </w:divBdr>
                                                                      <w:divsChild>
                                                                        <w:div w:id="17498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334258">
                                              <w:marLeft w:val="0"/>
                                              <w:marRight w:val="0"/>
                                              <w:marTop w:val="0"/>
                                              <w:marBottom w:val="390"/>
                                              <w:divBdr>
                                                <w:top w:val="none" w:sz="0" w:space="0" w:color="auto"/>
                                                <w:left w:val="none" w:sz="0" w:space="0" w:color="auto"/>
                                                <w:bottom w:val="none" w:sz="0" w:space="0" w:color="auto"/>
                                                <w:right w:val="none" w:sz="0" w:space="0" w:color="auto"/>
                                              </w:divBdr>
                                              <w:divsChild>
                                                <w:div w:id="435446749">
                                                  <w:marLeft w:val="0"/>
                                                  <w:marRight w:val="0"/>
                                                  <w:marTop w:val="0"/>
                                                  <w:marBottom w:val="0"/>
                                                  <w:divBdr>
                                                    <w:top w:val="none" w:sz="0" w:space="0" w:color="auto"/>
                                                    <w:left w:val="none" w:sz="0" w:space="0" w:color="auto"/>
                                                    <w:bottom w:val="none" w:sz="0" w:space="0" w:color="auto"/>
                                                    <w:right w:val="none" w:sz="0" w:space="0" w:color="auto"/>
                                                  </w:divBdr>
                                                  <w:divsChild>
                                                    <w:div w:id="1240943155">
                                                      <w:marLeft w:val="0"/>
                                                      <w:marRight w:val="0"/>
                                                      <w:marTop w:val="0"/>
                                                      <w:marBottom w:val="0"/>
                                                      <w:divBdr>
                                                        <w:top w:val="none" w:sz="0" w:space="0" w:color="auto"/>
                                                        <w:left w:val="none" w:sz="0" w:space="0" w:color="auto"/>
                                                        <w:bottom w:val="none" w:sz="0" w:space="0" w:color="auto"/>
                                                        <w:right w:val="none" w:sz="0" w:space="0" w:color="auto"/>
                                                      </w:divBdr>
                                                      <w:divsChild>
                                                        <w:div w:id="930620067">
                                                          <w:marLeft w:val="0"/>
                                                          <w:marRight w:val="0"/>
                                                          <w:marTop w:val="0"/>
                                                          <w:marBottom w:val="0"/>
                                                          <w:divBdr>
                                                            <w:top w:val="none" w:sz="0" w:space="0" w:color="auto"/>
                                                            <w:left w:val="none" w:sz="0" w:space="0" w:color="auto"/>
                                                            <w:bottom w:val="none" w:sz="0" w:space="0" w:color="auto"/>
                                                            <w:right w:val="none" w:sz="0" w:space="0" w:color="auto"/>
                                                          </w:divBdr>
                                                          <w:divsChild>
                                                            <w:div w:id="1459493664">
                                                              <w:marLeft w:val="0"/>
                                                              <w:marRight w:val="0"/>
                                                              <w:marTop w:val="0"/>
                                                              <w:marBottom w:val="0"/>
                                                              <w:divBdr>
                                                                <w:top w:val="none" w:sz="0" w:space="0" w:color="auto"/>
                                                                <w:left w:val="none" w:sz="0" w:space="0" w:color="auto"/>
                                                                <w:bottom w:val="none" w:sz="0" w:space="0" w:color="auto"/>
                                                                <w:right w:val="none" w:sz="0" w:space="0" w:color="auto"/>
                                                              </w:divBdr>
                                                              <w:divsChild>
                                                                <w:div w:id="947395525">
                                                                  <w:marLeft w:val="0"/>
                                                                  <w:marRight w:val="0"/>
                                                                  <w:marTop w:val="0"/>
                                                                  <w:marBottom w:val="0"/>
                                                                  <w:divBdr>
                                                                    <w:top w:val="none" w:sz="0" w:space="0" w:color="auto"/>
                                                                    <w:left w:val="none" w:sz="0" w:space="0" w:color="auto"/>
                                                                    <w:bottom w:val="none" w:sz="0" w:space="0" w:color="auto"/>
                                                                    <w:right w:val="none" w:sz="0" w:space="0" w:color="auto"/>
                                                                  </w:divBdr>
                                                                  <w:divsChild>
                                                                    <w:div w:id="38404211">
                                                                      <w:marLeft w:val="45"/>
                                                                      <w:marRight w:val="45"/>
                                                                      <w:marTop w:val="15"/>
                                                                      <w:marBottom w:val="0"/>
                                                                      <w:divBdr>
                                                                        <w:top w:val="none" w:sz="0" w:space="0" w:color="auto"/>
                                                                        <w:left w:val="none" w:sz="0" w:space="0" w:color="auto"/>
                                                                        <w:bottom w:val="none" w:sz="0" w:space="0" w:color="auto"/>
                                                                        <w:right w:val="none" w:sz="0" w:space="0" w:color="auto"/>
                                                                      </w:divBdr>
                                                                      <w:divsChild>
                                                                        <w:div w:id="17067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865662">
                                              <w:marLeft w:val="0"/>
                                              <w:marRight w:val="0"/>
                                              <w:marTop w:val="0"/>
                                              <w:marBottom w:val="420"/>
                                              <w:divBdr>
                                                <w:top w:val="none" w:sz="0" w:space="0" w:color="auto"/>
                                                <w:left w:val="none" w:sz="0" w:space="0" w:color="auto"/>
                                                <w:bottom w:val="none" w:sz="0" w:space="0" w:color="auto"/>
                                                <w:right w:val="none" w:sz="0" w:space="0" w:color="auto"/>
                                              </w:divBdr>
                                              <w:divsChild>
                                                <w:div w:id="1346981087">
                                                  <w:marLeft w:val="0"/>
                                                  <w:marRight w:val="0"/>
                                                  <w:marTop w:val="0"/>
                                                  <w:marBottom w:val="0"/>
                                                  <w:divBdr>
                                                    <w:top w:val="none" w:sz="0" w:space="0" w:color="auto"/>
                                                    <w:left w:val="none" w:sz="0" w:space="0" w:color="auto"/>
                                                    <w:bottom w:val="none" w:sz="0" w:space="0" w:color="auto"/>
                                                    <w:right w:val="none" w:sz="0" w:space="0" w:color="auto"/>
                                                  </w:divBdr>
                                                  <w:divsChild>
                                                    <w:div w:id="778914760">
                                                      <w:marLeft w:val="0"/>
                                                      <w:marRight w:val="0"/>
                                                      <w:marTop w:val="0"/>
                                                      <w:marBottom w:val="0"/>
                                                      <w:divBdr>
                                                        <w:top w:val="none" w:sz="0" w:space="0" w:color="auto"/>
                                                        <w:left w:val="none" w:sz="0" w:space="0" w:color="auto"/>
                                                        <w:bottom w:val="none" w:sz="0" w:space="0" w:color="auto"/>
                                                        <w:right w:val="none" w:sz="0" w:space="0" w:color="auto"/>
                                                      </w:divBdr>
                                                      <w:divsChild>
                                                        <w:div w:id="1273702804">
                                                          <w:marLeft w:val="0"/>
                                                          <w:marRight w:val="0"/>
                                                          <w:marTop w:val="0"/>
                                                          <w:marBottom w:val="0"/>
                                                          <w:divBdr>
                                                            <w:top w:val="none" w:sz="0" w:space="0" w:color="auto"/>
                                                            <w:left w:val="none" w:sz="0" w:space="0" w:color="auto"/>
                                                            <w:bottom w:val="none" w:sz="0" w:space="0" w:color="auto"/>
                                                            <w:right w:val="none" w:sz="0" w:space="0" w:color="auto"/>
                                                          </w:divBdr>
                                                          <w:divsChild>
                                                            <w:div w:id="889265309">
                                                              <w:marLeft w:val="0"/>
                                                              <w:marRight w:val="0"/>
                                                              <w:marTop w:val="0"/>
                                                              <w:marBottom w:val="0"/>
                                                              <w:divBdr>
                                                                <w:top w:val="none" w:sz="0" w:space="0" w:color="auto"/>
                                                                <w:left w:val="none" w:sz="0" w:space="0" w:color="auto"/>
                                                                <w:bottom w:val="none" w:sz="0" w:space="0" w:color="auto"/>
                                                                <w:right w:val="none" w:sz="0" w:space="0" w:color="auto"/>
                                                              </w:divBdr>
                                                              <w:divsChild>
                                                                <w:div w:id="2006974759">
                                                                  <w:marLeft w:val="0"/>
                                                                  <w:marRight w:val="0"/>
                                                                  <w:marTop w:val="0"/>
                                                                  <w:marBottom w:val="0"/>
                                                                  <w:divBdr>
                                                                    <w:top w:val="none" w:sz="0" w:space="0" w:color="auto"/>
                                                                    <w:left w:val="none" w:sz="0" w:space="0" w:color="auto"/>
                                                                    <w:bottom w:val="none" w:sz="0" w:space="0" w:color="auto"/>
                                                                    <w:right w:val="none" w:sz="0" w:space="0" w:color="auto"/>
                                                                  </w:divBdr>
                                                                  <w:divsChild>
                                                                    <w:div w:id="1327174710">
                                                                      <w:marLeft w:val="45"/>
                                                                      <w:marRight w:val="45"/>
                                                                      <w:marTop w:val="15"/>
                                                                      <w:marBottom w:val="0"/>
                                                                      <w:divBdr>
                                                                        <w:top w:val="none" w:sz="0" w:space="0" w:color="auto"/>
                                                                        <w:left w:val="none" w:sz="0" w:space="0" w:color="auto"/>
                                                                        <w:bottom w:val="none" w:sz="0" w:space="0" w:color="auto"/>
                                                                        <w:right w:val="none" w:sz="0" w:space="0" w:color="auto"/>
                                                                      </w:divBdr>
                                                                      <w:divsChild>
                                                                        <w:div w:id="66874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0566975">
                  <w:marLeft w:val="0"/>
                  <w:marRight w:val="0"/>
                  <w:marTop w:val="0"/>
                  <w:marBottom w:val="0"/>
                  <w:divBdr>
                    <w:top w:val="none" w:sz="0" w:space="0" w:color="auto"/>
                    <w:left w:val="none" w:sz="0" w:space="0" w:color="auto"/>
                    <w:bottom w:val="none" w:sz="0" w:space="0" w:color="auto"/>
                    <w:right w:val="none" w:sz="0" w:space="0" w:color="auto"/>
                  </w:divBdr>
                  <w:divsChild>
                    <w:div w:id="1194685517">
                      <w:marLeft w:val="0"/>
                      <w:marRight w:val="0"/>
                      <w:marTop w:val="0"/>
                      <w:marBottom w:val="0"/>
                      <w:divBdr>
                        <w:top w:val="none" w:sz="0" w:space="0" w:color="auto"/>
                        <w:left w:val="none" w:sz="0" w:space="0" w:color="auto"/>
                        <w:bottom w:val="none" w:sz="0" w:space="0" w:color="auto"/>
                        <w:right w:val="none" w:sz="0" w:space="0" w:color="auto"/>
                      </w:divBdr>
                      <w:divsChild>
                        <w:div w:id="1250432363">
                          <w:marLeft w:val="0"/>
                          <w:marRight w:val="0"/>
                          <w:marTop w:val="0"/>
                          <w:marBottom w:val="0"/>
                          <w:divBdr>
                            <w:top w:val="none" w:sz="0" w:space="0" w:color="auto"/>
                            <w:left w:val="none" w:sz="0" w:space="0" w:color="auto"/>
                            <w:bottom w:val="none" w:sz="0" w:space="0" w:color="auto"/>
                            <w:right w:val="none" w:sz="0" w:space="0" w:color="auto"/>
                          </w:divBdr>
                          <w:divsChild>
                            <w:div w:id="51928005">
                              <w:marLeft w:val="0"/>
                              <w:marRight w:val="0"/>
                              <w:marTop w:val="0"/>
                              <w:marBottom w:val="420"/>
                              <w:divBdr>
                                <w:top w:val="none" w:sz="0" w:space="0" w:color="auto"/>
                                <w:left w:val="none" w:sz="0" w:space="0" w:color="auto"/>
                                <w:bottom w:val="none" w:sz="0" w:space="0" w:color="auto"/>
                                <w:right w:val="none" w:sz="0" w:space="0" w:color="auto"/>
                              </w:divBdr>
                              <w:divsChild>
                                <w:div w:id="281351864">
                                  <w:marLeft w:val="0"/>
                                  <w:marRight w:val="0"/>
                                  <w:marTop w:val="0"/>
                                  <w:marBottom w:val="0"/>
                                  <w:divBdr>
                                    <w:top w:val="none" w:sz="0" w:space="0" w:color="auto"/>
                                    <w:left w:val="none" w:sz="0" w:space="0" w:color="auto"/>
                                    <w:bottom w:val="none" w:sz="0" w:space="0" w:color="auto"/>
                                    <w:right w:val="none" w:sz="0" w:space="0" w:color="auto"/>
                                  </w:divBdr>
                                </w:div>
                                <w:div w:id="16590821">
                                  <w:marLeft w:val="0"/>
                                  <w:marRight w:val="0"/>
                                  <w:marTop w:val="0"/>
                                  <w:marBottom w:val="0"/>
                                  <w:divBdr>
                                    <w:top w:val="none" w:sz="0" w:space="0" w:color="auto"/>
                                    <w:left w:val="none" w:sz="0" w:space="0" w:color="auto"/>
                                    <w:bottom w:val="none" w:sz="0" w:space="0" w:color="auto"/>
                                    <w:right w:val="none" w:sz="0" w:space="0" w:color="auto"/>
                                  </w:divBdr>
                                  <w:divsChild>
                                    <w:div w:id="670255741">
                                      <w:marLeft w:val="0"/>
                                      <w:marRight w:val="0"/>
                                      <w:marTop w:val="0"/>
                                      <w:marBottom w:val="0"/>
                                      <w:divBdr>
                                        <w:top w:val="none" w:sz="0" w:space="0" w:color="auto"/>
                                        <w:left w:val="none" w:sz="0" w:space="0" w:color="auto"/>
                                        <w:bottom w:val="none" w:sz="0" w:space="0" w:color="auto"/>
                                        <w:right w:val="none" w:sz="0" w:space="0" w:color="auto"/>
                                      </w:divBdr>
                                    </w:div>
                                    <w:div w:id="131159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914099">
                  <w:marLeft w:val="0"/>
                  <w:marRight w:val="0"/>
                  <w:marTop w:val="0"/>
                  <w:marBottom w:val="0"/>
                  <w:divBdr>
                    <w:top w:val="none" w:sz="0" w:space="0" w:color="auto"/>
                    <w:left w:val="none" w:sz="0" w:space="0" w:color="auto"/>
                    <w:bottom w:val="none" w:sz="0" w:space="0" w:color="auto"/>
                    <w:right w:val="none" w:sz="0" w:space="0" w:color="auto"/>
                  </w:divBdr>
                  <w:divsChild>
                    <w:div w:id="739910673">
                      <w:marLeft w:val="0"/>
                      <w:marRight w:val="0"/>
                      <w:marTop w:val="0"/>
                      <w:marBottom w:val="0"/>
                      <w:divBdr>
                        <w:top w:val="none" w:sz="0" w:space="0" w:color="auto"/>
                        <w:left w:val="none" w:sz="0" w:space="0" w:color="auto"/>
                        <w:bottom w:val="none" w:sz="0" w:space="0" w:color="auto"/>
                        <w:right w:val="none" w:sz="0" w:space="0" w:color="auto"/>
                      </w:divBdr>
                      <w:divsChild>
                        <w:div w:id="87000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838418">
      <w:bodyDiv w:val="1"/>
      <w:marLeft w:val="0"/>
      <w:marRight w:val="0"/>
      <w:marTop w:val="0"/>
      <w:marBottom w:val="0"/>
      <w:divBdr>
        <w:top w:val="none" w:sz="0" w:space="0" w:color="auto"/>
        <w:left w:val="none" w:sz="0" w:space="0" w:color="auto"/>
        <w:bottom w:val="none" w:sz="0" w:space="0" w:color="auto"/>
        <w:right w:val="none" w:sz="0" w:space="0" w:color="auto"/>
      </w:divBdr>
    </w:div>
    <w:div w:id="382094329">
      <w:bodyDiv w:val="1"/>
      <w:marLeft w:val="0"/>
      <w:marRight w:val="0"/>
      <w:marTop w:val="0"/>
      <w:marBottom w:val="0"/>
      <w:divBdr>
        <w:top w:val="none" w:sz="0" w:space="0" w:color="auto"/>
        <w:left w:val="none" w:sz="0" w:space="0" w:color="auto"/>
        <w:bottom w:val="none" w:sz="0" w:space="0" w:color="auto"/>
        <w:right w:val="none" w:sz="0" w:space="0" w:color="auto"/>
      </w:divBdr>
      <w:divsChild>
        <w:div w:id="1654990728">
          <w:marLeft w:val="0"/>
          <w:marRight w:val="0"/>
          <w:marTop w:val="0"/>
          <w:marBottom w:val="0"/>
          <w:divBdr>
            <w:top w:val="none" w:sz="0" w:space="0" w:color="auto"/>
            <w:left w:val="none" w:sz="0" w:space="0" w:color="auto"/>
            <w:bottom w:val="none" w:sz="0" w:space="0" w:color="auto"/>
            <w:right w:val="none" w:sz="0" w:space="0" w:color="auto"/>
          </w:divBdr>
          <w:divsChild>
            <w:div w:id="550773671">
              <w:marLeft w:val="0"/>
              <w:marRight w:val="0"/>
              <w:marTop w:val="0"/>
              <w:marBottom w:val="0"/>
              <w:divBdr>
                <w:top w:val="none" w:sz="0" w:space="0" w:color="auto"/>
                <w:left w:val="none" w:sz="0" w:space="0" w:color="auto"/>
                <w:bottom w:val="single" w:sz="36" w:space="0" w:color="CCCCCC"/>
                <w:right w:val="none" w:sz="0" w:space="0" w:color="auto"/>
              </w:divBdr>
              <w:divsChild>
                <w:div w:id="2146198045">
                  <w:marLeft w:val="0"/>
                  <w:marRight w:val="0"/>
                  <w:marTop w:val="0"/>
                  <w:marBottom w:val="0"/>
                  <w:divBdr>
                    <w:top w:val="none" w:sz="0" w:space="0" w:color="auto"/>
                    <w:left w:val="none" w:sz="0" w:space="0" w:color="auto"/>
                    <w:bottom w:val="none" w:sz="0" w:space="0" w:color="auto"/>
                    <w:right w:val="none" w:sz="0" w:space="0" w:color="auto"/>
                  </w:divBdr>
                  <w:divsChild>
                    <w:div w:id="483357747">
                      <w:marLeft w:val="0"/>
                      <w:marRight w:val="0"/>
                      <w:marTop w:val="0"/>
                      <w:marBottom w:val="0"/>
                      <w:divBdr>
                        <w:top w:val="none" w:sz="0" w:space="0" w:color="auto"/>
                        <w:left w:val="none" w:sz="0" w:space="0" w:color="auto"/>
                        <w:bottom w:val="none" w:sz="0" w:space="0" w:color="auto"/>
                        <w:right w:val="none" w:sz="0" w:space="0" w:color="auto"/>
                      </w:divBdr>
                      <w:divsChild>
                        <w:div w:id="1066957676">
                          <w:marLeft w:val="0"/>
                          <w:marRight w:val="0"/>
                          <w:marTop w:val="0"/>
                          <w:marBottom w:val="0"/>
                          <w:divBdr>
                            <w:top w:val="none" w:sz="0" w:space="0" w:color="auto"/>
                            <w:left w:val="none" w:sz="0" w:space="0" w:color="auto"/>
                            <w:bottom w:val="none" w:sz="0" w:space="0" w:color="auto"/>
                            <w:right w:val="none" w:sz="0" w:space="0" w:color="auto"/>
                          </w:divBdr>
                          <w:divsChild>
                            <w:div w:id="1441290862">
                              <w:marLeft w:val="0"/>
                              <w:marRight w:val="0"/>
                              <w:marTop w:val="0"/>
                              <w:marBottom w:val="0"/>
                              <w:divBdr>
                                <w:top w:val="none" w:sz="0" w:space="0" w:color="auto"/>
                                <w:left w:val="none" w:sz="0" w:space="0" w:color="auto"/>
                                <w:bottom w:val="none" w:sz="0" w:space="0" w:color="auto"/>
                                <w:right w:val="none" w:sz="0" w:space="0" w:color="auto"/>
                              </w:divBdr>
                              <w:divsChild>
                                <w:div w:id="356349689">
                                  <w:marLeft w:val="0"/>
                                  <w:marRight w:val="0"/>
                                  <w:marTop w:val="0"/>
                                  <w:marBottom w:val="0"/>
                                  <w:divBdr>
                                    <w:top w:val="none" w:sz="0" w:space="0" w:color="auto"/>
                                    <w:left w:val="none" w:sz="0" w:space="0" w:color="auto"/>
                                    <w:bottom w:val="none" w:sz="0" w:space="0" w:color="auto"/>
                                    <w:right w:val="none" w:sz="0" w:space="0" w:color="auto"/>
                                  </w:divBdr>
                                  <w:divsChild>
                                    <w:div w:id="583874981">
                                      <w:marLeft w:val="0"/>
                                      <w:marRight w:val="0"/>
                                      <w:marTop w:val="0"/>
                                      <w:marBottom w:val="0"/>
                                      <w:divBdr>
                                        <w:top w:val="none" w:sz="0" w:space="0" w:color="auto"/>
                                        <w:left w:val="none" w:sz="0" w:space="0" w:color="auto"/>
                                        <w:bottom w:val="none" w:sz="0" w:space="0" w:color="auto"/>
                                        <w:right w:val="none" w:sz="0" w:space="0" w:color="auto"/>
                                      </w:divBdr>
                                      <w:divsChild>
                                        <w:div w:id="692657458">
                                          <w:marLeft w:val="0"/>
                                          <w:marRight w:val="0"/>
                                          <w:marTop w:val="0"/>
                                          <w:marBottom w:val="0"/>
                                          <w:divBdr>
                                            <w:top w:val="none" w:sz="0" w:space="0" w:color="auto"/>
                                            <w:left w:val="none" w:sz="0" w:space="0" w:color="auto"/>
                                            <w:bottom w:val="none" w:sz="0" w:space="0" w:color="auto"/>
                                            <w:right w:val="none" w:sz="0" w:space="0" w:color="auto"/>
                                          </w:divBdr>
                                          <w:divsChild>
                                            <w:div w:id="398133370">
                                              <w:marLeft w:val="0"/>
                                              <w:marRight w:val="0"/>
                                              <w:marTop w:val="0"/>
                                              <w:marBottom w:val="0"/>
                                              <w:divBdr>
                                                <w:top w:val="none" w:sz="0" w:space="0" w:color="auto"/>
                                                <w:left w:val="none" w:sz="0" w:space="0" w:color="auto"/>
                                                <w:bottom w:val="none" w:sz="0" w:space="0" w:color="auto"/>
                                                <w:right w:val="none" w:sz="0" w:space="0" w:color="auto"/>
                                              </w:divBdr>
                                              <w:divsChild>
                                                <w:div w:id="892695007">
                                                  <w:marLeft w:val="0"/>
                                                  <w:marRight w:val="0"/>
                                                  <w:marTop w:val="0"/>
                                                  <w:marBottom w:val="0"/>
                                                  <w:divBdr>
                                                    <w:top w:val="none" w:sz="0" w:space="0" w:color="auto"/>
                                                    <w:left w:val="none" w:sz="0" w:space="0" w:color="auto"/>
                                                    <w:bottom w:val="none" w:sz="0" w:space="0" w:color="auto"/>
                                                    <w:right w:val="none" w:sz="0" w:space="0" w:color="auto"/>
                                                  </w:divBdr>
                                                  <w:divsChild>
                                                    <w:div w:id="200848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4127570">
      <w:bodyDiv w:val="1"/>
      <w:marLeft w:val="0"/>
      <w:marRight w:val="0"/>
      <w:marTop w:val="0"/>
      <w:marBottom w:val="0"/>
      <w:divBdr>
        <w:top w:val="none" w:sz="0" w:space="0" w:color="auto"/>
        <w:left w:val="none" w:sz="0" w:space="0" w:color="auto"/>
        <w:bottom w:val="none" w:sz="0" w:space="0" w:color="auto"/>
        <w:right w:val="none" w:sz="0" w:space="0" w:color="auto"/>
      </w:divBdr>
      <w:divsChild>
        <w:div w:id="652100303">
          <w:marLeft w:val="-465"/>
          <w:marRight w:val="0"/>
          <w:marTop w:val="0"/>
          <w:marBottom w:val="0"/>
          <w:divBdr>
            <w:top w:val="none" w:sz="0" w:space="0" w:color="auto"/>
            <w:left w:val="none" w:sz="0" w:space="0" w:color="auto"/>
            <w:bottom w:val="none" w:sz="0" w:space="0" w:color="auto"/>
            <w:right w:val="none" w:sz="0" w:space="0" w:color="auto"/>
          </w:divBdr>
          <w:divsChild>
            <w:div w:id="570653285">
              <w:marLeft w:val="0"/>
              <w:marRight w:val="1755"/>
              <w:marTop w:val="0"/>
              <w:marBottom w:val="45"/>
              <w:divBdr>
                <w:top w:val="none" w:sz="0" w:space="0" w:color="auto"/>
                <w:left w:val="none" w:sz="0" w:space="0" w:color="auto"/>
                <w:bottom w:val="none" w:sz="0" w:space="0" w:color="auto"/>
                <w:right w:val="none" w:sz="0" w:space="0" w:color="auto"/>
              </w:divBdr>
            </w:div>
          </w:divsChild>
        </w:div>
        <w:div w:id="185950970">
          <w:marLeft w:val="0"/>
          <w:marRight w:val="0"/>
          <w:marTop w:val="0"/>
          <w:marBottom w:val="0"/>
          <w:divBdr>
            <w:top w:val="none" w:sz="0" w:space="0" w:color="auto"/>
            <w:left w:val="none" w:sz="0" w:space="0" w:color="auto"/>
            <w:bottom w:val="none" w:sz="0" w:space="0" w:color="auto"/>
            <w:right w:val="none" w:sz="0" w:space="0" w:color="auto"/>
          </w:divBdr>
        </w:div>
        <w:div w:id="947350738">
          <w:marLeft w:val="0"/>
          <w:marRight w:val="0"/>
          <w:marTop w:val="0"/>
          <w:marBottom w:val="0"/>
          <w:divBdr>
            <w:top w:val="none" w:sz="0" w:space="0" w:color="auto"/>
            <w:left w:val="none" w:sz="0" w:space="0" w:color="auto"/>
            <w:bottom w:val="none" w:sz="0" w:space="0" w:color="auto"/>
            <w:right w:val="none" w:sz="0" w:space="0" w:color="auto"/>
          </w:divBdr>
        </w:div>
        <w:div w:id="1566379012">
          <w:marLeft w:val="0"/>
          <w:marRight w:val="0"/>
          <w:marTop w:val="0"/>
          <w:marBottom w:val="0"/>
          <w:divBdr>
            <w:top w:val="none" w:sz="0" w:space="0" w:color="auto"/>
            <w:left w:val="none" w:sz="0" w:space="0" w:color="auto"/>
            <w:bottom w:val="none" w:sz="0" w:space="0" w:color="auto"/>
            <w:right w:val="none" w:sz="0" w:space="0" w:color="auto"/>
          </w:divBdr>
          <w:divsChild>
            <w:div w:id="1321427121">
              <w:marLeft w:val="0"/>
              <w:marRight w:val="0"/>
              <w:marTop w:val="0"/>
              <w:marBottom w:val="0"/>
              <w:divBdr>
                <w:top w:val="none" w:sz="0" w:space="0" w:color="auto"/>
                <w:left w:val="none" w:sz="0" w:space="0" w:color="auto"/>
                <w:bottom w:val="none" w:sz="0" w:space="0" w:color="auto"/>
                <w:right w:val="none" w:sz="0" w:space="0" w:color="auto"/>
              </w:divBdr>
            </w:div>
            <w:div w:id="31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03442">
      <w:bodyDiv w:val="1"/>
      <w:marLeft w:val="0"/>
      <w:marRight w:val="0"/>
      <w:marTop w:val="0"/>
      <w:marBottom w:val="0"/>
      <w:divBdr>
        <w:top w:val="none" w:sz="0" w:space="0" w:color="auto"/>
        <w:left w:val="none" w:sz="0" w:space="0" w:color="auto"/>
        <w:bottom w:val="none" w:sz="0" w:space="0" w:color="auto"/>
        <w:right w:val="none" w:sz="0" w:space="0" w:color="auto"/>
      </w:divBdr>
      <w:divsChild>
        <w:div w:id="159279534">
          <w:marLeft w:val="0"/>
          <w:marRight w:val="0"/>
          <w:marTop w:val="0"/>
          <w:marBottom w:val="0"/>
          <w:divBdr>
            <w:top w:val="none" w:sz="0" w:space="0" w:color="auto"/>
            <w:left w:val="none" w:sz="0" w:space="0" w:color="auto"/>
            <w:bottom w:val="none" w:sz="0" w:space="0" w:color="auto"/>
            <w:right w:val="none" w:sz="0" w:space="0" w:color="auto"/>
          </w:divBdr>
        </w:div>
        <w:div w:id="1819836083">
          <w:marLeft w:val="0"/>
          <w:marRight w:val="0"/>
          <w:marTop w:val="0"/>
          <w:marBottom w:val="0"/>
          <w:divBdr>
            <w:top w:val="none" w:sz="0" w:space="0" w:color="auto"/>
            <w:left w:val="none" w:sz="0" w:space="0" w:color="auto"/>
            <w:bottom w:val="none" w:sz="0" w:space="0" w:color="auto"/>
            <w:right w:val="none" w:sz="0" w:space="0" w:color="auto"/>
          </w:divBdr>
        </w:div>
        <w:div w:id="1136292743">
          <w:marLeft w:val="0"/>
          <w:marRight w:val="0"/>
          <w:marTop w:val="0"/>
          <w:marBottom w:val="0"/>
          <w:divBdr>
            <w:top w:val="none" w:sz="0" w:space="0" w:color="auto"/>
            <w:left w:val="none" w:sz="0" w:space="0" w:color="auto"/>
            <w:bottom w:val="none" w:sz="0" w:space="0" w:color="auto"/>
            <w:right w:val="none" w:sz="0" w:space="0" w:color="auto"/>
          </w:divBdr>
        </w:div>
      </w:divsChild>
    </w:div>
    <w:div w:id="490220006">
      <w:bodyDiv w:val="1"/>
      <w:marLeft w:val="0"/>
      <w:marRight w:val="0"/>
      <w:marTop w:val="0"/>
      <w:marBottom w:val="0"/>
      <w:divBdr>
        <w:top w:val="none" w:sz="0" w:space="0" w:color="auto"/>
        <w:left w:val="none" w:sz="0" w:space="0" w:color="auto"/>
        <w:bottom w:val="none" w:sz="0" w:space="0" w:color="auto"/>
        <w:right w:val="none" w:sz="0" w:space="0" w:color="auto"/>
      </w:divBdr>
      <w:divsChild>
        <w:div w:id="1598364632">
          <w:marLeft w:val="-465"/>
          <w:marRight w:val="0"/>
          <w:marTop w:val="0"/>
          <w:marBottom w:val="0"/>
          <w:divBdr>
            <w:top w:val="none" w:sz="0" w:space="0" w:color="auto"/>
            <w:left w:val="none" w:sz="0" w:space="0" w:color="auto"/>
            <w:bottom w:val="none" w:sz="0" w:space="0" w:color="auto"/>
            <w:right w:val="none" w:sz="0" w:space="0" w:color="auto"/>
          </w:divBdr>
          <w:divsChild>
            <w:div w:id="1767925176">
              <w:marLeft w:val="0"/>
              <w:marRight w:val="1755"/>
              <w:marTop w:val="0"/>
              <w:marBottom w:val="45"/>
              <w:divBdr>
                <w:top w:val="none" w:sz="0" w:space="0" w:color="auto"/>
                <w:left w:val="none" w:sz="0" w:space="0" w:color="auto"/>
                <w:bottom w:val="none" w:sz="0" w:space="0" w:color="auto"/>
                <w:right w:val="none" w:sz="0" w:space="0" w:color="auto"/>
              </w:divBdr>
            </w:div>
          </w:divsChild>
        </w:div>
        <w:div w:id="1208562817">
          <w:marLeft w:val="0"/>
          <w:marRight w:val="0"/>
          <w:marTop w:val="0"/>
          <w:marBottom w:val="0"/>
          <w:divBdr>
            <w:top w:val="none" w:sz="0" w:space="0" w:color="auto"/>
            <w:left w:val="none" w:sz="0" w:space="0" w:color="auto"/>
            <w:bottom w:val="none" w:sz="0" w:space="0" w:color="auto"/>
            <w:right w:val="none" w:sz="0" w:space="0" w:color="auto"/>
          </w:divBdr>
        </w:div>
        <w:div w:id="1611427808">
          <w:marLeft w:val="0"/>
          <w:marRight w:val="0"/>
          <w:marTop w:val="0"/>
          <w:marBottom w:val="0"/>
          <w:divBdr>
            <w:top w:val="none" w:sz="0" w:space="0" w:color="auto"/>
            <w:left w:val="none" w:sz="0" w:space="0" w:color="auto"/>
            <w:bottom w:val="none" w:sz="0" w:space="0" w:color="auto"/>
            <w:right w:val="none" w:sz="0" w:space="0" w:color="auto"/>
          </w:divBdr>
        </w:div>
        <w:div w:id="205223066">
          <w:marLeft w:val="0"/>
          <w:marRight w:val="0"/>
          <w:marTop w:val="0"/>
          <w:marBottom w:val="0"/>
          <w:divBdr>
            <w:top w:val="none" w:sz="0" w:space="0" w:color="auto"/>
            <w:left w:val="none" w:sz="0" w:space="0" w:color="auto"/>
            <w:bottom w:val="none" w:sz="0" w:space="0" w:color="auto"/>
            <w:right w:val="none" w:sz="0" w:space="0" w:color="auto"/>
          </w:divBdr>
          <w:divsChild>
            <w:div w:id="377047303">
              <w:marLeft w:val="0"/>
              <w:marRight w:val="0"/>
              <w:marTop w:val="0"/>
              <w:marBottom w:val="0"/>
              <w:divBdr>
                <w:top w:val="none" w:sz="0" w:space="0" w:color="auto"/>
                <w:left w:val="none" w:sz="0" w:space="0" w:color="auto"/>
                <w:bottom w:val="none" w:sz="0" w:space="0" w:color="auto"/>
                <w:right w:val="none" w:sz="0" w:space="0" w:color="auto"/>
              </w:divBdr>
            </w:div>
            <w:div w:id="81895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86504">
      <w:bodyDiv w:val="1"/>
      <w:marLeft w:val="0"/>
      <w:marRight w:val="0"/>
      <w:marTop w:val="0"/>
      <w:marBottom w:val="0"/>
      <w:divBdr>
        <w:top w:val="none" w:sz="0" w:space="0" w:color="auto"/>
        <w:left w:val="none" w:sz="0" w:space="0" w:color="auto"/>
        <w:bottom w:val="none" w:sz="0" w:space="0" w:color="auto"/>
        <w:right w:val="none" w:sz="0" w:space="0" w:color="auto"/>
      </w:divBdr>
      <w:divsChild>
        <w:div w:id="465125958">
          <w:marLeft w:val="0"/>
          <w:marRight w:val="0"/>
          <w:marTop w:val="0"/>
          <w:marBottom w:val="0"/>
          <w:divBdr>
            <w:top w:val="none" w:sz="0" w:space="0" w:color="auto"/>
            <w:left w:val="none" w:sz="0" w:space="0" w:color="auto"/>
            <w:bottom w:val="none" w:sz="0" w:space="0" w:color="auto"/>
            <w:right w:val="none" w:sz="0" w:space="0" w:color="auto"/>
          </w:divBdr>
          <w:divsChild>
            <w:div w:id="1248923259">
              <w:marLeft w:val="0"/>
              <w:marRight w:val="0"/>
              <w:marTop w:val="0"/>
              <w:marBottom w:val="0"/>
              <w:divBdr>
                <w:top w:val="none" w:sz="0" w:space="0" w:color="auto"/>
                <w:left w:val="none" w:sz="0" w:space="0" w:color="auto"/>
                <w:bottom w:val="none" w:sz="0" w:space="0" w:color="auto"/>
                <w:right w:val="none" w:sz="0" w:space="0" w:color="auto"/>
              </w:divBdr>
              <w:divsChild>
                <w:div w:id="1373924325">
                  <w:marLeft w:val="0"/>
                  <w:marRight w:val="0"/>
                  <w:marTop w:val="0"/>
                  <w:marBottom w:val="0"/>
                  <w:divBdr>
                    <w:top w:val="none" w:sz="0" w:space="0" w:color="auto"/>
                    <w:left w:val="none" w:sz="0" w:space="0" w:color="auto"/>
                    <w:bottom w:val="none" w:sz="0" w:space="0" w:color="auto"/>
                    <w:right w:val="none" w:sz="0" w:space="0" w:color="auto"/>
                  </w:divBdr>
                  <w:divsChild>
                    <w:div w:id="497379147">
                      <w:marLeft w:val="0"/>
                      <w:marRight w:val="0"/>
                      <w:marTop w:val="0"/>
                      <w:marBottom w:val="0"/>
                      <w:divBdr>
                        <w:top w:val="none" w:sz="0" w:space="0" w:color="auto"/>
                        <w:left w:val="none" w:sz="0" w:space="0" w:color="auto"/>
                        <w:bottom w:val="none" w:sz="0" w:space="0" w:color="auto"/>
                        <w:right w:val="none" w:sz="0" w:space="0" w:color="auto"/>
                      </w:divBdr>
                      <w:divsChild>
                        <w:div w:id="2023433710">
                          <w:marLeft w:val="0"/>
                          <w:marRight w:val="0"/>
                          <w:marTop w:val="0"/>
                          <w:marBottom w:val="0"/>
                          <w:divBdr>
                            <w:top w:val="none" w:sz="0" w:space="0" w:color="auto"/>
                            <w:left w:val="none" w:sz="0" w:space="0" w:color="auto"/>
                            <w:bottom w:val="none" w:sz="0" w:space="0" w:color="auto"/>
                            <w:right w:val="none" w:sz="0" w:space="0" w:color="auto"/>
                          </w:divBdr>
                          <w:divsChild>
                            <w:div w:id="1741633245">
                              <w:marLeft w:val="-225"/>
                              <w:marRight w:val="-225"/>
                              <w:marTop w:val="0"/>
                              <w:marBottom w:val="0"/>
                              <w:divBdr>
                                <w:top w:val="none" w:sz="0" w:space="0" w:color="auto"/>
                                <w:left w:val="none" w:sz="0" w:space="0" w:color="auto"/>
                                <w:bottom w:val="none" w:sz="0" w:space="0" w:color="auto"/>
                                <w:right w:val="none" w:sz="0" w:space="0" w:color="auto"/>
                              </w:divBdr>
                            </w:div>
                            <w:div w:id="140583339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280745">
          <w:marLeft w:val="0"/>
          <w:marRight w:val="0"/>
          <w:marTop w:val="0"/>
          <w:marBottom w:val="525"/>
          <w:divBdr>
            <w:top w:val="none" w:sz="0" w:space="0" w:color="auto"/>
            <w:left w:val="none" w:sz="0" w:space="0" w:color="auto"/>
            <w:bottom w:val="none" w:sz="0" w:space="0" w:color="auto"/>
            <w:right w:val="none" w:sz="0" w:space="0" w:color="auto"/>
          </w:divBdr>
          <w:divsChild>
            <w:div w:id="1582719560">
              <w:marLeft w:val="-225"/>
              <w:marRight w:val="-225"/>
              <w:marTop w:val="300"/>
              <w:marBottom w:val="0"/>
              <w:divBdr>
                <w:top w:val="none" w:sz="0" w:space="0" w:color="auto"/>
                <w:left w:val="none" w:sz="0" w:space="0" w:color="auto"/>
                <w:bottom w:val="none" w:sz="0" w:space="0" w:color="auto"/>
                <w:right w:val="none" w:sz="0" w:space="0" w:color="auto"/>
              </w:divBdr>
              <w:divsChild>
                <w:div w:id="1009141088">
                  <w:marLeft w:val="0"/>
                  <w:marRight w:val="0"/>
                  <w:marTop w:val="0"/>
                  <w:marBottom w:val="0"/>
                  <w:divBdr>
                    <w:top w:val="none" w:sz="0" w:space="0" w:color="auto"/>
                    <w:left w:val="none" w:sz="0" w:space="0" w:color="auto"/>
                    <w:bottom w:val="none" w:sz="0" w:space="0" w:color="auto"/>
                    <w:right w:val="none" w:sz="0" w:space="0" w:color="auto"/>
                  </w:divBdr>
                  <w:divsChild>
                    <w:div w:id="1808745768">
                      <w:marLeft w:val="-225"/>
                      <w:marRight w:val="0"/>
                      <w:marTop w:val="0"/>
                      <w:marBottom w:val="0"/>
                      <w:divBdr>
                        <w:top w:val="none" w:sz="0" w:space="0" w:color="auto"/>
                        <w:left w:val="none" w:sz="0" w:space="0" w:color="auto"/>
                        <w:bottom w:val="none" w:sz="0" w:space="0" w:color="auto"/>
                        <w:right w:val="none" w:sz="0" w:space="0" w:color="auto"/>
                      </w:divBdr>
                      <w:divsChild>
                        <w:div w:id="27120741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2105683416">
                  <w:marLeft w:val="0"/>
                  <w:marRight w:val="0"/>
                  <w:marTop w:val="0"/>
                  <w:marBottom w:val="0"/>
                  <w:divBdr>
                    <w:top w:val="none" w:sz="0" w:space="0" w:color="auto"/>
                    <w:left w:val="none" w:sz="0" w:space="0" w:color="auto"/>
                    <w:bottom w:val="none" w:sz="0" w:space="0" w:color="auto"/>
                    <w:right w:val="none" w:sz="0" w:space="0" w:color="auto"/>
                  </w:divBdr>
                  <w:divsChild>
                    <w:div w:id="1828933881">
                      <w:marLeft w:val="0"/>
                      <w:marRight w:val="0"/>
                      <w:marTop w:val="0"/>
                      <w:marBottom w:val="0"/>
                      <w:divBdr>
                        <w:top w:val="none" w:sz="0" w:space="0" w:color="auto"/>
                        <w:left w:val="none" w:sz="0" w:space="0" w:color="auto"/>
                        <w:bottom w:val="none" w:sz="0" w:space="0" w:color="auto"/>
                        <w:right w:val="none" w:sz="0" w:space="0" w:color="auto"/>
                      </w:divBdr>
                      <w:divsChild>
                        <w:div w:id="120273369">
                          <w:marLeft w:val="-225"/>
                          <w:marRight w:val="-225"/>
                          <w:marTop w:val="0"/>
                          <w:marBottom w:val="0"/>
                          <w:divBdr>
                            <w:top w:val="none" w:sz="0" w:space="0" w:color="auto"/>
                            <w:left w:val="none" w:sz="0" w:space="0" w:color="auto"/>
                            <w:bottom w:val="none" w:sz="0" w:space="0" w:color="auto"/>
                            <w:right w:val="none" w:sz="0" w:space="0" w:color="auto"/>
                          </w:divBdr>
                          <w:divsChild>
                            <w:div w:id="288358869">
                              <w:marLeft w:val="0"/>
                              <w:marRight w:val="0"/>
                              <w:marTop w:val="0"/>
                              <w:marBottom w:val="0"/>
                              <w:divBdr>
                                <w:top w:val="none" w:sz="0" w:space="0" w:color="auto"/>
                                <w:left w:val="none" w:sz="0" w:space="0" w:color="auto"/>
                                <w:bottom w:val="none" w:sz="0" w:space="0" w:color="auto"/>
                                <w:right w:val="none" w:sz="0" w:space="0" w:color="auto"/>
                              </w:divBdr>
                            </w:div>
                            <w:div w:id="714475734">
                              <w:marLeft w:val="0"/>
                              <w:marRight w:val="0"/>
                              <w:marTop w:val="0"/>
                              <w:marBottom w:val="0"/>
                              <w:divBdr>
                                <w:top w:val="none" w:sz="0" w:space="0" w:color="auto"/>
                                <w:left w:val="none" w:sz="0" w:space="0" w:color="auto"/>
                                <w:bottom w:val="none" w:sz="0" w:space="0" w:color="auto"/>
                                <w:right w:val="none" w:sz="0" w:space="0" w:color="auto"/>
                              </w:divBdr>
                              <w:divsChild>
                                <w:div w:id="801456827">
                                  <w:marLeft w:val="0"/>
                                  <w:marRight w:val="0"/>
                                  <w:marTop w:val="0"/>
                                  <w:marBottom w:val="0"/>
                                  <w:divBdr>
                                    <w:top w:val="none" w:sz="0" w:space="0" w:color="auto"/>
                                    <w:left w:val="none" w:sz="0" w:space="0" w:color="auto"/>
                                    <w:bottom w:val="none" w:sz="0" w:space="0" w:color="auto"/>
                                    <w:right w:val="none" w:sz="0" w:space="0" w:color="auto"/>
                                  </w:divBdr>
                                  <w:divsChild>
                                    <w:div w:id="159482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024424">
                          <w:marLeft w:val="0"/>
                          <w:marRight w:val="0"/>
                          <w:marTop w:val="0"/>
                          <w:marBottom w:val="315"/>
                          <w:divBdr>
                            <w:top w:val="none" w:sz="0" w:space="0" w:color="auto"/>
                            <w:left w:val="none" w:sz="0" w:space="0" w:color="auto"/>
                            <w:bottom w:val="none" w:sz="0" w:space="0" w:color="auto"/>
                            <w:right w:val="none" w:sz="0" w:space="0" w:color="auto"/>
                          </w:divBdr>
                        </w:div>
                        <w:div w:id="2024824040">
                          <w:marLeft w:val="0"/>
                          <w:marRight w:val="0"/>
                          <w:marTop w:val="0"/>
                          <w:marBottom w:val="315"/>
                          <w:divBdr>
                            <w:top w:val="none" w:sz="0" w:space="0" w:color="auto"/>
                            <w:left w:val="none" w:sz="0" w:space="0" w:color="auto"/>
                            <w:bottom w:val="none" w:sz="0" w:space="0" w:color="auto"/>
                            <w:right w:val="none" w:sz="0" w:space="0" w:color="auto"/>
                          </w:divBdr>
                        </w:div>
                        <w:div w:id="1497455807">
                          <w:marLeft w:val="0"/>
                          <w:marRight w:val="0"/>
                          <w:marTop w:val="0"/>
                          <w:marBottom w:val="315"/>
                          <w:divBdr>
                            <w:top w:val="none" w:sz="0" w:space="0" w:color="auto"/>
                            <w:left w:val="none" w:sz="0" w:space="0" w:color="auto"/>
                            <w:bottom w:val="none" w:sz="0" w:space="0" w:color="auto"/>
                            <w:right w:val="none" w:sz="0" w:space="0" w:color="auto"/>
                          </w:divBdr>
                        </w:div>
                        <w:div w:id="514422679">
                          <w:marLeft w:val="0"/>
                          <w:marRight w:val="0"/>
                          <w:marTop w:val="0"/>
                          <w:marBottom w:val="315"/>
                          <w:divBdr>
                            <w:top w:val="none" w:sz="0" w:space="0" w:color="auto"/>
                            <w:left w:val="none" w:sz="0" w:space="0" w:color="auto"/>
                            <w:bottom w:val="none" w:sz="0" w:space="0" w:color="auto"/>
                            <w:right w:val="none" w:sz="0" w:space="0" w:color="auto"/>
                          </w:divBdr>
                        </w:div>
                        <w:div w:id="1987389204">
                          <w:marLeft w:val="0"/>
                          <w:marRight w:val="0"/>
                          <w:marTop w:val="0"/>
                          <w:marBottom w:val="315"/>
                          <w:divBdr>
                            <w:top w:val="none" w:sz="0" w:space="0" w:color="auto"/>
                            <w:left w:val="none" w:sz="0" w:space="0" w:color="auto"/>
                            <w:bottom w:val="none" w:sz="0" w:space="0" w:color="auto"/>
                            <w:right w:val="none" w:sz="0" w:space="0" w:color="auto"/>
                          </w:divBdr>
                        </w:div>
                        <w:div w:id="946932138">
                          <w:marLeft w:val="0"/>
                          <w:marRight w:val="0"/>
                          <w:marTop w:val="0"/>
                          <w:marBottom w:val="315"/>
                          <w:divBdr>
                            <w:top w:val="none" w:sz="0" w:space="0" w:color="auto"/>
                            <w:left w:val="none" w:sz="0" w:space="0" w:color="auto"/>
                            <w:bottom w:val="none" w:sz="0" w:space="0" w:color="auto"/>
                            <w:right w:val="none" w:sz="0" w:space="0" w:color="auto"/>
                          </w:divBdr>
                        </w:div>
                        <w:div w:id="1483162252">
                          <w:marLeft w:val="0"/>
                          <w:marRight w:val="0"/>
                          <w:marTop w:val="0"/>
                          <w:marBottom w:val="315"/>
                          <w:divBdr>
                            <w:top w:val="none" w:sz="0" w:space="0" w:color="auto"/>
                            <w:left w:val="none" w:sz="0" w:space="0" w:color="auto"/>
                            <w:bottom w:val="none" w:sz="0" w:space="0" w:color="auto"/>
                            <w:right w:val="none" w:sz="0" w:space="0" w:color="auto"/>
                          </w:divBdr>
                        </w:div>
                        <w:div w:id="323706938">
                          <w:marLeft w:val="0"/>
                          <w:marRight w:val="0"/>
                          <w:marTop w:val="0"/>
                          <w:marBottom w:val="315"/>
                          <w:divBdr>
                            <w:top w:val="none" w:sz="0" w:space="0" w:color="auto"/>
                            <w:left w:val="none" w:sz="0" w:space="0" w:color="auto"/>
                            <w:bottom w:val="none" w:sz="0" w:space="0" w:color="auto"/>
                            <w:right w:val="none" w:sz="0" w:space="0" w:color="auto"/>
                          </w:divBdr>
                        </w:div>
                        <w:div w:id="849217470">
                          <w:marLeft w:val="0"/>
                          <w:marRight w:val="0"/>
                          <w:marTop w:val="0"/>
                          <w:marBottom w:val="315"/>
                          <w:divBdr>
                            <w:top w:val="none" w:sz="0" w:space="0" w:color="auto"/>
                            <w:left w:val="none" w:sz="0" w:space="0" w:color="auto"/>
                            <w:bottom w:val="none" w:sz="0" w:space="0" w:color="auto"/>
                            <w:right w:val="none" w:sz="0" w:space="0" w:color="auto"/>
                          </w:divBdr>
                        </w:div>
                        <w:div w:id="408502767">
                          <w:marLeft w:val="0"/>
                          <w:marRight w:val="0"/>
                          <w:marTop w:val="0"/>
                          <w:marBottom w:val="315"/>
                          <w:divBdr>
                            <w:top w:val="none" w:sz="0" w:space="0" w:color="auto"/>
                            <w:left w:val="none" w:sz="0" w:space="0" w:color="auto"/>
                            <w:bottom w:val="none" w:sz="0" w:space="0" w:color="auto"/>
                            <w:right w:val="none" w:sz="0" w:space="0" w:color="auto"/>
                          </w:divBdr>
                        </w:div>
                        <w:div w:id="98841427">
                          <w:marLeft w:val="0"/>
                          <w:marRight w:val="0"/>
                          <w:marTop w:val="0"/>
                          <w:marBottom w:val="315"/>
                          <w:divBdr>
                            <w:top w:val="none" w:sz="0" w:space="0" w:color="auto"/>
                            <w:left w:val="none" w:sz="0" w:space="0" w:color="auto"/>
                            <w:bottom w:val="none" w:sz="0" w:space="0" w:color="auto"/>
                            <w:right w:val="none" w:sz="0" w:space="0" w:color="auto"/>
                          </w:divBdr>
                        </w:div>
                        <w:div w:id="301231574">
                          <w:marLeft w:val="0"/>
                          <w:marRight w:val="0"/>
                          <w:marTop w:val="0"/>
                          <w:marBottom w:val="315"/>
                          <w:divBdr>
                            <w:top w:val="none" w:sz="0" w:space="0" w:color="auto"/>
                            <w:left w:val="none" w:sz="0" w:space="0" w:color="auto"/>
                            <w:bottom w:val="none" w:sz="0" w:space="0" w:color="auto"/>
                            <w:right w:val="none" w:sz="0" w:space="0" w:color="auto"/>
                          </w:divBdr>
                        </w:div>
                        <w:div w:id="1090589634">
                          <w:marLeft w:val="0"/>
                          <w:marRight w:val="0"/>
                          <w:marTop w:val="0"/>
                          <w:marBottom w:val="315"/>
                          <w:divBdr>
                            <w:top w:val="none" w:sz="0" w:space="0" w:color="auto"/>
                            <w:left w:val="none" w:sz="0" w:space="0" w:color="auto"/>
                            <w:bottom w:val="none" w:sz="0" w:space="0" w:color="auto"/>
                            <w:right w:val="none" w:sz="0" w:space="0" w:color="auto"/>
                          </w:divBdr>
                        </w:div>
                        <w:div w:id="205027808">
                          <w:marLeft w:val="0"/>
                          <w:marRight w:val="0"/>
                          <w:marTop w:val="0"/>
                          <w:marBottom w:val="315"/>
                          <w:divBdr>
                            <w:top w:val="none" w:sz="0" w:space="0" w:color="auto"/>
                            <w:left w:val="none" w:sz="0" w:space="0" w:color="auto"/>
                            <w:bottom w:val="none" w:sz="0" w:space="0" w:color="auto"/>
                            <w:right w:val="none" w:sz="0" w:space="0" w:color="auto"/>
                          </w:divBdr>
                        </w:div>
                        <w:div w:id="598484179">
                          <w:marLeft w:val="0"/>
                          <w:marRight w:val="0"/>
                          <w:marTop w:val="0"/>
                          <w:marBottom w:val="315"/>
                          <w:divBdr>
                            <w:top w:val="none" w:sz="0" w:space="0" w:color="auto"/>
                            <w:left w:val="none" w:sz="0" w:space="0" w:color="auto"/>
                            <w:bottom w:val="none" w:sz="0" w:space="0" w:color="auto"/>
                            <w:right w:val="none" w:sz="0" w:space="0" w:color="auto"/>
                          </w:divBdr>
                        </w:div>
                        <w:div w:id="1295675737">
                          <w:marLeft w:val="0"/>
                          <w:marRight w:val="0"/>
                          <w:marTop w:val="0"/>
                          <w:marBottom w:val="315"/>
                          <w:divBdr>
                            <w:top w:val="none" w:sz="0" w:space="0" w:color="auto"/>
                            <w:left w:val="none" w:sz="0" w:space="0" w:color="auto"/>
                            <w:bottom w:val="none" w:sz="0" w:space="0" w:color="auto"/>
                            <w:right w:val="none" w:sz="0" w:space="0" w:color="auto"/>
                          </w:divBdr>
                        </w:div>
                        <w:div w:id="178471167">
                          <w:marLeft w:val="0"/>
                          <w:marRight w:val="0"/>
                          <w:marTop w:val="0"/>
                          <w:marBottom w:val="315"/>
                          <w:divBdr>
                            <w:top w:val="none" w:sz="0" w:space="0" w:color="auto"/>
                            <w:left w:val="none" w:sz="0" w:space="0" w:color="auto"/>
                            <w:bottom w:val="none" w:sz="0" w:space="0" w:color="auto"/>
                            <w:right w:val="none" w:sz="0" w:space="0" w:color="auto"/>
                          </w:divBdr>
                        </w:div>
                        <w:div w:id="1824344959">
                          <w:marLeft w:val="0"/>
                          <w:marRight w:val="0"/>
                          <w:marTop w:val="0"/>
                          <w:marBottom w:val="315"/>
                          <w:divBdr>
                            <w:top w:val="none" w:sz="0" w:space="0" w:color="auto"/>
                            <w:left w:val="none" w:sz="0" w:space="0" w:color="auto"/>
                            <w:bottom w:val="none" w:sz="0" w:space="0" w:color="auto"/>
                            <w:right w:val="none" w:sz="0" w:space="0" w:color="auto"/>
                          </w:divBdr>
                        </w:div>
                        <w:div w:id="1401637839">
                          <w:marLeft w:val="0"/>
                          <w:marRight w:val="0"/>
                          <w:marTop w:val="0"/>
                          <w:marBottom w:val="315"/>
                          <w:divBdr>
                            <w:top w:val="none" w:sz="0" w:space="0" w:color="auto"/>
                            <w:left w:val="none" w:sz="0" w:space="0" w:color="auto"/>
                            <w:bottom w:val="none" w:sz="0" w:space="0" w:color="auto"/>
                            <w:right w:val="none" w:sz="0" w:space="0" w:color="auto"/>
                          </w:divBdr>
                        </w:div>
                        <w:div w:id="1419717917">
                          <w:marLeft w:val="0"/>
                          <w:marRight w:val="0"/>
                          <w:marTop w:val="0"/>
                          <w:marBottom w:val="315"/>
                          <w:divBdr>
                            <w:top w:val="none" w:sz="0" w:space="0" w:color="auto"/>
                            <w:left w:val="none" w:sz="0" w:space="0" w:color="auto"/>
                            <w:bottom w:val="none" w:sz="0" w:space="0" w:color="auto"/>
                            <w:right w:val="none" w:sz="0" w:space="0" w:color="auto"/>
                          </w:divBdr>
                        </w:div>
                        <w:div w:id="1235360831">
                          <w:marLeft w:val="0"/>
                          <w:marRight w:val="0"/>
                          <w:marTop w:val="0"/>
                          <w:marBottom w:val="315"/>
                          <w:divBdr>
                            <w:top w:val="none" w:sz="0" w:space="0" w:color="auto"/>
                            <w:left w:val="none" w:sz="0" w:space="0" w:color="auto"/>
                            <w:bottom w:val="none" w:sz="0" w:space="0" w:color="auto"/>
                            <w:right w:val="none" w:sz="0" w:space="0" w:color="auto"/>
                          </w:divBdr>
                        </w:div>
                        <w:div w:id="497886006">
                          <w:marLeft w:val="0"/>
                          <w:marRight w:val="0"/>
                          <w:marTop w:val="0"/>
                          <w:marBottom w:val="315"/>
                          <w:divBdr>
                            <w:top w:val="none" w:sz="0" w:space="0" w:color="auto"/>
                            <w:left w:val="none" w:sz="0" w:space="0" w:color="auto"/>
                            <w:bottom w:val="none" w:sz="0" w:space="0" w:color="auto"/>
                            <w:right w:val="none" w:sz="0" w:space="0" w:color="auto"/>
                          </w:divBdr>
                        </w:div>
                        <w:div w:id="1551071038">
                          <w:marLeft w:val="0"/>
                          <w:marRight w:val="0"/>
                          <w:marTop w:val="0"/>
                          <w:marBottom w:val="315"/>
                          <w:divBdr>
                            <w:top w:val="none" w:sz="0" w:space="0" w:color="auto"/>
                            <w:left w:val="none" w:sz="0" w:space="0" w:color="auto"/>
                            <w:bottom w:val="none" w:sz="0" w:space="0" w:color="auto"/>
                            <w:right w:val="none" w:sz="0" w:space="0" w:color="auto"/>
                          </w:divBdr>
                        </w:div>
                        <w:div w:id="1043795698">
                          <w:marLeft w:val="0"/>
                          <w:marRight w:val="0"/>
                          <w:marTop w:val="0"/>
                          <w:marBottom w:val="315"/>
                          <w:divBdr>
                            <w:top w:val="none" w:sz="0" w:space="0" w:color="auto"/>
                            <w:left w:val="none" w:sz="0" w:space="0" w:color="auto"/>
                            <w:bottom w:val="none" w:sz="0" w:space="0" w:color="auto"/>
                            <w:right w:val="none" w:sz="0" w:space="0" w:color="auto"/>
                          </w:divBdr>
                        </w:div>
                        <w:div w:id="2029867427">
                          <w:marLeft w:val="0"/>
                          <w:marRight w:val="0"/>
                          <w:marTop w:val="0"/>
                          <w:marBottom w:val="315"/>
                          <w:divBdr>
                            <w:top w:val="none" w:sz="0" w:space="0" w:color="auto"/>
                            <w:left w:val="none" w:sz="0" w:space="0" w:color="auto"/>
                            <w:bottom w:val="none" w:sz="0" w:space="0" w:color="auto"/>
                            <w:right w:val="none" w:sz="0" w:space="0" w:color="auto"/>
                          </w:divBdr>
                        </w:div>
                        <w:div w:id="2027050930">
                          <w:marLeft w:val="0"/>
                          <w:marRight w:val="0"/>
                          <w:marTop w:val="0"/>
                          <w:marBottom w:val="315"/>
                          <w:divBdr>
                            <w:top w:val="none" w:sz="0" w:space="0" w:color="auto"/>
                            <w:left w:val="none" w:sz="0" w:space="0" w:color="auto"/>
                            <w:bottom w:val="none" w:sz="0" w:space="0" w:color="auto"/>
                            <w:right w:val="none" w:sz="0" w:space="0" w:color="auto"/>
                          </w:divBdr>
                        </w:div>
                        <w:div w:id="1792242477">
                          <w:marLeft w:val="0"/>
                          <w:marRight w:val="0"/>
                          <w:marTop w:val="0"/>
                          <w:marBottom w:val="315"/>
                          <w:divBdr>
                            <w:top w:val="none" w:sz="0" w:space="0" w:color="auto"/>
                            <w:left w:val="none" w:sz="0" w:space="0" w:color="auto"/>
                            <w:bottom w:val="none" w:sz="0" w:space="0" w:color="auto"/>
                            <w:right w:val="none" w:sz="0" w:space="0" w:color="auto"/>
                          </w:divBdr>
                        </w:div>
                        <w:div w:id="511915113">
                          <w:marLeft w:val="0"/>
                          <w:marRight w:val="0"/>
                          <w:marTop w:val="0"/>
                          <w:marBottom w:val="315"/>
                          <w:divBdr>
                            <w:top w:val="none" w:sz="0" w:space="0" w:color="auto"/>
                            <w:left w:val="none" w:sz="0" w:space="0" w:color="auto"/>
                            <w:bottom w:val="none" w:sz="0" w:space="0" w:color="auto"/>
                            <w:right w:val="none" w:sz="0" w:space="0" w:color="auto"/>
                          </w:divBdr>
                        </w:div>
                        <w:div w:id="1134327413">
                          <w:marLeft w:val="0"/>
                          <w:marRight w:val="0"/>
                          <w:marTop w:val="0"/>
                          <w:marBottom w:val="315"/>
                          <w:divBdr>
                            <w:top w:val="none" w:sz="0" w:space="0" w:color="auto"/>
                            <w:left w:val="none" w:sz="0" w:space="0" w:color="auto"/>
                            <w:bottom w:val="none" w:sz="0" w:space="0" w:color="auto"/>
                            <w:right w:val="none" w:sz="0" w:space="0" w:color="auto"/>
                          </w:divBdr>
                        </w:div>
                        <w:div w:id="81604504">
                          <w:marLeft w:val="0"/>
                          <w:marRight w:val="0"/>
                          <w:marTop w:val="0"/>
                          <w:marBottom w:val="315"/>
                          <w:divBdr>
                            <w:top w:val="none" w:sz="0" w:space="0" w:color="auto"/>
                            <w:left w:val="none" w:sz="0" w:space="0" w:color="auto"/>
                            <w:bottom w:val="none" w:sz="0" w:space="0" w:color="auto"/>
                            <w:right w:val="none" w:sz="0" w:space="0" w:color="auto"/>
                          </w:divBdr>
                        </w:div>
                        <w:div w:id="2107843962">
                          <w:marLeft w:val="0"/>
                          <w:marRight w:val="0"/>
                          <w:marTop w:val="0"/>
                          <w:marBottom w:val="315"/>
                          <w:divBdr>
                            <w:top w:val="none" w:sz="0" w:space="0" w:color="auto"/>
                            <w:left w:val="none" w:sz="0" w:space="0" w:color="auto"/>
                            <w:bottom w:val="none" w:sz="0" w:space="0" w:color="auto"/>
                            <w:right w:val="none" w:sz="0" w:space="0" w:color="auto"/>
                          </w:divBdr>
                        </w:div>
                        <w:div w:id="1130323337">
                          <w:marLeft w:val="0"/>
                          <w:marRight w:val="0"/>
                          <w:marTop w:val="0"/>
                          <w:marBottom w:val="315"/>
                          <w:divBdr>
                            <w:top w:val="none" w:sz="0" w:space="0" w:color="auto"/>
                            <w:left w:val="none" w:sz="0" w:space="0" w:color="auto"/>
                            <w:bottom w:val="none" w:sz="0" w:space="0" w:color="auto"/>
                            <w:right w:val="none" w:sz="0" w:space="0" w:color="auto"/>
                          </w:divBdr>
                        </w:div>
                      </w:divsChild>
                    </w:div>
                  </w:divsChild>
                </w:div>
              </w:divsChild>
            </w:div>
          </w:divsChild>
        </w:div>
      </w:divsChild>
    </w:div>
    <w:div w:id="713232613">
      <w:bodyDiv w:val="1"/>
      <w:marLeft w:val="0"/>
      <w:marRight w:val="0"/>
      <w:marTop w:val="0"/>
      <w:marBottom w:val="0"/>
      <w:divBdr>
        <w:top w:val="none" w:sz="0" w:space="0" w:color="auto"/>
        <w:left w:val="none" w:sz="0" w:space="0" w:color="auto"/>
        <w:bottom w:val="none" w:sz="0" w:space="0" w:color="auto"/>
        <w:right w:val="none" w:sz="0" w:space="0" w:color="auto"/>
      </w:divBdr>
      <w:divsChild>
        <w:div w:id="1757479990">
          <w:marLeft w:val="0"/>
          <w:marRight w:val="60"/>
          <w:marTop w:val="105"/>
          <w:marBottom w:val="60"/>
          <w:divBdr>
            <w:top w:val="none" w:sz="0" w:space="0" w:color="auto"/>
            <w:left w:val="none" w:sz="0" w:space="0" w:color="auto"/>
            <w:bottom w:val="none" w:sz="0" w:space="0" w:color="auto"/>
            <w:right w:val="none" w:sz="0" w:space="0" w:color="auto"/>
          </w:divBdr>
        </w:div>
        <w:div w:id="846672117">
          <w:marLeft w:val="0"/>
          <w:marRight w:val="0"/>
          <w:marTop w:val="0"/>
          <w:marBottom w:val="0"/>
          <w:divBdr>
            <w:top w:val="none" w:sz="0" w:space="0" w:color="auto"/>
            <w:left w:val="single" w:sz="6" w:space="0" w:color="CACACA"/>
            <w:bottom w:val="none" w:sz="0" w:space="0" w:color="auto"/>
            <w:right w:val="single" w:sz="6" w:space="0" w:color="CACACA"/>
          </w:divBdr>
          <w:divsChild>
            <w:div w:id="1822312828">
              <w:marLeft w:val="0"/>
              <w:marRight w:val="0"/>
              <w:marTop w:val="0"/>
              <w:marBottom w:val="0"/>
              <w:divBdr>
                <w:top w:val="single" w:sz="6" w:space="0" w:color="CACACA"/>
                <w:left w:val="none" w:sz="0" w:space="0" w:color="auto"/>
                <w:bottom w:val="none" w:sz="0" w:space="0" w:color="auto"/>
                <w:right w:val="none" w:sz="0" w:space="0" w:color="auto"/>
              </w:divBdr>
            </w:div>
          </w:divsChild>
        </w:div>
        <w:div w:id="45958346">
          <w:marLeft w:val="0"/>
          <w:marRight w:val="0"/>
          <w:marTop w:val="75"/>
          <w:marBottom w:val="0"/>
          <w:divBdr>
            <w:top w:val="none" w:sz="0" w:space="0" w:color="auto"/>
            <w:left w:val="none" w:sz="0" w:space="0" w:color="auto"/>
            <w:bottom w:val="none" w:sz="0" w:space="0" w:color="auto"/>
            <w:right w:val="none" w:sz="0" w:space="0" w:color="auto"/>
          </w:divBdr>
        </w:div>
        <w:div w:id="78606196">
          <w:marLeft w:val="0"/>
          <w:marRight w:val="0"/>
          <w:marTop w:val="75"/>
          <w:marBottom w:val="0"/>
          <w:divBdr>
            <w:top w:val="none" w:sz="0" w:space="0" w:color="auto"/>
            <w:left w:val="none" w:sz="0" w:space="0" w:color="auto"/>
            <w:bottom w:val="none" w:sz="0" w:space="0" w:color="auto"/>
            <w:right w:val="none" w:sz="0" w:space="0" w:color="auto"/>
          </w:divBdr>
        </w:div>
        <w:div w:id="1856263065">
          <w:marLeft w:val="0"/>
          <w:marRight w:val="0"/>
          <w:marTop w:val="75"/>
          <w:marBottom w:val="0"/>
          <w:divBdr>
            <w:top w:val="none" w:sz="0" w:space="0" w:color="auto"/>
            <w:left w:val="none" w:sz="0" w:space="0" w:color="auto"/>
            <w:bottom w:val="none" w:sz="0" w:space="0" w:color="auto"/>
            <w:right w:val="none" w:sz="0" w:space="0" w:color="auto"/>
          </w:divBdr>
        </w:div>
      </w:divsChild>
    </w:div>
    <w:div w:id="721447450">
      <w:bodyDiv w:val="1"/>
      <w:marLeft w:val="0"/>
      <w:marRight w:val="0"/>
      <w:marTop w:val="0"/>
      <w:marBottom w:val="0"/>
      <w:divBdr>
        <w:top w:val="none" w:sz="0" w:space="0" w:color="auto"/>
        <w:left w:val="none" w:sz="0" w:space="0" w:color="auto"/>
        <w:bottom w:val="none" w:sz="0" w:space="0" w:color="auto"/>
        <w:right w:val="none" w:sz="0" w:space="0" w:color="auto"/>
      </w:divBdr>
    </w:div>
    <w:div w:id="845290735">
      <w:bodyDiv w:val="1"/>
      <w:marLeft w:val="0"/>
      <w:marRight w:val="0"/>
      <w:marTop w:val="0"/>
      <w:marBottom w:val="0"/>
      <w:divBdr>
        <w:top w:val="none" w:sz="0" w:space="0" w:color="auto"/>
        <w:left w:val="none" w:sz="0" w:space="0" w:color="auto"/>
        <w:bottom w:val="none" w:sz="0" w:space="0" w:color="auto"/>
        <w:right w:val="none" w:sz="0" w:space="0" w:color="auto"/>
      </w:divBdr>
      <w:divsChild>
        <w:div w:id="564221425">
          <w:marLeft w:val="0"/>
          <w:marRight w:val="0"/>
          <w:marTop w:val="0"/>
          <w:marBottom w:val="0"/>
          <w:divBdr>
            <w:top w:val="none" w:sz="0" w:space="0" w:color="auto"/>
            <w:left w:val="none" w:sz="0" w:space="0" w:color="auto"/>
            <w:bottom w:val="none" w:sz="0" w:space="0" w:color="auto"/>
            <w:right w:val="none" w:sz="0" w:space="0" w:color="auto"/>
          </w:divBdr>
          <w:divsChild>
            <w:div w:id="127405712">
              <w:marLeft w:val="0"/>
              <w:marRight w:val="0"/>
              <w:marTop w:val="0"/>
              <w:marBottom w:val="0"/>
              <w:divBdr>
                <w:top w:val="none" w:sz="0" w:space="0" w:color="auto"/>
                <w:left w:val="none" w:sz="0" w:space="0" w:color="auto"/>
                <w:bottom w:val="none" w:sz="0" w:space="0" w:color="auto"/>
                <w:right w:val="none" w:sz="0" w:space="0" w:color="auto"/>
              </w:divBdr>
            </w:div>
            <w:div w:id="997466603">
              <w:marLeft w:val="0"/>
              <w:marRight w:val="0"/>
              <w:marTop w:val="0"/>
              <w:marBottom w:val="0"/>
              <w:divBdr>
                <w:top w:val="none" w:sz="0" w:space="0" w:color="auto"/>
                <w:left w:val="none" w:sz="0" w:space="0" w:color="auto"/>
                <w:bottom w:val="none" w:sz="0" w:space="0" w:color="auto"/>
                <w:right w:val="none" w:sz="0" w:space="0" w:color="auto"/>
              </w:divBdr>
            </w:div>
            <w:div w:id="1120606076">
              <w:marLeft w:val="0"/>
              <w:marRight w:val="0"/>
              <w:marTop w:val="0"/>
              <w:marBottom w:val="0"/>
              <w:divBdr>
                <w:top w:val="none" w:sz="0" w:space="0" w:color="auto"/>
                <w:left w:val="none" w:sz="0" w:space="0" w:color="auto"/>
                <w:bottom w:val="none" w:sz="0" w:space="0" w:color="auto"/>
                <w:right w:val="none" w:sz="0" w:space="0" w:color="auto"/>
              </w:divBdr>
            </w:div>
            <w:div w:id="256982683">
              <w:marLeft w:val="0"/>
              <w:marRight w:val="0"/>
              <w:marTop w:val="0"/>
              <w:marBottom w:val="0"/>
              <w:divBdr>
                <w:top w:val="none" w:sz="0" w:space="0" w:color="auto"/>
                <w:left w:val="none" w:sz="0" w:space="0" w:color="auto"/>
                <w:bottom w:val="none" w:sz="0" w:space="0" w:color="auto"/>
                <w:right w:val="none" w:sz="0" w:space="0" w:color="auto"/>
              </w:divBdr>
            </w:div>
            <w:div w:id="1579175082">
              <w:marLeft w:val="0"/>
              <w:marRight w:val="0"/>
              <w:marTop w:val="0"/>
              <w:marBottom w:val="0"/>
              <w:divBdr>
                <w:top w:val="none" w:sz="0" w:space="0" w:color="auto"/>
                <w:left w:val="none" w:sz="0" w:space="0" w:color="auto"/>
                <w:bottom w:val="none" w:sz="0" w:space="0" w:color="auto"/>
                <w:right w:val="none" w:sz="0" w:space="0" w:color="auto"/>
              </w:divBdr>
            </w:div>
          </w:divsChild>
        </w:div>
        <w:div w:id="514999158">
          <w:marLeft w:val="0"/>
          <w:marRight w:val="0"/>
          <w:marTop w:val="0"/>
          <w:marBottom w:val="0"/>
          <w:divBdr>
            <w:top w:val="none" w:sz="0" w:space="0" w:color="auto"/>
            <w:left w:val="none" w:sz="0" w:space="0" w:color="auto"/>
            <w:bottom w:val="none" w:sz="0" w:space="0" w:color="auto"/>
            <w:right w:val="none" w:sz="0" w:space="0" w:color="auto"/>
          </w:divBdr>
        </w:div>
        <w:div w:id="1588272192">
          <w:marLeft w:val="0"/>
          <w:marRight w:val="0"/>
          <w:marTop w:val="0"/>
          <w:marBottom w:val="0"/>
          <w:divBdr>
            <w:top w:val="none" w:sz="0" w:space="0" w:color="auto"/>
            <w:left w:val="none" w:sz="0" w:space="0" w:color="auto"/>
            <w:bottom w:val="none" w:sz="0" w:space="0" w:color="auto"/>
            <w:right w:val="none" w:sz="0" w:space="0" w:color="auto"/>
          </w:divBdr>
          <w:divsChild>
            <w:div w:id="694158429">
              <w:marLeft w:val="0"/>
              <w:marRight w:val="0"/>
              <w:marTop w:val="0"/>
              <w:marBottom w:val="0"/>
              <w:divBdr>
                <w:top w:val="none" w:sz="0" w:space="0" w:color="auto"/>
                <w:left w:val="none" w:sz="0" w:space="0" w:color="auto"/>
                <w:bottom w:val="none" w:sz="0" w:space="0" w:color="auto"/>
                <w:right w:val="none" w:sz="0" w:space="0" w:color="auto"/>
              </w:divBdr>
              <w:divsChild>
                <w:div w:id="1759709145">
                  <w:marLeft w:val="0"/>
                  <w:marRight w:val="0"/>
                  <w:marTop w:val="120"/>
                  <w:marBottom w:val="120"/>
                  <w:divBdr>
                    <w:top w:val="none" w:sz="0" w:space="0" w:color="auto"/>
                    <w:left w:val="none" w:sz="0" w:space="0" w:color="auto"/>
                    <w:bottom w:val="none" w:sz="0" w:space="0" w:color="auto"/>
                    <w:right w:val="none" w:sz="0" w:space="0" w:color="auto"/>
                  </w:divBdr>
                  <w:divsChild>
                    <w:div w:id="1100681884">
                      <w:marLeft w:val="0"/>
                      <w:marRight w:val="0"/>
                      <w:marTop w:val="0"/>
                      <w:marBottom w:val="0"/>
                      <w:divBdr>
                        <w:top w:val="none" w:sz="0" w:space="0" w:color="auto"/>
                        <w:left w:val="none" w:sz="0" w:space="0" w:color="auto"/>
                        <w:bottom w:val="none" w:sz="0" w:space="0" w:color="auto"/>
                        <w:right w:val="none" w:sz="0" w:space="0" w:color="auto"/>
                      </w:divBdr>
                      <w:divsChild>
                        <w:div w:id="752746624">
                          <w:marLeft w:val="0"/>
                          <w:marRight w:val="0"/>
                          <w:marTop w:val="120"/>
                          <w:marBottom w:val="120"/>
                          <w:divBdr>
                            <w:top w:val="none" w:sz="0" w:space="0" w:color="auto"/>
                            <w:left w:val="none" w:sz="0" w:space="0" w:color="auto"/>
                            <w:bottom w:val="none" w:sz="0" w:space="0" w:color="auto"/>
                            <w:right w:val="none" w:sz="0" w:space="0" w:color="auto"/>
                          </w:divBdr>
                        </w:div>
                        <w:div w:id="759370462">
                          <w:marLeft w:val="0"/>
                          <w:marRight w:val="0"/>
                          <w:marTop w:val="120"/>
                          <w:marBottom w:val="120"/>
                          <w:divBdr>
                            <w:top w:val="none" w:sz="0" w:space="0" w:color="auto"/>
                            <w:left w:val="none" w:sz="0" w:space="0" w:color="auto"/>
                            <w:bottom w:val="none" w:sz="0" w:space="0" w:color="auto"/>
                            <w:right w:val="none" w:sz="0" w:space="0" w:color="auto"/>
                          </w:divBdr>
                        </w:div>
                        <w:div w:id="127436493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61047248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130271464">
          <w:marLeft w:val="0"/>
          <w:marRight w:val="0"/>
          <w:marTop w:val="0"/>
          <w:marBottom w:val="0"/>
          <w:divBdr>
            <w:top w:val="none" w:sz="0" w:space="0" w:color="auto"/>
            <w:left w:val="none" w:sz="0" w:space="0" w:color="auto"/>
            <w:bottom w:val="none" w:sz="0" w:space="0" w:color="auto"/>
            <w:right w:val="none" w:sz="0" w:space="0" w:color="auto"/>
          </w:divBdr>
          <w:divsChild>
            <w:div w:id="303659885">
              <w:marLeft w:val="0"/>
              <w:marRight w:val="0"/>
              <w:marTop w:val="0"/>
              <w:marBottom w:val="0"/>
              <w:divBdr>
                <w:top w:val="none" w:sz="0" w:space="0" w:color="auto"/>
                <w:left w:val="none" w:sz="0" w:space="0" w:color="auto"/>
                <w:bottom w:val="none" w:sz="0" w:space="0" w:color="auto"/>
                <w:right w:val="none" w:sz="0" w:space="0" w:color="auto"/>
              </w:divBdr>
              <w:divsChild>
                <w:div w:id="1965847913">
                  <w:marLeft w:val="0"/>
                  <w:marRight w:val="0"/>
                  <w:marTop w:val="0"/>
                  <w:marBottom w:val="0"/>
                  <w:divBdr>
                    <w:top w:val="none" w:sz="0" w:space="0" w:color="auto"/>
                    <w:left w:val="none" w:sz="0" w:space="0" w:color="auto"/>
                    <w:bottom w:val="none" w:sz="0" w:space="0" w:color="auto"/>
                    <w:right w:val="none" w:sz="0" w:space="0" w:color="auto"/>
                  </w:divBdr>
                  <w:divsChild>
                    <w:div w:id="1679425679">
                      <w:marLeft w:val="0"/>
                      <w:marRight w:val="0"/>
                      <w:marTop w:val="120"/>
                      <w:marBottom w:val="120"/>
                      <w:divBdr>
                        <w:top w:val="none" w:sz="0" w:space="0" w:color="auto"/>
                        <w:left w:val="none" w:sz="0" w:space="0" w:color="auto"/>
                        <w:bottom w:val="none" w:sz="0" w:space="0" w:color="auto"/>
                        <w:right w:val="none" w:sz="0" w:space="0" w:color="auto"/>
                      </w:divBdr>
                    </w:div>
                    <w:div w:id="88232474">
                      <w:marLeft w:val="0"/>
                      <w:marRight w:val="0"/>
                      <w:marTop w:val="120"/>
                      <w:marBottom w:val="120"/>
                      <w:divBdr>
                        <w:top w:val="none" w:sz="0" w:space="0" w:color="auto"/>
                        <w:left w:val="none" w:sz="0" w:space="0" w:color="auto"/>
                        <w:bottom w:val="none" w:sz="0" w:space="0" w:color="auto"/>
                        <w:right w:val="none" w:sz="0" w:space="0" w:color="auto"/>
                      </w:divBdr>
                    </w:div>
                    <w:div w:id="1345089306">
                      <w:marLeft w:val="0"/>
                      <w:marRight w:val="0"/>
                      <w:marTop w:val="120"/>
                      <w:marBottom w:val="120"/>
                      <w:divBdr>
                        <w:top w:val="none" w:sz="0" w:space="0" w:color="auto"/>
                        <w:left w:val="none" w:sz="0" w:space="0" w:color="auto"/>
                        <w:bottom w:val="none" w:sz="0" w:space="0" w:color="auto"/>
                        <w:right w:val="none" w:sz="0" w:space="0" w:color="auto"/>
                      </w:divBdr>
                    </w:div>
                    <w:div w:id="1894347403">
                      <w:marLeft w:val="0"/>
                      <w:marRight w:val="0"/>
                      <w:marTop w:val="120"/>
                      <w:marBottom w:val="120"/>
                      <w:divBdr>
                        <w:top w:val="none" w:sz="0" w:space="0" w:color="auto"/>
                        <w:left w:val="none" w:sz="0" w:space="0" w:color="auto"/>
                        <w:bottom w:val="none" w:sz="0" w:space="0" w:color="auto"/>
                        <w:right w:val="none" w:sz="0" w:space="0" w:color="auto"/>
                      </w:divBdr>
                    </w:div>
                    <w:div w:id="1505894462">
                      <w:marLeft w:val="0"/>
                      <w:marRight w:val="0"/>
                      <w:marTop w:val="120"/>
                      <w:marBottom w:val="120"/>
                      <w:divBdr>
                        <w:top w:val="none" w:sz="0" w:space="0" w:color="auto"/>
                        <w:left w:val="none" w:sz="0" w:space="0" w:color="auto"/>
                        <w:bottom w:val="none" w:sz="0" w:space="0" w:color="auto"/>
                        <w:right w:val="none" w:sz="0" w:space="0" w:color="auto"/>
                      </w:divBdr>
                    </w:div>
                  </w:divsChild>
                </w:div>
                <w:div w:id="1766071465">
                  <w:marLeft w:val="0"/>
                  <w:marRight w:val="0"/>
                  <w:marTop w:val="0"/>
                  <w:marBottom w:val="0"/>
                  <w:divBdr>
                    <w:top w:val="none" w:sz="0" w:space="0" w:color="auto"/>
                    <w:left w:val="none" w:sz="0" w:space="0" w:color="auto"/>
                    <w:bottom w:val="none" w:sz="0" w:space="0" w:color="auto"/>
                    <w:right w:val="none" w:sz="0" w:space="0" w:color="auto"/>
                  </w:divBdr>
                  <w:divsChild>
                    <w:div w:id="1962808512">
                      <w:marLeft w:val="0"/>
                      <w:marRight w:val="0"/>
                      <w:marTop w:val="120"/>
                      <w:marBottom w:val="120"/>
                      <w:divBdr>
                        <w:top w:val="none" w:sz="0" w:space="0" w:color="auto"/>
                        <w:left w:val="none" w:sz="0" w:space="0" w:color="auto"/>
                        <w:bottom w:val="none" w:sz="0" w:space="0" w:color="auto"/>
                        <w:right w:val="none" w:sz="0" w:space="0" w:color="auto"/>
                      </w:divBdr>
                    </w:div>
                    <w:div w:id="425734188">
                      <w:marLeft w:val="0"/>
                      <w:marRight w:val="0"/>
                      <w:marTop w:val="120"/>
                      <w:marBottom w:val="120"/>
                      <w:divBdr>
                        <w:top w:val="none" w:sz="0" w:space="0" w:color="auto"/>
                        <w:left w:val="none" w:sz="0" w:space="0" w:color="auto"/>
                        <w:bottom w:val="none" w:sz="0" w:space="0" w:color="auto"/>
                        <w:right w:val="none" w:sz="0" w:space="0" w:color="auto"/>
                      </w:divBdr>
                    </w:div>
                    <w:div w:id="641425364">
                      <w:marLeft w:val="0"/>
                      <w:marRight w:val="0"/>
                      <w:marTop w:val="120"/>
                      <w:marBottom w:val="120"/>
                      <w:divBdr>
                        <w:top w:val="none" w:sz="0" w:space="0" w:color="auto"/>
                        <w:left w:val="none" w:sz="0" w:space="0" w:color="auto"/>
                        <w:bottom w:val="none" w:sz="0" w:space="0" w:color="auto"/>
                        <w:right w:val="none" w:sz="0" w:space="0" w:color="auto"/>
                      </w:divBdr>
                    </w:div>
                    <w:div w:id="1879853063">
                      <w:marLeft w:val="0"/>
                      <w:marRight w:val="0"/>
                      <w:marTop w:val="120"/>
                      <w:marBottom w:val="120"/>
                      <w:divBdr>
                        <w:top w:val="none" w:sz="0" w:space="0" w:color="auto"/>
                        <w:left w:val="none" w:sz="0" w:space="0" w:color="auto"/>
                        <w:bottom w:val="none" w:sz="0" w:space="0" w:color="auto"/>
                        <w:right w:val="none" w:sz="0" w:space="0" w:color="auto"/>
                      </w:divBdr>
                    </w:div>
                    <w:div w:id="1137838145">
                      <w:marLeft w:val="0"/>
                      <w:marRight w:val="0"/>
                      <w:marTop w:val="120"/>
                      <w:marBottom w:val="120"/>
                      <w:divBdr>
                        <w:top w:val="none" w:sz="0" w:space="0" w:color="auto"/>
                        <w:left w:val="none" w:sz="0" w:space="0" w:color="auto"/>
                        <w:bottom w:val="none" w:sz="0" w:space="0" w:color="auto"/>
                        <w:right w:val="none" w:sz="0" w:space="0" w:color="auto"/>
                      </w:divBdr>
                    </w:div>
                    <w:div w:id="1031345253">
                      <w:marLeft w:val="0"/>
                      <w:marRight w:val="0"/>
                      <w:marTop w:val="120"/>
                      <w:marBottom w:val="120"/>
                      <w:divBdr>
                        <w:top w:val="none" w:sz="0" w:space="0" w:color="auto"/>
                        <w:left w:val="none" w:sz="0" w:space="0" w:color="auto"/>
                        <w:bottom w:val="none" w:sz="0" w:space="0" w:color="auto"/>
                        <w:right w:val="none" w:sz="0" w:space="0" w:color="auto"/>
                      </w:divBdr>
                    </w:div>
                    <w:div w:id="2121336682">
                      <w:marLeft w:val="0"/>
                      <w:marRight w:val="0"/>
                      <w:marTop w:val="120"/>
                      <w:marBottom w:val="120"/>
                      <w:divBdr>
                        <w:top w:val="none" w:sz="0" w:space="0" w:color="auto"/>
                        <w:left w:val="none" w:sz="0" w:space="0" w:color="auto"/>
                        <w:bottom w:val="none" w:sz="0" w:space="0" w:color="auto"/>
                        <w:right w:val="none" w:sz="0" w:space="0" w:color="auto"/>
                      </w:divBdr>
                    </w:div>
                    <w:div w:id="2027369009">
                      <w:marLeft w:val="0"/>
                      <w:marRight w:val="0"/>
                      <w:marTop w:val="120"/>
                      <w:marBottom w:val="120"/>
                      <w:divBdr>
                        <w:top w:val="none" w:sz="0" w:space="0" w:color="auto"/>
                        <w:left w:val="none" w:sz="0" w:space="0" w:color="auto"/>
                        <w:bottom w:val="none" w:sz="0" w:space="0" w:color="auto"/>
                        <w:right w:val="none" w:sz="0" w:space="0" w:color="auto"/>
                      </w:divBdr>
                    </w:div>
                    <w:div w:id="691302319">
                      <w:marLeft w:val="0"/>
                      <w:marRight w:val="0"/>
                      <w:marTop w:val="120"/>
                      <w:marBottom w:val="120"/>
                      <w:divBdr>
                        <w:top w:val="none" w:sz="0" w:space="0" w:color="auto"/>
                        <w:left w:val="none" w:sz="0" w:space="0" w:color="auto"/>
                        <w:bottom w:val="none" w:sz="0" w:space="0" w:color="auto"/>
                        <w:right w:val="none" w:sz="0" w:space="0" w:color="auto"/>
                      </w:divBdr>
                    </w:div>
                    <w:div w:id="898129917">
                      <w:marLeft w:val="0"/>
                      <w:marRight w:val="0"/>
                      <w:marTop w:val="120"/>
                      <w:marBottom w:val="120"/>
                      <w:divBdr>
                        <w:top w:val="none" w:sz="0" w:space="0" w:color="auto"/>
                        <w:left w:val="none" w:sz="0" w:space="0" w:color="auto"/>
                        <w:bottom w:val="none" w:sz="0" w:space="0" w:color="auto"/>
                        <w:right w:val="none" w:sz="0" w:space="0" w:color="auto"/>
                      </w:divBdr>
                    </w:div>
                    <w:div w:id="304895037">
                      <w:marLeft w:val="0"/>
                      <w:marRight w:val="0"/>
                      <w:marTop w:val="120"/>
                      <w:marBottom w:val="120"/>
                      <w:divBdr>
                        <w:top w:val="none" w:sz="0" w:space="0" w:color="auto"/>
                        <w:left w:val="none" w:sz="0" w:space="0" w:color="auto"/>
                        <w:bottom w:val="none" w:sz="0" w:space="0" w:color="auto"/>
                        <w:right w:val="none" w:sz="0" w:space="0" w:color="auto"/>
                      </w:divBdr>
                    </w:div>
                    <w:div w:id="929505676">
                      <w:marLeft w:val="0"/>
                      <w:marRight w:val="0"/>
                      <w:marTop w:val="120"/>
                      <w:marBottom w:val="120"/>
                      <w:divBdr>
                        <w:top w:val="none" w:sz="0" w:space="0" w:color="auto"/>
                        <w:left w:val="none" w:sz="0" w:space="0" w:color="auto"/>
                        <w:bottom w:val="none" w:sz="0" w:space="0" w:color="auto"/>
                        <w:right w:val="none" w:sz="0" w:space="0" w:color="auto"/>
                      </w:divBdr>
                    </w:div>
                    <w:div w:id="97453147">
                      <w:marLeft w:val="0"/>
                      <w:marRight w:val="0"/>
                      <w:marTop w:val="120"/>
                      <w:marBottom w:val="120"/>
                      <w:divBdr>
                        <w:top w:val="none" w:sz="0" w:space="0" w:color="auto"/>
                        <w:left w:val="none" w:sz="0" w:space="0" w:color="auto"/>
                        <w:bottom w:val="none" w:sz="0" w:space="0" w:color="auto"/>
                        <w:right w:val="none" w:sz="0" w:space="0" w:color="auto"/>
                      </w:divBdr>
                    </w:div>
                    <w:div w:id="272176187">
                      <w:marLeft w:val="0"/>
                      <w:marRight w:val="0"/>
                      <w:marTop w:val="120"/>
                      <w:marBottom w:val="120"/>
                      <w:divBdr>
                        <w:top w:val="none" w:sz="0" w:space="0" w:color="auto"/>
                        <w:left w:val="none" w:sz="0" w:space="0" w:color="auto"/>
                        <w:bottom w:val="none" w:sz="0" w:space="0" w:color="auto"/>
                        <w:right w:val="none" w:sz="0" w:space="0" w:color="auto"/>
                      </w:divBdr>
                    </w:div>
                    <w:div w:id="51268819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783118537">
              <w:marLeft w:val="0"/>
              <w:marRight w:val="0"/>
              <w:marTop w:val="0"/>
              <w:marBottom w:val="0"/>
              <w:divBdr>
                <w:top w:val="none" w:sz="0" w:space="0" w:color="auto"/>
                <w:left w:val="none" w:sz="0" w:space="0" w:color="auto"/>
                <w:bottom w:val="none" w:sz="0" w:space="0" w:color="auto"/>
                <w:right w:val="none" w:sz="0" w:space="0" w:color="auto"/>
              </w:divBdr>
            </w:div>
          </w:divsChild>
        </w:div>
        <w:div w:id="1575896791">
          <w:marLeft w:val="0"/>
          <w:marRight w:val="0"/>
          <w:marTop w:val="0"/>
          <w:marBottom w:val="0"/>
          <w:divBdr>
            <w:top w:val="none" w:sz="0" w:space="0" w:color="auto"/>
            <w:left w:val="none" w:sz="0" w:space="0" w:color="auto"/>
            <w:bottom w:val="none" w:sz="0" w:space="0" w:color="auto"/>
            <w:right w:val="none" w:sz="0" w:space="0" w:color="auto"/>
          </w:divBdr>
        </w:div>
      </w:divsChild>
    </w:div>
    <w:div w:id="889658890">
      <w:bodyDiv w:val="1"/>
      <w:marLeft w:val="0"/>
      <w:marRight w:val="0"/>
      <w:marTop w:val="0"/>
      <w:marBottom w:val="0"/>
      <w:divBdr>
        <w:top w:val="none" w:sz="0" w:space="0" w:color="auto"/>
        <w:left w:val="none" w:sz="0" w:space="0" w:color="auto"/>
        <w:bottom w:val="none" w:sz="0" w:space="0" w:color="auto"/>
        <w:right w:val="none" w:sz="0" w:space="0" w:color="auto"/>
      </w:divBdr>
    </w:div>
    <w:div w:id="904921399">
      <w:bodyDiv w:val="1"/>
      <w:marLeft w:val="60"/>
      <w:marRight w:val="60"/>
      <w:marTop w:val="60"/>
      <w:marBottom w:val="15"/>
      <w:divBdr>
        <w:top w:val="none" w:sz="0" w:space="0" w:color="auto"/>
        <w:left w:val="none" w:sz="0" w:space="0" w:color="auto"/>
        <w:bottom w:val="none" w:sz="0" w:space="0" w:color="auto"/>
        <w:right w:val="none" w:sz="0" w:space="0" w:color="auto"/>
      </w:divBdr>
    </w:div>
    <w:div w:id="963653392">
      <w:bodyDiv w:val="1"/>
      <w:marLeft w:val="0"/>
      <w:marRight w:val="0"/>
      <w:marTop w:val="0"/>
      <w:marBottom w:val="0"/>
      <w:divBdr>
        <w:top w:val="none" w:sz="0" w:space="0" w:color="auto"/>
        <w:left w:val="none" w:sz="0" w:space="0" w:color="auto"/>
        <w:bottom w:val="none" w:sz="0" w:space="0" w:color="auto"/>
        <w:right w:val="none" w:sz="0" w:space="0" w:color="auto"/>
      </w:divBdr>
    </w:div>
    <w:div w:id="1091394626">
      <w:bodyDiv w:val="1"/>
      <w:marLeft w:val="0"/>
      <w:marRight w:val="0"/>
      <w:marTop w:val="0"/>
      <w:marBottom w:val="0"/>
      <w:divBdr>
        <w:top w:val="none" w:sz="0" w:space="0" w:color="auto"/>
        <w:left w:val="none" w:sz="0" w:space="0" w:color="auto"/>
        <w:bottom w:val="none" w:sz="0" w:space="0" w:color="auto"/>
        <w:right w:val="none" w:sz="0" w:space="0" w:color="auto"/>
      </w:divBdr>
    </w:div>
    <w:div w:id="1123957460">
      <w:bodyDiv w:val="1"/>
      <w:marLeft w:val="0"/>
      <w:marRight w:val="0"/>
      <w:marTop w:val="0"/>
      <w:marBottom w:val="0"/>
      <w:divBdr>
        <w:top w:val="none" w:sz="0" w:space="0" w:color="auto"/>
        <w:left w:val="none" w:sz="0" w:space="0" w:color="auto"/>
        <w:bottom w:val="none" w:sz="0" w:space="0" w:color="auto"/>
        <w:right w:val="none" w:sz="0" w:space="0" w:color="auto"/>
      </w:divBdr>
      <w:divsChild>
        <w:div w:id="1360009249">
          <w:marLeft w:val="0"/>
          <w:marRight w:val="0"/>
          <w:marTop w:val="0"/>
          <w:marBottom w:val="0"/>
          <w:divBdr>
            <w:top w:val="none" w:sz="0" w:space="0" w:color="auto"/>
            <w:left w:val="none" w:sz="0" w:space="0" w:color="auto"/>
            <w:bottom w:val="none" w:sz="0" w:space="0" w:color="auto"/>
            <w:right w:val="none" w:sz="0" w:space="0" w:color="auto"/>
          </w:divBdr>
          <w:divsChild>
            <w:div w:id="247807736">
              <w:marLeft w:val="0"/>
              <w:marRight w:val="0"/>
              <w:marTop w:val="0"/>
              <w:marBottom w:val="0"/>
              <w:divBdr>
                <w:top w:val="none" w:sz="0" w:space="0" w:color="auto"/>
                <w:left w:val="none" w:sz="0" w:space="0" w:color="auto"/>
                <w:bottom w:val="none" w:sz="0" w:space="0" w:color="auto"/>
                <w:right w:val="none" w:sz="0" w:space="0" w:color="auto"/>
              </w:divBdr>
            </w:div>
            <w:div w:id="1375614249">
              <w:marLeft w:val="0"/>
              <w:marRight w:val="0"/>
              <w:marTop w:val="0"/>
              <w:marBottom w:val="0"/>
              <w:divBdr>
                <w:top w:val="none" w:sz="0" w:space="0" w:color="auto"/>
                <w:left w:val="none" w:sz="0" w:space="0" w:color="auto"/>
                <w:bottom w:val="none" w:sz="0" w:space="0" w:color="auto"/>
                <w:right w:val="none" w:sz="0" w:space="0" w:color="auto"/>
              </w:divBdr>
            </w:div>
            <w:div w:id="943808353">
              <w:marLeft w:val="0"/>
              <w:marRight w:val="0"/>
              <w:marTop w:val="0"/>
              <w:marBottom w:val="0"/>
              <w:divBdr>
                <w:top w:val="none" w:sz="0" w:space="0" w:color="auto"/>
                <w:left w:val="none" w:sz="0" w:space="0" w:color="auto"/>
                <w:bottom w:val="none" w:sz="0" w:space="0" w:color="auto"/>
                <w:right w:val="none" w:sz="0" w:space="0" w:color="auto"/>
              </w:divBdr>
              <w:divsChild>
                <w:div w:id="270481143">
                  <w:marLeft w:val="0"/>
                  <w:marRight w:val="0"/>
                  <w:marTop w:val="0"/>
                  <w:marBottom w:val="0"/>
                  <w:divBdr>
                    <w:top w:val="none" w:sz="0" w:space="0" w:color="auto"/>
                    <w:left w:val="none" w:sz="0" w:space="0" w:color="auto"/>
                    <w:bottom w:val="none" w:sz="0" w:space="0" w:color="auto"/>
                    <w:right w:val="none" w:sz="0" w:space="0" w:color="auto"/>
                  </w:divBdr>
                </w:div>
              </w:divsChild>
            </w:div>
            <w:div w:id="931162000">
              <w:marLeft w:val="0"/>
              <w:marRight w:val="0"/>
              <w:marTop w:val="0"/>
              <w:marBottom w:val="0"/>
              <w:divBdr>
                <w:top w:val="none" w:sz="0" w:space="0" w:color="auto"/>
                <w:left w:val="none" w:sz="0" w:space="0" w:color="auto"/>
                <w:bottom w:val="none" w:sz="0" w:space="0" w:color="auto"/>
                <w:right w:val="none" w:sz="0" w:space="0" w:color="auto"/>
              </w:divBdr>
              <w:divsChild>
                <w:div w:id="781191951">
                  <w:marLeft w:val="0"/>
                  <w:marRight w:val="0"/>
                  <w:marTop w:val="0"/>
                  <w:marBottom w:val="0"/>
                  <w:divBdr>
                    <w:top w:val="none" w:sz="0" w:space="0" w:color="auto"/>
                    <w:left w:val="none" w:sz="0" w:space="0" w:color="auto"/>
                    <w:bottom w:val="none" w:sz="0" w:space="0" w:color="auto"/>
                    <w:right w:val="none" w:sz="0" w:space="0" w:color="auto"/>
                  </w:divBdr>
                </w:div>
              </w:divsChild>
            </w:div>
            <w:div w:id="1996646479">
              <w:marLeft w:val="0"/>
              <w:marRight w:val="0"/>
              <w:marTop w:val="0"/>
              <w:marBottom w:val="0"/>
              <w:divBdr>
                <w:top w:val="none" w:sz="0" w:space="0" w:color="auto"/>
                <w:left w:val="none" w:sz="0" w:space="0" w:color="auto"/>
                <w:bottom w:val="none" w:sz="0" w:space="0" w:color="auto"/>
                <w:right w:val="none" w:sz="0" w:space="0" w:color="auto"/>
              </w:divBdr>
              <w:divsChild>
                <w:div w:id="346300087">
                  <w:marLeft w:val="0"/>
                  <w:marRight w:val="0"/>
                  <w:marTop w:val="0"/>
                  <w:marBottom w:val="0"/>
                  <w:divBdr>
                    <w:top w:val="none" w:sz="0" w:space="0" w:color="auto"/>
                    <w:left w:val="none" w:sz="0" w:space="0" w:color="auto"/>
                    <w:bottom w:val="none" w:sz="0" w:space="0" w:color="auto"/>
                    <w:right w:val="none" w:sz="0" w:space="0" w:color="auto"/>
                  </w:divBdr>
                </w:div>
                <w:div w:id="1652564705">
                  <w:marLeft w:val="0"/>
                  <w:marRight w:val="0"/>
                  <w:marTop w:val="0"/>
                  <w:marBottom w:val="0"/>
                  <w:divBdr>
                    <w:top w:val="none" w:sz="0" w:space="0" w:color="auto"/>
                    <w:left w:val="none" w:sz="0" w:space="0" w:color="auto"/>
                    <w:bottom w:val="none" w:sz="0" w:space="0" w:color="auto"/>
                    <w:right w:val="none" w:sz="0" w:space="0" w:color="auto"/>
                  </w:divBdr>
                </w:div>
                <w:div w:id="895823680">
                  <w:marLeft w:val="0"/>
                  <w:marRight w:val="0"/>
                  <w:marTop w:val="0"/>
                  <w:marBottom w:val="0"/>
                  <w:divBdr>
                    <w:top w:val="none" w:sz="0" w:space="0" w:color="auto"/>
                    <w:left w:val="none" w:sz="0" w:space="0" w:color="auto"/>
                    <w:bottom w:val="none" w:sz="0" w:space="0" w:color="auto"/>
                    <w:right w:val="none" w:sz="0" w:space="0" w:color="auto"/>
                  </w:divBdr>
                </w:div>
                <w:div w:id="1203052906">
                  <w:marLeft w:val="0"/>
                  <w:marRight w:val="0"/>
                  <w:marTop w:val="0"/>
                  <w:marBottom w:val="0"/>
                  <w:divBdr>
                    <w:top w:val="none" w:sz="0" w:space="0" w:color="auto"/>
                    <w:left w:val="none" w:sz="0" w:space="0" w:color="auto"/>
                    <w:bottom w:val="none" w:sz="0" w:space="0" w:color="auto"/>
                    <w:right w:val="none" w:sz="0" w:space="0" w:color="auto"/>
                  </w:divBdr>
                </w:div>
              </w:divsChild>
            </w:div>
            <w:div w:id="2016640565">
              <w:marLeft w:val="0"/>
              <w:marRight w:val="0"/>
              <w:marTop w:val="0"/>
              <w:marBottom w:val="0"/>
              <w:divBdr>
                <w:top w:val="none" w:sz="0" w:space="0" w:color="auto"/>
                <w:left w:val="none" w:sz="0" w:space="0" w:color="auto"/>
                <w:bottom w:val="none" w:sz="0" w:space="0" w:color="auto"/>
                <w:right w:val="none" w:sz="0" w:space="0" w:color="auto"/>
              </w:divBdr>
              <w:divsChild>
                <w:div w:id="913708234">
                  <w:marLeft w:val="0"/>
                  <w:marRight w:val="0"/>
                  <w:marTop w:val="0"/>
                  <w:marBottom w:val="0"/>
                  <w:divBdr>
                    <w:top w:val="none" w:sz="0" w:space="0" w:color="auto"/>
                    <w:left w:val="none" w:sz="0" w:space="0" w:color="auto"/>
                    <w:bottom w:val="none" w:sz="0" w:space="0" w:color="auto"/>
                    <w:right w:val="none" w:sz="0" w:space="0" w:color="auto"/>
                  </w:divBdr>
                </w:div>
                <w:div w:id="535391357">
                  <w:marLeft w:val="0"/>
                  <w:marRight w:val="0"/>
                  <w:marTop w:val="0"/>
                  <w:marBottom w:val="0"/>
                  <w:divBdr>
                    <w:top w:val="none" w:sz="0" w:space="0" w:color="auto"/>
                    <w:left w:val="none" w:sz="0" w:space="0" w:color="auto"/>
                    <w:bottom w:val="none" w:sz="0" w:space="0" w:color="auto"/>
                    <w:right w:val="none" w:sz="0" w:space="0" w:color="auto"/>
                  </w:divBdr>
                </w:div>
                <w:div w:id="602539487">
                  <w:marLeft w:val="0"/>
                  <w:marRight w:val="0"/>
                  <w:marTop w:val="0"/>
                  <w:marBottom w:val="0"/>
                  <w:divBdr>
                    <w:top w:val="none" w:sz="0" w:space="0" w:color="auto"/>
                    <w:left w:val="none" w:sz="0" w:space="0" w:color="auto"/>
                    <w:bottom w:val="none" w:sz="0" w:space="0" w:color="auto"/>
                    <w:right w:val="none" w:sz="0" w:space="0" w:color="auto"/>
                  </w:divBdr>
                </w:div>
                <w:div w:id="1331830712">
                  <w:marLeft w:val="0"/>
                  <w:marRight w:val="0"/>
                  <w:marTop w:val="0"/>
                  <w:marBottom w:val="0"/>
                  <w:divBdr>
                    <w:top w:val="none" w:sz="0" w:space="0" w:color="auto"/>
                    <w:left w:val="none" w:sz="0" w:space="0" w:color="auto"/>
                    <w:bottom w:val="none" w:sz="0" w:space="0" w:color="auto"/>
                    <w:right w:val="none" w:sz="0" w:space="0" w:color="auto"/>
                  </w:divBdr>
                </w:div>
                <w:div w:id="1901742257">
                  <w:marLeft w:val="0"/>
                  <w:marRight w:val="0"/>
                  <w:marTop w:val="0"/>
                  <w:marBottom w:val="0"/>
                  <w:divBdr>
                    <w:top w:val="none" w:sz="0" w:space="0" w:color="auto"/>
                    <w:left w:val="none" w:sz="0" w:space="0" w:color="auto"/>
                    <w:bottom w:val="none" w:sz="0" w:space="0" w:color="auto"/>
                    <w:right w:val="none" w:sz="0" w:space="0" w:color="auto"/>
                  </w:divBdr>
                </w:div>
                <w:div w:id="1506818280">
                  <w:marLeft w:val="0"/>
                  <w:marRight w:val="0"/>
                  <w:marTop w:val="0"/>
                  <w:marBottom w:val="0"/>
                  <w:divBdr>
                    <w:top w:val="none" w:sz="0" w:space="0" w:color="auto"/>
                    <w:left w:val="none" w:sz="0" w:space="0" w:color="auto"/>
                    <w:bottom w:val="none" w:sz="0" w:space="0" w:color="auto"/>
                    <w:right w:val="none" w:sz="0" w:space="0" w:color="auto"/>
                  </w:divBdr>
                </w:div>
                <w:div w:id="896552531">
                  <w:marLeft w:val="0"/>
                  <w:marRight w:val="0"/>
                  <w:marTop w:val="0"/>
                  <w:marBottom w:val="0"/>
                  <w:divBdr>
                    <w:top w:val="none" w:sz="0" w:space="0" w:color="auto"/>
                    <w:left w:val="none" w:sz="0" w:space="0" w:color="auto"/>
                    <w:bottom w:val="none" w:sz="0" w:space="0" w:color="auto"/>
                    <w:right w:val="none" w:sz="0" w:space="0" w:color="auto"/>
                  </w:divBdr>
                </w:div>
              </w:divsChild>
            </w:div>
            <w:div w:id="793211294">
              <w:marLeft w:val="0"/>
              <w:marRight w:val="0"/>
              <w:marTop w:val="0"/>
              <w:marBottom w:val="0"/>
              <w:divBdr>
                <w:top w:val="none" w:sz="0" w:space="0" w:color="auto"/>
                <w:left w:val="none" w:sz="0" w:space="0" w:color="auto"/>
                <w:bottom w:val="none" w:sz="0" w:space="0" w:color="auto"/>
                <w:right w:val="none" w:sz="0" w:space="0" w:color="auto"/>
              </w:divBdr>
              <w:divsChild>
                <w:div w:id="1664241153">
                  <w:marLeft w:val="0"/>
                  <w:marRight w:val="0"/>
                  <w:marTop w:val="0"/>
                  <w:marBottom w:val="0"/>
                  <w:divBdr>
                    <w:top w:val="none" w:sz="0" w:space="0" w:color="auto"/>
                    <w:left w:val="none" w:sz="0" w:space="0" w:color="auto"/>
                    <w:bottom w:val="none" w:sz="0" w:space="0" w:color="auto"/>
                    <w:right w:val="none" w:sz="0" w:space="0" w:color="auto"/>
                  </w:divBdr>
                </w:div>
                <w:div w:id="154347864">
                  <w:marLeft w:val="0"/>
                  <w:marRight w:val="0"/>
                  <w:marTop w:val="0"/>
                  <w:marBottom w:val="0"/>
                  <w:divBdr>
                    <w:top w:val="none" w:sz="0" w:space="0" w:color="auto"/>
                    <w:left w:val="none" w:sz="0" w:space="0" w:color="auto"/>
                    <w:bottom w:val="none" w:sz="0" w:space="0" w:color="auto"/>
                    <w:right w:val="none" w:sz="0" w:space="0" w:color="auto"/>
                  </w:divBdr>
                </w:div>
              </w:divsChild>
            </w:div>
            <w:div w:id="1875771789">
              <w:marLeft w:val="0"/>
              <w:marRight w:val="0"/>
              <w:marTop w:val="0"/>
              <w:marBottom w:val="0"/>
              <w:divBdr>
                <w:top w:val="none" w:sz="0" w:space="0" w:color="auto"/>
                <w:left w:val="none" w:sz="0" w:space="0" w:color="auto"/>
                <w:bottom w:val="none" w:sz="0" w:space="0" w:color="auto"/>
                <w:right w:val="none" w:sz="0" w:space="0" w:color="auto"/>
              </w:divBdr>
              <w:divsChild>
                <w:div w:id="1431897854">
                  <w:marLeft w:val="0"/>
                  <w:marRight w:val="0"/>
                  <w:marTop w:val="0"/>
                  <w:marBottom w:val="0"/>
                  <w:divBdr>
                    <w:top w:val="none" w:sz="0" w:space="0" w:color="auto"/>
                    <w:left w:val="none" w:sz="0" w:space="0" w:color="auto"/>
                    <w:bottom w:val="none" w:sz="0" w:space="0" w:color="auto"/>
                    <w:right w:val="none" w:sz="0" w:space="0" w:color="auto"/>
                  </w:divBdr>
                </w:div>
                <w:div w:id="1336030535">
                  <w:marLeft w:val="0"/>
                  <w:marRight w:val="0"/>
                  <w:marTop w:val="0"/>
                  <w:marBottom w:val="0"/>
                  <w:divBdr>
                    <w:top w:val="none" w:sz="0" w:space="0" w:color="auto"/>
                    <w:left w:val="none" w:sz="0" w:space="0" w:color="auto"/>
                    <w:bottom w:val="none" w:sz="0" w:space="0" w:color="auto"/>
                    <w:right w:val="none" w:sz="0" w:space="0" w:color="auto"/>
                  </w:divBdr>
                </w:div>
                <w:div w:id="1807358861">
                  <w:marLeft w:val="0"/>
                  <w:marRight w:val="0"/>
                  <w:marTop w:val="0"/>
                  <w:marBottom w:val="0"/>
                  <w:divBdr>
                    <w:top w:val="none" w:sz="0" w:space="0" w:color="auto"/>
                    <w:left w:val="none" w:sz="0" w:space="0" w:color="auto"/>
                    <w:bottom w:val="none" w:sz="0" w:space="0" w:color="auto"/>
                    <w:right w:val="none" w:sz="0" w:space="0" w:color="auto"/>
                  </w:divBdr>
                </w:div>
                <w:div w:id="1948849656">
                  <w:marLeft w:val="0"/>
                  <w:marRight w:val="0"/>
                  <w:marTop w:val="0"/>
                  <w:marBottom w:val="0"/>
                  <w:divBdr>
                    <w:top w:val="none" w:sz="0" w:space="0" w:color="auto"/>
                    <w:left w:val="none" w:sz="0" w:space="0" w:color="auto"/>
                    <w:bottom w:val="none" w:sz="0" w:space="0" w:color="auto"/>
                    <w:right w:val="none" w:sz="0" w:space="0" w:color="auto"/>
                  </w:divBdr>
                </w:div>
                <w:div w:id="1441146953">
                  <w:marLeft w:val="0"/>
                  <w:marRight w:val="0"/>
                  <w:marTop w:val="0"/>
                  <w:marBottom w:val="0"/>
                  <w:divBdr>
                    <w:top w:val="none" w:sz="0" w:space="0" w:color="auto"/>
                    <w:left w:val="none" w:sz="0" w:space="0" w:color="auto"/>
                    <w:bottom w:val="none" w:sz="0" w:space="0" w:color="auto"/>
                    <w:right w:val="none" w:sz="0" w:space="0" w:color="auto"/>
                  </w:divBdr>
                </w:div>
                <w:div w:id="107815120">
                  <w:marLeft w:val="0"/>
                  <w:marRight w:val="0"/>
                  <w:marTop w:val="0"/>
                  <w:marBottom w:val="0"/>
                  <w:divBdr>
                    <w:top w:val="none" w:sz="0" w:space="0" w:color="auto"/>
                    <w:left w:val="none" w:sz="0" w:space="0" w:color="auto"/>
                    <w:bottom w:val="none" w:sz="0" w:space="0" w:color="auto"/>
                    <w:right w:val="none" w:sz="0" w:space="0" w:color="auto"/>
                  </w:divBdr>
                </w:div>
              </w:divsChild>
            </w:div>
            <w:div w:id="2110461492">
              <w:marLeft w:val="0"/>
              <w:marRight w:val="0"/>
              <w:marTop w:val="0"/>
              <w:marBottom w:val="0"/>
              <w:divBdr>
                <w:top w:val="none" w:sz="0" w:space="0" w:color="auto"/>
                <w:left w:val="none" w:sz="0" w:space="0" w:color="auto"/>
                <w:bottom w:val="none" w:sz="0" w:space="0" w:color="auto"/>
                <w:right w:val="none" w:sz="0" w:space="0" w:color="auto"/>
              </w:divBdr>
              <w:divsChild>
                <w:div w:id="87122305">
                  <w:marLeft w:val="0"/>
                  <w:marRight w:val="0"/>
                  <w:marTop w:val="0"/>
                  <w:marBottom w:val="0"/>
                  <w:divBdr>
                    <w:top w:val="none" w:sz="0" w:space="0" w:color="auto"/>
                    <w:left w:val="none" w:sz="0" w:space="0" w:color="auto"/>
                    <w:bottom w:val="none" w:sz="0" w:space="0" w:color="auto"/>
                    <w:right w:val="none" w:sz="0" w:space="0" w:color="auto"/>
                  </w:divBdr>
                </w:div>
                <w:div w:id="1152913206">
                  <w:marLeft w:val="0"/>
                  <w:marRight w:val="0"/>
                  <w:marTop w:val="0"/>
                  <w:marBottom w:val="0"/>
                  <w:divBdr>
                    <w:top w:val="none" w:sz="0" w:space="0" w:color="auto"/>
                    <w:left w:val="none" w:sz="0" w:space="0" w:color="auto"/>
                    <w:bottom w:val="none" w:sz="0" w:space="0" w:color="auto"/>
                    <w:right w:val="none" w:sz="0" w:space="0" w:color="auto"/>
                  </w:divBdr>
                </w:div>
                <w:div w:id="143856898">
                  <w:marLeft w:val="0"/>
                  <w:marRight w:val="0"/>
                  <w:marTop w:val="0"/>
                  <w:marBottom w:val="0"/>
                  <w:divBdr>
                    <w:top w:val="none" w:sz="0" w:space="0" w:color="auto"/>
                    <w:left w:val="none" w:sz="0" w:space="0" w:color="auto"/>
                    <w:bottom w:val="none" w:sz="0" w:space="0" w:color="auto"/>
                    <w:right w:val="none" w:sz="0" w:space="0" w:color="auto"/>
                  </w:divBdr>
                </w:div>
                <w:div w:id="212347586">
                  <w:marLeft w:val="0"/>
                  <w:marRight w:val="0"/>
                  <w:marTop w:val="0"/>
                  <w:marBottom w:val="0"/>
                  <w:divBdr>
                    <w:top w:val="none" w:sz="0" w:space="0" w:color="auto"/>
                    <w:left w:val="none" w:sz="0" w:space="0" w:color="auto"/>
                    <w:bottom w:val="none" w:sz="0" w:space="0" w:color="auto"/>
                    <w:right w:val="none" w:sz="0" w:space="0" w:color="auto"/>
                  </w:divBdr>
                </w:div>
                <w:div w:id="1806193811">
                  <w:marLeft w:val="0"/>
                  <w:marRight w:val="0"/>
                  <w:marTop w:val="0"/>
                  <w:marBottom w:val="0"/>
                  <w:divBdr>
                    <w:top w:val="none" w:sz="0" w:space="0" w:color="auto"/>
                    <w:left w:val="none" w:sz="0" w:space="0" w:color="auto"/>
                    <w:bottom w:val="none" w:sz="0" w:space="0" w:color="auto"/>
                    <w:right w:val="none" w:sz="0" w:space="0" w:color="auto"/>
                  </w:divBdr>
                </w:div>
                <w:div w:id="823667129">
                  <w:marLeft w:val="0"/>
                  <w:marRight w:val="0"/>
                  <w:marTop w:val="0"/>
                  <w:marBottom w:val="0"/>
                  <w:divBdr>
                    <w:top w:val="none" w:sz="0" w:space="0" w:color="auto"/>
                    <w:left w:val="none" w:sz="0" w:space="0" w:color="auto"/>
                    <w:bottom w:val="none" w:sz="0" w:space="0" w:color="auto"/>
                    <w:right w:val="none" w:sz="0" w:space="0" w:color="auto"/>
                  </w:divBdr>
                </w:div>
                <w:div w:id="1063018388">
                  <w:marLeft w:val="0"/>
                  <w:marRight w:val="0"/>
                  <w:marTop w:val="0"/>
                  <w:marBottom w:val="0"/>
                  <w:divBdr>
                    <w:top w:val="none" w:sz="0" w:space="0" w:color="auto"/>
                    <w:left w:val="none" w:sz="0" w:space="0" w:color="auto"/>
                    <w:bottom w:val="none" w:sz="0" w:space="0" w:color="auto"/>
                    <w:right w:val="none" w:sz="0" w:space="0" w:color="auto"/>
                  </w:divBdr>
                </w:div>
                <w:div w:id="78893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760619">
      <w:bodyDiv w:val="1"/>
      <w:marLeft w:val="0"/>
      <w:marRight w:val="0"/>
      <w:marTop w:val="0"/>
      <w:marBottom w:val="0"/>
      <w:divBdr>
        <w:top w:val="none" w:sz="0" w:space="0" w:color="auto"/>
        <w:left w:val="none" w:sz="0" w:space="0" w:color="auto"/>
        <w:bottom w:val="none" w:sz="0" w:space="0" w:color="auto"/>
        <w:right w:val="none" w:sz="0" w:space="0" w:color="auto"/>
      </w:divBdr>
    </w:div>
    <w:div w:id="1417090160">
      <w:bodyDiv w:val="1"/>
      <w:marLeft w:val="0"/>
      <w:marRight w:val="0"/>
      <w:marTop w:val="0"/>
      <w:marBottom w:val="0"/>
      <w:divBdr>
        <w:top w:val="none" w:sz="0" w:space="0" w:color="auto"/>
        <w:left w:val="none" w:sz="0" w:space="0" w:color="auto"/>
        <w:bottom w:val="none" w:sz="0" w:space="0" w:color="auto"/>
        <w:right w:val="none" w:sz="0" w:space="0" w:color="auto"/>
      </w:divBdr>
      <w:divsChild>
        <w:div w:id="280697851">
          <w:marLeft w:val="0"/>
          <w:marRight w:val="0"/>
          <w:marTop w:val="0"/>
          <w:marBottom w:val="0"/>
          <w:divBdr>
            <w:top w:val="single" w:sz="6" w:space="0" w:color="223A62"/>
            <w:left w:val="none" w:sz="0" w:space="0" w:color="auto"/>
            <w:bottom w:val="none" w:sz="0" w:space="0" w:color="auto"/>
            <w:right w:val="none" w:sz="0" w:space="0" w:color="auto"/>
          </w:divBdr>
          <w:divsChild>
            <w:div w:id="113529039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83423201">
      <w:bodyDiv w:val="1"/>
      <w:marLeft w:val="0"/>
      <w:marRight w:val="0"/>
      <w:marTop w:val="0"/>
      <w:marBottom w:val="0"/>
      <w:divBdr>
        <w:top w:val="none" w:sz="0" w:space="0" w:color="auto"/>
        <w:left w:val="none" w:sz="0" w:space="0" w:color="auto"/>
        <w:bottom w:val="none" w:sz="0" w:space="0" w:color="auto"/>
        <w:right w:val="none" w:sz="0" w:space="0" w:color="auto"/>
      </w:divBdr>
      <w:divsChild>
        <w:div w:id="747307187">
          <w:marLeft w:val="0"/>
          <w:marRight w:val="0"/>
          <w:marTop w:val="0"/>
          <w:marBottom w:val="0"/>
          <w:divBdr>
            <w:top w:val="none" w:sz="0" w:space="0" w:color="auto"/>
            <w:left w:val="none" w:sz="0" w:space="0" w:color="auto"/>
            <w:bottom w:val="none" w:sz="0" w:space="0" w:color="auto"/>
            <w:right w:val="none" w:sz="0" w:space="0" w:color="auto"/>
          </w:divBdr>
          <w:divsChild>
            <w:div w:id="28796826">
              <w:marLeft w:val="0"/>
              <w:marRight w:val="0"/>
              <w:marTop w:val="0"/>
              <w:marBottom w:val="0"/>
              <w:divBdr>
                <w:top w:val="none" w:sz="0" w:space="0" w:color="auto"/>
                <w:left w:val="none" w:sz="0" w:space="0" w:color="auto"/>
                <w:bottom w:val="none" w:sz="0" w:space="0" w:color="auto"/>
                <w:right w:val="none" w:sz="0" w:space="0" w:color="auto"/>
              </w:divBdr>
            </w:div>
            <w:div w:id="8068096">
              <w:marLeft w:val="0"/>
              <w:marRight w:val="0"/>
              <w:marTop w:val="0"/>
              <w:marBottom w:val="450"/>
              <w:divBdr>
                <w:top w:val="none" w:sz="0" w:space="0" w:color="auto"/>
                <w:left w:val="none" w:sz="0" w:space="0" w:color="auto"/>
                <w:bottom w:val="none" w:sz="0" w:space="0" w:color="auto"/>
                <w:right w:val="none" w:sz="0" w:space="0" w:color="auto"/>
              </w:divBdr>
              <w:divsChild>
                <w:div w:id="68775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069168">
      <w:bodyDiv w:val="1"/>
      <w:marLeft w:val="0"/>
      <w:marRight w:val="0"/>
      <w:marTop w:val="0"/>
      <w:marBottom w:val="0"/>
      <w:divBdr>
        <w:top w:val="none" w:sz="0" w:space="0" w:color="auto"/>
        <w:left w:val="none" w:sz="0" w:space="0" w:color="auto"/>
        <w:bottom w:val="none" w:sz="0" w:space="0" w:color="auto"/>
        <w:right w:val="none" w:sz="0" w:space="0" w:color="auto"/>
      </w:divBdr>
    </w:div>
    <w:div w:id="1919635649">
      <w:bodyDiv w:val="1"/>
      <w:marLeft w:val="0"/>
      <w:marRight w:val="0"/>
      <w:marTop w:val="0"/>
      <w:marBottom w:val="0"/>
      <w:divBdr>
        <w:top w:val="none" w:sz="0" w:space="0" w:color="auto"/>
        <w:left w:val="none" w:sz="0" w:space="0" w:color="auto"/>
        <w:bottom w:val="none" w:sz="0" w:space="0" w:color="auto"/>
        <w:right w:val="none" w:sz="0" w:space="0" w:color="auto"/>
      </w:divBdr>
      <w:divsChild>
        <w:div w:id="515728112">
          <w:marLeft w:val="0"/>
          <w:marRight w:val="0"/>
          <w:marTop w:val="0"/>
          <w:marBottom w:val="0"/>
          <w:divBdr>
            <w:top w:val="none" w:sz="0" w:space="0" w:color="auto"/>
            <w:left w:val="none" w:sz="0" w:space="0" w:color="auto"/>
            <w:bottom w:val="none" w:sz="0" w:space="0" w:color="auto"/>
            <w:right w:val="none" w:sz="0" w:space="0" w:color="auto"/>
          </w:divBdr>
          <w:divsChild>
            <w:div w:id="599335723">
              <w:marLeft w:val="0"/>
              <w:marRight w:val="0"/>
              <w:marTop w:val="0"/>
              <w:marBottom w:val="0"/>
              <w:divBdr>
                <w:top w:val="none" w:sz="0" w:space="0" w:color="auto"/>
                <w:left w:val="none" w:sz="0" w:space="0" w:color="auto"/>
                <w:bottom w:val="none" w:sz="0" w:space="0" w:color="auto"/>
                <w:right w:val="none" w:sz="0" w:space="0" w:color="auto"/>
              </w:divBdr>
            </w:div>
            <w:div w:id="681667165">
              <w:marLeft w:val="0"/>
              <w:marRight w:val="0"/>
              <w:marTop w:val="0"/>
              <w:marBottom w:val="0"/>
              <w:divBdr>
                <w:top w:val="none" w:sz="0" w:space="0" w:color="auto"/>
                <w:left w:val="none" w:sz="0" w:space="0" w:color="auto"/>
                <w:bottom w:val="none" w:sz="0" w:space="0" w:color="auto"/>
                <w:right w:val="none" w:sz="0" w:space="0" w:color="auto"/>
              </w:divBdr>
            </w:div>
            <w:div w:id="1812017122">
              <w:marLeft w:val="0"/>
              <w:marRight w:val="0"/>
              <w:marTop w:val="0"/>
              <w:marBottom w:val="0"/>
              <w:divBdr>
                <w:top w:val="none" w:sz="0" w:space="0" w:color="auto"/>
                <w:left w:val="none" w:sz="0" w:space="0" w:color="auto"/>
                <w:bottom w:val="none" w:sz="0" w:space="0" w:color="auto"/>
                <w:right w:val="none" w:sz="0" w:space="0" w:color="auto"/>
              </w:divBdr>
              <w:divsChild>
                <w:div w:id="573588140">
                  <w:marLeft w:val="0"/>
                  <w:marRight w:val="0"/>
                  <w:marTop w:val="0"/>
                  <w:marBottom w:val="0"/>
                  <w:divBdr>
                    <w:top w:val="none" w:sz="0" w:space="0" w:color="auto"/>
                    <w:left w:val="none" w:sz="0" w:space="0" w:color="auto"/>
                    <w:bottom w:val="none" w:sz="0" w:space="0" w:color="auto"/>
                    <w:right w:val="none" w:sz="0" w:space="0" w:color="auto"/>
                  </w:divBdr>
                </w:div>
              </w:divsChild>
            </w:div>
            <w:div w:id="1742679526">
              <w:marLeft w:val="0"/>
              <w:marRight w:val="0"/>
              <w:marTop w:val="0"/>
              <w:marBottom w:val="0"/>
              <w:divBdr>
                <w:top w:val="none" w:sz="0" w:space="0" w:color="auto"/>
                <w:left w:val="none" w:sz="0" w:space="0" w:color="auto"/>
                <w:bottom w:val="none" w:sz="0" w:space="0" w:color="auto"/>
                <w:right w:val="none" w:sz="0" w:space="0" w:color="auto"/>
              </w:divBdr>
              <w:divsChild>
                <w:div w:id="2139567457">
                  <w:marLeft w:val="0"/>
                  <w:marRight w:val="0"/>
                  <w:marTop w:val="0"/>
                  <w:marBottom w:val="0"/>
                  <w:divBdr>
                    <w:top w:val="none" w:sz="0" w:space="0" w:color="auto"/>
                    <w:left w:val="none" w:sz="0" w:space="0" w:color="auto"/>
                    <w:bottom w:val="none" w:sz="0" w:space="0" w:color="auto"/>
                    <w:right w:val="none" w:sz="0" w:space="0" w:color="auto"/>
                  </w:divBdr>
                </w:div>
              </w:divsChild>
            </w:div>
            <w:div w:id="152643993">
              <w:marLeft w:val="0"/>
              <w:marRight w:val="0"/>
              <w:marTop w:val="0"/>
              <w:marBottom w:val="0"/>
              <w:divBdr>
                <w:top w:val="none" w:sz="0" w:space="0" w:color="auto"/>
                <w:left w:val="none" w:sz="0" w:space="0" w:color="auto"/>
                <w:bottom w:val="none" w:sz="0" w:space="0" w:color="auto"/>
                <w:right w:val="none" w:sz="0" w:space="0" w:color="auto"/>
              </w:divBdr>
              <w:divsChild>
                <w:div w:id="1478955039">
                  <w:marLeft w:val="0"/>
                  <w:marRight w:val="0"/>
                  <w:marTop w:val="0"/>
                  <w:marBottom w:val="0"/>
                  <w:divBdr>
                    <w:top w:val="none" w:sz="0" w:space="0" w:color="auto"/>
                    <w:left w:val="none" w:sz="0" w:space="0" w:color="auto"/>
                    <w:bottom w:val="none" w:sz="0" w:space="0" w:color="auto"/>
                    <w:right w:val="none" w:sz="0" w:space="0" w:color="auto"/>
                  </w:divBdr>
                </w:div>
                <w:div w:id="54399877">
                  <w:marLeft w:val="0"/>
                  <w:marRight w:val="0"/>
                  <w:marTop w:val="0"/>
                  <w:marBottom w:val="0"/>
                  <w:divBdr>
                    <w:top w:val="none" w:sz="0" w:space="0" w:color="auto"/>
                    <w:left w:val="none" w:sz="0" w:space="0" w:color="auto"/>
                    <w:bottom w:val="none" w:sz="0" w:space="0" w:color="auto"/>
                    <w:right w:val="none" w:sz="0" w:space="0" w:color="auto"/>
                  </w:divBdr>
                </w:div>
                <w:div w:id="1731267104">
                  <w:marLeft w:val="0"/>
                  <w:marRight w:val="0"/>
                  <w:marTop w:val="0"/>
                  <w:marBottom w:val="0"/>
                  <w:divBdr>
                    <w:top w:val="none" w:sz="0" w:space="0" w:color="auto"/>
                    <w:left w:val="none" w:sz="0" w:space="0" w:color="auto"/>
                    <w:bottom w:val="none" w:sz="0" w:space="0" w:color="auto"/>
                    <w:right w:val="none" w:sz="0" w:space="0" w:color="auto"/>
                  </w:divBdr>
                </w:div>
                <w:div w:id="32195088">
                  <w:marLeft w:val="0"/>
                  <w:marRight w:val="0"/>
                  <w:marTop w:val="0"/>
                  <w:marBottom w:val="0"/>
                  <w:divBdr>
                    <w:top w:val="none" w:sz="0" w:space="0" w:color="auto"/>
                    <w:left w:val="none" w:sz="0" w:space="0" w:color="auto"/>
                    <w:bottom w:val="none" w:sz="0" w:space="0" w:color="auto"/>
                    <w:right w:val="none" w:sz="0" w:space="0" w:color="auto"/>
                  </w:divBdr>
                </w:div>
              </w:divsChild>
            </w:div>
            <w:div w:id="425855824">
              <w:marLeft w:val="0"/>
              <w:marRight w:val="0"/>
              <w:marTop w:val="0"/>
              <w:marBottom w:val="0"/>
              <w:divBdr>
                <w:top w:val="none" w:sz="0" w:space="0" w:color="auto"/>
                <w:left w:val="none" w:sz="0" w:space="0" w:color="auto"/>
                <w:bottom w:val="none" w:sz="0" w:space="0" w:color="auto"/>
                <w:right w:val="none" w:sz="0" w:space="0" w:color="auto"/>
              </w:divBdr>
              <w:divsChild>
                <w:div w:id="1890727766">
                  <w:marLeft w:val="0"/>
                  <w:marRight w:val="0"/>
                  <w:marTop w:val="0"/>
                  <w:marBottom w:val="0"/>
                  <w:divBdr>
                    <w:top w:val="none" w:sz="0" w:space="0" w:color="auto"/>
                    <w:left w:val="none" w:sz="0" w:space="0" w:color="auto"/>
                    <w:bottom w:val="none" w:sz="0" w:space="0" w:color="auto"/>
                    <w:right w:val="none" w:sz="0" w:space="0" w:color="auto"/>
                  </w:divBdr>
                </w:div>
                <w:div w:id="1919171431">
                  <w:marLeft w:val="0"/>
                  <w:marRight w:val="0"/>
                  <w:marTop w:val="0"/>
                  <w:marBottom w:val="0"/>
                  <w:divBdr>
                    <w:top w:val="none" w:sz="0" w:space="0" w:color="auto"/>
                    <w:left w:val="none" w:sz="0" w:space="0" w:color="auto"/>
                    <w:bottom w:val="none" w:sz="0" w:space="0" w:color="auto"/>
                    <w:right w:val="none" w:sz="0" w:space="0" w:color="auto"/>
                  </w:divBdr>
                </w:div>
                <w:div w:id="1932352833">
                  <w:marLeft w:val="0"/>
                  <w:marRight w:val="0"/>
                  <w:marTop w:val="0"/>
                  <w:marBottom w:val="0"/>
                  <w:divBdr>
                    <w:top w:val="none" w:sz="0" w:space="0" w:color="auto"/>
                    <w:left w:val="none" w:sz="0" w:space="0" w:color="auto"/>
                    <w:bottom w:val="none" w:sz="0" w:space="0" w:color="auto"/>
                    <w:right w:val="none" w:sz="0" w:space="0" w:color="auto"/>
                  </w:divBdr>
                </w:div>
                <w:div w:id="695689966">
                  <w:marLeft w:val="0"/>
                  <w:marRight w:val="0"/>
                  <w:marTop w:val="0"/>
                  <w:marBottom w:val="0"/>
                  <w:divBdr>
                    <w:top w:val="none" w:sz="0" w:space="0" w:color="auto"/>
                    <w:left w:val="none" w:sz="0" w:space="0" w:color="auto"/>
                    <w:bottom w:val="none" w:sz="0" w:space="0" w:color="auto"/>
                    <w:right w:val="none" w:sz="0" w:space="0" w:color="auto"/>
                  </w:divBdr>
                </w:div>
                <w:div w:id="2043902104">
                  <w:marLeft w:val="0"/>
                  <w:marRight w:val="0"/>
                  <w:marTop w:val="0"/>
                  <w:marBottom w:val="0"/>
                  <w:divBdr>
                    <w:top w:val="none" w:sz="0" w:space="0" w:color="auto"/>
                    <w:left w:val="none" w:sz="0" w:space="0" w:color="auto"/>
                    <w:bottom w:val="none" w:sz="0" w:space="0" w:color="auto"/>
                    <w:right w:val="none" w:sz="0" w:space="0" w:color="auto"/>
                  </w:divBdr>
                </w:div>
                <w:div w:id="54470898">
                  <w:marLeft w:val="0"/>
                  <w:marRight w:val="0"/>
                  <w:marTop w:val="0"/>
                  <w:marBottom w:val="0"/>
                  <w:divBdr>
                    <w:top w:val="none" w:sz="0" w:space="0" w:color="auto"/>
                    <w:left w:val="none" w:sz="0" w:space="0" w:color="auto"/>
                    <w:bottom w:val="none" w:sz="0" w:space="0" w:color="auto"/>
                    <w:right w:val="none" w:sz="0" w:space="0" w:color="auto"/>
                  </w:divBdr>
                </w:div>
                <w:div w:id="1731034829">
                  <w:marLeft w:val="0"/>
                  <w:marRight w:val="0"/>
                  <w:marTop w:val="0"/>
                  <w:marBottom w:val="0"/>
                  <w:divBdr>
                    <w:top w:val="none" w:sz="0" w:space="0" w:color="auto"/>
                    <w:left w:val="none" w:sz="0" w:space="0" w:color="auto"/>
                    <w:bottom w:val="none" w:sz="0" w:space="0" w:color="auto"/>
                    <w:right w:val="none" w:sz="0" w:space="0" w:color="auto"/>
                  </w:divBdr>
                </w:div>
              </w:divsChild>
            </w:div>
            <w:div w:id="1546940018">
              <w:marLeft w:val="0"/>
              <w:marRight w:val="0"/>
              <w:marTop w:val="0"/>
              <w:marBottom w:val="0"/>
              <w:divBdr>
                <w:top w:val="none" w:sz="0" w:space="0" w:color="auto"/>
                <w:left w:val="none" w:sz="0" w:space="0" w:color="auto"/>
                <w:bottom w:val="none" w:sz="0" w:space="0" w:color="auto"/>
                <w:right w:val="none" w:sz="0" w:space="0" w:color="auto"/>
              </w:divBdr>
              <w:divsChild>
                <w:div w:id="249168882">
                  <w:marLeft w:val="0"/>
                  <w:marRight w:val="0"/>
                  <w:marTop w:val="0"/>
                  <w:marBottom w:val="0"/>
                  <w:divBdr>
                    <w:top w:val="none" w:sz="0" w:space="0" w:color="auto"/>
                    <w:left w:val="none" w:sz="0" w:space="0" w:color="auto"/>
                    <w:bottom w:val="none" w:sz="0" w:space="0" w:color="auto"/>
                    <w:right w:val="none" w:sz="0" w:space="0" w:color="auto"/>
                  </w:divBdr>
                </w:div>
                <w:div w:id="837765291">
                  <w:marLeft w:val="0"/>
                  <w:marRight w:val="0"/>
                  <w:marTop w:val="0"/>
                  <w:marBottom w:val="0"/>
                  <w:divBdr>
                    <w:top w:val="none" w:sz="0" w:space="0" w:color="auto"/>
                    <w:left w:val="none" w:sz="0" w:space="0" w:color="auto"/>
                    <w:bottom w:val="none" w:sz="0" w:space="0" w:color="auto"/>
                    <w:right w:val="none" w:sz="0" w:space="0" w:color="auto"/>
                  </w:divBdr>
                </w:div>
              </w:divsChild>
            </w:div>
            <w:div w:id="70784858">
              <w:marLeft w:val="0"/>
              <w:marRight w:val="0"/>
              <w:marTop w:val="0"/>
              <w:marBottom w:val="0"/>
              <w:divBdr>
                <w:top w:val="none" w:sz="0" w:space="0" w:color="auto"/>
                <w:left w:val="none" w:sz="0" w:space="0" w:color="auto"/>
                <w:bottom w:val="none" w:sz="0" w:space="0" w:color="auto"/>
                <w:right w:val="none" w:sz="0" w:space="0" w:color="auto"/>
              </w:divBdr>
              <w:divsChild>
                <w:div w:id="984965011">
                  <w:marLeft w:val="0"/>
                  <w:marRight w:val="0"/>
                  <w:marTop w:val="0"/>
                  <w:marBottom w:val="0"/>
                  <w:divBdr>
                    <w:top w:val="none" w:sz="0" w:space="0" w:color="auto"/>
                    <w:left w:val="none" w:sz="0" w:space="0" w:color="auto"/>
                    <w:bottom w:val="none" w:sz="0" w:space="0" w:color="auto"/>
                    <w:right w:val="none" w:sz="0" w:space="0" w:color="auto"/>
                  </w:divBdr>
                </w:div>
                <w:div w:id="731928514">
                  <w:marLeft w:val="0"/>
                  <w:marRight w:val="0"/>
                  <w:marTop w:val="0"/>
                  <w:marBottom w:val="0"/>
                  <w:divBdr>
                    <w:top w:val="none" w:sz="0" w:space="0" w:color="auto"/>
                    <w:left w:val="none" w:sz="0" w:space="0" w:color="auto"/>
                    <w:bottom w:val="none" w:sz="0" w:space="0" w:color="auto"/>
                    <w:right w:val="none" w:sz="0" w:space="0" w:color="auto"/>
                  </w:divBdr>
                </w:div>
                <w:div w:id="1579944656">
                  <w:marLeft w:val="0"/>
                  <w:marRight w:val="0"/>
                  <w:marTop w:val="0"/>
                  <w:marBottom w:val="0"/>
                  <w:divBdr>
                    <w:top w:val="none" w:sz="0" w:space="0" w:color="auto"/>
                    <w:left w:val="none" w:sz="0" w:space="0" w:color="auto"/>
                    <w:bottom w:val="none" w:sz="0" w:space="0" w:color="auto"/>
                    <w:right w:val="none" w:sz="0" w:space="0" w:color="auto"/>
                  </w:divBdr>
                </w:div>
                <w:div w:id="1760373225">
                  <w:marLeft w:val="0"/>
                  <w:marRight w:val="0"/>
                  <w:marTop w:val="0"/>
                  <w:marBottom w:val="0"/>
                  <w:divBdr>
                    <w:top w:val="none" w:sz="0" w:space="0" w:color="auto"/>
                    <w:left w:val="none" w:sz="0" w:space="0" w:color="auto"/>
                    <w:bottom w:val="none" w:sz="0" w:space="0" w:color="auto"/>
                    <w:right w:val="none" w:sz="0" w:space="0" w:color="auto"/>
                  </w:divBdr>
                </w:div>
                <w:div w:id="1567689629">
                  <w:marLeft w:val="0"/>
                  <w:marRight w:val="0"/>
                  <w:marTop w:val="0"/>
                  <w:marBottom w:val="0"/>
                  <w:divBdr>
                    <w:top w:val="none" w:sz="0" w:space="0" w:color="auto"/>
                    <w:left w:val="none" w:sz="0" w:space="0" w:color="auto"/>
                    <w:bottom w:val="none" w:sz="0" w:space="0" w:color="auto"/>
                    <w:right w:val="none" w:sz="0" w:space="0" w:color="auto"/>
                  </w:divBdr>
                </w:div>
              </w:divsChild>
            </w:div>
            <w:div w:id="1775130708">
              <w:marLeft w:val="0"/>
              <w:marRight w:val="0"/>
              <w:marTop w:val="0"/>
              <w:marBottom w:val="0"/>
              <w:divBdr>
                <w:top w:val="none" w:sz="0" w:space="0" w:color="auto"/>
                <w:left w:val="none" w:sz="0" w:space="0" w:color="auto"/>
                <w:bottom w:val="none" w:sz="0" w:space="0" w:color="auto"/>
                <w:right w:val="none" w:sz="0" w:space="0" w:color="auto"/>
              </w:divBdr>
              <w:divsChild>
                <w:div w:id="1748453708">
                  <w:marLeft w:val="0"/>
                  <w:marRight w:val="0"/>
                  <w:marTop w:val="0"/>
                  <w:marBottom w:val="0"/>
                  <w:divBdr>
                    <w:top w:val="none" w:sz="0" w:space="0" w:color="auto"/>
                    <w:left w:val="none" w:sz="0" w:space="0" w:color="auto"/>
                    <w:bottom w:val="none" w:sz="0" w:space="0" w:color="auto"/>
                    <w:right w:val="none" w:sz="0" w:space="0" w:color="auto"/>
                  </w:divBdr>
                </w:div>
                <w:div w:id="357199894">
                  <w:marLeft w:val="0"/>
                  <w:marRight w:val="0"/>
                  <w:marTop w:val="0"/>
                  <w:marBottom w:val="0"/>
                  <w:divBdr>
                    <w:top w:val="none" w:sz="0" w:space="0" w:color="auto"/>
                    <w:left w:val="none" w:sz="0" w:space="0" w:color="auto"/>
                    <w:bottom w:val="none" w:sz="0" w:space="0" w:color="auto"/>
                    <w:right w:val="none" w:sz="0" w:space="0" w:color="auto"/>
                  </w:divBdr>
                </w:div>
                <w:div w:id="392626687">
                  <w:marLeft w:val="0"/>
                  <w:marRight w:val="0"/>
                  <w:marTop w:val="0"/>
                  <w:marBottom w:val="0"/>
                  <w:divBdr>
                    <w:top w:val="none" w:sz="0" w:space="0" w:color="auto"/>
                    <w:left w:val="none" w:sz="0" w:space="0" w:color="auto"/>
                    <w:bottom w:val="none" w:sz="0" w:space="0" w:color="auto"/>
                    <w:right w:val="none" w:sz="0" w:space="0" w:color="auto"/>
                  </w:divBdr>
                </w:div>
                <w:div w:id="405420156">
                  <w:marLeft w:val="0"/>
                  <w:marRight w:val="0"/>
                  <w:marTop w:val="0"/>
                  <w:marBottom w:val="0"/>
                  <w:divBdr>
                    <w:top w:val="none" w:sz="0" w:space="0" w:color="auto"/>
                    <w:left w:val="none" w:sz="0" w:space="0" w:color="auto"/>
                    <w:bottom w:val="none" w:sz="0" w:space="0" w:color="auto"/>
                    <w:right w:val="none" w:sz="0" w:space="0" w:color="auto"/>
                  </w:divBdr>
                </w:div>
                <w:div w:id="231888863">
                  <w:marLeft w:val="0"/>
                  <w:marRight w:val="0"/>
                  <w:marTop w:val="0"/>
                  <w:marBottom w:val="0"/>
                  <w:divBdr>
                    <w:top w:val="none" w:sz="0" w:space="0" w:color="auto"/>
                    <w:left w:val="none" w:sz="0" w:space="0" w:color="auto"/>
                    <w:bottom w:val="none" w:sz="0" w:space="0" w:color="auto"/>
                    <w:right w:val="none" w:sz="0" w:space="0" w:color="auto"/>
                  </w:divBdr>
                </w:div>
                <w:div w:id="883448526">
                  <w:marLeft w:val="0"/>
                  <w:marRight w:val="0"/>
                  <w:marTop w:val="0"/>
                  <w:marBottom w:val="0"/>
                  <w:divBdr>
                    <w:top w:val="none" w:sz="0" w:space="0" w:color="auto"/>
                    <w:left w:val="none" w:sz="0" w:space="0" w:color="auto"/>
                    <w:bottom w:val="none" w:sz="0" w:space="0" w:color="auto"/>
                    <w:right w:val="none" w:sz="0" w:space="0" w:color="auto"/>
                  </w:divBdr>
                </w:div>
                <w:div w:id="1166287416">
                  <w:marLeft w:val="0"/>
                  <w:marRight w:val="0"/>
                  <w:marTop w:val="0"/>
                  <w:marBottom w:val="0"/>
                  <w:divBdr>
                    <w:top w:val="none" w:sz="0" w:space="0" w:color="auto"/>
                    <w:left w:val="none" w:sz="0" w:space="0" w:color="auto"/>
                    <w:bottom w:val="none" w:sz="0" w:space="0" w:color="auto"/>
                    <w:right w:val="none" w:sz="0" w:space="0" w:color="auto"/>
                  </w:divBdr>
                </w:div>
                <w:div w:id="1095788174">
                  <w:marLeft w:val="0"/>
                  <w:marRight w:val="0"/>
                  <w:marTop w:val="0"/>
                  <w:marBottom w:val="0"/>
                  <w:divBdr>
                    <w:top w:val="none" w:sz="0" w:space="0" w:color="auto"/>
                    <w:left w:val="none" w:sz="0" w:space="0" w:color="auto"/>
                    <w:bottom w:val="none" w:sz="0" w:space="0" w:color="auto"/>
                    <w:right w:val="none" w:sz="0" w:space="0" w:color="auto"/>
                  </w:divBdr>
                </w:div>
              </w:divsChild>
            </w:div>
            <w:div w:id="3088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868199">
      <w:bodyDiv w:val="1"/>
      <w:marLeft w:val="0"/>
      <w:marRight w:val="0"/>
      <w:marTop w:val="0"/>
      <w:marBottom w:val="0"/>
      <w:divBdr>
        <w:top w:val="none" w:sz="0" w:space="0" w:color="auto"/>
        <w:left w:val="none" w:sz="0" w:space="0" w:color="auto"/>
        <w:bottom w:val="none" w:sz="0" w:space="0" w:color="auto"/>
        <w:right w:val="none" w:sz="0" w:space="0" w:color="auto"/>
      </w:divBdr>
      <w:divsChild>
        <w:div w:id="2039424724">
          <w:marLeft w:val="0"/>
          <w:marRight w:val="0"/>
          <w:marTop w:val="0"/>
          <w:marBottom w:val="0"/>
          <w:divBdr>
            <w:top w:val="none" w:sz="0" w:space="0" w:color="auto"/>
            <w:left w:val="none" w:sz="0" w:space="0" w:color="auto"/>
            <w:bottom w:val="none" w:sz="0" w:space="0" w:color="auto"/>
            <w:right w:val="none" w:sz="0" w:space="0" w:color="auto"/>
          </w:divBdr>
        </w:div>
        <w:div w:id="385492206">
          <w:marLeft w:val="0"/>
          <w:marRight w:val="0"/>
          <w:marTop w:val="0"/>
          <w:marBottom w:val="0"/>
          <w:divBdr>
            <w:top w:val="none" w:sz="0" w:space="0" w:color="auto"/>
            <w:left w:val="none" w:sz="0" w:space="0" w:color="auto"/>
            <w:bottom w:val="none" w:sz="0" w:space="0" w:color="auto"/>
            <w:right w:val="none" w:sz="0" w:space="0" w:color="auto"/>
          </w:divBdr>
        </w:div>
        <w:div w:id="1195265064">
          <w:marLeft w:val="0"/>
          <w:marRight w:val="0"/>
          <w:marTop w:val="0"/>
          <w:marBottom w:val="0"/>
          <w:divBdr>
            <w:top w:val="none" w:sz="0" w:space="0" w:color="auto"/>
            <w:left w:val="none" w:sz="0" w:space="0" w:color="auto"/>
            <w:bottom w:val="none" w:sz="0" w:space="0" w:color="auto"/>
            <w:right w:val="none" w:sz="0" w:space="0" w:color="auto"/>
          </w:divBdr>
        </w:div>
        <w:div w:id="964582002">
          <w:marLeft w:val="0"/>
          <w:marRight w:val="0"/>
          <w:marTop w:val="0"/>
          <w:marBottom w:val="0"/>
          <w:divBdr>
            <w:top w:val="none" w:sz="0" w:space="0" w:color="auto"/>
            <w:left w:val="none" w:sz="0" w:space="0" w:color="auto"/>
            <w:bottom w:val="none" w:sz="0" w:space="0" w:color="auto"/>
            <w:right w:val="none" w:sz="0" w:space="0" w:color="auto"/>
          </w:divBdr>
        </w:div>
        <w:div w:id="1693071792">
          <w:marLeft w:val="0"/>
          <w:marRight w:val="0"/>
          <w:marTop w:val="0"/>
          <w:marBottom w:val="0"/>
          <w:divBdr>
            <w:top w:val="none" w:sz="0" w:space="0" w:color="auto"/>
            <w:left w:val="none" w:sz="0" w:space="0" w:color="auto"/>
            <w:bottom w:val="none" w:sz="0" w:space="0" w:color="auto"/>
            <w:right w:val="none" w:sz="0" w:space="0" w:color="auto"/>
          </w:divBdr>
        </w:div>
        <w:div w:id="529033828">
          <w:marLeft w:val="0"/>
          <w:marRight w:val="0"/>
          <w:marTop w:val="0"/>
          <w:marBottom w:val="0"/>
          <w:divBdr>
            <w:top w:val="none" w:sz="0" w:space="0" w:color="auto"/>
            <w:left w:val="none" w:sz="0" w:space="0" w:color="auto"/>
            <w:bottom w:val="none" w:sz="0" w:space="0" w:color="auto"/>
            <w:right w:val="none" w:sz="0" w:space="0" w:color="auto"/>
          </w:divBdr>
        </w:div>
        <w:div w:id="940260671">
          <w:marLeft w:val="0"/>
          <w:marRight w:val="0"/>
          <w:marTop w:val="0"/>
          <w:marBottom w:val="0"/>
          <w:divBdr>
            <w:top w:val="none" w:sz="0" w:space="0" w:color="auto"/>
            <w:left w:val="none" w:sz="0" w:space="0" w:color="auto"/>
            <w:bottom w:val="none" w:sz="0" w:space="0" w:color="auto"/>
            <w:right w:val="none" w:sz="0" w:space="0" w:color="auto"/>
          </w:divBdr>
        </w:div>
        <w:div w:id="998121807">
          <w:marLeft w:val="0"/>
          <w:marRight w:val="0"/>
          <w:marTop w:val="0"/>
          <w:marBottom w:val="0"/>
          <w:divBdr>
            <w:top w:val="none" w:sz="0" w:space="0" w:color="auto"/>
            <w:left w:val="none" w:sz="0" w:space="0" w:color="auto"/>
            <w:bottom w:val="none" w:sz="0" w:space="0" w:color="auto"/>
            <w:right w:val="none" w:sz="0" w:space="0" w:color="auto"/>
          </w:divBdr>
        </w:div>
        <w:div w:id="1849320942">
          <w:marLeft w:val="0"/>
          <w:marRight w:val="0"/>
          <w:marTop w:val="0"/>
          <w:marBottom w:val="0"/>
          <w:divBdr>
            <w:top w:val="none" w:sz="0" w:space="0" w:color="auto"/>
            <w:left w:val="none" w:sz="0" w:space="0" w:color="auto"/>
            <w:bottom w:val="none" w:sz="0" w:space="0" w:color="auto"/>
            <w:right w:val="none" w:sz="0" w:space="0" w:color="auto"/>
          </w:divBdr>
        </w:div>
      </w:divsChild>
    </w:div>
    <w:div w:id="20620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arta.kowgier-papuga@bialogard.inf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91059-FE32-45B2-B1C4-9CBEA053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11792</Words>
  <Characters>70755</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82383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L520</dc:creator>
  <cp:lastModifiedBy>Andrzej Chojnacki</cp:lastModifiedBy>
  <cp:revision>2</cp:revision>
  <cp:lastPrinted>2018-01-31T13:23:00Z</cp:lastPrinted>
  <dcterms:created xsi:type="dcterms:W3CDTF">2026-04-02T17:29:00Z</dcterms:created>
  <dcterms:modified xsi:type="dcterms:W3CDTF">2026-04-02T17:29:00Z</dcterms:modified>
</cp:coreProperties>
</file>