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0BDAF4" w14:textId="379FF221" w:rsidR="004221CE" w:rsidRPr="00B92ABA" w:rsidRDefault="00AF460E" w:rsidP="009D2363">
      <w:pPr>
        <w:tabs>
          <w:tab w:val="left" w:pos="0"/>
        </w:tabs>
        <w:spacing w:line="276" w:lineRule="auto"/>
        <w:jc w:val="right"/>
        <w:rPr>
          <w:rFonts w:ascii="Calibri" w:hAnsi="Calibri" w:cs="Calibri"/>
          <w:iCs/>
          <w:sz w:val="24"/>
          <w:szCs w:val="24"/>
          <w:lang w:eastAsia="zh-CN"/>
        </w:rPr>
      </w:pPr>
      <w:r w:rsidRPr="00176DB4">
        <w:rPr>
          <w:rFonts w:ascii="Calibri" w:hAnsi="Calibri" w:cs="Calibri"/>
          <w:iCs/>
          <w:sz w:val="24"/>
          <w:szCs w:val="24"/>
          <w:lang w:eastAsia="zh-CN"/>
        </w:rPr>
        <w:tab/>
      </w:r>
      <w:r w:rsidRPr="00176DB4">
        <w:rPr>
          <w:rFonts w:ascii="Calibri" w:hAnsi="Calibri" w:cs="Calibri"/>
          <w:iCs/>
          <w:sz w:val="24"/>
          <w:szCs w:val="24"/>
          <w:lang w:eastAsia="zh-CN"/>
        </w:rPr>
        <w:tab/>
      </w:r>
      <w:r w:rsidRPr="00176DB4">
        <w:rPr>
          <w:rFonts w:ascii="Calibri" w:hAnsi="Calibri" w:cs="Calibri"/>
          <w:iCs/>
          <w:sz w:val="24"/>
          <w:szCs w:val="24"/>
          <w:lang w:eastAsia="zh-CN"/>
        </w:rPr>
        <w:tab/>
      </w:r>
      <w:r w:rsidRPr="00176DB4">
        <w:rPr>
          <w:rFonts w:ascii="Calibri" w:hAnsi="Calibri" w:cs="Calibri"/>
          <w:iCs/>
          <w:sz w:val="24"/>
          <w:szCs w:val="24"/>
          <w:lang w:eastAsia="zh-CN"/>
        </w:rPr>
        <w:tab/>
      </w:r>
      <w:r w:rsidRPr="00176DB4">
        <w:rPr>
          <w:rFonts w:ascii="Calibri" w:hAnsi="Calibri" w:cs="Calibri"/>
          <w:iCs/>
          <w:sz w:val="24"/>
          <w:szCs w:val="24"/>
          <w:lang w:eastAsia="zh-CN"/>
        </w:rPr>
        <w:tab/>
      </w:r>
      <w:r w:rsidRPr="00176DB4">
        <w:rPr>
          <w:rFonts w:ascii="Calibri" w:hAnsi="Calibri" w:cs="Calibri"/>
          <w:iCs/>
          <w:sz w:val="24"/>
          <w:szCs w:val="24"/>
          <w:lang w:eastAsia="zh-CN"/>
        </w:rPr>
        <w:tab/>
      </w:r>
      <w:r w:rsidRPr="00176DB4">
        <w:rPr>
          <w:rFonts w:ascii="Calibri" w:hAnsi="Calibri" w:cs="Calibri"/>
          <w:iCs/>
          <w:sz w:val="24"/>
          <w:szCs w:val="24"/>
          <w:lang w:eastAsia="zh-CN"/>
        </w:rPr>
        <w:tab/>
      </w:r>
      <w:r w:rsidR="004221CE" w:rsidRPr="00B92ABA">
        <w:rPr>
          <w:rFonts w:ascii="Calibri" w:hAnsi="Calibri" w:cs="Calibri"/>
          <w:iCs/>
          <w:sz w:val="24"/>
          <w:szCs w:val="24"/>
          <w:lang w:eastAsia="zh-CN"/>
        </w:rPr>
        <w:t xml:space="preserve">Załącznik </w:t>
      </w:r>
      <w:r w:rsidR="00B543B1" w:rsidRPr="00B92ABA">
        <w:rPr>
          <w:rFonts w:ascii="Calibri" w:hAnsi="Calibri" w:cs="Calibri"/>
          <w:iCs/>
          <w:sz w:val="24"/>
          <w:szCs w:val="24"/>
          <w:lang w:eastAsia="zh-CN"/>
        </w:rPr>
        <w:t>do SWZ</w:t>
      </w:r>
      <w:r w:rsidR="00FC7CF1" w:rsidRPr="00B92ABA">
        <w:rPr>
          <w:rFonts w:ascii="Calibri" w:hAnsi="Calibri" w:cs="Calibri"/>
          <w:iCs/>
          <w:sz w:val="24"/>
          <w:szCs w:val="24"/>
          <w:lang w:eastAsia="zh-CN"/>
        </w:rPr>
        <w:t xml:space="preserve"> </w:t>
      </w:r>
      <w:r w:rsidR="004221CE" w:rsidRPr="00B92ABA">
        <w:rPr>
          <w:rFonts w:ascii="Calibri" w:hAnsi="Calibri" w:cs="Calibri"/>
          <w:iCs/>
          <w:sz w:val="24"/>
          <w:szCs w:val="24"/>
          <w:lang w:eastAsia="zh-CN"/>
        </w:rPr>
        <w:t xml:space="preserve"> </w:t>
      </w:r>
    </w:p>
    <w:p w14:paraId="0FABA29A" w14:textId="77777777" w:rsidR="00AC55A7" w:rsidRDefault="00AC55A7" w:rsidP="00176DB4">
      <w:pPr>
        <w:tabs>
          <w:tab w:val="left" w:pos="0"/>
        </w:tabs>
        <w:spacing w:line="276" w:lineRule="auto"/>
        <w:jc w:val="both"/>
        <w:rPr>
          <w:rFonts w:ascii="Calibri" w:hAnsi="Calibri" w:cs="Calibri"/>
          <w:iCs/>
          <w:sz w:val="24"/>
          <w:szCs w:val="24"/>
          <w:lang w:eastAsia="zh-CN"/>
        </w:rPr>
      </w:pPr>
    </w:p>
    <w:p w14:paraId="1DDBA267" w14:textId="5AA81FD8" w:rsidR="004221CE" w:rsidRPr="009E4F43" w:rsidRDefault="00AC55A7" w:rsidP="00176DB4">
      <w:pPr>
        <w:tabs>
          <w:tab w:val="left" w:pos="0"/>
        </w:tabs>
        <w:spacing w:line="276" w:lineRule="auto"/>
        <w:jc w:val="both"/>
        <w:rPr>
          <w:rFonts w:ascii="Calibri" w:hAnsi="Calibri" w:cs="Calibri"/>
          <w:iCs/>
          <w:sz w:val="24"/>
          <w:szCs w:val="24"/>
          <w:lang w:eastAsia="zh-CN"/>
        </w:rPr>
      </w:pPr>
      <w:r w:rsidRPr="009E4F43">
        <w:rPr>
          <w:rFonts w:ascii="Calibri" w:hAnsi="Calibri" w:cs="Calibri"/>
          <w:iCs/>
          <w:sz w:val="24"/>
          <w:szCs w:val="24"/>
          <w:lang w:eastAsia="zh-CN"/>
        </w:rPr>
        <w:t>Nazwa nadana zamówieniu</w:t>
      </w:r>
      <w:r w:rsidRPr="009E4F43">
        <w:rPr>
          <w:rFonts w:ascii="Calibri" w:hAnsi="Calibri" w:cs="Calibri"/>
          <w:b/>
          <w:bCs/>
          <w:iCs/>
          <w:sz w:val="24"/>
          <w:szCs w:val="24"/>
          <w:lang w:eastAsia="zh-CN"/>
        </w:rPr>
        <w:t xml:space="preserve">: </w:t>
      </w:r>
      <w:r w:rsidRPr="009D2363">
        <w:rPr>
          <w:rFonts w:ascii="Calibri" w:hAnsi="Calibri" w:cs="Calibri"/>
          <w:b/>
          <w:bCs/>
          <w:iCs/>
          <w:sz w:val="24"/>
          <w:szCs w:val="24"/>
          <w:lang w:eastAsia="zh-CN"/>
        </w:rPr>
        <w:t xml:space="preserve">Budowa </w:t>
      </w:r>
      <w:r w:rsidR="009E4F43" w:rsidRPr="009D2363">
        <w:rPr>
          <w:rFonts w:ascii="Calibri" w:hAnsi="Calibri" w:cs="Calibri"/>
          <w:b/>
          <w:bCs/>
          <w:iCs/>
          <w:sz w:val="24"/>
          <w:szCs w:val="24"/>
          <w:lang w:eastAsia="zh-CN"/>
        </w:rPr>
        <w:t xml:space="preserve">dwóch </w:t>
      </w:r>
      <w:r w:rsidRPr="009D2363">
        <w:rPr>
          <w:rFonts w:ascii="Calibri" w:hAnsi="Calibri" w:cs="Calibri"/>
          <w:b/>
          <w:bCs/>
          <w:iCs/>
          <w:sz w:val="24"/>
          <w:szCs w:val="24"/>
          <w:lang w:eastAsia="zh-CN"/>
        </w:rPr>
        <w:t>budynków mieszkalnych w miejscowości Gościno</w:t>
      </w:r>
      <w:r w:rsidRPr="009D2363">
        <w:rPr>
          <w:rFonts w:ascii="Calibri" w:hAnsi="Calibri" w:cs="Calibri"/>
          <w:iCs/>
          <w:sz w:val="24"/>
          <w:szCs w:val="24"/>
          <w:lang w:eastAsia="zh-CN"/>
        </w:rPr>
        <w:t>.</w:t>
      </w:r>
    </w:p>
    <w:p w14:paraId="0DF2024B" w14:textId="77777777" w:rsidR="00EC597B" w:rsidRPr="00B92ABA" w:rsidRDefault="00EC597B" w:rsidP="00176DB4">
      <w:pPr>
        <w:tabs>
          <w:tab w:val="left" w:pos="0"/>
        </w:tabs>
        <w:spacing w:line="276" w:lineRule="auto"/>
        <w:jc w:val="both"/>
        <w:rPr>
          <w:rFonts w:ascii="Calibri" w:hAnsi="Calibri" w:cs="Calibri"/>
          <w:iCs/>
          <w:sz w:val="24"/>
          <w:szCs w:val="24"/>
          <w:lang w:eastAsia="zh-CN"/>
        </w:rPr>
      </w:pPr>
    </w:p>
    <w:p w14:paraId="184EA58E" w14:textId="77777777" w:rsidR="00B271E7" w:rsidRPr="00B92ABA" w:rsidRDefault="00B271E7" w:rsidP="00176DB4">
      <w:pPr>
        <w:tabs>
          <w:tab w:val="left" w:pos="0"/>
        </w:tabs>
        <w:spacing w:line="276" w:lineRule="auto"/>
        <w:jc w:val="center"/>
        <w:rPr>
          <w:rFonts w:ascii="Calibri" w:hAnsi="Calibri" w:cs="Calibri"/>
          <w:b/>
          <w:bCs/>
          <w:iCs/>
          <w:sz w:val="24"/>
          <w:szCs w:val="24"/>
          <w:lang w:eastAsia="zh-CN"/>
        </w:rPr>
      </w:pPr>
      <w:r w:rsidRPr="00B92ABA">
        <w:rPr>
          <w:rFonts w:ascii="Calibri" w:hAnsi="Calibri" w:cs="Calibri"/>
          <w:b/>
          <w:bCs/>
          <w:iCs/>
          <w:sz w:val="24"/>
          <w:szCs w:val="24"/>
          <w:lang w:eastAsia="zh-CN"/>
        </w:rPr>
        <w:t>OPIS PRZEDMIOTU ZAMÓWIENIA (OPZ)</w:t>
      </w:r>
    </w:p>
    <w:p w14:paraId="52BD7BB7" w14:textId="77777777" w:rsidR="00227DEB" w:rsidRPr="00B92ABA" w:rsidRDefault="00227DEB" w:rsidP="00176DB4">
      <w:pPr>
        <w:tabs>
          <w:tab w:val="left" w:pos="0"/>
        </w:tabs>
        <w:spacing w:line="276" w:lineRule="auto"/>
        <w:jc w:val="both"/>
        <w:rPr>
          <w:rFonts w:ascii="Calibri" w:hAnsi="Calibri" w:cs="Calibri"/>
          <w:b/>
          <w:bCs/>
          <w:iCs/>
          <w:sz w:val="24"/>
          <w:szCs w:val="24"/>
          <w:lang w:eastAsia="zh-CN"/>
        </w:rPr>
      </w:pPr>
    </w:p>
    <w:p w14:paraId="43AFA2AC" w14:textId="77777777" w:rsidR="00EC597B" w:rsidRPr="00B92ABA" w:rsidRDefault="00EC597B" w:rsidP="00176DB4">
      <w:pPr>
        <w:tabs>
          <w:tab w:val="left" w:pos="0"/>
        </w:tabs>
        <w:spacing w:line="276" w:lineRule="auto"/>
        <w:jc w:val="both"/>
        <w:rPr>
          <w:rFonts w:ascii="Calibri" w:hAnsi="Calibri" w:cs="Calibri"/>
          <w:b/>
          <w:bCs/>
          <w:iCs/>
          <w:sz w:val="24"/>
          <w:szCs w:val="24"/>
          <w:lang w:eastAsia="zh-CN"/>
        </w:rPr>
      </w:pPr>
    </w:p>
    <w:p w14:paraId="44007B39" w14:textId="77777777" w:rsidR="004413C3" w:rsidRPr="00B92ABA" w:rsidRDefault="004413C3" w:rsidP="00176DB4">
      <w:pPr>
        <w:widowControl/>
        <w:autoSpaceDE/>
        <w:autoSpaceDN/>
        <w:spacing w:line="276" w:lineRule="auto"/>
        <w:rPr>
          <w:rFonts w:ascii="Calibri" w:hAnsi="Calibri" w:cs="Calibri"/>
          <w:b/>
          <w:bCs/>
          <w:sz w:val="24"/>
          <w:szCs w:val="24"/>
          <w:lang w:eastAsia="pl-PL"/>
        </w:rPr>
      </w:pPr>
      <w:r w:rsidRPr="00B92ABA">
        <w:rPr>
          <w:rFonts w:ascii="Calibri" w:hAnsi="Calibri" w:cs="Calibri"/>
          <w:b/>
          <w:bCs/>
          <w:sz w:val="24"/>
          <w:szCs w:val="24"/>
          <w:lang w:eastAsia="pl-PL"/>
        </w:rPr>
        <w:t>I. PRZEDMIOT ZAMÓWIENIA</w:t>
      </w:r>
    </w:p>
    <w:p w14:paraId="581C8B96" w14:textId="79B72035" w:rsidR="00267F3B" w:rsidRPr="006258C2" w:rsidRDefault="00CB107B" w:rsidP="00267F3B">
      <w:pPr>
        <w:widowControl/>
        <w:numPr>
          <w:ilvl w:val="0"/>
          <w:numId w:val="19"/>
        </w:numPr>
        <w:tabs>
          <w:tab w:val="left" w:pos="284"/>
          <w:tab w:val="left" w:pos="3552"/>
          <w:tab w:val="left" w:pos="5894"/>
          <w:tab w:val="left" w:pos="9033"/>
        </w:tabs>
        <w:suppressAutoHyphens/>
        <w:autoSpaceDE/>
        <w:autoSpaceDN/>
        <w:ind w:left="0" w:firstLine="0"/>
        <w:contextualSpacing/>
        <w:jc w:val="both"/>
        <w:rPr>
          <w:rFonts w:ascii="Calibri" w:eastAsia="Lucida Sans Unicode" w:hAnsi="Calibri" w:cs="Calibri"/>
          <w:sz w:val="24"/>
          <w:szCs w:val="24"/>
        </w:rPr>
      </w:pPr>
      <w:r w:rsidRPr="006258C2">
        <w:rPr>
          <w:rFonts w:ascii="Calibri" w:hAnsi="Calibri" w:cs="Calibri"/>
          <w:iCs/>
          <w:sz w:val="24"/>
          <w:szCs w:val="24"/>
          <w:lang w:eastAsia="zh-CN"/>
        </w:rPr>
        <w:t xml:space="preserve">Przedmiotem zamówienia jest </w:t>
      </w:r>
      <w:r w:rsidR="00AF460E" w:rsidRPr="006258C2">
        <w:rPr>
          <w:rFonts w:ascii="Calibri" w:hAnsi="Calibri" w:cs="Calibri"/>
          <w:b/>
          <w:bCs/>
          <w:iCs/>
          <w:sz w:val="24"/>
          <w:szCs w:val="24"/>
          <w:lang w:eastAsia="zh-CN"/>
        </w:rPr>
        <w:t>b</w:t>
      </w:r>
      <w:r w:rsidRPr="006258C2">
        <w:rPr>
          <w:rFonts w:ascii="Calibri" w:hAnsi="Calibri" w:cs="Calibri"/>
          <w:b/>
          <w:bCs/>
          <w:iCs/>
          <w:sz w:val="24"/>
          <w:szCs w:val="24"/>
          <w:lang w:eastAsia="zh-CN"/>
        </w:rPr>
        <w:t xml:space="preserve">udowa </w:t>
      </w:r>
      <w:bookmarkStart w:id="0" w:name="_Hlk97021083"/>
      <w:r w:rsidR="009E4F43" w:rsidRPr="006258C2">
        <w:rPr>
          <w:rFonts w:ascii="Calibri" w:hAnsi="Calibri" w:cs="Calibri"/>
          <w:b/>
          <w:bCs/>
          <w:iCs/>
          <w:sz w:val="24"/>
          <w:szCs w:val="24"/>
          <w:lang w:eastAsia="zh-CN"/>
        </w:rPr>
        <w:t xml:space="preserve">dwóch </w:t>
      </w:r>
      <w:r w:rsidR="00267F3B" w:rsidRPr="006258C2">
        <w:rPr>
          <w:rFonts w:ascii="Calibri" w:eastAsia="Lucida Sans Unicode" w:hAnsi="Calibri" w:cs="Calibri"/>
          <w:b/>
          <w:bCs/>
          <w:sz w:val="24"/>
          <w:szCs w:val="24"/>
        </w:rPr>
        <w:t>budynków mieszkalnych wielorodzinnych</w:t>
      </w:r>
      <w:r w:rsidR="00F13134" w:rsidRPr="006258C2">
        <w:rPr>
          <w:rFonts w:ascii="Calibri" w:eastAsia="Lucida Sans Unicode" w:hAnsi="Calibri" w:cs="Calibri"/>
          <w:sz w:val="24"/>
          <w:szCs w:val="24"/>
        </w:rPr>
        <w:t xml:space="preserve"> z zagospodarowaniem terenu i infrastrukturą techniczną</w:t>
      </w:r>
      <w:r w:rsidR="00267F3B" w:rsidRPr="006258C2">
        <w:rPr>
          <w:rFonts w:ascii="Calibri" w:eastAsia="Lucida Sans Unicode" w:hAnsi="Calibri" w:cs="Calibri"/>
          <w:sz w:val="24"/>
          <w:szCs w:val="24"/>
        </w:rPr>
        <w:t xml:space="preserve">, zlokalizowanych </w:t>
      </w:r>
      <w:r w:rsidR="00267F3B" w:rsidRPr="006258C2">
        <w:rPr>
          <w:rFonts w:ascii="Calibri" w:eastAsia="Lucida Sans Unicode" w:hAnsi="Calibri" w:cs="Calibri"/>
          <w:b/>
          <w:bCs/>
          <w:sz w:val="24"/>
          <w:szCs w:val="24"/>
        </w:rPr>
        <w:t>w Gościnie</w:t>
      </w:r>
      <w:r w:rsidR="00267F3B" w:rsidRPr="006258C2">
        <w:rPr>
          <w:rFonts w:ascii="Calibri" w:eastAsia="Lucida Sans Unicode" w:hAnsi="Calibri" w:cs="Calibri"/>
          <w:sz w:val="24"/>
          <w:szCs w:val="24"/>
        </w:rPr>
        <w:t xml:space="preserve"> przy</w:t>
      </w:r>
      <w:r w:rsidR="005E3702">
        <w:rPr>
          <w:rFonts w:ascii="Calibri" w:eastAsia="Lucida Sans Unicode" w:hAnsi="Calibri" w:cs="Calibri"/>
          <w:sz w:val="24"/>
          <w:szCs w:val="24"/>
        </w:rPr>
        <w:br/>
      </w:r>
      <w:r w:rsidR="00267F3B" w:rsidRPr="006258C2">
        <w:rPr>
          <w:rFonts w:ascii="Calibri" w:eastAsia="Lucida Sans Unicode" w:hAnsi="Calibri" w:cs="Calibri"/>
          <w:sz w:val="24"/>
          <w:szCs w:val="24"/>
        </w:rPr>
        <w:t xml:space="preserve">ul. Osiedlowej, dz. nr 875/65 </w:t>
      </w:r>
      <w:bookmarkStart w:id="1" w:name="_Hlk201085474"/>
      <w:r w:rsidR="005D6292" w:rsidRPr="006258C2">
        <w:rPr>
          <w:rFonts w:ascii="Calibri" w:eastAsia="Lucida Sans Unicode" w:hAnsi="Calibri" w:cs="Calibri"/>
          <w:sz w:val="24"/>
          <w:szCs w:val="24"/>
        </w:rPr>
        <w:t xml:space="preserve">i nr 875/66 </w:t>
      </w:r>
      <w:bookmarkEnd w:id="1"/>
      <w:r w:rsidR="00267F3B" w:rsidRPr="006258C2">
        <w:rPr>
          <w:rFonts w:ascii="Calibri" w:eastAsia="Lucida Sans Unicode" w:hAnsi="Calibri" w:cs="Calibri"/>
          <w:sz w:val="24"/>
          <w:szCs w:val="24"/>
        </w:rPr>
        <w:t>obręb 0084 Miasto Gościno.</w:t>
      </w:r>
    </w:p>
    <w:p w14:paraId="22BDD5BB" w14:textId="5A23D8F3" w:rsidR="00FB0689" w:rsidRPr="00B92ABA" w:rsidRDefault="00FB0689" w:rsidP="00176DB4">
      <w:pPr>
        <w:tabs>
          <w:tab w:val="left" w:pos="0"/>
        </w:tabs>
        <w:spacing w:line="276" w:lineRule="auto"/>
        <w:jc w:val="both"/>
        <w:rPr>
          <w:rFonts w:ascii="Calibri" w:eastAsia="Arial" w:hAnsi="Calibri" w:cs="Calibri"/>
          <w:b/>
          <w:bCs/>
          <w:sz w:val="24"/>
          <w:szCs w:val="24"/>
          <w:lang w:eastAsia="zh-CN" w:bidi="pl-PL"/>
        </w:rPr>
      </w:pPr>
    </w:p>
    <w:bookmarkEnd w:id="0"/>
    <w:p w14:paraId="67BD39A7" w14:textId="6BBFBD61" w:rsidR="00B034C2" w:rsidRPr="005E3702" w:rsidRDefault="00803F8E" w:rsidP="00176DB4">
      <w:pPr>
        <w:tabs>
          <w:tab w:val="left" w:pos="0"/>
        </w:tabs>
        <w:spacing w:line="276" w:lineRule="auto"/>
        <w:jc w:val="both"/>
        <w:rPr>
          <w:rFonts w:ascii="Calibri" w:hAnsi="Calibri" w:cs="Calibri"/>
          <w:iCs/>
          <w:sz w:val="24"/>
          <w:szCs w:val="24"/>
          <w:lang w:eastAsia="zh-CN"/>
        </w:rPr>
      </w:pPr>
      <w:r w:rsidRPr="005E3702">
        <w:rPr>
          <w:rFonts w:ascii="Calibri" w:hAnsi="Calibri" w:cs="Calibri"/>
          <w:iCs/>
          <w:sz w:val="24"/>
          <w:szCs w:val="24"/>
          <w:lang w:eastAsia="zh-CN"/>
        </w:rPr>
        <w:t>Przedmiot zamówienia obejmuje</w:t>
      </w:r>
      <w:r w:rsidR="002B5184">
        <w:rPr>
          <w:rFonts w:ascii="Calibri" w:hAnsi="Calibri" w:cs="Calibri"/>
          <w:iCs/>
          <w:sz w:val="24"/>
          <w:szCs w:val="24"/>
          <w:lang w:eastAsia="zh-CN"/>
        </w:rPr>
        <w:t>, w szczególności,</w:t>
      </w:r>
      <w:r w:rsidRPr="005E3702">
        <w:rPr>
          <w:rFonts w:ascii="Calibri" w:hAnsi="Calibri" w:cs="Calibri"/>
          <w:iCs/>
          <w:sz w:val="24"/>
          <w:szCs w:val="24"/>
          <w:lang w:eastAsia="zh-CN"/>
        </w:rPr>
        <w:t xml:space="preserve"> budowę </w:t>
      </w:r>
      <w:r w:rsidR="00AF16A3" w:rsidRPr="005E3702">
        <w:rPr>
          <w:rFonts w:ascii="Calibri" w:hAnsi="Calibri" w:cs="Calibri"/>
          <w:iCs/>
          <w:sz w:val="24"/>
          <w:szCs w:val="24"/>
          <w:lang w:eastAsia="zh-CN"/>
        </w:rPr>
        <w:t>dwó</w:t>
      </w:r>
      <w:r w:rsidR="00267F3B" w:rsidRPr="005E3702">
        <w:rPr>
          <w:rFonts w:ascii="Calibri" w:hAnsi="Calibri" w:cs="Calibri"/>
          <w:iCs/>
          <w:sz w:val="24"/>
          <w:szCs w:val="24"/>
          <w:lang w:eastAsia="zh-CN"/>
        </w:rPr>
        <w:t xml:space="preserve">ch budynków </w:t>
      </w:r>
      <w:r w:rsidRPr="005E3702">
        <w:rPr>
          <w:rFonts w:ascii="Calibri" w:hAnsi="Calibri" w:cs="Calibri"/>
          <w:iCs/>
          <w:sz w:val="24"/>
          <w:szCs w:val="24"/>
          <w:lang w:eastAsia="zh-CN"/>
        </w:rPr>
        <w:t>mieszkaln</w:t>
      </w:r>
      <w:r w:rsidR="00267F3B" w:rsidRPr="005E3702">
        <w:rPr>
          <w:rFonts w:ascii="Calibri" w:hAnsi="Calibri" w:cs="Calibri"/>
          <w:iCs/>
          <w:sz w:val="24"/>
          <w:szCs w:val="24"/>
          <w:lang w:eastAsia="zh-CN"/>
        </w:rPr>
        <w:t xml:space="preserve">ych wielorodzinnych (nr </w:t>
      </w:r>
      <w:r w:rsidR="006258C2" w:rsidRPr="005E3702">
        <w:rPr>
          <w:rFonts w:ascii="Calibri" w:hAnsi="Calibri" w:cs="Calibri"/>
          <w:iCs/>
          <w:sz w:val="24"/>
          <w:szCs w:val="24"/>
          <w:lang w:eastAsia="zh-CN"/>
        </w:rPr>
        <w:t>4 i 5</w:t>
      </w:r>
      <w:r w:rsidR="00267F3B" w:rsidRPr="005E3702">
        <w:rPr>
          <w:rFonts w:ascii="Calibri" w:hAnsi="Calibri" w:cs="Calibri"/>
          <w:iCs/>
          <w:sz w:val="24"/>
          <w:szCs w:val="24"/>
          <w:lang w:eastAsia="zh-CN"/>
        </w:rPr>
        <w:t>)</w:t>
      </w:r>
      <w:r w:rsidR="005E3702" w:rsidRPr="005E3702">
        <w:rPr>
          <w:rFonts w:ascii="Calibri" w:hAnsi="Calibri" w:cs="Calibri"/>
          <w:iCs/>
          <w:sz w:val="24"/>
          <w:szCs w:val="24"/>
          <w:lang w:eastAsia="zh-CN"/>
        </w:rPr>
        <w:t>,</w:t>
      </w:r>
      <w:r w:rsidRPr="005E3702">
        <w:rPr>
          <w:rFonts w:ascii="Calibri" w:hAnsi="Calibri" w:cs="Calibri"/>
          <w:iCs/>
          <w:sz w:val="24"/>
          <w:szCs w:val="24"/>
          <w:lang w:eastAsia="zh-CN"/>
        </w:rPr>
        <w:t xml:space="preserve"> </w:t>
      </w:r>
      <w:r w:rsidR="002B5184" w:rsidRPr="005E3702">
        <w:rPr>
          <w:rFonts w:ascii="Calibri" w:hAnsi="Calibri" w:cs="Calibri"/>
          <w:iCs/>
          <w:sz w:val="24"/>
          <w:szCs w:val="24"/>
          <w:lang w:eastAsia="zh-CN"/>
        </w:rPr>
        <w:t>dwukondygnacyjnych</w:t>
      </w:r>
      <w:r w:rsidR="002B5184">
        <w:rPr>
          <w:rFonts w:ascii="Calibri" w:hAnsi="Calibri" w:cs="Calibri"/>
          <w:iCs/>
          <w:sz w:val="24"/>
          <w:szCs w:val="24"/>
          <w:lang w:eastAsia="zh-CN"/>
        </w:rPr>
        <w:t>,</w:t>
      </w:r>
      <w:r w:rsidR="002B5184" w:rsidRPr="005E3702">
        <w:rPr>
          <w:rFonts w:ascii="Calibri" w:hAnsi="Calibri" w:cs="Calibri"/>
          <w:iCs/>
          <w:sz w:val="24"/>
          <w:szCs w:val="24"/>
          <w:lang w:eastAsia="zh-CN"/>
        </w:rPr>
        <w:t xml:space="preserve"> </w:t>
      </w:r>
      <w:r w:rsidR="006A5329" w:rsidRPr="005E3702">
        <w:rPr>
          <w:rFonts w:ascii="Calibri" w:hAnsi="Calibri" w:cs="Calibri"/>
          <w:iCs/>
          <w:sz w:val="24"/>
          <w:szCs w:val="24"/>
          <w:lang w:eastAsia="zh-CN"/>
        </w:rPr>
        <w:t xml:space="preserve">zlokalizowanych </w:t>
      </w:r>
      <w:r w:rsidR="002B5184" w:rsidRPr="002B5184">
        <w:rPr>
          <w:rFonts w:ascii="Calibri" w:hAnsi="Calibri" w:cs="Calibri"/>
          <w:iCs/>
          <w:sz w:val="24"/>
          <w:szCs w:val="24"/>
          <w:lang w:eastAsia="zh-CN"/>
        </w:rPr>
        <w:t xml:space="preserve">w miejscowości Gościno przy ul. Osiedlowej </w:t>
      </w:r>
      <w:r w:rsidR="006A5329" w:rsidRPr="005E3702">
        <w:rPr>
          <w:rFonts w:ascii="Calibri" w:hAnsi="Calibri" w:cs="Calibri"/>
          <w:iCs/>
          <w:sz w:val="24"/>
          <w:szCs w:val="24"/>
          <w:lang w:eastAsia="zh-CN"/>
        </w:rPr>
        <w:t>na</w:t>
      </w:r>
      <w:r w:rsidR="002B5184">
        <w:rPr>
          <w:rFonts w:ascii="Calibri" w:hAnsi="Calibri" w:cs="Calibri"/>
          <w:iCs/>
          <w:sz w:val="24"/>
          <w:szCs w:val="24"/>
          <w:lang w:eastAsia="zh-CN"/>
        </w:rPr>
        <w:t xml:space="preserve"> </w:t>
      </w:r>
      <w:r w:rsidR="006A5329" w:rsidRPr="005E3702">
        <w:rPr>
          <w:rFonts w:ascii="Calibri" w:hAnsi="Calibri" w:cs="Calibri"/>
          <w:iCs/>
          <w:sz w:val="24"/>
          <w:szCs w:val="24"/>
          <w:lang w:eastAsia="zh-CN"/>
        </w:rPr>
        <w:t xml:space="preserve">dz. 875/66 </w:t>
      </w:r>
      <w:r w:rsidR="00742CC1">
        <w:rPr>
          <w:rFonts w:ascii="Calibri" w:hAnsi="Calibri" w:cs="Calibri"/>
          <w:iCs/>
          <w:sz w:val="24"/>
          <w:szCs w:val="24"/>
          <w:lang w:eastAsia="zh-CN"/>
        </w:rPr>
        <w:t xml:space="preserve">obręb 0084 Miasto Gościno </w:t>
      </w:r>
      <w:r w:rsidR="00A4744D" w:rsidRPr="005E3702">
        <w:rPr>
          <w:rFonts w:ascii="Calibri" w:hAnsi="Calibri" w:cs="Calibri"/>
          <w:iCs/>
          <w:sz w:val="24"/>
          <w:szCs w:val="24"/>
          <w:lang w:eastAsia="zh-CN"/>
        </w:rPr>
        <w:t>wraz z miejscami postojowymi, w tym dla osób niepełnosprawnych, dojściami, zielenią (trawnikami, krzewami i drzewami)</w:t>
      </w:r>
      <w:r w:rsidR="006A5329" w:rsidRPr="005E3702">
        <w:rPr>
          <w:rFonts w:ascii="Calibri" w:hAnsi="Calibri" w:cs="Calibri"/>
          <w:iCs/>
          <w:sz w:val="24"/>
          <w:szCs w:val="24"/>
          <w:lang w:eastAsia="zh-CN"/>
        </w:rPr>
        <w:t>,</w:t>
      </w:r>
      <w:r w:rsidR="00A4744D" w:rsidRPr="005E3702">
        <w:rPr>
          <w:rFonts w:ascii="Calibri" w:hAnsi="Calibri" w:cs="Calibri"/>
          <w:iCs/>
          <w:sz w:val="24"/>
          <w:szCs w:val="24"/>
          <w:lang w:eastAsia="zh-CN"/>
        </w:rPr>
        <w:t xml:space="preserve"> </w:t>
      </w:r>
      <w:r w:rsidR="00742CC1" w:rsidRPr="005E3702">
        <w:rPr>
          <w:rFonts w:ascii="Calibri" w:hAnsi="Calibri" w:cs="Calibri"/>
          <w:iCs/>
          <w:sz w:val="24"/>
          <w:szCs w:val="24"/>
          <w:lang w:eastAsia="zh-CN"/>
        </w:rPr>
        <w:t>oraz dodatkowo na części dz. 875/65</w:t>
      </w:r>
      <w:r w:rsidR="00742CC1" w:rsidRPr="002B5184">
        <w:t xml:space="preserve"> </w:t>
      </w:r>
      <w:r w:rsidR="00742CC1" w:rsidRPr="002B5184">
        <w:rPr>
          <w:rFonts w:ascii="Calibri" w:hAnsi="Calibri" w:cs="Calibri"/>
          <w:iCs/>
          <w:sz w:val="24"/>
          <w:szCs w:val="24"/>
          <w:lang w:eastAsia="zh-CN"/>
        </w:rPr>
        <w:t>obręb 0084 Miasto Gościno</w:t>
      </w:r>
      <w:r w:rsidR="00742CC1" w:rsidRPr="005E3702">
        <w:rPr>
          <w:rFonts w:ascii="Calibri" w:hAnsi="Calibri" w:cs="Calibri"/>
          <w:iCs/>
          <w:sz w:val="24"/>
          <w:szCs w:val="24"/>
          <w:lang w:eastAsia="zh-CN"/>
        </w:rPr>
        <w:t>,</w:t>
      </w:r>
      <w:r w:rsidR="00742CC1">
        <w:rPr>
          <w:rFonts w:ascii="Calibri" w:hAnsi="Calibri" w:cs="Calibri"/>
          <w:iCs/>
          <w:sz w:val="24"/>
          <w:szCs w:val="24"/>
          <w:lang w:eastAsia="zh-CN"/>
        </w:rPr>
        <w:t xml:space="preserve"> </w:t>
      </w:r>
      <w:r w:rsidR="00A4744D" w:rsidRPr="005E3702">
        <w:rPr>
          <w:rFonts w:ascii="Calibri" w:hAnsi="Calibri" w:cs="Calibri"/>
          <w:iCs/>
          <w:sz w:val="24"/>
          <w:szCs w:val="24"/>
          <w:lang w:eastAsia="zh-CN"/>
        </w:rPr>
        <w:t>miejsce</w:t>
      </w:r>
      <w:r w:rsidR="006A5329" w:rsidRPr="005E3702">
        <w:rPr>
          <w:rFonts w:ascii="Calibri" w:hAnsi="Calibri" w:cs="Calibri"/>
          <w:iCs/>
          <w:sz w:val="24"/>
          <w:szCs w:val="24"/>
          <w:lang w:eastAsia="zh-CN"/>
        </w:rPr>
        <w:t>m</w:t>
      </w:r>
      <w:r w:rsidR="00A4744D" w:rsidRPr="005E3702">
        <w:rPr>
          <w:rFonts w:ascii="Calibri" w:hAnsi="Calibri" w:cs="Calibri"/>
          <w:iCs/>
          <w:sz w:val="24"/>
          <w:szCs w:val="24"/>
          <w:lang w:eastAsia="zh-CN"/>
        </w:rPr>
        <w:t xml:space="preserve"> do gromadzenia odpadów komunalnych (montaż wiaty śmietnikowej)</w:t>
      </w:r>
      <w:r w:rsidR="00742CC1">
        <w:rPr>
          <w:rFonts w:ascii="Calibri" w:hAnsi="Calibri" w:cs="Calibri"/>
          <w:iCs/>
          <w:sz w:val="24"/>
          <w:szCs w:val="24"/>
          <w:lang w:eastAsia="zh-CN"/>
        </w:rPr>
        <w:t>,</w:t>
      </w:r>
      <w:r w:rsidR="00A4744D" w:rsidRPr="005E3702">
        <w:rPr>
          <w:rFonts w:ascii="Calibri" w:hAnsi="Calibri" w:cs="Calibri"/>
          <w:iCs/>
          <w:sz w:val="24"/>
          <w:szCs w:val="24"/>
          <w:lang w:eastAsia="zh-CN"/>
        </w:rPr>
        <w:t xml:space="preserve"> a także ogrodzenie</w:t>
      </w:r>
      <w:r w:rsidR="005E3702" w:rsidRPr="005E3702">
        <w:rPr>
          <w:rFonts w:ascii="Calibri" w:hAnsi="Calibri" w:cs="Calibri"/>
          <w:iCs/>
          <w:sz w:val="24"/>
          <w:szCs w:val="24"/>
          <w:lang w:eastAsia="zh-CN"/>
        </w:rPr>
        <w:t>m</w:t>
      </w:r>
      <w:r w:rsidR="00A4744D" w:rsidRPr="005E3702">
        <w:rPr>
          <w:rFonts w:ascii="Calibri" w:hAnsi="Calibri" w:cs="Calibri"/>
          <w:iCs/>
          <w:sz w:val="24"/>
          <w:szCs w:val="24"/>
          <w:lang w:eastAsia="zh-CN"/>
        </w:rPr>
        <w:t xml:space="preserve"> i wykonanie</w:t>
      </w:r>
      <w:r w:rsidR="00A402D4">
        <w:rPr>
          <w:rFonts w:ascii="Calibri" w:hAnsi="Calibri" w:cs="Calibri"/>
          <w:iCs/>
          <w:sz w:val="24"/>
          <w:szCs w:val="24"/>
          <w:lang w:eastAsia="zh-CN"/>
        </w:rPr>
        <w:t>m</w:t>
      </w:r>
      <w:r w:rsidR="00A4744D" w:rsidRPr="005E3702">
        <w:rPr>
          <w:rFonts w:ascii="Calibri" w:hAnsi="Calibri" w:cs="Calibri"/>
          <w:iCs/>
          <w:sz w:val="24"/>
          <w:szCs w:val="24"/>
          <w:lang w:eastAsia="zh-CN"/>
        </w:rPr>
        <w:t xml:space="preserve"> </w:t>
      </w:r>
      <w:r w:rsidR="00A402D4">
        <w:rPr>
          <w:rFonts w:ascii="Calibri" w:hAnsi="Calibri" w:cs="Calibri"/>
          <w:iCs/>
          <w:sz w:val="24"/>
          <w:szCs w:val="24"/>
          <w:lang w:eastAsia="zh-CN"/>
        </w:rPr>
        <w:t>nawierzchni (z przygotowaniem terenu)</w:t>
      </w:r>
      <w:r w:rsidR="00A4744D" w:rsidRPr="005E3702">
        <w:rPr>
          <w:rFonts w:ascii="Calibri" w:hAnsi="Calibri" w:cs="Calibri"/>
          <w:iCs/>
          <w:sz w:val="24"/>
          <w:szCs w:val="24"/>
          <w:lang w:eastAsia="zh-CN"/>
        </w:rPr>
        <w:t xml:space="preserve"> pod montaż elementów placu zabaw</w:t>
      </w:r>
      <w:r w:rsidR="00B04630" w:rsidRPr="005E3702">
        <w:rPr>
          <w:rFonts w:ascii="Calibri" w:hAnsi="Calibri" w:cs="Calibri"/>
          <w:iCs/>
          <w:sz w:val="24"/>
          <w:szCs w:val="24"/>
          <w:lang w:eastAsia="zh-CN"/>
        </w:rPr>
        <w:t>.</w:t>
      </w:r>
      <w:r w:rsidR="00EE6A28" w:rsidRPr="005E3702">
        <w:rPr>
          <w:rFonts w:ascii="Calibri" w:hAnsi="Calibri" w:cs="Calibri"/>
          <w:iCs/>
          <w:sz w:val="24"/>
          <w:szCs w:val="24"/>
          <w:lang w:eastAsia="zh-CN"/>
        </w:rPr>
        <w:t xml:space="preserve"> </w:t>
      </w:r>
      <w:r w:rsidR="007B6714" w:rsidRPr="005E3702">
        <w:rPr>
          <w:rFonts w:ascii="Calibri" w:hAnsi="Calibri" w:cs="Calibri"/>
          <w:iCs/>
          <w:sz w:val="24"/>
          <w:szCs w:val="24"/>
          <w:lang w:eastAsia="zh-CN"/>
        </w:rPr>
        <w:t>Przedmiot z</w:t>
      </w:r>
      <w:r w:rsidR="00EE6A28" w:rsidRPr="005E3702">
        <w:rPr>
          <w:rFonts w:ascii="Calibri" w:hAnsi="Calibri" w:cs="Calibri"/>
          <w:iCs/>
          <w:sz w:val="24"/>
          <w:szCs w:val="24"/>
          <w:lang w:eastAsia="zh-CN"/>
        </w:rPr>
        <w:t>amówieni</w:t>
      </w:r>
      <w:r w:rsidR="007B6714" w:rsidRPr="005E3702">
        <w:rPr>
          <w:rFonts w:ascii="Calibri" w:hAnsi="Calibri" w:cs="Calibri"/>
          <w:iCs/>
          <w:sz w:val="24"/>
          <w:szCs w:val="24"/>
          <w:lang w:eastAsia="zh-CN"/>
        </w:rPr>
        <w:t>a</w:t>
      </w:r>
      <w:r w:rsidR="00EE6A28" w:rsidRPr="005E3702">
        <w:rPr>
          <w:rFonts w:ascii="Calibri" w:hAnsi="Calibri" w:cs="Calibri"/>
          <w:iCs/>
          <w:sz w:val="24"/>
          <w:szCs w:val="24"/>
          <w:lang w:eastAsia="zh-CN"/>
        </w:rPr>
        <w:t xml:space="preserve"> obejmuje także</w:t>
      </w:r>
      <w:r w:rsidR="00A40284" w:rsidRPr="005E3702">
        <w:rPr>
          <w:rFonts w:ascii="Calibri" w:hAnsi="Calibri" w:cs="Calibri"/>
          <w:iCs/>
          <w:sz w:val="24"/>
          <w:szCs w:val="24"/>
          <w:lang w:eastAsia="zh-CN"/>
        </w:rPr>
        <w:t xml:space="preserve"> </w:t>
      </w:r>
      <w:r w:rsidRPr="005E3702">
        <w:rPr>
          <w:rFonts w:ascii="Calibri" w:hAnsi="Calibri" w:cs="Calibri"/>
          <w:iCs/>
          <w:sz w:val="24"/>
          <w:szCs w:val="24"/>
          <w:lang w:eastAsia="zh-CN"/>
        </w:rPr>
        <w:t>budow</w:t>
      </w:r>
      <w:r w:rsidR="0034030D" w:rsidRPr="005E3702">
        <w:rPr>
          <w:rFonts w:ascii="Calibri" w:hAnsi="Calibri" w:cs="Calibri"/>
          <w:iCs/>
          <w:sz w:val="24"/>
          <w:szCs w:val="24"/>
          <w:lang w:eastAsia="zh-CN"/>
        </w:rPr>
        <w:t>ę</w:t>
      </w:r>
      <w:r w:rsidRPr="005E3702">
        <w:rPr>
          <w:rFonts w:ascii="Calibri" w:hAnsi="Calibri" w:cs="Calibri"/>
          <w:iCs/>
          <w:sz w:val="24"/>
          <w:szCs w:val="24"/>
          <w:lang w:eastAsia="zh-CN"/>
        </w:rPr>
        <w:t xml:space="preserve"> przyłącz</w:t>
      </w:r>
      <w:r w:rsidR="00A4744D" w:rsidRPr="005E3702">
        <w:rPr>
          <w:rFonts w:ascii="Calibri" w:hAnsi="Calibri" w:cs="Calibri"/>
          <w:iCs/>
          <w:sz w:val="24"/>
          <w:szCs w:val="24"/>
          <w:lang w:eastAsia="zh-CN"/>
        </w:rPr>
        <w:t xml:space="preserve">a </w:t>
      </w:r>
      <w:r w:rsidRPr="005E3702">
        <w:rPr>
          <w:rFonts w:ascii="Calibri" w:hAnsi="Calibri" w:cs="Calibri"/>
          <w:iCs/>
          <w:sz w:val="24"/>
          <w:szCs w:val="24"/>
          <w:lang w:eastAsia="zh-CN"/>
        </w:rPr>
        <w:t>wodociągowego</w:t>
      </w:r>
      <w:r w:rsidR="00A4744D" w:rsidRPr="005E3702">
        <w:rPr>
          <w:rFonts w:ascii="Calibri" w:hAnsi="Calibri" w:cs="Calibri"/>
          <w:iCs/>
          <w:sz w:val="24"/>
          <w:szCs w:val="24"/>
          <w:lang w:eastAsia="zh-CN"/>
        </w:rPr>
        <w:t xml:space="preserve"> i</w:t>
      </w:r>
      <w:r w:rsidRPr="005E3702">
        <w:rPr>
          <w:rFonts w:ascii="Calibri" w:hAnsi="Calibri" w:cs="Calibri"/>
          <w:iCs/>
          <w:sz w:val="24"/>
          <w:szCs w:val="24"/>
          <w:lang w:eastAsia="zh-CN"/>
        </w:rPr>
        <w:t xml:space="preserve"> przyłącza kanalizacji sanitarnej</w:t>
      </w:r>
      <w:r w:rsidR="00EE6A28" w:rsidRPr="005E3702">
        <w:rPr>
          <w:rFonts w:ascii="Calibri" w:hAnsi="Calibri" w:cs="Calibri"/>
          <w:iCs/>
          <w:sz w:val="24"/>
          <w:szCs w:val="24"/>
          <w:lang w:eastAsia="zh-CN"/>
        </w:rPr>
        <w:t>.</w:t>
      </w:r>
    </w:p>
    <w:p w14:paraId="35A7B0F5" w14:textId="19A513CE" w:rsidR="00267F3B" w:rsidRPr="00B92ABA" w:rsidRDefault="00EE6A28" w:rsidP="00176DB4">
      <w:pPr>
        <w:tabs>
          <w:tab w:val="left" w:pos="0"/>
        </w:tabs>
        <w:spacing w:line="276" w:lineRule="auto"/>
        <w:jc w:val="both"/>
        <w:rPr>
          <w:rFonts w:ascii="Calibri" w:hAnsi="Calibri" w:cs="Calibri"/>
          <w:iCs/>
          <w:sz w:val="24"/>
          <w:szCs w:val="24"/>
          <w:lang w:eastAsia="zh-CN"/>
        </w:rPr>
      </w:pPr>
      <w:r w:rsidRPr="00B92ABA">
        <w:rPr>
          <w:rFonts w:ascii="Calibri" w:hAnsi="Calibri" w:cs="Calibri"/>
          <w:iCs/>
          <w:sz w:val="24"/>
          <w:szCs w:val="24"/>
          <w:lang w:eastAsia="zh-CN"/>
        </w:rPr>
        <w:t>Szczegółowe rozwiązania zostały przedstawione w dokumentacji projektowej.</w:t>
      </w:r>
    </w:p>
    <w:p w14:paraId="756D59F5" w14:textId="35C9887D" w:rsidR="001673D8" w:rsidRPr="00B92ABA" w:rsidRDefault="001673D8" w:rsidP="00176DB4">
      <w:pPr>
        <w:tabs>
          <w:tab w:val="left" w:pos="0"/>
        </w:tabs>
        <w:spacing w:line="276" w:lineRule="auto"/>
        <w:jc w:val="both"/>
        <w:rPr>
          <w:rFonts w:ascii="Calibri" w:hAnsi="Calibri" w:cs="Calibri"/>
          <w:iCs/>
          <w:sz w:val="24"/>
          <w:szCs w:val="24"/>
          <w:lang w:eastAsia="zh-CN"/>
        </w:rPr>
      </w:pPr>
      <w:r w:rsidRPr="00B92ABA">
        <w:rPr>
          <w:rFonts w:ascii="Calibri" w:hAnsi="Calibri" w:cs="Calibri"/>
          <w:iCs/>
          <w:sz w:val="24"/>
          <w:szCs w:val="24"/>
          <w:lang w:eastAsia="zh-CN"/>
        </w:rPr>
        <w:t xml:space="preserve">Dla niniejszego zamierzenia inwestycyjnego zostało uzyskane pozwolenie na budowę: Decyzja </w:t>
      </w:r>
      <w:r w:rsidRPr="00971E52">
        <w:rPr>
          <w:rFonts w:ascii="Calibri" w:hAnsi="Calibri" w:cs="Calibri"/>
          <w:iCs/>
          <w:sz w:val="24"/>
          <w:szCs w:val="24"/>
          <w:lang w:eastAsia="zh-CN"/>
        </w:rPr>
        <w:t>nr 00534/2024 z dnia 31.10.</w:t>
      </w:r>
      <w:proofErr w:type="gramStart"/>
      <w:r w:rsidRPr="00971E52">
        <w:rPr>
          <w:rFonts w:ascii="Calibri" w:hAnsi="Calibri" w:cs="Calibri"/>
          <w:iCs/>
          <w:sz w:val="24"/>
          <w:szCs w:val="24"/>
          <w:lang w:eastAsia="zh-CN"/>
        </w:rPr>
        <w:t>2024r.</w:t>
      </w:r>
      <w:proofErr w:type="gramEnd"/>
      <w:r w:rsidRPr="00971E52">
        <w:rPr>
          <w:rFonts w:ascii="Calibri" w:hAnsi="Calibri" w:cs="Calibri"/>
          <w:iCs/>
          <w:sz w:val="24"/>
          <w:szCs w:val="24"/>
          <w:lang w:eastAsia="zh-CN"/>
        </w:rPr>
        <w:t>, znak B.6740.00198.2024</w:t>
      </w:r>
      <w:r w:rsidR="00F07217" w:rsidRPr="00971E52">
        <w:rPr>
          <w:rFonts w:ascii="Calibri" w:hAnsi="Calibri" w:cs="Calibri"/>
          <w:iCs/>
          <w:sz w:val="24"/>
          <w:szCs w:val="24"/>
          <w:lang w:eastAsia="zh-CN"/>
        </w:rPr>
        <w:t>, wydana przez Starostę Kołobrzeskiego</w:t>
      </w:r>
      <w:r w:rsidR="00A13368" w:rsidRPr="00971E52">
        <w:rPr>
          <w:rFonts w:ascii="Calibri" w:hAnsi="Calibri" w:cs="Calibri"/>
        </w:rPr>
        <w:t xml:space="preserve"> </w:t>
      </w:r>
      <w:r w:rsidR="00A13368" w:rsidRPr="00971E52">
        <w:rPr>
          <w:rFonts w:ascii="Calibri" w:hAnsi="Calibri" w:cs="Calibri"/>
          <w:iCs/>
          <w:sz w:val="24"/>
          <w:szCs w:val="24"/>
          <w:lang w:eastAsia="zh-CN"/>
        </w:rPr>
        <w:t>oraz decyzja nr 00189/2025 z dnia 16.04.</w:t>
      </w:r>
      <w:proofErr w:type="gramStart"/>
      <w:r w:rsidR="00A13368" w:rsidRPr="00971E52">
        <w:rPr>
          <w:rFonts w:ascii="Calibri" w:hAnsi="Calibri" w:cs="Calibri"/>
          <w:iCs/>
          <w:sz w:val="24"/>
          <w:szCs w:val="24"/>
          <w:lang w:eastAsia="zh-CN"/>
        </w:rPr>
        <w:t>2025r.</w:t>
      </w:r>
      <w:proofErr w:type="gramEnd"/>
      <w:r w:rsidR="00A13368" w:rsidRPr="00971E52">
        <w:rPr>
          <w:rFonts w:ascii="Calibri" w:hAnsi="Calibri" w:cs="Calibri"/>
          <w:iCs/>
          <w:sz w:val="24"/>
          <w:szCs w:val="24"/>
          <w:lang w:eastAsia="zh-CN"/>
        </w:rPr>
        <w:t>, znak: B.6740.00092.2025, wydana przez Starostę Kołobrze</w:t>
      </w:r>
      <w:r w:rsidR="00502C85" w:rsidRPr="00971E52">
        <w:rPr>
          <w:rFonts w:ascii="Calibri" w:hAnsi="Calibri" w:cs="Calibri"/>
          <w:iCs/>
          <w:sz w:val="24"/>
          <w:szCs w:val="24"/>
          <w:lang w:eastAsia="zh-CN"/>
        </w:rPr>
        <w:t>skiego</w:t>
      </w:r>
      <w:r w:rsidR="00A13368" w:rsidRPr="00971E52">
        <w:rPr>
          <w:rFonts w:ascii="Calibri" w:hAnsi="Calibri" w:cs="Calibri"/>
          <w:iCs/>
          <w:sz w:val="24"/>
          <w:szCs w:val="24"/>
          <w:lang w:eastAsia="zh-CN"/>
        </w:rPr>
        <w:t xml:space="preserve"> o przeniesienie decyzji o pozwoleniu na budowę na rzecz Zamawiającego.</w:t>
      </w:r>
    </w:p>
    <w:p w14:paraId="4792EC63" w14:textId="77777777" w:rsidR="007F111B" w:rsidRPr="00B92ABA" w:rsidRDefault="007F111B" w:rsidP="00176DB4">
      <w:pPr>
        <w:tabs>
          <w:tab w:val="left" w:pos="0"/>
        </w:tabs>
        <w:spacing w:line="276" w:lineRule="auto"/>
        <w:jc w:val="both"/>
        <w:rPr>
          <w:rFonts w:ascii="Calibri" w:hAnsi="Calibri" w:cs="Calibri"/>
          <w:b/>
          <w:bCs/>
          <w:iCs/>
          <w:sz w:val="24"/>
          <w:szCs w:val="24"/>
          <w:lang w:eastAsia="zh-CN"/>
        </w:rPr>
      </w:pPr>
    </w:p>
    <w:p w14:paraId="32A6DE76" w14:textId="4E16FBE9" w:rsidR="00223757" w:rsidRPr="00D1654F" w:rsidRDefault="00223757" w:rsidP="001E3B0C">
      <w:pPr>
        <w:pStyle w:val="Akapitzlist"/>
        <w:numPr>
          <w:ilvl w:val="0"/>
          <w:numId w:val="19"/>
        </w:numPr>
        <w:tabs>
          <w:tab w:val="left" w:pos="0"/>
        </w:tabs>
        <w:spacing w:line="276" w:lineRule="auto"/>
        <w:rPr>
          <w:rFonts w:ascii="Calibri" w:hAnsi="Calibri" w:cs="Calibri"/>
          <w:iCs/>
          <w:sz w:val="24"/>
          <w:szCs w:val="24"/>
          <w:lang w:eastAsia="zh-CN"/>
        </w:rPr>
      </w:pPr>
      <w:r w:rsidRPr="00D1654F">
        <w:rPr>
          <w:rFonts w:ascii="Calibri" w:hAnsi="Calibri" w:cs="Calibri"/>
          <w:iCs/>
          <w:sz w:val="24"/>
          <w:szCs w:val="24"/>
          <w:lang w:eastAsia="zh-CN"/>
        </w:rPr>
        <w:t>Etapowanie inwestycji:</w:t>
      </w:r>
    </w:p>
    <w:p w14:paraId="342D4A73" w14:textId="5D09D0B8" w:rsidR="00223757" w:rsidRPr="00502C85" w:rsidRDefault="001673D8" w:rsidP="00F935DC">
      <w:pPr>
        <w:widowControl/>
        <w:adjustRightInd w:val="0"/>
        <w:jc w:val="both"/>
        <w:rPr>
          <w:rFonts w:ascii="Calibri" w:eastAsia="Calibri" w:hAnsi="Calibri" w:cs="Calibri"/>
          <w:sz w:val="24"/>
          <w:szCs w:val="24"/>
          <w:lang w:eastAsia="pl-PL"/>
        </w:rPr>
      </w:pPr>
      <w:r w:rsidRPr="00B92ABA">
        <w:rPr>
          <w:rFonts w:ascii="Calibri" w:hAnsi="Calibri" w:cs="Calibri"/>
          <w:iCs/>
          <w:sz w:val="24"/>
          <w:szCs w:val="24"/>
          <w:lang w:eastAsia="zh-CN"/>
        </w:rPr>
        <w:t>Pozwolenie na budowę, wydane na podstawie opracowanej dokumentacji projektowej obejmuje budowę pięciu budynków mieszkalnych wielorodzinnych wraz</w:t>
      </w:r>
      <w:r w:rsidR="009E4F43">
        <w:rPr>
          <w:rFonts w:ascii="Calibri" w:hAnsi="Calibri" w:cs="Calibri"/>
          <w:iCs/>
          <w:sz w:val="24"/>
          <w:szCs w:val="24"/>
          <w:lang w:eastAsia="zh-CN"/>
        </w:rPr>
        <w:t xml:space="preserve"> </w:t>
      </w:r>
      <w:r w:rsidRPr="00B92ABA">
        <w:rPr>
          <w:rFonts w:ascii="Calibri" w:hAnsi="Calibri" w:cs="Calibri"/>
          <w:iCs/>
          <w:sz w:val="24"/>
          <w:szCs w:val="24"/>
          <w:lang w:eastAsia="zh-CN"/>
        </w:rPr>
        <w:t xml:space="preserve">z </w:t>
      </w:r>
      <w:r w:rsidR="00F935DC" w:rsidRPr="00B92ABA">
        <w:rPr>
          <w:rFonts w:ascii="Calibri" w:hAnsi="Calibri" w:cs="Calibri"/>
          <w:iCs/>
          <w:sz w:val="24"/>
          <w:szCs w:val="24"/>
          <w:lang w:eastAsia="zh-CN"/>
        </w:rPr>
        <w:t>z</w:t>
      </w:r>
      <w:r w:rsidRPr="00B92ABA">
        <w:rPr>
          <w:rFonts w:ascii="Calibri" w:hAnsi="Calibri" w:cs="Calibri"/>
          <w:iCs/>
          <w:sz w:val="24"/>
          <w:szCs w:val="24"/>
          <w:lang w:eastAsia="zh-CN"/>
        </w:rPr>
        <w:t xml:space="preserve">agospodarowaniem terenu i infrastrukturą. </w:t>
      </w:r>
      <w:r w:rsidR="00223757" w:rsidRPr="00B92ABA">
        <w:rPr>
          <w:rFonts w:ascii="Calibri" w:eastAsia="Calibri" w:hAnsi="Calibri" w:cs="Calibri"/>
          <w:sz w:val="24"/>
          <w:szCs w:val="24"/>
          <w:lang w:eastAsia="pl-PL"/>
        </w:rPr>
        <w:t xml:space="preserve">Projekt uwzględnia możliwość etapowania </w:t>
      </w:r>
      <w:r w:rsidR="00223757" w:rsidRPr="00502C85">
        <w:rPr>
          <w:rFonts w:ascii="Calibri" w:eastAsia="Calibri" w:hAnsi="Calibri" w:cs="Calibri"/>
          <w:sz w:val="24"/>
          <w:szCs w:val="24"/>
          <w:lang w:eastAsia="pl-PL"/>
        </w:rPr>
        <w:t>inwestycji.</w:t>
      </w:r>
    </w:p>
    <w:p w14:paraId="4EA967ED" w14:textId="77D70ED7" w:rsidR="00111637" w:rsidRPr="00B92ABA" w:rsidRDefault="00111637" w:rsidP="00111637">
      <w:pPr>
        <w:tabs>
          <w:tab w:val="left" w:pos="0"/>
        </w:tabs>
        <w:spacing w:line="276" w:lineRule="auto"/>
        <w:jc w:val="both"/>
        <w:rPr>
          <w:rFonts w:ascii="Calibri" w:hAnsi="Calibri" w:cs="Calibri"/>
          <w:iCs/>
          <w:sz w:val="24"/>
          <w:szCs w:val="24"/>
          <w:lang w:eastAsia="zh-CN"/>
        </w:rPr>
      </w:pPr>
      <w:r w:rsidRPr="00502C85">
        <w:rPr>
          <w:rFonts w:ascii="Calibri" w:hAnsi="Calibri" w:cs="Calibri"/>
          <w:iCs/>
          <w:sz w:val="24"/>
          <w:szCs w:val="24"/>
          <w:lang w:eastAsia="zh-CN"/>
        </w:rPr>
        <w:t xml:space="preserve">Zamawiający udziela zamówienia w częściach, z których każda stanowi przedmiot odrębnego postępowania. </w:t>
      </w:r>
      <w:r w:rsidRPr="00502C85">
        <w:rPr>
          <w:rFonts w:ascii="Calibri" w:hAnsi="Calibri" w:cs="Calibri"/>
          <w:iCs/>
          <w:sz w:val="24"/>
          <w:szCs w:val="24"/>
          <w:u w:val="single"/>
          <w:lang w:eastAsia="zh-CN"/>
        </w:rPr>
        <w:t xml:space="preserve">W ramach niniejszego postępowania planuje się </w:t>
      </w:r>
      <w:r w:rsidRPr="006258C2">
        <w:rPr>
          <w:rFonts w:ascii="Calibri" w:hAnsi="Calibri" w:cs="Calibri"/>
          <w:iCs/>
          <w:sz w:val="24"/>
          <w:szCs w:val="24"/>
          <w:u w:val="single"/>
          <w:lang w:eastAsia="zh-CN"/>
        </w:rPr>
        <w:t xml:space="preserve">budowę </w:t>
      </w:r>
      <w:r w:rsidR="009E4F43" w:rsidRPr="006258C2">
        <w:rPr>
          <w:rFonts w:ascii="Calibri" w:hAnsi="Calibri" w:cs="Calibri"/>
          <w:iCs/>
          <w:sz w:val="24"/>
          <w:szCs w:val="24"/>
          <w:u w:val="single"/>
          <w:lang w:eastAsia="zh-CN"/>
        </w:rPr>
        <w:t>dwóch</w:t>
      </w:r>
      <w:r w:rsidRPr="006258C2">
        <w:rPr>
          <w:rFonts w:ascii="Calibri" w:hAnsi="Calibri" w:cs="Calibri"/>
          <w:iCs/>
          <w:sz w:val="24"/>
          <w:szCs w:val="24"/>
          <w:u w:val="single"/>
          <w:lang w:eastAsia="zh-CN"/>
        </w:rPr>
        <w:t xml:space="preserve"> budynków</w:t>
      </w:r>
      <w:r w:rsidRPr="00502C85">
        <w:rPr>
          <w:rFonts w:ascii="Calibri" w:hAnsi="Calibri" w:cs="Calibri"/>
          <w:iCs/>
          <w:sz w:val="24"/>
          <w:szCs w:val="24"/>
          <w:u w:val="single"/>
          <w:lang w:eastAsia="zh-CN"/>
        </w:rPr>
        <w:t>:</w:t>
      </w:r>
      <w:r w:rsidRPr="00502C85">
        <w:rPr>
          <w:rFonts w:ascii="Calibri" w:hAnsi="Calibri" w:cs="Calibri"/>
          <w:iCs/>
          <w:sz w:val="24"/>
          <w:szCs w:val="24"/>
          <w:u w:val="single"/>
          <w:lang w:eastAsia="zh-CN"/>
        </w:rPr>
        <w:br/>
      </w:r>
      <w:r w:rsidRPr="003403CC">
        <w:rPr>
          <w:rFonts w:ascii="Calibri" w:hAnsi="Calibri" w:cs="Calibri"/>
          <w:iCs/>
          <w:sz w:val="24"/>
          <w:szCs w:val="24"/>
          <w:u w:val="single"/>
          <w:lang w:eastAsia="zh-CN"/>
        </w:rPr>
        <w:t xml:space="preserve">nr </w:t>
      </w:r>
      <w:r w:rsidR="006258C2" w:rsidRPr="003403CC">
        <w:rPr>
          <w:rFonts w:ascii="Calibri" w:hAnsi="Calibri" w:cs="Calibri"/>
          <w:iCs/>
          <w:sz w:val="24"/>
          <w:szCs w:val="24"/>
          <w:u w:val="single"/>
          <w:lang w:eastAsia="zh-CN"/>
        </w:rPr>
        <w:t>4 i 5</w:t>
      </w:r>
      <w:r w:rsidRPr="003403CC">
        <w:rPr>
          <w:rFonts w:ascii="Calibri" w:hAnsi="Calibri" w:cs="Calibri"/>
          <w:iCs/>
          <w:sz w:val="24"/>
          <w:szCs w:val="24"/>
          <w:lang w:eastAsia="zh-CN"/>
        </w:rPr>
        <w:t xml:space="preserve"> oraz osłonę śmietnikową (wiatę), oświetlenie, dojścia, miejsca postojowe, teren placu zabaw z ogrodzeniem (bez dostawy i montażu elementów wyposażenia) oraz</w:t>
      </w:r>
      <w:r w:rsidRPr="00B92ABA">
        <w:rPr>
          <w:rFonts w:ascii="Calibri" w:hAnsi="Calibri" w:cs="Calibri"/>
          <w:iCs/>
          <w:sz w:val="24"/>
          <w:szCs w:val="24"/>
          <w:lang w:eastAsia="zh-CN"/>
        </w:rPr>
        <w:t xml:space="preserve"> niezbędną infrastrukturą.</w:t>
      </w:r>
    </w:p>
    <w:p w14:paraId="47D74AB9" w14:textId="77777777" w:rsidR="00803F8E" w:rsidRPr="006258C2" w:rsidRDefault="00803F8E" w:rsidP="00176DB4">
      <w:pPr>
        <w:tabs>
          <w:tab w:val="left" w:pos="0"/>
        </w:tabs>
        <w:spacing w:line="276" w:lineRule="auto"/>
        <w:jc w:val="both"/>
        <w:rPr>
          <w:rFonts w:ascii="Calibri" w:hAnsi="Calibri" w:cs="Calibri"/>
          <w:iCs/>
          <w:sz w:val="24"/>
          <w:szCs w:val="24"/>
          <w:lang w:eastAsia="zh-CN"/>
        </w:rPr>
      </w:pPr>
    </w:p>
    <w:p w14:paraId="49718A78" w14:textId="699DF0F0" w:rsidR="00C66A92" w:rsidRPr="00ED5C7E" w:rsidRDefault="001E3B0C" w:rsidP="00176DB4">
      <w:pPr>
        <w:tabs>
          <w:tab w:val="left" w:pos="0"/>
        </w:tabs>
        <w:spacing w:line="276" w:lineRule="auto"/>
        <w:jc w:val="both"/>
        <w:rPr>
          <w:rFonts w:ascii="Calibri" w:hAnsi="Calibri" w:cs="Calibri"/>
          <w:iCs/>
          <w:sz w:val="24"/>
          <w:szCs w:val="24"/>
          <w:lang w:eastAsia="zh-CN"/>
        </w:rPr>
      </w:pPr>
      <w:bookmarkStart w:id="2" w:name="_Hlk201136967"/>
      <w:r w:rsidRPr="00ED5C7E">
        <w:rPr>
          <w:rFonts w:ascii="Calibri" w:hAnsi="Calibri" w:cs="Calibri"/>
          <w:iCs/>
          <w:sz w:val="24"/>
          <w:szCs w:val="24"/>
          <w:lang w:eastAsia="zh-CN"/>
        </w:rPr>
        <w:t xml:space="preserve">3. </w:t>
      </w:r>
      <w:r w:rsidR="00550F16" w:rsidRPr="00ED5C7E">
        <w:rPr>
          <w:rFonts w:ascii="Calibri" w:hAnsi="Calibri" w:cs="Calibri"/>
          <w:iCs/>
          <w:sz w:val="24"/>
          <w:szCs w:val="24"/>
          <w:lang w:eastAsia="zh-CN"/>
        </w:rPr>
        <w:t>Harmonogram/etapy robót wymagane przez Zamawiającego</w:t>
      </w:r>
      <w:r w:rsidR="00D1654F" w:rsidRPr="00ED5C7E">
        <w:rPr>
          <w:rFonts w:ascii="Calibri" w:hAnsi="Calibri" w:cs="Calibri"/>
          <w:iCs/>
          <w:sz w:val="24"/>
          <w:szCs w:val="24"/>
          <w:lang w:eastAsia="zh-CN"/>
        </w:rPr>
        <w:t>:</w:t>
      </w:r>
    </w:p>
    <w:bookmarkEnd w:id="2"/>
    <w:p w14:paraId="1CC441F7" w14:textId="599986A3" w:rsidR="008F40D3" w:rsidRPr="00ED5C7E" w:rsidRDefault="00D1654F" w:rsidP="00D1654F">
      <w:pPr>
        <w:spacing w:line="276" w:lineRule="auto"/>
        <w:ind w:left="284"/>
        <w:jc w:val="both"/>
        <w:rPr>
          <w:rFonts w:ascii="Calibri" w:hAnsi="Calibri" w:cs="Calibri"/>
          <w:iCs/>
          <w:sz w:val="24"/>
          <w:szCs w:val="24"/>
          <w:lang w:eastAsia="zh-CN"/>
        </w:rPr>
      </w:pPr>
      <w:r w:rsidRPr="00ED5C7E">
        <w:rPr>
          <w:rFonts w:ascii="Calibri" w:hAnsi="Calibri" w:cs="Calibri"/>
          <w:iCs/>
          <w:sz w:val="24"/>
          <w:szCs w:val="24"/>
          <w:lang w:eastAsia="zh-CN"/>
        </w:rPr>
        <w:t xml:space="preserve">1) </w:t>
      </w:r>
      <w:r w:rsidR="008F40D3" w:rsidRPr="00ED5C7E">
        <w:rPr>
          <w:rFonts w:ascii="Calibri" w:hAnsi="Calibri" w:cs="Calibri"/>
          <w:iCs/>
          <w:sz w:val="24"/>
          <w:szCs w:val="24"/>
          <w:lang w:eastAsia="zh-CN"/>
        </w:rPr>
        <w:t xml:space="preserve">Stan zerowy budynku - </w:t>
      </w:r>
      <w:r w:rsidR="00DF4D2B" w:rsidRPr="00ED5C7E">
        <w:rPr>
          <w:rFonts w:ascii="Calibri" w:hAnsi="Calibri" w:cs="Calibri"/>
          <w:iCs/>
          <w:sz w:val="24"/>
          <w:szCs w:val="24"/>
          <w:lang w:eastAsia="zh-CN"/>
        </w:rPr>
        <w:t>m.in. roboty ziemne, nasypowe, fundamentowe,</w:t>
      </w:r>
      <w:r w:rsidR="008F40D3" w:rsidRPr="00ED5C7E">
        <w:rPr>
          <w:rFonts w:ascii="Calibri" w:hAnsi="Calibri" w:cs="Calibri"/>
          <w:iCs/>
          <w:sz w:val="24"/>
          <w:szCs w:val="24"/>
          <w:lang w:eastAsia="zh-CN"/>
        </w:rPr>
        <w:t xml:space="preserve"> strop nad </w:t>
      </w:r>
      <w:r w:rsidR="008F40D3" w:rsidRPr="00ED5C7E">
        <w:rPr>
          <w:rFonts w:ascii="Calibri" w:hAnsi="Calibri" w:cs="Calibri"/>
          <w:iCs/>
          <w:sz w:val="24"/>
          <w:szCs w:val="24"/>
          <w:lang w:eastAsia="zh-CN"/>
        </w:rPr>
        <w:lastRenderedPageBreak/>
        <w:t xml:space="preserve">piwnicą i nad częścią niepodpiwniczoną - </w:t>
      </w:r>
      <w:r w:rsidR="00E6603C" w:rsidRPr="00ED5C7E">
        <w:rPr>
          <w:rFonts w:ascii="Calibri" w:hAnsi="Calibri" w:cs="Calibri"/>
          <w:iCs/>
          <w:sz w:val="24"/>
          <w:szCs w:val="24"/>
          <w:lang w:eastAsia="zh-CN"/>
        </w:rPr>
        <w:t>9</w:t>
      </w:r>
      <w:r w:rsidR="00DF4D2B" w:rsidRPr="00ED5C7E">
        <w:rPr>
          <w:rFonts w:ascii="Calibri" w:hAnsi="Calibri" w:cs="Calibri"/>
          <w:iCs/>
          <w:sz w:val="24"/>
          <w:szCs w:val="24"/>
          <w:lang w:eastAsia="zh-CN"/>
        </w:rPr>
        <w:t>0</w:t>
      </w:r>
      <w:r w:rsidR="008F40D3" w:rsidRPr="00ED5C7E">
        <w:rPr>
          <w:rFonts w:ascii="Calibri" w:hAnsi="Calibri" w:cs="Calibri"/>
          <w:iCs/>
          <w:sz w:val="24"/>
          <w:szCs w:val="24"/>
          <w:lang w:eastAsia="zh-CN"/>
        </w:rPr>
        <w:t xml:space="preserve"> dni od podpisania umowy</w:t>
      </w:r>
      <w:r w:rsidR="00ED5C7E">
        <w:rPr>
          <w:rFonts w:ascii="Calibri" w:hAnsi="Calibri" w:cs="Calibri"/>
          <w:iCs/>
          <w:sz w:val="24"/>
          <w:szCs w:val="24"/>
          <w:lang w:eastAsia="zh-CN"/>
        </w:rPr>
        <w:t>;</w:t>
      </w:r>
    </w:p>
    <w:p w14:paraId="52A0B433" w14:textId="324E3996" w:rsidR="006047F3" w:rsidRPr="00ED5C7E" w:rsidRDefault="00D1654F" w:rsidP="00D1654F">
      <w:pPr>
        <w:spacing w:line="276" w:lineRule="auto"/>
        <w:ind w:left="284"/>
        <w:jc w:val="both"/>
        <w:rPr>
          <w:rFonts w:ascii="Calibri" w:hAnsi="Calibri" w:cs="Calibri"/>
          <w:iCs/>
          <w:sz w:val="24"/>
          <w:szCs w:val="24"/>
          <w:lang w:eastAsia="zh-CN"/>
        </w:rPr>
      </w:pPr>
      <w:r w:rsidRPr="00ED5C7E">
        <w:rPr>
          <w:rFonts w:ascii="Calibri" w:hAnsi="Calibri" w:cs="Calibri"/>
          <w:iCs/>
          <w:sz w:val="24"/>
          <w:szCs w:val="24"/>
          <w:lang w:eastAsia="zh-CN"/>
        </w:rPr>
        <w:t xml:space="preserve">2) </w:t>
      </w:r>
      <w:r w:rsidR="008F40D3" w:rsidRPr="00ED5C7E">
        <w:rPr>
          <w:rFonts w:ascii="Calibri" w:hAnsi="Calibri" w:cs="Calibri"/>
          <w:iCs/>
          <w:sz w:val="24"/>
          <w:szCs w:val="24"/>
          <w:lang w:eastAsia="zh-CN"/>
        </w:rPr>
        <w:t xml:space="preserve">Stan surowy zamknięty (budynek zadaszony, zamontowana stolarka okienna) - </w:t>
      </w:r>
      <w:r w:rsidR="00DF4D2B" w:rsidRPr="00ED5C7E">
        <w:rPr>
          <w:rFonts w:ascii="Calibri" w:hAnsi="Calibri" w:cs="Calibri"/>
          <w:iCs/>
          <w:sz w:val="24"/>
          <w:szCs w:val="24"/>
          <w:lang w:eastAsia="zh-CN"/>
        </w:rPr>
        <w:t>180</w:t>
      </w:r>
      <w:r w:rsidR="008F40D3" w:rsidRPr="00ED5C7E">
        <w:rPr>
          <w:rFonts w:ascii="Calibri" w:hAnsi="Calibri" w:cs="Calibri"/>
          <w:iCs/>
          <w:sz w:val="24"/>
          <w:szCs w:val="24"/>
          <w:lang w:eastAsia="zh-CN"/>
        </w:rPr>
        <w:t xml:space="preserve"> dni od podpisania </w:t>
      </w:r>
      <w:r w:rsidR="006047F3" w:rsidRPr="00ED5C7E">
        <w:rPr>
          <w:rFonts w:ascii="Calibri" w:hAnsi="Calibri" w:cs="Calibri"/>
          <w:iCs/>
          <w:sz w:val="24"/>
          <w:szCs w:val="24"/>
          <w:lang w:eastAsia="zh-CN"/>
        </w:rPr>
        <w:t>umowy</w:t>
      </w:r>
      <w:r w:rsidR="00ED5C7E">
        <w:rPr>
          <w:rFonts w:ascii="Calibri" w:hAnsi="Calibri" w:cs="Calibri"/>
          <w:iCs/>
          <w:sz w:val="24"/>
          <w:szCs w:val="24"/>
          <w:lang w:eastAsia="zh-CN"/>
        </w:rPr>
        <w:t>;</w:t>
      </w:r>
    </w:p>
    <w:p w14:paraId="5ACED3F8" w14:textId="0982D25F" w:rsidR="008F40D3" w:rsidRPr="00ED5C7E" w:rsidRDefault="00D1654F" w:rsidP="00D1654F">
      <w:pPr>
        <w:spacing w:line="276" w:lineRule="auto"/>
        <w:ind w:left="284"/>
        <w:jc w:val="both"/>
        <w:rPr>
          <w:rFonts w:ascii="Calibri" w:hAnsi="Calibri" w:cs="Calibri"/>
          <w:iCs/>
          <w:sz w:val="24"/>
          <w:szCs w:val="24"/>
          <w:lang w:eastAsia="zh-CN"/>
        </w:rPr>
      </w:pPr>
      <w:r w:rsidRPr="00ED5C7E">
        <w:rPr>
          <w:rFonts w:ascii="Calibri" w:hAnsi="Calibri" w:cs="Calibri"/>
          <w:iCs/>
          <w:sz w:val="24"/>
          <w:szCs w:val="24"/>
          <w:lang w:eastAsia="zh-CN"/>
        </w:rPr>
        <w:t xml:space="preserve">3) </w:t>
      </w:r>
      <w:r w:rsidR="003A7466" w:rsidRPr="00ED5C7E">
        <w:rPr>
          <w:rFonts w:ascii="Calibri" w:hAnsi="Calibri" w:cs="Calibri"/>
          <w:iCs/>
          <w:sz w:val="24"/>
          <w:szCs w:val="24"/>
          <w:lang w:eastAsia="zh-CN"/>
        </w:rPr>
        <w:t>Pozostałe roboty</w:t>
      </w:r>
      <w:r w:rsidR="00DF4D2B" w:rsidRPr="00ED5C7E">
        <w:rPr>
          <w:rFonts w:ascii="Calibri" w:hAnsi="Calibri" w:cs="Calibri"/>
          <w:iCs/>
          <w:sz w:val="24"/>
          <w:szCs w:val="24"/>
          <w:lang w:eastAsia="zh-CN"/>
        </w:rPr>
        <w:t xml:space="preserve"> i prace wraz z uzyskaniem pozwolenia na użytkowani</w:t>
      </w:r>
      <w:r w:rsidR="003C6741" w:rsidRPr="00ED5C7E">
        <w:rPr>
          <w:rFonts w:ascii="Calibri" w:hAnsi="Calibri" w:cs="Calibri"/>
          <w:iCs/>
          <w:sz w:val="24"/>
          <w:szCs w:val="24"/>
          <w:lang w:eastAsia="zh-CN"/>
        </w:rPr>
        <w:t xml:space="preserve"> </w:t>
      </w:r>
      <w:r w:rsidR="00ED5C7E" w:rsidRPr="00ED5C7E">
        <w:rPr>
          <w:rFonts w:ascii="Calibri" w:hAnsi="Calibri" w:cs="Calibri"/>
          <w:iCs/>
          <w:sz w:val="24"/>
          <w:szCs w:val="24"/>
          <w:lang w:eastAsia="zh-CN"/>
        </w:rPr>
        <w:t>- w terminie 480 dni od dnia podpisania umowy.</w:t>
      </w:r>
    </w:p>
    <w:p w14:paraId="7AD3DC0E" w14:textId="77777777" w:rsidR="00C66A92" w:rsidRPr="00ED5C7E" w:rsidRDefault="00C66A92" w:rsidP="00176DB4">
      <w:pPr>
        <w:tabs>
          <w:tab w:val="left" w:pos="0"/>
        </w:tabs>
        <w:spacing w:line="276" w:lineRule="auto"/>
        <w:jc w:val="both"/>
        <w:rPr>
          <w:rFonts w:ascii="Calibri" w:hAnsi="Calibri" w:cs="Calibri"/>
          <w:iCs/>
          <w:sz w:val="24"/>
          <w:szCs w:val="24"/>
          <w:lang w:eastAsia="zh-CN"/>
        </w:rPr>
      </w:pPr>
    </w:p>
    <w:p w14:paraId="38B5EABA" w14:textId="09A53E1F" w:rsidR="0078140C" w:rsidRPr="00D1654F" w:rsidRDefault="0078140C" w:rsidP="00D1654F">
      <w:pPr>
        <w:pStyle w:val="Akapitzlist"/>
        <w:numPr>
          <w:ilvl w:val="0"/>
          <w:numId w:val="23"/>
        </w:numPr>
        <w:tabs>
          <w:tab w:val="left" w:pos="0"/>
        </w:tabs>
        <w:spacing w:line="276" w:lineRule="auto"/>
        <w:ind w:left="426" w:hanging="426"/>
        <w:rPr>
          <w:rFonts w:ascii="Calibri" w:hAnsi="Calibri" w:cs="Calibri"/>
          <w:iCs/>
          <w:sz w:val="24"/>
          <w:szCs w:val="24"/>
          <w:lang w:eastAsia="zh-CN"/>
        </w:rPr>
      </w:pPr>
      <w:r w:rsidRPr="00D1654F">
        <w:rPr>
          <w:rFonts w:ascii="Calibri" w:hAnsi="Calibri" w:cs="Calibri"/>
          <w:iCs/>
          <w:sz w:val="24"/>
          <w:szCs w:val="24"/>
          <w:lang w:eastAsia="zh-CN"/>
        </w:rPr>
        <w:t>Lokalizacja i stan istniejący:</w:t>
      </w:r>
    </w:p>
    <w:p w14:paraId="34E2324D" w14:textId="77777777" w:rsidR="00A402D4" w:rsidRDefault="00A4744D" w:rsidP="00666A4E">
      <w:pPr>
        <w:widowControl/>
        <w:adjustRightInd w:val="0"/>
        <w:spacing w:line="276" w:lineRule="auto"/>
        <w:jc w:val="both"/>
        <w:rPr>
          <w:rFonts w:ascii="Calibri" w:eastAsia="Calibri" w:hAnsi="Calibri" w:cs="Calibri"/>
          <w:sz w:val="24"/>
          <w:szCs w:val="24"/>
          <w:lang w:eastAsia="pl-PL"/>
        </w:rPr>
      </w:pPr>
      <w:r>
        <w:rPr>
          <w:rFonts w:ascii="Calibri" w:eastAsia="Calibri" w:hAnsi="Calibri" w:cs="Calibri"/>
          <w:sz w:val="24"/>
          <w:szCs w:val="24"/>
          <w:lang w:eastAsia="pl-PL"/>
        </w:rPr>
        <w:t>Na części nieruchomości trwa obecnie budowa I etapu inwestycji, tj. budynków nr 1, 2, 3.</w:t>
      </w:r>
    </w:p>
    <w:p w14:paraId="04952807" w14:textId="4B73F4E6" w:rsidR="00223757" w:rsidRPr="00B92ABA" w:rsidRDefault="00A402D4" w:rsidP="00666A4E">
      <w:pPr>
        <w:widowControl/>
        <w:adjustRightInd w:val="0"/>
        <w:spacing w:line="276" w:lineRule="auto"/>
        <w:jc w:val="both"/>
        <w:rPr>
          <w:rFonts w:ascii="Calibri" w:eastAsia="Calibri" w:hAnsi="Calibri" w:cs="Calibri"/>
          <w:sz w:val="24"/>
          <w:szCs w:val="24"/>
          <w:lang w:eastAsia="pl-PL"/>
        </w:rPr>
      </w:pPr>
      <w:r>
        <w:rPr>
          <w:rFonts w:ascii="Calibri" w:eastAsia="Calibri" w:hAnsi="Calibri" w:cs="Calibri"/>
          <w:sz w:val="24"/>
          <w:szCs w:val="24"/>
          <w:lang w:eastAsia="pl-PL"/>
        </w:rPr>
        <w:t xml:space="preserve">Zjazd na teren nieruchomości zostanie wykonany w ramach I etapu inwestycji. </w:t>
      </w:r>
      <w:r w:rsidR="00A4744D">
        <w:rPr>
          <w:rFonts w:ascii="Calibri" w:eastAsia="Calibri" w:hAnsi="Calibri" w:cs="Calibri"/>
          <w:sz w:val="24"/>
          <w:szCs w:val="24"/>
          <w:lang w:eastAsia="pl-PL"/>
        </w:rPr>
        <w:t xml:space="preserve"> Nieruchomość gruntowa p</w:t>
      </w:r>
      <w:r w:rsidR="00223757" w:rsidRPr="00B92ABA">
        <w:rPr>
          <w:rFonts w:ascii="Calibri" w:eastAsia="Calibri" w:hAnsi="Calibri" w:cs="Calibri"/>
          <w:sz w:val="24"/>
          <w:szCs w:val="24"/>
          <w:lang w:eastAsia="pl-PL"/>
        </w:rPr>
        <w:t>osiada regularne ukształtowanie terenu o rzędnych kształtujących się w przedziale od 45,1 do</w:t>
      </w:r>
      <w:r w:rsidR="00C61E78" w:rsidRPr="00B92ABA">
        <w:rPr>
          <w:rFonts w:ascii="Calibri" w:eastAsia="Calibri" w:hAnsi="Calibri" w:cs="Calibri"/>
          <w:sz w:val="24"/>
          <w:szCs w:val="24"/>
          <w:lang w:eastAsia="pl-PL"/>
        </w:rPr>
        <w:t xml:space="preserve"> </w:t>
      </w:r>
      <w:r w:rsidR="00223757" w:rsidRPr="00B92ABA">
        <w:rPr>
          <w:rFonts w:ascii="Calibri" w:eastAsia="Calibri" w:hAnsi="Calibri" w:cs="Calibri"/>
          <w:sz w:val="24"/>
          <w:szCs w:val="24"/>
          <w:lang w:eastAsia="pl-PL"/>
        </w:rPr>
        <w:t>46,2 m n.p.m.</w:t>
      </w:r>
      <w:r w:rsidR="00C61E78" w:rsidRPr="00B92ABA">
        <w:rPr>
          <w:rFonts w:ascii="Calibri" w:eastAsia="Calibri" w:hAnsi="Calibri" w:cs="Calibri"/>
          <w:sz w:val="24"/>
          <w:szCs w:val="24"/>
          <w:lang w:eastAsia="pl-PL"/>
        </w:rPr>
        <w:t xml:space="preserve"> Teren dotychczas był wykorzystywany rolniczo. Jego powierzchnia jest nieco zróżnicowana hipsometrycznie.</w:t>
      </w:r>
    </w:p>
    <w:p w14:paraId="692D4339" w14:textId="68167263" w:rsidR="00223757" w:rsidRPr="00B92ABA" w:rsidRDefault="00223757" w:rsidP="00666A4E">
      <w:pPr>
        <w:widowControl/>
        <w:adjustRightInd w:val="0"/>
        <w:spacing w:line="276" w:lineRule="auto"/>
        <w:rPr>
          <w:rFonts w:ascii="Calibri" w:eastAsia="Calibri" w:hAnsi="Calibri" w:cs="Calibri"/>
          <w:sz w:val="24"/>
          <w:szCs w:val="24"/>
          <w:lang w:eastAsia="pl-PL"/>
        </w:rPr>
      </w:pPr>
      <w:r w:rsidRPr="00B92ABA">
        <w:rPr>
          <w:rFonts w:ascii="Calibri" w:eastAsia="Calibri" w:hAnsi="Calibri" w:cs="Calibri"/>
          <w:sz w:val="24"/>
          <w:szCs w:val="24"/>
          <w:lang w:eastAsia="pl-PL"/>
        </w:rPr>
        <w:t>Działka porośnięta</w:t>
      </w:r>
      <w:r w:rsidR="00A4744D">
        <w:rPr>
          <w:rFonts w:ascii="Calibri" w:eastAsia="Calibri" w:hAnsi="Calibri" w:cs="Calibri"/>
          <w:sz w:val="24"/>
          <w:szCs w:val="24"/>
          <w:lang w:eastAsia="pl-PL"/>
        </w:rPr>
        <w:t xml:space="preserve"> jest</w:t>
      </w:r>
      <w:r w:rsidRPr="00B92ABA">
        <w:rPr>
          <w:rFonts w:ascii="Calibri" w:eastAsia="Calibri" w:hAnsi="Calibri" w:cs="Calibri"/>
          <w:sz w:val="24"/>
          <w:szCs w:val="24"/>
          <w:lang w:eastAsia="pl-PL"/>
        </w:rPr>
        <w:t xml:space="preserve"> zielenią niską nieurządzoną.</w:t>
      </w:r>
    </w:p>
    <w:p w14:paraId="0878C1C5" w14:textId="77777777" w:rsidR="00223757" w:rsidRDefault="00223757" w:rsidP="00666A4E">
      <w:pPr>
        <w:widowControl/>
        <w:adjustRightInd w:val="0"/>
        <w:spacing w:line="276" w:lineRule="auto"/>
        <w:rPr>
          <w:rFonts w:ascii="Calibri" w:eastAsia="Calibri" w:hAnsi="Calibri" w:cs="Calibri"/>
          <w:sz w:val="24"/>
          <w:szCs w:val="24"/>
          <w:lang w:eastAsia="pl-PL"/>
        </w:rPr>
      </w:pPr>
      <w:r w:rsidRPr="00B92ABA">
        <w:rPr>
          <w:rFonts w:ascii="Calibri" w:eastAsia="Calibri" w:hAnsi="Calibri" w:cs="Calibri"/>
          <w:sz w:val="24"/>
          <w:szCs w:val="24"/>
          <w:lang w:eastAsia="pl-PL"/>
        </w:rPr>
        <w:t>Działka posiada możliwość dojazdu i zjazdu od strony ulicy Osiedlowej i ulicy Błękitnej.</w:t>
      </w:r>
    </w:p>
    <w:p w14:paraId="1BD4583E" w14:textId="6C99A610" w:rsidR="00A4744D" w:rsidRPr="00B92ABA" w:rsidRDefault="00A4744D" w:rsidP="00666A4E">
      <w:pPr>
        <w:widowControl/>
        <w:adjustRightInd w:val="0"/>
        <w:spacing w:line="276" w:lineRule="auto"/>
        <w:rPr>
          <w:rFonts w:ascii="Calibri" w:eastAsia="Calibri" w:hAnsi="Calibri" w:cs="Calibri"/>
          <w:sz w:val="24"/>
          <w:szCs w:val="24"/>
          <w:lang w:eastAsia="pl-PL"/>
        </w:rPr>
      </w:pPr>
      <w:r>
        <w:rPr>
          <w:rFonts w:ascii="Calibri" w:eastAsia="Calibri" w:hAnsi="Calibri" w:cs="Calibri"/>
          <w:sz w:val="24"/>
          <w:szCs w:val="24"/>
          <w:lang w:eastAsia="pl-PL"/>
        </w:rPr>
        <w:t>Do nieruchomości zostanie wykonany dojazd w ramach I etapu realizacji inwestycji.</w:t>
      </w:r>
    </w:p>
    <w:p w14:paraId="7663A60F" w14:textId="204FD548" w:rsidR="00223757" w:rsidRPr="00B92ABA" w:rsidRDefault="00223757" w:rsidP="00176DB4">
      <w:pPr>
        <w:tabs>
          <w:tab w:val="left" w:pos="0"/>
        </w:tabs>
        <w:spacing w:line="276" w:lineRule="auto"/>
        <w:jc w:val="both"/>
        <w:rPr>
          <w:rFonts w:ascii="Calibri" w:hAnsi="Calibri" w:cs="Calibri"/>
          <w:b/>
          <w:bCs/>
          <w:iCs/>
          <w:sz w:val="24"/>
          <w:szCs w:val="24"/>
          <w:lang w:eastAsia="zh-CN"/>
        </w:rPr>
      </w:pPr>
    </w:p>
    <w:p w14:paraId="0445D31C" w14:textId="3E42280F" w:rsidR="00563F50" w:rsidRPr="00B92ABA" w:rsidRDefault="00A1187F" w:rsidP="007F111B">
      <w:pPr>
        <w:tabs>
          <w:tab w:val="left" w:pos="0"/>
        </w:tabs>
        <w:spacing w:line="276" w:lineRule="auto"/>
        <w:jc w:val="both"/>
        <w:rPr>
          <w:rFonts w:ascii="Calibri" w:hAnsi="Calibri" w:cs="Calibri"/>
          <w:color w:val="000000"/>
          <w:sz w:val="24"/>
          <w:szCs w:val="24"/>
          <w:lang w:eastAsia="pl-PL"/>
        </w:rPr>
      </w:pPr>
      <w:r w:rsidRPr="006258C2">
        <w:rPr>
          <w:rFonts w:ascii="Calibri" w:hAnsi="Calibri" w:cs="Calibri"/>
          <w:iCs/>
          <w:sz w:val="24"/>
          <w:szCs w:val="24"/>
          <w:lang w:eastAsia="zh-CN"/>
        </w:rPr>
        <w:t>Właścicielem dzia</w:t>
      </w:r>
      <w:r w:rsidR="007F111B" w:rsidRPr="006258C2">
        <w:rPr>
          <w:rFonts w:ascii="Calibri" w:hAnsi="Calibri" w:cs="Calibri"/>
          <w:iCs/>
          <w:sz w:val="24"/>
          <w:szCs w:val="24"/>
          <w:lang w:eastAsia="zh-CN"/>
        </w:rPr>
        <w:t xml:space="preserve">łek </w:t>
      </w:r>
      <w:r w:rsidR="00647A0C" w:rsidRPr="006258C2">
        <w:rPr>
          <w:rFonts w:ascii="Calibri" w:hAnsi="Calibri" w:cs="Calibri"/>
          <w:iCs/>
          <w:sz w:val="24"/>
          <w:szCs w:val="24"/>
          <w:lang w:eastAsia="zh-CN"/>
        </w:rPr>
        <w:t xml:space="preserve">nr </w:t>
      </w:r>
      <w:r w:rsidR="007F111B" w:rsidRPr="006258C2">
        <w:rPr>
          <w:rFonts w:ascii="Calibri" w:eastAsia="Lucida Sans Unicode" w:hAnsi="Calibri" w:cs="Calibri"/>
          <w:sz w:val="24"/>
          <w:szCs w:val="24"/>
        </w:rPr>
        <w:t>875/65 i 875/66 obręb 0084 Miasto Gościno</w:t>
      </w:r>
      <w:r w:rsidR="007F111B" w:rsidRPr="006258C2">
        <w:rPr>
          <w:rFonts w:ascii="Calibri" w:hAnsi="Calibri" w:cs="Calibri"/>
          <w:iCs/>
          <w:sz w:val="24"/>
          <w:szCs w:val="24"/>
          <w:lang w:eastAsia="zh-CN"/>
        </w:rPr>
        <w:t xml:space="preserve"> </w:t>
      </w:r>
      <w:r w:rsidRPr="006258C2">
        <w:rPr>
          <w:rFonts w:ascii="Calibri" w:hAnsi="Calibri" w:cs="Calibri"/>
          <w:iCs/>
          <w:sz w:val="24"/>
          <w:szCs w:val="24"/>
          <w:lang w:eastAsia="zh-CN"/>
        </w:rPr>
        <w:t>jest</w:t>
      </w:r>
      <w:r w:rsidR="006A002D" w:rsidRPr="006258C2">
        <w:rPr>
          <w:rFonts w:ascii="Calibri" w:hAnsi="Calibri" w:cs="Calibri"/>
          <w:iCs/>
          <w:sz w:val="24"/>
          <w:szCs w:val="24"/>
          <w:lang w:eastAsia="zh-CN"/>
        </w:rPr>
        <w:t xml:space="preserve"> Zamawiający tj.</w:t>
      </w:r>
      <w:r w:rsidRPr="006258C2">
        <w:rPr>
          <w:rFonts w:ascii="Calibri" w:hAnsi="Calibri" w:cs="Calibri"/>
          <w:iCs/>
          <w:sz w:val="24"/>
          <w:szCs w:val="24"/>
          <w:lang w:eastAsia="zh-CN"/>
        </w:rPr>
        <w:t xml:space="preserve"> </w:t>
      </w:r>
      <w:r w:rsidR="007F111B" w:rsidRPr="006258C2">
        <w:rPr>
          <w:rFonts w:ascii="Calibri" w:hAnsi="Calibri" w:cs="Calibri"/>
          <w:sz w:val="24"/>
          <w:szCs w:val="24"/>
        </w:rPr>
        <w:t>Społeczna Inicjatywa Mieszkaniowa KZN Bałtyk Spółka z o. o. ul. Lipowa 13, 78-120 Gościno.</w:t>
      </w:r>
      <w:r w:rsidR="007F111B" w:rsidRPr="00B92ABA">
        <w:rPr>
          <w:rFonts w:ascii="Calibri" w:hAnsi="Calibri" w:cs="Calibri"/>
          <w:sz w:val="24"/>
          <w:szCs w:val="24"/>
        </w:rPr>
        <w:t xml:space="preserve"> </w:t>
      </w:r>
      <w:r w:rsidR="003E7455" w:rsidRPr="00B92ABA">
        <w:rPr>
          <w:rFonts w:ascii="Calibri" w:hAnsi="Calibri" w:cs="Calibri"/>
          <w:iCs/>
          <w:sz w:val="24"/>
          <w:szCs w:val="24"/>
          <w:lang w:eastAsia="zh-CN"/>
        </w:rPr>
        <w:t xml:space="preserve"> </w:t>
      </w:r>
    </w:p>
    <w:p w14:paraId="05C07C9E" w14:textId="77777777" w:rsidR="00904208" w:rsidRPr="00B92ABA" w:rsidRDefault="00904208" w:rsidP="00176DB4">
      <w:pPr>
        <w:widowControl/>
        <w:autoSpaceDE/>
        <w:autoSpaceDN/>
        <w:spacing w:line="276" w:lineRule="auto"/>
        <w:jc w:val="both"/>
        <w:rPr>
          <w:rFonts w:ascii="Calibri" w:hAnsi="Calibri" w:cs="Calibri"/>
          <w:color w:val="000000"/>
          <w:sz w:val="24"/>
          <w:szCs w:val="24"/>
          <w:u w:val="single"/>
          <w:lang w:eastAsia="pl-PL"/>
        </w:rPr>
      </w:pPr>
    </w:p>
    <w:p w14:paraId="53D89F73" w14:textId="77777777" w:rsidR="00EA5636" w:rsidRPr="00B92ABA" w:rsidRDefault="00EA5636" w:rsidP="00176DB4">
      <w:pPr>
        <w:widowControl/>
        <w:autoSpaceDE/>
        <w:autoSpaceDN/>
        <w:spacing w:after="120" w:line="276" w:lineRule="auto"/>
        <w:jc w:val="both"/>
        <w:rPr>
          <w:rFonts w:ascii="Calibri" w:hAnsi="Calibri" w:cs="Calibri"/>
          <w:iCs/>
          <w:sz w:val="24"/>
          <w:szCs w:val="24"/>
          <w:lang w:eastAsia="zh-CN"/>
        </w:rPr>
      </w:pPr>
      <w:r w:rsidRPr="00B92ABA">
        <w:rPr>
          <w:rFonts w:ascii="Calibri" w:hAnsi="Calibri" w:cs="Calibri"/>
          <w:iCs/>
          <w:sz w:val="24"/>
          <w:szCs w:val="24"/>
          <w:lang w:eastAsia="zh-CN"/>
        </w:rPr>
        <w:t xml:space="preserve">Wykonawca dokona profesjonalnego oznakowania miejsca wykonywania robót. Najpóźniej w dniu przekazania przez Zamawiającego Terenu Budowy, Wykonawca zobowiązany jest przedstawić opracowany przez Kierownika budowy Plan </w:t>
      </w:r>
      <w:proofErr w:type="spellStart"/>
      <w:r w:rsidRPr="00B92ABA">
        <w:rPr>
          <w:rFonts w:ascii="Calibri" w:hAnsi="Calibri" w:cs="Calibri"/>
          <w:iCs/>
          <w:sz w:val="24"/>
          <w:szCs w:val="24"/>
          <w:lang w:eastAsia="zh-CN"/>
        </w:rPr>
        <w:t>BiOZ</w:t>
      </w:r>
      <w:proofErr w:type="spellEnd"/>
      <w:r w:rsidRPr="00B92ABA">
        <w:rPr>
          <w:rFonts w:ascii="Calibri" w:hAnsi="Calibri" w:cs="Calibri"/>
          <w:iCs/>
          <w:sz w:val="24"/>
          <w:szCs w:val="24"/>
          <w:lang w:eastAsia="zh-CN"/>
        </w:rPr>
        <w:t xml:space="preserve">. </w:t>
      </w:r>
    </w:p>
    <w:p w14:paraId="38D066F4" w14:textId="5C833734" w:rsidR="007433CA" w:rsidRPr="00B92ABA" w:rsidRDefault="00B9380D" w:rsidP="007433CA">
      <w:pPr>
        <w:tabs>
          <w:tab w:val="left" w:pos="0"/>
        </w:tabs>
        <w:spacing w:line="276" w:lineRule="auto"/>
        <w:jc w:val="both"/>
        <w:rPr>
          <w:rFonts w:ascii="Calibri" w:hAnsi="Calibri" w:cs="Calibri"/>
          <w:bCs/>
          <w:sz w:val="24"/>
          <w:szCs w:val="24"/>
          <w:lang w:eastAsia="pl-PL"/>
        </w:rPr>
      </w:pPr>
      <w:r w:rsidRPr="00B92ABA">
        <w:rPr>
          <w:rFonts w:ascii="Calibri" w:hAnsi="Calibri" w:cs="Calibri"/>
          <w:iCs/>
          <w:sz w:val="24"/>
          <w:szCs w:val="24"/>
          <w:lang w:eastAsia="zh-CN"/>
        </w:rPr>
        <w:t xml:space="preserve">Do obowiązków wykonawcy należy </w:t>
      </w:r>
      <w:r w:rsidR="00EA5636" w:rsidRPr="00B92ABA">
        <w:rPr>
          <w:rFonts w:ascii="Calibri" w:hAnsi="Calibri" w:cs="Calibri"/>
          <w:iCs/>
          <w:sz w:val="24"/>
          <w:szCs w:val="24"/>
          <w:lang w:eastAsia="zh-CN"/>
        </w:rPr>
        <w:t xml:space="preserve">m.in. </w:t>
      </w:r>
      <w:r w:rsidRPr="00B92ABA">
        <w:rPr>
          <w:rFonts w:ascii="Calibri" w:hAnsi="Calibri" w:cs="Calibri"/>
          <w:iCs/>
          <w:sz w:val="24"/>
          <w:szCs w:val="24"/>
          <w:lang w:eastAsia="zh-CN"/>
        </w:rPr>
        <w:t>umieszczenie w momencie rozpoczęcia robót budowlanych</w:t>
      </w:r>
      <w:r w:rsidR="003E7455" w:rsidRPr="00B92ABA">
        <w:rPr>
          <w:rFonts w:ascii="Calibri" w:hAnsi="Calibri" w:cs="Calibri"/>
          <w:iCs/>
          <w:sz w:val="24"/>
          <w:szCs w:val="24"/>
          <w:lang w:eastAsia="zh-CN"/>
        </w:rPr>
        <w:t xml:space="preserve"> tablic</w:t>
      </w:r>
      <w:r w:rsidR="00EA5636" w:rsidRPr="00B92ABA">
        <w:rPr>
          <w:rFonts w:ascii="Calibri" w:hAnsi="Calibri" w:cs="Calibri"/>
          <w:iCs/>
          <w:sz w:val="24"/>
          <w:szCs w:val="24"/>
          <w:lang w:eastAsia="zh-CN"/>
        </w:rPr>
        <w:t>y</w:t>
      </w:r>
      <w:r w:rsidR="003E7455" w:rsidRPr="00B92ABA">
        <w:rPr>
          <w:rFonts w:ascii="Calibri" w:hAnsi="Calibri" w:cs="Calibri"/>
          <w:iCs/>
          <w:sz w:val="24"/>
          <w:szCs w:val="24"/>
          <w:lang w:eastAsia="zh-CN"/>
        </w:rPr>
        <w:t xml:space="preserve"> informacyjn</w:t>
      </w:r>
      <w:r w:rsidR="00EA5636" w:rsidRPr="00B92ABA">
        <w:rPr>
          <w:rFonts w:ascii="Calibri" w:hAnsi="Calibri" w:cs="Calibri"/>
          <w:iCs/>
          <w:sz w:val="24"/>
          <w:szCs w:val="24"/>
          <w:lang w:eastAsia="zh-CN"/>
        </w:rPr>
        <w:t>ej</w:t>
      </w:r>
      <w:r w:rsidR="003E7455" w:rsidRPr="00B92ABA">
        <w:rPr>
          <w:rFonts w:ascii="Calibri" w:hAnsi="Calibri" w:cs="Calibri"/>
          <w:iCs/>
          <w:sz w:val="24"/>
          <w:szCs w:val="24"/>
          <w:lang w:eastAsia="zh-CN"/>
        </w:rPr>
        <w:t xml:space="preserve"> zgodnie z obowiązującym prawem budowlanym.</w:t>
      </w:r>
      <w:r w:rsidRPr="00B92ABA">
        <w:rPr>
          <w:rFonts w:ascii="Calibri" w:hAnsi="Calibri" w:cs="Calibri"/>
          <w:iCs/>
          <w:sz w:val="24"/>
          <w:szCs w:val="24"/>
          <w:lang w:eastAsia="zh-CN"/>
        </w:rPr>
        <w:t xml:space="preserve"> </w:t>
      </w:r>
      <w:r w:rsidR="004413C3" w:rsidRPr="00B92ABA">
        <w:rPr>
          <w:rFonts w:ascii="Calibri" w:hAnsi="Calibri" w:cs="Calibri"/>
          <w:sz w:val="24"/>
          <w:szCs w:val="24"/>
          <w:lang w:eastAsia="pl-PL"/>
        </w:rPr>
        <w:t xml:space="preserve">Z chwilą przyjęcia od Zamawiającego terenu budowy, funkcję </w:t>
      </w:r>
      <w:r w:rsidR="004413C3" w:rsidRPr="00B92ABA">
        <w:rPr>
          <w:rFonts w:ascii="Calibri" w:hAnsi="Calibri" w:cs="Calibri"/>
          <w:b/>
          <w:sz w:val="24"/>
          <w:szCs w:val="24"/>
          <w:lang w:eastAsia="pl-PL"/>
        </w:rPr>
        <w:t>Kierownika budowy</w:t>
      </w:r>
      <w:r w:rsidR="004413C3" w:rsidRPr="00B92ABA">
        <w:rPr>
          <w:rFonts w:ascii="Calibri" w:hAnsi="Calibri" w:cs="Calibri"/>
          <w:bCs/>
          <w:sz w:val="24"/>
          <w:szCs w:val="24"/>
          <w:lang w:eastAsia="pl-PL"/>
        </w:rPr>
        <w:t xml:space="preserve"> będzie sprawować osoba wyznaczona przez Wykonawcę robót. Zmiana osób na ww. stanowisku nastąpi na zasadach określonych w Prawie budowlanym</w:t>
      </w:r>
      <w:r w:rsidR="007433CA">
        <w:rPr>
          <w:rFonts w:ascii="Calibri" w:hAnsi="Calibri" w:cs="Calibri"/>
          <w:bCs/>
          <w:sz w:val="24"/>
          <w:szCs w:val="24"/>
          <w:lang w:eastAsia="pl-PL"/>
        </w:rPr>
        <w:t xml:space="preserve"> </w:t>
      </w:r>
      <w:r w:rsidR="007433CA" w:rsidRPr="007433CA">
        <w:rPr>
          <w:rFonts w:ascii="Calibri" w:hAnsi="Calibri" w:cs="Calibri"/>
          <w:bCs/>
          <w:sz w:val="24"/>
          <w:szCs w:val="24"/>
          <w:lang w:eastAsia="pl-PL"/>
        </w:rPr>
        <w:t>i w umowie na wykonanie przedmiotowego zamówienia.</w:t>
      </w:r>
    </w:p>
    <w:p w14:paraId="5140302B" w14:textId="77777777" w:rsidR="00904208" w:rsidRPr="00B92ABA" w:rsidRDefault="00EA5636" w:rsidP="00176DB4">
      <w:pPr>
        <w:widowControl/>
        <w:autoSpaceDE/>
        <w:autoSpaceDN/>
        <w:spacing w:after="120" w:line="276" w:lineRule="auto"/>
        <w:jc w:val="both"/>
        <w:rPr>
          <w:rFonts w:ascii="Calibri" w:hAnsi="Calibri" w:cs="Calibri"/>
          <w:sz w:val="24"/>
          <w:szCs w:val="24"/>
          <w:lang w:eastAsia="pl-PL"/>
        </w:rPr>
      </w:pPr>
      <w:r w:rsidRPr="00B92ABA">
        <w:rPr>
          <w:rFonts w:ascii="Calibri" w:hAnsi="Calibri" w:cs="Calibri"/>
          <w:sz w:val="24"/>
          <w:szCs w:val="24"/>
          <w:lang w:eastAsia="pl-PL"/>
        </w:rPr>
        <w:t xml:space="preserve">Wykonawca ma obowiązek zabezpieczenia i utrzymania Terenu Budowy wraz z ewentualnymi odcinkami przygotowanymi przez Wykonawcę dla potrzeb realizacji robót tj.: tymczasowych dojść, przejść i objazdów, w zakresie ich bezpieczeństwa użytkowania, przejezdności oraz zabezpieczenia przed dostępem osób postronnych, przez cały okres realizacji robót budowlanych. Wszelkie koszty związane z zamknięciem tras dostępu i wykonaniem tymczasowych </w:t>
      </w:r>
      <w:bookmarkStart w:id="3" w:name="_Hlk14173274"/>
      <w:r w:rsidRPr="00B92ABA">
        <w:rPr>
          <w:rFonts w:ascii="Calibri" w:hAnsi="Calibri" w:cs="Calibri"/>
          <w:sz w:val="24"/>
          <w:szCs w:val="24"/>
          <w:lang w:eastAsia="pl-PL"/>
        </w:rPr>
        <w:t xml:space="preserve">przejść, dojść i objazdów </w:t>
      </w:r>
      <w:bookmarkEnd w:id="3"/>
      <w:r w:rsidRPr="00B92ABA">
        <w:rPr>
          <w:rFonts w:ascii="Calibri" w:hAnsi="Calibri" w:cs="Calibri"/>
          <w:sz w:val="24"/>
          <w:szCs w:val="24"/>
          <w:lang w:eastAsia="pl-PL"/>
        </w:rPr>
        <w:t>ponosi Wykonawca robót.</w:t>
      </w:r>
    </w:p>
    <w:p w14:paraId="2684CF9E" w14:textId="1A07175B" w:rsidR="0078140C" w:rsidRPr="00D1654F" w:rsidRDefault="000560DE" w:rsidP="00D1654F">
      <w:pPr>
        <w:pStyle w:val="Akapitzlist"/>
        <w:numPr>
          <w:ilvl w:val="0"/>
          <w:numId w:val="23"/>
        </w:numPr>
        <w:tabs>
          <w:tab w:val="left" w:pos="0"/>
        </w:tabs>
        <w:spacing w:line="276" w:lineRule="auto"/>
        <w:ind w:left="567" w:hanging="567"/>
        <w:rPr>
          <w:rFonts w:ascii="Calibri" w:hAnsi="Calibri" w:cs="Calibri"/>
          <w:iCs/>
          <w:sz w:val="24"/>
          <w:szCs w:val="24"/>
          <w:lang w:eastAsia="zh-CN"/>
        </w:rPr>
      </w:pPr>
      <w:r w:rsidRPr="00D1654F">
        <w:rPr>
          <w:rFonts w:ascii="Calibri" w:hAnsi="Calibri" w:cs="Calibri"/>
          <w:iCs/>
          <w:sz w:val="24"/>
          <w:szCs w:val="24"/>
          <w:lang w:eastAsia="zh-CN"/>
        </w:rPr>
        <w:t xml:space="preserve">Warunki gruntowo-wodne: </w:t>
      </w:r>
    </w:p>
    <w:p w14:paraId="564C579B" w14:textId="3BC80637" w:rsidR="001C5553" w:rsidRPr="006258C2" w:rsidRDefault="001C5553" w:rsidP="00AD28DF">
      <w:pPr>
        <w:widowControl/>
        <w:adjustRightInd w:val="0"/>
        <w:spacing w:line="276" w:lineRule="auto"/>
        <w:jc w:val="both"/>
        <w:rPr>
          <w:rFonts w:ascii="Calibri" w:eastAsia="Calibri" w:hAnsi="Calibri" w:cs="Calibri"/>
          <w:sz w:val="24"/>
          <w:szCs w:val="24"/>
          <w:lang w:eastAsia="pl-PL"/>
        </w:rPr>
      </w:pPr>
      <w:r w:rsidRPr="00B92ABA">
        <w:rPr>
          <w:rFonts w:ascii="Calibri" w:eastAsia="Calibri" w:hAnsi="Calibri" w:cs="Calibri"/>
          <w:sz w:val="24"/>
          <w:szCs w:val="24"/>
          <w:lang w:eastAsia="pl-PL"/>
        </w:rPr>
        <w:t xml:space="preserve">Część terenu obejmująca dwie nieruchomości gruntowe objęte opracowaniem </w:t>
      </w:r>
      <w:r w:rsidR="003413E2">
        <w:rPr>
          <w:rFonts w:ascii="Calibri" w:eastAsia="Calibri" w:hAnsi="Calibri" w:cs="Calibri"/>
          <w:sz w:val="24"/>
          <w:szCs w:val="24"/>
          <w:lang w:eastAsia="pl-PL"/>
        </w:rPr>
        <w:t>prowadzona jest budowa trzech budynków mieszkalnych, w ramach I etapu inwestycji</w:t>
      </w:r>
      <w:r w:rsidR="00BD3F01" w:rsidRPr="00B92ABA">
        <w:rPr>
          <w:rFonts w:ascii="Calibri" w:eastAsia="Calibri" w:hAnsi="Calibri" w:cs="Calibri"/>
          <w:sz w:val="24"/>
          <w:szCs w:val="24"/>
          <w:lang w:eastAsia="pl-PL"/>
        </w:rPr>
        <w:t>.</w:t>
      </w:r>
      <w:r w:rsidRPr="00B92ABA">
        <w:rPr>
          <w:rFonts w:ascii="Calibri" w:eastAsia="Calibri" w:hAnsi="Calibri" w:cs="Calibri"/>
          <w:sz w:val="24"/>
          <w:szCs w:val="24"/>
          <w:lang w:eastAsia="pl-PL"/>
        </w:rPr>
        <w:t xml:space="preserve"> Teren jest płaski, lekko opadający w kierunku północnym. Rzędne wysokościowe na terenie zawierają się w przedziale od 45,1 do 46,2 m n.p.m. Teren posiada </w:t>
      </w:r>
      <w:r w:rsidRPr="006258C2">
        <w:rPr>
          <w:rFonts w:ascii="Calibri" w:eastAsia="Calibri" w:hAnsi="Calibri" w:cs="Calibri"/>
          <w:sz w:val="24"/>
          <w:szCs w:val="24"/>
          <w:lang w:eastAsia="pl-PL"/>
        </w:rPr>
        <w:t>widoczne spadki.</w:t>
      </w:r>
    </w:p>
    <w:p w14:paraId="5BA6FB93" w14:textId="0D4BB2AE" w:rsidR="001C5553" w:rsidRPr="00B92ABA" w:rsidRDefault="001C5553" w:rsidP="00AD28DF">
      <w:pPr>
        <w:widowControl/>
        <w:adjustRightInd w:val="0"/>
        <w:spacing w:line="276" w:lineRule="auto"/>
        <w:jc w:val="both"/>
        <w:rPr>
          <w:rFonts w:ascii="Calibri" w:eastAsia="Calibri" w:hAnsi="Calibri" w:cs="Calibri"/>
          <w:sz w:val="24"/>
          <w:szCs w:val="24"/>
          <w:lang w:eastAsia="pl-PL"/>
        </w:rPr>
      </w:pPr>
      <w:r w:rsidRPr="006258C2">
        <w:rPr>
          <w:rFonts w:ascii="Calibri" w:eastAsia="Calibri" w:hAnsi="Calibri" w:cs="Calibri"/>
          <w:sz w:val="24"/>
          <w:szCs w:val="24"/>
          <w:lang w:eastAsia="pl-PL"/>
        </w:rPr>
        <w:lastRenderedPageBreak/>
        <w:t>Od strony wschodniej teren graniczy z drogą gminną ulicą Osiedlową a od północny z drogą gminną ulicą Błękitną.</w:t>
      </w:r>
    </w:p>
    <w:p w14:paraId="2C3B74FF" w14:textId="77777777" w:rsidR="001C5553" w:rsidRPr="00B92ABA" w:rsidRDefault="001C5553" w:rsidP="00AD28DF">
      <w:pPr>
        <w:widowControl/>
        <w:adjustRightInd w:val="0"/>
        <w:spacing w:line="276" w:lineRule="auto"/>
        <w:jc w:val="both"/>
        <w:rPr>
          <w:rFonts w:ascii="Calibri" w:eastAsia="Calibri" w:hAnsi="Calibri" w:cs="Calibri"/>
          <w:sz w:val="24"/>
          <w:szCs w:val="24"/>
          <w:lang w:eastAsia="pl-PL"/>
        </w:rPr>
      </w:pPr>
    </w:p>
    <w:p w14:paraId="6CC98C71" w14:textId="1B913218" w:rsidR="00C61E78" w:rsidRPr="00B92ABA" w:rsidRDefault="00C61E78" w:rsidP="00AD28DF">
      <w:pPr>
        <w:widowControl/>
        <w:adjustRightInd w:val="0"/>
        <w:spacing w:line="276" w:lineRule="auto"/>
        <w:jc w:val="both"/>
        <w:rPr>
          <w:rFonts w:ascii="Calibri" w:eastAsia="Calibri" w:hAnsi="Calibri" w:cs="Calibri"/>
          <w:sz w:val="24"/>
          <w:szCs w:val="24"/>
          <w:lang w:eastAsia="pl-PL"/>
        </w:rPr>
      </w:pPr>
      <w:r w:rsidRPr="00B92ABA">
        <w:rPr>
          <w:rFonts w:ascii="Calibri" w:eastAsia="Calibri" w:hAnsi="Calibri" w:cs="Calibri"/>
          <w:sz w:val="24"/>
          <w:szCs w:val="24"/>
          <w:lang w:eastAsia="pl-PL"/>
        </w:rPr>
        <w:t xml:space="preserve">Obraz warunków wodnych, a więc w tym przypadku głównie intensywność sączeń oraz występowanie tzw. wody zawieszonej odnosi się do okresu wierceń i ściśle zależeć będzie od pory roku oraz wielkości opadów atmosferycznych. Zaznacza się, że obecne badania prowadzono w okresie dużej ilości opadów. Przewiduje się, że w dłuższych „suchych” </w:t>
      </w:r>
      <w:proofErr w:type="gramStart"/>
      <w:r w:rsidRPr="00B92ABA">
        <w:rPr>
          <w:rFonts w:ascii="Calibri" w:eastAsia="Calibri" w:hAnsi="Calibri" w:cs="Calibri"/>
          <w:sz w:val="24"/>
          <w:szCs w:val="24"/>
          <w:lang w:eastAsia="pl-PL"/>
        </w:rPr>
        <w:t>okresach czasu</w:t>
      </w:r>
      <w:proofErr w:type="gramEnd"/>
      <w:r w:rsidRPr="00B92ABA">
        <w:rPr>
          <w:rFonts w:ascii="Calibri" w:eastAsia="Calibri" w:hAnsi="Calibri" w:cs="Calibri"/>
          <w:sz w:val="24"/>
          <w:szCs w:val="24"/>
          <w:lang w:eastAsia="pl-PL"/>
        </w:rPr>
        <w:t xml:space="preserve"> płytsze sączenia będą zanikać.</w:t>
      </w:r>
    </w:p>
    <w:p w14:paraId="1BEBD2D1" w14:textId="27AA36F5" w:rsidR="00C61E78" w:rsidRPr="00B92ABA" w:rsidRDefault="00C61E78" w:rsidP="00AD28DF">
      <w:pPr>
        <w:widowControl/>
        <w:adjustRightInd w:val="0"/>
        <w:spacing w:line="276" w:lineRule="auto"/>
        <w:jc w:val="both"/>
        <w:rPr>
          <w:rFonts w:ascii="Calibri" w:eastAsia="Calibri" w:hAnsi="Calibri" w:cs="Calibri"/>
          <w:sz w:val="24"/>
          <w:szCs w:val="24"/>
          <w:lang w:eastAsia="pl-PL"/>
        </w:rPr>
      </w:pPr>
      <w:r w:rsidRPr="00B92ABA">
        <w:rPr>
          <w:rFonts w:ascii="Calibri" w:eastAsia="Calibri" w:hAnsi="Calibri" w:cs="Calibri"/>
          <w:sz w:val="24"/>
          <w:szCs w:val="24"/>
          <w:lang w:eastAsia="pl-PL"/>
        </w:rPr>
        <w:t>Występujące w podłożu grunty zaliczono do 5 warstw geotechnicznych</w:t>
      </w:r>
      <w:r w:rsidR="006C02FB" w:rsidRPr="00B92ABA">
        <w:rPr>
          <w:rFonts w:ascii="Calibri" w:eastAsia="Calibri" w:hAnsi="Calibri" w:cs="Calibri"/>
          <w:sz w:val="24"/>
          <w:szCs w:val="24"/>
          <w:lang w:eastAsia="pl-PL"/>
        </w:rPr>
        <w:t xml:space="preserve"> </w:t>
      </w:r>
      <w:r w:rsidRPr="00B92ABA">
        <w:rPr>
          <w:rFonts w:ascii="Calibri" w:eastAsia="Calibri" w:hAnsi="Calibri" w:cs="Calibri"/>
          <w:sz w:val="24"/>
          <w:szCs w:val="24"/>
          <w:lang w:eastAsia="pl-PL"/>
        </w:rPr>
        <w:t>o zbliżonych cechach fizyko – mechanicznych. Z podziału wyłączono glebę, ze</w:t>
      </w:r>
      <w:r w:rsidR="006C02FB" w:rsidRPr="00B92ABA">
        <w:rPr>
          <w:rFonts w:ascii="Calibri" w:eastAsia="Calibri" w:hAnsi="Calibri" w:cs="Calibri"/>
          <w:sz w:val="24"/>
          <w:szCs w:val="24"/>
          <w:lang w:eastAsia="pl-PL"/>
        </w:rPr>
        <w:t xml:space="preserve"> </w:t>
      </w:r>
      <w:r w:rsidRPr="00B92ABA">
        <w:rPr>
          <w:rFonts w:ascii="Calibri" w:eastAsia="Calibri" w:hAnsi="Calibri" w:cs="Calibri"/>
          <w:sz w:val="24"/>
          <w:szCs w:val="24"/>
          <w:lang w:eastAsia="pl-PL"/>
        </w:rPr>
        <w:t>względu na jej płytsze zaleganie, zmienny skład i chaotyczne ułożenie cząstek.</w:t>
      </w:r>
    </w:p>
    <w:p w14:paraId="6B709B6C" w14:textId="77777777" w:rsidR="006C02FB" w:rsidRPr="00B92ABA" w:rsidRDefault="006C02FB" w:rsidP="00AD28DF">
      <w:pPr>
        <w:widowControl/>
        <w:adjustRightInd w:val="0"/>
        <w:spacing w:line="276" w:lineRule="auto"/>
        <w:jc w:val="both"/>
        <w:rPr>
          <w:rFonts w:ascii="Calibri" w:eastAsia="Calibri" w:hAnsi="Calibri" w:cs="Calibri"/>
          <w:sz w:val="24"/>
          <w:szCs w:val="24"/>
          <w:lang w:eastAsia="pl-PL"/>
        </w:rPr>
      </w:pPr>
    </w:p>
    <w:p w14:paraId="6834D25A" w14:textId="6B5E5D05" w:rsidR="006C02FB" w:rsidRPr="00B92ABA" w:rsidRDefault="006C02FB" w:rsidP="00AD28DF">
      <w:pPr>
        <w:widowControl/>
        <w:adjustRightInd w:val="0"/>
        <w:spacing w:line="276" w:lineRule="auto"/>
        <w:jc w:val="both"/>
        <w:rPr>
          <w:rFonts w:ascii="Calibri" w:eastAsia="Calibri" w:hAnsi="Calibri" w:cs="Calibri"/>
          <w:sz w:val="24"/>
          <w:szCs w:val="24"/>
          <w:lang w:eastAsia="pl-PL"/>
        </w:rPr>
      </w:pPr>
      <w:r w:rsidRPr="00B92ABA">
        <w:rPr>
          <w:rFonts w:ascii="Calibri" w:eastAsia="Calibri" w:hAnsi="Calibri" w:cs="Calibri"/>
          <w:sz w:val="24"/>
          <w:szCs w:val="24"/>
          <w:lang w:eastAsia="pl-PL"/>
        </w:rPr>
        <w:t xml:space="preserve">Projektuje się posadowienie </w:t>
      </w:r>
      <w:proofErr w:type="gramStart"/>
      <w:r w:rsidRPr="00B92ABA">
        <w:rPr>
          <w:rFonts w:ascii="Calibri" w:eastAsia="Calibri" w:hAnsi="Calibri" w:cs="Calibri"/>
          <w:sz w:val="24"/>
          <w:szCs w:val="24"/>
          <w:lang w:eastAsia="pl-PL"/>
        </w:rPr>
        <w:t>bezpośrednie</w:t>
      </w:r>
      <w:proofErr w:type="gramEnd"/>
      <w:r w:rsidRPr="00B92ABA">
        <w:rPr>
          <w:rFonts w:ascii="Calibri" w:eastAsia="Calibri" w:hAnsi="Calibri" w:cs="Calibri"/>
          <w:sz w:val="24"/>
          <w:szCs w:val="24"/>
          <w:lang w:eastAsia="pl-PL"/>
        </w:rPr>
        <w:t xml:space="preserve"> lecz wyłącznie po dokonaniu odbioru dna wykopu przez osobę uprawnioną która zakwalifikuje grunt do projektowanego rozwiązania. </w:t>
      </w:r>
      <w:r w:rsidR="00FE6020" w:rsidRPr="00B92ABA">
        <w:rPr>
          <w:rFonts w:ascii="Calibri" w:eastAsia="Calibri" w:hAnsi="Calibri" w:cs="Calibri"/>
          <w:sz w:val="24"/>
          <w:szCs w:val="24"/>
          <w:lang w:eastAsia="pl-PL"/>
        </w:rPr>
        <w:t xml:space="preserve">                             </w:t>
      </w:r>
      <w:r w:rsidRPr="00B92ABA">
        <w:rPr>
          <w:rFonts w:ascii="Calibri" w:eastAsia="Calibri" w:hAnsi="Calibri" w:cs="Calibri"/>
          <w:sz w:val="24"/>
          <w:szCs w:val="24"/>
          <w:lang w:eastAsia="pl-PL"/>
        </w:rPr>
        <w:t xml:space="preserve">W </w:t>
      </w:r>
      <w:r w:rsidR="00FE6020" w:rsidRPr="00B92ABA">
        <w:rPr>
          <w:rFonts w:ascii="Calibri" w:eastAsia="Calibri" w:hAnsi="Calibri" w:cs="Calibri"/>
          <w:sz w:val="24"/>
          <w:szCs w:val="24"/>
          <w:lang w:eastAsia="pl-PL"/>
        </w:rPr>
        <w:t>p</w:t>
      </w:r>
      <w:r w:rsidRPr="00B92ABA">
        <w:rPr>
          <w:rFonts w:ascii="Calibri" w:eastAsia="Calibri" w:hAnsi="Calibri" w:cs="Calibri"/>
          <w:sz w:val="24"/>
          <w:szCs w:val="24"/>
          <w:lang w:eastAsia="pl-PL"/>
        </w:rPr>
        <w:t>rzypadku stwierdzenia parametrów o niższych wartościach należy poinformować projektanta konstrukcji w celu opracowania zamiennego rozwiązania posadowienia.</w:t>
      </w:r>
    </w:p>
    <w:p w14:paraId="16DCD671" w14:textId="77777777" w:rsidR="00C61E78" w:rsidRPr="00B92ABA" w:rsidRDefault="00C61E78" w:rsidP="00AD28DF">
      <w:pPr>
        <w:tabs>
          <w:tab w:val="left" w:pos="0"/>
        </w:tabs>
        <w:spacing w:line="276" w:lineRule="auto"/>
        <w:jc w:val="both"/>
        <w:rPr>
          <w:rFonts w:ascii="Calibri" w:hAnsi="Calibri" w:cs="Calibri"/>
          <w:bCs/>
          <w:iCs/>
          <w:sz w:val="24"/>
          <w:szCs w:val="24"/>
          <w:lang w:eastAsia="zh-CN"/>
        </w:rPr>
      </w:pPr>
    </w:p>
    <w:p w14:paraId="06A8170A" w14:textId="01BA4149" w:rsidR="00731C7D" w:rsidRPr="00B92ABA" w:rsidRDefault="00B71385" w:rsidP="00D1654F">
      <w:pPr>
        <w:pStyle w:val="Standard"/>
        <w:numPr>
          <w:ilvl w:val="0"/>
          <w:numId w:val="23"/>
        </w:numPr>
        <w:spacing w:line="276" w:lineRule="auto"/>
        <w:ind w:left="426" w:hanging="426"/>
        <w:jc w:val="both"/>
        <w:rPr>
          <w:rFonts w:ascii="Calibri" w:hAnsi="Calibri" w:cs="Calibri"/>
          <w:b/>
          <w:bCs/>
          <w:iCs/>
          <w:sz w:val="24"/>
          <w:szCs w:val="24"/>
        </w:rPr>
      </w:pPr>
      <w:r w:rsidRPr="00B92ABA">
        <w:rPr>
          <w:rFonts w:ascii="Calibri" w:hAnsi="Calibri" w:cs="Calibri"/>
          <w:b/>
          <w:bCs/>
          <w:iCs/>
          <w:sz w:val="24"/>
          <w:szCs w:val="24"/>
        </w:rPr>
        <w:t>BUDYNK</w:t>
      </w:r>
      <w:r w:rsidR="006C02FB" w:rsidRPr="00B92ABA">
        <w:rPr>
          <w:rFonts w:ascii="Calibri" w:hAnsi="Calibri" w:cs="Calibri"/>
          <w:b/>
          <w:bCs/>
          <w:iCs/>
          <w:sz w:val="24"/>
          <w:szCs w:val="24"/>
        </w:rPr>
        <w:t>I</w:t>
      </w:r>
      <w:r w:rsidRPr="00B92ABA">
        <w:rPr>
          <w:rFonts w:ascii="Calibri" w:hAnsi="Calibri" w:cs="Calibri"/>
          <w:b/>
          <w:bCs/>
          <w:iCs/>
          <w:sz w:val="24"/>
          <w:szCs w:val="24"/>
        </w:rPr>
        <w:t xml:space="preserve"> </w:t>
      </w:r>
      <w:r w:rsidR="00FA56F6" w:rsidRPr="00B92ABA">
        <w:rPr>
          <w:rFonts w:ascii="Calibri" w:hAnsi="Calibri" w:cs="Calibri"/>
          <w:b/>
          <w:bCs/>
          <w:iCs/>
          <w:sz w:val="24"/>
          <w:szCs w:val="24"/>
        </w:rPr>
        <w:t>MIESZKALN</w:t>
      </w:r>
      <w:r w:rsidR="006C02FB" w:rsidRPr="00B92ABA">
        <w:rPr>
          <w:rFonts w:ascii="Calibri" w:hAnsi="Calibri" w:cs="Calibri"/>
          <w:b/>
          <w:bCs/>
          <w:iCs/>
          <w:sz w:val="24"/>
          <w:szCs w:val="24"/>
        </w:rPr>
        <w:t>E</w:t>
      </w:r>
      <w:r w:rsidR="00FA56F6" w:rsidRPr="00B92ABA">
        <w:rPr>
          <w:rFonts w:ascii="Calibri" w:hAnsi="Calibri" w:cs="Calibri"/>
          <w:b/>
          <w:bCs/>
          <w:iCs/>
          <w:sz w:val="24"/>
          <w:szCs w:val="24"/>
        </w:rPr>
        <w:t xml:space="preserve"> WIELORODZINN</w:t>
      </w:r>
      <w:r w:rsidR="006C02FB" w:rsidRPr="00B92ABA">
        <w:rPr>
          <w:rFonts w:ascii="Calibri" w:hAnsi="Calibri" w:cs="Calibri"/>
          <w:b/>
          <w:bCs/>
          <w:iCs/>
          <w:sz w:val="24"/>
          <w:szCs w:val="24"/>
        </w:rPr>
        <w:t>E</w:t>
      </w:r>
      <w:r w:rsidRPr="00B92ABA">
        <w:rPr>
          <w:rFonts w:ascii="Calibri" w:hAnsi="Calibri" w:cs="Calibri"/>
          <w:b/>
          <w:bCs/>
          <w:iCs/>
          <w:sz w:val="24"/>
          <w:szCs w:val="24"/>
        </w:rPr>
        <w:t xml:space="preserve"> </w:t>
      </w:r>
    </w:p>
    <w:p w14:paraId="162BEC7F" w14:textId="77777777" w:rsidR="003A444E" w:rsidRPr="00B92ABA" w:rsidRDefault="003A444E" w:rsidP="00AD28DF">
      <w:pPr>
        <w:widowControl/>
        <w:adjustRightInd w:val="0"/>
        <w:spacing w:line="276" w:lineRule="auto"/>
        <w:rPr>
          <w:rFonts w:ascii="Calibri" w:eastAsia="Calibri" w:hAnsi="Calibri" w:cs="Calibri"/>
          <w:sz w:val="24"/>
          <w:szCs w:val="24"/>
          <w:lang w:eastAsia="pl-PL"/>
        </w:rPr>
      </w:pPr>
      <w:r w:rsidRPr="00B92ABA">
        <w:rPr>
          <w:rFonts w:ascii="Calibri" w:eastAsia="Calibri" w:hAnsi="Calibri" w:cs="Calibri"/>
          <w:sz w:val="24"/>
          <w:szCs w:val="24"/>
          <w:lang w:eastAsia="pl-PL"/>
        </w:rPr>
        <w:t>Rzędne istniejącego terenu: 45,5 – 45,6 m n.p.m.</w:t>
      </w:r>
    </w:p>
    <w:p w14:paraId="2E1C85A0" w14:textId="77777777" w:rsidR="003A444E" w:rsidRPr="00B92ABA" w:rsidRDefault="003A444E" w:rsidP="00AD28DF">
      <w:pPr>
        <w:widowControl/>
        <w:adjustRightInd w:val="0"/>
        <w:spacing w:line="276" w:lineRule="auto"/>
        <w:rPr>
          <w:rFonts w:ascii="Calibri" w:eastAsia="Calibri" w:hAnsi="Calibri" w:cs="Calibri"/>
          <w:sz w:val="24"/>
          <w:szCs w:val="24"/>
          <w:lang w:eastAsia="pl-PL"/>
        </w:rPr>
      </w:pPr>
      <w:r w:rsidRPr="00B92ABA">
        <w:rPr>
          <w:rFonts w:ascii="Calibri" w:eastAsia="Calibri" w:hAnsi="Calibri" w:cs="Calibri"/>
          <w:sz w:val="24"/>
          <w:szCs w:val="24"/>
          <w:lang w:eastAsia="pl-PL"/>
        </w:rPr>
        <w:t>Rzędne projektowanego terenu: 45,6 – 45,6 m n.p.m.</w:t>
      </w:r>
    </w:p>
    <w:p w14:paraId="7325E6E9" w14:textId="173F1B87" w:rsidR="003A444E" w:rsidRPr="00B92ABA" w:rsidRDefault="003A444E" w:rsidP="00AD28DF">
      <w:pPr>
        <w:widowControl/>
        <w:adjustRightInd w:val="0"/>
        <w:spacing w:line="276" w:lineRule="auto"/>
        <w:jc w:val="both"/>
        <w:rPr>
          <w:rFonts w:ascii="Calibri" w:eastAsia="Calibri" w:hAnsi="Calibri" w:cs="Calibri"/>
          <w:sz w:val="24"/>
          <w:szCs w:val="24"/>
          <w:lang w:eastAsia="pl-PL"/>
        </w:rPr>
      </w:pPr>
      <w:r w:rsidRPr="00B92ABA">
        <w:rPr>
          <w:rFonts w:ascii="Calibri" w:eastAsia="Calibri" w:hAnsi="Calibri" w:cs="Calibri"/>
          <w:sz w:val="24"/>
          <w:szCs w:val="24"/>
          <w:lang w:eastAsia="pl-PL"/>
        </w:rPr>
        <w:t>Projektowana rzędna posadzki parteru: 46,10 m n.p.m.</w:t>
      </w:r>
    </w:p>
    <w:p w14:paraId="3F3B2B2B" w14:textId="14574605" w:rsidR="006C02FB" w:rsidRPr="00B92ABA" w:rsidRDefault="006C02FB" w:rsidP="00AD28DF">
      <w:pPr>
        <w:widowControl/>
        <w:adjustRightInd w:val="0"/>
        <w:spacing w:line="276" w:lineRule="auto"/>
        <w:jc w:val="both"/>
        <w:rPr>
          <w:rFonts w:ascii="Calibri" w:eastAsia="Calibri" w:hAnsi="Calibri" w:cs="Calibri"/>
          <w:sz w:val="24"/>
          <w:szCs w:val="24"/>
          <w:lang w:eastAsia="pl-PL"/>
        </w:rPr>
      </w:pPr>
      <w:r w:rsidRPr="00B92ABA">
        <w:rPr>
          <w:rFonts w:ascii="Calibri" w:eastAsia="Calibri" w:hAnsi="Calibri" w:cs="Calibri"/>
          <w:sz w:val="24"/>
          <w:szCs w:val="24"/>
          <w:lang w:eastAsia="pl-PL"/>
        </w:rPr>
        <w:t>Każdy budynek zostanie posadowiony bezpośrednio, na płycie fundamentowej z betonu klasy C30/37, na warstwie chudego betonu klasy C8/10 gr. 10 cm.</w:t>
      </w:r>
    </w:p>
    <w:p w14:paraId="4EBF5D16" w14:textId="0449CE8F" w:rsidR="006C02FB" w:rsidRPr="00B92ABA" w:rsidRDefault="006C02FB" w:rsidP="00AD28DF">
      <w:pPr>
        <w:widowControl/>
        <w:adjustRightInd w:val="0"/>
        <w:spacing w:line="276" w:lineRule="auto"/>
        <w:jc w:val="both"/>
        <w:rPr>
          <w:rFonts w:ascii="Calibri" w:eastAsia="Calibri" w:hAnsi="Calibri" w:cs="Calibri"/>
          <w:sz w:val="24"/>
          <w:szCs w:val="24"/>
          <w:lang w:eastAsia="pl-PL"/>
        </w:rPr>
      </w:pPr>
      <w:r w:rsidRPr="00B92ABA">
        <w:rPr>
          <w:rFonts w:ascii="Calibri" w:eastAsia="Calibri" w:hAnsi="Calibri" w:cs="Calibri"/>
          <w:sz w:val="24"/>
          <w:szCs w:val="24"/>
          <w:lang w:eastAsia="pl-PL"/>
        </w:rPr>
        <w:t>W zależności od rodzaju gruntu, na który natrafi się w wykonanym wykopie, grunty nienośne należy wybrać i uzupełnić materiałem nośnym, np. chudym betonem lub pospółką ubijaną w warstwach co 30 cm. Wszystkie rozwiązania uzgadniać na bieżąco z projektantem konstrukcji oraz kierownikiem budowy.</w:t>
      </w:r>
    </w:p>
    <w:p w14:paraId="1E62E205" w14:textId="77777777" w:rsidR="006C02FB" w:rsidRPr="00B92ABA" w:rsidRDefault="006C02FB" w:rsidP="00AD28DF">
      <w:pPr>
        <w:widowControl/>
        <w:adjustRightInd w:val="0"/>
        <w:spacing w:line="276" w:lineRule="auto"/>
        <w:jc w:val="both"/>
        <w:rPr>
          <w:rFonts w:ascii="Calibri" w:eastAsia="Calibri" w:hAnsi="Calibri" w:cs="Calibri"/>
          <w:sz w:val="24"/>
          <w:szCs w:val="24"/>
          <w:lang w:eastAsia="pl-PL"/>
        </w:rPr>
      </w:pPr>
      <w:r w:rsidRPr="00B92ABA">
        <w:rPr>
          <w:rFonts w:ascii="Calibri" w:eastAsia="Calibri" w:hAnsi="Calibri" w:cs="Calibri"/>
          <w:sz w:val="24"/>
          <w:szCs w:val="24"/>
          <w:lang w:eastAsia="pl-PL"/>
        </w:rPr>
        <w:t>Ściany fundamentowe wykonane zostaną jako monolityczne żelbetowe gr. 25 z betonu</w:t>
      </w:r>
    </w:p>
    <w:p w14:paraId="5285A92A" w14:textId="77777777" w:rsidR="006C02FB" w:rsidRPr="00B92ABA" w:rsidRDefault="006C02FB" w:rsidP="00AD28DF">
      <w:pPr>
        <w:widowControl/>
        <w:adjustRightInd w:val="0"/>
        <w:spacing w:line="276" w:lineRule="auto"/>
        <w:jc w:val="both"/>
        <w:rPr>
          <w:rFonts w:ascii="Calibri" w:eastAsia="Calibri" w:hAnsi="Calibri" w:cs="Calibri"/>
          <w:sz w:val="24"/>
          <w:szCs w:val="24"/>
          <w:lang w:eastAsia="pl-PL"/>
        </w:rPr>
      </w:pPr>
      <w:r w:rsidRPr="00B92ABA">
        <w:rPr>
          <w:rFonts w:ascii="Calibri" w:eastAsia="Calibri" w:hAnsi="Calibri" w:cs="Calibri"/>
          <w:sz w:val="24"/>
          <w:szCs w:val="24"/>
          <w:lang w:eastAsia="pl-PL"/>
        </w:rPr>
        <w:t>wylewanego na mokro.</w:t>
      </w:r>
    </w:p>
    <w:p w14:paraId="33D1AB11" w14:textId="7743B585" w:rsidR="006C02FB" w:rsidRPr="00B92ABA" w:rsidRDefault="006C02FB" w:rsidP="00AD28DF">
      <w:pPr>
        <w:widowControl/>
        <w:adjustRightInd w:val="0"/>
        <w:spacing w:line="276" w:lineRule="auto"/>
        <w:jc w:val="both"/>
        <w:rPr>
          <w:rFonts w:ascii="Calibri" w:eastAsia="Calibri" w:hAnsi="Calibri" w:cs="Calibri"/>
          <w:sz w:val="24"/>
          <w:szCs w:val="24"/>
          <w:lang w:eastAsia="pl-PL"/>
        </w:rPr>
      </w:pPr>
      <w:r w:rsidRPr="00B92ABA">
        <w:rPr>
          <w:rFonts w:ascii="Calibri" w:eastAsia="Calibri" w:hAnsi="Calibri" w:cs="Calibri"/>
          <w:sz w:val="24"/>
          <w:szCs w:val="24"/>
          <w:lang w:eastAsia="pl-PL"/>
        </w:rPr>
        <w:t>Pozostała część budynku wykonana zostanie w konstrukcji tradycyjnej murowanej z bloczków silikatowych (ściany zewnętrzne i wewnętrzne gr. 24 cm, ściany wewnętrzne działowe gr. 12 cm i 8 cm), z elementami żelbetowymi typu słupy, trzpienie, belki, podciągi oraz ze stropami żelbetowymi.</w:t>
      </w:r>
    </w:p>
    <w:p w14:paraId="04FA6E48" w14:textId="116F36EF" w:rsidR="00AE6B36" w:rsidRDefault="006C02FB" w:rsidP="00AD28DF">
      <w:pPr>
        <w:widowControl/>
        <w:adjustRightInd w:val="0"/>
        <w:spacing w:line="276" w:lineRule="auto"/>
        <w:jc w:val="both"/>
        <w:rPr>
          <w:rFonts w:ascii="Calibri" w:hAnsi="Calibri" w:cs="Calibri"/>
          <w:sz w:val="24"/>
          <w:szCs w:val="24"/>
        </w:rPr>
      </w:pPr>
      <w:r w:rsidRPr="00B92ABA">
        <w:rPr>
          <w:rFonts w:ascii="Calibri" w:eastAsia="Calibri" w:hAnsi="Calibri" w:cs="Calibri"/>
          <w:sz w:val="24"/>
          <w:szCs w:val="24"/>
          <w:lang w:eastAsia="pl-PL"/>
        </w:rPr>
        <w:t>Więźba dachowa będzie z wiązarów drewnianych prefabrykowanych – dach wielospadowy, o kącie nachylenia połaci 25 st. Pokrycie dachu blacho dachówką – na dachu znajdowały się będą ogniwa fotowoltaiczne. Na dachu przewidziano wyłaz kominiarski, stopnie i ławy kominiarskie oraz moduł</w:t>
      </w:r>
      <w:r w:rsidR="00BD3F01" w:rsidRPr="00B92ABA">
        <w:rPr>
          <w:rFonts w:ascii="Calibri" w:eastAsia="Calibri" w:hAnsi="Calibri" w:cs="Calibri"/>
          <w:sz w:val="24"/>
          <w:szCs w:val="24"/>
          <w:lang w:eastAsia="pl-PL"/>
        </w:rPr>
        <w:t>y</w:t>
      </w:r>
      <w:r w:rsidRPr="00B92ABA">
        <w:rPr>
          <w:rFonts w:ascii="Calibri" w:eastAsia="Calibri" w:hAnsi="Calibri" w:cs="Calibri"/>
          <w:sz w:val="24"/>
          <w:szCs w:val="24"/>
          <w:lang w:eastAsia="pl-PL"/>
        </w:rPr>
        <w:t xml:space="preserve"> instalacji fotowoltaicznej.</w:t>
      </w:r>
      <w:r w:rsidRPr="00B92ABA">
        <w:rPr>
          <w:rFonts w:ascii="Calibri" w:hAnsi="Calibri" w:cs="Calibri"/>
          <w:sz w:val="24"/>
          <w:szCs w:val="24"/>
        </w:rPr>
        <w:t xml:space="preserve"> </w:t>
      </w:r>
    </w:p>
    <w:p w14:paraId="664DB959" w14:textId="77777777" w:rsidR="00C834FF" w:rsidRPr="00B92ABA" w:rsidRDefault="00C834FF" w:rsidP="00AD28DF">
      <w:pPr>
        <w:widowControl/>
        <w:adjustRightInd w:val="0"/>
        <w:spacing w:line="276" w:lineRule="auto"/>
        <w:jc w:val="both"/>
        <w:rPr>
          <w:rFonts w:ascii="Calibri" w:hAnsi="Calibri" w:cs="Calibri"/>
          <w:sz w:val="24"/>
          <w:szCs w:val="24"/>
        </w:rPr>
      </w:pPr>
    </w:p>
    <w:p w14:paraId="30361F17" w14:textId="77777777" w:rsidR="00DC6069" w:rsidRPr="00DC6069" w:rsidRDefault="00DC6069" w:rsidP="00DC6069">
      <w:pPr>
        <w:pStyle w:val="Standard"/>
        <w:spacing w:line="276" w:lineRule="auto"/>
        <w:jc w:val="both"/>
        <w:rPr>
          <w:rFonts w:ascii="Calibri" w:hAnsi="Calibri" w:cs="Calibri"/>
          <w:sz w:val="24"/>
          <w:szCs w:val="24"/>
          <w:u w:val="single"/>
          <w:lang w:eastAsia="pl-PL"/>
        </w:rPr>
      </w:pPr>
      <w:r w:rsidRPr="00DC6069">
        <w:rPr>
          <w:rFonts w:ascii="Calibri" w:hAnsi="Calibri" w:cs="Calibri"/>
          <w:sz w:val="24"/>
          <w:szCs w:val="24"/>
          <w:u w:val="single"/>
          <w:lang w:eastAsia="pl-PL"/>
        </w:rPr>
        <w:t>Gabaryty zewnętrzne pojedynczego budynku:</w:t>
      </w:r>
    </w:p>
    <w:p w14:paraId="275388C1" w14:textId="77777777" w:rsidR="00DC6069" w:rsidRPr="00DC7ABA" w:rsidRDefault="00DC6069" w:rsidP="00DC6069">
      <w:pPr>
        <w:pStyle w:val="Standard"/>
        <w:spacing w:line="276" w:lineRule="auto"/>
        <w:jc w:val="both"/>
        <w:rPr>
          <w:rFonts w:ascii="Calibri" w:hAnsi="Calibri" w:cs="Calibri"/>
          <w:sz w:val="24"/>
          <w:szCs w:val="24"/>
          <w:lang w:eastAsia="pl-PL"/>
        </w:rPr>
      </w:pPr>
      <w:r w:rsidRPr="00DC7ABA">
        <w:rPr>
          <w:rFonts w:ascii="Calibri" w:hAnsi="Calibri" w:cs="Calibri"/>
          <w:sz w:val="24"/>
          <w:szCs w:val="24"/>
          <w:lang w:eastAsia="pl-PL"/>
        </w:rPr>
        <w:t>- powierzchnia użytkowa: 432,56 m2</w:t>
      </w:r>
    </w:p>
    <w:p w14:paraId="4AB20DF5" w14:textId="77777777" w:rsidR="00DC6069" w:rsidRPr="00DC7ABA" w:rsidRDefault="00DC6069" w:rsidP="00DC6069">
      <w:pPr>
        <w:pStyle w:val="Standard"/>
        <w:spacing w:line="276" w:lineRule="auto"/>
        <w:jc w:val="both"/>
        <w:rPr>
          <w:rFonts w:ascii="Calibri" w:hAnsi="Calibri" w:cs="Calibri"/>
          <w:sz w:val="24"/>
          <w:szCs w:val="24"/>
          <w:lang w:eastAsia="pl-PL"/>
        </w:rPr>
      </w:pPr>
      <w:r w:rsidRPr="00DC7ABA">
        <w:rPr>
          <w:rFonts w:ascii="Calibri" w:hAnsi="Calibri" w:cs="Calibri"/>
          <w:sz w:val="24"/>
          <w:szCs w:val="24"/>
          <w:lang w:eastAsia="pl-PL"/>
        </w:rPr>
        <w:t>- powierzchnia zabudowy: 230,55 m2</w:t>
      </w:r>
    </w:p>
    <w:p w14:paraId="2BCE5289" w14:textId="77777777" w:rsidR="00DC6069" w:rsidRPr="00DC7ABA" w:rsidRDefault="00DC6069" w:rsidP="00DC6069">
      <w:pPr>
        <w:pStyle w:val="Standard"/>
        <w:spacing w:line="276" w:lineRule="auto"/>
        <w:jc w:val="both"/>
        <w:rPr>
          <w:rFonts w:ascii="Calibri" w:hAnsi="Calibri" w:cs="Calibri"/>
          <w:sz w:val="24"/>
          <w:szCs w:val="24"/>
          <w:lang w:eastAsia="pl-PL"/>
        </w:rPr>
      </w:pPr>
      <w:r w:rsidRPr="00DC7ABA">
        <w:rPr>
          <w:rFonts w:ascii="Calibri" w:hAnsi="Calibri" w:cs="Calibri"/>
          <w:sz w:val="24"/>
          <w:szCs w:val="24"/>
          <w:lang w:eastAsia="pl-PL"/>
        </w:rPr>
        <w:lastRenderedPageBreak/>
        <w:t>- powierzchnia całkowita: 593,62 m2</w:t>
      </w:r>
    </w:p>
    <w:p w14:paraId="25412624" w14:textId="77777777" w:rsidR="00DC6069" w:rsidRPr="00DC7ABA" w:rsidRDefault="00DC6069" w:rsidP="00DC6069">
      <w:pPr>
        <w:pStyle w:val="Standard"/>
        <w:spacing w:line="276" w:lineRule="auto"/>
        <w:jc w:val="both"/>
        <w:rPr>
          <w:rFonts w:ascii="Calibri" w:hAnsi="Calibri" w:cs="Calibri"/>
          <w:sz w:val="24"/>
          <w:szCs w:val="24"/>
          <w:lang w:eastAsia="pl-PL"/>
        </w:rPr>
      </w:pPr>
      <w:r w:rsidRPr="00DC7ABA">
        <w:rPr>
          <w:rFonts w:ascii="Calibri" w:hAnsi="Calibri" w:cs="Calibri"/>
          <w:sz w:val="24"/>
          <w:szCs w:val="24"/>
          <w:lang w:eastAsia="pl-PL"/>
        </w:rPr>
        <w:t>- Powierzchnia wewnętrzna: 509,78 m2</w:t>
      </w:r>
    </w:p>
    <w:p w14:paraId="4F60FAC9" w14:textId="77777777" w:rsidR="00DC6069" w:rsidRPr="00DC7ABA" w:rsidRDefault="00DC6069" w:rsidP="00DC6069">
      <w:pPr>
        <w:pStyle w:val="Standard"/>
        <w:spacing w:line="276" w:lineRule="auto"/>
        <w:jc w:val="both"/>
        <w:rPr>
          <w:rFonts w:ascii="Calibri" w:hAnsi="Calibri" w:cs="Calibri"/>
          <w:sz w:val="24"/>
          <w:szCs w:val="24"/>
          <w:lang w:eastAsia="pl-PL"/>
        </w:rPr>
      </w:pPr>
      <w:r w:rsidRPr="00DC7ABA">
        <w:rPr>
          <w:rFonts w:ascii="Calibri" w:hAnsi="Calibri" w:cs="Calibri"/>
          <w:sz w:val="24"/>
          <w:szCs w:val="24"/>
          <w:lang w:eastAsia="pl-PL"/>
        </w:rPr>
        <w:t>- Kubatura: 2.324,28 m3</w:t>
      </w:r>
    </w:p>
    <w:p w14:paraId="5681C457" w14:textId="77777777" w:rsidR="00DC6069" w:rsidRPr="00DC7ABA" w:rsidRDefault="00DC6069" w:rsidP="00DC6069">
      <w:pPr>
        <w:pStyle w:val="Standard"/>
        <w:spacing w:line="276" w:lineRule="auto"/>
        <w:jc w:val="both"/>
        <w:rPr>
          <w:rFonts w:ascii="Calibri" w:hAnsi="Calibri" w:cs="Calibri"/>
          <w:sz w:val="24"/>
          <w:szCs w:val="24"/>
          <w:lang w:eastAsia="pl-PL"/>
        </w:rPr>
      </w:pPr>
      <w:r w:rsidRPr="00DC7ABA">
        <w:rPr>
          <w:rFonts w:ascii="Calibri" w:hAnsi="Calibri" w:cs="Calibri"/>
          <w:sz w:val="24"/>
          <w:szCs w:val="24"/>
          <w:lang w:eastAsia="pl-PL"/>
        </w:rPr>
        <w:t>- Wysokość w szczycie: 9,63 m (od poziomu terenu przy wejściu do budynku)</w:t>
      </w:r>
    </w:p>
    <w:p w14:paraId="4B5616D8" w14:textId="77777777" w:rsidR="00DC6069" w:rsidRPr="00DC7ABA" w:rsidRDefault="00DC6069" w:rsidP="00DC6069">
      <w:pPr>
        <w:pStyle w:val="Standard"/>
        <w:spacing w:line="276" w:lineRule="auto"/>
        <w:jc w:val="both"/>
        <w:rPr>
          <w:rFonts w:ascii="Calibri" w:hAnsi="Calibri" w:cs="Calibri"/>
          <w:sz w:val="24"/>
          <w:szCs w:val="24"/>
          <w:lang w:eastAsia="pl-PL"/>
        </w:rPr>
      </w:pPr>
      <w:r w:rsidRPr="00DC7ABA">
        <w:rPr>
          <w:rFonts w:ascii="Calibri" w:hAnsi="Calibri" w:cs="Calibri"/>
          <w:sz w:val="24"/>
          <w:szCs w:val="24"/>
          <w:lang w:eastAsia="pl-PL"/>
        </w:rPr>
        <w:t>- liczba kondygnacji: dwie nadziemne, jedna podziemna,</w:t>
      </w:r>
    </w:p>
    <w:p w14:paraId="40B7431F" w14:textId="77777777" w:rsidR="00DC6069" w:rsidRPr="00DC7ABA" w:rsidRDefault="00DC6069" w:rsidP="00DC6069">
      <w:pPr>
        <w:pStyle w:val="Standard"/>
        <w:spacing w:line="276" w:lineRule="auto"/>
        <w:jc w:val="both"/>
        <w:rPr>
          <w:rFonts w:ascii="Calibri" w:hAnsi="Calibri" w:cs="Calibri"/>
          <w:sz w:val="24"/>
          <w:szCs w:val="24"/>
          <w:lang w:eastAsia="pl-PL"/>
        </w:rPr>
      </w:pPr>
      <w:r w:rsidRPr="00DC7ABA">
        <w:rPr>
          <w:rFonts w:ascii="Calibri" w:hAnsi="Calibri" w:cs="Calibri"/>
          <w:sz w:val="24"/>
          <w:szCs w:val="24"/>
          <w:lang w:eastAsia="pl-PL"/>
        </w:rPr>
        <w:t>- wysokość do okapu: 6,10 m (od poziomu terenu przy wejściu do budynku)</w:t>
      </w:r>
    </w:p>
    <w:p w14:paraId="5196D041" w14:textId="77777777" w:rsidR="00DC6069" w:rsidRPr="00DC7ABA" w:rsidRDefault="00DC6069" w:rsidP="00DC6069">
      <w:pPr>
        <w:pStyle w:val="Standard"/>
        <w:spacing w:line="276" w:lineRule="auto"/>
        <w:jc w:val="both"/>
        <w:rPr>
          <w:rFonts w:ascii="Calibri" w:hAnsi="Calibri" w:cs="Calibri"/>
          <w:sz w:val="24"/>
          <w:szCs w:val="24"/>
          <w:lang w:eastAsia="pl-PL"/>
        </w:rPr>
      </w:pPr>
      <w:r w:rsidRPr="00DC7ABA">
        <w:rPr>
          <w:rFonts w:ascii="Calibri" w:hAnsi="Calibri" w:cs="Calibri"/>
          <w:sz w:val="24"/>
          <w:szCs w:val="24"/>
          <w:lang w:eastAsia="pl-PL"/>
        </w:rPr>
        <w:t>- szerokość budynku: 12,79 m</w:t>
      </w:r>
    </w:p>
    <w:p w14:paraId="21C03F35" w14:textId="77777777" w:rsidR="00DC6069" w:rsidRPr="00DC7ABA" w:rsidRDefault="00DC6069" w:rsidP="00DC6069">
      <w:pPr>
        <w:pStyle w:val="Standard"/>
        <w:spacing w:line="276" w:lineRule="auto"/>
        <w:jc w:val="both"/>
        <w:rPr>
          <w:rFonts w:ascii="Calibri" w:hAnsi="Calibri" w:cs="Calibri"/>
          <w:sz w:val="24"/>
          <w:szCs w:val="24"/>
          <w:lang w:eastAsia="pl-PL"/>
        </w:rPr>
      </w:pPr>
      <w:r w:rsidRPr="00DC7ABA">
        <w:rPr>
          <w:rFonts w:ascii="Calibri" w:hAnsi="Calibri" w:cs="Calibri"/>
          <w:sz w:val="24"/>
          <w:szCs w:val="24"/>
          <w:lang w:eastAsia="pl-PL"/>
        </w:rPr>
        <w:t>- długość budynku: 18,24 m</w:t>
      </w:r>
    </w:p>
    <w:p w14:paraId="27FBF12C" w14:textId="674595D0" w:rsidR="001C5D0F" w:rsidRPr="00DC7ABA" w:rsidRDefault="00DC6069" w:rsidP="00DC6069">
      <w:pPr>
        <w:pStyle w:val="Standard"/>
        <w:spacing w:line="276" w:lineRule="auto"/>
        <w:jc w:val="both"/>
        <w:rPr>
          <w:rFonts w:ascii="Calibri" w:hAnsi="Calibri" w:cs="Calibri"/>
          <w:sz w:val="24"/>
          <w:szCs w:val="24"/>
          <w:lang w:eastAsia="pl-PL"/>
        </w:rPr>
      </w:pPr>
      <w:r w:rsidRPr="00DC7ABA">
        <w:rPr>
          <w:rFonts w:ascii="Calibri" w:hAnsi="Calibri" w:cs="Calibri"/>
          <w:sz w:val="24"/>
          <w:szCs w:val="24"/>
          <w:lang w:eastAsia="pl-PL"/>
        </w:rPr>
        <w:t>- typ dachu: wielospadowy 25 st.</w:t>
      </w:r>
    </w:p>
    <w:p w14:paraId="0B4AC0AF" w14:textId="77777777" w:rsidR="00DC6069" w:rsidRPr="00B92ABA" w:rsidRDefault="00DC6069" w:rsidP="00DC6069">
      <w:pPr>
        <w:pStyle w:val="Standard"/>
        <w:spacing w:line="276" w:lineRule="auto"/>
        <w:jc w:val="both"/>
        <w:rPr>
          <w:rFonts w:ascii="Calibri" w:hAnsi="Calibri" w:cs="Calibri"/>
          <w:sz w:val="24"/>
          <w:szCs w:val="24"/>
          <w:lang w:eastAsia="pl-PL"/>
        </w:rPr>
      </w:pPr>
    </w:p>
    <w:p w14:paraId="128BC311" w14:textId="6BA80D82" w:rsidR="003A444E" w:rsidRPr="00B92ABA" w:rsidRDefault="003A444E" w:rsidP="00AD28DF">
      <w:pPr>
        <w:widowControl/>
        <w:adjustRightInd w:val="0"/>
        <w:spacing w:line="276" w:lineRule="auto"/>
        <w:jc w:val="both"/>
        <w:rPr>
          <w:rFonts w:ascii="Calibri" w:eastAsia="Calibri" w:hAnsi="Calibri" w:cs="Calibri"/>
          <w:sz w:val="24"/>
          <w:szCs w:val="24"/>
          <w:lang w:eastAsia="pl-PL"/>
        </w:rPr>
      </w:pPr>
      <w:r w:rsidRPr="00B92ABA">
        <w:rPr>
          <w:rFonts w:ascii="Calibri" w:eastAsia="Calibri" w:hAnsi="Calibri" w:cs="Calibri"/>
          <w:sz w:val="24"/>
          <w:szCs w:val="24"/>
          <w:lang w:eastAsia="pl-PL"/>
        </w:rPr>
        <w:t>Budynk</w:t>
      </w:r>
      <w:r w:rsidR="00BD3F01" w:rsidRPr="00B92ABA">
        <w:rPr>
          <w:rFonts w:ascii="Calibri" w:eastAsia="Calibri" w:hAnsi="Calibri" w:cs="Calibri"/>
          <w:sz w:val="24"/>
          <w:szCs w:val="24"/>
          <w:lang w:eastAsia="pl-PL"/>
        </w:rPr>
        <w:t>i</w:t>
      </w:r>
      <w:r w:rsidRPr="00B92ABA">
        <w:rPr>
          <w:rFonts w:ascii="Calibri" w:eastAsia="Calibri" w:hAnsi="Calibri" w:cs="Calibri"/>
          <w:sz w:val="24"/>
          <w:szCs w:val="24"/>
          <w:lang w:eastAsia="pl-PL"/>
        </w:rPr>
        <w:t xml:space="preserve"> oraz zagospodarowanie terenu przystosowane będzie do korzystania z niego</w:t>
      </w:r>
      <w:r w:rsidR="001C5553" w:rsidRPr="00B92ABA">
        <w:rPr>
          <w:rFonts w:ascii="Calibri" w:eastAsia="Calibri" w:hAnsi="Calibri" w:cs="Calibri"/>
          <w:sz w:val="24"/>
          <w:szCs w:val="24"/>
          <w:lang w:eastAsia="pl-PL"/>
        </w:rPr>
        <w:t xml:space="preserve"> </w:t>
      </w:r>
      <w:r w:rsidRPr="00B92ABA">
        <w:rPr>
          <w:rFonts w:ascii="Calibri" w:eastAsia="Calibri" w:hAnsi="Calibri" w:cs="Calibri"/>
          <w:sz w:val="24"/>
          <w:szCs w:val="24"/>
          <w:lang w:eastAsia="pl-PL"/>
        </w:rPr>
        <w:t>przez osoby niepełnosprawne, w szczególności poruszające się na wózkach inwalidzkich.</w:t>
      </w:r>
    </w:p>
    <w:p w14:paraId="6D364F09" w14:textId="44C389B3" w:rsidR="003A444E" w:rsidRPr="00B92ABA" w:rsidRDefault="003A444E" w:rsidP="00AD28DF">
      <w:pPr>
        <w:widowControl/>
        <w:adjustRightInd w:val="0"/>
        <w:spacing w:line="276" w:lineRule="auto"/>
        <w:jc w:val="both"/>
        <w:rPr>
          <w:rFonts w:ascii="Calibri" w:eastAsia="Calibri" w:hAnsi="Calibri" w:cs="Calibri"/>
          <w:sz w:val="24"/>
          <w:szCs w:val="24"/>
          <w:lang w:eastAsia="pl-PL"/>
        </w:rPr>
      </w:pPr>
      <w:r w:rsidRPr="00B92ABA">
        <w:rPr>
          <w:rFonts w:ascii="Calibri" w:eastAsia="Calibri" w:hAnsi="Calibri" w:cs="Calibri"/>
          <w:sz w:val="24"/>
          <w:szCs w:val="24"/>
          <w:lang w:eastAsia="pl-PL"/>
        </w:rPr>
        <w:t>Zagospodarowanie terenu zaprojektowano jako bez barier architektonicznych. Różnice</w:t>
      </w:r>
      <w:r w:rsidR="001C5553" w:rsidRPr="00B92ABA">
        <w:rPr>
          <w:rFonts w:ascii="Calibri" w:eastAsia="Calibri" w:hAnsi="Calibri" w:cs="Calibri"/>
          <w:sz w:val="24"/>
          <w:szCs w:val="24"/>
          <w:lang w:eastAsia="pl-PL"/>
        </w:rPr>
        <w:t xml:space="preserve"> </w:t>
      </w:r>
      <w:r w:rsidRPr="00B92ABA">
        <w:rPr>
          <w:rFonts w:ascii="Calibri" w:eastAsia="Calibri" w:hAnsi="Calibri" w:cs="Calibri"/>
          <w:sz w:val="24"/>
          <w:szCs w:val="24"/>
          <w:lang w:eastAsia="pl-PL"/>
        </w:rPr>
        <w:t>poziomów będą nie większe niż 20 mm i posiadały będą odpowiednie spadki. Krawężniki</w:t>
      </w:r>
      <w:r w:rsidR="001C5553" w:rsidRPr="00B92ABA">
        <w:rPr>
          <w:rFonts w:ascii="Calibri" w:eastAsia="Calibri" w:hAnsi="Calibri" w:cs="Calibri"/>
          <w:sz w:val="24"/>
          <w:szCs w:val="24"/>
          <w:lang w:eastAsia="pl-PL"/>
        </w:rPr>
        <w:t xml:space="preserve"> </w:t>
      </w:r>
      <w:r w:rsidRPr="00B92ABA">
        <w:rPr>
          <w:rFonts w:ascii="Calibri" w:eastAsia="Calibri" w:hAnsi="Calibri" w:cs="Calibri"/>
          <w:sz w:val="24"/>
          <w:szCs w:val="24"/>
          <w:lang w:eastAsia="pl-PL"/>
        </w:rPr>
        <w:t>w miejscu przejść pieszych będą obniżone, dojścia piesze będą posiadały szerokość nie mniejszą niż 1,5 m, a budynek będzie wyposażony w odpowiednią pochylnię.</w:t>
      </w:r>
    </w:p>
    <w:p w14:paraId="579994A3" w14:textId="6B097EDB" w:rsidR="003A444E" w:rsidRPr="00B92ABA" w:rsidRDefault="003A444E" w:rsidP="00AD28DF">
      <w:pPr>
        <w:widowControl/>
        <w:adjustRightInd w:val="0"/>
        <w:spacing w:line="276" w:lineRule="auto"/>
        <w:jc w:val="both"/>
        <w:rPr>
          <w:rFonts w:ascii="Calibri" w:eastAsia="Calibri" w:hAnsi="Calibri" w:cs="Calibri"/>
          <w:sz w:val="24"/>
          <w:szCs w:val="24"/>
          <w:lang w:eastAsia="pl-PL"/>
        </w:rPr>
      </w:pPr>
      <w:r w:rsidRPr="00B92ABA">
        <w:rPr>
          <w:rFonts w:ascii="Calibri" w:eastAsia="Calibri" w:hAnsi="Calibri" w:cs="Calibri"/>
          <w:sz w:val="24"/>
          <w:szCs w:val="24"/>
          <w:lang w:eastAsia="pl-PL"/>
        </w:rPr>
        <w:t xml:space="preserve">W obiekcie przewidziano wymagane płaszczyzny ruchu, szerokości przejść, drzwi </w:t>
      </w:r>
      <w:proofErr w:type="spellStart"/>
      <w:r w:rsidRPr="00B92ABA">
        <w:rPr>
          <w:rFonts w:ascii="Calibri" w:eastAsia="Calibri" w:hAnsi="Calibri" w:cs="Calibri"/>
          <w:sz w:val="24"/>
          <w:szCs w:val="24"/>
          <w:lang w:eastAsia="pl-PL"/>
        </w:rPr>
        <w:t>bezprogowe</w:t>
      </w:r>
      <w:proofErr w:type="spellEnd"/>
      <w:r w:rsidRPr="00B92ABA">
        <w:rPr>
          <w:rFonts w:ascii="Calibri" w:eastAsia="Calibri" w:hAnsi="Calibri" w:cs="Calibri"/>
          <w:sz w:val="24"/>
          <w:szCs w:val="24"/>
          <w:lang w:eastAsia="pl-PL"/>
        </w:rPr>
        <w:t>, jak również – w wybranym lokalu mieszkalnym na parterze – toalety z odpowiednią armaturą i pochwytami.</w:t>
      </w:r>
    </w:p>
    <w:p w14:paraId="17A6569F" w14:textId="77777777" w:rsidR="003A444E" w:rsidRPr="00B92ABA" w:rsidRDefault="003A444E" w:rsidP="00AD28DF">
      <w:pPr>
        <w:widowControl/>
        <w:adjustRightInd w:val="0"/>
        <w:spacing w:line="276" w:lineRule="auto"/>
        <w:jc w:val="both"/>
        <w:rPr>
          <w:rFonts w:ascii="Calibri" w:eastAsia="Calibri" w:hAnsi="Calibri" w:cs="Calibri"/>
          <w:sz w:val="24"/>
          <w:szCs w:val="24"/>
          <w:lang w:eastAsia="pl-PL"/>
        </w:rPr>
      </w:pPr>
    </w:p>
    <w:p w14:paraId="47B273B2" w14:textId="44183163" w:rsidR="003A444E" w:rsidRPr="00B92ABA" w:rsidRDefault="003A444E" w:rsidP="003A444E">
      <w:pPr>
        <w:widowControl/>
        <w:adjustRightInd w:val="0"/>
        <w:jc w:val="both"/>
        <w:rPr>
          <w:rFonts w:ascii="Calibri" w:eastAsia="Calibri" w:hAnsi="Calibri" w:cs="Calibri"/>
          <w:sz w:val="24"/>
          <w:szCs w:val="24"/>
          <w:lang w:eastAsia="pl-PL"/>
        </w:rPr>
      </w:pPr>
      <w:r w:rsidRPr="00B92ABA">
        <w:rPr>
          <w:rFonts w:ascii="Calibri" w:eastAsia="Calibri" w:hAnsi="Calibri" w:cs="Calibri"/>
          <w:sz w:val="24"/>
          <w:szCs w:val="24"/>
          <w:lang w:eastAsia="pl-PL"/>
        </w:rPr>
        <w:t>W każdym projektowanym budynku mieszkalnym wielorodzinnym będzie się znajdowało sześć lokali mieszkalnych.</w:t>
      </w:r>
    </w:p>
    <w:p w14:paraId="62B0ADF7" w14:textId="77777777" w:rsidR="003A444E" w:rsidRPr="00B92ABA" w:rsidRDefault="003A444E" w:rsidP="003A444E">
      <w:pPr>
        <w:tabs>
          <w:tab w:val="left" w:pos="0"/>
        </w:tabs>
        <w:spacing w:line="276" w:lineRule="auto"/>
        <w:jc w:val="both"/>
        <w:rPr>
          <w:rFonts w:ascii="Calibri" w:eastAsia="Calibri" w:hAnsi="Calibri" w:cs="Calibri"/>
          <w:sz w:val="24"/>
          <w:szCs w:val="24"/>
          <w:lang w:eastAsia="pl-PL"/>
        </w:rPr>
      </w:pPr>
    </w:p>
    <w:p w14:paraId="645BFB3E" w14:textId="05682B6E" w:rsidR="003A444E" w:rsidRPr="00B92ABA" w:rsidRDefault="003A444E" w:rsidP="00C707DC">
      <w:pPr>
        <w:widowControl/>
        <w:adjustRightInd w:val="0"/>
        <w:jc w:val="both"/>
        <w:rPr>
          <w:rFonts w:ascii="Calibri" w:eastAsia="Calibri" w:hAnsi="Calibri" w:cs="Calibri"/>
          <w:sz w:val="24"/>
          <w:szCs w:val="24"/>
          <w:lang w:eastAsia="pl-PL"/>
        </w:rPr>
      </w:pPr>
      <w:r w:rsidRPr="00B92ABA">
        <w:rPr>
          <w:rFonts w:ascii="Calibri" w:eastAsia="Calibri" w:hAnsi="Calibri" w:cs="Calibri"/>
          <w:sz w:val="24"/>
          <w:szCs w:val="24"/>
          <w:lang w:eastAsia="pl-PL"/>
        </w:rPr>
        <w:t>Na podstawie opracowanej analizy i charakterystyki energetycznej zaprojektowano</w:t>
      </w:r>
      <w:r w:rsidR="00C707DC" w:rsidRPr="00B92ABA">
        <w:rPr>
          <w:rFonts w:ascii="Calibri" w:eastAsia="Calibri" w:hAnsi="Calibri" w:cs="Calibri"/>
          <w:sz w:val="24"/>
          <w:szCs w:val="24"/>
          <w:lang w:eastAsia="pl-PL"/>
        </w:rPr>
        <w:t xml:space="preserve"> </w:t>
      </w:r>
      <w:r w:rsidRPr="00B92ABA">
        <w:rPr>
          <w:rFonts w:ascii="Calibri" w:eastAsia="Calibri" w:hAnsi="Calibri" w:cs="Calibri"/>
          <w:sz w:val="24"/>
          <w:szCs w:val="24"/>
          <w:lang w:eastAsia="pl-PL"/>
        </w:rPr>
        <w:t>zasilanie budynku z sieci gazowej – kocioł gazowy jednofunkcyjny z podgrzewaczami,</w:t>
      </w:r>
      <w:r w:rsidR="00C707DC" w:rsidRPr="00B92ABA">
        <w:rPr>
          <w:rFonts w:ascii="Calibri" w:eastAsia="Calibri" w:hAnsi="Calibri" w:cs="Calibri"/>
          <w:sz w:val="24"/>
          <w:szCs w:val="24"/>
          <w:lang w:eastAsia="pl-PL"/>
        </w:rPr>
        <w:t xml:space="preserve"> </w:t>
      </w:r>
      <w:r w:rsidRPr="00B92ABA">
        <w:rPr>
          <w:rFonts w:ascii="Calibri" w:eastAsia="Calibri" w:hAnsi="Calibri" w:cs="Calibri"/>
          <w:sz w:val="24"/>
          <w:szCs w:val="24"/>
          <w:lang w:eastAsia="pl-PL"/>
        </w:rPr>
        <w:t xml:space="preserve">wspomagany </w:t>
      </w:r>
      <w:r w:rsidRPr="00C834FF">
        <w:rPr>
          <w:rFonts w:ascii="Calibri" w:eastAsia="Calibri" w:hAnsi="Calibri" w:cs="Calibri"/>
          <w:sz w:val="24"/>
          <w:szCs w:val="24"/>
          <w:lang w:eastAsia="pl-PL"/>
        </w:rPr>
        <w:t>pompą ciepła typu powietrze-woda oraz instalacją fotowoltaiczną</w:t>
      </w:r>
      <w:r w:rsidRPr="00B92ABA">
        <w:rPr>
          <w:rFonts w:ascii="Calibri" w:eastAsia="Calibri" w:hAnsi="Calibri" w:cs="Calibri"/>
          <w:sz w:val="24"/>
          <w:szCs w:val="24"/>
          <w:lang w:eastAsia="pl-PL"/>
        </w:rPr>
        <w:t>, która</w:t>
      </w:r>
      <w:r w:rsidR="00C707DC" w:rsidRPr="00B92ABA">
        <w:rPr>
          <w:rFonts w:ascii="Calibri" w:eastAsia="Calibri" w:hAnsi="Calibri" w:cs="Calibri"/>
          <w:sz w:val="24"/>
          <w:szCs w:val="24"/>
          <w:lang w:eastAsia="pl-PL"/>
        </w:rPr>
        <w:t xml:space="preserve"> </w:t>
      </w:r>
      <w:r w:rsidRPr="00B92ABA">
        <w:rPr>
          <w:rFonts w:ascii="Calibri" w:eastAsia="Calibri" w:hAnsi="Calibri" w:cs="Calibri"/>
          <w:sz w:val="24"/>
          <w:szCs w:val="24"/>
          <w:lang w:eastAsia="pl-PL"/>
        </w:rPr>
        <w:t>będzie się znajdowała na dachu budynku.</w:t>
      </w:r>
    </w:p>
    <w:p w14:paraId="35EADE1D" w14:textId="77777777" w:rsidR="003A444E" w:rsidRPr="00B92ABA" w:rsidRDefault="003A444E" w:rsidP="003A444E">
      <w:pPr>
        <w:tabs>
          <w:tab w:val="left" w:pos="0"/>
        </w:tabs>
        <w:spacing w:line="276" w:lineRule="auto"/>
        <w:jc w:val="both"/>
        <w:rPr>
          <w:rFonts w:ascii="Calibri" w:hAnsi="Calibri" w:cs="Calibri"/>
          <w:kern w:val="3"/>
          <w:sz w:val="24"/>
          <w:szCs w:val="24"/>
          <w:lang w:eastAsia="zh-CN"/>
        </w:rPr>
      </w:pPr>
    </w:p>
    <w:p w14:paraId="4983DAC3" w14:textId="77777777" w:rsidR="00C1474E" w:rsidRPr="00B92ABA" w:rsidRDefault="00C1474E" w:rsidP="00C1474E">
      <w:pPr>
        <w:widowControl/>
        <w:adjustRightInd w:val="0"/>
        <w:jc w:val="both"/>
        <w:rPr>
          <w:rFonts w:ascii="Calibri" w:eastAsia="Calibri" w:hAnsi="Calibri" w:cs="Calibri"/>
          <w:sz w:val="24"/>
          <w:szCs w:val="24"/>
          <w:lang w:eastAsia="pl-PL"/>
        </w:rPr>
      </w:pPr>
      <w:r w:rsidRPr="00B92ABA">
        <w:rPr>
          <w:rFonts w:ascii="Calibri" w:eastAsia="Calibri" w:hAnsi="Calibri" w:cs="Calibri"/>
          <w:sz w:val="24"/>
          <w:szCs w:val="24"/>
          <w:lang w:eastAsia="pl-PL"/>
        </w:rPr>
        <w:t>Wyposażenie w instalacje:</w:t>
      </w:r>
    </w:p>
    <w:p w14:paraId="2BAEDB5A" w14:textId="27853092" w:rsidR="00C1474E" w:rsidRPr="00B92ABA" w:rsidRDefault="00C1474E" w:rsidP="00C1474E">
      <w:pPr>
        <w:widowControl/>
        <w:adjustRightInd w:val="0"/>
        <w:jc w:val="both"/>
        <w:rPr>
          <w:rFonts w:ascii="Calibri" w:eastAsia="Calibri" w:hAnsi="Calibri" w:cs="Calibri"/>
          <w:sz w:val="24"/>
          <w:szCs w:val="24"/>
          <w:lang w:eastAsia="pl-PL"/>
        </w:rPr>
      </w:pPr>
      <w:r w:rsidRPr="00B92ABA">
        <w:rPr>
          <w:rFonts w:ascii="Calibri" w:eastAsia="Calibri" w:hAnsi="Calibri" w:cs="Calibri"/>
          <w:sz w:val="24"/>
          <w:szCs w:val="24"/>
          <w:lang w:eastAsia="pl-PL"/>
        </w:rPr>
        <w:t>- elektryczna – z projektowanego złącza kablowego, oświetleniowa oraz gniazd wtykowych; ochrona przed porażeniami – szybkie wyłączanie; instalacja piorunochronna na dachu budynku</w:t>
      </w:r>
      <w:r w:rsidRPr="00DE36CC">
        <w:rPr>
          <w:rFonts w:ascii="Calibri" w:eastAsia="Calibri" w:hAnsi="Calibri" w:cs="Calibri"/>
          <w:sz w:val="24"/>
          <w:szCs w:val="24"/>
          <w:lang w:eastAsia="pl-PL"/>
        </w:rPr>
        <w:t>; instalacja fotowoltaiczna z modułami fotowoltaicznymi na dachu budynku;</w:t>
      </w:r>
      <w:r w:rsidR="007B65AE" w:rsidRPr="00DE36CC">
        <w:rPr>
          <w:rFonts w:ascii="Calibri" w:eastAsia="Calibri" w:hAnsi="Calibri" w:cs="Calibri"/>
          <w:sz w:val="24"/>
          <w:szCs w:val="24"/>
          <w:lang w:eastAsia="pl-PL"/>
        </w:rPr>
        <w:t xml:space="preserve"> oświetleniowa zewnętrzna;</w:t>
      </w:r>
      <w:r w:rsidR="007B65AE" w:rsidRPr="00B92ABA">
        <w:rPr>
          <w:rFonts w:ascii="Calibri" w:eastAsia="Calibri" w:hAnsi="Calibri" w:cs="Calibri"/>
          <w:sz w:val="24"/>
          <w:szCs w:val="24"/>
          <w:lang w:eastAsia="pl-PL"/>
        </w:rPr>
        <w:t xml:space="preserve"> </w:t>
      </w:r>
    </w:p>
    <w:p w14:paraId="6E21CD2E" w14:textId="77777777" w:rsidR="00C1474E" w:rsidRPr="00B92ABA" w:rsidRDefault="00C1474E" w:rsidP="00C1474E">
      <w:pPr>
        <w:widowControl/>
        <w:adjustRightInd w:val="0"/>
        <w:jc w:val="both"/>
        <w:rPr>
          <w:rFonts w:ascii="Calibri" w:eastAsia="Calibri" w:hAnsi="Calibri" w:cs="Calibri"/>
          <w:sz w:val="24"/>
          <w:szCs w:val="24"/>
          <w:lang w:eastAsia="pl-PL"/>
        </w:rPr>
      </w:pPr>
      <w:r w:rsidRPr="00B92ABA">
        <w:rPr>
          <w:rFonts w:ascii="Calibri" w:eastAsia="Calibri" w:hAnsi="Calibri" w:cs="Calibri"/>
          <w:sz w:val="24"/>
          <w:szCs w:val="24"/>
          <w:lang w:eastAsia="pl-PL"/>
        </w:rPr>
        <w:t>- wentylacyjna – system wentylacji hybrydowej składający się z nawiewników</w:t>
      </w:r>
    </w:p>
    <w:p w14:paraId="43BA7C0D" w14:textId="5B0DEA62" w:rsidR="00C1474E" w:rsidRPr="00B92ABA" w:rsidRDefault="00C1474E" w:rsidP="00C1474E">
      <w:pPr>
        <w:widowControl/>
        <w:adjustRightInd w:val="0"/>
        <w:jc w:val="both"/>
        <w:rPr>
          <w:rFonts w:ascii="Calibri" w:eastAsia="Calibri" w:hAnsi="Calibri" w:cs="Calibri"/>
          <w:sz w:val="24"/>
          <w:szCs w:val="24"/>
          <w:lang w:eastAsia="pl-PL"/>
        </w:rPr>
      </w:pPr>
      <w:r w:rsidRPr="00B92ABA">
        <w:rPr>
          <w:rFonts w:ascii="Calibri" w:eastAsia="Calibri" w:hAnsi="Calibri" w:cs="Calibri"/>
          <w:sz w:val="24"/>
          <w:szCs w:val="24"/>
          <w:lang w:eastAsia="pl-PL"/>
        </w:rPr>
        <w:t xml:space="preserve">okiennych </w:t>
      </w:r>
      <w:proofErr w:type="spellStart"/>
      <w:r w:rsidRPr="00B92ABA">
        <w:rPr>
          <w:rFonts w:ascii="Calibri" w:eastAsia="Calibri" w:hAnsi="Calibri" w:cs="Calibri"/>
          <w:sz w:val="24"/>
          <w:szCs w:val="24"/>
          <w:lang w:eastAsia="pl-PL"/>
        </w:rPr>
        <w:t>higrosterowalnych</w:t>
      </w:r>
      <w:proofErr w:type="spellEnd"/>
      <w:r w:rsidRPr="00B92ABA">
        <w:rPr>
          <w:rFonts w:ascii="Calibri" w:eastAsia="Calibri" w:hAnsi="Calibri" w:cs="Calibri"/>
          <w:sz w:val="24"/>
          <w:szCs w:val="24"/>
          <w:lang w:eastAsia="pl-PL"/>
        </w:rPr>
        <w:t xml:space="preserve"> oraz nasad wywiewnych niskociśnieniowych wspomaganych mechanicznie;</w:t>
      </w:r>
    </w:p>
    <w:p w14:paraId="7F0FD182" w14:textId="640E9951" w:rsidR="00C1474E" w:rsidRPr="00B92ABA" w:rsidRDefault="00C1474E" w:rsidP="00C1474E">
      <w:pPr>
        <w:widowControl/>
        <w:adjustRightInd w:val="0"/>
        <w:jc w:val="both"/>
        <w:rPr>
          <w:rFonts w:ascii="Calibri" w:eastAsia="Calibri" w:hAnsi="Calibri" w:cs="Calibri"/>
          <w:sz w:val="24"/>
          <w:szCs w:val="24"/>
          <w:lang w:eastAsia="pl-PL"/>
        </w:rPr>
      </w:pPr>
      <w:r w:rsidRPr="00B92ABA">
        <w:rPr>
          <w:rFonts w:ascii="Calibri" w:eastAsia="Calibri" w:hAnsi="Calibri" w:cs="Calibri"/>
          <w:sz w:val="24"/>
          <w:szCs w:val="24"/>
          <w:lang w:eastAsia="pl-PL"/>
        </w:rPr>
        <w:t xml:space="preserve">- kanalizacji sanitarnej – poprzez </w:t>
      </w:r>
      <w:r w:rsidR="00FE7BE0" w:rsidRPr="00B92ABA">
        <w:rPr>
          <w:rFonts w:ascii="Calibri" w:eastAsia="Calibri" w:hAnsi="Calibri" w:cs="Calibri"/>
          <w:sz w:val="24"/>
          <w:szCs w:val="24"/>
          <w:lang w:eastAsia="pl-PL"/>
        </w:rPr>
        <w:t xml:space="preserve">istniejącą </w:t>
      </w:r>
      <w:r w:rsidRPr="00B92ABA">
        <w:rPr>
          <w:rFonts w:ascii="Calibri" w:eastAsia="Calibri" w:hAnsi="Calibri" w:cs="Calibri"/>
          <w:sz w:val="24"/>
          <w:szCs w:val="24"/>
          <w:lang w:eastAsia="pl-PL"/>
        </w:rPr>
        <w:t>zewnętrzną instalację kanalizacji</w:t>
      </w:r>
      <w:r w:rsidR="00BD3F01" w:rsidRPr="00B92ABA">
        <w:rPr>
          <w:rFonts w:ascii="Calibri" w:eastAsia="Calibri" w:hAnsi="Calibri" w:cs="Calibri"/>
          <w:sz w:val="24"/>
          <w:szCs w:val="24"/>
          <w:lang w:eastAsia="pl-PL"/>
        </w:rPr>
        <w:t xml:space="preserve"> </w:t>
      </w:r>
      <w:r w:rsidRPr="00B92ABA">
        <w:rPr>
          <w:rFonts w:ascii="Calibri" w:eastAsia="Calibri" w:hAnsi="Calibri" w:cs="Calibri"/>
          <w:sz w:val="24"/>
          <w:szCs w:val="24"/>
          <w:lang w:eastAsia="pl-PL"/>
        </w:rPr>
        <w:t xml:space="preserve">sanitarnej do projektowanej sieci </w:t>
      </w:r>
      <w:r w:rsidR="00BD3F01" w:rsidRPr="00B92ABA">
        <w:rPr>
          <w:rFonts w:ascii="Calibri" w:eastAsia="Calibri" w:hAnsi="Calibri" w:cs="Calibri"/>
          <w:sz w:val="24"/>
          <w:szCs w:val="24"/>
          <w:lang w:eastAsia="pl-PL"/>
        </w:rPr>
        <w:t>kanalizacyjnej</w:t>
      </w:r>
      <w:r w:rsidR="007B65AE" w:rsidRPr="00B92ABA">
        <w:rPr>
          <w:rFonts w:ascii="Calibri" w:eastAsia="Calibri" w:hAnsi="Calibri" w:cs="Calibri"/>
          <w:sz w:val="24"/>
          <w:szCs w:val="24"/>
          <w:lang w:eastAsia="pl-PL"/>
        </w:rPr>
        <w:t>;</w:t>
      </w:r>
    </w:p>
    <w:p w14:paraId="2917A7F2" w14:textId="7D8C7C27" w:rsidR="00C1474E" w:rsidRPr="00B92ABA" w:rsidRDefault="00C1474E" w:rsidP="00C1474E">
      <w:pPr>
        <w:widowControl/>
        <w:adjustRightInd w:val="0"/>
        <w:jc w:val="both"/>
        <w:rPr>
          <w:rFonts w:ascii="Calibri" w:eastAsia="Calibri" w:hAnsi="Calibri" w:cs="Calibri"/>
          <w:sz w:val="24"/>
          <w:szCs w:val="24"/>
          <w:lang w:eastAsia="pl-PL"/>
        </w:rPr>
      </w:pPr>
      <w:r w:rsidRPr="00B92ABA">
        <w:rPr>
          <w:rFonts w:ascii="Calibri" w:eastAsia="Calibri" w:hAnsi="Calibri" w:cs="Calibri"/>
          <w:sz w:val="24"/>
          <w:szCs w:val="24"/>
          <w:lang w:eastAsia="pl-PL"/>
        </w:rPr>
        <w:t xml:space="preserve">- wody zimnej – poprzez </w:t>
      </w:r>
      <w:r w:rsidR="00EE02DE" w:rsidRPr="00B92ABA">
        <w:rPr>
          <w:rFonts w:ascii="Calibri" w:eastAsia="Calibri" w:hAnsi="Calibri" w:cs="Calibri"/>
          <w:sz w:val="24"/>
          <w:szCs w:val="24"/>
          <w:lang w:eastAsia="pl-PL"/>
        </w:rPr>
        <w:t>istniejącą</w:t>
      </w:r>
      <w:r w:rsidRPr="00B92ABA">
        <w:rPr>
          <w:rFonts w:ascii="Calibri" w:eastAsia="Calibri" w:hAnsi="Calibri" w:cs="Calibri"/>
          <w:sz w:val="24"/>
          <w:szCs w:val="24"/>
          <w:lang w:eastAsia="pl-PL"/>
        </w:rPr>
        <w:t>, zewnętrzną instalację wodociągową do projektowanej sieci wodociągowej</w:t>
      </w:r>
      <w:r w:rsidR="007B65AE" w:rsidRPr="00B92ABA">
        <w:rPr>
          <w:rFonts w:ascii="Calibri" w:eastAsia="Calibri" w:hAnsi="Calibri" w:cs="Calibri"/>
          <w:sz w:val="24"/>
          <w:szCs w:val="24"/>
          <w:lang w:eastAsia="pl-PL"/>
        </w:rPr>
        <w:t>;</w:t>
      </w:r>
    </w:p>
    <w:p w14:paraId="62D58754" w14:textId="00CDCC6D" w:rsidR="00C1474E" w:rsidRPr="00B92ABA" w:rsidRDefault="00C1474E" w:rsidP="00C1474E">
      <w:pPr>
        <w:widowControl/>
        <w:adjustRightInd w:val="0"/>
        <w:jc w:val="both"/>
        <w:rPr>
          <w:rFonts w:ascii="Calibri" w:eastAsia="Calibri" w:hAnsi="Calibri" w:cs="Calibri"/>
          <w:sz w:val="24"/>
          <w:szCs w:val="24"/>
          <w:lang w:eastAsia="pl-PL"/>
        </w:rPr>
      </w:pPr>
      <w:r w:rsidRPr="00B92ABA">
        <w:rPr>
          <w:rFonts w:ascii="Calibri" w:eastAsia="Calibri" w:hAnsi="Calibri" w:cs="Calibri"/>
          <w:sz w:val="24"/>
          <w:szCs w:val="24"/>
          <w:lang w:eastAsia="pl-PL"/>
        </w:rPr>
        <w:t>- domofonowa</w:t>
      </w:r>
      <w:r w:rsidR="007B65AE" w:rsidRPr="00B92ABA">
        <w:rPr>
          <w:rFonts w:ascii="Calibri" w:eastAsia="Calibri" w:hAnsi="Calibri" w:cs="Calibri"/>
          <w:sz w:val="24"/>
          <w:szCs w:val="24"/>
          <w:lang w:eastAsia="pl-PL"/>
        </w:rPr>
        <w:t>;</w:t>
      </w:r>
    </w:p>
    <w:p w14:paraId="35F4A8F8" w14:textId="0693B911" w:rsidR="00BD3F01" w:rsidRPr="00B92ABA" w:rsidRDefault="00BD3F01" w:rsidP="00C1474E">
      <w:pPr>
        <w:widowControl/>
        <w:adjustRightInd w:val="0"/>
        <w:jc w:val="both"/>
        <w:rPr>
          <w:rFonts w:ascii="Calibri" w:eastAsia="Calibri" w:hAnsi="Calibri" w:cs="Calibri"/>
          <w:sz w:val="24"/>
          <w:szCs w:val="24"/>
          <w:lang w:eastAsia="pl-PL"/>
        </w:rPr>
      </w:pPr>
      <w:r w:rsidRPr="00B92ABA">
        <w:rPr>
          <w:rFonts w:ascii="Calibri" w:eastAsia="Calibri" w:hAnsi="Calibri" w:cs="Calibri"/>
          <w:sz w:val="24"/>
          <w:szCs w:val="24"/>
          <w:lang w:eastAsia="pl-PL"/>
        </w:rPr>
        <w:t>- światłowodowa</w:t>
      </w:r>
      <w:r w:rsidR="007B65AE" w:rsidRPr="00B92ABA">
        <w:rPr>
          <w:rFonts w:ascii="Calibri" w:eastAsia="Calibri" w:hAnsi="Calibri" w:cs="Calibri"/>
          <w:sz w:val="24"/>
          <w:szCs w:val="24"/>
          <w:lang w:eastAsia="pl-PL"/>
        </w:rPr>
        <w:t>;</w:t>
      </w:r>
    </w:p>
    <w:p w14:paraId="5FCF21F6" w14:textId="4A8A211C" w:rsidR="00C1474E" w:rsidRPr="00B92ABA" w:rsidRDefault="00C1474E" w:rsidP="00C1474E">
      <w:pPr>
        <w:widowControl/>
        <w:adjustRightInd w:val="0"/>
        <w:jc w:val="both"/>
        <w:rPr>
          <w:rFonts w:ascii="Calibri" w:eastAsia="Calibri" w:hAnsi="Calibri" w:cs="Calibri"/>
          <w:sz w:val="24"/>
          <w:szCs w:val="24"/>
          <w:lang w:eastAsia="pl-PL"/>
        </w:rPr>
      </w:pPr>
      <w:r w:rsidRPr="00B92ABA">
        <w:rPr>
          <w:rFonts w:ascii="Calibri" w:eastAsia="Calibri" w:hAnsi="Calibri" w:cs="Calibri"/>
          <w:sz w:val="24"/>
          <w:szCs w:val="24"/>
          <w:lang w:eastAsia="pl-PL"/>
        </w:rPr>
        <w:t xml:space="preserve">- </w:t>
      </w:r>
      <w:r w:rsidR="00BD3F01" w:rsidRPr="00B92ABA">
        <w:rPr>
          <w:rFonts w:ascii="Calibri" w:eastAsia="Calibri" w:hAnsi="Calibri" w:cs="Calibri"/>
          <w:sz w:val="24"/>
          <w:szCs w:val="24"/>
          <w:lang w:eastAsia="pl-PL"/>
        </w:rPr>
        <w:t>telewizyjna</w:t>
      </w:r>
      <w:r w:rsidRPr="00B92ABA">
        <w:rPr>
          <w:rFonts w:ascii="Calibri" w:eastAsia="Calibri" w:hAnsi="Calibri" w:cs="Calibri"/>
          <w:sz w:val="24"/>
          <w:szCs w:val="24"/>
          <w:lang w:eastAsia="pl-PL"/>
        </w:rPr>
        <w:t>.</w:t>
      </w:r>
    </w:p>
    <w:p w14:paraId="596005A7" w14:textId="765F17CE" w:rsidR="00C1474E" w:rsidRPr="00C834FF" w:rsidRDefault="00C1474E" w:rsidP="00C1474E">
      <w:pPr>
        <w:tabs>
          <w:tab w:val="left" w:pos="0"/>
        </w:tabs>
        <w:spacing w:line="276" w:lineRule="auto"/>
        <w:jc w:val="both"/>
        <w:rPr>
          <w:rFonts w:ascii="Calibri" w:hAnsi="Calibri" w:cs="Calibri"/>
          <w:iCs/>
          <w:sz w:val="24"/>
          <w:szCs w:val="24"/>
          <w:lang w:eastAsia="zh-CN"/>
        </w:rPr>
      </w:pPr>
      <w:r w:rsidRPr="00B92ABA">
        <w:rPr>
          <w:rFonts w:ascii="Calibri" w:hAnsi="Calibri" w:cs="Calibri"/>
          <w:iCs/>
          <w:sz w:val="24"/>
          <w:szCs w:val="24"/>
          <w:lang w:eastAsia="zh-CN"/>
        </w:rPr>
        <w:t xml:space="preserve">Do budynku należy wykonać przyłącza: wodociągowe, kanalizacji </w:t>
      </w:r>
      <w:r w:rsidRPr="00C834FF">
        <w:rPr>
          <w:rFonts w:ascii="Calibri" w:hAnsi="Calibri" w:cs="Calibri"/>
          <w:iCs/>
          <w:sz w:val="24"/>
          <w:szCs w:val="24"/>
          <w:lang w:eastAsia="zh-CN"/>
        </w:rPr>
        <w:t xml:space="preserve">sanitarnej, </w:t>
      </w:r>
      <w:r w:rsidRPr="00C834FF">
        <w:rPr>
          <w:rFonts w:ascii="Calibri" w:hAnsi="Calibri" w:cs="Calibri"/>
          <w:iCs/>
          <w:sz w:val="24"/>
          <w:szCs w:val="24"/>
          <w:lang w:eastAsia="zh-CN"/>
        </w:rPr>
        <w:lastRenderedPageBreak/>
        <w:t>elektroenergetyczne, gazowe.</w:t>
      </w:r>
    </w:p>
    <w:p w14:paraId="7B8C91DD" w14:textId="77777777" w:rsidR="00900CF6" w:rsidRPr="00C834FF" w:rsidRDefault="00900CF6" w:rsidP="00176DB4">
      <w:pPr>
        <w:tabs>
          <w:tab w:val="left" w:pos="0"/>
        </w:tabs>
        <w:spacing w:line="276" w:lineRule="auto"/>
        <w:jc w:val="both"/>
        <w:rPr>
          <w:rFonts w:ascii="Calibri" w:hAnsi="Calibri" w:cs="Calibri"/>
          <w:iCs/>
          <w:sz w:val="24"/>
          <w:szCs w:val="24"/>
          <w:lang w:eastAsia="zh-CN"/>
        </w:rPr>
      </w:pPr>
    </w:p>
    <w:p w14:paraId="5AC4C3B2" w14:textId="4B3F6D0D" w:rsidR="00900CF6" w:rsidRDefault="00900CF6" w:rsidP="00176DB4">
      <w:pPr>
        <w:tabs>
          <w:tab w:val="left" w:pos="0"/>
        </w:tabs>
        <w:spacing w:line="276" w:lineRule="auto"/>
        <w:jc w:val="both"/>
        <w:rPr>
          <w:rFonts w:ascii="Calibri" w:hAnsi="Calibri" w:cs="Calibri"/>
          <w:iCs/>
          <w:sz w:val="24"/>
          <w:szCs w:val="24"/>
          <w:lang w:eastAsia="zh-CN"/>
        </w:rPr>
      </w:pPr>
      <w:r w:rsidRPr="00C834FF">
        <w:rPr>
          <w:rFonts w:ascii="Calibri" w:hAnsi="Calibri" w:cs="Calibri"/>
          <w:iCs/>
          <w:sz w:val="24"/>
          <w:szCs w:val="24"/>
          <w:lang w:eastAsia="zh-CN"/>
        </w:rPr>
        <w:t xml:space="preserve">Przedmiot zamówienia </w:t>
      </w:r>
      <w:r w:rsidRPr="00C834FF">
        <w:rPr>
          <w:rFonts w:ascii="Calibri" w:hAnsi="Calibri" w:cs="Calibri"/>
          <w:b/>
          <w:bCs/>
          <w:iCs/>
          <w:sz w:val="24"/>
          <w:szCs w:val="24"/>
          <w:lang w:eastAsia="zh-CN"/>
        </w:rPr>
        <w:t>OBEJMUJE</w:t>
      </w:r>
      <w:r w:rsidR="003B6B85" w:rsidRPr="00C834FF">
        <w:rPr>
          <w:rFonts w:ascii="Calibri" w:hAnsi="Calibri" w:cs="Calibri"/>
          <w:b/>
          <w:bCs/>
          <w:iCs/>
          <w:sz w:val="24"/>
          <w:szCs w:val="24"/>
          <w:lang w:eastAsia="zh-CN"/>
        </w:rPr>
        <w:t xml:space="preserve"> </w:t>
      </w:r>
      <w:r w:rsidR="00B543B1" w:rsidRPr="00C834FF">
        <w:rPr>
          <w:rFonts w:ascii="Calibri" w:hAnsi="Calibri" w:cs="Calibri"/>
          <w:b/>
          <w:bCs/>
          <w:iCs/>
          <w:sz w:val="24"/>
          <w:szCs w:val="24"/>
          <w:lang w:eastAsia="zh-CN"/>
        </w:rPr>
        <w:t xml:space="preserve">w szczególności </w:t>
      </w:r>
      <w:r w:rsidR="00080AB7" w:rsidRPr="00C834FF">
        <w:rPr>
          <w:rFonts w:ascii="Calibri" w:hAnsi="Calibri" w:cs="Calibri"/>
          <w:iCs/>
          <w:sz w:val="24"/>
          <w:szCs w:val="24"/>
          <w:lang w:eastAsia="zh-CN"/>
        </w:rPr>
        <w:t xml:space="preserve">wykończenie mieszkań w zakresie tynków, okładzin ściennych i posadzkowych wraz ze stolarką drzwiową wewnętrzną (wewnątrz lokalowej i wejściowej do mieszkań), </w:t>
      </w:r>
      <w:r w:rsidR="00080AB7" w:rsidRPr="006258C2">
        <w:rPr>
          <w:rFonts w:ascii="Calibri" w:hAnsi="Calibri" w:cs="Calibri"/>
          <w:iCs/>
          <w:sz w:val="24"/>
          <w:szCs w:val="24"/>
          <w:lang w:eastAsia="zh-CN"/>
        </w:rPr>
        <w:t>oraz montażem osprzętu elektrycznego (gniazda</w:t>
      </w:r>
      <w:r w:rsidR="00AB729C" w:rsidRPr="006258C2">
        <w:rPr>
          <w:rFonts w:ascii="Calibri" w:hAnsi="Calibri" w:cs="Calibri"/>
          <w:iCs/>
          <w:sz w:val="24"/>
          <w:szCs w:val="24"/>
          <w:lang w:eastAsia="zh-CN"/>
        </w:rPr>
        <w:t xml:space="preserve"> wtykowe</w:t>
      </w:r>
      <w:r w:rsidR="00080AB7" w:rsidRPr="006258C2">
        <w:rPr>
          <w:rFonts w:ascii="Calibri" w:hAnsi="Calibri" w:cs="Calibri"/>
          <w:iCs/>
          <w:sz w:val="24"/>
          <w:szCs w:val="24"/>
          <w:lang w:eastAsia="zh-CN"/>
        </w:rPr>
        <w:t xml:space="preserve">, </w:t>
      </w:r>
      <w:r w:rsidR="00AB729C" w:rsidRPr="006258C2">
        <w:rPr>
          <w:rFonts w:ascii="Calibri" w:hAnsi="Calibri" w:cs="Calibri"/>
          <w:iCs/>
          <w:sz w:val="24"/>
          <w:szCs w:val="24"/>
          <w:lang w:eastAsia="zh-CN"/>
        </w:rPr>
        <w:t xml:space="preserve">włączniki, </w:t>
      </w:r>
      <w:r w:rsidR="00080AB7" w:rsidRPr="006258C2">
        <w:rPr>
          <w:rFonts w:ascii="Calibri" w:hAnsi="Calibri" w:cs="Calibri"/>
          <w:iCs/>
          <w:sz w:val="24"/>
          <w:szCs w:val="24"/>
          <w:lang w:eastAsia="zh-CN"/>
        </w:rPr>
        <w:t>punkty świetlne, itp.) Standard wykończenia zawiera również biały</w:t>
      </w:r>
      <w:r w:rsidR="00176DB4" w:rsidRPr="006258C2">
        <w:rPr>
          <w:rFonts w:ascii="Calibri" w:hAnsi="Calibri" w:cs="Calibri"/>
          <w:iCs/>
          <w:sz w:val="24"/>
          <w:szCs w:val="24"/>
          <w:lang w:eastAsia="zh-CN"/>
        </w:rPr>
        <w:t xml:space="preserve"> </w:t>
      </w:r>
      <w:r w:rsidR="00080AB7" w:rsidRPr="006258C2">
        <w:rPr>
          <w:rFonts w:ascii="Calibri" w:hAnsi="Calibri" w:cs="Calibri"/>
          <w:iCs/>
          <w:sz w:val="24"/>
          <w:szCs w:val="24"/>
          <w:lang w:eastAsia="zh-CN"/>
        </w:rPr>
        <w:t xml:space="preserve">montaż w zakresie wyposażenia </w:t>
      </w:r>
      <w:r w:rsidR="00080AB7" w:rsidRPr="000B506B">
        <w:rPr>
          <w:rFonts w:ascii="Calibri" w:hAnsi="Calibri" w:cs="Calibri"/>
          <w:iCs/>
          <w:sz w:val="24"/>
          <w:szCs w:val="24"/>
          <w:lang w:eastAsia="zh-CN"/>
        </w:rPr>
        <w:t>łazienki oraz kuchni (</w:t>
      </w:r>
      <w:r w:rsidR="000B506B" w:rsidRPr="000B506B">
        <w:rPr>
          <w:rFonts w:ascii="Calibri" w:hAnsi="Calibri" w:cs="Calibri"/>
          <w:iCs/>
          <w:sz w:val="24"/>
          <w:szCs w:val="24"/>
          <w:lang w:eastAsia="zh-CN"/>
        </w:rPr>
        <w:t>zlewozmywaki, umywalki</w:t>
      </w:r>
      <w:r w:rsidR="00080AB7" w:rsidRPr="000B506B">
        <w:rPr>
          <w:rFonts w:ascii="Calibri" w:hAnsi="Calibri" w:cs="Calibri"/>
          <w:iCs/>
          <w:sz w:val="24"/>
          <w:szCs w:val="24"/>
          <w:lang w:eastAsia="zh-CN"/>
        </w:rPr>
        <w:t>, baterie</w:t>
      </w:r>
      <w:r w:rsidR="00080AB7" w:rsidRPr="00C834FF">
        <w:rPr>
          <w:rFonts w:ascii="Calibri" w:hAnsi="Calibri" w:cs="Calibri"/>
          <w:iCs/>
          <w:sz w:val="24"/>
          <w:szCs w:val="24"/>
          <w:lang w:eastAsia="zh-CN"/>
        </w:rPr>
        <w:t>, kabina/wanna</w:t>
      </w:r>
      <w:r w:rsidR="00DB1B92" w:rsidRPr="00C834FF">
        <w:rPr>
          <w:rFonts w:ascii="Calibri" w:hAnsi="Calibri" w:cs="Calibri"/>
          <w:iCs/>
          <w:sz w:val="24"/>
          <w:szCs w:val="24"/>
          <w:lang w:eastAsia="zh-CN"/>
        </w:rPr>
        <w:t xml:space="preserve"> wraz z obudową</w:t>
      </w:r>
      <w:r w:rsidR="00080AB7" w:rsidRPr="00C834FF">
        <w:rPr>
          <w:rFonts w:ascii="Calibri" w:hAnsi="Calibri" w:cs="Calibri"/>
          <w:iCs/>
          <w:sz w:val="24"/>
          <w:szCs w:val="24"/>
          <w:lang w:eastAsia="zh-CN"/>
        </w:rPr>
        <w:t xml:space="preserve">, </w:t>
      </w:r>
      <w:proofErr w:type="spellStart"/>
      <w:r w:rsidR="00080AB7" w:rsidRPr="00C834FF">
        <w:rPr>
          <w:rFonts w:ascii="Calibri" w:hAnsi="Calibri" w:cs="Calibri"/>
          <w:iCs/>
          <w:sz w:val="24"/>
          <w:szCs w:val="24"/>
          <w:lang w:eastAsia="zh-CN"/>
        </w:rPr>
        <w:t>wc</w:t>
      </w:r>
      <w:proofErr w:type="spellEnd"/>
      <w:r w:rsidR="00080AB7" w:rsidRPr="00C834FF">
        <w:rPr>
          <w:rFonts w:ascii="Calibri" w:hAnsi="Calibri" w:cs="Calibri"/>
          <w:iCs/>
          <w:sz w:val="24"/>
          <w:szCs w:val="24"/>
          <w:lang w:eastAsia="zh-CN"/>
        </w:rPr>
        <w:t>, itp.).</w:t>
      </w:r>
      <w:r w:rsidR="00940036" w:rsidRPr="00B92ABA">
        <w:rPr>
          <w:rFonts w:ascii="Calibri" w:hAnsi="Calibri" w:cs="Calibri"/>
          <w:iCs/>
          <w:sz w:val="24"/>
          <w:szCs w:val="24"/>
          <w:lang w:eastAsia="zh-CN"/>
        </w:rPr>
        <w:t xml:space="preserve"> </w:t>
      </w:r>
    </w:p>
    <w:p w14:paraId="4994599B" w14:textId="77777777" w:rsidR="00904208" w:rsidRDefault="00904208" w:rsidP="00176DB4">
      <w:pPr>
        <w:tabs>
          <w:tab w:val="left" w:pos="0"/>
        </w:tabs>
        <w:spacing w:line="276" w:lineRule="auto"/>
        <w:jc w:val="both"/>
        <w:rPr>
          <w:rFonts w:ascii="Calibri" w:hAnsi="Calibri" w:cs="Calibri"/>
          <w:iCs/>
          <w:sz w:val="24"/>
          <w:szCs w:val="24"/>
          <w:lang w:eastAsia="zh-CN"/>
        </w:rPr>
      </w:pPr>
    </w:p>
    <w:p w14:paraId="5B3E7642" w14:textId="229C5328" w:rsidR="00011900" w:rsidRPr="00B92ABA" w:rsidRDefault="00D4221C" w:rsidP="00176DB4">
      <w:pPr>
        <w:tabs>
          <w:tab w:val="left" w:pos="0"/>
        </w:tabs>
        <w:spacing w:line="276" w:lineRule="auto"/>
        <w:jc w:val="both"/>
        <w:rPr>
          <w:rFonts w:ascii="Calibri" w:hAnsi="Calibri" w:cs="Calibri"/>
          <w:b/>
          <w:iCs/>
          <w:sz w:val="24"/>
          <w:szCs w:val="24"/>
          <w:u w:val="single"/>
          <w:lang w:eastAsia="zh-CN"/>
        </w:rPr>
      </w:pPr>
      <w:r w:rsidRPr="00B92ABA">
        <w:rPr>
          <w:rFonts w:ascii="Calibri" w:hAnsi="Calibri" w:cs="Calibri"/>
          <w:b/>
          <w:iCs/>
          <w:sz w:val="24"/>
          <w:szCs w:val="24"/>
          <w:u w:val="single"/>
          <w:lang w:eastAsia="zh-CN"/>
        </w:rPr>
        <w:t xml:space="preserve">W trakcie realizacji prac wykończeniowych Zamawiający zastrzega, iż </w:t>
      </w:r>
      <w:r w:rsidR="000B1C59" w:rsidRPr="00B92ABA">
        <w:rPr>
          <w:rFonts w:ascii="Calibri" w:hAnsi="Calibri" w:cs="Calibri"/>
          <w:b/>
          <w:iCs/>
          <w:sz w:val="24"/>
          <w:szCs w:val="24"/>
          <w:u w:val="single"/>
          <w:lang w:eastAsia="zh-CN"/>
        </w:rPr>
        <w:t>Wykonawca (na etapie prac wykończeniowych)</w:t>
      </w:r>
      <w:r w:rsidRPr="00B92ABA">
        <w:rPr>
          <w:rFonts w:ascii="Calibri" w:hAnsi="Calibri" w:cs="Calibri"/>
          <w:b/>
          <w:iCs/>
          <w:sz w:val="24"/>
          <w:szCs w:val="24"/>
          <w:u w:val="single"/>
          <w:lang w:eastAsia="zh-CN"/>
        </w:rPr>
        <w:t xml:space="preserve"> </w:t>
      </w:r>
      <w:r w:rsidR="000B1C59" w:rsidRPr="00B92ABA">
        <w:rPr>
          <w:rFonts w:ascii="Calibri" w:hAnsi="Calibri" w:cs="Calibri"/>
          <w:b/>
          <w:iCs/>
          <w:sz w:val="24"/>
          <w:szCs w:val="24"/>
          <w:u w:val="single"/>
          <w:lang w:eastAsia="zh-CN"/>
        </w:rPr>
        <w:t>zobowiązany jest</w:t>
      </w:r>
      <w:r w:rsidRPr="00B92ABA">
        <w:rPr>
          <w:rFonts w:ascii="Calibri" w:hAnsi="Calibri" w:cs="Calibri"/>
          <w:b/>
          <w:iCs/>
          <w:sz w:val="24"/>
          <w:szCs w:val="24"/>
          <w:u w:val="single"/>
          <w:lang w:eastAsia="zh-CN"/>
        </w:rPr>
        <w:t xml:space="preserve"> </w:t>
      </w:r>
      <w:r w:rsidR="00307C27" w:rsidRPr="00B92ABA">
        <w:rPr>
          <w:rFonts w:ascii="Calibri" w:hAnsi="Calibri" w:cs="Calibri"/>
          <w:b/>
          <w:iCs/>
          <w:sz w:val="24"/>
          <w:szCs w:val="24"/>
          <w:u w:val="single"/>
          <w:lang w:eastAsia="zh-CN"/>
        </w:rPr>
        <w:t xml:space="preserve">przedstawić </w:t>
      </w:r>
      <w:r w:rsidR="00E30E8F" w:rsidRPr="00B92ABA">
        <w:rPr>
          <w:rFonts w:ascii="Calibri" w:hAnsi="Calibri" w:cs="Calibri"/>
          <w:b/>
          <w:iCs/>
          <w:sz w:val="24"/>
          <w:szCs w:val="24"/>
          <w:u w:val="single"/>
          <w:lang w:eastAsia="zh-CN"/>
        </w:rPr>
        <w:t>dwa</w:t>
      </w:r>
      <w:r w:rsidR="00307C27" w:rsidRPr="00B92ABA">
        <w:rPr>
          <w:rFonts w:ascii="Calibri" w:hAnsi="Calibri" w:cs="Calibri"/>
          <w:b/>
          <w:iCs/>
          <w:sz w:val="24"/>
          <w:szCs w:val="24"/>
          <w:u w:val="single"/>
          <w:lang w:eastAsia="zh-CN"/>
        </w:rPr>
        <w:t xml:space="preserve"> wariant</w:t>
      </w:r>
      <w:r w:rsidR="00E30E8F" w:rsidRPr="00B92ABA">
        <w:rPr>
          <w:rFonts w:ascii="Calibri" w:hAnsi="Calibri" w:cs="Calibri"/>
          <w:b/>
          <w:iCs/>
          <w:sz w:val="24"/>
          <w:szCs w:val="24"/>
          <w:u w:val="single"/>
          <w:lang w:eastAsia="zh-CN"/>
        </w:rPr>
        <w:t>y</w:t>
      </w:r>
      <w:r w:rsidR="00307C27" w:rsidRPr="00B92ABA">
        <w:rPr>
          <w:rFonts w:ascii="Calibri" w:hAnsi="Calibri" w:cs="Calibri"/>
          <w:b/>
          <w:iCs/>
          <w:sz w:val="24"/>
          <w:szCs w:val="24"/>
          <w:u w:val="single"/>
          <w:lang w:eastAsia="zh-CN"/>
        </w:rPr>
        <w:t xml:space="preserve"> materiałów wykończeniowych do akceptacji przez Zamawiającego – z możliwością wyboru kilku z nich jednocześnie.</w:t>
      </w:r>
      <w:r w:rsidR="000B1C59" w:rsidRPr="00B92ABA">
        <w:rPr>
          <w:rFonts w:ascii="Calibri" w:hAnsi="Calibri" w:cs="Calibri"/>
          <w:b/>
          <w:iCs/>
          <w:sz w:val="24"/>
          <w:szCs w:val="24"/>
          <w:u w:val="single"/>
          <w:lang w:eastAsia="zh-CN"/>
        </w:rPr>
        <w:t xml:space="preserve"> Materiały te swoimi wymaganiami powinny odpowiadać wymaganiom stawianym w dokumentacji projektowej (klasa, wytrzymałość, klasa ścieralności, grubość, itd.). Powyższy zapis odnosi się w szczególności materiałom używanym do wykańczania ścian i posadzek w mieszkaniach oraz ich wyposażeniu w osprzęt elektryczny i sanitarny.</w:t>
      </w:r>
    </w:p>
    <w:p w14:paraId="064BB1D9" w14:textId="77777777" w:rsidR="001B4A6B" w:rsidRDefault="001B4A6B" w:rsidP="00176DB4">
      <w:pPr>
        <w:tabs>
          <w:tab w:val="left" w:pos="0"/>
        </w:tabs>
        <w:spacing w:line="276" w:lineRule="auto"/>
        <w:jc w:val="both"/>
        <w:rPr>
          <w:rFonts w:ascii="Calibri" w:hAnsi="Calibri" w:cs="Calibri"/>
          <w:iCs/>
          <w:sz w:val="24"/>
          <w:szCs w:val="24"/>
          <w:lang w:eastAsia="zh-CN"/>
        </w:rPr>
      </w:pPr>
    </w:p>
    <w:p w14:paraId="01BD9498" w14:textId="0C086CAF" w:rsidR="00BC1BFA" w:rsidRPr="00B92ABA" w:rsidRDefault="00BC1BFA" w:rsidP="00BC1BFA">
      <w:pPr>
        <w:widowControl/>
        <w:autoSpaceDE/>
        <w:autoSpaceDN/>
        <w:spacing w:line="276" w:lineRule="auto"/>
        <w:rPr>
          <w:rFonts w:ascii="Calibri" w:hAnsi="Calibri" w:cs="Calibri"/>
          <w:b/>
          <w:bCs/>
          <w:sz w:val="24"/>
          <w:szCs w:val="24"/>
          <w:lang w:eastAsia="pl-PL"/>
        </w:rPr>
      </w:pPr>
      <w:r>
        <w:rPr>
          <w:rFonts w:ascii="Calibri" w:hAnsi="Calibri" w:cs="Calibri"/>
          <w:b/>
          <w:bCs/>
          <w:sz w:val="24"/>
          <w:szCs w:val="24"/>
          <w:lang w:eastAsia="pl-PL"/>
        </w:rPr>
        <w:t>I</w:t>
      </w:r>
      <w:r w:rsidRPr="00B92ABA">
        <w:rPr>
          <w:rFonts w:ascii="Calibri" w:hAnsi="Calibri" w:cs="Calibri"/>
          <w:b/>
          <w:bCs/>
          <w:sz w:val="24"/>
          <w:szCs w:val="24"/>
          <w:lang w:eastAsia="pl-PL"/>
        </w:rPr>
        <w:t xml:space="preserve">I. </w:t>
      </w:r>
      <w:r>
        <w:rPr>
          <w:rFonts w:ascii="Calibri" w:hAnsi="Calibri" w:cs="Calibri"/>
          <w:b/>
          <w:bCs/>
          <w:sz w:val="24"/>
          <w:szCs w:val="24"/>
          <w:lang w:eastAsia="pl-PL"/>
        </w:rPr>
        <w:t>POZOSTAŁE WYMAGANIA</w:t>
      </w:r>
    </w:p>
    <w:p w14:paraId="4C194D76" w14:textId="77777777" w:rsidR="00BC1BFA" w:rsidRPr="00B92ABA" w:rsidRDefault="00BC1BFA" w:rsidP="00176DB4">
      <w:pPr>
        <w:tabs>
          <w:tab w:val="left" w:pos="0"/>
        </w:tabs>
        <w:spacing w:line="276" w:lineRule="auto"/>
        <w:jc w:val="both"/>
        <w:rPr>
          <w:rFonts w:ascii="Calibri" w:hAnsi="Calibri" w:cs="Calibri"/>
          <w:iCs/>
          <w:sz w:val="24"/>
          <w:szCs w:val="24"/>
          <w:lang w:eastAsia="zh-CN"/>
        </w:rPr>
      </w:pPr>
    </w:p>
    <w:p w14:paraId="07304B71" w14:textId="77777777" w:rsidR="00176DB4" w:rsidRPr="00B92ABA" w:rsidRDefault="00190FDE" w:rsidP="00217235">
      <w:pPr>
        <w:pStyle w:val="Akapitzlist"/>
        <w:widowControl/>
        <w:numPr>
          <w:ilvl w:val="0"/>
          <w:numId w:val="14"/>
        </w:numPr>
        <w:tabs>
          <w:tab w:val="left" w:pos="0"/>
        </w:tabs>
        <w:autoSpaceDE/>
        <w:autoSpaceDN/>
        <w:spacing w:line="276" w:lineRule="auto"/>
        <w:ind w:left="0" w:firstLine="0"/>
        <w:rPr>
          <w:rFonts w:ascii="Calibri" w:hAnsi="Calibri" w:cs="Calibri"/>
          <w:bCs/>
          <w:iCs/>
          <w:sz w:val="24"/>
          <w:szCs w:val="24"/>
          <w:lang w:eastAsia="zh-CN"/>
        </w:rPr>
      </w:pPr>
      <w:r w:rsidRPr="00B92ABA">
        <w:rPr>
          <w:rFonts w:ascii="Calibri" w:hAnsi="Calibri" w:cs="Calibri"/>
          <w:bCs/>
          <w:iCs/>
          <w:sz w:val="24"/>
          <w:szCs w:val="24"/>
          <w:lang w:eastAsia="zh-CN"/>
        </w:rPr>
        <w:t>Przedmiot zamówienia obejmuje wszelkie roboty, które są bezpośrednio i</w:t>
      </w:r>
      <w:r w:rsidR="000B1C59" w:rsidRPr="00B92ABA">
        <w:rPr>
          <w:rFonts w:ascii="Calibri" w:hAnsi="Calibri" w:cs="Calibri"/>
          <w:bCs/>
          <w:iCs/>
          <w:sz w:val="24"/>
          <w:szCs w:val="24"/>
          <w:lang w:eastAsia="zh-CN"/>
        </w:rPr>
        <w:t xml:space="preserve"> </w:t>
      </w:r>
      <w:r w:rsidRPr="00B92ABA">
        <w:rPr>
          <w:rFonts w:ascii="Calibri" w:hAnsi="Calibri" w:cs="Calibri"/>
          <w:bCs/>
          <w:iCs/>
          <w:sz w:val="24"/>
          <w:szCs w:val="24"/>
          <w:lang w:eastAsia="zh-CN"/>
        </w:rPr>
        <w:t>pośrednio</w:t>
      </w:r>
      <w:r w:rsidR="000B1C59" w:rsidRPr="00B92ABA">
        <w:rPr>
          <w:rFonts w:ascii="Calibri" w:hAnsi="Calibri" w:cs="Calibri"/>
          <w:bCs/>
          <w:iCs/>
          <w:sz w:val="24"/>
          <w:szCs w:val="24"/>
          <w:lang w:eastAsia="zh-CN"/>
        </w:rPr>
        <w:t xml:space="preserve"> </w:t>
      </w:r>
      <w:r w:rsidRPr="00B92ABA">
        <w:rPr>
          <w:rFonts w:ascii="Calibri" w:hAnsi="Calibri" w:cs="Calibri"/>
          <w:bCs/>
          <w:iCs/>
          <w:sz w:val="24"/>
          <w:szCs w:val="24"/>
          <w:lang w:eastAsia="zh-CN"/>
        </w:rPr>
        <w:t>związane</w:t>
      </w:r>
      <w:r w:rsidR="000B1C59" w:rsidRPr="00B92ABA">
        <w:rPr>
          <w:rFonts w:ascii="Calibri" w:hAnsi="Calibri" w:cs="Calibri"/>
          <w:bCs/>
          <w:iCs/>
          <w:sz w:val="24"/>
          <w:szCs w:val="24"/>
          <w:lang w:eastAsia="zh-CN"/>
        </w:rPr>
        <w:t xml:space="preserve"> </w:t>
      </w:r>
      <w:r w:rsidRPr="00B92ABA">
        <w:rPr>
          <w:rFonts w:ascii="Calibri" w:hAnsi="Calibri" w:cs="Calibri"/>
          <w:bCs/>
          <w:iCs/>
          <w:sz w:val="24"/>
          <w:szCs w:val="24"/>
          <w:lang w:eastAsia="zh-CN"/>
        </w:rPr>
        <w:t>z wykonaniem przedmiotu zamówienia, a tym samym obowiązki Wykonawcy</w:t>
      </w:r>
      <w:r w:rsidR="000B1C59" w:rsidRPr="00B92ABA">
        <w:rPr>
          <w:rFonts w:ascii="Calibri" w:hAnsi="Calibri" w:cs="Calibri"/>
          <w:bCs/>
          <w:iCs/>
          <w:sz w:val="24"/>
          <w:szCs w:val="24"/>
          <w:lang w:eastAsia="zh-CN"/>
        </w:rPr>
        <w:t xml:space="preserve"> </w:t>
      </w:r>
      <w:r w:rsidRPr="00B92ABA">
        <w:rPr>
          <w:rFonts w:ascii="Calibri" w:hAnsi="Calibri" w:cs="Calibri"/>
          <w:bCs/>
          <w:iCs/>
          <w:sz w:val="24"/>
          <w:szCs w:val="24"/>
          <w:lang w:eastAsia="zh-CN"/>
        </w:rPr>
        <w:t>obejmują wszelkie zadania,</w:t>
      </w:r>
      <w:r w:rsidR="000B1C59" w:rsidRPr="00B92ABA">
        <w:rPr>
          <w:rFonts w:ascii="Calibri" w:hAnsi="Calibri" w:cs="Calibri"/>
          <w:bCs/>
          <w:iCs/>
          <w:sz w:val="24"/>
          <w:szCs w:val="24"/>
          <w:lang w:eastAsia="zh-CN"/>
        </w:rPr>
        <w:t xml:space="preserve"> </w:t>
      </w:r>
      <w:r w:rsidRPr="00B92ABA">
        <w:rPr>
          <w:rFonts w:ascii="Calibri" w:hAnsi="Calibri" w:cs="Calibri"/>
          <w:bCs/>
          <w:iCs/>
          <w:sz w:val="24"/>
          <w:szCs w:val="24"/>
          <w:lang w:eastAsia="zh-CN"/>
        </w:rPr>
        <w:t>elementy</w:t>
      </w:r>
      <w:r w:rsidR="000B1C59" w:rsidRPr="00B92ABA">
        <w:rPr>
          <w:rFonts w:ascii="Calibri" w:hAnsi="Calibri" w:cs="Calibri"/>
          <w:bCs/>
          <w:iCs/>
          <w:sz w:val="24"/>
          <w:szCs w:val="24"/>
          <w:lang w:eastAsia="zh-CN"/>
        </w:rPr>
        <w:t xml:space="preserve"> </w:t>
      </w:r>
      <w:r w:rsidRPr="00B92ABA">
        <w:rPr>
          <w:rFonts w:ascii="Calibri" w:hAnsi="Calibri" w:cs="Calibri"/>
          <w:bCs/>
          <w:iCs/>
          <w:sz w:val="24"/>
          <w:szCs w:val="24"/>
          <w:lang w:eastAsia="zh-CN"/>
        </w:rPr>
        <w:t>oraz</w:t>
      </w:r>
      <w:r w:rsidR="000B1C59" w:rsidRPr="00B92ABA">
        <w:rPr>
          <w:rFonts w:ascii="Calibri" w:hAnsi="Calibri" w:cs="Calibri"/>
          <w:bCs/>
          <w:iCs/>
          <w:sz w:val="24"/>
          <w:szCs w:val="24"/>
          <w:lang w:eastAsia="zh-CN"/>
        </w:rPr>
        <w:t xml:space="preserve"> </w:t>
      </w:r>
      <w:r w:rsidRPr="00B92ABA">
        <w:rPr>
          <w:rFonts w:ascii="Calibri" w:hAnsi="Calibri" w:cs="Calibri"/>
          <w:bCs/>
          <w:iCs/>
          <w:sz w:val="24"/>
          <w:szCs w:val="24"/>
          <w:lang w:eastAsia="zh-CN"/>
        </w:rPr>
        <w:t>roboty, które</w:t>
      </w:r>
      <w:r w:rsidR="000B1C59" w:rsidRPr="00B92ABA">
        <w:rPr>
          <w:rFonts w:ascii="Calibri" w:hAnsi="Calibri" w:cs="Calibri"/>
          <w:bCs/>
          <w:iCs/>
          <w:sz w:val="24"/>
          <w:szCs w:val="24"/>
          <w:lang w:eastAsia="zh-CN"/>
        </w:rPr>
        <w:t xml:space="preserve"> </w:t>
      </w:r>
      <w:r w:rsidRPr="00B92ABA">
        <w:rPr>
          <w:rFonts w:ascii="Calibri" w:hAnsi="Calibri" w:cs="Calibri"/>
          <w:bCs/>
          <w:iCs/>
          <w:sz w:val="24"/>
          <w:szCs w:val="24"/>
          <w:lang w:eastAsia="zh-CN"/>
        </w:rPr>
        <w:t>są objęte</w:t>
      </w:r>
      <w:r w:rsidR="000B1C59" w:rsidRPr="00B92ABA">
        <w:rPr>
          <w:rFonts w:ascii="Calibri" w:hAnsi="Calibri" w:cs="Calibri"/>
          <w:bCs/>
          <w:iCs/>
          <w:sz w:val="24"/>
          <w:szCs w:val="24"/>
          <w:lang w:eastAsia="zh-CN"/>
        </w:rPr>
        <w:t xml:space="preserve"> </w:t>
      </w:r>
      <w:proofErr w:type="gramStart"/>
      <w:r w:rsidRPr="00B92ABA">
        <w:rPr>
          <w:rFonts w:ascii="Calibri" w:hAnsi="Calibri" w:cs="Calibri"/>
          <w:bCs/>
          <w:iCs/>
          <w:sz w:val="24"/>
          <w:szCs w:val="24"/>
          <w:lang w:eastAsia="zh-CN"/>
        </w:rPr>
        <w:t>dokumentacją  projektową</w:t>
      </w:r>
      <w:proofErr w:type="gramEnd"/>
      <w:r w:rsidRPr="00B92ABA">
        <w:rPr>
          <w:rFonts w:ascii="Calibri" w:hAnsi="Calibri" w:cs="Calibri"/>
          <w:bCs/>
          <w:iCs/>
          <w:sz w:val="24"/>
          <w:szCs w:val="24"/>
          <w:lang w:eastAsia="zh-CN"/>
        </w:rPr>
        <w:t>, a dotyczące przedmiotu zamówienia, w szczególności zakresem przedmiotu</w:t>
      </w:r>
      <w:r w:rsidR="000B1C59" w:rsidRPr="00B92ABA">
        <w:rPr>
          <w:rFonts w:ascii="Calibri" w:hAnsi="Calibri" w:cs="Calibri"/>
          <w:bCs/>
          <w:iCs/>
          <w:sz w:val="24"/>
          <w:szCs w:val="24"/>
          <w:lang w:eastAsia="zh-CN"/>
        </w:rPr>
        <w:t xml:space="preserve"> </w:t>
      </w:r>
      <w:r w:rsidRPr="00B92ABA">
        <w:rPr>
          <w:rFonts w:ascii="Calibri" w:hAnsi="Calibri" w:cs="Calibri"/>
          <w:bCs/>
          <w:iCs/>
          <w:sz w:val="24"/>
          <w:szCs w:val="24"/>
          <w:lang w:eastAsia="zh-CN"/>
        </w:rPr>
        <w:t>zamówienia objęte są wszelkie roboty tymczasowe,</w:t>
      </w:r>
      <w:r w:rsidR="000B1C59" w:rsidRPr="00B92ABA">
        <w:rPr>
          <w:rFonts w:ascii="Calibri" w:hAnsi="Calibri" w:cs="Calibri"/>
          <w:bCs/>
          <w:iCs/>
          <w:sz w:val="24"/>
          <w:szCs w:val="24"/>
          <w:lang w:eastAsia="zh-CN"/>
        </w:rPr>
        <w:t xml:space="preserve"> </w:t>
      </w:r>
      <w:r w:rsidRPr="00B92ABA">
        <w:rPr>
          <w:rFonts w:ascii="Calibri" w:hAnsi="Calibri" w:cs="Calibri"/>
          <w:bCs/>
          <w:iCs/>
          <w:sz w:val="24"/>
          <w:szCs w:val="24"/>
          <w:lang w:eastAsia="zh-CN"/>
        </w:rPr>
        <w:t>a także:</w:t>
      </w:r>
    </w:p>
    <w:p w14:paraId="69EF980F" w14:textId="7EBD9FA0" w:rsidR="00176DB4" w:rsidRPr="00B92ABA" w:rsidRDefault="00190FDE" w:rsidP="00217235">
      <w:pPr>
        <w:pStyle w:val="Akapitzlist"/>
        <w:widowControl/>
        <w:numPr>
          <w:ilvl w:val="1"/>
          <w:numId w:val="14"/>
        </w:numPr>
        <w:tabs>
          <w:tab w:val="left" w:pos="426"/>
        </w:tabs>
        <w:autoSpaceDE/>
        <w:autoSpaceDN/>
        <w:spacing w:line="276" w:lineRule="auto"/>
        <w:ind w:left="0" w:firstLine="0"/>
        <w:rPr>
          <w:rFonts w:ascii="Calibri" w:hAnsi="Calibri" w:cs="Calibri"/>
          <w:bCs/>
          <w:iCs/>
          <w:sz w:val="24"/>
          <w:szCs w:val="24"/>
          <w:lang w:eastAsia="zh-CN"/>
        </w:rPr>
      </w:pPr>
      <w:r w:rsidRPr="00B92ABA">
        <w:rPr>
          <w:rFonts w:ascii="Calibri" w:hAnsi="Calibri" w:cs="Calibri"/>
          <w:bCs/>
          <w:iCs/>
          <w:sz w:val="24"/>
          <w:szCs w:val="24"/>
          <w:lang w:eastAsia="zh-CN"/>
        </w:rPr>
        <w:t>wykonanie robót przygotowawczych</w:t>
      </w:r>
      <w:r w:rsidR="009E4F43">
        <w:rPr>
          <w:rFonts w:ascii="Calibri" w:hAnsi="Calibri" w:cs="Calibri"/>
          <w:bCs/>
          <w:iCs/>
          <w:sz w:val="24"/>
          <w:szCs w:val="24"/>
          <w:lang w:eastAsia="zh-CN"/>
        </w:rPr>
        <w:t>;</w:t>
      </w:r>
    </w:p>
    <w:p w14:paraId="2C355E19" w14:textId="15EC1CA5" w:rsidR="00176DB4" w:rsidRPr="00B92ABA" w:rsidRDefault="00190FDE" w:rsidP="00217235">
      <w:pPr>
        <w:pStyle w:val="Akapitzlist"/>
        <w:widowControl/>
        <w:numPr>
          <w:ilvl w:val="1"/>
          <w:numId w:val="14"/>
        </w:numPr>
        <w:tabs>
          <w:tab w:val="left" w:pos="426"/>
        </w:tabs>
        <w:autoSpaceDE/>
        <w:autoSpaceDN/>
        <w:spacing w:line="276" w:lineRule="auto"/>
        <w:ind w:left="0" w:firstLine="0"/>
        <w:rPr>
          <w:rFonts w:ascii="Calibri" w:hAnsi="Calibri" w:cs="Calibri"/>
          <w:bCs/>
          <w:iCs/>
          <w:sz w:val="24"/>
          <w:szCs w:val="24"/>
          <w:lang w:eastAsia="zh-CN"/>
        </w:rPr>
      </w:pPr>
      <w:r w:rsidRPr="00B92ABA">
        <w:rPr>
          <w:rFonts w:ascii="Calibri" w:hAnsi="Calibri" w:cs="Calibri"/>
          <w:bCs/>
          <w:iCs/>
          <w:sz w:val="24"/>
          <w:szCs w:val="24"/>
          <w:lang w:eastAsia="zh-CN"/>
        </w:rPr>
        <w:t>organizacja terenu budowy</w:t>
      </w:r>
      <w:r w:rsidR="009E4F43">
        <w:rPr>
          <w:rFonts w:ascii="Calibri" w:hAnsi="Calibri" w:cs="Calibri"/>
          <w:bCs/>
          <w:iCs/>
          <w:sz w:val="24"/>
          <w:szCs w:val="24"/>
          <w:lang w:eastAsia="zh-CN"/>
        </w:rPr>
        <w:t>;</w:t>
      </w:r>
    </w:p>
    <w:p w14:paraId="0B58C899" w14:textId="74866649" w:rsidR="00176DB4" w:rsidRPr="00B92ABA" w:rsidRDefault="00190FDE" w:rsidP="00217235">
      <w:pPr>
        <w:pStyle w:val="Akapitzlist"/>
        <w:widowControl/>
        <w:numPr>
          <w:ilvl w:val="1"/>
          <w:numId w:val="14"/>
        </w:numPr>
        <w:tabs>
          <w:tab w:val="left" w:pos="567"/>
        </w:tabs>
        <w:autoSpaceDE/>
        <w:autoSpaceDN/>
        <w:spacing w:line="276" w:lineRule="auto"/>
        <w:ind w:left="426" w:hanging="426"/>
        <w:rPr>
          <w:rFonts w:ascii="Calibri" w:hAnsi="Calibri" w:cs="Calibri"/>
          <w:bCs/>
          <w:iCs/>
          <w:sz w:val="24"/>
          <w:szCs w:val="24"/>
          <w:lang w:eastAsia="zh-CN"/>
        </w:rPr>
      </w:pPr>
      <w:r w:rsidRPr="00B92ABA">
        <w:rPr>
          <w:rFonts w:ascii="Calibri" w:hAnsi="Calibri" w:cs="Calibri"/>
          <w:bCs/>
          <w:iCs/>
          <w:sz w:val="24"/>
          <w:szCs w:val="24"/>
          <w:lang w:eastAsia="zh-CN"/>
        </w:rPr>
        <w:t>wykonanie pozostałych robót budowlanych, usług i dostaw, określonych w dokumentacji</w:t>
      </w:r>
      <w:r w:rsidR="000B1C59" w:rsidRPr="00B92ABA">
        <w:rPr>
          <w:rFonts w:ascii="Calibri" w:hAnsi="Calibri" w:cs="Calibri"/>
          <w:bCs/>
          <w:iCs/>
          <w:sz w:val="24"/>
          <w:szCs w:val="24"/>
          <w:lang w:eastAsia="zh-CN"/>
        </w:rPr>
        <w:t xml:space="preserve"> </w:t>
      </w:r>
      <w:r w:rsidRPr="00B92ABA">
        <w:rPr>
          <w:rFonts w:ascii="Calibri" w:hAnsi="Calibri" w:cs="Calibri"/>
          <w:bCs/>
          <w:iCs/>
          <w:sz w:val="24"/>
          <w:szCs w:val="24"/>
          <w:lang w:eastAsia="zh-CN"/>
        </w:rPr>
        <w:t>projektowej i specyfikacji technicznej wykonania i odbioru robót budowlanych oraz w opisie</w:t>
      </w:r>
      <w:r w:rsidR="000B1C59" w:rsidRPr="00B92ABA">
        <w:rPr>
          <w:rFonts w:ascii="Calibri" w:hAnsi="Calibri" w:cs="Calibri"/>
          <w:bCs/>
          <w:iCs/>
          <w:sz w:val="24"/>
          <w:szCs w:val="24"/>
          <w:lang w:eastAsia="zh-CN"/>
        </w:rPr>
        <w:t xml:space="preserve"> </w:t>
      </w:r>
      <w:r w:rsidRPr="00B92ABA">
        <w:rPr>
          <w:rFonts w:ascii="Calibri" w:hAnsi="Calibri" w:cs="Calibri"/>
          <w:bCs/>
          <w:iCs/>
          <w:sz w:val="24"/>
          <w:szCs w:val="24"/>
          <w:lang w:eastAsia="zh-CN"/>
        </w:rPr>
        <w:t>przedmiotu zamówienia, niezbędnych do prawidłowego wykonania przedmiotu zamówienia</w:t>
      </w:r>
      <w:r w:rsidR="009E4F43">
        <w:rPr>
          <w:rFonts w:ascii="Calibri" w:hAnsi="Calibri" w:cs="Calibri"/>
          <w:bCs/>
          <w:iCs/>
          <w:sz w:val="24"/>
          <w:szCs w:val="24"/>
          <w:lang w:eastAsia="zh-CN"/>
        </w:rPr>
        <w:t>;</w:t>
      </w:r>
    </w:p>
    <w:p w14:paraId="686459B7" w14:textId="4FB3C35F" w:rsidR="00176DB4" w:rsidRPr="00B92ABA" w:rsidRDefault="00190FDE" w:rsidP="00217235">
      <w:pPr>
        <w:pStyle w:val="Akapitzlist"/>
        <w:widowControl/>
        <w:numPr>
          <w:ilvl w:val="1"/>
          <w:numId w:val="14"/>
        </w:numPr>
        <w:tabs>
          <w:tab w:val="left" w:pos="426"/>
        </w:tabs>
        <w:autoSpaceDE/>
        <w:autoSpaceDN/>
        <w:spacing w:line="276" w:lineRule="auto"/>
        <w:ind w:left="0" w:firstLine="0"/>
        <w:rPr>
          <w:rFonts w:ascii="Calibri" w:hAnsi="Calibri" w:cs="Calibri"/>
          <w:bCs/>
          <w:iCs/>
          <w:sz w:val="24"/>
          <w:szCs w:val="24"/>
          <w:lang w:eastAsia="zh-CN"/>
        </w:rPr>
      </w:pPr>
      <w:r w:rsidRPr="00B92ABA">
        <w:rPr>
          <w:rFonts w:ascii="Calibri" w:hAnsi="Calibri" w:cs="Calibri"/>
          <w:bCs/>
          <w:iCs/>
          <w:sz w:val="24"/>
          <w:szCs w:val="24"/>
          <w:lang w:eastAsia="zh-CN"/>
        </w:rPr>
        <w:t>uporządkowanie terenu budowy</w:t>
      </w:r>
      <w:r w:rsidR="009E4F43">
        <w:rPr>
          <w:rFonts w:ascii="Calibri" w:hAnsi="Calibri" w:cs="Calibri"/>
          <w:bCs/>
          <w:iCs/>
          <w:sz w:val="24"/>
          <w:szCs w:val="24"/>
          <w:lang w:eastAsia="zh-CN"/>
        </w:rPr>
        <w:t>;</w:t>
      </w:r>
    </w:p>
    <w:p w14:paraId="4B35286D" w14:textId="4352F038" w:rsidR="00176DB4" w:rsidRPr="00B92ABA" w:rsidRDefault="00190FDE" w:rsidP="00217235">
      <w:pPr>
        <w:pStyle w:val="Akapitzlist"/>
        <w:widowControl/>
        <w:numPr>
          <w:ilvl w:val="1"/>
          <w:numId w:val="14"/>
        </w:numPr>
        <w:tabs>
          <w:tab w:val="left" w:pos="426"/>
        </w:tabs>
        <w:autoSpaceDE/>
        <w:autoSpaceDN/>
        <w:spacing w:line="276" w:lineRule="auto"/>
        <w:ind w:left="426" w:hanging="426"/>
        <w:rPr>
          <w:rFonts w:ascii="Calibri" w:hAnsi="Calibri" w:cs="Calibri"/>
          <w:bCs/>
          <w:iCs/>
          <w:sz w:val="24"/>
          <w:szCs w:val="24"/>
          <w:lang w:eastAsia="zh-CN"/>
        </w:rPr>
      </w:pPr>
      <w:r w:rsidRPr="00B92ABA">
        <w:rPr>
          <w:rFonts w:ascii="Calibri" w:hAnsi="Calibri" w:cs="Calibri"/>
          <w:bCs/>
          <w:iCs/>
          <w:sz w:val="24"/>
          <w:szCs w:val="24"/>
          <w:lang w:eastAsia="zh-CN"/>
        </w:rPr>
        <w:t>ponoszenie kosztów związanych z realizacją robót oraz uruchomieniem poszczególnych urządzeń do momentu odbioru końcowego (np., prąd, woda, ścieki)</w:t>
      </w:r>
      <w:r w:rsidR="009E4F43">
        <w:rPr>
          <w:rFonts w:ascii="Calibri" w:hAnsi="Calibri" w:cs="Calibri"/>
          <w:bCs/>
          <w:iCs/>
          <w:sz w:val="24"/>
          <w:szCs w:val="24"/>
          <w:lang w:eastAsia="zh-CN"/>
        </w:rPr>
        <w:t>;</w:t>
      </w:r>
    </w:p>
    <w:p w14:paraId="0458658D" w14:textId="3EEC42A7" w:rsidR="00176DB4" w:rsidRPr="00B92ABA" w:rsidRDefault="00190FDE" w:rsidP="00217235">
      <w:pPr>
        <w:pStyle w:val="Akapitzlist"/>
        <w:widowControl/>
        <w:numPr>
          <w:ilvl w:val="1"/>
          <w:numId w:val="14"/>
        </w:numPr>
        <w:tabs>
          <w:tab w:val="left" w:pos="426"/>
        </w:tabs>
        <w:autoSpaceDE/>
        <w:autoSpaceDN/>
        <w:spacing w:line="276" w:lineRule="auto"/>
        <w:ind w:left="426" w:hanging="426"/>
        <w:rPr>
          <w:rFonts w:ascii="Calibri" w:hAnsi="Calibri" w:cs="Calibri"/>
          <w:bCs/>
          <w:iCs/>
          <w:sz w:val="24"/>
          <w:szCs w:val="24"/>
          <w:lang w:eastAsia="zh-CN"/>
        </w:rPr>
      </w:pPr>
      <w:r w:rsidRPr="00B92ABA">
        <w:rPr>
          <w:rFonts w:ascii="Calibri" w:hAnsi="Calibri" w:cs="Calibri"/>
          <w:bCs/>
          <w:iCs/>
          <w:sz w:val="24"/>
          <w:szCs w:val="24"/>
          <w:lang w:eastAsia="zh-CN"/>
        </w:rPr>
        <w:t>wymiana części, elementów poszczególnych urządzeń instalacji wewnętrznych oraz sieci</w:t>
      </w:r>
      <w:r w:rsidR="00D50C38" w:rsidRPr="00B92ABA">
        <w:rPr>
          <w:rFonts w:ascii="Calibri" w:hAnsi="Calibri" w:cs="Calibri"/>
          <w:bCs/>
          <w:iCs/>
          <w:sz w:val="24"/>
          <w:szCs w:val="24"/>
          <w:lang w:eastAsia="zh-CN"/>
        </w:rPr>
        <w:t xml:space="preserve"> </w:t>
      </w:r>
      <w:r w:rsidRPr="00B92ABA">
        <w:rPr>
          <w:rFonts w:ascii="Calibri" w:hAnsi="Calibri" w:cs="Calibri"/>
          <w:bCs/>
          <w:iCs/>
          <w:sz w:val="24"/>
          <w:szCs w:val="24"/>
          <w:lang w:eastAsia="zh-CN"/>
        </w:rPr>
        <w:t>zewnętrznych wynikających z ich terminów gwarancyjnych i serwisowych, warunków eksploatacyjnych w okresie gwarancji na roboty budowlane</w:t>
      </w:r>
      <w:r w:rsidR="009E4F43">
        <w:rPr>
          <w:rFonts w:ascii="Calibri" w:hAnsi="Calibri" w:cs="Calibri"/>
          <w:bCs/>
          <w:iCs/>
          <w:sz w:val="24"/>
          <w:szCs w:val="24"/>
          <w:lang w:eastAsia="zh-CN"/>
        </w:rPr>
        <w:t>;</w:t>
      </w:r>
    </w:p>
    <w:p w14:paraId="6C9C390A" w14:textId="2A849194" w:rsidR="00176DB4" w:rsidRPr="00B92ABA" w:rsidRDefault="00190FDE" w:rsidP="00217235">
      <w:pPr>
        <w:pStyle w:val="Akapitzlist"/>
        <w:widowControl/>
        <w:numPr>
          <w:ilvl w:val="1"/>
          <w:numId w:val="14"/>
        </w:numPr>
        <w:tabs>
          <w:tab w:val="left" w:pos="426"/>
        </w:tabs>
        <w:autoSpaceDE/>
        <w:autoSpaceDN/>
        <w:spacing w:line="276" w:lineRule="auto"/>
        <w:ind w:left="0" w:firstLine="0"/>
        <w:rPr>
          <w:rFonts w:ascii="Calibri" w:hAnsi="Calibri" w:cs="Calibri"/>
          <w:bCs/>
          <w:iCs/>
          <w:sz w:val="24"/>
          <w:szCs w:val="24"/>
          <w:lang w:eastAsia="zh-CN"/>
        </w:rPr>
      </w:pPr>
      <w:r w:rsidRPr="00B92ABA">
        <w:rPr>
          <w:rFonts w:ascii="Calibri" w:hAnsi="Calibri" w:cs="Calibri"/>
          <w:bCs/>
          <w:iCs/>
          <w:sz w:val="24"/>
          <w:szCs w:val="24"/>
          <w:lang w:eastAsia="zh-CN"/>
        </w:rPr>
        <w:t>przygotowanie świadectw energetyczn</w:t>
      </w:r>
      <w:r w:rsidR="00E30E8F" w:rsidRPr="00B92ABA">
        <w:rPr>
          <w:rFonts w:ascii="Calibri" w:hAnsi="Calibri" w:cs="Calibri"/>
          <w:bCs/>
          <w:iCs/>
          <w:sz w:val="24"/>
          <w:szCs w:val="24"/>
          <w:lang w:eastAsia="zh-CN"/>
        </w:rPr>
        <w:t>ych całego budynku oraz każdego z mieszkań</w:t>
      </w:r>
      <w:r w:rsidR="009E4F43">
        <w:rPr>
          <w:rFonts w:ascii="Calibri" w:hAnsi="Calibri" w:cs="Calibri"/>
          <w:bCs/>
          <w:iCs/>
          <w:sz w:val="24"/>
          <w:szCs w:val="24"/>
          <w:lang w:eastAsia="zh-CN"/>
        </w:rPr>
        <w:t>;</w:t>
      </w:r>
    </w:p>
    <w:p w14:paraId="63ACFC25" w14:textId="199A5507" w:rsidR="00176DB4" w:rsidRPr="00B92ABA" w:rsidRDefault="00190FDE" w:rsidP="00217235">
      <w:pPr>
        <w:pStyle w:val="Akapitzlist"/>
        <w:widowControl/>
        <w:numPr>
          <w:ilvl w:val="1"/>
          <w:numId w:val="14"/>
        </w:numPr>
        <w:tabs>
          <w:tab w:val="left" w:pos="426"/>
        </w:tabs>
        <w:autoSpaceDE/>
        <w:autoSpaceDN/>
        <w:spacing w:line="276" w:lineRule="auto"/>
        <w:ind w:left="426" w:hanging="426"/>
        <w:rPr>
          <w:rFonts w:ascii="Calibri" w:hAnsi="Calibri" w:cs="Calibri"/>
          <w:bCs/>
          <w:iCs/>
          <w:sz w:val="24"/>
          <w:szCs w:val="24"/>
          <w:lang w:eastAsia="zh-CN"/>
        </w:rPr>
      </w:pPr>
      <w:r w:rsidRPr="00B92ABA">
        <w:rPr>
          <w:rFonts w:ascii="Calibri" w:hAnsi="Calibri" w:cs="Calibri"/>
          <w:bCs/>
          <w:iCs/>
          <w:sz w:val="24"/>
          <w:szCs w:val="24"/>
          <w:lang w:eastAsia="zh-CN"/>
        </w:rPr>
        <w:t>przeprowadzenie wszelkich niezbędnych odbiorów i prób w celu możliwości zgłoszenia obiektu do użytkowania</w:t>
      </w:r>
      <w:r w:rsidR="009E4F43">
        <w:rPr>
          <w:rFonts w:ascii="Calibri" w:hAnsi="Calibri" w:cs="Calibri"/>
          <w:bCs/>
          <w:iCs/>
          <w:sz w:val="24"/>
          <w:szCs w:val="24"/>
          <w:lang w:eastAsia="zh-CN"/>
        </w:rPr>
        <w:t>;</w:t>
      </w:r>
    </w:p>
    <w:p w14:paraId="74FCF469" w14:textId="3A8A38AC" w:rsidR="00190FDE" w:rsidRPr="00B92ABA" w:rsidRDefault="00190FDE" w:rsidP="00217235">
      <w:pPr>
        <w:pStyle w:val="Akapitzlist"/>
        <w:widowControl/>
        <w:numPr>
          <w:ilvl w:val="1"/>
          <w:numId w:val="14"/>
        </w:numPr>
        <w:tabs>
          <w:tab w:val="left" w:pos="426"/>
        </w:tabs>
        <w:autoSpaceDE/>
        <w:autoSpaceDN/>
        <w:spacing w:line="276" w:lineRule="auto"/>
        <w:ind w:left="284" w:hanging="284"/>
        <w:rPr>
          <w:rFonts w:ascii="Calibri" w:hAnsi="Calibri" w:cs="Calibri"/>
          <w:bCs/>
          <w:iCs/>
          <w:sz w:val="24"/>
          <w:szCs w:val="24"/>
          <w:lang w:eastAsia="zh-CN"/>
        </w:rPr>
      </w:pPr>
      <w:r w:rsidRPr="00B92ABA">
        <w:rPr>
          <w:rFonts w:ascii="Calibri" w:hAnsi="Calibri" w:cs="Calibri"/>
          <w:bCs/>
          <w:iCs/>
          <w:sz w:val="24"/>
          <w:szCs w:val="24"/>
          <w:lang w:eastAsia="zh-CN"/>
        </w:rPr>
        <w:t>aktywne uczestnictwo i przygotowanie stosownych dokumentów niezbędnych do uzyskania przez Zamawiającego pozwolenia na użytkowanie obiektu.</w:t>
      </w:r>
    </w:p>
    <w:p w14:paraId="27396332" w14:textId="77777777" w:rsidR="00695C9E" w:rsidRPr="00B92ABA" w:rsidRDefault="00695C9E" w:rsidP="00176DB4">
      <w:pPr>
        <w:tabs>
          <w:tab w:val="left" w:pos="0"/>
        </w:tabs>
        <w:spacing w:line="276" w:lineRule="auto"/>
        <w:jc w:val="both"/>
        <w:rPr>
          <w:rFonts w:ascii="Calibri" w:hAnsi="Calibri" w:cs="Calibri"/>
          <w:bCs/>
          <w:iCs/>
          <w:sz w:val="24"/>
          <w:szCs w:val="24"/>
          <w:lang w:eastAsia="zh-CN"/>
        </w:rPr>
      </w:pPr>
    </w:p>
    <w:p w14:paraId="395E861D" w14:textId="77777777" w:rsidR="00176DB4" w:rsidRPr="00B92ABA" w:rsidRDefault="00190FDE" w:rsidP="00176DB4">
      <w:pPr>
        <w:pStyle w:val="Akapitzlist"/>
        <w:numPr>
          <w:ilvl w:val="0"/>
          <w:numId w:val="14"/>
        </w:numPr>
        <w:tabs>
          <w:tab w:val="left" w:pos="0"/>
        </w:tabs>
        <w:spacing w:line="276" w:lineRule="auto"/>
        <w:rPr>
          <w:rFonts w:ascii="Calibri" w:hAnsi="Calibri" w:cs="Calibri"/>
          <w:bCs/>
          <w:iCs/>
          <w:sz w:val="24"/>
          <w:szCs w:val="24"/>
          <w:lang w:eastAsia="zh-CN"/>
        </w:rPr>
      </w:pPr>
      <w:r w:rsidRPr="00B92ABA">
        <w:rPr>
          <w:rFonts w:ascii="Calibri" w:hAnsi="Calibri" w:cs="Calibri"/>
          <w:bCs/>
          <w:iCs/>
          <w:sz w:val="24"/>
          <w:szCs w:val="24"/>
          <w:lang w:eastAsia="zh-CN"/>
        </w:rPr>
        <w:t>Przedmiot zamówienia należy wykonać zgodnie z:</w:t>
      </w:r>
    </w:p>
    <w:p w14:paraId="695CD14B" w14:textId="707FA2B8" w:rsidR="00176DB4" w:rsidRPr="00B92ABA" w:rsidRDefault="00176DB4" w:rsidP="00217235">
      <w:pPr>
        <w:pStyle w:val="Akapitzlist"/>
        <w:numPr>
          <w:ilvl w:val="1"/>
          <w:numId w:val="14"/>
        </w:numPr>
        <w:tabs>
          <w:tab w:val="left" w:pos="0"/>
        </w:tabs>
        <w:spacing w:line="276" w:lineRule="auto"/>
        <w:ind w:left="426" w:hanging="426"/>
        <w:rPr>
          <w:rFonts w:ascii="Calibri" w:hAnsi="Calibri" w:cs="Calibri"/>
          <w:bCs/>
          <w:iCs/>
          <w:sz w:val="24"/>
          <w:szCs w:val="24"/>
          <w:lang w:eastAsia="zh-CN"/>
        </w:rPr>
      </w:pPr>
      <w:r w:rsidRPr="00B92ABA">
        <w:rPr>
          <w:rFonts w:ascii="Calibri" w:hAnsi="Calibri" w:cs="Calibri"/>
          <w:bCs/>
          <w:iCs/>
          <w:sz w:val="24"/>
          <w:szCs w:val="24"/>
          <w:lang w:eastAsia="zh-CN"/>
        </w:rPr>
        <w:t>U</w:t>
      </w:r>
      <w:r w:rsidR="00190FDE" w:rsidRPr="00B92ABA">
        <w:rPr>
          <w:rFonts w:ascii="Calibri" w:hAnsi="Calibri" w:cs="Calibri"/>
          <w:bCs/>
          <w:iCs/>
          <w:sz w:val="24"/>
          <w:szCs w:val="24"/>
          <w:lang w:eastAsia="zh-CN"/>
        </w:rPr>
        <w:t>mową</w:t>
      </w:r>
      <w:r w:rsidR="009E4F43">
        <w:rPr>
          <w:rFonts w:ascii="Calibri" w:hAnsi="Calibri" w:cs="Calibri"/>
          <w:bCs/>
          <w:iCs/>
          <w:sz w:val="24"/>
          <w:szCs w:val="24"/>
          <w:lang w:eastAsia="zh-CN"/>
        </w:rPr>
        <w:t>;</w:t>
      </w:r>
    </w:p>
    <w:p w14:paraId="09FFD4A7" w14:textId="6B924ED9" w:rsidR="00176DB4" w:rsidRPr="00B92ABA" w:rsidRDefault="00190FDE" w:rsidP="00217235">
      <w:pPr>
        <w:pStyle w:val="Akapitzlist"/>
        <w:numPr>
          <w:ilvl w:val="1"/>
          <w:numId w:val="14"/>
        </w:numPr>
        <w:tabs>
          <w:tab w:val="left" w:pos="0"/>
        </w:tabs>
        <w:spacing w:line="276" w:lineRule="auto"/>
        <w:ind w:left="426" w:hanging="426"/>
        <w:rPr>
          <w:rFonts w:ascii="Calibri" w:hAnsi="Calibri" w:cs="Calibri"/>
          <w:bCs/>
          <w:iCs/>
          <w:sz w:val="24"/>
          <w:szCs w:val="24"/>
          <w:lang w:eastAsia="zh-CN"/>
        </w:rPr>
      </w:pPr>
      <w:r w:rsidRPr="00B92ABA">
        <w:rPr>
          <w:rFonts w:ascii="Calibri" w:hAnsi="Calibri" w:cs="Calibri"/>
          <w:bCs/>
          <w:iCs/>
          <w:sz w:val="24"/>
          <w:szCs w:val="24"/>
          <w:lang w:eastAsia="zh-CN"/>
        </w:rPr>
        <w:t>z</w:t>
      </w:r>
      <w:r w:rsidR="00D50C38" w:rsidRPr="00B92ABA">
        <w:rPr>
          <w:rFonts w:ascii="Calibri" w:hAnsi="Calibri" w:cs="Calibri"/>
          <w:bCs/>
          <w:iCs/>
          <w:sz w:val="24"/>
          <w:szCs w:val="24"/>
          <w:lang w:eastAsia="zh-CN"/>
        </w:rPr>
        <w:t xml:space="preserve"> </w:t>
      </w:r>
      <w:r w:rsidRPr="00B92ABA">
        <w:rPr>
          <w:rFonts w:ascii="Calibri" w:hAnsi="Calibri" w:cs="Calibri"/>
          <w:bCs/>
          <w:iCs/>
          <w:sz w:val="24"/>
          <w:szCs w:val="24"/>
          <w:lang w:eastAsia="zh-CN"/>
        </w:rPr>
        <w:t>dokumentacją</w:t>
      </w:r>
      <w:r w:rsidR="00D50C38" w:rsidRPr="00B92ABA">
        <w:rPr>
          <w:rFonts w:ascii="Calibri" w:hAnsi="Calibri" w:cs="Calibri"/>
          <w:bCs/>
          <w:iCs/>
          <w:sz w:val="24"/>
          <w:szCs w:val="24"/>
          <w:lang w:eastAsia="zh-CN"/>
        </w:rPr>
        <w:t xml:space="preserve"> </w:t>
      </w:r>
      <w:r w:rsidRPr="00B92ABA">
        <w:rPr>
          <w:rFonts w:ascii="Calibri" w:hAnsi="Calibri" w:cs="Calibri"/>
          <w:bCs/>
          <w:iCs/>
          <w:sz w:val="24"/>
          <w:szCs w:val="24"/>
          <w:lang w:eastAsia="zh-CN"/>
        </w:rPr>
        <w:t>projektową, specyfikacją techniczną wykonania i odbioru robót</w:t>
      </w:r>
      <w:r w:rsidR="00D50C38" w:rsidRPr="00B92ABA">
        <w:rPr>
          <w:rFonts w:ascii="Calibri" w:hAnsi="Calibri" w:cs="Calibri"/>
          <w:bCs/>
          <w:iCs/>
          <w:sz w:val="24"/>
          <w:szCs w:val="24"/>
          <w:lang w:eastAsia="zh-CN"/>
        </w:rPr>
        <w:t xml:space="preserve"> </w:t>
      </w:r>
      <w:r w:rsidRPr="00B92ABA">
        <w:rPr>
          <w:rFonts w:ascii="Calibri" w:hAnsi="Calibri" w:cs="Calibri"/>
          <w:bCs/>
          <w:iCs/>
          <w:sz w:val="24"/>
          <w:szCs w:val="24"/>
          <w:lang w:eastAsia="zh-CN"/>
        </w:rPr>
        <w:t>budowlanych, opisem przedmiotu zamówienia (OPZ</w:t>
      </w:r>
      <w:r w:rsidR="00217235" w:rsidRPr="00B92ABA">
        <w:rPr>
          <w:rFonts w:ascii="Calibri" w:hAnsi="Calibri" w:cs="Calibri"/>
          <w:bCs/>
          <w:iCs/>
          <w:sz w:val="24"/>
          <w:szCs w:val="24"/>
          <w:lang w:eastAsia="zh-CN"/>
        </w:rPr>
        <w:t>,</w:t>
      </w:r>
      <w:r w:rsidRPr="00B92ABA">
        <w:rPr>
          <w:rFonts w:ascii="Calibri" w:hAnsi="Calibri" w:cs="Calibri"/>
          <w:bCs/>
          <w:iCs/>
          <w:sz w:val="24"/>
          <w:szCs w:val="24"/>
          <w:lang w:eastAsia="zh-CN"/>
        </w:rPr>
        <w:t>)</w:t>
      </w:r>
      <w:r w:rsidR="009E4F43">
        <w:rPr>
          <w:rFonts w:ascii="Calibri" w:hAnsi="Calibri" w:cs="Calibri"/>
          <w:bCs/>
          <w:iCs/>
          <w:sz w:val="24"/>
          <w:szCs w:val="24"/>
          <w:lang w:eastAsia="zh-CN"/>
        </w:rPr>
        <w:t>;</w:t>
      </w:r>
    </w:p>
    <w:p w14:paraId="120AC84C" w14:textId="6569556E" w:rsidR="00176DB4" w:rsidRPr="00B92ABA" w:rsidRDefault="00190FDE" w:rsidP="00217235">
      <w:pPr>
        <w:pStyle w:val="Akapitzlist"/>
        <w:numPr>
          <w:ilvl w:val="1"/>
          <w:numId w:val="14"/>
        </w:numPr>
        <w:tabs>
          <w:tab w:val="left" w:pos="0"/>
        </w:tabs>
        <w:spacing w:line="276" w:lineRule="auto"/>
        <w:ind w:left="426" w:hanging="426"/>
        <w:rPr>
          <w:rFonts w:ascii="Calibri" w:hAnsi="Calibri" w:cs="Calibri"/>
          <w:bCs/>
          <w:iCs/>
          <w:sz w:val="24"/>
          <w:szCs w:val="24"/>
          <w:lang w:eastAsia="zh-CN"/>
        </w:rPr>
      </w:pPr>
      <w:r w:rsidRPr="00B92ABA">
        <w:rPr>
          <w:rFonts w:ascii="Calibri" w:hAnsi="Calibri" w:cs="Calibri"/>
          <w:bCs/>
          <w:iCs/>
          <w:sz w:val="24"/>
          <w:szCs w:val="24"/>
          <w:lang w:eastAsia="zh-CN"/>
        </w:rPr>
        <w:t>obowiązującymi przepisami prawa i normami</w:t>
      </w:r>
      <w:r w:rsidR="009E4F43">
        <w:rPr>
          <w:rFonts w:ascii="Calibri" w:hAnsi="Calibri" w:cs="Calibri"/>
          <w:bCs/>
          <w:iCs/>
          <w:sz w:val="24"/>
          <w:szCs w:val="24"/>
          <w:lang w:eastAsia="zh-CN"/>
        </w:rPr>
        <w:t>;</w:t>
      </w:r>
    </w:p>
    <w:p w14:paraId="230E42E5" w14:textId="235289AF" w:rsidR="00176DB4" w:rsidRPr="00B92ABA" w:rsidRDefault="00190FDE" w:rsidP="00217235">
      <w:pPr>
        <w:pStyle w:val="Akapitzlist"/>
        <w:numPr>
          <w:ilvl w:val="1"/>
          <w:numId w:val="14"/>
        </w:numPr>
        <w:tabs>
          <w:tab w:val="left" w:pos="0"/>
        </w:tabs>
        <w:spacing w:line="276" w:lineRule="auto"/>
        <w:ind w:left="426" w:hanging="426"/>
        <w:rPr>
          <w:rFonts w:ascii="Calibri" w:hAnsi="Calibri" w:cs="Calibri"/>
          <w:bCs/>
          <w:iCs/>
          <w:sz w:val="24"/>
          <w:szCs w:val="24"/>
          <w:lang w:eastAsia="zh-CN"/>
        </w:rPr>
      </w:pPr>
      <w:r w:rsidRPr="00B92ABA">
        <w:rPr>
          <w:rFonts w:ascii="Calibri" w:hAnsi="Calibri" w:cs="Calibri"/>
          <w:bCs/>
          <w:iCs/>
          <w:sz w:val="24"/>
          <w:szCs w:val="24"/>
          <w:lang w:eastAsia="zh-CN"/>
        </w:rPr>
        <w:t>SWZ</w:t>
      </w:r>
      <w:r w:rsidR="009E4F43">
        <w:rPr>
          <w:rFonts w:ascii="Calibri" w:hAnsi="Calibri" w:cs="Calibri"/>
          <w:bCs/>
          <w:iCs/>
          <w:sz w:val="24"/>
          <w:szCs w:val="24"/>
          <w:lang w:eastAsia="zh-CN"/>
        </w:rPr>
        <w:t>;</w:t>
      </w:r>
    </w:p>
    <w:p w14:paraId="0650C7B8" w14:textId="66842F8B" w:rsidR="00176DB4" w:rsidRPr="00B92ABA" w:rsidRDefault="00190FDE" w:rsidP="00217235">
      <w:pPr>
        <w:pStyle w:val="Akapitzlist"/>
        <w:widowControl/>
        <w:numPr>
          <w:ilvl w:val="1"/>
          <w:numId w:val="14"/>
        </w:numPr>
        <w:tabs>
          <w:tab w:val="left" w:pos="0"/>
        </w:tabs>
        <w:autoSpaceDE/>
        <w:autoSpaceDN/>
        <w:spacing w:after="120" w:line="276" w:lineRule="auto"/>
        <w:ind w:left="426" w:hanging="426"/>
        <w:rPr>
          <w:rFonts w:ascii="Calibri" w:hAnsi="Calibri" w:cs="Calibri"/>
          <w:sz w:val="24"/>
          <w:szCs w:val="24"/>
        </w:rPr>
      </w:pPr>
      <w:r w:rsidRPr="00B92ABA">
        <w:rPr>
          <w:rFonts w:ascii="Calibri" w:hAnsi="Calibri" w:cs="Calibri"/>
          <w:bCs/>
          <w:iCs/>
          <w:sz w:val="24"/>
          <w:szCs w:val="24"/>
          <w:lang w:eastAsia="zh-CN"/>
        </w:rPr>
        <w:t>należytą starannością, z aktualną, posiadaną najnowszą wiedzą techniczną, przepisami BHP, ppoż. oraz zasadami doświadczenia zawodowego</w:t>
      </w:r>
      <w:r w:rsidR="008649CB" w:rsidRPr="00B92ABA">
        <w:rPr>
          <w:rFonts w:ascii="Calibri" w:hAnsi="Calibri" w:cs="Calibri"/>
          <w:bCs/>
          <w:iCs/>
          <w:sz w:val="24"/>
          <w:szCs w:val="24"/>
          <w:lang w:eastAsia="zh-CN"/>
        </w:rPr>
        <w:t xml:space="preserve"> i sztuką budowlaną</w:t>
      </w:r>
      <w:r w:rsidR="00217235" w:rsidRPr="00B92ABA">
        <w:rPr>
          <w:rFonts w:ascii="Calibri" w:hAnsi="Calibri" w:cs="Calibri"/>
          <w:bCs/>
          <w:iCs/>
          <w:sz w:val="24"/>
          <w:szCs w:val="24"/>
          <w:lang w:eastAsia="zh-CN"/>
        </w:rPr>
        <w:t>.</w:t>
      </w:r>
    </w:p>
    <w:p w14:paraId="44DBB108" w14:textId="442C092B" w:rsidR="00BC5A46" w:rsidRPr="00B85FE9" w:rsidRDefault="00BC5A46" w:rsidP="00B85FE9">
      <w:pPr>
        <w:pStyle w:val="Akapitzlist"/>
        <w:widowControl/>
        <w:numPr>
          <w:ilvl w:val="0"/>
          <w:numId w:val="14"/>
        </w:numPr>
        <w:tabs>
          <w:tab w:val="left" w:pos="0"/>
        </w:tabs>
        <w:autoSpaceDE/>
        <w:autoSpaceDN/>
        <w:spacing w:after="120" w:line="276" w:lineRule="auto"/>
        <w:rPr>
          <w:rFonts w:ascii="Calibri" w:hAnsi="Calibri" w:cs="Calibri"/>
          <w:sz w:val="24"/>
          <w:szCs w:val="24"/>
        </w:rPr>
      </w:pPr>
      <w:r w:rsidRPr="00B85FE9">
        <w:rPr>
          <w:rFonts w:ascii="Calibri" w:hAnsi="Calibri" w:cs="Calibri"/>
          <w:sz w:val="24"/>
          <w:szCs w:val="24"/>
        </w:rPr>
        <w:t>Niedoszacowanie, pominięcie oraz brak rozpoznania zakresu przedmiotu umowy nie może być podstawą do żądania zmiany wynagrodzenia umownego (ryczałtowego) ustalonego na podstawie złożonej w postępowaniu przetargowym oferty</w:t>
      </w:r>
      <w:r w:rsidR="00217235" w:rsidRPr="00B85FE9">
        <w:rPr>
          <w:rFonts w:ascii="Calibri" w:hAnsi="Calibri" w:cs="Calibri"/>
          <w:sz w:val="24"/>
          <w:szCs w:val="24"/>
        </w:rPr>
        <w:t>.</w:t>
      </w:r>
    </w:p>
    <w:p w14:paraId="3B236536" w14:textId="04BAFAA4" w:rsidR="00BC5A46" w:rsidRPr="00B85FE9" w:rsidRDefault="00BC5A46" w:rsidP="00B85FE9">
      <w:pPr>
        <w:pStyle w:val="Akapitzlist"/>
        <w:widowControl/>
        <w:numPr>
          <w:ilvl w:val="0"/>
          <w:numId w:val="14"/>
        </w:numPr>
        <w:autoSpaceDE/>
        <w:autoSpaceDN/>
        <w:spacing w:after="120" w:line="276" w:lineRule="auto"/>
        <w:rPr>
          <w:rFonts w:ascii="Calibri" w:hAnsi="Calibri" w:cs="Calibri"/>
          <w:sz w:val="24"/>
          <w:szCs w:val="24"/>
        </w:rPr>
      </w:pPr>
      <w:r w:rsidRPr="00B85FE9">
        <w:rPr>
          <w:rFonts w:ascii="Calibri" w:hAnsi="Calibri" w:cs="Calibri"/>
          <w:sz w:val="24"/>
          <w:szCs w:val="24"/>
        </w:rPr>
        <w:t xml:space="preserve">W przypadku wątpliwości lub niejasności, co do zakresu </w:t>
      </w:r>
      <w:r w:rsidR="005F5184" w:rsidRPr="00B85FE9">
        <w:rPr>
          <w:rFonts w:ascii="Calibri" w:hAnsi="Calibri" w:cs="Calibri"/>
          <w:sz w:val="24"/>
          <w:szCs w:val="24"/>
        </w:rPr>
        <w:t>przewidzianego do realizacji</w:t>
      </w:r>
      <w:r w:rsidRPr="00B85FE9">
        <w:rPr>
          <w:rFonts w:ascii="Calibri" w:hAnsi="Calibri" w:cs="Calibri"/>
          <w:sz w:val="24"/>
          <w:szCs w:val="24"/>
        </w:rPr>
        <w:t xml:space="preserve"> zadania, należy kierować do Zamawiającego zapytania </w:t>
      </w:r>
      <w:r w:rsidR="005F5184" w:rsidRPr="00B85FE9">
        <w:rPr>
          <w:rFonts w:ascii="Calibri" w:hAnsi="Calibri" w:cs="Calibri"/>
          <w:sz w:val="24"/>
          <w:szCs w:val="24"/>
        </w:rPr>
        <w:t xml:space="preserve">w trakcie postępowania przetargowego, </w:t>
      </w:r>
      <w:r w:rsidRPr="00B85FE9">
        <w:rPr>
          <w:rFonts w:ascii="Calibri" w:hAnsi="Calibri" w:cs="Calibri"/>
          <w:sz w:val="24"/>
          <w:szCs w:val="24"/>
        </w:rPr>
        <w:t>przed wyznaczonym terminem otwarcia ofert</w:t>
      </w:r>
      <w:r w:rsidR="00217235" w:rsidRPr="00B85FE9">
        <w:rPr>
          <w:rFonts w:ascii="Calibri" w:hAnsi="Calibri" w:cs="Calibri"/>
          <w:sz w:val="24"/>
          <w:szCs w:val="24"/>
        </w:rPr>
        <w:t>.</w:t>
      </w:r>
    </w:p>
    <w:p w14:paraId="3396B1AC" w14:textId="719235F0" w:rsidR="00176DB4" w:rsidRPr="00B85FE9" w:rsidRDefault="00BC5A46" w:rsidP="00B85FE9">
      <w:pPr>
        <w:pStyle w:val="Akapitzlist"/>
        <w:widowControl/>
        <w:numPr>
          <w:ilvl w:val="0"/>
          <w:numId w:val="14"/>
        </w:numPr>
        <w:autoSpaceDE/>
        <w:autoSpaceDN/>
        <w:spacing w:after="120" w:line="276" w:lineRule="auto"/>
        <w:rPr>
          <w:rFonts w:ascii="Calibri" w:hAnsi="Calibri" w:cs="Calibri"/>
          <w:sz w:val="24"/>
          <w:szCs w:val="24"/>
        </w:rPr>
      </w:pPr>
      <w:r w:rsidRPr="00B85FE9">
        <w:rPr>
          <w:rFonts w:ascii="Calibri" w:hAnsi="Calibri" w:cs="Calibri"/>
          <w:sz w:val="24"/>
          <w:szCs w:val="24"/>
        </w:rPr>
        <w:t>Wykonawca niezwłoczne poinformuje Zamawiającego (Inspektora Nadzoru Inwestorskiego) o problemach technicznych lub okolicznościach, które mogą wpłynąć na jakość robót lub termin zakończenia robót.</w:t>
      </w:r>
    </w:p>
    <w:p w14:paraId="0104235C" w14:textId="6ABB6ECD" w:rsidR="00190FDE" w:rsidRPr="00B92ABA" w:rsidRDefault="00190FDE" w:rsidP="00B85FE9">
      <w:pPr>
        <w:pStyle w:val="Akapitzlist"/>
        <w:numPr>
          <w:ilvl w:val="0"/>
          <w:numId w:val="14"/>
        </w:numPr>
        <w:tabs>
          <w:tab w:val="left" w:pos="0"/>
        </w:tabs>
        <w:spacing w:line="276" w:lineRule="auto"/>
        <w:rPr>
          <w:rFonts w:ascii="Calibri" w:hAnsi="Calibri" w:cs="Calibri"/>
          <w:bCs/>
          <w:iCs/>
          <w:sz w:val="24"/>
          <w:szCs w:val="24"/>
          <w:lang w:eastAsia="zh-CN"/>
        </w:rPr>
      </w:pPr>
      <w:r w:rsidRPr="00B92ABA">
        <w:rPr>
          <w:rFonts w:ascii="Calibri" w:hAnsi="Calibri" w:cs="Calibri"/>
          <w:bCs/>
          <w:iCs/>
          <w:sz w:val="24"/>
          <w:szCs w:val="24"/>
          <w:lang w:eastAsia="zh-CN"/>
        </w:rPr>
        <w:t>Wymagania dotyczące robót:</w:t>
      </w:r>
    </w:p>
    <w:p w14:paraId="16CD242A" w14:textId="77777777" w:rsidR="00AA6557" w:rsidRPr="00B92ABA" w:rsidRDefault="00190FDE" w:rsidP="00217235">
      <w:pPr>
        <w:numPr>
          <w:ilvl w:val="0"/>
          <w:numId w:val="11"/>
        </w:numPr>
        <w:tabs>
          <w:tab w:val="left" w:pos="0"/>
        </w:tabs>
        <w:spacing w:line="276" w:lineRule="auto"/>
        <w:ind w:left="426" w:hanging="426"/>
        <w:jc w:val="both"/>
        <w:rPr>
          <w:rFonts w:ascii="Calibri" w:hAnsi="Calibri" w:cs="Calibri"/>
          <w:bCs/>
          <w:iCs/>
          <w:sz w:val="24"/>
          <w:szCs w:val="24"/>
          <w:lang w:eastAsia="zh-CN"/>
        </w:rPr>
      </w:pPr>
      <w:r w:rsidRPr="00B92ABA">
        <w:rPr>
          <w:rFonts w:ascii="Calibri" w:hAnsi="Calibri" w:cs="Calibri"/>
          <w:bCs/>
          <w:iCs/>
          <w:sz w:val="24"/>
          <w:szCs w:val="24"/>
          <w:lang w:eastAsia="zh-CN"/>
        </w:rPr>
        <w:t xml:space="preserve">wszystkie prace winny być zrealizowane zgodnie z obowiązującymi przepisami prawa, obowiązującymi normami, warunkami technicznymi i sztuką budowlaną, wiedzą techniczną, przepisami bhp, ppoż. oraz zgodnie z poleceniami inspektorów nadzoru inwestorskiego i </w:t>
      </w:r>
      <w:proofErr w:type="gramStart"/>
      <w:r w:rsidRPr="00B92ABA">
        <w:rPr>
          <w:rFonts w:ascii="Calibri" w:hAnsi="Calibri" w:cs="Calibri"/>
          <w:bCs/>
          <w:iCs/>
          <w:sz w:val="24"/>
          <w:szCs w:val="24"/>
          <w:lang w:eastAsia="zh-CN"/>
        </w:rPr>
        <w:t>zaleceniami</w:t>
      </w:r>
      <w:proofErr w:type="gramEnd"/>
      <w:r w:rsidRPr="00B92ABA">
        <w:rPr>
          <w:rFonts w:ascii="Calibri" w:hAnsi="Calibri" w:cs="Calibri"/>
          <w:bCs/>
          <w:iCs/>
          <w:sz w:val="24"/>
          <w:szCs w:val="24"/>
          <w:lang w:eastAsia="zh-CN"/>
        </w:rPr>
        <w:t xml:space="preserve"> i wskazówkami Zamawiającego;</w:t>
      </w:r>
    </w:p>
    <w:p w14:paraId="56F12B63" w14:textId="77777777" w:rsidR="00AA6557" w:rsidRPr="00B92ABA" w:rsidRDefault="00190FDE" w:rsidP="00217235">
      <w:pPr>
        <w:numPr>
          <w:ilvl w:val="0"/>
          <w:numId w:val="11"/>
        </w:numPr>
        <w:tabs>
          <w:tab w:val="left" w:pos="0"/>
        </w:tabs>
        <w:spacing w:line="276" w:lineRule="auto"/>
        <w:ind w:left="426" w:hanging="426"/>
        <w:jc w:val="both"/>
        <w:rPr>
          <w:rFonts w:ascii="Calibri" w:hAnsi="Calibri" w:cs="Calibri"/>
          <w:bCs/>
          <w:iCs/>
          <w:sz w:val="24"/>
          <w:szCs w:val="24"/>
          <w:lang w:eastAsia="zh-CN"/>
        </w:rPr>
      </w:pPr>
      <w:r w:rsidRPr="00B92ABA">
        <w:rPr>
          <w:rFonts w:ascii="Calibri" w:hAnsi="Calibri" w:cs="Calibri"/>
          <w:bCs/>
          <w:iCs/>
          <w:sz w:val="24"/>
          <w:szCs w:val="24"/>
          <w:lang w:eastAsia="zh-CN"/>
        </w:rPr>
        <w:t>roboty należy prowadzić zgodnie z wymogami dokumentacji projektowej i specyfikacji technicznej wykonania i odbioru robót budowlanych, opisem przedmiotu zamówienia, określającymi przedmiot zamówienia oraz wymogami niniejszej SWZ;</w:t>
      </w:r>
    </w:p>
    <w:p w14:paraId="7D1A48EB" w14:textId="77777777" w:rsidR="00190FDE" w:rsidRDefault="00190FDE" w:rsidP="00217235">
      <w:pPr>
        <w:numPr>
          <w:ilvl w:val="0"/>
          <w:numId w:val="11"/>
        </w:numPr>
        <w:tabs>
          <w:tab w:val="left" w:pos="0"/>
        </w:tabs>
        <w:spacing w:line="276" w:lineRule="auto"/>
        <w:ind w:left="426" w:hanging="426"/>
        <w:jc w:val="both"/>
        <w:rPr>
          <w:rFonts w:ascii="Calibri" w:hAnsi="Calibri" w:cs="Calibri"/>
          <w:bCs/>
          <w:iCs/>
          <w:sz w:val="24"/>
          <w:szCs w:val="24"/>
          <w:lang w:eastAsia="zh-CN"/>
        </w:rPr>
      </w:pPr>
      <w:r w:rsidRPr="00B92ABA">
        <w:rPr>
          <w:rFonts w:ascii="Calibri" w:hAnsi="Calibri" w:cs="Calibri"/>
          <w:bCs/>
          <w:iCs/>
          <w:sz w:val="24"/>
          <w:szCs w:val="24"/>
          <w:lang w:eastAsia="zh-CN"/>
        </w:rPr>
        <w:t>użyte materiały i urządzenia powinny być w I gatunku jakościowym i wymiarowym, powinny posiadać odpowiednie dopuszczenia do stosowania w budownictwie oraz zapewnić sprawność eksploatacyjną.</w:t>
      </w:r>
    </w:p>
    <w:p w14:paraId="0B5CD0AA" w14:textId="77777777" w:rsidR="00B85FE9" w:rsidRDefault="00B85FE9" w:rsidP="00B85FE9">
      <w:pPr>
        <w:tabs>
          <w:tab w:val="left" w:pos="0"/>
        </w:tabs>
        <w:spacing w:line="276" w:lineRule="auto"/>
        <w:jc w:val="both"/>
        <w:rPr>
          <w:rFonts w:ascii="Calibri" w:hAnsi="Calibri" w:cs="Calibri"/>
          <w:bCs/>
          <w:iCs/>
          <w:sz w:val="24"/>
          <w:szCs w:val="24"/>
          <w:lang w:eastAsia="zh-CN"/>
        </w:rPr>
      </w:pPr>
    </w:p>
    <w:p w14:paraId="7CC67A48" w14:textId="3D338861" w:rsidR="00190FDE" w:rsidRPr="00B92ABA" w:rsidRDefault="00190FDE" w:rsidP="00B85FE9">
      <w:pPr>
        <w:pStyle w:val="Akapitzlist"/>
        <w:numPr>
          <w:ilvl w:val="0"/>
          <w:numId w:val="14"/>
        </w:numPr>
        <w:tabs>
          <w:tab w:val="left" w:pos="0"/>
        </w:tabs>
        <w:spacing w:line="276" w:lineRule="auto"/>
        <w:rPr>
          <w:rFonts w:ascii="Calibri" w:hAnsi="Calibri" w:cs="Calibri"/>
          <w:bCs/>
          <w:iCs/>
          <w:sz w:val="24"/>
          <w:szCs w:val="24"/>
          <w:lang w:eastAsia="zh-CN"/>
        </w:rPr>
      </w:pPr>
      <w:r w:rsidRPr="00B92ABA">
        <w:rPr>
          <w:rFonts w:ascii="Calibri" w:hAnsi="Calibri" w:cs="Calibri"/>
          <w:bCs/>
          <w:iCs/>
          <w:sz w:val="24"/>
          <w:szCs w:val="24"/>
          <w:lang w:eastAsia="zh-CN"/>
        </w:rPr>
        <w:t>Ustalenia organizacyjne związane z wykonaniem zamówienia:</w:t>
      </w:r>
    </w:p>
    <w:p w14:paraId="654E1277" w14:textId="77777777" w:rsidR="00AA6557" w:rsidRPr="00B92ABA" w:rsidRDefault="00190FDE" w:rsidP="00217235">
      <w:pPr>
        <w:numPr>
          <w:ilvl w:val="0"/>
          <w:numId w:val="12"/>
        </w:numPr>
        <w:tabs>
          <w:tab w:val="left" w:pos="567"/>
        </w:tabs>
        <w:spacing w:line="276" w:lineRule="auto"/>
        <w:ind w:left="426" w:hanging="426"/>
        <w:jc w:val="both"/>
        <w:rPr>
          <w:rFonts w:ascii="Calibri" w:hAnsi="Calibri" w:cs="Calibri"/>
          <w:bCs/>
          <w:iCs/>
          <w:sz w:val="24"/>
          <w:szCs w:val="24"/>
          <w:lang w:eastAsia="zh-CN"/>
        </w:rPr>
      </w:pPr>
      <w:r w:rsidRPr="00B92ABA">
        <w:rPr>
          <w:rFonts w:ascii="Calibri" w:hAnsi="Calibri" w:cs="Calibri"/>
          <w:bCs/>
          <w:iCs/>
          <w:sz w:val="24"/>
          <w:szCs w:val="24"/>
          <w:lang w:eastAsia="zh-CN"/>
        </w:rPr>
        <w:t>Należy zorganizować i utrzymać w należytym porządku oraz zlikwidować po wykonaniu robót budowlanych zaplecze techniczne;</w:t>
      </w:r>
    </w:p>
    <w:p w14:paraId="7F27583C" w14:textId="77777777" w:rsidR="00AA6557" w:rsidRPr="00B92ABA" w:rsidRDefault="00190FDE" w:rsidP="00217235">
      <w:pPr>
        <w:numPr>
          <w:ilvl w:val="0"/>
          <w:numId w:val="12"/>
        </w:numPr>
        <w:tabs>
          <w:tab w:val="left" w:pos="567"/>
        </w:tabs>
        <w:spacing w:line="276" w:lineRule="auto"/>
        <w:ind w:left="426" w:hanging="426"/>
        <w:jc w:val="both"/>
        <w:rPr>
          <w:rFonts w:ascii="Calibri" w:hAnsi="Calibri" w:cs="Calibri"/>
          <w:bCs/>
          <w:iCs/>
          <w:sz w:val="24"/>
          <w:szCs w:val="24"/>
          <w:lang w:eastAsia="zh-CN"/>
        </w:rPr>
      </w:pPr>
      <w:r w:rsidRPr="00B92ABA">
        <w:rPr>
          <w:rFonts w:ascii="Calibri" w:hAnsi="Calibri" w:cs="Calibri"/>
          <w:bCs/>
          <w:iCs/>
          <w:sz w:val="24"/>
          <w:szCs w:val="24"/>
          <w:lang w:eastAsia="zh-CN"/>
        </w:rPr>
        <w:t>Należy zabezpieczyć teren budowy, w tym roboty i materiały tam zgromadzone przed dewastacją i dostępem osób postronnych;</w:t>
      </w:r>
    </w:p>
    <w:p w14:paraId="2371036A" w14:textId="08BE097B" w:rsidR="00AA6557" w:rsidRPr="00B92ABA" w:rsidRDefault="00190FDE" w:rsidP="00217235">
      <w:pPr>
        <w:numPr>
          <w:ilvl w:val="0"/>
          <w:numId w:val="12"/>
        </w:numPr>
        <w:tabs>
          <w:tab w:val="left" w:pos="567"/>
        </w:tabs>
        <w:spacing w:line="276" w:lineRule="auto"/>
        <w:ind w:left="426" w:hanging="426"/>
        <w:jc w:val="both"/>
        <w:rPr>
          <w:rFonts w:ascii="Calibri" w:hAnsi="Calibri" w:cs="Calibri"/>
          <w:bCs/>
          <w:iCs/>
          <w:sz w:val="24"/>
          <w:szCs w:val="24"/>
          <w:lang w:eastAsia="zh-CN"/>
        </w:rPr>
      </w:pPr>
      <w:r w:rsidRPr="00B92ABA">
        <w:rPr>
          <w:rFonts w:ascii="Calibri" w:hAnsi="Calibri" w:cs="Calibri"/>
          <w:bCs/>
          <w:iCs/>
          <w:sz w:val="24"/>
          <w:szCs w:val="24"/>
          <w:lang w:eastAsia="zh-CN"/>
        </w:rPr>
        <w:t>Wykonawca jest zobowiązany każdorazowo (każdego dnia) po zakończeniu prac doprowadzić okolice budowy do stanu czystości, tak aby ruch pojazdów i pieszych mógł odbywać się bez zakłóceń</w:t>
      </w:r>
      <w:r w:rsidR="006F5902">
        <w:rPr>
          <w:rFonts w:ascii="Calibri" w:hAnsi="Calibri" w:cs="Calibri"/>
          <w:bCs/>
          <w:iCs/>
          <w:sz w:val="24"/>
          <w:szCs w:val="24"/>
          <w:lang w:eastAsia="zh-CN"/>
        </w:rPr>
        <w:t>;</w:t>
      </w:r>
    </w:p>
    <w:p w14:paraId="419CB8AC" w14:textId="76569568" w:rsidR="00AA6557" w:rsidRPr="00B92ABA" w:rsidRDefault="00E72122" w:rsidP="00217235">
      <w:pPr>
        <w:numPr>
          <w:ilvl w:val="0"/>
          <w:numId w:val="12"/>
        </w:numPr>
        <w:tabs>
          <w:tab w:val="left" w:pos="567"/>
        </w:tabs>
        <w:spacing w:line="276" w:lineRule="auto"/>
        <w:ind w:left="426" w:hanging="426"/>
        <w:jc w:val="both"/>
        <w:rPr>
          <w:rFonts w:ascii="Calibri" w:hAnsi="Calibri" w:cs="Calibri"/>
          <w:bCs/>
          <w:iCs/>
          <w:sz w:val="24"/>
          <w:szCs w:val="24"/>
          <w:lang w:eastAsia="zh-CN"/>
        </w:rPr>
      </w:pPr>
      <w:r w:rsidRPr="00B92ABA">
        <w:rPr>
          <w:rFonts w:ascii="Calibri" w:hAnsi="Calibri" w:cs="Calibri"/>
          <w:bCs/>
          <w:iCs/>
          <w:sz w:val="24"/>
          <w:szCs w:val="24"/>
          <w:lang w:eastAsia="zh-CN"/>
        </w:rPr>
        <w:t xml:space="preserve">Wykonawca obowiązany jest wywozić śmieci, odpady materiałowe i pozostałości po robotach, we własnym zakresie na wysypisko. Koszty związane z opłatami za wysypisko </w:t>
      </w:r>
      <w:r w:rsidRPr="00B92ABA">
        <w:rPr>
          <w:rFonts w:ascii="Calibri" w:hAnsi="Calibri" w:cs="Calibri"/>
          <w:bCs/>
          <w:iCs/>
          <w:sz w:val="24"/>
          <w:szCs w:val="24"/>
          <w:lang w:eastAsia="zh-CN"/>
        </w:rPr>
        <w:lastRenderedPageBreak/>
        <w:t>śmieci ponosi Wykonawca. Ponadto w przypadku materiałów podlegających utylizacji Wykonawca powinien na własny koszt zapewnić ich utylizację – zgodnie z wymogami ustawy z dnia 14 grudnia 2012 r. o odpadach</w:t>
      </w:r>
      <w:r w:rsidR="006F5902">
        <w:rPr>
          <w:rFonts w:ascii="Calibri" w:hAnsi="Calibri" w:cs="Calibri"/>
          <w:bCs/>
          <w:iCs/>
          <w:sz w:val="24"/>
          <w:szCs w:val="24"/>
          <w:lang w:eastAsia="zh-CN"/>
        </w:rPr>
        <w:t>;</w:t>
      </w:r>
    </w:p>
    <w:p w14:paraId="252AD9B1" w14:textId="1FD23DAD" w:rsidR="00190FDE" w:rsidRPr="00ED5C7E" w:rsidRDefault="00EA5636" w:rsidP="00176DB4">
      <w:pPr>
        <w:numPr>
          <w:ilvl w:val="0"/>
          <w:numId w:val="12"/>
        </w:numPr>
        <w:tabs>
          <w:tab w:val="left" w:pos="567"/>
        </w:tabs>
        <w:spacing w:line="276" w:lineRule="auto"/>
        <w:ind w:left="426" w:hanging="426"/>
        <w:jc w:val="both"/>
        <w:rPr>
          <w:rFonts w:ascii="Calibri" w:hAnsi="Calibri" w:cs="Calibri"/>
          <w:bCs/>
          <w:iCs/>
          <w:sz w:val="24"/>
          <w:szCs w:val="24"/>
          <w:lang w:eastAsia="zh-CN"/>
        </w:rPr>
      </w:pPr>
      <w:r w:rsidRPr="00B92ABA">
        <w:rPr>
          <w:rFonts w:ascii="Calibri" w:hAnsi="Calibri" w:cs="Calibri"/>
          <w:bCs/>
          <w:iCs/>
          <w:sz w:val="24"/>
          <w:szCs w:val="24"/>
          <w:lang w:eastAsia="zh-CN"/>
        </w:rPr>
        <w:t xml:space="preserve"> </w:t>
      </w:r>
      <w:r w:rsidRPr="00596580">
        <w:rPr>
          <w:rFonts w:ascii="Calibri" w:hAnsi="Calibri" w:cs="Calibri"/>
          <w:bCs/>
          <w:iCs/>
          <w:sz w:val="24"/>
          <w:szCs w:val="24"/>
          <w:lang w:eastAsia="zh-CN"/>
        </w:rPr>
        <w:t xml:space="preserve">Wszelkie prace powodujące nadmierny hałas należy prowadzić w godzinach od </w:t>
      </w:r>
      <w:r w:rsidRPr="00596580">
        <w:rPr>
          <w:rFonts w:ascii="Calibri" w:hAnsi="Calibri" w:cs="Calibri"/>
          <w:b/>
          <w:iCs/>
          <w:sz w:val="24"/>
          <w:szCs w:val="24"/>
          <w:lang w:eastAsia="zh-CN"/>
        </w:rPr>
        <w:t>8:00 do 1</w:t>
      </w:r>
      <w:r w:rsidR="005967B5" w:rsidRPr="00596580">
        <w:rPr>
          <w:rFonts w:ascii="Calibri" w:hAnsi="Calibri" w:cs="Calibri"/>
          <w:b/>
          <w:iCs/>
          <w:sz w:val="24"/>
          <w:szCs w:val="24"/>
          <w:lang w:eastAsia="zh-CN"/>
        </w:rPr>
        <w:t>9</w:t>
      </w:r>
      <w:r w:rsidRPr="00596580">
        <w:rPr>
          <w:rFonts w:ascii="Calibri" w:hAnsi="Calibri" w:cs="Calibri"/>
          <w:b/>
          <w:iCs/>
          <w:sz w:val="24"/>
          <w:szCs w:val="24"/>
          <w:lang w:eastAsia="zh-CN"/>
        </w:rPr>
        <w:t>:00</w:t>
      </w:r>
      <w:r w:rsidRPr="00596580">
        <w:rPr>
          <w:rFonts w:ascii="Calibri" w:hAnsi="Calibri" w:cs="Calibri"/>
          <w:bCs/>
          <w:iCs/>
          <w:sz w:val="24"/>
          <w:szCs w:val="24"/>
          <w:lang w:eastAsia="zh-CN"/>
        </w:rPr>
        <w:t>.</w:t>
      </w:r>
    </w:p>
    <w:p w14:paraId="06B67491" w14:textId="77777777" w:rsidR="00176DB4" w:rsidRPr="00B92ABA" w:rsidRDefault="00190FDE" w:rsidP="00B85FE9">
      <w:pPr>
        <w:pStyle w:val="Akapitzlist"/>
        <w:numPr>
          <w:ilvl w:val="0"/>
          <w:numId w:val="14"/>
        </w:numPr>
        <w:tabs>
          <w:tab w:val="left" w:pos="0"/>
        </w:tabs>
        <w:spacing w:line="276" w:lineRule="auto"/>
        <w:ind w:left="142" w:hanging="76"/>
        <w:rPr>
          <w:rFonts w:ascii="Calibri" w:hAnsi="Calibri" w:cs="Calibri"/>
          <w:bCs/>
          <w:iCs/>
          <w:sz w:val="24"/>
          <w:szCs w:val="24"/>
          <w:lang w:eastAsia="zh-CN"/>
        </w:rPr>
      </w:pPr>
      <w:r w:rsidRPr="00B92ABA">
        <w:rPr>
          <w:rFonts w:ascii="Calibri" w:hAnsi="Calibri" w:cs="Calibri"/>
          <w:bCs/>
          <w:iCs/>
          <w:sz w:val="24"/>
          <w:szCs w:val="24"/>
          <w:lang w:eastAsia="zh-CN"/>
        </w:rPr>
        <w:t>Wymagania stawiane Wykonawcy:</w:t>
      </w:r>
    </w:p>
    <w:p w14:paraId="53B43E6E" w14:textId="77777777" w:rsidR="00176DB4" w:rsidRPr="00B92ABA" w:rsidRDefault="00190FDE" w:rsidP="00B85FE9">
      <w:pPr>
        <w:pStyle w:val="Akapitzlist"/>
        <w:numPr>
          <w:ilvl w:val="1"/>
          <w:numId w:val="14"/>
        </w:numPr>
        <w:tabs>
          <w:tab w:val="left" w:pos="0"/>
        </w:tabs>
        <w:spacing w:line="276" w:lineRule="auto"/>
        <w:ind w:left="426" w:hanging="426"/>
        <w:rPr>
          <w:rFonts w:ascii="Calibri" w:hAnsi="Calibri" w:cs="Calibri"/>
          <w:bCs/>
          <w:iCs/>
          <w:sz w:val="24"/>
          <w:szCs w:val="24"/>
          <w:lang w:eastAsia="zh-CN"/>
        </w:rPr>
      </w:pPr>
      <w:r w:rsidRPr="00B92ABA">
        <w:rPr>
          <w:rFonts w:ascii="Calibri" w:hAnsi="Calibri" w:cs="Calibri"/>
          <w:bCs/>
          <w:iCs/>
          <w:sz w:val="24"/>
          <w:szCs w:val="24"/>
          <w:lang w:eastAsia="zh-CN"/>
        </w:rPr>
        <w:t>Wykonawca odpowiedzialny będzie za całokształt, w tym za przebieg oraz terminowe wykonanie zamówienia, za jakość, zgodność z warunkami technicznymi i jakościowymi określonymi dla przedmiotu zamówienia;</w:t>
      </w:r>
    </w:p>
    <w:p w14:paraId="1F3C0B50" w14:textId="77777777" w:rsidR="00176DB4" w:rsidRPr="00B92ABA" w:rsidRDefault="00190FDE" w:rsidP="00B85FE9">
      <w:pPr>
        <w:pStyle w:val="Akapitzlist"/>
        <w:numPr>
          <w:ilvl w:val="1"/>
          <w:numId w:val="14"/>
        </w:numPr>
        <w:tabs>
          <w:tab w:val="left" w:pos="0"/>
        </w:tabs>
        <w:spacing w:line="276" w:lineRule="auto"/>
        <w:ind w:left="426" w:hanging="426"/>
        <w:rPr>
          <w:rFonts w:ascii="Calibri" w:hAnsi="Calibri" w:cs="Calibri"/>
          <w:bCs/>
          <w:iCs/>
          <w:sz w:val="24"/>
          <w:szCs w:val="24"/>
          <w:lang w:eastAsia="zh-CN"/>
        </w:rPr>
      </w:pPr>
      <w:r w:rsidRPr="00B92ABA">
        <w:rPr>
          <w:rFonts w:ascii="Calibri" w:hAnsi="Calibri" w:cs="Calibri"/>
          <w:bCs/>
          <w:iCs/>
          <w:sz w:val="24"/>
          <w:szCs w:val="24"/>
          <w:lang w:eastAsia="zh-CN"/>
        </w:rPr>
        <w:t>wymagana jest należyta staranność przy realizacji zamówienia, rozumiana jako staranność profesjonalisty w działalności objętej przedmiotem niniejszego zamówienia;</w:t>
      </w:r>
    </w:p>
    <w:p w14:paraId="03E58C9E" w14:textId="646FA6A0" w:rsidR="00176DB4" w:rsidRPr="00B92ABA" w:rsidRDefault="00190FDE" w:rsidP="00B85FE9">
      <w:pPr>
        <w:pStyle w:val="Akapitzlist"/>
        <w:numPr>
          <w:ilvl w:val="1"/>
          <w:numId w:val="14"/>
        </w:numPr>
        <w:tabs>
          <w:tab w:val="left" w:pos="0"/>
        </w:tabs>
        <w:spacing w:line="276" w:lineRule="auto"/>
        <w:ind w:left="426" w:hanging="426"/>
        <w:rPr>
          <w:rFonts w:ascii="Calibri" w:hAnsi="Calibri" w:cs="Calibri"/>
          <w:bCs/>
          <w:iCs/>
          <w:sz w:val="24"/>
          <w:szCs w:val="24"/>
          <w:lang w:eastAsia="zh-CN"/>
        </w:rPr>
      </w:pPr>
      <w:r w:rsidRPr="00B92ABA">
        <w:rPr>
          <w:rFonts w:ascii="Calibri" w:hAnsi="Calibri" w:cs="Calibri"/>
          <w:bCs/>
          <w:iCs/>
          <w:sz w:val="24"/>
          <w:szCs w:val="24"/>
          <w:lang w:eastAsia="zh-CN"/>
        </w:rPr>
        <w:t>spełnienie innych wymagań określonych we wzorze umowy oraz wynikających z obowiązujących przepisów prawa</w:t>
      </w:r>
      <w:r w:rsidR="006F5902">
        <w:rPr>
          <w:rFonts w:ascii="Calibri" w:hAnsi="Calibri" w:cs="Calibri"/>
          <w:bCs/>
          <w:iCs/>
          <w:sz w:val="24"/>
          <w:szCs w:val="24"/>
          <w:lang w:eastAsia="zh-CN"/>
        </w:rPr>
        <w:t>;</w:t>
      </w:r>
    </w:p>
    <w:p w14:paraId="45FCAC9C" w14:textId="1482F6BB" w:rsidR="00176DB4" w:rsidRPr="00B92ABA" w:rsidRDefault="0056283B" w:rsidP="00B85FE9">
      <w:pPr>
        <w:pStyle w:val="Akapitzlist"/>
        <w:widowControl/>
        <w:numPr>
          <w:ilvl w:val="1"/>
          <w:numId w:val="14"/>
        </w:numPr>
        <w:tabs>
          <w:tab w:val="left" w:pos="0"/>
        </w:tabs>
        <w:autoSpaceDE/>
        <w:autoSpaceDN/>
        <w:spacing w:after="120" w:line="276" w:lineRule="auto"/>
        <w:ind w:left="426" w:hanging="426"/>
        <w:rPr>
          <w:rFonts w:ascii="Calibri" w:hAnsi="Calibri" w:cs="Calibri"/>
          <w:sz w:val="24"/>
          <w:szCs w:val="24"/>
        </w:rPr>
      </w:pPr>
      <w:r w:rsidRPr="00B92ABA">
        <w:rPr>
          <w:rFonts w:ascii="Calibri" w:hAnsi="Calibri" w:cs="Calibri"/>
          <w:bCs/>
          <w:iCs/>
          <w:sz w:val="24"/>
          <w:szCs w:val="24"/>
          <w:lang w:eastAsia="zh-CN"/>
        </w:rPr>
        <w:t>W przypadku gdy rękojmia na poszczególne elementy zadania jest uzależniona od wykonywania przeglądów okresowych, których termin określony jest w dokumentacji DTR zainstalowanych urządzeń, koszty tych przeglądów w okresie rękojmi obciążają Wykonawcę</w:t>
      </w:r>
      <w:r w:rsidR="006F5902">
        <w:rPr>
          <w:rFonts w:ascii="Calibri" w:hAnsi="Calibri" w:cs="Calibri"/>
          <w:bCs/>
          <w:iCs/>
          <w:sz w:val="24"/>
          <w:szCs w:val="24"/>
          <w:lang w:eastAsia="zh-CN"/>
        </w:rPr>
        <w:t>;</w:t>
      </w:r>
    </w:p>
    <w:p w14:paraId="775AAF15" w14:textId="58CEE8D1" w:rsidR="00FD222F" w:rsidRPr="00B92ABA" w:rsidRDefault="00FD222F" w:rsidP="00B85FE9">
      <w:pPr>
        <w:pStyle w:val="Akapitzlist"/>
        <w:widowControl/>
        <w:numPr>
          <w:ilvl w:val="1"/>
          <w:numId w:val="14"/>
        </w:numPr>
        <w:tabs>
          <w:tab w:val="left" w:pos="0"/>
        </w:tabs>
        <w:autoSpaceDE/>
        <w:autoSpaceDN/>
        <w:spacing w:after="120" w:line="276" w:lineRule="auto"/>
        <w:ind w:left="426" w:hanging="426"/>
        <w:rPr>
          <w:rFonts w:ascii="Calibri" w:hAnsi="Calibri" w:cs="Calibri"/>
          <w:sz w:val="24"/>
          <w:szCs w:val="24"/>
        </w:rPr>
      </w:pPr>
      <w:r w:rsidRPr="00B92ABA">
        <w:rPr>
          <w:rFonts w:ascii="Calibri" w:hAnsi="Calibri" w:cs="Calibri"/>
          <w:sz w:val="24"/>
          <w:szCs w:val="24"/>
        </w:rPr>
        <w:t>Wykonawca zadba o kompletowanie na bieżąco, w trakcie realizacji robót, wszelkiej dokumentacji zgodnie z przepisami Prawa budowlanego oraz przygotowanie do odbioru końcowego kompletu protokołów niezbędnych przy odbiorze robót</w:t>
      </w:r>
      <w:r w:rsidR="006F5902">
        <w:rPr>
          <w:rFonts w:ascii="Calibri" w:hAnsi="Calibri" w:cs="Calibri"/>
          <w:sz w:val="24"/>
          <w:szCs w:val="24"/>
        </w:rPr>
        <w:t>;</w:t>
      </w:r>
    </w:p>
    <w:p w14:paraId="6CFBA19A" w14:textId="1C487865" w:rsidR="00FD222F" w:rsidRPr="00B92ABA" w:rsidRDefault="00FD222F" w:rsidP="00B85FE9">
      <w:pPr>
        <w:pStyle w:val="Akapitzlist"/>
        <w:widowControl/>
        <w:numPr>
          <w:ilvl w:val="1"/>
          <w:numId w:val="14"/>
        </w:numPr>
        <w:autoSpaceDE/>
        <w:autoSpaceDN/>
        <w:spacing w:after="120" w:line="276" w:lineRule="auto"/>
        <w:ind w:left="426" w:hanging="426"/>
        <w:rPr>
          <w:rFonts w:ascii="Calibri" w:hAnsi="Calibri" w:cs="Calibri"/>
          <w:sz w:val="24"/>
          <w:szCs w:val="24"/>
        </w:rPr>
      </w:pPr>
      <w:bookmarkStart w:id="4" w:name="_Hlk14251883"/>
      <w:bookmarkStart w:id="5" w:name="_Hlk14254711"/>
      <w:r w:rsidRPr="00B92ABA">
        <w:rPr>
          <w:rFonts w:ascii="Calibri" w:hAnsi="Calibri" w:cs="Calibri"/>
          <w:sz w:val="24"/>
          <w:szCs w:val="24"/>
        </w:rPr>
        <w:t xml:space="preserve">Wykonawca będzie odpowiedzialny za </w:t>
      </w:r>
      <w:bookmarkEnd w:id="4"/>
      <w:r w:rsidRPr="00B92ABA">
        <w:rPr>
          <w:rFonts w:ascii="Calibri" w:hAnsi="Calibri" w:cs="Calibri"/>
          <w:sz w:val="24"/>
          <w:szCs w:val="24"/>
        </w:rPr>
        <w:t>przygotowanie właściwej dokumentacji odbiorowej robót (w liczbie 2 egzemplarzy), dostarczenie niezbędnych dokumentów potwierdzających parametry techniczne oraz wymagane normy stosowanych materiałów i urządzeń, wyniki oraz protokoły badań, sprawozdań i prób dotyczących realizowanego przedmiotu umowy, co pozwoli na ocenę należytego wykonania robót</w:t>
      </w:r>
      <w:r w:rsidR="006F5902">
        <w:rPr>
          <w:rFonts w:ascii="Calibri" w:hAnsi="Calibri" w:cs="Calibri"/>
          <w:sz w:val="24"/>
          <w:szCs w:val="24"/>
        </w:rPr>
        <w:t>;</w:t>
      </w:r>
    </w:p>
    <w:p w14:paraId="0C737D38" w14:textId="55D95D9E" w:rsidR="00FD222F" w:rsidRPr="00B92ABA" w:rsidRDefault="00FD222F" w:rsidP="00B85FE9">
      <w:pPr>
        <w:pStyle w:val="Akapitzlist"/>
        <w:widowControl/>
        <w:numPr>
          <w:ilvl w:val="1"/>
          <w:numId w:val="14"/>
        </w:numPr>
        <w:autoSpaceDE/>
        <w:autoSpaceDN/>
        <w:spacing w:after="120" w:line="276" w:lineRule="auto"/>
        <w:ind w:left="426" w:hanging="426"/>
        <w:rPr>
          <w:rFonts w:ascii="Calibri" w:hAnsi="Calibri" w:cs="Calibri"/>
          <w:sz w:val="24"/>
          <w:szCs w:val="24"/>
        </w:rPr>
      </w:pPr>
      <w:r w:rsidRPr="00B92ABA">
        <w:rPr>
          <w:rFonts w:ascii="Calibri" w:hAnsi="Calibri" w:cs="Calibri"/>
          <w:sz w:val="24"/>
          <w:szCs w:val="24"/>
        </w:rPr>
        <w:t>Wykonawca będzie odpowiedzialny za usunięcie wszelkich wad i usterek stwierdzonych przez nadzór inwestorski w trakcie trwania robót w terminie nie dłuższym niż termin technicznie uzasadniony i konieczny do ich usunięcia</w:t>
      </w:r>
      <w:r w:rsidR="006F5902">
        <w:rPr>
          <w:rFonts w:ascii="Calibri" w:hAnsi="Calibri" w:cs="Calibri"/>
          <w:sz w:val="24"/>
          <w:szCs w:val="24"/>
        </w:rPr>
        <w:t>;</w:t>
      </w:r>
    </w:p>
    <w:p w14:paraId="459792F4" w14:textId="27B805D5" w:rsidR="00FD222F" w:rsidRPr="00B92ABA" w:rsidRDefault="00FD222F" w:rsidP="00B85FE9">
      <w:pPr>
        <w:pStyle w:val="Akapitzlist"/>
        <w:widowControl/>
        <w:numPr>
          <w:ilvl w:val="1"/>
          <w:numId w:val="14"/>
        </w:numPr>
        <w:autoSpaceDE/>
        <w:autoSpaceDN/>
        <w:spacing w:after="120" w:line="276" w:lineRule="auto"/>
        <w:ind w:left="426" w:hanging="426"/>
        <w:rPr>
          <w:rFonts w:ascii="Calibri" w:hAnsi="Calibri" w:cs="Calibri"/>
          <w:sz w:val="24"/>
          <w:szCs w:val="24"/>
        </w:rPr>
      </w:pPr>
      <w:r w:rsidRPr="00B92ABA">
        <w:rPr>
          <w:rFonts w:ascii="Calibri" w:hAnsi="Calibri" w:cs="Calibri"/>
          <w:sz w:val="24"/>
          <w:szCs w:val="24"/>
        </w:rPr>
        <w:t xml:space="preserve">Po zakończeniu budowy Wykonawca </w:t>
      </w:r>
      <w:r w:rsidR="0019285B" w:rsidRPr="00B92ABA">
        <w:rPr>
          <w:rFonts w:ascii="Calibri" w:hAnsi="Calibri" w:cs="Calibri"/>
          <w:sz w:val="24"/>
          <w:szCs w:val="24"/>
        </w:rPr>
        <w:t xml:space="preserve">zapewni własnym staraniem i na własny koszt </w:t>
      </w:r>
      <w:r w:rsidRPr="00B92ABA">
        <w:rPr>
          <w:rFonts w:ascii="Calibri" w:hAnsi="Calibri" w:cs="Calibri"/>
          <w:sz w:val="24"/>
          <w:szCs w:val="24"/>
        </w:rPr>
        <w:t>dokona</w:t>
      </w:r>
      <w:r w:rsidR="0019285B" w:rsidRPr="00B92ABA">
        <w:rPr>
          <w:rFonts w:ascii="Calibri" w:hAnsi="Calibri" w:cs="Calibri"/>
          <w:sz w:val="24"/>
          <w:szCs w:val="24"/>
        </w:rPr>
        <w:t>nie</w:t>
      </w:r>
      <w:r w:rsidRPr="00B92ABA">
        <w:rPr>
          <w:rFonts w:ascii="Calibri" w:hAnsi="Calibri" w:cs="Calibri"/>
          <w:sz w:val="24"/>
          <w:szCs w:val="24"/>
        </w:rPr>
        <w:t xml:space="preserve"> </w:t>
      </w:r>
      <w:r w:rsidR="0019285B" w:rsidRPr="00B92ABA">
        <w:rPr>
          <w:rFonts w:ascii="Calibri" w:hAnsi="Calibri" w:cs="Calibri"/>
          <w:sz w:val="24"/>
          <w:szCs w:val="24"/>
        </w:rPr>
        <w:t xml:space="preserve">niezbędnych </w:t>
      </w:r>
      <w:r w:rsidRPr="00B92ABA">
        <w:rPr>
          <w:rFonts w:ascii="Calibri" w:hAnsi="Calibri" w:cs="Calibri"/>
          <w:sz w:val="24"/>
          <w:szCs w:val="24"/>
        </w:rPr>
        <w:t xml:space="preserve">pomiarów </w:t>
      </w:r>
      <w:r w:rsidR="0019285B" w:rsidRPr="00B92ABA">
        <w:rPr>
          <w:rFonts w:ascii="Calibri" w:hAnsi="Calibri" w:cs="Calibri"/>
          <w:sz w:val="24"/>
          <w:szCs w:val="24"/>
        </w:rPr>
        <w:t>w celu ustalenia powierzchni użytkowej pomieszczeń wybudowanego budynku. Pomiarów powinna dokonać osoba posiadająca odpowiednie uprawnienia budowlane</w:t>
      </w:r>
      <w:r w:rsidR="006F5902">
        <w:rPr>
          <w:rFonts w:ascii="Calibri" w:hAnsi="Calibri" w:cs="Calibri"/>
          <w:sz w:val="24"/>
          <w:szCs w:val="24"/>
        </w:rPr>
        <w:t>;</w:t>
      </w:r>
    </w:p>
    <w:p w14:paraId="62ED6AAA" w14:textId="65B274CA" w:rsidR="00BC5A46" w:rsidRPr="00B92ABA" w:rsidRDefault="0019285B" w:rsidP="00B85FE9">
      <w:pPr>
        <w:pStyle w:val="Akapitzlist"/>
        <w:widowControl/>
        <w:numPr>
          <w:ilvl w:val="1"/>
          <w:numId w:val="14"/>
        </w:numPr>
        <w:autoSpaceDE/>
        <w:autoSpaceDN/>
        <w:spacing w:after="120" w:line="276" w:lineRule="auto"/>
        <w:ind w:left="426" w:hanging="426"/>
        <w:rPr>
          <w:rFonts w:ascii="Calibri" w:hAnsi="Calibri" w:cs="Calibri"/>
          <w:sz w:val="24"/>
          <w:szCs w:val="24"/>
        </w:rPr>
      </w:pPr>
      <w:r w:rsidRPr="00B92ABA">
        <w:rPr>
          <w:rFonts w:ascii="Calibri" w:hAnsi="Calibri" w:cs="Calibri"/>
          <w:sz w:val="24"/>
          <w:szCs w:val="24"/>
        </w:rPr>
        <w:t>Dokumentację z pomiarów Wykonawca przekaże Zamawiającemu wraz z podpisanym oświadczeniem o dokonaniu pomiarów powierzchni użytkowej budynku i poszczególnych lokali mieszkalnych, w sposób zgodny z obowiązującymi przepisami</w:t>
      </w:r>
      <w:bookmarkEnd w:id="5"/>
      <w:r w:rsidR="006F5902">
        <w:rPr>
          <w:rFonts w:ascii="Calibri" w:hAnsi="Calibri" w:cs="Calibri"/>
          <w:sz w:val="24"/>
          <w:szCs w:val="24"/>
        </w:rPr>
        <w:t>;</w:t>
      </w:r>
    </w:p>
    <w:p w14:paraId="4921D54C" w14:textId="77777777" w:rsidR="00721493" w:rsidRPr="00B92ABA" w:rsidRDefault="00721493" w:rsidP="00B85FE9">
      <w:pPr>
        <w:pStyle w:val="Akapitzlist"/>
        <w:widowControl/>
        <w:numPr>
          <w:ilvl w:val="1"/>
          <w:numId w:val="14"/>
        </w:numPr>
        <w:autoSpaceDE/>
        <w:autoSpaceDN/>
        <w:spacing w:after="120" w:line="276" w:lineRule="auto"/>
        <w:ind w:left="426" w:hanging="426"/>
        <w:rPr>
          <w:rFonts w:ascii="Calibri" w:hAnsi="Calibri" w:cs="Calibri"/>
          <w:sz w:val="24"/>
          <w:szCs w:val="24"/>
        </w:rPr>
      </w:pPr>
      <w:r w:rsidRPr="00B92ABA">
        <w:rPr>
          <w:rFonts w:ascii="Calibri" w:hAnsi="Calibri" w:cs="Calibri"/>
          <w:sz w:val="24"/>
          <w:szCs w:val="24"/>
        </w:rPr>
        <w:t xml:space="preserve">Po zakończeniu budowy Wykonawca zapewni własnym staraniem i na własny koszt dokonanie niezbędnych </w:t>
      </w:r>
      <w:r w:rsidR="003D39E3" w:rsidRPr="00B92ABA">
        <w:rPr>
          <w:rFonts w:ascii="Calibri" w:hAnsi="Calibri" w:cs="Calibri"/>
          <w:sz w:val="24"/>
          <w:szCs w:val="24"/>
        </w:rPr>
        <w:t xml:space="preserve">badań i </w:t>
      </w:r>
      <w:r w:rsidRPr="00B92ABA">
        <w:rPr>
          <w:rFonts w:ascii="Calibri" w:hAnsi="Calibri" w:cs="Calibri"/>
          <w:sz w:val="24"/>
          <w:szCs w:val="24"/>
        </w:rPr>
        <w:t xml:space="preserve">pomiarów w celu </w:t>
      </w:r>
      <w:r w:rsidR="003D39E3" w:rsidRPr="00B92ABA">
        <w:rPr>
          <w:rFonts w:ascii="Calibri" w:hAnsi="Calibri" w:cs="Calibri"/>
          <w:sz w:val="24"/>
          <w:szCs w:val="24"/>
        </w:rPr>
        <w:t>sporządzenia świadectwa charakterystyki energetycznej w</w:t>
      </w:r>
      <w:r w:rsidRPr="00B92ABA">
        <w:rPr>
          <w:rFonts w:ascii="Calibri" w:hAnsi="Calibri" w:cs="Calibri"/>
          <w:sz w:val="24"/>
          <w:szCs w:val="24"/>
        </w:rPr>
        <w:t xml:space="preserve"> odniesieniu do całego budynku oraz indywidualnie d</w:t>
      </w:r>
      <w:r w:rsidR="003D39E3" w:rsidRPr="00B92ABA">
        <w:rPr>
          <w:rFonts w:ascii="Calibri" w:hAnsi="Calibri" w:cs="Calibri"/>
          <w:sz w:val="24"/>
          <w:szCs w:val="24"/>
        </w:rPr>
        <w:t>la</w:t>
      </w:r>
      <w:r w:rsidRPr="00B92ABA">
        <w:rPr>
          <w:rFonts w:ascii="Calibri" w:hAnsi="Calibri" w:cs="Calibri"/>
          <w:sz w:val="24"/>
          <w:szCs w:val="24"/>
        </w:rPr>
        <w:t xml:space="preserve"> każdego mieszkania</w:t>
      </w:r>
      <w:r w:rsidR="003D39E3" w:rsidRPr="00B92ABA">
        <w:rPr>
          <w:rFonts w:ascii="Calibri" w:hAnsi="Calibri" w:cs="Calibri"/>
          <w:sz w:val="24"/>
          <w:szCs w:val="24"/>
        </w:rPr>
        <w:t xml:space="preserve"> zlokalizowanego w przedmiotowym budynku.</w:t>
      </w:r>
    </w:p>
    <w:p w14:paraId="3200A0C6" w14:textId="77777777" w:rsidR="00721493" w:rsidRPr="00B92ABA" w:rsidRDefault="003D39E3" w:rsidP="000855E5">
      <w:pPr>
        <w:pStyle w:val="Akapitzlist"/>
        <w:widowControl/>
        <w:autoSpaceDE/>
        <w:autoSpaceDN/>
        <w:spacing w:after="120" w:line="276" w:lineRule="auto"/>
        <w:ind w:left="0" w:firstLine="0"/>
        <w:rPr>
          <w:rFonts w:ascii="Calibri" w:hAnsi="Calibri" w:cs="Calibri"/>
          <w:sz w:val="24"/>
          <w:szCs w:val="24"/>
        </w:rPr>
      </w:pPr>
      <w:r w:rsidRPr="00B92ABA">
        <w:rPr>
          <w:rFonts w:ascii="Calibri" w:hAnsi="Calibri" w:cs="Calibri"/>
          <w:sz w:val="24"/>
          <w:szCs w:val="24"/>
        </w:rPr>
        <w:lastRenderedPageBreak/>
        <w:t xml:space="preserve">Opracowane Świadectwa charakterystyki energetycznej </w:t>
      </w:r>
      <w:r w:rsidR="00721493" w:rsidRPr="00B92ABA">
        <w:rPr>
          <w:rFonts w:ascii="Calibri" w:hAnsi="Calibri" w:cs="Calibri"/>
          <w:sz w:val="24"/>
          <w:szCs w:val="24"/>
        </w:rPr>
        <w:t xml:space="preserve">Wykonawca przekaże Zamawiającemu wraz z podpisanym oświadczeniem o </w:t>
      </w:r>
      <w:r w:rsidRPr="00B92ABA">
        <w:rPr>
          <w:rFonts w:ascii="Calibri" w:hAnsi="Calibri" w:cs="Calibri"/>
          <w:sz w:val="24"/>
          <w:szCs w:val="24"/>
        </w:rPr>
        <w:t>sporządzeniu ww. dokumentów</w:t>
      </w:r>
      <w:r w:rsidR="00721493" w:rsidRPr="00B92ABA">
        <w:rPr>
          <w:rFonts w:ascii="Calibri" w:hAnsi="Calibri" w:cs="Calibri"/>
          <w:sz w:val="24"/>
          <w:szCs w:val="24"/>
        </w:rPr>
        <w:t xml:space="preserve"> w sposób zgodny z obowiązującymi przepisami.</w:t>
      </w:r>
    </w:p>
    <w:p w14:paraId="5D248F70" w14:textId="77777777" w:rsidR="00190FDE" w:rsidRPr="00B92ABA" w:rsidRDefault="00190FDE" w:rsidP="00176DB4">
      <w:pPr>
        <w:tabs>
          <w:tab w:val="left" w:pos="0"/>
        </w:tabs>
        <w:spacing w:line="276" w:lineRule="auto"/>
        <w:ind w:hanging="357"/>
        <w:jc w:val="both"/>
        <w:rPr>
          <w:rFonts w:ascii="Calibri" w:hAnsi="Calibri" w:cs="Calibri"/>
          <w:bCs/>
          <w:iCs/>
          <w:sz w:val="24"/>
          <w:szCs w:val="24"/>
          <w:lang w:eastAsia="zh-CN"/>
        </w:rPr>
      </w:pPr>
    </w:p>
    <w:p w14:paraId="5E9FAEC7" w14:textId="3078B606" w:rsidR="00190FDE" w:rsidRPr="00B92ABA" w:rsidRDefault="00190FDE" w:rsidP="00B85FE9">
      <w:pPr>
        <w:pStyle w:val="Akapitzlist"/>
        <w:numPr>
          <w:ilvl w:val="0"/>
          <w:numId w:val="14"/>
        </w:numPr>
        <w:tabs>
          <w:tab w:val="left" w:pos="426"/>
        </w:tabs>
        <w:spacing w:line="276" w:lineRule="auto"/>
        <w:ind w:left="0" w:firstLine="0"/>
        <w:rPr>
          <w:rFonts w:ascii="Calibri" w:hAnsi="Calibri" w:cs="Calibri"/>
          <w:bCs/>
          <w:iCs/>
          <w:sz w:val="24"/>
          <w:szCs w:val="24"/>
          <w:lang w:eastAsia="zh-CN"/>
        </w:rPr>
      </w:pPr>
      <w:r w:rsidRPr="00B92ABA">
        <w:rPr>
          <w:rFonts w:ascii="Calibri" w:hAnsi="Calibri" w:cs="Calibri"/>
          <w:bCs/>
          <w:iCs/>
          <w:sz w:val="24"/>
          <w:szCs w:val="24"/>
          <w:lang w:eastAsia="zh-CN"/>
        </w:rPr>
        <w:t>Wykonawca</w:t>
      </w:r>
      <w:r w:rsidR="007D536E" w:rsidRPr="00B92ABA">
        <w:rPr>
          <w:rFonts w:ascii="Calibri" w:hAnsi="Calibri" w:cs="Calibri"/>
          <w:bCs/>
          <w:iCs/>
          <w:sz w:val="24"/>
          <w:szCs w:val="24"/>
          <w:lang w:eastAsia="zh-CN"/>
        </w:rPr>
        <w:t xml:space="preserve"> </w:t>
      </w:r>
      <w:r w:rsidRPr="00B92ABA">
        <w:rPr>
          <w:rFonts w:ascii="Calibri" w:hAnsi="Calibri" w:cs="Calibri"/>
          <w:bCs/>
          <w:iCs/>
          <w:sz w:val="24"/>
          <w:szCs w:val="24"/>
          <w:lang w:eastAsia="zh-CN"/>
        </w:rPr>
        <w:t>dla wypełnienia swoich zobowiązań powinien zapewnić doświadczone</w:t>
      </w:r>
      <w:r w:rsidR="007D536E" w:rsidRPr="00B92ABA">
        <w:rPr>
          <w:rFonts w:ascii="Calibri" w:hAnsi="Calibri" w:cs="Calibri"/>
          <w:bCs/>
          <w:iCs/>
          <w:sz w:val="24"/>
          <w:szCs w:val="24"/>
          <w:lang w:eastAsia="zh-CN"/>
        </w:rPr>
        <w:t xml:space="preserve"> i w</w:t>
      </w:r>
      <w:r w:rsidRPr="00B92ABA">
        <w:rPr>
          <w:rFonts w:ascii="Calibri" w:hAnsi="Calibri" w:cs="Calibri"/>
          <w:bCs/>
          <w:iCs/>
          <w:sz w:val="24"/>
          <w:szCs w:val="24"/>
          <w:lang w:eastAsia="zh-CN"/>
        </w:rPr>
        <w:t>ykwalifikowane osoby zdolne do prowadzenia wszelkich powierzonych zadań, uprawnione</w:t>
      </w:r>
      <w:r w:rsidR="007D536E" w:rsidRPr="00B92ABA">
        <w:rPr>
          <w:rFonts w:ascii="Calibri" w:hAnsi="Calibri" w:cs="Calibri"/>
          <w:bCs/>
          <w:iCs/>
          <w:sz w:val="24"/>
          <w:szCs w:val="24"/>
          <w:lang w:eastAsia="zh-CN"/>
        </w:rPr>
        <w:t xml:space="preserve"> </w:t>
      </w:r>
      <w:r w:rsidRPr="00B92ABA">
        <w:rPr>
          <w:rFonts w:ascii="Calibri" w:hAnsi="Calibri" w:cs="Calibri"/>
          <w:bCs/>
          <w:iCs/>
          <w:sz w:val="24"/>
          <w:szCs w:val="24"/>
          <w:lang w:eastAsia="zh-CN"/>
        </w:rPr>
        <w:t>do kierowania robotami budowlanymi, zgodnie z obowiązującymi przepisami prawa i w</w:t>
      </w:r>
      <w:r w:rsidR="007D536E" w:rsidRPr="00B92ABA">
        <w:rPr>
          <w:rFonts w:ascii="Calibri" w:hAnsi="Calibri" w:cs="Calibri"/>
          <w:bCs/>
          <w:iCs/>
          <w:sz w:val="24"/>
          <w:szCs w:val="24"/>
          <w:lang w:eastAsia="zh-CN"/>
        </w:rPr>
        <w:t xml:space="preserve"> </w:t>
      </w:r>
      <w:r w:rsidRPr="00B92ABA">
        <w:rPr>
          <w:rFonts w:ascii="Calibri" w:hAnsi="Calibri" w:cs="Calibri"/>
          <w:bCs/>
          <w:iCs/>
          <w:sz w:val="24"/>
          <w:szCs w:val="24"/>
          <w:lang w:eastAsia="zh-CN"/>
        </w:rPr>
        <w:t xml:space="preserve">zgodzie </w:t>
      </w:r>
      <w:r w:rsidR="007D536E" w:rsidRPr="00B92ABA">
        <w:rPr>
          <w:rFonts w:ascii="Calibri" w:hAnsi="Calibri" w:cs="Calibri"/>
          <w:bCs/>
          <w:iCs/>
          <w:sz w:val="24"/>
          <w:szCs w:val="24"/>
          <w:lang w:eastAsia="zh-CN"/>
        </w:rPr>
        <w:t xml:space="preserve">z </w:t>
      </w:r>
      <w:r w:rsidRPr="00B92ABA">
        <w:rPr>
          <w:rFonts w:ascii="Calibri" w:hAnsi="Calibri" w:cs="Calibri"/>
          <w:bCs/>
          <w:iCs/>
          <w:sz w:val="24"/>
          <w:szCs w:val="24"/>
          <w:lang w:eastAsia="zh-CN"/>
        </w:rPr>
        <w:t>postanowieniami odpowiednich decyzji, uzgodnieniami i opiniami, warunkującymi prawidłową realizację zamówienia (w przypadku zaistnienia takiej konieczności).</w:t>
      </w:r>
    </w:p>
    <w:p w14:paraId="2F00E222" w14:textId="77777777" w:rsidR="00893012" w:rsidRPr="00B92ABA" w:rsidRDefault="00893012" w:rsidP="00E30E8F">
      <w:pPr>
        <w:tabs>
          <w:tab w:val="left" w:pos="0"/>
        </w:tabs>
        <w:spacing w:line="276" w:lineRule="auto"/>
        <w:ind w:hanging="76"/>
        <w:jc w:val="both"/>
        <w:rPr>
          <w:rFonts w:ascii="Calibri" w:hAnsi="Calibri" w:cs="Calibri"/>
          <w:bCs/>
          <w:iCs/>
          <w:sz w:val="24"/>
          <w:szCs w:val="24"/>
          <w:lang w:eastAsia="zh-CN"/>
        </w:rPr>
      </w:pPr>
    </w:p>
    <w:p w14:paraId="6BE23643" w14:textId="37FF6571" w:rsidR="00190FDE" w:rsidRPr="00B92ABA" w:rsidRDefault="00190FDE" w:rsidP="00B85FE9">
      <w:pPr>
        <w:pStyle w:val="Akapitzlist"/>
        <w:numPr>
          <w:ilvl w:val="0"/>
          <w:numId w:val="14"/>
        </w:numPr>
        <w:tabs>
          <w:tab w:val="left" w:pos="426"/>
        </w:tabs>
        <w:spacing w:line="276" w:lineRule="auto"/>
        <w:ind w:left="0" w:firstLine="0"/>
        <w:rPr>
          <w:rFonts w:ascii="Calibri" w:hAnsi="Calibri" w:cs="Calibri"/>
          <w:bCs/>
          <w:iCs/>
          <w:sz w:val="24"/>
          <w:szCs w:val="24"/>
          <w:lang w:eastAsia="zh-CN"/>
        </w:rPr>
      </w:pPr>
      <w:r w:rsidRPr="00B92ABA">
        <w:rPr>
          <w:rFonts w:ascii="Calibri" w:hAnsi="Calibri" w:cs="Calibri"/>
          <w:bCs/>
          <w:iCs/>
          <w:sz w:val="24"/>
          <w:szCs w:val="24"/>
          <w:lang w:eastAsia="zh-CN"/>
        </w:rPr>
        <w:t>Szczegółowy opis przedmiotu zamówienia określa dokumentacja projektowa wraz ze Specyfikacją Techniczną Wykonania i Odbioru Robót zwan</w:t>
      </w:r>
      <w:r w:rsidR="0062334A" w:rsidRPr="00B92ABA">
        <w:rPr>
          <w:rFonts w:ascii="Calibri" w:hAnsi="Calibri" w:cs="Calibri"/>
          <w:bCs/>
          <w:iCs/>
          <w:sz w:val="24"/>
          <w:szCs w:val="24"/>
          <w:lang w:eastAsia="zh-CN"/>
        </w:rPr>
        <w:t>ą</w:t>
      </w:r>
      <w:r w:rsidRPr="00B92ABA">
        <w:rPr>
          <w:rFonts w:ascii="Calibri" w:hAnsi="Calibri" w:cs="Calibri"/>
          <w:bCs/>
          <w:iCs/>
          <w:sz w:val="24"/>
          <w:szCs w:val="24"/>
          <w:lang w:eastAsia="zh-CN"/>
        </w:rPr>
        <w:t xml:space="preserve"> dalej w skrócie (</w:t>
      </w:r>
      <w:proofErr w:type="spellStart"/>
      <w:r w:rsidRPr="00B92ABA">
        <w:rPr>
          <w:rFonts w:ascii="Calibri" w:hAnsi="Calibri" w:cs="Calibri"/>
          <w:bCs/>
          <w:iCs/>
          <w:sz w:val="24"/>
          <w:szCs w:val="24"/>
          <w:lang w:eastAsia="zh-CN"/>
        </w:rPr>
        <w:t>STWiOR</w:t>
      </w:r>
      <w:proofErr w:type="spellEnd"/>
      <w:r w:rsidRPr="00B92ABA">
        <w:rPr>
          <w:rFonts w:ascii="Calibri" w:hAnsi="Calibri" w:cs="Calibri"/>
          <w:bCs/>
          <w:iCs/>
          <w:sz w:val="24"/>
          <w:szCs w:val="24"/>
          <w:lang w:eastAsia="zh-CN"/>
        </w:rPr>
        <w:t>)</w:t>
      </w:r>
      <w:r w:rsidR="0062334A" w:rsidRPr="00B92ABA">
        <w:rPr>
          <w:rFonts w:ascii="Calibri" w:hAnsi="Calibri" w:cs="Calibri"/>
          <w:bCs/>
          <w:iCs/>
          <w:sz w:val="24"/>
          <w:szCs w:val="24"/>
          <w:lang w:eastAsia="zh-CN"/>
        </w:rPr>
        <w:t xml:space="preserve"> </w:t>
      </w:r>
      <w:r w:rsidR="000C6BB3" w:rsidRPr="00B92ABA">
        <w:rPr>
          <w:rFonts w:ascii="Calibri" w:hAnsi="Calibri" w:cs="Calibri"/>
          <w:bCs/>
          <w:iCs/>
          <w:sz w:val="24"/>
          <w:szCs w:val="24"/>
          <w:lang w:eastAsia="zh-CN"/>
        </w:rPr>
        <w:t>opracowan</w:t>
      </w:r>
      <w:r w:rsidR="003403CC">
        <w:rPr>
          <w:rFonts w:ascii="Calibri" w:hAnsi="Calibri" w:cs="Calibri"/>
          <w:bCs/>
          <w:iCs/>
          <w:sz w:val="24"/>
          <w:szCs w:val="24"/>
          <w:lang w:eastAsia="zh-CN"/>
        </w:rPr>
        <w:t>ą</w:t>
      </w:r>
      <w:r w:rsidR="0062334A" w:rsidRPr="00B92ABA">
        <w:rPr>
          <w:rFonts w:ascii="Calibri" w:hAnsi="Calibri" w:cs="Calibri"/>
          <w:bCs/>
          <w:iCs/>
          <w:sz w:val="24"/>
          <w:szCs w:val="24"/>
          <w:lang w:eastAsia="zh-CN"/>
        </w:rPr>
        <w:t xml:space="preserve"> przez </w:t>
      </w:r>
      <w:r w:rsidR="000855E5" w:rsidRPr="00B92ABA">
        <w:rPr>
          <w:rFonts w:ascii="Calibri" w:hAnsi="Calibri" w:cs="Calibri"/>
          <w:b/>
          <w:iCs/>
          <w:sz w:val="24"/>
          <w:szCs w:val="24"/>
          <w:lang w:eastAsia="zh-CN"/>
        </w:rPr>
        <w:t>ARC</w:t>
      </w:r>
      <w:r w:rsidR="00217235" w:rsidRPr="00B92ABA">
        <w:rPr>
          <w:rFonts w:ascii="Calibri" w:hAnsi="Calibri" w:cs="Calibri"/>
          <w:b/>
          <w:iCs/>
          <w:sz w:val="24"/>
          <w:szCs w:val="24"/>
          <w:lang w:eastAsia="zh-CN"/>
        </w:rPr>
        <w:t>H</w:t>
      </w:r>
      <w:r w:rsidR="000855E5" w:rsidRPr="00B92ABA">
        <w:rPr>
          <w:rFonts w:ascii="Calibri" w:hAnsi="Calibri" w:cs="Calibri"/>
          <w:b/>
          <w:iCs/>
          <w:sz w:val="24"/>
          <w:szCs w:val="24"/>
          <w:lang w:eastAsia="zh-CN"/>
        </w:rPr>
        <w:t xml:space="preserve">INOVA </w:t>
      </w:r>
      <w:r w:rsidR="00030AC7" w:rsidRPr="00B92ABA">
        <w:rPr>
          <w:rFonts w:ascii="Calibri" w:hAnsi="Calibri" w:cs="Calibri"/>
          <w:bCs/>
          <w:iCs/>
          <w:sz w:val="24"/>
          <w:szCs w:val="24"/>
          <w:lang w:eastAsia="zh-CN"/>
        </w:rPr>
        <w:t xml:space="preserve">arch. Marek Nowakowski </w:t>
      </w:r>
      <w:r w:rsidR="0062334A" w:rsidRPr="00B92ABA">
        <w:rPr>
          <w:rFonts w:ascii="Calibri" w:hAnsi="Calibri" w:cs="Calibri"/>
          <w:bCs/>
          <w:iCs/>
          <w:sz w:val="24"/>
          <w:szCs w:val="24"/>
          <w:lang w:eastAsia="zh-CN"/>
        </w:rPr>
        <w:t xml:space="preserve">z siedzibą w </w:t>
      </w:r>
      <w:r w:rsidR="000855E5" w:rsidRPr="00B92ABA">
        <w:rPr>
          <w:rFonts w:ascii="Calibri" w:hAnsi="Calibri" w:cs="Calibri"/>
          <w:bCs/>
          <w:iCs/>
          <w:sz w:val="24"/>
          <w:szCs w:val="24"/>
          <w:lang w:eastAsia="zh-CN"/>
        </w:rPr>
        <w:t>Kołobrzegu (78-100</w:t>
      </w:r>
      <w:proofErr w:type="gramStart"/>
      <w:r w:rsidR="0062334A" w:rsidRPr="00B92ABA">
        <w:rPr>
          <w:rFonts w:ascii="Calibri" w:hAnsi="Calibri" w:cs="Calibri"/>
          <w:bCs/>
          <w:iCs/>
          <w:sz w:val="24"/>
          <w:szCs w:val="24"/>
          <w:lang w:eastAsia="zh-CN"/>
        </w:rPr>
        <w:t xml:space="preserve">), </w:t>
      </w:r>
      <w:r w:rsidR="000855E5" w:rsidRPr="00B92ABA">
        <w:rPr>
          <w:rFonts w:ascii="Calibri" w:hAnsi="Calibri" w:cs="Calibri"/>
          <w:bCs/>
          <w:iCs/>
          <w:sz w:val="24"/>
          <w:szCs w:val="24"/>
          <w:lang w:eastAsia="zh-CN"/>
        </w:rPr>
        <w:t xml:space="preserve">  </w:t>
      </w:r>
      <w:proofErr w:type="gramEnd"/>
      <w:r w:rsidR="000855E5" w:rsidRPr="00B92ABA">
        <w:rPr>
          <w:rFonts w:ascii="Calibri" w:hAnsi="Calibri" w:cs="Calibri"/>
          <w:bCs/>
          <w:iCs/>
          <w:sz w:val="24"/>
          <w:szCs w:val="24"/>
          <w:lang w:eastAsia="zh-CN"/>
        </w:rPr>
        <w:t xml:space="preserve"> </w:t>
      </w:r>
      <w:r w:rsidR="0062334A" w:rsidRPr="00B92ABA">
        <w:rPr>
          <w:rFonts w:ascii="Calibri" w:hAnsi="Calibri" w:cs="Calibri"/>
          <w:bCs/>
          <w:iCs/>
          <w:sz w:val="24"/>
          <w:szCs w:val="24"/>
          <w:lang w:eastAsia="zh-CN"/>
        </w:rPr>
        <w:t xml:space="preserve">ul. </w:t>
      </w:r>
      <w:r w:rsidR="000855E5" w:rsidRPr="00B92ABA">
        <w:rPr>
          <w:rFonts w:ascii="Calibri" w:hAnsi="Calibri" w:cs="Calibri"/>
          <w:bCs/>
          <w:iCs/>
          <w:sz w:val="24"/>
          <w:szCs w:val="24"/>
          <w:lang w:eastAsia="zh-CN"/>
        </w:rPr>
        <w:t>Spokojna 10.</w:t>
      </w:r>
    </w:p>
    <w:p w14:paraId="60489A74" w14:textId="700FE587" w:rsidR="00563F50" w:rsidRPr="00B92ABA" w:rsidRDefault="00B5690F" w:rsidP="00176DB4">
      <w:pPr>
        <w:tabs>
          <w:tab w:val="left" w:pos="0"/>
        </w:tabs>
        <w:spacing w:line="276" w:lineRule="auto"/>
        <w:jc w:val="both"/>
        <w:rPr>
          <w:rFonts w:ascii="Calibri" w:hAnsi="Calibri" w:cs="Calibri"/>
          <w:bCs/>
          <w:iCs/>
          <w:sz w:val="24"/>
          <w:szCs w:val="24"/>
          <w:lang w:eastAsia="zh-CN"/>
        </w:rPr>
      </w:pPr>
      <w:r w:rsidRPr="00B92ABA">
        <w:rPr>
          <w:rFonts w:ascii="Calibri" w:hAnsi="Calibri" w:cs="Calibri"/>
          <w:bCs/>
          <w:iCs/>
          <w:sz w:val="24"/>
          <w:szCs w:val="24"/>
          <w:lang w:eastAsia="zh-CN"/>
        </w:rPr>
        <w:t xml:space="preserve">W zakresie wykonania </w:t>
      </w:r>
      <w:r w:rsidRPr="00B92ABA">
        <w:rPr>
          <w:rFonts w:ascii="Calibri" w:hAnsi="Calibri" w:cs="Calibri"/>
          <w:b/>
          <w:iCs/>
          <w:sz w:val="24"/>
          <w:szCs w:val="24"/>
          <w:lang w:eastAsia="zh-CN"/>
        </w:rPr>
        <w:t xml:space="preserve">przyłącza </w:t>
      </w:r>
      <w:r w:rsidR="00AC6DFA" w:rsidRPr="00B92ABA">
        <w:rPr>
          <w:rFonts w:ascii="Calibri" w:hAnsi="Calibri" w:cs="Calibri"/>
          <w:b/>
          <w:iCs/>
          <w:sz w:val="24"/>
          <w:szCs w:val="24"/>
          <w:lang w:eastAsia="zh-CN"/>
        </w:rPr>
        <w:t>wod</w:t>
      </w:r>
      <w:r w:rsidR="000C6BB3" w:rsidRPr="00B92ABA">
        <w:rPr>
          <w:rFonts w:ascii="Calibri" w:hAnsi="Calibri" w:cs="Calibri"/>
          <w:b/>
          <w:iCs/>
          <w:sz w:val="24"/>
          <w:szCs w:val="24"/>
          <w:lang w:eastAsia="zh-CN"/>
        </w:rPr>
        <w:t>.</w:t>
      </w:r>
      <w:r w:rsidRPr="00B92ABA">
        <w:rPr>
          <w:rFonts w:ascii="Calibri" w:hAnsi="Calibri" w:cs="Calibri"/>
          <w:b/>
          <w:iCs/>
          <w:sz w:val="24"/>
          <w:szCs w:val="24"/>
          <w:lang w:eastAsia="zh-CN"/>
        </w:rPr>
        <w:t>-kan</w:t>
      </w:r>
      <w:r w:rsidR="000C6BB3" w:rsidRPr="00B92ABA">
        <w:rPr>
          <w:rFonts w:ascii="Calibri" w:hAnsi="Calibri" w:cs="Calibri"/>
          <w:b/>
          <w:iCs/>
          <w:sz w:val="24"/>
          <w:szCs w:val="24"/>
          <w:lang w:eastAsia="zh-CN"/>
        </w:rPr>
        <w:t>.</w:t>
      </w:r>
      <w:r w:rsidRPr="00B92ABA">
        <w:rPr>
          <w:rFonts w:ascii="Calibri" w:hAnsi="Calibri" w:cs="Calibri"/>
          <w:bCs/>
          <w:iCs/>
          <w:sz w:val="24"/>
          <w:szCs w:val="24"/>
          <w:lang w:eastAsia="zh-CN"/>
        </w:rPr>
        <w:t xml:space="preserve"> należy uwzględnić warunki techniczne </w:t>
      </w:r>
      <w:r w:rsidR="000855E5" w:rsidRPr="00B92ABA">
        <w:rPr>
          <w:rFonts w:ascii="Calibri" w:hAnsi="Calibri" w:cs="Calibri"/>
          <w:bCs/>
          <w:iCs/>
          <w:sz w:val="24"/>
          <w:szCs w:val="24"/>
          <w:lang w:eastAsia="zh-CN"/>
        </w:rPr>
        <w:t xml:space="preserve">nr </w:t>
      </w:r>
      <w:r w:rsidR="003413E2">
        <w:rPr>
          <w:rFonts w:ascii="Calibri" w:hAnsi="Calibri" w:cs="Calibri"/>
          <w:bCs/>
          <w:iCs/>
          <w:sz w:val="24"/>
          <w:szCs w:val="24"/>
          <w:lang w:eastAsia="zh-CN"/>
        </w:rPr>
        <w:t>013226/2025</w:t>
      </w:r>
      <w:r w:rsidR="000855E5" w:rsidRPr="00B92ABA">
        <w:rPr>
          <w:rFonts w:ascii="Calibri" w:hAnsi="Calibri" w:cs="Calibri"/>
          <w:bCs/>
          <w:iCs/>
          <w:sz w:val="24"/>
          <w:szCs w:val="24"/>
          <w:lang w:eastAsia="zh-CN"/>
        </w:rPr>
        <w:t xml:space="preserve"> z dnia </w:t>
      </w:r>
      <w:r w:rsidR="003413E2">
        <w:rPr>
          <w:rFonts w:ascii="Calibri" w:hAnsi="Calibri" w:cs="Calibri"/>
          <w:bCs/>
          <w:iCs/>
          <w:sz w:val="24"/>
          <w:szCs w:val="24"/>
          <w:lang w:eastAsia="zh-CN"/>
        </w:rPr>
        <w:t>16.10.2025</w:t>
      </w:r>
      <w:r w:rsidR="000855E5" w:rsidRPr="00B92ABA">
        <w:rPr>
          <w:rFonts w:ascii="Calibri" w:hAnsi="Calibri" w:cs="Calibri"/>
          <w:bCs/>
          <w:iCs/>
          <w:sz w:val="24"/>
          <w:szCs w:val="24"/>
          <w:lang w:eastAsia="zh-CN"/>
        </w:rPr>
        <w:t xml:space="preserve"> r. </w:t>
      </w:r>
      <w:r w:rsidRPr="00B92ABA">
        <w:rPr>
          <w:rFonts w:ascii="Calibri" w:hAnsi="Calibri" w:cs="Calibri"/>
          <w:bCs/>
          <w:iCs/>
          <w:sz w:val="24"/>
          <w:szCs w:val="24"/>
          <w:lang w:eastAsia="zh-CN"/>
        </w:rPr>
        <w:t xml:space="preserve">określone przez </w:t>
      </w:r>
      <w:proofErr w:type="spellStart"/>
      <w:r w:rsidR="000855E5" w:rsidRPr="00B92ABA">
        <w:rPr>
          <w:rFonts w:ascii="Calibri" w:hAnsi="Calibri" w:cs="Calibri"/>
          <w:bCs/>
          <w:iCs/>
          <w:sz w:val="24"/>
          <w:szCs w:val="24"/>
          <w:lang w:eastAsia="zh-CN"/>
        </w:rPr>
        <w:t>MWiK</w:t>
      </w:r>
      <w:proofErr w:type="spellEnd"/>
      <w:r w:rsidR="000855E5" w:rsidRPr="00B92ABA">
        <w:rPr>
          <w:rFonts w:ascii="Calibri" w:hAnsi="Calibri" w:cs="Calibri"/>
          <w:bCs/>
          <w:iCs/>
          <w:sz w:val="24"/>
          <w:szCs w:val="24"/>
          <w:lang w:eastAsia="zh-CN"/>
        </w:rPr>
        <w:t xml:space="preserve"> w Kołobrzegu</w:t>
      </w:r>
      <w:r w:rsidR="00F040D7" w:rsidRPr="00B92ABA">
        <w:rPr>
          <w:rFonts w:ascii="Calibri" w:hAnsi="Calibri" w:cs="Calibri"/>
          <w:bCs/>
          <w:iCs/>
          <w:sz w:val="24"/>
          <w:szCs w:val="24"/>
          <w:lang w:eastAsia="zh-CN"/>
        </w:rPr>
        <w:t xml:space="preserve">, </w:t>
      </w:r>
      <w:r w:rsidRPr="00B92ABA">
        <w:rPr>
          <w:rFonts w:ascii="Calibri" w:hAnsi="Calibri" w:cs="Calibri"/>
          <w:bCs/>
          <w:iCs/>
          <w:sz w:val="24"/>
          <w:szCs w:val="24"/>
          <w:lang w:eastAsia="zh-CN"/>
        </w:rPr>
        <w:t xml:space="preserve">stanowiące załącznik do projektu technicznego planowanej inwestycji. </w:t>
      </w:r>
    </w:p>
    <w:p w14:paraId="5C5A468E" w14:textId="77777777" w:rsidR="00AA6557" w:rsidRPr="00B92ABA" w:rsidRDefault="00AA6557" w:rsidP="00176DB4">
      <w:pPr>
        <w:tabs>
          <w:tab w:val="left" w:pos="0"/>
        </w:tabs>
        <w:spacing w:line="276" w:lineRule="auto"/>
        <w:jc w:val="both"/>
        <w:rPr>
          <w:rFonts w:ascii="Calibri" w:hAnsi="Calibri" w:cs="Calibri"/>
          <w:bCs/>
          <w:iCs/>
          <w:sz w:val="24"/>
          <w:szCs w:val="24"/>
          <w:lang w:eastAsia="zh-CN"/>
        </w:rPr>
      </w:pPr>
    </w:p>
    <w:p w14:paraId="0E519D71" w14:textId="77777777" w:rsidR="00190FDE" w:rsidRPr="00B92ABA" w:rsidRDefault="00190FDE" w:rsidP="00176DB4">
      <w:pPr>
        <w:tabs>
          <w:tab w:val="left" w:pos="0"/>
        </w:tabs>
        <w:spacing w:line="276" w:lineRule="auto"/>
        <w:jc w:val="both"/>
        <w:rPr>
          <w:rFonts w:ascii="Calibri" w:hAnsi="Calibri" w:cs="Calibri"/>
          <w:bCs/>
          <w:iCs/>
          <w:sz w:val="24"/>
          <w:szCs w:val="24"/>
          <w:lang w:eastAsia="zh-CN"/>
        </w:rPr>
      </w:pPr>
      <w:r w:rsidRPr="00B92ABA">
        <w:rPr>
          <w:rFonts w:ascii="Calibri" w:hAnsi="Calibri" w:cs="Calibri"/>
          <w:bCs/>
          <w:iCs/>
          <w:sz w:val="24"/>
          <w:szCs w:val="24"/>
          <w:lang w:eastAsia="zh-CN"/>
        </w:rPr>
        <w:t xml:space="preserve">Dokumentacja projektowa, na którą składa się projekt wykonawczy oraz </w:t>
      </w:r>
      <w:proofErr w:type="spellStart"/>
      <w:r w:rsidRPr="00B92ABA">
        <w:rPr>
          <w:rFonts w:ascii="Calibri" w:hAnsi="Calibri" w:cs="Calibri"/>
          <w:bCs/>
          <w:iCs/>
          <w:sz w:val="24"/>
          <w:szCs w:val="24"/>
          <w:lang w:eastAsia="zh-CN"/>
        </w:rPr>
        <w:t>STWiOR</w:t>
      </w:r>
      <w:proofErr w:type="spellEnd"/>
      <w:r w:rsidRPr="00B92ABA">
        <w:rPr>
          <w:rFonts w:ascii="Calibri" w:hAnsi="Calibri" w:cs="Calibri"/>
          <w:bCs/>
          <w:iCs/>
          <w:sz w:val="24"/>
          <w:szCs w:val="24"/>
          <w:lang w:eastAsia="zh-CN"/>
        </w:rPr>
        <w:t xml:space="preserve"> </w:t>
      </w:r>
      <w:r w:rsidR="0031769B" w:rsidRPr="00B92ABA">
        <w:rPr>
          <w:rFonts w:ascii="Calibri" w:hAnsi="Calibri" w:cs="Calibri"/>
          <w:bCs/>
          <w:iCs/>
          <w:sz w:val="24"/>
          <w:szCs w:val="24"/>
          <w:lang w:eastAsia="zh-CN"/>
        </w:rPr>
        <w:t xml:space="preserve">określają </w:t>
      </w:r>
      <w:r w:rsidRPr="00B92ABA">
        <w:rPr>
          <w:rFonts w:ascii="Calibri" w:hAnsi="Calibri" w:cs="Calibri"/>
          <w:bCs/>
          <w:iCs/>
          <w:sz w:val="24"/>
          <w:szCs w:val="24"/>
          <w:lang w:eastAsia="zh-CN"/>
        </w:rPr>
        <w:t>przedmiot zamówienia dając Wykonawcy pełną wiedzę o zamówieniu i w sposób</w:t>
      </w:r>
      <w:r w:rsidR="0031769B" w:rsidRPr="00B92ABA">
        <w:rPr>
          <w:rFonts w:ascii="Calibri" w:hAnsi="Calibri" w:cs="Calibri"/>
          <w:bCs/>
          <w:iCs/>
          <w:sz w:val="24"/>
          <w:szCs w:val="24"/>
          <w:lang w:eastAsia="zh-CN"/>
        </w:rPr>
        <w:t xml:space="preserve"> </w:t>
      </w:r>
      <w:r w:rsidRPr="00B92ABA">
        <w:rPr>
          <w:rFonts w:ascii="Calibri" w:hAnsi="Calibri" w:cs="Calibri"/>
          <w:bCs/>
          <w:iCs/>
          <w:sz w:val="24"/>
          <w:szCs w:val="24"/>
          <w:lang w:eastAsia="zh-CN"/>
        </w:rPr>
        <w:t>umożliwiający złożenie kompletnej oferty, przy czym wszystkie informacje dotyczące</w:t>
      </w:r>
      <w:r w:rsidR="0031769B" w:rsidRPr="00B92ABA">
        <w:rPr>
          <w:rFonts w:ascii="Calibri" w:hAnsi="Calibri" w:cs="Calibri"/>
          <w:bCs/>
          <w:iCs/>
          <w:sz w:val="24"/>
          <w:szCs w:val="24"/>
          <w:lang w:eastAsia="zh-CN"/>
        </w:rPr>
        <w:t xml:space="preserve"> </w:t>
      </w:r>
      <w:r w:rsidRPr="00B92ABA">
        <w:rPr>
          <w:rFonts w:ascii="Calibri" w:hAnsi="Calibri" w:cs="Calibri"/>
          <w:bCs/>
          <w:iCs/>
          <w:sz w:val="24"/>
          <w:szCs w:val="24"/>
          <w:lang w:eastAsia="zh-CN"/>
        </w:rPr>
        <w:t>materiałów, urządzeń lub wyposażenia umożliwiające identyfikację produktu należy</w:t>
      </w:r>
      <w:r w:rsidR="0031769B" w:rsidRPr="00B92ABA">
        <w:rPr>
          <w:rFonts w:ascii="Calibri" w:hAnsi="Calibri" w:cs="Calibri"/>
          <w:bCs/>
          <w:iCs/>
          <w:sz w:val="24"/>
          <w:szCs w:val="24"/>
          <w:lang w:eastAsia="zh-CN"/>
        </w:rPr>
        <w:t xml:space="preserve"> </w:t>
      </w:r>
      <w:r w:rsidRPr="00B92ABA">
        <w:rPr>
          <w:rFonts w:ascii="Calibri" w:hAnsi="Calibri" w:cs="Calibri"/>
          <w:bCs/>
          <w:iCs/>
          <w:sz w:val="24"/>
          <w:szCs w:val="24"/>
          <w:lang w:eastAsia="zh-CN"/>
        </w:rPr>
        <w:t xml:space="preserve">traktować jako bazowe, mające na celu doprecyzowanie przedmiotu zamówienia </w:t>
      </w:r>
      <w:r w:rsidR="0031769B" w:rsidRPr="00B92ABA">
        <w:rPr>
          <w:rFonts w:ascii="Calibri" w:hAnsi="Calibri" w:cs="Calibri"/>
          <w:bCs/>
          <w:iCs/>
          <w:sz w:val="24"/>
          <w:szCs w:val="24"/>
          <w:lang w:eastAsia="zh-CN"/>
        </w:rPr>
        <w:t xml:space="preserve">i </w:t>
      </w:r>
      <w:r w:rsidRPr="00B92ABA">
        <w:rPr>
          <w:rFonts w:ascii="Calibri" w:hAnsi="Calibri" w:cs="Calibri"/>
          <w:bCs/>
          <w:iCs/>
          <w:sz w:val="24"/>
          <w:szCs w:val="24"/>
          <w:lang w:eastAsia="zh-CN"/>
        </w:rPr>
        <w:t xml:space="preserve">określające standard techniczny i jakościowy. Zamawiający </w:t>
      </w:r>
      <w:r w:rsidR="0031769B" w:rsidRPr="00B92ABA">
        <w:rPr>
          <w:rFonts w:ascii="Calibri" w:hAnsi="Calibri" w:cs="Calibri"/>
          <w:bCs/>
          <w:iCs/>
          <w:sz w:val="24"/>
          <w:szCs w:val="24"/>
          <w:lang w:eastAsia="zh-CN"/>
        </w:rPr>
        <w:t xml:space="preserve">opisując w ten sposób przedmiot </w:t>
      </w:r>
      <w:r w:rsidRPr="00B92ABA">
        <w:rPr>
          <w:rFonts w:ascii="Calibri" w:hAnsi="Calibri" w:cs="Calibri"/>
          <w:bCs/>
          <w:iCs/>
          <w:sz w:val="24"/>
          <w:szCs w:val="24"/>
          <w:lang w:eastAsia="zh-CN"/>
        </w:rPr>
        <w:t>zamówienia, nie wskazuje na konkretny wyrób czy producenta. W takich okolicznościach</w:t>
      </w:r>
      <w:r w:rsidR="0031769B" w:rsidRPr="00B92ABA">
        <w:rPr>
          <w:rFonts w:ascii="Calibri" w:hAnsi="Calibri" w:cs="Calibri"/>
          <w:bCs/>
          <w:iCs/>
          <w:sz w:val="24"/>
          <w:szCs w:val="24"/>
          <w:lang w:eastAsia="zh-CN"/>
        </w:rPr>
        <w:t xml:space="preserve"> </w:t>
      </w:r>
      <w:r w:rsidRPr="00B92ABA">
        <w:rPr>
          <w:rFonts w:ascii="Calibri" w:hAnsi="Calibri" w:cs="Calibri"/>
          <w:bCs/>
          <w:iCs/>
          <w:sz w:val="24"/>
          <w:szCs w:val="24"/>
          <w:lang w:eastAsia="zh-CN"/>
        </w:rPr>
        <w:t xml:space="preserve">Zamawiający dopuszcza zastosowanie materiałów, urządzeń i wyrobów </w:t>
      </w:r>
      <w:r w:rsidR="0031769B" w:rsidRPr="00B92ABA">
        <w:rPr>
          <w:rFonts w:ascii="Calibri" w:hAnsi="Calibri" w:cs="Calibri"/>
          <w:bCs/>
          <w:iCs/>
          <w:sz w:val="24"/>
          <w:szCs w:val="24"/>
          <w:lang w:eastAsia="zh-CN"/>
        </w:rPr>
        <w:t xml:space="preserve">równoważnych tj. o </w:t>
      </w:r>
      <w:r w:rsidRPr="00B92ABA">
        <w:rPr>
          <w:rFonts w:ascii="Calibri" w:hAnsi="Calibri" w:cs="Calibri"/>
          <w:bCs/>
          <w:iCs/>
          <w:sz w:val="24"/>
          <w:szCs w:val="24"/>
          <w:lang w:eastAsia="zh-CN"/>
        </w:rPr>
        <w:t>parametrach technicznych, jakościowych i cechach użytkowy</w:t>
      </w:r>
      <w:r w:rsidR="0031769B" w:rsidRPr="00B92ABA">
        <w:rPr>
          <w:rFonts w:ascii="Calibri" w:hAnsi="Calibri" w:cs="Calibri"/>
          <w:bCs/>
          <w:iCs/>
          <w:sz w:val="24"/>
          <w:szCs w:val="24"/>
          <w:lang w:eastAsia="zh-CN"/>
        </w:rPr>
        <w:t xml:space="preserve">ch i funkcjonalnych co najmniej </w:t>
      </w:r>
      <w:r w:rsidRPr="00B92ABA">
        <w:rPr>
          <w:rFonts w:ascii="Calibri" w:hAnsi="Calibri" w:cs="Calibri"/>
          <w:bCs/>
          <w:iCs/>
          <w:sz w:val="24"/>
          <w:szCs w:val="24"/>
          <w:lang w:eastAsia="zh-CN"/>
        </w:rPr>
        <w:t>równych lub wyższych (tzn. nie gorszych) w stosunku do o</w:t>
      </w:r>
      <w:r w:rsidR="0031769B" w:rsidRPr="00B92ABA">
        <w:rPr>
          <w:rFonts w:ascii="Calibri" w:hAnsi="Calibri" w:cs="Calibri"/>
          <w:bCs/>
          <w:iCs/>
          <w:sz w:val="24"/>
          <w:szCs w:val="24"/>
          <w:lang w:eastAsia="zh-CN"/>
        </w:rPr>
        <w:t xml:space="preserve">pisywanych lub stanowiących ich </w:t>
      </w:r>
      <w:r w:rsidRPr="00B92ABA">
        <w:rPr>
          <w:rFonts w:ascii="Calibri" w:hAnsi="Calibri" w:cs="Calibri"/>
          <w:bCs/>
          <w:iCs/>
          <w:sz w:val="24"/>
          <w:szCs w:val="24"/>
          <w:lang w:eastAsia="zh-CN"/>
        </w:rPr>
        <w:t>dokładne odpowiedniki oraz przy zachowaniu wymaganych w SWZ norm i aprobat.</w:t>
      </w:r>
      <w:r w:rsidR="0031769B" w:rsidRPr="00B92ABA">
        <w:rPr>
          <w:rFonts w:ascii="Calibri" w:hAnsi="Calibri" w:cs="Calibri"/>
          <w:bCs/>
          <w:iCs/>
          <w:sz w:val="24"/>
          <w:szCs w:val="24"/>
          <w:lang w:eastAsia="zh-CN"/>
        </w:rPr>
        <w:t xml:space="preserve"> </w:t>
      </w:r>
      <w:r w:rsidRPr="00B92ABA">
        <w:rPr>
          <w:rFonts w:ascii="Calibri" w:hAnsi="Calibri" w:cs="Calibri"/>
          <w:bCs/>
          <w:iCs/>
          <w:sz w:val="24"/>
          <w:szCs w:val="24"/>
          <w:lang w:eastAsia="zh-CN"/>
        </w:rPr>
        <w:t>Przedstawione parametry przedmiotu zamówienia stanowią minimum techniczne i</w:t>
      </w:r>
      <w:r w:rsidR="0031769B" w:rsidRPr="00B92ABA">
        <w:rPr>
          <w:rFonts w:ascii="Calibri" w:hAnsi="Calibri" w:cs="Calibri"/>
          <w:bCs/>
          <w:iCs/>
          <w:sz w:val="24"/>
          <w:szCs w:val="24"/>
          <w:lang w:eastAsia="zh-CN"/>
        </w:rPr>
        <w:t xml:space="preserve"> </w:t>
      </w:r>
      <w:r w:rsidRPr="00B92ABA">
        <w:rPr>
          <w:rFonts w:ascii="Calibri" w:hAnsi="Calibri" w:cs="Calibri"/>
          <w:bCs/>
          <w:iCs/>
          <w:sz w:val="24"/>
          <w:szCs w:val="24"/>
          <w:lang w:eastAsia="zh-CN"/>
        </w:rPr>
        <w:t>jakościowe oczekiwane przez Zamawiającego i będą stanowiły podstawę oceny</w:t>
      </w:r>
      <w:r w:rsidR="0031769B" w:rsidRPr="00B92ABA">
        <w:rPr>
          <w:rFonts w:ascii="Calibri" w:hAnsi="Calibri" w:cs="Calibri"/>
          <w:bCs/>
          <w:iCs/>
          <w:sz w:val="24"/>
          <w:szCs w:val="24"/>
          <w:lang w:eastAsia="zh-CN"/>
        </w:rPr>
        <w:t xml:space="preserve"> </w:t>
      </w:r>
      <w:r w:rsidRPr="00B92ABA">
        <w:rPr>
          <w:rFonts w:ascii="Calibri" w:hAnsi="Calibri" w:cs="Calibri"/>
          <w:bCs/>
          <w:iCs/>
          <w:sz w:val="24"/>
          <w:szCs w:val="24"/>
          <w:lang w:eastAsia="zh-CN"/>
        </w:rPr>
        <w:t>ewentualnych ofert równoważnych. Udowodnienie równoważności leży po stronie</w:t>
      </w:r>
      <w:r w:rsidR="0031769B" w:rsidRPr="00B92ABA">
        <w:rPr>
          <w:rFonts w:ascii="Calibri" w:hAnsi="Calibri" w:cs="Calibri"/>
          <w:bCs/>
          <w:iCs/>
          <w:sz w:val="24"/>
          <w:szCs w:val="24"/>
          <w:lang w:eastAsia="zh-CN"/>
        </w:rPr>
        <w:t xml:space="preserve"> </w:t>
      </w:r>
      <w:r w:rsidRPr="00B92ABA">
        <w:rPr>
          <w:rFonts w:ascii="Calibri" w:hAnsi="Calibri" w:cs="Calibri"/>
          <w:bCs/>
          <w:iCs/>
          <w:sz w:val="24"/>
          <w:szCs w:val="24"/>
          <w:lang w:eastAsia="zh-CN"/>
        </w:rPr>
        <w:t xml:space="preserve">Wykonawcy, który winien do oferty dołączyć stosowne dowody potwierdzające, </w:t>
      </w:r>
      <w:r w:rsidR="0031769B" w:rsidRPr="00B92ABA">
        <w:rPr>
          <w:rFonts w:ascii="Calibri" w:hAnsi="Calibri" w:cs="Calibri"/>
          <w:bCs/>
          <w:iCs/>
          <w:sz w:val="24"/>
          <w:szCs w:val="24"/>
          <w:lang w:eastAsia="zh-CN"/>
        </w:rPr>
        <w:t xml:space="preserve">że </w:t>
      </w:r>
      <w:r w:rsidRPr="00B92ABA">
        <w:rPr>
          <w:rFonts w:ascii="Calibri" w:hAnsi="Calibri" w:cs="Calibri"/>
          <w:bCs/>
          <w:iCs/>
          <w:sz w:val="24"/>
          <w:szCs w:val="24"/>
          <w:lang w:eastAsia="zh-CN"/>
        </w:rPr>
        <w:t xml:space="preserve">zaproponowane rozwiązania spełniają wymagania określone przez </w:t>
      </w:r>
      <w:r w:rsidR="0031769B" w:rsidRPr="00B92ABA">
        <w:rPr>
          <w:rFonts w:ascii="Calibri" w:hAnsi="Calibri" w:cs="Calibri"/>
          <w:bCs/>
          <w:iCs/>
          <w:sz w:val="24"/>
          <w:szCs w:val="24"/>
          <w:lang w:eastAsia="zh-CN"/>
        </w:rPr>
        <w:t xml:space="preserve">Zamawiającego w </w:t>
      </w:r>
      <w:r w:rsidRPr="00B92ABA">
        <w:rPr>
          <w:rFonts w:ascii="Calibri" w:hAnsi="Calibri" w:cs="Calibri"/>
          <w:bCs/>
          <w:iCs/>
          <w:sz w:val="24"/>
          <w:szCs w:val="24"/>
          <w:lang w:eastAsia="zh-CN"/>
        </w:rPr>
        <w:t xml:space="preserve">dokumentacji projektowej i </w:t>
      </w:r>
      <w:proofErr w:type="spellStart"/>
      <w:r w:rsidRPr="00B92ABA">
        <w:rPr>
          <w:rFonts w:ascii="Calibri" w:hAnsi="Calibri" w:cs="Calibri"/>
          <w:bCs/>
          <w:iCs/>
          <w:sz w:val="24"/>
          <w:szCs w:val="24"/>
          <w:lang w:eastAsia="zh-CN"/>
        </w:rPr>
        <w:t>STWiOR</w:t>
      </w:r>
      <w:proofErr w:type="spellEnd"/>
      <w:r w:rsidRPr="00B92ABA">
        <w:rPr>
          <w:rFonts w:ascii="Calibri" w:hAnsi="Calibri" w:cs="Calibri"/>
          <w:bCs/>
          <w:iCs/>
          <w:sz w:val="24"/>
          <w:szCs w:val="24"/>
          <w:lang w:eastAsia="zh-CN"/>
        </w:rPr>
        <w:t xml:space="preserve">. Przyjmuje się, że jeżeli </w:t>
      </w:r>
      <w:r w:rsidR="0031769B" w:rsidRPr="00B92ABA">
        <w:rPr>
          <w:rFonts w:ascii="Calibri" w:hAnsi="Calibri" w:cs="Calibri"/>
          <w:bCs/>
          <w:iCs/>
          <w:sz w:val="24"/>
          <w:szCs w:val="24"/>
          <w:lang w:eastAsia="zh-CN"/>
        </w:rPr>
        <w:t xml:space="preserve">Wykonawca nie złoży wykazu </w:t>
      </w:r>
      <w:r w:rsidRPr="00B92ABA">
        <w:rPr>
          <w:rFonts w:ascii="Calibri" w:hAnsi="Calibri" w:cs="Calibri"/>
          <w:bCs/>
          <w:iCs/>
          <w:sz w:val="24"/>
          <w:szCs w:val="24"/>
          <w:lang w:eastAsia="zh-CN"/>
        </w:rPr>
        <w:t xml:space="preserve">przyjętych rozwiązań równoważnych wraz z dowodami </w:t>
      </w:r>
      <w:r w:rsidR="0031769B" w:rsidRPr="00B92ABA">
        <w:rPr>
          <w:rFonts w:ascii="Calibri" w:hAnsi="Calibri" w:cs="Calibri"/>
          <w:bCs/>
          <w:iCs/>
          <w:sz w:val="24"/>
          <w:szCs w:val="24"/>
          <w:lang w:eastAsia="zh-CN"/>
        </w:rPr>
        <w:t xml:space="preserve">potwierdzającymi ich zgodność z </w:t>
      </w:r>
      <w:r w:rsidRPr="00B92ABA">
        <w:rPr>
          <w:rFonts w:ascii="Calibri" w:hAnsi="Calibri" w:cs="Calibri"/>
          <w:bCs/>
          <w:iCs/>
          <w:sz w:val="24"/>
          <w:szCs w:val="24"/>
          <w:lang w:eastAsia="zh-CN"/>
        </w:rPr>
        <w:t>rozwiązaniami żądanymi przez Zamawiającego, to będzi</w:t>
      </w:r>
      <w:r w:rsidR="0031769B" w:rsidRPr="00B92ABA">
        <w:rPr>
          <w:rFonts w:ascii="Calibri" w:hAnsi="Calibri" w:cs="Calibri"/>
          <w:bCs/>
          <w:iCs/>
          <w:sz w:val="24"/>
          <w:szCs w:val="24"/>
          <w:lang w:eastAsia="zh-CN"/>
        </w:rPr>
        <w:t xml:space="preserve">e realizował zamówienie zgodnie z </w:t>
      </w:r>
      <w:r w:rsidRPr="00B92ABA">
        <w:rPr>
          <w:rFonts w:ascii="Calibri" w:hAnsi="Calibri" w:cs="Calibri"/>
          <w:bCs/>
          <w:iCs/>
          <w:sz w:val="24"/>
          <w:szCs w:val="24"/>
          <w:lang w:eastAsia="zh-CN"/>
        </w:rPr>
        <w:t>projektem. Jeżeli zastosowanie rozwiązań równoważnyc</w:t>
      </w:r>
      <w:r w:rsidR="0031769B" w:rsidRPr="00B92ABA">
        <w:rPr>
          <w:rFonts w:ascii="Calibri" w:hAnsi="Calibri" w:cs="Calibri"/>
          <w:bCs/>
          <w:iCs/>
          <w:sz w:val="24"/>
          <w:szCs w:val="24"/>
          <w:lang w:eastAsia="zh-CN"/>
        </w:rPr>
        <w:t xml:space="preserve">h pociągnie za sobą konieczność </w:t>
      </w:r>
      <w:r w:rsidRPr="00B92ABA">
        <w:rPr>
          <w:rFonts w:ascii="Calibri" w:hAnsi="Calibri" w:cs="Calibri"/>
          <w:bCs/>
          <w:iCs/>
          <w:sz w:val="24"/>
          <w:szCs w:val="24"/>
          <w:lang w:eastAsia="zh-CN"/>
        </w:rPr>
        <w:t xml:space="preserve">zmian w projekcie, dokona ich na własny koszt. </w:t>
      </w:r>
    </w:p>
    <w:p w14:paraId="6C11A215" w14:textId="6DF40393" w:rsidR="00190FDE" w:rsidRDefault="00190FDE" w:rsidP="00176DB4">
      <w:pPr>
        <w:tabs>
          <w:tab w:val="left" w:pos="0"/>
        </w:tabs>
        <w:spacing w:line="276" w:lineRule="auto"/>
        <w:jc w:val="both"/>
        <w:rPr>
          <w:rFonts w:ascii="Calibri" w:hAnsi="Calibri" w:cs="Calibri"/>
          <w:bCs/>
          <w:iCs/>
          <w:sz w:val="24"/>
          <w:szCs w:val="24"/>
          <w:lang w:eastAsia="zh-CN"/>
        </w:rPr>
      </w:pPr>
      <w:r w:rsidRPr="00B92ABA">
        <w:rPr>
          <w:rFonts w:ascii="Calibri" w:hAnsi="Calibri" w:cs="Calibri"/>
          <w:bCs/>
          <w:iCs/>
          <w:sz w:val="24"/>
          <w:szCs w:val="24"/>
          <w:lang w:eastAsia="zh-CN"/>
        </w:rPr>
        <w:t>Przedmiot zamówienia obejmuje również wszystkie prace i obowiązki Wykonawcy</w:t>
      </w:r>
      <w:r w:rsidR="0031769B" w:rsidRPr="00B92ABA">
        <w:rPr>
          <w:rFonts w:ascii="Calibri" w:hAnsi="Calibri" w:cs="Calibri"/>
          <w:bCs/>
          <w:iCs/>
          <w:sz w:val="24"/>
          <w:szCs w:val="24"/>
          <w:lang w:eastAsia="zh-CN"/>
        </w:rPr>
        <w:t xml:space="preserve"> </w:t>
      </w:r>
      <w:r w:rsidRPr="00B92ABA">
        <w:rPr>
          <w:rFonts w:ascii="Calibri" w:hAnsi="Calibri" w:cs="Calibri"/>
          <w:bCs/>
          <w:iCs/>
          <w:sz w:val="24"/>
          <w:szCs w:val="24"/>
          <w:lang w:eastAsia="zh-CN"/>
        </w:rPr>
        <w:t>wymienione w projekcie umowy stanowiącym Załącznik do SWZ.</w:t>
      </w:r>
    </w:p>
    <w:p w14:paraId="64A101F6" w14:textId="77777777" w:rsidR="00A402D4" w:rsidRPr="00B92ABA" w:rsidRDefault="00A402D4" w:rsidP="00176DB4">
      <w:pPr>
        <w:tabs>
          <w:tab w:val="left" w:pos="0"/>
        </w:tabs>
        <w:spacing w:line="276" w:lineRule="auto"/>
        <w:jc w:val="both"/>
        <w:rPr>
          <w:rFonts w:ascii="Calibri" w:hAnsi="Calibri" w:cs="Calibri"/>
          <w:bCs/>
          <w:iCs/>
          <w:sz w:val="24"/>
          <w:szCs w:val="24"/>
          <w:lang w:eastAsia="zh-CN"/>
        </w:rPr>
      </w:pPr>
    </w:p>
    <w:p w14:paraId="7B83FC02" w14:textId="77777777" w:rsidR="00F42001" w:rsidRPr="00B92ABA" w:rsidRDefault="00F42001" w:rsidP="00176DB4">
      <w:pPr>
        <w:tabs>
          <w:tab w:val="left" w:pos="0"/>
        </w:tabs>
        <w:spacing w:line="276" w:lineRule="auto"/>
        <w:jc w:val="both"/>
        <w:rPr>
          <w:rFonts w:ascii="Calibri" w:hAnsi="Calibri" w:cs="Calibri"/>
          <w:b/>
          <w:iCs/>
          <w:sz w:val="24"/>
          <w:szCs w:val="24"/>
          <w:u w:val="single"/>
          <w:lang w:eastAsia="zh-CN"/>
        </w:rPr>
      </w:pPr>
      <w:r w:rsidRPr="00B92ABA">
        <w:rPr>
          <w:rFonts w:ascii="Calibri" w:hAnsi="Calibri" w:cs="Calibri"/>
          <w:b/>
          <w:iCs/>
          <w:sz w:val="24"/>
          <w:szCs w:val="24"/>
          <w:u w:val="single"/>
          <w:lang w:eastAsia="zh-CN"/>
        </w:rPr>
        <w:lastRenderedPageBreak/>
        <w:t>UWAGA:</w:t>
      </w:r>
    </w:p>
    <w:p w14:paraId="1167C6A6" w14:textId="5FAEA610" w:rsidR="00F42001" w:rsidRPr="003413E2" w:rsidRDefault="00F42001" w:rsidP="00BC1BFA">
      <w:pPr>
        <w:pStyle w:val="Akapitzlist"/>
        <w:widowControl/>
        <w:numPr>
          <w:ilvl w:val="0"/>
          <w:numId w:val="22"/>
        </w:numPr>
        <w:adjustRightInd w:val="0"/>
        <w:spacing w:line="276" w:lineRule="auto"/>
        <w:rPr>
          <w:rFonts w:ascii="Calibri" w:hAnsi="Calibri" w:cs="Calibri"/>
          <w:bCs/>
          <w:iCs/>
          <w:sz w:val="24"/>
          <w:szCs w:val="24"/>
          <w:lang w:eastAsia="zh-CN"/>
        </w:rPr>
      </w:pPr>
      <w:r w:rsidRPr="003413E2">
        <w:rPr>
          <w:rFonts w:ascii="Calibri" w:hAnsi="Calibri" w:cs="Calibri"/>
          <w:b/>
          <w:iCs/>
          <w:sz w:val="24"/>
          <w:szCs w:val="24"/>
          <w:lang w:eastAsia="zh-CN"/>
        </w:rPr>
        <w:t>Przyłącze gazowe</w:t>
      </w:r>
      <w:r w:rsidRPr="003413E2">
        <w:rPr>
          <w:rFonts w:ascii="Calibri" w:hAnsi="Calibri" w:cs="Calibri"/>
          <w:bCs/>
          <w:iCs/>
          <w:sz w:val="24"/>
          <w:szCs w:val="24"/>
          <w:lang w:eastAsia="zh-CN"/>
        </w:rPr>
        <w:t xml:space="preserve"> do bud</w:t>
      </w:r>
      <w:r w:rsidRPr="003413E2">
        <w:rPr>
          <w:rFonts w:ascii="Calibri" w:hAnsi="Calibri" w:cs="Calibri"/>
          <w:bCs/>
          <w:iCs/>
          <w:color w:val="000000" w:themeColor="text1"/>
          <w:sz w:val="24"/>
          <w:szCs w:val="24"/>
          <w:lang w:eastAsia="zh-CN"/>
        </w:rPr>
        <w:t>ynku</w:t>
      </w:r>
      <w:r w:rsidRPr="003413E2">
        <w:rPr>
          <w:rFonts w:ascii="Calibri" w:hAnsi="Calibri" w:cs="Calibri"/>
          <w:bCs/>
          <w:iCs/>
          <w:sz w:val="24"/>
          <w:szCs w:val="24"/>
          <w:lang w:eastAsia="zh-CN"/>
        </w:rPr>
        <w:t xml:space="preserve"> planowane jest do wykonania przez dysponenta sieci: </w:t>
      </w:r>
      <w:r w:rsidR="00F51DEE" w:rsidRPr="003413E2">
        <w:rPr>
          <w:rFonts w:ascii="Calibri" w:hAnsi="Calibri" w:cs="Calibri"/>
          <w:bCs/>
          <w:iCs/>
          <w:sz w:val="24"/>
          <w:szCs w:val="24"/>
          <w:lang w:eastAsia="zh-CN"/>
        </w:rPr>
        <w:t>Polska Spółka Gazownictwa Sp. z o.o., warunki przyłączenia znak: WB00/0000054</w:t>
      </w:r>
      <w:r w:rsidR="003413E2" w:rsidRPr="003413E2">
        <w:rPr>
          <w:rFonts w:ascii="Calibri" w:hAnsi="Calibri" w:cs="Calibri"/>
          <w:bCs/>
          <w:iCs/>
          <w:sz w:val="24"/>
          <w:szCs w:val="24"/>
          <w:lang w:eastAsia="zh-CN"/>
        </w:rPr>
        <w:t>315</w:t>
      </w:r>
      <w:r w:rsidR="00F51DEE" w:rsidRPr="003413E2">
        <w:rPr>
          <w:rFonts w:ascii="Calibri" w:hAnsi="Calibri" w:cs="Calibri"/>
          <w:bCs/>
          <w:iCs/>
          <w:sz w:val="24"/>
          <w:szCs w:val="24"/>
          <w:lang w:eastAsia="zh-CN"/>
        </w:rPr>
        <w:t>/00001/2025/00000</w:t>
      </w:r>
      <w:r w:rsidR="006F5902" w:rsidRPr="003413E2">
        <w:rPr>
          <w:rFonts w:ascii="Calibri" w:hAnsi="Calibri" w:cs="Calibri"/>
          <w:bCs/>
          <w:iCs/>
          <w:sz w:val="24"/>
          <w:szCs w:val="24"/>
          <w:lang w:eastAsia="zh-CN"/>
        </w:rPr>
        <w:t>.</w:t>
      </w:r>
    </w:p>
    <w:p w14:paraId="553C93C3" w14:textId="03990CA8" w:rsidR="00F42001" w:rsidRPr="003413E2" w:rsidRDefault="00F42001" w:rsidP="00176DB4">
      <w:pPr>
        <w:widowControl/>
        <w:adjustRightInd w:val="0"/>
        <w:spacing w:line="276" w:lineRule="auto"/>
        <w:ind w:left="720"/>
        <w:jc w:val="both"/>
        <w:rPr>
          <w:rFonts w:ascii="Calibri" w:hAnsi="Calibri" w:cs="Calibri"/>
          <w:bCs/>
          <w:iCs/>
          <w:sz w:val="24"/>
          <w:szCs w:val="24"/>
          <w:lang w:eastAsia="zh-CN"/>
        </w:rPr>
      </w:pPr>
      <w:r w:rsidRPr="003413E2">
        <w:rPr>
          <w:rFonts w:ascii="Calibri" w:hAnsi="Calibri" w:cs="Calibri"/>
          <w:bCs/>
          <w:iCs/>
          <w:sz w:val="24"/>
          <w:szCs w:val="24"/>
          <w:lang w:eastAsia="zh-CN"/>
        </w:rPr>
        <w:t xml:space="preserve">W ramach niniejszego zamówienia planowana jest do wykonania </w:t>
      </w:r>
      <w:r w:rsidR="0041361C" w:rsidRPr="003413E2">
        <w:rPr>
          <w:rFonts w:ascii="Calibri" w:hAnsi="Calibri" w:cs="Calibri"/>
          <w:bCs/>
          <w:iCs/>
          <w:sz w:val="24"/>
          <w:szCs w:val="24"/>
          <w:lang w:eastAsia="zh-CN"/>
        </w:rPr>
        <w:t xml:space="preserve">zewnętrzna i </w:t>
      </w:r>
      <w:r w:rsidRPr="003413E2">
        <w:rPr>
          <w:rFonts w:ascii="Calibri" w:hAnsi="Calibri" w:cs="Calibri"/>
          <w:bCs/>
          <w:iCs/>
          <w:sz w:val="24"/>
          <w:szCs w:val="24"/>
          <w:lang w:eastAsia="zh-CN"/>
        </w:rPr>
        <w:t xml:space="preserve">wewnętrzna instalacja gazowa budynku (od szafki gazowej </w:t>
      </w:r>
      <w:r w:rsidR="007B65AE" w:rsidRPr="003413E2">
        <w:rPr>
          <w:rFonts w:ascii="Calibri" w:hAnsi="Calibri" w:cs="Calibri"/>
          <w:bCs/>
          <w:iCs/>
          <w:sz w:val="24"/>
          <w:szCs w:val="24"/>
          <w:lang w:eastAsia="zh-CN"/>
        </w:rPr>
        <w:t>do kotła gazowego jednofunkcyjnego</w:t>
      </w:r>
      <w:r w:rsidRPr="003413E2">
        <w:rPr>
          <w:rFonts w:ascii="Calibri" w:hAnsi="Calibri" w:cs="Calibri"/>
          <w:bCs/>
          <w:iCs/>
          <w:sz w:val="24"/>
          <w:szCs w:val="24"/>
          <w:lang w:eastAsia="zh-CN"/>
        </w:rPr>
        <w:t>), zgodnie z warunkami technicznymi zarządcy sieci;</w:t>
      </w:r>
    </w:p>
    <w:p w14:paraId="0FFD884B" w14:textId="28AAD680" w:rsidR="00F42001" w:rsidRPr="00BC1BFA" w:rsidRDefault="00F42001" w:rsidP="00BC1BFA">
      <w:pPr>
        <w:pStyle w:val="Akapitzlist"/>
        <w:widowControl/>
        <w:numPr>
          <w:ilvl w:val="0"/>
          <w:numId w:val="22"/>
        </w:numPr>
        <w:adjustRightInd w:val="0"/>
        <w:spacing w:line="276" w:lineRule="auto"/>
        <w:rPr>
          <w:rFonts w:ascii="Calibri" w:hAnsi="Calibri" w:cs="Calibri"/>
          <w:bCs/>
          <w:iCs/>
          <w:sz w:val="24"/>
          <w:szCs w:val="24"/>
          <w:lang w:eastAsia="zh-CN"/>
        </w:rPr>
      </w:pPr>
      <w:r w:rsidRPr="003413E2">
        <w:rPr>
          <w:rFonts w:ascii="Calibri" w:hAnsi="Calibri" w:cs="Calibri"/>
          <w:b/>
          <w:iCs/>
          <w:sz w:val="24"/>
          <w:szCs w:val="24"/>
          <w:lang w:eastAsia="zh-CN"/>
        </w:rPr>
        <w:t>Przył</w:t>
      </w:r>
      <w:r w:rsidR="000655F7" w:rsidRPr="003413E2">
        <w:rPr>
          <w:rFonts w:ascii="Calibri" w:hAnsi="Calibri" w:cs="Calibri"/>
          <w:b/>
          <w:iCs/>
          <w:sz w:val="24"/>
          <w:szCs w:val="24"/>
          <w:lang w:eastAsia="zh-CN"/>
        </w:rPr>
        <w:t>ączenie do sieci</w:t>
      </w:r>
      <w:r w:rsidRPr="003413E2">
        <w:rPr>
          <w:rFonts w:ascii="Calibri" w:hAnsi="Calibri" w:cs="Calibri"/>
          <w:b/>
          <w:iCs/>
          <w:sz w:val="24"/>
          <w:szCs w:val="24"/>
          <w:lang w:eastAsia="zh-CN"/>
        </w:rPr>
        <w:t xml:space="preserve"> elektroenergetyczne</w:t>
      </w:r>
      <w:r w:rsidR="000655F7" w:rsidRPr="003413E2">
        <w:rPr>
          <w:rFonts w:ascii="Calibri" w:hAnsi="Calibri" w:cs="Calibri"/>
          <w:b/>
          <w:iCs/>
          <w:sz w:val="24"/>
          <w:szCs w:val="24"/>
          <w:lang w:eastAsia="zh-CN"/>
        </w:rPr>
        <w:t>j</w:t>
      </w:r>
      <w:r w:rsidRPr="003413E2">
        <w:rPr>
          <w:rFonts w:ascii="Calibri" w:hAnsi="Calibri" w:cs="Calibri"/>
          <w:bCs/>
          <w:iCs/>
          <w:sz w:val="24"/>
          <w:szCs w:val="24"/>
          <w:lang w:eastAsia="zh-CN"/>
        </w:rPr>
        <w:t xml:space="preserve"> </w:t>
      </w:r>
      <w:bookmarkStart w:id="6" w:name="_Hlk188551735"/>
      <w:r w:rsidR="000655F7" w:rsidRPr="003413E2">
        <w:rPr>
          <w:rFonts w:ascii="Calibri" w:hAnsi="Calibri" w:cs="Calibri"/>
          <w:bCs/>
          <w:iCs/>
          <w:sz w:val="24"/>
          <w:szCs w:val="24"/>
          <w:lang w:eastAsia="zh-CN"/>
        </w:rPr>
        <w:t>należy wykonać zgodnie z Warunkami technicznymi nr P/24/0</w:t>
      </w:r>
      <w:r w:rsidR="003413E2" w:rsidRPr="003413E2">
        <w:rPr>
          <w:rFonts w:ascii="Calibri" w:hAnsi="Calibri" w:cs="Calibri"/>
          <w:bCs/>
          <w:iCs/>
          <w:sz w:val="24"/>
          <w:szCs w:val="24"/>
          <w:lang w:eastAsia="zh-CN"/>
        </w:rPr>
        <w:t>71534</w:t>
      </w:r>
      <w:r w:rsidR="000655F7" w:rsidRPr="003413E2">
        <w:rPr>
          <w:rFonts w:ascii="Calibri" w:hAnsi="Calibri" w:cs="Calibri"/>
          <w:bCs/>
          <w:iCs/>
          <w:sz w:val="24"/>
          <w:szCs w:val="24"/>
          <w:lang w:eastAsia="zh-CN"/>
        </w:rPr>
        <w:t>, P/24/071</w:t>
      </w:r>
      <w:r w:rsidR="003413E2" w:rsidRPr="003413E2">
        <w:rPr>
          <w:rFonts w:ascii="Calibri" w:hAnsi="Calibri" w:cs="Calibri"/>
          <w:bCs/>
          <w:iCs/>
          <w:sz w:val="24"/>
          <w:szCs w:val="24"/>
          <w:lang w:eastAsia="zh-CN"/>
        </w:rPr>
        <w:t xml:space="preserve">542 </w:t>
      </w:r>
      <w:r w:rsidR="000655F7" w:rsidRPr="003413E2">
        <w:rPr>
          <w:rFonts w:ascii="Calibri" w:hAnsi="Calibri" w:cs="Calibri"/>
          <w:bCs/>
          <w:iCs/>
          <w:sz w:val="24"/>
          <w:szCs w:val="24"/>
          <w:lang w:eastAsia="zh-CN"/>
        </w:rPr>
        <w:t>wydanymi</w:t>
      </w:r>
      <w:r w:rsidR="000655F7" w:rsidRPr="00BC1BFA">
        <w:rPr>
          <w:rFonts w:ascii="Calibri" w:hAnsi="Calibri" w:cs="Calibri"/>
          <w:bCs/>
          <w:iCs/>
          <w:sz w:val="24"/>
          <w:szCs w:val="24"/>
          <w:lang w:eastAsia="zh-CN"/>
        </w:rPr>
        <w:t xml:space="preserve"> przez Energa Operator S.A.</w:t>
      </w:r>
      <w:bookmarkEnd w:id="6"/>
      <w:r w:rsidR="006F5902">
        <w:rPr>
          <w:rFonts w:ascii="Calibri" w:hAnsi="Calibri" w:cs="Calibri"/>
          <w:bCs/>
          <w:iCs/>
          <w:sz w:val="24"/>
          <w:szCs w:val="24"/>
          <w:lang w:eastAsia="zh-CN"/>
        </w:rPr>
        <w:t>;</w:t>
      </w:r>
    </w:p>
    <w:p w14:paraId="22BBA38A" w14:textId="77777777" w:rsidR="00893012" w:rsidRPr="00B92ABA" w:rsidRDefault="00893012" w:rsidP="00176DB4">
      <w:pPr>
        <w:tabs>
          <w:tab w:val="left" w:pos="0"/>
        </w:tabs>
        <w:spacing w:line="276" w:lineRule="auto"/>
        <w:jc w:val="both"/>
        <w:rPr>
          <w:rFonts w:ascii="Calibri" w:hAnsi="Calibri" w:cs="Calibri"/>
          <w:bCs/>
          <w:iCs/>
          <w:sz w:val="24"/>
          <w:szCs w:val="24"/>
          <w:lang w:eastAsia="zh-CN"/>
        </w:rPr>
      </w:pPr>
      <w:bookmarkStart w:id="7" w:name="_Hlk95809642"/>
    </w:p>
    <w:bookmarkEnd w:id="7"/>
    <w:p w14:paraId="629E2640" w14:textId="77777777" w:rsidR="00B85FE9" w:rsidRPr="00E30E8F" w:rsidRDefault="00B85FE9" w:rsidP="00B85FE9">
      <w:pPr>
        <w:pStyle w:val="Akapitzlist"/>
        <w:numPr>
          <w:ilvl w:val="0"/>
          <w:numId w:val="14"/>
        </w:numPr>
        <w:tabs>
          <w:tab w:val="left" w:pos="284"/>
        </w:tabs>
        <w:spacing w:line="276" w:lineRule="auto"/>
        <w:ind w:left="0" w:hanging="76"/>
        <w:rPr>
          <w:rFonts w:ascii="Calibri" w:hAnsi="Calibri" w:cs="Calibri"/>
          <w:bCs/>
          <w:iCs/>
          <w:sz w:val="24"/>
          <w:szCs w:val="24"/>
          <w:lang w:eastAsia="zh-CN"/>
        </w:rPr>
      </w:pPr>
      <w:r w:rsidRPr="00E30E8F">
        <w:rPr>
          <w:rFonts w:ascii="Calibri" w:hAnsi="Calibri" w:cs="Calibri"/>
          <w:bCs/>
          <w:iCs/>
          <w:sz w:val="24"/>
          <w:szCs w:val="24"/>
          <w:lang w:eastAsia="zh-CN"/>
        </w:rPr>
        <w:t xml:space="preserve">Przedmiary robót załączono do dokumentacji postępowania jako dokument pomocniczy dla Wykonawców. </w:t>
      </w:r>
      <w:r w:rsidRPr="00E30E8F">
        <w:rPr>
          <w:rFonts w:ascii="Calibri" w:hAnsi="Calibri" w:cs="Calibri"/>
          <w:b/>
          <w:iCs/>
          <w:sz w:val="24"/>
          <w:szCs w:val="24"/>
          <w:u w:val="single"/>
          <w:lang w:eastAsia="zh-CN"/>
        </w:rPr>
        <w:t>DOŁĄCZONE PRZEDMIARY NIE MOGĄ STANOWIĆ WYŁĄCZNEJ PODSTAWY SPORZĄDZANIA OFERTY WYKONAWCY ORAZ WYŁĄCZNEJ PODSTAWY DO OBLICZANIA CENY OFERTY</w:t>
      </w:r>
      <w:r w:rsidRPr="00E30E8F">
        <w:rPr>
          <w:rFonts w:ascii="Calibri" w:hAnsi="Calibri" w:cs="Calibri"/>
          <w:bCs/>
          <w:iCs/>
          <w:sz w:val="24"/>
          <w:szCs w:val="24"/>
          <w:lang w:eastAsia="zh-CN"/>
        </w:rPr>
        <w:t xml:space="preserve">, </w:t>
      </w:r>
      <w:r w:rsidRPr="00E30E8F">
        <w:rPr>
          <w:rFonts w:ascii="Calibri" w:hAnsi="Calibri" w:cs="Calibri"/>
          <w:b/>
          <w:iCs/>
          <w:sz w:val="24"/>
          <w:szCs w:val="24"/>
          <w:lang w:eastAsia="zh-CN"/>
        </w:rPr>
        <w:t xml:space="preserve">a ich treść </w:t>
      </w:r>
      <w:r w:rsidRPr="00E30E8F">
        <w:rPr>
          <w:rFonts w:ascii="Calibri" w:hAnsi="Calibri" w:cs="Calibri"/>
          <w:b/>
          <w:iCs/>
          <w:sz w:val="24"/>
          <w:szCs w:val="24"/>
          <w:u w:val="single"/>
          <w:lang w:eastAsia="zh-CN"/>
        </w:rPr>
        <w:t>nie może być podstawą</w:t>
      </w:r>
      <w:r w:rsidRPr="00E30E8F">
        <w:rPr>
          <w:rFonts w:ascii="Calibri" w:hAnsi="Calibri" w:cs="Calibri"/>
          <w:b/>
          <w:iCs/>
          <w:sz w:val="24"/>
          <w:szCs w:val="24"/>
          <w:lang w:eastAsia="zh-CN"/>
        </w:rPr>
        <w:t xml:space="preserve"> do formułowania jakichkolwiek roszczeń dotyczących wysokości wynagrodzenia</w:t>
      </w:r>
      <w:r w:rsidRPr="00E30E8F">
        <w:rPr>
          <w:rFonts w:ascii="Calibri" w:hAnsi="Calibri" w:cs="Calibri"/>
          <w:bCs/>
          <w:iCs/>
          <w:sz w:val="24"/>
          <w:szCs w:val="24"/>
          <w:lang w:eastAsia="zh-CN"/>
        </w:rPr>
        <w:t>.</w:t>
      </w:r>
    </w:p>
    <w:p w14:paraId="682E4F92" w14:textId="77777777" w:rsidR="00B85FE9" w:rsidRPr="00176DB4" w:rsidRDefault="00B85FE9" w:rsidP="00B85FE9">
      <w:pPr>
        <w:tabs>
          <w:tab w:val="left" w:pos="0"/>
        </w:tabs>
        <w:spacing w:line="276" w:lineRule="auto"/>
        <w:ind w:hanging="76"/>
        <w:jc w:val="both"/>
        <w:rPr>
          <w:rFonts w:ascii="Calibri" w:hAnsi="Calibri" w:cs="Calibri"/>
          <w:bCs/>
          <w:iCs/>
          <w:sz w:val="24"/>
          <w:szCs w:val="24"/>
          <w:lang w:eastAsia="zh-CN"/>
        </w:rPr>
      </w:pPr>
    </w:p>
    <w:p w14:paraId="1A55E953" w14:textId="34EA9905" w:rsidR="005F1FD2" w:rsidRPr="006258C2" w:rsidRDefault="005F1FD2" w:rsidP="006F5902">
      <w:pPr>
        <w:pStyle w:val="Akapitzlist"/>
        <w:widowControl/>
        <w:numPr>
          <w:ilvl w:val="0"/>
          <w:numId w:val="14"/>
        </w:numPr>
        <w:tabs>
          <w:tab w:val="left" w:pos="426"/>
        </w:tabs>
        <w:autoSpaceDE/>
        <w:autoSpaceDN/>
        <w:spacing w:after="120" w:line="276" w:lineRule="auto"/>
        <w:ind w:left="0" w:firstLine="0"/>
        <w:rPr>
          <w:rFonts w:ascii="Calibri" w:hAnsi="Calibri" w:cs="Calibri"/>
          <w:bCs/>
          <w:iCs/>
          <w:sz w:val="24"/>
          <w:szCs w:val="24"/>
          <w:lang w:eastAsia="zh-CN"/>
        </w:rPr>
      </w:pPr>
      <w:r w:rsidRPr="006258C2">
        <w:rPr>
          <w:rFonts w:ascii="Calibri" w:hAnsi="Calibri" w:cs="Calibri"/>
          <w:bCs/>
          <w:iCs/>
          <w:sz w:val="24"/>
          <w:szCs w:val="24"/>
          <w:lang w:eastAsia="zh-CN"/>
        </w:rPr>
        <w:t xml:space="preserve">Wykonawca zobowiązany jest do przedłożenia Zamawiającemu </w:t>
      </w:r>
      <w:r w:rsidRPr="006258C2">
        <w:rPr>
          <w:rFonts w:ascii="Calibri" w:hAnsi="Calibri" w:cs="Calibri"/>
          <w:b/>
          <w:iCs/>
          <w:sz w:val="24"/>
          <w:szCs w:val="24"/>
          <w:lang w:eastAsia="zh-CN"/>
        </w:rPr>
        <w:t>harmonogramu rzeczowo-finansowego</w:t>
      </w:r>
      <w:r w:rsidRPr="006258C2">
        <w:rPr>
          <w:rFonts w:ascii="Calibri" w:hAnsi="Calibri" w:cs="Calibri"/>
          <w:bCs/>
          <w:iCs/>
          <w:sz w:val="24"/>
          <w:szCs w:val="24"/>
          <w:lang w:eastAsia="zh-CN"/>
        </w:rPr>
        <w:t xml:space="preserve"> w terminie </w:t>
      </w:r>
      <w:r w:rsidRPr="006258C2">
        <w:rPr>
          <w:rFonts w:ascii="Calibri" w:hAnsi="Calibri" w:cs="Calibri"/>
          <w:b/>
          <w:iCs/>
          <w:sz w:val="24"/>
          <w:szCs w:val="24"/>
          <w:lang w:eastAsia="zh-CN"/>
        </w:rPr>
        <w:t>5 dni</w:t>
      </w:r>
      <w:r w:rsidRPr="006258C2">
        <w:rPr>
          <w:rFonts w:ascii="Calibri" w:hAnsi="Calibri" w:cs="Calibri"/>
          <w:bCs/>
          <w:iCs/>
          <w:sz w:val="24"/>
          <w:szCs w:val="24"/>
          <w:lang w:eastAsia="zh-CN"/>
        </w:rPr>
        <w:t xml:space="preserve"> od podpisania umowy. Harmonogram rzeczowo-finansowy powinien być zgodny ze złożoną ofertą Wykonawcy oraz wymaganiami rozdziału I pkt 3 niniejszego OPZ „</w:t>
      </w:r>
      <w:r w:rsidRPr="006258C2">
        <w:rPr>
          <w:rFonts w:ascii="Calibri" w:hAnsi="Calibri" w:cs="Calibri"/>
          <w:b/>
          <w:bCs/>
          <w:iCs/>
          <w:sz w:val="24"/>
          <w:szCs w:val="24"/>
          <w:lang w:eastAsia="zh-CN"/>
        </w:rPr>
        <w:t>Harmonogram/etapy robót wymagane przez Zamawiającego.”</w:t>
      </w:r>
    </w:p>
    <w:p w14:paraId="60BF6DBF" w14:textId="27FC3625" w:rsidR="00E30E8F" w:rsidRDefault="00EA5636" w:rsidP="005F1FD2">
      <w:pPr>
        <w:pStyle w:val="Akapitzlist"/>
        <w:widowControl/>
        <w:numPr>
          <w:ilvl w:val="0"/>
          <w:numId w:val="14"/>
        </w:numPr>
        <w:tabs>
          <w:tab w:val="left" w:pos="426"/>
        </w:tabs>
        <w:autoSpaceDE/>
        <w:autoSpaceDN/>
        <w:spacing w:after="120" w:line="276" w:lineRule="auto"/>
        <w:ind w:left="0" w:firstLine="0"/>
        <w:rPr>
          <w:rFonts w:ascii="Calibri" w:hAnsi="Calibri" w:cs="Calibri"/>
          <w:bCs/>
          <w:iCs/>
          <w:sz w:val="24"/>
          <w:szCs w:val="24"/>
          <w:lang w:eastAsia="zh-CN"/>
        </w:rPr>
      </w:pPr>
      <w:r w:rsidRPr="006F5902">
        <w:rPr>
          <w:rFonts w:ascii="Calibri" w:hAnsi="Calibri" w:cs="Calibri"/>
          <w:bCs/>
          <w:iCs/>
          <w:sz w:val="24"/>
          <w:szCs w:val="24"/>
          <w:lang w:eastAsia="zh-CN"/>
        </w:rPr>
        <w:t xml:space="preserve">Wykonawca, w terminie </w:t>
      </w:r>
      <w:r w:rsidR="00567D68" w:rsidRPr="006F5902">
        <w:rPr>
          <w:rFonts w:ascii="Calibri" w:hAnsi="Calibri" w:cs="Calibri"/>
          <w:b/>
          <w:iCs/>
          <w:sz w:val="24"/>
          <w:szCs w:val="24"/>
          <w:lang w:eastAsia="zh-CN"/>
        </w:rPr>
        <w:t>5</w:t>
      </w:r>
      <w:r w:rsidRPr="006F5902">
        <w:rPr>
          <w:rFonts w:ascii="Calibri" w:hAnsi="Calibri" w:cs="Calibri"/>
          <w:b/>
          <w:iCs/>
          <w:sz w:val="24"/>
          <w:szCs w:val="24"/>
          <w:lang w:eastAsia="zh-CN"/>
        </w:rPr>
        <w:t xml:space="preserve"> dni</w:t>
      </w:r>
      <w:r w:rsidRPr="006F5902">
        <w:rPr>
          <w:rFonts w:ascii="Calibri" w:hAnsi="Calibri" w:cs="Calibri"/>
          <w:bCs/>
          <w:iCs/>
          <w:sz w:val="24"/>
          <w:szCs w:val="24"/>
          <w:lang w:eastAsia="zh-CN"/>
        </w:rPr>
        <w:t xml:space="preserve"> od dnia podpisania umowy, dostarczy Zamawiającemu </w:t>
      </w:r>
      <w:bookmarkStart w:id="8" w:name="_Hlk14257356"/>
      <w:r w:rsidR="005F1FD2" w:rsidRPr="006F5902">
        <w:rPr>
          <w:rFonts w:ascii="Calibri" w:hAnsi="Calibri" w:cs="Calibri"/>
          <w:bCs/>
          <w:iCs/>
          <w:sz w:val="24"/>
          <w:szCs w:val="24"/>
          <w:lang w:eastAsia="zh-CN"/>
        </w:rPr>
        <w:t xml:space="preserve">wraz w/w harmonogramem </w:t>
      </w:r>
      <w:r w:rsidRPr="006F5902">
        <w:rPr>
          <w:rFonts w:ascii="Calibri" w:hAnsi="Calibri" w:cs="Calibri"/>
          <w:b/>
          <w:iCs/>
          <w:sz w:val="24"/>
          <w:szCs w:val="24"/>
          <w:lang w:eastAsia="zh-CN"/>
        </w:rPr>
        <w:t>szczegółowe kalkulacje cen jednostkowych</w:t>
      </w:r>
      <w:r w:rsidRPr="006F5902">
        <w:rPr>
          <w:rFonts w:ascii="Calibri" w:hAnsi="Calibri" w:cs="Calibri"/>
          <w:bCs/>
          <w:iCs/>
          <w:sz w:val="24"/>
          <w:szCs w:val="24"/>
          <w:lang w:eastAsia="zh-CN"/>
        </w:rPr>
        <w:t xml:space="preserve"> </w:t>
      </w:r>
      <w:bookmarkEnd w:id="8"/>
      <w:r w:rsidRPr="006F5902">
        <w:rPr>
          <w:rFonts w:ascii="Calibri" w:hAnsi="Calibri" w:cs="Calibri"/>
          <w:bCs/>
          <w:iCs/>
          <w:sz w:val="24"/>
          <w:szCs w:val="24"/>
          <w:lang w:eastAsia="zh-CN"/>
        </w:rPr>
        <w:t>w rozbiciu na nakłady rzeczowe i ceny odpowiednio dla tych nakładów: robocizny, materiałów wraz z kosztami zakupu, pracy sprzętu i transportu oraz narzuty kosztów pośrednich (uwzględniającymi nieujęte w kosztach bezpośrednich koszty zaliczane, zgodnie z odrębnymi przepisami, do kosztów uzyskania przychodów, w szczególności koszty ogólne budowy oraz koszty zarządu)</w:t>
      </w:r>
      <w:r w:rsidR="006F5902">
        <w:rPr>
          <w:rFonts w:ascii="Calibri" w:hAnsi="Calibri" w:cs="Calibri"/>
          <w:bCs/>
          <w:iCs/>
          <w:sz w:val="24"/>
          <w:szCs w:val="24"/>
          <w:lang w:eastAsia="zh-CN"/>
        </w:rPr>
        <w:br/>
      </w:r>
      <w:r w:rsidRPr="006F5902">
        <w:rPr>
          <w:rFonts w:ascii="Calibri" w:hAnsi="Calibri" w:cs="Calibri"/>
          <w:bCs/>
          <w:iCs/>
          <w:sz w:val="24"/>
          <w:szCs w:val="24"/>
          <w:lang w:eastAsia="zh-CN"/>
        </w:rPr>
        <w:t>i zysku dla wszystkich pozycji kosztorysu ofertowego wykonawcy. Powyższe dokumenty Wykonawca przekaże w formie papierowej oraz w wersji cyfrowej nieedytowalnej (*pdf)</w:t>
      </w:r>
      <w:r w:rsidR="006F5902">
        <w:rPr>
          <w:rFonts w:ascii="Calibri" w:hAnsi="Calibri" w:cs="Calibri"/>
          <w:bCs/>
          <w:iCs/>
          <w:sz w:val="24"/>
          <w:szCs w:val="24"/>
          <w:lang w:eastAsia="zh-CN"/>
        </w:rPr>
        <w:br/>
      </w:r>
      <w:r w:rsidRPr="006F5902">
        <w:rPr>
          <w:rFonts w:ascii="Calibri" w:hAnsi="Calibri" w:cs="Calibri"/>
          <w:bCs/>
          <w:iCs/>
          <w:sz w:val="24"/>
          <w:szCs w:val="24"/>
          <w:lang w:eastAsia="zh-CN"/>
        </w:rPr>
        <w:t>i edytowalnej w formacie Excel (*.xls)</w:t>
      </w:r>
      <w:r w:rsidR="00567D68" w:rsidRPr="006F5902">
        <w:rPr>
          <w:rFonts w:ascii="Calibri" w:hAnsi="Calibri" w:cs="Calibri"/>
          <w:bCs/>
          <w:iCs/>
          <w:sz w:val="24"/>
          <w:szCs w:val="24"/>
          <w:lang w:eastAsia="zh-CN"/>
        </w:rPr>
        <w:t xml:space="preserve"> oraz Rodos (*</w:t>
      </w:r>
      <w:proofErr w:type="spellStart"/>
      <w:r w:rsidR="00567D68" w:rsidRPr="006F5902">
        <w:rPr>
          <w:rFonts w:ascii="Calibri" w:hAnsi="Calibri" w:cs="Calibri"/>
          <w:bCs/>
          <w:iCs/>
          <w:sz w:val="24"/>
          <w:szCs w:val="24"/>
          <w:lang w:eastAsia="zh-CN"/>
        </w:rPr>
        <w:t>Rds</w:t>
      </w:r>
      <w:proofErr w:type="spellEnd"/>
      <w:r w:rsidR="00567D68" w:rsidRPr="006F5902">
        <w:rPr>
          <w:rFonts w:ascii="Calibri" w:hAnsi="Calibri" w:cs="Calibri"/>
          <w:bCs/>
          <w:iCs/>
          <w:sz w:val="24"/>
          <w:szCs w:val="24"/>
          <w:lang w:eastAsia="zh-CN"/>
        </w:rPr>
        <w:t>)</w:t>
      </w:r>
      <w:r w:rsidRPr="006F5902">
        <w:rPr>
          <w:rFonts w:ascii="Calibri" w:hAnsi="Calibri" w:cs="Calibri"/>
          <w:bCs/>
          <w:iCs/>
          <w:sz w:val="24"/>
          <w:szCs w:val="24"/>
          <w:lang w:eastAsia="zh-CN"/>
        </w:rPr>
        <w:t>.</w:t>
      </w:r>
      <w:bookmarkStart w:id="9" w:name="_Hlk14257535"/>
    </w:p>
    <w:p w14:paraId="0BAE3FA9" w14:textId="54D7C29D" w:rsidR="00E30E8F" w:rsidRPr="006F5902" w:rsidRDefault="0019285B" w:rsidP="006F5902">
      <w:pPr>
        <w:pStyle w:val="Akapitzlist"/>
        <w:widowControl/>
        <w:numPr>
          <w:ilvl w:val="0"/>
          <w:numId w:val="14"/>
        </w:numPr>
        <w:tabs>
          <w:tab w:val="left" w:pos="426"/>
        </w:tabs>
        <w:autoSpaceDE/>
        <w:autoSpaceDN/>
        <w:spacing w:after="120" w:line="276" w:lineRule="auto"/>
        <w:ind w:left="0" w:firstLine="0"/>
        <w:rPr>
          <w:rFonts w:ascii="Calibri" w:hAnsi="Calibri" w:cs="Calibri"/>
          <w:bCs/>
          <w:iCs/>
          <w:sz w:val="24"/>
          <w:szCs w:val="24"/>
          <w:lang w:eastAsia="zh-CN"/>
        </w:rPr>
      </w:pPr>
      <w:r w:rsidRPr="006F5902">
        <w:rPr>
          <w:rFonts w:ascii="Calibri" w:hAnsi="Calibri" w:cs="Calibri"/>
          <w:sz w:val="24"/>
          <w:szCs w:val="24"/>
        </w:rPr>
        <w:t xml:space="preserve">Zamawiający przekaże </w:t>
      </w:r>
      <w:r w:rsidRPr="00A92AB8">
        <w:rPr>
          <w:rFonts w:ascii="Calibri" w:hAnsi="Calibri" w:cs="Calibri"/>
          <w:sz w:val="24"/>
          <w:szCs w:val="24"/>
        </w:rPr>
        <w:t>Wykonawcy dokumentację projektową dotyczącą całości przedmiotu umowy wraz z pozwoleniem na</w:t>
      </w:r>
      <w:r w:rsidRPr="006258C2">
        <w:rPr>
          <w:rFonts w:ascii="Calibri" w:hAnsi="Calibri" w:cs="Calibri"/>
          <w:sz w:val="24"/>
          <w:szCs w:val="24"/>
        </w:rPr>
        <w:t xml:space="preserve"> </w:t>
      </w:r>
      <w:r w:rsidRPr="003403CC">
        <w:rPr>
          <w:rFonts w:ascii="Calibri" w:hAnsi="Calibri" w:cs="Calibri"/>
          <w:sz w:val="24"/>
          <w:szCs w:val="24"/>
        </w:rPr>
        <w:t>budowę i dziennikiem budowy</w:t>
      </w:r>
      <w:r w:rsidRPr="006F5902">
        <w:rPr>
          <w:rFonts w:ascii="Calibri" w:hAnsi="Calibri" w:cs="Calibri"/>
          <w:sz w:val="24"/>
          <w:szCs w:val="24"/>
        </w:rPr>
        <w:t xml:space="preserve"> z chwilą przekazania terenu budowy</w:t>
      </w:r>
      <w:r w:rsidR="006F5902">
        <w:rPr>
          <w:rFonts w:ascii="Calibri" w:hAnsi="Calibri" w:cs="Calibri"/>
          <w:sz w:val="24"/>
          <w:szCs w:val="24"/>
        </w:rPr>
        <w:t>.</w:t>
      </w:r>
    </w:p>
    <w:bookmarkEnd w:id="9"/>
    <w:p w14:paraId="385029B2" w14:textId="77777777" w:rsidR="007122E5" w:rsidRPr="006258C2" w:rsidRDefault="007122E5" w:rsidP="007122E5">
      <w:pPr>
        <w:pStyle w:val="Akapitzlist"/>
        <w:numPr>
          <w:ilvl w:val="0"/>
          <w:numId w:val="14"/>
        </w:numPr>
        <w:tabs>
          <w:tab w:val="left" w:pos="284"/>
        </w:tabs>
        <w:spacing w:line="276" w:lineRule="auto"/>
        <w:ind w:left="0" w:firstLine="0"/>
        <w:rPr>
          <w:rFonts w:ascii="Calibri" w:hAnsi="Calibri" w:cs="Calibri"/>
          <w:bCs/>
          <w:iCs/>
          <w:sz w:val="24"/>
          <w:szCs w:val="24"/>
          <w:lang w:eastAsia="zh-CN"/>
        </w:rPr>
      </w:pPr>
      <w:r w:rsidRPr="006258C2">
        <w:rPr>
          <w:rFonts w:ascii="Calibri" w:hAnsi="Calibri" w:cs="Calibri"/>
          <w:bCs/>
          <w:iCs/>
          <w:sz w:val="24"/>
          <w:szCs w:val="24"/>
          <w:lang w:eastAsia="zh-CN"/>
        </w:rPr>
        <w:t>Opisując przedmiot zamówienia przez odniesienie do norm, ocen technicznych, specyfikacji technicznych i systemów referencji technicznych, o których mowa w art. 101</w:t>
      </w:r>
      <w:r w:rsidRPr="006258C2">
        <w:rPr>
          <w:rFonts w:ascii="Calibri" w:hAnsi="Calibri" w:cs="Calibri"/>
          <w:bCs/>
          <w:iCs/>
          <w:sz w:val="24"/>
          <w:szCs w:val="24"/>
          <w:lang w:eastAsia="zh-CN"/>
        </w:rPr>
        <w:br/>
        <w:t xml:space="preserve">ust. 1 pkt 2 oraz ust. 3 ustawy </w:t>
      </w:r>
      <w:proofErr w:type="spellStart"/>
      <w:r w:rsidRPr="006258C2">
        <w:rPr>
          <w:rFonts w:ascii="Calibri" w:hAnsi="Calibri" w:cs="Calibri"/>
          <w:bCs/>
          <w:iCs/>
          <w:sz w:val="24"/>
          <w:szCs w:val="24"/>
          <w:lang w:eastAsia="zh-CN"/>
        </w:rPr>
        <w:t>Pzp</w:t>
      </w:r>
      <w:proofErr w:type="spellEnd"/>
      <w:r w:rsidRPr="006258C2">
        <w:rPr>
          <w:rFonts w:ascii="Calibri" w:hAnsi="Calibri" w:cs="Calibri"/>
          <w:bCs/>
          <w:iCs/>
          <w:sz w:val="24"/>
          <w:szCs w:val="24"/>
          <w:lang w:eastAsia="zh-CN"/>
        </w:rPr>
        <w:t>, Zamawiający dopuszcza rozwiązania równoważne opisywanym.</w:t>
      </w:r>
    </w:p>
    <w:p w14:paraId="765C5638" w14:textId="77777777" w:rsidR="007122E5" w:rsidRPr="006258C2" w:rsidRDefault="007122E5" w:rsidP="007122E5">
      <w:pPr>
        <w:pStyle w:val="Akapitzlist"/>
        <w:tabs>
          <w:tab w:val="left" w:pos="284"/>
        </w:tabs>
        <w:spacing w:line="276" w:lineRule="auto"/>
        <w:ind w:left="0" w:firstLine="0"/>
        <w:rPr>
          <w:rFonts w:ascii="Calibri" w:hAnsi="Calibri" w:cs="Calibri"/>
          <w:bCs/>
          <w:iCs/>
          <w:sz w:val="24"/>
          <w:szCs w:val="24"/>
          <w:lang w:eastAsia="zh-CN"/>
        </w:rPr>
      </w:pPr>
    </w:p>
    <w:p w14:paraId="434F98A0" w14:textId="5E8FB7D3" w:rsidR="007122E5" w:rsidRPr="006258C2" w:rsidRDefault="007122E5" w:rsidP="007122E5">
      <w:pPr>
        <w:pStyle w:val="Akapitzlist"/>
        <w:numPr>
          <w:ilvl w:val="0"/>
          <w:numId w:val="14"/>
        </w:numPr>
        <w:tabs>
          <w:tab w:val="left" w:pos="284"/>
        </w:tabs>
        <w:spacing w:line="276" w:lineRule="auto"/>
        <w:ind w:left="0" w:firstLine="0"/>
        <w:rPr>
          <w:rFonts w:ascii="Calibri" w:hAnsi="Calibri" w:cs="Calibri"/>
          <w:bCs/>
          <w:iCs/>
          <w:sz w:val="24"/>
          <w:szCs w:val="24"/>
          <w:lang w:eastAsia="zh-CN"/>
        </w:rPr>
      </w:pPr>
      <w:r w:rsidRPr="006258C2">
        <w:rPr>
          <w:rFonts w:ascii="Calibri" w:hAnsi="Calibri" w:cs="Calibri"/>
          <w:bCs/>
          <w:iCs/>
          <w:sz w:val="24"/>
          <w:szCs w:val="24"/>
          <w:lang w:eastAsia="zh-CN"/>
        </w:rPr>
        <w:t>W przypadku</w:t>
      </w:r>
      <w:r>
        <w:rPr>
          <w:rFonts w:ascii="Calibri" w:hAnsi="Calibri" w:cs="Calibri"/>
          <w:bCs/>
          <w:iCs/>
          <w:sz w:val="24"/>
          <w:szCs w:val="24"/>
          <w:lang w:eastAsia="zh-CN"/>
        </w:rPr>
        <w:t>,</w:t>
      </w:r>
      <w:r w:rsidRPr="006258C2">
        <w:rPr>
          <w:rFonts w:ascii="Calibri" w:hAnsi="Calibri" w:cs="Calibri"/>
          <w:bCs/>
          <w:iCs/>
          <w:sz w:val="24"/>
          <w:szCs w:val="24"/>
          <w:lang w:eastAsia="zh-CN"/>
        </w:rPr>
        <w:t xml:space="preserve"> gdy opis przedmiotu zamówienia odnosi się do norm, ocen technicznych, specyfikacji technicznych i systemów referencji technicznych, o których mowa w art. 101</w:t>
      </w:r>
      <w:r w:rsidRPr="006258C2">
        <w:rPr>
          <w:rFonts w:ascii="Calibri" w:hAnsi="Calibri" w:cs="Calibri"/>
          <w:bCs/>
          <w:iCs/>
          <w:sz w:val="24"/>
          <w:szCs w:val="24"/>
          <w:lang w:eastAsia="zh-CN"/>
        </w:rPr>
        <w:br/>
        <w:t xml:space="preserve">ust. 1 pkt 2 oraz ust. 3 ustawy </w:t>
      </w:r>
      <w:proofErr w:type="spellStart"/>
      <w:r w:rsidRPr="006258C2">
        <w:rPr>
          <w:rFonts w:ascii="Calibri" w:hAnsi="Calibri" w:cs="Calibri"/>
          <w:bCs/>
          <w:iCs/>
          <w:sz w:val="24"/>
          <w:szCs w:val="24"/>
          <w:lang w:eastAsia="zh-CN"/>
        </w:rPr>
        <w:t>Pzp</w:t>
      </w:r>
      <w:proofErr w:type="spellEnd"/>
      <w:r w:rsidRPr="006258C2">
        <w:rPr>
          <w:rFonts w:ascii="Calibri" w:hAnsi="Calibri" w:cs="Calibri"/>
          <w:bCs/>
          <w:iCs/>
          <w:sz w:val="24"/>
          <w:szCs w:val="24"/>
          <w:lang w:eastAsia="zh-CN"/>
        </w:rPr>
        <w:t xml:space="preserve">, Zamawiający nie odrzuci oferty tylko dlatego, że oferowane </w:t>
      </w:r>
      <w:r w:rsidRPr="006258C2">
        <w:rPr>
          <w:rFonts w:ascii="Calibri" w:hAnsi="Calibri" w:cs="Calibri"/>
          <w:bCs/>
          <w:iCs/>
          <w:sz w:val="24"/>
          <w:szCs w:val="24"/>
          <w:lang w:eastAsia="zh-CN"/>
        </w:rPr>
        <w:lastRenderedPageBreak/>
        <w:t>roboty budowlane, dostawy lub usługi nie są zgodne z normami, ocenami technicznymi,</w:t>
      </w:r>
      <w:r>
        <w:rPr>
          <w:rFonts w:ascii="Calibri" w:hAnsi="Calibri" w:cs="Calibri"/>
          <w:bCs/>
          <w:iCs/>
          <w:sz w:val="24"/>
          <w:szCs w:val="24"/>
          <w:lang w:eastAsia="zh-CN"/>
        </w:rPr>
        <w:t xml:space="preserve"> </w:t>
      </w:r>
      <w:r w:rsidRPr="006258C2">
        <w:rPr>
          <w:rFonts w:ascii="Calibri" w:hAnsi="Calibri" w:cs="Calibri"/>
          <w:bCs/>
          <w:iCs/>
          <w:sz w:val="24"/>
          <w:szCs w:val="24"/>
          <w:lang w:eastAsia="zh-CN"/>
        </w:rPr>
        <w:t>specyfikacjami technicznymi i systemami referencji technicznych, do których opis przedmiotu zamówienia się odnosi, pod warunkiem że Wykonawca udowodni w ofercie, że proponowane rozwiązania w równoważnym stopniu spełniają wymagania określone w opisie przedmiotu zamówienia.</w:t>
      </w:r>
    </w:p>
    <w:p w14:paraId="5F9F04EB" w14:textId="77777777" w:rsidR="007122E5" w:rsidRPr="006258C2" w:rsidRDefault="007122E5" w:rsidP="007122E5">
      <w:pPr>
        <w:tabs>
          <w:tab w:val="left" w:pos="284"/>
        </w:tabs>
        <w:spacing w:line="276" w:lineRule="auto"/>
        <w:jc w:val="both"/>
        <w:rPr>
          <w:rFonts w:ascii="Calibri" w:hAnsi="Calibri" w:cs="Calibri"/>
          <w:bCs/>
          <w:iCs/>
          <w:sz w:val="24"/>
          <w:szCs w:val="24"/>
          <w:lang w:eastAsia="zh-CN"/>
        </w:rPr>
      </w:pPr>
    </w:p>
    <w:p w14:paraId="09692D93" w14:textId="47B3FA22" w:rsidR="007122E5" w:rsidRPr="006258C2" w:rsidRDefault="007122E5" w:rsidP="007122E5">
      <w:pPr>
        <w:pStyle w:val="Akapitzlist"/>
        <w:numPr>
          <w:ilvl w:val="0"/>
          <w:numId w:val="14"/>
        </w:numPr>
        <w:tabs>
          <w:tab w:val="left" w:pos="284"/>
        </w:tabs>
        <w:spacing w:line="276" w:lineRule="auto"/>
        <w:ind w:left="0" w:firstLine="0"/>
        <w:rPr>
          <w:rFonts w:ascii="Calibri" w:hAnsi="Calibri" w:cs="Calibri"/>
          <w:bCs/>
          <w:iCs/>
          <w:sz w:val="24"/>
          <w:szCs w:val="24"/>
          <w:lang w:eastAsia="zh-CN"/>
        </w:rPr>
      </w:pPr>
      <w:r w:rsidRPr="006258C2">
        <w:rPr>
          <w:rFonts w:ascii="Calibri" w:hAnsi="Calibri" w:cs="Calibri"/>
          <w:bCs/>
          <w:iCs/>
          <w:sz w:val="24"/>
          <w:szCs w:val="24"/>
          <w:lang w:eastAsia="zh-CN"/>
        </w:rPr>
        <w:t>W przypadku</w:t>
      </w:r>
      <w:r>
        <w:rPr>
          <w:rFonts w:ascii="Calibri" w:hAnsi="Calibri" w:cs="Calibri"/>
          <w:bCs/>
          <w:iCs/>
          <w:sz w:val="24"/>
          <w:szCs w:val="24"/>
          <w:lang w:eastAsia="zh-CN"/>
        </w:rPr>
        <w:t>,</w:t>
      </w:r>
      <w:r w:rsidRPr="006258C2">
        <w:rPr>
          <w:rFonts w:ascii="Calibri" w:hAnsi="Calibri" w:cs="Calibri"/>
          <w:bCs/>
          <w:iCs/>
          <w:sz w:val="24"/>
          <w:szCs w:val="24"/>
          <w:lang w:eastAsia="zh-CN"/>
        </w:rPr>
        <w:t xml:space="preserve"> gdy opis przedmiotu zamówienia odnosi się do wymagań dotyczących wydajności lub funkcjonalności, o których mowa w art. 101 ust. 1 pkt 1 ustawy </w:t>
      </w:r>
      <w:proofErr w:type="spellStart"/>
      <w:r w:rsidRPr="006258C2">
        <w:rPr>
          <w:rFonts w:ascii="Calibri" w:hAnsi="Calibri" w:cs="Calibri"/>
          <w:bCs/>
          <w:iCs/>
          <w:sz w:val="24"/>
          <w:szCs w:val="24"/>
          <w:lang w:eastAsia="zh-CN"/>
        </w:rPr>
        <w:t>Pzp</w:t>
      </w:r>
      <w:proofErr w:type="spellEnd"/>
      <w:r w:rsidRPr="006258C2">
        <w:rPr>
          <w:rFonts w:ascii="Calibri" w:hAnsi="Calibri" w:cs="Calibri"/>
          <w:bCs/>
          <w:iCs/>
          <w:sz w:val="24"/>
          <w:szCs w:val="24"/>
          <w:lang w:eastAsia="zh-CN"/>
        </w:rPr>
        <w:t>, Zamawiający nie odrzuci oferty zgodnej z Polską Normą przenoszącą normę europejską, normami innych państw członkowskich Europejskiego Obszaru Gospodarczego przenoszącymi</w:t>
      </w:r>
      <w:r>
        <w:rPr>
          <w:rFonts w:ascii="Calibri" w:hAnsi="Calibri" w:cs="Calibri"/>
          <w:bCs/>
          <w:iCs/>
          <w:sz w:val="24"/>
          <w:szCs w:val="24"/>
          <w:lang w:eastAsia="zh-CN"/>
        </w:rPr>
        <w:t xml:space="preserve"> </w:t>
      </w:r>
      <w:r w:rsidRPr="006258C2">
        <w:rPr>
          <w:rFonts w:ascii="Calibri" w:hAnsi="Calibri" w:cs="Calibri"/>
          <w:bCs/>
          <w:iCs/>
          <w:sz w:val="24"/>
          <w:szCs w:val="24"/>
          <w:lang w:eastAsia="zh-CN"/>
        </w:rPr>
        <w:t>normy europejskie, z europejską oceną techniczną, ze wspólną specyfikacją techniczną, z normą międzynarodową lub z systemem referencji technicznych ustanowionym przez europejski organ normalizacyjny, jeżeli te normy, oceny techniczne, specyfikacje i systemy referencji technicznych dotyczą wymagań dotyczących wydajności lub funkcjonalności określonych przez Zamawiającego, pod warunkiem że wykonawca udowodni w ofercie, że zaoferowane rozwiązania spełniają wymagania dotyczące wydajności lub funkcjonalności określone przez Zamawiającego.</w:t>
      </w:r>
    </w:p>
    <w:p w14:paraId="2306238A" w14:textId="77777777" w:rsidR="007122E5" w:rsidRPr="006258C2" w:rsidRDefault="007122E5" w:rsidP="007122E5">
      <w:pPr>
        <w:pStyle w:val="Akapitzlist"/>
        <w:ind w:left="0" w:firstLine="0"/>
        <w:rPr>
          <w:rFonts w:ascii="Calibri" w:hAnsi="Calibri" w:cs="Calibri"/>
          <w:sz w:val="24"/>
          <w:szCs w:val="24"/>
          <w:lang w:eastAsia="pl-PL"/>
        </w:rPr>
      </w:pPr>
    </w:p>
    <w:p w14:paraId="1AF3EC9D" w14:textId="77777777" w:rsidR="007122E5" w:rsidRPr="006258C2" w:rsidRDefault="007122E5" w:rsidP="007122E5">
      <w:pPr>
        <w:pStyle w:val="Akapitzlist"/>
        <w:numPr>
          <w:ilvl w:val="0"/>
          <w:numId w:val="14"/>
        </w:numPr>
        <w:tabs>
          <w:tab w:val="left" w:pos="426"/>
        </w:tabs>
        <w:spacing w:line="276" w:lineRule="auto"/>
        <w:ind w:left="0" w:firstLine="0"/>
        <w:rPr>
          <w:rFonts w:ascii="Calibri" w:hAnsi="Calibri" w:cs="Calibri"/>
          <w:bCs/>
          <w:iCs/>
          <w:sz w:val="24"/>
          <w:szCs w:val="24"/>
          <w:lang w:eastAsia="zh-CN"/>
        </w:rPr>
      </w:pPr>
      <w:r w:rsidRPr="006258C2">
        <w:rPr>
          <w:rFonts w:ascii="Calibri" w:hAnsi="Calibri" w:cs="Calibri"/>
          <w:sz w:val="24"/>
          <w:szCs w:val="24"/>
          <w:lang w:eastAsia="pl-PL"/>
        </w:rPr>
        <w:t>Tam, gdzie w Dokumentacji Technicznej, przedmiarach</w:t>
      </w:r>
      <w:r w:rsidRPr="006258C2">
        <w:rPr>
          <w:rFonts w:ascii="Calibri" w:hAnsi="Calibri" w:cs="Calibri"/>
          <w:color w:val="EE0000"/>
          <w:sz w:val="24"/>
          <w:szCs w:val="24"/>
          <w:lang w:eastAsia="pl-PL"/>
        </w:rPr>
        <w:t xml:space="preserve"> </w:t>
      </w:r>
      <w:r w:rsidRPr="006258C2">
        <w:rPr>
          <w:rFonts w:ascii="Calibri" w:hAnsi="Calibri" w:cs="Calibri"/>
          <w:sz w:val="24"/>
          <w:szCs w:val="24"/>
          <w:lang w:eastAsia="pl-PL"/>
        </w:rPr>
        <w:t>oraz w innych dokumentach,</w:t>
      </w:r>
      <w:r>
        <w:rPr>
          <w:rFonts w:ascii="Calibri" w:hAnsi="Calibri" w:cs="Calibri"/>
          <w:sz w:val="24"/>
          <w:szCs w:val="24"/>
          <w:lang w:eastAsia="pl-PL"/>
        </w:rPr>
        <w:t xml:space="preserve"> </w:t>
      </w:r>
      <w:bookmarkStart w:id="10" w:name="_Hlk14248555"/>
      <w:r w:rsidRPr="006258C2">
        <w:rPr>
          <w:rFonts w:ascii="Calibri" w:hAnsi="Calibri" w:cs="Calibri"/>
          <w:sz w:val="24"/>
          <w:szCs w:val="24"/>
          <w:lang w:eastAsia="pl-PL"/>
        </w:rPr>
        <w:t xml:space="preserve">zostało wskazane pochodzenie (marka, znak towarowy, producent, dostawca) materiałów lub normy, aprobaty, specyfikacje i systemy, o których mowa w art. 101 ust. 1 - 3 ustawy </w:t>
      </w:r>
      <w:proofErr w:type="spellStart"/>
      <w:r w:rsidRPr="006258C2">
        <w:rPr>
          <w:rFonts w:ascii="Calibri" w:hAnsi="Calibri" w:cs="Calibri"/>
          <w:sz w:val="24"/>
          <w:szCs w:val="24"/>
          <w:lang w:eastAsia="pl-PL"/>
        </w:rPr>
        <w:t>Pzp</w:t>
      </w:r>
      <w:proofErr w:type="spellEnd"/>
      <w:r w:rsidRPr="006258C2">
        <w:rPr>
          <w:rFonts w:ascii="Calibri" w:hAnsi="Calibri" w:cs="Calibri"/>
          <w:sz w:val="24"/>
          <w:szCs w:val="24"/>
          <w:lang w:eastAsia="pl-PL"/>
        </w:rPr>
        <w:t>, Zamawiający dopuszcza oferowanie materiałów lub rozwiązań równoważnych. Zmiany te wymagają pisemnej zgody Projektanta oraz Zamawiającego. W przypadku jakichkolwiek wątpliwości udowodnienie „równoważności” spoczywa na Wykonawcy.</w:t>
      </w:r>
    </w:p>
    <w:p w14:paraId="1AC90486" w14:textId="77777777" w:rsidR="007122E5" w:rsidRPr="006258C2" w:rsidRDefault="007122E5" w:rsidP="007122E5">
      <w:pPr>
        <w:pStyle w:val="Akapitzlist"/>
        <w:tabs>
          <w:tab w:val="left" w:pos="426"/>
        </w:tabs>
        <w:spacing w:line="276" w:lineRule="auto"/>
        <w:ind w:left="0" w:firstLine="0"/>
        <w:rPr>
          <w:rFonts w:ascii="Calibri" w:hAnsi="Calibri" w:cs="Calibri"/>
          <w:bCs/>
          <w:iCs/>
          <w:sz w:val="24"/>
          <w:szCs w:val="24"/>
          <w:lang w:eastAsia="zh-CN"/>
        </w:rPr>
      </w:pPr>
    </w:p>
    <w:bookmarkEnd w:id="10"/>
    <w:p w14:paraId="7A1B5149" w14:textId="77777777" w:rsidR="007122E5" w:rsidRPr="006258C2" w:rsidRDefault="007122E5" w:rsidP="007122E5">
      <w:pPr>
        <w:pStyle w:val="Akapitzlist"/>
        <w:widowControl/>
        <w:numPr>
          <w:ilvl w:val="0"/>
          <w:numId w:val="14"/>
        </w:numPr>
        <w:tabs>
          <w:tab w:val="left" w:pos="426"/>
        </w:tabs>
        <w:autoSpaceDE/>
        <w:autoSpaceDN/>
        <w:spacing w:after="120" w:line="276" w:lineRule="auto"/>
        <w:ind w:left="0" w:firstLine="0"/>
        <w:rPr>
          <w:rFonts w:ascii="Calibri" w:hAnsi="Calibri" w:cs="Calibri"/>
          <w:bCs/>
          <w:iCs/>
          <w:sz w:val="24"/>
          <w:szCs w:val="24"/>
          <w:lang w:eastAsia="zh-CN"/>
        </w:rPr>
      </w:pPr>
      <w:r w:rsidRPr="006258C2">
        <w:rPr>
          <w:rFonts w:ascii="Calibri" w:hAnsi="Calibri" w:cs="Calibri"/>
          <w:sz w:val="24"/>
          <w:szCs w:val="24"/>
          <w:lang w:eastAsia="pl-PL"/>
        </w:rPr>
        <w:t>Za rozwiązania równoważne Zamawiający uznaje rozwiązania gwarantujące spełnienie parametrów technicznych, ekologicznych, jakościowych i estetycznych określonych</w:t>
      </w:r>
      <w:r w:rsidRPr="006258C2">
        <w:rPr>
          <w:rFonts w:ascii="Calibri" w:hAnsi="Calibri" w:cs="Calibri"/>
          <w:sz w:val="24"/>
          <w:szCs w:val="24"/>
          <w:lang w:eastAsia="pl-PL"/>
        </w:rPr>
        <w:br/>
        <w:t>w specyfikacji technicznej wykonania i odbioru robót bądź w dokumentacji projektowej. Jeśli</w:t>
      </w:r>
      <w:r>
        <w:rPr>
          <w:rFonts w:ascii="Calibri" w:hAnsi="Calibri" w:cs="Calibri"/>
          <w:sz w:val="24"/>
          <w:szCs w:val="24"/>
          <w:lang w:eastAsia="pl-PL"/>
        </w:rPr>
        <w:t xml:space="preserve"> </w:t>
      </w:r>
      <w:r w:rsidRPr="006258C2">
        <w:rPr>
          <w:rFonts w:ascii="Calibri" w:hAnsi="Calibri" w:cs="Calibri"/>
          <w:sz w:val="24"/>
          <w:szCs w:val="24"/>
          <w:lang w:eastAsia="pl-PL"/>
        </w:rPr>
        <w:t xml:space="preserve">specyfikacja bądź dokumentacja projektowa nie określa takich parametrów, za rozwiązania równoważne przyjmuje się rozwiązania spełniające wymagania określone przez Zamawiającego przy przyjęciu parametrów rozwiązań zastosowanych w projekcie technicznym przy zachowaniu zgodności z Polskimi Normami przenoszącymi normy europejskie lub normami innych państw członkowskich Europejskiego Obszaru Gospodarczego przenoszących normy europejskie. </w:t>
      </w:r>
    </w:p>
    <w:p w14:paraId="050A68D1" w14:textId="77777777" w:rsidR="007122E5" w:rsidRPr="006258C2" w:rsidRDefault="007122E5" w:rsidP="007122E5">
      <w:pPr>
        <w:tabs>
          <w:tab w:val="left" w:pos="0"/>
        </w:tabs>
        <w:spacing w:line="276" w:lineRule="auto"/>
        <w:jc w:val="both"/>
        <w:rPr>
          <w:rFonts w:ascii="Calibri" w:hAnsi="Calibri" w:cs="Calibri"/>
          <w:bCs/>
          <w:iCs/>
          <w:sz w:val="24"/>
          <w:szCs w:val="24"/>
          <w:lang w:eastAsia="zh-CN"/>
        </w:rPr>
      </w:pPr>
    </w:p>
    <w:p w14:paraId="7A192E4C" w14:textId="77777777" w:rsidR="007122E5" w:rsidRPr="006258C2" w:rsidRDefault="007122E5" w:rsidP="007122E5">
      <w:pPr>
        <w:pStyle w:val="Akapitzlist"/>
        <w:widowControl/>
        <w:numPr>
          <w:ilvl w:val="0"/>
          <w:numId w:val="14"/>
        </w:numPr>
        <w:tabs>
          <w:tab w:val="left" w:pos="426"/>
        </w:tabs>
        <w:autoSpaceDE/>
        <w:autoSpaceDN/>
        <w:spacing w:after="120" w:line="276" w:lineRule="auto"/>
        <w:ind w:left="0" w:firstLine="0"/>
        <w:rPr>
          <w:rFonts w:ascii="Calibri" w:hAnsi="Calibri" w:cs="Calibri"/>
          <w:bCs/>
          <w:iCs/>
          <w:sz w:val="24"/>
          <w:szCs w:val="24"/>
          <w:lang w:eastAsia="zh-CN"/>
        </w:rPr>
      </w:pPr>
      <w:r w:rsidRPr="006258C2">
        <w:rPr>
          <w:rFonts w:ascii="Calibri" w:hAnsi="Calibri" w:cs="Calibri"/>
          <w:bCs/>
          <w:iCs/>
          <w:sz w:val="24"/>
          <w:szCs w:val="24"/>
          <w:lang w:eastAsia="zh-CN"/>
        </w:rPr>
        <w:t>Zastosowanie rozwiązań równoważnych należy zaznaczyć w ofercie, niezależnie od tego, czy Zamawiający żąda przedłożenia przez Wykonawcę przedmiotowych środków</w:t>
      </w:r>
      <w:r>
        <w:rPr>
          <w:rFonts w:ascii="Calibri" w:hAnsi="Calibri" w:cs="Calibri"/>
          <w:bCs/>
          <w:iCs/>
          <w:sz w:val="24"/>
          <w:szCs w:val="24"/>
          <w:lang w:eastAsia="zh-CN"/>
        </w:rPr>
        <w:t xml:space="preserve"> </w:t>
      </w:r>
      <w:r w:rsidRPr="006258C2">
        <w:rPr>
          <w:rFonts w:ascii="Calibri" w:hAnsi="Calibri" w:cs="Calibri"/>
          <w:bCs/>
          <w:iCs/>
          <w:sz w:val="24"/>
          <w:szCs w:val="24"/>
          <w:lang w:eastAsia="zh-CN"/>
        </w:rPr>
        <w:t>dowodowych. Wykonawca, który powołuje się na rozwiązania równoważne, jest zobowiązany wykazać, że oferowane przez niego rozwiązanie spełnia wymagania określone przez Zamawiającego. W takim przypadku, Wykonawca załącza do oferty wykaz rozwiązań równoważnych wraz z jego opisem.</w:t>
      </w:r>
    </w:p>
    <w:p w14:paraId="6AEF1DFA" w14:textId="36AA319F" w:rsidR="007122E5" w:rsidRPr="007122E5" w:rsidRDefault="007122E5" w:rsidP="003403CC">
      <w:pPr>
        <w:pStyle w:val="Akapitzlist"/>
        <w:numPr>
          <w:ilvl w:val="0"/>
          <w:numId w:val="14"/>
        </w:numPr>
        <w:tabs>
          <w:tab w:val="left" w:pos="284"/>
        </w:tabs>
        <w:suppressAutoHyphens/>
        <w:autoSpaceDE/>
        <w:spacing w:line="276" w:lineRule="auto"/>
        <w:ind w:left="0" w:firstLine="0"/>
        <w:rPr>
          <w:rFonts w:ascii="Calibri" w:hAnsi="Calibri" w:cs="Calibri"/>
          <w:sz w:val="24"/>
          <w:szCs w:val="24"/>
        </w:rPr>
      </w:pPr>
      <w:r>
        <w:rPr>
          <w:rFonts w:ascii="Calibri" w:hAnsi="Calibri" w:cs="Calibri"/>
          <w:sz w:val="24"/>
          <w:szCs w:val="24"/>
        </w:rPr>
        <w:lastRenderedPageBreak/>
        <w:t>W</w:t>
      </w:r>
      <w:r w:rsidRPr="007122E5">
        <w:rPr>
          <w:rFonts w:ascii="Calibri" w:hAnsi="Calibri" w:cs="Calibri"/>
          <w:sz w:val="24"/>
          <w:szCs w:val="24"/>
        </w:rPr>
        <w:t>e wszystkich miejscach SWZ lub jej załącznikach, w których użyto przykładowego znaku towarowego, pochodzenia lub źródła, zamawiający dopuszcza rozwiązania równoważne opisywanym, oznaczając takie wskazania lub odniesienia odpowiednio wyrazami „lub równoważny” lub „lub równoważne” oraz określa kryteria równoważności dla niżej wymienionych towarów - za równoważne zamawiający uzna, w szczególności,</w:t>
      </w:r>
      <w:r w:rsidRPr="007122E5">
        <w:rPr>
          <w:rFonts w:ascii="Calibri" w:hAnsi="Calibri" w:cs="Calibri"/>
          <w:sz w:val="24"/>
          <w:szCs w:val="24"/>
        </w:rPr>
        <w:br/>
        <w:t>w przypadku:</w:t>
      </w:r>
    </w:p>
    <w:p w14:paraId="725DED96" w14:textId="77777777" w:rsidR="007122E5" w:rsidRPr="007122E5" w:rsidRDefault="007122E5" w:rsidP="003403CC">
      <w:pPr>
        <w:pStyle w:val="Akapitzlist"/>
        <w:numPr>
          <w:ilvl w:val="0"/>
          <w:numId w:val="25"/>
        </w:numPr>
        <w:tabs>
          <w:tab w:val="left" w:pos="284"/>
        </w:tabs>
        <w:suppressAutoHyphens/>
        <w:autoSpaceDE/>
        <w:spacing w:line="276" w:lineRule="auto"/>
        <w:ind w:left="0" w:firstLine="0"/>
        <w:rPr>
          <w:rFonts w:ascii="Calibri" w:hAnsi="Calibri" w:cs="Calibri"/>
          <w:sz w:val="24"/>
          <w:szCs w:val="24"/>
        </w:rPr>
      </w:pPr>
      <w:r w:rsidRPr="007122E5">
        <w:rPr>
          <w:rFonts w:ascii="Calibri" w:hAnsi="Calibri" w:cs="Calibri"/>
          <w:sz w:val="24"/>
          <w:szCs w:val="24"/>
        </w:rPr>
        <w:t xml:space="preserve">„materiał termoizolacyjny THERMAFLEX lub POOLFLEX” </w:t>
      </w:r>
      <w:bookmarkStart w:id="11" w:name="_Hlk202522060"/>
      <w:r w:rsidRPr="007122E5">
        <w:rPr>
          <w:rFonts w:ascii="Calibri" w:hAnsi="Calibri" w:cs="Calibri"/>
          <w:sz w:val="24"/>
          <w:szCs w:val="24"/>
        </w:rPr>
        <w:t>- rozwiązania o parametrach:</w:t>
      </w:r>
      <w:bookmarkEnd w:id="11"/>
    </w:p>
    <w:p w14:paraId="187097BE" w14:textId="77777777" w:rsidR="007122E5" w:rsidRPr="007122E5" w:rsidRDefault="007122E5" w:rsidP="003403CC">
      <w:pPr>
        <w:widowControl/>
        <w:autoSpaceDE/>
        <w:spacing w:line="276" w:lineRule="auto"/>
        <w:ind w:left="284" w:hanging="142"/>
        <w:rPr>
          <w:rFonts w:ascii="Calibri" w:hAnsi="Calibri" w:cs="Calibri"/>
          <w:sz w:val="24"/>
          <w:szCs w:val="24"/>
        </w:rPr>
      </w:pPr>
      <w:bookmarkStart w:id="12" w:name="_Hlk202521927"/>
      <w:r w:rsidRPr="007122E5">
        <w:rPr>
          <w:rFonts w:ascii="Calibri" w:hAnsi="Calibri" w:cs="Calibri"/>
          <w:sz w:val="24"/>
          <w:szCs w:val="24"/>
        </w:rPr>
        <w:t xml:space="preserve">otuliny z pianki polietylenowej o parametrach </w:t>
      </w:r>
    </w:p>
    <w:p w14:paraId="327A1E6E" w14:textId="77777777" w:rsidR="007122E5" w:rsidRPr="007122E5" w:rsidRDefault="007122E5" w:rsidP="003403CC">
      <w:pPr>
        <w:widowControl/>
        <w:autoSpaceDE/>
        <w:spacing w:line="276" w:lineRule="auto"/>
        <w:ind w:left="284" w:hanging="142"/>
        <w:jc w:val="both"/>
        <w:rPr>
          <w:rFonts w:ascii="Calibri" w:hAnsi="Calibri" w:cs="Calibri"/>
          <w:sz w:val="24"/>
          <w:szCs w:val="24"/>
          <w:lang w:eastAsia="pl-PL"/>
        </w:rPr>
      </w:pPr>
      <w:r w:rsidRPr="007122E5">
        <w:rPr>
          <w:rFonts w:ascii="Calibri" w:hAnsi="Calibri" w:cs="Calibri"/>
          <w:sz w:val="24"/>
          <w:szCs w:val="24"/>
          <w:lang w:eastAsia="pl-PL"/>
        </w:rPr>
        <w:t>- gęstość [kg/m³]: 25 - 40 kg/m³,</w:t>
      </w:r>
    </w:p>
    <w:p w14:paraId="11EE239A" w14:textId="77777777" w:rsidR="007122E5" w:rsidRPr="007122E5" w:rsidRDefault="007122E5" w:rsidP="003403CC">
      <w:pPr>
        <w:widowControl/>
        <w:autoSpaceDE/>
        <w:spacing w:line="276" w:lineRule="auto"/>
        <w:ind w:left="284" w:hanging="142"/>
        <w:jc w:val="both"/>
        <w:rPr>
          <w:rFonts w:ascii="Calibri" w:hAnsi="Calibri" w:cs="Calibri"/>
          <w:sz w:val="24"/>
          <w:szCs w:val="24"/>
          <w:lang w:eastAsia="pl-PL"/>
        </w:rPr>
      </w:pPr>
      <w:r w:rsidRPr="007122E5">
        <w:rPr>
          <w:rFonts w:ascii="Calibri" w:hAnsi="Calibri" w:cs="Calibri"/>
          <w:sz w:val="24"/>
          <w:szCs w:val="24"/>
          <w:lang w:eastAsia="pl-PL"/>
        </w:rPr>
        <w:t xml:space="preserve">- przewodnictwo cieplne λ: </w:t>
      </w:r>
      <w:proofErr w:type="gramStart"/>
      <w:r w:rsidRPr="007122E5">
        <w:rPr>
          <w:rFonts w:ascii="Calibri" w:hAnsi="Calibri" w:cs="Calibri"/>
          <w:sz w:val="24"/>
          <w:szCs w:val="24"/>
          <w:lang w:eastAsia="pl-PL"/>
        </w:rPr>
        <w:t>średnia  temperatura</w:t>
      </w:r>
      <w:proofErr w:type="gramEnd"/>
      <w:r w:rsidRPr="007122E5">
        <w:rPr>
          <w:rFonts w:ascii="Calibri" w:hAnsi="Calibri" w:cs="Calibri"/>
          <w:sz w:val="24"/>
          <w:szCs w:val="24"/>
          <w:lang w:eastAsia="pl-PL"/>
        </w:rPr>
        <w:t xml:space="preserve"> 40°C – nie gorsze niż 0,038 W/</w:t>
      </w:r>
      <w:proofErr w:type="spellStart"/>
      <w:r w:rsidRPr="007122E5">
        <w:rPr>
          <w:rFonts w:ascii="Calibri" w:hAnsi="Calibri" w:cs="Calibri"/>
          <w:sz w:val="24"/>
          <w:szCs w:val="24"/>
          <w:lang w:eastAsia="pl-PL"/>
        </w:rPr>
        <w:t>mK</w:t>
      </w:r>
      <w:proofErr w:type="spellEnd"/>
      <w:r w:rsidRPr="007122E5">
        <w:rPr>
          <w:rFonts w:ascii="Calibri" w:hAnsi="Calibri" w:cs="Calibri"/>
          <w:sz w:val="24"/>
          <w:szCs w:val="24"/>
          <w:lang w:eastAsia="pl-PL"/>
        </w:rPr>
        <w:t>,</w:t>
      </w:r>
    </w:p>
    <w:p w14:paraId="77D882EA" w14:textId="2577700B" w:rsidR="007122E5" w:rsidRPr="007122E5" w:rsidRDefault="007122E5" w:rsidP="003403CC">
      <w:pPr>
        <w:tabs>
          <w:tab w:val="left" w:pos="142"/>
        </w:tabs>
        <w:suppressAutoHyphens/>
        <w:autoSpaceDE/>
        <w:spacing w:line="276" w:lineRule="auto"/>
        <w:ind w:left="284" w:hanging="142"/>
        <w:jc w:val="both"/>
        <w:rPr>
          <w:rFonts w:ascii="Calibri" w:eastAsia="Calibri" w:hAnsi="Calibri" w:cs="Calibri"/>
          <w:sz w:val="24"/>
          <w:szCs w:val="24"/>
        </w:rPr>
      </w:pPr>
      <w:r w:rsidRPr="007122E5">
        <w:rPr>
          <w:rFonts w:ascii="Calibri" w:hAnsi="Calibri" w:cs="Calibri"/>
          <w:sz w:val="24"/>
          <w:szCs w:val="24"/>
        </w:rPr>
        <w:t xml:space="preserve">- nierozprzestrzeniające </w:t>
      </w:r>
      <w:proofErr w:type="gramStart"/>
      <w:r w:rsidRPr="007122E5">
        <w:rPr>
          <w:rFonts w:ascii="Calibri" w:hAnsi="Calibri" w:cs="Calibri"/>
          <w:sz w:val="24"/>
          <w:szCs w:val="24"/>
        </w:rPr>
        <w:t>ognia,  zgodnie</w:t>
      </w:r>
      <w:proofErr w:type="gramEnd"/>
      <w:r w:rsidRPr="007122E5">
        <w:rPr>
          <w:rFonts w:ascii="Calibri" w:hAnsi="Calibri" w:cs="Calibri"/>
          <w:sz w:val="24"/>
          <w:szCs w:val="24"/>
        </w:rPr>
        <w:t xml:space="preserve"> z PN-EN13501-1 dopuszczalne klasy reakcji na ogień: A1</w:t>
      </w:r>
      <w:proofErr w:type="gramStart"/>
      <w:r w:rsidRPr="007122E5">
        <w:rPr>
          <w:rFonts w:ascii="Calibri" w:hAnsi="Calibri" w:cs="Calibri"/>
          <w:sz w:val="24"/>
          <w:szCs w:val="24"/>
          <w:vertAlign w:val="subscript"/>
        </w:rPr>
        <w:t>L</w:t>
      </w:r>
      <w:r w:rsidRPr="007122E5">
        <w:rPr>
          <w:rFonts w:ascii="Calibri" w:hAnsi="Calibri" w:cs="Calibri"/>
          <w:sz w:val="24"/>
          <w:szCs w:val="24"/>
        </w:rPr>
        <w:t xml:space="preserve"> ;</w:t>
      </w:r>
      <w:proofErr w:type="gramEnd"/>
      <w:r w:rsidRPr="007122E5">
        <w:rPr>
          <w:rFonts w:ascii="Calibri" w:hAnsi="Calibri" w:cs="Calibri"/>
          <w:sz w:val="24"/>
          <w:szCs w:val="24"/>
        </w:rPr>
        <w:t xml:space="preserve">  A2</w:t>
      </w:r>
      <w:r w:rsidRPr="007122E5">
        <w:rPr>
          <w:rFonts w:ascii="Calibri" w:hAnsi="Calibri" w:cs="Calibri"/>
          <w:sz w:val="24"/>
          <w:szCs w:val="24"/>
          <w:vertAlign w:val="subscript"/>
        </w:rPr>
        <w:t>L</w:t>
      </w:r>
      <w:r w:rsidRPr="007122E5">
        <w:rPr>
          <w:rFonts w:ascii="Calibri" w:hAnsi="Calibri" w:cs="Calibri"/>
          <w:sz w:val="24"/>
          <w:szCs w:val="24"/>
        </w:rPr>
        <w:t>-s</w:t>
      </w:r>
      <w:proofErr w:type="gramStart"/>
      <w:r w:rsidRPr="007122E5">
        <w:rPr>
          <w:rFonts w:ascii="Calibri" w:hAnsi="Calibri" w:cs="Calibri"/>
          <w:sz w:val="24"/>
          <w:szCs w:val="24"/>
        </w:rPr>
        <w:t>1,d0;  A</w:t>
      </w:r>
      <w:proofErr w:type="gramEnd"/>
      <w:r w:rsidRPr="007122E5">
        <w:rPr>
          <w:rFonts w:ascii="Calibri" w:hAnsi="Calibri" w:cs="Calibri"/>
          <w:sz w:val="24"/>
          <w:szCs w:val="24"/>
        </w:rPr>
        <w:t>2</w:t>
      </w:r>
      <w:r w:rsidRPr="007122E5">
        <w:rPr>
          <w:rFonts w:ascii="Calibri" w:hAnsi="Calibri" w:cs="Calibri"/>
          <w:sz w:val="24"/>
          <w:szCs w:val="24"/>
          <w:vertAlign w:val="subscript"/>
        </w:rPr>
        <w:t>L</w:t>
      </w:r>
      <w:r w:rsidRPr="007122E5">
        <w:rPr>
          <w:rFonts w:ascii="Calibri" w:hAnsi="Calibri" w:cs="Calibri"/>
          <w:sz w:val="24"/>
          <w:szCs w:val="24"/>
        </w:rPr>
        <w:t>-s2, d</w:t>
      </w:r>
      <w:proofErr w:type="gramStart"/>
      <w:r w:rsidRPr="007122E5">
        <w:rPr>
          <w:rFonts w:ascii="Calibri" w:hAnsi="Calibri" w:cs="Calibri"/>
          <w:sz w:val="24"/>
          <w:szCs w:val="24"/>
        </w:rPr>
        <w:t>0 ;</w:t>
      </w:r>
      <w:proofErr w:type="gramEnd"/>
      <w:r w:rsidRPr="007122E5">
        <w:rPr>
          <w:rFonts w:ascii="Calibri" w:hAnsi="Calibri" w:cs="Calibri"/>
          <w:sz w:val="24"/>
          <w:szCs w:val="24"/>
        </w:rPr>
        <w:t xml:space="preserve"> A2</w:t>
      </w:r>
      <w:r w:rsidRPr="007122E5">
        <w:rPr>
          <w:rFonts w:ascii="Calibri" w:hAnsi="Calibri" w:cs="Calibri"/>
          <w:sz w:val="24"/>
          <w:szCs w:val="24"/>
          <w:vertAlign w:val="subscript"/>
        </w:rPr>
        <w:t>L</w:t>
      </w:r>
      <w:r w:rsidRPr="007122E5">
        <w:rPr>
          <w:rFonts w:ascii="Calibri" w:hAnsi="Calibri" w:cs="Calibri"/>
          <w:sz w:val="24"/>
          <w:szCs w:val="24"/>
        </w:rPr>
        <w:t>-s3, d</w:t>
      </w:r>
      <w:proofErr w:type="gramStart"/>
      <w:r w:rsidRPr="007122E5">
        <w:rPr>
          <w:rFonts w:ascii="Calibri" w:hAnsi="Calibri" w:cs="Calibri"/>
          <w:sz w:val="24"/>
          <w:szCs w:val="24"/>
        </w:rPr>
        <w:t>0 ;</w:t>
      </w:r>
      <w:proofErr w:type="gramEnd"/>
      <w:r w:rsidRPr="007122E5">
        <w:rPr>
          <w:rFonts w:ascii="Calibri" w:hAnsi="Calibri" w:cs="Calibri"/>
          <w:sz w:val="24"/>
          <w:szCs w:val="24"/>
        </w:rPr>
        <w:t xml:space="preserve"> B</w:t>
      </w:r>
      <w:r w:rsidRPr="007122E5">
        <w:rPr>
          <w:rFonts w:ascii="Calibri" w:hAnsi="Calibri" w:cs="Calibri"/>
          <w:sz w:val="24"/>
          <w:szCs w:val="24"/>
          <w:vertAlign w:val="subscript"/>
        </w:rPr>
        <w:t>L</w:t>
      </w:r>
      <w:r w:rsidRPr="007122E5">
        <w:rPr>
          <w:rFonts w:ascii="Calibri" w:hAnsi="Calibri" w:cs="Calibri"/>
          <w:sz w:val="24"/>
          <w:szCs w:val="24"/>
        </w:rPr>
        <w:t>-s1, d</w:t>
      </w:r>
      <w:proofErr w:type="gramStart"/>
      <w:r w:rsidRPr="007122E5">
        <w:rPr>
          <w:rFonts w:ascii="Calibri" w:hAnsi="Calibri" w:cs="Calibri"/>
          <w:sz w:val="24"/>
          <w:szCs w:val="24"/>
        </w:rPr>
        <w:t>0 ;</w:t>
      </w:r>
      <w:proofErr w:type="gramEnd"/>
      <w:r w:rsidRPr="007122E5">
        <w:rPr>
          <w:rFonts w:ascii="Calibri" w:hAnsi="Calibri" w:cs="Calibri"/>
          <w:sz w:val="24"/>
          <w:szCs w:val="24"/>
        </w:rPr>
        <w:t xml:space="preserve"> B</w:t>
      </w:r>
      <w:r w:rsidRPr="007122E5">
        <w:rPr>
          <w:rFonts w:ascii="Calibri" w:hAnsi="Calibri" w:cs="Calibri"/>
          <w:sz w:val="24"/>
          <w:szCs w:val="24"/>
          <w:vertAlign w:val="subscript"/>
        </w:rPr>
        <w:t>L</w:t>
      </w:r>
      <w:r w:rsidRPr="007122E5">
        <w:rPr>
          <w:rFonts w:ascii="Calibri" w:hAnsi="Calibri" w:cs="Calibri"/>
          <w:sz w:val="24"/>
          <w:szCs w:val="24"/>
        </w:rPr>
        <w:t>-s2, d0 oraz B</w:t>
      </w:r>
      <w:r w:rsidRPr="007122E5">
        <w:rPr>
          <w:rFonts w:ascii="Calibri" w:hAnsi="Calibri" w:cs="Calibri"/>
          <w:sz w:val="24"/>
          <w:szCs w:val="24"/>
          <w:vertAlign w:val="subscript"/>
        </w:rPr>
        <w:t>L</w:t>
      </w:r>
      <w:r w:rsidRPr="007122E5">
        <w:rPr>
          <w:rFonts w:ascii="Calibri" w:hAnsi="Calibri" w:cs="Calibri"/>
          <w:sz w:val="24"/>
          <w:szCs w:val="24"/>
        </w:rPr>
        <w:t>-s3, d0,</w:t>
      </w:r>
    </w:p>
    <w:p w14:paraId="48233F26" w14:textId="0D56F68E" w:rsidR="007122E5" w:rsidRPr="007122E5" w:rsidRDefault="007122E5" w:rsidP="003403CC">
      <w:pPr>
        <w:tabs>
          <w:tab w:val="left" w:pos="142"/>
        </w:tabs>
        <w:suppressAutoHyphens/>
        <w:autoSpaceDE/>
        <w:spacing w:line="276" w:lineRule="auto"/>
        <w:ind w:left="284" w:hanging="142"/>
        <w:jc w:val="both"/>
        <w:rPr>
          <w:rFonts w:ascii="Calibri" w:hAnsi="Calibri" w:cs="Calibri"/>
          <w:sz w:val="24"/>
          <w:szCs w:val="24"/>
        </w:rPr>
      </w:pPr>
      <w:r w:rsidRPr="007122E5">
        <w:rPr>
          <w:rFonts w:ascii="Calibri" w:hAnsi="Calibri" w:cs="Calibri"/>
          <w:sz w:val="24"/>
          <w:szCs w:val="24"/>
        </w:rPr>
        <w:t>- przy prowadzeniu ulegającemu zakryciu w betonie należy stosować izolację z dodatkową warstwą ochronną</w:t>
      </w:r>
      <w:r>
        <w:rPr>
          <w:rFonts w:ascii="Calibri" w:hAnsi="Calibri" w:cs="Calibri"/>
          <w:sz w:val="24"/>
          <w:szCs w:val="24"/>
        </w:rPr>
        <w:t xml:space="preserve"> </w:t>
      </w:r>
      <w:r w:rsidRPr="007122E5">
        <w:rPr>
          <w:rFonts w:ascii="Calibri" w:hAnsi="Calibri" w:cs="Calibri"/>
          <w:sz w:val="24"/>
          <w:szCs w:val="24"/>
        </w:rPr>
        <w:t xml:space="preserve">o gładkiej powierzchni oraz barwie poprawiającej identyfikację rur, </w:t>
      </w:r>
    </w:p>
    <w:p w14:paraId="0B3A5D44" w14:textId="33F87ED8" w:rsidR="007122E5" w:rsidRPr="007122E5" w:rsidRDefault="007122E5" w:rsidP="003403CC">
      <w:pPr>
        <w:tabs>
          <w:tab w:val="left" w:pos="284"/>
        </w:tabs>
        <w:suppressAutoHyphens/>
        <w:autoSpaceDE/>
        <w:spacing w:line="276" w:lineRule="auto"/>
        <w:ind w:left="284" w:hanging="142"/>
        <w:jc w:val="both"/>
        <w:rPr>
          <w:rFonts w:ascii="Calibri" w:hAnsi="Calibri" w:cs="Calibri"/>
          <w:sz w:val="24"/>
          <w:szCs w:val="24"/>
        </w:rPr>
      </w:pPr>
      <w:r w:rsidRPr="007122E5">
        <w:rPr>
          <w:rFonts w:ascii="Calibri" w:hAnsi="Calibri" w:cs="Calibri"/>
          <w:sz w:val="24"/>
          <w:szCs w:val="24"/>
        </w:rPr>
        <w:t>-</w:t>
      </w:r>
      <w:r>
        <w:rPr>
          <w:rFonts w:ascii="Calibri" w:hAnsi="Calibri" w:cs="Calibri"/>
          <w:sz w:val="24"/>
          <w:szCs w:val="24"/>
        </w:rPr>
        <w:t xml:space="preserve"> </w:t>
      </w:r>
      <w:r w:rsidRPr="007122E5">
        <w:rPr>
          <w:rFonts w:ascii="Calibri" w:hAnsi="Calibri" w:cs="Calibri"/>
          <w:sz w:val="24"/>
          <w:szCs w:val="24"/>
        </w:rPr>
        <w:t xml:space="preserve">przy izolacjach rur układu cieczowo gazowego pompy ciepła, izolacja powinna być </w:t>
      </w:r>
      <w:proofErr w:type="spellStart"/>
      <w:r w:rsidRPr="007122E5">
        <w:rPr>
          <w:rFonts w:ascii="Calibri" w:hAnsi="Calibri" w:cs="Calibri"/>
          <w:sz w:val="24"/>
          <w:szCs w:val="24"/>
        </w:rPr>
        <w:t>powietrzno</w:t>
      </w:r>
      <w:proofErr w:type="spellEnd"/>
      <w:r w:rsidRPr="007122E5">
        <w:rPr>
          <w:rFonts w:ascii="Calibri" w:hAnsi="Calibri" w:cs="Calibri"/>
          <w:sz w:val="24"/>
          <w:szCs w:val="24"/>
        </w:rPr>
        <w:t xml:space="preserve"> szczelna,</w:t>
      </w:r>
    </w:p>
    <w:p w14:paraId="59189F9E" w14:textId="77777777" w:rsidR="007122E5" w:rsidRPr="007122E5" w:rsidRDefault="007122E5" w:rsidP="003403CC">
      <w:pPr>
        <w:tabs>
          <w:tab w:val="left" w:pos="142"/>
        </w:tabs>
        <w:suppressAutoHyphens/>
        <w:autoSpaceDE/>
        <w:spacing w:line="276" w:lineRule="auto"/>
        <w:ind w:left="284" w:hanging="142"/>
        <w:jc w:val="both"/>
        <w:rPr>
          <w:rFonts w:ascii="Calibri" w:hAnsi="Calibri" w:cs="Calibri"/>
          <w:sz w:val="24"/>
          <w:szCs w:val="24"/>
        </w:rPr>
      </w:pPr>
      <w:r w:rsidRPr="007122E5">
        <w:rPr>
          <w:rFonts w:ascii="Calibri" w:hAnsi="Calibri" w:cs="Calibri"/>
          <w:sz w:val="24"/>
          <w:szCs w:val="24"/>
        </w:rPr>
        <w:t>- materiał izolacyjny posiadający inny współczynnik przewodzenia ciepła niż wynika z tabeli zawartej</w:t>
      </w:r>
      <w:r w:rsidRPr="007122E5">
        <w:rPr>
          <w:rFonts w:ascii="Calibri" w:hAnsi="Calibri" w:cs="Calibri"/>
          <w:sz w:val="24"/>
          <w:szCs w:val="24"/>
        </w:rPr>
        <w:br/>
        <w:t xml:space="preserve">w </w:t>
      </w:r>
      <w:proofErr w:type="gramStart"/>
      <w:r w:rsidRPr="007122E5">
        <w:rPr>
          <w:rFonts w:ascii="Calibri" w:hAnsi="Calibri" w:cs="Calibri"/>
          <w:sz w:val="24"/>
          <w:szCs w:val="24"/>
        </w:rPr>
        <w:t>rozporządzeniu  Ministra</w:t>
      </w:r>
      <w:proofErr w:type="gramEnd"/>
      <w:r w:rsidRPr="007122E5">
        <w:rPr>
          <w:rFonts w:ascii="Calibri" w:hAnsi="Calibri" w:cs="Calibri"/>
          <w:sz w:val="24"/>
          <w:szCs w:val="24"/>
        </w:rPr>
        <w:t xml:space="preserve"> Infrastruktury w Sprawie warunków technicznych, jakim powinny odpowiadać budynki i ich usytuowanie z 12 kwietnia 2002 roku (Dz. U. z 2022 r. poz. 1224 ze zm.) powinien posiadać przeliczone grubości warstw izolacyjnych,</w:t>
      </w:r>
    </w:p>
    <w:p w14:paraId="20B046CB" w14:textId="77777777" w:rsidR="007122E5" w:rsidRPr="007122E5" w:rsidRDefault="007122E5" w:rsidP="003403CC">
      <w:pPr>
        <w:pStyle w:val="Akapitzlist"/>
        <w:tabs>
          <w:tab w:val="left" w:pos="284"/>
        </w:tabs>
        <w:suppressAutoHyphens/>
        <w:autoSpaceDE/>
        <w:spacing w:line="276" w:lineRule="auto"/>
        <w:ind w:left="0" w:firstLine="0"/>
        <w:rPr>
          <w:rFonts w:ascii="Calibri" w:hAnsi="Calibri" w:cs="Calibri"/>
          <w:sz w:val="24"/>
          <w:szCs w:val="24"/>
          <w:highlight w:val="green"/>
        </w:rPr>
      </w:pPr>
    </w:p>
    <w:p w14:paraId="25989DC8" w14:textId="77777777" w:rsidR="007122E5" w:rsidRPr="007122E5" w:rsidRDefault="007122E5" w:rsidP="003403CC">
      <w:pPr>
        <w:pStyle w:val="Akapitzlist"/>
        <w:numPr>
          <w:ilvl w:val="0"/>
          <w:numId w:val="25"/>
        </w:numPr>
        <w:tabs>
          <w:tab w:val="left" w:pos="284"/>
        </w:tabs>
        <w:suppressAutoHyphens/>
        <w:autoSpaceDE/>
        <w:spacing w:line="276" w:lineRule="auto"/>
        <w:ind w:left="0" w:firstLine="0"/>
        <w:rPr>
          <w:rFonts w:ascii="Calibri" w:hAnsi="Calibri" w:cs="Calibri"/>
          <w:sz w:val="24"/>
          <w:szCs w:val="24"/>
        </w:rPr>
      </w:pPr>
      <w:r w:rsidRPr="007122E5">
        <w:rPr>
          <w:rFonts w:ascii="Calibri" w:hAnsi="Calibri" w:cs="Calibri"/>
          <w:sz w:val="24"/>
          <w:szCs w:val="24"/>
        </w:rPr>
        <w:t>rury osłonowe „rury AROT typu DVR 75” - rozwiązania o parametrach:</w:t>
      </w:r>
    </w:p>
    <w:p w14:paraId="6AE9D8CC" w14:textId="77777777" w:rsidR="007122E5" w:rsidRPr="007122E5" w:rsidRDefault="007122E5" w:rsidP="003403CC">
      <w:pPr>
        <w:pStyle w:val="Akapitzlist"/>
        <w:tabs>
          <w:tab w:val="left" w:pos="284"/>
        </w:tabs>
        <w:suppressAutoHyphens/>
        <w:autoSpaceDE/>
        <w:spacing w:line="276" w:lineRule="auto"/>
        <w:ind w:left="0" w:firstLine="142"/>
        <w:rPr>
          <w:rFonts w:ascii="Calibri" w:hAnsi="Calibri" w:cs="Calibri"/>
          <w:sz w:val="24"/>
          <w:szCs w:val="24"/>
        </w:rPr>
      </w:pPr>
      <w:r w:rsidRPr="007122E5">
        <w:rPr>
          <w:rFonts w:ascii="Calibri" w:hAnsi="Calibri" w:cs="Calibri"/>
          <w:sz w:val="24"/>
          <w:szCs w:val="24"/>
        </w:rPr>
        <w:t>- rura karbowana dwuścienna,</w:t>
      </w:r>
    </w:p>
    <w:p w14:paraId="282EED77" w14:textId="77777777" w:rsidR="007122E5" w:rsidRPr="007122E5" w:rsidRDefault="007122E5" w:rsidP="003403CC">
      <w:pPr>
        <w:pStyle w:val="Akapitzlist"/>
        <w:tabs>
          <w:tab w:val="left" w:pos="284"/>
        </w:tabs>
        <w:suppressAutoHyphens/>
        <w:autoSpaceDE/>
        <w:spacing w:line="276" w:lineRule="auto"/>
        <w:ind w:left="0" w:firstLine="142"/>
        <w:rPr>
          <w:rFonts w:ascii="Calibri" w:hAnsi="Calibri" w:cs="Calibri"/>
          <w:sz w:val="24"/>
          <w:szCs w:val="24"/>
        </w:rPr>
      </w:pPr>
      <w:r w:rsidRPr="007122E5">
        <w:rPr>
          <w:rFonts w:ascii="Calibri" w:hAnsi="Calibri" w:cs="Calibri"/>
          <w:sz w:val="24"/>
          <w:szCs w:val="24"/>
        </w:rPr>
        <w:t>- średnica zewn. 75mm (tolerancja +/-2%),</w:t>
      </w:r>
    </w:p>
    <w:p w14:paraId="2B58C2AD" w14:textId="77777777" w:rsidR="007122E5" w:rsidRPr="007122E5" w:rsidRDefault="007122E5" w:rsidP="003403CC">
      <w:pPr>
        <w:pStyle w:val="Akapitzlist"/>
        <w:tabs>
          <w:tab w:val="left" w:pos="284"/>
        </w:tabs>
        <w:suppressAutoHyphens/>
        <w:autoSpaceDE/>
        <w:spacing w:line="276" w:lineRule="auto"/>
        <w:ind w:left="0" w:firstLine="142"/>
        <w:rPr>
          <w:rFonts w:ascii="Calibri" w:hAnsi="Calibri" w:cs="Calibri"/>
          <w:sz w:val="24"/>
          <w:szCs w:val="24"/>
        </w:rPr>
      </w:pPr>
      <w:bookmarkStart w:id="13" w:name="_Hlk202533812"/>
      <w:r w:rsidRPr="007122E5">
        <w:rPr>
          <w:rFonts w:ascii="Calibri" w:hAnsi="Calibri" w:cs="Calibri"/>
          <w:sz w:val="24"/>
          <w:szCs w:val="24"/>
        </w:rPr>
        <w:t>- odporność na ściskanie nie mniejsza niż 450N,</w:t>
      </w:r>
    </w:p>
    <w:p w14:paraId="07313587" w14:textId="77777777" w:rsidR="007122E5" w:rsidRPr="007122E5" w:rsidRDefault="007122E5" w:rsidP="003403CC">
      <w:pPr>
        <w:pStyle w:val="Akapitzlist"/>
        <w:tabs>
          <w:tab w:val="left" w:pos="284"/>
        </w:tabs>
        <w:suppressAutoHyphens/>
        <w:autoSpaceDE/>
        <w:spacing w:line="276" w:lineRule="auto"/>
        <w:ind w:left="0" w:firstLine="142"/>
        <w:rPr>
          <w:rFonts w:ascii="Calibri" w:hAnsi="Calibri" w:cs="Calibri"/>
          <w:sz w:val="24"/>
          <w:szCs w:val="24"/>
        </w:rPr>
      </w:pPr>
      <w:r w:rsidRPr="007122E5">
        <w:rPr>
          <w:rFonts w:ascii="Calibri" w:hAnsi="Calibri" w:cs="Calibri"/>
          <w:sz w:val="24"/>
          <w:szCs w:val="24"/>
        </w:rPr>
        <w:t>- rura koloru niebieskiego,</w:t>
      </w:r>
    </w:p>
    <w:bookmarkEnd w:id="13"/>
    <w:p w14:paraId="05DF24E2" w14:textId="77777777" w:rsidR="007122E5" w:rsidRPr="007122E5" w:rsidRDefault="007122E5" w:rsidP="003403CC">
      <w:pPr>
        <w:pStyle w:val="Akapitzlist"/>
        <w:tabs>
          <w:tab w:val="left" w:pos="284"/>
        </w:tabs>
        <w:suppressAutoHyphens/>
        <w:autoSpaceDE/>
        <w:spacing w:line="276" w:lineRule="auto"/>
        <w:ind w:left="0" w:firstLine="0"/>
        <w:rPr>
          <w:rFonts w:ascii="Calibri" w:hAnsi="Calibri" w:cs="Calibri"/>
          <w:sz w:val="24"/>
          <w:szCs w:val="24"/>
        </w:rPr>
      </w:pPr>
    </w:p>
    <w:p w14:paraId="5C96A55A" w14:textId="77777777" w:rsidR="007122E5" w:rsidRPr="007122E5" w:rsidRDefault="007122E5" w:rsidP="003403CC">
      <w:pPr>
        <w:pStyle w:val="Akapitzlist"/>
        <w:numPr>
          <w:ilvl w:val="0"/>
          <w:numId w:val="25"/>
        </w:numPr>
        <w:tabs>
          <w:tab w:val="left" w:pos="284"/>
        </w:tabs>
        <w:suppressAutoHyphens/>
        <w:autoSpaceDE/>
        <w:spacing w:line="276" w:lineRule="auto"/>
        <w:ind w:left="0" w:firstLine="0"/>
        <w:rPr>
          <w:rFonts w:ascii="Calibri" w:hAnsi="Calibri" w:cs="Calibri"/>
          <w:sz w:val="24"/>
          <w:szCs w:val="24"/>
        </w:rPr>
      </w:pPr>
      <w:proofErr w:type="gramStart"/>
      <w:r w:rsidRPr="007122E5">
        <w:rPr>
          <w:rFonts w:ascii="Calibri" w:hAnsi="Calibri" w:cs="Calibri"/>
          <w:sz w:val="24"/>
          <w:szCs w:val="24"/>
        </w:rPr>
        <w:t>bloczek  „</w:t>
      </w:r>
      <w:proofErr w:type="spellStart"/>
      <w:proofErr w:type="gramEnd"/>
      <w:r w:rsidRPr="007122E5">
        <w:rPr>
          <w:rFonts w:ascii="Calibri" w:hAnsi="Calibri" w:cs="Calibri"/>
          <w:sz w:val="24"/>
          <w:szCs w:val="24"/>
        </w:rPr>
        <w:t>Silka</w:t>
      </w:r>
      <w:proofErr w:type="spellEnd"/>
      <w:r w:rsidRPr="007122E5">
        <w:rPr>
          <w:rFonts w:ascii="Calibri" w:hAnsi="Calibri" w:cs="Calibri"/>
          <w:sz w:val="24"/>
          <w:szCs w:val="24"/>
        </w:rPr>
        <w:t>” E24 15</w:t>
      </w:r>
      <w:proofErr w:type="gramStart"/>
      <w:r w:rsidRPr="007122E5">
        <w:rPr>
          <w:rFonts w:ascii="Calibri" w:hAnsi="Calibri" w:cs="Calibri"/>
          <w:sz w:val="24"/>
          <w:szCs w:val="24"/>
        </w:rPr>
        <w:t>MPA  -</w:t>
      </w:r>
      <w:proofErr w:type="gramEnd"/>
      <w:r w:rsidRPr="007122E5">
        <w:rPr>
          <w:rFonts w:ascii="Calibri" w:hAnsi="Calibri" w:cs="Calibri"/>
          <w:sz w:val="24"/>
          <w:szCs w:val="24"/>
        </w:rPr>
        <w:t xml:space="preserve"> rozwiązania o parametrach:</w:t>
      </w:r>
    </w:p>
    <w:p w14:paraId="1A5250D4" w14:textId="77777777" w:rsidR="007122E5" w:rsidRPr="007122E5" w:rsidRDefault="007122E5" w:rsidP="003403CC">
      <w:pPr>
        <w:pStyle w:val="Akapitzlist"/>
        <w:tabs>
          <w:tab w:val="left" w:pos="284"/>
        </w:tabs>
        <w:suppressAutoHyphens/>
        <w:autoSpaceDE/>
        <w:spacing w:line="276" w:lineRule="auto"/>
        <w:ind w:left="0" w:firstLine="284"/>
        <w:rPr>
          <w:rFonts w:ascii="Calibri" w:hAnsi="Calibri" w:cs="Calibri"/>
          <w:sz w:val="24"/>
          <w:szCs w:val="24"/>
        </w:rPr>
      </w:pPr>
      <w:r w:rsidRPr="007122E5">
        <w:rPr>
          <w:rFonts w:ascii="Calibri" w:hAnsi="Calibri" w:cs="Calibri"/>
          <w:sz w:val="24"/>
          <w:szCs w:val="24"/>
        </w:rPr>
        <w:t>bloki wapienno-piaskowe:</w:t>
      </w:r>
    </w:p>
    <w:p w14:paraId="62F39467" w14:textId="77777777" w:rsidR="007122E5" w:rsidRPr="007122E5" w:rsidRDefault="007122E5" w:rsidP="003403CC">
      <w:pPr>
        <w:pStyle w:val="Akapitzlist"/>
        <w:tabs>
          <w:tab w:val="left" w:pos="284"/>
        </w:tabs>
        <w:suppressAutoHyphens/>
        <w:autoSpaceDE/>
        <w:spacing w:line="276" w:lineRule="auto"/>
        <w:ind w:left="0" w:firstLine="284"/>
        <w:rPr>
          <w:rFonts w:ascii="Calibri" w:hAnsi="Calibri" w:cs="Calibri"/>
          <w:sz w:val="24"/>
          <w:szCs w:val="24"/>
        </w:rPr>
      </w:pPr>
      <w:r w:rsidRPr="007122E5">
        <w:rPr>
          <w:rFonts w:ascii="Calibri" w:hAnsi="Calibri" w:cs="Calibri"/>
          <w:sz w:val="24"/>
          <w:szCs w:val="24"/>
        </w:rPr>
        <w:t>- szerokość 240 mm,</w:t>
      </w:r>
    </w:p>
    <w:p w14:paraId="359126E2" w14:textId="77777777" w:rsidR="007122E5" w:rsidRPr="007122E5" w:rsidRDefault="007122E5" w:rsidP="003403CC">
      <w:pPr>
        <w:pStyle w:val="Akapitzlist"/>
        <w:tabs>
          <w:tab w:val="left" w:pos="284"/>
        </w:tabs>
        <w:suppressAutoHyphens/>
        <w:autoSpaceDE/>
        <w:spacing w:line="276" w:lineRule="auto"/>
        <w:ind w:left="0" w:firstLine="284"/>
        <w:rPr>
          <w:rFonts w:ascii="Calibri" w:hAnsi="Calibri" w:cs="Calibri"/>
          <w:sz w:val="24"/>
          <w:szCs w:val="24"/>
        </w:rPr>
      </w:pPr>
      <w:r w:rsidRPr="007122E5">
        <w:rPr>
          <w:rFonts w:ascii="Calibri" w:hAnsi="Calibri" w:cs="Calibri"/>
          <w:sz w:val="24"/>
          <w:szCs w:val="24"/>
        </w:rPr>
        <w:t xml:space="preserve">- współczynnik przewodzenia </w:t>
      </w:r>
      <w:proofErr w:type="gramStart"/>
      <w:r w:rsidRPr="007122E5">
        <w:rPr>
          <w:rFonts w:ascii="Calibri" w:hAnsi="Calibri" w:cs="Calibri"/>
          <w:sz w:val="24"/>
          <w:szCs w:val="24"/>
        </w:rPr>
        <w:t>ciepła  λ10,dry</w:t>
      </w:r>
      <w:proofErr w:type="gramEnd"/>
      <w:r w:rsidRPr="007122E5">
        <w:rPr>
          <w:rFonts w:ascii="Calibri" w:hAnsi="Calibri" w:cs="Calibri"/>
          <w:sz w:val="24"/>
          <w:szCs w:val="24"/>
        </w:rPr>
        <w:t xml:space="preserve"> ≤ 0,55 W/(</w:t>
      </w:r>
      <w:proofErr w:type="spellStart"/>
      <w:r w:rsidRPr="007122E5">
        <w:rPr>
          <w:rFonts w:ascii="Calibri" w:hAnsi="Calibri" w:cs="Calibri"/>
          <w:sz w:val="24"/>
          <w:szCs w:val="24"/>
        </w:rPr>
        <w:t>m∙K</w:t>
      </w:r>
      <w:proofErr w:type="spellEnd"/>
      <w:r w:rsidRPr="007122E5">
        <w:rPr>
          <w:rFonts w:ascii="Calibri" w:hAnsi="Calibri" w:cs="Calibri"/>
          <w:sz w:val="24"/>
          <w:szCs w:val="24"/>
        </w:rPr>
        <w:t>),</w:t>
      </w:r>
    </w:p>
    <w:p w14:paraId="1C8D826C" w14:textId="77777777" w:rsidR="007122E5" w:rsidRPr="007122E5" w:rsidRDefault="007122E5" w:rsidP="003403CC">
      <w:pPr>
        <w:pStyle w:val="Akapitzlist"/>
        <w:tabs>
          <w:tab w:val="left" w:pos="284"/>
        </w:tabs>
        <w:suppressAutoHyphens/>
        <w:autoSpaceDE/>
        <w:spacing w:line="276" w:lineRule="auto"/>
        <w:ind w:left="0" w:firstLine="284"/>
        <w:rPr>
          <w:rFonts w:ascii="Calibri" w:hAnsi="Calibri" w:cs="Calibri"/>
          <w:sz w:val="24"/>
          <w:szCs w:val="24"/>
        </w:rPr>
      </w:pPr>
      <w:r w:rsidRPr="007122E5">
        <w:rPr>
          <w:rFonts w:ascii="Calibri" w:hAnsi="Calibri" w:cs="Calibri"/>
          <w:sz w:val="24"/>
          <w:szCs w:val="24"/>
        </w:rPr>
        <w:t xml:space="preserve">- izolacja akustyczna </w:t>
      </w:r>
      <w:proofErr w:type="spellStart"/>
      <w:r w:rsidRPr="007122E5">
        <w:rPr>
          <w:rFonts w:ascii="Calibri" w:hAnsi="Calibri" w:cs="Calibri"/>
          <w:sz w:val="24"/>
          <w:szCs w:val="24"/>
        </w:rPr>
        <w:t>Rw</w:t>
      </w:r>
      <w:proofErr w:type="spellEnd"/>
      <w:r w:rsidRPr="007122E5">
        <w:rPr>
          <w:rFonts w:ascii="Calibri" w:hAnsi="Calibri" w:cs="Calibri"/>
          <w:sz w:val="24"/>
          <w:szCs w:val="24"/>
        </w:rPr>
        <w:t xml:space="preserve"> ≥ 56 </w:t>
      </w:r>
      <w:proofErr w:type="spellStart"/>
      <w:r w:rsidRPr="007122E5">
        <w:rPr>
          <w:rFonts w:ascii="Calibri" w:hAnsi="Calibri" w:cs="Calibri"/>
          <w:sz w:val="24"/>
          <w:szCs w:val="24"/>
        </w:rPr>
        <w:t>dB</w:t>
      </w:r>
      <w:proofErr w:type="spellEnd"/>
      <w:r w:rsidRPr="007122E5">
        <w:rPr>
          <w:rFonts w:ascii="Calibri" w:hAnsi="Calibri" w:cs="Calibri"/>
          <w:sz w:val="24"/>
          <w:szCs w:val="24"/>
        </w:rPr>
        <w:t>,</w:t>
      </w:r>
    </w:p>
    <w:p w14:paraId="7BD1264C" w14:textId="77777777" w:rsidR="007122E5" w:rsidRPr="007122E5" w:rsidRDefault="007122E5" w:rsidP="003403CC">
      <w:pPr>
        <w:pStyle w:val="Akapitzlist"/>
        <w:tabs>
          <w:tab w:val="left" w:pos="284"/>
        </w:tabs>
        <w:suppressAutoHyphens/>
        <w:autoSpaceDE/>
        <w:spacing w:line="276" w:lineRule="auto"/>
        <w:ind w:left="0" w:firstLine="284"/>
        <w:rPr>
          <w:rFonts w:ascii="Calibri" w:hAnsi="Calibri" w:cs="Calibri"/>
          <w:sz w:val="24"/>
          <w:szCs w:val="24"/>
        </w:rPr>
      </w:pPr>
      <w:r w:rsidRPr="007122E5">
        <w:rPr>
          <w:rFonts w:ascii="Calibri" w:hAnsi="Calibri" w:cs="Calibri"/>
          <w:sz w:val="24"/>
          <w:szCs w:val="24"/>
        </w:rPr>
        <w:t>- klasa wytrzymałości na ściskanie ≥ 15 N/mm²,</w:t>
      </w:r>
    </w:p>
    <w:p w14:paraId="21B7333D" w14:textId="77777777" w:rsidR="007122E5" w:rsidRPr="007122E5" w:rsidRDefault="007122E5" w:rsidP="003403CC">
      <w:pPr>
        <w:pStyle w:val="Akapitzlist"/>
        <w:tabs>
          <w:tab w:val="left" w:pos="284"/>
        </w:tabs>
        <w:suppressAutoHyphens/>
        <w:autoSpaceDE/>
        <w:spacing w:line="276" w:lineRule="auto"/>
        <w:ind w:left="0" w:firstLine="284"/>
        <w:rPr>
          <w:rFonts w:ascii="Calibri" w:hAnsi="Calibri" w:cs="Calibri"/>
          <w:sz w:val="24"/>
          <w:szCs w:val="24"/>
        </w:rPr>
      </w:pPr>
      <w:r w:rsidRPr="007122E5">
        <w:rPr>
          <w:rFonts w:ascii="Calibri" w:hAnsi="Calibri" w:cs="Calibri"/>
          <w:sz w:val="24"/>
          <w:szCs w:val="24"/>
        </w:rPr>
        <w:t>- reakcja na ogień klasa A1,</w:t>
      </w:r>
    </w:p>
    <w:p w14:paraId="0C3567EE" w14:textId="77777777" w:rsidR="007122E5" w:rsidRPr="007122E5" w:rsidRDefault="007122E5" w:rsidP="003403CC">
      <w:pPr>
        <w:pStyle w:val="Akapitzlist"/>
        <w:tabs>
          <w:tab w:val="left" w:pos="284"/>
        </w:tabs>
        <w:suppressAutoHyphens/>
        <w:autoSpaceDE/>
        <w:spacing w:line="276" w:lineRule="auto"/>
        <w:ind w:left="0" w:firstLine="0"/>
        <w:rPr>
          <w:rFonts w:ascii="Calibri" w:hAnsi="Calibri" w:cs="Calibri"/>
          <w:sz w:val="24"/>
          <w:szCs w:val="24"/>
        </w:rPr>
      </w:pPr>
    </w:p>
    <w:bookmarkEnd w:id="12"/>
    <w:p w14:paraId="77E0D4D9" w14:textId="77777777" w:rsidR="007122E5" w:rsidRPr="007122E5" w:rsidRDefault="007122E5" w:rsidP="003403CC">
      <w:pPr>
        <w:pStyle w:val="Akapitzlist"/>
        <w:numPr>
          <w:ilvl w:val="0"/>
          <w:numId w:val="25"/>
        </w:numPr>
        <w:tabs>
          <w:tab w:val="left" w:pos="284"/>
        </w:tabs>
        <w:suppressAutoHyphens/>
        <w:autoSpaceDE/>
        <w:spacing w:line="276" w:lineRule="auto"/>
        <w:ind w:left="0" w:firstLine="0"/>
        <w:rPr>
          <w:rFonts w:ascii="Calibri" w:hAnsi="Calibri" w:cs="Calibri"/>
          <w:sz w:val="24"/>
          <w:szCs w:val="24"/>
        </w:rPr>
      </w:pPr>
      <w:r w:rsidRPr="007122E5">
        <w:rPr>
          <w:rFonts w:ascii="Calibri" w:hAnsi="Calibri" w:cs="Calibri"/>
          <w:sz w:val="24"/>
          <w:szCs w:val="24"/>
        </w:rPr>
        <w:t>roztwór asfaltowy ABIZOL P - rozwiązania o parametrach:</w:t>
      </w:r>
    </w:p>
    <w:p w14:paraId="07527C4D" w14:textId="77777777" w:rsidR="007122E5" w:rsidRPr="007122E5" w:rsidRDefault="007122E5" w:rsidP="003403CC">
      <w:pPr>
        <w:pStyle w:val="Akapitzlist"/>
        <w:tabs>
          <w:tab w:val="left" w:pos="284"/>
        </w:tabs>
        <w:suppressAutoHyphens/>
        <w:autoSpaceDE/>
        <w:spacing w:line="276" w:lineRule="auto"/>
        <w:ind w:left="284" w:firstLine="0"/>
        <w:rPr>
          <w:rFonts w:ascii="Calibri" w:hAnsi="Calibri" w:cs="Calibri"/>
          <w:sz w:val="24"/>
          <w:szCs w:val="24"/>
        </w:rPr>
      </w:pPr>
      <w:r w:rsidRPr="007122E5">
        <w:rPr>
          <w:rFonts w:ascii="Calibri" w:hAnsi="Calibri" w:cs="Calibri"/>
          <w:sz w:val="24"/>
          <w:szCs w:val="24"/>
        </w:rPr>
        <w:t xml:space="preserve">masa bitumiczna do izolacji powłokowych (do wykonywania grubowarstwowych, </w:t>
      </w:r>
      <w:proofErr w:type="spellStart"/>
      <w:r w:rsidRPr="007122E5">
        <w:rPr>
          <w:rFonts w:ascii="Calibri" w:hAnsi="Calibri" w:cs="Calibri"/>
          <w:sz w:val="24"/>
          <w:szCs w:val="24"/>
        </w:rPr>
        <w:t>bezspoinowych</w:t>
      </w:r>
      <w:proofErr w:type="spellEnd"/>
      <w:r w:rsidRPr="007122E5">
        <w:rPr>
          <w:rFonts w:ascii="Calibri" w:hAnsi="Calibri" w:cs="Calibri"/>
          <w:sz w:val="24"/>
          <w:szCs w:val="24"/>
        </w:rPr>
        <w:t xml:space="preserve"> powłok przeciwwodnych typu lekkiego i średniego na powierzchniach betonowych zlokalizowanych poniżej gruntu),</w:t>
      </w:r>
    </w:p>
    <w:p w14:paraId="02774601" w14:textId="77777777" w:rsidR="007122E5" w:rsidRPr="007122E5" w:rsidRDefault="007122E5" w:rsidP="003403CC">
      <w:pPr>
        <w:pStyle w:val="Akapitzlist"/>
        <w:tabs>
          <w:tab w:val="left" w:pos="284"/>
        </w:tabs>
        <w:suppressAutoHyphens/>
        <w:autoSpaceDE/>
        <w:spacing w:line="276" w:lineRule="auto"/>
        <w:ind w:left="0" w:firstLine="0"/>
        <w:rPr>
          <w:rFonts w:ascii="Calibri" w:hAnsi="Calibri" w:cs="Calibri"/>
          <w:sz w:val="24"/>
          <w:szCs w:val="24"/>
        </w:rPr>
      </w:pPr>
    </w:p>
    <w:p w14:paraId="34C55866" w14:textId="77777777" w:rsidR="007122E5" w:rsidRPr="007122E5" w:rsidRDefault="007122E5" w:rsidP="003403CC">
      <w:pPr>
        <w:pStyle w:val="Akapitzlist"/>
        <w:numPr>
          <w:ilvl w:val="0"/>
          <w:numId w:val="25"/>
        </w:numPr>
        <w:tabs>
          <w:tab w:val="left" w:pos="284"/>
        </w:tabs>
        <w:suppressAutoHyphens/>
        <w:autoSpaceDE/>
        <w:spacing w:line="276" w:lineRule="auto"/>
        <w:ind w:left="0" w:firstLine="0"/>
        <w:rPr>
          <w:rFonts w:ascii="Calibri" w:hAnsi="Calibri" w:cs="Calibri"/>
          <w:sz w:val="24"/>
          <w:szCs w:val="24"/>
        </w:rPr>
      </w:pPr>
      <w:r w:rsidRPr="007122E5">
        <w:rPr>
          <w:rFonts w:ascii="Calibri" w:hAnsi="Calibri" w:cs="Calibri"/>
          <w:sz w:val="24"/>
          <w:szCs w:val="24"/>
        </w:rPr>
        <w:lastRenderedPageBreak/>
        <w:t>roztwór asfaltowy ABIZOL R - rozwiązania o parametrach:</w:t>
      </w:r>
    </w:p>
    <w:p w14:paraId="11DD1834" w14:textId="77777777" w:rsidR="007122E5" w:rsidRPr="007122E5" w:rsidRDefault="007122E5" w:rsidP="003403CC">
      <w:pPr>
        <w:pStyle w:val="Akapitzlist"/>
        <w:tabs>
          <w:tab w:val="left" w:pos="284"/>
        </w:tabs>
        <w:suppressAutoHyphens/>
        <w:autoSpaceDE/>
        <w:spacing w:line="276" w:lineRule="auto"/>
        <w:ind w:left="284" w:firstLine="0"/>
        <w:rPr>
          <w:rFonts w:ascii="Calibri" w:hAnsi="Calibri" w:cs="Calibri"/>
          <w:sz w:val="24"/>
          <w:szCs w:val="24"/>
        </w:rPr>
      </w:pPr>
      <w:r w:rsidRPr="007122E5">
        <w:rPr>
          <w:rFonts w:ascii="Calibri" w:hAnsi="Calibri" w:cs="Calibri"/>
          <w:sz w:val="24"/>
          <w:szCs w:val="24"/>
        </w:rPr>
        <w:t>gruntująca masa bitumiczna, asfaltowo kauczukowa (umożliwiająca głęboką penetrację podłoża i stosowanie na lekko wilgotnych podłożach, do gruntowania pod warstwy rozpuszczalnikowych),</w:t>
      </w:r>
    </w:p>
    <w:p w14:paraId="69F63085" w14:textId="77777777" w:rsidR="007122E5" w:rsidRPr="007122E5" w:rsidRDefault="007122E5" w:rsidP="003403CC">
      <w:pPr>
        <w:pStyle w:val="Akapitzlist"/>
        <w:tabs>
          <w:tab w:val="left" w:pos="284"/>
        </w:tabs>
        <w:suppressAutoHyphens/>
        <w:autoSpaceDE/>
        <w:spacing w:line="276" w:lineRule="auto"/>
        <w:ind w:left="0" w:firstLine="0"/>
        <w:rPr>
          <w:rFonts w:ascii="Calibri" w:hAnsi="Calibri" w:cs="Calibri"/>
          <w:sz w:val="24"/>
          <w:szCs w:val="24"/>
        </w:rPr>
      </w:pPr>
    </w:p>
    <w:p w14:paraId="24B04FE9" w14:textId="77777777" w:rsidR="007122E5" w:rsidRPr="007122E5" w:rsidRDefault="007122E5" w:rsidP="003403CC">
      <w:pPr>
        <w:spacing w:line="276" w:lineRule="auto"/>
        <w:jc w:val="both"/>
        <w:rPr>
          <w:rFonts w:ascii="Calibri" w:hAnsi="Calibri" w:cs="Calibri"/>
          <w:sz w:val="24"/>
          <w:szCs w:val="24"/>
        </w:rPr>
      </w:pPr>
      <w:bookmarkStart w:id="14" w:name="_Hlk202533993"/>
      <w:r w:rsidRPr="007122E5">
        <w:rPr>
          <w:rFonts w:ascii="Calibri" w:hAnsi="Calibri" w:cs="Calibri"/>
          <w:sz w:val="24"/>
          <w:szCs w:val="24"/>
        </w:rPr>
        <w:t>f) rury i kształtki stalowe ocynkowane Press - rozwiązania o parametrach:</w:t>
      </w:r>
    </w:p>
    <w:p w14:paraId="1AF65F36" w14:textId="77777777" w:rsidR="007122E5" w:rsidRPr="007122E5" w:rsidRDefault="007122E5" w:rsidP="003403CC">
      <w:pPr>
        <w:spacing w:line="276" w:lineRule="auto"/>
        <w:ind w:firstLine="284"/>
        <w:jc w:val="both"/>
        <w:rPr>
          <w:rFonts w:ascii="Calibri" w:hAnsi="Calibri" w:cs="Calibri"/>
          <w:sz w:val="24"/>
          <w:szCs w:val="24"/>
        </w:rPr>
      </w:pPr>
      <w:r w:rsidRPr="007122E5">
        <w:rPr>
          <w:rFonts w:ascii="Calibri" w:hAnsi="Calibri" w:cs="Calibri"/>
          <w:sz w:val="24"/>
          <w:szCs w:val="24"/>
        </w:rPr>
        <w:t xml:space="preserve">rury i kształtki stalowe zewnętrzne ocynkowane do instalacji </w:t>
      </w:r>
      <w:proofErr w:type="gramStart"/>
      <w:r w:rsidRPr="007122E5">
        <w:rPr>
          <w:rFonts w:ascii="Calibri" w:hAnsi="Calibri" w:cs="Calibri"/>
          <w:sz w:val="24"/>
          <w:szCs w:val="24"/>
        </w:rPr>
        <w:t>grzewczych  i</w:t>
      </w:r>
      <w:proofErr w:type="gramEnd"/>
      <w:r w:rsidRPr="007122E5">
        <w:rPr>
          <w:rFonts w:ascii="Calibri" w:hAnsi="Calibri" w:cs="Calibri"/>
          <w:sz w:val="24"/>
          <w:szCs w:val="24"/>
        </w:rPr>
        <w:t xml:space="preserve"> chłodniczych   </w:t>
      </w:r>
    </w:p>
    <w:p w14:paraId="78AF4B9E" w14:textId="77777777" w:rsidR="007122E5" w:rsidRPr="007122E5" w:rsidRDefault="007122E5" w:rsidP="003403CC">
      <w:pPr>
        <w:spacing w:line="276" w:lineRule="auto"/>
        <w:ind w:firstLine="284"/>
        <w:jc w:val="both"/>
        <w:rPr>
          <w:rFonts w:ascii="Calibri" w:hAnsi="Calibri" w:cs="Calibri"/>
          <w:sz w:val="24"/>
          <w:szCs w:val="24"/>
        </w:rPr>
      </w:pPr>
      <w:r w:rsidRPr="007122E5">
        <w:rPr>
          <w:rFonts w:ascii="Calibri" w:hAnsi="Calibri" w:cs="Calibri"/>
          <w:sz w:val="24"/>
          <w:szCs w:val="24"/>
        </w:rPr>
        <w:t>- rury i łączniki ze stali niestopowej wg normy PN-EN 10305-3:2024,</w:t>
      </w:r>
    </w:p>
    <w:p w14:paraId="77F4E4A8" w14:textId="77777777" w:rsidR="007122E5" w:rsidRPr="007122E5" w:rsidRDefault="007122E5" w:rsidP="003403CC">
      <w:pPr>
        <w:spacing w:line="276" w:lineRule="auto"/>
        <w:ind w:firstLine="284"/>
        <w:jc w:val="both"/>
        <w:rPr>
          <w:rFonts w:ascii="Calibri" w:hAnsi="Calibri" w:cs="Calibri"/>
          <w:sz w:val="24"/>
          <w:szCs w:val="24"/>
        </w:rPr>
      </w:pPr>
      <w:r w:rsidRPr="007122E5">
        <w:rPr>
          <w:rFonts w:ascii="Calibri" w:hAnsi="Calibri" w:cs="Calibri"/>
          <w:sz w:val="24"/>
          <w:szCs w:val="24"/>
        </w:rPr>
        <w:t xml:space="preserve">- temp </w:t>
      </w:r>
      <w:proofErr w:type="gramStart"/>
      <w:r w:rsidRPr="007122E5">
        <w:rPr>
          <w:rFonts w:ascii="Calibri" w:hAnsi="Calibri" w:cs="Calibri"/>
          <w:sz w:val="24"/>
          <w:szCs w:val="24"/>
        </w:rPr>
        <w:t>pracy :</w:t>
      </w:r>
      <w:proofErr w:type="gramEnd"/>
      <w:r w:rsidRPr="007122E5">
        <w:rPr>
          <w:rFonts w:ascii="Calibri" w:hAnsi="Calibri" w:cs="Calibri"/>
          <w:sz w:val="24"/>
          <w:szCs w:val="24"/>
        </w:rPr>
        <w:t xml:space="preserve"> do 120 </w:t>
      </w:r>
      <w:proofErr w:type="spellStart"/>
      <w:r w:rsidRPr="007122E5">
        <w:rPr>
          <w:rFonts w:ascii="Calibri" w:hAnsi="Calibri" w:cs="Calibri"/>
          <w:sz w:val="24"/>
          <w:szCs w:val="24"/>
        </w:rPr>
        <w:t>st</w:t>
      </w:r>
      <w:proofErr w:type="spellEnd"/>
      <w:r w:rsidRPr="007122E5">
        <w:rPr>
          <w:rFonts w:ascii="Calibri" w:hAnsi="Calibri" w:cs="Calibri"/>
          <w:sz w:val="24"/>
          <w:szCs w:val="24"/>
        </w:rPr>
        <w:t xml:space="preserve"> C,</w:t>
      </w:r>
    </w:p>
    <w:p w14:paraId="08F4EF68" w14:textId="77777777" w:rsidR="007122E5" w:rsidRPr="007122E5" w:rsidRDefault="007122E5" w:rsidP="003403CC">
      <w:pPr>
        <w:spacing w:line="276" w:lineRule="auto"/>
        <w:ind w:firstLine="284"/>
        <w:jc w:val="both"/>
        <w:rPr>
          <w:rFonts w:ascii="Calibri" w:hAnsi="Calibri" w:cs="Calibri"/>
          <w:sz w:val="24"/>
          <w:szCs w:val="24"/>
        </w:rPr>
      </w:pPr>
      <w:r w:rsidRPr="007122E5">
        <w:rPr>
          <w:rFonts w:ascii="Calibri" w:hAnsi="Calibri" w:cs="Calibri"/>
          <w:sz w:val="24"/>
          <w:szCs w:val="24"/>
        </w:rPr>
        <w:t xml:space="preserve">- ciśnienie </w:t>
      </w:r>
      <w:proofErr w:type="gramStart"/>
      <w:r w:rsidRPr="007122E5">
        <w:rPr>
          <w:rFonts w:ascii="Calibri" w:hAnsi="Calibri" w:cs="Calibri"/>
          <w:sz w:val="24"/>
          <w:szCs w:val="24"/>
        </w:rPr>
        <w:t>do :</w:t>
      </w:r>
      <w:proofErr w:type="gramEnd"/>
      <w:r w:rsidRPr="007122E5">
        <w:rPr>
          <w:rFonts w:ascii="Calibri" w:hAnsi="Calibri" w:cs="Calibri"/>
          <w:sz w:val="24"/>
          <w:szCs w:val="24"/>
        </w:rPr>
        <w:t xml:space="preserve"> 1,6 </w:t>
      </w:r>
      <w:proofErr w:type="spellStart"/>
      <w:r w:rsidRPr="007122E5">
        <w:rPr>
          <w:rFonts w:ascii="Calibri" w:hAnsi="Calibri" w:cs="Calibri"/>
          <w:sz w:val="24"/>
          <w:szCs w:val="24"/>
        </w:rPr>
        <w:t>MPa</w:t>
      </w:r>
      <w:proofErr w:type="spellEnd"/>
      <w:r w:rsidRPr="007122E5">
        <w:rPr>
          <w:rFonts w:ascii="Calibri" w:hAnsi="Calibri" w:cs="Calibri"/>
          <w:sz w:val="24"/>
          <w:szCs w:val="24"/>
        </w:rPr>
        <w:t>,</w:t>
      </w:r>
    </w:p>
    <w:p w14:paraId="37910B53" w14:textId="77777777" w:rsidR="007122E5" w:rsidRPr="007122E5" w:rsidRDefault="007122E5" w:rsidP="003403CC">
      <w:pPr>
        <w:spacing w:line="276" w:lineRule="auto"/>
        <w:jc w:val="both"/>
        <w:rPr>
          <w:rFonts w:ascii="Calibri" w:hAnsi="Calibri" w:cs="Calibri"/>
          <w:sz w:val="24"/>
          <w:szCs w:val="24"/>
        </w:rPr>
      </w:pPr>
    </w:p>
    <w:p w14:paraId="526C3EE0" w14:textId="77777777" w:rsidR="007122E5" w:rsidRPr="007122E5" w:rsidRDefault="007122E5" w:rsidP="003403CC">
      <w:pPr>
        <w:spacing w:line="276" w:lineRule="auto"/>
        <w:jc w:val="both"/>
        <w:rPr>
          <w:rFonts w:ascii="Calibri" w:hAnsi="Calibri" w:cs="Calibri"/>
          <w:sz w:val="24"/>
          <w:szCs w:val="24"/>
        </w:rPr>
      </w:pPr>
      <w:r w:rsidRPr="007122E5">
        <w:rPr>
          <w:rFonts w:ascii="Calibri" w:hAnsi="Calibri" w:cs="Calibri"/>
          <w:sz w:val="24"/>
          <w:szCs w:val="24"/>
        </w:rPr>
        <w:t>g) Al.-</w:t>
      </w:r>
      <w:proofErr w:type="spellStart"/>
      <w:r w:rsidRPr="007122E5">
        <w:rPr>
          <w:rFonts w:ascii="Calibri" w:hAnsi="Calibri" w:cs="Calibri"/>
          <w:sz w:val="24"/>
          <w:szCs w:val="24"/>
        </w:rPr>
        <w:t>Pex</w:t>
      </w:r>
      <w:proofErr w:type="spellEnd"/>
      <w:r w:rsidRPr="007122E5">
        <w:rPr>
          <w:rFonts w:ascii="Calibri" w:hAnsi="Calibri" w:cs="Calibri"/>
          <w:sz w:val="24"/>
          <w:szCs w:val="24"/>
        </w:rPr>
        <w:t>. -  rozwiązania o parametrach:</w:t>
      </w:r>
    </w:p>
    <w:p w14:paraId="1DB4FB68" w14:textId="77777777" w:rsidR="007122E5" w:rsidRPr="007122E5" w:rsidRDefault="007122E5" w:rsidP="003403CC">
      <w:pPr>
        <w:spacing w:line="276" w:lineRule="auto"/>
        <w:ind w:left="284"/>
        <w:jc w:val="both"/>
        <w:rPr>
          <w:rFonts w:ascii="Calibri" w:hAnsi="Calibri" w:cs="Calibri"/>
          <w:sz w:val="24"/>
          <w:szCs w:val="24"/>
        </w:rPr>
      </w:pPr>
      <w:r w:rsidRPr="007122E5">
        <w:rPr>
          <w:rFonts w:ascii="Calibri" w:hAnsi="Calibri" w:cs="Calibri"/>
          <w:sz w:val="24"/>
          <w:szCs w:val="24"/>
        </w:rPr>
        <w:t>rura wielowarstwowa do zastosowań w systemach grzewczych w tym ogrzewania podłogowego, instalacji chłodniczych, instalacji ciepłej i zimnej wody użytkowej, składająca się z warstw:</w:t>
      </w:r>
    </w:p>
    <w:p w14:paraId="431D8B10" w14:textId="77777777" w:rsidR="007122E5" w:rsidRPr="007122E5" w:rsidRDefault="007122E5" w:rsidP="003403CC">
      <w:pPr>
        <w:spacing w:line="276" w:lineRule="auto"/>
        <w:ind w:left="284"/>
        <w:jc w:val="both"/>
        <w:rPr>
          <w:rFonts w:ascii="Calibri" w:hAnsi="Calibri" w:cs="Calibri"/>
          <w:sz w:val="24"/>
          <w:szCs w:val="24"/>
        </w:rPr>
      </w:pPr>
      <w:r w:rsidRPr="007122E5">
        <w:rPr>
          <w:rFonts w:ascii="Calibri" w:hAnsi="Calibri" w:cs="Calibri"/>
          <w:sz w:val="24"/>
          <w:szCs w:val="24"/>
        </w:rPr>
        <w:t>- rura przewodowa wewnętrzna PE-</w:t>
      </w:r>
      <w:proofErr w:type="spellStart"/>
      <w:r w:rsidRPr="007122E5">
        <w:rPr>
          <w:rFonts w:ascii="Calibri" w:hAnsi="Calibri" w:cs="Calibri"/>
          <w:sz w:val="24"/>
          <w:szCs w:val="24"/>
        </w:rPr>
        <w:t>Xc</w:t>
      </w:r>
      <w:proofErr w:type="spellEnd"/>
      <w:r w:rsidRPr="007122E5">
        <w:rPr>
          <w:rFonts w:ascii="Calibri" w:hAnsi="Calibri" w:cs="Calibri"/>
          <w:sz w:val="24"/>
          <w:szCs w:val="24"/>
        </w:rPr>
        <w:t xml:space="preserve">, </w:t>
      </w:r>
    </w:p>
    <w:p w14:paraId="5F6CCD30" w14:textId="77777777" w:rsidR="007122E5" w:rsidRPr="007122E5" w:rsidRDefault="007122E5" w:rsidP="003403CC">
      <w:pPr>
        <w:spacing w:line="276" w:lineRule="auto"/>
        <w:ind w:left="284"/>
        <w:jc w:val="both"/>
        <w:rPr>
          <w:rFonts w:ascii="Calibri" w:hAnsi="Calibri" w:cs="Calibri"/>
          <w:sz w:val="24"/>
          <w:szCs w:val="24"/>
        </w:rPr>
      </w:pPr>
      <w:r w:rsidRPr="007122E5">
        <w:rPr>
          <w:rFonts w:ascii="Calibri" w:hAnsi="Calibri" w:cs="Calibri"/>
          <w:sz w:val="24"/>
          <w:szCs w:val="24"/>
        </w:rPr>
        <w:t xml:space="preserve">- warstwa </w:t>
      </w:r>
      <w:proofErr w:type="gramStart"/>
      <w:r w:rsidRPr="007122E5">
        <w:rPr>
          <w:rFonts w:ascii="Calibri" w:hAnsi="Calibri" w:cs="Calibri"/>
          <w:sz w:val="24"/>
          <w:szCs w:val="24"/>
        </w:rPr>
        <w:t>pośrednia  ze</w:t>
      </w:r>
      <w:proofErr w:type="gramEnd"/>
      <w:r w:rsidRPr="007122E5">
        <w:rPr>
          <w:rFonts w:ascii="Calibri" w:hAnsi="Calibri" w:cs="Calibri"/>
          <w:sz w:val="24"/>
          <w:szCs w:val="24"/>
        </w:rPr>
        <w:t xml:space="preserve"> zgrzewanym doczołowo płaszczem aluminiowym,</w:t>
      </w:r>
    </w:p>
    <w:p w14:paraId="6C088540" w14:textId="77777777" w:rsidR="007122E5" w:rsidRPr="007122E5" w:rsidRDefault="007122E5" w:rsidP="003403CC">
      <w:pPr>
        <w:spacing w:line="276" w:lineRule="auto"/>
        <w:ind w:left="284"/>
        <w:jc w:val="both"/>
        <w:rPr>
          <w:rFonts w:ascii="Calibri" w:hAnsi="Calibri" w:cs="Calibri"/>
          <w:sz w:val="24"/>
          <w:szCs w:val="24"/>
        </w:rPr>
      </w:pPr>
      <w:r w:rsidRPr="007122E5">
        <w:rPr>
          <w:rFonts w:ascii="Calibri" w:hAnsi="Calibri" w:cs="Calibri"/>
          <w:sz w:val="24"/>
          <w:szCs w:val="24"/>
        </w:rPr>
        <w:t>- zewnętrzny płaszcz PE,</w:t>
      </w:r>
    </w:p>
    <w:p w14:paraId="1DECC7C9" w14:textId="77777777" w:rsidR="007122E5" w:rsidRPr="007122E5" w:rsidRDefault="007122E5" w:rsidP="003403CC">
      <w:pPr>
        <w:spacing w:line="276" w:lineRule="auto"/>
        <w:ind w:left="284"/>
        <w:jc w:val="both"/>
        <w:rPr>
          <w:rFonts w:ascii="Calibri" w:hAnsi="Calibri" w:cs="Calibri"/>
          <w:sz w:val="24"/>
          <w:szCs w:val="24"/>
        </w:rPr>
      </w:pPr>
      <w:r w:rsidRPr="007122E5">
        <w:rPr>
          <w:rFonts w:ascii="Calibri" w:hAnsi="Calibri" w:cs="Calibri"/>
          <w:sz w:val="24"/>
          <w:szCs w:val="24"/>
        </w:rPr>
        <w:t xml:space="preserve">- połączenia rur zaciskane, </w:t>
      </w:r>
    </w:p>
    <w:p w14:paraId="1FB93447" w14:textId="77777777" w:rsidR="007122E5" w:rsidRPr="007122E5" w:rsidRDefault="007122E5" w:rsidP="003403CC">
      <w:pPr>
        <w:spacing w:line="276" w:lineRule="auto"/>
        <w:ind w:left="284"/>
        <w:jc w:val="both"/>
        <w:rPr>
          <w:rFonts w:ascii="Calibri" w:hAnsi="Calibri" w:cs="Calibri"/>
          <w:sz w:val="24"/>
          <w:szCs w:val="24"/>
        </w:rPr>
      </w:pPr>
      <w:r w:rsidRPr="007122E5">
        <w:rPr>
          <w:rFonts w:ascii="Calibri" w:hAnsi="Calibri" w:cs="Calibri"/>
          <w:sz w:val="24"/>
          <w:szCs w:val="24"/>
        </w:rPr>
        <w:t xml:space="preserve">- dopuszczalne ciśnienie pracy: do 10 bar,  </w:t>
      </w:r>
    </w:p>
    <w:p w14:paraId="1F173B7F" w14:textId="77777777" w:rsidR="007122E5" w:rsidRPr="007122E5" w:rsidRDefault="007122E5" w:rsidP="003403CC">
      <w:pPr>
        <w:spacing w:line="276" w:lineRule="auto"/>
        <w:ind w:left="284"/>
        <w:jc w:val="both"/>
        <w:rPr>
          <w:rFonts w:ascii="Calibri" w:hAnsi="Calibri" w:cs="Calibri"/>
          <w:sz w:val="24"/>
          <w:szCs w:val="24"/>
        </w:rPr>
      </w:pPr>
      <w:r w:rsidRPr="007122E5">
        <w:rPr>
          <w:rFonts w:ascii="Calibri" w:hAnsi="Calibri" w:cs="Calibri"/>
          <w:sz w:val="24"/>
          <w:szCs w:val="24"/>
        </w:rPr>
        <w:t xml:space="preserve">- odporność na temperaturę: temp. pracy do 70 </w:t>
      </w:r>
      <w:proofErr w:type="spellStart"/>
      <w:r w:rsidRPr="007122E5">
        <w:rPr>
          <w:rFonts w:ascii="Calibri" w:hAnsi="Calibri" w:cs="Calibri"/>
          <w:sz w:val="24"/>
          <w:szCs w:val="24"/>
        </w:rPr>
        <w:t>st</w:t>
      </w:r>
      <w:proofErr w:type="spellEnd"/>
      <w:r w:rsidRPr="007122E5">
        <w:rPr>
          <w:rFonts w:ascii="Calibri" w:hAnsi="Calibri" w:cs="Calibri"/>
          <w:sz w:val="24"/>
          <w:szCs w:val="24"/>
        </w:rPr>
        <w:t xml:space="preserve"> C (krótkotrwale do 95 </w:t>
      </w:r>
      <w:proofErr w:type="spellStart"/>
      <w:r w:rsidRPr="007122E5">
        <w:rPr>
          <w:rFonts w:ascii="Calibri" w:hAnsi="Calibri" w:cs="Calibri"/>
          <w:sz w:val="24"/>
          <w:szCs w:val="24"/>
        </w:rPr>
        <w:t>st</w:t>
      </w:r>
      <w:proofErr w:type="spellEnd"/>
      <w:r w:rsidRPr="007122E5">
        <w:rPr>
          <w:rFonts w:ascii="Calibri" w:hAnsi="Calibri" w:cs="Calibri"/>
          <w:sz w:val="24"/>
          <w:szCs w:val="24"/>
        </w:rPr>
        <w:t xml:space="preserve"> C), </w:t>
      </w:r>
    </w:p>
    <w:bookmarkEnd w:id="14"/>
    <w:p w14:paraId="59523759" w14:textId="77777777" w:rsidR="007122E5" w:rsidRPr="007122E5" w:rsidRDefault="007122E5" w:rsidP="003403CC">
      <w:pPr>
        <w:pStyle w:val="Akapitzlist"/>
        <w:tabs>
          <w:tab w:val="left" w:pos="284"/>
        </w:tabs>
        <w:suppressAutoHyphens/>
        <w:autoSpaceDE/>
        <w:spacing w:line="276" w:lineRule="auto"/>
        <w:ind w:left="0" w:firstLine="0"/>
        <w:rPr>
          <w:rFonts w:ascii="Calibri" w:hAnsi="Calibri" w:cs="Calibri"/>
          <w:sz w:val="24"/>
          <w:szCs w:val="24"/>
        </w:rPr>
      </w:pPr>
    </w:p>
    <w:p w14:paraId="422244B9" w14:textId="77777777" w:rsidR="007122E5" w:rsidRPr="007122E5" w:rsidRDefault="007122E5" w:rsidP="003403CC">
      <w:pPr>
        <w:pStyle w:val="Akapitzlist"/>
        <w:tabs>
          <w:tab w:val="left" w:pos="284"/>
        </w:tabs>
        <w:suppressAutoHyphens/>
        <w:autoSpaceDE/>
        <w:spacing w:line="276" w:lineRule="auto"/>
        <w:ind w:left="0" w:firstLine="0"/>
        <w:rPr>
          <w:rFonts w:ascii="Calibri" w:hAnsi="Calibri" w:cs="Calibri"/>
          <w:sz w:val="24"/>
          <w:szCs w:val="24"/>
        </w:rPr>
      </w:pPr>
      <w:bookmarkStart w:id="15" w:name="_Hlk202534124"/>
      <w:r w:rsidRPr="007122E5">
        <w:rPr>
          <w:rFonts w:ascii="Calibri" w:hAnsi="Calibri" w:cs="Calibri"/>
          <w:sz w:val="24"/>
          <w:szCs w:val="24"/>
        </w:rPr>
        <w:t xml:space="preserve">h) taśma </w:t>
      </w:r>
      <w:proofErr w:type="spellStart"/>
      <w:r w:rsidRPr="007122E5">
        <w:rPr>
          <w:rFonts w:ascii="Calibri" w:hAnsi="Calibri" w:cs="Calibri"/>
          <w:sz w:val="24"/>
          <w:szCs w:val="24"/>
        </w:rPr>
        <w:t>Thermatape</w:t>
      </w:r>
      <w:proofErr w:type="spellEnd"/>
      <w:r w:rsidRPr="007122E5">
        <w:rPr>
          <w:rFonts w:ascii="Calibri" w:hAnsi="Calibri" w:cs="Calibri"/>
          <w:sz w:val="24"/>
          <w:szCs w:val="24"/>
        </w:rPr>
        <w:t xml:space="preserve"> FR - rozwiązania o parametrach:</w:t>
      </w:r>
    </w:p>
    <w:bookmarkEnd w:id="15"/>
    <w:p w14:paraId="37B33C8F" w14:textId="77777777" w:rsidR="007122E5" w:rsidRPr="007122E5" w:rsidRDefault="007122E5" w:rsidP="003403CC">
      <w:pPr>
        <w:widowControl/>
        <w:autoSpaceDE/>
        <w:spacing w:line="276" w:lineRule="auto"/>
        <w:ind w:left="284"/>
        <w:rPr>
          <w:rFonts w:ascii="Calibri" w:hAnsi="Calibri" w:cs="Calibri"/>
          <w:sz w:val="24"/>
          <w:szCs w:val="24"/>
          <w:lang w:eastAsia="pl-PL"/>
        </w:rPr>
      </w:pPr>
      <w:r w:rsidRPr="007122E5">
        <w:rPr>
          <w:rFonts w:ascii="Calibri" w:hAnsi="Calibri" w:cs="Calibri"/>
          <w:sz w:val="24"/>
          <w:szCs w:val="24"/>
        </w:rPr>
        <w:t xml:space="preserve">- </w:t>
      </w:r>
      <w:r w:rsidRPr="007122E5">
        <w:rPr>
          <w:rFonts w:ascii="Calibri" w:hAnsi="Calibri" w:cs="Calibri"/>
          <w:sz w:val="24"/>
          <w:szCs w:val="24"/>
          <w:lang w:eastAsia="pl-PL"/>
        </w:rPr>
        <w:t>gęstość [kg/m³]: 25 - 40 kg/m³,</w:t>
      </w:r>
    </w:p>
    <w:p w14:paraId="7226FB22" w14:textId="77777777" w:rsidR="007122E5" w:rsidRPr="007122E5" w:rsidRDefault="007122E5" w:rsidP="003403CC">
      <w:pPr>
        <w:widowControl/>
        <w:autoSpaceDE/>
        <w:spacing w:line="276" w:lineRule="auto"/>
        <w:ind w:left="284"/>
        <w:rPr>
          <w:rFonts w:ascii="Calibri" w:hAnsi="Calibri" w:cs="Calibri"/>
          <w:sz w:val="24"/>
          <w:szCs w:val="24"/>
          <w:lang w:eastAsia="pl-PL"/>
        </w:rPr>
      </w:pPr>
      <w:r w:rsidRPr="007122E5">
        <w:rPr>
          <w:rFonts w:ascii="Calibri" w:hAnsi="Calibri" w:cs="Calibri"/>
          <w:sz w:val="24"/>
          <w:szCs w:val="24"/>
        </w:rPr>
        <w:t xml:space="preserve">- </w:t>
      </w:r>
      <w:r w:rsidRPr="007122E5">
        <w:rPr>
          <w:rFonts w:ascii="Calibri" w:hAnsi="Calibri" w:cs="Calibri"/>
          <w:sz w:val="24"/>
          <w:szCs w:val="24"/>
          <w:lang w:eastAsia="pl-PL"/>
        </w:rPr>
        <w:t xml:space="preserve">przewodnictwo cieplne λ: </w:t>
      </w:r>
      <w:proofErr w:type="gramStart"/>
      <w:r w:rsidRPr="007122E5">
        <w:rPr>
          <w:rFonts w:ascii="Calibri" w:hAnsi="Calibri" w:cs="Calibri"/>
          <w:sz w:val="24"/>
          <w:szCs w:val="24"/>
          <w:lang w:eastAsia="pl-PL"/>
        </w:rPr>
        <w:t>średnia  temperatura</w:t>
      </w:r>
      <w:proofErr w:type="gramEnd"/>
      <w:r w:rsidRPr="007122E5">
        <w:rPr>
          <w:rFonts w:ascii="Calibri" w:hAnsi="Calibri" w:cs="Calibri"/>
          <w:sz w:val="24"/>
          <w:szCs w:val="24"/>
          <w:lang w:eastAsia="pl-PL"/>
        </w:rPr>
        <w:t xml:space="preserve"> 40°C – nie gorsze jak 0,038 W/</w:t>
      </w:r>
      <w:proofErr w:type="spellStart"/>
      <w:r w:rsidRPr="007122E5">
        <w:rPr>
          <w:rFonts w:ascii="Calibri" w:hAnsi="Calibri" w:cs="Calibri"/>
          <w:sz w:val="24"/>
          <w:szCs w:val="24"/>
          <w:lang w:eastAsia="pl-PL"/>
        </w:rPr>
        <w:t>mK</w:t>
      </w:r>
      <w:proofErr w:type="spellEnd"/>
      <w:r w:rsidRPr="007122E5">
        <w:rPr>
          <w:rFonts w:ascii="Calibri" w:hAnsi="Calibri" w:cs="Calibri"/>
          <w:sz w:val="24"/>
          <w:szCs w:val="24"/>
          <w:lang w:eastAsia="pl-PL"/>
        </w:rPr>
        <w:t>,</w:t>
      </w:r>
    </w:p>
    <w:p w14:paraId="5C7D489A" w14:textId="71D371A3" w:rsidR="007122E5" w:rsidRPr="007122E5" w:rsidRDefault="007122E5" w:rsidP="003403CC">
      <w:pPr>
        <w:pStyle w:val="Akapitzlist"/>
        <w:tabs>
          <w:tab w:val="left" w:pos="284"/>
        </w:tabs>
        <w:suppressAutoHyphens/>
        <w:autoSpaceDE/>
        <w:spacing w:line="276" w:lineRule="auto"/>
        <w:ind w:left="284" w:hanging="142"/>
        <w:rPr>
          <w:rFonts w:ascii="Calibri" w:eastAsia="Calibri" w:hAnsi="Calibri" w:cs="Calibri"/>
          <w:sz w:val="24"/>
          <w:szCs w:val="24"/>
        </w:rPr>
      </w:pPr>
      <w:r>
        <w:rPr>
          <w:rFonts w:ascii="Calibri" w:hAnsi="Calibri" w:cs="Calibri"/>
          <w:sz w:val="24"/>
          <w:szCs w:val="24"/>
        </w:rPr>
        <w:tab/>
      </w:r>
      <w:r w:rsidRPr="007122E5">
        <w:rPr>
          <w:rFonts w:ascii="Calibri" w:hAnsi="Calibri" w:cs="Calibri"/>
          <w:sz w:val="24"/>
          <w:szCs w:val="24"/>
        </w:rPr>
        <w:t xml:space="preserve">- nierozprzestrzeniające </w:t>
      </w:r>
      <w:proofErr w:type="gramStart"/>
      <w:r w:rsidRPr="007122E5">
        <w:rPr>
          <w:rFonts w:ascii="Calibri" w:hAnsi="Calibri" w:cs="Calibri"/>
          <w:sz w:val="24"/>
          <w:szCs w:val="24"/>
        </w:rPr>
        <w:t>ognia,  zgodnie</w:t>
      </w:r>
      <w:proofErr w:type="gramEnd"/>
      <w:r w:rsidRPr="007122E5">
        <w:rPr>
          <w:rFonts w:ascii="Calibri" w:hAnsi="Calibri" w:cs="Calibri"/>
          <w:sz w:val="24"/>
          <w:szCs w:val="24"/>
        </w:rPr>
        <w:t xml:space="preserve"> z PN-EN13501-1 dopuszczalne klasy reakcji na </w:t>
      </w:r>
      <w:proofErr w:type="gramStart"/>
      <w:r w:rsidRPr="007122E5">
        <w:rPr>
          <w:rFonts w:ascii="Calibri" w:hAnsi="Calibri" w:cs="Calibri"/>
          <w:sz w:val="24"/>
          <w:szCs w:val="24"/>
        </w:rPr>
        <w:t>ogień :</w:t>
      </w:r>
      <w:proofErr w:type="gramEnd"/>
      <w:r w:rsidRPr="007122E5">
        <w:rPr>
          <w:rFonts w:ascii="Calibri" w:hAnsi="Calibri" w:cs="Calibri"/>
          <w:sz w:val="24"/>
          <w:szCs w:val="24"/>
        </w:rPr>
        <w:t xml:space="preserve"> A1</w:t>
      </w:r>
      <w:proofErr w:type="gramStart"/>
      <w:r w:rsidRPr="007122E5">
        <w:rPr>
          <w:rFonts w:ascii="Calibri" w:hAnsi="Calibri" w:cs="Calibri"/>
          <w:sz w:val="24"/>
          <w:szCs w:val="24"/>
          <w:vertAlign w:val="subscript"/>
        </w:rPr>
        <w:t>L</w:t>
      </w:r>
      <w:r w:rsidRPr="007122E5">
        <w:rPr>
          <w:rFonts w:ascii="Calibri" w:hAnsi="Calibri" w:cs="Calibri"/>
          <w:sz w:val="24"/>
          <w:szCs w:val="24"/>
        </w:rPr>
        <w:t xml:space="preserve"> ;</w:t>
      </w:r>
      <w:proofErr w:type="gramEnd"/>
      <w:r w:rsidRPr="007122E5">
        <w:rPr>
          <w:rFonts w:ascii="Calibri" w:hAnsi="Calibri" w:cs="Calibri"/>
          <w:sz w:val="24"/>
          <w:szCs w:val="24"/>
        </w:rPr>
        <w:t xml:space="preserve">  A2</w:t>
      </w:r>
      <w:r w:rsidRPr="007122E5">
        <w:rPr>
          <w:rFonts w:ascii="Calibri" w:hAnsi="Calibri" w:cs="Calibri"/>
          <w:sz w:val="24"/>
          <w:szCs w:val="24"/>
          <w:vertAlign w:val="subscript"/>
        </w:rPr>
        <w:t>L</w:t>
      </w:r>
      <w:r w:rsidRPr="007122E5">
        <w:rPr>
          <w:rFonts w:ascii="Calibri" w:hAnsi="Calibri" w:cs="Calibri"/>
          <w:sz w:val="24"/>
          <w:szCs w:val="24"/>
        </w:rPr>
        <w:t>-s</w:t>
      </w:r>
      <w:proofErr w:type="gramStart"/>
      <w:r w:rsidRPr="007122E5">
        <w:rPr>
          <w:rFonts w:ascii="Calibri" w:hAnsi="Calibri" w:cs="Calibri"/>
          <w:sz w:val="24"/>
          <w:szCs w:val="24"/>
        </w:rPr>
        <w:t>1,d0 ;</w:t>
      </w:r>
      <w:proofErr w:type="gramEnd"/>
      <w:r w:rsidRPr="007122E5">
        <w:rPr>
          <w:rFonts w:ascii="Calibri" w:hAnsi="Calibri" w:cs="Calibri"/>
          <w:sz w:val="24"/>
          <w:szCs w:val="24"/>
        </w:rPr>
        <w:t xml:space="preserve">  A2</w:t>
      </w:r>
      <w:r w:rsidRPr="007122E5">
        <w:rPr>
          <w:rFonts w:ascii="Calibri" w:hAnsi="Calibri" w:cs="Calibri"/>
          <w:sz w:val="24"/>
          <w:szCs w:val="24"/>
          <w:vertAlign w:val="subscript"/>
        </w:rPr>
        <w:t>L</w:t>
      </w:r>
      <w:r w:rsidRPr="007122E5">
        <w:rPr>
          <w:rFonts w:ascii="Calibri" w:hAnsi="Calibri" w:cs="Calibri"/>
          <w:sz w:val="24"/>
          <w:szCs w:val="24"/>
        </w:rPr>
        <w:t>-s2, d</w:t>
      </w:r>
      <w:proofErr w:type="gramStart"/>
      <w:r w:rsidRPr="007122E5">
        <w:rPr>
          <w:rFonts w:ascii="Calibri" w:hAnsi="Calibri" w:cs="Calibri"/>
          <w:sz w:val="24"/>
          <w:szCs w:val="24"/>
        </w:rPr>
        <w:t>0 ;</w:t>
      </w:r>
      <w:proofErr w:type="gramEnd"/>
      <w:r w:rsidRPr="007122E5">
        <w:rPr>
          <w:rFonts w:ascii="Calibri" w:hAnsi="Calibri" w:cs="Calibri"/>
          <w:sz w:val="24"/>
          <w:szCs w:val="24"/>
        </w:rPr>
        <w:t xml:space="preserve"> A2</w:t>
      </w:r>
      <w:r w:rsidRPr="007122E5">
        <w:rPr>
          <w:rFonts w:ascii="Calibri" w:hAnsi="Calibri" w:cs="Calibri"/>
          <w:sz w:val="24"/>
          <w:szCs w:val="24"/>
          <w:vertAlign w:val="subscript"/>
        </w:rPr>
        <w:t>L</w:t>
      </w:r>
      <w:r w:rsidRPr="007122E5">
        <w:rPr>
          <w:rFonts w:ascii="Calibri" w:hAnsi="Calibri" w:cs="Calibri"/>
          <w:sz w:val="24"/>
          <w:szCs w:val="24"/>
        </w:rPr>
        <w:t>-s3, d</w:t>
      </w:r>
      <w:proofErr w:type="gramStart"/>
      <w:r w:rsidRPr="007122E5">
        <w:rPr>
          <w:rFonts w:ascii="Calibri" w:hAnsi="Calibri" w:cs="Calibri"/>
          <w:sz w:val="24"/>
          <w:szCs w:val="24"/>
        </w:rPr>
        <w:t>0 ;</w:t>
      </w:r>
      <w:proofErr w:type="gramEnd"/>
      <w:r w:rsidRPr="007122E5">
        <w:rPr>
          <w:rFonts w:ascii="Calibri" w:hAnsi="Calibri" w:cs="Calibri"/>
          <w:sz w:val="24"/>
          <w:szCs w:val="24"/>
        </w:rPr>
        <w:t xml:space="preserve"> B</w:t>
      </w:r>
      <w:r w:rsidRPr="007122E5">
        <w:rPr>
          <w:rFonts w:ascii="Calibri" w:hAnsi="Calibri" w:cs="Calibri"/>
          <w:sz w:val="24"/>
          <w:szCs w:val="24"/>
          <w:vertAlign w:val="subscript"/>
        </w:rPr>
        <w:t>L</w:t>
      </w:r>
      <w:r w:rsidRPr="007122E5">
        <w:rPr>
          <w:rFonts w:ascii="Calibri" w:hAnsi="Calibri" w:cs="Calibri"/>
          <w:sz w:val="24"/>
          <w:szCs w:val="24"/>
        </w:rPr>
        <w:t>-s1, d</w:t>
      </w:r>
      <w:proofErr w:type="gramStart"/>
      <w:r w:rsidRPr="007122E5">
        <w:rPr>
          <w:rFonts w:ascii="Calibri" w:hAnsi="Calibri" w:cs="Calibri"/>
          <w:sz w:val="24"/>
          <w:szCs w:val="24"/>
        </w:rPr>
        <w:t>0 ;</w:t>
      </w:r>
      <w:proofErr w:type="gramEnd"/>
      <w:r w:rsidRPr="007122E5">
        <w:rPr>
          <w:rFonts w:ascii="Calibri" w:hAnsi="Calibri" w:cs="Calibri"/>
          <w:sz w:val="24"/>
          <w:szCs w:val="24"/>
        </w:rPr>
        <w:t xml:space="preserve"> B</w:t>
      </w:r>
      <w:r w:rsidRPr="007122E5">
        <w:rPr>
          <w:rFonts w:ascii="Calibri" w:hAnsi="Calibri" w:cs="Calibri"/>
          <w:sz w:val="24"/>
          <w:szCs w:val="24"/>
          <w:vertAlign w:val="subscript"/>
        </w:rPr>
        <w:t>L</w:t>
      </w:r>
      <w:r w:rsidRPr="007122E5">
        <w:rPr>
          <w:rFonts w:ascii="Calibri" w:hAnsi="Calibri" w:cs="Calibri"/>
          <w:sz w:val="24"/>
          <w:szCs w:val="24"/>
        </w:rPr>
        <w:t>-s2, d0 oraz B</w:t>
      </w:r>
      <w:r w:rsidRPr="007122E5">
        <w:rPr>
          <w:rFonts w:ascii="Calibri" w:hAnsi="Calibri" w:cs="Calibri"/>
          <w:sz w:val="24"/>
          <w:szCs w:val="24"/>
          <w:vertAlign w:val="subscript"/>
        </w:rPr>
        <w:t>L</w:t>
      </w:r>
      <w:r w:rsidRPr="007122E5">
        <w:rPr>
          <w:rFonts w:ascii="Calibri" w:hAnsi="Calibri" w:cs="Calibri"/>
          <w:sz w:val="24"/>
          <w:szCs w:val="24"/>
        </w:rPr>
        <w:t>-s3, d0,</w:t>
      </w:r>
    </w:p>
    <w:p w14:paraId="4D572286" w14:textId="57BB6FC7" w:rsidR="007122E5" w:rsidRPr="007122E5" w:rsidRDefault="007122E5" w:rsidP="003403CC">
      <w:pPr>
        <w:pStyle w:val="Akapitzlist"/>
        <w:tabs>
          <w:tab w:val="left" w:pos="284"/>
        </w:tabs>
        <w:suppressAutoHyphens/>
        <w:autoSpaceDE/>
        <w:spacing w:line="276" w:lineRule="auto"/>
        <w:ind w:left="284" w:hanging="142"/>
        <w:rPr>
          <w:rFonts w:ascii="Calibri" w:hAnsi="Calibri" w:cs="Calibri"/>
          <w:sz w:val="24"/>
          <w:szCs w:val="24"/>
        </w:rPr>
      </w:pPr>
      <w:r>
        <w:rPr>
          <w:rFonts w:ascii="Calibri" w:hAnsi="Calibri" w:cs="Calibri"/>
          <w:sz w:val="24"/>
          <w:szCs w:val="24"/>
        </w:rPr>
        <w:tab/>
      </w:r>
      <w:r w:rsidRPr="007122E5">
        <w:rPr>
          <w:rFonts w:ascii="Calibri" w:hAnsi="Calibri" w:cs="Calibri"/>
          <w:sz w:val="24"/>
          <w:szCs w:val="24"/>
        </w:rPr>
        <w:t xml:space="preserve">- z gotową warstwą klejącą lub przygotowany do stosowania </w:t>
      </w:r>
      <w:proofErr w:type="gramStart"/>
      <w:r w:rsidRPr="007122E5">
        <w:rPr>
          <w:rFonts w:ascii="Calibri" w:hAnsi="Calibri" w:cs="Calibri"/>
          <w:sz w:val="24"/>
          <w:szCs w:val="24"/>
        </w:rPr>
        <w:t>z  dedykowanym</w:t>
      </w:r>
      <w:proofErr w:type="gramEnd"/>
      <w:r w:rsidRPr="007122E5">
        <w:rPr>
          <w:rFonts w:ascii="Calibri" w:hAnsi="Calibri" w:cs="Calibri"/>
          <w:sz w:val="24"/>
          <w:szCs w:val="24"/>
        </w:rPr>
        <w:t xml:space="preserve">  systemowym klejem do stosowania przy tego typu izolacjach,</w:t>
      </w:r>
    </w:p>
    <w:p w14:paraId="22D43BB5" w14:textId="77777777" w:rsidR="007122E5" w:rsidRPr="007122E5" w:rsidRDefault="007122E5" w:rsidP="003403CC">
      <w:pPr>
        <w:pStyle w:val="Akapitzlist"/>
        <w:tabs>
          <w:tab w:val="left" w:pos="284"/>
        </w:tabs>
        <w:suppressAutoHyphens/>
        <w:autoSpaceDE/>
        <w:spacing w:line="276" w:lineRule="auto"/>
        <w:ind w:left="284" w:firstLine="0"/>
        <w:rPr>
          <w:rFonts w:ascii="Calibri" w:hAnsi="Calibri" w:cs="Calibri"/>
          <w:sz w:val="24"/>
          <w:szCs w:val="24"/>
        </w:rPr>
      </w:pPr>
    </w:p>
    <w:p w14:paraId="43035E1A" w14:textId="503E297B" w:rsidR="007122E5" w:rsidRPr="007122E5" w:rsidRDefault="007122E5" w:rsidP="003403CC">
      <w:pPr>
        <w:spacing w:line="276" w:lineRule="auto"/>
        <w:ind w:left="284" w:hanging="284"/>
        <w:jc w:val="both"/>
        <w:rPr>
          <w:rFonts w:ascii="Calibri" w:hAnsi="Calibri" w:cs="Calibri"/>
          <w:sz w:val="24"/>
          <w:szCs w:val="24"/>
        </w:rPr>
      </w:pPr>
      <w:r w:rsidRPr="007122E5">
        <w:rPr>
          <w:rFonts w:ascii="Calibri" w:hAnsi="Calibri" w:cs="Calibri"/>
          <w:sz w:val="24"/>
          <w:szCs w:val="24"/>
        </w:rPr>
        <w:t xml:space="preserve">i) </w:t>
      </w:r>
      <w:bookmarkStart w:id="16" w:name="_Hlk202871404"/>
      <w:r w:rsidRPr="007122E5">
        <w:rPr>
          <w:rFonts w:ascii="Calibri" w:hAnsi="Calibri" w:cs="Calibri"/>
          <w:sz w:val="24"/>
          <w:szCs w:val="24"/>
        </w:rPr>
        <w:t xml:space="preserve">uziom miejscowy, pogrążany, prętowy rurkowy, miedziowany fi22mm </w:t>
      </w:r>
      <w:bookmarkEnd w:id="16"/>
      <w:r w:rsidRPr="007122E5">
        <w:rPr>
          <w:rFonts w:ascii="Calibri" w:hAnsi="Calibri" w:cs="Calibri"/>
          <w:sz w:val="24"/>
          <w:szCs w:val="24"/>
        </w:rPr>
        <w:t>np.: f-my „GALMAR” –</w:t>
      </w:r>
      <w:r>
        <w:rPr>
          <w:rFonts w:ascii="Calibri" w:hAnsi="Calibri" w:cs="Calibri"/>
          <w:sz w:val="24"/>
          <w:szCs w:val="24"/>
        </w:rPr>
        <w:t xml:space="preserve"> </w:t>
      </w:r>
      <w:r w:rsidRPr="007122E5">
        <w:rPr>
          <w:rFonts w:ascii="Calibri" w:hAnsi="Calibri" w:cs="Calibri"/>
          <w:sz w:val="24"/>
          <w:szCs w:val="24"/>
        </w:rPr>
        <w:t>rozwiązania</w:t>
      </w:r>
      <w:r>
        <w:rPr>
          <w:rFonts w:ascii="Calibri" w:hAnsi="Calibri" w:cs="Calibri"/>
          <w:sz w:val="24"/>
          <w:szCs w:val="24"/>
        </w:rPr>
        <w:t xml:space="preserve"> </w:t>
      </w:r>
      <w:r w:rsidRPr="007122E5">
        <w:rPr>
          <w:rFonts w:ascii="Calibri" w:hAnsi="Calibri" w:cs="Calibri"/>
          <w:sz w:val="24"/>
          <w:szCs w:val="24"/>
        </w:rPr>
        <w:t>o parametrach:</w:t>
      </w:r>
    </w:p>
    <w:p w14:paraId="733DF2FE" w14:textId="77777777" w:rsidR="007122E5" w:rsidRPr="007122E5" w:rsidRDefault="007122E5" w:rsidP="003403CC">
      <w:pPr>
        <w:spacing w:line="276" w:lineRule="auto"/>
        <w:ind w:left="284"/>
        <w:jc w:val="both"/>
        <w:rPr>
          <w:rFonts w:ascii="Calibri" w:hAnsi="Calibri" w:cs="Calibri"/>
          <w:sz w:val="24"/>
          <w:szCs w:val="24"/>
        </w:rPr>
      </w:pPr>
      <w:r w:rsidRPr="007122E5">
        <w:rPr>
          <w:rFonts w:ascii="Calibri" w:hAnsi="Calibri" w:cs="Calibri"/>
          <w:sz w:val="24"/>
          <w:szCs w:val="24"/>
        </w:rPr>
        <w:t>- uziom miejscowy, pogrążany, prętowy, miedziowany fi22mm,</w:t>
      </w:r>
    </w:p>
    <w:p w14:paraId="2A9FFB87" w14:textId="77777777" w:rsidR="007122E5" w:rsidRPr="007122E5" w:rsidRDefault="007122E5" w:rsidP="003403CC">
      <w:pPr>
        <w:pStyle w:val="Akapitzlist"/>
        <w:tabs>
          <w:tab w:val="left" w:pos="284"/>
        </w:tabs>
        <w:suppressAutoHyphens/>
        <w:autoSpaceDE/>
        <w:spacing w:line="276" w:lineRule="auto"/>
        <w:ind w:left="0" w:firstLine="0"/>
        <w:rPr>
          <w:rFonts w:ascii="Calibri" w:hAnsi="Calibri" w:cs="Calibri"/>
          <w:sz w:val="24"/>
          <w:szCs w:val="24"/>
        </w:rPr>
      </w:pPr>
    </w:p>
    <w:p w14:paraId="56812A41" w14:textId="77777777" w:rsidR="007122E5" w:rsidRPr="007122E5" w:rsidRDefault="007122E5" w:rsidP="003403CC">
      <w:pPr>
        <w:spacing w:line="276" w:lineRule="auto"/>
        <w:jc w:val="both"/>
        <w:rPr>
          <w:rFonts w:ascii="Calibri" w:hAnsi="Calibri" w:cs="Calibri"/>
          <w:sz w:val="24"/>
          <w:szCs w:val="24"/>
        </w:rPr>
      </w:pPr>
      <w:r w:rsidRPr="007122E5">
        <w:rPr>
          <w:rFonts w:ascii="Calibri" w:hAnsi="Calibri" w:cs="Calibri"/>
          <w:sz w:val="24"/>
          <w:szCs w:val="24"/>
        </w:rPr>
        <w:t xml:space="preserve">j) moduły fotowoltaiczne: </w:t>
      </w:r>
      <w:proofErr w:type="spellStart"/>
      <w:r w:rsidRPr="007122E5">
        <w:rPr>
          <w:rFonts w:ascii="Calibri" w:hAnsi="Calibri" w:cs="Calibri"/>
          <w:sz w:val="24"/>
          <w:szCs w:val="24"/>
        </w:rPr>
        <w:t>Jinko</w:t>
      </w:r>
      <w:proofErr w:type="spellEnd"/>
      <w:r w:rsidRPr="007122E5">
        <w:rPr>
          <w:rFonts w:ascii="Calibri" w:hAnsi="Calibri" w:cs="Calibri"/>
          <w:sz w:val="24"/>
          <w:szCs w:val="24"/>
        </w:rPr>
        <w:t xml:space="preserve"> Solar, JKM445N-54HL4R-(V) - rozwiązania o parametrach:</w:t>
      </w:r>
    </w:p>
    <w:p w14:paraId="343EF301" w14:textId="77777777" w:rsidR="007122E5" w:rsidRPr="007122E5" w:rsidRDefault="007122E5" w:rsidP="003403CC">
      <w:pPr>
        <w:spacing w:line="276" w:lineRule="auto"/>
        <w:ind w:firstLine="284"/>
        <w:jc w:val="both"/>
        <w:rPr>
          <w:rFonts w:ascii="Calibri" w:hAnsi="Calibri" w:cs="Calibri"/>
          <w:sz w:val="24"/>
          <w:szCs w:val="24"/>
        </w:rPr>
      </w:pPr>
      <w:r w:rsidRPr="007122E5">
        <w:rPr>
          <w:rFonts w:ascii="Calibri" w:hAnsi="Calibri" w:cs="Calibri"/>
          <w:sz w:val="24"/>
          <w:szCs w:val="24"/>
        </w:rPr>
        <w:t>moduły fotowoltaiczne:</w:t>
      </w:r>
    </w:p>
    <w:p w14:paraId="6DFD3CB6" w14:textId="77777777" w:rsidR="007122E5" w:rsidRPr="007122E5" w:rsidRDefault="007122E5" w:rsidP="003403CC">
      <w:pPr>
        <w:pStyle w:val="Akapitzlist"/>
        <w:tabs>
          <w:tab w:val="left" w:pos="284"/>
        </w:tabs>
        <w:suppressAutoHyphens/>
        <w:autoSpaceDE/>
        <w:spacing w:line="276" w:lineRule="auto"/>
        <w:ind w:left="0" w:firstLine="284"/>
        <w:rPr>
          <w:rFonts w:ascii="Calibri" w:hAnsi="Calibri" w:cs="Calibri"/>
          <w:sz w:val="24"/>
          <w:szCs w:val="24"/>
        </w:rPr>
      </w:pPr>
      <w:r w:rsidRPr="007122E5">
        <w:rPr>
          <w:rFonts w:ascii="Calibri" w:hAnsi="Calibri" w:cs="Calibri"/>
          <w:sz w:val="24"/>
          <w:szCs w:val="24"/>
        </w:rPr>
        <w:t xml:space="preserve">- monokrystaliczne, </w:t>
      </w:r>
    </w:p>
    <w:p w14:paraId="270EF9AC" w14:textId="77777777" w:rsidR="007122E5" w:rsidRPr="007122E5" w:rsidRDefault="007122E5" w:rsidP="003403CC">
      <w:pPr>
        <w:pStyle w:val="Akapitzlist"/>
        <w:tabs>
          <w:tab w:val="left" w:pos="284"/>
        </w:tabs>
        <w:suppressAutoHyphens/>
        <w:autoSpaceDE/>
        <w:spacing w:line="276" w:lineRule="auto"/>
        <w:ind w:left="0" w:firstLine="284"/>
        <w:rPr>
          <w:rFonts w:ascii="Calibri" w:hAnsi="Calibri" w:cs="Calibri"/>
          <w:sz w:val="24"/>
          <w:szCs w:val="24"/>
        </w:rPr>
      </w:pPr>
      <w:r w:rsidRPr="007122E5">
        <w:rPr>
          <w:rFonts w:ascii="Calibri" w:hAnsi="Calibri" w:cs="Calibri"/>
          <w:sz w:val="24"/>
          <w:szCs w:val="24"/>
        </w:rPr>
        <w:t>- moc modułu 445Wp (tolerancja +/-2%),</w:t>
      </w:r>
    </w:p>
    <w:p w14:paraId="048CF02A" w14:textId="77777777" w:rsidR="007122E5" w:rsidRPr="007122E5" w:rsidRDefault="007122E5" w:rsidP="003403CC">
      <w:pPr>
        <w:tabs>
          <w:tab w:val="left" w:pos="284"/>
        </w:tabs>
        <w:suppressAutoHyphens/>
        <w:autoSpaceDE/>
        <w:spacing w:line="276" w:lineRule="auto"/>
        <w:jc w:val="both"/>
        <w:rPr>
          <w:rFonts w:ascii="Calibri" w:hAnsi="Calibri" w:cs="Calibri"/>
          <w:sz w:val="24"/>
          <w:szCs w:val="24"/>
        </w:rPr>
      </w:pPr>
    </w:p>
    <w:p w14:paraId="2DE622F9" w14:textId="77777777" w:rsidR="007122E5" w:rsidRPr="007122E5" w:rsidRDefault="007122E5" w:rsidP="003403CC">
      <w:pPr>
        <w:spacing w:line="276" w:lineRule="auto"/>
        <w:jc w:val="both"/>
        <w:rPr>
          <w:rFonts w:ascii="Calibri" w:hAnsi="Calibri" w:cs="Calibri"/>
          <w:sz w:val="24"/>
          <w:szCs w:val="24"/>
        </w:rPr>
      </w:pPr>
      <w:bookmarkStart w:id="17" w:name="_Hlk203035109"/>
      <w:r w:rsidRPr="007122E5">
        <w:rPr>
          <w:rFonts w:ascii="Calibri" w:hAnsi="Calibri" w:cs="Calibri"/>
          <w:sz w:val="24"/>
          <w:szCs w:val="24"/>
        </w:rPr>
        <w:t>k) falownik hybrydowy - magazynowanie i zasilanie awaryjne w jednym urządzeniu - SE10K-RWB48 Home Hub - rozwiązania o parametrach:</w:t>
      </w:r>
    </w:p>
    <w:p w14:paraId="392519A6" w14:textId="6BB800DD" w:rsidR="007122E5" w:rsidRPr="007122E5" w:rsidRDefault="007122E5" w:rsidP="003403CC">
      <w:pPr>
        <w:spacing w:line="276" w:lineRule="auto"/>
        <w:ind w:left="284"/>
        <w:jc w:val="both"/>
        <w:rPr>
          <w:rFonts w:ascii="Calibri" w:hAnsi="Calibri" w:cs="Calibri"/>
          <w:sz w:val="24"/>
          <w:szCs w:val="24"/>
        </w:rPr>
      </w:pPr>
      <w:r w:rsidRPr="007122E5">
        <w:rPr>
          <w:rFonts w:ascii="Calibri" w:hAnsi="Calibri" w:cs="Calibri"/>
          <w:sz w:val="24"/>
          <w:szCs w:val="24"/>
        </w:rPr>
        <w:lastRenderedPageBreak/>
        <w:t>falownik hybrydowy - magazynowanie i zasilanie awaryjne w jednym urządzeniu (moc falownika nie mniej niż 10kW)</w:t>
      </w:r>
      <w:r>
        <w:rPr>
          <w:rFonts w:ascii="Calibri" w:hAnsi="Calibri" w:cs="Calibri"/>
          <w:sz w:val="24"/>
          <w:szCs w:val="24"/>
        </w:rPr>
        <w:t xml:space="preserve"> </w:t>
      </w:r>
      <w:r w:rsidRPr="007122E5">
        <w:rPr>
          <w:rFonts w:ascii="Calibri" w:hAnsi="Calibri" w:cs="Calibri"/>
          <w:sz w:val="24"/>
          <w:szCs w:val="24"/>
        </w:rPr>
        <w:t xml:space="preserve">MPPT: </w:t>
      </w:r>
    </w:p>
    <w:p w14:paraId="5F55D570" w14:textId="77777777" w:rsidR="007122E5" w:rsidRPr="007122E5" w:rsidRDefault="007122E5" w:rsidP="003403CC">
      <w:pPr>
        <w:pStyle w:val="Akapitzlist"/>
        <w:tabs>
          <w:tab w:val="left" w:pos="284"/>
        </w:tabs>
        <w:suppressAutoHyphens/>
        <w:autoSpaceDE/>
        <w:spacing w:line="276" w:lineRule="auto"/>
        <w:ind w:left="284" w:firstLine="0"/>
        <w:rPr>
          <w:rFonts w:ascii="Calibri" w:hAnsi="Calibri" w:cs="Calibri"/>
          <w:sz w:val="24"/>
          <w:szCs w:val="24"/>
        </w:rPr>
      </w:pPr>
      <w:r w:rsidRPr="007122E5">
        <w:rPr>
          <w:rFonts w:ascii="Calibri" w:hAnsi="Calibri" w:cs="Calibri"/>
          <w:sz w:val="24"/>
          <w:szCs w:val="24"/>
        </w:rPr>
        <w:t xml:space="preserve">- pełna obsługa zasilania awaryjnego – tryb </w:t>
      </w:r>
      <w:proofErr w:type="spellStart"/>
      <w:r w:rsidRPr="007122E5">
        <w:rPr>
          <w:rFonts w:ascii="Calibri" w:hAnsi="Calibri" w:cs="Calibri"/>
          <w:sz w:val="24"/>
          <w:szCs w:val="24"/>
        </w:rPr>
        <w:t>back-up</w:t>
      </w:r>
      <w:proofErr w:type="spellEnd"/>
      <w:r w:rsidRPr="007122E5">
        <w:rPr>
          <w:rFonts w:ascii="Calibri" w:hAnsi="Calibri" w:cs="Calibri"/>
          <w:sz w:val="24"/>
          <w:szCs w:val="24"/>
        </w:rPr>
        <w:t xml:space="preserve"> z mocą do 10 000 VA, automatyczne przełączenie w &lt; 10s,</w:t>
      </w:r>
    </w:p>
    <w:p w14:paraId="7AEA053F" w14:textId="77777777" w:rsidR="007122E5" w:rsidRPr="007122E5" w:rsidRDefault="007122E5" w:rsidP="003403CC">
      <w:pPr>
        <w:pStyle w:val="Akapitzlist"/>
        <w:tabs>
          <w:tab w:val="left" w:pos="284"/>
        </w:tabs>
        <w:suppressAutoHyphens/>
        <w:autoSpaceDE/>
        <w:spacing w:line="276" w:lineRule="auto"/>
        <w:ind w:left="284" w:firstLine="0"/>
        <w:rPr>
          <w:rFonts w:ascii="Calibri" w:hAnsi="Calibri" w:cs="Calibri"/>
          <w:sz w:val="24"/>
          <w:szCs w:val="24"/>
        </w:rPr>
      </w:pPr>
      <w:r w:rsidRPr="007122E5">
        <w:rPr>
          <w:rFonts w:ascii="Calibri" w:hAnsi="Calibri" w:cs="Calibri"/>
          <w:sz w:val="24"/>
          <w:szCs w:val="24"/>
        </w:rPr>
        <w:t>- architektura po stronie DC – bezpośrednie ładowanie akumulatora bez strat AC/DC,</w:t>
      </w:r>
    </w:p>
    <w:p w14:paraId="7ED840BD" w14:textId="77777777" w:rsidR="007122E5" w:rsidRPr="007122E5" w:rsidRDefault="007122E5" w:rsidP="003403CC">
      <w:pPr>
        <w:pStyle w:val="Akapitzlist"/>
        <w:tabs>
          <w:tab w:val="left" w:pos="284"/>
        </w:tabs>
        <w:suppressAutoHyphens/>
        <w:autoSpaceDE/>
        <w:spacing w:line="276" w:lineRule="auto"/>
        <w:ind w:left="284" w:firstLine="0"/>
        <w:rPr>
          <w:rFonts w:ascii="Calibri" w:hAnsi="Calibri" w:cs="Calibri"/>
          <w:sz w:val="24"/>
          <w:szCs w:val="24"/>
        </w:rPr>
      </w:pPr>
      <w:r w:rsidRPr="007122E5">
        <w:rPr>
          <w:rFonts w:ascii="Calibri" w:hAnsi="Calibri" w:cs="Calibri"/>
          <w:sz w:val="24"/>
          <w:szCs w:val="24"/>
        </w:rPr>
        <w:t>- maks. moc ładowania/rozładowania: 5 kW, prąd: 125 A, sprawność rozładowania minimum 96%,</w:t>
      </w:r>
    </w:p>
    <w:p w14:paraId="4938806E" w14:textId="77777777" w:rsidR="007122E5" w:rsidRPr="007122E5" w:rsidRDefault="007122E5" w:rsidP="003403CC">
      <w:pPr>
        <w:pStyle w:val="Akapitzlist"/>
        <w:tabs>
          <w:tab w:val="left" w:pos="284"/>
        </w:tabs>
        <w:suppressAutoHyphens/>
        <w:autoSpaceDE/>
        <w:spacing w:line="276" w:lineRule="auto"/>
        <w:ind w:left="284" w:firstLine="0"/>
        <w:rPr>
          <w:rFonts w:ascii="Calibri" w:hAnsi="Calibri" w:cs="Calibri"/>
          <w:sz w:val="24"/>
          <w:szCs w:val="24"/>
        </w:rPr>
      </w:pPr>
      <w:r w:rsidRPr="007122E5">
        <w:rPr>
          <w:rFonts w:ascii="Calibri" w:hAnsi="Calibri" w:cs="Calibri"/>
          <w:sz w:val="24"/>
          <w:szCs w:val="24"/>
        </w:rPr>
        <w:t>- monitoring na poziomie modułu PV i baterii – pełna kontrola nad produkcją, magazynowaniem i zużyciem,</w:t>
      </w:r>
    </w:p>
    <w:p w14:paraId="17A3D9D9" w14:textId="77777777" w:rsidR="007122E5" w:rsidRPr="007122E5" w:rsidRDefault="007122E5" w:rsidP="003403CC">
      <w:pPr>
        <w:pStyle w:val="Akapitzlist"/>
        <w:tabs>
          <w:tab w:val="left" w:pos="284"/>
        </w:tabs>
        <w:suppressAutoHyphens/>
        <w:autoSpaceDE/>
        <w:spacing w:line="276" w:lineRule="auto"/>
        <w:ind w:left="284" w:firstLine="0"/>
        <w:rPr>
          <w:rFonts w:ascii="Calibri" w:hAnsi="Calibri" w:cs="Calibri"/>
          <w:sz w:val="24"/>
          <w:szCs w:val="24"/>
        </w:rPr>
      </w:pPr>
      <w:r w:rsidRPr="007122E5">
        <w:rPr>
          <w:rFonts w:ascii="Calibri" w:hAnsi="Calibri" w:cs="Calibri"/>
          <w:sz w:val="24"/>
          <w:szCs w:val="24"/>
        </w:rPr>
        <w:t>- obsługiwane sieci: 3/N/PE, 380/220 lub 400/230 VAC – zgodność z europejskimi standardami,</w:t>
      </w:r>
    </w:p>
    <w:p w14:paraId="03E9242A" w14:textId="77777777" w:rsidR="007122E5" w:rsidRPr="007122E5" w:rsidRDefault="007122E5" w:rsidP="003403CC">
      <w:pPr>
        <w:pStyle w:val="Akapitzlist"/>
        <w:tabs>
          <w:tab w:val="left" w:pos="284"/>
        </w:tabs>
        <w:suppressAutoHyphens/>
        <w:autoSpaceDE/>
        <w:spacing w:line="276" w:lineRule="auto"/>
        <w:ind w:left="284" w:firstLine="0"/>
        <w:rPr>
          <w:rFonts w:ascii="Calibri" w:hAnsi="Calibri" w:cs="Calibri"/>
          <w:sz w:val="24"/>
          <w:szCs w:val="24"/>
        </w:rPr>
      </w:pPr>
      <w:r w:rsidRPr="007122E5">
        <w:rPr>
          <w:rFonts w:ascii="Calibri" w:hAnsi="Calibri" w:cs="Calibri"/>
          <w:sz w:val="24"/>
          <w:szCs w:val="24"/>
        </w:rPr>
        <w:t>- wbudowane zabezpieczenia: AFCI, RCMU, ochrona przed odwrotną polaryzacją i zwarciem doziemnym,</w:t>
      </w:r>
    </w:p>
    <w:p w14:paraId="221D19EE" w14:textId="77777777" w:rsidR="007122E5" w:rsidRPr="007122E5" w:rsidRDefault="007122E5" w:rsidP="003403CC">
      <w:pPr>
        <w:pStyle w:val="Akapitzlist"/>
        <w:tabs>
          <w:tab w:val="left" w:pos="284"/>
        </w:tabs>
        <w:suppressAutoHyphens/>
        <w:autoSpaceDE/>
        <w:spacing w:line="276" w:lineRule="auto"/>
        <w:ind w:left="284" w:firstLine="0"/>
        <w:rPr>
          <w:rFonts w:ascii="Calibri" w:hAnsi="Calibri" w:cs="Calibri"/>
          <w:sz w:val="24"/>
          <w:szCs w:val="24"/>
        </w:rPr>
      </w:pPr>
      <w:r w:rsidRPr="007122E5">
        <w:rPr>
          <w:rFonts w:ascii="Calibri" w:hAnsi="Calibri" w:cs="Calibri"/>
          <w:sz w:val="24"/>
          <w:szCs w:val="24"/>
        </w:rPr>
        <w:t>- maks. sprawność: 98%, wg norm europejskich maks. sprawność do 97,6%,</w:t>
      </w:r>
    </w:p>
    <w:p w14:paraId="51787B8D" w14:textId="77777777" w:rsidR="007122E5" w:rsidRPr="007122E5" w:rsidRDefault="007122E5" w:rsidP="003403CC">
      <w:pPr>
        <w:pStyle w:val="Akapitzlist"/>
        <w:tabs>
          <w:tab w:val="left" w:pos="284"/>
        </w:tabs>
        <w:suppressAutoHyphens/>
        <w:autoSpaceDE/>
        <w:spacing w:line="276" w:lineRule="auto"/>
        <w:ind w:left="284" w:firstLine="0"/>
        <w:rPr>
          <w:rFonts w:ascii="Calibri" w:hAnsi="Calibri" w:cs="Calibri"/>
          <w:sz w:val="24"/>
          <w:szCs w:val="24"/>
        </w:rPr>
      </w:pPr>
      <w:r w:rsidRPr="007122E5">
        <w:rPr>
          <w:rFonts w:ascii="Calibri" w:hAnsi="Calibri" w:cs="Calibri"/>
          <w:sz w:val="24"/>
          <w:szCs w:val="24"/>
        </w:rPr>
        <w:t>- komunikacja: RS485, Ethernet, opcjonalnie Wi-Fi i LTE (moduły zewnętrzne),</w:t>
      </w:r>
    </w:p>
    <w:p w14:paraId="1628C3FD" w14:textId="77777777" w:rsidR="007122E5" w:rsidRPr="007122E5" w:rsidRDefault="007122E5" w:rsidP="003403CC">
      <w:pPr>
        <w:pStyle w:val="Akapitzlist"/>
        <w:tabs>
          <w:tab w:val="left" w:pos="284"/>
        </w:tabs>
        <w:suppressAutoHyphens/>
        <w:autoSpaceDE/>
        <w:spacing w:line="276" w:lineRule="auto"/>
        <w:ind w:left="284" w:firstLine="0"/>
        <w:rPr>
          <w:rFonts w:ascii="Calibri" w:hAnsi="Calibri" w:cs="Calibri"/>
          <w:sz w:val="24"/>
          <w:szCs w:val="24"/>
        </w:rPr>
      </w:pPr>
      <w:r w:rsidRPr="007122E5">
        <w:rPr>
          <w:rFonts w:ascii="Calibri" w:hAnsi="Calibri" w:cs="Calibri"/>
          <w:sz w:val="24"/>
          <w:szCs w:val="24"/>
        </w:rPr>
        <w:t>- kompaktowy i gotowy do montażu wewnątrz i na zewnątrz (min. IP65),</w:t>
      </w:r>
    </w:p>
    <w:p w14:paraId="34F38CBD" w14:textId="77777777" w:rsidR="007122E5" w:rsidRPr="007122E5" w:rsidRDefault="007122E5" w:rsidP="003403CC">
      <w:pPr>
        <w:pStyle w:val="Akapitzlist"/>
        <w:tabs>
          <w:tab w:val="left" w:pos="284"/>
        </w:tabs>
        <w:suppressAutoHyphens/>
        <w:autoSpaceDE/>
        <w:spacing w:line="276" w:lineRule="auto"/>
        <w:ind w:left="284" w:firstLine="0"/>
        <w:rPr>
          <w:rFonts w:ascii="Calibri" w:hAnsi="Calibri" w:cs="Calibri"/>
          <w:sz w:val="24"/>
          <w:szCs w:val="24"/>
        </w:rPr>
      </w:pPr>
      <w:r w:rsidRPr="007122E5">
        <w:rPr>
          <w:rFonts w:ascii="Calibri" w:hAnsi="Calibri" w:cs="Calibri"/>
          <w:sz w:val="24"/>
          <w:szCs w:val="24"/>
        </w:rPr>
        <w:t xml:space="preserve">- chłodzenie aktywne (wentylatory wewnętrzne i zewnętrzne), hałas &lt; 50 </w:t>
      </w:r>
      <w:proofErr w:type="spellStart"/>
      <w:r w:rsidRPr="007122E5">
        <w:rPr>
          <w:rFonts w:ascii="Calibri" w:hAnsi="Calibri" w:cs="Calibri"/>
          <w:sz w:val="24"/>
          <w:szCs w:val="24"/>
        </w:rPr>
        <w:t>dBA</w:t>
      </w:r>
      <w:proofErr w:type="spellEnd"/>
      <w:r w:rsidRPr="007122E5">
        <w:rPr>
          <w:rFonts w:ascii="Calibri" w:hAnsi="Calibri" w:cs="Calibri"/>
          <w:sz w:val="24"/>
          <w:szCs w:val="24"/>
        </w:rPr>
        <w:t>,</w:t>
      </w:r>
    </w:p>
    <w:p w14:paraId="7E6B019A" w14:textId="77777777" w:rsidR="007122E5" w:rsidRPr="007122E5" w:rsidRDefault="007122E5" w:rsidP="003403CC">
      <w:pPr>
        <w:pStyle w:val="Akapitzlist"/>
        <w:tabs>
          <w:tab w:val="left" w:pos="284"/>
        </w:tabs>
        <w:suppressAutoHyphens/>
        <w:autoSpaceDE/>
        <w:spacing w:line="276" w:lineRule="auto"/>
        <w:ind w:left="284" w:firstLine="0"/>
        <w:rPr>
          <w:rFonts w:ascii="Calibri" w:hAnsi="Calibri" w:cs="Calibri"/>
          <w:sz w:val="24"/>
          <w:szCs w:val="24"/>
        </w:rPr>
      </w:pPr>
      <w:r w:rsidRPr="007122E5">
        <w:rPr>
          <w:rFonts w:ascii="Calibri" w:hAnsi="Calibri" w:cs="Calibri"/>
          <w:sz w:val="24"/>
          <w:szCs w:val="24"/>
        </w:rPr>
        <w:t>- uruchamianie przez aplikację – konfiguracja przez smartfon,</w:t>
      </w:r>
    </w:p>
    <w:p w14:paraId="6A297411" w14:textId="77777777" w:rsidR="007122E5" w:rsidRPr="007122E5" w:rsidRDefault="007122E5" w:rsidP="003403CC">
      <w:pPr>
        <w:pStyle w:val="Akapitzlist"/>
        <w:tabs>
          <w:tab w:val="left" w:pos="284"/>
        </w:tabs>
        <w:suppressAutoHyphens/>
        <w:autoSpaceDE/>
        <w:spacing w:line="276" w:lineRule="auto"/>
        <w:ind w:left="284" w:firstLine="0"/>
        <w:rPr>
          <w:rFonts w:ascii="Calibri" w:hAnsi="Calibri" w:cs="Calibri"/>
          <w:sz w:val="24"/>
          <w:szCs w:val="24"/>
        </w:rPr>
      </w:pPr>
      <w:r w:rsidRPr="007122E5">
        <w:rPr>
          <w:rFonts w:ascii="Calibri" w:hAnsi="Calibri" w:cs="Calibri"/>
          <w:sz w:val="24"/>
          <w:szCs w:val="24"/>
        </w:rPr>
        <w:t>- gwarancja: minimum 12 lat – z możliwością przedłużenia,</w:t>
      </w:r>
    </w:p>
    <w:bookmarkEnd w:id="17"/>
    <w:p w14:paraId="5356AB95" w14:textId="77777777" w:rsidR="007122E5" w:rsidRPr="007122E5" w:rsidRDefault="007122E5" w:rsidP="003403CC">
      <w:pPr>
        <w:pStyle w:val="Akapitzlist"/>
        <w:tabs>
          <w:tab w:val="left" w:pos="284"/>
        </w:tabs>
        <w:suppressAutoHyphens/>
        <w:autoSpaceDE/>
        <w:spacing w:line="276" w:lineRule="auto"/>
        <w:ind w:left="0" w:firstLine="0"/>
        <w:rPr>
          <w:rFonts w:ascii="Calibri" w:hAnsi="Calibri" w:cs="Calibri"/>
          <w:sz w:val="24"/>
          <w:szCs w:val="24"/>
        </w:rPr>
      </w:pPr>
    </w:p>
    <w:p w14:paraId="3F015330" w14:textId="77777777" w:rsidR="007122E5" w:rsidRPr="007122E5" w:rsidRDefault="007122E5" w:rsidP="003403CC">
      <w:pPr>
        <w:spacing w:line="276" w:lineRule="auto"/>
        <w:jc w:val="both"/>
        <w:rPr>
          <w:rFonts w:ascii="Calibri" w:hAnsi="Calibri" w:cs="Calibri"/>
          <w:sz w:val="24"/>
          <w:szCs w:val="24"/>
        </w:rPr>
      </w:pPr>
      <w:r w:rsidRPr="007122E5">
        <w:rPr>
          <w:rFonts w:ascii="Calibri" w:hAnsi="Calibri" w:cs="Calibri"/>
          <w:sz w:val="24"/>
          <w:szCs w:val="24"/>
        </w:rPr>
        <w:t xml:space="preserve">l) </w:t>
      </w:r>
      <w:bookmarkStart w:id="18" w:name="_Hlk202871568"/>
      <w:r w:rsidRPr="007122E5">
        <w:rPr>
          <w:rFonts w:ascii="Calibri" w:hAnsi="Calibri" w:cs="Calibri"/>
          <w:sz w:val="24"/>
          <w:szCs w:val="24"/>
        </w:rPr>
        <w:t>optymalizatory mocy</w:t>
      </w:r>
      <w:bookmarkEnd w:id="18"/>
      <w:r w:rsidRPr="007122E5">
        <w:rPr>
          <w:rFonts w:ascii="Calibri" w:hAnsi="Calibri" w:cs="Calibri"/>
          <w:sz w:val="24"/>
          <w:szCs w:val="24"/>
        </w:rPr>
        <w:t xml:space="preserve">: </w:t>
      </w:r>
      <w:proofErr w:type="spellStart"/>
      <w:r w:rsidRPr="007122E5">
        <w:rPr>
          <w:rFonts w:ascii="Calibri" w:hAnsi="Calibri" w:cs="Calibri"/>
          <w:sz w:val="24"/>
          <w:szCs w:val="24"/>
        </w:rPr>
        <w:t>SolarEdge</w:t>
      </w:r>
      <w:proofErr w:type="spellEnd"/>
      <w:r w:rsidRPr="007122E5">
        <w:rPr>
          <w:rFonts w:ascii="Calibri" w:hAnsi="Calibri" w:cs="Calibri"/>
          <w:sz w:val="24"/>
          <w:szCs w:val="24"/>
        </w:rPr>
        <w:t xml:space="preserve"> S440 (1:1) - rozwiązania o parametrach:</w:t>
      </w:r>
    </w:p>
    <w:p w14:paraId="30E12D08" w14:textId="77777777" w:rsidR="007122E5" w:rsidRPr="007122E5" w:rsidRDefault="007122E5" w:rsidP="003403CC">
      <w:pPr>
        <w:pStyle w:val="Akapitzlist"/>
        <w:tabs>
          <w:tab w:val="left" w:pos="284"/>
        </w:tabs>
        <w:suppressAutoHyphens/>
        <w:autoSpaceDE/>
        <w:spacing w:line="276" w:lineRule="auto"/>
        <w:ind w:left="284" w:firstLine="0"/>
        <w:rPr>
          <w:rFonts w:ascii="Calibri" w:hAnsi="Calibri" w:cs="Calibri"/>
          <w:sz w:val="24"/>
          <w:szCs w:val="24"/>
        </w:rPr>
      </w:pPr>
      <w:r w:rsidRPr="007122E5">
        <w:rPr>
          <w:rFonts w:ascii="Calibri" w:hAnsi="Calibri" w:cs="Calibri"/>
          <w:sz w:val="24"/>
          <w:szCs w:val="24"/>
        </w:rPr>
        <w:t>- optymalizatory mocy 440Wp (tolerancja +/- 2%),</w:t>
      </w:r>
    </w:p>
    <w:p w14:paraId="49896884" w14:textId="77777777" w:rsidR="007122E5" w:rsidRPr="007122E5" w:rsidRDefault="007122E5" w:rsidP="003403CC">
      <w:pPr>
        <w:pStyle w:val="Akapitzlist"/>
        <w:tabs>
          <w:tab w:val="left" w:pos="284"/>
        </w:tabs>
        <w:suppressAutoHyphens/>
        <w:autoSpaceDE/>
        <w:spacing w:line="276" w:lineRule="auto"/>
        <w:ind w:left="284" w:firstLine="0"/>
        <w:rPr>
          <w:rFonts w:ascii="Calibri" w:hAnsi="Calibri" w:cs="Calibri"/>
          <w:sz w:val="24"/>
          <w:szCs w:val="24"/>
        </w:rPr>
      </w:pPr>
      <w:r w:rsidRPr="007122E5">
        <w:rPr>
          <w:rFonts w:ascii="Calibri" w:hAnsi="Calibri" w:cs="Calibri"/>
          <w:sz w:val="24"/>
          <w:szCs w:val="24"/>
        </w:rPr>
        <w:t>- ilość podłączonych ogniw PV: 1,</w:t>
      </w:r>
    </w:p>
    <w:p w14:paraId="377B7D46" w14:textId="77777777" w:rsidR="007122E5" w:rsidRPr="007122E5" w:rsidRDefault="007122E5" w:rsidP="003403CC">
      <w:pPr>
        <w:pStyle w:val="Akapitzlist"/>
        <w:tabs>
          <w:tab w:val="left" w:pos="284"/>
        </w:tabs>
        <w:suppressAutoHyphens/>
        <w:autoSpaceDE/>
        <w:spacing w:line="276" w:lineRule="auto"/>
        <w:ind w:left="284" w:firstLine="0"/>
        <w:rPr>
          <w:rFonts w:ascii="Calibri" w:hAnsi="Calibri" w:cs="Calibri"/>
          <w:sz w:val="24"/>
          <w:szCs w:val="24"/>
        </w:rPr>
      </w:pPr>
      <w:r w:rsidRPr="007122E5">
        <w:rPr>
          <w:rFonts w:ascii="Calibri" w:hAnsi="Calibri" w:cs="Calibri"/>
          <w:sz w:val="24"/>
          <w:szCs w:val="24"/>
        </w:rPr>
        <w:t>- zarządzanie z falownika (wspólny system zarządzania),</w:t>
      </w:r>
    </w:p>
    <w:p w14:paraId="1781C0CC" w14:textId="77777777" w:rsidR="007122E5" w:rsidRPr="007122E5" w:rsidRDefault="007122E5" w:rsidP="003403CC">
      <w:pPr>
        <w:pStyle w:val="Akapitzlist"/>
        <w:tabs>
          <w:tab w:val="left" w:pos="284"/>
        </w:tabs>
        <w:suppressAutoHyphens/>
        <w:autoSpaceDE/>
        <w:spacing w:line="276" w:lineRule="auto"/>
        <w:ind w:left="0" w:firstLine="0"/>
        <w:rPr>
          <w:rFonts w:ascii="Calibri" w:hAnsi="Calibri" w:cs="Calibri"/>
          <w:sz w:val="24"/>
          <w:szCs w:val="24"/>
        </w:rPr>
      </w:pPr>
    </w:p>
    <w:p w14:paraId="67CE07D5" w14:textId="77777777" w:rsidR="007122E5" w:rsidRPr="007122E5" w:rsidRDefault="007122E5" w:rsidP="003403CC">
      <w:pPr>
        <w:pStyle w:val="Akapitzlist"/>
        <w:tabs>
          <w:tab w:val="left" w:pos="284"/>
        </w:tabs>
        <w:suppressAutoHyphens/>
        <w:autoSpaceDE/>
        <w:spacing w:line="276" w:lineRule="auto"/>
        <w:ind w:left="0" w:firstLine="0"/>
        <w:rPr>
          <w:rFonts w:ascii="Calibri" w:hAnsi="Calibri" w:cs="Calibri"/>
          <w:sz w:val="24"/>
          <w:szCs w:val="24"/>
        </w:rPr>
      </w:pPr>
      <w:r w:rsidRPr="007122E5">
        <w:rPr>
          <w:rFonts w:ascii="Calibri" w:hAnsi="Calibri" w:cs="Calibri"/>
          <w:sz w:val="24"/>
          <w:szCs w:val="24"/>
        </w:rPr>
        <w:t>ł) zawór odcinający MAG-3 DN50 - rozwiązania o parametrach:</w:t>
      </w:r>
    </w:p>
    <w:p w14:paraId="660F5948" w14:textId="77777777" w:rsidR="007122E5" w:rsidRPr="007122E5" w:rsidRDefault="007122E5" w:rsidP="003403CC">
      <w:pPr>
        <w:pStyle w:val="Akapitzlist"/>
        <w:tabs>
          <w:tab w:val="left" w:pos="284"/>
        </w:tabs>
        <w:suppressAutoHyphens/>
        <w:autoSpaceDE/>
        <w:spacing w:line="276" w:lineRule="auto"/>
        <w:ind w:left="284" w:firstLine="0"/>
        <w:rPr>
          <w:rFonts w:ascii="Calibri" w:hAnsi="Calibri" w:cs="Calibri"/>
          <w:sz w:val="24"/>
          <w:szCs w:val="24"/>
        </w:rPr>
      </w:pPr>
      <w:r w:rsidRPr="007122E5">
        <w:rPr>
          <w:rFonts w:ascii="Calibri" w:hAnsi="Calibri" w:cs="Calibri"/>
          <w:sz w:val="24"/>
          <w:szCs w:val="24"/>
        </w:rPr>
        <w:t xml:space="preserve">zawór gazowy klapowy </w:t>
      </w:r>
      <w:proofErr w:type="spellStart"/>
      <w:r w:rsidRPr="007122E5">
        <w:rPr>
          <w:rFonts w:ascii="Calibri" w:hAnsi="Calibri" w:cs="Calibri"/>
          <w:sz w:val="24"/>
          <w:szCs w:val="24"/>
        </w:rPr>
        <w:t>pełnoprzelotowy</w:t>
      </w:r>
      <w:proofErr w:type="spellEnd"/>
      <w:r w:rsidRPr="007122E5">
        <w:rPr>
          <w:rFonts w:ascii="Calibri" w:hAnsi="Calibri" w:cs="Calibri"/>
          <w:sz w:val="24"/>
          <w:szCs w:val="24"/>
        </w:rPr>
        <w:t xml:space="preserve"> DN 50 z wyzwalaczem elektromagnetycznym stanowiący element aktywnego systemu bezpieczeństwa instalacji gazowych,</w:t>
      </w:r>
    </w:p>
    <w:p w14:paraId="75E1165D" w14:textId="77777777" w:rsidR="007122E5" w:rsidRPr="007122E5" w:rsidRDefault="007122E5" w:rsidP="003403CC">
      <w:pPr>
        <w:pStyle w:val="Akapitzlist"/>
        <w:tabs>
          <w:tab w:val="left" w:pos="284"/>
        </w:tabs>
        <w:suppressAutoHyphens/>
        <w:autoSpaceDE/>
        <w:spacing w:line="276" w:lineRule="auto"/>
        <w:ind w:left="284" w:firstLine="0"/>
        <w:rPr>
          <w:rFonts w:ascii="Calibri" w:hAnsi="Calibri" w:cs="Calibri"/>
          <w:sz w:val="24"/>
          <w:szCs w:val="24"/>
        </w:rPr>
      </w:pPr>
      <w:r w:rsidRPr="007122E5">
        <w:rPr>
          <w:rFonts w:ascii="Calibri" w:hAnsi="Calibri" w:cs="Calibri"/>
          <w:sz w:val="24"/>
          <w:szCs w:val="24"/>
        </w:rPr>
        <w:t>- działanie: zamknięcie zaworu następuje po zadziałaniu impulsu elektrycznego lub ręcznie za pomocą przycisku,</w:t>
      </w:r>
    </w:p>
    <w:p w14:paraId="5723ED9D" w14:textId="77777777" w:rsidR="007122E5" w:rsidRPr="007122E5" w:rsidRDefault="007122E5" w:rsidP="003403CC">
      <w:pPr>
        <w:pStyle w:val="Akapitzlist"/>
        <w:tabs>
          <w:tab w:val="left" w:pos="284"/>
        </w:tabs>
        <w:suppressAutoHyphens/>
        <w:autoSpaceDE/>
        <w:spacing w:line="276" w:lineRule="auto"/>
        <w:ind w:left="0" w:firstLine="0"/>
        <w:rPr>
          <w:rFonts w:ascii="Calibri" w:hAnsi="Calibri" w:cs="Calibri"/>
          <w:sz w:val="24"/>
          <w:szCs w:val="24"/>
        </w:rPr>
      </w:pPr>
    </w:p>
    <w:p w14:paraId="185F7562" w14:textId="77777777" w:rsidR="007122E5" w:rsidRPr="007122E5" w:rsidRDefault="007122E5" w:rsidP="003403CC">
      <w:pPr>
        <w:pStyle w:val="Akapitzlist"/>
        <w:tabs>
          <w:tab w:val="left" w:pos="284"/>
        </w:tabs>
        <w:suppressAutoHyphens/>
        <w:autoSpaceDE/>
        <w:spacing w:line="276" w:lineRule="auto"/>
        <w:ind w:left="0" w:firstLine="0"/>
        <w:rPr>
          <w:rFonts w:ascii="Calibri" w:hAnsi="Calibri" w:cs="Calibri"/>
          <w:sz w:val="24"/>
          <w:szCs w:val="24"/>
        </w:rPr>
      </w:pPr>
      <w:r w:rsidRPr="007122E5">
        <w:rPr>
          <w:rFonts w:ascii="Calibri" w:hAnsi="Calibri" w:cs="Calibri"/>
          <w:sz w:val="24"/>
          <w:szCs w:val="24"/>
        </w:rPr>
        <w:t>m) moduł sterujący MD-2Z - rozwiązania o parametrach:</w:t>
      </w:r>
    </w:p>
    <w:p w14:paraId="2126DFCF" w14:textId="77777777" w:rsidR="007122E5" w:rsidRPr="007122E5" w:rsidRDefault="007122E5" w:rsidP="003403CC">
      <w:pPr>
        <w:pStyle w:val="Akapitzlist"/>
        <w:tabs>
          <w:tab w:val="left" w:pos="284"/>
        </w:tabs>
        <w:suppressAutoHyphens/>
        <w:autoSpaceDE/>
        <w:spacing w:line="276" w:lineRule="auto"/>
        <w:ind w:left="0" w:firstLine="284"/>
        <w:rPr>
          <w:rFonts w:ascii="Calibri" w:hAnsi="Calibri" w:cs="Calibri"/>
          <w:sz w:val="24"/>
          <w:szCs w:val="24"/>
        </w:rPr>
      </w:pPr>
      <w:r w:rsidRPr="007122E5">
        <w:rPr>
          <w:rFonts w:ascii="Calibri" w:hAnsi="Calibri" w:cs="Calibri"/>
          <w:sz w:val="24"/>
          <w:szCs w:val="24"/>
        </w:rPr>
        <w:t>moduł sterowania aktywnym systemem bezpieczeństwa instalacji gazowych obsługujący:</w:t>
      </w:r>
    </w:p>
    <w:p w14:paraId="6B64CC4F" w14:textId="77777777" w:rsidR="007122E5" w:rsidRPr="007122E5" w:rsidRDefault="007122E5" w:rsidP="003403CC">
      <w:pPr>
        <w:pStyle w:val="Akapitzlist"/>
        <w:tabs>
          <w:tab w:val="left" w:pos="284"/>
        </w:tabs>
        <w:suppressAutoHyphens/>
        <w:autoSpaceDE/>
        <w:spacing w:line="276" w:lineRule="auto"/>
        <w:ind w:left="0" w:firstLine="284"/>
        <w:rPr>
          <w:rFonts w:ascii="Calibri" w:hAnsi="Calibri" w:cs="Calibri"/>
          <w:sz w:val="24"/>
          <w:szCs w:val="24"/>
        </w:rPr>
      </w:pPr>
      <w:r w:rsidRPr="007122E5">
        <w:rPr>
          <w:rFonts w:ascii="Calibri" w:hAnsi="Calibri" w:cs="Calibri"/>
          <w:sz w:val="24"/>
          <w:szCs w:val="24"/>
        </w:rPr>
        <w:t xml:space="preserve">- co najmniej 2 detektory gazu, </w:t>
      </w:r>
    </w:p>
    <w:p w14:paraId="14FED0D0" w14:textId="77777777" w:rsidR="007122E5" w:rsidRPr="007122E5" w:rsidRDefault="007122E5" w:rsidP="003403CC">
      <w:pPr>
        <w:pStyle w:val="Akapitzlist"/>
        <w:tabs>
          <w:tab w:val="left" w:pos="284"/>
        </w:tabs>
        <w:suppressAutoHyphens/>
        <w:autoSpaceDE/>
        <w:spacing w:line="276" w:lineRule="auto"/>
        <w:ind w:left="0" w:firstLine="284"/>
        <w:rPr>
          <w:rFonts w:ascii="Calibri" w:hAnsi="Calibri" w:cs="Calibri"/>
          <w:sz w:val="24"/>
          <w:szCs w:val="24"/>
        </w:rPr>
      </w:pPr>
      <w:r w:rsidRPr="007122E5">
        <w:rPr>
          <w:rFonts w:ascii="Calibri" w:hAnsi="Calibri" w:cs="Calibri"/>
          <w:sz w:val="24"/>
          <w:szCs w:val="24"/>
        </w:rPr>
        <w:t>- zawór odcinający gazu,</w:t>
      </w:r>
    </w:p>
    <w:p w14:paraId="0E9D7470" w14:textId="77777777" w:rsidR="007122E5" w:rsidRPr="007122E5" w:rsidRDefault="007122E5" w:rsidP="003403CC">
      <w:pPr>
        <w:pStyle w:val="Akapitzlist"/>
        <w:tabs>
          <w:tab w:val="left" w:pos="284"/>
        </w:tabs>
        <w:suppressAutoHyphens/>
        <w:autoSpaceDE/>
        <w:spacing w:line="276" w:lineRule="auto"/>
        <w:ind w:left="0" w:firstLine="284"/>
        <w:rPr>
          <w:rFonts w:ascii="Calibri" w:hAnsi="Calibri" w:cs="Calibri"/>
          <w:sz w:val="24"/>
          <w:szCs w:val="24"/>
        </w:rPr>
      </w:pPr>
      <w:r w:rsidRPr="007122E5">
        <w:rPr>
          <w:rFonts w:ascii="Calibri" w:hAnsi="Calibri" w:cs="Calibri"/>
          <w:sz w:val="24"/>
          <w:szCs w:val="24"/>
        </w:rPr>
        <w:t>- syrenę alarmową z wizualizacją optyczną,</w:t>
      </w:r>
    </w:p>
    <w:p w14:paraId="49889AFE" w14:textId="77777777" w:rsidR="007122E5" w:rsidRPr="007122E5" w:rsidRDefault="007122E5" w:rsidP="003403CC">
      <w:pPr>
        <w:pStyle w:val="Akapitzlist"/>
        <w:tabs>
          <w:tab w:val="left" w:pos="284"/>
        </w:tabs>
        <w:suppressAutoHyphens/>
        <w:autoSpaceDE/>
        <w:spacing w:line="276" w:lineRule="auto"/>
        <w:ind w:left="0" w:firstLine="0"/>
        <w:rPr>
          <w:rFonts w:ascii="Calibri" w:hAnsi="Calibri" w:cs="Calibri"/>
          <w:sz w:val="24"/>
          <w:szCs w:val="24"/>
          <w:highlight w:val="green"/>
        </w:rPr>
      </w:pPr>
    </w:p>
    <w:p w14:paraId="18AEE5DB" w14:textId="77777777" w:rsidR="007122E5" w:rsidRPr="007122E5" w:rsidRDefault="007122E5" w:rsidP="003403CC">
      <w:pPr>
        <w:pStyle w:val="Akapitzlist"/>
        <w:tabs>
          <w:tab w:val="left" w:pos="284"/>
        </w:tabs>
        <w:suppressAutoHyphens/>
        <w:autoSpaceDE/>
        <w:spacing w:line="276" w:lineRule="auto"/>
        <w:ind w:left="0" w:firstLine="0"/>
        <w:rPr>
          <w:rFonts w:ascii="Calibri" w:hAnsi="Calibri" w:cs="Calibri"/>
          <w:sz w:val="24"/>
          <w:szCs w:val="24"/>
        </w:rPr>
      </w:pPr>
      <w:r w:rsidRPr="007122E5">
        <w:rPr>
          <w:rFonts w:ascii="Calibri" w:hAnsi="Calibri" w:cs="Calibri"/>
          <w:sz w:val="24"/>
          <w:szCs w:val="24"/>
        </w:rPr>
        <w:t>n) detektor gazu DEX - rozwiązania o parametrach:</w:t>
      </w:r>
    </w:p>
    <w:p w14:paraId="08B4C566" w14:textId="77777777" w:rsidR="007122E5" w:rsidRPr="007122E5" w:rsidRDefault="007122E5" w:rsidP="003403CC">
      <w:pPr>
        <w:pStyle w:val="Akapitzlist"/>
        <w:tabs>
          <w:tab w:val="left" w:pos="284"/>
        </w:tabs>
        <w:suppressAutoHyphens/>
        <w:autoSpaceDE/>
        <w:spacing w:line="276" w:lineRule="auto"/>
        <w:ind w:left="284" w:firstLine="0"/>
        <w:rPr>
          <w:rFonts w:ascii="Calibri" w:hAnsi="Calibri" w:cs="Calibri"/>
          <w:sz w:val="24"/>
          <w:szCs w:val="24"/>
        </w:rPr>
      </w:pPr>
      <w:r w:rsidRPr="007122E5">
        <w:rPr>
          <w:rFonts w:ascii="Calibri" w:hAnsi="Calibri" w:cs="Calibri"/>
          <w:sz w:val="24"/>
          <w:szCs w:val="24"/>
        </w:rPr>
        <w:t xml:space="preserve">detektor dwuprogowy z sensorem katalitycznym </w:t>
      </w:r>
      <w:proofErr w:type="gramStart"/>
      <w:r w:rsidRPr="007122E5">
        <w:rPr>
          <w:rFonts w:ascii="Calibri" w:hAnsi="Calibri" w:cs="Calibri"/>
          <w:sz w:val="24"/>
          <w:szCs w:val="24"/>
        </w:rPr>
        <w:t>gazu  METAN</w:t>
      </w:r>
      <w:proofErr w:type="gramEnd"/>
      <w:r w:rsidRPr="007122E5">
        <w:rPr>
          <w:rFonts w:ascii="Calibri" w:hAnsi="Calibri" w:cs="Calibri"/>
          <w:sz w:val="24"/>
          <w:szCs w:val="24"/>
        </w:rPr>
        <w:t xml:space="preserve"> (CH4) – 2 progowy, do stosowania z aktywnym systemem bezpieczeństwa instalacji gazowych,</w:t>
      </w:r>
    </w:p>
    <w:p w14:paraId="1A058E6F" w14:textId="77777777" w:rsidR="007122E5" w:rsidRPr="007122E5" w:rsidRDefault="007122E5" w:rsidP="003403CC">
      <w:pPr>
        <w:pStyle w:val="Akapitzlist"/>
        <w:tabs>
          <w:tab w:val="left" w:pos="284"/>
        </w:tabs>
        <w:suppressAutoHyphens/>
        <w:autoSpaceDE/>
        <w:spacing w:line="276" w:lineRule="auto"/>
        <w:ind w:left="284" w:firstLine="0"/>
        <w:rPr>
          <w:rFonts w:ascii="Calibri" w:hAnsi="Calibri" w:cs="Calibri"/>
          <w:sz w:val="24"/>
          <w:szCs w:val="24"/>
        </w:rPr>
      </w:pPr>
      <w:r w:rsidRPr="007122E5">
        <w:rPr>
          <w:rFonts w:ascii="Calibri" w:hAnsi="Calibri" w:cs="Calibri"/>
          <w:sz w:val="24"/>
          <w:szCs w:val="24"/>
        </w:rPr>
        <w:t>wymagany okres</w:t>
      </w:r>
      <w:r w:rsidRPr="007122E5">
        <w:rPr>
          <w:rFonts w:ascii="Calibri" w:hAnsi="Calibri" w:cs="Calibri"/>
          <w:color w:val="EE0000"/>
          <w:sz w:val="24"/>
          <w:szCs w:val="24"/>
        </w:rPr>
        <w:t xml:space="preserve"> </w:t>
      </w:r>
      <w:r w:rsidRPr="007122E5">
        <w:rPr>
          <w:rFonts w:ascii="Calibri" w:hAnsi="Calibri" w:cs="Calibri"/>
          <w:sz w:val="24"/>
          <w:szCs w:val="24"/>
        </w:rPr>
        <w:t>kalibracji: nie częściej jak 36 m-</w:t>
      </w:r>
      <w:proofErr w:type="spellStart"/>
      <w:r w:rsidRPr="007122E5">
        <w:rPr>
          <w:rFonts w:ascii="Calibri" w:hAnsi="Calibri" w:cs="Calibri"/>
          <w:sz w:val="24"/>
          <w:szCs w:val="24"/>
        </w:rPr>
        <w:t>cy</w:t>
      </w:r>
      <w:proofErr w:type="spellEnd"/>
      <w:r w:rsidRPr="007122E5">
        <w:rPr>
          <w:rFonts w:ascii="Calibri" w:hAnsi="Calibri" w:cs="Calibri"/>
          <w:sz w:val="24"/>
          <w:szCs w:val="24"/>
        </w:rPr>
        <w:t>,</w:t>
      </w:r>
    </w:p>
    <w:p w14:paraId="6235EA86" w14:textId="77777777" w:rsidR="007122E5" w:rsidRPr="007122E5" w:rsidRDefault="007122E5" w:rsidP="003403CC">
      <w:pPr>
        <w:pStyle w:val="Akapitzlist"/>
        <w:tabs>
          <w:tab w:val="left" w:pos="284"/>
        </w:tabs>
        <w:suppressAutoHyphens/>
        <w:autoSpaceDE/>
        <w:spacing w:line="276" w:lineRule="auto"/>
        <w:ind w:left="0" w:firstLine="0"/>
        <w:rPr>
          <w:rFonts w:ascii="Calibri" w:hAnsi="Calibri" w:cs="Calibri"/>
          <w:sz w:val="24"/>
          <w:szCs w:val="24"/>
          <w:highlight w:val="cyan"/>
        </w:rPr>
      </w:pPr>
    </w:p>
    <w:p w14:paraId="49730B58" w14:textId="77777777" w:rsidR="007122E5" w:rsidRPr="007122E5" w:rsidRDefault="007122E5" w:rsidP="003403CC">
      <w:pPr>
        <w:spacing w:line="276" w:lineRule="auto"/>
        <w:jc w:val="both"/>
        <w:rPr>
          <w:rFonts w:ascii="Calibri" w:hAnsi="Calibri" w:cs="Calibri"/>
          <w:sz w:val="24"/>
          <w:szCs w:val="24"/>
        </w:rPr>
      </w:pPr>
      <w:r w:rsidRPr="007122E5">
        <w:rPr>
          <w:rFonts w:ascii="Calibri" w:hAnsi="Calibri" w:cs="Calibri"/>
          <w:sz w:val="24"/>
          <w:szCs w:val="24"/>
        </w:rPr>
        <w:t>o) sygnalizator akustyczno-optyczny SL 21 -</w:t>
      </w:r>
      <w:r w:rsidRPr="007122E5">
        <w:rPr>
          <w:rFonts w:ascii="Calibri" w:hAnsi="Calibri" w:cs="Calibri"/>
          <w:color w:val="FF0000"/>
          <w:sz w:val="24"/>
          <w:szCs w:val="24"/>
        </w:rPr>
        <w:t xml:space="preserve"> </w:t>
      </w:r>
      <w:r w:rsidRPr="007122E5">
        <w:rPr>
          <w:rFonts w:ascii="Calibri" w:hAnsi="Calibri" w:cs="Calibri"/>
          <w:sz w:val="24"/>
          <w:szCs w:val="24"/>
        </w:rPr>
        <w:t>rozwiązania o parametrach:</w:t>
      </w:r>
    </w:p>
    <w:p w14:paraId="5D8701B0" w14:textId="77777777" w:rsidR="007122E5" w:rsidRPr="007122E5" w:rsidRDefault="007122E5" w:rsidP="003403CC">
      <w:pPr>
        <w:pStyle w:val="Akapitzlist"/>
        <w:tabs>
          <w:tab w:val="left" w:pos="284"/>
        </w:tabs>
        <w:suppressAutoHyphens/>
        <w:autoSpaceDE/>
        <w:spacing w:line="276" w:lineRule="auto"/>
        <w:ind w:left="284" w:firstLine="0"/>
        <w:rPr>
          <w:rFonts w:ascii="Calibri" w:hAnsi="Calibri" w:cs="Calibri"/>
          <w:sz w:val="24"/>
          <w:szCs w:val="24"/>
        </w:rPr>
      </w:pPr>
      <w:r w:rsidRPr="007122E5">
        <w:rPr>
          <w:rFonts w:ascii="Calibri" w:hAnsi="Calibri" w:cs="Calibri"/>
          <w:sz w:val="24"/>
          <w:szCs w:val="24"/>
        </w:rPr>
        <w:t>sygnalizator akustyczno-optyczny do stosowania z aktywnym systemem bezpieczeństwa instalacji gazowych,</w:t>
      </w:r>
    </w:p>
    <w:p w14:paraId="1F58AB29" w14:textId="77777777" w:rsidR="007122E5" w:rsidRPr="007122E5" w:rsidRDefault="007122E5" w:rsidP="003403CC">
      <w:pPr>
        <w:pStyle w:val="Akapitzlist"/>
        <w:tabs>
          <w:tab w:val="left" w:pos="284"/>
        </w:tabs>
        <w:suppressAutoHyphens/>
        <w:autoSpaceDE/>
        <w:spacing w:line="276" w:lineRule="auto"/>
        <w:ind w:left="0" w:firstLine="0"/>
        <w:rPr>
          <w:rFonts w:ascii="Calibri" w:hAnsi="Calibri" w:cs="Calibri"/>
          <w:sz w:val="24"/>
          <w:szCs w:val="24"/>
          <w:highlight w:val="cyan"/>
        </w:rPr>
      </w:pPr>
    </w:p>
    <w:p w14:paraId="27AAFECA" w14:textId="77777777" w:rsidR="007122E5" w:rsidRPr="007122E5" w:rsidRDefault="007122E5" w:rsidP="003403CC">
      <w:pPr>
        <w:spacing w:line="276" w:lineRule="auto"/>
        <w:jc w:val="both"/>
        <w:rPr>
          <w:rFonts w:ascii="Calibri" w:hAnsi="Calibri" w:cs="Calibri"/>
          <w:sz w:val="24"/>
          <w:szCs w:val="24"/>
        </w:rPr>
      </w:pPr>
      <w:r w:rsidRPr="007122E5">
        <w:rPr>
          <w:rFonts w:ascii="Calibri" w:hAnsi="Calibri" w:cs="Calibri"/>
          <w:sz w:val="24"/>
          <w:szCs w:val="24"/>
        </w:rPr>
        <w:t>p) system wentylacji mechanicznej AR HIGRO firmy AERECO</w:t>
      </w:r>
      <w:r w:rsidRPr="007122E5">
        <w:rPr>
          <w:rFonts w:ascii="Calibri" w:hAnsi="Calibri" w:cs="Calibri"/>
          <w:color w:val="FF0000"/>
          <w:sz w:val="24"/>
          <w:szCs w:val="24"/>
        </w:rPr>
        <w:t xml:space="preserve"> - </w:t>
      </w:r>
      <w:r w:rsidRPr="007122E5">
        <w:rPr>
          <w:rFonts w:ascii="Calibri" w:hAnsi="Calibri" w:cs="Calibri"/>
          <w:sz w:val="24"/>
          <w:szCs w:val="24"/>
        </w:rPr>
        <w:t>rozwiązania o parametrach:</w:t>
      </w:r>
    </w:p>
    <w:p w14:paraId="65FD5C61" w14:textId="77777777" w:rsidR="007122E5" w:rsidRPr="007122E5" w:rsidRDefault="007122E5" w:rsidP="003403CC">
      <w:pPr>
        <w:pStyle w:val="Akapitzlist"/>
        <w:tabs>
          <w:tab w:val="left" w:pos="284"/>
        </w:tabs>
        <w:suppressAutoHyphens/>
        <w:autoSpaceDE/>
        <w:spacing w:line="276" w:lineRule="auto"/>
        <w:ind w:left="284" w:firstLine="0"/>
        <w:rPr>
          <w:rFonts w:ascii="Calibri" w:hAnsi="Calibri" w:cs="Calibri"/>
          <w:sz w:val="24"/>
          <w:szCs w:val="24"/>
        </w:rPr>
      </w:pPr>
      <w:r w:rsidRPr="007122E5">
        <w:rPr>
          <w:rFonts w:ascii="Calibri" w:hAnsi="Calibri" w:cs="Calibri"/>
          <w:sz w:val="24"/>
          <w:szCs w:val="24"/>
        </w:rPr>
        <w:t xml:space="preserve">system wentylacji mieszkaniowej hybrydowej ze zmiennym strumieniem przepływającego powietrza, dostosowanym do rzeczywistych potrzeb użytkowników mieszkań, regulację przepływu zapewniają </w:t>
      </w:r>
      <w:proofErr w:type="spellStart"/>
      <w:r w:rsidRPr="007122E5">
        <w:rPr>
          <w:rFonts w:ascii="Calibri" w:hAnsi="Calibri" w:cs="Calibri"/>
          <w:sz w:val="24"/>
          <w:szCs w:val="24"/>
        </w:rPr>
        <w:t>higrosterowane</w:t>
      </w:r>
      <w:proofErr w:type="spellEnd"/>
      <w:r w:rsidRPr="007122E5">
        <w:rPr>
          <w:rFonts w:ascii="Calibri" w:hAnsi="Calibri" w:cs="Calibri"/>
          <w:sz w:val="24"/>
          <w:szCs w:val="24"/>
        </w:rPr>
        <w:t xml:space="preserve"> nawiewniki i kratki wyciągowe</w:t>
      </w:r>
      <w:bookmarkStart w:id="19" w:name="_Hlk202534652"/>
      <w:r w:rsidRPr="007122E5">
        <w:rPr>
          <w:rFonts w:ascii="Calibri" w:hAnsi="Calibri" w:cs="Calibri"/>
          <w:sz w:val="24"/>
          <w:szCs w:val="24"/>
        </w:rPr>
        <w:t>,</w:t>
      </w:r>
    </w:p>
    <w:p w14:paraId="43CDDCA4" w14:textId="77777777" w:rsidR="007122E5" w:rsidRPr="007122E5" w:rsidRDefault="007122E5" w:rsidP="003403CC">
      <w:pPr>
        <w:pStyle w:val="Akapitzlist"/>
        <w:tabs>
          <w:tab w:val="left" w:pos="284"/>
        </w:tabs>
        <w:suppressAutoHyphens/>
        <w:autoSpaceDE/>
        <w:spacing w:line="276" w:lineRule="auto"/>
        <w:ind w:left="0" w:firstLine="0"/>
        <w:rPr>
          <w:rFonts w:ascii="Calibri" w:hAnsi="Calibri" w:cs="Calibri"/>
          <w:sz w:val="24"/>
          <w:szCs w:val="24"/>
        </w:rPr>
      </w:pPr>
    </w:p>
    <w:p w14:paraId="4B964C87" w14:textId="77777777" w:rsidR="007122E5" w:rsidRPr="007122E5" w:rsidRDefault="007122E5" w:rsidP="003403CC">
      <w:pPr>
        <w:pStyle w:val="Akapitzlist"/>
        <w:tabs>
          <w:tab w:val="left" w:pos="284"/>
        </w:tabs>
        <w:suppressAutoHyphens/>
        <w:autoSpaceDE/>
        <w:spacing w:line="276" w:lineRule="auto"/>
        <w:ind w:left="0" w:firstLine="0"/>
        <w:rPr>
          <w:rFonts w:ascii="Calibri" w:hAnsi="Calibri" w:cs="Calibri"/>
          <w:sz w:val="24"/>
          <w:szCs w:val="24"/>
        </w:rPr>
      </w:pPr>
      <w:r w:rsidRPr="007122E5">
        <w:rPr>
          <w:rFonts w:ascii="Calibri" w:hAnsi="Calibri" w:cs="Calibri"/>
          <w:sz w:val="24"/>
          <w:szCs w:val="24"/>
        </w:rPr>
        <w:t xml:space="preserve">r) kratki </w:t>
      </w:r>
      <w:proofErr w:type="spellStart"/>
      <w:r w:rsidRPr="007122E5">
        <w:rPr>
          <w:rFonts w:ascii="Calibri" w:hAnsi="Calibri" w:cs="Calibri"/>
          <w:sz w:val="24"/>
          <w:szCs w:val="24"/>
        </w:rPr>
        <w:t>higrosterowane</w:t>
      </w:r>
      <w:proofErr w:type="spellEnd"/>
      <w:r w:rsidRPr="007122E5">
        <w:rPr>
          <w:rFonts w:ascii="Calibri" w:hAnsi="Calibri" w:cs="Calibri"/>
          <w:sz w:val="24"/>
          <w:szCs w:val="24"/>
        </w:rPr>
        <w:t xml:space="preserve"> BXC77 3</w:t>
      </w:r>
      <w:r w:rsidRPr="007122E5">
        <w:rPr>
          <w:rFonts w:ascii="Calibri" w:hAnsi="Calibri" w:cs="Calibri"/>
          <w:color w:val="FF0000"/>
          <w:sz w:val="24"/>
          <w:szCs w:val="24"/>
        </w:rPr>
        <w:t xml:space="preserve"> - </w:t>
      </w:r>
      <w:r w:rsidRPr="007122E5">
        <w:rPr>
          <w:rFonts w:ascii="Calibri" w:hAnsi="Calibri" w:cs="Calibri"/>
          <w:sz w:val="24"/>
          <w:szCs w:val="24"/>
        </w:rPr>
        <w:t>rozwiązania o parametrach:</w:t>
      </w:r>
    </w:p>
    <w:bookmarkEnd w:id="19"/>
    <w:p w14:paraId="6002C5C9" w14:textId="77777777" w:rsidR="007122E5" w:rsidRPr="007122E5" w:rsidRDefault="007122E5" w:rsidP="003403CC">
      <w:pPr>
        <w:pStyle w:val="Akapitzlist"/>
        <w:tabs>
          <w:tab w:val="left" w:pos="284"/>
        </w:tabs>
        <w:suppressAutoHyphens/>
        <w:autoSpaceDE/>
        <w:spacing w:line="276" w:lineRule="auto"/>
        <w:ind w:left="284" w:firstLine="0"/>
        <w:rPr>
          <w:rFonts w:ascii="Calibri" w:hAnsi="Calibri" w:cs="Calibri"/>
          <w:sz w:val="24"/>
          <w:szCs w:val="24"/>
        </w:rPr>
      </w:pPr>
      <w:r w:rsidRPr="007122E5">
        <w:rPr>
          <w:rFonts w:ascii="Calibri" w:hAnsi="Calibri" w:cs="Calibri"/>
          <w:sz w:val="24"/>
          <w:szCs w:val="24"/>
        </w:rPr>
        <w:t xml:space="preserve">kratka z elementem </w:t>
      </w:r>
      <w:proofErr w:type="spellStart"/>
      <w:r w:rsidRPr="007122E5">
        <w:rPr>
          <w:rFonts w:ascii="Calibri" w:hAnsi="Calibri" w:cs="Calibri"/>
          <w:sz w:val="24"/>
          <w:szCs w:val="24"/>
        </w:rPr>
        <w:t>higrosterowalnym</w:t>
      </w:r>
      <w:proofErr w:type="spellEnd"/>
      <w:r w:rsidRPr="007122E5">
        <w:rPr>
          <w:rFonts w:ascii="Calibri" w:hAnsi="Calibri" w:cs="Calibri"/>
          <w:sz w:val="24"/>
          <w:szCs w:val="24"/>
        </w:rPr>
        <w:t xml:space="preserve"> w postaci elementu </w:t>
      </w:r>
      <w:proofErr w:type="spellStart"/>
      <w:r w:rsidRPr="007122E5">
        <w:rPr>
          <w:rFonts w:ascii="Calibri" w:hAnsi="Calibri" w:cs="Calibri"/>
          <w:sz w:val="24"/>
          <w:szCs w:val="24"/>
        </w:rPr>
        <w:t>higro</w:t>
      </w:r>
      <w:proofErr w:type="spellEnd"/>
      <w:r w:rsidRPr="007122E5">
        <w:rPr>
          <w:rFonts w:ascii="Calibri" w:hAnsi="Calibri" w:cs="Calibri"/>
          <w:sz w:val="24"/>
          <w:szCs w:val="24"/>
        </w:rPr>
        <w:t xml:space="preserve"> wydłużalnego, posiadająca sparametryzowany przepływ max i minimalny odpowiadający potrzebom danego pomieszczenia,</w:t>
      </w:r>
    </w:p>
    <w:p w14:paraId="656A9BB1" w14:textId="77777777" w:rsidR="007122E5" w:rsidRPr="007122E5" w:rsidRDefault="007122E5" w:rsidP="003403CC">
      <w:pPr>
        <w:pStyle w:val="Akapitzlist"/>
        <w:tabs>
          <w:tab w:val="left" w:pos="284"/>
        </w:tabs>
        <w:suppressAutoHyphens/>
        <w:autoSpaceDE/>
        <w:spacing w:line="276" w:lineRule="auto"/>
        <w:ind w:left="284" w:firstLine="0"/>
        <w:rPr>
          <w:rFonts w:ascii="Calibri" w:hAnsi="Calibri" w:cs="Calibri"/>
          <w:sz w:val="24"/>
          <w:szCs w:val="24"/>
        </w:rPr>
      </w:pPr>
      <w:r w:rsidRPr="007122E5">
        <w:rPr>
          <w:rFonts w:ascii="Calibri" w:hAnsi="Calibri" w:cs="Calibri"/>
          <w:sz w:val="24"/>
          <w:szCs w:val="24"/>
        </w:rPr>
        <w:t>- kolor: biały,</w:t>
      </w:r>
    </w:p>
    <w:p w14:paraId="45E3AFD0" w14:textId="77777777" w:rsidR="007122E5" w:rsidRPr="007122E5" w:rsidRDefault="007122E5" w:rsidP="003403CC">
      <w:pPr>
        <w:pStyle w:val="Akapitzlist"/>
        <w:tabs>
          <w:tab w:val="left" w:pos="284"/>
        </w:tabs>
        <w:suppressAutoHyphens/>
        <w:autoSpaceDE/>
        <w:spacing w:line="276" w:lineRule="auto"/>
        <w:ind w:left="284" w:firstLine="0"/>
        <w:rPr>
          <w:rFonts w:ascii="Calibri" w:hAnsi="Calibri" w:cs="Calibri"/>
          <w:sz w:val="24"/>
          <w:szCs w:val="24"/>
        </w:rPr>
      </w:pPr>
      <w:r w:rsidRPr="007122E5">
        <w:rPr>
          <w:rFonts w:ascii="Calibri" w:hAnsi="Calibri" w:cs="Calibri"/>
          <w:sz w:val="24"/>
          <w:szCs w:val="24"/>
        </w:rPr>
        <w:t xml:space="preserve">- </w:t>
      </w:r>
      <w:proofErr w:type="gramStart"/>
      <w:r w:rsidRPr="007122E5">
        <w:rPr>
          <w:rFonts w:ascii="Calibri" w:hAnsi="Calibri" w:cs="Calibri"/>
          <w:sz w:val="24"/>
          <w:szCs w:val="24"/>
        </w:rPr>
        <w:t>przepływ  max</w:t>
      </w:r>
      <w:proofErr w:type="gramEnd"/>
      <w:r w:rsidRPr="007122E5">
        <w:rPr>
          <w:rFonts w:ascii="Calibri" w:hAnsi="Calibri" w:cs="Calibri"/>
          <w:sz w:val="24"/>
          <w:szCs w:val="24"/>
        </w:rPr>
        <w:t xml:space="preserve"> : 50 m</w:t>
      </w:r>
      <w:r w:rsidRPr="007122E5">
        <w:rPr>
          <w:rFonts w:ascii="Calibri" w:hAnsi="Calibri" w:cs="Calibri"/>
          <w:sz w:val="24"/>
          <w:szCs w:val="24"/>
          <w:vertAlign w:val="superscript"/>
        </w:rPr>
        <w:t>3</w:t>
      </w:r>
      <w:r w:rsidRPr="007122E5">
        <w:rPr>
          <w:rFonts w:ascii="Calibri" w:hAnsi="Calibri" w:cs="Calibri"/>
          <w:sz w:val="24"/>
          <w:szCs w:val="24"/>
        </w:rPr>
        <w:t>/h,</w:t>
      </w:r>
    </w:p>
    <w:p w14:paraId="4ADCA896" w14:textId="77777777" w:rsidR="007122E5" w:rsidRPr="007122E5" w:rsidRDefault="007122E5" w:rsidP="003403CC">
      <w:pPr>
        <w:pStyle w:val="Akapitzlist"/>
        <w:tabs>
          <w:tab w:val="left" w:pos="284"/>
        </w:tabs>
        <w:suppressAutoHyphens/>
        <w:autoSpaceDE/>
        <w:spacing w:line="276" w:lineRule="auto"/>
        <w:ind w:left="284" w:firstLine="0"/>
        <w:rPr>
          <w:rFonts w:ascii="Calibri" w:hAnsi="Calibri" w:cs="Calibri"/>
          <w:sz w:val="24"/>
          <w:szCs w:val="24"/>
        </w:rPr>
      </w:pPr>
      <w:r w:rsidRPr="007122E5">
        <w:rPr>
          <w:rFonts w:ascii="Calibri" w:hAnsi="Calibri" w:cs="Calibri"/>
          <w:sz w:val="24"/>
          <w:szCs w:val="24"/>
        </w:rPr>
        <w:t xml:space="preserve">- dodatkowe wymagania: możliwość demontażu panelu czołowego do czyszczenia, </w:t>
      </w:r>
    </w:p>
    <w:p w14:paraId="0E3C5D29" w14:textId="77777777" w:rsidR="007122E5" w:rsidRPr="007122E5" w:rsidRDefault="007122E5" w:rsidP="003403CC">
      <w:pPr>
        <w:tabs>
          <w:tab w:val="left" w:pos="284"/>
        </w:tabs>
        <w:suppressAutoHyphens/>
        <w:autoSpaceDE/>
        <w:spacing w:line="276" w:lineRule="auto"/>
        <w:jc w:val="both"/>
        <w:rPr>
          <w:rFonts w:ascii="Calibri" w:hAnsi="Calibri" w:cs="Calibri"/>
          <w:bCs/>
          <w:sz w:val="24"/>
          <w:szCs w:val="24"/>
        </w:rPr>
      </w:pPr>
    </w:p>
    <w:p w14:paraId="3CCE9921" w14:textId="77777777" w:rsidR="007122E5" w:rsidRPr="007122E5" w:rsidRDefault="007122E5" w:rsidP="003403CC">
      <w:pPr>
        <w:spacing w:line="276" w:lineRule="auto"/>
        <w:jc w:val="both"/>
        <w:rPr>
          <w:rFonts w:ascii="Calibri" w:hAnsi="Calibri" w:cs="Calibri"/>
          <w:sz w:val="24"/>
          <w:szCs w:val="24"/>
        </w:rPr>
      </w:pPr>
      <w:r w:rsidRPr="007122E5">
        <w:rPr>
          <w:rFonts w:ascii="Calibri" w:hAnsi="Calibri" w:cs="Calibri"/>
          <w:sz w:val="24"/>
          <w:szCs w:val="24"/>
        </w:rPr>
        <w:t xml:space="preserve">s) automatyka HIGRO (HB) firmy </w:t>
      </w:r>
      <w:proofErr w:type="spellStart"/>
      <w:r w:rsidRPr="007122E5">
        <w:rPr>
          <w:rFonts w:ascii="Calibri" w:hAnsi="Calibri" w:cs="Calibri"/>
          <w:sz w:val="24"/>
          <w:szCs w:val="24"/>
        </w:rPr>
        <w:t>Aereco</w:t>
      </w:r>
      <w:proofErr w:type="spellEnd"/>
      <w:r w:rsidRPr="007122E5">
        <w:rPr>
          <w:rFonts w:ascii="Calibri" w:hAnsi="Calibri" w:cs="Calibri"/>
          <w:color w:val="FF0000"/>
          <w:sz w:val="24"/>
          <w:szCs w:val="24"/>
        </w:rPr>
        <w:t xml:space="preserve"> - </w:t>
      </w:r>
      <w:r w:rsidRPr="007122E5">
        <w:rPr>
          <w:rFonts w:ascii="Calibri" w:hAnsi="Calibri" w:cs="Calibri"/>
          <w:sz w:val="24"/>
          <w:szCs w:val="24"/>
        </w:rPr>
        <w:t>rozwiązania o parametrach:</w:t>
      </w:r>
    </w:p>
    <w:p w14:paraId="5CD55968" w14:textId="77777777" w:rsidR="007122E5" w:rsidRPr="007122E5" w:rsidRDefault="007122E5" w:rsidP="003403CC">
      <w:pPr>
        <w:pStyle w:val="Akapitzlist"/>
        <w:tabs>
          <w:tab w:val="left" w:pos="284"/>
        </w:tabs>
        <w:suppressAutoHyphens/>
        <w:autoSpaceDE/>
        <w:spacing w:line="276" w:lineRule="auto"/>
        <w:ind w:left="284" w:firstLine="0"/>
        <w:rPr>
          <w:rFonts w:ascii="Calibri" w:hAnsi="Calibri" w:cs="Calibri"/>
          <w:sz w:val="24"/>
          <w:szCs w:val="24"/>
        </w:rPr>
      </w:pPr>
      <w:r w:rsidRPr="007122E5">
        <w:rPr>
          <w:rFonts w:ascii="Calibri" w:hAnsi="Calibri" w:cs="Calibri"/>
          <w:sz w:val="24"/>
          <w:szCs w:val="24"/>
        </w:rPr>
        <w:t>automatyka zintegrowana z wentylatorami kanałowymi, dostosowująca prędkość wentylatora do stopnia otwarcia nawiewników i kratek, oznacza to, że układ elektroniczny zmniejsza prędkość wentylatora przy niskim przepływie, biorąc pod uwagę niższy opór przepływu powietrza w przewodzie wentylacyjnym i zwiększa prędkość wentylatora przy zwiększonym przepływie powietrza spowodowanym przez otwarte kratki wyciągowe,</w:t>
      </w:r>
    </w:p>
    <w:p w14:paraId="7FD3E37D" w14:textId="77777777" w:rsidR="007122E5" w:rsidRPr="007122E5" w:rsidRDefault="007122E5" w:rsidP="003403CC">
      <w:pPr>
        <w:pStyle w:val="Akapitzlist"/>
        <w:tabs>
          <w:tab w:val="left" w:pos="284"/>
        </w:tabs>
        <w:suppressAutoHyphens/>
        <w:autoSpaceDE/>
        <w:spacing w:line="276" w:lineRule="auto"/>
        <w:ind w:left="0" w:firstLine="0"/>
        <w:rPr>
          <w:rFonts w:ascii="Calibri" w:hAnsi="Calibri" w:cs="Calibri"/>
          <w:sz w:val="24"/>
          <w:szCs w:val="24"/>
          <w:highlight w:val="green"/>
        </w:rPr>
      </w:pPr>
    </w:p>
    <w:p w14:paraId="7ECB2426" w14:textId="77777777" w:rsidR="007122E5" w:rsidRPr="007122E5" w:rsidRDefault="007122E5" w:rsidP="003403CC">
      <w:pPr>
        <w:spacing w:line="276" w:lineRule="auto"/>
        <w:jc w:val="both"/>
        <w:rPr>
          <w:rFonts w:ascii="Calibri" w:hAnsi="Calibri" w:cs="Calibri"/>
          <w:sz w:val="24"/>
          <w:szCs w:val="24"/>
        </w:rPr>
      </w:pPr>
      <w:r w:rsidRPr="007122E5">
        <w:rPr>
          <w:rFonts w:ascii="Calibri" w:hAnsi="Calibri" w:cs="Calibri"/>
          <w:sz w:val="24"/>
          <w:szCs w:val="24"/>
        </w:rPr>
        <w:t xml:space="preserve">t) nawiewniki okienne </w:t>
      </w:r>
      <w:proofErr w:type="spellStart"/>
      <w:r w:rsidRPr="007122E5">
        <w:rPr>
          <w:rFonts w:ascii="Calibri" w:hAnsi="Calibri" w:cs="Calibri"/>
          <w:sz w:val="24"/>
          <w:szCs w:val="24"/>
        </w:rPr>
        <w:t>higrosterowane</w:t>
      </w:r>
      <w:proofErr w:type="spellEnd"/>
      <w:r w:rsidRPr="007122E5">
        <w:rPr>
          <w:rFonts w:ascii="Calibri" w:hAnsi="Calibri" w:cs="Calibri"/>
          <w:sz w:val="24"/>
          <w:szCs w:val="24"/>
        </w:rPr>
        <w:t xml:space="preserve"> typu EXR.HP</w:t>
      </w:r>
      <w:r w:rsidRPr="007122E5">
        <w:rPr>
          <w:rFonts w:ascii="Calibri" w:hAnsi="Calibri" w:cs="Calibri"/>
          <w:color w:val="FF0000"/>
          <w:sz w:val="24"/>
          <w:szCs w:val="24"/>
        </w:rPr>
        <w:t xml:space="preserve"> - </w:t>
      </w:r>
      <w:r w:rsidRPr="007122E5">
        <w:rPr>
          <w:rFonts w:ascii="Calibri" w:hAnsi="Calibri" w:cs="Calibri"/>
          <w:sz w:val="24"/>
          <w:szCs w:val="24"/>
        </w:rPr>
        <w:t>rozwiązania o parametrach:</w:t>
      </w:r>
    </w:p>
    <w:p w14:paraId="5236BBD1" w14:textId="77777777" w:rsidR="007122E5" w:rsidRPr="007122E5" w:rsidRDefault="007122E5" w:rsidP="003403CC">
      <w:pPr>
        <w:pStyle w:val="Akapitzlist"/>
        <w:tabs>
          <w:tab w:val="left" w:pos="284"/>
        </w:tabs>
        <w:suppressAutoHyphens/>
        <w:autoSpaceDE/>
        <w:spacing w:line="276" w:lineRule="auto"/>
        <w:ind w:left="284" w:firstLine="0"/>
        <w:rPr>
          <w:rFonts w:ascii="Calibri" w:hAnsi="Calibri" w:cs="Calibri"/>
          <w:sz w:val="24"/>
          <w:szCs w:val="24"/>
        </w:rPr>
      </w:pPr>
      <w:r w:rsidRPr="007122E5">
        <w:rPr>
          <w:rFonts w:ascii="Calibri" w:hAnsi="Calibri" w:cs="Calibri"/>
          <w:sz w:val="24"/>
          <w:szCs w:val="24"/>
        </w:rPr>
        <w:t xml:space="preserve">nawiewnik </w:t>
      </w:r>
      <w:proofErr w:type="spellStart"/>
      <w:r w:rsidRPr="007122E5">
        <w:rPr>
          <w:rFonts w:ascii="Calibri" w:hAnsi="Calibri" w:cs="Calibri"/>
          <w:sz w:val="24"/>
          <w:szCs w:val="24"/>
        </w:rPr>
        <w:t>higrosterowalny</w:t>
      </w:r>
      <w:proofErr w:type="spellEnd"/>
      <w:r w:rsidRPr="007122E5">
        <w:rPr>
          <w:rFonts w:ascii="Calibri" w:hAnsi="Calibri" w:cs="Calibri"/>
          <w:sz w:val="24"/>
          <w:szCs w:val="24"/>
        </w:rPr>
        <w:t xml:space="preserve"> z możliwością blokady nawiewnika  na poziomie minimalnego przepływu, do 7 m³/h powietrza (przy różnicy ciśnień na poziomie 10 Pa) lub pracy automatycznej </w:t>
      </w:r>
      <w:proofErr w:type="spellStart"/>
      <w:r w:rsidRPr="007122E5">
        <w:rPr>
          <w:rFonts w:ascii="Calibri" w:hAnsi="Calibri" w:cs="Calibri"/>
          <w:sz w:val="24"/>
          <w:szCs w:val="24"/>
        </w:rPr>
        <w:t>higrosterowanej</w:t>
      </w:r>
      <w:proofErr w:type="spellEnd"/>
      <w:r w:rsidRPr="007122E5">
        <w:rPr>
          <w:rFonts w:ascii="Calibri" w:hAnsi="Calibri" w:cs="Calibri"/>
          <w:sz w:val="24"/>
          <w:szCs w:val="24"/>
        </w:rPr>
        <w:t xml:space="preserve">  poprzez  regulację otwarcia nawiewnika  czujnikiem </w:t>
      </w:r>
      <w:proofErr w:type="spellStart"/>
      <w:r w:rsidRPr="007122E5">
        <w:rPr>
          <w:rFonts w:ascii="Calibri" w:hAnsi="Calibri" w:cs="Calibri"/>
          <w:sz w:val="24"/>
          <w:szCs w:val="24"/>
        </w:rPr>
        <w:t>higroaktywnym</w:t>
      </w:r>
      <w:proofErr w:type="spellEnd"/>
      <w:r w:rsidRPr="007122E5">
        <w:rPr>
          <w:rFonts w:ascii="Calibri" w:hAnsi="Calibri" w:cs="Calibri"/>
          <w:sz w:val="24"/>
          <w:szCs w:val="24"/>
        </w:rPr>
        <w:t xml:space="preserve"> mechanicznym (który reaguje na zmianę wilgotności w zakresie 35-70%, poniżej 35% nawiewnik pozwala jedynie na minimalny dopływ powietrza, powyżej 70% będzie stale otwarty, aby zredukować wysoką wilgotność w pomieszczeniu) lub ustawienia na tryb pracy strumienia maksymalnego,</w:t>
      </w:r>
    </w:p>
    <w:p w14:paraId="18D01E10" w14:textId="77777777" w:rsidR="007122E5" w:rsidRPr="007122E5" w:rsidRDefault="007122E5" w:rsidP="003403CC">
      <w:pPr>
        <w:pStyle w:val="Akapitzlist"/>
        <w:tabs>
          <w:tab w:val="left" w:pos="284"/>
        </w:tabs>
        <w:suppressAutoHyphens/>
        <w:autoSpaceDE/>
        <w:spacing w:line="276" w:lineRule="auto"/>
        <w:ind w:left="0" w:firstLine="0"/>
        <w:rPr>
          <w:rFonts w:ascii="Calibri" w:hAnsi="Calibri" w:cs="Calibri"/>
          <w:sz w:val="24"/>
          <w:szCs w:val="24"/>
          <w:highlight w:val="green"/>
        </w:rPr>
      </w:pPr>
    </w:p>
    <w:p w14:paraId="031E1D30" w14:textId="77777777" w:rsidR="007122E5" w:rsidRPr="007122E5" w:rsidRDefault="007122E5" w:rsidP="003403CC">
      <w:pPr>
        <w:spacing w:line="276" w:lineRule="auto"/>
        <w:jc w:val="both"/>
        <w:rPr>
          <w:rFonts w:ascii="Calibri" w:hAnsi="Calibri" w:cs="Calibri"/>
          <w:sz w:val="24"/>
          <w:szCs w:val="24"/>
        </w:rPr>
      </w:pPr>
      <w:r w:rsidRPr="007122E5">
        <w:rPr>
          <w:rFonts w:ascii="Calibri" w:hAnsi="Calibri" w:cs="Calibri"/>
          <w:sz w:val="24"/>
          <w:szCs w:val="24"/>
        </w:rPr>
        <w:t xml:space="preserve">u) klej </w:t>
      </w:r>
      <w:proofErr w:type="spellStart"/>
      <w:r w:rsidRPr="007122E5">
        <w:rPr>
          <w:rFonts w:ascii="Calibri" w:hAnsi="Calibri" w:cs="Calibri"/>
          <w:sz w:val="24"/>
          <w:szCs w:val="24"/>
        </w:rPr>
        <w:t>Thermaflex</w:t>
      </w:r>
      <w:proofErr w:type="spellEnd"/>
      <w:r w:rsidRPr="007122E5">
        <w:rPr>
          <w:rFonts w:ascii="Calibri" w:hAnsi="Calibri" w:cs="Calibri"/>
          <w:sz w:val="24"/>
          <w:szCs w:val="24"/>
        </w:rPr>
        <w:t xml:space="preserve"> 474</w:t>
      </w:r>
      <w:r w:rsidRPr="007122E5">
        <w:rPr>
          <w:rFonts w:ascii="Calibri" w:hAnsi="Calibri" w:cs="Calibri"/>
          <w:color w:val="FF0000"/>
          <w:sz w:val="24"/>
          <w:szCs w:val="24"/>
        </w:rPr>
        <w:t xml:space="preserve"> </w:t>
      </w:r>
      <w:r w:rsidRPr="007122E5">
        <w:rPr>
          <w:rFonts w:ascii="Calibri" w:hAnsi="Calibri" w:cs="Calibri"/>
          <w:sz w:val="24"/>
          <w:szCs w:val="24"/>
        </w:rPr>
        <w:t>- rozwiązania o parametrach:</w:t>
      </w:r>
    </w:p>
    <w:p w14:paraId="355277F4" w14:textId="77777777" w:rsidR="007122E5" w:rsidRPr="007122E5" w:rsidRDefault="007122E5" w:rsidP="003403CC">
      <w:pPr>
        <w:tabs>
          <w:tab w:val="left" w:pos="284"/>
        </w:tabs>
        <w:suppressAutoHyphens/>
        <w:autoSpaceDE/>
        <w:spacing w:line="276" w:lineRule="auto"/>
        <w:ind w:left="284"/>
        <w:jc w:val="both"/>
        <w:rPr>
          <w:rFonts w:ascii="Calibri" w:hAnsi="Calibri" w:cs="Calibri"/>
          <w:sz w:val="24"/>
          <w:szCs w:val="24"/>
        </w:rPr>
      </w:pPr>
      <w:r w:rsidRPr="007122E5">
        <w:rPr>
          <w:rFonts w:ascii="Calibri" w:hAnsi="Calibri" w:cs="Calibri"/>
          <w:sz w:val="24"/>
          <w:szCs w:val="24"/>
        </w:rPr>
        <w:t>klej do stosowania z systemami izolacyjnymi, nierozprzestrzeniające ognia, zgodnie PN-EN13501-1 dopuszczalne klasy reakcji na ogień: A1</w:t>
      </w:r>
      <w:proofErr w:type="gramStart"/>
      <w:r w:rsidRPr="007122E5">
        <w:rPr>
          <w:rFonts w:ascii="Calibri" w:hAnsi="Calibri" w:cs="Calibri"/>
          <w:sz w:val="24"/>
          <w:szCs w:val="24"/>
        </w:rPr>
        <w:t>L ;</w:t>
      </w:r>
      <w:proofErr w:type="gramEnd"/>
      <w:r w:rsidRPr="007122E5">
        <w:rPr>
          <w:rFonts w:ascii="Calibri" w:hAnsi="Calibri" w:cs="Calibri"/>
          <w:sz w:val="24"/>
          <w:szCs w:val="24"/>
        </w:rPr>
        <w:t xml:space="preserve">  A2L-s</w:t>
      </w:r>
      <w:proofErr w:type="gramStart"/>
      <w:r w:rsidRPr="007122E5">
        <w:rPr>
          <w:rFonts w:ascii="Calibri" w:hAnsi="Calibri" w:cs="Calibri"/>
          <w:sz w:val="24"/>
          <w:szCs w:val="24"/>
        </w:rPr>
        <w:t>1,d0 ;</w:t>
      </w:r>
      <w:proofErr w:type="gramEnd"/>
      <w:r w:rsidRPr="007122E5">
        <w:rPr>
          <w:rFonts w:ascii="Calibri" w:hAnsi="Calibri" w:cs="Calibri"/>
          <w:sz w:val="24"/>
          <w:szCs w:val="24"/>
        </w:rPr>
        <w:t xml:space="preserve">  A2L-s2, d</w:t>
      </w:r>
      <w:proofErr w:type="gramStart"/>
      <w:r w:rsidRPr="007122E5">
        <w:rPr>
          <w:rFonts w:ascii="Calibri" w:hAnsi="Calibri" w:cs="Calibri"/>
          <w:sz w:val="24"/>
          <w:szCs w:val="24"/>
        </w:rPr>
        <w:t>0 ;</w:t>
      </w:r>
      <w:proofErr w:type="gramEnd"/>
      <w:r w:rsidRPr="007122E5">
        <w:rPr>
          <w:rFonts w:ascii="Calibri" w:hAnsi="Calibri" w:cs="Calibri"/>
          <w:sz w:val="24"/>
          <w:szCs w:val="24"/>
        </w:rPr>
        <w:t xml:space="preserve"> BL A2L-s3, d</w:t>
      </w:r>
      <w:proofErr w:type="gramStart"/>
      <w:r w:rsidRPr="007122E5">
        <w:rPr>
          <w:rFonts w:ascii="Calibri" w:hAnsi="Calibri" w:cs="Calibri"/>
          <w:sz w:val="24"/>
          <w:szCs w:val="24"/>
        </w:rPr>
        <w:t>0 ;</w:t>
      </w:r>
      <w:proofErr w:type="gramEnd"/>
      <w:r w:rsidRPr="007122E5">
        <w:rPr>
          <w:rFonts w:ascii="Calibri" w:hAnsi="Calibri" w:cs="Calibri"/>
          <w:sz w:val="24"/>
          <w:szCs w:val="24"/>
        </w:rPr>
        <w:t xml:space="preserve"> -s1, d</w:t>
      </w:r>
      <w:proofErr w:type="gramStart"/>
      <w:r w:rsidRPr="007122E5">
        <w:rPr>
          <w:rFonts w:ascii="Calibri" w:hAnsi="Calibri" w:cs="Calibri"/>
          <w:sz w:val="24"/>
          <w:szCs w:val="24"/>
        </w:rPr>
        <w:t>0 ;</w:t>
      </w:r>
      <w:proofErr w:type="gramEnd"/>
      <w:r w:rsidRPr="007122E5">
        <w:rPr>
          <w:rFonts w:ascii="Calibri" w:hAnsi="Calibri" w:cs="Calibri"/>
          <w:sz w:val="24"/>
          <w:szCs w:val="24"/>
        </w:rPr>
        <w:t xml:space="preserve"> BL-s2, d0 oraz BL-s3, d0,</w:t>
      </w:r>
    </w:p>
    <w:p w14:paraId="37D0AA5A" w14:textId="77777777" w:rsidR="007122E5" w:rsidRPr="007122E5" w:rsidRDefault="007122E5" w:rsidP="003403CC">
      <w:pPr>
        <w:tabs>
          <w:tab w:val="left" w:pos="284"/>
        </w:tabs>
        <w:suppressAutoHyphens/>
        <w:autoSpaceDE/>
        <w:spacing w:line="276" w:lineRule="auto"/>
        <w:jc w:val="both"/>
        <w:rPr>
          <w:rFonts w:ascii="Calibri" w:hAnsi="Calibri" w:cs="Calibri"/>
          <w:bCs/>
          <w:sz w:val="24"/>
          <w:szCs w:val="24"/>
        </w:rPr>
      </w:pPr>
    </w:p>
    <w:p w14:paraId="5B241FF3" w14:textId="77777777" w:rsidR="007122E5" w:rsidRPr="007122E5" w:rsidRDefault="007122E5" w:rsidP="003403CC">
      <w:pPr>
        <w:spacing w:line="276" w:lineRule="auto"/>
        <w:jc w:val="both"/>
        <w:rPr>
          <w:rFonts w:ascii="Calibri" w:hAnsi="Calibri" w:cs="Calibri"/>
          <w:sz w:val="24"/>
          <w:szCs w:val="24"/>
        </w:rPr>
      </w:pPr>
      <w:r w:rsidRPr="007122E5">
        <w:rPr>
          <w:rFonts w:ascii="Calibri" w:hAnsi="Calibri" w:cs="Calibri"/>
          <w:sz w:val="24"/>
          <w:szCs w:val="24"/>
        </w:rPr>
        <w:t xml:space="preserve">w) klipsy montażowe </w:t>
      </w:r>
      <w:proofErr w:type="spellStart"/>
      <w:r w:rsidRPr="007122E5">
        <w:rPr>
          <w:rFonts w:ascii="Calibri" w:hAnsi="Calibri" w:cs="Calibri"/>
          <w:sz w:val="24"/>
          <w:szCs w:val="24"/>
        </w:rPr>
        <w:t>Thermaclips</w:t>
      </w:r>
      <w:proofErr w:type="spellEnd"/>
      <w:r w:rsidRPr="007122E5">
        <w:rPr>
          <w:rFonts w:ascii="Calibri" w:hAnsi="Calibri" w:cs="Calibri"/>
          <w:sz w:val="24"/>
          <w:szCs w:val="24"/>
        </w:rPr>
        <w:t>- rozwiązania o parametrach:</w:t>
      </w:r>
    </w:p>
    <w:p w14:paraId="13EAA4A4" w14:textId="77777777" w:rsidR="007122E5" w:rsidRPr="007122E5" w:rsidRDefault="007122E5" w:rsidP="003403CC">
      <w:pPr>
        <w:tabs>
          <w:tab w:val="left" w:pos="284"/>
        </w:tabs>
        <w:suppressAutoHyphens/>
        <w:autoSpaceDE/>
        <w:spacing w:line="276" w:lineRule="auto"/>
        <w:ind w:left="284"/>
        <w:jc w:val="both"/>
        <w:rPr>
          <w:rFonts w:ascii="Calibri" w:hAnsi="Calibri" w:cs="Calibri"/>
          <w:sz w:val="24"/>
          <w:szCs w:val="24"/>
        </w:rPr>
      </w:pPr>
      <w:r w:rsidRPr="007122E5">
        <w:rPr>
          <w:rFonts w:ascii="Calibri" w:hAnsi="Calibri" w:cs="Calibri"/>
          <w:sz w:val="24"/>
          <w:szCs w:val="24"/>
        </w:rPr>
        <w:t xml:space="preserve">klipsy montażowe </w:t>
      </w:r>
      <w:proofErr w:type="gramStart"/>
      <w:r w:rsidRPr="007122E5">
        <w:rPr>
          <w:rFonts w:ascii="Calibri" w:hAnsi="Calibri" w:cs="Calibri"/>
          <w:sz w:val="24"/>
          <w:szCs w:val="24"/>
        </w:rPr>
        <w:t>systemowe  do</w:t>
      </w:r>
      <w:proofErr w:type="gramEnd"/>
      <w:r w:rsidRPr="007122E5">
        <w:rPr>
          <w:rFonts w:ascii="Calibri" w:hAnsi="Calibri" w:cs="Calibri"/>
          <w:sz w:val="24"/>
          <w:szCs w:val="24"/>
        </w:rPr>
        <w:t xml:space="preserve"> stosowania z systemami izolacyjnymi przy izolacjach </w:t>
      </w:r>
      <w:r w:rsidRPr="007122E5">
        <w:rPr>
          <w:rFonts w:ascii="Calibri" w:hAnsi="Calibri" w:cs="Calibri"/>
          <w:sz w:val="24"/>
          <w:szCs w:val="24"/>
        </w:rPr>
        <w:lastRenderedPageBreak/>
        <w:t>klejonych,</w:t>
      </w:r>
    </w:p>
    <w:p w14:paraId="2BBAE89E" w14:textId="77777777" w:rsidR="007122E5" w:rsidRPr="007122E5" w:rsidRDefault="007122E5" w:rsidP="003403CC">
      <w:pPr>
        <w:tabs>
          <w:tab w:val="left" w:pos="284"/>
        </w:tabs>
        <w:suppressAutoHyphens/>
        <w:autoSpaceDE/>
        <w:spacing w:line="276" w:lineRule="auto"/>
        <w:jc w:val="both"/>
        <w:rPr>
          <w:rFonts w:ascii="Calibri" w:hAnsi="Calibri" w:cs="Calibri"/>
          <w:bCs/>
          <w:sz w:val="24"/>
          <w:szCs w:val="24"/>
        </w:rPr>
      </w:pPr>
    </w:p>
    <w:p w14:paraId="3C7AC25A" w14:textId="77777777" w:rsidR="007122E5" w:rsidRPr="007122E5" w:rsidRDefault="007122E5" w:rsidP="003403CC">
      <w:pPr>
        <w:spacing w:line="276" w:lineRule="auto"/>
        <w:jc w:val="both"/>
        <w:rPr>
          <w:rFonts w:ascii="Calibri" w:hAnsi="Calibri" w:cs="Calibri"/>
          <w:sz w:val="24"/>
          <w:szCs w:val="24"/>
        </w:rPr>
      </w:pPr>
      <w:r w:rsidRPr="007122E5">
        <w:rPr>
          <w:rFonts w:ascii="Calibri" w:hAnsi="Calibri" w:cs="Calibri"/>
          <w:sz w:val="24"/>
          <w:szCs w:val="24"/>
        </w:rPr>
        <w:t xml:space="preserve">x) kształtki </w:t>
      </w:r>
      <w:proofErr w:type="spellStart"/>
      <w:r w:rsidRPr="007122E5">
        <w:rPr>
          <w:rFonts w:ascii="Calibri" w:hAnsi="Calibri" w:cs="Calibri"/>
          <w:sz w:val="24"/>
          <w:szCs w:val="24"/>
        </w:rPr>
        <w:t>AlPEX</w:t>
      </w:r>
      <w:proofErr w:type="spellEnd"/>
      <w:r w:rsidRPr="007122E5">
        <w:rPr>
          <w:rFonts w:ascii="Calibri" w:hAnsi="Calibri" w:cs="Calibri"/>
          <w:sz w:val="24"/>
          <w:szCs w:val="24"/>
        </w:rPr>
        <w:t xml:space="preserve"> zaciskane kielichowe - rozwiązania o parametrach:</w:t>
      </w:r>
    </w:p>
    <w:p w14:paraId="4C7EBF13" w14:textId="77777777" w:rsidR="007122E5" w:rsidRPr="007122E5" w:rsidRDefault="007122E5" w:rsidP="003403CC">
      <w:pPr>
        <w:tabs>
          <w:tab w:val="left" w:pos="284"/>
        </w:tabs>
        <w:suppressAutoHyphens/>
        <w:autoSpaceDE/>
        <w:spacing w:line="276" w:lineRule="auto"/>
        <w:ind w:left="284"/>
        <w:jc w:val="both"/>
        <w:rPr>
          <w:rFonts w:ascii="Calibri" w:hAnsi="Calibri" w:cs="Calibri"/>
          <w:sz w:val="24"/>
          <w:szCs w:val="24"/>
        </w:rPr>
      </w:pPr>
      <w:r w:rsidRPr="007122E5">
        <w:rPr>
          <w:rFonts w:ascii="Calibri" w:hAnsi="Calibri" w:cs="Calibri"/>
          <w:sz w:val="24"/>
          <w:szCs w:val="24"/>
        </w:rPr>
        <w:t>kształtki do rur wielowarstwowych zaciskane, do zastosowań w systemach grzewczych, w tym ogrzewania podłogowego, instalacji chłodniczych, instalacji ciepłej i zimnej wody użytkowej, maksymalne ciśnienie pracy: 10Bar,</w:t>
      </w:r>
    </w:p>
    <w:p w14:paraId="35752793" w14:textId="77777777" w:rsidR="007122E5" w:rsidRPr="007122E5" w:rsidRDefault="007122E5" w:rsidP="003403CC">
      <w:pPr>
        <w:tabs>
          <w:tab w:val="left" w:pos="284"/>
        </w:tabs>
        <w:suppressAutoHyphens/>
        <w:autoSpaceDE/>
        <w:spacing w:line="276" w:lineRule="auto"/>
        <w:jc w:val="both"/>
        <w:rPr>
          <w:rFonts w:ascii="Calibri" w:hAnsi="Calibri" w:cs="Calibri"/>
          <w:bCs/>
          <w:sz w:val="24"/>
          <w:szCs w:val="24"/>
        </w:rPr>
      </w:pPr>
    </w:p>
    <w:p w14:paraId="6A7C0CEA" w14:textId="77777777" w:rsidR="007122E5" w:rsidRPr="007122E5" w:rsidRDefault="007122E5" w:rsidP="003403CC">
      <w:pPr>
        <w:spacing w:line="276" w:lineRule="auto"/>
        <w:jc w:val="both"/>
        <w:rPr>
          <w:rFonts w:ascii="Calibri" w:hAnsi="Calibri" w:cs="Calibri"/>
          <w:sz w:val="24"/>
          <w:szCs w:val="24"/>
        </w:rPr>
      </w:pPr>
      <w:r w:rsidRPr="007122E5">
        <w:rPr>
          <w:rFonts w:ascii="Calibri" w:hAnsi="Calibri" w:cs="Calibri"/>
          <w:sz w:val="24"/>
          <w:szCs w:val="24"/>
        </w:rPr>
        <w:t xml:space="preserve">y) kształtki </w:t>
      </w:r>
      <w:proofErr w:type="spellStart"/>
      <w:r w:rsidRPr="007122E5">
        <w:rPr>
          <w:rFonts w:ascii="Calibri" w:hAnsi="Calibri" w:cs="Calibri"/>
          <w:sz w:val="24"/>
          <w:szCs w:val="24"/>
        </w:rPr>
        <w:t>Alpex</w:t>
      </w:r>
      <w:proofErr w:type="spellEnd"/>
      <w:r w:rsidRPr="007122E5">
        <w:rPr>
          <w:rFonts w:ascii="Calibri" w:hAnsi="Calibri" w:cs="Calibri"/>
          <w:sz w:val="24"/>
          <w:szCs w:val="24"/>
        </w:rPr>
        <w:t xml:space="preserve"> zaciskane</w:t>
      </w:r>
      <w:r w:rsidRPr="007122E5">
        <w:rPr>
          <w:rFonts w:ascii="Calibri" w:hAnsi="Calibri" w:cs="Calibri"/>
          <w:color w:val="FF0000"/>
          <w:sz w:val="24"/>
          <w:szCs w:val="24"/>
        </w:rPr>
        <w:t xml:space="preserve"> </w:t>
      </w:r>
      <w:r w:rsidRPr="007122E5">
        <w:rPr>
          <w:rFonts w:ascii="Calibri" w:hAnsi="Calibri" w:cs="Calibri"/>
          <w:sz w:val="24"/>
          <w:szCs w:val="24"/>
        </w:rPr>
        <w:t>- rozwiązania o parametrach:</w:t>
      </w:r>
    </w:p>
    <w:p w14:paraId="34085708" w14:textId="77777777" w:rsidR="007122E5" w:rsidRPr="007122E5" w:rsidRDefault="007122E5" w:rsidP="003403CC">
      <w:pPr>
        <w:tabs>
          <w:tab w:val="left" w:pos="284"/>
        </w:tabs>
        <w:suppressAutoHyphens/>
        <w:autoSpaceDE/>
        <w:spacing w:line="276" w:lineRule="auto"/>
        <w:ind w:left="284"/>
        <w:jc w:val="both"/>
        <w:rPr>
          <w:rFonts w:ascii="Calibri" w:hAnsi="Calibri" w:cs="Calibri"/>
          <w:sz w:val="24"/>
          <w:szCs w:val="24"/>
        </w:rPr>
      </w:pPr>
      <w:r w:rsidRPr="007122E5">
        <w:rPr>
          <w:rFonts w:ascii="Calibri" w:hAnsi="Calibri" w:cs="Calibri"/>
          <w:sz w:val="24"/>
          <w:szCs w:val="24"/>
        </w:rPr>
        <w:t>kształtki do rur wielowarstwowych, zaciskane do zastosowań w systemach grzewczych, w tym ogrzewania podłogowego, instalacji chłodniczych, instalacji ciepłej i zimnej wody użytkowej, maksymalne ciśnienie pracy: 10 Bar,</w:t>
      </w:r>
    </w:p>
    <w:p w14:paraId="3EFFA892" w14:textId="77777777" w:rsidR="007122E5" w:rsidRPr="007122E5" w:rsidRDefault="007122E5" w:rsidP="003403CC">
      <w:pPr>
        <w:tabs>
          <w:tab w:val="left" w:pos="284"/>
        </w:tabs>
        <w:suppressAutoHyphens/>
        <w:autoSpaceDE/>
        <w:spacing w:line="276" w:lineRule="auto"/>
        <w:jc w:val="both"/>
        <w:rPr>
          <w:rFonts w:ascii="Calibri" w:hAnsi="Calibri" w:cs="Calibri"/>
          <w:sz w:val="24"/>
          <w:szCs w:val="24"/>
        </w:rPr>
      </w:pPr>
    </w:p>
    <w:p w14:paraId="70F2BAA2" w14:textId="77777777" w:rsidR="007122E5" w:rsidRPr="007122E5" w:rsidRDefault="007122E5" w:rsidP="003403CC">
      <w:pPr>
        <w:spacing w:line="276" w:lineRule="auto"/>
        <w:jc w:val="both"/>
        <w:rPr>
          <w:rFonts w:ascii="Calibri" w:hAnsi="Calibri" w:cs="Calibri"/>
          <w:sz w:val="24"/>
          <w:szCs w:val="24"/>
        </w:rPr>
      </w:pPr>
      <w:r w:rsidRPr="007122E5">
        <w:rPr>
          <w:rFonts w:ascii="Calibri" w:hAnsi="Calibri" w:cs="Calibri"/>
          <w:sz w:val="24"/>
          <w:szCs w:val="24"/>
        </w:rPr>
        <w:t>z) kształtki Hep2O z gwintem</w:t>
      </w:r>
      <w:r w:rsidRPr="007122E5">
        <w:rPr>
          <w:rFonts w:ascii="Calibri" w:hAnsi="Calibri" w:cs="Calibri"/>
          <w:color w:val="FF0000"/>
          <w:sz w:val="24"/>
          <w:szCs w:val="24"/>
        </w:rPr>
        <w:t xml:space="preserve"> </w:t>
      </w:r>
      <w:r w:rsidRPr="007122E5">
        <w:rPr>
          <w:rFonts w:ascii="Calibri" w:hAnsi="Calibri" w:cs="Calibri"/>
          <w:sz w:val="24"/>
          <w:szCs w:val="24"/>
        </w:rPr>
        <w:t>- rozwiązania o parametrach:</w:t>
      </w:r>
    </w:p>
    <w:p w14:paraId="2AEED1A3" w14:textId="77777777" w:rsidR="007122E5" w:rsidRPr="007122E5" w:rsidRDefault="007122E5" w:rsidP="003403CC">
      <w:pPr>
        <w:tabs>
          <w:tab w:val="left" w:pos="284"/>
        </w:tabs>
        <w:suppressAutoHyphens/>
        <w:autoSpaceDE/>
        <w:spacing w:line="276" w:lineRule="auto"/>
        <w:ind w:left="284"/>
        <w:jc w:val="both"/>
        <w:rPr>
          <w:rFonts w:ascii="Calibri" w:hAnsi="Calibri" w:cs="Calibri"/>
          <w:sz w:val="24"/>
          <w:szCs w:val="24"/>
        </w:rPr>
      </w:pPr>
      <w:r w:rsidRPr="007122E5">
        <w:rPr>
          <w:rFonts w:ascii="Calibri" w:hAnsi="Calibri" w:cs="Calibri"/>
          <w:sz w:val="24"/>
          <w:szCs w:val="24"/>
        </w:rPr>
        <w:t xml:space="preserve">kształtki do rur wielowarstwowych, wciskane (połączenia bez narzędziowe), do zastosowań w systemach grzewczych, w tym ogrzewania podłogowego, instalacji chłodniczych, instalacji ciepłej i zimnej wody użytkowej, </w:t>
      </w:r>
    </w:p>
    <w:p w14:paraId="26ED2C90" w14:textId="77777777" w:rsidR="007122E5" w:rsidRPr="007122E5" w:rsidRDefault="007122E5" w:rsidP="003403CC">
      <w:pPr>
        <w:tabs>
          <w:tab w:val="left" w:pos="284"/>
        </w:tabs>
        <w:suppressAutoHyphens/>
        <w:autoSpaceDE/>
        <w:spacing w:line="276" w:lineRule="auto"/>
        <w:ind w:left="284"/>
        <w:jc w:val="both"/>
        <w:rPr>
          <w:rFonts w:ascii="Calibri" w:hAnsi="Calibri" w:cs="Calibri"/>
          <w:sz w:val="24"/>
          <w:szCs w:val="24"/>
        </w:rPr>
      </w:pPr>
      <w:r w:rsidRPr="007122E5">
        <w:rPr>
          <w:rFonts w:ascii="Calibri" w:hAnsi="Calibri" w:cs="Calibri"/>
          <w:sz w:val="24"/>
          <w:szCs w:val="24"/>
        </w:rPr>
        <w:t>maksymalne ciśnienie pracy: 10 Bar,</w:t>
      </w:r>
    </w:p>
    <w:p w14:paraId="73D35BB0" w14:textId="77777777" w:rsidR="007122E5" w:rsidRPr="007122E5" w:rsidRDefault="007122E5" w:rsidP="003403CC">
      <w:pPr>
        <w:tabs>
          <w:tab w:val="left" w:pos="284"/>
        </w:tabs>
        <w:suppressAutoHyphens/>
        <w:autoSpaceDE/>
        <w:spacing w:line="276" w:lineRule="auto"/>
        <w:jc w:val="both"/>
        <w:rPr>
          <w:rFonts w:ascii="Calibri" w:hAnsi="Calibri" w:cs="Calibri"/>
          <w:sz w:val="24"/>
          <w:szCs w:val="24"/>
        </w:rPr>
      </w:pPr>
    </w:p>
    <w:p w14:paraId="0E7164CE" w14:textId="77777777" w:rsidR="007122E5" w:rsidRPr="007122E5" w:rsidRDefault="007122E5" w:rsidP="003403CC">
      <w:pPr>
        <w:spacing w:line="276" w:lineRule="auto"/>
        <w:jc w:val="both"/>
        <w:rPr>
          <w:rFonts w:ascii="Calibri" w:hAnsi="Calibri" w:cs="Calibri"/>
          <w:sz w:val="24"/>
          <w:szCs w:val="24"/>
        </w:rPr>
      </w:pPr>
      <w:r w:rsidRPr="007122E5">
        <w:rPr>
          <w:rFonts w:ascii="Calibri" w:hAnsi="Calibri" w:cs="Calibri"/>
          <w:sz w:val="24"/>
          <w:szCs w:val="24"/>
        </w:rPr>
        <w:t xml:space="preserve">aa) kształtki z </w:t>
      </w:r>
      <w:proofErr w:type="spellStart"/>
      <w:r w:rsidRPr="007122E5">
        <w:rPr>
          <w:rFonts w:ascii="Calibri" w:hAnsi="Calibri" w:cs="Calibri"/>
          <w:sz w:val="24"/>
          <w:szCs w:val="24"/>
        </w:rPr>
        <w:t>Alpexo</w:t>
      </w:r>
      <w:proofErr w:type="spellEnd"/>
      <w:r w:rsidRPr="007122E5">
        <w:rPr>
          <w:rFonts w:ascii="Calibri" w:hAnsi="Calibri" w:cs="Calibri"/>
          <w:color w:val="FF0000"/>
          <w:sz w:val="24"/>
          <w:szCs w:val="24"/>
        </w:rPr>
        <w:t xml:space="preserve"> </w:t>
      </w:r>
      <w:r w:rsidRPr="007122E5">
        <w:rPr>
          <w:rFonts w:ascii="Calibri" w:hAnsi="Calibri" w:cs="Calibri"/>
          <w:sz w:val="24"/>
          <w:szCs w:val="24"/>
        </w:rPr>
        <w:t>- rozwiązania o parametrach:</w:t>
      </w:r>
    </w:p>
    <w:p w14:paraId="2F34DBAC" w14:textId="77777777" w:rsidR="007122E5" w:rsidRPr="007122E5" w:rsidRDefault="007122E5" w:rsidP="003403CC">
      <w:pPr>
        <w:tabs>
          <w:tab w:val="left" w:pos="284"/>
        </w:tabs>
        <w:suppressAutoHyphens/>
        <w:autoSpaceDE/>
        <w:spacing w:line="276" w:lineRule="auto"/>
        <w:ind w:left="284"/>
        <w:jc w:val="both"/>
        <w:rPr>
          <w:rFonts w:ascii="Calibri" w:hAnsi="Calibri" w:cs="Calibri"/>
          <w:sz w:val="24"/>
          <w:szCs w:val="24"/>
        </w:rPr>
      </w:pPr>
      <w:r w:rsidRPr="007122E5">
        <w:rPr>
          <w:rFonts w:ascii="Calibri" w:hAnsi="Calibri" w:cs="Calibri"/>
          <w:sz w:val="24"/>
          <w:szCs w:val="24"/>
        </w:rPr>
        <w:t>kształtki do rur wielowarstwowych, zaciskane do zastosowań w systemach grzewczych, w tym ogrzewania podłogowego, instalacji chłodniczych, instalacji ciepłej i zimnej wody użytkowej, maksymalne ciśnienie pracy: 10 Bar,</w:t>
      </w:r>
    </w:p>
    <w:p w14:paraId="19DC2F1A" w14:textId="77777777" w:rsidR="007122E5" w:rsidRPr="007122E5" w:rsidRDefault="007122E5" w:rsidP="003403CC">
      <w:pPr>
        <w:tabs>
          <w:tab w:val="left" w:pos="284"/>
        </w:tabs>
        <w:suppressAutoHyphens/>
        <w:autoSpaceDE/>
        <w:spacing w:line="276" w:lineRule="auto"/>
        <w:jc w:val="both"/>
        <w:rPr>
          <w:rFonts w:ascii="Calibri" w:hAnsi="Calibri" w:cs="Calibri"/>
          <w:sz w:val="24"/>
          <w:szCs w:val="24"/>
        </w:rPr>
      </w:pPr>
    </w:p>
    <w:p w14:paraId="2F07B537" w14:textId="77777777" w:rsidR="007122E5" w:rsidRPr="007122E5" w:rsidRDefault="007122E5" w:rsidP="003403CC">
      <w:pPr>
        <w:spacing w:line="276" w:lineRule="auto"/>
        <w:jc w:val="both"/>
        <w:rPr>
          <w:rFonts w:ascii="Calibri" w:hAnsi="Calibri" w:cs="Calibri"/>
          <w:sz w:val="24"/>
          <w:szCs w:val="24"/>
        </w:rPr>
      </w:pPr>
      <w:r w:rsidRPr="007122E5">
        <w:rPr>
          <w:rFonts w:ascii="Calibri" w:hAnsi="Calibri" w:cs="Calibri"/>
          <w:sz w:val="24"/>
          <w:szCs w:val="24"/>
        </w:rPr>
        <w:t xml:space="preserve">ab) otuliny </w:t>
      </w:r>
      <w:proofErr w:type="spellStart"/>
      <w:r w:rsidRPr="007122E5">
        <w:rPr>
          <w:rFonts w:ascii="Calibri" w:hAnsi="Calibri" w:cs="Calibri"/>
          <w:sz w:val="24"/>
          <w:szCs w:val="24"/>
        </w:rPr>
        <w:t>steinonorm</w:t>
      </w:r>
      <w:proofErr w:type="spellEnd"/>
      <w:r w:rsidRPr="007122E5">
        <w:rPr>
          <w:rFonts w:ascii="Calibri" w:hAnsi="Calibri" w:cs="Calibri"/>
          <w:sz w:val="24"/>
          <w:szCs w:val="24"/>
        </w:rPr>
        <w:t xml:space="preserve"> - rozwiązania o parametrach:</w:t>
      </w:r>
    </w:p>
    <w:p w14:paraId="55BFBE5E" w14:textId="77777777" w:rsidR="007122E5" w:rsidRPr="007122E5" w:rsidRDefault="007122E5" w:rsidP="003403CC">
      <w:pPr>
        <w:tabs>
          <w:tab w:val="left" w:pos="284"/>
        </w:tabs>
        <w:suppressAutoHyphens/>
        <w:autoSpaceDE/>
        <w:spacing w:line="276" w:lineRule="auto"/>
        <w:ind w:left="284"/>
        <w:jc w:val="both"/>
        <w:rPr>
          <w:rFonts w:ascii="Calibri" w:hAnsi="Calibri" w:cs="Calibri"/>
          <w:sz w:val="24"/>
          <w:szCs w:val="24"/>
        </w:rPr>
      </w:pPr>
      <w:r w:rsidRPr="007122E5">
        <w:rPr>
          <w:rFonts w:ascii="Calibri" w:hAnsi="Calibri" w:cs="Calibri"/>
          <w:sz w:val="24"/>
          <w:szCs w:val="24"/>
        </w:rPr>
        <w:t xml:space="preserve">otulina izolacyjna wykonana z </w:t>
      </w:r>
      <w:proofErr w:type="gramStart"/>
      <w:r w:rsidRPr="007122E5">
        <w:rPr>
          <w:rFonts w:ascii="Calibri" w:hAnsi="Calibri" w:cs="Calibri"/>
          <w:sz w:val="24"/>
          <w:szCs w:val="24"/>
        </w:rPr>
        <w:t>miękkiej  pianki</w:t>
      </w:r>
      <w:proofErr w:type="gramEnd"/>
      <w:r w:rsidRPr="007122E5">
        <w:rPr>
          <w:rFonts w:ascii="Calibri" w:hAnsi="Calibri" w:cs="Calibri"/>
          <w:sz w:val="24"/>
          <w:szCs w:val="24"/>
        </w:rPr>
        <w:t xml:space="preserve">  </w:t>
      </w:r>
      <w:proofErr w:type="gramStart"/>
      <w:r w:rsidRPr="007122E5">
        <w:rPr>
          <w:rFonts w:ascii="Calibri" w:hAnsi="Calibri" w:cs="Calibri"/>
          <w:sz w:val="24"/>
          <w:szCs w:val="24"/>
        </w:rPr>
        <w:t>poliuretanowej,  w</w:t>
      </w:r>
      <w:proofErr w:type="gramEnd"/>
      <w:r w:rsidRPr="007122E5">
        <w:rPr>
          <w:rFonts w:ascii="Calibri" w:hAnsi="Calibri" w:cs="Calibri"/>
          <w:sz w:val="24"/>
          <w:szCs w:val="24"/>
        </w:rPr>
        <w:t xml:space="preserve"> osłonie z tworzywa sztucznego i samoprzylepną zakładką zamykającą, do stosowania na odsłoniętych, widocznych rurach i rurociągach: </w:t>
      </w:r>
    </w:p>
    <w:p w14:paraId="37F70F9D" w14:textId="77777777" w:rsidR="007122E5" w:rsidRPr="007122E5" w:rsidRDefault="007122E5" w:rsidP="003403CC">
      <w:pPr>
        <w:widowControl/>
        <w:autoSpaceDE/>
        <w:spacing w:line="276" w:lineRule="auto"/>
        <w:ind w:left="284"/>
        <w:rPr>
          <w:rFonts w:ascii="Calibri" w:hAnsi="Calibri" w:cs="Calibri"/>
          <w:sz w:val="24"/>
          <w:szCs w:val="24"/>
          <w:lang w:eastAsia="pl-PL"/>
        </w:rPr>
      </w:pPr>
      <w:r w:rsidRPr="007122E5">
        <w:rPr>
          <w:rFonts w:ascii="Calibri" w:hAnsi="Calibri" w:cs="Calibri"/>
          <w:sz w:val="24"/>
          <w:szCs w:val="24"/>
        </w:rPr>
        <w:t xml:space="preserve">- </w:t>
      </w:r>
      <w:r w:rsidRPr="007122E5">
        <w:rPr>
          <w:rFonts w:ascii="Calibri" w:hAnsi="Calibri" w:cs="Calibri"/>
          <w:sz w:val="24"/>
          <w:szCs w:val="24"/>
          <w:lang w:eastAsia="pl-PL"/>
        </w:rPr>
        <w:t xml:space="preserve">przewodnictwo cieplne λ: </w:t>
      </w:r>
      <w:proofErr w:type="gramStart"/>
      <w:r w:rsidRPr="007122E5">
        <w:rPr>
          <w:rFonts w:ascii="Calibri" w:hAnsi="Calibri" w:cs="Calibri"/>
          <w:sz w:val="24"/>
          <w:szCs w:val="24"/>
          <w:lang w:eastAsia="pl-PL"/>
        </w:rPr>
        <w:t>średnia  temperatura</w:t>
      </w:r>
      <w:proofErr w:type="gramEnd"/>
      <w:r w:rsidRPr="007122E5">
        <w:rPr>
          <w:rFonts w:ascii="Calibri" w:hAnsi="Calibri" w:cs="Calibri"/>
          <w:sz w:val="24"/>
          <w:szCs w:val="24"/>
          <w:lang w:eastAsia="pl-PL"/>
        </w:rPr>
        <w:t xml:space="preserve"> 40°C – nie gorsze jak 0,038 W/</w:t>
      </w:r>
      <w:proofErr w:type="spellStart"/>
      <w:r w:rsidRPr="007122E5">
        <w:rPr>
          <w:rFonts w:ascii="Calibri" w:hAnsi="Calibri" w:cs="Calibri"/>
          <w:sz w:val="24"/>
          <w:szCs w:val="24"/>
          <w:lang w:eastAsia="pl-PL"/>
        </w:rPr>
        <w:t>mK</w:t>
      </w:r>
      <w:proofErr w:type="spellEnd"/>
      <w:r w:rsidRPr="007122E5">
        <w:rPr>
          <w:rFonts w:ascii="Calibri" w:hAnsi="Calibri" w:cs="Calibri"/>
          <w:sz w:val="24"/>
          <w:szCs w:val="24"/>
          <w:lang w:eastAsia="pl-PL"/>
        </w:rPr>
        <w:t>,</w:t>
      </w:r>
    </w:p>
    <w:p w14:paraId="1C1ED05B" w14:textId="26D28F9B" w:rsidR="007122E5" w:rsidRPr="007122E5" w:rsidRDefault="007122E5" w:rsidP="003403CC">
      <w:pPr>
        <w:pStyle w:val="Akapitzlist"/>
        <w:tabs>
          <w:tab w:val="left" w:pos="284"/>
        </w:tabs>
        <w:suppressAutoHyphens/>
        <w:autoSpaceDE/>
        <w:spacing w:line="276" w:lineRule="auto"/>
        <w:ind w:left="284" w:firstLine="0"/>
        <w:rPr>
          <w:rFonts w:ascii="Calibri" w:eastAsia="Calibri" w:hAnsi="Calibri" w:cs="Calibri"/>
          <w:sz w:val="24"/>
          <w:szCs w:val="24"/>
        </w:rPr>
      </w:pPr>
      <w:r w:rsidRPr="007122E5">
        <w:rPr>
          <w:rFonts w:ascii="Calibri" w:hAnsi="Calibri" w:cs="Calibri"/>
          <w:sz w:val="24"/>
          <w:szCs w:val="24"/>
        </w:rPr>
        <w:t xml:space="preserve">- nierozprzestrzeniające </w:t>
      </w:r>
      <w:proofErr w:type="gramStart"/>
      <w:r w:rsidRPr="007122E5">
        <w:rPr>
          <w:rFonts w:ascii="Calibri" w:hAnsi="Calibri" w:cs="Calibri"/>
          <w:sz w:val="24"/>
          <w:szCs w:val="24"/>
        </w:rPr>
        <w:t>ognia,  zgodnie</w:t>
      </w:r>
      <w:proofErr w:type="gramEnd"/>
      <w:r w:rsidRPr="007122E5">
        <w:rPr>
          <w:rFonts w:ascii="Calibri" w:hAnsi="Calibri" w:cs="Calibri"/>
          <w:sz w:val="24"/>
          <w:szCs w:val="24"/>
        </w:rPr>
        <w:t xml:space="preserve"> PN-EN13501-1 dopuszczalne klasy reakcji na ogień: A1</w:t>
      </w:r>
      <w:proofErr w:type="gramStart"/>
      <w:r w:rsidRPr="007122E5">
        <w:rPr>
          <w:rFonts w:ascii="Calibri" w:hAnsi="Calibri" w:cs="Calibri"/>
          <w:sz w:val="24"/>
          <w:szCs w:val="24"/>
          <w:vertAlign w:val="subscript"/>
        </w:rPr>
        <w:t>L</w:t>
      </w:r>
      <w:r w:rsidRPr="007122E5">
        <w:rPr>
          <w:rFonts w:ascii="Calibri" w:hAnsi="Calibri" w:cs="Calibri"/>
          <w:sz w:val="24"/>
          <w:szCs w:val="24"/>
        </w:rPr>
        <w:t xml:space="preserve"> ;</w:t>
      </w:r>
      <w:proofErr w:type="gramEnd"/>
      <w:r w:rsidRPr="007122E5">
        <w:rPr>
          <w:rFonts w:ascii="Calibri" w:hAnsi="Calibri" w:cs="Calibri"/>
          <w:sz w:val="24"/>
          <w:szCs w:val="24"/>
        </w:rPr>
        <w:t xml:space="preserve">  A2</w:t>
      </w:r>
      <w:r w:rsidRPr="007122E5">
        <w:rPr>
          <w:rFonts w:ascii="Calibri" w:hAnsi="Calibri" w:cs="Calibri"/>
          <w:sz w:val="24"/>
          <w:szCs w:val="24"/>
          <w:vertAlign w:val="subscript"/>
        </w:rPr>
        <w:t>L</w:t>
      </w:r>
      <w:r w:rsidRPr="007122E5">
        <w:rPr>
          <w:rFonts w:ascii="Calibri" w:hAnsi="Calibri" w:cs="Calibri"/>
          <w:sz w:val="24"/>
          <w:szCs w:val="24"/>
        </w:rPr>
        <w:t>-s</w:t>
      </w:r>
      <w:proofErr w:type="gramStart"/>
      <w:r w:rsidRPr="007122E5">
        <w:rPr>
          <w:rFonts w:ascii="Calibri" w:hAnsi="Calibri" w:cs="Calibri"/>
          <w:sz w:val="24"/>
          <w:szCs w:val="24"/>
        </w:rPr>
        <w:t>1,d0 ;</w:t>
      </w:r>
      <w:proofErr w:type="gramEnd"/>
      <w:r w:rsidRPr="007122E5">
        <w:rPr>
          <w:rFonts w:ascii="Calibri" w:hAnsi="Calibri" w:cs="Calibri"/>
          <w:sz w:val="24"/>
          <w:szCs w:val="24"/>
        </w:rPr>
        <w:t xml:space="preserve">  A2</w:t>
      </w:r>
      <w:r w:rsidRPr="007122E5">
        <w:rPr>
          <w:rFonts w:ascii="Calibri" w:hAnsi="Calibri" w:cs="Calibri"/>
          <w:sz w:val="24"/>
          <w:szCs w:val="24"/>
          <w:vertAlign w:val="subscript"/>
        </w:rPr>
        <w:t>L</w:t>
      </w:r>
      <w:r w:rsidRPr="007122E5">
        <w:rPr>
          <w:rFonts w:ascii="Calibri" w:hAnsi="Calibri" w:cs="Calibri"/>
          <w:sz w:val="24"/>
          <w:szCs w:val="24"/>
        </w:rPr>
        <w:t>-s2, d</w:t>
      </w:r>
      <w:proofErr w:type="gramStart"/>
      <w:r w:rsidRPr="007122E5">
        <w:rPr>
          <w:rFonts w:ascii="Calibri" w:hAnsi="Calibri" w:cs="Calibri"/>
          <w:sz w:val="24"/>
          <w:szCs w:val="24"/>
        </w:rPr>
        <w:t>0 ;</w:t>
      </w:r>
      <w:proofErr w:type="gramEnd"/>
      <w:r w:rsidRPr="007122E5">
        <w:rPr>
          <w:rFonts w:ascii="Calibri" w:hAnsi="Calibri" w:cs="Calibri"/>
          <w:sz w:val="24"/>
          <w:szCs w:val="24"/>
        </w:rPr>
        <w:t xml:space="preserve"> A2</w:t>
      </w:r>
      <w:r w:rsidRPr="007122E5">
        <w:rPr>
          <w:rFonts w:ascii="Calibri" w:hAnsi="Calibri" w:cs="Calibri"/>
          <w:sz w:val="24"/>
          <w:szCs w:val="24"/>
          <w:vertAlign w:val="subscript"/>
        </w:rPr>
        <w:t>L</w:t>
      </w:r>
      <w:r w:rsidRPr="007122E5">
        <w:rPr>
          <w:rFonts w:ascii="Calibri" w:hAnsi="Calibri" w:cs="Calibri"/>
          <w:sz w:val="24"/>
          <w:szCs w:val="24"/>
        </w:rPr>
        <w:t>-s3, d</w:t>
      </w:r>
      <w:proofErr w:type="gramStart"/>
      <w:r w:rsidRPr="007122E5">
        <w:rPr>
          <w:rFonts w:ascii="Calibri" w:hAnsi="Calibri" w:cs="Calibri"/>
          <w:sz w:val="24"/>
          <w:szCs w:val="24"/>
        </w:rPr>
        <w:t>0 ;</w:t>
      </w:r>
      <w:proofErr w:type="gramEnd"/>
      <w:r w:rsidRPr="007122E5">
        <w:rPr>
          <w:rFonts w:ascii="Calibri" w:hAnsi="Calibri" w:cs="Calibri"/>
          <w:sz w:val="24"/>
          <w:szCs w:val="24"/>
        </w:rPr>
        <w:t xml:space="preserve"> B</w:t>
      </w:r>
      <w:r w:rsidRPr="007122E5">
        <w:rPr>
          <w:rFonts w:ascii="Calibri" w:hAnsi="Calibri" w:cs="Calibri"/>
          <w:sz w:val="24"/>
          <w:szCs w:val="24"/>
          <w:vertAlign w:val="subscript"/>
        </w:rPr>
        <w:t>L</w:t>
      </w:r>
      <w:r w:rsidRPr="007122E5">
        <w:rPr>
          <w:rFonts w:ascii="Calibri" w:hAnsi="Calibri" w:cs="Calibri"/>
          <w:sz w:val="24"/>
          <w:szCs w:val="24"/>
        </w:rPr>
        <w:t>-s1, d</w:t>
      </w:r>
      <w:proofErr w:type="gramStart"/>
      <w:r w:rsidRPr="007122E5">
        <w:rPr>
          <w:rFonts w:ascii="Calibri" w:hAnsi="Calibri" w:cs="Calibri"/>
          <w:sz w:val="24"/>
          <w:szCs w:val="24"/>
        </w:rPr>
        <w:t>0 ;</w:t>
      </w:r>
      <w:proofErr w:type="gramEnd"/>
      <w:r w:rsidRPr="007122E5">
        <w:rPr>
          <w:rFonts w:ascii="Calibri" w:hAnsi="Calibri" w:cs="Calibri"/>
          <w:sz w:val="24"/>
          <w:szCs w:val="24"/>
        </w:rPr>
        <w:t xml:space="preserve"> B</w:t>
      </w:r>
      <w:r w:rsidRPr="007122E5">
        <w:rPr>
          <w:rFonts w:ascii="Calibri" w:hAnsi="Calibri" w:cs="Calibri"/>
          <w:sz w:val="24"/>
          <w:szCs w:val="24"/>
          <w:vertAlign w:val="subscript"/>
        </w:rPr>
        <w:t>L</w:t>
      </w:r>
      <w:r w:rsidRPr="007122E5">
        <w:rPr>
          <w:rFonts w:ascii="Calibri" w:hAnsi="Calibri" w:cs="Calibri"/>
          <w:sz w:val="24"/>
          <w:szCs w:val="24"/>
        </w:rPr>
        <w:t>-s2, d0 oraz B</w:t>
      </w:r>
      <w:r w:rsidRPr="007122E5">
        <w:rPr>
          <w:rFonts w:ascii="Calibri" w:hAnsi="Calibri" w:cs="Calibri"/>
          <w:sz w:val="24"/>
          <w:szCs w:val="24"/>
          <w:vertAlign w:val="subscript"/>
        </w:rPr>
        <w:t>L</w:t>
      </w:r>
      <w:r w:rsidRPr="007122E5">
        <w:rPr>
          <w:rFonts w:ascii="Calibri" w:hAnsi="Calibri" w:cs="Calibri"/>
          <w:sz w:val="24"/>
          <w:szCs w:val="24"/>
        </w:rPr>
        <w:t>-s3, d0,</w:t>
      </w:r>
    </w:p>
    <w:p w14:paraId="652BF020" w14:textId="77777777" w:rsidR="007122E5" w:rsidRPr="007122E5" w:rsidRDefault="007122E5" w:rsidP="003403CC">
      <w:pPr>
        <w:tabs>
          <w:tab w:val="left" w:pos="284"/>
        </w:tabs>
        <w:suppressAutoHyphens/>
        <w:autoSpaceDE/>
        <w:spacing w:line="276" w:lineRule="auto"/>
        <w:jc w:val="both"/>
        <w:rPr>
          <w:rFonts w:ascii="Calibri" w:hAnsi="Calibri" w:cs="Calibri"/>
          <w:sz w:val="24"/>
          <w:szCs w:val="24"/>
          <w:highlight w:val="green"/>
        </w:rPr>
      </w:pPr>
    </w:p>
    <w:p w14:paraId="61A7D6E3" w14:textId="77777777" w:rsidR="007122E5" w:rsidRPr="007122E5" w:rsidRDefault="007122E5" w:rsidP="003403CC">
      <w:pPr>
        <w:spacing w:line="276" w:lineRule="auto"/>
        <w:jc w:val="both"/>
        <w:rPr>
          <w:rFonts w:ascii="Calibri" w:hAnsi="Calibri" w:cs="Calibri"/>
          <w:sz w:val="24"/>
          <w:szCs w:val="24"/>
        </w:rPr>
      </w:pPr>
      <w:proofErr w:type="spellStart"/>
      <w:r w:rsidRPr="007122E5">
        <w:rPr>
          <w:rFonts w:ascii="Calibri" w:hAnsi="Calibri" w:cs="Calibri"/>
          <w:sz w:val="24"/>
          <w:szCs w:val="24"/>
        </w:rPr>
        <w:t>ac</w:t>
      </w:r>
      <w:proofErr w:type="spellEnd"/>
      <w:r w:rsidRPr="007122E5">
        <w:rPr>
          <w:rFonts w:ascii="Calibri" w:hAnsi="Calibri" w:cs="Calibri"/>
          <w:sz w:val="24"/>
          <w:szCs w:val="24"/>
        </w:rPr>
        <w:t xml:space="preserve">) otuliny </w:t>
      </w:r>
      <w:proofErr w:type="spellStart"/>
      <w:r w:rsidRPr="007122E5">
        <w:rPr>
          <w:rFonts w:ascii="Calibri" w:hAnsi="Calibri" w:cs="Calibri"/>
          <w:sz w:val="24"/>
          <w:szCs w:val="24"/>
        </w:rPr>
        <w:t>Thermaflex</w:t>
      </w:r>
      <w:proofErr w:type="spellEnd"/>
      <w:r w:rsidRPr="007122E5">
        <w:rPr>
          <w:rFonts w:ascii="Calibri" w:hAnsi="Calibri" w:cs="Calibri"/>
          <w:sz w:val="24"/>
          <w:szCs w:val="24"/>
        </w:rPr>
        <w:t xml:space="preserve"> FRZ</w:t>
      </w:r>
      <w:r w:rsidRPr="007122E5">
        <w:rPr>
          <w:rFonts w:ascii="Calibri" w:hAnsi="Calibri" w:cs="Calibri"/>
          <w:color w:val="FF0000"/>
          <w:sz w:val="24"/>
          <w:szCs w:val="24"/>
        </w:rPr>
        <w:t xml:space="preserve"> </w:t>
      </w:r>
      <w:r w:rsidRPr="007122E5">
        <w:rPr>
          <w:rFonts w:ascii="Calibri" w:hAnsi="Calibri" w:cs="Calibri"/>
          <w:sz w:val="24"/>
          <w:szCs w:val="24"/>
        </w:rPr>
        <w:t>- rozwiązania o parametrach:</w:t>
      </w:r>
    </w:p>
    <w:p w14:paraId="7EEBA571" w14:textId="77777777" w:rsidR="007122E5" w:rsidRPr="007122E5" w:rsidRDefault="007122E5" w:rsidP="003403CC">
      <w:pPr>
        <w:widowControl/>
        <w:autoSpaceDE/>
        <w:spacing w:line="276" w:lineRule="auto"/>
        <w:ind w:left="284"/>
        <w:rPr>
          <w:rFonts w:ascii="Calibri" w:hAnsi="Calibri" w:cs="Calibri"/>
          <w:sz w:val="24"/>
          <w:szCs w:val="24"/>
        </w:rPr>
      </w:pPr>
      <w:r w:rsidRPr="007122E5">
        <w:rPr>
          <w:rFonts w:ascii="Calibri" w:hAnsi="Calibri" w:cs="Calibri"/>
          <w:sz w:val="24"/>
          <w:szCs w:val="24"/>
        </w:rPr>
        <w:t xml:space="preserve">otuliny z pianki polietylenowej o parametrach </w:t>
      </w:r>
    </w:p>
    <w:p w14:paraId="3136DE3B" w14:textId="77777777" w:rsidR="007122E5" w:rsidRPr="007122E5" w:rsidRDefault="007122E5" w:rsidP="003403CC">
      <w:pPr>
        <w:widowControl/>
        <w:autoSpaceDE/>
        <w:spacing w:line="276" w:lineRule="auto"/>
        <w:ind w:left="284"/>
        <w:rPr>
          <w:rFonts w:ascii="Calibri" w:hAnsi="Calibri" w:cs="Calibri"/>
          <w:sz w:val="24"/>
          <w:szCs w:val="24"/>
          <w:lang w:eastAsia="pl-PL"/>
        </w:rPr>
      </w:pPr>
      <w:r w:rsidRPr="007122E5">
        <w:rPr>
          <w:rFonts w:ascii="Calibri" w:hAnsi="Calibri" w:cs="Calibri"/>
          <w:sz w:val="24"/>
          <w:szCs w:val="24"/>
        </w:rPr>
        <w:t xml:space="preserve">- </w:t>
      </w:r>
      <w:r w:rsidRPr="007122E5">
        <w:rPr>
          <w:rFonts w:ascii="Calibri" w:hAnsi="Calibri" w:cs="Calibri"/>
          <w:sz w:val="24"/>
          <w:szCs w:val="24"/>
          <w:lang w:eastAsia="pl-PL"/>
        </w:rPr>
        <w:t>gęstość [kg/m³]: 25 - 40 kg/m³,</w:t>
      </w:r>
    </w:p>
    <w:p w14:paraId="20F852C7" w14:textId="77777777" w:rsidR="007122E5" w:rsidRPr="007122E5" w:rsidRDefault="007122E5" w:rsidP="003403CC">
      <w:pPr>
        <w:widowControl/>
        <w:autoSpaceDE/>
        <w:spacing w:line="276" w:lineRule="auto"/>
        <w:ind w:left="284"/>
        <w:rPr>
          <w:rFonts w:ascii="Calibri" w:hAnsi="Calibri" w:cs="Calibri"/>
          <w:sz w:val="24"/>
          <w:szCs w:val="24"/>
          <w:lang w:eastAsia="pl-PL"/>
        </w:rPr>
      </w:pPr>
      <w:r w:rsidRPr="007122E5">
        <w:rPr>
          <w:rFonts w:ascii="Calibri" w:hAnsi="Calibri" w:cs="Calibri"/>
          <w:sz w:val="24"/>
          <w:szCs w:val="24"/>
        </w:rPr>
        <w:t xml:space="preserve">- </w:t>
      </w:r>
      <w:r w:rsidRPr="007122E5">
        <w:rPr>
          <w:rFonts w:ascii="Calibri" w:hAnsi="Calibri" w:cs="Calibri"/>
          <w:sz w:val="24"/>
          <w:szCs w:val="24"/>
          <w:lang w:eastAsia="pl-PL"/>
        </w:rPr>
        <w:t xml:space="preserve">przewodnictwo cieplne λ: </w:t>
      </w:r>
      <w:proofErr w:type="gramStart"/>
      <w:r w:rsidRPr="007122E5">
        <w:rPr>
          <w:rFonts w:ascii="Calibri" w:hAnsi="Calibri" w:cs="Calibri"/>
          <w:sz w:val="24"/>
          <w:szCs w:val="24"/>
          <w:lang w:eastAsia="pl-PL"/>
        </w:rPr>
        <w:t>średnia  temperatura</w:t>
      </w:r>
      <w:proofErr w:type="gramEnd"/>
      <w:r w:rsidRPr="007122E5">
        <w:rPr>
          <w:rFonts w:ascii="Calibri" w:hAnsi="Calibri" w:cs="Calibri"/>
          <w:sz w:val="24"/>
          <w:szCs w:val="24"/>
          <w:lang w:eastAsia="pl-PL"/>
        </w:rPr>
        <w:t xml:space="preserve"> 40°C – nie gorsze jak 0,038 W/</w:t>
      </w:r>
      <w:proofErr w:type="spellStart"/>
      <w:r w:rsidRPr="007122E5">
        <w:rPr>
          <w:rFonts w:ascii="Calibri" w:hAnsi="Calibri" w:cs="Calibri"/>
          <w:sz w:val="24"/>
          <w:szCs w:val="24"/>
          <w:lang w:eastAsia="pl-PL"/>
        </w:rPr>
        <w:t>mK</w:t>
      </w:r>
      <w:proofErr w:type="spellEnd"/>
      <w:r w:rsidRPr="007122E5">
        <w:rPr>
          <w:rFonts w:ascii="Calibri" w:hAnsi="Calibri" w:cs="Calibri"/>
          <w:sz w:val="24"/>
          <w:szCs w:val="24"/>
          <w:lang w:eastAsia="pl-PL"/>
        </w:rPr>
        <w:t>,</w:t>
      </w:r>
    </w:p>
    <w:p w14:paraId="718C71DC" w14:textId="1735ACB8" w:rsidR="007122E5" w:rsidRPr="007122E5" w:rsidRDefault="0023660E" w:rsidP="003403CC">
      <w:pPr>
        <w:pStyle w:val="Akapitzlist"/>
        <w:tabs>
          <w:tab w:val="left" w:pos="284"/>
        </w:tabs>
        <w:suppressAutoHyphens/>
        <w:autoSpaceDE/>
        <w:spacing w:line="276" w:lineRule="auto"/>
        <w:ind w:left="284" w:hanging="142"/>
        <w:rPr>
          <w:rFonts w:ascii="Calibri" w:eastAsia="Calibri" w:hAnsi="Calibri" w:cs="Calibri"/>
          <w:sz w:val="24"/>
          <w:szCs w:val="24"/>
        </w:rPr>
      </w:pPr>
      <w:r>
        <w:rPr>
          <w:rFonts w:ascii="Calibri" w:hAnsi="Calibri" w:cs="Calibri"/>
          <w:sz w:val="24"/>
          <w:szCs w:val="24"/>
        </w:rPr>
        <w:tab/>
      </w:r>
      <w:r w:rsidR="007122E5" w:rsidRPr="007122E5">
        <w:rPr>
          <w:rFonts w:ascii="Calibri" w:hAnsi="Calibri" w:cs="Calibri"/>
          <w:sz w:val="24"/>
          <w:szCs w:val="24"/>
        </w:rPr>
        <w:t xml:space="preserve">- nierozprzestrzeniające </w:t>
      </w:r>
      <w:proofErr w:type="gramStart"/>
      <w:r w:rsidR="007122E5" w:rsidRPr="007122E5">
        <w:rPr>
          <w:rFonts w:ascii="Calibri" w:hAnsi="Calibri" w:cs="Calibri"/>
          <w:sz w:val="24"/>
          <w:szCs w:val="24"/>
        </w:rPr>
        <w:t>ognia,  zgodnie</w:t>
      </w:r>
      <w:proofErr w:type="gramEnd"/>
      <w:r w:rsidR="007122E5" w:rsidRPr="007122E5">
        <w:rPr>
          <w:rFonts w:ascii="Calibri" w:hAnsi="Calibri" w:cs="Calibri"/>
          <w:sz w:val="24"/>
          <w:szCs w:val="24"/>
        </w:rPr>
        <w:t xml:space="preserve"> PN-EN13501-1 dopuszczalne klasy reakcji na </w:t>
      </w:r>
      <w:proofErr w:type="gramStart"/>
      <w:r w:rsidR="007122E5" w:rsidRPr="007122E5">
        <w:rPr>
          <w:rFonts w:ascii="Calibri" w:hAnsi="Calibri" w:cs="Calibri"/>
          <w:sz w:val="24"/>
          <w:szCs w:val="24"/>
        </w:rPr>
        <w:t>ogień :</w:t>
      </w:r>
      <w:proofErr w:type="gramEnd"/>
      <w:r w:rsidR="007122E5" w:rsidRPr="007122E5">
        <w:rPr>
          <w:rFonts w:ascii="Calibri" w:hAnsi="Calibri" w:cs="Calibri"/>
          <w:sz w:val="24"/>
          <w:szCs w:val="24"/>
        </w:rPr>
        <w:t xml:space="preserve"> A1</w:t>
      </w:r>
      <w:proofErr w:type="gramStart"/>
      <w:r w:rsidR="007122E5" w:rsidRPr="007122E5">
        <w:rPr>
          <w:rFonts w:ascii="Calibri" w:hAnsi="Calibri" w:cs="Calibri"/>
          <w:sz w:val="24"/>
          <w:szCs w:val="24"/>
          <w:vertAlign w:val="subscript"/>
        </w:rPr>
        <w:t>L</w:t>
      </w:r>
      <w:r w:rsidR="007122E5" w:rsidRPr="007122E5">
        <w:rPr>
          <w:rFonts w:ascii="Calibri" w:hAnsi="Calibri" w:cs="Calibri"/>
          <w:sz w:val="24"/>
          <w:szCs w:val="24"/>
        </w:rPr>
        <w:t>;  A</w:t>
      </w:r>
      <w:proofErr w:type="gramEnd"/>
      <w:r w:rsidR="007122E5" w:rsidRPr="007122E5">
        <w:rPr>
          <w:rFonts w:ascii="Calibri" w:hAnsi="Calibri" w:cs="Calibri"/>
          <w:sz w:val="24"/>
          <w:szCs w:val="24"/>
        </w:rPr>
        <w:t>2</w:t>
      </w:r>
      <w:r w:rsidR="007122E5" w:rsidRPr="007122E5">
        <w:rPr>
          <w:rFonts w:ascii="Calibri" w:hAnsi="Calibri" w:cs="Calibri"/>
          <w:sz w:val="24"/>
          <w:szCs w:val="24"/>
          <w:vertAlign w:val="subscript"/>
        </w:rPr>
        <w:t>L</w:t>
      </w:r>
      <w:r w:rsidR="007122E5" w:rsidRPr="007122E5">
        <w:rPr>
          <w:rFonts w:ascii="Calibri" w:hAnsi="Calibri" w:cs="Calibri"/>
          <w:sz w:val="24"/>
          <w:szCs w:val="24"/>
        </w:rPr>
        <w:t>-s</w:t>
      </w:r>
      <w:proofErr w:type="gramStart"/>
      <w:r w:rsidR="007122E5" w:rsidRPr="007122E5">
        <w:rPr>
          <w:rFonts w:ascii="Calibri" w:hAnsi="Calibri" w:cs="Calibri"/>
          <w:sz w:val="24"/>
          <w:szCs w:val="24"/>
        </w:rPr>
        <w:t>1,d0;  A</w:t>
      </w:r>
      <w:proofErr w:type="gramEnd"/>
      <w:r w:rsidR="007122E5" w:rsidRPr="007122E5">
        <w:rPr>
          <w:rFonts w:ascii="Calibri" w:hAnsi="Calibri" w:cs="Calibri"/>
          <w:sz w:val="24"/>
          <w:szCs w:val="24"/>
        </w:rPr>
        <w:t>2</w:t>
      </w:r>
      <w:r w:rsidR="007122E5" w:rsidRPr="007122E5">
        <w:rPr>
          <w:rFonts w:ascii="Calibri" w:hAnsi="Calibri" w:cs="Calibri"/>
          <w:sz w:val="24"/>
          <w:szCs w:val="24"/>
          <w:vertAlign w:val="subscript"/>
        </w:rPr>
        <w:t>L</w:t>
      </w:r>
      <w:r w:rsidR="007122E5" w:rsidRPr="007122E5">
        <w:rPr>
          <w:rFonts w:ascii="Calibri" w:hAnsi="Calibri" w:cs="Calibri"/>
          <w:sz w:val="24"/>
          <w:szCs w:val="24"/>
        </w:rPr>
        <w:t>-s2, d</w:t>
      </w:r>
      <w:proofErr w:type="gramStart"/>
      <w:r w:rsidR="007122E5" w:rsidRPr="007122E5">
        <w:rPr>
          <w:rFonts w:ascii="Calibri" w:hAnsi="Calibri" w:cs="Calibri"/>
          <w:sz w:val="24"/>
          <w:szCs w:val="24"/>
        </w:rPr>
        <w:t>0 ;A</w:t>
      </w:r>
      <w:proofErr w:type="gramEnd"/>
      <w:r w:rsidR="007122E5" w:rsidRPr="007122E5">
        <w:rPr>
          <w:rFonts w:ascii="Calibri" w:hAnsi="Calibri" w:cs="Calibri"/>
          <w:sz w:val="24"/>
          <w:szCs w:val="24"/>
        </w:rPr>
        <w:t>2</w:t>
      </w:r>
      <w:r w:rsidR="007122E5" w:rsidRPr="007122E5">
        <w:rPr>
          <w:rFonts w:ascii="Calibri" w:hAnsi="Calibri" w:cs="Calibri"/>
          <w:sz w:val="24"/>
          <w:szCs w:val="24"/>
          <w:vertAlign w:val="subscript"/>
        </w:rPr>
        <w:t>L</w:t>
      </w:r>
      <w:r w:rsidR="007122E5" w:rsidRPr="007122E5">
        <w:rPr>
          <w:rFonts w:ascii="Calibri" w:hAnsi="Calibri" w:cs="Calibri"/>
          <w:sz w:val="24"/>
          <w:szCs w:val="24"/>
        </w:rPr>
        <w:t>-s3, d</w:t>
      </w:r>
      <w:proofErr w:type="gramStart"/>
      <w:r w:rsidR="007122E5" w:rsidRPr="007122E5">
        <w:rPr>
          <w:rFonts w:ascii="Calibri" w:hAnsi="Calibri" w:cs="Calibri"/>
          <w:sz w:val="24"/>
          <w:szCs w:val="24"/>
        </w:rPr>
        <w:t>0 ;B</w:t>
      </w:r>
      <w:r w:rsidR="007122E5" w:rsidRPr="007122E5">
        <w:rPr>
          <w:rFonts w:ascii="Calibri" w:hAnsi="Calibri" w:cs="Calibri"/>
          <w:sz w:val="24"/>
          <w:szCs w:val="24"/>
          <w:vertAlign w:val="subscript"/>
        </w:rPr>
        <w:t>L</w:t>
      </w:r>
      <w:proofErr w:type="gramEnd"/>
      <w:r w:rsidR="007122E5" w:rsidRPr="007122E5">
        <w:rPr>
          <w:rFonts w:ascii="Calibri" w:hAnsi="Calibri" w:cs="Calibri"/>
          <w:sz w:val="24"/>
          <w:szCs w:val="24"/>
        </w:rPr>
        <w:t>-s1, d</w:t>
      </w:r>
      <w:proofErr w:type="gramStart"/>
      <w:r w:rsidR="007122E5" w:rsidRPr="007122E5">
        <w:rPr>
          <w:rFonts w:ascii="Calibri" w:hAnsi="Calibri" w:cs="Calibri"/>
          <w:sz w:val="24"/>
          <w:szCs w:val="24"/>
        </w:rPr>
        <w:t>0 ;B</w:t>
      </w:r>
      <w:r w:rsidR="007122E5" w:rsidRPr="007122E5">
        <w:rPr>
          <w:rFonts w:ascii="Calibri" w:hAnsi="Calibri" w:cs="Calibri"/>
          <w:sz w:val="24"/>
          <w:szCs w:val="24"/>
          <w:vertAlign w:val="subscript"/>
        </w:rPr>
        <w:t>L</w:t>
      </w:r>
      <w:proofErr w:type="gramEnd"/>
      <w:r w:rsidR="007122E5" w:rsidRPr="007122E5">
        <w:rPr>
          <w:rFonts w:ascii="Calibri" w:hAnsi="Calibri" w:cs="Calibri"/>
          <w:sz w:val="24"/>
          <w:szCs w:val="24"/>
        </w:rPr>
        <w:t>-s2, d0 oraz B</w:t>
      </w:r>
      <w:r w:rsidR="007122E5" w:rsidRPr="007122E5">
        <w:rPr>
          <w:rFonts w:ascii="Calibri" w:hAnsi="Calibri" w:cs="Calibri"/>
          <w:sz w:val="24"/>
          <w:szCs w:val="24"/>
          <w:vertAlign w:val="subscript"/>
        </w:rPr>
        <w:t>L</w:t>
      </w:r>
      <w:r w:rsidR="007122E5" w:rsidRPr="007122E5">
        <w:rPr>
          <w:rFonts w:ascii="Calibri" w:hAnsi="Calibri" w:cs="Calibri"/>
          <w:sz w:val="24"/>
          <w:szCs w:val="24"/>
        </w:rPr>
        <w:t>-s3, d0,</w:t>
      </w:r>
    </w:p>
    <w:p w14:paraId="33F8EF65" w14:textId="012FC519" w:rsidR="007122E5" w:rsidRPr="007122E5" w:rsidRDefault="0023660E" w:rsidP="003403CC">
      <w:pPr>
        <w:pStyle w:val="Akapitzlist"/>
        <w:tabs>
          <w:tab w:val="left" w:pos="284"/>
        </w:tabs>
        <w:suppressAutoHyphens/>
        <w:autoSpaceDE/>
        <w:spacing w:line="276" w:lineRule="auto"/>
        <w:ind w:left="284" w:hanging="142"/>
        <w:rPr>
          <w:rFonts w:ascii="Calibri" w:hAnsi="Calibri" w:cs="Calibri"/>
          <w:sz w:val="24"/>
          <w:szCs w:val="24"/>
        </w:rPr>
      </w:pPr>
      <w:r>
        <w:rPr>
          <w:rFonts w:ascii="Calibri" w:hAnsi="Calibri" w:cs="Calibri"/>
          <w:sz w:val="24"/>
          <w:szCs w:val="24"/>
        </w:rPr>
        <w:tab/>
      </w:r>
      <w:r w:rsidR="007122E5" w:rsidRPr="007122E5">
        <w:rPr>
          <w:rFonts w:ascii="Calibri" w:hAnsi="Calibri" w:cs="Calibri"/>
          <w:sz w:val="24"/>
          <w:szCs w:val="24"/>
        </w:rPr>
        <w:t>-  przy prowadzeniu ulegającemu zakryciu w betonie należy stosować izolację z dodatkową warstwą ochronną o gładkiej powierzchni oraz barwie poprawiającą identyfikację rur,</w:t>
      </w:r>
    </w:p>
    <w:p w14:paraId="7004D3E0" w14:textId="77777777" w:rsidR="007122E5" w:rsidRPr="007122E5" w:rsidRDefault="007122E5" w:rsidP="003403CC">
      <w:pPr>
        <w:pStyle w:val="Akapitzlist"/>
        <w:tabs>
          <w:tab w:val="left" w:pos="284"/>
        </w:tabs>
        <w:suppressAutoHyphens/>
        <w:autoSpaceDE/>
        <w:spacing w:line="276" w:lineRule="auto"/>
        <w:ind w:left="284" w:firstLine="0"/>
        <w:rPr>
          <w:rFonts w:ascii="Calibri" w:hAnsi="Calibri" w:cs="Calibri"/>
          <w:sz w:val="24"/>
          <w:szCs w:val="24"/>
        </w:rPr>
      </w:pPr>
      <w:r w:rsidRPr="007122E5">
        <w:rPr>
          <w:rFonts w:ascii="Calibri" w:hAnsi="Calibri" w:cs="Calibri"/>
          <w:sz w:val="24"/>
          <w:szCs w:val="24"/>
        </w:rPr>
        <w:t xml:space="preserve">- przy izolacjach rur układu cieczowo gazowego pompy ciepła izolacja powinna być powietrzno-szczelna, </w:t>
      </w:r>
    </w:p>
    <w:p w14:paraId="04411E95" w14:textId="20A8F0AE" w:rsidR="007122E5" w:rsidRPr="007122E5" w:rsidRDefault="0023660E" w:rsidP="003403CC">
      <w:pPr>
        <w:pStyle w:val="Akapitzlist"/>
        <w:tabs>
          <w:tab w:val="left" w:pos="284"/>
        </w:tabs>
        <w:suppressAutoHyphens/>
        <w:autoSpaceDE/>
        <w:spacing w:line="276" w:lineRule="auto"/>
        <w:ind w:left="284" w:hanging="142"/>
        <w:rPr>
          <w:rFonts w:ascii="Calibri" w:hAnsi="Calibri" w:cs="Calibri"/>
          <w:sz w:val="24"/>
          <w:szCs w:val="24"/>
        </w:rPr>
      </w:pPr>
      <w:r>
        <w:rPr>
          <w:rFonts w:ascii="Calibri" w:hAnsi="Calibri" w:cs="Calibri"/>
          <w:sz w:val="24"/>
          <w:szCs w:val="24"/>
        </w:rPr>
        <w:lastRenderedPageBreak/>
        <w:tab/>
      </w:r>
      <w:r w:rsidR="007122E5" w:rsidRPr="007122E5">
        <w:rPr>
          <w:rFonts w:ascii="Calibri" w:hAnsi="Calibri" w:cs="Calibri"/>
          <w:sz w:val="24"/>
          <w:szCs w:val="24"/>
        </w:rPr>
        <w:t xml:space="preserve">- materiał izolacyjny posiadający inny współczynnik przewodzenia ciepła niż wynika z tabeli zawartej w </w:t>
      </w:r>
      <w:proofErr w:type="gramStart"/>
      <w:r w:rsidR="007122E5" w:rsidRPr="007122E5">
        <w:rPr>
          <w:rFonts w:ascii="Calibri" w:hAnsi="Calibri" w:cs="Calibri"/>
          <w:sz w:val="24"/>
          <w:szCs w:val="24"/>
        </w:rPr>
        <w:t>rozporządzeniu  Ministra</w:t>
      </w:r>
      <w:proofErr w:type="gramEnd"/>
      <w:r w:rsidR="007122E5" w:rsidRPr="007122E5">
        <w:rPr>
          <w:rFonts w:ascii="Calibri" w:hAnsi="Calibri" w:cs="Calibri"/>
          <w:sz w:val="24"/>
          <w:szCs w:val="24"/>
        </w:rPr>
        <w:t xml:space="preserve"> Infrastruktury w sprawie warunków technicznych, jakim powinny odpowiadać budynki i ich usytuowanie z 12 kwietnia 2002 roku (Dz. U. z 2022 r. poz. 1224 ze zm.) powinien posiadać przeliczone grubości warstw izolacyjnych,</w:t>
      </w:r>
    </w:p>
    <w:p w14:paraId="513EE450" w14:textId="77777777" w:rsidR="007122E5" w:rsidRPr="007122E5" w:rsidRDefault="007122E5" w:rsidP="003403CC">
      <w:pPr>
        <w:tabs>
          <w:tab w:val="left" w:pos="284"/>
        </w:tabs>
        <w:suppressAutoHyphens/>
        <w:autoSpaceDE/>
        <w:spacing w:line="276" w:lineRule="auto"/>
        <w:jc w:val="both"/>
        <w:rPr>
          <w:rFonts w:ascii="Calibri" w:hAnsi="Calibri" w:cs="Calibri"/>
          <w:bCs/>
          <w:sz w:val="24"/>
          <w:szCs w:val="24"/>
        </w:rPr>
      </w:pPr>
    </w:p>
    <w:p w14:paraId="74C9B504" w14:textId="77777777" w:rsidR="007122E5" w:rsidRPr="007122E5" w:rsidRDefault="007122E5" w:rsidP="003403CC">
      <w:pPr>
        <w:spacing w:line="276" w:lineRule="auto"/>
        <w:jc w:val="both"/>
        <w:rPr>
          <w:rFonts w:ascii="Calibri" w:hAnsi="Calibri" w:cs="Calibri"/>
          <w:sz w:val="24"/>
          <w:szCs w:val="24"/>
        </w:rPr>
      </w:pPr>
      <w:r w:rsidRPr="007122E5">
        <w:rPr>
          <w:rFonts w:ascii="Calibri" w:hAnsi="Calibri" w:cs="Calibri"/>
          <w:sz w:val="24"/>
          <w:szCs w:val="24"/>
        </w:rPr>
        <w:t>ad) spinki do rur Hep2O- rozwiązania o parametrach:</w:t>
      </w:r>
    </w:p>
    <w:p w14:paraId="47558554" w14:textId="7088427D" w:rsidR="00215DBE" w:rsidRDefault="007122E5" w:rsidP="003403CC">
      <w:pPr>
        <w:pStyle w:val="Akapitzlist"/>
        <w:tabs>
          <w:tab w:val="left" w:pos="284"/>
        </w:tabs>
        <w:suppressAutoHyphens/>
        <w:autoSpaceDE/>
        <w:spacing w:after="240" w:line="276" w:lineRule="auto"/>
        <w:ind w:left="284" w:firstLine="0"/>
        <w:rPr>
          <w:rFonts w:ascii="Calibri" w:hAnsi="Calibri" w:cs="Calibri"/>
          <w:bCs/>
          <w:sz w:val="24"/>
          <w:szCs w:val="24"/>
        </w:rPr>
      </w:pPr>
      <w:r w:rsidRPr="007122E5">
        <w:rPr>
          <w:rFonts w:ascii="Calibri" w:hAnsi="Calibri" w:cs="Calibri"/>
          <w:sz w:val="24"/>
          <w:szCs w:val="24"/>
        </w:rPr>
        <w:t xml:space="preserve">- </w:t>
      </w:r>
      <w:proofErr w:type="gramStart"/>
      <w:r w:rsidRPr="007122E5">
        <w:rPr>
          <w:rFonts w:ascii="Calibri" w:hAnsi="Calibri" w:cs="Calibri"/>
          <w:sz w:val="24"/>
          <w:szCs w:val="24"/>
        </w:rPr>
        <w:t>spinki  do</w:t>
      </w:r>
      <w:proofErr w:type="gramEnd"/>
      <w:r w:rsidRPr="007122E5">
        <w:rPr>
          <w:rFonts w:ascii="Calibri" w:hAnsi="Calibri" w:cs="Calibri"/>
          <w:sz w:val="24"/>
          <w:szCs w:val="24"/>
        </w:rPr>
        <w:t xml:space="preserve"> rur ogrzewania podłogowego stosowane do mocowania rurociągów do płyt </w:t>
      </w:r>
      <w:proofErr w:type="gramStart"/>
      <w:r w:rsidRPr="007122E5">
        <w:rPr>
          <w:rFonts w:ascii="Calibri" w:hAnsi="Calibri" w:cs="Calibri"/>
          <w:sz w:val="24"/>
          <w:szCs w:val="24"/>
        </w:rPr>
        <w:t>izolacyjnych  posadzki</w:t>
      </w:r>
      <w:proofErr w:type="gramEnd"/>
      <w:r w:rsidR="0023660E">
        <w:rPr>
          <w:rFonts w:ascii="Calibri" w:hAnsi="Calibri" w:cs="Calibri"/>
          <w:bCs/>
          <w:sz w:val="24"/>
          <w:szCs w:val="24"/>
        </w:rPr>
        <w:t>.</w:t>
      </w:r>
    </w:p>
    <w:p w14:paraId="2CD14B11" w14:textId="78AF55E5" w:rsidR="003403CC" w:rsidRDefault="003403CC" w:rsidP="003403CC">
      <w:pPr>
        <w:tabs>
          <w:tab w:val="left" w:pos="284"/>
        </w:tabs>
        <w:suppressAutoHyphens/>
        <w:autoSpaceDE/>
        <w:spacing w:line="276" w:lineRule="auto"/>
        <w:jc w:val="both"/>
        <w:rPr>
          <w:rFonts w:ascii="Calibri" w:hAnsi="Calibri" w:cs="Calibri"/>
          <w:bCs/>
          <w:color w:val="000000" w:themeColor="text1"/>
          <w:sz w:val="24"/>
          <w:szCs w:val="24"/>
        </w:rPr>
      </w:pPr>
      <w:r w:rsidRPr="003403CC">
        <w:rPr>
          <w:rFonts w:ascii="Calibri" w:hAnsi="Calibri" w:cs="Calibri"/>
          <w:bCs/>
          <w:color w:val="000000" w:themeColor="text1"/>
          <w:sz w:val="24"/>
          <w:szCs w:val="24"/>
        </w:rPr>
        <w:t xml:space="preserve">22. Zamawiający wprowadza </w:t>
      </w:r>
      <w:r>
        <w:rPr>
          <w:rFonts w:ascii="Calibri" w:hAnsi="Calibri" w:cs="Calibri"/>
          <w:bCs/>
          <w:color w:val="000000" w:themeColor="text1"/>
          <w:sz w:val="24"/>
          <w:szCs w:val="24"/>
        </w:rPr>
        <w:t>następujące zmiany i uszczegółowienia do dokumentacji projektowej:</w:t>
      </w:r>
    </w:p>
    <w:p w14:paraId="09D47825" w14:textId="33771397" w:rsidR="00C63547" w:rsidRPr="00C63547" w:rsidRDefault="00C63547" w:rsidP="000A7ACF">
      <w:pPr>
        <w:pStyle w:val="Akapitzlist"/>
        <w:widowControl/>
        <w:numPr>
          <w:ilvl w:val="0"/>
          <w:numId w:val="26"/>
        </w:numPr>
        <w:autoSpaceDE/>
        <w:autoSpaceDN/>
        <w:spacing w:after="160" w:line="276" w:lineRule="auto"/>
        <w:contextualSpacing/>
        <w:rPr>
          <w:rFonts w:ascii="Calibri" w:hAnsi="Calibri" w:cs="Calibri"/>
          <w:sz w:val="24"/>
          <w:szCs w:val="24"/>
        </w:rPr>
      </w:pPr>
      <w:r w:rsidRPr="00C63547">
        <w:rPr>
          <w:rFonts w:ascii="Calibri" w:hAnsi="Calibri" w:cs="Calibri"/>
          <w:sz w:val="24"/>
          <w:szCs w:val="24"/>
        </w:rPr>
        <w:t>W miejsce studni fundamentowych w pomieszczeniach gospodarczych przy schodach w piwnicy należy zamiennie zastosować przepompownię z monolitycznym zbiornikiem wykonanym z tworzywa sztucznego (PP)</w:t>
      </w:r>
      <w:r w:rsidR="001844B6">
        <w:rPr>
          <w:rFonts w:ascii="Calibri" w:hAnsi="Calibri" w:cs="Calibri"/>
          <w:sz w:val="24"/>
          <w:szCs w:val="24"/>
        </w:rPr>
        <w:t>,</w:t>
      </w:r>
      <w:r w:rsidRPr="00C63547">
        <w:rPr>
          <w:rFonts w:ascii="Calibri" w:hAnsi="Calibri" w:cs="Calibri"/>
          <w:sz w:val="24"/>
          <w:szCs w:val="24"/>
        </w:rPr>
        <w:t xml:space="preserve"> z kompaktową pompą i zintegrowanym wpustem. </w:t>
      </w:r>
    </w:p>
    <w:p w14:paraId="3711E41B" w14:textId="281D11FA" w:rsidR="00C63547" w:rsidRPr="00C63547" w:rsidRDefault="00C63547" w:rsidP="000A7ACF">
      <w:pPr>
        <w:pStyle w:val="Akapitzlist"/>
        <w:widowControl/>
        <w:numPr>
          <w:ilvl w:val="0"/>
          <w:numId w:val="26"/>
        </w:numPr>
        <w:autoSpaceDE/>
        <w:autoSpaceDN/>
        <w:spacing w:after="160" w:line="276" w:lineRule="auto"/>
        <w:contextualSpacing/>
        <w:jc w:val="left"/>
        <w:rPr>
          <w:rFonts w:ascii="Calibri" w:hAnsi="Calibri" w:cs="Calibri"/>
          <w:sz w:val="24"/>
          <w:szCs w:val="24"/>
        </w:rPr>
      </w:pPr>
      <w:r w:rsidRPr="00C63547">
        <w:rPr>
          <w:rFonts w:ascii="Calibri" w:hAnsi="Calibri" w:cs="Calibri"/>
          <w:sz w:val="24"/>
          <w:szCs w:val="24"/>
        </w:rPr>
        <w:t>Tynki zewnętrzne wykonać jako silikonowe, barwione w masie</w:t>
      </w:r>
      <w:r w:rsidR="001844B6">
        <w:rPr>
          <w:rFonts w:ascii="Calibri" w:hAnsi="Calibri" w:cs="Calibri"/>
          <w:sz w:val="24"/>
          <w:szCs w:val="24"/>
        </w:rPr>
        <w:t>;</w:t>
      </w:r>
      <w:r>
        <w:rPr>
          <w:rFonts w:ascii="Calibri" w:hAnsi="Calibri" w:cs="Calibri"/>
          <w:sz w:val="24"/>
          <w:szCs w:val="24"/>
        </w:rPr>
        <w:t xml:space="preserve"> kolorystyka zgodna z projektem.</w:t>
      </w:r>
    </w:p>
    <w:p w14:paraId="4468B048" w14:textId="3602A57F" w:rsidR="00C63547" w:rsidRPr="00C63547" w:rsidRDefault="00C63547" w:rsidP="000A7ACF">
      <w:pPr>
        <w:pStyle w:val="Akapitzlist"/>
        <w:widowControl/>
        <w:numPr>
          <w:ilvl w:val="0"/>
          <w:numId w:val="26"/>
        </w:numPr>
        <w:autoSpaceDE/>
        <w:autoSpaceDN/>
        <w:spacing w:after="160" w:line="276" w:lineRule="auto"/>
        <w:contextualSpacing/>
        <w:rPr>
          <w:rFonts w:ascii="Calibri" w:hAnsi="Calibri" w:cs="Calibri"/>
          <w:sz w:val="24"/>
          <w:szCs w:val="24"/>
        </w:rPr>
      </w:pPr>
      <w:r w:rsidRPr="00C63547">
        <w:rPr>
          <w:rFonts w:ascii="Calibri" w:hAnsi="Calibri" w:cs="Calibri"/>
          <w:sz w:val="24"/>
          <w:szCs w:val="24"/>
        </w:rPr>
        <w:t>Rynny i rury spustowe wykonać jako stalowe powlekane</w:t>
      </w:r>
      <w:r w:rsidR="001844B6">
        <w:rPr>
          <w:rFonts w:ascii="Calibri" w:hAnsi="Calibri" w:cs="Calibri"/>
          <w:sz w:val="24"/>
          <w:szCs w:val="24"/>
        </w:rPr>
        <w:t>;</w:t>
      </w:r>
      <w:r>
        <w:rPr>
          <w:rFonts w:ascii="Calibri" w:hAnsi="Calibri" w:cs="Calibri"/>
          <w:sz w:val="24"/>
          <w:szCs w:val="24"/>
        </w:rPr>
        <w:t xml:space="preserve"> wymiary i kolorystyka zgodna z projektem.</w:t>
      </w:r>
      <w:r w:rsidRPr="00C63547">
        <w:rPr>
          <w:rFonts w:ascii="Calibri" w:hAnsi="Calibri" w:cs="Calibri"/>
          <w:sz w:val="24"/>
          <w:szCs w:val="24"/>
        </w:rPr>
        <w:t xml:space="preserve"> </w:t>
      </w:r>
    </w:p>
    <w:p w14:paraId="7F3F9724" w14:textId="3AF6737B" w:rsidR="00C63547" w:rsidRPr="00C63547" w:rsidRDefault="00C63547" w:rsidP="00015BB0">
      <w:pPr>
        <w:pStyle w:val="Akapitzlist"/>
        <w:widowControl/>
        <w:numPr>
          <w:ilvl w:val="0"/>
          <w:numId w:val="26"/>
        </w:numPr>
        <w:autoSpaceDE/>
        <w:autoSpaceDN/>
        <w:spacing w:after="160" w:line="276" w:lineRule="auto"/>
        <w:contextualSpacing/>
        <w:rPr>
          <w:rFonts w:ascii="Calibri" w:hAnsi="Calibri" w:cs="Calibri"/>
          <w:sz w:val="24"/>
          <w:szCs w:val="24"/>
        </w:rPr>
      </w:pPr>
      <w:r w:rsidRPr="00C63547">
        <w:rPr>
          <w:rFonts w:ascii="Calibri" w:hAnsi="Calibri" w:cs="Calibri"/>
          <w:sz w:val="24"/>
          <w:szCs w:val="24"/>
        </w:rPr>
        <w:t xml:space="preserve">Balkony </w:t>
      </w:r>
      <w:r w:rsidR="00015BB0">
        <w:rPr>
          <w:rFonts w:ascii="Calibri" w:hAnsi="Calibri" w:cs="Calibri"/>
          <w:sz w:val="24"/>
          <w:szCs w:val="24"/>
        </w:rPr>
        <w:t xml:space="preserve">należy </w:t>
      </w:r>
      <w:r w:rsidRPr="00C63547">
        <w:rPr>
          <w:rFonts w:ascii="Calibri" w:hAnsi="Calibri" w:cs="Calibri"/>
          <w:sz w:val="24"/>
          <w:szCs w:val="24"/>
        </w:rPr>
        <w:t>wykonać w systemie posadzki wentylowanej z płyt ceramicznych układanych na wspornikach tarasowych z profilami okapowymi i hydroizolacją</w:t>
      </w:r>
      <w:r w:rsidR="00015BB0">
        <w:rPr>
          <w:rFonts w:ascii="Calibri" w:hAnsi="Calibri" w:cs="Calibri"/>
          <w:sz w:val="24"/>
          <w:szCs w:val="24"/>
        </w:rPr>
        <w:t>.</w:t>
      </w:r>
    </w:p>
    <w:p w14:paraId="2CD1627F" w14:textId="1BB9137F" w:rsidR="00C63547" w:rsidRPr="00C63547" w:rsidRDefault="00C63547" w:rsidP="000A7ACF">
      <w:pPr>
        <w:pStyle w:val="Akapitzlist"/>
        <w:numPr>
          <w:ilvl w:val="0"/>
          <w:numId w:val="26"/>
        </w:numPr>
        <w:spacing w:line="276" w:lineRule="auto"/>
        <w:rPr>
          <w:rFonts w:ascii="Calibri" w:hAnsi="Calibri" w:cs="Calibri"/>
          <w:color w:val="000000" w:themeColor="text1"/>
          <w:sz w:val="24"/>
          <w:szCs w:val="24"/>
        </w:rPr>
      </w:pPr>
      <w:r w:rsidRPr="00C63547">
        <w:rPr>
          <w:rFonts w:ascii="Calibri" w:hAnsi="Calibri" w:cs="Calibri"/>
          <w:color w:val="000000" w:themeColor="text1"/>
          <w:sz w:val="24"/>
          <w:szCs w:val="24"/>
        </w:rPr>
        <w:t>Instalację fotowoltaiczną należy wykonać o mocy min. 10kWp</w:t>
      </w:r>
      <w:r w:rsidR="00015BB0">
        <w:rPr>
          <w:rFonts w:ascii="Calibri" w:hAnsi="Calibri" w:cs="Calibri"/>
          <w:color w:val="000000" w:themeColor="text1"/>
          <w:sz w:val="24"/>
          <w:szCs w:val="24"/>
        </w:rPr>
        <w:t>,</w:t>
      </w:r>
      <w:r w:rsidRPr="00C63547">
        <w:rPr>
          <w:rFonts w:ascii="Calibri" w:hAnsi="Calibri" w:cs="Calibri"/>
          <w:color w:val="000000" w:themeColor="text1"/>
          <w:sz w:val="24"/>
          <w:szCs w:val="24"/>
        </w:rPr>
        <w:t xml:space="preserve"> z panelami fotowoltaicznymi podłączanymi do Inwertera o mocy 10kW przez optymalizatory. Stosować panele monokrystaliczne o mocy nie mniejszej niż 500Wp. (zgodnie z dok. projektową).</w:t>
      </w:r>
    </w:p>
    <w:p w14:paraId="77BC8018" w14:textId="262DB280" w:rsidR="00C63547" w:rsidRPr="00C63547" w:rsidRDefault="00C63547" w:rsidP="000A7ACF">
      <w:pPr>
        <w:spacing w:line="276" w:lineRule="auto"/>
        <w:ind w:left="709"/>
        <w:jc w:val="both"/>
        <w:rPr>
          <w:rFonts w:ascii="Calibri" w:hAnsi="Calibri" w:cs="Calibri"/>
          <w:color w:val="000000" w:themeColor="text1"/>
          <w:sz w:val="24"/>
          <w:szCs w:val="24"/>
        </w:rPr>
      </w:pPr>
      <w:r w:rsidRPr="00C63547">
        <w:rPr>
          <w:rFonts w:ascii="Calibri" w:hAnsi="Calibri" w:cs="Calibri"/>
          <w:color w:val="000000" w:themeColor="text1"/>
          <w:sz w:val="24"/>
          <w:szCs w:val="24"/>
        </w:rPr>
        <w:t>Dla instalacji fotowoltaicznej uwzględnić magazyn energii o min. mocy 5kWh</w:t>
      </w:r>
      <w:r w:rsidR="00015BB0">
        <w:rPr>
          <w:rFonts w:ascii="Calibri" w:hAnsi="Calibri" w:cs="Calibri"/>
          <w:color w:val="000000" w:themeColor="text1"/>
          <w:sz w:val="24"/>
          <w:szCs w:val="24"/>
        </w:rPr>
        <w:t>,</w:t>
      </w:r>
      <w:r w:rsidRPr="00C63547">
        <w:rPr>
          <w:rFonts w:ascii="Calibri" w:hAnsi="Calibri" w:cs="Calibri"/>
          <w:color w:val="000000" w:themeColor="text1"/>
          <w:sz w:val="24"/>
          <w:szCs w:val="24"/>
        </w:rPr>
        <w:t xml:space="preserve"> podłączony do inwertera hybrydowego.</w:t>
      </w:r>
    </w:p>
    <w:p w14:paraId="1300363A" w14:textId="4225974A" w:rsidR="00C63547" w:rsidRPr="00C63547" w:rsidRDefault="00C63547" w:rsidP="000A7ACF">
      <w:pPr>
        <w:spacing w:line="276" w:lineRule="auto"/>
        <w:ind w:left="709"/>
        <w:jc w:val="both"/>
        <w:rPr>
          <w:rFonts w:ascii="Calibri" w:hAnsi="Calibri" w:cs="Calibri"/>
          <w:color w:val="000000" w:themeColor="text1"/>
          <w:sz w:val="24"/>
          <w:szCs w:val="24"/>
        </w:rPr>
      </w:pPr>
      <w:r w:rsidRPr="00C63547">
        <w:rPr>
          <w:rFonts w:ascii="Calibri" w:hAnsi="Calibri" w:cs="Calibri"/>
          <w:color w:val="000000" w:themeColor="text1"/>
          <w:sz w:val="24"/>
          <w:szCs w:val="24"/>
        </w:rPr>
        <w:t>Falownik, optymalizatory oraz magazyn energii powinny być tak dobrane</w:t>
      </w:r>
      <w:r w:rsidR="00015BB0">
        <w:rPr>
          <w:rFonts w:ascii="Calibri" w:hAnsi="Calibri" w:cs="Calibri"/>
          <w:color w:val="000000" w:themeColor="text1"/>
          <w:sz w:val="24"/>
          <w:szCs w:val="24"/>
        </w:rPr>
        <w:t>,</w:t>
      </w:r>
      <w:r w:rsidRPr="00C63547">
        <w:rPr>
          <w:rFonts w:ascii="Calibri" w:hAnsi="Calibri" w:cs="Calibri"/>
          <w:color w:val="000000" w:themeColor="text1"/>
          <w:sz w:val="24"/>
          <w:szCs w:val="24"/>
        </w:rPr>
        <w:t xml:space="preserve"> aby ze sobą współpracowały i była możliwość podglądu ich parametrów w oprogramowaniu.</w:t>
      </w:r>
    </w:p>
    <w:p w14:paraId="0A2D1282" w14:textId="3AAE95DB" w:rsidR="00C63547" w:rsidRPr="00C63547" w:rsidRDefault="00C63547" w:rsidP="000A7ACF">
      <w:pPr>
        <w:pStyle w:val="Akapitzlist"/>
        <w:widowControl/>
        <w:numPr>
          <w:ilvl w:val="0"/>
          <w:numId w:val="26"/>
        </w:numPr>
        <w:autoSpaceDE/>
        <w:autoSpaceDN/>
        <w:spacing w:after="160" w:line="276" w:lineRule="auto"/>
        <w:contextualSpacing/>
        <w:rPr>
          <w:rFonts w:ascii="Calibri" w:hAnsi="Calibri" w:cs="Calibri"/>
          <w:sz w:val="24"/>
          <w:szCs w:val="24"/>
        </w:rPr>
      </w:pPr>
      <w:r w:rsidRPr="00C63547">
        <w:rPr>
          <w:rFonts w:ascii="Calibri" w:hAnsi="Calibri" w:cs="Calibri"/>
          <w:sz w:val="24"/>
          <w:szCs w:val="24"/>
        </w:rPr>
        <w:t xml:space="preserve">Kanalizację sanitarną zewnętrzną dla każdego budynku </w:t>
      </w:r>
      <w:r>
        <w:rPr>
          <w:rFonts w:ascii="Calibri" w:hAnsi="Calibri" w:cs="Calibri"/>
          <w:sz w:val="24"/>
          <w:szCs w:val="24"/>
        </w:rPr>
        <w:t>nale</w:t>
      </w:r>
      <w:r w:rsidR="00015BB0">
        <w:rPr>
          <w:rFonts w:ascii="Calibri" w:hAnsi="Calibri" w:cs="Calibri"/>
          <w:sz w:val="24"/>
          <w:szCs w:val="24"/>
        </w:rPr>
        <w:t>ż</w:t>
      </w:r>
      <w:r>
        <w:rPr>
          <w:rFonts w:ascii="Calibri" w:hAnsi="Calibri" w:cs="Calibri"/>
          <w:sz w:val="24"/>
          <w:szCs w:val="24"/>
        </w:rPr>
        <w:t xml:space="preserve">y </w:t>
      </w:r>
      <w:r w:rsidRPr="00C63547">
        <w:rPr>
          <w:rFonts w:ascii="Calibri" w:hAnsi="Calibri" w:cs="Calibri"/>
          <w:sz w:val="24"/>
          <w:szCs w:val="24"/>
        </w:rPr>
        <w:t xml:space="preserve">wykonać jako dwa oddzielne </w:t>
      </w:r>
      <w:proofErr w:type="gramStart"/>
      <w:r w:rsidRPr="00C63547">
        <w:rPr>
          <w:rFonts w:ascii="Calibri" w:hAnsi="Calibri" w:cs="Calibri"/>
          <w:sz w:val="24"/>
          <w:szCs w:val="24"/>
        </w:rPr>
        <w:t>wyprowadzenia  –</w:t>
      </w:r>
      <w:proofErr w:type="gramEnd"/>
      <w:r w:rsidRPr="00C63547">
        <w:rPr>
          <w:rFonts w:ascii="Calibri" w:hAnsi="Calibri" w:cs="Calibri"/>
          <w:sz w:val="24"/>
          <w:szCs w:val="24"/>
        </w:rPr>
        <w:t xml:space="preserve"> </w:t>
      </w:r>
      <w:r>
        <w:rPr>
          <w:rFonts w:ascii="Calibri" w:hAnsi="Calibri" w:cs="Calibri"/>
          <w:sz w:val="24"/>
          <w:szCs w:val="24"/>
        </w:rPr>
        <w:t>z</w:t>
      </w:r>
      <w:r w:rsidRPr="00C63547">
        <w:rPr>
          <w:rFonts w:ascii="Calibri" w:hAnsi="Calibri" w:cs="Calibri"/>
          <w:sz w:val="24"/>
          <w:szCs w:val="24"/>
        </w:rPr>
        <w:t xml:space="preserve">godnie </w:t>
      </w:r>
      <w:r w:rsidR="00F510B7">
        <w:rPr>
          <w:rFonts w:ascii="Calibri" w:hAnsi="Calibri" w:cs="Calibri"/>
          <w:sz w:val="24"/>
          <w:szCs w:val="24"/>
        </w:rPr>
        <w:t xml:space="preserve">z </w:t>
      </w:r>
      <w:proofErr w:type="gramStart"/>
      <w:r w:rsidRPr="00C63547">
        <w:rPr>
          <w:rFonts w:ascii="Calibri" w:hAnsi="Calibri" w:cs="Calibri"/>
          <w:sz w:val="24"/>
          <w:szCs w:val="24"/>
        </w:rPr>
        <w:t>rysunkiem  ZT</w:t>
      </w:r>
      <w:proofErr w:type="gramEnd"/>
      <w:r w:rsidRPr="00C63547">
        <w:rPr>
          <w:rFonts w:ascii="Calibri" w:hAnsi="Calibri" w:cs="Calibri"/>
          <w:sz w:val="24"/>
          <w:szCs w:val="24"/>
        </w:rPr>
        <w:t>1 Zagospodarowania Terenu przedstawionym przez Zamawiającego</w:t>
      </w:r>
      <w:r w:rsidR="00F510B7">
        <w:rPr>
          <w:rFonts w:ascii="Calibri" w:hAnsi="Calibri" w:cs="Calibri"/>
          <w:sz w:val="24"/>
          <w:szCs w:val="24"/>
        </w:rPr>
        <w:t xml:space="preserve"> (w załączeniu)</w:t>
      </w:r>
      <w:r w:rsidRPr="00C63547">
        <w:rPr>
          <w:rFonts w:ascii="Calibri" w:hAnsi="Calibri" w:cs="Calibri"/>
          <w:sz w:val="24"/>
          <w:szCs w:val="24"/>
        </w:rPr>
        <w:t xml:space="preserve">. </w:t>
      </w:r>
      <w:r w:rsidR="00015BB0">
        <w:rPr>
          <w:rFonts w:ascii="Calibri" w:hAnsi="Calibri" w:cs="Calibri"/>
          <w:sz w:val="24"/>
          <w:szCs w:val="24"/>
        </w:rPr>
        <w:t>Należy zmienić – dostosować</w:t>
      </w:r>
      <w:r w:rsidRPr="00C63547">
        <w:rPr>
          <w:rFonts w:ascii="Calibri" w:hAnsi="Calibri" w:cs="Calibri"/>
          <w:sz w:val="24"/>
          <w:szCs w:val="24"/>
        </w:rPr>
        <w:t xml:space="preserve"> przebieg poziomów kanalizacyjnych w budynku. Należy uniknąć kanalizacji w ciągu komunikacyjnym zejścia do piwnicy. Zmiana przebiegu kanalizacji w budynku i na terenie Inwestora jest zmianą nieistotną w rozumieniu </w:t>
      </w:r>
      <w:r w:rsidR="00015BB0">
        <w:rPr>
          <w:rFonts w:ascii="Calibri" w:hAnsi="Calibri" w:cs="Calibri"/>
          <w:sz w:val="24"/>
          <w:szCs w:val="24"/>
        </w:rPr>
        <w:t xml:space="preserve">Ustawy </w:t>
      </w:r>
      <w:r w:rsidRPr="00C63547">
        <w:rPr>
          <w:rFonts w:ascii="Calibri" w:hAnsi="Calibri" w:cs="Calibri"/>
          <w:sz w:val="24"/>
          <w:szCs w:val="24"/>
        </w:rPr>
        <w:t>Praw</w:t>
      </w:r>
      <w:r w:rsidR="00015BB0">
        <w:rPr>
          <w:rFonts w:ascii="Calibri" w:hAnsi="Calibri" w:cs="Calibri"/>
          <w:sz w:val="24"/>
          <w:szCs w:val="24"/>
        </w:rPr>
        <w:t>o</w:t>
      </w:r>
      <w:r w:rsidRPr="00C63547">
        <w:rPr>
          <w:rFonts w:ascii="Calibri" w:hAnsi="Calibri" w:cs="Calibri"/>
          <w:sz w:val="24"/>
          <w:szCs w:val="24"/>
        </w:rPr>
        <w:t xml:space="preserve"> Budowlane. Opracowanie rysunków zamiennych oraz ich autoryzacja przez uprawnionego projektanta leży po stronie Wykonawcy </w:t>
      </w:r>
    </w:p>
    <w:p w14:paraId="71170381" w14:textId="4602F8AE" w:rsidR="00C63547" w:rsidRPr="00C63547" w:rsidRDefault="00C63547" w:rsidP="000A7ACF">
      <w:pPr>
        <w:pStyle w:val="Akapitzlist"/>
        <w:numPr>
          <w:ilvl w:val="0"/>
          <w:numId w:val="26"/>
        </w:numPr>
        <w:spacing w:line="276" w:lineRule="auto"/>
        <w:rPr>
          <w:rFonts w:ascii="Calibri" w:hAnsi="Calibri" w:cs="Calibri"/>
          <w:color w:val="000000" w:themeColor="text1"/>
          <w:sz w:val="24"/>
          <w:szCs w:val="24"/>
        </w:rPr>
      </w:pPr>
      <w:r w:rsidRPr="00C63547">
        <w:rPr>
          <w:rFonts w:ascii="Calibri" w:hAnsi="Calibri" w:cs="Calibri"/>
          <w:color w:val="000000" w:themeColor="text1"/>
          <w:sz w:val="24"/>
          <w:szCs w:val="24"/>
        </w:rPr>
        <w:t xml:space="preserve">Instalację ogrzewania w </w:t>
      </w:r>
      <w:proofErr w:type="gramStart"/>
      <w:r w:rsidRPr="00C63547">
        <w:rPr>
          <w:rFonts w:ascii="Calibri" w:hAnsi="Calibri" w:cs="Calibri"/>
          <w:color w:val="000000" w:themeColor="text1"/>
          <w:sz w:val="24"/>
          <w:szCs w:val="24"/>
        </w:rPr>
        <w:t>budynku</w:t>
      </w:r>
      <w:r>
        <w:rPr>
          <w:rFonts w:ascii="Calibri" w:hAnsi="Calibri" w:cs="Calibri"/>
          <w:color w:val="000000" w:themeColor="text1"/>
          <w:sz w:val="24"/>
          <w:szCs w:val="24"/>
        </w:rPr>
        <w:t>,</w:t>
      </w:r>
      <w:r w:rsidRPr="00C63547">
        <w:rPr>
          <w:rFonts w:ascii="Calibri" w:hAnsi="Calibri" w:cs="Calibri"/>
          <w:color w:val="000000" w:themeColor="text1"/>
          <w:sz w:val="24"/>
          <w:szCs w:val="24"/>
        </w:rPr>
        <w:t xml:space="preserve">  w</w:t>
      </w:r>
      <w:proofErr w:type="gramEnd"/>
      <w:r w:rsidRPr="00C63547">
        <w:rPr>
          <w:rFonts w:ascii="Calibri" w:hAnsi="Calibri" w:cs="Calibri"/>
          <w:color w:val="000000" w:themeColor="text1"/>
          <w:sz w:val="24"/>
          <w:szCs w:val="24"/>
        </w:rPr>
        <w:t xml:space="preserve"> całości należy wykonać jako ogrzewanie podłogowe. Zaprojektowane grzejniki w częściach wspólnych należy zastąpić pętlami ogrzewania podłogowego wraz z listwą zasilającą z </w:t>
      </w:r>
      <w:proofErr w:type="gramStart"/>
      <w:r w:rsidRPr="00C63547">
        <w:rPr>
          <w:rFonts w:ascii="Calibri" w:hAnsi="Calibri" w:cs="Calibri"/>
          <w:color w:val="000000" w:themeColor="text1"/>
          <w:sz w:val="24"/>
          <w:szCs w:val="24"/>
        </w:rPr>
        <w:t>siłownikami</w:t>
      </w:r>
      <w:r>
        <w:rPr>
          <w:rFonts w:ascii="Calibri" w:hAnsi="Calibri" w:cs="Calibri"/>
          <w:color w:val="000000" w:themeColor="text1"/>
          <w:sz w:val="24"/>
          <w:szCs w:val="24"/>
        </w:rPr>
        <w:t>,</w:t>
      </w:r>
      <w:r w:rsidRPr="00C63547">
        <w:rPr>
          <w:rFonts w:ascii="Calibri" w:hAnsi="Calibri" w:cs="Calibri"/>
          <w:color w:val="000000" w:themeColor="text1"/>
          <w:sz w:val="24"/>
          <w:szCs w:val="24"/>
        </w:rPr>
        <w:t xml:space="preserve">  z</w:t>
      </w:r>
      <w:proofErr w:type="gramEnd"/>
      <w:r w:rsidRPr="00C63547">
        <w:rPr>
          <w:rFonts w:ascii="Calibri" w:hAnsi="Calibri" w:cs="Calibri"/>
          <w:color w:val="000000" w:themeColor="text1"/>
          <w:sz w:val="24"/>
          <w:szCs w:val="24"/>
        </w:rPr>
        <w:t xml:space="preserve"> </w:t>
      </w:r>
      <w:proofErr w:type="gramStart"/>
      <w:r w:rsidRPr="00C63547">
        <w:rPr>
          <w:rFonts w:ascii="Calibri" w:hAnsi="Calibri" w:cs="Calibri"/>
          <w:color w:val="000000" w:themeColor="text1"/>
          <w:sz w:val="24"/>
          <w:szCs w:val="24"/>
        </w:rPr>
        <w:t>możliwością  sterowania</w:t>
      </w:r>
      <w:proofErr w:type="gramEnd"/>
      <w:r w:rsidRPr="00C63547">
        <w:rPr>
          <w:rFonts w:ascii="Calibri" w:hAnsi="Calibri" w:cs="Calibri"/>
          <w:color w:val="000000" w:themeColor="text1"/>
          <w:sz w:val="24"/>
          <w:szCs w:val="24"/>
        </w:rPr>
        <w:t xml:space="preserve"> temperaturą w częściach wspólnych.  </w:t>
      </w:r>
    </w:p>
    <w:p w14:paraId="1AEE63AD" w14:textId="4ACC78F5" w:rsidR="00C63547" w:rsidRPr="00C63547" w:rsidRDefault="00C63547" w:rsidP="000A7ACF">
      <w:pPr>
        <w:spacing w:line="276" w:lineRule="auto"/>
        <w:ind w:left="709"/>
        <w:jc w:val="both"/>
        <w:rPr>
          <w:rFonts w:ascii="Calibri" w:hAnsi="Calibri" w:cs="Calibri"/>
          <w:color w:val="000000" w:themeColor="text1"/>
          <w:sz w:val="24"/>
          <w:szCs w:val="24"/>
        </w:rPr>
      </w:pPr>
      <w:r w:rsidRPr="00C63547">
        <w:rPr>
          <w:rFonts w:ascii="Calibri" w:hAnsi="Calibri" w:cs="Calibri"/>
          <w:color w:val="000000" w:themeColor="text1"/>
          <w:sz w:val="24"/>
          <w:szCs w:val="24"/>
        </w:rPr>
        <w:lastRenderedPageBreak/>
        <w:t xml:space="preserve">W łazienkach </w:t>
      </w:r>
      <w:r w:rsidR="00015BB0">
        <w:rPr>
          <w:rFonts w:ascii="Calibri" w:hAnsi="Calibri" w:cs="Calibri"/>
          <w:color w:val="000000" w:themeColor="text1"/>
          <w:sz w:val="24"/>
          <w:szCs w:val="24"/>
        </w:rPr>
        <w:t>zlokalizowanych w mieszkaniach</w:t>
      </w:r>
      <w:r w:rsidRPr="00C63547">
        <w:rPr>
          <w:rFonts w:ascii="Calibri" w:hAnsi="Calibri" w:cs="Calibri"/>
          <w:color w:val="000000" w:themeColor="text1"/>
          <w:sz w:val="24"/>
          <w:szCs w:val="24"/>
        </w:rPr>
        <w:t xml:space="preserve"> należy przewidzieć grzejniki łazienkowe zasilane elektryczne typu „drabinka” o mocy min</w:t>
      </w:r>
      <w:r w:rsidR="003B3797">
        <w:rPr>
          <w:rFonts w:ascii="Calibri" w:hAnsi="Calibri" w:cs="Calibri"/>
          <w:color w:val="000000" w:themeColor="text1"/>
          <w:sz w:val="24"/>
          <w:szCs w:val="24"/>
        </w:rPr>
        <w:t>.</w:t>
      </w:r>
      <w:r w:rsidRPr="00C63547">
        <w:rPr>
          <w:rFonts w:ascii="Calibri" w:hAnsi="Calibri" w:cs="Calibri"/>
          <w:color w:val="000000" w:themeColor="text1"/>
          <w:sz w:val="24"/>
          <w:szCs w:val="24"/>
        </w:rPr>
        <w:t xml:space="preserve"> 200 W z termostatem. </w:t>
      </w:r>
    </w:p>
    <w:p w14:paraId="4672A868" w14:textId="400A9B40" w:rsidR="00C63547" w:rsidRPr="00C63547" w:rsidRDefault="00C63547" w:rsidP="000A7ACF">
      <w:pPr>
        <w:pStyle w:val="Akapitzlist"/>
        <w:widowControl/>
        <w:autoSpaceDE/>
        <w:autoSpaceDN/>
        <w:spacing w:after="160" w:line="276" w:lineRule="auto"/>
        <w:ind w:left="720" w:firstLine="0"/>
        <w:contextualSpacing/>
        <w:rPr>
          <w:rFonts w:ascii="Calibri" w:hAnsi="Calibri" w:cs="Calibri"/>
          <w:color w:val="000000" w:themeColor="text1"/>
          <w:sz w:val="24"/>
          <w:szCs w:val="24"/>
        </w:rPr>
      </w:pPr>
      <w:r w:rsidRPr="00C63547">
        <w:rPr>
          <w:rFonts w:ascii="Calibri" w:hAnsi="Calibri" w:cs="Calibri"/>
          <w:color w:val="000000" w:themeColor="text1"/>
          <w:sz w:val="24"/>
          <w:szCs w:val="24"/>
        </w:rPr>
        <w:t xml:space="preserve">Opracowanie rysunków zamiennych oraz ich autoryzacja przez uprawnionego projektanta leży po stronie Wykonawcy </w:t>
      </w:r>
    </w:p>
    <w:p w14:paraId="37B37F57" w14:textId="21DFA749" w:rsidR="00C63547" w:rsidRPr="003B3797" w:rsidRDefault="003B3797" w:rsidP="003B3797">
      <w:pPr>
        <w:pStyle w:val="Akapitzlist"/>
        <w:widowControl/>
        <w:numPr>
          <w:ilvl w:val="0"/>
          <w:numId w:val="26"/>
        </w:numPr>
        <w:autoSpaceDE/>
        <w:autoSpaceDN/>
        <w:spacing w:after="160" w:line="278" w:lineRule="auto"/>
        <w:contextualSpacing/>
        <w:rPr>
          <w:rFonts w:ascii="Calibri" w:hAnsi="Calibri" w:cs="Calibri"/>
          <w:color w:val="000000" w:themeColor="text1"/>
          <w:sz w:val="24"/>
          <w:szCs w:val="24"/>
        </w:rPr>
      </w:pPr>
      <w:r>
        <w:rPr>
          <w:rFonts w:ascii="Calibri" w:hAnsi="Calibri" w:cs="Calibri"/>
          <w:sz w:val="24"/>
          <w:szCs w:val="24"/>
        </w:rPr>
        <w:t>I</w:t>
      </w:r>
      <w:r w:rsidR="00C63547" w:rsidRPr="00C63547">
        <w:rPr>
          <w:rFonts w:ascii="Calibri" w:hAnsi="Calibri" w:cs="Calibri"/>
          <w:sz w:val="24"/>
          <w:szCs w:val="24"/>
        </w:rPr>
        <w:t>nstalację zasilającą w ciepło</w:t>
      </w:r>
      <w:r w:rsidRPr="003B3797">
        <w:rPr>
          <w:rFonts w:ascii="Calibri" w:hAnsi="Calibri" w:cs="Calibri"/>
          <w:sz w:val="24"/>
          <w:szCs w:val="24"/>
        </w:rPr>
        <w:t xml:space="preserve"> </w:t>
      </w:r>
      <w:r>
        <w:rPr>
          <w:rFonts w:ascii="Calibri" w:hAnsi="Calibri" w:cs="Calibri"/>
          <w:sz w:val="24"/>
          <w:szCs w:val="24"/>
        </w:rPr>
        <w:t>n</w:t>
      </w:r>
      <w:r w:rsidRPr="00C63547">
        <w:rPr>
          <w:rFonts w:ascii="Calibri" w:hAnsi="Calibri" w:cs="Calibri"/>
          <w:sz w:val="24"/>
          <w:szCs w:val="24"/>
        </w:rPr>
        <w:t>ależy wykonać</w:t>
      </w:r>
      <w:r w:rsidR="00C63547" w:rsidRPr="00C63547">
        <w:rPr>
          <w:rFonts w:ascii="Calibri" w:hAnsi="Calibri" w:cs="Calibri"/>
          <w:sz w:val="24"/>
          <w:szCs w:val="24"/>
        </w:rPr>
        <w:t xml:space="preserve"> wg</w:t>
      </w:r>
      <w:r>
        <w:rPr>
          <w:rFonts w:ascii="Calibri" w:hAnsi="Calibri" w:cs="Calibri"/>
          <w:sz w:val="24"/>
          <w:szCs w:val="24"/>
        </w:rPr>
        <w:t>.</w:t>
      </w:r>
      <w:r w:rsidR="00C63547" w:rsidRPr="00C63547">
        <w:rPr>
          <w:rFonts w:ascii="Calibri" w:hAnsi="Calibri" w:cs="Calibri"/>
          <w:sz w:val="24"/>
          <w:szCs w:val="24"/>
        </w:rPr>
        <w:t xml:space="preserve"> rysunku dodatkowego </w:t>
      </w:r>
      <w:r>
        <w:rPr>
          <w:rFonts w:ascii="Calibri" w:hAnsi="Calibri" w:cs="Calibri"/>
          <w:sz w:val="24"/>
          <w:szCs w:val="24"/>
        </w:rPr>
        <w:t xml:space="preserve">- </w:t>
      </w:r>
      <w:r w:rsidR="00C63547" w:rsidRPr="00C63547">
        <w:rPr>
          <w:rFonts w:ascii="Calibri" w:hAnsi="Calibri" w:cs="Calibri"/>
          <w:sz w:val="24"/>
          <w:szCs w:val="24"/>
        </w:rPr>
        <w:t xml:space="preserve">schematu przedstawionego na </w:t>
      </w:r>
      <w:proofErr w:type="gramStart"/>
      <w:r w:rsidR="00C63547" w:rsidRPr="00C63547">
        <w:rPr>
          <w:rFonts w:ascii="Calibri" w:hAnsi="Calibri" w:cs="Calibri"/>
          <w:sz w:val="24"/>
          <w:szCs w:val="24"/>
        </w:rPr>
        <w:t>rysunku  ST</w:t>
      </w:r>
      <w:proofErr w:type="gramEnd"/>
      <w:r w:rsidR="00C63547" w:rsidRPr="00C63547">
        <w:rPr>
          <w:rFonts w:ascii="Calibri" w:hAnsi="Calibri" w:cs="Calibri"/>
          <w:sz w:val="24"/>
          <w:szCs w:val="24"/>
        </w:rPr>
        <w:t xml:space="preserve"> 1 dostarczonego przez zamawiającego</w:t>
      </w:r>
      <w:r w:rsidR="00F510B7">
        <w:rPr>
          <w:rFonts w:ascii="Calibri" w:hAnsi="Calibri" w:cs="Calibri"/>
          <w:sz w:val="24"/>
          <w:szCs w:val="24"/>
        </w:rPr>
        <w:t xml:space="preserve"> (w załączeniu)</w:t>
      </w:r>
      <w:r w:rsidR="00C63547" w:rsidRPr="00C63547">
        <w:rPr>
          <w:rFonts w:ascii="Calibri" w:hAnsi="Calibri" w:cs="Calibri"/>
          <w:sz w:val="24"/>
          <w:szCs w:val="24"/>
        </w:rPr>
        <w:t>. Opracowanie</w:t>
      </w:r>
      <w:r w:rsidR="00C63547" w:rsidRPr="00E65340">
        <w:t xml:space="preserve"> </w:t>
      </w:r>
      <w:r w:rsidR="00C63547" w:rsidRPr="003B3797">
        <w:rPr>
          <w:rFonts w:ascii="Calibri" w:hAnsi="Calibri" w:cs="Calibri"/>
          <w:color w:val="000000" w:themeColor="text1"/>
          <w:sz w:val="24"/>
          <w:szCs w:val="24"/>
        </w:rPr>
        <w:t xml:space="preserve">rysunków zamiennych oraz ich autoryzacja przez uprawnionego projektanta leży po stronie Wykonawcy </w:t>
      </w:r>
    </w:p>
    <w:p w14:paraId="7C28F31C" w14:textId="1B86B245" w:rsidR="00C63547" w:rsidRPr="003B3797" w:rsidRDefault="00C63547" w:rsidP="003B3797">
      <w:pPr>
        <w:pStyle w:val="Akapitzlist"/>
        <w:widowControl/>
        <w:numPr>
          <w:ilvl w:val="0"/>
          <w:numId w:val="26"/>
        </w:numPr>
        <w:autoSpaceDE/>
        <w:autoSpaceDN/>
        <w:spacing w:after="160" w:line="278" w:lineRule="auto"/>
        <w:contextualSpacing/>
        <w:rPr>
          <w:rFonts w:ascii="Calibri" w:hAnsi="Calibri" w:cs="Calibri"/>
          <w:color w:val="000000" w:themeColor="text1"/>
          <w:sz w:val="24"/>
          <w:szCs w:val="24"/>
        </w:rPr>
      </w:pPr>
      <w:r w:rsidRPr="003B3797">
        <w:rPr>
          <w:rFonts w:ascii="Calibri" w:hAnsi="Calibri" w:cs="Calibri"/>
          <w:color w:val="000000" w:themeColor="text1"/>
          <w:sz w:val="24"/>
          <w:szCs w:val="24"/>
        </w:rPr>
        <w:t xml:space="preserve">Nawiew do kotłowni wykonać jako nawiew wentylacji ogólnej bez konieczności kompensacji powietrza do spalania. Autoryzacja rozwiązania przez uprawnionego projektanta leży po stronie Wykonawcy </w:t>
      </w:r>
    </w:p>
    <w:p w14:paraId="4A037674" w14:textId="0CAE2F4B" w:rsidR="00C63547" w:rsidRPr="003B3797" w:rsidRDefault="00C63547" w:rsidP="003B3797">
      <w:pPr>
        <w:pStyle w:val="Akapitzlist"/>
        <w:widowControl/>
        <w:numPr>
          <w:ilvl w:val="0"/>
          <w:numId w:val="26"/>
        </w:numPr>
        <w:autoSpaceDE/>
        <w:autoSpaceDN/>
        <w:spacing w:after="160" w:line="278" w:lineRule="auto"/>
        <w:contextualSpacing/>
        <w:rPr>
          <w:rFonts w:ascii="Calibri" w:hAnsi="Calibri" w:cs="Calibri"/>
          <w:color w:val="000000" w:themeColor="text1"/>
          <w:sz w:val="24"/>
          <w:szCs w:val="24"/>
        </w:rPr>
      </w:pPr>
      <w:r w:rsidRPr="003B3797">
        <w:rPr>
          <w:rFonts w:ascii="Calibri" w:hAnsi="Calibri" w:cs="Calibri"/>
          <w:color w:val="000000" w:themeColor="text1"/>
          <w:sz w:val="24"/>
          <w:szCs w:val="24"/>
        </w:rPr>
        <w:t xml:space="preserve">Należy </w:t>
      </w:r>
      <w:proofErr w:type="gramStart"/>
      <w:r w:rsidRPr="003B3797">
        <w:rPr>
          <w:rFonts w:ascii="Calibri" w:hAnsi="Calibri" w:cs="Calibri"/>
          <w:color w:val="000000" w:themeColor="text1"/>
          <w:sz w:val="24"/>
          <w:szCs w:val="24"/>
        </w:rPr>
        <w:t>przewiedzieć  izolację</w:t>
      </w:r>
      <w:proofErr w:type="gramEnd"/>
      <w:r w:rsidRPr="003B3797">
        <w:rPr>
          <w:rFonts w:ascii="Calibri" w:hAnsi="Calibri" w:cs="Calibri"/>
          <w:color w:val="000000" w:themeColor="text1"/>
          <w:sz w:val="24"/>
          <w:szCs w:val="24"/>
        </w:rPr>
        <w:t xml:space="preserve"> p-pożarow</w:t>
      </w:r>
      <w:r w:rsidR="00015BB0">
        <w:rPr>
          <w:rFonts w:ascii="Calibri" w:hAnsi="Calibri" w:cs="Calibri"/>
          <w:color w:val="000000" w:themeColor="text1"/>
          <w:sz w:val="24"/>
          <w:szCs w:val="24"/>
        </w:rPr>
        <w:t>ą</w:t>
      </w:r>
      <w:r w:rsidRPr="003B3797">
        <w:rPr>
          <w:rFonts w:ascii="Calibri" w:hAnsi="Calibri" w:cs="Calibri"/>
          <w:color w:val="000000" w:themeColor="text1"/>
          <w:sz w:val="24"/>
          <w:szCs w:val="24"/>
        </w:rPr>
        <w:t xml:space="preserve"> kanałów wentylacyjnych lub odcięcia pożarowe wentylacji przechodzących przez strefę pożarową poddasza oraz komórek lokatorskich w piwnicy.  </w:t>
      </w:r>
    </w:p>
    <w:p w14:paraId="01E40E98" w14:textId="3EDD12EF" w:rsidR="00C63547" w:rsidRPr="003B3797" w:rsidRDefault="00C63547" w:rsidP="003B3797">
      <w:pPr>
        <w:pStyle w:val="Akapitzlist"/>
        <w:widowControl/>
        <w:numPr>
          <w:ilvl w:val="0"/>
          <w:numId w:val="26"/>
        </w:numPr>
        <w:autoSpaceDE/>
        <w:autoSpaceDN/>
        <w:spacing w:after="160" w:line="278" w:lineRule="auto"/>
        <w:contextualSpacing/>
        <w:rPr>
          <w:rFonts w:ascii="Calibri" w:hAnsi="Calibri" w:cs="Calibri"/>
          <w:color w:val="000000" w:themeColor="text1"/>
          <w:sz w:val="24"/>
          <w:szCs w:val="24"/>
        </w:rPr>
      </w:pPr>
      <w:r w:rsidRPr="003B3797">
        <w:rPr>
          <w:rFonts w:ascii="Calibri" w:hAnsi="Calibri" w:cs="Calibri"/>
          <w:color w:val="000000" w:themeColor="text1"/>
          <w:sz w:val="24"/>
          <w:szCs w:val="24"/>
        </w:rPr>
        <w:t xml:space="preserve">W systemie wentylacyjnym mieszkań należy stosować odcięcia pożarowe wewnątrzkanałowe na podejściach pod kratki wentylacyjne i okapy. </w:t>
      </w:r>
    </w:p>
    <w:p w14:paraId="25109784" w14:textId="202FB387" w:rsidR="00C63547" w:rsidRPr="003B3797" w:rsidRDefault="00C63547" w:rsidP="003B3797">
      <w:pPr>
        <w:pStyle w:val="Akapitzlist"/>
        <w:widowControl/>
        <w:numPr>
          <w:ilvl w:val="0"/>
          <w:numId w:val="26"/>
        </w:numPr>
        <w:autoSpaceDE/>
        <w:autoSpaceDN/>
        <w:spacing w:after="160" w:line="278" w:lineRule="auto"/>
        <w:contextualSpacing/>
        <w:rPr>
          <w:rFonts w:ascii="Calibri" w:hAnsi="Calibri" w:cs="Calibri"/>
          <w:color w:val="000000" w:themeColor="text1"/>
          <w:sz w:val="24"/>
          <w:szCs w:val="24"/>
        </w:rPr>
      </w:pPr>
      <w:r w:rsidRPr="003B3797">
        <w:rPr>
          <w:rFonts w:ascii="Calibri" w:hAnsi="Calibri" w:cs="Calibri"/>
          <w:color w:val="000000" w:themeColor="text1"/>
          <w:sz w:val="24"/>
          <w:szCs w:val="24"/>
        </w:rPr>
        <w:t xml:space="preserve">W ciągach </w:t>
      </w:r>
      <w:proofErr w:type="gramStart"/>
      <w:r w:rsidRPr="003B3797">
        <w:rPr>
          <w:rFonts w:ascii="Calibri" w:hAnsi="Calibri" w:cs="Calibri"/>
          <w:color w:val="000000" w:themeColor="text1"/>
          <w:sz w:val="24"/>
          <w:szCs w:val="24"/>
        </w:rPr>
        <w:t>wentylacji  okapów</w:t>
      </w:r>
      <w:proofErr w:type="gramEnd"/>
      <w:r w:rsidRPr="003B3797">
        <w:rPr>
          <w:rFonts w:ascii="Calibri" w:hAnsi="Calibri" w:cs="Calibri"/>
          <w:color w:val="000000" w:themeColor="text1"/>
          <w:sz w:val="24"/>
          <w:szCs w:val="24"/>
        </w:rPr>
        <w:t xml:space="preserve"> na podejściach mieszkaniowych należy stosować klapy zwrotne</w:t>
      </w:r>
      <w:r w:rsidR="00015BB0">
        <w:rPr>
          <w:rFonts w:ascii="Calibri" w:hAnsi="Calibri" w:cs="Calibri"/>
          <w:color w:val="000000" w:themeColor="text1"/>
          <w:sz w:val="24"/>
          <w:szCs w:val="24"/>
        </w:rPr>
        <w:t>,</w:t>
      </w:r>
      <w:r w:rsidRPr="003B3797">
        <w:rPr>
          <w:rFonts w:ascii="Calibri" w:hAnsi="Calibri" w:cs="Calibri"/>
          <w:color w:val="000000" w:themeColor="text1"/>
          <w:sz w:val="24"/>
          <w:szCs w:val="24"/>
        </w:rPr>
        <w:t xml:space="preserve"> zabezpieczone przed stukaniem</w:t>
      </w:r>
      <w:r w:rsidR="00015BB0">
        <w:rPr>
          <w:rFonts w:ascii="Calibri" w:hAnsi="Calibri" w:cs="Calibri"/>
          <w:color w:val="000000" w:themeColor="text1"/>
          <w:sz w:val="24"/>
          <w:szCs w:val="24"/>
        </w:rPr>
        <w:t>,</w:t>
      </w:r>
      <w:r w:rsidRPr="003B3797">
        <w:rPr>
          <w:rFonts w:ascii="Calibri" w:hAnsi="Calibri" w:cs="Calibri"/>
          <w:color w:val="000000" w:themeColor="text1"/>
          <w:sz w:val="24"/>
          <w:szCs w:val="24"/>
        </w:rPr>
        <w:t xml:space="preserve"> z mechanizmem magnetycznym. </w:t>
      </w:r>
    </w:p>
    <w:p w14:paraId="08916293" w14:textId="2F619CAB" w:rsidR="00C63547" w:rsidRPr="003B3797" w:rsidRDefault="00C63547" w:rsidP="003B3797">
      <w:pPr>
        <w:pStyle w:val="Akapitzlist"/>
        <w:widowControl/>
        <w:numPr>
          <w:ilvl w:val="0"/>
          <w:numId w:val="26"/>
        </w:numPr>
        <w:autoSpaceDE/>
        <w:autoSpaceDN/>
        <w:spacing w:after="160" w:line="278" w:lineRule="auto"/>
        <w:contextualSpacing/>
        <w:rPr>
          <w:rFonts w:ascii="Calibri" w:hAnsi="Calibri" w:cs="Calibri"/>
          <w:sz w:val="24"/>
          <w:szCs w:val="24"/>
        </w:rPr>
      </w:pPr>
      <w:r w:rsidRPr="003B3797">
        <w:rPr>
          <w:rFonts w:ascii="Calibri" w:hAnsi="Calibri" w:cs="Calibri"/>
          <w:sz w:val="24"/>
          <w:szCs w:val="24"/>
        </w:rPr>
        <w:t>Instalacja gazowa od skrzynki do kotłowni prowadzona w elewacji</w:t>
      </w:r>
      <w:r w:rsidR="00015BB0">
        <w:rPr>
          <w:rFonts w:ascii="Calibri" w:hAnsi="Calibri" w:cs="Calibri"/>
          <w:sz w:val="24"/>
          <w:szCs w:val="24"/>
        </w:rPr>
        <w:t xml:space="preserve">, </w:t>
      </w:r>
      <w:r w:rsidRPr="003B3797">
        <w:rPr>
          <w:rFonts w:ascii="Calibri" w:hAnsi="Calibri" w:cs="Calibri"/>
          <w:sz w:val="24"/>
          <w:szCs w:val="24"/>
        </w:rPr>
        <w:t>powinna być zlokalizowana w wentylowanym korycie</w:t>
      </w:r>
      <w:r w:rsidR="003B3797">
        <w:rPr>
          <w:rFonts w:ascii="Calibri" w:hAnsi="Calibri" w:cs="Calibri"/>
          <w:sz w:val="24"/>
          <w:szCs w:val="24"/>
        </w:rPr>
        <w:t>,</w:t>
      </w:r>
      <w:r w:rsidRPr="003B3797">
        <w:rPr>
          <w:rFonts w:ascii="Calibri" w:hAnsi="Calibri" w:cs="Calibri"/>
          <w:sz w:val="24"/>
          <w:szCs w:val="24"/>
        </w:rPr>
        <w:t xml:space="preserve"> zakrytym wyprawą tynkarską na </w:t>
      </w:r>
      <w:r w:rsidRPr="003B3797">
        <w:rPr>
          <w:rFonts w:ascii="Calibri" w:hAnsi="Calibri" w:cs="Calibri"/>
          <w:color w:val="000000" w:themeColor="text1"/>
          <w:sz w:val="24"/>
          <w:szCs w:val="24"/>
        </w:rPr>
        <w:t>siatce. Pod rurą gazową należy zapewnić min 10 cm izolacji termicznej o λ ≤ 0,035</w:t>
      </w:r>
      <w:r w:rsidR="003B3797">
        <w:rPr>
          <w:rFonts w:ascii="Calibri" w:hAnsi="Calibri" w:cs="Calibri"/>
          <w:color w:val="000000" w:themeColor="text1"/>
          <w:sz w:val="24"/>
          <w:szCs w:val="24"/>
        </w:rPr>
        <w:t>.</w:t>
      </w:r>
      <w:r w:rsidRPr="003B3797">
        <w:rPr>
          <w:rFonts w:ascii="Calibri" w:hAnsi="Calibri" w:cs="Calibri"/>
          <w:color w:val="000000" w:themeColor="text1"/>
          <w:sz w:val="24"/>
          <w:szCs w:val="24"/>
        </w:rPr>
        <w:t xml:space="preserve"> Autoryzacja rozwiązania przez uprawnionego projektanta leży po stronie Wykonawcy</w:t>
      </w:r>
      <w:r w:rsidR="003B3797">
        <w:rPr>
          <w:rFonts w:ascii="Calibri" w:hAnsi="Calibri" w:cs="Calibri"/>
          <w:color w:val="000000" w:themeColor="text1"/>
          <w:sz w:val="24"/>
          <w:szCs w:val="24"/>
        </w:rPr>
        <w:t>.</w:t>
      </w:r>
    </w:p>
    <w:p w14:paraId="4C7F4DAF" w14:textId="6CFA0D8B" w:rsidR="00C63547" w:rsidRPr="00364FA6" w:rsidRDefault="00C63547" w:rsidP="003B3797">
      <w:pPr>
        <w:pStyle w:val="Akapitzlist"/>
        <w:widowControl/>
        <w:numPr>
          <w:ilvl w:val="0"/>
          <w:numId w:val="26"/>
        </w:numPr>
        <w:autoSpaceDE/>
        <w:autoSpaceDN/>
        <w:spacing w:after="160" w:line="278" w:lineRule="auto"/>
        <w:contextualSpacing/>
      </w:pPr>
      <w:r w:rsidRPr="003B3797">
        <w:rPr>
          <w:rFonts w:ascii="Calibri" w:hAnsi="Calibri" w:cs="Calibri"/>
          <w:sz w:val="24"/>
          <w:szCs w:val="24"/>
        </w:rPr>
        <w:t xml:space="preserve">Budynek powinien zostać podwyższony o 0,1 m nad I piętrem w celu umożliwienia przejścia instalacji sanitarnych </w:t>
      </w:r>
      <w:proofErr w:type="gramStart"/>
      <w:r w:rsidRPr="003B3797">
        <w:rPr>
          <w:rFonts w:ascii="Calibri" w:hAnsi="Calibri" w:cs="Calibri"/>
          <w:sz w:val="24"/>
          <w:szCs w:val="24"/>
        </w:rPr>
        <w:t xml:space="preserve">( </w:t>
      </w:r>
      <w:r w:rsidR="003B3797">
        <w:rPr>
          <w:rFonts w:ascii="Calibri" w:hAnsi="Calibri" w:cs="Calibri"/>
          <w:sz w:val="24"/>
          <w:szCs w:val="24"/>
        </w:rPr>
        <w:t>z</w:t>
      </w:r>
      <w:r w:rsidRPr="003B3797">
        <w:rPr>
          <w:rFonts w:ascii="Calibri" w:hAnsi="Calibri" w:cs="Calibri"/>
          <w:sz w:val="24"/>
          <w:szCs w:val="24"/>
        </w:rPr>
        <w:t>imna</w:t>
      </w:r>
      <w:proofErr w:type="gramEnd"/>
      <w:r w:rsidRPr="003B3797">
        <w:rPr>
          <w:rFonts w:ascii="Calibri" w:hAnsi="Calibri" w:cs="Calibri"/>
          <w:sz w:val="24"/>
          <w:szCs w:val="24"/>
        </w:rPr>
        <w:t xml:space="preserve"> i ciepła woda, zasilanie i powrót </w:t>
      </w:r>
      <w:proofErr w:type="gramStart"/>
      <w:r w:rsidRPr="003B3797">
        <w:rPr>
          <w:rFonts w:ascii="Calibri" w:hAnsi="Calibri" w:cs="Calibri"/>
          <w:sz w:val="24"/>
          <w:szCs w:val="24"/>
        </w:rPr>
        <w:t>c.o. )</w:t>
      </w:r>
      <w:proofErr w:type="gramEnd"/>
      <w:r w:rsidRPr="003B3797">
        <w:rPr>
          <w:rFonts w:ascii="Calibri" w:hAnsi="Calibri" w:cs="Calibri"/>
          <w:sz w:val="24"/>
          <w:szCs w:val="24"/>
        </w:rPr>
        <w:t xml:space="preserve"> z pomieszczenia kotłowni do szachtu </w:t>
      </w:r>
      <w:proofErr w:type="gramStart"/>
      <w:r w:rsidRPr="003B3797">
        <w:rPr>
          <w:rFonts w:ascii="Calibri" w:hAnsi="Calibri" w:cs="Calibri"/>
          <w:sz w:val="24"/>
          <w:szCs w:val="24"/>
        </w:rPr>
        <w:t>instalacyjnego  w</w:t>
      </w:r>
      <w:proofErr w:type="gramEnd"/>
      <w:r w:rsidRPr="003B3797">
        <w:rPr>
          <w:rFonts w:ascii="Calibri" w:hAnsi="Calibri" w:cs="Calibri"/>
          <w:sz w:val="24"/>
          <w:szCs w:val="24"/>
        </w:rPr>
        <w:t xml:space="preserve"> przestrzeni izolowanej pomiędzy sufitem, a dołem wiązarów dachowych.  Zmiana może zostać zakwalifikowana jako nieistotna</w:t>
      </w:r>
      <w:r w:rsidR="003B3797" w:rsidRPr="003B3797">
        <w:rPr>
          <w:rFonts w:ascii="Calibri" w:hAnsi="Calibri" w:cs="Calibri"/>
          <w:sz w:val="24"/>
          <w:szCs w:val="24"/>
        </w:rPr>
        <w:t>.</w:t>
      </w:r>
      <w:r w:rsidRPr="003B3797">
        <w:rPr>
          <w:rFonts w:ascii="Calibri" w:hAnsi="Calibri" w:cs="Calibri"/>
          <w:sz w:val="24"/>
          <w:szCs w:val="24"/>
        </w:rPr>
        <w:t xml:space="preserve"> Opracowanie rysunków zamiennych oraz ich autoryzacja przez uprawnionego projektanta leży po stronie Wykonawcy</w:t>
      </w:r>
      <w:r w:rsidR="003B3797" w:rsidRPr="003B3797">
        <w:rPr>
          <w:rFonts w:ascii="Calibri" w:hAnsi="Calibri" w:cs="Calibri"/>
          <w:sz w:val="24"/>
          <w:szCs w:val="24"/>
        </w:rPr>
        <w:t>.</w:t>
      </w:r>
    </w:p>
    <w:p w14:paraId="45EF9908" w14:textId="5DEFDC1D" w:rsidR="00C63547" w:rsidRPr="003B3797" w:rsidRDefault="00C63547" w:rsidP="000A7ACF">
      <w:pPr>
        <w:pStyle w:val="Akapitzlist"/>
        <w:numPr>
          <w:ilvl w:val="0"/>
          <w:numId w:val="26"/>
        </w:numPr>
        <w:spacing w:line="276" w:lineRule="auto"/>
        <w:rPr>
          <w:rFonts w:ascii="Calibri" w:hAnsi="Calibri" w:cs="Calibri"/>
          <w:color w:val="000000" w:themeColor="text1"/>
          <w:sz w:val="24"/>
          <w:szCs w:val="24"/>
        </w:rPr>
      </w:pPr>
      <w:r w:rsidRPr="003B3797">
        <w:rPr>
          <w:rFonts w:ascii="Calibri" w:hAnsi="Calibri" w:cs="Calibri"/>
          <w:color w:val="000000" w:themeColor="text1"/>
          <w:sz w:val="24"/>
          <w:szCs w:val="24"/>
        </w:rPr>
        <w:t xml:space="preserve">Dla ujednolicenia standardu należy w łazienkach   zastosować armaturę </w:t>
      </w:r>
      <w:proofErr w:type="gramStart"/>
      <w:r w:rsidRPr="003B3797">
        <w:rPr>
          <w:rFonts w:ascii="Calibri" w:hAnsi="Calibri" w:cs="Calibri"/>
          <w:color w:val="000000" w:themeColor="text1"/>
          <w:sz w:val="24"/>
          <w:szCs w:val="24"/>
        </w:rPr>
        <w:t>sanitarn</w:t>
      </w:r>
      <w:r w:rsidR="000A7ACF">
        <w:rPr>
          <w:rFonts w:ascii="Calibri" w:hAnsi="Calibri" w:cs="Calibri"/>
          <w:color w:val="000000" w:themeColor="text1"/>
          <w:sz w:val="24"/>
          <w:szCs w:val="24"/>
        </w:rPr>
        <w:t>ą</w:t>
      </w:r>
      <w:r w:rsidRPr="003B3797">
        <w:rPr>
          <w:rFonts w:ascii="Calibri" w:hAnsi="Calibri" w:cs="Calibri"/>
          <w:color w:val="000000" w:themeColor="text1"/>
          <w:sz w:val="24"/>
          <w:szCs w:val="24"/>
        </w:rPr>
        <w:t xml:space="preserve">  „</w:t>
      </w:r>
      <w:proofErr w:type="gramEnd"/>
      <w:r w:rsidRPr="003B3797">
        <w:rPr>
          <w:rFonts w:ascii="Calibri" w:hAnsi="Calibri" w:cs="Calibri"/>
          <w:color w:val="000000" w:themeColor="text1"/>
          <w:sz w:val="24"/>
          <w:szCs w:val="24"/>
        </w:rPr>
        <w:t xml:space="preserve">biały montaż </w:t>
      </w:r>
      <w:proofErr w:type="gramStart"/>
      <w:r w:rsidRPr="003B3797">
        <w:rPr>
          <w:rFonts w:ascii="Calibri" w:hAnsi="Calibri" w:cs="Calibri"/>
          <w:color w:val="000000" w:themeColor="text1"/>
          <w:sz w:val="24"/>
          <w:szCs w:val="24"/>
        </w:rPr>
        <w:t>„ o</w:t>
      </w:r>
      <w:proofErr w:type="gramEnd"/>
      <w:r w:rsidRPr="003B3797">
        <w:rPr>
          <w:rFonts w:ascii="Calibri" w:hAnsi="Calibri" w:cs="Calibri"/>
          <w:color w:val="000000" w:themeColor="text1"/>
          <w:sz w:val="24"/>
          <w:szCs w:val="24"/>
        </w:rPr>
        <w:t xml:space="preserve"> następującym </w:t>
      </w:r>
      <w:proofErr w:type="gramStart"/>
      <w:r w:rsidRPr="003B3797">
        <w:rPr>
          <w:rFonts w:ascii="Calibri" w:hAnsi="Calibri" w:cs="Calibri"/>
          <w:color w:val="000000" w:themeColor="text1"/>
          <w:sz w:val="24"/>
          <w:szCs w:val="24"/>
        </w:rPr>
        <w:t>standardzie  :</w:t>
      </w:r>
      <w:proofErr w:type="gramEnd"/>
    </w:p>
    <w:p w14:paraId="13CE9888" w14:textId="6EA1F99B" w:rsidR="00C63547" w:rsidRPr="003B3797" w:rsidRDefault="00C63547" w:rsidP="000A7ACF">
      <w:pPr>
        <w:pStyle w:val="Akapitzlist"/>
        <w:spacing w:line="276" w:lineRule="auto"/>
        <w:ind w:left="709" w:firstLine="0"/>
        <w:rPr>
          <w:rFonts w:ascii="Calibri" w:hAnsi="Calibri" w:cs="Calibri"/>
          <w:color w:val="000000" w:themeColor="text1"/>
          <w:sz w:val="24"/>
          <w:szCs w:val="24"/>
        </w:rPr>
      </w:pPr>
      <w:r w:rsidRPr="003B3797">
        <w:rPr>
          <w:rFonts w:ascii="Calibri" w:hAnsi="Calibri" w:cs="Calibri"/>
          <w:color w:val="000000" w:themeColor="text1"/>
          <w:sz w:val="24"/>
          <w:szCs w:val="24"/>
        </w:rPr>
        <w:t xml:space="preserve">Miska </w:t>
      </w:r>
      <w:proofErr w:type="gramStart"/>
      <w:r w:rsidRPr="003B3797">
        <w:rPr>
          <w:rFonts w:ascii="Calibri" w:hAnsi="Calibri" w:cs="Calibri"/>
          <w:color w:val="000000" w:themeColor="text1"/>
          <w:sz w:val="24"/>
          <w:szCs w:val="24"/>
        </w:rPr>
        <w:t>ustępowa :</w:t>
      </w:r>
      <w:proofErr w:type="gramEnd"/>
      <w:r w:rsidRPr="003B3797">
        <w:rPr>
          <w:rFonts w:ascii="Calibri" w:hAnsi="Calibri" w:cs="Calibri"/>
          <w:color w:val="000000" w:themeColor="text1"/>
          <w:sz w:val="24"/>
          <w:szCs w:val="24"/>
        </w:rPr>
        <w:t xml:space="preserve"> </w:t>
      </w:r>
      <w:r w:rsidR="000A7ACF">
        <w:rPr>
          <w:rFonts w:ascii="Calibri" w:hAnsi="Calibri" w:cs="Calibri"/>
          <w:color w:val="000000" w:themeColor="text1"/>
          <w:sz w:val="24"/>
          <w:szCs w:val="24"/>
        </w:rPr>
        <w:t>b</w:t>
      </w:r>
      <w:r w:rsidRPr="003B3797">
        <w:rPr>
          <w:rFonts w:ascii="Calibri" w:hAnsi="Calibri" w:cs="Calibri"/>
          <w:color w:val="000000" w:themeColor="text1"/>
          <w:sz w:val="24"/>
          <w:szCs w:val="24"/>
        </w:rPr>
        <w:t xml:space="preserve">iała </w:t>
      </w:r>
      <w:proofErr w:type="spellStart"/>
      <w:r w:rsidRPr="003B3797">
        <w:rPr>
          <w:rFonts w:ascii="Calibri" w:hAnsi="Calibri" w:cs="Calibri"/>
          <w:color w:val="000000" w:themeColor="text1"/>
          <w:sz w:val="24"/>
          <w:szCs w:val="24"/>
        </w:rPr>
        <w:t>bezkołnierzowa</w:t>
      </w:r>
      <w:proofErr w:type="spellEnd"/>
      <w:r w:rsidRPr="003B3797">
        <w:rPr>
          <w:rFonts w:ascii="Calibri" w:hAnsi="Calibri" w:cs="Calibri"/>
          <w:color w:val="000000" w:themeColor="text1"/>
          <w:sz w:val="24"/>
          <w:szCs w:val="24"/>
        </w:rPr>
        <w:t xml:space="preserve"> z deską </w:t>
      </w:r>
      <w:proofErr w:type="spellStart"/>
      <w:r w:rsidRPr="003B3797">
        <w:rPr>
          <w:rFonts w:ascii="Calibri" w:hAnsi="Calibri" w:cs="Calibri"/>
          <w:color w:val="000000" w:themeColor="text1"/>
          <w:sz w:val="24"/>
          <w:szCs w:val="24"/>
        </w:rPr>
        <w:t>wolnoopadając</w:t>
      </w:r>
      <w:r w:rsidR="000A7ACF">
        <w:rPr>
          <w:rFonts w:ascii="Calibri" w:hAnsi="Calibri" w:cs="Calibri"/>
          <w:color w:val="000000" w:themeColor="text1"/>
          <w:sz w:val="24"/>
          <w:szCs w:val="24"/>
        </w:rPr>
        <w:t>ą</w:t>
      </w:r>
      <w:proofErr w:type="spellEnd"/>
      <w:r w:rsidR="000A7ACF">
        <w:rPr>
          <w:rFonts w:ascii="Calibri" w:hAnsi="Calibri" w:cs="Calibri"/>
          <w:color w:val="000000" w:themeColor="text1"/>
          <w:sz w:val="24"/>
          <w:szCs w:val="24"/>
        </w:rPr>
        <w:t xml:space="preserve"> w kolorze białym,</w:t>
      </w:r>
      <w:r w:rsidRPr="003B3797">
        <w:rPr>
          <w:rFonts w:ascii="Calibri" w:hAnsi="Calibri" w:cs="Calibri"/>
          <w:color w:val="000000" w:themeColor="text1"/>
          <w:sz w:val="24"/>
          <w:szCs w:val="24"/>
        </w:rPr>
        <w:t xml:space="preserve"> z możliwością</w:t>
      </w:r>
      <w:r w:rsidR="003B3797">
        <w:rPr>
          <w:rFonts w:ascii="Calibri" w:hAnsi="Calibri" w:cs="Calibri"/>
          <w:color w:val="000000" w:themeColor="text1"/>
          <w:sz w:val="24"/>
          <w:szCs w:val="24"/>
        </w:rPr>
        <w:t xml:space="preserve"> </w:t>
      </w:r>
      <w:proofErr w:type="gramStart"/>
      <w:r w:rsidRPr="003B3797">
        <w:rPr>
          <w:rFonts w:ascii="Calibri" w:hAnsi="Calibri" w:cs="Calibri"/>
          <w:color w:val="000000" w:themeColor="text1"/>
          <w:sz w:val="24"/>
          <w:szCs w:val="24"/>
        </w:rPr>
        <w:t>wypinania</w:t>
      </w:r>
      <w:r w:rsidR="000A7ACF">
        <w:rPr>
          <w:rFonts w:ascii="Calibri" w:hAnsi="Calibri" w:cs="Calibri"/>
          <w:color w:val="000000" w:themeColor="text1"/>
          <w:sz w:val="24"/>
          <w:szCs w:val="24"/>
        </w:rPr>
        <w:t>,</w:t>
      </w:r>
      <w:r w:rsidRPr="003B3797">
        <w:rPr>
          <w:rFonts w:ascii="Calibri" w:hAnsi="Calibri" w:cs="Calibri"/>
          <w:color w:val="000000" w:themeColor="text1"/>
          <w:sz w:val="24"/>
          <w:szCs w:val="24"/>
        </w:rPr>
        <w:t xml:space="preserve">  z</w:t>
      </w:r>
      <w:proofErr w:type="gramEnd"/>
      <w:r w:rsidRPr="003B3797">
        <w:rPr>
          <w:rFonts w:ascii="Calibri" w:hAnsi="Calibri" w:cs="Calibri"/>
          <w:color w:val="000000" w:themeColor="text1"/>
          <w:sz w:val="24"/>
          <w:szCs w:val="24"/>
        </w:rPr>
        <w:t xml:space="preserve"> uszczelką montażową </w:t>
      </w:r>
      <w:proofErr w:type="gramStart"/>
      <w:r w:rsidRPr="003B3797">
        <w:rPr>
          <w:rFonts w:ascii="Calibri" w:hAnsi="Calibri" w:cs="Calibri"/>
          <w:color w:val="000000" w:themeColor="text1"/>
          <w:sz w:val="24"/>
          <w:szCs w:val="24"/>
        </w:rPr>
        <w:t>przyścienną .</w:t>
      </w:r>
      <w:proofErr w:type="gramEnd"/>
      <w:r w:rsidRPr="003B3797">
        <w:rPr>
          <w:rFonts w:ascii="Calibri" w:hAnsi="Calibri" w:cs="Calibri"/>
          <w:color w:val="000000" w:themeColor="text1"/>
          <w:sz w:val="24"/>
          <w:szCs w:val="24"/>
        </w:rPr>
        <w:t xml:space="preserve"> Kształt obły bez istotnych </w:t>
      </w:r>
      <w:proofErr w:type="gramStart"/>
      <w:r w:rsidRPr="003B3797">
        <w:rPr>
          <w:rFonts w:ascii="Calibri" w:hAnsi="Calibri" w:cs="Calibri"/>
          <w:color w:val="000000" w:themeColor="text1"/>
          <w:sz w:val="24"/>
          <w:szCs w:val="24"/>
        </w:rPr>
        <w:t>załamań .</w:t>
      </w:r>
      <w:proofErr w:type="gramEnd"/>
      <w:r w:rsidRPr="003B3797">
        <w:rPr>
          <w:rFonts w:ascii="Calibri" w:hAnsi="Calibri" w:cs="Calibri"/>
          <w:color w:val="000000" w:themeColor="text1"/>
          <w:sz w:val="24"/>
          <w:szCs w:val="24"/>
        </w:rPr>
        <w:t xml:space="preserve"> </w:t>
      </w:r>
    </w:p>
    <w:p w14:paraId="77BE5DF6" w14:textId="56F1AAF0" w:rsidR="00C63547" w:rsidRPr="003B3797" w:rsidRDefault="00C63547" w:rsidP="000A7ACF">
      <w:pPr>
        <w:pStyle w:val="Akapitzlist"/>
        <w:spacing w:line="276" w:lineRule="auto"/>
        <w:ind w:left="709" w:firstLine="0"/>
        <w:rPr>
          <w:rFonts w:ascii="Calibri" w:hAnsi="Calibri" w:cs="Calibri"/>
          <w:color w:val="000000" w:themeColor="text1"/>
          <w:sz w:val="24"/>
          <w:szCs w:val="24"/>
        </w:rPr>
      </w:pPr>
      <w:r w:rsidRPr="003B3797">
        <w:rPr>
          <w:rFonts w:ascii="Calibri" w:hAnsi="Calibri" w:cs="Calibri"/>
          <w:color w:val="000000" w:themeColor="text1"/>
          <w:sz w:val="24"/>
          <w:szCs w:val="24"/>
        </w:rPr>
        <w:t>Przycisk do stelaży podtynkowego – kolor chrom</w:t>
      </w:r>
      <w:r w:rsidR="000A7ACF">
        <w:rPr>
          <w:rFonts w:ascii="Calibri" w:hAnsi="Calibri" w:cs="Calibri"/>
          <w:color w:val="000000" w:themeColor="text1"/>
          <w:sz w:val="24"/>
          <w:szCs w:val="24"/>
        </w:rPr>
        <w:t>.</w:t>
      </w:r>
    </w:p>
    <w:p w14:paraId="5D27AE49" w14:textId="77777777" w:rsidR="00C63547" w:rsidRPr="003B3797" w:rsidRDefault="00C63547" w:rsidP="000A7ACF">
      <w:pPr>
        <w:pStyle w:val="Akapitzlist"/>
        <w:spacing w:line="276" w:lineRule="auto"/>
        <w:ind w:left="709" w:firstLine="0"/>
        <w:rPr>
          <w:rFonts w:ascii="Calibri" w:hAnsi="Calibri" w:cs="Calibri"/>
          <w:color w:val="000000" w:themeColor="text1"/>
          <w:sz w:val="24"/>
          <w:szCs w:val="24"/>
        </w:rPr>
      </w:pPr>
      <w:r w:rsidRPr="003B3797">
        <w:rPr>
          <w:rFonts w:ascii="Calibri" w:hAnsi="Calibri" w:cs="Calibri"/>
          <w:color w:val="000000" w:themeColor="text1"/>
          <w:sz w:val="24"/>
          <w:szCs w:val="24"/>
        </w:rPr>
        <w:t xml:space="preserve">Odpływ liniowy typu Walk-in o długości min 60 cm z rusztem ze stali </w:t>
      </w:r>
      <w:proofErr w:type="gramStart"/>
      <w:r w:rsidRPr="003B3797">
        <w:rPr>
          <w:rFonts w:ascii="Calibri" w:hAnsi="Calibri" w:cs="Calibri"/>
          <w:color w:val="000000" w:themeColor="text1"/>
          <w:sz w:val="24"/>
          <w:szCs w:val="24"/>
        </w:rPr>
        <w:t>szlachetnej .</w:t>
      </w:r>
      <w:proofErr w:type="gramEnd"/>
      <w:r w:rsidRPr="003B3797">
        <w:rPr>
          <w:rFonts w:ascii="Calibri" w:hAnsi="Calibri" w:cs="Calibri"/>
          <w:color w:val="000000" w:themeColor="text1"/>
          <w:sz w:val="24"/>
          <w:szCs w:val="24"/>
        </w:rPr>
        <w:t xml:space="preserve"> </w:t>
      </w:r>
    </w:p>
    <w:p w14:paraId="5656138A" w14:textId="34F612BD" w:rsidR="00C63547" w:rsidRPr="003B3797" w:rsidRDefault="00C63547" w:rsidP="000A7ACF">
      <w:pPr>
        <w:pStyle w:val="Akapitzlist"/>
        <w:spacing w:line="276" w:lineRule="auto"/>
        <w:ind w:left="709" w:firstLine="0"/>
        <w:rPr>
          <w:rFonts w:ascii="Calibri" w:hAnsi="Calibri" w:cs="Calibri"/>
          <w:color w:val="000000" w:themeColor="text1"/>
          <w:sz w:val="24"/>
          <w:szCs w:val="24"/>
        </w:rPr>
      </w:pPr>
      <w:r w:rsidRPr="003B3797">
        <w:rPr>
          <w:rFonts w:ascii="Calibri" w:hAnsi="Calibri" w:cs="Calibri"/>
          <w:color w:val="000000" w:themeColor="text1"/>
          <w:sz w:val="24"/>
          <w:szCs w:val="24"/>
        </w:rPr>
        <w:t>Bateria</w:t>
      </w:r>
      <w:r w:rsidR="00015BB0">
        <w:rPr>
          <w:rFonts w:ascii="Calibri" w:hAnsi="Calibri" w:cs="Calibri"/>
          <w:color w:val="000000" w:themeColor="text1"/>
          <w:sz w:val="24"/>
          <w:szCs w:val="24"/>
        </w:rPr>
        <w:t xml:space="preserve"> </w:t>
      </w:r>
      <w:r w:rsidRPr="003B3797">
        <w:rPr>
          <w:rFonts w:ascii="Calibri" w:hAnsi="Calibri" w:cs="Calibri"/>
          <w:color w:val="000000" w:themeColor="text1"/>
          <w:sz w:val="24"/>
          <w:szCs w:val="24"/>
        </w:rPr>
        <w:t>prysznicowa:</w:t>
      </w:r>
      <w:r w:rsidR="00015BB0">
        <w:rPr>
          <w:rFonts w:ascii="Calibri" w:hAnsi="Calibri" w:cs="Calibri"/>
          <w:color w:val="000000" w:themeColor="text1"/>
          <w:sz w:val="24"/>
          <w:szCs w:val="24"/>
        </w:rPr>
        <w:t xml:space="preserve"> </w:t>
      </w:r>
      <w:r w:rsidRPr="003B3797">
        <w:rPr>
          <w:rFonts w:ascii="Calibri" w:hAnsi="Calibri" w:cs="Calibri"/>
          <w:color w:val="000000" w:themeColor="text1"/>
          <w:sz w:val="24"/>
          <w:szCs w:val="24"/>
        </w:rPr>
        <w:t xml:space="preserve">bateria termostatyczna z zabezpieczeniem </w:t>
      </w:r>
      <w:proofErr w:type="spellStart"/>
      <w:r w:rsidRPr="003B3797">
        <w:rPr>
          <w:rFonts w:ascii="Calibri" w:hAnsi="Calibri" w:cs="Calibri"/>
          <w:color w:val="000000" w:themeColor="text1"/>
          <w:sz w:val="24"/>
          <w:szCs w:val="24"/>
        </w:rPr>
        <w:t>przeciwoparzeniowym</w:t>
      </w:r>
      <w:proofErr w:type="spellEnd"/>
      <w:r w:rsidR="000A7ACF">
        <w:rPr>
          <w:rFonts w:ascii="Calibri" w:hAnsi="Calibri" w:cs="Calibri"/>
          <w:color w:val="000000" w:themeColor="text1"/>
          <w:sz w:val="24"/>
          <w:szCs w:val="24"/>
        </w:rPr>
        <w:t>,</w:t>
      </w:r>
      <w:r w:rsidRPr="003B3797">
        <w:rPr>
          <w:rFonts w:ascii="Calibri" w:hAnsi="Calibri" w:cs="Calibri"/>
          <w:color w:val="000000" w:themeColor="text1"/>
          <w:sz w:val="24"/>
          <w:szCs w:val="24"/>
        </w:rPr>
        <w:t xml:space="preserve"> z</w:t>
      </w:r>
      <w:r w:rsidR="000A7ACF">
        <w:rPr>
          <w:rFonts w:ascii="Calibri" w:hAnsi="Calibri" w:cs="Calibri"/>
          <w:color w:val="000000" w:themeColor="text1"/>
          <w:sz w:val="24"/>
          <w:szCs w:val="24"/>
        </w:rPr>
        <w:t>e</w:t>
      </w:r>
      <w:r w:rsidRPr="003B3797">
        <w:rPr>
          <w:rFonts w:ascii="Calibri" w:hAnsi="Calibri" w:cs="Calibri"/>
          <w:color w:val="000000" w:themeColor="text1"/>
          <w:sz w:val="24"/>
          <w:szCs w:val="24"/>
        </w:rPr>
        <w:t xml:space="preserve"> </w:t>
      </w:r>
      <w:proofErr w:type="gramStart"/>
      <w:r w:rsidRPr="003B3797">
        <w:rPr>
          <w:rFonts w:ascii="Calibri" w:hAnsi="Calibri" w:cs="Calibri"/>
          <w:color w:val="000000" w:themeColor="text1"/>
          <w:sz w:val="24"/>
          <w:szCs w:val="24"/>
        </w:rPr>
        <w:t>słuchawką  min</w:t>
      </w:r>
      <w:r w:rsidR="000A7ACF">
        <w:rPr>
          <w:rFonts w:ascii="Calibri" w:hAnsi="Calibri" w:cs="Calibri"/>
          <w:color w:val="000000" w:themeColor="text1"/>
          <w:sz w:val="24"/>
          <w:szCs w:val="24"/>
        </w:rPr>
        <w:t>.</w:t>
      </w:r>
      <w:proofErr w:type="gramEnd"/>
      <w:r w:rsidRPr="003B3797">
        <w:rPr>
          <w:rFonts w:ascii="Calibri" w:hAnsi="Calibri" w:cs="Calibri"/>
          <w:color w:val="000000" w:themeColor="text1"/>
          <w:sz w:val="24"/>
          <w:szCs w:val="24"/>
        </w:rPr>
        <w:t xml:space="preserve"> DN 100 mm i stałą </w:t>
      </w:r>
      <w:proofErr w:type="gramStart"/>
      <w:r w:rsidRPr="003B3797">
        <w:rPr>
          <w:rFonts w:ascii="Calibri" w:hAnsi="Calibri" w:cs="Calibri"/>
          <w:color w:val="000000" w:themeColor="text1"/>
          <w:sz w:val="24"/>
          <w:szCs w:val="24"/>
        </w:rPr>
        <w:t>kolumną</w:t>
      </w:r>
      <w:r w:rsidR="000A7ACF">
        <w:rPr>
          <w:rFonts w:ascii="Calibri" w:hAnsi="Calibri" w:cs="Calibri"/>
          <w:color w:val="000000" w:themeColor="text1"/>
          <w:sz w:val="24"/>
          <w:szCs w:val="24"/>
        </w:rPr>
        <w:t xml:space="preserve">,   </w:t>
      </w:r>
      <w:proofErr w:type="gramEnd"/>
      <w:r w:rsidR="000A7ACF">
        <w:rPr>
          <w:rFonts w:ascii="Calibri" w:hAnsi="Calibri" w:cs="Calibri"/>
          <w:color w:val="000000" w:themeColor="text1"/>
          <w:sz w:val="24"/>
          <w:szCs w:val="24"/>
        </w:rPr>
        <w:t xml:space="preserve">                                     </w:t>
      </w:r>
      <w:r w:rsidRPr="003B3797">
        <w:rPr>
          <w:rFonts w:ascii="Calibri" w:hAnsi="Calibri" w:cs="Calibri"/>
          <w:color w:val="000000" w:themeColor="text1"/>
          <w:sz w:val="24"/>
          <w:szCs w:val="24"/>
        </w:rPr>
        <w:t xml:space="preserve"> z deszczownic</w:t>
      </w:r>
      <w:r w:rsidR="000A7ACF">
        <w:rPr>
          <w:rFonts w:ascii="Calibri" w:hAnsi="Calibri" w:cs="Calibri"/>
          <w:color w:val="000000" w:themeColor="text1"/>
          <w:sz w:val="24"/>
          <w:szCs w:val="24"/>
        </w:rPr>
        <w:t>ą</w:t>
      </w:r>
      <w:r w:rsidRPr="003B3797">
        <w:rPr>
          <w:rFonts w:ascii="Calibri" w:hAnsi="Calibri" w:cs="Calibri"/>
          <w:color w:val="000000" w:themeColor="text1"/>
          <w:sz w:val="24"/>
          <w:szCs w:val="24"/>
        </w:rPr>
        <w:t xml:space="preserve"> o kształcie prostokątnym min</w:t>
      </w:r>
      <w:r w:rsidR="006E07C8">
        <w:rPr>
          <w:rFonts w:ascii="Calibri" w:hAnsi="Calibri" w:cs="Calibri"/>
          <w:color w:val="000000" w:themeColor="text1"/>
          <w:sz w:val="24"/>
          <w:szCs w:val="24"/>
        </w:rPr>
        <w:t>.</w:t>
      </w:r>
      <w:r w:rsidRPr="003B3797">
        <w:rPr>
          <w:rFonts w:ascii="Calibri" w:hAnsi="Calibri" w:cs="Calibri"/>
          <w:color w:val="000000" w:themeColor="text1"/>
          <w:sz w:val="24"/>
          <w:szCs w:val="24"/>
        </w:rPr>
        <w:t xml:space="preserve"> </w:t>
      </w:r>
      <w:r w:rsidR="006E07C8">
        <w:rPr>
          <w:rFonts w:ascii="Calibri" w:hAnsi="Calibri" w:cs="Calibri"/>
          <w:color w:val="000000" w:themeColor="text1"/>
          <w:sz w:val="24"/>
          <w:szCs w:val="24"/>
        </w:rPr>
        <w:t>2</w:t>
      </w:r>
      <w:r w:rsidRPr="003B3797">
        <w:rPr>
          <w:rFonts w:ascii="Calibri" w:hAnsi="Calibri" w:cs="Calibri"/>
          <w:color w:val="000000" w:themeColor="text1"/>
          <w:sz w:val="24"/>
          <w:szCs w:val="24"/>
        </w:rPr>
        <w:t xml:space="preserve">5 x </w:t>
      </w:r>
      <w:r w:rsidR="006E07C8">
        <w:rPr>
          <w:rFonts w:ascii="Calibri" w:hAnsi="Calibri" w:cs="Calibri"/>
          <w:color w:val="000000" w:themeColor="text1"/>
          <w:sz w:val="24"/>
          <w:szCs w:val="24"/>
        </w:rPr>
        <w:t>2</w:t>
      </w:r>
      <w:r w:rsidRPr="003B3797">
        <w:rPr>
          <w:rFonts w:ascii="Calibri" w:hAnsi="Calibri" w:cs="Calibri"/>
          <w:color w:val="000000" w:themeColor="text1"/>
          <w:sz w:val="24"/>
          <w:szCs w:val="24"/>
        </w:rPr>
        <w:t xml:space="preserve">5 </w:t>
      </w:r>
      <w:proofErr w:type="gramStart"/>
      <w:r w:rsidRPr="003B3797">
        <w:rPr>
          <w:rFonts w:ascii="Calibri" w:hAnsi="Calibri" w:cs="Calibri"/>
          <w:color w:val="000000" w:themeColor="text1"/>
          <w:sz w:val="24"/>
          <w:szCs w:val="24"/>
        </w:rPr>
        <w:t>cm  w</w:t>
      </w:r>
      <w:proofErr w:type="gramEnd"/>
      <w:r w:rsidRPr="003B3797">
        <w:rPr>
          <w:rFonts w:ascii="Calibri" w:hAnsi="Calibri" w:cs="Calibri"/>
          <w:color w:val="000000" w:themeColor="text1"/>
          <w:sz w:val="24"/>
          <w:szCs w:val="24"/>
        </w:rPr>
        <w:t xml:space="preserve"> wykonaniu natynkowym. kolor chrom</w:t>
      </w:r>
      <w:r w:rsidR="000A7ACF">
        <w:rPr>
          <w:rFonts w:ascii="Calibri" w:hAnsi="Calibri" w:cs="Calibri"/>
          <w:color w:val="000000" w:themeColor="text1"/>
          <w:sz w:val="24"/>
          <w:szCs w:val="24"/>
        </w:rPr>
        <w:t>.</w:t>
      </w:r>
      <w:r w:rsidRPr="003B3797">
        <w:rPr>
          <w:rFonts w:ascii="Calibri" w:hAnsi="Calibri" w:cs="Calibri"/>
          <w:color w:val="000000" w:themeColor="text1"/>
          <w:sz w:val="24"/>
          <w:szCs w:val="24"/>
        </w:rPr>
        <w:t xml:space="preserve">  </w:t>
      </w:r>
    </w:p>
    <w:p w14:paraId="3F3879FD" w14:textId="49B91C59" w:rsidR="00C63547" w:rsidRPr="003B3797" w:rsidRDefault="00C63547" w:rsidP="000A7ACF">
      <w:pPr>
        <w:pStyle w:val="Akapitzlist"/>
        <w:spacing w:line="276" w:lineRule="auto"/>
        <w:ind w:left="709" w:firstLine="0"/>
        <w:rPr>
          <w:rFonts w:ascii="Calibri" w:hAnsi="Calibri" w:cs="Calibri"/>
          <w:color w:val="000000" w:themeColor="text1"/>
          <w:sz w:val="24"/>
          <w:szCs w:val="24"/>
        </w:rPr>
      </w:pPr>
      <w:proofErr w:type="gramStart"/>
      <w:r w:rsidRPr="003B3797">
        <w:rPr>
          <w:rFonts w:ascii="Calibri" w:hAnsi="Calibri" w:cs="Calibri"/>
          <w:color w:val="000000" w:themeColor="text1"/>
          <w:sz w:val="24"/>
          <w:szCs w:val="24"/>
        </w:rPr>
        <w:t>Umywalka  -</w:t>
      </w:r>
      <w:proofErr w:type="gramEnd"/>
      <w:r w:rsidRPr="003B3797">
        <w:rPr>
          <w:rFonts w:ascii="Calibri" w:hAnsi="Calibri" w:cs="Calibri"/>
          <w:color w:val="000000" w:themeColor="text1"/>
          <w:sz w:val="24"/>
          <w:szCs w:val="24"/>
        </w:rPr>
        <w:t xml:space="preserve"> </w:t>
      </w:r>
      <w:proofErr w:type="spellStart"/>
      <w:r w:rsidRPr="003B3797">
        <w:rPr>
          <w:rFonts w:ascii="Calibri" w:hAnsi="Calibri" w:cs="Calibri"/>
          <w:color w:val="000000" w:themeColor="text1"/>
          <w:sz w:val="24"/>
          <w:szCs w:val="24"/>
        </w:rPr>
        <w:t>nasza</w:t>
      </w:r>
      <w:r w:rsidR="000A7ACF">
        <w:rPr>
          <w:rFonts w:ascii="Calibri" w:hAnsi="Calibri" w:cs="Calibri"/>
          <w:color w:val="000000" w:themeColor="text1"/>
          <w:sz w:val="24"/>
          <w:szCs w:val="24"/>
        </w:rPr>
        <w:t>f</w:t>
      </w:r>
      <w:r w:rsidRPr="003B3797">
        <w:rPr>
          <w:rFonts w:ascii="Calibri" w:hAnsi="Calibri" w:cs="Calibri"/>
          <w:color w:val="000000" w:themeColor="text1"/>
          <w:sz w:val="24"/>
          <w:szCs w:val="24"/>
        </w:rPr>
        <w:t>kowa</w:t>
      </w:r>
      <w:proofErr w:type="spellEnd"/>
      <w:r w:rsidRPr="003B3797">
        <w:rPr>
          <w:rFonts w:ascii="Calibri" w:hAnsi="Calibri" w:cs="Calibri"/>
          <w:color w:val="000000" w:themeColor="text1"/>
          <w:sz w:val="24"/>
          <w:szCs w:val="24"/>
        </w:rPr>
        <w:t xml:space="preserve"> </w:t>
      </w:r>
      <w:r w:rsidR="000A7ACF">
        <w:rPr>
          <w:rFonts w:ascii="Calibri" w:hAnsi="Calibri" w:cs="Calibri"/>
          <w:color w:val="000000" w:themeColor="text1"/>
          <w:sz w:val="24"/>
          <w:szCs w:val="24"/>
        </w:rPr>
        <w:t xml:space="preserve">- </w:t>
      </w:r>
      <w:r w:rsidRPr="003B3797">
        <w:rPr>
          <w:rFonts w:ascii="Calibri" w:hAnsi="Calibri" w:cs="Calibri"/>
          <w:color w:val="000000" w:themeColor="text1"/>
          <w:sz w:val="24"/>
          <w:szCs w:val="24"/>
        </w:rPr>
        <w:t xml:space="preserve">z szafką z 2 szufladami w kolorze </w:t>
      </w:r>
      <w:proofErr w:type="gramStart"/>
      <w:r w:rsidRPr="003B3797">
        <w:rPr>
          <w:rFonts w:ascii="Calibri" w:hAnsi="Calibri" w:cs="Calibri"/>
          <w:color w:val="000000" w:themeColor="text1"/>
          <w:sz w:val="24"/>
          <w:szCs w:val="24"/>
        </w:rPr>
        <w:t>białym  połysk</w:t>
      </w:r>
      <w:proofErr w:type="gramEnd"/>
      <w:r w:rsidRPr="003B3797">
        <w:rPr>
          <w:rFonts w:ascii="Calibri" w:hAnsi="Calibri" w:cs="Calibri"/>
          <w:color w:val="000000" w:themeColor="text1"/>
          <w:sz w:val="24"/>
          <w:szCs w:val="24"/>
        </w:rPr>
        <w:t xml:space="preserve"> szer</w:t>
      </w:r>
      <w:r w:rsidR="000A7ACF">
        <w:rPr>
          <w:rFonts w:ascii="Calibri" w:hAnsi="Calibri" w:cs="Calibri"/>
          <w:color w:val="000000" w:themeColor="text1"/>
          <w:sz w:val="24"/>
          <w:szCs w:val="24"/>
        </w:rPr>
        <w:t>.</w:t>
      </w:r>
      <w:r w:rsidRPr="003B3797">
        <w:rPr>
          <w:rFonts w:ascii="Calibri" w:hAnsi="Calibri" w:cs="Calibri"/>
          <w:color w:val="000000" w:themeColor="text1"/>
          <w:sz w:val="24"/>
          <w:szCs w:val="24"/>
        </w:rPr>
        <w:t xml:space="preserve"> </w:t>
      </w:r>
      <w:r w:rsidR="000A7ACF">
        <w:rPr>
          <w:rFonts w:ascii="Calibri" w:hAnsi="Calibri" w:cs="Calibri"/>
          <w:color w:val="000000" w:themeColor="text1"/>
          <w:sz w:val="24"/>
          <w:szCs w:val="24"/>
        </w:rPr>
        <w:t>m</w:t>
      </w:r>
      <w:r w:rsidRPr="003B3797">
        <w:rPr>
          <w:rFonts w:ascii="Calibri" w:hAnsi="Calibri" w:cs="Calibri"/>
          <w:color w:val="000000" w:themeColor="text1"/>
          <w:sz w:val="24"/>
          <w:szCs w:val="24"/>
        </w:rPr>
        <w:t>in</w:t>
      </w:r>
      <w:r w:rsidR="000A7ACF">
        <w:rPr>
          <w:rFonts w:ascii="Calibri" w:hAnsi="Calibri" w:cs="Calibri"/>
          <w:color w:val="000000" w:themeColor="text1"/>
          <w:sz w:val="24"/>
          <w:szCs w:val="24"/>
        </w:rPr>
        <w:t>.</w:t>
      </w:r>
      <w:r w:rsidRPr="003B3797">
        <w:rPr>
          <w:rFonts w:ascii="Calibri" w:hAnsi="Calibri" w:cs="Calibri"/>
          <w:color w:val="000000" w:themeColor="text1"/>
          <w:sz w:val="24"/>
          <w:szCs w:val="24"/>
        </w:rPr>
        <w:t xml:space="preserve">   60 </w:t>
      </w:r>
      <w:proofErr w:type="gramStart"/>
      <w:r w:rsidRPr="003B3797">
        <w:rPr>
          <w:rFonts w:ascii="Calibri" w:hAnsi="Calibri" w:cs="Calibri"/>
          <w:color w:val="000000" w:themeColor="text1"/>
          <w:sz w:val="24"/>
          <w:szCs w:val="24"/>
        </w:rPr>
        <w:t xml:space="preserve">cm </w:t>
      </w:r>
      <w:r w:rsidR="000A7ACF">
        <w:rPr>
          <w:rFonts w:ascii="Calibri" w:hAnsi="Calibri" w:cs="Calibri"/>
          <w:color w:val="000000" w:themeColor="text1"/>
          <w:sz w:val="24"/>
          <w:szCs w:val="24"/>
        </w:rPr>
        <w:t>.</w:t>
      </w:r>
      <w:proofErr w:type="gramEnd"/>
    </w:p>
    <w:p w14:paraId="74ACA51D" w14:textId="27B221B9" w:rsidR="00C63547" w:rsidRPr="003B3797" w:rsidRDefault="00C63547" w:rsidP="000A7ACF">
      <w:pPr>
        <w:pStyle w:val="Akapitzlist"/>
        <w:spacing w:line="276" w:lineRule="auto"/>
        <w:ind w:left="709" w:firstLine="0"/>
        <w:rPr>
          <w:rFonts w:ascii="Calibri" w:hAnsi="Calibri" w:cs="Calibri"/>
          <w:color w:val="000000" w:themeColor="text1"/>
          <w:sz w:val="24"/>
          <w:szCs w:val="24"/>
        </w:rPr>
      </w:pPr>
      <w:r w:rsidRPr="003B3797">
        <w:rPr>
          <w:rFonts w:ascii="Calibri" w:hAnsi="Calibri" w:cs="Calibri"/>
          <w:color w:val="000000" w:themeColor="text1"/>
          <w:sz w:val="24"/>
          <w:szCs w:val="24"/>
        </w:rPr>
        <w:lastRenderedPageBreak/>
        <w:t>Bateria umywalkowa: jednouchwytowa z ogranicznikiem przepływu do 0,095 l/s</w:t>
      </w:r>
      <w:r w:rsidR="000A7ACF">
        <w:rPr>
          <w:rFonts w:ascii="Calibri" w:hAnsi="Calibri" w:cs="Calibri"/>
          <w:color w:val="000000" w:themeColor="text1"/>
          <w:sz w:val="24"/>
          <w:szCs w:val="24"/>
        </w:rPr>
        <w:t>,</w:t>
      </w:r>
      <w:r w:rsidRPr="003B3797">
        <w:rPr>
          <w:rFonts w:ascii="Calibri" w:hAnsi="Calibri" w:cs="Calibri"/>
          <w:color w:val="000000" w:themeColor="text1"/>
          <w:sz w:val="24"/>
          <w:szCs w:val="24"/>
        </w:rPr>
        <w:t xml:space="preserve"> chromowana</w:t>
      </w:r>
      <w:r w:rsidR="000A7ACF">
        <w:rPr>
          <w:rFonts w:ascii="Calibri" w:hAnsi="Calibri" w:cs="Calibri"/>
          <w:color w:val="000000" w:themeColor="text1"/>
          <w:sz w:val="24"/>
          <w:szCs w:val="24"/>
        </w:rPr>
        <w:t>.</w:t>
      </w:r>
      <w:r w:rsidRPr="003B3797">
        <w:rPr>
          <w:rFonts w:ascii="Calibri" w:hAnsi="Calibri" w:cs="Calibri"/>
          <w:color w:val="000000" w:themeColor="text1"/>
          <w:sz w:val="24"/>
          <w:szCs w:val="24"/>
        </w:rPr>
        <w:t xml:space="preserve">  Wymagan</w:t>
      </w:r>
      <w:r w:rsidR="000A7ACF">
        <w:rPr>
          <w:rFonts w:ascii="Calibri" w:hAnsi="Calibri" w:cs="Calibri"/>
          <w:color w:val="000000" w:themeColor="text1"/>
          <w:sz w:val="24"/>
          <w:szCs w:val="24"/>
        </w:rPr>
        <w:t>a</w:t>
      </w:r>
      <w:r w:rsidRPr="003B3797">
        <w:rPr>
          <w:rFonts w:ascii="Calibri" w:hAnsi="Calibri" w:cs="Calibri"/>
          <w:color w:val="000000" w:themeColor="text1"/>
          <w:sz w:val="24"/>
          <w:szCs w:val="24"/>
        </w:rPr>
        <w:t xml:space="preserve"> głowica ceramiczna min</w:t>
      </w:r>
      <w:r w:rsidR="000A7ACF">
        <w:rPr>
          <w:rFonts w:ascii="Calibri" w:hAnsi="Calibri" w:cs="Calibri"/>
          <w:color w:val="000000" w:themeColor="text1"/>
          <w:sz w:val="24"/>
          <w:szCs w:val="24"/>
        </w:rPr>
        <w:t>.</w:t>
      </w:r>
      <w:r w:rsidRPr="003B3797">
        <w:rPr>
          <w:rFonts w:ascii="Calibri" w:hAnsi="Calibri" w:cs="Calibri"/>
          <w:color w:val="000000" w:themeColor="text1"/>
          <w:sz w:val="24"/>
          <w:szCs w:val="24"/>
        </w:rPr>
        <w:t xml:space="preserve"> 28 mm i zestaw odpływowy z drążkiem sterującym</w:t>
      </w:r>
      <w:r w:rsidR="000A7ACF">
        <w:rPr>
          <w:rFonts w:ascii="Calibri" w:hAnsi="Calibri" w:cs="Calibri"/>
          <w:color w:val="000000" w:themeColor="text1"/>
          <w:sz w:val="24"/>
          <w:szCs w:val="24"/>
        </w:rPr>
        <w:t>.</w:t>
      </w:r>
      <w:r w:rsidRPr="003B3797">
        <w:rPr>
          <w:rFonts w:ascii="Calibri" w:hAnsi="Calibri" w:cs="Calibri"/>
          <w:color w:val="000000" w:themeColor="text1"/>
          <w:sz w:val="24"/>
          <w:szCs w:val="24"/>
        </w:rPr>
        <w:t xml:space="preserve"> </w:t>
      </w:r>
    </w:p>
    <w:p w14:paraId="3106FC45" w14:textId="4A096353" w:rsidR="00C63547" w:rsidRPr="000A7ACF" w:rsidRDefault="00C63547" w:rsidP="000A7ACF">
      <w:pPr>
        <w:pStyle w:val="Akapitzlist"/>
        <w:spacing w:line="276" w:lineRule="auto"/>
        <w:ind w:left="709" w:firstLine="0"/>
        <w:rPr>
          <w:rFonts w:ascii="Calibri" w:hAnsi="Calibri" w:cs="Calibri"/>
          <w:color w:val="000000" w:themeColor="text1"/>
          <w:sz w:val="24"/>
          <w:szCs w:val="24"/>
        </w:rPr>
      </w:pPr>
      <w:r w:rsidRPr="003B3797">
        <w:rPr>
          <w:rFonts w:ascii="Calibri" w:hAnsi="Calibri" w:cs="Calibri"/>
          <w:color w:val="000000" w:themeColor="text1"/>
          <w:sz w:val="24"/>
          <w:szCs w:val="24"/>
        </w:rPr>
        <w:t xml:space="preserve">Kabina </w:t>
      </w:r>
      <w:proofErr w:type="gramStart"/>
      <w:r w:rsidRPr="003B3797">
        <w:rPr>
          <w:rFonts w:ascii="Calibri" w:hAnsi="Calibri" w:cs="Calibri"/>
          <w:color w:val="000000" w:themeColor="text1"/>
          <w:sz w:val="24"/>
          <w:szCs w:val="24"/>
        </w:rPr>
        <w:t>prysznicowa :</w:t>
      </w:r>
      <w:proofErr w:type="gramEnd"/>
      <w:r w:rsidRPr="003B3797">
        <w:rPr>
          <w:rFonts w:ascii="Calibri" w:hAnsi="Calibri" w:cs="Calibri"/>
          <w:color w:val="000000" w:themeColor="text1"/>
          <w:sz w:val="24"/>
          <w:szCs w:val="24"/>
        </w:rPr>
        <w:t xml:space="preserve">  </w:t>
      </w:r>
      <w:r w:rsidR="000A7ACF">
        <w:rPr>
          <w:rFonts w:ascii="Calibri" w:hAnsi="Calibri" w:cs="Calibri"/>
          <w:color w:val="000000" w:themeColor="text1"/>
          <w:sz w:val="24"/>
          <w:szCs w:val="24"/>
        </w:rPr>
        <w:t>d</w:t>
      </w:r>
      <w:r w:rsidRPr="003B3797">
        <w:rPr>
          <w:rFonts w:ascii="Calibri" w:hAnsi="Calibri" w:cs="Calibri"/>
          <w:color w:val="000000" w:themeColor="text1"/>
          <w:sz w:val="24"/>
          <w:szCs w:val="24"/>
        </w:rPr>
        <w:t xml:space="preserve">rzwi szklane rozsuwane lub otwierane z ramką w kolorze </w:t>
      </w:r>
      <w:proofErr w:type="gramStart"/>
      <w:r w:rsidRPr="003B3797">
        <w:rPr>
          <w:rFonts w:ascii="Calibri" w:hAnsi="Calibri" w:cs="Calibri"/>
          <w:color w:val="000000" w:themeColor="text1"/>
          <w:sz w:val="24"/>
          <w:szCs w:val="24"/>
        </w:rPr>
        <w:t>chrom</w:t>
      </w:r>
      <w:r w:rsidR="000A7ACF">
        <w:rPr>
          <w:rFonts w:ascii="Calibri" w:hAnsi="Calibri" w:cs="Calibri"/>
          <w:color w:val="000000" w:themeColor="text1"/>
          <w:sz w:val="24"/>
          <w:szCs w:val="24"/>
        </w:rPr>
        <w:t>,</w:t>
      </w:r>
      <w:r w:rsidRPr="003B3797">
        <w:rPr>
          <w:rFonts w:ascii="Calibri" w:hAnsi="Calibri" w:cs="Calibri"/>
          <w:color w:val="000000" w:themeColor="text1"/>
          <w:sz w:val="24"/>
          <w:szCs w:val="24"/>
        </w:rPr>
        <w:t xml:space="preserve">  do</w:t>
      </w:r>
      <w:proofErr w:type="gramEnd"/>
      <w:r w:rsidRPr="003B3797">
        <w:rPr>
          <w:rFonts w:ascii="Calibri" w:hAnsi="Calibri" w:cs="Calibri"/>
          <w:color w:val="000000" w:themeColor="text1"/>
          <w:sz w:val="24"/>
          <w:szCs w:val="24"/>
        </w:rPr>
        <w:t xml:space="preserve"> stosowania w kabinach typu walk-in. Silikon wodoodporny z dodatkiem środków grzybobójczych.  Szkło przezroczyste gr</w:t>
      </w:r>
      <w:r w:rsidR="000A7ACF">
        <w:rPr>
          <w:rFonts w:ascii="Calibri" w:hAnsi="Calibri" w:cs="Calibri"/>
          <w:color w:val="000000" w:themeColor="text1"/>
          <w:sz w:val="24"/>
          <w:szCs w:val="24"/>
        </w:rPr>
        <w:t>.</w:t>
      </w:r>
      <w:r w:rsidRPr="003B3797">
        <w:rPr>
          <w:rFonts w:ascii="Calibri" w:hAnsi="Calibri" w:cs="Calibri"/>
          <w:color w:val="000000" w:themeColor="text1"/>
          <w:sz w:val="24"/>
          <w:szCs w:val="24"/>
        </w:rPr>
        <w:t xml:space="preserve"> </w:t>
      </w:r>
      <w:r w:rsidR="000A7ACF">
        <w:rPr>
          <w:rFonts w:ascii="Calibri" w:hAnsi="Calibri" w:cs="Calibri"/>
          <w:color w:val="000000" w:themeColor="text1"/>
          <w:sz w:val="24"/>
          <w:szCs w:val="24"/>
        </w:rPr>
        <w:t>m</w:t>
      </w:r>
      <w:r w:rsidRPr="003B3797">
        <w:rPr>
          <w:rFonts w:ascii="Calibri" w:hAnsi="Calibri" w:cs="Calibri"/>
          <w:color w:val="000000" w:themeColor="text1"/>
          <w:sz w:val="24"/>
          <w:szCs w:val="24"/>
        </w:rPr>
        <w:t>in</w:t>
      </w:r>
      <w:r w:rsidR="000A7ACF">
        <w:rPr>
          <w:rFonts w:ascii="Calibri" w:hAnsi="Calibri" w:cs="Calibri"/>
          <w:color w:val="000000" w:themeColor="text1"/>
          <w:sz w:val="24"/>
          <w:szCs w:val="24"/>
        </w:rPr>
        <w:t>.</w:t>
      </w:r>
      <w:r w:rsidRPr="003B3797">
        <w:rPr>
          <w:rFonts w:ascii="Calibri" w:hAnsi="Calibri" w:cs="Calibri"/>
          <w:color w:val="000000" w:themeColor="text1"/>
          <w:sz w:val="24"/>
          <w:szCs w:val="24"/>
        </w:rPr>
        <w:t xml:space="preserve"> 5 mm z powierzchnią o właściwościach ułatwiających czyszczenie, min</w:t>
      </w:r>
      <w:r w:rsidR="000A7ACF">
        <w:rPr>
          <w:rFonts w:ascii="Calibri" w:hAnsi="Calibri" w:cs="Calibri"/>
          <w:color w:val="000000" w:themeColor="text1"/>
          <w:sz w:val="24"/>
          <w:szCs w:val="24"/>
        </w:rPr>
        <w:t>.</w:t>
      </w:r>
      <w:r w:rsidRPr="003B3797">
        <w:rPr>
          <w:rFonts w:ascii="Calibri" w:hAnsi="Calibri" w:cs="Calibri"/>
          <w:color w:val="000000" w:themeColor="text1"/>
          <w:sz w:val="24"/>
          <w:szCs w:val="24"/>
        </w:rPr>
        <w:t xml:space="preserve"> szer</w:t>
      </w:r>
      <w:r w:rsidR="000A7ACF">
        <w:rPr>
          <w:rFonts w:ascii="Calibri" w:hAnsi="Calibri" w:cs="Calibri"/>
          <w:color w:val="000000" w:themeColor="text1"/>
          <w:sz w:val="24"/>
          <w:szCs w:val="24"/>
        </w:rPr>
        <w:t>.</w:t>
      </w:r>
      <w:r w:rsidRPr="003B3797">
        <w:rPr>
          <w:rFonts w:ascii="Calibri" w:hAnsi="Calibri" w:cs="Calibri"/>
          <w:color w:val="000000" w:themeColor="text1"/>
          <w:sz w:val="24"/>
          <w:szCs w:val="24"/>
        </w:rPr>
        <w:t xml:space="preserve"> ściany 90 cm min</w:t>
      </w:r>
      <w:r w:rsidR="000A7ACF">
        <w:rPr>
          <w:rFonts w:ascii="Calibri" w:hAnsi="Calibri" w:cs="Calibri"/>
          <w:color w:val="000000" w:themeColor="text1"/>
          <w:sz w:val="24"/>
          <w:szCs w:val="24"/>
        </w:rPr>
        <w:t>.</w:t>
      </w:r>
      <w:r w:rsidRPr="003B3797">
        <w:rPr>
          <w:rFonts w:ascii="Calibri" w:hAnsi="Calibri" w:cs="Calibri"/>
          <w:color w:val="000000" w:themeColor="text1"/>
          <w:sz w:val="24"/>
          <w:szCs w:val="24"/>
        </w:rPr>
        <w:t xml:space="preserve"> wysokość 190 cm. Profile kolor srebrny połysk lub chrom. </w:t>
      </w:r>
    </w:p>
    <w:p w14:paraId="7408C239" w14:textId="37F4804D" w:rsidR="00C63547" w:rsidRPr="000A7ACF" w:rsidRDefault="00C63547" w:rsidP="000A7ACF">
      <w:pPr>
        <w:pStyle w:val="Akapitzlist"/>
        <w:widowControl/>
        <w:numPr>
          <w:ilvl w:val="0"/>
          <w:numId w:val="26"/>
        </w:numPr>
        <w:autoSpaceDE/>
        <w:autoSpaceDN/>
        <w:spacing w:after="160" w:line="278" w:lineRule="auto"/>
        <w:contextualSpacing/>
        <w:rPr>
          <w:rFonts w:ascii="Calibri" w:hAnsi="Calibri" w:cs="Calibri"/>
          <w:color w:val="000000" w:themeColor="text1"/>
          <w:sz w:val="24"/>
          <w:szCs w:val="24"/>
        </w:rPr>
      </w:pPr>
      <w:r w:rsidRPr="000A7ACF">
        <w:rPr>
          <w:rFonts w:ascii="Calibri" w:hAnsi="Calibri" w:cs="Calibri"/>
          <w:color w:val="000000" w:themeColor="text1"/>
          <w:sz w:val="24"/>
          <w:szCs w:val="24"/>
        </w:rPr>
        <w:t>W celu ujednolicenia standardu kanały wentylacyjne prowadzone w częściach nieogrzewanych poddasza należy zabezpieczyć izolacją przed zewnętrznym i wewnętrznym wykropleniem</w:t>
      </w:r>
      <w:r w:rsidR="000A7ACF">
        <w:rPr>
          <w:rFonts w:ascii="Calibri" w:hAnsi="Calibri" w:cs="Calibri"/>
          <w:color w:val="000000" w:themeColor="text1"/>
          <w:sz w:val="24"/>
          <w:szCs w:val="24"/>
        </w:rPr>
        <w:t>,</w:t>
      </w:r>
      <w:r w:rsidRPr="000A7ACF">
        <w:rPr>
          <w:rFonts w:ascii="Calibri" w:hAnsi="Calibri" w:cs="Calibri"/>
          <w:color w:val="000000" w:themeColor="text1"/>
          <w:sz w:val="24"/>
          <w:szCs w:val="24"/>
        </w:rPr>
        <w:t xml:space="preserve"> zakładając parametry powietrza wewnątrz rur temp</w:t>
      </w:r>
      <w:r w:rsidR="000A7ACF">
        <w:rPr>
          <w:rFonts w:ascii="Calibri" w:hAnsi="Calibri" w:cs="Calibri"/>
          <w:color w:val="000000" w:themeColor="text1"/>
          <w:sz w:val="24"/>
          <w:szCs w:val="24"/>
        </w:rPr>
        <w:t>.</w:t>
      </w:r>
      <w:r w:rsidRPr="000A7ACF">
        <w:rPr>
          <w:rFonts w:ascii="Calibri" w:hAnsi="Calibri" w:cs="Calibri"/>
          <w:color w:val="000000" w:themeColor="text1"/>
          <w:sz w:val="24"/>
          <w:szCs w:val="24"/>
        </w:rPr>
        <w:t xml:space="preserve"> 24st</w:t>
      </w:r>
      <w:r w:rsidR="000A7ACF">
        <w:rPr>
          <w:rFonts w:ascii="Calibri" w:hAnsi="Calibri" w:cs="Calibri"/>
          <w:color w:val="000000" w:themeColor="text1"/>
          <w:sz w:val="24"/>
          <w:szCs w:val="24"/>
        </w:rPr>
        <w:t>.</w:t>
      </w:r>
      <w:r w:rsidRPr="000A7ACF">
        <w:rPr>
          <w:rFonts w:ascii="Calibri" w:hAnsi="Calibri" w:cs="Calibri"/>
          <w:color w:val="000000" w:themeColor="text1"/>
          <w:sz w:val="24"/>
          <w:szCs w:val="24"/>
        </w:rPr>
        <w:t xml:space="preserve"> </w:t>
      </w:r>
      <w:proofErr w:type="gramStart"/>
      <w:r w:rsidRPr="000A7ACF">
        <w:rPr>
          <w:rFonts w:ascii="Calibri" w:hAnsi="Calibri" w:cs="Calibri"/>
          <w:color w:val="000000" w:themeColor="text1"/>
          <w:sz w:val="24"/>
          <w:szCs w:val="24"/>
        </w:rPr>
        <w:t>C  i</w:t>
      </w:r>
      <w:proofErr w:type="gramEnd"/>
      <w:r w:rsidRPr="000A7ACF">
        <w:rPr>
          <w:rFonts w:ascii="Calibri" w:hAnsi="Calibri" w:cs="Calibri"/>
          <w:color w:val="000000" w:themeColor="text1"/>
          <w:sz w:val="24"/>
          <w:szCs w:val="24"/>
        </w:rPr>
        <w:t xml:space="preserve"> wilg</w:t>
      </w:r>
      <w:r w:rsidR="000A7ACF">
        <w:rPr>
          <w:rFonts w:ascii="Calibri" w:hAnsi="Calibri" w:cs="Calibri"/>
          <w:color w:val="000000" w:themeColor="text1"/>
          <w:sz w:val="24"/>
          <w:szCs w:val="24"/>
        </w:rPr>
        <w:t>.</w:t>
      </w:r>
      <w:r w:rsidRPr="000A7ACF">
        <w:rPr>
          <w:rFonts w:ascii="Calibri" w:hAnsi="Calibri" w:cs="Calibri"/>
          <w:color w:val="000000" w:themeColor="text1"/>
          <w:sz w:val="24"/>
          <w:szCs w:val="24"/>
        </w:rPr>
        <w:t xml:space="preserve"> wzg.  75 </w:t>
      </w:r>
      <w:proofErr w:type="gramStart"/>
      <w:r w:rsidRPr="000A7ACF">
        <w:rPr>
          <w:rFonts w:ascii="Calibri" w:hAnsi="Calibri" w:cs="Calibri"/>
          <w:color w:val="000000" w:themeColor="text1"/>
          <w:sz w:val="24"/>
          <w:szCs w:val="24"/>
        </w:rPr>
        <w:t>% .</w:t>
      </w:r>
      <w:proofErr w:type="gramEnd"/>
      <w:r w:rsidRPr="000A7ACF">
        <w:rPr>
          <w:rFonts w:ascii="Calibri" w:hAnsi="Calibri" w:cs="Calibri"/>
          <w:color w:val="000000" w:themeColor="text1"/>
          <w:sz w:val="24"/>
          <w:szCs w:val="24"/>
        </w:rPr>
        <w:t xml:space="preserve"> Temperatura otoczenia -16 st</w:t>
      </w:r>
      <w:r w:rsidR="000A7ACF">
        <w:rPr>
          <w:rFonts w:ascii="Calibri" w:hAnsi="Calibri" w:cs="Calibri"/>
          <w:color w:val="000000" w:themeColor="text1"/>
          <w:sz w:val="24"/>
          <w:szCs w:val="24"/>
        </w:rPr>
        <w:t>.</w:t>
      </w:r>
      <w:r w:rsidRPr="000A7ACF">
        <w:rPr>
          <w:rFonts w:ascii="Calibri" w:hAnsi="Calibri" w:cs="Calibri"/>
          <w:color w:val="000000" w:themeColor="text1"/>
          <w:sz w:val="24"/>
          <w:szCs w:val="24"/>
        </w:rPr>
        <w:t xml:space="preserve"> C</w:t>
      </w:r>
      <w:r w:rsidR="000A7ACF">
        <w:rPr>
          <w:rFonts w:ascii="Calibri" w:hAnsi="Calibri" w:cs="Calibri"/>
          <w:color w:val="000000" w:themeColor="text1"/>
          <w:sz w:val="24"/>
          <w:szCs w:val="24"/>
        </w:rPr>
        <w:t>.</w:t>
      </w:r>
      <w:r w:rsidRPr="000A7ACF">
        <w:rPr>
          <w:rFonts w:ascii="Calibri" w:hAnsi="Calibri" w:cs="Calibri"/>
          <w:color w:val="000000" w:themeColor="text1"/>
          <w:sz w:val="24"/>
          <w:szCs w:val="24"/>
        </w:rPr>
        <w:t xml:space="preserve"> </w:t>
      </w:r>
    </w:p>
    <w:p w14:paraId="0F0FF8C6" w14:textId="48FEACB3" w:rsidR="00C63547" w:rsidRPr="00E61E47" w:rsidRDefault="00C63547" w:rsidP="000A7ACF">
      <w:pPr>
        <w:pStyle w:val="Akapitzlist"/>
        <w:widowControl/>
        <w:numPr>
          <w:ilvl w:val="0"/>
          <w:numId w:val="26"/>
        </w:numPr>
        <w:autoSpaceDE/>
        <w:autoSpaceDN/>
        <w:spacing w:after="160" w:line="278" w:lineRule="auto"/>
        <w:contextualSpacing/>
        <w:rPr>
          <w:rFonts w:ascii="Calibri" w:hAnsi="Calibri" w:cs="Calibri"/>
          <w:sz w:val="24"/>
          <w:szCs w:val="24"/>
        </w:rPr>
      </w:pPr>
      <w:r w:rsidRPr="000A7ACF">
        <w:rPr>
          <w:rFonts w:ascii="Calibri" w:hAnsi="Calibri" w:cs="Calibri"/>
          <w:color w:val="000000" w:themeColor="text1"/>
          <w:sz w:val="24"/>
          <w:szCs w:val="24"/>
        </w:rPr>
        <w:t>Dla polepszenia właściwości użytkowych wentylacji piwnicy</w:t>
      </w:r>
      <w:r w:rsidR="000A7ACF">
        <w:rPr>
          <w:rFonts w:ascii="Calibri" w:hAnsi="Calibri" w:cs="Calibri"/>
          <w:color w:val="000000" w:themeColor="text1"/>
          <w:sz w:val="24"/>
          <w:szCs w:val="24"/>
        </w:rPr>
        <w:t>,</w:t>
      </w:r>
      <w:r w:rsidRPr="000A7ACF">
        <w:rPr>
          <w:rFonts w:ascii="Calibri" w:hAnsi="Calibri" w:cs="Calibri"/>
          <w:color w:val="000000" w:themeColor="text1"/>
          <w:sz w:val="24"/>
          <w:szCs w:val="24"/>
        </w:rPr>
        <w:t xml:space="preserve"> na wentylacji </w:t>
      </w:r>
      <w:r w:rsidR="000A7ACF">
        <w:rPr>
          <w:rFonts w:ascii="Calibri" w:hAnsi="Calibri" w:cs="Calibri"/>
          <w:color w:val="000000" w:themeColor="text1"/>
          <w:sz w:val="24"/>
          <w:szCs w:val="24"/>
        </w:rPr>
        <w:t xml:space="preserve">należy </w:t>
      </w:r>
      <w:r w:rsidRPr="000A7ACF">
        <w:rPr>
          <w:rFonts w:ascii="Calibri" w:hAnsi="Calibri" w:cs="Calibri"/>
          <w:color w:val="000000" w:themeColor="text1"/>
          <w:sz w:val="24"/>
          <w:szCs w:val="24"/>
        </w:rPr>
        <w:t>zamontować wentylator oraz nagrzewnicę elektryczn</w:t>
      </w:r>
      <w:r w:rsidR="000A7ACF">
        <w:rPr>
          <w:rFonts w:ascii="Calibri" w:hAnsi="Calibri" w:cs="Calibri"/>
          <w:color w:val="000000" w:themeColor="text1"/>
          <w:sz w:val="24"/>
          <w:szCs w:val="24"/>
        </w:rPr>
        <w:t>ą</w:t>
      </w:r>
      <w:r w:rsidRPr="000A7ACF">
        <w:rPr>
          <w:rFonts w:ascii="Calibri" w:hAnsi="Calibri" w:cs="Calibri"/>
          <w:color w:val="000000" w:themeColor="text1"/>
          <w:sz w:val="24"/>
          <w:szCs w:val="24"/>
        </w:rPr>
        <w:t xml:space="preserve"> o </w:t>
      </w:r>
      <w:r w:rsidRPr="004A76F3">
        <w:rPr>
          <w:rFonts w:ascii="Calibri" w:hAnsi="Calibri" w:cs="Calibri"/>
          <w:sz w:val="24"/>
          <w:szCs w:val="24"/>
        </w:rPr>
        <w:t xml:space="preserve">mocy </w:t>
      </w:r>
      <w:r w:rsidR="004A76F3" w:rsidRPr="004A76F3">
        <w:rPr>
          <w:rFonts w:ascii="Calibri" w:hAnsi="Calibri" w:cs="Calibri"/>
          <w:sz w:val="24"/>
          <w:szCs w:val="24"/>
        </w:rPr>
        <w:t>min.</w:t>
      </w:r>
      <w:r w:rsidR="000A7ACF" w:rsidRPr="004A76F3">
        <w:rPr>
          <w:rFonts w:ascii="Calibri" w:hAnsi="Calibri" w:cs="Calibri"/>
          <w:sz w:val="24"/>
          <w:szCs w:val="24"/>
        </w:rPr>
        <w:t xml:space="preserve"> </w:t>
      </w:r>
      <w:r w:rsidRPr="004A76F3">
        <w:rPr>
          <w:rFonts w:ascii="Calibri" w:hAnsi="Calibri" w:cs="Calibri"/>
          <w:sz w:val="24"/>
          <w:szCs w:val="24"/>
        </w:rPr>
        <w:t xml:space="preserve">2 kW </w:t>
      </w:r>
      <w:r w:rsidRPr="000A7ACF">
        <w:rPr>
          <w:rFonts w:ascii="Calibri" w:hAnsi="Calibri" w:cs="Calibri"/>
          <w:color w:val="000000" w:themeColor="text1"/>
          <w:sz w:val="24"/>
          <w:szCs w:val="24"/>
        </w:rPr>
        <w:t xml:space="preserve">na ciągu nawiewnym. Należy przewidzieć zasilanie elektryczne nagrzewnicy oraz sterowanie </w:t>
      </w:r>
      <w:r w:rsidRPr="00E61E47">
        <w:rPr>
          <w:rFonts w:ascii="Calibri" w:hAnsi="Calibri" w:cs="Calibri"/>
          <w:sz w:val="24"/>
          <w:szCs w:val="24"/>
        </w:rPr>
        <w:t xml:space="preserve">temperaturowe i czasowe. </w:t>
      </w:r>
    </w:p>
    <w:p w14:paraId="331E96B1" w14:textId="445D332F" w:rsidR="00FF58E0" w:rsidRPr="00E61E47" w:rsidRDefault="00FF58E0" w:rsidP="000A7ACF">
      <w:pPr>
        <w:pStyle w:val="Akapitzlist"/>
        <w:widowControl/>
        <w:numPr>
          <w:ilvl w:val="0"/>
          <w:numId w:val="26"/>
        </w:numPr>
        <w:autoSpaceDE/>
        <w:autoSpaceDN/>
        <w:spacing w:after="160" w:line="278" w:lineRule="auto"/>
        <w:contextualSpacing/>
        <w:rPr>
          <w:rFonts w:ascii="Calibri" w:hAnsi="Calibri" w:cs="Calibri"/>
          <w:sz w:val="24"/>
          <w:szCs w:val="24"/>
        </w:rPr>
      </w:pPr>
      <w:r w:rsidRPr="00E61E47">
        <w:rPr>
          <w:rFonts w:ascii="Calibri" w:hAnsi="Calibri" w:cs="Calibri"/>
          <w:sz w:val="24"/>
          <w:szCs w:val="24"/>
        </w:rPr>
        <w:t>Oświetlenie zewnętrzne wykonać na słup</w:t>
      </w:r>
      <w:r w:rsidR="003B1E67" w:rsidRPr="00E61E47">
        <w:rPr>
          <w:rFonts w:ascii="Calibri" w:hAnsi="Calibri" w:cs="Calibri"/>
          <w:sz w:val="24"/>
          <w:szCs w:val="24"/>
        </w:rPr>
        <w:t>ie</w:t>
      </w:r>
      <w:r w:rsidRPr="00E61E47">
        <w:rPr>
          <w:rFonts w:ascii="Calibri" w:hAnsi="Calibri" w:cs="Calibri"/>
          <w:sz w:val="24"/>
          <w:szCs w:val="24"/>
        </w:rPr>
        <w:t xml:space="preserve"> oświetleniow</w:t>
      </w:r>
      <w:r w:rsidR="003B1E67" w:rsidRPr="00E61E47">
        <w:rPr>
          <w:rFonts w:ascii="Calibri" w:hAnsi="Calibri" w:cs="Calibri"/>
          <w:sz w:val="24"/>
          <w:szCs w:val="24"/>
        </w:rPr>
        <w:t>ym</w:t>
      </w:r>
      <w:r w:rsidRPr="00E61E47">
        <w:rPr>
          <w:rFonts w:ascii="Calibri" w:hAnsi="Calibri" w:cs="Calibri"/>
          <w:sz w:val="24"/>
          <w:szCs w:val="24"/>
        </w:rPr>
        <w:t xml:space="preserve"> aluminiowy</w:t>
      </w:r>
      <w:r w:rsidR="003B1E67" w:rsidRPr="00E61E47">
        <w:rPr>
          <w:rFonts w:ascii="Calibri" w:hAnsi="Calibri" w:cs="Calibri"/>
          <w:sz w:val="24"/>
          <w:szCs w:val="24"/>
        </w:rPr>
        <w:t>m</w:t>
      </w:r>
      <w:r w:rsidRPr="00E61E47">
        <w:rPr>
          <w:rFonts w:ascii="Calibri" w:hAnsi="Calibri" w:cs="Calibri"/>
          <w:sz w:val="24"/>
          <w:szCs w:val="24"/>
        </w:rPr>
        <w:t xml:space="preserve"> anodowany</w:t>
      </w:r>
      <w:r w:rsidR="003B1E67" w:rsidRPr="00E61E47">
        <w:rPr>
          <w:rFonts w:ascii="Calibri" w:hAnsi="Calibri" w:cs="Calibri"/>
          <w:sz w:val="24"/>
          <w:szCs w:val="24"/>
        </w:rPr>
        <w:t>m</w:t>
      </w:r>
      <w:r w:rsidRPr="00E61E47">
        <w:rPr>
          <w:rFonts w:ascii="Calibri" w:hAnsi="Calibri" w:cs="Calibri"/>
          <w:sz w:val="24"/>
          <w:szCs w:val="24"/>
        </w:rPr>
        <w:t xml:space="preserve"> koloru czarnego</w:t>
      </w:r>
      <w:r w:rsidR="00DA1485" w:rsidRPr="00E61E47">
        <w:rPr>
          <w:rFonts w:ascii="Calibri" w:hAnsi="Calibri" w:cs="Calibri"/>
          <w:sz w:val="24"/>
          <w:szCs w:val="24"/>
        </w:rPr>
        <w:t xml:space="preserve">, o wysokości </w:t>
      </w:r>
      <w:r w:rsidR="003B1E67" w:rsidRPr="00E61E47">
        <w:rPr>
          <w:rFonts w:ascii="Calibri" w:hAnsi="Calibri" w:cs="Calibri"/>
          <w:sz w:val="24"/>
          <w:szCs w:val="24"/>
        </w:rPr>
        <w:t>4 m (tolerancja +/- 10%)</w:t>
      </w:r>
      <w:r w:rsidRPr="00E61E47">
        <w:rPr>
          <w:rFonts w:ascii="Calibri" w:hAnsi="Calibri" w:cs="Calibri"/>
          <w:sz w:val="24"/>
          <w:szCs w:val="24"/>
        </w:rPr>
        <w:t xml:space="preserve"> montowan</w:t>
      </w:r>
      <w:r w:rsidR="003B1E67" w:rsidRPr="00E61E47">
        <w:rPr>
          <w:rFonts w:ascii="Calibri" w:hAnsi="Calibri" w:cs="Calibri"/>
          <w:sz w:val="24"/>
          <w:szCs w:val="24"/>
        </w:rPr>
        <w:t>ym</w:t>
      </w:r>
      <w:r w:rsidRPr="00E61E47">
        <w:rPr>
          <w:rFonts w:ascii="Calibri" w:hAnsi="Calibri" w:cs="Calibri"/>
          <w:sz w:val="24"/>
          <w:szCs w:val="24"/>
        </w:rPr>
        <w:t xml:space="preserve"> na fundamen</w:t>
      </w:r>
      <w:r w:rsidR="003B1E67" w:rsidRPr="00E61E47">
        <w:rPr>
          <w:rFonts w:ascii="Calibri" w:hAnsi="Calibri" w:cs="Calibri"/>
          <w:sz w:val="24"/>
          <w:szCs w:val="24"/>
        </w:rPr>
        <w:t>cie</w:t>
      </w:r>
      <w:r w:rsidRPr="00E61E47">
        <w:rPr>
          <w:rFonts w:ascii="Calibri" w:hAnsi="Calibri" w:cs="Calibri"/>
          <w:sz w:val="24"/>
          <w:szCs w:val="24"/>
        </w:rPr>
        <w:t xml:space="preserve"> betonowy</w:t>
      </w:r>
      <w:r w:rsidR="003B1E67" w:rsidRPr="00E61E47">
        <w:rPr>
          <w:rFonts w:ascii="Calibri" w:hAnsi="Calibri" w:cs="Calibri"/>
          <w:sz w:val="24"/>
          <w:szCs w:val="24"/>
        </w:rPr>
        <w:t>m</w:t>
      </w:r>
      <w:r w:rsidRPr="00E61E47">
        <w:rPr>
          <w:rFonts w:ascii="Calibri" w:hAnsi="Calibri" w:cs="Calibri"/>
          <w:sz w:val="24"/>
          <w:szCs w:val="24"/>
        </w:rPr>
        <w:t>. Na słup</w:t>
      </w:r>
      <w:r w:rsidR="003B1E67" w:rsidRPr="00E61E47">
        <w:rPr>
          <w:rFonts w:ascii="Calibri" w:hAnsi="Calibri" w:cs="Calibri"/>
          <w:sz w:val="24"/>
          <w:szCs w:val="24"/>
        </w:rPr>
        <w:t>ie</w:t>
      </w:r>
      <w:r w:rsidRPr="00E61E47">
        <w:rPr>
          <w:rFonts w:ascii="Calibri" w:hAnsi="Calibri" w:cs="Calibri"/>
          <w:sz w:val="24"/>
          <w:szCs w:val="24"/>
        </w:rPr>
        <w:t xml:space="preserve"> </w:t>
      </w:r>
      <w:r w:rsidR="003B1E67" w:rsidRPr="00E61E47">
        <w:rPr>
          <w:rFonts w:ascii="Calibri" w:hAnsi="Calibri" w:cs="Calibri"/>
          <w:sz w:val="24"/>
          <w:szCs w:val="24"/>
        </w:rPr>
        <w:t>należy za</w:t>
      </w:r>
      <w:r w:rsidRPr="00E61E47">
        <w:rPr>
          <w:rFonts w:ascii="Calibri" w:hAnsi="Calibri" w:cs="Calibri"/>
          <w:sz w:val="24"/>
          <w:szCs w:val="24"/>
        </w:rPr>
        <w:t>montować opraw</w:t>
      </w:r>
      <w:r w:rsidR="003B1E67" w:rsidRPr="00E61E47">
        <w:rPr>
          <w:rFonts w:ascii="Calibri" w:hAnsi="Calibri" w:cs="Calibri"/>
          <w:sz w:val="24"/>
          <w:szCs w:val="24"/>
        </w:rPr>
        <w:t>ę</w:t>
      </w:r>
      <w:r w:rsidRPr="00E61E47">
        <w:rPr>
          <w:rFonts w:ascii="Calibri" w:hAnsi="Calibri" w:cs="Calibri"/>
          <w:sz w:val="24"/>
          <w:szCs w:val="24"/>
        </w:rPr>
        <w:t xml:space="preserve"> parkow</w:t>
      </w:r>
      <w:r w:rsidR="003B1E67" w:rsidRPr="00E61E47">
        <w:rPr>
          <w:rFonts w:ascii="Calibri" w:hAnsi="Calibri" w:cs="Calibri"/>
          <w:sz w:val="24"/>
          <w:szCs w:val="24"/>
        </w:rPr>
        <w:t>ą</w:t>
      </w:r>
      <w:r w:rsidRPr="00E61E47">
        <w:rPr>
          <w:rFonts w:ascii="Calibri" w:hAnsi="Calibri" w:cs="Calibri"/>
          <w:sz w:val="24"/>
          <w:szCs w:val="24"/>
        </w:rPr>
        <w:t xml:space="preserve"> typu LED, </w:t>
      </w:r>
      <w:r w:rsidR="00DA1485" w:rsidRPr="00E61E47">
        <w:rPr>
          <w:rFonts w:ascii="Calibri" w:hAnsi="Calibri" w:cs="Calibri"/>
          <w:sz w:val="24"/>
          <w:szCs w:val="24"/>
        </w:rPr>
        <w:t>55-</w:t>
      </w:r>
      <w:r w:rsidRPr="00E61E47">
        <w:rPr>
          <w:rFonts w:ascii="Calibri" w:hAnsi="Calibri" w:cs="Calibri"/>
          <w:sz w:val="24"/>
          <w:szCs w:val="24"/>
        </w:rPr>
        <w:t>6</w:t>
      </w:r>
      <w:r w:rsidR="00DA1485" w:rsidRPr="00E61E47">
        <w:rPr>
          <w:rFonts w:ascii="Calibri" w:hAnsi="Calibri" w:cs="Calibri"/>
          <w:sz w:val="24"/>
          <w:szCs w:val="24"/>
        </w:rPr>
        <w:t>5</w:t>
      </w:r>
      <w:r w:rsidRPr="00E61E47">
        <w:rPr>
          <w:rFonts w:ascii="Calibri" w:hAnsi="Calibri" w:cs="Calibri"/>
          <w:sz w:val="24"/>
          <w:szCs w:val="24"/>
        </w:rPr>
        <w:t xml:space="preserve">W 4000K, </w:t>
      </w:r>
      <w:r w:rsidR="00A36BC6" w:rsidRPr="00E61E47">
        <w:rPr>
          <w:rFonts w:ascii="Calibri" w:hAnsi="Calibri" w:cs="Calibri"/>
          <w:sz w:val="24"/>
          <w:szCs w:val="24"/>
        </w:rPr>
        <w:t xml:space="preserve">minimum </w:t>
      </w:r>
      <w:r w:rsidRPr="00E61E47">
        <w:rPr>
          <w:rFonts w:ascii="Calibri" w:hAnsi="Calibri" w:cs="Calibri"/>
          <w:sz w:val="24"/>
          <w:szCs w:val="24"/>
        </w:rPr>
        <w:t>IP</w:t>
      </w:r>
      <w:r w:rsidR="00A36BC6" w:rsidRPr="00E61E47">
        <w:rPr>
          <w:rFonts w:ascii="Calibri" w:hAnsi="Calibri" w:cs="Calibri"/>
          <w:sz w:val="24"/>
          <w:szCs w:val="24"/>
        </w:rPr>
        <w:t xml:space="preserve"> </w:t>
      </w:r>
      <w:r w:rsidRPr="00E61E47">
        <w:rPr>
          <w:rFonts w:ascii="Calibri" w:hAnsi="Calibri" w:cs="Calibri"/>
          <w:sz w:val="24"/>
          <w:szCs w:val="24"/>
        </w:rPr>
        <w:t>66, I klasa ochronności</w:t>
      </w:r>
      <w:r w:rsidR="00323448" w:rsidRPr="00E61E47">
        <w:rPr>
          <w:rFonts w:ascii="Calibri" w:hAnsi="Calibri" w:cs="Calibri"/>
          <w:sz w:val="24"/>
          <w:szCs w:val="24"/>
        </w:rPr>
        <w:t>;</w:t>
      </w:r>
    </w:p>
    <w:p w14:paraId="4532875D" w14:textId="0C1DFDFD" w:rsidR="00A92AB8" w:rsidRPr="00E61E47" w:rsidRDefault="00A92AB8" w:rsidP="000A7ACF">
      <w:pPr>
        <w:pStyle w:val="Akapitzlist"/>
        <w:widowControl/>
        <w:numPr>
          <w:ilvl w:val="0"/>
          <w:numId w:val="26"/>
        </w:numPr>
        <w:autoSpaceDE/>
        <w:autoSpaceDN/>
        <w:spacing w:after="160" w:line="278" w:lineRule="auto"/>
        <w:contextualSpacing/>
        <w:rPr>
          <w:rFonts w:ascii="Calibri" w:hAnsi="Calibri" w:cs="Calibri"/>
          <w:sz w:val="24"/>
          <w:szCs w:val="24"/>
        </w:rPr>
      </w:pPr>
      <w:r w:rsidRPr="00E61E47">
        <w:rPr>
          <w:rFonts w:ascii="Calibri" w:hAnsi="Calibri" w:cs="Calibri"/>
          <w:sz w:val="24"/>
          <w:szCs w:val="24"/>
        </w:rPr>
        <w:t>Zamawiający dopuszcza możliwość zastosowania rozwiązań zamiennych dla stropów, biegów schodowych i płyt balkonowych. W przypadku akceptacji przez Zamawiającego rozwiązania zamiennego, przygotowanie całej dokumentacji zamiennej leży po stronie Wykonawcy.</w:t>
      </w:r>
    </w:p>
    <w:sectPr w:rsidR="00A92AB8" w:rsidRPr="00E61E47" w:rsidSect="007D38F0">
      <w:headerReference w:type="default" r:id="rId8"/>
      <w:footerReference w:type="default" r:id="rId9"/>
      <w:pgSz w:w="11910" w:h="16840"/>
      <w:pgMar w:top="1418" w:right="1418" w:bottom="1418" w:left="1418" w:header="510" w:footer="0"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161E5B" w14:textId="77777777" w:rsidR="00C95CD2" w:rsidRDefault="00C95CD2">
      <w:r>
        <w:separator/>
      </w:r>
    </w:p>
  </w:endnote>
  <w:endnote w:type="continuationSeparator" w:id="0">
    <w:p w14:paraId="52BF4C06" w14:textId="77777777" w:rsidR="00C95CD2" w:rsidRDefault="00C95C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Arial Unicode MS'">
    <w:altName w:val="Times New Roman"/>
    <w:charset w:val="00"/>
    <w:family w:val="auto"/>
    <w:pitch w:val="default"/>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Franklin Gothic Book">
    <w:altName w:val="Calibri"/>
    <w:panose1 w:val="020B0503020102020204"/>
    <w:charset w:val="EE"/>
    <w:family w:val="swiss"/>
    <w:pitch w:val="variable"/>
    <w:sig w:usb0="00000287" w:usb1="000000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84C42C" w14:textId="77777777" w:rsidR="00844AB3" w:rsidRPr="003350B0" w:rsidRDefault="00844AB3">
    <w:pPr>
      <w:pStyle w:val="Stopka"/>
      <w:jc w:val="right"/>
      <w:rPr>
        <w:rFonts w:ascii="Calibri" w:hAnsi="Calibri"/>
        <w:i/>
        <w:sz w:val="20"/>
        <w:szCs w:val="20"/>
      </w:rPr>
    </w:pPr>
    <w:r w:rsidRPr="003350B0">
      <w:rPr>
        <w:rFonts w:ascii="Calibri" w:hAnsi="Calibri"/>
        <w:i/>
        <w:sz w:val="20"/>
        <w:szCs w:val="20"/>
      </w:rPr>
      <w:t xml:space="preserve">str. </w:t>
    </w:r>
    <w:r w:rsidR="004243A4" w:rsidRPr="003350B0">
      <w:rPr>
        <w:rFonts w:ascii="Calibri" w:hAnsi="Calibri"/>
        <w:i/>
        <w:sz w:val="20"/>
        <w:szCs w:val="20"/>
      </w:rPr>
      <w:fldChar w:fldCharType="begin"/>
    </w:r>
    <w:r w:rsidRPr="003350B0">
      <w:rPr>
        <w:rFonts w:ascii="Calibri" w:hAnsi="Calibri"/>
        <w:i/>
        <w:sz w:val="20"/>
        <w:szCs w:val="20"/>
      </w:rPr>
      <w:instrText>PAGE    \* MERGEFORMAT</w:instrText>
    </w:r>
    <w:r w:rsidR="004243A4" w:rsidRPr="003350B0">
      <w:rPr>
        <w:rFonts w:ascii="Calibri" w:hAnsi="Calibri"/>
        <w:i/>
        <w:sz w:val="20"/>
        <w:szCs w:val="20"/>
      </w:rPr>
      <w:fldChar w:fldCharType="separate"/>
    </w:r>
    <w:r w:rsidR="00A50B30">
      <w:rPr>
        <w:rFonts w:ascii="Calibri" w:hAnsi="Calibri"/>
        <w:i/>
        <w:noProof/>
        <w:sz w:val="20"/>
        <w:szCs w:val="20"/>
      </w:rPr>
      <w:t>7</w:t>
    </w:r>
    <w:r w:rsidR="004243A4" w:rsidRPr="003350B0">
      <w:rPr>
        <w:rFonts w:ascii="Calibri" w:hAnsi="Calibri"/>
        <w:i/>
        <w:sz w:val="20"/>
        <w:szCs w:val="20"/>
      </w:rPr>
      <w:fldChar w:fldCharType="end"/>
    </w:r>
  </w:p>
  <w:p w14:paraId="456676FE" w14:textId="77777777" w:rsidR="00844AB3" w:rsidRDefault="00844AB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FDC48A" w14:textId="77777777" w:rsidR="00C95CD2" w:rsidRDefault="00C95CD2">
      <w:r>
        <w:separator/>
      </w:r>
    </w:p>
  </w:footnote>
  <w:footnote w:type="continuationSeparator" w:id="0">
    <w:p w14:paraId="2FDF44DC" w14:textId="77777777" w:rsidR="00C95CD2" w:rsidRDefault="00C95C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989376" w14:textId="2CBE271F" w:rsidR="00E93793" w:rsidRDefault="00E93793" w:rsidP="00E93793">
    <w:pPr>
      <w:pStyle w:val="Nagwek"/>
      <w:jc w:val="center"/>
    </w:pPr>
    <w:r>
      <w:rPr>
        <w:noProof/>
        <w:lang w:eastAsia="pl-PL"/>
      </w:rPr>
      <w:drawing>
        <wp:anchor distT="0" distB="0" distL="114300" distR="114300" simplePos="0" relativeHeight="251659264" behindDoc="0" locked="0" layoutInCell="1" allowOverlap="1" wp14:anchorId="15EF9799" wp14:editId="3E9EEDD8">
          <wp:simplePos x="0" y="0"/>
          <wp:positionH relativeFrom="page">
            <wp:posOffset>1276350</wp:posOffset>
          </wp:positionH>
          <wp:positionV relativeFrom="paragraph">
            <wp:posOffset>-139700</wp:posOffset>
          </wp:positionV>
          <wp:extent cx="5128198" cy="733216"/>
          <wp:effectExtent l="0" t="0" r="0" b="0"/>
          <wp:wrapNone/>
          <wp:docPr id="5"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7462686" name="Obraz 1587462686"/>
                  <pic:cNvPicPr/>
                </pic:nvPicPr>
                <pic:blipFill>
                  <a:blip r:embed="rId1">
                    <a:extLst>
                      <a:ext uri="{28A0092B-C50C-407E-A947-70E740481C1C}">
                        <a14:useLocalDpi xmlns:a14="http://schemas.microsoft.com/office/drawing/2010/main" val="0"/>
                      </a:ext>
                    </a:extLst>
                  </a:blip>
                  <a:stretch>
                    <a:fillRect/>
                  </a:stretch>
                </pic:blipFill>
                <pic:spPr>
                  <a:xfrm>
                    <a:off x="0" y="0"/>
                    <a:ext cx="5128198" cy="733216"/>
                  </a:xfrm>
                  <a:prstGeom prst="rect">
                    <a:avLst/>
                  </a:prstGeom>
                </pic:spPr>
              </pic:pic>
            </a:graphicData>
          </a:graphic>
          <wp14:sizeRelH relativeFrom="margin">
            <wp14:pctWidth>0</wp14:pctWidth>
          </wp14:sizeRelH>
          <wp14:sizeRelV relativeFrom="margin">
            <wp14:pctHeight>0</wp14:pctHeight>
          </wp14:sizeRelV>
        </wp:anchor>
      </w:drawing>
    </w:r>
  </w:p>
  <w:p w14:paraId="53FDEB62" w14:textId="77777777" w:rsidR="00844AB3" w:rsidRDefault="00844AB3">
    <w:pPr>
      <w:pStyle w:val="Tekstpodstawowy"/>
      <w:spacing w:line="14" w:lineRule="auto"/>
      <w:ind w:left="0"/>
      <w:jc w:val="left"/>
      <w:rPr>
        <w:sz w:val="1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2"/>
    <w:multiLevelType w:val="hybridMultilevel"/>
    <w:tmpl w:val="093CC7B2"/>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 w15:restartNumberingAfterBreak="0">
    <w:nsid w:val="009D3720"/>
    <w:multiLevelType w:val="multilevel"/>
    <w:tmpl w:val="045ECEC8"/>
    <w:styleLink w:val="WW8Num7"/>
    <w:lvl w:ilvl="0">
      <w:numFmt w:val="bullet"/>
      <w:lvlText w:val=""/>
      <w:lvlJc w:val="left"/>
      <w:rPr>
        <w:rFonts w:ascii="Symbol" w:hAnsi="Symbol"/>
        <w:b w:val="0"/>
        <w:i w:val="0"/>
        <w:sz w:val="22"/>
        <w:u w:val="none"/>
      </w:rPr>
    </w:lvl>
    <w:lvl w:ilvl="1">
      <w:numFmt w:val="bullet"/>
      <w:lvlText w:val="◦"/>
      <w:lvlJc w:val="left"/>
      <w:rPr>
        <w:rFonts w:ascii="OpenSymbol, 'Arial Unicode MS'" w:hAnsi="OpenSymbol, 'Arial Unicode MS'" w:cs="OpenSymbol, 'Arial Unicode MS'"/>
      </w:rPr>
    </w:lvl>
    <w:lvl w:ilvl="2">
      <w:numFmt w:val="bullet"/>
      <w:lvlText w:val="▪"/>
      <w:lvlJc w:val="left"/>
      <w:rPr>
        <w:rFonts w:ascii="OpenSymbol, 'Arial Unicode MS'" w:hAnsi="OpenSymbol, 'Arial Unicode MS'" w:cs="OpenSymbol, 'Arial Unicode MS'"/>
      </w:rPr>
    </w:lvl>
    <w:lvl w:ilvl="3">
      <w:numFmt w:val="bullet"/>
      <w:lvlText w:val=""/>
      <w:lvlJc w:val="left"/>
      <w:rPr>
        <w:rFonts w:ascii="Symbol" w:hAnsi="Symbol"/>
        <w:b w:val="0"/>
        <w:i w:val="0"/>
        <w:sz w:val="22"/>
        <w:u w:val="none"/>
      </w:rPr>
    </w:lvl>
    <w:lvl w:ilvl="4">
      <w:numFmt w:val="bullet"/>
      <w:lvlText w:val="◦"/>
      <w:lvlJc w:val="left"/>
      <w:rPr>
        <w:rFonts w:ascii="OpenSymbol, 'Arial Unicode MS'" w:hAnsi="OpenSymbol, 'Arial Unicode MS'" w:cs="OpenSymbol, 'Arial Unicode MS'"/>
      </w:rPr>
    </w:lvl>
    <w:lvl w:ilvl="5">
      <w:numFmt w:val="bullet"/>
      <w:lvlText w:val="▪"/>
      <w:lvlJc w:val="left"/>
      <w:rPr>
        <w:rFonts w:ascii="OpenSymbol, 'Arial Unicode MS'" w:hAnsi="OpenSymbol, 'Arial Unicode MS'" w:cs="OpenSymbol, 'Arial Unicode MS'"/>
      </w:rPr>
    </w:lvl>
    <w:lvl w:ilvl="6">
      <w:numFmt w:val="bullet"/>
      <w:lvlText w:val=""/>
      <w:lvlJc w:val="left"/>
      <w:rPr>
        <w:rFonts w:ascii="Symbol" w:hAnsi="Symbol"/>
        <w:b w:val="0"/>
        <w:i w:val="0"/>
        <w:sz w:val="22"/>
        <w:u w:val="none"/>
      </w:rPr>
    </w:lvl>
    <w:lvl w:ilvl="7">
      <w:numFmt w:val="bullet"/>
      <w:lvlText w:val="◦"/>
      <w:lvlJc w:val="left"/>
      <w:rPr>
        <w:rFonts w:ascii="OpenSymbol, 'Arial Unicode MS'" w:hAnsi="OpenSymbol, 'Arial Unicode MS'" w:cs="OpenSymbol, 'Arial Unicode MS'"/>
      </w:rPr>
    </w:lvl>
    <w:lvl w:ilvl="8">
      <w:numFmt w:val="bullet"/>
      <w:lvlText w:val="▪"/>
      <w:lvlJc w:val="left"/>
      <w:rPr>
        <w:rFonts w:ascii="OpenSymbol, 'Arial Unicode MS'" w:hAnsi="OpenSymbol, 'Arial Unicode MS'" w:cs="OpenSymbol, 'Arial Unicode MS'"/>
      </w:rPr>
    </w:lvl>
  </w:abstractNum>
  <w:abstractNum w:abstractNumId="2" w15:restartNumberingAfterBreak="0">
    <w:nsid w:val="047A684A"/>
    <w:multiLevelType w:val="hybridMultilevel"/>
    <w:tmpl w:val="5972E6D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9CE6700"/>
    <w:multiLevelType w:val="hybridMultilevel"/>
    <w:tmpl w:val="A4EC64B2"/>
    <w:lvl w:ilvl="0" w:tplc="0EAC3222">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F402C89"/>
    <w:multiLevelType w:val="multilevel"/>
    <w:tmpl w:val="2CA6680E"/>
    <w:lvl w:ilvl="0">
      <w:start w:val="1"/>
      <w:numFmt w:val="decimal"/>
      <w:lvlText w:val="%1."/>
      <w:lvlJc w:val="left"/>
      <w:pPr>
        <w:tabs>
          <w:tab w:val="num" w:pos="360"/>
        </w:tabs>
        <w:ind w:left="360" w:hanging="360"/>
      </w:pPr>
      <w:rPr>
        <w:rFonts w:ascii="Arial" w:eastAsia="Calibri" w:hAnsi="Arial" w:cs="Arial"/>
        <w:b w:val="0"/>
        <w:bCs w:val="0"/>
        <w:i w:val="0"/>
        <w:iCs w:val="0"/>
        <w:strike w:val="0"/>
        <w:color w:val="auto"/>
        <w:sz w:val="20"/>
        <w:szCs w:val="20"/>
      </w:rPr>
    </w:lvl>
    <w:lvl w:ilvl="1">
      <w:start w:val="1"/>
      <w:numFmt w:val="decimal"/>
      <w:lvlText w:val="4.%2"/>
      <w:lvlJc w:val="left"/>
      <w:pPr>
        <w:tabs>
          <w:tab w:val="num" w:pos="1077"/>
        </w:tabs>
        <w:ind w:left="1021" w:hanging="1021"/>
      </w:pPr>
      <w:rPr>
        <w:rFonts w:cs="Times New Roman" w:hint="default"/>
        <w:b w:val="0"/>
        <w:bCs w:val="0"/>
        <w:i w:val="0"/>
        <w:iCs w:val="0"/>
      </w:rPr>
    </w:lvl>
    <w:lvl w:ilvl="2">
      <w:start w:val="1"/>
      <w:numFmt w:val="decimal"/>
      <w:isLgl/>
      <w:lvlText w:val="%1.%2"/>
      <w:lvlJc w:val="left"/>
      <w:pPr>
        <w:tabs>
          <w:tab w:val="num" w:pos="2880"/>
        </w:tabs>
        <w:ind w:left="2880" w:hanging="720"/>
      </w:pPr>
      <w:rPr>
        <w:rFonts w:cs="Times New Roman" w:hint="default"/>
      </w:rPr>
    </w:lvl>
    <w:lvl w:ilvl="3">
      <w:start w:val="1"/>
      <w:numFmt w:val="decimal"/>
      <w:isLgl/>
      <w:lvlText w:val="%1.%2.%3.%4"/>
      <w:lvlJc w:val="left"/>
      <w:pPr>
        <w:tabs>
          <w:tab w:val="num" w:pos="3960"/>
        </w:tabs>
        <w:ind w:left="3960" w:hanging="720"/>
      </w:pPr>
      <w:rPr>
        <w:rFonts w:cs="Times New Roman" w:hint="default"/>
      </w:rPr>
    </w:lvl>
    <w:lvl w:ilvl="4">
      <w:start w:val="1"/>
      <w:numFmt w:val="none"/>
      <w:isLgl/>
      <w:lvlText w:val="1"/>
      <w:lvlJc w:val="left"/>
      <w:pPr>
        <w:tabs>
          <w:tab w:val="num" w:pos="5400"/>
        </w:tabs>
        <w:ind w:left="5400" w:hanging="1080"/>
      </w:pPr>
      <w:rPr>
        <w:rFonts w:cs="Times New Roman" w:hint="default"/>
      </w:rPr>
    </w:lvl>
    <w:lvl w:ilvl="5">
      <w:start w:val="1"/>
      <w:numFmt w:val="decimal"/>
      <w:isLgl/>
      <w:lvlText w:val="%1.%2.%3.%4.%5.%6"/>
      <w:lvlJc w:val="left"/>
      <w:pPr>
        <w:tabs>
          <w:tab w:val="num" w:pos="6480"/>
        </w:tabs>
        <w:ind w:left="6480" w:hanging="1080"/>
      </w:pPr>
      <w:rPr>
        <w:rFonts w:cs="Times New Roman" w:hint="default"/>
      </w:rPr>
    </w:lvl>
    <w:lvl w:ilvl="6">
      <w:start w:val="1"/>
      <w:numFmt w:val="decimal"/>
      <w:isLgl/>
      <w:lvlText w:val="%1.%2.%3.%4.%5.%6.%7"/>
      <w:lvlJc w:val="left"/>
      <w:pPr>
        <w:tabs>
          <w:tab w:val="num" w:pos="7920"/>
        </w:tabs>
        <w:ind w:left="7920" w:hanging="1440"/>
      </w:pPr>
      <w:rPr>
        <w:rFonts w:cs="Times New Roman" w:hint="default"/>
      </w:rPr>
    </w:lvl>
    <w:lvl w:ilvl="7">
      <w:start w:val="1"/>
      <w:numFmt w:val="decimal"/>
      <w:isLgl/>
      <w:lvlText w:val="%1.%2.%3.%4.%5.%6.%7.%8"/>
      <w:lvlJc w:val="left"/>
      <w:pPr>
        <w:tabs>
          <w:tab w:val="num" w:pos="9000"/>
        </w:tabs>
        <w:ind w:left="9000" w:hanging="1440"/>
      </w:pPr>
      <w:rPr>
        <w:rFonts w:cs="Times New Roman" w:hint="default"/>
      </w:rPr>
    </w:lvl>
    <w:lvl w:ilvl="8">
      <w:start w:val="1"/>
      <w:numFmt w:val="decimal"/>
      <w:isLgl/>
      <w:lvlText w:val="%1.%2.%3.%4.%5.%6.%7.%8.%9"/>
      <w:lvlJc w:val="left"/>
      <w:pPr>
        <w:tabs>
          <w:tab w:val="num" w:pos="10440"/>
        </w:tabs>
        <w:ind w:left="10440" w:hanging="1800"/>
      </w:pPr>
      <w:rPr>
        <w:rFonts w:cs="Times New Roman" w:hint="default"/>
      </w:rPr>
    </w:lvl>
  </w:abstractNum>
  <w:abstractNum w:abstractNumId="5" w15:restartNumberingAfterBreak="0">
    <w:nsid w:val="121F5B88"/>
    <w:multiLevelType w:val="hybridMultilevel"/>
    <w:tmpl w:val="7E3C69D2"/>
    <w:lvl w:ilvl="0" w:tplc="0415000F">
      <w:start w:val="1"/>
      <w:numFmt w:val="decimal"/>
      <w:lvlText w:val="%1."/>
      <w:lvlJc w:val="left"/>
      <w:pPr>
        <w:ind w:left="360" w:hanging="360"/>
      </w:pPr>
    </w:lvl>
    <w:lvl w:ilvl="1" w:tplc="04150011">
      <w:start w:val="1"/>
      <w:numFmt w:val="decimal"/>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131D7B44"/>
    <w:multiLevelType w:val="hybridMultilevel"/>
    <w:tmpl w:val="55109C7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4FC2CEE"/>
    <w:multiLevelType w:val="hybridMultilevel"/>
    <w:tmpl w:val="89A4DE80"/>
    <w:lvl w:ilvl="0" w:tplc="2314FDF6">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 w15:restartNumberingAfterBreak="0">
    <w:nsid w:val="1F3E5285"/>
    <w:multiLevelType w:val="hybridMultilevel"/>
    <w:tmpl w:val="042E9A2A"/>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9" w15:restartNumberingAfterBreak="0">
    <w:nsid w:val="1FA35EF7"/>
    <w:multiLevelType w:val="hybridMultilevel"/>
    <w:tmpl w:val="0A8284A2"/>
    <w:lvl w:ilvl="0" w:tplc="0415000F">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0173B24"/>
    <w:multiLevelType w:val="hybridMultilevel"/>
    <w:tmpl w:val="FE3E1DA6"/>
    <w:lvl w:ilvl="0" w:tplc="A5680C6C">
      <w:start w:val="17"/>
      <w:numFmt w:val="decimal"/>
      <w:lvlText w:val="%1."/>
      <w:lvlJc w:val="left"/>
      <w:pPr>
        <w:ind w:left="1256" w:hanging="360"/>
      </w:pPr>
      <w:rPr>
        <w:rFonts w:hint="default"/>
      </w:rPr>
    </w:lvl>
    <w:lvl w:ilvl="1" w:tplc="04150019" w:tentative="1">
      <w:start w:val="1"/>
      <w:numFmt w:val="lowerLetter"/>
      <w:lvlText w:val="%2."/>
      <w:lvlJc w:val="left"/>
      <w:pPr>
        <w:ind w:left="1976" w:hanging="360"/>
      </w:pPr>
    </w:lvl>
    <w:lvl w:ilvl="2" w:tplc="0415001B" w:tentative="1">
      <w:start w:val="1"/>
      <w:numFmt w:val="lowerRoman"/>
      <w:lvlText w:val="%3."/>
      <w:lvlJc w:val="right"/>
      <w:pPr>
        <w:ind w:left="2696" w:hanging="180"/>
      </w:pPr>
    </w:lvl>
    <w:lvl w:ilvl="3" w:tplc="0415000F" w:tentative="1">
      <w:start w:val="1"/>
      <w:numFmt w:val="decimal"/>
      <w:lvlText w:val="%4."/>
      <w:lvlJc w:val="left"/>
      <w:pPr>
        <w:ind w:left="3416" w:hanging="360"/>
      </w:pPr>
    </w:lvl>
    <w:lvl w:ilvl="4" w:tplc="04150019" w:tentative="1">
      <w:start w:val="1"/>
      <w:numFmt w:val="lowerLetter"/>
      <w:lvlText w:val="%5."/>
      <w:lvlJc w:val="left"/>
      <w:pPr>
        <w:ind w:left="4136" w:hanging="360"/>
      </w:pPr>
    </w:lvl>
    <w:lvl w:ilvl="5" w:tplc="0415001B" w:tentative="1">
      <w:start w:val="1"/>
      <w:numFmt w:val="lowerRoman"/>
      <w:lvlText w:val="%6."/>
      <w:lvlJc w:val="right"/>
      <w:pPr>
        <w:ind w:left="4856" w:hanging="180"/>
      </w:pPr>
    </w:lvl>
    <w:lvl w:ilvl="6" w:tplc="0415000F" w:tentative="1">
      <w:start w:val="1"/>
      <w:numFmt w:val="decimal"/>
      <w:lvlText w:val="%7."/>
      <w:lvlJc w:val="left"/>
      <w:pPr>
        <w:ind w:left="5576" w:hanging="360"/>
      </w:pPr>
    </w:lvl>
    <w:lvl w:ilvl="7" w:tplc="04150019" w:tentative="1">
      <w:start w:val="1"/>
      <w:numFmt w:val="lowerLetter"/>
      <w:lvlText w:val="%8."/>
      <w:lvlJc w:val="left"/>
      <w:pPr>
        <w:ind w:left="6296" w:hanging="360"/>
      </w:pPr>
    </w:lvl>
    <w:lvl w:ilvl="8" w:tplc="0415001B" w:tentative="1">
      <w:start w:val="1"/>
      <w:numFmt w:val="lowerRoman"/>
      <w:lvlText w:val="%9."/>
      <w:lvlJc w:val="right"/>
      <w:pPr>
        <w:ind w:left="7016" w:hanging="180"/>
      </w:pPr>
    </w:lvl>
  </w:abstractNum>
  <w:abstractNum w:abstractNumId="11" w15:restartNumberingAfterBreak="0">
    <w:nsid w:val="237A2EEC"/>
    <w:multiLevelType w:val="hybridMultilevel"/>
    <w:tmpl w:val="8BC6C260"/>
    <w:lvl w:ilvl="0" w:tplc="8964515E">
      <w:start w:val="1"/>
      <w:numFmt w:val="decimal"/>
      <w:lvlText w:val="%1)"/>
      <w:lvlJc w:val="left"/>
      <w:pPr>
        <w:ind w:left="720" w:hanging="360"/>
      </w:pPr>
      <w:rPr>
        <w:rFonts w:ascii="Calibri" w:eastAsia="Times New Roman" w:hAnsi="Calibri" w:cs="Calibr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C6E3F5C"/>
    <w:multiLevelType w:val="hybridMultilevel"/>
    <w:tmpl w:val="BEF8CA82"/>
    <w:lvl w:ilvl="0" w:tplc="0415000F">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C865F10"/>
    <w:multiLevelType w:val="hybridMultilevel"/>
    <w:tmpl w:val="74100C5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2D2F2624"/>
    <w:multiLevelType w:val="hybridMultilevel"/>
    <w:tmpl w:val="3716C64E"/>
    <w:lvl w:ilvl="0" w:tplc="2FEAB0A2">
      <w:start w:val="1"/>
      <w:numFmt w:val="decimal"/>
      <w:lvlText w:val="%1."/>
      <w:lvlJc w:val="left"/>
      <w:pPr>
        <w:tabs>
          <w:tab w:val="num" w:pos="907"/>
        </w:tabs>
        <w:ind w:left="907" w:hanging="907"/>
      </w:pPr>
      <w:rPr>
        <w:rFonts w:ascii="Arial" w:hAnsi="Arial" w:cs="Arial" w:hint="default"/>
        <w:color w:val="auto"/>
      </w:rPr>
    </w:lvl>
    <w:lvl w:ilvl="1" w:tplc="CC44CB5E">
      <w:numFmt w:val="none"/>
      <w:lvlText w:val=""/>
      <w:lvlJc w:val="left"/>
      <w:pPr>
        <w:tabs>
          <w:tab w:val="num" w:pos="360"/>
        </w:tabs>
      </w:pPr>
      <w:rPr>
        <w:rFonts w:cs="Times New Roman"/>
      </w:rPr>
    </w:lvl>
    <w:lvl w:ilvl="2" w:tplc="4B2660E4">
      <w:numFmt w:val="none"/>
      <w:lvlText w:val=""/>
      <w:lvlJc w:val="left"/>
      <w:pPr>
        <w:tabs>
          <w:tab w:val="num" w:pos="360"/>
        </w:tabs>
      </w:pPr>
      <w:rPr>
        <w:rFonts w:cs="Times New Roman"/>
      </w:rPr>
    </w:lvl>
    <w:lvl w:ilvl="3" w:tplc="98986960">
      <w:numFmt w:val="none"/>
      <w:lvlText w:val=""/>
      <w:lvlJc w:val="left"/>
      <w:pPr>
        <w:tabs>
          <w:tab w:val="num" w:pos="360"/>
        </w:tabs>
      </w:pPr>
      <w:rPr>
        <w:rFonts w:cs="Times New Roman"/>
      </w:rPr>
    </w:lvl>
    <w:lvl w:ilvl="4" w:tplc="E80A6FA4">
      <w:numFmt w:val="none"/>
      <w:lvlText w:val=""/>
      <w:lvlJc w:val="left"/>
      <w:pPr>
        <w:tabs>
          <w:tab w:val="num" w:pos="360"/>
        </w:tabs>
      </w:pPr>
      <w:rPr>
        <w:rFonts w:cs="Times New Roman"/>
      </w:rPr>
    </w:lvl>
    <w:lvl w:ilvl="5" w:tplc="463CCB6C">
      <w:numFmt w:val="none"/>
      <w:lvlText w:val=""/>
      <w:lvlJc w:val="left"/>
      <w:pPr>
        <w:tabs>
          <w:tab w:val="num" w:pos="360"/>
        </w:tabs>
      </w:pPr>
      <w:rPr>
        <w:rFonts w:cs="Times New Roman"/>
      </w:rPr>
    </w:lvl>
    <w:lvl w:ilvl="6" w:tplc="79760C6E">
      <w:numFmt w:val="none"/>
      <w:lvlText w:val=""/>
      <w:lvlJc w:val="left"/>
      <w:pPr>
        <w:tabs>
          <w:tab w:val="num" w:pos="360"/>
        </w:tabs>
      </w:pPr>
      <w:rPr>
        <w:rFonts w:cs="Times New Roman"/>
      </w:rPr>
    </w:lvl>
    <w:lvl w:ilvl="7" w:tplc="4A1C6B82">
      <w:numFmt w:val="none"/>
      <w:lvlText w:val=""/>
      <w:lvlJc w:val="left"/>
      <w:pPr>
        <w:tabs>
          <w:tab w:val="num" w:pos="360"/>
        </w:tabs>
      </w:pPr>
      <w:rPr>
        <w:rFonts w:cs="Times New Roman"/>
      </w:rPr>
    </w:lvl>
    <w:lvl w:ilvl="8" w:tplc="F90E10BE">
      <w:numFmt w:val="none"/>
      <w:lvlText w:val=""/>
      <w:lvlJc w:val="left"/>
      <w:pPr>
        <w:tabs>
          <w:tab w:val="num" w:pos="360"/>
        </w:tabs>
      </w:pPr>
      <w:rPr>
        <w:rFonts w:cs="Times New Roman"/>
      </w:rPr>
    </w:lvl>
  </w:abstractNum>
  <w:abstractNum w:abstractNumId="15" w15:restartNumberingAfterBreak="0">
    <w:nsid w:val="2E92532B"/>
    <w:multiLevelType w:val="hybridMultilevel"/>
    <w:tmpl w:val="CB7C02F2"/>
    <w:lvl w:ilvl="0" w:tplc="9E046B16">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088098B"/>
    <w:multiLevelType w:val="hybridMultilevel"/>
    <w:tmpl w:val="BC9AF53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7" w15:restartNumberingAfterBreak="0">
    <w:nsid w:val="31D3223A"/>
    <w:multiLevelType w:val="hybridMultilevel"/>
    <w:tmpl w:val="75DC0DA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1D91D35"/>
    <w:multiLevelType w:val="hybridMultilevel"/>
    <w:tmpl w:val="6CCC6AB0"/>
    <w:lvl w:ilvl="0" w:tplc="556EC12E">
      <w:start w:val="1"/>
      <w:numFmt w:val="decimal"/>
      <w:lvlText w:val="%1."/>
      <w:lvlJc w:val="left"/>
      <w:pPr>
        <w:ind w:left="1020" w:hanging="360"/>
      </w:pPr>
    </w:lvl>
    <w:lvl w:ilvl="1" w:tplc="B0F41D56">
      <w:start w:val="1"/>
      <w:numFmt w:val="decimal"/>
      <w:lvlText w:val="%2."/>
      <w:lvlJc w:val="left"/>
      <w:pPr>
        <w:ind w:left="1020" w:hanging="360"/>
      </w:pPr>
    </w:lvl>
    <w:lvl w:ilvl="2" w:tplc="D3F04592">
      <w:start w:val="1"/>
      <w:numFmt w:val="decimal"/>
      <w:lvlText w:val="%3."/>
      <w:lvlJc w:val="left"/>
      <w:pPr>
        <w:ind w:left="1020" w:hanging="360"/>
      </w:pPr>
    </w:lvl>
    <w:lvl w:ilvl="3" w:tplc="672440C0">
      <w:start w:val="1"/>
      <w:numFmt w:val="decimal"/>
      <w:lvlText w:val="%4."/>
      <w:lvlJc w:val="left"/>
      <w:pPr>
        <w:ind w:left="1020" w:hanging="360"/>
      </w:pPr>
    </w:lvl>
    <w:lvl w:ilvl="4" w:tplc="881AEBEC">
      <w:start w:val="1"/>
      <w:numFmt w:val="decimal"/>
      <w:lvlText w:val="%5."/>
      <w:lvlJc w:val="left"/>
      <w:pPr>
        <w:ind w:left="1020" w:hanging="360"/>
      </w:pPr>
    </w:lvl>
    <w:lvl w:ilvl="5" w:tplc="6032D5E0">
      <w:start w:val="1"/>
      <w:numFmt w:val="decimal"/>
      <w:lvlText w:val="%6."/>
      <w:lvlJc w:val="left"/>
      <w:pPr>
        <w:ind w:left="1020" w:hanging="360"/>
      </w:pPr>
    </w:lvl>
    <w:lvl w:ilvl="6" w:tplc="8AAC6AEE">
      <w:start w:val="1"/>
      <w:numFmt w:val="decimal"/>
      <w:lvlText w:val="%7."/>
      <w:lvlJc w:val="left"/>
      <w:pPr>
        <w:ind w:left="1020" w:hanging="360"/>
      </w:pPr>
    </w:lvl>
    <w:lvl w:ilvl="7" w:tplc="AE300F7C">
      <w:start w:val="1"/>
      <w:numFmt w:val="decimal"/>
      <w:lvlText w:val="%8."/>
      <w:lvlJc w:val="left"/>
      <w:pPr>
        <w:ind w:left="1020" w:hanging="360"/>
      </w:pPr>
    </w:lvl>
    <w:lvl w:ilvl="8" w:tplc="8DEC13EC">
      <w:start w:val="1"/>
      <w:numFmt w:val="decimal"/>
      <w:lvlText w:val="%9."/>
      <w:lvlJc w:val="left"/>
      <w:pPr>
        <w:ind w:left="1020" w:hanging="360"/>
      </w:pPr>
    </w:lvl>
  </w:abstractNum>
  <w:abstractNum w:abstractNumId="19" w15:restartNumberingAfterBreak="0">
    <w:nsid w:val="3EF87154"/>
    <w:multiLevelType w:val="hybridMultilevel"/>
    <w:tmpl w:val="EEB2AB88"/>
    <w:lvl w:ilvl="0" w:tplc="0415000F">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89E2458"/>
    <w:multiLevelType w:val="hybridMultilevel"/>
    <w:tmpl w:val="09CE8E8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4B2D4CDB"/>
    <w:multiLevelType w:val="hybridMultilevel"/>
    <w:tmpl w:val="B4301B80"/>
    <w:lvl w:ilvl="0" w:tplc="FC3E8932">
      <w:start w:val="6"/>
      <w:numFmt w:val="decimal"/>
      <w:lvlText w:val="%1)"/>
      <w:lvlJc w:val="left"/>
      <w:pPr>
        <w:ind w:left="1256" w:hanging="360"/>
      </w:pPr>
      <w:rPr>
        <w:rFonts w:hint="default"/>
      </w:rPr>
    </w:lvl>
    <w:lvl w:ilvl="1" w:tplc="04150019" w:tentative="1">
      <w:start w:val="1"/>
      <w:numFmt w:val="lowerLetter"/>
      <w:lvlText w:val="%2."/>
      <w:lvlJc w:val="left"/>
      <w:pPr>
        <w:ind w:left="1976" w:hanging="360"/>
      </w:pPr>
    </w:lvl>
    <w:lvl w:ilvl="2" w:tplc="0415001B" w:tentative="1">
      <w:start w:val="1"/>
      <w:numFmt w:val="lowerRoman"/>
      <w:lvlText w:val="%3."/>
      <w:lvlJc w:val="right"/>
      <w:pPr>
        <w:ind w:left="2696" w:hanging="180"/>
      </w:pPr>
    </w:lvl>
    <w:lvl w:ilvl="3" w:tplc="0415000F" w:tentative="1">
      <w:start w:val="1"/>
      <w:numFmt w:val="decimal"/>
      <w:lvlText w:val="%4."/>
      <w:lvlJc w:val="left"/>
      <w:pPr>
        <w:ind w:left="3416" w:hanging="360"/>
      </w:pPr>
    </w:lvl>
    <w:lvl w:ilvl="4" w:tplc="04150019" w:tentative="1">
      <w:start w:val="1"/>
      <w:numFmt w:val="lowerLetter"/>
      <w:lvlText w:val="%5."/>
      <w:lvlJc w:val="left"/>
      <w:pPr>
        <w:ind w:left="4136" w:hanging="360"/>
      </w:pPr>
    </w:lvl>
    <w:lvl w:ilvl="5" w:tplc="0415001B" w:tentative="1">
      <w:start w:val="1"/>
      <w:numFmt w:val="lowerRoman"/>
      <w:lvlText w:val="%6."/>
      <w:lvlJc w:val="right"/>
      <w:pPr>
        <w:ind w:left="4856" w:hanging="180"/>
      </w:pPr>
    </w:lvl>
    <w:lvl w:ilvl="6" w:tplc="0415000F" w:tentative="1">
      <w:start w:val="1"/>
      <w:numFmt w:val="decimal"/>
      <w:lvlText w:val="%7."/>
      <w:lvlJc w:val="left"/>
      <w:pPr>
        <w:ind w:left="5576" w:hanging="360"/>
      </w:pPr>
    </w:lvl>
    <w:lvl w:ilvl="7" w:tplc="04150019" w:tentative="1">
      <w:start w:val="1"/>
      <w:numFmt w:val="lowerLetter"/>
      <w:lvlText w:val="%8."/>
      <w:lvlJc w:val="left"/>
      <w:pPr>
        <w:ind w:left="6296" w:hanging="360"/>
      </w:pPr>
    </w:lvl>
    <w:lvl w:ilvl="8" w:tplc="0415001B" w:tentative="1">
      <w:start w:val="1"/>
      <w:numFmt w:val="lowerRoman"/>
      <w:lvlText w:val="%9."/>
      <w:lvlJc w:val="right"/>
      <w:pPr>
        <w:ind w:left="7016" w:hanging="180"/>
      </w:pPr>
    </w:lvl>
  </w:abstractNum>
  <w:abstractNum w:abstractNumId="22" w15:restartNumberingAfterBreak="0">
    <w:nsid w:val="4EF840FE"/>
    <w:multiLevelType w:val="hybridMultilevel"/>
    <w:tmpl w:val="E23CA96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C1A20BF"/>
    <w:multiLevelType w:val="hybridMultilevel"/>
    <w:tmpl w:val="F628FAA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5D5E2B9E"/>
    <w:multiLevelType w:val="hybridMultilevel"/>
    <w:tmpl w:val="99A000B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7051152F"/>
    <w:multiLevelType w:val="hybridMultilevel"/>
    <w:tmpl w:val="5E6CBD44"/>
    <w:lvl w:ilvl="0" w:tplc="0415000F">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75B01FED"/>
    <w:multiLevelType w:val="hybridMultilevel"/>
    <w:tmpl w:val="D0B0AC42"/>
    <w:lvl w:ilvl="0" w:tplc="65AAB3DA">
      <w:start w:val="5"/>
      <w:numFmt w:val="decimal"/>
      <w:lvlText w:val="%1)"/>
      <w:lvlJc w:val="left"/>
      <w:pPr>
        <w:ind w:left="1976" w:hanging="360"/>
      </w:pPr>
      <w:rPr>
        <w:rFonts w:hint="default"/>
      </w:rPr>
    </w:lvl>
    <w:lvl w:ilvl="1" w:tplc="04150019" w:tentative="1">
      <w:start w:val="1"/>
      <w:numFmt w:val="lowerLetter"/>
      <w:lvlText w:val="%2."/>
      <w:lvlJc w:val="left"/>
      <w:pPr>
        <w:ind w:left="2696" w:hanging="360"/>
      </w:pPr>
    </w:lvl>
    <w:lvl w:ilvl="2" w:tplc="0415001B" w:tentative="1">
      <w:start w:val="1"/>
      <w:numFmt w:val="lowerRoman"/>
      <w:lvlText w:val="%3."/>
      <w:lvlJc w:val="right"/>
      <w:pPr>
        <w:ind w:left="3416" w:hanging="180"/>
      </w:pPr>
    </w:lvl>
    <w:lvl w:ilvl="3" w:tplc="0415000F" w:tentative="1">
      <w:start w:val="1"/>
      <w:numFmt w:val="decimal"/>
      <w:lvlText w:val="%4."/>
      <w:lvlJc w:val="left"/>
      <w:pPr>
        <w:ind w:left="4136" w:hanging="360"/>
      </w:pPr>
    </w:lvl>
    <w:lvl w:ilvl="4" w:tplc="04150019" w:tentative="1">
      <w:start w:val="1"/>
      <w:numFmt w:val="lowerLetter"/>
      <w:lvlText w:val="%5."/>
      <w:lvlJc w:val="left"/>
      <w:pPr>
        <w:ind w:left="4856" w:hanging="360"/>
      </w:pPr>
    </w:lvl>
    <w:lvl w:ilvl="5" w:tplc="0415001B" w:tentative="1">
      <w:start w:val="1"/>
      <w:numFmt w:val="lowerRoman"/>
      <w:lvlText w:val="%6."/>
      <w:lvlJc w:val="right"/>
      <w:pPr>
        <w:ind w:left="5576" w:hanging="180"/>
      </w:pPr>
    </w:lvl>
    <w:lvl w:ilvl="6" w:tplc="0415000F" w:tentative="1">
      <w:start w:val="1"/>
      <w:numFmt w:val="decimal"/>
      <w:lvlText w:val="%7."/>
      <w:lvlJc w:val="left"/>
      <w:pPr>
        <w:ind w:left="6296" w:hanging="360"/>
      </w:pPr>
    </w:lvl>
    <w:lvl w:ilvl="7" w:tplc="04150019" w:tentative="1">
      <w:start w:val="1"/>
      <w:numFmt w:val="lowerLetter"/>
      <w:lvlText w:val="%8."/>
      <w:lvlJc w:val="left"/>
      <w:pPr>
        <w:ind w:left="7016" w:hanging="360"/>
      </w:pPr>
    </w:lvl>
    <w:lvl w:ilvl="8" w:tplc="0415001B" w:tentative="1">
      <w:start w:val="1"/>
      <w:numFmt w:val="lowerRoman"/>
      <w:lvlText w:val="%9."/>
      <w:lvlJc w:val="right"/>
      <w:pPr>
        <w:ind w:left="7736" w:hanging="180"/>
      </w:pPr>
    </w:lvl>
  </w:abstractNum>
  <w:abstractNum w:abstractNumId="27" w15:restartNumberingAfterBreak="0">
    <w:nsid w:val="7BD1483F"/>
    <w:multiLevelType w:val="hybridMultilevel"/>
    <w:tmpl w:val="BF84A8E8"/>
    <w:lvl w:ilvl="0" w:tplc="0415000F">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591548201">
    <w:abstractNumId w:val="1"/>
  </w:num>
  <w:num w:numId="2" w16cid:durableId="1992440038">
    <w:abstractNumId w:val="13"/>
  </w:num>
  <w:num w:numId="3" w16cid:durableId="272439348">
    <w:abstractNumId w:val="20"/>
  </w:num>
  <w:num w:numId="4" w16cid:durableId="643509607">
    <w:abstractNumId w:val="23"/>
  </w:num>
  <w:num w:numId="5" w16cid:durableId="371460515">
    <w:abstractNumId w:val="8"/>
  </w:num>
  <w:num w:numId="6" w16cid:durableId="1446802844">
    <w:abstractNumId w:val="6"/>
  </w:num>
  <w:num w:numId="7" w16cid:durableId="1131366375">
    <w:abstractNumId w:val="21"/>
  </w:num>
  <w:num w:numId="8" w16cid:durableId="438334948">
    <w:abstractNumId w:val="26"/>
  </w:num>
  <w:num w:numId="9" w16cid:durableId="218052317">
    <w:abstractNumId w:val="10"/>
  </w:num>
  <w:num w:numId="10" w16cid:durableId="1921938421">
    <w:abstractNumId w:val="22"/>
  </w:num>
  <w:num w:numId="11" w16cid:durableId="1535775190">
    <w:abstractNumId w:val="2"/>
  </w:num>
  <w:num w:numId="12" w16cid:durableId="2039961091">
    <w:abstractNumId w:val="17"/>
  </w:num>
  <w:num w:numId="13" w16cid:durableId="1738479871">
    <w:abstractNumId w:val="3"/>
  </w:num>
  <w:num w:numId="14" w16cid:durableId="869803006">
    <w:abstractNumId w:val="5"/>
  </w:num>
  <w:num w:numId="15" w16cid:durableId="1045909363">
    <w:abstractNumId w:val="12"/>
  </w:num>
  <w:num w:numId="16" w16cid:durableId="557932621">
    <w:abstractNumId w:val="19"/>
  </w:num>
  <w:num w:numId="17" w16cid:durableId="1410804645">
    <w:abstractNumId w:val="9"/>
  </w:num>
  <w:num w:numId="18" w16cid:durableId="1842113285">
    <w:abstractNumId w:val="27"/>
  </w:num>
  <w:num w:numId="19" w16cid:durableId="440035533">
    <w:abstractNumId w:val="4"/>
  </w:num>
  <w:num w:numId="20" w16cid:durableId="925311475">
    <w:abstractNumId w:val="14"/>
  </w:num>
  <w:num w:numId="21" w16cid:durableId="1191645994">
    <w:abstractNumId w:val="18"/>
  </w:num>
  <w:num w:numId="22" w16cid:durableId="85807050">
    <w:abstractNumId w:val="15"/>
  </w:num>
  <w:num w:numId="23" w16cid:durableId="865681419">
    <w:abstractNumId w:val="25"/>
  </w:num>
  <w:num w:numId="24" w16cid:durableId="10639854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6367419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93021477">
    <w:abstractNumId w:val="11"/>
  </w:num>
  <w:num w:numId="27" w16cid:durableId="710881514">
    <w:abstractNumId w:val="24"/>
  </w:num>
  <w:num w:numId="28" w16cid:durableId="1688142134">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2B85"/>
    <w:rsid w:val="00003B7B"/>
    <w:rsid w:val="0000654C"/>
    <w:rsid w:val="00011900"/>
    <w:rsid w:val="00015BB0"/>
    <w:rsid w:val="00030AC7"/>
    <w:rsid w:val="00041646"/>
    <w:rsid w:val="000418C1"/>
    <w:rsid w:val="00042280"/>
    <w:rsid w:val="00045D62"/>
    <w:rsid w:val="00046E7F"/>
    <w:rsid w:val="000560DE"/>
    <w:rsid w:val="00056318"/>
    <w:rsid w:val="000655F7"/>
    <w:rsid w:val="000667D7"/>
    <w:rsid w:val="000734B8"/>
    <w:rsid w:val="00080AB7"/>
    <w:rsid w:val="000855E5"/>
    <w:rsid w:val="00095D5C"/>
    <w:rsid w:val="000961F7"/>
    <w:rsid w:val="000A7ACF"/>
    <w:rsid w:val="000B1C59"/>
    <w:rsid w:val="000B3609"/>
    <w:rsid w:val="000B506B"/>
    <w:rsid w:val="000B616C"/>
    <w:rsid w:val="000B6F89"/>
    <w:rsid w:val="000C6BB3"/>
    <w:rsid w:val="000C701E"/>
    <w:rsid w:val="000D0BBE"/>
    <w:rsid w:val="000D5CE6"/>
    <w:rsid w:val="000E3DA7"/>
    <w:rsid w:val="000E4461"/>
    <w:rsid w:val="000E4AC4"/>
    <w:rsid w:val="000E590F"/>
    <w:rsid w:val="000F16BF"/>
    <w:rsid w:val="00111637"/>
    <w:rsid w:val="00133495"/>
    <w:rsid w:val="00144A3B"/>
    <w:rsid w:val="001673D8"/>
    <w:rsid w:val="00172B8E"/>
    <w:rsid w:val="00176DB4"/>
    <w:rsid w:val="00180E3E"/>
    <w:rsid w:val="00180E44"/>
    <w:rsid w:val="001844B6"/>
    <w:rsid w:val="00186565"/>
    <w:rsid w:val="00187BA5"/>
    <w:rsid w:val="00190FDE"/>
    <w:rsid w:val="0019285B"/>
    <w:rsid w:val="00194D8D"/>
    <w:rsid w:val="001A53EC"/>
    <w:rsid w:val="001B2BFE"/>
    <w:rsid w:val="001B2CC7"/>
    <w:rsid w:val="001B3A57"/>
    <w:rsid w:val="001B4A6B"/>
    <w:rsid w:val="001B774D"/>
    <w:rsid w:val="001C0F26"/>
    <w:rsid w:val="001C1B66"/>
    <w:rsid w:val="001C1ECE"/>
    <w:rsid w:val="001C4DE7"/>
    <w:rsid w:val="001C5553"/>
    <w:rsid w:val="001C5D0F"/>
    <w:rsid w:val="001D0459"/>
    <w:rsid w:val="001D15AB"/>
    <w:rsid w:val="001D2BFF"/>
    <w:rsid w:val="001D301D"/>
    <w:rsid w:val="001E3B0C"/>
    <w:rsid w:val="00207584"/>
    <w:rsid w:val="00211070"/>
    <w:rsid w:val="00215CD7"/>
    <w:rsid w:val="00215DBE"/>
    <w:rsid w:val="00217235"/>
    <w:rsid w:val="00221006"/>
    <w:rsid w:val="00223757"/>
    <w:rsid w:val="0022707C"/>
    <w:rsid w:val="00227DEB"/>
    <w:rsid w:val="0023660E"/>
    <w:rsid w:val="00242D25"/>
    <w:rsid w:val="00252373"/>
    <w:rsid w:val="00262DDE"/>
    <w:rsid w:val="00267F3B"/>
    <w:rsid w:val="00287CD2"/>
    <w:rsid w:val="00290E60"/>
    <w:rsid w:val="002928BB"/>
    <w:rsid w:val="002A040B"/>
    <w:rsid w:val="002B5184"/>
    <w:rsid w:val="002D2334"/>
    <w:rsid w:val="002E0AD6"/>
    <w:rsid w:val="002E2974"/>
    <w:rsid w:val="002E6874"/>
    <w:rsid w:val="002F1437"/>
    <w:rsid w:val="002F3EBE"/>
    <w:rsid w:val="00304A2D"/>
    <w:rsid w:val="00307C27"/>
    <w:rsid w:val="003116C8"/>
    <w:rsid w:val="0031769B"/>
    <w:rsid w:val="00323448"/>
    <w:rsid w:val="00330141"/>
    <w:rsid w:val="00333D0C"/>
    <w:rsid w:val="003350B0"/>
    <w:rsid w:val="003366B8"/>
    <w:rsid w:val="00337E50"/>
    <w:rsid w:val="0034030D"/>
    <w:rsid w:val="003403CC"/>
    <w:rsid w:val="003413E2"/>
    <w:rsid w:val="003424BE"/>
    <w:rsid w:val="003476BD"/>
    <w:rsid w:val="0036075F"/>
    <w:rsid w:val="00360FA7"/>
    <w:rsid w:val="00363C88"/>
    <w:rsid w:val="00372A6C"/>
    <w:rsid w:val="003942DF"/>
    <w:rsid w:val="003A1999"/>
    <w:rsid w:val="003A1C38"/>
    <w:rsid w:val="003A2202"/>
    <w:rsid w:val="003A444E"/>
    <w:rsid w:val="003A701B"/>
    <w:rsid w:val="003A7466"/>
    <w:rsid w:val="003B1E67"/>
    <w:rsid w:val="003B3797"/>
    <w:rsid w:val="003B5D97"/>
    <w:rsid w:val="003B6785"/>
    <w:rsid w:val="003B6B85"/>
    <w:rsid w:val="003B7D8D"/>
    <w:rsid w:val="003C41E7"/>
    <w:rsid w:val="003C6741"/>
    <w:rsid w:val="003D39E3"/>
    <w:rsid w:val="003D3D24"/>
    <w:rsid w:val="003E0101"/>
    <w:rsid w:val="003E7455"/>
    <w:rsid w:val="003F1C74"/>
    <w:rsid w:val="00401ACD"/>
    <w:rsid w:val="0040396B"/>
    <w:rsid w:val="0041361C"/>
    <w:rsid w:val="00416C14"/>
    <w:rsid w:val="004221CE"/>
    <w:rsid w:val="004243A4"/>
    <w:rsid w:val="00436AF3"/>
    <w:rsid w:val="004413C3"/>
    <w:rsid w:val="00445025"/>
    <w:rsid w:val="0044730C"/>
    <w:rsid w:val="00483825"/>
    <w:rsid w:val="00492433"/>
    <w:rsid w:val="00494884"/>
    <w:rsid w:val="004A2269"/>
    <w:rsid w:val="004A76F3"/>
    <w:rsid w:val="004B15EF"/>
    <w:rsid w:val="004B21BE"/>
    <w:rsid w:val="004B5685"/>
    <w:rsid w:val="004C2927"/>
    <w:rsid w:val="004D2B85"/>
    <w:rsid w:val="004D46FC"/>
    <w:rsid w:val="004E2F41"/>
    <w:rsid w:val="00502C85"/>
    <w:rsid w:val="00511D5D"/>
    <w:rsid w:val="0051232A"/>
    <w:rsid w:val="00527F8A"/>
    <w:rsid w:val="00541D18"/>
    <w:rsid w:val="00550470"/>
    <w:rsid w:val="00550F16"/>
    <w:rsid w:val="00557D24"/>
    <w:rsid w:val="0056283B"/>
    <w:rsid w:val="00563F50"/>
    <w:rsid w:val="00567D68"/>
    <w:rsid w:val="0057099D"/>
    <w:rsid w:val="00577E4A"/>
    <w:rsid w:val="005867BE"/>
    <w:rsid w:val="00595AFB"/>
    <w:rsid w:val="00596580"/>
    <w:rsid w:val="005967B5"/>
    <w:rsid w:val="005A2613"/>
    <w:rsid w:val="005A4BFF"/>
    <w:rsid w:val="005B06ED"/>
    <w:rsid w:val="005B3EA1"/>
    <w:rsid w:val="005C0179"/>
    <w:rsid w:val="005D6292"/>
    <w:rsid w:val="005E3702"/>
    <w:rsid w:val="005E66A2"/>
    <w:rsid w:val="005F1FD2"/>
    <w:rsid w:val="005F2490"/>
    <w:rsid w:val="005F4C4B"/>
    <w:rsid w:val="005F5184"/>
    <w:rsid w:val="005F570D"/>
    <w:rsid w:val="006047F3"/>
    <w:rsid w:val="00607E60"/>
    <w:rsid w:val="006100CF"/>
    <w:rsid w:val="006114FE"/>
    <w:rsid w:val="00622593"/>
    <w:rsid w:val="0062334A"/>
    <w:rsid w:val="006258C2"/>
    <w:rsid w:val="0063324E"/>
    <w:rsid w:val="00647A0C"/>
    <w:rsid w:val="00647BB1"/>
    <w:rsid w:val="00655000"/>
    <w:rsid w:val="0065715D"/>
    <w:rsid w:val="0066263A"/>
    <w:rsid w:val="00663465"/>
    <w:rsid w:val="00666A4E"/>
    <w:rsid w:val="00674CA3"/>
    <w:rsid w:val="00695C9E"/>
    <w:rsid w:val="006A002D"/>
    <w:rsid w:val="006A1A15"/>
    <w:rsid w:val="006A2B18"/>
    <w:rsid w:val="006A5329"/>
    <w:rsid w:val="006B346D"/>
    <w:rsid w:val="006C02FB"/>
    <w:rsid w:val="006C1E5B"/>
    <w:rsid w:val="006D6BC0"/>
    <w:rsid w:val="006E07A8"/>
    <w:rsid w:val="006E07C8"/>
    <w:rsid w:val="006E2042"/>
    <w:rsid w:val="006E27CC"/>
    <w:rsid w:val="006E40BC"/>
    <w:rsid w:val="006E56BA"/>
    <w:rsid w:val="006E5BC1"/>
    <w:rsid w:val="006F2AA0"/>
    <w:rsid w:val="006F5902"/>
    <w:rsid w:val="006F7374"/>
    <w:rsid w:val="007122E5"/>
    <w:rsid w:val="00721493"/>
    <w:rsid w:val="00723B7F"/>
    <w:rsid w:val="00726F43"/>
    <w:rsid w:val="007313BB"/>
    <w:rsid w:val="00731C7D"/>
    <w:rsid w:val="00742CC1"/>
    <w:rsid w:val="007433CA"/>
    <w:rsid w:val="00751B54"/>
    <w:rsid w:val="007626AC"/>
    <w:rsid w:val="007633DC"/>
    <w:rsid w:val="0076413D"/>
    <w:rsid w:val="00764312"/>
    <w:rsid w:val="0076798C"/>
    <w:rsid w:val="0078140C"/>
    <w:rsid w:val="0078153D"/>
    <w:rsid w:val="00781BE2"/>
    <w:rsid w:val="00784E3F"/>
    <w:rsid w:val="00796B10"/>
    <w:rsid w:val="007B20C7"/>
    <w:rsid w:val="007B48D7"/>
    <w:rsid w:val="007B65AE"/>
    <w:rsid w:val="007B6714"/>
    <w:rsid w:val="007B7083"/>
    <w:rsid w:val="007D38F0"/>
    <w:rsid w:val="007D536E"/>
    <w:rsid w:val="007E2164"/>
    <w:rsid w:val="007E3D38"/>
    <w:rsid w:val="007F1116"/>
    <w:rsid w:val="007F111B"/>
    <w:rsid w:val="007F6BA3"/>
    <w:rsid w:val="00803F8E"/>
    <w:rsid w:val="00804409"/>
    <w:rsid w:val="0081132B"/>
    <w:rsid w:val="00820100"/>
    <w:rsid w:val="00823375"/>
    <w:rsid w:val="008251F0"/>
    <w:rsid w:val="00825C48"/>
    <w:rsid w:val="008301AD"/>
    <w:rsid w:val="00844AB3"/>
    <w:rsid w:val="00847C36"/>
    <w:rsid w:val="00854FC4"/>
    <w:rsid w:val="008627E5"/>
    <w:rsid w:val="00863668"/>
    <w:rsid w:val="008649CB"/>
    <w:rsid w:val="008817BB"/>
    <w:rsid w:val="008835C2"/>
    <w:rsid w:val="008906D5"/>
    <w:rsid w:val="008922AA"/>
    <w:rsid w:val="00893012"/>
    <w:rsid w:val="00893E0E"/>
    <w:rsid w:val="00895613"/>
    <w:rsid w:val="008B5E70"/>
    <w:rsid w:val="008E3B36"/>
    <w:rsid w:val="008E7E33"/>
    <w:rsid w:val="008F40D3"/>
    <w:rsid w:val="008F7FF8"/>
    <w:rsid w:val="00900CF6"/>
    <w:rsid w:val="0090119A"/>
    <w:rsid w:val="00902743"/>
    <w:rsid w:val="00904208"/>
    <w:rsid w:val="00906C6E"/>
    <w:rsid w:val="00907846"/>
    <w:rsid w:val="00924C60"/>
    <w:rsid w:val="0093393C"/>
    <w:rsid w:val="00940036"/>
    <w:rsid w:val="009470FB"/>
    <w:rsid w:val="009502A2"/>
    <w:rsid w:val="0095123E"/>
    <w:rsid w:val="0095567A"/>
    <w:rsid w:val="00956594"/>
    <w:rsid w:val="0095675B"/>
    <w:rsid w:val="009603A7"/>
    <w:rsid w:val="00965FE6"/>
    <w:rsid w:val="00967328"/>
    <w:rsid w:val="009673D2"/>
    <w:rsid w:val="00967E3E"/>
    <w:rsid w:val="00970A7C"/>
    <w:rsid w:val="00971E52"/>
    <w:rsid w:val="009908EA"/>
    <w:rsid w:val="00997E00"/>
    <w:rsid w:val="009A0791"/>
    <w:rsid w:val="009A223D"/>
    <w:rsid w:val="009B337A"/>
    <w:rsid w:val="009C3C4A"/>
    <w:rsid w:val="009C5C32"/>
    <w:rsid w:val="009C7C86"/>
    <w:rsid w:val="009D2363"/>
    <w:rsid w:val="009D46BC"/>
    <w:rsid w:val="009E4F43"/>
    <w:rsid w:val="009E5AE4"/>
    <w:rsid w:val="009E7165"/>
    <w:rsid w:val="009F1F0F"/>
    <w:rsid w:val="00A108E4"/>
    <w:rsid w:val="00A1091A"/>
    <w:rsid w:val="00A1187F"/>
    <w:rsid w:val="00A13368"/>
    <w:rsid w:val="00A16061"/>
    <w:rsid w:val="00A31D90"/>
    <w:rsid w:val="00A36BC6"/>
    <w:rsid w:val="00A4016C"/>
    <w:rsid w:val="00A40284"/>
    <w:rsid w:val="00A402D4"/>
    <w:rsid w:val="00A469E3"/>
    <w:rsid w:val="00A46EE6"/>
    <w:rsid w:val="00A4744D"/>
    <w:rsid w:val="00A50B30"/>
    <w:rsid w:val="00A51BF8"/>
    <w:rsid w:val="00A62967"/>
    <w:rsid w:val="00A640D1"/>
    <w:rsid w:val="00A8512F"/>
    <w:rsid w:val="00A87BA3"/>
    <w:rsid w:val="00A913B5"/>
    <w:rsid w:val="00A92AB8"/>
    <w:rsid w:val="00AA6557"/>
    <w:rsid w:val="00AB2157"/>
    <w:rsid w:val="00AB4931"/>
    <w:rsid w:val="00AB5EE7"/>
    <w:rsid w:val="00AB729C"/>
    <w:rsid w:val="00AC4E46"/>
    <w:rsid w:val="00AC55A7"/>
    <w:rsid w:val="00AC6DFA"/>
    <w:rsid w:val="00AD28DF"/>
    <w:rsid w:val="00AE6B36"/>
    <w:rsid w:val="00AF0587"/>
    <w:rsid w:val="00AF16A3"/>
    <w:rsid w:val="00AF460E"/>
    <w:rsid w:val="00B025FF"/>
    <w:rsid w:val="00B034C2"/>
    <w:rsid w:val="00B04630"/>
    <w:rsid w:val="00B12105"/>
    <w:rsid w:val="00B271E7"/>
    <w:rsid w:val="00B30B3C"/>
    <w:rsid w:val="00B47EAA"/>
    <w:rsid w:val="00B52009"/>
    <w:rsid w:val="00B53613"/>
    <w:rsid w:val="00B543B1"/>
    <w:rsid w:val="00B5690F"/>
    <w:rsid w:val="00B62C8E"/>
    <w:rsid w:val="00B71385"/>
    <w:rsid w:val="00B7514C"/>
    <w:rsid w:val="00B7683D"/>
    <w:rsid w:val="00B810FD"/>
    <w:rsid w:val="00B8269B"/>
    <w:rsid w:val="00B85FE9"/>
    <w:rsid w:val="00B90624"/>
    <w:rsid w:val="00B92ABA"/>
    <w:rsid w:val="00B92F5E"/>
    <w:rsid w:val="00B9380D"/>
    <w:rsid w:val="00B966D5"/>
    <w:rsid w:val="00BA74F8"/>
    <w:rsid w:val="00BC1BFA"/>
    <w:rsid w:val="00BC26DB"/>
    <w:rsid w:val="00BC5A46"/>
    <w:rsid w:val="00BD2CD8"/>
    <w:rsid w:val="00BD3F01"/>
    <w:rsid w:val="00BD4936"/>
    <w:rsid w:val="00BD4A1E"/>
    <w:rsid w:val="00BD5772"/>
    <w:rsid w:val="00BD5B7C"/>
    <w:rsid w:val="00BE0AA8"/>
    <w:rsid w:val="00BE197F"/>
    <w:rsid w:val="00BE232A"/>
    <w:rsid w:val="00BF3EBD"/>
    <w:rsid w:val="00C0286A"/>
    <w:rsid w:val="00C12E42"/>
    <w:rsid w:val="00C1474E"/>
    <w:rsid w:val="00C2609E"/>
    <w:rsid w:val="00C30B64"/>
    <w:rsid w:val="00C448B3"/>
    <w:rsid w:val="00C468A9"/>
    <w:rsid w:val="00C5119F"/>
    <w:rsid w:val="00C61E78"/>
    <w:rsid w:val="00C63547"/>
    <w:rsid w:val="00C66A92"/>
    <w:rsid w:val="00C707DC"/>
    <w:rsid w:val="00C739C9"/>
    <w:rsid w:val="00C82F36"/>
    <w:rsid w:val="00C834FF"/>
    <w:rsid w:val="00C90E4F"/>
    <w:rsid w:val="00C926F9"/>
    <w:rsid w:val="00C95CD2"/>
    <w:rsid w:val="00CA3D69"/>
    <w:rsid w:val="00CB107B"/>
    <w:rsid w:val="00CC1AB4"/>
    <w:rsid w:val="00CC2C2B"/>
    <w:rsid w:val="00CC30A8"/>
    <w:rsid w:val="00CC4701"/>
    <w:rsid w:val="00CC50DD"/>
    <w:rsid w:val="00CE770A"/>
    <w:rsid w:val="00CE7E55"/>
    <w:rsid w:val="00CF5FB0"/>
    <w:rsid w:val="00D05DB4"/>
    <w:rsid w:val="00D13C9E"/>
    <w:rsid w:val="00D149DA"/>
    <w:rsid w:val="00D1654F"/>
    <w:rsid w:val="00D21209"/>
    <w:rsid w:val="00D225FD"/>
    <w:rsid w:val="00D246BA"/>
    <w:rsid w:val="00D4221C"/>
    <w:rsid w:val="00D45AD0"/>
    <w:rsid w:val="00D46AA9"/>
    <w:rsid w:val="00D503CE"/>
    <w:rsid w:val="00D50C38"/>
    <w:rsid w:val="00D52451"/>
    <w:rsid w:val="00D7135A"/>
    <w:rsid w:val="00D72D59"/>
    <w:rsid w:val="00D76E52"/>
    <w:rsid w:val="00D77626"/>
    <w:rsid w:val="00D90D0D"/>
    <w:rsid w:val="00D95464"/>
    <w:rsid w:val="00DA1353"/>
    <w:rsid w:val="00DA1485"/>
    <w:rsid w:val="00DA52F3"/>
    <w:rsid w:val="00DA5CE8"/>
    <w:rsid w:val="00DB1B92"/>
    <w:rsid w:val="00DB50F7"/>
    <w:rsid w:val="00DB5FC1"/>
    <w:rsid w:val="00DC536C"/>
    <w:rsid w:val="00DC6069"/>
    <w:rsid w:val="00DC7ABA"/>
    <w:rsid w:val="00DD6F5D"/>
    <w:rsid w:val="00DE1F98"/>
    <w:rsid w:val="00DE36CC"/>
    <w:rsid w:val="00DF0177"/>
    <w:rsid w:val="00DF4929"/>
    <w:rsid w:val="00DF4D2B"/>
    <w:rsid w:val="00DF75CF"/>
    <w:rsid w:val="00E13392"/>
    <w:rsid w:val="00E20D98"/>
    <w:rsid w:val="00E2494A"/>
    <w:rsid w:val="00E30E47"/>
    <w:rsid w:val="00E30E8F"/>
    <w:rsid w:val="00E61E47"/>
    <w:rsid w:val="00E6603C"/>
    <w:rsid w:val="00E71616"/>
    <w:rsid w:val="00E72122"/>
    <w:rsid w:val="00E773E9"/>
    <w:rsid w:val="00E838C4"/>
    <w:rsid w:val="00E920C5"/>
    <w:rsid w:val="00E93793"/>
    <w:rsid w:val="00EA05FA"/>
    <w:rsid w:val="00EA5636"/>
    <w:rsid w:val="00EB1C85"/>
    <w:rsid w:val="00EB462F"/>
    <w:rsid w:val="00EC20F9"/>
    <w:rsid w:val="00EC597B"/>
    <w:rsid w:val="00ED5C7E"/>
    <w:rsid w:val="00EE02DE"/>
    <w:rsid w:val="00EE6A28"/>
    <w:rsid w:val="00F0025E"/>
    <w:rsid w:val="00F040D7"/>
    <w:rsid w:val="00F07217"/>
    <w:rsid w:val="00F10C64"/>
    <w:rsid w:val="00F12720"/>
    <w:rsid w:val="00F13134"/>
    <w:rsid w:val="00F15080"/>
    <w:rsid w:val="00F17B4B"/>
    <w:rsid w:val="00F24636"/>
    <w:rsid w:val="00F25298"/>
    <w:rsid w:val="00F25496"/>
    <w:rsid w:val="00F26A0A"/>
    <w:rsid w:val="00F3359D"/>
    <w:rsid w:val="00F42001"/>
    <w:rsid w:val="00F510B7"/>
    <w:rsid w:val="00F51DEE"/>
    <w:rsid w:val="00F53320"/>
    <w:rsid w:val="00F5792C"/>
    <w:rsid w:val="00F60474"/>
    <w:rsid w:val="00F66595"/>
    <w:rsid w:val="00F67116"/>
    <w:rsid w:val="00F72248"/>
    <w:rsid w:val="00F76E6E"/>
    <w:rsid w:val="00F8064B"/>
    <w:rsid w:val="00F84AB1"/>
    <w:rsid w:val="00F86F4A"/>
    <w:rsid w:val="00F935DC"/>
    <w:rsid w:val="00F96A1C"/>
    <w:rsid w:val="00F97308"/>
    <w:rsid w:val="00FA1254"/>
    <w:rsid w:val="00FA1882"/>
    <w:rsid w:val="00FA56F6"/>
    <w:rsid w:val="00FA7299"/>
    <w:rsid w:val="00FB0689"/>
    <w:rsid w:val="00FB21DA"/>
    <w:rsid w:val="00FC7CF1"/>
    <w:rsid w:val="00FD222F"/>
    <w:rsid w:val="00FD43D2"/>
    <w:rsid w:val="00FE263E"/>
    <w:rsid w:val="00FE2990"/>
    <w:rsid w:val="00FE6020"/>
    <w:rsid w:val="00FE7BE0"/>
    <w:rsid w:val="00FF2ED1"/>
    <w:rsid w:val="00FF58E0"/>
    <w:rsid w:val="00FF71E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110E7A"/>
  <w15:chartTrackingRefBased/>
  <w15:docId w15:val="{68A3DC39-8AAD-4DA0-ABF0-18A8E2E0E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243A4"/>
    <w:pPr>
      <w:widowControl w:val="0"/>
      <w:autoSpaceDE w:val="0"/>
      <w:autoSpaceDN w:val="0"/>
    </w:pPr>
    <w:rPr>
      <w:rFonts w:ascii="Times New Roman" w:eastAsia="Times New Roman" w:hAnsi="Times New Roman"/>
      <w:sz w:val="22"/>
      <w:szCs w:val="22"/>
      <w:lang w:eastAsia="en-US"/>
    </w:rPr>
  </w:style>
  <w:style w:type="paragraph" w:styleId="Nagwek1">
    <w:name w:val="heading 1"/>
    <w:basedOn w:val="Normalny"/>
    <w:uiPriority w:val="9"/>
    <w:qFormat/>
    <w:rsid w:val="004243A4"/>
    <w:pPr>
      <w:ind w:left="467" w:right="548"/>
      <w:jc w:val="center"/>
      <w:outlineLvl w:val="0"/>
    </w:pPr>
    <w:rPr>
      <w:b/>
      <w:bCs/>
      <w:sz w:val="28"/>
      <w:szCs w:val="28"/>
    </w:rPr>
  </w:style>
  <w:style w:type="paragraph" w:styleId="Nagwek2">
    <w:name w:val="heading 2"/>
    <w:basedOn w:val="Normalny"/>
    <w:uiPriority w:val="9"/>
    <w:unhideWhenUsed/>
    <w:qFormat/>
    <w:rsid w:val="004243A4"/>
    <w:pPr>
      <w:ind w:left="468" w:right="548"/>
      <w:jc w:val="center"/>
      <w:outlineLvl w:val="1"/>
    </w:pPr>
    <w:rPr>
      <w:b/>
      <w:bCs/>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rsid w:val="004243A4"/>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styleId="Tekstpodstawowy">
    <w:name w:val="Body Text"/>
    <w:basedOn w:val="Normalny"/>
    <w:uiPriority w:val="1"/>
    <w:qFormat/>
    <w:rsid w:val="004243A4"/>
    <w:pPr>
      <w:ind w:left="1256"/>
      <w:jc w:val="both"/>
    </w:pPr>
    <w:rPr>
      <w:sz w:val="24"/>
      <w:szCs w:val="24"/>
    </w:rPr>
  </w:style>
  <w:style w:type="paragraph" w:styleId="Akapitzlist">
    <w:name w:val="List Paragraph"/>
    <w:aliases w:val="lp1,List Paragraph2,L1,Numerowanie,List Paragraph,CW_Lista,Akapit z listą 1,Preambuła,CP-UC,CP-Punkty,Bullet List,List - bullets,Equipment,Bullet 1,List Paragraph Char Char,b1,Figure_name,Numbered Indented Text,List Paragraph11,Ref"/>
    <w:basedOn w:val="Normalny"/>
    <w:link w:val="AkapitzlistZnak"/>
    <w:uiPriority w:val="34"/>
    <w:qFormat/>
    <w:rsid w:val="004243A4"/>
    <w:pPr>
      <w:ind w:left="1256" w:hanging="360"/>
      <w:jc w:val="both"/>
    </w:pPr>
  </w:style>
  <w:style w:type="paragraph" w:customStyle="1" w:styleId="TableParagraph">
    <w:name w:val="Table Paragraph"/>
    <w:basedOn w:val="Normalny"/>
    <w:uiPriority w:val="1"/>
    <w:qFormat/>
    <w:rsid w:val="004243A4"/>
  </w:style>
  <w:style w:type="paragraph" w:styleId="Nagwek">
    <w:name w:val="header"/>
    <w:basedOn w:val="Normalny"/>
    <w:link w:val="NagwekZnak"/>
    <w:uiPriority w:val="99"/>
    <w:unhideWhenUsed/>
    <w:rsid w:val="003350B0"/>
    <w:pPr>
      <w:tabs>
        <w:tab w:val="center" w:pos="4536"/>
        <w:tab w:val="right" w:pos="9072"/>
      </w:tabs>
    </w:pPr>
  </w:style>
  <w:style w:type="character" w:customStyle="1" w:styleId="NagwekZnak">
    <w:name w:val="Nagłówek Znak"/>
    <w:link w:val="Nagwek"/>
    <w:uiPriority w:val="99"/>
    <w:rsid w:val="003350B0"/>
    <w:rPr>
      <w:rFonts w:ascii="Times New Roman" w:eastAsia="Times New Roman" w:hAnsi="Times New Roman" w:cs="Times New Roman"/>
      <w:lang w:val="pl-PL"/>
    </w:rPr>
  </w:style>
  <w:style w:type="paragraph" w:styleId="Stopka">
    <w:name w:val="footer"/>
    <w:basedOn w:val="Normalny"/>
    <w:link w:val="StopkaZnak"/>
    <w:uiPriority w:val="99"/>
    <w:unhideWhenUsed/>
    <w:rsid w:val="003350B0"/>
    <w:pPr>
      <w:tabs>
        <w:tab w:val="center" w:pos="4536"/>
        <w:tab w:val="right" w:pos="9072"/>
      </w:tabs>
    </w:pPr>
  </w:style>
  <w:style w:type="character" w:customStyle="1" w:styleId="StopkaZnak">
    <w:name w:val="Stopka Znak"/>
    <w:link w:val="Stopka"/>
    <w:uiPriority w:val="99"/>
    <w:rsid w:val="003350B0"/>
    <w:rPr>
      <w:rFonts w:ascii="Times New Roman" w:eastAsia="Times New Roman" w:hAnsi="Times New Roman" w:cs="Times New Roman"/>
      <w:lang w:val="pl-PL"/>
    </w:rPr>
  </w:style>
  <w:style w:type="paragraph" w:styleId="Tekstdymka">
    <w:name w:val="Balloon Text"/>
    <w:basedOn w:val="Normalny"/>
    <w:link w:val="TekstdymkaZnak"/>
    <w:uiPriority w:val="99"/>
    <w:semiHidden/>
    <w:unhideWhenUsed/>
    <w:rsid w:val="000E4461"/>
    <w:rPr>
      <w:rFonts w:ascii="Segoe UI" w:hAnsi="Segoe UI" w:cs="Segoe UI"/>
      <w:sz w:val="18"/>
      <w:szCs w:val="18"/>
    </w:rPr>
  </w:style>
  <w:style w:type="character" w:customStyle="1" w:styleId="TekstdymkaZnak">
    <w:name w:val="Tekst dymka Znak"/>
    <w:link w:val="Tekstdymka"/>
    <w:uiPriority w:val="99"/>
    <w:semiHidden/>
    <w:rsid w:val="000E4461"/>
    <w:rPr>
      <w:rFonts w:ascii="Segoe UI" w:eastAsia="Times New Roman" w:hAnsi="Segoe UI" w:cs="Segoe UI"/>
      <w:sz w:val="18"/>
      <w:szCs w:val="18"/>
      <w:lang w:val="pl-PL"/>
    </w:rPr>
  </w:style>
  <w:style w:type="paragraph" w:customStyle="1" w:styleId="Standard">
    <w:name w:val="Standard"/>
    <w:rsid w:val="00FA56F6"/>
    <w:pPr>
      <w:suppressAutoHyphens/>
      <w:autoSpaceDN w:val="0"/>
      <w:textAlignment w:val="baseline"/>
    </w:pPr>
    <w:rPr>
      <w:rFonts w:ascii="Times New Roman" w:eastAsia="Times New Roman" w:hAnsi="Times New Roman"/>
      <w:kern w:val="3"/>
      <w:lang w:eastAsia="zh-CN"/>
    </w:rPr>
  </w:style>
  <w:style w:type="numbering" w:customStyle="1" w:styleId="WW8Num7">
    <w:name w:val="WW8Num7"/>
    <w:basedOn w:val="Bezlisty"/>
    <w:rsid w:val="00FA56F6"/>
    <w:pPr>
      <w:numPr>
        <w:numId w:val="1"/>
      </w:numPr>
    </w:pPr>
  </w:style>
  <w:style w:type="character" w:styleId="Hipercze">
    <w:name w:val="Hyperlink"/>
    <w:uiPriority w:val="99"/>
    <w:unhideWhenUsed/>
    <w:rsid w:val="00EC20F9"/>
    <w:rPr>
      <w:color w:val="0563C1"/>
      <w:u w:val="single"/>
    </w:rPr>
  </w:style>
  <w:style w:type="character" w:styleId="Nierozpoznanawzmianka">
    <w:name w:val="Unresolved Mention"/>
    <w:uiPriority w:val="99"/>
    <w:semiHidden/>
    <w:unhideWhenUsed/>
    <w:rsid w:val="00EC20F9"/>
    <w:rPr>
      <w:color w:val="605E5C"/>
      <w:shd w:val="clear" w:color="auto" w:fill="E1DFDD"/>
    </w:rPr>
  </w:style>
  <w:style w:type="character" w:styleId="UyteHipercze">
    <w:name w:val="FollowedHyperlink"/>
    <w:uiPriority w:val="99"/>
    <w:semiHidden/>
    <w:unhideWhenUsed/>
    <w:rsid w:val="00EC20F9"/>
    <w:rPr>
      <w:color w:val="954F72"/>
      <w:u w:val="single"/>
    </w:rPr>
  </w:style>
  <w:style w:type="character" w:styleId="Odwoaniedokomentarza">
    <w:name w:val="annotation reference"/>
    <w:uiPriority w:val="99"/>
    <w:semiHidden/>
    <w:unhideWhenUsed/>
    <w:rsid w:val="00CB107B"/>
    <w:rPr>
      <w:sz w:val="16"/>
      <w:szCs w:val="16"/>
    </w:rPr>
  </w:style>
  <w:style w:type="paragraph" w:styleId="Tekstkomentarza">
    <w:name w:val="annotation text"/>
    <w:basedOn w:val="Normalny"/>
    <w:link w:val="TekstkomentarzaZnak"/>
    <w:uiPriority w:val="99"/>
    <w:unhideWhenUsed/>
    <w:rsid w:val="00CB107B"/>
    <w:rPr>
      <w:sz w:val="20"/>
      <w:szCs w:val="20"/>
    </w:rPr>
  </w:style>
  <w:style w:type="character" w:customStyle="1" w:styleId="TekstkomentarzaZnak">
    <w:name w:val="Tekst komentarza Znak"/>
    <w:link w:val="Tekstkomentarza"/>
    <w:uiPriority w:val="99"/>
    <w:rsid w:val="00CB107B"/>
    <w:rPr>
      <w:rFonts w:ascii="Times New Roman" w:eastAsia="Times New Roman" w:hAnsi="Times New Roman"/>
      <w:lang w:eastAsia="en-US"/>
    </w:rPr>
  </w:style>
  <w:style w:type="paragraph" w:styleId="Tematkomentarza">
    <w:name w:val="annotation subject"/>
    <w:basedOn w:val="Tekstkomentarza"/>
    <w:next w:val="Tekstkomentarza"/>
    <w:link w:val="TematkomentarzaZnak"/>
    <w:uiPriority w:val="99"/>
    <w:semiHidden/>
    <w:unhideWhenUsed/>
    <w:rsid w:val="00CB107B"/>
    <w:rPr>
      <w:b/>
      <w:bCs/>
    </w:rPr>
  </w:style>
  <w:style w:type="character" w:customStyle="1" w:styleId="TematkomentarzaZnak">
    <w:name w:val="Temat komentarza Znak"/>
    <w:link w:val="Tematkomentarza"/>
    <w:uiPriority w:val="99"/>
    <w:semiHidden/>
    <w:rsid w:val="00CB107B"/>
    <w:rPr>
      <w:rFonts w:ascii="Times New Roman" w:eastAsia="Times New Roman" w:hAnsi="Times New Roman"/>
      <w:b/>
      <w:bCs/>
      <w:lang w:eastAsia="en-US"/>
    </w:rPr>
  </w:style>
  <w:style w:type="paragraph" w:styleId="Poprawka">
    <w:name w:val="Revision"/>
    <w:hidden/>
    <w:uiPriority w:val="99"/>
    <w:semiHidden/>
    <w:rsid w:val="00F96A1C"/>
    <w:rPr>
      <w:rFonts w:ascii="Times New Roman" w:eastAsia="Times New Roman" w:hAnsi="Times New Roman"/>
      <w:sz w:val="22"/>
      <w:szCs w:val="22"/>
      <w:lang w:eastAsia="en-US"/>
    </w:rPr>
  </w:style>
  <w:style w:type="paragraph" w:customStyle="1" w:styleId="Default">
    <w:name w:val="Default"/>
    <w:rsid w:val="005F5184"/>
    <w:pPr>
      <w:autoSpaceDE w:val="0"/>
      <w:autoSpaceDN w:val="0"/>
      <w:adjustRightInd w:val="0"/>
    </w:pPr>
    <w:rPr>
      <w:rFonts w:ascii="Franklin Gothic Book" w:hAnsi="Franklin Gothic Book" w:cs="Franklin Gothic Book"/>
      <w:color w:val="000000"/>
      <w:sz w:val="24"/>
      <w:szCs w:val="24"/>
    </w:rPr>
  </w:style>
  <w:style w:type="character" w:customStyle="1" w:styleId="AkapitzlistZnak">
    <w:name w:val="Akapit z listą Znak"/>
    <w:aliases w:val="lp1 Znak,List Paragraph2 Znak,L1 Znak,Numerowanie Znak,List Paragraph Znak,CW_Lista Znak,Akapit z listą 1 Znak,Preambuła Znak,CP-UC Znak,CP-Punkty Znak,Bullet List Znak,List - bullets Znak,Equipment Znak,Bullet 1 Znak,b1 Znak"/>
    <w:link w:val="Akapitzlist"/>
    <w:uiPriority w:val="34"/>
    <w:qFormat/>
    <w:locked/>
    <w:rsid w:val="00EE6A28"/>
    <w:rPr>
      <w:rFonts w:ascii="Times New Roman" w:eastAsia="Times New Roman" w:hAnsi="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5087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B43CD9-4670-46C0-8728-8139F9A695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6238</Words>
  <Characters>37430</Characters>
  <Application>Microsoft Office Word</Application>
  <DocSecurity>0</DocSecurity>
  <Lines>311</Lines>
  <Paragraphs>87</Paragraphs>
  <ScaleCrop>false</ScaleCrop>
  <HeadingPairs>
    <vt:vector size="2" baseType="variant">
      <vt:variant>
        <vt:lpstr>Tytuł</vt:lpstr>
      </vt:variant>
      <vt:variant>
        <vt:i4>1</vt:i4>
      </vt:variant>
    </vt:vector>
  </HeadingPairs>
  <TitlesOfParts>
    <vt:vector size="1" baseType="lpstr">
      <vt:lpstr>SWZ przetarg do dużych usług</vt:lpstr>
    </vt:vector>
  </TitlesOfParts>
  <Company/>
  <LinksUpToDate>false</LinksUpToDate>
  <CharactersWithSpaces>43581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SWZ przetarg do dużych usług</dc:title>
  <dc:subject/>
  <dc:creator>Bartłomiej Kardas</dc:creator>
  <cp:keywords/>
  <cp:lastModifiedBy>Andrzej Chojnacki</cp:lastModifiedBy>
  <cp:revision>2</cp:revision>
  <cp:lastPrinted>2023-12-06T10:22:00Z</cp:lastPrinted>
  <dcterms:created xsi:type="dcterms:W3CDTF">2026-04-02T19:35:00Z</dcterms:created>
  <dcterms:modified xsi:type="dcterms:W3CDTF">2026-04-02T19:35:00Z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2021-02-10T00:00:00Z</vt:filetime>
  </property>
  <property fmtid="{D5CDD505-2E9C-101B-9397-08002B2CF9AE}" pid="3" name="Creator">
    <vt:lpwstr>Microsoft® Word 2016</vt:lpwstr>
  </property>
  <property fmtid="{D5CDD505-2E9C-101B-9397-08002B2CF9AE}" pid="4" name="LastSaved">
    <vt:filetime>2021-03-24T00:00:00Z</vt:filetime>
  </property>
</Properties>
</file>