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0F86AEB0"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9E3820">
        <w:rPr>
          <w:rFonts w:ascii="Arial" w:eastAsia="Arial" w:hAnsi="Arial" w:cs="Arial"/>
        </w:rPr>
        <w:t>ZP.26.44.2026.JM</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1A3CD218"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B141D0">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536D85">
        <w:rPr>
          <w:rFonts w:ascii="Arial" w:eastAsia="Arial" w:hAnsi="Arial" w:cs="Arial"/>
        </w:rPr>
        <w:t xml:space="preserve"> z późn. zm.</w:t>
      </w:r>
      <w:r>
        <w:rPr>
          <w:rFonts w:ascii="Arial" w:eastAsia="Arial" w:hAnsi="Arial" w:cs="Arial"/>
        </w:rPr>
        <w:t>), zwanej dalej „ustawą Pzp”,</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2CA0FC6F" w14:textId="07980FE0" w:rsidR="009E3820" w:rsidRDefault="00AA0FB9" w:rsidP="009E3820">
      <w:pPr>
        <w:jc w:val="both"/>
        <w:rPr>
          <w:rFonts w:ascii="Arial" w:hAnsi="Arial" w:cs="Arial"/>
          <w:sz w:val="24"/>
          <w:szCs w:val="24"/>
        </w:rPr>
      </w:pPr>
      <w:r w:rsidRPr="00FF4E92">
        <w:rPr>
          <w:rFonts w:ascii="Arial" w:eastAsia="Arial" w:hAnsi="Arial" w:cs="Arial"/>
          <w:bCs/>
        </w:rPr>
        <w:t>na:</w:t>
      </w:r>
      <w:r>
        <w:rPr>
          <w:rFonts w:ascii="Arial" w:eastAsia="Arial" w:hAnsi="Arial" w:cs="Arial"/>
          <w:bCs/>
        </w:rPr>
        <w:t xml:space="preserve"> </w:t>
      </w:r>
      <w:r w:rsidR="009E3820" w:rsidRPr="006F6EB6">
        <w:rPr>
          <w:rFonts w:ascii="Arial" w:hAnsi="Arial" w:cs="Arial"/>
          <w:b/>
          <w:bCs/>
        </w:rPr>
        <w:t xml:space="preserve">doposażenie lokali w instalację centralnego ogrzewania i ciepłej wody na bazie kotłów gazowych dwufunkcyjnych w budynku przy ul. Bolecha 47 </w:t>
      </w:r>
      <w:r w:rsidR="009E3820" w:rsidRPr="006F6EB6">
        <w:rPr>
          <w:rFonts w:ascii="Arial" w:hAnsi="Arial" w:cs="Arial"/>
          <w:b/>
          <w:bCs/>
        </w:rPr>
        <w:br/>
        <w:t>w Warszawie</w:t>
      </w:r>
    </w:p>
    <w:p w14:paraId="002C4247" w14:textId="370105EB" w:rsidR="00AA0FB9" w:rsidRPr="00AA0FB9" w:rsidRDefault="00AA0FB9" w:rsidP="00AA0FB9">
      <w:pPr>
        <w:jc w:val="both"/>
        <w:rPr>
          <w:rFonts w:ascii="Arial" w:hAnsi="Arial" w:cs="Arial"/>
        </w:rPr>
      </w:pP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2D7D9591" w14:textId="77777777" w:rsidR="006E32F6" w:rsidRDefault="006E32F6">
      <w:pPr>
        <w:spacing w:after="0" w:line="240" w:lineRule="auto"/>
        <w:jc w:val="both"/>
        <w:rPr>
          <w:rFonts w:ascii="Arial" w:eastAsia="Arial" w:hAnsi="Arial" w:cs="Arial"/>
          <w:b/>
        </w:rPr>
      </w:pPr>
    </w:p>
    <w:p w14:paraId="2024EAF8" w14:textId="49BFAEBB" w:rsidR="00FD0182"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023B05" w:rsidRDefault="00434951" w:rsidP="00023B05">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7799EB12" w14:textId="77777777" w:rsidR="00023B05" w:rsidRPr="00CB6E1B"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20995AB1" w14:textId="6F5BBC41" w:rsidR="00023B05" w:rsidRDefault="001B29A6" w:rsidP="00023B05">
      <w:pPr>
        <w:tabs>
          <w:tab w:val="left" w:pos="284"/>
        </w:tabs>
        <w:spacing w:after="0" w:line="276" w:lineRule="auto"/>
        <w:jc w:val="both"/>
        <w:rPr>
          <w:rFonts w:ascii="Arial" w:hAnsi="Arial" w:cs="Arial"/>
        </w:rPr>
      </w:pPr>
      <w:hyperlink r:id="rId10" w:history="1">
        <w:r w:rsidRPr="001B29A6">
          <w:rPr>
            <w:rStyle w:val="Hipercze"/>
            <w:rFonts w:ascii="Arial" w:hAnsi="Arial" w:cs="Arial"/>
          </w:rPr>
          <w:t>https://ezamowienia.gov.pl/mp-client/search/list/ocds-148610-3a98cca7-626d-4557-9e59-82e446d521d9</w:t>
        </w:r>
      </w:hyperlink>
      <w:r w:rsidRPr="001B29A6">
        <w:rPr>
          <w:rFonts w:ascii="Arial" w:hAnsi="Arial" w:cs="Arial"/>
        </w:rPr>
        <w:t xml:space="preserve"> </w:t>
      </w:r>
    </w:p>
    <w:p w14:paraId="3C2C6B07" w14:textId="77777777" w:rsidR="001B29A6" w:rsidRPr="001B29A6" w:rsidRDefault="001B29A6" w:rsidP="00023B05">
      <w:pPr>
        <w:tabs>
          <w:tab w:val="left" w:pos="284"/>
        </w:tabs>
        <w:spacing w:after="0" w:line="276" w:lineRule="auto"/>
        <w:jc w:val="both"/>
        <w:rPr>
          <w:rFonts w:ascii="Arial" w:eastAsia="Arial" w:hAnsi="Arial" w:cs="Arial"/>
          <w:iCs/>
          <w:shd w:val="clear" w:color="auto" w:fill="FFFFFF"/>
        </w:rPr>
      </w:pPr>
    </w:p>
    <w:p w14:paraId="3638F272" w14:textId="77777777"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DF4232A" w14:textId="2FF6F640" w:rsidR="005D32E2" w:rsidRDefault="003119E6" w:rsidP="00B151F0">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467219F4" w14:textId="3F04BD1F" w:rsidR="004D05B1" w:rsidRDefault="009E3820" w:rsidP="004D05B1">
      <w:pPr>
        <w:numPr>
          <w:ilvl w:val="0"/>
          <w:numId w:val="1"/>
        </w:numPr>
        <w:spacing w:after="0" w:line="276" w:lineRule="auto"/>
        <w:ind w:left="644" w:hanging="360"/>
        <w:jc w:val="both"/>
        <w:rPr>
          <w:rFonts w:ascii="Arial" w:eastAsia="Arial" w:hAnsi="Arial" w:cs="Arial"/>
        </w:rPr>
      </w:pPr>
      <w:r>
        <w:rPr>
          <w:rFonts w:ascii="Arial" w:eastAsia="Arial" w:hAnsi="Arial" w:cs="Arial"/>
          <w:b/>
          <w:bCs/>
        </w:rPr>
        <w:t xml:space="preserve">Roman </w:t>
      </w:r>
      <w:proofErr w:type="spellStart"/>
      <w:r>
        <w:rPr>
          <w:rFonts w:ascii="Arial" w:eastAsia="Arial" w:hAnsi="Arial" w:cs="Arial"/>
          <w:b/>
          <w:bCs/>
        </w:rPr>
        <w:t>Skura</w:t>
      </w:r>
      <w:proofErr w:type="spellEnd"/>
      <w:r w:rsidR="004D05B1">
        <w:rPr>
          <w:rFonts w:ascii="Arial" w:eastAsia="Arial" w:hAnsi="Arial" w:cs="Arial"/>
        </w:rPr>
        <w:t xml:space="preserve"> – </w:t>
      </w:r>
      <w:r>
        <w:rPr>
          <w:rFonts w:ascii="Arial" w:eastAsia="Arial" w:hAnsi="Arial" w:cs="Arial"/>
        </w:rPr>
        <w:t>inspektor nadzoru inwestorskiego</w:t>
      </w:r>
      <w:r w:rsidR="004D05B1">
        <w:rPr>
          <w:rFonts w:ascii="Arial" w:eastAsia="Arial" w:hAnsi="Arial" w:cs="Arial"/>
        </w:rPr>
        <w:t xml:space="preserve"> - tel. +48 22 49 58 </w:t>
      </w:r>
      <w:r>
        <w:rPr>
          <w:rFonts w:ascii="Arial" w:eastAsia="Arial" w:hAnsi="Arial" w:cs="Arial"/>
        </w:rPr>
        <w:t>250</w:t>
      </w:r>
      <w:r w:rsidR="004D05B1">
        <w:rPr>
          <w:rFonts w:ascii="Arial" w:eastAsia="Arial" w:hAnsi="Arial" w:cs="Arial"/>
        </w:rPr>
        <w:t xml:space="preserve"> (w zakresie przedmiotu zamówienia),</w:t>
      </w:r>
    </w:p>
    <w:p w14:paraId="11405184" w14:textId="77777777" w:rsidR="009E3820" w:rsidRPr="00052401" w:rsidRDefault="009E3820" w:rsidP="009E3820">
      <w:pPr>
        <w:numPr>
          <w:ilvl w:val="0"/>
          <w:numId w:val="1"/>
        </w:numPr>
        <w:spacing w:before="120" w:after="120" w:line="276" w:lineRule="auto"/>
        <w:ind w:left="644" w:hanging="360"/>
        <w:contextualSpacing/>
        <w:jc w:val="both"/>
        <w:rPr>
          <w:rFonts w:ascii="Arial" w:eastAsia="Arial" w:hAnsi="Arial" w:cs="Arial"/>
        </w:rPr>
      </w:pPr>
      <w:r w:rsidRPr="00052401">
        <w:rPr>
          <w:rFonts w:ascii="Arial" w:eastAsia="Arial" w:hAnsi="Arial" w:cs="Arial"/>
          <w:b/>
          <w:bCs/>
        </w:rPr>
        <w:t xml:space="preserve">Jacek Maraszek </w:t>
      </w:r>
      <w:r w:rsidRPr="00052401">
        <w:rPr>
          <w:rFonts w:ascii="Arial" w:eastAsia="Arial" w:hAnsi="Arial" w:cs="Arial"/>
        </w:rPr>
        <w:t>– starszy specjalista</w:t>
      </w:r>
      <w:r>
        <w:rPr>
          <w:rFonts w:ascii="Arial" w:eastAsia="Arial" w:hAnsi="Arial" w:cs="Arial"/>
        </w:rPr>
        <w:t xml:space="preserve"> - </w:t>
      </w:r>
      <w:r w:rsidRPr="00052401">
        <w:rPr>
          <w:rFonts w:ascii="Arial" w:eastAsia="Arial" w:hAnsi="Arial" w:cs="Arial"/>
        </w:rPr>
        <w:t>tel. +48 22 49</w:t>
      </w:r>
      <w:r>
        <w:rPr>
          <w:rFonts w:ascii="Arial" w:eastAsia="Arial" w:hAnsi="Arial" w:cs="Arial"/>
        </w:rPr>
        <w:t xml:space="preserve"> </w:t>
      </w:r>
      <w:r w:rsidRPr="00052401">
        <w:rPr>
          <w:rFonts w:ascii="Arial" w:eastAsia="Arial" w:hAnsi="Arial" w:cs="Arial"/>
        </w:rPr>
        <w:t>58</w:t>
      </w:r>
      <w:r>
        <w:rPr>
          <w:rFonts w:ascii="Arial" w:eastAsia="Arial" w:hAnsi="Arial" w:cs="Arial"/>
        </w:rPr>
        <w:t xml:space="preserve"> </w:t>
      </w:r>
      <w:r w:rsidRPr="00052401">
        <w:rPr>
          <w:rFonts w:ascii="Arial" w:eastAsia="Arial" w:hAnsi="Arial" w:cs="Arial"/>
        </w:rPr>
        <w:t>275 (w sprawach proceduralnych),</w:t>
      </w:r>
    </w:p>
    <w:p w14:paraId="6B83EC2C" w14:textId="77777777" w:rsidR="009E3820" w:rsidRPr="00052401" w:rsidRDefault="009E3820" w:rsidP="009E3820">
      <w:pPr>
        <w:numPr>
          <w:ilvl w:val="0"/>
          <w:numId w:val="1"/>
        </w:numPr>
        <w:spacing w:before="120" w:after="120" w:line="276" w:lineRule="auto"/>
        <w:ind w:left="644" w:hanging="360"/>
        <w:contextualSpacing/>
        <w:jc w:val="both"/>
        <w:rPr>
          <w:rFonts w:ascii="Arial" w:eastAsia="Arial" w:hAnsi="Arial" w:cs="Arial"/>
        </w:rPr>
      </w:pPr>
      <w:r w:rsidRPr="00052401">
        <w:rPr>
          <w:rFonts w:ascii="Arial" w:eastAsia="Arial" w:hAnsi="Arial" w:cs="Arial"/>
          <w:b/>
        </w:rPr>
        <w:t>Anna Mazur</w:t>
      </w:r>
      <w:r w:rsidRPr="00052401">
        <w:rPr>
          <w:rFonts w:ascii="Arial" w:eastAsia="Arial" w:hAnsi="Arial" w:cs="Arial"/>
        </w:rPr>
        <w:t xml:space="preserve"> – starszy specjalista</w:t>
      </w:r>
      <w:r>
        <w:rPr>
          <w:rFonts w:ascii="Arial" w:eastAsia="Arial" w:hAnsi="Arial" w:cs="Arial"/>
        </w:rPr>
        <w:t xml:space="preserve"> - </w:t>
      </w:r>
      <w:r w:rsidRPr="00052401">
        <w:rPr>
          <w:rFonts w:ascii="Arial" w:eastAsia="Arial" w:hAnsi="Arial" w:cs="Arial"/>
        </w:rPr>
        <w:t>tel. +48 22 49</w:t>
      </w:r>
      <w:r>
        <w:rPr>
          <w:rFonts w:ascii="Arial" w:eastAsia="Arial" w:hAnsi="Arial" w:cs="Arial"/>
        </w:rPr>
        <w:t xml:space="preserve"> </w:t>
      </w:r>
      <w:r w:rsidRPr="00052401">
        <w:rPr>
          <w:rFonts w:ascii="Arial" w:eastAsia="Arial" w:hAnsi="Arial" w:cs="Arial"/>
        </w:rPr>
        <w:t>58</w:t>
      </w:r>
      <w:r>
        <w:rPr>
          <w:rFonts w:ascii="Arial" w:eastAsia="Arial" w:hAnsi="Arial" w:cs="Arial"/>
        </w:rPr>
        <w:t xml:space="preserve"> </w:t>
      </w:r>
      <w:r w:rsidRPr="00052401">
        <w:rPr>
          <w:rFonts w:ascii="Arial" w:eastAsia="Arial" w:hAnsi="Arial" w:cs="Arial"/>
        </w:rPr>
        <w:t>251 (w sprawach proceduralnych)</w:t>
      </w:r>
      <w:r>
        <w:rPr>
          <w:rFonts w:ascii="Arial" w:eastAsia="Arial" w:hAnsi="Arial" w:cs="Arial"/>
        </w:rPr>
        <w:t>.</w:t>
      </w:r>
    </w:p>
    <w:p w14:paraId="7AA46CC1" w14:textId="77777777" w:rsidR="00B939C4" w:rsidRDefault="00B939C4" w:rsidP="00B939C4">
      <w:pPr>
        <w:spacing w:after="0" w:line="276" w:lineRule="auto"/>
        <w:ind w:left="644"/>
        <w:rPr>
          <w:rFonts w:ascii="Arial" w:eastAsia="Arial" w:hAnsi="Arial" w:cs="Arial"/>
        </w:rPr>
      </w:pPr>
    </w:p>
    <w:p w14:paraId="76089BDA" w14:textId="5FC29C32" w:rsidR="00EC0DD3" w:rsidRDefault="00EC0DD3" w:rsidP="00EC0DD3">
      <w:pPr>
        <w:spacing w:after="0" w:line="240" w:lineRule="auto"/>
        <w:jc w:val="both"/>
        <w:rPr>
          <w:rFonts w:ascii="Arial" w:hAnsi="Arial" w:cs="Arial"/>
        </w:rPr>
      </w:pPr>
      <w:r>
        <w:rPr>
          <w:rFonts w:ascii="Arial" w:hAnsi="Arial" w:cs="Arial"/>
        </w:rPr>
        <w:t>Osoba upoważniona do kontaktu z Wykonawcami w celu dokonania wizji lokalnej:</w:t>
      </w:r>
    </w:p>
    <w:p w14:paraId="434FFA79" w14:textId="6AAA28AC" w:rsidR="00EC0DD3" w:rsidRDefault="009E3820" w:rsidP="00EC0DD3">
      <w:pPr>
        <w:spacing w:after="0" w:line="240" w:lineRule="auto"/>
        <w:jc w:val="both"/>
        <w:rPr>
          <w:rFonts w:ascii="Arial" w:hAnsi="Arial" w:cs="Arial"/>
        </w:rPr>
      </w:pPr>
      <w:r>
        <w:rPr>
          <w:rFonts w:ascii="Arial" w:hAnsi="Arial" w:cs="Arial"/>
        </w:rPr>
        <w:t>Krzysztof Duda</w:t>
      </w:r>
      <w:r w:rsidR="00EC0DD3">
        <w:rPr>
          <w:rFonts w:ascii="Arial" w:hAnsi="Arial" w:cs="Arial"/>
        </w:rPr>
        <w:t xml:space="preserve"> – </w:t>
      </w:r>
      <w:r>
        <w:rPr>
          <w:rFonts w:ascii="Arial" w:hAnsi="Arial" w:cs="Arial"/>
        </w:rPr>
        <w:t>starszy inspektor</w:t>
      </w:r>
      <w:r w:rsidR="00EC0DD3">
        <w:rPr>
          <w:rFonts w:ascii="Arial" w:hAnsi="Arial" w:cs="Arial"/>
        </w:rPr>
        <w:t xml:space="preserve"> – tel. </w:t>
      </w:r>
      <w:r w:rsidR="00C91E92">
        <w:rPr>
          <w:rFonts w:ascii="Arial" w:hAnsi="Arial" w:cs="Arial"/>
        </w:rPr>
        <w:t xml:space="preserve">+ 48 </w:t>
      </w:r>
      <w:r w:rsidR="00EC0DD3">
        <w:rPr>
          <w:rFonts w:ascii="Arial" w:hAnsi="Arial" w:cs="Arial"/>
        </w:rPr>
        <w:t>22 49</w:t>
      </w:r>
      <w:r>
        <w:rPr>
          <w:rFonts w:ascii="Arial" w:hAnsi="Arial" w:cs="Arial"/>
        </w:rPr>
        <w:t xml:space="preserve"> </w:t>
      </w:r>
      <w:r w:rsidR="00EC0DD3">
        <w:rPr>
          <w:rFonts w:ascii="Arial" w:hAnsi="Arial" w:cs="Arial"/>
        </w:rPr>
        <w:t>58</w:t>
      </w:r>
      <w:r>
        <w:rPr>
          <w:rFonts w:ascii="Arial" w:hAnsi="Arial" w:cs="Arial"/>
        </w:rPr>
        <w:t> 401,</w:t>
      </w:r>
    </w:p>
    <w:p w14:paraId="28712FBC" w14:textId="6DE2B712" w:rsidR="009E3820" w:rsidRDefault="009E3820" w:rsidP="009E3820">
      <w:pPr>
        <w:spacing w:after="0" w:line="240" w:lineRule="auto"/>
        <w:jc w:val="both"/>
        <w:rPr>
          <w:rFonts w:ascii="Arial" w:hAnsi="Arial" w:cs="Arial"/>
        </w:rPr>
      </w:pPr>
      <w:r>
        <w:rPr>
          <w:rFonts w:ascii="Arial" w:hAnsi="Arial" w:cs="Arial"/>
        </w:rPr>
        <w:t>Tomasz Wójcik – specjalista – tel. + 48 22 49 58 367.</w:t>
      </w:r>
    </w:p>
    <w:p w14:paraId="0185902E" w14:textId="15A0694F" w:rsidR="00843EAD"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0B203E34" w14:textId="77777777" w:rsidR="006D68F2" w:rsidRDefault="006D68F2" w:rsidP="00197C1E">
      <w:pPr>
        <w:spacing w:before="120" w:after="120" w:line="240" w:lineRule="auto"/>
        <w:jc w:val="both"/>
        <w:rPr>
          <w:rFonts w:ascii="Arial" w:eastAsia="Arial" w:hAnsi="Arial" w:cs="Arial"/>
        </w:rPr>
      </w:pPr>
    </w:p>
    <w:p w14:paraId="4107F33B" w14:textId="6088D154"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r w:rsidR="00E86EB7">
        <w:rPr>
          <w:rFonts w:ascii="Arial" w:eastAsia="Arial" w:hAnsi="Arial" w:cs="Arial"/>
          <w:b/>
        </w:rPr>
        <w:t>66 210,76</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4C5E5E">
      <w:pPr>
        <w:pStyle w:val="Akapitzlist"/>
        <w:numPr>
          <w:ilvl w:val="0"/>
          <w:numId w:val="44"/>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4C5E5E">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publicznych zwanej dalej „ustawą Pzp”.</w:t>
      </w:r>
    </w:p>
    <w:p w14:paraId="680D5F2C" w14:textId="5CDD6E74" w:rsidR="00274FBC" w:rsidRDefault="00CF2BA6" w:rsidP="0071500C">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Pzp.</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4C5E5E">
      <w:pPr>
        <w:pStyle w:val="Akapitzlist"/>
        <w:numPr>
          <w:ilvl w:val="0"/>
          <w:numId w:val="44"/>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4C5E5E">
      <w:pPr>
        <w:pStyle w:val="Akapitzlist"/>
        <w:numPr>
          <w:ilvl w:val="0"/>
          <w:numId w:val="39"/>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udzielane jest w częściach, z których każda stanowi przedmiot odrębnego postępowania (zgodnie z art. 30 ust. 1 ustawy Pzp).</w:t>
      </w:r>
    </w:p>
    <w:p w14:paraId="3E38AEE3"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358CF13A" w:rsidR="004B5525" w:rsidRPr="007A534B"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udzielenia zamówień, o których mowa w art. 214 ust. 1 pkt 7 ustawy Pzp</w:t>
      </w:r>
      <w:r w:rsidR="007A534B" w:rsidRPr="007A534B">
        <w:rPr>
          <w:rFonts w:ascii="Arial" w:eastAsia="Arial" w:hAnsi="Arial" w:cs="Arial"/>
          <w:bCs/>
          <w:iCs/>
        </w:rPr>
        <w:t>.</w:t>
      </w:r>
    </w:p>
    <w:p w14:paraId="2DBA0238"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lastRenderedPageBreak/>
        <w:t>Zamawiający nie wymaga i nie dopuszcza składania ofert wariantowych.</w:t>
      </w:r>
    </w:p>
    <w:p w14:paraId="40977155" w14:textId="77777777" w:rsidR="009867C7" w:rsidRDefault="002417D5"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4C5E5E">
      <w:pPr>
        <w:pStyle w:val="Akapitzlist"/>
        <w:numPr>
          <w:ilvl w:val="0"/>
          <w:numId w:val="39"/>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których mowa w art. 131 ust. 2 ustawy Pzp.</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4C5E5E">
      <w:pPr>
        <w:pStyle w:val="Akapitzlist"/>
        <w:numPr>
          <w:ilvl w:val="0"/>
          <w:numId w:val="44"/>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511DF5EF"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W przypadku formatów, o których mowa w art. 66 ust. 1 ustawy Pzp,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043DF0">
      <w:pPr>
        <w:pStyle w:val="Akapitzlist"/>
        <w:numPr>
          <w:ilvl w:val="0"/>
          <w:numId w:val="28"/>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043DF0">
      <w:pPr>
        <w:pStyle w:val="Akapitzlist"/>
        <w:numPr>
          <w:ilvl w:val="0"/>
          <w:numId w:val="28"/>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xml:space="preserve">” odbywa się w szczególności przekazywanie wezwań </w:t>
      </w:r>
      <w:r w:rsidRPr="00F80DEB">
        <w:rPr>
          <w:rFonts w:ascii="Arial" w:hAnsi="Arial" w:cs="Arial"/>
        </w:rPr>
        <w:lastRenderedPageBreak/>
        <w:t>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6881C8CD"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hyperlink r:id="rId14" w:history="1">
        <w:r w:rsidR="00F3411B" w:rsidRPr="00544B95">
          <w:rPr>
            <w:rStyle w:val="Hipercze"/>
            <w:rFonts w:ascii="Arial" w:hAnsi="Arial" w:cs="Arial"/>
            <w:b/>
            <w:bCs/>
          </w:rPr>
          <w:t>jmaraszek@zgnwola.waw.pl</w:t>
        </w:r>
      </w:hyperlink>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75003008" w14:textId="79B8ABAB" w:rsidR="007A5D60" w:rsidRPr="007A5D60" w:rsidRDefault="00F35E49" w:rsidP="007A5D60">
      <w:pPr>
        <w:pStyle w:val="Akapitzlist"/>
        <w:numPr>
          <w:ilvl w:val="0"/>
          <w:numId w:val="57"/>
        </w:numPr>
        <w:ind w:left="284"/>
        <w:jc w:val="both"/>
        <w:rPr>
          <w:rFonts w:ascii="Arial" w:hAnsi="Arial" w:cs="Arial"/>
          <w:sz w:val="24"/>
          <w:szCs w:val="24"/>
        </w:rPr>
      </w:pPr>
      <w:r w:rsidRPr="007A5D60">
        <w:rPr>
          <w:rFonts w:ascii="Arial" w:eastAsia="Arial" w:hAnsi="Arial" w:cs="Arial"/>
        </w:rPr>
        <w:t>Przedmiotem zamówienia jest</w:t>
      </w:r>
      <w:r w:rsidR="006D6F4C" w:rsidRPr="007A5D60">
        <w:rPr>
          <w:rFonts w:ascii="Arial" w:eastAsia="Arial" w:hAnsi="Arial" w:cs="Arial"/>
        </w:rPr>
        <w:t xml:space="preserve"> </w:t>
      </w:r>
      <w:r w:rsidR="007A5D60" w:rsidRPr="007A5D60">
        <w:rPr>
          <w:rFonts w:ascii="Arial" w:hAnsi="Arial" w:cs="Arial"/>
          <w:b/>
          <w:bCs/>
        </w:rPr>
        <w:t xml:space="preserve">doposażenie lokali w instalację centralnego ogrzewania i ciepłej wody na bazie kotłów gazowych dwufunkcyjnych w budynku przy </w:t>
      </w:r>
      <w:r w:rsidR="007A5D60">
        <w:rPr>
          <w:rFonts w:ascii="Arial" w:hAnsi="Arial" w:cs="Arial"/>
          <w:b/>
          <w:bCs/>
        </w:rPr>
        <w:br/>
      </w:r>
      <w:r w:rsidR="007A5D60" w:rsidRPr="007A5D60">
        <w:rPr>
          <w:rFonts w:ascii="Arial" w:hAnsi="Arial" w:cs="Arial"/>
          <w:b/>
          <w:bCs/>
        </w:rPr>
        <w:t>ul. Bolecha 47 w Warszawie</w:t>
      </w:r>
    </w:p>
    <w:p w14:paraId="754CEC65" w14:textId="687F92E5" w:rsidR="00CD186C" w:rsidRPr="0071500C" w:rsidRDefault="005E632B" w:rsidP="007A5D60">
      <w:pPr>
        <w:ind w:left="284"/>
        <w:jc w:val="both"/>
        <w:rPr>
          <w:rFonts w:ascii="Arial" w:eastAsia="Arial" w:hAnsi="Arial" w:cs="Arial"/>
        </w:rPr>
      </w:pPr>
      <w:r>
        <w:rPr>
          <w:rFonts w:ascii="Arial" w:eastAsia="Arial" w:hAnsi="Arial" w:cs="Arial"/>
        </w:rPr>
        <w:t xml:space="preserve">Wykonawca zobowiązany jest zrealizować zamówienie na zasadach i warunkach opisanych w </w:t>
      </w:r>
      <w:r w:rsidRPr="000B1E2A">
        <w:rPr>
          <w:rFonts w:ascii="Arial" w:eastAsia="Arial" w:hAnsi="Arial" w:cs="Arial"/>
        </w:rPr>
        <w:t xml:space="preserve">projektowanych postanowieniach umowy </w:t>
      </w:r>
      <w:r>
        <w:rPr>
          <w:rFonts w:ascii="Arial" w:eastAsia="Arial" w:hAnsi="Arial" w:cs="Arial"/>
        </w:rPr>
        <w:t>stanowiących integralną część SWZ.</w:t>
      </w:r>
    </w:p>
    <w:p w14:paraId="59190A16" w14:textId="77777777" w:rsidR="007A5D60" w:rsidRDefault="00F35E49" w:rsidP="007A5D60">
      <w:pPr>
        <w:spacing w:after="0" w:line="240" w:lineRule="auto"/>
        <w:ind w:left="284"/>
        <w:jc w:val="both"/>
        <w:rPr>
          <w:rFonts w:ascii="Arial" w:eastAsia="Arial" w:hAnsi="Arial" w:cs="Arial"/>
        </w:rPr>
      </w:pPr>
      <w:r w:rsidRPr="00B6409A">
        <w:rPr>
          <w:rFonts w:ascii="Arial" w:eastAsia="Arial" w:hAnsi="Arial" w:cs="Arial"/>
          <w:bCs/>
        </w:rPr>
        <w:t>Wspólny Słownik Zamówień</w:t>
      </w:r>
      <w:r>
        <w:rPr>
          <w:rFonts w:ascii="Arial" w:eastAsia="Arial" w:hAnsi="Arial" w:cs="Arial"/>
        </w:rPr>
        <w:t xml:space="preserve"> - Kod CPV</w:t>
      </w:r>
      <w:r w:rsidR="007A5D60">
        <w:rPr>
          <w:rFonts w:ascii="Arial" w:eastAsia="Arial" w:hAnsi="Arial" w:cs="Arial"/>
        </w:rPr>
        <w:t>:</w:t>
      </w:r>
    </w:p>
    <w:p w14:paraId="2315E198" w14:textId="5ED687D4" w:rsidR="00CD186C" w:rsidRDefault="007A5D60" w:rsidP="007A5D60">
      <w:pPr>
        <w:spacing w:after="0" w:line="240" w:lineRule="auto"/>
        <w:ind w:left="284"/>
        <w:jc w:val="both"/>
        <w:rPr>
          <w:rFonts w:ascii="Arial" w:eastAsia="Arial" w:hAnsi="Arial" w:cs="Arial"/>
        </w:rPr>
      </w:pPr>
      <w:r w:rsidRPr="007A5D60">
        <w:rPr>
          <w:rFonts w:ascii="Arial" w:eastAsia="Arial" w:hAnsi="Arial" w:cs="Arial"/>
          <w:b/>
          <w:bCs/>
        </w:rPr>
        <w:t>45300000-0</w:t>
      </w:r>
      <w:r>
        <w:rPr>
          <w:rFonts w:ascii="Arial" w:eastAsia="Arial" w:hAnsi="Arial" w:cs="Arial"/>
        </w:rPr>
        <w:t xml:space="preserve"> – Roboty instalacyjne w budynkach</w:t>
      </w:r>
    </w:p>
    <w:p w14:paraId="2BD51E04" w14:textId="0A43AFDB" w:rsidR="007A5D60" w:rsidRDefault="007A5D60" w:rsidP="007A5D60">
      <w:pPr>
        <w:spacing w:after="0" w:line="240" w:lineRule="auto"/>
        <w:ind w:left="284"/>
        <w:jc w:val="both"/>
        <w:rPr>
          <w:rFonts w:ascii="Arial" w:eastAsia="Arial" w:hAnsi="Arial" w:cs="Arial"/>
        </w:rPr>
      </w:pPr>
      <w:r w:rsidRPr="007A5D60">
        <w:rPr>
          <w:rFonts w:ascii="Arial" w:eastAsia="Arial" w:hAnsi="Arial" w:cs="Arial"/>
          <w:b/>
          <w:bCs/>
        </w:rPr>
        <w:t>45320000-6</w:t>
      </w:r>
      <w:r>
        <w:rPr>
          <w:rFonts w:ascii="Arial" w:eastAsia="Arial" w:hAnsi="Arial" w:cs="Arial"/>
        </w:rPr>
        <w:t xml:space="preserve"> – Roboty izolacyjne</w:t>
      </w:r>
    </w:p>
    <w:p w14:paraId="55B2772C" w14:textId="7634EC2B" w:rsidR="007A5D60" w:rsidRDefault="007A5D60" w:rsidP="007A5D60">
      <w:pPr>
        <w:spacing w:after="0" w:line="240" w:lineRule="auto"/>
        <w:ind w:left="284"/>
        <w:jc w:val="both"/>
        <w:rPr>
          <w:rFonts w:ascii="Arial" w:eastAsia="Arial" w:hAnsi="Arial" w:cs="Arial"/>
        </w:rPr>
      </w:pPr>
      <w:r w:rsidRPr="007A5D60">
        <w:rPr>
          <w:rFonts w:ascii="Arial" w:eastAsia="Arial" w:hAnsi="Arial" w:cs="Arial"/>
          <w:b/>
          <w:bCs/>
        </w:rPr>
        <w:t>45331100-7</w:t>
      </w:r>
      <w:r>
        <w:rPr>
          <w:rFonts w:ascii="Arial" w:eastAsia="Arial" w:hAnsi="Arial" w:cs="Arial"/>
        </w:rPr>
        <w:t xml:space="preserve"> – Instalowanie centralnego ogrzewania</w:t>
      </w:r>
    </w:p>
    <w:p w14:paraId="4AB49ED9" w14:textId="701AA523" w:rsidR="007A5D60" w:rsidRDefault="007A5D60" w:rsidP="007A5D60">
      <w:pPr>
        <w:spacing w:after="0" w:line="240" w:lineRule="auto"/>
        <w:ind w:left="284"/>
        <w:jc w:val="both"/>
        <w:rPr>
          <w:rFonts w:ascii="Arial" w:eastAsia="Arial" w:hAnsi="Arial" w:cs="Arial"/>
          <w:b/>
        </w:rPr>
      </w:pPr>
      <w:r w:rsidRPr="007A5D60">
        <w:rPr>
          <w:rFonts w:ascii="Arial" w:eastAsia="Arial" w:hAnsi="Arial" w:cs="Arial"/>
          <w:b/>
          <w:bCs/>
        </w:rPr>
        <w:t>45400000-1</w:t>
      </w:r>
      <w:r>
        <w:rPr>
          <w:rFonts w:ascii="Arial" w:eastAsia="Arial" w:hAnsi="Arial" w:cs="Arial"/>
        </w:rPr>
        <w:t xml:space="preserve"> – Roboty wykończeniowe w zakresie obiektów budowlanych</w:t>
      </w:r>
    </w:p>
    <w:p w14:paraId="4AE80424" w14:textId="2F4B0793" w:rsidR="00CD186C" w:rsidRPr="00B30B23" w:rsidRDefault="00F35E49" w:rsidP="007A5D60">
      <w:pPr>
        <w:pStyle w:val="Akapitzlist"/>
        <w:numPr>
          <w:ilvl w:val="0"/>
          <w:numId w:val="57"/>
        </w:numPr>
        <w:spacing w:after="0" w:line="240" w:lineRule="auto"/>
        <w:ind w:left="284"/>
        <w:jc w:val="both"/>
        <w:rPr>
          <w:rFonts w:ascii="Arial" w:eastAsia="Arial" w:hAnsi="Arial" w:cs="Arial"/>
          <w:bCs/>
        </w:rPr>
      </w:pPr>
      <w:r w:rsidRPr="00B30B23">
        <w:rPr>
          <w:rFonts w:ascii="Arial" w:eastAsia="Arial" w:hAnsi="Arial" w:cs="Arial"/>
          <w:b/>
        </w:rPr>
        <w:lastRenderedPageBreak/>
        <w:t>Wymagania w zakresie zatrudnienia na podstawie stosunku pracy w</w:t>
      </w:r>
      <w:r w:rsidR="00603682">
        <w:rPr>
          <w:rFonts w:ascii="Arial" w:eastAsia="Arial" w:hAnsi="Arial" w:cs="Arial"/>
          <w:b/>
        </w:rPr>
        <w:t> </w:t>
      </w:r>
      <w:r w:rsidRPr="00B30B23">
        <w:rPr>
          <w:rFonts w:ascii="Arial" w:eastAsia="Arial" w:hAnsi="Arial" w:cs="Arial"/>
          <w:b/>
        </w:rPr>
        <w:t>okolicznościach, o</w:t>
      </w:r>
      <w:r w:rsidR="00E36AF6" w:rsidRPr="00B30B23">
        <w:rPr>
          <w:rFonts w:ascii="Arial" w:eastAsia="Arial" w:hAnsi="Arial" w:cs="Arial"/>
          <w:b/>
        </w:rPr>
        <w:t> </w:t>
      </w:r>
      <w:r w:rsidRPr="00B30B23">
        <w:rPr>
          <w:rFonts w:ascii="Arial" w:eastAsia="Arial" w:hAnsi="Arial" w:cs="Arial"/>
          <w:b/>
        </w:rPr>
        <w:t>których mowa w art. 95 ust.1 ustawy Pzp</w:t>
      </w:r>
      <w:r w:rsidR="00A26710" w:rsidRPr="00B30B23">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72BE336E" w:rsidR="00B30B23" w:rsidRDefault="00F35E49" w:rsidP="00B30B23">
      <w:pPr>
        <w:pStyle w:val="Akapitzlist"/>
        <w:numPr>
          <w:ilvl w:val="0"/>
          <w:numId w:val="56"/>
        </w:numPr>
        <w:spacing w:after="0" w:line="240" w:lineRule="auto"/>
        <w:jc w:val="both"/>
        <w:rPr>
          <w:rFonts w:ascii="Arial" w:eastAsia="Arial" w:hAnsi="Arial" w:cs="Arial"/>
        </w:rPr>
      </w:pPr>
      <w:r w:rsidRPr="00F62566">
        <w:rPr>
          <w:rFonts w:ascii="Arial" w:eastAsia="Arial" w:hAnsi="Arial" w:cs="Arial"/>
        </w:rPr>
        <w:t xml:space="preserve">Zamawiający wymaga, aby Wykonawca lub Podwykonawca zatrudnił na podstawie stosunku pracy </w:t>
      </w:r>
      <w:bookmarkStart w:id="4" w:name="_Hlk67397363"/>
      <w:r w:rsidRPr="00F62566">
        <w:rPr>
          <w:rFonts w:ascii="Arial" w:eastAsia="Arial" w:hAnsi="Arial" w:cs="Arial"/>
        </w:rPr>
        <w:t xml:space="preserve">osoby wykonujące czynności w zakresie realizacji zamówienia, </w:t>
      </w:r>
      <w:r w:rsidR="007A5D60">
        <w:rPr>
          <w:rFonts w:ascii="Arial" w:eastAsia="Arial" w:hAnsi="Arial" w:cs="Arial"/>
        </w:rPr>
        <w:br/>
      </w:r>
      <w:r w:rsidRPr="00F62566">
        <w:rPr>
          <w:rFonts w:ascii="Arial" w:eastAsia="Arial" w:hAnsi="Arial" w:cs="Arial"/>
        </w:rPr>
        <w:t xml:space="preserve">w sposób określony art. 22 § 1 ustawy z dnia 26 czerwca 1974 r. – Kodeks pracy, </w:t>
      </w:r>
      <w:r w:rsidR="007A5D60">
        <w:rPr>
          <w:rFonts w:ascii="Arial" w:eastAsia="Arial" w:hAnsi="Arial" w:cs="Arial"/>
        </w:rPr>
        <w:br/>
      </w:r>
      <w:r w:rsidR="0050758C" w:rsidRPr="00F62566">
        <w:rPr>
          <w:rFonts w:ascii="Arial" w:eastAsia="Arial" w:hAnsi="Arial" w:cs="Arial"/>
        </w:rPr>
        <w:t xml:space="preserve">tj. </w:t>
      </w:r>
      <w:r w:rsidR="0050758C" w:rsidRPr="00F62566">
        <w:rPr>
          <w:rFonts w:ascii="Arial" w:eastAsia="Arial" w:hAnsi="Arial" w:cs="Arial"/>
          <w:b/>
          <w:bCs/>
        </w:rPr>
        <w:t>w</w:t>
      </w:r>
      <w:r w:rsidR="00E348D9">
        <w:rPr>
          <w:rFonts w:ascii="Arial" w:eastAsia="Arial" w:hAnsi="Arial" w:cs="Arial"/>
          <w:b/>
          <w:bCs/>
        </w:rPr>
        <w:t> </w:t>
      </w:r>
      <w:r w:rsidR="0050758C" w:rsidRPr="00F62566">
        <w:rPr>
          <w:rFonts w:ascii="Arial" w:eastAsia="Arial" w:hAnsi="Arial" w:cs="Arial"/>
          <w:b/>
          <w:bCs/>
        </w:rPr>
        <w:t xml:space="preserve">szczególności osoby wykonujące prace </w:t>
      </w:r>
      <w:bookmarkEnd w:id="4"/>
      <w:r w:rsidR="007A5D60">
        <w:rPr>
          <w:rFonts w:ascii="Arial" w:eastAsia="Arial" w:hAnsi="Arial" w:cs="Arial"/>
          <w:b/>
          <w:bCs/>
        </w:rPr>
        <w:t>ogólnobudowlane oraz sanitarne</w:t>
      </w:r>
      <w:r w:rsidR="007A5D60">
        <w:rPr>
          <w:rFonts w:ascii="Arial" w:eastAsia="Arial" w:hAnsi="Arial" w:cs="Arial"/>
        </w:rPr>
        <w:t>.</w:t>
      </w:r>
    </w:p>
    <w:p w14:paraId="79320CC9" w14:textId="25029123" w:rsidR="00DC3BB0" w:rsidRPr="00B30B23" w:rsidRDefault="00B75730" w:rsidP="00B30B23">
      <w:pPr>
        <w:pStyle w:val="Akapitzlist"/>
        <w:numPr>
          <w:ilvl w:val="0"/>
          <w:numId w:val="56"/>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2554E9EF" w:rsidR="00300139" w:rsidRDefault="00F35E49">
      <w:pPr>
        <w:spacing w:after="0" w:line="240" w:lineRule="auto"/>
        <w:jc w:val="both"/>
        <w:rPr>
          <w:rFonts w:ascii="Arial" w:eastAsia="Arial" w:hAnsi="Arial" w:cs="Arial"/>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 xml:space="preserve">dłużej niż </w:t>
      </w:r>
      <w:r w:rsidR="007A5D60">
        <w:rPr>
          <w:rFonts w:ascii="Arial" w:eastAsia="Arial" w:hAnsi="Arial" w:cs="Arial"/>
          <w:b/>
          <w:bCs/>
        </w:rPr>
        <w:t>60</w:t>
      </w:r>
      <w:r w:rsidR="00300139">
        <w:rPr>
          <w:rFonts w:ascii="Arial" w:eastAsia="Arial" w:hAnsi="Arial" w:cs="Arial"/>
          <w:b/>
          <w:bCs/>
        </w:rPr>
        <w:t xml:space="preserve"> dni od daty </w:t>
      </w:r>
      <w:r w:rsidR="00C420FA">
        <w:rPr>
          <w:rFonts w:ascii="Arial" w:eastAsia="Arial" w:hAnsi="Arial" w:cs="Arial"/>
          <w:b/>
          <w:bCs/>
        </w:rPr>
        <w:t>wprowadzenia na teren robót</w:t>
      </w:r>
      <w:r w:rsidR="00815D0D">
        <w:rPr>
          <w:rFonts w:ascii="Arial" w:eastAsia="Arial" w:hAnsi="Arial" w:cs="Arial"/>
          <w:b/>
          <w:bCs/>
        </w:rPr>
        <w:t xml:space="preserve">. W związku z koniecznością wyłączenia instalacji centralnego ogrzewania na okres trwania prac, rozpoczęcie robót możliwe będzie najwcześniej </w:t>
      </w:r>
      <w:r w:rsidR="00815D0D">
        <w:rPr>
          <w:rFonts w:ascii="Arial" w:eastAsia="Arial" w:hAnsi="Arial" w:cs="Arial"/>
          <w:b/>
          <w:bCs/>
        </w:rPr>
        <w:br/>
        <w:t xml:space="preserve">w terminie </w:t>
      </w:r>
      <w:r w:rsidR="00775779">
        <w:rPr>
          <w:rFonts w:ascii="Arial" w:eastAsia="Arial" w:hAnsi="Arial" w:cs="Arial"/>
          <w:b/>
          <w:bCs/>
        </w:rPr>
        <w:t>04.05.2026 r</w:t>
      </w:r>
      <w:r w:rsidR="002923F2">
        <w:rPr>
          <w:rFonts w:ascii="Arial" w:eastAsia="Arial" w:hAnsi="Arial" w:cs="Arial"/>
          <w:b/>
          <w:bCs/>
        </w:rPr>
        <w:t>oku</w:t>
      </w:r>
      <w:r w:rsidR="00E348D9" w:rsidRPr="00E348D9">
        <w:rPr>
          <w:rFonts w:ascii="Arial" w:eastAsia="Arial" w:hAnsi="Arial" w:cs="Arial"/>
        </w:rPr>
        <w:t>.</w:t>
      </w:r>
    </w:p>
    <w:p w14:paraId="1A071710" w14:textId="77777777" w:rsidR="00843EAD" w:rsidRDefault="00843EAD">
      <w:pPr>
        <w:spacing w:after="0" w:line="240" w:lineRule="auto"/>
        <w:jc w:val="both"/>
        <w:rPr>
          <w:rFonts w:ascii="Arial" w:eastAsia="Arial" w:hAnsi="Arial" w:cs="Arial"/>
          <w:b/>
          <w:sz w:val="24"/>
        </w:rPr>
      </w:pPr>
    </w:p>
    <w:p w14:paraId="2B35381F" w14:textId="23611AA3" w:rsidR="003E4551"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7C2067F8" w14:textId="5FCF0F2C" w:rsidR="0002179C" w:rsidRPr="00775779" w:rsidRDefault="00775779" w:rsidP="00815D0D">
      <w:pPr>
        <w:spacing w:after="120" w:line="276" w:lineRule="auto"/>
        <w:jc w:val="both"/>
        <w:rPr>
          <w:rFonts w:ascii="Arial" w:eastAsia="Arial" w:hAnsi="Arial" w:cs="Arial"/>
        </w:rPr>
      </w:pPr>
      <w:r w:rsidRPr="00775779">
        <w:rPr>
          <w:rFonts w:ascii="Arial" w:eastAsia="Arial" w:hAnsi="Arial" w:cs="Arial"/>
        </w:rPr>
        <w:t>Zamawiający nie wymaga wniesienia wadium.</w:t>
      </w:r>
    </w:p>
    <w:p w14:paraId="52164BAA" w14:textId="5145D109"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4C5E5E">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815D0D">
      <w:pPr>
        <w:pStyle w:val="Akapitzlist"/>
        <w:numPr>
          <w:ilvl w:val="0"/>
          <w:numId w:val="37"/>
        </w:numPr>
        <w:spacing w:after="120" w:line="276" w:lineRule="auto"/>
        <w:ind w:left="1281" w:hanging="357"/>
        <w:contextualSpacing w:val="0"/>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28CB1763" w14:textId="635788CA" w:rsidR="00CD186C" w:rsidRPr="00D8008F" w:rsidRDefault="00F35E49" w:rsidP="004C5E5E">
      <w:pPr>
        <w:pStyle w:val="Akapitzlist"/>
        <w:numPr>
          <w:ilvl w:val="0"/>
          <w:numId w:val="44"/>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5" w:name="_Hlk67392132"/>
      <w:r w:rsidRPr="00027840">
        <w:rPr>
          <w:rFonts w:ascii="Arial" w:eastAsia="Arial" w:hAnsi="Arial" w:cs="Arial"/>
          <w:b/>
        </w:rPr>
        <w:t>ustawy Pzp,  Wykonawcę</w:t>
      </w:r>
      <w:bookmarkEnd w:id="5"/>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lastRenderedPageBreak/>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56C93496"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 xml:space="preserve">ustawy z dnia </w:t>
      </w:r>
      <w:r w:rsidR="000F3D82">
        <w:rPr>
          <w:rFonts w:ascii="Arial" w:eastAsia="Arial" w:hAnsi="Arial" w:cs="Arial"/>
        </w:rPr>
        <w:br/>
      </w:r>
      <w:r w:rsidR="006D68F2">
        <w:rPr>
          <w:rFonts w:ascii="Arial" w:eastAsia="Arial" w:hAnsi="Arial" w:cs="Arial"/>
        </w:rPr>
        <w:t>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D55A90"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w przypadkach, o których mowa w art. 85 ust. 1 ustawy Pzp,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lastRenderedPageBreak/>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6" w:name="_Hlk67316329"/>
      <w:r w:rsidRPr="00A84221">
        <w:rPr>
          <w:rFonts w:ascii="Arial" w:eastAsia="Arial" w:hAnsi="Arial" w:cs="Arial"/>
        </w:rPr>
        <w:t xml:space="preserve"> </w:t>
      </w:r>
      <w:r w:rsidRPr="00A84221">
        <w:rPr>
          <w:rFonts w:ascii="Arial" w:eastAsia="Arial" w:hAnsi="Arial" w:cs="Arial"/>
          <w:b/>
        </w:rPr>
        <w:t>art. 109 ust. 1 pkt 4 ustawy Pzp</w:t>
      </w:r>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6"/>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art. 109 ust. 1 pkt 5 ustawy Pzp</w:t>
      </w:r>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Pzp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Pzp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043DF0">
      <w:pPr>
        <w:pStyle w:val="Akapitzlist"/>
        <w:numPr>
          <w:ilvl w:val="0"/>
          <w:numId w:val="27"/>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7" w:name="_Hlk218512251"/>
      <w:r w:rsidR="00981AAD" w:rsidRPr="002B66AE">
        <w:rPr>
          <w:rFonts w:ascii="Arial" w:eastAsia="Arial" w:hAnsi="Arial" w:cs="Arial"/>
        </w:rPr>
        <w:t>zwanej dalej „ustawą sankcyjną”:</w:t>
      </w:r>
    </w:p>
    <w:bookmarkEnd w:id="7"/>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4C5E5E">
      <w:pPr>
        <w:pStyle w:val="Akapitzlist"/>
        <w:numPr>
          <w:ilvl w:val="0"/>
          <w:numId w:val="38"/>
        </w:numPr>
        <w:ind w:left="851" w:hanging="284"/>
        <w:jc w:val="both"/>
        <w:rPr>
          <w:rFonts w:ascii="Arial" w:eastAsia="Arial" w:hAnsi="Arial" w:cs="Arial"/>
        </w:rPr>
      </w:pPr>
      <w:bookmarkStart w:id="8"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4C5E5E">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4113FB">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8"/>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57482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lastRenderedPageBreak/>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574821">
      <w:pPr>
        <w:pStyle w:val="Akapitzlist"/>
        <w:numPr>
          <w:ilvl w:val="0"/>
          <w:numId w:val="27"/>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9" w:name="_Hlk218512389"/>
      <w:r w:rsidRPr="0057236C">
        <w:rPr>
          <w:rFonts w:ascii="Arial" w:eastAsia="Arial" w:hAnsi="Arial" w:cs="Arial"/>
          <w:bCs/>
        </w:rPr>
        <w:t>Zgodnie z art. 226 ust. 1 pkt 2 lit. a) ustawy Pzp, zamawiający odrzuci ofertę wykonawcy, wobec którego zachodzi którakolwiek z podstaw do wykluczenia z postępowania.</w:t>
      </w:r>
    </w:p>
    <w:p w14:paraId="4CB7DB42" w14:textId="7FF337F4" w:rsidR="00EC0A99"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236C">
        <w:rPr>
          <w:rFonts w:ascii="Arial" w:eastAsia="Arial" w:hAnsi="Arial" w:cs="Arial"/>
          <w:bCs/>
        </w:rPr>
        <w:t xml:space="preserve">Wykonawca nie podlega wykluczeniu w okolicznościach określonych w art. 108 ust. 1 </w:t>
      </w:r>
      <w:r w:rsidR="000F3D82">
        <w:rPr>
          <w:rFonts w:ascii="Arial" w:eastAsia="Arial" w:hAnsi="Arial" w:cs="Arial"/>
          <w:bCs/>
        </w:rPr>
        <w:br/>
      </w:r>
      <w:r w:rsidRPr="0057236C">
        <w:rPr>
          <w:rFonts w:ascii="Arial" w:eastAsia="Arial" w:hAnsi="Arial" w:cs="Arial"/>
          <w:bCs/>
        </w:rPr>
        <w:t>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8 ustawy Pzp, jeżeli udowodni zamawiającemu, że spełnił łącznie przesłanki, o których mowa w art. 110 ust. 2 ustawy Pzp. Zamawiający ocenia, czy podjęte przez wykonawcę czynności, o których mowa w art. 110 ust. 2</w:t>
      </w:r>
      <w:r w:rsidR="00B45AE0">
        <w:rPr>
          <w:rFonts w:ascii="Arial" w:eastAsia="Arial" w:hAnsi="Arial" w:cs="Arial"/>
          <w:bCs/>
        </w:rPr>
        <w:t xml:space="preserve"> ustawy Pzp,</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Pzp.</w:t>
      </w:r>
    </w:p>
    <w:bookmarkEnd w:id="9"/>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4C5E5E">
      <w:pPr>
        <w:pStyle w:val="Akapitzlist"/>
        <w:keepNext/>
        <w:numPr>
          <w:ilvl w:val="0"/>
          <w:numId w:val="41"/>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Pzp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2" w:name="_Hlk61258860"/>
      <w:r w:rsidRPr="0057236C">
        <w:rPr>
          <w:rFonts w:ascii="Arial" w:eastAsia="Times New Roman" w:hAnsi="Arial" w:cs="Arial"/>
          <w:bCs/>
          <w:iCs/>
        </w:rPr>
        <w:t xml:space="preserve"> </w:t>
      </w:r>
    </w:p>
    <w:bookmarkEnd w:id="11"/>
    <w:bookmarkEnd w:id="12"/>
    <w:p w14:paraId="3FB950BB" w14:textId="3F81EB53"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00300201" w:rsidRPr="0057236C">
        <w:rPr>
          <w:rFonts w:ascii="Arial" w:eastAsia="Times New Roman" w:hAnsi="Arial" w:cs="Arial"/>
          <w:bCs/>
        </w:rPr>
        <w:t>.</w:t>
      </w:r>
    </w:p>
    <w:bookmarkEnd w:id="13"/>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4C5E5E">
      <w:pPr>
        <w:pStyle w:val="Akapitzlist"/>
        <w:numPr>
          <w:ilvl w:val="0"/>
          <w:numId w:val="42"/>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0F86D9D5" w14:textId="42FFBDC7" w:rsidR="00C42C55" w:rsidRPr="001468F9" w:rsidRDefault="00C42C55" w:rsidP="00C42C55">
      <w:pPr>
        <w:pStyle w:val="Akapitzlist"/>
        <w:numPr>
          <w:ilvl w:val="0"/>
          <w:numId w:val="43"/>
        </w:numPr>
        <w:tabs>
          <w:tab w:val="left" w:pos="284"/>
        </w:tabs>
        <w:spacing w:after="0" w:line="240" w:lineRule="auto"/>
        <w:ind w:left="1134" w:hanging="425"/>
        <w:jc w:val="both"/>
        <w:rPr>
          <w:rFonts w:ascii="Arial" w:eastAsia="Arial" w:hAnsi="Arial" w:cs="Arial"/>
        </w:rPr>
      </w:pPr>
      <w:r w:rsidRPr="009A3E1F">
        <w:rPr>
          <w:rFonts w:ascii="Arial" w:eastAsia="Arial" w:hAnsi="Arial" w:cs="Arial"/>
        </w:rPr>
        <w:t xml:space="preserve">Wykonawca nie wcześniej niż w okresie ostatnich 5 lat, a jeżeli okres prowadzenia działalności jest krótszy – w tym okresie, </w:t>
      </w:r>
      <w:r w:rsidRPr="009A3E1F">
        <w:rPr>
          <w:rFonts w:ascii="Arial" w:eastAsia="Arial" w:hAnsi="Arial" w:cs="Arial"/>
          <w:b/>
          <w:bCs/>
        </w:rPr>
        <w:t xml:space="preserve">wykonał </w:t>
      </w:r>
      <w:r w:rsidR="00207CFF">
        <w:rPr>
          <w:rFonts w:ascii="Arial" w:eastAsia="Arial" w:hAnsi="Arial" w:cs="Arial"/>
          <w:b/>
          <w:bCs/>
        </w:rPr>
        <w:t xml:space="preserve">jedną </w:t>
      </w:r>
      <w:r w:rsidRPr="009A3E1F">
        <w:rPr>
          <w:rFonts w:ascii="Arial" w:hAnsi="Arial" w:cs="Arial"/>
          <w:b/>
          <w:bCs/>
        </w:rPr>
        <w:t>robot</w:t>
      </w:r>
      <w:r w:rsidR="00207CFF">
        <w:rPr>
          <w:rFonts w:ascii="Arial" w:hAnsi="Arial" w:cs="Arial"/>
          <w:b/>
          <w:bCs/>
        </w:rPr>
        <w:t>ę</w:t>
      </w:r>
      <w:r w:rsidRPr="009A3E1F">
        <w:rPr>
          <w:rFonts w:ascii="Arial" w:hAnsi="Arial" w:cs="Arial"/>
          <w:b/>
          <w:bCs/>
        </w:rPr>
        <w:t xml:space="preserve"> budowlan</w:t>
      </w:r>
      <w:r w:rsidR="00207CFF">
        <w:rPr>
          <w:rFonts w:ascii="Arial" w:hAnsi="Arial" w:cs="Arial"/>
          <w:b/>
          <w:bCs/>
        </w:rPr>
        <w:t>ą</w:t>
      </w:r>
      <w:r w:rsidRPr="009A3E1F">
        <w:rPr>
          <w:rFonts w:ascii="Arial" w:hAnsi="Arial" w:cs="Arial"/>
          <w:b/>
          <w:bCs/>
        </w:rPr>
        <w:t xml:space="preserve"> polegając</w:t>
      </w:r>
      <w:r w:rsidR="00207CFF">
        <w:rPr>
          <w:rFonts w:ascii="Arial" w:hAnsi="Arial" w:cs="Arial"/>
          <w:b/>
          <w:bCs/>
        </w:rPr>
        <w:t>ą</w:t>
      </w:r>
      <w:r w:rsidRPr="009A3E1F">
        <w:rPr>
          <w:rFonts w:ascii="Arial" w:hAnsi="Arial" w:cs="Arial"/>
          <w:b/>
          <w:bCs/>
        </w:rPr>
        <w:t xml:space="preserve"> na </w:t>
      </w:r>
      <w:r>
        <w:rPr>
          <w:rFonts w:ascii="Arial" w:hAnsi="Arial" w:cs="Arial"/>
          <w:b/>
          <w:bCs/>
        </w:rPr>
        <w:t>modernizacji/wymianie instalacji centralnego ogrzewania</w:t>
      </w:r>
      <w:r w:rsidRPr="009A3E1F">
        <w:rPr>
          <w:rFonts w:ascii="Arial" w:hAnsi="Arial" w:cs="Arial"/>
          <w:b/>
          <w:bCs/>
        </w:rPr>
        <w:t xml:space="preserve">, </w:t>
      </w:r>
      <w:r w:rsidR="00207CFF">
        <w:rPr>
          <w:rFonts w:ascii="Arial" w:hAnsi="Arial" w:cs="Arial"/>
          <w:b/>
          <w:bCs/>
        </w:rPr>
        <w:br/>
      </w:r>
      <w:r w:rsidRPr="009A3E1F">
        <w:rPr>
          <w:rFonts w:ascii="Arial" w:hAnsi="Arial" w:cs="Arial"/>
          <w:b/>
          <w:bCs/>
        </w:rPr>
        <w:t xml:space="preserve">o wartości brutto min. </w:t>
      </w:r>
      <w:r>
        <w:rPr>
          <w:rFonts w:ascii="Arial" w:hAnsi="Arial" w:cs="Arial"/>
          <w:b/>
          <w:bCs/>
        </w:rPr>
        <w:t>30 000,00 zł</w:t>
      </w:r>
      <w:r w:rsidRPr="00C42C55">
        <w:rPr>
          <w:rFonts w:ascii="Arial" w:hAnsi="Arial" w:cs="Arial"/>
        </w:rPr>
        <w:t>,</w:t>
      </w:r>
    </w:p>
    <w:p w14:paraId="4BB1C167" w14:textId="77777777" w:rsidR="00300201" w:rsidRPr="00E66132" w:rsidRDefault="00300201" w:rsidP="00E66132">
      <w:pPr>
        <w:tabs>
          <w:tab w:val="left" w:pos="284"/>
        </w:tabs>
        <w:spacing w:after="0" w:line="240" w:lineRule="auto"/>
        <w:jc w:val="both"/>
        <w:rPr>
          <w:rFonts w:ascii="Arial" w:eastAsia="Arial" w:hAnsi="Arial" w:cs="Arial"/>
        </w:rPr>
      </w:pPr>
    </w:p>
    <w:p w14:paraId="3E2575AA" w14:textId="1C767F1A" w:rsidR="00CD186C" w:rsidRPr="00300201" w:rsidRDefault="00510750" w:rsidP="004C5E5E">
      <w:pPr>
        <w:pStyle w:val="Akapitzlist"/>
        <w:numPr>
          <w:ilvl w:val="0"/>
          <w:numId w:val="43"/>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4F8F88AD" w14:textId="77777777" w:rsidR="005A00E2" w:rsidRPr="00E710F8" w:rsidRDefault="005A00E2" w:rsidP="00300201">
      <w:pPr>
        <w:overflowPunct w:val="0"/>
        <w:autoSpaceDE w:val="0"/>
        <w:autoSpaceDN w:val="0"/>
        <w:adjustRightInd w:val="0"/>
        <w:spacing w:after="0" w:line="240" w:lineRule="auto"/>
        <w:ind w:left="1134" w:hanging="283"/>
        <w:jc w:val="both"/>
        <w:textAlignment w:val="baseline"/>
        <w:rPr>
          <w:rFonts w:ascii="Arial" w:eastAsia="Times New Roman" w:hAnsi="Arial" w:cs="Arial"/>
          <w:b/>
          <w:szCs w:val="20"/>
        </w:rPr>
      </w:pPr>
    </w:p>
    <w:p w14:paraId="548E4D07" w14:textId="77777777" w:rsidR="00C42C55" w:rsidRDefault="00C42C55" w:rsidP="00C42C55">
      <w:pPr>
        <w:pStyle w:val="Akapitzlist"/>
        <w:numPr>
          <w:ilvl w:val="0"/>
          <w:numId w:val="58"/>
        </w:numPr>
        <w:spacing w:after="120"/>
        <w:ind w:left="1276" w:hanging="357"/>
        <w:contextualSpacing w:val="0"/>
        <w:jc w:val="both"/>
        <w:rPr>
          <w:rFonts w:ascii="Arial" w:hAnsi="Arial" w:cs="Arial"/>
        </w:rPr>
      </w:pPr>
      <w:r w:rsidRPr="00B043AF">
        <w:rPr>
          <w:rFonts w:ascii="Arial" w:hAnsi="Arial" w:cs="Arial"/>
          <w:b/>
          <w:bCs/>
        </w:rPr>
        <w:t xml:space="preserve">co najmniej </w:t>
      </w:r>
      <w:r>
        <w:rPr>
          <w:rFonts w:ascii="Arial" w:hAnsi="Arial" w:cs="Arial"/>
          <w:b/>
          <w:bCs/>
        </w:rPr>
        <w:t>jedną</w:t>
      </w:r>
      <w:r w:rsidRPr="00B043AF">
        <w:rPr>
          <w:rFonts w:ascii="Arial" w:hAnsi="Arial" w:cs="Arial"/>
          <w:b/>
          <w:bCs/>
        </w:rPr>
        <w:t xml:space="preserve"> osobą posiadając</w:t>
      </w:r>
      <w:r>
        <w:rPr>
          <w:rFonts w:ascii="Arial" w:hAnsi="Arial" w:cs="Arial"/>
          <w:b/>
          <w:bCs/>
        </w:rPr>
        <w:t>ą</w:t>
      </w:r>
      <w:r w:rsidRPr="00B043AF">
        <w:rPr>
          <w:rFonts w:ascii="Arial" w:hAnsi="Arial" w:cs="Arial"/>
        </w:rPr>
        <w:t xml:space="preserve"> </w:t>
      </w:r>
      <w:r w:rsidRPr="0027603C">
        <w:rPr>
          <w:rFonts w:ascii="Arial" w:hAnsi="Arial" w:cs="Arial"/>
          <w:b/>
          <w:bCs/>
        </w:rPr>
        <w:t>uprawnienia budowlane do kierowania robotami w specjalności konstrukcyjno-budowlanej</w:t>
      </w:r>
      <w:r>
        <w:rPr>
          <w:rFonts w:ascii="Arial" w:hAnsi="Arial" w:cs="Arial"/>
        </w:rPr>
        <w:t>,</w:t>
      </w:r>
    </w:p>
    <w:p w14:paraId="722DF808" w14:textId="77777777" w:rsidR="00C42C55" w:rsidRDefault="00C42C55" w:rsidP="00C42C55">
      <w:pPr>
        <w:pStyle w:val="Akapitzlist"/>
        <w:numPr>
          <w:ilvl w:val="0"/>
          <w:numId w:val="58"/>
        </w:numPr>
        <w:spacing w:after="120"/>
        <w:ind w:left="1276" w:hanging="357"/>
        <w:contextualSpacing w:val="0"/>
        <w:jc w:val="both"/>
        <w:rPr>
          <w:rFonts w:ascii="Arial" w:hAnsi="Arial" w:cs="Arial"/>
        </w:rPr>
      </w:pPr>
      <w:r w:rsidRPr="00B043AF">
        <w:rPr>
          <w:rFonts w:ascii="Arial" w:hAnsi="Arial" w:cs="Arial"/>
          <w:b/>
          <w:bCs/>
        </w:rPr>
        <w:t xml:space="preserve">co najmniej </w:t>
      </w:r>
      <w:r>
        <w:rPr>
          <w:rFonts w:ascii="Arial" w:hAnsi="Arial" w:cs="Arial"/>
          <w:b/>
          <w:bCs/>
        </w:rPr>
        <w:t>jedną</w:t>
      </w:r>
      <w:r w:rsidRPr="00B043AF">
        <w:rPr>
          <w:rFonts w:ascii="Arial" w:hAnsi="Arial" w:cs="Arial"/>
          <w:b/>
          <w:bCs/>
        </w:rPr>
        <w:t xml:space="preserve"> os</w:t>
      </w:r>
      <w:r>
        <w:rPr>
          <w:rFonts w:ascii="Arial" w:hAnsi="Arial" w:cs="Arial"/>
          <w:b/>
          <w:bCs/>
        </w:rPr>
        <w:t>obą</w:t>
      </w:r>
      <w:r w:rsidRPr="00B043AF">
        <w:rPr>
          <w:rFonts w:ascii="Arial" w:hAnsi="Arial" w:cs="Arial"/>
          <w:b/>
          <w:bCs/>
        </w:rPr>
        <w:t xml:space="preserve"> posiadając</w:t>
      </w:r>
      <w:r>
        <w:rPr>
          <w:rFonts w:ascii="Arial" w:hAnsi="Arial" w:cs="Arial"/>
          <w:b/>
          <w:bCs/>
        </w:rPr>
        <w:t>ą</w:t>
      </w:r>
      <w:r w:rsidRPr="00B043AF">
        <w:rPr>
          <w:rFonts w:ascii="Arial" w:hAnsi="Arial" w:cs="Arial"/>
        </w:rPr>
        <w:t xml:space="preserve"> </w:t>
      </w:r>
      <w:r w:rsidRPr="0027603C">
        <w:rPr>
          <w:rFonts w:ascii="Arial" w:hAnsi="Arial" w:cs="Arial"/>
          <w:b/>
          <w:bCs/>
        </w:rPr>
        <w:t xml:space="preserve">uprawnienia budowlane </w:t>
      </w:r>
      <w:r>
        <w:rPr>
          <w:rFonts w:ascii="Arial" w:hAnsi="Arial" w:cs="Arial"/>
          <w:b/>
          <w:bCs/>
        </w:rPr>
        <w:br/>
        <w:t xml:space="preserve">do kierowania robotami </w:t>
      </w:r>
      <w:r w:rsidRPr="0027603C">
        <w:rPr>
          <w:rFonts w:ascii="Arial" w:hAnsi="Arial" w:cs="Arial"/>
          <w:b/>
          <w:bCs/>
        </w:rPr>
        <w:t>w specjalności instalacyjnej w zakresie sieci, instalacji i urządzeń cieplnych, wentylacyjnych, gazowych, wodociągowych i kanalizacyjnych</w:t>
      </w:r>
      <w:r w:rsidRPr="00B043AF">
        <w:rPr>
          <w:rFonts w:ascii="Arial" w:hAnsi="Arial" w:cs="Arial"/>
        </w:rPr>
        <w:t>,</w:t>
      </w:r>
    </w:p>
    <w:p w14:paraId="154042C6" w14:textId="77777777" w:rsidR="00A04A11" w:rsidRPr="00172FE6" w:rsidRDefault="00A04A11" w:rsidP="00172FE6">
      <w:pPr>
        <w:spacing w:line="240" w:lineRule="auto"/>
        <w:jc w:val="both"/>
        <w:rPr>
          <w:rFonts w:ascii="Arial" w:hAnsi="Arial" w:cs="Arial"/>
          <w:b/>
        </w:rPr>
      </w:pPr>
    </w:p>
    <w:p w14:paraId="72AE17D0" w14:textId="08E6B283" w:rsidR="008122E5" w:rsidRDefault="00F35E49" w:rsidP="00D7120B">
      <w:pPr>
        <w:pStyle w:val="Akapitzlist"/>
        <w:numPr>
          <w:ilvl w:val="0"/>
          <w:numId w:val="41"/>
        </w:numPr>
        <w:spacing w:after="0" w:line="240" w:lineRule="auto"/>
        <w:ind w:left="426" w:hanging="284"/>
        <w:jc w:val="both"/>
        <w:rPr>
          <w:rFonts w:ascii="Arial" w:eastAsia="Arial" w:hAnsi="Arial" w:cs="Arial"/>
        </w:rPr>
      </w:pPr>
      <w:r w:rsidRPr="00C45C4F">
        <w:rPr>
          <w:rFonts w:ascii="Arial" w:eastAsia="Arial" w:hAnsi="Arial" w:cs="Arial"/>
        </w:rPr>
        <w:lastRenderedPageBreak/>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AC57D5">
      <w:pPr>
        <w:pStyle w:val="Akapitzlist"/>
        <w:numPr>
          <w:ilvl w:val="0"/>
          <w:numId w:val="41"/>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2618643A" w14:textId="77777777" w:rsidR="0065441C" w:rsidRDefault="0065441C">
      <w:pPr>
        <w:spacing w:after="0" w:line="240" w:lineRule="auto"/>
        <w:jc w:val="both"/>
        <w:rPr>
          <w:rFonts w:ascii="Arial" w:eastAsia="Arial" w:hAnsi="Arial" w:cs="Arial"/>
        </w:rPr>
      </w:pPr>
    </w:p>
    <w:p w14:paraId="17646AD0" w14:textId="1A442A7D" w:rsidR="005E0DEE" w:rsidRDefault="005E0DEE" w:rsidP="004C5E5E">
      <w:pPr>
        <w:pStyle w:val="Akapitzlist"/>
        <w:numPr>
          <w:ilvl w:val="0"/>
          <w:numId w:val="44"/>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4C5E5E">
      <w:pPr>
        <w:pStyle w:val="Akapitzlist"/>
        <w:numPr>
          <w:ilvl w:val="0"/>
          <w:numId w:val="44"/>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172FE6">
      <w:pPr>
        <w:pStyle w:val="Akapitzlist"/>
        <w:numPr>
          <w:ilvl w:val="0"/>
          <w:numId w:val="44"/>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lastRenderedPageBreak/>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ustawy Pzp</w:t>
      </w:r>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60BC6173"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2685F2B2"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w:t>
      </w:r>
      <w:r w:rsidR="00FC3D1C">
        <w:rPr>
          <w:rFonts w:ascii="Arial" w:eastAsia="Arial" w:hAnsi="Arial" w:cs="Arial"/>
          <w:iCs/>
        </w:rPr>
        <w:br/>
      </w:r>
      <w:r w:rsidRPr="004B3977">
        <w:rPr>
          <w:rFonts w:ascii="Arial" w:eastAsia="Arial" w:hAnsi="Arial" w:cs="Arial"/>
          <w:iCs/>
        </w:rPr>
        <w:t xml:space="preserve">(Dz.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 xml:space="preserve">ykonawca przekazuje zamawiającemu oryginał gwarancji lub poręczenia, w oryginale w postaci dokumentu </w:t>
      </w:r>
      <w:r>
        <w:rPr>
          <w:rFonts w:ascii="Arial" w:eastAsia="Arial" w:hAnsi="Arial" w:cs="Arial"/>
        </w:rPr>
        <w:lastRenderedPageBreak/>
        <w:t>elektronicznego podpisanego przez osobę/-y upoważnioną/-e do reprezentowania wystawcy dokumentu (gwaranta).</w:t>
      </w:r>
    </w:p>
    <w:p w14:paraId="3680D15B" w14:textId="77777777" w:rsidR="00CD186C" w:rsidRDefault="00CD186C" w:rsidP="000261AD">
      <w:pPr>
        <w:tabs>
          <w:tab w:val="left" w:pos="340"/>
        </w:tabs>
        <w:spacing w:after="0" w:line="240" w:lineRule="auto"/>
        <w:ind w:left="284" w:hanging="360"/>
        <w:jc w:val="both"/>
        <w:rPr>
          <w:rFonts w:ascii="Arial" w:eastAsia="Arial" w:hAnsi="Arial" w:cs="Arial"/>
          <w:b/>
          <w:i/>
          <w:color w:val="FF0000"/>
        </w:rPr>
      </w:pPr>
    </w:p>
    <w:p w14:paraId="2ED33C9F" w14:textId="77777777" w:rsidR="00673D2E" w:rsidRDefault="00673D2E"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6153FCC2" w14:textId="77777777" w:rsidR="00673D2E" w:rsidRDefault="00673D2E" w:rsidP="00C85A02">
      <w:pPr>
        <w:pStyle w:val="Akapitzlist"/>
        <w:ind w:left="284"/>
        <w:jc w:val="both"/>
        <w:rPr>
          <w:rFonts w:ascii="Arial" w:eastAsia="Arial" w:hAnsi="Arial" w:cs="Arial"/>
          <w:b/>
          <w:bCs/>
          <w:iCs/>
        </w:rPr>
      </w:pPr>
    </w:p>
    <w:p w14:paraId="0585A9F0" w14:textId="77777777" w:rsidR="00FC3D1C" w:rsidRDefault="00FC3D1C" w:rsidP="00FC3D1C">
      <w:pPr>
        <w:pStyle w:val="Akapitzlist"/>
        <w:spacing w:after="0" w:line="240" w:lineRule="auto"/>
        <w:ind w:left="284"/>
        <w:jc w:val="both"/>
        <w:rPr>
          <w:rFonts w:ascii="Arial" w:eastAsia="Arial" w:hAnsi="Arial" w:cs="Arial"/>
          <w:iCs/>
        </w:rPr>
      </w:pPr>
      <w:r w:rsidRPr="006F6252">
        <w:rPr>
          <w:rFonts w:ascii="Arial" w:eastAsia="Arial" w:hAnsi="Arial" w:cs="Arial"/>
          <w:iCs/>
        </w:rPr>
        <w:t>W przypadku błędnych obliczeń Wykonawcy w Formularzu oferty oraz dokumentach do wyliczenia ceny, Zamawiający dokona poprawy omyłki rachunkowej na podstawie podanej przez Wykonawcę ceny netto.</w:t>
      </w:r>
    </w:p>
    <w:p w14:paraId="4854DC09" w14:textId="77777777" w:rsidR="00C85A02" w:rsidRPr="00C85A02" w:rsidRDefault="00C85A02"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48DEEE3C" w14:textId="77777777" w:rsidR="00E3540E" w:rsidRPr="00985410" w:rsidRDefault="0052573C" w:rsidP="00584ED5">
      <w:pPr>
        <w:pBdr>
          <w:top w:val="single" w:sz="4" w:space="1" w:color="auto"/>
          <w:left w:val="single" w:sz="4" w:space="4" w:color="auto"/>
          <w:bottom w:val="single" w:sz="4" w:space="1" w:color="auto"/>
          <w:right w:val="single" w:sz="4" w:space="4" w:color="auto"/>
        </w:pBdr>
        <w:spacing w:line="240" w:lineRule="auto"/>
        <w:ind w:left="284"/>
        <w:jc w:val="both"/>
        <w:rPr>
          <w:rFonts w:ascii="Arial" w:eastAsia="Arial" w:hAnsi="Arial" w:cs="Arial"/>
          <w:b/>
          <w:bCs/>
          <w:iCs/>
        </w:rPr>
      </w:pPr>
      <w:r w:rsidRPr="00985410">
        <w:rPr>
          <w:rFonts w:ascii="Arial" w:eastAsia="Arial" w:hAnsi="Arial" w:cs="Arial"/>
          <w:b/>
          <w:bCs/>
          <w:iCs/>
        </w:rPr>
        <w:t xml:space="preserve">Wykonawca </w:t>
      </w:r>
      <w:r w:rsidRPr="00FC3D1C">
        <w:rPr>
          <w:rFonts w:ascii="Arial" w:eastAsia="Arial" w:hAnsi="Arial" w:cs="Arial"/>
          <w:b/>
          <w:bCs/>
          <w:iCs/>
          <w:u w:val="single"/>
        </w:rPr>
        <w:t>nie załącza</w:t>
      </w:r>
      <w:r w:rsidRPr="00985410">
        <w:rPr>
          <w:rFonts w:ascii="Arial" w:eastAsia="Arial" w:hAnsi="Arial" w:cs="Arial"/>
          <w:b/>
          <w:bCs/>
          <w:iCs/>
        </w:rPr>
        <w:t xml:space="preserve"> do oferty kosztorysów ofertowych.</w:t>
      </w:r>
      <w:r w:rsidR="00E3540E" w:rsidRPr="00985410">
        <w:rPr>
          <w:rFonts w:ascii="Arial" w:eastAsia="Arial" w:hAnsi="Arial" w:cs="Arial"/>
          <w:b/>
          <w:bCs/>
          <w:iCs/>
        </w:rPr>
        <w:t xml:space="preserve"> </w:t>
      </w:r>
    </w:p>
    <w:p w14:paraId="7F3F385F" w14:textId="3E585E79"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w:t>
      </w:r>
      <w:r w:rsidR="00496B01">
        <w:rPr>
          <w:rFonts w:ascii="Arial" w:eastAsia="Arial" w:hAnsi="Arial" w:cs="Arial"/>
        </w:rPr>
        <w:t>zp</w:t>
      </w:r>
      <w:r w:rsidR="0063662E">
        <w:rPr>
          <w:rFonts w:ascii="Arial" w:eastAsia="Arial" w:hAnsi="Arial" w:cs="Arial"/>
        </w:rPr>
        <w:t>.</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r w:rsidR="000E5DF2" w:rsidRPr="00E44253">
        <w:rPr>
          <w:rFonts w:ascii="Arial" w:eastAsia="Arial" w:hAnsi="Arial" w:cs="Arial"/>
          <w:color w:val="000000"/>
        </w:rPr>
        <w:t xml:space="preserve">Pzp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F381034"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lastRenderedPageBreak/>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r w:rsidR="00C25FA5">
        <w:rPr>
          <w:rFonts w:ascii="Arial" w:eastAsia="Arial" w:hAnsi="Arial" w:cs="Arial"/>
          <w:b/>
          <w:color w:val="000000"/>
        </w:rPr>
        <w:t>p</w:t>
      </w:r>
      <w:r w:rsidRPr="00E44253">
        <w:rPr>
          <w:rFonts w:ascii="Arial" w:eastAsia="Arial" w:hAnsi="Arial" w:cs="Arial"/>
          <w:b/>
          <w:color w:val="000000"/>
        </w:rPr>
        <w:t>pkt</w:t>
      </w:r>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podmiotowe środki dowodowe, w tym oświadczenie, o którym mowa w art. 117 ust. 4 ustawy Pzp</w:t>
      </w:r>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r w:rsidR="006547A9">
        <w:rPr>
          <w:rFonts w:ascii="Arial" w:eastAsia="Arial" w:hAnsi="Arial" w:cs="Arial"/>
          <w:color w:val="000000"/>
        </w:rPr>
        <w:t>p</w:t>
      </w:r>
      <w:r w:rsidRPr="00E44253">
        <w:rPr>
          <w:rFonts w:ascii="Arial" w:eastAsia="Arial" w:hAnsi="Arial" w:cs="Arial"/>
          <w:color w:val="000000"/>
        </w:rPr>
        <w:t>pkt</w:t>
      </w:r>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r w:rsidR="000A3684">
        <w:rPr>
          <w:rFonts w:ascii="Arial" w:eastAsia="Arial" w:hAnsi="Arial" w:cs="Arial"/>
          <w:b/>
          <w:color w:val="000000"/>
        </w:rPr>
        <w:t>p</w:t>
      </w:r>
      <w:r w:rsidRPr="00E44253">
        <w:rPr>
          <w:rFonts w:ascii="Arial" w:eastAsia="Arial" w:hAnsi="Arial" w:cs="Arial"/>
          <w:b/>
          <w:color w:val="000000"/>
        </w:rPr>
        <w:t>pkt</w:t>
      </w:r>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oświadczenia, o którym mowa w art. 117 ust. 4 ustawy Pzp</w:t>
      </w:r>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0626F834" w14:textId="28A0F0CC" w:rsidR="001C0B39"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3150E92" w14:textId="77777777" w:rsidR="00940D41" w:rsidRPr="00940D41" w:rsidRDefault="00940D41" w:rsidP="00940D41">
      <w:pPr>
        <w:spacing w:line="240" w:lineRule="auto"/>
        <w:ind w:left="709"/>
        <w:jc w:val="both"/>
        <w:rPr>
          <w:rFonts w:ascii="Arial" w:eastAsia="Arial" w:hAnsi="Arial" w:cs="Arial"/>
          <w:color w:val="000000"/>
        </w:rPr>
      </w:pPr>
    </w:p>
    <w:p w14:paraId="3A6DC8A3" w14:textId="43691C14" w:rsidR="00F158B3" w:rsidRPr="00D8008F" w:rsidRDefault="00F158B3"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lastRenderedPageBreak/>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043DF0">
      <w:pPr>
        <w:pStyle w:val="Akapitzlist"/>
        <w:numPr>
          <w:ilvl w:val="0"/>
          <w:numId w:val="30"/>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043DF0">
      <w:pPr>
        <w:pStyle w:val="Akapitzlist"/>
        <w:numPr>
          <w:ilvl w:val="0"/>
          <w:numId w:val="30"/>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lastRenderedPageBreak/>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821EE33" w14:textId="77777777" w:rsidR="00843EAD" w:rsidRDefault="00843EAD">
      <w:pPr>
        <w:spacing w:after="0" w:line="240" w:lineRule="auto"/>
        <w:jc w:val="both"/>
        <w:rPr>
          <w:rFonts w:ascii="Arial" w:eastAsia="Arial" w:hAnsi="Arial" w:cs="Arial"/>
          <w:b/>
          <w:sz w:val="24"/>
        </w:rPr>
      </w:pPr>
    </w:p>
    <w:p w14:paraId="59CAE8CD" w14:textId="691DEC14" w:rsidR="00F158B3" w:rsidRDefault="00F158B3" w:rsidP="004C5E5E">
      <w:pPr>
        <w:pStyle w:val="Akapitzlist"/>
        <w:numPr>
          <w:ilvl w:val="0"/>
          <w:numId w:val="44"/>
        </w:numPr>
        <w:spacing w:after="0" w:line="240" w:lineRule="auto"/>
        <w:jc w:val="both"/>
        <w:rPr>
          <w:rFonts w:ascii="Arial" w:eastAsia="Arial" w:hAnsi="Arial" w:cs="Arial"/>
          <w:b/>
          <w:sz w:val="24"/>
          <w:u w:val="single"/>
        </w:rPr>
      </w:pPr>
      <w:bookmarkStart w:id="14" w:name="_Hlk123636807"/>
      <w:r w:rsidRPr="00D8008F">
        <w:rPr>
          <w:rFonts w:ascii="Arial" w:eastAsia="Arial" w:hAnsi="Arial" w:cs="Arial"/>
          <w:b/>
          <w:sz w:val="24"/>
          <w:u w:val="single"/>
        </w:rPr>
        <w:t>Termin składania ofert</w:t>
      </w:r>
    </w:p>
    <w:p w14:paraId="1825EFCB"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4"/>
    <w:p w14:paraId="123C8B50" w14:textId="77777777" w:rsidR="00A64EE2" w:rsidRDefault="00A64EE2" w:rsidP="0063662E">
      <w:pPr>
        <w:tabs>
          <w:tab w:val="left" w:pos="567"/>
        </w:tabs>
        <w:spacing w:after="0" w:line="276" w:lineRule="auto"/>
        <w:jc w:val="both"/>
        <w:rPr>
          <w:rFonts w:ascii="Arial" w:eastAsia="Arial" w:hAnsi="Arial" w:cs="Arial"/>
          <w:color w:val="FF0000"/>
        </w:rPr>
      </w:pPr>
    </w:p>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0DCB99E6" w14:textId="34F7A76E" w:rsidR="00F158B3" w:rsidRDefault="00F158B3"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2A868073"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043DF0">
      <w:pPr>
        <w:pStyle w:val="Akapitzlist"/>
        <w:numPr>
          <w:ilvl w:val="0"/>
          <w:numId w:val="29"/>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lastRenderedPageBreak/>
        <w:t xml:space="preserve">Otwarcie nastąpi na Platformie e-Zamówienia. </w:t>
      </w:r>
    </w:p>
    <w:p w14:paraId="1BDEE90B" w14:textId="1C8D472B" w:rsidR="00B92B11" w:rsidRPr="004A0912" w:rsidRDefault="00B92B11"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5"/>
    <w:p w14:paraId="53C33F1D" w14:textId="77777777" w:rsidR="00E830B7" w:rsidRDefault="00E830B7">
      <w:pPr>
        <w:spacing w:after="0" w:line="240" w:lineRule="auto"/>
        <w:jc w:val="both"/>
        <w:rPr>
          <w:rFonts w:ascii="Arial" w:eastAsia="Arial" w:hAnsi="Arial" w:cs="Arial"/>
          <w:b/>
          <w:sz w:val="24"/>
        </w:rPr>
      </w:pPr>
    </w:p>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1F62EC6F" w14:textId="77777777" w:rsidR="001E6949" w:rsidRDefault="001E6949" w:rsidP="001E6949">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znaczenie  80 %</w:t>
      </w:r>
    </w:p>
    <w:p w14:paraId="31151B64" w14:textId="77777777" w:rsidR="001E6949" w:rsidRDefault="001E6949" w:rsidP="001E6949">
      <w:pPr>
        <w:spacing w:after="0" w:line="240" w:lineRule="auto"/>
        <w:ind w:left="709" w:hanging="709"/>
        <w:rPr>
          <w:rFonts w:ascii="Arial" w:eastAsia="Arial" w:hAnsi="Arial" w:cs="Arial"/>
        </w:rPr>
      </w:pPr>
      <w:r>
        <w:rPr>
          <w:rFonts w:ascii="Arial" w:eastAsia="Arial" w:hAnsi="Arial" w:cs="Arial"/>
        </w:rPr>
        <w:t xml:space="preserve">                  Sposób wyliczenia:</w:t>
      </w:r>
    </w:p>
    <w:p w14:paraId="11C8A698" w14:textId="77777777" w:rsidR="001E6949" w:rsidRDefault="001E6949" w:rsidP="001E6949">
      <w:pPr>
        <w:spacing w:after="0" w:line="240" w:lineRule="auto"/>
        <w:ind w:left="709" w:hanging="709"/>
        <w:rPr>
          <w:rFonts w:ascii="Arial" w:eastAsia="Arial" w:hAnsi="Arial" w:cs="Arial"/>
        </w:rPr>
      </w:pPr>
      <w:r>
        <w:rPr>
          <w:rFonts w:ascii="Arial" w:eastAsia="Arial" w:hAnsi="Arial" w:cs="Arial"/>
        </w:rPr>
        <w:t xml:space="preserve">                  (C min. : C oceniana ) x 100 x 80 %</w:t>
      </w:r>
    </w:p>
    <w:p w14:paraId="59ABD1D6" w14:textId="77777777" w:rsidR="001E6949" w:rsidRDefault="001E6949" w:rsidP="001E6949">
      <w:pPr>
        <w:spacing w:after="0" w:line="240" w:lineRule="auto"/>
        <w:ind w:left="709" w:hanging="709"/>
        <w:rPr>
          <w:rFonts w:ascii="Arial" w:eastAsia="Arial" w:hAnsi="Arial" w:cs="Arial"/>
          <w:sz w:val="16"/>
        </w:rPr>
      </w:pPr>
    </w:p>
    <w:p w14:paraId="2F9DD68F" w14:textId="77777777" w:rsidR="001E6949" w:rsidRDefault="001E6949" w:rsidP="001E6949">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r w:rsidRPr="00E13985">
        <w:rPr>
          <w:rFonts w:ascii="Arial" w:eastAsia="Arial" w:hAnsi="Arial" w:cs="Arial"/>
          <w:b/>
          <w:bCs/>
        </w:rPr>
        <w:t>b)</w:t>
      </w:r>
      <w:r>
        <w:rPr>
          <w:rFonts w:ascii="Arial" w:eastAsia="Arial" w:hAnsi="Arial" w:cs="Arial"/>
        </w:rPr>
        <w:t xml:space="preserve"> </w:t>
      </w:r>
      <w:r>
        <w:rPr>
          <w:rFonts w:ascii="Arial" w:eastAsia="Arial" w:hAnsi="Arial" w:cs="Arial"/>
          <w:b/>
        </w:rPr>
        <w:t>- gwarancja</w:t>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t xml:space="preserve">             - znaczenie  20 %</w:t>
      </w:r>
    </w:p>
    <w:p w14:paraId="553D014B" w14:textId="77777777" w:rsidR="001E6949" w:rsidRDefault="001E6949" w:rsidP="001E6949">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20676FD1" w14:textId="77777777" w:rsidR="001E6949" w:rsidRDefault="001E6949" w:rsidP="001E6949">
      <w:pPr>
        <w:spacing w:after="0" w:line="240" w:lineRule="auto"/>
        <w:ind w:left="709" w:hanging="709"/>
        <w:jc w:val="both"/>
        <w:rPr>
          <w:rFonts w:ascii="Arial" w:eastAsia="Arial" w:hAnsi="Arial" w:cs="Arial"/>
        </w:rPr>
      </w:pPr>
      <w:r>
        <w:rPr>
          <w:rFonts w:ascii="Arial" w:eastAsia="Arial" w:hAnsi="Arial" w:cs="Arial"/>
        </w:rPr>
        <w:t xml:space="preserve">                  (G oceniana : G maks.) x 100 x 20 %</w:t>
      </w:r>
    </w:p>
    <w:p w14:paraId="3B396909" w14:textId="7799B550" w:rsidR="001E6949" w:rsidRPr="000D0598" w:rsidRDefault="001E6949" w:rsidP="001E6949">
      <w:pPr>
        <w:tabs>
          <w:tab w:val="left" w:pos="340"/>
        </w:tabs>
        <w:spacing w:before="120" w:after="0" w:line="276" w:lineRule="auto"/>
        <w:jc w:val="both"/>
        <w:rPr>
          <w:rFonts w:ascii="Arial" w:eastAsia="Arial" w:hAnsi="Arial" w:cs="Arial"/>
          <w:b/>
        </w:rPr>
      </w:pPr>
      <w:r w:rsidRPr="000D0598">
        <w:rPr>
          <w:rFonts w:ascii="Arial" w:eastAsia="Arial" w:hAnsi="Arial" w:cs="Arial"/>
          <w:b/>
        </w:rPr>
        <w:t>Warunkiem jaki muszą spełniać Wykonawcy jest udzielenie gwarancji na okres min</w:t>
      </w:r>
      <w:r>
        <w:rPr>
          <w:rFonts w:ascii="Arial" w:eastAsia="Arial" w:hAnsi="Arial" w:cs="Arial"/>
          <w:b/>
        </w:rPr>
        <w:t>.</w:t>
      </w:r>
      <w:r w:rsidRPr="000D0598">
        <w:rPr>
          <w:rFonts w:ascii="Arial" w:eastAsia="Arial" w:hAnsi="Arial" w:cs="Arial"/>
          <w:b/>
        </w:rPr>
        <w:t xml:space="preserve"> </w:t>
      </w:r>
      <w:r>
        <w:rPr>
          <w:rFonts w:ascii="Arial" w:eastAsia="Arial" w:hAnsi="Arial" w:cs="Arial"/>
          <w:b/>
        </w:rPr>
        <w:t>36</w:t>
      </w:r>
      <w:r w:rsidRPr="000D0598">
        <w:rPr>
          <w:rFonts w:ascii="Arial" w:eastAsia="Arial" w:hAnsi="Arial" w:cs="Arial"/>
          <w:b/>
        </w:rPr>
        <w:t> </w:t>
      </w:r>
      <w:proofErr w:type="spellStart"/>
      <w:r w:rsidRPr="000D0598">
        <w:rPr>
          <w:rFonts w:ascii="Arial" w:eastAsia="Arial" w:hAnsi="Arial" w:cs="Arial"/>
          <w:b/>
        </w:rPr>
        <w:t>miesi</w:t>
      </w:r>
      <w:r>
        <w:rPr>
          <w:rFonts w:ascii="Arial" w:eastAsia="Arial" w:hAnsi="Arial" w:cs="Arial"/>
          <w:b/>
        </w:rPr>
        <w:t>ąc</w:t>
      </w:r>
      <w:r w:rsidR="00D23E44">
        <w:rPr>
          <w:rFonts w:ascii="Arial" w:eastAsia="Arial" w:hAnsi="Arial" w:cs="Arial"/>
          <w:b/>
        </w:rPr>
        <w:t>y</w:t>
      </w:r>
      <w:proofErr w:type="spellEnd"/>
      <w:r w:rsidRPr="000D0598">
        <w:rPr>
          <w:rFonts w:ascii="Arial" w:eastAsia="Arial" w:hAnsi="Arial" w:cs="Arial"/>
          <w:b/>
        </w:rPr>
        <w:t xml:space="preserve"> i rękojmi na okres 60 miesięcy.</w:t>
      </w:r>
    </w:p>
    <w:p w14:paraId="247F5C62" w14:textId="0A0112BF" w:rsidR="001E6949" w:rsidRPr="000D0598" w:rsidRDefault="001E6949" w:rsidP="001E6949">
      <w:pPr>
        <w:spacing w:after="0" w:line="240" w:lineRule="auto"/>
        <w:jc w:val="both"/>
        <w:rPr>
          <w:rFonts w:ascii="Arial" w:eastAsia="Arial" w:hAnsi="Arial" w:cs="Arial"/>
          <w:b/>
        </w:rPr>
      </w:pPr>
      <w:r w:rsidRPr="000D0598">
        <w:rPr>
          <w:rFonts w:ascii="Arial" w:eastAsia="Arial" w:hAnsi="Arial" w:cs="Arial"/>
          <w:b/>
        </w:rPr>
        <w:t xml:space="preserve">Zamawiający oceniać będzie udzielenie gwarancji od min. </w:t>
      </w:r>
      <w:r>
        <w:rPr>
          <w:rFonts w:ascii="Arial" w:eastAsia="Arial" w:hAnsi="Arial" w:cs="Arial"/>
          <w:b/>
        </w:rPr>
        <w:t>36</w:t>
      </w:r>
      <w:r w:rsidRPr="000D0598">
        <w:rPr>
          <w:rFonts w:ascii="Arial" w:eastAsia="Arial" w:hAnsi="Arial" w:cs="Arial"/>
          <w:b/>
        </w:rPr>
        <w:t xml:space="preserve"> miesięcy do max. </w:t>
      </w:r>
      <w:r>
        <w:rPr>
          <w:rFonts w:ascii="Arial" w:eastAsia="Arial" w:hAnsi="Arial" w:cs="Arial"/>
          <w:b/>
        </w:rPr>
        <w:t>60</w:t>
      </w:r>
      <w:r w:rsidRPr="000D0598">
        <w:rPr>
          <w:rFonts w:ascii="Arial" w:eastAsia="Arial" w:hAnsi="Arial" w:cs="Arial"/>
          <w:b/>
        </w:rPr>
        <w:t xml:space="preserve"> miesięcy – tzn. maksymalną wartość punktową otrzyma gwarancja Wykonawcy udzielona na </w:t>
      </w:r>
      <w:r>
        <w:rPr>
          <w:rFonts w:ascii="Arial" w:eastAsia="Arial" w:hAnsi="Arial" w:cs="Arial"/>
          <w:b/>
        </w:rPr>
        <w:t>60</w:t>
      </w:r>
      <w:r w:rsidRPr="000D0598">
        <w:rPr>
          <w:rFonts w:ascii="Arial" w:eastAsia="Arial" w:hAnsi="Arial" w:cs="Arial"/>
          <w:b/>
        </w:rPr>
        <w:t xml:space="preserve"> miesięcy. W przypadku udzielenia gwarancji na okres dłuższy niż </w:t>
      </w:r>
      <w:r>
        <w:rPr>
          <w:rFonts w:ascii="Arial" w:eastAsia="Arial" w:hAnsi="Arial" w:cs="Arial"/>
          <w:b/>
        </w:rPr>
        <w:br/>
        <w:t>60</w:t>
      </w:r>
      <w:r w:rsidRPr="000D0598">
        <w:rPr>
          <w:rFonts w:ascii="Arial" w:eastAsia="Arial" w:hAnsi="Arial" w:cs="Arial"/>
          <w:b/>
        </w:rPr>
        <w:t xml:space="preserve"> miesięcy, przyznana będzie również maksymalna wartość punktowa</w:t>
      </w:r>
      <w:r w:rsidRPr="000D0598">
        <w:rPr>
          <w:rFonts w:ascii="Arial" w:eastAsia="Arial" w:hAnsi="Arial" w:cs="Arial"/>
          <w:bCs/>
        </w:rPr>
        <w:t>.</w:t>
      </w:r>
    </w:p>
    <w:p w14:paraId="4507D479" w14:textId="79B653F2" w:rsidR="001E6949" w:rsidRPr="00E608F3" w:rsidRDefault="001E6949" w:rsidP="001E6949">
      <w:pPr>
        <w:spacing w:after="0" w:line="240" w:lineRule="auto"/>
        <w:jc w:val="both"/>
        <w:rPr>
          <w:rFonts w:ascii="Arial" w:eastAsia="Arial" w:hAnsi="Arial" w:cs="Arial"/>
          <w:bCs/>
        </w:rPr>
      </w:pPr>
      <w:r w:rsidRPr="00E608F3">
        <w:rPr>
          <w:rFonts w:ascii="Arial" w:eastAsia="Arial" w:hAnsi="Arial" w:cs="Arial"/>
          <w:b/>
        </w:rPr>
        <w:t xml:space="preserve">Oferta Wykonawcy deklarującego okres gwarancji krótszy niż </w:t>
      </w:r>
      <w:r>
        <w:rPr>
          <w:rFonts w:ascii="Arial" w:eastAsia="Arial" w:hAnsi="Arial" w:cs="Arial"/>
          <w:b/>
        </w:rPr>
        <w:t>36</w:t>
      </w:r>
      <w:r w:rsidRPr="00E608F3">
        <w:rPr>
          <w:rFonts w:ascii="Arial" w:eastAsia="Arial" w:hAnsi="Arial" w:cs="Arial"/>
          <w:b/>
        </w:rPr>
        <w:t xml:space="preserve"> miesi</w:t>
      </w:r>
      <w:r>
        <w:rPr>
          <w:rFonts w:ascii="Arial" w:eastAsia="Arial" w:hAnsi="Arial" w:cs="Arial"/>
          <w:b/>
        </w:rPr>
        <w:t>ęcy</w:t>
      </w:r>
      <w:r w:rsidRPr="00E608F3">
        <w:rPr>
          <w:rFonts w:ascii="Arial" w:eastAsia="Arial" w:hAnsi="Arial" w:cs="Arial"/>
          <w:b/>
        </w:rPr>
        <w:t xml:space="preserve"> zostanie odrzucona</w:t>
      </w:r>
      <w:r w:rsidRPr="00E608F3">
        <w:rPr>
          <w:rFonts w:ascii="Arial" w:eastAsia="Arial" w:hAnsi="Arial" w:cs="Arial"/>
          <w:bCs/>
        </w:rPr>
        <w:t>.</w:t>
      </w:r>
    </w:p>
    <w:p w14:paraId="52A8B17F" w14:textId="77777777" w:rsidR="00203989" w:rsidRDefault="00203989" w:rsidP="00203989">
      <w:pPr>
        <w:spacing w:after="0" w:line="240" w:lineRule="auto"/>
        <w:jc w:val="both"/>
        <w:rPr>
          <w:rFonts w:ascii="Arial" w:eastAsia="Arial" w:hAnsi="Arial" w:cs="Arial"/>
        </w:rPr>
      </w:pPr>
    </w:p>
    <w:p w14:paraId="4117C22A" w14:textId="150ED6C8" w:rsidR="00CD186C" w:rsidRPr="00E13985" w:rsidRDefault="00F35E49" w:rsidP="00043DF0">
      <w:pPr>
        <w:pStyle w:val="Akapitzlist"/>
        <w:numPr>
          <w:ilvl w:val="0"/>
          <w:numId w:val="18"/>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043DF0">
      <w:pPr>
        <w:pStyle w:val="Akapitzlist"/>
        <w:numPr>
          <w:ilvl w:val="0"/>
          <w:numId w:val="19"/>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043DF0">
      <w:pPr>
        <w:pStyle w:val="Akapitzlist"/>
        <w:numPr>
          <w:ilvl w:val="0"/>
          <w:numId w:val="19"/>
        </w:numPr>
        <w:spacing w:after="0" w:line="240" w:lineRule="auto"/>
        <w:ind w:left="284"/>
        <w:jc w:val="both"/>
        <w:rPr>
          <w:rFonts w:ascii="Arial" w:eastAsia="Arial" w:hAnsi="Arial" w:cs="Arial"/>
          <w:b/>
          <w:u w:val="single"/>
        </w:rPr>
      </w:pPr>
      <w:r w:rsidRPr="0088557F">
        <w:rPr>
          <w:rFonts w:ascii="Arial" w:eastAsia="Arial" w:hAnsi="Arial" w:cs="Arial"/>
        </w:rPr>
        <w:lastRenderedPageBreak/>
        <w:t>Ocenie zostaną poddane tylko oferty ważne, tj. spełniające wymagania zawarte w niniejszej SWZ</w:t>
      </w:r>
    </w:p>
    <w:p w14:paraId="37B0482C" w14:textId="75BA0091" w:rsidR="00CD186C" w:rsidRPr="0088557F" w:rsidRDefault="00F35E49" w:rsidP="00043DF0">
      <w:pPr>
        <w:pStyle w:val="Akapitzlist"/>
        <w:numPr>
          <w:ilvl w:val="0"/>
          <w:numId w:val="19"/>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ykonawca nie złożył oświadczenia, o którym mowa w art. 125 ust. 1 ustawy Pzp,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043DF0">
      <w:pPr>
        <w:pStyle w:val="Akapitzlist"/>
        <w:numPr>
          <w:ilvl w:val="1"/>
          <w:numId w:val="19"/>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A05CD5">
      <w:pPr>
        <w:pStyle w:val="Akapitzlist"/>
        <w:numPr>
          <w:ilvl w:val="1"/>
          <w:numId w:val="19"/>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6F9A7EDB"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4C5E5E">
      <w:pPr>
        <w:pStyle w:val="Akapitzlist"/>
        <w:numPr>
          <w:ilvl w:val="0"/>
          <w:numId w:val="44"/>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3C5906">
      <w:pPr>
        <w:pStyle w:val="Akapitzlist"/>
        <w:numPr>
          <w:ilvl w:val="0"/>
          <w:numId w:val="20"/>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3C5906">
      <w:pPr>
        <w:pStyle w:val="Akapitzlist"/>
        <w:numPr>
          <w:ilvl w:val="0"/>
          <w:numId w:val="20"/>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3C5906">
      <w:pPr>
        <w:pStyle w:val="Akapitzlist"/>
        <w:numPr>
          <w:ilvl w:val="0"/>
          <w:numId w:val="20"/>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zostanie przez zamawiającego uznane za uchylanie się wykonawcy od zawarcia umowy, w rozumieniu art. 263 ustawy Pzp.</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A75193">
      <w:pPr>
        <w:pStyle w:val="Akapitzlist"/>
        <w:numPr>
          <w:ilvl w:val="0"/>
          <w:numId w:val="20"/>
        </w:numPr>
        <w:suppressAutoHyphens/>
        <w:spacing w:after="0" w:line="276" w:lineRule="auto"/>
        <w:ind w:left="426"/>
        <w:jc w:val="both"/>
        <w:rPr>
          <w:rFonts w:ascii="Arial" w:eastAsia="Arial" w:hAnsi="Arial" w:cs="Arial"/>
        </w:rPr>
      </w:pPr>
      <w:r w:rsidRPr="00655E3E">
        <w:rPr>
          <w:rFonts w:ascii="Arial" w:eastAsia="Arial" w:hAnsi="Arial" w:cs="Arial"/>
        </w:rPr>
        <w:lastRenderedPageBreak/>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A75193">
      <w:pPr>
        <w:pStyle w:val="Akapitzlist"/>
        <w:numPr>
          <w:ilvl w:val="0"/>
          <w:numId w:val="20"/>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57CB6E0B"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7731F6">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9B0CB5">
      <w:pPr>
        <w:pStyle w:val="Akapitzlist"/>
        <w:numPr>
          <w:ilvl w:val="1"/>
          <w:numId w:val="21"/>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5ECDA936" w:rsidR="004C38B3" w:rsidRPr="00F1175C" w:rsidRDefault="009B0CB5" w:rsidP="004C38B3">
      <w:pPr>
        <w:pStyle w:val="Akapitzlist"/>
        <w:numPr>
          <w:ilvl w:val="0"/>
          <w:numId w:val="21"/>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xml:space="preserve">, </w:t>
      </w:r>
      <w:r w:rsidR="00D23E44">
        <w:rPr>
          <w:rFonts w:ascii="Arial" w:hAnsi="Arial" w:cs="Arial"/>
        </w:rPr>
        <w:br/>
      </w:r>
      <w:r w:rsidR="004C38B3" w:rsidRPr="00F1175C">
        <w:rPr>
          <w:rFonts w:ascii="Arial" w:hAnsi="Arial" w:cs="Arial"/>
        </w:rPr>
        <w:t>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4C38B3">
      <w:pPr>
        <w:pStyle w:val="Akapitzlist"/>
        <w:numPr>
          <w:ilvl w:val="0"/>
          <w:numId w:val="21"/>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590754">
      <w:pPr>
        <w:pStyle w:val="Akapitzlist"/>
        <w:numPr>
          <w:ilvl w:val="0"/>
          <w:numId w:val="21"/>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4C5E5E">
      <w:pPr>
        <w:pStyle w:val="Akapitzlist"/>
        <w:keepNex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043DF0">
      <w:pPr>
        <w:pStyle w:val="Akapitzlist"/>
        <w:numPr>
          <w:ilvl w:val="0"/>
          <w:numId w:val="23"/>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B31320">
      <w:pPr>
        <w:pStyle w:val="Akapitzlist"/>
        <w:numPr>
          <w:ilvl w:val="0"/>
          <w:numId w:val="23"/>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3EB7918F" w14:textId="77777777" w:rsidR="00702AF5" w:rsidRDefault="00702AF5" w:rsidP="00702AF5">
      <w:pPr>
        <w:suppressAutoHyphens/>
        <w:spacing w:after="0" w:line="240" w:lineRule="auto"/>
        <w:jc w:val="both"/>
        <w:rPr>
          <w:rFonts w:ascii="Arial" w:eastAsia="Arial" w:hAnsi="Arial" w:cs="Arial"/>
          <w:b/>
        </w:rPr>
      </w:pP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7411D01F" w14:textId="304140E1"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335D63A4"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043DF0">
      <w:pPr>
        <w:pStyle w:val="Akapitzlist"/>
        <w:numPr>
          <w:ilvl w:val="0"/>
          <w:numId w:val="25"/>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1F0E09">
      <w:pPr>
        <w:pStyle w:val="Akapitzlist"/>
        <w:numPr>
          <w:ilvl w:val="0"/>
          <w:numId w:val="24"/>
        </w:numPr>
        <w:spacing w:after="0" w:line="240" w:lineRule="auto"/>
        <w:ind w:left="426"/>
        <w:jc w:val="both"/>
        <w:rPr>
          <w:rFonts w:ascii="Arial" w:eastAsia="Arial" w:hAnsi="Arial" w:cs="Arial"/>
        </w:rPr>
      </w:pPr>
      <w:r w:rsidRPr="006C0E89">
        <w:rPr>
          <w:rFonts w:ascii="Arial" w:eastAsia="Arial" w:hAnsi="Arial" w:cs="Arial"/>
        </w:rPr>
        <w:t>Szczegółowe informacje dotyczące środków ochrony prawnej określone są w Dziale IX „Środki ochrony prawnej” ustawy Pzp.</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2F0B9BE9" w14:textId="77777777" w:rsidR="00AF2269" w:rsidRDefault="00AF2269" w:rsidP="00545EA8">
      <w:pPr>
        <w:pStyle w:val="Akapitzlist"/>
        <w:spacing w:after="0" w:line="240" w:lineRule="auto"/>
        <w:ind w:left="426"/>
        <w:jc w:val="both"/>
        <w:rPr>
          <w:rFonts w:ascii="Arial" w:eastAsia="Arial" w:hAnsi="Arial" w:cs="Arial"/>
        </w:rPr>
      </w:pPr>
    </w:p>
    <w:p w14:paraId="35BEF484" w14:textId="77777777" w:rsidR="00AF2269" w:rsidRDefault="00AF2269" w:rsidP="00545EA8">
      <w:pPr>
        <w:pStyle w:val="Akapitzlist"/>
        <w:spacing w:after="0" w:line="240" w:lineRule="auto"/>
        <w:ind w:left="426"/>
        <w:jc w:val="both"/>
        <w:rPr>
          <w:rFonts w:ascii="Arial" w:eastAsia="Arial" w:hAnsi="Arial" w:cs="Arial"/>
        </w:rPr>
      </w:pPr>
    </w:p>
    <w:p w14:paraId="083F3FF0" w14:textId="77777777" w:rsidR="00AF2269" w:rsidRDefault="00AF2269" w:rsidP="00545EA8">
      <w:pPr>
        <w:pStyle w:val="Akapitzlist"/>
        <w:spacing w:after="0" w:line="240" w:lineRule="auto"/>
        <w:ind w:left="426"/>
        <w:jc w:val="both"/>
        <w:rPr>
          <w:rFonts w:ascii="Arial" w:eastAsia="Arial" w:hAnsi="Arial" w:cs="Arial"/>
        </w:rPr>
      </w:pPr>
    </w:p>
    <w:p w14:paraId="13F3B557" w14:textId="312EF65A" w:rsidR="00545EA8" w:rsidRDefault="00E45FBE" w:rsidP="004C5E5E">
      <w:pPr>
        <w:pStyle w:val="Akapitzlist"/>
        <w:numPr>
          <w:ilvl w:val="0"/>
          <w:numId w:val="44"/>
        </w:numPr>
        <w:spacing w:before="240"/>
        <w:rPr>
          <w:rFonts w:ascii="Arial" w:eastAsia="Arial" w:hAnsi="Arial" w:cs="Arial"/>
          <w:b/>
          <w:sz w:val="24"/>
          <w:u w:val="single"/>
        </w:rPr>
      </w:pPr>
      <w:r w:rsidRPr="00D8008F">
        <w:rPr>
          <w:rFonts w:ascii="Arial" w:eastAsia="Arial" w:hAnsi="Arial" w:cs="Arial"/>
          <w:b/>
          <w:sz w:val="24"/>
          <w:u w:val="single"/>
        </w:rPr>
        <w:lastRenderedPageBreak/>
        <w:t>Klauzula informacyjna dotycząca przetwarzania danych osobowych</w:t>
      </w:r>
    </w:p>
    <w:p w14:paraId="2E3C1493" w14:textId="77777777" w:rsidR="002D6AFC" w:rsidRPr="00D8008F" w:rsidRDefault="002D6AFC" w:rsidP="002D6AFC">
      <w:pPr>
        <w:pStyle w:val="Akapitzlist"/>
        <w:spacing w:before="240"/>
        <w:rPr>
          <w:rFonts w:ascii="Arial" w:eastAsia="Arial" w:hAnsi="Arial" w:cs="Arial"/>
          <w:b/>
          <w:sz w:val="24"/>
          <w:u w:val="single"/>
        </w:rPr>
      </w:pP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D848C29"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w:t>
      </w:r>
      <w:r w:rsidR="00AF2269">
        <w:rPr>
          <w:rFonts w:ascii="Arial" w:eastAsia="Arial" w:hAnsi="Arial" w:cs="Arial"/>
        </w:rPr>
        <w:br/>
      </w:r>
      <w:r w:rsidRPr="00093209">
        <w:rPr>
          <w:rFonts w:ascii="Arial" w:eastAsia="Arial" w:hAnsi="Arial" w:cs="Arial"/>
        </w:rPr>
        <w:t xml:space="preserve">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61020704"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 xml:space="preserve">Z Inspektorem Ochrony Danych można się skontaktować pod następującym adresem </w:t>
      </w:r>
      <w:r w:rsidR="00AF2269">
        <w:rPr>
          <w:rFonts w:ascii="Arial" w:eastAsia="Arial" w:hAnsi="Arial" w:cs="Arial"/>
        </w:rPr>
        <w:br/>
      </w:r>
      <w:r w:rsidRPr="00093209">
        <w:rPr>
          <w:rFonts w:ascii="Arial" w:eastAsia="Arial" w:hAnsi="Arial" w:cs="Arial"/>
        </w:rPr>
        <w:t>e-mail: iod@zgnwola.waw.pl, albo za pośrednictwem poczty skierowanej na adres Administratora .</w:t>
      </w:r>
    </w:p>
    <w:p w14:paraId="718F89BF"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25D403B0"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 xml:space="preserve">również podmioty uprawnione do uzyskania danych na podstawie obowiązującego prawa, gdy wystąpią </w:t>
      </w:r>
      <w:r w:rsidR="00AF2269">
        <w:rPr>
          <w:rFonts w:ascii="Arial" w:eastAsia="Arial" w:hAnsi="Arial" w:cs="Arial"/>
        </w:rPr>
        <w:br/>
      </w:r>
      <w:r w:rsidRPr="00093209">
        <w:rPr>
          <w:rFonts w:ascii="Arial" w:eastAsia="Arial" w:hAnsi="Arial" w:cs="Arial"/>
        </w:rPr>
        <w:t>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043DF0">
      <w:pPr>
        <w:numPr>
          <w:ilvl w:val="0"/>
          <w:numId w:val="33"/>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lastRenderedPageBreak/>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519E4B9B"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21 RODO prawo sprzeciwu, wobec przetwarzania danych osobowych, gdyż podstawą prawną przetwarzania danych osobowych jest art. 6 </w:t>
      </w:r>
      <w:r w:rsidR="00AF2269">
        <w:rPr>
          <w:rFonts w:ascii="Arial" w:eastAsia="Arial" w:hAnsi="Arial" w:cs="Arial"/>
        </w:rPr>
        <w:br/>
      </w:r>
      <w:r w:rsidRPr="00093209">
        <w:rPr>
          <w:rFonts w:ascii="Arial" w:eastAsia="Arial" w:hAnsi="Arial" w:cs="Arial"/>
        </w:rPr>
        <w:t>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4C43F33" w14:textId="77777777" w:rsidR="00A64EE2" w:rsidRDefault="00A64EE2" w:rsidP="005F7DB0">
      <w:pPr>
        <w:spacing w:after="0" w:line="240" w:lineRule="auto"/>
        <w:jc w:val="both"/>
        <w:rPr>
          <w:rFonts w:ascii="Arial" w:eastAsia="Arial" w:hAnsi="Arial" w:cs="Arial"/>
          <w:b/>
          <w:sz w:val="16"/>
          <w:szCs w:val="16"/>
        </w:rPr>
      </w:pPr>
    </w:p>
    <w:p w14:paraId="75F4AA84" w14:textId="77777777" w:rsidR="00843EAD" w:rsidRDefault="00843EAD"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4C5E5E">
      <w:pPr>
        <w:pStyle w:val="Akapitzlist"/>
        <w:numPr>
          <w:ilvl w:val="0"/>
          <w:numId w:val="44"/>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7C2B16D3" w14:textId="77777777" w:rsidR="00CD186C" w:rsidRPr="000058CB"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F322B05" w14:textId="77777777" w:rsidR="00A64EE2" w:rsidRDefault="00A64EE2" w:rsidP="000058CB">
      <w:pPr>
        <w:spacing w:after="0" w:line="276" w:lineRule="auto"/>
        <w:jc w:val="both"/>
        <w:rPr>
          <w:rFonts w:ascii="Arial" w:eastAsia="Arial" w:hAnsi="Arial" w:cs="Arial"/>
          <w:b/>
        </w:rPr>
      </w:pPr>
    </w:p>
    <w:p w14:paraId="6816148D" w14:textId="77777777" w:rsidR="00843EAD" w:rsidRPr="000058CB" w:rsidRDefault="00843EAD" w:rsidP="000058CB">
      <w:pPr>
        <w:spacing w:after="0" w:line="276" w:lineRule="auto"/>
        <w:jc w:val="both"/>
        <w:rPr>
          <w:rFonts w:ascii="Arial" w:eastAsia="Arial" w:hAnsi="Arial" w:cs="Arial"/>
          <w:b/>
        </w:rPr>
      </w:pPr>
    </w:p>
    <w:p w14:paraId="2569350D" w14:textId="4FC52AC0" w:rsidR="002D6AFC" w:rsidRDefault="00455925" w:rsidP="002D6AFC">
      <w:pPr>
        <w:pStyle w:val="Akapitzlist"/>
        <w:numPr>
          <w:ilvl w:val="0"/>
          <w:numId w:val="44"/>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272C3BA8" w14:textId="77777777" w:rsidR="006D68F2" w:rsidRPr="002D6AFC" w:rsidRDefault="006D68F2" w:rsidP="006D68F2">
      <w:pPr>
        <w:pStyle w:val="Akapitzlist"/>
        <w:spacing w:after="0" w:line="276" w:lineRule="auto"/>
        <w:jc w:val="both"/>
        <w:rPr>
          <w:rFonts w:ascii="Arial" w:eastAsia="Arial" w:hAnsi="Arial" w:cs="Arial"/>
          <w:b/>
          <w:bCs/>
          <w:sz w:val="24"/>
          <w:szCs w:val="24"/>
          <w:u w:val="single"/>
        </w:rPr>
      </w:pP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6" w:name="_Hlk179958578"/>
      <w:r w:rsidRPr="000058CB">
        <w:rPr>
          <w:rFonts w:ascii="Arial" w:eastAsia="Arial" w:hAnsi="Arial" w:cs="Arial"/>
          <w:bCs/>
        </w:rPr>
        <w:t xml:space="preserve">art. 24 ust. 1 ustawy z 14 czerwca 2024 r. o ochronie sygnalistów (dalej „ustawa”) </w:t>
      </w:r>
      <w:bookmarkEnd w:id="16"/>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5" w:history="1">
        <w:r w:rsidRPr="000058CB">
          <w:rPr>
            <w:rStyle w:val="Hipercze"/>
            <w:rFonts w:ascii="Arial" w:eastAsia="Arial" w:hAnsi="Arial" w:cs="Arial"/>
            <w:bCs/>
          </w:rPr>
          <w:t>antykorupcja@zgnwola.waw.pl</w:t>
        </w:r>
      </w:hyperlink>
    </w:p>
    <w:p w14:paraId="67DC66B8" w14:textId="40C75CE3"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t>
      </w:r>
      <w:r w:rsidR="00AF2269">
        <w:rPr>
          <w:rFonts w:ascii="Arial" w:eastAsia="Arial" w:hAnsi="Arial" w:cs="Arial"/>
          <w:bCs/>
        </w:rPr>
        <w:br/>
      </w:r>
      <w:r w:rsidRPr="000058CB">
        <w:rPr>
          <w:rFonts w:ascii="Arial" w:eastAsia="Arial" w:hAnsi="Arial" w:cs="Arial"/>
          <w:bCs/>
        </w:rPr>
        <w:t xml:space="preserve">w rejestrze zgłoszeń wewnętrznych są przechowywane przez okres 3 lat lub po zakończeniu </w:t>
      </w:r>
      <w:r w:rsidRPr="000058CB">
        <w:rPr>
          <w:rFonts w:ascii="Arial" w:eastAsia="Arial" w:hAnsi="Arial" w:cs="Arial"/>
          <w:bCs/>
        </w:rPr>
        <w:lastRenderedPageBreak/>
        <w:t xml:space="preserve">roku kalendarzowego, w którym zakończono działania następcze, lub po zakończeniu postępowań zainicjowanych tymi działaniami. </w:t>
      </w:r>
    </w:p>
    <w:p w14:paraId="53EA9CED" w14:textId="6F43F08D"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13F6983F" w14:textId="77777777" w:rsidR="00545EA8" w:rsidRDefault="00545EA8" w:rsidP="000058CB">
      <w:pPr>
        <w:spacing w:after="0" w:line="276" w:lineRule="auto"/>
        <w:jc w:val="both"/>
        <w:rPr>
          <w:rFonts w:ascii="Arial" w:eastAsia="Arial" w:hAnsi="Arial" w:cs="Arial"/>
          <w:bCs/>
        </w:rPr>
      </w:pP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4C5E5E">
      <w:pPr>
        <w:pStyle w:val="Akapitzlist"/>
        <w:numPr>
          <w:ilvl w:val="0"/>
          <w:numId w:val="44"/>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Pzp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2F848CD6" w14:textId="77777777" w:rsidR="005F7DB0" w:rsidRDefault="005F7DB0">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7F3DA4EF" w14:textId="77777777" w:rsidR="00B731F8" w:rsidRDefault="00B731F8">
            <w:pPr>
              <w:spacing w:after="0" w:line="240" w:lineRule="auto"/>
              <w:jc w:val="both"/>
              <w:rPr>
                <w:rFonts w:ascii="Arial" w:eastAsia="Arial" w:hAnsi="Arial" w:cs="Arial"/>
                <w:sz w:val="20"/>
              </w:rPr>
            </w:pPr>
          </w:p>
          <w:p w14:paraId="4FEAC53D" w14:textId="77777777" w:rsidR="00ED6FD4" w:rsidRDefault="00ED6FD4">
            <w:pPr>
              <w:spacing w:after="0" w:line="240" w:lineRule="auto"/>
              <w:jc w:val="both"/>
              <w:rPr>
                <w:rFonts w:ascii="Arial" w:eastAsia="Arial" w:hAnsi="Arial" w:cs="Arial"/>
                <w:sz w:val="20"/>
              </w:rPr>
            </w:pPr>
          </w:p>
          <w:p w14:paraId="27CE9C24" w14:textId="77777777" w:rsidR="00AC45BC" w:rsidRDefault="00AC45BC">
            <w:pPr>
              <w:spacing w:after="0" w:line="240" w:lineRule="auto"/>
              <w:jc w:val="center"/>
              <w:rPr>
                <w:rFonts w:ascii="Arial" w:eastAsia="Arial" w:hAnsi="Arial" w:cs="Arial"/>
                <w:i/>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6580A6ED" w14:textId="77777777" w:rsidR="00AC45BC" w:rsidRDefault="00AC45BC">
            <w:pPr>
              <w:spacing w:after="0" w:line="240" w:lineRule="auto"/>
              <w:rPr>
                <w:rFonts w:ascii="Arial" w:eastAsia="Arial" w:hAnsi="Arial" w:cs="Arial"/>
              </w:rPr>
            </w:pP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0F93C97A" w14:textId="77777777" w:rsidR="00ED6FD4" w:rsidRDefault="00ED6FD4">
            <w:pPr>
              <w:spacing w:after="0" w:line="240" w:lineRule="auto"/>
              <w:ind w:firstLine="6"/>
              <w:jc w:val="center"/>
              <w:rPr>
                <w:rFonts w:ascii="Arial" w:eastAsia="Arial" w:hAnsi="Arial" w:cs="Arial"/>
                <w:b/>
              </w:rPr>
            </w:pPr>
          </w:p>
          <w:p w14:paraId="5E0ACD89" w14:textId="77777777" w:rsidR="00ED6FD4" w:rsidRDefault="00ED6FD4">
            <w:pPr>
              <w:spacing w:after="0" w:line="240" w:lineRule="auto"/>
              <w:ind w:firstLine="6"/>
              <w:jc w:val="center"/>
              <w:rPr>
                <w:rFonts w:ascii="Arial" w:eastAsia="Arial" w:hAnsi="Arial" w:cs="Arial"/>
                <w:b/>
              </w:rPr>
            </w:pPr>
          </w:p>
          <w:p w14:paraId="306F8276" w14:textId="77777777" w:rsidR="00ED6FD4" w:rsidRDefault="00ED6FD4">
            <w:pPr>
              <w:spacing w:after="0" w:line="240" w:lineRule="auto"/>
              <w:ind w:firstLine="6"/>
              <w:jc w:val="center"/>
              <w:rPr>
                <w:rFonts w:ascii="Arial" w:eastAsia="Arial" w:hAnsi="Arial" w:cs="Arial"/>
                <w:b/>
              </w:rPr>
            </w:pPr>
          </w:p>
          <w:p w14:paraId="551075C5"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pPr>
              <w:spacing w:after="0" w:line="240" w:lineRule="auto"/>
              <w:ind w:firstLine="6"/>
              <w:jc w:val="center"/>
              <w:rPr>
                <w:rFonts w:ascii="Arial" w:eastAsia="Arial" w:hAnsi="Arial" w:cs="Arial"/>
                <w:b/>
              </w:rPr>
            </w:pPr>
          </w:p>
          <w:p w14:paraId="4BE3F8F7" w14:textId="77777777" w:rsidR="009F733E" w:rsidRDefault="009F733E">
            <w:pPr>
              <w:spacing w:after="0" w:line="240" w:lineRule="auto"/>
              <w:ind w:firstLine="6"/>
              <w:jc w:val="center"/>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267CE3DC"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9F297" w14:textId="77777777" w:rsidR="00F80A9A" w:rsidRDefault="00F80A9A" w:rsidP="00EC5C72">
      <w:pPr>
        <w:spacing w:after="0" w:line="240" w:lineRule="auto"/>
      </w:pPr>
      <w:r>
        <w:separator/>
      </w:r>
    </w:p>
  </w:endnote>
  <w:endnote w:type="continuationSeparator" w:id="0">
    <w:p w14:paraId="55B9E2D5" w14:textId="77777777" w:rsidR="00F80A9A" w:rsidRDefault="00F80A9A"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765A4" w14:textId="77777777" w:rsidR="00F80A9A" w:rsidRDefault="00F80A9A" w:rsidP="00EC5C72">
      <w:pPr>
        <w:spacing w:after="0" w:line="240" w:lineRule="auto"/>
      </w:pPr>
      <w:r>
        <w:separator/>
      </w:r>
    </w:p>
  </w:footnote>
  <w:footnote w:type="continuationSeparator" w:id="0">
    <w:p w14:paraId="0D5A35E4" w14:textId="77777777" w:rsidR="00F80A9A" w:rsidRDefault="00F80A9A"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270840A8"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02A52C6D"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1C132F3F"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0435D"/>
    <w:multiLevelType w:val="hybridMultilevel"/>
    <w:tmpl w:val="1658844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10313E"/>
    <w:multiLevelType w:val="hybridMultilevel"/>
    <w:tmpl w:val="C930C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7"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014908"/>
    <w:multiLevelType w:val="hybridMultilevel"/>
    <w:tmpl w:val="9FC49BDE"/>
    <w:lvl w:ilvl="0" w:tplc="E006D2B6">
      <w:start w:val="1"/>
      <w:numFmt w:val="decimal"/>
      <w:lvlText w:val="%1."/>
      <w:lvlJc w:val="left"/>
      <w:pPr>
        <w:ind w:left="720" w:hanging="360"/>
      </w:pPr>
      <w:rPr>
        <w:rFonts w:hint="default"/>
      </w:rPr>
    </w:lvl>
    <w:lvl w:ilvl="1" w:tplc="E006D2B6">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4433997"/>
    <w:multiLevelType w:val="hybridMultilevel"/>
    <w:tmpl w:val="F4CA90FE"/>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9"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C357B3"/>
    <w:multiLevelType w:val="hybridMultilevel"/>
    <w:tmpl w:val="DBB67B1A"/>
    <w:lvl w:ilvl="0" w:tplc="FB0C8B1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C84D61"/>
    <w:multiLevelType w:val="hybridMultilevel"/>
    <w:tmpl w:val="7D640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ED78C3"/>
    <w:multiLevelType w:val="hybridMultilevel"/>
    <w:tmpl w:val="BC72F634"/>
    <w:lvl w:ilvl="0" w:tplc="06683C46">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D46F1D"/>
    <w:multiLevelType w:val="hybridMultilevel"/>
    <w:tmpl w:val="1A4425C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4F5A7EE4"/>
    <w:multiLevelType w:val="hybridMultilevel"/>
    <w:tmpl w:val="8C7E61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18A3FB3"/>
    <w:multiLevelType w:val="hybridMultilevel"/>
    <w:tmpl w:val="6778C0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1"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2" w15:restartNumberingAfterBreak="0">
    <w:nsid w:val="72C3744E"/>
    <w:multiLevelType w:val="hybridMultilevel"/>
    <w:tmpl w:val="F9E21D6C"/>
    <w:lvl w:ilvl="0" w:tplc="1BF03624">
      <w:start w:val="1"/>
      <w:numFmt w:val="lowerLetter"/>
      <w:lvlText w:val="%1)"/>
      <w:lvlJc w:val="left"/>
      <w:pPr>
        <w:ind w:left="928"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3" w15:restartNumberingAfterBreak="0">
    <w:nsid w:val="733B7D08"/>
    <w:multiLevelType w:val="hybridMultilevel"/>
    <w:tmpl w:val="0234E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6" w15:restartNumberingAfterBreak="0">
    <w:nsid w:val="7E525FD7"/>
    <w:multiLevelType w:val="hybridMultilevel"/>
    <w:tmpl w:val="2F4E1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FF83190"/>
    <w:multiLevelType w:val="hybridMultilevel"/>
    <w:tmpl w:val="5820351E"/>
    <w:lvl w:ilvl="0" w:tplc="AE8A943A">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3040253">
    <w:abstractNumId w:val="18"/>
  </w:num>
  <w:num w:numId="2" w16cid:durableId="284040034">
    <w:abstractNumId w:val="5"/>
  </w:num>
  <w:num w:numId="3" w16cid:durableId="74786849">
    <w:abstractNumId w:val="17"/>
  </w:num>
  <w:num w:numId="4" w16cid:durableId="1267158165">
    <w:abstractNumId w:val="47"/>
  </w:num>
  <w:num w:numId="5" w16cid:durableId="256134516">
    <w:abstractNumId w:val="43"/>
  </w:num>
  <w:num w:numId="6" w16cid:durableId="1996294675">
    <w:abstractNumId w:val="16"/>
  </w:num>
  <w:num w:numId="7" w16cid:durableId="121267705">
    <w:abstractNumId w:val="29"/>
  </w:num>
  <w:num w:numId="8" w16cid:durableId="1997954543">
    <w:abstractNumId w:val="32"/>
  </w:num>
  <w:num w:numId="9" w16cid:durableId="1411275357">
    <w:abstractNumId w:val="12"/>
  </w:num>
  <w:num w:numId="10" w16cid:durableId="1793088021">
    <w:abstractNumId w:val="26"/>
  </w:num>
  <w:num w:numId="11" w16cid:durableId="1761752013">
    <w:abstractNumId w:val="1"/>
  </w:num>
  <w:num w:numId="12" w16cid:durableId="837353927">
    <w:abstractNumId w:val="20"/>
  </w:num>
  <w:num w:numId="13" w16cid:durableId="1030450235">
    <w:abstractNumId w:val="49"/>
  </w:num>
  <w:num w:numId="14" w16cid:durableId="1944415675">
    <w:abstractNumId w:val="14"/>
  </w:num>
  <w:num w:numId="15" w16cid:durableId="1227183805">
    <w:abstractNumId w:val="57"/>
  </w:num>
  <w:num w:numId="16" w16cid:durableId="868179905">
    <w:abstractNumId w:val="42"/>
  </w:num>
  <w:num w:numId="17" w16cid:durableId="812647170">
    <w:abstractNumId w:val="9"/>
  </w:num>
  <w:num w:numId="18" w16cid:durableId="274097373">
    <w:abstractNumId w:val="7"/>
  </w:num>
  <w:num w:numId="19" w16cid:durableId="187641759">
    <w:abstractNumId w:val="39"/>
  </w:num>
  <w:num w:numId="20" w16cid:durableId="1173253746">
    <w:abstractNumId w:val="8"/>
  </w:num>
  <w:num w:numId="21" w16cid:durableId="1602955032">
    <w:abstractNumId w:val="46"/>
  </w:num>
  <w:num w:numId="22" w16cid:durableId="933364367">
    <w:abstractNumId w:val="28"/>
  </w:num>
  <w:num w:numId="23" w16cid:durableId="1912959179">
    <w:abstractNumId w:val="33"/>
  </w:num>
  <w:num w:numId="24" w16cid:durableId="727070303">
    <w:abstractNumId w:val="2"/>
  </w:num>
  <w:num w:numId="25" w16cid:durableId="1790198155">
    <w:abstractNumId w:val="3"/>
  </w:num>
  <w:num w:numId="26" w16cid:durableId="2124181571">
    <w:abstractNumId w:val="23"/>
  </w:num>
  <w:num w:numId="27" w16cid:durableId="511728106">
    <w:abstractNumId w:val="34"/>
  </w:num>
  <w:num w:numId="28" w16cid:durableId="323165821">
    <w:abstractNumId w:val="50"/>
  </w:num>
  <w:num w:numId="29" w16cid:durableId="351881094">
    <w:abstractNumId w:val="15"/>
  </w:num>
  <w:num w:numId="30" w16cid:durableId="1491673974">
    <w:abstractNumId w:val="19"/>
  </w:num>
  <w:num w:numId="31" w16cid:durableId="465898687">
    <w:abstractNumId w:val="52"/>
  </w:num>
  <w:num w:numId="32" w16cid:durableId="1683632123">
    <w:abstractNumId w:val="22"/>
  </w:num>
  <w:num w:numId="33" w16cid:durableId="705911218">
    <w:abstractNumId w:val="0"/>
  </w:num>
  <w:num w:numId="34"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9084423">
    <w:abstractNumId w:val="55"/>
  </w:num>
  <w:num w:numId="36" w16cid:durableId="227227637">
    <w:abstractNumId w:val="25"/>
  </w:num>
  <w:num w:numId="37" w16cid:durableId="463734574">
    <w:abstractNumId w:val="38"/>
  </w:num>
  <w:num w:numId="38" w16cid:durableId="240606786">
    <w:abstractNumId w:val="30"/>
  </w:num>
  <w:num w:numId="39" w16cid:durableId="780489703">
    <w:abstractNumId w:val="44"/>
  </w:num>
  <w:num w:numId="40" w16cid:durableId="639308115">
    <w:abstractNumId w:val="21"/>
  </w:num>
  <w:num w:numId="41" w16cid:durableId="1263880547">
    <w:abstractNumId w:val="54"/>
  </w:num>
  <w:num w:numId="42" w16cid:durableId="139078957">
    <w:abstractNumId w:val="24"/>
  </w:num>
  <w:num w:numId="43" w16cid:durableId="535854314">
    <w:abstractNumId w:val="31"/>
  </w:num>
  <w:num w:numId="44" w16cid:durableId="1378092095">
    <w:abstractNumId w:val="48"/>
  </w:num>
  <w:num w:numId="45" w16cid:durableId="2068872889">
    <w:abstractNumId w:val="4"/>
  </w:num>
  <w:num w:numId="46" w16cid:durableId="156657040">
    <w:abstractNumId w:val="41"/>
  </w:num>
  <w:num w:numId="47" w16cid:durableId="912661833">
    <w:abstractNumId w:val="53"/>
  </w:num>
  <w:num w:numId="48" w16cid:durableId="131287015">
    <w:abstractNumId w:val="35"/>
  </w:num>
  <w:num w:numId="49" w16cid:durableId="560559025">
    <w:abstractNumId w:val="10"/>
  </w:num>
  <w:num w:numId="50" w16cid:durableId="1025014822">
    <w:abstractNumId w:val="56"/>
  </w:num>
  <w:num w:numId="51" w16cid:durableId="1533346313">
    <w:abstractNumId w:val="36"/>
  </w:num>
  <w:num w:numId="52" w16cid:durableId="1351954885">
    <w:abstractNumId w:val="13"/>
  </w:num>
  <w:num w:numId="53" w16cid:durableId="860817680">
    <w:abstractNumId w:val="51"/>
  </w:num>
  <w:num w:numId="54" w16cid:durableId="859778079">
    <w:abstractNumId w:val="11"/>
  </w:num>
  <w:num w:numId="55" w16cid:durableId="450825016">
    <w:abstractNumId w:val="37"/>
  </w:num>
  <w:num w:numId="56" w16cid:durableId="539129630">
    <w:abstractNumId w:val="27"/>
  </w:num>
  <w:num w:numId="57" w16cid:durableId="437871998">
    <w:abstractNumId w:val="45"/>
  </w:num>
  <w:num w:numId="58" w16cid:durableId="1060134146">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5246"/>
    <w:rsid w:val="00015434"/>
    <w:rsid w:val="0001544F"/>
    <w:rsid w:val="00016B94"/>
    <w:rsid w:val="0001728E"/>
    <w:rsid w:val="0002179C"/>
    <w:rsid w:val="00023A26"/>
    <w:rsid w:val="00023B05"/>
    <w:rsid w:val="000261AD"/>
    <w:rsid w:val="00026780"/>
    <w:rsid w:val="00026D4A"/>
    <w:rsid w:val="00027840"/>
    <w:rsid w:val="00027F42"/>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6277E"/>
    <w:rsid w:val="000645FE"/>
    <w:rsid w:val="00064F80"/>
    <w:rsid w:val="0007000B"/>
    <w:rsid w:val="0007642C"/>
    <w:rsid w:val="00077315"/>
    <w:rsid w:val="000943D6"/>
    <w:rsid w:val="000A00A8"/>
    <w:rsid w:val="000A09DD"/>
    <w:rsid w:val="000A3396"/>
    <w:rsid w:val="000A33C6"/>
    <w:rsid w:val="000A3684"/>
    <w:rsid w:val="000A3718"/>
    <w:rsid w:val="000A4038"/>
    <w:rsid w:val="000A629E"/>
    <w:rsid w:val="000B02F4"/>
    <w:rsid w:val="000B1E2A"/>
    <w:rsid w:val="000B1F67"/>
    <w:rsid w:val="000B51C7"/>
    <w:rsid w:val="000C007B"/>
    <w:rsid w:val="000C14E7"/>
    <w:rsid w:val="000C1607"/>
    <w:rsid w:val="000C5FD3"/>
    <w:rsid w:val="000D0598"/>
    <w:rsid w:val="000D064E"/>
    <w:rsid w:val="000D3B3D"/>
    <w:rsid w:val="000D776F"/>
    <w:rsid w:val="000E21D5"/>
    <w:rsid w:val="000E3474"/>
    <w:rsid w:val="000E5DF2"/>
    <w:rsid w:val="000E6F44"/>
    <w:rsid w:val="000F16F5"/>
    <w:rsid w:val="000F1C8B"/>
    <w:rsid w:val="000F3CE7"/>
    <w:rsid w:val="000F3D82"/>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4074"/>
    <w:rsid w:val="00125715"/>
    <w:rsid w:val="00126686"/>
    <w:rsid w:val="0013078B"/>
    <w:rsid w:val="00131A9C"/>
    <w:rsid w:val="00137F43"/>
    <w:rsid w:val="00137F5F"/>
    <w:rsid w:val="00140EE6"/>
    <w:rsid w:val="001412CA"/>
    <w:rsid w:val="001420D9"/>
    <w:rsid w:val="001439AC"/>
    <w:rsid w:val="00144AD4"/>
    <w:rsid w:val="00147FFB"/>
    <w:rsid w:val="00150403"/>
    <w:rsid w:val="00150715"/>
    <w:rsid w:val="00150D18"/>
    <w:rsid w:val="00155064"/>
    <w:rsid w:val="0015693E"/>
    <w:rsid w:val="001648C2"/>
    <w:rsid w:val="00166019"/>
    <w:rsid w:val="00171DFE"/>
    <w:rsid w:val="00172FE6"/>
    <w:rsid w:val="00187CA7"/>
    <w:rsid w:val="001925E3"/>
    <w:rsid w:val="0019275D"/>
    <w:rsid w:val="001938A8"/>
    <w:rsid w:val="001956C8"/>
    <w:rsid w:val="00197C1E"/>
    <w:rsid w:val="001A13A2"/>
    <w:rsid w:val="001A51EF"/>
    <w:rsid w:val="001A53B9"/>
    <w:rsid w:val="001A5EAB"/>
    <w:rsid w:val="001B0EC4"/>
    <w:rsid w:val="001B29A6"/>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44EE"/>
    <w:rsid w:val="001E1533"/>
    <w:rsid w:val="001E63A7"/>
    <w:rsid w:val="001E6949"/>
    <w:rsid w:val="001F05E6"/>
    <w:rsid w:val="001F0E09"/>
    <w:rsid w:val="001F238F"/>
    <w:rsid w:val="001F3902"/>
    <w:rsid w:val="001F3BE4"/>
    <w:rsid w:val="001F41CF"/>
    <w:rsid w:val="001F6F56"/>
    <w:rsid w:val="002007B8"/>
    <w:rsid w:val="00202181"/>
    <w:rsid w:val="00203989"/>
    <w:rsid w:val="00204990"/>
    <w:rsid w:val="0020651D"/>
    <w:rsid w:val="00207CFF"/>
    <w:rsid w:val="00210BB1"/>
    <w:rsid w:val="00212D25"/>
    <w:rsid w:val="00215AAA"/>
    <w:rsid w:val="00215ACF"/>
    <w:rsid w:val="00217D30"/>
    <w:rsid w:val="0022175A"/>
    <w:rsid w:val="00222EDE"/>
    <w:rsid w:val="002234A0"/>
    <w:rsid w:val="00225E48"/>
    <w:rsid w:val="002278BE"/>
    <w:rsid w:val="00232BEC"/>
    <w:rsid w:val="00234905"/>
    <w:rsid w:val="00237B0C"/>
    <w:rsid w:val="002415E8"/>
    <w:rsid w:val="002417D5"/>
    <w:rsid w:val="00243357"/>
    <w:rsid w:val="002452B1"/>
    <w:rsid w:val="00250BE0"/>
    <w:rsid w:val="00253BF6"/>
    <w:rsid w:val="00260D39"/>
    <w:rsid w:val="002614F9"/>
    <w:rsid w:val="0026767C"/>
    <w:rsid w:val="00270B54"/>
    <w:rsid w:val="00273EB1"/>
    <w:rsid w:val="00274FBC"/>
    <w:rsid w:val="00277879"/>
    <w:rsid w:val="00281B63"/>
    <w:rsid w:val="00282C19"/>
    <w:rsid w:val="0028459A"/>
    <w:rsid w:val="0028790A"/>
    <w:rsid w:val="002923F2"/>
    <w:rsid w:val="002927AC"/>
    <w:rsid w:val="0029393F"/>
    <w:rsid w:val="00297DD7"/>
    <w:rsid w:val="002A20B1"/>
    <w:rsid w:val="002A2721"/>
    <w:rsid w:val="002A56BE"/>
    <w:rsid w:val="002A6AE1"/>
    <w:rsid w:val="002B09A5"/>
    <w:rsid w:val="002B27E1"/>
    <w:rsid w:val="002B4966"/>
    <w:rsid w:val="002B51DA"/>
    <w:rsid w:val="002B66AE"/>
    <w:rsid w:val="002C59DF"/>
    <w:rsid w:val="002D0226"/>
    <w:rsid w:val="002D0F48"/>
    <w:rsid w:val="002D1DE3"/>
    <w:rsid w:val="002D6AFC"/>
    <w:rsid w:val="002D70AA"/>
    <w:rsid w:val="002E3C04"/>
    <w:rsid w:val="002E4FD7"/>
    <w:rsid w:val="002F23BB"/>
    <w:rsid w:val="002F2F5E"/>
    <w:rsid w:val="002F6E23"/>
    <w:rsid w:val="00300139"/>
    <w:rsid w:val="00300201"/>
    <w:rsid w:val="0030433E"/>
    <w:rsid w:val="003061BB"/>
    <w:rsid w:val="00307208"/>
    <w:rsid w:val="00311328"/>
    <w:rsid w:val="003119E6"/>
    <w:rsid w:val="003135E3"/>
    <w:rsid w:val="003151C0"/>
    <w:rsid w:val="00321355"/>
    <w:rsid w:val="0032331F"/>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123D"/>
    <w:rsid w:val="0036224B"/>
    <w:rsid w:val="00364247"/>
    <w:rsid w:val="00365E5D"/>
    <w:rsid w:val="003661D2"/>
    <w:rsid w:val="00366955"/>
    <w:rsid w:val="003675BA"/>
    <w:rsid w:val="0037118C"/>
    <w:rsid w:val="0037767F"/>
    <w:rsid w:val="00377A1E"/>
    <w:rsid w:val="003910C3"/>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14FE"/>
    <w:rsid w:val="003D22E5"/>
    <w:rsid w:val="003D33C2"/>
    <w:rsid w:val="003D4C89"/>
    <w:rsid w:val="003D5005"/>
    <w:rsid w:val="003D6025"/>
    <w:rsid w:val="003E1114"/>
    <w:rsid w:val="003E4551"/>
    <w:rsid w:val="003E4F7A"/>
    <w:rsid w:val="003E549B"/>
    <w:rsid w:val="003E61C1"/>
    <w:rsid w:val="003E77CF"/>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21D4B"/>
    <w:rsid w:val="004307DE"/>
    <w:rsid w:val="004309E7"/>
    <w:rsid w:val="004315AF"/>
    <w:rsid w:val="00433B9D"/>
    <w:rsid w:val="00434951"/>
    <w:rsid w:val="00440EC6"/>
    <w:rsid w:val="00443173"/>
    <w:rsid w:val="00443BF6"/>
    <w:rsid w:val="00444012"/>
    <w:rsid w:val="00447C17"/>
    <w:rsid w:val="00455915"/>
    <w:rsid w:val="00455925"/>
    <w:rsid w:val="00463467"/>
    <w:rsid w:val="00465BF0"/>
    <w:rsid w:val="00474E48"/>
    <w:rsid w:val="00476BA9"/>
    <w:rsid w:val="00477F15"/>
    <w:rsid w:val="0048145F"/>
    <w:rsid w:val="00484356"/>
    <w:rsid w:val="0048451E"/>
    <w:rsid w:val="00484A25"/>
    <w:rsid w:val="00485149"/>
    <w:rsid w:val="00486DE7"/>
    <w:rsid w:val="00490DD7"/>
    <w:rsid w:val="0049416B"/>
    <w:rsid w:val="0049554F"/>
    <w:rsid w:val="00496223"/>
    <w:rsid w:val="00496B01"/>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D5F1C"/>
    <w:rsid w:val="004E0D0C"/>
    <w:rsid w:val="004E113A"/>
    <w:rsid w:val="004E24F2"/>
    <w:rsid w:val="004E2EB9"/>
    <w:rsid w:val="004E3DD2"/>
    <w:rsid w:val="004E630A"/>
    <w:rsid w:val="004F0ED7"/>
    <w:rsid w:val="004F32C0"/>
    <w:rsid w:val="004F5B91"/>
    <w:rsid w:val="004F7C80"/>
    <w:rsid w:val="00501CCE"/>
    <w:rsid w:val="00503B8B"/>
    <w:rsid w:val="00503E0B"/>
    <w:rsid w:val="0050758C"/>
    <w:rsid w:val="00510750"/>
    <w:rsid w:val="00510FE2"/>
    <w:rsid w:val="00516D27"/>
    <w:rsid w:val="00520261"/>
    <w:rsid w:val="005210DA"/>
    <w:rsid w:val="00521E91"/>
    <w:rsid w:val="00523A9C"/>
    <w:rsid w:val="0052573C"/>
    <w:rsid w:val="00531A3D"/>
    <w:rsid w:val="00536403"/>
    <w:rsid w:val="0053696E"/>
    <w:rsid w:val="00536D5B"/>
    <w:rsid w:val="00536D85"/>
    <w:rsid w:val="00541CB2"/>
    <w:rsid w:val="005422F8"/>
    <w:rsid w:val="00543B25"/>
    <w:rsid w:val="00545EA8"/>
    <w:rsid w:val="005535CC"/>
    <w:rsid w:val="00553D8D"/>
    <w:rsid w:val="0055465D"/>
    <w:rsid w:val="00554E46"/>
    <w:rsid w:val="0056483D"/>
    <w:rsid w:val="00564E6F"/>
    <w:rsid w:val="00572063"/>
    <w:rsid w:val="0057236C"/>
    <w:rsid w:val="00572A37"/>
    <w:rsid w:val="00574821"/>
    <w:rsid w:val="00574D0D"/>
    <w:rsid w:val="005758F0"/>
    <w:rsid w:val="005816F3"/>
    <w:rsid w:val="00584ED5"/>
    <w:rsid w:val="005860B0"/>
    <w:rsid w:val="00590754"/>
    <w:rsid w:val="005935A6"/>
    <w:rsid w:val="00596B9D"/>
    <w:rsid w:val="005A00E2"/>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3AC5"/>
    <w:rsid w:val="005F6F27"/>
    <w:rsid w:val="005F7573"/>
    <w:rsid w:val="005F7862"/>
    <w:rsid w:val="005F7DB0"/>
    <w:rsid w:val="00603268"/>
    <w:rsid w:val="00603682"/>
    <w:rsid w:val="0061333C"/>
    <w:rsid w:val="006144F8"/>
    <w:rsid w:val="006168F1"/>
    <w:rsid w:val="00617E77"/>
    <w:rsid w:val="006203F3"/>
    <w:rsid w:val="006223B7"/>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47A9"/>
    <w:rsid w:val="00655E3E"/>
    <w:rsid w:val="006613D7"/>
    <w:rsid w:val="00663151"/>
    <w:rsid w:val="00665506"/>
    <w:rsid w:val="00666796"/>
    <w:rsid w:val="00671F77"/>
    <w:rsid w:val="00672567"/>
    <w:rsid w:val="00673D2E"/>
    <w:rsid w:val="006753C2"/>
    <w:rsid w:val="00676128"/>
    <w:rsid w:val="00676FFD"/>
    <w:rsid w:val="00680988"/>
    <w:rsid w:val="00691636"/>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6EB6"/>
    <w:rsid w:val="006F7F0B"/>
    <w:rsid w:val="00702AF5"/>
    <w:rsid w:val="0070302D"/>
    <w:rsid w:val="00704B19"/>
    <w:rsid w:val="00704C21"/>
    <w:rsid w:val="00707F96"/>
    <w:rsid w:val="007145E8"/>
    <w:rsid w:val="0071477A"/>
    <w:rsid w:val="0071500C"/>
    <w:rsid w:val="00716B46"/>
    <w:rsid w:val="00717309"/>
    <w:rsid w:val="0072340C"/>
    <w:rsid w:val="00727883"/>
    <w:rsid w:val="00730575"/>
    <w:rsid w:val="007331DA"/>
    <w:rsid w:val="0073546E"/>
    <w:rsid w:val="0074023C"/>
    <w:rsid w:val="007419E5"/>
    <w:rsid w:val="00750C7C"/>
    <w:rsid w:val="00756BC7"/>
    <w:rsid w:val="00761AB4"/>
    <w:rsid w:val="00764038"/>
    <w:rsid w:val="00764042"/>
    <w:rsid w:val="007657DD"/>
    <w:rsid w:val="007731F6"/>
    <w:rsid w:val="00775779"/>
    <w:rsid w:val="00777172"/>
    <w:rsid w:val="0077741F"/>
    <w:rsid w:val="00780096"/>
    <w:rsid w:val="00781374"/>
    <w:rsid w:val="00781F22"/>
    <w:rsid w:val="007833A6"/>
    <w:rsid w:val="0079186D"/>
    <w:rsid w:val="00796055"/>
    <w:rsid w:val="00796985"/>
    <w:rsid w:val="00797A07"/>
    <w:rsid w:val="00797FF9"/>
    <w:rsid w:val="007A534B"/>
    <w:rsid w:val="007A5D60"/>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6E0"/>
    <w:rsid w:val="007F7B51"/>
    <w:rsid w:val="007F7FA8"/>
    <w:rsid w:val="00800BD3"/>
    <w:rsid w:val="00810F0C"/>
    <w:rsid w:val="008122E5"/>
    <w:rsid w:val="00815D0D"/>
    <w:rsid w:val="0082171E"/>
    <w:rsid w:val="0082272E"/>
    <w:rsid w:val="008236F7"/>
    <w:rsid w:val="00825F1C"/>
    <w:rsid w:val="00825F34"/>
    <w:rsid w:val="00826BCE"/>
    <w:rsid w:val="00834B5B"/>
    <w:rsid w:val="00834F1D"/>
    <w:rsid w:val="00841056"/>
    <w:rsid w:val="008429D7"/>
    <w:rsid w:val="00843EAD"/>
    <w:rsid w:val="00844FC2"/>
    <w:rsid w:val="00845BD3"/>
    <w:rsid w:val="00857136"/>
    <w:rsid w:val="00860DD5"/>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F07"/>
    <w:rsid w:val="008B15FE"/>
    <w:rsid w:val="008B2199"/>
    <w:rsid w:val="008B3CCC"/>
    <w:rsid w:val="008B58E4"/>
    <w:rsid w:val="008C0188"/>
    <w:rsid w:val="008C074C"/>
    <w:rsid w:val="008C10BF"/>
    <w:rsid w:val="008C13E3"/>
    <w:rsid w:val="008C38D1"/>
    <w:rsid w:val="008D0028"/>
    <w:rsid w:val="008D2B99"/>
    <w:rsid w:val="008D2DD7"/>
    <w:rsid w:val="008D3751"/>
    <w:rsid w:val="008E0CFF"/>
    <w:rsid w:val="008E3102"/>
    <w:rsid w:val="008E3ADE"/>
    <w:rsid w:val="008E7088"/>
    <w:rsid w:val="008F3471"/>
    <w:rsid w:val="008F7BCA"/>
    <w:rsid w:val="00900D29"/>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7C3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5588"/>
    <w:rsid w:val="009B5A7E"/>
    <w:rsid w:val="009C1DCC"/>
    <w:rsid w:val="009C6017"/>
    <w:rsid w:val="009D043B"/>
    <w:rsid w:val="009D0AD4"/>
    <w:rsid w:val="009D19CF"/>
    <w:rsid w:val="009D4012"/>
    <w:rsid w:val="009D4510"/>
    <w:rsid w:val="009D4E1D"/>
    <w:rsid w:val="009D654B"/>
    <w:rsid w:val="009E0A3F"/>
    <w:rsid w:val="009E3055"/>
    <w:rsid w:val="009E3820"/>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381"/>
    <w:rsid w:val="00A26710"/>
    <w:rsid w:val="00A30657"/>
    <w:rsid w:val="00A33986"/>
    <w:rsid w:val="00A339E3"/>
    <w:rsid w:val="00A33E58"/>
    <w:rsid w:val="00A34EA2"/>
    <w:rsid w:val="00A368B6"/>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78C8"/>
    <w:rsid w:val="00AB3D2B"/>
    <w:rsid w:val="00AB5450"/>
    <w:rsid w:val="00AC065F"/>
    <w:rsid w:val="00AC1D7C"/>
    <w:rsid w:val="00AC45BC"/>
    <w:rsid w:val="00AC4B2A"/>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2269"/>
    <w:rsid w:val="00AF319A"/>
    <w:rsid w:val="00AF40D4"/>
    <w:rsid w:val="00AF4F35"/>
    <w:rsid w:val="00AF75EF"/>
    <w:rsid w:val="00B0192F"/>
    <w:rsid w:val="00B021AE"/>
    <w:rsid w:val="00B025F1"/>
    <w:rsid w:val="00B0272D"/>
    <w:rsid w:val="00B04EFB"/>
    <w:rsid w:val="00B07DEC"/>
    <w:rsid w:val="00B11820"/>
    <w:rsid w:val="00B11BAD"/>
    <w:rsid w:val="00B141D0"/>
    <w:rsid w:val="00B151F0"/>
    <w:rsid w:val="00B22069"/>
    <w:rsid w:val="00B226C8"/>
    <w:rsid w:val="00B23C9E"/>
    <w:rsid w:val="00B24E83"/>
    <w:rsid w:val="00B2566F"/>
    <w:rsid w:val="00B260F2"/>
    <w:rsid w:val="00B30B23"/>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61479"/>
    <w:rsid w:val="00B63F58"/>
    <w:rsid w:val="00B6409A"/>
    <w:rsid w:val="00B643F3"/>
    <w:rsid w:val="00B657CA"/>
    <w:rsid w:val="00B731F8"/>
    <w:rsid w:val="00B739D9"/>
    <w:rsid w:val="00B75459"/>
    <w:rsid w:val="00B75730"/>
    <w:rsid w:val="00B76E32"/>
    <w:rsid w:val="00B84630"/>
    <w:rsid w:val="00B85010"/>
    <w:rsid w:val="00B86633"/>
    <w:rsid w:val="00B90D8B"/>
    <w:rsid w:val="00B9218D"/>
    <w:rsid w:val="00B92B11"/>
    <w:rsid w:val="00B934A1"/>
    <w:rsid w:val="00B935B2"/>
    <w:rsid w:val="00B939C4"/>
    <w:rsid w:val="00B94ACB"/>
    <w:rsid w:val="00B958D3"/>
    <w:rsid w:val="00BA45C0"/>
    <w:rsid w:val="00BA623F"/>
    <w:rsid w:val="00BA6E3F"/>
    <w:rsid w:val="00BB0A00"/>
    <w:rsid w:val="00BB61A9"/>
    <w:rsid w:val="00BB68B3"/>
    <w:rsid w:val="00BB6B53"/>
    <w:rsid w:val="00BC276B"/>
    <w:rsid w:val="00BC2A17"/>
    <w:rsid w:val="00BC2BC7"/>
    <w:rsid w:val="00BC3B37"/>
    <w:rsid w:val="00BC411F"/>
    <w:rsid w:val="00BC7243"/>
    <w:rsid w:val="00BC789A"/>
    <w:rsid w:val="00BD2D80"/>
    <w:rsid w:val="00BD3685"/>
    <w:rsid w:val="00BD69A9"/>
    <w:rsid w:val="00BD7542"/>
    <w:rsid w:val="00BE06CF"/>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5FA5"/>
    <w:rsid w:val="00C33474"/>
    <w:rsid w:val="00C420FA"/>
    <w:rsid w:val="00C42C55"/>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1C3B"/>
    <w:rsid w:val="00C85A02"/>
    <w:rsid w:val="00C85BBA"/>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58E0"/>
    <w:rsid w:val="00D131EC"/>
    <w:rsid w:val="00D14153"/>
    <w:rsid w:val="00D156A3"/>
    <w:rsid w:val="00D170EA"/>
    <w:rsid w:val="00D17445"/>
    <w:rsid w:val="00D23E44"/>
    <w:rsid w:val="00D27813"/>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CDF"/>
    <w:rsid w:val="00D52013"/>
    <w:rsid w:val="00D54D98"/>
    <w:rsid w:val="00D5611B"/>
    <w:rsid w:val="00D620D8"/>
    <w:rsid w:val="00D65E50"/>
    <w:rsid w:val="00D6614F"/>
    <w:rsid w:val="00D666DD"/>
    <w:rsid w:val="00D66894"/>
    <w:rsid w:val="00D7120B"/>
    <w:rsid w:val="00D8008F"/>
    <w:rsid w:val="00D84857"/>
    <w:rsid w:val="00D877AE"/>
    <w:rsid w:val="00D919C7"/>
    <w:rsid w:val="00D91FE1"/>
    <w:rsid w:val="00D927C7"/>
    <w:rsid w:val="00D940D6"/>
    <w:rsid w:val="00D9441D"/>
    <w:rsid w:val="00DA10B7"/>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10783"/>
    <w:rsid w:val="00E13985"/>
    <w:rsid w:val="00E14ECA"/>
    <w:rsid w:val="00E16EF1"/>
    <w:rsid w:val="00E20D50"/>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5FBE"/>
    <w:rsid w:val="00E46731"/>
    <w:rsid w:val="00E4682D"/>
    <w:rsid w:val="00E4755F"/>
    <w:rsid w:val="00E475EF"/>
    <w:rsid w:val="00E52D29"/>
    <w:rsid w:val="00E53982"/>
    <w:rsid w:val="00E54BAD"/>
    <w:rsid w:val="00E56E58"/>
    <w:rsid w:val="00E608F3"/>
    <w:rsid w:val="00E61B91"/>
    <w:rsid w:val="00E64E94"/>
    <w:rsid w:val="00E65C5F"/>
    <w:rsid w:val="00E66132"/>
    <w:rsid w:val="00E710F8"/>
    <w:rsid w:val="00E72095"/>
    <w:rsid w:val="00E73811"/>
    <w:rsid w:val="00E773BB"/>
    <w:rsid w:val="00E77FB2"/>
    <w:rsid w:val="00E830B7"/>
    <w:rsid w:val="00E836CA"/>
    <w:rsid w:val="00E85E2A"/>
    <w:rsid w:val="00E86EB7"/>
    <w:rsid w:val="00E90D8D"/>
    <w:rsid w:val="00E90E08"/>
    <w:rsid w:val="00E91C78"/>
    <w:rsid w:val="00E91F9D"/>
    <w:rsid w:val="00E93056"/>
    <w:rsid w:val="00EA06F9"/>
    <w:rsid w:val="00EA1CB2"/>
    <w:rsid w:val="00EA39FA"/>
    <w:rsid w:val="00EA406E"/>
    <w:rsid w:val="00EA5FA9"/>
    <w:rsid w:val="00EA611E"/>
    <w:rsid w:val="00EA6D7E"/>
    <w:rsid w:val="00EB006F"/>
    <w:rsid w:val="00EB48C5"/>
    <w:rsid w:val="00EB4981"/>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60B5"/>
    <w:rsid w:val="00F30BC1"/>
    <w:rsid w:val="00F314EB"/>
    <w:rsid w:val="00F33504"/>
    <w:rsid w:val="00F3411B"/>
    <w:rsid w:val="00F34AD1"/>
    <w:rsid w:val="00F35E49"/>
    <w:rsid w:val="00F37AC9"/>
    <w:rsid w:val="00F4470F"/>
    <w:rsid w:val="00F46933"/>
    <w:rsid w:val="00F46F7B"/>
    <w:rsid w:val="00F47417"/>
    <w:rsid w:val="00F475C1"/>
    <w:rsid w:val="00F47B56"/>
    <w:rsid w:val="00F51071"/>
    <w:rsid w:val="00F5610C"/>
    <w:rsid w:val="00F62566"/>
    <w:rsid w:val="00F628B6"/>
    <w:rsid w:val="00F630C7"/>
    <w:rsid w:val="00F63AA7"/>
    <w:rsid w:val="00F64758"/>
    <w:rsid w:val="00F74CE8"/>
    <w:rsid w:val="00F75A14"/>
    <w:rsid w:val="00F80A9A"/>
    <w:rsid w:val="00F80DD5"/>
    <w:rsid w:val="00F80DEB"/>
    <w:rsid w:val="00F81207"/>
    <w:rsid w:val="00F82020"/>
    <w:rsid w:val="00F85E21"/>
    <w:rsid w:val="00F97E25"/>
    <w:rsid w:val="00FA3F70"/>
    <w:rsid w:val="00FA5EEE"/>
    <w:rsid w:val="00FB0D9D"/>
    <w:rsid w:val="00FB24DC"/>
    <w:rsid w:val="00FB3052"/>
    <w:rsid w:val="00FB48A1"/>
    <w:rsid w:val="00FB6ECC"/>
    <w:rsid w:val="00FC0764"/>
    <w:rsid w:val="00FC2C01"/>
    <w:rsid w:val="00FC3D1C"/>
    <w:rsid w:val="00FC3EB1"/>
    <w:rsid w:val="00FC5AF9"/>
    <w:rsid w:val="00FC65E2"/>
    <w:rsid w:val="00FC7A12"/>
    <w:rsid w:val="00FC7D47"/>
    <w:rsid w:val="00FD0182"/>
    <w:rsid w:val="00FD075C"/>
    <w:rsid w:val="00FD1330"/>
    <w:rsid w:val="00FD3D00"/>
    <w:rsid w:val="00FE2F5E"/>
    <w:rsid w:val="00FE64B4"/>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styleId="Nierozpoznanawzmianka">
    <w:name w:val="Unresolved Mention"/>
    <w:basedOn w:val="Domylnaczcionkaakapitu"/>
    <w:uiPriority w:val="99"/>
    <w:semiHidden/>
    <w:unhideWhenUsed/>
    <w:rsid w:val="00F341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antykorupcja@zgnwola.waw.pl" TargetMode="External"/><Relationship Id="rId23" Type="http://schemas.openxmlformats.org/officeDocument/2006/relationships/theme" Target="theme/theme1.xml"/><Relationship Id="rId10" Type="http://schemas.openxmlformats.org/officeDocument/2006/relationships/hyperlink" Target="https://ezamowienia.gov.pl/mp-client/search/list/ocds-148610-3a98cca7-626d-4557-9e59-82e446d521d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jmaraszek@zgnwola.waw.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TotalTime>
  <Pages>21</Pages>
  <Words>8469</Words>
  <Characters>50816</Characters>
  <Application>Microsoft Office Word</Application>
  <DocSecurity>0</DocSecurity>
  <Lines>423</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Jacek Maraszek</cp:lastModifiedBy>
  <cp:revision>115</cp:revision>
  <cp:lastPrinted>2026-03-18T10:33:00Z</cp:lastPrinted>
  <dcterms:created xsi:type="dcterms:W3CDTF">2026-01-20T05:52:00Z</dcterms:created>
  <dcterms:modified xsi:type="dcterms:W3CDTF">2026-03-18T10:35:00Z</dcterms:modified>
</cp:coreProperties>
</file>