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B6F21" w14:textId="3D775461" w:rsidR="00405076" w:rsidRPr="005533B3" w:rsidRDefault="00D36475" w:rsidP="00405076">
      <w:pPr>
        <w:pStyle w:val="Tytu"/>
        <w:spacing w:line="360" w:lineRule="auto"/>
        <w:rPr>
          <w:rFonts w:asciiTheme="minorHAnsi" w:hAnsiTheme="minorHAnsi" w:cstheme="minorHAnsi"/>
          <w:bCs/>
          <w:szCs w:val="24"/>
        </w:rPr>
      </w:pPr>
      <w:r w:rsidRPr="005533B3">
        <w:rPr>
          <w:rFonts w:asciiTheme="minorHAnsi" w:hAnsiTheme="minorHAnsi" w:cstheme="minorHAnsi"/>
          <w:noProof/>
          <w:szCs w:val="24"/>
        </w:rPr>
        <w:drawing>
          <wp:inline distT="0" distB="0" distL="0" distR="0" wp14:anchorId="25ECEBBA" wp14:editId="0D1BF3EC">
            <wp:extent cx="5562600" cy="3276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l="-37" t="-618" r="-37" b="-618"/>
                    <a:stretch>
                      <a:fillRect/>
                    </a:stretch>
                  </pic:blipFill>
                  <pic:spPr bwMode="auto">
                    <a:xfrm>
                      <a:off x="0" y="0"/>
                      <a:ext cx="5562600" cy="327660"/>
                    </a:xfrm>
                    <a:prstGeom prst="rect">
                      <a:avLst/>
                    </a:prstGeom>
                    <a:solidFill>
                      <a:srgbClr val="FFFFFF">
                        <a:alpha val="0"/>
                      </a:srgbClr>
                    </a:solidFill>
                    <a:ln>
                      <a:noFill/>
                    </a:ln>
                  </pic:spPr>
                </pic:pic>
              </a:graphicData>
            </a:graphic>
          </wp:inline>
        </w:drawing>
      </w:r>
    </w:p>
    <w:p w14:paraId="2CAAFA6C" w14:textId="3FF4D73D" w:rsidR="00E7209C" w:rsidRPr="00214704" w:rsidRDefault="00E7209C" w:rsidP="0061320E">
      <w:pPr>
        <w:autoSpaceDE w:val="0"/>
        <w:autoSpaceDN w:val="0"/>
        <w:adjustRightInd w:val="0"/>
        <w:spacing w:line="276" w:lineRule="auto"/>
        <w:ind w:left="4956" w:firstLine="708"/>
        <w:jc w:val="right"/>
        <w:rPr>
          <w:rFonts w:eastAsia="Calibri"/>
          <w:sz w:val="22"/>
          <w:szCs w:val="22"/>
        </w:rPr>
      </w:pPr>
      <w:bookmarkStart w:id="0" w:name="_Hlk213173426"/>
      <w:r>
        <w:rPr>
          <w:rFonts w:eastAsia="Calibri"/>
          <w:sz w:val="22"/>
          <w:szCs w:val="22"/>
        </w:rPr>
        <w:t>Załącznik nr 3</w:t>
      </w:r>
      <w:r w:rsidRPr="00214704">
        <w:rPr>
          <w:rFonts w:eastAsia="Calibri"/>
          <w:sz w:val="22"/>
          <w:szCs w:val="22"/>
        </w:rPr>
        <w:t xml:space="preserve"> do SWZ</w:t>
      </w:r>
      <w:r>
        <w:rPr>
          <w:rFonts w:eastAsia="Calibri"/>
          <w:sz w:val="22"/>
          <w:szCs w:val="22"/>
        </w:rPr>
        <w:br/>
      </w:r>
      <w:r w:rsidRPr="00214704">
        <w:rPr>
          <w:rFonts w:eastAsia="Calibri"/>
          <w:sz w:val="22"/>
          <w:szCs w:val="22"/>
        </w:rPr>
        <w:t xml:space="preserve">- </w:t>
      </w:r>
      <w:r>
        <w:rPr>
          <w:rFonts w:eastAsia="Calibri"/>
          <w:sz w:val="22"/>
          <w:szCs w:val="22"/>
        </w:rPr>
        <w:t>postanowienia umowne</w:t>
      </w:r>
    </w:p>
    <w:bookmarkEnd w:id="0"/>
    <w:p w14:paraId="5F986B81" w14:textId="1626B527" w:rsidR="005533B3" w:rsidRPr="005533B3" w:rsidRDefault="00591465" w:rsidP="0061320E">
      <w:pPr>
        <w:autoSpaceDE w:val="0"/>
        <w:spacing w:line="276" w:lineRule="auto"/>
        <w:rPr>
          <w:rFonts w:asciiTheme="minorHAnsi" w:eastAsia="Calibri" w:hAnsiTheme="minorHAnsi" w:cstheme="minorHAnsi"/>
          <w:i/>
          <w:sz w:val="24"/>
        </w:rPr>
      </w:pPr>
      <w:r w:rsidRPr="005533B3">
        <w:rPr>
          <w:rFonts w:asciiTheme="minorHAnsi" w:hAnsiTheme="minorHAnsi" w:cstheme="minorHAnsi"/>
          <w:bCs/>
          <w:sz w:val="24"/>
        </w:rPr>
        <w:t>Nasz znak:</w:t>
      </w:r>
      <w:r w:rsidR="00771C2A" w:rsidRPr="005533B3">
        <w:rPr>
          <w:rFonts w:asciiTheme="minorHAnsi" w:hAnsiTheme="minorHAnsi" w:cstheme="minorHAnsi"/>
          <w:bCs/>
          <w:sz w:val="24"/>
        </w:rPr>
        <w:t xml:space="preserve"> </w:t>
      </w:r>
      <w:r w:rsidR="005533B3" w:rsidRPr="005533B3">
        <w:rPr>
          <w:rFonts w:asciiTheme="minorHAnsi" w:hAnsiTheme="minorHAnsi" w:cstheme="minorHAnsi"/>
          <w:b/>
          <w:bCs/>
          <w:sz w:val="24"/>
        </w:rPr>
        <w:t>K.271.</w:t>
      </w:r>
      <w:r w:rsidR="00826B7B">
        <w:rPr>
          <w:rFonts w:asciiTheme="minorHAnsi" w:hAnsiTheme="minorHAnsi" w:cstheme="minorHAnsi"/>
          <w:b/>
          <w:bCs/>
          <w:sz w:val="24"/>
        </w:rPr>
        <w:t>4</w:t>
      </w:r>
      <w:r w:rsidR="005533B3" w:rsidRPr="005533B3">
        <w:rPr>
          <w:rFonts w:asciiTheme="minorHAnsi" w:hAnsiTheme="minorHAnsi" w:cstheme="minorHAnsi"/>
          <w:b/>
          <w:bCs/>
          <w:sz w:val="24"/>
        </w:rPr>
        <w:t>.202</w:t>
      </w:r>
      <w:r w:rsidR="001D5014">
        <w:rPr>
          <w:rFonts w:asciiTheme="minorHAnsi" w:hAnsiTheme="minorHAnsi" w:cstheme="minorHAnsi"/>
          <w:b/>
          <w:bCs/>
          <w:sz w:val="24"/>
        </w:rPr>
        <w:t>6</w:t>
      </w:r>
    </w:p>
    <w:p w14:paraId="21F2F9C2" w14:textId="7561180A" w:rsidR="00DB601B" w:rsidRPr="005533B3" w:rsidRDefault="00DB601B" w:rsidP="0061320E">
      <w:pPr>
        <w:pStyle w:val="Tytu"/>
        <w:spacing w:line="276" w:lineRule="auto"/>
        <w:jc w:val="left"/>
        <w:rPr>
          <w:rFonts w:asciiTheme="minorHAnsi" w:hAnsiTheme="minorHAnsi" w:cstheme="minorHAnsi"/>
          <w:szCs w:val="24"/>
        </w:rPr>
      </w:pPr>
    </w:p>
    <w:p w14:paraId="4E447E88" w14:textId="53BFF21B" w:rsidR="00591465" w:rsidRPr="005533B3" w:rsidRDefault="00591465" w:rsidP="0061320E">
      <w:pPr>
        <w:spacing w:line="276" w:lineRule="auto"/>
        <w:jc w:val="center"/>
        <w:rPr>
          <w:rFonts w:asciiTheme="minorHAnsi" w:hAnsiTheme="minorHAnsi" w:cstheme="minorHAnsi"/>
          <w:b/>
          <w:bCs/>
          <w:iCs/>
          <w:sz w:val="24"/>
        </w:rPr>
      </w:pPr>
      <w:r w:rsidRPr="005533B3">
        <w:rPr>
          <w:rFonts w:asciiTheme="minorHAnsi" w:hAnsiTheme="minorHAnsi" w:cstheme="minorHAnsi"/>
          <w:b/>
          <w:bCs/>
          <w:iCs/>
          <w:sz w:val="24"/>
        </w:rPr>
        <w:t>UMOWA</w:t>
      </w:r>
      <w:r w:rsidR="00F07267">
        <w:rPr>
          <w:rFonts w:asciiTheme="minorHAnsi" w:hAnsiTheme="minorHAnsi" w:cstheme="minorHAnsi"/>
          <w:b/>
          <w:bCs/>
          <w:iCs/>
          <w:sz w:val="24"/>
        </w:rPr>
        <w:t xml:space="preserve"> WZÓR</w:t>
      </w:r>
    </w:p>
    <w:p w14:paraId="32561300" w14:textId="1A756843" w:rsidR="00390BFE" w:rsidRPr="005533B3" w:rsidRDefault="00390BFE" w:rsidP="0061320E">
      <w:pPr>
        <w:spacing w:line="276" w:lineRule="auto"/>
        <w:jc w:val="center"/>
        <w:rPr>
          <w:rFonts w:asciiTheme="minorHAnsi" w:hAnsiTheme="minorHAnsi" w:cstheme="minorHAnsi"/>
          <w:b/>
          <w:bCs/>
          <w:iCs/>
          <w:sz w:val="24"/>
        </w:rPr>
      </w:pPr>
      <w:r w:rsidRPr="005533B3">
        <w:rPr>
          <w:rFonts w:asciiTheme="minorHAnsi" w:hAnsiTheme="minorHAnsi" w:cstheme="minorHAnsi"/>
          <w:b/>
          <w:bCs/>
          <w:iCs/>
          <w:sz w:val="24"/>
        </w:rPr>
        <w:t xml:space="preserve">nr </w:t>
      </w:r>
      <w:r w:rsidR="008A1B8B">
        <w:rPr>
          <w:rFonts w:asciiTheme="minorHAnsi" w:hAnsiTheme="minorHAnsi" w:cstheme="minorHAnsi"/>
          <w:b/>
          <w:bCs/>
          <w:iCs/>
          <w:sz w:val="24"/>
        </w:rPr>
        <w:t>____________</w:t>
      </w:r>
    </w:p>
    <w:p w14:paraId="0288F704" w14:textId="77777777" w:rsidR="00DB601B" w:rsidRPr="005533B3" w:rsidRDefault="00DB601B" w:rsidP="0061320E">
      <w:pPr>
        <w:spacing w:line="276" w:lineRule="auto"/>
        <w:jc w:val="center"/>
        <w:rPr>
          <w:rFonts w:asciiTheme="minorHAnsi" w:hAnsiTheme="minorHAnsi" w:cstheme="minorHAnsi"/>
          <w:sz w:val="24"/>
        </w:rPr>
      </w:pPr>
    </w:p>
    <w:p w14:paraId="5B790AA0" w14:textId="7DF89384" w:rsidR="00DB601B" w:rsidRPr="005533B3" w:rsidRDefault="00771C2A" w:rsidP="0061320E">
      <w:pPr>
        <w:pStyle w:val="Tekstpodstawowy2"/>
        <w:spacing w:line="276" w:lineRule="auto"/>
        <w:rPr>
          <w:rFonts w:asciiTheme="minorHAnsi" w:hAnsiTheme="minorHAnsi" w:cstheme="minorHAnsi"/>
          <w:sz w:val="24"/>
        </w:rPr>
      </w:pPr>
      <w:r w:rsidRPr="005533B3">
        <w:rPr>
          <w:rFonts w:asciiTheme="minorHAnsi" w:hAnsiTheme="minorHAnsi" w:cstheme="minorHAnsi"/>
          <w:sz w:val="24"/>
        </w:rPr>
        <w:t>Zawarta w dniu</w:t>
      </w:r>
      <w:r w:rsidRPr="005533B3">
        <w:rPr>
          <w:rFonts w:asciiTheme="minorHAnsi" w:hAnsiTheme="minorHAnsi" w:cstheme="minorHAnsi"/>
          <w:b/>
          <w:bCs/>
          <w:sz w:val="24"/>
        </w:rPr>
        <w:t xml:space="preserve"> </w:t>
      </w:r>
      <w:sdt>
        <w:sdtPr>
          <w:rPr>
            <w:rFonts w:asciiTheme="minorHAnsi" w:hAnsiTheme="minorHAnsi" w:cstheme="minorHAnsi"/>
            <w:b/>
            <w:bCs/>
            <w:sz w:val="24"/>
          </w:rPr>
          <w:id w:val="-1865509187"/>
          <w:placeholder>
            <w:docPart w:val="DefaultPlaceholder_-1854013437"/>
          </w:placeholder>
          <w:showingPlcHdr/>
          <w:date w:fullDate="2025-09-23T00:00:00Z">
            <w:dateFormat w:val="d MMMM yyyy"/>
            <w:lid w:val="pl-PL"/>
            <w:storeMappedDataAs w:val="dateTime"/>
            <w:calendar w:val="gregorian"/>
          </w:date>
        </w:sdtPr>
        <w:sdtContent>
          <w:r w:rsidR="008A1B8B" w:rsidRPr="00D91095">
            <w:rPr>
              <w:rStyle w:val="Tekstzastpczy"/>
            </w:rPr>
            <w:t>Kliknij lub naciśnij, aby wprowadzić datę.</w:t>
          </w:r>
        </w:sdtContent>
      </w:sdt>
      <w:r w:rsidRPr="005533B3">
        <w:rPr>
          <w:rFonts w:asciiTheme="minorHAnsi" w:hAnsiTheme="minorHAnsi" w:cstheme="minorHAnsi"/>
          <w:b/>
          <w:sz w:val="24"/>
        </w:rPr>
        <w:t> r.</w:t>
      </w:r>
      <w:r w:rsidRPr="005533B3">
        <w:rPr>
          <w:rFonts w:asciiTheme="minorHAnsi" w:hAnsiTheme="minorHAnsi" w:cstheme="minorHAnsi"/>
          <w:sz w:val="24"/>
        </w:rPr>
        <w:t xml:space="preserve"> w Grybowie, pomiędzy:</w:t>
      </w:r>
    </w:p>
    <w:p w14:paraId="4D998DFA" w14:textId="77777777" w:rsidR="00DB601B" w:rsidRPr="005533B3" w:rsidRDefault="00DB601B" w:rsidP="0061320E">
      <w:pPr>
        <w:spacing w:line="276" w:lineRule="auto"/>
        <w:ind w:left="360"/>
        <w:jc w:val="both"/>
        <w:rPr>
          <w:rFonts w:asciiTheme="minorHAnsi" w:hAnsiTheme="minorHAnsi" w:cstheme="minorHAnsi"/>
          <w:b/>
          <w:sz w:val="24"/>
        </w:rPr>
      </w:pPr>
    </w:p>
    <w:p w14:paraId="10655714" w14:textId="77777777" w:rsidR="004F6FA0" w:rsidRPr="00F47F74" w:rsidRDefault="004F6FA0" w:rsidP="0061320E">
      <w:pPr>
        <w:spacing w:line="276" w:lineRule="auto"/>
        <w:jc w:val="both"/>
        <w:rPr>
          <w:rFonts w:ascii="Calibri" w:hAnsi="Calibri" w:cs="Calibri"/>
          <w:b/>
          <w:sz w:val="24"/>
        </w:rPr>
      </w:pPr>
      <w:r w:rsidRPr="00F47F74">
        <w:rPr>
          <w:rFonts w:ascii="Calibri" w:hAnsi="Calibri" w:cs="Calibri"/>
          <w:b/>
          <w:sz w:val="24"/>
        </w:rPr>
        <w:t>Miastem Grybów reprezentowanym przez Burmistrza Miasta Grybów</w:t>
      </w:r>
    </w:p>
    <w:p w14:paraId="1ACA4BCC" w14:textId="77777777" w:rsidR="004F6FA0" w:rsidRDefault="004F6FA0" w:rsidP="0061320E">
      <w:pPr>
        <w:spacing w:line="276" w:lineRule="auto"/>
        <w:jc w:val="both"/>
        <w:rPr>
          <w:rFonts w:ascii="Calibri" w:hAnsi="Calibri" w:cs="Calibri"/>
          <w:b/>
          <w:sz w:val="24"/>
        </w:rPr>
      </w:pPr>
      <w:r w:rsidRPr="00F47F74">
        <w:rPr>
          <w:rFonts w:ascii="Calibri" w:hAnsi="Calibri" w:cs="Calibri"/>
          <w:b/>
          <w:sz w:val="24"/>
        </w:rPr>
        <w:t>z siedzibą ul. Rynek 12 33-330 Grybów</w:t>
      </w:r>
    </w:p>
    <w:p w14:paraId="5DCA870E" w14:textId="77777777" w:rsidR="004F6FA0" w:rsidRPr="00F47F74" w:rsidRDefault="004F6FA0" w:rsidP="0061320E">
      <w:pPr>
        <w:spacing w:line="276" w:lineRule="auto"/>
        <w:jc w:val="both"/>
        <w:rPr>
          <w:rFonts w:ascii="Calibri" w:hAnsi="Calibri" w:cs="Calibri"/>
          <w:b/>
          <w:sz w:val="24"/>
        </w:rPr>
      </w:pPr>
      <w:r w:rsidRPr="00F47F74">
        <w:rPr>
          <w:rFonts w:ascii="Calibri" w:hAnsi="Calibri" w:cs="Calibri"/>
          <w:b/>
          <w:sz w:val="24"/>
        </w:rPr>
        <w:t>o numerze NIP 7381010274, REGON 491893210</w:t>
      </w:r>
    </w:p>
    <w:p w14:paraId="3DAC1BE6" w14:textId="77777777" w:rsidR="004F6FA0" w:rsidRPr="00F47F74" w:rsidRDefault="004F6FA0" w:rsidP="0061320E">
      <w:pPr>
        <w:spacing w:line="276" w:lineRule="auto"/>
        <w:jc w:val="both"/>
        <w:rPr>
          <w:rFonts w:ascii="Calibri" w:hAnsi="Calibri" w:cs="Calibri"/>
          <w:b/>
          <w:sz w:val="24"/>
        </w:rPr>
      </w:pPr>
      <w:r w:rsidRPr="00F47F74">
        <w:rPr>
          <w:rFonts w:ascii="Calibri" w:hAnsi="Calibri" w:cs="Calibri"/>
          <w:b/>
          <w:sz w:val="24"/>
        </w:rPr>
        <w:t>w imieniu którego działa</w:t>
      </w:r>
    </w:p>
    <w:p w14:paraId="0EB70B0B" w14:textId="77777777" w:rsidR="004F6FA0" w:rsidRPr="00840EF2" w:rsidRDefault="004F6FA0" w:rsidP="0061320E">
      <w:pPr>
        <w:spacing w:line="276" w:lineRule="auto"/>
        <w:jc w:val="both"/>
        <w:rPr>
          <w:rFonts w:ascii="Calibri" w:hAnsi="Calibri" w:cs="Calibri"/>
          <w:b/>
          <w:sz w:val="24"/>
        </w:rPr>
      </w:pPr>
      <w:r w:rsidRPr="00840EF2">
        <w:rPr>
          <w:rFonts w:ascii="Calibri" w:hAnsi="Calibri" w:cs="Calibri"/>
          <w:b/>
          <w:sz w:val="24"/>
        </w:rPr>
        <w:t xml:space="preserve">Miejskie Centrum Usług Społecznych w Grybowie, ul. Ogrodowa 4, 33-330 Grybów </w:t>
      </w:r>
    </w:p>
    <w:p w14:paraId="1F2F5939" w14:textId="77777777" w:rsidR="004F6FA0" w:rsidRPr="00840EF2" w:rsidRDefault="004F6FA0" w:rsidP="0061320E">
      <w:pPr>
        <w:spacing w:line="276" w:lineRule="auto"/>
        <w:jc w:val="both"/>
        <w:rPr>
          <w:rFonts w:ascii="Calibri" w:hAnsi="Calibri" w:cs="Calibri"/>
          <w:b/>
          <w:sz w:val="24"/>
        </w:rPr>
      </w:pPr>
      <w:r w:rsidRPr="00840EF2">
        <w:rPr>
          <w:rFonts w:ascii="Calibri" w:hAnsi="Calibri" w:cs="Calibri"/>
          <w:b/>
          <w:sz w:val="24"/>
        </w:rPr>
        <w:t xml:space="preserve">reprezentowanym przez Dyrektora MCUS w Grybowie – Panią Ewelinę Rzemińską </w:t>
      </w:r>
    </w:p>
    <w:p w14:paraId="767EAA55" w14:textId="77777777" w:rsidR="004F6FA0" w:rsidRPr="00F47F74" w:rsidRDefault="004F6FA0" w:rsidP="0061320E">
      <w:pPr>
        <w:spacing w:line="276" w:lineRule="auto"/>
        <w:jc w:val="both"/>
        <w:rPr>
          <w:rFonts w:ascii="Calibri" w:hAnsi="Calibri" w:cs="Calibri"/>
          <w:b/>
          <w:sz w:val="24"/>
        </w:rPr>
      </w:pPr>
      <w:r w:rsidRPr="00840EF2">
        <w:rPr>
          <w:rFonts w:ascii="Calibri" w:hAnsi="Calibri" w:cs="Calibri"/>
          <w:b/>
          <w:sz w:val="24"/>
        </w:rPr>
        <w:t>przy kontrasygnacie Pani Joanny Gryzło – Głównej Księgowej MCUS w Grybowie</w:t>
      </w:r>
      <w:r w:rsidRPr="00F47F74">
        <w:rPr>
          <w:rFonts w:ascii="Calibri" w:hAnsi="Calibri" w:cs="Calibri"/>
          <w:b/>
          <w:sz w:val="24"/>
        </w:rPr>
        <w:t>,</w:t>
      </w:r>
    </w:p>
    <w:p w14:paraId="74597BC8" w14:textId="77777777" w:rsidR="004F6FA0" w:rsidRPr="00F47F74" w:rsidRDefault="004F6FA0" w:rsidP="0061320E">
      <w:pPr>
        <w:spacing w:line="276" w:lineRule="auto"/>
        <w:jc w:val="both"/>
        <w:rPr>
          <w:rFonts w:ascii="Calibri" w:hAnsi="Calibri" w:cs="Calibri"/>
          <w:sz w:val="24"/>
        </w:rPr>
      </w:pPr>
      <w:r w:rsidRPr="00F47F74">
        <w:rPr>
          <w:rFonts w:ascii="Calibri" w:hAnsi="Calibri" w:cs="Calibri"/>
          <w:bCs/>
          <w:sz w:val="24"/>
        </w:rPr>
        <w:t>zwanymi dalej „Zamawiającym”</w:t>
      </w:r>
    </w:p>
    <w:p w14:paraId="04FE946D" w14:textId="77777777" w:rsidR="00DB601B" w:rsidRPr="005533B3" w:rsidRDefault="00DB601B" w:rsidP="0061320E">
      <w:pPr>
        <w:spacing w:line="276" w:lineRule="auto"/>
        <w:jc w:val="both"/>
        <w:rPr>
          <w:rFonts w:asciiTheme="minorHAnsi" w:hAnsiTheme="minorHAnsi" w:cstheme="minorHAnsi"/>
          <w:sz w:val="24"/>
        </w:rPr>
      </w:pPr>
    </w:p>
    <w:p w14:paraId="11290BC8" w14:textId="2F03AB46" w:rsidR="00DB601B" w:rsidRPr="005533B3" w:rsidRDefault="00771C2A" w:rsidP="0061320E">
      <w:pPr>
        <w:spacing w:line="276" w:lineRule="auto"/>
        <w:jc w:val="both"/>
        <w:rPr>
          <w:rFonts w:asciiTheme="minorHAnsi" w:hAnsiTheme="minorHAnsi" w:cstheme="minorHAnsi"/>
          <w:sz w:val="24"/>
        </w:rPr>
      </w:pPr>
      <w:r w:rsidRPr="005533B3">
        <w:rPr>
          <w:rFonts w:asciiTheme="minorHAnsi" w:hAnsiTheme="minorHAnsi" w:cstheme="minorHAnsi"/>
          <w:sz w:val="24"/>
        </w:rPr>
        <w:t>a</w:t>
      </w:r>
    </w:p>
    <w:p w14:paraId="3812E361" w14:textId="4F50BB3C" w:rsidR="00C85F95" w:rsidRDefault="00C85F95" w:rsidP="0061320E">
      <w:pPr>
        <w:spacing w:line="276" w:lineRule="auto"/>
        <w:jc w:val="both"/>
        <w:rPr>
          <w:rFonts w:asciiTheme="minorHAnsi" w:hAnsiTheme="minorHAnsi" w:cstheme="minorHAnsi"/>
          <w:b/>
          <w:color w:val="000000"/>
          <w:sz w:val="24"/>
        </w:rPr>
      </w:pPr>
      <w:r>
        <w:rPr>
          <w:rFonts w:asciiTheme="minorHAnsi" w:hAnsiTheme="minorHAnsi" w:cstheme="minorHAnsi"/>
          <w:b/>
          <w:color w:val="000000"/>
          <w:sz w:val="24"/>
        </w:rPr>
        <w:t>_______________</w:t>
      </w:r>
    </w:p>
    <w:p w14:paraId="378A1490" w14:textId="325D159D" w:rsidR="00A5350F" w:rsidRPr="005533B3" w:rsidRDefault="00A5350F" w:rsidP="0061320E">
      <w:pPr>
        <w:spacing w:line="276" w:lineRule="auto"/>
        <w:jc w:val="both"/>
        <w:rPr>
          <w:rFonts w:asciiTheme="minorHAnsi" w:hAnsiTheme="minorHAnsi" w:cstheme="minorHAnsi"/>
          <w:b/>
          <w:color w:val="000000"/>
          <w:sz w:val="24"/>
        </w:rPr>
      </w:pPr>
      <w:r w:rsidRPr="005533B3">
        <w:rPr>
          <w:rFonts w:asciiTheme="minorHAnsi" w:hAnsiTheme="minorHAnsi" w:cstheme="minorHAnsi"/>
          <w:b/>
          <w:color w:val="000000"/>
          <w:sz w:val="24"/>
        </w:rPr>
        <w:t>reprezentowanym przez</w:t>
      </w:r>
    </w:p>
    <w:p w14:paraId="4CE349A1" w14:textId="12EF94D1" w:rsidR="00DB601B" w:rsidRPr="005533B3" w:rsidRDefault="00A5350F" w:rsidP="0061320E">
      <w:pPr>
        <w:spacing w:line="276" w:lineRule="auto"/>
        <w:jc w:val="both"/>
        <w:rPr>
          <w:rFonts w:asciiTheme="minorHAnsi" w:hAnsiTheme="minorHAnsi" w:cstheme="minorHAnsi"/>
          <w:sz w:val="24"/>
        </w:rPr>
      </w:pPr>
      <w:r w:rsidRPr="005533B3">
        <w:rPr>
          <w:rFonts w:asciiTheme="minorHAnsi" w:hAnsiTheme="minorHAnsi" w:cstheme="minorHAnsi"/>
          <w:b/>
          <w:color w:val="000000"/>
          <w:sz w:val="24"/>
        </w:rPr>
        <w:t xml:space="preserve">1. </w:t>
      </w:r>
      <w:r w:rsidR="00C85F95">
        <w:rPr>
          <w:rFonts w:asciiTheme="minorHAnsi" w:hAnsiTheme="minorHAnsi" w:cstheme="minorHAnsi"/>
          <w:b/>
          <w:color w:val="000000"/>
          <w:sz w:val="24"/>
        </w:rPr>
        <w:t>____________</w:t>
      </w:r>
      <w:r w:rsidRPr="005533B3">
        <w:rPr>
          <w:rFonts w:asciiTheme="minorHAnsi" w:hAnsiTheme="minorHAnsi" w:cstheme="minorHAnsi"/>
          <w:b/>
          <w:color w:val="000000"/>
          <w:sz w:val="24"/>
        </w:rPr>
        <w:t xml:space="preserve"> – </w:t>
      </w:r>
      <w:r w:rsidR="00C85F95">
        <w:rPr>
          <w:rFonts w:asciiTheme="minorHAnsi" w:hAnsiTheme="minorHAnsi" w:cstheme="minorHAnsi"/>
          <w:b/>
          <w:color w:val="000000"/>
          <w:sz w:val="24"/>
        </w:rPr>
        <w:t>_____________________</w:t>
      </w:r>
      <w:r w:rsidRPr="005533B3">
        <w:rPr>
          <w:rFonts w:asciiTheme="minorHAnsi" w:hAnsiTheme="minorHAnsi" w:cstheme="minorHAnsi"/>
          <w:b/>
          <w:color w:val="000000"/>
          <w:sz w:val="24"/>
        </w:rPr>
        <w:t xml:space="preserve"> </w:t>
      </w:r>
      <w:r w:rsidR="00771C2A" w:rsidRPr="005533B3">
        <w:rPr>
          <w:rFonts w:asciiTheme="minorHAnsi" w:hAnsiTheme="minorHAnsi" w:cstheme="minorHAnsi"/>
          <w:sz w:val="24"/>
        </w:rPr>
        <w:t xml:space="preserve">zwanym w dalszej części umowy </w:t>
      </w:r>
      <w:r w:rsidR="00771C2A" w:rsidRPr="005533B3">
        <w:rPr>
          <w:rFonts w:asciiTheme="minorHAnsi" w:hAnsiTheme="minorHAnsi" w:cstheme="minorHAnsi"/>
          <w:b/>
          <w:bCs/>
          <w:sz w:val="24"/>
        </w:rPr>
        <w:t>Wykonawca</w:t>
      </w:r>
      <w:r w:rsidR="00771C2A" w:rsidRPr="005533B3">
        <w:rPr>
          <w:rFonts w:asciiTheme="minorHAnsi" w:hAnsiTheme="minorHAnsi" w:cstheme="minorHAnsi"/>
          <w:sz w:val="24"/>
        </w:rPr>
        <w:t>.</w:t>
      </w:r>
    </w:p>
    <w:p w14:paraId="468C8C84" w14:textId="77777777" w:rsidR="00DB601B" w:rsidRPr="005533B3" w:rsidRDefault="00DB601B" w:rsidP="0061320E">
      <w:pPr>
        <w:spacing w:line="276" w:lineRule="auto"/>
        <w:jc w:val="both"/>
        <w:rPr>
          <w:rFonts w:asciiTheme="minorHAnsi" w:hAnsiTheme="minorHAnsi" w:cstheme="minorHAnsi"/>
          <w:sz w:val="24"/>
        </w:rPr>
      </w:pPr>
    </w:p>
    <w:p w14:paraId="15CFFF8A" w14:textId="0358BE11" w:rsidR="00A5350F" w:rsidRPr="005533B3" w:rsidRDefault="00845610" w:rsidP="0061320E">
      <w:pPr>
        <w:spacing w:line="276" w:lineRule="auto"/>
        <w:jc w:val="both"/>
        <w:rPr>
          <w:rFonts w:asciiTheme="minorHAnsi" w:hAnsiTheme="minorHAnsi" w:cstheme="minorHAnsi"/>
          <w:b/>
          <w:bCs/>
          <w:sz w:val="24"/>
        </w:rPr>
      </w:pPr>
      <w:r w:rsidRPr="00845610">
        <w:rPr>
          <w:rFonts w:asciiTheme="minorHAnsi" w:hAnsiTheme="minorHAnsi" w:cstheme="minorHAnsi"/>
          <w:sz w:val="24"/>
        </w:rPr>
        <w:t>W rezultacie dokonania przez Zamawiającego wyboru oferty w trybie podstawowym bez negocjacji na podstawie art. 275 pkt 1 ustawy z dnia 11 września 2019 r. - Prawo zamówień publicznych (t.j. Dz. U. z 2024 r. poz. 1320 z późn. zm.) została zawarta umowa o następującej treści:</w:t>
      </w:r>
    </w:p>
    <w:p w14:paraId="1930D286" w14:textId="77777777" w:rsidR="00845610" w:rsidRDefault="00845610" w:rsidP="0061320E">
      <w:pPr>
        <w:spacing w:line="276" w:lineRule="auto"/>
        <w:jc w:val="center"/>
        <w:rPr>
          <w:rFonts w:asciiTheme="minorHAnsi" w:hAnsiTheme="minorHAnsi" w:cstheme="minorHAnsi"/>
          <w:b/>
          <w:bCs/>
          <w:sz w:val="24"/>
        </w:rPr>
      </w:pPr>
    </w:p>
    <w:p w14:paraId="21187BEE" w14:textId="7E804054" w:rsidR="00DB601B" w:rsidRPr="005533B3" w:rsidRDefault="00771C2A" w:rsidP="0061320E">
      <w:pPr>
        <w:spacing w:line="276" w:lineRule="auto"/>
        <w:jc w:val="center"/>
        <w:rPr>
          <w:rFonts w:asciiTheme="minorHAnsi" w:hAnsiTheme="minorHAnsi" w:cstheme="minorHAnsi"/>
          <w:b/>
          <w:bCs/>
          <w:sz w:val="24"/>
        </w:rPr>
      </w:pPr>
      <w:r w:rsidRPr="005533B3">
        <w:rPr>
          <w:rFonts w:asciiTheme="minorHAnsi" w:hAnsiTheme="minorHAnsi" w:cstheme="minorHAnsi"/>
          <w:b/>
          <w:bCs/>
          <w:sz w:val="24"/>
        </w:rPr>
        <w:t>§1</w:t>
      </w:r>
    </w:p>
    <w:p w14:paraId="43571F38" w14:textId="29FF6B4A" w:rsidR="00DB601B" w:rsidRPr="005533B3" w:rsidRDefault="00771C2A" w:rsidP="0061320E">
      <w:pPr>
        <w:numPr>
          <w:ilvl w:val="0"/>
          <w:numId w:val="2"/>
        </w:numPr>
        <w:spacing w:line="276" w:lineRule="auto"/>
        <w:jc w:val="both"/>
        <w:rPr>
          <w:rFonts w:asciiTheme="minorHAnsi" w:hAnsiTheme="minorHAnsi" w:cstheme="minorHAnsi"/>
          <w:sz w:val="24"/>
        </w:rPr>
      </w:pPr>
      <w:r w:rsidRPr="005533B3">
        <w:rPr>
          <w:rFonts w:asciiTheme="minorHAnsi" w:hAnsiTheme="minorHAnsi" w:cstheme="minorHAnsi"/>
          <w:sz w:val="24"/>
        </w:rPr>
        <w:t>Zamawiający zleca a Wykonawca przyjmuje do wykonania roboty budowlane pn</w:t>
      </w:r>
      <w:r w:rsidRPr="005533B3">
        <w:rPr>
          <w:rFonts w:asciiTheme="minorHAnsi" w:hAnsiTheme="minorHAnsi" w:cstheme="minorHAnsi"/>
          <w:i/>
          <w:sz w:val="24"/>
        </w:rPr>
        <w:t xml:space="preserve">.: </w:t>
      </w:r>
      <w:r w:rsidR="004730F0" w:rsidRPr="004730F0">
        <w:rPr>
          <w:rFonts w:asciiTheme="minorHAnsi" w:hAnsiTheme="minorHAnsi" w:cstheme="minorHAnsi"/>
          <w:b/>
          <w:bCs/>
          <w:kern w:val="0"/>
          <w:sz w:val="24"/>
        </w:rPr>
        <w:t>Aktywna integracja w Mieście Grybów – prace adaptacyjne i modernizacyjne w mieszkaniu</w:t>
      </w:r>
      <w:r w:rsidR="00E349BA" w:rsidRPr="005533B3">
        <w:rPr>
          <w:rFonts w:asciiTheme="minorHAnsi" w:hAnsiTheme="minorHAnsi" w:cstheme="minorHAnsi"/>
          <w:b/>
          <w:bCs/>
          <w:kern w:val="0"/>
          <w:sz w:val="24"/>
        </w:rPr>
        <w:t>.</w:t>
      </w:r>
    </w:p>
    <w:p w14:paraId="0055854F" w14:textId="1C51C9C0" w:rsidR="00DB601B" w:rsidRPr="005533B3" w:rsidRDefault="00CD79BD" w:rsidP="0061320E">
      <w:pPr>
        <w:numPr>
          <w:ilvl w:val="0"/>
          <w:numId w:val="2"/>
        </w:numPr>
        <w:spacing w:line="276" w:lineRule="auto"/>
        <w:jc w:val="both"/>
        <w:rPr>
          <w:rFonts w:asciiTheme="minorHAnsi" w:hAnsiTheme="minorHAnsi" w:cstheme="minorHAnsi"/>
          <w:sz w:val="24"/>
        </w:rPr>
      </w:pPr>
      <w:r w:rsidRPr="005533B3">
        <w:rPr>
          <w:rFonts w:asciiTheme="minorHAnsi" w:hAnsiTheme="minorHAnsi" w:cstheme="minorHAnsi"/>
          <w:sz w:val="24"/>
        </w:rPr>
        <w:t>Szczegółowy zakres przedmiotu zamówienia stanowi załącznik nr 1 do niniejszej umowy.</w:t>
      </w:r>
    </w:p>
    <w:p w14:paraId="34A29E88" w14:textId="77777777" w:rsidR="004A3104" w:rsidRDefault="00771C2A" w:rsidP="0061320E">
      <w:pPr>
        <w:numPr>
          <w:ilvl w:val="0"/>
          <w:numId w:val="2"/>
        </w:numPr>
        <w:spacing w:line="276" w:lineRule="auto"/>
        <w:jc w:val="both"/>
        <w:rPr>
          <w:rFonts w:asciiTheme="minorHAnsi" w:hAnsiTheme="minorHAnsi" w:cstheme="minorHAnsi"/>
          <w:color w:val="000000"/>
          <w:sz w:val="24"/>
        </w:rPr>
      </w:pPr>
      <w:r w:rsidRPr="005533B3">
        <w:rPr>
          <w:rFonts w:asciiTheme="minorHAnsi" w:hAnsiTheme="minorHAnsi" w:cstheme="minorHAnsi"/>
          <w:color w:val="000000"/>
          <w:sz w:val="24"/>
        </w:rPr>
        <w:t>Zamawiający oświadcza, że posiada prawo do dysponowania nieruchomością na cele budowlane.</w:t>
      </w:r>
    </w:p>
    <w:p w14:paraId="11E0481D" w14:textId="6793D9D0" w:rsidR="004A3104" w:rsidRPr="004A3104" w:rsidRDefault="004A3104" w:rsidP="0061320E">
      <w:pPr>
        <w:numPr>
          <w:ilvl w:val="0"/>
          <w:numId w:val="2"/>
        </w:numPr>
        <w:spacing w:line="276" w:lineRule="auto"/>
        <w:jc w:val="both"/>
        <w:rPr>
          <w:rFonts w:asciiTheme="minorHAnsi" w:hAnsiTheme="minorHAnsi" w:cstheme="minorHAnsi"/>
          <w:color w:val="000000"/>
          <w:sz w:val="24"/>
        </w:rPr>
      </w:pPr>
      <w:r w:rsidRPr="004A3104">
        <w:rPr>
          <w:rFonts w:asciiTheme="minorHAnsi" w:hAnsiTheme="minorHAnsi" w:cstheme="minorHAnsi"/>
          <w:color w:val="000000"/>
          <w:sz w:val="24"/>
        </w:rPr>
        <w:t>Roboty budowlane, o których mowa w ust. 1 realizowana jest w ramach realizacji projektu FEMP.06.26-IP.01-0257/24 „Aktywna integracja w Mieście Grybów”, realizowanego przez Miasto Grybów – Miejskie Centrum Usług Społecznych w Grybowie w ramach programu „Fundusze Europejskie dla Małopolski 2021-2027”, Priorytet 6 Fundusze europejskie dla rynku pracy, edukacji i włączenia społecznego, Działanie 6.26 Integracja społeczna osób w szczególnie trudnej sytuacji życiowej, Typ projektu A. Działania mające na celu integrację osób w szczególnej sytuacji realizowane przez gminy i powiaty, współfinansowanego ze środków Unii Europejskiej w ramach Europejskiego Funduszu Społecznego Plus.</w:t>
      </w:r>
    </w:p>
    <w:p w14:paraId="07E7C30F" w14:textId="7E5F3B18" w:rsidR="00DB601B" w:rsidRPr="00F56BCD" w:rsidRDefault="007E246C" w:rsidP="0061320E">
      <w:pPr>
        <w:pStyle w:val="Akapitzlist"/>
        <w:numPr>
          <w:ilvl w:val="0"/>
          <w:numId w:val="2"/>
        </w:numPr>
        <w:spacing w:line="276" w:lineRule="auto"/>
        <w:jc w:val="center"/>
        <w:rPr>
          <w:rFonts w:asciiTheme="minorHAnsi" w:hAnsiTheme="minorHAnsi" w:cstheme="minorHAnsi"/>
          <w:b/>
          <w:sz w:val="24"/>
        </w:rPr>
      </w:pPr>
      <w:r w:rsidRPr="00F56BCD">
        <w:rPr>
          <w:rFonts w:asciiTheme="minorHAnsi" w:hAnsiTheme="minorHAnsi" w:cstheme="minorHAnsi"/>
          <w:color w:val="000000"/>
          <w:sz w:val="24"/>
        </w:rPr>
        <w:t xml:space="preserve">Przedmiot umowy, o którym mowa w §1 ust. 1 </w:t>
      </w:r>
      <w:r w:rsidR="00170300" w:rsidRPr="00F56BCD">
        <w:rPr>
          <w:rFonts w:asciiTheme="minorHAnsi" w:hAnsiTheme="minorHAnsi" w:cstheme="minorHAnsi"/>
          <w:color w:val="000000"/>
          <w:sz w:val="24"/>
        </w:rPr>
        <w:t>współ</w:t>
      </w:r>
      <w:r w:rsidRPr="00F56BCD">
        <w:rPr>
          <w:rFonts w:asciiTheme="minorHAnsi" w:hAnsiTheme="minorHAnsi" w:cstheme="minorHAnsi"/>
          <w:color w:val="000000"/>
          <w:sz w:val="24"/>
        </w:rPr>
        <w:t xml:space="preserve">finansowany jest </w:t>
      </w:r>
      <w:r w:rsidR="00170300" w:rsidRPr="00F56BCD">
        <w:rPr>
          <w:rFonts w:asciiTheme="minorHAnsi" w:hAnsiTheme="minorHAnsi" w:cstheme="minorHAnsi"/>
          <w:color w:val="000000"/>
          <w:sz w:val="24"/>
        </w:rPr>
        <w:t xml:space="preserve">ze środków </w:t>
      </w:r>
      <w:r w:rsidR="004A3104" w:rsidRPr="00F56BCD">
        <w:rPr>
          <w:rFonts w:asciiTheme="minorHAnsi" w:hAnsiTheme="minorHAnsi" w:cstheme="minorHAnsi"/>
          <w:color w:val="000000"/>
          <w:sz w:val="24"/>
        </w:rPr>
        <w:t>Unii Europejskiej w ramach Europejskiego Funduszu Społecznego Plus</w:t>
      </w:r>
      <w:r w:rsidR="00CA026F" w:rsidRPr="00F56BCD">
        <w:rPr>
          <w:rFonts w:asciiTheme="minorHAnsi" w:hAnsiTheme="minorHAnsi" w:cstheme="minorHAnsi"/>
          <w:color w:val="000000"/>
          <w:sz w:val="24"/>
        </w:rPr>
        <w:t xml:space="preserve"> </w:t>
      </w:r>
      <w:r w:rsidRPr="00F56BCD">
        <w:rPr>
          <w:rFonts w:asciiTheme="minorHAnsi" w:hAnsiTheme="minorHAnsi" w:cstheme="minorHAnsi"/>
          <w:color w:val="000000"/>
          <w:sz w:val="24"/>
        </w:rPr>
        <w:t xml:space="preserve">w wysokości </w:t>
      </w:r>
      <w:r w:rsidR="004A3104" w:rsidRPr="00F56BCD">
        <w:rPr>
          <w:rFonts w:asciiTheme="minorHAnsi" w:hAnsiTheme="minorHAnsi" w:cstheme="minorHAnsi"/>
          <w:b/>
          <w:bCs/>
          <w:color w:val="000000"/>
          <w:sz w:val="24"/>
        </w:rPr>
        <w:t>__________________</w:t>
      </w:r>
      <w:r w:rsidRPr="00F56BCD">
        <w:rPr>
          <w:rFonts w:asciiTheme="minorHAnsi" w:hAnsiTheme="minorHAnsi" w:cstheme="minorHAnsi"/>
          <w:b/>
          <w:bCs/>
          <w:color w:val="000000"/>
          <w:sz w:val="24"/>
        </w:rPr>
        <w:t> zł</w:t>
      </w:r>
      <w:r w:rsidR="00562995" w:rsidRPr="00F56BCD">
        <w:rPr>
          <w:rFonts w:asciiTheme="minorHAnsi" w:hAnsiTheme="minorHAnsi" w:cstheme="minorHAnsi"/>
          <w:color w:val="000000"/>
          <w:sz w:val="24"/>
        </w:rPr>
        <w:t>.</w:t>
      </w:r>
    </w:p>
    <w:p w14:paraId="0E3EC6E2" w14:textId="77777777" w:rsidR="00914EB9" w:rsidRDefault="00914EB9" w:rsidP="0061320E">
      <w:pPr>
        <w:spacing w:line="276" w:lineRule="auto"/>
        <w:jc w:val="center"/>
        <w:rPr>
          <w:rFonts w:asciiTheme="minorHAnsi" w:hAnsiTheme="minorHAnsi" w:cstheme="minorHAnsi"/>
          <w:b/>
          <w:sz w:val="24"/>
        </w:rPr>
      </w:pPr>
    </w:p>
    <w:p w14:paraId="6132DB88" w14:textId="589604B0" w:rsidR="00DB601B" w:rsidRPr="005533B3" w:rsidRDefault="00771C2A" w:rsidP="0061320E">
      <w:pPr>
        <w:spacing w:line="276" w:lineRule="auto"/>
        <w:jc w:val="center"/>
        <w:rPr>
          <w:rFonts w:asciiTheme="minorHAnsi" w:hAnsiTheme="minorHAnsi" w:cstheme="minorHAnsi"/>
          <w:b/>
          <w:sz w:val="24"/>
        </w:rPr>
      </w:pPr>
      <w:r w:rsidRPr="005533B3">
        <w:rPr>
          <w:rFonts w:asciiTheme="minorHAnsi" w:hAnsiTheme="minorHAnsi" w:cstheme="minorHAnsi"/>
          <w:b/>
          <w:sz w:val="24"/>
        </w:rPr>
        <w:lastRenderedPageBreak/>
        <w:t>§2</w:t>
      </w:r>
    </w:p>
    <w:p w14:paraId="771CDC60" w14:textId="0E077ADC" w:rsidR="00DB601B" w:rsidRPr="005533B3" w:rsidRDefault="00771C2A" w:rsidP="0061320E">
      <w:pPr>
        <w:numPr>
          <w:ilvl w:val="0"/>
          <w:numId w:val="3"/>
        </w:numPr>
        <w:spacing w:line="276" w:lineRule="auto"/>
        <w:jc w:val="both"/>
        <w:rPr>
          <w:rFonts w:asciiTheme="minorHAnsi" w:hAnsiTheme="minorHAnsi" w:cstheme="minorHAnsi"/>
          <w:sz w:val="24"/>
        </w:rPr>
      </w:pPr>
      <w:r w:rsidRPr="005533B3">
        <w:rPr>
          <w:rFonts w:asciiTheme="minorHAnsi" w:hAnsiTheme="minorHAnsi" w:cstheme="minorHAnsi"/>
          <w:sz w:val="24"/>
        </w:rPr>
        <w:t xml:space="preserve">Wykonawca rozpocznie realizację przedmiotu zamówienia niezwłocznie po </w:t>
      </w:r>
      <w:r w:rsidR="00EB75D9">
        <w:rPr>
          <w:rFonts w:asciiTheme="minorHAnsi" w:hAnsiTheme="minorHAnsi" w:cstheme="minorHAnsi"/>
          <w:sz w:val="24"/>
        </w:rPr>
        <w:t>zawarciu</w:t>
      </w:r>
      <w:r w:rsidRPr="005533B3">
        <w:rPr>
          <w:rFonts w:asciiTheme="minorHAnsi" w:hAnsiTheme="minorHAnsi" w:cstheme="minorHAnsi"/>
          <w:sz w:val="24"/>
        </w:rPr>
        <w:t xml:space="preserve"> umowy i przejęciu placu budowy.</w:t>
      </w:r>
    </w:p>
    <w:p w14:paraId="293F4543" w14:textId="261E66DB" w:rsidR="00DB601B" w:rsidRPr="005533B3" w:rsidRDefault="00771C2A" w:rsidP="0061320E">
      <w:pPr>
        <w:numPr>
          <w:ilvl w:val="0"/>
          <w:numId w:val="3"/>
        </w:numPr>
        <w:spacing w:line="276" w:lineRule="auto"/>
        <w:jc w:val="both"/>
        <w:rPr>
          <w:rFonts w:asciiTheme="minorHAnsi" w:hAnsiTheme="minorHAnsi" w:cstheme="minorHAnsi"/>
          <w:sz w:val="24"/>
        </w:rPr>
      </w:pPr>
      <w:r w:rsidRPr="005533B3">
        <w:rPr>
          <w:rFonts w:asciiTheme="minorHAnsi" w:hAnsiTheme="minorHAnsi" w:cstheme="minorHAnsi"/>
          <w:sz w:val="24"/>
        </w:rPr>
        <w:t xml:space="preserve">Ostateczny termin zakończenia przedmiotu umowy ustala się na </w:t>
      </w:r>
      <w:r w:rsidR="007E47DB">
        <w:rPr>
          <w:rFonts w:asciiTheme="minorHAnsi" w:hAnsiTheme="minorHAnsi" w:cstheme="minorHAnsi"/>
          <w:b/>
          <w:bCs/>
          <w:sz w:val="24"/>
        </w:rPr>
        <w:t>__</w:t>
      </w:r>
      <w:r w:rsidR="00076D1F" w:rsidRPr="005533B3">
        <w:rPr>
          <w:rFonts w:asciiTheme="minorHAnsi" w:hAnsiTheme="minorHAnsi" w:cstheme="minorHAnsi"/>
          <w:b/>
          <w:bCs/>
          <w:sz w:val="24"/>
        </w:rPr>
        <w:t> </w:t>
      </w:r>
      <w:r w:rsidR="007E47DB">
        <w:rPr>
          <w:rFonts w:asciiTheme="minorHAnsi" w:hAnsiTheme="minorHAnsi" w:cstheme="minorHAnsi"/>
          <w:b/>
          <w:bCs/>
          <w:sz w:val="24"/>
        </w:rPr>
        <w:t>_________</w:t>
      </w:r>
      <w:r w:rsidR="00076D1F" w:rsidRPr="005533B3">
        <w:rPr>
          <w:rFonts w:asciiTheme="minorHAnsi" w:hAnsiTheme="minorHAnsi" w:cstheme="minorHAnsi"/>
          <w:b/>
          <w:bCs/>
          <w:sz w:val="24"/>
        </w:rPr>
        <w:t> 202</w:t>
      </w:r>
      <w:r w:rsidR="007E47DB">
        <w:rPr>
          <w:rFonts w:asciiTheme="minorHAnsi" w:hAnsiTheme="minorHAnsi" w:cstheme="minorHAnsi"/>
          <w:b/>
          <w:bCs/>
          <w:sz w:val="24"/>
        </w:rPr>
        <w:t>6</w:t>
      </w:r>
      <w:r w:rsidR="00076D1F" w:rsidRPr="005533B3">
        <w:rPr>
          <w:rFonts w:asciiTheme="minorHAnsi" w:hAnsiTheme="minorHAnsi" w:cstheme="minorHAnsi"/>
          <w:b/>
          <w:bCs/>
          <w:sz w:val="24"/>
        </w:rPr>
        <w:t> roku</w:t>
      </w:r>
      <w:r w:rsidR="007E47DB">
        <w:rPr>
          <w:rFonts w:asciiTheme="minorHAnsi" w:hAnsiTheme="minorHAnsi" w:cstheme="minorHAnsi"/>
          <w:b/>
          <w:bCs/>
          <w:sz w:val="24"/>
        </w:rPr>
        <w:t xml:space="preserve"> (90 dni od dnia zawarcia umowy)</w:t>
      </w:r>
      <w:r w:rsidR="00076D1F" w:rsidRPr="005533B3">
        <w:rPr>
          <w:rFonts w:asciiTheme="minorHAnsi" w:hAnsiTheme="minorHAnsi" w:cstheme="minorHAnsi"/>
          <w:b/>
          <w:bCs/>
          <w:sz w:val="24"/>
        </w:rPr>
        <w:t>.</w:t>
      </w:r>
    </w:p>
    <w:p w14:paraId="0A14BCBD" w14:textId="21899151" w:rsidR="00CF325B" w:rsidRPr="005533B3" w:rsidRDefault="00CF325B" w:rsidP="0061320E">
      <w:pPr>
        <w:spacing w:line="276" w:lineRule="auto"/>
        <w:rPr>
          <w:rFonts w:asciiTheme="minorHAnsi" w:hAnsiTheme="minorHAnsi" w:cstheme="minorHAnsi"/>
          <w:b/>
          <w:sz w:val="24"/>
        </w:rPr>
      </w:pPr>
    </w:p>
    <w:p w14:paraId="07A05C95" w14:textId="1E8D38F4" w:rsidR="00DB601B" w:rsidRPr="005533B3" w:rsidRDefault="00771C2A" w:rsidP="0061320E">
      <w:pPr>
        <w:spacing w:line="276" w:lineRule="auto"/>
        <w:jc w:val="center"/>
        <w:rPr>
          <w:rFonts w:asciiTheme="minorHAnsi" w:hAnsiTheme="minorHAnsi" w:cstheme="minorHAnsi"/>
          <w:b/>
          <w:sz w:val="24"/>
        </w:rPr>
      </w:pPr>
      <w:r w:rsidRPr="005533B3">
        <w:rPr>
          <w:rFonts w:asciiTheme="minorHAnsi" w:hAnsiTheme="minorHAnsi" w:cstheme="minorHAnsi"/>
          <w:b/>
          <w:sz w:val="24"/>
        </w:rPr>
        <w:t>§3</w:t>
      </w:r>
    </w:p>
    <w:p w14:paraId="2E0C7481" w14:textId="1AE9A1F5" w:rsidR="00DB601B" w:rsidRPr="005533B3" w:rsidRDefault="00F16DCB" w:rsidP="0061320E">
      <w:pPr>
        <w:spacing w:line="276" w:lineRule="auto"/>
        <w:jc w:val="both"/>
        <w:rPr>
          <w:rFonts w:asciiTheme="minorHAnsi" w:hAnsiTheme="minorHAnsi" w:cstheme="minorHAnsi"/>
          <w:sz w:val="24"/>
        </w:rPr>
      </w:pPr>
      <w:r w:rsidRPr="005533B3">
        <w:rPr>
          <w:rFonts w:asciiTheme="minorHAnsi" w:hAnsiTheme="minorHAnsi" w:cstheme="minorHAnsi"/>
          <w:sz w:val="24"/>
        </w:rPr>
        <w:t>1</w:t>
      </w:r>
      <w:r w:rsidR="00771C2A" w:rsidRPr="005533B3">
        <w:rPr>
          <w:rFonts w:asciiTheme="minorHAnsi" w:hAnsiTheme="minorHAnsi" w:cstheme="minorHAnsi"/>
          <w:sz w:val="24"/>
        </w:rPr>
        <w:t>. Wykonawca oświadcza, że zapoznał się z warunkami realizacji zamówienia publicznego</w:t>
      </w:r>
      <w:r w:rsidR="00116D7F" w:rsidRPr="005533B3">
        <w:rPr>
          <w:rFonts w:asciiTheme="minorHAnsi" w:hAnsiTheme="minorHAnsi" w:cstheme="minorHAnsi"/>
          <w:sz w:val="24"/>
        </w:rPr>
        <w:t xml:space="preserve">, </w:t>
      </w:r>
      <w:r w:rsidR="00771C2A" w:rsidRPr="005533B3">
        <w:rPr>
          <w:rFonts w:asciiTheme="minorHAnsi" w:hAnsiTheme="minorHAnsi" w:cstheme="minorHAnsi"/>
          <w:sz w:val="24"/>
        </w:rPr>
        <w:t>miejscem wykonania zamówienia oraz że zamówienie przyjmuje do realizacji bez zastrzeżeń, wykona zakres prac zgodnie z</w:t>
      </w:r>
      <w:r w:rsidRPr="005533B3">
        <w:rPr>
          <w:rFonts w:asciiTheme="minorHAnsi" w:hAnsiTheme="minorHAnsi" w:cstheme="minorHAnsi"/>
          <w:sz w:val="24"/>
        </w:rPr>
        <w:t> </w:t>
      </w:r>
      <w:r w:rsidR="00771C2A" w:rsidRPr="005533B3">
        <w:rPr>
          <w:rFonts w:asciiTheme="minorHAnsi" w:hAnsiTheme="minorHAnsi" w:cstheme="minorHAnsi"/>
          <w:sz w:val="24"/>
        </w:rPr>
        <w:t>zasadami wiedzy i sztuki budowlanej za cenę podaną w ofercie.</w:t>
      </w:r>
    </w:p>
    <w:p w14:paraId="34D56750" w14:textId="77777777" w:rsidR="00E92551" w:rsidRPr="005533B3" w:rsidRDefault="00E92551" w:rsidP="0061320E">
      <w:pPr>
        <w:spacing w:line="276" w:lineRule="auto"/>
        <w:jc w:val="center"/>
        <w:rPr>
          <w:rFonts w:asciiTheme="minorHAnsi" w:hAnsiTheme="minorHAnsi" w:cstheme="minorHAnsi"/>
          <w:b/>
          <w:sz w:val="24"/>
        </w:rPr>
      </w:pPr>
    </w:p>
    <w:p w14:paraId="21E6B743" w14:textId="4DFB1805" w:rsidR="00DB601B" w:rsidRPr="005533B3" w:rsidRDefault="00771C2A" w:rsidP="0061320E">
      <w:pPr>
        <w:spacing w:line="276" w:lineRule="auto"/>
        <w:jc w:val="center"/>
        <w:rPr>
          <w:rFonts w:asciiTheme="minorHAnsi" w:hAnsiTheme="minorHAnsi" w:cstheme="minorHAnsi"/>
          <w:b/>
          <w:sz w:val="24"/>
        </w:rPr>
      </w:pPr>
      <w:r w:rsidRPr="005533B3">
        <w:rPr>
          <w:rFonts w:asciiTheme="minorHAnsi" w:hAnsiTheme="minorHAnsi" w:cstheme="minorHAnsi"/>
          <w:b/>
          <w:sz w:val="24"/>
        </w:rPr>
        <w:t>§4</w:t>
      </w:r>
    </w:p>
    <w:p w14:paraId="2B115810" w14:textId="3BF84A2E" w:rsidR="00DB601B" w:rsidRPr="005533B3" w:rsidRDefault="00771C2A" w:rsidP="0061320E">
      <w:pPr>
        <w:tabs>
          <w:tab w:val="left" w:pos="360"/>
        </w:tabs>
        <w:spacing w:line="276" w:lineRule="auto"/>
        <w:jc w:val="both"/>
        <w:rPr>
          <w:rFonts w:asciiTheme="minorHAnsi" w:hAnsiTheme="minorHAnsi" w:cstheme="minorHAnsi"/>
          <w:sz w:val="24"/>
        </w:rPr>
      </w:pPr>
      <w:r w:rsidRPr="005533B3">
        <w:rPr>
          <w:rFonts w:asciiTheme="minorHAnsi" w:hAnsiTheme="minorHAnsi" w:cstheme="minorHAnsi"/>
          <w:sz w:val="24"/>
        </w:rPr>
        <w:t>Zamawiający przekaże Wykonawcy teren budowy w terminie do 7 dni od daty podpisania umowy</w:t>
      </w:r>
      <w:r w:rsidR="003070F8" w:rsidRPr="005533B3">
        <w:rPr>
          <w:rFonts w:asciiTheme="minorHAnsi" w:hAnsiTheme="minorHAnsi" w:cstheme="minorHAnsi"/>
          <w:sz w:val="24"/>
        </w:rPr>
        <w:t>.</w:t>
      </w:r>
    </w:p>
    <w:p w14:paraId="536C25AB" w14:textId="77777777" w:rsidR="00DB601B" w:rsidRPr="005533B3" w:rsidRDefault="00DB601B" w:rsidP="0061320E">
      <w:pPr>
        <w:spacing w:line="276" w:lineRule="auto"/>
        <w:jc w:val="both"/>
        <w:rPr>
          <w:rFonts w:asciiTheme="minorHAnsi" w:hAnsiTheme="minorHAnsi" w:cstheme="minorHAnsi"/>
          <w:sz w:val="24"/>
        </w:rPr>
      </w:pPr>
    </w:p>
    <w:p w14:paraId="76EDF260" w14:textId="77777777" w:rsidR="00DB601B" w:rsidRPr="005533B3" w:rsidRDefault="00771C2A" w:rsidP="0061320E">
      <w:pPr>
        <w:spacing w:line="276" w:lineRule="auto"/>
        <w:jc w:val="center"/>
        <w:rPr>
          <w:rFonts w:asciiTheme="minorHAnsi" w:hAnsiTheme="minorHAnsi" w:cstheme="minorHAnsi"/>
          <w:b/>
          <w:sz w:val="24"/>
        </w:rPr>
      </w:pPr>
      <w:r w:rsidRPr="005533B3">
        <w:rPr>
          <w:rFonts w:asciiTheme="minorHAnsi" w:hAnsiTheme="minorHAnsi" w:cstheme="minorHAnsi"/>
          <w:b/>
          <w:sz w:val="24"/>
        </w:rPr>
        <w:t>§5</w:t>
      </w:r>
    </w:p>
    <w:p w14:paraId="2178443D" w14:textId="140833BD" w:rsidR="00DB601B" w:rsidRPr="005533B3" w:rsidRDefault="00771C2A" w:rsidP="0061320E">
      <w:pPr>
        <w:numPr>
          <w:ilvl w:val="0"/>
          <w:numId w:val="17"/>
        </w:numPr>
        <w:spacing w:line="276" w:lineRule="auto"/>
        <w:jc w:val="both"/>
        <w:rPr>
          <w:rFonts w:asciiTheme="minorHAnsi" w:hAnsiTheme="minorHAnsi" w:cstheme="minorHAnsi"/>
          <w:sz w:val="24"/>
        </w:rPr>
      </w:pPr>
      <w:r w:rsidRPr="005533B3">
        <w:rPr>
          <w:rFonts w:asciiTheme="minorHAnsi" w:hAnsiTheme="minorHAnsi" w:cstheme="minorHAnsi"/>
          <w:sz w:val="24"/>
        </w:rPr>
        <w:t xml:space="preserve">Zamawiający powołuje inspektora nadzoru w osobie Pana: </w:t>
      </w:r>
      <w:r w:rsidR="002F75C9" w:rsidRPr="005533B3">
        <w:rPr>
          <w:rFonts w:asciiTheme="minorHAnsi" w:hAnsiTheme="minorHAnsi" w:cstheme="minorHAnsi"/>
          <w:b/>
          <w:bCs/>
          <w:sz w:val="24"/>
        </w:rPr>
        <w:t>---</w:t>
      </w:r>
      <w:r w:rsidRPr="005533B3">
        <w:rPr>
          <w:rFonts w:asciiTheme="minorHAnsi" w:hAnsiTheme="minorHAnsi" w:cstheme="minorHAnsi"/>
          <w:b/>
          <w:bCs/>
          <w:sz w:val="24"/>
        </w:rPr>
        <w:t xml:space="preserve">, </w:t>
      </w:r>
      <w:r w:rsidRPr="005533B3">
        <w:rPr>
          <w:rFonts w:asciiTheme="minorHAnsi" w:hAnsiTheme="minorHAnsi" w:cstheme="minorHAnsi"/>
          <w:sz w:val="24"/>
        </w:rPr>
        <w:t xml:space="preserve">nr uprawnień: </w:t>
      </w:r>
      <w:r w:rsidR="002F75C9" w:rsidRPr="005533B3">
        <w:rPr>
          <w:rFonts w:asciiTheme="minorHAnsi" w:hAnsiTheme="minorHAnsi" w:cstheme="minorHAnsi"/>
          <w:b/>
          <w:bCs/>
          <w:sz w:val="24"/>
        </w:rPr>
        <w:t>---</w:t>
      </w:r>
      <w:r w:rsidRPr="005533B3">
        <w:rPr>
          <w:rFonts w:asciiTheme="minorHAnsi" w:hAnsiTheme="minorHAnsi" w:cstheme="minorHAnsi"/>
          <w:b/>
          <w:sz w:val="24"/>
        </w:rPr>
        <w:t>.</w:t>
      </w:r>
    </w:p>
    <w:p w14:paraId="1DDE9946" w14:textId="4CC98305" w:rsidR="00DB601B" w:rsidRPr="005533B3" w:rsidRDefault="00771C2A" w:rsidP="0061320E">
      <w:pPr>
        <w:numPr>
          <w:ilvl w:val="0"/>
          <w:numId w:val="17"/>
        </w:numPr>
        <w:spacing w:line="276" w:lineRule="auto"/>
        <w:jc w:val="both"/>
        <w:rPr>
          <w:rFonts w:asciiTheme="minorHAnsi" w:hAnsiTheme="minorHAnsi" w:cstheme="minorHAnsi"/>
          <w:sz w:val="24"/>
        </w:rPr>
      </w:pPr>
      <w:r w:rsidRPr="005533B3">
        <w:rPr>
          <w:rFonts w:asciiTheme="minorHAnsi" w:hAnsiTheme="minorHAnsi" w:cstheme="minorHAnsi"/>
          <w:sz w:val="24"/>
        </w:rPr>
        <w:t>Inspektor Nadzoru działa w granicach umocowania określonego przepisami ustawy z dnia 7 lipca 1994</w:t>
      </w:r>
      <w:r w:rsidR="00DE3BCA" w:rsidRPr="005533B3">
        <w:rPr>
          <w:rFonts w:asciiTheme="minorHAnsi" w:hAnsiTheme="minorHAnsi" w:cstheme="minorHAnsi"/>
          <w:sz w:val="24"/>
        </w:rPr>
        <w:t> </w:t>
      </w:r>
      <w:r w:rsidRPr="005533B3">
        <w:rPr>
          <w:rFonts w:asciiTheme="minorHAnsi" w:hAnsiTheme="minorHAnsi" w:cstheme="minorHAnsi"/>
          <w:sz w:val="24"/>
        </w:rPr>
        <w:t>r. Prawo budowlane (</w:t>
      </w:r>
      <w:r w:rsidR="008703F0" w:rsidRPr="005533B3">
        <w:rPr>
          <w:rFonts w:asciiTheme="minorHAnsi" w:hAnsiTheme="minorHAnsi" w:cstheme="minorHAnsi"/>
          <w:sz w:val="24"/>
        </w:rPr>
        <w:t>t.j. Dz. U. z 2025 r. poz. 418 z późn. zm.</w:t>
      </w:r>
      <w:r w:rsidRPr="005533B3">
        <w:rPr>
          <w:rFonts w:asciiTheme="minorHAnsi" w:hAnsiTheme="minorHAnsi" w:cstheme="minorHAnsi"/>
          <w:sz w:val="24"/>
        </w:rPr>
        <w:t>).</w:t>
      </w:r>
    </w:p>
    <w:p w14:paraId="7FAAE659" w14:textId="041BAFF3" w:rsidR="00DB601B" w:rsidRPr="005533B3" w:rsidRDefault="00771C2A" w:rsidP="0061320E">
      <w:pPr>
        <w:numPr>
          <w:ilvl w:val="0"/>
          <w:numId w:val="17"/>
        </w:numPr>
        <w:spacing w:line="276" w:lineRule="auto"/>
        <w:jc w:val="both"/>
        <w:rPr>
          <w:rFonts w:asciiTheme="minorHAnsi" w:hAnsiTheme="minorHAnsi" w:cstheme="minorHAnsi"/>
          <w:sz w:val="24"/>
        </w:rPr>
      </w:pPr>
      <w:r w:rsidRPr="005533B3">
        <w:rPr>
          <w:rFonts w:asciiTheme="minorHAnsi" w:hAnsiTheme="minorHAnsi" w:cstheme="minorHAnsi"/>
          <w:sz w:val="24"/>
        </w:rPr>
        <w:t>Wykonawca ustanawia kierownika budowy w osobie Pana:</w:t>
      </w:r>
      <w:r w:rsidRPr="005533B3">
        <w:rPr>
          <w:rFonts w:asciiTheme="minorHAnsi" w:hAnsiTheme="minorHAnsi" w:cstheme="minorHAnsi"/>
          <w:b/>
          <w:bCs/>
          <w:sz w:val="24"/>
        </w:rPr>
        <w:t xml:space="preserve"> </w:t>
      </w:r>
      <w:r w:rsidR="002F75C9" w:rsidRPr="005533B3">
        <w:rPr>
          <w:rFonts w:asciiTheme="minorHAnsi" w:hAnsiTheme="minorHAnsi" w:cstheme="minorHAnsi"/>
          <w:b/>
          <w:bCs/>
          <w:sz w:val="24"/>
        </w:rPr>
        <w:t>---</w:t>
      </w:r>
      <w:r w:rsidRPr="005533B3">
        <w:rPr>
          <w:rFonts w:asciiTheme="minorHAnsi" w:hAnsiTheme="minorHAnsi" w:cstheme="minorHAnsi"/>
          <w:b/>
          <w:bCs/>
          <w:sz w:val="24"/>
        </w:rPr>
        <w:t xml:space="preserve">, </w:t>
      </w:r>
      <w:r w:rsidRPr="005533B3">
        <w:rPr>
          <w:rFonts w:asciiTheme="minorHAnsi" w:hAnsiTheme="minorHAnsi" w:cstheme="minorHAnsi"/>
          <w:sz w:val="24"/>
        </w:rPr>
        <w:t>nr uprawnień:</w:t>
      </w:r>
      <w:r w:rsidRPr="005533B3">
        <w:rPr>
          <w:rFonts w:asciiTheme="minorHAnsi" w:hAnsiTheme="minorHAnsi" w:cstheme="minorHAnsi"/>
          <w:b/>
          <w:bCs/>
          <w:sz w:val="24"/>
        </w:rPr>
        <w:t xml:space="preserve"> </w:t>
      </w:r>
      <w:r w:rsidR="002F75C9" w:rsidRPr="005533B3">
        <w:rPr>
          <w:rFonts w:asciiTheme="minorHAnsi" w:hAnsiTheme="minorHAnsi" w:cstheme="minorHAnsi"/>
          <w:b/>
          <w:bCs/>
          <w:sz w:val="24"/>
        </w:rPr>
        <w:t>---</w:t>
      </w:r>
      <w:r w:rsidRPr="005533B3">
        <w:rPr>
          <w:rFonts w:asciiTheme="minorHAnsi" w:hAnsiTheme="minorHAnsi" w:cstheme="minorHAnsi"/>
          <w:b/>
          <w:bCs/>
          <w:sz w:val="24"/>
        </w:rPr>
        <w:t>.</w:t>
      </w:r>
    </w:p>
    <w:p w14:paraId="5A53CEF4" w14:textId="77777777" w:rsidR="00DB601B" w:rsidRPr="005533B3" w:rsidRDefault="00DB601B" w:rsidP="0061320E">
      <w:pPr>
        <w:spacing w:line="276" w:lineRule="auto"/>
        <w:ind w:left="340"/>
        <w:jc w:val="center"/>
        <w:rPr>
          <w:rFonts w:asciiTheme="minorHAnsi" w:hAnsiTheme="minorHAnsi" w:cstheme="minorHAnsi"/>
          <w:b/>
          <w:sz w:val="24"/>
        </w:rPr>
      </w:pPr>
    </w:p>
    <w:p w14:paraId="5C3752C3" w14:textId="77777777" w:rsidR="00DB601B" w:rsidRPr="005533B3" w:rsidRDefault="00771C2A" w:rsidP="0061320E">
      <w:pPr>
        <w:spacing w:line="276" w:lineRule="auto"/>
        <w:jc w:val="center"/>
        <w:rPr>
          <w:rFonts w:asciiTheme="minorHAnsi" w:hAnsiTheme="minorHAnsi" w:cstheme="minorHAnsi"/>
          <w:b/>
          <w:sz w:val="24"/>
        </w:rPr>
      </w:pPr>
      <w:r w:rsidRPr="005533B3">
        <w:rPr>
          <w:rFonts w:asciiTheme="minorHAnsi" w:hAnsiTheme="minorHAnsi" w:cstheme="minorHAnsi"/>
          <w:b/>
          <w:sz w:val="24"/>
        </w:rPr>
        <w:t>§6</w:t>
      </w:r>
    </w:p>
    <w:p w14:paraId="516EE0CD" w14:textId="25F2C217" w:rsidR="00DB601B" w:rsidRPr="005533B3" w:rsidRDefault="00771C2A" w:rsidP="0061320E">
      <w:pPr>
        <w:numPr>
          <w:ilvl w:val="0"/>
          <w:numId w:val="4"/>
        </w:numPr>
        <w:spacing w:line="276" w:lineRule="auto"/>
        <w:jc w:val="both"/>
        <w:rPr>
          <w:rFonts w:asciiTheme="minorHAnsi" w:hAnsiTheme="minorHAnsi" w:cstheme="minorHAnsi"/>
          <w:sz w:val="24"/>
        </w:rPr>
      </w:pPr>
      <w:r w:rsidRPr="005533B3">
        <w:rPr>
          <w:rFonts w:asciiTheme="minorHAnsi" w:hAnsiTheme="minorHAnsi" w:cstheme="minorHAnsi"/>
          <w:sz w:val="24"/>
        </w:rPr>
        <w:t>Wykonawca na własny koszt i własnym staraniem uzyska lub wykona sieci i urządzenia związane z</w:t>
      </w:r>
      <w:r w:rsidR="007850FA" w:rsidRPr="005533B3">
        <w:rPr>
          <w:rFonts w:asciiTheme="minorHAnsi" w:hAnsiTheme="minorHAnsi" w:cstheme="minorHAnsi"/>
          <w:sz w:val="24"/>
        </w:rPr>
        <w:t> </w:t>
      </w:r>
      <w:r w:rsidRPr="005533B3">
        <w:rPr>
          <w:rFonts w:asciiTheme="minorHAnsi" w:hAnsiTheme="minorHAnsi" w:cstheme="minorHAnsi"/>
          <w:sz w:val="24"/>
        </w:rPr>
        <w:t>dostawą mediów dla celów budowy (woda, energia elektryczna itp.) oraz tymczasowe drogi, ogrodzenia i zabezpieczenia wynikające z potrzeb i przepisów dotyczących prowadzenia robót.</w:t>
      </w:r>
    </w:p>
    <w:p w14:paraId="25B2E9C6" w14:textId="77777777" w:rsidR="00DB601B" w:rsidRPr="005533B3" w:rsidRDefault="00771C2A" w:rsidP="0061320E">
      <w:pPr>
        <w:numPr>
          <w:ilvl w:val="0"/>
          <w:numId w:val="4"/>
        </w:numPr>
        <w:spacing w:line="276" w:lineRule="auto"/>
        <w:jc w:val="both"/>
        <w:rPr>
          <w:rFonts w:asciiTheme="minorHAnsi" w:hAnsiTheme="minorHAnsi" w:cstheme="minorHAnsi"/>
          <w:sz w:val="24"/>
        </w:rPr>
      </w:pPr>
      <w:r w:rsidRPr="005533B3">
        <w:rPr>
          <w:rFonts w:asciiTheme="minorHAnsi" w:hAnsiTheme="minorHAnsi" w:cstheme="minorHAnsi"/>
          <w:sz w:val="24"/>
        </w:rPr>
        <w:t>Wykonawca będzie ponosił koszty utrzymania oraz konserwacji wszystkich urządzeń i obiektów tymczasowych na placu budowy.</w:t>
      </w:r>
    </w:p>
    <w:p w14:paraId="4A8EB627" w14:textId="77777777" w:rsidR="00DB601B" w:rsidRPr="005533B3" w:rsidRDefault="00771C2A" w:rsidP="0061320E">
      <w:pPr>
        <w:numPr>
          <w:ilvl w:val="0"/>
          <w:numId w:val="4"/>
        </w:numPr>
        <w:spacing w:line="276" w:lineRule="auto"/>
        <w:jc w:val="both"/>
        <w:rPr>
          <w:rFonts w:asciiTheme="minorHAnsi" w:hAnsiTheme="minorHAnsi" w:cstheme="minorHAnsi"/>
          <w:sz w:val="24"/>
        </w:rPr>
      </w:pPr>
      <w:r w:rsidRPr="005533B3">
        <w:rPr>
          <w:rFonts w:asciiTheme="minorHAnsi" w:hAnsiTheme="minorHAnsi" w:cstheme="minorHAnsi"/>
          <w:sz w:val="24"/>
        </w:rPr>
        <w:t>Wykonawca zobowiązuje strzec mienia znajdującego się na terenie budowy, a także zapewnić warunki bezpieczeństwa.</w:t>
      </w:r>
    </w:p>
    <w:p w14:paraId="5FEEC00C" w14:textId="7248B8E6" w:rsidR="00DB601B" w:rsidRPr="005533B3" w:rsidRDefault="00771C2A" w:rsidP="0061320E">
      <w:pPr>
        <w:numPr>
          <w:ilvl w:val="0"/>
          <w:numId w:val="4"/>
        </w:numPr>
        <w:spacing w:line="276" w:lineRule="auto"/>
        <w:jc w:val="both"/>
        <w:rPr>
          <w:rFonts w:asciiTheme="minorHAnsi" w:hAnsiTheme="minorHAnsi" w:cstheme="minorHAnsi"/>
          <w:sz w:val="24"/>
        </w:rPr>
      </w:pPr>
      <w:r w:rsidRPr="005533B3">
        <w:rPr>
          <w:rFonts w:asciiTheme="minorHAnsi" w:hAnsiTheme="minorHAnsi" w:cstheme="minorHAnsi"/>
          <w:sz w:val="24"/>
        </w:rPr>
        <w:t xml:space="preserve">W czasie realizacji robót wykonawca będzie utrzymywał teren budowy w stanie wolnym od przeszkód komunikacyjnych oraz będzie usuwał i składował wszelkie urządzenia pomocnicze i zbędne materiały, odpady i śmieci oraz niepotrzebne urządzenia prowizoryczne. </w:t>
      </w:r>
    </w:p>
    <w:p w14:paraId="4F49C0FC" w14:textId="006E6CF3" w:rsidR="00F06828" w:rsidRPr="005533B3" w:rsidRDefault="00F06828" w:rsidP="0061320E">
      <w:pPr>
        <w:spacing w:line="276" w:lineRule="auto"/>
        <w:rPr>
          <w:rFonts w:asciiTheme="minorHAnsi" w:hAnsiTheme="minorHAnsi" w:cstheme="minorHAnsi"/>
          <w:b/>
          <w:bCs/>
          <w:sz w:val="24"/>
        </w:rPr>
      </w:pPr>
    </w:p>
    <w:p w14:paraId="3569BCCF" w14:textId="2446E847" w:rsidR="00DB601B" w:rsidRPr="005533B3" w:rsidRDefault="00771C2A" w:rsidP="0061320E">
      <w:pPr>
        <w:spacing w:line="276" w:lineRule="auto"/>
        <w:jc w:val="center"/>
        <w:rPr>
          <w:rFonts w:asciiTheme="minorHAnsi" w:hAnsiTheme="minorHAnsi" w:cstheme="minorHAnsi"/>
          <w:b/>
          <w:bCs/>
          <w:sz w:val="24"/>
        </w:rPr>
      </w:pPr>
      <w:r w:rsidRPr="005533B3">
        <w:rPr>
          <w:rFonts w:asciiTheme="minorHAnsi" w:hAnsiTheme="minorHAnsi" w:cstheme="minorHAnsi"/>
          <w:b/>
          <w:bCs/>
          <w:sz w:val="24"/>
        </w:rPr>
        <w:t>§7</w:t>
      </w:r>
    </w:p>
    <w:p w14:paraId="347D33A8" w14:textId="77777777" w:rsidR="00DB601B" w:rsidRPr="005533B3" w:rsidRDefault="00771C2A" w:rsidP="0061320E">
      <w:pPr>
        <w:numPr>
          <w:ilvl w:val="0"/>
          <w:numId w:val="18"/>
        </w:numPr>
        <w:spacing w:line="276" w:lineRule="auto"/>
        <w:jc w:val="both"/>
        <w:rPr>
          <w:rFonts w:asciiTheme="minorHAnsi" w:hAnsiTheme="minorHAnsi" w:cstheme="minorHAnsi"/>
          <w:sz w:val="24"/>
        </w:rPr>
      </w:pPr>
      <w:r w:rsidRPr="005533B3">
        <w:rPr>
          <w:rFonts w:asciiTheme="minorHAnsi" w:hAnsiTheme="minorHAnsi" w:cstheme="minorHAnsi"/>
          <w:sz w:val="24"/>
        </w:rPr>
        <w:t>Wykonawca zobowiązuje się do umożliwienia wstępu na teren budowy pracownikom organów państwowego nadzoru budowlanego, do których należy wykonywanie zadań określonych ustawą - Prawo budowlane oraz do udostępnienia im danych i informacji wymaganych tą ustawą, a także innym organom, w tym służbom ochrony środowiska w zakresie wymaganym przez przepisy prawa.</w:t>
      </w:r>
    </w:p>
    <w:p w14:paraId="4233816F" w14:textId="77777777" w:rsidR="00DB601B" w:rsidRPr="005533B3" w:rsidRDefault="00771C2A" w:rsidP="0061320E">
      <w:pPr>
        <w:numPr>
          <w:ilvl w:val="0"/>
          <w:numId w:val="18"/>
        </w:numPr>
        <w:spacing w:line="276" w:lineRule="auto"/>
        <w:jc w:val="both"/>
        <w:rPr>
          <w:rFonts w:asciiTheme="minorHAnsi" w:hAnsiTheme="minorHAnsi" w:cstheme="minorHAnsi"/>
          <w:sz w:val="24"/>
        </w:rPr>
      </w:pPr>
      <w:r w:rsidRPr="005533B3">
        <w:rPr>
          <w:rFonts w:asciiTheme="minorHAnsi" w:hAnsiTheme="minorHAnsi" w:cstheme="minorHAnsi"/>
          <w:sz w:val="24"/>
        </w:rPr>
        <w:t>Po zakończeniu robót Wykonawca zobowiązany jest uporządkować teren budowy i przekazać go Zamawiającemu w terminie ustalonym na odbiór robót.</w:t>
      </w:r>
    </w:p>
    <w:p w14:paraId="4CF94B27" w14:textId="77777777" w:rsidR="00DB601B" w:rsidRPr="005533B3" w:rsidRDefault="00DB601B" w:rsidP="0061320E">
      <w:pPr>
        <w:spacing w:line="276" w:lineRule="auto"/>
        <w:jc w:val="center"/>
        <w:rPr>
          <w:rFonts w:asciiTheme="minorHAnsi" w:hAnsiTheme="minorHAnsi" w:cstheme="minorHAnsi"/>
          <w:sz w:val="24"/>
        </w:rPr>
      </w:pPr>
    </w:p>
    <w:p w14:paraId="12C4EA1E" w14:textId="77777777" w:rsidR="00DB601B" w:rsidRPr="005533B3" w:rsidRDefault="00771C2A" w:rsidP="0061320E">
      <w:pPr>
        <w:spacing w:line="276" w:lineRule="auto"/>
        <w:jc w:val="center"/>
        <w:rPr>
          <w:rFonts w:asciiTheme="minorHAnsi" w:hAnsiTheme="minorHAnsi" w:cstheme="minorHAnsi"/>
          <w:b/>
          <w:sz w:val="24"/>
        </w:rPr>
      </w:pPr>
      <w:r w:rsidRPr="005533B3">
        <w:rPr>
          <w:rFonts w:asciiTheme="minorHAnsi" w:hAnsiTheme="minorHAnsi" w:cstheme="minorHAnsi"/>
          <w:b/>
          <w:sz w:val="24"/>
        </w:rPr>
        <w:t>§8</w:t>
      </w:r>
    </w:p>
    <w:p w14:paraId="2756374C" w14:textId="290FA81C" w:rsidR="00DB601B" w:rsidRPr="005533B3" w:rsidRDefault="00771C2A" w:rsidP="0061320E">
      <w:pPr>
        <w:numPr>
          <w:ilvl w:val="0"/>
          <w:numId w:val="5"/>
        </w:numPr>
        <w:spacing w:line="276" w:lineRule="auto"/>
        <w:jc w:val="both"/>
        <w:rPr>
          <w:rFonts w:asciiTheme="minorHAnsi" w:hAnsiTheme="minorHAnsi" w:cstheme="minorHAnsi"/>
          <w:sz w:val="24"/>
        </w:rPr>
      </w:pPr>
      <w:r w:rsidRPr="005533B3">
        <w:rPr>
          <w:rFonts w:asciiTheme="minorHAnsi" w:hAnsiTheme="minorHAnsi" w:cstheme="minorHAnsi"/>
          <w:sz w:val="24"/>
        </w:rPr>
        <w:t xml:space="preserve">Wykonawca </w:t>
      </w:r>
      <w:r w:rsidR="00784A4F" w:rsidRPr="005533B3">
        <w:rPr>
          <w:rFonts w:asciiTheme="minorHAnsi" w:hAnsiTheme="minorHAnsi" w:cstheme="minorHAnsi"/>
          <w:sz w:val="24"/>
        </w:rPr>
        <w:t xml:space="preserve">oświadcza, iż posiada aktualne </w:t>
      </w:r>
      <w:r w:rsidRPr="005533B3">
        <w:rPr>
          <w:rFonts w:asciiTheme="minorHAnsi" w:hAnsiTheme="minorHAnsi" w:cstheme="minorHAnsi"/>
          <w:sz w:val="24"/>
        </w:rPr>
        <w:t>ubezpieczeni</w:t>
      </w:r>
      <w:r w:rsidR="00784A4F" w:rsidRPr="005533B3">
        <w:rPr>
          <w:rFonts w:asciiTheme="minorHAnsi" w:hAnsiTheme="minorHAnsi" w:cstheme="minorHAnsi"/>
          <w:sz w:val="24"/>
        </w:rPr>
        <w:t>e</w:t>
      </w:r>
      <w:r w:rsidRPr="005533B3">
        <w:rPr>
          <w:rFonts w:asciiTheme="minorHAnsi" w:hAnsiTheme="minorHAnsi" w:cstheme="minorHAnsi"/>
          <w:sz w:val="24"/>
        </w:rPr>
        <w:t xml:space="preserve"> od odpowiedzialności cywilnej.</w:t>
      </w:r>
    </w:p>
    <w:p w14:paraId="70EB0E17" w14:textId="77777777" w:rsidR="00DB601B" w:rsidRPr="005533B3" w:rsidRDefault="00DB601B" w:rsidP="0061320E">
      <w:pPr>
        <w:spacing w:line="276" w:lineRule="auto"/>
        <w:jc w:val="center"/>
        <w:rPr>
          <w:rFonts w:asciiTheme="minorHAnsi" w:hAnsiTheme="minorHAnsi" w:cstheme="minorHAnsi"/>
          <w:sz w:val="24"/>
        </w:rPr>
      </w:pPr>
    </w:p>
    <w:p w14:paraId="04887588" w14:textId="77777777" w:rsidR="00DB601B" w:rsidRPr="005533B3" w:rsidRDefault="00771C2A" w:rsidP="0061320E">
      <w:pPr>
        <w:spacing w:line="276" w:lineRule="auto"/>
        <w:jc w:val="center"/>
        <w:rPr>
          <w:rFonts w:asciiTheme="minorHAnsi" w:hAnsiTheme="minorHAnsi" w:cstheme="minorHAnsi"/>
          <w:b/>
          <w:sz w:val="24"/>
        </w:rPr>
      </w:pPr>
      <w:r w:rsidRPr="005533B3">
        <w:rPr>
          <w:rFonts w:asciiTheme="minorHAnsi" w:hAnsiTheme="minorHAnsi" w:cstheme="minorHAnsi"/>
          <w:b/>
          <w:sz w:val="24"/>
        </w:rPr>
        <w:t>§9</w:t>
      </w:r>
    </w:p>
    <w:p w14:paraId="0211888D" w14:textId="77777777" w:rsidR="00DB601B" w:rsidRPr="005533B3" w:rsidRDefault="00771C2A" w:rsidP="0061320E">
      <w:pPr>
        <w:numPr>
          <w:ilvl w:val="0"/>
          <w:numId w:val="6"/>
        </w:numPr>
        <w:spacing w:line="276" w:lineRule="auto"/>
        <w:jc w:val="both"/>
        <w:rPr>
          <w:rFonts w:asciiTheme="minorHAnsi" w:hAnsiTheme="minorHAnsi" w:cstheme="minorHAnsi"/>
          <w:sz w:val="24"/>
        </w:rPr>
      </w:pPr>
      <w:r w:rsidRPr="005533B3">
        <w:rPr>
          <w:rFonts w:asciiTheme="minorHAnsi" w:hAnsiTheme="minorHAnsi" w:cstheme="minorHAnsi"/>
          <w:sz w:val="24"/>
        </w:rPr>
        <w:lastRenderedPageBreak/>
        <w:t>Wszystkie materiały, maszyny i urządzenia niezbędne do wykonania przedmiotu umowy zapewni Wykonawca.</w:t>
      </w:r>
    </w:p>
    <w:p w14:paraId="75B027CA" w14:textId="30E5F7B7" w:rsidR="00DB601B" w:rsidRPr="005533B3" w:rsidRDefault="00771C2A" w:rsidP="0061320E">
      <w:pPr>
        <w:numPr>
          <w:ilvl w:val="0"/>
          <w:numId w:val="6"/>
        </w:numPr>
        <w:spacing w:line="276" w:lineRule="auto"/>
        <w:jc w:val="both"/>
        <w:rPr>
          <w:rFonts w:asciiTheme="minorHAnsi" w:hAnsiTheme="minorHAnsi" w:cstheme="minorHAnsi"/>
          <w:sz w:val="24"/>
        </w:rPr>
      </w:pPr>
      <w:r w:rsidRPr="005533B3">
        <w:rPr>
          <w:rFonts w:asciiTheme="minorHAnsi" w:hAnsiTheme="minorHAnsi" w:cstheme="minorHAnsi"/>
          <w:sz w:val="24"/>
        </w:rPr>
        <w:t>Materiały, o których mowa w ust. 1, powinny odpowiadać, co do jakości wymogom wyrobów dopuszczonych do obrotu i stosowania w budownictwie określonym, w ustawie Prawo Budowlane.</w:t>
      </w:r>
    </w:p>
    <w:p w14:paraId="01F374CA" w14:textId="77777777" w:rsidR="00DB601B" w:rsidRPr="005533B3" w:rsidRDefault="00771C2A" w:rsidP="0061320E">
      <w:pPr>
        <w:numPr>
          <w:ilvl w:val="0"/>
          <w:numId w:val="6"/>
        </w:numPr>
        <w:spacing w:line="276" w:lineRule="auto"/>
        <w:jc w:val="both"/>
        <w:rPr>
          <w:rFonts w:asciiTheme="minorHAnsi" w:hAnsiTheme="minorHAnsi" w:cstheme="minorHAnsi"/>
          <w:sz w:val="24"/>
        </w:rPr>
      </w:pPr>
      <w:r w:rsidRPr="005533B3">
        <w:rPr>
          <w:rFonts w:asciiTheme="minorHAnsi" w:hAnsiTheme="minorHAnsi" w:cstheme="minorHAnsi"/>
          <w:sz w:val="24"/>
        </w:rPr>
        <w:t>Na każde żądanie Zamawiającego (Inspektora Nadzoru) Wykonawca obowiązany jest okazać w stosunku do wskazanych materiałów: certyfikat na znak bezpieczeństwa, deklarację zgodności lub certyfikat zgodności z polską normą lub aprobatą techniczną – w zakresie określonym odnośnymi przepisami.</w:t>
      </w:r>
    </w:p>
    <w:p w14:paraId="73D40BEC" w14:textId="77777777" w:rsidR="00DB601B" w:rsidRPr="005533B3" w:rsidRDefault="00771C2A" w:rsidP="0061320E">
      <w:pPr>
        <w:numPr>
          <w:ilvl w:val="0"/>
          <w:numId w:val="6"/>
        </w:numPr>
        <w:spacing w:line="276" w:lineRule="auto"/>
        <w:jc w:val="both"/>
        <w:rPr>
          <w:rFonts w:asciiTheme="minorHAnsi" w:hAnsiTheme="minorHAnsi" w:cstheme="minorHAnsi"/>
          <w:sz w:val="24"/>
        </w:rPr>
      </w:pPr>
      <w:r w:rsidRPr="005533B3">
        <w:rPr>
          <w:rFonts w:asciiTheme="minorHAnsi" w:hAnsiTheme="minorHAnsi" w:cstheme="minorHAnsi"/>
          <w:sz w:val="24"/>
        </w:rPr>
        <w:t>Wykonawca zapewni potrzebne oprzyrządowanie, potencjał ludzki oraz materiały wymagane do zbadania na żądanie Zamawiającego jakości robót wykonanych z materiałów Wykonawcy na terenie budowy, a także do sprawdzenia ciężaru i ilości zużytych materiałów.</w:t>
      </w:r>
    </w:p>
    <w:p w14:paraId="28DA52D3" w14:textId="77777777" w:rsidR="00DB601B" w:rsidRPr="005533B3" w:rsidRDefault="00DB601B" w:rsidP="0061320E">
      <w:pPr>
        <w:spacing w:line="276" w:lineRule="auto"/>
        <w:rPr>
          <w:rFonts w:asciiTheme="minorHAnsi" w:hAnsiTheme="minorHAnsi" w:cstheme="minorHAnsi"/>
          <w:b/>
          <w:sz w:val="24"/>
        </w:rPr>
      </w:pPr>
    </w:p>
    <w:p w14:paraId="5AA83D65" w14:textId="77777777" w:rsidR="00DB601B" w:rsidRPr="005533B3" w:rsidRDefault="00771C2A" w:rsidP="0061320E">
      <w:pPr>
        <w:spacing w:line="276" w:lineRule="auto"/>
        <w:jc w:val="center"/>
        <w:rPr>
          <w:rFonts w:asciiTheme="minorHAnsi" w:hAnsiTheme="minorHAnsi" w:cstheme="minorHAnsi"/>
          <w:b/>
          <w:sz w:val="24"/>
        </w:rPr>
      </w:pPr>
      <w:r w:rsidRPr="005533B3">
        <w:rPr>
          <w:rFonts w:asciiTheme="minorHAnsi" w:hAnsiTheme="minorHAnsi" w:cstheme="minorHAnsi"/>
          <w:b/>
          <w:sz w:val="24"/>
        </w:rPr>
        <w:t>§10</w:t>
      </w:r>
    </w:p>
    <w:p w14:paraId="0348363E" w14:textId="77777777" w:rsidR="00DB601B" w:rsidRPr="005533B3" w:rsidRDefault="00771C2A" w:rsidP="0061320E">
      <w:pPr>
        <w:numPr>
          <w:ilvl w:val="0"/>
          <w:numId w:val="9"/>
        </w:numPr>
        <w:spacing w:line="276" w:lineRule="auto"/>
        <w:jc w:val="both"/>
        <w:rPr>
          <w:rFonts w:asciiTheme="minorHAnsi" w:hAnsiTheme="minorHAnsi" w:cstheme="minorHAnsi"/>
          <w:sz w:val="24"/>
        </w:rPr>
      </w:pPr>
      <w:r w:rsidRPr="005533B3">
        <w:rPr>
          <w:rFonts w:asciiTheme="minorHAnsi" w:hAnsiTheme="minorHAnsi" w:cstheme="minorHAnsi"/>
          <w:sz w:val="24"/>
        </w:rPr>
        <w:t>Wykonawca przyjmuje na siebie następujące obowiązki szczegółowe:</w:t>
      </w:r>
    </w:p>
    <w:p w14:paraId="0455A73E" w14:textId="77777777" w:rsidR="00DB601B" w:rsidRPr="005533B3" w:rsidRDefault="00771C2A" w:rsidP="0061320E">
      <w:pPr>
        <w:numPr>
          <w:ilvl w:val="1"/>
          <w:numId w:val="9"/>
        </w:numPr>
        <w:spacing w:line="276" w:lineRule="auto"/>
        <w:jc w:val="both"/>
        <w:rPr>
          <w:rFonts w:asciiTheme="minorHAnsi" w:hAnsiTheme="minorHAnsi" w:cstheme="minorHAnsi"/>
          <w:sz w:val="24"/>
        </w:rPr>
      </w:pPr>
      <w:r w:rsidRPr="005533B3">
        <w:rPr>
          <w:rFonts w:asciiTheme="minorHAnsi" w:hAnsiTheme="minorHAnsi" w:cstheme="minorHAnsi"/>
          <w:sz w:val="24"/>
        </w:rPr>
        <w:t>Pełnienia funkcji koordynacyjnych w stosunku do robót realizowanych przez podwykonawców.</w:t>
      </w:r>
    </w:p>
    <w:p w14:paraId="64FDAA46" w14:textId="77777777" w:rsidR="00DB601B" w:rsidRPr="005533B3" w:rsidRDefault="00771C2A" w:rsidP="0061320E">
      <w:pPr>
        <w:numPr>
          <w:ilvl w:val="1"/>
          <w:numId w:val="9"/>
        </w:numPr>
        <w:spacing w:line="276" w:lineRule="auto"/>
        <w:jc w:val="both"/>
        <w:rPr>
          <w:rFonts w:asciiTheme="minorHAnsi" w:hAnsiTheme="minorHAnsi" w:cstheme="minorHAnsi"/>
          <w:sz w:val="24"/>
        </w:rPr>
      </w:pPr>
      <w:r w:rsidRPr="005533B3">
        <w:rPr>
          <w:rFonts w:asciiTheme="minorHAnsi" w:hAnsiTheme="minorHAnsi" w:cstheme="minorHAnsi"/>
          <w:sz w:val="24"/>
        </w:rPr>
        <w:t>Zapewnienia specjalistycznego kierownictwa wykonywanych robót.</w:t>
      </w:r>
    </w:p>
    <w:p w14:paraId="727A2B77" w14:textId="77777777" w:rsidR="00DB601B" w:rsidRPr="005533B3" w:rsidRDefault="00771C2A" w:rsidP="0061320E">
      <w:pPr>
        <w:numPr>
          <w:ilvl w:val="1"/>
          <w:numId w:val="9"/>
        </w:numPr>
        <w:spacing w:line="276" w:lineRule="auto"/>
        <w:jc w:val="both"/>
        <w:rPr>
          <w:rFonts w:asciiTheme="minorHAnsi" w:hAnsiTheme="minorHAnsi" w:cstheme="minorHAnsi"/>
          <w:sz w:val="24"/>
        </w:rPr>
      </w:pPr>
      <w:r w:rsidRPr="005533B3">
        <w:rPr>
          <w:rFonts w:asciiTheme="minorHAnsi" w:hAnsiTheme="minorHAnsi" w:cstheme="minorHAnsi"/>
          <w:sz w:val="24"/>
        </w:rPr>
        <w:t>Informowania Zamawiającego i Inspektora Nadzoru o terminie zakrycia robót ulegających zakryciu, oraz terminie odbioru robót zanikających. Jeżeli Wykonawca nie poinformował o tych faktach inspektora nadzoru zobowiązany jest odkryć odkrywek lub wykonać otwory niezbędne do zbadania robót, a następnie przywrócić roboty do stanu poprzedniego.</w:t>
      </w:r>
    </w:p>
    <w:p w14:paraId="53E2624D" w14:textId="77777777" w:rsidR="00DB601B" w:rsidRPr="005533B3" w:rsidRDefault="00771C2A" w:rsidP="0061320E">
      <w:pPr>
        <w:numPr>
          <w:ilvl w:val="1"/>
          <w:numId w:val="9"/>
        </w:numPr>
        <w:spacing w:line="276" w:lineRule="auto"/>
        <w:jc w:val="both"/>
        <w:rPr>
          <w:rFonts w:asciiTheme="minorHAnsi" w:hAnsiTheme="minorHAnsi" w:cstheme="minorHAnsi"/>
          <w:sz w:val="24"/>
        </w:rPr>
      </w:pPr>
      <w:r w:rsidRPr="005533B3">
        <w:rPr>
          <w:rFonts w:asciiTheme="minorHAnsi" w:hAnsiTheme="minorHAnsi" w:cstheme="minorHAnsi"/>
          <w:sz w:val="24"/>
        </w:rPr>
        <w:t>W wypadku zniszczenia lub uszkodzenia robót, ich części bądź urządzeń w toku realizacji robót budowlanych, o których mowa w §1 - naprawienia ich i doprowadzenia do stanu poprzedniego.</w:t>
      </w:r>
    </w:p>
    <w:p w14:paraId="2EE1F75F" w14:textId="77777777" w:rsidR="00DB601B" w:rsidRPr="005533B3" w:rsidRDefault="00771C2A" w:rsidP="0061320E">
      <w:pPr>
        <w:numPr>
          <w:ilvl w:val="1"/>
          <w:numId w:val="9"/>
        </w:numPr>
        <w:spacing w:line="276" w:lineRule="auto"/>
        <w:jc w:val="both"/>
        <w:rPr>
          <w:rFonts w:asciiTheme="minorHAnsi" w:hAnsiTheme="minorHAnsi" w:cstheme="minorHAnsi"/>
          <w:sz w:val="24"/>
        </w:rPr>
      </w:pPr>
      <w:r w:rsidRPr="005533B3">
        <w:rPr>
          <w:rFonts w:asciiTheme="minorHAnsi" w:hAnsiTheme="minorHAnsi" w:cstheme="minorHAnsi"/>
          <w:sz w:val="24"/>
        </w:rPr>
        <w:t>W wyniku zniszczenia lub uszkodzenia mienia osób trzecich pozostających w związku z prowadzoną budową Wykonawca dokona naprawy zaistniałych zniszczeń lub wypłaci odszkodowanie na rzecz poszkodowanego.</w:t>
      </w:r>
    </w:p>
    <w:p w14:paraId="2DDBB15C" w14:textId="77777777" w:rsidR="00DB601B" w:rsidRPr="005533B3" w:rsidRDefault="00DB601B" w:rsidP="0061320E">
      <w:pPr>
        <w:spacing w:line="276" w:lineRule="auto"/>
        <w:jc w:val="center"/>
        <w:rPr>
          <w:rFonts w:asciiTheme="minorHAnsi" w:hAnsiTheme="minorHAnsi" w:cstheme="minorHAnsi"/>
          <w:b/>
          <w:sz w:val="24"/>
        </w:rPr>
      </w:pPr>
    </w:p>
    <w:p w14:paraId="602FD296" w14:textId="77777777" w:rsidR="00DB601B" w:rsidRPr="005533B3" w:rsidRDefault="00771C2A" w:rsidP="0061320E">
      <w:pPr>
        <w:spacing w:line="276" w:lineRule="auto"/>
        <w:jc w:val="center"/>
        <w:rPr>
          <w:rFonts w:asciiTheme="minorHAnsi" w:hAnsiTheme="minorHAnsi" w:cstheme="minorHAnsi"/>
          <w:b/>
          <w:sz w:val="24"/>
        </w:rPr>
      </w:pPr>
      <w:r w:rsidRPr="005533B3">
        <w:rPr>
          <w:rFonts w:asciiTheme="minorHAnsi" w:hAnsiTheme="minorHAnsi" w:cstheme="minorHAnsi"/>
          <w:b/>
          <w:sz w:val="24"/>
        </w:rPr>
        <w:t>§11</w:t>
      </w:r>
    </w:p>
    <w:p w14:paraId="25AEBF3A" w14:textId="77777777" w:rsidR="00DB601B" w:rsidRPr="005533B3" w:rsidRDefault="00771C2A" w:rsidP="0061320E">
      <w:pPr>
        <w:numPr>
          <w:ilvl w:val="0"/>
          <w:numId w:val="7"/>
        </w:numPr>
        <w:spacing w:line="276" w:lineRule="auto"/>
        <w:jc w:val="both"/>
        <w:rPr>
          <w:rFonts w:asciiTheme="minorHAnsi" w:hAnsiTheme="minorHAnsi" w:cstheme="minorHAnsi"/>
          <w:sz w:val="24"/>
        </w:rPr>
      </w:pPr>
      <w:r w:rsidRPr="005533B3">
        <w:rPr>
          <w:rFonts w:asciiTheme="minorHAnsi" w:hAnsiTheme="minorHAnsi" w:cstheme="minorHAnsi"/>
          <w:sz w:val="24"/>
        </w:rPr>
        <w:t>Wprowadzenie podwykonawcy wymaga uzyskania pisemnej zgody Zamawiającego, która może być wyrażona po uprzednim przedstawieniu Zamawiającemu do zatwierdzenia umowy pomiędzy Wykonawcą i Podwykonawcą.</w:t>
      </w:r>
    </w:p>
    <w:p w14:paraId="3BEADBC7" w14:textId="580D93C1" w:rsidR="00DB601B" w:rsidRPr="005533B3" w:rsidRDefault="00771C2A" w:rsidP="0061320E">
      <w:pPr>
        <w:numPr>
          <w:ilvl w:val="0"/>
          <w:numId w:val="7"/>
        </w:numPr>
        <w:spacing w:line="276" w:lineRule="auto"/>
        <w:jc w:val="both"/>
        <w:rPr>
          <w:rFonts w:asciiTheme="minorHAnsi" w:hAnsiTheme="minorHAnsi" w:cstheme="minorHAnsi"/>
          <w:sz w:val="24"/>
        </w:rPr>
      </w:pPr>
      <w:r w:rsidRPr="005533B3">
        <w:rPr>
          <w:rFonts w:asciiTheme="minorHAnsi" w:hAnsiTheme="minorHAnsi" w:cstheme="minorHAnsi"/>
          <w:sz w:val="24"/>
        </w:rPr>
        <w:t>Do umowy z podwykonawcą, Wykonawca dołączy gwarancję zapłaty za roboty budowlane udzieloną na żądanie podwykonawcy, zgodnie z art. 649</w:t>
      </w:r>
      <w:r w:rsidRPr="005533B3">
        <w:rPr>
          <w:rFonts w:asciiTheme="minorHAnsi" w:hAnsiTheme="minorHAnsi" w:cstheme="minorHAnsi"/>
          <w:sz w:val="24"/>
          <w:vertAlign w:val="superscript"/>
        </w:rPr>
        <w:t>1</w:t>
      </w:r>
      <w:r w:rsidRPr="005533B3">
        <w:rPr>
          <w:rFonts w:asciiTheme="minorHAnsi" w:hAnsiTheme="minorHAnsi" w:cstheme="minorHAnsi"/>
          <w:sz w:val="24"/>
        </w:rPr>
        <w:t>-649</w:t>
      </w:r>
      <w:r w:rsidRPr="005533B3">
        <w:rPr>
          <w:rFonts w:asciiTheme="minorHAnsi" w:hAnsiTheme="minorHAnsi" w:cstheme="minorHAnsi"/>
          <w:sz w:val="24"/>
          <w:vertAlign w:val="superscript"/>
        </w:rPr>
        <w:t>5</w:t>
      </w:r>
      <w:r w:rsidRPr="005533B3">
        <w:rPr>
          <w:rFonts w:asciiTheme="minorHAnsi" w:hAnsiTheme="minorHAnsi" w:cstheme="minorHAnsi"/>
          <w:sz w:val="24"/>
        </w:rPr>
        <w:t xml:space="preserve"> ustawy z dnia 23 kwietnia 1964 r. – Kodeks Cywilny (</w:t>
      </w:r>
      <w:r w:rsidR="006E4518" w:rsidRPr="005533B3">
        <w:rPr>
          <w:rFonts w:asciiTheme="minorHAnsi" w:hAnsiTheme="minorHAnsi" w:cstheme="minorHAnsi"/>
          <w:sz w:val="24"/>
        </w:rPr>
        <w:t>t.j. Dz. U. z 2024 r. poz. 1061 z późn. zm.</w:t>
      </w:r>
      <w:r w:rsidRPr="005533B3">
        <w:rPr>
          <w:rFonts w:asciiTheme="minorHAnsi" w:hAnsiTheme="minorHAnsi" w:cstheme="minorHAnsi"/>
          <w:sz w:val="24"/>
        </w:rPr>
        <w:t>).</w:t>
      </w:r>
    </w:p>
    <w:p w14:paraId="3BFE349D" w14:textId="77777777" w:rsidR="00DB601B" w:rsidRPr="005533B3" w:rsidRDefault="00771C2A" w:rsidP="0061320E">
      <w:pPr>
        <w:numPr>
          <w:ilvl w:val="0"/>
          <w:numId w:val="7"/>
        </w:numPr>
        <w:spacing w:line="276" w:lineRule="auto"/>
        <w:jc w:val="both"/>
        <w:rPr>
          <w:rFonts w:asciiTheme="minorHAnsi" w:hAnsiTheme="minorHAnsi" w:cstheme="minorHAnsi"/>
          <w:sz w:val="24"/>
        </w:rPr>
      </w:pPr>
      <w:r w:rsidRPr="005533B3">
        <w:rPr>
          <w:rFonts w:asciiTheme="minorHAnsi" w:hAnsiTheme="minorHAnsi" w:cstheme="minorHAnsi"/>
          <w:sz w:val="24"/>
        </w:rPr>
        <w:t>Wykonawca jest zobowiązany do udzielania Zamawiającemu wszelkich wyjaśnień w zakresie umów zawartych z podwykonawcami, a w szczególności związanych z prawidłowością ich realizacji przez strony.</w:t>
      </w:r>
    </w:p>
    <w:p w14:paraId="22354447" w14:textId="77777777" w:rsidR="00DB601B" w:rsidRPr="005533B3" w:rsidRDefault="00771C2A" w:rsidP="0061320E">
      <w:pPr>
        <w:numPr>
          <w:ilvl w:val="0"/>
          <w:numId w:val="7"/>
        </w:numPr>
        <w:spacing w:line="276" w:lineRule="auto"/>
        <w:jc w:val="both"/>
        <w:rPr>
          <w:rFonts w:asciiTheme="minorHAnsi" w:hAnsiTheme="minorHAnsi" w:cstheme="minorHAnsi"/>
          <w:sz w:val="24"/>
        </w:rPr>
      </w:pPr>
      <w:r w:rsidRPr="005533B3">
        <w:rPr>
          <w:rFonts w:asciiTheme="minorHAnsi" w:hAnsiTheme="minorHAnsi" w:cstheme="minorHAnsi"/>
          <w:sz w:val="24"/>
        </w:rPr>
        <w:t>W przypadku, gdy z jakichkolwiek względów Zamawiający byłby zobowiązany dokonać zapłaty wynagrodzenia na rzecz podwykonawców, Wykonawca dokona zwrotu wypłaconej przez Zamawiającego kwoty w pełnej wysokości, powiększonej o karę umowną w wysokości 3% tej kwoty oraz poniesione przez Zamawiającego ewentualne koszty postępowań sądowych i egzekucyjnych, w terminie 7 dni od dnia zawiadomienia Wykonawcy o wypłacie wynagrodzenia lub poniesienia kosztów. Zamawiający uprawniony będzie potrącić ww. należności z każdej wierzytelności Wykonawcy, jaka mu przysługuje względem Zamawiającego.</w:t>
      </w:r>
    </w:p>
    <w:p w14:paraId="70891814" w14:textId="77777777" w:rsidR="00DB601B" w:rsidRPr="005533B3" w:rsidRDefault="00771C2A" w:rsidP="0061320E">
      <w:pPr>
        <w:numPr>
          <w:ilvl w:val="0"/>
          <w:numId w:val="7"/>
        </w:numPr>
        <w:spacing w:line="276" w:lineRule="auto"/>
        <w:jc w:val="both"/>
        <w:rPr>
          <w:rFonts w:asciiTheme="minorHAnsi" w:hAnsiTheme="minorHAnsi" w:cstheme="minorHAnsi"/>
          <w:sz w:val="24"/>
        </w:rPr>
      </w:pPr>
      <w:r w:rsidRPr="005533B3">
        <w:rPr>
          <w:rFonts w:asciiTheme="minorHAnsi" w:hAnsiTheme="minorHAnsi" w:cstheme="minorHAnsi"/>
          <w:sz w:val="24"/>
        </w:rPr>
        <w:t>Wykonawca ponosi wobec Zamawiającego pełną odpowiedzialność za jakość i terminowość robót, które wykonuje przy pomocy podwykonawców oraz za dobór podwykonawców pod względem wymaganych kwalifikacji.</w:t>
      </w:r>
    </w:p>
    <w:p w14:paraId="566DB19F" w14:textId="77777777" w:rsidR="00DB601B" w:rsidRPr="005533B3" w:rsidRDefault="00DB601B" w:rsidP="0061320E">
      <w:pPr>
        <w:spacing w:line="276" w:lineRule="auto"/>
        <w:jc w:val="center"/>
        <w:rPr>
          <w:rFonts w:asciiTheme="minorHAnsi" w:hAnsiTheme="minorHAnsi" w:cstheme="minorHAnsi"/>
          <w:sz w:val="24"/>
        </w:rPr>
      </w:pPr>
    </w:p>
    <w:p w14:paraId="344B7F25" w14:textId="7B59418D" w:rsidR="00DB601B" w:rsidRPr="005533B3" w:rsidRDefault="00771C2A" w:rsidP="0061320E">
      <w:pPr>
        <w:spacing w:line="276" w:lineRule="auto"/>
        <w:jc w:val="center"/>
        <w:rPr>
          <w:rFonts w:asciiTheme="minorHAnsi" w:hAnsiTheme="minorHAnsi" w:cstheme="minorHAnsi"/>
          <w:sz w:val="24"/>
        </w:rPr>
      </w:pPr>
      <w:r w:rsidRPr="005533B3">
        <w:rPr>
          <w:rFonts w:asciiTheme="minorHAnsi" w:hAnsiTheme="minorHAnsi" w:cstheme="minorHAnsi"/>
          <w:b/>
          <w:sz w:val="24"/>
        </w:rPr>
        <w:t>§12</w:t>
      </w:r>
    </w:p>
    <w:p w14:paraId="4F598AFA" w14:textId="37FBCF5B" w:rsidR="00DB601B" w:rsidRPr="005533B3" w:rsidRDefault="00771C2A" w:rsidP="0061320E">
      <w:pPr>
        <w:numPr>
          <w:ilvl w:val="0"/>
          <w:numId w:val="8"/>
        </w:numPr>
        <w:spacing w:line="276" w:lineRule="auto"/>
        <w:jc w:val="both"/>
        <w:rPr>
          <w:rFonts w:asciiTheme="minorHAnsi" w:hAnsiTheme="minorHAnsi" w:cstheme="minorHAnsi"/>
          <w:sz w:val="24"/>
        </w:rPr>
      </w:pPr>
      <w:r w:rsidRPr="005533B3">
        <w:rPr>
          <w:rFonts w:asciiTheme="minorHAnsi" w:hAnsiTheme="minorHAnsi" w:cstheme="minorHAnsi"/>
          <w:sz w:val="24"/>
        </w:rPr>
        <w:t>Strony ustalają, że obowiązującą ich formą wynagrodzenia, zgodnie z ofertą Wykonawcy, będzie wynagrodzenie ryczałtowe.</w:t>
      </w:r>
    </w:p>
    <w:p w14:paraId="39357F2C" w14:textId="27D8DD0F" w:rsidR="00DB601B" w:rsidRPr="005533B3" w:rsidRDefault="00771C2A" w:rsidP="0061320E">
      <w:pPr>
        <w:numPr>
          <w:ilvl w:val="0"/>
          <w:numId w:val="8"/>
        </w:numPr>
        <w:spacing w:line="276" w:lineRule="auto"/>
        <w:jc w:val="both"/>
        <w:rPr>
          <w:rFonts w:asciiTheme="minorHAnsi" w:hAnsiTheme="minorHAnsi" w:cstheme="minorHAnsi"/>
          <w:sz w:val="24"/>
        </w:rPr>
      </w:pPr>
      <w:r w:rsidRPr="005533B3">
        <w:rPr>
          <w:rFonts w:asciiTheme="minorHAnsi" w:hAnsiTheme="minorHAnsi" w:cstheme="minorHAnsi"/>
          <w:sz w:val="24"/>
        </w:rPr>
        <w:t xml:space="preserve">Ustalone w tej formie niezmienne wynagrodzenie Wykonawcy wyraża się kwotą brutto </w:t>
      </w:r>
      <w:r w:rsidR="000556B8">
        <w:rPr>
          <w:rFonts w:asciiTheme="minorHAnsi" w:hAnsiTheme="minorHAnsi" w:cstheme="minorHAnsi"/>
          <w:b/>
          <w:bCs/>
          <w:color w:val="000000"/>
          <w:sz w:val="24"/>
        </w:rPr>
        <w:t>_________________</w:t>
      </w:r>
      <w:r w:rsidR="00455ECF" w:rsidRPr="005533B3">
        <w:rPr>
          <w:rFonts w:asciiTheme="minorHAnsi" w:hAnsiTheme="minorHAnsi" w:cstheme="minorHAnsi"/>
          <w:b/>
          <w:bCs/>
          <w:color w:val="000000"/>
          <w:sz w:val="24"/>
        </w:rPr>
        <w:t> zł</w:t>
      </w:r>
      <w:r w:rsidR="00455ECF" w:rsidRPr="005533B3">
        <w:rPr>
          <w:rFonts w:asciiTheme="minorHAnsi" w:hAnsiTheme="minorHAnsi" w:cstheme="minorHAnsi"/>
          <w:color w:val="000000"/>
          <w:sz w:val="24"/>
        </w:rPr>
        <w:t xml:space="preserve"> </w:t>
      </w:r>
      <w:r w:rsidRPr="005533B3">
        <w:rPr>
          <w:rFonts w:asciiTheme="minorHAnsi" w:hAnsiTheme="minorHAnsi" w:cstheme="minorHAnsi"/>
          <w:sz w:val="24"/>
        </w:rPr>
        <w:t xml:space="preserve">(słownie: </w:t>
      </w:r>
      <w:r w:rsidR="000556B8">
        <w:rPr>
          <w:rFonts w:asciiTheme="minorHAnsi" w:hAnsiTheme="minorHAnsi" w:cstheme="minorHAnsi"/>
          <w:sz w:val="24"/>
        </w:rPr>
        <w:t>_______________________</w:t>
      </w:r>
      <w:r w:rsidR="008A5829" w:rsidRPr="005533B3">
        <w:rPr>
          <w:rFonts w:asciiTheme="minorHAnsi" w:hAnsiTheme="minorHAnsi" w:cstheme="minorHAnsi"/>
          <w:sz w:val="24"/>
        </w:rPr>
        <w:t xml:space="preserve"> złotych </w:t>
      </w:r>
      <w:r w:rsidR="000556B8">
        <w:rPr>
          <w:rFonts w:asciiTheme="minorHAnsi" w:hAnsiTheme="minorHAnsi" w:cstheme="minorHAnsi"/>
          <w:sz w:val="24"/>
        </w:rPr>
        <w:t>_________________-</w:t>
      </w:r>
      <w:r w:rsidR="008A5829" w:rsidRPr="005533B3">
        <w:rPr>
          <w:rFonts w:asciiTheme="minorHAnsi" w:hAnsiTheme="minorHAnsi" w:cstheme="minorHAnsi"/>
          <w:sz w:val="24"/>
        </w:rPr>
        <w:t xml:space="preserve"> groszy</w:t>
      </w:r>
      <w:r w:rsidRPr="005533B3">
        <w:rPr>
          <w:rFonts w:asciiTheme="minorHAnsi" w:hAnsiTheme="minorHAnsi" w:cstheme="minorHAnsi"/>
          <w:sz w:val="24"/>
        </w:rPr>
        <w:t>).</w:t>
      </w:r>
    </w:p>
    <w:p w14:paraId="545C9978" w14:textId="77777777" w:rsidR="00DB601B" w:rsidRPr="005533B3" w:rsidRDefault="00771C2A" w:rsidP="0061320E">
      <w:pPr>
        <w:numPr>
          <w:ilvl w:val="0"/>
          <w:numId w:val="8"/>
        </w:numPr>
        <w:spacing w:line="276" w:lineRule="auto"/>
        <w:jc w:val="both"/>
        <w:rPr>
          <w:rFonts w:asciiTheme="minorHAnsi" w:hAnsiTheme="minorHAnsi" w:cstheme="minorHAnsi"/>
          <w:sz w:val="24"/>
        </w:rPr>
      </w:pPr>
      <w:r w:rsidRPr="005533B3">
        <w:rPr>
          <w:rFonts w:asciiTheme="minorHAnsi" w:hAnsiTheme="minorHAnsi" w:cstheme="minorHAnsi"/>
          <w:sz w:val="24"/>
        </w:rPr>
        <w:t>Wynagrodzenie to obejmuje wszystkie roboty wchodzące w skład zamówienia oraz wszystkie obowiązki wykonawcy niezbędne do prawidłowego wykonania umowy.</w:t>
      </w:r>
    </w:p>
    <w:p w14:paraId="7F786C4D" w14:textId="77777777" w:rsidR="00DB601B" w:rsidRPr="005533B3" w:rsidRDefault="00771C2A" w:rsidP="0061320E">
      <w:pPr>
        <w:numPr>
          <w:ilvl w:val="0"/>
          <w:numId w:val="8"/>
        </w:numPr>
        <w:spacing w:line="276" w:lineRule="auto"/>
        <w:jc w:val="both"/>
        <w:rPr>
          <w:rFonts w:asciiTheme="minorHAnsi" w:hAnsiTheme="minorHAnsi" w:cstheme="minorHAnsi"/>
          <w:sz w:val="24"/>
        </w:rPr>
      </w:pPr>
      <w:r w:rsidRPr="005533B3">
        <w:rPr>
          <w:rFonts w:asciiTheme="minorHAnsi" w:hAnsiTheme="minorHAnsi" w:cstheme="minorHAnsi"/>
          <w:sz w:val="24"/>
        </w:rPr>
        <w:t>Niedoszacowanie, pominięcie oraz brak rozpoznania zakresu przedmiotu umowy nie może być podstawą do żądania zmiany wynagrodzenia ryczałtowego określonego w ust. 1 niniejszego paragrafu.</w:t>
      </w:r>
    </w:p>
    <w:p w14:paraId="49DFD2C3" w14:textId="5C0E3F22" w:rsidR="00DB601B" w:rsidRPr="005533B3" w:rsidRDefault="00771C2A" w:rsidP="0061320E">
      <w:pPr>
        <w:numPr>
          <w:ilvl w:val="0"/>
          <w:numId w:val="8"/>
        </w:numPr>
        <w:spacing w:line="276" w:lineRule="auto"/>
        <w:jc w:val="both"/>
        <w:rPr>
          <w:rFonts w:asciiTheme="minorHAnsi" w:hAnsiTheme="minorHAnsi" w:cstheme="minorHAnsi"/>
          <w:sz w:val="24"/>
        </w:rPr>
      </w:pPr>
      <w:r w:rsidRPr="005533B3">
        <w:rPr>
          <w:rFonts w:asciiTheme="minorHAnsi" w:hAnsiTheme="minorHAnsi" w:cstheme="minorHAnsi"/>
          <w:sz w:val="24"/>
        </w:rPr>
        <w:t>Cena zawiera wszystkie koszty związane z realizacją zadania niezbędne do jego wykonana, w tym w szczególności podatek VAT, koszty wszelkich robót wykonawczych i porządkowych, w tym także koszty uporządkowania terenu budowy po zakończeniu robót, koszty zagospodarowania placu budowy, koszty utrzymania zaplecza budowy, koszty właściwego oznakowania,</w:t>
      </w:r>
      <w:r w:rsidR="00540726" w:rsidRPr="005533B3">
        <w:rPr>
          <w:rFonts w:asciiTheme="minorHAnsi" w:hAnsiTheme="minorHAnsi" w:cstheme="minorHAnsi"/>
          <w:sz w:val="24"/>
        </w:rPr>
        <w:t xml:space="preserve"> </w:t>
      </w:r>
      <w:r w:rsidRPr="005533B3">
        <w:rPr>
          <w:rFonts w:asciiTheme="minorHAnsi" w:hAnsiTheme="minorHAnsi" w:cstheme="minorHAnsi"/>
          <w:sz w:val="24"/>
        </w:rPr>
        <w:t>zabezpieczenia prowadzonych robót, wszelkie  opłaty, koszty wynikłe w związku z prowadzonymi robotami, koszty protokołów, prób, sprawdzeń, inne niewymienione z nazwy koszty niezbędne do zrealizowania zadania.</w:t>
      </w:r>
    </w:p>
    <w:p w14:paraId="2AA5685F" w14:textId="079C1C01" w:rsidR="00DB601B" w:rsidRPr="005533B3" w:rsidRDefault="00771C2A" w:rsidP="0061320E">
      <w:pPr>
        <w:numPr>
          <w:ilvl w:val="0"/>
          <w:numId w:val="8"/>
        </w:numPr>
        <w:spacing w:line="276" w:lineRule="auto"/>
        <w:jc w:val="both"/>
        <w:rPr>
          <w:rFonts w:asciiTheme="minorHAnsi" w:hAnsiTheme="minorHAnsi" w:cstheme="minorHAnsi"/>
          <w:sz w:val="24"/>
        </w:rPr>
      </w:pPr>
      <w:r w:rsidRPr="005533B3">
        <w:rPr>
          <w:rFonts w:asciiTheme="minorHAnsi" w:hAnsiTheme="minorHAnsi" w:cstheme="minorHAnsi"/>
          <w:sz w:val="24"/>
        </w:rPr>
        <w:t>Wykonawca oświadcza, że jest podatnikiem podatku VAT, uprawnionym do wystawienia faktury VAT.</w:t>
      </w:r>
    </w:p>
    <w:p w14:paraId="26A1BCB6" w14:textId="33F72607" w:rsidR="00DB601B" w:rsidRPr="005533B3" w:rsidRDefault="00771C2A" w:rsidP="0061320E">
      <w:pPr>
        <w:numPr>
          <w:ilvl w:val="0"/>
          <w:numId w:val="8"/>
        </w:numPr>
        <w:spacing w:line="276" w:lineRule="auto"/>
        <w:jc w:val="both"/>
        <w:rPr>
          <w:rFonts w:asciiTheme="minorHAnsi" w:hAnsiTheme="minorHAnsi" w:cstheme="minorHAnsi"/>
          <w:sz w:val="24"/>
        </w:rPr>
      </w:pPr>
      <w:r w:rsidRPr="005533B3">
        <w:rPr>
          <w:rFonts w:asciiTheme="minorHAnsi" w:hAnsiTheme="minorHAnsi" w:cstheme="minorHAnsi"/>
          <w:sz w:val="24"/>
        </w:rPr>
        <w:t xml:space="preserve">Zapłata wynagrodzenia nastąpi w oparciu o fakturę VAT wystawioną przez Wykonawcę na podstawie bezusterkowego </w:t>
      </w:r>
      <w:r w:rsidR="00540726" w:rsidRPr="005533B3">
        <w:rPr>
          <w:rFonts w:asciiTheme="minorHAnsi" w:hAnsiTheme="minorHAnsi" w:cstheme="minorHAnsi"/>
          <w:sz w:val="24"/>
        </w:rPr>
        <w:t>protokołu</w:t>
      </w:r>
      <w:r w:rsidRPr="005533B3">
        <w:rPr>
          <w:rFonts w:asciiTheme="minorHAnsi" w:hAnsiTheme="minorHAnsi" w:cstheme="minorHAnsi"/>
          <w:sz w:val="24"/>
        </w:rPr>
        <w:t xml:space="preserve"> odbioru końcowego przedmiotu umowy podpisanego przez </w:t>
      </w:r>
      <w:r w:rsidR="0084213A" w:rsidRPr="005533B3">
        <w:rPr>
          <w:rFonts w:asciiTheme="minorHAnsi" w:hAnsiTheme="minorHAnsi" w:cstheme="minorHAnsi"/>
          <w:sz w:val="24"/>
        </w:rPr>
        <w:t xml:space="preserve">upoważnionego pracownika </w:t>
      </w:r>
      <w:r w:rsidRPr="005533B3">
        <w:rPr>
          <w:rFonts w:asciiTheme="minorHAnsi" w:hAnsiTheme="minorHAnsi" w:cstheme="minorHAnsi"/>
          <w:sz w:val="24"/>
        </w:rPr>
        <w:t>Zamawiającego i Wykonawcę.</w:t>
      </w:r>
    </w:p>
    <w:p w14:paraId="25D14E70" w14:textId="77777777" w:rsidR="00DB601B" w:rsidRPr="005533B3" w:rsidRDefault="00DB601B" w:rsidP="0061320E">
      <w:pPr>
        <w:spacing w:line="276" w:lineRule="auto"/>
        <w:rPr>
          <w:rFonts w:asciiTheme="minorHAnsi" w:hAnsiTheme="minorHAnsi" w:cstheme="minorHAnsi"/>
          <w:sz w:val="24"/>
        </w:rPr>
      </w:pPr>
    </w:p>
    <w:p w14:paraId="6D9ECE69" w14:textId="788B89F0" w:rsidR="00B411F4" w:rsidRPr="005533B3" w:rsidRDefault="00771C2A" w:rsidP="0061320E">
      <w:pPr>
        <w:pStyle w:val="Tytu"/>
        <w:spacing w:line="276" w:lineRule="auto"/>
        <w:rPr>
          <w:rFonts w:asciiTheme="minorHAnsi" w:hAnsiTheme="minorHAnsi" w:cstheme="minorHAnsi"/>
          <w:szCs w:val="24"/>
        </w:rPr>
      </w:pPr>
      <w:r w:rsidRPr="005533B3">
        <w:rPr>
          <w:rFonts w:asciiTheme="minorHAnsi" w:hAnsiTheme="minorHAnsi" w:cstheme="minorHAnsi"/>
          <w:szCs w:val="24"/>
        </w:rPr>
        <w:t>§1</w:t>
      </w:r>
      <w:r w:rsidR="00C764A7" w:rsidRPr="005533B3">
        <w:rPr>
          <w:rFonts w:asciiTheme="minorHAnsi" w:hAnsiTheme="minorHAnsi" w:cstheme="minorHAnsi"/>
          <w:szCs w:val="24"/>
        </w:rPr>
        <w:t>3</w:t>
      </w:r>
    </w:p>
    <w:p w14:paraId="44CEC838" w14:textId="123340EF" w:rsidR="00541D01" w:rsidRPr="005533B3" w:rsidRDefault="00B04EA2" w:rsidP="0061320E">
      <w:pPr>
        <w:pStyle w:val="Tytu"/>
        <w:numPr>
          <w:ilvl w:val="0"/>
          <w:numId w:val="23"/>
        </w:numPr>
        <w:spacing w:line="276" w:lineRule="auto"/>
        <w:jc w:val="both"/>
        <w:rPr>
          <w:rFonts w:asciiTheme="minorHAnsi" w:hAnsiTheme="minorHAnsi" w:cstheme="minorHAnsi"/>
          <w:b w:val="0"/>
          <w:bCs/>
          <w:szCs w:val="24"/>
        </w:rPr>
      </w:pPr>
      <w:r w:rsidRPr="005533B3">
        <w:rPr>
          <w:rFonts w:asciiTheme="minorHAnsi" w:hAnsiTheme="minorHAnsi" w:cstheme="minorHAnsi"/>
          <w:b w:val="0"/>
          <w:bCs/>
          <w:szCs w:val="24"/>
        </w:rPr>
        <w:t xml:space="preserve">Zapłata wynagrodzenia nastąpi w terminie </w:t>
      </w:r>
      <w:r w:rsidRPr="005533B3">
        <w:rPr>
          <w:rFonts w:asciiTheme="minorHAnsi" w:hAnsiTheme="minorHAnsi" w:cstheme="minorHAnsi"/>
          <w:szCs w:val="24"/>
        </w:rPr>
        <w:t xml:space="preserve">do </w:t>
      </w:r>
      <w:r w:rsidR="00DE7E31">
        <w:rPr>
          <w:rFonts w:asciiTheme="minorHAnsi" w:hAnsiTheme="minorHAnsi" w:cstheme="minorHAnsi"/>
          <w:szCs w:val="24"/>
        </w:rPr>
        <w:t>7</w:t>
      </w:r>
      <w:r w:rsidRPr="005533B3">
        <w:rPr>
          <w:rFonts w:asciiTheme="minorHAnsi" w:hAnsiTheme="minorHAnsi" w:cstheme="minorHAnsi"/>
          <w:szCs w:val="24"/>
        </w:rPr>
        <w:t> dni</w:t>
      </w:r>
      <w:r w:rsidRPr="005533B3">
        <w:rPr>
          <w:rFonts w:asciiTheme="minorHAnsi" w:hAnsiTheme="minorHAnsi" w:cstheme="minorHAnsi"/>
          <w:b w:val="0"/>
          <w:bCs/>
          <w:szCs w:val="24"/>
        </w:rPr>
        <w:t xml:space="preserve"> od dnia dostarczenia </w:t>
      </w:r>
      <w:r w:rsidR="00ED479E" w:rsidRPr="005533B3">
        <w:rPr>
          <w:rFonts w:asciiTheme="minorHAnsi" w:hAnsiTheme="minorHAnsi" w:cstheme="minorHAnsi"/>
          <w:b w:val="0"/>
          <w:bCs/>
          <w:szCs w:val="24"/>
        </w:rPr>
        <w:t xml:space="preserve">Zamawiającemu </w:t>
      </w:r>
      <w:r w:rsidRPr="005533B3">
        <w:rPr>
          <w:rFonts w:asciiTheme="minorHAnsi" w:hAnsiTheme="minorHAnsi" w:cstheme="minorHAnsi"/>
          <w:b w:val="0"/>
          <w:bCs/>
          <w:szCs w:val="24"/>
        </w:rPr>
        <w:t>prawidłowo wystawionej faktury końcowej na podstawie bezusterkowego protokołu odbioru końcowego, zatwierdzonego przez przedstawiciela Wykonawcy i Zamawiającego, z zastrzeżeniem zapisu §14 ust.</w:t>
      </w:r>
      <w:r w:rsidR="00C13C51" w:rsidRPr="005533B3">
        <w:rPr>
          <w:rFonts w:asciiTheme="minorHAnsi" w:hAnsiTheme="minorHAnsi" w:cstheme="minorHAnsi"/>
          <w:b w:val="0"/>
          <w:bCs/>
          <w:szCs w:val="24"/>
        </w:rPr>
        <w:t> </w:t>
      </w:r>
      <w:r w:rsidRPr="005533B3">
        <w:rPr>
          <w:rFonts w:asciiTheme="minorHAnsi" w:hAnsiTheme="minorHAnsi" w:cstheme="minorHAnsi"/>
          <w:b w:val="0"/>
          <w:bCs/>
          <w:szCs w:val="24"/>
        </w:rPr>
        <w:t>4</w:t>
      </w:r>
      <w:r w:rsidR="00E13458" w:rsidRPr="005533B3">
        <w:rPr>
          <w:rFonts w:asciiTheme="minorHAnsi" w:hAnsiTheme="minorHAnsi" w:cstheme="minorHAnsi"/>
          <w:b w:val="0"/>
          <w:bCs/>
          <w:szCs w:val="24"/>
        </w:rPr>
        <w:t xml:space="preserve"> niniejszej umowy</w:t>
      </w:r>
      <w:r w:rsidRPr="005533B3">
        <w:rPr>
          <w:rFonts w:asciiTheme="minorHAnsi" w:hAnsiTheme="minorHAnsi" w:cstheme="minorHAnsi"/>
          <w:b w:val="0"/>
          <w:bCs/>
          <w:szCs w:val="24"/>
        </w:rPr>
        <w:t>.</w:t>
      </w:r>
    </w:p>
    <w:p w14:paraId="47655421" w14:textId="77777777" w:rsidR="00212EE8" w:rsidRPr="005533B3" w:rsidRDefault="00B411F4" w:rsidP="0061320E">
      <w:pPr>
        <w:pStyle w:val="Tytu"/>
        <w:numPr>
          <w:ilvl w:val="0"/>
          <w:numId w:val="23"/>
        </w:numPr>
        <w:spacing w:line="276" w:lineRule="auto"/>
        <w:jc w:val="both"/>
        <w:rPr>
          <w:rFonts w:asciiTheme="minorHAnsi" w:hAnsiTheme="minorHAnsi" w:cstheme="minorHAnsi"/>
          <w:b w:val="0"/>
          <w:bCs/>
          <w:szCs w:val="24"/>
        </w:rPr>
      </w:pPr>
      <w:r w:rsidRPr="005533B3">
        <w:rPr>
          <w:rFonts w:asciiTheme="minorHAnsi" w:hAnsiTheme="minorHAnsi" w:cstheme="minorHAnsi"/>
          <w:b w:val="0"/>
          <w:bCs/>
          <w:szCs w:val="24"/>
        </w:rPr>
        <w:t>Za datę uregulowania należności uznaje się datę obciążenia rachunku Zamawiającego.</w:t>
      </w:r>
    </w:p>
    <w:p w14:paraId="49245078" w14:textId="3A612112" w:rsidR="00212EE8" w:rsidRPr="005533B3" w:rsidRDefault="00B411F4" w:rsidP="0061320E">
      <w:pPr>
        <w:pStyle w:val="Tytu"/>
        <w:numPr>
          <w:ilvl w:val="0"/>
          <w:numId w:val="23"/>
        </w:numPr>
        <w:spacing w:line="276" w:lineRule="auto"/>
        <w:jc w:val="both"/>
        <w:rPr>
          <w:rFonts w:asciiTheme="minorHAnsi" w:hAnsiTheme="minorHAnsi" w:cstheme="minorHAnsi"/>
          <w:b w:val="0"/>
          <w:bCs/>
          <w:szCs w:val="24"/>
        </w:rPr>
      </w:pPr>
      <w:r w:rsidRPr="005533B3">
        <w:rPr>
          <w:rFonts w:asciiTheme="minorHAnsi" w:hAnsiTheme="minorHAnsi" w:cstheme="minorHAnsi"/>
          <w:b w:val="0"/>
          <w:bCs/>
          <w:szCs w:val="24"/>
        </w:rPr>
        <w:t xml:space="preserve">Błędnie wystawiona faktura lub brak protokołu odbioru końcowego oraz innych wymaganych dokumentów spowodują naliczenie ponownego </w:t>
      </w:r>
      <w:r w:rsidR="00DE7E31">
        <w:rPr>
          <w:rFonts w:asciiTheme="minorHAnsi" w:hAnsiTheme="minorHAnsi" w:cstheme="minorHAnsi"/>
          <w:b w:val="0"/>
          <w:bCs/>
          <w:szCs w:val="24"/>
        </w:rPr>
        <w:t>7</w:t>
      </w:r>
      <w:r w:rsidRPr="005533B3">
        <w:rPr>
          <w:rFonts w:asciiTheme="minorHAnsi" w:hAnsiTheme="minorHAnsi" w:cstheme="minorHAnsi"/>
          <w:b w:val="0"/>
          <w:bCs/>
          <w:szCs w:val="24"/>
        </w:rPr>
        <w:t xml:space="preserve">-dniowego terminu płatności od momentu dostarczenia poprawionej faktury lub brakujących dokumentów. W przypadku braku bezusterkowego protokołu odbioru robót Zamawiający zastrzega sobie prawo do zwrotu faktury wystawionej przez Wykonawcę. </w:t>
      </w:r>
    </w:p>
    <w:p w14:paraId="14EFD354" w14:textId="77777777" w:rsidR="000C1F5E" w:rsidRDefault="00B411F4" w:rsidP="0061320E">
      <w:pPr>
        <w:pStyle w:val="Tytu"/>
        <w:numPr>
          <w:ilvl w:val="0"/>
          <w:numId w:val="23"/>
        </w:numPr>
        <w:spacing w:line="276" w:lineRule="auto"/>
        <w:jc w:val="both"/>
        <w:rPr>
          <w:rFonts w:asciiTheme="minorHAnsi" w:hAnsiTheme="minorHAnsi" w:cstheme="minorHAnsi"/>
          <w:b w:val="0"/>
          <w:bCs/>
          <w:szCs w:val="24"/>
        </w:rPr>
      </w:pPr>
      <w:r w:rsidRPr="005533B3">
        <w:rPr>
          <w:rFonts w:asciiTheme="minorHAnsi" w:hAnsiTheme="minorHAnsi" w:cstheme="minorHAnsi"/>
          <w:b w:val="0"/>
          <w:bCs/>
          <w:szCs w:val="24"/>
        </w:rPr>
        <w:t>Wykonawca będzie wystawiał faktury VAT na:</w:t>
      </w:r>
    </w:p>
    <w:p w14:paraId="69ED724E" w14:textId="77777777" w:rsidR="000C1F5E" w:rsidRDefault="000C1F5E" w:rsidP="0061320E">
      <w:pPr>
        <w:pStyle w:val="Tytu"/>
        <w:numPr>
          <w:ilvl w:val="1"/>
          <w:numId w:val="23"/>
        </w:numPr>
        <w:spacing w:line="276" w:lineRule="auto"/>
        <w:jc w:val="both"/>
        <w:rPr>
          <w:rFonts w:asciiTheme="minorHAnsi" w:hAnsiTheme="minorHAnsi" w:cstheme="minorHAnsi"/>
          <w:b w:val="0"/>
          <w:bCs/>
          <w:szCs w:val="24"/>
        </w:rPr>
      </w:pPr>
      <w:r w:rsidRPr="000C1F5E">
        <w:rPr>
          <w:rFonts w:asciiTheme="minorHAnsi" w:hAnsiTheme="minorHAnsi" w:cstheme="minorHAnsi"/>
          <w:szCs w:val="24"/>
        </w:rPr>
        <w:t>Nabywca: Miasto Grybów ul. Rynek 12 33-330 Grybów NIP 738-10-10-274.</w:t>
      </w:r>
    </w:p>
    <w:p w14:paraId="1379839D" w14:textId="069A564D" w:rsidR="000C1F5E" w:rsidRPr="000C1F5E" w:rsidRDefault="000C1F5E" w:rsidP="0061320E">
      <w:pPr>
        <w:pStyle w:val="Tytu"/>
        <w:numPr>
          <w:ilvl w:val="1"/>
          <w:numId w:val="23"/>
        </w:numPr>
        <w:spacing w:line="276" w:lineRule="auto"/>
        <w:jc w:val="both"/>
        <w:rPr>
          <w:rFonts w:asciiTheme="minorHAnsi" w:hAnsiTheme="minorHAnsi" w:cstheme="minorHAnsi"/>
          <w:b w:val="0"/>
          <w:bCs/>
          <w:szCs w:val="24"/>
        </w:rPr>
      </w:pPr>
      <w:r w:rsidRPr="000C1F5E">
        <w:rPr>
          <w:rFonts w:asciiTheme="minorHAnsi" w:hAnsiTheme="minorHAnsi" w:cstheme="minorHAnsi"/>
          <w:szCs w:val="24"/>
        </w:rPr>
        <w:t>Odbiorca: Miejskie Centrum Usług Społecznych ul. Ogrodowa 4 33-330 Grybów.”</w:t>
      </w:r>
    </w:p>
    <w:p w14:paraId="35A366D8" w14:textId="0336277E" w:rsidR="00B411F4" w:rsidRPr="005533B3" w:rsidRDefault="00B411F4" w:rsidP="0061320E">
      <w:pPr>
        <w:pStyle w:val="Tytu"/>
        <w:numPr>
          <w:ilvl w:val="0"/>
          <w:numId w:val="23"/>
        </w:numPr>
        <w:spacing w:line="276" w:lineRule="auto"/>
        <w:jc w:val="both"/>
        <w:rPr>
          <w:rFonts w:asciiTheme="minorHAnsi" w:hAnsiTheme="minorHAnsi" w:cstheme="minorHAnsi"/>
          <w:b w:val="0"/>
          <w:bCs/>
          <w:szCs w:val="24"/>
        </w:rPr>
      </w:pPr>
      <w:r w:rsidRPr="005533B3">
        <w:rPr>
          <w:rFonts w:asciiTheme="minorHAnsi" w:hAnsiTheme="minorHAnsi" w:cstheme="minorHAnsi"/>
          <w:b w:val="0"/>
          <w:bCs/>
          <w:szCs w:val="24"/>
        </w:rPr>
        <w:t>Wykonawca nie może bez pisemnej zgody Zamawiającego przelać wierzytelności wynikających z</w:t>
      </w:r>
      <w:r w:rsidR="00212EE8" w:rsidRPr="005533B3">
        <w:rPr>
          <w:rFonts w:asciiTheme="minorHAnsi" w:hAnsiTheme="minorHAnsi" w:cstheme="minorHAnsi"/>
          <w:b w:val="0"/>
          <w:bCs/>
          <w:szCs w:val="24"/>
        </w:rPr>
        <w:t> </w:t>
      </w:r>
      <w:r w:rsidRPr="005533B3">
        <w:rPr>
          <w:rFonts w:asciiTheme="minorHAnsi" w:hAnsiTheme="minorHAnsi" w:cstheme="minorHAnsi"/>
          <w:b w:val="0"/>
          <w:bCs/>
          <w:szCs w:val="24"/>
        </w:rPr>
        <w:t>niniejszej umowy na rzecz osób trzecich ani dokonać innych cesji związanych z realizacją umowy.</w:t>
      </w:r>
    </w:p>
    <w:p w14:paraId="45CE8E30" w14:textId="77777777" w:rsidR="00DB601B" w:rsidRPr="005533B3" w:rsidRDefault="00DB601B" w:rsidP="0061320E">
      <w:pPr>
        <w:spacing w:line="276" w:lineRule="auto"/>
        <w:jc w:val="center"/>
        <w:rPr>
          <w:rFonts w:asciiTheme="minorHAnsi" w:hAnsiTheme="minorHAnsi" w:cstheme="minorHAnsi"/>
          <w:sz w:val="24"/>
        </w:rPr>
      </w:pPr>
    </w:p>
    <w:p w14:paraId="20319C55" w14:textId="6E98F047" w:rsidR="00DB601B" w:rsidRPr="005533B3" w:rsidRDefault="00771C2A" w:rsidP="0061320E">
      <w:pPr>
        <w:spacing w:line="276" w:lineRule="auto"/>
        <w:jc w:val="center"/>
        <w:rPr>
          <w:rFonts w:asciiTheme="minorHAnsi" w:hAnsiTheme="minorHAnsi" w:cstheme="minorHAnsi"/>
          <w:b/>
          <w:sz w:val="24"/>
        </w:rPr>
      </w:pPr>
      <w:r w:rsidRPr="005533B3">
        <w:rPr>
          <w:rFonts w:asciiTheme="minorHAnsi" w:hAnsiTheme="minorHAnsi" w:cstheme="minorHAnsi"/>
          <w:b/>
          <w:sz w:val="24"/>
        </w:rPr>
        <w:t>§1</w:t>
      </w:r>
      <w:r w:rsidR="00C764A7" w:rsidRPr="005533B3">
        <w:rPr>
          <w:rFonts w:asciiTheme="minorHAnsi" w:hAnsiTheme="minorHAnsi" w:cstheme="minorHAnsi"/>
          <w:b/>
          <w:sz w:val="24"/>
        </w:rPr>
        <w:t>4</w:t>
      </w:r>
    </w:p>
    <w:p w14:paraId="2A473B01" w14:textId="77777777" w:rsidR="00DB601B" w:rsidRPr="005533B3" w:rsidRDefault="00771C2A" w:rsidP="0061320E">
      <w:pPr>
        <w:numPr>
          <w:ilvl w:val="0"/>
          <w:numId w:val="10"/>
        </w:numPr>
        <w:spacing w:line="276" w:lineRule="auto"/>
        <w:jc w:val="both"/>
        <w:rPr>
          <w:rFonts w:asciiTheme="minorHAnsi" w:hAnsiTheme="minorHAnsi" w:cstheme="minorHAnsi"/>
          <w:sz w:val="24"/>
        </w:rPr>
      </w:pPr>
      <w:r w:rsidRPr="005533B3">
        <w:rPr>
          <w:rFonts w:asciiTheme="minorHAnsi" w:hAnsiTheme="minorHAnsi" w:cstheme="minorHAnsi"/>
          <w:sz w:val="24"/>
        </w:rPr>
        <w:t>Strony postanawiają, że obowiązującą je formę odszkodowania stanowią kary umowne.</w:t>
      </w:r>
    </w:p>
    <w:p w14:paraId="09AF4BD7" w14:textId="77777777" w:rsidR="00DB601B" w:rsidRPr="005533B3" w:rsidRDefault="00771C2A" w:rsidP="0061320E">
      <w:pPr>
        <w:numPr>
          <w:ilvl w:val="0"/>
          <w:numId w:val="10"/>
        </w:numPr>
        <w:spacing w:line="276" w:lineRule="auto"/>
        <w:jc w:val="both"/>
        <w:rPr>
          <w:rFonts w:asciiTheme="minorHAnsi" w:hAnsiTheme="minorHAnsi" w:cstheme="minorHAnsi"/>
          <w:sz w:val="24"/>
        </w:rPr>
      </w:pPr>
      <w:r w:rsidRPr="005533B3">
        <w:rPr>
          <w:rFonts w:asciiTheme="minorHAnsi" w:hAnsiTheme="minorHAnsi" w:cstheme="minorHAnsi"/>
          <w:sz w:val="24"/>
        </w:rPr>
        <w:t>Wykonawca zapłaci Zamawiającemu kary umowne:</w:t>
      </w:r>
    </w:p>
    <w:p w14:paraId="24FD2C9B" w14:textId="77777777" w:rsidR="00DB601B" w:rsidRPr="005533B3" w:rsidRDefault="00771C2A" w:rsidP="0061320E">
      <w:pPr>
        <w:numPr>
          <w:ilvl w:val="1"/>
          <w:numId w:val="10"/>
        </w:numPr>
        <w:spacing w:line="276" w:lineRule="auto"/>
        <w:jc w:val="both"/>
        <w:rPr>
          <w:rFonts w:asciiTheme="minorHAnsi" w:hAnsiTheme="minorHAnsi" w:cstheme="minorHAnsi"/>
          <w:sz w:val="24"/>
        </w:rPr>
      </w:pPr>
      <w:r w:rsidRPr="005533B3">
        <w:rPr>
          <w:rFonts w:asciiTheme="minorHAnsi" w:hAnsiTheme="minorHAnsi" w:cstheme="minorHAnsi"/>
          <w:sz w:val="24"/>
        </w:rPr>
        <w:t>Za zwłokę w wykonaniu przedmiotu umowy w wysokości 0,3% wynagrodzenia umownego brutto za każdy dzień zwłoki,</w:t>
      </w:r>
    </w:p>
    <w:p w14:paraId="1FA50450" w14:textId="14D67DFA" w:rsidR="00DB601B" w:rsidRPr="005533B3" w:rsidRDefault="00771C2A" w:rsidP="0061320E">
      <w:pPr>
        <w:numPr>
          <w:ilvl w:val="1"/>
          <w:numId w:val="10"/>
        </w:numPr>
        <w:spacing w:line="276" w:lineRule="auto"/>
        <w:jc w:val="both"/>
        <w:rPr>
          <w:rFonts w:asciiTheme="minorHAnsi" w:hAnsiTheme="minorHAnsi" w:cstheme="minorHAnsi"/>
          <w:sz w:val="24"/>
        </w:rPr>
      </w:pPr>
      <w:r w:rsidRPr="005533B3">
        <w:rPr>
          <w:rFonts w:asciiTheme="minorHAnsi" w:hAnsiTheme="minorHAnsi" w:cstheme="minorHAnsi"/>
          <w:sz w:val="24"/>
        </w:rPr>
        <w:lastRenderedPageBreak/>
        <w:t xml:space="preserve">Za zwłokę w usunięciu wad stwierdzonych przy odbiorze lub w okresie rękojmi za wady </w:t>
      </w:r>
      <w:r w:rsidR="002448CE" w:rsidRPr="005533B3">
        <w:rPr>
          <w:rFonts w:asciiTheme="minorHAnsi" w:hAnsiTheme="minorHAnsi" w:cstheme="minorHAnsi"/>
          <w:sz w:val="24"/>
        </w:rPr>
        <w:t>–</w:t>
      </w:r>
      <w:r w:rsidRPr="005533B3">
        <w:rPr>
          <w:rFonts w:asciiTheme="minorHAnsi" w:hAnsiTheme="minorHAnsi" w:cstheme="minorHAnsi"/>
          <w:sz w:val="24"/>
        </w:rPr>
        <w:t xml:space="preserve"> w</w:t>
      </w:r>
      <w:r w:rsidR="002448CE" w:rsidRPr="005533B3">
        <w:rPr>
          <w:rFonts w:asciiTheme="minorHAnsi" w:hAnsiTheme="minorHAnsi" w:cstheme="minorHAnsi"/>
          <w:sz w:val="24"/>
        </w:rPr>
        <w:t> </w:t>
      </w:r>
      <w:r w:rsidRPr="005533B3">
        <w:rPr>
          <w:rFonts w:asciiTheme="minorHAnsi" w:hAnsiTheme="minorHAnsi" w:cstheme="minorHAnsi"/>
          <w:sz w:val="24"/>
        </w:rPr>
        <w:t>wysokości 0,3% wynagrodzenia umownego brutto za każdy dzień zwłoki liczonej od dnia wyznaczonego jako ostateczny termin usunięcia wad,</w:t>
      </w:r>
    </w:p>
    <w:p w14:paraId="18A327EA" w14:textId="77777777" w:rsidR="00DB601B" w:rsidRPr="005533B3" w:rsidRDefault="00771C2A" w:rsidP="0061320E">
      <w:pPr>
        <w:numPr>
          <w:ilvl w:val="1"/>
          <w:numId w:val="10"/>
        </w:numPr>
        <w:spacing w:line="276" w:lineRule="auto"/>
        <w:jc w:val="both"/>
        <w:rPr>
          <w:rFonts w:asciiTheme="minorHAnsi" w:hAnsiTheme="minorHAnsi" w:cstheme="minorHAnsi"/>
          <w:sz w:val="24"/>
        </w:rPr>
      </w:pPr>
      <w:r w:rsidRPr="005533B3">
        <w:rPr>
          <w:rFonts w:asciiTheme="minorHAnsi" w:hAnsiTheme="minorHAnsi" w:cstheme="minorHAnsi"/>
          <w:sz w:val="24"/>
        </w:rPr>
        <w:t>Za spowodowanie przerwy w realizacji robót z przyczyn zależnych od Wykonawcy w wysokości 0,3% wynagrodzenia umownego brutto za każdy dzień przerwy,</w:t>
      </w:r>
    </w:p>
    <w:p w14:paraId="463EEDFC" w14:textId="77777777" w:rsidR="00DB601B" w:rsidRPr="005533B3" w:rsidRDefault="00771C2A" w:rsidP="0061320E">
      <w:pPr>
        <w:numPr>
          <w:ilvl w:val="1"/>
          <w:numId w:val="10"/>
        </w:numPr>
        <w:spacing w:line="276" w:lineRule="auto"/>
        <w:jc w:val="both"/>
        <w:rPr>
          <w:rFonts w:asciiTheme="minorHAnsi" w:hAnsiTheme="minorHAnsi" w:cstheme="minorHAnsi"/>
          <w:sz w:val="24"/>
        </w:rPr>
      </w:pPr>
      <w:r w:rsidRPr="005533B3">
        <w:rPr>
          <w:rFonts w:asciiTheme="minorHAnsi" w:hAnsiTheme="minorHAnsi" w:cstheme="minorHAnsi"/>
          <w:sz w:val="24"/>
        </w:rPr>
        <w:t>W przypadku odstąpienia od umowy z przyczyn zależnych od Wykonawcy w wysokości 10% wynagrodzenia umownego brutto – prawo to może zostać zrealizowane do dnia podpisania bezusterkowego odbioru robót.</w:t>
      </w:r>
    </w:p>
    <w:p w14:paraId="773CBC4D" w14:textId="77777777" w:rsidR="00DB601B" w:rsidRPr="005533B3" w:rsidRDefault="00771C2A" w:rsidP="0061320E">
      <w:pPr>
        <w:numPr>
          <w:ilvl w:val="1"/>
          <w:numId w:val="10"/>
        </w:numPr>
        <w:spacing w:line="276" w:lineRule="auto"/>
        <w:jc w:val="both"/>
        <w:rPr>
          <w:rFonts w:asciiTheme="minorHAnsi" w:hAnsiTheme="minorHAnsi" w:cstheme="minorHAnsi"/>
          <w:sz w:val="24"/>
        </w:rPr>
      </w:pPr>
      <w:r w:rsidRPr="005533B3">
        <w:rPr>
          <w:rFonts w:asciiTheme="minorHAnsi" w:hAnsiTheme="minorHAnsi" w:cstheme="minorHAnsi"/>
          <w:sz w:val="24"/>
        </w:rPr>
        <w:t>Za nieprzedłożenie do zaakceptowania Zamawiającemu projektu umowy o podwykonawstwo, której przedmiotem są roboty budowlane lub projektu tej zmiany Wykonawca zapłaci Zamawiającemu karę w wysokości 3% wynagrodzenia umownego brutto.</w:t>
      </w:r>
    </w:p>
    <w:p w14:paraId="7010DB6B" w14:textId="77777777" w:rsidR="00DB601B" w:rsidRPr="005533B3" w:rsidRDefault="00771C2A" w:rsidP="0061320E">
      <w:pPr>
        <w:numPr>
          <w:ilvl w:val="1"/>
          <w:numId w:val="10"/>
        </w:numPr>
        <w:spacing w:line="276" w:lineRule="auto"/>
        <w:jc w:val="both"/>
        <w:rPr>
          <w:rFonts w:asciiTheme="minorHAnsi" w:hAnsiTheme="minorHAnsi" w:cstheme="minorHAnsi"/>
          <w:sz w:val="24"/>
        </w:rPr>
      </w:pPr>
      <w:r w:rsidRPr="005533B3">
        <w:rPr>
          <w:rFonts w:asciiTheme="minorHAnsi" w:hAnsiTheme="minorHAnsi" w:cstheme="minorHAnsi"/>
          <w:sz w:val="24"/>
        </w:rPr>
        <w:t>Za brak zapłaty lub nieterminową zapłatę wynagrodzenia należnego podwykonawcy lub dalszemu podwykonawcy, Wykonawca zapłaci Zamawiającemu karę w wysokości 3% wynagrodzenia umownego brutto.</w:t>
      </w:r>
    </w:p>
    <w:p w14:paraId="1502C380" w14:textId="77777777" w:rsidR="00DB601B" w:rsidRPr="005533B3" w:rsidRDefault="00771C2A" w:rsidP="0061320E">
      <w:pPr>
        <w:numPr>
          <w:ilvl w:val="0"/>
          <w:numId w:val="10"/>
        </w:numPr>
        <w:spacing w:line="276" w:lineRule="auto"/>
        <w:jc w:val="both"/>
        <w:rPr>
          <w:rFonts w:asciiTheme="minorHAnsi" w:hAnsiTheme="minorHAnsi" w:cstheme="minorHAnsi"/>
          <w:sz w:val="24"/>
        </w:rPr>
      </w:pPr>
      <w:r w:rsidRPr="005533B3">
        <w:rPr>
          <w:rFonts w:asciiTheme="minorHAnsi" w:hAnsiTheme="minorHAnsi" w:cstheme="minorHAnsi"/>
          <w:sz w:val="24"/>
        </w:rPr>
        <w:t>Zamawiający zapłaci Wykonawcy kary umowne:</w:t>
      </w:r>
    </w:p>
    <w:p w14:paraId="2612CA70" w14:textId="77777777" w:rsidR="00DB601B" w:rsidRPr="005533B3" w:rsidRDefault="00771C2A" w:rsidP="0061320E">
      <w:pPr>
        <w:numPr>
          <w:ilvl w:val="1"/>
          <w:numId w:val="10"/>
        </w:numPr>
        <w:spacing w:line="276" w:lineRule="auto"/>
        <w:jc w:val="both"/>
        <w:rPr>
          <w:rFonts w:asciiTheme="minorHAnsi" w:hAnsiTheme="minorHAnsi" w:cstheme="minorHAnsi"/>
          <w:sz w:val="24"/>
        </w:rPr>
      </w:pPr>
      <w:r w:rsidRPr="005533B3">
        <w:rPr>
          <w:rFonts w:asciiTheme="minorHAnsi" w:hAnsiTheme="minorHAnsi" w:cstheme="minorHAnsi"/>
          <w:sz w:val="24"/>
        </w:rPr>
        <w:t>Za zwłokę w przekazaniu terenu budowy lub jego umówionej części oraz uniemożliwienie rozpoczęcia lub spowodowanie przerwy w wykonaniu robót z innych przyczyn w wysokości 0,3% wynagrodzenia umownego brutto- za każdy dzień zwłoki lub przerwy.</w:t>
      </w:r>
    </w:p>
    <w:p w14:paraId="7A1A97C5" w14:textId="77777777" w:rsidR="00301342" w:rsidRPr="005533B3" w:rsidRDefault="00771C2A" w:rsidP="0061320E">
      <w:pPr>
        <w:numPr>
          <w:ilvl w:val="1"/>
          <w:numId w:val="10"/>
        </w:numPr>
        <w:spacing w:line="276" w:lineRule="auto"/>
        <w:jc w:val="both"/>
        <w:rPr>
          <w:rFonts w:asciiTheme="minorHAnsi" w:hAnsiTheme="minorHAnsi" w:cstheme="minorHAnsi"/>
          <w:sz w:val="24"/>
        </w:rPr>
      </w:pPr>
      <w:r w:rsidRPr="005533B3">
        <w:rPr>
          <w:rFonts w:asciiTheme="minorHAnsi" w:hAnsiTheme="minorHAnsi" w:cstheme="minorHAnsi"/>
          <w:sz w:val="24"/>
        </w:rPr>
        <w:t>Z tytułu odstąpienia od umowy z przyczyn, za które ponosi odpowiedzialność zamawiający, w</w:t>
      </w:r>
      <w:r w:rsidR="00C6111C" w:rsidRPr="005533B3">
        <w:rPr>
          <w:rFonts w:asciiTheme="minorHAnsi" w:hAnsiTheme="minorHAnsi" w:cstheme="minorHAnsi"/>
          <w:sz w:val="24"/>
        </w:rPr>
        <w:t> </w:t>
      </w:r>
      <w:r w:rsidRPr="005533B3">
        <w:rPr>
          <w:rFonts w:asciiTheme="minorHAnsi" w:hAnsiTheme="minorHAnsi" w:cstheme="minorHAnsi"/>
          <w:sz w:val="24"/>
        </w:rPr>
        <w:t>wysokości 10% wynagrodzenia umownego brutto.</w:t>
      </w:r>
    </w:p>
    <w:p w14:paraId="04AB8486" w14:textId="15E5FC1C" w:rsidR="00301342" w:rsidRPr="005533B3" w:rsidRDefault="00301342" w:rsidP="0061320E">
      <w:pPr>
        <w:numPr>
          <w:ilvl w:val="0"/>
          <w:numId w:val="10"/>
        </w:numPr>
        <w:spacing w:line="276" w:lineRule="auto"/>
        <w:jc w:val="both"/>
        <w:rPr>
          <w:rFonts w:asciiTheme="minorHAnsi" w:hAnsiTheme="minorHAnsi" w:cstheme="minorHAnsi"/>
          <w:sz w:val="24"/>
        </w:rPr>
      </w:pPr>
      <w:r w:rsidRPr="005533B3">
        <w:rPr>
          <w:rFonts w:asciiTheme="minorHAnsi" w:hAnsiTheme="minorHAnsi" w:cstheme="minorHAnsi"/>
          <w:sz w:val="24"/>
        </w:rPr>
        <w:t>W przypadku naliczenia kar umownych, o których mowa w niniejszym paragrafie umowy, zamawiający wystawi wykonawcy notę obciążeniową, której zapłata będzie podstawą do realizacji faktury wystawionej przez wykonawcę, na co wykonawca przez podpisanie niniejszej umowy wyraża zgodę.</w:t>
      </w:r>
    </w:p>
    <w:p w14:paraId="3A659698" w14:textId="2122DE13" w:rsidR="00F42E10" w:rsidRPr="005533B3" w:rsidRDefault="00F42E10" w:rsidP="0061320E">
      <w:pPr>
        <w:numPr>
          <w:ilvl w:val="0"/>
          <w:numId w:val="10"/>
        </w:numPr>
        <w:spacing w:line="276" w:lineRule="auto"/>
        <w:jc w:val="both"/>
        <w:rPr>
          <w:rFonts w:asciiTheme="minorHAnsi" w:hAnsiTheme="minorHAnsi" w:cstheme="minorHAnsi"/>
          <w:sz w:val="24"/>
        </w:rPr>
      </w:pPr>
      <w:r w:rsidRPr="005533B3">
        <w:rPr>
          <w:rFonts w:asciiTheme="minorHAnsi" w:hAnsiTheme="minorHAnsi" w:cstheme="minorHAnsi"/>
          <w:sz w:val="24"/>
        </w:rPr>
        <w:t xml:space="preserve">Łączna maksymalna wysokość kar umownych, których mogą dochodzić strony nie może przekroczyć </w:t>
      </w:r>
      <w:r w:rsidR="00754CD0">
        <w:rPr>
          <w:rFonts w:asciiTheme="minorHAnsi" w:hAnsiTheme="minorHAnsi" w:cstheme="minorHAnsi"/>
          <w:sz w:val="24"/>
        </w:rPr>
        <w:t>75</w:t>
      </w:r>
      <w:r w:rsidRPr="005533B3">
        <w:rPr>
          <w:rFonts w:asciiTheme="minorHAnsi" w:hAnsiTheme="minorHAnsi" w:cstheme="minorHAnsi"/>
          <w:sz w:val="24"/>
        </w:rPr>
        <w:t>% wynagrodzenia brutto określonego w §1</w:t>
      </w:r>
      <w:r w:rsidR="000F64A6" w:rsidRPr="005533B3">
        <w:rPr>
          <w:rFonts w:asciiTheme="minorHAnsi" w:hAnsiTheme="minorHAnsi" w:cstheme="minorHAnsi"/>
          <w:sz w:val="24"/>
        </w:rPr>
        <w:t>2</w:t>
      </w:r>
      <w:r w:rsidRPr="005533B3">
        <w:rPr>
          <w:rFonts w:asciiTheme="minorHAnsi" w:hAnsiTheme="minorHAnsi" w:cstheme="minorHAnsi"/>
          <w:sz w:val="24"/>
        </w:rPr>
        <w:t xml:space="preserve"> ust. 2 niniejszej umowy.</w:t>
      </w:r>
    </w:p>
    <w:p w14:paraId="7587B1A6" w14:textId="77777777" w:rsidR="00DB601B" w:rsidRPr="005533B3" w:rsidRDefault="00DB601B" w:rsidP="0061320E">
      <w:pPr>
        <w:spacing w:line="276" w:lineRule="auto"/>
        <w:jc w:val="center"/>
        <w:rPr>
          <w:rFonts w:asciiTheme="minorHAnsi" w:hAnsiTheme="minorHAnsi" w:cstheme="minorHAnsi"/>
          <w:b/>
          <w:sz w:val="24"/>
        </w:rPr>
      </w:pPr>
    </w:p>
    <w:p w14:paraId="086B7F18" w14:textId="41C46C0A" w:rsidR="00DB601B" w:rsidRPr="005533B3" w:rsidRDefault="00771C2A" w:rsidP="0061320E">
      <w:pPr>
        <w:spacing w:line="276" w:lineRule="auto"/>
        <w:jc w:val="center"/>
        <w:rPr>
          <w:rFonts w:asciiTheme="minorHAnsi" w:hAnsiTheme="minorHAnsi" w:cstheme="minorHAnsi"/>
          <w:b/>
          <w:sz w:val="24"/>
        </w:rPr>
      </w:pPr>
      <w:r w:rsidRPr="005533B3">
        <w:rPr>
          <w:rFonts w:asciiTheme="minorHAnsi" w:hAnsiTheme="minorHAnsi" w:cstheme="minorHAnsi"/>
          <w:b/>
          <w:sz w:val="24"/>
        </w:rPr>
        <w:t>§1</w:t>
      </w:r>
      <w:r w:rsidR="00C764A7" w:rsidRPr="005533B3">
        <w:rPr>
          <w:rFonts w:asciiTheme="minorHAnsi" w:hAnsiTheme="minorHAnsi" w:cstheme="minorHAnsi"/>
          <w:b/>
          <w:sz w:val="24"/>
        </w:rPr>
        <w:t>5</w:t>
      </w:r>
    </w:p>
    <w:p w14:paraId="14692EBD" w14:textId="77777777" w:rsidR="00DB601B" w:rsidRPr="005533B3" w:rsidRDefault="00771C2A" w:rsidP="0061320E">
      <w:pPr>
        <w:numPr>
          <w:ilvl w:val="0"/>
          <w:numId w:val="12"/>
        </w:numPr>
        <w:spacing w:line="276" w:lineRule="auto"/>
        <w:jc w:val="both"/>
        <w:rPr>
          <w:rFonts w:asciiTheme="minorHAnsi" w:hAnsiTheme="minorHAnsi" w:cstheme="minorHAnsi"/>
          <w:sz w:val="24"/>
        </w:rPr>
      </w:pPr>
      <w:r w:rsidRPr="005533B3">
        <w:rPr>
          <w:rFonts w:asciiTheme="minorHAnsi" w:hAnsiTheme="minorHAnsi" w:cstheme="minorHAnsi"/>
          <w:sz w:val="24"/>
        </w:rPr>
        <w:t>Strony postanawiają, że przedmiotem odbioru końcowego będzie całość przedmiotu umowy.</w:t>
      </w:r>
    </w:p>
    <w:p w14:paraId="2232B731" w14:textId="498AAF7B" w:rsidR="00DB601B" w:rsidRPr="005533B3" w:rsidRDefault="00771C2A" w:rsidP="0061320E">
      <w:pPr>
        <w:pStyle w:val="Akapitzlist"/>
        <w:numPr>
          <w:ilvl w:val="0"/>
          <w:numId w:val="12"/>
        </w:numPr>
        <w:spacing w:line="276" w:lineRule="auto"/>
        <w:jc w:val="both"/>
        <w:rPr>
          <w:rFonts w:asciiTheme="minorHAnsi" w:hAnsiTheme="minorHAnsi" w:cstheme="minorHAnsi"/>
          <w:sz w:val="24"/>
        </w:rPr>
      </w:pPr>
      <w:r w:rsidRPr="005533B3">
        <w:rPr>
          <w:rFonts w:asciiTheme="minorHAnsi" w:hAnsiTheme="minorHAnsi" w:cstheme="minorHAnsi"/>
          <w:sz w:val="24"/>
        </w:rPr>
        <w:t xml:space="preserve">Wykonawca zawiadomi Zamawiającego o osiągnięciu gotowości do odbioru nie później niż </w:t>
      </w:r>
      <w:r w:rsidR="00B91764" w:rsidRPr="005533B3">
        <w:rPr>
          <w:rFonts w:asciiTheme="minorHAnsi" w:hAnsiTheme="minorHAnsi" w:cstheme="minorHAnsi"/>
          <w:sz w:val="24"/>
        </w:rPr>
        <w:t>7</w:t>
      </w:r>
      <w:r w:rsidRPr="005533B3">
        <w:rPr>
          <w:rFonts w:asciiTheme="minorHAnsi" w:hAnsiTheme="minorHAnsi" w:cstheme="minorHAnsi"/>
          <w:sz w:val="24"/>
        </w:rPr>
        <w:t xml:space="preserve"> dni przed terminem, o którym mowa w §2 ust. 2.</w:t>
      </w:r>
    </w:p>
    <w:p w14:paraId="0EAAA4ED" w14:textId="4D108C2B" w:rsidR="00DB601B" w:rsidRPr="005533B3" w:rsidRDefault="00771C2A" w:rsidP="0061320E">
      <w:pPr>
        <w:numPr>
          <w:ilvl w:val="0"/>
          <w:numId w:val="12"/>
        </w:numPr>
        <w:spacing w:line="276" w:lineRule="auto"/>
        <w:jc w:val="both"/>
        <w:rPr>
          <w:rFonts w:asciiTheme="minorHAnsi" w:hAnsiTheme="minorHAnsi" w:cstheme="minorHAnsi"/>
          <w:sz w:val="24"/>
        </w:rPr>
      </w:pPr>
      <w:r w:rsidRPr="005533B3">
        <w:rPr>
          <w:rFonts w:asciiTheme="minorHAnsi" w:hAnsiTheme="minorHAnsi" w:cstheme="minorHAnsi"/>
          <w:sz w:val="24"/>
        </w:rPr>
        <w:t xml:space="preserve">Zamawiający wyznaczy termin i rozpocznie odbiór przedmiotu odbioru w ciągu </w:t>
      </w:r>
      <w:r w:rsidR="00B91764" w:rsidRPr="005533B3">
        <w:rPr>
          <w:rFonts w:asciiTheme="minorHAnsi" w:hAnsiTheme="minorHAnsi" w:cstheme="minorHAnsi"/>
          <w:sz w:val="24"/>
        </w:rPr>
        <w:t>3</w:t>
      </w:r>
      <w:r w:rsidRPr="005533B3">
        <w:rPr>
          <w:rFonts w:asciiTheme="minorHAnsi" w:hAnsiTheme="minorHAnsi" w:cstheme="minorHAnsi"/>
          <w:sz w:val="24"/>
        </w:rPr>
        <w:t xml:space="preserve"> dni od daty zawiadomienia go o osiągnięciu gotowości do odbioru zawiadamiając o tym Wykonawcę.</w:t>
      </w:r>
    </w:p>
    <w:p w14:paraId="4385CE92" w14:textId="69D34223" w:rsidR="00DB601B" w:rsidRPr="005533B3" w:rsidRDefault="00771C2A" w:rsidP="0061320E">
      <w:pPr>
        <w:numPr>
          <w:ilvl w:val="0"/>
          <w:numId w:val="12"/>
        </w:numPr>
        <w:spacing w:line="276" w:lineRule="auto"/>
        <w:jc w:val="both"/>
        <w:rPr>
          <w:rFonts w:asciiTheme="minorHAnsi" w:hAnsiTheme="minorHAnsi" w:cstheme="minorHAnsi"/>
          <w:sz w:val="24"/>
        </w:rPr>
      </w:pPr>
      <w:r w:rsidRPr="005533B3">
        <w:rPr>
          <w:rFonts w:asciiTheme="minorHAnsi" w:hAnsiTheme="minorHAnsi" w:cstheme="minorHAnsi"/>
          <w:sz w:val="24"/>
        </w:rPr>
        <w:t>Jeżeli w toku czynności odbioru zostaną stwierdzone wady, to odbiór ulega przerwaniu, a</w:t>
      </w:r>
      <w:r w:rsidR="00382C3B" w:rsidRPr="005533B3">
        <w:rPr>
          <w:rFonts w:asciiTheme="minorHAnsi" w:hAnsiTheme="minorHAnsi" w:cstheme="minorHAnsi"/>
          <w:sz w:val="24"/>
        </w:rPr>
        <w:t> </w:t>
      </w:r>
      <w:r w:rsidRPr="005533B3">
        <w:rPr>
          <w:rFonts w:asciiTheme="minorHAnsi" w:hAnsiTheme="minorHAnsi" w:cstheme="minorHAnsi"/>
          <w:sz w:val="24"/>
        </w:rPr>
        <w:t xml:space="preserve">Zamawiającemu przysługują następujące uprawnienia: </w:t>
      </w:r>
    </w:p>
    <w:p w14:paraId="7F5292E6" w14:textId="77777777" w:rsidR="00DB601B" w:rsidRPr="005533B3" w:rsidRDefault="00771C2A" w:rsidP="0061320E">
      <w:pPr>
        <w:numPr>
          <w:ilvl w:val="1"/>
          <w:numId w:val="12"/>
        </w:numPr>
        <w:spacing w:line="276" w:lineRule="auto"/>
        <w:jc w:val="both"/>
        <w:rPr>
          <w:rFonts w:asciiTheme="minorHAnsi" w:hAnsiTheme="minorHAnsi" w:cstheme="minorHAnsi"/>
          <w:sz w:val="24"/>
        </w:rPr>
      </w:pPr>
      <w:r w:rsidRPr="005533B3">
        <w:rPr>
          <w:rFonts w:asciiTheme="minorHAnsi" w:hAnsiTheme="minorHAnsi" w:cstheme="minorHAnsi"/>
          <w:sz w:val="24"/>
        </w:rPr>
        <w:t xml:space="preserve">jeżeli wady nadają się do usunięcia, może odmówić odbioru do czasu usunięcia wad, </w:t>
      </w:r>
    </w:p>
    <w:p w14:paraId="1DDA75EC" w14:textId="77777777" w:rsidR="00DB601B" w:rsidRPr="005533B3" w:rsidRDefault="00771C2A" w:rsidP="0061320E">
      <w:pPr>
        <w:numPr>
          <w:ilvl w:val="1"/>
          <w:numId w:val="12"/>
        </w:numPr>
        <w:spacing w:line="276" w:lineRule="auto"/>
        <w:jc w:val="both"/>
        <w:rPr>
          <w:rFonts w:asciiTheme="minorHAnsi" w:hAnsiTheme="minorHAnsi" w:cstheme="minorHAnsi"/>
          <w:sz w:val="24"/>
        </w:rPr>
      </w:pPr>
      <w:r w:rsidRPr="005533B3">
        <w:rPr>
          <w:rFonts w:asciiTheme="minorHAnsi" w:hAnsiTheme="minorHAnsi" w:cstheme="minorHAnsi"/>
          <w:sz w:val="24"/>
        </w:rPr>
        <w:t xml:space="preserve">jeżeli wady nie nadają się do usunięcia, to jeżeli nie uniemożliwiają one użytkowania przedmiotu odbioru zgodnie z przeznaczeniem, Zamawiający może obniżyć odpowiednio wynagrodzenie, </w:t>
      </w:r>
    </w:p>
    <w:p w14:paraId="60EA95A8" w14:textId="77777777" w:rsidR="00DB601B" w:rsidRPr="005533B3" w:rsidRDefault="00771C2A" w:rsidP="0061320E">
      <w:pPr>
        <w:numPr>
          <w:ilvl w:val="1"/>
          <w:numId w:val="12"/>
        </w:numPr>
        <w:spacing w:line="276" w:lineRule="auto"/>
        <w:jc w:val="both"/>
        <w:rPr>
          <w:rFonts w:asciiTheme="minorHAnsi" w:hAnsiTheme="minorHAnsi" w:cstheme="minorHAnsi"/>
          <w:sz w:val="24"/>
        </w:rPr>
      </w:pPr>
      <w:r w:rsidRPr="005533B3">
        <w:rPr>
          <w:rFonts w:asciiTheme="minorHAnsi" w:hAnsiTheme="minorHAnsi" w:cstheme="minorHAnsi"/>
          <w:sz w:val="24"/>
        </w:rPr>
        <w:t>jeżeli wady nie nadają się do usunięcia i uniemożliwiają użytkowania zgodnie z przeznaczeniem, Zamawiający może odstąpić od umowy lub żądać wykonania przedmiotu odbioru po raz drugi, prawo to może być wykonywane do podpisania protokołu bezusterkowego odbioru robót.</w:t>
      </w:r>
    </w:p>
    <w:p w14:paraId="227C2D58" w14:textId="77777777" w:rsidR="00DB601B" w:rsidRPr="005533B3" w:rsidRDefault="00771C2A" w:rsidP="0061320E">
      <w:pPr>
        <w:numPr>
          <w:ilvl w:val="0"/>
          <w:numId w:val="12"/>
        </w:numPr>
        <w:spacing w:line="276" w:lineRule="auto"/>
        <w:jc w:val="both"/>
        <w:rPr>
          <w:rFonts w:asciiTheme="minorHAnsi" w:hAnsiTheme="minorHAnsi" w:cstheme="minorHAnsi"/>
          <w:sz w:val="24"/>
        </w:rPr>
      </w:pPr>
      <w:r w:rsidRPr="005533B3">
        <w:rPr>
          <w:rFonts w:asciiTheme="minorHAnsi" w:hAnsiTheme="minorHAnsi" w:cstheme="minorHAnsi"/>
          <w:sz w:val="24"/>
        </w:rPr>
        <w:t>Strony postanawiają, że z czynności odbioru będzie spisany protokół zawierający wszelkie ustalenia dokonane w toku odbioru, jak też rodzaj i terminy wyznaczone na usunięcie stwierdzonych przy odbiorze wad.</w:t>
      </w:r>
    </w:p>
    <w:p w14:paraId="10E43E3F" w14:textId="77777777" w:rsidR="00DB601B" w:rsidRPr="005533B3" w:rsidRDefault="00771C2A" w:rsidP="0061320E">
      <w:pPr>
        <w:numPr>
          <w:ilvl w:val="0"/>
          <w:numId w:val="12"/>
        </w:numPr>
        <w:spacing w:line="276" w:lineRule="auto"/>
        <w:jc w:val="both"/>
        <w:rPr>
          <w:rFonts w:asciiTheme="minorHAnsi" w:hAnsiTheme="minorHAnsi" w:cstheme="minorHAnsi"/>
          <w:sz w:val="24"/>
        </w:rPr>
      </w:pPr>
      <w:r w:rsidRPr="005533B3">
        <w:rPr>
          <w:rFonts w:asciiTheme="minorHAnsi" w:hAnsiTheme="minorHAnsi" w:cstheme="minorHAnsi"/>
          <w:sz w:val="24"/>
        </w:rPr>
        <w:lastRenderedPageBreak/>
        <w:t>Zamawiający corocznie w okresie rękojmi, będzie wyznaczał przeglądy międzygwarancyjne informując Wykonawcę o ich terminie z 14-dniowym wyprzedzeniem. Z przeglądów międzygwarancyjnych sporządzany będzie protokół w obecności przedstawicieli obu stron.</w:t>
      </w:r>
    </w:p>
    <w:p w14:paraId="1F34AFFC" w14:textId="77777777" w:rsidR="00DB601B" w:rsidRPr="005533B3" w:rsidRDefault="00771C2A" w:rsidP="0061320E">
      <w:pPr>
        <w:numPr>
          <w:ilvl w:val="0"/>
          <w:numId w:val="12"/>
        </w:numPr>
        <w:spacing w:line="276" w:lineRule="auto"/>
        <w:jc w:val="both"/>
        <w:rPr>
          <w:rFonts w:asciiTheme="minorHAnsi" w:hAnsiTheme="minorHAnsi" w:cstheme="minorHAnsi"/>
          <w:sz w:val="24"/>
        </w:rPr>
      </w:pPr>
      <w:r w:rsidRPr="005533B3">
        <w:rPr>
          <w:rFonts w:asciiTheme="minorHAnsi" w:hAnsiTheme="minorHAnsi" w:cstheme="minorHAnsi"/>
          <w:sz w:val="24"/>
        </w:rPr>
        <w:t>Zamawiający wyznaczy ostateczny pogwarancyjny odbiór robót po upływie terminu rękojmi ustalonego w umowie oraz termin na protokolarne stwierdzenie usunięcia wad po upływie okresu rękojmi.</w:t>
      </w:r>
    </w:p>
    <w:p w14:paraId="72F8FEB1" w14:textId="1B04B976" w:rsidR="00DB601B" w:rsidRPr="005533B3" w:rsidRDefault="00771C2A" w:rsidP="0061320E">
      <w:pPr>
        <w:numPr>
          <w:ilvl w:val="0"/>
          <w:numId w:val="12"/>
        </w:numPr>
        <w:spacing w:line="276" w:lineRule="auto"/>
        <w:jc w:val="both"/>
        <w:rPr>
          <w:rFonts w:asciiTheme="minorHAnsi" w:hAnsiTheme="minorHAnsi" w:cstheme="minorHAnsi"/>
          <w:sz w:val="24"/>
        </w:rPr>
      </w:pPr>
      <w:r w:rsidRPr="005533B3">
        <w:rPr>
          <w:rFonts w:asciiTheme="minorHAnsi" w:hAnsiTheme="minorHAnsi" w:cstheme="minorHAnsi"/>
          <w:sz w:val="24"/>
        </w:rPr>
        <w:t>Zamawiający może podjąć decyzję o przerwaniu czynności odbioru, jeżeli w czasie tych czynności ujawniono istnienie takich wad, które uniemożliwiają użytkowanie przedmiotu umowy zgodnie z</w:t>
      </w:r>
      <w:r w:rsidR="00E648E2" w:rsidRPr="005533B3">
        <w:rPr>
          <w:rFonts w:asciiTheme="minorHAnsi" w:hAnsiTheme="minorHAnsi" w:cstheme="minorHAnsi"/>
          <w:sz w:val="24"/>
        </w:rPr>
        <w:t> </w:t>
      </w:r>
      <w:r w:rsidRPr="005533B3">
        <w:rPr>
          <w:rFonts w:asciiTheme="minorHAnsi" w:hAnsiTheme="minorHAnsi" w:cstheme="minorHAnsi"/>
          <w:sz w:val="24"/>
        </w:rPr>
        <w:t>przeznaczeniem - aż do czasu usunięcia tych wad.</w:t>
      </w:r>
    </w:p>
    <w:p w14:paraId="554FB6A0" w14:textId="77777777" w:rsidR="00DB601B" w:rsidRPr="005533B3" w:rsidRDefault="00DB601B" w:rsidP="0061320E">
      <w:pPr>
        <w:spacing w:line="276" w:lineRule="auto"/>
        <w:jc w:val="center"/>
        <w:rPr>
          <w:rFonts w:asciiTheme="minorHAnsi" w:hAnsiTheme="minorHAnsi" w:cstheme="minorHAnsi"/>
          <w:sz w:val="24"/>
        </w:rPr>
      </w:pPr>
    </w:p>
    <w:p w14:paraId="6E1DE85F" w14:textId="4C0A0E6C" w:rsidR="00DB601B" w:rsidRPr="005533B3" w:rsidRDefault="00771C2A" w:rsidP="0061320E">
      <w:pPr>
        <w:spacing w:line="276" w:lineRule="auto"/>
        <w:jc w:val="center"/>
        <w:rPr>
          <w:rFonts w:asciiTheme="minorHAnsi" w:hAnsiTheme="minorHAnsi" w:cstheme="minorHAnsi"/>
          <w:b/>
          <w:sz w:val="24"/>
        </w:rPr>
      </w:pPr>
      <w:r w:rsidRPr="005533B3">
        <w:rPr>
          <w:rFonts w:asciiTheme="minorHAnsi" w:hAnsiTheme="minorHAnsi" w:cstheme="minorHAnsi"/>
          <w:b/>
          <w:sz w:val="24"/>
        </w:rPr>
        <w:t>§1</w:t>
      </w:r>
      <w:r w:rsidR="00C764A7" w:rsidRPr="005533B3">
        <w:rPr>
          <w:rFonts w:asciiTheme="minorHAnsi" w:hAnsiTheme="minorHAnsi" w:cstheme="minorHAnsi"/>
          <w:b/>
          <w:sz w:val="24"/>
        </w:rPr>
        <w:t>6</w:t>
      </w:r>
    </w:p>
    <w:p w14:paraId="0C6872F6" w14:textId="26FC8671" w:rsidR="00DB601B" w:rsidRPr="005533B3" w:rsidRDefault="00771C2A" w:rsidP="0061320E">
      <w:pPr>
        <w:numPr>
          <w:ilvl w:val="0"/>
          <w:numId w:val="16"/>
        </w:numPr>
        <w:spacing w:line="276" w:lineRule="auto"/>
        <w:jc w:val="both"/>
        <w:rPr>
          <w:rFonts w:asciiTheme="minorHAnsi" w:hAnsiTheme="minorHAnsi" w:cstheme="minorHAnsi"/>
          <w:sz w:val="24"/>
        </w:rPr>
      </w:pPr>
      <w:r w:rsidRPr="005533B3">
        <w:rPr>
          <w:rFonts w:asciiTheme="minorHAnsi" w:hAnsiTheme="minorHAnsi" w:cstheme="minorHAnsi"/>
          <w:sz w:val="24"/>
        </w:rPr>
        <w:t xml:space="preserve">Wykonawca udziela Zamawiającemu </w:t>
      </w:r>
      <w:r w:rsidR="00F44452">
        <w:rPr>
          <w:rFonts w:asciiTheme="minorHAnsi" w:hAnsiTheme="minorHAnsi" w:cstheme="minorHAnsi"/>
          <w:b/>
          <w:bCs/>
          <w:sz w:val="24"/>
        </w:rPr>
        <w:t>_____</w:t>
      </w:r>
      <w:r w:rsidRPr="005533B3">
        <w:rPr>
          <w:rFonts w:asciiTheme="minorHAnsi" w:hAnsiTheme="minorHAnsi" w:cstheme="minorHAnsi"/>
          <w:sz w:val="24"/>
        </w:rPr>
        <w:t>-miesięcznej rękojmi za wady wykonanego przedmiotu umowy, licząc od dnia bezusterkowego odbioru końcowego całości robót.</w:t>
      </w:r>
    </w:p>
    <w:p w14:paraId="1E0EF0F4" w14:textId="77777777" w:rsidR="00DB601B" w:rsidRPr="005533B3" w:rsidRDefault="00771C2A" w:rsidP="0061320E">
      <w:pPr>
        <w:numPr>
          <w:ilvl w:val="0"/>
          <w:numId w:val="16"/>
        </w:numPr>
        <w:spacing w:line="276" w:lineRule="auto"/>
        <w:jc w:val="both"/>
        <w:rPr>
          <w:rFonts w:asciiTheme="minorHAnsi" w:hAnsiTheme="minorHAnsi" w:cstheme="minorHAnsi"/>
          <w:sz w:val="24"/>
        </w:rPr>
      </w:pPr>
      <w:r w:rsidRPr="005533B3">
        <w:rPr>
          <w:rFonts w:asciiTheme="minorHAnsi" w:hAnsiTheme="minorHAnsi" w:cstheme="minorHAnsi"/>
          <w:sz w:val="24"/>
        </w:rPr>
        <w:t>Gwarancja obejmuje odpowiedzialność z tytułu wad tkwiących w użytych materiałach i urządzeniach oraz wadliwym wykonaniu prac oraz szkód powstałych w związku z wystąpieniem wady.</w:t>
      </w:r>
    </w:p>
    <w:p w14:paraId="3E3E9336" w14:textId="77777777" w:rsidR="00DB601B" w:rsidRPr="005533B3" w:rsidRDefault="00771C2A" w:rsidP="0061320E">
      <w:pPr>
        <w:numPr>
          <w:ilvl w:val="0"/>
          <w:numId w:val="16"/>
        </w:numPr>
        <w:spacing w:line="276" w:lineRule="auto"/>
        <w:jc w:val="both"/>
        <w:rPr>
          <w:rFonts w:asciiTheme="minorHAnsi" w:hAnsiTheme="minorHAnsi" w:cstheme="minorHAnsi"/>
          <w:sz w:val="24"/>
        </w:rPr>
      </w:pPr>
      <w:r w:rsidRPr="005533B3">
        <w:rPr>
          <w:rFonts w:asciiTheme="minorHAnsi" w:hAnsiTheme="minorHAnsi" w:cstheme="minorHAnsi"/>
          <w:sz w:val="24"/>
        </w:rPr>
        <w:t>Zamawiający zobowiązuje się użytkować wykonany obiekt zgodnie z przeznaczeniem.</w:t>
      </w:r>
    </w:p>
    <w:p w14:paraId="01A25EE7" w14:textId="77777777" w:rsidR="00DB601B" w:rsidRPr="005533B3" w:rsidRDefault="00771C2A" w:rsidP="0061320E">
      <w:pPr>
        <w:numPr>
          <w:ilvl w:val="0"/>
          <w:numId w:val="16"/>
        </w:numPr>
        <w:spacing w:line="276" w:lineRule="auto"/>
        <w:jc w:val="both"/>
        <w:rPr>
          <w:rFonts w:asciiTheme="minorHAnsi" w:hAnsiTheme="minorHAnsi" w:cstheme="minorHAnsi"/>
          <w:sz w:val="24"/>
        </w:rPr>
      </w:pPr>
      <w:r w:rsidRPr="005533B3">
        <w:rPr>
          <w:rFonts w:asciiTheme="minorHAnsi" w:hAnsiTheme="minorHAnsi" w:cstheme="minorHAnsi"/>
          <w:sz w:val="24"/>
        </w:rPr>
        <w:t>Zamawiający może wykonywać uprawnienia z tytułu rękojmi za wady fizyczne, niezależnie od uprawnień wynikających z gwarancji.</w:t>
      </w:r>
    </w:p>
    <w:p w14:paraId="4D1F870E" w14:textId="77777777" w:rsidR="00DB601B" w:rsidRPr="005533B3" w:rsidRDefault="00771C2A" w:rsidP="0061320E">
      <w:pPr>
        <w:numPr>
          <w:ilvl w:val="0"/>
          <w:numId w:val="16"/>
        </w:numPr>
        <w:spacing w:line="276" w:lineRule="auto"/>
        <w:jc w:val="both"/>
        <w:rPr>
          <w:rFonts w:asciiTheme="minorHAnsi" w:hAnsiTheme="minorHAnsi" w:cstheme="minorHAnsi"/>
          <w:sz w:val="24"/>
        </w:rPr>
      </w:pPr>
      <w:r w:rsidRPr="005533B3">
        <w:rPr>
          <w:rFonts w:asciiTheme="minorHAnsi" w:hAnsiTheme="minorHAnsi" w:cstheme="minorHAnsi"/>
          <w:sz w:val="24"/>
        </w:rPr>
        <w:t>W przypadku wystąpienia wad Wykonawca zobowiązany jest do ich usunięcia w terminie 14 dni, licząc od dnia powiadomienia o wadzie, na koszt własny, jeśli wady te ujawnią się w ciągu terminu określonego gwarancją.</w:t>
      </w:r>
    </w:p>
    <w:p w14:paraId="4D8CF456" w14:textId="77777777" w:rsidR="00DB601B" w:rsidRPr="005533B3" w:rsidRDefault="00771C2A" w:rsidP="0061320E">
      <w:pPr>
        <w:numPr>
          <w:ilvl w:val="0"/>
          <w:numId w:val="16"/>
        </w:numPr>
        <w:spacing w:line="276" w:lineRule="auto"/>
        <w:jc w:val="both"/>
        <w:rPr>
          <w:rFonts w:asciiTheme="minorHAnsi" w:hAnsiTheme="minorHAnsi" w:cstheme="minorHAnsi"/>
          <w:sz w:val="24"/>
        </w:rPr>
      </w:pPr>
      <w:r w:rsidRPr="005533B3">
        <w:rPr>
          <w:rFonts w:asciiTheme="minorHAnsi" w:hAnsiTheme="minorHAnsi" w:cstheme="minorHAnsi"/>
          <w:sz w:val="24"/>
        </w:rPr>
        <w:t>W szczególnych przypadkach, gdy wada stanowi zagrożenie dla życia lub zdrowia ludzi, lub szkodę o bardzo dużych rozmiarach Wykonawca zobowiązany jest do niezwłocznego zabezpieczenia miejsca awarii w celu usunięcia zagrożeń lub niedopuszczenia do powiększenia się szkody.</w:t>
      </w:r>
    </w:p>
    <w:p w14:paraId="33865ACA" w14:textId="77777777" w:rsidR="00DB601B" w:rsidRPr="005533B3" w:rsidRDefault="00771C2A" w:rsidP="0061320E">
      <w:pPr>
        <w:numPr>
          <w:ilvl w:val="0"/>
          <w:numId w:val="16"/>
        </w:numPr>
        <w:spacing w:line="276" w:lineRule="auto"/>
        <w:jc w:val="both"/>
        <w:rPr>
          <w:rFonts w:asciiTheme="minorHAnsi" w:hAnsiTheme="minorHAnsi" w:cstheme="minorHAnsi"/>
          <w:sz w:val="24"/>
        </w:rPr>
      </w:pPr>
      <w:r w:rsidRPr="005533B3">
        <w:rPr>
          <w:rFonts w:asciiTheme="minorHAnsi" w:hAnsiTheme="minorHAnsi" w:cstheme="minorHAnsi"/>
          <w:sz w:val="24"/>
        </w:rPr>
        <w:t>Powiadomienie o wystąpieniu wady Zamawiający zgłasza Wykonawcy telefonicznie, a następnie pisemnie w drodze listu poleconego potwierdza wystąpienie wady w terminach przewidzianych w Kodeksie cywilnym.</w:t>
      </w:r>
    </w:p>
    <w:p w14:paraId="4455BF2A" w14:textId="2A61AC4F" w:rsidR="00DB601B" w:rsidRPr="005533B3" w:rsidRDefault="00771C2A" w:rsidP="0061320E">
      <w:pPr>
        <w:numPr>
          <w:ilvl w:val="0"/>
          <w:numId w:val="16"/>
        </w:numPr>
        <w:spacing w:line="276" w:lineRule="auto"/>
        <w:jc w:val="both"/>
        <w:rPr>
          <w:rFonts w:asciiTheme="minorHAnsi" w:hAnsiTheme="minorHAnsi" w:cstheme="minorHAnsi"/>
          <w:sz w:val="24"/>
        </w:rPr>
      </w:pPr>
      <w:r w:rsidRPr="005533B3">
        <w:rPr>
          <w:rFonts w:asciiTheme="minorHAnsi" w:hAnsiTheme="minorHAnsi" w:cstheme="minorHAnsi"/>
          <w:sz w:val="24"/>
        </w:rPr>
        <w:t>W przypadku nie usunięcia wad we wskazanym terminie (w ust</w:t>
      </w:r>
      <w:r w:rsidR="00F3314A">
        <w:rPr>
          <w:rFonts w:asciiTheme="minorHAnsi" w:hAnsiTheme="minorHAnsi" w:cstheme="minorHAnsi"/>
          <w:sz w:val="24"/>
        </w:rPr>
        <w:t>.</w:t>
      </w:r>
      <w:r w:rsidRPr="005533B3">
        <w:rPr>
          <w:rFonts w:asciiTheme="minorHAnsi" w:hAnsiTheme="minorHAnsi" w:cstheme="minorHAnsi"/>
          <w:sz w:val="24"/>
        </w:rPr>
        <w:t xml:space="preserve"> 5) Zamawiający może usunąć wady na koszt i ryzyko Wykonawcy.</w:t>
      </w:r>
    </w:p>
    <w:p w14:paraId="2893888C" w14:textId="77777777" w:rsidR="00DB601B" w:rsidRPr="005533B3" w:rsidRDefault="00771C2A" w:rsidP="0061320E">
      <w:pPr>
        <w:numPr>
          <w:ilvl w:val="0"/>
          <w:numId w:val="16"/>
        </w:numPr>
        <w:spacing w:line="276" w:lineRule="auto"/>
        <w:jc w:val="both"/>
        <w:rPr>
          <w:rFonts w:asciiTheme="minorHAnsi" w:hAnsiTheme="minorHAnsi" w:cstheme="minorHAnsi"/>
          <w:sz w:val="24"/>
        </w:rPr>
      </w:pPr>
      <w:r w:rsidRPr="005533B3">
        <w:rPr>
          <w:rFonts w:asciiTheme="minorHAnsi" w:hAnsiTheme="minorHAnsi" w:cstheme="minorHAnsi"/>
          <w:sz w:val="24"/>
        </w:rPr>
        <w:t>Zamawiający ma prawo do dochodzenia odszkodowania uzupełniającego do wysokości rzeczywiście poniesionej szkody.</w:t>
      </w:r>
    </w:p>
    <w:p w14:paraId="3EEA37FA" w14:textId="01080B21" w:rsidR="00DB601B" w:rsidRPr="005533B3" w:rsidRDefault="00771C2A" w:rsidP="0061320E">
      <w:pPr>
        <w:numPr>
          <w:ilvl w:val="0"/>
          <w:numId w:val="16"/>
        </w:numPr>
        <w:spacing w:line="276" w:lineRule="auto"/>
        <w:jc w:val="both"/>
        <w:rPr>
          <w:rFonts w:asciiTheme="minorHAnsi" w:hAnsiTheme="minorHAnsi" w:cstheme="minorHAnsi"/>
          <w:sz w:val="24"/>
        </w:rPr>
      </w:pPr>
      <w:r w:rsidRPr="005533B3">
        <w:rPr>
          <w:rFonts w:asciiTheme="minorHAnsi" w:hAnsiTheme="minorHAnsi" w:cstheme="minorHAnsi"/>
          <w:sz w:val="24"/>
        </w:rPr>
        <w:t xml:space="preserve">W </w:t>
      </w:r>
      <w:r w:rsidR="00EE1070" w:rsidRPr="005533B3">
        <w:rPr>
          <w:rFonts w:asciiTheme="minorHAnsi" w:hAnsiTheme="minorHAnsi" w:cstheme="minorHAnsi"/>
          <w:sz w:val="24"/>
        </w:rPr>
        <w:t>wypadku,</w:t>
      </w:r>
      <w:r w:rsidRPr="005533B3">
        <w:rPr>
          <w:rFonts w:asciiTheme="minorHAnsi" w:hAnsiTheme="minorHAnsi" w:cstheme="minorHAnsi"/>
          <w:sz w:val="24"/>
        </w:rPr>
        <w:t xml:space="preserve"> gdy usunięcie wady będzie trwało dłużej niż 14 dni lub ze względów technologicznych prace powinny być wykonane w innym terminie, należy ten termin uwzględnić z Zamawiającym.</w:t>
      </w:r>
    </w:p>
    <w:p w14:paraId="3A7258D9" w14:textId="77777777" w:rsidR="00DB601B" w:rsidRPr="005533B3" w:rsidRDefault="00771C2A" w:rsidP="0061320E">
      <w:pPr>
        <w:numPr>
          <w:ilvl w:val="0"/>
          <w:numId w:val="16"/>
        </w:numPr>
        <w:spacing w:line="276" w:lineRule="auto"/>
        <w:jc w:val="both"/>
        <w:rPr>
          <w:rFonts w:asciiTheme="minorHAnsi" w:hAnsiTheme="minorHAnsi" w:cstheme="minorHAnsi"/>
          <w:sz w:val="24"/>
        </w:rPr>
      </w:pPr>
      <w:r w:rsidRPr="005533B3">
        <w:rPr>
          <w:rFonts w:asciiTheme="minorHAnsi" w:hAnsiTheme="minorHAnsi" w:cstheme="minorHAnsi"/>
          <w:sz w:val="24"/>
        </w:rPr>
        <w:t>Termin gwarancji ulega przedłużeniu o czas usuwania wady, jeżeli powiadomienie o wystąpieniu wady nastąpiło jeszcze w czasie trwania gwarancji.</w:t>
      </w:r>
    </w:p>
    <w:p w14:paraId="4FC74D4E" w14:textId="77777777" w:rsidR="00DB601B" w:rsidRPr="005533B3" w:rsidRDefault="00DB601B" w:rsidP="0061320E">
      <w:pPr>
        <w:spacing w:line="276" w:lineRule="auto"/>
        <w:rPr>
          <w:rFonts w:asciiTheme="minorHAnsi" w:hAnsiTheme="minorHAnsi" w:cstheme="minorHAnsi"/>
          <w:sz w:val="24"/>
        </w:rPr>
      </w:pPr>
    </w:p>
    <w:p w14:paraId="2BED8653" w14:textId="08FB6733" w:rsidR="00DB601B" w:rsidRPr="005533B3" w:rsidRDefault="00771C2A" w:rsidP="0061320E">
      <w:pPr>
        <w:spacing w:line="276" w:lineRule="auto"/>
        <w:jc w:val="center"/>
        <w:rPr>
          <w:rFonts w:asciiTheme="minorHAnsi" w:hAnsiTheme="minorHAnsi" w:cstheme="minorHAnsi"/>
          <w:b/>
          <w:bCs/>
          <w:sz w:val="24"/>
        </w:rPr>
      </w:pPr>
      <w:bookmarkStart w:id="1" w:name="__RefHeading___Toc284_2005828927"/>
      <w:bookmarkEnd w:id="1"/>
      <w:r w:rsidRPr="005533B3">
        <w:rPr>
          <w:rFonts w:asciiTheme="minorHAnsi" w:hAnsiTheme="minorHAnsi" w:cstheme="minorHAnsi"/>
          <w:b/>
          <w:bCs/>
          <w:sz w:val="24"/>
        </w:rPr>
        <w:t>§</w:t>
      </w:r>
      <w:r w:rsidR="00E648E2" w:rsidRPr="005533B3">
        <w:rPr>
          <w:rFonts w:asciiTheme="minorHAnsi" w:hAnsiTheme="minorHAnsi" w:cstheme="minorHAnsi"/>
          <w:b/>
          <w:bCs/>
          <w:sz w:val="24"/>
        </w:rPr>
        <w:t>1</w:t>
      </w:r>
      <w:r w:rsidR="00C764A7" w:rsidRPr="005533B3">
        <w:rPr>
          <w:rFonts w:asciiTheme="minorHAnsi" w:hAnsiTheme="minorHAnsi" w:cstheme="minorHAnsi"/>
          <w:b/>
          <w:bCs/>
          <w:sz w:val="24"/>
        </w:rPr>
        <w:t>7</w:t>
      </w:r>
    </w:p>
    <w:p w14:paraId="5246E196" w14:textId="59AB85E4" w:rsidR="00DB601B" w:rsidRPr="005533B3" w:rsidRDefault="00771C2A" w:rsidP="0061320E">
      <w:pPr>
        <w:spacing w:line="276" w:lineRule="auto"/>
        <w:jc w:val="both"/>
        <w:rPr>
          <w:rFonts w:asciiTheme="minorHAnsi" w:hAnsiTheme="minorHAnsi" w:cstheme="minorHAnsi"/>
          <w:sz w:val="24"/>
        </w:rPr>
      </w:pPr>
      <w:r w:rsidRPr="005533B3">
        <w:rPr>
          <w:rFonts w:asciiTheme="minorHAnsi" w:hAnsiTheme="minorHAnsi" w:cstheme="minorHAnsi"/>
          <w:sz w:val="24"/>
        </w:rPr>
        <w:t>Strony postanawiają, że ostateczne rozliczenie przedmiotu umowy nastąpi fakturą końcową, po odbiorze przedmiotu umowy i dostarczeniu dokumentów niezbędnych do przeprowadzenia odbioru</w:t>
      </w:r>
      <w:r w:rsidR="00E648E2" w:rsidRPr="005533B3">
        <w:rPr>
          <w:rFonts w:asciiTheme="minorHAnsi" w:hAnsiTheme="minorHAnsi" w:cstheme="minorHAnsi"/>
          <w:sz w:val="24"/>
        </w:rPr>
        <w:t>.</w:t>
      </w:r>
    </w:p>
    <w:p w14:paraId="06CFD79E" w14:textId="38D818A1" w:rsidR="00E648E2" w:rsidRPr="005533B3" w:rsidRDefault="00E648E2" w:rsidP="0061320E">
      <w:pPr>
        <w:spacing w:line="276" w:lineRule="auto"/>
        <w:rPr>
          <w:rFonts w:asciiTheme="minorHAnsi" w:hAnsiTheme="minorHAnsi" w:cstheme="minorHAnsi"/>
          <w:b/>
          <w:sz w:val="24"/>
        </w:rPr>
      </w:pPr>
    </w:p>
    <w:p w14:paraId="04E81C00" w14:textId="4213F3D1" w:rsidR="00DB601B" w:rsidRPr="005533B3" w:rsidRDefault="00771C2A" w:rsidP="0061320E">
      <w:pPr>
        <w:spacing w:line="276" w:lineRule="auto"/>
        <w:jc w:val="center"/>
        <w:rPr>
          <w:rFonts w:asciiTheme="minorHAnsi" w:hAnsiTheme="minorHAnsi" w:cstheme="minorHAnsi"/>
          <w:b/>
          <w:sz w:val="24"/>
        </w:rPr>
      </w:pPr>
      <w:r w:rsidRPr="005533B3">
        <w:rPr>
          <w:rFonts w:asciiTheme="minorHAnsi" w:hAnsiTheme="minorHAnsi" w:cstheme="minorHAnsi"/>
          <w:b/>
          <w:sz w:val="24"/>
        </w:rPr>
        <w:t>§</w:t>
      </w:r>
      <w:r w:rsidR="00C764A7" w:rsidRPr="005533B3">
        <w:rPr>
          <w:rFonts w:asciiTheme="minorHAnsi" w:hAnsiTheme="minorHAnsi" w:cstheme="minorHAnsi"/>
          <w:b/>
          <w:sz w:val="24"/>
        </w:rPr>
        <w:t>18</w:t>
      </w:r>
    </w:p>
    <w:p w14:paraId="5786D6EF" w14:textId="6E8F7EB8" w:rsidR="00DB601B" w:rsidRPr="005533B3" w:rsidRDefault="00771C2A" w:rsidP="0061320E">
      <w:pPr>
        <w:numPr>
          <w:ilvl w:val="0"/>
          <w:numId w:val="14"/>
        </w:numPr>
        <w:spacing w:line="276" w:lineRule="auto"/>
        <w:jc w:val="both"/>
        <w:rPr>
          <w:rFonts w:asciiTheme="minorHAnsi" w:hAnsiTheme="minorHAnsi" w:cstheme="minorHAnsi"/>
          <w:sz w:val="24"/>
        </w:rPr>
      </w:pPr>
      <w:r w:rsidRPr="005533B3">
        <w:rPr>
          <w:rFonts w:asciiTheme="minorHAnsi" w:hAnsiTheme="minorHAnsi" w:cstheme="minorHAnsi"/>
          <w:sz w:val="24"/>
        </w:rPr>
        <w:t>Zmiana postanowień zawartej umowy może nastąpić wyłącznie w formie pisemnej pod rygorem nieważności takiej zmiany, z zastrzeżeniem ust. 2.</w:t>
      </w:r>
    </w:p>
    <w:p w14:paraId="6AF06BBC" w14:textId="2454DC25" w:rsidR="00DB601B" w:rsidRPr="005533B3" w:rsidRDefault="00771C2A" w:rsidP="0061320E">
      <w:pPr>
        <w:numPr>
          <w:ilvl w:val="0"/>
          <w:numId w:val="14"/>
        </w:numPr>
        <w:spacing w:line="276" w:lineRule="auto"/>
        <w:jc w:val="both"/>
        <w:rPr>
          <w:rFonts w:asciiTheme="minorHAnsi" w:hAnsiTheme="minorHAnsi" w:cstheme="minorHAnsi"/>
          <w:sz w:val="24"/>
        </w:rPr>
      </w:pPr>
      <w:r w:rsidRPr="005533B3">
        <w:rPr>
          <w:rFonts w:asciiTheme="minorHAnsi" w:hAnsiTheme="minorHAnsi" w:cstheme="minorHAnsi"/>
          <w:sz w:val="24"/>
        </w:rPr>
        <w:t xml:space="preserve">Zakazuje się istotnych zmian postanowień zawartej </w:t>
      </w:r>
      <w:r w:rsidR="000D04E4" w:rsidRPr="005533B3">
        <w:rPr>
          <w:rFonts w:asciiTheme="minorHAnsi" w:hAnsiTheme="minorHAnsi" w:cstheme="minorHAnsi"/>
          <w:sz w:val="24"/>
        </w:rPr>
        <w:t>umowy,</w:t>
      </w:r>
      <w:r w:rsidR="00E648E2" w:rsidRPr="005533B3">
        <w:rPr>
          <w:rFonts w:asciiTheme="minorHAnsi" w:hAnsiTheme="minorHAnsi" w:cstheme="minorHAnsi"/>
          <w:sz w:val="24"/>
        </w:rPr>
        <w:t xml:space="preserve"> </w:t>
      </w:r>
      <w:r w:rsidRPr="005533B3">
        <w:rPr>
          <w:rFonts w:asciiTheme="minorHAnsi" w:hAnsiTheme="minorHAnsi" w:cstheme="minorHAnsi"/>
          <w:sz w:val="24"/>
        </w:rPr>
        <w:t>chyba że zmiana taka nastąpi w</w:t>
      </w:r>
      <w:r w:rsidR="00E648E2" w:rsidRPr="005533B3">
        <w:rPr>
          <w:rFonts w:asciiTheme="minorHAnsi" w:hAnsiTheme="minorHAnsi" w:cstheme="minorHAnsi"/>
          <w:sz w:val="24"/>
        </w:rPr>
        <w:t> </w:t>
      </w:r>
      <w:r w:rsidRPr="005533B3">
        <w:rPr>
          <w:rFonts w:asciiTheme="minorHAnsi" w:hAnsiTheme="minorHAnsi" w:cstheme="minorHAnsi"/>
          <w:sz w:val="24"/>
        </w:rPr>
        <w:t>przypadkach:</w:t>
      </w:r>
    </w:p>
    <w:p w14:paraId="2461EE21" w14:textId="26FCBF14" w:rsidR="00DB601B" w:rsidRPr="005533B3" w:rsidRDefault="00771C2A" w:rsidP="0061320E">
      <w:pPr>
        <w:numPr>
          <w:ilvl w:val="1"/>
          <w:numId w:val="14"/>
        </w:numPr>
        <w:spacing w:line="276" w:lineRule="auto"/>
        <w:jc w:val="both"/>
        <w:rPr>
          <w:rFonts w:asciiTheme="minorHAnsi" w:hAnsiTheme="minorHAnsi" w:cstheme="minorHAnsi"/>
          <w:sz w:val="24"/>
        </w:rPr>
      </w:pPr>
      <w:r w:rsidRPr="005533B3">
        <w:rPr>
          <w:rFonts w:asciiTheme="minorHAnsi" w:hAnsiTheme="minorHAnsi" w:cstheme="minorHAnsi"/>
          <w:sz w:val="24"/>
        </w:rPr>
        <w:lastRenderedPageBreak/>
        <w:t>wystąpienia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14:paraId="5BF931F1" w14:textId="77777777" w:rsidR="00DB601B" w:rsidRPr="005533B3" w:rsidRDefault="00771C2A" w:rsidP="0061320E">
      <w:pPr>
        <w:numPr>
          <w:ilvl w:val="1"/>
          <w:numId w:val="14"/>
        </w:numPr>
        <w:spacing w:line="276" w:lineRule="auto"/>
        <w:jc w:val="both"/>
        <w:rPr>
          <w:rFonts w:asciiTheme="minorHAnsi" w:hAnsiTheme="minorHAnsi" w:cstheme="minorHAnsi"/>
          <w:sz w:val="24"/>
        </w:rPr>
      </w:pPr>
      <w:r w:rsidRPr="005533B3">
        <w:rPr>
          <w:rFonts w:asciiTheme="minorHAnsi" w:hAnsiTheme="minorHAnsi" w:cstheme="minorHAnsi"/>
          <w:sz w:val="24"/>
        </w:rPr>
        <w:t>zmiany albo wprowadzenia nowych przepisów lub norm, jeżeli zgodnie z nimi konieczne będzie dostosowanie treści umowy do aktualnego stanu prawnego,</w:t>
      </w:r>
    </w:p>
    <w:p w14:paraId="01FDCF1C" w14:textId="77777777" w:rsidR="00DB601B" w:rsidRPr="005533B3" w:rsidRDefault="00771C2A" w:rsidP="0061320E">
      <w:pPr>
        <w:numPr>
          <w:ilvl w:val="1"/>
          <w:numId w:val="14"/>
        </w:numPr>
        <w:spacing w:line="276" w:lineRule="auto"/>
        <w:jc w:val="both"/>
        <w:rPr>
          <w:rFonts w:asciiTheme="minorHAnsi" w:hAnsiTheme="minorHAnsi" w:cstheme="minorHAnsi"/>
          <w:sz w:val="24"/>
        </w:rPr>
      </w:pPr>
      <w:r w:rsidRPr="005533B3">
        <w:rPr>
          <w:rFonts w:asciiTheme="minorHAnsi" w:hAnsiTheme="minorHAnsi" w:cstheme="minorHAnsi"/>
          <w:sz w:val="24"/>
        </w:rPr>
        <w:t>gdy po zawarciu umowy Zamawiający stwierdzi lub Wykonawca zawiadomi Zamawiającego, że dokumentacja lub teren budowy nie nadają się do prawidłowego wykonania robót albo że wystąpiły inne okoliczności, które mogą przeszkodzić prawidłowemu wykonaniu robót, o ile zmiana ta nie wykracza poza przedmiot zamówienia określony w Specyfikacji istotnych warunków zamówienia,</w:t>
      </w:r>
    </w:p>
    <w:p w14:paraId="00FF0F83" w14:textId="77777777" w:rsidR="00DB601B" w:rsidRPr="005533B3" w:rsidRDefault="00771C2A" w:rsidP="0061320E">
      <w:pPr>
        <w:numPr>
          <w:ilvl w:val="1"/>
          <w:numId w:val="14"/>
        </w:numPr>
        <w:spacing w:line="276" w:lineRule="auto"/>
        <w:jc w:val="both"/>
        <w:rPr>
          <w:rFonts w:asciiTheme="minorHAnsi" w:hAnsiTheme="minorHAnsi" w:cstheme="minorHAnsi"/>
          <w:sz w:val="24"/>
        </w:rPr>
      </w:pPr>
      <w:r w:rsidRPr="005533B3">
        <w:rPr>
          <w:rFonts w:asciiTheme="minorHAnsi" w:hAnsiTheme="minorHAnsi" w:cstheme="minorHAnsi"/>
          <w:sz w:val="24"/>
        </w:rPr>
        <w:t>gdy wskutek okoliczności, których nie można było przewidzieć w chwili zawarcia umowy, konieczne będzie przedłużenie terminu realizacji przedmiotu umowy, w szczególności:</w:t>
      </w:r>
    </w:p>
    <w:p w14:paraId="5402B9C1" w14:textId="77777777"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wskutek konieczności wykonania robót dodatkowych wynikających z ujawnienia nie zinwentaryzowanych instalacji na terenie budowy,</w:t>
      </w:r>
    </w:p>
    <w:p w14:paraId="079D158D" w14:textId="77777777"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wystąpienie klęski żywiołowej;</w:t>
      </w:r>
    </w:p>
    <w:p w14:paraId="30506CEF" w14:textId="6B606796"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warunków atmosferycznych uniemożliwiających prowadzenie robót budowlanych, przeprowadzanie prób i sprawdzeń, dokonywanie odbiorów, w szczególności: długotrwałych (trwających ponad trzy tygodnie) opadów deszczu, , gwałtownych opadów deszczu (oberwanie chmury), gradobicia, burz z wyładowaniami atmosferycznymi; wiatru uniemożliwiającego pracę maszyn budowlanych</w:t>
      </w:r>
    </w:p>
    <w:p w14:paraId="186FD4D5" w14:textId="5F168676"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 xml:space="preserve">odkrycie niewypałów i </w:t>
      </w:r>
      <w:r w:rsidR="00DA2FDA" w:rsidRPr="005533B3">
        <w:rPr>
          <w:rFonts w:asciiTheme="minorHAnsi" w:hAnsiTheme="minorHAnsi" w:cstheme="minorHAnsi"/>
          <w:sz w:val="24"/>
        </w:rPr>
        <w:t>niewybuchów,</w:t>
      </w:r>
      <w:r w:rsidRPr="005533B3">
        <w:rPr>
          <w:rFonts w:asciiTheme="minorHAnsi" w:hAnsiTheme="minorHAnsi" w:cstheme="minorHAnsi"/>
          <w:sz w:val="24"/>
        </w:rPr>
        <w:t xml:space="preserve"> jeżeli ich usunięcie (unieszkodliwienie) uniemożliwiałoby wykonanie robót;</w:t>
      </w:r>
    </w:p>
    <w:p w14:paraId="1544B836" w14:textId="77777777"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odkrycia znaleziska archeologicznego;</w:t>
      </w:r>
    </w:p>
    <w:p w14:paraId="085BB860" w14:textId="77777777"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odmiennych od przyjętych w dokumentacji projektowej warunków geologicznych (kurzawka, głazy narzutowe itp.);</w:t>
      </w:r>
    </w:p>
    <w:p w14:paraId="41BCFCAA" w14:textId="5F78653F"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odmiennych od przyjętych w dokumentacji projektowej warunków terenowych, w</w:t>
      </w:r>
      <w:r w:rsidR="00DA2FDA" w:rsidRPr="005533B3">
        <w:rPr>
          <w:rFonts w:asciiTheme="minorHAnsi" w:hAnsiTheme="minorHAnsi" w:cstheme="minorHAnsi"/>
          <w:sz w:val="24"/>
        </w:rPr>
        <w:t> </w:t>
      </w:r>
      <w:r w:rsidRPr="005533B3">
        <w:rPr>
          <w:rFonts w:asciiTheme="minorHAnsi" w:hAnsiTheme="minorHAnsi" w:cstheme="minorHAnsi"/>
          <w:sz w:val="24"/>
        </w:rPr>
        <w:t xml:space="preserve">szczególności istnienia podziemnych sieci, instalacji, urządzeń lub </w:t>
      </w:r>
      <w:r w:rsidR="00DA2FDA" w:rsidRPr="005533B3">
        <w:rPr>
          <w:rFonts w:asciiTheme="minorHAnsi" w:hAnsiTheme="minorHAnsi" w:cstheme="minorHAnsi"/>
          <w:sz w:val="24"/>
        </w:rPr>
        <w:t>niezinwentaryzowanych</w:t>
      </w:r>
      <w:r w:rsidRPr="005533B3">
        <w:rPr>
          <w:rFonts w:asciiTheme="minorHAnsi" w:hAnsiTheme="minorHAnsi" w:cstheme="minorHAnsi"/>
          <w:sz w:val="24"/>
        </w:rPr>
        <w:t xml:space="preserve"> obiektów budowlanych (bunkry, fundamenty itp.)</w:t>
      </w:r>
    </w:p>
    <w:p w14:paraId="0A35CBAB" w14:textId="77777777" w:rsidR="00DB601B" w:rsidRPr="005533B3" w:rsidRDefault="00771C2A" w:rsidP="0061320E">
      <w:pPr>
        <w:numPr>
          <w:ilvl w:val="1"/>
          <w:numId w:val="14"/>
        </w:numPr>
        <w:spacing w:line="276" w:lineRule="auto"/>
        <w:jc w:val="both"/>
        <w:rPr>
          <w:rFonts w:asciiTheme="minorHAnsi" w:hAnsiTheme="minorHAnsi" w:cstheme="minorHAnsi"/>
          <w:sz w:val="24"/>
        </w:rPr>
      </w:pPr>
      <w:r w:rsidRPr="005533B3">
        <w:rPr>
          <w:rFonts w:asciiTheme="minorHAnsi" w:hAnsiTheme="minorHAnsi" w:cstheme="minorHAnsi"/>
          <w:sz w:val="24"/>
        </w:rPr>
        <w:t>zmiany będącej następstwem okoliczności leżących po stronie Zamawiającego, w szczególności:</w:t>
      </w:r>
    </w:p>
    <w:p w14:paraId="4CD324A7" w14:textId="77777777"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nieterminowego przekazania terenu budowy przez Zamawiającego;</w:t>
      </w:r>
    </w:p>
    <w:p w14:paraId="5B320A16" w14:textId="77777777"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nieuzasadnionego wstrzymania robót przez Zamawiającego;</w:t>
      </w:r>
    </w:p>
    <w:p w14:paraId="29B9CBA7" w14:textId="77777777"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konieczności usunięcia błędów lub wprowadzenia zmian w dokumentacji projektowej;</w:t>
      </w:r>
    </w:p>
    <w:p w14:paraId="57C6A174" w14:textId="77777777"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zmiany będącej następstwem działania organów administracji, w szczególności:</w:t>
      </w:r>
    </w:p>
    <w:p w14:paraId="7A2CCC88" w14:textId="77777777"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przekroczenia zakreślonych przez prawo terminów wydawania przez organy administracji decyzji, zezwoleń, uzgodnień itp.;</w:t>
      </w:r>
    </w:p>
    <w:p w14:paraId="23AF851A" w14:textId="77777777"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odmowy wydania przez organy administracji wymaganych decyzji, zezwoleń, uzgodnień na skutek błędów w dokumentacji projektowej</w:t>
      </w:r>
    </w:p>
    <w:p w14:paraId="1F920E7D" w14:textId="77777777" w:rsidR="00DB601B" w:rsidRPr="005533B3" w:rsidRDefault="00771C2A" w:rsidP="0061320E">
      <w:pPr>
        <w:numPr>
          <w:ilvl w:val="1"/>
          <w:numId w:val="14"/>
        </w:numPr>
        <w:spacing w:line="276" w:lineRule="auto"/>
        <w:jc w:val="both"/>
        <w:rPr>
          <w:rFonts w:asciiTheme="minorHAnsi" w:hAnsiTheme="minorHAnsi" w:cstheme="minorHAnsi"/>
          <w:sz w:val="24"/>
        </w:rPr>
      </w:pPr>
      <w:r w:rsidRPr="005533B3">
        <w:rPr>
          <w:rFonts w:asciiTheme="minorHAnsi" w:hAnsiTheme="minorHAnsi" w:cstheme="minorHAnsi"/>
          <w:sz w:val="24"/>
        </w:rPr>
        <w:t>innej przyczyny zewnętrznej niezależnej od Zamawiającego oraz Wykonawcy skutkującej niemożliwością prowadzenia prac, w szczególności:</w:t>
      </w:r>
    </w:p>
    <w:p w14:paraId="4142954C" w14:textId="77777777"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brak możliwości dojazdu oraz transportu materiałów na teren budowy spowodowany awariami, remontami lub przebudowami dróg dojazdowych;</w:t>
      </w:r>
    </w:p>
    <w:p w14:paraId="32664DD1" w14:textId="77777777"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protesty mieszkańców;</w:t>
      </w:r>
    </w:p>
    <w:p w14:paraId="19C4102A" w14:textId="77777777"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przerwy w dostawie energii elektrycznej, wody, gazu.</w:t>
      </w:r>
    </w:p>
    <w:p w14:paraId="11ACC871" w14:textId="77777777"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wstrzymanie robót przez Państwową Inspekcję Nadzoru Budowlanego.</w:t>
      </w:r>
    </w:p>
    <w:p w14:paraId="2C925ED5" w14:textId="77777777" w:rsidR="00DB601B" w:rsidRPr="005533B3" w:rsidRDefault="00771C2A" w:rsidP="0061320E">
      <w:pPr>
        <w:numPr>
          <w:ilvl w:val="1"/>
          <w:numId w:val="14"/>
        </w:numPr>
        <w:spacing w:line="276" w:lineRule="auto"/>
        <w:jc w:val="both"/>
        <w:rPr>
          <w:rFonts w:asciiTheme="minorHAnsi" w:hAnsiTheme="minorHAnsi" w:cstheme="minorHAnsi"/>
          <w:sz w:val="24"/>
        </w:rPr>
      </w:pPr>
      <w:r w:rsidRPr="005533B3">
        <w:rPr>
          <w:rFonts w:asciiTheme="minorHAnsi" w:hAnsiTheme="minorHAnsi" w:cstheme="minorHAnsi"/>
          <w:sz w:val="24"/>
        </w:rPr>
        <w:lastRenderedPageBreak/>
        <w:t>Zmiana sposobu spełnienia świadczenia - zmiany technologiczne, w szczególności:</w:t>
      </w:r>
    </w:p>
    <w:p w14:paraId="064CEBAC" w14:textId="77777777"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niedostępność na rynku materiałów lub urządzeń wskazanych w dokumentacji projektowej spowodowana zaprzestaniem produkcji lub wycofaniem z rynku tych materiałów lub urządzeń;</w:t>
      </w:r>
    </w:p>
    <w:p w14:paraId="4FF9D43D" w14:textId="77777777"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pojawienie się na rynku materiałów lub urządzeń nowszej generacji pozwalających na zaoszczędzenie kosztów realizacji przedmiotu umowy lub kosztów eksploatacji wykonanego przedmiotu umowy;</w:t>
      </w:r>
    </w:p>
    <w:p w14:paraId="3E500F30" w14:textId="77777777"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pojawienie się nowszej technologii wykonania zaprojektowanych robót pozwalającej na zaoszczędzenie czasu realizacji inwestycji lub kosztów wykonywanych prac, jak również kosztów eksploatacji wykonanego przedmiotu umowy;</w:t>
      </w:r>
    </w:p>
    <w:p w14:paraId="206374EA" w14:textId="11851028" w:rsidR="00DB601B" w:rsidRPr="005533B3" w:rsidRDefault="00771C2A" w:rsidP="0061320E">
      <w:pPr>
        <w:numPr>
          <w:ilvl w:val="2"/>
          <w:numId w:val="14"/>
        </w:numPr>
        <w:spacing w:line="276" w:lineRule="auto"/>
        <w:jc w:val="both"/>
        <w:rPr>
          <w:rFonts w:asciiTheme="minorHAnsi" w:hAnsiTheme="minorHAnsi" w:cstheme="minorHAnsi"/>
          <w:sz w:val="24"/>
        </w:rPr>
      </w:pPr>
      <w:r w:rsidRPr="005533B3">
        <w:rPr>
          <w:rFonts w:asciiTheme="minorHAnsi" w:hAnsiTheme="minorHAnsi" w:cstheme="minorHAnsi"/>
          <w:sz w:val="24"/>
        </w:rPr>
        <w:t>konieczność zrealizowania projektu przy zastosowaniu innych rozwiązań technicznych</w:t>
      </w:r>
      <w:r w:rsidR="0050795E" w:rsidRPr="005533B3">
        <w:rPr>
          <w:rFonts w:asciiTheme="minorHAnsi" w:hAnsiTheme="minorHAnsi" w:cstheme="minorHAnsi"/>
          <w:sz w:val="24"/>
        </w:rPr>
        <w:t xml:space="preserve"> </w:t>
      </w:r>
      <w:r w:rsidRPr="005533B3">
        <w:rPr>
          <w:rFonts w:asciiTheme="minorHAnsi" w:hAnsiTheme="minorHAnsi" w:cstheme="minorHAnsi"/>
          <w:sz w:val="24"/>
        </w:rPr>
        <w:t>/</w:t>
      </w:r>
      <w:r w:rsidR="0050795E" w:rsidRPr="005533B3">
        <w:rPr>
          <w:rFonts w:asciiTheme="minorHAnsi" w:hAnsiTheme="minorHAnsi" w:cstheme="minorHAnsi"/>
          <w:sz w:val="24"/>
        </w:rPr>
        <w:t xml:space="preserve"> </w:t>
      </w:r>
      <w:r w:rsidRPr="005533B3">
        <w:rPr>
          <w:rFonts w:asciiTheme="minorHAnsi" w:hAnsiTheme="minorHAnsi" w:cstheme="minorHAnsi"/>
          <w:sz w:val="24"/>
        </w:rPr>
        <w:t>technologicznych lub materiałowych niż wskazane w dokumentacji projektowej, w sytuacji, gdyby zastosowanie przewidzianych rozwiązań groziło niewykonaniem lub wadliwym wykonaniem projektu,</w:t>
      </w:r>
    </w:p>
    <w:p w14:paraId="7F0801A3" w14:textId="274321DC" w:rsidR="00DB601B" w:rsidRPr="005533B3" w:rsidRDefault="00771C2A" w:rsidP="0061320E">
      <w:pPr>
        <w:numPr>
          <w:ilvl w:val="0"/>
          <w:numId w:val="14"/>
        </w:numPr>
        <w:spacing w:line="276" w:lineRule="auto"/>
        <w:jc w:val="both"/>
        <w:rPr>
          <w:rFonts w:asciiTheme="minorHAnsi" w:hAnsiTheme="minorHAnsi" w:cstheme="minorHAnsi"/>
          <w:sz w:val="24"/>
        </w:rPr>
      </w:pPr>
      <w:r w:rsidRPr="005533B3">
        <w:rPr>
          <w:rFonts w:asciiTheme="minorHAnsi" w:hAnsiTheme="minorHAnsi" w:cstheme="minorHAnsi"/>
          <w:sz w:val="24"/>
        </w:rPr>
        <w:t>W razie rezygnacji przez Zamawiającego z realizacji części przedmiotu umowy. wynagrodzenie przysługujące Wykonawcy zostanie pomniejszone, przy czym Zamawiający zapłaci za wszystkie spełnione świadczenia oraz udokumentowane koszty, które Wykonawca poniósł w związku z</w:t>
      </w:r>
      <w:r w:rsidR="00E648E2" w:rsidRPr="005533B3">
        <w:rPr>
          <w:rFonts w:asciiTheme="minorHAnsi" w:hAnsiTheme="minorHAnsi" w:cstheme="minorHAnsi"/>
          <w:sz w:val="24"/>
        </w:rPr>
        <w:t> </w:t>
      </w:r>
      <w:r w:rsidRPr="005533B3">
        <w:rPr>
          <w:rFonts w:asciiTheme="minorHAnsi" w:hAnsiTheme="minorHAnsi" w:cstheme="minorHAnsi"/>
          <w:sz w:val="24"/>
        </w:rPr>
        <w:t>wynikającymi z umowy planowanymi świadczeniami.</w:t>
      </w:r>
    </w:p>
    <w:p w14:paraId="7133CE9C" w14:textId="04C0AEA6" w:rsidR="00DB601B" w:rsidRPr="005533B3" w:rsidRDefault="00771C2A" w:rsidP="0061320E">
      <w:pPr>
        <w:numPr>
          <w:ilvl w:val="0"/>
          <w:numId w:val="14"/>
        </w:numPr>
        <w:spacing w:line="276" w:lineRule="auto"/>
        <w:jc w:val="both"/>
        <w:rPr>
          <w:rFonts w:asciiTheme="minorHAnsi" w:hAnsiTheme="minorHAnsi" w:cstheme="minorHAnsi"/>
          <w:sz w:val="24"/>
        </w:rPr>
      </w:pPr>
      <w:r w:rsidRPr="005533B3">
        <w:rPr>
          <w:rFonts w:asciiTheme="minorHAnsi" w:hAnsiTheme="minorHAnsi" w:cstheme="minorHAnsi"/>
          <w:sz w:val="24"/>
        </w:rPr>
        <w:t xml:space="preserve">Postanowienia objęte ust. 2 stanowią katalog </w:t>
      </w:r>
      <w:r w:rsidR="00B92379" w:rsidRPr="005533B3">
        <w:rPr>
          <w:rFonts w:asciiTheme="minorHAnsi" w:hAnsiTheme="minorHAnsi" w:cstheme="minorHAnsi"/>
          <w:sz w:val="24"/>
        </w:rPr>
        <w:t>zmian,</w:t>
      </w:r>
      <w:r w:rsidRPr="005533B3">
        <w:rPr>
          <w:rFonts w:asciiTheme="minorHAnsi" w:hAnsiTheme="minorHAnsi" w:cstheme="minorHAnsi"/>
          <w:sz w:val="24"/>
        </w:rPr>
        <w:t xml:space="preserve"> na które Zamawiający może wyrazić zgodę. Nie stanowią jednocześnie zobowiązania do wyrażenia takiej zgody.</w:t>
      </w:r>
    </w:p>
    <w:p w14:paraId="41412249" w14:textId="77777777" w:rsidR="00DB601B" w:rsidRPr="005533B3" w:rsidRDefault="00771C2A" w:rsidP="0061320E">
      <w:pPr>
        <w:numPr>
          <w:ilvl w:val="0"/>
          <w:numId w:val="14"/>
        </w:numPr>
        <w:spacing w:line="276" w:lineRule="auto"/>
        <w:jc w:val="both"/>
        <w:rPr>
          <w:rFonts w:asciiTheme="minorHAnsi" w:hAnsiTheme="minorHAnsi" w:cstheme="minorHAnsi"/>
          <w:sz w:val="24"/>
        </w:rPr>
      </w:pPr>
      <w:r w:rsidRPr="005533B3">
        <w:rPr>
          <w:rFonts w:asciiTheme="minorHAnsi" w:hAnsiTheme="minorHAnsi" w:cstheme="minorHAnsi"/>
          <w:sz w:val="24"/>
        </w:rPr>
        <w:t>Zmiana postanowień zawartej umowy musi być poprzedzona pisemnym wnioskiem zawierającym uzasadnienie jej wprowadzenia z powołaniem dowodów i faktów na jego poparcie, złożonym przed upływem terminu wykonania zamówienia.</w:t>
      </w:r>
    </w:p>
    <w:p w14:paraId="7ACD2FD2" w14:textId="77777777" w:rsidR="00DB601B" w:rsidRPr="005533B3" w:rsidRDefault="00771C2A" w:rsidP="0061320E">
      <w:pPr>
        <w:numPr>
          <w:ilvl w:val="0"/>
          <w:numId w:val="14"/>
        </w:numPr>
        <w:spacing w:line="276" w:lineRule="auto"/>
        <w:jc w:val="both"/>
        <w:rPr>
          <w:rFonts w:asciiTheme="minorHAnsi" w:hAnsiTheme="minorHAnsi" w:cstheme="minorHAnsi"/>
          <w:sz w:val="24"/>
        </w:rPr>
      </w:pPr>
      <w:r w:rsidRPr="005533B3">
        <w:rPr>
          <w:rFonts w:asciiTheme="minorHAnsi" w:hAnsiTheme="minorHAnsi" w:cstheme="minorHAnsi"/>
          <w:sz w:val="24"/>
        </w:rPr>
        <w:t>W przypadku wystąpienia którejkolwiek z okoliczności wymienionych w pkt 2.4. – 2.9. termin wykonania umowy może ulec odpowiedniemu przedłużeniu, o czas niezbędny do zakończenia wykonywania jej przedmiotu w sposób należyty, nie dłużej jednak niż o okres trwania tych okoliczności.</w:t>
      </w:r>
    </w:p>
    <w:p w14:paraId="41289EBB" w14:textId="77777777" w:rsidR="0050795E" w:rsidRPr="005533B3" w:rsidRDefault="0050795E" w:rsidP="0061320E">
      <w:pPr>
        <w:spacing w:line="276" w:lineRule="auto"/>
        <w:jc w:val="center"/>
        <w:rPr>
          <w:rFonts w:asciiTheme="minorHAnsi" w:hAnsiTheme="minorHAnsi" w:cstheme="minorHAnsi"/>
          <w:b/>
          <w:sz w:val="24"/>
        </w:rPr>
      </w:pPr>
    </w:p>
    <w:p w14:paraId="09774E75" w14:textId="7680AAE2" w:rsidR="00DB601B" w:rsidRPr="005533B3" w:rsidRDefault="00771C2A" w:rsidP="0061320E">
      <w:pPr>
        <w:spacing w:line="276" w:lineRule="auto"/>
        <w:jc w:val="center"/>
        <w:rPr>
          <w:rFonts w:asciiTheme="minorHAnsi" w:hAnsiTheme="minorHAnsi" w:cstheme="minorHAnsi"/>
          <w:b/>
          <w:sz w:val="24"/>
        </w:rPr>
      </w:pPr>
      <w:r w:rsidRPr="005533B3">
        <w:rPr>
          <w:rFonts w:asciiTheme="minorHAnsi" w:hAnsiTheme="minorHAnsi" w:cstheme="minorHAnsi"/>
          <w:b/>
          <w:sz w:val="24"/>
        </w:rPr>
        <w:t>§</w:t>
      </w:r>
      <w:r w:rsidR="00C764A7" w:rsidRPr="005533B3">
        <w:rPr>
          <w:rFonts w:asciiTheme="minorHAnsi" w:hAnsiTheme="minorHAnsi" w:cstheme="minorHAnsi"/>
          <w:b/>
          <w:sz w:val="24"/>
        </w:rPr>
        <w:t>19</w:t>
      </w:r>
    </w:p>
    <w:p w14:paraId="4109A04B" w14:textId="77777777" w:rsidR="00DB601B" w:rsidRPr="005533B3" w:rsidRDefault="00771C2A" w:rsidP="0061320E">
      <w:pPr>
        <w:numPr>
          <w:ilvl w:val="0"/>
          <w:numId w:val="15"/>
        </w:numPr>
        <w:spacing w:line="276" w:lineRule="auto"/>
        <w:jc w:val="both"/>
        <w:rPr>
          <w:rFonts w:asciiTheme="minorHAnsi" w:hAnsiTheme="minorHAnsi" w:cstheme="minorHAnsi"/>
          <w:sz w:val="24"/>
        </w:rPr>
      </w:pPr>
      <w:r w:rsidRPr="005533B3">
        <w:rPr>
          <w:rFonts w:asciiTheme="minorHAnsi" w:hAnsiTheme="minorHAnsi" w:cstheme="minorHAnsi"/>
          <w:sz w:val="24"/>
        </w:rPr>
        <w:t>W razie powstania sporu na tle wykonania niniejszej umowy o wykonanie robót w sprawie zamówienia publicznego Zamawiający jest zobowiązany przede wszystkim do wyczerpania drogi postępowania reklamacyjnego.</w:t>
      </w:r>
    </w:p>
    <w:p w14:paraId="29572328" w14:textId="77777777" w:rsidR="00DB601B" w:rsidRPr="005533B3" w:rsidRDefault="00771C2A" w:rsidP="0061320E">
      <w:pPr>
        <w:numPr>
          <w:ilvl w:val="0"/>
          <w:numId w:val="15"/>
        </w:numPr>
        <w:spacing w:line="276" w:lineRule="auto"/>
        <w:jc w:val="both"/>
        <w:rPr>
          <w:rFonts w:asciiTheme="minorHAnsi" w:hAnsiTheme="minorHAnsi" w:cstheme="minorHAnsi"/>
          <w:sz w:val="24"/>
        </w:rPr>
      </w:pPr>
      <w:r w:rsidRPr="005533B3">
        <w:rPr>
          <w:rFonts w:asciiTheme="minorHAnsi" w:hAnsiTheme="minorHAnsi" w:cstheme="minorHAnsi"/>
          <w:sz w:val="24"/>
        </w:rPr>
        <w:t>Reklamację wykonuje się poprzez skierowanie konkretnego roszczenia do Wykonawcy.</w:t>
      </w:r>
    </w:p>
    <w:p w14:paraId="0EEC7B11" w14:textId="77777777" w:rsidR="00DB601B" w:rsidRPr="005533B3" w:rsidRDefault="00771C2A" w:rsidP="0061320E">
      <w:pPr>
        <w:numPr>
          <w:ilvl w:val="0"/>
          <w:numId w:val="15"/>
        </w:numPr>
        <w:spacing w:line="276" w:lineRule="auto"/>
        <w:jc w:val="both"/>
        <w:rPr>
          <w:rFonts w:asciiTheme="minorHAnsi" w:hAnsiTheme="minorHAnsi" w:cstheme="minorHAnsi"/>
          <w:sz w:val="24"/>
        </w:rPr>
      </w:pPr>
      <w:r w:rsidRPr="005533B3">
        <w:rPr>
          <w:rFonts w:asciiTheme="minorHAnsi" w:hAnsiTheme="minorHAnsi" w:cstheme="minorHAnsi"/>
          <w:sz w:val="24"/>
        </w:rPr>
        <w:t>Wykonawca ma obowiązek do pisemnego ustosunkowania się do zgłoszonego przez Zamawiającego roszczenia w terminie 7 dni od daty zgłoszenia roszczenia.</w:t>
      </w:r>
    </w:p>
    <w:p w14:paraId="213A043C" w14:textId="77777777" w:rsidR="00DB601B" w:rsidRPr="005533B3" w:rsidRDefault="00771C2A" w:rsidP="0061320E">
      <w:pPr>
        <w:numPr>
          <w:ilvl w:val="0"/>
          <w:numId w:val="15"/>
        </w:numPr>
        <w:spacing w:line="276" w:lineRule="auto"/>
        <w:jc w:val="both"/>
        <w:rPr>
          <w:rFonts w:asciiTheme="minorHAnsi" w:hAnsiTheme="minorHAnsi" w:cstheme="minorHAnsi"/>
          <w:sz w:val="24"/>
        </w:rPr>
      </w:pPr>
      <w:r w:rsidRPr="005533B3">
        <w:rPr>
          <w:rFonts w:asciiTheme="minorHAnsi" w:hAnsiTheme="minorHAnsi" w:cstheme="minorHAnsi"/>
          <w:sz w:val="24"/>
        </w:rPr>
        <w:t>W razie odmowy przez Wykonawcę uznania roszczenia Zamawiającego, względnie nieudzielania odpowiedzi na roszczenia w terminie, o którym mowa w ust. 3, Zamawiający uprawniony jest do wystąpienia na drogę sądową.</w:t>
      </w:r>
    </w:p>
    <w:p w14:paraId="12525982" w14:textId="0C9D417D" w:rsidR="00DB601B" w:rsidRPr="005533B3" w:rsidRDefault="00771C2A" w:rsidP="0061320E">
      <w:pPr>
        <w:numPr>
          <w:ilvl w:val="0"/>
          <w:numId w:val="15"/>
        </w:numPr>
        <w:spacing w:line="276" w:lineRule="auto"/>
        <w:jc w:val="both"/>
        <w:rPr>
          <w:rFonts w:asciiTheme="minorHAnsi" w:hAnsiTheme="minorHAnsi" w:cstheme="minorHAnsi"/>
          <w:sz w:val="24"/>
        </w:rPr>
      </w:pPr>
      <w:r w:rsidRPr="005533B3">
        <w:rPr>
          <w:rFonts w:asciiTheme="minorHAnsi" w:hAnsiTheme="minorHAnsi" w:cstheme="minorHAnsi"/>
          <w:sz w:val="24"/>
        </w:rPr>
        <w:t>W przypadku niemożności osiągnięcia porozumienia sprawy sporne będą rozstrzygane na drodze sądowej przez Sąd właściwy dla siedziby Zamawiającego.</w:t>
      </w:r>
    </w:p>
    <w:p w14:paraId="37453EA2" w14:textId="77777777" w:rsidR="0050795E" w:rsidRPr="005533B3" w:rsidRDefault="0050795E" w:rsidP="0061320E">
      <w:pPr>
        <w:spacing w:line="276" w:lineRule="auto"/>
        <w:jc w:val="center"/>
        <w:rPr>
          <w:rFonts w:asciiTheme="minorHAnsi" w:hAnsiTheme="minorHAnsi" w:cstheme="minorHAnsi"/>
          <w:b/>
          <w:sz w:val="24"/>
        </w:rPr>
      </w:pPr>
    </w:p>
    <w:p w14:paraId="7C409741" w14:textId="7C1B1D70" w:rsidR="00DB601B" w:rsidRPr="005533B3" w:rsidRDefault="00771C2A" w:rsidP="0061320E">
      <w:pPr>
        <w:spacing w:line="276" w:lineRule="auto"/>
        <w:jc w:val="center"/>
        <w:rPr>
          <w:rFonts w:asciiTheme="minorHAnsi" w:hAnsiTheme="minorHAnsi" w:cstheme="minorHAnsi"/>
          <w:b/>
          <w:sz w:val="24"/>
        </w:rPr>
      </w:pPr>
      <w:r w:rsidRPr="005533B3">
        <w:rPr>
          <w:rFonts w:asciiTheme="minorHAnsi" w:hAnsiTheme="minorHAnsi" w:cstheme="minorHAnsi"/>
          <w:b/>
          <w:sz w:val="24"/>
        </w:rPr>
        <w:t>§2</w:t>
      </w:r>
      <w:r w:rsidR="00C764A7" w:rsidRPr="005533B3">
        <w:rPr>
          <w:rFonts w:asciiTheme="minorHAnsi" w:hAnsiTheme="minorHAnsi" w:cstheme="minorHAnsi"/>
          <w:b/>
          <w:sz w:val="24"/>
        </w:rPr>
        <w:t>0</w:t>
      </w:r>
    </w:p>
    <w:p w14:paraId="1AF162A6" w14:textId="07E61315" w:rsidR="0050795E" w:rsidRPr="005533B3" w:rsidRDefault="00771C2A" w:rsidP="0061320E">
      <w:pPr>
        <w:spacing w:line="276" w:lineRule="auto"/>
        <w:jc w:val="both"/>
        <w:rPr>
          <w:rFonts w:asciiTheme="minorHAnsi" w:hAnsiTheme="minorHAnsi" w:cstheme="minorHAnsi"/>
          <w:sz w:val="24"/>
        </w:rPr>
      </w:pPr>
      <w:r w:rsidRPr="005533B3">
        <w:rPr>
          <w:rFonts w:asciiTheme="minorHAnsi" w:hAnsiTheme="minorHAnsi" w:cstheme="minorHAnsi"/>
          <w:sz w:val="24"/>
        </w:rPr>
        <w:t xml:space="preserve">W sprawach nie uregulowanych w umowie będą miały zastosowanie w szczególności </w:t>
      </w:r>
      <w:r w:rsidR="00142E32" w:rsidRPr="005533B3">
        <w:rPr>
          <w:rFonts w:asciiTheme="minorHAnsi" w:hAnsiTheme="minorHAnsi" w:cstheme="minorHAnsi"/>
          <w:sz w:val="24"/>
        </w:rPr>
        <w:t>przepisy ustawy z dnia 11 września 2019 r. - Prawo zamówień publicznych (</w:t>
      </w:r>
      <w:r w:rsidR="007C0121" w:rsidRPr="005533B3">
        <w:rPr>
          <w:rFonts w:asciiTheme="minorHAnsi" w:hAnsiTheme="minorHAnsi" w:cstheme="minorHAnsi"/>
          <w:sz w:val="24"/>
        </w:rPr>
        <w:t>t.j. Dz. U. z 2024 r. poz. 1320</w:t>
      </w:r>
      <w:r w:rsidR="00CA098F" w:rsidRPr="005533B3">
        <w:rPr>
          <w:rFonts w:asciiTheme="minorHAnsi" w:hAnsiTheme="minorHAnsi" w:cstheme="minorHAnsi"/>
          <w:sz w:val="24"/>
        </w:rPr>
        <w:t xml:space="preserve"> z późn. zm.</w:t>
      </w:r>
      <w:r w:rsidR="00142E32" w:rsidRPr="005533B3">
        <w:rPr>
          <w:rFonts w:asciiTheme="minorHAnsi" w:hAnsiTheme="minorHAnsi" w:cstheme="minorHAnsi"/>
          <w:sz w:val="24"/>
        </w:rPr>
        <w:t>), ustawy z dnia 23 kwietnia 1964 r. Kodeks cywilny (</w:t>
      </w:r>
      <w:r w:rsidR="00CA098F" w:rsidRPr="005533B3">
        <w:rPr>
          <w:rFonts w:asciiTheme="minorHAnsi" w:hAnsiTheme="minorHAnsi" w:cstheme="minorHAnsi"/>
          <w:sz w:val="24"/>
        </w:rPr>
        <w:t>t.j. Dz. U. z 2025 r. poz. 1071</w:t>
      </w:r>
      <w:r w:rsidR="00142E32" w:rsidRPr="005533B3">
        <w:rPr>
          <w:rFonts w:asciiTheme="minorHAnsi" w:hAnsiTheme="minorHAnsi" w:cstheme="minorHAnsi"/>
          <w:sz w:val="24"/>
        </w:rPr>
        <w:t>) oraz ustawy z dnia 7</w:t>
      </w:r>
      <w:r w:rsidR="00CA098F" w:rsidRPr="005533B3">
        <w:rPr>
          <w:rFonts w:asciiTheme="minorHAnsi" w:hAnsiTheme="minorHAnsi" w:cstheme="minorHAnsi"/>
          <w:sz w:val="24"/>
        </w:rPr>
        <w:t> </w:t>
      </w:r>
      <w:r w:rsidR="00142E32" w:rsidRPr="005533B3">
        <w:rPr>
          <w:rFonts w:asciiTheme="minorHAnsi" w:hAnsiTheme="minorHAnsi" w:cstheme="minorHAnsi"/>
          <w:sz w:val="24"/>
        </w:rPr>
        <w:t>lipca 1994 r. Prawo budowlane (</w:t>
      </w:r>
      <w:r w:rsidR="00AB20A4" w:rsidRPr="005533B3">
        <w:rPr>
          <w:rFonts w:asciiTheme="minorHAnsi" w:hAnsiTheme="minorHAnsi" w:cstheme="minorHAnsi"/>
          <w:sz w:val="24"/>
        </w:rPr>
        <w:t>t.j. Dz. U. z 2025 r. poz. 418 z późn. zm.</w:t>
      </w:r>
      <w:r w:rsidR="00142E32" w:rsidRPr="005533B3">
        <w:rPr>
          <w:rFonts w:asciiTheme="minorHAnsi" w:hAnsiTheme="minorHAnsi" w:cstheme="minorHAnsi"/>
          <w:sz w:val="24"/>
        </w:rPr>
        <w:t>).</w:t>
      </w:r>
    </w:p>
    <w:p w14:paraId="371D5A39" w14:textId="77777777" w:rsidR="0050795E" w:rsidRPr="005533B3" w:rsidRDefault="0050795E" w:rsidP="0061320E">
      <w:pPr>
        <w:spacing w:line="276" w:lineRule="auto"/>
        <w:jc w:val="center"/>
        <w:rPr>
          <w:rFonts w:asciiTheme="minorHAnsi" w:hAnsiTheme="minorHAnsi" w:cstheme="minorHAnsi"/>
          <w:b/>
          <w:sz w:val="24"/>
        </w:rPr>
      </w:pPr>
    </w:p>
    <w:p w14:paraId="048112EA" w14:textId="52AFA36C" w:rsidR="00DB601B" w:rsidRPr="005533B3" w:rsidRDefault="00771C2A" w:rsidP="0061320E">
      <w:pPr>
        <w:spacing w:line="276" w:lineRule="auto"/>
        <w:jc w:val="center"/>
        <w:rPr>
          <w:rFonts w:asciiTheme="minorHAnsi" w:hAnsiTheme="minorHAnsi" w:cstheme="minorHAnsi"/>
          <w:b/>
          <w:sz w:val="24"/>
        </w:rPr>
      </w:pPr>
      <w:r w:rsidRPr="005533B3">
        <w:rPr>
          <w:rFonts w:asciiTheme="minorHAnsi" w:hAnsiTheme="minorHAnsi" w:cstheme="minorHAnsi"/>
          <w:b/>
          <w:sz w:val="24"/>
        </w:rPr>
        <w:lastRenderedPageBreak/>
        <w:t>§2</w:t>
      </w:r>
      <w:r w:rsidR="00C764A7" w:rsidRPr="005533B3">
        <w:rPr>
          <w:rFonts w:asciiTheme="minorHAnsi" w:hAnsiTheme="minorHAnsi" w:cstheme="minorHAnsi"/>
          <w:b/>
          <w:sz w:val="24"/>
        </w:rPr>
        <w:t>1</w:t>
      </w:r>
    </w:p>
    <w:p w14:paraId="66BF3DD9" w14:textId="77777777" w:rsidR="00DB601B" w:rsidRPr="005533B3" w:rsidRDefault="00771C2A" w:rsidP="0061320E">
      <w:pPr>
        <w:spacing w:line="276" w:lineRule="auto"/>
        <w:jc w:val="both"/>
        <w:rPr>
          <w:rFonts w:asciiTheme="minorHAnsi" w:hAnsiTheme="minorHAnsi" w:cstheme="minorHAnsi"/>
          <w:sz w:val="24"/>
        </w:rPr>
      </w:pPr>
      <w:r w:rsidRPr="005533B3">
        <w:rPr>
          <w:rFonts w:asciiTheme="minorHAnsi" w:hAnsiTheme="minorHAnsi" w:cstheme="minorHAnsi"/>
          <w:sz w:val="24"/>
        </w:rPr>
        <w:t>Umowę niniejszą sporządza się w 3 egz., 2 dla Zamawiającego i 1 dla Wykonawcy.</w:t>
      </w:r>
    </w:p>
    <w:p w14:paraId="51B4996E" w14:textId="77777777" w:rsidR="00DB601B" w:rsidRPr="005533B3" w:rsidRDefault="00DB601B" w:rsidP="0061320E">
      <w:pPr>
        <w:spacing w:line="276" w:lineRule="auto"/>
        <w:rPr>
          <w:rFonts w:asciiTheme="minorHAnsi" w:hAnsiTheme="minorHAnsi" w:cstheme="minorHAnsi"/>
          <w:sz w:val="24"/>
        </w:rPr>
      </w:pPr>
    </w:p>
    <w:p w14:paraId="186EE482" w14:textId="50B2A951" w:rsidR="00DB601B" w:rsidRPr="005533B3" w:rsidRDefault="00771C2A" w:rsidP="0061320E">
      <w:pPr>
        <w:spacing w:line="276" w:lineRule="auto"/>
        <w:jc w:val="center"/>
        <w:rPr>
          <w:rFonts w:asciiTheme="minorHAnsi" w:hAnsiTheme="minorHAnsi" w:cstheme="minorHAnsi"/>
          <w:b/>
          <w:sz w:val="24"/>
        </w:rPr>
      </w:pPr>
      <w:r w:rsidRPr="005533B3">
        <w:rPr>
          <w:rFonts w:asciiTheme="minorHAnsi" w:hAnsiTheme="minorHAnsi" w:cstheme="minorHAnsi"/>
          <w:b/>
          <w:sz w:val="24"/>
        </w:rPr>
        <w:t>Wykonawca:</w:t>
      </w:r>
      <w:r w:rsidRPr="005533B3">
        <w:rPr>
          <w:rFonts w:asciiTheme="minorHAnsi" w:hAnsiTheme="minorHAnsi" w:cstheme="minorHAnsi"/>
          <w:b/>
          <w:sz w:val="24"/>
        </w:rPr>
        <w:tab/>
      </w:r>
      <w:r w:rsidRPr="005533B3">
        <w:rPr>
          <w:rFonts w:asciiTheme="minorHAnsi" w:hAnsiTheme="minorHAnsi" w:cstheme="minorHAnsi"/>
          <w:b/>
          <w:sz w:val="24"/>
        </w:rPr>
        <w:tab/>
      </w:r>
      <w:r w:rsidR="006F3E0E" w:rsidRPr="005533B3">
        <w:rPr>
          <w:rFonts w:asciiTheme="minorHAnsi" w:hAnsiTheme="minorHAnsi" w:cstheme="minorHAnsi"/>
          <w:b/>
          <w:sz w:val="24"/>
        </w:rPr>
        <w:tab/>
      </w:r>
      <w:r w:rsidR="002E3174" w:rsidRPr="005533B3">
        <w:rPr>
          <w:rFonts w:asciiTheme="minorHAnsi" w:hAnsiTheme="minorHAnsi" w:cstheme="minorHAnsi"/>
          <w:b/>
          <w:sz w:val="24"/>
        </w:rPr>
        <w:tab/>
      </w:r>
      <w:r w:rsidRPr="005533B3">
        <w:rPr>
          <w:rFonts w:asciiTheme="minorHAnsi" w:hAnsiTheme="minorHAnsi" w:cstheme="minorHAnsi"/>
          <w:b/>
          <w:sz w:val="24"/>
        </w:rPr>
        <w:tab/>
      </w:r>
      <w:r w:rsidRPr="005533B3">
        <w:rPr>
          <w:rFonts w:asciiTheme="minorHAnsi" w:hAnsiTheme="minorHAnsi" w:cstheme="minorHAnsi"/>
          <w:b/>
          <w:sz w:val="24"/>
        </w:rPr>
        <w:tab/>
      </w:r>
      <w:r w:rsidRPr="005533B3">
        <w:rPr>
          <w:rFonts w:asciiTheme="minorHAnsi" w:hAnsiTheme="minorHAnsi" w:cstheme="minorHAnsi"/>
          <w:b/>
          <w:sz w:val="24"/>
        </w:rPr>
        <w:tab/>
      </w:r>
      <w:r w:rsidRPr="005533B3">
        <w:rPr>
          <w:rFonts w:asciiTheme="minorHAnsi" w:hAnsiTheme="minorHAnsi" w:cstheme="minorHAnsi"/>
          <w:b/>
          <w:sz w:val="24"/>
        </w:rPr>
        <w:tab/>
      </w:r>
      <w:r w:rsidRPr="005533B3">
        <w:rPr>
          <w:rFonts w:asciiTheme="minorHAnsi" w:hAnsiTheme="minorHAnsi" w:cstheme="minorHAnsi"/>
          <w:b/>
          <w:sz w:val="24"/>
        </w:rPr>
        <w:tab/>
      </w:r>
      <w:r w:rsidRPr="005533B3">
        <w:rPr>
          <w:rFonts w:asciiTheme="minorHAnsi" w:hAnsiTheme="minorHAnsi" w:cstheme="minorHAnsi"/>
          <w:b/>
          <w:sz w:val="24"/>
        </w:rPr>
        <w:tab/>
      </w:r>
      <w:r w:rsidRPr="005533B3">
        <w:rPr>
          <w:rFonts w:asciiTheme="minorHAnsi" w:hAnsiTheme="minorHAnsi" w:cstheme="minorHAnsi"/>
          <w:b/>
          <w:sz w:val="24"/>
        </w:rPr>
        <w:tab/>
        <w:t>Zamawiający:</w:t>
      </w:r>
    </w:p>
    <w:sectPr w:rsidR="00DB601B" w:rsidRPr="005533B3" w:rsidSect="00A64CA9">
      <w:headerReference w:type="default" r:id="rId8"/>
      <w:footerReference w:type="default" r:id="rId9"/>
      <w:pgSz w:w="11906" w:h="16838"/>
      <w:pgMar w:top="567" w:right="851" w:bottom="567" w:left="851" w:header="851" w:footer="249" w:gutter="0"/>
      <w:cols w:space="708"/>
      <w:formProt w:val="0"/>
      <w:docGrid w:linePitch="249"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5DD32" w14:textId="77777777" w:rsidR="00BE1E8B" w:rsidRDefault="00BE1E8B">
      <w:r>
        <w:separator/>
      </w:r>
    </w:p>
  </w:endnote>
  <w:endnote w:type="continuationSeparator" w:id="0">
    <w:p w14:paraId="0DF8B97E" w14:textId="77777777" w:rsidR="00BE1E8B" w:rsidRDefault="00BE1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akkal Majalla">
    <w:charset w:val="B2"/>
    <w:family w:val="auto"/>
    <w:pitch w:val="variable"/>
    <w:sig w:usb0="80002007" w:usb1="80000000" w:usb2="00000008" w:usb3="00000000" w:csb0="000000D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CA409" w14:textId="06255E3A" w:rsidR="00DB601B" w:rsidRPr="00202F46" w:rsidRDefault="00771C2A" w:rsidP="00202F46">
    <w:pPr>
      <w:pStyle w:val="Stopka"/>
      <w:jc w:val="right"/>
      <w:rPr>
        <w:rFonts w:asciiTheme="minorHAnsi" w:hAnsiTheme="minorHAnsi" w:cstheme="minorHAnsi"/>
        <w:b/>
        <w:bCs/>
        <w:sz w:val="22"/>
        <w:szCs w:val="22"/>
      </w:rPr>
    </w:pPr>
    <w:r w:rsidRPr="00202F46">
      <w:rPr>
        <w:rFonts w:asciiTheme="minorHAnsi" w:hAnsiTheme="minorHAnsi" w:cstheme="minorHAnsi"/>
        <w:b/>
        <w:bCs/>
        <w:sz w:val="22"/>
        <w:szCs w:val="22"/>
      </w:rPr>
      <w:t xml:space="preserve">Strona </w:t>
    </w:r>
    <w:r w:rsidRPr="00202F46">
      <w:rPr>
        <w:rFonts w:asciiTheme="minorHAnsi" w:hAnsiTheme="minorHAnsi" w:cstheme="minorHAnsi"/>
        <w:b/>
        <w:bCs/>
        <w:sz w:val="22"/>
        <w:szCs w:val="22"/>
      </w:rPr>
      <w:fldChar w:fldCharType="begin"/>
    </w:r>
    <w:r w:rsidRPr="00202F46">
      <w:rPr>
        <w:rFonts w:asciiTheme="minorHAnsi" w:hAnsiTheme="minorHAnsi" w:cstheme="minorHAnsi"/>
        <w:b/>
        <w:bCs/>
        <w:sz w:val="22"/>
        <w:szCs w:val="22"/>
      </w:rPr>
      <w:instrText>PAGE</w:instrText>
    </w:r>
    <w:r w:rsidRPr="00202F46">
      <w:rPr>
        <w:rFonts w:asciiTheme="minorHAnsi" w:hAnsiTheme="minorHAnsi" w:cstheme="minorHAnsi"/>
        <w:b/>
        <w:bCs/>
        <w:sz w:val="22"/>
        <w:szCs w:val="22"/>
      </w:rPr>
      <w:fldChar w:fldCharType="separate"/>
    </w:r>
    <w:r w:rsidRPr="00202F46">
      <w:rPr>
        <w:rFonts w:asciiTheme="minorHAnsi" w:hAnsiTheme="minorHAnsi" w:cstheme="minorHAnsi"/>
        <w:b/>
        <w:bCs/>
        <w:sz w:val="22"/>
        <w:szCs w:val="22"/>
      </w:rPr>
      <w:t>14</w:t>
    </w:r>
    <w:r w:rsidRPr="00202F46">
      <w:rPr>
        <w:rFonts w:asciiTheme="minorHAnsi" w:hAnsiTheme="minorHAnsi" w:cstheme="minorHAnsi"/>
        <w:b/>
        <w:bCs/>
        <w:sz w:val="22"/>
        <w:szCs w:val="22"/>
      </w:rPr>
      <w:fldChar w:fldCharType="end"/>
    </w:r>
    <w:r w:rsidRPr="00202F46">
      <w:rPr>
        <w:rFonts w:asciiTheme="minorHAnsi" w:hAnsiTheme="minorHAnsi" w:cstheme="minorHAnsi"/>
        <w:b/>
        <w:bCs/>
        <w:sz w:val="22"/>
        <w:szCs w:val="22"/>
      </w:rPr>
      <w:t xml:space="preserve"> z </w:t>
    </w:r>
    <w:r w:rsidRPr="00202F46">
      <w:rPr>
        <w:rFonts w:asciiTheme="minorHAnsi" w:hAnsiTheme="minorHAnsi" w:cstheme="minorHAnsi"/>
        <w:b/>
        <w:bCs/>
        <w:sz w:val="22"/>
        <w:szCs w:val="22"/>
      </w:rPr>
      <w:fldChar w:fldCharType="begin"/>
    </w:r>
    <w:r w:rsidRPr="00202F46">
      <w:rPr>
        <w:rFonts w:asciiTheme="minorHAnsi" w:hAnsiTheme="minorHAnsi" w:cstheme="minorHAnsi"/>
        <w:b/>
        <w:bCs/>
        <w:sz w:val="22"/>
        <w:szCs w:val="22"/>
      </w:rPr>
      <w:instrText>NUMPAGES</w:instrText>
    </w:r>
    <w:r w:rsidRPr="00202F46">
      <w:rPr>
        <w:rFonts w:asciiTheme="minorHAnsi" w:hAnsiTheme="minorHAnsi" w:cstheme="minorHAnsi"/>
        <w:b/>
        <w:bCs/>
        <w:sz w:val="22"/>
        <w:szCs w:val="22"/>
      </w:rPr>
      <w:fldChar w:fldCharType="separate"/>
    </w:r>
    <w:r w:rsidRPr="00202F46">
      <w:rPr>
        <w:rFonts w:asciiTheme="minorHAnsi" w:hAnsiTheme="minorHAnsi" w:cstheme="minorHAnsi"/>
        <w:b/>
        <w:bCs/>
        <w:sz w:val="22"/>
        <w:szCs w:val="22"/>
      </w:rPr>
      <w:t>14</w:t>
    </w:r>
    <w:r w:rsidRPr="00202F46">
      <w:rPr>
        <w:rFonts w:asciiTheme="minorHAnsi" w:hAnsiTheme="minorHAnsi" w:cstheme="minorHAnsi"/>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9096B" w14:textId="77777777" w:rsidR="00BE1E8B" w:rsidRDefault="00BE1E8B">
      <w:r>
        <w:separator/>
      </w:r>
    </w:p>
  </w:footnote>
  <w:footnote w:type="continuationSeparator" w:id="0">
    <w:p w14:paraId="4519E8B9" w14:textId="77777777" w:rsidR="00BE1E8B" w:rsidRDefault="00BE1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1AB33" w14:textId="77777777" w:rsidR="00DB601B" w:rsidRDefault="00DB601B" w:rsidP="00D36475">
    <w:pPr>
      <w:pStyle w:val="Nagwek"/>
      <w:tabs>
        <w:tab w:val="right" w:pos="9360"/>
      </w:tabs>
      <w:rPr>
        <w:rFonts w:ascii="Courier New" w:hAnsi="Courier New" w:cs="Courier New"/>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B0C2A828"/>
    <w:name w:val="WW8Num9"/>
    <w:lvl w:ilvl="0">
      <w:start w:val="1"/>
      <w:numFmt w:val="decimal"/>
      <w:lvlText w:val="%1."/>
      <w:lvlJc w:val="left"/>
      <w:pPr>
        <w:tabs>
          <w:tab w:val="num" w:pos="360"/>
        </w:tabs>
        <w:ind w:left="360" w:hanging="360"/>
      </w:pPr>
      <w:rPr>
        <w:rFonts w:ascii="Times New Roman" w:hAnsi="Times New Roman" w:cs="Times New Roman" w:hint="default"/>
        <w:sz w:val="24"/>
        <w:szCs w:val="24"/>
      </w:rPr>
    </w:lvl>
  </w:abstractNum>
  <w:abstractNum w:abstractNumId="1" w15:restartNumberingAfterBreak="0">
    <w:nsid w:val="01567FD4"/>
    <w:multiLevelType w:val="multilevel"/>
    <w:tmpl w:val="6A40AF5A"/>
    <w:lvl w:ilvl="0">
      <w:start w:val="1"/>
      <w:numFmt w:val="decimal"/>
      <w:suff w:val="space"/>
      <w:lvlText w:val="%1."/>
      <w:lvlJc w:val="left"/>
      <w:pPr>
        <w:tabs>
          <w:tab w:val="num" w:pos="0"/>
        </w:tabs>
        <w:ind w:left="340" w:hanging="340"/>
      </w:pPr>
      <w:rPr>
        <w:rFonts w:ascii="Times New Roman" w:hAnsi="Times New Roman" w:cs="Sakkal Majalla"/>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outline w:val="0"/>
        <w:shadow w:val="0"/>
        <w:emboss w:val="0"/>
        <w:imprint w:val="0"/>
        <w:vanish w:val="0"/>
        <w:color w:val="00000A"/>
        <w:position w:val="0"/>
        <w:sz w:val="24"/>
        <w:szCs w:val="24"/>
        <w:u w:val="none"/>
        <w:vertAlign w:val="base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2" w15:restartNumberingAfterBreak="0">
    <w:nsid w:val="0690634B"/>
    <w:multiLevelType w:val="multilevel"/>
    <w:tmpl w:val="D776540C"/>
    <w:lvl w:ilvl="0">
      <w:start w:val="1"/>
      <w:numFmt w:val="decimal"/>
      <w:suff w:val="space"/>
      <w:lvlText w:val="%1."/>
      <w:lvlJc w:val="left"/>
      <w:pPr>
        <w:tabs>
          <w:tab w:val="num" w:pos="0"/>
        </w:tabs>
        <w:ind w:left="340" w:hanging="340"/>
      </w:pPr>
      <w:rPr>
        <w:rFonts w:asciiTheme="minorHAnsi" w:hAnsiTheme="minorHAnsi" w:cstheme="minorHAnsi" w:hint="default"/>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outline w:val="0"/>
        <w:shadow w:val="0"/>
        <w:emboss w:val="0"/>
        <w:imprint w:val="0"/>
        <w:vanish w:val="0"/>
        <w:color w:val="00000A"/>
        <w:position w:val="0"/>
        <w:sz w:val="24"/>
        <w:szCs w:val="24"/>
        <w:u w:val="none"/>
        <w:vertAlign w:val="base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3" w15:restartNumberingAfterBreak="0">
    <w:nsid w:val="0E213704"/>
    <w:multiLevelType w:val="multilevel"/>
    <w:tmpl w:val="A30EE0DA"/>
    <w:lvl w:ilvl="0">
      <w:start w:val="1"/>
      <w:numFmt w:val="decimal"/>
      <w:suff w:val="space"/>
      <w:lvlText w:val="%1."/>
      <w:lvlJc w:val="left"/>
      <w:pPr>
        <w:tabs>
          <w:tab w:val="num" w:pos="0"/>
        </w:tabs>
        <w:ind w:left="340" w:hanging="340"/>
      </w:pPr>
      <w:rPr>
        <w:rFonts w:ascii="Times New Roman" w:hAnsi="Times New Roman" w:cs="Sakkal Majalla"/>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outline w:val="0"/>
        <w:shadow w:val="0"/>
        <w:emboss w:val="0"/>
        <w:imprint w:val="0"/>
        <w:vanish w:val="0"/>
        <w:color w:val="00000A"/>
        <w:position w:val="0"/>
        <w:sz w:val="24"/>
        <w:szCs w:val="24"/>
        <w:u w:val="none"/>
        <w:vertAlign w:val="base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4" w15:restartNumberingAfterBreak="0">
    <w:nsid w:val="106A66B1"/>
    <w:multiLevelType w:val="multilevel"/>
    <w:tmpl w:val="CBEA75DE"/>
    <w:lvl w:ilvl="0">
      <w:start w:val="1"/>
      <w:numFmt w:val="decimal"/>
      <w:suff w:val="space"/>
      <w:lvlText w:val="%1."/>
      <w:lvlJc w:val="left"/>
      <w:pPr>
        <w:tabs>
          <w:tab w:val="num" w:pos="0"/>
        </w:tabs>
        <w:ind w:left="340" w:hanging="340"/>
      </w:pPr>
      <w:rPr>
        <w:rFonts w:asciiTheme="minorHAnsi" w:hAnsiTheme="minorHAnsi" w:cstheme="minorHAnsi" w:hint="default"/>
        <w:b w:val="0"/>
        <w:i w:val="0"/>
        <w:color w:val="00000A"/>
        <w:sz w:val="24"/>
        <w:szCs w:val="24"/>
        <w:u w:val="none"/>
      </w:rPr>
    </w:lvl>
    <w:lvl w:ilvl="1">
      <w:start w:val="1"/>
      <w:numFmt w:val="decimal"/>
      <w:suff w:val="space"/>
      <w:lvlText w:val="%1.%2."/>
      <w:lvlJc w:val="left"/>
      <w:pPr>
        <w:tabs>
          <w:tab w:val="num" w:pos="0"/>
        </w:tabs>
        <w:ind w:left="567" w:hanging="340"/>
      </w:pPr>
      <w:rPr>
        <w:rFonts w:asciiTheme="minorHAnsi" w:hAnsiTheme="minorHAnsi" w:cstheme="minorHAnsi" w:hint="default"/>
        <w:b w:val="0"/>
        <w:i w:val="0"/>
        <w:caps w:val="0"/>
        <w:smallCaps w:val="0"/>
        <w:strike w:val="0"/>
        <w:dstrike w:val="0"/>
        <w:outline w:val="0"/>
        <w:shadow w:val="0"/>
        <w:emboss w:val="0"/>
        <w:imprint w:val="0"/>
        <w:vanish w:val="0"/>
        <w:color w:val="00000A"/>
        <w:position w:val="0"/>
        <w:sz w:val="24"/>
        <w:szCs w:val="24"/>
        <w:u w:val="none"/>
        <w:vertAlign w:val="base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5" w15:restartNumberingAfterBreak="0">
    <w:nsid w:val="113C535B"/>
    <w:multiLevelType w:val="multilevel"/>
    <w:tmpl w:val="0978B2F8"/>
    <w:lvl w:ilvl="0">
      <w:start w:val="1"/>
      <w:numFmt w:val="decimal"/>
      <w:suff w:val="space"/>
      <w:lvlText w:val="%1."/>
      <w:lvlJc w:val="left"/>
      <w:pPr>
        <w:tabs>
          <w:tab w:val="num" w:pos="0"/>
        </w:tabs>
        <w:ind w:left="340" w:hanging="340"/>
      </w:pPr>
      <w:rPr>
        <w:rFonts w:asciiTheme="minorHAnsi" w:hAnsiTheme="minorHAnsi" w:cstheme="minorHAnsi" w:hint="default"/>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outline w:val="0"/>
        <w:shadow w:val="0"/>
        <w:emboss w:val="0"/>
        <w:imprint w:val="0"/>
        <w:vanish w:val="0"/>
        <w:color w:val="00000A"/>
        <w:position w:val="0"/>
        <w:sz w:val="24"/>
        <w:szCs w:val="24"/>
        <w:u w:val="none"/>
        <w:vertAlign w:val="base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6" w15:restartNumberingAfterBreak="0">
    <w:nsid w:val="15562F65"/>
    <w:multiLevelType w:val="multilevel"/>
    <w:tmpl w:val="0A9A029C"/>
    <w:lvl w:ilvl="0">
      <w:start w:val="1"/>
      <w:numFmt w:val="decimal"/>
      <w:suff w:val="space"/>
      <w:lvlText w:val="%1."/>
      <w:lvlJc w:val="left"/>
      <w:pPr>
        <w:ind w:left="340" w:hanging="340"/>
      </w:pPr>
      <w:rPr>
        <w:rFonts w:asciiTheme="minorHAnsi" w:hAnsiTheme="minorHAnsi" w:cstheme="minorHAnsi" w:hint="default"/>
        <w:sz w:val="24"/>
        <w:szCs w:val="24"/>
      </w:rPr>
    </w:lvl>
    <w:lvl w:ilvl="1">
      <w:start w:val="1"/>
      <w:numFmt w:val="decimal"/>
      <w:suff w:val="space"/>
      <w:lvlText w:val="%1.%2."/>
      <w:lvlJc w:val="left"/>
      <w:pPr>
        <w:ind w:left="567" w:hanging="340"/>
      </w:pPr>
      <w:rPr>
        <w:rFonts w:asciiTheme="minorHAnsi" w:hAnsiTheme="minorHAnsi" w:cstheme="minorHAnsi" w:hint="default"/>
        <w:b w:val="0"/>
        <w:i w:val="0"/>
        <w:caps w:val="0"/>
        <w:smallCaps w:val="0"/>
        <w:strike w:val="0"/>
        <w:dstrike w:val="0"/>
        <w:outline w:val="0"/>
        <w:shadow w:val="0"/>
        <w:emboss w:val="0"/>
        <w:imprint w:val="0"/>
        <w:vanish w:val="0"/>
        <w:color w:val="00000A"/>
        <w:position w:val="0"/>
        <w:sz w:val="24"/>
        <w:szCs w:val="24"/>
        <w:u w:val="none"/>
        <w:vertAlign w:val="baseline"/>
      </w:rPr>
    </w:lvl>
    <w:lvl w:ilvl="2">
      <w:start w:val="1"/>
      <w:numFmt w:val="decimal"/>
      <w:lvlText w:val="%1.%2.%3."/>
      <w:lvlJc w:val="left"/>
      <w:pPr>
        <w:tabs>
          <w:tab w:val="num" w:pos="0"/>
        </w:tabs>
        <w:ind w:left="851" w:hanging="397"/>
      </w:pPr>
      <w:rPr>
        <w:rFonts w:ascii="Times New Roman" w:hAnsi="Times New Roman" w:cs="Sakkal Majalla" w:hint="default"/>
        <w:b w:val="0"/>
        <w:i w:val="0"/>
        <w:color w:val="00000A"/>
        <w:sz w:val="24"/>
        <w:szCs w:val="24"/>
        <w:u w:val="none"/>
      </w:rPr>
    </w:lvl>
    <w:lvl w:ilvl="3">
      <w:start w:val="1"/>
      <w:numFmt w:val="decimal"/>
      <w:lvlText w:val="%1.%2.%3.%4."/>
      <w:lvlJc w:val="left"/>
      <w:pPr>
        <w:tabs>
          <w:tab w:val="num" w:pos="0"/>
        </w:tabs>
        <w:ind w:left="737" w:hanging="57"/>
      </w:pPr>
      <w:rPr>
        <w:rFonts w:cs="Arial" w:hint="default"/>
        <w:b/>
        <w:i w:val="0"/>
        <w:sz w:val="20"/>
        <w:szCs w:val="18"/>
      </w:rPr>
    </w:lvl>
    <w:lvl w:ilvl="4">
      <w:start w:val="1"/>
      <w:numFmt w:val="decimal"/>
      <w:lvlText w:val="%1.%2.%3.%4.%5"/>
      <w:lvlJc w:val="left"/>
      <w:pPr>
        <w:tabs>
          <w:tab w:val="num" w:pos="0"/>
        </w:tabs>
        <w:ind w:left="1134" w:hanging="227"/>
      </w:pPr>
      <w:rPr>
        <w:rFonts w:cs="Arial" w:hint="default"/>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rPr>
        <w:rFonts w:hint="default"/>
      </w:rPr>
    </w:lvl>
  </w:abstractNum>
  <w:abstractNum w:abstractNumId="7" w15:restartNumberingAfterBreak="0">
    <w:nsid w:val="1B16544F"/>
    <w:multiLevelType w:val="multilevel"/>
    <w:tmpl w:val="D0142A40"/>
    <w:lvl w:ilvl="0">
      <w:start w:val="1"/>
      <w:numFmt w:val="decimal"/>
      <w:suff w:val="space"/>
      <w:lvlText w:val="%1."/>
      <w:lvlJc w:val="left"/>
      <w:pPr>
        <w:tabs>
          <w:tab w:val="num" w:pos="0"/>
        </w:tabs>
        <w:ind w:left="360" w:hanging="360"/>
      </w:pPr>
      <w:rPr>
        <w:rFonts w:asciiTheme="minorHAnsi" w:hAnsiTheme="minorHAnsi" w:cstheme="minorHAnsi" w:hint="default"/>
        <w:b w:val="0"/>
        <w:i w:val="0"/>
        <w:sz w:val="24"/>
        <w:szCs w:val="24"/>
      </w:rPr>
    </w:lvl>
    <w:lvl w:ilvl="1">
      <w:start w:val="1"/>
      <w:numFmt w:val="decimal"/>
      <w:lvlText w:val="%1.%2."/>
      <w:lvlJc w:val="left"/>
      <w:pPr>
        <w:tabs>
          <w:tab w:val="num" w:pos="1134"/>
        </w:tabs>
        <w:ind w:left="792" w:hanging="508"/>
      </w:pPr>
      <w:rPr>
        <w:b w:val="0"/>
        <w:i w:val="0"/>
        <w:sz w:val="20"/>
        <w:szCs w:val="18"/>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1EB30091"/>
    <w:multiLevelType w:val="multilevel"/>
    <w:tmpl w:val="3EAE2E72"/>
    <w:lvl w:ilvl="0">
      <w:start w:val="1"/>
      <w:numFmt w:val="decimal"/>
      <w:suff w:val="space"/>
      <w:lvlText w:val="%1."/>
      <w:lvlJc w:val="left"/>
      <w:pPr>
        <w:tabs>
          <w:tab w:val="num" w:pos="0"/>
        </w:tabs>
        <w:ind w:left="340" w:hanging="340"/>
      </w:pPr>
      <w:rPr>
        <w:rFonts w:asciiTheme="minorHAnsi" w:hAnsiTheme="minorHAnsi" w:cstheme="minorHAnsi" w:hint="default"/>
        <w:b w:val="0"/>
        <w:i w:val="0"/>
        <w:color w:val="00000A"/>
        <w:sz w:val="24"/>
        <w:szCs w:val="24"/>
        <w:u w:val="none"/>
      </w:rPr>
    </w:lvl>
    <w:lvl w:ilvl="1">
      <w:start w:val="1"/>
      <w:numFmt w:val="decimal"/>
      <w:suff w:val="space"/>
      <w:lvlText w:val="%1.%2."/>
      <w:lvlJc w:val="left"/>
      <w:pPr>
        <w:tabs>
          <w:tab w:val="num" w:pos="0"/>
        </w:tabs>
        <w:ind w:left="567" w:hanging="340"/>
      </w:pPr>
      <w:rPr>
        <w:rFonts w:ascii="Times New Roman" w:hAnsi="Times New Roman" w:cs="Sakkal Majalla"/>
        <w:b w:val="0"/>
        <w:i w:val="0"/>
        <w:caps w:val="0"/>
        <w:smallCaps w:val="0"/>
        <w:strike w:val="0"/>
        <w:dstrike w:val="0"/>
        <w:outline w:val="0"/>
        <w:shadow w:val="0"/>
        <w:emboss w:val="0"/>
        <w:imprint w:val="0"/>
        <w:vanish w:val="0"/>
        <w:color w:val="00000A"/>
        <w:position w:val="0"/>
        <w:sz w:val="24"/>
        <w:szCs w:val="24"/>
        <w:u w:val="none"/>
        <w:vertAlign w:val="base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9" w15:restartNumberingAfterBreak="0">
    <w:nsid w:val="243B2689"/>
    <w:multiLevelType w:val="multilevel"/>
    <w:tmpl w:val="63AC4622"/>
    <w:lvl w:ilvl="0">
      <w:start w:val="1"/>
      <w:numFmt w:val="decimal"/>
      <w:suff w:val="space"/>
      <w:lvlText w:val="%1."/>
      <w:lvlJc w:val="left"/>
      <w:pPr>
        <w:tabs>
          <w:tab w:val="num" w:pos="0"/>
        </w:tabs>
        <w:ind w:left="340" w:hanging="340"/>
      </w:pPr>
      <w:rPr>
        <w:rFonts w:asciiTheme="minorHAnsi" w:hAnsiTheme="minorHAnsi" w:cstheme="minorHAnsi" w:hint="default"/>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outline w:val="0"/>
        <w:shadow w:val="0"/>
        <w:emboss w:val="0"/>
        <w:imprint w:val="0"/>
        <w:vanish w:val="0"/>
        <w:color w:val="00000A"/>
        <w:position w:val="0"/>
        <w:sz w:val="24"/>
        <w:szCs w:val="24"/>
        <w:u w:val="none"/>
        <w:vertAlign w:val="base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10" w15:restartNumberingAfterBreak="0">
    <w:nsid w:val="269D109C"/>
    <w:multiLevelType w:val="multilevel"/>
    <w:tmpl w:val="C8E45E5A"/>
    <w:lvl w:ilvl="0">
      <w:start w:val="1"/>
      <w:numFmt w:val="decimal"/>
      <w:suff w:val="space"/>
      <w:lvlText w:val="%1."/>
      <w:lvlJc w:val="left"/>
      <w:pPr>
        <w:tabs>
          <w:tab w:val="num" w:pos="0"/>
        </w:tabs>
        <w:ind w:left="360" w:hanging="360"/>
      </w:pPr>
      <w:rPr>
        <w:rFonts w:ascii="Times New Roman" w:hAnsi="Times New Roman"/>
        <w:b w:val="0"/>
        <w:sz w:val="24"/>
        <w:szCs w:val="24"/>
      </w:rPr>
    </w:lvl>
    <w:lvl w:ilvl="1">
      <w:start w:val="1"/>
      <w:numFmt w:val="decimal"/>
      <w:suff w:val="space"/>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2D026EC3"/>
    <w:multiLevelType w:val="multilevel"/>
    <w:tmpl w:val="7ED6697C"/>
    <w:lvl w:ilvl="0">
      <w:start w:val="1"/>
      <w:numFmt w:val="decimal"/>
      <w:suff w:val="space"/>
      <w:lvlText w:val="%1."/>
      <w:lvlJc w:val="left"/>
      <w:pPr>
        <w:tabs>
          <w:tab w:val="num" w:pos="0"/>
        </w:tabs>
        <w:ind w:left="340" w:hanging="340"/>
      </w:pPr>
      <w:rPr>
        <w:rFonts w:asciiTheme="minorHAnsi" w:hAnsiTheme="minorHAnsi" w:cstheme="minorHAnsi" w:hint="default"/>
        <w:sz w:val="24"/>
        <w:szCs w:val="24"/>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outline w:val="0"/>
        <w:shadow w:val="0"/>
        <w:emboss w:val="0"/>
        <w:imprint w:val="0"/>
        <w:vanish w:val="0"/>
        <w:color w:val="00000A"/>
        <w:position w:val="0"/>
        <w:sz w:val="24"/>
        <w:szCs w:val="24"/>
        <w:u w:val="none"/>
        <w:vertAlign w:val="base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12" w15:restartNumberingAfterBreak="0">
    <w:nsid w:val="39EC4957"/>
    <w:multiLevelType w:val="multilevel"/>
    <w:tmpl w:val="A5FC50D6"/>
    <w:lvl w:ilvl="0">
      <w:start w:val="1"/>
      <w:numFmt w:val="decimal"/>
      <w:suff w:val="space"/>
      <w:lvlText w:val="%1."/>
      <w:lvlJc w:val="left"/>
      <w:pPr>
        <w:tabs>
          <w:tab w:val="num" w:pos="0"/>
        </w:tabs>
        <w:ind w:left="340" w:hanging="340"/>
      </w:pPr>
      <w:rPr>
        <w:rFonts w:ascii="Times New Roman" w:hAnsi="Times New Roman" w:cs="Sakkal Majalla"/>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outline w:val="0"/>
        <w:shadow w:val="0"/>
        <w:emboss w:val="0"/>
        <w:imprint w:val="0"/>
        <w:vanish w:val="0"/>
        <w:color w:val="00000A"/>
        <w:position w:val="0"/>
        <w:sz w:val="24"/>
        <w:szCs w:val="24"/>
        <w:u w:val="none"/>
        <w:vertAlign w:val="base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13" w15:restartNumberingAfterBreak="0">
    <w:nsid w:val="3DA35EFD"/>
    <w:multiLevelType w:val="multilevel"/>
    <w:tmpl w:val="D3B45D5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4" w15:restartNumberingAfterBreak="0">
    <w:nsid w:val="400C3D71"/>
    <w:multiLevelType w:val="hybridMultilevel"/>
    <w:tmpl w:val="E59AE5D4"/>
    <w:lvl w:ilvl="0" w:tplc="21949EA6">
      <w:start w:val="1"/>
      <w:numFmt w:val="decimal"/>
      <w:suff w:val="space"/>
      <w:lvlText w:val="%1."/>
      <w:lvlJc w:val="left"/>
      <w:pPr>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66977C6"/>
    <w:multiLevelType w:val="multilevel"/>
    <w:tmpl w:val="F634EC0A"/>
    <w:lvl w:ilvl="0">
      <w:start w:val="1"/>
      <w:numFmt w:val="decimal"/>
      <w:suff w:val="space"/>
      <w:lvlText w:val="%1."/>
      <w:lvlJc w:val="left"/>
      <w:pPr>
        <w:tabs>
          <w:tab w:val="num" w:pos="0"/>
        </w:tabs>
        <w:ind w:left="340" w:hanging="340"/>
      </w:pPr>
      <w:rPr>
        <w:rFonts w:asciiTheme="minorHAnsi" w:hAnsiTheme="minorHAnsi" w:cstheme="minorHAnsi" w:hint="default"/>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outline w:val="0"/>
        <w:shadow w:val="0"/>
        <w:emboss w:val="0"/>
        <w:imprint w:val="0"/>
        <w:vanish w:val="0"/>
        <w:color w:val="00000A"/>
        <w:position w:val="0"/>
        <w:sz w:val="24"/>
        <w:szCs w:val="24"/>
        <w:u w:val="none"/>
        <w:vertAlign w:val="base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16" w15:restartNumberingAfterBreak="0">
    <w:nsid w:val="48192B2C"/>
    <w:multiLevelType w:val="multilevel"/>
    <w:tmpl w:val="26F01110"/>
    <w:lvl w:ilvl="0">
      <w:start w:val="1"/>
      <w:numFmt w:val="decimal"/>
      <w:suff w:val="space"/>
      <w:lvlText w:val="%1."/>
      <w:lvlJc w:val="left"/>
      <w:pPr>
        <w:tabs>
          <w:tab w:val="num" w:pos="0"/>
        </w:tabs>
        <w:ind w:left="340" w:hanging="340"/>
      </w:pPr>
      <w:rPr>
        <w:rFonts w:asciiTheme="minorHAnsi" w:hAnsiTheme="minorHAnsi" w:cstheme="minorHAnsi" w:hint="default"/>
        <w:b w:val="0"/>
        <w:i w:val="0"/>
        <w:color w:val="00000A"/>
        <w:sz w:val="24"/>
        <w:szCs w:val="24"/>
        <w:u w:val="none"/>
      </w:rPr>
    </w:lvl>
    <w:lvl w:ilvl="1">
      <w:start w:val="1"/>
      <w:numFmt w:val="decimal"/>
      <w:suff w:val="space"/>
      <w:lvlText w:val="%1.%2."/>
      <w:lvlJc w:val="left"/>
      <w:pPr>
        <w:tabs>
          <w:tab w:val="num" w:pos="0"/>
        </w:tabs>
        <w:ind w:left="567" w:hanging="340"/>
      </w:pPr>
      <w:rPr>
        <w:rFonts w:asciiTheme="minorHAnsi" w:hAnsiTheme="minorHAnsi" w:cstheme="minorHAnsi" w:hint="default"/>
        <w:b w:val="0"/>
        <w:i w:val="0"/>
        <w:caps w:val="0"/>
        <w:smallCaps w:val="0"/>
        <w:strike w:val="0"/>
        <w:dstrike w:val="0"/>
        <w:outline w:val="0"/>
        <w:shadow w:val="0"/>
        <w:emboss w:val="0"/>
        <w:imprint w:val="0"/>
        <w:vanish w:val="0"/>
        <w:color w:val="00000A"/>
        <w:position w:val="0"/>
        <w:sz w:val="24"/>
        <w:szCs w:val="24"/>
        <w:u w:val="none"/>
        <w:vertAlign w:val="base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17" w15:restartNumberingAfterBreak="0">
    <w:nsid w:val="4C546B5F"/>
    <w:multiLevelType w:val="multilevel"/>
    <w:tmpl w:val="0BE4819E"/>
    <w:lvl w:ilvl="0">
      <w:start w:val="1"/>
      <w:numFmt w:val="decimal"/>
      <w:suff w:val="space"/>
      <w:lvlText w:val="%1."/>
      <w:lvlJc w:val="left"/>
      <w:pPr>
        <w:tabs>
          <w:tab w:val="num" w:pos="0"/>
        </w:tabs>
        <w:ind w:left="340" w:hanging="340"/>
      </w:pPr>
      <w:rPr>
        <w:rFonts w:asciiTheme="minorHAnsi" w:hAnsiTheme="minorHAnsi" w:cstheme="minorHAnsi" w:hint="default"/>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outline w:val="0"/>
        <w:shadow w:val="0"/>
        <w:emboss w:val="0"/>
        <w:imprint w:val="0"/>
        <w:vanish w:val="0"/>
        <w:color w:val="00000A"/>
        <w:position w:val="0"/>
        <w:sz w:val="24"/>
        <w:szCs w:val="24"/>
        <w:u w:val="none"/>
        <w:vertAlign w:val="base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18" w15:restartNumberingAfterBreak="0">
    <w:nsid w:val="4CEA711F"/>
    <w:multiLevelType w:val="multilevel"/>
    <w:tmpl w:val="8FC85EAC"/>
    <w:lvl w:ilvl="0">
      <w:start w:val="1"/>
      <w:numFmt w:val="decimal"/>
      <w:suff w:val="space"/>
      <w:lvlText w:val="%1."/>
      <w:lvlJc w:val="left"/>
      <w:pPr>
        <w:tabs>
          <w:tab w:val="num" w:pos="0"/>
        </w:tabs>
        <w:ind w:left="340" w:hanging="340"/>
      </w:pPr>
      <w:rPr>
        <w:rFonts w:asciiTheme="minorHAnsi" w:hAnsiTheme="minorHAnsi" w:cstheme="minorHAnsi" w:hint="default"/>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outline w:val="0"/>
        <w:shadow w:val="0"/>
        <w:emboss w:val="0"/>
        <w:imprint w:val="0"/>
        <w:vanish w:val="0"/>
        <w:color w:val="00000A"/>
        <w:position w:val="0"/>
        <w:sz w:val="24"/>
        <w:szCs w:val="24"/>
        <w:u w:val="none"/>
        <w:vertAlign w:val="base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19" w15:restartNumberingAfterBreak="0">
    <w:nsid w:val="4DCE1F13"/>
    <w:multiLevelType w:val="multilevel"/>
    <w:tmpl w:val="9C1664AA"/>
    <w:lvl w:ilvl="0">
      <w:start w:val="1"/>
      <w:numFmt w:val="decimal"/>
      <w:suff w:val="space"/>
      <w:lvlText w:val="%1."/>
      <w:lvlJc w:val="left"/>
      <w:pPr>
        <w:tabs>
          <w:tab w:val="num" w:pos="0"/>
        </w:tabs>
        <w:ind w:left="340" w:hanging="340"/>
      </w:pPr>
      <w:rPr>
        <w:rFonts w:asciiTheme="minorHAnsi" w:hAnsiTheme="minorHAnsi" w:cstheme="minorHAnsi" w:hint="default"/>
        <w:b w:val="0"/>
        <w:i w:val="0"/>
        <w:color w:val="00000A"/>
        <w:sz w:val="24"/>
        <w:szCs w:val="24"/>
        <w:u w:val="none"/>
      </w:rPr>
    </w:lvl>
    <w:lvl w:ilvl="1">
      <w:start w:val="1"/>
      <w:numFmt w:val="decimal"/>
      <w:suff w:val="space"/>
      <w:lvlText w:val="%1.%2."/>
      <w:lvlJc w:val="left"/>
      <w:pPr>
        <w:tabs>
          <w:tab w:val="num" w:pos="0"/>
        </w:tabs>
        <w:ind w:left="567" w:hanging="340"/>
      </w:pPr>
      <w:rPr>
        <w:rFonts w:asciiTheme="minorHAnsi" w:hAnsiTheme="minorHAnsi" w:cstheme="minorHAnsi" w:hint="default"/>
        <w:b w:val="0"/>
        <w:i w:val="0"/>
        <w:caps w:val="0"/>
        <w:smallCaps w:val="0"/>
        <w:strike w:val="0"/>
        <w:dstrike w:val="0"/>
        <w:outline w:val="0"/>
        <w:shadow w:val="0"/>
        <w:emboss w:val="0"/>
        <w:imprint w:val="0"/>
        <w:vanish w:val="0"/>
        <w:color w:val="00000A"/>
        <w:position w:val="0"/>
        <w:sz w:val="24"/>
        <w:szCs w:val="24"/>
        <w:u w:val="none"/>
        <w:vertAlign w:val="base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20" w15:restartNumberingAfterBreak="0">
    <w:nsid w:val="59DC0C97"/>
    <w:multiLevelType w:val="multilevel"/>
    <w:tmpl w:val="3E34B1E0"/>
    <w:lvl w:ilvl="0">
      <w:start w:val="1"/>
      <w:numFmt w:val="decimal"/>
      <w:suff w:val="space"/>
      <w:lvlText w:val="%1."/>
      <w:lvlJc w:val="left"/>
      <w:pPr>
        <w:tabs>
          <w:tab w:val="num" w:pos="0"/>
        </w:tabs>
        <w:ind w:left="720" w:hanging="360"/>
      </w:pPr>
      <w:rPr>
        <w:rFonts w:ascii="Times New Roman" w:hAnsi="Times New Roman"/>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A343EC0"/>
    <w:multiLevelType w:val="multilevel"/>
    <w:tmpl w:val="CE505CEC"/>
    <w:lvl w:ilvl="0">
      <w:start w:val="1"/>
      <w:numFmt w:val="decimal"/>
      <w:suff w:val="space"/>
      <w:lvlText w:val="%1."/>
      <w:lvlJc w:val="left"/>
      <w:pPr>
        <w:tabs>
          <w:tab w:val="num" w:pos="0"/>
        </w:tabs>
        <w:ind w:left="340" w:hanging="340"/>
      </w:pPr>
      <w:rPr>
        <w:rFonts w:asciiTheme="minorHAnsi" w:hAnsiTheme="minorHAnsi" w:cstheme="minorHAnsi" w:hint="default"/>
        <w:b w:val="0"/>
        <w:i w:val="0"/>
        <w:color w:val="00000A"/>
        <w:sz w:val="24"/>
        <w:szCs w:val="24"/>
        <w:u w:val="none"/>
      </w:rPr>
    </w:lvl>
    <w:lvl w:ilvl="1">
      <w:start w:val="1"/>
      <w:numFmt w:val="decimal"/>
      <w:suff w:val="space"/>
      <w:lvlText w:val="%1.%2."/>
      <w:lvlJc w:val="left"/>
      <w:pPr>
        <w:tabs>
          <w:tab w:val="num" w:pos="0"/>
        </w:tabs>
        <w:ind w:left="567" w:hanging="340"/>
      </w:pPr>
      <w:rPr>
        <w:rFonts w:asciiTheme="minorHAnsi" w:hAnsiTheme="minorHAnsi" w:cstheme="minorHAnsi" w:hint="default"/>
        <w:b w:val="0"/>
        <w:i w:val="0"/>
        <w:caps w:val="0"/>
        <w:smallCaps w:val="0"/>
        <w:strike w:val="0"/>
        <w:dstrike w:val="0"/>
        <w:outline w:val="0"/>
        <w:shadow w:val="0"/>
        <w:emboss w:val="0"/>
        <w:imprint w:val="0"/>
        <w:vanish w:val="0"/>
        <w:color w:val="00000A"/>
        <w:position w:val="0"/>
        <w:sz w:val="24"/>
        <w:szCs w:val="24"/>
        <w:u w:val="none"/>
        <w:vertAlign w:val="baseline"/>
      </w:rPr>
    </w:lvl>
    <w:lvl w:ilvl="2">
      <w:start w:val="1"/>
      <w:numFmt w:val="decimal"/>
      <w:suff w:val="space"/>
      <w:lvlText w:val="%1.%2.%3."/>
      <w:lvlJc w:val="left"/>
      <w:pPr>
        <w:tabs>
          <w:tab w:val="num" w:pos="0"/>
        </w:tabs>
        <w:ind w:left="851" w:hanging="397"/>
      </w:pPr>
      <w:rPr>
        <w:rFonts w:asciiTheme="minorHAnsi" w:hAnsiTheme="minorHAnsi" w:cstheme="minorHAnsi" w:hint="default"/>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22" w15:restartNumberingAfterBreak="0">
    <w:nsid w:val="67853097"/>
    <w:multiLevelType w:val="multilevel"/>
    <w:tmpl w:val="365E1588"/>
    <w:lvl w:ilvl="0">
      <w:start w:val="1"/>
      <w:numFmt w:val="decimal"/>
      <w:suff w:val="space"/>
      <w:lvlText w:val="%1."/>
      <w:lvlJc w:val="left"/>
      <w:pPr>
        <w:tabs>
          <w:tab w:val="num" w:pos="0"/>
        </w:tabs>
        <w:ind w:left="340" w:hanging="340"/>
      </w:pPr>
      <w:rPr>
        <w:rFonts w:asciiTheme="minorHAnsi" w:hAnsiTheme="minorHAnsi" w:cstheme="minorHAnsi" w:hint="default"/>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outline w:val="0"/>
        <w:shadow w:val="0"/>
        <w:emboss w:val="0"/>
        <w:imprint w:val="0"/>
        <w:vanish w:val="0"/>
        <w:color w:val="00000A"/>
        <w:position w:val="0"/>
        <w:sz w:val="24"/>
        <w:szCs w:val="24"/>
        <w:u w:val="none"/>
        <w:vertAlign w:val="base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num w:numId="1" w16cid:durableId="152189022">
    <w:abstractNumId w:val="13"/>
  </w:num>
  <w:num w:numId="2" w16cid:durableId="527723178">
    <w:abstractNumId w:val="7"/>
  </w:num>
  <w:num w:numId="3" w16cid:durableId="1582761327">
    <w:abstractNumId w:val="11"/>
  </w:num>
  <w:num w:numId="4" w16cid:durableId="111677642">
    <w:abstractNumId w:val="5"/>
  </w:num>
  <w:num w:numId="5" w16cid:durableId="550851096">
    <w:abstractNumId w:val="8"/>
  </w:num>
  <w:num w:numId="6" w16cid:durableId="2110352508">
    <w:abstractNumId w:val="22"/>
  </w:num>
  <w:num w:numId="7" w16cid:durableId="1484275049">
    <w:abstractNumId w:val="17"/>
  </w:num>
  <w:num w:numId="8" w16cid:durableId="1595481072">
    <w:abstractNumId w:val="2"/>
  </w:num>
  <w:num w:numId="9" w16cid:durableId="441731513">
    <w:abstractNumId w:val="4"/>
  </w:num>
  <w:num w:numId="10" w16cid:durableId="936325736">
    <w:abstractNumId w:val="16"/>
  </w:num>
  <w:num w:numId="11" w16cid:durableId="1147625210">
    <w:abstractNumId w:val="1"/>
  </w:num>
  <w:num w:numId="12" w16cid:durableId="1580017555">
    <w:abstractNumId w:val="19"/>
  </w:num>
  <w:num w:numId="13" w16cid:durableId="1155999520">
    <w:abstractNumId w:val="12"/>
  </w:num>
  <w:num w:numId="14" w16cid:durableId="532235717">
    <w:abstractNumId w:val="21"/>
  </w:num>
  <w:num w:numId="15" w16cid:durableId="80838038">
    <w:abstractNumId w:val="3"/>
  </w:num>
  <w:num w:numId="16" w16cid:durableId="144127412">
    <w:abstractNumId w:val="18"/>
  </w:num>
  <w:num w:numId="17" w16cid:durableId="406850006">
    <w:abstractNumId w:val="9"/>
  </w:num>
  <w:num w:numId="18" w16cid:durableId="639966866">
    <w:abstractNumId w:val="15"/>
  </w:num>
  <w:num w:numId="19" w16cid:durableId="484588364">
    <w:abstractNumId w:val="20"/>
  </w:num>
  <w:num w:numId="20" w16cid:durableId="743378294">
    <w:abstractNumId w:val="10"/>
  </w:num>
  <w:num w:numId="21" w16cid:durableId="1285967008">
    <w:abstractNumId w:val="0"/>
  </w:num>
  <w:num w:numId="22" w16cid:durableId="665279460">
    <w:abstractNumId w:val="14"/>
  </w:num>
  <w:num w:numId="23" w16cid:durableId="1868713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01B"/>
    <w:rsid w:val="00000B36"/>
    <w:rsid w:val="00006EA1"/>
    <w:rsid w:val="00036881"/>
    <w:rsid w:val="00040505"/>
    <w:rsid w:val="00044EE9"/>
    <w:rsid w:val="000556B8"/>
    <w:rsid w:val="00076D1F"/>
    <w:rsid w:val="00080169"/>
    <w:rsid w:val="000A4CA8"/>
    <w:rsid w:val="000C1F5E"/>
    <w:rsid w:val="000D04E4"/>
    <w:rsid w:val="000D1CD4"/>
    <w:rsid w:val="000F64A6"/>
    <w:rsid w:val="00104350"/>
    <w:rsid w:val="00106C4D"/>
    <w:rsid w:val="00116D7F"/>
    <w:rsid w:val="001201B2"/>
    <w:rsid w:val="00120A49"/>
    <w:rsid w:val="00142E32"/>
    <w:rsid w:val="00170300"/>
    <w:rsid w:val="001877E9"/>
    <w:rsid w:val="00197296"/>
    <w:rsid w:val="001B6F7D"/>
    <w:rsid w:val="001C21E6"/>
    <w:rsid w:val="001D5014"/>
    <w:rsid w:val="001E1375"/>
    <w:rsid w:val="001E565B"/>
    <w:rsid w:val="001F2C42"/>
    <w:rsid w:val="001F4EA8"/>
    <w:rsid w:val="002022C5"/>
    <w:rsid w:val="00202F46"/>
    <w:rsid w:val="00212EE8"/>
    <w:rsid w:val="00226C93"/>
    <w:rsid w:val="002320A1"/>
    <w:rsid w:val="00235827"/>
    <w:rsid w:val="002448CE"/>
    <w:rsid w:val="0025208E"/>
    <w:rsid w:val="00266A1C"/>
    <w:rsid w:val="00271C9B"/>
    <w:rsid w:val="002736E9"/>
    <w:rsid w:val="002B48E9"/>
    <w:rsid w:val="002B69AC"/>
    <w:rsid w:val="002D1D85"/>
    <w:rsid w:val="002E3174"/>
    <w:rsid w:val="002E684B"/>
    <w:rsid w:val="002E6D10"/>
    <w:rsid w:val="002F75C9"/>
    <w:rsid w:val="00301342"/>
    <w:rsid w:val="00301A34"/>
    <w:rsid w:val="003029CE"/>
    <w:rsid w:val="003070F8"/>
    <w:rsid w:val="00307E82"/>
    <w:rsid w:val="003442F6"/>
    <w:rsid w:val="003531E7"/>
    <w:rsid w:val="0035346E"/>
    <w:rsid w:val="003568B9"/>
    <w:rsid w:val="003634E8"/>
    <w:rsid w:val="00372A6B"/>
    <w:rsid w:val="003800B3"/>
    <w:rsid w:val="00382C3B"/>
    <w:rsid w:val="00385031"/>
    <w:rsid w:val="003861B3"/>
    <w:rsid w:val="00390BFE"/>
    <w:rsid w:val="00397915"/>
    <w:rsid w:val="003979EF"/>
    <w:rsid w:val="003A3ED9"/>
    <w:rsid w:val="003B2684"/>
    <w:rsid w:val="003B2DBD"/>
    <w:rsid w:val="003C05F8"/>
    <w:rsid w:val="003C794C"/>
    <w:rsid w:val="003E7484"/>
    <w:rsid w:val="003F3F29"/>
    <w:rsid w:val="00405076"/>
    <w:rsid w:val="004112C9"/>
    <w:rsid w:val="00427B6B"/>
    <w:rsid w:val="00440B34"/>
    <w:rsid w:val="0045429D"/>
    <w:rsid w:val="00455ECF"/>
    <w:rsid w:val="004730F0"/>
    <w:rsid w:val="00482980"/>
    <w:rsid w:val="00495311"/>
    <w:rsid w:val="004A0C07"/>
    <w:rsid w:val="004A3104"/>
    <w:rsid w:val="004B0AE6"/>
    <w:rsid w:val="004B43A6"/>
    <w:rsid w:val="004C5247"/>
    <w:rsid w:val="004C6254"/>
    <w:rsid w:val="004E434D"/>
    <w:rsid w:val="004F6FA0"/>
    <w:rsid w:val="00506F01"/>
    <w:rsid w:val="0050795E"/>
    <w:rsid w:val="00511B94"/>
    <w:rsid w:val="00540726"/>
    <w:rsid w:val="00541D01"/>
    <w:rsid w:val="005510B6"/>
    <w:rsid w:val="005533B3"/>
    <w:rsid w:val="00557F57"/>
    <w:rsid w:val="00562995"/>
    <w:rsid w:val="005635BA"/>
    <w:rsid w:val="005743F3"/>
    <w:rsid w:val="005755E4"/>
    <w:rsid w:val="00591465"/>
    <w:rsid w:val="005E6807"/>
    <w:rsid w:val="006036CA"/>
    <w:rsid w:val="00605406"/>
    <w:rsid w:val="0061320E"/>
    <w:rsid w:val="00626221"/>
    <w:rsid w:val="00640CE7"/>
    <w:rsid w:val="00665789"/>
    <w:rsid w:val="00693E8C"/>
    <w:rsid w:val="006966B3"/>
    <w:rsid w:val="006A5953"/>
    <w:rsid w:val="006E4518"/>
    <w:rsid w:val="006F1764"/>
    <w:rsid w:val="006F3E0E"/>
    <w:rsid w:val="00703CAB"/>
    <w:rsid w:val="007077B9"/>
    <w:rsid w:val="00730B21"/>
    <w:rsid w:val="00740298"/>
    <w:rsid w:val="007520DB"/>
    <w:rsid w:val="00754CD0"/>
    <w:rsid w:val="0076702B"/>
    <w:rsid w:val="007717EC"/>
    <w:rsid w:val="00771C2A"/>
    <w:rsid w:val="00784A4F"/>
    <w:rsid w:val="007850FA"/>
    <w:rsid w:val="007A7C41"/>
    <w:rsid w:val="007C0121"/>
    <w:rsid w:val="007D2A62"/>
    <w:rsid w:val="007D6411"/>
    <w:rsid w:val="007E246C"/>
    <w:rsid w:val="007E47DB"/>
    <w:rsid w:val="007F1E52"/>
    <w:rsid w:val="007F410A"/>
    <w:rsid w:val="008122EB"/>
    <w:rsid w:val="00814857"/>
    <w:rsid w:val="00815947"/>
    <w:rsid w:val="00826B7B"/>
    <w:rsid w:val="0083432C"/>
    <w:rsid w:val="00835D42"/>
    <w:rsid w:val="0084213A"/>
    <w:rsid w:val="00843A79"/>
    <w:rsid w:val="00845610"/>
    <w:rsid w:val="008703F0"/>
    <w:rsid w:val="008A1B8B"/>
    <w:rsid w:val="008A5829"/>
    <w:rsid w:val="00914EB9"/>
    <w:rsid w:val="00936519"/>
    <w:rsid w:val="00942174"/>
    <w:rsid w:val="00951978"/>
    <w:rsid w:val="00952F63"/>
    <w:rsid w:val="00962C82"/>
    <w:rsid w:val="009647BC"/>
    <w:rsid w:val="00967737"/>
    <w:rsid w:val="00967A53"/>
    <w:rsid w:val="00970899"/>
    <w:rsid w:val="0097791B"/>
    <w:rsid w:val="009848B1"/>
    <w:rsid w:val="009A375B"/>
    <w:rsid w:val="009B22B3"/>
    <w:rsid w:val="009B56BF"/>
    <w:rsid w:val="009D58AD"/>
    <w:rsid w:val="009F69D5"/>
    <w:rsid w:val="00A11707"/>
    <w:rsid w:val="00A20FC6"/>
    <w:rsid w:val="00A42067"/>
    <w:rsid w:val="00A5350F"/>
    <w:rsid w:val="00A626F0"/>
    <w:rsid w:val="00A64CA9"/>
    <w:rsid w:val="00A908F9"/>
    <w:rsid w:val="00A96304"/>
    <w:rsid w:val="00AA62B8"/>
    <w:rsid w:val="00AB20A4"/>
    <w:rsid w:val="00AF133E"/>
    <w:rsid w:val="00B00399"/>
    <w:rsid w:val="00B04EA2"/>
    <w:rsid w:val="00B05B01"/>
    <w:rsid w:val="00B06655"/>
    <w:rsid w:val="00B076B1"/>
    <w:rsid w:val="00B411F4"/>
    <w:rsid w:val="00B66B17"/>
    <w:rsid w:val="00B83D82"/>
    <w:rsid w:val="00B866D9"/>
    <w:rsid w:val="00B878B4"/>
    <w:rsid w:val="00B91764"/>
    <w:rsid w:val="00B92379"/>
    <w:rsid w:val="00B97619"/>
    <w:rsid w:val="00BB03B6"/>
    <w:rsid w:val="00BB1B38"/>
    <w:rsid w:val="00BB499D"/>
    <w:rsid w:val="00BC32D1"/>
    <w:rsid w:val="00BE1E8B"/>
    <w:rsid w:val="00BF4DE5"/>
    <w:rsid w:val="00BF6075"/>
    <w:rsid w:val="00C014F2"/>
    <w:rsid w:val="00C10169"/>
    <w:rsid w:val="00C128B0"/>
    <w:rsid w:val="00C13C51"/>
    <w:rsid w:val="00C3174A"/>
    <w:rsid w:val="00C466D6"/>
    <w:rsid w:val="00C6111C"/>
    <w:rsid w:val="00C73826"/>
    <w:rsid w:val="00C764A7"/>
    <w:rsid w:val="00C83B51"/>
    <w:rsid w:val="00C85F95"/>
    <w:rsid w:val="00C955C8"/>
    <w:rsid w:val="00CA026F"/>
    <w:rsid w:val="00CA098F"/>
    <w:rsid w:val="00CB5C4F"/>
    <w:rsid w:val="00CC047F"/>
    <w:rsid w:val="00CD3AC2"/>
    <w:rsid w:val="00CD79BD"/>
    <w:rsid w:val="00CE1BE7"/>
    <w:rsid w:val="00CF325B"/>
    <w:rsid w:val="00D252A3"/>
    <w:rsid w:val="00D36475"/>
    <w:rsid w:val="00D40A11"/>
    <w:rsid w:val="00D52B56"/>
    <w:rsid w:val="00D533B6"/>
    <w:rsid w:val="00D85E0D"/>
    <w:rsid w:val="00D96688"/>
    <w:rsid w:val="00DA12C3"/>
    <w:rsid w:val="00DA2FDA"/>
    <w:rsid w:val="00DB57E9"/>
    <w:rsid w:val="00DB601B"/>
    <w:rsid w:val="00DD1DCC"/>
    <w:rsid w:val="00DE19F4"/>
    <w:rsid w:val="00DE3BCA"/>
    <w:rsid w:val="00DE7E31"/>
    <w:rsid w:val="00E02FD6"/>
    <w:rsid w:val="00E03CDC"/>
    <w:rsid w:val="00E13458"/>
    <w:rsid w:val="00E1500E"/>
    <w:rsid w:val="00E15F74"/>
    <w:rsid w:val="00E349BA"/>
    <w:rsid w:val="00E648E2"/>
    <w:rsid w:val="00E71D89"/>
    <w:rsid w:val="00E7209C"/>
    <w:rsid w:val="00E85A7D"/>
    <w:rsid w:val="00E92551"/>
    <w:rsid w:val="00E94453"/>
    <w:rsid w:val="00EB75D9"/>
    <w:rsid w:val="00EC4A11"/>
    <w:rsid w:val="00ED479E"/>
    <w:rsid w:val="00EE1070"/>
    <w:rsid w:val="00F06828"/>
    <w:rsid w:val="00F07267"/>
    <w:rsid w:val="00F1052D"/>
    <w:rsid w:val="00F16DCB"/>
    <w:rsid w:val="00F3314A"/>
    <w:rsid w:val="00F374F3"/>
    <w:rsid w:val="00F42E10"/>
    <w:rsid w:val="00F44452"/>
    <w:rsid w:val="00F52600"/>
    <w:rsid w:val="00F56BCD"/>
    <w:rsid w:val="00FD02B1"/>
    <w:rsid w:val="00FD18AB"/>
    <w:rsid w:val="00FD47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02E15"/>
  <w15:docId w15:val="{4607367D-FC01-4CF1-9680-E07DA22D4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Arial"/>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Times New Roman" w:hAnsi="Arial" w:cs="Times New Roman"/>
      <w:color w:val="00000A"/>
      <w:sz w:val="20"/>
      <w:lang w:eastAsia="pl-PL" w:bidi="ar-SA"/>
    </w:rPr>
  </w:style>
  <w:style w:type="paragraph" w:styleId="Nagwek1">
    <w:name w:val="heading 1"/>
    <w:basedOn w:val="Normalny"/>
    <w:uiPriority w:val="9"/>
    <w:qFormat/>
    <w:pPr>
      <w:keepNext/>
      <w:jc w:val="center"/>
      <w:outlineLvl w:val="0"/>
    </w:pPr>
    <w:rPr>
      <w:b/>
      <w:sz w:val="18"/>
    </w:rPr>
  </w:style>
  <w:style w:type="paragraph" w:styleId="Nagwek2">
    <w:name w:val="heading 2"/>
    <w:basedOn w:val="Normalny"/>
    <w:uiPriority w:val="9"/>
    <w:semiHidden/>
    <w:unhideWhenUsed/>
    <w:qFormat/>
    <w:pPr>
      <w:keepNext/>
      <w:jc w:val="right"/>
      <w:outlineLvl w:val="1"/>
    </w:pPr>
    <w:rPr>
      <w:b/>
      <w:bCs/>
      <w:i/>
      <w:iCs/>
      <w:sz w:val="18"/>
    </w:rPr>
  </w:style>
  <w:style w:type="paragraph" w:styleId="Nagwek3">
    <w:name w:val="heading 3"/>
    <w:basedOn w:val="Normalny"/>
    <w:uiPriority w:val="9"/>
    <w:semiHidden/>
    <w:unhideWhenUsed/>
    <w:qFormat/>
    <w:pPr>
      <w:keepNext/>
      <w:jc w:val="center"/>
      <w:outlineLvl w:val="2"/>
    </w:pPr>
    <w:rPr>
      <w:b/>
      <w:bCs/>
    </w:rPr>
  </w:style>
  <w:style w:type="paragraph" w:styleId="Nagwek4">
    <w:name w:val="heading 4"/>
    <w:basedOn w:val="Normalny"/>
    <w:uiPriority w:val="9"/>
    <w:semiHidden/>
    <w:unhideWhenUsed/>
    <w:qFormat/>
    <w:pPr>
      <w:keepNext/>
      <w:outlineLvl w:val="3"/>
    </w:pPr>
    <w:rPr>
      <w:b/>
      <w:bCs/>
    </w:rPr>
  </w:style>
  <w:style w:type="paragraph" w:styleId="Nagwek5">
    <w:name w:val="heading 5"/>
    <w:basedOn w:val="Nagwek"/>
    <w:uiPriority w:val="9"/>
    <w:semiHidden/>
    <w:unhideWhenUsed/>
    <w:qFormat/>
    <w:pPr>
      <w:outlineLvl w:val="4"/>
    </w:pPr>
  </w:style>
  <w:style w:type="paragraph" w:styleId="Nagwek6">
    <w:name w:val="heading 6"/>
    <w:basedOn w:val="Normalny"/>
    <w:uiPriority w:val="9"/>
    <w:semiHidden/>
    <w:unhideWhenUsed/>
    <w:qFormat/>
    <w:pPr>
      <w:keepNext/>
      <w:jc w:val="center"/>
      <w:outlineLvl w:val="5"/>
    </w:pPr>
    <w:rPr>
      <w:rFonts w:ascii="Times New Roman" w:hAnsi="Times New Roman"/>
      <w:b/>
      <w:bCs/>
      <w:sz w:val="28"/>
    </w:rPr>
  </w:style>
  <w:style w:type="paragraph" w:styleId="Nagwek7">
    <w:name w:val="heading 7"/>
    <w:basedOn w:val="Nagwek"/>
    <w:qFormat/>
    <w:pPr>
      <w:outlineLvl w:val="6"/>
    </w:pPr>
  </w:style>
  <w:style w:type="paragraph" w:styleId="Nagwek8">
    <w:name w:val="heading 8"/>
    <w:basedOn w:val="Nagwek"/>
    <w:qFormat/>
    <w:pPr>
      <w:outlineLvl w:val="7"/>
    </w:pPr>
  </w:style>
  <w:style w:type="paragraph" w:styleId="Nagwek9">
    <w:name w:val="heading 9"/>
    <w:basedOn w:val="Nagwek"/>
    <w:qFormat/>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style>
  <w:style w:type="character" w:customStyle="1" w:styleId="Znakinumeracji">
    <w:name w:val="Znaki numeracji"/>
    <w:qFormat/>
    <w:rPr>
      <w:sz w:val="24"/>
      <w:szCs w:val="24"/>
    </w:rPr>
  </w:style>
  <w:style w:type="character" w:customStyle="1" w:styleId="apple-converted-space">
    <w:name w:val="apple-converted-space"/>
    <w:basedOn w:val="Domylnaczcionkaakapitu"/>
    <w:qFormat/>
  </w:style>
  <w:style w:type="paragraph" w:styleId="Nagwek">
    <w:name w:val="header"/>
    <w:basedOn w:val="Normalny"/>
    <w:next w:val="Tekstpodstawowy"/>
    <w:pPr>
      <w:tabs>
        <w:tab w:val="center" w:pos="4536"/>
        <w:tab w:val="right" w:pos="9072"/>
      </w:tabs>
    </w:pPr>
    <w:rPr>
      <w:sz w:val="22"/>
      <w:szCs w:val="20"/>
    </w:rPr>
  </w:style>
  <w:style w:type="paragraph" w:styleId="Tekstpodstawowy">
    <w:name w:val="Body Text"/>
    <w:basedOn w:val="Normalny"/>
    <w:rPr>
      <w:rFonts w:ascii="Times New Roman" w:hAnsi="Times New Roman"/>
      <w:sz w:val="28"/>
      <w:szCs w:val="20"/>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pPr>
      <w:suppressLineNumbers/>
      <w:tabs>
        <w:tab w:val="center" w:pos="4819"/>
        <w:tab w:val="right" w:pos="9638"/>
      </w:tabs>
    </w:pPr>
  </w:style>
  <w:style w:type="paragraph" w:styleId="Tytu">
    <w:name w:val="Title"/>
    <w:basedOn w:val="Normalny"/>
    <w:uiPriority w:val="10"/>
    <w:qFormat/>
    <w:pPr>
      <w:jc w:val="center"/>
    </w:pPr>
    <w:rPr>
      <w:b/>
      <w:sz w:val="24"/>
      <w:szCs w:val="20"/>
    </w:rPr>
  </w:style>
  <w:style w:type="paragraph" w:styleId="Stopka">
    <w:name w:val="footer"/>
    <w:basedOn w:val="Normalny"/>
    <w:pPr>
      <w:tabs>
        <w:tab w:val="center" w:pos="4536"/>
        <w:tab w:val="right" w:pos="9072"/>
      </w:tabs>
    </w:pPr>
  </w:style>
  <w:style w:type="paragraph" w:styleId="Tekstpodstawowywcity">
    <w:name w:val="Body Text Indent"/>
    <w:basedOn w:val="Normalny"/>
    <w:pPr>
      <w:spacing w:line="360" w:lineRule="auto"/>
      <w:ind w:left="360"/>
      <w:jc w:val="both"/>
    </w:pPr>
  </w:style>
  <w:style w:type="paragraph" w:styleId="Tekstpodstawowy2">
    <w:name w:val="Body Text 2"/>
    <w:basedOn w:val="Normalny"/>
    <w:qFormat/>
    <w:pPr>
      <w:jc w:val="both"/>
    </w:pPr>
    <w:rPr>
      <w:sz w:val="18"/>
    </w:rPr>
  </w:style>
  <w:style w:type="paragraph" w:styleId="Tekstdymka">
    <w:name w:val="Balloon Text"/>
    <w:basedOn w:val="Normalny"/>
    <w:qFormat/>
    <w:rPr>
      <w:rFonts w:ascii="Tahoma" w:hAnsi="Tahoma" w:cs="Tahoma"/>
      <w:sz w:val="16"/>
      <w:szCs w:val="16"/>
    </w:rPr>
  </w:style>
  <w:style w:type="paragraph" w:customStyle="1" w:styleId="ZnakZnak1">
    <w:name w:val="Znak Znak1"/>
    <w:basedOn w:val="Normalny"/>
    <w:qFormat/>
    <w:rPr>
      <w:rFonts w:cs="Arial"/>
      <w:sz w:val="24"/>
    </w:rPr>
  </w:style>
  <w:style w:type="paragraph" w:styleId="Tekstpodstawowywcity3">
    <w:name w:val="Body Text Indent 3"/>
    <w:basedOn w:val="Normalny"/>
    <w:qFormat/>
    <w:pPr>
      <w:spacing w:after="120"/>
      <w:ind w:left="283"/>
    </w:pPr>
    <w:rPr>
      <w:sz w:val="16"/>
      <w:szCs w:val="16"/>
    </w:rPr>
  </w:style>
  <w:style w:type="paragraph" w:styleId="Tekstpodstawowy3">
    <w:name w:val="Body Text 3"/>
    <w:basedOn w:val="Normalny"/>
    <w:qFormat/>
    <w:pPr>
      <w:spacing w:after="120"/>
    </w:pPr>
    <w:rPr>
      <w:rFonts w:ascii="Times New Roman" w:hAnsi="Times New Roman"/>
      <w:sz w:val="16"/>
      <w:szCs w:val="16"/>
    </w:rPr>
  </w:style>
  <w:style w:type="paragraph" w:customStyle="1" w:styleId="Tekstpodstawowy31">
    <w:name w:val="Tekst podstawowy 31"/>
    <w:basedOn w:val="Normalny"/>
    <w:qFormat/>
    <w:pPr>
      <w:jc w:val="both"/>
    </w:pPr>
    <w:rPr>
      <w:rFonts w:ascii="Times New Roman" w:hAnsi="Times New Roman"/>
      <w:sz w:val="24"/>
      <w:lang w:eastAsia="ar-SA"/>
    </w:rPr>
  </w:style>
  <w:style w:type="paragraph" w:customStyle="1" w:styleId="Tekstpodstawowy21">
    <w:name w:val="Tekst podstawowy 21"/>
    <w:basedOn w:val="Normalny"/>
    <w:qFormat/>
    <w:pPr>
      <w:jc w:val="both"/>
    </w:pPr>
    <w:rPr>
      <w:rFonts w:ascii="Times New Roman" w:hAnsi="Times New Roman" w:cs="Courier New"/>
      <w:sz w:val="22"/>
      <w:szCs w:val="22"/>
      <w:lang w:eastAsia="ar-SA"/>
    </w:rPr>
  </w:style>
  <w:style w:type="paragraph" w:customStyle="1" w:styleId="Tekstpodstawowywcity31">
    <w:name w:val="Tekst podstawowy wcięty 31"/>
    <w:basedOn w:val="Normalny"/>
    <w:qFormat/>
    <w:pPr>
      <w:ind w:left="708" w:firstLine="708"/>
      <w:jc w:val="both"/>
    </w:pPr>
    <w:rPr>
      <w:rFonts w:ascii="Times New Roman" w:hAnsi="Times New Roman" w:cs="Courier New"/>
      <w:sz w:val="22"/>
      <w:szCs w:val="22"/>
      <w:lang w:eastAsia="ar-SA"/>
    </w:rPr>
  </w:style>
  <w:style w:type="paragraph" w:styleId="Zwykytekst">
    <w:name w:val="Plain Text"/>
    <w:basedOn w:val="Normalny"/>
    <w:qFormat/>
    <w:rPr>
      <w:rFonts w:ascii="Courier New" w:hAnsi="Courier New" w:cs="Courier New"/>
      <w:szCs w:val="20"/>
    </w:rPr>
  </w:style>
  <w:style w:type="paragraph" w:styleId="Akapitzlist">
    <w:name w:val="List Paragraph"/>
    <w:basedOn w:val="Normalny"/>
    <w:qFormat/>
    <w:pPr>
      <w:ind w:left="720"/>
      <w:contextualSpacing/>
    </w:pPr>
  </w:style>
  <w:style w:type="paragraph" w:customStyle="1" w:styleId="Zawartoramki">
    <w:name w:val="Zawartość ramki"/>
    <w:basedOn w:val="Normalny"/>
    <w:qFormat/>
  </w:style>
  <w:style w:type="paragraph" w:customStyle="1" w:styleId="Cytaty">
    <w:name w:val="Cytaty"/>
    <w:basedOn w:val="Normalny"/>
    <w:qFormat/>
  </w:style>
  <w:style w:type="paragraph" w:styleId="Podtytu">
    <w:name w:val="Subtitle"/>
    <w:basedOn w:val="Nagwek"/>
    <w:uiPriority w:val="11"/>
    <w:qFormat/>
  </w:style>
  <w:style w:type="paragraph" w:customStyle="1" w:styleId="Nagweklisty">
    <w:name w:val="Nagłówek listy"/>
    <w:basedOn w:val="Normalny"/>
    <w:qFormat/>
  </w:style>
  <w:style w:type="paragraph" w:customStyle="1" w:styleId="Zawartolisty">
    <w:name w:val="Zawartość listy"/>
    <w:basedOn w:val="Normalny"/>
    <w:qFormat/>
  </w:style>
  <w:style w:type="paragraph" w:styleId="Tekstprzypisudolnego">
    <w:name w:val="footnote text"/>
    <w:basedOn w:val="Normalny"/>
  </w:style>
  <w:style w:type="paragraph" w:styleId="Tekstprzypisukocowego">
    <w:name w:val="endnote text"/>
    <w:basedOn w:val="Normalny"/>
  </w:style>
  <w:style w:type="paragraph" w:customStyle="1" w:styleId="Stopkalewa">
    <w:name w:val="Stopka lewa"/>
    <w:basedOn w:val="Normalny"/>
    <w:qFormat/>
  </w:style>
  <w:style w:type="paragraph" w:customStyle="1" w:styleId="Stopkaprawa">
    <w:name w:val="Stopka prawa"/>
    <w:basedOn w:val="Normalny"/>
    <w:qFormat/>
  </w:style>
  <w:style w:type="paragraph" w:styleId="Podpis">
    <w:name w:val="Signature"/>
    <w:basedOn w:val="Normalny"/>
  </w:style>
  <w:style w:type="paragraph" w:customStyle="1" w:styleId="Tekstwstpniesformatowany">
    <w:name w:val="Tekst wstępnie sformatowany"/>
    <w:basedOn w:val="Normalny"/>
    <w:qFormat/>
  </w:style>
  <w:style w:type="paragraph" w:customStyle="1" w:styleId="Zawartotabeli">
    <w:name w:val="Zawartość tabeli"/>
    <w:basedOn w:val="Normalny"/>
    <w:qFormat/>
  </w:style>
  <w:style w:type="paragraph" w:styleId="Zwrotgrzecznociowy">
    <w:name w:val="Salutation"/>
    <w:basedOn w:val="Normalny"/>
  </w:style>
  <w:style w:type="paragraph" w:styleId="Adreszwrotnynakopercie">
    <w:name w:val="envelope return"/>
    <w:basedOn w:val="Normalny"/>
  </w:style>
  <w:style w:type="paragraph" w:customStyle="1" w:styleId="Liniapozioma">
    <w:name w:val="Linia pozioma"/>
    <w:basedOn w:val="Normalny"/>
    <w:qFormat/>
  </w:style>
  <w:style w:type="paragraph" w:customStyle="1" w:styleId="Gwkaprawa">
    <w:name w:val="Główka prawa"/>
    <w:basedOn w:val="Normalny"/>
    <w:qFormat/>
  </w:style>
  <w:style w:type="paragraph" w:customStyle="1" w:styleId="Gwkalewa">
    <w:name w:val="Główka lewa"/>
    <w:basedOn w:val="Normalny"/>
    <w:qFormat/>
  </w:style>
  <w:style w:type="paragraph" w:styleId="Adresnakopercie">
    <w:name w:val="envelope address"/>
    <w:basedOn w:val="Normalny"/>
  </w:style>
  <w:style w:type="paragraph" w:customStyle="1" w:styleId="Nagwek10">
    <w:name w:val="Nagłówek 10"/>
    <w:basedOn w:val="Nagwek"/>
    <w:qFormat/>
  </w:style>
  <w:style w:type="paragraph" w:styleId="Nagwekindeksu">
    <w:name w:val="index heading"/>
    <w:basedOn w:val="Nagwek"/>
  </w:style>
  <w:style w:type="paragraph" w:styleId="Wykazrde">
    <w:name w:val="table of authorities"/>
    <w:basedOn w:val="Nagwek"/>
  </w:style>
  <w:style w:type="paragraph" w:customStyle="1" w:styleId="IllustrationIndexHeading">
    <w:name w:val="Illustration Index Heading"/>
    <w:basedOn w:val="Nagwek"/>
    <w:qFormat/>
  </w:style>
  <w:style w:type="paragraph" w:customStyle="1" w:styleId="Nagwekindeksutabeli">
    <w:name w:val="Nagłówek indeksu tabeli"/>
    <w:basedOn w:val="Nagwek"/>
    <w:qFormat/>
  </w:style>
  <w:style w:type="paragraph" w:customStyle="1" w:styleId="Nagwekindeksuuytkownika">
    <w:name w:val="Nagłówek indeksu użytkownika"/>
    <w:basedOn w:val="Nagwek"/>
    <w:qFormat/>
  </w:style>
  <w:style w:type="paragraph" w:styleId="Nagwekwykazurde">
    <w:name w:val="toa heading"/>
    <w:basedOn w:val="Nagwek"/>
  </w:style>
  <w:style w:type="paragraph" w:customStyle="1" w:styleId="Nagwkiindeksuobiektu">
    <w:name w:val="Nagłówki indeksu obiektu"/>
    <w:basedOn w:val="Nagwek"/>
    <w:qFormat/>
  </w:style>
  <w:style w:type="paragraph" w:customStyle="1" w:styleId="Standard">
    <w:name w:val="Standard"/>
    <w:qFormat/>
    <w:rsid w:val="003442F6"/>
    <w:rPr>
      <w:rFonts w:ascii="Arial" w:eastAsia="Times New Roman" w:hAnsi="Arial" w:cs="Times New Roman"/>
      <w:color w:val="00000A"/>
      <w:sz w:val="20"/>
      <w:lang w:eastAsia="pl-PL" w:bidi="ar-SA"/>
    </w:rPr>
  </w:style>
  <w:style w:type="character" w:styleId="Tekstzastpczy">
    <w:name w:val="Placeholder Text"/>
    <w:basedOn w:val="Domylnaczcionkaakapitu"/>
    <w:uiPriority w:val="99"/>
    <w:semiHidden/>
    <w:rsid w:val="00D85E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Ogólne"/>
          <w:gallery w:val="placeholder"/>
        </w:category>
        <w:types>
          <w:type w:val="bbPlcHdr"/>
        </w:types>
        <w:behaviors>
          <w:behavior w:val="content"/>
        </w:behaviors>
        <w:guid w:val="{68F0313D-0E11-4B97-8AE5-B66529FB8141}"/>
      </w:docPartPr>
      <w:docPartBody>
        <w:p w:rsidR="00E46378" w:rsidRDefault="00491A81">
          <w:r w:rsidRPr="00D91095">
            <w:rPr>
              <w:rStyle w:val="Tekstzastpczy"/>
            </w:rPr>
            <w:t>Kliknij lub naciśnij, aby wprowadzić datę.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akkal Majalla">
    <w:charset w:val="B2"/>
    <w:family w:val="auto"/>
    <w:pitch w:val="variable"/>
    <w:sig w:usb0="80002007" w:usb1="80000000" w:usb2="00000008" w:usb3="00000000" w:csb0="000000D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A81"/>
    <w:rsid w:val="000703D7"/>
    <w:rsid w:val="001877E9"/>
    <w:rsid w:val="001F22FD"/>
    <w:rsid w:val="00464326"/>
    <w:rsid w:val="00491A81"/>
    <w:rsid w:val="004B0AE6"/>
    <w:rsid w:val="00640CE7"/>
    <w:rsid w:val="007717EC"/>
    <w:rsid w:val="007C705C"/>
    <w:rsid w:val="009D4B3D"/>
    <w:rsid w:val="00A908F9"/>
    <w:rsid w:val="00E463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91A81"/>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3262</Words>
  <Characters>19574</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UMOWA Nr BGKiOŚ</vt:lpstr>
    </vt:vector>
  </TitlesOfParts>
  <Company/>
  <LinksUpToDate>false</LinksUpToDate>
  <CharactersWithSpaces>22791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BGKiOŚ</dc:title>
  <dc:subject/>
  <dc:creator>UM GRYBOW</dc:creator>
  <dc:description/>
  <cp:lastModifiedBy>Grzegorz Główczyk</cp:lastModifiedBy>
  <cp:revision>5</cp:revision>
  <cp:lastPrinted>2025-09-24T07:40:00Z</cp:lastPrinted>
  <dcterms:created xsi:type="dcterms:W3CDTF">2026-02-26T13:17:00Z</dcterms:created>
  <dcterms:modified xsi:type="dcterms:W3CDTF">2026-03-17T19:42:00Z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