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51" w:rsidRDefault="00337551">
      <w:pPr>
        <w:rPr>
          <w:b/>
          <w:bCs/>
          <w:sz w:val="28"/>
          <w:szCs w:val="28"/>
        </w:rPr>
      </w:pPr>
    </w:p>
    <w:p w:rsidR="00337551" w:rsidRPr="0069372A" w:rsidRDefault="00BA596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SPECYFIKACJA WARUNKÓW ZAMÓWIENIA (SWZ)</w:t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Default="00337551">
      <w:pPr>
        <w:rPr>
          <w:rFonts w:ascii="Times New Roman" w:hAnsi="Times New Roman"/>
          <w:sz w:val="24"/>
          <w:szCs w:val="24"/>
        </w:rPr>
      </w:pPr>
    </w:p>
    <w:p w:rsidR="003A4CFE" w:rsidRDefault="003A4CFE">
      <w:pPr>
        <w:rPr>
          <w:rFonts w:ascii="Times New Roman" w:hAnsi="Times New Roman"/>
          <w:sz w:val="24"/>
          <w:szCs w:val="24"/>
        </w:rPr>
      </w:pPr>
    </w:p>
    <w:p w:rsidR="003A4CFE" w:rsidRDefault="003A4CFE">
      <w:pPr>
        <w:rPr>
          <w:rFonts w:ascii="Times New Roman" w:hAnsi="Times New Roman"/>
          <w:sz w:val="24"/>
          <w:szCs w:val="24"/>
        </w:rPr>
      </w:pPr>
    </w:p>
    <w:p w:rsidR="003A4CFE" w:rsidRPr="0069372A" w:rsidRDefault="003A4CFE">
      <w:pPr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jc w:val="center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Zamawiający:</w:t>
      </w:r>
    </w:p>
    <w:p w:rsidR="00D71F7E" w:rsidRPr="0069372A" w:rsidRDefault="0069372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Zakład Gospodarki Komunalnej Sp. z o.o.</w:t>
      </w:r>
    </w:p>
    <w:p w:rsidR="00D71F7E" w:rsidRPr="0069372A" w:rsidRDefault="005F1572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01964103"/>
      <w:r>
        <w:rPr>
          <w:rFonts w:ascii="Times New Roman" w:hAnsi="Times New Roman"/>
          <w:b/>
          <w:bCs/>
          <w:sz w:val="24"/>
          <w:szCs w:val="24"/>
        </w:rPr>
        <w:t>Ul. Komunalna 2</w:t>
      </w:r>
    </w:p>
    <w:bookmarkEnd w:id="0"/>
    <w:p w:rsidR="00337551" w:rsidRPr="0069372A" w:rsidRDefault="0069372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37-403 Pysznica</w:t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69372A">
      <w:pPr>
        <w:jc w:val="center"/>
        <w:rPr>
          <w:rFonts w:ascii="Times New Roman" w:hAnsi="Times New Roman"/>
          <w:sz w:val="24"/>
          <w:szCs w:val="24"/>
        </w:rPr>
      </w:pPr>
      <w:bookmarkStart w:id="1" w:name="_Hlk73522037"/>
      <w:bookmarkStart w:id="2" w:name="_Hlk73522273"/>
      <w:bookmarkEnd w:id="1"/>
      <w:bookmarkEnd w:id="2"/>
      <w:r w:rsidRPr="0069372A">
        <w:rPr>
          <w:rFonts w:ascii="Times New Roman" w:hAnsi="Times New Roman"/>
          <w:sz w:val="24"/>
          <w:szCs w:val="24"/>
        </w:rPr>
        <w:t xml:space="preserve">Postępowanie jest prowadzone </w:t>
      </w:r>
      <w:r w:rsidR="00BA5969" w:rsidRPr="0069372A">
        <w:rPr>
          <w:rFonts w:ascii="Times New Roman" w:hAnsi="Times New Roman"/>
          <w:sz w:val="24"/>
          <w:szCs w:val="24"/>
        </w:rPr>
        <w:t xml:space="preserve"> w trybie podstawowym bez negocjacji o wartości zamówienia nieprzekraczającej progów unijnych o jakich stanowi art. 3 ustawy z dnia 11 września 2019r. - Prawo zamówień publicznych (Dz.U.2024.1320)– dalej p.z.p. na dostawę pn. </w:t>
      </w:r>
    </w:p>
    <w:p w:rsidR="005357C7" w:rsidRPr="0040333F" w:rsidRDefault="005357C7" w:rsidP="005357C7">
      <w:pPr>
        <w:spacing w:before="1" w:line="480" w:lineRule="auto"/>
        <w:ind w:left="140" w:right="4" w:firstLine="2"/>
        <w:jc w:val="center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b/>
          <w:sz w:val="24"/>
          <w:szCs w:val="24"/>
        </w:rPr>
        <w:t>Zakup i dostawa samochodu asenizacyjnego</w:t>
      </w:r>
    </w:p>
    <w:p w:rsidR="00C80FD0" w:rsidRPr="0069372A" w:rsidRDefault="00C80FD0">
      <w:pPr>
        <w:tabs>
          <w:tab w:val="left" w:pos="351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5022" w:rsidRPr="0069372A" w:rsidRDefault="004F5022">
      <w:pPr>
        <w:tabs>
          <w:tab w:val="left" w:pos="3516"/>
        </w:tabs>
        <w:jc w:val="center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tabs>
          <w:tab w:val="left" w:pos="3516"/>
        </w:tabs>
        <w:jc w:val="center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Przedmiotowe postępowanie prowadzone jest przy użyciu środków komunikacji elektronicznej.</w:t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0950C9" w:rsidRDefault="000950C9" w:rsidP="000950C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postępowania: </w:t>
      </w:r>
      <w:r>
        <w:rPr>
          <w:rFonts w:ascii="Times New Roman" w:hAnsi="Times New Roman"/>
          <w:b/>
          <w:sz w:val="20"/>
          <w:szCs w:val="20"/>
        </w:rPr>
        <w:t>ZGK/</w:t>
      </w:r>
      <w:r w:rsidR="00B5583D">
        <w:rPr>
          <w:rFonts w:ascii="Times New Roman" w:hAnsi="Times New Roman"/>
          <w:b/>
          <w:sz w:val="20"/>
          <w:szCs w:val="20"/>
        </w:rPr>
        <w:t>0</w:t>
      </w:r>
      <w:r>
        <w:rPr>
          <w:rFonts w:ascii="Times New Roman" w:hAnsi="Times New Roman"/>
          <w:b/>
          <w:sz w:val="20"/>
          <w:szCs w:val="20"/>
        </w:rPr>
        <w:t>1/2026</w:t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tabs>
          <w:tab w:val="left" w:pos="7455"/>
        </w:tabs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ab/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ind w:left="3686" w:firstLine="992"/>
        <w:jc w:val="center"/>
        <w:rPr>
          <w:rFonts w:ascii="Times New Roman" w:hAnsi="Times New Roman"/>
          <w:sz w:val="24"/>
          <w:szCs w:val="24"/>
        </w:rPr>
      </w:pPr>
    </w:p>
    <w:p w:rsidR="00C80FD0" w:rsidRPr="0069372A" w:rsidRDefault="0069372A">
      <w:pPr>
        <w:ind w:left="3686" w:firstLine="992"/>
        <w:jc w:val="center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Zatwierdził:</w:t>
      </w:r>
    </w:p>
    <w:p w:rsidR="0069372A" w:rsidRPr="0069372A" w:rsidRDefault="0069372A">
      <w:pPr>
        <w:ind w:left="3686" w:firstLine="992"/>
        <w:jc w:val="center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Prezes Zarządu – Jan Ślusarczyk</w:t>
      </w:r>
    </w:p>
    <w:p w:rsidR="00337551" w:rsidRPr="0069372A" w:rsidRDefault="00337551">
      <w:pPr>
        <w:ind w:left="3686" w:firstLine="99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tabs>
          <w:tab w:val="left" w:pos="3600"/>
        </w:tabs>
        <w:spacing w:after="160" w:line="259" w:lineRule="auto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ab/>
      </w:r>
    </w:p>
    <w:p w:rsidR="00C80FD0" w:rsidRPr="0069372A" w:rsidRDefault="00C80FD0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C80FD0" w:rsidRDefault="00C80FD0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69372A" w:rsidRDefault="0069372A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69372A" w:rsidRDefault="0069372A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69372A" w:rsidRDefault="0069372A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</w:p>
    <w:p w:rsidR="003A4CFE" w:rsidRDefault="00F02904" w:rsidP="003A4CFE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Pysznica, </w:t>
      </w:r>
      <w:r w:rsidR="005357C7">
        <w:rPr>
          <w:rFonts w:ascii="Times New Roman" w:hAnsi="Times New Roman"/>
          <w:sz w:val="24"/>
          <w:szCs w:val="24"/>
        </w:rPr>
        <w:t>styczeń</w:t>
      </w:r>
      <w:r w:rsidR="0069372A" w:rsidRPr="0069372A">
        <w:rPr>
          <w:rFonts w:ascii="Times New Roman" w:hAnsi="Times New Roman"/>
          <w:sz w:val="24"/>
          <w:szCs w:val="24"/>
        </w:rPr>
        <w:t xml:space="preserve"> </w:t>
      </w:r>
      <w:r w:rsidR="005357C7">
        <w:rPr>
          <w:rFonts w:ascii="Times New Roman" w:hAnsi="Times New Roman"/>
          <w:sz w:val="24"/>
          <w:szCs w:val="24"/>
        </w:rPr>
        <w:t>2026</w:t>
      </w:r>
    </w:p>
    <w:p w:rsidR="003A4CFE" w:rsidRPr="0069372A" w:rsidRDefault="003A4CFE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id w:val="-1707482002"/>
        <w:docPartObj>
          <w:docPartGallery w:val="Table of Contents"/>
          <w:docPartUnique/>
        </w:docPartObj>
      </w:sdtPr>
      <w:sdtEndPr/>
      <w:sdtContent>
        <w:p w:rsidR="00337551" w:rsidRPr="0069372A" w:rsidRDefault="00BA5969">
          <w:pPr>
            <w:pStyle w:val="Nagwekspisutreci"/>
            <w:rPr>
              <w:rFonts w:ascii="Times New Roman" w:hAnsi="Times New Roman" w:cs="Times New Roman"/>
              <w:sz w:val="24"/>
              <w:szCs w:val="24"/>
            </w:rPr>
          </w:pPr>
          <w:r w:rsidRPr="0069372A">
            <w:rPr>
              <w:rFonts w:ascii="Times New Roman" w:hAnsi="Times New Roman" w:cs="Times New Roman"/>
              <w:sz w:val="24"/>
              <w:szCs w:val="24"/>
            </w:rPr>
            <w:t>Spis treści</w:t>
          </w:r>
        </w:p>
        <w:p w:rsidR="00550946" w:rsidRPr="0069372A" w:rsidRDefault="002C2DC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r w:rsidRPr="0069372A">
            <w:fldChar w:fldCharType="begin"/>
          </w:r>
          <w:r w:rsidR="00BA5969" w:rsidRPr="0069372A">
            <w:rPr>
              <w:rStyle w:val="czeindeksu"/>
              <w:rFonts w:ascii="Times New Roman" w:hAnsi="Times New Roman"/>
              <w:webHidden/>
              <w:sz w:val="24"/>
              <w:szCs w:val="24"/>
            </w:rPr>
            <w:instrText xml:space="preserve"> TOC \z \o "1-3" \u \h</w:instrText>
          </w:r>
          <w:r w:rsidRPr="0069372A">
            <w:rPr>
              <w:rStyle w:val="czeindeksu"/>
              <w:rFonts w:ascii="Times New Roman" w:hAnsi="Times New Roman"/>
              <w:sz w:val="24"/>
              <w:szCs w:val="24"/>
            </w:rPr>
            <w:fldChar w:fldCharType="separate"/>
          </w:r>
          <w:hyperlink w:anchor="_Toc183978775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I. ZAMAWIAJĄCY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_Toc183978775 \h </w:instrText>
            </w:r>
            <w:r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76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II. OCHRONA DANYCH OSOBOWYCH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_Toc183978776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77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III. TRYB POSTĘPOWANIA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_Toc183978777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78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IV. OPIS PRZEDMIOTU ZAMÓWIENIA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_Toc183978778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79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V. WIZJA LOKALNA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_Toc183978779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0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VI. PODWYKONAWSTWO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_Toc183978780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1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VII. TERMIN WYKONANIA ZAMÓWIENIA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_Toc183978781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2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VIII. WARUNKI UDZIAŁU W POSTĘPOWANIU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_Toc183978782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3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IX. PODSTAWY WYKLUCZENIA Z POSTĘPOWANIA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_Toc183978783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4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X. OŚWIADCZENIA I DOKUMENTY, JAKIE ZOBOWIĄZANI SĄ DOSTARCZYĆ WYKONAWCY W CELU WYKAZANIA BRAKU PODSTAW WYKLUCZENIA ORAZ POTWIERDZENIA SPEŁNIANIA WARUNKÓW UDZIAŁU W POSTĘPOWANIU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_Toc183978784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5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XI. POLEGANIE NA ZASOBACH INNYCH PODMIOTÓW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_Toc183978785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6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XII. INFORMACJA DLA WYKONAWCÓW WSPÓLNIE UBIEGAJĄCYCH SIĘ O UDZIELENIE ZAMÓWIENIA (SPÓŁKI CYWILNE/ KONSORCJA)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_Toc183978786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7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XIII. SPOSÓB KOMUNIKACJI ORAZ WYJAŚNIENIA TREŚCI SWZ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_Toc183978787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8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XIV. OPIS SPOSOBU PRZYGOTOWANIA OFERT ORAZ WYMAGANIA FORMALNE DOTYCZĄCE SKŁADANYCH OŚWIADCZEŃ I DOKUMENTÓW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_Toc183978788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89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XV. SPOSÓB OBLICZENIA CENY OFERTY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_Toc183978789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0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XVI. WYMAGANIA DOTYCZĄCE WADIUM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_Toc183978790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1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XVII. TERMIN ZWIĄZANIA OFERTĄ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_Toc183978791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2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XVIII. SPOSÓB I TERMIN SKŁADANIA I OTWARCIA OFERT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_Toc183978792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3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XIX. OPIS KRYTERIÓW, KTÓRYMI ZAMAWIAJĄCY BĘDZIE SIĘ KIEROWAŁ PRZY WYBORZE OFERTY, WRAZ Z PODANIEM WAG TYCH KRYTERIÓW I SPOSOBU OCENY OFERT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_Toc183978793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4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XX. INFORMACJE O FORMALNOŚCIACH, JAKIE MUSZĄ ZOSTAĆ DOPEŁNIONE PO WYBORZE OFERTY W CELU ZAWARCIA UMOWY W SPRAWIE ZAMÓWIENIA PUBLICZNEGO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_Toc183978794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5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XXI. WYMAGANIA DOTYCZĄCE ZABEZPIECZENIA NALEŻYTEGO WYKONANIA UMOWY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_Toc183978795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6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XXIII. POUCZENIE O ŚRODKACH OCHRONY PRAWNEJ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_Toc183978796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50946" w:rsidRPr="0069372A" w:rsidRDefault="008C31EE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pl-PL"/>
            </w:rPr>
          </w:pPr>
          <w:hyperlink w:anchor="_Toc183978797" w:history="1">
            <w:r w:rsidR="00550946" w:rsidRPr="0069372A">
              <w:rPr>
                <w:rStyle w:val="Hipercze"/>
                <w:rFonts w:ascii="Times New Roman" w:hAnsi="Times New Roman"/>
                <w:noProof/>
                <w:sz w:val="24"/>
                <w:szCs w:val="24"/>
              </w:rPr>
              <w:t>XXIV. WYKAZ ZAŁĄCZNIKÓW DO SWZ</w:t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_Toc183978797 \h </w:instrTex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5094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C2DC6" w:rsidRPr="0069372A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7551" w:rsidRPr="0069372A" w:rsidRDefault="002C2DC6">
          <w:pPr>
            <w:pStyle w:val="Spistreci1"/>
            <w:tabs>
              <w:tab w:val="right" w:leader="dot" w:pos="9072"/>
            </w:tabs>
            <w:rPr>
              <w:rFonts w:ascii="Times New Roman" w:hAnsi="Times New Roman"/>
              <w:sz w:val="24"/>
              <w:szCs w:val="24"/>
            </w:rPr>
          </w:pPr>
          <w:r w:rsidRPr="0069372A">
            <w:rPr>
              <w:rStyle w:val="czeindeksu"/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337551" w:rsidRPr="0069372A" w:rsidRDefault="00BA596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br w:type="page"/>
      </w: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3" w:name="_Toc169363653"/>
      <w:bookmarkStart w:id="4" w:name="_Toc183978775"/>
      <w:r w:rsidRPr="0069372A">
        <w:rPr>
          <w:rFonts w:ascii="Times New Roman" w:hAnsi="Times New Roman" w:cs="Times New Roman"/>
          <w:sz w:val="24"/>
          <w:szCs w:val="24"/>
        </w:rPr>
        <w:lastRenderedPageBreak/>
        <w:t>I. ZAMAWIAJĄCY</w:t>
      </w:r>
      <w:bookmarkEnd w:id="3"/>
      <w:bookmarkEnd w:id="4"/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4415"/>
        <w:gridCol w:w="4647"/>
      </w:tblGrid>
      <w:tr w:rsidR="00337551" w:rsidRP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Nazwa Zamawiającego: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69372A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Zakład Gospodarki Komunalnej Sp. z o.o.</w:t>
            </w:r>
          </w:p>
        </w:tc>
      </w:tr>
      <w:tr w:rsidR="00337551" w:rsidRP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Adres Zamawiającego: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5F1572">
            <w:pPr>
              <w:widowControl w:val="0"/>
              <w:tabs>
                <w:tab w:val="left" w:pos="35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Komunalna 2</w:t>
            </w:r>
            <w:r w:rsidR="0069372A" w:rsidRPr="0069372A">
              <w:rPr>
                <w:rFonts w:ascii="Times New Roman" w:hAnsi="Times New Roman"/>
                <w:sz w:val="24"/>
                <w:szCs w:val="24"/>
              </w:rPr>
              <w:t>, 37-403 Pysznica</w:t>
            </w:r>
          </w:p>
        </w:tc>
      </w:tr>
      <w:tr w:rsidR="00337551" w:rsidRP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Numer telefonu Zamawiającego: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69372A">
            <w:pPr>
              <w:widowControl w:val="0"/>
              <w:tabs>
                <w:tab w:val="left" w:pos="3516"/>
              </w:tabs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15/841 00 08</w:t>
            </w:r>
          </w:p>
        </w:tc>
      </w:tr>
      <w:tr w:rsidR="00337551" w:rsidRPr="0069372A">
        <w:trPr>
          <w:trHeight w:val="327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 xml:space="preserve">NIP: </w:t>
            </w:r>
            <w:r w:rsidRPr="0069372A">
              <w:rPr>
                <w:rFonts w:ascii="Times New Roman" w:hAnsi="Times New Roman"/>
                <w:sz w:val="24"/>
                <w:szCs w:val="24"/>
              </w:rPr>
              <w:tab/>
            </w:r>
            <w:r w:rsidRPr="0069372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69372A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865-20-28-626</w:t>
            </w:r>
          </w:p>
        </w:tc>
      </w:tr>
      <w:tr w:rsidR="00337551" w:rsidRP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69372A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180583513</w:t>
            </w:r>
          </w:p>
        </w:tc>
      </w:tr>
      <w:tr w:rsidR="00337551" w:rsidRP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Adres poczty elektronicznej Zamawiającego: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69372A">
            <w:pPr>
              <w:widowControl w:val="0"/>
              <w:tabs>
                <w:tab w:val="left" w:pos="351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zgk@pysznica.pl</w:t>
            </w:r>
          </w:p>
        </w:tc>
      </w:tr>
      <w:tr w:rsidR="00337551" w:rsidRPr="0069372A" w:rsidTr="0069372A"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7551" w:rsidRPr="0069372A" w:rsidRDefault="00BA5969">
            <w:pPr>
              <w:widowControl w:val="0"/>
              <w:tabs>
                <w:tab w:val="left" w:pos="3516"/>
              </w:tabs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Adres strony internetowej prowadzonego postępowania, na której udostępniane będą zmiany i wyjaśnienia treści SWZ oraz inne dokumenty zamówienia bezpośrednio związane z postępowaniem o udzielenie zamówienia: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551" w:rsidRPr="0069372A" w:rsidRDefault="009E279B" w:rsidP="0069372A">
            <w:pPr>
              <w:widowControl w:val="0"/>
              <w:tabs>
                <w:tab w:val="left" w:pos="3516"/>
              </w:tabs>
              <w:rPr>
                <w:rFonts w:ascii="Times New Roman" w:hAnsi="Times New Roman"/>
                <w:sz w:val="24"/>
                <w:szCs w:val="24"/>
              </w:rPr>
            </w:pPr>
            <w:r w:rsidRPr="0069372A">
              <w:rPr>
                <w:rFonts w:ascii="Times New Roman" w:hAnsi="Times New Roman"/>
                <w:sz w:val="24"/>
                <w:szCs w:val="24"/>
              </w:rPr>
              <w:t>https://ezamowienia.gov.pl/</w:t>
            </w:r>
          </w:p>
        </w:tc>
      </w:tr>
    </w:tbl>
    <w:p w:rsidR="00337551" w:rsidRPr="0069372A" w:rsidRDefault="00337551">
      <w:pPr>
        <w:tabs>
          <w:tab w:val="left" w:pos="3516"/>
        </w:tabs>
        <w:jc w:val="both"/>
        <w:rPr>
          <w:rFonts w:ascii="Times New Roman" w:hAnsi="Times New Roman"/>
          <w:sz w:val="24"/>
          <w:szCs w:val="24"/>
        </w:rPr>
      </w:pPr>
    </w:p>
    <w:p w:rsidR="005822B1" w:rsidRPr="0069372A" w:rsidRDefault="00BA5969" w:rsidP="005822B1">
      <w:pPr>
        <w:tabs>
          <w:tab w:val="left" w:pos="3516"/>
        </w:tabs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Wykonawca zamierzający wziąć udział w postępowaniu o udzielenie zamówienia publicznego, zobowiązany jest posiadać </w:t>
      </w:r>
      <w:r w:rsidR="005822B1" w:rsidRPr="0069372A">
        <w:rPr>
          <w:rFonts w:ascii="Times New Roman" w:hAnsi="Times New Roman"/>
          <w:sz w:val="24"/>
          <w:szCs w:val="24"/>
        </w:rPr>
        <w:t>aktywne konto wykonawcy na platformie e-zamówienia z zaznaczonymi uprawnieniami do „Składania ofert/wniosków/prac konkursowych”.</w:t>
      </w:r>
    </w:p>
    <w:p w:rsidR="00337551" w:rsidRPr="0069372A" w:rsidRDefault="005822B1" w:rsidP="005822B1">
      <w:pPr>
        <w:tabs>
          <w:tab w:val="left" w:pos="3516"/>
        </w:tabs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UWAGA- Zamawiający zaleca dokładne wcześniejsze zapoznanie się z instrukcją rejestracji konta Wykonawcy na platformie e-zamowienia w zakładce Centrum Pomocy.</w:t>
      </w: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5" w:name="_Toc169363654"/>
      <w:bookmarkStart w:id="6" w:name="_Toc183978776"/>
      <w:r w:rsidRPr="0069372A">
        <w:rPr>
          <w:rFonts w:ascii="Times New Roman" w:hAnsi="Times New Roman" w:cs="Times New Roman"/>
          <w:sz w:val="24"/>
          <w:szCs w:val="24"/>
        </w:rPr>
        <w:t>II. OCHRONA DANYCH OSOBOWYCH</w:t>
      </w:r>
      <w:bookmarkEnd w:id="5"/>
      <w:bookmarkEnd w:id="6"/>
    </w:p>
    <w:p w:rsidR="00337551" w:rsidRPr="0069372A" w:rsidRDefault="00BA5969">
      <w:pPr>
        <w:numPr>
          <w:ilvl w:val="0"/>
          <w:numId w:val="2"/>
        </w:numPr>
        <w:tabs>
          <w:tab w:val="left" w:pos="284"/>
        </w:tabs>
        <w:ind w:left="284" w:hanging="311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administratorem Pani/Pana danych osobowych jest </w:t>
      </w:r>
      <w:r w:rsidR="0069372A" w:rsidRPr="0069372A">
        <w:rPr>
          <w:rFonts w:ascii="Times New Roman" w:hAnsi="Times New Roman"/>
          <w:sz w:val="24"/>
          <w:szCs w:val="24"/>
        </w:rPr>
        <w:t>Prezes Zarządu ZGK Sp. z o.o.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administrator wyznaczył Inspektora Danych Osobowych, z którym można się kontaktować pod </w:t>
      </w:r>
      <w:r w:rsidR="003F5AE2" w:rsidRPr="0069372A">
        <w:rPr>
          <w:rFonts w:ascii="Times New Roman" w:hAnsi="Times New Roman"/>
          <w:sz w:val="24"/>
          <w:szCs w:val="24"/>
        </w:rPr>
        <w:t xml:space="preserve">danymi </w:t>
      </w:r>
      <w:r w:rsidR="0069372A" w:rsidRPr="0069372A">
        <w:rPr>
          <w:rFonts w:ascii="Times New Roman" w:hAnsi="Times New Roman"/>
          <w:sz w:val="24"/>
          <w:szCs w:val="24"/>
        </w:rPr>
        <w:t>Iwona Skrzypek</w:t>
      </w:r>
      <w:r w:rsidR="003F5AE2" w:rsidRPr="0069372A">
        <w:rPr>
          <w:rFonts w:ascii="Times New Roman" w:hAnsi="Times New Roman"/>
          <w:sz w:val="24"/>
          <w:szCs w:val="24"/>
        </w:rPr>
        <w:t xml:space="preserve"> tel. </w:t>
      </w:r>
      <w:r w:rsidR="0069372A" w:rsidRPr="0069372A">
        <w:rPr>
          <w:rFonts w:ascii="Times New Roman" w:hAnsi="Times New Roman"/>
          <w:sz w:val="24"/>
          <w:szCs w:val="24"/>
        </w:rPr>
        <w:t>15/841 00 08, e-</w:t>
      </w:r>
      <w:r w:rsidR="003F5AE2" w:rsidRPr="0069372A">
        <w:rPr>
          <w:rFonts w:ascii="Times New Roman" w:hAnsi="Times New Roman"/>
          <w:sz w:val="24"/>
          <w:szCs w:val="24"/>
        </w:rPr>
        <w:t>mail:</w:t>
      </w:r>
      <w:r w:rsidR="0069372A" w:rsidRPr="0069372A">
        <w:rPr>
          <w:rFonts w:ascii="Times New Roman" w:hAnsi="Times New Roman"/>
          <w:sz w:val="24"/>
          <w:szCs w:val="24"/>
        </w:rPr>
        <w:t xml:space="preserve"> zgk@pysznica.pl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74 ustawy P.Z.P.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przepisanych ustawy p.z.p. związanym z udziałem w postępowaniu o udzielenie zamówienia publicznego.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odniesieniu do Pani/Pana danych osobowych decyzje nie będą podejmowane w sposób zautomatyzowany, stosownie do art. 22 RODO.</w:t>
      </w:r>
    </w:p>
    <w:p w:rsidR="00337551" w:rsidRPr="0069372A" w:rsidRDefault="00BA5969">
      <w:pPr>
        <w:numPr>
          <w:ilvl w:val="0"/>
          <w:numId w:val="3"/>
        </w:numPr>
        <w:tabs>
          <w:tab w:val="left" w:pos="349"/>
        </w:tabs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posiada Pani/Pan:</w:t>
      </w:r>
    </w:p>
    <w:p w:rsidR="00337551" w:rsidRPr="0069372A" w:rsidRDefault="00BA5969" w:rsidP="0069372A">
      <w:pPr>
        <w:numPr>
          <w:ilvl w:val="0"/>
          <w:numId w:val="4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337551" w:rsidRPr="0069372A" w:rsidRDefault="00BA5969" w:rsidP="0069372A">
      <w:pPr>
        <w:numPr>
          <w:ilvl w:val="0"/>
          <w:numId w:val="4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lastRenderedPageBreak/>
        <w:t>na podstawie art. 16 RODO prawo do sprostowania Pani/Pana danych osobowych (</w:t>
      </w:r>
      <w:r w:rsidRPr="0069372A">
        <w:rPr>
          <w:rFonts w:ascii="Times New Roman" w:hAnsi="Times New Roman"/>
          <w:i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p.z.p oraz nie może naruszać integralności protokołu oraz jego załączników</w:t>
      </w:r>
      <w:r w:rsidRPr="0069372A">
        <w:rPr>
          <w:rFonts w:ascii="Times New Roman" w:hAnsi="Times New Roman"/>
          <w:sz w:val="24"/>
          <w:szCs w:val="24"/>
        </w:rPr>
        <w:t>);</w:t>
      </w:r>
    </w:p>
    <w:p w:rsidR="00337551" w:rsidRPr="0069372A" w:rsidRDefault="00BA5969" w:rsidP="0069372A">
      <w:pPr>
        <w:numPr>
          <w:ilvl w:val="0"/>
          <w:numId w:val="4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69372A">
        <w:rPr>
          <w:rFonts w:ascii="Times New Roman" w:hAnsi="Times New Roman"/>
          <w:i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69372A">
        <w:rPr>
          <w:rFonts w:ascii="Times New Roman" w:hAnsi="Times New Roman"/>
          <w:sz w:val="24"/>
          <w:szCs w:val="24"/>
        </w:rPr>
        <w:t>);</w:t>
      </w:r>
    </w:p>
    <w:p w:rsidR="00337551" w:rsidRPr="0069372A" w:rsidRDefault="00BA5969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nie przysługuje Pani/Panu:</w:t>
      </w:r>
    </w:p>
    <w:p w:rsidR="00337551" w:rsidRPr="0069372A" w:rsidRDefault="00BA5969" w:rsidP="0069372A">
      <w:pPr>
        <w:numPr>
          <w:ilvl w:val="0"/>
          <w:numId w:val="5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związku z art. 17 ust. 3 lit. b, d lub e RODO prawo do usunięcia danych osobowych;</w:t>
      </w:r>
    </w:p>
    <w:p w:rsidR="00337551" w:rsidRPr="0069372A" w:rsidRDefault="00BA5969" w:rsidP="0069372A">
      <w:pPr>
        <w:numPr>
          <w:ilvl w:val="0"/>
          <w:numId w:val="5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:rsidR="00337551" w:rsidRPr="0069372A" w:rsidRDefault="00BA5969" w:rsidP="0069372A">
      <w:pPr>
        <w:numPr>
          <w:ilvl w:val="0"/>
          <w:numId w:val="5"/>
        </w:numPr>
        <w:ind w:left="1134" w:hanging="283"/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37551" w:rsidRPr="0069372A" w:rsidRDefault="00BA5969">
      <w:pPr>
        <w:numPr>
          <w:ilvl w:val="0"/>
          <w:numId w:val="3"/>
        </w:numPr>
        <w:jc w:val="both"/>
        <w:rPr>
          <w:rFonts w:ascii="Times New Roman" w:hAnsi="Times New Roman"/>
          <w:bCs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37551" w:rsidRPr="0069372A" w:rsidRDefault="00337551">
      <w:pPr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7" w:name="_Toc169363655"/>
      <w:bookmarkStart w:id="8" w:name="_Toc183978777"/>
      <w:r w:rsidRPr="0069372A">
        <w:rPr>
          <w:rFonts w:ascii="Times New Roman" w:hAnsi="Times New Roman" w:cs="Times New Roman"/>
          <w:sz w:val="24"/>
          <w:szCs w:val="24"/>
        </w:rPr>
        <w:t>III. TRYB POSTĘPOWANIA</w:t>
      </w:r>
      <w:bookmarkEnd w:id="7"/>
      <w:bookmarkEnd w:id="8"/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Niniejsze postępowanie prowadzone jest w trybie podstawowym, na podstawie art. 275 pkt 1 PZP, w którym w odpowiedzi na ogłoszenie o zamówieniu oferty mogą składać wszyscy zainteresowani Wykonawcy, a następnie Zamawiający wybiera najkorzystniejszą ofertę bez przeprowadzenia negocjacji.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Szacunkowa wartość przedmiotowego zamówienia nie przekracza progów unijnych </w:t>
      </w:r>
      <w:r w:rsidR="005357C7">
        <w:rPr>
          <w:rFonts w:ascii="Times New Roman" w:hAnsi="Times New Roman"/>
          <w:sz w:val="24"/>
          <w:szCs w:val="24"/>
        </w:rPr>
        <w:t xml:space="preserve">                     </w:t>
      </w:r>
      <w:r w:rsidRPr="0069372A">
        <w:rPr>
          <w:rFonts w:ascii="Times New Roman" w:hAnsi="Times New Roman"/>
          <w:sz w:val="24"/>
          <w:szCs w:val="24"/>
        </w:rPr>
        <w:t>o jakich mowa w art. 3 ustawy PZP.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przewiduje aukcji elektronicznej.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przewiduje złożenia oferty w postaci katalogów elektronicznych.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prowadzi postępowania w celu zawarcia umowy ramowej.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Zamawiający nie zastrzega możliwości ubiegania się o udzielenie zamówienia wyłącznie przez wykonawców, o których mowa w art. 94 p.z.p. </w:t>
      </w:r>
    </w:p>
    <w:p w:rsidR="00337551" w:rsidRPr="0069372A" w:rsidRDefault="00BA596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określa dodatkowych wymagań związanych z zatrudnianiem osób,</w:t>
      </w:r>
      <w:r w:rsidR="005357C7">
        <w:rPr>
          <w:rFonts w:ascii="Times New Roman" w:hAnsi="Times New Roman"/>
          <w:sz w:val="24"/>
          <w:szCs w:val="24"/>
        </w:rPr>
        <w:t xml:space="preserve">                       </w:t>
      </w:r>
      <w:r w:rsidRPr="0069372A">
        <w:rPr>
          <w:rFonts w:ascii="Times New Roman" w:hAnsi="Times New Roman"/>
          <w:sz w:val="24"/>
          <w:szCs w:val="24"/>
        </w:rPr>
        <w:t xml:space="preserve"> o których mowa w art. 96 ust. 2 pkt 2 p.z.p. </w:t>
      </w:r>
    </w:p>
    <w:p w:rsidR="00337551" w:rsidRPr="005357C7" w:rsidRDefault="00D55AB6" w:rsidP="005357C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stawia wymagań w zakresie zatrudniania przez Wykonawcę lub Podwykonawcę osób na podstawie stosunku pracy.</w:t>
      </w:r>
    </w:p>
    <w:p w:rsidR="00337551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9" w:name="_Toc169363656"/>
      <w:bookmarkStart w:id="10" w:name="_Toc183978778"/>
      <w:r w:rsidRPr="0069372A">
        <w:rPr>
          <w:rFonts w:ascii="Times New Roman" w:hAnsi="Times New Roman" w:cs="Times New Roman"/>
          <w:sz w:val="24"/>
          <w:szCs w:val="24"/>
        </w:rPr>
        <w:t>IV. OPIS PRZEDMIOTU ZAMÓWIENIA</w:t>
      </w:r>
      <w:bookmarkEnd w:id="9"/>
      <w:bookmarkEnd w:id="10"/>
    </w:p>
    <w:p w:rsidR="005357C7" w:rsidRPr="005357C7" w:rsidRDefault="005357C7" w:rsidP="005357C7"/>
    <w:p w:rsidR="005357C7" w:rsidRPr="005357C7" w:rsidRDefault="005357C7" w:rsidP="005C5DDA">
      <w:pPr>
        <w:pStyle w:val="Akapitzlist"/>
        <w:widowControl w:val="0"/>
        <w:numPr>
          <w:ilvl w:val="1"/>
          <w:numId w:val="31"/>
        </w:numPr>
        <w:tabs>
          <w:tab w:val="left" w:pos="566"/>
        </w:tabs>
        <w:suppressAutoHyphens w:val="0"/>
        <w:autoSpaceDE w:val="0"/>
        <w:autoSpaceDN w:val="0"/>
        <w:ind w:left="566" w:hanging="424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357C7">
        <w:rPr>
          <w:rFonts w:ascii="Times New Roman" w:hAnsi="Times New Roman"/>
          <w:b/>
          <w:sz w:val="24"/>
          <w:szCs w:val="24"/>
          <w:u w:val="single"/>
        </w:rPr>
        <w:t>Przedmiotem</w:t>
      </w:r>
      <w:r w:rsidRPr="005357C7">
        <w:rPr>
          <w:rFonts w:ascii="Times New Roman" w:hAnsi="Times New Roman"/>
          <w:b/>
          <w:spacing w:val="-6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zamówienia</w:t>
      </w:r>
      <w:r w:rsidRPr="005357C7">
        <w:rPr>
          <w:rFonts w:ascii="Times New Roman" w:hAnsi="Times New Roman"/>
          <w:b/>
          <w:spacing w:val="-9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jest</w:t>
      </w:r>
      <w:r w:rsidRPr="005357C7">
        <w:rPr>
          <w:rFonts w:ascii="Times New Roman" w:hAnsi="Times New Roman"/>
          <w:b/>
          <w:spacing w:val="-15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zakup</w:t>
      </w:r>
      <w:r w:rsidRPr="005357C7">
        <w:rPr>
          <w:rFonts w:ascii="Times New Roman" w:hAnsi="Times New Roman"/>
          <w:b/>
          <w:spacing w:val="-15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i</w:t>
      </w:r>
      <w:r w:rsidRPr="005357C7">
        <w:rPr>
          <w:rFonts w:ascii="Times New Roman" w:hAnsi="Times New Roman"/>
          <w:b/>
          <w:spacing w:val="-16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dostawa</w:t>
      </w:r>
      <w:r w:rsidRPr="005357C7">
        <w:rPr>
          <w:rFonts w:ascii="Times New Roman" w:hAnsi="Times New Roman"/>
          <w:b/>
          <w:spacing w:val="-14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z w:val="24"/>
          <w:szCs w:val="24"/>
          <w:u w:val="single"/>
        </w:rPr>
        <w:t>samochodu</w:t>
      </w:r>
      <w:r w:rsidRPr="005357C7">
        <w:rPr>
          <w:rFonts w:ascii="Times New Roman" w:hAnsi="Times New Roman"/>
          <w:b/>
          <w:spacing w:val="-12"/>
          <w:sz w:val="24"/>
          <w:szCs w:val="24"/>
          <w:u w:val="single"/>
        </w:rPr>
        <w:t xml:space="preserve"> </w:t>
      </w:r>
      <w:r w:rsidRPr="005357C7">
        <w:rPr>
          <w:rFonts w:ascii="Times New Roman" w:hAnsi="Times New Roman"/>
          <w:b/>
          <w:spacing w:val="-2"/>
          <w:sz w:val="24"/>
          <w:szCs w:val="24"/>
          <w:u w:val="single"/>
        </w:rPr>
        <w:t>asenizacyjnego.</w:t>
      </w:r>
    </w:p>
    <w:p w:rsidR="005357C7" w:rsidRDefault="005357C7" w:rsidP="005357C7">
      <w:pPr>
        <w:pStyle w:val="Tekstpodstawowy"/>
        <w:spacing w:before="35" w:line="278" w:lineRule="auto"/>
        <w:ind w:left="142" w:right="161" w:hanging="2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Zakres rzeczowy zadania obejmuje zakup i dostawę fabrycznie nowego samochodu asen</w:t>
      </w:r>
      <w:r>
        <w:rPr>
          <w:rFonts w:ascii="Times New Roman" w:hAnsi="Times New Roman" w:cs="Times New Roman"/>
        </w:rPr>
        <w:t xml:space="preserve">izacyjnego - rok produkcji </w:t>
      </w:r>
      <w:r w:rsidR="003A4CFE">
        <w:rPr>
          <w:rFonts w:ascii="Times New Roman" w:hAnsi="Times New Roman" w:cs="Times New Roman"/>
        </w:rPr>
        <w:t>podwozia rok</w:t>
      </w:r>
      <w:r>
        <w:rPr>
          <w:rFonts w:ascii="Times New Roman" w:hAnsi="Times New Roman" w:cs="Times New Roman"/>
        </w:rPr>
        <w:t xml:space="preserve"> 2025</w:t>
      </w:r>
      <w:r w:rsidR="003A4CFE">
        <w:rPr>
          <w:rFonts w:ascii="Times New Roman" w:hAnsi="Times New Roman" w:cs="Times New Roman"/>
        </w:rPr>
        <w:t xml:space="preserve"> lub 2026</w:t>
      </w:r>
      <w:r>
        <w:rPr>
          <w:rFonts w:ascii="Times New Roman" w:hAnsi="Times New Roman" w:cs="Times New Roman"/>
        </w:rPr>
        <w:t xml:space="preserve">. </w:t>
      </w:r>
      <w:r w:rsidRPr="0040333F">
        <w:rPr>
          <w:rFonts w:ascii="Times New Roman" w:hAnsi="Times New Roman" w:cs="Times New Roman"/>
        </w:rPr>
        <w:t xml:space="preserve"> Szczegółowy opis techniczny i wyposażenia samochodu asenizacyjnego będącego przedmiotem zamówienia</w:t>
      </w:r>
      <w:r w:rsidRPr="0040333F">
        <w:rPr>
          <w:rFonts w:ascii="Times New Roman" w:hAnsi="Times New Roman" w:cs="Times New Roman"/>
          <w:spacing w:val="30"/>
        </w:rPr>
        <w:t xml:space="preserve"> </w:t>
      </w:r>
      <w:r w:rsidRPr="0040333F">
        <w:rPr>
          <w:rFonts w:ascii="Times New Roman" w:hAnsi="Times New Roman" w:cs="Times New Roman"/>
        </w:rPr>
        <w:t>stanowi Załącznik nr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="003A4CFE">
        <w:rPr>
          <w:rFonts w:ascii="Times New Roman" w:hAnsi="Times New Roman" w:cs="Times New Roman"/>
        </w:rPr>
        <w:t>4</w:t>
      </w:r>
      <w:r w:rsidRPr="0040333F">
        <w:rPr>
          <w:rFonts w:ascii="Times New Roman" w:hAnsi="Times New Roman" w:cs="Times New Roman"/>
          <w:spacing w:val="-5"/>
        </w:rPr>
        <w:t xml:space="preserve"> </w:t>
      </w:r>
      <w:r w:rsidRPr="0040333F">
        <w:rPr>
          <w:rFonts w:ascii="Times New Roman" w:hAnsi="Times New Roman" w:cs="Times New Roman"/>
        </w:rPr>
        <w:t>do SWZ.</w:t>
      </w:r>
    </w:p>
    <w:p w:rsidR="003A4CFE" w:rsidRDefault="003A4CFE" w:rsidP="005357C7">
      <w:pPr>
        <w:pStyle w:val="Tekstpodstawowy"/>
        <w:spacing w:before="35" w:line="278" w:lineRule="auto"/>
        <w:ind w:left="142" w:right="161" w:hanging="2"/>
        <w:rPr>
          <w:rFonts w:ascii="Times New Roman" w:hAnsi="Times New Roman" w:cs="Times New Roman"/>
        </w:rPr>
      </w:pPr>
    </w:p>
    <w:p w:rsidR="003A4CFE" w:rsidRPr="0040333F" w:rsidRDefault="003A4CFE" w:rsidP="005357C7">
      <w:pPr>
        <w:pStyle w:val="Tekstpodstawowy"/>
        <w:spacing w:before="35" w:line="278" w:lineRule="auto"/>
        <w:ind w:left="142" w:right="161" w:hanging="2"/>
        <w:rPr>
          <w:rFonts w:ascii="Times New Roman" w:hAnsi="Times New Roman" w:cs="Times New Roman"/>
        </w:rPr>
      </w:pPr>
    </w:p>
    <w:p w:rsidR="005357C7" w:rsidRPr="0040333F" w:rsidRDefault="005357C7" w:rsidP="005C5DDA">
      <w:pPr>
        <w:pStyle w:val="Nagwek2"/>
        <w:keepNext w:val="0"/>
        <w:widowControl w:val="0"/>
        <w:numPr>
          <w:ilvl w:val="1"/>
          <w:numId w:val="31"/>
        </w:numPr>
        <w:tabs>
          <w:tab w:val="left" w:pos="565"/>
        </w:tabs>
        <w:suppressAutoHyphens w:val="0"/>
        <w:autoSpaceDE w:val="0"/>
        <w:autoSpaceDN w:val="0"/>
        <w:spacing w:before="40" w:line="273" w:lineRule="auto"/>
        <w:ind w:left="139" w:right="4" w:firstLine="1"/>
        <w:jc w:val="left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lastRenderedPageBreak/>
        <w:t>Szczegó</w:t>
      </w:r>
      <w:r>
        <w:rPr>
          <w:rFonts w:ascii="Times New Roman" w:hAnsi="Times New Roman"/>
          <w:sz w:val="24"/>
          <w:szCs w:val="24"/>
        </w:rPr>
        <w:t>łowy Opis Przedmiotu Zamówienia - i</w:t>
      </w:r>
      <w:r w:rsidRPr="0040333F">
        <w:rPr>
          <w:rFonts w:ascii="Times New Roman" w:hAnsi="Times New Roman"/>
          <w:sz w:val="24"/>
          <w:szCs w:val="24"/>
        </w:rPr>
        <w:t>nformacje</w:t>
      </w:r>
      <w:r w:rsidRPr="0040333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mające</w:t>
      </w:r>
      <w:r w:rsidRPr="0040333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wpływ</w:t>
      </w:r>
      <w:r w:rsidRPr="0040333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na</w:t>
      </w:r>
      <w:r w:rsidRPr="0040333F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wycenę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zam</w:t>
      </w:r>
      <w:r w:rsidRPr="0040333F">
        <w:rPr>
          <w:rFonts w:ascii="Times New Roman" w:hAnsi="Times New Roman"/>
          <w:sz w:val="24"/>
          <w:szCs w:val="24"/>
        </w:rPr>
        <w:t>ó</w:t>
      </w:r>
      <w:r w:rsidRPr="0040333F">
        <w:rPr>
          <w:rFonts w:ascii="Times New Roman" w:hAnsi="Times New Roman"/>
          <w:sz w:val="24"/>
          <w:szCs w:val="24"/>
        </w:rPr>
        <w:t>wienia:</w:t>
      </w:r>
    </w:p>
    <w:p w:rsidR="005357C7" w:rsidRPr="0040333F" w:rsidRDefault="005357C7" w:rsidP="005C5DDA">
      <w:pPr>
        <w:pStyle w:val="Akapitzlist"/>
        <w:widowControl w:val="0"/>
        <w:numPr>
          <w:ilvl w:val="2"/>
          <w:numId w:val="31"/>
        </w:numPr>
        <w:tabs>
          <w:tab w:val="left" w:pos="697"/>
        </w:tabs>
        <w:suppressAutoHyphens w:val="0"/>
        <w:autoSpaceDE w:val="0"/>
        <w:autoSpaceDN w:val="0"/>
        <w:spacing w:before="13" w:line="261" w:lineRule="auto"/>
        <w:ind w:right="144" w:firstLine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Pojazd w szczególności musi spełniać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wymagania polskich przepisów o ruchu drogowym zgodnie z ustawą Prawo o ruchu drogowym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(Dz. U. z 2023 r., poz. 1047 ze zm.),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Rozporządzenia</w:t>
      </w:r>
      <w:r w:rsidRPr="0040333F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Ministra</w:t>
      </w:r>
      <w:r w:rsidRPr="0040333F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Infrastruktury</w:t>
      </w:r>
      <w:r w:rsidRPr="0040333F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dnia</w:t>
      </w:r>
      <w:r w:rsidRPr="0040333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12</w:t>
      </w:r>
      <w:r w:rsidRPr="0040333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listopada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2002</w:t>
      </w:r>
      <w:r w:rsidRPr="0040333F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r.</w:t>
      </w:r>
      <w:r w:rsidRPr="0040333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dnia</w:t>
      </w:r>
      <w:r w:rsidRPr="0040333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12</w:t>
      </w:r>
      <w:r w:rsidRPr="0040333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listopada</w:t>
      </w:r>
      <w:r w:rsidRPr="0040333F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2002</w:t>
      </w:r>
      <w:r w:rsidRPr="0040333F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r. w sprawie w</w:t>
      </w:r>
      <w:r w:rsidRPr="0040333F">
        <w:rPr>
          <w:rFonts w:ascii="Times New Roman" w:hAnsi="Times New Roman"/>
          <w:sz w:val="24"/>
          <w:szCs w:val="24"/>
        </w:rPr>
        <w:t>y</w:t>
      </w:r>
      <w:r w:rsidRPr="0040333F">
        <w:rPr>
          <w:rFonts w:ascii="Times New Roman" w:hAnsi="Times New Roman"/>
          <w:sz w:val="24"/>
          <w:szCs w:val="24"/>
        </w:rPr>
        <w:t>magań dla pojazdów asenizacyjnych</w:t>
      </w:r>
      <w:r w:rsidRPr="0040333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(Dz.U.2002. Nr 193. poz.1617).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70"/>
        </w:tabs>
        <w:suppressAutoHyphens w:val="0"/>
        <w:autoSpaceDE w:val="0"/>
        <w:autoSpaceDN w:val="0"/>
        <w:spacing w:line="259" w:lineRule="auto"/>
        <w:ind w:right="149" w:firstLine="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podwozie pojazdu musi posiadać aktualne świadectwo homologacji typu lub świadectwo zgodności</w:t>
      </w:r>
      <w:r w:rsidRPr="0040333F">
        <w:rPr>
          <w:rFonts w:ascii="Times New Roman" w:hAnsi="Times New Roman"/>
          <w:spacing w:val="76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WE</w:t>
      </w:r>
      <w:r w:rsidRPr="0040333F">
        <w:rPr>
          <w:rFonts w:ascii="Times New Roman" w:hAnsi="Times New Roman"/>
          <w:spacing w:val="68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zgodnie</w:t>
      </w:r>
      <w:r w:rsidRPr="0040333F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odrębnymi</w:t>
      </w:r>
      <w:r w:rsidRPr="0040333F">
        <w:rPr>
          <w:rFonts w:ascii="Times New Roman" w:hAnsi="Times New Roman"/>
          <w:spacing w:val="79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przepisami</w:t>
      </w:r>
      <w:r w:rsidRPr="0040333F">
        <w:rPr>
          <w:rFonts w:ascii="Times New Roman" w:hAnsi="Times New Roman"/>
          <w:spacing w:val="74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krajowymi</w:t>
      </w:r>
      <w:r w:rsidRPr="0040333F">
        <w:rPr>
          <w:rFonts w:ascii="Times New Roman" w:hAnsi="Times New Roman"/>
          <w:spacing w:val="75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odnoszącymi</w:t>
      </w:r>
      <w:r w:rsidRPr="0040333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się</w:t>
      </w:r>
      <w:r w:rsidRPr="0040333F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do</w:t>
      </w:r>
      <w:r w:rsidRPr="0040333F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prawa o ruchu drogowym. W przypadku, gdy przekroczone zostaną warunki zabudowy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określone przez</w:t>
      </w:r>
      <w:r w:rsidRPr="0040333F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producenta</w:t>
      </w:r>
      <w:r w:rsidRPr="0040333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podwozia</w:t>
      </w:r>
      <w:r w:rsidRPr="0040333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wymagane</w:t>
      </w:r>
      <w:r w:rsidRPr="0040333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jest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świadectwo homologacji typu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 xml:space="preserve">pojazdu </w:t>
      </w:r>
      <w:r>
        <w:rPr>
          <w:rFonts w:ascii="Times New Roman" w:hAnsi="Times New Roman"/>
          <w:sz w:val="24"/>
          <w:szCs w:val="24"/>
        </w:rPr>
        <w:t>kompletnego</w:t>
      </w:r>
      <w:r w:rsidRPr="0040333F">
        <w:rPr>
          <w:rFonts w:ascii="Times New Roman" w:hAnsi="Times New Roman"/>
          <w:sz w:val="24"/>
          <w:szCs w:val="24"/>
        </w:rPr>
        <w:t xml:space="preserve"> oraz zgoda producenta podwozia na wykonanie zabudowy,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27"/>
        </w:tabs>
        <w:suppressAutoHyphens w:val="0"/>
        <w:autoSpaceDE w:val="0"/>
        <w:autoSpaceDN w:val="0"/>
        <w:spacing w:line="259" w:lineRule="auto"/>
        <w:ind w:left="260" w:right="159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urządzenia i</w:t>
      </w:r>
      <w:r w:rsidRPr="0040333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podzespoły zamontowane w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pojeździe powinny spełniać wymagania odrębnych przepisów krajowych i/lub międzynarodowych.</w:t>
      </w:r>
    </w:p>
    <w:p w:rsidR="005357C7" w:rsidRPr="0040333F" w:rsidRDefault="005357C7" w:rsidP="005C5DDA">
      <w:pPr>
        <w:pStyle w:val="Akapitzlist"/>
        <w:widowControl w:val="0"/>
        <w:numPr>
          <w:ilvl w:val="2"/>
          <w:numId w:val="31"/>
        </w:numPr>
        <w:tabs>
          <w:tab w:val="left" w:pos="906"/>
        </w:tabs>
        <w:suppressAutoHyphens w:val="0"/>
        <w:autoSpaceDE w:val="0"/>
        <w:autoSpaceDN w:val="0"/>
        <w:ind w:left="906" w:hanging="64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Zabudowa</w:t>
      </w:r>
      <w:r w:rsidRPr="0040333F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asenizacyjna</w:t>
      </w:r>
      <w:r>
        <w:rPr>
          <w:rFonts w:ascii="Times New Roman" w:hAnsi="Times New Roman"/>
          <w:spacing w:val="-2"/>
          <w:sz w:val="24"/>
          <w:szCs w:val="24"/>
        </w:rPr>
        <w:t xml:space="preserve"> rok produkcji 2026</w:t>
      </w:r>
      <w:r w:rsidRPr="0040333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oraz</w:t>
      </w:r>
      <w:r w:rsidRPr="0040333F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podwozie</w:t>
      </w:r>
      <w:r w:rsidRPr="0040333F">
        <w:rPr>
          <w:rFonts w:ascii="Times New Roman" w:hAnsi="Times New Roman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dwuosiowe</w:t>
      </w:r>
      <w:r w:rsidRPr="0040333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fabrycznie</w:t>
      </w:r>
      <w:r w:rsidRPr="0040333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nowe,</w:t>
      </w:r>
      <w:r w:rsidRPr="0040333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rok</w:t>
      </w:r>
      <w:r w:rsidRPr="0040333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produkcji</w:t>
      </w:r>
      <w:r w:rsidRPr="0040333F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2025 lub 2026</w:t>
      </w:r>
      <w:r w:rsidRPr="0040333F">
        <w:rPr>
          <w:rFonts w:ascii="Times New Roman" w:hAnsi="Times New Roman"/>
          <w:spacing w:val="-2"/>
          <w:sz w:val="24"/>
          <w:szCs w:val="24"/>
        </w:rPr>
        <w:t>.</w:t>
      </w:r>
    </w:p>
    <w:p w:rsidR="005357C7" w:rsidRPr="0040333F" w:rsidRDefault="005357C7" w:rsidP="005C5DDA">
      <w:pPr>
        <w:pStyle w:val="Akapitzlist"/>
        <w:widowControl w:val="0"/>
        <w:numPr>
          <w:ilvl w:val="2"/>
          <w:numId w:val="31"/>
        </w:numPr>
        <w:tabs>
          <w:tab w:val="left" w:pos="261"/>
          <w:tab w:val="left" w:pos="845"/>
        </w:tabs>
        <w:suppressAutoHyphens w:val="0"/>
        <w:autoSpaceDE w:val="0"/>
        <w:autoSpaceDN w:val="0"/>
        <w:spacing w:before="20" w:line="264" w:lineRule="auto"/>
        <w:ind w:left="261" w:right="139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Pojemność całkowita zbiornika asenizacyjnego do wywozu nieczystości płynnych 10</w:t>
      </w:r>
      <w:r>
        <w:rPr>
          <w:rFonts w:ascii="Times New Roman" w:hAnsi="Times New Roman"/>
          <w:sz w:val="24"/>
          <w:szCs w:val="24"/>
        </w:rPr>
        <w:t> </w:t>
      </w:r>
      <w:r w:rsidRPr="0040333F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pacing w:val="-3"/>
          <w:sz w:val="24"/>
          <w:szCs w:val="24"/>
        </w:rPr>
        <w:t xml:space="preserve"> litrów </w:t>
      </w:r>
      <w:r w:rsidRPr="0040333F">
        <w:rPr>
          <w:rFonts w:ascii="Times New Roman" w:hAnsi="Times New Roman"/>
          <w:sz w:val="24"/>
          <w:szCs w:val="24"/>
        </w:rPr>
        <w:t>, moc silnika 300</w:t>
      </w:r>
      <w:r>
        <w:rPr>
          <w:rFonts w:ascii="Times New Roman" w:hAnsi="Times New Roman"/>
          <w:sz w:val="24"/>
          <w:szCs w:val="24"/>
        </w:rPr>
        <w:t xml:space="preserve"> – 320 </w:t>
      </w:r>
      <w:r w:rsidRPr="0040333F">
        <w:rPr>
          <w:rFonts w:ascii="Times New Roman" w:hAnsi="Times New Roman"/>
          <w:sz w:val="24"/>
          <w:szCs w:val="24"/>
        </w:rPr>
        <w:t xml:space="preserve">KM, </w:t>
      </w:r>
      <w:r w:rsidRPr="0040333F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norma emisji spalin: EURO 6.</w:t>
      </w:r>
    </w:p>
    <w:p w:rsidR="005357C7" w:rsidRPr="0040333F" w:rsidRDefault="005357C7" w:rsidP="005C5DDA">
      <w:pPr>
        <w:pStyle w:val="Akapitzlist"/>
        <w:widowControl w:val="0"/>
        <w:numPr>
          <w:ilvl w:val="2"/>
          <w:numId w:val="31"/>
        </w:numPr>
        <w:tabs>
          <w:tab w:val="left" w:pos="512"/>
        </w:tabs>
        <w:suppressAutoHyphens w:val="0"/>
        <w:autoSpaceDE w:val="0"/>
        <w:autoSpaceDN w:val="0"/>
        <w:spacing w:line="244" w:lineRule="exact"/>
        <w:ind w:left="512" w:hanging="25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Zamawiający</w:t>
      </w:r>
      <w:r w:rsidRPr="0040333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wymaga: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15"/>
        </w:tabs>
        <w:suppressAutoHyphens w:val="0"/>
        <w:autoSpaceDE w:val="0"/>
        <w:autoSpaceDN w:val="0"/>
        <w:spacing w:before="25"/>
        <w:ind w:left="515" w:hanging="25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opisu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technicznego</w:t>
      </w:r>
      <w:r w:rsidRPr="0040333F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samochodu</w:t>
      </w:r>
      <w:r w:rsidRPr="0040333F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asenizacyjnego</w:t>
      </w:r>
      <w:r w:rsidRPr="0040333F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w</w:t>
      </w:r>
      <w:r w:rsidRPr="0040333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języku</w:t>
      </w:r>
      <w:r w:rsidRPr="0040333F">
        <w:rPr>
          <w:rFonts w:ascii="Times New Roman" w:hAnsi="Times New Roman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polskim,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12"/>
        </w:tabs>
        <w:suppressAutoHyphens w:val="0"/>
        <w:autoSpaceDE w:val="0"/>
        <w:autoSpaceDN w:val="0"/>
        <w:spacing w:before="21"/>
        <w:ind w:left="512" w:hanging="25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instrukcji</w:t>
      </w:r>
      <w:r w:rsidRPr="0040333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obsługi</w:t>
      </w:r>
      <w:r w:rsidRPr="0040333F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samochodu</w:t>
      </w:r>
      <w:r w:rsidRPr="0040333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asenizacyjnego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w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języku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polskim,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651"/>
        </w:tabs>
        <w:suppressAutoHyphens w:val="0"/>
        <w:autoSpaceDE w:val="0"/>
        <w:autoSpaceDN w:val="0"/>
        <w:spacing w:before="20" w:line="259" w:lineRule="auto"/>
        <w:ind w:left="257" w:right="142" w:firstLine="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wszystkich dokumentów wymaganych przepisami powszechnie obowiązującymi do dopus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z w:val="24"/>
          <w:szCs w:val="24"/>
        </w:rPr>
        <w:t>czenia pojazdu do użytkowania zgodnie z jego przeznaczeniem i do ruchu po drogach public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z w:val="24"/>
          <w:szCs w:val="24"/>
        </w:rPr>
        <w:t>nych, w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tym dokumentów niezbędnych do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rejestracji samochodu asenizacyjnego,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14"/>
        </w:tabs>
        <w:suppressAutoHyphens w:val="0"/>
        <w:autoSpaceDE w:val="0"/>
        <w:autoSpaceDN w:val="0"/>
        <w:spacing w:before="2"/>
        <w:ind w:left="514" w:hanging="2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gwarancji</w:t>
      </w:r>
      <w:r w:rsidRPr="0040333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jakości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producenta</w:t>
      </w:r>
      <w:r w:rsidRPr="0040333F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samochodu</w:t>
      </w:r>
      <w:r w:rsidRPr="0040333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asenizacyjnego</w:t>
      </w:r>
      <w:r w:rsidRPr="0040333F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i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osprzętu,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515"/>
        </w:tabs>
        <w:suppressAutoHyphens w:val="0"/>
        <w:autoSpaceDE w:val="0"/>
        <w:autoSpaceDN w:val="0"/>
        <w:spacing w:before="20"/>
        <w:ind w:left="515" w:hanging="25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gwarancji</w:t>
      </w:r>
      <w:r w:rsidRPr="0040333F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jakości</w:t>
      </w:r>
      <w:r w:rsidRPr="0040333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Wykonawcy,</w:t>
      </w:r>
    </w:p>
    <w:p w:rsidR="005357C7" w:rsidRPr="0040333F" w:rsidRDefault="005357C7" w:rsidP="005357C7">
      <w:pPr>
        <w:pStyle w:val="Tekstpodstawowy"/>
        <w:spacing w:before="21" w:line="259" w:lineRule="auto"/>
        <w:ind w:left="260" w:right="143" w:hanging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</w:t>
      </w:r>
      <w:r w:rsidRPr="0040333F">
        <w:rPr>
          <w:rFonts w:ascii="Times New Roman" w:hAnsi="Times New Roman" w:cs="Times New Roman"/>
        </w:rPr>
        <w:t xml:space="preserve"> przeszkolenia w</w:t>
      </w:r>
      <w:r w:rsidRPr="0040333F">
        <w:rPr>
          <w:rFonts w:ascii="Times New Roman" w:hAnsi="Times New Roman" w:cs="Times New Roman"/>
          <w:spacing w:val="-3"/>
        </w:rPr>
        <w:t xml:space="preserve"> </w:t>
      </w:r>
      <w:r w:rsidRPr="0040333F">
        <w:rPr>
          <w:rFonts w:ascii="Times New Roman" w:hAnsi="Times New Roman" w:cs="Times New Roman"/>
        </w:rPr>
        <w:t>zakresie budowy, eks</w:t>
      </w:r>
      <w:r w:rsidRPr="0040333F">
        <w:rPr>
          <w:rFonts w:ascii="Times New Roman" w:hAnsi="Times New Roman" w:cs="Times New Roman"/>
          <w:noProof/>
          <w:spacing w:val="17"/>
          <w:position w:val="-4"/>
        </w:rPr>
        <w:drawing>
          <wp:inline distT="0" distB="0" distL="0" distR="0" wp14:anchorId="77C3D019" wp14:editId="2E134AF1">
            <wp:extent cx="89916" cy="12953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333F">
        <w:rPr>
          <w:rFonts w:ascii="Times New Roman" w:hAnsi="Times New Roman" w:cs="Times New Roman"/>
        </w:rPr>
        <w:t>oatacji, obsługi sprzętu oraz BHP pracy pojazdem co najmniej 2 pracowników Zamawiającego w</w:t>
      </w:r>
      <w:r w:rsidRPr="0040333F">
        <w:rPr>
          <w:rFonts w:ascii="Times New Roman" w:hAnsi="Times New Roman" w:cs="Times New Roman"/>
          <w:spacing w:val="-5"/>
        </w:rPr>
        <w:t xml:space="preserve"> </w:t>
      </w:r>
      <w:r w:rsidRPr="0040333F">
        <w:rPr>
          <w:rFonts w:ascii="Times New Roman" w:hAnsi="Times New Roman" w:cs="Times New Roman"/>
        </w:rPr>
        <w:t>siedzibie Wykonawcy i na jego koszt,</w:t>
      </w:r>
    </w:p>
    <w:p w:rsidR="005357C7" w:rsidRPr="0040333F" w:rsidRDefault="005357C7" w:rsidP="005357C7">
      <w:pPr>
        <w:pStyle w:val="Tekstpodstawowy"/>
        <w:spacing w:line="259" w:lineRule="auto"/>
        <w:ind w:left="260" w:right="148" w:hanging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40333F">
        <w:rPr>
          <w:rFonts w:ascii="Times New Roman" w:hAnsi="Times New Roman" w:cs="Times New Roman"/>
        </w:rPr>
        <w:t>) dostawy samochodu asenizacyjnego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 xml:space="preserve">siedziby Zamawiającego- Pysznica ul. Komunalna 2,                   37-403 Pysznica. </w:t>
      </w:r>
      <w:r w:rsidRPr="0040333F">
        <w:rPr>
          <w:rFonts w:ascii="Times New Roman" w:hAnsi="Times New Roman" w:cs="Times New Roman"/>
        </w:rPr>
        <w:t xml:space="preserve">Wykonawca na 3 dni przed </w:t>
      </w:r>
      <w:r w:rsidRPr="0040333F">
        <w:rPr>
          <w:rFonts w:ascii="Times New Roman" w:hAnsi="Times New Roman" w:cs="Times New Roman"/>
          <w:noProof/>
          <w:spacing w:val="24"/>
          <w:position w:val="-3"/>
        </w:rPr>
        <w:drawing>
          <wp:inline distT="0" distB="0" distL="0" distR="0" wp14:anchorId="5D0C9467" wp14:editId="46A60E28">
            <wp:extent cx="89916" cy="12954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333F">
        <w:rPr>
          <w:rFonts w:ascii="Times New Roman" w:hAnsi="Times New Roman" w:cs="Times New Roman"/>
        </w:rPr>
        <w:t>anowanym terminem przekazania poinformuje Zamawiającego</w:t>
      </w:r>
      <w:r w:rsidRPr="0040333F">
        <w:rPr>
          <w:rFonts w:ascii="Times New Roman" w:hAnsi="Times New Roman" w:cs="Times New Roman"/>
          <w:spacing w:val="36"/>
        </w:rPr>
        <w:t xml:space="preserve"> </w:t>
      </w:r>
      <w:r w:rsidRPr="0040333F">
        <w:rPr>
          <w:rFonts w:ascii="Times New Roman" w:hAnsi="Times New Roman" w:cs="Times New Roman"/>
        </w:rPr>
        <w:t>o</w:t>
      </w:r>
      <w:r w:rsidRPr="0040333F">
        <w:rPr>
          <w:rFonts w:ascii="Times New Roman" w:hAnsi="Times New Roman" w:cs="Times New Roman"/>
          <w:spacing w:val="-3"/>
        </w:rPr>
        <w:t xml:space="preserve"> </w:t>
      </w:r>
      <w:r w:rsidRPr="0040333F">
        <w:rPr>
          <w:rFonts w:ascii="Times New Roman" w:hAnsi="Times New Roman" w:cs="Times New Roman"/>
        </w:rPr>
        <w:t>terminie przekazania i uzyska jego akceptację.</w:t>
      </w:r>
    </w:p>
    <w:p w:rsidR="005357C7" w:rsidRPr="003A4CFE" w:rsidRDefault="005357C7" w:rsidP="005C5DDA">
      <w:pPr>
        <w:pStyle w:val="Akapitzlist"/>
        <w:widowControl w:val="0"/>
        <w:numPr>
          <w:ilvl w:val="2"/>
          <w:numId w:val="31"/>
        </w:numPr>
        <w:tabs>
          <w:tab w:val="left" w:pos="846"/>
        </w:tabs>
        <w:suppressAutoHyphens w:val="0"/>
        <w:autoSpaceDE w:val="0"/>
        <w:autoSpaceDN w:val="0"/>
        <w:ind w:left="846" w:hanging="58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Rozwiązania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równoważne: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845"/>
        </w:tabs>
        <w:suppressAutoHyphens w:val="0"/>
        <w:autoSpaceDE w:val="0"/>
        <w:autoSpaceDN w:val="0"/>
        <w:spacing w:before="78" w:line="249" w:lineRule="auto"/>
        <w:ind w:right="140" w:firstLine="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 xml:space="preserve">W każdym przypadku użycia w opisie przedmiotu zamówienia znaków towarowych, </w:t>
      </w:r>
      <w:r w:rsidRPr="0040333F">
        <w:rPr>
          <w:rFonts w:ascii="Times New Roman" w:hAnsi="Times New Roman"/>
          <w:spacing w:val="-2"/>
          <w:sz w:val="24"/>
          <w:szCs w:val="24"/>
        </w:rPr>
        <w:t>p</w:t>
      </w:r>
      <w:r w:rsidRPr="0040333F">
        <w:rPr>
          <w:rFonts w:ascii="Times New Roman" w:hAnsi="Times New Roman"/>
          <w:spacing w:val="-2"/>
          <w:sz w:val="24"/>
          <w:szCs w:val="24"/>
        </w:rPr>
        <w:t>a</w:t>
      </w:r>
      <w:r w:rsidRPr="0040333F">
        <w:rPr>
          <w:rFonts w:ascii="Times New Roman" w:hAnsi="Times New Roman"/>
          <w:spacing w:val="-2"/>
          <w:sz w:val="24"/>
          <w:szCs w:val="24"/>
        </w:rPr>
        <w:t>tentów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lub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pochodzenia,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źródła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lub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szczególnego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procesu,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który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charakteryzuje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produkty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 xml:space="preserve">lub </w:t>
      </w:r>
      <w:r w:rsidRPr="0040333F">
        <w:rPr>
          <w:rFonts w:ascii="Times New Roman" w:hAnsi="Times New Roman"/>
          <w:spacing w:val="-4"/>
          <w:sz w:val="24"/>
          <w:szCs w:val="24"/>
        </w:rPr>
        <w:t>usługi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dostarczane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przez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konkretnego</w:t>
      </w:r>
      <w:r w:rsidRPr="0040333F">
        <w:rPr>
          <w:rFonts w:ascii="Times New Roman" w:hAnsi="Times New Roman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wykonawcę,</w:t>
      </w:r>
      <w:r w:rsidRPr="0040333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o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których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mowa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w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art.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99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ust. 4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ustawy Pzp, </w:t>
      </w:r>
      <w:r w:rsidRPr="0040333F">
        <w:rPr>
          <w:rFonts w:ascii="Times New Roman" w:hAnsi="Times New Roman"/>
          <w:sz w:val="24"/>
          <w:szCs w:val="24"/>
        </w:rPr>
        <w:t>lub</w:t>
      </w:r>
      <w:r w:rsidRPr="0040333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odni</w:t>
      </w:r>
      <w:r w:rsidRPr="0040333F">
        <w:rPr>
          <w:rFonts w:ascii="Times New Roman" w:hAnsi="Times New Roman"/>
          <w:sz w:val="24"/>
          <w:szCs w:val="24"/>
        </w:rPr>
        <w:t>e</w:t>
      </w:r>
      <w:r w:rsidRPr="0040333F">
        <w:rPr>
          <w:rFonts w:ascii="Times New Roman" w:hAnsi="Times New Roman"/>
          <w:sz w:val="24"/>
          <w:szCs w:val="24"/>
        </w:rPr>
        <w:t>sienia do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norm,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ocen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technicznych, specyfikacji technicznych i</w:t>
      </w:r>
      <w:r w:rsidRPr="0040333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systemów referencji technic</w:t>
      </w:r>
      <w:r w:rsidRPr="0040333F">
        <w:rPr>
          <w:rFonts w:ascii="Times New Roman" w:hAnsi="Times New Roman"/>
          <w:sz w:val="24"/>
          <w:szCs w:val="24"/>
        </w:rPr>
        <w:t>z</w:t>
      </w:r>
      <w:r w:rsidRPr="0040333F">
        <w:rPr>
          <w:rFonts w:ascii="Times New Roman" w:hAnsi="Times New Roman"/>
          <w:sz w:val="24"/>
          <w:szCs w:val="24"/>
        </w:rPr>
        <w:t>nych, o których mowa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 art. 101, ust. 1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 xml:space="preserve">pkt 2 oraz ust. 3 ustawy Pzp, Wykonawca </w:t>
      </w:r>
      <w:r w:rsidRPr="0040333F">
        <w:rPr>
          <w:rFonts w:ascii="Times New Roman" w:hAnsi="Times New Roman"/>
          <w:spacing w:val="-2"/>
          <w:sz w:val="24"/>
          <w:szCs w:val="24"/>
        </w:rPr>
        <w:t>powinien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przyjąć,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że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odniesieniu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takiemu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towarzyszą</w:t>
      </w:r>
      <w:r w:rsidRPr="0040333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wyrazy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„lub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równoważne”.</w:t>
      </w:r>
    </w:p>
    <w:p w:rsidR="005357C7" w:rsidRPr="0040333F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843"/>
        </w:tabs>
        <w:suppressAutoHyphens w:val="0"/>
        <w:autoSpaceDE w:val="0"/>
        <w:autoSpaceDN w:val="0"/>
        <w:spacing w:line="247" w:lineRule="auto"/>
        <w:ind w:left="259" w:right="16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 xml:space="preserve">Zamawiający dopuszcza rozwiązania równoważne, pod warunkiem zachowania </w:t>
      </w:r>
      <w:r w:rsidRPr="0040333F">
        <w:rPr>
          <w:rFonts w:ascii="Times New Roman" w:hAnsi="Times New Roman"/>
          <w:spacing w:val="-4"/>
          <w:sz w:val="24"/>
          <w:szCs w:val="24"/>
        </w:rPr>
        <w:t>podst</w:t>
      </w:r>
      <w:r w:rsidRPr="0040333F">
        <w:rPr>
          <w:rFonts w:ascii="Times New Roman" w:hAnsi="Times New Roman"/>
          <w:spacing w:val="-4"/>
          <w:sz w:val="24"/>
          <w:szCs w:val="24"/>
        </w:rPr>
        <w:t>a</w:t>
      </w:r>
      <w:r w:rsidRPr="0040333F">
        <w:rPr>
          <w:rFonts w:ascii="Times New Roman" w:hAnsi="Times New Roman"/>
          <w:spacing w:val="-4"/>
          <w:sz w:val="24"/>
          <w:szCs w:val="24"/>
        </w:rPr>
        <w:t>wowych</w:t>
      </w:r>
      <w:r w:rsidRPr="0040333F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parametrów</w:t>
      </w:r>
      <w:r w:rsidRPr="0040333F">
        <w:rPr>
          <w:rFonts w:ascii="Times New Roman" w:hAnsi="Times New Roman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jakościowych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proponowanych</w:t>
      </w:r>
      <w:r w:rsidRPr="0040333F">
        <w:rPr>
          <w:rFonts w:ascii="Times New Roman" w:hAnsi="Times New Roman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w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opisie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przedmiotu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zamówienia.</w:t>
      </w:r>
    </w:p>
    <w:p w:rsidR="005357C7" w:rsidRPr="005357C7" w:rsidRDefault="005357C7" w:rsidP="005C5DDA">
      <w:pPr>
        <w:pStyle w:val="Akapitzlist"/>
        <w:widowControl w:val="0"/>
        <w:numPr>
          <w:ilvl w:val="3"/>
          <w:numId w:val="31"/>
        </w:numPr>
        <w:tabs>
          <w:tab w:val="left" w:pos="846"/>
        </w:tabs>
        <w:suppressAutoHyphens w:val="0"/>
        <w:autoSpaceDE w:val="0"/>
        <w:autoSpaceDN w:val="0"/>
        <w:spacing w:line="249" w:lineRule="auto"/>
        <w:ind w:left="257" w:right="143" w:firstLine="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4"/>
          <w:sz w:val="24"/>
          <w:szCs w:val="24"/>
        </w:rPr>
        <w:t>Wykonawca, w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przypadku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zamiaru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zastosowania rozwiązań</w:t>
      </w:r>
      <w:r w:rsidRPr="0040333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równoważnych zobowiązany </w:t>
      </w:r>
      <w:r w:rsidRPr="0040333F">
        <w:rPr>
          <w:rFonts w:ascii="Times New Roman" w:hAnsi="Times New Roman"/>
          <w:sz w:val="24"/>
          <w:szCs w:val="24"/>
        </w:rPr>
        <w:t>jest wskazać te rozwiązania i wykazać, za pomocą dowolnych środków dowodowych, że propon</w:t>
      </w:r>
      <w:r w:rsidRPr="0040333F">
        <w:rPr>
          <w:rFonts w:ascii="Times New Roman" w:hAnsi="Times New Roman"/>
          <w:sz w:val="24"/>
          <w:szCs w:val="24"/>
        </w:rPr>
        <w:t>o</w:t>
      </w:r>
      <w:r w:rsidRPr="0040333F">
        <w:rPr>
          <w:rFonts w:ascii="Times New Roman" w:hAnsi="Times New Roman"/>
          <w:sz w:val="24"/>
          <w:szCs w:val="24"/>
        </w:rPr>
        <w:t>wane</w:t>
      </w:r>
      <w:r w:rsidRPr="0040333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rozwiązania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</w:t>
      </w:r>
      <w:r w:rsidRPr="0040333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równoważnym stopniu</w:t>
      </w:r>
      <w:r w:rsidRPr="0040333F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spełniają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wymagania</w:t>
      </w:r>
      <w:r w:rsidRPr="0040333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określone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opisie przedmiotu zamówienia. Ciężar udowodnienia równoważności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spoczywa na Wykonawcy.</w:t>
      </w:r>
      <w:r w:rsidRPr="0040333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W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takiej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sytuacji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w/w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dokumenty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będą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stanowiły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przedmiotowe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środki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dowodowe,</w:t>
      </w:r>
      <w:r w:rsidRPr="0040333F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>a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Wykonawca </w:t>
      </w:r>
      <w:r w:rsidRPr="0040333F">
        <w:rPr>
          <w:rFonts w:ascii="Times New Roman" w:hAnsi="Times New Roman"/>
          <w:sz w:val="24"/>
          <w:szCs w:val="24"/>
        </w:rPr>
        <w:t>składa je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wraz z ofertą.</w:t>
      </w:r>
    </w:p>
    <w:p w:rsidR="005357C7" w:rsidRPr="005357C7" w:rsidRDefault="005357C7" w:rsidP="005C5DDA">
      <w:pPr>
        <w:pStyle w:val="Akapitzlist"/>
        <w:widowControl w:val="0"/>
        <w:numPr>
          <w:ilvl w:val="1"/>
          <w:numId w:val="31"/>
        </w:numPr>
        <w:tabs>
          <w:tab w:val="left" w:pos="844"/>
        </w:tabs>
        <w:suppressAutoHyphens w:val="0"/>
        <w:autoSpaceDE w:val="0"/>
        <w:autoSpaceDN w:val="0"/>
        <w:spacing w:before="263" w:line="252" w:lineRule="auto"/>
        <w:ind w:left="260" w:right="2914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0333F">
        <w:rPr>
          <w:rFonts w:ascii="Times New Roman" w:hAnsi="Times New Roman"/>
          <w:b/>
          <w:spacing w:val="-4"/>
          <w:sz w:val="24"/>
          <w:szCs w:val="24"/>
        </w:rPr>
        <w:t>Kody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b/>
          <w:spacing w:val="-4"/>
          <w:sz w:val="24"/>
          <w:szCs w:val="24"/>
        </w:rPr>
        <w:t>Klasyfikacji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b/>
          <w:spacing w:val="-4"/>
          <w:sz w:val="24"/>
          <w:szCs w:val="24"/>
        </w:rPr>
        <w:t>Wspólnego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b/>
          <w:spacing w:val="-4"/>
          <w:sz w:val="24"/>
          <w:szCs w:val="24"/>
        </w:rPr>
        <w:t>Słownika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b/>
          <w:spacing w:val="-4"/>
          <w:sz w:val="24"/>
          <w:szCs w:val="24"/>
        </w:rPr>
        <w:t>Zamówień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b/>
          <w:spacing w:val="-4"/>
          <w:sz w:val="24"/>
          <w:szCs w:val="24"/>
        </w:rPr>
        <w:t>(CPV</w:t>
      </w:r>
      <w:r w:rsidRPr="0040333F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): </w:t>
      </w:r>
      <w:r w:rsidRPr="0040333F">
        <w:rPr>
          <w:rFonts w:ascii="Times New Roman" w:hAnsi="Times New Roman"/>
          <w:spacing w:val="-2"/>
          <w:sz w:val="24"/>
          <w:szCs w:val="24"/>
        </w:rPr>
        <w:t>34144500-3</w:t>
      </w:r>
      <w:r w:rsidRPr="0040333F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-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Pojazdy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do</w:t>
      </w:r>
      <w:r w:rsidRPr="0040333F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transportu</w:t>
      </w:r>
      <w:r w:rsidRPr="0040333F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odpadów i</w:t>
      </w:r>
      <w:r w:rsidRPr="0040333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ścieków</w:t>
      </w:r>
    </w:p>
    <w:p w:rsidR="005357C7" w:rsidRPr="0069372A" w:rsidRDefault="005357C7" w:rsidP="005357C7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69372A">
        <w:rPr>
          <w:rFonts w:ascii="Times New Roman" w:hAnsi="Times New Roman" w:cs="Times New Roman"/>
          <w:sz w:val="24"/>
          <w:szCs w:val="24"/>
        </w:rPr>
        <w:lastRenderedPageBreak/>
        <w:t>V. WIZJA LOKALNA</w:t>
      </w:r>
    </w:p>
    <w:p w:rsidR="005357C7" w:rsidRPr="0069372A" w:rsidRDefault="005357C7" w:rsidP="005357C7">
      <w:p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informuje, że złożenie oferty nie musi być poprzedzone odbyciem wizji lokalnej.</w:t>
      </w:r>
    </w:p>
    <w:p w:rsidR="005357C7" w:rsidRPr="0069372A" w:rsidRDefault="005357C7" w:rsidP="005357C7">
      <w:pPr>
        <w:jc w:val="both"/>
        <w:rPr>
          <w:rFonts w:ascii="Times New Roman" w:hAnsi="Times New Roman"/>
          <w:sz w:val="24"/>
          <w:szCs w:val="24"/>
        </w:rPr>
      </w:pPr>
    </w:p>
    <w:p w:rsidR="005357C7" w:rsidRPr="0069372A" w:rsidRDefault="005357C7" w:rsidP="005357C7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69372A">
        <w:rPr>
          <w:rFonts w:ascii="Times New Roman" w:hAnsi="Times New Roman" w:cs="Times New Roman"/>
          <w:sz w:val="24"/>
          <w:szCs w:val="24"/>
        </w:rPr>
        <w:t>VI. PODWYKONAWSTWO</w:t>
      </w:r>
    </w:p>
    <w:p w:rsidR="005357C7" w:rsidRPr="0069372A" w:rsidRDefault="005357C7" w:rsidP="005C5DDA">
      <w:pPr>
        <w:pStyle w:val="Akapitzlist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Wykonawca może powierzyć wykonanie części zamówienia podwykonawcy (podwykonawcom). </w:t>
      </w:r>
    </w:p>
    <w:p w:rsidR="005357C7" w:rsidRPr="003A4CFE" w:rsidRDefault="005357C7" w:rsidP="005C5DDA">
      <w:pPr>
        <w:pStyle w:val="Akapitzlist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zastrzega obowiązku osobistego wykonania przez Wykonawcę kluczowych części zamówienia.</w:t>
      </w:r>
    </w:p>
    <w:p w:rsidR="005357C7" w:rsidRPr="0069372A" w:rsidRDefault="005357C7" w:rsidP="005C5DDA">
      <w:pPr>
        <w:pStyle w:val="Akapitzlist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5357C7" w:rsidRPr="0069372A" w:rsidRDefault="005357C7" w:rsidP="005C5DDA">
      <w:pPr>
        <w:pStyle w:val="Akapitzlist"/>
        <w:numPr>
          <w:ilvl w:val="0"/>
          <w:numId w:val="18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Powierzenie części zamówienia podwykonawcom nie zwalnia Wykonawcy </w:t>
      </w:r>
      <w:r w:rsidRPr="0069372A">
        <w:rPr>
          <w:rFonts w:ascii="Times New Roman" w:hAnsi="Times New Roman"/>
          <w:sz w:val="24"/>
          <w:szCs w:val="24"/>
        </w:rPr>
        <w:br/>
        <w:t>z odpowiedzialności za należyte wykonanie zamówienia.</w:t>
      </w:r>
    </w:p>
    <w:p w:rsidR="005357C7" w:rsidRDefault="005357C7" w:rsidP="005357C7">
      <w:pPr>
        <w:rPr>
          <w:rFonts w:ascii="Times New Roman" w:hAnsi="Times New Roman"/>
          <w:sz w:val="24"/>
          <w:szCs w:val="24"/>
        </w:rPr>
      </w:pPr>
    </w:p>
    <w:p w:rsidR="005357C7" w:rsidRPr="0069372A" w:rsidRDefault="005357C7" w:rsidP="005357C7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69372A">
        <w:rPr>
          <w:rFonts w:ascii="Times New Roman" w:hAnsi="Times New Roman" w:cs="Times New Roman"/>
          <w:sz w:val="24"/>
          <w:szCs w:val="24"/>
        </w:rPr>
        <w:t>VII. TERMIN WYKONANIA ZAMÓWIENIA</w:t>
      </w:r>
    </w:p>
    <w:p w:rsidR="00F44F21" w:rsidRDefault="00F44F21" w:rsidP="00F44F2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</w:p>
    <w:p w:rsidR="005357C7" w:rsidRPr="0069372A" w:rsidRDefault="00F44F21" w:rsidP="005C5DDA">
      <w:pPr>
        <w:pStyle w:val="Akapitzlist"/>
        <w:numPr>
          <w:ilvl w:val="0"/>
          <w:numId w:val="26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zamówienia do 31 marca</w:t>
      </w:r>
      <w:r w:rsidR="00B5583D">
        <w:rPr>
          <w:rFonts w:ascii="Times New Roman" w:hAnsi="Times New Roman"/>
          <w:sz w:val="24"/>
          <w:szCs w:val="24"/>
        </w:rPr>
        <w:t xml:space="preserve"> </w:t>
      </w:r>
      <w:r w:rsidR="005357C7">
        <w:rPr>
          <w:rFonts w:ascii="Times New Roman" w:hAnsi="Times New Roman"/>
          <w:sz w:val="24"/>
          <w:szCs w:val="24"/>
        </w:rPr>
        <w:t>2026</w:t>
      </w:r>
      <w:r>
        <w:rPr>
          <w:rFonts w:ascii="Times New Roman" w:hAnsi="Times New Roman"/>
          <w:sz w:val="24"/>
          <w:szCs w:val="24"/>
        </w:rPr>
        <w:t xml:space="preserve"> </w:t>
      </w:r>
      <w:r w:rsidR="005357C7" w:rsidRPr="0069372A">
        <w:rPr>
          <w:rFonts w:ascii="Times New Roman" w:hAnsi="Times New Roman"/>
          <w:sz w:val="24"/>
          <w:szCs w:val="24"/>
        </w:rPr>
        <w:t>r.</w:t>
      </w:r>
      <w:r w:rsidR="003A4CFE">
        <w:rPr>
          <w:rFonts w:ascii="Times New Roman" w:hAnsi="Times New Roman"/>
          <w:sz w:val="24"/>
          <w:szCs w:val="24"/>
        </w:rPr>
        <w:t xml:space="preserve"> ( jest to dzień dostawy kompletnego pojazdu do siedziby zamawiającego).</w:t>
      </w:r>
    </w:p>
    <w:p w:rsidR="005357C7" w:rsidRPr="0069372A" w:rsidRDefault="005357C7" w:rsidP="005357C7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69372A">
        <w:rPr>
          <w:rFonts w:ascii="Times New Roman" w:hAnsi="Times New Roman" w:cs="Times New Roman"/>
          <w:sz w:val="24"/>
          <w:szCs w:val="24"/>
        </w:rPr>
        <w:t>VIII. WARUNKI UDZIAŁU W POSTĘPOWANIU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357C7" w:rsidRPr="0069372A" w:rsidRDefault="005357C7" w:rsidP="005C5DDA">
      <w:pPr>
        <w:pStyle w:val="Akapitzlist"/>
        <w:numPr>
          <w:ilvl w:val="0"/>
          <w:numId w:val="21"/>
        </w:numPr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>O udzielenie zamówienia mogą ubiegać się Wykonawcy, którzy nie podlegają wykluczeniu, na zasadach określonych w Rozdziale IX SWZ oraz spełniają określone przez Zamawiającego warunki udziału w postępowaniu.</w:t>
      </w:r>
    </w:p>
    <w:p w:rsidR="005357C7" w:rsidRPr="0069372A" w:rsidRDefault="005357C7" w:rsidP="005C5DDA">
      <w:pPr>
        <w:pStyle w:val="Akapitzlist"/>
        <w:numPr>
          <w:ilvl w:val="0"/>
          <w:numId w:val="21"/>
        </w:numPr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>O udzielenie zamówienia mogą ubiegać się Wykonawcy, którzy spełniają warunki dotyczące:</w:t>
      </w:r>
    </w:p>
    <w:p w:rsidR="005357C7" w:rsidRPr="0069372A" w:rsidRDefault="005357C7" w:rsidP="005C5DD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zdolności do występowania w obrocie gospodarczym:</w:t>
      </w:r>
    </w:p>
    <w:p w:rsidR="005357C7" w:rsidRPr="0069372A" w:rsidRDefault="005357C7" w:rsidP="005357C7">
      <w:pPr>
        <w:pStyle w:val="Akapitzlist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>Zamawiający nie stawia warunku w powyższym zakresie.</w:t>
      </w:r>
    </w:p>
    <w:p w:rsidR="00F44F21" w:rsidRPr="00F44F21" w:rsidRDefault="005357C7" w:rsidP="005C5DD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uprawnień do prowadzenia określonej działalności gospodarczej lub zawodowej, o ile wynika to z odrębnych przepisów:</w:t>
      </w:r>
      <w:r w:rsidR="00F44F21" w:rsidRPr="00F44F21">
        <w:rPr>
          <w:rFonts w:ascii="Times New Roman" w:hAnsi="Times New Roman"/>
          <w:bCs/>
          <w:sz w:val="24"/>
          <w:szCs w:val="24"/>
        </w:rPr>
        <w:t xml:space="preserve"> </w:t>
      </w:r>
    </w:p>
    <w:p w:rsidR="00F44F21" w:rsidRPr="00F44F21" w:rsidRDefault="00F44F21" w:rsidP="00F44F21">
      <w:pPr>
        <w:pStyle w:val="Akapitzlist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>Zamawiający nie stawia warunku w powyższym zakresie.</w:t>
      </w:r>
    </w:p>
    <w:p w:rsidR="005357C7" w:rsidRPr="0069372A" w:rsidRDefault="005357C7" w:rsidP="005C5DD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 xml:space="preserve">sytuacji ekonomicznej lub finansowej: </w:t>
      </w:r>
    </w:p>
    <w:p w:rsidR="005357C7" w:rsidRPr="0069372A" w:rsidRDefault="005357C7" w:rsidP="005357C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 xml:space="preserve">      Zamawiający nie stawia warunku w powyższym zakresie.</w:t>
      </w:r>
    </w:p>
    <w:p w:rsidR="005357C7" w:rsidRPr="0069372A" w:rsidRDefault="005357C7" w:rsidP="005C5DDA">
      <w:pPr>
        <w:pStyle w:val="Akapitzlist"/>
        <w:numPr>
          <w:ilvl w:val="0"/>
          <w:numId w:val="22"/>
        </w:numPr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/>
          <w:bCs/>
          <w:sz w:val="24"/>
          <w:szCs w:val="24"/>
        </w:rPr>
        <w:t>zdolności technicznej lub zawodowej</w:t>
      </w:r>
    </w:p>
    <w:p w:rsidR="005357C7" w:rsidRPr="0069372A" w:rsidRDefault="005357C7" w:rsidP="005357C7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nie stawia warunku w powyższym zakresie.</w:t>
      </w:r>
    </w:p>
    <w:p w:rsidR="005357C7" w:rsidRPr="0069372A" w:rsidRDefault="005357C7" w:rsidP="005C5DDA">
      <w:pPr>
        <w:pStyle w:val="Akapitzlist"/>
        <w:numPr>
          <w:ilvl w:val="0"/>
          <w:numId w:val="21"/>
        </w:numPr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>Zamawiający, w stosunku do Wykonawców wspólnie ubiegających się o udzielenie zamówienia, w odniesieniu do warunku dotyczącego zdolności technicznej lub zawodowej dopuszcza łączne spełnianie warunku przez Wykonawców.</w:t>
      </w:r>
    </w:p>
    <w:p w:rsidR="005357C7" w:rsidRPr="00F44F21" w:rsidRDefault="005357C7" w:rsidP="005C5DDA">
      <w:pPr>
        <w:pStyle w:val="Akapitzlist"/>
        <w:numPr>
          <w:ilvl w:val="0"/>
          <w:numId w:val="21"/>
        </w:numPr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9372A">
        <w:rPr>
          <w:rFonts w:ascii="Times New Roman" w:hAnsi="Times New Roman"/>
          <w:bCs/>
          <w:sz w:val="24"/>
          <w:szCs w:val="24"/>
        </w:rPr>
        <w:t xml:space="preserve">Zamawiający może na każdym etapie postępowania, uznać, że Wykonawca nie posiada wymaganych zdolności, jeżeli posiadanie przez Wykonawcę sprzecznych interesów, </w:t>
      </w:r>
      <w:r w:rsidR="00F44F21"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69372A">
        <w:rPr>
          <w:rFonts w:ascii="Times New Roman" w:hAnsi="Times New Roman"/>
          <w:bCs/>
          <w:sz w:val="24"/>
          <w:szCs w:val="24"/>
        </w:rPr>
        <w:t>w szczególności zaangażowanie zasobów technicznych lub zawodowych Wykonawcy w inne przedsięwzięcia gospodarcze Wykonawcy może mieć negatywny wpływ na realizację zamówienia.</w:t>
      </w:r>
    </w:p>
    <w:p w:rsidR="00F44F21" w:rsidRDefault="00F44F21" w:rsidP="00F44F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4F21" w:rsidRDefault="00F44F21" w:rsidP="00F44F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4F21" w:rsidRPr="0069372A" w:rsidRDefault="00F44F21" w:rsidP="00F44F21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11" w:name="_Toc169363661"/>
      <w:bookmarkStart w:id="12" w:name="_Toc183978783"/>
      <w:r w:rsidRPr="0069372A">
        <w:rPr>
          <w:rFonts w:ascii="Times New Roman" w:hAnsi="Times New Roman" w:cs="Times New Roman"/>
          <w:sz w:val="24"/>
          <w:szCs w:val="24"/>
        </w:rPr>
        <w:t>IX. PODSTAWY WYKLUCZENIA Z POSTĘPOWANIA</w:t>
      </w:r>
      <w:bookmarkEnd w:id="11"/>
      <w:bookmarkEnd w:id="12"/>
    </w:p>
    <w:p w:rsidR="00F44F21" w:rsidRPr="0069372A" w:rsidRDefault="00F44F21" w:rsidP="00F44F21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 postępowania o udzielenie zamówienia wyklucza się Wykonawców, w stosunku do których zachodzi którakolwiek z okoliczności wskazanych w art. 108 ust. 1 p.z.p.; </w:t>
      </w:r>
    </w:p>
    <w:p w:rsidR="00F44F21" w:rsidRPr="0069372A" w:rsidRDefault="00F44F21" w:rsidP="00F44F21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Wykluczenie Wykonawcy następuje zgodnie z art. 111 p.z.p. </w:t>
      </w:r>
    </w:p>
    <w:p w:rsidR="00F44F21" w:rsidRPr="0069372A" w:rsidRDefault="00F44F21" w:rsidP="00F44F21">
      <w:pPr>
        <w:pStyle w:val="Akapitzlist"/>
        <w:numPr>
          <w:ilvl w:val="0"/>
          <w:numId w:val="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 postępowania wyklucza się Wykonawcę w stosunku do którego zachodzą okoliczności wskazane w: art. 7 ust. 1 ustawy z dnia 13 kwietnia 2022 r. o szczególnych rozwiązaniach w </w:t>
      </w:r>
      <w:r w:rsidRPr="0069372A">
        <w:rPr>
          <w:rFonts w:ascii="Times New Roman" w:hAnsi="Times New Roman"/>
          <w:sz w:val="24"/>
          <w:szCs w:val="24"/>
        </w:rPr>
        <w:lastRenderedPageBreak/>
        <w:t>zakresie przeciwdziałania wspieraniu agresji na Ukrainę oraz służących ochronie bezpieczeństwa narodowego (Dz.U.2024.507 ze zm.) (przesłanka obligatoryjna) tj.</w:t>
      </w:r>
    </w:p>
    <w:p w:rsidR="00F44F21" w:rsidRPr="0069372A" w:rsidRDefault="00F44F21" w:rsidP="005C5DD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F44F21" w:rsidRPr="0069372A" w:rsidRDefault="00F44F21" w:rsidP="005C5DD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44F21" w:rsidRPr="0069372A" w:rsidRDefault="00F44F21" w:rsidP="005C5DDA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F44F21" w:rsidRDefault="00F44F21" w:rsidP="00F44F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4F21" w:rsidRPr="0069372A" w:rsidRDefault="00F44F21" w:rsidP="00F44F2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69372A">
        <w:rPr>
          <w:rFonts w:ascii="Times New Roman" w:hAnsi="Times New Roman" w:cs="Times New Roman"/>
          <w:sz w:val="24"/>
          <w:szCs w:val="24"/>
        </w:rPr>
        <w:t>X. OŚWIADCZENIA I DOKUMENTY, JAKIE ZOBOWIĄZANI SĄ DOSTARCZYĆ WYKONAWCY W CELU WYKAZANIA BRAKU PODSTAW WYKLUCZENIA ORAZ POTWIERDZENIA SPEŁNIANIA WARUNKÓW UDZIAŁU W POSTĘPOWANIU</w:t>
      </w:r>
    </w:p>
    <w:p w:rsidR="00F44F21" w:rsidRPr="0069372A" w:rsidRDefault="00F44F21" w:rsidP="00F44F21">
      <w:pPr>
        <w:jc w:val="both"/>
        <w:rPr>
          <w:rFonts w:ascii="Times New Roman" w:hAnsi="Times New Roman"/>
          <w:sz w:val="24"/>
          <w:szCs w:val="24"/>
        </w:rPr>
      </w:pPr>
    </w:p>
    <w:p w:rsidR="00F44F21" w:rsidRPr="0069372A" w:rsidRDefault="00F44F21" w:rsidP="005C5DDA">
      <w:pPr>
        <w:pStyle w:val="Akapitzlist"/>
        <w:numPr>
          <w:ilvl w:val="0"/>
          <w:numId w:val="2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Do oferty Wykonawca zobowiązany jest dołączyć aktualne na dzień składania ofert oświadczenie o spełnianiu warunków udziału w postępowaniu oraz o braku podstaw do wykluczenia z postępowania - zgodnie z Załącznikiem nr 2 do SWZ ;</w:t>
      </w:r>
    </w:p>
    <w:p w:rsidR="00F44F21" w:rsidRPr="0069372A" w:rsidRDefault="00F44F21" w:rsidP="005C5DDA">
      <w:pPr>
        <w:pStyle w:val="Akapitzlist"/>
        <w:numPr>
          <w:ilvl w:val="0"/>
          <w:numId w:val="2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Oświadczenie to, stanowi dowód potwierdzający brak podstaw wykluczenia oraz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spełnianie warunków udziału w postępowaniu, na dzień składania ofert. Oświadczenie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składane jest pod rygorem nieważności w formie elektronicznej lub w postaci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elektronicznej opatrzonej podpisem zaufanym lub podpisem osobistym.</w:t>
      </w:r>
    </w:p>
    <w:p w:rsidR="00F44F21" w:rsidRPr="0069372A" w:rsidRDefault="00F44F21" w:rsidP="005C5DDA">
      <w:pPr>
        <w:pStyle w:val="Akapitzlist"/>
        <w:numPr>
          <w:ilvl w:val="0"/>
          <w:numId w:val="2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Oświadczenie składają odrębnie:</w:t>
      </w:r>
    </w:p>
    <w:p w:rsidR="00F44F21" w:rsidRPr="0069372A" w:rsidRDefault="00F44F21" w:rsidP="005C5DDA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wykonawca/każdy spośród wykonawców wspólnie ubiegających się o udzielenie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zamówienia. W takim przypadku oświadczenie potwierdza brak podstaw wykluczenia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wykonawcy oraz spełnianie warunków udziału w postępowaniu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 zakresie, w jakim każdy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69372A">
        <w:rPr>
          <w:rFonts w:ascii="Times New Roman" w:hAnsi="Times New Roman"/>
          <w:sz w:val="24"/>
          <w:szCs w:val="24"/>
        </w:rPr>
        <w:t xml:space="preserve"> z wykonawców wykazuje spełnianie warunków udziału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 postępowaniu,</w:t>
      </w:r>
    </w:p>
    <w:p w:rsidR="00F44F21" w:rsidRPr="0069372A" w:rsidRDefault="00F44F21" w:rsidP="005C5DDA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podmiot trzeci, na którego potencjał powołuje się wykonawca celem potwierdzenia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spełnienia warunków udziału w postępowaniu. W takim przypadku oświadczenie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potwierdza brak podstaw wykluczenia podmiotu oraz spełnianie warunków udziału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 xml:space="preserve">w postępowaniu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69372A">
        <w:rPr>
          <w:rFonts w:ascii="Times New Roman" w:hAnsi="Times New Roman"/>
          <w:sz w:val="24"/>
          <w:szCs w:val="24"/>
        </w:rPr>
        <w:t>w zakresie, w jakim podmiot udostępnia swoje zasoby wykonawcy.</w:t>
      </w:r>
    </w:p>
    <w:p w:rsidR="00F44F21" w:rsidRPr="0069372A" w:rsidRDefault="00F44F21" w:rsidP="005C5DDA">
      <w:pPr>
        <w:pStyle w:val="Akapitzlist"/>
        <w:numPr>
          <w:ilvl w:val="0"/>
          <w:numId w:val="27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Dokumenty, które Wykonawca ubiegający się o zamówienie publiczne zobowiązany </w:t>
      </w:r>
    </w:p>
    <w:p w:rsidR="00F44F21" w:rsidRPr="0069372A" w:rsidRDefault="00F44F21" w:rsidP="00F44F21">
      <w:pPr>
        <w:pStyle w:val="Akapitzlist"/>
        <w:ind w:left="567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Jest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złożyć NA WEZWANIE ZAMAWIAJACEGO.</w:t>
      </w:r>
    </w:p>
    <w:p w:rsidR="00F44F21" w:rsidRDefault="00F44F21" w:rsidP="00F44F21">
      <w:p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Zamawiający nie żąda złożenia przez Wykonawcę, którego oferta została najwyżej </w:t>
      </w:r>
      <w:r>
        <w:rPr>
          <w:rFonts w:ascii="Times New Roman" w:hAnsi="Times New Roman"/>
          <w:sz w:val="24"/>
          <w:szCs w:val="24"/>
        </w:rPr>
        <w:t>o</w:t>
      </w:r>
      <w:r w:rsidRPr="0069372A">
        <w:rPr>
          <w:rFonts w:ascii="Times New Roman" w:hAnsi="Times New Roman"/>
          <w:sz w:val="24"/>
          <w:szCs w:val="24"/>
        </w:rPr>
        <w:t>ceniona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podmiotowych środków dowodowych.</w:t>
      </w:r>
    </w:p>
    <w:p w:rsidR="00F44F21" w:rsidRPr="00F44F21" w:rsidRDefault="00F44F21" w:rsidP="00F44F21">
      <w:pPr>
        <w:jc w:val="both"/>
        <w:rPr>
          <w:rFonts w:ascii="Times New Roman" w:hAnsi="Times New Roman"/>
          <w:sz w:val="24"/>
          <w:szCs w:val="24"/>
        </w:rPr>
        <w:sectPr w:rsidR="00F44F21" w:rsidRPr="00F44F21">
          <w:footerReference w:type="default" r:id="rId11"/>
          <w:pgSz w:w="11910" w:h="16840"/>
          <w:pgMar w:top="1320" w:right="1133" w:bottom="280" w:left="992" w:header="708" w:footer="708" w:gutter="0"/>
          <w:cols w:space="708"/>
        </w:sectPr>
      </w:pPr>
    </w:p>
    <w:p w:rsidR="00337551" w:rsidRPr="0069372A" w:rsidRDefault="00337551" w:rsidP="00F44F21">
      <w:pPr>
        <w:pStyle w:val="Nagwek1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13" w:name="_Toc169363663"/>
      <w:bookmarkStart w:id="14" w:name="_Toc183978785"/>
      <w:r w:rsidRPr="0069372A">
        <w:rPr>
          <w:rFonts w:ascii="Times New Roman" w:hAnsi="Times New Roman" w:cs="Times New Roman"/>
          <w:sz w:val="24"/>
          <w:szCs w:val="24"/>
        </w:rPr>
        <w:t>XI. POLEGANIE NA ZASOBACH INNYCH PODMIOTÓW</w:t>
      </w:r>
      <w:bookmarkEnd w:id="13"/>
      <w:bookmarkEnd w:id="14"/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wykonawca realizując zamówienie, będzie dysponował niez</w:t>
      </w:r>
      <w:r w:rsidR="006E77CD">
        <w:rPr>
          <w:rFonts w:ascii="Times New Roman" w:hAnsi="Times New Roman"/>
          <w:sz w:val="24"/>
          <w:szCs w:val="24"/>
        </w:rPr>
        <w:t>będnymi zasobami tych podmiotów</w:t>
      </w:r>
      <w:r w:rsidRPr="0069372A">
        <w:rPr>
          <w:rFonts w:ascii="Times New Roman" w:hAnsi="Times New Roman"/>
          <w:sz w:val="24"/>
          <w:szCs w:val="24"/>
        </w:rPr>
        <w:t>. Wzór oświadczenia stanowi załącznik nr 3 do SWZ.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UWAGA: Wykonawca nie może, po upływie terminu składania ofert, powoływać się na zdolności lub sytuację podmiotów udostępniających zasoby, jeżeli na etapie składania ofert nie polegał on w danym zakresie na zdolnościach lub sytuacji podmiotów udostępniających zasoby .</w:t>
      </w:r>
    </w:p>
    <w:p w:rsidR="00337551" w:rsidRPr="0069372A" w:rsidRDefault="00BA5969" w:rsidP="005C5DDA">
      <w:pPr>
        <w:pStyle w:val="Akapitzlist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 katalogiem dokumentów określonych w Rozdziale X SWZ .</w:t>
      </w: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15" w:name="_Toc169363664"/>
      <w:bookmarkStart w:id="16" w:name="_Toc183978786"/>
      <w:r w:rsidRPr="0069372A">
        <w:rPr>
          <w:rFonts w:ascii="Times New Roman" w:hAnsi="Times New Roman" w:cs="Times New Roman"/>
          <w:sz w:val="24"/>
          <w:szCs w:val="24"/>
        </w:rPr>
        <w:t>XII. INFORMACJA DLA WYKONAWCÓW WSPÓLNIE UBIEGAJĄCYCH SIĘ O UDZIELENIE ZAMÓWIENIA (SPÓŁKI CYWILNE/ KONSORCJA)</w:t>
      </w:r>
      <w:bookmarkEnd w:id="15"/>
      <w:bookmarkEnd w:id="16"/>
    </w:p>
    <w:p w:rsidR="00337551" w:rsidRPr="0069372A" w:rsidRDefault="00BA5969" w:rsidP="005C5DD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:rsidR="00337551" w:rsidRPr="0069372A" w:rsidRDefault="00BA5969" w:rsidP="005C5DD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przypadku Wykonawców wspólnie ubiegających się o udzielenie zamówienia, oświadczenia, o których mowa w Rozdziale X ust. 1 SWZ, składa każdy z wykonawców. Oświadczenia te potwierdzają brak podstaw wykluczenia oraz spełnianie warunków udziału w zakresie, w jakim każdy z wykonawców wykazuje spełnianie warunków udziału w postępowaniu.</w:t>
      </w:r>
    </w:p>
    <w:p w:rsidR="00337551" w:rsidRPr="0069372A" w:rsidRDefault="00BA5969" w:rsidP="005C5DD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Wykonawcy wspólnie ubiegający się o udzielenie zamówienia dołączają do oferty oświadczenie, z którego wynika, które roboty budowlane/dostawy/usługi  wykonają poszczególni wykonawcy.</w:t>
      </w:r>
    </w:p>
    <w:p w:rsidR="00337551" w:rsidRPr="0069372A" w:rsidRDefault="00BA5969" w:rsidP="005C5DDA">
      <w:pPr>
        <w:pStyle w:val="Akapitzlist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Oświadczenia i dokumenty potwierdzające brak podstaw do wykluczenia z postępowania składa każdy z Wykonawców wspólnie ubiegających się o zamówienie.</w:t>
      </w: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17" w:name="_Toc169363665"/>
      <w:bookmarkStart w:id="18" w:name="_Toc183978787"/>
      <w:r w:rsidRPr="0069372A">
        <w:rPr>
          <w:rFonts w:ascii="Times New Roman" w:hAnsi="Times New Roman" w:cs="Times New Roman"/>
          <w:sz w:val="24"/>
          <w:szCs w:val="24"/>
        </w:rPr>
        <w:lastRenderedPageBreak/>
        <w:t>XIII. SPOSÓB KOMUNIKACJI ORAZ WYJAŚNIENIA TREŚCI SWZ</w:t>
      </w:r>
      <w:bookmarkEnd w:id="17"/>
      <w:bookmarkEnd w:id="18"/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Komunikacja w postępowaniu w tym składanie ofert, wymiana informacji oraz przekazywanie dokumentów lub oświadczeń między Zamawiającym a Wykonawcą, z uwzględnieniem wyjątków określonych w ustawie p.z.p., odbywa się przy użyciu środków komunikacji elektronicznej. Przez środki komunikacji elektronicznej rozumie się środki komunikacji elektronicznej zdefiniowane w ustawie z dnia 18 lipca 2002 r. o świadczeniu usług drogą elektroniczną (Dz.U.2024.1513 ze zm.). </w:t>
      </w:r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Ofertę, oświadczenia, o których mowa w art. 125 ust. 1 p.z.p., podmiotowe środki dowodowe, pełnomocnictwa, zobowiązanie podmiotu udostępniającego zasoby sporządza w ogólnie dostępnych formatach danych, w szczególności w formatach .txt, .rtf, .pdf, .doc, .docx, .odt. Ofertę, a także oświadczenie o jakim mowa w Rozdziale X SWZ składa się, pod rygorem nieważności, w formie elektronicznej. </w:t>
      </w:r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Zgodnie z art. 64. Zamawiający niniejszym w postępowaniu o udzielenie zamówienia korzysta tylko z takich narzędzi i urządzeń komunikacji elektronicznej, które są niedyskryminujące, ogólnie dostępne oraz interoperacyjne w rozumieniu ustawy z dnia 17 lutego 2005 r. o informatyzacji działalności podmiotów realizujących zadania publiczne (Dz.U.2024.1557), z produktami powszechnie używanymi służącymi elektronicznemu przechowywaniu, przetwarzaniu i przesyłaniu danych, i które nie ograniczają wykonawcom dostępu do postępowania o udzielenie zamówienia lub konkursu. </w:t>
      </w:r>
    </w:p>
    <w:p w:rsidR="00113F52" w:rsidRPr="0069372A" w:rsidRDefault="00BA5969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Osob</w:t>
      </w:r>
      <w:r w:rsidR="00D630B3" w:rsidRPr="0069372A">
        <w:rPr>
          <w:rFonts w:ascii="Times New Roman" w:hAnsi="Times New Roman"/>
          <w:sz w:val="24"/>
          <w:szCs w:val="24"/>
        </w:rPr>
        <w:t>ą</w:t>
      </w:r>
      <w:r w:rsidRPr="0069372A">
        <w:rPr>
          <w:rFonts w:ascii="Times New Roman" w:hAnsi="Times New Roman"/>
          <w:sz w:val="24"/>
          <w:szCs w:val="24"/>
        </w:rPr>
        <w:t xml:space="preserve"> uprawnionymi do porozumiewania się ze strony Zamawiającego z Wykonawcami </w:t>
      </w:r>
      <w:r w:rsidR="00D630B3" w:rsidRPr="0069372A">
        <w:rPr>
          <w:rFonts w:ascii="Times New Roman" w:hAnsi="Times New Roman"/>
          <w:sz w:val="24"/>
          <w:szCs w:val="24"/>
        </w:rPr>
        <w:t xml:space="preserve">jest </w:t>
      </w:r>
      <w:r w:rsidR="00FA18CC">
        <w:rPr>
          <w:rFonts w:ascii="Times New Roman" w:hAnsi="Times New Roman"/>
          <w:sz w:val="24"/>
          <w:szCs w:val="24"/>
        </w:rPr>
        <w:t>K</w:t>
      </w:r>
      <w:r w:rsidR="00D630B3" w:rsidRPr="0069372A">
        <w:rPr>
          <w:rFonts w:ascii="Times New Roman" w:hAnsi="Times New Roman"/>
          <w:sz w:val="24"/>
          <w:szCs w:val="24"/>
        </w:rPr>
        <w:t>ier</w:t>
      </w:r>
      <w:r w:rsidR="00FA18CC">
        <w:rPr>
          <w:rFonts w:ascii="Times New Roman" w:hAnsi="Times New Roman"/>
          <w:sz w:val="24"/>
          <w:szCs w:val="24"/>
        </w:rPr>
        <w:t>ownik Zakładu Wywozu Odpadów Pan Tofil Kazimierz.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 zamierzający wziąć udział w postępowaniu o udzielenie zamówienia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publicznego musi posiadać konto podmiotu „Wykonawca” na Platformie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e-Zamówienia.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Szczegółowe informacje na temat zakładania kont podmiotów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oraz zasady i warunki korzystania z Platformy e-Zamówienia określa Regulamin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Platformy e-Zamówienia,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dostępny na stronie internetowe</w:t>
      </w:r>
      <w:r w:rsidR="00DA211D">
        <w:rPr>
          <w:rFonts w:ascii="Times New Roman" w:hAnsi="Times New Roman"/>
          <w:sz w:val="24"/>
          <w:szCs w:val="24"/>
        </w:rPr>
        <w:t xml:space="preserve">j </w:t>
      </w:r>
      <w:r w:rsidRPr="0069372A">
        <w:rPr>
          <w:rFonts w:ascii="Times New Roman" w:hAnsi="Times New Roman"/>
          <w:sz w:val="24"/>
          <w:szCs w:val="24"/>
        </w:rPr>
        <w:t>https://ezamowienia.gov.pl oraz informacje zamieszczone w zakładce „Centrum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Pomocy”.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Przeglądanie i pobieranie publicznej treści dokumentacji postępowania nie wymaga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posiadania konta na Platformie e-Zamówienia ani logowania.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Sposób sporządzenia dokumentów elektronicznych lub dokumentów elektronicznych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będących kopią elektroniczną treści zapisanej w postaci papierowej (cyfrowe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odwzorowania) musi być zgodny z wymaganiami określonymi w rozporządzeniu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Prezesa Rady Ministrów w sprawie wymagań dla dokumentów elektronicznych.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Dokumenty elektroniczne, o których mowa w § 2 ust. 1 rozporządzenia Prezesa Rady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Ministrów w sprawie wymagań dla dokumentów elektronicznych, sporządza się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 postaci elektronicznej, w formatach danych określonych w przepisach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rozporządzenia Rady Ministrów w sprawie Krajowych Ram Interoperacyjności,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 uwzględnieniem rodzaju przekazywanych danych i przekazuje się jako załączniki.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Informacje, oświadczenia lub dokumenty2, inne niż wymienione w § 2 ust. 1rozporządzenia Prezesa Rady Ministrów w sprawie wymagań dla dokumentów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elektronicznych, przekazywane w postępowaniu sporządza się w postaci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elektronicznej:</w:t>
      </w:r>
    </w:p>
    <w:p w:rsidR="00113F52" w:rsidRPr="0069372A" w:rsidRDefault="00113F52" w:rsidP="005C5DDA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formatach danych określonych w przepisach rozporządzenia Rady Ministrów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 sprawie Krajowych Ram Interoperacyjności (i przekazuje się jako załącznik), lub</w:t>
      </w:r>
    </w:p>
    <w:p w:rsidR="00113F52" w:rsidRPr="0069372A" w:rsidRDefault="00113F52" w:rsidP="005C5DDA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jako tekst wpisany bezpośrednio do wiadomości przekazywanej przy użyciu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środków komunikacji elektronicznej (np. w treści wiadomości e-mail lub w t</w:t>
      </w:r>
      <w:r w:rsidR="00DA211D">
        <w:rPr>
          <w:rFonts w:ascii="Times New Roman" w:hAnsi="Times New Roman"/>
          <w:sz w:val="24"/>
          <w:szCs w:val="24"/>
        </w:rPr>
        <w:t xml:space="preserve">reści </w:t>
      </w:r>
      <w:r w:rsidRPr="0069372A">
        <w:rPr>
          <w:rFonts w:ascii="Times New Roman" w:hAnsi="Times New Roman"/>
          <w:sz w:val="24"/>
          <w:szCs w:val="24"/>
        </w:rPr>
        <w:t>Formularza do komunikacji”).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Jeżeli dokumenty elektroniczne, przekazywane przy użyciu środków komunikacji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elektronicznej, zawierają informacje stanowiące tajemnicę przedsiębiorstwa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 rozumieniu przepisów ustawy z dnia 16 kwietnia 1993 r. o zwalczaniu nieuczciwej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konkurencji (Dz. U. z 2020 r. poz. 1913 oraz z 2021 r. poz. 1655) wykonawca, w celu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 xml:space="preserve">utrzymania w poufności tych informacji, przekazuje je </w:t>
      </w:r>
      <w:r w:rsidRPr="0069372A">
        <w:rPr>
          <w:rFonts w:ascii="Times New Roman" w:hAnsi="Times New Roman"/>
          <w:sz w:val="24"/>
          <w:szCs w:val="24"/>
        </w:rPr>
        <w:lastRenderedPageBreak/>
        <w:t>w wydzielonym i odpowiednio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oznaczonym pliku, wraz z jednoczesnym zaznaczeniem w nazwie pliku „Dokument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 xml:space="preserve">stanowiący tajemnicę przedsiębiorstwa”. 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Komunikacja w postępowaniu, z wyłączeniem składania ofert/wniosków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 dopuszczenie do udziału w postępowaniu, odbywa się drogą elektroniczną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 pośrednictwem formularzy do komunikacji dostępnych w zakładce „Formularze”(„Formularze do komunikacji”). Za pośrednic</w:t>
      </w:r>
      <w:r w:rsidR="00725596">
        <w:rPr>
          <w:rFonts w:ascii="Times New Roman" w:hAnsi="Times New Roman"/>
          <w:sz w:val="24"/>
          <w:szCs w:val="24"/>
        </w:rPr>
        <w:t xml:space="preserve">twem „Formularzy do komunikacji </w:t>
      </w:r>
      <w:r w:rsidRPr="0069372A">
        <w:rPr>
          <w:rFonts w:ascii="Times New Roman" w:hAnsi="Times New Roman"/>
          <w:sz w:val="24"/>
          <w:szCs w:val="24"/>
        </w:rPr>
        <w:t>odbywa się w szczególności przekazywanie wezwań i zawiadomień, zadawanie pytań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i udzielanie odpowiedzi. Formularze do komunikacji umożliwiają również dołączenie</w:t>
      </w:r>
      <w:r w:rsidR="00DA211D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załącznika do przesyłanej wiadomości (przycisk „dodaj załącznik”).W przypadku załączników, które są zgodnie z ustawą Pzp lub rozporządzeniem Prezesa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Rady Ministrów w sprawie wymagań dla dokumentów elektronicznych opatrzone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kwalifikowanym podpisem elektronicznym, podpisem zaufanym lub podpisem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osobistym, mogą być opatrzone, zgodnie z wyborem wykonawcy/wykonawcy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wspólnie ubiegającego się o udzielenie zamówienia/podmiotu udostępniającego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zasoby, podpisem zewnętrznym lub wewnętrznym. W zależności od rodzaju podpisu i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jego typu (zewnętrzny, wewnętrzny) dodaje się do przesyłanej wiadomości uprzednio</w:t>
      </w:r>
      <w:r w:rsidR="00725596">
        <w:rPr>
          <w:rFonts w:ascii="Times New Roman" w:hAnsi="Times New Roman"/>
          <w:sz w:val="24"/>
          <w:szCs w:val="24"/>
        </w:rPr>
        <w:t xml:space="preserve"> p</w:t>
      </w:r>
      <w:r w:rsidRPr="0069372A">
        <w:rPr>
          <w:rFonts w:ascii="Times New Roman" w:hAnsi="Times New Roman"/>
          <w:sz w:val="24"/>
          <w:szCs w:val="24"/>
        </w:rPr>
        <w:t>odpisane dokumenty wraz z wygenerowanym plikiem podpisu (typ zewnętrzny) lub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dokument z wszytym podpisem (typ wewnętrzny).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Możliwość korzystania w postępowaniu z „Formularzy do komunikacji” w pełnym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zakresie wymaga posiadania konta „Wykonawcy” na Platformie e-Zamówienia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oraz zalogowania się na Platformie e-Zamówienia. Do korzystania z „Formularzy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do komunikacji” służących do zadawania pytań dotyczących treści dokumentów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zamówienia wystarczające jest posiadanie tzw. konta uproszczonego na Platformie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e-Zamówienia.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Wszystkie wysłane i odebrane w postępowaniu przez wykonawcę wiadomości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widoczne są po zalogowaniu w podglądzie postępowania w zakładce „Komunikacja”.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Maksymalny rozmiar plików przesyłanych za pośrednictwem „Formularzy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do komunikacji” wynosi 25 MB (wielkość ta dotyczy plików przesyłanych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jako załączniki do jednego formularza).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Minimalne wymagania techniczne dotyczące sprzętu używanego w celu korzystania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 usług Platformy e-Zamówienia oraz informacje dotyczące specyfikacji połączenia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określa Regulamin Platformy e-Zamówienia.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przypadku problemów technicznych i awarii związanych z funkcjonowaniem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Platformy e-Zamówienia użytkownicy mogą skorzystać ze wsparcia technicznego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dostępnego poprzez formularz udostępniony na stronie internetowej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https://ezamowienia.gov.pl w zakładce „Zgłoś problem”.</w:t>
      </w:r>
    </w:p>
    <w:p w:rsidR="00113F52" w:rsidRPr="0069372A" w:rsidRDefault="00113F52" w:rsidP="00113F52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szczególnie uzasadnionych przypadkach uniemożliwiających komunikację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wykonawcy i Zamawiającego za pośrednictwem Platformy e-Zamówienia,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Zamawiający dopuszcza komunikację za pomocą poczty elektroniczne</w:t>
      </w:r>
      <w:r w:rsidR="0023448B" w:rsidRPr="0069372A">
        <w:rPr>
          <w:rFonts w:ascii="Times New Roman" w:hAnsi="Times New Roman"/>
          <w:sz w:val="24"/>
          <w:szCs w:val="24"/>
        </w:rPr>
        <w:t>j na adres e</w:t>
      </w:r>
      <w:r w:rsidRPr="0069372A">
        <w:rPr>
          <w:rFonts w:ascii="Times New Roman" w:hAnsi="Times New Roman"/>
          <w:sz w:val="24"/>
          <w:szCs w:val="24"/>
        </w:rPr>
        <w:t>-mail</w:t>
      </w:r>
      <w:r w:rsidR="00A45C7F">
        <w:rPr>
          <w:rFonts w:ascii="Times New Roman" w:hAnsi="Times New Roman"/>
          <w:sz w:val="24"/>
          <w:szCs w:val="24"/>
        </w:rPr>
        <w:t xml:space="preserve">: </w:t>
      </w:r>
      <w:r w:rsidR="00FA18CC">
        <w:rPr>
          <w:rFonts w:ascii="Times New Roman" w:hAnsi="Times New Roman"/>
          <w:sz w:val="24"/>
          <w:szCs w:val="24"/>
        </w:rPr>
        <w:t>zgk@pysznica.pl</w:t>
      </w:r>
      <w:r w:rsidRPr="0069372A">
        <w:rPr>
          <w:rFonts w:ascii="Times New Roman" w:hAnsi="Times New Roman"/>
          <w:sz w:val="24"/>
          <w:szCs w:val="24"/>
        </w:rPr>
        <w:t xml:space="preserve"> (nie dotyczy składania ofert/wniosków</w:t>
      </w:r>
      <w:r w:rsidR="003E1D21">
        <w:rPr>
          <w:rFonts w:ascii="Times New Roman" w:hAnsi="Times New Roman"/>
          <w:sz w:val="24"/>
          <w:szCs w:val="24"/>
        </w:rPr>
        <w:t xml:space="preserve"> </w:t>
      </w:r>
      <w:r w:rsidRPr="0069372A">
        <w:rPr>
          <w:rFonts w:ascii="Times New Roman" w:hAnsi="Times New Roman"/>
          <w:sz w:val="24"/>
          <w:szCs w:val="24"/>
        </w:rPr>
        <w:t>o dopuszczenie do udziału w postępowaniu)</w:t>
      </w:r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 może zwrócić się do Zamawiającego z wnioskiem o wyjaśnienie treści SWZ.</w:t>
      </w:r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jest obowiązany udzielić wyjaśnień niezwłocznie, jednak nie później niż na 2 dni przed upływem terminu składania ofert pod warunkiem, że wniosek o wyjaśnienie treści SWZ wpłynął do Zamawiającego nie później niż na 4 dni przed upływem terminu składania ofert. Jeżeli Zamawiający nie udzieli wyjaśnień w terminie, o którym mowa poprzednim zdaniu, przedłuża termin składania ofert o czas niezbędny do zapoznania się wszystkich zainteresowanych Wykonawców z wyjaśnieniami niezbędnymi do należytego przygotowania i złożenia ofert.  Przedłużenie terminu składania ofert nie wpływa na bieg terminu składania wniosku o wyjaśnienie treści SWZ. W przypadku gdy wniosek o wyjaśnienie treści SWZ nie wpłynął w terminie wskazanym w pierwszym zdaniu, Zamawiający nie ma obowiązku udzielania wyjaśnień SWZ oraz obowiązku przedłużenia terminu składania ofert.</w:t>
      </w:r>
    </w:p>
    <w:p w:rsidR="00337551" w:rsidRPr="0069372A" w:rsidRDefault="00BA5969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Jeżeli Zamawiający nie udzieli wyjaśnień w terminie, o którym mowa w ust. </w:t>
      </w:r>
      <w:r w:rsidR="00DF62C7" w:rsidRPr="0069372A">
        <w:rPr>
          <w:rFonts w:ascii="Times New Roman" w:hAnsi="Times New Roman"/>
          <w:sz w:val="24"/>
          <w:szCs w:val="24"/>
        </w:rPr>
        <w:t>20</w:t>
      </w:r>
      <w:r w:rsidRPr="0069372A">
        <w:rPr>
          <w:rFonts w:ascii="Times New Roman" w:hAnsi="Times New Roman"/>
          <w:sz w:val="24"/>
          <w:szCs w:val="24"/>
        </w:rPr>
        <w:t xml:space="preserve">, przedłuża termin składania ofert o czas niezbędny do zapoznania się wszystkich zainteresowanych Wykonawców z wyjaśnieniami niezbędnymi do należytego przygotowania i złożenia ofert. W </w:t>
      </w:r>
      <w:r w:rsidRPr="0069372A">
        <w:rPr>
          <w:rFonts w:ascii="Times New Roman" w:hAnsi="Times New Roman"/>
          <w:sz w:val="24"/>
          <w:szCs w:val="24"/>
        </w:rPr>
        <w:lastRenderedPageBreak/>
        <w:t xml:space="preserve">przypadku gdy wniosek o wyjaśnienie treści SWZ nie wpłynął w terminie, o którym mowa w ust. </w:t>
      </w:r>
      <w:r w:rsidR="00DF62C7" w:rsidRPr="0069372A">
        <w:rPr>
          <w:rFonts w:ascii="Times New Roman" w:hAnsi="Times New Roman"/>
          <w:sz w:val="24"/>
          <w:szCs w:val="24"/>
        </w:rPr>
        <w:t>20</w:t>
      </w:r>
      <w:r w:rsidRPr="0069372A">
        <w:rPr>
          <w:rFonts w:ascii="Times New Roman" w:hAnsi="Times New Roman"/>
          <w:sz w:val="24"/>
          <w:szCs w:val="24"/>
        </w:rPr>
        <w:t>, Zamawiający nie ma obowiązku udzielania wyjaśnień SWZ oraz obowiązku przedłużenia terminu składania ofert.</w:t>
      </w:r>
    </w:p>
    <w:p w:rsidR="00337551" w:rsidRPr="0069372A" w:rsidRDefault="00BA5969" w:rsidP="00DF62C7">
      <w:pPr>
        <w:pStyle w:val="Akapitzlist"/>
        <w:numPr>
          <w:ilvl w:val="0"/>
          <w:numId w:val="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Przedłużenie terminu składania ofert, o których mowa w ust. </w:t>
      </w:r>
      <w:r w:rsidR="00DF62C7" w:rsidRPr="0069372A">
        <w:rPr>
          <w:rFonts w:ascii="Times New Roman" w:hAnsi="Times New Roman"/>
          <w:sz w:val="24"/>
          <w:szCs w:val="24"/>
        </w:rPr>
        <w:t>21</w:t>
      </w:r>
      <w:r w:rsidRPr="0069372A">
        <w:rPr>
          <w:rFonts w:ascii="Times New Roman" w:hAnsi="Times New Roman"/>
          <w:sz w:val="24"/>
          <w:szCs w:val="24"/>
        </w:rPr>
        <w:t xml:space="preserve">, nie wpływa na bieg terminu składania wniosku o wyjaśnienie treści SWZ. </w:t>
      </w: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19" w:name="_Toc169363666"/>
      <w:bookmarkStart w:id="20" w:name="_Toc183978788"/>
      <w:r w:rsidRPr="0069372A">
        <w:rPr>
          <w:rFonts w:ascii="Times New Roman" w:hAnsi="Times New Roman" w:cs="Times New Roman"/>
          <w:sz w:val="24"/>
          <w:szCs w:val="24"/>
        </w:rPr>
        <w:t>XIV. OPIS SPOSOBU PRZYGOTOWANIA OFERT ORAZ WYMAGANIA FORMALNE DOTYCZĄCE SKŁADANYCH OŚWIADCZEŃ I DOKUMENTÓW</w:t>
      </w:r>
      <w:bookmarkEnd w:id="19"/>
      <w:bookmarkEnd w:id="20"/>
    </w:p>
    <w:p w:rsidR="00337551" w:rsidRPr="0069372A" w:rsidRDefault="00BA5969" w:rsidP="005C5DDA">
      <w:pPr>
        <w:pStyle w:val="Akapitzlist"/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 może złożyć tylko jedną ofertę.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Treść oferty musi odpowiadać treści SWZ.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Ofertę składa się na Formularzu Ofertowym - zgodnie z Załącznikiem nr 1 do SWZ. Wraz z ofertą Wykonawca jest zobowiązany złożyć: </w:t>
      </w:r>
    </w:p>
    <w:p w:rsidR="00337551" w:rsidRPr="0069372A" w:rsidRDefault="00BA5969" w:rsidP="005C5DDA">
      <w:pPr>
        <w:pStyle w:val="Akapitzlist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oświadczenia, o których mowa w Rozdziale X ust. 1 SWZ;</w:t>
      </w:r>
      <w:r w:rsidRPr="0069372A">
        <w:rPr>
          <w:rFonts w:ascii="Times New Roman" w:hAnsi="Times New Roman"/>
          <w:sz w:val="24"/>
          <w:szCs w:val="24"/>
        </w:rPr>
        <w:tab/>
      </w:r>
    </w:p>
    <w:p w:rsidR="00337551" w:rsidRPr="0069372A" w:rsidRDefault="00BA5969" w:rsidP="005C5DDA">
      <w:pPr>
        <w:pStyle w:val="Akapitzlist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zobowiązanie innego podmiotu, o którym mowa w Rozdziale XI ust. 3 SWZ (jeżeli dotyczy);</w:t>
      </w:r>
    </w:p>
    <w:p w:rsidR="00337551" w:rsidRPr="0069372A" w:rsidRDefault="00BA5969" w:rsidP="005C5DDA">
      <w:pPr>
        <w:pStyle w:val="Akapitzlist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dokumenty, z których wynika prawo do podpisania oferty; odpowiednie pełnomocnictwa  (jeżeli dotyczy);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 . 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Ofertę składa się pod rygorem nieważności w formie elektronicznej lub w postaci elektronicznej opatrzonej podpisem zaufanym lub podpisem osobistym.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Oferta powinna być sporządzona w języku polskim. Każdy dokument składający się na ofertę powinien być czytelny.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Jeśli oferta zawiera informacje stanowiące tajemnicę przedsiębiorstwa w rozumieniu ustawy z dnia 16.04.1993 r. o zwalczaniu nieuczciwej konkurencji (Dz.U.2022.1233 ze zm.), Wykonawca powinien nie później niż w terminie składania ofert, zastrzec, że nie mogą one być udostępnione oraz wykazać, iż zastrzeżone informacje stanow</w:t>
      </w:r>
      <w:r w:rsidR="008334D0" w:rsidRPr="0069372A">
        <w:rPr>
          <w:rFonts w:ascii="Times New Roman" w:hAnsi="Times New Roman"/>
          <w:sz w:val="24"/>
          <w:szCs w:val="24"/>
        </w:rPr>
        <w:t>ią tajemnicę przedsiębiorstwa.</w:t>
      </w:r>
    </w:p>
    <w:p w:rsidR="00337551" w:rsidRPr="0069372A" w:rsidRDefault="00BA5969" w:rsidP="005C5DD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Wszystkie koszty związane z uczestnictwem w postępowaniu, w szczególności z przygotowaniem i złożeniem ofert ponosi Wykonawca składający ofertę. Zamawiający nie przewiduje zwrotu kosztów udziału w postępowaniu.</w:t>
      </w: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21" w:name="_Toc169363667"/>
      <w:bookmarkStart w:id="22" w:name="_Toc183978789"/>
      <w:r w:rsidRPr="0069372A">
        <w:rPr>
          <w:rFonts w:ascii="Times New Roman" w:hAnsi="Times New Roman" w:cs="Times New Roman"/>
          <w:sz w:val="24"/>
          <w:szCs w:val="24"/>
        </w:rPr>
        <w:t>XV. SPOSÓB OBLICZENIA CENY OFERTY</w:t>
      </w:r>
      <w:bookmarkEnd w:id="21"/>
      <w:bookmarkEnd w:id="22"/>
    </w:p>
    <w:p w:rsidR="00DF62C7" w:rsidRPr="0069372A" w:rsidRDefault="00DF62C7" w:rsidP="005C5DDA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Cena oferty powinna obejmować wszystkie elementy wyszczególnione przy określeniu przedmiotu zamówienia oraz zawierać podatek VAT. </w:t>
      </w:r>
    </w:p>
    <w:p w:rsidR="00DF62C7" w:rsidRPr="0069372A" w:rsidRDefault="00DF62C7" w:rsidP="005C5DDA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Wykonawca wypełniając formularz oferty, stanowiący Załącznik nr 1 do SWZ, poda c</w:t>
      </w:r>
      <w:r w:rsidR="00FA6577">
        <w:rPr>
          <w:rFonts w:ascii="Times New Roman" w:hAnsi="Times New Roman"/>
          <w:sz w:val="24"/>
          <w:szCs w:val="24"/>
        </w:rPr>
        <w:t xml:space="preserve">enę </w:t>
      </w:r>
      <w:r w:rsidR="00F44F21">
        <w:rPr>
          <w:rFonts w:ascii="Times New Roman" w:hAnsi="Times New Roman"/>
          <w:sz w:val="24"/>
          <w:szCs w:val="24"/>
        </w:rPr>
        <w:t>netto</w:t>
      </w:r>
      <w:r w:rsidR="00FA6577">
        <w:rPr>
          <w:rFonts w:ascii="Times New Roman" w:hAnsi="Times New Roman"/>
          <w:sz w:val="24"/>
          <w:szCs w:val="24"/>
        </w:rPr>
        <w:t xml:space="preserve"> i </w:t>
      </w:r>
      <w:r w:rsidRPr="0069372A">
        <w:rPr>
          <w:rFonts w:ascii="Times New Roman" w:hAnsi="Times New Roman"/>
          <w:sz w:val="24"/>
          <w:szCs w:val="24"/>
        </w:rPr>
        <w:t>brutto za realizację przedmiotu zamówienia.</w:t>
      </w:r>
    </w:p>
    <w:p w:rsidR="00DF62C7" w:rsidRPr="0069372A" w:rsidRDefault="00DF62C7" w:rsidP="005C5DDA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Cena musi być podana w złotych cyfrowo do dwóch miejsc po przecinku.</w:t>
      </w:r>
    </w:p>
    <w:p w:rsidR="00337551" w:rsidRPr="00F44F21" w:rsidRDefault="00BA5969" w:rsidP="005C5DDA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44F21">
        <w:rPr>
          <w:rFonts w:ascii="Times New Roman" w:hAnsi="Times New Roman"/>
          <w:sz w:val="24"/>
          <w:szCs w:val="24"/>
        </w:rPr>
        <w:t xml:space="preserve">Jeżeli została złożona oferta, której wybór prowadziłby do powstania u zamawiającego obowiązku podatkowego zgodnie z ustawą z dnia 11 marca 2004 r. o podatku od towarów i usług (Dz.U.2024.361), dla celów zastosowania kryterium ceny lub kosztu zamawiający dolicza </w:t>
      </w:r>
      <w:r w:rsidRPr="00F44F21">
        <w:rPr>
          <w:rFonts w:ascii="Times New Roman" w:hAnsi="Times New Roman"/>
          <w:sz w:val="24"/>
          <w:szCs w:val="24"/>
        </w:rPr>
        <w:lastRenderedPageBreak/>
        <w:t xml:space="preserve">do przedstawionej w tej ofercie ceny kwotę podatku od towarów i usług, którą miałby obowiązek rozliczyć . W ofercie, o której mowa w ust. 1, wykonawca ma obowiązek: </w:t>
      </w:r>
    </w:p>
    <w:p w:rsidR="00337551" w:rsidRPr="0069372A" w:rsidRDefault="00BA5969" w:rsidP="005C5DDA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poinformowania zamawiającego, że wybór jego oferty będzie prowadził do powstania u zamawiającego obowiązku podatkowego; </w:t>
      </w:r>
    </w:p>
    <w:p w:rsidR="00337551" w:rsidRPr="0069372A" w:rsidRDefault="00BA5969" w:rsidP="005C5DDA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wskazania nazwy (rodzaju) towaru lub usługi, których dostawa lub świadczenie będą prowadziły do powstania obowiązku podatkowego; </w:t>
      </w:r>
    </w:p>
    <w:p w:rsidR="00337551" w:rsidRPr="0069372A" w:rsidRDefault="00BA5969" w:rsidP="005C5DDA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wskazania wartości towaru lub usługi objętego obowiązkiem podatkowym zamawiającego, bez kwoty podatku; </w:t>
      </w:r>
    </w:p>
    <w:p w:rsidR="00337551" w:rsidRPr="0069372A" w:rsidRDefault="00BA5969" w:rsidP="005C5DDA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wskazania stawki podatku od towarów i usług, która zgodnie z wiedzą wykonawcy, będzie miała zastosowanie.</w:t>
      </w:r>
    </w:p>
    <w:p w:rsidR="00337551" w:rsidRPr="0069372A" w:rsidRDefault="00BA5969" w:rsidP="005C5DDA">
      <w:pPr>
        <w:pStyle w:val="Akapitzlist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 </w:t>
      </w: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23" w:name="_Toc169363668"/>
      <w:bookmarkStart w:id="24" w:name="_Toc183978790"/>
      <w:r w:rsidRPr="0069372A">
        <w:rPr>
          <w:rFonts w:ascii="Times New Roman" w:hAnsi="Times New Roman" w:cs="Times New Roman"/>
          <w:sz w:val="24"/>
          <w:szCs w:val="24"/>
        </w:rPr>
        <w:t>XVI. WYMAGANIA DOTYCZĄCE WADIUM</w:t>
      </w:r>
      <w:bookmarkEnd w:id="23"/>
      <w:bookmarkEnd w:id="24"/>
    </w:p>
    <w:p w:rsidR="00337551" w:rsidRPr="0069372A" w:rsidRDefault="00BA5969">
      <w:pPr>
        <w:jc w:val="both"/>
        <w:rPr>
          <w:rFonts w:ascii="Times New Roman" w:hAnsi="Times New Roman"/>
          <w:sz w:val="24"/>
          <w:szCs w:val="24"/>
          <w:lang w:eastAsia="pl-PL"/>
        </w:rPr>
      </w:pPr>
      <w:r w:rsidRPr="0069372A">
        <w:rPr>
          <w:rFonts w:ascii="Times New Roman" w:hAnsi="Times New Roman"/>
          <w:sz w:val="24"/>
          <w:szCs w:val="24"/>
          <w:lang w:eastAsia="pl-PL"/>
        </w:rPr>
        <w:t>Zamawiający nie wymaga wniesienia wadium.</w:t>
      </w: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25" w:name="_Toc169363669"/>
      <w:bookmarkStart w:id="26" w:name="_Toc183978791"/>
      <w:r w:rsidRPr="0069372A">
        <w:rPr>
          <w:rFonts w:ascii="Times New Roman" w:hAnsi="Times New Roman" w:cs="Times New Roman"/>
          <w:sz w:val="24"/>
          <w:szCs w:val="24"/>
        </w:rPr>
        <w:t>XVII. TERMIN ZWIĄZANIA OFERTĄ</w:t>
      </w:r>
      <w:bookmarkEnd w:id="25"/>
      <w:bookmarkEnd w:id="26"/>
    </w:p>
    <w:p w:rsidR="00337551" w:rsidRPr="0069372A" w:rsidRDefault="00BA5969" w:rsidP="005C5DDA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Wykonawca będzie związany ofertą przez okres 30 dni , tj. do </w:t>
      </w:r>
      <w:r w:rsidRPr="00A45C7F">
        <w:rPr>
          <w:rFonts w:ascii="Times New Roman" w:hAnsi="Times New Roman"/>
          <w:sz w:val="24"/>
          <w:szCs w:val="24"/>
        </w:rPr>
        <w:t xml:space="preserve">dnia </w:t>
      </w:r>
      <w:r w:rsidR="00F44F21">
        <w:rPr>
          <w:rFonts w:ascii="Times New Roman" w:hAnsi="Times New Roman"/>
          <w:sz w:val="24"/>
          <w:szCs w:val="24"/>
        </w:rPr>
        <w:t>08</w:t>
      </w:r>
      <w:r w:rsidR="00655BA7" w:rsidRPr="00A45C7F">
        <w:rPr>
          <w:rFonts w:ascii="Times New Roman" w:hAnsi="Times New Roman"/>
          <w:sz w:val="24"/>
          <w:szCs w:val="24"/>
        </w:rPr>
        <w:t>.</w:t>
      </w:r>
      <w:r w:rsidR="00F44F21">
        <w:rPr>
          <w:rFonts w:ascii="Times New Roman" w:hAnsi="Times New Roman"/>
          <w:sz w:val="24"/>
          <w:szCs w:val="24"/>
        </w:rPr>
        <w:t>02.</w:t>
      </w:r>
      <w:r w:rsidRPr="00A45C7F">
        <w:rPr>
          <w:rFonts w:ascii="Times New Roman" w:hAnsi="Times New Roman"/>
          <w:sz w:val="24"/>
          <w:szCs w:val="24"/>
        </w:rPr>
        <w:t>202</w:t>
      </w:r>
      <w:r w:rsidR="00A45C7F" w:rsidRPr="00A45C7F">
        <w:rPr>
          <w:rFonts w:ascii="Times New Roman" w:hAnsi="Times New Roman"/>
          <w:sz w:val="24"/>
          <w:szCs w:val="24"/>
        </w:rPr>
        <w:t>6</w:t>
      </w:r>
      <w:r w:rsidRPr="00A45C7F">
        <w:rPr>
          <w:rFonts w:ascii="Times New Roman" w:hAnsi="Times New Roman"/>
          <w:sz w:val="24"/>
          <w:szCs w:val="24"/>
        </w:rPr>
        <w:t xml:space="preserve"> r</w:t>
      </w:r>
      <w:r w:rsidRPr="0069372A">
        <w:rPr>
          <w:rFonts w:ascii="Times New Roman" w:hAnsi="Times New Roman"/>
          <w:sz w:val="24"/>
          <w:szCs w:val="24"/>
        </w:rPr>
        <w:t>. Bieg terminu związania ofertą rozpoczyna się wraz z upływem terminu składania ofert.</w:t>
      </w:r>
    </w:p>
    <w:p w:rsidR="00337551" w:rsidRPr="0069372A" w:rsidRDefault="00BA5969" w:rsidP="005C5DDA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przypadku, gdy wybór najkorzystniejszej oferty nie nastąpi przed upływem terminu związania ofertą, o którym mowa w pkt 1, Zamawiający przed upływem terminu związania ofertą, zwróci się jednokrotnie do Wykonawców o wyrażenie zgody na przedłużenie tego terminu o wskazywany przez niego okres, nie dłuższy niż 30 dni.</w:t>
      </w:r>
    </w:p>
    <w:p w:rsidR="00337551" w:rsidRPr="0069372A" w:rsidRDefault="00BA5969" w:rsidP="005C5DDA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Przedłużenie terminu związania ofertą, o którym mowa w ust. 2, wymaga złożenia przez Wykonawcę pisemnego oświadczenia o wyrażeniu zgody na przedłużenie terminu związania ofertą.</w:t>
      </w:r>
    </w:p>
    <w:p w:rsidR="00337551" w:rsidRPr="0069372A" w:rsidRDefault="00BA5969" w:rsidP="005C5DDA">
      <w:pPr>
        <w:pStyle w:val="Akapitzlist"/>
        <w:numPr>
          <w:ilvl w:val="0"/>
          <w:numId w:val="1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przypadku,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27" w:name="_Toc169363670"/>
      <w:bookmarkStart w:id="28" w:name="_Toc183978792"/>
      <w:r w:rsidRPr="0069372A">
        <w:rPr>
          <w:rFonts w:ascii="Times New Roman" w:hAnsi="Times New Roman" w:cs="Times New Roman"/>
          <w:sz w:val="24"/>
          <w:szCs w:val="24"/>
        </w:rPr>
        <w:t>XVIII. SPOSÓB I TERMIN SKŁADANIA I OTWARCIA OFERT</w:t>
      </w:r>
      <w:bookmarkEnd w:id="27"/>
      <w:bookmarkEnd w:id="28"/>
    </w:p>
    <w:p w:rsidR="00337551" w:rsidRPr="00BD2457" w:rsidRDefault="00BA5969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BD2457">
        <w:rPr>
          <w:rFonts w:ascii="Times New Roman" w:hAnsi="Times New Roman"/>
          <w:sz w:val="24"/>
          <w:szCs w:val="24"/>
        </w:rPr>
        <w:t xml:space="preserve">Ofertę należy złożyć poprzez </w:t>
      </w:r>
      <w:r w:rsidR="00872556" w:rsidRPr="00BD2457">
        <w:rPr>
          <w:rFonts w:ascii="Times New Roman" w:hAnsi="Times New Roman"/>
          <w:sz w:val="24"/>
          <w:szCs w:val="24"/>
        </w:rPr>
        <w:t xml:space="preserve">platformę </w:t>
      </w:r>
      <w:r w:rsidRPr="00BD2457">
        <w:rPr>
          <w:rFonts w:ascii="Times New Roman" w:hAnsi="Times New Roman"/>
          <w:sz w:val="24"/>
          <w:szCs w:val="24"/>
        </w:rPr>
        <w:t>https://</w:t>
      </w:r>
      <w:r w:rsidR="00FA6577" w:rsidRPr="00BD2457">
        <w:rPr>
          <w:rFonts w:ascii="Times New Roman" w:hAnsi="Times New Roman"/>
          <w:sz w:val="24"/>
          <w:szCs w:val="24"/>
        </w:rPr>
        <w:t>e-zamówienia.gov.pl</w:t>
      </w:r>
      <w:r w:rsidRPr="00BD2457">
        <w:rPr>
          <w:rFonts w:ascii="Times New Roman" w:hAnsi="Times New Roman"/>
          <w:sz w:val="24"/>
          <w:szCs w:val="24"/>
        </w:rPr>
        <w:t xml:space="preserve">  do dnia </w:t>
      </w:r>
      <w:r w:rsidR="00F44F21">
        <w:rPr>
          <w:rFonts w:ascii="Times New Roman" w:hAnsi="Times New Roman"/>
          <w:b/>
          <w:bCs/>
          <w:sz w:val="24"/>
          <w:szCs w:val="24"/>
        </w:rPr>
        <w:t>06.0</w:t>
      </w:r>
      <w:r w:rsidR="00A45C7F" w:rsidRPr="00BD2457">
        <w:rPr>
          <w:rFonts w:ascii="Times New Roman" w:hAnsi="Times New Roman"/>
          <w:b/>
          <w:bCs/>
          <w:sz w:val="24"/>
          <w:szCs w:val="24"/>
        </w:rPr>
        <w:t>2.202</w:t>
      </w:r>
      <w:r w:rsidR="00F44F21">
        <w:rPr>
          <w:rFonts w:ascii="Times New Roman" w:hAnsi="Times New Roman"/>
          <w:b/>
          <w:bCs/>
          <w:sz w:val="24"/>
          <w:szCs w:val="24"/>
        </w:rPr>
        <w:t>6</w:t>
      </w:r>
      <w:r w:rsidR="00A45C7F" w:rsidRPr="00BD24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2457">
        <w:rPr>
          <w:rFonts w:ascii="Times New Roman" w:hAnsi="Times New Roman"/>
          <w:b/>
          <w:bCs/>
          <w:sz w:val="24"/>
          <w:szCs w:val="24"/>
        </w:rPr>
        <w:t xml:space="preserve">r. do godziny </w:t>
      </w:r>
      <w:r w:rsidR="00F44F21">
        <w:rPr>
          <w:rFonts w:ascii="Times New Roman" w:hAnsi="Times New Roman"/>
          <w:b/>
          <w:bCs/>
          <w:sz w:val="24"/>
          <w:szCs w:val="24"/>
        </w:rPr>
        <w:t>08</w:t>
      </w:r>
      <w:r w:rsidRPr="00BD2457">
        <w:rPr>
          <w:rFonts w:ascii="Times New Roman" w:hAnsi="Times New Roman"/>
          <w:b/>
          <w:bCs/>
          <w:sz w:val="24"/>
          <w:szCs w:val="24"/>
        </w:rPr>
        <w:t>:00</w:t>
      </w:r>
      <w:r w:rsidRPr="00BD2457">
        <w:rPr>
          <w:rFonts w:ascii="Times New Roman" w:hAnsi="Times New Roman"/>
          <w:sz w:val="24"/>
          <w:szCs w:val="24"/>
        </w:rPr>
        <w:t>.</w:t>
      </w:r>
    </w:p>
    <w:p w:rsidR="00337551" w:rsidRPr="00BD2457" w:rsidRDefault="00BA5969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BD2457">
        <w:rPr>
          <w:rFonts w:ascii="Times New Roman" w:hAnsi="Times New Roman"/>
          <w:sz w:val="24"/>
          <w:szCs w:val="24"/>
        </w:rPr>
        <w:t>O terminie złożenia oferty decyduje czas pełnego przeprocesowania transakcji na platformie zakupowej.</w:t>
      </w:r>
    </w:p>
    <w:p w:rsidR="00337551" w:rsidRPr="00BD2457" w:rsidRDefault="00BA5969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BD2457">
        <w:rPr>
          <w:rFonts w:ascii="Times New Roman" w:hAnsi="Times New Roman"/>
          <w:sz w:val="24"/>
          <w:szCs w:val="24"/>
        </w:rPr>
        <w:t xml:space="preserve">Otwarcie ofert nastąpi w dniu </w:t>
      </w:r>
      <w:r w:rsidR="00472B4A">
        <w:rPr>
          <w:rFonts w:ascii="Times New Roman" w:hAnsi="Times New Roman"/>
          <w:sz w:val="24"/>
          <w:szCs w:val="24"/>
        </w:rPr>
        <w:t>06.0</w:t>
      </w:r>
      <w:r w:rsidR="008334D0" w:rsidRPr="00BD2457">
        <w:rPr>
          <w:rFonts w:ascii="Times New Roman" w:hAnsi="Times New Roman"/>
          <w:sz w:val="24"/>
          <w:szCs w:val="24"/>
        </w:rPr>
        <w:t>2.</w:t>
      </w:r>
      <w:r w:rsidR="00472B4A">
        <w:rPr>
          <w:rFonts w:ascii="Times New Roman" w:hAnsi="Times New Roman"/>
          <w:sz w:val="24"/>
          <w:szCs w:val="24"/>
        </w:rPr>
        <w:t>2026</w:t>
      </w:r>
      <w:r w:rsidRPr="00BD2457">
        <w:rPr>
          <w:rFonts w:ascii="Times New Roman" w:hAnsi="Times New Roman"/>
          <w:sz w:val="24"/>
          <w:szCs w:val="24"/>
        </w:rPr>
        <w:t xml:space="preserve">r. o godzinie </w:t>
      </w:r>
      <w:r w:rsidR="00F44F21">
        <w:rPr>
          <w:rFonts w:ascii="Times New Roman" w:hAnsi="Times New Roman"/>
          <w:sz w:val="24"/>
          <w:szCs w:val="24"/>
        </w:rPr>
        <w:t>08</w:t>
      </w:r>
      <w:r w:rsidR="00FA6577" w:rsidRPr="00BD2457">
        <w:rPr>
          <w:rFonts w:ascii="Times New Roman" w:hAnsi="Times New Roman"/>
          <w:sz w:val="24"/>
          <w:szCs w:val="24"/>
        </w:rPr>
        <w:t>:</w:t>
      </w:r>
      <w:r w:rsidR="00472B4A">
        <w:rPr>
          <w:rFonts w:ascii="Times New Roman" w:hAnsi="Times New Roman"/>
          <w:sz w:val="24"/>
          <w:szCs w:val="24"/>
        </w:rPr>
        <w:t>15</w:t>
      </w:r>
      <w:r w:rsidRPr="00BD2457">
        <w:rPr>
          <w:rFonts w:ascii="Times New Roman" w:hAnsi="Times New Roman"/>
          <w:sz w:val="24"/>
          <w:szCs w:val="24"/>
        </w:rPr>
        <w:t xml:space="preserve"> Zamawiający nie przewiduje publicznej sesji otwarcia ofert.</w:t>
      </w:r>
    </w:p>
    <w:p w:rsidR="00674E7D" w:rsidRPr="0069372A" w:rsidRDefault="00BA5969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:rsidR="00674E7D" w:rsidRPr="0069372A" w:rsidRDefault="00674E7D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zastrzega, że w przypadku awarii Platformy e-Zamówienia lub wewnętrznego systemu informatycznego Zamawiającego, który spowoduje brak możliwości otwarcia ofert w terminie określonym przez Zamawiającego, otwarcie ofert nastąpi niezwłocznie po usunięciu awarii. O ewentualnej zmianie terminu otwarcia ofert Zamawiający poinformuje na stronie internetowej prowadzonego postępowania.</w:t>
      </w:r>
    </w:p>
    <w:p w:rsidR="00337551" w:rsidRPr="0069372A" w:rsidRDefault="00BA5969" w:rsidP="005C5DDA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lastRenderedPageBreak/>
        <w:t>Zamawiający, niezwłocznie po otwarciu ofert, udostępni na stronie internetowej prowadzonego postępowania informacje o:</w:t>
      </w:r>
    </w:p>
    <w:p w:rsidR="00337551" w:rsidRPr="0069372A" w:rsidRDefault="00BA5969" w:rsidP="005C5DD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:rsidR="00337551" w:rsidRPr="0069372A" w:rsidRDefault="00BA5969" w:rsidP="005C5DDA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cenach lub kosztach zawartych w ofertach.</w:t>
      </w: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337551">
      <w:pPr>
        <w:jc w:val="both"/>
        <w:rPr>
          <w:rFonts w:ascii="Times New Roman" w:hAnsi="Times New Roman"/>
          <w:sz w:val="24"/>
          <w:szCs w:val="24"/>
        </w:rPr>
      </w:pPr>
    </w:p>
    <w:p w:rsidR="00337551" w:rsidRPr="0069372A" w:rsidRDefault="00BA5969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29" w:name="_Toc169363671"/>
      <w:bookmarkStart w:id="30" w:name="_Toc183978793"/>
      <w:r w:rsidRPr="0069372A">
        <w:rPr>
          <w:rFonts w:ascii="Times New Roman" w:hAnsi="Times New Roman" w:cs="Times New Roman"/>
          <w:sz w:val="24"/>
          <w:szCs w:val="24"/>
        </w:rPr>
        <w:t>XIX. OPIS KRYTERIÓW, KTÓRYMI ZAMAWIAJĄCY BĘDZIE SIĘ KIEROWAŁ PRZY WYBORZE OFERTY, WRAZ Z PODANIEM WAG TYCH KRYTERIÓW I SPOSOBU OCENY OFERT</w:t>
      </w:r>
      <w:bookmarkEnd w:id="29"/>
      <w:bookmarkEnd w:id="30"/>
    </w:p>
    <w:p w:rsidR="00472B4A" w:rsidRP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before="33" w:line="261" w:lineRule="auto"/>
        <w:ind w:left="284" w:right="165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pacing w:val="-2"/>
          <w:sz w:val="24"/>
          <w:szCs w:val="24"/>
        </w:rPr>
        <w:t>Cenę</w:t>
      </w:r>
      <w:r w:rsidRPr="00472B4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za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wykonanie przedmiotu zamówienia należy</w:t>
      </w:r>
      <w:r w:rsidRPr="00472B4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przedstawić w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Formularzu</w:t>
      </w:r>
      <w:r w:rsidRPr="00472B4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 xml:space="preserve">ofertowym </w:t>
      </w:r>
      <w:r w:rsidRPr="00472B4A">
        <w:rPr>
          <w:rFonts w:ascii="Times New Roman" w:hAnsi="Times New Roman"/>
          <w:sz w:val="24"/>
          <w:szCs w:val="24"/>
        </w:rPr>
        <w:t>stan</w:t>
      </w:r>
      <w:r w:rsidRPr="00472B4A">
        <w:rPr>
          <w:rFonts w:ascii="Times New Roman" w:hAnsi="Times New Roman"/>
          <w:sz w:val="24"/>
          <w:szCs w:val="24"/>
        </w:rPr>
        <w:t>o</w:t>
      </w:r>
      <w:r w:rsidRPr="00472B4A">
        <w:rPr>
          <w:rFonts w:ascii="Times New Roman" w:hAnsi="Times New Roman"/>
          <w:sz w:val="24"/>
          <w:szCs w:val="24"/>
        </w:rPr>
        <w:t>wiącym</w:t>
      </w:r>
      <w:r w:rsidRPr="00472B4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Załącznik</w:t>
      </w:r>
      <w:r w:rsidRPr="00472B4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nr</w:t>
      </w:r>
      <w:r>
        <w:rPr>
          <w:rFonts w:ascii="Times New Roman" w:hAnsi="Times New Roman"/>
          <w:spacing w:val="-16"/>
          <w:sz w:val="24"/>
          <w:szCs w:val="24"/>
        </w:rPr>
        <w:t>1</w:t>
      </w:r>
      <w:r w:rsidRPr="00472B4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do</w:t>
      </w:r>
      <w:r w:rsidRPr="00472B4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niniejszej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SWZ.</w:t>
      </w:r>
    </w:p>
    <w:p w:rsidR="00472B4A" w:rsidRP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before="4" w:line="264" w:lineRule="auto"/>
        <w:ind w:left="284" w:right="144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pacing w:val="-2"/>
          <w:sz w:val="24"/>
          <w:szCs w:val="24"/>
        </w:rPr>
        <w:t>Cena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podana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ofercie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obejmuje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wszystkie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koszty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bezpośrednie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i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pośrednie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jakie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 xml:space="preserve">poniesie </w:t>
      </w:r>
      <w:r w:rsidRPr="00472B4A">
        <w:rPr>
          <w:rFonts w:ascii="Times New Roman" w:hAnsi="Times New Roman"/>
          <w:sz w:val="24"/>
          <w:szCs w:val="24"/>
        </w:rPr>
        <w:t>Wyk</w:t>
      </w:r>
      <w:r w:rsidRPr="00472B4A">
        <w:rPr>
          <w:rFonts w:ascii="Times New Roman" w:hAnsi="Times New Roman"/>
          <w:sz w:val="24"/>
          <w:szCs w:val="24"/>
        </w:rPr>
        <w:t>o</w:t>
      </w:r>
      <w:r w:rsidRPr="00472B4A">
        <w:rPr>
          <w:rFonts w:ascii="Times New Roman" w:hAnsi="Times New Roman"/>
          <w:sz w:val="24"/>
          <w:szCs w:val="24"/>
        </w:rPr>
        <w:t>nawca z tytułu terminowego i prawidłowego wykonania przedmiotu zamówienia oraz warunków i wytycznych stawianych przez Zamawiającego, odnoszących się do przedmiotu zamówienia, zysk Wykonawcy oraz wszystkie wymagane przepisami podatki i opłaty, w tym podatek VAT.</w:t>
      </w:r>
    </w:p>
    <w:p w:rsidR="00472B4A" w:rsidRP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line="264" w:lineRule="auto"/>
        <w:ind w:left="284" w:right="148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pacing w:val="-4"/>
          <w:sz w:val="24"/>
          <w:szCs w:val="24"/>
        </w:rPr>
        <w:t>Cena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może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być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tylko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jedna;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nie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dopuszcza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się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wariantowości</w:t>
      </w:r>
      <w:r w:rsidRPr="00472B4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cen.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Wszystkie</w:t>
      </w:r>
      <w:r w:rsidRPr="00472B4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 xml:space="preserve">upusty, rabaty </w:t>
      </w:r>
      <w:r w:rsidRPr="00472B4A">
        <w:rPr>
          <w:rFonts w:ascii="Times New Roman" w:hAnsi="Times New Roman"/>
          <w:spacing w:val="-2"/>
          <w:sz w:val="24"/>
          <w:szCs w:val="24"/>
        </w:rPr>
        <w:t>winny</w:t>
      </w:r>
      <w:r w:rsidRPr="00472B4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być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od</w:t>
      </w:r>
      <w:r w:rsidRPr="00472B4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razu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ujęte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obliczeniu</w:t>
      </w:r>
      <w:r w:rsidRPr="00472B4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ceny,</w:t>
      </w:r>
      <w:r w:rsidRPr="00472B4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tak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by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wyliczona cena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za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realizację</w:t>
      </w:r>
      <w:r w:rsidRPr="00472B4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 xml:space="preserve">zamówienia była </w:t>
      </w:r>
      <w:r w:rsidRPr="00472B4A">
        <w:rPr>
          <w:rFonts w:ascii="Times New Roman" w:hAnsi="Times New Roman"/>
          <w:sz w:val="24"/>
          <w:szCs w:val="24"/>
        </w:rPr>
        <w:t>ceną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ostateczną,</w:t>
      </w:r>
      <w:r w:rsidRPr="00472B4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bez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konieczności</w:t>
      </w:r>
      <w:r w:rsidRPr="00472B4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dokonywania</w:t>
      </w:r>
      <w:r w:rsidRPr="00472B4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przez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Zamawiającego</w:t>
      </w:r>
      <w:r w:rsidRPr="00472B4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przeliczeń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itp.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działań w celu jej określenia.</w:t>
      </w:r>
    </w:p>
    <w:p w:rsid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line="264" w:lineRule="auto"/>
        <w:ind w:left="284" w:right="137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pacing w:val="-4"/>
          <w:sz w:val="24"/>
          <w:szCs w:val="24"/>
        </w:rPr>
        <w:t>Cena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oferty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musi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być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podana</w:t>
      </w:r>
      <w:r w:rsidRPr="00472B4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w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złotych</w:t>
      </w:r>
      <w:r w:rsidRPr="00472B4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polskich</w:t>
      </w:r>
      <w:r w:rsidRPr="00472B4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(PLN)</w:t>
      </w:r>
      <w:r w:rsidRPr="00472B4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cyfrowo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i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słownie,</w:t>
      </w:r>
      <w:r w:rsidRPr="00472B4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>z</w:t>
      </w:r>
      <w:r w:rsidRPr="00472B4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4"/>
          <w:sz w:val="24"/>
          <w:szCs w:val="24"/>
        </w:rPr>
        <w:t xml:space="preserve">wyodrębnieniem </w:t>
      </w:r>
      <w:r w:rsidRPr="00472B4A">
        <w:rPr>
          <w:rFonts w:ascii="Times New Roman" w:hAnsi="Times New Roman"/>
          <w:sz w:val="24"/>
          <w:szCs w:val="24"/>
        </w:rPr>
        <w:t>poda</w:t>
      </w:r>
      <w:r w:rsidRPr="00472B4A">
        <w:rPr>
          <w:rFonts w:ascii="Times New Roman" w:hAnsi="Times New Roman"/>
          <w:sz w:val="24"/>
          <w:szCs w:val="24"/>
        </w:rPr>
        <w:t>t</w:t>
      </w:r>
      <w:r w:rsidRPr="00472B4A">
        <w:rPr>
          <w:rFonts w:ascii="Times New Roman" w:hAnsi="Times New Roman"/>
          <w:sz w:val="24"/>
          <w:szCs w:val="24"/>
        </w:rPr>
        <w:t>ku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VAT.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Cena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oferty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musi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być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podana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w</w:t>
      </w:r>
      <w:r w:rsidRPr="00472B4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złotych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polskich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(PLN)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cyfrowo</w:t>
      </w:r>
      <w:r w:rsidRPr="00472B4A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i</w:t>
      </w:r>
      <w:r w:rsidRPr="00472B4A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słownie, z</w:t>
      </w:r>
      <w:r w:rsidRPr="00472B4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</w:t>
      </w:r>
      <w:r w:rsidRPr="00472B4A">
        <w:rPr>
          <w:rFonts w:ascii="Times New Roman" w:hAnsi="Times New Roman"/>
          <w:sz w:val="24"/>
          <w:szCs w:val="24"/>
        </w:rPr>
        <w:t>o</w:t>
      </w:r>
      <w:r w:rsidRPr="00472B4A">
        <w:rPr>
          <w:rFonts w:ascii="Times New Roman" w:hAnsi="Times New Roman"/>
          <w:sz w:val="24"/>
          <w:szCs w:val="24"/>
        </w:rPr>
        <w:t>kładnością</w:t>
      </w:r>
      <w:r w:rsidRPr="00472B4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do</w:t>
      </w:r>
      <w:r w:rsidRPr="00472B4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dwóch</w:t>
      </w:r>
      <w:r w:rsidRPr="00472B4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miejsc</w:t>
      </w:r>
      <w:r w:rsidRPr="00472B4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po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przecinku, po</w:t>
      </w:r>
      <w:r w:rsidRPr="00472B4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uprzednim zaokrągleniu do</w:t>
      </w:r>
      <w:r w:rsidRPr="00472B4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 xml:space="preserve">pełnych groszy, </w:t>
      </w:r>
      <w:r w:rsidRPr="00472B4A">
        <w:rPr>
          <w:rFonts w:ascii="Times New Roman" w:hAnsi="Times New Roman"/>
          <w:spacing w:val="-2"/>
          <w:sz w:val="24"/>
          <w:szCs w:val="24"/>
        </w:rPr>
        <w:t>przy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czym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końcówki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poniżej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0,5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grosza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pomija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się,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końcówki</w:t>
      </w:r>
      <w:r w:rsidRPr="00472B4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0,5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grosza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i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wyższe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zaokrągla</w:t>
      </w:r>
      <w:r w:rsidRPr="00472B4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się do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4"/>
          <w:sz w:val="24"/>
          <w:szCs w:val="24"/>
        </w:rPr>
        <w:t xml:space="preserve">                     </w:t>
      </w:r>
      <w:r w:rsidRPr="00472B4A">
        <w:rPr>
          <w:rFonts w:ascii="Times New Roman" w:hAnsi="Times New Roman"/>
          <w:spacing w:val="-2"/>
          <w:sz w:val="24"/>
          <w:szCs w:val="24"/>
        </w:rPr>
        <w:t>1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grosza.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W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złotych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polskich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będą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prowadzone</w:t>
      </w:r>
      <w:r w:rsidRPr="00472B4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również</w:t>
      </w:r>
      <w:r w:rsidRPr="00472B4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rozliczenia</w:t>
      </w:r>
      <w:r w:rsidRPr="00472B4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>pomiędzy</w:t>
      </w:r>
      <w:r w:rsidRPr="00472B4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72B4A">
        <w:rPr>
          <w:rFonts w:ascii="Times New Roman" w:hAnsi="Times New Roman"/>
          <w:spacing w:val="-2"/>
          <w:sz w:val="24"/>
          <w:szCs w:val="24"/>
        </w:rPr>
        <w:t xml:space="preserve">Zamawiającym </w:t>
      </w:r>
      <w:r>
        <w:rPr>
          <w:rFonts w:ascii="Times New Roman" w:hAnsi="Times New Roman"/>
          <w:spacing w:val="-2"/>
          <w:sz w:val="24"/>
          <w:szCs w:val="24"/>
        </w:rPr>
        <w:t xml:space="preserve">                   </w:t>
      </w:r>
      <w:r w:rsidRPr="00472B4A">
        <w:rPr>
          <w:rFonts w:ascii="Times New Roman" w:hAnsi="Times New Roman"/>
          <w:sz w:val="24"/>
          <w:szCs w:val="24"/>
        </w:rPr>
        <w:t>a Wykonawcą.</w:t>
      </w:r>
    </w:p>
    <w:p w:rsid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line="264" w:lineRule="auto"/>
        <w:ind w:left="284" w:right="137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z w:val="24"/>
          <w:szCs w:val="24"/>
        </w:rPr>
        <w:t>Cena ofertowa musi uwzględniać wszystkie należne Wykonawcy elementy wynagrodzenia w</w:t>
      </w:r>
      <w:r w:rsidRPr="00472B4A">
        <w:rPr>
          <w:rFonts w:ascii="Times New Roman" w:hAnsi="Times New Roman"/>
          <w:sz w:val="24"/>
          <w:szCs w:val="24"/>
        </w:rPr>
        <w:t>y</w:t>
      </w:r>
      <w:r w:rsidRPr="00472B4A">
        <w:rPr>
          <w:rFonts w:ascii="Times New Roman" w:hAnsi="Times New Roman"/>
          <w:sz w:val="24"/>
          <w:szCs w:val="24"/>
        </w:rPr>
        <w:t>nikające z</w:t>
      </w:r>
      <w:r w:rsidRPr="00472B4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tytułu przygotowania,</w:t>
      </w:r>
      <w:r w:rsidRPr="00472B4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>realizacji i</w:t>
      </w:r>
      <w:r w:rsidRPr="00472B4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72B4A">
        <w:rPr>
          <w:rFonts w:ascii="Times New Roman" w:hAnsi="Times New Roman"/>
          <w:sz w:val="24"/>
          <w:szCs w:val="24"/>
        </w:rPr>
        <w:t xml:space="preserve">rozliczenia przedmiotu zamówienia. Cena musi też uwzględniać ryzyko wzrostu kosztów realizacji przedmiotu zamówienia. Skutki finansowe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472B4A">
        <w:rPr>
          <w:rFonts w:ascii="Times New Roman" w:hAnsi="Times New Roman"/>
          <w:sz w:val="24"/>
          <w:szCs w:val="24"/>
        </w:rPr>
        <w:t>jakichkolwiek błędów obciążają Wykonawcę zamówienia. Wykonawca musi przewidzieć wszystkie okoliczności mające wpływ na cenę zamówienia.</w:t>
      </w:r>
    </w:p>
    <w:p w:rsidR="00472B4A" w:rsidRDefault="00472B4A" w:rsidP="005C5DDA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 w:val="0"/>
        <w:autoSpaceDE w:val="0"/>
        <w:autoSpaceDN w:val="0"/>
        <w:spacing w:line="264" w:lineRule="auto"/>
        <w:ind w:left="284" w:right="137" w:hanging="284"/>
        <w:jc w:val="both"/>
        <w:rPr>
          <w:rFonts w:ascii="Times New Roman" w:hAnsi="Times New Roman"/>
          <w:sz w:val="24"/>
          <w:szCs w:val="24"/>
        </w:rPr>
      </w:pPr>
      <w:r w:rsidRPr="00472B4A">
        <w:rPr>
          <w:rFonts w:ascii="Times New Roman" w:hAnsi="Times New Roman"/>
          <w:sz w:val="24"/>
          <w:szCs w:val="24"/>
        </w:rPr>
        <w:t>Prawidłowe ustalenie stawki podatku VAT leży po stronie Wykonawcy. Należy przyjąć obowi</w:t>
      </w:r>
      <w:r w:rsidRPr="00472B4A">
        <w:rPr>
          <w:rFonts w:ascii="Times New Roman" w:hAnsi="Times New Roman"/>
          <w:sz w:val="24"/>
          <w:szCs w:val="24"/>
        </w:rPr>
        <w:t>ą</w:t>
      </w:r>
      <w:r w:rsidRPr="00472B4A">
        <w:rPr>
          <w:rFonts w:ascii="Times New Roman" w:hAnsi="Times New Roman"/>
          <w:sz w:val="24"/>
          <w:szCs w:val="24"/>
        </w:rPr>
        <w:t>zującą stawkę podatku VAT, zgodnie z ustawą z dnia 11 marca 2004 r. o podatku od towarów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472B4A">
        <w:rPr>
          <w:rFonts w:ascii="Times New Roman" w:hAnsi="Times New Roman"/>
          <w:sz w:val="24"/>
          <w:szCs w:val="24"/>
        </w:rPr>
        <w:t xml:space="preserve"> i usług (Dz. U. z 2024 r. poz. 361).</w:t>
      </w:r>
    </w:p>
    <w:p w:rsidR="00DD1262" w:rsidRDefault="00DD1262" w:rsidP="00DD1262">
      <w:pPr>
        <w:widowControl w:val="0"/>
        <w:tabs>
          <w:tab w:val="left" w:pos="284"/>
        </w:tabs>
        <w:suppressAutoHyphens w:val="0"/>
        <w:autoSpaceDE w:val="0"/>
        <w:autoSpaceDN w:val="0"/>
        <w:spacing w:line="264" w:lineRule="auto"/>
        <w:ind w:right="1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D1262" w:rsidRDefault="00DD1262" w:rsidP="00DD1262">
      <w:pPr>
        <w:widowControl w:val="0"/>
        <w:tabs>
          <w:tab w:val="left" w:pos="284"/>
        </w:tabs>
        <w:suppressAutoHyphens w:val="0"/>
        <w:autoSpaceDE w:val="0"/>
        <w:autoSpaceDN w:val="0"/>
        <w:spacing w:line="264" w:lineRule="auto"/>
        <w:ind w:right="137"/>
        <w:jc w:val="both"/>
        <w:rPr>
          <w:rFonts w:ascii="Times New Roman" w:hAnsi="Times New Roman"/>
          <w:sz w:val="24"/>
          <w:szCs w:val="24"/>
        </w:rPr>
      </w:pPr>
    </w:p>
    <w:p w:rsidR="00DD1262" w:rsidRPr="00DD1262" w:rsidRDefault="00DD1262" w:rsidP="00DD1262">
      <w:pPr>
        <w:widowControl w:val="0"/>
        <w:tabs>
          <w:tab w:val="left" w:pos="685"/>
        </w:tabs>
        <w:suppressAutoHyphens w:val="0"/>
        <w:autoSpaceDE w:val="0"/>
        <w:autoSpaceDN w:val="0"/>
        <w:spacing w:before="11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W</w:t>
      </w:r>
      <w:r w:rsidRPr="00DD1262">
        <w:rPr>
          <w:rFonts w:ascii="Times New Roman" w:hAnsi="Times New Roman"/>
          <w:b/>
          <w:spacing w:val="-14"/>
          <w:sz w:val="24"/>
          <w:szCs w:val="24"/>
        </w:rPr>
        <w:t xml:space="preserve">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niniejszym</w:t>
      </w:r>
      <w:r w:rsidRPr="00DD1262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postępowaniu</w:t>
      </w:r>
      <w:r w:rsidRPr="00DD1262">
        <w:rPr>
          <w:rFonts w:ascii="Times New Roman" w:hAnsi="Times New Roman"/>
          <w:b/>
          <w:spacing w:val="14"/>
          <w:sz w:val="24"/>
          <w:szCs w:val="24"/>
        </w:rPr>
        <w:t xml:space="preserve">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kryterium</w:t>
      </w:r>
      <w:r w:rsidRPr="00DD1262">
        <w:rPr>
          <w:rFonts w:ascii="Times New Roman" w:hAnsi="Times New Roman"/>
          <w:b/>
          <w:spacing w:val="9"/>
          <w:sz w:val="24"/>
          <w:szCs w:val="24"/>
        </w:rPr>
        <w:t xml:space="preserve">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oceny</w:t>
      </w:r>
      <w:r w:rsidRPr="00DD126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DD1262">
        <w:rPr>
          <w:rFonts w:ascii="Times New Roman" w:hAnsi="Times New Roman"/>
          <w:b/>
          <w:spacing w:val="-2"/>
          <w:sz w:val="24"/>
          <w:szCs w:val="24"/>
        </w:rPr>
        <w:t>jest:</w:t>
      </w:r>
    </w:p>
    <w:p w:rsidR="00DD1262" w:rsidRPr="00DD1262" w:rsidRDefault="00DD1262" w:rsidP="005C5DDA">
      <w:pPr>
        <w:pStyle w:val="Akapitzlist"/>
        <w:widowControl w:val="0"/>
        <w:numPr>
          <w:ilvl w:val="0"/>
          <w:numId w:val="34"/>
        </w:numPr>
        <w:tabs>
          <w:tab w:val="left" w:pos="324"/>
        </w:tabs>
        <w:suppressAutoHyphens w:val="0"/>
        <w:autoSpaceDE w:val="0"/>
        <w:autoSpaceDN w:val="0"/>
        <w:spacing w:before="39"/>
        <w:rPr>
          <w:rFonts w:ascii="Times New Roman" w:hAnsi="Times New Roman"/>
          <w:sz w:val="24"/>
          <w:szCs w:val="24"/>
        </w:rPr>
      </w:pPr>
      <w:r w:rsidRPr="00DD1262">
        <w:rPr>
          <w:rFonts w:ascii="Times New Roman" w:hAnsi="Times New Roman"/>
          <w:sz w:val="24"/>
          <w:szCs w:val="24"/>
        </w:rPr>
        <w:t>Kryterium</w:t>
      </w:r>
      <w:r>
        <w:rPr>
          <w:rFonts w:ascii="Times New Roman" w:hAnsi="Times New Roman"/>
          <w:sz w:val="24"/>
          <w:szCs w:val="24"/>
        </w:rPr>
        <w:t xml:space="preserve">  - </w:t>
      </w:r>
      <w:r w:rsidRPr="00DD126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Cena</w:t>
      </w:r>
      <w:r w:rsidRPr="00DD126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-</w:t>
      </w:r>
      <w:r w:rsidRPr="00DD12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Waga</w:t>
      </w:r>
      <w:r w:rsidRPr="00DD1262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DD1262">
        <w:rPr>
          <w:rFonts w:ascii="Times New Roman" w:hAnsi="Times New Roman"/>
          <w:sz w:val="24"/>
          <w:szCs w:val="24"/>
        </w:rPr>
        <w:t>0</w:t>
      </w:r>
      <w:r w:rsidRPr="00DD1262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DD1262">
        <w:rPr>
          <w:rFonts w:ascii="Times New Roman" w:hAnsi="Times New Roman"/>
          <w:spacing w:val="-10"/>
          <w:sz w:val="24"/>
          <w:szCs w:val="24"/>
        </w:rPr>
        <w:t>%</w:t>
      </w:r>
    </w:p>
    <w:p w:rsidR="00DD1262" w:rsidRPr="00DD1262" w:rsidRDefault="00DD1262" w:rsidP="005C5DDA">
      <w:pPr>
        <w:pStyle w:val="Akapitzlist"/>
        <w:widowControl w:val="0"/>
        <w:numPr>
          <w:ilvl w:val="0"/>
          <w:numId w:val="34"/>
        </w:numPr>
        <w:tabs>
          <w:tab w:val="left" w:pos="324"/>
        </w:tabs>
        <w:suppressAutoHyphens w:val="0"/>
        <w:autoSpaceDE w:val="0"/>
        <w:autoSpaceDN w:val="0"/>
        <w:spacing w:before="40"/>
        <w:rPr>
          <w:rFonts w:ascii="Times New Roman" w:hAnsi="Times New Roman"/>
          <w:sz w:val="24"/>
          <w:szCs w:val="24"/>
        </w:rPr>
      </w:pPr>
      <w:r w:rsidRPr="00DD1262">
        <w:rPr>
          <w:rFonts w:ascii="Times New Roman" w:hAnsi="Times New Roman"/>
          <w:sz w:val="24"/>
          <w:szCs w:val="24"/>
        </w:rPr>
        <w:t>Kryterium</w:t>
      </w:r>
      <w:r w:rsidRPr="00DD1262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 xml:space="preserve"> - </w:t>
      </w:r>
      <w:r w:rsidRPr="00DD1262">
        <w:rPr>
          <w:rFonts w:ascii="Times New Roman" w:hAnsi="Times New Roman"/>
          <w:sz w:val="24"/>
          <w:szCs w:val="24"/>
        </w:rPr>
        <w:t>Okres</w:t>
      </w:r>
      <w:r w:rsidRPr="00DD12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udzielenia</w:t>
      </w:r>
      <w:r w:rsidRPr="00DD126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gwarancji</w:t>
      </w:r>
      <w:r w:rsidRPr="00DD1262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jakości</w:t>
      </w:r>
      <w:r w:rsidRPr="00DD126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i</w:t>
      </w:r>
      <w:r w:rsidRPr="00DD1262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rękojmi</w:t>
      </w:r>
      <w:r w:rsidRPr="00DD126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-</w:t>
      </w:r>
      <w:r w:rsidRPr="00DD126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Waga</w:t>
      </w:r>
      <w:r w:rsidRPr="00DD1262"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 w:rsidRPr="00DD1262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DD1262">
        <w:rPr>
          <w:rFonts w:ascii="Times New Roman" w:hAnsi="Times New Roman"/>
          <w:spacing w:val="-10"/>
          <w:sz w:val="24"/>
          <w:szCs w:val="24"/>
        </w:rPr>
        <w:t>%</w:t>
      </w:r>
    </w:p>
    <w:p w:rsidR="00DD1262" w:rsidRPr="00DD1262" w:rsidRDefault="00DD1262" w:rsidP="00DD1262">
      <w:pPr>
        <w:widowControl w:val="0"/>
        <w:tabs>
          <w:tab w:val="left" w:pos="324"/>
        </w:tabs>
        <w:suppressAutoHyphens w:val="0"/>
        <w:autoSpaceDE w:val="0"/>
        <w:autoSpaceDN w:val="0"/>
        <w:spacing w:before="40"/>
        <w:ind w:left="360"/>
        <w:rPr>
          <w:rFonts w:ascii="Times New Roman" w:hAnsi="Times New Roman"/>
          <w:sz w:val="24"/>
          <w:szCs w:val="24"/>
        </w:rPr>
      </w:pPr>
    </w:p>
    <w:p w:rsidR="00DD1262" w:rsidRPr="0040333F" w:rsidRDefault="00DD1262" w:rsidP="00DD1262">
      <w:pPr>
        <w:pStyle w:val="Tekstpodstawowy"/>
        <w:spacing w:before="35" w:line="276" w:lineRule="auto"/>
        <w:ind w:left="140" w:right="136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Zamawiający za najkorzystniejszą uzna ofertę, która nie podlega odrzuceniu oraz uzyska największą liczbę</w:t>
      </w:r>
      <w:r w:rsidRPr="0040333F">
        <w:rPr>
          <w:rFonts w:ascii="Times New Roman" w:hAnsi="Times New Roman" w:cs="Times New Roman"/>
          <w:spacing w:val="-6"/>
        </w:rPr>
        <w:t xml:space="preserve"> </w:t>
      </w:r>
      <w:r w:rsidRPr="0040333F">
        <w:rPr>
          <w:rFonts w:ascii="Times New Roman" w:hAnsi="Times New Roman" w:cs="Times New Roman"/>
        </w:rPr>
        <w:t>punktów.</w:t>
      </w:r>
      <w:r w:rsidRPr="0040333F">
        <w:rPr>
          <w:rFonts w:ascii="Times New Roman" w:hAnsi="Times New Roman" w:cs="Times New Roman"/>
          <w:spacing w:val="-2"/>
        </w:rPr>
        <w:t xml:space="preserve"> </w:t>
      </w:r>
      <w:r w:rsidRPr="0040333F">
        <w:rPr>
          <w:rFonts w:ascii="Times New Roman" w:hAnsi="Times New Roman" w:cs="Times New Roman"/>
        </w:rPr>
        <w:t>Maksymalna liczba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Pr="0040333F">
        <w:rPr>
          <w:rFonts w:ascii="Times New Roman" w:hAnsi="Times New Roman" w:cs="Times New Roman"/>
        </w:rPr>
        <w:t>punktów w</w:t>
      </w:r>
      <w:r w:rsidRPr="0040333F">
        <w:rPr>
          <w:rFonts w:ascii="Times New Roman" w:hAnsi="Times New Roman" w:cs="Times New Roman"/>
          <w:spacing w:val="-12"/>
        </w:rPr>
        <w:t xml:space="preserve"> </w:t>
      </w:r>
      <w:r w:rsidRPr="0040333F">
        <w:rPr>
          <w:rFonts w:ascii="Times New Roman" w:hAnsi="Times New Roman" w:cs="Times New Roman"/>
        </w:rPr>
        <w:t>kryterium równa</w:t>
      </w:r>
      <w:r w:rsidRPr="0040333F">
        <w:rPr>
          <w:rFonts w:ascii="Times New Roman" w:hAnsi="Times New Roman" w:cs="Times New Roman"/>
          <w:spacing w:val="-4"/>
        </w:rPr>
        <w:t xml:space="preserve"> </w:t>
      </w:r>
      <w:r w:rsidRPr="0040333F">
        <w:rPr>
          <w:rFonts w:ascii="Times New Roman" w:hAnsi="Times New Roman" w:cs="Times New Roman"/>
        </w:rPr>
        <w:t xml:space="preserve">jest określonej wadze kryterium w %. Ocena łączna stanowi sumę punktów uzyskanych w ramach poszczególnych </w:t>
      </w:r>
      <w:r w:rsidRPr="0040333F">
        <w:rPr>
          <w:rFonts w:ascii="Times New Roman" w:hAnsi="Times New Roman" w:cs="Times New Roman"/>
          <w:spacing w:val="-2"/>
        </w:rPr>
        <w:t>kryteriów.</w:t>
      </w:r>
    </w:p>
    <w:p w:rsidR="00DD1262" w:rsidRPr="0040333F" w:rsidRDefault="00DD1262" w:rsidP="00DD1262">
      <w:pPr>
        <w:pStyle w:val="Tekstpodstawowy"/>
        <w:spacing w:before="3" w:line="276" w:lineRule="auto"/>
        <w:ind w:left="140" w:right="141" w:hanging="3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lastRenderedPageBreak/>
        <w:t>Uzyskana liczba punktów w ramach kryterium zaokrąglona zostanie do drugiego miejsca po przecinku. Przyznawanie ilości punktów poszczególnym oferentom odbywać się będzie wg następujących zasad:</w:t>
      </w:r>
    </w:p>
    <w:p w:rsidR="00DD1262" w:rsidRPr="0040333F" w:rsidRDefault="00DD1262" w:rsidP="005C5DDA">
      <w:pPr>
        <w:pStyle w:val="Akapitzlist"/>
        <w:widowControl w:val="0"/>
        <w:numPr>
          <w:ilvl w:val="0"/>
          <w:numId w:val="33"/>
        </w:numPr>
        <w:tabs>
          <w:tab w:val="left" w:pos="391"/>
        </w:tabs>
        <w:suppressAutoHyphens w:val="0"/>
        <w:autoSpaceDE w:val="0"/>
        <w:autoSpaceDN w:val="0"/>
        <w:spacing w:line="249" w:lineRule="exact"/>
        <w:ind w:left="391" w:hanging="2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pacing w:val="-2"/>
          <w:sz w:val="24"/>
          <w:szCs w:val="24"/>
        </w:rPr>
        <w:t>Cena:</w:t>
      </w:r>
    </w:p>
    <w:p w:rsidR="00DD1262" w:rsidRPr="0040333F" w:rsidRDefault="00DD1262" w:rsidP="00DD1262">
      <w:pPr>
        <w:pStyle w:val="Tekstpodstawowy"/>
        <w:spacing w:before="40" w:line="276" w:lineRule="auto"/>
        <w:ind w:left="137" w:right="152" w:firstLine="1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Ocenie zostanie poddana cena brutto oferty za realizację całego zamówienia, obliczona przez Wykonawcę zgodnie z</w:t>
      </w:r>
      <w:r w:rsidRPr="0040333F">
        <w:rPr>
          <w:rFonts w:ascii="Times New Roman" w:hAnsi="Times New Roman" w:cs="Times New Roman"/>
          <w:spacing w:val="-8"/>
        </w:rPr>
        <w:t xml:space="preserve"> </w:t>
      </w:r>
      <w:r w:rsidRPr="0040333F">
        <w:rPr>
          <w:rFonts w:ascii="Times New Roman" w:hAnsi="Times New Roman" w:cs="Times New Roman"/>
        </w:rPr>
        <w:t>przepisami prawa oraz sposobem obliczania ceny oferty. Liczba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Pr="0040333F">
        <w:rPr>
          <w:rFonts w:ascii="Times New Roman" w:hAnsi="Times New Roman" w:cs="Times New Roman"/>
        </w:rPr>
        <w:t>punktów, którą można uzyskać w</w:t>
      </w:r>
      <w:r w:rsidRPr="0040333F">
        <w:rPr>
          <w:rFonts w:ascii="Times New Roman" w:hAnsi="Times New Roman" w:cs="Times New Roman"/>
          <w:spacing w:val="-4"/>
        </w:rPr>
        <w:t xml:space="preserve"> </w:t>
      </w:r>
      <w:r w:rsidRPr="0040333F">
        <w:rPr>
          <w:rFonts w:ascii="Times New Roman" w:hAnsi="Times New Roman" w:cs="Times New Roman"/>
        </w:rPr>
        <w:t>tym kryterium zostanie obliczona wg wzoru:</w:t>
      </w:r>
    </w:p>
    <w:p w:rsidR="00DD1262" w:rsidRPr="0040333F" w:rsidRDefault="00DD1262" w:rsidP="00DD1262">
      <w:pPr>
        <w:pStyle w:val="Tekstpodstawowy"/>
        <w:spacing w:before="1"/>
        <w:ind w:left="138"/>
        <w:jc w:val="left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  <w:spacing w:val="-2"/>
        </w:rPr>
        <w:t>L.p.c</w:t>
      </w:r>
    </w:p>
    <w:p w:rsidR="00DD1262" w:rsidRPr="0040333F" w:rsidRDefault="00DD1262" w:rsidP="00DD1262">
      <w:pPr>
        <w:pStyle w:val="Tekstpodstawowy"/>
        <w:spacing w:before="39"/>
        <w:ind w:left="139"/>
        <w:jc w:val="left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Cena</w:t>
      </w:r>
      <w:r w:rsidRPr="0040333F">
        <w:rPr>
          <w:rFonts w:ascii="Times New Roman" w:hAnsi="Times New Roman" w:cs="Times New Roman"/>
          <w:spacing w:val="-12"/>
        </w:rPr>
        <w:t xml:space="preserve"> </w:t>
      </w:r>
      <w:r w:rsidRPr="0040333F">
        <w:rPr>
          <w:rFonts w:ascii="Times New Roman" w:hAnsi="Times New Roman" w:cs="Times New Roman"/>
        </w:rPr>
        <w:t>brutto</w:t>
      </w:r>
      <w:r w:rsidRPr="0040333F">
        <w:rPr>
          <w:rFonts w:ascii="Times New Roman" w:hAnsi="Times New Roman" w:cs="Times New Roman"/>
          <w:spacing w:val="-5"/>
        </w:rPr>
        <w:t xml:space="preserve"> </w:t>
      </w:r>
      <w:r w:rsidRPr="0040333F">
        <w:rPr>
          <w:rFonts w:ascii="Times New Roman" w:hAnsi="Times New Roman" w:cs="Times New Roman"/>
        </w:rPr>
        <w:t>oferty</w:t>
      </w:r>
      <w:r w:rsidRPr="0040333F">
        <w:rPr>
          <w:rFonts w:ascii="Times New Roman" w:hAnsi="Times New Roman" w:cs="Times New Roman"/>
          <w:spacing w:val="-9"/>
        </w:rPr>
        <w:t xml:space="preserve"> </w:t>
      </w:r>
      <w:r w:rsidRPr="0040333F">
        <w:rPr>
          <w:rFonts w:ascii="Times New Roman" w:hAnsi="Times New Roman" w:cs="Times New Roman"/>
        </w:rPr>
        <w:t>z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</w:rPr>
        <w:t>najniższą</w:t>
      </w:r>
      <w:r w:rsidRPr="0040333F">
        <w:rPr>
          <w:rFonts w:ascii="Times New Roman" w:hAnsi="Times New Roman" w:cs="Times New Roman"/>
          <w:spacing w:val="-4"/>
        </w:rPr>
        <w:t xml:space="preserve"> ceną</w:t>
      </w:r>
    </w:p>
    <w:p w:rsidR="00DD1262" w:rsidRPr="0040333F" w:rsidRDefault="00DD1262" w:rsidP="00DD1262">
      <w:pPr>
        <w:pStyle w:val="Tekstpodstawowy"/>
        <w:spacing w:before="75"/>
        <w:jc w:val="left"/>
        <w:rPr>
          <w:rFonts w:ascii="Times New Roman" w:hAnsi="Times New Roman" w:cs="Times New Roman"/>
        </w:rPr>
      </w:pPr>
    </w:p>
    <w:p w:rsidR="00DD1262" w:rsidRPr="0040333F" w:rsidRDefault="00DD1262" w:rsidP="00DD1262">
      <w:pPr>
        <w:pStyle w:val="Tekstpodstawowy"/>
        <w:spacing w:line="273" w:lineRule="auto"/>
        <w:ind w:left="138" w:right="6993"/>
        <w:jc w:val="left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Cena</w:t>
      </w:r>
      <w:r w:rsidRPr="0040333F">
        <w:rPr>
          <w:rFonts w:ascii="Times New Roman" w:hAnsi="Times New Roman" w:cs="Times New Roman"/>
          <w:spacing w:val="-16"/>
        </w:rPr>
        <w:t xml:space="preserve"> </w:t>
      </w:r>
      <w:r w:rsidRPr="0040333F">
        <w:rPr>
          <w:rFonts w:ascii="Times New Roman" w:hAnsi="Times New Roman" w:cs="Times New Roman"/>
        </w:rPr>
        <w:t>brutto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</w:rPr>
        <w:t>oferty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</w:rPr>
        <w:t xml:space="preserve">badanej x </w:t>
      </w:r>
      <w:r>
        <w:rPr>
          <w:rFonts w:ascii="Times New Roman" w:hAnsi="Times New Roman" w:cs="Times New Roman"/>
        </w:rPr>
        <w:t>9</w:t>
      </w:r>
      <w:r w:rsidRPr="0040333F">
        <w:rPr>
          <w:rFonts w:ascii="Times New Roman" w:hAnsi="Times New Roman" w:cs="Times New Roman"/>
        </w:rPr>
        <w:t>0% x 100 pkt.</w:t>
      </w:r>
    </w:p>
    <w:p w:rsidR="00DD1262" w:rsidRDefault="00DD1262" w:rsidP="00DD1262">
      <w:pPr>
        <w:pStyle w:val="Tekstpodstawowy"/>
        <w:spacing w:before="4"/>
        <w:ind w:left="138"/>
        <w:jc w:val="left"/>
        <w:rPr>
          <w:rFonts w:ascii="Times New Roman" w:hAnsi="Times New Roman" w:cs="Times New Roman"/>
          <w:spacing w:val="-4"/>
        </w:rPr>
      </w:pPr>
      <w:r w:rsidRPr="0040333F">
        <w:rPr>
          <w:rFonts w:ascii="Times New Roman" w:hAnsi="Times New Roman" w:cs="Times New Roman"/>
        </w:rPr>
        <w:t>L.p.c</w:t>
      </w:r>
      <w:r w:rsidRPr="0040333F">
        <w:rPr>
          <w:rFonts w:ascii="Times New Roman" w:hAnsi="Times New Roman" w:cs="Times New Roman"/>
          <w:spacing w:val="-5"/>
        </w:rPr>
        <w:t xml:space="preserve"> </w:t>
      </w:r>
      <w:r w:rsidRPr="0040333F">
        <w:rPr>
          <w:rFonts w:ascii="Times New Roman" w:hAnsi="Times New Roman" w:cs="Times New Roman"/>
        </w:rPr>
        <w:t>-</w:t>
      </w:r>
      <w:r w:rsidRPr="0040333F">
        <w:rPr>
          <w:rFonts w:ascii="Times New Roman" w:hAnsi="Times New Roman" w:cs="Times New Roman"/>
          <w:spacing w:val="-15"/>
        </w:rPr>
        <w:t xml:space="preserve"> </w:t>
      </w:r>
      <w:r w:rsidRPr="0040333F">
        <w:rPr>
          <w:rFonts w:ascii="Times New Roman" w:hAnsi="Times New Roman" w:cs="Times New Roman"/>
        </w:rPr>
        <w:t>liczba</w:t>
      </w:r>
      <w:r w:rsidRPr="0040333F">
        <w:rPr>
          <w:rFonts w:ascii="Times New Roman" w:hAnsi="Times New Roman" w:cs="Times New Roman"/>
          <w:spacing w:val="-7"/>
        </w:rPr>
        <w:t xml:space="preserve"> </w:t>
      </w:r>
      <w:r w:rsidRPr="0040333F">
        <w:rPr>
          <w:rFonts w:ascii="Times New Roman" w:hAnsi="Times New Roman" w:cs="Times New Roman"/>
        </w:rPr>
        <w:t>punktów w</w:t>
      </w:r>
      <w:r w:rsidRPr="0040333F">
        <w:rPr>
          <w:rFonts w:ascii="Times New Roman" w:hAnsi="Times New Roman" w:cs="Times New Roman"/>
          <w:spacing w:val="-12"/>
        </w:rPr>
        <w:t xml:space="preserve"> </w:t>
      </w:r>
      <w:r w:rsidRPr="0040333F">
        <w:rPr>
          <w:rFonts w:ascii="Times New Roman" w:hAnsi="Times New Roman" w:cs="Times New Roman"/>
        </w:rPr>
        <w:t xml:space="preserve">kryterium </w:t>
      </w:r>
      <w:r w:rsidRPr="0040333F">
        <w:rPr>
          <w:rFonts w:ascii="Times New Roman" w:hAnsi="Times New Roman" w:cs="Times New Roman"/>
          <w:spacing w:val="-4"/>
        </w:rPr>
        <w:t>cena</w:t>
      </w:r>
    </w:p>
    <w:p w:rsidR="00DD1262" w:rsidRPr="0040333F" w:rsidRDefault="00DD1262" w:rsidP="00DD1262">
      <w:pPr>
        <w:pStyle w:val="Tekstpodstawowy"/>
        <w:spacing w:before="4"/>
        <w:ind w:left="138"/>
        <w:jc w:val="left"/>
        <w:rPr>
          <w:rFonts w:ascii="Times New Roman" w:hAnsi="Times New Roman" w:cs="Times New Roman"/>
        </w:rPr>
      </w:pPr>
    </w:p>
    <w:p w:rsidR="00DD1262" w:rsidRPr="0040333F" w:rsidRDefault="00DD1262" w:rsidP="005C5DDA">
      <w:pPr>
        <w:pStyle w:val="Akapitzlist"/>
        <w:widowControl w:val="0"/>
        <w:numPr>
          <w:ilvl w:val="0"/>
          <w:numId w:val="33"/>
        </w:numPr>
        <w:tabs>
          <w:tab w:val="left" w:pos="391"/>
        </w:tabs>
        <w:suppressAutoHyphens w:val="0"/>
        <w:autoSpaceDE w:val="0"/>
        <w:autoSpaceDN w:val="0"/>
        <w:spacing w:before="35"/>
        <w:ind w:left="391"/>
        <w:contextualSpacing w:val="0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Okres</w:t>
      </w:r>
      <w:r w:rsidRPr="0040333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udzielenia</w:t>
      </w:r>
      <w:r w:rsidRPr="0040333F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gwarancji</w:t>
      </w:r>
      <w:r w:rsidRPr="0040333F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jakości</w:t>
      </w:r>
      <w:r w:rsidRPr="0040333F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0333F">
        <w:rPr>
          <w:rFonts w:ascii="Times New Roman" w:hAnsi="Times New Roman"/>
          <w:sz w:val="24"/>
          <w:szCs w:val="24"/>
        </w:rPr>
        <w:t>i</w:t>
      </w:r>
      <w:r w:rsidRPr="0040333F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0333F">
        <w:rPr>
          <w:rFonts w:ascii="Times New Roman" w:hAnsi="Times New Roman"/>
          <w:spacing w:val="-2"/>
          <w:sz w:val="24"/>
          <w:szCs w:val="24"/>
        </w:rPr>
        <w:t>rękojmi:</w:t>
      </w:r>
    </w:p>
    <w:p w:rsidR="00DD1262" w:rsidRPr="0040333F" w:rsidRDefault="00DD1262" w:rsidP="00DD1262">
      <w:pPr>
        <w:pStyle w:val="Tekstpodstawowy"/>
        <w:spacing w:before="40" w:line="278" w:lineRule="auto"/>
        <w:ind w:left="137" w:right="152" w:firstLine="1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Ocena w zakresie tego kryterium zostanie dokonana na podstawie deklaracji Wykonawcy, dotyczącej udzielenia okresu gwarancji, złożonej w wypełnionym „Formularzu oferty”. Należy podać konkretny okres gwarancji, wymagany minimalny okres gwarancji 24</w:t>
      </w:r>
      <w:r w:rsidRPr="0040333F">
        <w:rPr>
          <w:rFonts w:ascii="Times New Roman" w:hAnsi="Times New Roman" w:cs="Times New Roman"/>
          <w:spacing w:val="-2"/>
        </w:rPr>
        <w:t xml:space="preserve"> </w:t>
      </w:r>
      <w:r w:rsidRPr="0040333F">
        <w:rPr>
          <w:rFonts w:ascii="Times New Roman" w:hAnsi="Times New Roman" w:cs="Times New Roman"/>
        </w:rPr>
        <w:t>miesiące.</w:t>
      </w:r>
    </w:p>
    <w:p w:rsidR="00DD1262" w:rsidRPr="0040333F" w:rsidRDefault="00DD1262" w:rsidP="00DD1262">
      <w:pPr>
        <w:pStyle w:val="Tekstpodstawowy"/>
        <w:spacing w:line="246" w:lineRule="exact"/>
        <w:ind w:left="1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24 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miesiące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—</w:t>
      </w:r>
      <w:r>
        <w:rPr>
          <w:rFonts w:ascii="Times New Roman" w:hAnsi="Times New Roman" w:cs="Times New Roman"/>
          <w:spacing w:val="-2"/>
        </w:rPr>
        <w:t>5</w:t>
      </w:r>
      <w:r w:rsidRPr="0040333F">
        <w:rPr>
          <w:rFonts w:ascii="Times New Roman" w:hAnsi="Times New Roman" w:cs="Times New Roman"/>
          <w:spacing w:val="-9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pkt</w:t>
      </w:r>
      <w:r w:rsidRPr="0040333F">
        <w:rPr>
          <w:rFonts w:ascii="Times New Roman" w:hAnsi="Times New Roman" w:cs="Times New Roman"/>
          <w:spacing w:val="-11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(L.p.g)</w:t>
      </w:r>
    </w:p>
    <w:p w:rsidR="00DD1262" w:rsidRPr="0040333F" w:rsidRDefault="00DD1262" w:rsidP="00DD1262">
      <w:pPr>
        <w:pStyle w:val="Tekstpodstawowy"/>
        <w:spacing w:before="35"/>
        <w:ind w:left="140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  <w:spacing w:val="-2"/>
        </w:rPr>
        <w:t>36</w:t>
      </w:r>
      <w:r w:rsidRPr="0040333F">
        <w:rPr>
          <w:rFonts w:ascii="Times New Roman" w:hAnsi="Times New Roman" w:cs="Times New Roman"/>
          <w:spacing w:val="-14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miesięcy</w:t>
      </w:r>
      <w:r w:rsidRPr="0040333F">
        <w:rPr>
          <w:rFonts w:ascii="Times New Roman" w:hAnsi="Times New Roman" w:cs="Times New Roman"/>
          <w:spacing w:val="-11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i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więcej</w:t>
      </w:r>
      <w:r w:rsidRPr="0040333F">
        <w:rPr>
          <w:rFonts w:ascii="Times New Roman" w:hAnsi="Times New Roman" w:cs="Times New Roman"/>
          <w:spacing w:val="-11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—</w:t>
      </w:r>
      <w:r w:rsidRPr="0040333F"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pacing w:val="-2"/>
        </w:rPr>
        <w:t>10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pkt</w:t>
      </w:r>
      <w:r w:rsidRPr="0040333F">
        <w:rPr>
          <w:rFonts w:ascii="Times New Roman" w:hAnsi="Times New Roman" w:cs="Times New Roman"/>
          <w:spacing w:val="-10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(L.p.g)</w:t>
      </w:r>
    </w:p>
    <w:p w:rsidR="00DD1262" w:rsidRDefault="00DD1262" w:rsidP="00DD1262">
      <w:pPr>
        <w:pStyle w:val="Tekstpodstawowy"/>
        <w:spacing w:before="40"/>
        <w:ind w:left="138"/>
        <w:rPr>
          <w:rFonts w:ascii="Times New Roman" w:hAnsi="Times New Roman" w:cs="Times New Roman"/>
          <w:spacing w:val="-2"/>
        </w:rPr>
      </w:pPr>
      <w:r w:rsidRPr="0040333F">
        <w:rPr>
          <w:rFonts w:ascii="Times New Roman" w:hAnsi="Times New Roman" w:cs="Times New Roman"/>
        </w:rPr>
        <w:t>L.p.g</w:t>
      </w:r>
      <w:r w:rsidRPr="0040333F">
        <w:rPr>
          <w:rFonts w:ascii="Times New Roman" w:hAnsi="Times New Roman" w:cs="Times New Roman"/>
          <w:spacing w:val="-16"/>
        </w:rPr>
        <w:t xml:space="preserve"> </w:t>
      </w:r>
      <w:r w:rsidRPr="0040333F">
        <w:rPr>
          <w:rFonts w:ascii="Times New Roman" w:hAnsi="Times New Roman" w:cs="Times New Roman"/>
        </w:rPr>
        <w:t>-</w:t>
      </w:r>
      <w:r w:rsidRPr="0040333F">
        <w:rPr>
          <w:rFonts w:ascii="Times New Roman" w:hAnsi="Times New Roman" w:cs="Times New Roman"/>
          <w:spacing w:val="-15"/>
        </w:rPr>
        <w:t xml:space="preserve"> </w:t>
      </w:r>
      <w:r w:rsidRPr="0040333F">
        <w:rPr>
          <w:rFonts w:ascii="Times New Roman" w:hAnsi="Times New Roman" w:cs="Times New Roman"/>
        </w:rPr>
        <w:t>liczba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</w:rPr>
        <w:t>punktów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Pr="0040333F">
        <w:rPr>
          <w:rFonts w:ascii="Times New Roman" w:hAnsi="Times New Roman" w:cs="Times New Roman"/>
        </w:rPr>
        <w:t>w</w:t>
      </w:r>
      <w:r w:rsidRPr="0040333F">
        <w:rPr>
          <w:rFonts w:ascii="Times New Roman" w:hAnsi="Times New Roman" w:cs="Times New Roman"/>
          <w:spacing w:val="-14"/>
        </w:rPr>
        <w:t xml:space="preserve"> </w:t>
      </w:r>
      <w:r w:rsidRPr="0040333F">
        <w:rPr>
          <w:rFonts w:ascii="Times New Roman" w:hAnsi="Times New Roman" w:cs="Times New Roman"/>
        </w:rPr>
        <w:t>kryterium</w:t>
      </w:r>
      <w:r w:rsidRPr="0040333F">
        <w:rPr>
          <w:rFonts w:ascii="Times New Roman" w:hAnsi="Times New Roman" w:cs="Times New Roman"/>
          <w:spacing w:val="-1"/>
        </w:rPr>
        <w:t xml:space="preserve"> </w:t>
      </w:r>
      <w:r w:rsidRPr="0040333F">
        <w:rPr>
          <w:rFonts w:ascii="Times New Roman" w:hAnsi="Times New Roman" w:cs="Times New Roman"/>
        </w:rPr>
        <w:t>okres</w:t>
      </w:r>
      <w:r w:rsidRPr="0040333F">
        <w:rPr>
          <w:rFonts w:ascii="Times New Roman" w:hAnsi="Times New Roman" w:cs="Times New Roman"/>
          <w:spacing w:val="-12"/>
        </w:rPr>
        <w:t xml:space="preserve"> </w:t>
      </w:r>
      <w:r w:rsidRPr="0040333F">
        <w:rPr>
          <w:rFonts w:ascii="Times New Roman" w:hAnsi="Times New Roman" w:cs="Times New Roman"/>
        </w:rPr>
        <w:t>udzielenia</w:t>
      </w:r>
      <w:r w:rsidRPr="0040333F">
        <w:rPr>
          <w:rFonts w:ascii="Times New Roman" w:hAnsi="Times New Roman" w:cs="Times New Roman"/>
          <w:spacing w:val="-3"/>
        </w:rPr>
        <w:t xml:space="preserve"> </w:t>
      </w:r>
      <w:r w:rsidRPr="0040333F">
        <w:rPr>
          <w:rFonts w:ascii="Times New Roman" w:hAnsi="Times New Roman" w:cs="Times New Roman"/>
        </w:rPr>
        <w:t>gwarancji</w:t>
      </w:r>
      <w:r w:rsidRPr="0040333F">
        <w:rPr>
          <w:rFonts w:ascii="Times New Roman" w:hAnsi="Times New Roman" w:cs="Times New Roman"/>
          <w:spacing w:val="-3"/>
        </w:rPr>
        <w:t xml:space="preserve"> </w:t>
      </w:r>
      <w:r w:rsidRPr="0040333F">
        <w:rPr>
          <w:rFonts w:ascii="Times New Roman" w:hAnsi="Times New Roman" w:cs="Times New Roman"/>
        </w:rPr>
        <w:t>jakości</w:t>
      </w:r>
      <w:r w:rsidRPr="0040333F">
        <w:rPr>
          <w:rFonts w:ascii="Times New Roman" w:hAnsi="Times New Roman" w:cs="Times New Roman"/>
          <w:spacing w:val="-10"/>
        </w:rPr>
        <w:t xml:space="preserve"> </w:t>
      </w:r>
      <w:r w:rsidRPr="0040333F">
        <w:rPr>
          <w:rFonts w:ascii="Times New Roman" w:hAnsi="Times New Roman" w:cs="Times New Roman"/>
        </w:rPr>
        <w:t>i</w:t>
      </w:r>
      <w:r w:rsidRPr="0040333F">
        <w:rPr>
          <w:rFonts w:ascii="Times New Roman" w:hAnsi="Times New Roman" w:cs="Times New Roman"/>
          <w:spacing w:val="-15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rękojmi</w:t>
      </w:r>
    </w:p>
    <w:p w:rsidR="00DD1262" w:rsidRDefault="00DD1262" w:rsidP="00DD1262">
      <w:pPr>
        <w:pStyle w:val="Tekstpodstawowy"/>
        <w:spacing w:before="40"/>
        <w:ind w:left="138"/>
        <w:rPr>
          <w:rFonts w:ascii="Times New Roman" w:hAnsi="Times New Roman" w:cs="Times New Roman"/>
          <w:spacing w:val="-2"/>
        </w:rPr>
      </w:pPr>
    </w:p>
    <w:p w:rsidR="00DD1262" w:rsidRPr="0040333F" w:rsidRDefault="00DD1262" w:rsidP="00DD1262">
      <w:pPr>
        <w:pStyle w:val="Tekstpodstawowy"/>
        <w:spacing w:before="40"/>
        <w:ind w:left="138"/>
        <w:rPr>
          <w:rFonts w:ascii="Times New Roman" w:hAnsi="Times New Roman" w:cs="Times New Roman"/>
        </w:rPr>
      </w:pPr>
    </w:p>
    <w:p w:rsidR="00DD1262" w:rsidRPr="0040333F" w:rsidRDefault="00DD1262" w:rsidP="005C5DDA">
      <w:pPr>
        <w:pStyle w:val="Akapitzlist"/>
        <w:widowControl w:val="0"/>
        <w:numPr>
          <w:ilvl w:val="0"/>
          <w:numId w:val="33"/>
        </w:numPr>
        <w:tabs>
          <w:tab w:val="left" w:pos="410"/>
        </w:tabs>
        <w:suppressAutoHyphens w:val="0"/>
        <w:autoSpaceDE w:val="0"/>
        <w:autoSpaceDN w:val="0"/>
        <w:spacing w:before="40" w:line="278" w:lineRule="auto"/>
        <w:ind w:left="140" w:right="14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333F">
        <w:rPr>
          <w:rFonts w:ascii="Times New Roman" w:hAnsi="Times New Roman"/>
          <w:sz w:val="24"/>
          <w:szCs w:val="24"/>
        </w:rPr>
        <w:t>łączna ilość punktów, jaką może otrzymać Wykonawca w ww. kryteriach będzie obliczona wg poniższego wzoru:</w:t>
      </w:r>
    </w:p>
    <w:p w:rsidR="00DD1262" w:rsidRPr="0040333F" w:rsidRDefault="00DD1262" w:rsidP="00DD1262">
      <w:pPr>
        <w:pStyle w:val="Tekstpodstawowy"/>
        <w:spacing w:line="247" w:lineRule="exact"/>
        <w:ind w:left="138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</w:rPr>
        <w:t>L</w:t>
      </w:r>
      <w:r w:rsidRPr="0040333F">
        <w:rPr>
          <w:rFonts w:ascii="Times New Roman" w:hAnsi="Times New Roman" w:cs="Times New Roman"/>
          <w:spacing w:val="-12"/>
        </w:rPr>
        <w:t xml:space="preserve"> </w:t>
      </w:r>
      <w:r w:rsidRPr="0040333F">
        <w:rPr>
          <w:rFonts w:ascii="Times New Roman" w:hAnsi="Times New Roman" w:cs="Times New Roman"/>
        </w:rPr>
        <w:t>=</w:t>
      </w:r>
      <w:r w:rsidRPr="0040333F">
        <w:rPr>
          <w:rFonts w:ascii="Times New Roman" w:hAnsi="Times New Roman" w:cs="Times New Roman"/>
          <w:spacing w:val="-3"/>
        </w:rPr>
        <w:t xml:space="preserve"> </w:t>
      </w:r>
      <w:r w:rsidRPr="0040333F">
        <w:rPr>
          <w:rFonts w:ascii="Times New Roman" w:hAnsi="Times New Roman" w:cs="Times New Roman"/>
        </w:rPr>
        <w:t>L.p.c</w:t>
      </w:r>
      <w:r w:rsidRPr="0040333F">
        <w:rPr>
          <w:rFonts w:ascii="Times New Roman" w:hAnsi="Times New Roman" w:cs="Times New Roman"/>
          <w:spacing w:val="5"/>
        </w:rPr>
        <w:t xml:space="preserve"> </w:t>
      </w:r>
      <w:r w:rsidRPr="0040333F">
        <w:rPr>
          <w:rFonts w:ascii="Times New Roman" w:hAnsi="Times New Roman" w:cs="Times New Roman"/>
        </w:rPr>
        <w:t>+</w:t>
      </w:r>
      <w:r w:rsidRPr="0040333F">
        <w:rPr>
          <w:rFonts w:ascii="Times New Roman" w:hAnsi="Times New Roman" w:cs="Times New Roman"/>
          <w:spacing w:val="-7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L.p.g</w:t>
      </w:r>
    </w:p>
    <w:p w:rsidR="00DD1262" w:rsidRPr="0040333F" w:rsidRDefault="00DD1262" w:rsidP="00DD1262">
      <w:pPr>
        <w:pStyle w:val="Tekstpodstawowy"/>
        <w:spacing w:before="40"/>
        <w:ind w:left="138"/>
        <w:rPr>
          <w:rFonts w:ascii="Times New Roman" w:hAnsi="Times New Roman" w:cs="Times New Roman"/>
        </w:rPr>
      </w:pPr>
      <w:r w:rsidRPr="0040333F">
        <w:rPr>
          <w:rFonts w:ascii="Times New Roman" w:hAnsi="Times New Roman" w:cs="Times New Roman"/>
          <w:spacing w:val="-2"/>
        </w:rPr>
        <w:t>Maksymalna</w:t>
      </w:r>
      <w:r w:rsidRPr="0040333F">
        <w:rPr>
          <w:rFonts w:ascii="Times New Roman" w:hAnsi="Times New Roman" w:cs="Times New Roman"/>
          <w:spacing w:val="10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ilość</w:t>
      </w:r>
      <w:r w:rsidRPr="0040333F">
        <w:rPr>
          <w:rFonts w:ascii="Times New Roman" w:hAnsi="Times New Roman" w:cs="Times New Roman"/>
          <w:spacing w:val="-4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punktów,</w:t>
      </w:r>
      <w:r w:rsidRPr="0040333F">
        <w:rPr>
          <w:rFonts w:ascii="Times New Roman" w:hAnsi="Times New Roman" w:cs="Times New Roman"/>
          <w:spacing w:val="6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jaką</w:t>
      </w:r>
      <w:r w:rsidRPr="0040333F">
        <w:rPr>
          <w:rFonts w:ascii="Times New Roman" w:hAnsi="Times New Roman" w:cs="Times New Roman"/>
          <w:spacing w:val="-7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może</w:t>
      </w:r>
      <w:r w:rsidRPr="0040333F">
        <w:rPr>
          <w:rFonts w:ascii="Times New Roman" w:hAnsi="Times New Roman" w:cs="Times New Roman"/>
          <w:spacing w:val="-6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uzyskać</w:t>
      </w:r>
      <w:r w:rsidRPr="0040333F">
        <w:rPr>
          <w:rFonts w:ascii="Times New Roman" w:hAnsi="Times New Roman" w:cs="Times New Roman"/>
          <w:spacing w:val="3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Wykonawca</w:t>
      </w:r>
      <w:r w:rsidRPr="0040333F">
        <w:rPr>
          <w:rFonts w:ascii="Times New Roman" w:hAnsi="Times New Roman" w:cs="Times New Roman"/>
          <w:spacing w:val="8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wynosi</w:t>
      </w:r>
      <w:r w:rsidRPr="0040333F">
        <w:rPr>
          <w:rFonts w:ascii="Times New Roman" w:hAnsi="Times New Roman" w:cs="Times New Roman"/>
          <w:spacing w:val="-4"/>
        </w:rPr>
        <w:t xml:space="preserve"> </w:t>
      </w:r>
      <w:r w:rsidRPr="0040333F">
        <w:rPr>
          <w:rFonts w:ascii="Times New Roman" w:hAnsi="Times New Roman" w:cs="Times New Roman"/>
          <w:spacing w:val="-2"/>
        </w:rPr>
        <w:t>100</w:t>
      </w:r>
      <w:r w:rsidRPr="0040333F">
        <w:rPr>
          <w:rFonts w:ascii="Times New Roman" w:hAnsi="Times New Roman" w:cs="Times New Roman"/>
          <w:spacing w:val="-13"/>
        </w:rPr>
        <w:t xml:space="preserve"> </w:t>
      </w:r>
      <w:r w:rsidRPr="0040333F">
        <w:rPr>
          <w:rFonts w:ascii="Times New Roman" w:hAnsi="Times New Roman" w:cs="Times New Roman"/>
          <w:spacing w:val="-4"/>
        </w:rPr>
        <w:t>pkt.</w:t>
      </w: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D1262">
        <w:rPr>
          <w:rFonts w:ascii="Times New Roman" w:hAnsi="Times New Roman"/>
          <w:sz w:val="24"/>
          <w:szCs w:val="24"/>
        </w:rPr>
        <w:t>Jeżeli nie można wybrać najkorzystniejszej oferty z uwagi na to, że dwie lub więcej ofert prze</w:t>
      </w:r>
      <w:r w:rsidRPr="00DD1262">
        <w:rPr>
          <w:rFonts w:ascii="Times New Roman" w:hAnsi="Times New Roman"/>
          <w:sz w:val="24"/>
          <w:szCs w:val="24"/>
        </w:rPr>
        <w:t>d</w:t>
      </w:r>
      <w:r w:rsidRPr="00DD1262">
        <w:rPr>
          <w:rFonts w:ascii="Times New Roman" w:hAnsi="Times New Roman"/>
          <w:sz w:val="24"/>
          <w:szCs w:val="24"/>
        </w:rPr>
        <w:t>stawia taki sam bilans ceny i innych kryteriów oceny ofert, Zamawiający wybiera spośród tych ofert ofertę, która otrzymała najwyższą ocenę w</w:t>
      </w:r>
      <w:r w:rsidRPr="00DD126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kryterium o</w:t>
      </w:r>
      <w:r w:rsidRPr="00DD126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najwyższej wadze.</w:t>
      </w: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DD1262">
        <w:rPr>
          <w:rFonts w:ascii="Times New Roman" w:hAnsi="Times New Roman"/>
          <w:sz w:val="24"/>
          <w:szCs w:val="24"/>
        </w:rPr>
        <w:t>Jeżeli oferty otrzymały taką samą ocenę w kryterium o najwyższej wadze, zamawiający wybi</w:t>
      </w:r>
      <w:r w:rsidRPr="00DD1262">
        <w:rPr>
          <w:rFonts w:ascii="Times New Roman" w:hAnsi="Times New Roman"/>
          <w:sz w:val="24"/>
          <w:szCs w:val="24"/>
        </w:rPr>
        <w:t>e</w:t>
      </w:r>
      <w:r w:rsidRPr="00DD1262">
        <w:rPr>
          <w:rFonts w:ascii="Times New Roman" w:hAnsi="Times New Roman"/>
          <w:sz w:val="24"/>
          <w:szCs w:val="24"/>
        </w:rPr>
        <w:t>ra ofertę z najniższą ceną.</w:t>
      </w: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D1262">
        <w:rPr>
          <w:rFonts w:ascii="Times New Roman" w:hAnsi="Times New Roman"/>
          <w:sz w:val="24"/>
          <w:szCs w:val="24"/>
        </w:rPr>
        <w:t>Jeżeli nie można dokonać wyboru oferty w sposób, o którym mowa w ust. 31.4 SWZ Zamawi</w:t>
      </w:r>
      <w:r w:rsidRPr="00DD1262">
        <w:rPr>
          <w:rFonts w:ascii="Times New Roman" w:hAnsi="Times New Roman"/>
          <w:sz w:val="24"/>
          <w:szCs w:val="24"/>
        </w:rPr>
        <w:t>a</w:t>
      </w:r>
      <w:r w:rsidRPr="00DD1262">
        <w:rPr>
          <w:rFonts w:ascii="Times New Roman" w:hAnsi="Times New Roman"/>
          <w:sz w:val="24"/>
          <w:szCs w:val="24"/>
        </w:rPr>
        <w:t>jący wzywa Wykonawców, którzy złożyli te oferty, do złożenia w terminie określonym przez Z</w:t>
      </w:r>
      <w:r w:rsidRPr="00DD1262">
        <w:rPr>
          <w:rFonts w:ascii="Times New Roman" w:hAnsi="Times New Roman"/>
          <w:sz w:val="24"/>
          <w:szCs w:val="24"/>
        </w:rPr>
        <w:t>a</w:t>
      </w:r>
      <w:r w:rsidRPr="00DD1262">
        <w:rPr>
          <w:rFonts w:ascii="Times New Roman" w:hAnsi="Times New Roman"/>
          <w:sz w:val="24"/>
          <w:szCs w:val="24"/>
        </w:rPr>
        <w:t>mawiającego</w:t>
      </w:r>
      <w:r w:rsidRPr="00DD126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D1262">
        <w:rPr>
          <w:rFonts w:ascii="Times New Roman" w:hAnsi="Times New Roman"/>
          <w:sz w:val="24"/>
          <w:szCs w:val="24"/>
        </w:rPr>
        <w:t>ofert dodatkowych zawierających nową cenę.</w:t>
      </w: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DD1262">
        <w:rPr>
          <w:rFonts w:ascii="Times New Roman" w:hAnsi="Times New Roman"/>
          <w:sz w:val="24"/>
          <w:szCs w:val="24"/>
        </w:rPr>
        <w:t>Wykonawcy, składając oferty dodatkowe, nie mogą oferować cen wyższych niż zaoferowane w uprzednio złożonych przez nich ofertach.</w:t>
      </w:r>
    </w:p>
    <w:p w:rsidR="00DD1262" w:rsidRDefault="00DD1262" w:rsidP="00DD1262">
      <w:pPr>
        <w:pStyle w:val="Akapitzlist"/>
        <w:widowControl w:val="0"/>
        <w:tabs>
          <w:tab w:val="left" w:pos="715"/>
        </w:tabs>
        <w:suppressAutoHyphens w:val="0"/>
        <w:autoSpaceDE w:val="0"/>
        <w:autoSpaceDN w:val="0"/>
        <w:spacing w:before="35" w:line="278" w:lineRule="auto"/>
        <w:ind w:left="140" w:right="14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D1262" w:rsidRPr="0069372A" w:rsidRDefault="00DD1262" w:rsidP="00DD1262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31" w:name="_Toc169363672"/>
      <w:bookmarkStart w:id="32" w:name="_Toc183978794"/>
      <w:r w:rsidRPr="0069372A">
        <w:rPr>
          <w:rFonts w:ascii="Times New Roman" w:hAnsi="Times New Roman" w:cs="Times New Roman"/>
          <w:sz w:val="24"/>
          <w:szCs w:val="24"/>
        </w:rPr>
        <w:t>XX. INFORMACJE O FORMALNOŚCIACH, JAKIE MUSZĄ ZOSTAĆ DOPEŁNIONE PO WYBORZE OFERTY W CELU ZAWARCIA UMOWY W SPRAWIE ZAMÓWIENIA PUBLICZNEGO</w:t>
      </w:r>
      <w:bookmarkEnd w:id="31"/>
      <w:bookmarkEnd w:id="32"/>
    </w:p>
    <w:p w:rsidR="00DD1262" w:rsidRPr="0069372A" w:rsidRDefault="00DD1262" w:rsidP="005C5DDA">
      <w:pPr>
        <w:pStyle w:val="Akapitzlist"/>
        <w:numPr>
          <w:ilvl w:val="0"/>
          <w:numId w:val="1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Zamawiający zawrze umowę w sprawie zamówienia publicznego z Wykonawcą, którego oferta zostanie uznana za najkorzystniejszą, w terminach określonych w art. 264 p.z.p. </w:t>
      </w:r>
    </w:p>
    <w:p w:rsidR="00DD1262" w:rsidRPr="0069372A" w:rsidRDefault="00DD1262" w:rsidP="005C5DDA">
      <w:pPr>
        <w:pStyle w:val="Akapitzlist"/>
        <w:numPr>
          <w:ilvl w:val="0"/>
          <w:numId w:val="1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lastRenderedPageBreak/>
        <w:t>Wykonawca będzie zobowiązany do podpisania umowy w miejscu i terminie wskazanym przez Zamawiającego.</w:t>
      </w:r>
    </w:p>
    <w:p w:rsidR="00DD1262" w:rsidRPr="0069372A" w:rsidRDefault="00DD1262" w:rsidP="005C5DDA">
      <w:pPr>
        <w:pStyle w:val="Akapitzlist"/>
        <w:numPr>
          <w:ilvl w:val="0"/>
          <w:numId w:val="1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zastrzega sobie prawo żądania przed zawarciem umowy w sprawie zamówienia publicznego kopii umowy regulującej współpracę tych Wykonawców. </w:t>
      </w:r>
    </w:p>
    <w:p w:rsidR="00DD1262" w:rsidRPr="0069372A" w:rsidRDefault="00DD1262" w:rsidP="005C5DDA">
      <w:pPr>
        <w:pStyle w:val="Akapitzlist"/>
        <w:numPr>
          <w:ilvl w:val="0"/>
          <w:numId w:val="1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:rsidR="00DD1262" w:rsidRPr="0069372A" w:rsidRDefault="00DD1262" w:rsidP="00DD1262">
      <w:pPr>
        <w:jc w:val="both"/>
        <w:rPr>
          <w:rFonts w:ascii="Times New Roman" w:hAnsi="Times New Roman"/>
          <w:sz w:val="24"/>
          <w:szCs w:val="24"/>
        </w:rPr>
      </w:pPr>
    </w:p>
    <w:p w:rsidR="00DD1262" w:rsidRPr="0069372A" w:rsidRDefault="00DD1262" w:rsidP="00DD1262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33" w:name="_Toc169363673"/>
      <w:bookmarkStart w:id="34" w:name="_Toc183978795"/>
      <w:r w:rsidRPr="0069372A">
        <w:rPr>
          <w:rFonts w:ascii="Times New Roman" w:hAnsi="Times New Roman" w:cs="Times New Roman"/>
          <w:sz w:val="24"/>
          <w:szCs w:val="24"/>
        </w:rPr>
        <w:t>XXI. WYMAGANIA DOTYCZĄCE ZABEZPIECZENIA NALEŻYTEGO WYKONANIA UMOWY</w:t>
      </w:r>
      <w:bookmarkEnd w:id="33"/>
      <w:bookmarkEnd w:id="34"/>
    </w:p>
    <w:p w:rsidR="00DD1262" w:rsidRPr="0069372A" w:rsidRDefault="00DD1262" w:rsidP="005C5DDA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Zamawiający nie wymaga wniesienia zabezpieczenia należytego wykonania umowy </w:t>
      </w:r>
      <w:bookmarkStart w:id="35" w:name="_Toc169363674"/>
    </w:p>
    <w:p w:rsidR="00DD1262" w:rsidRPr="0069372A" w:rsidRDefault="00DD1262" w:rsidP="00DD1262">
      <w:pPr>
        <w:ind w:left="66"/>
        <w:jc w:val="both"/>
        <w:rPr>
          <w:rFonts w:ascii="Times New Roman" w:hAnsi="Times New Roman"/>
          <w:sz w:val="24"/>
          <w:szCs w:val="24"/>
        </w:rPr>
      </w:pPr>
    </w:p>
    <w:p w:rsidR="00DD1262" w:rsidRPr="0069372A" w:rsidRDefault="00DD1262" w:rsidP="00DD1262">
      <w:pPr>
        <w:ind w:left="66"/>
        <w:jc w:val="both"/>
        <w:rPr>
          <w:rFonts w:ascii="Times New Roman" w:hAnsi="Times New Roman"/>
          <w:sz w:val="24"/>
          <w:szCs w:val="24"/>
        </w:rPr>
      </w:pPr>
    </w:p>
    <w:p w:rsidR="00DD1262" w:rsidRPr="0069372A" w:rsidRDefault="00DD1262" w:rsidP="00DD1262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D1262">
        <w:rPr>
          <w:rFonts w:ascii="Times New Roman" w:hAnsi="Times New Roman"/>
          <w:b/>
          <w:bCs/>
          <w:sz w:val="24"/>
          <w:szCs w:val="24"/>
          <w:highlight w:val="lightGray"/>
        </w:rPr>
        <w:t>XXII. INFORMACJE O TREŚCI ZAWIERANEJ UMOWY ORAZ MOŻLIWOŚCI JEJ ZMIANY</w:t>
      </w:r>
      <w:bookmarkEnd w:id="35"/>
    </w:p>
    <w:p w:rsidR="00DD1262" w:rsidRPr="0069372A" w:rsidRDefault="00DD1262" w:rsidP="00DD1262">
      <w:pPr>
        <w:jc w:val="both"/>
        <w:rPr>
          <w:rFonts w:ascii="Times New Roman" w:hAnsi="Times New Roman"/>
          <w:sz w:val="24"/>
          <w:szCs w:val="24"/>
        </w:rPr>
      </w:pPr>
    </w:p>
    <w:p w:rsidR="00DD1262" w:rsidRPr="0069372A" w:rsidRDefault="00DD1262" w:rsidP="005C5DD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Wybrany Wykonawca jest zobowiązany do zawarcia umowy w sprawie zamówienia publicznego na warunkach określonych we Wzorze Umowy, stanowiącym Załącznik nr4 do SWZ.</w:t>
      </w:r>
    </w:p>
    <w:p w:rsidR="00DD1262" w:rsidRPr="0069372A" w:rsidRDefault="00DD1262" w:rsidP="005C5DD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Zakres świadczenia Wykonawcy wynikający z umowy jest tożsamy z jego zobowiązaniem zawartym w ofercie.</w:t>
      </w:r>
    </w:p>
    <w:p w:rsidR="00DD1262" w:rsidRPr="0069372A" w:rsidRDefault="00DD1262" w:rsidP="005C5DD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Zmiana umowy podlega unieważnieniu, jeżeli została dokonana z naruszeniem art. 454 i art. 455 p.z.p.</w:t>
      </w:r>
    </w:p>
    <w:p w:rsidR="00DD1262" w:rsidRPr="0069372A" w:rsidRDefault="00DD1262" w:rsidP="005C5DD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Dopuszczalne zmiany umowy określa załącznik nr 6 do SWZ.</w:t>
      </w:r>
    </w:p>
    <w:p w:rsidR="00DD1262" w:rsidRPr="0069372A" w:rsidRDefault="00DD1262" w:rsidP="005C5DDA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Zamawiający przewiduje możliwość zmiany zawartej umowy w stosunku do treści wybranej oferty w zakresie wskazanym we Wzorze Umowy. Zmiana umowy wymaga dla swej ważności, pod rygorem nieważności, zachowania formy pisemnej.</w:t>
      </w:r>
    </w:p>
    <w:p w:rsidR="00DD1262" w:rsidRPr="0069372A" w:rsidRDefault="00DD1262" w:rsidP="00DD1262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36" w:name="_Toc169363675"/>
      <w:bookmarkStart w:id="37" w:name="_Toc183978796"/>
      <w:r w:rsidRPr="0069372A">
        <w:rPr>
          <w:rFonts w:ascii="Times New Roman" w:hAnsi="Times New Roman" w:cs="Times New Roman"/>
          <w:sz w:val="24"/>
          <w:szCs w:val="24"/>
        </w:rPr>
        <w:t>XXIII. POUCZENIE O ŚRODKACH OCHRONY PRAWNEJ</w:t>
      </w:r>
      <w:bookmarkEnd w:id="36"/>
      <w:bookmarkEnd w:id="37"/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p.z.p. 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Środki ochrony prawnej wobec ogłoszenia wszczynającego postępowanie o udzielenie zamówienia lub ogłoszenia o konkursie oraz dokumentów zamówienia przysługują również organizacjom wpisanym na listę, o której mowa w art. 469 pkt 15 p.z.p. oraz Rzecznikowi Małych i Średnich Przedsiębiorców.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Odwołanie przysługuje na:</w:t>
      </w:r>
    </w:p>
    <w:p w:rsidR="00DD1262" w:rsidRPr="0069372A" w:rsidRDefault="00DD1262" w:rsidP="005C5DDA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:rsidR="00DD1262" w:rsidRPr="0069372A" w:rsidRDefault="00DD1262" w:rsidP="005C5DDA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zaniechanie czynności w postępowaniu o udzielenie zamówienia do której zamawiający był obowiązany na podstawie ustawy;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Odwołanie wobec treści ogłoszenia lub treści SWZ wnosi się w terminie 5 dni od dnia zamieszczenia ogłoszenia w Biuletynie Zamówień Publicznych lub treści SWZ na stronie internetowej.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lastRenderedPageBreak/>
        <w:t>Odwołanie wnosi się w terminie:</w:t>
      </w:r>
    </w:p>
    <w:p w:rsidR="00DD1262" w:rsidRPr="0069372A" w:rsidRDefault="00DD1262" w:rsidP="005C5DDA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:rsidR="00DD1262" w:rsidRPr="0069372A" w:rsidRDefault="00DD1262" w:rsidP="005C5DDA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10 dni od dnia przekazania informacji o czynności zamawiającego stanowiącej podstawę jego wniesienia, jeżeli informacja została przekazana w sposób inny niż określony w pkt 1).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Na orzeczenie Izby oraz postanowienie Prezesa Izby, o którym mowa w art. 519 ust. 1 ustawy p.z.p., stronom oraz uczestnikom postępowania odwoławczego przysługuje skarga do sądu.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W postępowaniu toczącym się wskutek wniesienia skargi stosuje się odpowiednio przepisy ustawy z dnia 17.11.1964 r. - Kodeks postępowania cywilnego o apelacji, jeżeli przepisy niniejszego rozdziału nie stanowią inaczej.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Skargę wnosi się do Sądu Okręgowego w Warszawie - sądu zamówień publicznych, zwanego dalej "sądem zamówień publicznych".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Skargę wnosi się za pośrednictwem Prezesa Izby, w terminie 14 dni od dnia doręczenia orzeczenia Izby lub postanowienia Prezesa Izby, o którym mowa w art. 519 ust. 1 ustawy p.z.p., przesyłając jednocześnie jej odpis przeciwnikowi skargi. Złożenie skargi w placówce pocztowej operatora wyznaczonego w rozumieniu ustawy z dnia 23.11.2012 r. - Prawo pocztowe jest równoznaczne z jej wniesieniem.</w:t>
      </w:r>
    </w:p>
    <w:p w:rsidR="00DD1262" w:rsidRPr="0069372A" w:rsidRDefault="00DD1262" w:rsidP="005C5DDA">
      <w:pPr>
        <w:pStyle w:val="Akapitzlist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:rsidR="00DD1262" w:rsidRPr="0069372A" w:rsidRDefault="00DD1262" w:rsidP="00DD1262">
      <w:pPr>
        <w:pStyle w:val="Nagwek1"/>
        <w:rPr>
          <w:rFonts w:ascii="Times New Roman" w:hAnsi="Times New Roman" w:cs="Times New Roman"/>
          <w:sz w:val="24"/>
          <w:szCs w:val="24"/>
        </w:rPr>
      </w:pPr>
      <w:bookmarkStart w:id="38" w:name="_Toc169363676"/>
      <w:bookmarkStart w:id="39" w:name="_Toc183978797"/>
      <w:r w:rsidRPr="0069372A">
        <w:rPr>
          <w:rFonts w:ascii="Times New Roman" w:hAnsi="Times New Roman" w:cs="Times New Roman"/>
          <w:sz w:val="24"/>
          <w:szCs w:val="24"/>
        </w:rPr>
        <w:t>XXIV. WYKAZ ZAŁĄCZNIKÓW DO SWZ</w:t>
      </w:r>
      <w:bookmarkEnd w:id="38"/>
      <w:bookmarkEnd w:id="39"/>
    </w:p>
    <w:p w:rsidR="00DD1262" w:rsidRPr="0069372A" w:rsidRDefault="00DD1262" w:rsidP="00DD1262">
      <w:pPr>
        <w:ind w:left="426" w:right="50" w:hanging="426"/>
        <w:rPr>
          <w:rFonts w:ascii="Times New Roman" w:hAnsi="Times New Roman"/>
          <w:b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Załącznik nr 1 - Formularz ofertowy</w:t>
      </w:r>
    </w:p>
    <w:p w:rsidR="00DD1262" w:rsidRPr="0069372A" w:rsidRDefault="00DD1262" w:rsidP="00DD1262">
      <w:pPr>
        <w:ind w:left="426" w:right="50" w:hanging="426"/>
        <w:rPr>
          <w:rFonts w:ascii="Times New Roman" w:hAnsi="Times New Roman"/>
          <w:b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Załącznik nr 2 - Oświadczenie o braku podstaw do wykluczenia i o spełnianiu warunków udziału w postępowaniu</w:t>
      </w:r>
    </w:p>
    <w:p w:rsidR="00DD1262" w:rsidRPr="0069372A" w:rsidRDefault="00DD1262" w:rsidP="002C5180">
      <w:pPr>
        <w:ind w:left="1701" w:right="-138" w:hanging="1701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Załącznik nr 3 - Zobowiązanie innego podmiotu do ud</w:t>
      </w:r>
      <w:r w:rsidR="002C5180">
        <w:rPr>
          <w:rFonts w:ascii="Times New Roman" w:hAnsi="Times New Roman"/>
          <w:sz w:val="24"/>
          <w:szCs w:val="24"/>
        </w:rPr>
        <w:t xml:space="preserve">ostępnienia niezbędnych zasobów </w:t>
      </w:r>
      <w:r w:rsidRPr="0069372A">
        <w:rPr>
          <w:rFonts w:ascii="Times New Roman" w:hAnsi="Times New Roman"/>
          <w:sz w:val="24"/>
          <w:szCs w:val="24"/>
        </w:rPr>
        <w:t xml:space="preserve">Wykonawcy </w:t>
      </w:r>
    </w:p>
    <w:p w:rsidR="003A4CFE" w:rsidRDefault="00DD1262" w:rsidP="003A4CFE">
      <w:pPr>
        <w:ind w:left="426" w:right="50" w:hanging="426"/>
        <w:rPr>
          <w:rFonts w:ascii="Times New Roman" w:hAnsi="Times New Roman"/>
          <w:sz w:val="24"/>
          <w:szCs w:val="24"/>
        </w:rPr>
      </w:pPr>
      <w:r w:rsidRPr="0069372A">
        <w:rPr>
          <w:rFonts w:ascii="Times New Roman" w:hAnsi="Times New Roman"/>
          <w:sz w:val="24"/>
          <w:szCs w:val="24"/>
        </w:rPr>
        <w:t>Załącznik nr 4 –</w:t>
      </w:r>
      <w:r w:rsidR="003A4CFE">
        <w:rPr>
          <w:rFonts w:ascii="Times New Roman" w:hAnsi="Times New Roman"/>
          <w:sz w:val="24"/>
          <w:szCs w:val="24"/>
        </w:rPr>
        <w:t xml:space="preserve"> Opis przedmiotu zamówienia</w:t>
      </w:r>
    </w:p>
    <w:p w:rsidR="00F8341B" w:rsidRDefault="003A4CFE" w:rsidP="00DD1262">
      <w:pPr>
        <w:ind w:left="426" w:right="50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5 </w:t>
      </w:r>
      <w:r w:rsidR="00F8341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8341B">
        <w:rPr>
          <w:rFonts w:ascii="Times New Roman" w:hAnsi="Times New Roman"/>
          <w:sz w:val="24"/>
          <w:szCs w:val="24"/>
        </w:rPr>
        <w:t>O</w:t>
      </w:r>
      <w:r w:rsidR="00F8341B">
        <w:rPr>
          <w:rFonts w:ascii="Times New Roman" w:hAnsi="Times New Roman"/>
          <w:sz w:val="24"/>
          <w:szCs w:val="24"/>
        </w:rPr>
        <w:t>świadczenie</w:t>
      </w:r>
      <w:r w:rsidR="00F8341B">
        <w:rPr>
          <w:rFonts w:ascii="Times New Roman" w:hAnsi="Times New Roman"/>
          <w:sz w:val="24"/>
          <w:szCs w:val="24"/>
        </w:rPr>
        <w:t xml:space="preserve"> grupa kapitałowa</w:t>
      </w:r>
    </w:p>
    <w:p w:rsidR="00472B4A" w:rsidRPr="00DD1262" w:rsidRDefault="00F8341B" w:rsidP="00DD1262">
      <w:pPr>
        <w:ind w:left="426" w:right="50" w:hanging="426"/>
        <w:rPr>
          <w:rFonts w:ascii="Times New Roman" w:hAnsi="Times New Roman"/>
          <w:sz w:val="24"/>
          <w:szCs w:val="24"/>
        </w:rPr>
        <w:sectPr w:rsidR="00472B4A" w:rsidRPr="00DD1262">
          <w:pgSz w:w="11910" w:h="16840"/>
          <w:pgMar w:top="1320" w:right="1133" w:bottom="280" w:left="992" w:header="708" w:footer="708" w:gutter="0"/>
          <w:cols w:space="708"/>
        </w:sectPr>
      </w:pPr>
      <w:r>
        <w:rPr>
          <w:rFonts w:ascii="Times New Roman" w:hAnsi="Times New Roman"/>
          <w:sz w:val="24"/>
          <w:szCs w:val="24"/>
        </w:rPr>
        <w:t>Załącznik nr 6 –Wzór u</w:t>
      </w:r>
      <w:r w:rsidR="00DD1262" w:rsidRPr="0069372A">
        <w:rPr>
          <w:rFonts w:ascii="Times New Roman" w:hAnsi="Times New Roman"/>
          <w:sz w:val="24"/>
          <w:szCs w:val="24"/>
        </w:rPr>
        <w:t>mowy</w:t>
      </w:r>
      <w:bookmarkStart w:id="40" w:name="_GoBack"/>
      <w:bookmarkEnd w:id="40"/>
    </w:p>
    <w:p w:rsidR="00337551" w:rsidRPr="0069372A" w:rsidRDefault="00337551" w:rsidP="00DD1262">
      <w:pPr>
        <w:ind w:right="50"/>
        <w:rPr>
          <w:rFonts w:ascii="Times New Roman" w:hAnsi="Times New Roman"/>
          <w:sz w:val="24"/>
          <w:szCs w:val="24"/>
        </w:rPr>
      </w:pPr>
    </w:p>
    <w:sectPr w:rsidR="00337551" w:rsidRPr="0069372A" w:rsidSect="00FA2BA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1EE" w:rsidRDefault="008C31EE">
      <w:r>
        <w:separator/>
      </w:r>
    </w:p>
  </w:endnote>
  <w:endnote w:type="continuationSeparator" w:id="0">
    <w:p w:rsidR="008C31EE" w:rsidRDefault="008C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2763322"/>
      <w:docPartObj>
        <w:docPartGallery w:val="Page Numbers (Bottom of Page)"/>
        <w:docPartUnique/>
      </w:docPartObj>
    </w:sdtPr>
    <w:sdtEndPr/>
    <w:sdtContent>
      <w:p w:rsidR="003A4CFE" w:rsidRDefault="003A4C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41B">
          <w:rPr>
            <w:noProof/>
          </w:rPr>
          <w:t>16</w:t>
        </w:r>
        <w:r>
          <w:fldChar w:fldCharType="end"/>
        </w:r>
      </w:p>
    </w:sdtContent>
  </w:sdt>
  <w:p w:rsidR="003A4CFE" w:rsidRDefault="003A4C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03618"/>
      <w:docPartObj>
        <w:docPartGallery w:val="Page Numbers (Top of Page)"/>
        <w:docPartUnique/>
      </w:docPartObj>
    </w:sdtPr>
    <w:sdtEndPr/>
    <w:sdtContent>
      <w:p w:rsidR="00472B4A" w:rsidRDefault="00472B4A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DD1262">
          <w:rPr>
            <w:b/>
            <w:bCs/>
            <w:noProof/>
            <w:sz w:val="24"/>
            <w:szCs w:val="24"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DD1262">
          <w:rPr>
            <w:b/>
            <w:bCs/>
            <w:noProof/>
            <w:sz w:val="24"/>
            <w:szCs w:val="24"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72B4A" w:rsidRDefault="00472B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B4A" w:rsidRDefault="00472B4A" w:rsidP="006937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1EE" w:rsidRDefault="008C31EE">
      <w:r>
        <w:separator/>
      </w:r>
    </w:p>
  </w:footnote>
  <w:footnote w:type="continuationSeparator" w:id="0">
    <w:p w:rsidR="008C31EE" w:rsidRDefault="008C3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B4A" w:rsidRDefault="00472B4A" w:rsidP="0069372A">
    <w:pPr>
      <w:pStyle w:val="Nagwek"/>
      <w:tabs>
        <w:tab w:val="clear" w:pos="4536"/>
        <w:tab w:val="clear" w:pos="9072"/>
        <w:tab w:val="left" w:pos="3386"/>
      </w:tabs>
      <w:jc w:val="center"/>
    </w:pPr>
    <w:r w:rsidRPr="004F5022">
      <w:rPr>
        <w:sz w:val="18"/>
        <w:szCs w:val="18"/>
      </w:rPr>
      <w:t xml:space="preserve">Sukcesywna dostawa </w:t>
    </w:r>
    <w:r>
      <w:rPr>
        <w:sz w:val="18"/>
        <w:szCs w:val="18"/>
      </w:rPr>
      <w:t>oleju napędowego w 2025 roku</w:t>
    </w:r>
    <w:bookmarkStart w:id="41" w:name="_Hlk128745511_kopia_1"/>
    <w:bookmarkStart w:id="42" w:name="_Hlk128745512_kopia_1"/>
    <w:bookmarkStart w:id="43" w:name="_Hlk128745523_kopia_1"/>
    <w:bookmarkStart w:id="44" w:name="_Hlk128745524_kopia_1"/>
    <w:bookmarkStart w:id="45" w:name="_Hlk128745564_kopia_1"/>
    <w:bookmarkStart w:id="46" w:name="_Hlk128745565_kopia_1"/>
    <w:bookmarkEnd w:id="41"/>
    <w:bookmarkEnd w:id="42"/>
    <w:bookmarkEnd w:id="43"/>
    <w:bookmarkEnd w:id="44"/>
    <w:bookmarkEnd w:id="45"/>
    <w:bookmarkEnd w:id="46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B4A" w:rsidRDefault="00472B4A" w:rsidP="00D71F7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423"/>
    <w:multiLevelType w:val="multilevel"/>
    <w:tmpl w:val="A82AE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A43D81"/>
    <w:multiLevelType w:val="hybridMultilevel"/>
    <w:tmpl w:val="ABF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3946"/>
    <w:multiLevelType w:val="multilevel"/>
    <w:tmpl w:val="E76A71D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>
    <w:nsid w:val="0ABB6A8B"/>
    <w:multiLevelType w:val="multilevel"/>
    <w:tmpl w:val="5F5CE5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B54451D"/>
    <w:multiLevelType w:val="multilevel"/>
    <w:tmpl w:val="545E2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F973548"/>
    <w:multiLevelType w:val="hybridMultilevel"/>
    <w:tmpl w:val="7180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A6D71"/>
    <w:multiLevelType w:val="multilevel"/>
    <w:tmpl w:val="A184D26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>
    <w:nsid w:val="11B508CE"/>
    <w:multiLevelType w:val="multilevel"/>
    <w:tmpl w:val="FC4440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B651CA8"/>
    <w:multiLevelType w:val="multilevel"/>
    <w:tmpl w:val="1D4A031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>
    <w:nsid w:val="208712AB"/>
    <w:multiLevelType w:val="multilevel"/>
    <w:tmpl w:val="C1383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9207378"/>
    <w:multiLevelType w:val="multilevel"/>
    <w:tmpl w:val="277043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2B7D20D5"/>
    <w:multiLevelType w:val="multilevel"/>
    <w:tmpl w:val="98F67F3E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2">
    <w:nsid w:val="35151A0E"/>
    <w:multiLevelType w:val="multilevel"/>
    <w:tmpl w:val="6DACD1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399D0E74"/>
    <w:multiLevelType w:val="multilevel"/>
    <w:tmpl w:val="414A19EE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>
    <w:nsid w:val="3A7C6320"/>
    <w:multiLevelType w:val="multilevel"/>
    <w:tmpl w:val="2D22BB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45365D13"/>
    <w:multiLevelType w:val="multilevel"/>
    <w:tmpl w:val="F34C547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>
    <w:nsid w:val="460749C4"/>
    <w:multiLevelType w:val="multilevel"/>
    <w:tmpl w:val="34586A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463D64BB"/>
    <w:multiLevelType w:val="multilevel"/>
    <w:tmpl w:val="64101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4A306B02"/>
    <w:multiLevelType w:val="multilevel"/>
    <w:tmpl w:val="F85C89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5BD00E4"/>
    <w:multiLevelType w:val="multilevel"/>
    <w:tmpl w:val="93A0D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92539DC"/>
    <w:multiLevelType w:val="multilevel"/>
    <w:tmpl w:val="B6B6DD4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>
    <w:nsid w:val="60060F12"/>
    <w:multiLevelType w:val="hybridMultilevel"/>
    <w:tmpl w:val="8CE25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5126A"/>
    <w:multiLevelType w:val="multilevel"/>
    <w:tmpl w:val="3FF2A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62CE4E16"/>
    <w:multiLevelType w:val="multilevel"/>
    <w:tmpl w:val="AB60F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67A50467"/>
    <w:multiLevelType w:val="multilevel"/>
    <w:tmpl w:val="48C4E7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83C0808"/>
    <w:multiLevelType w:val="multilevel"/>
    <w:tmpl w:val="9AA679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6A0B7359"/>
    <w:multiLevelType w:val="multilevel"/>
    <w:tmpl w:val="D6E0EFA0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27">
    <w:nsid w:val="6AD95DEE"/>
    <w:multiLevelType w:val="multilevel"/>
    <w:tmpl w:val="60B46328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28">
    <w:nsid w:val="73BB29F7"/>
    <w:multiLevelType w:val="multilevel"/>
    <w:tmpl w:val="4E8CC8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747B600E"/>
    <w:multiLevelType w:val="multilevel"/>
    <w:tmpl w:val="A2529AC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0">
    <w:nsid w:val="75811A49"/>
    <w:multiLevelType w:val="multilevel"/>
    <w:tmpl w:val="0BF866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79A508F2"/>
    <w:multiLevelType w:val="hybridMultilevel"/>
    <w:tmpl w:val="C1E03556"/>
    <w:lvl w:ilvl="0" w:tplc="9F76EB96">
      <w:start w:val="1"/>
      <w:numFmt w:val="decimal"/>
      <w:lvlText w:val="%1)"/>
      <w:lvlJc w:val="left"/>
      <w:pPr>
        <w:ind w:left="393" w:hanging="25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2"/>
        <w:szCs w:val="22"/>
        <w:lang w:val="pl-PL" w:eastAsia="en-US" w:bidi="ar-SA"/>
      </w:rPr>
    </w:lvl>
    <w:lvl w:ilvl="1" w:tplc="6C821FD2">
      <w:numFmt w:val="bullet"/>
      <w:lvlText w:val="•"/>
      <w:lvlJc w:val="left"/>
      <w:pPr>
        <w:ind w:left="1338" w:hanging="253"/>
      </w:pPr>
      <w:rPr>
        <w:rFonts w:hint="default"/>
        <w:lang w:val="pl-PL" w:eastAsia="en-US" w:bidi="ar-SA"/>
      </w:rPr>
    </w:lvl>
    <w:lvl w:ilvl="2" w:tplc="3B6ADB36">
      <w:numFmt w:val="bullet"/>
      <w:lvlText w:val="•"/>
      <w:lvlJc w:val="left"/>
      <w:pPr>
        <w:ind w:left="2276" w:hanging="253"/>
      </w:pPr>
      <w:rPr>
        <w:rFonts w:hint="default"/>
        <w:lang w:val="pl-PL" w:eastAsia="en-US" w:bidi="ar-SA"/>
      </w:rPr>
    </w:lvl>
    <w:lvl w:ilvl="3" w:tplc="66ECD202">
      <w:numFmt w:val="bullet"/>
      <w:lvlText w:val="•"/>
      <w:lvlJc w:val="left"/>
      <w:pPr>
        <w:ind w:left="3214" w:hanging="253"/>
      </w:pPr>
      <w:rPr>
        <w:rFonts w:hint="default"/>
        <w:lang w:val="pl-PL" w:eastAsia="en-US" w:bidi="ar-SA"/>
      </w:rPr>
    </w:lvl>
    <w:lvl w:ilvl="4" w:tplc="3060269E">
      <w:numFmt w:val="bullet"/>
      <w:lvlText w:val="•"/>
      <w:lvlJc w:val="left"/>
      <w:pPr>
        <w:ind w:left="4152" w:hanging="253"/>
      </w:pPr>
      <w:rPr>
        <w:rFonts w:hint="default"/>
        <w:lang w:val="pl-PL" w:eastAsia="en-US" w:bidi="ar-SA"/>
      </w:rPr>
    </w:lvl>
    <w:lvl w:ilvl="5" w:tplc="D3260FC2">
      <w:numFmt w:val="bullet"/>
      <w:lvlText w:val="•"/>
      <w:lvlJc w:val="left"/>
      <w:pPr>
        <w:ind w:left="5090" w:hanging="253"/>
      </w:pPr>
      <w:rPr>
        <w:rFonts w:hint="default"/>
        <w:lang w:val="pl-PL" w:eastAsia="en-US" w:bidi="ar-SA"/>
      </w:rPr>
    </w:lvl>
    <w:lvl w:ilvl="6" w:tplc="F3605458">
      <w:numFmt w:val="bullet"/>
      <w:lvlText w:val="•"/>
      <w:lvlJc w:val="left"/>
      <w:pPr>
        <w:ind w:left="6028" w:hanging="253"/>
      </w:pPr>
      <w:rPr>
        <w:rFonts w:hint="default"/>
        <w:lang w:val="pl-PL" w:eastAsia="en-US" w:bidi="ar-SA"/>
      </w:rPr>
    </w:lvl>
    <w:lvl w:ilvl="7" w:tplc="1526BE20">
      <w:numFmt w:val="bullet"/>
      <w:lvlText w:val="•"/>
      <w:lvlJc w:val="left"/>
      <w:pPr>
        <w:ind w:left="6966" w:hanging="253"/>
      </w:pPr>
      <w:rPr>
        <w:rFonts w:hint="default"/>
        <w:lang w:val="pl-PL" w:eastAsia="en-US" w:bidi="ar-SA"/>
      </w:rPr>
    </w:lvl>
    <w:lvl w:ilvl="8" w:tplc="7CE622E6">
      <w:numFmt w:val="bullet"/>
      <w:lvlText w:val="•"/>
      <w:lvlJc w:val="left"/>
      <w:pPr>
        <w:ind w:left="7905" w:hanging="253"/>
      </w:pPr>
      <w:rPr>
        <w:rFonts w:hint="default"/>
        <w:lang w:val="pl-PL" w:eastAsia="en-US" w:bidi="ar-SA"/>
      </w:rPr>
    </w:lvl>
  </w:abstractNum>
  <w:abstractNum w:abstractNumId="32">
    <w:nsid w:val="7CB74316"/>
    <w:multiLevelType w:val="multilevel"/>
    <w:tmpl w:val="CC58C4A8"/>
    <w:lvl w:ilvl="0">
      <w:start w:val="4"/>
      <w:numFmt w:val="decimal"/>
      <w:lvlText w:val="%1"/>
      <w:lvlJc w:val="left"/>
      <w:pPr>
        <w:ind w:left="569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9" w:hanging="428"/>
        <w:jc w:val="right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36" w:hanging="4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56" w:hanging="587"/>
      </w:pPr>
      <w:rPr>
        <w:rFonts w:hint="default"/>
        <w:spacing w:val="-1"/>
        <w:w w:val="89"/>
        <w:lang w:val="pl-PL" w:eastAsia="en-US" w:bidi="ar-SA"/>
      </w:rPr>
    </w:lvl>
    <w:lvl w:ilvl="4">
      <w:numFmt w:val="bullet"/>
      <w:lvlText w:val="•"/>
      <w:lvlJc w:val="left"/>
      <w:pPr>
        <w:ind w:left="1877" w:hanging="58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94" w:hanging="58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512" w:hanging="58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29" w:hanging="58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46" w:hanging="587"/>
      </w:pPr>
      <w:rPr>
        <w:rFonts w:hint="default"/>
        <w:lang w:val="pl-PL" w:eastAsia="en-US" w:bidi="ar-SA"/>
      </w:rPr>
    </w:lvl>
  </w:abstractNum>
  <w:abstractNum w:abstractNumId="33">
    <w:nsid w:val="7E0F66F9"/>
    <w:multiLevelType w:val="hybridMultilevel"/>
    <w:tmpl w:val="5F0C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11"/>
  </w:num>
  <w:num w:numId="4">
    <w:abstractNumId w:val="27"/>
  </w:num>
  <w:num w:numId="5">
    <w:abstractNumId w:val="13"/>
  </w:num>
  <w:num w:numId="6">
    <w:abstractNumId w:val="2"/>
  </w:num>
  <w:num w:numId="7">
    <w:abstractNumId w:val="23"/>
  </w:num>
  <w:num w:numId="8">
    <w:abstractNumId w:val="18"/>
  </w:num>
  <w:num w:numId="9">
    <w:abstractNumId w:val="8"/>
  </w:num>
  <w:num w:numId="10">
    <w:abstractNumId w:val="16"/>
  </w:num>
  <w:num w:numId="11">
    <w:abstractNumId w:val="29"/>
  </w:num>
  <w:num w:numId="12">
    <w:abstractNumId w:val="17"/>
  </w:num>
  <w:num w:numId="13">
    <w:abstractNumId w:val="28"/>
  </w:num>
  <w:num w:numId="14">
    <w:abstractNumId w:val="10"/>
  </w:num>
  <w:num w:numId="15">
    <w:abstractNumId w:val="14"/>
  </w:num>
  <w:num w:numId="16">
    <w:abstractNumId w:val="4"/>
  </w:num>
  <w:num w:numId="17">
    <w:abstractNumId w:val="19"/>
  </w:num>
  <w:num w:numId="18">
    <w:abstractNumId w:val="9"/>
  </w:num>
  <w:num w:numId="19">
    <w:abstractNumId w:val="25"/>
  </w:num>
  <w:num w:numId="20">
    <w:abstractNumId w:val="7"/>
  </w:num>
  <w:num w:numId="21">
    <w:abstractNumId w:val="12"/>
  </w:num>
  <w:num w:numId="22">
    <w:abstractNumId w:val="0"/>
  </w:num>
  <w:num w:numId="23">
    <w:abstractNumId w:val="24"/>
  </w:num>
  <w:num w:numId="24">
    <w:abstractNumId w:val="15"/>
  </w:num>
  <w:num w:numId="25">
    <w:abstractNumId w:val="20"/>
  </w:num>
  <w:num w:numId="26">
    <w:abstractNumId w:val="30"/>
  </w:num>
  <w:num w:numId="27">
    <w:abstractNumId w:val="22"/>
  </w:num>
  <w:num w:numId="28">
    <w:abstractNumId w:val="6"/>
  </w:num>
  <w:num w:numId="29">
    <w:abstractNumId w:val="1"/>
  </w:num>
  <w:num w:numId="30">
    <w:abstractNumId w:val="5"/>
  </w:num>
  <w:num w:numId="31">
    <w:abstractNumId w:val="32"/>
  </w:num>
  <w:num w:numId="32">
    <w:abstractNumId w:val="21"/>
  </w:num>
  <w:num w:numId="33">
    <w:abstractNumId w:val="31"/>
  </w:num>
  <w:num w:numId="34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51"/>
    <w:rsid w:val="00060073"/>
    <w:rsid w:val="000950C9"/>
    <w:rsid w:val="00113F52"/>
    <w:rsid w:val="00120138"/>
    <w:rsid w:val="00120CB0"/>
    <w:rsid w:val="00125C57"/>
    <w:rsid w:val="0019070A"/>
    <w:rsid w:val="001B3478"/>
    <w:rsid w:val="001B372D"/>
    <w:rsid w:val="001C7AB3"/>
    <w:rsid w:val="0023448B"/>
    <w:rsid w:val="002821CE"/>
    <w:rsid w:val="002C2DC6"/>
    <w:rsid w:val="002C5180"/>
    <w:rsid w:val="002E37DC"/>
    <w:rsid w:val="00304B5D"/>
    <w:rsid w:val="00321FE2"/>
    <w:rsid w:val="003317DA"/>
    <w:rsid w:val="00337551"/>
    <w:rsid w:val="003A4CFE"/>
    <w:rsid w:val="003A79BE"/>
    <w:rsid w:val="003D7757"/>
    <w:rsid w:val="003E1D21"/>
    <w:rsid w:val="003F5AE2"/>
    <w:rsid w:val="004616F6"/>
    <w:rsid w:val="00472B4A"/>
    <w:rsid w:val="0048774F"/>
    <w:rsid w:val="004B7588"/>
    <w:rsid w:val="004D53D3"/>
    <w:rsid w:val="004F5022"/>
    <w:rsid w:val="00505FF3"/>
    <w:rsid w:val="00516165"/>
    <w:rsid w:val="005357C7"/>
    <w:rsid w:val="00550946"/>
    <w:rsid w:val="005822B1"/>
    <w:rsid w:val="005A7A9C"/>
    <w:rsid w:val="005B0591"/>
    <w:rsid w:val="005C5DDA"/>
    <w:rsid w:val="005F1572"/>
    <w:rsid w:val="00600E68"/>
    <w:rsid w:val="006062EE"/>
    <w:rsid w:val="00635DFA"/>
    <w:rsid w:val="00655BA7"/>
    <w:rsid w:val="00674E7D"/>
    <w:rsid w:val="0069372A"/>
    <w:rsid w:val="006C097A"/>
    <w:rsid w:val="006D58C7"/>
    <w:rsid w:val="006E77CD"/>
    <w:rsid w:val="00725596"/>
    <w:rsid w:val="0076342D"/>
    <w:rsid w:val="007C6CA8"/>
    <w:rsid w:val="007E428B"/>
    <w:rsid w:val="008334D0"/>
    <w:rsid w:val="00865BDE"/>
    <w:rsid w:val="00872556"/>
    <w:rsid w:val="00895DF0"/>
    <w:rsid w:val="008B277F"/>
    <w:rsid w:val="008C31EE"/>
    <w:rsid w:val="008D017B"/>
    <w:rsid w:val="0091313D"/>
    <w:rsid w:val="00967AFB"/>
    <w:rsid w:val="0099452C"/>
    <w:rsid w:val="009A3DA9"/>
    <w:rsid w:val="009E279B"/>
    <w:rsid w:val="00A34CE4"/>
    <w:rsid w:val="00A45C7F"/>
    <w:rsid w:val="00B17702"/>
    <w:rsid w:val="00B247D7"/>
    <w:rsid w:val="00B5583D"/>
    <w:rsid w:val="00BA5969"/>
    <w:rsid w:val="00BB1711"/>
    <w:rsid w:val="00BD2457"/>
    <w:rsid w:val="00BD57D2"/>
    <w:rsid w:val="00C3542C"/>
    <w:rsid w:val="00C47039"/>
    <w:rsid w:val="00C55B20"/>
    <w:rsid w:val="00C80FD0"/>
    <w:rsid w:val="00C972E8"/>
    <w:rsid w:val="00CB0B9F"/>
    <w:rsid w:val="00D05BD7"/>
    <w:rsid w:val="00D55AB6"/>
    <w:rsid w:val="00D630B3"/>
    <w:rsid w:val="00D71703"/>
    <w:rsid w:val="00D71F7E"/>
    <w:rsid w:val="00D720F7"/>
    <w:rsid w:val="00DA211D"/>
    <w:rsid w:val="00DD1262"/>
    <w:rsid w:val="00DD2865"/>
    <w:rsid w:val="00DF111C"/>
    <w:rsid w:val="00DF62C7"/>
    <w:rsid w:val="00DF6B7C"/>
    <w:rsid w:val="00E12118"/>
    <w:rsid w:val="00E27C72"/>
    <w:rsid w:val="00E37CAE"/>
    <w:rsid w:val="00E77544"/>
    <w:rsid w:val="00E77EDA"/>
    <w:rsid w:val="00E82BC9"/>
    <w:rsid w:val="00EB4F79"/>
    <w:rsid w:val="00F02904"/>
    <w:rsid w:val="00F123BE"/>
    <w:rsid w:val="00F32932"/>
    <w:rsid w:val="00F32AE5"/>
    <w:rsid w:val="00F44F21"/>
    <w:rsid w:val="00F63823"/>
    <w:rsid w:val="00F8341B"/>
    <w:rsid w:val="00F87870"/>
    <w:rsid w:val="00FA18CC"/>
    <w:rsid w:val="00FA2BAC"/>
    <w:rsid w:val="00FA2C68"/>
    <w:rsid w:val="00FA6577"/>
    <w:rsid w:val="00FF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B50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9B0"/>
    <w:pPr>
      <w:keepNext/>
      <w:keepLines/>
      <w:shd w:val="pct15" w:color="auto" w:fill="auto"/>
      <w:spacing w:before="240"/>
      <w:jc w:val="both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C17A7"/>
    <w:pPr>
      <w:keepNext/>
      <w:jc w:val="center"/>
      <w:outlineLvl w:val="1"/>
    </w:pPr>
    <w:rPr>
      <w:rFonts w:ascii="Arial" w:eastAsia="Times New Roman" w:hAnsi="Arial"/>
      <w:b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17A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86B5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6B5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609B0"/>
    <w:rPr>
      <w:rFonts w:asciiTheme="majorHAnsi" w:eastAsiaTheme="majorEastAsia" w:hAnsiTheme="majorHAnsi" w:cstheme="majorBidi"/>
      <w:b/>
      <w:sz w:val="32"/>
      <w:szCs w:val="32"/>
      <w:shd w:val="clear" w:color="auto" w:fill="D8D8D8"/>
    </w:rPr>
  </w:style>
  <w:style w:type="character" w:customStyle="1" w:styleId="BezodstpwZnak">
    <w:name w:val="Bez odstępów Znak"/>
    <w:link w:val="Bezodstpw"/>
    <w:uiPriority w:val="1"/>
    <w:qFormat/>
    <w:locked/>
    <w:rsid w:val="00B03D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D3384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D338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qFormat/>
    <w:rsid w:val="002C17A7"/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C17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C17A7"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xtbody"/>
    <w:uiPriority w:val="99"/>
    <w:qFormat/>
    <w:rsid w:val="002C17A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2C17A7"/>
    <w:rPr>
      <w:vertAlign w:val="superscript"/>
    </w:rPr>
  </w:style>
  <w:style w:type="character" w:styleId="Odwoanieprzypisukocowego">
    <w:name w:val="endnote reference"/>
    <w:rsid w:val="00FA2BAC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C17A7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2C17A7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2C17A7"/>
    <w:rPr>
      <w:color w:val="954F72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2C17A7"/>
    <w:rPr>
      <w:rFonts w:ascii="Calibri" w:eastAsia="Calibri" w:hAnsi="Calibri" w:cs="Times New Roman"/>
    </w:rPr>
  </w:style>
  <w:style w:type="character" w:customStyle="1" w:styleId="alb">
    <w:name w:val="a_lb"/>
    <w:qFormat/>
    <w:rsid w:val="002C1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2C17A7"/>
    <w:rPr>
      <w:vertAlign w:val="superscript"/>
    </w:rPr>
  </w:style>
  <w:style w:type="character" w:styleId="Odwoanieprzypisudolnego">
    <w:name w:val="footnote reference"/>
    <w:rsid w:val="00FA2BAC"/>
    <w:rPr>
      <w:vertAlign w:val="superscript"/>
    </w:rPr>
  </w:style>
  <w:style w:type="character" w:styleId="Uwydatnienie">
    <w:name w:val="Emphasis"/>
    <w:uiPriority w:val="20"/>
    <w:qFormat/>
    <w:rsid w:val="002C17A7"/>
    <w:rPr>
      <w:i/>
      <w:iCs/>
    </w:rPr>
  </w:style>
  <w:style w:type="character" w:customStyle="1" w:styleId="txt-old">
    <w:name w:val="txt-old"/>
    <w:basedOn w:val="Domylnaczcionkaakapitu"/>
    <w:qFormat/>
    <w:rsid w:val="002C17A7"/>
  </w:style>
  <w:style w:type="character" w:styleId="Odwoaniedokomentarza">
    <w:name w:val="annotation reference"/>
    <w:uiPriority w:val="99"/>
    <w:semiHidden/>
    <w:unhideWhenUsed/>
    <w:qFormat/>
    <w:rsid w:val="002C17A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17A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2C17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C17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2C17A7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2C17A7"/>
    <w:rPr>
      <w:b/>
      <w:bCs/>
    </w:rPr>
  </w:style>
  <w:style w:type="character" w:customStyle="1" w:styleId="czeindeksu">
    <w:name w:val="Łącze indeksu"/>
    <w:qFormat/>
    <w:rsid w:val="00FA2BAC"/>
  </w:style>
  <w:style w:type="character" w:customStyle="1" w:styleId="Znakinumeracji">
    <w:name w:val="Znaki numeracji"/>
    <w:qFormat/>
    <w:rsid w:val="00FA2BAC"/>
  </w:style>
  <w:style w:type="paragraph" w:styleId="Nagwek">
    <w:name w:val="header"/>
    <w:basedOn w:val="Normalny"/>
    <w:next w:val="Tekstpodstawowy"/>
    <w:link w:val="NagwekZnak"/>
    <w:uiPriority w:val="99"/>
    <w:unhideWhenUsed/>
    <w:rsid w:val="001D338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99"/>
    <w:unhideWhenUsed/>
    <w:rsid w:val="002C17A7"/>
    <w:pPr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2C17A7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A2BA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2BAC"/>
    <w:pPr>
      <w:suppressLineNumbers/>
    </w:pPr>
    <w:rPr>
      <w:rFonts w:cs="Lucida Sans"/>
    </w:rPr>
  </w:style>
  <w:style w:type="paragraph" w:styleId="Nagwekindeksu">
    <w:name w:val="index heading"/>
    <w:basedOn w:val="Nagwek"/>
    <w:rsid w:val="00FA2BAC"/>
  </w:style>
  <w:style w:type="paragraph" w:styleId="Nagwekspisutreci">
    <w:name w:val="TOC Heading"/>
    <w:basedOn w:val="Nagwek1"/>
    <w:next w:val="Normalny"/>
    <w:uiPriority w:val="39"/>
    <w:unhideWhenUsed/>
    <w:qFormat/>
    <w:rsid w:val="00786B50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0573E"/>
    <w:pPr>
      <w:spacing w:after="100"/>
    </w:pPr>
  </w:style>
  <w:style w:type="paragraph" w:styleId="Akapitzlist">
    <w:name w:val="List Paragraph"/>
    <w:basedOn w:val="Normalny"/>
    <w:link w:val="AkapitzlistZnak"/>
    <w:uiPriority w:val="1"/>
    <w:qFormat/>
    <w:rsid w:val="003E42DF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B03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FA2BAC"/>
  </w:style>
  <w:style w:type="paragraph" w:styleId="Stopka">
    <w:name w:val="footer"/>
    <w:basedOn w:val="Normalny"/>
    <w:link w:val="StopkaZnak"/>
    <w:uiPriority w:val="99"/>
    <w:unhideWhenUsed/>
    <w:rsid w:val="001D338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17A7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uiPriority w:val="99"/>
    <w:unhideWhenUsed/>
    <w:qFormat/>
    <w:rsid w:val="002C17A7"/>
    <w:pPr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qFormat/>
    <w:rsid w:val="002C17A7"/>
    <w:rPr>
      <w:rFonts w:ascii="Cambria" w:eastAsia="Times New Roman" w:hAnsi="Cambri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17A7"/>
    <w:rPr>
      <w:sz w:val="20"/>
      <w:szCs w:val="20"/>
    </w:rPr>
  </w:style>
  <w:style w:type="paragraph" w:customStyle="1" w:styleId="Standard">
    <w:name w:val="Standard"/>
    <w:qFormat/>
    <w:rsid w:val="002C17A7"/>
    <w:pPr>
      <w:textAlignment w:val="baseline"/>
    </w:pPr>
    <w:rPr>
      <w:rFonts w:eastAsia="Arial Unicode MS" w:cs="F"/>
      <w:kern w:val="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C17A7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2C17A7"/>
    <w:pPr>
      <w:spacing w:after="120" w:line="48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2C17A7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7A7"/>
    <w:rPr>
      <w:sz w:val="20"/>
      <w:szCs w:val="20"/>
    </w:rPr>
  </w:style>
  <w:style w:type="paragraph" w:customStyle="1" w:styleId="pkt">
    <w:name w:val="pkt"/>
    <w:basedOn w:val="Normalny"/>
    <w:qFormat/>
    <w:rsid w:val="002C17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C17A7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xtbody">
    <w:name w:val="Text body"/>
    <w:basedOn w:val="Standard"/>
    <w:link w:val="TekstpodstawowyZnak"/>
    <w:qFormat/>
    <w:rsid w:val="002C17A7"/>
    <w:pPr>
      <w:spacing w:after="120" w:line="276" w:lineRule="auto"/>
    </w:pPr>
    <w:rPr>
      <w:rFonts w:eastAsia="SimSun" w:cs="Tahoma"/>
    </w:rPr>
  </w:style>
  <w:style w:type="paragraph" w:customStyle="1" w:styleId="Nagwek20">
    <w:name w:val="Nagłówek2"/>
    <w:basedOn w:val="Normalny"/>
    <w:next w:val="Tekstpodstawowy"/>
    <w:qFormat/>
    <w:rsid w:val="002C17A7"/>
    <w:pPr>
      <w:keepNext/>
      <w:widowControl w:val="0"/>
      <w:spacing w:before="240" w:after="120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17A7"/>
    <w:pPr>
      <w:spacing w:after="160" w:line="259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17A7"/>
    <w:rPr>
      <w:b/>
      <w:bCs/>
    </w:rPr>
  </w:style>
  <w:style w:type="paragraph" w:styleId="Listapunktowana3">
    <w:name w:val="List Bullet 3"/>
    <w:basedOn w:val="Normalny"/>
    <w:uiPriority w:val="99"/>
    <w:semiHidden/>
    <w:unhideWhenUsed/>
    <w:qFormat/>
    <w:rsid w:val="002C17A7"/>
    <w:pPr>
      <w:ind w:left="566" w:hanging="283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C17A7"/>
    <w:pPr>
      <w:snapToGrid w:val="0"/>
      <w:spacing w:line="36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17A7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2C17A7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2C17A7"/>
    <w:pPr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FA2BAC"/>
    <w:pPr>
      <w:widowControl w:val="0"/>
      <w:suppressLineNumbers/>
    </w:pPr>
  </w:style>
  <w:style w:type="numbering" w:customStyle="1" w:styleId="WW8Num3">
    <w:name w:val="WW8Num3"/>
    <w:qFormat/>
    <w:rsid w:val="00FA2BAC"/>
  </w:style>
  <w:style w:type="numbering" w:customStyle="1" w:styleId="WW8Num2">
    <w:name w:val="WW8Num2"/>
    <w:qFormat/>
    <w:rsid w:val="00FA2BAC"/>
  </w:style>
  <w:style w:type="table" w:styleId="Tabela-Siatka">
    <w:name w:val="Table Grid"/>
    <w:basedOn w:val="Standardowy"/>
    <w:uiPriority w:val="59"/>
    <w:rsid w:val="00AF4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B50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09B0"/>
    <w:pPr>
      <w:keepNext/>
      <w:keepLines/>
      <w:shd w:val="pct15" w:color="auto" w:fill="auto"/>
      <w:spacing w:before="240"/>
      <w:jc w:val="both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C17A7"/>
    <w:pPr>
      <w:keepNext/>
      <w:jc w:val="center"/>
      <w:outlineLvl w:val="1"/>
    </w:pPr>
    <w:rPr>
      <w:rFonts w:ascii="Arial" w:eastAsia="Times New Roman" w:hAnsi="Arial"/>
      <w:b/>
      <w:sz w:val="20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17A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86B5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86B5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609B0"/>
    <w:rPr>
      <w:rFonts w:asciiTheme="majorHAnsi" w:eastAsiaTheme="majorEastAsia" w:hAnsiTheme="majorHAnsi" w:cstheme="majorBidi"/>
      <w:b/>
      <w:sz w:val="32"/>
      <w:szCs w:val="32"/>
      <w:shd w:val="clear" w:color="auto" w:fill="D8D8D8"/>
    </w:rPr>
  </w:style>
  <w:style w:type="character" w:customStyle="1" w:styleId="BezodstpwZnak">
    <w:name w:val="Bez odstępów Znak"/>
    <w:link w:val="Bezodstpw"/>
    <w:uiPriority w:val="1"/>
    <w:qFormat/>
    <w:locked/>
    <w:rsid w:val="00B03D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D3384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D338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qFormat/>
    <w:rsid w:val="002C17A7"/>
    <w:rPr>
      <w:rFonts w:ascii="Arial" w:eastAsia="Times New Roman" w:hAnsi="Arial" w:cs="Times New Roman"/>
      <w:b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2C17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C17A7"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xtbody"/>
    <w:uiPriority w:val="99"/>
    <w:qFormat/>
    <w:rsid w:val="002C17A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2C17A7"/>
    <w:rPr>
      <w:vertAlign w:val="superscript"/>
    </w:rPr>
  </w:style>
  <w:style w:type="character" w:styleId="Odwoanieprzypisukocowego">
    <w:name w:val="endnote reference"/>
    <w:rsid w:val="00FA2BAC"/>
    <w:rPr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C17A7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2C17A7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2C17A7"/>
    <w:rPr>
      <w:color w:val="954F72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2C17A7"/>
    <w:rPr>
      <w:rFonts w:ascii="Calibri" w:eastAsia="Calibri" w:hAnsi="Calibri" w:cs="Times New Roman"/>
    </w:rPr>
  </w:style>
  <w:style w:type="character" w:customStyle="1" w:styleId="alb">
    <w:name w:val="a_lb"/>
    <w:qFormat/>
    <w:rsid w:val="002C1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2C17A7"/>
    <w:rPr>
      <w:vertAlign w:val="superscript"/>
    </w:rPr>
  </w:style>
  <w:style w:type="character" w:styleId="Odwoanieprzypisudolnego">
    <w:name w:val="footnote reference"/>
    <w:rsid w:val="00FA2BAC"/>
    <w:rPr>
      <w:vertAlign w:val="superscript"/>
    </w:rPr>
  </w:style>
  <w:style w:type="character" w:styleId="Uwydatnienie">
    <w:name w:val="Emphasis"/>
    <w:uiPriority w:val="20"/>
    <w:qFormat/>
    <w:rsid w:val="002C17A7"/>
    <w:rPr>
      <w:i/>
      <w:iCs/>
    </w:rPr>
  </w:style>
  <w:style w:type="character" w:customStyle="1" w:styleId="txt-old">
    <w:name w:val="txt-old"/>
    <w:basedOn w:val="Domylnaczcionkaakapitu"/>
    <w:qFormat/>
    <w:rsid w:val="002C17A7"/>
  </w:style>
  <w:style w:type="character" w:styleId="Odwoaniedokomentarza">
    <w:name w:val="annotation reference"/>
    <w:uiPriority w:val="99"/>
    <w:semiHidden/>
    <w:unhideWhenUsed/>
    <w:qFormat/>
    <w:rsid w:val="002C17A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17A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17A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sid w:val="002C17A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C17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2C17A7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2C17A7"/>
    <w:rPr>
      <w:b/>
      <w:bCs/>
    </w:rPr>
  </w:style>
  <w:style w:type="character" w:customStyle="1" w:styleId="czeindeksu">
    <w:name w:val="Łącze indeksu"/>
    <w:qFormat/>
    <w:rsid w:val="00FA2BAC"/>
  </w:style>
  <w:style w:type="character" w:customStyle="1" w:styleId="Znakinumeracji">
    <w:name w:val="Znaki numeracji"/>
    <w:qFormat/>
    <w:rsid w:val="00FA2BAC"/>
  </w:style>
  <w:style w:type="paragraph" w:styleId="Nagwek">
    <w:name w:val="header"/>
    <w:basedOn w:val="Normalny"/>
    <w:next w:val="Tekstpodstawowy"/>
    <w:link w:val="NagwekZnak"/>
    <w:uiPriority w:val="99"/>
    <w:unhideWhenUsed/>
    <w:rsid w:val="001D338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99"/>
    <w:unhideWhenUsed/>
    <w:rsid w:val="002C17A7"/>
    <w:pPr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2C17A7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A2BA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2BAC"/>
    <w:pPr>
      <w:suppressLineNumbers/>
    </w:pPr>
    <w:rPr>
      <w:rFonts w:cs="Lucida Sans"/>
    </w:rPr>
  </w:style>
  <w:style w:type="paragraph" w:styleId="Nagwekindeksu">
    <w:name w:val="index heading"/>
    <w:basedOn w:val="Nagwek"/>
    <w:rsid w:val="00FA2BAC"/>
  </w:style>
  <w:style w:type="paragraph" w:styleId="Nagwekspisutreci">
    <w:name w:val="TOC Heading"/>
    <w:basedOn w:val="Nagwek1"/>
    <w:next w:val="Normalny"/>
    <w:uiPriority w:val="39"/>
    <w:unhideWhenUsed/>
    <w:qFormat/>
    <w:rsid w:val="00786B50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0573E"/>
    <w:pPr>
      <w:spacing w:after="100"/>
    </w:pPr>
  </w:style>
  <w:style w:type="paragraph" w:styleId="Akapitzlist">
    <w:name w:val="List Paragraph"/>
    <w:basedOn w:val="Normalny"/>
    <w:link w:val="AkapitzlistZnak"/>
    <w:uiPriority w:val="1"/>
    <w:qFormat/>
    <w:rsid w:val="003E42DF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B03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FA2BAC"/>
  </w:style>
  <w:style w:type="paragraph" w:styleId="Stopka">
    <w:name w:val="footer"/>
    <w:basedOn w:val="Normalny"/>
    <w:link w:val="StopkaZnak"/>
    <w:uiPriority w:val="99"/>
    <w:unhideWhenUsed/>
    <w:rsid w:val="001D338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17A7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uiPriority w:val="99"/>
    <w:unhideWhenUsed/>
    <w:qFormat/>
    <w:rsid w:val="002C17A7"/>
    <w:pPr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unhideWhenUsed/>
    <w:qFormat/>
    <w:rsid w:val="002C17A7"/>
    <w:rPr>
      <w:rFonts w:ascii="Cambria" w:eastAsia="Times New Roman" w:hAnsi="Cambri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17A7"/>
    <w:rPr>
      <w:sz w:val="20"/>
      <w:szCs w:val="20"/>
    </w:rPr>
  </w:style>
  <w:style w:type="paragraph" w:customStyle="1" w:styleId="Standard">
    <w:name w:val="Standard"/>
    <w:qFormat/>
    <w:rsid w:val="002C17A7"/>
    <w:pPr>
      <w:textAlignment w:val="baseline"/>
    </w:pPr>
    <w:rPr>
      <w:rFonts w:eastAsia="Arial Unicode MS" w:cs="F"/>
      <w:kern w:val="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C17A7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2C17A7"/>
    <w:pPr>
      <w:spacing w:after="120" w:line="48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2C17A7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17A7"/>
    <w:rPr>
      <w:sz w:val="20"/>
      <w:szCs w:val="20"/>
    </w:rPr>
  </w:style>
  <w:style w:type="paragraph" w:customStyle="1" w:styleId="pkt">
    <w:name w:val="pkt"/>
    <w:basedOn w:val="Normalny"/>
    <w:qFormat/>
    <w:rsid w:val="002C17A7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qFormat/>
    <w:rsid w:val="002C17A7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xtbody">
    <w:name w:val="Text body"/>
    <w:basedOn w:val="Standard"/>
    <w:link w:val="TekstpodstawowyZnak"/>
    <w:qFormat/>
    <w:rsid w:val="002C17A7"/>
    <w:pPr>
      <w:spacing w:after="120" w:line="276" w:lineRule="auto"/>
    </w:pPr>
    <w:rPr>
      <w:rFonts w:eastAsia="SimSun" w:cs="Tahoma"/>
    </w:rPr>
  </w:style>
  <w:style w:type="paragraph" w:customStyle="1" w:styleId="Nagwek20">
    <w:name w:val="Nagłówek2"/>
    <w:basedOn w:val="Normalny"/>
    <w:next w:val="Tekstpodstawowy"/>
    <w:qFormat/>
    <w:rsid w:val="002C17A7"/>
    <w:pPr>
      <w:keepNext/>
      <w:widowControl w:val="0"/>
      <w:spacing w:before="240" w:after="120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17A7"/>
    <w:pPr>
      <w:spacing w:after="160" w:line="259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17A7"/>
    <w:rPr>
      <w:b/>
      <w:bCs/>
    </w:rPr>
  </w:style>
  <w:style w:type="paragraph" w:styleId="Listapunktowana3">
    <w:name w:val="List Bullet 3"/>
    <w:basedOn w:val="Normalny"/>
    <w:uiPriority w:val="99"/>
    <w:semiHidden/>
    <w:unhideWhenUsed/>
    <w:qFormat/>
    <w:rsid w:val="002C17A7"/>
    <w:pPr>
      <w:ind w:left="566" w:hanging="283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C17A7"/>
    <w:pPr>
      <w:snapToGrid w:val="0"/>
      <w:spacing w:line="36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17A7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2C17A7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2C17A7"/>
    <w:pPr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FA2BAC"/>
    <w:pPr>
      <w:widowControl w:val="0"/>
      <w:suppressLineNumbers/>
    </w:pPr>
  </w:style>
  <w:style w:type="numbering" w:customStyle="1" w:styleId="WW8Num3">
    <w:name w:val="WW8Num3"/>
    <w:qFormat/>
    <w:rsid w:val="00FA2BAC"/>
  </w:style>
  <w:style w:type="numbering" w:customStyle="1" w:styleId="WW8Num2">
    <w:name w:val="WW8Num2"/>
    <w:qFormat/>
    <w:rsid w:val="00FA2BAC"/>
  </w:style>
  <w:style w:type="table" w:styleId="Tabela-Siatka">
    <w:name w:val="Table Grid"/>
    <w:basedOn w:val="Standardowy"/>
    <w:uiPriority w:val="59"/>
    <w:rsid w:val="00AF4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AF25E-0A2B-42D9-9392-A5C1A36B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6582</Words>
  <Characters>39498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Iwińska</dc:creator>
  <cp:lastModifiedBy>GZK PYSZNICA</cp:lastModifiedBy>
  <cp:revision>7</cp:revision>
  <cp:lastPrinted>2024-07-02T09:00:00Z</cp:lastPrinted>
  <dcterms:created xsi:type="dcterms:W3CDTF">2026-01-29T13:32:00Z</dcterms:created>
  <dcterms:modified xsi:type="dcterms:W3CDTF">2026-01-29T20:11:00Z</dcterms:modified>
  <dc:language>pl-PL</dc:language>
</cp:coreProperties>
</file>