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7C1FC7" w14:textId="35325C60" w:rsidR="00270834" w:rsidRPr="00AF4B5F" w:rsidRDefault="00270834" w:rsidP="00270834">
      <w:pPr>
        <w:tabs>
          <w:tab w:val="left" w:pos="8460"/>
        </w:tabs>
        <w:jc w:val="right"/>
        <w:rPr>
          <w:b/>
          <w:color w:val="000000" w:themeColor="text1"/>
          <w:sz w:val="22"/>
          <w:szCs w:val="22"/>
        </w:rPr>
      </w:pPr>
      <w:r w:rsidRPr="00AF4B5F">
        <w:rPr>
          <w:b/>
          <w:color w:val="000000" w:themeColor="text1"/>
          <w:sz w:val="22"/>
          <w:szCs w:val="22"/>
        </w:rPr>
        <w:t>Załącznik nr 1</w:t>
      </w:r>
      <w:r w:rsidR="00F52D8B" w:rsidRPr="00AF4B5F">
        <w:rPr>
          <w:b/>
          <w:color w:val="000000" w:themeColor="text1"/>
          <w:sz w:val="22"/>
          <w:szCs w:val="22"/>
        </w:rPr>
        <w:t xml:space="preserve"> </w:t>
      </w:r>
      <w:r w:rsidRPr="00AF4B5F">
        <w:rPr>
          <w:b/>
          <w:color w:val="000000" w:themeColor="text1"/>
          <w:sz w:val="22"/>
          <w:szCs w:val="22"/>
        </w:rPr>
        <w:t>do SWZ</w:t>
      </w:r>
      <w:r w:rsidR="00A82830" w:rsidRPr="00AF4B5F">
        <w:rPr>
          <w:b/>
          <w:color w:val="000000" w:themeColor="text1"/>
          <w:sz w:val="22"/>
          <w:szCs w:val="22"/>
        </w:rPr>
        <w:t xml:space="preserve"> </w:t>
      </w:r>
    </w:p>
    <w:p w14:paraId="275D9177" w14:textId="77777777" w:rsidR="00763EE3" w:rsidRPr="00AF4B5F" w:rsidRDefault="00763EE3" w:rsidP="00270834">
      <w:pPr>
        <w:tabs>
          <w:tab w:val="left" w:pos="0"/>
          <w:tab w:val="left" w:pos="4500"/>
        </w:tabs>
        <w:jc w:val="right"/>
        <w:rPr>
          <w:color w:val="000000" w:themeColor="text1"/>
          <w:sz w:val="16"/>
          <w:szCs w:val="16"/>
        </w:rPr>
      </w:pPr>
    </w:p>
    <w:p w14:paraId="4BA245F7" w14:textId="77777777" w:rsidR="00763EE3" w:rsidRPr="00AF4B5F" w:rsidRDefault="00763EE3" w:rsidP="005A0B2F">
      <w:pPr>
        <w:tabs>
          <w:tab w:val="left" w:pos="0"/>
          <w:tab w:val="left" w:pos="4500"/>
        </w:tabs>
        <w:jc w:val="right"/>
        <w:rPr>
          <w:color w:val="000000" w:themeColor="text1"/>
          <w:sz w:val="16"/>
          <w:szCs w:val="16"/>
        </w:rPr>
      </w:pPr>
    </w:p>
    <w:p w14:paraId="7C2F1668" w14:textId="77777777" w:rsidR="00EF4EC5" w:rsidRPr="00AF4B5F" w:rsidRDefault="00EF4EC5" w:rsidP="00EF4EC5">
      <w:pPr>
        <w:jc w:val="center"/>
        <w:rPr>
          <w:color w:val="000000" w:themeColor="text1"/>
          <w:sz w:val="10"/>
          <w:szCs w:val="10"/>
        </w:rPr>
      </w:pPr>
      <w:r w:rsidRPr="00AF4B5F">
        <w:rPr>
          <w:b/>
          <w:color w:val="000000" w:themeColor="text1"/>
          <w:sz w:val="28"/>
          <w:u w:val="single"/>
        </w:rPr>
        <w:t>W Z Ó R   U M O W Y</w:t>
      </w:r>
      <w:r w:rsidRPr="00AF4B5F">
        <w:rPr>
          <w:b/>
          <w:color w:val="000000" w:themeColor="text1"/>
          <w:sz w:val="28"/>
        </w:rPr>
        <w:t xml:space="preserve"> </w:t>
      </w:r>
    </w:p>
    <w:p w14:paraId="357B8779" w14:textId="77777777" w:rsidR="00EF4EC5" w:rsidRPr="00AF4B5F" w:rsidRDefault="00EF4EC5" w:rsidP="00EF4EC5">
      <w:pPr>
        <w:jc w:val="both"/>
        <w:rPr>
          <w:color w:val="000000" w:themeColor="text1"/>
          <w:sz w:val="20"/>
          <w:szCs w:val="20"/>
        </w:rPr>
      </w:pPr>
    </w:p>
    <w:p w14:paraId="7531B5FD" w14:textId="77777777" w:rsidR="00EF4EC5" w:rsidRPr="00AF4B5F" w:rsidRDefault="00EF4EC5" w:rsidP="00EF4EC5">
      <w:pPr>
        <w:jc w:val="both"/>
        <w:rPr>
          <w:rFonts w:cs="Times New Roman"/>
          <w:color w:val="000000" w:themeColor="text1"/>
          <w:sz w:val="20"/>
          <w:szCs w:val="20"/>
        </w:rPr>
      </w:pPr>
      <w:r w:rsidRPr="00AF4B5F">
        <w:rPr>
          <w:color w:val="000000" w:themeColor="text1"/>
          <w:sz w:val="20"/>
          <w:szCs w:val="20"/>
        </w:rPr>
        <w:t xml:space="preserve">W dniu ........................ pomiędzy </w:t>
      </w:r>
      <w:r w:rsidRPr="00AF4B5F">
        <w:rPr>
          <w:b/>
          <w:color w:val="000000" w:themeColor="text1"/>
          <w:sz w:val="20"/>
          <w:szCs w:val="20"/>
        </w:rPr>
        <w:t>Szpitalem Specjalistycznym im. Edmunda Biernackiego w Mielcu, ul. Żeromskiego 22, 39-300 Mielec</w:t>
      </w:r>
      <w:r w:rsidRPr="00AF4B5F">
        <w:rPr>
          <w:color w:val="000000" w:themeColor="text1"/>
          <w:sz w:val="20"/>
          <w:szCs w:val="20"/>
        </w:rPr>
        <w:t>, wpisanym do rejestru stowarzyszeń, innych organizacji społecznych i zawodowych, fundacji oraz samodzielnych publicznych zakładów opieki zdrowotnej Krajowego Rejestru Sądowego prowadzonego przez Sąd Rejonowy w Rzeszowie, XII Wydział Gospodarczy Krajowego Rejestru Sądowego pod nr KRS 0000002538, REGON: 000308637, NIP: 8171750893, zwanym w dalszej części Umowy „</w:t>
      </w:r>
      <w:r w:rsidRPr="00AF4B5F">
        <w:rPr>
          <w:b/>
          <w:color w:val="000000" w:themeColor="text1"/>
          <w:sz w:val="20"/>
          <w:szCs w:val="20"/>
        </w:rPr>
        <w:t>Zamawiającym</w:t>
      </w:r>
      <w:r w:rsidRPr="00AF4B5F">
        <w:rPr>
          <w:color w:val="000000" w:themeColor="text1"/>
          <w:sz w:val="20"/>
          <w:szCs w:val="20"/>
        </w:rPr>
        <w:t>” reprezentowanym przez</w:t>
      </w:r>
      <w:r w:rsidRPr="00AF4B5F">
        <w:rPr>
          <w:color w:val="000000" w:themeColor="text1"/>
        </w:rPr>
        <w:t>:</w:t>
      </w:r>
    </w:p>
    <w:p w14:paraId="0F1FADAA" w14:textId="77777777" w:rsidR="00EF4EC5" w:rsidRPr="00AF4B5F" w:rsidRDefault="00EF4EC5" w:rsidP="00EF4EC5">
      <w:pPr>
        <w:ind w:left="708"/>
        <w:jc w:val="both"/>
        <w:rPr>
          <w:color w:val="000000" w:themeColor="text1"/>
          <w:sz w:val="10"/>
        </w:rPr>
      </w:pPr>
      <w:r w:rsidRPr="00AF4B5F">
        <w:rPr>
          <w:rFonts w:cs="Times New Roman"/>
          <w:color w:val="000000" w:themeColor="text1"/>
          <w:sz w:val="20"/>
          <w:szCs w:val="20"/>
        </w:rPr>
        <w:t>…………………………………</w:t>
      </w:r>
    </w:p>
    <w:p w14:paraId="4D5604E2" w14:textId="77777777" w:rsidR="00EF4EC5" w:rsidRPr="00AF4B5F" w:rsidRDefault="00EF4EC5" w:rsidP="00EF4EC5">
      <w:pPr>
        <w:jc w:val="both"/>
        <w:rPr>
          <w:color w:val="000000" w:themeColor="text1"/>
          <w:sz w:val="10"/>
        </w:rPr>
      </w:pPr>
    </w:p>
    <w:p w14:paraId="78063FCB" w14:textId="77777777" w:rsidR="00EF4EC5" w:rsidRPr="00AF4B5F" w:rsidRDefault="00EF4EC5" w:rsidP="00EF4EC5">
      <w:pPr>
        <w:jc w:val="both"/>
        <w:rPr>
          <w:rFonts w:cs="Times New Roman"/>
          <w:color w:val="000000" w:themeColor="text1"/>
          <w:sz w:val="20"/>
          <w:szCs w:val="20"/>
        </w:rPr>
      </w:pPr>
      <w:r w:rsidRPr="00AF4B5F">
        <w:rPr>
          <w:color w:val="000000" w:themeColor="text1"/>
          <w:sz w:val="20"/>
          <w:szCs w:val="20"/>
        </w:rPr>
        <w:t xml:space="preserve">a ............................................................................. KRS ……………………NIP ................. REGON ................ </w:t>
      </w:r>
      <w:r w:rsidRPr="00AF4B5F">
        <w:rPr>
          <w:b/>
          <w:color w:val="000000" w:themeColor="text1"/>
          <w:sz w:val="20"/>
          <w:szCs w:val="20"/>
        </w:rPr>
        <w:t xml:space="preserve"> </w:t>
      </w:r>
      <w:r w:rsidRPr="00AF4B5F">
        <w:rPr>
          <w:color w:val="000000" w:themeColor="text1"/>
          <w:sz w:val="20"/>
          <w:szCs w:val="20"/>
        </w:rPr>
        <w:t xml:space="preserve"> zwanym w dalszej części Umowy </w:t>
      </w:r>
      <w:r w:rsidRPr="00AF4B5F">
        <w:rPr>
          <w:b/>
          <w:color w:val="000000" w:themeColor="text1"/>
          <w:sz w:val="20"/>
          <w:szCs w:val="20"/>
        </w:rPr>
        <w:t>„Wykonawcą”</w:t>
      </w:r>
      <w:r w:rsidRPr="00AF4B5F">
        <w:rPr>
          <w:color w:val="000000" w:themeColor="text1"/>
          <w:sz w:val="20"/>
          <w:szCs w:val="20"/>
        </w:rPr>
        <w:t xml:space="preserve"> reprezentowanym przez:</w:t>
      </w:r>
    </w:p>
    <w:p w14:paraId="22CA4BF4" w14:textId="77777777" w:rsidR="00EF4EC5" w:rsidRPr="00AF4B5F" w:rsidRDefault="00EF4EC5" w:rsidP="00EF4EC5">
      <w:pPr>
        <w:ind w:left="708"/>
        <w:jc w:val="both"/>
        <w:rPr>
          <w:rFonts w:cs="Times New Roman"/>
          <w:color w:val="000000" w:themeColor="text1"/>
          <w:sz w:val="20"/>
          <w:szCs w:val="20"/>
        </w:rPr>
      </w:pPr>
      <w:r w:rsidRPr="00AF4B5F">
        <w:rPr>
          <w:rFonts w:cs="Times New Roman"/>
          <w:color w:val="000000" w:themeColor="text1"/>
          <w:sz w:val="20"/>
          <w:szCs w:val="20"/>
        </w:rPr>
        <w:t>…………………………………</w:t>
      </w:r>
    </w:p>
    <w:p w14:paraId="45D09732" w14:textId="77777777" w:rsidR="00EF4EC5" w:rsidRPr="00AF4B5F" w:rsidRDefault="00EF4EC5" w:rsidP="00EF4EC5">
      <w:pPr>
        <w:ind w:left="708"/>
        <w:jc w:val="both"/>
        <w:rPr>
          <w:color w:val="000000" w:themeColor="text1"/>
          <w:sz w:val="10"/>
          <w:szCs w:val="10"/>
        </w:rPr>
      </w:pPr>
      <w:r w:rsidRPr="00AF4B5F">
        <w:rPr>
          <w:rFonts w:cs="Times New Roman"/>
          <w:color w:val="000000" w:themeColor="text1"/>
          <w:sz w:val="20"/>
          <w:szCs w:val="20"/>
        </w:rPr>
        <w:t>…………………………………</w:t>
      </w:r>
    </w:p>
    <w:p w14:paraId="6E4544E9" w14:textId="77777777" w:rsidR="00EF4EC5" w:rsidRPr="00AF4B5F" w:rsidRDefault="00EF4EC5" w:rsidP="00EF4EC5">
      <w:pPr>
        <w:jc w:val="both"/>
        <w:rPr>
          <w:color w:val="000000" w:themeColor="text1"/>
          <w:sz w:val="10"/>
          <w:szCs w:val="10"/>
        </w:rPr>
      </w:pPr>
    </w:p>
    <w:p w14:paraId="0E33E5E9" w14:textId="77777777" w:rsidR="00EF4EC5" w:rsidRPr="00AF4B5F" w:rsidRDefault="00EF4EC5" w:rsidP="00EF4EC5">
      <w:pPr>
        <w:jc w:val="both"/>
        <w:rPr>
          <w:rFonts w:cs="Times New Roman"/>
          <w:color w:val="000000" w:themeColor="text1"/>
          <w:sz w:val="20"/>
          <w:szCs w:val="20"/>
        </w:rPr>
      </w:pPr>
      <w:r w:rsidRPr="00AF4B5F">
        <w:rPr>
          <w:rFonts w:cs="Times New Roman"/>
          <w:color w:val="000000" w:themeColor="text1"/>
          <w:sz w:val="20"/>
          <w:szCs w:val="20"/>
        </w:rPr>
        <w:t>stosownie do dokonanego przez Zamawiającego wyboru oferty Wykonawcy, na podstawie zamówienia publicznego udzielonego w trybie podstawowym, na podstawie art. 275 pkt 1), zgodnie z przepisami ustawy z dnia 11 września 2019 r. - Prawo zamówień publicznych zostaje zawarta umowa następującej treści:</w:t>
      </w:r>
    </w:p>
    <w:p w14:paraId="3774C307" w14:textId="77777777" w:rsidR="00EF4EC5" w:rsidRPr="00AF4B5F" w:rsidRDefault="00EF4EC5" w:rsidP="00EF4EC5">
      <w:pPr>
        <w:jc w:val="both"/>
        <w:rPr>
          <w:rFonts w:cs="Times New Roman"/>
          <w:color w:val="000000" w:themeColor="text1"/>
          <w:sz w:val="20"/>
          <w:szCs w:val="20"/>
        </w:rPr>
      </w:pPr>
    </w:p>
    <w:p w14:paraId="428C91C0" w14:textId="77777777" w:rsidR="000B5457" w:rsidRPr="00AF4B5F" w:rsidRDefault="000B5457" w:rsidP="000B5457">
      <w:pPr>
        <w:jc w:val="center"/>
        <w:rPr>
          <w:color w:val="000000" w:themeColor="text1"/>
          <w:sz w:val="20"/>
          <w:szCs w:val="20"/>
        </w:rPr>
      </w:pPr>
      <w:r w:rsidRPr="00AF4B5F">
        <w:rPr>
          <w:rFonts w:cs="Times New Roman"/>
          <w:b/>
          <w:color w:val="000000" w:themeColor="text1"/>
          <w:sz w:val="20"/>
          <w:szCs w:val="20"/>
        </w:rPr>
        <w:t>§   1</w:t>
      </w:r>
    </w:p>
    <w:p w14:paraId="25C04732" w14:textId="2C971623" w:rsidR="000B5457" w:rsidRPr="00AF4B5F" w:rsidRDefault="000B5457" w:rsidP="00AF4B5F">
      <w:pPr>
        <w:pStyle w:val="Akapitzlist3"/>
        <w:numPr>
          <w:ilvl w:val="0"/>
          <w:numId w:val="31"/>
        </w:numPr>
        <w:jc w:val="both"/>
        <w:textAlignment w:val="auto"/>
        <w:rPr>
          <w:rFonts w:cs="Times New Roman"/>
          <w:color w:val="000000" w:themeColor="text1"/>
          <w:sz w:val="20"/>
          <w:szCs w:val="20"/>
        </w:rPr>
      </w:pPr>
      <w:r w:rsidRPr="00AF4B5F">
        <w:rPr>
          <w:color w:val="000000" w:themeColor="text1"/>
          <w:sz w:val="20"/>
          <w:szCs w:val="20"/>
        </w:rPr>
        <w:t xml:space="preserve">Przedmiotem niniejszej umowy jest sukcesywna sprzedaż i dostawa </w:t>
      </w:r>
      <w:r w:rsidR="00AF4B5F" w:rsidRPr="00AF4B5F">
        <w:rPr>
          <w:rFonts w:eastAsia="Times New Roman" w:cs="Times New Roman"/>
          <w:color w:val="000000" w:themeColor="text1"/>
          <w:kern w:val="0"/>
          <w:sz w:val="20"/>
          <w:szCs w:val="20"/>
          <w:lang w:eastAsia="pl-PL"/>
        </w:rPr>
        <w:t>materiałów medycznych i odzieży medycznej, środków ochrony indywidualnej, papierów rejestrujących, akcesoriów do identyfikacji osób i higieny pacjenta, serwet ochronnych, mat dekontaminacyjnych, pokrowców na zwłoki, termometrów dla potrzeb Szpitala Specjalistycznego im. Edmunda Biernackiego w Mielcu</w:t>
      </w:r>
      <w:r w:rsidRPr="00AF4B5F">
        <w:rPr>
          <w:rFonts w:eastAsia="Times New Roman" w:cs="Times New Roman"/>
          <w:color w:val="000000" w:themeColor="text1"/>
          <w:kern w:val="0"/>
          <w:sz w:val="20"/>
          <w:szCs w:val="20"/>
          <w:lang w:eastAsia="pl-PL"/>
        </w:rPr>
        <w:t xml:space="preserve"> </w:t>
      </w:r>
      <w:r w:rsidRPr="00AF4B5F">
        <w:rPr>
          <w:color w:val="000000" w:themeColor="text1"/>
          <w:sz w:val="20"/>
          <w:szCs w:val="20"/>
        </w:rPr>
        <w:t>(dalej: towar) – wykaz sporządzony na podstawie oferty przetargowej Wykonawcy stanowiący integralną część umowy w załączeniu do niniejszej umowy, na</w:t>
      </w:r>
      <w:r w:rsidR="006E505F" w:rsidRPr="00AF4B5F">
        <w:rPr>
          <w:color w:val="000000" w:themeColor="text1"/>
          <w:sz w:val="20"/>
          <w:szCs w:val="20"/>
        </w:rPr>
        <w:t> </w:t>
      </w:r>
      <w:r w:rsidRPr="00AF4B5F">
        <w:rPr>
          <w:color w:val="000000" w:themeColor="text1"/>
          <w:sz w:val="20"/>
          <w:szCs w:val="20"/>
        </w:rPr>
        <w:t>rzecz Zamawiającego, w ilościach wynikających z bieżących potrzeb, realizowana przez Wykonawcę na</w:t>
      </w:r>
      <w:r w:rsidR="006E505F" w:rsidRPr="00AF4B5F">
        <w:rPr>
          <w:color w:val="000000" w:themeColor="text1"/>
          <w:sz w:val="20"/>
          <w:szCs w:val="20"/>
        </w:rPr>
        <w:t> </w:t>
      </w:r>
      <w:r w:rsidRPr="00AF4B5F">
        <w:rPr>
          <w:color w:val="000000" w:themeColor="text1"/>
          <w:sz w:val="20"/>
          <w:szCs w:val="20"/>
        </w:rPr>
        <w:t>jego koszt, na zasadach wskazanych w niniejs</w:t>
      </w:r>
      <w:r w:rsidR="006E505F" w:rsidRPr="00AF4B5F">
        <w:rPr>
          <w:color w:val="000000" w:themeColor="text1"/>
          <w:sz w:val="20"/>
          <w:szCs w:val="20"/>
        </w:rPr>
        <w:t xml:space="preserve">zej umowie, Specyfikacji </w:t>
      </w:r>
      <w:r w:rsidRPr="00AF4B5F">
        <w:rPr>
          <w:color w:val="000000" w:themeColor="text1"/>
          <w:sz w:val="20"/>
          <w:szCs w:val="20"/>
        </w:rPr>
        <w:t>Warunków Zamówienia (dalej SWZ) znak:</w:t>
      </w:r>
      <w:r w:rsidR="00116D24" w:rsidRPr="00AF4B5F">
        <w:rPr>
          <w:color w:val="000000" w:themeColor="text1"/>
          <w:sz w:val="20"/>
          <w:szCs w:val="20"/>
        </w:rPr>
        <w:t> </w:t>
      </w:r>
      <w:r w:rsidRPr="00AF4B5F">
        <w:rPr>
          <w:color w:val="000000" w:themeColor="text1"/>
          <w:sz w:val="20"/>
          <w:szCs w:val="20"/>
        </w:rPr>
        <w:t>Sz</w:t>
      </w:r>
      <w:r w:rsidR="00B7187B" w:rsidRPr="00AF4B5F">
        <w:rPr>
          <w:color w:val="000000" w:themeColor="text1"/>
          <w:sz w:val="20"/>
          <w:szCs w:val="20"/>
        </w:rPr>
        <w:t>S</w:t>
      </w:r>
      <w:r w:rsidRPr="00AF4B5F">
        <w:rPr>
          <w:color w:val="000000" w:themeColor="text1"/>
          <w:sz w:val="20"/>
          <w:szCs w:val="20"/>
        </w:rPr>
        <w:t>.ZP.2</w:t>
      </w:r>
      <w:r w:rsidR="00B7187B" w:rsidRPr="00AF4B5F">
        <w:rPr>
          <w:color w:val="000000" w:themeColor="text1"/>
          <w:sz w:val="20"/>
          <w:szCs w:val="20"/>
        </w:rPr>
        <w:t>6</w:t>
      </w:r>
      <w:r w:rsidRPr="00AF4B5F">
        <w:rPr>
          <w:color w:val="000000" w:themeColor="text1"/>
          <w:sz w:val="20"/>
          <w:szCs w:val="20"/>
        </w:rPr>
        <w:t>1.</w:t>
      </w:r>
      <w:r w:rsidR="00AF4B5F" w:rsidRPr="00AF4B5F">
        <w:rPr>
          <w:color w:val="000000" w:themeColor="text1"/>
          <w:sz w:val="20"/>
          <w:szCs w:val="20"/>
        </w:rPr>
        <w:t>7</w:t>
      </w:r>
      <w:r w:rsidRPr="00AF4B5F">
        <w:rPr>
          <w:color w:val="000000" w:themeColor="text1"/>
          <w:sz w:val="20"/>
          <w:szCs w:val="20"/>
        </w:rPr>
        <w:t>.</w:t>
      </w:r>
      <w:r w:rsidR="00B7187B" w:rsidRPr="00AF4B5F">
        <w:rPr>
          <w:color w:val="000000" w:themeColor="text1"/>
          <w:sz w:val="20"/>
          <w:szCs w:val="20"/>
        </w:rPr>
        <w:t>202</w:t>
      </w:r>
      <w:r w:rsidR="00AF4B5F" w:rsidRPr="00AF4B5F">
        <w:rPr>
          <w:color w:val="000000" w:themeColor="text1"/>
          <w:sz w:val="20"/>
          <w:szCs w:val="20"/>
        </w:rPr>
        <w:t>6</w:t>
      </w:r>
      <w:r w:rsidRPr="00AF4B5F">
        <w:rPr>
          <w:color w:val="000000" w:themeColor="text1"/>
          <w:sz w:val="20"/>
          <w:szCs w:val="20"/>
        </w:rPr>
        <w:t xml:space="preserve"> oraz zgodnie z ofertą Wykonawcy z dnia ……………</w:t>
      </w:r>
    </w:p>
    <w:p w14:paraId="5C7817D6" w14:textId="77777777" w:rsidR="000B5457" w:rsidRPr="00AF4B5F" w:rsidRDefault="000B5457" w:rsidP="000B5457">
      <w:pPr>
        <w:pStyle w:val="Akapitzlist"/>
        <w:numPr>
          <w:ilvl w:val="0"/>
          <w:numId w:val="31"/>
        </w:numPr>
        <w:jc w:val="both"/>
        <w:textAlignment w:val="auto"/>
        <w:rPr>
          <w:rFonts w:cs="Times New Roman"/>
          <w:color w:val="000000" w:themeColor="text1"/>
          <w:sz w:val="20"/>
          <w:szCs w:val="20"/>
        </w:rPr>
      </w:pPr>
      <w:r w:rsidRPr="00AF4B5F">
        <w:rPr>
          <w:rFonts w:cs="Times New Roman"/>
          <w:color w:val="000000" w:themeColor="text1"/>
          <w:sz w:val="20"/>
          <w:szCs w:val="20"/>
        </w:rPr>
        <w:t>SWZ i oferta złożona przez Wykonawcę stanowią integralną część umowy.</w:t>
      </w:r>
    </w:p>
    <w:p w14:paraId="0637624F" w14:textId="77777777" w:rsidR="000B5457" w:rsidRPr="00AF4B5F" w:rsidRDefault="000B5457" w:rsidP="000B5457">
      <w:pPr>
        <w:jc w:val="both"/>
        <w:rPr>
          <w:color w:val="000000" w:themeColor="text1"/>
          <w:sz w:val="20"/>
          <w:szCs w:val="20"/>
        </w:rPr>
      </w:pPr>
    </w:p>
    <w:p w14:paraId="686970B1" w14:textId="77777777" w:rsidR="00817DD6" w:rsidRPr="00AF4B5F" w:rsidRDefault="00817DD6" w:rsidP="00817DD6">
      <w:pPr>
        <w:jc w:val="center"/>
        <w:rPr>
          <w:b/>
          <w:color w:val="000000" w:themeColor="text1"/>
          <w:sz w:val="20"/>
          <w:szCs w:val="20"/>
        </w:rPr>
      </w:pPr>
      <w:r w:rsidRPr="00AF4B5F">
        <w:rPr>
          <w:b/>
          <w:color w:val="000000" w:themeColor="text1"/>
          <w:sz w:val="20"/>
          <w:szCs w:val="20"/>
        </w:rPr>
        <w:t>§   2</w:t>
      </w:r>
    </w:p>
    <w:p w14:paraId="3015353B" w14:textId="77777777" w:rsidR="00817DD6" w:rsidRPr="00AF4B5F" w:rsidRDefault="00817DD6" w:rsidP="00817DD6">
      <w:pPr>
        <w:numPr>
          <w:ilvl w:val="0"/>
          <w:numId w:val="2"/>
        </w:numPr>
        <w:tabs>
          <w:tab w:val="left" w:pos="57"/>
        </w:tabs>
        <w:jc w:val="both"/>
        <w:rPr>
          <w:color w:val="000000" w:themeColor="text1"/>
          <w:sz w:val="20"/>
          <w:szCs w:val="20"/>
        </w:rPr>
      </w:pPr>
      <w:r w:rsidRPr="00AF4B5F">
        <w:rPr>
          <w:color w:val="000000" w:themeColor="text1"/>
          <w:sz w:val="20"/>
          <w:szCs w:val="20"/>
        </w:rPr>
        <w:t>Wykonawca zobowiązany jest do sukcesywnej realizacji dostaw asortymentu objętego przedmiotem umowy w oparciu o każde zamówienie Zamawiającego w zakresie i na warunkach szczegółowo wskazanych w niniejszej umowie, pod rygorem zapłaty kar umownych w niej wskazanych.</w:t>
      </w:r>
    </w:p>
    <w:p w14:paraId="38A7E6BC" w14:textId="1B38F45C" w:rsidR="00817DD6" w:rsidRPr="00AF4B5F" w:rsidRDefault="00817DD6" w:rsidP="00817DD6">
      <w:pPr>
        <w:numPr>
          <w:ilvl w:val="0"/>
          <w:numId w:val="2"/>
        </w:numPr>
        <w:tabs>
          <w:tab w:val="left" w:pos="57"/>
        </w:tabs>
        <w:jc w:val="both"/>
        <w:rPr>
          <w:color w:val="000000" w:themeColor="text1"/>
          <w:sz w:val="20"/>
          <w:szCs w:val="20"/>
        </w:rPr>
      </w:pPr>
      <w:r w:rsidRPr="00AF4B5F">
        <w:rPr>
          <w:color w:val="000000" w:themeColor="text1"/>
          <w:sz w:val="20"/>
          <w:szCs w:val="20"/>
        </w:rPr>
        <w:t>Do złożenia zamówienia ze strony Zamawiającego uprawniony jest …………………. Zamówienie może zostać złożone w wersji papierowej lub elektronicznej. W razie wystąpienia sytuacji, która powodowałaby zmianę osoby uprawnionej do zamówienia Zamawiający powiadomi o tym Wykonawcę mailowo lub</w:t>
      </w:r>
      <w:r w:rsidR="00847DD7" w:rsidRPr="00AF4B5F">
        <w:rPr>
          <w:color w:val="000000" w:themeColor="text1"/>
          <w:sz w:val="20"/>
          <w:szCs w:val="20"/>
        </w:rPr>
        <w:t> </w:t>
      </w:r>
      <w:r w:rsidRPr="00AF4B5F">
        <w:rPr>
          <w:color w:val="000000" w:themeColor="text1"/>
          <w:sz w:val="20"/>
          <w:szCs w:val="20"/>
        </w:rPr>
        <w:t>pisemnie wskazując nowo uprawnioną osobę. Strony postanawiają, że zmiana ta nie wymaga sporządzenia aneksu do umowy.</w:t>
      </w:r>
    </w:p>
    <w:p w14:paraId="1C4B8D05" w14:textId="77777777" w:rsidR="00817DD6" w:rsidRPr="00AF4B5F" w:rsidRDefault="00817DD6" w:rsidP="00817DD6">
      <w:pPr>
        <w:numPr>
          <w:ilvl w:val="0"/>
          <w:numId w:val="2"/>
        </w:numPr>
        <w:tabs>
          <w:tab w:val="left" w:pos="57"/>
        </w:tabs>
        <w:jc w:val="both"/>
        <w:rPr>
          <w:color w:val="000000" w:themeColor="text1"/>
          <w:sz w:val="20"/>
          <w:szCs w:val="20"/>
        </w:rPr>
      </w:pPr>
      <w:r w:rsidRPr="00AF4B5F">
        <w:rPr>
          <w:color w:val="000000" w:themeColor="text1"/>
          <w:sz w:val="20"/>
          <w:szCs w:val="20"/>
        </w:rPr>
        <w:t>Wykonawca zobowiązuje się wykonać zamówienie w terminie do 7 dni od dnia złożenia zamówienia.</w:t>
      </w:r>
    </w:p>
    <w:p w14:paraId="196DC0AD" w14:textId="77777777" w:rsidR="00817DD6" w:rsidRPr="00AF4B5F" w:rsidRDefault="00817DD6" w:rsidP="00817DD6">
      <w:pPr>
        <w:numPr>
          <w:ilvl w:val="0"/>
          <w:numId w:val="2"/>
        </w:numPr>
        <w:tabs>
          <w:tab w:val="left" w:pos="57"/>
        </w:tabs>
        <w:jc w:val="both"/>
        <w:rPr>
          <w:color w:val="000000" w:themeColor="text1"/>
          <w:sz w:val="20"/>
          <w:szCs w:val="20"/>
        </w:rPr>
      </w:pPr>
      <w:r w:rsidRPr="00AF4B5F">
        <w:rPr>
          <w:color w:val="000000" w:themeColor="text1"/>
          <w:sz w:val="20"/>
          <w:szCs w:val="20"/>
        </w:rPr>
        <w:t>Wykonawca dostarczał będzie zamówiony towar transportem własnym, we własnym zakresie, na swój koszt i ryzyko do magazynu mieszczącego się w siedzibie Zamawiającego (od poniedziałku do piątku w godzinach od 7:00 do 14:15). Jeżeli czas dostawy wypada w dniu wolnym od pracy, dostawa nastąpi w pierwszym dniu roboczym po wyznaczonym terminie.</w:t>
      </w:r>
    </w:p>
    <w:p w14:paraId="228567BE" w14:textId="77777777" w:rsidR="00817DD6" w:rsidRPr="00AF4B5F" w:rsidRDefault="00817DD6" w:rsidP="00817DD6">
      <w:pPr>
        <w:numPr>
          <w:ilvl w:val="0"/>
          <w:numId w:val="2"/>
        </w:numPr>
        <w:tabs>
          <w:tab w:val="left" w:pos="57"/>
        </w:tabs>
        <w:jc w:val="both"/>
        <w:rPr>
          <w:color w:val="000000" w:themeColor="text1"/>
          <w:sz w:val="20"/>
          <w:szCs w:val="20"/>
        </w:rPr>
      </w:pPr>
      <w:r w:rsidRPr="00AF4B5F">
        <w:rPr>
          <w:color w:val="000000" w:themeColor="text1"/>
          <w:sz w:val="20"/>
          <w:szCs w:val="20"/>
        </w:rPr>
        <w:t>Za datę dostawy uznaje się datę wydania za stosownym pokwitowaniem przedmiotu umowy osobie upoważnionej przez Zamawiającego.</w:t>
      </w:r>
    </w:p>
    <w:p w14:paraId="72E9B505" w14:textId="77777777" w:rsidR="00817DD6" w:rsidRPr="00AF4B5F" w:rsidRDefault="00817DD6" w:rsidP="00817DD6">
      <w:pPr>
        <w:numPr>
          <w:ilvl w:val="0"/>
          <w:numId w:val="2"/>
        </w:numPr>
        <w:tabs>
          <w:tab w:val="left" w:pos="57"/>
        </w:tabs>
        <w:jc w:val="both"/>
        <w:rPr>
          <w:color w:val="000000" w:themeColor="text1"/>
          <w:sz w:val="20"/>
          <w:szCs w:val="20"/>
        </w:rPr>
      </w:pPr>
      <w:r w:rsidRPr="00AF4B5F">
        <w:rPr>
          <w:color w:val="000000" w:themeColor="text1"/>
          <w:sz w:val="20"/>
          <w:szCs w:val="20"/>
        </w:rPr>
        <w:t>Do obowiązków Wykonawcy należy również wniesienie towaru i jego rozładunek w miejscu wskazanym przez pracownika upoważnionego przez Zamawiającego.</w:t>
      </w:r>
    </w:p>
    <w:p w14:paraId="0AD26839" w14:textId="77777777" w:rsidR="00817DD6" w:rsidRPr="00AF4B5F" w:rsidRDefault="00817DD6" w:rsidP="00817DD6">
      <w:pPr>
        <w:numPr>
          <w:ilvl w:val="0"/>
          <w:numId w:val="2"/>
        </w:numPr>
        <w:tabs>
          <w:tab w:val="left" w:pos="57"/>
        </w:tabs>
        <w:jc w:val="both"/>
        <w:rPr>
          <w:color w:val="000000" w:themeColor="text1"/>
          <w:sz w:val="20"/>
          <w:szCs w:val="20"/>
        </w:rPr>
      </w:pPr>
      <w:r w:rsidRPr="00AF4B5F">
        <w:rPr>
          <w:color w:val="000000" w:themeColor="text1"/>
          <w:sz w:val="20"/>
          <w:szCs w:val="20"/>
        </w:rPr>
        <w:t>W przypadku wykonania zamówienia w części dotyczącej transportu przy użyciu Podwykonawcy, Wykonawca odpowiada za działania, uchybienia i zaniedbania Podwykonawcy tak jak za własne działania, uchybienia i zaniedbania, w tym za przestrzeganie przez Podwykonawcę wymogów określonych w niniejszym paragrafie.</w:t>
      </w:r>
    </w:p>
    <w:p w14:paraId="44F4F94C" w14:textId="77777777" w:rsidR="00817DD6" w:rsidRPr="00AF4B5F" w:rsidRDefault="00817DD6" w:rsidP="00817DD6">
      <w:pPr>
        <w:numPr>
          <w:ilvl w:val="0"/>
          <w:numId w:val="2"/>
        </w:numPr>
        <w:tabs>
          <w:tab w:val="left" w:pos="57"/>
        </w:tabs>
        <w:jc w:val="both"/>
        <w:rPr>
          <w:color w:val="000000" w:themeColor="text1"/>
          <w:sz w:val="20"/>
          <w:szCs w:val="20"/>
        </w:rPr>
      </w:pPr>
      <w:r w:rsidRPr="00AF4B5F">
        <w:rPr>
          <w:color w:val="000000" w:themeColor="text1"/>
          <w:sz w:val="20"/>
          <w:szCs w:val="20"/>
        </w:rPr>
        <w:t>Odpowiedzialność za przedmiot umowy i ich ewentualne uszkodzenie podczas dostarczania do siedziby Zamawiającego ponosi do momentu ich dostawy Wykonawca.</w:t>
      </w:r>
    </w:p>
    <w:p w14:paraId="050CA0FE" w14:textId="37F0F241" w:rsidR="00817DD6" w:rsidRPr="00AF4B5F" w:rsidRDefault="00817DD6" w:rsidP="00817DD6">
      <w:pPr>
        <w:numPr>
          <w:ilvl w:val="0"/>
          <w:numId w:val="2"/>
        </w:numPr>
        <w:tabs>
          <w:tab w:val="left" w:pos="57"/>
        </w:tabs>
        <w:jc w:val="both"/>
        <w:rPr>
          <w:rFonts w:cs="Times New Roman"/>
          <w:color w:val="000000" w:themeColor="text1"/>
          <w:sz w:val="20"/>
          <w:szCs w:val="20"/>
        </w:rPr>
      </w:pPr>
      <w:r w:rsidRPr="00AF4B5F">
        <w:rPr>
          <w:color w:val="000000" w:themeColor="text1"/>
          <w:sz w:val="20"/>
          <w:szCs w:val="20"/>
        </w:rPr>
        <w:t>Dostarczane do Zamawiającego artykuły winny być zapakowane w oryginalne (fabrycznie zapakowane przez</w:t>
      </w:r>
      <w:r w:rsidR="00E63349" w:rsidRPr="00AF4B5F">
        <w:rPr>
          <w:color w:val="000000" w:themeColor="text1"/>
          <w:sz w:val="20"/>
          <w:szCs w:val="20"/>
        </w:rPr>
        <w:t> </w:t>
      </w:r>
      <w:r w:rsidRPr="00AF4B5F">
        <w:rPr>
          <w:color w:val="000000" w:themeColor="text1"/>
          <w:sz w:val="20"/>
          <w:szCs w:val="20"/>
        </w:rPr>
        <w:t>producenta) i nieuszkodzone opakowania, które odpowiadają wymaganiom Polskich Norm oraz innych przepisów prawa, przewidzianych dla tego typu wyrobu.</w:t>
      </w:r>
    </w:p>
    <w:p w14:paraId="5088F595" w14:textId="77777777" w:rsidR="00817DD6" w:rsidRPr="00AF4B5F" w:rsidRDefault="00817DD6" w:rsidP="00817DD6">
      <w:pPr>
        <w:numPr>
          <w:ilvl w:val="0"/>
          <w:numId w:val="2"/>
        </w:numPr>
        <w:tabs>
          <w:tab w:val="left" w:pos="57"/>
        </w:tabs>
        <w:jc w:val="both"/>
        <w:rPr>
          <w:rFonts w:cs="Times New Roman"/>
          <w:color w:val="000000" w:themeColor="text1"/>
          <w:sz w:val="20"/>
          <w:szCs w:val="20"/>
        </w:rPr>
      </w:pPr>
      <w:r w:rsidRPr="00AF4B5F">
        <w:rPr>
          <w:rFonts w:cs="Times New Roman"/>
          <w:color w:val="000000" w:themeColor="text1"/>
          <w:sz w:val="20"/>
          <w:szCs w:val="20"/>
        </w:rPr>
        <w:t xml:space="preserve">Zamawiający może odmówić przyjęcia dostaw objętych przedmiotem niniejszej umowy w przypadku </w:t>
      </w:r>
      <w:r w:rsidRPr="00AF4B5F">
        <w:rPr>
          <w:rFonts w:cs="Times New Roman"/>
          <w:color w:val="000000" w:themeColor="text1"/>
          <w:sz w:val="20"/>
          <w:szCs w:val="20"/>
        </w:rPr>
        <w:lastRenderedPageBreak/>
        <w:t>gdy przedmiot dostawy jest niezgodny z umową, w tym w zakresie nazwy producenta, numeru katalogowego, nazwy handlowej asortymentu oraz serii.</w:t>
      </w:r>
    </w:p>
    <w:p w14:paraId="0DDECB02" w14:textId="77777777" w:rsidR="00B7187B" w:rsidRPr="00AF4B5F" w:rsidRDefault="00B7187B" w:rsidP="00B7187B">
      <w:pPr>
        <w:numPr>
          <w:ilvl w:val="0"/>
          <w:numId w:val="2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AF4B5F">
        <w:rPr>
          <w:rFonts w:cs="Times New Roman"/>
          <w:color w:val="000000" w:themeColor="text1"/>
          <w:sz w:val="20"/>
          <w:szCs w:val="20"/>
        </w:rPr>
        <w:t>Wykonawca zapewnia i oświadcza, że:</w:t>
      </w:r>
    </w:p>
    <w:p w14:paraId="371ED023" w14:textId="77777777" w:rsidR="00B7187B" w:rsidRPr="00AF4B5F" w:rsidRDefault="00B7187B" w:rsidP="00B7187B">
      <w:pPr>
        <w:numPr>
          <w:ilvl w:val="0"/>
          <w:numId w:val="41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AF4B5F">
        <w:rPr>
          <w:rFonts w:cs="Times New Roman"/>
          <w:color w:val="000000" w:themeColor="text1"/>
          <w:sz w:val="20"/>
          <w:szCs w:val="20"/>
        </w:rPr>
        <w:t xml:space="preserve">produkty lecznicze/wyroby medyczne magazynowane były i będą transportowane z zachowaniem wymaganych warunków określonych  rozporządzeniem unijnym (UE) 2017/745 (rozporządzenie MDR) oraz z Rozporządzeniem Ministra Zdrowia z dnia 13 marca 2015 r. w sprawie wymagań Dobrej Praktyki Dystrybucyjnej ( pkt. 5.5 pkt. 2 ), </w:t>
      </w:r>
    </w:p>
    <w:p w14:paraId="3423A256" w14:textId="77777777" w:rsidR="00B7187B" w:rsidRPr="00AF4B5F" w:rsidRDefault="00B7187B" w:rsidP="00B7187B">
      <w:pPr>
        <w:numPr>
          <w:ilvl w:val="0"/>
          <w:numId w:val="41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AF4B5F">
        <w:rPr>
          <w:rFonts w:cs="Times New Roman"/>
          <w:color w:val="000000" w:themeColor="text1"/>
          <w:sz w:val="20"/>
          <w:szCs w:val="20"/>
        </w:rPr>
        <w:t xml:space="preserve">sprzęt medyczny magazynowany jest ( był ) i transportowany będzie zgodnie z warunkami określonymi przez producenta. </w:t>
      </w:r>
    </w:p>
    <w:p w14:paraId="56178BFE" w14:textId="77777777" w:rsidR="00B7187B" w:rsidRPr="00AF4B5F" w:rsidRDefault="00B7187B" w:rsidP="00B7187B">
      <w:pPr>
        <w:numPr>
          <w:ilvl w:val="0"/>
          <w:numId w:val="2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AF4B5F">
        <w:rPr>
          <w:rFonts w:cs="Times New Roman"/>
          <w:color w:val="000000" w:themeColor="text1"/>
          <w:sz w:val="20"/>
          <w:szCs w:val="20"/>
        </w:rPr>
        <w:t>Wykonawca jest obowiązany na żądanie Zamawiającego przedłożyć oświadczenie stanowiące Załącznik nr 2 do Umowy jeżeli nie przedstawi dowodu wskazań temperatury w postaci dokumentu pisemnego lub elektronicznego (odpowiednio wydruku lub odczytu z urządzenia mierzącego temperaturę znajdującego się w środku transportu).</w:t>
      </w:r>
    </w:p>
    <w:p w14:paraId="60626570" w14:textId="77777777" w:rsidR="00B7187B" w:rsidRPr="00AF4B5F" w:rsidRDefault="00B7187B" w:rsidP="00B7187B">
      <w:pPr>
        <w:numPr>
          <w:ilvl w:val="0"/>
          <w:numId w:val="2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AF4B5F">
        <w:rPr>
          <w:rFonts w:cs="Times New Roman"/>
          <w:color w:val="000000" w:themeColor="text1"/>
          <w:sz w:val="20"/>
          <w:szCs w:val="20"/>
        </w:rPr>
        <w:t>W przypadku, gdy Wykonawca nie dostarczy przedmiotu umowy w określonym w umowie terminie, Zamawiający ma prawo dokonać zakupu interwencyjnego od innego Dostawcy w ilości i asortymencie określonym w niezrealizowanej części zamówienia lub odpowiednika asortymentu w przypadku braku jego dostępności na rynku. Skutkuje to zmniejszeniem ilości przedmiotu umowy o wielkość tego zakupu. Wykonawca jest zobowiązany do zwrotu Zamawiającemu różnicy pomiędzy wartością zakupu interwencyjnego a wartością wynikającą z cen jednostkowych zawartych w Umowie.</w:t>
      </w:r>
    </w:p>
    <w:p w14:paraId="532A909A" w14:textId="77777777" w:rsidR="00817DD6" w:rsidRPr="00664ED6" w:rsidRDefault="00817DD6" w:rsidP="00817DD6">
      <w:pPr>
        <w:jc w:val="both"/>
        <w:rPr>
          <w:rFonts w:cs="Times New Roman"/>
          <w:color w:val="FF0000"/>
          <w:sz w:val="20"/>
          <w:szCs w:val="20"/>
        </w:rPr>
      </w:pPr>
    </w:p>
    <w:p w14:paraId="22FA3E9C" w14:textId="77777777" w:rsidR="00817DD6" w:rsidRPr="00BD4433" w:rsidRDefault="00817DD6" w:rsidP="00817DD6">
      <w:pPr>
        <w:jc w:val="center"/>
        <w:rPr>
          <w:rFonts w:cs="Times New Roman"/>
          <w:color w:val="000000" w:themeColor="text1"/>
          <w:sz w:val="20"/>
          <w:szCs w:val="20"/>
        </w:rPr>
      </w:pPr>
      <w:r w:rsidRPr="00BD4433">
        <w:rPr>
          <w:rFonts w:cs="Times New Roman"/>
          <w:b/>
          <w:color w:val="000000" w:themeColor="text1"/>
          <w:sz w:val="20"/>
          <w:szCs w:val="20"/>
        </w:rPr>
        <w:t>§   3</w:t>
      </w:r>
    </w:p>
    <w:p w14:paraId="7540B844" w14:textId="77777777" w:rsidR="00817DD6" w:rsidRPr="00BD4433" w:rsidRDefault="00817DD6" w:rsidP="00817DD6">
      <w:pPr>
        <w:numPr>
          <w:ilvl w:val="0"/>
          <w:numId w:val="3"/>
        </w:numPr>
        <w:jc w:val="both"/>
        <w:rPr>
          <w:rFonts w:ascii="Bookman Old Style" w:hAnsi="Bookman Old Style" w:cs="Bookman Old Style"/>
          <w:color w:val="000000" w:themeColor="text1"/>
          <w:sz w:val="20"/>
          <w:szCs w:val="20"/>
        </w:rPr>
      </w:pPr>
      <w:r w:rsidRPr="00BD4433">
        <w:rPr>
          <w:rFonts w:cs="Times New Roman"/>
          <w:color w:val="000000" w:themeColor="text1"/>
          <w:sz w:val="20"/>
          <w:szCs w:val="20"/>
        </w:rPr>
        <w:t>Wykonawca zapewnia Zamawiającego, że sprzedawany przez niego towar (zgodnie z ofertą) jest bardzo dobrej jakości, posiada dokumenty wymagane przez obowiązujące prawo, na podstawie których może być wprowadzony do obrotu i stosowania w placówkach ochrony zdrowia RP.</w:t>
      </w:r>
    </w:p>
    <w:p w14:paraId="4EEA017D" w14:textId="77777777" w:rsidR="00817DD6" w:rsidRPr="00BD4433" w:rsidRDefault="00817DD6" w:rsidP="00817DD6">
      <w:pPr>
        <w:numPr>
          <w:ilvl w:val="0"/>
          <w:numId w:val="3"/>
        </w:numPr>
        <w:jc w:val="both"/>
        <w:rPr>
          <w:color w:val="000000" w:themeColor="text1"/>
          <w:sz w:val="20"/>
          <w:szCs w:val="20"/>
        </w:rPr>
      </w:pPr>
      <w:r w:rsidRPr="00BD4433">
        <w:rPr>
          <w:color w:val="000000" w:themeColor="text1"/>
          <w:sz w:val="20"/>
          <w:szCs w:val="20"/>
        </w:rPr>
        <w:t xml:space="preserve">Wykonawca jest odpowiedzialny za wady fizyczne i prawne towaru objętego umową. Przez wadę fizyczną rozumie się w szczególności jakąkolwiek niezgodność towaru z opisem przedmiotu zamówienia zawartym w SWZ. </w:t>
      </w:r>
    </w:p>
    <w:p w14:paraId="0247EAC3" w14:textId="77777777" w:rsidR="00817DD6" w:rsidRPr="00BD4433" w:rsidRDefault="00817DD6" w:rsidP="00817DD6">
      <w:pPr>
        <w:numPr>
          <w:ilvl w:val="0"/>
          <w:numId w:val="3"/>
        </w:numPr>
        <w:jc w:val="both"/>
        <w:rPr>
          <w:color w:val="000000" w:themeColor="text1"/>
          <w:sz w:val="20"/>
          <w:szCs w:val="20"/>
        </w:rPr>
      </w:pPr>
      <w:r w:rsidRPr="00BD4433">
        <w:rPr>
          <w:color w:val="000000" w:themeColor="text1"/>
          <w:sz w:val="20"/>
          <w:szCs w:val="20"/>
        </w:rPr>
        <w:t>W razie stwierdzenia wad w dostarczonym towarze Zamawiający zobowiązuje się przesłać Wykonawcy reklamację jakościową lub ilościową wraz z protokołem stwierdzającym wady w terminie 14 dni od daty dostarczenia towaru. W zawiadomieniu Zamawiający wyznaczy termin do usunięcia wad.</w:t>
      </w:r>
    </w:p>
    <w:p w14:paraId="1C05DFDB" w14:textId="77777777" w:rsidR="00817DD6" w:rsidRPr="00BD4433" w:rsidRDefault="00817DD6" w:rsidP="00817DD6">
      <w:pPr>
        <w:numPr>
          <w:ilvl w:val="0"/>
          <w:numId w:val="3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BD4433">
        <w:rPr>
          <w:color w:val="000000" w:themeColor="text1"/>
          <w:sz w:val="20"/>
          <w:szCs w:val="20"/>
        </w:rPr>
        <w:t>Określony w ust. 3 termin do reklamacji uważa się za zachowany jeżeli przed jego upływem wymagane pismo zostało wysłane przez operatora pocztowego.</w:t>
      </w:r>
    </w:p>
    <w:p w14:paraId="2869A410" w14:textId="77777777" w:rsidR="00817DD6" w:rsidRPr="00BD4433" w:rsidRDefault="00817DD6" w:rsidP="00817DD6">
      <w:pPr>
        <w:numPr>
          <w:ilvl w:val="0"/>
          <w:numId w:val="3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BD4433">
        <w:rPr>
          <w:rFonts w:cs="Times New Roman"/>
          <w:color w:val="000000" w:themeColor="text1"/>
          <w:sz w:val="20"/>
          <w:szCs w:val="20"/>
        </w:rPr>
        <w:t xml:space="preserve">W przypadku zgłoszenia reklamacji, o której mowa w ust. 3 przez cały okres umowy, Wykonawca obowiązany jest w ciągu 48 godzin, od dnia doręczenia reklamacji odebrać od Zamawiającego wadliwy towar będący przedmiotem reklamacji. </w:t>
      </w:r>
    </w:p>
    <w:p w14:paraId="77C7B993" w14:textId="77777777" w:rsidR="00817DD6" w:rsidRPr="00BD4433" w:rsidRDefault="00817DD6" w:rsidP="00817DD6">
      <w:pPr>
        <w:numPr>
          <w:ilvl w:val="0"/>
          <w:numId w:val="3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BD4433">
        <w:rPr>
          <w:rFonts w:cs="Times New Roman"/>
          <w:color w:val="000000" w:themeColor="text1"/>
          <w:sz w:val="20"/>
          <w:szCs w:val="20"/>
        </w:rPr>
        <w:t xml:space="preserve">Wykonawca zobowiązuje się do uzupełnienia ilości lub wymiany towaru na pozbawiony wad w terminie wyznaczonym przez Zamawiającego. Termin wyznaczony przez Zamawiającego nie może być krótszy niż 3 dni. </w:t>
      </w:r>
    </w:p>
    <w:p w14:paraId="44272C58" w14:textId="77777777" w:rsidR="00817DD6" w:rsidRPr="00BD4433" w:rsidRDefault="00817DD6" w:rsidP="00817DD6">
      <w:pPr>
        <w:numPr>
          <w:ilvl w:val="0"/>
          <w:numId w:val="3"/>
        </w:numPr>
        <w:jc w:val="both"/>
        <w:rPr>
          <w:rFonts w:ascii="Bookman Old Style" w:hAnsi="Bookman Old Style" w:cs="Bookman Old Style"/>
          <w:color w:val="000000" w:themeColor="text1"/>
          <w:sz w:val="20"/>
          <w:szCs w:val="20"/>
        </w:rPr>
      </w:pPr>
      <w:r w:rsidRPr="00BD4433">
        <w:rPr>
          <w:rFonts w:cs="Times New Roman"/>
          <w:color w:val="000000" w:themeColor="text1"/>
          <w:sz w:val="20"/>
          <w:szCs w:val="20"/>
        </w:rPr>
        <w:t>Wykonawca odbiera wadliwy towar z siedziby Zamawiającego i dostarcza towar wolny od wad do siedziby Zamawiającego we własnym zakresie, na własny koszt i ryzyko.</w:t>
      </w:r>
    </w:p>
    <w:p w14:paraId="2DDD1432" w14:textId="77777777" w:rsidR="00817DD6" w:rsidRPr="00BD4433" w:rsidRDefault="00817DD6" w:rsidP="00817DD6">
      <w:pPr>
        <w:numPr>
          <w:ilvl w:val="0"/>
          <w:numId w:val="3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BD4433">
        <w:rPr>
          <w:rFonts w:cs="Times New Roman"/>
          <w:color w:val="000000" w:themeColor="text1"/>
          <w:sz w:val="20"/>
          <w:szCs w:val="20"/>
        </w:rPr>
        <w:t>W przypadku nie dostarczania towaru wolnego od wad przez Wykonawcę, nie uzupełnienia jego ilości lub nie dokonania wymiany towaru na pełnowartościowy w wyznaczonym przez Zamawiającego terminie, Zamawiający zastrzega sobie prawo zamówienia towaru u innego dostawcy na koszt Wykonawcy. W takiej sytuacji Zamawiający potrąci ewentualną różnicę kosztów z wynagrodzenia przysługującego Wykonawcy, co nie wyłącza prawa do naliczenia kar umownych.</w:t>
      </w:r>
    </w:p>
    <w:p w14:paraId="155C8F0B" w14:textId="77777777" w:rsidR="00817DD6" w:rsidRPr="00BD4433" w:rsidRDefault="00817DD6" w:rsidP="00817DD6">
      <w:pPr>
        <w:jc w:val="center"/>
        <w:rPr>
          <w:rFonts w:cs="Times New Roman"/>
          <w:color w:val="000000" w:themeColor="text1"/>
          <w:sz w:val="20"/>
          <w:szCs w:val="20"/>
        </w:rPr>
      </w:pPr>
    </w:p>
    <w:p w14:paraId="1AE85A69" w14:textId="77777777" w:rsidR="00817DD6" w:rsidRPr="00BD4433" w:rsidRDefault="00817DD6" w:rsidP="00817DD6">
      <w:pPr>
        <w:jc w:val="center"/>
        <w:rPr>
          <w:color w:val="000000" w:themeColor="text1"/>
          <w:sz w:val="20"/>
          <w:szCs w:val="20"/>
        </w:rPr>
      </w:pPr>
      <w:r w:rsidRPr="00BD4433">
        <w:rPr>
          <w:b/>
          <w:color w:val="000000" w:themeColor="text1"/>
          <w:sz w:val="20"/>
          <w:szCs w:val="20"/>
        </w:rPr>
        <w:t>§   4</w:t>
      </w:r>
    </w:p>
    <w:p w14:paraId="5EE13793" w14:textId="77777777" w:rsidR="00817DD6" w:rsidRPr="00BD4433" w:rsidRDefault="00817DD6" w:rsidP="00817DD6">
      <w:pPr>
        <w:jc w:val="both"/>
        <w:rPr>
          <w:color w:val="000000" w:themeColor="text1"/>
          <w:sz w:val="20"/>
          <w:szCs w:val="20"/>
        </w:rPr>
      </w:pPr>
      <w:r w:rsidRPr="00BD4433">
        <w:rPr>
          <w:color w:val="000000" w:themeColor="text1"/>
          <w:sz w:val="20"/>
          <w:szCs w:val="20"/>
        </w:rPr>
        <w:t xml:space="preserve">Wykonawca gwarantuje niezmienność cen przez okres trwania umowy, z zastrzeżeniem przypadków przewidzianych w niniejszej umowie. </w:t>
      </w:r>
    </w:p>
    <w:p w14:paraId="011DDC8C" w14:textId="77777777" w:rsidR="00817DD6" w:rsidRPr="00BD4433" w:rsidRDefault="00817DD6" w:rsidP="00817DD6">
      <w:pPr>
        <w:jc w:val="both"/>
        <w:rPr>
          <w:color w:val="000000" w:themeColor="text1"/>
          <w:sz w:val="20"/>
          <w:szCs w:val="20"/>
        </w:rPr>
      </w:pPr>
    </w:p>
    <w:p w14:paraId="71A287AD" w14:textId="77777777" w:rsidR="00817DD6" w:rsidRPr="00BD4433" w:rsidRDefault="00817DD6" w:rsidP="00817DD6">
      <w:pPr>
        <w:jc w:val="center"/>
        <w:rPr>
          <w:rFonts w:cs="Times New Roman"/>
          <w:bCs/>
          <w:iCs/>
          <w:color w:val="000000" w:themeColor="text1"/>
          <w:sz w:val="20"/>
          <w:szCs w:val="20"/>
        </w:rPr>
      </w:pPr>
      <w:r w:rsidRPr="00BD4433">
        <w:rPr>
          <w:b/>
          <w:color w:val="000000" w:themeColor="text1"/>
          <w:sz w:val="20"/>
          <w:szCs w:val="20"/>
        </w:rPr>
        <w:t>§   5</w:t>
      </w:r>
    </w:p>
    <w:p w14:paraId="033BE71F" w14:textId="77777777" w:rsidR="00817DD6" w:rsidRPr="00BD4433" w:rsidRDefault="00817DD6" w:rsidP="00817DD6">
      <w:pPr>
        <w:numPr>
          <w:ilvl w:val="0"/>
          <w:numId w:val="4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BD4433">
        <w:rPr>
          <w:rFonts w:cs="Times New Roman"/>
          <w:bCs/>
          <w:iCs/>
          <w:color w:val="000000" w:themeColor="text1"/>
          <w:sz w:val="20"/>
          <w:szCs w:val="20"/>
        </w:rPr>
        <w:t>Wartość umowy ustalona zgodnie z wykazem stanowiącym załącznik do niniejszej umowy wynosi brutto  ............................zł (słownie: ...................................................................).</w:t>
      </w:r>
    </w:p>
    <w:p w14:paraId="2C1E453D" w14:textId="72315463" w:rsidR="00817DD6" w:rsidRPr="00BD4433" w:rsidRDefault="00817DD6" w:rsidP="001E5C05">
      <w:pPr>
        <w:numPr>
          <w:ilvl w:val="0"/>
          <w:numId w:val="4"/>
        </w:numPr>
        <w:jc w:val="both"/>
        <w:rPr>
          <w:color w:val="000000" w:themeColor="text1"/>
          <w:sz w:val="20"/>
          <w:szCs w:val="20"/>
        </w:rPr>
      </w:pPr>
      <w:r w:rsidRPr="00BD4433">
        <w:rPr>
          <w:rFonts w:cs="Times New Roman"/>
          <w:color w:val="000000" w:themeColor="text1"/>
          <w:sz w:val="20"/>
          <w:szCs w:val="20"/>
        </w:rPr>
        <w:t>Wykonawca - za dostarczony towar - wystawi fakturę VAT w języku polskim.</w:t>
      </w:r>
      <w:r w:rsidR="001E5C05">
        <w:rPr>
          <w:rFonts w:cs="Times New Roman"/>
          <w:color w:val="000000" w:themeColor="text1"/>
          <w:sz w:val="20"/>
          <w:szCs w:val="20"/>
        </w:rPr>
        <w:t xml:space="preserve"> </w:t>
      </w:r>
      <w:r w:rsidR="001E5C05" w:rsidRPr="001E5C05">
        <w:rPr>
          <w:rFonts w:cs="Times New Roman"/>
          <w:color w:val="000000" w:themeColor="text1"/>
          <w:sz w:val="20"/>
          <w:szCs w:val="20"/>
        </w:rPr>
        <w:t>Wykonawca zobowiązany do</w:t>
      </w:r>
      <w:r w:rsidR="001E5C05">
        <w:rPr>
          <w:rFonts w:cs="Times New Roman"/>
          <w:color w:val="000000" w:themeColor="text1"/>
          <w:sz w:val="20"/>
          <w:szCs w:val="20"/>
        </w:rPr>
        <w:t> </w:t>
      </w:r>
      <w:r w:rsidR="001E5C05" w:rsidRPr="001E5C05">
        <w:rPr>
          <w:rFonts w:cs="Times New Roman"/>
          <w:color w:val="000000" w:themeColor="text1"/>
          <w:sz w:val="20"/>
          <w:szCs w:val="20"/>
        </w:rPr>
        <w:t>korzystania z Krajowego Systemu e-Faktur doręcza faktury przez ten System od powstania tego obowiązku wobec Wykonawcy.</w:t>
      </w:r>
    </w:p>
    <w:p w14:paraId="2052F8C0" w14:textId="77777777" w:rsidR="00817DD6" w:rsidRPr="00BD4433" w:rsidRDefault="00817DD6" w:rsidP="00817DD6">
      <w:pPr>
        <w:numPr>
          <w:ilvl w:val="0"/>
          <w:numId w:val="4"/>
        </w:numPr>
        <w:jc w:val="both"/>
        <w:rPr>
          <w:color w:val="000000" w:themeColor="text1"/>
          <w:sz w:val="20"/>
          <w:szCs w:val="20"/>
        </w:rPr>
      </w:pPr>
      <w:r w:rsidRPr="00BD4433">
        <w:rPr>
          <w:color w:val="000000" w:themeColor="text1"/>
          <w:sz w:val="20"/>
          <w:szCs w:val="20"/>
        </w:rPr>
        <w:t>Zamawiający oświadcza, że jest uprawniony do otrzymywania faktur VAT i posiada numer  identyfikacyjny 817-17-50-893.</w:t>
      </w:r>
    </w:p>
    <w:p w14:paraId="2A1DA216" w14:textId="77777777" w:rsidR="00817DD6" w:rsidRPr="00BD4433" w:rsidRDefault="00817DD6" w:rsidP="00817DD6">
      <w:pPr>
        <w:numPr>
          <w:ilvl w:val="0"/>
          <w:numId w:val="4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BD4433">
        <w:rPr>
          <w:rFonts w:cs="Times New Roman"/>
          <w:color w:val="000000" w:themeColor="text1"/>
          <w:sz w:val="20"/>
          <w:szCs w:val="20"/>
        </w:rPr>
        <w:t xml:space="preserve">Faktura winna być adresowana na Zamawiającego. </w:t>
      </w:r>
    </w:p>
    <w:p w14:paraId="4DDFF2A5" w14:textId="77777777" w:rsidR="00817DD6" w:rsidRPr="00BD4433" w:rsidRDefault="00817DD6" w:rsidP="00817DD6">
      <w:pPr>
        <w:numPr>
          <w:ilvl w:val="0"/>
          <w:numId w:val="4"/>
        </w:numPr>
        <w:jc w:val="both"/>
        <w:rPr>
          <w:rFonts w:cs="Times New Roman"/>
          <w:bCs/>
          <w:iCs/>
          <w:color w:val="000000" w:themeColor="text1"/>
          <w:sz w:val="20"/>
          <w:szCs w:val="20"/>
        </w:rPr>
      </w:pPr>
      <w:r w:rsidRPr="00BD4433">
        <w:rPr>
          <w:bCs/>
          <w:iCs/>
          <w:color w:val="000000" w:themeColor="text1"/>
          <w:sz w:val="20"/>
          <w:szCs w:val="20"/>
        </w:rPr>
        <w:t xml:space="preserve">Zamawiający wymaga, aby Wykonawca wystawiał w każdym miesiącu wykonywania umowy nie więcej niż </w:t>
      </w:r>
      <w:r w:rsidRPr="00BD4433">
        <w:rPr>
          <w:bCs/>
          <w:iCs/>
          <w:color w:val="000000" w:themeColor="text1"/>
          <w:sz w:val="20"/>
          <w:szCs w:val="20"/>
        </w:rPr>
        <w:lastRenderedPageBreak/>
        <w:t>3 faktury zbiorcze  dla zamówień  jednostkowych złożonych w dniach: 1 – 10: pierwsza faktura,  11-20: druga faktura, 21- ostatni dzień miesiąca: trzecia faktura. Na fakturze musi zostać wskazany numer  zamówień, których dotyczy faktura</w:t>
      </w:r>
      <w:r w:rsidRPr="00BD4433">
        <w:rPr>
          <w:rFonts w:cs="Times New Roman"/>
          <w:bCs/>
          <w:iCs/>
          <w:color w:val="000000" w:themeColor="text1"/>
          <w:sz w:val="20"/>
          <w:szCs w:val="20"/>
        </w:rPr>
        <w:t xml:space="preserve">. </w:t>
      </w:r>
    </w:p>
    <w:p w14:paraId="236C76D0" w14:textId="77777777" w:rsidR="00817DD6" w:rsidRPr="00BD4433" w:rsidRDefault="00817DD6" w:rsidP="00817DD6">
      <w:pPr>
        <w:numPr>
          <w:ilvl w:val="0"/>
          <w:numId w:val="4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BD4433">
        <w:rPr>
          <w:rFonts w:cs="Times New Roman"/>
          <w:color w:val="000000" w:themeColor="text1"/>
          <w:sz w:val="20"/>
          <w:szCs w:val="20"/>
        </w:rPr>
        <w:t>Zamawiający wymaga aby Wykonawca umieszczał na fakturze cenę jednostkową brutto, datę ważności i numer serii zgodnie z dostarczonym towarem, kod identyfikujący produkt (numer katalogowy).</w:t>
      </w:r>
    </w:p>
    <w:p w14:paraId="1316DF5C" w14:textId="77777777" w:rsidR="00817DD6" w:rsidRPr="00BD4433" w:rsidRDefault="00817DD6" w:rsidP="00817DD6">
      <w:pPr>
        <w:numPr>
          <w:ilvl w:val="0"/>
          <w:numId w:val="4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BD4433">
        <w:rPr>
          <w:rFonts w:cs="Times New Roman"/>
          <w:color w:val="000000" w:themeColor="text1"/>
          <w:sz w:val="20"/>
          <w:szCs w:val="20"/>
        </w:rPr>
        <w:t xml:space="preserve">Za dzień dokonania płatności będzie uważany dzień złożenia dyspozycji dokonania przelewu bankowego przez Zamawiającego na rachunek Wykonawcy. </w:t>
      </w:r>
    </w:p>
    <w:p w14:paraId="6F837F12" w14:textId="77777777" w:rsidR="00817DD6" w:rsidRPr="00BD4433" w:rsidRDefault="00817DD6" w:rsidP="00817DD6">
      <w:pPr>
        <w:numPr>
          <w:ilvl w:val="0"/>
          <w:numId w:val="4"/>
        </w:numPr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BD4433">
        <w:rPr>
          <w:rFonts w:cs="Times New Roman"/>
          <w:color w:val="000000" w:themeColor="text1"/>
          <w:sz w:val="20"/>
          <w:szCs w:val="20"/>
        </w:rPr>
        <w:t>Zamawiający zastrzega sobie możliwość zmiany ilości poszczególnego asortymentu lub do rezygnacji z niektórych pozycji asortymentu będącego przedmiotem umowy i wyszczególnionego wykazie stanowiącym załącznik do niniejszej umowy. Zmiana powyższa nie spowoduje zmiany wartości określonej w § 5 ust. 1 poniżej 51% tejże wartości.</w:t>
      </w:r>
    </w:p>
    <w:p w14:paraId="22AECDA7" w14:textId="77777777" w:rsidR="00817DD6" w:rsidRPr="00BD4433" w:rsidRDefault="00817DD6" w:rsidP="00817DD6">
      <w:pPr>
        <w:numPr>
          <w:ilvl w:val="0"/>
          <w:numId w:val="4"/>
        </w:numPr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BD4433">
        <w:rPr>
          <w:rFonts w:cs="Times New Roman"/>
          <w:color w:val="000000" w:themeColor="text1"/>
          <w:sz w:val="20"/>
          <w:szCs w:val="20"/>
        </w:rPr>
        <w:t xml:space="preserve">W przypadkach wskazanych w ust. 8: </w:t>
      </w:r>
    </w:p>
    <w:p w14:paraId="271439BD" w14:textId="77777777" w:rsidR="00817DD6" w:rsidRPr="00BD4433" w:rsidRDefault="00817DD6" w:rsidP="00817DD6">
      <w:pPr>
        <w:ind w:left="360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BD4433">
        <w:rPr>
          <w:rFonts w:cs="Times New Roman"/>
          <w:color w:val="000000" w:themeColor="text1"/>
          <w:sz w:val="20"/>
          <w:szCs w:val="20"/>
        </w:rPr>
        <w:t>a) Wykonawca może żądać wyłącznie wynagrodzenia należnego z tytułu wykonania części umowy, bez naliczania jakichkolwiek kar,</w:t>
      </w:r>
    </w:p>
    <w:p w14:paraId="4DF7D8BB" w14:textId="77777777" w:rsidR="00817DD6" w:rsidRPr="00BD4433" w:rsidRDefault="00817DD6" w:rsidP="00817DD6">
      <w:pPr>
        <w:ind w:left="226" w:firstLine="113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BD4433">
        <w:rPr>
          <w:rFonts w:cs="Times New Roman"/>
          <w:color w:val="000000" w:themeColor="text1"/>
          <w:sz w:val="20"/>
          <w:szCs w:val="20"/>
        </w:rPr>
        <w:t>b) ostateczna wysokość wynagrodzenia przysługującego Wykonawcy może ulec zmniejszeniu.</w:t>
      </w:r>
    </w:p>
    <w:p w14:paraId="38426C4E" w14:textId="59E3EB4B" w:rsidR="00817DD6" w:rsidRPr="00BD4433" w:rsidRDefault="00817DD6" w:rsidP="00817DD6">
      <w:pPr>
        <w:numPr>
          <w:ilvl w:val="0"/>
          <w:numId w:val="4"/>
        </w:numPr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BD4433">
        <w:rPr>
          <w:rFonts w:cs="Times New Roman"/>
          <w:color w:val="000000" w:themeColor="text1"/>
          <w:sz w:val="20"/>
          <w:szCs w:val="20"/>
        </w:rPr>
        <w:t>Zamawiający zastrzega sobie również uprawnienie do zamawiania większej ilości produktów z jednej pozycji asortymentu i mniejszej z innej, niż wynika to z wykazu stanowiącego załącznik do niniejszej umowy, przy</w:t>
      </w:r>
      <w:r w:rsidR="00847DD7" w:rsidRPr="00BD4433">
        <w:rPr>
          <w:rFonts w:cs="Times New Roman"/>
          <w:color w:val="000000" w:themeColor="text1"/>
          <w:sz w:val="20"/>
          <w:szCs w:val="20"/>
        </w:rPr>
        <w:t> </w:t>
      </w:r>
      <w:r w:rsidRPr="00BD4433">
        <w:rPr>
          <w:rFonts w:cs="Times New Roman"/>
          <w:color w:val="000000" w:themeColor="text1"/>
          <w:sz w:val="20"/>
          <w:szCs w:val="20"/>
        </w:rPr>
        <w:t xml:space="preserve">zachowaniu cen jednostkowych zaoferowanych przez Wykonawcę, z zastrzeżeniem nie przekroczenia łącznej wartości umowy.  </w:t>
      </w:r>
    </w:p>
    <w:p w14:paraId="6741B52A" w14:textId="77777777" w:rsidR="00817DD6" w:rsidRPr="00BD4433" w:rsidRDefault="00817DD6" w:rsidP="00817DD6">
      <w:pPr>
        <w:numPr>
          <w:ilvl w:val="0"/>
          <w:numId w:val="4"/>
        </w:numPr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BD4433">
        <w:rPr>
          <w:rFonts w:cs="Times New Roman"/>
          <w:color w:val="000000" w:themeColor="text1"/>
          <w:sz w:val="20"/>
          <w:szCs w:val="20"/>
        </w:rPr>
        <w:t>Zmiany określone w ustępach 8 lub 10 nie wymagają zmiany umowy w formie aneksu ani zgody Wykonawcy.</w:t>
      </w:r>
    </w:p>
    <w:p w14:paraId="5ECFFB60" w14:textId="77777777" w:rsidR="00817DD6" w:rsidRPr="00BD4433" w:rsidRDefault="00817DD6" w:rsidP="00817DD6">
      <w:pPr>
        <w:numPr>
          <w:ilvl w:val="0"/>
          <w:numId w:val="4"/>
        </w:numPr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BD4433">
        <w:rPr>
          <w:rFonts w:cs="Times New Roman"/>
          <w:color w:val="000000" w:themeColor="text1"/>
          <w:sz w:val="20"/>
          <w:szCs w:val="20"/>
        </w:rPr>
        <w:t>Z tytułu zmniejszenia zakresu ilościowego lub rezygnacji z niektórych pozycji asortymentu w okresie obowiązywania umowy nie będzie przysługiwać Wykonawcy żadne roszczenie wobec Zamawiającego.</w:t>
      </w:r>
    </w:p>
    <w:p w14:paraId="6BEB7A06" w14:textId="77777777" w:rsidR="00817DD6" w:rsidRPr="00BD4433" w:rsidRDefault="00817DD6" w:rsidP="00817DD6">
      <w:pPr>
        <w:numPr>
          <w:ilvl w:val="0"/>
          <w:numId w:val="4"/>
        </w:numPr>
        <w:jc w:val="both"/>
        <w:rPr>
          <w:color w:val="000000" w:themeColor="text1"/>
        </w:rPr>
      </w:pPr>
      <w:r w:rsidRPr="00BD4433">
        <w:rPr>
          <w:color w:val="000000" w:themeColor="text1"/>
          <w:sz w:val="20"/>
          <w:szCs w:val="20"/>
        </w:rPr>
        <w:t>W sytuacji kiedy faktura zostanie wystawiona z naruszeniem postanowień niniejszej umowy Wykonawca zobowiązany jest do wystawienia faktury korygującej w terminie 5 dni od wezwania przez Zamawiającego. Wezwanie może zostać dokonane telefonicznie, mailowo lub listownie.</w:t>
      </w:r>
    </w:p>
    <w:p w14:paraId="43B52474" w14:textId="77777777" w:rsidR="00817DD6" w:rsidRPr="00BD4433" w:rsidRDefault="00817DD6" w:rsidP="00817DD6">
      <w:pPr>
        <w:jc w:val="center"/>
        <w:rPr>
          <w:b/>
          <w:color w:val="000000" w:themeColor="text1"/>
          <w:sz w:val="20"/>
          <w:szCs w:val="20"/>
        </w:rPr>
      </w:pPr>
    </w:p>
    <w:p w14:paraId="17443BC0" w14:textId="77777777" w:rsidR="00817DD6" w:rsidRPr="00BD4433" w:rsidRDefault="00817DD6" w:rsidP="00817DD6">
      <w:pPr>
        <w:jc w:val="center"/>
        <w:rPr>
          <w:color w:val="000000" w:themeColor="text1"/>
          <w:sz w:val="20"/>
          <w:szCs w:val="20"/>
        </w:rPr>
      </w:pPr>
      <w:r w:rsidRPr="00BD4433">
        <w:rPr>
          <w:b/>
          <w:color w:val="000000" w:themeColor="text1"/>
          <w:sz w:val="20"/>
          <w:szCs w:val="20"/>
        </w:rPr>
        <w:t>§   6</w:t>
      </w:r>
    </w:p>
    <w:p w14:paraId="2FB504C6" w14:textId="5CDF77FB" w:rsidR="00817DD6" w:rsidRPr="00BD4433" w:rsidRDefault="00817DD6" w:rsidP="00817DD6">
      <w:pPr>
        <w:numPr>
          <w:ilvl w:val="0"/>
          <w:numId w:val="12"/>
        </w:numPr>
        <w:jc w:val="both"/>
        <w:rPr>
          <w:color w:val="000000" w:themeColor="text1"/>
          <w:sz w:val="20"/>
          <w:szCs w:val="20"/>
        </w:rPr>
      </w:pPr>
      <w:r w:rsidRPr="00BD4433">
        <w:rPr>
          <w:color w:val="000000" w:themeColor="text1"/>
          <w:sz w:val="20"/>
          <w:szCs w:val="20"/>
        </w:rPr>
        <w:t>Należność za dostarczony towar płatna jest przelewem na rachunek bankowy Wykonawcy prowadzony przez</w:t>
      </w:r>
      <w:r w:rsidR="004B42BC" w:rsidRPr="00BD4433">
        <w:rPr>
          <w:color w:val="000000" w:themeColor="text1"/>
          <w:sz w:val="20"/>
          <w:szCs w:val="20"/>
        </w:rPr>
        <w:t> </w:t>
      </w:r>
      <w:r w:rsidRPr="00BD4433">
        <w:rPr>
          <w:color w:val="000000" w:themeColor="text1"/>
          <w:sz w:val="20"/>
          <w:szCs w:val="20"/>
        </w:rPr>
        <w:t xml:space="preserve">………………… o numerze ………………………………… w terminie do 60 dni od dnia dostarczenia towaru i doręczenia prawidłowo </w:t>
      </w:r>
      <w:r w:rsidRPr="00BD4433">
        <w:rPr>
          <w:bCs/>
          <w:iCs/>
          <w:color w:val="000000" w:themeColor="text1"/>
          <w:sz w:val="20"/>
          <w:szCs w:val="20"/>
        </w:rPr>
        <w:t>oraz zgodnie z umową wystawionej faktury</w:t>
      </w:r>
      <w:r w:rsidRPr="00BD4433">
        <w:rPr>
          <w:color w:val="000000" w:themeColor="text1"/>
          <w:sz w:val="20"/>
          <w:szCs w:val="20"/>
        </w:rPr>
        <w:t xml:space="preserve">. W razie zmiany numeru rachunku bankowego, Wykonawca jest zobowiązany wskazać nowy rachunek bankowy. </w:t>
      </w:r>
      <w:r w:rsidRPr="00BD4433">
        <w:rPr>
          <w:rFonts w:eastAsia="Calibri"/>
          <w:color w:val="000000" w:themeColor="text1"/>
          <w:sz w:val="20"/>
          <w:szCs w:val="20"/>
        </w:rPr>
        <w:t>Wskazany numer rachunku/rachunków musi być zgłoszony do ewidencji tzw. „białej listy” tj. numerów rachunków rozliczeniowych, o których mowa w art. 49 ust. 1 pkt. 1 ustawy z dnia 29 sierpnia 1997r. - Prawo bankowe, lub imiennych rachunków w spółdzielczej kasie oszczędnościowo-kredytowej, której podmiot jest członkiem, otwartych w związku z prowadzoną przez członka działalnością gospodarczą – wskazanych w zgłoszeniu identyfikacyjnym lub zgłoszeniu aktualizacyjnym i potwierdzonych przy wykorzystaniu STIR w rozumieniu art. 119zg pkt 6 Ordynacji podatkowej.</w:t>
      </w:r>
    </w:p>
    <w:p w14:paraId="4E84F978" w14:textId="77777777" w:rsidR="00817DD6" w:rsidRPr="00BD4433" w:rsidRDefault="00817DD6" w:rsidP="00817DD6">
      <w:pPr>
        <w:pStyle w:val="Akapitzlist2"/>
        <w:numPr>
          <w:ilvl w:val="0"/>
          <w:numId w:val="12"/>
        </w:numPr>
        <w:jc w:val="both"/>
        <w:textAlignment w:val="auto"/>
        <w:rPr>
          <w:color w:val="000000" w:themeColor="text1"/>
          <w:sz w:val="20"/>
          <w:szCs w:val="20"/>
        </w:rPr>
      </w:pPr>
      <w:r w:rsidRPr="00BD4433">
        <w:rPr>
          <w:color w:val="000000" w:themeColor="text1"/>
          <w:sz w:val="20"/>
          <w:szCs w:val="20"/>
        </w:rPr>
        <w:t>W razie otrzymania przez Zamawiającego faktury VAT w terminie późniejszym niż dzień dostarczenia towaru, bieg terminu określonego w ustępie 1 niniejszego paragrafu rozpoczyna się od dnia otrzymania faktury.</w:t>
      </w:r>
    </w:p>
    <w:p w14:paraId="5E634CC1" w14:textId="77777777" w:rsidR="00817DD6" w:rsidRPr="00BD4433" w:rsidRDefault="00817DD6" w:rsidP="00817DD6">
      <w:pPr>
        <w:pStyle w:val="Akapitzlist2"/>
        <w:numPr>
          <w:ilvl w:val="0"/>
          <w:numId w:val="12"/>
        </w:numPr>
        <w:jc w:val="both"/>
        <w:textAlignment w:val="auto"/>
        <w:rPr>
          <w:color w:val="000000" w:themeColor="text1"/>
          <w:sz w:val="20"/>
          <w:szCs w:val="20"/>
        </w:rPr>
      </w:pPr>
      <w:r w:rsidRPr="00BD4433">
        <w:rPr>
          <w:color w:val="000000" w:themeColor="text1"/>
          <w:sz w:val="20"/>
          <w:szCs w:val="20"/>
        </w:rPr>
        <w:t>Dokonywane przez Zamawiającego wpłaty na zaspokojenie długów wobec Wykonawcy zaliczane będą w pierwszej kolejności na poczet należności głównej, następnie na poczet należności z tytułu odsetek W dalszej kolejności zaspokajane będą należności uboczne, takie jak koszty zastępstwa procesowego, opłaty sądowe, opłaty skarbowe itp.</w:t>
      </w:r>
    </w:p>
    <w:p w14:paraId="228471FD" w14:textId="77777777" w:rsidR="00817DD6" w:rsidRPr="00BD4433" w:rsidRDefault="00817DD6" w:rsidP="00817DD6">
      <w:pPr>
        <w:pStyle w:val="Akapitzlist2"/>
        <w:numPr>
          <w:ilvl w:val="0"/>
          <w:numId w:val="12"/>
        </w:numPr>
        <w:overflowPunct w:val="0"/>
        <w:jc w:val="both"/>
        <w:textAlignment w:val="auto"/>
        <w:rPr>
          <w:color w:val="000000" w:themeColor="text1"/>
          <w:sz w:val="20"/>
          <w:szCs w:val="20"/>
        </w:rPr>
      </w:pPr>
      <w:r w:rsidRPr="00BD4433">
        <w:rPr>
          <w:color w:val="000000" w:themeColor="text1"/>
          <w:sz w:val="20"/>
          <w:szCs w:val="20"/>
        </w:rPr>
        <w:t>W przypadku braku oświadczenia Zamawiającego określającego dług, który ma być zaspokojony, Wykonawca zaliczy dokonaną przez Zamawiającego wpłatę na poczet długu najdawniej wymagalnego ale nie przedawnionego.</w:t>
      </w:r>
    </w:p>
    <w:p w14:paraId="4E15C3A3" w14:textId="77777777" w:rsidR="00817DD6" w:rsidRPr="00BD4433" w:rsidRDefault="00817DD6" w:rsidP="00817DD6">
      <w:pPr>
        <w:pStyle w:val="Akapitzlist2"/>
        <w:numPr>
          <w:ilvl w:val="0"/>
          <w:numId w:val="12"/>
        </w:numPr>
        <w:overflowPunct w:val="0"/>
        <w:jc w:val="both"/>
        <w:textAlignment w:val="auto"/>
        <w:rPr>
          <w:color w:val="000000" w:themeColor="text1"/>
        </w:rPr>
      </w:pPr>
      <w:r w:rsidRPr="00BD4433">
        <w:rPr>
          <w:color w:val="000000" w:themeColor="text1"/>
          <w:sz w:val="20"/>
          <w:szCs w:val="20"/>
        </w:rPr>
        <w:t>Wykonawca posiadający wobec Zamawiającego kilka wierzytelności, udokumentowanych kilkoma fakturami, dokonując potrącenia (kompensaty) w pierwszej kolejności potrąca swoje wierzytelności najdawniej wymagalne.</w:t>
      </w:r>
    </w:p>
    <w:p w14:paraId="33FF1E0E" w14:textId="77777777" w:rsidR="00817DD6" w:rsidRPr="00BD4433" w:rsidRDefault="00817DD6" w:rsidP="00817DD6">
      <w:pPr>
        <w:pStyle w:val="Akapitzlist2"/>
        <w:numPr>
          <w:ilvl w:val="0"/>
          <w:numId w:val="12"/>
        </w:numPr>
        <w:overflowPunct w:val="0"/>
        <w:jc w:val="both"/>
        <w:textAlignment w:val="auto"/>
        <w:rPr>
          <w:color w:val="000000" w:themeColor="text1"/>
        </w:rPr>
      </w:pPr>
      <w:r w:rsidRPr="00BD4433">
        <w:rPr>
          <w:color w:val="000000" w:themeColor="text1"/>
          <w:sz w:val="20"/>
          <w:szCs w:val="20"/>
        </w:rPr>
        <w:t>W przypadku opóźnienia Zamawiającego z zapłatą którejkolwiek z faktur Wykonawca zobowiązany jest do doręczenia Zamawiającemu pisemnego wezwania do zapłaty zawierającego dodatkowy termin do uiszczenia zapłaty w ciągu 30 dni od daty otrzymania tegoż wezwania przez Zamawiającego. W czasie biegu terminu o którym mowa z zdaniu poprzedzającym, Wykonawca zobowiązuje się nie dochodzić roszczenia objętego wezwaniem na drodze postępowania sądowego.</w:t>
      </w:r>
    </w:p>
    <w:p w14:paraId="5D30D0C2" w14:textId="77777777" w:rsidR="00817DD6" w:rsidRPr="00664ED6" w:rsidRDefault="00817DD6" w:rsidP="00817DD6">
      <w:pPr>
        <w:jc w:val="both"/>
        <w:rPr>
          <w:rFonts w:cs="Times New Roman"/>
          <w:color w:val="FF0000"/>
        </w:rPr>
      </w:pPr>
    </w:p>
    <w:p w14:paraId="34C57BDE" w14:textId="77777777" w:rsidR="00817DD6" w:rsidRPr="00BD4433" w:rsidRDefault="00817DD6" w:rsidP="00817DD6">
      <w:pPr>
        <w:jc w:val="center"/>
        <w:rPr>
          <w:b/>
          <w:color w:val="000000" w:themeColor="text1"/>
          <w:sz w:val="20"/>
          <w:szCs w:val="20"/>
        </w:rPr>
      </w:pPr>
      <w:r w:rsidRPr="00BD4433">
        <w:rPr>
          <w:b/>
          <w:color w:val="000000" w:themeColor="text1"/>
          <w:sz w:val="20"/>
          <w:szCs w:val="20"/>
        </w:rPr>
        <w:t>§  7</w:t>
      </w:r>
    </w:p>
    <w:p w14:paraId="172DC1E0" w14:textId="77777777" w:rsidR="00817DD6" w:rsidRPr="00BD4433" w:rsidRDefault="00817DD6" w:rsidP="00817DD6">
      <w:pPr>
        <w:numPr>
          <w:ilvl w:val="3"/>
          <w:numId w:val="13"/>
        </w:numPr>
        <w:ind w:left="425" w:hanging="425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BD4433">
        <w:rPr>
          <w:rFonts w:cs="Times New Roman"/>
          <w:color w:val="000000" w:themeColor="text1"/>
          <w:sz w:val="20"/>
          <w:szCs w:val="20"/>
        </w:rPr>
        <w:t>Zamawiający przewiduje możliwość zastosowania prawa opcji w przypadku niewyczerpania wartości umowy, o której mowa w § 5 ust. 1, w „okresie podstawowym” określonym w § 10 umowy.</w:t>
      </w:r>
    </w:p>
    <w:p w14:paraId="51737A20" w14:textId="77777777" w:rsidR="00817DD6" w:rsidRPr="00BD4433" w:rsidRDefault="00817DD6" w:rsidP="00817DD6">
      <w:pPr>
        <w:numPr>
          <w:ilvl w:val="3"/>
          <w:numId w:val="13"/>
        </w:numPr>
        <w:ind w:left="425" w:hanging="425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BD4433">
        <w:rPr>
          <w:rFonts w:cs="Times New Roman"/>
          <w:color w:val="000000" w:themeColor="text1"/>
          <w:sz w:val="20"/>
          <w:szCs w:val="20"/>
        </w:rPr>
        <w:t>Decyzję co do możliwości skorzystania z prawa opcji Zamawiający uzależnia od swoich bieżących potrzeb oraz wykorzystania wartości umowy określonej w § 5 ust. 1 umowy.</w:t>
      </w:r>
    </w:p>
    <w:p w14:paraId="56210FF7" w14:textId="77777777" w:rsidR="00817DD6" w:rsidRPr="00BD4433" w:rsidRDefault="00817DD6" w:rsidP="00817DD6">
      <w:pPr>
        <w:numPr>
          <w:ilvl w:val="3"/>
          <w:numId w:val="13"/>
        </w:numPr>
        <w:ind w:left="425" w:hanging="425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BD4433">
        <w:rPr>
          <w:rFonts w:cs="Times New Roman"/>
          <w:color w:val="000000" w:themeColor="text1"/>
          <w:sz w:val="20"/>
          <w:szCs w:val="20"/>
        </w:rPr>
        <w:lastRenderedPageBreak/>
        <w:t>Zastosowanie przez Zamawiającego prawa opcji będzie polegać na powtórzeniu tych samych dostaw jak te, które są świadczone przez Wykonawcę, z którym została zawarta niniejsza umowa w sprawie zamówienia publicznego.</w:t>
      </w:r>
    </w:p>
    <w:p w14:paraId="4D6E579D" w14:textId="77777777" w:rsidR="00817DD6" w:rsidRPr="00BD4433" w:rsidRDefault="00817DD6" w:rsidP="00817DD6">
      <w:pPr>
        <w:numPr>
          <w:ilvl w:val="3"/>
          <w:numId w:val="13"/>
        </w:numPr>
        <w:ind w:left="425" w:hanging="425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BD4433">
        <w:rPr>
          <w:rFonts w:cs="Times New Roman"/>
          <w:color w:val="000000" w:themeColor="text1"/>
          <w:sz w:val="20"/>
          <w:szCs w:val="20"/>
        </w:rPr>
        <w:t xml:space="preserve">Wszystkie wymagania zawarte w umowie i SWZ dotyczą także realizacji zamówienia w ramach prawa opcji. W przypadku zastosowania prawa opcji żadna cena wskazana w Formularzu Cenowym Wykonawcy, nie ulegnie zmianie za wyjątkiem przypadków i na zasadach opisanych w umowie. </w:t>
      </w:r>
    </w:p>
    <w:p w14:paraId="1D23F68F" w14:textId="77777777" w:rsidR="00817DD6" w:rsidRPr="00BD4433" w:rsidRDefault="00817DD6" w:rsidP="00817DD6">
      <w:pPr>
        <w:numPr>
          <w:ilvl w:val="3"/>
          <w:numId w:val="13"/>
        </w:numPr>
        <w:ind w:left="425" w:hanging="425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BD4433">
        <w:rPr>
          <w:rFonts w:cs="Times New Roman"/>
          <w:color w:val="000000" w:themeColor="text1"/>
          <w:sz w:val="20"/>
          <w:szCs w:val="20"/>
        </w:rPr>
        <w:t>Przy zastosowaniu prawa opcji Wykonawca będzie świadczył dostawy w okresie nie dłuższym niż 6 miesięcy, następujących po dniu, wskazanym w umowie jako dzień zakończenia świadczenia dostawy w „okresie podstawowym”.</w:t>
      </w:r>
    </w:p>
    <w:p w14:paraId="07B67B3C" w14:textId="77777777" w:rsidR="00817DD6" w:rsidRPr="00BD4433" w:rsidRDefault="00817DD6" w:rsidP="00817DD6">
      <w:pPr>
        <w:numPr>
          <w:ilvl w:val="3"/>
          <w:numId w:val="13"/>
        </w:numPr>
        <w:ind w:left="425" w:hanging="425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BD4433">
        <w:rPr>
          <w:rFonts w:cs="Times New Roman"/>
          <w:color w:val="000000" w:themeColor="text1"/>
          <w:sz w:val="20"/>
          <w:szCs w:val="20"/>
        </w:rPr>
        <w:t xml:space="preserve">Zamawiający może wykonać prawo opcji wielokrotnie i w dowolnym dniu przed upływem „okresu podstawowego” </w:t>
      </w:r>
      <w:bookmarkStart w:id="0" w:name="_Hlk67123187"/>
      <w:r w:rsidRPr="00BD4433">
        <w:rPr>
          <w:rFonts w:cs="Times New Roman"/>
          <w:color w:val="000000" w:themeColor="text1"/>
          <w:kern w:val="0"/>
          <w:sz w:val="20"/>
          <w:szCs w:val="20"/>
        </w:rPr>
        <w:t>lub w okresie obowiązywania umowy wskutek skorzystania z opcji</w:t>
      </w:r>
      <w:bookmarkEnd w:id="0"/>
      <w:r w:rsidRPr="00BD4433">
        <w:rPr>
          <w:rFonts w:cs="Times New Roman"/>
          <w:color w:val="000000" w:themeColor="text1"/>
          <w:kern w:val="0"/>
          <w:sz w:val="20"/>
          <w:szCs w:val="20"/>
        </w:rPr>
        <w:t>. Zamawiający złoży Wykonawcy oświadczenie o zastosowaniu prawa opcji</w:t>
      </w:r>
      <w:r w:rsidRPr="00BD4433">
        <w:rPr>
          <w:rFonts w:cs="Times New Roman"/>
          <w:color w:val="000000" w:themeColor="text1"/>
          <w:sz w:val="20"/>
          <w:szCs w:val="20"/>
        </w:rPr>
        <w:t>.</w:t>
      </w:r>
      <w:r w:rsidRPr="00BD4433">
        <w:rPr>
          <w:rFonts w:cs="Times New Roman"/>
          <w:color w:val="000000" w:themeColor="text1"/>
          <w:kern w:val="0"/>
          <w:sz w:val="20"/>
          <w:szCs w:val="20"/>
        </w:rPr>
        <w:t xml:space="preserve"> </w:t>
      </w:r>
      <w:r w:rsidRPr="00BD4433">
        <w:rPr>
          <w:rFonts w:cs="Times New Roman"/>
          <w:color w:val="000000" w:themeColor="text1"/>
          <w:sz w:val="20"/>
          <w:szCs w:val="20"/>
        </w:rPr>
        <w:t>Niezłożenie oświadczenia we wskazanym w zdaniu poprzednim terminie będzie oznaczało, że Zamawiający rezygnuje z zastosowania prawa opcji.</w:t>
      </w:r>
    </w:p>
    <w:p w14:paraId="7EA25182" w14:textId="77777777" w:rsidR="00817DD6" w:rsidRPr="00BD4433" w:rsidRDefault="00817DD6" w:rsidP="00817DD6">
      <w:pPr>
        <w:numPr>
          <w:ilvl w:val="3"/>
          <w:numId w:val="13"/>
        </w:numPr>
        <w:ind w:left="425" w:hanging="425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BD4433">
        <w:rPr>
          <w:rFonts w:cs="Times New Roman"/>
          <w:color w:val="000000" w:themeColor="text1"/>
          <w:sz w:val="20"/>
          <w:szCs w:val="20"/>
        </w:rPr>
        <w:t>W przypadku zastosowania przez Zamawiającego prawa opcji oświadczenie, o którym mowa w ust. 6 będzie stanowiło integralną część Umowy.</w:t>
      </w:r>
    </w:p>
    <w:p w14:paraId="341DE894" w14:textId="77777777" w:rsidR="00817DD6" w:rsidRPr="00BD4433" w:rsidRDefault="00817DD6" w:rsidP="00817DD6">
      <w:pPr>
        <w:ind w:left="425"/>
        <w:contextualSpacing/>
        <w:jc w:val="both"/>
        <w:rPr>
          <w:rFonts w:cs="Times New Roman"/>
          <w:color w:val="000000" w:themeColor="text1"/>
          <w:sz w:val="20"/>
          <w:szCs w:val="20"/>
        </w:rPr>
      </w:pPr>
    </w:p>
    <w:p w14:paraId="7A705572" w14:textId="77777777" w:rsidR="00817DD6" w:rsidRPr="00BD4433" w:rsidRDefault="00817DD6" w:rsidP="00817DD6">
      <w:pPr>
        <w:jc w:val="center"/>
        <w:rPr>
          <w:color w:val="000000" w:themeColor="text1"/>
          <w:sz w:val="20"/>
          <w:szCs w:val="20"/>
        </w:rPr>
      </w:pPr>
      <w:r w:rsidRPr="00BD4433">
        <w:rPr>
          <w:b/>
          <w:color w:val="000000" w:themeColor="text1"/>
          <w:sz w:val="20"/>
          <w:szCs w:val="20"/>
        </w:rPr>
        <w:t>§   8</w:t>
      </w:r>
    </w:p>
    <w:p w14:paraId="428AF4E5" w14:textId="77777777" w:rsidR="00817DD6" w:rsidRPr="00BD4433" w:rsidRDefault="00817DD6" w:rsidP="00817DD6">
      <w:pPr>
        <w:numPr>
          <w:ilvl w:val="0"/>
          <w:numId w:val="11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BD4433">
        <w:rPr>
          <w:rFonts w:cs="Times New Roman"/>
          <w:color w:val="000000" w:themeColor="text1"/>
          <w:sz w:val="20"/>
          <w:szCs w:val="20"/>
        </w:rPr>
        <w:t>Zamawiający dopuszcza zmianę postanowień zawartej umowy w stosunku do treści oferty na podstawie, której dokonano wyboru Wykonawcy, w zakresie:</w:t>
      </w:r>
    </w:p>
    <w:p w14:paraId="67E1C00B" w14:textId="77777777" w:rsidR="00817DD6" w:rsidRPr="001E5C05" w:rsidRDefault="00817DD6" w:rsidP="00817DD6">
      <w:pPr>
        <w:pStyle w:val="Akapitzlist2"/>
        <w:numPr>
          <w:ilvl w:val="0"/>
          <w:numId w:val="37"/>
        </w:numPr>
        <w:jc w:val="both"/>
        <w:textAlignment w:val="auto"/>
        <w:rPr>
          <w:color w:val="000000" w:themeColor="text1"/>
          <w:sz w:val="20"/>
          <w:szCs w:val="20"/>
        </w:rPr>
      </w:pPr>
      <w:r w:rsidRPr="00BD4433">
        <w:rPr>
          <w:color w:val="000000" w:themeColor="text1"/>
          <w:sz w:val="20"/>
          <w:szCs w:val="20"/>
        </w:rPr>
        <w:t xml:space="preserve">zmiany asortymentu, w tym zmiany numeru katalogowego, modelu, typu produktu, na asortyment inny, lub poprzez dodanie nowego, o parametrach i funkcjonalności nie gorszych, niż wykazany w ofercie, </w:t>
      </w:r>
      <w:r w:rsidRPr="001E5C05">
        <w:rPr>
          <w:color w:val="000000" w:themeColor="text1"/>
          <w:sz w:val="20"/>
          <w:szCs w:val="20"/>
        </w:rPr>
        <w:t>z zastrzeżeniem, że cena tego asortymentu nie ulegnie podwyższeniu,</w:t>
      </w:r>
    </w:p>
    <w:p w14:paraId="5A915171" w14:textId="77777777" w:rsidR="00817DD6" w:rsidRPr="001E5C05" w:rsidRDefault="00817DD6" w:rsidP="00817DD6">
      <w:pPr>
        <w:pStyle w:val="Akapitzlist2"/>
        <w:numPr>
          <w:ilvl w:val="0"/>
          <w:numId w:val="37"/>
        </w:numPr>
        <w:jc w:val="both"/>
        <w:textAlignment w:val="auto"/>
        <w:rPr>
          <w:color w:val="000000" w:themeColor="text1"/>
          <w:sz w:val="20"/>
          <w:szCs w:val="20"/>
        </w:rPr>
      </w:pPr>
      <w:r w:rsidRPr="001E5C05">
        <w:rPr>
          <w:color w:val="000000" w:themeColor="text1"/>
          <w:sz w:val="20"/>
          <w:szCs w:val="20"/>
        </w:rPr>
        <w:t>zaoferowania w wyniku postępu technologicznego produktu o lepszych parametrach w cenie oferowanej w postępowaniu przetargowym albo niższej, wraz ze zmianą nazwy produktu i numeru katalogowego;</w:t>
      </w:r>
    </w:p>
    <w:p w14:paraId="13EE4807" w14:textId="2C088313" w:rsidR="00817DD6" w:rsidRPr="001E5C05" w:rsidRDefault="00817DD6" w:rsidP="00817DD6">
      <w:pPr>
        <w:pStyle w:val="Akapitzlist2"/>
        <w:numPr>
          <w:ilvl w:val="0"/>
          <w:numId w:val="37"/>
        </w:numPr>
        <w:jc w:val="both"/>
        <w:textAlignment w:val="auto"/>
        <w:rPr>
          <w:color w:val="000000" w:themeColor="text1"/>
          <w:sz w:val="20"/>
          <w:szCs w:val="20"/>
        </w:rPr>
      </w:pPr>
      <w:r w:rsidRPr="001E5C05">
        <w:rPr>
          <w:color w:val="000000" w:themeColor="text1"/>
          <w:sz w:val="20"/>
          <w:szCs w:val="20"/>
        </w:rPr>
        <w:t>zmiana producenta lub zaprzestanie produkcji przez dotychczasowego producenta z przyczyn niezależnych od Wykonawcy z zastrzeżeniem, że Wykonawca zaoferuje produkt równoważny o takich samych lub lepszych parametrach w cenie oferowanej w postępowaniu przetargowym albo niższej, wraz</w:t>
      </w:r>
      <w:r w:rsidR="004B42BC" w:rsidRPr="001E5C05">
        <w:rPr>
          <w:color w:val="000000" w:themeColor="text1"/>
          <w:sz w:val="20"/>
          <w:szCs w:val="20"/>
        </w:rPr>
        <w:t> </w:t>
      </w:r>
      <w:r w:rsidRPr="001E5C05">
        <w:rPr>
          <w:color w:val="000000" w:themeColor="text1"/>
          <w:sz w:val="20"/>
          <w:szCs w:val="20"/>
        </w:rPr>
        <w:t>ze zmianą nazwy produktu i numeru katalogowego;</w:t>
      </w:r>
    </w:p>
    <w:p w14:paraId="374DDE34" w14:textId="77777777" w:rsidR="00817DD6" w:rsidRPr="001E5C05" w:rsidRDefault="00817DD6" w:rsidP="00817DD6">
      <w:pPr>
        <w:pStyle w:val="Akapitzlist2"/>
        <w:numPr>
          <w:ilvl w:val="0"/>
          <w:numId w:val="37"/>
        </w:numPr>
        <w:jc w:val="both"/>
        <w:textAlignment w:val="auto"/>
        <w:rPr>
          <w:color w:val="000000" w:themeColor="text1"/>
          <w:sz w:val="20"/>
          <w:szCs w:val="20"/>
        </w:rPr>
      </w:pPr>
      <w:r w:rsidRPr="001E5C05">
        <w:rPr>
          <w:color w:val="000000" w:themeColor="text1"/>
          <w:sz w:val="20"/>
          <w:szCs w:val="20"/>
        </w:rPr>
        <w:t>zmiana przepisów obowiązujących, mających wpływ na realizację niniejszej umowy;</w:t>
      </w:r>
    </w:p>
    <w:p w14:paraId="41524A6E" w14:textId="77777777" w:rsidR="00817DD6" w:rsidRPr="001E5C05" w:rsidRDefault="00817DD6" w:rsidP="00817DD6">
      <w:pPr>
        <w:pStyle w:val="Akapitzlist2"/>
        <w:numPr>
          <w:ilvl w:val="0"/>
          <w:numId w:val="37"/>
        </w:numPr>
        <w:jc w:val="both"/>
        <w:textAlignment w:val="auto"/>
        <w:rPr>
          <w:color w:val="000000" w:themeColor="text1"/>
          <w:sz w:val="20"/>
          <w:szCs w:val="20"/>
        </w:rPr>
      </w:pPr>
      <w:r w:rsidRPr="001E5C05">
        <w:rPr>
          <w:color w:val="000000" w:themeColor="text1"/>
          <w:sz w:val="20"/>
          <w:szCs w:val="20"/>
        </w:rPr>
        <w:t>w przypadku zmiany ceny w wyniku zmiany przepisów prawa podatkowego dotyczącej stawek VAT w okresie obowiązywania umowy, przy czym zmiana dotyczyć może wartości brutto, wartość netto pozostaje bez zmian</w:t>
      </w:r>
    </w:p>
    <w:p w14:paraId="0CFE3A20" w14:textId="77777777" w:rsidR="00817DD6" w:rsidRPr="001E5C05" w:rsidRDefault="00817DD6" w:rsidP="00817DD6">
      <w:pPr>
        <w:numPr>
          <w:ilvl w:val="0"/>
          <w:numId w:val="11"/>
        </w:numPr>
        <w:jc w:val="both"/>
        <w:rPr>
          <w:rFonts w:cs="Times New Roman"/>
          <w:bCs/>
          <w:iCs/>
          <w:color w:val="000000" w:themeColor="text1"/>
        </w:rPr>
      </w:pPr>
      <w:r w:rsidRPr="001E5C05">
        <w:rPr>
          <w:rFonts w:cs="Times New Roman"/>
          <w:color w:val="000000" w:themeColor="text1"/>
          <w:sz w:val="20"/>
          <w:szCs w:val="20"/>
        </w:rPr>
        <w:t>Zmiany wymienione w ust. 1 mogą być dokonane na wniosek Wykonawcy, z uzasadnieniem konieczności zmiany, za zgodą Zamawiającego, w terminie do 14 dni od przesłania zawiadomienia, w formie pisemnego aneksu do umowy.</w:t>
      </w:r>
    </w:p>
    <w:p w14:paraId="1008A123" w14:textId="77777777" w:rsidR="00817DD6" w:rsidRPr="001E5C05" w:rsidRDefault="00817DD6" w:rsidP="00817DD6">
      <w:pPr>
        <w:pStyle w:val="Akapitzlist"/>
        <w:numPr>
          <w:ilvl w:val="0"/>
          <w:numId w:val="11"/>
        </w:numPr>
        <w:jc w:val="both"/>
        <w:rPr>
          <w:color w:val="000000" w:themeColor="text1"/>
          <w:sz w:val="20"/>
          <w:szCs w:val="20"/>
        </w:rPr>
      </w:pPr>
      <w:r w:rsidRPr="001E5C05">
        <w:rPr>
          <w:color w:val="000000" w:themeColor="text1"/>
          <w:sz w:val="20"/>
          <w:szCs w:val="20"/>
        </w:rPr>
        <w:t xml:space="preserve">Waloryzacja wynagrodzenia umownego w przypadku zmiany kosztów związanych z realizacją zamówienia, zgodnie z art. 439 ust. 1-4 ustawy </w:t>
      </w:r>
      <w:proofErr w:type="spellStart"/>
      <w:r w:rsidRPr="001E5C05">
        <w:rPr>
          <w:color w:val="000000" w:themeColor="text1"/>
          <w:sz w:val="20"/>
          <w:szCs w:val="20"/>
        </w:rPr>
        <w:t>Pzp</w:t>
      </w:r>
      <w:proofErr w:type="spellEnd"/>
      <w:r w:rsidRPr="001E5C05">
        <w:rPr>
          <w:color w:val="000000" w:themeColor="text1"/>
          <w:sz w:val="20"/>
          <w:szCs w:val="20"/>
        </w:rPr>
        <w:t>, jest możliwa według następujących zasad:</w:t>
      </w:r>
    </w:p>
    <w:p w14:paraId="361A8871" w14:textId="77777777" w:rsidR="00817DD6" w:rsidRPr="001E5C05" w:rsidRDefault="00817DD6" w:rsidP="00817DD6">
      <w:pPr>
        <w:pStyle w:val="Akapitzlist"/>
        <w:numPr>
          <w:ilvl w:val="1"/>
          <w:numId w:val="33"/>
        </w:numPr>
        <w:ind w:left="720"/>
        <w:jc w:val="both"/>
        <w:rPr>
          <w:rFonts w:cs="Times New Roman"/>
          <w:color w:val="000000" w:themeColor="text1"/>
          <w:sz w:val="20"/>
          <w:szCs w:val="20"/>
        </w:rPr>
      </w:pPr>
      <w:r w:rsidRPr="001E5C05">
        <w:rPr>
          <w:rFonts w:cs="Times New Roman"/>
          <w:color w:val="000000" w:themeColor="text1"/>
          <w:sz w:val="20"/>
          <w:szCs w:val="20"/>
        </w:rPr>
        <w:t>Po upływie okresu 6 miesięcy (termin początkowy) Zamawiający dopuszcza zmianę wysokości wynagrodzenia (waloryzacja) w sytuacji, gdy ceny jednostkowe określone w załączniku do Umowy wzrosną o co najmniej 20% w porównaniu do cen zakupu asortymentu, o których mowa, względem ceny lub kosztu przyjętych w celu ustalenia wynagrodzenia wykonawcy zawartego w formularzu asortymentowo-cenowym stanowiącym załącznik nr 1 do umowy,</w:t>
      </w:r>
    </w:p>
    <w:p w14:paraId="32F130E4" w14:textId="77777777" w:rsidR="00817DD6" w:rsidRPr="001E5C05" w:rsidRDefault="00817DD6" w:rsidP="00817DD6">
      <w:pPr>
        <w:pStyle w:val="Akapitzlist"/>
        <w:numPr>
          <w:ilvl w:val="1"/>
          <w:numId w:val="33"/>
        </w:numPr>
        <w:ind w:left="699"/>
        <w:jc w:val="both"/>
        <w:rPr>
          <w:rFonts w:cs="Times New Roman"/>
          <w:color w:val="000000" w:themeColor="text1"/>
          <w:sz w:val="20"/>
          <w:szCs w:val="20"/>
        </w:rPr>
      </w:pPr>
      <w:r w:rsidRPr="001E5C05">
        <w:rPr>
          <w:rFonts w:cs="Times New Roman"/>
          <w:color w:val="000000" w:themeColor="text1"/>
          <w:sz w:val="20"/>
          <w:szCs w:val="20"/>
        </w:rPr>
        <w:t>Wykonawca wnioskujący o dokonanie zmiany wysokości wynagrodzenia przedstawia projekt aneksu do umowy z wykazem rodzaju wszystkich cen brutto zł asortymentu objętego niniejsza umową, uprawniających do żądania zmiany wynagrodzenia wraz z dowodami będącymi podstawą do akceptacji aneksu, tj. kserokopiami faktur zakupu asortymentu przyjętego w celu ustalenia wynagrodzenia Wykonawcy zawartego w ofercie oraz z zakupami tego asortymentu w 6 miesiącu realizacji umowy. We wniosku o zmianę umowy Wykonawca przedstawia także wyszczególnienie ilości asortymentu każdej wykazanej pozycji potrzebnej do końca realizacji umowy;</w:t>
      </w:r>
    </w:p>
    <w:p w14:paraId="69ED6C7F" w14:textId="77777777" w:rsidR="00817DD6" w:rsidRPr="001E5C05" w:rsidRDefault="00817DD6" w:rsidP="00817DD6">
      <w:pPr>
        <w:pStyle w:val="Akapitzlist"/>
        <w:numPr>
          <w:ilvl w:val="1"/>
          <w:numId w:val="33"/>
        </w:numPr>
        <w:overflowPunct/>
        <w:ind w:left="699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1E5C05">
        <w:rPr>
          <w:rFonts w:cs="Times New Roman"/>
          <w:color w:val="000000" w:themeColor="text1"/>
          <w:sz w:val="20"/>
          <w:szCs w:val="20"/>
        </w:rPr>
        <w:t xml:space="preserve">Jeżeli wartość asortymentu wskazanego w załączniku nr 1 do umowy wzrośnie o co najmniej 20 %, w porównaniu do cen przyjętych w celu ustalenia wynagrodzenia Wykonawcy zawartego w ofercie, Zamawiający może wyrazić zgodę na podwyższenie wynagrodzenia o różnicę cen asortymentu wyszczególnionego w Wykazie do aneksu, pomiędzy udowodnionymi wartościami ceny przyjętej w celu ustalenia wynagrodzenia Wykonawcy zawartego w ofercie a wartościami tych cen po upływie 6 miesięcy, a w dalszej kolejności co 6 miesięcy. Podwyższenie wynagrodzenie może nastąpić o wartość różnicy cen asortymentu przyjętego w celu ustalenia wynagrodzenia Wykonawcy zawartego w ofercie a cenami występującymi po 6 miesiącach realizacji umowy, pomnożoną o potrzebne ilości materiałów i kosztów do końca realizacji umowy. Zestawienie cen stanowiące podstawę wyliczenia wynagrodzenia będzie stanowiło załącznik do aneksu do umowy. </w:t>
      </w:r>
    </w:p>
    <w:p w14:paraId="546843E3" w14:textId="77777777" w:rsidR="00817DD6" w:rsidRPr="001E5C05" w:rsidRDefault="00817DD6" w:rsidP="00817DD6">
      <w:pPr>
        <w:pStyle w:val="Akapitzlist"/>
        <w:numPr>
          <w:ilvl w:val="1"/>
          <w:numId w:val="33"/>
        </w:numPr>
        <w:overflowPunct/>
        <w:ind w:left="699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1E5C05">
        <w:rPr>
          <w:rFonts w:cs="Times New Roman"/>
          <w:color w:val="000000" w:themeColor="text1"/>
          <w:sz w:val="20"/>
          <w:szCs w:val="20"/>
        </w:rPr>
        <w:t xml:space="preserve">Przez zmianę ceny asortymentu rozumie się wzrost odpowiednio cen, jak i ich obniżenie, względem cen </w:t>
      </w:r>
      <w:r w:rsidRPr="001E5C05">
        <w:rPr>
          <w:rFonts w:cs="Times New Roman"/>
          <w:color w:val="000000" w:themeColor="text1"/>
          <w:sz w:val="20"/>
          <w:szCs w:val="20"/>
        </w:rPr>
        <w:lastRenderedPageBreak/>
        <w:t>przyjętych w celu ustalenia wynagrodzenia Wykonawcy zawartego w ofercie. W przypadku obniżenia cen asortymentu Wykonawca przedstawia także aneks do umowy w sposób jak opisano o podwyżkach, z zastrzeżeniem przedstawienia cen początkowych oraz obniżonych co 6 miesięcy.</w:t>
      </w:r>
    </w:p>
    <w:p w14:paraId="3F01500E" w14:textId="77777777" w:rsidR="00817DD6" w:rsidRPr="001E5C05" w:rsidRDefault="00817DD6" w:rsidP="00817DD6">
      <w:pPr>
        <w:pStyle w:val="Akapitzlist"/>
        <w:numPr>
          <w:ilvl w:val="1"/>
          <w:numId w:val="33"/>
        </w:numPr>
        <w:overflowPunct/>
        <w:ind w:left="699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1E5C05">
        <w:rPr>
          <w:rFonts w:cs="Times New Roman"/>
          <w:color w:val="000000" w:themeColor="text1"/>
          <w:sz w:val="20"/>
          <w:szCs w:val="20"/>
        </w:rPr>
        <w:t>Wykonawca, którego wynagrodzenie zostało zmienione, zobowiązany jest do zmiany wynagrodzenia przysługującego podwykonawcy/podwykonawcom, z którym zawarł umowę, w zakresie odpowiadającym zmianom cen asortymentu dotyczącego zobowiązania podwykonawcy.</w:t>
      </w:r>
    </w:p>
    <w:p w14:paraId="3068F4D7" w14:textId="77777777" w:rsidR="00817DD6" w:rsidRPr="001E5C05" w:rsidRDefault="00817DD6" w:rsidP="00817DD6">
      <w:pPr>
        <w:pStyle w:val="Akapitzlist"/>
        <w:numPr>
          <w:ilvl w:val="1"/>
          <w:numId w:val="33"/>
        </w:numPr>
        <w:overflowPunct/>
        <w:ind w:left="709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1E5C05">
        <w:rPr>
          <w:rFonts w:cs="Times New Roman"/>
          <w:color w:val="000000" w:themeColor="text1"/>
          <w:sz w:val="20"/>
          <w:szCs w:val="20"/>
        </w:rPr>
        <w:t xml:space="preserve">Wynagrodzenie  będzie  podlegało  waloryzacji  maksymalnie  do  20 % wynagrodzenia, o którym mowa w § 5 ust. 1 umowy, </w:t>
      </w:r>
    </w:p>
    <w:p w14:paraId="4585A815" w14:textId="77777777" w:rsidR="00817DD6" w:rsidRPr="001E5C05" w:rsidRDefault="00817DD6" w:rsidP="00817DD6">
      <w:pPr>
        <w:pStyle w:val="Akapitzlist"/>
        <w:numPr>
          <w:ilvl w:val="1"/>
          <w:numId w:val="33"/>
        </w:numPr>
        <w:overflowPunct/>
        <w:ind w:left="709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1E5C05">
        <w:rPr>
          <w:rFonts w:cs="Times New Roman"/>
          <w:color w:val="000000" w:themeColor="text1"/>
          <w:sz w:val="20"/>
          <w:szCs w:val="20"/>
        </w:rPr>
        <w:t xml:space="preserve">Postanowień  umownych  w  zakresie  waloryzacji  nie  stosuje  się  od  chwili  osiągnięcia limitu, </w:t>
      </w:r>
      <w:r w:rsidRPr="001E5C05">
        <w:rPr>
          <w:rFonts w:cs="Times New Roman"/>
          <w:color w:val="000000" w:themeColor="text1"/>
          <w:sz w:val="20"/>
          <w:szCs w:val="20"/>
        </w:rPr>
        <w:br/>
        <w:t>o którym mowa w pkt. 3.6.</w:t>
      </w:r>
    </w:p>
    <w:p w14:paraId="338E0E83" w14:textId="77777777" w:rsidR="00817DD6" w:rsidRPr="001E5C05" w:rsidRDefault="00817DD6" w:rsidP="00817DD6">
      <w:pPr>
        <w:pStyle w:val="Akapitzlist"/>
        <w:numPr>
          <w:ilvl w:val="0"/>
          <w:numId w:val="33"/>
        </w:numPr>
        <w:overflowPunct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1E5C05">
        <w:rPr>
          <w:rFonts w:cs="Times New Roman"/>
          <w:color w:val="000000" w:themeColor="text1"/>
          <w:sz w:val="20"/>
          <w:szCs w:val="20"/>
        </w:rPr>
        <w:t>Zamawiający dopuszcza zmianę umowy bez przeprowadzenia nowego postępowania o udzielenie zamówienia, 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</w:t>
      </w:r>
    </w:p>
    <w:p w14:paraId="6BCF8C1B" w14:textId="77777777" w:rsidR="00817DD6" w:rsidRPr="001E5C05" w:rsidRDefault="00817DD6" w:rsidP="00817DD6">
      <w:pPr>
        <w:pStyle w:val="Akapitzlist"/>
        <w:numPr>
          <w:ilvl w:val="0"/>
          <w:numId w:val="33"/>
        </w:numPr>
        <w:overflowPunct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1E5C05">
        <w:rPr>
          <w:rFonts w:cs="Times New Roman"/>
          <w:color w:val="000000" w:themeColor="text1"/>
          <w:sz w:val="20"/>
          <w:szCs w:val="20"/>
        </w:rPr>
        <w:t>Zamawiający dopuszcza zmiany umowy bez przeprowadzenia nowego postępowania o udzielenie zamówienia, których łączna wartość jest mniejsza niż progi unijne oraz jest niższa niż 10% wartości pierwotnej umowy, w przypadku zamówień na usługi lub dostawy, a zmiany te nie powodują zmiany ogólnego charakteru umowy.</w:t>
      </w:r>
    </w:p>
    <w:p w14:paraId="143EE3D1" w14:textId="77777777" w:rsidR="00817DD6" w:rsidRPr="001E5C05" w:rsidRDefault="00817DD6" w:rsidP="00817DD6">
      <w:pPr>
        <w:pStyle w:val="Akapitzlist"/>
        <w:overflowPunct/>
        <w:ind w:left="360"/>
        <w:contextualSpacing/>
        <w:jc w:val="both"/>
        <w:rPr>
          <w:rFonts w:cs="Times New Roman"/>
          <w:color w:val="000000" w:themeColor="text1"/>
          <w:sz w:val="20"/>
          <w:szCs w:val="20"/>
        </w:rPr>
      </w:pPr>
    </w:p>
    <w:p w14:paraId="4BB69414" w14:textId="77777777" w:rsidR="00817DD6" w:rsidRPr="001E5C05" w:rsidRDefault="00817DD6" w:rsidP="00817DD6">
      <w:pPr>
        <w:jc w:val="center"/>
        <w:rPr>
          <w:color w:val="000000" w:themeColor="text1"/>
          <w:sz w:val="20"/>
          <w:szCs w:val="20"/>
        </w:rPr>
      </w:pPr>
      <w:r w:rsidRPr="001E5C05">
        <w:rPr>
          <w:b/>
          <w:color w:val="000000" w:themeColor="text1"/>
          <w:sz w:val="20"/>
          <w:szCs w:val="20"/>
        </w:rPr>
        <w:t>§   9</w:t>
      </w:r>
    </w:p>
    <w:p w14:paraId="365BA439" w14:textId="77777777" w:rsidR="00817DD6" w:rsidRPr="001E5C05" w:rsidRDefault="00817DD6" w:rsidP="00817DD6">
      <w:pPr>
        <w:numPr>
          <w:ilvl w:val="0"/>
          <w:numId w:val="7"/>
        </w:numPr>
        <w:jc w:val="both"/>
        <w:rPr>
          <w:color w:val="000000" w:themeColor="text1"/>
          <w:sz w:val="20"/>
          <w:szCs w:val="20"/>
        </w:rPr>
      </w:pPr>
      <w:r w:rsidRPr="001E5C05">
        <w:rPr>
          <w:color w:val="000000" w:themeColor="text1"/>
          <w:sz w:val="20"/>
          <w:szCs w:val="20"/>
        </w:rPr>
        <w:t>Strony ustalają kary umowne mające zastosowanie w następujących przypadkach:</w:t>
      </w:r>
    </w:p>
    <w:p w14:paraId="74B7FA31" w14:textId="77777777" w:rsidR="00817DD6" w:rsidRPr="001E5C05" w:rsidRDefault="00817DD6" w:rsidP="00817DD6">
      <w:pPr>
        <w:numPr>
          <w:ilvl w:val="0"/>
          <w:numId w:val="6"/>
        </w:numPr>
        <w:jc w:val="both"/>
        <w:rPr>
          <w:color w:val="000000" w:themeColor="text1"/>
          <w:sz w:val="20"/>
          <w:szCs w:val="20"/>
        </w:rPr>
      </w:pPr>
      <w:r w:rsidRPr="001E5C05">
        <w:rPr>
          <w:color w:val="000000" w:themeColor="text1"/>
          <w:sz w:val="20"/>
          <w:szCs w:val="20"/>
        </w:rPr>
        <w:t>za nieterminowe dostawy Wykonawca zapłaci Zamawiającemu karę umowną w wysokości 1% wartości brutto niezrealizowanej dostawy za każdy dzień zwłoki  w dostarczeniu towaru,</w:t>
      </w:r>
    </w:p>
    <w:p w14:paraId="510621AF" w14:textId="77777777" w:rsidR="00817DD6" w:rsidRPr="001E5C05" w:rsidRDefault="00817DD6" w:rsidP="00817DD6">
      <w:pPr>
        <w:numPr>
          <w:ilvl w:val="0"/>
          <w:numId w:val="6"/>
        </w:numPr>
        <w:jc w:val="both"/>
        <w:rPr>
          <w:color w:val="000000" w:themeColor="text1"/>
          <w:sz w:val="20"/>
          <w:szCs w:val="20"/>
        </w:rPr>
      </w:pPr>
      <w:r w:rsidRPr="001E5C05">
        <w:rPr>
          <w:color w:val="000000" w:themeColor="text1"/>
          <w:sz w:val="20"/>
          <w:szCs w:val="20"/>
        </w:rPr>
        <w:t>za zwłokę w usunięciu wad w dostarczonym towarze Wykonawca zapłaci Zamawiającemu karę w wysokości 2% wartości brutto reklamowanego towaru za każdy dzień zwłoki licząc od dnia upływu terminu wyznaczonego na usunięcie wad. W razie zwłoki w usunięciu wad w terminie wyznaczonym dodatkowo kara ulega powiększeniu o dalsze 10% wartości brutto reklamowanego towaru, i przysługuje Zamawiającemu za każdy dzień zwłoki  licząc od dnia upływu terminu dodatkowego,</w:t>
      </w:r>
    </w:p>
    <w:p w14:paraId="284FC2F2" w14:textId="77777777" w:rsidR="00F768DC" w:rsidRPr="001E5C05" w:rsidRDefault="00817DD6" w:rsidP="00817DD6">
      <w:pPr>
        <w:numPr>
          <w:ilvl w:val="0"/>
          <w:numId w:val="6"/>
        </w:numPr>
        <w:jc w:val="both"/>
        <w:rPr>
          <w:color w:val="000000" w:themeColor="text1"/>
          <w:sz w:val="20"/>
          <w:szCs w:val="20"/>
        </w:rPr>
      </w:pPr>
      <w:r w:rsidRPr="001E5C05">
        <w:rPr>
          <w:color w:val="000000" w:themeColor="text1"/>
          <w:sz w:val="20"/>
          <w:szCs w:val="20"/>
        </w:rPr>
        <w:t>za odstąpienie od umowy przez Zamawiającego z przyczyn zawinionych przez Wykonawcę, Wykonawca zapłaci Zamawiającemu karę umowną w wysokości 10% wartości niezrealizowanej części umowy</w:t>
      </w:r>
      <w:r w:rsidR="00F768DC" w:rsidRPr="001E5C05">
        <w:rPr>
          <w:color w:val="000000" w:themeColor="text1"/>
          <w:sz w:val="20"/>
          <w:szCs w:val="20"/>
        </w:rPr>
        <w:t>.</w:t>
      </w:r>
    </w:p>
    <w:p w14:paraId="08014B27" w14:textId="77777777" w:rsidR="00F768DC" w:rsidRPr="001E5C05" w:rsidRDefault="00F768DC" w:rsidP="00F768DC">
      <w:pPr>
        <w:pStyle w:val="Akapitzlist"/>
        <w:numPr>
          <w:ilvl w:val="0"/>
          <w:numId w:val="6"/>
        </w:numPr>
        <w:jc w:val="both"/>
        <w:rPr>
          <w:color w:val="000000" w:themeColor="text1"/>
          <w:sz w:val="20"/>
          <w:szCs w:val="20"/>
        </w:rPr>
      </w:pPr>
      <w:r w:rsidRPr="001E5C05">
        <w:rPr>
          <w:color w:val="000000" w:themeColor="text1"/>
          <w:sz w:val="20"/>
          <w:szCs w:val="20"/>
        </w:rPr>
        <w:t>za naruszenie postanowień określonych w § 2 ust. 11 pkt a - b lub/i ust. 12 tj. odpowiednio niezachowania warunków magazynowania i/lub transportu ( ust. 11 ); niezłożenia oświadczenia albo nie przedłożenia dowodu wskazań temperatury - Wykonawca zapłaci karę umowną w wysokości 5% wartości brutto określonej w § 5 ust. 1 Umowy za każdy stwierdzony przypadek naruszenia w/w postanowień Umowy - ustalony przez przedstawiciela Zamawiającego,</w:t>
      </w:r>
    </w:p>
    <w:p w14:paraId="73472863" w14:textId="643D29BB" w:rsidR="00817DD6" w:rsidRPr="001E5C05" w:rsidRDefault="00F768DC" w:rsidP="00F768DC">
      <w:pPr>
        <w:numPr>
          <w:ilvl w:val="0"/>
          <w:numId w:val="6"/>
        </w:numPr>
        <w:jc w:val="both"/>
        <w:rPr>
          <w:color w:val="000000" w:themeColor="text1"/>
          <w:sz w:val="20"/>
          <w:szCs w:val="20"/>
        </w:rPr>
      </w:pPr>
      <w:r w:rsidRPr="001E5C05">
        <w:rPr>
          <w:color w:val="000000" w:themeColor="text1"/>
          <w:sz w:val="20"/>
          <w:szCs w:val="20"/>
        </w:rPr>
        <w:t>za niewykonanie przez Wykonawcę obowiązku wniesienia towaru i jego rozładunku w miejscu wskazanym przez upoważnionego pracownika 5% wartości brutto dostarczonego towaru za każdy stwierdzony przypadek</w:t>
      </w:r>
      <w:r w:rsidR="00817DD6" w:rsidRPr="001E5C05">
        <w:rPr>
          <w:color w:val="000000" w:themeColor="text1"/>
          <w:sz w:val="20"/>
          <w:szCs w:val="20"/>
        </w:rPr>
        <w:t>.</w:t>
      </w:r>
    </w:p>
    <w:p w14:paraId="0BE55ACD" w14:textId="77777777" w:rsidR="00817DD6" w:rsidRPr="001E5C05" w:rsidRDefault="00817DD6" w:rsidP="00817DD6">
      <w:pPr>
        <w:numPr>
          <w:ilvl w:val="0"/>
          <w:numId w:val="7"/>
        </w:numPr>
        <w:jc w:val="both"/>
        <w:rPr>
          <w:color w:val="000000" w:themeColor="text1"/>
          <w:sz w:val="20"/>
          <w:szCs w:val="20"/>
        </w:rPr>
      </w:pPr>
      <w:r w:rsidRPr="001E5C05">
        <w:rPr>
          <w:color w:val="000000" w:themeColor="text1"/>
          <w:sz w:val="20"/>
          <w:szCs w:val="20"/>
        </w:rPr>
        <w:t>Zamawiającemu przysługiwać będzie prawo do wolnego od skutków finansowych wypowiedzenia niniejszej Umowy ze skutkiem natychmiastowym, jeżeli Wykonawca mimo dwóch kolejnych monitów nie będzie realizował dostaw zgodnie z zamówieniem lub w określonym terminie.</w:t>
      </w:r>
    </w:p>
    <w:p w14:paraId="78D90F42" w14:textId="77777777" w:rsidR="00817DD6" w:rsidRPr="001E5C05" w:rsidRDefault="00817DD6" w:rsidP="00817DD6">
      <w:pPr>
        <w:numPr>
          <w:ilvl w:val="0"/>
          <w:numId w:val="7"/>
        </w:numPr>
        <w:jc w:val="both"/>
        <w:rPr>
          <w:color w:val="000000" w:themeColor="text1"/>
          <w:sz w:val="20"/>
          <w:szCs w:val="20"/>
        </w:rPr>
      </w:pPr>
      <w:r w:rsidRPr="001E5C05">
        <w:rPr>
          <w:color w:val="000000" w:themeColor="text1"/>
          <w:sz w:val="20"/>
          <w:szCs w:val="20"/>
        </w:rPr>
        <w:t xml:space="preserve">W razie wypowiedzenia umowy w trybie określonym </w:t>
      </w:r>
      <w:r w:rsidRPr="001E5C05">
        <w:rPr>
          <w:bCs/>
          <w:color w:val="000000" w:themeColor="text1"/>
          <w:sz w:val="20"/>
          <w:szCs w:val="20"/>
        </w:rPr>
        <w:t xml:space="preserve">w ust. 2 niniejszego paragrafu </w:t>
      </w:r>
      <w:r w:rsidRPr="001E5C05">
        <w:rPr>
          <w:color w:val="000000" w:themeColor="text1"/>
          <w:sz w:val="20"/>
          <w:szCs w:val="20"/>
        </w:rPr>
        <w:t>Wykonawca zapłaci Zamawiającemu karę umowną w wysokości</w:t>
      </w:r>
      <w:r w:rsidRPr="001E5C05">
        <w:rPr>
          <w:color w:val="000000" w:themeColor="text1"/>
        </w:rPr>
        <w:t xml:space="preserve"> </w:t>
      </w:r>
      <w:r w:rsidRPr="001E5C05">
        <w:rPr>
          <w:color w:val="000000" w:themeColor="text1"/>
          <w:sz w:val="20"/>
          <w:szCs w:val="20"/>
        </w:rPr>
        <w:t>10% wartości brutto niezrealizowanej części umowy.</w:t>
      </w:r>
    </w:p>
    <w:p w14:paraId="3A2B5E4C" w14:textId="77777777" w:rsidR="00817DD6" w:rsidRPr="001E5C05" w:rsidRDefault="00817DD6" w:rsidP="00817DD6">
      <w:pPr>
        <w:numPr>
          <w:ilvl w:val="0"/>
          <w:numId w:val="7"/>
        </w:numPr>
        <w:jc w:val="both"/>
        <w:rPr>
          <w:iCs/>
          <w:color w:val="000000" w:themeColor="text1"/>
          <w:sz w:val="20"/>
          <w:szCs w:val="20"/>
        </w:rPr>
      </w:pPr>
      <w:r w:rsidRPr="001E5C05">
        <w:rPr>
          <w:color w:val="000000" w:themeColor="text1"/>
          <w:sz w:val="20"/>
          <w:szCs w:val="20"/>
        </w:rPr>
        <w:t>Za odstąpienie przez Wykonawcę od umowy lub jej wypowiedzenie z przyczyn zawinionych przez Wykonawcę stronie Wykonawcy, Wykonawca zapłaci Zamawiającemu karę umowną w wysokości 10% wartości brutto niezrealizowanej części umowy.</w:t>
      </w:r>
    </w:p>
    <w:p w14:paraId="2CCD6540" w14:textId="595BF5F9" w:rsidR="00817DD6" w:rsidRPr="001E5C05" w:rsidRDefault="00817DD6" w:rsidP="00817DD6">
      <w:pPr>
        <w:numPr>
          <w:ilvl w:val="0"/>
          <w:numId w:val="7"/>
        </w:numPr>
        <w:jc w:val="both"/>
        <w:rPr>
          <w:iCs/>
          <w:color w:val="000000" w:themeColor="text1"/>
          <w:sz w:val="20"/>
          <w:szCs w:val="20"/>
        </w:rPr>
      </w:pPr>
      <w:r w:rsidRPr="001E5C05">
        <w:rPr>
          <w:iCs/>
          <w:color w:val="000000" w:themeColor="text1"/>
          <w:sz w:val="20"/>
          <w:szCs w:val="20"/>
        </w:rPr>
        <w:t>Odstąpienie od umowy przez Wykonawcę bądź przez Zamawiającego lub jej wypowiedzenie przez</w:t>
      </w:r>
      <w:r w:rsidR="004B42BC" w:rsidRPr="001E5C05">
        <w:rPr>
          <w:iCs/>
          <w:color w:val="000000" w:themeColor="text1"/>
          <w:sz w:val="20"/>
          <w:szCs w:val="20"/>
        </w:rPr>
        <w:t> </w:t>
      </w:r>
      <w:r w:rsidRPr="001E5C05">
        <w:rPr>
          <w:iCs/>
          <w:color w:val="000000" w:themeColor="text1"/>
          <w:sz w:val="20"/>
          <w:szCs w:val="20"/>
        </w:rPr>
        <w:t>którąkolwiek ze stron, nie powoduje wygaśnięcia obowiązku Wykonawcy do zapłaty ewentualnych kar umownych powstałych i obliczonych zgodnie z postanowieniami ust. 1 punkt a b, c niniejszego paragrafu.</w:t>
      </w:r>
    </w:p>
    <w:p w14:paraId="5EB20158" w14:textId="77777777" w:rsidR="00817DD6" w:rsidRPr="001E5C05" w:rsidRDefault="00817DD6" w:rsidP="00817DD6">
      <w:pPr>
        <w:numPr>
          <w:ilvl w:val="0"/>
          <w:numId w:val="7"/>
        </w:numPr>
        <w:jc w:val="both"/>
        <w:rPr>
          <w:iCs/>
          <w:color w:val="000000" w:themeColor="text1"/>
          <w:sz w:val="20"/>
          <w:szCs w:val="20"/>
        </w:rPr>
      </w:pPr>
      <w:r w:rsidRPr="001E5C05">
        <w:rPr>
          <w:iCs/>
          <w:color w:val="000000" w:themeColor="text1"/>
          <w:sz w:val="20"/>
          <w:szCs w:val="20"/>
        </w:rPr>
        <w:t>Zamawiającemu przysługuje prawo do dochodzenia odszkodowania przewyższającego wysokość kar umownych.</w:t>
      </w:r>
    </w:p>
    <w:p w14:paraId="6DEA768A" w14:textId="77777777" w:rsidR="00817DD6" w:rsidRPr="001E5C05" w:rsidRDefault="00817DD6" w:rsidP="00817DD6">
      <w:pPr>
        <w:numPr>
          <w:ilvl w:val="0"/>
          <w:numId w:val="7"/>
        </w:numPr>
        <w:jc w:val="both"/>
        <w:rPr>
          <w:iCs/>
          <w:color w:val="000000" w:themeColor="text1"/>
          <w:sz w:val="20"/>
          <w:szCs w:val="20"/>
        </w:rPr>
      </w:pPr>
      <w:r w:rsidRPr="001E5C05">
        <w:rPr>
          <w:iCs/>
          <w:color w:val="000000" w:themeColor="text1"/>
          <w:sz w:val="20"/>
          <w:szCs w:val="20"/>
        </w:rPr>
        <w:t>Zamawiający zastrzega sobie prawo do potrącenia kar umownych z wynagrodzenia Wykonawcy, po wystawieniu przez Zamawiającego noty obciążeniowej.</w:t>
      </w:r>
    </w:p>
    <w:p w14:paraId="56D289B6" w14:textId="77777777" w:rsidR="00817DD6" w:rsidRPr="001E5C05" w:rsidRDefault="00817DD6" w:rsidP="00817DD6">
      <w:pPr>
        <w:numPr>
          <w:ilvl w:val="0"/>
          <w:numId w:val="7"/>
        </w:numPr>
        <w:jc w:val="both"/>
        <w:rPr>
          <w:iCs/>
          <w:color w:val="000000" w:themeColor="text1"/>
          <w:sz w:val="20"/>
          <w:szCs w:val="20"/>
        </w:rPr>
      </w:pPr>
      <w:bookmarkStart w:id="1" w:name="_Hlk59290876"/>
      <w:r w:rsidRPr="001E5C05">
        <w:rPr>
          <w:iCs/>
          <w:color w:val="000000" w:themeColor="text1"/>
          <w:sz w:val="20"/>
          <w:szCs w:val="20"/>
        </w:rPr>
        <w:t xml:space="preserve">Wysokość kar umownych naliczonych z jednego lub kilku tytułów nie może przekroczyć 30% wartości brutto określonej w § 5 ust. 1 umowy.  </w:t>
      </w:r>
    </w:p>
    <w:p w14:paraId="65F9F570" w14:textId="77777777" w:rsidR="00817DD6" w:rsidRPr="001E5C05" w:rsidRDefault="00817DD6" w:rsidP="00817DD6">
      <w:pPr>
        <w:numPr>
          <w:ilvl w:val="0"/>
          <w:numId w:val="7"/>
        </w:numPr>
        <w:jc w:val="both"/>
        <w:rPr>
          <w:iCs/>
          <w:color w:val="000000" w:themeColor="text1"/>
          <w:sz w:val="20"/>
          <w:szCs w:val="20"/>
        </w:rPr>
      </w:pPr>
      <w:r w:rsidRPr="001E5C05">
        <w:rPr>
          <w:iCs/>
          <w:color w:val="000000" w:themeColor="text1"/>
          <w:sz w:val="20"/>
          <w:szCs w:val="20"/>
        </w:rPr>
        <w:t xml:space="preserve">Zamawiający może odstąpić od umowy/wypowiedzieć umowę w przypadku nie zawarcia przez Wykonawcę umowy o przetwarzaniu danych osobowych zgodnie z art. 28 RODO z winy Wykonawcy, w tym w szczególności wskutek braku zdolności do zawarcia takiej umowy (niespełniania przesłanek z art. 28 RODO) w terminie 30 dni od dnia zawarcia umowy nie później niż przed pierwszą czynnością Wykonawcy wymagającą przekazania danych osobowych, których administratorem jest Zamawiający </w:t>
      </w:r>
      <w:r w:rsidRPr="001E5C05">
        <w:rPr>
          <w:iCs/>
          <w:color w:val="000000" w:themeColor="text1"/>
          <w:sz w:val="20"/>
          <w:szCs w:val="20"/>
        </w:rPr>
        <w:lastRenderedPageBreak/>
        <w:t>(dotyczy umów których wykonanie związane jest z koniecznością powierzenie i przetwarzania danych osobowych gromadzonych przez Zamawiającego).</w:t>
      </w:r>
    </w:p>
    <w:bookmarkEnd w:id="1"/>
    <w:p w14:paraId="4149C039" w14:textId="77777777" w:rsidR="00817DD6" w:rsidRPr="001E5C05" w:rsidRDefault="00817DD6" w:rsidP="00817DD6">
      <w:pPr>
        <w:jc w:val="both"/>
        <w:rPr>
          <w:iCs/>
          <w:color w:val="000000" w:themeColor="text1"/>
          <w:sz w:val="20"/>
          <w:szCs w:val="20"/>
        </w:rPr>
      </w:pPr>
    </w:p>
    <w:p w14:paraId="4560322F" w14:textId="77777777" w:rsidR="00817DD6" w:rsidRPr="001E5C05" w:rsidRDefault="00817DD6" w:rsidP="00817DD6">
      <w:pPr>
        <w:jc w:val="center"/>
        <w:rPr>
          <w:bCs/>
          <w:iCs/>
          <w:color w:val="000000" w:themeColor="text1"/>
          <w:sz w:val="20"/>
          <w:szCs w:val="20"/>
        </w:rPr>
      </w:pPr>
      <w:r w:rsidRPr="001E5C05">
        <w:rPr>
          <w:b/>
          <w:color w:val="000000" w:themeColor="text1"/>
          <w:sz w:val="20"/>
          <w:szCs w:val="20"/>
        </w:rPr>
        <w:t>§   10</w:t>
      </w:r>
    </w:p>
    <w:p w14:paraId="167208FF" w14:textId="088D5090" w:rsidR="00817DD6" w:rsidRPr="001E5C05" w:rsidRDefault="00817DD6" w:rsidP="00817DD6">
      <w:pPr>
        <w:jc w:val="both"/>
        <w:rPr>
          <w:color w:val="000000" w:themeColor="text1"/>
          <w:sz w:val="20"/>
          <w:szCs w:val="20"/>
        </w:rPr>
      </w:pPr>
      <w:r w:rsidRPr="001E5C05">
        <w:rPr>
          <w:color w:val="000000" w:themeColor="text1"/>
          <w:sz w:val="20"/>
          <w:szCs w:val="20"/>
        </w:rPr>
        <w:t xml:space="preserve">Umowa wiąże strony </w:t>
      </w:r>
      <w:r w:rsidR="00E859FB" w:rsidRPr="001E5C05">
        <w:rPr>
          <w:color w:val="000000" w:themeColor="text1"/>
          <w:sz w:val="20"/>
          <w:szCs w:val="20"/>
        </w:rPr>
        <w:t>…………..</w:t>
      </w:r>
      <w:r w:rsidRPr="001E5C05">
        <w:rPr>
          <w:color w:val="000000" w:themeColor="text1"/>
          <w:sz w:val="20"/>
          <w:szCs w:val="20"/>
        </w:rPr>
        <w:t>……………. .</w:t>
      </w:r>
    </w:p>
    <w:p w14:paraId="2FCFE2E6" w14:textId="77777777" w:rsidR="00817DD6" w:rsidRPr="001E5C05" w:rsidRDefault="00817DD6" w:rsidP="00817DD6">
      <w:pPr>
        <w:rPr>
          <w:b/>
          <w:color w:val="000000" w:themeColor="text1"/>
          <w:sz w:val="20"/>
          <w:szCs w:val="20"/>
        </w:rPr>
      </w:pPr>
    </w:p>
    <w:p w14:paraId="5540573D" w14:textId="77777777" w:rsidR="00817DD6" w:rsidRPr="001E5C05" w:rsidRDefault="00817DD6" w:rsidP="00817DD6">
      <w:pPr>
        <w:jc w:val="center"/>
        <w:rPr>
          <w:color w:val="000000" w:themeColor="text1"/>
          <w:sz w:val="20"/>
          <w:szCs w:val="20"/>
        </w:rPr>
      </w:pPr>
      <w:r w:rsidRPr="001E5C05">
        <w:rPr>
          <w:b/>
          <w:color w:val="000000" w:themeColor="text1"/>
          <w:sz w:val="20"/>
          <w:szCs w:val="20"/>
        </w:rPr>
        <w:t>§   11</w:t>
      </w:r>
    </w:p>
    <w:p w14:paraId="205F9627" w14:textId="77777777" w:rsidR="00817DD6" w:rsidRPr="001E5C05" w:rsidRDefault="00817DD6" w:rsidP="00817DD6">
      <w:pPr>
        <w:numPr>
          <w:ilvl w:val="0"/>
          <w:numId w:val="8"/>
        </w:numPr>
        <w:ind w:left="357" w:hanging="357"/>
        <w:jc w:val="both"/>
        <w:rPr>
          <w:color w:val="000000" w:themeColor="text1"/>
          <w:sz w:val="20"/>
          <w:szCs w:val="20"/>
        </w:rPr>
      </w:pPr>
      <w:r w:rsidRPr="001E5C05">
        <w:rPr>
          <w:color w:val="000000" w:themeColor="text1"/>
          <w:sz w:val="20"/>
          <w:szCs w:val="20"/>
        </w:rPr>
        <w:t>Czynność prawna mająca na celu zmianę wierzyciela Zamawiającego z tytułu wierzytelności wynikających z niniejszej umowy może zostać dokonana tylko w trybie określonym w art. 54 ust. 5 – 7 ustawy z 15 kwietnia 2011 roku o działalności leczniczej.</w:t>
      </w:r>
    </w:p>
    <w:p w14:paraId="0E102B97" w14:textId="77777777" w:rsidR="00817DD6" w:rsidRPr="001E5C05" w:rsidRDefault="00817DD6" w:rsidP="00817DD6">
      <w:pPr>
        <w:numPr>
          <w:ilvl w:val="0"/>
          <w:numId w:val="8"/>
        </w:numPr>
        <w:ind w:left="357" w:hanging="357"/>
        <w:jc w:val="both"/>
        <w:rPr>
          <w:color w:val="000000" w:themeColor="text1"/>
          <w:sz w:val="20"/>
          <w:szCs w:val="20"/>
        </w:rPr>
      </w:pPr>
      <w:r w:rsidRPr="001E5C05">
        <w:rPr>
          <w:color w:val="000000" w:themeColor="text1"/>
          <w:sz w:val="20"/>
          <w:szCs w:val="20"/>
        </w:rPr>
        <w:t>Zastrzeżenie, o którym mowa w ust. 1, dotyczy w szczególności umów cesji wierzytelności, umów poręczenia, umów gwarancji, umów przekazu, umów zastrzegających świadczenie na rzecz osoby trzeciej umów skutkujących przystąpieniem osoby trzeciej do zobowiązań wynikających z niniejszej umowy, w tym umów skutkujących subrogacją generalną (art. 518 k.c.).</w:t>
      </w:r>
    </w:p>
    <w:p w14:paraId="1D64F608" w14:textId="77777777" w:rsidR="00817DD6" w:rsidRPr="001E5C05" w:rsidRDefault="00817DD6" w:rsidP="00817DD6">
      <w:pPr>
        <w:numPr>
          <w:ilvl w:val="0"/>
          <w:numId w:val="8"/>
        </w:numPr>
        <w:ind w:left="357" w:hanging="357"/>
        <w:jc w:val="both"/>
        <w:rPr>
          <w:color w:val="000000" w:themeColor="text1"/>
          <w:sz w:val="20"/>
          <w:szCs w:val="20"/>
        </w:rPr>
      </w:pPr>
      <w:r w:rsidRPr="001E5C05">
        <w:rPr>
          <w:color w:val="000000" w:themeColor="text1"/>
          <w:sz w:val="20"/>
          <w:szCs w:val="20"/>
        </w:rPr>
        <w:t>Zastrzeżenie o którym mowa w ust.1 dotyczy także umów na podstawie których wierzytelność względem Zamawiającego będzie stanowiła zabezpieczenie zobowiązań Wykonawcy (np. z tytułu umowy kredytu, pożyczki).</w:t>
      </w:r>
    </w:p>
    <w:p w14:paraId="453F50E5" w14:textId="77777777" w:rsidR="00817DD6" w:rsidRPr="001E5C05" w:rsidRDefault="00817DD6" w:rsidP="00817DD6">
      <w:pPr>
        <w:numPr>
          <w:ilvl w:val="0"/>
          <w:numId w:val="8"/>
        </w:numPr>
        <w:ind w:left="357" w:hanging="357"/>
        <w:jc w:val="both"/>
        <w:rPr>
          <w:color w:val="000000" w:themeColor="text1"/>
          <w:sz w:val="20"/>
          <w:szCs w:val="20"/>
        </w:rPr>
      </w:pPr>
      <w:r w:rsidRPr="001E5C05">
        <w:rPr>
          <w:color w:val="000000" w:themeColor="text1"/>
          <w:sz w:val="20"/>
          <w:szCs w:val="20"/>
        </w:rPr>
        <w:t xml:space="preserve">Wykonawca zobowiązuje się do nieudzielania pełnomocnictw szczególnych upoważniających pełnomocników do przyjmowania świadczeń pieniężnych wynikających z niniejszej umowy na swoje rachunki lub podmiotów innych niż Wykonawca. </w:t>
      </w:r>
    </w:p>
    <w:p w14:paraId="290F3FAD" w14:textId="77777777" w:rsidR="00817DD6" w:rsidRPr="001E5C05" w:rsidRDefault="00817DD6" w:rsidP="00817DD6">
      <w:pPr>
        <w:numPr>
          <w:ilvl w:val="0"/>
          <w:numId w:val="8"/>
        </w:numPr>
        <w:ind w:left="357" w:hanging="357"/>
        <w:jc w:val="both"/>
        <w:rPr>
          <w:color w:val="000000" w:themeColor="text1"/>
          <w:sz w:val="20"/>
          <w:szCs w:val="20"/>
        </w:rPr>
      </w:pPr>
      <w:r w:rsidRPr="001E5C05">
        <w:rPr>
          <w:color w:val="000000" w:themeColor="text1"/>
          <w:sz w:val="20"/>
          <w:szCs w:val="20"/>
        </w:rPr>
        <w:t xml:space="preserve">Wykonawca zobowiązuje się do nie udzielania pełnomocnictw nieodwołalnych przez mocodawcę w zakresie dochodzenia roszczeń majątkowych  wynikających z niniejszej umowy. </w:t>
      </w:r>
    </w:p>
    <w:p w14:paraId="490AAB8F" w14:textId="77777777" w:rsidR="00817DD6" w:rsidRPr="001E5C05" w:rsidRDefault="00817DD6" w:rsidP="00817DD6">
      <w:pPr>
        <w:numPr>
          <w:ilvl w:val="0"/>
          <w:numId w:val="8"/>
        </w:numPr>
        <w:ind w:left="357" w:hanging="357"/>
        <w:jc w:val="both"/>
        <w:rPr>
          <w:color w:val="000000" w:themeColor="text1"/>
          <w:sz w:val="20"/>
          <w:szCs w:val="20"/>
        </w:rPr>
      </w:pPr>
      <w:r w:rsidRPr="001E5C05">
        <w:rPr>
          <w:color w:val="000000" w:themeColor="text1"/>
          <w:sz w:val="20"/>
          <w:szCs w:val="20"/>
        </w:rPr>
        <w:t>W razie wątpliwości przez czynność prawną mającą na celu zmianę wierzyciela w rozumieniu niniejszej umowy lub ustawy z dnia 15 kwietnia 2011 r. o działalności leczniczej Strony rozumieją każdą sytuację, w której Zamawiający byłby zobowiązany do zapłaty podmiotom innym niż Wykonawca lub na rachunek bankowy innego podmiotu niż Wykonawca.</w:t>
      </w:r>
    </w:p>
    <w:p w14:paraId="39647360" w14:textId="77777777" w:rsidR="00817DD6" w:rsidRPr="001E5C05" w:rsidRDefault="00817DD6" w:rsidP="00817DD6">
      <w:pPr>
        <w:shd w:val="clear" w:color="auto" w:fill="FFFFFF"/>
        <w:jc w:val="both"/>
        <w:rPr>
          <w:color w:val="000000" w:themeColor="text1"/>
          <w:sz w:val="20"/>
          <w:szCs w:val="20"/>
        </w:rPr>
      </w:pPr>
    </w:p>
    <w:p w14:paraId="5DAB0F54" w14:textId="77777777" w:rsidR="00817DD6" w:rsidRPr="001E5C05" w:rsidRDefault="00817DD6" w:rsidP="00817DD6">
      <w:pPr>
        <w:jc w:val="center"/>
        <w:rPr>
          <w:color w:val="000000" w:themeColor="text1"/>
          <w:sz w:val="20"/>
          <w:szCs w:val="20"/>
        </w:rPr>
      </w:pPr>
      <w:r w:rsidRPr="001E5C05">
        <w:rPr>
          <w:b/>
          <w:color w:val="000000" w:themeColor="text1"/>
          <w:sz w:val="20"/>
          <w:szCs w:val="20"/>
        </w:rPr>
        <w:t>§   12</w:t>
      </w:r>
    </w:p>
    <w:p w14:paraId="0677E11C" w14:textId="4B25604B" w:rsidR="00817DD6" w:rsidRPr="001E5C05" w:rsidRDefault="00817DD6" w:rsidP="00817DD6">
      <w:pPr>
        <w:numPr>
          <w:ilvl w:val="0"/>
          <w:numId w:val="9"/>
        </w:numPr>
        <w:ind w:left="357" w:hanging="357"/>
        <w:jc w:val="both"/>
        <w:rPr>
          <w:color w:val="000000" w:themeColor="text1"/>
          <w:sz w:val="20"/>
          <w:szCs w:val="20"/>
        </w:rPr>
      </w:pPr>
      <w:r w:rsidRPr="001E5C05">
        <w:rPr>
          <w:color w:val="000000" w:themeColor="text1"/>
          <w:sz w:val="20"/>
          <w:szCs w:val="20"/>
        </w:rPr>
        <w:t>Każda ze Stron niniejszej umowy zobowiązuje się do zachowania w poufności wszelkich, powziętych w ramach realizacji zamówienia, informacji dotyczących Zamawiającego i jego spraw, a w szczególności na</w:t>
      </w:r>
      <w:r w:rsidR="004B42BC" w:rsidRPr="001E5C05">
        <w:rPr>
          <w:color w:val="000000" w:themeColor="text1"/>
          <w:sz w:val="20"/>
          <w:szCs w:val="20"/>
        </w:rPr>
        <w:t> </w:t>
      </w:r>
      <w:r w:rsidRPr="001E5C05">
        <w:rPr>
          <w:color w:val="000000" w:themeColor="text1"/>
          <w:sz w:val="20"/>
          <w:szCs w:val="20"/>
        </w:rPr>
        <w:t>temat prowadzonej przez nią działalności oraz metod działania, jej pracowników i współpracowników, klientów, oraz wszelkich innych informacji pozyskanych w związku z realizacją tej umowy, których ujawnienie mogłoby narazić tę stronę na szkodę, a także do nie przekazywania i nie udostępniania osobom trzecim dokumentów powierzonych przez Zamawiającego.</w:t>
      </w:r>
    </w:p>
    <w:p w14:paraId="4003AF9C" w14:textId="77777777" w:rsidR="00817DD6" w:rsidRPr="001E5C05" w:rsidRDefault="00817DD6" w:rsidP="00817DD6">
      <w:pPr>
        <w:numPr>
          <w:ilvl w:val="0"/>
          <w:numId w:val="9"/>
        </w:numPr>
        <w:ind w:left="357" w:hanging="357"/>
        <w:jc w:val="both"/>
        <w:rPr>
          <w:color w:val="000000" w:themeColor="text1"/>
          <w:sz w:val="20"/>
          <w:szCs w:val="20"/>
        </w:rPr>
      </w:pPr>
      <w:r w:rsidRPr="001E5C05">
        <w:rPr>
          <w:color w:val="000000" w:themeColor="text1"/>
          <w:sz w:val="20"/>
          <w:szCs w:val="20"/>
        </w:rPr>
        <w:t>Obowiązek zachowania tajemnicy poufności, o którym mowa w ust. 1, nie dotyczy informacji, które:</w:t>
      </w:r>
    </w:p>
    <w:p w14:paraId="6874D59A" w14:textId="77777777" w:rsidR="00817DD6" w:rsidRPr="001E5C05" w:rsidRDefault="00817DD6" w:rsidP="00817DD6">
      <w:pPr>
        <w:numPr>
          <w:ilvl w:val="0"/>
          <w:numId w:val="14"/>
        </w:numPr>
        <w:shd w:val="clear" w:color="auto" w:fill="FFFFFF"/>
        <w:jc w:val="both"/>
        <w:rPr>
          <w:color w:val="000000" w:themeColor="text1"/>
          <w:sz w:val="20"/>
          <w:szCs w:val="20"/>
        </w:rPr>
      </w:pPr>
      <w:r w:rsidRPr="001E5C05">
        <w:rPr>
          <w:color w:val="000000" w:themeColor="text1"/>
          <w:sz w:val="20"/>
          <w:szCs w:val="20"/>
        </w:rPr>
        <w:t>w czasie ich ujawnienia były publicznie znane,</w:t>
      </w:r>
    </w:p>
    <w:p w14:paraId="65335E4B" w14:textId="77777777" w:rsidR="00817DD6" w:rsidRPr="001E5C05" w:rsidRDefault="00817DD6" w:rsidP="00817DD6">
      <w:pPr>
        <w:numPr>
          <w:ilvl w:val="0"/>
          <w:numId w:val="14"/>
        </w:numPr>
        <w:shd w:val="clear" w:color="auto" w:fill="FFFFFF"/>
        <w:jc w:val="both"/>
        <w:rPr>
          <w:color w:val="000000" w:themeColor="text1"/>
          <w:sz w:val="20"/>
          <w:szCs w:val="20"/>
        </w:rPr>
      </w:pPr>
      <w:r w:rsidRPr="001E5C05">
        <w:rPr>
          <w:color w:val="000000" w:themeColor="text1"/>
          <w:sz w:val="20"/>
          <w:szCs w:val="20"/>
        </w:rPr>
        <w:t>których obowiązek ujawnienia wynika z bezwzględnie obowiązującego przepisu prawa, orzeczenia sądu lub decyzji innego uprawnionego organu władzy, z zastrzeżeniem niezwłocznego powiadomienia strony, której informacje mają zostać ujawnione o takim obowiązku i zabezpieczeniu poufności tych informacji.</w:t>
      </w:r>
    </w:p>
    <w:p w14:paraId="7EB54BEB" w14:textId="77777777" w:rsidR="00817DD6" w:rsidRPr="001E5C05" w:rsidRDefault="00817DD6" w:rsidP="00817DD6">
      <w:pPr>
        <w:jc w:val="both"/>
        <w:rPr>
          <w:rFonts w:cs="Times New Roman"/>
          <w:color w:val="000000" w:themeColor="text1"/>
          <w:sz w:val="20"/>
          <w:szCs w:val="20"/>
        </w:rPr>
      </w:pPr>
    </w:p>
    <w:p w14:paraId="0C2E6D10" w14:textId="77777777" w:rsidR="00817DD6" w:rsidRPr="001E5C05" w:rsidRDefault="00817DD6" w:rsidP="00817DD6">
      <w:pPr>
        <w:jc w:val="center"/>
        <w:rPr>
          <w:color w:val="000000" w:themeColor="text1"/>
          <w:sz w:val="20"/>
          <w:szCs w:val="20"/>
        </w:rPr>
      </w:pPr>
      <w:r w:rsidRPr="001E5C05">
        <w:rPr>
          <w:b/>
          <w:color w:val="000000" w:themeColor="text1"/>
          <w:sz w:val="20"/>
          <w:szCs w:val="20"/>
        </w:rPr>
        <w:t>§   13</w:t>
      </w:r>
    </w:p>
    <w:p w14:paraId="6C1AA77F" w14:textId="77777777" w:rsidR="00817DD6" w:rsidRPr="001E5C05" w:rsidRDefault="00817DD6" w:rsidP="00817DD6">
      <w:pPr>
        <w:numPr>
          <w:ilvl w:val="0"/>
          <w:numId w:val="10"/>
        </w:numPr>
        <w:tabs>
          <w:tab w:val="left" w:pos="360"/>
        </w:tabs>
        <w:ind w:right="114"/>
        <w:jc w:val="both"/>
        <w:rPr>
          <w:rFonts w:cs="Times New Roman"/>
          <w:color w:val="000000" w:themeColor="text1"/>
          <w:sz w:val="20"/>
          <w:szCs w:val="20"/>
        </w:rPr>
      </w:pPr>
      <w:r w:rsidRPr="001E5C05">
        <w:rPr>
          <w:rFonts w:cs="Times New Roman"/>
          <w:color w:val="000000" w:themeColor="text1"/>
          <w:sz w:val="20"/>
          <w:szCs w:val="20"/>
        </w:rPr>
        <w:t>Ws</w:t>
      </w:r>
      <w:r w:rsidRPr="001E5C05">
        <w:rPr>
          <w:rFonts w:cs="Times New Roman"/>
          <w:color w:val="000000" w:themeColor="text1"/>
          <w:spacing w:val="1"/>
          <w:sz w:val="20"/>
          <w:szCs w:val="20"/>
        </w:rPr>
        <w:t>z</w:t>
      </w:r>
      <w:r w:rsidRPr="001E5C05">
        <w:rPr>
          <w:rFonts w:cs="Times New Roman"/>
          <w:color w:val="000000" w:themeColor="text1"/>
          <w:sz w:val="20"/>
          <w:szCs w:val="20"/>
        </w:rPr>
        <w:t>elkie</w:t>
      </w:r>
      <w:r w:rsidRPr="001E5C05">
        <w:rPr>
          <w:rFonts w:cs="Times New Roman"/>
          <w:color w:val="000000" w:themeColor="text1"/>
          <w:spacing w:val="16"/>
          <w:sz w:val="20"/>
          <w:szCs w:val="20"/>
        </w:rPr>
        <w:t xml:space="preserve"> </w:t>
      </w:r>
      <w:r w:rsidRPr="001E5C05">
        <w:rPr>
          <w:rFonts w:cs="Times New Roman"/>
          <w:color w:val="000000" w:themeColor="text1"/>
          <w:spacing w:val="1"/>
          <w:sz w:val="20"/>
          <w:szCs w:val="20"/>
        </w:rPr>
        <w:t>z</w:t>
      </w:r>
      <w:r w:rsidRPr="001E5C05">
        <w:rPr>
          <w:rFonts w:cs="Times New Roman"/>
          <w:color w:val="000000" w:themeColor="text1"/>
          <w:sz w:val="20"/>
          <w:szCs w:val="20"/>
        </w:rPr>
        <w:t>mi</w:t>
      </w:r>
      <w:r w:rsidRPr="001E5C05">
        <w:rPr>
          <w:rFonts w:cs="Times New Roman"/>
          <w:color w:val="000000" w:themeColor="text1"/>
          <w:spacing w:val="-2"/>
          <w:sz w:val="20"/>
          <w:szCs w:val="20"/>
        </w:rPr>
        <w:t>a</w:t>
      </w:r>
      <w:r w:rsidRPr="001E5C05">
        <w:rPr>
          <w:rFonts w:cs="Times New Roman"/>
          <w:color w:val="000000" w:themeColor="text1"/>
          <w:spacing w:val="1"/>
          <w:sz w:val="20"/>
          <w:szCs w:val="20"/>
        </w:rPr>
        <w:t>n</w:t>
      </w:r>
      <w:r w:rsidRPr="001E5C05">
        <w:rPr>
          <w:rFonts w:cs="Times New Roman"/>
          <w:color w:val="000000" w:themeColor="text1"/>
          <w:sz w:val="20"/>
          <w:szCs w:val="20"/>
        </w:rPr>
        <w:t xml:space="preserve">y </w:t>
      </w:r>
      <w:r w:rsidRPr="001E5C05">
        <w:rPr>
          <w:rFonts w:cs="Times New Roman"/>
          <w:color w:val="000000" w:themeColor="text1"/>
          <w:spacing w:val="-1"/>
          <w:sz w:val="20"/>
          <w:szCs w:val="20"/>
        </w:rPr>
        <w:t>t</w:t>
      </w:r>
      <w:r w:rsidRPr="001E5C05">
        <w:rPr>
          <w:rFonts w:cs="Times New Roman"/>
          <w:color w:val="000000" w:themeColor="text1"/>
          <w:sz w:val="20"/>
          <w:szCs w:val="20"/>
        </w:rPr>
        <w:t>reś</w:t>
      </w:r>
      <w:r w:rsidRPr="001E5C05">
        <w:rPr>
          <w:rFonts w:cs="Times New Roman"/>
          <w:color w:val="000000" w:themeColor="text1"/>
          <w:spacing w:val="-1"/>
          <w:sz w:val="20"/>
          <w:szCs w:val="20"/>
        </w:rPr>
        <w:t>c</w:t>
      </w:r>
      <w:r w:rsidRPr="001E5C05">
        <w:rPr>
          <w:rFonts w:cs="Times New Roman"/>
          <w:color w:val="000000" w:themeColor="text1"/>
          <w:sz w:val="20"/>
          <w:szCs w:val="20"/>
        </w:rPr>
        <w:t xml:space="preserve">i niniejszej umowy, </w:t>
      </w:r>
      <w:r w:rsidRPr="001E5C05">
        <w:rPr>
          <w:rFonts w:cs="Times New Roman"/>
          <w:color w:val="000000" w:themeColor="text1"/>
          <w:spacing w:val="-1"/>
          <w:sz w:val="20"/>
          <w:szCs w:val="20"/>
        </w:rPr>
        <w:t>w</w:t>
      </w:r>
      <w:r w:rsidRPr="001E5C05">
        <w:rPr>
          <w:rFonts w:cs="Times New Roman"/>
          <w:color w:val="000000" w:themeColor="text1"/>
          <w:sz w:val="20"/>
          <w:szCs w:val="20"/>
        </w:rPr>
        <w:t xml:space="preserve">ymagają </w:t>
      </w:r>
      <w:r w:rsidRPr="001E5C05">
        <w:rPr>
          <w:rFonts w:cs="Times New Roman"/>
          <w:color w:val="000000" w:themeColor="text1"/>
          <w:spacing w:val="1"/>
          <w:sz w:val="20"/>
          <w:szCs w:val="20"/>
        </w:rPr>
        <w:t>f</w:t>
      </w:r>
      <w:r w:rsidRPr="001E5C05">
        <w:rPr>
          <w:rFonts w:cs="Times New Roman"/>
          <w:color w:val="000000" w:themeColor="text1"/>
          <w:sz w:val="20"/>
          <w:szCs w:val="20"/>
        </w:rPr>
        <w:t>o</w:t>
      </w:r>
      <w:r w:rsidRPr="001E5C05">
        <w:rPr>
          <w:rFonts w:cs="Times New Roman"/>
          <w:color w:val="000000" w:themeColor="text1"/>
          <w:spacing w:val="-2"/>
          <w:sz w:val="20"/>
          <w:szCs w:val="20"/>
        </w:rPr>
        <w:t>r</w:t>
      </w:r>
      <w:r w:rsidRPr="001E5C05">
        <w:rPr>
          <w:rFonts w:cs="Times New Roman"/>
          <w:color w:val="000000" w:themeColor="text1"/>
          <w:sz w:val="20"/>
          <w:szCs w:val="20"/>
        </w:rPr>
        <w:t>my</w:t>
      </w:r>
      <w:r w:rsidRPr="001E5C05">
        <w:rPr>
          <w:rFonts w:cs="Times New Roman"/>
          <w:color w:val="000000" w:themeColor="text1"/>
          <w:spacing w:val="16"/>
          <w:sz w:val="20"/>
          <w:szCs w:val="20"/>
        </w:rPr>
        <w:t xml:space="preserve"> </w:t>
      </w:r>
      <w:r w:rsidRPr="001E5C05">
        <w:rPr>
          <w:rFonts w:cs="Times New Roman"/>
          <w:color w:val="000000" w:themeColor="text1"/>
          <w:spacing w:val="1"/>
          <w:sz w:val="20"/>
          <w:szCs w:val="20"/>
        </w:rPr>
        <w:t>p</w:t>
      </w:r>
      <w:r w:rsidRPr="001E5C05">
        <w:rPr>
          <w:rFonts w:cs="Times New Roman"/>
          <w:color w:val="000000" w:themeColor="text1"/>
          <w:sz w:val="20"/>
          <w:szCs w:val="20"/>
        </w:rPr>
        <w:t>isem</w:t>
      </w:r>
      <w:r w:rsidRPr="001E5C05">
        <w:rPr>
          <w:rFonts w:cs="Times New Roman"/>
          <w:color w:val="000000" w:themeColor="text1"/>
          <w:spacing w:val="1"/>
          <w:sz w:val="20"/>
          <w:szCs w:val="20"/>
        </w:rPr>
        <w:t>n</w:t>
      </w:r>
      <w:r w:rsidRPr="001E5C05">
        <w:rPr>
          <w:rFonts w:cs="Times New Roman"/>
          <w:color w:val="000000" w:themeColor="text1"/>
          <w:spacing w:val="-2"/>
          <w:sz w:val="20"/>
          <w:szCs w:val="20"/>
        </w:rPr>
        <w:t>e</w:t>
      </w:r>
      <w:r w:rsidRPr="001E5C05">
        <w:rPr>
          <w:rFonts w:cs="Times New Roman"/>
          <w:color w:val="000000" w:themeColor="text1"/>
          <w:sz w:val="20"/>
          <w:szCs w:val="20"/>
        </w:rPr>
        <w:t>j (aneks)</w:t>
      </w:r>
      <w:r w:rsidRPr="001E5C05">
        <w:rPr>
          <w:rFonts w:cs="Times New Roman"/>
          <w:color w:val="000000" w:themeColor="text1"/>
          <w:spacing w:val="15"/>
          <w:sz w:val="20"/>
          <w:szCs w:val="20"/>
        </w:rPr>
        <w:t xml:space="preserve"> </w:t>
      </w:r>
      <w:r w:rsidRPr="001E5C05">
        <w:rPr>
          <w:rFonts w:cs="Times New Roman"/>
          <w:color w:val="000000" w:themeColor="text1"/>
          <w:spacing w:val="1"/>
          <w:sz w:val="20"/>
          <w:szCs w:val="20"/>
        </w:rPr>
        <w:t>p</w:t>
      </w:r>
      <w:r w:rsidRPr="001E5C05">
        <w:rPr>
          <w:rFonts w:cs="Times New Roman"/>
          <w:color w:val="000000" w:themeColor="text1"/>
          <w:spacing w:val="-2"/>
          <w:sz w:val="20"/>
          <w:szCs w:val="20"/>
        </w:rPr>
        <w:t>o</w:t>
      </w:r>
      <w:r w:rsidRPr="001E5C05">
        <w:rPr>
          <w:rFonts w:cs="Times New Roman"/>
          <w:color w:val="000000" w:themeColor="text1"/>
          <w:sz w:val="20"/>
          <w:szCs w:val="20"/>
        </w:rPr>
        <w:t>d rygor</w:t>
      </w:r>
      <w:r w:rsidRPr="001E5C05">
        <w:rPr>
          <w:rFonts w:cs="Times New Roman"/>
          <w:color w:val="000000" w:themeColor="text1"/>
          <w:spacing w:val="1"/>
          <w:sz w:val="20"/>
          <w:szCs w:val="20"/>
        </w:rPr>
        <w:t>e</w:t>
      </w:r>
      <w:r w:rsidRPr="001E5C05">
        <w:rPr>
          <w:rFonts w:cs="Times New Roman"/>
          <w:color w:val="000000" w:themeColor="text1"/>
          <w:sz w:val="20"/>
          <w:szCs w:val="20"/>
        </w:rPr>
        <w:t>m</w:t>
      </w:r>
      <w:r w:rsidRPr="001E5C05">
        <w:rPr>
          <w:rFonts w:cs="Times New Roman"/>
          <w:color w:val="000000" w:themeColor="text1"/>
          <w:spacing w:val="2"/>
          <w:sz w:val="20"/>
          <w:szCs w:val="20"/>
        </w:rPr>
        <w:t xml:space="preserve"> </w:t>
      </w:r>
      <w:r w:rsidRPr="001E5C05">
        <w:rPr>
          <w:rFonts w:cs="Times New Roman"/>
          <w:color w:val="000000" w:themeColor="text1"/>
          <w:spacing w:val="1"/>
          <w:sz w:val="20"/>
          <w:szCs w:val="20"/>
        </w:rPr>
        <w:t>n</w:t>
      </w:r>
      <w:r w:rsidRPr="001E5C05">
        <w:rPr>
          <w:rFonts w:cs="Times New Roman"/>
          <w:color w:val="000000" w:themeColor="text1"/>
          <w:spacing w:val="-2"/>
          <w:sz w:val="20"/>
          <w:szCs w:val="20"/>
        </w:rPr>
        <w:t>i</w:t>
      </w:r>
      <w:r w:rsidRPr="001E5C05">
        <w:rPr>
          <w:rFonts w:cs="Times New Roman"/>
          <w:color w:val="000000" w:themeColor="text1"/>
          <w:sz w:val="20"/>
          <w:szCs w:val="20"/>
        </w:rPr>
        <w:t>eważ</w:t>
      </w:r>
      <w:r w:rsidRPr="001E5C05">
        <w:rPr>
          <w:rFonts w:cs="Times New Roman"/>
          <w:color w:val="000000" w:themeColor="text1"/>
          <w:spacing w:val="1"/>
          <w:sz w:val="20"/>
          <w:szCs w:val="20"/>
        </w:rPr>
        <w:t>n</w:t>
      </w:r>
      <w:r w:rsidRPr="001E5C05">
        <w:rPr>
          <w:rFonts w:cs="Times New Roman"/>
          <w:color w:val="000000" w:themeColor="text1"/>
          <w:sz w:val="20"/>
          <w:szCs w:val="20"/>
        </w:rPr>
        <w:t>oś</w:t>
      </w:r>
      <w:r w:rsidRPr="001E5C05">
        <w:rPr>
          <w:rFonts w:cs="Times New Roman"/>
          <w:color w:val="000000" w:themeColor="text1"/>
          <w:spacing w:val="-1"/>
          <w:sz w:val="20"/>
          <w:szCs w:val="20"/>
        </w:rPr>
        <w:t>c</w:t>
      </w:r>
      <w:r w:rsidRPr="001E5C05">
        <w:rPr>
          <w:rFonts w:cs="Times New Roman"/>
          <w:color w:val="000000" w:themeColor="text1"/>
          <w:sz w:val="20"/>
          <w:szCs w:val="20"/>
        </w:rPr>
        <w:t>i.</w:t>
      </w:r>
    </w:p>
    <w:p w14:paraId="5598A52D" w14:textId="77777777" w:rsidR="00817DD6" w:rsidRPr="001E5C05" w:rsidRDefault="00817DD6" w:rsidP="00817DD6">
      <w:pPr>
        <w:numPr>
          <w:ilvl w:val="0"/>
          <w:numId w:val="10"/>
        </w:numPr>
        <w:tabs>
          <w:tab w:val="left" w:pos="360"/>
        </w:tabs>
        <w:ind w:right="114"/>
        <w:jc w:val="both"/>
        <w:rPr>
          <w:rFonts w:cs="Times New Roman"/>
          <w:color w:val="000000" w:themeColor="text1"/>
          <w:sz w:val="20"/>
          <w:szCs w:val="20"/>
        </w:rPr>
      </w:pPr>
      <w:r w:rsidRPr="001E5C05">
        <w:rPr>
          <w:rFonts w:cs="Times New Roman"/>
          <w:color w:val="000000" w:themeColor="text1"/>
          <w:sz w:val="20"/>
          <w:szCs w:val="20"/>
        </w:rPr>
        <w:t xml:space="preserve">W sprawach nie uregulowanych umową stosuje się przepisy Kodeksu Cywilnego oraz ustawy z dnia 11 września 2019 r. - Prawo zamówień publicznych </w:t>
      </w:r>
    </w:p>
    <w:p w14:paraId="5C059ADE" w14:textId="4D64D774" w:rsidR="00817DD6" w:rsidRPr="001E5C05" w:rsidRDefault="00817DD6" w:rsidP="00817DD6">
      <w:pPr>
        <w:numPr>
          <w:ilvl w:val="0"/>
          <w:numId w:val="10"/>
        </w:numPr>
        <w:tabs>
          <w:tab w:val="left" w:pos="360"/>
        </w:tabs>
        <w:ind w:right="114"/>
        <w:jc w:val="both"/>
        <w:rPr>
          <w:rFonts w:cs="Times New Roman"/>
          <w:color w:val="000000" w:themeColor="text1"/>
          <w:sz w:val="20"/>
          <w:szCs w:val="20"/>
        </w:rPr>
      </w:pPr>
      <w:r w:rsidRPr="001E5C05">
        <w:rPr>
          <w:rFonts w:cs="Times New Roman"/>
          <w:color w:val="000000" w:themeColor="text1"/>
          <w:sz w:val="20"/>
          <w:szCs w:val="20"/>
        </w:rPr>
        <w:t>Wszelkie spory wynikające z realizacji niniejszej umowy lub w związku z nią, będą rozstrzygane przez</w:t>
      </w:r>
      <w:r w:rsidR="00E859FB" w:rsidRPr="001E5C05">
        <w:rPr>
          <w:rFonts w:cs="Times New Roman"/>
          <w:color w:val="000000" w:themeColor="text1"/>
          <w:sz w:val="20"/>
          <w:szCs w:val="20"/>
        </w:rPr>
        <w:t> </w:t>
      </w:r>
      <w:r w:rsidRPr="001E5C05">
        <w:rPr>
          <w:rFonts w:cs="Times New Roman"/>
          <w:color w:val="000000" w:themeColor="text1"/>
          <w:sz w:val="20"/>
          <w:szCs w:val="20"/>
        </w:rPr>
        <w:t xml:space="preserve">właściwy sąd powszechny, według siedziby Zamawiającego. </w:t>
      </w:r>
    </w:p>
    <w:p w14:paraId="5E132996" w14:textId="77777777" w:rsidR="00817DD6" w:rsidRPr="001E5C05" w:rsidRDefault="00817DD6" w:rsidP="00817DD6">
      <w:pPr>
        <w:numPr>
          <w:ilvl w:val="0"/>
          <w:numId w:val="10"/>
        </w:numPr>
        <w:tabs>
          <w:tab w:val="left" w:pos="360"/>
        </w:tabs>
        <w:ind w:right="114"/>
        <w:jc w:val="both"/>
        <w:rPr>
          <w:rFonts w:cs="Times New Roman"/>
          <w:color w:val="000000" w:themeColor="text1"/>
          <w:sz w:val="20"/>
          <w:szCs w:val="20"/>
        </w:rPr>
      </w:pPr>
      <w:r w:rsidRPr="001E5C05">
        <w:rPr>
          <w:rFonts w:cs="Times New Roman"/>
          <w:color w:val="000000" w:themeColor="text1"/>
          <w:sz w:val="20"/>
          <w:szCs w:val="20"/>
        </w:rPr>
        <w:t>Niniejsza umowa została sporządzona w dwóch jednobrzmiących egzemplarzach – 1 egzemplarz dla Zamawiającego, 1 egzemplarz dla Wykonawcy.</w:t>
      </w:r>
    </w:p>
    <w:p w14:paraId="202F51C3" w14:textId="77777777" w:rsidR="00817DD6" w:rsidRPr="001E5C05" w:rsidRDefault="00817DD6" w:rsidP="00817DD6">
      <w:pPr>
        <w:jc w:val="both"/>
        <w:rPr>
          <w:rFonts w:cs="Times New Roman"/>
          <w:color w:val="000000" w:themeColor="text1"/>
          <w:sz w:val="20"/>
          <w:szCs w:val="20"/>
        </w:rPr>
      </w:pPr>
    </w:p>
    <w:p w14:paraId="52605964" w14:textId="77777777" w:rsidR="00817DD6" w:rsidRPr="001E5C05" w:rsidRDefault="00817DD6" w:rsidP="00817DD6">
      <w:pPr>
        <w:jc w:val="both"/>
        <w:rPr>
          <w:rFonts w:cs="Times New Roman"/>
          <w:color w:val="000000" w:themeColor="text1"/>
          <w:sz w:val="20"/>
          <w:szCs w:val="20"/>
        </w:rPr>
      </w:pPr>
    </w:p>
    <w:p w14:paraId="4C20E45D" w14:textId="77777777" w:rsidR="00817DD6" w:rsidRPr="001E5C05" w:rsidRDefault="00817DD6" w:rsidP="00817DD6">
      <w:pPr>
        <w:jc w:val="both"/>
        <w:rPr>
          <w:rFonts w:cs="Times New Roman"/>
          <w:color w:val="000000" w:themeColor="text1"/>
          <w:sz w:val="20"/>
          <w:szCs w:val="20"/>
        </w:rPr>
      </w:pPr>
    </w:p>
    <w:p w14:paraId="24E59263" w14:textId="77777777" w:rsidR="00817DD6" w:rsidRPr="001E5C05" w:rsidRDefault="00817DD6" w:rsidP="00817DD6">
      <w:pPr>
        <w:jc w:val="both"/>
        <w:rPr>
          <w:rFonts w:cs="Times New Roman"/>
          <w:color w:val="000000" w:themeColor="text1"/>
          <w:sz w:val="20"/>
          <w:szCs w:val="20"/>
        </w:rPr>
      </w:pPr>
    </w:p>
    <w:p w14:paraId="162DA833" w14:textId="77777777" w:rsidR="00817DD6" w:rsidRPr="001E5C05" w:rsidRDefault="00817DD6" w:rsidP="00817DD6">
      <w:pPr>
        <w:jc w:val="center"/>
        <w:rPr>
          <w:rFonts w:cs="Times New Roman"/>
          <w:b/>
          <w:i/>
          <w:color w:val="000000" w:themeColor="text1"/>
          <w:sz w:val="28"/>
          <w:szCs w:val="28"/>
          <w:u w:val="single"/>
        </w:rPr>
      </w:pPr>
      <w:r w:rsidRPr="001E5C05">
        <w:rPr>
          <w:rFonts w:cs="Times New Roman"/>
          <w:b/>
          <w:i/>
          <w:color w:val="000000" w:themeColor="text1"/>
          <w:sz w:val="28"/>
          <w:szCs w:val="28"/>
          <w:u w:val="single"/>
        </w:rPr>
        <w:t>Wykonawca</w:t>
      </w:r>
      <w:r w:rsidRPr="001E5C0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1E5C0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1E5C0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1E5C0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1E5C0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1E5C0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1E5C0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1E5C0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1E5C0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1E5C0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1E5C0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1E5C0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1E5C0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1E5C0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1E5C0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1E5C0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1E5C0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1E5C0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1E5C0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1E5C0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1E5C0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1E5C0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1E5C0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1E5C0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1E5C0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1E5C0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1E5C0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1E5C0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1E5C0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1E5C0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1E5C0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1E5C0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1E5C0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1E5C0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1E5C0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1E5C0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1E5C0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1E5C0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1E5C0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1E5C0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1E5C0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1E5C05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1E5C05">
        <w:rPr>
          <w:rFonts w:cs="Times New Roman"/>
          <w:b/>
          <w:i/>
          <w:color w:val="000000" w:themeColor="text1"/>
          <w:sz w:val="28"/>
          <w:szCs w:val="28"/>
          <w:u w:val="single"/>
        </w:rPr>
        <w:t>Zamawiający</w:t>
      </w:r>
    </w:p>
    <w:p w14:paraId="709A63E6" w14:textId="77777777" w:rsidR="00817DD6" w:rsidRPr="001E5C05" w:rsidRDefault="00817DD6" w:rsidP="00817DD6">
      <w:pPr>
        <w:widowControl/>
        <w:suppressAutoHyphens w:val="0"/>
        <w:spacing w:before="100" w:beforeAutospacing="1" w:after="100" w:afterAutospacing="1"/>
        <w:contextualSpacing/>
        <w:jc w:val="both"/>
        <w:rPr>
          <w:color w:val="000000" w:themeColor="text1"/>
          <w:kern w:val="2"/>
          <w:sz w:val="20"/>
          <w:szCs w:val="20"/>
        </w:rPr>
      </w:pPr>
    </w:p>
    <w:p w14:paraId="6DF7514F" w14:textId="77777777" w:rsidR="00817DD6" w:rsidRPr="001E5C05" w:rsidRDefault="00817DD6" w:rsidP="00817DD6">
      <w:pPr>
        <w:widowControl/>
        <w:suppressAutoHyphens w:val="0"/>
        <w:spacing w:before="100" w:beforeAutospacing="1" w:after="100" w:afterAutospacing="1"/>
        <w:contextualSpacing/>
        <w:jc w:val="both"/>
        <w:rPr>
          <w:color w:val="000000" w:themeColor="text1"/>
          <w:kern w:val="2"/>
          <w:sz w:val="20"/>
          <w:szCs w:val="20"/>
        </w:rPr>
      </w:pPr>
    </w:p>
    <w:p w14:paraId="43F72D20" w14:textId="77777777" w:rsidR="00817DD6" w:rsidRPr="001E5C05" w:rsidRDefault="00817DD6" w:rsidP="00817DD6">
      <w:pPr>
        <w:widowControl/>
        <w:suppressAutoHyphens w:val="0"/>
        <w:spacing w:before="100" w:beforeAutospacing="1" w:after="100" w:afterAutospacing="1"/>
        <w:contextualSpacing/>
        <w:jc w:val="both"/>
        <w:rPr>
          <w:color w:val="000000" w:themeColor="text1"/>
          <w:kern w:val="2"/>
          <w:sz w:val="20"/>
          <w:szCs w:val="20"/>
        </w:rPr>
      </w:pPr>
    </w:p>
    <w:p w14:paraId="7C8AEDFA" w14:textId="77777777" w:rsidR="00817DD6" w:rsidRPr="00664ED6" w:rsidRDefault="00817DD6" w:rsidP="00817DD6">
      <w:pPr>
        <w:widowControl/>
        <w:suppressAutoHyphens w:val="0"/>
        <w:spacing w:before="100" w:beforeAutospacing="1" w:after="100" w:afterAutospacing="1"/>
        <w:contextualSpacing/>
        <w:jc w:val="both"/>
        <w:rPr>
          <w:color w:val="FF0000"/>
          <w:kern w:val="2"/>
          <w:sz w:val="20"/>
          <w:szCs w:val="20"/>
        </w:rPr>
      </w:pPr>
    </w:p>
    <w:p w14:paraId="78D8895A" w14:textId="77777777" w:rsidR="00817DD6" w:rsidRPr="00664ED6" w:rsidRDefault="00817DD6" w:rsidP="00817DD6">
      <w:pPr>
        <w:widowControl/>
        <w:suppressAutoHyphens w:val="0"/>
        <w:spacing w:before="100" w:beforeAutospacing="1" w:after="100" w:afterAutospacing="1"/>
        <w:contextualSpacing/>
        <w:jc w:val="both"/>
        <w:rPr>
          <w:color w:val="FF0000"/>
          <w:kern w:val="2"/>
          <w:sz w:val="20"/>
          <w:szCs w:val="20"/>
        </w:rPr>
      </w:pPr>
    </w:p>
    <w:p w14:paraId="261A3383" w14:textId="77777777" w:rsidR="00817DD6" w:rsidRPr="00664ED6" w:rsidRDefault="00817DD6" w:rsidP="00817DD6">
      <w:pPr>
        <w:widowControl/>
        <w:suppressAutoHyphens w:val="0"/>
        <w:spacing w:before="100" w:beforeAutospacing="1" w:after="100" w:afterAutospacing="1"/>
        <w:contextualSpacing/>
        <w:jc w:val="both"/>
        <w:rPr>
          <w:color w:val="FF0000"/>
          <w:kern w:val="2"/>
          <w:sz w:val="20"/>
          <w:szCs w:val="20"/>
        </w:rPr>
      </w:pPr>
    </w:p>
    <w:p w14:paraId="16E68D53" w14:textId="77777777" w:rsidR="00817DD6" w:rsidRPr="00664ED6" w:rsidRDefault="00817DD6" w:rsidP="00817DD6">
      <w:pPr>
        <w:widowControl/>
        <w:suppressAutoHyphens w:val="0"/>
        <w:spacing w:before="100" w:beforeAutospacing="1" w:after="100" w:afterAutospacing="1"/>
        <w:contextualSpacing/>
        <w:jc w:val="both"/>
        <w:rPr>
          <w:color w:val="FF0000"/>
          <w:kern w:val="2"/>
          <w:sz w:val="20"/>
          <w:szCs w:val="20"/>
        </w:rPr>
      </w:pPr>
    </w:p>
    <w:p w14:paraId="7D76F1E6" w14:textId="77777777" w:rsidR="00F768DC" w:rsidRPr="001E5C05" w:rsidRDefault="00F768DC" w:rsidP="00F768DC">
      <w:pPr>
        <w:widowControl/>
        <w:suppressAutoHyphens w:val="0"/>
        <w:overflowPunct/>
        <w:jc w:val="center"/>
        <w:textAlignment w:val="auto"/>
        <w:rPr>
          <w:rFonts w:eastAsia="Calibri"/>
          <w:color w:val="000000" w:themeColor="text1"/>
        </w:rPr>
      </w:pPr>
      <w:bookmarkStart w:id="2" w:name="_GoBack"/>
      <w:r w:rsidRPr="001E5C05">
        <w:rPr>
          <w:rFonts w:eastAsia="Calibri"/>
          <w:color w:val="000000" w:themeColor="text1"/>
        </w:rPr>
        <w:lastRenderedPageBreak/>
        <w:t>Załącznik nr 2 do Umowy …………. z dnia …………..</w:t>
      </w:r>
    </w:p>
    <w:p w14:paraId="572AF519" w14:textId="77777777" w:rsidR="00F768DC" w:rsidRPr="001E5C05" w:rsidRDefault="00F768DC" w:rsidP="00F768DC">
      <w:pPr>
        <w:spacing w:after="240" w:line="300" w:lineRule="exact"/>
        <w:ind w:firstLine="920"/>
        <w:jc w:val="both"/>
        <w:rPr>
          <w:rFonts w:eastAsia="Calibri"/>
          <w:color w:val="000000" w:themeColor="text1"/>
          <w:sz w:val="22"/>
          <w:szCs w:val="22"/>
        </w:rPr>
      </w:pPr>
    </w:p>
    <w:p w14:paraId="26099354" w14:textId="77777777" w:rsidR="00F768DC" w:rsidRPr="001E5C05" w:rsidRDefault="00F768DC" w:rsidP="00F768DC">
      <w:pPr>
        <w:spacing w:after="240" w:line="300" w:lineRule="exact"/>
        <w:ind w:firstLine="920"/>
        <w:jc w:val="both"/>
        <w:rPr>
          <w:color w:val="000000" w:themeColor="text1"/>
          <w:sz w:val="22"/>
          <w:szCs w:val="22"/>
        </w:rPr>
      </w:pPr>
      <w:r w:rsidRPr="001E5C05">
        <w:rPr>
          <w:rFonts w:eastAsia="Calibri"/>
          <w:color w:val="000000" w:themeColor="text1"/>
          <w:sz w:val="22"/>
          <w:szCs w:val="22"/>
        </w:rPr>
        <w:t>Warunki dostawy produktów leczniczych/wyrobów medycznych</w:t>
      </w:r>
    </w:p>
    <w:p w14:paraId="5865CFC9" w14:textId="77777777" w:rsidR="00F768DC" w:rsidRPr="001E5C05" w:rsidRDefault="00F768DC" w:rsidP="00F768DC">
      <w:pPr>
        <w:spacing w:after="240" w:line="240" w:lineRule="exact"/>
        <w:ind w:left="40"/>
        <w:jc w:val="both"/>
        <w:rPr>
          <w:color w:val="000000" w:themeColor="text1"/>
        </w:rPr>
      </w:pPr>
      <w:r w:rsidRPr="001E5C05">
        <w:rPr>
          <w:rFonts w:eastAsia="Calibri"/>
          <w:color w:val="000000" w:themeColor="text1"/>
          <w:sz w:val="20"/>
        </w:rPr>
        <w:t>Oświadczam, że produkty lecznicze/wyroby medyczne zostały dostarczone środkami transportu, wyposażonymi w zabudowy posiadającymi skuteczne zabezpieczenie przed warunkami, które mogłyby niekorzystnie wpłynąć na jakość przewożonego asortymentu.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5"/>
        <w:gridCol w:w="4805"/>
      </w:tblGrid>
      <w:tr w:rsidR="001E5C05" w:rsidRPr="001E5C05" w14:paraId="684CC2B3" w14:textId="77777777" w:rsidTr="006163F7">
        <w:trPr>
          <w:trHeight w:val="5100"/>
          <w:jc w:val="center"/>
        </w:trPr>
        <w:tc>
          <w:tcPr>
            <w:tcW w:w="4280" w:type="dxa"/>
          </w:tcPr>
          <w:p w14:paraId="54E13CCB" w14:textId="77777777" w:rsidR="00F768DC" w:rsidRPr="001E5C05" w:rsidRDefault="00F768DC" w:rsidP="006163F7">
            <w:pPr>
              <w:spacing w:before="78" w:line="200" w:lineRule="exact"/>
              <w:rPr>
                <w:color w:val="000000" w:themeColor="text1"/>
                <w:sz w:val="20"/>
                <w:szCs w:val="20"/>
              </w:rPr>
            </w:pPr>
            <w:r w:rsidRPr="001E5C05">
              <w:rPr>
                <w:rFonts w:eastAsia="Calibri"/>
                <w:color w:val="000000" w:themeColor="text1"/>
                <w:sz w:val="20"/>
                <w:szCs w:val="20"/>
              </w:rPr>
              <w:t xml:space="preserve">Nazwa Kontrahenta </w:t>
            </w:r>
          </w:p>
          <w:p w14:paraId="5FE60B5D" w14:textId="77777777" w:rsidR="00F768DC" w:rsidRPr="001E5C05" w:rsidRDefault="00F768DC" w:rsidP="006163F7">
            <w:pPr>
              <w:spacing w:before="757" w:line="180" w:lineRule="exact"/>
              <w:rPr>
                <w:color w:val="000000" w:themeColor="text1"/>
                <w:sz w:val="20"/>
                <w:szCs w:val="20"/>
              </w:rPr>
            </w:pPr>
            <w:r w:rsidRPr="001E5C05">
              <w:rPr>
                <w:rFonts w:eastAsia="Calibri"/>
                <w:color w:val="000000" w:themeColor="text1"/>
                <w:sz w:val="20"/>
                <w:szCs w:val="20"/>
              </w:rPr>
              <w:t xml:space="preserve">Data dostawy </w:t>
            </w:r>
          </w:p>
          <w:p w14:paraId="174EE3E7" w14:textId="77777777" w:rsidR="00F768DC" w:rsidRPr="001E5C05" w:rsidRDefault="00F768DC" w:rsidP="006163F7">
            <w:pPr>
              <w:spacing w:before="960" w:line="234" w:lineRule="exact"/>
              <w:rPr>
                <w:color w:val="000000" w:themeColor="text1"/>
                <w:sz w:val="20"/>
                <w:szCs w:val="20"/>
              </w:rPr>
            </w:pPr>
            <w:r w:rsidRPr="001E5C05">
              <w:rPr>
                <w:rFonts w:eastAsia="Calibri"/>
                <w:color w:val="000000" w:themeColor="text1"/>
                <w:sz w:val="20"/>
                <w:szCs w:val="20"/>
              </w:rPr>
              <w:t>Nr dostawy</w:t>
            </w:r>
          </w:p>
        </w:tc>
        <w:tc>
          <w:tcPr>
            <w:tcW w:w="4700" w:type="dxa"/>
          </w:tcPr>
          <w:p w14:paraId="4889C4B9" w14:textId="77777777" w:rsidR="00F768DC" w:rsidRPr="001E5C05" w:rsidRDefault="00F768DC" w:rsidP="006163F7">
            <w:pPr>
              <w:spacing w:before="63" w:line="229" w:lineRule="exact"/>
              <w:rPr>
                <w:color w:val="000000" w:themeColor="text1"/>
                <w:sz w:val="20"/>
                <w:szCs w:val="20"/>
              </w:rPr>
            </w:pPr>
            <w:r w:rsidRPr="001E5C05">
              <w:rPr>
                <w:rFonts w:eastAsia="Calibri"/>
                <w:color w:val="000000" w:themeColor="text1"/>
                <w:sz w:val="20"/>
                <w:szCs w:val="20"/>
              </w:rPr>
              <w:t>Podpis dostawcy</w:t>
            </w:r>
          </w:p>
        </w:tc>
      </w:tr>
      <w:tr w:rsidR="001E5C05" w:rsidRPr="001E5C05" w14:paraId="2B10B3A4" w14:textId="77777777" w:rsidTr="006163F7">
        <w:trPr>
          <w:trHeight w:val="1260"/>
          <w:jc w:val="center"/>
        </w:trPr>
        <w:tc>
          <w:tcPr>
            <w:tcW w:w="8980" w:type="dxa"/>
            <w:gridSpan w:val="2"/>
          </w:tcPr>
          <w:p w14:paraId="63D63088" w14:textId="77777777" w:rsidR="00F768DC" w:rsidRPr="001E5C05" w:rsidRDefault="00F768DC" w:rsidP="006163F7">
            <w:pPr>
              <w:spacing w:before="19" w:line="270" w:lineRule="exact"/>
              <w:rPr>
                <w:color w:val="000000" w:themeColor="text1"/>
                <w:sz w:val="20"/>
                <w:szCs w:val="20"/>
              </w:rPr>
            </w:pPr>
            <w:r w:rsidRPr="001E5C05">
              <w:rPr>
                <w:rFonts w:eastAsia="Calibri"/>
                <w:color w:val="000000" w:themeColor="text1"/>
                <w:sz w:val="20"/>
                <w:szCs w:val="20"/>
              </w:rPr>
              <w:t>Osoba Przyjmująca</w:t>
            </w:r>
          </w:p>
        </w:tc>
      </w:tr>
      <w:tr w:rsidR="001E5C05" w:rsidRPr="001E5C05" w14:paraId="3227D818" w14:textId="77777777" w:rsidTr="006163F7">
        <w:trPr>
          <w:trHeight w:val="1280"/>
          <w:jc w:val="center"/>
        </w:trPr>
        <w:tc>
          <w:tcPr>
            <w:tcW w:w="8980" w:type="dxa"/>
            <w:gridSpan w:val="2"/>
          </w:tcPr>
          <w:p w14:paraId="3AC85313" w14:textId="77777777" w:rsidR="00F768DC" w:rsidRPr="001E5C05" w:rsidRDefault="00F768DC" w:rsidP="006163F7">
            <w:pPr>
              <w:spacing w:before="23" w:line="226" w:lineRule="exact"/>
              <w:rPr>
                <w:color w:val="000000" w:themeColor="text1"/>
                <w:sz w:val="20"/>
                <w:szCs w:val="20"/>
              </w:rPr>
            </w:pPr>
            <w:r w:rsidRPr="001E5C05">
              <w:rPr>
                <w:rFonts w:eastAsia="Calibri"/>
                <w:color w:val="000000" w:themeColor="text1"/>
                <w:sz w:val="20"/>
                <w:szCs w:val="20"/>
              </w:rPr>
              <w:t>Uwagi</w:t>
            </w:r>
          </w:p>
        </w:tc>
      </w:tr>
    </w:tbl>
    <w:p w14:paraId="3D99E28A" w14:textId="3D536599" w:rsidR="00F768DC" w:rsidRPr="001E5C05" w:rsidRDefault="00F768DC" w:rsidP="00F768DC">
      <w:pPr>
        <w:spacing w:before="60" w:line="240" w:lineRule="exact"/>
        <w:ind w:left="40"/>
        <w:jc w:val="both"/>
        <w:rPr>
          <w:rFonts w:eastAsia="Calibri"/>
          <w:color w:val="000000" w:themeColor="text1"/>
          <w:sz w:val="20"/>
        </w:rPr>
      </w:pPr>
      <w:r w:rsidRPr="001E5C05">
        <w:rPr>
          <w:rFonts w:eastAsia="Calibri"/>
          <w:color w:val="000000" w:themeColor="text1"/>
          <w:sz w:val="20"/>
        </w:rPr>
        <w:t>Zgodnie z rozporządzeniem unijnym (UE) 2017/745 (rozporządzenie MDR) na dystrybutorze sprzętu medycznego spoczywa obowiązek magazynowania lub transportu zgodnie z warunkami określonymi przez</w:t>
      </w:r>
      <w:r w:rsidR="004B42BC" w:rsidRPr="001E5C05">
        <w:rPr>
          <w:rFonts w:eastAsia="Calibri"/>
          <w:color w:val="000000" w:themeColor="text1"/>
          <w:sz w:val="20"/>
        </w:rPr>
        <w:t> </w:t>
      </w:r>
      <w:r w:rsidRPr="001E5C05">
        <w:rPr>
          <w:rFonts w:eastAsia="Calibri"/>
          <w:color w:val="000000" w:themeColor="text1"/>
          <w:sz w:val="20"/>
        </w:rPr>
        <w:t>producenta. Nieprzestrzeganie tych warunków rodzi dla Zmawiającego ryzyko użytkowania uszkodzonych w transporcie produktów.</w:t>
      </w:r>
    </w:p>
    <w:p w14:paraId="5394AF75" w14:textId="77777777" w:rsidR="00F768DC" w:rsidRPr="001E5C05" w:rsidRDefault="00F768DC" w:rsidP="00F768DC">
      <w:pPr>
        <w:spacing w:before="60" w:line="240" w:lineRule="exact"/>
        <w:ind w:left="40"/>
        <w:jc w:val="both"/>
        <w:rPr>
          <w:rFonts w:eastAsia="Calibri"/>
          <w:color w:val="000000" w:themeColor="text1"/>
          <w:sz w:val="20"/>
        </w:rPr>
      </w:pPr>
    </w:p>
    <w:p w14:paraId="0A1C07DB" w14:textId="77777777" w:rsidR="00F768DC" w:rsidRPr="001E5C05" w:rsidRDefault="00F768DC" w:rsidP="00F768DC">
      <w:pPr>
        <w:spacing w:before="60" w:line="240" w:lineRule="exact"/>
        <w:ind w:left="40"/>
        <w:jc w:val="both"/>
        <w:rPr>
          <w:rFonts w:eastAsia="Calibri"/>
          <w:color w:val="000000" w:themeColor="text1"/>
          <w:sz w:val="20"/>
        </w:rPr>
      </w:pPr>
    </w:p>
    <w:p w14:paraId="706602B2" w14:textId="77777777" w:rsidR="00F768DC" w:rsidRPr="001E5C05" w:rsidRDefault="00F768DC" w:rsidP="00F768DC">
      <w:pPr>
        <w:spacing w:before="60" w:line="240" w:lineRule="exact"/>
        <w:ind w:left="40"/>
        <w:jc w:val="right"/>
        <w:rPr>
          <w:color w:val="000000" w:themeColor="text1"/>
        </w:rPr>
      </w:pPr>
      <w:r w:rsidRPr="001E5C05">
        <w:rPr>
          <w:rFonts w:eastAsia="Calibri"/>
          <w:color w:val="000000" w:themeColor="text1"/>
          <w:sz w:val="20"/>
        </w:rPr>
        <w:t>Wykonawca (przedstawiciel Wykonawcy):</w:t>
      </w:r>
    </w:p>
    <w:p w14:paraId="148251F7" w14:textId="77777777" w:rsidR="00F768DC" w:rsidRPr="001E5C05" w:rsidRDefault="00F768DC" w:rsidP="00F768DC">
      <w:pPr>
        <w:jc w:val="center"/>
        <w:rPr>
          <w:rFonts w:cs="Times New Roman"/>
          <w:b/>
          <w:i/>
          <w:color w:val="000000" w:themeColor="text1"/>
          <w:sz w:val="28"/>
          <w:szCs w:val="28"/>
          <w:u w:val="single"/>
        </w:rPr>
      </w:pPr>
    </w:p>
    <w:p w14:paraId="16B26ED4" w14:textId="77777777" w:rsidR="00817DD6" w:rsidRPr="001E5C05" w:rsidRDefault="00817DD6" w:rsidP="00817DD6">
      <w:pPr>
        <w:widowControl/>
        <w:suppressAutoHyphens w:val="0"/>
        <w:spacing w:before="100" w:beforeAutospacing="1" w:after="100" w:afterAutospacing="1"/>
        <w:contextualSpacing/>
        <w:jc w:val="both"/>
        <w:rPr>
          <w:color w:val="000000" w:themeColor="text1"/>
          <w:kern w:val="2"/>
          <w:sz w:val="20"/>
          <w:szCs w:val="20"/>
        </w:rPr>
      </w:pPr>
    </w:p>
    <w:p w14:paraId="56528844" w14:textId="77777777" w:rsidR="00817DD6" w:rsidRPr="001E5C05" w:rsidRDefault="00817DD6" w:rsidP="00817DD6">
      <w:pPr>
        <w:widowControl/>
        <w:suppressAutoHyphens w:val="0"/>
        <w:spacing w:before="100" w:beforeAutospacing="1" w:after="100" w:afterAutospacing="1"/>
        <w:contextualSpacing/>
        <w:jc w:val="both"/>
        <w:rPr>
          <w:color w:val="000000" w:themeColor="text1"/>
          <w:kern w:val="2"/>
          <w:sz w:val="20"/>
          <w:szCs w:val="20"/>
        </w:rPr>
      </w:pPr>
    </w:p>
    <w:p w14:paraId="37427CF5" w14:textId="77777777" w:rsidR="00817DD6" w:rsidRPr="001E5C05" w:rsidRDefault="00817DD6" w:rsidP="00817DD6">
      <w:pPr>
        <w:widowControl/>
        <w:suppressAutoHyphens w:val="0"/>
        <w:spacing w:before="100" w:beforeAutospacing="1" w:after="100" w:afterAutospacing="1"/>
        <w:contextualSpacing/>
        <w:jc w:val="both"/>
        <w:rPr>
          <w:color w:val="000000" w:themeColor="text1"/>
          <w:kern w:val="2"/>
          <w:sz w:val="20"/>
          <w:szCs w:val="20"/>
        </w:rPr>
      </w:pPr>
    </w:p>
    <w:p w14:paraId="0CC09E32" w14:textId="77777777" w:rsidR="00817DD6" w:rsidRPr="001E5C05" w:rsidRDefault="00817DD6" w:rsidP="00817DD6">
      <w:pPr>
        <w:widowControl/>
        <w:suppressAutoHyphens w:val="0"/>
        <w:spacing w:before="100" w:beforeAutospacing="1" w:after="100" w:afterAutospacing="1"/>
        <w:contextualSpacing/>
        <w:jc w:val="both"/>
        <w:rPr>
          <w:color w:val="000000" w:themeColor="text1"/>
          <w:kern w:val="2"/>
          <w:sz w:val="20"/>
          <w:szCs w:val="20"/>
        </w:rPr>
      </w:pPr>
    </w:p>
    <w:p w14:paraId="548199D0" w14:textId="77777777" w:rsidR="00817DD6" w:rsidRPr="001E5C05" w:rsidRDefault="00817DD6" w:rsidP="00817DD6">
      <w:pPr>
        <w:widowControl/>
        <w:suppressAutoHyphens w:val="0"/>
        <w:spacing w:before="100" w:beforeAutospacing="1" w:after="100" w:afterAutospacing="1"/>
        <w:contextualSpacing/>
        <w:jc w:val="both"/>
        <w:rPr>
          <w:color w:val="000000" w:themeColor="text1"/>
          <w:kern w:val="2"/>
          <w:sz w:val="20"/>
          <w:szCs w:val="20"/>
        </w:rPr>
      </w:pPr>
    </w:p>
    <w:bookmarkEnd w:id="2"/>
    <w:p w14:paraId="6CAA1FB0" w14:textId="77777777" w:rsidR="00922703" w:rsidRPr="00664ED6" w:rsidRDefault="00922703" w:rsidP="00817DD6">
      <w:pPr>
        <w:jc w:val="center"/>
        <w:rPr>
          <w:rFonts w:cs="Times New Roman"/>
          <w:b/>
          <w:i/>
          <w:color w:val="FF0000"/>
          <w:sz w:val="28"/>
          <w:szCs w:val="28"/>
          <w:u w:val="single"/>
        </w:rPr>
      </w:pPr>
    </w:p>
    <w:sectPr w:rsidR="00922703" w:rsidRPr="00664ED6">
      <w:headerReference w:type="default" r:id="rId8"/>
      <w:footerReference w:type="default" r:id="rId9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1B12B" w16cex:dateUtc="2022-11-30T09:38:00Z"/>
  <w16cex:commentExtensible w16cex:durableId="2731B06D" w16cex:dateUtc="2022-11-30T09:35:00Z"/>
  <w16cex:commentExtensible w16cex:durableId="2731B0B7" w16cex:dateUtc="2022-11-30T09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B5AEEBB" w16cid:durableId="2731B12B"/>
  <w16cid:commentId w16cid:paraId="43A2200E" w16cid:durableId="2731AFEB"/>
  <w16cid:commentId w16cid:paraId="5894FDA5" w16cid:durableId="2731B06D"/>
  <w16cid:commentId w16cid:paraId="0643C733" w16cid:durableId="2731B0B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F5DA02" w14:textId="77777777" w:rsidR="00EB7C97" w:rsidRDefault="00EB7C97">
      <w:r>
        <w:separator/>
      </w:r>
    </w:p>
  </w:endnote>
  <w:endnote w:type="continuationSeparator" w:id="0">
    <w:p w14:paraId="2AEEA8C0" w14:textId="77777777" w:rsidR="00EB7C97" w:rsidRDefault="00EB7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3F231C" w14:textId="77777777" w:rsidR="00FF338F" w:rsidRDefault="00FF338F" w:rsidP="00C32E25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1E5C05">
      <w:rPr>
        <w:noProof/>
      </w:rPr>
      <w:t>7</w:t>
    </w:r>
    <w:r>
      <w:fldChar w:fldCharType="end"/>
    </w:r>
  </w:p>
  <w:p w14:paraId="4C32E7F3" w14:textId="77777777" w:rsidR="00FF338F" w:rsidRDefault="00FF338F">
    <w:pPr>
      <w:pStyle w:val="Stopka"/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36BEE5" w14:textId="77777777" w:rsidR="00EB7C97" w:rsidRDefault="00EB7C97">
      <w:r>
        <w:separator/>
      </w:r>
    </w:p>
  </w:footnote>
  <w:footnote w:type="continuationSeparator" w:id="0">
    <w:p w14:paraId="4DCBB47F" w14:textId="77777777" w:rsidR="00EB7C97" w:rsidRDefault="00EB7C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665A5" w14:textId="77777777" w:rsidR="00FF338F" w:rsidRDefault="00FF338F">
    <w:pPr>
      <w:pStyle w:val="Nagwek"/>
    </w:pPr>
    <w:r>
      <w:rPr>
        <w:rFonts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E772A252"/>
    <w:name w:val="WW8Num2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"/>
        </w:tabs>
        <w:ind w:left="993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2"/>
        </w:tabs>
        <w:ind w:left="1082" w:hanging="360"/>
      </w:pPr>
    </w:lvl>
    <w:lvl w:ilvl="2">
      <w:start w:val="1"/>
      <w:numFmt w:val="decimal"/>
      <w:lvlText w:val="%3."/>
      <w:lvlJc w:val="left"/>
      <w:pPr>
        <w:tabs>
          <w:tab w:val="num" w:pos="1442"/>
        </w:tabs>
        <w:ind w:left="1442" w:hanging="360"/>
      </w:pPr>
    </w:lvl>
    <w:lvl w:ilvl="3">
      <w:start w:val="1"/>
      <w:numFmt w:val="decimal"/>
      <w:lvlText w:val="%4."/>
      <w:lvlJc w:val="left"/>
      <w:pPr>
        <w:tabs>
          <w:tab w:val="num" w:pos="1802"/>
        </w:tabs>
        <w:ind w:left="1802" w:hanging="360"/>
      </w:pPr>
    </w:lvl>
    <w:lvl w:ilvl="4">
      <w:start w:val="1"/>
      <w:numFmt w:val="decimal"/>
      <w:lvlText w:val="%5."/>
      <w:lvlJc w:val="left"/>
      <w:pPr>
        <w:tabs>
          <w:tab w:val="num" w:pos="2162"/>
        </w:tabs>
        <w:ind w:left="2162" w:hanging="360"/>
      </w:pPr>
    </w:lvl>
    <w:lvl w:ilvl="5">
      <w:start w:val="1"/>
      <w:numFmt w:val="decimal"/>
      <w:lvlText w:val="%6."/>
      <w:lvlJc w:val="left"/>
      <w:pPr>
        <w:tabs>
          <w:tab w:val="num" w:pos="2522"/>
        </w:tabs>
        <w:ind w:left="2522" w:hanging="360"/>
      </w:pPr>
    </w:lvl>
    <w:lvl w:ilvl="6">
      <w:start w:val="1"/>
      <w:numFmt w:val="decimal"/>
      <w:lvlText w:val="%7."/>
      <w:lvlJc w:val="left"/>
      <w:pPr>
        <w:tabs>
          <w:tab w:val="num" w:pos="2882"/>
        </w:tabs>
        <w:ind w:left="2882" w:hanging="360"/>
      </w:pPr>
    </w:lvl>
    <w:lvl w:ilvl="7">
      <w:start w:val="1"/>
      <w:numFmt w:val="decimal"/>
      <w:lvlText w:val="%8."/>
      <w:lvlJc w:val="left"/>
      <w:pPr>
        <w:tabs>
          <w:tab w:val="num" w:pos="3242"/>
        </w:tabs>
        <w:ind w:left="3242" w:hanging="360"/>
      </w:pPr>
    </w:lvl>
    <w:lvl w:ilvl="8">
      <w:start w:val="1"/>
      <w:numFmt w:val="decimal"/>
      <w:lvlText w:val="%9."/>
      <w:lvlJc w:val="left"/>
      <w:pPr>
        <w:tabs>
          <w:tab w:val="num" w:pos="3602"/>
        </w:tabs>
        <w:ind w:left="3602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000000B"/>
    <w:multiLevelType w:val="multilevel"/>
    <w:tmpl w:val="D2BE3F4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F5C07014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2" w15:restartNumberingAfterBreak="0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4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6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7" w15:restartNumberingAfterBreak="0">
    <w:nsid w:val="00000013"/>
    <w:multiLevelType w:val="multilevel"/>
    <w:tmpl w:val="37BA325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 w15:restartNumberingAfterBreak="0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 w15:restartNumberingAfterBreak="0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 w15:restartNumberingAfterBreak="0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 w15:restartNumberingAfterBreak="0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7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5"/>
    <w:multiLevelType w:val="multilevel"/>
    <w:tmpl w:val="000000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00000026"/>
    <w:multiLevelType w:val="multilevel"/>
    <w:tmpl w:val="DDD6EDD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39" w15:restartNumberingAfterBreak="0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1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2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 w15:restartNumberingAfterBreak="0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5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8" w15:restartNumberingAfterBreak="0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2" w15:restartNumberingAfterBreak="0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 w15:restartNumberingAfterBreak="0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4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 w15:restartNumberingAfterBreak="0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 w15:restartNumberingAfterBreak="0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 w15:restartNumberingAfterBreak="0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054A264E"/>
    <w:multiLevelType w:val="hybridMultilevel"/>
    <w:tmpl w:val="5F56C09C"/>
    <w:lvl w:ilvl="0" w:tplc="04150017">
      <w:start w:val="1"/>
      <w:numFmt w:val="lowerLetter"/>
      <w:lvlText w:val="%1)"/>
      <w:lvlJc w:val="left"/>
      <w:pPr>
        <w:ind w:left="699" w:hanging="360"/>
      </w:pPr>
    </w:lvl>
    <w:lvl w:ilvl="1" w:tplc="04150019" w:tentative="1">
      <w:start w:val="1"/>
      <w:numFmt w:val="lowerLetter"/>
      <w:lvlText w:val="%2."/>
      <w:lvlJc w:val="left"/>
      <w:pPr>
        <w:ind w:left="1419" w:hanging="360"/>
      </w:pPr>
    </w:lvl>
    <w:lvl w:ilvl="2" w:tplc="0415001B" w:tentative="1">
      <w:start w:val="1"/>
      <w:numFmt w:val="lowerRoman"/>
      <w:lvlText w:val="%3."/>
      <w:lvlJc w:val="right"/>
      <w:pPr>
        <w:ind w:left="2139" w:hanging="180"/>
      </w:pPr>
    </w:lvl>
    <w:lvl w:ilvl="3" w:tplc="0415000F" w:tentative="1">
      <w:start w:val="1"/>
      <w:numFmt w:val="decimal"/>
      <w:lvlText w:val="%4."/>
      <w:lvlJc w:val="left"/>
      <w:pPr>
        <w:ind w:left="2859" w:hanging="360"/>
      </w:pPr>
    </w:lvl>
    <w:lvl w:ilvl="4" w:tplc="04150019" w:tentative="1">
      <w:start w:val="1"/>
      <w:numFmt w:val="lowerLetter"/>
      <w:lvlText w:val="%5."/>
      <w:lvlJc w:val="left"/>
      <w:pPr>
        <w:ind w:left="3579" w:hanging="360"/>
      </w:pPr>
    </w:lvl>
    <w:lvl w:ilvl="5" w:tplc="0415001B" w:tentative="1">
      <w:start w:val="1"/>
      <w:numFmt w:val="lowerRoman"/>
      <w:lvlText w:val="%6."/>
      <w:lvlJc w:val="right"/>
      <w:pPr>
        <w:ind w:left="4299" w:hanging="180"/>
      </w:pPr>
    </w:lvl>
    <w:lvl w:ilvl="6" w:tplc="0415000F" w:tentative="1">
      <w:start w:val="1"/>
      <w:numFmt w:val="decimal"/>
      <w:lvlText w:val="%7."/>
      <w:lvlJc w:val="left"/>
      <w:pPr>
        <w:ind w:left="5019" w:hanging="360"/>
      </w:pPr>
    </w:lvl>
    <w:lvl w:ilvl="7" w:tplc="04150019" w:tentative="1">
      <w:start w:val="1"/>
      <w:numFmt w:val="lowerLetter"/>
      <w:lvlText w:val="%8."/>
      <w:lvlJc w:val="left"/>
      <w:pPr>
        <w:ind w:left="5739" w:hanging="360"/>
      </w:pPr>
    </w:lvl>
    <w:lvl w:ilvl="8" w:tplc="0415001B" w:tentative="1">
      <w:start w:val="1"/>
      <w:numFmt w:val="lowerRoman"/>
      <w:lvlText w:val="%9."/>
      <w:lvlJc w:val="right"/>
      <w:pPr>
        <w:ind w:left="6459" w:hanging="180"/>
      </w:pPr>
    </w:lvl>
  </w:abstractNum>
  <w:abstractNum w:abstractNumId="60" w15:restartNumberingAfterBreak="0">
    <w:nsid w:val="05862218"/>
    <w:multiLevelType w:val="multilevel"/>
    <w:tmpl w:val="2250A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1" w15:restartNumberingAfterBreak="0">
    <w:nsid w:val="060056C3"/>
    <w:multiLevelType w:val="hybridMultilevel"/>
    <w:tmpl w:val="5B02F13C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07242F7D"/>
    <w:multiLevelType w:val="hybridMultilevel"/>
    <w:tmpl w:val="EF121CC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63" w15:restartNumberingAfterBreak="0">
    <w:nsid w:val="082E6B76"/>
    <w:multiLevelType w:val="hybridMultilevel"/>
    <w:tmpl w:val="80F4AF44"/>
    <w:lvl w:ilvl="0" w:tplc="41B2CEB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64" w15:restartNumberingAfterBreak="0">
    <w:nsid w:val="0AC26C6B"/>
    <w:multiLevelType w:val="hybridMultilevel"/>
    <w:tmpl w:val="0F8812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0C263DE6"/>
    <w:multiLevelType w:val="multilevel"/>
    <w:tmpl w:val="01322FB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000000" w:themeColor="text1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6" w15:restartNumberingAfterBreak="0">
    <w:nsid w:val="0E93480D"/>
    <w:multiLevelType w:val="hybridMultilevel"/>
    <w:tmpl w:val="D81A1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1AC3A15"/>
    <w:multiLevelType w:val="hybridMultilevel"/>
    <w:tmpl w:val="D29409EA"/>
    <w:lvl w:ilvl="0" w:tplc="DCCE6F12">
      <w:start w:val="1"/>
      <w:numFmt w:val="bullet"/>
      <w:lvlText w:val=""/>
      <w:lvlJc w:val="left"/>
      <w:pPr>
        <w:ind w:left="8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abstractNum w:abstractNumId="68" w15:restartNumberingAfterBreak="0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13282A36"/>
    <w:multiLevelType w:val="hybridMultilevel"/>
    <w:tmpl w:val="070A54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FB17B44"/>
    <w:multiLevelType w:val="multilevel"/>
    <w:tmpl w:val="7788F7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1" w15:restartNumberingAfterBreak="0">
    <w:nsid w:val="22C8172F"/>
    <w:multiLevelType w:val="hybridMultilevel"/>
    <w:tmpl w:val="4AE0D854"/>
    <w:lvl w:ilvl="0" w:tplc="04150017">
      <w:start w:val="1"/>
      <w:numFmt w:val="lowerLetter"/>
      <w:lvlText w:val="%1)"/>
      <w:lvlJc w:val="left"/>
      <w:pPr>
        <w:ind w:left="946" w:hanging="360"/>
      </w:pPr>
    </w:lvl>
    <w:lvl w:ilvl="1" w:tplc="04150019" w:tentative="1">
      <w:start w:val="1"/>
      <w:numFmt w:val="lowerLetter"/>
      <w:lvlText w:val="%2."/>
      <w:lvlJc w:val="left"/>
      <w:pPr>
        <w:ind w:left="1666" w:hanging="360"/>
      </w:pPr>
    </w:lvl>
    <w:lvl w:ilvl="2" w:tplc="0415001B" w:tentative="1">
      <w:start w:val="1"/>
      <w:numFmt w:val="lowerRoman"/>
      <w:lvlText w:val="%3."/>
      <w:lvlJc w:val="right"/>
      <w:pPr>
        <w:ind w:left="2386" w:hanging="180"/>
      </w:pPr>
    </w:lvl>
    <w:lvl w:ilvl="3" w:tplc="0415000F" w:tentative="1">
      <w:start w:val="1"/>
      <w:numFmt w:val="decimal"/>
      <w:lvlText w:val="%4."/>
      <w:lvlJc w:val="left"/>
      <w:pPr>
        <w:ind w:left="3106" w:hanging="360"/>
      </w:pPr>
    </w:lvl>
    <w:lvl w:ilvl="4" w:tplc="04150019" w:tentative="1">
      <w:start w:val="1"/>
      <w:numFmt w:val="lowerLetter"/>
      <w:lvlText w:val="%5."/>
      <w:lvlJc w:val="left"/>
      <w:pPr>
        <w:ind w:left="3826" w:hanging="360"/>
      </w:pPr>
    </w:lvl>
    <w:lvl w:ilvl="5" w:tplc="0415001B" w:tentative="1">
      <w:start w:val="1"/>
      <w:numFmt w:val="lowerRoman"/>
      <w:lvlText w:val="%6."/>
      <w:lvlJc w:val="right"/>
      <w:pPr>
        <w:ind w:left="4546" w:hanging="180"/>
      </w:pPr>
    </w:lvl>
    <w:lvl w:ilvl="6" w:tplc="0415000F" w:tentative="1">
      <w:start w:val="1"/>
      <w:numFmt w:val="decimal"/>
      <w:lvlText w:val="%7."/>
      <w:lvlJc w:val="left"/>
      <w:pPr>
        <w:ind w:left="5266" w:hanging="360"/>
      </w:pPr>
    </w:lvl>
    <w:lvl w:ilvl="7" w:tplc="04150019" w:tentative="1">
      <w:start w:val="1"/>
      <w:numFmt w:val="lowerLetter"/>
      <w:lvlText w:val="%8."/>
      <w:lvlJc w:val="left"/>
      <w:pPr>
        <w:ind w:left="5986" w:hanging="360"/>
      </w:pPr>
    </w:lvl>
    <w:lvl w:ilvl="8" w:tplc="0415001B" w:tentative="1">
      <w:start w:val="1"/>
      <w:numFmt w:val="lowerRoman"/>
      <w:lvlText w:val="%9."/>
      <w:lvlJc w:val="right"/>
      <w:pPr>
        <w:ind w:left="6706" w:hanging="180"/>
      </w:pPr>
    </w:lvl>
  </w:abstractNum>
  <w:abstractNum w:abstractNumId="72" w15:restartNumberingAfterBreak="0">
    <w:nsid w:val="2EF0599C"/>
    <w:multiLevelType w:val="multilevel"/>
    <w:tmpl w:val="EEBEA1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3" w15:restartNumberingAfterBreak="0">
    <w:nsid w:val="323844D8"/>
    <w:multiLevelType w:val="hybridMultilevel"/>
    <w:tmpl w:val="A78C4C84"/>
    <w:lvl w:ilvl="0" w:tplc="DBE0C71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000000" w:themeColor="text1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34277307"/>
    <w:multiLevelType w:val="hybridMultilevel"/>
    <w:tmpl w:val="CB82C1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55529E6"/>
    <w:multiLevelType w:val="hybridMultilevel"/>
    <w:tmpl w:val="3BB041E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355B2840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A004FE7"/>
    <w:multiLevelType w:val="multilevel"/>
    <w:tmpl w:val="1ACC5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8" w15:restartNumberingAfterBreak="0">
    <w:nsid w:val="3C5D7056"/>
    <w:multiLevelType w:val="multilevel"/>
    <w:tmpl w:val="8EDC04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9" w15:restartNumberingAfterBreak="0">
    <w:nsid w:val="3F2D65F9"/>
    <w:multiLevelType w:val="hybridMultilevel"/>
    <w:tmpl w:val="BEA696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38E5AAF"/>
    <w:multiLevelType w:val="hybridMultilevel"/>
    <w:tmpl w:val="87B808B0"/>
    <w:lvl w:ilvl="0" w:tplc="DCCE6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5591C45"/>
    <w:multiLevelType w:val="multilevel"/>
    <w:tmpl w:val="673494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2" w15:restartNumberingAfterBreak="0">
    <w:nsid w:val="47A25952"/>
    <w:multiLevelType w:val="multilevel"/>
    <w:tmpl w:val="2250A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83" w15:restartNumberingAfterBreak="0">
    <w:nsid w:val="4D5B5EE7"/>
    <w:multiLevelType w:val="hybridMultilevel"/>
    <w:tmpl w:val="0C66E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0267BF9"/>
    <w:multiLevelType w:val="hybridMultilevel"/>
    <w:tmpl w:val="7A2A1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86" w15:restartNumberingAfterBreak="0">
    <w:nsid w:val="5241605A"/>
    <w:multiLevelType w:val="multilevel"/>
    <w:tmpl w:val="2F60EF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7" w15:restartNumberingAfterBreak="0">
    <w:nsid w:val="535F3564"/>
    <w:multiLevelType w:val="hybridMultilevel"/>
    <w:tmpl w:val="EF121CC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88" w15:restartNumberingAfterBreak="0">
    <w:nsid w:val="594C0FCF"/>
    <w:multiLevelType w:val="hybridMultilevel"/>
    <w:tmpl w:val="A8F09696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42A68BA"/>
    <w:multiLevelType w:val="hybridMultilevel"/>
    <w:tmpl w:val="6212C870"/>
    <w:lvl w:ilvl="0" w:tplc="F094E3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8BF4568"/>
    <w:multiLevelType w:val="multilevel"/>
    <w:tmpl w:val="1ACC5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1" w15:restartNumberingAfterBreak="0">
    <w:nsid w:val="695C4648"/>
    <w:multiLevelType w:val="hybridMultilevel"/>
    <w:tmpl w:val="997817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69FA60F3"/>
    <w:multiLevelType w:val="multilevel"/>
    <w:tmpl w:val="1E6EE2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3" w15:restartNumberingAfterBreak="0">
    <w:nsid w:val="70DA39B4"/>
    <w:multiLevelType w:val="hybridMultilevel"/>
    <w:tmpl w:val="6212C870"/>
    <w:lvl w:ilvl="0" w:tplc="F094E3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57A257B"/>
    <w:multiLevelType w:val="hybridMultilevel"/>
    <w:tmpl w:val="D5B635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75A87546"/>
    <w:multiLevelType w:val="hybridMultilevel"/>
    <w:tmpl w:val="7A2A1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7924372F"/>
    <w:multiLevelType w:val="hybridMultilevel"/>
    <w:tmpl w:val="3E1C170A"/>
    <w:lvl w:ilvl="0" w:tplc="29A2A99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B263807"/>
    <w:multiLevelType w:val="hybridMultilevel"/>
    <w:tmpl w:val="5B9C0010"/>
    <w:lvl w:ilvl="0" w:tplc="AB8483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5"/>
  </w:num>
  <w:num w:numId="3">
    <w:abstractNumId w:val="70"/>
  </w:num>
  <w:num w:numId="4">
    <w:abstractNumId w:val="86"/>
  </w:num>
  <w:num w:numId="5">
    <w:abstractNumId w:val="92"/>
  </w:num>
  <w:num w:numId="6">
    <w:abstractNumId w:val="90"/>
  </w:num>
  <w:num w:numId="7">
    <w:abstractNumId w:val="82"/>
  </w:num>
  <w:num w:numId="8">
    <w:abstractNumId w:val="97"/>
  </w:num>
  <w:num w:numId="9">
    <w:abstractNumId w:val="98"/>
  </w:num>
  <w:num w:numId="10">
    <w:abstractNumId w:val="84"/>
  </w:num>
  <w:num w:numId="11">
    <w:abstractNumId w:val="73"/>
  </w:num>
  <w:num w:numId="12">
    <w:abstractNumId w:val="89"/>
  </w:num>
  <w:num w:numId="13">
    <w:abstractNumId w:val="95"/>
  </w:num>
  <w:num w:numId="14">
    <w:abstractNumId w:val="62"/>
  </w:num>
  <w:num w:numId="15">
    <w:abstractNumId w:val="81"/>
  </w:num>
  <w:num w:numId="16">
    <w:abstractNumId w:val="88"/>
  </w:num>
  <w:num w:numId="17">
    <w:abstractNumId w:val="60"/>
  </w:num>
  <w:num w:numId="18">
    <w:abstractNumId w:val="77"/>
  </w:num>
  <w:num w:numId="19">
    <w:abstractNumId w:val="66"/>
  </w:num>
  <w:num w:numId="20">
    <w:abstractNumId w:val="96"/>
  </w:num>
  <w:num w:numId="21">
    <w:abstractNumId w:val="93"/>
  </w:num>
  <w:num w:numId="22">
    <w:abstractNumId w:val="61"/>
  </w:num>
  <w:num w:numId="23">
    <w:abstractNumId w:val="87"/>
  </w:num>
  <w:num w:numId="24">
    <w:abstractNumId w:val="76"/>
  </w:num>
  <w:num w:numId="25">
    <w:abstractNumId w:val="83"/>
  </w:num>
  <w:num w:numId="26">
    <w:abstractNumId w:val="33"/>
  </w:num>
  <w:num w:numId="27">
    <w:abstractNumId w:val="34"/>
  </w:num>
  <w:num w:numId="28">
    <w:abstractNumId w:val="35"/>
  </w:num>
  <w:num w:numId="29">
    <w:abstractNumId w:val="63"/>
  </w:num>
  <w:num w:numId="30">
    <w:abstractNumId w:val="78"/>
  </w:num>
  <w:num w:numId="31">
    <w:abstractNumId w:val="91"/>
  </w:num>
  <w:num w:numId="32">
    <w:abstractNumId w:val="71"/>
  </w:num>
  <w:num w:numId="33">
    <w:abstractNumId w:val="72"/>
  </w:num>
  <w:num w:numId="34">
    <w:abstractNumId w:val="64"/>
  </w:num>
  <w:num w:numId="35">
    <w:abstractNumId w:val="59"/>
  </w:num>
  <w:num w:numId="36">
    <w:abstractNumId w:val="79"/>
  </w:num>
  <w:num w:numId="37">
    <w:abstractNumId w:val="69"/>
  </w:num>
  <w:num w:numId="38">
    <w:abstractNumId w:val="67"/>
  </w:num>
  <w:num w:numId="39">
    <w:abstractNumId w:val="80"/>
  </w:num>
  <w:num w:numId="40">
    <w:abstractNumId w:val="74"/>
  </w:num>
  <w:num w:numId="41">
    <w:abstractNumId w:val="7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01144"/>
    <w:rsid w:val="000011B6"/>
    <w:rsid w:val="0000181B"/>
    <w:rsid w:val="0000293B"/>
    <w:rsid w:val="0000756C"/>
    <w:rsid w:val="0001238E"/>
    <w:rsid w:val="00014699"/>
    <w:rsid w:val="000161D5"/>
    <w:rsid w:val="0003634E"/>
    <w:rsid w:val="00041C10"/>
    <w:rsid w:val="00044036"/>
    <w:rsid w:val="000472FE"/>
    <w:rsid w:val="000632BD"/>
    <w:rsid w:val="00075571"/>
    <w:rsid w:val="0008524F"/>
    <w:rsid w:val="00092EB9"/>
    <w:rsid w:val="000A4873"/>
    <w:rsid w:val="000A7067"/>
    <w:rsid w:val="000B5457"/>
    <w:rsid w:val="000B77EF"/>
    <w:rsid w:val="000C0586"/>
    <w:rsid w:val="000D03CF"/>
    <w:rsid w:val="000D0F7E"/>
    <w:rsid w:val="000D710B"/>
    <w:rsid w:val="000E1795"/>
    <w:rsid w:val="000E7B74"/>
    <w:rsid w:val="000F5456"/>
    <w:rsid w:val="00100EC0"/>
    <w:rsid w:val="0010296F"/>
    <w:rsid w:val="00105F94"/>
    <w:rsid w:val="00107EBA"/>
    <w:rsid w:val="001109D1"/>
    <w:rsid w:val="00116D24"/>
    <w:rsid w:val="001265D6"/>
    <w:rsid w:val="0012797E"/>
    <w:rsid w:val="00133741"/>
    <w:rsid w:val="00147BE9"/>
    <w:rsid w:val="00151F30"/>
    <w:rsid w:val="001523BE"/>
    <w:rsid w:val="0015482C"/>
    <w:rsid w:val="00157D25"/>
    <w:rsid w:val="001651A7"/>
    <w:rsid w:val="00172728"/>
    <w:rsid w:val="00172AF2"/>
    <w:rsid w:val="001735BB"/>
    <w:rsid w:val="00177831"/>
    <w:rsid w:val="00195C36"/>
    <w:rsid w:val="001A4B2B"/>
    <w:rsid w:val="001B0006"/>
    <w:rsid w:val="001B382B"/>
    <w:rsid w:val="001B6E26"/>
    <w:rsid w:val="001E4D33"/>
    <w:rsid w:val="001E5C05"/>
    <w:rsid w:val="001E6532"/>
    <w:rsid w:val="001F4275"/>
    <w:rsid w:val="001F6044"/>
    <w:rsid w:val="00205481"/>
    <w:rsid w:val="0020751B"/>
    <w:rsid w:val="002118E3"/>
    <w:rsid w:val="002235EE"/>
    <w:rsid w:val="0024053B"/>
    <w:rsid w:val="002448E8"/>
    <w:rsid w:val="00244FF5"/>
    <w:rsid w:val="00245AAF"/>
    <w:rsid w:val="00247648"/>
    <w:rsid w:val="00247E3E"/>
    <w:rsid w:val="00247EAE"/>
    <w:rsid w:val="00250D8A"/>
    <w:rsid w:val="00257898"/>
    <w:rsid w:val="00257A1C"/>
    <w:rsid w:val="00270834"/>
    <w:rsid w:val="002750A3"/>
    <w:rsid w:val="002858FC"/>
    <w:rsid w:val="00292E72"/>
    <w:rsid w:val="002A0739"/>
    <w:rsid w:val="002B5C85"/>
    <w:rsid w:val="002B68AF"/>
    <w:rsid w:val="002C4E72"/>
    <w:rsid w:val="002D13C5"/>
    <w:rsid w:val="002E7E96"/>
    <w:rsid w:val="0030043F"/>
    <w:rsid w:val="00302056"/>
    <w:rsid w:val="0030318B"/>
    <w:rsid w:val="003043F5"/>
    <w:rsid w:val="003102AD"/>
    <w:rsid w:val="00313E74"/>
    <w:rsid w:val="003161F7"/>
    <w:rsid w:val="00326D85"/>
    <w:rsid w:val="00327AA8"/>
    <w:rsid w:val="00332877"/>
    <w:rsid w:val="00337ED4"/>
    <w:rsid w:val="0034083D"/>
    <w:rsid w:val="003427B0"/>
    <w:rsid w:val="003442F1"/>
    <w:rsid w:val="00353F77"/>
    <w:rsid w:val="00373CB7"/>
    <w:rsid w:val="003747C9"/>
    <w:rsid w:val="003815F4"/>
    <w:rsid w:val="003A1B54"/>
    <w:rsid w:val="003B064F"/>
    <w:rsid w:val="003B1BF2"/>
    <w:rsid w:val="003C3F0E"/>
    <w:rsid w:val="003C437A"/>
    <w:rsid w:val="003D0C90"/>
    <w:rsid w:val="003D35CC"/>
    <w:rsid w:val="003D38B3"/>
    <w:rsid w:val="003E0A3B"/>
    <w:rsid w:val="003E4772"/>
    <w:rsid w:val="003E7622"/>
    <w:rsid w:val="003F48A8"/>
    <w:rsid w:val="00404134"/>
    <w:rsid w:val="00406EB0"/>
    <w:rsid w:val="00411325"/>
    <w:rsid w:val="00422311"/>
    <w:rsid w:val="004245CA"/>
    <w:rsid w:val="00425D63"/>
    <w:rsid w:val="004369CA"/>
    <w:rsid w:val="00437ABD"/>
    <w:rsid w:val="00441443"/>
    <w:rsid w:val="004417F5"/>
    <w:rsid w:val="00444A48"/>
    <w:rsid w:val="00445736"/>
    <w:rsid w:val="00446655"/>
    <w:rsid w:val="004542FC"/>
    <w:rsid w:val="004543EB"/>
    <w:rsid w:val="00457994"/>
    <w:rsid w:val="00460F05"/>
    <w:rsid w:val="00480D21"/>
    <w:rsid w:val="00481A81"/>
    <w:rsid w:val="00484DEF"/>
    <w:rsid w:val="0048700F"/>
    <w:rsid w:val="00487CE9"/>
    <w:rsid w:val="004A297E"/>
    <w:rsid w:val="004A2EAE"/>
    <w:rsid w:val="004B23CD"/>
    <w:rsid w:val="004B42BC"/>
    <w:rsid w:val="004B6AB7"/>
    <w:rsid w:val="004C25DE"/>
    <w:rsid w:val="004C5B36"/>
    <w:rsid w:val="004D4E42"/>
    <w:rsid w:val="004D7328"/>
    <w:rsid w:val="004E3423"/>
    <w:rsid w:val="004E3EBF"/>
    <w:rsid w:val="00502DF7"/>
    <w:rsid w:val="00520CC8"/>
    <w:rsid w:val="00523D55"/>
    <w:rsid w:val="00527702"/>
    <w:rsid w:val="00530CA3"/>
    <w:rsid w:val="0053421E"/>
    <w:rsid w:val="00543E0A"/>
    <w:rsid w:val="00553A44"/>
    <w:rsid w:val="005741F0"/>
    <w:rsid w:val="00577CCA"/>
    <w:rsid w:val="005821E9"/>
    <w:rsid w:val="005828DC"/>
    <w:rsid w:val="0059086D"/>
    <w:rsid w:val="005925F3"/>
    <w:rsid w:val="00597EBC"/>
    <w:rsid w:val="005A0B2F"/>
    <w:rsid w:val="005A4A9F"/>
    <w:rsid w:val="005B0579"/>
    <w:rsid w:val="005C0505"/>
    <w:rsid w:val="005C1AE7"/>
    <w:rsid w:val="005C6245"/>
    <w:rsid w:val="005D148D"/>
    <w:rsid w:val="005D7141"/>
    <w:rsid w:val="005E0597"/>
    <w:rsid w:val="005E072F"/>
    <w:rsid w:val="005E0911"/>
    <w:rsid w:val="005E143B"/>
    <w:rsid w:val="005E17B7"/>
    <w:rsid w:val="005E3F2C"/>
    <w:rsid w:val="005E602D"/>
    <w:rsid w:val="005E63CA"/>
    <w:rsid w:val="005F6B26"/>
    <w:rsid w:val="006166F0"/>
    <w:rsid w:val="00621BF3"/>
    <w:rsid w:val="006245CD"/>
    <w:rsid w:val="00632EAC"/>
    <w:rsid w:val="00640122"/>
    <w:rsid w:val="00641F3B"/>
    <w:rsid w:val="00652969"/>
    <w:rsid w:val="00660D11"/>
    <w:rsid w:val="00664ED6"/>
    <w:rsid w:val="0066676C"/>
    <w:rsid w:val="0067096B"/>
    <w:rsid w:val="006745CF"/>
    <w:rsid w:val="00684999"/>
    <w:rsid w:val="00690E94"/>
    <w:rsid w:val="006930E3"/>
    <w:rsid w:val="00697749"/>
    <w:rsid w:val="006A393A"/>
    <w:rsid w:val="006A6BF1"/>
    <w:rsid w:val="006A7538"/>
    <w:rsid w:val="006B47E8"/>
    <w:rsid w:val="006B756F"/>
    <w:rsid w:val="006C26C7"/>
    <w:rsid w:val="006D7316"/>
    <w:rsid w:val="006E3896"/>
    <w:rsid w:val="006E505F"/>
    <w:rsid w:val="006E551E"/>
    <w:rsid w:val="006E5FED"/>
    <w:rsid w:val="006E6B13"/>
    <w:rsid w:val="006F18A9"/>
    <w:rsid w:val="006F6147"/>
    <w:rsid w:val="007035BE"/>
    <w:rsid w:val="00704C00"/>
    <w:rsid w:val="00705AA2"/>
    <w:rsid w:val="00710A10"/>
    <w:rsid w:val="00722A9F"/>
    <w:rsid w:val="007367FB"/>
    <w:rsid w:val="00737663"/>
    <w:rsid w:val="0074609E"/>
    <w:rsid w:val="00752D78"/>
    <w:rsid w:val="0076250D"/>
    <w:rsid w:val="00763EE3"/>
    <w:rsid w:val="007742E5"/>
    <w:rsid w:val="00774B62"/>
    <w:rsid w:val="007817BC"/>
    <w:rsid w:val="00783795"/>
    <w:rsid w:val="0079661D"/>
    <w:rsid w:val="0079790A"/>
    <w:rsid w:val="007A5B9E"/>
    <w:rsid w:val="007B14B2"/>
    <w:rsid w:val="007B4671"/>
    <w:rsid w:val="007C1380"/>
    <w:rsid w:val="007C1650"/>
    <w:rsid w:val="007C44EC"/>
    <w:rsid w:val="007C50B6"/>
    <w:rsid w:val="007C6C32"/>
    <w:rsid w:val="007D1D77"/>
    <w:rsid w:val="007D4587"/>
    <w:rsid w:val="007D5AD9"/>
    <w:rsid w:val="007D6598"/>
    <w:rsid w:val="007F30D6"/>
    <w:rsid w:val="007F7B1C"/>
    <w:rsid w:val="00801A65"/>
    <w:rsid w:val="00802755"/>
    <w:rsid w:val="00813B26"/>
    <w:rsid w:val="0081692D"/>
    <w:rsid w:val="00817DD6"/>
    <w:rsid w:val="00830DF7"/>
    <w:rsid w:val="00832BC3"/>
    <w:rsid w:val="00834405"/>
    <w:rsid w:val="00834B83"/>
    <w:rsid w:val="00840062"/>
    <w:rsid w:val="00844C05"/>
    <w:rsid w:val="00847DD7"/>
    <w:rsid w:val="00847F93"/>
    <w:rsid w:val="00860EFE"/>
    <w:rsid w:val="00865461"/>
    <w:rsid w:val="008677F1"/>
    <w:rsid w:val="00867B52"/>
    <w:rsid w:val="00875023"/>
    <w:rsid w:val="00882C64"/>
    <w:rsid w:val="0089001C"/>
    <w:rsid w:val="008915ED"/>
    <w:rsid w:val="00891786"/>
    <w:rsid w:val="008A238A"/>
    <w:rsid w:val="008B10E5"/>
    <w:rsid w:val="008B4538"/>
    <w:rsid w:val="008C147D"/>
    <w:rsid w:val="008C21E6"/>
    <w:rsid w:val="008C3873"/>
    <w:rsid w:val="008D4500"/>
    <w:rsid w:val="008E74FA"/>
    <w:rsid w:val="008F1DF8"/>
    <w:rsid w:val="008F40EF"/>
    <w:rsid w:val="00901A0D"/>
    <w:rsid w:val="009106FA"/>
    <w:rsid w:val="009124E3"/>
    <w:rsid w:val="00922703"/>
    <w:rsid w:val="009240C1"/>
    <w:rsid w:val="0092436F"/>
    <w:rsid w:val="00941A13"/>
    <w:rsid w:val="00942D1D"/>
    <w:rsid w:val="00946D0F"/>
    <w:rsid w:val="0095402D"/>
    <w:rsid w:val="009649DA"/>
    <w:rsid w:val="0096557F"/>
    <w:rsid w:val="00967A0E"/>
    <w:rsid w:val="0097487F"/>
    <w:rsid w:val="00975A1C"/>
    <w:rsid w:val="00975D99"/>
    <w:rsid w:val="009762C4"/>
    <w:rsid w:val="0097712F"/>
    <w:rsid w:val="00990722"/>
    <w:rsid w:val="00994683"/>
    <w:rsid w:val="00996220"/>
    <w:rsid w:val="009A0A13"/>
    <w:rsid w:val="009A5C5B"/>
    <w:rsid w:val="009B15C1"/>
    <w:rsid w:val="009B21BA"/>
    <w:rsid w:val="009B5922"/>
    <w:rsid w:val="009B7147"/>
    <w:rsid w:val="009C45AA"/>
    <w:rsid w:val="00A112A4"/>
    <w:rsid w:val="00A11C38"/>
    <w:rsid w:val="00A33D45"/>
    <w:rsid w:val="00A3493D"/>
    <w:rsid w:val="00A37841"/>
    <w:rsid w:val="00A47C6F"/>
    <w:rsid w:val="00A53003"/>
    <w:rsid w:val="00A55ADB"/>
    <w:rsid w:val="00A6075E"/>
    <w:rsid w:val="00A60D82"/>
    <w:rsid w:val="00A621D9"/>
    <w:rsid w:val="00A73624"/>
    <w:rsid w:val="00A73658"/>
    <w:rsid w:val="00A76188"/>
    <w:rsid w:val="00A82830"/>
    <w:rsid w:val="00A871D8"/>
    <w:rsid w:val="00A9042A"/>
    <w:rsid w:val="00A979E3"/>
    <w:rsid w:val="00AA2A22"/>
    <w:rsid w:val="00AB24CB"/>
    <w:rsid w:val="00AB7256"/>
    <w:rsid w:val="00AC3794"/>
    <w:rsid w:val="00AD1584"/>
    <w:rsid w:val="00AD44F4"/>
    <w:rsid w:val="00AF4B5F"/>
    <w:rsid w:val="00AF61F9"/>
    <w:rsid w:val="00AF6465"/>
    <w:rsid w:val="00AF6C6C"/>
    <w:rsid w:val="00B04202"/>
    <w:rsid w:val="00B2276F"/>
    <w:rsid w:val="00B27B85"/>
    <w:rsid w:val="00B30C27"/>
    <w:rsid w:val="00B4665F"/>
    <w:rsid w:val="00B539E6"/>
    <w:rsid w:val="00B7187B"/>
    <w:rsid w:val="00B718AD"/>
    <w:rsid w:val="00B7691D"/>
    <w:rsid w:val="00B77B5F"/>
    <w:rsid w:val="00B77E14"/>
    <w:rsid w:val="00B83B0E"/>
    <w:rsid w:val="00B84DBA"/>
    <w:rsid w:val="00B85FD1"/>
    <w:rsid w:val="00B9485E"/>
    <w:rsid w:val="00B950B6"/>
    <w:rsid w:val="00BA3765"/>
    <w:rsid w:val="00BA3C61"/>
    <w:rsid w:val="00BA6D94"/>
    <w:rsid w:val="00BC2B9B"/>
    <w:rsid w:val="00BC71DC"/>
    <w:rsid w:val="00BD0829"/>
    <w:rsid w:val="00BD1A73"/>
    <w:rsid w:val="00BD4433"/>
    <w:rsid w:val="00BD50EA"/>
    <w:rsid w:val="00BE2131"/>
    <w:rsid w:val="00BE4C41"/>
    <w:rsid w:val="00BE7037"/>
    <w:rsid w:val="00BF1EC0"/>
    <w:rsid w:val="00BF7A54"/>
    <w:rsid w:val="00BF7EF3"/>
    <w:rsid w:val="00C00CD0"/>
    <w:rsid w:val="00C070CB"/>
    <w:rsid w:val="00C11438"/>
    <w:rsid w:val="00C23062"/>
    <w:rsid w:val="00C25A91"/>
    <w:rsid w:val="00C3183D"/>
    <w:rsid w:val="00C32E25"/>
    <w:rsid w:val="00C34264"/>
    <w:rsid w:val="00C35581"/>
    <w:rsid w:val="00C43D9E"/>
    <w:rsid w:val="00C6004E"/>
    <w:rsid w:val="00C67987"/>
    <w:rsid w:val="00C75FF6"/>
    <w:rsid w:val="00C76151"/>
    <w:rsid w:val="00C77D6D"/>
    <w:rsid w:val="00C84CFC"/>
    <w:rsid w:val="00C87759"/>
    <w:rsid w:val="00C92947"/>
    <w:rsid w:val="00C97EFA"/>
    <w:rsid w:val="00CB3A5E"/>
    <w:rsid w:val="00CC0AE6"/>
    <w:rsid w:val="00CC58FF"/>
    <w:rsid w:val="00CD6EB4"/>
    <w:rsid w:val="00CE245A"/>
    <w:rsid w:val="00CE76FD"/>
    <w:rsid w:val="00CF4565"/>
    <w:rsid w:val="00CF51D8"/>
    <w:rsid w:val="00D1354C"/>
    <w:rsid w:val="00D16801"/>
    <w:rsid w:val="00D258DA"/>
    <w:rsid w:val="00D30CD2"/>
    <w:rsid w:val="00D33A8A"/>
    <w:rsid w:val="00D33B89"/>
    <w:rsid w:val="00D41F05"/>
    <w:rsid w:val="00D42C2F"/>
    <w:rsid w:val="00D554D1"/>
    <w:rsid w:val="00D60563"/>
    <w:rsid w:val="00D636C3"/>
    <w:rsid w:val="00D87318"/>
    <w:rsid w:val="00D909EB"/>
    <w:rsid w:val="00D9542F"/>
    <w:rsid w:val="00D9580A"/>
    <w:rsid w:val="00D97106"/>
    <w:rsid w:val="00DA0FDB"/>
    <w:rsid w:val="00DA3845"/>
    <w:rsid w:val="00DA6B7A"/>
    <w:rsid w:val="00DA7C00"/>
    <w:rsid w:val="00DC1219"/>
    <w:rsid w:val="00DD22B4"/>
    <w:rsid w:val="00DE343C"/>
    <w:rsid w:val="00DE396B"/>
    <w:rsid w:val="00E00212"/>
    <w:rsid w:val="00E12B05"/>
    <w:rsid w:val="00E213BF"/>
    <w:rsid w:val="00E24E68"/>
    <w:rsid w:val="00E3209A"/>
    <w:rsid w:val="00E324F5"/>
    <w:rsid w:val="00E3686E"/>
    <w:rsid w:val="00E36D32"/>
    <w:rsid w:val="00E40455"/>
    <w:rsid w:val="00E40AF8"/>
    <w:rsid w:val="00E40B74"/>
    <w:rsid w:val="00E43ACC"/>
    <w:rsid w:val="00E44294"/>
    <w:rsid w:val="00E46B34"/>
    <w:rsid w:val="00E555B9"/>
    <w:rsid w:val="00E60433"/>
    <w:rsid w:val="00E63349"/>
    <w:rsid w:val="00E653C4"/>
    <w:rsid w:val="00E84290"/>
    <w:rsid w:val="00E8597B"/>
    <w:rsid w:val="00E859FB"/>
    <w:rsid w:val="00E96C4F"/>
    <w:rsid w:val="00EA0272"/>
    <w:rsid w:val="00EA0778"/>
    <w:rsid w:val="00EA5FB3"/>
    <w:rsid w:val="00EB2AF7"/>
    <w:rsid w:val="00EB2B59"/>
    <w:rsid w:val="00EB7C97"/>
    <w:rsid w:val="00EC4378"/>
    <w:rsid w:val="00ED06D4"/>
    <w:rsid w:val="00ED32FD"/>
    <w:rsid w:val="00ED5295"/>
    <w:rsid w:val="00EF4EC5"/>
    <w:rsid w:val="00F020C6"/>
    <w:rsid w:val="00F05557"/>
    <w:rsid w:val="00F2013B"/>
    <w:rsid w:val="00F20F29"/>
    <w:rsid w:val="00F21A2B"/>
    <w:rsid w:val="00F22C9F"/>
    <w:rsid w:val="00F24EB8"/>
    <w:rsid w:val="00F3123A"/>
    <w:rsid w:val="00F52D8B"/>
    <w:rsid w:val="00F5597C"/>
    <w:rsid w:val="00F55AD8"/>
    <w:rsid w:val="00F55D78"/>
    <w:rsid w:val="00F75960"/>
    <w:rsid w:val="00F768DC"/>
    <w:rsid w:val="00F860A9"/>
    <w:rsid w:val="00F865FA"/>
    <w:rsid w:val="00F9366A"/>
    <w:rsid w:val="00F96883"/>
    <w:rsid w:val="00FA3478"/>
    <w:rsid w:val="00FB3878"/>
    <w:rsid w:val="00FC1247"/>
    <w:rsid w:val="00FC73B6"/>
    <w:rsid w:val="00FD49DB"/>
    <w:rsid w:val="00FD5F02"/>
    <w:rsid w:val="00FE0061"/>
    <w:rsid w:val="00FE6896"/>
    <w:rsid w:val="00FF1796"/>
    <w:rsid w:val="00FF338F"/>
    <w:rsid w:val="00FF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oNotEmbedSmartTags/>
  <w:decimalSymbol w:val=","/>
  <w:listSeparator w:val=";"/>
  <w14:docId w14:val="2FDA7A10"/>
  <w15:docId w15:val="{6CEBDD2E-BA08-4244-B701-CA02F9594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rPr>
      <w:b/>
      <w:bCs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spacing w:val="-5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  <w:rPr>
      <w:bCs/>
      <w:i w:val="0"/>
      <w:iCs w:val="0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i w:val="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aliases w:val="maz_wyliczenie,opis dzialania,K-P_odwolanie,A_wyliczenie,Akapit z listą 1,Numerowanie,List Paragraph"/>
    <w:basedOn w:val="Normalny"/>
    <w:link w:val="AkapitzlistZnak"/>
    <w:uiPriority w:val="34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45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45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45AA"/>
    <w:rPr>
      <w:rFonts w:cs="Calibri"/>
      <w:color w:val="00000A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45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45AA"/>
    <w:rPr>
      <w:rFonts w:cs="Calibri"/>
      <w:b/>
      <w:bCs/>
      <w:color w:val="00000A"/>
      <w:kern w:val="1"/>
      <w:lang w:eastAsia="ar-SA"/>
    </w:rPr>
  </w:style>
  <w:style w:type="paragraph" w:customStyle="1" w:styleId="Tretekstu">
    <w:name w:val="Treść tekstu"/>
    <w:basedOn w:val="Normalny"/>
    <w:rsid w:val="00520CC8"/>
    <w:pPr>
      <w:suppressAutoHyphens w:val="0"/>
      <w:spacing w:after="120" w:line="100" w:lineRule="atLeast"/>
      <w:jc w:val="both"/>
    </w:pPr>
    <w:rPr>
      <w:rFonts w:cs="Times New Roman"/>
      <w:kern w:val="0"/>
      <w:szCs w:val="20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 1 Znak,Numerowanie Znak,List Paragraph Znak"/>
    <w:link w:val="Akapitzlist"/>
    <w:uiPriority w:val="34"/>
    <w:locked/>
    <w:rsid w:val="000D0F7E"/>
    <w:rPr>
      <w:rFonts w:cs="Calibri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0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A05851-9F53-4BDC-BF2F-418F6F6DB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7</Pages>
  <Words>3840</Words>
  <Characters>23042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26829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Małgorzata Hajduga</cp:lastModifiedBy>
  <cp:revision>69</cp:revision>
  <cp:lastPrinted>2025-10-23T10:17:00Z</cp:lastPrinted>
  <dcterms:created xsi:type="dcterms:W3CDTF">2023-07-07T09:42:00Z</dcterms:created>
  <dcterms:modified xsi:type="dcterms:W3CDTF">2026-01-28T08:37:00Z</dcterms:modified>
</cp:coreProperties>
</file>