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AC265" w14:textId="77777777" w:rsidR="00B20F19" w:rsidRPr="00075ED0" w:rsidRDefault="00B20F19" w:rsidP="00A16DBB">
      <w:pPr>
        <w:widowControl w:val="0"/>
        <w:autoSpaceDE w:val="0"/>
        <w:autoSpaceDN w:val="0"/>
        <w:adjustRightInd w:val="0"/>
        <w:spacing w:line="360" w:lineRule="auto"/>
        <w:ind w:right="48"/>
        <w:jc w:val="center"/>
        <w:rPr>
          <w:rFonts w:ascii="Arial" w:hAnsi="Arial" w:cs="Arial"/>
          <w:b/>
          <w:bCs/>
          <w:sz w:val="20"/>
          <w:szCs w:val="20"/>
        </w:rPr>
      </w:pPr>
    </w:p>
    <w:p w14:paraId="4067009C" w14:textId="2728C8C4" w:rsidR="00FD0CB4" w:rsidRPr="00075ED0" w:rsidRDefault="00FD0CB4" w:rsidP="00A16DBB">
      <w:pPr>
        <w:widowControl w:val="0"/>
        <w:autoSpaceDE w:val="0"/>
        <w:autoSpaceDN w:val="0"/>
        <w:adjustRightInd w:val="0"/>
        <w:spacing w:line="360" w:lineRule="auto"/>
        <w:ind w:right="48"/>
        <w:jc w:val="center"/>
        <w:rPr>
          <w:rFonts w:ascii="Arial" w:hAnsi="Arial" w:cs="Arial"/>
          <w:b/>
          <w:bCs/>
          <w:sz w:val="20"/>
          <w:szCs w:val="20"/>
        </w:rPr>
      </w:pPr>
      <w:r w:rsidRPr="00075ED0">
        <w:rPr>
          <w:rFonts w:ascii="Arial" w:hAnsi="Arial" w:cs="Arial"/>
          <w:b/>
          <w:bCs/>
          <w:sz w:val="20"/>
          <w:szCs w:val="20"/>
        </w:rPr>
        <w:t>S</w:t>
      </w:r>
      <w:r w:rsidRPr="00075ED0">
        <w:rPr>
          <w:rFonts w:ascii="Arial" w:hAnsi="Arial" w:cs="Arial"/>
          <w:b/>
          <w:bCs/>
          <w:spacing w:val="-1"/>
          <w:sz w:val="20"/>
          <w:szCs w:val="20"/>
        </w:rPr>
        <w:t>P</w:t>
      </w:r>
      <w:r w:rsidRPr="00075ED0">
        <w:rPr>
          <w:rFonts w:ascii="Arial" w:hAnsi="Arial" w:cs="Arial"/>
          <w:b/>
          <w:bCs/>
          <w:sz w:val="20"/>
          <w:szCs w:val="20"/>
        </w:rPr>
        <w:t>ECYF</w:t>
      </w:r>
      <w:r w:rsidRPr="00075ED0">
        <w:rPr>
          <w:rFonts w:ascii="Arial" w:hAnsi="Arial" w:cs="Arial"/>
          <w:b/>
          <w:bCs/>
          <w:spacing w:val="1"/>
          <w:sz w:val="20"/>
          <w:szCs w:val="20"/>
        </w:rPr>
        <w:t>IKA</w:t>
      </w:r>
      <w:r w:rsidRPr="00075ED0">
        <w:rPr>
          <w:rFonts w:ascii="Arial" w:hAnsi="Arial" w:cs="Arial"/>
          <w:b/>
          <w:bCs/>
          <w:sz w:val="20"/>
          <w:szCs w:val="20"/>
        </w:rPr>
        <w:t xml:space="preserve">CJA </w:t>
      </w:r>
      <w:r w:rsidRPr="00075ED0">
        <w:rPr>
          <w:rFonts w:ascii="Arial" w:hAnsi="Arial" w:cs="Arial"/>
          <w:b/>
          <w:bCs/>
          <w:spacing w:val="-1"/>
          <w:sz w:val="20"/>
          <w:szCs w:val="20"/>
        </w:rPr>
        <w:t>W</w:t>
      </w:r>
      <w:r w:rsidRPr="00075ED0">
        <w:rPr>
          <w:rFonts w:ascii="Arial" w:hAnsi="Arial" w:cs="Arial"/>
          <w:b/>
          <w:bCs/>
          <w:spacing w:val="1"/>
          <w:sz w:val="20"/>
          <w:szCs w:val="20"/>
        </w:rPr>
        <w:t>A</w:t>
      </w:r>
      <w:r w:rsidRPr="00075ED0">
        <w:rPr>
          <w:rFonts w:ascii="Arial" w:hAnsi="Arial" w:cs="Arial"/>
          <w:b/>
          <w:bCs/>
          <w:spacing w:val="-1"/>
          <w:sz w:val="20"/>
          <w:szCs w:val="20"/>
        </w:rPr>
        <w:t>R</w:t>
      </w:r>
      <w:r w:rsidRPr="00075ED0">
        <w:rPr>
          <w:rFonts w:ascii="Arial" w:hAnsi="Arial" w:cs="Arial"/>
          <w:b/>
          <w:bCs/>
          <w:sz w:val="20"/>
          <w:szCs w:val="20"/>
        </w:rPr>
        <w:t>UNK</w:t>
      </w:r>
      <w:r w:rsidRPr="00075ED0">
        <w:rPr>
          <w:rFonts w:ascii="Arial" w:hAnsi="Arial" w:cs="Arial"/>
          <w:b/>
          <w:bCs/>
          <w:spacing w:val="-1"/>
          <w:sz w:val="20"/>
          <w:szCs w:val="20"/>
        </w:rPr>
        <w:t>Ó</w:t>
      </w:r>
      <w:r w:rsidRPr="00075ED0">
        <w:rPr>
          <w:rFonts w:ascii="Arial" w:hAnsi="Arial" w:cs="Arial"/>
          <w:b/>
          <w:bCs/>
          <w:sz w:val="20"/>
          <w:szCs w:val="20"/>
        </w:rPr>
        <w:t>W Z</w:t>
      </w:r>
      <w:r w:rsidRPr="00075ED0">
        <w:rPr>
          <w:rFonts w:ascii="Arial" w:hAnsi="Arial" w:cs="Arial"/>
          <w:b/>
          <w:bCs/>
          <w:spacing w:val="1"/>
          <w:sz w:val="20"/>
          <w:szCs w:val="20"/>
        </w:rPr>
        <w:t>A</w:t>
      </w:r>
      <w:r w:rsidRPr="00075ED0">
        <w:rPr>
          <w:rFonts w:ascii="Arial" w:hAnsi="Arial" w:cs="Arial"/>
          <w:b/>
          <w:bCs/>
          <w:spacing w:val="-1"/>
          <w:sz w:val="20"/>
          <w:szCs w:val="20"/>
        </w:rPr>
        <w:t>MÓ</w:t>
      </w:r>
      <w:r w:rsidRPr="00075ED0">
        <w:rPr>
          <w:rFonts w:ascii="Arial" w:hAnsi="Arial" w:cs="Arial"/>
          <w:b/>
          <w:bCs/>
          <w:spacing w:val="1"/>
          <w:sz w:val="20"/>
          <w:szCs w:val="20"/>
        </w:rPr>
        <w:t>W</w:t>
      </w:r>
      <w:r w:rsidRPr="00075ED0">
        <w:rPr>
          <w:rFonts w:ascii="Arial" w:hAnsi="Arial" w:cs="Arial"/>
          <w:b/>
          <w:bCs/>
          <w:sz w:val="20"/>
          <w:szCs w:val="20"/>
        </w:rPr>
        <w:t>IE</w:t>
      </w:r>
      <w:r w:rsidRPr="00075ED0">
        <w:rPr>
          <w:rFonts w:ascii="Arial" w:hAnsi="Arial" w:cs="Arial"/>
          <w:b/>
          <w:bCs/>
          <w:spacing w:val="-2"/>
          <w:sz w:val="20"/>
          <w:szCs w:val="20"/>
        </w:rPr>
        <w:t>N</w:t>
      </w:r>
      <w:r w:rsidRPr="00075ED0">
        <w:rPr>
          <w:rFonts w:ascii="Arial" w:hAnsi="Arial" w:cs="Arial"/>
          <w:b/>
          <w:bCs/>
          <w:sz w:val="20"/>
          <w:szCs w:val="20"/>
        </w:rPr>
        <w:t xml:space="preserve">IA </w:t>
      </w:r>
    </w:p>
    <w:p w14:paraId="4A8F43BA" w14:textId="77777777" w:rsidR="00FD0CB4" w:rsidRPr="00075ED0" w:rsidRDefault="00FD0CB4" w:rsidP="00A16DBB">
      <w:pPr>
        <w:widowControl w:val="0"/>
        <w:autoSpaceDE w:val="0"/>
        <w:autoSpaceDN w:val="0"/>
        <w:adjustRightInd w:val="0"/>
        <w:spacing w:line="360" w:lineRule="auto"/>
        <w:ind w:right="48"/>
        <w:jc w:val="center"/>
        <w:rPr>
          <w:rFonts w:ascii="Arial" w:hAnsi="Arial" w:cs="Arial"/>
          <w:sz w:val="20"/>
          <w:szCs w:val="20"/>
        </w:rPr>
      </w:pPr>
      <w:r w:rsidRPr="00075ED0">
        <w:rPr>
          <w:rFonts w:ascii="Arial" w:hAnsi="Arial" w:cs="Arial"/>
          <w:b/>
          <w:bCs/>
          <w:sz w:val="20"/>
          <w:szCs w:val="20"/>
        </w:rPr>
        <w:t>(</w:t>
      </w:r>
      <w:r w:rsidRPr="00075ED0">
        <w:rPr>
          <w:rFonts w:ascii="Arial" w:hAnsi="Arial" w:cs="Arial"/>
          <w:b/>
          <w:bCs/>
          <w:spacing w:val="-1"/>
          <w:sz w:val="20"/>
          <w:szCs w:val="20"/>
        </w:rPr>
        <w:t>S</w:t>
      </w:r>
      <w:r w:rsidRPr="00075ED0">
        <w:rPr>
          <w:rFonts w:ascii="Arial" w:hAnsi="Arial" w:cs="Arial"/>
          <w:b/>
          <w:bCs/>
          <w:spacing w:val="1"/>
          <w:sz w:val="20"/>
          <w:szCs w:val="20"/>
        </w:rPr>
        <w:t>W</w:t>
      </w:r>
      <w:r w:rsidRPr="00075ED0">
        <w:rPr>
          <w:rFonts w:ascii="Arial" w:hAnsi="Arial" w:cs="Arial"/>
          <w:b/>
          <w:bCs/>
          <w:sz w:val="20"/>
          <w:szCs w:val="20"/>
        </w:rPr>
        <w:t xml:space="preserve">Z)   </w:t>
      </w:r>
    </w:p>
    <w:p w14:paraId="65DA303A" w14:textId="77777777" w:rsidR="00B20F19" w:rsidRPr="00075ED0" w:rsidRDefault="00B20F19" w:rsidP="00A16DBB">
      <w:pPr>
        <w:widowControl w:val="0"/>
        <w:autoSpaceDE w:val="0"/>
        <w:autoSpaceDN w:val="0"/>
        <w:adjustRightInd w:val="0"/>
        <w:spacing w:line="360" w:lineRule="auto"/>
        <w:ind w:left="932" w:right="1139"/>
        <w:jc w:val="center"/>
        <w:rPr>
          <w:rFonts w:ascii="Arial" w:hAnsi="Arial" w:cs="Arial"/>
          <w:bCs/>
          <w:sz w:val="20"/>
          <w:szCs w:val="20"/>
        </w:rPr>
      </w:pPr>
    </w:p>
    <w:p w14:paraId="06495FC3" w14:textId="77777777" w:rsidR="00B20F19" w:rsidRPr="00075ED0" w:rsidRDefault="00B20F19" w:rsidP="00A16DBB">
      <w:pPr>
        <w:widowControl w:val="0"/>
        <w:autoSpaceDE w:val="0"/>
        <w:autoSpaceDN w:val="0"/>
        <w:adjustRightInd w:val="0"/>
        <w:spacing w:line="360" w:lineRule="auto"/>
        <w:ind w:left="932" w:right="1139"/>
        <w:jc w:val="center"/>
        <w:rPr>
          <w:rFonts w:ascii="Arial" w:hAnsi="Arial" w:cs="Arial"/>
          <w:bCs/>
          <w:sz w:val="20"/>
          <w:szCs w:val="20"/>
        </w:rPr>
      </w:pPr>
    </w:p>
    <w:p w14:paraId="2FF1B2E4" w14:textId="77777777" w:rsidR="00B20F19" w:rsidRPr="00075ED0" w:rsidRDefault="00B20F19" w:rsidP="00A16DBB">
      <w:pPr>
        <w:widowControl w:val="0"/>
        <w:autoSpaceDE w:val="0"/>
        <w:autoSpaceDN w:val="0"/>
        <w:adjustRightInd w:val="0"/>
        <w:spacing w:line="360" w:lineRule="auto"/>
        <w:ind w:left="932" w:right="1139"/>
        <w:jc w:val="center"/>
        <w:rPr>
          <w:rFonts w:ascii="Arial" w:hAnsi="Arial" w:cs="Arial"/>
          <w:bCs/>
          <w:sz w:val="20"/>
          <w:szCs w:val="20"/>
        </w:rPr>
      </w:pPr>
    </w:p>
    <w:p w14:paraId="7526155A" w14:textId="47EB7B9B" w:rsidR="00FD0CB4" w:rsidRPr="00075ED0" w:rsidRDefault="00FD0CB4" w:rsidP="00A16DBB">
      <w:pPr>
        <w:widowControl w:val="0"/>
        <w:autoSpaceDE w:val="0"/>
        <w:autoSpaceDN w:val="0"/>
        <w:adjustRightInd w:val="0"/>
        <w:spacing w:line="360" w:lineRule="auto"/>
        <w:ind w:left="932" w:right="1139"/>
        <w:jc w:val="center"/>
        <w:rPr>
          <w:rFonts w:ascii="Arial" w:hAnsi="Arial" w:cs="Arial"/>
          <w:sz w:val="20"/>
          <w:szCs w:val="20"/>
        </w:rPr>
      </w:pPr>
      <w:r w:rsidRPr="00075ED0">
        <w:rPr>
          <w:rFonts w:ascii="Arial" w:hAnsi="Arial" w:cs="Arial"/>
          <w:bCs/>
          <w:sz w:val="20"/>
          <w:szCs w:val="20"/>
        </w:rPr>
        <w:t>w p</w:t>
      </w:r>
      <w:r w:rsidRPr="00075ED0">
        <w:rPr>
          <w:rFonts w:ascii="Arial" w:hAnsi="Arial" w:cs="Arial"/>
          <w:bCs/>
          <w:spacing w:val="-2"/>
          <w:sz w:val="20"/>
          <w:szCs w:val="20"/>
        </w:rPr>
        <w:t>o</w:t>
      </w:r>
      <w:r w:rsidRPr="00075ED0">
        <w:rPr>
          <w:rFonts w:ascii="Arial" w:hAnsi="Arial" w:cs="Arial"/>
          <w:bCs/>
          <w:sz w:val="20"/>
          <w:szCs w:val="20"/>
        </w:rPr>
        <w:t>s</w:t>
      </w:r>
      <w:r w:rsidRPr="00075ED0">
        <w:rPr>
          <w:rFonts w:ascii="Arial" w:hAnsi="Arial" w:cs="Arial"/>
          <w:bCs/>
          <w:spacing w:val="1"/>
          <w:sz w:val="20"/>
          <w:szCs w:val="20"/>
        </w:rPr>
        <w:t>t</w:t>
      </w:r>
      <w:r w:rsidRPr="00075ED0">
        <w:rPr>
          <w:rFonts w:ascii="Arial" w:hAnsi="Arial" w:cs="Arial"/>
          <w:bCs/>
          <w:spacing w:val="-1"/>
          <w:sz w:val="20"/>
          <w:szCs w:val="20"/>
        </w:rPr>
        <w:t>ę</w:t>
      </w:r>
      <w:r w:rsidRPr="00075ED0">
        <w:rPr>
          <w:rFonts w:ascii="Arial" w:hAnsi="Arial" w:cs="Arial"/>
          <w:bCs/>
          <w:sz w:val="20"/>
          <w:szCs w:val="20"/>
        </w:rPr>
        <w:t>p</w:t>
      </w:r>
      <w:r w:rsidRPr="00075ED0">
        <w:rPr>
          <w:rFonts w:ascii="Arial" w:hAnsi="Arial" w:cs="Arial"/>
          <w:bCs/>
          <w:spacing w:val="-2"/>
          <w:sz w:val="20"/>
          <w:szCs w:val="20"/>
        </w:rPr>
        <w:t>o</w:t>
      </w:r>
      <w:r w:rsidRPr="00075ED0">
        <w:rPr>
          <w:rFonts w:ascii="Arial" w:hAnsi="Arial" w:cs="Arial"/>
          <w:bCs/>
          <w:spacing w:val="1"/>
          <w:sz w:val="20"/>
          <w:szCs w:val="20"/>
        </w:rPr>
        <w:t>w</w:t>
      </w:r>
      <w:r w:rsidRPr="00075ED0">
        <w:rPr>
          <w:rFonts w:ascii="Arial" w:hAnsi="Arial" w:cs="Arial"/>
          <w:bCs/>
          <w:spacing w:val="-1"/>
          <w:sz w:val="20"/>
          <w:szCs w:val="20"/>
        </w:rPr>
        <w:t>a</w:t>
      </w:r>
      <w:r w:rsidRPr="00075ED0">
        <w:rPr>
          <w:rFonts w:ascii="Arial" w:hAnsi="Arial" w:cs="Arial"/>
          <w:bCs/>
          <w:sz w:val="20"/>
          <w:szCs w:val="20"/>
        </w:rPr>
        <w:t>n</w:t>
      </w:r>
      <w:r w:rsidRPr="00075ED0">
        <w:rPr>
          <w:rFonts w:ascii="Arial" w:hAnsi="Arial" w:cs="Arial"/>
          <w:bCs/>
          <w:spacing w:val="1"/>
          <w:sz w:val="20"/>
          <w:szCs w:val="20"/>
        </w:rPr>
        <w:t>i</w:t>
      </w:r>
      <w:r w:rsidRPr="00075ED0">
        <w:rPr>
          <w:rFonts w:ascii="Arial" w:hAnsi="Arial" w:cs="Arial"/>
          <w:bCs/>
          <w:sz w:val="20"/>
          <w:szCs w:val="20"/>
        </w:rPr>
        <w:t>u o ud</w:t>
      </w:r>
      <w:r w:rsidRPr="00075ED0">
        <w:rPr>
          <w:rFonts w:ascii="Arial" w:hAnsi="Arial" w:cs="Arial"/>
          <w:bCs/>
          <w:spacing w:val="-2"/>
          <w:sz w:val="20"/>
          <w:szCs w:val="20"/>
        </w:rPr>
        <w:t>z</w:t>
      </w:r>
      <w:r w:rsidRPr="00075ED0">
        <w:rPr>
          <w:rFonts w:ascii="Arial" w:hAnsi="Arial" w:cs="Arial"/>
          <w:bCs/>
          <w:spacing w:val="1"/>
          <w:sz w:val="20"/>
          <w:szCs w:val="20"/>
        </w:rPr>
        <w:t>i</w:t>
      </w:r>
      <w:r w:rsidRPr="00075ED0">
        <w:rPr>
          <w:rFonts w:ascii="Arial" w:hAnsi="Arial" w:cs="Arial"/>
          <w:bCs/>
          <w:spacing w:val="-1"/>
          <w:sz w:val="20"/>
          <w:szCs w:val="20"/>
        </w:rPr>
        <w:t>e</w:t>
      </w:r>
      <w:r w:rsidRPr="00075ED0">
        <w:rPr>
          <w:rFonts w:ascii="Arial" w:hAnsi="Arial" w:cs="Arial"/>
          <w:bCs/>
          <w:spacing w:val="1"/>
          <w:sz w:val="20"/>
          <w:szCs w:val="20"/>
        </w:rPr>
        <w:t>l</w:t>
      </w:r>
      <w:r w:rsidRPr="00075ED0">
        <w:rPr>
          <w:rFonts w:ascii="Arial" w:hAnsi="Arial" w:cs="Arial"/>
          <w:bCs/>
          <w:spacing w:val="-1"/>
          <w:sz w:val="20"/>
          <w:szCs w:val="20"/>
        </w:rPr>
        <w:t>e</w:t>
      </w:r>
      <w:r w:rsidRPr="00075ED0">
        <w:rPr>
          <w:rFonts w:ascii="Arial" w:hAnsi="Arial" w:cs="Arial"/>
          <w:bCs/>
          <w:sz w:val="20"/>
          <w:szCs w:val="20"/>
        </w:rPr>
        <w:t>n</w:t>
      </w:r>
      <w:r w:rsidRPr="00075ED0">
        <w:rPr>
          <w:rFonts w:ascii="Arial" w:hAnsi="Arial" w:cs="Arial"/>
          <w:bCs/>
          <w:spacing w:val="1"/>
          <w:sz w:val="20"/>
          <w:szCs w:val="20"/>
        </w:rPr>
        <w:t>i</w:t>
      </w:r>
      <w:r w:rsidRPr="00075ED0">
        <w:rPr>
          <w:rFonts w:ascii="Arial" w:hAnsi="Arial" w:cs="Arial"/>
          <w:bCs/>
          <w:sz w:val="20"/>
          <w:szCs w:val="20"/>
        </w:rPr>
        <w:t>e za</w:t>
      </w:r>
      <w:r w:rsidRPr="00075ED0">
        <w:rPr>
          <w:rFonts w:ascii="Arial" w:hAnsi="Arial" w:cs="Arial"/>
          <w:bCs/>
          <w:spacing w:val="-1"/>
          <w:sz w:val="20"/>
          <w:szCs w:val="20"/>
        </w:rPr>
        <w:t>m</w:t>
      </w:r>
      <w:r w:rsidRPr="00075ED0">
        <w:rPr>
          <w:rFonts w:ascii="Arial" w:hAnsi="Arial" w:cs="Arial"/>
          <w:bCs/>
          <w:sz w:val="20"/>
          <w:szCs w:val="20"/>
        </w:rPr>
        <w:t>ó</w:t>
      </w:r>
      <w:r w:rsidRPr="00075ED0">
        <w:rPr>
          <w:rFonts w:ascii="Arial" w:hAnsi="Arial" w:cs="Arial"/>
          <w:bCs/>
          <w:spacing w:val="-1"/>
          <w:sz w:val="20"/>
          <w:szCs w:val="20"/>
        </w:rPr>
        <w:t>w</w:t>
      </w:r>
      <w:r w:rsidRPr="00075ED0">
        <w:rPr>
          <w:rFonts w:ascii="Arial" w:hAnsi="Arial" w:cs="Arial"/>
          <w:bCs/>
          <w:spacing w:val="1"/>
          <w:sz w:val="20"/>
          <w:szCs w:val="20"/>
        </w:rPr>
        <w:t>i</w:t>
      </w:r>
      <w:r w:rsidRPr="00075ED0">
        <w:rPr>
          <w:rFonts w:ascii="Arial" w:hAnsi="Arial" w:cs="Arial"/>
          <w:bCs/>
          <w:spacing w:val="-1"/>
          <w:sz w:val="20"/>
          <w:szCs w:val="20"/>
        </w:rPr>
        <w:t>e</w:t>
      </w:r>
      <w:r w:rsidRPr="00075ED0">
        <w:rPr>
          <w:rFonts w:ascii="Arial" w:hAnsi="Arial" w:cs="Arial"/>
          <w:bCs/>
          <w:sz w:val="20"/>
          <w:szCs w:val="20"/>
        </w:rPr>
        <w:t>n</w:t>
      </w:r>
      <w:r w:rsidRPr="00075ED0">
        <w:rPr>
          <w:rFonts w:ascii="Arial" w:hAnsi="Arial" w:cs="Arial"/>
          <w:bCs/>
          <w:spacing w:val="1"/>
          <w:sz w:val="20"/>
          <w:szCs w:val="20"/>
        </w:rPr>
        <w:t>i</w:t>
      </w:r>
      <w:r w:rsidRPr="00075ED0">
        <w:rPr>
          <w:rFonts w:ascii="Arial" w:hAnsi="Arial" w:cs="Arial"/>
          <w:bCs/>
          <w:sz w:val="20"/>
          <w:szCs w:val="20"/>
        </w:rPr>
        <w:t xml:space="preserve">a </w:t>
      </w:r>
      <w:r w:rsidRPr="00075ED0">
        <w:rPr>
          <w:rFonts w:ascii="Arial" w:hAnsi="Arial" w:cs="Arial"/>
          <w:bCs/>
          <w:spacing w:val="-2"/>
          <w:sz w:val="20"/>
          <w:szCs w:val="20"/>
        </w:rPr>
        <w:t>p</w:t>
      </w:r>
      <w:r w:rsidRPr="00075ED0">
        <w:rPr>
          <w:rFonts w:ascii="Arial" w:hAnsi="Arial" w:cs="Arial"/>
          <w:bCs/>
          <w:sz w:val="20"/>
          <w:szCs w:val="20"/>
        </w:rPr>
        <w:t>ub</w:t>
      </w:r>
      <w:r w:rsidRPr="00075ED0">
        <w:rPr>
          <w:rFonts w:ascii="Arial" w:hAnsi="Arial" w:cs="Arial"/>
          <w:bCs/>
          <w:spacing w:val="-1"/>
          <w:sz w:val="20"/>
          <w:szCs w:val="20"/>
        </w:rPr>
        <w:t>l</w:t>
      </w:r>
      <w:r w:rsidRPr="00075ED0">
        <w:rPr>
          <w:rFonts w:ascii="Arial" w:hAnsi="Arial" w:cs="Arial"/>
          <w:bCs/>
          <w:spacing w:val="1"/>
          <w:sz w:val="20"/>
          <w:szCs w:val="20"/>
        </w:rPr>
        <w:t>i</w:t>
      </w:r>
      <w:r w:rsidRPr="00075ED0">
        <w:rPr>
          <w:rFonts w:ascii="Arial" w:hAnsi="Arial" w:cs="Arial"/>
          <w:bCs/>
          <w:spacing w:val="-2"/>
          <w:sz w:val="20"/>
          <w:szCs w:val="20"/>
        </w:rPr>
        <w:t>c</w:t>
      </w:r>
      <w:r w:rsidRPr="00075ED0">
        <w:rPr>
          <w:rFonts w:ascii="Arial" w:hAnsi="Arial" w:cs="Arial"/>
          <w:bCs/>
          <w:sz w:val="20"/>
          <w:szCs w:val="20"/>
        </w:rPr>
        <w:t>z</w:t>
      </w:r>
      <w:r w:rsidRPr="00075ED0">
        <w:rPr>
          <w:rFonts w:ascii="Arial" w:hAnsi="Arial" w:cs="Arial"/>
          <w:bCs/>
          <w:spacing w:val="1"/>
          <w:sz w:val="20"/>
          <w:szCs w:val="20"/>
        </w:rPr>
        <w:t>n</w:t>
      </w:r>
      <w:r w:rsidRPr="00075ED0">
        <w:rPr>
          <w:rFonts w:ascii="Arial" w:hAnsi="Arial" w:cs="Arial"/>
          <w:bCs/>
          <w:spacing w:val="-1"/>
          <w:sz w:val="20"/>
          <w:szCs w:val="20"/>
        </w:rPr>
        <w:t>eg</w:t>
      </w:r>
      <w:r w:rsidRPr="00075ED0">
        <w:rPr>
          <w:rFonts w:ascii="Arial" w:hAnsi="Arial" w:cs="Arial"/>
          <w:bCs/>
          <w:sz w:val="20"/>
          <w:szCs w:val="20"/>
        </w:rPr>
        <w:t>o p</w:t>
      </w:r>
      <w:r w:rsidRPr="00075ED0">
        <w:rPr>
          <w:rFonts w:ascii="Arial" w:hAnsi="Arial" w:cs="Arial"/>
          <w:bCs/>
          <w:spacing w:val="1"/>
          <w:sz w:val="20"/>
          <w:szCs w:val="20"/>
        </w:rPr>
        <w:t>r</w:t>
      </w:r>
      <w:r w:rsidRPr="00075ED0">
        <w:rPr>
          <w:rFonts w:ascii="Arial" w:hAnsi="Arial" w:cs="Arial"/>
          <w:bCs/>
          <w:spacing w:val="-2"/>
          <w:sz w:val="20"/>
          <w:szCs w:val="20"/>
        </w:rPr>
        <w:t>o</w:t>
      </w:r>
      <w:r w:rsidRPr="00075ED0">
        <w:rPr>
          <w:rFonts w:ascii="Arial" w:hAnsi="Arial" w:cs="Arial"/>
          <w:bCs/>
          <w:spacing w:val="1"/>
          <w:sz w:val="20"/>
          <w:szCs w:val="20"/>
        </w:rPr>
        <w:t>w</w:t>
      </w:r>
      <w:r w:rsidRPr="00075ED0">
        <w:rPr>
          <w:rFonts w:ascii="Arial" w:hAnsi="Arial" w:cs="Arial"/>
          <w:bCs/>
          <w:spacing w:val="-1"/>
          <w:sz w:val="20"/>
          <w:szCs w:val="20"/>
        </w:rPr>
        <w:t>a</w:t>
      </w:r>
      <w:r w:rsidRPr="00075ED0">
        <w:rPr>
          <w:rFonts w:ascii="Arial" w:hAnsi="Arial" w:cs="Arial"/>
          <w:bCs/>
          <w:sz w:val="20"/>
          <w:szCs w:val="20"/>
        </w:rPr>
        <w:t>dz</w:t>
      </w:r>
      <w:r w:rsidRPr="00075ED0">
        <w:rPr>
          <w:rFonts w:ascii="Arial" w:hAnsi="Arial" w:cs="Arial"/>
          <w:bCs/>
          <w:spacing w:val="-1"/>
          <w:sz w:val="20"/>
          <w:szCs w:val="20"/>
        </w:rPr>
        <w:t>o</w:t>
      </w:r>
      <w:r w:rsidRPr="00075ED0">
        <w:rPr>
          <w:rFonts w:ascii="Arial" w:hAnsi="Arial" w:cs="Arial"/>
          <w:bCs/>
          <w:sz w:val="20"/>
          <w:szCs w:val="20"/>
        </w:rPr>
        <w:t>n</w:t>
      </w:r>
      <w:r w:rsidRPr="00075ED0">
        <w:rPr>
          <w:rFonts w:ascii="Arial" w:hAnsi="Arial" w:cs="Arial"/>
          <w:bCs/>
          <w:spacing w:val="-1"/>
          <w:sz w:val="20"/>
          <w:szCs w:val="20"/>
        </w:rPr>
        <w:t>eg</w:t>
      </w:r>
      <w:r w:rsidRPr="00075ED0">
        <w:rPr>
          <w:rFonts w:ascii="Arial" w:hAnsi="Arial" w:cs="Arial"/>
          <w:bCs/>
          <w:sz w:val="20"/>
          <w:szCs w:val="20"/>
        </w:rPr>
        <w:t>o</w:t>
      </w:r>
    </w:p>
    <w:p w14:paraId="510E1548" w14:textId="6C47ED43" w:rsidR="00FD0CB4" w:rsidRPr="00075ED0" w:rsidRDefault="00FD0CB4" w:rsidP="00A16DBB">
      <w:pPr>
        <w:widowControl w:val="0"/>
        <w:autoSpaceDE w:val="0"/>
        <w:autoSpaceDN w:val="0"/>
        <w:adjustRightInd w:val="0"/>
        <w:spacing w:line="360" w:lineRule="auto"/>
        <w:ind w:left="186" w:right="393"/>
        <w:jc w:val="center"/>
        <w:rPr>
          <w:rFonts w:ascii="Arial" w:hAnsi="Arial" w:cs="Arial"/>
          <w:bCs/>
          <w:sz w:val="20"/>
          <w:szCs w:val="20"/>
        </w:rPr>
      </w:pPr>
      <w:r w:rsidRPr="00075ED0">
        <w:rPr>
          <w:rFonts w:ascii="Arial" w:hAnsi="Arial" w:cs="Arial"/>
          <w:bCs/>
          <w:sz w:val="20"/>
          <w:szCs w:val="20"/>
        </w:rPr>
        <w:t xml:space="preserve">w </w:t>
      </w:r>
      <w:r w:rsidRPr="00075ED0">
        <w:rPr>
          <w:rFonts w:ascii="Arial" w:hAnsi="Arial" w:cs="Arial"/>
          <w:bCs/>
          <w:spacing w:val="-2"/>
          <w:sz w:val="20"/>
          <w:szCs w:val="20"/>
        </w:rPr>
        <w:t>t</w:t>
      </w:r>
      <w:r w:rsidRPr="00075ED0">
        <w:rPr>
          <w:rFonts w:ascii="Arial" w:hAnsi="Arial" w:cs="Arial"/>
          <w:bCs/>
          <w:spacing w:val="1"/>
          <w:sz w:val="20"/>
          <w:szCs w:val="20"/>
        </w:rPr>
        <w:t>r</w:t>
      </w:r>
      <w:r w:rsidRPr="00075ED0">
        <w:rPr>
          <w:rFonts w:ascii="Arial" w:hAnsi="Arial" w:cs="Arial"/>
          <w:bCs/>
          <w:spacing w:val="-1"/>
          <w:sz w:val="20"/>
          <w:szCs w:val="20"/>
        </w:rPr>
        <w:t>y</w:t>
      </w:r>
      <w:r w:rsidRPr="00075ED0">
        <w:rPr>
          <w:rFonts w:ascii="Arial" w:hAnsi="Arial" w:cs="Arial"/>
          <w:bCs/>
          <w:sz w:val="20"/>
          <w:szCs w:val="20"/>
        </w:rPr>
        <w:t>b</w:t>
      </w:r>
      <w:r w:rsidRPr="00075ED0">
        <w:rPr>
          <w:rFonts w:ascii="Arial" w:hAnsi="Arial" w:cs="Arial"/>
          <w:bCs/>
          <w:spacing w:val="1"/>
          <w:sz w:val="20"/>
          <w:szCs w:val="20"/>
        </w:rPr>
        <w:t>i</w:t>
      </w:r>
      <w:r w:rsidRPr="00075ED0">
        <w:rPr>
          <w:rFonts w:ascii="Arial" w:hAnsi="Arial" w:cs="Arial"/>
          <w:bCs/>
          <w:sz w:val="20"/>
          <w:szCs w:val="20"/>
        </w:rPr>
        <w:t xml:space="preserve">e </w:t>
      </w:r>
      <w:r w:rsidRPr="00075ED0">
        <w:rPr>
          <w:rFonts w:ascii="Arial" w:hAnsi="Arial" w:cs="Arial"/>
          <w:bCs/>
          <w:spacing w:val="-2"/>
          <w:sz w:val="20"/>
          <w:szCs w:val="20"/>
        </w:rPr>
        <w:t xml:space="preserve">podstawowym </w:t>
      </w:r>
      <w:r w:rsidRPr="00075ED0">
        <w:rPr>
          <w:rFonts w:ascii="Arial" w:hAnsi="Arial" w:cs="Arial"/>
          <w:bCs/>
          <w:sz w:val="20"/>
          <w:szCs w:val="20"/>
        </w:rPr>
        <w:t xml:space="preserve">na </w:t>
      </w:r>
      <w:r w:rsidRPr="00075ED0">
        <w:rPr>
          <w:rFonts w:ascii="Arial" w:hAnsi="Arial" w:cs="Arial"/>
          <w:bCs/>
          <w:spacing w:val="-2"/>
          <w:sz w:val="20"/>
          <w:szCs w:val="20"/>
        </w:rPr>
        <w:t>p</w:t>
      </w:r>
      <w:r w:rsidRPr="00075ED0">
        <w:rPr>
          <w:rFonts w:ascii="Arial" w:hAnsi="Arial" w:cs="Arial"/>
          <w:bCs/>
          <w:sz w:val="20"/>
          <w:szCs w:val="20"/>
        </w:rPr>
        <w:t>o</w:t>
      </w:r>
      <w:r w:rsidRPr="00075ED0">
        <w:rPr>
          <w:rFonts w:ascii="Arial" w:hAnsi="Arial" w:cs="Arial"/>
          <w:bCs/>
          <w:spacing w:val="1"/>
          <w:sz w:val="20"/>
          <w:szCs w:val="20"/>
        </w:rPr>
        <w:t>d</w:t>
      </w:r>
      <w:r w:rsidRPr="00075ED0">
        <w:rPr>
          <w:rFonts w:ascii="Arial" w:hAnsi="Arial" w:cs="Arial"/>
          <w:bCs/>
          <w:sz w:val="20"/>
          <w:szCs w:val="20"/>
        </w:rPr>
        <w:t>s</w:t>
      </w:r>
      <w:r w:rsidRPr="00075ED0">
        <w:rPr>
          <w:rFonts w:ascii="Arial" w:hAnsi="Arial" w:cs="Arial"/>
          <w:bCs/>
          <w:spacing w:val="1"/>
          <w:sz w:val="20"/>
          <w:szCs w:val="20"/>
        </w:rPr>
        <w:t>t</w:t>
      </w:r>
      <w:r w:rsidRPr="00075ED0">
        <w:rPr>
          <w:rFonts w:ascii="Arial" w:hAnsi="Arial" w:cs="Arial"/>
          <w:bCs/>
          <w:spacing w:val="-1"/>
          <w:sz w:val="20"/>
          <w:szCs w:val="20"/>
        </w:rPr>
        <w:t>aw</w:t>
      </w:r>
      <w:r w:rsidRPr="00075ED0">
        <w:rPr>
          <w:rFonts w:ascii="Arial" w:hAnsi="Arial" w:cs="Arial"/>
          <w:bCs/>
          <w:spacing w:val="1"/>
          <w:sz w:val="20"/>
          <w:szCs w:val="20"/>
        </w:rPr>
        <w:t>i</w:t>
      </w:r>
      <w:r w:rsidRPr="00075ED0">
        <w:rPr>
          <w:rFonts w:ascii="Arial" w:hAnsi="Arial" w:cs="Arial"/>
          <w:bCs/>
          <w:sz w:val="20"/>
          <w:szCs w:val="20"/>
        </w:rPr>
        <w:t xml:space="preserve">e </w:t>
      </w:r>
      <w:r w:rsidRPr="00075ED0">
        <w:rPr>
          <w:rFonts w:ascii="Arial" w:hAnsi="Arial" w:cs="Arial"/>
          <w:bCs/>
          <w:spacing w:val="-1"/>
          <w:sz w:val="20"/>
          <w:szCs w:val="20"/>
        </w:rPr>
        <w:t>a</w:t>
      </w:r>
      <w:r w:rsidRPr="00075ED0">
        <w:rPr>
          <w:rFonts w:ascii="Arial" w:hAnsi="Arial" w:cs="Arial"/>
          <w:bCs/>
          <w:spacing w:val="1"/>
          <w:sz w:val="20"/>
          <w:szCs w:val="20"/>
        </w:rPr>
        <w:t>r</w:t>
      </w:r>
      <w:r w:rsidRPr="00075ED0">
        <w:rPr>
          <w:rFonts w:ascii="Arial" w:hAnsi="Arial" w:cs="Arial"/>
          <w:bCs/>
          <w:sz w:val="20"/>
          <w:szCs w:val="20"/>
        </w:rPr>
        <w:t xml:space="preserve">t. 275 pkt 1) </w:t>
      </w:r>
      <w:r w:rsidRPr="00075ED0">
        <w:rPr>
          <w:rFonts w:ascii="Arial" w:hAnsi="Arial" w:cs="Arial"/>
          <w:bCs/>
          <w:sz w:val="20"/>
          <w:szCs w:val="20"/>
        </w:rPr>
        <w:br/>
        <w:t>us</w:t>
      </w:r>
      <w:r w:rsidRPr="00075ED0">
        <w:rPr>
          <w:rFonts w:ascii="Arial" w:hAnsi="Arial" w:cs="Arial"/>
          <w:bCs/>
          <w:spacing w:val="1"/>
          <w:sz w:val="20"/>
          <w:szCs w:val="20"/>
        </w:rPr>
        <w:t>t</w:t>
      </w:r>
      <w:r w:rsidRPr="00075ED0">
        <w:rPr>
          <w:rFonts w:ascii="Arial" w:hAnsi="Arial" w:cs="Arial"/>
          <w:bCs/>
          <w:spacing w:val="-3"/>
          <w:sz w:val="20"/>
          <w:szCs w:val="20"/>
        </w:rPr>
        <w:t>a</w:t>
      </w:r>
      <w:r w:rsidRPr="00075ED0">
        <w:rPr>
          <w:rFonts w:ascii="Arial" w:hAnsi="Arial" w:cs="Arial"/>
          <w:bCs/>
          <w:spacing w:val="1"/>
          <w:sz w:val="20"/>
          <w:szCs w:val="20"/>
        </w:rPr>
        <w:t>w</w:t>
      </w:r>
      <w:r w:rsidRPr="00075ED0">
        <w:rPr>
          <w:rFonts w:ascii="Arial" w:hAnsi="Arial" w:cs="Arial"/>
          <w:bCs/>
          <w:sz w:val="20"/>
          <w:szCs w:val="20"/>
        </w:rPr>
        <w:t>y z d</w:t>
      </w:r>
      <w:r w:rsidRPr="00075ED0">
        <w:rPr>
          <w:rFonts w:ascii="Arial" w:hAnsi="Arial" w:cs="Arial"/>
          <w:bCs/>
          <w:spacing w:val="-2"/>
          <w:sz w:val="20"/>
          <w:szCs w:val="20"/>
        </w:rPr>
        <w:t>n</w:t>
      </w:r>
      <w:r w:rsidRPr="00075ED0">
        <w:rPr>
          <w:rFonts w:ascii="Arial" w:hAnsi="Arial" w:cs="Arial"/>
          <w:bCs/>
          <w:spacing w:val="1"/>
          <w:sz w:val="20"/>
          <w:szCs w:val="20"/>
        </w:rPr>
        <w:t>i</w:t>
      </w:r>
      <w:r w:rsidRPr="00075ED0">
        <w:rPr>
          <w:rFonts w:ascii="Arial" w:hAnsi="Arial" w:cs="Arial"/>
          <w:bCs/>
          <w:sz w:val="20"/>
          <w:szCs w:val="20"/>
        </w:rPr>
        <w:t>a 11 września 2019</w:t>
      </w:r>
      <w:r w:rsidRPr="00075ED0">
        <w:rPr>
          <w:rFonts w:ascii="Arial" w:hAnsi="Arial" w:cs="Arial"/>
          <w:bCs/>
          <w:spacing w:val="-1"/>
          <w:sz w:val="20"/>
          <w:szCs w:val="20"/>
        </w:rPr>
        <w:t xml:space="preserve"> roku</w:t>
      </w:r>
      <w:r w:rsidRPr="00075ED0">
        <w:rPr>
          <w:rFonts w:ascii="Arial" w:hAnsi="Arial" w:cs="Arial"/>
          <w:bCs/>
          <w:sz w:val="20"/>
          <w:szCs w:val="20"/>
        </w:rPr>
        <w:t xml:space="preserve"> Pr</w:t>
      </w:r>
      <w:r w:rsidRPr="00075ED0">
        <w:rPr>
          <w:rFonts w:ascii="Arial" w:hAnsi="Arial" w:cs="Arial"/>
          <w:bCs/>
          <w:spacing w:val="-1"/>
          <w:sz w:val="20"/>
          <w:szCs w:val="20"/>
        </w:rPr>
        <w:t>a</w:t>
      </w:r>
      <w:r w:rsidRPr="00075ED0">
        <w:rPr>
          <w:rFonts w:ascii="Arial" w:hAnsi="Arial" w:cs="Arial"/>
          <w:bCs/>
          <w:spacing w:val="1"/>
          <w:sz w:val="20"/>
          <w:szCs w:val="20"/>
        </w:rPr>
        <w:t>w</w:t>
      </w:r>
      <w:r w:rsidRPr="00075ED0">
        <w:rPr>
          <w:rFonts w:ascii="Arial" w:hAnsi="Arial" w:cs="Arial"/>
          <w:bCs/>
          <w:sz w:val="20"/>
          <w:szCs w:val="20"/>
        </w:rPr>
        <w:t>o za</w:t>
      </w:r>
      <w:r w:rsidRPr="00075ED0">
        <w:rPr>
          <w:rFonts w:ascii="Arial" w:hAnsi="Arial" w:cs="Arial"/>
          <w:bCs/>
          <w:spacing w:val="-1"/>
          <w:sz w:val="20"/>
          <w:szCs w:val="20"/>
        </w:rPr>
        <w:t>m</w:t>
      </w:r>
      <w:r w:rsidRPr="00075ED0">
        <w:rPr>
          <w:rFonts w:ascii="Arial" w:hAnsi="Arial" w:cs="Arial"/>
          <w:bCs/>
          <w:sz w:val="20"/>
          <w:szCs w:val="20"/>
        </w:rPr>
        <w:t>ó</w:t>
      </w:r>
      <w:r w:rsidRPr="00075ED0">
        <w:rPr>
          <w:rFonts w:ascii="Arial" w:hAnsi="Arial" w:cs="Arial"/>
          <w:bCs/>
          <w:spacing w:val="1"/>
          <w:sz w:val="20"/>
          <w:szCs w:val="20"/>
        </w:rPr>
        <w:t>wi</w:t>
      </w:r>
      <w:r w:rsidRPr="00075ED0">
        <w:rPr>
          <w:rFonts w:ascii="Arial" w:hAnsi="Arial" w:cs="Arial"/>
          <w:bCs/>
          <w:spacing w:val="-1"/>
          <w:sz w:val="20"/>
          <w:szCs w:val="20"/>
        </w:rPr>
        <w:t>e</w:t>
      </w:r>
      <w:r w:rsidRPr="00075ED0">
        <w:rPr>
          <w:rFonts w:ascii="Arial" w:hAnsi="Arial" w:cs="Arial"/>
          <w:bCs/>
          <w:sz w:val="20"/>
          <w:szCs w:val="20"/>
        </w:rPr>
        <w:t>ń p</w:t>
      </w:r>
      <w:r w:rsidRPr="00075ED0">
        <w:rPr>
          <w:rFonts w:ascii="Arial" w:hAnsi="Arial" w:cs="Arial"/>
          <w:bCs/>
          <w:spacing w:val="-2"/>
          <w:sz w:val="20"/>
          <w:szCs w:val="20"/>
        </w:rPr>
        <w:t>u</w:t>
      </w:r>
      <w:r w:rsidRPr="00075ED0">
        <w:rPr>
          <w:rFonts w:ascii="Arial" w:hAnsi="Arial" w:cs="Arial"/>
          <w:bCs/>
          <w:sz w:val="20"/>
          <w:szCs w:val="20"/>
        </w:rPr>
        <w:t>b</w:t>
      </w:r>
      <w:r w:rsidRPr="00075ED0">
        <w:rPr>
          <w:rFonts w:ascii="Arial" w:hAnsi="Arial" w:cs="Arial"/>
          <w:bCs/>
          <w:spacing w:val="-1"/>
          <w:sz w:val="20"/>
          <w:szCs w:val="20"/>
        </w:rPr>
        <w:t>li</w:t>
      </w:r>
      <w:r w:rsidRPr="00075ED0">
        <w:rPr>
          <w:rFonts w:ascii="Arial" w:hAnsi="Arial" w:cs="Arial"/>
          <w:bCs/>
          <w:sz w:val="20"/>
          <w:szCs w:val="20"/>
        </w:rPr>
        <w:t>c</w:t>
      </w:r>
      <w:r w:rsidRPr="00075ED0">
        <w:rPr>
          <w:rFonts w:ascii="Arial" w:hAnsi="Arial" w:cs="Arial"/>
          <w:bCs/>
          <w:spacing w:val="1"/>
          <w:sz w:val="20"/>
          <w:szCs w:val="20"/>
        </w:rPr>
        <w:t>z</w:t>
      </w:r>
      <w:r w:rsidRPr="00075ED0">
        <w:rPr>
          <w:rFonts w:ascii="Arial" w:hAnsi="Arial" w:cs="Arial"/>
          <w:bCs/>
          <w:sz w:val="20"/>
          <w:szCs w:val="20"/>
        </w:rPr>
        <w:t>n</w:t>
      </w:r>
      <w:r w:rsidRPr="00075ED0">
        <w:rPr>
          <w:rFonts w:ascii="Arial" w:hAnsi="Arial" w:cs="Arial"/>
          <w:bCs/>
          <w:spacing w:val="-1"/>
          <w:sz w:val="20"/>
          <w:szCs w:val="20"/>
        </w:rPr>
        <w:t>y</w:t>
      </w:r>
      <w:r w:rsidRPr="00075ED0">
        <w:rPr>
          <w:rFonts w:ascii="Arial" w:hAnsi="Arial" w:cs="Arial"/>
          <w:bCs/>
          <w:sz w:val="20"/>
          <w:szCs w:val="20"/>
        </w:rPr>
        <w:t xml:space="preserve">ch </w:t>
      </w:r>
    </w:p>
    <w:p w14:paraId="03EE7DDE" w14:textId="1415DF2C" w:rsidR="00BF5B75" w:rsidRPr="00075ED0" w:rsidRDefault="00FD0CB4" w:rsidP="00A16DBB">
      <w:pPr>
        <w:widowControl w:val="0"/>
        <w:autoSpaceDE w:val="0"/>
        <w:autoSpaceDN w:val="0"/>
        <w:adjustRightInd w:val="0"/>
        <w:spacing w:line="360" w:lineRule="auto"/>
        <w:ind w:left="75" w:right="272"/>
        <w:jc w:val="center"/>
        <w:rPr>
          <w:rFonts w:ascii="Arial" w:hAnsi="Arial" w:cs="Arial"/>
          <w:bCs/>
          <w:sz w:val="20"/>
          <w:szCs w:val="20"/>
        </w:rPr>
      </w:pPr>
      <w:r w:rsidRPr="00075ED0">
        <w:rPr>
          <w:rFonts w:ascii="Arial" w:hAnsi="Arial" w:cs="Arial"/>
          <w:bCs/>
          <w:sz w:val="20"/>
          <w:szCs w:val="20"/>
        </w:rPr>
        <w:t xml:space="preserve">(tekst jednolity: Dz. U. z </w:t>
      </w:r>
      <w:r w:rsidR="00F845D6" w:rsidRPr="00075ED0">
        <w:rPr>
          <w:rFonts w:ascii="Arial" w:hAnsi="Arial" w:cs="Arial"/>
          <w:bCs/>
          <w:sz w:val="20"/>
          <w:szCs w:val="20"/>
        </w:rPr>
        <w:t>2024</w:t>
      </w:r>
      <w:r w:rsidRPr="00075ED0">
        <w:rPr>
          <w:rFonts w:ascii="Arial" w:hAnsi="Arial" w:cs="Arial"/>
          <w:bCs/>
          <w:sz w:val="20"/>
          <w:szCs w:val="20"/>
        </w:rPr>
        <w:t xml:space="preserve"> </w:t>
      </w:r>
      <w:r w:rsidRPr="00075ED0">
        <w:rPr>
          <w:rFonts w:ascii="Arial" w:hAnsi="Arial" w:cs="Arial"/>
          <w:bCs/>
          <w:spacing w:val="1"/>
          <w:sz w:val="20"/>
          <w:szCs w:val="20"/>
        </w:rPr>
        <w:t>r</w:t>
      </w:r>
      <w:r w:rsidRPr="00075ED0">
        <w:rPr>
          <w:rFonts w:ascii="Arial" w:hAnsi="Arial" w:cs="Arial"/>
          <w:bCs/>
          <w:sz w:val="20"/>
          <w:szCs w:val="20"/>
        </w:rPr>
        <w:t xml:space="preserve">., </w:t>
      </w:r>
      <w:bookmarkStart w:id="0" w:name="_Hlk85022126"/>
      <w:r w:rsidRPr="00075ED0">
        <w:rPr>
          <w:rFonts w:ascii="Arial" w:hAnsi="Arial" w:cs="Arial"/>
          <w:bCs/>
          <w:spacing w:val="-2"/>
          <w:sz w:val="20"/>
          <w:szCs w:val="20"/>
        </w:rPr>
        <w:t>p</w:t>
      </w:r>
      <w:r w:rsidRPr="00075ED0">
        <w:rPr>
          <w:rFonts w:ascii="Arial" w:hAnsi="Arial" w:cs="Arial"/>
          <w:bCs/>
          <w:sz w:val="20"/>
          <w:szCs w:val="20"/>
        </w:rPr>
        <w:t>o</w:t>
      </w:r>
      <w:r w:rsidRPr="00075ED0">
        <w:rPr>
          <w:rFonts w:ascii="Arial" w:hAnsi="Arial" w:cs="Arial"/>
          <w:bCs/>
          <w:spacing w:val="1"/>
          <w:sz w:val="20"/>
          <w:szCs w:val="20"/>
        </w:rPr>
        <w:t>z</w:t>
      </w:r>
      <w:r w:rsidRPr="00075ED0">
        <w:rPr>
          <w:rFonts w:ascii="Arial" w:hAnsi="Arial" w:cs="Arial"/>
          <w:bCs/>
          <w:sz w:val="20"/>
          <w:szCs w:val="20"/>
        </w:rPr>
        <w:t xml:space="preserve">. </w:t>
      </w:r>
      <w:bookmarkEnd w:id="0"/>
      <w:r w:rsidR="00F845D6" w:rsidRPr="00075ED0">
        <w:rPr>
          <w:rFonts w:ascii="Arial" w:hAnsi="Arial" w:cs="Arial"/>
          <w:bCs/>
          <w:sz w:val="20"/>
          <w:szCs w:val="20"/>
        </w:rPr>
        <w:t>1320</w:t>
      </w:r>
      <w:r w:rsidR="00DF6797" w:rsidRPr="00075ED0">
        <w:rPr>
          <w:rFonts w:ascii="Arial" w:hAnsi="Arial" w:cs="Arial"/>
          <w:bCs/>
          <w:sz w:val="20"/>
          <w:szCs w:val="20"/>
        </w:rPr>
        <w:t xml:space="preserve"> ze zmianami</w:t>
      </w:r>
      <w:r w:rsidRPr="00075ED0">
        <w:rPr>
          <w:rFonts w:ascii="Arial" w:hAnsi="Arial" w:cs="Arial"/>
          <w:bCs/>
          <w:sz w:val="20"/>
          <w:szCs w:val="20"/>
        </w:rPr>
        <w:t xml:space="preserve">)  </w:t>
      </w:r>
      <w:r w:rsidR="006204E8" w:rsidRPr="00075ED0">
        <w:rPr>
          <w:rFonts w:ascii="Arial" w:hAnsi="Arial" w:cs="Arial"/>
          <w:sz w:val="20"/>
          <w:szCs w:val="20"/>
        </w:rPr>
        <w:t xml:space="preserve"> – dalej </w:t>
      </w:r>
      <w:r w:rsidR="00890A4D" w:rsidRPr="00075ED0">
        <w:rPr>
          <w:rFonts w:ascii="Arial" w:hAnsi="Arial" w:cs="Arial"/>
          <w:sz w:val="20"/>
          <w:szCs w:val="20"/>
        </w:rPr>
        <w:t>Pzp</w:t>
      </w:r>
      <w:r w:rsidR="003528D4" w:rsidRPr="00075ED0">
        <w:rPr>
          <w:rFonts w:ascii="Arial" w:hAnsi="Arial" w:cs="Arial"/>
          <w:sz w:val="20"/>
          <w:szCs w:val="20"/>
        </w:rPr>
        <w:t xml:space="preserve"> </w:t>
      </w:r>
      <w:r w:rsidR="00C92942" w:rsidRPr="00075ED0">
        <w:rPr>
          <w:rFonts w:ascii="Arial" w:hAnsi="Arial" w:cs="Arial"/>
          <w:sz w:val="20"/>
          <w:szCs w:val="20"/>
        </w:rPr>
        <w:t>na</w:t>
      </w:r>
      <w:r w:rsidR="00890A4D" w:rsidRPr="00075ED0">
        <w:rPr>
          <w:rFonts w:ascii="Arial" w:hAnsi="Arial" w:cs="Arial"/>
          <w:sz w:val="20"/>
          <w:szCs w:val="20"/>
        </w:rPr>
        <w:t xml:space="preserve"> </w:t>
      </w:r>
      <w:r w:rsidR="002C5A3E" w:rsidRPr="00075ED0">
        <w:rPr>
          <w:rFonts w:ascii="Arial" w:hAnsi="Arial" w:cs="Arial"/>
          <w:sz w:val="20"/>
          <w:szCs w:val="20"/>
        </w:rPr>
        <w:t>dostawy</w:t>
      </w:r>
      <w:r w:rsidR="006204E8" w:rsidRPr="00075ED0">
        <w:rPr>
          <w:rFonts w:ascii="Arial" w:hAnsi="Arial" w:cs="Arial"/>
          <w:sz w:val="20"/>
          <w:szCs w:val="20"/>
        </w:rPr>
        <w:t xml:space="preserve"> </w:t>
      </w:r>
      <w:r w:rsidR="00570717" w:rsidRPr="00075ED0">
        <w:rPr>
          <w:rFonts w:ascii="Arial" w:hAnsi="Arial" w:cs="Arial"/>
          <w:sz w:val="20"/>
          <w:szCs w:val="20"/>
        </w:rPr>
        <w:t>pn.</w:t>
      </w:r>
    </w:p>
    <w:p w14:paraId="6F5F67F1" w14:textId="77777777" w:rsidR="00B665CD" w:rsidRPr="00075ED0" w:rsidRDefault="00B665CD" w:rsidP="00A16DBB">
      <w:pPr>
        <w:spacing w:line="360" w:lineRule="auto"/>
        <w:jc w:val="center"/>
        <w:rPr>
          <w:rFonts w:ascii="Arial" w:hAnsi="Arial" w:cs="Arial"/>
          <w:sz w:val="20"/>
          <w:szCs w:val="20"/>
        </w:rPr>
      </w:pPr>
    </w:p>
    <w:p w14:paraId="5564116F" w14:textId="77777777" w:rsidR="00B20F19" w:rsidRPr="00075ED0" w:rsidRDefault="00B20F19" w:rsidP="00A16DBB">
      <w:pPr>
        <w:tabs>
          <w:tab w:val="center" w:pos="4536"/>
          <w:tab w:val="left" w:pos="6945"/>
        </w:tabs>
        <w:spacing w:line="360" w:lineRule="auto"/>
        <w:jc w:val="center"/>
        <w:rPr>
          <w:rFonts w:ascii="Arial" w:eastAsia="SimSun" w:hAnsi="Arial" w:cs="Arial"/>
          <w:b/>
          <w:bCs/>
          <w:sz w:val="20"/>
          <w:szCs w:val="20"/>
          <w:lang w:eastAsia="zh-CN"/>
        </w:rPr>
      </w:pPr>
      <w:bookmarkStart w:id="1" w:name="_Hlk112063508"/>
      <w:bookmarkStart w:id="2" w:name="_Hlk112065173"/>
    </w:p>
    <w:p w14:paraId="73A25BA5" w14:textId="77777777" w:rsidR="00B20F19" w:rsidRPr="00075ED0" w:rsidRDefault="00B20F19" w:rsidP="00A16DBB">
      <w:pPr>
        <w:tabs>
          <w:tab w:val="center" w:pos="4536"/>
          <w:tab w:val="left" w:pos="6945"/>
        </w:tabs>
        <w:spacing w:line="360" w:lineRule="auto"/>
        <w:jc w:val="center"/>
        <w:rPr>
          <w:rFonts w:ascii="Arial" w:eastAsia="SimSun" w:hAnsi="Arial" w:cs="Arial"/>
          <w:b/>
          <w:bCs/>
          <w:sz w:val="20"/>
          <w:szCs w:val="20"/>
          <w:lang w:eastAsia="zh-CN"/>
        </w:rPr>
      </w:pPr>
    </w:p>
    <w:p w14:paraId="1F2AD542" w14:textId="77777777" w:rsidR="00B20F19" w:rsidRPr="00075ED0" w:rsidRDefault="00B20F19" w:rsidP="00A16DBB">
      <w:pPr>
        <w:tabs>
          <w:tab w:val="center" w:pos="4536"/>
          <w:tab w:val="left" w:pos="6945"/>
        </w:tabs>
        <w:spacing w:line="360" w:lineRule="auto"/>
        <w:jc w:val="center"/>
        <w:rPr>
          <w:rFonts w:ascii="Arial" w:eastAsia="SimSun" w:hAnsi="Arial" w:cs="Arial"/>
          <w:b/>
          <w:bCs/>
          <w:sz w:val="20"/>
          <w:szCs w:val="20"/>
          <w:lang w:eastAsia="zh-CN"/>
        </w:rPr>
      </w:pPr>
    </w:p>
    <w:p w14:paraId="5214CF7D" w14:textId="77777777" w:rsidR="00B20F19" w:rsidRPr="00075ED0" w:rsidRDefault="00B20F19" w:rsidP="00A16DBB">
      <w:pPr>
        <w:tabs>
          <w:tab w:val="center" w:pos="4536"/>
          <w:tab w:val="left" w:pos="6945"/>
        </w:tabs>
        <w:spacing w:line="360" w:lineRule="auto"/>
        <w:jc w:val="center"/>
        <w:rPr>
          <w:rFonts w:ascii="Arial" w:eastAsia="SimSun" w:hAnsi="Arial" w:cs="Arial"/>
          <w:b/>
          <w:bCs/>
          <w:sz w:val="20"/>
          <w:szCs w:val="20"/>
          <w:lang w:eastAsia="zh-CN"/>
        </w:rPr>
      </w:pPr>
    </w:p>
    <w:p w14:paraId="68805245" w14:textId="77777777" w:rsidR="00B20F19" w:rsidRPr="00075ED0" w:rsidRDefault="00B20F19" w:rsidP="00A16DBB">
      <w:pPr>
        <w:tabs>
          <w:tab w:val="center" w:pos="4536"/>
          <w:tab w:val="left" w:pos="6945"/>
        </w:tabs>
        <w:spacing w:line="360" w:lineRule="auto"/>
        <w:jc w:val="center"/>
        <w:rPr>
          <w:rFonts w:ascii="Arial" w:eastAsia="SimSun" w:hAnsi="Arial" w:cs="Arial"/>
          <w:b/>
          <w:bCs/>
          <w:sz w:val="20"/>
          <w:szCs w:val="20"/>
          <w:lang w:eastAsia="zh-CN"/>
        </w:rPr>
      </w:pPr>
    </w:p>
    <w:p w14:paraId="7E23658D" w14:textId="71C3588E" w:rsidR="00467AC2" w:rsidRPr="00075ED0" w:rsidRDefault="00467AC2" w:rsidP="00A16DBB">
      <w:pPr>
        <w:tabs>
          <w:tab w:val="center" w:pos="4536"/>
          <w:tab w:val="left" w:pos="6945"/>
        </w:tabs>
        <w:spacing w:line="360" w:lineRule="auto"/>
        <w:jc w:val="center"/>
        <w:rPr>
          <w:rFonts w:ascii="Arial" w:eastAsia="SimSun" w:hAnsi="Arial" w:cs="Arial"/>
          <w:b/>
          <w:bCs/>
          <w:sz w:val="20"/>
          <w:szCs w:val="20"/>
          <w:lang w:eastAsia="zh-CN"/>
        </w:rPr>
      </w:pPr>
      <w:bookmarkStart w:id="3" w:name="_Hlk156482028"/>
      <w:r w:rsidRPr="00075ED0">
        <w:rPr>
          <w:rFonts w:ascii="Arial" w:eastAsia="SimSun" w:hAnsi="Arial" w:cs="Arial"/>
          <w:b/>
          <w:bCs/>
          <w:sz w:val="20"/>
          <w:szCs w:val="20"/>
          <w:lang w:eastAsia="zh-CN"/>
        </w:rPr>
        <w:t>Dostawa soli drogowej z antyzbrylaczem</w:t>
      </w:r>
      <w:r w:rsidR="00F43479" w:rsidRPr="00075ED0">
        <w:rPr>
          <w:rFonts w:ascii="Arial" w:eastAsia="SimSun" w:hAnsi="Arial" w:cs="Arial"/>
          <w:b/>
          <w:bCs/>
          <w:sz w:val="20"/>
          <w:szCs w:val="20"/>
          <w:lang w:eastAsia="zh-CN"/>
        </w:rPr>
        <w:t xml:space="preserve"> </w:t>
      </w:r>
      <w:r w:rsidRPr="00075ED0">
        <w:rPr>
          <w:rFonts w:ascii="Arial" w:eastAsia="SimSun" w:hAnsi="Arial" w:cs="Arial"/>
          <w:b/>
          <w:bCs/>
          <w:sz w:val="20"/>
          <w:szCs w:val="20"/>
          <w:lang w:eastAsia="zh-CN"/>
        </w:rPr>
        <w:t xml:space="preserve">do zimowego utrzymania dróg </w:t>
      </w:r>
      <w:bookmarkEnd w:id="1"/>
      <w:bookmarkEnd w:id="2"/>
      <w:r w:rsidR="00F43479" w:rsidRPr="00075ED0">
        <w:rPr>
          <w:rFonts w:ascii="Arial" w:eastAsia="SimSun" w:hAnsi="Arial" w:cs="Arial"/>
          <w:b/>
          <w:bCs/>
          <w:sz w:val="20"/>
          <w:szCs w:val="20"/>
          <w:lang w:eastAsia="zh-CN"/>
        </w:rPr>
        <w:t>w sezonie zimowym</w:t>
      </w:r>
      <w:r w:rsidR="00F0408C" w:rsidRPr="00075ED0">
        <w:rPr>
          <w:rFonts w:ascii="Arial" w:eastAsia="SimSun" w:hAnsi="Arial" w:cs="Arial"/>
          <w:b/>
          <w:bCs/>
          <w:sz w:val="20"/>
          <w:szCs w:val="20"/>
          <w:lang w:eastAsia="zh-CN"/>
        </w:rPr>
        <w:t>.</w:t>
      </w:r>
    </w:p>
    <w:bookmarkEnd w:id="3"/>
    <w:p w14:paraId="1D76A35F" w14:textId="6B66227D" w:rsidR="00BA66BB" w:rsidRPr="00075ED0" w:rsidRDefault="00BA66BB" w:rsidP="00A16DBB">
      <w:pPr>
        <w:tabs>
          <w:tab w:val="center" w:pos="4536"/>
          <w:tab w:val="left" w:pos="6945"/>
        </w:tabs>
        <w:spacing w:line="360" w:lineRule="auto"/>
        <w:jc w:val="center"/>
        <w:rPr>
          <w:rFonts w:ascii="Arial" w:eastAsia="SimSun" w:hAnsi="Arial" w:cs="Arial"/>
          <w:b/>
          <w:bCs/>
          <w:sz w:val="20"/>
          <w:szCs w:val="20"/>
          <w:lang w:eastAsia="zh-CN"/>
        </w:rPr>
      </w:pPr>
    </w:p>
    <w:p w14:paraId="5E1164E7" w14:textId="77777777" w:rsidR="00B20F19" w:rsidRPr="00075ED0" w:rsidRDefault="00B20F19" w:rsidP="00A16DBB">
      <w:pPr>
        <w:widowControl w:val="0"/>
        <w:autoSpaceDE w:val="0"/>
        <w:autoSpaceDN w:val="0"/>
        <w:adjustRightInd w:val="0"/>
        <w:spacing w:line="360" w:lineRule="auto"/>
        <w:ind w:left="34" w:right="34"/>
        <w:jc w:val="center"/>
        <w:rPr>
          <w:rFonts w:ascii="Arial" w:hAnsi="Arial" w:cs="Arial"/>
          <w:b/>
          <w:bCs/>
          <w:spacing w:val="-1"/>
          <w:sz w:val="20"/>
          <w:szCs w:val="20"/>
        </w:rPr>
      </w:pPr>
    </w:p>
    <w:p w14:paraId="71BCBB20" w14:textId="71B01C87" w:rsidR="00FD0CB4" w:rsidRPr="00075ED0" w:rsidRDefault="00FD0CB4" w:rsidP="00A16DBB">
      <w:pPr>
        <w:widowControl w:val="0"/>
        <w:autoSpaceDE w:val="0"/>
        <w:autoSpaceDN w:val="0"/>
        <w:adjustRightInd w:val="0"/>
        <w:spacing w:line="360" w:lineRule="auto"/>
        <w:ind w:left="34" w:right="34"/>
        <w:jc w:val="center"/>
        <w:rPr>
          <w:rFonts w:ascii="Arial" w:hAnsi="Arial" w:cs="Arial"/>
          <w:b/>
          <w:bCs/>
          <w:spacing w:val="-1"/>
          <w:sz w:val="20"/>
          <w:szCs w:val="20"/>
        </w:rPr>
      </w:pPr>
      <w:r w:rsidRPr="00075ED0">
        <w:rPr>
          <w:rFonts w:ascii="Arial" w:hAnsi="Arial" w:cs="Arial"/>
          <w:b/>
          <w:bCs/>
          <w:spacing w:val="-1"/>
          <w:sz w:val="20"/>
          <w:szCs w:val="20"/>
        </w:rPr>
        <w:t xml:space="preserve">(znak sprawy: </w:t>
      </w:r>
      <w:r w:rsidR="00FE0515" w:rsidRPr="00075ED0">
        <w:rPr>
          <w:rFonts w:ascii="Arial" w:hAnsi="Arial" w:cs="Arial"/>
          <w:b/>
          <w:bCs/>
          <w:spacing w:val="-1"/>
          <w:sz w:val="18"/>
          <w:szCs w:val="18"/>
        </w:rPr>
        <w:t>DOM/2/2026</w:t>
      </w:r>
      <w:r w:rsidRPr="00075ED0">
        <w:rPr>
          <w:rFonts w:ascii="Arial" w:hAnsi="Arial" w:cs="Arial"/>
          <w:b/>
          <w:bCs/>
          <w:spacing w:val="-1"/>
          <w:sz w:val="20"/>
          <w:szCs w:val="20"/>
        </w:rPr>
        <w:t>)</w:t>
      </w:r>
    </w:p>
    <w:p w14:paraId="1DB07E87" w14:textId="77777777" w:rsidR="005013C3" w:rsidRPr="00075ED0" w:rsidRDefault="005013C3" w:rsidP="00A16DBB">
      <w:pPr>
        <w:widowControl w:val="0"/>
        <w:autoSpaceDE w:val="0"/>
        <w:autoSpaceDN w:val="0"/>
        <w:adjustRightInd w:val="0"/>
        <w:spacing w:line="360" w:lineRule="auto"/>
        <w:ind w:left="34" w:right="34"/>
        <w:jc w:val="center"/>
        <w:rPr>
          <w:rFonts w:ascii="Arial" w:hAnsi="Arial" w:cs="Arial"/>
          <w:b/>
          <w:bCs/>
          <w:spacing w:val="-1"/>
          <w:sz w:val="20"/>
          <w:szCs w:val="20"/>
        </w:rPr>
      </w:pPr>
    </w:p>
    <w:p w14:paraId="7B45BE7B" w14:textId="77777777" w:rsidR="005013C3" w:rsidRPr="00075ED0" w:rsidRDefault="005013C3" w:rsidP="00A16DBB">
      <w:pPr>
        <w:widowControl w:val="0"/>
        <w:autoSpaceDE w:val="0"/>
        <w:autoSpaceDN w:val="0"/>
        <w:adjustRightInd w:val="0"/>
        <w:spacing w:line="360" w:lineRule="auto"/>
        <w:ind w:left="34" w:right="34"/>
        <w:jc w:val="center"/>
        <w:rPr>
          <w:rFonts w:ascii="Arial" w:hAnsi="Arial" w:cs="Arial"/>
          <w:b/>
          <w:bCs/>
          <w:spacing w:val="-1"/>
          <w:sz w:val="20"/>
          <w:szCs w:val="20"/>
        </w:rPr>
      </w:pPr>
    </w:p>
    <w:p w14:paraId="28048514" w14:textId="77777777" w:rsidR="005013C3" w:rsidRPr="00075ED0" w:rsidRDefault="005013C3" w:rsidP="00A16DBB">
      <w:pPr>
        <w:widowControl w:val="0"/>
        <w:autoSpaceDE w:val="0"/>
        <w:autoSpaceDN w:val="0"/>
        <w:adjustRightInd w:val="0"/>
        <w:spacing w:line="360" w:lineRule="auto"/>
        <w:ind w:left="34" w:right="34"/>
        <w:jc w:val="center"/>
        <w:rPr>
          <w:rFonts w:ascii="Arial" w:hAnsi="Arial" w:cs="Arial"/>
          <w:b/>
          <w:bCs/>
          <w:spacing w:val="-1"/>
          <w:sz w:val="20"/>
          <w:szCs w:val="20"/>
        </w:rPr>
      </w:pPr>
    </w:p>
    <w:p w14:paraId="4BAD0BAA" w14:textId="460D12EC" w:rsidR="005013C3" w:rsidRPr="00075ED0" w:rsidRDefault="005013C3" w:rsidP="00A16DBB">
      <w:pPr>
        <w:pStyle w:val="Nagwek3"/>
        <w:spacing w:before="0" w:line="360" w:lineRule="auto"/>
        <w:rPr>
          <w:rStyle w:val="Normalny3"/>
          <w:b w:val="0"/>
          <w:bCs w:val="0"/>
          <w:sz w:val="20"/>
          <w:szCs w:val="20"/>
        </w:rPr>
      </w:pPr>
    </w:p>
    <w:p w14:paraId="7CAF6C8B" w14:textId="77777777" w:rsidR="005013C3" w:rsidRPr="00075ED0" w:rsidRDefault="005013C3" w:rsidP="00A16DBB">
      <w:pPr>
        <w:spacing w:line="360" w:lineRule="auto"/>
        <w:rPr>
          <w:rFonts w:ascii="Arial" w:hAnsi="Arial" w:cs="Arial"/>
          <w:sz w:val="20"/>
          <w:szCs w:val="20"/>
        </w:rPr>
      </w:pPr>
    </w:p>
    <w:p w14:paraId="7595B50C" w14:textId="77777777" w:rsidR="005013C3" w:rsidRPr="00075ED0" w:rsidRDefault="005013C3" w:rsidP="00A16DBB">
      <w:pPr>
        <w:spacing w:line="360" w:lineRule="auto"/>
        <w:rPr>
          <w:rFonts w:ascii="Arial" w:hAnsi="Arial" w:cs="Arial"/>
          <w:sz w:val="20"/>
          <w:szCs w:val="20"/>
        </w:rPr>
      </w:pPr>
    </w:p>
    <w:p w14:paraId="068C1857" w14:textId="04493527" w:rsidR="005013C3" w:rsidRPr="00075ED0" w:rsidRDefault="005013C3" w:rsidP="00A16DBB">
      <w:pPr>
        <w:pStyle w:val="Nagwek3"/>
        <w:spacing w:before="0" w:line="360" w:lineRule="auto"/>
        <w:rPr>
          <w:sz w:val="20"/>
          <w:szCs w:val="20"/>
        </w:rPr>
      </w:pPr>
      <w:r w:rsidRPr="00075ED0">
        <w:rPr>
          <w:sz w:val="20"/>
          <w:szCs w:val="20"/>
        </w:rPr>
        <w:t>Mszczonów dnia</w:t>
      </w:r>
      <w:r w:rsidR="00DF6797" w:rsidRPr="00075ED0">
        <w:rPr>
          <w:sz w:val="20"/>
          <w:szCs w:val="20"/>
        </w:rPr>
        <w:t>:</w:t>
      </w:r>
      <w:r w:rsidRPr="00075ED0">
        <w:rPr>
          <w:sz w:val="20"/>
          <w:szCs w:val="20"/>
        </w:rPr>
        <w:t xml:space="preserve"> </w:t>
      </w:r>
      <w:r w:rsidR="00B07571" w:rsidRPr="00075ED0">
        <w:rPr>
          <w:sz w:val="20"/>
          <w:szCs w:val="20"/>
        </w:rPr>
        <w:t>26.01.2026r</w:t>
      </w:r>
    </w:p>
    <w:p w14:paraId="4222F4E4" w14:textId="77777777" w:rsidR="005013C3" w:rsidRPr="00075ED0" w:rsidRDefault="005013C3" w:rsidP="00A16DBB">
      <w:pPr>
        <w:pStyle w:val="Nagwek3"/>
        <w:spacing w:before="0" w:line="360" w:lineRule="auto"/>
        <w:rPr>
          <w:b w:val="0"/>
          <w:bCs w:val="0"/>
          <w:sz w:val="20"/>
          <w:szCs w:val="20"/>
        </w:rPr>
      </w:pPr>
    </w:p>
    <w:p w14:paraId="5C96102A" w14:textId="38F95B92" w:rsidR="00310357" w:rsidRPr="00075ED0" w:rsidRDefault="00BB0651" w:rsidP="00A16DBB">
      <w:pPr>
        <w:tabs>
          <w:tab w:val="left" w:pos="885"/>
        </w:tabs>
        <w:spacing w:line="360" w:lineRule="auto"/>
        <w:rPr>
          <w:rFonts w:ascii="Arial" w:hAnsi="Arial" w:cs="Arial"/>
          <w:sz w:val="20"/>
          <w:szCs w:val="20"/>
        </w:rPr>
      </w:pPr>
      <w:r w:rsidRPr="00075ED0">
        <w:rPr>
          <w:rFonts w:ascii="Arial" w:hAnsi="Arial" w:cs="Arial"/>
          <w:sz w:val="20"/>
          <w:szCs w:val="20"/>
        </w:rPr>
        <w:tab/>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81"/>
      </w:tblGrid>
      <w:tr w:rsidR="00792E79" w:rsidRPr="00075ED0" w14:paraId="73D9CEFD" w14:textId="77777777" w:rsidTr="00BA66BB">
        <w:trPr>
          <w:tblCellSpacing w:w="15" w:type="dxa"/>
        </w:trPr>
        <w:tc>
          <w:tcPr>
            <w:tcW w:w="0" w:type="auto"/>
            <w:vAlign w:val="center"/>
          </w:tcPr>
          <w:p w14:paraId="55C2EE92" w14:textId="72C4989F" w:rsidR="00D0271D" w:rsidRPr="00075ED0" w:rsidRDefault="00D0271D" w:rsidP="00A16DBB">
            <w:pPr>
              <w:widowControl w:val="0"/>
              <w:autoSpaceDE w:val="0"/>
              <w:autoSpaceDN w:val="0"/>
              <w:adjustRightInd w:val="0"/>
              <w:spacing w:line="360" w:lineRule="auto"/>
              <w:ind w:left="186" w:right="393"/>
              <w:jc w:val="center"/>
              <w:rPr>
                <w:rFonts w:ascii="Arial" w:hAnsi="Arial" w:cs="Arial"/>
                <w:bCs/>
                <w:sz w:val="20"/>
                <w:szCs w:val="20"/>
              </w:rPr>
            </w:pPr>
          </w:p>
        </w:tc>
        <w:tc>
          <w:tcPr>
            <w:tcW w:w="0" w:type="auto"/>
          </w:tcPr>
          <w:p w14:paraId="27B36E09" w14:textId="77777777" w:rsidR="00D0271D" w:rsidRPr="00075ED0" w:rsidRDefault="00D0271D" w:rsidP="00A16DBB">
            <w:pPr>
              <w:widowControl w:val="0"/>
              <w:autoSpaceDE w:val="0"/>
              <w:autoSpaceDN w:val="0"/>
              <w:adjustRightInd w:val="0"/>
              <w:spacing w:line="360" w:lineRule="auto"/>
              <w:ind w:left="186" w:right="393"/>
              <w:jc w:val="center"/>
              <w:rPr>
                <w:rFonts w:ascii="Arial" w:hAnsi="Arial" w:cs="Arial"/>
                <w:bCs/>
                <w:sz w:val="20"/>
                <w:szCs w:val="20"/>
              </w:rPr>
            </w:pPr>
          </w:p>
        </w:tc>
        <w:tc>
          <w:tcPr>
            <w:tcW w:w="0" w:type="auto"/>
            <w:vAlign w:val="center"/>
          </w:tcPr>
          <w:p w14:paraId="32474975" w14:textId="652DC38A" w:rsidR="00D0271D" w:rsidRPr="00075ED0" w:rsidRDefault="00D0271D" w:rsidP="00A16DBB">
            <w:pPr>
              <w:widowControl w:val="0"/>
              <w:autoSpaceDE w:val="0"/>
              <w:autoSpaceDN w:val="0"/>
              <w:adjustRightInd w:val="0"/>
              <w:spacing w:line="360" w:lineRule="auto"/>
              <w:ind w:left="186" w:right="393"/>
              <w:jc w:val="center"/>
              <w:rPr>
                <w:rFonts w:ascii="Arial" w:hAnsi="Arial" w:cs="Arial"/>
                <w:bCs/>
                <w:sz w:val="20"/>
                <w:szCs w:val="20"/>
              </w:rPr>
            </w:pPr>
          </w:p>
        </w:tc>
      </w:tr>
    </w:tbl>
    <w:p w14:paraId="393030F5" w14:textId="366BB1F0" w:rsidR="00517C0C" w:rsidRPr="00075ED0" w:rsidRDefault="00517C0C" w:rsidP="00A16DBB">
      <w:pPr>
        <w:spacing w:line="360" w:lineRule="auto"/>
        <w:rPr>
          <w:rFonts w:ascii="Arial" w:hAnsi="Arial" w:cs="Arial"/>
          <w:sz w:val="20"/>
          <w:szCs w:val="20"/>
        </w:rPr>
        <w:sectPr w:rsidR="00517C0C" w:rsidRPr="00075ED0" w:rsidSect="00095A76">
          <w:headerReference w:type="default" r:id="rId8"/>
          <w:footerReference w:type="default" r:id="rId9"/>
          <w:pgSz w:w="11906" w:h="16838"/>
          <w:pgMar w:top="851" w:right="1133" w:bottom="1417" w:left="993" w:header="708" w:footer="708" w:gutter="0"/>
          <w:cols w:space="708"/>
          <w:titlePg/>
          <w:docGrid w:linePitch="360"/>
        </w:sectPr>
      </w:pPr>
    </w:p>
    <w:p w14:paraId="22C2C569" w14:textId="20BE405E" w:rsidR="006204E8" w:rsidRPr="00075ED0" w:rsidRDefault="00C54A96"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sz w:val="20"/>
        </w:rPr>
      </w:pPr>
      <w:r w:rsidRPr="00075ED0">
        <w:rPr>
          <w:rFonts w:ascii="Arial" w:hAnsi="Arial" w:cs="Arial"/>
          <w:b/>
          <w:bCs/>
          <w:kern w:val="32"/>
          <w:sz w:val="20"/>
        </w:rPr>
        <w:lastRenderedPageBreak/>
        <w:tab/>
      </w:r>
      <w:r w:rsidR="00927FE7" w:rsidRPr="00075ED0">
        <w:rPr>
          <w:rFonts w:ascii="Arial" w:hAnsi="Arial" w:cs="Arial"/>
          <w:b/>
          <w:bCs/>
          <w:kern w:val="32"/>
          <w:sz w:val="20"/>
        </w:rPr>
        <w:t>NAZWA ORAZ ADRES ZAMAWIAJĄCEGO</w:t>
      </w:r>
    </w:p>
    <w:p w14:paraId="05CD4160" w14:textId="77777777" w:rsidR="00241A94" w:rsidRPr="00075ED0" w:rsidRDefault="00241A94" w:rsidP="00A16DBB">
      <w:pPr>
        <w:tabs>
          <w:tab w:val="left" w:pos="540"/>
        </w:tabs>
        <w:spacing w:line="360" w:lineRule="auto"/>
        <w:jc w:val="both"/>
        <w:rPr>
          <w:rFonts w:ascii="Arial" w:hAnsi="Arial" w:cs="Arial"/>
          <w:sz w:val="20"/>
          <w:szCs w:val="20"/>
        </w:rPr>
      </w:pPr>
    </w:p>
    <w:p w14:paraId="64CACBA8" w14:textId="77777777" w:rsidR="00F2030F" w:rsidRPr="00075ED0" w:rsidRDefault="00F2030F" w:rsidP="00F2030F">
      <w:pPr>
        <w:tabs>
          <w:tab w:val="left" w:pos="540"/>
        </w:tabs>
        <w:spacing w:line="360" w:lineRule="auto"/>
        <w:jc w:val="both"/>
        <w:rPr>
          <w:rFonts w:ascii="Arial" w:hAnsi="Arial" w:cs="Arial"/>
          <w:b/>
          <w:bCs/>
          <w:sz w:val="20"/>
          <w:szCs w:val="20"/>
        </w:rPr>
      </w:pPr>
      <w:r w:rsidRPr="00075ED0">
        <w:rPr>
          <w:rFonts w:ascii="Arial" w:hAnsi="Arial" w:cs="Arial"/>
          <w:b/>
          <w:bCs/>
          <w:sz w:val="20"/>
          <w:szCs w:val="20"/>
        </w:rPr>
        <w:t xml:space="preserve">Zakład Gospodarki Komunalnej i Mieszkaniowej Gminy Mszczonów w Mszczonowie, </w:t>
      </w:r>
    </w:p>
    <w:p w14:paraId="52F3C8B7" w14:textId="77777777" w:rsidR="00F2030F" w:rsidRPr="00075ED0" w:rsidRDefault="00F2030F" w:rsidP="00F2030F">
      <w:pPr>
        <w:tabs>
          <w:tab w:val="left" w:pos="540"/>
        </w:tabs>
        <w:spacing w:line="360" w:lineRule="auto"/>
        <w:jc w:val="both"/>
        <w:rPr>
          <w:rFonts w:ascii="Arial" w:hAnsi="Arial" w:cs="Arial"/>
          <w:b/>
          <w:bCs/>
          <w:sz w:val="20"/>
          <w:szCs w:val="20"/>
        </w:rPr>
      </w:pPr>
      <w:r w:rsidRPr="00075ED0">
        <w:rPr>
          <w:rFonts w:ascii="Arial" w:hAnsi="Arial" w:cs="Arial"/>
          <w:b/>
          <w:bCs/>
          <w:sz w:val="20"/>
          <w:szCs w:val="20"/>
        </w:rPr>
        <w:t xml:space="preserve">siedziba: ul. Spółdzielcza 105, 96-320 Mszczonów </w:t>
      </w:r>
    </w:p>
    <w:p w14:paraId="6D6808C4" w14:textId="77777777" w:rsidR="00F2030F" w:rsidRPr="00075ED0" w:rsidRDefault="00F2030F" w:rsidP="00F2030F">
      <w:pPr>
        <w:tabs>
          <w:tab w:val="left" w:pos="540"/>
        </w:tabs>
        <w:spacing w:line="360" w:lineRule="auto"/>
        <w:jc w:val="both"/>
        <w:rPr>
          <w:rFonts w:ascii="Arial" w:hAnsi="Arial" w:cs="Arial"/>
          <w:sz w:val="20"/>
          <w:szCs w:val="20"/>
        </w:rPr>
      </w:pPr>
      <w:r w:rsidRPr="00075ED0">
        <w:rPr>
          <w:rFonts w:ascii="Arial" w:hAnsi="Arial" w:cs="Arial"/>
          <w:sz w:val="20"/>
          <w:szCs w:val="20"/>
        </w:rPr>
        <w:t xml:space="preserve">tel. 46 858 00 88, faks 46 858 00 91 </w:t>
      </w:r>
    </w:p>
    <w:p w14:paraId="4B2543CF" w14:textId="77777777" w:rsidR="00F2030F" w:rsidRPr="00075ED0" w:rsidRDefault="00F2030F" w:rsidP="00F2030F">
      <w:pPr>
        <w:tabs>
          <w:tab w:val="left" w:pos="540"/>
        </w:tabs>
        <w:spacing w:line="360" w:lineRule="auto"/>
        <w:jc w:val="both"/>
        <w:rPr>
          <w:rFonts w:ascii="Arial" w:hAnsi="Arial" w:cs="Arial"/>
          <w:sz w:val="20"/>
          <w:szCs w:val="20"/>
          <w:lang w:val="en-GB"/>
        </w:rPr>
      </w:pPr>
      <w:r w:rsidRPr="00075ED0">
        <w:rPr>
          <w:rFonts w:ascii="Arial" w:hAnsi="Arial" w:cs="Arial"/>
          <w:sz w:val="20"/>
          <w:szCs w:val="20"/>
          <w:lang w:val="en-GB"/>
        </w:rPr>
        <w:t xml:space="preserve">e-mail: </w:t>
      </w:r>
      <w:hyperlink r:id="rId10" w:history="1">
        <w:r w:rsidRPr="00075ED0">
          <w:rPr>
            <w:rStyle w:val="Hipercze"/>
            <w:rFonts w:ascii="Arial" w:hAnsi="Arial" w:cs="Arial"/>
            <w:color w:val="auto"/>
            <w:sz w:val="20"/>
            <w:szCs w:val="20"/>
            <w:lang w:val="en-GB"/>
          </w:rPr>
          <w:t>zamowieniapubliczne@zgkim.samorzad.pl</w:t>
        </w:r>
      </w:hyperlink>
    </w:p>
    <w:p w14:paraId="6FA738BC" w14:textId="77777777" w:rsidR="00F2030F" w:rsidRPr="00075ED0" w:rsidRDefault="00F2030F" w:rsidP="00F2030F">
      <w:pPr>
        <w:tabs>
          <w:tab w:val="left" w:pos="540"/>
        </w:tabs>
        <w:spacing w:line="360" w:lineRule="auto"/>
        <w:jc w:val="both"/>
        <w:rPr>
          <w:rFonts w:ascii="Arial" w:hAnsi="Arial" w:cs="Arial"/>
          <w:b/>
          <w:bCs/>
          <w:sz w:val="20"/>
          <w:szCs w:val="20"/>
          <w:lang w:val="de-DE"/>
        </w:rPr>
      </w:pPr>
      <w:r w:rsidRPr="00075ED0">
        <w:rPr>
          <w:rFonts w:ascii="Arial" w:hAnsi="Arial" w:cs="Arial"/>
          <w:b/>
          <w:bCs/>
          <w:sz w:val="20"/>
          <w:szCs w:val="20"/>
          <w:lang w:val="de-DE"/>
        </w:rPr>
        <w:t xml:space="preserve">NIP: </w:t>
      </w:r>
      <w:r w:rsidRPr="00075ED0">
        <w:rPr>
          <w:rFonts w:ascii="Arial" w:hAnsi="Arial" w:cs="Arial"/>
          <w:sz w:val="20"/>
          <w:szCs w:val="20"/>
        </w:rPr>
        <w:t>8381426420</w:t>
      </w:r>
    </w:p>
    <w:p w14:paraId="7D386AA5" w14:textId="77777777" w:rsidR="00F2030F" w:rsidRPr="00075ED0" w:rsidRDefault="00F2030F" w:rsidP="00F2030F">
      <w:pPr>
        <w:tabs>
          <w:tab w:val="left" w:pos="540"/>
        </w:tabs>
        <w:spacing w:line="360" w:lineRule="auto"/>
        <w:jc w:val="both"/>
        <w:rPr>
          <w:rFonts w:ascii="Arial" w:hAnsi="Arial" w:cs="Arial"/>
          <w:b/>
          <w:bCs/>
          <w:sz w:val="20"/>
          <w:szCs w:val="20"/>
          <w:lang w:val="de-DE"/>
        </w:rPr>
      </w:pPr>
      <w:r w:rsidRPr="00075ED0">
        <w:rPr>
          <w:rFonts w:ascii="Arial" w:hAnsi="Arial" w:cs="Arial"/>
          <w:b/>
          <w:bCs/>
          <w:sz w:val="20"/>
          <w:szCs w:val="20"/>
          <w:lang w:val="de-DE"/>
        </w:rPr>
        <w:t>REGON:</w:t>
      </w:r>
      <w:r w:rsidRPr="00075ED0">
        <w:rPr>
          <w:rFonts w:ascii="Arial" w:hAnsi="Arial" w:cs="Arial"/>
          <w:sz w:val="20"/>
          <w:szCs w:val="20"/>
        </w:rPr>
        <w:t xml:space="preserve"> 750012063</w:t>
      </w:r>
    </w:p>
    <w:p w14:paraId="786040F0" w14:textId="77777777" w:rsidR="00F2030F" w:rsidRPr="00075ED0" w:rsidRDefault="00F2030F" w:rsidP="00F2030F">
      <w:pPr>
        <w:tabs>
          <w:tab w:val="left" w:pos="540"/>
        </w:tabs>
        <w:spacing w:line="360" w:lineRule="auto"/>
        <w:rPr>
          <w:rFonts w:ascii="Arial" w:hAnsi="Arial" w:cs="Arial"/>
          <w:sz w:val="20"/>
          <w:szCs w:val="20"/>
        </w:rPr>
      </w:pPr>
      <w:r w:rsidRPr="00075ED0">
        <w:rPr>
          <w:rFonts w:ascii="Arial" w:hAnsi="Arial" w:cs="Arial"/>
          <w:b/>
          <w:bCs/>
          <w:sz w:val="20"/>
          <w:szCs w:val="20"/>
        </w:rPr>
        <w:t>Adres strony internetowej prowadzonego postępowania:</w:t>
      </w:r>
      <w:r w:rsidRPr="00075ED0">
        <w:rPr>
          <w:rFonts w:ascii="Arial" w:hAnsi="Arial" w:cs="Arial"/>
          <w:sz w:val="20"/>
          <w:szCs w:val="20"/>
        </w:rPr>
        <w:t xml:space="preserve"> https://ezamowienia.gov.pl</w:t>
      </w:r>
    </w:p>
    <w:p w14:paraId="1FA820EA" w14:textId="77777777" w:rsidR="00F2030F" w:rsidRPr="00075ED0" w:rsidRDefault="00F2030F" w:rsidP="00F2030F">
      <w:pPr>
        <w:tabs>
          <w:tab w:val="left" w:pos="540"/>
        </w:tabs>
        <w:spacing w:line="360" w:lineRule="auto"/>
        <w:jc w:val="both"/>
        <w:rPr>
          <w:rFonts w:ascii="Arial" w:hAnsi="Arial" w:cs="Arial"/>
          <w:b/>
          <w:bCs/>
          <w:sz w:val="20"/>
          <w:szCs w:val="20"/>
        </w:rPr>
      </w:pPr>
      <w:r w:rsidRPr="00075ED0">
        <w:rPr>
          <w:rFonts w:ascii="Arial" w:hAnsi="Arial" w:cs="Arial"/>
          <w:b/>
          <w:bCs/>
          <w:sz w:val="20"/>
          <w:szCs w:val="20"/>
        </w:rPr>
        <w:t xml:space="preserve">Adres strony internetowej, na której udostępniane będą zmiany i wyjaśnienia SWZ oraz inne dokumenty zamówienia bezpośrednio związane z postępowaniem o udzielenie zamówienia: </w:t>
      </w:r>
      <w:hyperlink r:id="rId11" w:history="1">
        <w:r w:rsidRPr="00075ED0">
          <w:rPr>
            <w:rStyle w:val="Hipercze"/>
            <w:rFonts w:ascii="Arial" w:hAnsi="Arial" w:cs="Arial"/>
            <w:color w:val="auto"/>
            <w:sz w:val="20"/>
            <w:szCs w:val="20"/>
          </w:rPr>
          <w:t>https://ezamowienia.gov.pl</w:t>
        </w:r>
      </w:hyperlink>
      <w:r w:rsidRPr="00075ED0">
        <w:rPr>
          <w:rFonts w:ascii="Arial" w:hAnsi="Arial" w:cs="Arial"/>
          <w:sz w:val="20"/>
          <w:szCs w:val="20"/>
        </w:rPr>
        <w:t>.</w:t>
      </w:r>
    </w:p>
    <w:p w14:paraId="10036FE0" w14:textId="77777777" w:rsidR="00F2030F" w:rsidRPr="00075ED0" w:rsidRDefault="00F2030F" w:rsidP="00F2030F">
      <w:pPr>
        <w:tabs>
          <w:tab w:val="left" w:pos="540"/>
        </w:tabs>
        <w:spacing w:line="360" w:lineRule="auto"/>
        <w:jc w:val="both"/>
        <w:rPr>
          <w:rFonts w:ascii="Arial" w:hAnsi="Arial" w:cs="Arial"/>
          <w:sz w:val="20"/>
          <w:szCs w:val="20"/>
        </w:rPr>
      </w:pPr>
      <w:r w:rsidRPr="00075ED0">
        <w:rPr>
          <w:rFonts w:ascii="Arial" w:hAnsi="Arial" w:cs="Arial"/>
          <w:sz w:val="20"/>
          <w:szCs w:val="20"/>
        </w:rPr>
        <w:t xml:space="preserve">Godziny pracy: </w:t>
      </w:r>
      <w:r w:rsidRPr="00075ED0">
        <w:rPr>
          <w:rFonts w:ascii="Arial" w:hAnsi="Arial" w:cs="Arial"/>
          <w:caps/>
          <w:sz w:val="20"/>
          <w:szCs w:val="20"/>
        </w:rPr>
        <w:t xml:space="preserve">7:00-15:00 </w:t>
      </w:r>
      <w:r w:rsidRPr="00075ED0">
        <w:rPr>
          <w:rFonts w:ascii="Arial" w:hAnsi="Arial" w:cs="Arial"/>
          <w:sz w:val="20"/>
          <w:szCs w:val="20"/>
        </w:rPr>
        <w:t>od poniedziałku do piątku.</w:t>
      </w:r>
    </w:p>
    <w:p w14:paraId="09503340" w14:textId="77777777" w:rsidR="00F2030F" w:rsidRPr="00075ED0" w:rsidRDefault="00F2030F" w:rsidP="00A16DBB">
      <w:pPr>
        <w:tabs>
          <w:tab w:val="left" w:pos="540"/>
        </w:tabs>
        <w:spacing w:line="360" w:lineRule="auto"/>
        <w:jc w:val="both"/>
        <w:rPr>
          <w:rFonts w:ascii="Arial" w:hAnsi="Arial" w:cs="Arial"/>
          <w:sz w:val="20"/>
          <w:szCs w:val="20"/>
        </w:rPr>
      </w:pPr>
    </w:p>
    <w:p w14:paraId="622B2DA5" w14:textId="77777777" w:rsidR="00FF444C" w:rsidRPr="00075ED0" w:rsidRDefault="00C54A96"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sz w:val="20"/>
        </w:rPr>
        <w:tab/>
      </w:r>
      <w:r w:rsidR="007A3EC3" w:rsidRPr="00075ED0">
        <w:rPr>
          <w:rFonts w:ascii="Arial" w:hAnsi="Arial" w:cs="Arial"/>
          <w:b/>
          <w:sz w:val="20"/>
        </w:rPr>
        <w:t>OCHRONA DANYCH OSOBOWYCH</w:t>
      </w:r>
    </w:p>
    <w:p w14:paraId="25203CFA" w14:textId="59B170A8" w:rsidR="00D243D8" w:rsidRPr="00075ED0" w:rsidRDefault="00D243D8" w:rsidP="00A16DBB">
      <w:pPr>
        <w:pStyle w:val="pkt"/>
        <w:spacing w:before="0" w:line="360" w:lineRule="auto"/>
        <w:ind w:left="0" w:firstLine="0"/>
        <w:rPr>
          <w:rFonts w:ascii="Arial" w:hAnsi="Arial" w:cs="Arial"/>
          <w:sz w:val="20"/>
        </w:rPr>
      </w:pPr>
      <w:r w:rsidRPr="00075ED0">
        <w:rPr>
          <w:rFonts w:ascii="Arial" w:hAnsi="Arial" w:cs="Arial"/>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60CFFF2C" w14:textId="049E3DAC"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1. Administratorem Pani/Pana danych osobowych jest Zakład Gospodarki Komunalnej i Mieszkaniowej Gminy Mszczonów 96 – 320 Mszczonów, ul. Spółdzielcza 105, e-mail: sekretariat@zgkim.samorzad.pl, nr tel. (46) 858 00 81”.</w:t>
      </w:r>
    </w:p>
    <w:p w14:paraId="267D33F5"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2. Administrator wyznaczył Inspektora Ochrony Danych, z którym może Pani/Pan skontaktować się pod adresem e-mali: inspektor@cbi24.pl lub pisemnie, kierując korespondencję pod adres siedziby Administratora.</w:t>
      </w:r>
    </w:p>
    <w:p w14:paraId="2C3F0EA1"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 xml:space="preserve">3. Dane osobowe będą przetwarzane w celu związanym z postępowaniem o udzielenie zamówienia publicznego. </w:t>
      </w:r>
    </w:p>
    <w:p w14:paraId="0A20FB0D"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4. Dane osobowe będą przetwarzane przez okres zgodnie z art. 78 ust. 1 i 4 ustawy z dnia z dnia 11 września 2019 r.– Prawo zamówień publicznych, zwanej dalej PZP, przez okres 4 lat od dnia zakończenia postępowania o udzielenie zamówienia, a jeżeli czas trwania umowy przekracza 4 lata, okres przechowywania obejmuje cały czas obowiązywania umowy.</w:t>
      </w:r>
    </w:p>
    <w:p w14:paraId="2E4BDCEB"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5. Podstawą prawną przetwarzania danych jest art. 6 ust. 1 lit. c) ww. Rozporządzenia w związku z przepisami PZP.</w:t>
      </w:r>
    </w:p>
    <w:p w14:paraId="2F66E9E1"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6. Odbiorcami Pani/Pana danych będą osoby lub podmioty, którym udostępniona zostanie dokumentacja postępowania w oparciu o art. 18 oraz art. 74 ust. 4 PZP.</w:t>
      </w:r>
    </w:p>
    <w:p w14:paraId="1A2733A8"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6CF5827B"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8. Osoba, której dane dotyczą ma prawo do:</w:t>
      </w:r>
    </w:p>
    <w:p w14:paraId="219B8958"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 xml:space="preserve"> - dostępu do treści swoich danych oraz możliwości ich poprawiania, sprostowania, ograniczenia przetwarzania, </w:t>
      </w:r>
    </w:p>
    <w:p w14:paraId="66F0B4BB"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lastRenderedPageBreak/>
        <w:t>- w przypadku gdy przetwarzanie danych odbywa się z naruszeniem przepisów Rozporządzenia służy prawo wniesienia skargi do organu nadzorczego tj. Prezesa Urzędu Ochrony Danych Osobowych, ul. Stawki 2, 00-193 Warszawa,</w:t>
      </w:r>
    </w:p>
    <w:p w14:paraId="3B5259E1"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9. Osobie, której dane dotyczą nie przysługuje:</w:t>
      </w:r>
    </w:p>
    <w:p w14:paraId="614ECE73"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 w związku z art. 17 ust. 3 lit. b, d lub e Rozporządzenia prawo do usunięcia danych osobowych;</w:t>
      </w:r>
    </w:p>
    <w:p w14:paraId="2752F715"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 prawo do przenoszenia danych osobowych, o którym mowa w art. 20 Rozporządzenia;</w:t>
      </w:r>
    </w:p>
    <w:p w14:paraId="34DDAA49"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 xml:space="preserve">- na podstawie art. 21 Rozporządzenia prawo sprzeciwu, wobec przetwarzania danych osobowych. </w:t>
      </w:r>
    </w:p>
    <w:p w14:paraId="36DA7B33"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76B534B5"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20B3F426"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12. Wystąpienie z żądaniem, o którym mowa w art. 18 ust. 1 Rozporządzenia, nie ogranicza przetwarzania danych osobowych do czasu zakończenia postępowania o udzielenie zamówienia publicznego.</w:t>
      </w:r>
    </w:p>
    <w:p w14:paraId="32AA1AF7"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13. W przypadku danych osobowych zamieszczonych przez Administratora w Biuletynie Zamówień Publicznych, prawa, o których mowa w art. 15 i art. 16 Rozporządzenia, są wykonywane w drodze żądania skierowanego do Administratora.</w:t>
      </w:r>
    </w:p>
    <w:p w14:paraId="42D9424F"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3D19C9B" w14:textId="77777777" w:rsidR="00D243D8" w:rsidRPr="00075ED0" w:rsidRDefault="00D243D8" w:rsidP="00A16DBB">
      <w:pPr>
        <w:pStyle w:val="pkt"/>
        <w:spacing w:before="0" w:line="360" w:lineRule="auto"/>
        <w:ind w:left="426" w:hanging="426"/>
        <w:rPr>
          <w:rFonts w:ascii="Arial" w:hAnsi="Arial" w:cs="Arial"/>
          <w:sz w:val="20"/>
        </w:rPr>
      </w:pPr>
      <w:r w:rsidRPr="00075ED0">
        <w:rPr>
          <w:rFonts w:ascii="Arial" w:hAnsi="Arial" w:cs="Arial"/>
          <w:sz w:val="20"/>
        </w:rPr>
        <w:t>15. Skorzystanie przez osobę, której dane dotyczą, z uprawnienia do sprostowania lub uzupełnienia, o którym mowa w art. 16 Rozporządzenia, nie może naruszać integralności protokołu oraz jego załączników.</w:t>
      </w:r>
    </w:p>
    <w:p w14:paraId="2634153F" w14:textId="3DB819CF" w:rsidR="00D243D8" w:rsidRPr="00075ED0" w:rsidRDefault="00D243D8" w:rsidP="00A16DBB">
      <w:pPr>
        <w:pStyle w:val="pkt"/>
        <w:spacing w:before="0" w:after="0" w:line="360" w:lineRule="auto"/>
        <w:ind w:left="426" w:hanging="426"/>
        <w:rPr>
          <w:rFonts w:ascii="Arial" w:hAnsi="Arial" w:cs="Arial"/>
          <w:sz w:val="20"/>
        </w:rPr>
      </w:pPr>
      <w:r w:rsidRPr="00075ED0">
        <w:rPr>
          <w:rFonts w:ascii="Arial" w:hAnsi="Arial" w:cs="Arial"/>
          <w:sz w:val="20"/>
        </w:rPr>
        <w:t>16. Ponadto informujemy, iż w związku z przetwarzaniem Pani/Pana danych osobowych nie podlega Pan/Pani decyzjom, które się opierają wyłącznie na zautomatyzowanym przetwarzaniu, w tym profilowaniu, o czym stanowi art. 22 Rozporządzenia.</w:t>
      </w:r>
    </w:p>
    <w:p w14:paraId="5AC2F4DC" w14:textId="77777777" w:rsidR="00241A94" w:rsidRPr="00075ED0" w:rsidRDefault="00241A94" w:rsidP="00A16DBB">
      <w:pPr>
        <w:pStyle w:val="pkt"/>
        <w:spacing w:before="0" w:after="0" w:line="360" w:lineRule="auto"/>
        <w:ind w:left="426" w:hanging="426"/>
        <w:rPr>
          <w:rFonts w:ascii="Arial" w:hAnsi="Arial" w:cs="Arial"/>
          <w:sz w:val="20"/>
        </w:rPr>
      </w:pPr>
    </w:p>
    <w:p w14:paraId="6480CFD7" w14:textId="77777777" w:rsidR="007B7462" w:rsidRPr="00075ED0" w:rsidRDefault="007B7462" w:rsidP="00A16DBB">
      <w:pPr>
        <w:pStyle w:val="pkt"/>
        <w:numPr>
          <w:ilvl w:val="0"/>
          <w:numId w:val="17"/>
        </w:numPr>
        <w:pBdr>
          <w:bottom w:val="double" w:sz="4" w:space="1" w:color="auto"/>
        </w:pBdr>
        <w:shd w:val="clear" w:color="auto" w:fill="DAEEF3"/>
        <w:spacing w:before="0" w:after="0" w:line="360" w:lineRule="auto"/>
        <w:ind w:left="426" w:hanging="426"/>
        <w:rPr>
          <w:rFonts w:ascii="Arial" w:hAnsi="Arial" w:cs="Arial"/>
          <w:b/>
          <w:sz w:val="20"/>
        </w:rPr>
      </w:pPr>
      <w:r w:rsidRPr="00075ED0">
        <w:rPr>
          <w:rFonts w:ascii="Arial" w:hAnsi="Arial" w:cs="Arial"/>
          <w:b/>
          <w:sz w:val="20"/>
        </w:rPr>
        <w:t>TRYB UDZIELENIA ZAMÓWIENIA</w:t>
      </w:r>
    </w:p>
    <w:p w14:paraId="3CB25D39" w14:textId="2308233C" w:rsidR="00F56513" w:rsidRPr="00075ED0" w:rsidRDefault="00E04A0C" w:rsidP="00A16DBB">
      <w:pPr>
        <w:pStyle w:val="pkt"/>
        <w:numPr>
          <w:ilvl w:val="0"/>
          <w:numId w:val="23"/>
        </w:numPr>
        <w:spacing w:before="0" w:after="0" w:line="360" w:lineRule="auto"/>
        <w:ind w:left="426" w:hanging="426"/>
        <w:rPr>
          <w:rFonts w:ascii="Arial" w:hAnsi="Arial" w:cs="Arial"/>
          <w:sz w:val="20"/>
        </w:rPr>
      </w:pPr>
      <w:r w:rsidRPr="00075ED0">
        <w:rPr>
          <w:rFonts w:ascii="Arial" w:hAnsi="Arial" w:cs="Arial"/>
          <w:sz w:val="20"/>
        </w:rPr>
        <w:tab/>
      </w:r>
      <w:r w:rsidR="00F56513" w:rsidRPr="00075ED0">
        <w:rPr>
          <w:rFonts w:ascii="Arial" w:hAnsi="Arial" w:cs="Arial"/>
          <w:sz w:val="20"/>
        </w:rPr>
        <w:t xml:space="preserve">Niniejsze postępowanie prowadzone jest w trybie </w:t>
      </w:r>
      <w:r w:rsidR="006204E8" w:rsidRPr="00075ED0">
        <w:rPr>
          <w:rFonts w:ascii="Arial" w:hAnsi="Arial" w:cs="Arial"/>
          <w:sz w:val="20"/>
        </w:rPr>
        <w:t>podstawowym</w:t>
      </w:r>
      <w:r w:rsidR="00495BB8" w:rsidRPr="00075ED0">
        <w:rPr>
          <w:rFonts w:ascii="Arial" w:hAnsi="Arial" w:cs="Arial"/>
          <w:sz w:val="20"/>
        </w:rPr>
        <w:t>,</w:t>
      </w:r>
      <w:r w:rsidR="006204E8" w:rsidRPr="00075ED0">
        <w:rPr>
          <w:rFonts w:ascii="Arial" w:hAnsi="Arial" w:cs="Arial"/>
          <w:sz w:val="20"/>
        </w:rPr>
        <w:t xml:space="preserve"> o jakim stanowi art. 275 pkt 1 </w:t>
      </w:r>
      <w:r w:rsidR="00BF3A4A" w:rsidRPr="00075ED0">
        <w:rPr>
          <w:rFonts w:ascii="Arial" w:hAnsi="Arial" w:cs="Arial"/>
          <w:sz w:val="20"/>
        </w:rPr>
        <w:t>Pzp</w:t>
      </w:r>
      <w:r w:rsidR="00740603" w:rsidRPr="00075ED0">
        <w:rPr>
          <w:rFonts w:ascii="Arial" w:hAnsi="Arial" w:cs="Arial"/>
          <w:sz w:val="20"/>
        </w:rPr>
        <w:t xml:space="preserve"> </w:t>
      </w:r>
      <w:r w:rsidR="00F56513" w:rsidRPr="00075ED0">
        <w:rPr>
          <w:rFonts w:ascii="Arial" w:hAnsi="Arial" w:cs="Arial"/>
          <w:sz w:val="20"/>
        </w:rPr>
        <w:t>oraz niniejszej Specyfikacji Warunków Zamówienia, zwaną dalej „SWZ”.</w:t>
      </w:r>
      <w:r w:rsidR="006204E8" w:rsidRPr="00075ED0">
        <w:rPr>
          <w:rFonts w:ascii="Arial" w:hAnsi="Arial" w:cs="Arial"/>
          <w:sz w:val="20"/>
        </w:rPr>
        <w:t xml:space="preserve"> </w:t>
      </w:r>
    </w:p>
    <w:p w14:paraId="21AF1FB0" w14:textId="77777777" w:rsidR="006204E8" w:rsidRPr="00075ED0" w:rsidRDefault="00E04A0C" w:rsidP="00A16DBB">
      <w:pPr>
        <w:pStyle w:val="pkt"/>
        <w:numPr>
          <w:ilvl w:val="0"/>
          <w:numId w:val="23"/>
        </w:numPr>
        <w:spacing w:before="0" w:after="0" w:line="360" w:lineRule="auto"/>
        <w:ind w:left="426" w:hanging="426"/>
        <w:rPr>
          <w:rFonts w:ascii="Arial" w:hAnsi="Arial" w:cs="Arial"/>
          <w:sz w:val="20"/>
        </w:rPr>
      </w:pPr>
      <w:r w:rsidRPr="00075ED0">
        <w:rPr>
          <w:rFonts w:ascii="Arial" w:hAnsi="Arial" w:cs="Arial"/>
          <w:sz w:val="20"/>
        </w:rPr>
        <w:tab/>
      </w:r>
      <w:r w:rsidR="006204E8" w:rsidRPr="00075ED0">
        <w:rPr>
          <w:rFonts w:ascii="Arial" w:hAnsi="Arial" w:cs="Arial"/>
          <w:sz w:val="20"/>
        </w:rPr>
        <w:t xml:space="preserve">Zamawiający nie przewiduje wyboru najkorzystniejszej oferty z możliwością prowadzenia negocjacji. </w:t>
      </w:r>
    </w:p>
    <w:p w14:paraId="565F5D75" w14:textId="77777777" w:rsidR="006204E8" w:rsidRPr="00075ED0" w:rsidRDefault="00E04A0C" w:rsidP="00A16DBB">
      <w:pPr>
        <w:pStyle w:val="pkt"/>
        <w:numPr>
          <w:ilvl w:val="0"/>
          <w:numId w:val="23"/>
        </w:numPr>
        <w:spacing w:before="0" w:after="0" w:line="360" w:lineRule="auto"/>
        <w:ind w:left="426" w:hanging="426"/>
        <w:rPr>
          <w:rFonts w:ascii="Arial" w:hAnsi="Arial" w:cs="Arial"/>
          <w:sz w:val="20"/>
        </w:rPr>
      </w:pPr>
      <w:r w:rsidRPr="00075ED0">
        <w:rPr>
          <w:rFonts w:ascii="Arial" w:hAnsi="Arial" w:cs="Arial"/>
          <w:sz w:val="20"/>
        </w:rPr>
        <w:tab/>
      </w:r>
      <w:r w:rsidR="003C7684" w:rsidRPr="00075ED0">
        <w:rPr>
          <w:rFonts w:ascii="Arial" w:hAnsi="Arial" w:cs="Arial"/>
          <w:sz w:val="20"/>
        </w:rPr>
        <w:t>Szacunkowa wartość</w:t>
      </w:r>
      <w:r w:rsidR="007A3EC3" w:rsidRPr="00075ED0">
        <w:rPr>
          <w:rFonts w:ascii="Arial" w:hAnsi="Arial" w:cs="Arial"/>
          <w:sz w:val="20"/>
        </w:rPr>
        <w:t xml:space="preserve"> przedmiotowego</w:t>
      </w:r>
      <w:r w:rsidR="003C7684" w:rsidRPr="00075ED0">
        <w:rPr>
          <w:rFonts w:ascii="Arial" w:hAnsi="Arial" w:cs="Arial"/>
          <w:sz w:val="20"/>
        </w:rPr>
        <w:t xml:space="preserve"> zamówienia nie przekracza </w:t>
      </w:r>
      <w:r w:rsidR="006204E8" w:rsidRPr="00075ED0">
        <w:rPr>
          <w:rFonts w:ascii="Arial" w:hAnsi="Arial" w:cs="Arial"/>
          <w:sz w:val="20"/>
        </w:rPr>
        <w:t>progów unijnych o jakich mowa w art. 3 ustawy</w:t>
      </w:r>
      <w:r w:rsidR="00273214" w:rsidRPr="00075ED0">
        <w:rPr>
          <w:rFonts w:ascii="Arial" w:hAnsi="Arial" w:cs="Arial"/>
          <w:sz w:val="20"/>
        </w:rPr>
        <w:t xml:space="preserve"> Pzp.</w:t>
      </w:r>
    </w:p>
    <w:p w14:paraId="23912606" w14:textId="463BA74F" w:rsidR="003C7684" w:rsidRPr="00075ED0" w:rsidRDefault="00E04A0C" w:rsidP="00A16DBB">
      <w:pPr>
        <w:pStyle w:val="pkt"/>
        <w:numPr>
          <w:ilvl w:val="0"/>
          <w:numId w:val="23"/>
        </w:numPr>
        <w:spacing w:before="0" w:after="0" w:line="360" w:lineRule="auto"/>
        <w:ind w:left="426" w:hanging="426"/>
        <w:rPr>
          <w:rFonts w:ascii="Arial" w:hAnsi="Arial" w:cs="Arial"/>
          <w:sz w:val="20"/>
        </w:rPr>
      </w:pPr>
      <w:r w:rsidRPr="00075ED0">
        <w:rPr>
          <w:rFonts w:ascii="Arial" w:hAnsi="Arial" w:cs="Arial"/>
          <w:sz w:val="20"/>
        </w:rPr>
        <w:tab/>
      </w:r>
      <w:r w:rsidR="00632FE9" w:rsidRPr="00075ED0">
        <w:rPr>
          <w:rFonts w:ascii="Arial" w:hAnsi="Arial" w:cs="Arial"/>
          <w:sz w:val="20"/>
        </w:rPr>
        <w:t>Zamawiający nie przewiduje przeprowadzenia aukcji elektronicznej, o której mowa w</w:t>
      </w:r>
      <w:r w:rsidR="00466A3B" w:rsidRPr="00075ED0">
        <w:rPr>
          <w:rFonts w:ascii="Arial" w:hAnsi="Arial" w:cs="Arial"/>
          <w:sz w:val="20"/>
        </w:rPr>
        <w:t xml:space="preserve"> </w:t>
      </w:r>
      <w:r w:rsidR="00632FE9" w:rsidRPr="00075ED0">
        <w:rPr>
          <w:rFonts w:ascii="Arial" w:hAnsi="Arial" w:cs="Arial"/>
          <w:sz w:val="20"/>
        </w:rPr>
        <w:t>art.</w:t>
      </w:r>
      <w:r w:rsidR="00466A3B" w:rsidRPr="00075ED0">
        <w:rPr>
          <w:rFonts w:ascii="Arial" w:hAnsi="Arial" w:cs="Arial"/>
          <w:sz w:val="20"/>
        </w:rPr>
        <w:t xml:space="preserve"> </w:t>
      </w:r>
      <w:r w:rsidR="00632FE9" w:rsidRPr="00075ED0">
        <w:rPr>
          <w:rFonts w:ascii="Arial" w:hAnsi="Arial" w:cs="Arial"/>
          <w:sz w:val="20"/>
        </w:rPr>
        <w:t>308 ust. 1 ustawy Pzp.</w:t>
      </w:r>
    </w:p>
    <w:p w14:paraId="126C89D3" w14:textId="798E4E59" w:rsidR="00632FE9" w:rsidRPr="00075ED0" w:rsidRDefault="00E04A0C" w:rsidP="00A16DBB">
      <w:pPr>
        <w:pStyle w:val="pkt"/>
        <w:numPr>
          <w:ilvl w:val="0"/>
          <w:numId w:val="23"/>
        </w:numPr>
        <w:spacing w:before="0" w:after="0" w:line="360" w:lineRule="auto"/>
        <w:ind w:left="426" w:hanging="426"/>
        <w:rPr>
          <w:rFonts w:ascii="Arial" w:hAnsi="Arial" w:cs="Arial"/>
          <w:sz w:val="20"/>
        </w:rPr>
      </w:pPr>
      <w:r w:rsidRPr="00075ED0">
        <w:rPr>
          <w:rFonts w:ascii="Arial" w:hAnsi="Arial" w:cs="Arial"/>
          <w:sz w:val="20"/>
        </w:rPr>
        <w:lastRenderedPageBreak/>
        <w:tab/>
      </w:r>
      <w:r w:rsidR="00632FE9" w:rsidRPr="00075ED0">
        <w:rPr>
          <w:rFonts w:ascii="Arial" w:hAnsi="Arial" w:cs="Arial"/>
          <w:sz w:val="20"/>
        </w:rPr>
        <w:t>Zamawiający nie dopuszcza możliwości, złożenia oferty wariantowej, o której mowa w art. 92</w:t>
      </w:r>
      <w:r w:rsidR="00466A3B" w:rsidRPr="00075ED0">
        <w:rPr>
          <w:rFonts w:ascii="Arial" w:hAnsi="Arial" w:cs="Arial"/>
          <w:sz w:val="20"/>
        </w:rPr>
        <w:t xml:space="preserve"> </w:t>
      </w:r>
      <w:r w:rsidR="00632FE9" w:rsidRPr="00075ED0">
        <w:rPr>
          <w:rFonts w:ascii="Arial" w:hAnsi="Arial" w:cs="Arial"/>
          <w:sz w:val="20"/>
        </w:rPr>
        <w:t>ustawy Pzp tzn. oferty przewidującej odmienny sposób wykonania zamówienia niż określony w niniejszej SWZ</w:t>
      </w:r>
      <w:r w:rsidR="006204E8" w:rsidRPr="00075ED0">
        <w:rPr>
          <w:rFonts w:ascii="Arial" w:hAnsi="Arial" w:cs="Arial"/>
          <w:sz w:val="20"/>
        </w:rPr>
        <w:t>.</w:t>
      </w:r>
    </w:p>
    <w:p w14:paraId="68F02EBA" w14:textId="77777777" w:rsidR="00632FE9" w:rsidRPr="00075ED0" w:rsidRDefault="00632FE9" w:rsidP="00A16DBB">
      <w:pPr>
        <w:pStyle w:val="pkt"/>
        <w:numPr>
          <w:ilvl w:val="0"/>
          <w:numId w:val="23"/>
        </w:numPr>
        <w:tabs>
          <w:tab w:val="left" w:pos="426"/>
        </w:tabs>
        <w:spacing w:before="0" w:after="0" w:line="360" w:lineRule="auto"/>
        <w:ind w:left="426" w:hanging="426"/>
        <w:rPr>
          <w:rFonts w:ascii="Arial" w:hAnsi="Arial" w:cs="Arial"/>
          <w:sz w:val="20"/>
        </w:rPr>
      </w:pPr>
      <w:r w:rsidRPr="00075ED0">
        <w:rPr>
          <w:rFonts w:ascii="Arial" w:hAnsi="Arial" w:cs="Arial"/>
          <w:sz w:val="20"/>
        </w:rPr>
        <w:t>Zamawiający nie wymaga złożenia ofert w postaci katalogów elektronicznych.</w:t>
      </w:r>
    </w:p>
    <w:p w14:paraId="613D95EC" w14:textId="77777777" w:rsidR="0022144E" w:rsidRPr="00075ED0" w:rsidRDefault="00E04A0C" w:rsidP="00A16DBB">
      <w:pPr>
        <w:pStyle w:val="pkt"/>
        <w:numPr>
          <w:ilvl w:val="0"/>
          <w:numId w:val="23"/>
        </w:numPr>
        <w:spacing w:before="0" w:after="0" w:line="360" w:lineRule="auto"/>
        <w:ind w:left="426" w:hanging="426"/>
        <w:rPr>
          <w:rFonts w:ascii="Arial" w:hAnsi="Arial" w:cs="Arial"/>
          <w:sz w:val="20"/>
        </w:rPr>
      </w:pPr>
      <w:r w:rsidRPr="00075ED0">
        <w:rPr>
          <w:rFonts w:ascii="Arial" w:hAnsi="Arial" w:cs="Arial"/>
          <w:sz w:val="20"/>
        </w:rPr>
        <w:tab/>
      </w:r>
      <w:r w:rsidR="004B13D5" w:rsidRPr="00075ED0">
        <w:rPr>
          <w:rFonts w:ascii="Arial" w:hAnsi="Arial" w:cs="Arial"/>
          <w:sz w:val="20"/>
        </w:rPr>
        <w:t>Zamawiający nie przewiduje zawarcia umowy ramowej, o</w:t>
      </w:r>
      <w:r w:rsidR="00632FE9" w:rsidRPr="00075ED0">
        <w:rPr>
          <w:rFonts w:ascii="Arial" w:hAnsi="Arial" w:cs="Arial"/>
          <w:sz w:val="20"/>
        </w:rPr>
        <w:t xml:space="preserve"> </w:t>
      </w:r>
      <w:r w:rsidR="004B13D5" w:rsidRPr="00075ED0">
        <w:rPr>
          <w:rFonts w:ascii="Arial" w:hAnsi="Arial" w:cs="Arial"/>
          <w:sz w:val="20"/>
        </w:rPr>
        <w:t>której mowa wart. 311–315</w:t>
      </w:r>
      <w:r w:rsidR="00632FE9" w:rsidRPr="00075ED0">
        <w:rPr>
          <w:rFonts w:ascii="Arial" w:hAnsi="Arial" w:cs="Arial"/>
          <w:sz w:val="20"/>
        </w:rPr>
        <w:t xml:space="preserve"> </w:t>
      </w:r>
      <w:r w:rsidR="004B13D5" w:rsidRPr="00075ED0">
        <w:rPr>
          <w:rFonts w:ascii="Arial" w:hAnsi="Arial" w:cs="Arial"/>
          <w:sz w:val="20"/>
        </w:rPr>
        <w:t>ustawy</w:t>
      </w:r>
      <w:r w:rsidR="00632FE9" w:rsidRPr="00075ED0">
        <w:rPr>
          <w:rFonts w:ascii="Arial" w:hAnsi="Arial" w:cs="Arial"/>
          <w:sz w:val="20"/>
        </w:rPr>
        <w:t xml:space="preserve"> </w:t>
      </w:r>
      <w:r w:rsidR="004B13D5" w:rsidRPr="00075ED0">
        <w:rPr>
          <w:rFonts w:ascii="Arial" w:hAnsi="Arial" w:cs="Arial"/>
          <w:sz w:val="20"/>
        </w:rPr>
        <w:t>Pzp</w:t>
      </w:r>
    </w:p>
    <w:p w14:paraId="12AD5E59" w14:textId="43776919" w:rsidR="00632FE9" w:rsidRPr="00075ED0" w:rsidRDefault="00E04A0C" w:rsidP="00A16DBB">
      <w:pPr>
        <w:pStyle w:val="pkt"/>
        <w:numPr>
          <w:ilvl w:val="0"/>
          <w:numId w:val="23"/>
        </w:numPr>
        <w:spacing w:before="0" w:after="0" w:line="360" w:lineRule="auto"/>
        <w:ind w:left="426" w:hanging="426"/>
        <w:rPr>
          <w:rFonts w:ascii="Arial" w:hAnsi="Arial" w:cs="Arial"/>
          <w:sz w:val="20"/>
        </w:rPr>
      </w:pPr>
      <w:r w:rsidRPr="00075ED0">
        <w:rPr>
          <w:rFonts w:ascii="Arial" w:hAnsi="Arial" w:cs="Arial"/>
          <w:sz w:val="20"/>
        </w:rPr>
        <w:tab/>
      </w:r>
      <w:r w:rsidR="00FD0CB4" w:rsidRPr="00075ED0">
        <w:rPr>
          <w:rFonts w:ascii="Arial" w:hAnsi="Arial" w:cs="Arial"/>
          <w:bCs/>
          <w:sz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009271E" w14:textId="77777777" w:rsidR="00632FE9" w:rsidRPr="00075ED0" w:rsidRDefault="00632FE9" w:rsidP="00A16DBB">
      <w:pPr>
        <w:pStyle w:val="pkt"/>
        <w:numPr>
          <w:ilvl w:val="0"/>
          <w:numId w:val="23"/>
        </w:numPr>
        <w:tabs>
          <w:tab w:val="left" w:pos="426"/>
        </w:tabs>
        <w:spacing w:before="0" w:after="0" w:line="360" w:lineRule="auto"/>
        <w:ind w:left="426" w:hanging="426"/>
        <w:rPr>
          <w:rFonts w:ascii="Arial" w:hAnsi="Arial" w:cs="Arial"/>
          <w:sz w:val="20"/>
        </w:rPr>
      </w:pPr>
      <w:r w:rsidRPr="00075ED0">
        <w:rPr>
          <w:rFonts w:ascii="Arial" w:hAnsi="Arial" w:cs="Arial"/>
          <w:sz w:val="20"/>
        </w:rPr>
        <w:t>Zamawiający nie przewiduje rozliczenia w walutach obcych.</w:t>
      </w:r>
    </w:p>
    <w:p w14:paraId="1A2E78E0" w14:textId="77777777" w:rsidR="00632FE9" w:rsidRPr="00075ED0" w:rsidRDefault="00632FE9" w:rsidP="00A16DBB">
      <w:pPr>
        <w:pStyle w:val="pkt"/>
        <w:numPr>
          <w:ilvl w:val="0"/>
          <w:numId w:val="23"/>
        </w:numPr>
        <w:tabs>
          <w:tab w:val="left" w:pos="426"/>
        </w:tabs>
        <w:spacing w:before="0" w:after="0" w:line="360" w:lineRule="auto"/>
        <w:ind w:left="426" w:hanging="426"/>
        <w:rPr>
          <w:rFonts w:ascii="Arial" w:hAnsi="Arial" w:cs="Arial"/>
          <w:sz w:val="20"/>
        </w:rPr>
      </w:pPr>
      <w:r w:rsidRPr="00075ED0">
        <w:rPr>
          <w:rFonts w:ascii="Arial" w:hAnsi="Arial" w:cs="Arial"/>
          <w:sz w:val="20"/>
        </w:rPr>
        <w:t xml:space="preserve">Zamawiający nie przewiduje zwrotu kosztów udziału w postępowaniu. </w:t>
      </w:r>
    </w:p>
    <w:p w14:paraId="03DFEE17" w14:textId="77777777" w:rsidR="00632FE9" w:rsidRPr="00075ED0" w:rsidRDefault="00632FE9" w:rsidP="00A16DBB">
      <w:pPr>
        <w:pStyle w:val="pkt"/>
        <w:numPr>
          <w:ilvl w:val="0"/>
          <w:numId w:val="23"/>
        </w:numPr>
        <w:tabs>
          <w:tab w:val="left" w:pos="426"/>
        </w:tabs>
        <w:spacing w:before="0" w:after="0" w:line="360" w:lineRule="auto"/>
        <w:ind w:left="426" w:hanging="426"/>
        <w:rPr>
          <w:rFonts w:ascii="Arial" w:hAnsi="Arial" w:cs="Arial"/>
          <w:sz w:val="20"/>
        </w:rPr>
      </w:pPr>
      <w:r w:rsidRPr="00075ED0">
        <w:rPr>
          <w:rFonts w:ascii="Arial" w:hAnsi="Arial" w:cs="Arial"/>
          <w:sz w:val="20"/>
        </w:rPr>
        <w:t>Zamawiający nie przewiduje udzielenia zaliczek na poczet wykonania zamówienia.</w:t>
      </w:r>
    </w:p>
    <w:p w14:paraId="40BD8B1F" w14:textId="6360A590" w:rsidR="00454011" w:rsidRPr="00075ED0" w:rsidRDefault="00632FE9" w:rsidP="00A16DBB">
      <w:pPr>
        <w:pStyle w:val="pkt"/>
        <w:numPr>
          <w:ilvl w:val="0"/>
          <w:numId w:val="23"/>
        </w:numPr>
        <w:tabs>
          <w:tab w:val="left" w:pos="426"/>
        </w:tabs>
        <w:spacing w:before="0" w:after="0" w:line="360" w:lineRule="auto"/>
        <w:ind w:left="426" w:hanging="426"/>
        <w:rPr>
          <w:rFonts w:ascii="Arial" w:hAnsi="Arial" w:cs="Arial"/>
          <w:sz w:val="20"/>
        </w:rPr>
      </w:pPr>
      <w:r w:rsidRPr="00075ED0">
        <w:rPr>
          <w:rFonts w:ascii="Arial" w:hAnsi="Arial" w:cs="Arial"/>
          <w:sz w:val="20"/>
        </w:rPr>
        <w:t>Poza możliwością unieważnienia postępowania o udzielenie zamówienia na podstawie art. 255</w:t>
      </w:r>
      <w:r w:rsidR="00466A3B" w:rsidRPr="00075ED0">
        <w:rPr>
          <w:rFonts w:ascii="Arial" w:hAnsi="Arial" w:cs="Arial"/>
          <w:sz w:val="20"/>
        </w:rPr>
        <w:t xml:space="preserve"> </w:t>
      </w:r>
      <w:r w:rsidRPr="00075ED0">
        <w:rPr>
          <w:rFonts w:ascii="Arial" w:hAnsi="Arial" w:cs="Arial"/>
          <w:sz w:val="20"/>
        </w:rPr>
        <w:t>ustawy Pzp, zamawiający nie przewiduje możliwość unieważnienia postępowania</w:t>
      </w:r>
    </w:p>
    <w:p w14:paraId="428F08E4" w14:textId="043893E3" w:rsidR="001C69E0" w:rsidRPr="00075ED0" w:rsidRDefault="001C69E0" w:rsidP="00A16DBB">
      <w:pPr>
        <w:pStyle w:val="pkt"/>
        <w:numPr>
          <w:ilvl w:val="0"/>
          <w:numId w:val="23"/>
        </w:numPr>
        <w:tabs>
          <w:tab w:val="left" w:pos="426"/>
        </w:tabs>
        <w:spacing w:before="0" w:after="0" w:line="360" w:lineRule="auto"/>
        <w:ind w:left="426" w:hanging="426"/>
        <w:rPr>
          <w:rFonts w:ascii="Arial" w:hAnsi="Arial" w:cs="Arial"/>
          <w:sz w:val="20"/>
        </w:rPr>
      </w:pPr>
      <w:r w:rsidRPr="00075ED0">
        <w:rPr>
          <w:rFonts w:ascii="Arial" w:hAnsi="Arial" w:cs="Arial"/>
          <w:sz w:val="20"/>
        </w:rPr>
        <w:t>Zamawiający nie przewiduje odstąpienia od wymagania użycia środków komunikacji elektronicznej.</w:t>
      </w:r>
    </w:p>
    <w:p w14:paraId="098E1787" w14:textId="77777777" w:rsidR="00241A94" w:rsidRPr="00075ED0" w:rsidRDefault="00241A94" w:rsidP="00A16DBB">
      <w:pPr>
        <w:pStyle w:val="pkt"/>
        <w:tabs>
          <w:tab w:val="left" w:pos="426"/>
        </w:tabs>
        <w:spacing w:before="0" w:after="0" w:line="360" w:lineRule="auto"/>
        <w:ind w:left="426" w:firstLine="0"/>
        <w:rPr>
          <w:rFonts w:ascii="Arial" w:hAnsi="Arial" w:cs="Arial"/>
          <w:sz w:val="20"/>
        </w:rPr>
      </w:pPr>
    </w:p>
    <w:p w14:paraId="0454EA80" w14:textId="77777777" w:rsidR="00F74F25" w:rsidRPr="00075ED0" w:rsidRDefault="00927FE7"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sz w:val="20"/>
        </w:rPr>
        <w:t>OPIS PRZEDMIOTU ZAM</w:t>
      </w:r>
      <w:r w:rsidR="005B5095" w:rsidRPr="00075ED0">
        <w:rPr>
          <w:rFonts w:ascii="Arial" w:hAnsi="Arial" w:cs="Arial"/>
          <w:b/>
          <w:sz w:val="20"/>
        </w:rPr>
        <w:t>ÓWIENIA</w:t>
      </w:r>
    </w:p>
    <w:p w14:paraId="27BC1075" w14:textId="77777777" w:rsidR="00CD60E6" w:rsidRPr="00075ED0" w:rsidRDefault="00E37F70" w:rsidP="00A16DBB">
      <w:pPr>
        <w:pStyle w:val="Tekstpodstawowy"/>
        <w:numPr>
          <w:ilvl w:val="0"/>
          <w:numId w:val="43"/>
        </w:numPr>
        <w:spacing w:after="120" w:line="360" w:lineRule="auto"/>
        <w:rPr>
          <w:rFonts w:cs="Arial"/>
          <w:b w:val="0"/>
          <w:sz w:val="20"/>
        </w:rPr>
      </w:pPr>
      <w:bookmarkStart w:id="4" w:name="_Hlk156483324"/>
      <w:r w:rsidRPr="00075ED0">
        <w:rPr>
          <w:rFonts w:cs="Arial"/>
          <w:bCs/>
          <w:sz w:val="20"/>
        </w:rPr>
        <w:t xml:space="preserve">Przedmiot zamówienia </w:t>
      </w:r>
      <w:r w:rsidR="002F0E5B" w:rsidRPr="00075ED0">
        <w:rPr>
          <w:rFonts w:cs="Arial"/>
          <w:bCs/>
          <w:sz w:val="20"/>
        </w:rPr>
        <w:t>obejmuje</w:t>
      </w:r>
      <w:r w:rsidR="000E6040" w:rsidRPr="00075ED0">
        <w:rPr>
          <w:rFonts w:cs="Arial"/>
          <w:bCs/>
          <w:sz w:val="20"/>
        </w:rPr>
        <w:t>:</w:t>
      </w:r>
      <w:r w:rsidR="000E6040" w:rsidRPr="00075ED0">
        <w:rPr>
          <w:rFonts w:cs="Arial"/>
          <w:b w:val="0"/>
          <w:sz w:val="20"/>
        </w:rPr>
        <w:t xml:space="preserve"> </w:t>
      </w:r>
    </w:p>
    <w:p w14:paraId="17FF2DEF" w14:textId="6AA87607" w:rsidR="00CD60E6" w:rsidRPr="00075ED0" w:rsidRDefault="00547C32" w:rsidP="00A16DBB">
      <w:pPr>
        <w:pStyle w:val="Tekstpodstawowy"/>
        <w:numPr>
          <w:ilvl w:val="0"/>
          <w:numId w:val="51"/>
        </w:numPr>
        <w:spacing w:after="120" w:line="360" w:lineRule="auto"/>
        <w:rPr>
          <w:rFonts w:cs="Arial"/>
          <w:b w:val="0"/>
          <w:sz w:val="20"/>
        </w:rPr>
      </w:pPr>
      <w:r w:rsidRPr="00075ED0">
        <w:rPr>
          <w:rFonts w:cs="Arial"/>
          <w:b w:val="0"/>
          <w:sz w:val="20"/>
        </w:rPr>
        <w:t xml:space="preserve">Przedmiot zamówienia obejmuje zakup i dostawę </w:t>
      </w:r>
      <w:r w:rsidR="00522E94" w:rsidRPr="00075ED0">
        <w:rPr>
          <w:rFonts w:cs="Arial"/>
          <w:b w:val="0"/>
          <w:sz w:val="20"/>
        </w:rPr>
        <w:t xml:space="preserve">wraz z rozładunkiem </w:t>
      </w:r>
      <w:r w:rsidRPr="00075ED0">
        <w:rPr>
          <w:rFonts w:cs="Arial"/>
          <w:b w:val="0"/>
          <w:sz w:val="20"/>
        </w:rPr>
        <w:t>soli drogowej (luzem)</w:t>
      </w:r>
      <w:r w:rsidR="00CD60E6" w:rsidRPr="00075ED0">
        <w:rPr>
          <w:rFonts w:cs="Arial"/>
          <w:b w:val="0"/>
          <w:sz w:val="20"/>
        </w:rPr>
        <w:t>.</w:t>
      </w:r>
    </w:p>
    <w:p w14:paraId="1AE4B69F" w14:textId="4C88D922" w:rsidR="00CD60E6" w:rsidRPr="00075ED0" w:rsidRDefault="00FA5A1C" w:rsidP="00A16DBB">
      <w:pPr>
        <w:pStyle w:val="Tekstpodstawowy"/>
        <w:numPr>
          <w:ilvl w:val="0"/>
          <w:numId w:val="51"/>
        </w:numPr>
        <w:spacing w:after="120" w:line="360" w:lineRule="auto"/>
        <w:rPr>
          <w:rFonts w:cs="Arial"/>
          <w:b w:val="0"/>
          <w:sz w:val="20"/>
        </w:rPr>
      </w:pPr>
      <w:r w:rsidRPr="00075ED0">
        <w:rPr>
          <w:rFonts w:cs="Arial"/>
          <w:b w:val="0"/>
          <w:sz w:val="20"/>
        </w:rPr>
        <w:t>Maksymalna, szacunkowa ilość dostawy soli drogowej wynosi</w:t>
      </w:r>
      <w:r w:rsidR="00F3491A" w:rsidRPr="00075ED0">
        <w:rPr>
          <w:rFonts w:cs="Arial"/>
          <w:b w:val="0"/>
          <w:sz w:val="20"/>
        </w:rPr>
        <w:t xml:space="preserve"> </w:t>
      </w:r>
      <w:r w:rsidR="00B07571" w:rsidRPr="00075ED0">
        <w:rPr>
          <w:rFonts w:cs="Arial"/>
          <w:bCs/>
          <w:sz w:val="20"/>
        </w:rPr>
        <w:t>300 t</w:t>
      </w:r>
      <w:r w:rsidR="00CD60E6" w:rsidRPr="00075ED0">
        <w:rPr>
          <w:rFonts w:cs="Arial"/>
          <w:bCs/>
          <w:sz w:val="20"/>
        </w:rPr>
        <w:t>on</w:t>
      </w:r>
      <w:r w:rsidR="00F3491A" w:rsidRPr="00075ED0">
        <w:rPr>
          <w:rFonts w:cs="Arial"/>
          <w:bCs/>
          <w:sz w:val="20"/>
        </w:rPr>
        <w:t>.</w:t>
      </w:r>
    </w:p>
    <w:p w14:paraId="54D14F60" w14:textId="10BE158A" w:rsidR="00B83BE2" w:rsidRPr="00075ED0" w:rsidRDefault="00B83BE2" w:rsidP="00A16DBB">
      <w:pPr>
        <w:pStyle w:val="Tekstpodstawowy"/>
        <w:numPr>
          <w:ilvl w:val="0"/>
          <w:numId w:val="51"/>
        </w:numPr>
        <w:spacing w:after="120" w:line="360" w:lineRule="auto"/>
        <w:rPr>
          <w:rFonts w:cs="Arial"/>
          <w:b w:val="0"/>
          <w:sz w:val="20"/>
        </w:rPr>
      </w:pPr>
      <w:r w:rsidRPr="00075ED0">
        <w:rPr>
          <w:rFonts w:cs="Arial"/>
          <w:b w:val="0"/>
          <w:sz w:val="20"/>
        </w:rPr>
        <w:t>Dostarczona sól musi spełniać następujące cechy i spełniać parametry:</w:t>
      </w:r>
    </w:p>
    <w:p w14:paraId="5B0BA75A" w14:textId="103FF6F6" w:rsidR="00B83BE2" w:rsidRPr="00075ED0" w:rsidRDefault="00B83BE2" w:rsidP="00A16DBB">
      <w:pPr>
        <w:pStyle w:val="Tekstpodstawowy"/>
        <w:numPr>
          <w:ilvl w:val="1"/>
          <w:numId w:val="53"/>
        </w:numPr>
        <w:spacing w:after="120" w:line="360" w:lineRule="auto"/>
        <w:rPr>
          <w:rFonts w:cs="Arial"/>
          <w:b w:val="0"/>
          <w:bCs/>
          <w:sz w:val="20"/>
        </w:rPr>
      </w:pPr>
      <w:bookmarkStart w:id="5" w:name="_Hlk156461826"/>
      <w:r w:rsidRPr="00075ED0">
        <w:rPr>
          <w:rFonts w:cs="Arial"/>
          <w:b w:val="0"/>
          <w:bCs/>
          <w:sz w:val="20"/>
        </w:rPr>
        <w:t xml:space="preserve">opakowanie luzem, </w:t>
      </w:r>
    </w:p>
    <w:p w14:paraId="0B609C86" w14:textId="7D38FBA7" w:rsidR="00B83BE2" w:rsidRPr="00075ED0" w:rsidRDefault="00B83BE2" w:rsidP="00A16DBB">
      <w:pPr>
        <w:pStyle w:val="Tekstpodstawowy"/>
        <w:numPr>
          <w:ilvl w:val="1"/>
          <w:numId w:val="53"/>
        </w:numPr>
        <w:spacing w:after="120" w:line="360" w:lineRule="auto"/>
        <w:rPr>
          <w:rFonts w:cs="Arial"/>
          <w:b w:val="0"/>
          <w:bCs/>
          <w:sz w:val="20"/>
        </w:rPr>
      </w:pPr>
      <w:r w:rsidRPr="00075ED0">
        <w:rPr>
          <w:rFonts w:cs="Arial"/>
          <w:b w:val="0"/>
          <w:bCs/>
          <w:sz w:val="20"/>
        </w:rPr>
        <w:t xml:space="preserve">postać krystaliczna, sypka, </w:t>
      </w:r>
    </w:p>
    <w:p w14:paraId="2E2EF52A" w14:textId="68D98E67" w:rsidR="00232BB3" w:rsidRPr="00075ED0" w:rsidRDefault="00B83BE2" w:rsidP="00A16DBB">
      <w:pPr>
        <w:pStyle w:val="Tekstpodstawowy"/>
        <w:numPr>
          <w:ilvl w:val="1"/>
          <w:numId w:val="53"/>
        </w:numPr>
        <w:spacing w:after="120" w:line="360" w:lineRule="auto"/>
        <w:rPr>
          <w:rFonts w:cs="Arial"/>
          <w:b w:val="0"/>
          <w:bCs/>
          <w:sz w:val="20"/>
        </w:rPr>
      </w:pPr>
      <w:r w:rsidRPr="00075ED0">
        <w:rPr>
          <w:rFonts w:cs="Arial"/>
          <w:b w:val="0"/>
          <w:bCs/>
          <w:sz w:val="20"/>
        </w:rPr>
        <w:t xml:space="preserve">zawartość NaCl min. 95%, </w:t>
      </w:r>
    </w:p>
    <w:p w14:paraId="6BA9C283" w14:textId="1C4B32EF" w:rsidR="00232BB3" w:rsidRPr="00075ED0" w:rsidRDefault="00B83BE2" w:rsidP="00A16DBB">
      <w:pPr>
        <w:pStyle w:val="Tekstpodstawowy"/>
        <w:numPr>
          <w:ilvl w:val="1"/>
          <w:numId w:val="53"/>
        </w:numPr>
        <w:spacing w:after="120" w:line="360" w:lineRule="auto"/>
        <w:rPr>
          <w:rFonts w:cs="Arial"/>
          <w:b w:val="0"/>
          <w:bCs/>
          <w:sz w:val="20"/>
        </w:rPr>
      </w:pPr>
      <w:r w:rsidRPr="00075ED0">
        <w:rPr>
          <w:rFonts w:cs="Arial"/>
          <w:b w:val="0"/>
          <w:bCs/>
          <w:sz w:val="20"/>
        </w:rPr>
        <w:t>zawartość</w:t>
      </w:r>
      <w:r w:rsidR="00232BB3" w:rsidRPr="00075ED0">
        <w:rPr>
          <w:rFonts w:cs="Arial"/>
          <w:b w:val="0"/>
          <w:bCs/>
          <w:sz w:val="20"/>
        </w:rPr>
        <w:t xml:space="preserve"> antyzbrylacza </w:t>
      </w:r>
      <w:r w:rsidRPr="00075ED0">
        <w:rPr>
          <w:rFonts w:cs="Arial"/>
          <w:b w:val="0"/>
          <w:bCs/>
          <w:sz w:val="20"/>
        </w:rPr>
        <w:t xml:space="preserve">od 20 do 40 mg/kg, </w:t>
      </w:r>
    </w:p>
    <w:p w14:paraId="3B0D7193" w14:textId="174C655E" w:rsidR="00232BB3" w:rsidRPr="00075ED0" w:rsidRDefault="00B83BE2" w:rsidP="00A16DBB">
      <w:pPr>
        <w:pStyle w:val="Tekstpodstawowy"/>
        <w:numPr>
          <w:ilvl w:val="1"/>
          <w:numId w:val="53"/>
        </w:numPr>
        <w:spacing w:after="120" w:line="360" w:lineRule="auto"/>
        <w:rPr>
          <w:rFonts w:cs="Arial"/>
          <w:b w:val="0"/>
          <w:bCs/>
          <w:sz w:val="20"/>
        </w:rPr>
      </w:pPr>
      <w:r w:rsidRPr="00075ED0">
        <w:rPr>
          <w:rFonts w:cs="Arial"/>
          <w:b w:val="0"/>
          <w:bCs/>
          <w:sz w:val="20"/>
        </w:rPr>
        <w:t xml:space="preserve">zawartość H2O max. 3%, </w:t>
      </w:r>
    </w:p>
    <w:p w14:paraId="39627D64" w14:textId="67778A23" w:rsidR="00232BB3" w:rsidRPr="00075ED0" w:rsidRDefault="00B83BE2" w:rsidP="00A16DBB">
      <w:pPr>
        <w:pStyle w:val="Tekstpodstawowy"/>
        <w:numPr>
          <w:ilvl w:val="1"/>
          <w:numId w:val="53"/>
        </w:numPr>
        <w:spacing w:after="120" w:line="360" w:lineRule="auto"/>
        <w:rPr>
          <w:rFonts w:cs="Arial"/>
          <w:b w:val="0"/>
          <w:bCs/>
          <w:sz w:val="20"/>
        </w:rPr>
      </w:pPr>
      <w:r w:rsidRPr="00075ED0">
        <w:rPr>
          <w:rFonts w:cs="Arial"/>
          <w:b w:val="0"/>
          <w:bCs/>
          <w:sz w:val="20"/>
        </w:rPr>
        <w:t xml:space="preserve">zawartość części nierozpuszczalne w wodzie do 8%, </w:t>
      </w:r>
    </w:p>
    <w:p w14:paraId="7661BCFE" w14:textId="77777777" w:rsidR="006C301E" w:rsidRPr="00075ED0" w:rsidRDefault="00604AD8" w:rsidP="006C301E">
      <w:pPr>
        <w:pStyle w:val="Tekstpodstawowy"/>
        <w:numPr>
          <w:ilvl w:val="1"/>
          <w:numId w:val="53"/>
        </w:numPr>
        <w:spacing w:after="120" w:line="360" w:lineRule="auto"/>
        <w:rPr>
          <w:rFonts w:cs="Arial"/>
          <w:b w:val="0"/>
          <w:sz w:val="20"/>
        </w:rPr>
      </w:pPr>
      <w:r w:rsidRPr="00075ED0">
        <w:rPr>
          <w:rFonts w:cs="Arial"/>
          <w:b w:val="0"/>
          <w:sz w:val="20"/>
        </w:rPr>
        <w:t xml:space="preserve">granulacja </w:t>
      </w:r>
      <w:r w:rsidR="006C301E" w:rsidRPr="00075ED0">
        <w:rPr>
          <w:rFonts w:cs="Arial"/>
          <w:b w:val="0"/>
          <w:sz w:val="20"/>
        </w:rPr>
        <w:t>zgodnie z PN-EN 16811-1:2016-10 wymagania granulacji dla soli drogowej „ Sól drogowa średnia Klasy M” lub równoważnej:</w:t>
      </w:r>
    </w:p>
    <w:p w14:paraId="1E9C409B" w14:textId="77777777" w:rsidR="006C301E" w:rsidRPr="00075ED0" w:rsidRDefault="006C301E" w:rsidP="006C301E">
      <w:pPr>
        <w:pStyle w:val="Tekstpodstawowy"/>
        <w:spacing w:after="120" w:line="360" w:lineRule="auto"/>
        <w:ind w:left="1440"/>
        <w:rPr>
          <w:rFonts w:cs="Arial"/>
          <w:b w:val="0"/>
          <w:sz w:val="20"/>
        </w:rPr>
      </w:pPr>
      <w:r w:rsidRPr="00075ED0">
        <w:rPr>
          <w:rFonts w:cs="Arial"/>
          <w:b w:val="0"/>
          <w:sz w:val="20"/>
        </w:rPr>
        <w:t>- zawartość ziaren &lt;0,125mm: maksymalnie 7%</w:t>
      </w:r>
    </w:p>
    <w:p w14:paraId="6B67362D" w14:textId="77777777" w:rsidR="006C301E" w:rsidRPr="00075ED0" w:rsidRDefault="006C301E" w:rsidP="006C301E">
      <w:pPr>
        <w:pStyle w:val="Tekstpodstawowy"/>
        <w:spacing w:after="120" w:line="360" w:lineRule="auto"/>
        <w:ind w:left="1440"/>
        <w:rPr>
          <w:rFonts w:cs="Arial"/>
          <w:b w:val="0"/>
          <w:sz w:val="20"/>
        </w:rPr>
      </w:pPr>
      <w:r w:rsidRPr="00075ED0">
        <w:rPr>
          <w:rFonts w:cs="Arial"/>
          <w:b w:val="0"/>
          <w:sz w:val="20"/>
        </w:rPr>
        <w:t>- zawartość ziaren &lt;0,8 mm : 5%- 35%</w:t>
      </w:r>
    </w:p>
    <w:p w14:paraId="71963B34" w14:textId="77777777" w:rsidR="006C301E" w:rsidRPr="00075ED0" w:rsidRDefault="006C301E" w:rsidP="006C301E">
      <w:pPr>
        <w:pStyle w:val="Tekstpodstawowy"/>
        <w:spacing w:after="120" w:line="360" w:lineRule="auto"/>
        <w:ind w:left="1440"/>
        <w:rPr>
          <w:rFonts w:cs="Arial"/>
          <w:b w:val="0"/>
          <w:sz w:val="20"/>
        </w:rPr>
      </w:pPr>
      <w:r w:rsidRPr="00075ED0">
        <w:rPr>
          <w:rFonts w:cs="Arial"/>
          <w:b w:val="0"/>
          <w:sz w:val="20"/>
        </w:rPr>
        <w:t>- zawartość ziaren &lt;1,6 mm: 10%- 60%</w:t>
      </w:r>
    </w:p>
    <w:p w14:paraId="2B6A3899" w14:textId="77777777" w:rsidR="006C301E" w:rsidRPr="00075ED0" w:rsidRDefault="006C301E" w:rsidP="006C301E">
      <w:pPr>
        <w:pStyle w:val="Tekstpodstawowy"/>
        <w:spacing w:after="120" w:line="360" w:lineRule="auto"/>
        <w:ind w:left="1440"/>
        <w:rPr>
          <w:rFonts w:cs="Arial"/>
          <w:b w:val="0"/>
          <w:sz w:val="20"/>
        </w:rPr>
      </w:pPr>
      <w:r w:rsidRPr="00075ED0">
        <w:rPr>
          <w:rFonts w:cs="Arial"/>
          <w:b w:val="0"/>
          <w:sz w:val="20"/>
        </w:rPr>
        <w:t>- zawartość ziaren &lt;3,15 mm : 45%- 90%</w:t>
      </w:r>
    </w:p>
    <w:p w14:paraId="2509FF0E" w14:textId="77777777" w:rsidR="006C301E" w:rsidRPr="00075ED0" w:rsidRDefault="006C301E" w:rsidP="006C301E">
      <w:pPr>
        <w:pStyle w:val="Tekstpodstawowy"/>
        <w:spacing w:after="120" w:line="360" w:lineRule="auto"/>
        <w:ind w:left="1440"/>
        <w:rPr>
          <w:rFonts w:cs="Arial"/>
          <w:b w:val="0"/>
          <w:sz w:val="20"/>
        </w:rPr>
      </w:pPr>
      <w:r w:rsidRPr="00075ED0">
        <w:rPr>
          <w:rFonts w:cs="Arial"/>
          <w:b w:val="0"/>
          <w:sz w:val="20"/>
        </w:rPr>
        <w:t>- zawartość ziaren &lt; 6,3mm: 100% (tolerancja 2% ziaren w zakresie od 6,3 mm do 8)</w:t>
      </w:r>
    </w:p>
    <w:p w14:paraId="3EB9799D" w14:textId="5BC4E13A" w:rsidR="00604AD8" w:rsidRPr="00075ED0" w:rsidRDefault="006C301E" w:rsidP="00EC2F7B">
      <w:pPr>
        <w:pStyle w:val="Tekstpodstawowy"/>
        <w:numPr>
          <w:ilvl w:val="1"/>
          <w:numId w:val="53"/>
        </w:numPr>
        <w:spacing w:after="120" w:line="360" w:lineRule="auto"/>
        <w:rPr>
          <w:rFonts w:cs="Arial"/>
          <w:b w:val="0"/>
          <w:sz w:val="20"/>
        </w:rPr>
      </w:pPr>
      <w:r w:rsidRPr="00075ED0">
        <w:rPr>
          <w:rFonts w:cs="Arial"/>
          <w:b w:val="0"/>
          <w:sz w:val="20"/>
        </w:rPr>
        <w:t xml:space="preserve">Zamawiający nie dopuszcza soli warzonej (wypadowej) ani mieszanki warzonej z kamienną. </w:t>
      </w:r>
      <w:bookmarkStart w:id="6" w:name="_Hlk176852949"/>
      <w:r w:rsidRPr="00075ED0">
        <w:rPr>
          <w:rFonts w:cs="Arial"/>
          <w:b w:val="0"/>
          <w:sz w:val="20"/>
        </w:rPr>
        <w:t>Zamawiający</w:t>
      </w:r>
      <w:r w:rsidR="00610BDB" w:rsidRPr="00075ED0">
        <w:rPr>
          <w:rFonts w:cs="Arial"/>
          <w:b w:val="0"/>
          <w:sz w:val="20"/>
        </w:rPr>
        <w:t xml:space="preserve"> wraz z dostawą będzie żądał </w:t>
      </w:r>
      <w:r w:rsidRPr="00075ED0">
        <w:rPr>
          <w:rFonts w:cs="Arial"/>
          <w:b w:val="0"/>
          <w:sz w:val="20"/>
        </w:rPr>
        <w:t xml:space="preserve"> przedstawienia odpowiedniego zaświadczenia lub </w:t>
      </w:r>
      <w:r w:rsidRPr="00075ED0">
        <w:rPr>
          <w:rFonts w:cs="Arial"/>
          <w:b w:val="0"/>
          <w:sz w:val="20"/>
        </w:rPr>
        <w:lastRenderedPageBreak/>
        <w:t>oświadczenia z którego jednoznacznie</w:t>
      </w:r>
      <w:r w:rsidR="00610BDB" w:rsidRPr="00075ED0">
        <w:rPr>
          <w:rFonts w:cs="Arial"/>
          <w:b w:val="0"/>
          <w:sz w:val="20"/>
        </w:rPr>
        <w:t xml:space="preserve"> będzie</w:t>
      </w:r>
      <w:r w:rsidRPr="00075ED0">
        <w:rPr>
          <w:rFonts w:cs="Arial"/>
          <w:b w:val="0"/>
          <w:sz w:val="20"/>
        </w:rPr>
        <w:t xml:space="preserve"> wynika</w:t>
      </w:r>
      <w:r w:rsidR="00610BDB" w:rsidRPr="00075ED0">
        <w:rPr>
          <w:rFonts w:cs="Arial"/>
          <w:b w:val="0"/>
          <w:sz w:val="20"/>
        </w:rPr>
        <w:t>ło</w:t>
      </w:r>
      <w:r w:rsidRPr="00075ED0">
        <w:rPr>
          <w:rFonts w:cs="Arial"/>
          <w:b w:val="0"/>
          <w:sz w:val="20"/>
        </w:rPr>
        <w:t xml:space="preserve">, ze oferowana sól jest bez dodatku soli warzonej (wypadowej) i spełnia wszystkie parametry wskazane w SWZ. </w:t>
      </w:r>
      <w:bookmarkEnd w:id="6"/>
    </w:p>
    <w:p w14:paraId="60091917" w14:textId="21E7A981" w:rsidR="00232BB3" w:rsidRPr="00075ED0" w:rsidRDefault="00B83BE2" w:rsidP="00A16DBB">
      <w:pPr>
        <w:pStyle w:val="Tekstpodstawowy"/>
        <w:numPr>
          <w:ilvl w:val="1"/>
          <w:numId w:val="53"/>
        </w:numPr>
        <w:spacing w:after="120" w:line="360" w:lineRule="auto"/>
        <w:rPr>
          <w:rFonts w:cs="Arial"/>
          <w:b w:val="0"/>
          <w:bCs/>
          <w:sz w:val="20"/>
        </w:rPr>
      </w:pPr>
      <w:bookmarkStart w:id="7" w:name="_Hlk156485406"/>
      <w:bookmarkEnd w:id="5"/>
      <w:r w:rsidRPr="00075ED0">
        <w:rPr>
          <w:rFonts w:cs="Arial"/>
          <w:b w:val="0"/>
          <w:bCs/>
          <w:sz w:val="20"/>
        </w:rPr>
        <w:t xml:space="preserve">sól drogowa powinna odpowiadać podstawowym warunkom higienicznym tj. posiadać Atest Higieniczny PZH </w:t>
      </w:r>
      <w:bookmarkStart w:id="8" w:name="_Hlk156461977"/>
      <w:r w:rsidRPr="00075ED0">
        <w:rPr>
          <w:rFonts w:cs="Arial"/>
          <w:b w:val="0"/>
          <w:bCs/>
          <w:sz w:val="20"/>
        </w:rPr>
        <w:t xml:space="preserve">lub </w:t>
      </w:r>
      <w:r w:rsidR="000C58B0" w:rsidRPr="00075ED0">
        <w:rPr>
          <w:rFonts w:cs="Arial"/>
          <w:b w:val="0"/>
          <w:bCs/>
          <w:sz w:val="20"/>
        </w:rPr>
        <w:t xml:space="preserve">dokument </w:t>
      </w:r>
      <w:r w:rsidRPr="00075ED0">
        <w:rPr>
          <w:rFonts w:cs="Arial"/>
          <w:b w:val="0"/>
          <w:bCs/>
          <w:sz w:val="20"/>
        </w:rPr>
        <w:t>równoważny</w:t>
      </w:r>
      <w:bookmarkEnd w:id="8"/>
      <w:r w:rsidR="006A7FA9" w:rsidRPr="00075ED0">
        <w:rPr>
          <w:rFonts w:cs="Arial"/>
          <w:b w:val="0"/>
          <w:bCs/>
          <w:sz w:val="20"/>
        </w:rPr>
        <w:t>,</w:t>
      </w:r>
      <w:r w:rsidR="000C58B0" w:rsidRPr="00075ED0">
        <w:rPr>
          <w:rFonts w:cs="Arial"/>
          <w:b w:val="0"/>
          <w:sz w:val="20"/>
        </w:rPr>
        <w:t xml:space="preserve"> </w:t>
      </w:r>
      <w:r w:rsidR="00F159B0" w:rsidRPr="00075ED0">
        <w:rPr>
          <w:rFonts w:cs="Arial"/>
          <w:b w:val="0"/>
          <w:sz w:val="20"/>
        </w:rPr>
        <w:t>wystawiony przez podmioty mające siedzibę w innym państwie członkowskim Europejskiego Obszaru Gospodarczego</w:t>
      </w:r>
      <w:r w:rsidR="006A7FA9" w:rsidRPr="00075ED0">
        <w:rPr>
          <w:rFonts w:cs="Arial"/>
          <w:b w:val="0"/>
          <w:sz w:val="20"/>
        </w:rPr>
        <w:t xml:space="preserve">, </w:t>
      </w:r>
      <w:r w:rsidR="000C58B0" w:rsidRPr="00075ED0">
        <w:rPr>
          <w:rFonts w:cs="Arial"/>
          <w:b w:val="0"/>
          <w:bCs/>
          <w:sz w:val="20"/>
        </w:rPr>
        <w:t>stwierdzający, że sól drogowa odpowiada wymaganiom higienicznym</w:t>
      </w:r>
      <w:r w:rsidR="006A7FA9" w:rsidRPr="00075ED0">
        <w:rPr>
          <w:rFonts w:cs="Arial"/>
          <w:b w:val="0"/>
          <w:bCs/>
          <w:sz w:val="20"/>
        </w:rPr>
        <w:t>.</w:t>
      </w:r>
      <w:r w:rsidRPr="00075ED0">
        <w:rPr>
          <w:rFonts w:cs="Arial"/>
          <w:b w:val="0"/>
          <w:bCs/>
          <w:sz w:val="20"/>
        </w:rPr>
        <w:t xml:space="preserve"> </w:t>
      </w:r>
    </w:p>
    <w:p w14:paraId="173B04C1" w14:textId="2AAF4C60" w:rsidR="00232BB3" w:rsidRPr="00075ED0" w:rsidRDefault="00B83BE2" w:rsidP="00A16DBB">
      <w:pPr>
        <w:pStyle w:val="Tekstpodstawowy"/>
        <w:numPr>
          <w:ilvl w:val="1"/>
          <w:numId w:val="53"/>
        </w:numPr>
        <w:spacing w:after="120" w:line="360" w:lineRule="auto"/>
        <w:rPr>
          <w:rFonts w:cs="Arial"/>
          <w:b w:val="0"/>
          <w:bCs/>
          <w:sz w:val="20"/>
        </w:rPr>
      </w:pPr>
      <w:r w:rsidRPr="00075ED0">
        <w:rPr>
          <w:rFonts w:cs="Arial"/>
          <w:b w:val="0"/>
          <w:bCs/>
          <w:sz w:val="20"/>
        </w:rPr>
        <w:t>sól drogowa powinna posiadać pozytywną opinię techniczną Instytutu Badawczego Dróg i Mostów</w:t>
      </w:r>
      <w:bookmarkStart w:id="9" w:name="_Hlk156461959"/>
      <w:r w:rsidR="00636A8F" w:rsidRPr="00075ED0">
        <w:rPr>
          <w:rFonts w:cs="Arial"/>
          <w:b w:val="0"/>
          <w:bCs/>
          <w:sz w:val="20"/>
        </w:rPr>
        <w:t xml:space="preserve"> </w:t>
      </w:r>
      <w:bookmarkStart w:id="10" w:name="_Hlk156462805"/>
      <w:r w:rsidR="00636A8F" w:rsidRPr="00075ED0">
        <w:rPr>
          <w:rFonts w:cs="Arial"/>
          <w:b w:val="0"/>
          <w:bCs/>
          <w:sz w:val="20"/>
        </w:rPr>
        <w:t xml:space="preserve">dopuszczającą sól do stosowania przy zimowym utrzymaniu dróg na terenie </w:t>
      </w:r>
      <w:r w:rsidR="006A7FA9" w:rsidRPr="00075ED0">
        <w:rPr>
          <w:rFonts w:cs="Arial"/>
          <w:b w:val="0"/>
          <w:bCs/>
          <w:sz w:val="20"/>
        </w:rPr>
        <w:t>kraju</w:t>
      </w:r>
      <w:r w:rsidR="00636A8F" w:rsidRPr="00075ED0">
        <w:rPr>
          <w:rFonts w:cs="Arial"/>
          <w:b w:val="0"/>
          <w:bCs/>
          <w:sz w:val="20"/>
        </w:rPr>
        <w:t xml:space="preserve"> </w:t>
      </w:r>
      <w:r w:rsidR="00AD01CA" w:rsidRPr="00075ED0">
        <w:rPr>
          <w:rFonts w:cs="Arial"/>
          <w:b w:val="0"/>
          <w:bCs/>
          <w:sz w:val="20"/>
        </w:rPr>
        <w:t xml:space="preserve">lub </w:t>
      </w:r>
      <w:r w:rsidRPr="00075ED0">
        <w:rPr>
          <w:rFonts w:cs="Arial"/>
          <w:b w:val="0"/>
          <w:bCs/>
          <w:sz w:val="20"/>
        </w:rPr>
        <w:t>inny równoważny dokument</w:t>
      </w:r>
      <w:r w:rsidR="006A7FA9" w:rsidRPr="00075ED0">
        <w:rPr>
          <w:rFonts w:cs="Arial"/>
          <w:b w:val="0"/>
          <w:bCs/>
          <w:sz w:val="20"/>
        </w:rPr>
        <w:t>,</w:t>
      </w:r>
      <w:r w:rsidRPr="00075ED0">
        <w:rPr>
          <w:rFonts w:cs="Arial"/>
          <w:b w:val="0"/>
          <w:bCs/>
          <w:sz w:val="20"/>
        </w:rPr>
        <w:t xml:space="preserve"> </w:t>
      </w:r>
      <w:r w:rsidR="006A7FA9" w:rsidRPr="00075ED0">
        <w:rPr>
          <w:rFonts w:cs="Arial"/>
          <w:b w:val="0"/>
          <w:bCs/>
          <w:sz w:val="20"/>
        </w:rPr>
        <w:t>wydany przez odpowiednie jednostki na terenie Unii Europejskiej,</w:t>
      </w:r>
      <w:r w:rsidRPr="00075ED0">
        <w:rPr>
          <w:rFonts w:cs="Arial"/>
          <w:b w:val="0"/>
          <w:bCs/>
          <w:sz w:val="20"/>
        </w:rPr>
        <w:t xml:space="preserve"> potwierdzający możliwość stosowania soli do zimowego utrzymania </w:t>
      </w:r>
      <w:r w:rsidR="00AE4E43" w:rsidRPr="00075ED0">
        <w:rPr>
          <w:rFonts w:cs="Arial"/>
          <w:b w:val="0"/>
          <w:bCs/>
          <w:sz w:val="20"/>
        </w:rPr>
        <w:t>dróg</w:t>
      </w:r>
      <w:r w:rsidRPr="00075ED0">
        <w:rPr>
          <w:rFonts w:cs="Arial"/>
          <w:b w:val="0"/>
          <w:bCs/>
          <w:sz w:val="20"/>
        </w:rPr>
        <w:t>.</w:t>
      </w:r>
      <w:bookmarkEnd w:id="9"/>
      <w:r w:rsidRPr="00075ED0">
        <w:rPr>
          <w:rFonts w:cs="Arial"/>
          <w:b w:val="0"/>
          <w:bCs/>
          <w:sz w:val="20"/>
        </w:rPr>
        <w:t xml:space="preserve"> </w:t>
      </w:r>
    </w:p>
    <w:bookmarkEnd w:id="7"/>
    <w:bookmarkEnd w:id="10"/>
    <w:p w14:paraId="5B45163B" w14:textId="77777777" w:rsidR="00232BB3" w:rsidRPr="00075ED0" w:rsidRDefault="00B83BE2" w:rsidP="00A16DBB">
      <w:pPr>
        <w:pStyle w:val="Tekstpodstawowy"/>
        <w:numPr>
          <w:ilvl w:val="1"/>
          <w:numId w:val="53"/>
        </w:numPr>
        <w:spacing w:after="120" w:line="360" w:lineRule="auto"/>
        <w:rPr>
          <w:rFonts w:cs="Arial"/>
          <w:b w:val="0"/>
          <w:bCs/>
          <w:sz w:val="20"/>
        </w:rPr>
      </w:pPr>
      <w:r w:rsidRPr="00075ED0">
        <w:rPr>
          <w:rFonts w:cs="Arial"/>
          <w:b w:val="0"/>
          <w:bCs/>
          <w:sz w:val="20"/>
        </w:rPr>
        <w:t xml:space="preserve">sól drogowa powinna posiadać badania </w:t>
      </w:r>
      <w:bookmarkStart w:id="11" w:name="_Hlk156488763"/>
      <w:r w:rsidRPr="00075ED0">
        <w:rPr>
          <w:rFonts w:cs="Arial"/>
          <w:b w:val="0"/>
          <w:bCs/>
          <w:sz w:val="20"/>
        </w:rPr>
        <w:t>składu chemicznego i składu ziarnowego</w:t>
      </w:r>
      <w:bookmarkEnd w:id="11"/>
      <w:r w:rsidRPr="00075ED0">
        <w:rPr>
          <w:rFonts w:cs="Arial"/>
          <w:b w:val="0"/>
          <w:bCs/>
          <w:sz w:val="20"/>
        </w:rPr>
        <w:t xml:space="preserve">. </w:t>
      </w:r>
    </w:p>
    <w:p w14:paraId="1C051F6F" w14:textId="3FF4AA07" w:rsidR="00FD2750" w:rsidRPr="00075ED0" w:rsidRDefault="00B83BE2" w:rsidP="00A16DBB">
      <w:pPr>
        <w:pStyle w:val="Tekstpodstawowy"/>
        <w:numPr>
          <w:ilvl w:val="1"/>
          <w:numId w:val="53"/>
        </w:numPr>
        <w:spacing w:after="120" w:line="360" w:lineRule="auto"/>
        <w:rPr>
          <w:rFonts w:cs="Arial"/>
          <w:b w:val="0"/>
          <w:bCs/>
          <w:sz w:val="20"/>
        </w:rPr>
      </w:pPr>
      <w:r w:rsidRPr="00075ED0">
        <w:rPr>
          <w:rFonts w:cs="Arial"/>
          <w:b w:val="0"/>
          <w:bCs/>
          <w:sz w:val="20"/>
        </w:rPr>
        <w:t>sól drogowa powinna spełni</w:t>
      </w:r>
      <w:r w:rsidR="001B7775" w:rsidRPr="00075ED0">
        <w:rPr>
          <w:rFonts w:cs="Arial"/>
          <w:b w:val="0"/>
          <w:bCs/>
          <w:sz w:val="20"/>
        </w:rPr>
        <w:t>ć</w:t>
      </w:r>
      <w:r w:rsidRPr="00075ED0">
        <w:rPr>
          <w:rFonts w:cs="Arial"/>
          <w:b w:val="0"/>
          <w:bCs/>
          <w:sz w:val="20"/>
        </w:rPr>
        <w:t xml:space="preserve"> parametry określone w Rozporządzeniu Ministra Środowiska z dnia 27 października 2005 r. w sprawie rodzajów i warunków stosowania środków, jakie mogą być używane na drogach publicznych oraz ulicach i placach.</w:t>
      </w:r>
    </w:p>
    <w:p w14:paraId="03B7B2B7" w14:textId="77777777" w:rsidR="00CF2FEB" w:rsidRPr="00075ED0" w:rsidRDefault="00CF2FEB" w:rsidP="00A16DBB">
      <w:pPr>
        <w:pStyle w:val="Tekstpodstawowy"/>
        <w:spacing w:line="360" w:lineRule="auto"/>
        <w:rPr>
          <w:rFonts w:cs="Arial"/>
          <w:b w:val="0"/>
          <w:sz w:val="20"/>
        </w:rPr>
      </w:pPr>
    </w:p>
    <w:p w14:paraId="4E8EFDD2" w14:textId="77777777" w:rsidR="00E702AD" w:rsidRPr="00075ED0" w:rsidRDefault="00836946" w:rsidP="00A16DBB">
      <w:pPr>
        <w:pStyle w:val="Tekstpodstawowy"/>
        <w:numPr>
          <w:ilvl w:val="0"/>
          <w:numId w:val="51"/>
        </w:numPr>
        <w:spacing w:after="120" w:line="360" w:lineRule="auto"/>
        <w:rPr>
          <w:rFonts w:cs="Arial"/>
          <w:b w:val="0"/>
          <w:sz w:val="20"/>
        </w:rPr>
      </w:pPr>
      <w:bookmarkStart w:id="12" w:name="_Hlk156487897"/>
      <w:r w:rsidRPr="00075ED0">
        <w:rPr>
          <w:rFonts w:cs="Arial"/>
          <w:b w:val="0"/>
          <w:sz w:val="20"/>
        </w:rPr>
        <w:t>Sól w momencie dostawy nie może być w stanie zbrylonym.</w:t>
      </w:r>
    </w:p>
    <w:p w14:paraId="40822132" w14:textId="2045EEB9" w:rsidR="00E702AD" w:rsidRPr="00075ED0" w:rsidRDefault="00FD2750" w:rsidP="00A16DBB">
      <w:pPr>
        <w:pStyle w:val="Tekstpodstawowy"/>
        <w:numPr>
          <w:ilvl w:val="0"/>
          <w:numId w:val="51"/>
        </w:numPr>
        <w:spacing w:after="120" w:line="360" w:lineRule="auto"/>
        <w:rPr>
          <w:rFonts w:cs="Arial"/>
          <w:b w:val="0"/>
          <w:sz w:val="20"/>
        </w:rPr>
      </w:pPr>
      <w:r w:rsidRPr="00075ED0">
        <w:rPr>
          <w:rFonts w:cs="Arial"/>
          <w:b w:val="0"/>
          <w:sz w:val="20"/>
        </w:rPr>
        <w:t xml:space="preserve">Dostarczona sól winna być wolna od zanieczyszczeń pochodzenia mineralnego typu drobne kamyki mineralne, jak również zanieczyszczeń tworzyw sztucznych typu fragmenty opakowań foliowych czy </w:t>
      </w:r>
      <w:bookmarkStart w:id="13" w:name="_Hlk176852838"/>
      <w:r w:rsidRPr="00075ED0">
        <w:rPr>
          <w:rFonts w:cs="Arial"/>
          <w:b w:val="0"/>
          <w:sz w:val="20"/>
        </w:rPr>
        <w:t>plastikowych</w:t>
      </w:r>
      <w:r w:rsidR="00EC2F7B" w:rsidRPr="00075ED0">
        <w:rPr>
          <w:rFonts w:cs="Arial"/>
          <w:b w:val="0"/>
          <w:sz w:val="20"/>
        </w:rPr>
        <w:t xml:space="preserve"> oraz</w:t>
      </w:r>
      <w:r w:rsidR="001B330E" w:rsidRPr="00075ED0">
        <w:rPr>
          <w:rFonts w:cs="Arial"/>
          <w:b w:val="0"/>
          <w:sz w:val="20"/>
        </w:rPr>
        <w:t xml:space="preserve"> wolna </w:t>
      </w:r>
      <w:r w:rsidR="00EC2F7B" w:rsidRPr="00075ED0">
        <w:rPr>
          <w:rFonts w:cs="Arial"/>
          <w:b w:val="0"/>
          <w:sz w:val="20"/>
        </w:rPr>
        <w:t xml:space="preserve">od zanieczyszczeń </w:t>
      </w:r>
      <w:proofErr w:type="spellStart"/>
      <w:r w:rsidR="00EC2F7B" w:rsidRPr="00075ED0">
        <w:rPr>
          <w:rFonts w:cs="Arial"/>
          <w:b w:val="0"/>
          <w:sz w:val="20"/>
        </w:rPr>
        <w:t>potransportowch</w:t>
      </w:r>
      <w:proofErr w:type="spellEnd"/>
      <w:r w:rsidRPr="00075ED0">
        <w:rPr>
          <w:rFonts w:cs="Arial"/>
          <w:b w:val="0"/>
          <w:sz w:val="20"/>
        </w:rPr>
        <w:t xml:space="preserve">. </w:t>
      </w:r>
    </w:p>
    <w:bookmarkEnd w:id="12"/>
    <w:bookmarkEnd w:id="13"/>
    <w:p w14:paraId="37F2E763" w14:textId="5E379081" w:rsidR="00E702AD" w:rsidRPr="00075ED0" w:rsidRDefault="00F1176E" w:rsidP="00A16DBB">
      <w:pPr>
        <w:pStyle w:val="Tekstpodstawowy"/>
        <w:numPr>
          <w:ilvl w:val="0"/>
          <w:numId w:val="51"/>
        </w:numPr>
        <w:spacing w:after="120" w:line="360" w:lineRule="auto"/>
        <w:rPr>
          <w:rFonts w:cs="Arial"/>
          <w:b w:val="0"/>
          <w:sz w:val="20"/>
        </w:rPr>
      </w:pPr>
      <w:r w:rsidRPr="00075ED0">
        <w:rPr>
          <w:rFonts w:cs="Arial"/>
          <w:b w:val="0"/>
          <w:sz w:val="20"/>
        </w:rPr>
        <w:t>Dostawy będą zlecane przez Zamawiającego sukcesywnie, w zależności od faktycznych bieżących potrzeb, które będą wynikały z panujących warunków atmosferycznych. Wielkość pojedynczej dostawy nie będzie mniejsza niż 2</w:t>
      </w:r>
      <w:r w:rsidR="00284252" w:rsidRPr="00075ED0">
        <w:rPr>
          <w:rFonts w:cs="Arial"/>
          <w:b w:val="0"/>
          <w:sz w:val="20"/>
        </w:rPr>
        <w:t>7</w:t>
      </w:r>
      <w:r w:rsidRPr="00075ED0">
        <w:rPr>
          <w:rFonts w:cs="Arial"/>
          <w:b w:val="0"/>
          <w:sz w:val="20"/>
        </w:rPr>
        <w:t xml:space="preserve"> ton i nie będzie większa niż 1</w:t>
      </w:r>
      <w:r w:rsidR="00E2651F" w:rsidRPr="00075ED0">
        <w:rPr>
          <w:rFonts w:cs="Arial"/>
          <w:b w:val="0"/>
          <w:sz w:val="20"/>
        </w:rPr>
        <w:t>0</w:t>
      </w:r>
      <w:r w:rsidRPr="00075ED0">
        <w:rPr>
          <w:rFonts w:cs="Arial"/>
          <w:b w:val="0"/>
          <w:sz w:val="20"/>
        </w:rPr>
        <w:t>0 ton.</w:t>
      </w:r>
    </w:p>
    <w:p w14:paraId="2F74B751" w14:textId="69C047B8" w:rsidR="00C40ABD" w:rsidRPr="00075ED0" w:rsidRDefault="00BE66D1" w:rsidP="00A16DBB">
      <w:pPr>
        <w:pStyle w:val="Tekstpodstawowy"/>
        <w:numPr>
          <w:ilvl w:val="0"/>
          <w:numId w:val="51"/>
        </w:numPr>
        <w:spacing w:after="120" w:line="360" w:lineRule="auto"/>
        <w:rPr>
          <w:rFonts w:eastAsia="Calibri" w:cs="Arial"/>
          <w:b w:val="0"/>
          <w:sz w:val="20"/>
        </w:rPr>
      </w:pPr>
      <w:r w:rsidRPr="00075ED0">
        <w:rPr>
          <w:rFonts w:cs="Arial"/>
          <w:b w:val="0"/>
          <w:sz w:val="20"/>
        </w:rPr>
        <w:t xml:space="preserve"> Podana w ust. </w:t>
      </w:r>
      <w:r w:rsidR="00E702AD" w:rsidRPr="00075ED0">
        <w:rPr>
          <w:rFonts w:cs="Arial"/>
          <w:b w:val="0"/>
          <w:sz w:val="20"/>
        </w:rPr>
        <w:t>1</w:t>
      </w:r>
      <w:r w:rsidR="00FA5A1C" w:rsidRPr="00075ED0">
        <w:rPr>
          <w:rFonts w:cs="Arial"/>
          <w:b w:val="0"/>
          <w:sz w:val="20"/>
        </w:rPr>
        <w:t xml:space="preserve"> pkt 2</w:t>
      </w:r>
      <w:r w:rsidRPr="00075ED0">
        <w:rPr>
          <w:rFonts w:cs="Arial"/>
          <w:b w:val="0"/>
          <w:sz w:val="20"/>
        </w:rPr>
        <w:t xml:space="preserve"> ilość soli</w:t>
      </w:r>
      <w:r w:rsidR="00FA5A1C" w:rsidRPr="00075ED0">
        <w:rPr>
          <w:rFonts w:cs="Arial"/>
          <w:b w:val="0"/>
          <w:sz w:val="20"/>
        </w:rPr>
        <w:t xml:space="preserve"> (</w:t>
      </w:r>
      <w:r w:rsidR="00B07571" w:rsidRPr="00075ED0">
        <w:rPr>
          <w:rFonts w:cs="Arial"/>
          <w:b w:val="0"/>
          <w:sz w:val="20"/>
        </w:rPr>
        <w:t>300</w:t>
      </w:r>
      <w:r w:rsidR="005A1575" w:rsidRPr="00075ED0">
        <w:rPr>
          <w:rFonts w:cs="Arial"/>
          <w:b w:val="0"/>
          <w:sz w:val="20"/>
        </w:rPr>
        <w:t xml:space="preserve"> ton</w:t>
      </w:r>
      <w:r w:rsidR="00FA5A1C" w:rsidRPr="00075ED0">
        <w:rPr>
          <w:rFonts w:cs="Arial"/>
          <w:b w:val="0"/>
          <w:sz w:val="20"/>
        </w:rPr>
        <w:t>)</w:t>
      </w:r>
      <w:r w:rsidRPr="00075ED0">
        <w:rPr>
          <w:rFonts w:cs="Arial"/>
          <w:b w:val="0"/>
          <w:sz w:val="20"/>
        </w:rPr>
        <w:t xml:space="preserve"> jest ilością szacunkową.</w:t>
      </w:r>
      <w:r w:rsidR="00BC0640" w:rsidRPr="00075ED0">
        <w:rPr>
          <w:rFonts w:cs="Arial"/>
          <w:b w:val="0"/>
          <w:sz w:val="20"/>
        </w:rPr>
        <w:t xml:space="preserve"> </w:t>
      </w:r>
      <w:r w:rsidR="00C40ABD" w:rsidRPr="00075ED0">
        <w:rPr>
          <w:rFonts w:cs="Arial"/>
          <w:b w:val="0"/>
          <w:sz w:val="20"/>
        </w:rPr>
        <w:t>Zamawiający</w:t>
      </w:r>
      <w:r w:rsidR="00BC0640" w:rsidRPr="00075ED0">
        <w:rPr>
          <w:rFonts w:cs="Arial"/>
          <w:b w:val="0"/>
          <w:sz w:val="20"/>
        </w:rPr>
        <w:t xml:space="preserve"> dopuszcza możliwość rezygnacji z zakupu części soli, gdyż jej ilość będzie </w:t>
      </w:r>
      <w:r w:rsidR="00C40ABD" w:rsidRPr="00075ED0">
        <w:rPr>
          <w:rFonts w:cs="Arial"/>
          <w:b w:val="0"/>
          <w:sz w:val="20"/>
        </w:rPr>
        <w:t>uzależniona</w:t>
      </w:r>
      <w:r w:rsidR="00BC0640" w:rsidRPr="00075ED0">
        <w:rPr>
          <w:rFonts w:cs="Arial"/>
          <w:b w:val="0"/>
          <w:sz w:val="20"/>
        </w:rPr>
        <w:t xml:space="preserve"> od warunków atmosferycznych i </w:t>
      </w:r>
      <w:r w:rsidR="00C40ABD" w:rsidRPr="00075ED0">
        <w:rPr>
          <w:rFonts w:cs="Arial"/>
          <w:b w:val="0"/>
          <w:sz w:val="20"/>
        </w:rPr>
        <w:t>powiązanego z mini stanu dróg</w:t>
      </w:r>
      <w:r w:rsidR="004278A2" w:rsidRPr="00075ED0">
        <w:rPr>
          <w:rFonts w:cs="Arial"/>
          <w:b w:val="0"/>
          <w:sz w:val="20"/>
        </w:rPr>
        <w:t xml:space="preserve">. </w:t>
      </w:r>
      <w:r w:rsidRPr="00075ED0">
        <w:rPr>
          <w:rFonts w:cs="Arial"/>
          <w:b w:val="0"/>
          <w:sz w:val="20"/>
        </w:rPr>
        <w:t xml:space="preserve">Zamawiający zastrzega, że podana ilość soli stanowi jedynie uprawnienie do zakupu, a nie zobowiązanie. Minimalny limit ilości soli drogowej, którą Zamawiający zobowiązuje się zakupić w okresie trwania umowy wynosi </w:t>
      </w:r>
      <w:r w:rsidR="009F03E1" w:rsidRPr="00075ED0">
        <w:rPr>
          <w:rFonts w:cs="Arial"/>
          <w:b w:val="0"/>
          <w:sz w:val="20"/>
        </w:rPr>
        <w:t>27 ton</w:t>
      </w:r>
      <w:r w:rsidR="006B199E" w:rsidRPr="00075ED0">
        <w:rPr>
          <w:rFonts w:cs="Arial"/>
          <w:b w:val="0"/>
          <w:sz w:val="20"/>
        </w:rPr>
        <w:t>.</w:t>
      </w:r>
    </w:p>
    <w:p w14:paraId="6AAFA126" w14:textId="77777777" w:rsidR="005C3D79" w:rsidRPr="00075ED0" w:rsidRDefault="00BE66D1" w:rsidP="005C3D79">
      <w:pPr>
        <w:pStyle w:val="Tekstpodstawowy"/>
        <w:numPr>
          <w:ilvl w:val="0"/>
          <w:numId w:val="51"/>
        </w:numPr>
        <w:spacing w:after="120" w:line="360" w:lineRule="auto"/>
        <w:rPr>
          <w:rFonts w:eastAsia="Calibri" w:cs="Arial"/>
          <w:b w:val="0"/>
          <w:sz w:val="20"/>
        </w:rPr>
      </w:pPr>
      <w:r w:rsidRPr="00075ED0">
        <w:rPr>
          <w:rFonts w:cs="Arial"/>
          <w:b w:val="0"/>
          <w:sz w:val="20"/>
        </w:rPr>
        <w:t xml:space="preserve">W przypadku nie zrealizowania dostaw w ilościach określonych w ust. </w:t>
      </w:r>
      <w:r w:rsidR="006B199E" w:rsidRPr="00075ED0">
        <w:rPr>
          <w:rFonts w:cs="Arial"/>
          <w:b w:val="0"/>
          <w:sz w:val="20"/>
        </w:rPr>
        <w:t>1</w:t>
      </w:r>
      <w:r w:rsidR="004278A2" w:rsidRPr="00075ED0">
        <w:rPr>
          <w:rFonts w:cs="Arial"/>
          <w:b w:val="0"/>
          <w:sz w:val="20"/>
        </w:rPr>
        <w:t xml:space="preserve"> pkt 2</w:t>
      </w:r>
      <w:r w:rsidRPr="00075ED0">
        <w:rPr>
          <w:rFonts w:cs="Arial"/>
          <w:b w:val="0"/>
          <w:sz w:val="20"/>
        </w:rPr>
        <w:t>, Wykonawcy nie przysługuje z tego tytułu jakiekolwiek odszkodowanie lub wynagrodzenie dodatkowe bądź uzupełniające.</w:t>
      </w:r>
    </w:p>
    <w:p w14:paraId="08447BD7" w14:textId="0F719D88" w:rsidR="003F2C1C" w:rsidRPr="00075ED0" w:rsidRDefault="005C3D79" w:rsidP="005C3D79">
      <w:pPr>
        <w:pStyle w:val="Tekstpodstawowy"/>
        <w:numPr>
          <w:ilvl w:val="0"/>
          <w:numId w:val="51"/>
        </w:numPr>
        <w:spacing w:after="120" w:line="360" w:lineRule="auto"/>
        <w:rPr>
          <w:rFonts w:eastAsia="Calibri" w:cs="Arial"/>
          <w:b w:val="0"/>
          <w:sz w:val="20"/>
        </w:rPr>
      </w:pPr>
      <w:r w:rsidRPr="00075ED0">
        <w:rPr>
          <w:rFonts w:eastAsia="Calibri" w:cs="Arial"/>
          <w:b w:val="0"/>
          <w:sz w:val="20"/>
        </w:rPr>
        <w:t xml:space="preserve">Dostarczana sól powinna być zgodna z </w:t>
      </w:r>
      <w:r w:rsidR="003F2C1C" w:rsidRPr="00075ED0">
        <w:rPr>
          <w:rFonts w:cs="Arial"/>
          <w:b w:val="0"/>
          <w:sz w:val="20"/>
        </w:rPr>
        <w:t>warunk</w:t>
      </w:r>
      <w:r w:rsidRPr="00075ED0">
        <w:rPr>
          <w:rFonts w:cs="Arial"/>
          <w:b w:val="0"/>
          <w:sz w:val="20"/>
        </w:rPr>
        <w:t>ami</w:t>
      </w:r>
      <w:r w:rsidR="003F2C1C" w:rsidRPr="00075ED0">
        <w:rPr>
          <w:rFonts w:cs="Arial"/>
          <w:b w:val="0"/>
          <w:sz w:val="20"/>
        </w:rPr>
        <w:t xml:space="preserve"> Rozporządzenia Ministra Środowiska z dnia 27 października 2005 r. w sprawie rodzaju warunków stosowania środków jakie mogą być używane na drogach publicznych oraz placach i ulicach (Dz. U. nr 230 poz. 1960 z dnia 24 listopada 2005 r.)</w:t>
      </w:r>
    </w:p>
    <w:bookmarkEnd w:id="4"/>
    <w:p w14:paraId="1442F78A" w14:textId="77777777" w:rsidR="00650A7E" w:rsidRPr="00075ED0" w:rsidRDefault="00650A7E" w:rsidP="00A16DBB">
      <w:pPr>
        <w:pStyle w:val="Nagwek2"/>
        <w:spacing w:before="0" w:line="360" w:lineRule="auto"/>
        <w:ind w:left="360"/>
        <w:rPr>
          <w:b w:val="0"/>
          <w:bCs w:val="0"/>
          <w:sz w:val="20"/>
          <w:szCs w:val="20"/>
        </w:rPr>
      </w:pPr>
    </w:p>
    <w:p w14:paraId="0E3E34BE" w14:textId="51FDE4E5" w:rsidR="006D363D" w:rsidRPr="00075ED0" w:rsidRDefault="006D363D" w:rsidP="00A16DBB">
      <w:pPr>
        <w:pStyle w:val="Tekstpodstawowy"/>
        <w:numPr>
          <w:ilvl w:val="0"/>
          <w:numId w:val="43"/>
        </w:numPr>
        <w:spacing w:after="120" w:line="360" w:lineRule="auto"/>
        <w:rPr>
          <w:rFonts w:cs="Arial"/>
          <w:bCs/>
          <w:sz w:val="20"/>
        </w:rPr>
      </w:pPr>
      <w:r w:rsidRPr="00075ED0">
        <w:rPr>
          <w:rFonts w:cs="Arial"/>
          <w:bCs/>
          <w:sz w:val="20"/>
        </w:rPr>
        <w:t>Informacje dodatkowe:</w:t>
      </w:r>
    </w:p>
    <w:p w14:paraId="3CEFCF9C" w14:textId="77777777" w:rsidR="000011EE" w:rsidRPr="00075ED0" w:rsidRDefault="001A63B3" w:rsidP="00A16DBB">
      <w:pPr>
        <w:pStyle w:val="Akapitzlist"/>
        <w:numPr>
          <w:ilvl w:val="0"/>
          <w:numId w:val="39"/>
        </w:numPr>
        <w:tabs>
          <w:tab w:val="left" w:pos="426"/>
        </w:tabs>
        <w:spacing w:line="360" w:lineRule="auto"/>
        <w:ind w:left="567"/>
        <w:jc w:val="both"/>
        <w:rPr>
          <w:rFonts w:ascii="Arial" w:hAnsi="Arial" w:cs="Arial"/>
          <w:sz w:val="20"/>
          <w:szCs w:val="20"/>
        </w:rPr>
      </w:pPr>
      <w:r w:rsidRPr="00075ED0">
        <w:rPr>
          <w:rFonts w:ascii="Arial" w:hAnsi="Arial" w:cs="Arial"/>
          <w:sz w:val="20"/>
          <w:szCs w:val="20"/>
        </w:rPr>
        <w:t xml:space="preserve">  </w:t>
      </w:r>
      <w:r w:rsidR="00D44BB2" w:rsidRPr="00075ED0">
        <w:rPr>
          <w:rFonts w:ascii="Arial" w:hAnsi="Arial" w:cs="Arial"/>
          <w:sz w:val="20"/>
          <w:szCs w:val="20"/>
        </w:rPr>
        <w:t xml:space="preserve">Wykonawca zobowiązany jest zapoznać się z </w:t>
      </w:r>
      <w:r w:rsidR="00112362" w:rsidRPr="00075ED0">
        <w:rPr>
          <w:rFonts w:ascii="Arial" w:hAnsi="Arial" w:cs="Arial"/>
          <w:sz w:val="20"/>
          <w:szCs w:val="20"/>
        </w:rPr>
        <w:t>wzorem umowy</w:t>
      </w:r>
      <w:r w:rsidR="00D44BB2" w:rsidRPr="00075ED0">
        <w:rPr>
          <w:rFonts w:ascii="Arial" w:hAnsi="Arial" w:cs="Arial"/>
          <w:sz w:val="20"/>
          <w:szCs w:val="20"/>
        </w:rPr>
        <w:t xml:space="preserve"> i wymagania w n</w:t>
      </w:r>
      <w:r w:rsidR="00112362" w:rsidRPr="00075ED0">
        <w:rPr>
          <w:rFonts w:ascii="Arial" w:hAnsi="Arial" w:cs="Arial"/>
          <w:sz w:val="20"/>
          <w:szCs w:val="20"/>
        </w:rPr>
        <w:t>im</w:t>
      </w:r>
      <w:r w:rsidR="00D44BB2" w:rsidRPr="00075ED0">
        <w:rPr>
          <w:rFonts w:ascii="Arial" w:hAnsi="Arial" w:cs="Arial"/>
          <w:sz w:val="20"/>
          <w:szCs w:val="20"/>
        </w:rPr>
        <w:t xml:space="preserve"> zawarte również uwzględnić w cenie oferty.</w:t>
      </w:r>
    </w:p>
    <w:p w14:paraId="18BB4A8A" w14:textId="56FC78F9" w:rsidR="00F42F76" w:rsidRPr="00075ED0" w:rsidRDefault="000011EE" w:rsidP="00A16DBB">
      <w:pPr>
        <w:pStyle w:val="Akapitzlist"/>
        <w:numPr>
          <w:ilvl w:val="0"/>
          <w:numId w:val="39"/>
        </w:numPr>
        <w:tabs>
          <w:tab w:val="left" w:pos="426"/>
        </w:tabs>
        <w:spacing w:line="360" w:lineRule="auto"/>
        <w:ind w:left="567"/>
        <w:jc w:val="both"/>
        <w:rPr>
          <w:rFonts w:ascii="Arial" w:hAnsi="Arial" w:cs="Arial"/>
          <w:sz w:val="20"/>
          <w:szCs w:val="20"/>
        </w:rPr>
      </w:pPr>
      <w:r w:rsidRPr="00075ED0">
        <w:rPr>
          <w:rFonts w:ascii="Arial" w:hAnsi="Arial" w:cs="Arial"/>
          <w:sz w:val="20"/>
          <w:szCs w:val="20"/>
        </w:rPr>
        <w:lastRenderedPageBreak/>
        <w:t xml:space="preserve"> </w:t>
      </w:r>
      <w:r w:rsidR="00F42F76" w:rsidRPr="00075ED0">
        <w:rPr>
          <w:rFonts w:ascii="Arial" w:hAnsi="Arial" w:cs="Arial"/>
          <w:sz w:val="20"/>
          <w:szCs w:val="20"/>
        </w:rPr>
        <w:t>Opisując przedmiot zamówienia przez odniesienie do norm, ocen technicznych, specyfikacji technicznych i systemów referencji technicznych, o których mowa w art. 101 ust. 1 pkt 2 oraz ust. 3 ustawy Pzp, Zamawiający dopuszcza rozwiązania równoważne opisywanym, a odniesieniu takiemu towarzyszą wyrazy "lub równoważne".</w:t>
      </w:r>
    </w:p>
    <w:p w14:paraId="482FC34B" w14:textId="2EB9D87A" w:rsidR="00DC4C34" w:rsidRPr="00075ED0" w:rsidRDefault="000011EE" w:rsidP="00A16DBB">
      <w:pPr>
        <w:pStyle w:val="Akapitzlist"/>
        <w:numPr>
          <w:ilvl w:val="0"/>
          <w:numId w:val="39"/>
        </w:numPr>
        <w:tabs>
          <w:tab w:val="left" w:pos="426"/>
        </w:tabs>
        <w:spacing w:line="360" w:lineRule="auto"/>
        <w:ind w:left="567"/>
        <w:jc w:val="both"/>
        <w:rPr>
          <w:rFonts w:ascii="Arial" w:hAnsi="Arial" w:cs="Arial"/>
          <w:sz w:val="20"/>
          <w:szCs w:val="20"/>
        </w:rPr>
      </w:pPr>
      <w:r w:rsidRPr="00075ED0">
        <w:rPr>
          <w:rFonts w:ascii="Arial" w:hAnsi="Arial" w:cs="Arial"/>
          <w:sz w:val="20"/>
          <w:szCs w:val="20"/>
        </w:rPr>
        <w:t xml:space="preserve"> </w:t>
      </w:r>
      <w:r w:rsidR="00F42F76" w:rsidRPr="00075ED0">
        <w:rPr>
          <w:rFonts w:ascii="Arial" w:hAnsi="Arial" w:cs="Arial"/>
          <w:sz w:val="20"/>
          <w:szCs w:val="20"/>
        </w:rPr>
        <w:t>W przypadku gdy opis przedmiotu zamówienia odnosi się do norm, ocen technicznych, specyfikacji technicznych i systemów referencji technicznych, o których mowa w art. 101 ust. 1 pkt 2 oraz ust. 3 ustawy Pzp, Zamawiający nie odrzuci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że proponowane rozwiązania w równoważnym stopniu spełniają wymagania określone w opisie przedmiotu zamówienia.</w:t>
      </w:r>
    </w:p>
    <w:p w14:paraId="4E0CAB91" w14:textId="05DD65B5" w:rsidR="00D44BB2" w:rsidRPr="00075ED0" w:rsidRDefault="000011EE" w:rsidP="00A16DBB">
      <w:pPr>
        <w:pStyle w:val="Akapitzlist"/>
        <w:numPr>
          <w:ilvl w:val="0"/>
          <w:numId w:val="39"/>
        </w:numPr>
        <w:tabs>
          <w:tab w:val="left" w:pos="426"/>
        </w:tabs>
        <w:spacing w:line="360" w:lineRule="auto"/>
        <w:ind w:left="567"/>
        <w:jc w:val="both"/>
        <w:rPr>
          <w:rFonts w:ascii="Arial" w:hAnsi="Arial" w:cs="Arial"/>
          <w:b/>
          <w:bCs/>
          <w:sz w:val="20"/>
          <w:szCs w:val="20"/>
        </w:rPr>
      </w:pPr>
      <w:r w:rsidRPr="00075ED0">
        <w:rPr>
          <w:rFonts w:ascii="Arial" w:hAnsi="Arial" w:cs="Arial"/>
          <w:sz w:val="20"/>
          <w:szCs w:val="20"/>
        </w:rPr>
        <w:t xml:space="preserve"> </w:t>
      </w:r>
      <w:r w:rsidR="00F42F76" w:rsidRPr="00075ED0">
        <w:rPr>
          <w:rFonts w:ascii="Arial" w:hAnsi="Arial" w:cs="Arial"/>
          <w:sz w:val="20"/>
          <w:szCs w:val="20"/>
        </w:rPr>
        <w:t>Zastosowanie rozwiązań równoważnych należy wskazać w ofercie</w:t>
      </w:r>
      <w:r w:rsidRPr="00075ED0">
        <w:rPr>
          <w:rFonts w:ascii="Arial" w:hAnsi="Arial" w:cs="Arial"/>
          <w:sz w:val="20"/>
          <w:szCs w:val="20"/>
        </w:rPr>
        <w:t>.</w:t>
      </w:r>
      <w:r w:rsidR="00F42F76" w:rsidRPr="00075ED0">
        <w:rPr>
          <w:rFonts w:ascii="Arial" w:hAnsi="Arial" w:cs="Arial"/>
          <w:sz w:val="20"/>
          <w:szCs w:val="20"/>
        </w:rPr>
        <w:t xml:space="preserve"> </w:t>
      </w:r>
      <w:r w:rsidRPr="00075ED0">
        <w:rPr>
          <w:rFonts w:ascii="Arial" w:hAnsi="Arial" w:cs="Arial"/>
          <w:sz w:val="20"/>
          <w:szCs w:val="20"/>
        </w:rPr>
        <w:t>W takim przypadku, wykonawca załącza do oferty wykaz rozwiązań równoważnych wraz z jego opisem lub normami</w:t>
      </w:r>
      <w:r w:rsidR="00E52D94" w:rsidRPr="00075ED0">
        <w:rPr>
          <w:rFonts w:ascii="Arial" w:hAnsi="Arial" w:cs="Arial"/>
          <w:sz w:val="20"/>
          <w:szCs w:val="20"/>
        </w:rPr>
        <w:t xml:space="preserve"> potwierdzającymi tą równoważność</w:t>
      </w:r>
      <w:r w:rsidRPr="00075ED0">
        <w:rPr>
          <w:rFonts w:ascii="Arial" w:hAnsi="Arial" w:cs="Arial"/>
          <w:sz w:val="20"/>
          <w:szCs w:val="20"/>
        </w:rPr>
        <w:t>.</w:t>
      </w:r>
    </w:p>
    <w:p w14:paraId="4EC9E7DB" w14:textId="77777777" w:rsidR="000011EE" w:rsidRPr="00075ED0" w:rsidRDefault="000011EE" w:rsidP="00A16DBB">
      <w:pPr>
        <w:tabs>
          <w:tab w:val="left" w:pos="426"/>
        </w:tabs>
        <w:spacing w:line="360" w:lineRule="auto"/>
        <w:jc w:val="both"/>
        <w:rPr>
          <w:rFonts w:ascii="Arial" w:hAnsi="Arial" w:cs="Arial"/>
          <w:b/>
          <w:bCs/>
          <w:sz w:val="20"/>
          <w:szCs w:val="20"/>
        </w:rPr>
      </w:pPr>
    </w:p>
    <w:p w14:paraId="7A075D0E" w14:textId="2AC9AC47" w:rsidR="00F01E6B" w:rsidRPr="00075ED0" w:rsidRDefault="006A3CB5" w:rsidP="00A16DBB">
      <w:pPr>
        <w:pStyle w:val="Tekstpodstawowy"/>
        <w:numPr>
          <w:ilvl w:val="0"/>
          <w:numId w:val="43"/>
        </w:numPr>
        <w:spacing w:after="120" w:line="360" w:lineRule="auto"/>
        <w:rPr>
          <w:rFonts w:cs="Arial"/>
          <w:bCs/>
          <w:sz w:val="20"/>
        </w:rPr>
      </w:pPr>
      <w:r w:rsidRPr="00075ED0">
        <w:rPr>
          <w:rFonts w:cs="Arial"/>
          <w:bCs/>
          <w:sz w:val="20"/>
        </w:rPr>
        <w:t xml:space="preserve">Wspólny Słownik Zamówień CPV: </w:t>
      </w:r>
    </w:p>
    <w:p w14:paraId="6C5BA12F" w14:textId="5A18CD47" w:rsidR="00187EFD" w:rsidRPr="00075ED0" w:rsidRDefault="00E02F59" w:rsidP="00A16DBB">
      <w:pPr>
        <w:spacing w:line="360" w:lineRule="auto"/>
        <w:ind w:left="426" w:right="20"/>
        <w:jc w:val="both"/>
        <w:rPr>
          <w:rFonts w:ascii="Arial" w:hAnsi="Arial" w:cs="Arial"/>
          <w:sz w:val="20"/>
          <w:szCs w:val="20"/>
        </w:rPr>
      </w:pPr>
      <w:r w:rsidRPr="00075ED0">
        <w:rPr>
          <w:rFonts w:ascii="Arial" w:hAnsi="Arial" w:cs="Arial"/>
          <w:sz w:val="20"/>
          <w:szCs w:val="20"/>
        </w:rPr>
        <w:t>Główny przedmiot:</w:t>
      </w:r>
      <w:r w:rsidR="00235D04" w:rsidRPr="00075ED0">
        <w:rPr>
          <w:rFonts w:ascii="Arial" w:hAnsi="Arial" w:cs="Arial"/>
          <w:sz w:val="20"/>
          <w:szCs w:val="20"/>
        </w:rPr>
        <w:t xml:space="preserve"> </w:t>
      </w:r>
    </w:p>
    <w:p w14:paraId="7CBE6400" w14:textId="41EF5321" w:rsidR="00E262C3" w:rsidRPr="00075ED0" w:rsidRDefault="00E262C3" w:rsidP="00A16DBB">
      <w:pPr>
        <w:spacing w:line="360" w:lineRule="auto"/>
        <w:ind w:left="426" w:right="20"/>
        <w:jc w:val="both"/>
        <w:rPr>
          <w:rFonts w:ascii="Arial" w:hAnsi="Arial" w:cs="Arial"/>
          <w:sz w:val="20"/>
          <w:szCs w:val="20"/>
        </w:rPr>
      </w:pPr>
      <w:r w:rsidRPr="00075ED0">
        <w:rPr>
          <w:rFonts w:ascii="Arial" w:hAnsi="Arial" w:cs="Arial"/>
          <w:sz w:val="20"/>
          <w:szCs w:val="20"/>
        </w:rPr>
        <w:t>34927100-2 – sól drogowa</w:t>
      </w:r>
    </w:p>
    <w:p w14:paraId="3505350F" w14:textId="77777777" w:rsidR="00C51912" w:rsidRPr="00075ED0" w:rsidRDefault="00942673" w:rsidP="00A16DBB">
      <w:pPr>
        <w:spacing w:line="360" w:lineRule="auto"/>
        <w:ind w:left="426" w:right="20"/>
        <w:jc w:val="both"/>
        <w:rPr>
          <w:rFonts w:ascii="Arial" w:hAnsi="Arial" w:cs="Arial"/>
          <w:sz w:val="20"/>
          <w:szCs w:val="20"/>
        </w:rPr>
      </w:pPr>
      <w:r w:rsidRPr="00075ED0">
        <w:rPr>
          <w:rFonts w:ascii="Arial" w:hAnsi="Arial" w:cs="Arial"/>
          <w:sz w:val="20"/>
          <w:szCs w:val="20"/>
        </w:rPr>
        <w:t>dodatkowe przedmioty</w:t>
      </w:r>
    </w:p>
    <w:p w14:paraId="48E7682B" w14:textId="58553E2F" w:rsidR="00942673" w:rsidRPr="00075ED0" w:rsidRDefault="00C51912" w:rsidP="00A16DBB">
      <w:pPr>
        <w:spacing w:line="360" w:lineRule="auto"/>
        <w:ind w:left="426" w:right="20"/>
        <w:jc w:val="both"/>
        <w:rPr>
          <w:rFonts w:ascii="Arial" w:hAnsi="Arial" w:cs="Arial"/>
          <w:sz w:val="20"/>
          <w:szCs w:val="20"/>
        </w:rPr>
      </w:pPr>
      <w:r w:rsidRPr="00075ED0">
        <w:rPr>
          <w:rFonts w:ascii="Arial" w:hAnsi="Arial" w:cs="Arial"/>
          <w:sz w:val="20"/>
          <w:szCs w:val="20"/>
        </w:rPr>
        <w:t>60100000-9 - usługi w zakresie transportu drogowego</w:t>
      </w:r>
    </w:p>
    <w:p w14:paraId="4E3E3237" w14:textId="28A523B9" w:rsidR="00B86C82" w:rsidRPr="00075ED0" w:rsidRDefault="00B86C82" w:rsidP="00A16DBB">
      <w:pPr>
        <w:spacing w:line="360" w:lineRule="auto"/>
        <w:rPr>
          <w:rFonts w:ascii="Arial" w:hAnsi="Arial" w:cs="Arial"/>
          <w:b/>
          <w:bCs/>
          <w:sz w:val="20"/>
          <w:szCs w:val="20"/>
        </w:rPr>
      </w:pPr>
    </w:p>
    <w:p w14:paraId="62F562AF" w14:textId="2D4BCF02" w:rsidR="00524281" w:rsidRPr="00075ED0" w:rsidRDefault="00524281" w:rsidP="00A16DBB">
      <w:pPr>
        <w:pStyle w:val="Tekstpodstawowy"/>
        <w:numPr>
          <w:ilvl w:val="0"/>
          <w:numId w:val="43"/>
        </w:numPr>
        <w:spacing w:after="120" w:line="360" w:lineRule="auto"/>
        <w:rPr>
          <w:rFonts w:cs="Arial"/>
          <w:bCs/>
          <w:sz w:val="20"/>
        </w:rPr>
      </w:pPr>
      <w:r w:rsidRPr="00075ED0">
        <w:rPr>
          <w:rFonts w:cs="Arial"/>
          <w:bCs/>
          <w:sz w:val="20"/>
        </w:rPr>
        <w:t xml:space="preserve">Oferty częściowe </w:t>
      </w:r>
    </w:p>
    <w:p w14:paraId="456DA0B4" w14:textId="2EE43C0B" w:rsidR="00775F0F" w:rsidRPr="00075ED0" w:rsidRDefault="005B36E2" w:rsidP="00A16DBB">
      <w:pPr>
        <w:spacing w:line="360" w:lineRule="auto"/>
        <w:ind w:right="20"/>
        <w:jc w:val="both"/>
        <w:rPr>
          <w:rFonts w:ascii="Arial" w:hAnsi="Arial" w:cs="Arial"/>
          <w:sz w:val="20"/>
          <w:szCs w:val="20"/>
        </w:rPr>
      </w:pPr>
      <w:bookmarkStart w:id="14" w:name="_Hlk82678221"/>
      <w:r w:rsidRPr="00075ED0">
        <w:rPr>
          <w:rFonts w:ascii="Arial" w:hAnsi="Arial" w:cs="Arial"/>
          <w:sz w:val="20"/>
          <w:szCs w:val="20"/>
        </w:rPr>
        <w:t>Zamawiający nie dokonuje podziału zamówienia na</w:t>
      </w:r>
      <w:r w:rsidR="00B07571" w:rsidRPr="00075ED0">
        <w:rPr>
          <w:rFonts w:ascii="Arial" w:hAnsi="Arial" w:cs="Arial"/>
          <w:sz w:val="20"/>
          <w:szCs w:val="20"/>
        </w:rPr>
        <w:t xml:space="preserve"> mniejsze</w:t>
      </w:r>
      <w:r w:rsidRPr="00075ED0">
        <w:rPr>
          <w:rFonts w:ascii="Arial" w:hAnsi="Arial" w:cs="Arial"/>
          <w:sz w:val="20"/>
          <w:szCs w:val="20"/>
        </w:rPr>
        <w:t xml:space="preserve"> części. Tym samym zamawiający nie dopuszcza składania ofert częściowych, o których mowa w art. 7 pkt 15 ustawy Pzp. Zamawiający nie dokonuje podziału zamówienia na części ze względu na jednorodny charakter zamówienia oraz asortymentu stanowiącego jego przedmiot Zastosowany ewentualnie podział zamówienia na części nie zwiększyłby konkurencyjności firm działających w tym sektorze. Powierzenie zamówienia jednemu Wykonawcy daje możliwość wypracowania sprawnej współpracy stron bez konieczności angażowania przez Zamawiającego dodatkowych zasobów personalnych do koordynacji realizowanego zadania, nie generując jednocześnie dalszych kosztów. Zastosowany ewentualnie podział zamówienia na części nie zwiększyłby konkurencyjności w sektorze małych i średnich przedsiębiorstw - zakres zamówienia jest zakresem typowym, umożliwiającym złożenie oferty Wykonawcom z grupy małych lub średnich przedsiębiorstw. Większe rozdrobnienie ilości dostaw może być nieopłacalne pod względem ekonomicznym gdyż, jak zakładamy, poprzez nabycie większej ilości soli od jednego Wykonawcy możliwe jest uzyskanie upustu a tym samym niższej ceny za przedmiot zamówienia</w:t>
      </w:r>
      <w:r w:rsidR="007363F3" w:rsidRPr="00075ED0">
        <w:rPr>
          <w:rFonts w:ascii="Arial" w:hAnsi="Arial" w:cs="Arial"/>
          <w:sz w:val="20"/>
          <w:szCs w:val="20"/>
        </w:rPr>
        <w:t>.</w:t>
      </w:r>
    </w:p>
    <w:bookmarkEnd w:id="14"/>
    <w:p w14:paraId="154CC8A4" w14:textId="4AE3652B" w:rsidR="00682B87" w:rsidRPr="00075ED0" w:rsidRDefault="005B6040" w:rsidP="00A16DBB">
      <w:pPr>
        <w:pStyle w:val="Tekstpodstawowy"/>
        <w:numPr>
          <w:ilvl w:val="0"/>
          <w:numId w:val="43"/>
        </w:numPr>
        <w:spacing w:after="120" w:line="360" w:lineRule="auto"/>
        <w:rPr>
          <w:rFonts w:cs="Arial"/>
          <w:bCs/>
          <w:sz w:val="20"/>
        </w:rPr>
      </w:pPr>
      <w:r w:rsidRPr="00075ED0">
        <w:rPr>
          <w:rFonts w:cs="Arial"/>
          <w:sz w:val="20"/>
        </w:rPr>
        <w:tab/>
      </w:r>
      <w:r w:rsidR="00632FE9" w:rsidRPr="00075ED0">
        <w:rPr>
          <w:rFonts w:cs="Arial"/>
          <w:bCs/>
          <w:sz w:val="20"/>
        </w:rPr>
        <w:t xml:space="preserve">Zamawiający </w:t>
      </w:r>
      <w:r w:rsidR="00BB25D2" w:rsidRPr="00075ED0">
        <w:rPr>
          <w:rFonts w:cs="Arial"/>
          <w:bCs/>
          <w:sz w:val="20"/>
        </w:rPr>
        <w:t xml:space="preserve">nie </w:t>
      </w:r>
      <w:r w:rsidR="00632FE9" w:rsidRPr="00075ED0">
        <w:rPr>
          <w:rFonts w:cs="Arial"/>
          <w:bCs/>
          <w:sz w:val="20"/>
        </w:rPr>
        <w:t>przewiduje udzielani</w:t>
      </w:r>
      <w:r w:rsidR="0088513F" w:rsidRPr="00075ED0">
        <w:rPr>
          <w:rFonts w:cs="Arial"/>
          <w:bCs/>
          <w:sz w:val="20"/>
        </w:rPr>
        <w:t>e</w:t>
      </w:r>
      <w:r w:rsidR="00632FE9" w:rsidRPr="00075ED0">
        <w:rPr>
          <w:rFonts w:cs="Arial"/>
          <w:bCs/>
          <w:sz w:val="20"/>
        </w:rPr>
        <w:t xml:space="preserve"> zamówień </w:t>
      </w:r>
      <w:bookmarkStart w:id="15" w:name="_Hlk85021864"/>
      <w:r w:rsidR="00632FE9" w:rsidRPr="00075ED0">
        <w:rPr>
          <w:rFonts w:cs="Arial"/>
          <w:bCs/>
          <w:sz w:val="20"/>
        </w:rPr>
        <w:t>na podstawie art. 214 ust. 1 pkt</w:t>
      </w:r>
      <w:r w:rsidR="00C06171" w:rsidRPr="00075ED0">
        <w:rPr>
          <w:rFonts w:cs="Arial"/>
          <w:bCs/>
          <w:sz w:val="20"/>
        </w:rPr>
        <w:t xml:space="preserve"> </w:t>
      </w:r>
      <w:r w:rsidR="00BB25D2" w:rsidRPr="00075ED0">
        <w:rPr>
          <w:rFonts w:cs="Arial"/>
          <w:bCs/>
          <w:sz w:val="20"/>
        </w:rPr>
        <w:t>8</w:t>
      </w:r>
      <w:r w:rsidR="00632FE9" w:rsidRPr="00075ED0">
        <w:rPr>
          <w:rFonts w:cs="Arial"/>
          <w:bCs/>
          <w:sz w:val="20"/>
        </w:rPr>
        <w:t xml:space="preserve"> ustawy Pzp</w:t>
      </w:r>
      <w:r w:rsidR="00466A3B" w:rsidRPr="00075ED0">
        <w:rPr>
          <w:rFonts w:cs="Arial"/>
          <w:bCs/>
          <w:sz w:val="20"/>
        </w:rPr>
        <w:t xml:space="preserve"> </w:t>
      </w:r>
      <w:r w:rsidR="00632FE9" w:rsidRPr="00075ED0">
        <w:rPr>
          <w:rFonts w:cs="Arial"/>
          <w:bCs/>
          <w:sz w:val="20"/>
        </w:rPr>
        <w:t>/</w:t>
      </w:r>
      <w:r w:rsidR="00466A3B" w:rsidRPr="00075ED0">
        <w:rPr>
          <w:rFonts w:cs="Arial"/>
          <w:bCs/>
          <w:sz w:val="20"/>
        </w:rPr>
        <w:t xml:space="preserve">tj. </w:t>
      </w:r>
      <w:r w:rsidR="00632FE9" w:rsidRPr="00075ED0">
        <w:rPr>
          <w:rFonts w:cs="Arial"/>
          <w:bCs/>
          <w:sz w:val="20"/>
        </w:rPr>
        <w:t xml:space="preserve">zamówienia polegającego na powtórzeniu podobnych </w:t>
      </w:r>
      <w:bookmarkEnd w:id="15"/>
      <w:r w:rsidR="00BB25D2" w:rsidRPr="00075ED0">
        <w:rPr>
          <w:rFonts w:cs="Arial"/>
          <w:bCs/>
          <w:sz w:val="20"/>
        </w:rPr>
        <w:t>dostaw</w:t>
      </w:r>
    </w:p>
    <w:p w14:paraId="3DB9E730" w14:textId="77777777" w:rsidR="005B6040" w:rsidRPr="00075ED0" w:rsidRDefault="005B6040" w:rsidP="00A16DBB">
      <w:pPr>
        <w:pStyle w:val="Tekstpodstawowy"/>
        <w:numPr>
          <w:ilvl w:val="0"/>
          <w:numId w:val="43"/>
        </w:numPr>
        <w:spacing w:after="120" w:line="360" w:lineRule="auto"/>
        <w:rPr>
          <w:rFonts w:cs="Arial"/>
          <w:bCs/>
          <w:sz w:val="20"/>
        </w:rPr>
      </w:pPr>
      <w:r w:rsidRPr="00075ED0">
        <w:rPr>
          <w:rFonts w:cs="Arial"/>
          <w:bCs/>
          <w:sz w:val="20"/>
        </w:rPr>
        <w:t>Wymagania, o których mowa w art.</w:t>
      </w:r>
      <w:r w:rsidR="00682B87" w:rsidRPr="00075ED0">
        <w:rPr>
          <w:rFonts w:cs="Arial"/>
          <w:bCs/>
          <w:sz w:val="20"/>
        </w:rPr>
        <w:t xml:space="preserve"> </w:t>
      </w:r>
      <w:r w:rsidRPr="00075ED0">
        <w:rPr>
          <w:rFonts w:cs="Arial"/>
          <w:bCs/>
          <w:sz w:val="20"/>
        </w:rPr>
        <w:t xml:space="preserve">95 ust 1 </w:t>
      </w:r>
      <w:r w:rsidR="00682B87" w:rsidRPr="00075ED0">
        <w:rPr>
          <w:rFonts w:cs="Arial"/>
          <w:bCs/>
          <w:sz w:val="20"/>
        </w:rPr>
        <w:t xml:space="preserve"> i art. 96 ust. 2 pkt 2 ustawy Pzp.</w:t>
      </w:r>
    </w:p>
    <w:p w14:paraId="531DA7D6" w14:textId="3A5CB5BE" w:rsidR="00C06171" w:rsidRPr="00075ED0" w:rsidRDefault="00C06171" w:rsidP="00A16DBB">
      <w:pPr>
        <w:spacing w:line="360" w:lineRule="auto"/>
        <w:ind w:right="20"/>
        <w:jc w:val="both"/>
        <w:rPr>
          <w:rFonts w:ascii="Arial" w:hAnsi="Arial" w:cs="Arial"/>
          <w:sz w:val="20"/>
          <w:szCs w:val="20"/>
        </w:rPr>
      </w:pPr>
      <w:r w:rsidRPr="00075ED0">
        <w:rPr>
          <w:rFonts w:ascii="Arial" w:hAnsi="Arial" w:cs="Arial"/>
          <w:sz w:val="20"/>
          <w:szCs w:val="20"/>
        </w:rPr>
        <w:t xml:space="preserve">Zamawiający nie określa dodatkowych wymagań związanych z zatrudnianiem osób, o których mowa w art. 96 ust. 2 pkt 2 </w:t>
      </w:r>
      <w:proofErr w:type="spellStart"/>
      <w:r w:rsidRPr="00075ED0">
        <w:rPr>
          <w:rFonts w:ascii="Arial" w:hAnsi="Arial" w:cs="Arial"/>
          <w:sz w:val="20"/>
          <w:szCs w:val="20"/>
        </w:rPr>
        <w:t>p.z.p</w:t>
      </w:r>
      <w:proofErr w:type="spellEnd"/>
    </w:p>
    <w:p w14:paraId="78A88A52" w14:textId="77777777" w:rsidR="00775F0F" w:rsidRPr="00075ED0" w:rsidRDefault="00775F0F" w:rsidP="00A16DBB">
      <w:pPr>
        <w:spacing w:line="360" w:lineRule="auto"/>
        <w:ind w:right="20"/>
        <w:jc w:val="both"/>
        <w:rPr>
          <w:rFonts w:ascii="Arial" w:hAnsi="Arial" w:cs="Arial"/>
          <w:sz w:val="20"/>
          <w:szCs w:val="20"/>
        </w:rPr>
      </w:pPr>
    </w:p>
    <w:p w14:paraId="65A1FBA8" w14:textId="77777777" w:rsidR="006204E8" w:rsidRPr="00075ED0" w:rsidRDefault="006204E8"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bCs/>
          <w:sz w:val="20"/>
        </w:rPr>
      </w:pPr>
      <w:r w:rsidRPr="00075ED0">
        <w:rPr>
          <w:rFonts w:ascii="Arial" w:hAnsi="Arial" w:cs="Arial"/>
          <w:b/>
          <w:sz w:val="20"/>
        </w:rPr>
        <w:t>WIZJA</w:t>
      </w:r>
      <w:r w:rsidRPr="00075ED0">
        <w:rPr>
          <w:rFonts w:ascii="Arial" w:hAnsi="Arial" w:cs="Arial"/>
          <w:b/>
          <w:bCs/>
          <w:sz w:val="20"/>
        </w:rPr>
        <w:t xml:space="preserve"> LOKALNA</w:t>
      </w:r>
    </w:p>
    <w:p w14:paraId="3CFFF3DE" w14:textId="0CADA30B" w:rsidR="000C433E" w:rsidRPr="00075ED0" w:rsidRDefault="000C433E" w:rsidP="00A16DBB">
      <w:pPr>
        <w:pStyle w:val="arimr"/>
        <w:widowControl/>
        <w:suppressAutoHyphens/>
        <w:snapToGrid/>
        <w:jc w:val="both"/>
        <w:rPr>
          <w:rFonts w:ascii="Arial" w:hAnsi="Arial" w:cs="Arial"/>
          <w:sz w:val="20"/>
          <w:lang w:val="pl-PL"/>
        </w:rPr>
      </w:pPr>
      <w:r w:rsidRPr="00075ED0">
        <w:rPr>
          <w:rFonts w:ascii="Arial" w:hAnsi="Arial" w:cs="Arial"/>
          <w:sz w:val="20"/>
          <w:lang w:val="pl-PL"/>
        </w:rPr>
        <w:lastRenderedPageBreak/>
        <w:t>Zamawiający nie przewiduje obowiązku odbycia wizji lokalnej oraz sprawdzenia przez Wykonawcę dokumentów niezbędnych do realizacji zamówienia dostępnych na miejscu u Zamawiającego.</w:t>
      </w:r>
    </w:p>
    <w:p w14:paraId="7931C37F" w14:textId="77777777" w:rsidR="00497A91" w:rsidRPr="00075ED0" w:rsidRDefault="00E8086A"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sz w:val="20"/>
        </w:rPr>
      </w:pPr>
      <w:r w:rsidRPr="00075ED0">
        <w:rPr>
          <w:rFonts w:ascii="Arial" w:hAnsi="Arial" w:cs="Arial"/>
          <w:b/>
          <w:bCs/>
          <w:sz w:val="20"/>
        </w:rPr>
        <w:t>PODWYKO</w:t>
      </w:r>
      <w:r w:rsidR="00CF6AE5" w:rsidRPr="00075ED0">
        <w:rPr>
          <w:rFonts w:ascii="Arial" w:hAnsi="Arial" w:cs="Arial"/>
          <w:b/>
          <w:bCs/>
          <w:sz w:val="20"/>
        </w:rPr>
        <w:t>NAWSTWO</w:t>
      </w:r>
    </w:p>
    <w:p w14:paraId="1A1AA481" w14:textId="4111A77E" w:rsidR="000C433E" w:rsidRPr="00075ED0" w:rsidRDefault="000C433E" w:rsidP="00A16DBB">
      <w:pPr>
        <w:pStyle w:val="arimr"/>
        <w:numPr>
          <w:ilvl w:val="0"/>
          <w:numId w:val="22"/>
        </w:numPr>
        <w:tabs>
          <w:tab w:val="clear" w:pos="453"/>
        </w:tabs>
        <w:suppressAutoHyphens/>
        <w:jc w:val="both"/>
        <w:rPr>
          <w:rFonts w:ascii="Arial" w:hAnsi="Arial" w:cs="Arial"/>
          <w:sz w:val="20"/>
          <w:lang w:val="pl-PL"/>
        </w:rPr>
      </w:pPr>
      <w:r w:rsidRPr="00075ED0">
        <w:rPr>
          <w:rFonts w:ascii="Arial" w:hAnsi="Arial" w:cs="Arial"/>
          <w:sz w:val="20"/>
          <w:lang w:val="pl-PL"/>
        </w:rPr>
        <w:t>Wykonawca może powierzyć wykonanie części zamówienia Podwykonawcy. Zamawiający nie zastrzega obowiązku osobistego wykonania przez Wykonawcę kluczowych zadań dotyczących zamówienia.</w:t>
      </w:r>
    </w:p>
    <w:p w14:paraId="40FD96CB" w14:textId="5E234EE3" w:rsidR="00D1260A" w:rsidRPr="00075ED0" w:rsidRDefault="000C433E" w:rsidP="00A16DBB">
      <w:pPr>
        <w:pStyle w:val="arimr"/>
        <w:numPr>
          <w:ilvl w:val="0"/>
          <w:numId w:val="22"/>
        </w:numPr>
        <w:tabs>
          <w:tab w:val="clear" w:pos="453"/>
        </w:tabs>
        <w:suppressAutoHyphens/>
        <w:jc w:val="both"/>
        <w:rPr>
          <w:rFonts w:ascii="Arial" w:hAnsi="Arial" w:cs="Arial"/>
          <w:sz w:val="20"/>
          <w:lang w:val="pl-PL"/>
        </w:rPr>
      </w:pPr>
      <w:r w:rsidRPr="00075ED0">
        <w:rPr>
          <w:rFonts w:ascii="Arial" w:hAnsi="Arial" w:cs="Arial"/>
          <w:sz w:val="20"/>
          <w:lang w:val="pl-PL"/>
        </w:rPr>
        <w:t>Wykonawca jest zobowiązany wskazać w formularzu ofertowym części zamówienia, których wykonanie zamierza powierzyć Podwykonawcom i podać nazwy ewentualnych Podwykonawców, o ile są już znane.</w:t>
      </w:r>
    </w:p>
    <w:p w14:paraId="5B8ECC80" w14:textId="77777777" w:rsidR="00E8086A" w:rsidRPr="00075ED0" w:rsidRDefault="00E8086A"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sz w:val="20"/>
        </w:rPr>
      </w:pPr>
      <w:r w:rsidRPr="00075ED0">
        <w:rPr>
          <w:rFonts w:ascii="Arial" w:hAnsi="Arial" w:cs="Arial"/>
          <w:b/>
          <w:bCs/>
          <w:sz w:val="20"/>
        </w:rPr>
        <w:t>TERMIN</w:t>
      </w:r>
      <w:r w:rsidRPr="00075ED0">
        <w:rPr>
          <w:rFonts w:ascii="Arial" w:hAnsi="Arial" w:cs="Arial"/>
          <w:b/>
          <w:sz w:val="20"/>
        </w:rPr>
        <w:t xml:space="preserve"> WYKONANIA ZAMÓWIENIA</w:t>
      </w:r>
    </w:p>
    <w:p w14:paraId="01BE9E1A" w14:textId="13200AB5" w:rsidR="00022325" w:rsidRPr="00075ED0" w:rsidRDefault="007E6247" w:rsidP="00331D18">
      <w:pPr>
        <w:pStyle w:val="pkt"/>
        <w:numPr>
          <w:ilvl w:val="0"/>
          <w:numId w:val="24"/>
        </w:numPr>
        <w:spacing w:before="0" w:after="0" w:line="360" w:lineRule="auto"/>
        <w:ind w:left="426" w:hanging="426"/>
        <w:rPr>
          <w:rFonts w:ascii="Arial" w:hAnsi="Arial" w:cs="Arial"/>
          <w:b/>
          <w:bCs/>
          <w:sz w:val="20"/>
        </w:rPr>
      </w:pPr>
      <w:r w:rsidRPr="00075ED0">
        <w:rPr>
          <w:rFonts w:ascii="Arial" w:hAnsi="Arial" w:cs="Arial"/>
          <w:sz w:val="20"/>
        </w:rPr>
        <w:tab/>
      </w:r>
      <w:r w:rsidR="00CC047F" w:rsidRPr="00075ED0">
        <w:rPr>
          <w:rFonts w:ascii="Arial" w:hAnsi="Arial" w:cs="Arial"/>
          <w:sz w:val="20"/>
        </w:rPr>
        <w:t xml:space="preserve">Termin </w:t>
      </w:r>
      <w:r w:rsidR="00CA06FA" w:rsidRPr="00075ED0">
        <w:rPr>
          <w:rFonts w:ascii="Arial" w:hAnsi="Arial" w:cs="Arial"/>
          <w:sz w:val="20"/>
        </w:rPr>
        <w:t>realizacji</w:t>
      </w:r>
      <w:r w:rsidR="00CC047F" w:rsidRPr="00075ED0">
        <w:rPr>
          <w:rFonts w:ascii="Arial" w:hAnsi="Arial" w:cs="Arial"/>
          <w:sz w:val="20"/>
        </w:rPr>
        <w:t xml:space="preserve"> zamówienia</w:t>
      </w:r>
      <w:r w:rsidR="006204E8" w:rsidRPr="00075ED0">
        <w:rPr>
          <w:rFonts w:ascii="Arial" w:hAnsi="Arial" w:cs="Arial"/>
          <w:sz w:val="20"/>
        </w:rPr>
        <w:t>:</w:t>
      </w:r>
      <w:bookmarkStart w:id="16" w:name="_Hlk85022402"/>
      <w:r w:rsidR="001C5B5E" w:rsidRPr="00075ED0">
        <w:rPr>
          <w:rFonts w:ascii="Arial" w:hAnsi="Arial" w:cs="Arial"/>
          <w:sz w:val="20"/>
        </w:rPr>
        <w:tab/>
      </w:r>
      <w:r w:rsidR="00F300F2" w:rsidRPr="00075ED0">
        <w:rPr>
          <w:rFonts w:ascii="Arial" w:hAnsi="Arial" w:cs="Arial"/>
          <w:sz w:val="20"/>
        </w:rPr>
        <w:t xml:space="preserve">sukcesywnie, według zgłoszeń Zamawiającego, </w:t>
      </w:r>
      <w:r w:rsidR="00B13A71" w:rsidRPr="00075ED0">
        <w:rPr>
          <w:rFonts w:ascii="Arial" w:hAnsi="Arial" w:cs="Arial"/>
          <w:b/>
          <w:bCs/>
          <w:sz w:val="20"/>
        </w:rPr>
        <w:t xml:space="preserve">przez okres </w:t>
      </w:r>
      <w:r w:rsidR="00B07571" w:rsidRPr="00075ED0">
        <w:rPr>
          <w:rFonts w:ascii="Arial" w:hAnsi="Arial" w:cs="Arial"/>
          <w:b/>
          <w:bCs/>
          <w:sz w:val="20"/>
        </w:rPr>
        <w:t>60</w:t>
      </w:r>
      <w:r w:rsidR="00B13A71" w:rsidRPr="00075ED0">
        <w:rPr>
          <w:rFonts w:ascii="Arial" w:hAnsi="Arial" w:cs="Arial"/>
          <w:b/>
          <w:bCs/>
          <w:sz w:val="20"/>
        </w:rPr>
        <w:t xml:space="preserve"> dni liczonych od daty podpisania umowy, lub do momentu wyczerpania maksymalnego wynagrodzenia brutto.</w:t>
      </w:r>
    </w:p>
    <w:p w14:paraId="01E8DB28" w14:textId="4A91EB9F" w:rsidR="00DB2602" w:rsidRPr="00075ED0" w:rsidRDefault="00022325" w:rsidP="00A16DBB">
      <w:pPr>
        <w:pStyle w:val="pkt"/>
        <w:numPr>
          <w:ilvl w:val="0"/>
          <w:numId w:val="24"/>
        </w:numPr>
        <w:spacing w:before="0" w:after="0" w:line="360" w:lineRule="auto"/>
        <w:ind w:left="426" w:hanging="426"/>
        <w:rPr>
          <w:rFonts w:ascii="Arial" w:hAnsi="Arial" w:cs="Arial"/>
          <w:sz w:val="20"/>
        </w:rPr>
      </w:pPr>
      <w:r w:rsidRPr="00075ED0">
        <w:rPr>
          <w:rFonts w:ascii="Arial" w:hAnsi="Arial" w:cs="Arial"/>
          <w:sz w:val="20"/>
        </w:rPr>
        <w:t>Sukcesywne dostawy realizowane będą w odpowiedzi na złożone zamówienie, iloś</w:t>
      </w:r>
      <w:r w:rsidR="00233715" w:rsidRPr="00075ED0">
        <w:rPr>
          <w:rFonts w:ascii="Arial" w:hAnsi="Arial" w:cs="Arial"/>
          <w:sz w:val="20"/>
        </w:rPr>
        <w:t>ć</w:t>
      </w:r>
      <w:r w:rsidRPr="00075ED0">
        <w:rPr>
          <w:rFonts w:ascii="Arial" w:hAnsi="Arial" w:cs="Arial"/>
          <w:sz w:val="20"/>
        </w:rPr>
        <w:t xml:space="preserve"> </w:t>
      </w:r>
      <w:r w:rsidR="00233715" w:rsidRPr="00075ED0">
        <w:rPr>
          <w:rFonts w:ascii="Arial" w:hAnsi="Arial" w:cs="Arial"/>
          <w:sz w:val="20"/>
        </w:rPr>
        <w:t>pojedynczej dostawy nie będzie mniejsza niż 2</w:t>
      </w:r>
      <w:r w:rsidR="009E1106" w:rsidRPr="00075ED0">
        <w:rPr>
          <w:rFonts w:ascii="Arial" w:hAnsi="Arial" w:cs="Arial"/>
          <w:sz w:val="20"/>
        </w:rPr>
        <w:t xml:space="preserve">7 </w:t>
      </w:r>
      <w:r w:rsidR="00233715" w:rsidRPr="00075ED0">
        <w:rPr>
          <w:rFonts w:ascii="Arial" w:hAnsi="Arial" w:cs="Arial"/>
          <w:sz w:val="20"/>
        </w:rPr>
        <w:t>ton i nie będzie większa niż 1</w:t>
      </w:r>
      <w:r w:rsidR="00E2651F" w:rsidRPr="00075ED0">
        <w:rPr>
          <w:rFonts w:ascii="Arial" w:hAnsi="Arial" w:cs="Arial"/>
          <w:sz w:val="20"/>
        </w:rPr>
        <w:t>0</w:t>
      </w:r>
      <w:r w:rsidR="00233715" w:rsidRPr="00075ED0">
        <w:rPr>
          <w:rFonts w:ascii="Arial" w:hAnsi="Arial" w:cs="Arial"/>
          <w:sz w:val="20"/>
        </w:rPr>
        <w:t>0 ton.</w:t>
      </w:r>
    </w:p>
    <w:p w14:paraId="6433E146" w14:textId="345D7F49" w:rsidR="00DB2602" w:rsidRPr="00075ED0" w:rsidRDefault="00233715" w:rsidP="00A16DBB">
      <w:pPr>
        <w:pStyle w:val="pkt"/>
        <w:numPr>
          <w:ilvl w:val="0"/>
          <w:numId w:val="24"/>
        </w:numPr>
        <w:spacing w:before="0" w:after="0" w:line="360" w:lineRule="auto"/>
        <w:ind w:left="426" w:hanging="426"/>
        <w:rPr>
          <w:rFonts w:ascii="Arial" w:hAnsi="Arial" w:cs="Arial"/>
          <w:sz w:val="20"/>
        </w:rPr>
      </w:pPr>
      <w:r w:rsidRPr="00075ED0">
        <w:rPr>
          <w:rFonts w:ascii="Arial" w:hAnsi="Arial" w:cs="Arial"/>
          <w:sz w:val="20"/>
        </w:rPr>
        <w:t>Termin</w:t>
      </w:r>
      <w:r w:rsidR="00022325" w:rsidRPr="00075ED0">
        <w:rPr>
          <w:rFonts w:ascii="Arial" w:hAnsi="Arial" w:cs="Arial"/>
          <w:sz w:val="20"/>
        </w:rPr>
        <w:t xml:space="preserve"> </w:t>
      </w:r>
      <w:r w:rsidR="00DB2602" w:rsidRPr="00075ED0">
        <w:rPr>
          <w:rFonts w:ascii="Arial" w:hAnsi="Arial" w:cs="Arial"/>
          <w:sz w:val="20"/>
        </w:rPr>
        <w:t xml:space="preserve">dostawy będzie zgodny z ofertą wykonawcy -gdyż stanowi kryterium oceny ofert.  </w:t>
      </w:r>
    </w:p>
    <w:p w14:paraId="5AA9819D" w14:textId="48447BFC" w:rsidR="00022325" w:rsidRPr="00075ED0" w:rsidRDefault="00022325" w:rsidP="00A16DBB">
      <w:pPr>
        <w:pStyle w:val="pkt"/>
        <w:numPr>
          <w:ilvl w:val="0"/>
          <w:numId w:val="24"/>
        </w:numPr>
        <w:spacing w:before="0" w:after="0" w:line="360" w:lineRule="auto"/>
        <w:ind w:left="426" w:hanging="426"/>
        <w:rPr>
          <w:rFonts w:ascii="Arial" w:hAnsi="Arial" w:cs="Arial"/>
          <w:sz w:val="20"/>
        </w:rPr>
      </w:pPr>
      <w:r w:rsidRPr="00075ED0">
        <w:rPr>
          <w:rFonts w:ascii="Arial" w:hAnsi="Arial" w:cs="Arial"/>
          <w:sz w:val="20"/>
        </w:rPr>
        <w:t>Dostawy realizowane będą w dni robocze od poniedziałku do piątku w godzinach od 7</w:t>
      </w:r>
      <w:r w:rsidR="00DB2602" w:rsidRPr="00075ED0">
        <w:rPr>
          <w:rFonts w:ascii="Arial" w:hAnsi="Arial" w:cs="Arial"/>
          <w:sz w:val="20"/>
        </w:rPr>
        <w:t>:</w:t>
      </w:r>
      <w:r w:rsidRPr="00075ED0">
        <w:rPr>
          <w:rFonts w:ascii="Arial" w:hAnsi="Arial" w:cs="Arial"/>
          <w:sz w:val="20"/>
        </w:rPr>
        <w:t>00-14</w:t>
      </w:r>
      <w:r w:rsidR="00DB2602" w:rsidRPr="00075ED0">
        <w:rPr>
          <w:rFonts w:ascii="Arial" w:hAnsi="Arial" w:cs="Arial"/>
          <w:sz w:val="20"/>
        </w:rPr>
        <w:t>:</w:t>
      </w:r>
      <w:r w:rsidRPr="00075ED0">
        <w:rPr>
          <w:rFonts w:ascii="Arial" w:hAnsi="Arial" w:cs="Arial"/>
          <w:sz w:val="20"/>
        </w:rPr>
        <w:t>00.</w:t>
      </w:r>
    </w:p>
    <w:p w14:paraId="05B1E8AD" w14:textId="04E9FB53" w:rsidR="005F3908" w:rsidRPr="00075ED0" w:rsidRDefault="007E4736" w:rsidP="00A16DBB">
      <w:pPr>
        <w:pStyle w:val="pkt"/>
        <w:numPr>
          <w:ilvl w:val="0"/>
          <w:numId w:val="24"/>
        </w:numPr>
        <w:spacing w:before="0" w:after="0" w:line="360" w:lineRule="auto"/>
        <w:ind w:left="426" w:hanging="426"/>
        <w:rPr>
          <w:rFonts w:ascii="Arial" w:hAnsi="Arial" w:cs="Arial"/>
          <w:sz w:val="20"/>
        </w:rPr>
      </w:pPr>
      <w:r w:rsidRPr="00075ED0">
        <w:rPr>
          <w:rFonts w:ascii="Arial" w:hAnsi="Arial" w:cs="Arial"/>
          <w:sz w:val="20"/>
        </w:rPr>
        <w:t xml:space="preserve">Szczegółowe zagadnienia dotyczące terminu realizacji umowy uregulowane są we wzorze umowy stanowiącym załącznik do SWZ. </w:t>
      </w:r>
    </w:p>
    <w:bookmarkEnd w:id="16"/>
    <w:p w14:paraId="25A648E4" w14:textId="051E0E4A" w:rsidR="00E37F70" w:rsidRPr="00075ED0" w:rsidRDefault="005B5095"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bCs/>
          <w:sz w:val="20"/>
        </w:rPr>
        <w:t>WARUNKI</w:t>
      </w:r>
      <w:r w:rsidRPr="00075ED0">
        <w:rPr>
          <w:rFonts w:ascii="Arial" w:hAnsi="Arial" w:cs="Arial"/>
          <w:b/>
          <w:sz w:val="20"/>
        </w:rPr>
        <w:t xml:space="preserve"> UDZIAŁU W POSTĘPOWANIU</w:t>
      </w:r>
    </w:p>
    <w:p w14:paraId="77471403" w14:textId="6FB8EB20" w:rsidR="008539CF" w:rsidRPr="00075ED0" w:rsidRDefault="007E6247" w:rsidP="00A16DBB">
      <w:pPr>
        <w:pStyle w:val="Teksttreci0"/>
        <w:numPr>
          <w:ilvl w:val="0"/>
          <w:numId w:val="12"/>
        </w:numPr>
        <w:shd w:val="clear" w:color="auto" w:fill="auto"/>
        <w:tabs>
          <w:tab w:val="clear" w:pos="454"/>
        </w:tabs>
        <w:spacing w:line="360" w:lineRule="auto"/>
        <w:ind w:left="426" w:right="20" w:hanging="426"/>
        <w:jc w:val="both"/>
        <w:rPr>
          <w:rStyle w:val="TeksttreciPogrubienie"/>
          <w:rFonts w:ascii="Arial" w:hAnsi="Arial" w:cs="Arial"/>
          <w:b w:val="0"/>
          <w:sz w:val="20"/>
          <w:szCs w:val="20"/>
          <w:shd w:val="clear" w:color="auto" w:fill="auto"/>
          <w:lang w:val="pl-PL"/>
        </w:rPr>
      </w:pPr>
      <w:r w:rsidRPr="00075ED0">
        <w:rPr>
          <w:rFonts w:ascii="Arial" w:hAnsi="Arial" w:cs="Arial"/>
          <w:sz w:val="20"/>
          <w:szCs w:val="20"/>
          <w:lang w:val="pl-PL"/>
        </w:rPr>
        <w:tab/>
      </w:r>
      <w:r w:rsidR="003544E7" w:rsidRPr="00075ED0">
        <w:rPr>
          <w:rFonts w:ascii="Arial" w:hAnsi="Arial" w:cs="Arial"/>
          <w:sz w:val="20"/>
          <w:szCs w:val="20"/>
          <w:lang w:val="pl-PL"/>
        </w:rPr>
        <w:t>O udzielenie zamówienia mogą ubiegać się Wykonawcy, którzy nie podlegają wykluczeniu</w:t>
      </w:r>
      <w:r w:rsidR="00CA06FA" w:rsidRPr="00075ED0">
        <w:rPr>
          <w:rFonts w:ascii="Arial" w:hAnsi="Arial" w:cs="Arial"/>
          <w:sz w:val="20"/>
          <w:szCs w:val="20"/>
          <w:lang w:val="pl-PL"/>
        </w:rPr>
        <w:t xml:space="preserve"> na zas</w:t>
      </w:r>
      <w:r w:rsidR="00E26154" w:rsidRPr="00075ED0">
        <w:rPr>
          <w:rFonts w:ascii="Arial" w:hAnsi="Arial" w:cs="Arial"/>
          <w:sz w:val="20"/>
          <w:szCs w:val="20"/>
          <w:lang w:val="pl-PL"/>
        </w:rPr>
        <w:t>adach określonych w Rozdziale IX</w:t>
      </w:r>
      <w:r w:rsidR="00CA06FA" w:rsidRPr="00075ED0">
        <w:rPr>
          <w:rFonts w:ascii="Arial" w:hAnsi="Arial" w:cs="Arial"/>
          <w:sz w:val="20"/>
          <w:szCs w:val="20"/>
          <w:lang w:val="pl-PL"/>
        </w:rPr>
        <w:t xml:space="preserve"> SWZ</w:t>
      </w:r>
      <w:r w:rsidR="003544E7" w:rsidRPr="00075ED0">
        <w:rPr>
          <w:rStyle w:val="TeksttreciPogrubienie"/>
          <w:rFonts w:ascii="Arial" w:hAnsi="Arial" w:cs="Arial"/>
          <w:b w:val="0"/>
          <w:bCs/>
          <w:sz w:val="20"/>
          <w:szCs w:val="20"/>
          <w:lang w:val="pl-PL"/>
        </w:rPr>
        <w:t>.</w:t>
      </w:r>
      <w:bookmarkStart w:id="17" w:name="bookmark3"/>
    </w:p>
    <w:p w14:paraId="7CD7B856" w14:textId="77777777" w:rsidR="008539CF" w:rsidRPr="00075ED0" w:rsidRDefault="007E6247" w:rsidP="00A16DBB">
      <w:pPr>
        <w:pStyle w:val="Teksttreci0"/>
        <w:numPr>
          <w:ilvl w:val="0"/>
          <w:numId w:val="12"/>
        </w:numPr>
        <w:shd w:val="clear" w:color="auto" w:fill="auto"/>
        <w:tabs>
          <w:tab w:val="clear" w:pos="454"/>
        </w:tabs>
        <w:spacing w:line="360" w:lineRule="auto"/>
        <w:ind w:left="426" w:right="20" w:hanging="426"/>
        <w:jc w:val="both"/>
        <w:rPr>
          <w:rFonts w:ascii="Arial" w:hAnsi="Arial" w:cs="Arial"/>
          <w:sz w:val="20"/>
          <w:szCs w:val="20"/>
          <w:lang w:val="pl-PL"/>
        </w:rPr>
      </w:pPr>
      <w:r w:rsidRPr="00075ED0">
        <w:rPr>
          <w:rFonts w:ascii="Arial" w:hAnsi="Arial" w:cs="Arial"/>
          <w:sz w:val="20"/>
          <w:szCs w:val="20"/>
          <w:lang w:val="pl-PL"/>
        </w:rPr>
        <w:tab/>
      </w:r>
      <w:r w:rsidR="00374B1F" w:rsidRPr="00075ED0">
        <w:rPr>
          <w:rFonts w:ascii="Arial" w:hAnsi="Arial" w:cs="Arial"/>
          <w:sz w:val="20"/>
          <w:szCs w:val="20"/>
          <w:lang w:val="pl-PL"/>
        </w:rPr>
        <w:t>O udzielenie zamówienia mogą ubiegać się Wykonawcy, którzy spełniają warunki dotyczące:</w:t>
      </w:r>
      <w:bookmarkEnd w:id="17"/>
    </w:p>
    <w:p w14:paraId="7AC7C82E" w14:textId="77777777" w:rsidR="00860620" w:rsidRPr="00075ED0" w:rsidRDefault="007E6247" w:rsidP="00A16DBB">
      <w:pPr>
        <w:pStyle w:val="Teksttreci0"/>
        <w:numPr>
          <w:ilvl w:val="1"/>
          <w:numId w:val="24"/>
        </w:numPr>
        <w:shd w:val="clear" w:color="auto" w:fill="auto"/>
        <w:tabs>
          <w:tab w:val="left" w:pos="567"/>
        </w:tabs>
        <w:spacing w:line="360" w:lineRule="auto"/>
        <w:ind w:left="567" w:right="20"/>
        <w:jc w:val="both"/>
        <w:rPr>
          <w:rFonts w:ascii="Arial" w:hAnsi="Arial" w:cs="Arial"/>
          <w:sz w:val="20"/>
          <w:szCs w:val="20"/>
          <w:lang w:val="pl-PL"/>
        </w:rPr>
      </w:pPr>
      <w:r w:rsidRPr="00075ED0">
        <w:rPr>
          <w:rFonts w:ascii="Arial" w:hAnsi="Arial" w:cs="Arial"/>
          <w:b/>
          <w:sz w:val="20"/>
          <w:szCs w:val="20"/>
          <w:lang w:val="pl-PL"/>
        </w:rPr>
        <w:tab/>
      </w:r>
      <w:r w:rsidR="00E26154" w:rsidRPr="00075ED0">
        <w:rPr>
          <w:rFonts w:ascii="Arial" w:hAnsi="Arial" w:cs="Arial"/>
          <w:b/>
          <w:sz w:val="20"/>
          <w:szCs w:val="20"/>
          <w:lang w:val="pl-PL"/>
        </w:rPr>
        <w:t>zdolności do występowania w obrocie gospodarczym</w:t>
      </w:r>
      <w:r w:rsidR="005E7E59" w:rsidRPr="00075ED0">
        <w:rPr>
          <w:rFonts w:ascii="Arial" w:hAnsi="Arial" w:cs="Arial"/>
          <w:b/>
          <w:sz w:val="20"/>
          <w:szCs w:val="20"/>
          <w:lang w:val="pl-PL"/>
        </w:rPr>
        <w:t>:</w:t>
      </w:r>
      <w:r w:rsidR="004B13D5" w:rsidRPr="00075ED0">
        <w:rPr>
          <w:rFonts w:ascii="Arial" w:hAnsi="Arial" w:cs="Arial"/>
          <w:b/>
          <w:sz w:val="20"/>
          <w:szCs w:val="20"/>
          <w:lang w:val="pl-PL"/>
        </w:rPr>
        <w:t xml:space="preserve"> </w:t>
      </w:r>
      <w:r w:rsidR="005E7E59" w:rsidRPr="00075ED0">
        <w:rPr>
          <w:rFonts w:ascii="Arial" w:hAnsi="Arial" w:cs="Arial"/>
          <w:sz w:val="20"/>
          <w:szCs w:val="20"/>
          <w:lang w:val="pl-PL"/>
        </w:rPr>
        <w:t>Zamawiający nie stawia warunku w powyższym zakresie.</w:t>
      </w:r>
    </w:p>
    <w:p w14:paraId="145BB576" w14:textId="6C07A0EE" w:rsidR="001B5CC0" w:rsidRPr="00075ED0" w:rsidRDefault="0004244F" w:rsidP="00A16DBB">
      <w:pPr>
        <w:pStyle w:val="Teksttreci0"/>
        <w:numPr>
          <w:ilvl w:val="1"/>
          <w:numId w:val="24"/>
        </w:numPr>
        <w:shd w:val="clear" w:color="auto" w:fill="auto"/>
        <w:tabs>
          <w:tab w:val="left" w:pos="567"/>
        </w:tabs>
        <w:spacing w:line="360" w:lineRule="auto"/>
        <w:ind w:left="207" w:right="20" w:firstLine="0"/>
        <w:jc w:val="both"/>
        <w:rPr>
          <w:rFonts w:ascii="Arial" w:hAnsi="Arial" w:cs="Arial"/>
          <w:b/>
          <w:sz w:val="20"/>
          <w:szCs w:val="20"/>
          <w:lang w:val="pl-PL"/>
        </w:rPr>
      </w:pPr>
      <w:r w:rsidRPr="00075ED0">
        <w:rPr>
          <w:rFonts w:ascii="Arial" w:hAnsi="Arial" w:cs="Arial"/>
          <w:b/>
          <w:sz w:val="20"/>
          <w:szCs w:val="20"/>
          <w:lang w:val="pl-PL"/>
        </w:rPr>
        <w:t>uprawnień do prowadzenia określonej działalności gospodarczej lub zawodowej, o ile wynika to z odrębnych przepisów:</w:t>
      </w:r>
      <w:r w:rsidR="00404DDA" w:rsidRPr="00075ED0">
        <w:rPr>
          <w:rFonts w:ascii="Arial" w:hAnsi="Arial" w:cs="Arial"/>
          <w:b/>
          <w:sz w:val="20"/>
          <w:szCs w:val="20"/>
          <w:lang w:val="pl-PL"/>
        </w:rPr>
        <w:t xml:space="preserve"> </w:t>
      </w:r>
      <w:r w:rsidR="00736A75" w:rsidRPr="00075ED0">
        <w:rPr>
          <w:rFonts w:ascii="Arial" w:hAnsi="Arial" w:cs="Arial"/>
          <w:b/>
          <w:sz w:val="20"/>
          <w:szCs w:val="20"/>
          <w:lang w:val="pl-PL"/>
        </w:rPr>
        <w:t xml:space="preserve"> </w:t>
      </w:r>
      <w:r w:rsidR="00736A75" w:rsidRPr="00075ED0">
        <w:rPr>
          <w:rFonts w:ascii="Arial" w:hAnsi="Arial" w:cs="Arial"/>
          <w:sz w:val="20"/>
          <w:szCs w:val="20"/>
          <w:lang w:val="pl-PL"/>
        </w:rPr>
        <w:t>Zamawiający nie stawia warunku w powyższym zakresie.</w:t>
      </w:r>
    </w:p>
    <w:p w14:paraId="5EA57606" w14:textId="77777777" w:rsidR="00BB1D05" w:rsidRPr="00075ED0" w:rsidRDefault="005E7E59" w:rsidP="00A16DBB">
      <w:pPr>
        <w:pStyle w:val="Teksttreci0"/>
        <w:numPr>
          <w:ilvl w:val="1"/>
          <w:numId w:val="24"/>
        </w:numPr>
        <w:shd w:val="clear" w:color="auto" w:fill="auto"/>
        <w:tabs>
          <w:tab w:val="left" w:pos="567"/>
        </w:tabs>
        <w:spacing w:line="360" w:lineRule="auto"/>
        <w:ind w:left="567" w:right="20"/>
        <w:jc w:val="both"/>
        <w:rPr>
          <w:rFonts w:ascii="Arial" w:hAnsi="Arial" w:cs="Arial"/>
          <w:sz w:val="20"/>
          <w:szCs w:val="20"/>
          <w:lang w:val="pl-PL"/>
        </w:rPr>
      </w:pPr>
      <w:r w:rsidRPr="00075ED0">
        <w:rPr>
          <w:rFonts w:ascii="Arial" w:hAnsi="Arial" w:cs="Arial"/>
          <w:b/>
          <w:sz w:val="20"/>
          <w:szCs w:val="20"/>
          <w:lang w:val="pl-PL"/>
        </w:rPr>
        <w:t>sytuacji ekonomicznej lub finansowej:</w:t>
      </w:r>
      <w:r w:rsidR="00404DDA" w:rsidRPr="00075ED0">
        <w:rPr>
          <w:rFonts w:ascii="Arial" w:hAnsi="Arial" w:cs="Arial"/>
          <w:b/>
          <w:sz w:val="20"/>
          <w:szCs w:val="20"/>
          <w:lang w:val="pl-PL"/>
        </w:rPr>
        <w:t xml:space="preserve"> </w:t>
      </w:r>
      <w:r w:rsidR="00AE6F8E" w:rsidRPr="00075ED0">
        <w:rPr>
          <w:rFonts w:ascii="Arial" w:hAnsi="Arial" w:cs="Arial"/>
          <w:sz w:val="20"/>
          <w:szCs w:val="20"/>
          <w:lang w:val="pl-PL"/>
        </w:rPr>
        <w:t>Zamawiający nie stawia warunku w powyższym zakresie.</w:t>
      </w:r>
    </w:p>
    <w:p w14:paraId="11E43E2E" w14:textId="1F06B048" w:rsidR="001316E6" w:rsidRPr="00075ED0" w:rsidRDefault="005E7E59" w:rsidP="00A16DBB">
      <w:pPr>
        <w:pStyle w:val="Teksttreci0"/>
        <w:numPr>
          <w:ilvl w:val="1"/>
          <w:numId w:val="24"/>
        </w:numPr>
        <w:shd w:val="clear" w:color="auto" w:fill="auto"/>
        <w:tabs>
          <w:tab w:val="left" w:pos="567"/>
        </w:tabs>
        <w:spacing w:line="360" w:lineRule="auto"/>
        <w:ind w:left="567" w:right="20"/>
        <w:jc w:val="both"/>
        <w:rPr>
          <w:rFonts w:ascii="Arial" w:hAnsi="Arial" w:cs="Arial"/>
          <w:sz w:val="20"/>
          <w:szCs w:val="20"/>
          <w:lang w:val="pl-PL"/>
        </w:rPr>
      </w:pPr>
      <w:r w:rsidRPr="00075ED0">
        <w:rPr>
          <w:rFonts w:ascii="Arial" w:hAnsi="Arial" w:cs="Arial"/>
          <w:b/>
          <w:sz w:val="20"/>
          <w:szCs w:val="20"/>
          <w:lang w:val="pl-PL"/>
        </w:rPr>
        <w:t>zdolności technicznej lub zawodowej:</w:t>
      </w:r>
      <w:r w:rsidR="003D67C7" w:rsidRPr="00075ED0">
        <w:rPr>
          <w:rFonts w:ascii="Arial" w:hAnsi="Arial" w:cs="Arial"/>
          <w:sz w:val="20"/>
          <w:szCs w:val="20"/>
          <w:lang w:val="pl-PL"/>
        </w:rPr>
        <w:t xml:space="preserve"> Zamawiający nie stawia warunku w powyższym zakresie</w:t>
      </w:r>
      <w:r w:rsidR="003D67C7" w:rsidRPr="00075ED0">
        <w:rPr>
          <w:rFonts w:ascii="Arial" w:eastAsia="TimesNewRoman" w:hAnsi="Arial" w:cs="Arial"/>
          <w:sz w:val="20"/>
          <w:szCs w:val="20"/>
        </w:rPr>
        <w:t xml:space="preserve"> </w:t>
      </w:r>
    </w:p>
    <w:p w14:paraId="2C468BE2" w14:textId="0B113050" w:rsidR="006F26F9" w:rsidRPr="00075ED0" w:rsidRDefault="00C54A96"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iCs/>
          <w:sz w:val="20"/>
        </w:rPr>
      </w:pPr>
      <w:r w:rsidRPr="00075ED0">
        <w:rPr>
          <w:rFonts w:ascii="Arial" w:hAnsi="Arial" w:cs="Arial"/>
          <w:b/>
          <w:sz w:val="20"/>
        </w:rPr>
        <w:tab/>
      </w:r>
      <w:r w:rsidR="00A76ADE" w:rsidRPr="00075ED0">
        <w:rPr>
          <w:rFonts w:ascii="Arial" w:hAnsi="Arial" w:cs="Arial"/>
          <w:b/>
          <w:bCs/>
          <w:sz w:val="20"/>
        </w:rPr>
        <w:t>PODSTAWY</w:t>
      </w:r>
      <w:r w:rsidR="00A76ADE" w:rsidRPr="00075ED0">
        <w:rPr>
          <w:rFonts w:ascii="Arial" w:hAnsi="Arial" w:cs="Arial"/>
          <w:b/>
          <w:sz w:val="20"/>
        </w:rPr>
        <w:t xml:space="preserve"> WYKLUCZENIA Z POSTĘPOWANIA</w:t>
      </w:r>
    </w:p>
    <w:p w14:paraId="29712BDA" w14:textId="26494AA5" w:rsidR="00C16F41" w:rsidRPr="00075ED0" w:rsidRDefault="00FB0A07" w:rsidP="00A16DBB">
      <w:pPr>
        <w:pStyle w:val="Teksttreci0"/>
        <w:numPr>
          <w:ilvl w:val="0"/>
          <w:numId w:val="18"/>
        </w:numPr>
        <w:shd w:val="clear" w:color="auto" w:fill="auto"/>
        <w:tabs>
          <w:tab w:val="clear" w:pos="1009"/>
        </w:tabs>
        <w:spacing w:line="360" w:lineRule="auto"/>
        <w:ind w:left="426" w:hanging="426"/>
        <w:jc w:val="both"/>
        <w:rPr>
          <w:rFonts w:ascii="Arial" w:hAnsi="Arial" w:cs="Arial"/>
          <w:sz w:val="20"/>
          <w:szCs w:val="20"/>
          <w:lang w:val="pl-PL"/>
        </w:rPr>
      </w:pPr>
      <w:r w:rsidRPr="00075ED0">
        <w:rPr>
          <w:rFonts w:ascii="Arial" w:hAnsi="Arial" w:cs="Arial"/>
          <w:sz w:val="20"/>
          <w:szCs w:val="20"/>
          <w:lang w:val="pl-PL"/>
        </w:rPr>
        <w:t>Z postępowania o udzi</w:t>
      </w:r>
      <w:r w:rsidR="00751997" w:rsidRPr="00075ED0">
        <w:rPr>
          <w:rFonts w:ascii="Arial" w:hAnsi="Arial" w:cs="Arial"/>
          <w:sz w:val="20"/>
          <w:szCs w:val="20"/>
          <w:lang w:val="pl-PL"/>
        </w:rPr>
        <w:t>elenie zamówienia wyklucza się W</w:t>
      </w:r>
      <w:r w:rsidRPr="00075ED0">
        <w:rPr>
          <w:rFonts w:ascii="Arial" w:hAnsi="Arial" w:cs="Arial"/>
          <w:sz w:val="20"/>
          <w:szCs w:val="20"/>
          <w:lang w:val="pl-PL"/>
        </w:rPr>
        <w:t>ykonawc</w:t>
      </w:r>
      <w:r w:rsidR="001A1386" w:rsidRPr="00075ED0">
        <w:rPr>
          <w:rFonts w:ascii="Arial" w:hAnsi="Arial" w:cs="Arial"/>
          <w:sz w:val="20"/>
          <w:szCs w:val="20"/>
          <w:lang w:val="pl-PL"/>
        </w:rPr>
        <w:t>ów</w:t>
      </w:r>
      <w:r w:rsidRPr="00075ED0">
        <w:rPr>
          <w:rFonts w:ascii="Arial" w:hAnsi="Arial" w:cs="Arial"/>
          <w:sz w:val="20"/>
          <w:szCs w:val="20"/>
          <w:lang w:val="pl-PL"/>
        </w:rPr>
        <w:t>, w stosunku do któr</w:t>
      </w:r>
      <w:r w:rsidR="001A1386" w:rsidRPr="00075ED0">
        <w:rPr>
          <w:rFonts w:ascii="Arial" w:hAnsi="Arial" w:cs="Arial"/>
          <w:sz w:val="20"/>
          <w:szCs w:val="20"/>
          <w:lang w:val="pl-PL"/>
        </w:rPr>
        <w:t>ych</w:t>
      </w:r>
      <w:r w:rsidRPr="00075ED0">
        <w:rPr>
          <w:rFonts w:ascii="Arial" w:hAnsi="Arial" w:cs="Arial"/>
          <w:sz w:val="20"/>
          <w:szCs w:val="20"/>
          <w:lang w:val="pl-PL"/>
        </w:rPr>
        <w:t xml:space="preserve"> zachodzi którakolwiek z okoliczności</w:t>
      </w:r>
      <w:r w:rsidR="001A1386" w:rsidRPr="00075ED0">
        <w:rPr>
          <w:rFonts w:ascii="Arial" w:hAnsi="Arial" w:cs="Arial"/>
          <w:sz w:val="20"/>
          <w:szCs w:val="20"/>
          <w:lang w:val="pl-PL"/>
        </w:rPr>
        <w:t xml:space="preserve"> wskazanych</w:t>
      </w:r>
      <w:r w:rsidR="00474E2E" w:rsidRPr="00075ED0">
        <w:rPr>
          <w:rFonts w:ascii="Arial" w:hAnsi="Arial" w:cs="Arial"/>
          <w:sz w:val="20"/>
          <w:szCs w:val="20"/>
          <w:lang w:val="pl-PL"/>
        </w:rPr>
        <w:t xml:space="preserve"> </w:t>
      </w:r>
      <w:r w:rsidR="001A1386" w:rsidRPr="00075ED0">
        <w:rPr>
          <w:rFonts w:ascii="Arial" w:hAnsi="Arial" w:cs="Arial"/>
          <w:sz w:val="20"/>
          <w:szCs w:val="20"/>
          <w:lang w:val="pl-PL"/>
        </w:rPr>
        <w:t>w</w:t>
      </w:r>
      <w:r w:rsidR="00C16F41" w:rsidRPr="00075ED0">
        <w:rPr>
          <w:rFonts w:ascii="Arial" w:hAnsi="Arial" w:cs="Arial"/>
          <w:sz w:val="20"/>
          <w:szCs w:val="20"/>
          <w:lang w:val="pl-PL"/>
        </w:rPr>
        <w:t>:</w:t>
      </w:r>
    </w:p>
    <w:p w14:paraId="75AC205C" w14:textId="77777777" w:rsidR="00E84975" w:rsidRPr="00075ED0" w:rsidRDefault="001A1386" w:rsidP="00A16DBB">
      <w:pPr>
        <w:pStyle w:val="Teksttreci0"/>
        <w:numPr>
          <w:ilvl w:val="2"/>
          <w:numId w:val="12"/>
        </w:numPr>
        <w:shd w:val="clear" w:color="auto" w:fill="auto"/>
        <w:spacing w:line="360" w:lineRule="auto"/>
        <w:ind w:left="567" w:hanging="277"/>
        <w:jc w:val="both"/>
        <w:rPr>
          <w:rFonts w:ascii="Arial" w:hAnsi="Arial" w:cs="Arial"/>
          <w:sz w:val="20"/>
          <w:szCs w:val="20"/>
          <w:lang w:val="pl-PL"/>
        </w:rPr>
      </w:pPr>
      <w:r w:rsidRPr="00075ED0">
        <w:rPr>
          <w:rFonts w:ascii="Arial" w:hAnsi="Arial" w:cs="Arial"/>
          <w:sz w:val="20"/>
          <w:szCs w:val="20"/>
          <w:lang w:val="pl-PL"/>
        </w:rPr>
        <w:t xml:space="preserve"> art. </w:t>
      </w:r>
      <w:r w:rsidR="007D51E4" w:rsidRPr="00075ED0">
        <w:rPr>
          <w:rFonts w:ascii="Arial" w:hAnsi="Arial" w:cs="Arial"/>
          <w:sz w:val="20"/>
          <w:szCs w:val="20"/>
          <w:lang w:val="pl-PL"/>
        </w:rPr>
        <w:t xml:space="preserve">108 ust. 1 </w:t>
      </w:r>
      <w:r w:rsidR="00196073" w:rsidRPr="00075ED0">
        <w:rPr>
          <w:rFonts w:ascii="Arial" w:hAnsi="Arial" w:cs="Arial"/>
          <w:sz w:val="20"/>
          <w:szCs w:val="20"/>
          <w:lang w:val="pl-PL"/>
        </w:rPr>
        <w:t>ustawy Pzp.</w:t>
      </w:r>
      <w:r w:rsidRPr="00075ED0">
        <w:rPr>
          <w:rFonts w:ascii="Arial" w:hAnsi="Arial" w:cs="Arial"/>
          <w:sz w:val="20"/>
          <w:szCs w:val="20"/>
          <w:lang w:val="pl-PL"/>
        </w:rPr>
        <w:t>;</w:t>
      </w:r>
    </w:p>
    <w:p w14:paraId="67626547" w14:textId="612C4005" w:rsidR="00C16F41" w:rsidRPr="00075ED0" w:rsidRDefault="00196073" w:rsidP="00A16DBB">
      <w:pPr>
        <w:pStyle w:val="Teksttreci0"/>
        <w:numPr>
          <w:ilvl w:val="2"/>
          <w:numId w:val="12"/>
        </w:numPr>
        <w:shd w:val="clear" w:color="auto" w:fill="auto"/>
        <w:spacing w:line="360" w:lineRule="auto"/>
        <w:ind w:left="567" w:hanging="277"/>
        <w:jc w:val="both"/>
        <w:rPr>
          <w:rFonts w:ascii="Arial" w:hAnsi="Arial" w:cs="Arial"/>
          <w:sz w:val="20"/>
          <w:szCs w:val="20"/>
          <w:lang w:val="pl-PL"/>
        </w:rPr>
      </w:pPr>
      <w:r w:rsidRPr="00075ED0">
        <w:rPr>
          <w:rFonts w:ascii="Arial" w:hAnsi="Arial" w:cs="Arial"/>
          <w:sz w:val="20"/>
          <w:szCs w:val="20"/>
          <w:lang w:val="pl-PL"/>
        </w:rPr>
        <w:t xml:space="preserve"> a</w:t>
      </w:r>
      <w:r w:rsidR="00C16F41" w:rsidRPr="00075ED0">
        <w:rPr>
          <w:rFonts w:ascii="Arial" w:hAnsi="Arial" w:cs="Arial"/>
          <w:sz w:val="20"/>
          <w:szCs w:val="20"/>
          <w:lang w:val="pl-PL"/>
        </w:rPr>
        <w:t xml:space="preserve">rt. 109 ust 1 pkt 4 </w:t>
      </w:r>
      <w:r w:rsidRPr="00075ED0">
        <w:rPr>
          <w:rFonts w:ascii="Arial" w:hAnsi="Arial" w:cs="Arial"/>
          <w:sz w:val="20"/>
          <w:szCs w:val="20"/>
          <w:lang w:val="pl-PL"/>
        </w:rPr>
        <w:t>ustawy Pzp.</w:t>
      </w:r>
      <w:r w:rsidR="00C16F41" w:rsidRPr="00075ED0">
        <w:rPr>
          <w:rFonts w:ascii="Arial" w:hAnsi="Arial" w:cs="Arial"/>
          <w:sz w:val="20"/>
          <w:szCs w:val="20"/>
          <w:lang w:val="pl-PL"/>
        </w:rPr>
        <w:t>;</w:t>
      </w:r>
    </w:p>
    <w:p w14:paraId="7DC575BF" w14:textId="779762AF" w:rsidR="00CB4606" w:rsidRPr="00075ED0" w:rsidRDefault="00CB4606" w:rsidP="00A16DBB">
      <w:pPr>
        <w:pStyle w:val="Teksttreci0"/>
        <w:numPr>
          <w:ilvl w:val="2"/>
          <w:numId w:val="12"/>
        </w:numPr>
        <w:spacing w:line="360" w:lineRule="auto"/>
        <w:ind w:left="567" w:hanging="277"/>
        <w:jc w:val="both"/>
        <w:rPr>
          <w:rFonts w:ascii="Arial" w:hAnsi="Arial" w:cs="Arial"/>
          <w:sz w:val="20"/>
          <w:szCs w:val="20"/>
          <w:lang w:val="pl-PL"/>
        </w:rPr>
      </w:pPr>
      <w:r w:rsidRPr="00075ED0">
        <w:rPr>
          <w:rFonts w:ascii="Arial" w:hAnsi="Arial" w:cs="Arial"/>
          <w:sz w:val="20"/>
          <w:szCs w:val="20"/>
          <w:lang w:val="pl-PL"/>
        </w:rPr>
        <w:t>art. 7 ust 1 ustawy z dnia 13 kwietnia 2022r (</w:t>
      </w:r>
      <w:r w:rsidR="0046030D" w:rsidRPr="00075ED0">
        <w:rPr>
          <w:rFonts w:ascii="Arial" w:hAnsi="Arial" w:cs="Arial"/>
          <w:sz w:val="20"/>
          <w:szCs w:val="20"/>
          <w:lang w:val="pl-PL"/>
        </w:rPr>
        <w:t>t.j. Dz. U. z 202</w:t>
      </w:r>
      <w:r w:rsidR="00331D18" w:rsidRPr="00075ED0">
        <w:rPr>
          <w:rFonts w:ascii="Arial" w:hAnsi="Arial" w:cs="Arial"/>
          <w:sz w:val="20"/>
          <w:szCs w:val="20"/>
          <w:lang w:val="pl-PL"/>
        </w:rPr>
        <w:t>5</w:t>
      </w:r>
      <w:r w:rsidR="0046030D" w:rsidRPr="00075ED0">
        <w:rPr>
          <w:rFonts w:ascii="Arial" w:hAnsi="Arial" w:cs="Arial"/>
          <w:sz w:val="20"/>
          <w:szCs w:val="20"/>
          <w:lang w:val="pl-PL"/>
        </w:rPr>
        <w:t xml:space="preserve"> r. poz. 5</w:t>
      </w:r>
      <w:r w:rsidR="00331D18" w:rsidRPr="00075ED0">
        <w:rPr>
          <w:rFonts w:ascii="Arial" w:hAnsi="Arial" w:cs="Arial"/>
          <w:sz w:val="20"/>
          <w:szCs w:val="20"/>
          <w:lang w:val="pl-PL"/>
        </w:rPr>
        <w:t>14</w:t>
      </w:r>
      <w:r w:rsidRPr="00075ED0">
        <w:rPr>
          <w:rFonts w:ascii="Arial" w:hAnsi="Arial" w:cs="Arial"/>
          <w:sz w:val="20"/>
          <w:szCs w:val="20"/>
          <w:lang w:val="pl-PL"/>
        </w:rPr>
        <w:t>) o szczególnych rozwiązaniach w zakresie przeciwdziałania wspieraniu agresji na Ukrainę oraz służących ochronie bezpieczeństwa narodowego.</w:t>
      </w:r>
    </w:p>
    <w:p w14:paraId="1B4327C9" w14:textId="77777777" w:rsidR="00CB4606" w:rsidRPr="00075ED0" w:rsidRDefault="00CB4606" w:rsidP="00A16DBB">
      <w:pPr>
        <w:pStyle w:val="Teksttreci0"/>
        <w:numPr>
          <w:ilvl w:val="0"/>
          <w:numId w:val="18"/>
        </w:numPr>
        <w:shd w:val="clear" w:color="auto" w:fill="auto"/>
        <w:tabs>
          <w:tab w:val="clear" w:pos="1009"/>
        </w:tabs>
        <w:spacing w:line="360" w:lineRule="auto"/>
        <w:ind w:left="426" w:hanging="426"/>
        <w:jc w:val="both"/>
        <w:rPr>
          <w:rFonts w:ascii="Arial" w:hAnsi="Arial" w:cs="Arial"/>
          <w:sz w:val="20"/>
          <w:szCs w:val="20"/>
          <w:lang w:val="pl-PL"/>
        </w:rPr>
      </w:pPr>
      <w:r w:rsidRPr="00075ED0">
        <w:rPr>
          <w:rFonts w:ascii="Arial" w:hAnsi="Arial" w:cs="Arial"/>
          <w:sz w:val="20"/>
          <w:szCs w:val="20"/>
          <w:lang w:val="pl-PL"/>
        </w:rPr>
        <w:t>Wykluczenie Wykonawcy, o którym mowa w ust. 1 pkt 1 i 2 następuje zgodnie z art. 111 ustawy Pzp.</w:t>
      </w:r>
    </w:p>
    <w:p w14:paraId="7A5A062F" w14:textId="77777777" w:rsidR="00CB4606" w:rsidRPr="00075ED0" w:rsidRDefault="00CB4606" w:rsidP="00A16DBB">
      <w:pPr>
        <w:pStyle w:val="Teksttreci0"/>
        <w:numPr>
          <w:ilvl w:val="0"/>
          <w:numId w:val="18"/>
        </w:numPr>
        <w:shd w:val="clear" w:color="auto" w:fill="auto"/>
        <w:tabs>
          <w:tab w:val="clear" w:pos="1009"/>
        </w:tabs>
        <w:spacing w:line="360" w:lineRule="auto"/>
        <w:ind w:left="426" w:hanging="426"/>
        <w:jc w:val="both"/>
        <w:rPr>
          <w:rFonts w:ascii="Arial" w:hAnsi="Arial" w:cs="Arial"/>
          <w:sz w:val="20"/>
          <w:szCs w:val="20"/>
          <w:lang w:val="pl-PL"/>
        </w:rPr>
      </w:pPr>
      <w:r w:rsidRPr="00075ED0">
        <w:rPr>
          <w:rFonts w:ascii="Arial" w:hAnsi="Arial" w:cs="Arial"/>
          <w:sz w:val="20"/>
          <w:szCs w:val="20"/>
          <w:lang w:val="pl-PL"/>
        </w:rPr>
        <w:t>Wykluczenie Wykonawcy, o którym mowa w ust. 1 pkt 3  następuje zgodnie z art. 7 ust 2 o szczególnych rozwiązaniach w zakresie przeciwdziałania wspieraniu agresji na Ukrainę oraz służących ochronie bezpieczeństwa narodowego.</w:t>
      </w:r>
    </w:p>
    <w:p w14:paraId="1C837DB7" w14:textId="77777777" w:rsidR="003130E1" w:rsidRPr="00075ED0" w:rsidRDefault="003130E1" w:rsidP="00A16DBB">
      <w:pPr>
        <w:pStyle w:val="Teksttreci0"/>
        <w:numPr>
          <w:ilvl w:val="0"/>
          <w:numId w:val="18"/>
        </w:numPr>
        <w:shd w:val="clear" w:color="auto" w:fill="auto"/>
        <w:tabs>
          <w:tab w:val="clear" w:pos="1009"/>
        </w:tabs>
        <w:spacing w:line="360" w:lineRule="auto"/>
        <w:ind w:left="426" w:hanging="426"/>
        <w:jc w:val="both"/>
        <w:rPr>
          <w:rFonts w:ascii="Arial" w:hAnsi="Arial" w:cs="Arial"/>
          <w:sz w:val="20"/>
          <w:szCs w:val="20"/>
          <w:lang w:val="pl-PL"/>
        </w:rPr>
      </w:pPr>
      <w:r w:rsidRPr="00075ED0">
        <w:rPr>
          <w:rFonts w:ascii="Arial" w:hAnsi="Arial" w:cs="Arial"/>
          <w:sz w:val="20"/>
          <w:szCs w:val="20"/>
          <w:lang w:val="pl-PL"/>
        </w:rPr>
        <w:t>Wykonawca może zostać wykluczony przez Zamawiającego na każdym etapie postępowania o udzielenie zamówienia</w:t>
      </w:r>
      <w:r w:rsidRPr="00075ED0">
        <w:rPr>
          <w:rFonts w:ascii="Arial" w:hAnsi="Arial" w:cs="Arial"/>
          <w:sz w:val="20"/>
          <w:szCs w:val="20"/>
        </w:rPr>
        <w:t>.</w:t>
      </w:r>
    </w:p>
    <w:p w14:paraId="7B7A89DA" w14:textId="2887B2A8" w:rsidR="003130E1" w:rsidRPr="00075ED0" w:rsidRDefault="003130E1" w:rsidP="00A16DBB">
      <w:pPr>
        <w:pStyle w:val="Teksttreci0"/>
        <w:numPr>
          <w:ilvl w:val="0"/>
          <w:numId w:val="18"/>
        </w:numPr>
        <w:shd w:val="clear" w:color="auto" w:fill="auto"/>
        <w:tabs>
          <w:tab w:val="clear" w:pos="1009"/>
        </w:tabs>
        <w:spacing w:line="360" w:lineRule="auto"/>
        <w:ind w:left="426" w:hanging="426"/>
        <w:jc w:val="both"/>
        <w:rPr>
          <w:rFonts w:ascii="Arial" w:hAnsi="Arial" w:cs="Arial"/>
          <w:sz w:val="20"/>
          <w:szCs w:val="20"/>
          <w:lang w:val="pl-PL"/>
        </w:rPr>
      </w:pPr>
      <w:r w:rsidRPr="00075ED0">
        <w:rPr>
          <w:rFonts w:ascii="Arial" w:hAnsi="Arial" w:cs="Arial"/>
          <w:sz w:val="20"/>
          <w:szCs w:val="20"/>
        </w:rPr>
        <w:lastRenderedPageBreak/>
        <w:t xml:space="preserve"> </w:t>
      </w:r>
      <w:r w:rsidRPr="00075ED0">
        <w:rPr>
          <w:rFonts w:ascii="Arial" w:hAnsi="Arial" w:cs="Arial"/>
          <w:sz w:val="20"/>
          <w:szCs w:val="20"/>
          <w:lang w:val="pl-PL"/>
        </w:rPr>
        <w:t>Samooczyszczenie – w okolicznościach określonych w art. 108 ust. 1 pkt 1, 2</w:t>
      </w:r>
      <w:r w:rsidR="00D94F14" w:rsidRPr="00075ED0">
        <w:rPr>
          <w:rFonts w:ascii="Arial" w:hAnsi="Arial" w:cs="Arial"/>
          <w:sz w:val="20"/>
          <w:szCs w:val="20"/>
          <w:lang w:val="pl-PL"/>
        </w:rPr>
        <w:t xml:space="preserve"> i</w:t>
      </w:r>
      <w:r w:rsidRPr="00075ED0">
        <w:rPr>
          <w:rFonts w:ascii="Arial" w:hAnsi="Arial" w:cs="Arial"/>
          <w:sz w:val="20"/>
          <w:szCs w:val="20"/>
          <w:lang w:val="pl-PL"/>
        </w:rPr>
        <w:t xml:space="preserve"> 5 </w:t>
      </w:r>
      <w:r w:rsidR="0052446D" w:rsidRPr="00075ED0">
        <w:rPr>
          <w:rFonts w:ascii="Arial" w:hAnsi="Arial" w:cs="Arial"/>
          <w:sz w:val="20"/>
          <w:szCs w:val="20"/>
          <w:lang w:val="pl-PL"/>
        </w:rPr>
        <w:t xml:space="preserve">oraz art. 109 ust. 1 pkt 4 </w:t>
      </w:r>
      <w:r w:rsidRPr="00075ED0">
        <w:rPr>
          <w:rFonts w:ascii="Arial" w:hAnsi="Arial" w:cs="Arial"/>
          <w:sz w:val="20"/>
          <w:szCs w:val="20"/>
          <w:lang w:val="pl-PL"/>
        </w:rPr>
        <w:t>ustawy Pzp, wykonawca nie podlega wykluczeniu jeżeli udowodni zamawiającemu, że spełnił łącznie następujące przesłanki:</w:t>
      </w:r>
    </w:p>
    <w:p w14:paraId="27076F20" w14:textId="77777777" w:rsidR="003130E1" w:rsidRPr="00075ED0" w:rsidRDefault="003130E1" w:rsidP="00A16DBB">
      <w:pPr>
        <w:pStyle w:val="Teksttreci0"/>
        <w:shd w:val="clear" w:color="auto" w:fill="auto"/>
        <w:spacing w:line="360" w:lineRule="auto"/>
        <w:ind w:left="426" w:firstLine="0"/>
        <w:jc w:val="both"/>
        <w:rPr>
          <w:rFonts w:ascii="Arial" w:hAnsi="Arial" w:cs="Arial"/>
          <w:sz w:val="20"/>
          <w:szCs w:val="20"/>
          <w:lang w:val="pl-PL"/>
        </w:rPr>
      </w:pPr>
      <w:r w:rsidRPr="00075ED0">
        <w:rPr>
          <w:rFonts w:ascii="Arial" w:hAnsi="Arial" w:cs="Arial"/>
          <w:sz w:val="20"/>
          <w:szCs w:val="20"/>
          <w:lang w:val="pl-PL"/>
        </w:rPr>
        <w:t>1) naprawił lub zobowiązał się do naprawienia szkody wyrządzonej przestępstwem, wykroczeniem lub swoim nieprawidłowym postępowaniem, w tym poprzez zadość</w:t>
      </w:r>
      <w:r w:rsidR="004E21BA" w:rsidRPr="00075ED0">
        <w:rPr>
          <w:rFonts w:ascii="Arial" w:hAnsi="Arial" w:cs="Arial"/>
          <w:sz w:val="20"/>
          <w:szCs w:val="20"/>
          <w:lang w:val="pl-PL"/>
        </w:rPr>
        <w:t xml:space="preserve"> </w:t>
      </w:r>
      <w:r w:rsidRPr="00075ED0">
        <w:rPr>
          <w:rFonts w:ascii="Arial" w:hAnsi="Arial" w:cs="Arial"/>
          <w:sz w:val="20"/>
          <w:szCs w:val="20"/>
          <w:lang w:val="pl-PL"/>
        </w:rPr>
        <w:t>uczynienie</w:t>
      </w:r>
      <w:r w:rsidR="004E21BA" w:rsidRPr="00075ED0">
        <w:rPr>
          <w:rFonts w:ascii="Arial" w:hAnsi="Arial" w:cs="Arial"/>
          <w:sz w:val="20"/>
          <w:szCs w:val="20"/>
          <w:lang w:val="pl-PL"/>
        </w:rPr>
        <w:t xml:space="preserve"> </w:t>
      </w:r>
      <w:r w:rsidRPr="00075ED0">
        <w:rPr>
          <w:rFonts w:ascii="Arial" w:hAnsi="Arial" w:cs="Arial"/>
          <w:sz w:val="20"/>
          <w:szCs w:val="20"/>
          <w:lang w:val="pl-PL"/>
        </w:rPr>
        <w:t>pieniężne;</w:t>
      </w:r>
    </w:p>
    <w:p w14:paraId="633EED13" w14:textId="77777777" w:rsidR="003130E1" w:rsidRPr="00075ED0" w:rsidRDefault="003130E1" w:rsidP="00A16DBB">
      <w:pPr>
        <w:pStyle w:val="Teksttreci0"/>
        <w:shd w:val="clear" w:color="auto" w:fill="auto"/>
        <w:spacing w:line="360" w:lineRule="auto"/>
        <w:ind w:left="426" w:firstLine="0"/>
        <w:jc w:val="both"/>
        <w:rPr>
          <w:rFonts w:ascii="Arial" w:hAnsi="Arial" w:cs="Arial"/>
          <w:sz w:val="20"/>
          <w:szCs w:val="20"/>
          <w:lang w:val="pl-PL"/>
        </w:rPr>
      </w:pPr>
      <w:r w:rsidRPr="00075ED0">
        <w:rPr>
          <w:rFonts w:ascii="Arial" w:hAnsi="Arial" w:cs="Arial"/>
          <w:sz w:val="20"/>
          <w:szCs w:val="20"/>
          <w:lang w:val="pl-PL"/>
        </w:rPr>
        <w:t>2) wyczerpująco wyjaśnił fakty i okoliczności związane z przestępstwem, wykroczeniem lub</w:t>
      </w:r>
      <w:r w:rsidR="004E21BA" w:rsidRPr="00075ED0">
        <w:rPr>
          <w:rFonts w:ascii="Arial" w:hAnsi="Arial" w:cs="Arial"/>
          <w:sz w:val="20"/>
          <w:szCs w:val="20"/>
          <w:lang w:val="pl-PL"/>
        </w:rPr>
        <w:t xml:space="preserve"> </w:t>
      </w:r>
      <w:r w:rsidRPr="00075ED0">
        <w:rPr>
          <w:rFonts w:ascii="Arial" w:hAnsi="Arial" w:cs="Arial"/>
          <w:sz w:val="20"/>
          <w:szCs w:val="20"/>
          <w:lang w:val="pl-PL"/>
        </w:rPr>
        <w:t>swoim nieprawidłowym postępowaniem oraz spowodowanymi przez nie szkodami, aktywnie</w:t>
      </w:r>
      <w:r w:rsidR="004E21BA" w:rsidRPr="00075ED0">
        <w:rPr>
          <w:rFonts w:ascii="Arial" w:hAnsi="Arial" w:cs="Arial"/>
          <w:sz w:val="20"/>
          <w:szCs w:val="20"/>
          <w:lang w:val="pl-PL"/>
        </w:rPr>
        <w:t xml:space="preserve"> </w:t>
      </w:r>
      <w:r w:rsidRPr="00075ED0">
        <w:rPr>
          <w:rFonts w:ascii="Arial" w:hAnsi="Arial" w:cs="Arial"/>
          <w:sz w:val="20"/>
          <w:szCs w:val="20"/>
          <w:lang w:val="pl-PL"/>
        </w:rPr>
        <w:t xml:space="preserve">współpracując odpowiednio z właściwymi organami, w tym organami ścigania </w:t>
      </w:r>
      <w:r w:rsidR="00152324" w:rsidRPr="00075ED0">
        <w:rPr>
          <w:rFonts w:ascii="Arial" w:hAnsi="Arial" w:cs="Arial"/>
          <w:sz w:val="20"/>
          <w:szCs w:val="20"/>
          <w:lang w:val="pl-PL"/>
        </w:rPr>
        <w:t>lub zamawiającym</w:t>
      </w:r>
      <w:r w:rsidRPr="00075ED0">
        <w:rPr>
          <w:rFonts w:ascii="Arial" w:hAnsi="Arial" w:cs="Arial"/>
          <w:sz w:val="20"/>
          <w:szCs w:val="20"/>
          <w:lang w:val="pl-PL"/>
        </w:rPr>
        <w:t>;</w:t>
      </w:r>
    </w:p>
    <w:p w14:paraId="0019D290" w14:textId="77777777" w:rsidR="003130E1" w:rsidRPr="00075ED0" w:rsidRDefault="003130E1" w:rsidP="00A16DBB">
      <w:pPr>
        <w:pStyle w:val="Teksttreci0"/>
        <w:shd w:val="clear" w:color="auto" w:fill="auto"/>
        <w:spacing w:line="360" w:lineRule="auto"/>
        <w:ind w:left="426" w:firstLine="0"/>
        <w:jc w:val="both"/>
        <w:rPr>
          <w:rFonts w:ascii="Arial" w:hAnsi="Arial" w:cs="Arial"/>
          <w:sz w:val="20"/>
          <w:szCs w:val="20"/>
          <w:lang w:val="pl-PL"/>
        </w:rPr>
      </w:pPr>
      <w:r w:rsidRPr="00075ED0">
        <w:rPr>
          <w:rFonts w:ascii="Arial" w:hAnsi="Arial" w:cs="Arial"/>
          <w:sz w:val="20"/>
          <w:szCs w:val="20"/>
          <w:lang w:val="pl-PL"/>
        </w:rPr>
        <w:t>3) podjął konkretne środki techniczne, organizacyjne i kadrowe, odpowiednie dla zapobiegania</w:t>
      </w:r>
      <w:r w:rsidR="004E21BA" w:rsidRPr="00075ED0">
        <w:rPr>
          <w:rFonts w:ascii="Arial" w:hAnsi="Arial" w:cs="Arial"/>
          <w:sz w:val="20"/>
          <w:szCs w:val="20"/>
          <w:lang w:val="pl-PL"/>
        </w:rPr>
        <w:t xml:space="preserve"> </w:t>
      </w:r>
      <w:r w:rsidRPr="00075ED0">
        <w:rPr>
          <w:rFonts w:ascii="Arial" w:hAnsi="Arial" w:cs="Arial"/>
          <w:sz w:val="20"/>
          <w:szCs w:val="20"/>
          <w:lang w:val="pl-PL"/>
        </w:rPr>
        <w:t>dalszym przestępstwom, wykroczeniom lub nieprawidłowemu postępowaniu, w szczególności:</w:t>
      </w:r>
    </w:p>
    <w:p w14:paraId="79AF9DEC" w14:textId="77777777" w:rsidR="00152324" w:rsidRPr="00075ED0" w:rsidRDefault="003130E1" w:rsidP="00A16DBB">
      <w:pPr>
        <w:pStyle w:val="Teksttreci0"/>
        <w:shd w:val="clear" w:color="auto" w:fill="auto"/>
        <w:spacing w:line="360" w:lineRule="auto"/>
        <w:ind w:left="426" w:firstLine="0"/>
        <w:jc w:val="both"/>
        <w:rPr>
          <w:rFonts w:ascii="Arial" w:hAnsi="Arial" w:cs="Arial"/>
          <w:sz w:val="20"/>
          <w:szCs w:val="20"/>
          <w:lang w:val="pl-PL"/>
        </w:rPr>
      </w:pPr>
      <w:r w:rsidRPr="00075ED0">
        <w:rPr>
          <w:rFonts w:ascii="Arial" w:hAnsi="Arial" w:cs="Arial"/>
          <w:sz w:val="20"/>
          <w:szCs w:val="20"/>
          <w:lang w:val="pl-PL"/>
        </w:rPr>
        <w:t xml:space="preserve">a) zerwał wszelkie powiązania z osobami lub podmiotami odpowiedzialnymi za </w:t>
      </w:r>
      <w:r w:rsidR="00152324" w:rsidRPr="00075ED0">
        <w:rPr>
          <w:rFonts w:ascii="Arial" w:hAnsi="Arial" w:cs="Arial"/>
          <w:sz w:val="20"/>
          <w:szCs w:val="20"/>
          <w:lang w:val="pl-PL"/>
        </w:rPr>
        <w:t>nieprawidłowe postępowanie</w:t>
      </w:r>
      <w:r w:rsidRPr="00075ED0">
        <w:rPr>
          <w:rFonts w:ascii="Arial" w:hAnsi="Arial" w:cs="Arial"/>
          <w:sz w:val="20"/>
          <w:szCs w:val="20"/>
          <w:lang w:val="pl-PL"/>
        </w:rPr>
        <w:t xml:space="preserve"> wykonawcy;</w:t>
      </w:r>
    </w:p>
    <w:p w14:paraId="614A6F1B" w14:textId="77777777" w:rsidR="00152324" w:rsidRPr="00075ED0" w:rsidRDefault="003130E1" w:rsidP="00A16DBB">
      <w:pPr>
        <w:pStyle w:val="Teksttreci0"/>
        <w:shd w:val="clear" w:color="auto" w:fill="auto"/>
        <w:spacing w:line="360" w:lineRule="auto"/>
        <w:ind w:left="426" w:firstLine="0"/>
        <w:jc w:val="both"/>
        <w:rPr>
          <w:rFonts w:ascii="Arial" w:hAnsi="Arial" w:cs="Arial"/>
          <w:sz w:val="20"/>
          <w:szCs w:val="20"/>
          <w:lang w:val="pl-PL"/>
        </w:rPr>
      </w:pPr>
      <w:r w:rsidRPr="00075ED0">
        <w:rPr>
          <w:rFonts w:ascii="Arial" w:hAnsi="Arial" w:cs="Arial"/>
          <w:sz w:val="20"/>
          <w:szCs w:val="20"/>
          <w:lang w:val="pl-PL"/>
        </w:rPr>
        <w:t>b) zreorganizował personel;</w:t>
      </w:r>
    </w:p>
    <w:p w14:paraId="7F95368C" w14:textId="77777777" w:rsidR="00152324" w:rsidRPr="00075ED0" w:rsidRDefault="003130E1" w:rsidP="00A16DBB">
      <w:pPr>
        <w:pStyle w:val="Teksttreci0"/>
        <w:shd w:val="clear" w:color="auto" w:fill="auto"/>
        <w:spacing w:line="360" w:lineRule="auto"/>
        <w:ind w:left="426" w:firstLine="0"/>
        <w:jc w:val="both"/>
        <w:rPr>
          <w:rFonts w:ascii="Arial" w:hAnsi="Arial" w:cs="Arial"/>
          <w:sz w:val="20"/>
          <w:szCs w:val="20"/>
          <w:lang w:val="pl-PL"/>
        </w:rPr>
      </w:pPr>
      <w:r w:rsidRPr="00075ED0">
        <w:rPr>
          <w:rFonts w:ascii="Arial" w:hAnsi="Arial" w:cs="Arial"/>
          <w:sz w:val="20"/>
          <w:szCs w:val="20"/>
          <w:lang w:val="pl-PL"/>
        </w:rPr>
        <w:t>c) wdrożył system sprawozdawczości i kontroli;</w:t>
      </w:r>
    </w:p>
    <w:p w14:paraId="1A5A8D9A" w14:textId="77777777" w:rsidR="00152324" w:rsidRPr="00075ED0" w:rsidRDefault="003130E1" w:rsidP="00A16DBB">
      <w:pPr>
        <w:pStyle w:val="Teksttreci0"/>
        <w:shd w:val="clear" w:color="auto" w:fill="auto"/>
        <w:spacing w:line="360" w:lineRule="auto"/>
        <w:ind w:left="426" w:firstLine="0"/>
        <w:jc w:val="both"/>
        <w:rPr>
          <w:rFonts w:ascii="Arial" w:hAnsi="Arial" w:cs="Arial"/>
          <w:sz w:val="20"/>
          <w:szCs w:val="20"/>
          <w:lang w:val="pl-PL"/>
        </w:rPr>
      </w:pPr>
      <w:r w:rsidRPr="00075ED0">
        <w:rPr>
          <w:rFonts w:ascii="Arial" w:hAnsi="Arial" w:cs="Arial"/>
          <w:sz w:val="20"/>
          <w:szCs w:val="20"/>
          <w:lang w:val="pl-PL"/>
        </w:rPr>
        <w:t>d) utworzył struktury audytu wewnętrznego do monitorowania przestrzegania przepisów,</w:t>
      </w:r>
      <w:r w:rsidR="00324506" w:rsidRPr="00075ED0">
        <w:rPr>
          <w:rFonts w:ascii="Arial" w:hAnsi="Arial" w:cs="Arial"/>
          <w:sz w:val="20"/>
          <w:szCs w:val="20"/>
          <w:lang w:val="pl-PL"/>
        </w:rPr>
        <w:t xml:space="preserve"> </w:t>
      </w:r>
      <w:r w:rsidRPr="00075ED0">
        <w:rPr>
          <w:rFonts w:ascii="Arial" w:hAnsi="Arial" w:cs="Arial"/>
          <w:sz w:val="20"/>
          <w:szCs w:val="20"/>
          <w:lang w:val="pl-PL"/>
        </w:rPr>
        <w:t>wewnętrznych regulacji lub standardów;</w:t>
      </w:r>
    </w:p>
    <w:p w14:paraId="1EF7006C" w14:textId="77777777" w:rsidR="003130E1" w:rsidRPr="00075ED0" w:rsidRDefault="003130E1" w:rsidP="00A16DBB">
      <w:pPr>
        <w:pStyle w:val="Teksttreci0"/>
        <w:shd w:val="clear" w:color="auto" w:fill="auto"/>
        <w:spacing w:line="360" w:lineRule="auto"/>
        <w:ind w:left="426" w:firstLine="0"/>
        <w:jc w:val="both"/>
        <w:rPr>
          <w:rFonts w:ascii="Arial" w:hAnsi="Arial" w:cs="Arial"/>
          <w:sz w:val="20"/>
          <w:szCs w:val="20"/>
          <w:lang w:val="pl-PL"/>
        </w:rPr>
      </w:pPr>
      <w:r w:rsidRPr="00075ED0">
        <w:rPr>
          <w:rFonts w:ascii="Arial" w:hAnsi="Arial" w:cs="Arial"/>
          <w:sz w:val="20"/>
          <w:szCs w:val="20"/>
          <w:lang w:val="pl-PL"/>
        </w:rPr>
        <w:t xml:space="preserve">e) wprowadził wewnętrzne regulacje dotyczące odpowiedzialności i odszkodowań </w:t>
      </w:r>
      <w:r w:rsidR="004E21BA" w:rsidRPr="00075ED0">
        <w:rPr>
          <w:rFonts w:ascii="Arial" w:hAnsi="Arial" w:cs="Arial"/>
          <w:sz w:val="20"/>
          <w:szCs w:val="20"/>
          <w:lang w:val="pl-PL"/>
        </w:rPr>
        <w:t>za nieprzestrzeganie</w:t>
      </w:r>
      <w:r w:rsidRPr="00075ED0">
        <w:rPr>
          <w:rFonts w:ascii="Arial" w:hAnsi="Arial" w:cs="Arial"/>
          <w:sz w:val="20"/>
          <w:szCs w:val="20"/>
          <w:lang w:val="pl-PL"/>
        </w:rPr>
        <w:t xml:space="preserve"> przepisów, wewnętrznych regulacji lub standardów.</w:t>
      </w:r>
      <w:r w:rsidR="004E21BA" w:rsidRPr="00075ED0">
        <w:rPr>
          <w:rFonts w:ascii="Arial" w:hAnsi="Arial" w:cs="Arial"/>
          <w:sz w:val="20"/>
          <w:szCs w:val="20"/>
          <w:lang w:val="pl-PL"/>
        </w:rPr>
        <w:t xml:space="preserve"> </w:t>
      </w:r>
      <w:r w:rsidRPr="00075ED0">
        <w:rPr>
          <w:rFonts w:ascii="Arial" w:hAnsi="Arial" w:cs="Arial"/>
          <w:sz w:val="20"/>
          <w:szCs w:val="20"/>
          <w:lang w:val="pl-PL"/>
        </w:rPr>
        <w:t xml:space="preserve">Zamawiający ocenia, czy podjęte przez wykonawcę czynności są wystarczające </w:t>
      </w:r>
      <w:r w:rsidR="004E21BA" w:rsidRPr="00075ED0">
        <w:rPr>
          <w:rFonts w:ascii="Arial" w:hAnsi="Arial" w:cs="Arial"/>
          <w:sz w:val="20"/>
          <w:szCs w:val="20"/>
          <w:lang w:val="pl-PL"/>
        </w:rPr>
        <w:t>do wykazania</w:t>
      </w:r>
      <w:r w:rsidRPr="00075ED0">
        <w:rPr>
          <w:rFonts w:ascii="Arial" w:hAnsi="Arial" w:cs="Arial"/>
          <w:sz w:val="20"/>
          <w:szCs w:val="20"/>
          <w:lang w:val="pl-PL"/>
        </w:rPr>
        <w:t xml:space="preserve"> jego rzetelności, uwzględniając wagę i szczególne okoliczności </w:t>
      </w:r>
      <w:r w:rsidR="004E21BA" w:rsidRPr="00075ED0">
        <w:rPr>
          <w:rFonts w:ascii="Arial" w:hAnsi="Arial" w:cs="Arial"/>
          <w:sz w:val="20"/>
          <w:szCs w:val="20"/>
          <w:lang w:val="pl-PL"/>
        </w:rPr>
        <w:t>czynu wykonawcy</w:t>
      </w:r>
      <w:r w:rsidRPr="00075ED0">
        <w:rPr>
          <w:rFonts w:ascii="Arial" w:hAnsi="Arial" w:cs="Arial"/>
          <w:sz w:val="20"/>
          <w:szCs w:val="20"/>
          <w:lang w:val="pl-PL"/>
        </w:rPr>
        <w:t>, a jeżeli uzna, że nie są wystarczające, wyklucza w</w:t>
      </w:r>
      <w:r w:rsidR="00152324" w:rsidRPr="00075ED0">
        <w:rPr>
          <w:rFonts w:ascii="Arial" w:hAnsi="Arial" w:cs="Arial"/>
          <w:sz w:val="20"/>
          <w:szCs w:val="20"/>
          <w:lang w:val="pl-PL"/>
        </w:rPr>
        <w:t>ykonawcę</w:t>
      </w:r>
    </w:p>
    <w:p w14:paraId="04D800E9" w14:textId="77777777" w:rsidR="003B377F" w:rsidRPr="00075ED0" w:rsidRDefault="00C54A96"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Cs/>
          <w:sz w:val="20"/>
        </w:rPr>
      </w:pPr>
      <w:r w:rsidRPr="00075ED0">
        <w:rPr>
          <w:rFonts w:ascii="Arial" w:hAnsi="Arial" w:cs="Arial"/>
          <w:b/>
          <w:sz w:val="20"/>
        </w:rPr>
        <w:tab/>
      </w:r>
      <w:r w:rsidR="00E3032A" w:rsidRPr="00075ED0">
        <w:rPr>
          <w:rFonts w:ascii="Arial" w:hAnsi="Arial" w:cs="Arial"/>
          <w:b/>
          <w:sz w:val="20"/>
        </w:rPr>
        <w:t>OŚWIADCZENIA I DOKUMENTY, JAKIE ZOBOWIĄZANI SĄ DOSTAR</w:t>
      </w:r>
      <w:r w:rsidR="00225683" w:rsidRPr="00075ED0">
        <w:rPr>
          <w:rFonts w:ascii="Arial" w:hAnsi="Arial" w:cs="Arial"/>
          <w:b/>
          <w:sz w:val="20"/>
        </w:rPr>
        <w:t xml:space="preserve">CZYĆ WYKONAWCY W CELU </w:t>
      </w:r>
      <w:r w:rsidR="00E81B72" w:rsidRPr="00075ED0">
        <w:rPr>
          <w:rFonts w:ascii="Arial" w:hAnsi="Arial" w:cs="Arial"/>
          <w:b/>
          <w:sz w:val="20"/>
        </w:rPr>
        <w:t xml:space="preserve">POTWIERDZENIA SPEŁNIANIA WARUNKÓW UDZIAŁU W POSTĘPOWANIU </w:t>
      </w:r>
      <w:r w:rsidR="00FA7F11" w:rsidRPr="00075ED0">
        <w:rPr>
          <w:rFonts w:ascii="Arial" w:hAnsi="Arial" w:cs="Arial"/>
          <w:b/>
          <w:sz w:val="20"/>
        </w:rPr>
        <w:t>ORAZ</w:t>
      </w:r>
      <w:r w:rsidR="00225683" w:rsidRPr="00075ED0">
        <w:rPr>
          <w:rFonts w:ascii="Arial" w:hAnsi="Arial" w:cs="Arial"/>
          <w:b/>
          <w:sz w:val="20"/>
        </w:rPr>
        <w:t xml:space="preserve"> WYKAZANIA</w:t>
      </w:r>
      <w:r w:rsidR="00FA7F11" w:rsidRPr="00075ED0">
        <w:rPr>
          <w:rFonts w:ascii="Arial" w:hAnsi="Arial" w:cs="Arial"/>
          <w:b/>
          <w:sz w:val="20"/>
        </w:rPr>
        <w:t xml:space="preserve"> </w:t>
      </w:r>
      <w:r w:rsidR="00E3032A" w:rsidRPr="00075ED0">
        <w:rPr>
          <w:rFonts w:ascii="Arial" w:hAnsi="Arial" w:cs="Arial"/>
          <w:b/>
          <w:sz w:val="20"/>
        </w:rPr>
        <w:t>BRAKU PODSTAW WYKLUCZENIA</w:t>
      </w:r>
      <w:r w:rsidR="00CF0BA5" w:rsidRPr="00075ED0">
        <w:rPr>
          <w:rFonts w:ascii="Arial" w:hAnsi="Arial" w:cs="Arial"/>
          <w:b/>
          <w:sz w:val="20"/>
        </w:rPr>
        <w:t xml:space="preserve"> (PODMIOTOWE ŚRODKI DOWODOWE)</w:t>
      </w:r>
    </w:p>
    <w:p w14:paraId="6DA79DAB" w14:textId="77777777" w:rsidR="006F26F9" w:rsidRPr="00075ED0" w:rsidRDefault="006F26F9" w:rsidP="00A16DBB">
      <w:pPr>
        <w:spacing w:line="360" w:lineRule="auto"/>
        <w:jc w:val="both"/>
        <w:rPr>
          <w:rFonts w:ascii="Arial" w:hAnsi="Arial" w:cs="Arial"/>
          <w:sz w:val="20"/>
          <w:szCs w:val="20"/>
        </w:rPr>
      </w:pPr>
    </w:p>
    <w:p w14:paraId="6D04F5F2" w14:textId="56142167" w:rsidR="000F5728" w:rsidRPr="00075ED0" w:rsidRDefault="000F5728" w:rsidP="00A16DBB">
      <w:pPr>
        <w:pStyle w:val="Akapitzlist"/>
        <w:numPr>
          <w:ilvl w:val="0"/>
          <w:numId w:val="20"/>
        </w:numPr>
        <w:spacing w:line="360" w:lineRule="auto"/>
        <w:ind w:left="284" w:hanging="426"/>
        <w:jc w:val="both"/>
        <w:rPr>
          <w:rFonts w:ascii="Arial" w:hAnsi="Arial" w:cs="Arial"/>
          <w:sz w:val="20"/>
          <w:szCs w:val="20"/>
        </w:rPr>
      </w:pPr>
      <w:r w:rsidRPr="00075ED0">
        <w:rPr>
          <w:rFonts w:ascii="Arial" w:hAnsi="Arial" w:cs="Arial"/>
          <w:sz w:val="20"/>
          <w:szCs w:val="20"/>
        </w:rPr>
        <w:t>Zamawiający nie wymaga w niniejszym postępowaniu złożenia podmiotowych środków dowodowych na potwierdzenie braku podstaw do wykluczenia. Do oferty Wykonawca zobowiązany jest natomiast dołączyć aktualne na dzień składania ofert oświadczenie o braku podstaw do wykluczenia z postępowania, o którym mowa w art. 125 ust. 1 ustawy Pzp, w zakresie podstaw wykluczenia wskazanych przez Zamawiającego, wraz z oświadczeniem o braku podstaw do wykluczenia na podstawie art. 7 ust. 1 ustawy z dnia 13 kwietnia 2022 r. o szczególnych rozwiązaniach w zakresie przeciwdziałania wspieraniu agresji na Ukrainę oraz służących ochronie bezpieczeństwa narodowego, sporządzone zgodnie ze wzorem stanowiącym Załącznik nr 2 do SWZ.</w:t>
      </w:r>
    </w:p>
    <w:p w14:paraId="14BC076F" w14:textId="3D0B13D7" w:rsidR="00B61A04" w:rsidRPr="00075ED0" w:rsidRDefault="00CB4606" w:rsidP="00A16DBB">
      <w:pPr>
        <w:pStyle w:val="Akapitzlist"/>
        <w:numPr>
          <w:ilvl w:val="0"/>
          <w:numId w:val="20"/>
        </w:numPr>
        <w:spacing w:line="360" w:lineRule="auto"/>
        <w:ind w:left="284" w:hanging="426"/>
        <w:jc w:val="both"/>
        <w:rPr>
          <w:rFonts w:ascii="Arial" w:hAnsi="Arial" w:cs="Arial"/>
          <w:sz w:val="20"/>
          <w:szCs w:val="20"/>
        </w:rPr>
      </w:pPr>
      <w:r w:rsidRPr="00075ED0">
        <w:rPr>
          <w:rFonts w:ascii="Arial" w:hAnsi="Arial" w:cs="Arial"/>
          <w:sz w:val="20"/>
          <w:szCs w:val="20"/>
        </w:rPr>
        <w:t>Oświadczenie o którym mowa w ust 1 stanowi dowód potwierdzający brak podstaw wykluczenia, na dzień składania ofert.</w:t>
      </w:r>
    </w:p>
    <w:p w14:paraId="4168CF30" w14:textId="24D183DA" w:rsidR="00CB4606" w:rsidRPr="00075ED0" w:rsidRDefault="00CB4606" w:rsidP="00A16DBB">
      <w:pPr>
        <w:pStyle w:val="Akapitzlist"/>
        <w:numPr>
          <w:ilvl w:val="0"/>
          <w:numId w:val="20"/>
        </w:numPr>
        <w:spacing w:line="360" w:lineRule="auto"/>
        <w:ind w:left="284" w:hanging="426"/>
        <w:jc w:val="both"/>
        <w:rPr>
          <w:rFonts w:ascii="Arial" w:hAnsi="Arial" w:cs="Arial"/>
          <w:sz w:val="20"/>
          <w:szCs w:val="20"/>
        </w:rPr>
      </w:pPr>
      <w:r w:rsidRPr="00075ED0">
        <w:rPr>
          <w:rFonts w:ascii="Arial" w:hAnsi="Arial" w:cs="Arial"/>
          <w:sz w:val="20"/>
          <w:szCs w:val="20"/>
        </w:rPr>
        <w:t>Oświadczenie o którym mowa w ust 1 składają odrębnie:</w:t>
      </w:r>
    </w:p>
    <w:p w14:paraId="4886AE16" w14:textId="6C7FF49B" w:rsidR="00B61A04" w:rsidRPr="00075ED0" w:rsidRDefault="00CB4606" w:rsidP="00A16DBB">
      <w:pPr>
        <w:pStyle w:val="Akapitzlist"/>
        <w:numPr>
          <w:ilvl w:val="0"/>
          <w:numId w:val="34"/>
        </w:numPr>
        <w:spacing w:line="360" w:lineRule="auto"/>
        <w:jc w:val="both"/>
        <w:rPr>
          <w:rFonts w:ascii="Arial" w:hAnsi="Arial" w:cs="Arial"/>
          <w:sz w:val="20"/>
          <w:szCs w:val="20"/>
        </w:rPr>
      </w:pPr>
      <w:r w:rsidRPr="00075ED0">
        <w:rPr>
          <w:rFonts w:ascii="Arial" w:hAnsi="Arial" w:cs="Arial"/>
          <w:sz w:val="20"/>
          <w:szCs w:val="20"/>
        </w:rPr>
        <w:t xml:space="preserve">Wykonawca/każdy spośród Wykonawców wspólnie ubiegających się o udzielenie zamówienia. - zgodnie z </w:t>
      </w:r>
      <w:r w:rsidRPr="00075ED0">
        <w:rPr>
          <w:rFonts w:ascii="Arial" w:hAnsi="Arial" w:cs="Arial"/>
          <w:b/>
          <w:sz w:val="20"/>
          <w:szCs w:val="20"/>
        </w:rPr>
        <w:t>Załącznikiem nr 2 do SWZ</w:t>
      </w:r>
      <w:r w:rsidRPr="00075ED0">
        <w:rPr>
          <w:rFonts w:ascii="Arial" w:hAnsi="Arial" w:cs="Arial"/>
          <w:sz w:val="20"/>
          <w:szCs w:val="20"/>
        </w:rPr>
        <w:t>;</w:t>
      </w:r>
    </w:p>
    <w:p w14:paraId="0583C0C6" w14:textId="77777777" w:rsidR="009F30E8" w:rsidRPr="00075ED0" w:rsidRDefault="009F30E8" w:rsidP="00A16DBB">
      <w:pPr>
        <w:pStyle w:val="Akapitzlist"/>
        <w:spacing w:line="360" w:lineRule="auto"/>
        <w:ind w:left="644"/>
        <w:jc w:val="both"/>
        <w:rPr>
          <w:rFonts w:ascii="Arial" w:hAnsi="Arial" w:cs="Arial"/>
          <w:sz w:val="20"/>
          <w:szCs w:val="20"/>
        </w:rPr>
      </w:pPr>
    </w:p>
    <w:p w14:paraId="46728A91" w14:textId="27803ED9" w:rsidR="00CB4606" w:rsidRPr="00075ED0" w:rsidRDefault="00CB4606" w:rsidP="00A16DBB">
      <w:pPr>
        <w:pStyle w:val="Akapitzlist"/>
        <w:numPr>
          <w:ilvl w:val="0"/>
          <w:numId w:val="20"/>
        </w:numPr>
        <w:spacing w:line="360" w:lineRule="auto"/>
        <w:ind w:left="284" w:hanging="426"/>
        <w:jc w:val="both"/>
        <w:rPr>
          <w:rFonts w:ascii="Arial" w:hAnsi="Arial" w:cs="Arial"/>
          <w:sz w:val="20"/>
          <w:szCs w:val="20"/>
        </w:rPr>
      </w:pPr>
      <w:r w:rsidRPr="00075ED0">
        <w:rPr>
          <w:rFonts w:ascii="Arial" w:hAnsi="Arial" w:cs="Arial"/>
          <w:sz w:val="20"/>
          <w:szCs w:val="20"/>
        </w:rPr>
        <w:t>Podmiotowe środki dowodowe</w:t>
      </w:r>
      <w:r w:rsidR="00B07571" w:rsidRPr="00075ED0">
        <w:rPr>
          <w:rFonts w:ascii="Arial" w:hAnsi="Arial" w:cs="Arial"/>
          <w:sz w:val="20"/>
          <w:szCs w:val="20"/>
        </w:rPr>
        <w:t>(jeżeli były wymagane)</w:t>
      </w:r>
      <w:r w:rsidRPr="00075ED0">
        <w:rPr>
          <w:rFonts w:ascii="Arial" w:hAnsi="Arial" w:cs="Arial"/>
          <w:sz w:val="20"/>
          <w:szCs w:val="20"/>
        </w:rPr>
        <w:t xml:space="preserve"> oraz inne dokumenty lub oświadczenia, o których mowa w Rozporządzeniu w sprawie podmiotowych środków dowodowych, składa się w formie elektronicznej, w postaci elektronicznej opatrzonej podpisem zaufanym lub podpisem osobistym, w formie </w:t>
      </w:r>
      <w:r w:rsidRPr="00075ED0">
        <w:rPr>
          <w:rFonts w:ascii="Arial" w:hAnsi="Arial" w:cs="Arial"/>
          <w:sz w:val="20"/>
          <w:szCs w:val="20"/>
        </w:rPr>
        <w:lastRenderedPageBreak/>
        <w:t xml:space="preserve">pisemnej lub w formie dokumentowej, w zakresie i w sposób określony w przepisach wydanych na podstawie </w:t>
      </w:r>
      <w:hyperlink r:id="rId12" w:anchor="/document/18903829?unitId=art(70)&amp;cm=DOCUMENT" w:history="1">
        <w:r w:rsidRPr="00075ED0">
          <w:rPr>
            <w:rStyle w:val="Hipercze"/>
            <w:rFonts w:ascii="Arial" w:hAnsi="Arial" w:cs="Arial"/>
            <w:color w:val="auto"/>
            <w:sz w:val="20"/>
            <w:szCs w:val="20"/>
          </w:rPr>
          <w:t>art. 70</w:t>
        </w:r>
      </w:hyperlink>
      <w:r w:rsidRPr="00075ED0">
        <w:rPr>
          <w:rFonts w:ascii="Arial" w:hAnsi="Arial" w:cs="Arial"/>
          <w:sz w:val="20"/>
          <w:szCs w:val="20"/>
        </w:rPr>
        <w:t xml:space="preserve"> ustawy Pzp.</w:t>
      </w:r>
    </w:p>
    <w:p w14:paraId="333AB385" w14:textId="3369DA92" w:rsidR="00CB4606" w:rsidRPr="00075ED0" w:rsidRDefault="00CB4606" w:rsidP="00A16DBB">
      <w:pPr>
        <w:pStyle w:val="Akapitzlist"/>
        <w:numPr>
          <w:ilvl w:val="0"/>
          <w:numId w:val="20"/>
        </w:numPr>
        <w:spacing w:line="360" w:lineRule="auto"/>
        <w:ind w:left="284" w:hanging="426"/>
        <w:jc w:val="both"/>
        <w:rPr>
          <w:rFonts w:ascii="Arial" w:hAnsi="Arial" w:cs="Arial"/>
          <w:b/>
          <w:sz w:val="20"/>
          <w:szCs w:val="20"/>
        </w:rPr>
      </w:pPr>
      <w:r w:rsidRPr="00075ED0">
        <w:rPr>
          <w:rFonts w:ascii="Arial" w:hAnsi="Arial" w:cs="Arial"/>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(Dz. U z 2020 r, poz. 2452 ze zm.) w sprawie sposobu sporządzania i przekazywania informacji oraz wymagań technicznych dla dokumentów elektronicznych oraz środków komunikacji elektronicznej w postępowaniu o udzielenie zamówienia publicznego lub konkursie.</w:t>
      </w:r>
    </w:p>
    <w:p w14:paraId="1BF46BD2" w14:textId="77777777" w:rsidR="00DC1023" w:rsidRPr="00075ED0" w:rsidRDefault="00DC1023" w:rsidP="00A16DBB">
      <w:pPr>
        <w:spacing w:line="360" w:lineRule="auto"/>
        <w:jc w:val="both"/>
        <w:rPr>
          <w:rFonts w:ascii="Arial" w:hAnsi="Arial" w:cs="Arial"/>
          <w:sz w:val="20"/>
          <w:szCs w:val="20"/>
        </w:rPr>
      </w:pPr>
    </w:p>
    <w:p w14:paraId="0AD9255E" w14:textId="47246B6D" w:rsidR="00DC1023" w:rsidRPr="00075ED0" w:rsidRDefault="00DC1023"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sz w:val="20"/>
        </w:rPr>
        <w:t xml:space="preserve">INFORMACJA O PRZEDMIOTOWYCH ŚRODKACH DOWODOWYCH </w:t>
      </w:r>
    </w:p>
    <w:p w14:paraId="477B44F7" w14:textId="77777777" w:rsidR="00DC1023" w:rsidRPr="00075ED0" w:rsidRDefault="00DC1023" w:rsidP="00A16DBB">
      <w:pPr>
        <w:spacing w:line="360" w:lineRule="auto"/>
        <w:jc w:val="both"/>
        <w:rPr>
          <w:rFonts w:ascii="Arial" w:hAnsi="Arial" w:cs="Arial"/>
          <w:sz w:val="20"/>
          <w:szCs w:val="20"/>
        </w:rPr>
      </w:pPr>
    </w:p>
    <w:p w14:paraId="436D7D8E" w14:textId="21767268" w:rsidR="00377485" w:rsidRPr="00075ED0" w:rsidRDefault="00DC1023" w:rsidP="00A16DBB">
      <w:pPr>
        <w:pStyle w:val="Akapitzlist"/>
        <w:numPr>
          <w:ilvl w:val="3"/>
          <w:numId w:val="41"/>
        </w:numPr>
        <w:spacing w:line="360" w:lineRule="auto"/>
        <w:ind w:left="284"/>
        <w:jc w:val="both"/>
        <w:rPr>
          <w:rFonts w:ascii="Arial" w:hAnsi="Arial" w:cs="Arial"/>
          <w:sz w:val="20"/>
          <w:szCs w:val="20"/>
        </w:rPr>
      </w:pPr>
      <w:r w:rsidRPr="00075ED0">
        <w:rPr>
          <w:rFonts w:ascii="Arial" w:hAnsi="Arial" w:cs="Arial"/>
          <w:sz w:val="20"/>
          <w:szCs w:val="20"/>
        </w:rPr>
        <w:t xml:space="preserve">Zamawiający </w:t>
      </w:r>
      <w:r w:rsidR="009F30E8" w:rsidRPr="00075ED0">
        <w:rPr>
          <w:rFonts w:ascii="Arial" w:hAnsi="Arial" w:cs="Arial"/>
          <w:b/>
          <w:bCs/>
          <w:sz w:val="20"/>
          <w:szCs w:val="20"/>
          <w:u w:val="single"/>
        </w:rPr>
        <w:t xml:space="preserve">nie </w:t>
      </w:r>
      <w:r w:rsidRPr="00075ED0">
        <w:rPr>
          <w:rFonts w:ascii="Arial" w:hAnsi="Arial" w:cs="Arial"/>
          <w:b/>
          <w:bCs/>
          <w:sz w:val="20"/>
          <w:szCs w:val="20"/>
          <w:u w:val="single"/>
        </w:rPr>
        <w:t>żąda</w:t>
      </w:r>
      <w:r w:rsidRPr="00075ED0">
        <w:rPr>
          <w:rFonts w:ascii="Arial" w:hAnsi="Arial" w:cs="Arial"/>
          <w:sz w:val="20"/>
          <w:szCs w:val="20"/>
        </w:rPr>
        <w:t xml:space="preserve"> złożenia przedmiotowych środków dowodowych</w:t>
      </w:r>
      <w:r w:rsidR="009F30E8" w:rsidRPr="00075ED0">
        <w:rPr>
          <w:rFonts w:ascii="Arial" w:hAnsi="Arial" w:cs="Arial"/>
          <w:sz w:val="20"/>
          <w:szCs w:val="20"/>
        </w:rPr>
        <w:t>.</w:t>
      </w:r>
    </w:p>
    <w:p w14:paraId="1146E031" w14:textId="77777777" w:rsidR="009F30E8" w:rsidRPr="00075ED0" w:rsidRDefault="009F30E8" w:rsidP="00A16DBB">
      <w:pPr>
        <w:pStyle w:val="Akapitzlist"/>
        <w:spacing w:line="360" w:lineRule="auto"/>
        <w:ind w:left="284"/>
        <w:jc w:val="both"/>
        <w:rPr>
          <w:rFonts w:ascii="Arial" w:hAnsi="Arial" w:cs="Arial"/>
          <w:sz w:val="20"/>
          <w:szCs w:val="20"/>
        </w:rPr>
      </w:pPr>
    </w:p>
    <w:p w14:paraId="00700F45" w14:textId="6990CC77" w:rsidR="005919F8" w:rsidRPr="00075ED0" w:rsidRDefault="005919F8"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sz w:val="20"/>
        </w:rPr>
        <w:t>INFORMACJA DLA WYKONAWCÓW WSPÓLNIE UBIEGAJĄCYCH SIĘ O UDZIELENIE ZAMÓWIENIA (SPÓŁKI CYWILNE/ KONSORCJA)</w:t>
      </w:r>
    </w:p>
    <w:p w14:paraId="66067C44" w14:textId="77777777" w:rsidR="00981C8B" w:rsidRPr="00075ED0" w:rsidRDefault="00981C8B" w:rsidP="00A16DBB">
      <w:pPr>
        <w:pStyle w:val="Akapitzlist"/>
        <w:spacing w:line="360" w:lineRule="auto"/>
        <w:ind w:left="426"/>
        <w:contextualSpacing/>
        <w:jc w:val="both"/>
        <w:rPr>
          <w:rFonts w:ascii="Arial" w:hAnsi="Arial" w:cs="Arial"/>
          <w:sz w:val="20"/>
          <w:szCs w:val="20"/>
        </w:rPr>
      </w:pPr>
    </w:p>
    <w:p w14:paraId="06648F46" w14:textId="0400C903" w:rsidR="0034432E" w:rsidRPr="00075ED0" w:rsidRDefault="00981C8B" w:rsidP="00A16DBB">
      <w:pPr>
        <w:widowControl w:val="0"/>
        <w:numPr>
          <w:ilvl w:val="1"/>
          <w:numId w:val="19"/>
        </w:numPr>
        <w:autoSpaceDE w:val="0"/>
        <w:autoSpaceDN w:val="0"/>
        <w:adjustRightInd w:val="0"/>
        <w:spacing w:line="360" w:lineRule="auto"/>
        <w:ind w:left="426" w:right="-36"/>
        <w:jc w:val="both"/>
        <w:rPr>
          <w:rFonts w:ascii="Arial" w:hAnsi="Arial" w:cs="Arial"/>
          <w:bCs/>
          <w:sz w:val="20"/>
          <w:szCs w:val="20"/>
        </w:rPr>
      </w:pPr>
      <w:r w:rsidRPr="00075ED0">
        <w:rPr>
          <w:rFonts w:ascii="Arial" w:hAnsi="Arial" w:cs="Arial"/>
          <w:sz w:val="20"/>
          <w:szCs w:val="20"/>
        </w:rPr>
        <w:t xml:space="preserve"> </w:t>
      </w:r>
      <w:r w:rsidR="0034432E" w:rsidRPr="00075ED0">
        <w:rPr>
          <w:rFonts w:ascii="Arial" w:hAnsi="Arial" w:cs="Arial"/>
          <w:bCs/>
          <w:sz w:val="20"/>
          <w:szCs w:val="20"/>
        </w:rPr>
        <w:t>Wykonawcy mogą wspólnie ubiegać się o udzielenie zamówienia publicznego. W takim przypadku Wykonawcy występujący wspólnie są zobowiązani do ustanowienia pełnomocnika</w:t>
      </w:r>
      <w:r w:rsidR="00DA26FE" w:rsidRPr="00075ED0">
        <w:rPr>
          <w:rFonts w:ascii="Arial" w:hAnsi="Arial" w:cs="Arial"/>
          <w:bCs/>
          <w:sz w:val="20"/>
          <w:szCs w:val="20"/>
        </w:rPr>
        <w:t xml:space="preserve"> </w:t>
      </w:r>
      <w:r w:rsidR="0034432E" w:rsidRPr="00075ED0">
        <w:rPr>
          <w:rFonts w:ascii="Arial" w:hAnsi="Arial" w:cs="Arial"/>
          <w:bCs/>
          <w:sz w:val="20"/>
          <w:szCs w:val="20"/>
        </w:rPr>
        <w:t>do reprezentowania ich w postępowaniu albo do reprezentowania ich w postępowaniu i zawarcia umowy w sprawie przedmiotowego zamówienia publicznego. Wszelka korespondencja będzie prowadzona przez Zamawiającego wyłącznie z pełnomocnikiem</w:t>
      </w:r>
      <w:r w:rsidR="007C7451" w:rsidRPr="00075ED0">
        <w:rPr>
          <w:rFonts w:ascii="Arial" w:hAnsi="Arial" w:cs="Arial"/>
          <w:sz w:val="20"/>
          <w:szCs w:val="20"/>
        </w:rPr>
        <w:t>. Pełnomocnictwo</w:t>
      </w:r>
      <w:r w:rsidR="00592248" w:rsidRPr="00075ED0">
        <w:rPr>
          <w:rFonts w:ascii="Arial" w:hAnsi="Arial" w:cs="Arial"/>
          <w:sz w:val="20"/>
          <w:szCs w:val="20"/>
        </w:rPr>
        <w:t xml:space="preserve"> winno być załączone</w:t>
      </w:r>
      <w:r w:rsidR="0055240B" w:rsidRPr="00075ED0">
        <w:rPr>
          <w:rFonts w:ascii="Arial" w:hAnsi="Arial" w:cs="Arial"/>
          <w:sz w:val="20"/>
          <w:szCs w:val="20"/>
        </w:rPr>
        <w:t xml:space="preserve"> do oferty</w:t>
      </w:r>
      <w:r w:rsidR="00862DB9" w:rsidRPr="00075ED0">
        <w:rPr>
          <w:rFonts w:ascii="Arial" w:hAnsi="Arial" w:cs="Arial"/>
          <w:sz w:val="20"/>
          <w:szCs w:val="20"/>
        </w:rPr>
        <w:t xml:space="preserve">. </w:t>
      </w:r>
    </w:p>
    <w:p w14:paraId="5EDBC04D" w14:textId="4D615129" w:rsidR="003F75EA" w:rsidRPr="00075ED0" w:rsidRDefault="005919F8" w:rsidP="000A425A">
      <w:pPr>
        <w:widowControl w:val="0"/>
        <w:numPr>
          <w:ilvl w:val="1"/>
          <w:numId w:val="19"/>
        </w:numPr>
        <w:autoSpaceDE w:val="0"/>
        <w:autoSpaceDN w:val="0"/>
        <w:adjustRightInd w:val="0"/>
        <w:spacing w:line="360" w:lineRule="auto"/>
        <w:ind w:left="426" w:right="-36"/>
        <w:jc w:val="both"/>
        <w:rPr>
          <w:rFonts w:ascii="Arial" w:hAnsi="Arial" w:cs="Arial"/>
          <w:bCs/>
          <w:sz w:val="20"/>
          <w:szCs w:val="20"/>
        </w:rPr>
      </w:pPr>
      <w:r w:rsidRPr="00075ED0">
        <w:rPr>
          <w:rFonts w:ascii="Arial" w:hAnsi="Arial" w:cs="Arial"/>
          <w:sz w:val="20"/>
          <w:szCs w:val="20"/>
        </w:rPr>
        <w:t xml:space="preserve">W przypadku Wykonawców wspólnie ubiegających się o udzielenie zamówienia, </w:t>
      </w:r>
      <w:r w:rsidR="00BD1389" w:rsidRPr="00075ED0">
        <w:rPr>
          <w:rFonts w:ascii="Arial" w:hAnsi="Arial" w:cs="Arial"/>
          <w:sz w:val="20"/>
          <w:szCs w:val="20"/>
        </w:rPr>
        <w:t>oświadczenia, o</w:t>
      </w:r>
      <w:r w:rsidR="00D55929" w:rsidRPr="00075ED0">
        <w:rPr>
          <w:rFonts w:ascii="Arial" w:hAnsi="Arial" w:cs="Arial"/>
          <w:sz w:val="20"/>
          <w:szCs w:val="20"/>
        </w:rPr>
        <w:t xml:space="preserve"> których mowa w Rozdziale X</w:t>
      </w:r>
      <w:r w:rsidR="007163F2" w:rsidRPr="00075ED0">
        <w:rPr>
          <w:rFonts w:ascii="Arial" w:hAnsi="Arial" w:cs="Arial"/>
          <w:sz w:val="20"/>
          <w:szCs w:val="20"/>
        </w:rPr>
        <w:t xml:space="preserve"> ust. </w:t>
      </w:r>
      <w:r w:rsidR="00B1605F" w:rsidRPr="00075ED0">
        <w:rPr>
          <w:rFonts w:ascii="Arial" w:hAnsi="Arial" w:cs="Arial"/>
          <w:sz w:val="20"/>
          <w:szCs w:val="20"/>
        </w:rPr>
        <w:t>1</w:t>
      </w:r>
      <w:r w:rsidR="007163F2" w:rsidRPr="00075ED0">
        <w:rPr>
          <w:rFonts w:ascii="Arial" w:hAnsi="Arial" w:cs="Arial"/>
          <w:sz w:val="20"/>
          <w:szCs w:val="20"/>
        </w:rPr>
        <w:t xml:space="preserve"> SWZ,</w:t>
      </w:r>
      <w:r w:rsidR="00DF5E25" w:rsidRPr="00075ED0">
        <w:rPr>
          <w:rFonts w:ascii="Arial" w:hAnsi="Arial" w:cs="Arial"/>
          <w:sz w:val="20"/>
          <w:szCs w:val="20"/>
        </w:rPr>
        <w:t xml:space="preserve"> składa każdy z wykonawców. Oświadczenia te potwierdzają brak podstaw wykluczenia</w:t>
      </w:r>
      <w:r w:rsidR="008350E0" w:rsidRPr="00075ED0">
        <w:rPr>
          <w:rFonts w:ascii="Arial" w:hAnsi="Arial" w:cs="Arial"/>
          <w:sz w:val="20"/>
          <w:szCs w:val="20"/>
        </w:rPr>
        <w:t>.</w:t>
      </w:r>
      <w:bookmarkStart w:id="18" w:name="bookmark11"/>
    </w:p>
    <w:p w14:paraId="675AFD48" w14:textId="1A495A5E" w:rsidR="008350E0" w:rsidRPr="00075ED0" w:rsidRDefault="008350E0" w:rsidP="00A16DBB">
      <w:pPr>
        <w:widowControl w:val="0"/>
        <w:numPr>
          <w:ilvl w:val="1"/>
          <w:numId w:val="19"/>
        </w:numPr>
        <w:autoSpaceDE w:val="0"/>
        <w:autoSpaceDN w:val="0"/>
        <w:adjustRightInd w:val="0"/>
        <w:spacing w:line="360" w:lineRule="auto"/>
        <w:ind w:left="426" w:right="-36"/>
        <w:jc w:val="both"/>
        <w:rPr>
          <w:rFonts w:ascii="Arial" w:hAnsi="Arial" w:cs="Arial"/>
          <w:sz w:val="20"/>
          <w:szCs w:val="20"/>
        </w:rPr>
      </w:pPr>
      <w:r w:rsidRPr="00075ED0">
        <w:rPr>
          <w:rFonts w:ascii="Arial" w:hAnsi="Arial" w:cs="Arial"/>
          <w:sz w:val="20"/>
          <w:szCs w:val="20"/>
        </w:rPr>
        <w:t>Jeżeli oferta Wykonawców wspólnie ubiegających się o udzielenie zamówienia zostanie</w:t>
      </w:r>
      <w:r w:rsidR="009505EB" w:rsidRPr="00075ED0">
        <w:rPr>
          <w:rFonts w:ascii="Arial" w:hAnsi="Arial" w:cs="Arial"/>
          <w:sz w:val="20"/>
          <w:szCs w:val="20"/>
        </w:rPr>
        <w:t xml:space="preserve"> </w:t>
      </w:r>
      <w:r w:rsidRPr="00075ED0">
        <w:rPr>
          <w:rFonts w:ascii="Arial" w:hAnsi="Arial" w:cs="Arial"/>
          <w:sz w:val="20"/>
          <w:szCs w:val="20"/>
        </w:rPr>
        <w:t>wybrana, Zamawiający żąda przed zawarciem umowy w sprawie zamówienia publicznego</w:t>
      </w:r>
      <w:r w:rsidR="009505EB" w:rsidRPr="00075ED0">
        <w:rPr>
          <w:rFonts w:ascii="Arial" w:hAnsi="Arial" w:cs="Arial"/>
          <w:sz w:val="20"/>
          <w:szCs w:val="20"/>
        </w:rPr>
        <w:t xml:space="preserve"> </w:t>
      </w:r>
      <w:r w:rsidRPr="00075ED0">
        <w:rPr>
          <w:rFonts w:ascii="Arial" w:hAnsi="Arial" w:cs="Arial"/>
          <w:sz w:val="20"/>
          <w:szCs w:val="20"/>
        </w:rPr>
        <w:t>umowy regulującej współpracę tych Wykonawców</w:t>
      </w:r>
      <w:r w:rsidR="009505EB" w:rsidRPr="00075ED0">
        <w:rPr>
          <w:rFonts w:ascii="Arial" w:hAnsi="Arial" w:cs="Arial"/>
          <w:sz w:val="20"/>
          <w:szCs w:val="20"/>
        </w:rPr>
        <w:t>.</w:t>
      </w:r>
    </w:p>
    <w:p w14:paraId="0ACF9F8C" w14:textId="485B6349" w:rsidR="00981C8B" w:rsidRPr="00075ED0" w:rsidRDefault="00974EE8"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bCs/>
          <w:sz w:val="20"/>
        </w:rPr>
      </w:pPr>
      <w:r w:rsidRPr="00075ED0">
        <w:rPr>
          <w:rFonts w:ascii="Arial" w:hAnsi="Arial" w:cs="Arial"/>
          <w:b/>
          <w:sz w:val="20"/>
        </w:rPr>
        <w:t>SPOSÓB</w:t>
      </w:r>
      <w:r w:rsidRPr="00075ED0">
        <w:rPr>
          <w:rFonts w:ascii="Arial" w:hAnsi="Arial" w:cs="Arial"/>
          <w:b/>
          <w:bCs/>
          <w:sz w:val="20"/>
        </w:rPr>
        <w:t xml:space="preserve"> KOMUNIKACJI ORAZ </w:t>
      </w:r>
      <w:bookmarkEnd w:id="18"/>
      <w:r w:rsidR="00D16134" w:rsidRPr="00075ED0">
        <w:rPr>
          <w:rFonts w:ascii="Arial" w:hAnsi="Arial" w:cs="Arial"/>
          <w:b/>
          <w:bCs/>
          <w:sz w:val="20"/>
        </w:rPr>
        <w:t>WYJAŚNIENIA TREŚCI SWZ</w:t>
      </w:r>
    </w:p>
    <w:p w14:paraId="0B3E1878"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bCs/>
          <w:sz w:val="20"/>
          <w:szCs w:val="20"/>
        </w:rPr>
      </w:pPr>
      <w:bookmarkStart w:id="19" w:name="bookmark12"/>
      <w:r w:rsidRPr="00075ED0">
        <w:rPr>
          <w:rFonts w:ascii="Arial" w:hAnsi="Arial" w:cs="Arial"/>
          <w:bCs/>
          <w:sz w:val="20"/>
          <w:szCs w:val="20"/>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(t.j. Dz. U. z 2024 r. poz. 1513. ze zm.). </w:t>
      </w:r>
    </w:p>
    <w:p w14:paraId="683D72FB"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bCs/>
          <w:sz w:val="20"/>
          <w:szCs w:val="20"/>
        </w:rPr>
      </w:pPr>
      <w:r w:rsidRPr="00075ED0">
        <w:rPr>
          <w:rFonts w:ascii="Arial" w:hAnsi="Arial" w:cs="Arial"/>
          <w:sz w:val="20"/>
          <w:szCs w:val="20"/>
        </w:rPr>
        <w:t xml:space="preserve">W postępowaniu o udzielenie zamówienia publicznego komunikacja między Zamawiającym a wykonawcami odbywa się przy użyciu Platformy e-Zamówienia, która jest dostępna pod adresem </w:t>
      </w:r>
      <w:bookmarkStart w:id="20" w:name="_Hlk199402162"/>
      <w:r w:rsidRPr="00075ED0">
        <w:rPr>
          <w:rFonts w:ascii="Arial" w:hAnsi="Arial" w:cs="Arial"/>
          <w:sz w:val="20"/>
          <w:szCs w:val="20"/>
        </w:rPr>
        <w:t xml:space="preserve">https://ezamowienia.gov.pl. </w:t>
      </w:r>
      <w:bookmarkEnd w:id="20"/>
    </w:p>
    <w:p w14:paraId="1870FAA7"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bCs/>
          <w:sz w:val="20"/>
          <w:szCs w:val="20"/>
        </w:rPr>
      </w:pPr>
      <w:r w:rsidRPr="00075ED0">
        <w:rPr>
          <w:rFonts w:ascii="Arial" w:hAnsi="Arial" w:cs="Arial"/>
          <w:sz w:val="20"/>
          <w:szCs w:val="20"/>
        </w:rPr>
        <w:t xml:space="preserve"> Korzystanie z Platformy e-Zamówienia jest bezpłatne. </w:t>
      </w:r>
    </w:p>
    <w:p w14:paraId="414C889F"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bCs/>
          <w:sz w:val="20"/>
          <w:szCs w:val="20"/>
        </w:rPr>
      </w:pPr>
      <w:r w:rsidRPr="00075ED0">
        <w:rPr>
          <w:rFonts w:ascii="Arial" w:hAnsi="Arial" w:cs="Arial"/>
          <w:sz w:val="20"/>
          <w:szCs w:val="20"/>
        </w:rPr>
        <w:t xml:space="preserve">Zamawiający wyznacza następujące osoby do kontaktu z wykonawcami:  Pani Magdalena Zdzieszyńska,  Pan Bogdan Fedorowicz, Pani Renata Marjańska  e-mail: </w:t>
      </w:r>
      <w:r w:rsidRPr="00075ED0">
        <w:rPr>
          <w:rFonts w:ascii="Arial" w:hAnsi="Arial" w:cs="Arial"/>
          <w:bCs/>
          <w:sz w:val="20"/>
          <w:szCs w:val="20"/>
        </w:rPr>
        <w:t xml:space="preserve"> </w:t>
      </w:r>
      <w:hyperlink r:id="rId13" w:history="1">
        <w:r w:rsidRPr="00075ED0">
          <w:rPr>
            <w:rStyle w:val="Hipercze"/>
            <w:rFonts w:ascii="Arial" w:hAnsi="Arial" w:cs="Arial"/>
            <w:color w:val="auto"/>
            <w:sz w:val="20"/>
            <w:szCs w:val="20"/>
          </w:rPr>
          <w:t>zamowieniapubliczne@zgkim.samorzad.pl</w:t>
        </w:r>
      </w:hyperlink>
    </w:p>
    <w:p w14:paraId="30221F31" w14:textId="50521F0C"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lastRenderedPageBreak/>
        <w:t xml:space="preserve"> Adres strony internetowej prowadzonego postępowania (link prowadzący bezpośrednio do widoku postępowania na Platformie e-Zamówienia): </w:t>
      </w:r>
      <w:r w:rsidR="007363F3" w:rsidRPr="00075ED0">
        <w:rPr>
          <w:rFonts w:ascii="Arial" w:hAnsi="Arial" w:cs="Arial"/>
          <w:b/>
          <w:bCs/>
          <w:sz w:val="20"/>
          <w:szCs w:val="20"/>
        </w:rPr>
        <w:t>https://ezamowienia.gov.pl/mp-client/search/list/ocds-148610-061cdc85-3b9b-4cf5-a152-d365a141b39d</w:t>
      </w:r>
    </w:p>
    <w:p w14:paraId="28137611" w14:textId="77777777" w:rsidR="00331D18" w:rsidRPr="00075ED0" w:rsidRDefault="00331D18" w:rsidP="00331D18">
      <w:pPr>
        <w:pStyle w:val="Akapitzlist"/>
        <w:tabs>
          <w:tab w:val="left" w:pos="426"/>
        </w:tabs>
        <w:spacing w:line="360" w:lineRule="auto"/>
        <w:ind w:left="426" w:right="91"/>
        <w:rPr>
          <w:rFonts w:ascii="Arial" w:hAnsi="Arial" w:cs="Arial"/>
          <w:sz w:val="20"/>
          <w:szCs w:val="20"/>
        </w:rPr>
      </w:pPr>
      <w:r w:rsidRPr="00075ED0">
        <w:rPr>
          <w:rFonts w:ascii="Arial" w:hAnsi="Arial" w:cs="Arial"/>
          <w:sz w:val="20"/>
          <w:szCs w:val="20"/>
        </w:rPr>
        <w:t xml:space="preserve">Postępowanie można wyszukać również ze strony głównej Platformy e-Zamówienia (przycisk „Przeglądaj postępowania/konkursy”). </w:t>
      </w:r>
    </w:p>
    <w:p w14:paraId="0DA526CC" w14:textId="42744034" w:rsidR="00331D18" w:rsidRPr="00075ED0" w:rsidRDefault="00331D18" w:rsidP="007363F3">
      <w:pPr>
        <w:pStyle w:val="Akapitzlist"/>
        <w:numPr>
          <w:ilvl w:val="0"/>
          <w:numId w:val="28"/>
        </w:numPr>
        <w:tabs>
          <w:tab w:val="left" w:pos="426"/>
        </w:tabs>
        <w:spacing w:line="360" w:lineRule="auto"/>
        <w:ind w:left="426" w:right="91"/>
        <w:rPr>
          <w:b/>
          <w:bCs/>
          <w:sz w:val="20"/>
          <w:szCs w:val="20"/>
        </w:rPr>
      </w:pPr>
      <w:r w:rsidRPr="00075ED0">
        <w:rPr>
          <w:rFonts w:ascii="Arial" w:hAnsi="Arial" w:cs="Arial"/>
          <w:b/>
          <w:bCs/>
          <w:sz w:val="20"/>
          <w:szCs w:val="20"/>
        </w:rPr>
        <w:t>Identyfikator (ID) postępowania na Platformie e-Zamówienia:</w:t>
      </w:r>
      <w:r w:rsidR="007363F3" w:rsidRPr="00075ED0">
        <w:rPr>
          <w:rFonts w:ascii="Arial" w:hAnsi="Arial" w:cs="Arial"/>
          <w:b/>
          <w:bCs/>
          <w:sz w:val="20"/>
          <w:szCs w:val="20"/>
        </w:rPr>
        <w:t xml:space="preserve"> ocds-148610-061cdc85-3b9b-4cf5-a152-d365a141b39d</w:t>
      </w:r>
    </w:p>
    <w:p w14:paraId="13CE1191"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75ED0">
        <w:rPr>
          <w:rFonts w:ascii="Arial" w:hAnsi="Arial" w:cs="Arial"/>
          <w:i/>
          <w:iCs/>
          <w:sz w:val="20"/>
          <w:szCs w:val="20"/>
        </w:rPr>
        <w:t xml:space="preserve">Regulamin Platformy e-Zamówienia, </w:t>
      </w:r>
      <w:r w:rsidRPr="00075ED0">
        <w:rPr>
          <w:rFonts w:ascii="Arial" w:hAnsi="Arial" w:cs="Arial"/>
          <w:sz w:val="20"/>
          <w:szCs w:val="20"/>
        </w:rPr>
        <w:t xml:space="preserve">dostępny na stronie internetowej https://ezamowienia.gov.pl oraz informacje zamieszczone w zakładce „Centrum Pomocy”. </w:t>
      </w:r>
    </w:p>
    <w:p w14:paraId="638496A7"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 xml:space="preserve">Przeglądanie i pobieranie publicznej treści dokumentacji postępowania nie wymaga posiadania konta na Platformie e-Zamówienia ani logowania. </w:t>
      </w:r>
    </w:p>
    <w:p w14:paraId="70948099"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C16580F"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503CEF45"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4CB41045" w14:textId="77777777" w:rsidR="00331D18" w:rsidRPr="00075ED0" w:rsidRDefault="00331D18" w:rsidP="00331D18">
      <w:pPr>
        <w:pStyle w:val="Akapitzlist"/>
        <w:numPr>
          <w:ilvl w:val="0"/>
          <w:numId w:val="58"/>
        </w:numPr>
        <w:spacing w:line="360" w:lineRule="auto"/>
        <w:rPr>
          <w:rFonts w:ascii="Arial" w:hAnsi="Arial" w:cs="Arial"/>
          <w:sz w:val="20"/>
          <w:szCs w:val="20"/>
        </w:rPr>
      </w:pPr>
      <w:r w:rsidRPr="00075ED0">
        <w:rPr>
          <w:rFonts w:ascii="Arial" w:hAnsi="Arial" w:cs="Arial"/>
          <w:sz w:val="20"/>
          <w:szCs w:val="20"/>
        </w:rPr>
        <w:t xml:space="preserve">w formatach danych określonych w przepisach rozporządzenia Rady Ministrów w sprawie Krajowych Ram Interoperacyjności (i przekazuje się jako załącznik), lub </w:t>
      </w:r>
    </w:p>
    <w:p w14:paraId="32E0F79E" w14:textId="77777777" w:rsidR="00331D18" w:rsidRPr="00075ED0" w:rsidRDefault="00331D18" w:rsidP="00331D18">
      <w:pPr>
        <w:pStyle w:val="Akapitzlist"/>
        <w:numPr>
          <w:ilvl w:val="0"/>
          <w:numId w:val="58"/>
        </w:numPr>
        <w:spacing w:line="360" w:lineRule="auto"/>
        <w:rPr>
          <w:rFonts w:ascii="Arial" w:hAnsi="Arial" w:cs="Arial"/>
          <w:sz w:val="20"/>
          <w:szCs w:val="20"/>
        </w:rPr>
      </w:pPr>
      <w:r w:rsidRPr="00075ED0">
        <w:rPr>
          <w:rFonts w:ascii="Arial" w:hAnsi="Arial" w:cs="Arial"/>
          <w:sz w:val="20"/>
          <w:szCs w:val="20"/>
        </w:rPr>
        <w:t xml:space="preserve">jako tekst wpisany bezpośrednio do wiadomości przekazywanej przy użyciu środków komunikacji elektronicznej (np. w treści wiadomości e-mail lub w treści „Formularza do komunikacji”). </w:t>
      </w:r>
    </w:p>
    <w:p w14:paraId="7B8825FC"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w nazwie pliku „Dokument stanowiący tajemnicę przedsiębiorstwa”. </w:t>
      </w:r>
    </w:p>
    <w:p w14:paraId="31264097"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w:t>
      </w:r>
      <w:r w:rsidRPr="00075ED0">
        <w:rPr>
          <w:rFonts w:ascii="Arial" w:hAnsi="Arial" w:cs="Arial"/>
          <w:sz w:val="20"/>
          <w:szCs w:val="20"/>
        </w:rPr>
        <w:lastRenderedPageBreak/>
        <w:t xml:space="preserve">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388A711"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C7DF238"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 xml:space="preserve">Wszystkie wysłane i odebrane w postępowaniu przez wykonawcę wiadomości widoczne są po zalogowaniu w podglądzie postępowania w zakładce „Komunikacja”. </w:t>
      </w:r>
    </w:p>
    <w:p w14:paraId="16C22D48"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 xml:space="preserve">Maksymalny rozmiar plików przesyłanych za pośrednictwem „Formularzy do komunikacji” wynosi 25 MB (wielkość ta dotyczy plików przesyłanych jako załączniki do jednego formularza). </w:t>
      </w:r>
    </w:p>
    <w:p w14:paraId="324FDBF4"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 xml:space="preserve">Minimalne wymagania techniczne dotyczące sprzętu używanego w celu korzystania z usług Platformy e-Zamówienia oraz informacje dotyczące specyfikacji połączenia określa </w:t>
      </w:r>
      <w:r w:rsidRPr="00075ED0">
        <w:rPr>
          <w:rFonts w:ascii="Arial" w:hAnsi="Arial" w:cs="Arial"/>
          <w:i/>
          <w:iCs/>
          <w:sz w:val="20"/>
          <w:szCs w:val="20"/>
        </w:rPr>
        <w:t xml:space="preserve">Regulamin Platformy e-Zamówienia. </w:t>
      </w:r>
    </w:p>
    <w:p w14:paraId="3CB5ED57"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2A5F0A4F"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14" w:history="1">
        <w:r w:rsidRPr="00075ED0">
          <w:rPr>
            <w:rStyle w:val="Hipercze"/>
            <w:rFonts w:ascii="Arial" w:hAnsi="Arial" w:cs="Arial"/>
            <w:b/>
            <w:bCs/>
            <w:color w:val="auto"/>
            <w:sz w:val="20"/>
            <w:szCs w:val="20"/>
          </w:rPr>
          <w:t>zamowieniapubliczne@zgkim.samorzad.pl</w:t>
        </w:r>
      </w:hyperlink>
      <w:r w:rsidRPr="00075ED0">
        <w:rPr>
          <w:rFonts w:ascii="Arial" w:hAnsi="Arial" w:cs="Arial"/>
          <w:sz w:val="20"/>
          <w:szCs w:val="20"/>
        </w:rPr>
        <w:t xml:space="preserve"> (nie dotyczy składania ofert/wniosków o dopuszczenie do udziału w postępowaniu). </w:t>
      </w:r>
    </w:p>
    <w:p w14:paraId="1B1B3B2A"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Wykonawca może zwrócić się do zamawiającego z wnioskiem o wyjaśnienie treści SWZ.</w:t>
      </w:r>
    </w:p>
    <w:p w14:paraId="7EB97227"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14:paraId="2B5D2F57"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Jeżeli zamawiający nie udzieli wyjaśnień w terminie, o którym mowa w ust powyżej,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21, zamawiający nie ma obowiązku udzielania wyjaśnień SWZ oraz obowiązku przedłużenia terminu składania ofert.</w:t>
      </w:r>
    </w:p>
    <w:p w14:paraId="30EDE91C" w14:textId="77777777" w:rsidR="00331D18" w:rsidRPr="00075ED0" w:rsidRDefault="00331D18" w:rsidP="00331D18">
      <w:pPr>
        <w:pStyle w:val="Akapitzlist"/>
        <w:numPr>
          <w:ilvl w:val="0"/>
          <w:numId w:val="28"/>
        </w:numPr>
        <w:tabs>
          <w:tab w:val="left" w:pos="426"/>
        </w:tabs>
        <w:spacing w:line="360" w:lineRule="auto"/>
        <w:ind w:left="426" w:right="91" w:hanging="436"/>
        <w:rPr>
          <w:rFonts w:ascii="Arial" w:hAnsi="Arial" w:cs="Arial"/>
          <w:sz w:val="20"/>
          <w:szCs w:val="20"/>
        </w:rPr>
      </w:pPr>
      <w:r w:rsidRPr="00075ED0">
        <w:rPr>
          <w:rFonts w:ascii="Arial" w:hAnsi="Arial" w:cs="Arial"/>
          <w:sz w:val="20"/>
          <w:szCs w:val="20"/>
        </w:rPr>
        <w:t>Przedłużenie terminu składania ofert, o których mowa w ust. 22 nie wpływa na bieg terminu składania wniosku o wyjaśnienie treści SWZ.</w:t>
      </w:r>
    </w:p>
    <w:p w14:paraId="6E8FAE2D" w14:textId="77777777" w:rsidR="00581C10" w:rsidRPr="00075ED0" w:rsidRDefault="0034764B"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bCs/>
          <w:sz w:val="20"/>
        </w:rPr>
      </w:pPr>
      <w:r w:rsidRPr="00075ED0">
        <w:rPr>
          <w:rFonts w:ascii="Arial" w:hAnsi="Arial" w:cs="Arial"/>
          <w:b/>
          <w:sz w:val="20"/>
        </w:rPr>
        <w:t>OPIS</w:t>
      </w:r>
      <w:r w:rsidRPr="00075ED0">
        <w:rPr>
          <w:rFonts w:ascii="Arial" w:hAnsi="Arial" w:cs="Arial"/>
          <w:b/>
          <w:bCs/>
          <w:sz w:val="20"/>
        </w:rPr>
        <w:t xml:space="preserve"> SPOSOBU PRZYGOTOWANIA OFER</w:t>
      </w:r>
      <w:bookmarkEnd w:id="19"/>
      <w:r w:rsidR="00641EB7" w:rsidRPr="00075ED0">
        <w:rPr>
          <w:rFonts w:ascii="Arial" w:hAnsi="Arial" w:cs="Arial"/>
          <w:b/>
          <w:bCs/>
          <w:sz w:val="20"/>
        </w:rPr>
        <w:t>T ORAZ WYMAGANIA FORMALNE DOTYCZĄCE SKŁADANYCH OŚWIADCZEŃ I DOKUMENTÓW</w:t>
      </w:r>
    </w:p>
    <w:p w14:paraId="1919D78E" w14:textId="6336FA69" w:rsidR="00925CEE" w:rsidRPr="00075ED0" w:rsidRDefault="004F536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Wykonawca może złożyć jedną</w:t>
      </w:r>
      <w:r w:rsidR="00A415FD" w:rsidRPr="00075ED0">
        <w:rPr>
          <w:rFonts w:ascii="Arial" w:hAnsi="Arial" w:cs="Arial"/>
          <w:sz w:val="20"/>
          <w:szCs w:val="20"/>
        </w:rPr>
        <w:t xml:space="preserve"> ofertę</w:t>
      </w:r>
      <w:r w:rsidRPr="00075ED0">
        <w:rPr>
          <w:rFonts w:ascii="Arial" w:hAnsi="Arial" w:cs="Arial"/>
          <w:sz w:val="20"/>
          <w:szCs w:val="20"/>
        </w:rPr>
        <w:t>.</w:t>
      </w:r>
    </w:p>
    <w:p w14:paraId="0F6F28F2" w14:textId="1F0BBC21" w:rsidR="00925CEE" w:rsidRPr="00075ED0" w:rsidRDefault="00925CEE" w:rsidP="00D95EF9">
      <w:pPr>
        <w:pStyle w:val="Akapitzlist"/>
        <w:numPr>
          <w:ilvl w:val="0"/>
          <w:numId w:val="31"/>
        </w:numPr>
        <w:spacing w:line="360" w:lineRule="auto"/>
        <w:ind w:left="426" w:hanging="426"/>
        <w:jc w:val="both"/>
        <w:rPr>
          <w:rFonts w:ascii="Arial" w:hAnsi="Arial" w:cs="Arial"/>
          <w:b/>
          <w:bCs/>
          <w:sz w:val="20"/>
          <w:szCs w:val="20"/>
        </w:rPr>
      </w:pPr>
      <w:r w:rsidRPr="00075ED0">
        <w:rPr>
          <w:rFonts w:ascii="Arial" w:hAnsi="Arial" w:cs="Arial"/>
          <w:b/>
          <w:bCs/>
          <w:sz w:val="20"/>
          <w:szCs w:val="20"/>
        </w:rPr>
        <w:lastRenderedPageBreak/>
        <w:t xml:space="preserve">Ofertę wraz z wymaganymi dokumentami należy </w:t>
      </w:r>
      <w:r w:rsidR="00D95EF9" w:rsidRPr="00075ED0">
        <w:rPr>
          <w:rFonts w:ascii="Arial" w:hAnsi="Arial" w:cs="Arial"/>
          <w:b/>
          <w:bCs/>
          <w:sz w:val="20"/>
          <w:szCs w:val="20"/>
        </w:rPr>
        <w:t xml:space="preserve">umieścić na </w:t>
      </w:r>
      <w:hyperlink r:id="rId15" w:history="1">
        <w:r w:rsidR="00D95EF9" w:rsidRPr="00075ED0">
          <w:rPr>
            <w:rFonts w:ascii="Arial" w:hAnsi="Arial" w:cs="Arial"/>
            <w:b/>
            <w:bCs/>
            <w:sz w:val="20"/>
            <w:szCs w:val="20"/>
          </w:rPr>
          <w:t>Platformie</w:t>
        </w:r>
      </w:hyperlink>
      <w:r w:rsidR="00D95EF9" w:rsidRPr="00075ED0">
        <w:rPr>
          <w:rFonts w:ascii="Arial" w:hAnsi="Arial" w:cs="Arial"/>
          <w:b/>
          <w:bCs/>
          <w:sz w:val="20"/>
          <w:szCs w:val="20"/>
        </w:rPr>
        <w:t xml:space="preserve"> E-zamówienia </w:t>
      </w:r>
      <w:hyperlink r:id="rId16" w:history="1">
        <w:r w:rsidR="00D95EF9" w:rsidRPr="00075ED0">
          <w:rPr>
            <w:rFonts w:ascii="Arial" w:hAnsi="Arial" w:cs="Arial"/>
            <w:b/>
            <w:bCs/>
            <w:sz w:val="20"/>
            <w:szCs w:val="20"/>
          </w:rPr>
          <w:t>https://ezamowienia.gov.pl</w:t>
        </w:r>
      </w:hyperlink>
      <w:r w:rsidR="00D95EF9" w:rsidRPr="00075ED0">
        <w:rPr>
          <w:rFonts w:ascii="Arial" w:hAnsi="Arial" w:cs="Arial"/>
          <w:b/>
          <w:bCs/>
          <w:sz w:val="20"/>
          <w:szCs w:val="20"/>
        </w:rPr>
        <w:t xml:space="preserve">  w myśl Ustawy na stronie internetowej prowadzonego postępowania.</w:t>
      </w:r>
    </w:p>
    <w:p w14:paraId="368294E5" w14:textId="77777777" w:rsidR="00925CEE" w:rsidRPr="00075ED0" w:rsidRDefault="00801FBF"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Treść oferty musi odpowiadać treści SWZ.</w:t>
      </w:r>
    </w:p>
    <w:p w14:paraId="4A96EBE2" w14:textId="77777777" w:rsidR="00AE2048" w:rsidRPr="00075ED0" w:rsidRDefault="0034764B"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 xml:space="preserve">Ofertę </w:t>
      </w:r>
      <w:r w:rsidR="00801FBF" w:rsidRPr="00075ED0">
        <w:rPr>
          <w:rFonts w:ascii="Arial" w:hAnsi="Arial" w:cs="Arial"/>
          <w:sz w:val="20"/>
          <w:szCs w:val="20"/>
        </w:rPr>
        <w:t xml:space="preserve">składa się na Formularzu Ofertowym – zgodnie z </w:t>
      </w:r>
      <w:r w:rsidR="00D32541" w:rsidRPr="00075ED0">
        <w:rPr>
          <w:rFonts w:ascii="Arial" w:hAnsi="Arial" w:cs="Arial"/>
          <w:b/>
          <w:sz w:val="20"/>
          <w:szCs w:val="20"/>
        </w:rPr>
        <w:t>Załącznikiem nr 1 do SWZ</w:t>
      </w:r>
      <w:r w:rsidR="00801FBF" w:rsidRPr="00075ED0">
        <w:rPr>
          <w:rFonts w:ascii="Arial" w:hAnsi="Arial" w:cs="Arial"/>
          <w:sz w:val="20"/>
          <w:szCs w:val="20"/>
        </w:rPr>
        <w:t>. Wraz z ofertą Wykonawca jest zobowiązany złożyć:</w:t>
      </w:r>
    </w:p>
    <w:p w14:paraId="2A7693C1" w14:textId="77777777" w:rsidR="00DC1023" w:rsidRPr="00075ED0" w:rsidRDefault="004214EF" w:rsidP="00A16DBB">
      <w:pPr>
        <w:pStyle w:val="Akapitzlist"/>
        <w:numPr>
          <w:ilvl w:val="0"/>
          <w:numId w:val="21"/>
        </w:numPr>
        <w:spacing w:line="360" w:lineRule="auto"/>
        <w:ind w:left="852" w:right="20" w:hanging="426"/>
        <w:jc w:val="both"/>
        <w:rPr>
          <w:rFonts w:ascii="Arial" w:hAnsi="Arial" w:cs="Arial"/>
          <w:b/>
          <w:sz w:val="20"/>
          <w:szCs w:val="20"/>
        </w:rPr>
      </w:pPr>
      <w:r w:rsidRPr="00075ED0">
        <w:rPr>
          <w:rFonts w:ascii="Arial" w:hAnsi="Arial" w:cs="Arial"/>
          <w:sz w:val="20"/>
          <w:szCs w:val="20"/>
        </w:rPr>
        <w:tab/>
      </w:r>
      <w:r w:rsidR="00801FBF" w:rsidRPr="00075ED0">
        <w:rPr>
          <w:rFonts w:ascii="Arial" w:hAnsi="Arial" w:cs="Arial"/>
          <w:sz w:val="20"/>
          <w:szCs w:val="20"/>
        </w:rPr>
        <w:t xml:space="preserve">oświadczenia, o których </w:t>
      </w:r>
      <w:r w:rsidR="000D4767" w:rsidRPr="00075ED0">
        <w:rPr>
          <w:rFonts w:ascii="Arial" w:hAnsi="Arial" w:cs="Arial"/>
          <w:sz w:val="20"/>
          <w:szCs w:val="20"/>
        </w:rPr>
        <w:t>mowa w Rozdziale X</w:t>
      </w:r>
      <w:r w:rsidR="00E4361D" w:rsidRPr="00075ED0">
        <w:rPr>
          <w:rFonts w:ascii="Arial" w:hAnsi="Arial" w:cs="Arial"/>
          <w:sz w:val="20"/>
          <w:szCs w:val="20"/>
        </w:rPr>
        <w:t xml:space="preserve"> ust. 1</w:t>
      </w:r>
      <w:r w:rsidR="00801FBF" w:rsidRPr="00075ED0">
        <w:rPr>
          <w:rFonts w:ascii="Arial" w:hAnsi="Arial" w:cs="Arial"/>
          <w:sz w:val="20"/>
          <w:szCs w:val="20"/>
        </w:rPr>
        <w:t xml:space="preserve"> SWZ;</w:t>
      </w:r>
    </w:p>
    <w:p w14:paraId="5F90CD6D" w14:textId="77777777" w:rsidR="00226848" w:rsidRPr="00075ED0" w:rsidRDefault="00226848" w:rsidP="00A16DBB">
      <w:pPr>
        <w:pStyle w:val="Akapitzlist"/>
        <w:numPr>
          <w:ilvl w:val="0"/>
          <w:numId w:val="21"/>
        </w:numPr>
        <w:spacing w:line="360" w:lineRule="auto"/>
        <w:ind w:left="852" w:right="20" w:hanging="426"/>
        <w:jc w:val="both"/>
        <w:rPr>
          <w:rFonts w:ascii="Arial" w:hAnsi="Arial" w:cs="Arial"/>
          <w:b/>
          <w:sz w:val="20"/>
          <w:szCs w:val="20"/>
        </w:rPr>
      </w:pPr>
      <w:r w:rsidRPr="00075ED0">
        <w:rPr>
          <w:rFonts w:ascii="Arial" w:hAnsi="Arial" w:cs="Arial"/>
          <w:sz w:val="20"/>
          <w:szCs w:val="20"/>
        </w:rPr>
        <w:tab/>
        <w:t xml:space="preserve">dokumenty, z których wynika prawo do podpisania oferty; </w:t>
      </w:r>
    </w:p>
    <w:p w14:paraId="5125AC1C" w14:textId="77777777" w:rsidR="00226848" w:rsidRPr="00075ED0" w:rsidRDefault="00226848" w:rsidP="00A16DBB">
      <w:pPr>
        <w:pStyle w:val="Akapitzlist"/>
        <w:numPr>
          <w:ilvl w:val="0"/>
          <w:numId w:val="36"/>
        </w:numPr>
        <w:spacing w:line="360" w:lineRule="auto"/>
        <w:ind w:left="851" w:right="20"/>
        <w:jc w:val="both"/>
        <w:rPr>
          <w:rFonts w:ascii="Arial" w:hAnsi="Arial" w:cs="Arial"/>
          <w:bCs/>
          <w:sz w:val="20"/>
          <w:szCs w:val="20"/>
        </w:rPr>
      </w:pPr>
      <w:r w:rsidRPr="00075ED0">
        <w:rPr>
          <w:rFonts w:ascii="Arial" w:hAnsi="Arial" w:cs="Arial"/>
          <w:bCs/>
          <w:sz w:val="20"/>
          <w:szCs w:val="20"/>
        </w:rPr>
        <w:t>Odpis lub informacja z Krajowego Rejestru Sądowego, Centralnej Ewidencji i Informacji o Działalności Gospodarczej lub innego właściwego rejestru-  Wykonawca nie jest zobowiązany do złożenia powyższych dokumentów, jeżeli Zamawiający może je uzyskać za pomocą bezpłatnych i ogólnodostępnych baz danych, o ile Wykonawca wskazał dane umożliwiające dostęp do tych dokumentów.</w:t>
      </w:r>
    </w:p>
    <w:p w14:paraId="2D487C06" w14:textId="77777777" w:rsidR="00226848" w:rsidRPr="00075ED0" w:rsidRDefault="00226848" w:rsidP="00A16DBB">
      <w:pPr>
        <w:pStyle w:val="Akapitzlist"/>
        <w:numPr>
          <w:ilvl w:val="0"/>
          <w:numId w:val="36"/>
        </w:numPr>
        <w:spacing w:line="360" w:lineRule="auto"/>
        <w:ind w:left="851" w:right="20"/>
        <w:jc w:val="both"/>
        <w:rPr>
          <w:rFonts w:ascii="Arial" w:hAnsi="Arial" w:cs="Arial"/>
          <w:b/>
          <w:sz w:val="20"/>
          <w:szCs w:val="20"/>
        </w:rPr>
      </w:pPr>
      <w:r w:rsidRPr="00075ED0">
        <w:rPr>
          <w:rFonts w:ascii="Arial" w:hAnsi="Arial" w:cs="Arial"/>
          <w:sz w:val="20"/>
          <w:szCs w:val="20"/>
        </w:rPr>
        <w:t>odpowiednie pełnomocnictwo (jeżeli dotyczy):</w:t>
      </w:r>
    </w:p>
    <w:p w14:paraId="50CAC174" w14:textId="77777777" w:rsidR="00226848" w:rsidRPr="00075ED0" w:rsidRDefault="00226848" w:rsidP="00A16DBB">
      <w:pPr>
        <w:pStyle w:val="Akapitzlist"/>
        <w:numPr>
          <w:ilvl w:val="0"/>
          <w:numId w:val="37"/>
        </w:numPr>
        <w:spacing w:line="360" w:lineRule="auto"/>
        <w:ind w:left="851" w:right="20"/>
        <w:jc w:val="both"/>
        <w:rPr>
          <w:rFonts w:ascii="Arial" w:hAnsi="Arial" w:cs="Arial"/>
          <w:sz w:val="20"/>
          <w:szCs w:val="20"/>
        </w:rPr>
      </w:pPr>
      <w:r w:rsidRPr="00075ED0">
        <w:rPr>
          <w:rFonts w:ascii="Arial" w:hAnsi="Arial" w:cs="Arial"/>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0D6C5FBA" w14:textId="77777777" w:rsidR="00226848" w:rsidRPr="00075ED0" w:rsidRDefault="00226848" w:rsidP="00A16DBB">
      <w:pPr>
        <w:pStyle w:val="Akapitzlist"/>
        <w:numPr>
          <w:ilvl w:val="0"/>
          <w:numId w:val="37"/>
        </w:numPr>
        <w:spacing w:line="360" w:lineRule="auto"/>
        <w:ind w:left="851" w:right="20"/>
        <w:jc w:val="both"/>
        <w:rPr>
          <w:rFonts w:ascii="Arial" w:hAnsi="Arial" w:cs="Arial"/>
          <w:sz w:val="20"/>
          <w:szCs w:val="20"/>
        </w:rPr>
      </w:pPr>
      <w:r w:rsidRPr="00075ED0">
        <w:rPr>
          <w:rFonts w:ascii="Arial" w:hAnsi="Arial" w:cs="Arial"/>
          <w:sz w:val="20"/>
          <w:szCs w:val="20"/>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63F32171" w14:textId="77777777" w:rsidR="00226848" w:rsidRPr="00075ED0" w:rsidRDefault="00226848" w:rsidP="00A16DBB">
      <w:pPr>
        <w:pStyle w:val="Akapitzlist"/>
        <w:numPr>
          <w:ilvl w:val="0"/>
          <w:numId w:val="21"/>
        </w:numPr>
        <w:spacing w:line="360" w:lineRule="auto"/>
        <w:ind w:left="852" w:right="20" w:hanging="426"/>
        <w:jc w:val="both"/>
        <w:rPr>
          <w:rFonts w:ascii="Arial" w:hAnsi="Arial" w:cs="Arial"/>
          <w:sz w:val="20"/>
          <w:szCs w:val="20"/>
        </w:rPr>
      </w:pPr>
      <w:r w:rsidRPr="00075ED0">
        <w:rPr>
          <w:rFonts w:ascii="Arial" w:hAnsi="Arial" w:cs="Arial"/>
          <w:sz w:val="20"/>
          <w:szCs w:val="20"/>
        </w:rPr>
        <w:t xml:space="preserve">Wykonawca jest zobowiązany poinformować Zamawiającego – wskazuje to w formularzu ofertowym lub odrębnym oświadczeniem (informację Wykonawca załącza do oferty) - czy wybór oferty Wykonawcy będzie prowadził do powstania u Zamawiającego obowiązku podatkowego. </w:t>
      </w:r>
    </w:p>
    <w:p w14:paraId="46D8C81B" w14:textId="5B27159E" w:rsidR="00733AD0" w:rsidRPr="00075ED0" w:rsidRDefault="00733AD0" w:rsidP="00A16DBB">
      <w:pPr>
        <w:pStyle w:val="Akapitzlist"/>
        <w:numPr>
          <w:ilvl w:val="0"/>
          <w:numId w:val="21"/>
        </w:numPr>
        <w:spacing w:line="360" w:lineRule="auto"/>
        <w:ind w:left="852" w:right="20" w:hanging="426"/>
        <w:jc w:val="both"/>
        <w:rPr>
          <w:rFonts w:ascii="Arial" w:hAnsi="Arial" w:cs="Arial"/>
          <w:sz w:val="20"/>
          <w:szCs w:val="20"/>
        </w:rPr>
      </w:pPr>
      <w:r w:rsidRPr="00075ED0">
        <w:rPr>
          <w:rFonts w:ascii="Arial" w:hAnsi="Arial" w:cs="Arial"/>
          <w:sz w:val="20"/>
          <w:szCs w:val="20"/>
        </w:rPr>
        <w:t>dokumenty\informacje dotyczące zastosowania rozwiązań równoważnych (jeżeli dotyczy)</w:t>
      </w:r>
    </w:p>
    <w:p w14:paraId="24439DEA"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 xml:space="preserve">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dalej jako „rozporządzenie” </w:t>
      </w:r>
    </w:p>
    <w:p w14:paraId="510DEA55" w14:textId="297378C6"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Oferty, oświadczenia, o których mowa w art. 125 ust. 1 Pzp, podmiotowe środki dowodowe, w tym oświadczenie, o którym mowa w art. 117 ust. 4 Pzp,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Pzp, z uwzględnieniem rodzaju przekazywanych danych</w:t>
      </w:r>
    </w:p>
    <w:p w14:paraId="1DE38DEE"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 xml:space="preserve">Informacje, oświadczenia lub dokumenty, inne niż określone w § 2 ust. 1 rozporządzenia, przekazywane w postępowaniu, sporządza się w postaci elektronicznej, w formatach danych określonych w przepisach </w:t>
      </w:r>
      <w:r w:rsidRPr="00075ED0">
        <w:rPr>
          <w:rFonts w:ascii="Arial" w:hAnsi="Arial" w:cs="Arial"/>
          <w:sz w:val="20"/>
          <w:szCs w:val="20"/>
        </w:rPr>
        <w:lastRenderedPageBreak/>
        <w:t xml:space="preserve">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p>
    <w:p w14:paraId="3DC8AF24"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75ED0">
        <w:rPr>
          <w:rFonts w:ascii="Arial" w:hAnsi="Arial" w:cs="Arial"/>
          <w:sz w:val="20"/>
          <w:szCs w:val="20"/>
        </w:rPr>
        <w:t>drag&amp;drop</w:t>
      </w:r>
      <w:proofErr w:type="spellEnd"/>
      <w:r w:rsidRPr="00075ED0">
        <w:rPr>
          <w:rFonts w:ascii="Arial" w:hAnsi="Arial" w:cs="Arial"/>
          <w:sz w:val="20"/>
          <w:szCs w:val="20"/>
        </w:rPr>
        <w:t xml:space="preserve"> („przeciągnij” i „upuść”) służące do dodawania plików.</w:t>
      </w:r>
    </w:p>
    <w:p w14:paraId="56F3BD16"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FA9D9FE"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21CDFC9"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8C1D4D1"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F0E5BF9"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4EB37A6"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 xml:space="preserve"> Oferta może być złożona tylko do upływu terminu składania ofert. </w:t>
      </w:r>
    </w:p>
    <w:p w14:paraId="6EC2AD20"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 xml:space="preserve">Wykonawca może przed upływem terminu składania ofert wycofać ofertę. Wykonawca wycofuje ofertę w zakładce „Oferty/wnioski” używając przycisku „Wycofaj ofertę”. </w:t>
      </w:r>
    </w:p>
    <w:p w14:paraId="3D788BF4"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 xml:space="preserve"> Maksymalny łączny rozmiar plików stanowiących ofertę lub składanych wraz z ofertą to 250 MB.</w:t>
      </w:r>
    </w:p>
    <w:p w14:paraId="549DD5B3"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lastRenderedPageBreak/>
        <w:t>Ofertę składa się, pod rygorem nieważności, w formie elektronicznej (opatrzoną kwalifikowanym podpisem elektronicznym) lub w postaci elektronicznej opatrzonej podpisem zaufanym lub podpisem osobistym</w:t>
      </w:r>
    </w:p>
    <w:p w14:paraId="461C077F"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Pr="00075ED0">
        <w:rPr>
          <w:rFonts w:ascii="Arial" w:hAnsi="Arial" w:cs="Arial"/>
          <w:sz w:val="20"/>
          <w:szCs w:val="20"/>
        </w:rPr>
        <w:footnoteReference w:id="1"/>
      </w:r>
      <w:r w:rsidRPr="00075ED0">
        <w:rPr>
          <w:rFonts w:ascii="Arial" w:hAnsi="Arial" w:cs="Arial"/>
          <w:sz w:val="20"/>
          <w:szCs w:val="20"/>
        </w:rPr>
        <w:t xml:space="preserve">. </w:t>
      </w:r>
    </w:p>
    <w:p w14:paraId="3C587A50"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29592D79"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075ED0">
        <w:rPr>
          <w:rFonts w:ascii="Arial" w:hAnsi="Arial" w:cs="Arial"/>
          <w:sz w:val="20"/>
          <w:szCs w:val="20"/>
        </w:rPr>
        <w:t>eIDAS</w:t>
      </w:r>
      <w:proofErr w:type="spellEnd"/>
      <w:r w:rsidRPr="00075ED0">
        <w:rPr>
          <w:rFonts w:ascii="Arial" w:hAnsi="Arial" w:cs="Arial"/>
          <w:sz w:val="20"/>
          <w:szCs w:val="20"/>
        </w:rPr>
        <w:t>) (UE) nr 910/2014 - od 1 lipca 2016 roku”.</w:t>
      </w:r>
    </w:p>
    <w:p w14:paraId="5D324FB3"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ab/>
        <w:t>Oferta oraz pozostałe oświadczenia i dokumenty, dla których Zamawiający określił wzory w formie formularzy zamieszczonych w załącznikach do SWZ, powinny być sporządzone zgodnie z tymi wzorami, co do treści oraz opisu kolumn i wierszy.</w:t>
      </w:r>
    </w:p>
    <w:p w14:paraId="6E287093"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ab/>
        <w:t>Podmiotowe środki dowodowe lub inne dokumenty, w tym dokumenty potwierdzające umocowanie do reprezentowania, sporządzone w języku obcym przekazuje się wraz z tłumaczeniem na język polski.</w:t>
      </w:r>
    </w:p>
    <w:p w14:paraId="20739C7C"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E46F5E0" w14:textId="77777777" w:rsidR="00331D18" w:rsidRPr="00075ED0" w:rsidRDefault="00331D18" w:rsidP="00447B50">
      <w:pPr>
        <w:pStyle w:val="Akapitzlist"/>
        <w:numPr>
          <w:ilvl w:val="0"/>
          <w:numId w:val="31"/>
        </w:numPr>
        <w:spacing w:line="360" w:lineRule="auto"/>
        <w:ind w:left="426" w:hanging="426"/>
        <w:jc w:val="both"/>
        <w:rPr>
          <w:rFonts w:ascii="Arial" w:hAnsi="Arial" w:cs="Arial"/>
          <w:sz w:val="20"/>
          <w:szCs w:val="20"/>
        </w:rPr>
      </w:pPr>
      <w:r w:rsidRPr="00075ED0">
        <w:rPr>
          <w:rFonts w:ascii="Arial" w:hAnsi="Arial" w:cs="Arial"/>
          <w:sz w:val="20"/>
          <w:szCs w:val="20"/>
        </w:rPr>
        <w:t>Wszystkie koszty związane z uczestnictwem w postępowaniu, w szczególności z przygotowaniem i złożeniem oferty ponosi Wykonawca składający ofertę. Zamawiający nie przewiduje zwrotu kosztów udziału w postępowaniu.</w:t>
      </w:r>
    </w:p>
    <w:p w14:paraId="58DCDC91" w14:textId="77777777" w:rsidR="00C80F47" w:rsidRPr="00075ED0" w:rsidRDefault="00141D3A"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bCs/>
          <w:sz w:val="20"/>
        </w:rPr>
        <w:t>SPOS</w:t>
      </w:r>
      <w:r w:rsidR="006204E8" w:rsidRPr="00075ED0">
        <w:rPr>
          <w:rFonts w:ascii="Arial" w:hAnsi="Arial" w:cs="Arial"/>
          <w:b/>
          <w:bCs/>
          <w:sz w:val="20"/>
        </w:rPr>
        <w:t>ÓB</w:t>
      </w:r>
      <w:r w:rsidR="006204E8" w:rsidRPr="00075ED0">
        <w:rPr>
          <w:rFonts w:ascii="Arial" w:hAnsi="Arial" w:cs="Arial"/>
          <w:b/>
          <w:sz w:val="20"/>
        </w:rPr>
        <w:t xml:space="preserve"> </w:t>
      </w:r>
      <w:r w:rsidRPr="00075ED0">
        <w:rPr>
          <w:rFonts w:ascii="Arial" w:hAnsi="Arial" w:cs="Arial"/>
          <w:b/>
          <w:sz w:val="20"/>
        </w:rPr>
        <w:t>OBLICZENIA CENY OFERTY</w:t>
      </w:r>
    </w:p>
    <w:p w14:paraId="17B550BE" w14:textId="76A90341" w:rsidR="00377E96" w:rsidRPr="00075ED0" w:rsidRDefault="00377E96" w:rsidP="00A16DBB">
      <w:pPr>
        <w:pStyle w:val="Akapitzlist"/>
        <w:numPr>
          <w:ilvl w:val="0"/>
          <w:numId w:val="33"/>
        </w:numPr>
        <w:autoSpaceDE w:val="0"/>
        <w:autoSpaceDN w:val="0"/>
        <w:adjustRightInd w:val="0"/>
        <w:spacing w:after="22" w:line="360" w:lineRule="auto"/>
        <w:jc w:val="both"/>
        <w:rPr>
          <w:rFonts w:ascii="Arial" w:hAnsi="Arial" w:cs="Arial"/>
          <w:sz w:val="20"/>
          <w:szCs w:val="20"/>
        </w:rPr>
      </w:pPr>
      <w:r w:rsidRPr="00075ED0">
        <w:rPr>
          <w:rFonts w:ascii="Arial" w:hAnsi="Arial" w:cs="Arial"/>
          <w:sz w:val="20"/>
          <w:szCs w:val="20"/>
        </w:rPr>
        <w:t>Cenę należy rozumieć jako cenę w rozumieniu art. 3 ust. 1 pkt 1 i ust. 2 ustawy z dnia 9 maja 2014 r. o informowaniu o cenach towarów i usług (</w:t>
      </w:r>
      <w:r w:rsidR="00733AD0" w:rsidRPr="00075ED0">
        <w:rPr>
          <w:rFonts w:ascii="Arial" w:hAnsi="Arial" w:cs="Arial"/>
          <w:sz w:val="20"/>
          <w:szCs w:val="20"/>
        </w:rPr>
        <w:t>tekst jednolity: Dz. U. z 202</w:t>
      </w:r>
      <w:r w:rsidR="00447B50" w:rsidRPr="00075ED0">
        <w:rPr>
          <w:rFonts w:ascii="Arial" w:hAnsi="Arial" w:cs="Arial"/>
          <w:sz w:val="20"/>
          <w:szCs w:val="20"/>
        </w:rPr>
        <w:t>5</w:t>
      </w:r>
      <w:r w:rsidR="00733AD0" w:rsidRPr="00075ED0">
        <w:rPr>
          <w:rFonts w:ascii="Arial" w:hAnsi="Arial" w:cs="Arial"/>
          <w:sz w:val="20"/>
          <w:szCs w:val="20"/>
        </w:rPr>
        <w:t xml:space="preserve"> r. poz. </w:t>
      </w:r>
      <w:r w:rsidR="00447B50" w:rsidRPr="00075ED0">
        <w:rPr>
          <w:rFonts w:ascii="Arial" w:hAnsi="Arial" w:cs="Arial"/>
          <w:sz w:val="20"/>
          <w:szCs w:val="20"/>
        </w:rPr>
        <w:t>755</w:t>
      </w:r>
      <w:r w:rsidR="00733AD0" w:rsidRPr="00075ED0">
        <w:rPr>
          <w:rFonts w:ascii="Arial" w:hAnsi="Arial" w:cs="Arial"/>
          <w:bCs/>
          <w:sz w:val="20"/>
          <w:szCs w:val="20"/>
        </w:rPr>
        <w:t>).</w:t>
      </w:r>
    </w:p>
    <w:p w14:paraId="718CB563" w14:textId="7C2BFA9F" w:rsidR="00377E96" w:rsidRPr="00075ED0" w:rsidRDefault="00D82F8F" w:rsidP="00A16DBB">
      <w:pPr>
        <w:pStyle w:val="Akapitzlist"/>
        <w:numPr>
          <w:ilvl w:val="0"/>
          <w:numId w:val="33"/>
        </w:numPr>
        <w:autoSpaceDE w:val="0"/>
        <w:autoSpaceDN w:val="0"/>
        <w:adjustRightInd w:val="0"/>
        <w:spacing w:after="22" w:line="360" w:lineRule="auto"/>
        <w:jc w:val="both"/>
        <w:rPr>
          <w:rFonts w:ascii="Arial" w:hAnsi="Arial" w:cs="Arial"/>
          <w:sz w:val="20"/>
          <w:szCs w:val="20"/>
        </w:rPr>
      </w:pPr>
      <w:r w:rsidRPr="00075ED0">
        <w:rPr>
          <w:rFonts w:ascii="Arial" w:hAnsi="Arial" w:cs="Arial"/>
          <w:sz w:val="20"/>
          <w:szCs w:val="20"/>
        </w:rPr>
        <w:t>Wykonawca określa cenę realizacji zamówienia, poprzez wskazanie w Formularzu ofertowym stałe</w:t>
      </w:r>
      <w:r w:rsidR="00F75A7B" w:rsidRPr="00075ED0">
        <w:rPr>
          <w:rFonts w:ascii="Arial" w:hAnsi="Arial" w:cs="Arial"/>
          <w:sz w:val="20"/>
          <w:szCs w:val="20"/>
        </w:rPr>
        <w:t>j</w:t>
      </w:r>
      <w:r w:rsidRPr="00075ED0">
        <w:rPr>
          <w:rFonts w:ascii="Arial" w:hAnsi="Arial" w:cs="Arial"/>
          <w:sz w:val="20"/>
          <w:szCs w:val="20"/>
        </w:rPr>
        <w:t xml:space="preserve"> </w:t>
      </w:r>
      <w:r w:rsidR="00377E96" w:rsidRPr="00075ED0">
        <w:rPr>
          <w:rFonts w:ascii="Arial" w:hAnsi="Arial" w:cs="Arial"/>
          <w:sz w:val="20"/>
          <w:szCs w:val="20"/>
        </w:rPr>
        <w:t>ceny jednostkowej za 1</w:t>
      </w:r>
      <w:r w:rsidR="00F43D09" w:rsidRPr="00075ED0">
        <w:rPr>
          <w:rFonts w:ascii="Arial" w:hAnsi="Arial" w:cs="Arial"/>
          <w:sz w:val="20"/>
          <w:szCs w:val="20"/>
        </w:rPr>
        <w:t xml:space="preserve"> tonę</w:t>
      </w:r>
      <w:r w:rsidR="00F75A7B" w:rsidRPr="00075ED0">
        <w:rPr>
          <w:rFonts w:ascii="Arial" w:hAnsi="Arial" w:cs="Arial"/>
          <w:sz w:val="20"/>
          <w:szCs w:val="20"/>
        </w:rPr>
        <w:t xml:space="preserve"> </w:t>
      </w:r>
      <w:r w:rsidR="008E13B2" w:rsidRPr="00075ED0">
        <w:rPr>
          <w:rFonts w:ascii="Arial" w:hAnsi="Arial" w:cs="Arial"/>
          <w:sz w:val="20"/>
          <w:szCs w:val="20"/>
        </w:rPr>
        <w:t>soli drogowe</w:t>
      </w:r>
      <w:r w:rsidR="002A08F6" w:rsidRPr="00075ED0">
        <w:rPr>
          <w:rFonts w:ascii="Arial" w:hAnsi="Arial" w:cs="Arial"/>
          <w:sz w:val="20"/>
          <w:szCs w:val="20"/>
        </w:rPr>
        <w:t>j</w:t>
      </w:r>
      <w:r w:rsidR="000744BB" w:rsidRPr="00075ED0">
        <w:rPr>
          <w:rFonts w:ascii="Arial" w:hAnsi="Arial" w:cs="Arial"/>
          <w:sz w:val="20"/>
          <w:szCs w:val="20"/>
        </w:rPr>
        <w:t xml:space="preserve"> zgodnie z wymaganiami Zamawiającego </w:t>
      </w:r>
      <w:r w:rsidRPr="00075ED0">
        <w:rPr>
          <w:rFonts w:ascii="Arial" w:hAnsi="Arial" w:cs="Arial"/>
          <w:sz w:val="20"/>
          <w:szCs w:val="20"/>
        </w:rPr>
        <w:t>oraz wyliczenia</w:t>
      </w:r>
      <w:r w:rsidR="00D06BC5" w:rsidRPr="00075ED0">
        <w:rPr>
          <w:rFonts w:ascii="Arial" w:hAnsi="Arial" w:cs="Arial"/>
          <w:sz w:val="20"/>
          <w:szCs w:val="20"/>
        </w:rPr>
        <w:t xml:space="preserve"> </w:t>
      </w:r>
      <w:r w:rsidRPr="00075ED0">
        <w:rPr>
          <w:rFonts w:ascii="Arial" w:hAnsi="Arial" w:cs="Arial"/>
          <w:sz w:val="20"/>
          <w:szCs w:val="20"/>
        </w:rPr>
        <w:t>ceny ofertowej brutto za realizację przedmiotu zamówienia.</w:t>
      </w:r>
    </w:p>
    <w:p w14:paraId="23226343" w14:textId="4948A5E3" w:rsidR="00377E96" w:rsidRPr="00075ED0" w:rsidRDefault="00377E96" w:rsidP="00A16DBB">
      <w:pPr>
        <w:pStyle w:val="Akapitzlist"/>
        <w:numPr>
          <w:ilvl w:val="0"/>
          <w:numId w:val="33"/>
        </w:numPr>
        <w:autoSpaceDE w:val="0"/>
        <w:autoSpaceDN w:val="0"/>
        <w:adjustRightInd w:val="0"/>
        <w:spacing w:after="22" w:line="360" w:lineRule="auto"/>
        <w:jc w:val="both"/>
        <w:rPr>
          <w:rFonts w:ascii="Arial" w:hAnsi="Arial" w:cs="Arial"/>
          <w:sz w:val="20"/>
          <w:szCs w:val="20"/>
        </w:rPr>
      </w:pPr>
      <w:r w:rsidRPr="00075ED0">
        <w:rPr>
          <w:rFonts w:ascii="Arial" w:hAnsi="Arial" w:cs="Arial"/>
          <w:sz w:val="20"/>
          <w:szCs w:val="20"/>
        </w:rPr>
        <w:lastRenderedPageBreak/>
        <w:t xml:space="preserve">Ocenie podlega </w:t>
      </w:r>
      <w:r w:rsidR="003939CD" w:rsidRPr="00075ED0">
        <w:rPr>
          <w:rFonts w:ascii="Arial" w:hAnsi="Arial" w:cs="Arial"/>
          <w:sz w:val="20"/>
          <w:szCs w:val="20"/>
        </w:rPr>
        <w:t>cena ofertowa brutto</w:t>
      </w:r>
      <w:r w:rsidRPr="00075ED0">
        <w:rPr>
          <w:rFonts w:ascii="Arial" w:hAnsi="Arial" w:cs="Arial"/>
          <w:sz w:val="20"/>
          <w:szCs w:val="20"/>
        </w:rPr>
        <w:t xml:space="preserve">, podana w Formularzu oferty, </w:t>
      </w:r>
      <w:bookmarkStart w:id="21" w:name="_Hlk63352419"/>
      <w:r w:rsidRPr="00075ED0">
        <w:rPr>
          <w:rFonts w:ascii="Arial" w:hAnsi="Arial" w:cs="Arial"/>
          <w:sz w:val="20"/>
          <w:szCs w:val="20"/>
        </w:rPr>
        <w:t xml:space="preserve">która musi uwzględniać wszelkie koszty niezbędne dla prawidłowego i pełnego wykonania zamówienia </w:t>
      </w:r>
      <w:r w:rsidR="00F01961" w:rsidRPr="00075ED0">
        <w:rPr>
          <w:rFonts w:ascii="Arial" w:hAnsi="Arial" w:cs="Arial"/>
          <w:sz w:val="20"/>
          <w:szCs w:val="20"/>
        </w:rPr>
        <w:t>m.in. koszt zakupu soli drogowej, koszt sukcesywnych dostaw</w:t>
      </w:r>
      <w:r w:rsidR="008E13B2" w:rsidRPr="00075ED0">
        <w:rPr>
          <w:rFonts w:ascii="Arial" w:hAnsi="Arial" w:cs="Arial"/>
          <w:sz w:val="20"/>
          <w:szCs w:val="20"/>
        </w:rPr>
        <w:t xml:space="preserve"> soli</w:t>
      </w:r>
      <w:r w:rsidR="00F01961" w:rsidRPr="00075ED0">
        <w:rPr>
          <w:rFonts w:ascii="Arial" w:hAnsi="Arial" w:cs="Arial"/>
          <w:sz w:val="20"/>
          <w:szCs w:val="20"/>
        </w:rPr>
        <w:t xml:space="preserve"> do siedziby Zamawiającego, koszty paliwa, koszt transportu, koszt rozładunku, koszty pracownicze i pozostałe koszty, które występują w realizacji przedmiotu umowy</w:t>
      </w:r>
      <w:r w:rsidR="00820D76" w:rsidRPr="00075ED0">
        <w:rPr>
          <w:rFonts w:ascii="Arial" w:hAnsi="Arial" w:cs="Arial"/>
          <w:sz w:val="20"/>
          <w:szCs w:val="20"/>
        </w:rPr>
        <w:t xml:space="preserve"> </w:t>
      </w:r>
      <w:r w:rsidRPr="00075ED0">
        <w:rPr>
          <w:rFonts w:ascii="Arial" w:hAnsi="Arial" w:cs="Arial"/>
          <w:sz w:val="20"/>
          <w:szCs w:val="20"/>
        </w:rPr>
        <w:t>oraz wszelkie opłaty i podatki do których jest zobowiązany Wykonawca, wynikające z obowiązujących przepisów.</w:t>
      </w:r>
      <w:bookmarkEnd w:id="21"/>
    </w:p>
    <w:p w14:paraId="56F70557" w14:textId="432BCAB2" w:rsidR="00377E96" w:rsidRPr="00075ED0" w:rsidRDefault="00377E96" w:rsidP="00A16DBB">
      <w:pPr>
        <w:pStyle w:val="Akapitzlist"/>
        <w:numPr>
          <w:ilvl w:val="0"/>
          <w:numId w:val="33"/>
        </w:numPr>
        <w:autoSpaceDE w:val="0"/>
        <w:autoSpaceDN w:val="0"/>
        <w:adjustRightInd w:val="0"/>
        <w:spacing w:after="22" w:line="360" w:lineRule="auto"/>
        <w:jc w:val="both"/>
        <w:rPr>
          <w:rFonts w:ascii="Arial" w:hAnsi="Arial" w:cs="Arial"/>
          <w:sz w:val="20"/>
          <w:szCs w:val="20"/>
        </w:rPr>
      </w:pPr>
      <w:r w:rsidRPr="00075ED0">
        <w:rPr>
          <w:rFonts w:ascii="Arial" w:hAnsi="Arial" w:cs="Arial"/>
          <w:sz w:val="20"/>
          <w:szCs w:val="20"/>
        </w:rPr>
        <w:t xml:space="preserve">Wykonawca zobowiązany jest podać ceny jednostkowe netto </w:t>
      </w:r>
      <w:r w:rsidR="008E13B2" w:rsidRPr="00075ED0">
        <w:rPr>
          <w:rFonts w:ascii="Arial" w:hAnsi="Arial" w:cs="Arial"/>
          <w:sz w:val="20"/>
          <w:szCs w:val="20"/>
        </w:rPr>
        <w:t>soli drogowej</w:t>
      </w:r>
      <w:r w:rsidRPr="00075ED0">
        <w:rPr>
          <w:rFonts w:ascii="Arial" w:hAnsi="Arial" w:cs="Arial"/>
          <w:sz w:val="20"/>
          <w:szCs w:val="20"/>
        </w:rPr>
        <w:t xml:space="preserve"> zgodnie z wymaganiami Zamawiającego</w:t>
      </w:r>
      <w:bookmarkStart w:id="22" w:name="_Hlk70356023"/>
      <w:r w:rsidRPr="00075ED0">
        <w:rPr>
          <w:rFonts w:ascii="Arial" w:hAnsi="Arial" w:cs="Arial"/>
          <w:sz w:val="20"/>
          <w:szCs w:val="20"/>
        </w:rPr>
        <w:t>.  Wartość netto wynika z ceny jednostkowej netto pomnożonej o ilość</w:t>
      </w:r>
      <w:r w:rsidR="008E13B2" w:rsidRPr="00075ED0">
        <w:rPr>
          <w:rFonts w:ascii="Arial" w:hAnsi="Arial" w:cs="Arial"/>
          <w:sz w:val="20"/>
          <w:szCs w:val="20"/>
        </w:rPr>
        <w:t xml:space="preserve"> soli drogowej</w:t>
      </w:r>
      <w:r w:rsidRPr="00075ED0">
        <w:rPr>
          <w:rFonts w:ascii="Arial" w:hAnsi="Arial" w:cs="Arial"/>
          <w:sz w:val="20"/>
          <w:szCs w:val="20"/>
        </w:rPr>
        <w:t>. Cena ofertowa brutto ma wynikać z ceny netto powiększonej o należny podatek.</w:t>
      </w:r>
      <w:bookmarkEnd w:id="22"/>
    </w:p>
    <w:p w14:paraId="133EC9FB" w14:textId="4160CC92" w:rsidR="00F75A7B" w:rsidRPr="00075ED0" w:rsidRDefault="00377E96" w:rsidP="00A16DBB">
      <w:pPr>
        <w:pStyle w:val="Akapitzlist"/>
        <w:numPr>
          <w:ilvl w:val="0"/>
          <w:numId w:val="33"/>
        </w:numPr>
        <w:autoSpaceDE w:val="0"/>
        <w:autoSpaceDN w:val="0"/>
        <w:adjustRightInd w:val="0"/>
        <w:spacing w:after="22" w:line="360" w:lineRule="auto"/>
        <w:jc w:val="both"/>
        <w:rPr>
          <w:rFonts w:ascii="Arial" w:hAnsi="Arial" w:cs="Arial"/>
          <w:sz w:val="20"/>
          <w:szCs w:val="20"/>
        </w:rPr>
      </w:pPr>
      <w:r w:rsidRPr="00075ED0">
        <w:rPr>
          <w:rFonts w:ascii="Arial" w:hAnsi="Arial" w:cs="Arial"/>
          <w:sz w:val="20"/>
          <w:szCs w:val="20"/>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3A6225CB" w14:textId="79308271" w:rsidR="00D06BC5" w:rsidRPr="00075ED0" w:rsidRDefault="00D82F8F" w:rsidP="00A16DBB">
      <w:pPr>
        <w:pStyle w:val="Akapitzlist"/>
        <w:numPr>
          <w:ilvl w:val="0"/>
          <w:numId w:val="33"/>
        </w:numPr>
        <w:autoSpaceDE w:val="0"/>
        <w:autoSpaceDN w:val="0"/>
        <w:adjustRightInd w:val="0"/>
        <w:spacing w:after="22" w:line="360" w:lineRule="auto"/>
        <w:jc w:val="both"/>
        <w:rPr>
          <w:rFonts w:ascii="Arial" w:hAnsi="Arial" w:cs="Arial"/>
          <w:sz w:val="20"/>
          <w:szCs w:val="20"/>
        </w:rPr>
      </w:pPr>
      <w:r w:rsidRPr="00075ED0">
        <w:rPr>
          <w:rFonts w:ascii="Arial" w:hAnsi="Arial" w:cs="Arial"/>
          <w:sz w:val="20"/>
          <w:szCs w:val="20"/>
        </w:rPr>
        <w:t>Zaoferowan</w:t>
      </w:r>
      <w:r w:rsidR="000744BB" w:rsidRPr="00075ED0">
        <w:rPr>
          <w:rFonts w:ascii="Arial" w:hAnsi="Arial" w:cs="Arial"/>
          <w:sz w:val="20"/>
          <w:szCs w:val="20"/>
        </w:rPr>
        <w:t>a</w:t>
      </w:r>
      <w:r w:rsidRPr="00075ED0">
        <w:rPr>
          <w:rFonts w:ascii="Arial" w:hAnsi="Arial" w:cs="Arial"/>
          <w:sz w:val="20"/>
          <w:szCs w:val="20"/>
        </w:rPr>
        <w:t xml:space="preserve"> przez Wykonawcę </w:t>
      </w:r>
      <w:r w:rsidR="00F75A7B" w:rsidRPr="00075ED0">
        <w:rPr>
          <w:rFonts w:ascii="Arial" w:hAnsi="Arial" w:cs="Arial"/>
          <w:sz w:val="20"/>
          <w:szCs w:val="20"/>
        </w:rPr>
        <w:t xml:space="preserve">cena </w:t>
      </w:r>
      <w:r w:rsidR="000744BB" w:rsidRPr="00075ED0">
        <w:rPr>
          <w:rFonts w:ascii="Arial" w:hAnsi="Arial" w:cs="Arial"/>
          <w:sz w:val="20"/>
          <w:szCs w:val="20"/>
        </w:rPr>
        <w:t>jednostkowa</w:t>
      </w:r>
      <w:r w:rsidR="00F75A7B" w:rsidRPr="00075ED0">
        <w:rPr>
          <w:rFonts w:ascii="Arial" w:hAnsi="Arial" w:cs="Arial"/>
          <w:sz w:val="20"/>
          <w:szCs w:val="20"/>
        </w:rPr>
        <w:t xml:space="preserve"> za 1 </w:t>
      </w:r>
      <w:r w:rsidR="00F43D09" w:rsidRPr="00075ED0">
        <w:rPr>
          <w:rFonts w:ascii="Arial" w:hAnsi="Arial" w:cs="Arial"/>
          <w:sz w:val="20"/>
          <w:szCs w:val="20"/>
        </w:rPr>
        <w:t>tonę</w:t>
      </w:r>
      <w:r w:rsidR="00F75A7B" w:rsidRPr="00075ED0">
        <w:rPr>
          <w:rFonts w:ascii="Arial" w:hAnsi="Arial" w:cs="Arial"/>
          <w:sz w:val="20"/>
          <w:szCs w:val="20"/>
        </w:rPr>
        <w:t xml:space="preserve"> </w:t>
      </w:r>
      <w:r w:rsidR="008E13B2" w:rsidRPr="00075ED0">
        <w:rPr>
          <w:rFonts w:ascii="Arial" w:hAnsi="Arial" w:cs="Arial"/>
          <w:sz w:val="20"/>
          <w:szCs w:val="20"/>
        </w:rPr>
        <w:t>soli drogowej</w:t>
      </w:r>
      <w:r w:rsidR="000744BB" w:rsidRPr="00075ED0">
        <w:rPr>
          <w:rFonts w:ascii="Arial" w:hAnsi="Arial" w:cs="Arial"/>
          <w:sz w:val="20"/>
          <w:szCs w:val="20"/>
        </w:rPr>
        <w:t xml:space="preserve"> zgodnie z wymaganiami Zamawiającego</w:t>
      </w:r>
      <w:r w:rsidRPr="00075ED0">
        <w:rPr>
          <w:rFonts w:ascii="Arial" w:hAnsi="Arial" w:cs="Arial"/>
          <w:sz w:val="20"/>
          <w:szCs w:val="20"/>
        </w:rPr>
        <w:t xml:space="preserve"> musi</w:t>
      </w:r>
      <w:r w:rsidR="00BE5053" w:rsidRPr="00075ED0">
        <w:rPr>
          <w:rFonts w:ascii="Arial" w:hAnsi="Arial" w:cs="Arial"/>
          <w:sz w:val="20"/>
          <w:szCs w:val="20"/>
        </w:rPr>
        <w:t xml:space="preserve"> </w:t>
      </w:r>
      <w:r w:rsidRPr="00075ED0">
        <w:rPr>
          <w:rFonts w:ascii="Arial" w:hAnsi="Arial" w:cs="Arial"/>
          <w:sz w:val="20"/>
          <w:szCs w:val="20"/>
        </w:rPr>
        <w:t>być wyrażony</w:t>
      </w:r>
      <w:r w:rsidR="00D06BC5" w:rsidRPr="00075ED0">
        <w:rPr>
          <w:rFonts w:ascii="Arial" w:hAnsi="Arial" w:cs="Arial"/>
          <w:sz w:val="20"/>
          <w:szCs w:val="20"/>
        </w:rPr>
        <w:t xml:space="preserve"> </w:t>
      </w:r>
      <w:r w:rsidRPr="00075ED0">
        <w:rPr>
          <w:rFonts w:ascii="Arial" w:hAnsi="Arial" w:cs="Arial"/>
          <w:sz w:val="20"/>
          <w:szCs w:val="20"/>
        </w:rPr>
        <w:t>w złotych polskich. Nie może on</w:t>
      </w:r>
      <w:r w:rsidR="00D06BC5" w:rsidRPr="00075ED0">
        <w:rPr>
          <w:rFonts w:ascii="Arial" w:hAnsi="Arial" w:cs="Arial"/>
          <w:sz w:val="20"/>
          <w:szCs w:val="20"/>
        </w:rPr>
        <w:t xml:space="preserve"> </w:t>
      </w:r>
      <w:r w:rsidRPr="00075ED0">
        <w:rPr>
          <w:rFonts w:ascii="Arial" w:hAnsi="Arial" w:cs="Arial"/>
          <w:sz w:val="20"/>
          <w:szCs w:val="20"/>
        </w:rPr>
        <w:t>ulec zmianie przez cały okres realizacji zamówienia.</w:t>
      </w:r>
    </w:p>
    <w:p w14:paraId="7CDB68AB" w14:textId="66114854" w:rsidR="000F54A2" w:rsidRPr="00075ED0" w:rsidRDefault="0038220D" w:rsidP="00A16DBB">
      <w:pPr>
        <w:pStyle w:val="Akapitzlist"/>
        <w:numPr>
          <w:ilvl w:val="0"/>
          <w:numId w:val="33"/>
        </w:numPr>
        <w:autoSpaceDE w:val="0"/>
        <w:autoSpaceDN w:val="0"/>
        <w:adjustRightInd w:val="0"/>
        <w:spacing w:after="22" w:line="360" w:lineRule="auto"/>
        <w:jc w:val="both"/>
        <w:rPr>
          <w:rFonts w:ascii="Arial" w:hAnsi="Arial" w:cs="Arial"/>
          <w:sz w:val="20"/>
          <w:szCs w:val="20"/>
        </w:rPr>
      </w:pPr>
      <w:r w:rsidRPr="00075ED0">
        <w:rPr>
          <w:rFonts w:ascii="Arial" w:hAnsi="Arial" w:cs="Arial"/>
          <w:sz w:val="20"/>
          <w:szCs w:val="20"/>
        </w:rPr>
        <w:t>Wszystkie kwoty powinny być podane w złotych polskich. Cena oferty powinna być wyrażona cyfrowo i słownie oraz podana z dokładnością do dwóch miejsc po przecinku zaokrąglona   z</w:t>
      </w:r>
      <w:r w:rsidR="00084B94" w:rsidRPr="00075ED0">
        <w:rPr>
          <w:rFonts w:ascii="Arial" w:hAnsi="Arial" w:cs="Arial"/>
          <w:sz w:val="20"/>
          <w:szCs w:val="20"/>
        </w:rPr>
        <w:t xml:space="preserve"> </w:t>
      </w:r>
      <w:r w:rsidRPr="00075ED0">
        <w:rPr>
          <w:rFonts w:ascii="Arial" w:hAnsi="Arial" w:cs="Arial"/>
          <w:sz w:val="20"/>
          <w:szCs w:val="20"/>
        </w:rPr>
        <w:t xml:space="preserve">zastosowaniem reguł matematycznych. </w:t>
      </w:r>
      <w:r w:rsidR="00F75A7B" w:rsidRPr="00075ED0">
        <w:rPr>
          <w:rFonts w:ascii="Arial" w:hAnsi="Arial" w:cs="Arial"/>
          <w:sz w:val="20"/>
          <w:szCs w:val="20"/>
        </w:rPr>
        <w:t xml:space="preserve">Ceny </w:t>
      </w:r>
      <w:r w:rsidR="00F93199" w:rsidRPr="00075ED0">
        <w:rPr>
          <w:rFonts w:ascii="Arial" w:hAnsi="Arial" w:cs="Arial"/>
          <w:sz w:val="20"/>
          <w:szCs w:val="20"/>
        </w:rPr>
        <w:t>muszą być podane i wyliczone w zaokrągleniu do dwóch miejsc po przecinku (zasada zaokrąglenia –poniżej 5</w:t>
      </w:r>
      <w:r w:rsidR="00F43D09" w:rsidRPr="00075ED0">
        <w:rPr>
          <w:rFonts w:ascii="Arial" w:hAnsi="Arial" w:cs="Arial"/>
          <w:sz w:val="20"/>
          <w:szCs w:val="20"/>
        </w:rPr>
        <w:t xml:space="preserve"> </w:t>
      </w:r>
      <w:r w:rsidR="00F93199" w:rsidRPr="00075ED0">
        <w:rPr>
          <w:rFonts w:ascii="Arial" w:hAnsi="Arial" w:cs="Arial"/>
          <w:sz w:val="20"/>
          <w:szCs w:val="20"/>
        </w:rPr>
        <w:t xml:space="preserve">należy końcówkę pominąć, powyżej i równe 5 należy zaokrąglić w górę). </w:t>
      </w:r>
      <w:r w:rsidRPr="00075ED0">
        <w:rPr>
          <w:rFonts w:ascii="Arial" w:hAnsi="Arial" w:cs="Arial"/>
          <w:sz w:val="20"/>
          <w:szCs w:val="20"/>
        </w:rPr>
        <w:t>W przypadku, gdy Wykonawca poda ceny</w:t>
      </w:r>
      <w:r w:rsidR="00B829A6" w:rsidRPr="00075ED0">
        <w:rPr>
          <w:rFonts w:ascii="Arial" w:hAnsi="Arial" w:cs="Arial"/>
          <w:sz w:val="20"/>
          <w:szCs w:val="20"/>
        </w:rPr>
        <w:t xml:space="preserve"> </w:t>
      </w:r>
      <w:r w:rsidRPr="00075ED0">
        <w:rPr>
          <w:rFonts w:ascii="Arial" w:hAnsi="Arial" w:cs="Arial"/>
          <w:sz w:val="20"/>
          <w:szCs w:val="20"/>
        </w:rPr>
        <w:t>z większą, niż dwie liczbą cyfr po przecinku, Zamawiający dokona poprawy tej ceny do dwóch miejsc po przecinku zgodnie z matematycznymi regułami zaokrąglania.</w:t>
      </w:r>
    </w:p>
    <w:p w14:paraId="77F260EC" w14:textId="275B83C8" w:rsidR="00084B94" w:rsidRPr="00075ED0" w:rsidRDefault="0038220D" w:rsidP="00A16DBB">
      <w:pPr>
        <w:pStyle w:val="Akapitzlist"/>
        <w:numPr>
          <w:ilvl w:val="0"/>
          <w:numId w:val="33"/>
        </w:numPr>
        <w:autoSpaceDE w:val="0"/>
        <w:autoSpaceDN w:val="0"/>
        <w:adjustRightInd w:val="0"/>
        <w:spacing w:after="22" w:line="360" w:lineRule="auto"/>
        <w:jc w:val="both"/>
        <w:rPr>
          <w:rFonts w:ascii="Arial" w:hAnsi="Arial" w:cs="Arial"/>
          <w:sz w:val="20"/>
          <w:szCs w:val="20"/>
        </w:rPr>
      </w:pPr>
      <w:r w:rsidRPr="00075ED0">
        <w:rPr>
          <w:rFonts w:ascii="Arial" w:hAnsi="Arial" w:cs="Arial"/>
          <w:sz w:val="20"/>
          <w:szCs w:val="20"/>
        </w:rPr>
        <w:t>Zgodnie z art. 225 ustawy Pzp jeżeli została złożona oferta, której wybór prowadziłby</w:t>
      </w:r>
      <w:r w:rsidR="0017188A" w:rsidRPr="00075ED0">
        <w:rPr>
          <w:rFonts w:ascii="Arial" w:hAnsi="Arial" w:cs="Arial"/>
          <w:sz w:val="20"/>
          <w:szCs w:val="20"/>
        </w:rPr>
        <w:t xml:space="preserve"> </w:t>
      </w:r>
      <w:r w:rsidRPr="00075ED0">
        <w:rPr>
          <w:rFonts w:ascii="Arial" w:hAnsi="Arial" w:cs="Arial"/>
          <w:sz w:val="20"/>
          <w:szCs w:val="20"/>
        </w:rPr>
        <w:t>do powstania u Zamawiającego obowiązku podatkowego zgodnie z ustawą z 11 marca 2004 roku  o podatku od towarów i usług, dla celów zastosowania kryterium ceny lub kosztu Zamawiający dolicza do przedstawionej w tej ofercie ceny kwotę podatku od towarów i usług, którą miałby obowiązek rozliczyć. W takiej sytuacji Wykonawca ma obowiązek:</w:t>
      </w:r>
    </w:p>
    <w:p w14:paraId="73674FD1" w14:textId="426449D3" w:rsidR="0038220D" w:rsidRPr="00075ED0" w:rsidRDefault="0038220D" w:rsidP="00A16DBB">
      <w:pPr>
        <w:pStyle w:val="NormalnyWeb"/>
        <w:numPr>
          <w:ilvl w:val="1"/>
          <w:numId w:val="40"/>
        </w:numPr>
        <w:tabs>
          <w:tab w:val="left" w:pos="993"/>
        </w:tabs>
        <w:suppressAutoHyphens/>
        <w:spacing w:before="0" w:beforeAutospacing="0" w:after="0" w:afterAutospacing="0" w:line="360" w:lineRule="auto"/>
        <w:ind w:left="993"/>
        <w:rPr>
          <w:rFonts w:ascii="Arial" w:hAnsi="Arial" w:cs="Arial"/>
          <w:kern w:val="3"/>
          <w:lang w:eastAsia="zh-CN"/>
        </w:rPr>
      </w:pPr>
      <w:r w:rsidRPr="00075ED0">
        <w:rPr>
          <w:rFonts w:ascii="Arial" w:hAnsi="Arial" w:cs="Arial"/>
        </w:rPr>
        <w:t>poinformowania Zamawiającego, że wybór jego oferty będzie prowadził do powstania  u Zamawiającego obowiązku podatkowego;</w:t>
      </w:r>
    </w:p>
    <w:p w14:paraId="5D6DE7FB" w14:textId="77777777" w:rsidR="0038220D" w:rsidRPr="00075ED0" w:rsidRDefault="0038220D" w:rsidP="00A16DBB">
      <w:pPr>
        <w:pStyle w:val="NormalnyWeb"/>
        <w:numPr>
          <w:ilvl w:val="1"/>
          <w:numId w:val="40"/>
        </w:numPr>
        <w:tabs>
          <w:tab w:val="left" w:pos="993"/>
        </w:tabs>
        <w:suppressAutoHyphens/>
        <w:spacing w:before="0" w:beforeAutospacing="0" w:after="0" w:afterAutospacing="0" w:line="360" w:lineRule="auto"/>
        <w:ind w:left="993"/>
        <w:rPr>
          <w:rFonts w:ascii="Arial" w:hAnsi="Arial" w:cs="Arial"/>
        </w:rPr>
      </w:pPr>
      <w:r w:rsidRPr="00075ED0">
        <w:rPr>
          <w:rFonts w:ascii="Arial" w:hAnsi="Arial" w:cs="Arial"/>
        </w:rPr>
        <w:t>wskazania nazwy (rodzaju) towaru lub usługi, których dostawa lub świadczenie będą prowadziły do powstania obowiązku podatkowego;</w:t>
      </w:r>
    </w:p>
    <w:p w14:paraId="5C69671E" w14:textId="77777777" w:rsidR="0038220D" w:rsidRPr="00075ED0" w:rsidRDefault="0038220D" w:rsidP="00A16DBB">
      <w:pPr>
        <w:pStyle w:val="NormalnyWeb"/>
        <w:numPr>
          <w:ilvl w:val="1"/>
          <w:numId w:val="40"/>
        </w:numPr>
        <w:tabs>
          <w:tab w:val="left" w:pos="993"/>
        </w:tabs>
        <w:suppressAutoHyphens/>
        <w:spacing w:before="0" w:beforeAutospacing="0" w:after="0" w:afterAutospacing="0" w:line="360" w:lineRule="auto"/>
        <w:ind w:left="993"/>
        <w:rPr>
          <w:rFonts w:ascii="Arial" w:hAnsi="Arial" w:cs="Arial"/>
        </w:rPr>
      </w:pPr>
      <w:r w:rsidRPr="00075ED0">
        <w:rPr>
          <w:rFonts w:ascii="Arial" w:hAnsi="Arial" w:cs="Arial"/>
        </w:rPr>
        <w:t>wskazania wartości towaru lub usługi objętego obowiązkiem podatkowym zamawiającego, bez kwoty podatku;</w:t>
      </w:r>
    </w:p>
    <w:p w14:paraId="52A5C90E" w14:textId="77777777" w:rsidR="0038220D" w:rsidRPr="00075ED0" w:rsidRDefault="0038220D" w:rsidP="00A16DBB">
      <w:pPr>
        <w:pStyle w:val="NormalnyWeb"/>
        <w:numPr>
          <w:ilvl w:val="1"/>
          <w:numId w:val="40"/>
        </w:numPr>
        <w:tabs>
          <w:tab w:val="left" w:pos="993"/>
        </w:tabs>
        <w:suppressAutoHyphens/>
        <w:spacing w:before="0" w:beforeAutospacing="0" w:after="0" w:afterAutospacing="0" w:line="360" w:lineRule="auto"/>
        <w:ind w:left="993"/>
        <w:rPr>
          <w:rFonts w:ascii="Arial" w:hAnsi="Arial" w:cs="Arial"/>
        </w:rPr>
      </w:pPr>
      <w:r w:rsidRPr="00075ED0">
        <w:rPr>
          <w:rFonts w:ascii="Arial" w:hAnsi="Arial" w:cs="Arial"/>
        </w:rPr>
        <w:t>wskazania stawki podatku od towarów i usług, która zgodnie z wiedzą wykonawcy, będzie miała zastosowanie.</w:t>
      </w:r>
    </w:p>
    <w:p w14:paraId="70454AED" w14:textId="74E00406" w:rsidR="007934C0" w:rsidRPr="00075ED0" w:rsidRDefault="007934C0" w:rsidP="00A16DBB">
      <w:pPr>
        <w:tabs>
          <w:tab w:val="left" w:pos="426"/>
        </w:tabs>
        <w:suppressAutoHyphens/>
        <w:spacing w:line="360" w:lineRule="auto"/>
        <w:ind w:left="993"/>
        <w:jc w:val="both"/>
        <w:rPr>
          <w:rFonts w:ascii="Arial" w:hAnsi="Arial" w:cs="Arial"/>
          <w:sz w:val="20"/>
          <w:szCs w:val="20"/>
        </w:rPr>
      </w:pPr>
      <w:r w:rsidRPr="00075ED0">
        <w:rPr>
          <w:rFonts w:ascii="Arial" w:hAnsi="Arial" w:cs="Arial"/>
          <w:sz w:val="20"/>
          <w:szCs w:val="20"/>
        </w:rPr>
        <w:t>Brak złożenia ww. informacji będzie postrzegany jako brak powstania obowiązku podatkowego zamawiającego.</w:t>
      </w:r>
    </w:p>
    <w:p w14:paraId="319BDDB1" w14:textId="77777777" w:rsidR="00BC7B08" w:rsidRPr="00075ED0" w:rsidRDefault="00BC7B08" w:rsidP="00A16DBB">
      <w:pPr>
        <w:pStyle w:val="Akapitzlist"/>
        <w:numPr>
          <w:ilvl w:val="0"/>
          <w:numId w:val="33"/>
        </w:numPr>
        <w:autoSpaceDE w:val="0"/>
        <w:autoSpaceDN w:val="0"/>
        <w:adjustRightInd w:val="0"/>
        <w:spacing w:after="22" w:line="360" w:lineRule="auto"/>
        <w:rPr>
          <w:rFonts w:ascii="Arial" w:hAnsi="Arial" w:cs="Arial"/>
          <w:sz w:val="20"/>
          <w:szCs w:val="20"/>
        </w:rPr>
      </w:pPr>
      <w:r w:rsidRPr="00075ED0">
        <w:rPr>
          <w:rFonts w:ascii="Arial" w:hAnsi="Arial" w:cs="Arial"/>
          <w:sz w:val="20"/>
          <w:szCs w:val="20"/>
        </w:rPr>
        <w:t xml:space="preserve">Wykonawcy ponoszą wszelkie koszty związane </w:t>
      </w:r>
      <w:r w:rsidR="00302F47" w:rsidRPr="00075ED0">
        <w:rPr>
          <w:rFonts w:ascii="Arial" w:hAnsi="Arial" w:cs="Arial"/>
          <w:sz w:val="20"/>
          <w:szCs w:val="20"/>
        </w:rPr>
        <w:t>z przygotowaniem</w:t>
      </w:r>
      <w:r w:rsidRPr="00075ED0">
        <w:rPr>
          <w:rFonts w:ascii="Arial" w:hAnsi="Arial" w:cs="Arial"/>
          <w:sz w:val="20"/>
          <w:szCs w:val="20"/>
        </w:rPr>
        <w:t xml:space="preserve"> </w:t>
      </w:r>
      <w:r w:rsidR="00302F47" w:rsidRPr="00075ED0">
        <w:rPr>
          <w:rFonts w:ascii="Arial" w:hAnsi="Arial" w:cs="Arial"/>
          <w:sz w:val="20"/>
          <w:szCs w:val="20"/>
        </w:rPr>
        <w:t>i złożeniem</w:t>
      </w:r>
      <w:r w:rsidRPr="00075ED0">
        <w:rPr>
          <w:rFonts w:ascii="Arial" w:hAnsi="Arial" w:cs="Arial"/>
          <w:sz w:val="20"/>
          <w:szCs w:val="20"/>
        </w:rPr>
        <w:t xml:space="preserve"> oferty.</w:t>
      </w:r>
    </w:p>
    <w:p w14:paraId="43949B47" w14:textId="77777777" w:rsidR="00115136" w:rsidRPr="00075ED0" w:rsidRDefault="00115136" w:rsidP="00A16DBB">
      <w:pPr>
        <w:suppressAutoHyphens/>
        <w:spacing w:line="360" w:lineRule="auto"/>
        <w:jc w:val="both"/>
        <w:rPr>
          <w:rFonts w:ascii="Arial" w:hAnsi="Arial" w:cs="Arial"/>
          <w:b/>
          <w:sz w:val="20"/>
          <w:szCs w:val="20"/>
        </w:rPr>
      </w:pPr>
    </w:p>
    <w:p w14:paraId="3715D3AD" w14:textId="77777777" w:rsidR="00552FBA" w:rsidRPr="00075ED0" w:rsidRDefault="00C80F47"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bCs/>
          <w:sz w:val="20"/>
        </w:rPr>
        <w:t>WYMAGANIA</w:t>
      </w:r>
      <w:r w:rsidRPr="00075ED0">
        <w:rPr>
          <w:rFonts w:ascii="Arial" w:hAnsi="Arial" w:cs="Arial"/>
          <w:b/>
          <w:sz w:val="20"/>
        </w:rPr>
        <w:t xml:space="preserve"> DOTYCZĄCE WADIUM</w:t>
      </w:r>
    </w:p>
    <w:p w14:paraId="430D3310" w14:textId="2C123B11" w:rsidR="002109A6" w:rsidRPr="00075ED0" w:rsidRDefault="00B613D4" w:rsidP="00A16DBB">
      <w:pPr>
        <w:spacing w:line="360" w:lineRule="auto"/>
        <w:ind w:left="426"/>
        <w:jc w:val="both"/>
        <w:rPr>
          <w:rFonts w:ascii="Arial" w:hAnsi="Arial" w:cs="Arial"/>
          <w:sz w:val="20"/>
          <w:szCs w:val="20"/>
        </w:rPr>
      </w:pPr>
      <w:r w:rsidRPr="00075ED0">
        <w:rPr>
          <w:rFonts w:ascii="Arial" w:hAnsi="Arial" w:cs="Arial"/>
          <w:sz w:val="20"/>
          <w:szCs w:val="20"/>
        </w:rPr>
        <w:t>Zamawiający nie żąda wniesienia wadium.</w:t>
      </w:r>
    </w:p>
    <w:p w14:paraId="5270C07C" w14:textId="77777777" w:rsidR="00A415FD" w:rsidRPr="00075ED0" w:rsidRDefault="00A415FD" w:rsidP="00A16DBB">
      <w:pPr>
        <w:spacing w:line="360" w:lineRule="auto"/>
        <w:ind w:left="426"/>
        <w:jc w:val="both"/>
        <w:rPr>
          <w:rFonts w:ascii="Arial" w:hAnsi="Arial" w:cs="Arial"/>
          <w:sz w:val="20"/>
          <w:szCs w:val="20"/>
        </w:rPr>
      </w:pPr>
    </w:p>
    <w:p w14:paraId="23756D32" w14:textId="3CF538BB" w:rsidR="009A1862" w:rsidRPr="00075ED0" w:rsidRDefault="005B5095"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sz w:val="20"/>
        </w:rPr>
        <w:t xml:space="preserve">TERMIN </w:t>
      </w:r>
      <w:r w:rsidRPr="00075ED0">
        <w:rPr>
          <w:rFonts w:ascii="Arial" w:hAnsi="Arial" w:cs="Arial"/>
          <w:b/>
          <w:bCs/>
          <w:sz w:val="20"/>
        </w:rPr>
        <w:t>ZWIĄZANIA</w:t>
      </w:r>
      <w:r w:rsidRPr="00075ED0">
        <w:rPr>
          <w:rFonts w:ascii="Arial" w:hAnsi="Arial" w:cs="Arial"/>
          <w:b/>
          <w:sz w:val="20"/>
        </w:rPr>
        <w:t xml:space="preserve"> OFERTĄ</w:t>
      </w:r>
    </w:p>
    <w:p w14:paraId="6AEAE4DD" w14:textId="74C3D5B2" w:rsidR="006204E8" w:rsidRPr="00075ED0" w:rsidRDefault="00552FBA" w:rsidP="00A16DBB">
      <w:pPr>
        <w:numPr>
          <w:ilvl w:val="0"/>
          <w:numId w:val="9"/>
        </w:numPr>
        <w:tabs>
          <w:tab w:val="clear" w:pos="1800"/>
        </w:tabs>
        <w:spacing w:line="360" w:lineRule="auto"/>
        <w:ind w:left="426" w:hanging="426"/>
        <w:jc w:val="both"/>
        <w:rPr>
          <w:rFonts w:ascii="Arial" w:hAnsi="Arial" w:cs="Arial"/>
          <w:sz w:val="20"/>
          <w:szCs w:val="20"/>
        </w:rPr>
      </w:pPr>
      <w:r w:rsidRPr="00075ED0">
        <w:rPr>
          <w:rFonts w:ascii="Arial" w:hAnsi="Arial" w:cs="Arial"/>
          <w:sz w:val="20"/>
          <w:szCs w:val="20"/>
        </w:rPr>
        <w:t xml:space="preserve">Wykonawca będzie związany ofertą przez okres </w:t>
      </w:r>
      <w:r w:rsidR="0040693A" w:rsidRPr="00075ED0">
        <w:rPr>
          <w:rFonts w:ascii="Arial" w:hAnsi="Arial" w:cs="Arial"/>
          <w:b/>
          <w:sz w:val="20"/>
          <w:szCs w:val="20"/>
        </w:rPr>
        <w:t>3</w:t>
      </w:r>
      <w:r w:rsidR="006611FC" w:rsidRPr="00075ED0">
        <w:rPr>
          <w:rFonts w:ascii="Arial" w:hAnsi="Arial" w:cs="Arial"/>
          <w:b/>
          <w:sz w:val="20"/>
          <w:szCs w:val="20"/>
        </w:rPr>
        <w:t>0</w:t>
      </w:r>
      <w:r w:rsidRPr="00075ED0">
        <w:rPr>
          <w:rFonts w:ascii="Arial" w:hAnsi="Arial" w:cs="Arial"/>
          <w:b/>
          <w:sz w:val="20"/>
          <w:szCs w:val="20"/>
        </w:rPr>
        <w:t xml:space="preserve"> dni</w:t>
      </w:r>
      <w:r w:rsidR="006204E8" w:rsidRPr="00075ED0">
        <w:rPr>
          <w:rFonts w:ascii="Arial" w:hAnsi="Arial" w:cs="Arial"/>
          <w:sz w:val="20"/>
          <w:szCs w:val="20"/>
        </w:rPr>
        <w:t xml:space="preserve">, tj. do dnia </w:t>
      </w:r>
      <w:r w:rsidR="00BB692C" w:rsidRPr="00075ED0">
        <w:rPr>
          <w:rFonts w:ascii="Arial" w:hAnsi="Arial" w:cs="Arial"/>
          <w:b/>
          <w:bCs/>
          <w:sz w:val="20"/>
          <w:szCs w:val="20"/>
        </w:rPr>
        <w:t>04.03.2026r</w:t>
      </w:r>
      <w:r w:rsidR="00704689" w:rsidRPr="00075ED0">
        <w:rPr>
          <w:rFonts w:ascii="Arial" w:hAnsi="Arial" w:cs="Arial"/>
          <w:b/>
          <w:bCs/>
          <w:sz w:val="20"/>
          <w:szCs w:val="20"/>
        </w:rPr>
        <w:t>.</w:t>
      </w:r>
      <w:r w:rsidR="00704689" w:rsidRPr="00075ED0">
        <w:rPr>
          <w:rFonts w:ascii="Arial" w:hAnsi="Arial" w:cs="Arial"/>
          <w:caps/>
          <w:sz w:val="20"/>
          <w:szCs w:val="20"/>
        </w:rPr>
        <w:t xml:space="preserve"> </w:t>
      </w:r>
      <w:r w:rsidRPr="00075ED0">
        <w:rPr>
          <w:rFonts w:ascii="Arial" w:hAnsi="Arial" w:cs="Arial"/>
          <w:sz w:val="20"/>
          <w:szCs w:val="20"/>
        </w:rPr>
        <w:t>Bieg terminu związania ofertą rozpoczyna się wraz z up</w:t>
      </w:r>
      <w:r w:rsidR="00AF7093" w:rsidRPr="00075ED0">
        <w:rPr>
          <w:rFonts w:ascii="Arial" w:hAnsi="Arial" w:cs="Arial"/>
          <w:sz w:val="20"/>
          <w:szCs w:val="20"/>
        </w:rPr>
        <w:t>ływem terminu składania ofert.</w:t>
      </w:r>
    </w:p>
    <w:p w14:paraId="505AD9FC" w14:textId="77777777" w:rsidR="008F6B96" w:rsidRPr="00075ED0" w:rsidRDefault="00710865" w:rsidP="00A16DBB">
      <w:pPr>
        <w:numPr>
          <w:ilvl w:val="0"/>
          <w:numId w:val="9"/>
        </w:numPr>
        <w:tabs>
          <w:tab w:val="clear" w:pos="1800"/>
        </w:tabs>
        <w:spacing w:line="360" w:lineRule="auto"/>
        <w:ind w:left="426" w:hanging="426"/>
        <w:jc w:val="both"/>
        <w:rPr>
          <w:rFonts w:ascii="Arial" w:hAnsi="Arial" w:cs="Arial"/>
          <w:sz w:val="20"/>
          <w:szCs w:val="20"/>
        </w:rPr>
      </w:pPr>
      <w:r w:rsidRPr="00075ED0">
        <w:rPr>
          <w:rFonts w:ascii="Arial" w:hAnsi="Arial" w:cs="Arial"/>
          <w:sz w:val="20"/>
          <w:szCs w:val="20"/>
        </w:rPr>
        <w:tab/>
      </w:r>
      <w:r w:rsidR="006204E8" w:rsidRPr="00075ED0">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75ED0">
        <w:rPr>
          <w:rFonts w:ascii="Arial" w:hAnsi="Arial" w:cs="Arial"/>
          <w:sz w:val="20"/>
          <w:szCs w:val="20"/>
        </w:rPr>
        <w:tab/>
      </w:r>
    </w:p>
    <w:p w14:paraId="1294F7C6" w14:textId="23CFF089" w:rsidR="00115136" w:rsidRPr="00075ED0" w:rsidRDefault="00000315" w:rsidP="00A16DBB">
      <w:pPr>
        <w:numPr>
          <w:ilvl w:val="0"/>
          <w:numId w:val="9"/>
        </w:numPr>
        <w:tabs>
          <w:tab w:val="clear" w:pos="1800"/>
          <w:tab w:val="left" w:pos="426"/>
        </w:tabs>
        <w:spacing w:line="360" w:lineRule="auto"/>
        <w:ind w:left="426" w:hanging="426"/>
        <w:jc w:val="both"/>
        <w:rPr>
          <w:rFonts w:ascii="Arial" w:hAnsi="Arial" w:cs="Arial"/>
          <w:sz w:val="20"/>
          <w:szCs w:val="20"/>
        </w:rPr>
      </w:pPr>
      <w:r w:rsidRPr="00075ED0">
        <w:rPr>
          <w:rFonts w:ascii="Arial" w:hAnsi="Arial" w:cs="Arial"/>
          <w:sz w:val="20"/>
          <w:szCs w:val="20"/>
        </w:rPr>
        <w:t xml:space="preserve">Przedłużenie terminu związania ofertą, wymaga złożenia przez wykonawcę pisemnego oświadczenia o wyrażeniu zgody na przedłużenie terminu związania ofertą </w:t>
      </w:r>
    </w:p>
    <w:p w14:paraId="77F22DBC" w14:textId="77777777" w:rsidR="00552FBA" w:rsidRPr="00075ED0" w:rsidRDefault="006204E8"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sz w:val="20"/>
        </w:rPr>
        <w:t>SPOSÓB I</w:t>
      </w:r>
      <w:r w:rsidR="00D8710C" w:rsidRPr="00075ED0">
        <w:rPr>
          <w:rFonts w:ascii="Arial" w:hAnsi="Arial" w:cs="Arial"/>
          <w:b/>
          <w:sz w:val="20"/>
        </w:rPr>
        <w:t xml:space="preserve"> TE</w:t>
      </w:r>
      <w:r w:rsidR="005B5095" w:rsidRPr="00075ED0">
        <w:rPr>
          <w:rFonts w:ascii="Arial" w:hAnsi="Arial" w:cs="Arial"/>
          <w:b/>
          <w:sz w:val="20"/>
        </w:rPr>
        <w:t>RMIN SKŁADANIA I OTWARCIA OFERT</w:t>
      </w:r>
    </w:p>
    <w:p w14:paraId="30606C86" w14:textId="5E97F3B9" w:rsidR="00447B50" w:rsidRPr="00075ED0" w:rsidRDefault="00710865" w:rsidP="00447B50">
      <w:pPr>
        <w:numPr>
          <w:ilvl w:val="0"/>
          <w:numId w:val="11"/>
        </w:numPr>
        <w:tabs>
          <w:tab w:val="clear" w:pos="2340"/>
        </w:tabs>
        <w:spacing w:line="360" w:lineRule="auto"/>
        <w:ind w:left="426" w:hanging="426"/>
        <w:rPr>
          <w:rFonts w:ascii="Arial" w:hAnsi="Arial" w:cs="Arial"/>
          <w:b/>
          <w:sz w:val="20"/>
          <w:szCs w:val="20"/>
        </w:rPr>
      </w:pPr>
      <w:r w:rsidRPr="00075ED0">
        <w:rPr>
          <w:rFonts w:ascii="Arial" w:hAnsi="Arial" w:cs="Arial"/>
          <w:sz w:val="20"/>
          <w:szCs w:val="20"/>
        </w:rPr>
        <w:tab/>
      </w:r>
      <w:r w:rsidR="00447B50" w:rsidRPr="00075ED0">
        <w:rPr>
          <w:rFonts w:ascii="Arial" w:hAnsi="Arial" w:cs="Arial"/>
          <w:sz w:val="20"/>
          <w:szCs w:val="20"/>
        </w:rPr>
        <w:tab/>
      </w:r>
      <w:r w:rsidR="00447B50" w:rsidRPr="00075ED0">
        <w:rPr>
          <w:rFonts w:ascii="Arial" w:hAnsi="Arial" w:cs="Arial"/>
          <w:sz w:val="20"/>
          <w:szCs w:val="20"/>
        </w:rPr>
        <w:tab/>
        <w:t xml:space="preserve">Ofertę wraz z wymaganymi dokumentami należy umieścić na </w:t>
      </w:r>
      <w:hyperlink r:id="rId17" w:history="1">
        <w:r w:rsidR="00447B50" w:rsidRPr="00075ED0">
          <w:rPr>
            <w:rFonts w:ascii="Arial" w:hAnsi="Arial" w:cs="Arial"/>
            <w:sz w:val="20"/>
            <w:szCs w:val="20"/>
          </w:rPr>
          <w:t>Platformie</w:t>
        </w:r>
      </w:hyperlink>
      <w:r w:rsidR="00447B50" w:rsidRPr="00075ED0">
        <w:rPr>
          <w:rFonts w:ascii="Arial" w:hAnsi="Arial" w:cs="Arial"/>
          <w:sz w:val="20"/>
          <w:szCs w:val="20"/>
        </w:rPr>
        <w:t xml:space="preserve"> E-zamówienia </w:t>
      </w:r>
      <w:hyperlink r:id="rId18" w:history="1">
        <w:r w:rsidR="00447B50" w:rsidRPr="00075ED0">
          <w:rPr>
            <w:rFonts w:ascii="Arial" w:hAnsi="Arial" w:cs="Arial"/>
            <w:sz w:val="20"/>
            <w:szCs w:val="20"/>
          </w:rPr>
          <w:t>https://ezamowienia.gov.pl</w:t>
        </w:r>
      </w:hyperlink>
      <w:r w:rsidR="00447B50" w:rsidRPr="00075ED0">
        <w:rPr>
          <w:rFonts w:ascii="Arial" w:hAnsi="Arial" w:cs="Arial"/>
          <w:sz w:val="20"/>
          <w:szCs w:val="20"/>
        </w:rPr>
        <w:t xml:space="preserve">  w myśl Ustawy na stronie internetowej prowadzonego postępowania  </w:t>
      </w:r>
      <w:r w:rsidR="00447B50" w:rsidRPr="00075ED0">
        <w:rPr>
          <w:rFonts w:ascii="Arial" w:hAnsi="Arial" w:cs="Arial"/>
          <w:b/>
          <w:sz w:val="20"/>
          <w:szCs w:val="20"/>
        </w:rPr>
        <w:t xml:space="preserve">do dnia </w:t>
      </w:r>
      <w:r w:rsidR="00BB692C" w:rsidRPr="00075ED0">
        <w:rPr>
          <w:rFonts w:ascii="Arial" w:hAnsi="Arial" w:cs="Arial"/>
          <w:b/>
          <w:sz w:val="20"/>
          <w:szCs w:val="20"/>
        </w:rPr>
        <w:t>03.02.2026</w:t>
      </w:r>
      <w:r w:rsidR="00447B50" w:rsidRPr="00075ED0">
        <w:rPr>
          <w:rFonts w:ascii="Arial" w:hAnsi="Arial" w:cs="Arial"/>
          <w:b/>
          <w:sz w:val="20"/>
          <w:szCs w:val="20"/>
        </w:rPr>
        <w:t xml:space="preserve"> r. do godziny </w:t>
      </w:r>
      <w:r w:rsidR="00447B50" w:rsidRPr="00075ED0">
        <w:rPr>
          <w:rFonts w:ascii="Arial" w:hAnsi="Arial" w:cs="Arial"/>
          <w:b/>
          <w:bCs/>
          <w:caps/>
          <w:sz w:val="20"/>
          <w:szCs w:val="20"/>
        </w:rPr>
        <w:t>1</w:t>
      </w:r>
      <w:r w:rsidR="00E92434" w:rsidRPr="00075ED0">
        <w:rPr>
          <w:rFonts w:ascii="Arial" w:hAnsi="Arial" w:cs="Arial"/>
          <w:b/>
          <w:bCs/>
          <w:caps/>
          <w:sz w:val="20"/>
          <w:szCs w:val="20"/>
        </w:rPr>
        <w:t>0</w:t>
      </w:r>
      <w:r w:rsidR="00447B50" w:rsidRPr="00075ED0">
        <w:rPr>
          <w:rFonts w:ascii="Arial" w:hAnsi="Arial" w:cs="Arial"/>
          <w:b/>
          <w:sz w:val="20"/>
          <w:szCs w:val="20"/>
        </w:rPr>
        <w:t>:30</w:t>
      </w:r>
    </w:p>
    <w:p w14:paraId="7E3024D2" w14:textId="068E59FF" w:rsidR="00447B50" w:rsidRPr="00075ED0" w:rsidRDefault="00447B50" w:rsidP="00447B50">
      <w:pPr>
        <w:numPr>
          <w:ilvl w:val="0"/>
          <w:numId w:val="11"/>
        </w:numPr>
        <w:tabs>
          <w:tab w:val="clear" w:pos="2340"/>
        </w:tabs>
        <w:spacing w:line="360" w:lineRule="auto"/>
        <w:ind w:left="426" w:hanging="426"/>
        <w:rPr>
          <w:rFonts w:ascii="Arial" w:hAnsi="Arial" w:cs="Arial"/>
          <w:b/>
          <w:sz w:val="20"/>
          <w:szCs w:val="20"/>
        </w:rPr>
      </w:pPr>
      <w:r w:rsidRPr="00075ED0">
        <w:rPr>
          <w:rFonts w:ascii="Arial" w:hAnsi="Arial" w:cs="Arial"/>
          <w:sz w:val="20"/>
          <w:szCs w:val="20"/>
        </w:rPr>
        <w:tab/>
        <w:t xml:space="preserve">Otwarcie ofert nastąpi w dniu </w:t>
      </w:r>
      <w:r w:rsidR="00BB692C" w:rsidRPr="00075ED0">
        <w:rPr>
          <w:rFonts w:ascii="Arial" w:hAnsi="Arial" w:cs="Arial"/>
          <w:b/>
          <w:sz w:val="20"/>
          <w:szCs w:val="20"/>
        </w:rPr>
        <w:t>03.02.2026</w:t>
      </w:r>
      <w:r w:rsidRPr="00075ED0">
        <w:rPr>
          <w:rFonts w:ascii="Arial" w:hAnsi="Arial" w:cs="Arial"/>
          <w:b/>
          <w:sz w:val="20"/>
          <w:szCs w:val="20"/>
        </w:rPr>
        <w:t>.</w:t>
      </w:r>
      <w:r w:rsidRPr="00075ED0">
        <w:rPr>
          <w:rFonts w:ascii="Arial" w:hAnsi="Arial" w:cs="Arial"/>
          <w:b/>
          <w:bCs/>
          <w:caps/>
          <w:sz w:val="20"/>
          <w:szCs w:val="20"/>
        </w:rPr>
        <w:t xml:space="preserve"> </w:t>
      </w:r>
      <w:r w:rsidRPr="00075ED0">
        <w:rPr>
          <w:rFonts w:ascii="Arial" w:hAnsi="Arial" w:cs="Arial"/>
          <w:b/>
          <w:sz w:val="20"/>
          <w:szCs w:val="20"/>
        </w:rPr>
        <w:t>o godzinie 1</w:t>
      </w:r>
      <w:r w:rsidR="00E92434" w:rsidRPr="00075ED0">
        <w:rPr>
          <w:rFonts w:ascii="Arial" w:hAnsi="Arial" w:cs="Arial"/>
          <w:b/>
          <w:sz w:val="20"/>
          <w:szCs w:val="20"/>
        </w:rPr>
        <w:t>1</w:t>
      </w:r>
      <w:r w:rsidRPr="00075ED0">
        <w:rPr>
          <w:rFonts w:ascii="Arial" w:hAnsi="Arial" w:cs="Arial"/>
          <w:b/>
          <w:sz w:val="20"/>
          <w:szCs w:val="20"/>
        </w:rPr>
        <w:t>:00</w:t>
      </w:r>
      <w:r w:rsidRPr="00075ED0">
        <w:rPr>
          <w:rFonts w:ascii="Arial" w:hAnsi="Arial" w:cs="Arial"/>
          <w:sz w:val="20"/>
          <w:szCs w:val="20"/>
        </w:rPr>
        <w:t>. nie później niż następnego dnia po dniu, w którym upłynął termin składania ofert</w:t>
      </w:r>
    </w:p>
    <w:p w14:paraId="18018BD2" w14:textId="77777777" w:rsidR="00447B50" w:rsidRPr="00075ED0" w:rsidRDefault="00447B50" w:rsidP="00447B50">
      <w:pPr>
        <w:numPr>
          <w:ilvl w:val="0"/>
          <w:numId w:val="11"/>
        </w:numPr>
        <w:tabs>
          <w:tab w:val="clear" w:pos="2340"/>
        </w:tabs>
        <w:spacing w:line="360" w:lineRule="auto"/>
        <w:ind w:left="426" w:hanging="426"/>
        <w:rPr>
          <w:rFonts w:ascii="Arial" w:hAnsi="Arial" w:cs="Arial"/>
          <w:b/>
          <w:sz w:val="20"/>
          <w:szCs w:val="20"/>
        </w:rPr>
      </w:pPr>
      <w:r w:rsidRPr="00075ED0">
        <w:rPr>
          <w:rFonts w:ascii="Arial" w:hAnsi="Arial" w:cs="Arial"/>
          <w:sz w:val="20"/>
          <w:szCs w:val="20"/>
        </w:rPr>
        <w:t>Do oferty należy dołączyć wszystkie wymagane w SWZ dokumenty.</w:t>
      </w:r>
    </w:p>
    <w:p w14:paraId="0E5DB0C3" w14:textId="77777777" w:rsidR="00447B50" w:rsidRPr="00075ED0" w:rsidRDefault="00447B50" w:rsidP="00447B50">
      <w:pPr>
        <w:numPr>
          <w:ilvl w:val="0"/>
          <w:numId w:val="11"/>
        </w:numPr>
        <w:tabs>
          <w:tab w:val="clear" w:pos="2340"/>
        </w:tabs>
        <w:spacing w:line="360" w:lineRule="auto"/>
        <w:ind w:left="426" w:hanging="426"/>
        <w:rPr>
          <w:rFonts w:ascii="Arial" w:hAnsi="Arial" w:cs="Arial"/>
          <w:sz w:val="20"/>
          <w:szCs w:val="20"/>
        </w:rPr>
      </w:pPr>
      <w:r w:rsidRPr="00075ED0">
        <w:rPr>
          <w:rFonts w:ascii="Arial" w:hAnsi="Arial" w:cs="Arial"/>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B52E888" w14:textId="77777777" w:rsidR="00447B50" w:rsidRPr="00075ED0" w:rsidRDefault="00447B50" w:rsidP="00447B50">
      <w:pPr>
        <w:numPr>
          <w:ilvl w:val="0"/>
          <w:numId w:val="11"/>
        </w:numPr>
        <w:tabs>
          <w:tab w:val="clear" w:pos="2340"/>
        </w:tabs>
        <w:spacing w:line="360" w:lineRule="auto"/>
        <w:ind w:left="426" w:hanging="426"/>
        <w:rPr>
          <w:rFonts w:ascii="Arial" w:hAnsi="Arial" w:cs="Arial"/>
          <w:sz w:val="20"/>
          <w:szCs w:val="20"/>
        </w:rPr>
      </w:pPr>
      <w:r w:rsidRPr="00075ED0">
        <w:rPr>
          <w:rFonts w:ascii="Arial" w:hAnsi="Arial" w:cs="Arial"/>
          <w:sz w:val="20"/>
          <w:szCs w:val="20"/>
        </w:rPr>
        <w:t>Zamawiający poinformuje o zmianie terminu otwarcia ofert na stronie internetowej prowadzonego postępowania</w:t>
      </w:r>
    </w:p>
    <w:p w14:paraId="76AF6C04" w14:textId="77777777" w:rsidR="00447B50" w:rsidRPr="00075ED0" w:rsidRDefault="00447B50" w:rsidP="00447B50">
      <w:pPr>
        <w:numPr>
          <w:ilvl w:val="0"/>
          <w:numId w:val="11"/>
        </w:numPr>
        <w:tabs>
          <w:tab w:val="clear" w:pos="2340"/>
        </w:tabs>
        <w:spacing w:line="360" w:lineRule="auto"/>
        <w:ind w:left="426" w:hanging="426"/>
        <w:rPr>
          <w:rFonts w:ascii="Arial" w:hAnsi="Arial" w:cs="Arial"/>
          <w:b/>
          <w:sz w:val="20"/>
          <w:szCs w:val="20"/>
        </w:rPr>
      </w:pPr>
      <w:r w:rsidRPr="00075ED0">
        <w:rPr>
          <w:rFonts w:ascii="Arial" w:hAnsi="Arial" w:cs="Arial"/>
          <w:sz w:val="20"/>
          <w:szCs w:val="20"/>
        </w:rPr>
        <w:tab/>
        <w:t xml:space="preserve">Najpóźniej przed otwarciem ofert, udostępnia się na stronie internetowej prowadzonego postępowania informację o kwocie, jaką zamierza się przeznaczyć na sfinansowanie zamówienia. </w:t>
      </w:r>
    </w:p>
    <w:p w14:paraId="42CFC1A6" w14:textId="77777777" w:rsidR="00447B50" w:rsidRPr="00075ED0" w:rsidRDefault="00447B50" w:rsidP="00447B50">
      <w:pPr>
        <w:numPr>
          <w:ilvl w:val="0"/>
          <w:numId w:val="11"/>
        </w:numPr>
        <w:tabs>
          <w:tab w:val="clear" w:pos="2340"/>
        </w:tabs>
        <w:spacing w:line="360" w:lineRule="auto"/>
        <w:ind w:left="426" w:hanging="426"/>
        <w:rPr>
          <w:rFonts w:ascii="Arial" w:hAnsi="Arial" w:cs="Arial"/>
          <w:b/>
          <w:sz w:val="20"/>
          <w:szCs w:val="20"/>
        </w:rPr>
      </w:pPr>
      <w:r w:rsidRPr="00075ED0">
        <w:rPr>
          <w:rFonts w:ascii="Arial" w:hAnsi="Arial" w:cs="Arial"/>
          <w:sz w:val="20"/>
          <w:szCs w:val="20"/>
        </w:rPr>
        <w:tab/>
        <w:t>Niezwłocznie po otwarciu ofert, udostępnia się na stronie internetowej prowadzonego postępowania informacje o</w:t>
      </w:r>
      <w:r w:rsidRPr="00075ED0">
        <w:rPr>
          <w:rStyle w:val="Odwoanieprzypisudolnego"/>
          <w:rFonts w:ascii="Arial" w:hAnsi="Arial" w:cs="Arial"/>
          <w:szCs w:val="20"/>
        </w:rPr>
        <w:footnoteReference w:id="2"/>
      </w:r>
      <w:r w:rsidRPr="00075ED0">
        <w:rPr>
          <w:rFonts w:ascii="Arial" w:hAnsi="Arial" w:cs="Arial"/>
          <w:sz w:val="20"/>
          <w:szCs w:val="20"/>
        </w:rPr>
        <w:t xml:space="preserve">: </w:t>
      </w:r>
    </w:p>
    <w:p w14:paraId="3744E23C" w14:textId="77777777" w:rsidR="00447B50" w:rsidRPr="00075ED0" w:rsidRDefault="00447B50" w:rsidP="00447B50">
      <w:pPr>
        <w:spacing w:line="360" w:lineRule="auto"/>
        <w:ind w:left="826" w:hanging="395"/>
        <w:rPr>
          <w:rFonts w:ascii="Arial" w:hAnsi="Arial" w:cs="Arial"/>
          <w:sz w:val="20"/>
          <w:szCs w:val="20"/>
        </w:rPr>
      </w:pPr>
      <w:r w:rsidRPr="00075ED0">
        <w:rPr>
          <w:rFonts w:ascii="Arial" w:hAnsi="Arial" w:cs="Arial"/>
          <w:sz w:val="20"/>
          <w:szCs w:val="20"/>
        </w:rPr>
        <w:t>1)</w:t>
      </w:r>
      <w:r w:rsidRPr="00075ED0">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68A7E4F9" w14:textId="77777777" w:rsidR="00447B50" w:rsidRPr="00075ED0" w:rsidRDefault="00447B50" w:rsidP="00447B50">
      <w:pPr>
        <w:spacing w:line="360" w:lineRule="auto"/>
        <w:ind w:left="826" w:hanging="395"/>
        <w:rPr>
          <w:rFonts w:ascii="Arial" w:hAnsi="Arial" w:cs="Arial"/>
          <w:sz w:val="20"/>
          <w:szCs w:val="20"/>
        </w:rPr>
      </w:pPr>
      <w:r w:rsidRPr="00075ED0">
        <w:rPr>
          <w:rFonts w:ascii="Arial" w:hAnsi="Arial" w:cs="Arial"/>
          <w:sz w:val="20"/>
          <w:szCs w:val="20"/>
        </w:rPr>
        <w:t>2)</w:t>
      </w:r>
      <w:r w:rsidRPr="00075ED0">
        <w:rPr>
          <w:rFonts w:ascii="Arial" w:hAnsi="Arial" w:cs="Arial"/>
          <w:sz w:val="20"/>
          <w:szCs w:val="20"/>
        </w:rPr>
        <w:tab/>
        <w:t>cenach lub kosztach zawartych w ofertach.</w:t>
      </w:r>
    </w:p>
    <w:p w14:paraId="0F64503E" w14:textId="0F82437D" w:rsidR="00115136" w:rsidRPr="00075ED0" w:rsidRDefault="00447B50" w:rsidP="00447B50">
      <w:pPr>
        <w:numPr>
          <w:ilvl w:val="0"/>
          <w:numId w:val="11"/>
        </w:numPr>
        <w:tabs>
          <w:tab w:val="clear" w:pos="2340"/>
          <w:tab w:val="left" w:pos="426"/>
        </w:tabs>
        <w:spacing w:line="360" w:lineRule="auto"/>
        <w:ind w:left="426" w:hanging="426"/>
        <w:rPr>
          <w:rFonts w:ascii="Arial" w:hAnsi="Arial" w:cs="Arial"/>
          <w:sz w:val="20"/>
          <w:szCs w:val="20"/>
        </w:rPr>
      </w:pPr>
      <w:r w:rsidRPr="00075ED0">
        <w:rPr>
          <w:rFonts w:ascii="Arial" w:hAnsi="Arial" w:cs="Arial"/>
          <w:sz w:val="20"/>
          <w:szCs w:val="2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r w:rsidR="00C60BCB" w:rsidRPr="00075ED0">
        <w:rPr>
          <w:rFonts w:ascii="Arial" w:hAnsi="Arial" w:cs="Arial"/>
          <w:sz w:val="20"/>
          <w:szCs w:val="20"/>
        </w:rPr>
        <w:t>.</w:t>
      </w:r>
    </w:p>
    <w:p w14:paraId="16670310" w14:textId="77777777" w:rsidR="00080477" w:rsidRPr="00075ED0" w:rsidRDefault="00927FE7"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sz w:val="20"/>
        </w:rPr>
        <w:t>OPIS KRYTERIÓW</w:t>
      </w:r>
      <w:r w:rsidR="007660F9" w:rsidRPr="00075ED0">
        <w:rPr>
          <w:rFonts w:ascii="Arial" w:hAnsi="Arial" w:cs="Arial"/>
          <w:b/>
          <w:sz w:val="20"/>
        </w:rPr>
        <w:t xml:space="preserve"> OCENY OFERT</w:t>
      </w:r>
      <w:r w:rsidRPr="00075ED0">
        <w:rPr>
          <w:rFonts w:ascii="Arial" w:hAnsi="Arial" w:cs="Arial"/>
          <w:b/>
          <w:sz w:val="20"/>
        </w:rPr>
        <w:t xml:space="preserve">, WRAZ Z PODANIEM WAG TYCH </w:t>
      </w:r>
      <w:r w:rsidR="005B5095" w:rsidRPr="00075ED0">
        <w:rPr>
          <w:rFonts w:ascii="Arial" w:hAnsi="Arial" w:cs="Arial"/>
          <w:b/>
          <w:sz w:val="20"/>
        </w:rPr>
        <w:t>KRYTERIÓW I SPOSOBU OCENY OFERT</w:t>
      </w:r>
    </w:p>
    <w:p w14:paraId="66049167" w14:textId="77777777" w:rsidR="0084254A" w:rsidRPr="00075ED0" w:rsidRDefault="0084254A" w:rsidP="00A16DBB">
      <w:pPr>
        <w:spacing w:line="360" w:lineRule="auto"/>
        <w:jc w:val="both"/>
        <w:rPr>
          <w:rFonts w:ascii="Arial" w:hAnsi="Arial" w:cs="Arial"/>
          <w:sz w:val="20"/>
          <w:szCs w:val="20"/>
        </w:rPr>
      </w:pPr>
    </w:p>
    <w:p w14:paraId="67E1AB59" w14:textId="04C645F3" w:rsidR="00BD5B55" w:rsidRPr="00075ED0" w:rsidRDefault="009D4203" w:rsidP="00A16DBB">
      <w:pPr>
        <w:numPr>
          <w:ilvl w:val="0"/>
          <w:numId w:val="25"/>
        </w:numPr>
        <w:tabs>
          <w:tab w:val="clear" w:pos="360"/>
          <w:tab w:val="num" w:pos="284"/>
        </w:tabs>
        <w:spacing w:line="360" w:lineRule="auto"/>
        <w:ind w:left="284" w:hanging="284"/>
        <w:jc w:val="both"/>
        <w:rPr>
          <w:rFonts w:ascii="Arial" w:hAnsi="Arial" w:cs="Arial"/>
          <w:sz w:val="20"/>
          <w:szCs w:val="20"/>
        </w:rPr>
      </w:pPr>
      <w:bookmarkStart w:id="23" w:name="_Hlk85022436"/>
      <w:r w:rsidRPr="00075ED0">
        <w:rPr>
          <w:rFonts w:ascii="Arial" w:hAnsi="Arial" w:cs="Arial"/>
          <w:sz w:val="20"/>
          <w:szCs w:val="20"/>
        </w:rPr>
        <w:t>Oferty zostaną ocenione przez Zamawiającego w oparciu</w:t>
      </w:r>
      <w:r w:rsidR="00D24040" w:rsidRPr="00075ED0">
        <w:rPr>
          <w:rFonts w:ascii="Arial" w:hAnsi="Arial" w:cs="Arial"/>
          <w:sz w:val="20"/>
          <w:szCs w:val="20"/>
        </w:rPr>
        <w:t xml:space="preserve"> o kryterium</w:t>
      </w:r>
      <w:r w:rsidR="00BD5B55" w:rsidRPr="00075ED0">
        <w:rPr>
          <w:rFonts w:ascii="Arial" w:hAnsi="Arial" w:cs="Arial"/>
          <w:sz w:val="20"/>
          <w:szCs w:val="20"/>
        </w:rPr>
        <w:t>:</w:t>
      </w:r>
    </w:p>
    <w:p w14:paraId="07FAD588" w14:textId="642BCC3D" w:rsidR="00BD5B55" w:rsidRPr="00075ED0" w:rsidRDefault="00BD5B55" w:rsidP="00A16DBB">
      <w:pPr>
        <w:overflowPunct w:val="0"/>
        <w:autoSpaceDE w:val="0"/>
        <w:autoSpaceDN w:val="0"/>
        <w:adjustRightInd w:val="0"/>
        <w:spacing w:line="360" w:lineRule="auto"/>
        <w:rPr>
          <w:rFonts w:ascii="Arial" w:hAnsi="Arial" w:cs="Arial"/>
          <w:b/>
          <w:sz w:val="20"/>
          <w:szCs w:val="20"/>
          <w:lang w:eastAsia="en-US" w:bidi="en-US"/>
        </w:rPr>
      </w:pPr>
      <w:r w:rsidRPr="00075ED0">
        <w:rPr>
          <w:rFonts w:ascii="Arial" w:hAnsi="Arial" w:cs="Arial"/>
          <w:b/>
          <w:sz w:val="20"/>
          <w:szCs w:val="20"/>
          <w:lang w:eastAsia="en-US" w:bidi="en-US"/>
        </w:rPr>
        <w:t xml:space="preserve">       a)    cena  wykonania zamówienia    =   60  %</w:t>
      </w:r>
      <w:r w:rsidR="002B2DD1" w:rsidRPr="00075ED0">
        <w:rPr>
          <w:rFonts w:ascii="Arial" w:hAnsi="Arial" w:cs="Arial"/>
          <w:b/>
          <w:sz w:val="20"/>
          <w:szCs w:val="20"/>
          <w:lang w:eastAsia="en-US" w:bidi="en-US"/>
        </w:rPr>
        <w:t>(60,00 pkt.)</w:t>
      </w:r>
    </w:p>
    <w:p w14:paraId="2D459E5F" w14:textId="62D978FA" w:rsidR="00D75C0D" w:rsidRPr="00075ED0" w:rsidRDefault="00D75C0D"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Cs/>
          <w:sz w:val="20"/>
          <w:szCs w:val="20"/>
          <w:lang w:eastAsia="en-US" w:bidi="en-US"/>
        </w:rPr>
        <w:t>Dla celów porównawczych przyjmuje się, że 1% = 1 pkt</w:t>
      </w:r>
    </w:p>
    <w:p w14:paraId="3CDE7E6D" w14:textId="77777777" w:rsidR="00BD5B55" w:rsidRPr="00075ED0" w:rsidRDefault="00BD5B55"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Cs/>
          <w:sz w:val="20"/>
          <w:szCs w:val="20"/>
          <w:lang w:eastAsia="en-US" w:bidi="en-US"/>
        </w:rPr>
        <w:t xml:space="preserve">                wykonawca, który zaoferuje najniższą cenę otrzyma 60 pkt;</w:t>
      </w:r>
    </w:p>
    <w:p w14:paraId="3EA4E208" w14:textId="77777777" w:rsidR="00BD5B55" w:rsidRPr="00075ED0" w:rsidRDefault="00BD5B55"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Cs/>
          <w:sz w:val="20"/>
          <w:szCs w:val="20"/>
          <w:lang w:eastAsia="en-US" w:bidi="en-US"/>
        </w:rPr>
        <w:t xml:space="preserve">                pozostałe oferty będą oceniane wg wzoru:</w:t>
      </w:r>
    </w:p>
    <w:p w14:paraId="56801CDB" w14:textId="77777777" w:rsidR="00BD5B55" w:rsidRPr="00075ED0" w:rsidRDefault="00BD5B55" w:rsidP="00A16DBB">
      <w:pPr>
        <w:overflowPunct w:val="0"/>
        <w:autoSpaceDE w:val="0"/>
        <w:autoSpaceDN w:val="0"/>
        <w:adjustRightInd w:val="0"/>
        <w:spacing w:line="360" w:lineRule="auto"/>
        <w:ind w:left="1620"/>
        <w:rPr>
          <w:rFonts w:ascii="Arial" w:hAnsi="Arial" w:cs="Arial"/>
          <w:b/>
          <w:sz w:val="20"/>
          <w:szCs w:val="20"/>
          <w:lang w:eastAsia="en-US" w:bidi="en-US"/>
        </w:rPr>
      </w:pPr>
      <w:r w:rsidRPr="00075ED0">
        <w:rPr>
          <w:rFonts w:ascii="Arial" w:hAnsi="Arial" w:cs="Arial"/>
          <w:b/>
          <w:sz w:val="20"/>
          <w:szCs w:val="20"/>
          <w:lang w:eastAsia="en-US" w:bidi="en-US"/>
        </w:rPr>
        <w:lastRenderedPageBreak/>
        <w:t xml:space="preserve">                             K1 = ( </w:t>
      </w:r>
      <w:proofErr w:type="spellStart"/>
      <w:r w:rsidRPr="00075ED0">
        <w:rPr>
          <w:rFonts w:ascii="Arial" w:hAnsi="Arial" w:cs="Arial"/>
          <w:b/>
          <w:sz w:val="20"/>
          <w:szCs w:val="20"/>
          <w:lang w:eastAsia="en-US" w:bidi="en-US"/>
        </w:rPr>
        <w:t>Cmin</w:t>
      </w:r>
      <w:proofErr w:type="spellEnd"/>
      <w:r w:rsidRPr="00075ED0">
        <w:rPr>
          <w:rFonts w:ascii="Arial" w:hAnsi="Arial" w:cs="Arial"/>
          <w:b/>
          <w:sz w:val="20"/>
          <w:szCs w:val="20"/>
          <w:lang w:eastAsia="en-US" w:bidi="en-US"/>
        </w:rPr>
        <w:t xml:space="preserve"> : </w:t>
      </w:r>
      <w:proofErr w:type="spellStart"/>
      <w:r w:rsidRPr="00075ED0">
        <w:rPr>
          <w:rFonts w:ascii="Arial" w:hAnsi="Arial" w:cs="Arial"/>
          <w:b/>
          <w:sz w:val="20"/>
          <w:szCs w:val="20"/>
          <w:lang w:eastAsia="en-US" w:bidi="en-US"/>
        </w:rPr>
        <w:t>Cx</w:t>
      </w:r>
      <w:proofErr w:type="spellEnd"/>
      <w:r w:rsidRPr="00075ED0">
        <w:rPr>
          <w:rFonts w:ascii="Arial" w:hAnsi="Arial" w:cs="Arial"/>
          <w:b/>
          <w:sz w:val="20"/>
          <w:szCs w:val="20"/>
          <w:lang w:eastAsia="en-US" w:bidi="en-US"/>
        </w:rPr>
        <w:t xml:space="preserve"> ) x 60 pkt</w:t>
      </w:r>
    </w:p>
    <w:p w14:paraId="0BDFD022" w14:textId="77777777" w:rsidR="00BD5B55" w:rsidRPr="00075ED0" w:rsidRDefault="00BD5B55"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
          <w:sz w:val="20"/>
          <w:szCs w:val="20"/>
          <w:lang w:eastAsia="en-US" w:bidi="en-US"/>
        </w:rPr>
        <w:t xml:space="preserve">               </w:t>
      </w:r>
      <w:r w:rsidRPr="00075ED0">
        <w:rPr>
          <w:rFonts w:ascii="Arial" w:hAnsi="Arial" w:cs="Arial"/>
          <w:bCs/>
          <w:sz w:val="20"/>
          <w:szCs w:val="20"/>
          <w:lang w:eastAsia="en-US" w:bidi="en-US"/>
        </w:rPr>
        <w:t>gdzie:</w:t>
      </w:r>
    </w:p>
    <w:p w14:paraId="24406246" w14:textId="77777777" w:rsidR="00BD5B55" w:rsidRPr="00075ED0" w:rsidRDefault="00BD5B55"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
          <w:sz w:val="20"/>
          <w:szCs w:val="20"/>
          <w:lang w:eastAsia="en-US" w:bidi="en-US"/>
        </w:rPr>
        <w:t xml:space="preserve">              K1 – </w:t>
      </w:r>
      <w:r w:rsidRPr="00075ED0">
        <w:rPr>
          <w:rFonts w:ascii="Arial" w:hAnsi="Arial" w:cs="Arial"/>
          <w:bCs/>
          <w:sz w:val="20"/>
          <w:szCs w:val="20"/>
          <w:lang w:eastAsia="en-US" w:bidi="en-US"/>
        </w:rPr>
        <w:t>ilość punktów przyznanych danej ofercie w kryterium cena</w:t>
      </w:r>
    </w:p>
    <w:p w14:paraId="5506DA91" w14:textId="77777777" w:rsidR="00BD5B55" w:rsidRPr="00075ED0" w:rsidRDefault="00BD5B55"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
          <w:sz w:val="20"/>
          <w:szCs w:val="20"/>
          <w:lang w:eastAsia="en-US" w:bidi="en-US"/>
        </w:rPr>
        <w:t xml:space="preserve">              </w:t>
      </w:r>
      <w:proofErr w:type="spellStart"/>
      <w:r w:rsidRPr="00075ED0">
        <w:rPr>
          <w:rFonts w:ascii="Arial" w:hAnsi="Arial" w:cs="Arial"/>
          <w:b/>
          <w:sz w:val="20"/>
          <w:szCs w:val="20"/>
          <w:lang w:eastAsia="en-US" w:bidi="en-US"/>
        </w:rPr>
        <w:t>Cmin</w:t>
      </w:r>
      <w:proofErr w:type="spellEnd"/>
      <w:r w:rsidRPr="00075ED0">
        <w:rPr>
          <w:rFonts w:ascii="Arial" w:hAnsi="Arial" w:cs="Arial"/>
          <w:b/>
          <w:sz w:val="20"/>
          <w:szCs w:val="20"/>
          <w:lang w:eastAsia="en-US" w:bidi="en-US"/>
        </w:rPr>
        <w:t xml:space="preserve"> – </w:t>
      </w:r>
      <w:r w:rsidRPr="00075ED0">
        <w:rPr>
          <w:rFonts w:ascii="Arial" w:hAnsi="Arial" w:cs="Arial"/>
          <w:bCs/>
          <w:sz w:val="20"/>
          <w:szCs w:val="20"/>
          <w:lang w:eastAsia="en-US" w:bidi="en-US"/>
        </w:rPr>
        <w:t>najniższa cena  oferty</w:t>
      </w:r>
    </w:p>
    <w:p w14:paraId="02FBBCEE" w14:textId="77777777" w:rsidR="00BD5B55" w:rsidRPr="00075ED0" w:rsidRDefault="00BD5B55"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
          <w:sz w:val="20"/>
          <w:szCs w:val="20"/>
          <w:lang w:eastAsia="en-US" w:bidi="en-US"/>
        </w:rPr>
        <w:t xml:space="preserve">              </w:t>
      </w:r>
      <w:proofErr w:type="spellStart"/>
      <w:r w:rsidRPr="00075ED0">
        <w:rPr>
          <w:rFonts w:ascii="Arial" w:hAnsi="Arial" w:cs="Arial"/>
          <w:b/>
          <w:sz w:val="20"/>
          <w:szCs w:val="20"/>
          <w:lang w:eastAsia="en-US" w:bidi="en-US"/>
        </w:rPr>
        <w:t>Cx</w:t>
      </w:r>
      <w:proofErr w:type="spellEnd"/>
      <w:r w:rsidRPr="00075ED0">
        <w:rPr>
          <w:rFonts w:ascii="Arial" w:hAnsi="Arial" w:cs="Arial"/>
          <w:b/>
          <w:sz w:val="20"/>
          <w:szCs w:val="20"/>
          <w:lang w:eastAsia="en-US" w:bidi="en-US"/>
        </w:rPr>
        <w:t xml:space="preserve">   – </w:t>
      </w:r>
      <w:r w:rsidRPr="00075ED0">
        <w:rPr>
          <w:rFonts w:ascii="Arial" w:hAnsi="Arial" w:cs="Arial"/>
          <w:bCs/>
          <w:sz w:val="20"/>
          <w:szCs w:val="20"/>
          <w:lang w:eastAsia="en-US" w:bidi="en-US"/>
        </w:rPr>
        <w:t>cena oferty badanej</w:t>
      </w:r>
    </w:p>
    <w:p w14:paraId="684625C6" w14:textId="77777777" w:rsidR="002A08F6" w:rsidRPr="00075ED0" w:rsidRDefault="002A08F6" w:rsidP="00A16DBB">
      <w:pPr>
        <w:overflowPunct w:val="0"/>
        <w:autoSpaceDE w:val="0"/>
        <w:autoSpaceDN w:val="0"/>
        <w:adjustRightInd w:val="0"/>
        <w:spacing w:line="360" w:lineRule="auto"/>
        <w:rPr>
          <w:rFonts w:ascii="Arial" w:hAnsi="Arial" w:cs="Arial"/>
          <w:b/>
          <w:sz w:val="20"/>
          <w:szCs w:val="20"/>
          <w:lang w:eastAsia="en-US" w:bidi="en-US"/>
        </w:rPr>
      </w:pPr>
    </w:p>
    <w:p w14:paraId="0E8B982F" w14:textId="15740C2A" w:rsidR="00BD5B55" w:rsidRPr="00075ED0" w:rsidRDefault="00BD5B55" w:rsidP="00A16DBB">
      <w:pPr>
        <w:overflowPunct w:val="0"/>
        <w:autoSpaceDE w:val="0"/>
        <w:autoSpaceDN w:val="0"/>
        <w:adjustRightInd w:val="0"/>
        <w:spacing w:line="360" w:lineRule="auto"/>
        <w:rPr>
          <w:rFonts w:ascii="Arial" w:hAnsi="Arial" w:cs="Arial"/>
          <w:b/>
          <w:sz w:val="20"/>
          <w:szCs w:val="20"/>
          <w:lang w:eastAsia="en-US" w:bidi="en-US"/>
        </w:rPr>
      </w:pPr>
      <w:r w:rsidRPr="00075ED0">
        <w:rPr>
          <w:rFonts w:ascii="Arial" w:hAnsi="Arial" w:cs="Arial"/>
          <w:b/>
          <w:sz w:val="20"/>
          <w:szCs w:val="20"/>
          <w:lang w:eastAsia="en-US" w:bidi="en-US"/>
        </w:rPr>
        <w:t xml:space="preserve">         b)</w:t>
      </w:r>
      <w:r w:rsidRPr="00075ED0">
        <w:rPr>
          <w:rFonts w:ascii="Arial" w:hAnsi="Arial" w:cs="Arial"/>
          <w:b/>
          <w:sz w:val="20"/>
          <w:szCs w:val="20"/>
          <w:lang w:eastAsia="en-US" w:bidi="en-US"/>
        </w:rPr>
        <w:tab/>
        <w:t>czas każdorazowej dostawy    =   40%</w:t>
      </w:r>
      <w:r w:rsidR="002B2DD1" w:rsidRPr="00075ED0">
        <w:rPr>
          <w:rFonts w:ascii="Arial" w:hAnsi="Arial" w:cs="Arial"/>
          <w:b/>
          <w:sz w:val="20"/>
          <w:szCs w:val="20"/>
          <w:lang w:eastAsia="en-US" w:bidi="en-US"/>
        </w:rPr>
        <w:t>(40,00 pkt.)</w:t>
      </w:r>
    </w:p>
    <w:p w14:paraId="1E173847" w14:textId="77777777" w:rsidR="00D75C0D" w:rsidRPr="00075ED0" w:rsidRDefault="00D75C0D"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Cs/>
          <w:sz w:val="20"/>
          <w:szCs w:val="20"/>
          <w:lang w:eastAsia="en-US" w:bidi="en-US"/>
        </w:rPr>
        <w:t>Dla celów porównawczych przyjmuje się, że 1% = 1 pkt</w:t>
      </w:r>
    </w:p>
    <w:p w14:paraId="09E7D65C" w14:textId="77777777" w:rsidR="00D75C0D" w:rsidRPr="00075ED0" w:rsidRDefault="00D75C0D" w:rsidP="00A16DBB">
      <w:pPr>
        <w:overflowPunct w:val="0"/>
        <w:autoSpaceDE w:val="0"/>
        <w:autoSpaceDN w:val="0"/>
        <w:adjustRightInd w:val="0"/>
        <w:spacing w:line="360" w:lineRule="auto"/>
        <w:rPr>
          <w:rFonts w:ascii="Arial" w:hAnsi="Arial" w:cs="Arial"/>
          <w:b/>
          <w:sz w:val="20"/>
          <w:szCs w:val="20"/>
          <w:lang w:eastAsia="en-US" w:bidi="en-US"/>
        </w:rPr>
      </w:pPr>
    </w:p>
    <w:p w14:paraId="40D3393A" w14:textId="0CFE9C5F" w:rsidR="00BD5B55" w:rsidRPr="00075ED0" w:rsidRDefault="00BD5B55" w:rsidP="00A16DBB">
      <w:pPr>
        <w:overflowPunct w:val="0"/>
        <w:autoSpaceDE w:val="0"/>
        <w:autoSpaceDN w:val="0"/>
        <w:adjustRightInd w:val="0"/>
        <w:spacing w:line="360" w:lineRule="auto"/>
        <w:ind w:left="851" w:hanging="709"/>
        <w:jc w:val="both"/>
        <w:rPr>
          <w:rFonts w:ascii="Arial" w:hAnsi="Arial" w:cs="Arial"/>
          <w:bCs/>
          <w:sz w:val="20"/>
          <w:szCs w:val="20"/>
          <w:lang w:eastAsia="en-US" w:bidi="en-US"/>
        </w:rPr>
      </w:pPr>
      <w:r w:rsidRPr="00075ED0">
        <w:rPr>
          <w:rFonts w:ascii="Arial" w:hAnsi="Arial" w:cs="Arial"/>
          <w:b/>
          <w:sz w:val="20"/>
          <w:szCs w:val="20"/>
          <w:lang w:eastAsia="en-US" w:bidi="en-US"/>
        </w:rPr>
        <w:t xml:space="preserve">            - </w:t>
      </w:r>
      <w:r w:rsidRPr="00075ED0">
        <w:rPr>
          <w:rFonts w:ascii="Arial" w:hAnsi="Arial" w:cs="Arial"/>
          <w:bCs/>
          <w:sz w:val="20"/>
          <w:szCs w:val="20"/>
          <w:lang w:eastAsia="en-US" w:bidi="en-US"/>
        </w:rPr>
        <w:t>podstawowym okresem</w:t>
      </w:r>
      <w:r w:rsidRPr="00075ED0">
        <w:rPr>
          <w:rFonts w:ascii="Arial" w:hAnsi="Arial" w:cs="Arial"/>
          <w:b/>
          <w:sz w:val="20"/>
          <w:szCs w:val="20"/>
          <w:lang w:eastAsia="en-US" w:bidi="en-US"/>
        </w:rPr>
        <w:t xml:space="preserve"> każdorazowej dostawy jest czas </w:t>
      </w:r>
      <w:r w:rsidR="001646AC" w:rsidRPr="00075ED0">
        <w:rPr>
          <w:rFonts w:ascii="Arial" w:hAnsi="Arial" w:cs="Arial"/>
          <w:b/>
          <w:sz w:val="20"/>
          <w:szCs w:val="20"/>
          <w:lang w:eastAsia="en-US" w:bidi="en-US"/>
        </w:rPr>
        <w:t xml:space="preserve">do </w:t>
      </w:r>
      <w:r w:rsidR="00903109" w:rsidRPr="00075ED0">
        <w:rPr>
          <w:rFonts w:ascii="Arial" w:hAnsi="Arial" w:cs="Arial"/>
          <w:b/>
          <w:sz w:val="20"/>
          <w:szCs w:val="20"/>
          <w:lang w:eastAsia="en-US" w:bidi="en-US"/>
        </w:rPr>
        <w:t>4</w:t>
      </w:r>
      <w:r w:rsidRPr="00075ED0">
        <w:rPr>
          <w:rFonts w:ascii="Arial" w:hAnsi="Arial" w:cs="Arial"/>
          <w:b/>
          <w:sz w:val="20"/>
          <w:szCs w:val="20"/>
          <w:lang w:eastAsia="en-US" w:bidi="en-US"/>
        </w:rPr>
        <w:t xml:space="preserve"> dni roboczych</w:t>
      </w:r>
      <w:r w:rsidRPr="00075ED0">
        <w:rPr>
          <w:rFonts w:ascii="Arial" w:hAnsi="Arial" w:cs="Arial"/>
          <w:bCs/>
          <w:sz w:val="20"/>
          <w:szCs w:val="20"/>
          <w:lang w:eastAsia="en-US" w:bidi="en-US"/>
        </w:rPr>
        <w:t xml:space="preserve"> od otrzymania zgłoszenia od zamawiającego przesłanego za pośrednictwem poczty e-mail – wykonawca, który zaoferuje czas dostawy wynoszący </w:t>
      </w:r>
      <w:r w:rsidR="001646AC" w:rsidRPr="00075ED0">
        <w:rPr>
          <w:rFonts w:ascii="Arial" w:hAnsi="Arial" w:cs="Arial"/>
          <w:bCs/>
          <w:sz w:val="20"/>
          <w:szCs w:val="20"/>
          <w:lang w:eastAsia="en-US" w:bidi="en-US"/>
        </w:rPr>
        <w:t xml:space="preserve">do </w:t>
      </w:r>
      <w:r w:rsidR="00903109" w:rsidRPr="00075ED0">
        <w:rPr>
          <w:rFonts w:ascii="Arial" w:hAnsi="Arial" w:cs="Arial"/>
          <w:bCs/>
          <w:sz w:val="20"/>
          <w:szCs w:val="20"/>
          <w:lang w:eastAsia="en-US" w:bidi="en-US"/>
        </w:rPr>
        <w:t>4</w:t>
      </w:r>
      <w:r w:rsidRPr="00075ED0">
        <w:rPr>
          <w:rFonts w:ascii="Arial" w:hAnsi="Arial" w:cs="Arial"/>
          <w:bCs/>
          <w:sz w:val="20"/>
          <w:szCs w:val="20"/>
          <w:lang w:eastAsia="en-US" w:bidi="en-US"/>
        </w:rPr>
        <w:t xml:space="preserve"> dni roboczych dostanie 0 pkt;</w:t>
      </w:r>
    </w:p>
    <w:p w14:paraId="0343359F" w14:textId="1B5EF3D1" w:rsidR="00BD5B55" w:rsidRPr="00075ED0" w:rsidRDefault="00BD5B55" w:rsidP="00A16DBB">
      <w:pPr>
        <w:overflowPunct w:val="0"/>
        <w:autoSpaceDE w:val="0"/>
        <w:autoSpaceDN w:val="0"/>
        <w:adjustRightInd w:val="0"/>
        <w:spacing w:line="360" w:lineRule="auto"/>
        <w:ind w:left="851" w:hanging="851"/>
        <w:jc w:val="both"/>
        <w:rPr>
          <w:rFonts w:ascii="Arial" w:hAnsi="Arial" w:cs="Arial"/>
          <w:bCs/>
          <w:sz w:val="20"/>
          <w:szCs w:val="20"/>
          <w:lang w:eastAsia="en-US" w:bidi="en-US"/>
        </w:rPr>
      </w:pPr>
      <w:r w:rsidRPr="00075ED0">
        <w:rPr>
          <w:rFonts w:ascii="Arial" w:hAnsi="Arial" w:cs="Arial"/>
          <w:b/>
          <w:sz w:val="20"/>
          <w:szCs w:val="20"/>
          <w:lang w:eastAsia="en-US" w:bidi="en-US"/>
        </w:rPr>
        <w:t xml:space="preserve">              - </w:t>
      </w:r>
      <w:r w:rsidR="002B2DD1" w:rsidRPr="00075ED0">
        <w:rPr>
          <w:rFonts w:ascii="Arial" w:hAnsi="Arial" w:cs="Arial"/>
          <w:bCs/>
          <w:sz w:val="20"/>
          <w:szCs w:val="20"/>
          <w:lang w:eastAsia="en-US" w:bidi="en-US"/>
        </w:rPr>
        <w:t>drugą</w:t>
      </w:r>
      <w:r w:rsidR="002B2DD1" w:rsidRPr="00075ED0">
        <w:rPr>
          <w:rFonts w:ascii="Arial" w:hAnsi="Arial" w:cs="Arial"/>
          <w:b/>
          <w:sz w:val="20"/>
          <w:szCs w:val="20"/>
          <w:lang w:eastAsia="en-US" w:bidi="en-US"/>
        </w:rPr>
        <w:t xml:space="preserve"> </w:t>
      </w:r>
      <w:r w:rsidRPr="00075ED0">
        <w:rPr>
          <w:rFonts w:ascii="Arial" w:hAnsi="Arial" w:cs="Arial"/>
          <w:bCs/>
          <w:sz w:val="20"/>
          <w:szCs w:val="20"/>
          <w:lang w:eastAsia="en-US" w:bidi="en-US"/>
        </w:rPr>
        <w:t>opcją jest</w:t>
      </w:r>
      <w:r w:rsidRPr="00075ED0">
        <w:rPr>
          <w:rFonts w:ascii="Arial" w:hAnsi="Arial" w:cs="Arial"/>
          <w:b/>
          <w:sz w:val="20"/>
          <w:szCs w:val="20"/>
          <w:lang w:eastAsia="en-US" w:bidi="en-US"/>
        </w:rPr>
        <w:t xml:space="preserve"> czas każdorazowej dostawy wynoszący </w:t>
      </w:r>
      <w:r w:rsidR="001646AC" w:rsidRPr="00075ED0">
        <w:rPr>
          <w:rFonts w:ascii="Arial" w:hAnsi="Arial" w:cs="Arial"/>
          <w:b/>
          <w:sz w:val="20"/>
          <w:szCs w:val="20"/>
          <w:lang w:eastAsia="en-US" w:bidi="en-US"/>
        </w:rPr>
        <w:t xml:space="preserve">do </w:t>
      </w:r>
      <w:r w:rsidRPr="00075ED0">
        <w:rPr>
          <w:rFonts w:ascii="Arial" w:hAnsi="Arial" w:cs="Arial"/>
          <w:b/>
          <w:sz w:val="20"/>
          <w:szCs w:val="20"/>
          <w:lang w:eastAsia="en-US" w:bidi="en-US"/>
        </w:rPr>
        <w:t xml:space="preserve">3 dni </w:t>
      </w:r>
      <w:r w:rsidR="00903109" w:rsidRPr="00075ED0">
        <w:rPr>
          <w:rFonts w:ascii="Arial" w:hAnsi="Arial" w:cs="Arial"/>
          <w:b/>
          <w:sz w:val="20"/>
          <w:szCs w:val="20"/>
          <w:lang w:eastAsia="en-US" w:bidi="en-US"/>
        </w:rPr>
        <w:t>roboczych</w:t>
      </w:r>
      <w:r w:rsidRPr="00075ED0">
        <w:rPr>
          <w:rFonts w:ascii="Arial" w:hAnsi="Arial" w:cs="Arial"/>
          <w:bCs/>
          <w:sz w:val="20"/>
          <w:szCs w:val="20"/>
          <w:lang w:eastAsia="en-US" w:bidi="en-US"/>
        </w:rPr>
        <w:t xml:space="preserve"> od otrzymania zgłoszenia od zamawiającego przesłanego za pośrednictwem poczty e-mail – wykonawca, który zaoferuje czas dostawy wynoszący </w:t>
      </w:r>
      <w:r w:rsidR="001646AC" w:rsidRPr="00075ED0">
        <w:rPr>
          <w:rFonts w:ascii="Arial" w:hAnsi="Arial" w:cs="Arial"/>
          <w:bCs/>
          <w:sz w:val="20"/>
          <w:szCs w:val="20"/>
          <w:lang w:eastAsia="en-US" w:bidi="en-US"/>
        </w:rPr>
        <w:t xml:space="preserve">do </w:t>
      </w:r>
      <w:r w:rsidRPr="00075ED0">
        <w:rPr>
          <w:rFonts w:ascii="Arial" w:hAnsi="Arial" w:cs="Arial"/>
          <w:bCs/>
          <w:sz w:val="20"/>
          <w:szCs w:val="20"/>
          <w:lang w:eastAsia="en-US" w:bidi="en-US"/>
        </w:rPr>
        <w:t>3 dni robocz</w:t>
      </w:r>
      <w:r w:rsidR="00903109" w:rsidRPr="00075ED0">
        <w:rPr>
          <w:rFonts w:ascii="Arial" w:hAnsi="Arial" w:cs="Arial"/>
          <w:bCs/>
          <w:sz w:val="20"/>
          <w:szCs w:val="20"/>
          <w:lang w:eastAsia="en-US" w:bidi="en-US"/>
        </w:rPr>
        <w:t>ych</w:t>
      </w:r>
      <w:r w:rsidRPr="00075ED0">
        <w:rPr>
          <w:rFonts w:ascii="Arial" w:hAnsi="Arial" w:cs="Arial"/>
          <w:bCs/>
          <w:sz w:val="20"/>
          <w:szCs w:val="20"/>
          <w:lang w:eastAsia="en-US" w:bidi="en-US"/>
        </w:rPr>
        <w:t xml:space="preserve"> dostanie 20 pkt,</w:t>
      </w:r>
    </w:p>
    <w:p w14:paraId="446CC59E" w14:textId="5F17ADE8" w:rsidR="00BD5B55" w:rsidRPr="00075ED0" w:rsidRDefault="00BD5B55" w:rsidP="00A16DBB">
      <w:pPr>
        <w:overflowPunct w:val="0"/>
        <w:autoSpaceDE w:val="0"/>
        <w:autoSpaceDN w:val="0"/>
        <w:adjustRightInd w:val="0"/>
        <w:spacing w:line="360" w:lineRule="auto"/>
        <w:ind w:left="851" w:hanging="851"/>
        <w:jc w:val="both"/>
        <w:rPr>
          <w:rFonts w:ascii="Arial" w:hAnsi="Arial" w:cs="Arial"/>
          <w:bCs/>
          <w:sz w:val="20"/>
          <w:szCs w:val="20"/>
          <w:lang w:eastAsia="en-US" w:bidi="en-US"/>
        </w:rPr>
      </w:pPr>
      <w:r w:rsidRPr="00075ED0">
        <w:rPr>
          <w:rFonts w:ascii="Arial" w:hAnsi="Arial" w:cs="Arial"/>
          <w:b/>
          <w:sz w:val="20"/>
          <w:szCs w:val="20"/>
          <w:lang w:eastAsia="en-US" w:bidi="en-US"/>
        </w:rPr>
        <w:t xml:space="preserve">              - </w:t>
      </w:r>
      <w:r w:rsidR="002B2DD1" w:rsidRPr="00075ED0">
        <w:rPr>
          <w:rFonts w:ascii="Arial" w:hAnsi="Arial" w:cs="Arial"/>
          <w:bCs/>
          <w:sz w:val="20"/>
          <w:szCs w:val="20"/>
          <w:lang w:eastAsia="en-US" w:bidi="en-US"/>
        </w:rPr>
        <w:t xml:space="preserve">trzecią </w:t>
      </w:r>
      <w:r w:rsidRPr="00075ED0">
        <w:rPr>
          <w:rFonts w:ascii="Arial" w:hAnsi="Arial" w:cs="Arial"/>
          <w:bCs/>
          <w:sz w:val="20"/>
          <w:szCs w:val="20"/>
          <w:lang w:eastAsia="en-US" w:bidi="en-US"/>
        </w:rPr>
        <w:t>opcją jest</w:t>
      </w:r>
      <w:r w:rsidRPr="00075ED0">
        <w:rPr>
          <w:rFonts w:ascii="Arial" w:hAnsi="Arial" w:cs="Arial"/>
          <w:b/>
          <w:sz w:val="20"/>
          <w:szCs w:val="20"/>
          <w:lang w:eastAsia="en-US" w:bidi="en-US"/>
        </w:rPr>
        <w:t xml:space="preserve"> czas każdorazowej dostawy wynoszący</w:t>
      </w:r>
      <w:r w:rsidR="001646AC" w:rsidRPr="00075ED0">
        <w:rPr>
          <w:rFonts w:ascii="Arial" w:hAnsi="Arial" w:cs="Arial"/>
          <w:b/>
          <w:sz w:val="20"/>
          <w:szCs w:val="20"/>
          <w:lang w:eastAsia="en-US" w:bidi="en-US"/>
        </w:rPr>
        <w:t xml:space="preserve"> do</w:t>
      </w:r>
      <w:r w:rsidRPr="00075ED0">
        <w:rPr>
          <w:rFonts w:ascii="Arial" w:hAnsi="Arial" w:cs="Arial"/>
          <w:b/>
          <w:sz w:val="20"/>
          <w:szCs w:val="20"/>
          <w:lang w:eastAsia="en-US" w:bidi="en-US"/>
        </w:rPr>
        <w:t xml:space="preserve"> 2 dni robocz</w:t>
      </w:r>
      <w:r w:rsidR="00903109" w:rsidRPr="00075ED0">
        <w:rPr>
          <w:rFonts w:ascii="Arial" w:hAnsi="Arial" w:cs="Arial"/>
          <w:b/>
          <w:sz w:val="20"/>
          <w:szCs w:val="20"/>
          <w:lang w:eastAsia="en-US" w:bidi="en-US"/>
        </w:rPr>
        <w:t>ych</w:t>
      </w:r>
      <w:r w:rsidRPr="00075ED0">
        <w:rPr>
          <w:rFonts w:ascii="Arial" w:hAnsi="Arial" w:cs="Arial"/>
          <w:bCs/>
          <w:sz w:val="20"/>
          <w:szCs w:val="20"/>
          <w:lang w:eastAsia="en-US" w:bidi="en-US"/>
        </w:rPr>
        <w:t xml:space="preserve"> od otrzymania zgłoszenia od zamawiającego przesłanego za pośrednictwem poczty e-mail – wykonawca, który zaoferuje czas dostawy wynoszący </w:t>
      </w:r>
      <w:r w:rsidR="001646AC" w:rsidRPr="00075ED0">
        <w:rPr>
          <w:rFonts w:ascii="Arial" w:hAnsi="Arial" w:cs="Arial"/>
          <w:bCs/>
          <w:sz w:val="20"/>
          <w:szCs w:val="20"/>
          <w:lang w:eastAsia="en-US" w:bidi="en-US"/>
        </w:rPr>
        <w:t xml:space="preserve">do </w:t>
      </w:r>
      <w:r w:rsidRPr="00075ED0">
        <w:rPr>
          <w:rFonts w:ascii="Arial" w:hAnsi="Arial" w:cs="Arial"/>
          <w:bCs/>
          <w:sz w:val="20"/>
          <w:szCs w:val="20"/>
          <w:lang w:eastAsia="en-US" w:bidi="en-US"/>
        </w:rPr>
        <w:t xml:space="preserve">2 dni </w:t>
      </w:r>
      <w:r w:rsidR="00903109" w:rsidRPr="00075ED0">
        <w:rPr>
          <w:rFonts w:ascii="Arial" w:hAnsi="Arial" w:cs="Arial"/>
          <w:bCs/>
          <w:sz w:val="20"/>
          <w:szCs w:val="20"/>
          <w:lang w:eastAsia="en-US" w:bidi="en-US"/>
        </w:rPr>
        <w:t>roboczych</w:t>
      </w:r>
      <w:r w:rsidRPr="00075ED0">
        <w:rPr>
          <w:rFonts w:ascii="Arial" w:hAnsi="Arial" w:cs="Arial"/>
          <w:bCs/>
          <w:sz w:val="20"/>
          <w:szCs w:val="20"/>
          <w:lang w:eastAsia="en-US" w:bidi="en-US"/>
        </w:rPr>
        <w:t xml:space="preserve"> dostanie 40 pkt,</w:t>
      </w:r>
    </w:p>
    <w:p w14:paraId="1BE6195C" w14:textId="25AD6924" w:rsidR="00BD5B55" w:rsidRPr="00075ED0" w:rsidRDefault="00BD5B55" w:rsidP="00A16DBB">
      <w:pPr>
        <w:overflowPunct w:val="0"/>
        <w:autoSpaceDE w:val="0"/>
        <w:autoSpaceDN w:val="0"/>
        <w:adjustRightInd w:val="0"/>
        <w:spacing w:line="360" w:lineRule="auto"/>
        <w:jc w:val="both"/>
        <w:rPr>
          <w:rFonts w:ascii="Arial" w:hAnsi="Arial" w:cs="Arial"/>
          <w:bCs/>
          <w:sz w:val="20"/>
          <w:szCs w:val="20"/>
          <w:lang w:eastAsia="en-US" w:bidi="en-US"/>
        </w:rPr>
      </w:pPr>
      <w:r w:rsidRPr="00075ED0">
        <w:rPr>
          <w:rFonts w:ascii="Arial" w:hAnsi="Arial" w:cs="Arial"/>
          <w:b/>
          <w:sz w:val="20"/>
          <w:szCs w:val="20"/>
          <w:lang w:eastAsia="en-US" w:bidi="en-US"/>
        </w:rPr>
        <w:t xml:space="preserve">                </w:t>
      </w:r>
      <w:r w:rsidR="005F3F44" w:rsidRPr="00075ED0">
        <w:rPr>
          <w:rFonts w:ascii="Arial" w:hAnsi="Arial" w:cs="Arial"/>
          <w:bCs/>
          <w:sz w:val="20"/>
          <w:szCs w:val="20"/>
          <w:lang w:eastAsia="en-US" w:bidi="en-US"/>
        </w:rPr>
        <w:t>O</w:t>
      </w:r>
      <w:r w:rsidRPr="00075ED0">
        <w:rPr>
          <w:rFonts w:ascii="Arial" w:hAnsi="Arial" w:cs="Arial"/>
          <w:bCs/>
          <w:sz w:val="20"/>
          <w:szCs w:val="20"/>
          <w:lang w:eastAsia="en-US" w:bidi="en-US"/>
        </w:rPr>
        <w:t>ferta wykonawcy w tym kryterium może uzyskać maksymalnie 40 pkt;</w:t>
      </w:r>
    </w:p>
    <w:p w14:paraId="65679DE2" w14:textId="2C81A104" w:rsidR="00BD5B55" w:rsidRPr="00075ED0" w:rsidRDefault="00BD5B55" w:rsidP="00A16DBB">
      <w:pPr>
        <w:overflowPunct w:val="0"/>
        <w:autoSpaceDE w:val="0"/>
        <w:autoSpaceDN w:val="0"/>
        <w:adjustRightInd w:val="0"/>
        <w:spacing w:line="360" w:lineRule="auto"/>
        <w:jc w:val="both"/>
        <w:rPr>
          <w:rFonts w:ascii="Arial" w:hAnsi="Arial" w:cs="Arial"/>
          <w:bCs/>
          <w:sz w:val="20"/>
          <w:szCs w:val="20"/>
          <w:lang w:eastAsia="en-US" w:bidi="en-US"/>
        </w:rPr>
      </w:pPr>
      <w:r w:rsidRPr="00075ED0">
        <w:rPr>
          <w:rFonts w:ascii="Arial" w:hAnsi="Arial" w:cs="Arial"/>
          <w:b/>
          <w:sz w:val="20"/>
          <w:szCs w:val="20"/>
          <w:lang w:eastAsia="en-US" w:bidi="en-US"/>
        </w:rPr>
        <w:t xml:space="preserve">                </w:t>
      </w:r>
      <w:r w:rsidR="005F3F44" w:rsidRPr="00075ED0">
        <w:rPr>
          <w:rFonts w:ascii="Arial" w:hAnsi="Arial" w:cs="Arial"/>
          <w:bCs/>
          <w:sz w:val="20"/>
          <w:szCs w:val="20"/>
          <w:lang w:eastAsia="en-US" w:bidi="en-US"/>
        </w:rPr>
        <w:t>C</w:t>
      </w:r>
      <w:r w:rsidRPr="00075ED0">
        <w:rPr>
          <w:rFonts w:ascii="Arial" w:hAnsi="Arial" w:cs="Arial"/>
          <w:bCs/>
          <w:sz w:val="20"/>
          <w:szCs w:val="20"/>
          <w:lang w:eastAsia="en-US" w:bidi="en-US"/>
        </w:rPr>
        <w:t xml:space="preserve">zas dostawy wynoszący 1 dzień roboczy otrzyma maksymalną ilość 40 pkt. </w:t>
      </w:r>
    </w:p>
    <w:p w14:paraId="35BBE489" w14:textId="7B25757C" w:rsidR="002977FD" w:rsidRPr="00075ED0" w:rsidRDefault="002977FD" w:rsidP="00A16DBB">
      <w:pPr>
        <w:overflowPunct w:val="0"/>
        <w:autoSpaceDE w:val="0"/>
        <w:autoSpaceDN w:val="0"/>
        <w:adjustRightInd w:val="0"/>
        <w:spacing w:line="360" w:lineRule="auto"/>
        <w:jc w:val="both"/>
        <w:rPr>
          <w:rFonts w:ascii="Arial" w:hAnsi="Arial" w:cs="Arial"/>
          <w:bCs/>
          <w:sz w:val="20"/>
          <w:szCs w:val="20"/>
          <w:lang w:eastAsia="en-US" w:bidi="en-US"/>
        </w:rPr>
      </w:pPr>
    </w:p>
    <w:p w14:paraId="319410C4" w14:textId="4DFDCA0C" w:rsidR="001974EB" w:rsidRPr="00075ED0" w:rsidRDefault="001974EB" w:rsidP="00A16DBB">
      <w:pPr>
        <w:overflowPunct w:val="0"/>
        <w:autoSpaceDE w:val="0"/>
        <w:autoSpaceDN w:val="0"/>
        <w:adjustRightInd w:val="0"/>
        <w:spacing w:line="360" w:lineRule="auto"/>
        <w:jc w:val="both"/>
        <w:rPr>
          <w:rFonts w:ascii="Arial" w:hAnsi="Arial" w:cs="Arial"/>
          <w:bCs/>
          <w:sz w:val="20"/>
          <w:szCs w:val="20"/>
          <w:lang w:eastAsia="en-US" w:bidi="en-US"/>
        </w:rPr>
      </w:pPr>
      <w:r w:rsidRPr="00075ED0">
        <w:rPr>
          <w:rFonts w:ascii="Arial" w:hAnsi="Arial" w:cs="Arial"/>
          <w:bCs/>
          <w:sz w:val="20"/>
          <w:szCs w:val="20"/>
          <w:lang w:eastAsia="en-US" w:bidi="en-US"/>
        </w:rPr>
        <w:t>Brak wpisania terminu spowoduje przyjęcie, że obowiązuje podstawowy termin każdorazowej dostawy</w:t>
      </w:r>
      <w:r w:rsidR="005F3F44" w:rsidRPr="00075ED0">
        <w:rPr>
          <w:rFonts w:ascii="Arial" w:hAnsi="Arial" w:cs="Arial"/>
          <w:bCs/>
          <w:sz w:val="20"/>
          <w:szCs w:val="20"/>
          <w:lang w:eastAsia="en-US" w:bidi="en-US"/>
        </w:rPr>
        <w:t xml:space="preserve">- </w:t>
      </w:r>
      <w:r w:rsidR="00E52D94" w:rsidRPr="00075ED0">
        <w:rPr>
          <w:rFonts w:ascii="Arial" w:hAnsi="Arial" w:cs="Arial"/>
          <w:bCs/>
          <w:sz w:val="20"/>
          <w:szCs w:val="20"/>
          <w:lang w:eastAsia="en-US" w:bidi="en-US"/>
        </w:rPr>
        <w:t xml:space="preserve">do </w:t>
      </w:r>
      <w:r w:rsidR="005F3F44" w:rsidRPr="00075ED0">
        <w:rPr>
          <w:rFonts w:ascii="Arial" w:hAnsi="Arial" w:cs="Arial"/>
          <w:bCs/>
          <w:sz w:val="20"/>
          <w:szCs w:val="20"/>
          <w:lang w:eastAsia="en-US" w:bidi="en-US"/>
        </w:rPr>
        <w:t>4 dni</w:t>
      </w:r>
      <w:r w:rsidRPr="00075ED0">
        <w:rPr>
          <w:rFonts w:ascii="Arial" w:hAnsi="Arial" w:cs="Arial"/>
          <w:bCs/>
          <w:sz w:val="20"/>
          <w:szCs w:val="20"/>
          <w:lang w:eastAsia="en-US" w:bidi="en-US"/>
        </w:rPr>
        <w:t xml:space="preserve">. Wpisanie wartości dłuższej niż </w:t>
      </w:r>
      <w:r w:rsidR="002B2DD1" w:rsidRPr="00075ED0">
        <w:rPr>
          <w:rFonts w:ascii="Arial" w:hAnsi="Arial" w:cs="Arial"/>
          <w:bCs/>
          <w:sz w:val="20"/>
          <w:szCs w:val="20"/>
          <w:lang w:eastAsia="en-US" w:bidi="en-US"/>
        </w:rPr>
        <w:t>4</w:t>
      </w:r>
      <w:r w:rsidRPr="00075ED0">
        <w:rPr>
          <w:rFonts w:ascii="Arial" w:hAnsi="Arial" w:cs="Arial"/>
          <w:bCs/>
          <w:sz w:val="20"/>
          <w:szCs w:val="20"/>
          <w:lang w:eastAsia="en-US" w:bidi="en-US"/>
        </w:rPr>
        <w:t xml:space="preserve"> dni robocz</w:t>
      </w:r>
      <w:r w:rsidR="005F3F44" w:rsidRPr="00075ED0">
        <w:rPr>
          <w:rFonts w:ascii="Arial" w:hAnsi="Arial" w:cs="Arial"/>
          <w:bCs/>
          <w:sz w:val="20"/>
          <w:szCs w:val="20"/>
          <w:lang w:eastAsia="en-US" w:bidi="en-US"/>
        </w:rPr>
        <w:t>e</w:t>
      </w:r>
      <w:r w:rsidRPr="00075ED0">
        <w:rPr>
          <w:rFonts w:ascii="Arial" w:hAnsi="Arial" w:cs="Arial"/>
          <w:bCs/>
          <w:sz w:val="20"/>
          <w:szCs w:val="20"/>
          <w:lang w:eastAsia="en-US" w:bidi="en-US"/>
        </w:rPr>
        <w:t xml:space="preserve"> lub wartości w innej jednostce niż dni spowoduje odrzucenie oferty. </w:t>
      </w:r>
    </w:p>
    <w:p w14:paraId="484C48DD" w14:textId="77777777" w:rsidR="001974EB" w:rsidRPr="00075ED0" w:rsidRDefault="001974EB" w:rsidP="00A16DBB">
      <w:pPr>
        <w:overflowPunct w:val="0"/>
        <w:autoSpaceDE w:val="0"/>
        <w:autoSpaceDN w:val="0"/>
        <w:adjustRightInd w:val="0"/>
        <w:spacing w:line="360" w:lineRule="auto"/>
        <w:jc w:val="both"/>
        <w:rPr>
          <w:rFonts w:ascii="Arial" w:hAnsi="Arial" w:cs="Arial"/>
          <w:bCs/>
          <w:sz w:val="20"/>
          <w:szCs w:val="20"/>
          <w:lang w:eastAsia="en-US" w:bidi="en-US"/>
        </w:rPr>
      </w:pPr>
    </w:p>
    <w:p w14:paraId="5320E189" w14:textId="77777777" w:rsidR="00BD5B55" w:rsidRPr="00075ED0" w:rsidRDefault="00BD5B55" w:rsidP="00A16DBB">
      <w:pPr>
        <w:numPr>
          <w:ilvl w:val="0"/>
          <w:numId w:val="25"/>
        </w:numPr>
        <w:tabs>
          <w:tab w:val="clear" w:pos="360"/>
          <w:tab w:val="num" w:pos="284"/>
        </w:tabs>
        <w:spacing w:line="360" w:lineRule="auto"/>
        <w:ind w:left="284" w:hanging="284"/>
        <w:jc w:val="both"/>
        <w:rPr>
          <w:rFonts w:ascii="Arial" w:hAnsi="Arial" w:cs="Arial"/>
          <w:bCs/>
          <w:sz w:val="20"/>
          <w:szCs w:val="20"/>
          <w:lang w:eastAsia="en-US" w:bidi="en-US"/>
        </w:rPr>
      </w:pPr>
      <w:r w:rsidRPr="00075ED0">
        <w:rPr>
          <w:rFonts w:ascii="Arial" w:hAnsi="Arial" w:cs="Arial"/>
          <w:sz w:val="20"/>
          <w:szCs w:val="20"/>
        </w:rPr>
        <w:t>Zgodnie</w:t>
      </w:r>
      <w:r w:rsidRPr="00075ED0">
        <w:rPr>
          <w:rFonts w:ascii="Arial" w:hAnsi="Arial" w:cs="Arial"/>
          <w:bCs/>
          <w:sz w:val="20"/>
          <w:szCs w:val="20"/>
          <w:lang w:eastAsia="en-US" w:bidi="en-US"/>
        </w:rPr>
        <w:t xml:space="preserve"> z ww. kryteriami każda oferta zostanie oceniona według wzoru:</w:t>
      </w:r>
    </w:p>
    <w:p w14:paraId="2F7916F8" w14:textId="77777777" w:rsidR="00BD5B55" w:rsidRPr="00075ED0" w:rsidRDefault="00BD5B55" w:rsidP="00A16DBB">
      <w:pPr>
        <w:overflowPunct w:val="0"/>
        <w:autoSpaceDE w:val="0"/>
        <w:autoSpaceDN w:val="0"/>
        <w:adjustRightInd w:val="0"/>
        <w:spacing w:line="360" w:lineRule="auto"/>
        <w:ind w:left="1620"/>
        <w:rPr>
          <w:rFonts w:ascii="Arial" w:hAnsi="Arial" w:cs="Arial"/>
          <w:b/>
          <w:sz w:val="20"/>
          <w:szCs w:val="20"/>
          <w:lang w:eastAsia="en-US" w:bidi="en-US"/>
        </w:rPr>
      </w:pPr>
      <w:r w:rsidRPr="00075ED0">
        <w:rPr>
          <w:rFonts w:ascii="Arial" w:hAnsi="Arial" w:cs="Arial"/>
          <w:b/>
          <w:sz w:val="20"/>
          <w:szCs w:val="20"/>
          <w:lang w:eastAsia="en-US" w:bidi="en-US"/>
        </w:rPr>
        <w:t xml:space="preserve">                                  S = K1 + K2  </w:t>
      </w:r>
    </w:p>
    <w:p w14:paraId="5372E589" w14:textId="77777777" w:rsidR="00BD5B55" w:rsidRPr="00075ED0" w:rsidRDefault="00BD5B55"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
          <w:sz w:val="20"/>
          <w:szCs w:val="20"/>
          <w:lang w:eastAsia="en-US" w:bidi="en-US"/>
        </w:rPr>
        <w:t xml:space="preserve">               </w:t>
      </w:r>
      <w:r w:rsidRPr="00075ED0">
        <w:rPr>
          <w:rFonts w:ascii="Arial" w:hAnsi="Arial" w:cs="Arial"/>
          <w:bCs/>
          <w:sz w:val="20"/>
          <w:szCs w:val="20"/>
          <w:lang w:eastAsia="en-US" w:bidi="en-US"/>
        </w:rPr>
        <w:t>gdzie:</w:t>
      </w:r>
    </w:p>
    <w:p w14:paraId="79DC9082" w14:textId="77777777" w:rsidR="00BD5B55" w:rsidRPr="00075ED0" w:rsidRDefault="00BD5B55"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
          <w:sz w:val="20"/>
          <w:szCs w:val="20"/>
          <w:lang w:eastAsia="en-US" w:bidi="en-US"/>
        </w:rPr>
        <w:t xml:space="preserve">                S – </w:t>
      </w:r>
      <w:r w:rsidRPr="00075ED0">
        <w:rPr>
          <w:rFonts w:ascii="Arial" w:hAnsi="Arial" w:cs="Arial"/>
          <w:bCs/>
          <w:sz w:val="20"/>
          <w:szCs w:val="20"/>
          <w:lang w:eastAsia="en-US" w:bidi="en-US"/>
        </w:rPr>
        <w:t>łączna suma punktów przyznana danej ofercie we wszystkich kryteriach,</w:t>
      </w:r>
    </w:p>
    <w:p w14:paraId="1DA0BFF8" w14:textId="77777777" w:rsidR="00BD5B55" w:rsidRPr="00075ED0" w:rsidRDefault="00BD5B55"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
          <w:sz w:val="20"/>
          <w:szCs w:val="20"/>
          <w:lang w:eastAsia="en-US" w:bidi="en-US"/>
        </w:rPr>
        <w:t xml:space="preserve">               K1 </w:t>
      </w:r>
      <w:r w:rsidRPr="00075ED0">
        <w:rPr>
          <w:rFonts w:ascii="Arial" w:hAnsi="Arial" w:cs="Arial"/>
          <w:bCs/>
          <w:sz w:val="20"/>
          <w:szCs w:val="20"/>
          <w:lang w:eastAsia="en-US" w:bidi="en-US"/>
        </w:rPr>
        <w:t xml:space="preserve">– ilość punktów przyznanych danej ofercie w kryterium </w:t>
      </w:r>
      <w:r w:rsidRPr="00075ED0">
        <w:rPr>
          <w:rFonts w:ascii="Arial" w:hAnsi="Arial" w:cs="Arial"/>
          <w:b/>
          <w:sz w:val="20"/>
          <w:szCs w:val="20"/>
          <w:lang w:eastAsia="en-US" w:bidi="en-US"/>
        </w:rPr>
        <w:t>cena</w:t>
      </w:r>
      <w:r w:rsidRPr="00075ED0">
        <w:rPr>
          <w:rFonts w:ascii="Arial" w:hAnsi="Arial" w:cs="Arial"/>
          <w:bCs/>
          <w:sz w:val="20"/>
          <w:szCs w:val="20"/>
          <w:lang w:eastAsia="en-US" w:bidi="en-US"/>
        </w:rPr>
        <w:t>,</w:t>
      </w:r>
    </w:p>
    <w:p w14:paraId="3AF14092" w14:textId="27C28A47" w:rsidR="00BD5B55" w:rsidRPr="00075ED0" w:rsidRDefault="00BD5B55"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
          <w:sz w:val="20"/>
          <w:szCs w:val="20"/>
          <w:lang w:eastAsia="en-US" w:bidi="en-US"/>
        </w:rPr>
        <w:t xml:space="preserve">               K2 </w:t>
      </w:r>
      <w:r w:rsidRPr="00075ED0">
        <w:rPr>
          <w:rFonts w:ascii="Arial" w:hAnsi="Arial" w:cs="Arial"/>
          <w:bCs/>
          <w:sz w:val="20"/>
          <w:szCs w:val="20"/>
          <w:lang w:eastAsia="en-US" w:bidi="en-US"/>
        </w:rPr>
        <w:t xml:space="preserve">- ilość punktów przyznanych danej ofercie w kryterium </w:t>
      </w:r>
      <w:r w:rsidRPr="00075ED0">
        <w:rPr>
          <w:rFonts w:ascii="Arial" w:hAnsi="Arial" w:cs="Arial"/>
          <w:b/>
          <w:sz w:val="20"/>
          <w:szCs w:val="20"/>
          <w:lang w:eastAsia="en-US" w:bidi="en-US"/>
        </w:rPr>
        <w:t>czas każdorazowej dostawy</w:t>
      </w:r>
      <w:r w:rsidR="00446CDD" w:rsidRPr="00075ED0">
        <w:rPr>
          <w:rFonts w:ascii="Arial" w:hAnsi="Arial" w:cs="Arial"/>
          <w:b/>
          <w:sz w:val="20"/>
          <w:szCs w:val="20"/>
          <w:lang w:eastAsia="en-US" w:bidi="en-US"/>
        </w:rPr>
        <w:t>.</w:t>
      </w:r>
    </w:p>
    <w:p w14:paraId="5446F2B6" w14:textId="3966835B" w:rsidR="00BD5B55" w:rsidRPr="00075ED0" w:rsidRDefault="00BD5B55" w:rsidP="00A16DBB">
      <w:pPr>
        <w:overflowPunct w:val="0"/>
        <w:autoSpaceDE w:val="0"/>
        <w:autoSpaceDN w:val="0"/>
        <w:adjustRightInd w:val="0"/>
        <w:spacing w:line="360" w:lineRule="auto"/>
        <w:rPr>
          <w:rFonts w:ascii="Arial" w:hAnsi="Arial" w:cs="Arial"/>
          <w:bCs/>
          <w:sz w:val="20"/>
          <w:szCs w:val="20"/>
          <w:lang w:eastAsia="en-US" w:bidi="en-US"/>
        </w:rPr>
      </w:pPr>
      <w:r w:rsidRPr="00075ED0">
        <w:rPr>
          <w:rFonts w:ascii="Arial" w:hAnsi="Arial" w:cs="Arial"/>
          <w:b/>
          <w:sz w:val="20"/>
          <w:szCs w:val="20"/>
          <w:lang w:eastAsia="en-US" w:bidi="en-US"/>
        </w:rPr>
        <w:t xml:space="preserve">                      </w:t>
      </w:r>
      <w:r w:rsidR="00446CDD" w:rsidRPr="00075ED0">
        <w:rPr>
          <w:rFonts w:ascii="Arial" w:hAnsi="Arial" w:cs="Arial"/>
          <w:bCs/>
          <w:sz w:val="20"/>
          <w:szCs w:val="20"/>
          <w:lang w:eastAsia="en-US" w:bidi="en-US"/>
        </w:rPr>
        <w:t>O</w:t>
      </w:r>
      <w:r w:rsidRPr="00075ED0">
        <w:rPr>
          <w:rFonts w:ascii="Arial" w:hAnsi="Arial" w:cs="Arial"/>
          <w:bCs/>
          <w:sz w:val="20"/>
          <w:szCs w:val="20"/>
          <w:lang w:eastAsia="en-US" w:bidi="en-US"/>
        </w:rPr>
        <w:t xml:space="preserve">ferta wykonawcy może uzyskać maksymalnie 100 pkt. </w:t>
      </w:r>
    </w:p>
    <w:p w14:paraId="40DA0982" w14:textId="05362C60" w:rsidR="00BD5B55" w:rsidRPr="00075ED0" w:rsidRDefault="00BD5B55" w:rsidP="00A16DBB">
      <w:pPr>
        <w:numPr>
          <w:ilvl w:val="0"/>
          <w:numId w:val="25"/>
        </w:numPr>
        <w:tabs>
          <w:tab w:val="clear" w:pos="360"/>
          <w:tab w:val="num" w:pos="284"/>
        </w:tabs>
        <w:spacing w:line="360" w:lineRule="auto"/>
        <w:ind w:left="284" w:hanging="284"/>
        <w:jc w:val="both"/>
        <w:rPr>
          <w:rFonts w:ascii="Arial" w:hAnsi="Arial" w:cs="Arial"/>
          <w:bCs/>
          <w:sz w:val="20"/>
          <w:szCs w:val="20"/>
          <w:lang w:eastAsia="en-US" w:bidi="en-US"/>
        </w:rPr>
      </w:pPr>
      <w:r w:rsidRPr="00075ED0">
        <w:rPr>
          <w:rFonts w:ascii="Arial" w:hAnsi="Arial" w:cs="Arial"/>
          <w:sz w:val="20"/>
          <w:szCs w:val="20"/>
        </w:rPr>
        <w:t>Uzyskana</w:t>
      </w:r>
      <w:r w:rsidRPr="00075ED0">
        <w:rPr>
          <w:rFonts w:ascii="Arial" w:hAnsi="Arial" w:cs="Arial"/>
          <w:bCs/>
          <w:sz w:val="20"/>
          <w:szCs w:val="20"/>
          <w:lang w:eastAsia="en-US" w:bidi="en-US"/>
        </w:rPr>
        <w:t xml:space="preserve"> z wyliczenia ilość punktów zostanie ostatecznie ustalona z dokładnością do drugiego miejsca po przecinku z zachowaniem zasady zaokrągleń matematycznych.</w:t>
      </w:r>
    </w:p>
    <w:p w14:paraId="07AB8E75" w14:textId="43E6A4D6" w:rsidR="00BD5B55" w:rsidRPr="00075ED0" w:rsidRDefault="00BD5B55" w:rsidP="00A16DBB">
      <w:pPr>
        <w:numPr>
          <w:ilvl w:val="0"/>
          <w:numId w:val="25"/>
        </w:numPr>
        <w:tabs>
          <w:tab w:val="clear" w:pos="360"/>
          <w:tab w:val="num" w:pos="284"/>
        </w:tabs>
        <w:spacing w:line="360" w:lineRule="auto"/>
        <w:ind w:left="284" w:hanging="284"/>
        <w:jc w:val="both"/>
        <w:rPr>
          <w:rFonts w:ascii="Arial" w:hAnsi="Arial" w:cs="Arial"/>
          <w:sz w:val="20"/>
          <w:szCs w:val="20"/>
        </w:rPr>
      </w:pPr>
      <w:r w:rsidRPr="00075ED0">
        <w:rPr>
          <w:rFonts w:ascii="Arial" w:hAnsi="Arial" w:cs="Arial"/>
          <w:sz w:val="20"/>
          <w:szCs w:val="20"/>
        </w:rPr>
        <w:t>Oferta niepodlegająca odrzuceniu, która uzyska największą sumę punktów zostanie uznana za najkorzystniejszą.</w:t>
      </w:r>
    </w:p>
    <w:p w14:paraId="5B84C3E4" w14:textId="024E7FA9" w:rsidR="00BD5B55" w:rsidRPr="00075ED0" w:rsidRDefault="00BD5B55" w:rsidP="00A16DBB">
      <w:pPr>
        <w:numPr>
          <w:ilvl w:val="0"/>
          <w:numId w:val="25"/>
        </w:numPr>
        <w:tabs>
          <w:tab w:val="clear" w:pos="360"/>
          <w:tab w:val="num" w:pos="284"/>
        </w:tabs>
        <w:spacing w:line="360" w:lineRule="auto"/>
        <w:ind w:left="284" w:hanging="284"/>
        <w:jc w:val="both"/>
        <w:rPr>
          <w:rFonts w:ascii="Arial" w:hAnsi="Arial" w:cs="Arial"/>
          <w:sz w:val="20"/>
          <w:szCs w:val="20"/>
        </w:rPr>
      </w:pPr>
      <w:r w:rsidRPr="00075ED0">
        <w:rPr>
          <w:rFonts w:ascii="Arial" w:hAnsi="Arial" w:cs="Arial"/>
          <w:sz w:val="20"/>
          <w:szCs w:val="20"/>
        </w:rPr>
        <w:tab/>
        <w:t>Jeżeli w postępowaniu o udzielenie zamówienia, nie można dokonać wyboru oferty najkorzystniejszej ze względu na to, że zostały złożone dwie lub więcej ofert o takiej samej cenie, Zamawiający wezwie Wykonawców, którzy złożyli te oferty, do złożenia w terminie określonym przez Zamawiającego ofert dodatkowych.</w:t>
      </w:r>
    </w:p>
    <w:p w14:paraId="79F8B047" w14:textId="6DDADB34" w:rsidR="005E6FF1" w:rsidRPr="00075ED0" w:rsidRDefault="00BD5B55" w:rsidP="00A16DBB">
      <w:pPr>
        <w:numPr>
          <w:ilvl w:val="0"/>
          <w:numId w:val="25"/>
        </w:numPr>
        <w:tabs>
          <w:tab w:val="clear" w:pos="360"/>
          <w:tab w:val="num" w:pos="284"/>
          <w:tab w:val="num" w:pos="1620"/>
        </w:tabs>
        <w:spacing w:line="360" w:lineRule="auto"/>
        <w:ind w:left="284" w:hanging="284"/>
        <w:jc w:val="both"/>
        <w:rPr>
          <w:rFonts w:ascii="Arial" w:hAnsi="Arial" w:cs="Arial"/>
          <w:sz w:val="20"/>
          <w:szCs w:val="20"/>
        </w:rPr>
      </w:pPr>
      <w:r w:rsidRPr="00075ED0">
        <w:rPr>
          <w:rFonts w:ascii="Arial" w:hAnsi="Arial" w:cs="Arial"/>
          <w:sz w:val="20"/>
          <w:szCs w:val="20"/>
        </w:rPr>
        <w:t>Wykonawcy składając oferty dodatkowe nie mogą zaoferować cen wyższych niż zaoferowane w złożonych ofertach.</w:t>
      </w:r>
    </w:p>
    <w:p w14:paraId="5950C58F" w14:textId="2DDC5D6B" w:rsidR="00AA02E1" w:rsidRPr="00075ED0" w:rsidRDefault="00AA02E1" w:rsidP="00A16DBB">
      <w:pPr>
        <w:numPr>
          <w:ilvl w:val="0"/>
          <w:numId w:val="25"/>
        </w:numPr>
        <w:tabs>
          <w:tab w:val="clear" w:pos="360"/>
          <w:tab w:val="num" w:pos="284"/>
          <w:tab w:val="num" w:pos="1620"/>
        </w:tabs>
        <w:spacing w:line="360" w:lineRule="auto"/>
        <w:ind w:left="284" w:hanging="284"/>
        <w:jc w:val="both"/>
        <w:rPr>
          <w:rFonts w:ascii="Arial" w:hAnsi="Arial" w:cs="Arial"/>
          <w:sz w:val="20"/>
          <w:szCs w:val="20"/>
        </w:rPr>
      </w:pPr>
      <w:r w:rsidRPr="00075ED0">
        <w:rPr>
          <w:rFonts w:ascii="Arial" w:hAnsi="Arial" w:cs="Arial"/>
          <w:sz w:val="20"/>
          <w:szCs w:val="20"/>
        </w:rPr>
        <w:lastRenderedPageBreak/>
        <w:t>Zamawiający udzieli zamówienia Wykonawcy, którego oferta zostanie uznana za najkorzystniejszą.</w:t>
      </w:r>
    </w:p>
    <w:p w14:paraId="0AB7DF76" w14:textId="77777777" w:rsidR="00972413" w:rsidRPr="00075ED0" w:rsidRDefault="00AA02E1" w:rsidP="00A16DBB">
      <w:pPr>
        <w:numPr>
          <w:ilvl w:val="0"/>
          <w:numId w:val="25"/>
        </w:numPr>
        <w:tabs>
          <w:tab w:val="clear" w:pos="360"/>
          <w:tab w:val="num" w:pos="284"/>
        </w:tabs>
        <w:spacing w:line="360" w:lineRule="auto"/>
        <w:ind w:left="284" w:hanging="284"/>
        <w:jc w:val="both"/>
        <w:rPr>
          <w:rFonts w:ascii="Arial" w:hAnsi="Arial" w:cs="Arial"/>
          <w:sz w:val="20"/>
          <w:szCs w:val="20"/>
        </w:rPr>
      </w:pPr>
      <w:r w:rsidRPr="00075ED0">
        <w:rPr>
          <w:rFonts w:ascii="Arial" w:hAnsi="Arial" w:cs="Arial"/>
          <w:sz w:val="20"/>
          <w:szCs w:val="20"/>
        </w:rPr>
        <w:t>W toku badania i oceny ofert Zamawiający może żądać od Wykonawcy wyjaśnień dotyczących treści złożonej oferty, w tym zaoferowanej ceny.</w:t>
      </w:r>
    </w:p>
    <w:bookmarkEnd w:id="23"/>
    <w:p w14:paraId="4B04638B" w14:textId="77777777" w:rsidR="00FD4C02" w:rsidRPr="00075ED0" w:rsidRDefault="00FD4C02" w:rsidP="00A16DBB">
      <w:pPr>
        <w:pStyle w:val="Akapitzlist"/>
        <w:spacing w:line="360" w:lineRule="auto"/>
        <w:ind w:left="448"/>
        <w:jc w:val="both"/>
        <w:rPr>
          <w:rFonts w:ascii="Arial" w:hAnsi="Arial" w:cs="Arial"/>
          <w:sz w:val="20"/>
          <w:szCs w:val="20"/>
        </w:rPr>
      </w:pPr>
    </w:p>
    <w:p w14:paraId="026BB5C0" w14:textId="77777777" w:rsidR="00552FBA" w:rsidRPr="00075ED0" w:rsidRDefault="00D8710C"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sz w:val="20"/>
        </w:rPr>
        <w:t>INFORMACJE O FORMALNOŚCIACH, JAKIE POWINNY BYĆ DOPEŁNIONE PO WYBORZE OFERTY W CELU ZAWARCIA UMOWY W</w:t>
      </w:r>
      <w:r w:rsidR="005B5095" w:rsidRPr="00075ED0">
        <w:rPr>
          <w:rFonts w:ascii="Arial" w:hAnsi="Arial" w:cs="Arial"/>
          <w:b/>
          <w:sz w:val="20"/>
        </w:rPr>
        <w:t> SPRAWIE ZAMÓWIENIA PUBLICZNEGO</w:t>
      </w:r>
    </w:p>
    <w:p w14:paraId="79282997" w14:textId="77777777" w:rsidR="00EB4DC3" w:rsidRPr="00075ED0" w:rsidRDefault="00EB4DC3" w:rsidP="00A16DBB">
      <w:pPr>
        <w:spacing w:line="360" w:lineRule="auto"/>
        <w:ind w:left="462"/>
        <w:jc w:val="both"/>
        <w:rPr>
          <w:rFonts w:ascii="Arial" w:hAnsi="Arial" w:cs="Arial"/>
          <w:sz w:val="20"/>
          <w:szCs w:val="20"/>
        </w:rPr>
      </w:pPr>
    </w:p>
    <w:p w14:paraId="251EA5B9" w14:textId="77777777" w:rsidR="00B46A0B" w:rsidRPr="00075ED0" w:rsidRDefault="00EC2888" w:rsidP="00A16DBB">
      <w:pPr>
        <w:numPr>
          <w:ilvl w:val="0"/>
          <w:numId w:val="8"/>
        </w:numPr>
        <w:tabs>
          <w:tab w:val="clear" w:pos="363"/>
          <w:tab w:val="num" w:pos="426"/>
        </w:tabs>
        <w:spacing w:line="360" w:lineRule="auto"/>
        <w:ind w:left="426" w:hanging="284"/>
        <w:jc w:val="both"/>
        <w:rPr>
          <w:rFonts w:ascii="Arial" w:hAnsi="Arial" w:cs="Arial"/>
          <w:sz w:val="20"/>
          <w:szCs w:val="20"/>
        </w:rPr>
      </w:pPr>
      <w:r w:rsidRPr="00075ED0">
        <w:rPr>
          <w:rFonts w:ascii="Arial" w:hAnsi="Arial" w:cs="Arial"/>
          <w:sz w:val="20"/>
          <w:szCs w:val="20"/>
        </w:rPr>
        <w:t>Zamawiający zawiera umowę w sprawie zamówienia publicznego w terminie nie krótszym niż 5 dni od dnia przesłania zawiadomienia o wyborze najkorzystniejszej oferty.</w:t>
      </w:r>
    </w:p>
    <w:p w14:paraId="1B9D59C4" w14:textId="58C1FD48" w:rsidR="00EC2888" w:rsidRPr="00075ED0" w:rsidRDefault="00EC2888" w:rsidP="00A16DBB">
      <w:pPr>
        <w:numPr>
          <w:ilvl w:val="0"/>
          <w:numId w:val="8"/>
        </w:numPr>
        <w:tabs>
          <w:tab w:val="clear" w:pos="363"/>
          <w:tab w:val="num" w:pos="426"/>
        </w:tabs>
        <w:spacing w:line="360" w:lineRule="auto"/>
        <w:ind w:left="426" w:hanging="284"/>
        <w:jc w:val="both"/>
        <w:rPr>
          <w:rFonts w:ascii="Arial" w:hAnsi="Arial" w:cs="Arial"/>
          <w:sz w:val="20"/>
          <w:szCs w:val="20"/>
        </w:rPr>
      </w:pPr>
      <w:r w:rsidRPr="00075ED0">
        <w:rPr>
          <w:rFonts w:ascii="Arial" w:hAnsi="Arial" w:cs="Arial"/>
          <w:sz w:val="20"/>
          <w:szCs w:val="20"/>
        </w:rPr>
        <w:t xml:space="preserve">Zamawiający może zawrzeć umowę w sprawie zamówienia publicznego przed upływem terminu, o którym mowa w ust. 1, jeżeli </w:t>
      </w:r>
      <w:r w:rsidRPr="00075ED0">
        <w:rPr>
          <w:rFonts w:ascii="Arial" w:hAnsi="Arial" w:cs="Arial"/>
          <w:sz w:val="20"/>
          <w:szCs w:val="20"/>
        </w:rPr>
        <w:tab/>
        <w:t>w postępowaniu o udzielenie zamówienia prowadzonym w trybie</w:t>
      </w:r>
      <w:r w:rsidRPr="00075ED0">
        <w:rPr>
          <w:rFonts w:ascii="Arial" w:hAnsi="Arial" w:cs="Arial"/>
          <w:sz w:val="20"/>
          <w:szCs w:val="20"/>
        </w:rPr>
        <w:tab/>
        <w:t>podstawowym złożono tylko jedną ofertę.</w:t>
      </w:r>
    </w:p>
    <w:p w14:paraId="697F2F19" w14:textId="5218065E" w:rsidR="0035426E" w:rsidRPr="00075ED0" w:rsidRDefault="0035426E" w:rsidP="00A16DBB">
      <w:pPr>
        <w:pStyle w:val="Akapitzlist"/>
        <w:widowControl w:val="0"/>
        <w:numPr>
          <w:ilvl w:val="0"/>
          <w:numId w:val="8"/>
        </w:numPr>
        <w:autoSpaceDE w:val="0"/>
        <w:autoSpaceDN w:val="0"/>
        <w:adjustRightInd w:val="0"/>
        <w:spacing w:line="360" w:lineRule="auto"/>
        <w:jc w:val="both"/>
        <w:rPr>
          <w:rFonts w:ascii="Arial" w:hAnsi="Arial" w:cs="Arial"/>
          <w:sz w:val="20"/>
          <w:szCs w:val="20"/>
        </w:rPr>
      </w:pPr>
      <w:r w:rsidRPr="00075ED0">
        <w:rPr>
          <w:rFonts w:ascii="Arial" w:hAnsi="Arial" w:cs="Arial"/>
          <w:sz w:val="20"/>
          <w:szCs w:val="20"/>
        </w:rPr>
        <w:t>Przed zawarciem umowy w sprawie zamówienia publicznego, Zamawiający zastrzega sobie prawo żądania od Wykonawcy, którego oferta została uznana za najkorzystniejszą:</w:t>
      </w:r>
    </w:p>
    <w:p w14:paraId="4F3EAF38" w14:textId="202D5429" w:rsidR="0035426E" w:rsidRPr="00075ED0" w:rsidRDefault="0035426E" w:rsidP="00A16DBB">
      <w:pPr>
        <w:spacing w:line="360" w:lineRule="auto"/>
        <w:ind w:left="709" w:hanging="426"/>
        <w:jc w:val="both"/>
        <w:rPr>
          <w:rFonts w:ascii="Arial" w:hAnsi="Arial" w:cs="Arial"/>
          <w:sz w:val="20"/>
          <w:szCs w:val="20"/>
        </w:rPr>
      </w:pPr>
      <w:r w:rsidRPr="00075ED0">
        <w:rPr>
          <w:rFonts w:ascii="Arial" w:hAnsi="Arial" w:cs="Arial"/>
          <w:sz w:val="20"/>
          <w:szCs w:val="20"/>
        </w:rPr>
        <w:t>1)</w:t>
      </w:r>
      <w:r w:rsidRPr="00075ED0">
        <w:rPr>
          <w:rFonts w:ascii="Arial" w:hAnsi="Arial" w:cs="Arial"/>
          <w:sz w:val="20"/>
          <w:szCs w:val="20"/>
        </w:rPr>
        <w:tab/>
        <w:t>umowy konsorcjum, jeżeli zamówienie będzie realizowane przez wykonawców wspólnie ubiegających się o udzielenie zamówienia – oryginał lub kopia potwierdzona za zgodność z oryginałem przez upoważnioną do tego osobę,</w:t>
      </w:r>
    </w:p>
    <w:p w14:paraId="32D4C8B8" w14:textId="2DC0058D" w:rsidR="0035426E" w:rsidRPr="00075ED0" w:rsidRDefault="0035426E" w:rsidP="00A16DBB">
      <w:pPr>
        <w:spacing w:line="360" w:lineRule="auto"/>
        <w:ind w:left="709" w:hanging="426"/>
        <w:jc w:val="both"/>
        <w:rPr>
          <w:rFonts w:ascii="Arial" w:hAnsi="Arial" w:cs="Arial"/>
          <w:sz w:val="20"/>
          <w:szCs w:val="20"/>
        </w:rPr>
      </w:pPr>
      <w:r w:rsidRPr="00075ED0">
        <w:rPr>
          <w:rFonts w:ascii="Arial" w:hAnsi="Arial" w:cs="Arial"/>
          <w:sz w:val="20"/>
          <w:szCs w:val="20"/>
        </w:rPr>
        <w:t>2)</w:t>
      </w:r>
      <w:r w:rsidRPr="00075ED0">
        <w:rPr>
          <w:rFonts w:ascii="Arial" w:hAnsi="Arial" w:cs="Arial"/>
          <w:sz w:val="20"/>
          <w:szCs w:val="20"/>
        </w:rPr>
        <w:tab/>
        <w:t>jeżeli wybrana zostanie oferta Wykonawców wykonujących działalność w formie spółki cywilnej lub spółka cywilna wchodzić będzie w skład konsorcjum, Zamawiający przed podpisaniem umowy w sprawie zamówienia publicznego zastrzega sobie prawo żądania przedstawienia umowy regulującej współpracę tych Wykonawców – oryginał lub kopia potwierdzona za zgodność z oryginałem przez upoważnioną do tego osobę,</w:t>
      </w:r>
    </w:p>
    <w:p w14:paraId="03AFFFFE" w14:textId="0148606D" w:rsidR="00581942" w:rsidRPr="00075ED0" w:rsidRDefault="001E29ED" w:rsidP="00A16DBB">
      <w:pPr>
        <w:numPr>
          <w:ilvl w:val="0"/>
          <w:numId w:val="8"/>
        </w:numPr>
        <w:tabs>
          <w:tab w:val="clear" w:pos="363"/>
          <w:tab w:val="num" w:pos="426"/>
        </w:tabs>
        <w:spacing w:line="360" w:lineRule="auto"/>
        <w:ind w:left="426" w:hanging="284"/>
        <w:jc w:val="both"/>
        <w:rPr>
          <w:rFonts w:ascii="Arial" w:hAnsi="Arial" w:cs="Arial"/>
          <w:sz w:val="20"/>
          <w:szCs w:val="20"/>
        </w:rPr>
      </w:pPr>
      <w:r w:rsidRPr="00075ED0">
        <w:rPr>
          <w:rFonts w:ascii="Arial" w:hAnsi="Arial" w:cs="Arial"/>
          <w:sz w:val="20"/>
          <w:szCs w:val="20"/>
        </w:rPr>
        <w:tab/>
      </w:r>
      <w:r w:rsidR="00DE2294" w:rsidRPr="00075ED0">
        <w:rPr>
          <w:rFonts w:ascii="Arial" w:hAnsi="Arial" w:cs="Arial"/>
          <w:sz w:val="20"/>
          <w:szCs w:val="20"/>
        </w:rPr>
        <w:t xml:space="preserve">Wykonawca będzie zobowiązany do podpisania umowy w miejscu i </w:t>
      </w:r>
      <w:r w:rsidR="00C83BC8" w:rsidRPr="00075ED0">
        <w:rPr>
          <w:rFonts w:ascii="Arial" w:hAnsi="Arial" w:cs="Arial"/>
          <w:sz w:val="20"/>
          <w:szCs w:val="20"/>
        </w:rPr>
        <w:t>terminie</w:t>
      </w:r>
      <w:r w:rsidR="00DE2294" w:rsidRPr="00075ED0">
        <w:rPr>
          <w:rFonts w:ascii="Arial" w:hAnsi="Arial" w:cs="Arial"/>
          <w:sz w:val="20"/>
          <w:szCs w:val="20"/>
        </w:rPr>
        <w:t xml:space="preserve"> wskazanym przez Zamawiającego.</w:t>
      </w:r>
    </w:p>
    <w:p w14:paraId="1D393BC1" w14:textId="40CCDCF8" w:rsidR="00ED197E" w:rsidRPr="00075ED0" w:rsidRDefault="00D8710C"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sz w:val="20"/>
        </w:rPr>
        <w:t>WYMAGANIA DOTYCZĄCE ZABEZPIECZ</w:t>
      </w:r>
      <w:r w:rsidR="005B5095" w:rsidRPr="00075ED0">
        <w:rPr>
          <w:rFonts w:ascii="Arial" w:hAnsi="Arial" w:cs="Arial"/>
          <w:b/>
          <w:sz w:val="20"/>
        </w:rPr>
        <w:t>ENIA NALEŻYTEGO WYKONANIA UMOWY</w:t>
      </w:r>
    </w:p>
    <w:p w14:paraId="63CE2271" w14:textId="77777777" w:rsidR="00D02959" w:rsidRPr="00075ED0" w:rsidRDefault="00D02959" w:rsidP="00A16DBB">
      <w:pPr>
        <w:tabs>
          <w:tab w:val="left" w:pos="-2410"/>
          <w:tab w:val="left" w:pos="426"/>
        </w:tabs>
        <w:spacing w:line="360" w:lineRule="auto"/>
        <w:ind w:left="284"/>
        <w:jc w:val="both"/>
        <w:rPr>
          <w:rFonts w:ascii="Arial" w:hAnsi="Arial" w:cs="Arial"/>
          <w:sz w:val="20"/>
          <w:szCs w:val="20"/>
        </w:rPr>
      </w:pPr>
    </w:p>
    <w:p w14:paraId="1D21F43C" w14:textId="760C2EA7" w:rsidR="00AA2DBC" w:rsidRPr="00075ED0" w:rsidRDefault="00ED197E" w:rsidP="00A16DBB">
      <w:pPr>
        <w:numPr>
          <w:ilvl w:val="0"/>
          <w:numId w:val="26"/>
        </w:numPr>
        <w:tabs>
          <w:tab w:val="clear" w:pos="1440"/>
          <w:tab w:val="left" w:pos="-2410"/>
          <w:tab w:val="num" w:pos="284"/>
          <w:tab w:val="left" w:pos="426"/>
        </w:tabs>
        <w:spacing w:line="360" w:lineRule="auto"/>
        <w:ind w:left="284" w:hanging="284"/>
        <w:jc w:val="both"/>
        <w:rPr>
          <w:rFonts w:ascii="Arial" w:hAnsi="Arial" w:cs="Arial"/>
          <w:sz w:val="20"/>
          <w:szCs w:val="20"/>
        </w:rPr>
      </w:pPr>
      <w:r w:rsidRPr="00075ED0">
        <w:rPr>
          <w:rFonts w:ascii="Arial" w:hAnsi="Arial" w:cs="Arial"/>
          <w:sz w:val="20"/>
          <w:szCs w:val="20"/>
        </w:rPr>
        <w:t xml:space="preserve">Zamawiający </w:t>
      </w:r>
      <w:r w:rsidR="004942E7" w:rsidRPr="00075ED0">
        <w:rPr>
          <w:rFonts w:ascii="Arial" w:hAnsi="Arial" w:cs="Arial"/>
          <w:sz w:val="20"/>
          <w:szCs w:val="20"/>
        </w:rPr>
        <w:t xml:space="preserve"> nie </w:t>
      </w:r>
      <w:r w:rsidRPr="00075ED0">
        <w:rPr>
          <w:rFonts w:ascii="Arial" w:hAnsi="Arial" w:cs="Arial"/>
          <w:sz w:val="20"/>
          <w:szCs w:val="20"/>
        </w:rPr>
        <w:t>ustala zabezpieczeni</w:t>
      </w:r>
      <w:r w:rsidR="004942E7" w:rsidRPr="00075ED0">
        <w:rPr>
          <w:rFonts w:ascii="Arial" w:hAnsi="Arial" w:cs="Arial"/>
          <w:sz w:val="20"/>
          <w:szCs w:val="20"/>
        </w:rPr>
        <w:t>a</w:t>
      </w:r>
      <w:r w:rsidRPr="00075ED0">
        <w:rPr>
          <w:rFonts w:ascii="Arial" w:hAnsi="Arial" w:cs="Arial"/>
          <w:sz w:val="20"/>
          <w:szCs w:val="20"/>
        </w:rPr>
        <w:t xml:space="preserve"> należytego wykonania umowy</w:t>
      </w:r>
    </w:p>
    <w:p w14:paraId="4C66A232" w14:textId="77777777" w:rsidR="00D02959" w:rsidRPr="00075ED0" w:rsidRDefault="00D02959" w:rsidP="00A16DBB">
      <w:pPr>
        <w:tabs>
          <w:tab w:val="left" w:pos="-2410"/>
          <w:tab w:val="left" w:pos="426"/>
        </w:tabs>
        <w:spacing w:line="360" w:lineRule="auto"/>
        <w:ind w:left="284"/>
        <w:jc w:val="both"/>
        <w:rPr>
          <w:rFonts w:ascii="Arial" w:hAnsi="Arial" w:cs="Arial"/>
          <w:sz w:val="20"/>
          <w:szCs w:val="20"/>
        </w:rPr>
      </w:pPr>
    </w:p>
    <w:p w14:paraId="3AA37139" w14:textId="77777777" w:rsidR="00552FBA" w:rsidRPr="00075ED0" w:rsidRDefault="00541DD9"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sz w:val="20"/>
        </w:rPr>
        <w:t xml:space="preserve">INFORMACJE O </w:t>
      </w:r>
      <w:r w:rsidR="00AE3A66" w:rsidRPr="00075ED0">
        <w:rPr>
          <w:rFonts w:ascii="Arial" w:hAnsi="Arial" w:cs="Arial"/>
          <w:b/>
          <w:sz w:val="20"/>
        </w:rPr>
        <w:t>TREŚCI ZAWIERANEJ UMOWY ORAZ MOŻ</w:t>
      </w:r>
      <w:r w:rsidRPr="00075ED0">
        <w:rPr>
          <w:rFonts w:ascii="Arial" w:hAnsi="Arial" w:cs="Arial"/>
          <w:b/>
          <w:sz w:val="20"/>
        </w:rPr>
        <w:t>LIWOŚCI JEJ ZMIANY</w:t>
      </w:r>
    </w:p>
    <w:p w14:paraId="2B3B5FDD" w14:textId="77777777" w:rsidR="000B2206" w:rsidRPr="00075ED0" w:rsidRDefault="000B2206" w:rsidP="00A16DBB">
      <w:pPr>
        <w:pStyle w:val="Akapitzlist"/>
        <w:spacing w:line="360" w:lineRule="auto"/>
        <w:ind w:left="462"/>
        <w:jc w:val="both"/>
        <w:rPr>
          <w:rFonts w:ascii="Arial" w:hAnsi="Arial" w:cs="Arial"/>
          <w:sz w:val="20"/>
          <w:szCs w:val="20"/>
        </w:rPr>
      </w:pPr>
    </w:p>
    <w:p w14:paraId="009D3D96" w14:textId="14691D43" w:rsidR="00E63108" w:rsidRPr="00075ED0" w:rsidRDefault="00E63108" w:rsidP="00A16DBB">
      <w:pPr>
        <w:numPr>
          <w:ilvl w:val="0"/>
          <w:numId w:val="7"/>
        </w:numPr>
        <w:suppressAutoHyphens/>
        <w:spacing w:line="360" w:lineRule="auto"/>
        <w:jc w:val="both"/>
        <w:textAlignment w:val="baseline"/>
        <w:rPr>
          <w:rFonts w:ascii="Arial" w:hAnsi="Arial" w:cs="Arial"/>
          <w:bCs/>
          <w:sz w:val="20"/>
          <w:szCs w:val="20"/>
        </w:rPr>
      </w:pPr>
      <w:r w:rsidRPr="00075ED0">
        <w:rPr>
          <w:rFonts w:ascii="Arial" w:hAnsi="Arial" w:cs="Arial"/>
          <w:bCs/>
          <w:sz w:val="20"/>
          <w:szCs w:val="20"/>
        </w:rPr>
        <w:t xml:space="preserve">Projektowane postanowienia umowy zostały określone w załączniku nr </w:t>
      </w:r>
      <w:r w:rsidR="00BB692C" w:rsidRPr="00075ED0">
        <w:rPr>
          <w:rFonts w:ascii="Arial" w:hAnsi="Arial" w:cs="Arial"/>
          <w:bCs/>
          <w:sz w:val="20"/>
          <w:szCs w:val="20"/>
        </w:rPr>
        <w:t>3</w:t>
      </w:r>
      <w:r w:rsidRPr="00075ED0">
        <w:rPr>
          <w:rFonts w:ascii="Arial" w:hAnsi="Arial" w:cs="Arial"/>
          <w:bCs/>
          <w:sz w:val="20"/>
          <w:szCs w:val="20"/>
        </w:rPr>
        <w:t xml:space="preserve"> do SWZ.</w:t>
      </w:r>
    </w:p>
    <w:p w14:paraId="2B50552C" w14:textId="77777777" w:rsidR="00E63108" w:rsidRPr="00075ED0" w:rsidRDefault="00E63108" w:rsidP="00A16DBB">
      <w:pPr>
        <w:numPr>
          <w:ilvl w:val="0"/>
          <w:numId w:val="7"/>
        </w:numPr>
        <w:suppressAutoHyphens/>
        <w:spacing w:line="360" w:lineRule="auto"/>
        <w:jc w:val="both"/>
        <w:textAlignment w:val="baseline"/>
        <w:rPr>
          <w:rFonts w:ascii="Arial" w:hAnsi="Arial" w:cs="Arial"/>
          <w:bCs/>
          <w:sz w:val="20"/>
          <w:szCs w:val="20"/>
        </w:rPr>
      </w:pPr>
      <w:r w:rsidRPr="00075ED0">
        <w:rPr>
          <w:rFonts w:ascii="Arial" w:hAnsi="Arial" w:cs="Arial"/>
          <w:bCs/>
          <w:sz w:val="20"/>
          <w:szCs w:val="20"/>
        </w:rPr>
        <w:t>Wybrany Wykonawca jest zobowiązany do zawarcia umowy w sprawie zamówienia publicznego na warunkach określonych we Wzorze Umowy.</w:t>
      </w:r>
    </w:p>
    <w:p w14:paraId="43E03CDF" w14:textId="77777777" w:rsidR="00E63108" w:rsidRPr="00075ED0" w:rsidRDefault="00E63108" w:rsidP="00A16DBB">
      <w:pPr>
        <w:numPr>
          <w:ilvl w:val="0"/>
          <w:numId w:val="7"/>
        </w:numPr>
        <w:suppressAutoHyphens/>
        <w:spacing w:line="360" w:lineRule="auto"/>
        <w:jc w:val="both"/>
        <w:textAlignment w:val="baseline"/>
        <w:rPr>
          <w:rFonts w:ascii="Arial" w:hAnsi="Arial" w:cs="Arial"/>
          <w:bCs/>
          <w:sz w:val="20"/>
          <w:szCs w:val="20"/>
        </w:rPr>
      </w:pPr>
      <w:r w:rsidRPr="00075ED0">
        <w:rPr>
          <w:rFonts w:ascii="Arial" w:hAnsi="Arial" w:cs="Arial"/>
          <w:bCs/>
          <w:sz w:val="20"/>
          <w:szCs w:val="20"/>
        </w:rPr>
        <w:t>Zakres świadczenia Wykonawcy wynikający z umowy jest tożsamy z jego zobowiązaniem zawartym w ofercie.</w:t>
      </w:r>
    </w:p>
    <w:p w14:paraId="0C8C0BB9" w14:textId="1989CDC7" w:rsidR="00E63108" w:rsidRPr="00075ED0" w:rsidRDefault="00E63108" w:rsidP="00A16DBB">
      <w:pPr>
        <w:numPr>
          <w:ilvl w:val="0"/>
          <w:numId w:val="7"/>
        </w:numPr>
        <w:suppressAutoHyphens/>
        <w:spacing w:line="360" w:lineRule="auto"/>
        <w:jc w:val="both"/>
        <w:textAlignment w:val="baseline"/>
        <w:rPr>
          <w:rFonts w:ascii="Arial" w:hAnsi="Arial" w:cs="Arial"/>
          <w:bCs/>
          <w:sz w:val="20"/>
          <w:szCs w:val="20"/>
        </w:rPr>
      </w:pPr>
      <w:r w:rsidRPr="00075ED0">
        <w:rPr>
          <w:rFonts w:ascii="Arial" w:hAnsi="Arial" w:cs="Arial"/>
          <w:bCs/>
          <w:sz w:val="20"/>
          <w:szCs w:val="20"/>
        </w:rPr>
        <w:t xml:space="preserve">Zamawiający przewiduje możliwość zmiany zawartej umowy w stosunku do treści wybranej oferty w zakresie uregulowanym w art. 455 Pzp oraz wskazanym we Wzorze Umowy, stanowiącym Załącznik nr </w:t>
      </w:r>
      <w:r w:rsidR="00BB692C" w:rsidRPr="00075ED0">
        <w:rPr>
          <w:rFonts w:ascii="Arial" w:hAnsi="Arial" w:cs="Arial"/>
          <w:bCs/>
          <w:sz w:val="20"/>
          <w:szCs w:val="20"/>
        </w:rPr>
        <w:t>3</w:t>
      </w:r>
      <w:r w:rsidRPr="00075ED0">
        <w:rPr>
          <w:rFonts w:ascii="Arial" w:hAnsi="Arial" w:cs="Arial"/>
          <w:bCs/>
          <w:sz w:val="20"/>
          <w:szCs w:val="20"/>
        </w:rPr>
        <w:t xml:space="preserve"> do SWZ.</w:t>
      </w:r>
    </w:p>
    <w:p w14:paraId="6136E26A" w14:textId="365462E3" w:rsidR="00D02959" w:rsidRPr="00075ED0" w:rsidRDefault="00E63108" w:rsidP="00A16DBB">
      <w:pPr>
        <w:numPr>
          <w:ilvl w:val="0"/>
          <w:numId w:val="7"/>
        </w:numPr>
        <w:suppressAutoHyphens/>
        <w:spacing w:line="360" w:lineRule="auto"/>
        <w:jc w:val="both"/>
        <w:textAlignment w:val="baseline"/>
        <w:rPr>
          <w:rFonts w:ascii="Arial" w:hAnsi="Arial" w:cs="Arial"/>
          <w:b/>
          <w:sz w:val="20"/>
          <w:szCs w:val="20"/>
        </w:rPr>
      </w:pPr>
      <w:r w:rsidRPr="00075ED0">
        <w:rPr>
          <w:rFonts w:ascii="Arial" w:hAnsi="Arial" w:cs="Arial"/>
          <w:bCs/>
          <w:sz w:val="20"/>
          <w:szCs w:val="20"/>
        </w:rPr>
        <w:t>Zmiana umowy wymaga dla swej ważności, pod rygorem nieważności, zachowania formy pisemnej</w:t>
      </w:r>
      <w:r w:rsidRPr="00075ED0">
        <w:rPr>
          <w:rFonts w:ascii="Arial" w:hAnsi="Arial" w:cs="Arial"/>
          <w:b/>
          <w:sz w:val="20"/>
          <w:szCs w:val="20"/>
        </w:rPr>
        <w:t>.</w:t>
      </w:r>
    </w:p>
    <w:p w14:paraId="3E43752F" w14:textId="532CCFA1" w:rsidR="00E27EAA" w:rsidRPr="00075ED0" w:rsidRDefault="00927FE7"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sz w:val="20"/>
        </w:rPr>
        <w:t>POUCZE</w:t>
      </w:r>
      <w:r w:rsidR="005B5095" w:rsidRPr="00075ED0">
        <w:rPr>
          <w:rFonts w:ascii="Arial" w:hAnsi="Arial" w:cs="Arial"/>
          <w:b/>
          <w:sz w:val="20"/>
        </w:rPr>
        <w:t xml:space="preserve">NIE O </w:t>
      </w:r>
      <w:r w:rsidR="005B5095" w:rsidRPr="00075ED0">
        <w:rPr>
          <w:rFonts w:ascii="Arial" w:hAnsi="Arial" w:cs="Arial"/>
          <w:b/>
          <w:bCs/>
          <w:sz w:val="20"/>
        </w:rPr>
        <w:t>ŚRODKACH</w:t>
      </w:r>
      <w:r w:rsidR="005B5095" w:rsidRPr="00075ED0">
        <w:rPr>
          <w:rFonts w:ascii="Arial" w:hAnsi="Arial" w:cs="Arial"/>
          <w:b/>
          <w:sz w:val="20"/>
        </w:rPr>
        <w:t xml:space="preserve"> OCHRONY PRAWNEJ</w:t>
      </w:r>
      <w:r w:rsidR="006204E8" w:rsidRPr="00075ED0">
        <w:rPr>
          <w:rFonts w:ascii="Arial" w:hAnsi="Arial" w:cs="Arial"/>
          <w:b/>
          <w:sz w:val="20"/>
        </w:rPr>
        <w:t xml:space="preserve"> PRZYSŁUGUJĄCYCH WYKONAWCY</w:t>
      </w:r>
    </w:p>
    <w:p w14:paraId="3CF365D7" w14:textId="28E30E54" w:rsidR="00890FB9" w:rsidRPr="00075ED0" w:rsidRDefault="00890FB9" w:rsidP="00A16DBB">
      <w:pPr>
        <w:numPr>
          <w:ilvl w:val="0"/>
          <w:numId w:val="10"/>
        </w:numPr>
        <w:tabs>
          <w:tab w:val="clear" w:pos="360"/>
        </w:tabs>
        <w:suppressAutoHyphens/>
        <w:spacing w:line="360" w:lineRule="auto"/>
        <w:ind w:left="426" w:hanging="426"/>
        <w:jc w:val="both"/>
        <w:rPr>
          <w:rFonts w:ascii="Arial" w:hAnsi="Arial" w:cs="Arial"/>
          <w:sz w:val="20"/>
          <w:szCs w:val="20"/>
        </w:rPr>
      </w:pPr>
      <w:r w:rsidRPr="00075ED0">
        <w:rPr>
          <w:rFonts w:ascii="Arial" w:hAnsi="Arial" w:cs="Arial"/>
          <w:sz w:val="20"/>
          <w:szCs w:val="20"/>
        </w:rPr>
        <w:lastRenderedPageBreak/>
        <w:t xml:space="preserve">Środki ochrony prawnej przysługują wykonawcy, oraz innemu podmiotowi, jeżeli ma lub miał interes w uzyskaniu </w:t>
      </w:r>
      <w:r w:rsidR="00037AC2" w:rsidRPr="00075ED0">
        <w:rPr>
          <w:rFonts w:ascii="Arial" w:hAnsi="Arial" w:cs="Arial"/>
          <w:sz w:val="20"/>
          <w:szCs w:val="20"/>
        </w:rPr>
        <w:t xml:space="preserve">niniejszego </w:t>
      </w:r>
      <w:r w:rsidRPr="00075ED0">
        <w:rPr>
          <w:rFonts w:ascii="Arial" w:hAnsi="Arial" w:cs="Arial"/>
          <w:sz w:val="20"/>
          <w:szCs w:val="20"/>
        </w:rPr>
        <w:t>zamówienia oraz poniósł lub może ponieść szkodę w wyniku naruszenia przez zamawiającego przepisów ustawy.</w:t>
      </w:r>
    </w:p>
    <w:p w14:paraId="6096B3CF" w14:textId="77777777" w:rsidR="006204E8" w:rsidRPr="00075ED0" w:rsidRDefault="001E29ED" w:rsidP="00A16DBB">
      <w:pPr>
        <w:numPr>
          <w:ilvl w:val="0"/>
          <w:numId w:val="10"/>
        </w:numPr>
        <w:tabs>
          <w:tab w:val="clear" w:pos="360"/>
        </w:tabs>
        <w:suppressAutoHyphens/>
        <w:spacing w:line="360" w:lineRule="auto"/>
        <w:ind w:left="426" w:hanging="426"/>
        <w:jc w:val="both"/>
        <w:rPr>
          <w:rFonts w:ascii="Arial" w:hAnsi="Arial" w:cs="Arial"/>
          <w:sz w:val="20"/>
          <w:szCs w:val="20"/>
        </w:rPr>
      </w:pPr>
      <w:r w:rsidRPr="00075ED0">
        <w:rPr>
          <w:rFonts w:ascii="Arial" w:hAnsi="Arial" w:cs="Arial"/>
          <w:sz w:val="20"/>
          <w:szCs w:val="20"/>
        </w:rPr>
        <w:tab/>
      </w:r>
      <w:r w:rsidR="006204E8" w:rsidRPr="00075ED0">
        <w:rPr>
          <w:rFonts w:ascii="Arial" w:hAnsi="Arial" w:cs="Arial"/>
          <w:sz w:val="20"/>
          <w:szCs w:val="20"/>
        </w:rPr>
        <w:t>Odwołanie przysługuje na:</w:t>
      </w:r>
    </w:p>
    <w:p w14:paraId="107CE9B7" w14:textId="77777777" w:rsidR="006204E8" w:rsidRPr="00075ED0" w:rsidRDefault="006204E8" w:rsidP="00A16DBB">
      <w:pPr>
        <w:suppressAutoHyphens/>
        <w:spacing w:line="360" w:lineRule="auto"/>
        <w:ind w:left="868" w:hanging="425"/>
        <w:jc w:val="both"/>
        <w:rPr>
          <w:rFonts w:ascii="Arial" w:hAnsi="Arial" w:cs="Arial"/>
          <w:sz w:val="20"/>
          <w:szCs w:val="20"/>
        </w:rPr>
      </w:pPr>
      <w:r w:rsidRPr="00075ED0">
        <w:rPr>
          <w:rFonts w:ascii="Arial" w:hAnsi="Arial" w:cs="Arial"/>
          <w:sz w:val="20"/>
          <w:szCs w:val="20"/>
        </w:rPr>
        <w:t>1)</w:t>
      </w:r>
      <w:r w:rsidRPr="00075ED0">
        <w:rPr>
          <w:rFonts w:ascii="Arial" w:hAnsi="Arial" w:cs="Arial"/>
          <w:sz w:val="20"/>
          <w:szCs w:val="20"/>
        </w:rPr>
        <w:tab/>
        <w:t>niezgodną z przepisami ustawy czynność Zamawiającego, podjętą w postępowaniu o udzielenie zamówienia, w tym na projektowane postanowienie umowy;</w:t>
      </w:r>
    </w:p>
    <w:p w14:paraId="231EB8F8" w14:textId="77777777" w:rsidR="006204E8" w:rsidRPr="00075ED0" w:rsidRDefault="006204E8" w:rsidP="00A16DBB">
      <w:pPr>
        <w:suppressAutoHyphens/>
        <w:spacing w:line="360" w:lineRule="auto"/>
        <w:ind w:left="868" w:hanging="425"/>
        <w:jc w:val="both"/>
        <w:rPr>
          <w:rFonts w:ascii="Arial" w:hAnsi="Arial" w:cs="Arial"/>
          <w:sz w:val="20"/>
          <w:szCs w:val="20"/>
        </w:rPr>
      </w:pPr>
      <w:r w:rsidRPr="00075ED0">
        <w:rPr>
          <w:rFonts w:ascii="Arial" w:hAnsi="Arial" w:cs="Arial"/>
          <w:sz w:val="20"/>
          <w:szCs w:val="20"/>
        </w:rPr>
        <w:t>2)</w:t>
      </w:r>
      <w:r w:rsidRPr="00075ED0">
        <w:rPr>
          <w:rFonts w:ascii="Arial" w:hAnsi="Arial" w:cs="Arial"/>
          <w:sz w:val="20"/>
          <w:szCs w:val="20"/>
        </w:rPr>
        <w:tab/>
        <w:t>zaniechanie czynności w postępowaniu o udzielenie zamówienia do której zamawiający był obowiązany na podstawie ustawy;</w:t>
      </w:r>
    </w:p>
    <w:p w14:paraId="6CAAD15E" w14:textId="65273EAA" w:rsidR="001B440A" w:rsidRPr="00075ED0" w:rsidRDefault="006204E8" w:rsidP="00A16DBB">
      <w:pPr>
        <w:numPr>
          <w:ilvl w:val="0"/>
          <w:numId w:val="10"/>
        </w:numPr>
        <w:tabs>
          <w:tab w:val="clear" w:pos="360"/>
        </w:tabs>
        <w:suppressAutoHyphens/>
        <w:spacing w:line="360" w:lineRule="auto"/>
        <w:ind w:left="426" w:hanging="426"/>
        <w:jc w:val="both"/>
        <w:rPr>
          <w:rFonts w:ascii="Arial" w:hAnsi="Arial" w:cs="Arial"/>
          <w:sz w:val="20"/>
          <w:szCs w:val="20"/>
        </w:rPr>
      </w:pPr>
      <w:r w:rsidRPr="00075ED0">
        <w:rPr>
          <w:rFonts w:ascii="Arial" w:hAnsi="Arial" w:cs="Arial"/>
          <w:sz w:val="20"/>
          <w:szCs w:val="20"/>
        </w:rPr>
        <w:t xml:space="preserve">Odwołanie wnosi się do Prezesa Izby. </w:t>
      </w:r>
    </w:p>
    <w:p w14:paraId="702EE3BA" w14:textId="29A9762C" w:rsidR="00890FB9" w:rsidRPr="00075ED0" w:rsidRDefault="00890FB9" w:rsidP="00A16DBB">
      <w:pPr>
        <w:numPr>
          <w:ilvl w:val="0"/>
          <w:numId w:val="10"/>
        </w:numPr>
        <w:tabs>
          <w:tab w:val="clear" w:pos="360"/>
        </w:tabs>
        <w:suppressAutoHyphens/>
        <w:spacing w:line="360" w:lineRule="auto"/>
        <w:ind w:left="426" w:hanging="426"/>
        <w:jc w:val="both"/>
        <w:rPr>
          <w:rFonts w:ascii="Arial" w:hAnsi="Arial" w:cs="Arial"/>
          <w:sz w:val="20"/>
          <w:szCs w:val="20"/>
        </w:rPr>
      </w:pPr>
      <w:r w:rsidRPr="00075ED0">
        <w:rPr>
          <w:rFonts w:ascii="Arial" w:hAnsi="Arial" w:cs="Arial"/>
          <w:sz w:val="20"/>
          <w:szCs w:val="20"/>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E35C04" w14:textId="2D9BE0F1" w:rsidR="00974DE3" w:rsidRPr="00075ED0" w:rsidRDefault="005E6D2C" w:rsidP="00A16DBB">
      <w:pPr>
        <w:numPr>
          <w:ilvl w:val="0"/>
          <w:numId w:val="10"/>
        </w:numPr>
        <w:tabs>
          <w:tab w:val="clear" w:pos="360"/>
        </w:tabs>
        <w:suppressAutoHyphens/>
        <w:spacing w:line="360" w:lineRule="auto"/>
        <w:ind w:left="426" w:hanging="426"/>
        <w:jc w:val="both"/>
        <w:rPr>
          <w:rFonts w:ascii="Arial" w:hAnsi="Arial" w:cs="Arial"/>
          <w:sz w:val="20"/>
          <w:szCs w:val="20"/>
        </w:rPr>
      </w:pPr>
      <w:r w:rsidRPr="00075ED0">
        <w:rPr>
          <w:rFonts w:ascii="Arial" w:hAnsi="Arial" w:cs="Arial"/>
          <w:sz w:val="20"/>
          <w:szCs w:val="20"/>
        </w:rPr>
        <w:t>Na orzeczenie Izby oraz postanowienie Prezesa Izby, o którym mowa w art. 519 ust. 1</w:t>
      </w:r>
      <w:r w:rsidR="00A34329" w:rsidRPr="00075ED0">
        <w:rPr>
          <w:rFonts w:ascii="Arial" w:hAnsi="Arial" w:cs="Arial"/>
          <w:sz w:val="20"/>
          <w:szCs w:val="20"/>
        </w:rPr>
        <w:t xml:space="preserve"> ustawy Pzp</w:t>
      </w:r>
      <w:r w:rsidRPr="00075ED0">
        <w:rPr>
          <w:rFonts w:ascii="Arial" w:hAnsi="Arial" w:cs="Arial"/>
          <w:sz w:val="20"/>
          <w:szCs w:val="20"/>
        </w:rPr>
        <w:t>, stronom oraz uczestnikom postępowania odwoławczego przysługuje skarga do sądu</w:t>
      </w:r>
    </w:p>
    <w:p w14:paraId="1A4DF2A0" w14:textId="4489B776" w:rsidR="00974DE3" w:rsidRPr="00075ED0" w:rsidRDefault="00974DE3" w:rsidP="00A16DBB">
      <w:pPr>
        <w:numPr>
          <w:ilvl w:val="0"/>
          <w:numId w:val="10"/>
        </w:numPr>
        <w:tabs>
          <w:tab w:val="clear" w:pos="360"/>
        </w:tabs>
        <w:suppressAutoHyphens/>
        <w:spacing w:line="360" w:lineRule="auto"/>
        <w:ind w:left="426" w:hanging="426"/>
        <w:jc w:val="both"/>
        <w:rPr>
          <w:rFonts w:ascii="Arial" w:hAnsi="Arial" w:cs="Arial"/>
          <w:sz w:val="20"/>
          <w:szCs w:val="20"/>
        </w:rPr>
      </w:pPr>
      <w:r w:rsidRPr="00075ED0">
        <w:rPr>
          <w:rFonts w:ascii="Arial" w:hAnsi="Arial" w:cs="Arial"/>
          <w:sz w:val="20"/>
          <w:szCs w:val="20"/>
        </w:rPr>
        <w:t>Skargę wnosi się do Sądu Okręgowego w Warszawie – sądu zamówień publicznych, Skargę wnosi się za pośrednictwem Prezesa</w:t>
      </w:r>
      <w:r w:rsidR="00A975AD" w:rsidRPr="00075ED0">
        <w:rPr>
          <w:rFonts w:ascii="Arial" w:hAnsi="Arial" w:cs="Arial"/>
          <w:sz w:val="20"/>
          <w:szCs w:val="20"/>
        </w:rPr>
        <w:t xml:space="preserve"> </w:t>
      </w:r>
      <w:r w:rsidRPr="00075ED0">
        <w:rPr>
          <w:rFonts w:ascii="Arial" w:hAnsi="Arial" w:cs="Arial"/>
          <w:sz w:val="20"/>
          <w:szCs w:val="20"/>
        </w:rPr>
        <w:t>Krajowej Izby Odwoławczej.</w:t>
      </w:r>
    </w:p>
    <w:p w14:paraId="3B61B08D" w14:textId="77777777" w:rsidR="00BE6A72" w:rsidRPr="00075ED0" w:rsidRDefault="00BE6A72" w:rsidP="00A16DBB">
      <w:pPr>
        <w:numPr>
          <w:ilvl w:val="0"/>
          <w:numId w:val="10"/>
        </w:numPr>
        <w:suppressAutoHyphens/>
        <w:spacing w:line="360" w:lineRule="auto"/>
        <w:jc w:val="both"/>
        <w:rPr>
          <w:rFonts w:ascii="Arial" w:hAnsi="Arial" w:cs="Arial"/>
          <w:sz w:val="20"/>
          <w:szCs w:val="20"/>
        </w:rPr>
      </w:pPr>
      <w:r w:rsidRPr="00075ED0">
        <w:rPr>
          <w:rFonts w:ascii="Arial" w:hAnsi="Arial" w:cs="Arial"/>
          <w:sz w:val="20"/>
          <w:szCs w:val="20"/>
        </w:rPr>
        <w:t xml:space="preserve">Szczegółowe informacje dotyczące środków ochrony prawnej określone są w Dziale IX „Środki ochrony prawnej” </w:t>
      </w:r>
      <w:r w:rsidR="003D7E5D" w:rsidRPr="00075ED0">
        <w:rPr>
          <w:rFonts w:ascii="Arial" w:hAnsi="Arial" w:cs="Arial"/>
          <w:sz w:val="20"/>
          <w:szCs w:val="20"/>
        </w:rPr>
        <w:t>ustawy Pzp.</w:t>
      </w:r>
      <w:r w:rsidRPr="00075ED0">
        <w:rPr>
          <w:rFonts w:ascii="Arial" w:hAnsi="Arial" w:cs="Arial"/>
          <w:sz w:val="20"/>
          <w:szCs w:val="20"/>
        </w:rPr>
        <w:t xml:space="preserve"> </w:t>
      </w:r>
    </w:p>
    <w:p w14:paraId="11DF0462" w14:textId="72080520" w:rsidR="00FD2CCD" w:rsidRPr="00075ED0" w:rsidRDefault="006204E8" w:rsidP="00A16DBB">
      <w:pPr>
        <w:pStyle w:val="pkt"/>
        <w:numPr>
          <w:ilvl w:val="0"/>
          <w:numId w:val="17"/>
        </w:numPr>
        <w:pBdr>
          <w:bottom w:val="double" w:sz="4" w:space="1" w:color="auto"/>
        </w:pBdr>
        <w:shd w:val="clear" w:color="auto" w:fill="DAEEF3"/>
        <w:spacing w:before="0" w:after="0" w:line="360" w:lineRule="auto"/>
        <w:ind w:left="284" w:hanging="284"/>
        <w:rPr>
          <w:rFonts w:ascii="Arial" w:hAnsi="Arial" w:cs="Arial"/>
          <w:b/>
          <w:sz w:val="20"/>
        </w:rPr>
      </w:pPr>
      <w:r w:rsidRPr="00075ED0">
        <w:rPr>
          <w:rFonts w:ascii="Arial" w:hAnsi="Arial" w:cs="Arial"/>
          <w:b/>
          <w:sz w:val="20"/>
        </w:rPr>
        <w:tab/>
      </w:r>
      <w:r w:rsidR="005B5095" w:rsidRPr="00075ED0">
        <w:rPr>
          <w:rFonts w:ascii="Arial" w:hAnsi="Arial" w:cs="Arial"/>
          <w:b/>
          <w:sz w:val="20"/>
        </w:rPr>
        <w:t>WYKAZ ZAŁĄCZNIKÓW DO SWZ</w:t>
      </w:r>
    </w:p>
    <w:tbl>
      <w:tblPr>
        <w:tblW w:w="9957" w:type="dxa"/>
        <w:tblInd w:w="108" w:type="dxa"/>
        <w:tblLook w:val="04A0" w:firstRow="1" w:lastRow="0" w:firstColumn="1" w:lastColumn="0" w:noHBand="0" w:noVBand="1"/>
      </w:tblPr>
      <w:tblGrid>
        <w:gridCol w:w="2444"/>
        <w:gridCol w:w="6734"/>
        <w:gridCol w:w="779"/>
      </w:tblGrid>
      <w:tr w:rsidR="00792E79" w:rsidRPr="00075ED0" w14:paraId="53BB6E6B" w14:textId="77777777" w:rsidTr="00E63108">
        <w:trPr>
          <w:gridAfter w:val="1"/>
          <w:wAfter w:w="779" w:type="dxa"/>
        </w:trPr>
        <w:tc>
          <w:tcPr>
            <w:tcW w:w="2444" w:type="dxa"/>
          </w:tcPr>
          <w:p w14:paraId="33B7D521" w14:textId="77777777" w:rsidR="00760056" w:rsidRPr="00075ED0" w:rsidRDefault="00760056" w:rsidP="00A16DBB">
            <w:pPr>
              <w:suppressAutoHyphens/>
              <w:spacing w:line="360" w:lineRule="auto"/>
              <w:rPr>
                <w:rFonts w:ascii="Arial" w:hAnsi="Arial" w:cs="Arial"/>
                <w:sz w:val="20"/>
                <w:szCs w:val="20"/>
              </w:rPr>
            </w:pPr>
            <w:r w:rsidRPr="00075ED0">
              <w:rPr>
                <w:rFonts w:ascii="Arial" w:hAnsi="Arial" w:cs="Arial"/>
                <w:sz w:val="20"/>
                <w:szCs w:val="20"/>
              </w:rPr>
              <w:t>Załącznik nr 1</w:t>
            </w:r>
          </w:p>
        </w:tc>
        <w:tc>
          <w:tcPr>
            <w:tcW w:w="6734" w:type="dxa"/>
          </w:tcPr>
          <w:p w14:paraId="2E782F4D" w14:textId="77777777" w:rsidR="00760056" w:rsidRPr="00075ED0" w:rsidRDefault="00760056" w:rsidP="00A16DBB">
            <w:pPr>
              <w:suppressAutoHyphens/>
              <w:spacing w:line="360" w:lineRule="auto"/>
              <w:rPr>
                <w:rFonts w:ascii="Arial" w:hAnsi="Arial" w:cs="Arial"/>
                <w:sz w:val="20"/>
                <w:szCs w:val="20"/>
              </w:rPr>
            </w:pPr>
            <w:r w:rsidRPr="00075ED0">
              <w:rPr>
                <w:rFonts w:ascii="Arial" w:hAnsi="Arial" w:cs="Arial"/>
                <w:sz w:val="20"/>
                <w:szCs w:val="20"/>
              </w:rPr>
              <w:t>Formularz Ofertowy</w:t>
            </w:r>
          </w:p>
        </w:tc>
      </w:tr>
      <w:tr w:rsidR="00792E79" w:rsidRPr="00075ED0" w14:paraId="4AA69142" w14:textId="77777777" w:rsidTr="00E63108">
        <w:tc>
          <w:tcPr>
            <w:tcW w:w="2444" w:type="dxa"/>
          </w:tcPr>
          <w:p w14:paraId="29B5F6F4" w14:textId="33EBB0F7" w:rsidR="00760056" w:rsidRPr="00075ED0" w:rsidRDefault="00760056" w:rsidP="00A16DBB">
            <w:pPr>
              <w:suppressAutoHyphens/>
              <w:spacing w:line="360" w:lineRule="auto"/>
              <w:rPr>
                <w:rFonts w:ascii="Arial" w:hAnsi="Arial" w:cs="Arial"/>
                <w:sz w:val="20"/>
                <w:szCs w:val="20"/>
              </w:rPr>
            </w:pPr>
            <w:r w:rsidRPr="00075ED0">
              <w:rPr>
                <w:rFonts w:ascii="Arial" w:hAnsi="Arial" w:cs="Arial"/>
                <w:sz w:val="20"/>
                <w:szCs w:val="20"/>
              </w:rPr>
              <w:t>Załącznik nr 2</w:t>
            </w:r>
          </w:p>
        </w:tc>
        <w:tc>
          <w:tcPr>
            <w:tcW w:w="7513" w:type="dxa"/>
            <w:gridSpan w:val="2"/>
          </w:tcPr>
          <w:p w14:paraId="71CC6E0B" w14:textId="61340213" w:rsidR="004C16E5" w:rsidRPr="00075ED0" w:rsidRDefault="00760056" w:rsidP="00A16DBB">
            <w:pPr>
              <w:suppressAutoHyphens/>
              <w:spacing w:line="360" w:lineRule="auto"/>
              <w:rPr>
                <w:rFonts w:ascii="Arial" w:hAnsi="Arial" w:cs="Arial"/>
                <w:sz w:val="20"/>
                <w:szCs w:val="20"/>
              </w:rPr>
            </w:pPr>
            <w:r w:rsidRPr="00075ED0">
              <w:rPr>
                <w:rFonts w:ascii="Arial" w:hAnsi="Arial" w:cs="Arial"/>
                <w:sz w:val="20"/>
                <w:szCs w:val="20"/>
              </w:rPr>
              <w:t>Oświadczenie o braku podstaw do wykluczenia</w:t>
            </w:r>
            <w:r w:rsidR="00FE71D1" w:rsidRPr="00075ED0">
              <w:rPr>
                <w:rFonts w:ascii="Arial" w:hAnsi="Arial" w:cs="Arial"/>
                <w:sz w:val="20"/>
                <w:szCs w:val="20"/>
              </w:rPr>
              <w:t>.</w:t>
            </w:r>
            <w:r w:rsidRPr="00075ED0">
              <w:rPr>
                <w:rFonts w:ascii="Arial" w:hAnsi="Arial" w:cs="Arial"/>
                <w:sz w:val="20"/>
                <w:szCs w:val="20"/>
              </w:rPr>
              <w:t xml:space="preserve"> </w:t>
            </w:r>
          </w:p>
        </w:tc>
      </w:tr>
      <w:tr w:rsidR="00792E79" w:rsidRPr="00075ED0" w14:paraId="36116595" w14:textId="77777777" w:rsidTr="00E63108">
        <w:tc>
          <w:tcPr>
            <w:tcW w:w="2444" w:type="dxa"/>
          </w:tcPr>
          <w:p w14:paraId="487B1328" w14:textId="09454DD9" w:rsidR="0018725E" w:rsidRPr="00075ED0" w:rsidRDefault="00760056" w:rsidP="00A16DBB">
            <w:pPr>
              <w:suppressAutoHyphens/>
              <w:spacing w:line="360" w:lineRule="auto"/>
              <w:rPr>
                <w:rFonts w:ascii="Arial" w:hAnsi="Arial" w:cs="Arial"/>
                <w:sz w:val="20"/>
                <w:szCs w:val="20"/>
              </w:rPr>
            </w:pPr>
            <w:r w:rsidRPr="00075ED0">
              <w:rPr>
                <w:rFonts w:ascii="Arial" w:hAnsi="Arial" w:cs="Arial"/>
                <w:sz w:val="20"/>
                <w:szCs w:val="20"/>
              </w:rPr>
              <w:t xml:space="preserve">Załącznik nr </w:t>
            </w:r>
            <w:r w:rsidR="00BB692C" w:rsidRPr="00075ED0">
              <w:rPr>
                <w:rFonts w:ascii="Arial" w:hAnsi="Arial" w:cs="Arial"/>
                <w:sz w:val="20"/>
                <w:szCs w:val="20"/>
              </w:rPr>
              <w:t>3</w:t>
            </w:r>
          </w:p>
          <w:p w14:paraId="3EA3D5AA" w14:textId="37397173" w:rsidR="00F22B4A" w:rsidRPr="00075ED0" w:rsidRDefault="00F22B4A" w:rsidP="00A16DBB">
            <w:pPr>
              <w:spacing w:line="360" w:lineRule="auto"/>
              <w:rPr>
                <w:rFonts w:ascii="Arial" w:hAnsi="Arial" w:cs="Arial"/>
                <w:sz w:val="20"/>
                <w:szCs w:val="20"/>
              </w:rPr>
            </w:pPr>
            <w:r w:rsidRPr="00075ED0">
              <w:rPr>
                <w:rFonts w:ascii="Arial" w:hAnsi="Arial" w:cs="Arial"/>
                <w:sz w:val="20"/>
                <w:szCs w:val="20"/>
              </w:rPr>
              <w:t xml:space="preserve"> </w:t>
            </w:r>
          </w:p>
        </w:tc>
        <w:tc>
          <w:tcPr>
            <w:tcW w:w="7513" w:type="dxa"/>
            <w:gridSpan w:val="2"/>
          </w:tcPr>
          <w:p w14:paraId="78783EE5" w14:textId="71D6C11C" w:rsidR="004942E7" w:rsidRPr="00075ED0" w:rsidRDefault="00E63108" w:rsidP="00A16DBB">
            <w:pPr>
              <w:suppressAutoHyphens/>
              <w:spacing w:line="360" w:lineRule="auto"/>
              <w:rPr>
                <w:rFonts w:ascii="Arial" w:hAnsi="Arial" w:cs="Arial"/>
                <w:sz w:val="20"/>
                <w:szCs w:val="20"/>
              </w:rPr>
            </w:pPr>
            <w:r w:rsidRPr="00075ED0">
              <w:rPr>
                <w:rFonts w:ascii="Arial" w:hAnsi="Arial" w:cs="Arial"/>
                <w:bCs/>
                <w:sz w:val="20"/>
                <w:szCs w:val="20"/>
              </w:rPr>
              <w:t>Wzór</w:t>
            </w:r>
            <w:r w:rsidR="00AC2411" w:rsidRPr="00075ED0">
              <w:rPr>
                <w:rFonts w:ascii="Arial" w:hAnsi="Arial" w:cs="Arial"/>
                <w:bCs/>
                <w:sz w:val="20"/>
                <w:szCs w:val="20"/>
              </w:rPr>
              <w:t xml:space="preserve"> umowy</w:t>
            </w:r>
            <w:r w:rsidR="00FE71D1" w:rsidRPr="00075ED0">
              <w:rPr>
                <w:rFonts w:ascii="Arial" w:hAnsi="Arial" w:cs="Arial"/>
                <w:sz w:val="20"/>
                <w:szCs w:val="20"/>
              </w:rPr>
              <w:t>.</w:t>
            </w:r>
          </w:p>
          <w:p w14:paraId="2E48B340" w14:textId="7E643B33" w:rsidR="00F22B4A" w:rsidRPr="00075ED0" w:rsidRDefault="00F22B4A" w:rsidP="00A16DBB">
            <w:pPr>
              <w:suppressAutoHyphens/>
              <w:spacing w:line="360" w:lineRule="auto"/>
              <w:rPr>
                <w:rFonts w:ascii="Arial" w:hAnsi="Arial" w:cs="Arial"/>
                <w:sz w:val="20"/>
                <w:szCs w:val="20"/>
              </w:rPr>
            </w:pPr>
          </w:p>
        </w:tc>
      </w:tr>
    </w:tbl>
    <w:p w14:paraId="473109A5" w14:textId="6178D3DC" w:rsidR="00FD2CCD" w:rsidRPr="00075ED0" w:rsidRDefault="00724ACC" w:rsidP="009475B3">
      <w:pPr>
        <w:tabs>
          <w:tab w:val="num" w:pos="0"/>
        </w:tabs>
        <w:suppressAutoHyphens/>
        <w:spacing w:line="360" w:lineRule="auto"/>
        <w:ind w:left="709" w:hanging="709"/>
        <w:jc w:val="center"/>
        <w:rPr>
          <w:rFonts w:ascii="Arial" w:hAnsi="Arial" w:cs="Arial"/>
          <w:b/>
          <w:sz w:val="20"/>
          <w:szCs w:val="20"/>
        </w:rPr>
      </w:pPr>
      <w:r w:rsidRPr="00075ED0">
        <w:rPr>
          <w:rFonts w:ascii="Arial" w:hAnsi="Arial" w:cs="Arial"/>
          <w:b/>
          <w:sz w:val="20"/>
          <w:szCs w:val="20"/>
        </w:rPr>
        <w:t xml:space="preserve">                  </w:t>
      </w:r>
    </w:p>
    <w:p w14:paraId="671C505F" w14:textId="77777777" w:rsidR="009475B3" w:rsidRPr="00075ED0" w:rsidRDefault="009475B3" w:rsidP="009475B3">
      <w:pPr>
        <w:tabs>
          <w:tab w:val="num" w:pos="0"/>
        </w:tabs>
        <w:suppressAutoHyphens/>
        <w:spacing w:line="360" w:lineRule="auto"/>
        <w:ind w:left="709" w:hanging="709"/>
        <w:jc w:val="center"/>
        <w:rPr>
          <w:rFonts w:ascii="Arial" w:hAnsi="Arial" w:cs="Arial"/>
          <w:b/>
          <w:sz w:val="20"/>
          <w:szCs w:val="20"/>
        </w:rPr>
      </w:pPr>
      <w:r w:rsidRPr="00075ED0">
        <w:rPr>
          <w:rFonts w:ascii="Arial" w:hAnsi="Arial" w:cs="Arial"/>
          <w:b/>
          <w:sz w:val="20"/>
          <w:szCs w:val="20"/>
        </w:rPr>
        <w:t xml:space="preserve">                                                                                                                        Zatwierdzam:</w:t>
      </w:r>
    </w:p>
    <w:p w14:paraId="44443244" w14:textId="3B324A2E" w:rsidR="009475B3" w:rsidRPr="00075ED0" w:rsidRDefault="009475B3" w:rsidP="009475B3">
      <w:pPr>
        <w:pStyle w:val="Akapitzlist"/>
        <w:spacing w:line="276" w:lineRule="auto"/>
        <w:ind w:left="7088"/>
        <w:jc w:val="both"/>
        <w:rPr>
          <w:rFonts w:ascii="Arial" w:hAnsi="Arial" w:cs="Arial"/>
          <w:sz w:val="20"/>
          <w:szCs w:val="20"/>
        </w:rPr>
      </w:pPr>
      <w:r w:rsidRPr="00075ED0">
        <w:rPr>
          <w:rFonts w:ascii="Arial" w:hAnsi="Arial" w:cs="Arial"/>
          <w:sz w:val="20"/>
          <w:szCs w:val="20"/>
        </w:rPr>
        <w:t xml:space="preserve">            Dyrektor</w:t>
      </w:r>
    </w:p>
    <w:p w14:paraId="074927CF" w14:textId="77777777" w:rsidR="009475B3" w:rsidRPr="00075ED0" w:rsidRDefault="009475B3" w:rsidP="009475B3">
      <w:pPr>
        <w:spacing w:line="276" w:lineRule="auto"/>
        <w:ind w:left="7088" w:firstLine="708"/>
        <w:jc w:val="both"/>
        <w:rPr>
          <w:rFonts w:ascii="Arial" w:hAnsi="Arial" w:cs="Arial"/>
          <w:sz w:val="20"/>
          <w:szCs w:val="20"/>
        </w:rPr>
      </w:pPr>
      <w:r w:rsidRPr="00075ED0">
        <w:rPr>
          <w:rFonts w:ascii="Arial" w:hAnsi="Arial" w:cs="Arial"/>
          <w:sz w:val="20"/>
          <w:szCs w:val="20"/>
        </w:rPr>
        <w:t xml:space="preserve"> </w:t>
      </w:r>
    </w:p>
    <w:p w14:paraId="1C88E028" w14:textId="77777777" w:rsidR="009475B3" w:rsidRPr="00075ED0" w:rsidRDefault="009475B3" w:rsidP="009475B3">
      <w:pPr>
        <w:spacing w:line="276" w:lineRule="auto"/>
        <w:ind w:left="7088"/>
        <w:jc w:val="both"/>
        <w:rPr>
          <w:rFonts w:ascii="Arial" w:hAnsi="Arial" w:cs="Arial"/>
          <w:sz w:val="20"/>
          <w:szCs w:val="20"/>
        </w:rPr>
      </w:pPr>
      <w:r w:rsidRPr="00075ED0">
        <w:rPr>
          <w:rFonts w:ascii="Arial" w:hAnsi="Arial" w:cs="Arial"/>
          <w:sz w:val="20"/>
          <w:szCs w:val="20"/>
        </w:rPr>
        <w:t xml:space="preserve">Magdalena Zdzieszyńska </w:t>
      </w:r>
    </w:p>
    <w:p w14:paraId="4A0C1B99" w14:textId="77777777" w:rsidR="009475B3" w:rsidRPr="00075ED0" w:rsidRDefault="009475B3" w:rsidP="009475B3">
      <w:pPr>
        <w:tabs>
          <w:tab w:val="num" w:pos="0"/>
        </w:tabs>
        <w:suppressAutoHyphens/>
        <w:spacing w:line="360" w:lineRule="auto"/>
        <w:ind w:left="709" w:hanging="709"/>
        <w:jc w:val="right"/>
        <w:rPr>
          <w:rFonts w:ascii="Arial" w:hAnsi="Arial" w:cs="Arial"/>
          <w:bCs/>
          <w:sz w:val="20"/>
          <w:szCs w:val="20"/>
        </w:rPr>
      </w:pPr>
    </w:p>
    <w:p w14:paraId="69D8EB76" w14:textId="48B3C0E3" w:rsidR="005911E6" w:rsidRPr="00075ED0" w:rsidRDefault="005911E6" w:rsidP="00A16DBB">
      <w:pPr>
        <w:pStyle w:val="Akapitzlist"/>
        <w:spacing w:line="360" w:lineRule="auto"/>
        <w:ind w:left="7088"/>
        <w:jc w:val="both"/>
        <w:rPr>
          <w:rFonts w:ascii="Arial" w:hAnsi="Arial" w:cs="Arial"/>
          <w:bCs/>
          <w:sz w:val="20"/>
          <w:szCs w:val="20"/>
        </w:rPr>
      </w:pPr>
    </w:p>
    <w:sectPr w:rsidR="005911E6" w:rsidRPr="00075ED0" w:rsidSect="009475B3">
      <w:pgSz w:w="11906" w:h="16838"/>
      <w:pgMar w:top="709" w:right="1133" w:bottom="851" w:left="993" w:header="709" w:footer="4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FFED3" w14:textId="77777777" w:rsidR="00BC134B" w:rsidRDefault="00BC134B">
      <w:r>
        <w:separator/>
      </w:r>
    </w:p>
  </w:endnote>
  <w:endnote w:type="continuationSeparator" w:id="0">
    <w:p w14:paraId="3F4867AC" w14:textId="77777777" w:rsidR="00BC134B" w:rsidRDefault="00BC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3BD96" w14:textId="46DE2767" w:rsidR="009521D4" w:rsidRDefault="009521D4">
    <w:pPr>
      <w:pStyle w:val="Stopka"/>
      <w:jc w:val="right"/>
      <w:rPr>
        <w:rFonts w:ascii="Times New Roman" w:hAnsi="Times New Roman"/>
        <w:b/>
        <w:bCs/>
        <w:sz w:val="16"/>
        <w:szCs w:val="16"/>
      </w:rPr>
    </w:pPr>
    <w:r w:rsidRPr="00DD63C8">
      <w:rPr>
        <w:rFonts w:ascii="Times New Roman" w:hAnsi="Times New Roman"/>
        <w:sz w:val="16"/>
        <w:szCs w:val="16"/>
      </w:rPr>
      <w:t xml:space="preserve">Strona </w:t>
    </w:r>
    <w:r w:rsidRPr="00DD63C8">
      <w:rPr>
        <w:rFonts w:ascii="Times New Roman" w:hAnsi="Times New Roman"/>
        <w:b/>
        <w:bCs/>
        <w:sz w:val="16"/>
        <w:szCs w:val="16"/>
      </w:rPr>
      <w:fldChar w:fldCharType="begin"/>
    </w:r>
    <w:r w:rsidRPr="00DD63C8">
      <w:rPr>
        <w:rFonts w:ascii="Times New Roman" w:hAnsi="Times New Roman"/>
        <w:b/>
        <w:bCs/>
        <w:sz w:val="16"/>
        <w:szCs w:val="16"/>
      </w:rPr>
      <w:instrText>PAGE</w:instrText>
    </w:r>
    <w:r w:rsidRPr="00DD63C8">
      <w:rPr>
        <w:rFonts w:ascii="Times New Roman" w:hAnsi="Times New Roman"/>
        <w:b/>
        <w:bCs/>
        <w:sz w:val="16"/>
        <w:szCs w:val="16"/>
      </w:rPr>
      <w:fldChar w:fldCharType="separate"/>
    </w:r>
    <w:r w:rsidR="00A415FD">
      <w:rPr>
        <w:rFonts w:ascii="Times New Roman" w:hAnsi="Times New Roman"/>
        <w:b/>
        <w:bCs/>
        <w:noProof/>
        <w:sz w:val="16"/>
        <w:szCs w:val="16"/>
      </w:rPr>
      <w:t>31</w:t>
    </w:r>
    <w:r w:rsidRPr="00DD63C8">
      <w:rPr>
        <w:rFonts w:ascii="Times New Roman" w:hAnsi="Times New Roman"/>
        <w:b/>
        <w:bCs/>
        <w:sz w:val="16"/>
        <w:szCs w:val="16"/>
      </w:rPr>
      <w:fldChar w:fldCharType="end"/>
    </w:r>
    <w:r w:rsidRPr="00DD63C8">
      <w:rPr>
        <w:rFonts w:ascii="Times New Roman" w:hAnsi="Times New Roman"/>
        <w:sz w:val="16"/>
        <w:szCs w:val="16"/>
      </w:rPr>
      <w:t xml:space="preserve"> z </w:t>
    </w:r>
    <w:r w:rsidRPr="00DD63C8">
      <w:rPr>
        <w:rFonts w:ascii="Times New Roman" w:hAnsi="Times New Roman"/>
        <w:b/>
        <w:bCs/>
        <w:sz w:val="16"/>
        <w:szCs w:val="16"/>
      </w:rPr>
      <w:fldChar w:fldCharType="begin"/>
    </w:r>
    <w:r w:rsidRPr="00DD63C8">
      <w:rPr>
        <w:rFonts w:ascii="Times New Roman" w:hAnsi="Times New Roman"/>
        <w:b/>
        <w:bCs/>
        <w:sz w:val="16"/>
        <w:szCs w:val="16"/>
      </w:rPr>
      <w:instrText>NUMPAGES</w:instrText>
    </w:r>
    <w:r w:rsidRPr="00DD63C8">
      <w:rPr>
        <w:rFonts w:ascii="Times New Roman" w:hAnsi="Times New Roman"/>
        <w:b/>
        <w:bCs/>
        <w:sz w:val="16"/>
        <w:szCs w:val="16"/>
      </w:rPr>
      <w:fldChar w:fldCharType="separate"/>
    </w:r>
    <w:r w:rsidR="00A415FD">
      <w:rPr>
        <w:rFonts w:ascii="Times New Roman" w:hAnsi="Times New Roman"/>
        <w:b/>
        <w:bCs/>
        <w:noProof/>
        <w:sz w:val="16"/>
        <w:szCs w:val="16"/>
      </w:rPr>
      <w:t>31</w:t>
    </w:r>
    <w:r w:rsidRPr="00DD63C8">
      <w:rPr>
        <w:rFonts w:ascii="Times New Roman" w:hAnsi="Times New Roman"/>
        <w:b/>
        <w:bCs/>
        <w:sz w:val="16"/>
        <w:szCs w:val="16"/>
      </w:rPr>
      <w:fldChar w:fldCharType="end"/>
    </w:r>
  </w:p>
  <w:p w14:paraId="1BAD13D0" w14:textId="77777777" w:rsidR="009521D4" w:rsidRDefault="009521D4">
    <w:pPr>
      <w:pStyle w:val="Stopka"/>
      <w:jc w:val="right"/>
      <w:rPr>
        <w:rFonts w:ascii="Times New Roman" w:hAnsi="Times New Roman"/>
        <w:b/>
        <w:bCs/>
        <w:sz w:val="16"/>
        <w:szCs w:val="16"/>
      </w:rPr>
    </w:pPr>
  </w:p>
  <w:p w14:paraId="59DDDC37" w14:textId="77777777" w:rsidR="009521D4" w:rsidRPr="00DD63C8" w:rsidRDefault="009521D4">
    <w:pPr>
      <w:pStyle w:val="Stopka"/>
      <w:jc w:val="right"/>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9EC2F" w14:textId="77777777" w:rsidR="00BC134B" w:rsidRDefault="00BC134B">
      <w:r>
        <w:separator/>
      </w:r>
    </w:p>
  </w:footnote>
  <w:footnote w:type="continuationSeparator" w:id="0">
    <w:p w14:paraId="43F03AB8" w14:textId="77777777" w:rsidR="00BC134B" w:rsidRDefault="00BC134B">
      <w:r>
        <w:continuationSeparator/>
      </w:r>
    </w:p>
  </w:footnote>
  <w:footnote w:id="1">
    <w:p w14:paraId="53534806" w14:textId="77777777" w:rsidR="00331D18" w:rsidRDefault="00331D18" w:rsidP="00331D18">
      <w:pPr>
        <w:pStyle w:val="Tekstprzypisudolnego"/>
        <w:jc w:val="both"/>
      </w:pPr>
      <w:r w:rsidRPr="00A0528C">
        <w:rPr>
          <w:rStyle w:val="Odwoanieprzypisudolnego"/>
          <w:rFonts w:ascii="Times New Roman" w:hAnsi="Times New Roman"/>
          <w:sz w:val="18"/>
          <w:szCs w:val="18"/>
        </w:rPr>
        <w:footnoteRef/>
      </w:r>
      <w:r w:rsidRPr="00A0528C">
        <w:rPr>
          <w:rFonts w:ascii="Times New Roman" w:hAnsi="Times New Roman"/>
          <w:sz w:val="18"/>
          <w:szCs w:val="18"/>
        </w:rPr>
        <w:t xml:space="preserve"> §13 ust. 1 Rozporządzenia w sprawie podmiotowych środków dowodowych.</w:t>
      </w:r>
    </w:p>
  </w:footnote>
  <w:footnote w:id="2">
    <w:p w14:paraId="115AFC6A" w14:textId="77777777" w:rsidR="00447B50" w:rsidRDefault="00447B50" w:rsidP="00447B50">
      <w:pPr>
        <w:pStyle w:val="Tekstprzypisudolnego"/>
      </w:pPr>
      <w:r w:rsidRPr="004C466B">
        <w:rPr>
          <w:rStyle w:val="Odwoanieprzypisudolnego"/>
          <w:rFonts w:ascii="Times New Roman" w:hAnsi="Times New Roman"/>
          <w:sz w:val="18"/>
          <w:szCs w:val="18"/>
        </w:rPr>
        <w:footnoteRef/>
      </w:r>
      <w:r w:rsidRPr="004C466B">
        <w:rPr>
          <w:rFonts w:ascii="Times New Roman" w:hAnsi="Times New Roman"/>
          <w:sz w:val="18"/>
          <w:szCs w:val="18"/>
        </w:rPr>
        <w:t xml:space="preserve"> art. 222 ust. 5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BC56F" w14:textId="77777777" w:rsidR="009521D4" w:rsidRDefault="009521D4">
    <w:pPr>
      <w:pStyle w:val="Nagwek"/>
      <w:rPr>
        <w:rFonts w:ascii="Arial" w:hAnsi="Arial" w:cs="Arial"/>
        <w:sz w:val="16"/>
        <w:szCs w:val="16"/>
      </w:rPr>
    </w:pPr>
  </w:p>
  <w:p w14:paraId="4D423B2B" w14:textId="77777777" w:rsidR="009521D4" w:rsidRDefault="009521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07239DA"/>
    <w:multiLevelType w:val="hybridMultilevel"/>
    <w:tmpl w:val="C1EC3598"/>
    <w:lvl w:ilvl="0" w:tplc="FFFFFFFF">
      <w:start w:val="1"/>
      <w:numFmt w:val="decimal"/>
      <w:lvlText w:val="%1."/>
      <w:lvlJc w:val="left"/>
      <w:pPr>
        <w:ind w:left="720" w:hanging="360"/>
      </w:pPr>
    </w:lvl>
    <w:lvl w:ilvl="1" w:tplc="04150011">
      <w:start w:val="1"/>
      <w:numFmt w:val="decimal"/>
      <w:lvlText w:val="%2)"/>
      <w:lvlJc w:val="left"/>
      <w:pPr>
        <w:ind w:left="1004"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0D46702"/>
    <w:multiLevelType w:val="hybridMultilevel"/>
    <w:tmpl w:val="FECED87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4B545C3"/>
    <w:multiLevelType w:val="hybridMultilevel"/>
    <w:tmpl w:val="8D3E2BA6"/>
    <w:lvl w:ilvl="0" w:tplc="D0D4FBD4">
      <w:start w:val="1"/>
      <w:numFmt w:val="decimal"/>
      <w:lvlText w:val="%1."/>
      <w:lvlJc w:val="left"/>
      <w:pPr>
        <w:tabs>
          <w:tab w:val="num" w:pos="360"/>
        </w:tabs>
        <w:ind w:left="360" w:hanging="360"/>
      </w:pPr>
      <w:rPr>
        <w:rFonts w:ascii="Arial" w:hAnsi="Arial" w:cs="Arial" w:hint="default"/>
        <w:b/>
        <w:i w:val="0"/>
        <w:sz w:val="20"/>
        <w:szCs w:val="20"/>
      </w:rPr>
    </w:lvl>
    <w:lvl w:ilvl="1" w:tplc="6C1E27C0">
      <w:start w:val="1"/>
      <w:numFmt w:val="decimal"/>
      <w:lvlText w:val="%2)"/>
      <w:lvlJc w:val="left"/>
      <w:pPr>
        <w:tabs>
          <w:tab w:val="num" w:pos="1080"/>
        </w:tabs>
        <w:ind w:left="1080" w:hanging="360"/>
      </w:pPr>
      <w:rPr>
        <w:rFonts w:cs="Times New Roman"/>
      </w:rPr>
    </w:lvl>
    <w:lvl w:ilvl="2" w:tplc="0415000F">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0" w15:restartNumberingAfterBreak="0">
    <w:nsid w:val="056C1D86"/>
    <w:multiLevelType w:val="multilevel"/>
    <w:tmpl w:val="585ACF1C"/>
    <w:lvl w:ilvl="0">
      <w:start w:val="1"/>
      <w:numFmt w:val="decimal"/>
      <w:lvlText w:val="%1."/>
      <w:lvlJc w:val="left"/>
      <w:pPr>
        <w:tabs>
          <w:tab w:val="num" w:pos="595"/>
        </w:tabs>
        <w:ind w:left="595" w:hanging="453"/>
      </w:pPr>
      <w:rPr>
        <w:rFonts w:cs="Times New Roman" w:hint="default"/>
        <w:b/>
        <w:color w:val="000000"/>
      </w:rPr>
    </w:lvl>
    <w:lvl w:ilvl="1">
      <w:start w:val="1"/>
      <w:numFmt w:val="decimal"/>
      <w:lvlText w:val="%2)"/>
      <w:lvlJc w:val="left"/>
      <w:pPr>
        <w:ind w:left="502" w:hanging="360"/>
      </w:p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1"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0BB26D55"/>
    <w:multiLevelType w:val="hybridMultilevel"/>
    <w:tmpl w:val="5F2C7A8E"/>
    <w:lvl w:ilvl="0" w:tplc="17CA2928">
      <w:start w:val="1"/>
      <w:numFmt w:val="decimal"/>
      <w:lvlText w:val="%1)"/>
      <w:lvlJc w:val="left"/>
      <w:pPr>
        <w:tabs>
          <w:tab w:val="num" w:pos="720"/>
        </w:tabs>
        <w:ind w:left="720" w:hanging="360"/>
      </w:pPr>
      <w:rPr>
        <w:rFonts w:ascii="Arial" w:eastAsia="Times New Roman" w:hAnsi="Arial" w:cs="Arial" w:hint="default"/>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BB6745B"/>
    <w:multiLevelType w:val="hybridMultilevel"/>
    <w:tmpl w:val="3A7883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D012196"/>
    <w:multiLevelType w:val="hybridMultilevel"/>
    <w:tmpl w:val="3E56F910"/>
    <w:lvl w:ilvl="0" w:tplc="60AE7520">
      <w:start w:val="1"/>
      <w:numFmt w:val="decimal"/>
      <w:lvlText w:val="%1)"/>
      <w:lvlJc w:val="left"/>
      <w:pPr>
        <w:ind w:left="1146" w:hanging="360"/>
      </w:pPr>
      <w:rPr>
        <w:rFonts w:ascii="Arial" w:eastAsia="Times New Roman" w:hAnsi="Arial" w:cs="Arial" w:hint="default"/>
        <w:b w:val="0"/>
      </w:rPr>
    </w:lvl>
    <w:lvl w:ilvl="1" w:tplc="FFFFFFFF" w:tentative="1">
      <w:start w:val="1"/>
      <w:numFmt w:val="lowerLetter"/>
      <w:lvlText w:val="%2."/>
      <w:lvlJc w:val="left"/>
      <w:pPr>
        <w:ind w:left="1866" w:hanging="360"/>
      </w:pPr>
      <w:rPr>
        <w:rFonts w:cs="Times New Roman"/>
      </w:rPr>
    </w:lvl>
    <w:lvl w:ilvl="2" w:tplc="FFFFFFFF" w:tentative="1">
      <w:start w:val="1"/>
      <w:numFmt w:val="lowerRoman"/>
      <w:lvlText w:val="%3."/>
      <w:lvlJc w:val="right"/>
      <w:pPr>
        <w:ind w:left="2586" w:hanging="180"/>
      </w:pPr>
      <w:rPr>
        <w:rFonts w:cs="Times New Roman"/>
      </w:rPr>
    </w:lvl>
    <w:lvl w:ilvl="3" w:tplc="FFFFFFFF" w:tentative="1">
      <w:start w:val="1"/>
      <w:numFmt w:val="decimal"/>
      <w:lvlText w:val="%4."/>
      <w:lvlJc w:val="left"/>
      <w:pPr>
        <w:ind w:left="3306" w:hanging="360"/>
      </w:pPr>
      <w:rPr>
        <w:rFonts w:cs="Times New Roman"/>
      </w:rPr>
    </w:lvl>
    <w:lvl w:ilvl="4" w:tplc="FFFFFFFF" w:tentative="1">
      <w:start w:val="1"/>
      <w:numFmt w:val="lowerLetter"/>
      <w:lvlText w:val="%5."/>
      <w:lvlJc w:val="left"/>
      <w:pPr>
        <w:ind w:left="4026" w:hanging="360"/>
      </w:pPr>
      <w:rPr>
        <w:rFonts w:cs="Times New Roman"/>
      </w:rPr>
    </w:lvl>
    <w:lvl w:ilvl="5" w:tplc="FFFFFFFF" w:tentative="1">
      <w:start w:val="1"/>
      <w:numFmt w:val="lowerRoman"/>
      <w:lvlText w:val="%6."/>
      <w:lvlJc w:val="right"/>
      <w:pPr>
        <w:ind w:left="4746" w:hanging="180"/>
      </w:pPr>
      <w:rPr>
        <w:rFonts w:cs="Times New Roman"/>
      </w:rPr>
    </w:lvl>
    <w:lvl w:ilvl="6" w:tplc="FFFFFFFF" w:tentative="1">
      <w:start w:val="1"/>
      <w:numFmt w:val="decimal"/>
      <w:lvlText w:val="%7."/>
      <w:lvlJc w:val="left"/>
      <w:pPr>
        <w:ind w:left="5466" w:hanging="360"/>
      </w:pPr>
      <w:rPr>
        <w:rFonts w:cs="Times New Roman"/>
      </w:rPr>
    </w:lvl>
    <w:lvl w:ilvl="7" w:tplc="FFFFFFFF" w:tentative="1">
      <w:start w:val="1"/>
      <w:numFmt w:val="lowerLetter"/>
      <w:lvlText w:val="%8."/>
      <w:lvlJc w:val="left"/>
      <w:pPr>
        <w:ind w:left="6186" w:hanging="360"/>
      </w:pPr>
      <w:rPr>
        <w:rFonts w:cs="Times New Roman"/>
      </w:rPr>
    </w:lvl>
    <w:lvl w:ilvl="8" w:tplc="FFFFFFFF" w:tentative="1">
      <w:start w:val="1"/>
      <w:numFmt w:val="lowerRoman"/>
      <w:lvlText w:val="%9."/>
      <w:lvlJc w:val="right"/>
      <w:pPr>
        <w:ind w:left="6906" w:hanging="180"/>
      </w:pPr>
      <w:rPr>
        <w:rFonts w:cs="Times New Roman"/>
      </w:rPr>
    </w:lvl>
  </w:abstractNum>
  <w:abstractNum w:abstractNumId="16" w15:restartNumberingAfterBreak="0">
    <w:nsid w:val="0D023231"/>
    <w:multiLevelType w:val="hybridMultilevel"/>
    <w:tmpl w:val="715C48E6"/>
    <w:lvl w:ilvl="0" w:tplc="04150011">
      <w:start w:val="1"/>
      <w:numFmt w:val="decimal"/>
      <w:lvlText w:val="%1)"/>
      <w:lvlJc w:val="left"/>
      <w:pPr>
        <w:ind w:left="720" w:hanging="360"/>
      </w:pPr>
      <w:rPr>
        <w:color w:val="00000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15:restartNumberingAfterBreak="0">
    <w:nsid w:val="10036965"/>
    <w:multiLevelType w:val="hybridMultilevel"/>
    <w:tmpl w:val="715C48E6"/>
    <w:lvl w:ilvl="0" w:tplc="FFFFFFFF">
      <w:start w:val="1"/>
      <w:numFmt w:val="decimal"/>
      <w:lvlText w:val="%1)"/>
      <w:lvlJc w:val="left"/>
      <w:pPr>
        <w:ind w:left="720" w:hanging="360"/>
      </w:pPr>
      <w:rPr>
        <w:color w:val="00000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 w15:restartNumberingAfterBreak="0">
    <w:nsid w:val="1142532A"/>
    <w:multiLevelType w:val="hybridMultilevel"/>
    <w:tmpl w:val="908024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D4262E"/>
    <w:multiLevelType w:val="hybridMultilevel"/>
    <w:tmpl w:val="25CA00AA"/>
    <w:lvl w:ilvl="0" w:tplc="FA343838">
      <w:start w:val="1"/>
      <w:numFmt w:val="decimal"/>
      <w:lvlText w:val="%1)"/>
      <w:lvlJc w:val="left"/>
      <w:pPr>
        <w:ind w:left="1315" w:hanging="360"/>
      </w:pPr>
      <w:rPr>
        <w:b w:val="0"/>
        <w:bCs w:val="0"/>
      </w:rPr>
    </w:lvl>
    <w:lvl w:ilvl="1" w:tplc="04150019" w:tentative="1">
      <w:start w:val="1"/>
      <w:numFmt w:val="lowerLetter"/>
      <w:lvlText w:val="%2."/>
      <w:lvlJc w:val="left"/>
      <w:pPr>
        <w:ind w:left="2035" w:hanging="360"/>
      </w:pPr>
    </w:lvl>
    <w:lvl w:ilvl="2" w:tplc="0415001B" w:tentative="1">
      <w:start w:val="1"/>
      <w:numFmt w:val="lowerRoman"/>
      <w:lvlText w:val="%3."/>
      <w:lvlJc w:val="right"/>
      <w:pPr>
        <w:ind w:left="2755" w:hanging="180"/>
      </w:pPr>
    </w:lvl>
    <w:lvl w:ilvl="3" w:tplc="0415000F" w:tentative="1">
      <w:start w:val="1"/>
      <w:numFmt w:val="decimal"/>
      <w:lvlText w:val="%4."/>
      <w:lvlJc w:val="left"/>
      <w:pPr>
        <w:ind w:left="3475" w:hanging="360"/>
      </w:pPr>
    </w:lvl>
    <w:lvl w:ilvl="4" w:tplc="04150019" w:tentative="1">
      <w:start w:val="1"/>
      <w:numFmt w:val="lowerLetter"/>
      <w:lvlText w:val="%5."/>
      <w:lvlJc w:val="left"/>
      <w:pPr>
        <w:ind w:left="4195" w:hanging="360"/>
      </w:pPr>
    </w:lvl>
    <w:lvl w:ilvl="5" w:tplc="0415001B" w:tentative="1">
      <w:start w:val="1"/>
      <w:numFmt w:val="lowerRoman"/>
      <w:lvlText w:val="%6."/>
      <w:lvlJc w:val="right"/>
      <w:pPr>
        <w:ind w:left="4915" w:hanging="180"/>
      </w:pPr>
    </w:lvl>
    <w:lvl w:ilvl="6" w:tplc="0415000F" w:tentative="1">
      <w:start w:val="1"/>
      <w:numFmt w:val="decimal"/>
      <w:lvlText w:val="%7."/>
      <w:lvlJc w:val="left"/>
      <w:pPr>
        <w:ind w:left="5635" w:hanging="360"/>
      </w:pPr>
    </w:lvl>
    <w:lvl w:ilvl="7" w:tplc="04150019" w:tentative="1">
      <w:start w:val="1"/>
      <w:numFmt w:val="lowerLetter"/>
      <w:lvlText w:val="%8."/>
      <w:lvlJc w:val="left"/>
      <w:pPr>
        <w:ind w:left="6355" w:hanging="360"/>
      </w:pPr>
    </w:lvl>
    <w:lvl w:ilvl="8" w:tplc="0415001B" w:tentative="1">
      <w:start w:val="1"/>
      <w:numFmt w:val="lowerRoman"/>
      <w:lvlText w:val="%9."/>
      <w:lvlJc w:val="right"/>
      <w:pPr>
        <w:ind w:left="7075" w:hanging="180"/>
      </w:pPr>
    </w:lvl>
  </w:abstractNum>
  <w:abstractNum w:abstractNumId="20" w15:restartNumberingAfterBreak="0">
    <w:nsid w:val="159D696E"/>
    <w:multiLevelType w:val="hybridMultilevel"/>
    <w:tmpl w:val="ECAC04D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76F42A2"/>
    <w:multiLevelType w:val="hybridMultilevel"/>
    <w:tmpl w:val="1F0436E6"/>
    <w:lvl w:ilvl="0" w:tplc="8E5CF96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177D40AB"/>
    <w:multiLevelType w:val="hybridMultilevel"/>
    <w:tmpl w:val="96888D1A"/>
    <w:lvl w:ilvl="0" w:tplc="AC84C4AA">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19FB5A64"/>
    <w:multiLevelType w:val="hybridMultilevel"/>
    <w:tmpl w:val="4C606298"/>
    <w:lvl w:ilvl="0" w:tplc="F10279F8">
      <w:start w:val="1"/>
      <w:numFmt w:val="decimal"/>
      <w:lvlText w:val="%1)"/>
      <w:lvlJc w:val="left"/>
      <w:pPr>
        <w:ind w:left="1440" w:hanging="360"/>
      </w:pPr>
      <w:rPr>
        <w:rFonts w:cs="Times New Roman"/>
        <w:b w:val="0"/>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4"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BCF7860"/>
    <w:multiLevelType w:val="hybridMultilevel"/>
    <w:tmpl w:val="E89C5112"/>
    <w:lvl w:ilvl="0" w:tplc="AFB2E13E">
      <w:start w:val="1"/>
      <w:numFmt w:val="decimal"/>
      <w:lvlText w:val="%1."/>
      <w:lvlJc w:val="left"/>
      <w:pPr>
        <w:tabs>
          <w:tab w:val="num" w:pos="1440"/>
        </w:tabs>
        <w:ind w:left="1440" w:hanging="360"/>
      </w:pPr>
      <w:rPr>
        <w:rFonts w:ascii="Arial" w:hAnsi="Arial" w:cs="Arial" w:hint="default"/>
        <w:b/>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1F8E40F6"/>
    <w:multiLevelType w:val="hybridMultilevel"/>
    <w:tmpl w:val="17EC17F8"/>
    <w:lvl w:ilvl="0" w:tplc="F0A6C684">
      <w:start w:val="1"/>
      <w:numFmt w:val="decimal"/>
      <w:lvlText w:val="%1."/>
      <w:lvlJc w:val="left"/>
      <w:pPr>
        <w:tabs>
          <w:tab w:val="num" w:pos="453"/>
        </w:tabs>
        <w:ind w:left="453" w:hanging="453"/>
      </w:pPr>
      <w:rPr>
        <w:rFonts w:ascii="Times New Roman" w:hAnsi="Times New Roman"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7" w15:restartNumberingAfterBreak="0">
    <w:nsid w:val="21F86271"/>
    <w:multiLevelType w:val="hybridMultilevel"/>
    <w:tmpl w:val="910611D0"/>
    <w:lvl w:ilvl="0" w:tplc="04150017">
      <w:start w:val="1"/>
      <w:numFmt w:val="lowerLetter"/>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8" w15:restartNumberingAfterBreak="0">
    <w:nsid w:val="224602FC"/>
    <w:multiLevelType w:val="hybridMultilevel"/>
    <w:tmpl w:val="D71629F6"/>
    <w:lvl w:ilvl="0" w:tplc="0415000F">
      <w:start w:val="1"/>
      <w:numFmt w:val="decimal"/>
      <w:lvlText w:val="%1."/>
      <w:lvlJc w:val="left"/>
      <w:pPr>
        <w:ind w:left="720" w:hanging="360"/>
      </w:pPr>
    </w:lvl>
    <w:lvl w:ilvl="1" w:tplc="2012D93E">
      <w:start w:val="1"/>
      <w:numFmt w:val="lowerLetter"/>
      <w:lvlText w:val="%2)"/>
      <w:lvlJc w:val="left"/>
      <w:pPr>
        <w:ind w:left="1440" w:hanging="360"/>
      </w:pPr>
      <w:rPr>
        <w:rFonts w:ascii="Calibri" w:hAnsi="Calibri" w:cs="Times New Roman" w:hint="default"/>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240E5DFB"/>
    <w:multiLevelType w:val="hybridMultilevel"/>
    <w:tmpl w:val="49C0C112"/>
    <w:lvl w:ilvl="0" w:tplc="EA64A1FC">
      <w:start w:val="1"/>
      <w:numFmt w:val="decimal"/>
      <w:lvlText w:val="%1."/>
      <w:lvlJc w:val="left"/>
      <w:pPr>
        <w:tabs>
          <w:tab w:val="num" w:pos="363"/>
        </w:tabs>
        <w:ind w:left="363" w:hanging="363"/>
      </w:pPr>
      <w:rPr>
        <w:rFonts w:cs="Times New Roman" w:hint="default"/>
        <w:b/>
      </w:rPr>
    </w:lvl>
    <w:lvl w:ilvl="1" w:tplc="7DFA5714">
      <w:start w:val="1"/>
      <w:numFmt w:val="lowerLetter"/>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2655318D"/>
    <w:multiLevelType w:val="hybridMultilevel"/>
    <w:tmpl w:val="AFC8FFEE"/>
    <w:lvl w:ilvl="0" w:tplc="7CDA1352">
      <w:start w:val="1"/>
      <w:numFmt w:val="decimal"/>
      <w:lvlText w:val="%1."/>
      <w:lvlJc w:val="left"/>
      <w:pPr>
        <w:tabs>
          <w:tab w:val="num" w:pos="1009"/>
        </w:tabs>
        <w:ind w:left="1009" w:hanging="453"/>
      </w:pPr>
      <w:rPr>
        <w:rFonts w:cs="Times New Roman" w:hint="default"/>
        <w:b/>
      </w:rPr>
    </w:lvl>
    <w:lvl w:ilvl="1" w:tplc="055C1186">
      <w:start w:val="1"/>
      <w:numFmt w:val="lowerLetter"/>
      <w:lvlText w:val="%2)"/>
      <w:lvlJc w:val="left"/>
      <w:pPr>
        <w:ind w:left="1069" w:hanging="360"/>
      </w:pPr>
      <w:rPr>
        <w:rFonts w:ascii="Times New Roman" w:eastAsia="Times New Roman" w:hAnsi="Times New Roman" w:cs="Times New Roman"/>
        <w:sz w:val="22"/>
        <w:szCs w:val="22"/>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2B7435FD"/>
    <w:multiLevelType w:val="hybridMultilevel"/>
    <w:tmpl w:val="AFF4C94C"/>
    <w:lvl w:ilvl="0" w:tplc="8E5CF96C">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34" w15:restartNumberingAfterBreak="0">
    <w:nsid w:val="2C503242"/>
    <w:multiLevelType w:val="hybridMultilevel"/>
    <w:tmpl w:val="A09E60A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2EDB529F"/>
    <w:multiLevelType w:val="hybridMultilevel"/>
    <w:tmpl w:val="207233D6"/>
    <w:lvl w:ilvl="0" w:tplc="151C557E">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6" w15:restartNumberingAfterBreak="0">
    <w:nsid w:val="2FBE3D3A"/>
    <w:multiLevelType w:val="hybridMultilevel"/>
    <w:tmpl w:val="4F107BEC"/>
    <w:lvl w:ilvl="0" w:tplc="C2CC7FD4">
      <w:start w:val="1"/>
      <w:numFmt w:val="upperRoman"/>
      <w:lvlText w:val="%1."/>
      <w:lvlJc w:val="left"/>
      <w:pPr>
        <w:ind w:left="720" w:hanging="72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2175634"/>
    <w:multiLevelType w:val="hybridMultilevel"/>
    <w:tmpl w:val="970084F0"/>
    <w:lvl w:ilvl="0" w:tplc="0415000F">
      <w:start w:val="1"/>
      <w:numFmt w:val="decimal"/>
      <w:lvlText w:val="%1."/>
      <w:lvlJc w:val="left"/>
      <w:pPr>
        <w:ind w:left="720" w:hanging="360"/>
      </w:pPr>
      <w:rPr>
        <w:rFonts w:cs="Times New Roman"/>
      </w:rPr>
    </w:lvl>
    <w:lvl w:ilvl="1" w:tplc="5ED222BA">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43B04DA"/>
    <w:multiLevelType w:val="hybridMultilevel"/>
    <w:tmpl w:val="72023472"/>
    <w:lvl w:ilvl="0" w:tplc="6B864B72">
      <w:start w:val="1"/>
      <w:numFmt w:val="decimal"/>
      <w:lvlText w:val="%1."/>
      <w:lvlJc w:val="left"/>
      <w:pPr>
        <w:ind w:left="720" w:hanging="360"/>
      </w:pPr>
      <w:rPr>
        <w:rFonts w:cs="Times New Roman"/>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5E26B20"/>
    <w:multiLevelType w:val="hybridMultilevel"/>
    <w:tmpl w:val="2AF4176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7FB44B5"/>
    <w:multiLevelType w:val="hybridMultilevel"/>
    <w:tmpl w:val="3A788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01F24F4"/>
    <w:multiLevelType w:val="multilevel"/>
    <w:tmpl w:val="D5D262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3847236"/>
    <w:multiLevelType w:val="multilevel"/>
    <w:tmpl w:val="C39A9DE4"/>
    <w:lvl w:ilvl="0">
      <w:start w:val="1"/>
      <w:numFmt w:val="decimal"/>
      <w:lvlText w:val="%1."/>
      <w:lvlJc w:val="left"/>
      <w:pPr>
        <w:ind w:left="1004" w:hanging="360"/>
      </w:pPr>
      <w:rPr>
        <w:rFonts w:cs="Times New Roman"/>
        <w:b/>
      </w:rPr>
    </w:lvl>
    <w:lvl w:ilvl="1">
      <w:start w:val="1"/>
      <w:numFmt w:val="decimal"/>
      <w:isLgl/>
      <w:lvlText w:val="%1.%2"/>
      <w:lvlJc w:val="left"/>
      <w:pPr>
        <w:ind w:left="1004" w:hanging="360"/>
      </w:pPr>
      <w:rPr>
        <w:rFonts w:cs="Times New Roman" w:hint="default"/>
        <w:b/>
      </w:rPr>
    </w:lvl>
    <w:lvl w:ilvl="2">
      <w:start w:val="1"/>
      <w:numFmt w:val="decimal"/>
      <w:isLgl/>
      <w:lvlText w:val="%1.%2.%3"/>
      <w:lvlJc w:val="left"/>
      <w:pPr>
        <w:ind w:left="1004" w:hanging="360"/>
      </w:pPr>
      <w:rPr>
        <w:rFonts w:cs="Times New Roman" w:hint="default"/>
        <w:b/>
      </w:rPr>
    </w:lvl>
    <w:lvl w:ilvl="3">
      <w:start w:val="1"/>
      <w:numFmt w:val="decimal"/>
      <w:isLgl/>
      <w:lvlText w:val="%1.%2.%3.%4"/>
      <w:lvlJc w:val="left"/>
      <w:pPr>
        <w:ind w:left="1364" w:hanging="720"/>
      </w:pPr>
      <w:rPr>
        <w:rFonts w:cs="Times New Roman" w:hint="default"/>
        <w:b/>
      </w:rPr>
    </w:lvl>
    <w:lvl w:ilvl="4">
      <w:start w:val="1"/>
      <w:numFmt w:val="decimal"/>
      <w:isLgl/>
      <w:lvlText w:val="%1.%2.%3.%4.%5"/>
      <w:lvlJc w:val="left"/>
      <w:pPr>
        <w:ind w:left="1364" w:hanging="720"/>
      </w:pPr>
      <w:rPr>
        <w:rFonts w:cs="Times New Roman" w:hint="default"/>
        <w:b/>
      </w:rPr>
    </w:lvl>
    <w:lvl w:ilvl="5">
      <w:start w:val="1"/>
      <w:numFmt w:val="decimal"/>
      <w:isLgl/>
      <w:lvlText w:val="%1.%2.%3.%4.%5.%6"/>
      <w:lvlJc w:val="left"/>
      <w:pPr>
        <w:ind w:left="1724" w:hanging="1080"/>
      </w:pPr>
      <w:rPr>
        <w:rFonts w:cs="Times New Roman" w:hint="default"/>
        <w:b/>
      </w:rPr>
    </w:lvl>
    <w:lvl w:ilvl="6">
      <w:start w:val="1"/>
      <w:numFmt w:val="decimal"/>
      <w:isLgl/>
      <w:lvlText w:val="%1.%2.%3.%4.%5.%6.%7"/>
      <w:lvlJc w:val="left"/>
      <w:pPr>
        <w:ind w:left="1724" w:hanging="1080"/>
      </w:pPr>
      <w:rPr>
        <w:rFonts w:cs="Times New Roman" w:hint="default"/>
        <w:b/>
      </w:rPr>
    </w:lvl>
    <w:lvl w:ilvl="7">
      <w:start w:val="1"/>
      <w:numFmt w:val="decimal"/>
      <w:isLgl/>
      <w:lvlText w:val="%1.%2.%3.%4.%5.%6.%7.%8"/>
      <w:lvlJc w:val="left"/>
      <w:pPr>
        <w:ind w:left="1724" w:hanging="1080"/>
      </w:pPr>
      <w:rPr>
        <w:rFonts w:cs="Times New Roman" w:hint="default"/>
        <w:b/>
      </w:rPr>
    </w:lvl>
    <w:lvl w:ilvl="8">
      <w:start w:val="1"/>
      <w:numFmt w:val="decimal"/>
      <w:isLgl/>
      <w:lvlText w:val="%1.%2.%3.%4.%5.%6.%7.%8.%9"/>
      <w:lvlJc w:val="left"/>
      <w:pPr>
        <w:ind w:left="2084" w:hanging="1440"/>
      </w:pPr>
      <w:rPr>
        <w:rFonts w:cs="Times New Roman" w:hint="default"/>
        <w:b/>
      </w:rPr>
    </w:lvl>
  </w:abstractNum>
  <w:abstractNum w:abstractNumId="4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48CA263E"/>
    <w:multiLevelType w:val="hybridMultilevel"/>
    <w:tmpl w:val="2AF4176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CC90986"/>
    <w:multiLevelType w:val="hybridMultilevel"/>
    <w:tmpl w:val="AF0E5AF2"/>
    <w:lvl w:ilvl="0" w:tplc="C2CC7FD4">
      <w:start w:val="1"/>
      <w:numFmt w:val="upperRoman"/>
      <w:lvlText w:val="%1."/>
      <w:lvlJc w:val="left"/>
      <w:pPr>
        <w:ind w:left="1080" w:hanging="360"/>
      </w:pPr>
      <w:rPr>
        <w:rFonts w:cs="Times New Roman" w:hint="default"/>
        <w:b/>
        <w:bCs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1EF0E15"/>
    <w:multiLevelType w:val="hybridMultilevel"/>
    <w:tmpl w:val="C35898FE"/>
    <w:lvl w:ilvl="0" w:tplc="A18C04FE">
      <w:start w:val="1"/>
      <w:numFmt w:val="decimal"/>
      <w:lvlText w:val="%1)"/>
      <w:lvlJc w:val="left"/>
      <w:pPr>
        <w:ind w:left="644" w:hanging="360"/>
      </w:pPr>
      <w:rPr>
        <w:rFonts w:asciiTheme="majorHAnsi" w:hAnsiTheme="majorHAnsi" w:cstheme="majorHAns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541C0593"/>
    <w:multiLevelType w:val="hybridMultilevel"/>
    <w:tmpl w:val="F4E8F5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55823291"/>
    <w:multiLevelType w:val="hybridMultilevel"/>
    <w:tmpl w:val="5944F9FA"/>
    <w:lvl w:ilvl="0" w:tplc="39969F80">
      <w:start w:val="1"/>
      <w:numFmt w:val="bullet"/>
      <w:lvlText w:val=""/>
      <w:lvlJc w:val="left"/>
      <w:pPr>
        <w:tabs>
          <w:tab w:val="num" w:pos="935"/>
        </w:tabs>
        <w:ind w:left="935" w:hanging="227"/>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start w:val="1"/>
      <w:numFmt w:val="bullet"/>
      <w:lvlText w:val="o"/>
      <w:lvlJc w:val="left"/>
      <w:pPr>
        <w:tabs>
          <w:tab w:val="num" w:pos="4308"/>
        </w:tabs>
        <w:ind w:left="4308" w:hanging="360"/>
      </w:pPr>
      <w:rPr>
        <w:rFonts w:ascii="Courier New" w:hAnsi="Courier New" w:cs="Courier New" w:hint="default"/>
      </w:rPr>
    </w:lvl>
    <w:lvl w:ilvl="5" w:tplc="04150005">
      <w:start w:val="1"/>
      <w:numFmt w:val="bullet"/>
      <w:lvlText w:val=""/>
      <w:lvlJc w:val="left"/>
      <w:pPr>
        <w:tabs>
          <w:tab w:val="num" w:pos="5028"/>
        </w:tabs>
        <w:ind w:left="5028" w:hanging="360"/>
      </w:pPr>
      <w:rPr>
        <w:rFonts w:ascii="Wingdings" w:hAnsi="Wingdings" w:hint="default"/>
      </w:rPr>
    </w:lvl>
    <w:lvl w:ilvl="6" w:tplc="04150001">
      <w:start w:val="1"/>
      <w:numFmt w:val="bullet"/>
      <w:lvlText w:val=""/>
      <w:lvlJc w:val="left"/>
      <w:pPr>
        <w:tabs>
          <w:tab w:val="num" w:pos="5748"/>
        </w:tabs>
        <w:ind w:left="5748" w:hanging="360"/>
      </w:pPr>
      <w:rPr>
        <w:rFonts w:ascii="Symbol" w:hAnsi="Symbol" w:hint="default"/>
      </w:rPr>
    </w:lvl>
    <w:lvl w:ilvl="7" w:tplc="04150003">
      <w:start w:val="1"/>
      <w:numFmt w:val="bullet"/>
      <w:lvlText w:val="o"/>
      <w:lvlJc w:val="left"/>
      <w:pPr>
        <w:tabs>
          <w:tab w:val="num" w:pos="6468"/>
        </w:tabs>
        <w:ind w:left="6468" w:hanging="360"/>
      </w:pPr>
      <w:rPr>
        <w:rFonts w:ascii="Courier New" w:hAnsi="Courier New" w:cs="Courier New" w:hint="default"/>
      </w:rPr>
    </w:lvl>
    <w:lvl w:ilvl="8" w:tplc="04150005">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2" w15:restartNumberingAfterBreak="0">
    <w:nsid w:val="63CE2648"/>
    <w:multiLevelType w:val="hybridMultilevel"/>
    <w:tmpl w:val="D996CD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FE5BD1"/>
    <w:multiLevelType w:val="hybridMultilevel"/>
    <w:tmpl w:val="69205FB8"/>
    <w:lvl w:ilvl="0" w:tplc="88B63A2C">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445604"/>
    <w:multiLevelType w:val="multilevel"/>
    <w:tmpl w:val="25883148"/>
    <w:lvl w:ilvl="0">
      <w:start w:val="1"/>
      <w:numFmt w:val="lowerLetter"/>
      <w:lvlText w:val="%1)"/>
      <w:lvlJc w:val="left"/>
      <w:pPr>
        <w:tabs>
          <w:tab w:val="num" w:pos="1706"/>
        </w:tabs>
        <w:ind w:left="697"/>
      </w:pPr>
      <w:rPr>
        <w:rFonts w:cs="Times New Roman" w:hint="default"/>
        <w:b w:val="0"/>
        <w:bCs/>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55" w15:restartNumberingAfterBreak="0">
    <w:nsid w:val="67D2374C"/>
    <w:multiLevelType w:val="hybridMultilevel"/>
    <w:tmpl w:val="3DCE8F46"/>
    <w:lvl w:ilvl="0" w:tplc="B2CCEAF2">
      <w:start w:val="1"/>
      <w:numFmt w:val="decimal"/>
      <w:lvlText w:val="%1."/>
      <w:lvlJc w:val="left"/>
      <w:pPr>
        <w:tabs>
          <w:tab w:val="num" w:pos="454"/>
        </w:tabs>
        <w:ind w:left="454" w:hanging="454"/>
      </w:pPr>
      <w:rPr>
        <w:rFonts w:cs="Times New Roman" w:hint="default"/>
        <w:b/>
      </w:rPr>
    </w:lvl>
    <w:lvl w:ilvl="1" w:tplc="04150011">
      <w:start w:val="1"/>
      <w:numFmt w:val="decimal"/>
      <w:lvlText w:val="%2)"/>
      <w:lvlJc w:val="left"/>
      <w:pPr>
        <w:ind w:left="785" w:hanging="360"/>
      </w:pPr>
      <w:rPr>
        <w:rFonts w:cs="Times New Roman"/>
      </w:rPr>
    </w:lvl>
    <w:lvl w:ilvl="2" w:tplc="2C5C1CFA">
      <w:start w:val="1"/>
      <w:numFmt w:val="decimal"/>
      <w:lvlText w:val="%3)"/>
      <w:lvlJc w:val="left"/>
      <w:pPr>
        <w:ind w:left="1784" w:hanging="360"/>
      </w:pPr>
      <w:rPr>
        <w:rFonts w:cs="Times New Roman" w:hint="default"/>
        <w:b/>
        <w:bCs/>
      </w:rPr>
    </w:lvl>
    <w:lvl w:ilvl="3" w:tplc="AC06FCC8">
      <w:start w:val="1"/>
      <w:numFmt w:val="decimal"/>
      <w:lvlText w:val="%4."/>
      <w:lvlJc w:val="left"/>
      <w:pPr>
        <w:tabs>
          <w:tab w:val="num" w:pos="502"/>
        </w:tabs>
        <w:ind w:left="502" w:hanging="360"/>
      </w:pPr>
      <w:rPr>
        <w:rFonts w:ascii="Times New Roman" w:eastAsia="Times New Roman" w:hAnsi="Times New Roman"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56" w15:restartNumberingAfterBreak="0">
    <w:nsid w:val="69F07173"/>
    <w:multiLevelType w:val="hybridMultilevel"/>
    <w:tmpl w:val="F7981264"/>
    <w:lvl w:ilvl="0" w:tplc="0F44E4AA">
      <w:start w:val="1"/>
      <w:numFmt w:val="decimal"/>
      <w:lvlText w:val="%1."/>
      <w:lvlJc w:val="left"/>
      <w:pPr>
        <w:ind w:left="1004" w:hanging="360"/>
      </w:pPr>
      <w:rPr>
        <w:rFonts w:cs="Times New Roman"/>
        <w:b w:val="0"/>
        <w:bCs/>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7" w15:restartNumberingAfterBreak="0">
    <w:nsid w:val="6A7724E0"/>
    <w:multiLevelType w:val="hybridMultilevel"/>
    <w:tmpl w:val="5964D4D8"/>
    <w:lvl w:ilvl="0" w:tplc="0000001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4E1279B"/>
    <w:multiLevelType w:val="hybridMultilevel"/>
    <w:tmpl w:val="21E838D4"/>
    <w:lvl w:ilvl="0" w:tplc="236AFC30">
      <w:start w:val="1"/>
      <w:numFmt w:val="ordinal"/>
      <w:lvlText w:val="1.%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73500F6"/>
    <w:multiLevelType w:val="hybridMultilevel"/>
    <w:tmpl w:val="46905618"/>
    <w:lvl w:ilvl="0" w:tplc="ECDA0B76">
      <w:start w:val="1"/>
      <w:numFmt w:val="ordinal"/>
      <w:lvlText w:val="%1"/>
      <w:lvlJc w:val="left"/>
      <w:pPr>
        <w:tabs>
          <w:tab w:val="num" w:pos="1009"/>
        </w:tabs>
        <w:ind w:left="1009" w:hanging="453"/>
      </w:pPr>
      <w:rPr>
        <w:rFonts w:ascii="Times New Roman" w:hAnsi="Times New Roman" w:cs="Times New Roman" w:hint="default"/>
        <w:b w:val="0"/>
        <w:bCs/>
        <w:i w:val="0"/>
        <w:sz w:val="18"/>
        <w:szCs w:val="18"/>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2" w15:restartNumberingAfterBreak="0">
    <w:nsid w:val="774C69F6"/>
    <w:multiLevelType w:val="hybridMultilevel"/>
    <w:tmpl w:val="B9D495B4"/>
    <w:lvl w:ilvl="0" w:tplc="8E5CF96C">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num w:numId="1" w16cid:durableId="1674840840">
    <w:abstractNumId w:val="2"/>
  </w:num>
  <w:num w:numId="2" w16cid:durableId="166286346">
    <w:abstractNumId w:val="1"/>
  </w:num>
  <w:num w:numId="3" w16cid:durableId="901450938">
    <w:abstractNumId w:val="0"/>
  </w:num>
  <w:num w:numId="4" w16cid:durableId="1624652316">
    <w:abstractNumId w:val="59"/>
  </w:num>
  <w:num w:numId="5" w16cid:durableId="893392960">
    <w:abstractNumId w:val="44"/>
  </w:num>
  <w:num w:numId="6" w16cid:durableId="1692761188">
    <w:abstractNumId w:val="58"/>
  </w:num>
  <w:num w:numId="7" w16cid:durableId="659426420">
    <w:abstractNumId w:val="12"/>
  </w:num>
  <w:num w:numId="8" w16cid:durableId="1854414618">
    <w:abstractNumId w:val="30"/>
  </w:num>
  <w:num w:numId="9" w16cid:durableId="876354861">
    <w:abstractNumId w:val="24"/>
  </w:num>
  <w:num w:numId="10" w16cid:durableId="1201556181">
    <w:abstractNumId w:val="32"/>
  </w:num>
  <w:num w:numId="11" w16cid:durableId="471603203">
    <w:abstractNumId w:val="14"/>
  </w:num>
  <w:num w:numId="12" w16cid:durableId="2145391182">
    <w:abstractNumId w:val="55"/>
  </w:num>
  <w:num w:numId="13" w16cid:durableId="1139952523">
    <w:abstractNumId w:val="51"/>
  </w:num>
  <w:num w:numId="14" w16cid:durableId="214171654">
    <w:abstractNumId w:val="50"/>
    <w:lvlOverride w:ilvl="0">
      <w:startOverride w:val="1"/>
    </w:lvlOverride>
  </w:num>
  <w:num w:numId="15" w16cid:durableId="2134596730">
    <w:abstractNumId w:val="42"/>
    <w:lvlOverride w:ilvl="0">
      <w:startOverride w:val="1"/>
    </w:lvlOverride>
  </w:num>
  <w:num w:numId="16" w16cid:durableId="584917205">
    <w:abstractNumId w:val="29"/>
  </w:num>
  <w:num w:numId="17" w16cid:durableId="683241150">
    <w:abstractNumId w:val="36"/>
  </w:num>
  <w:num w:numId="18" w16cid:durableId="1312633628">
    <w:abstractNumId w:val="31"/>
  </w:num>
  <w:num w:numId="19" w16cid:durableId="1395196255">
    <w:abstractNumId w:val="61"/>
  </w:num>
  <w:num w:numId="20" w16cid:durableId="408891615">
    <w:abstractNumId w:val="35"/>
  </w:num>
  <w:num w:numId="21" w16cid:durableId="710349390">
    <w:abstractNumId w:val="23"/>
  </w:num>
  <w:num w:numId="22" w16cid:durableId="1686908045">
    <w:abstractNumId w:val="26"/>
  </w:num>
  <w:num w:numId="23" w16cid:durableId="707267859">
    <w:abstractNumId w:val="56"/>
  </w:num>
  <w:num w:numId="24" w16cid:durableId="930235596">
    <w:abstractNumId w:val="43"/>
  </w:num>
  <w:num w:numId="25" w16cid:durableId="581377141">
    <w:abstractNumId w:val="9"/>
  </w:num>
  <w:num w:numId="26" w16cid:durableId="1383989309">
    <w:abstractNumId w:val="25"/>
  </w:num>
  <w:num w:numId="27" w16cid:durableId="881868858">
    <w:abstractNumId w:val="54"/>
  </w:num>
  <w:num w:numId="28" w16cid:durableId="1228148561">
    <w:abstractNumId w:val="38"/>
  </w:num>
  <w:num w:numId="29" w16cid:durableId="746994927">
    <w:abstractNumId w:val="45"/>
  </w:num>
  <w:num w:numId="30" w16cid:durableId="1667241424">
    <w:abstractNumId w:val="39"/>
  </w:num>
  <w:num w:numId="31" w16cid:durableId="1996838816">
    <w:abstractNumId w:val="37"/>
  </w:num>
  <w:num w:numId="32" w16cid:durableId="1663896471">
    <w:abstractNumId w:val="8"/>
  </w:num>
  <w:num w:numId="33" w16cid:durableId="782310107">
    <w:abstractNumId w:val="18"/>
  </w:num>
  <w:num w:numId="34" w16cid:durableId="1848985750">
    <w:abstractNumId w:val="48"/>
  </w:num>
  <w:num w:numId="35" w16cid:durableId="900403048">
    <w:abstractNumId w:val="15"/>
  </w:num>
  <w:num w:numId="36" w16cid:durableId="895511253">
    <w:abstractNumId w:val="62"/>
  </w:num>
  <w:num w:numId="37" w16cid:durableId="1188369504">
    <w:abstractNumId w:val="27"/>
  </w:num>
  <w:num w:numId="38" w16cid:durableId="1283266258">
    <w:abstractNumId w:val="33"/>
  </w:num>
  <w:num w:numId="39" w16cid:durableId="1837183673">
    <w:abstractNumId w:val="19"/>
  </w:num>
  <w:num w:numId="40" w16cid:durableId="1560096451">
    <w:abstractNumId w:val="10"/>
  </w:num>
  <w:num w:numId="41" w16cid:durableId="1046639924">
    <w:abstractNumId w:val="28"/>
  </w:num>
  <w:num w:numId="42" w16cid:durableId="3834524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888061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06415974">
    <w:abstractNumId w:val="40"/>
  </w:num>
  <w:num w:numId="45" w16cid:durableId="356664076">
    <w:abstractNumId w:val="53"/>
  </w:num>
  <w:num w:numId="46" w16cid:durableId="126555836">
    <w:abstractNumId w:val="13"/>
  </w:num>
  <w:num w:numId="47" w16cid:durableId="1402019749">
    <w:abstractNumId w:val="57"/>
  </w:num>
  <w:num w:numId="48" w16cid:durableId="656034576">
    <w:abstractNumId w:val="7"/>
  </w:num>
  <w:num w:numId="49" w16cid:durableId="927076081">
    <w:abstractNumId w:val="49"/>
  </w:num>
  <w:num w:numId="50" w16cid:durableId="665669345">
    <w:abstractNumId w:val="47"/>
  </w:num>
  <w:num w:numId="51" w16cid:durableId="1214273861">
    <w:abstractNumId w:val="52"/>
  </w:num>
  <w:num w:numId="52" w16cid:durableId="1268777753">
    <w:abstractNumId w:val="46"/>
  </w:num>
  <w:num w:numId="53" w16cid:durableId="550922110">
    <w:abstractNumId w:val="20"/>
  </w:num>
  <w:num w:numId="54" w16cid:durableId="741024514">
    <w:abstractNumId w:val="16"/>
  </w:num>
  <w:num w:numId="55" w16cid:durableId="299768844">
    <w:abstractNumId w:val="17"/>
  </w:num>
  <w:num w:numId="56" w16cid:durableId="366222557">
    <w:abstractNumId w:val="41"/>
  </w:num>
  <w:num w:numId="57" w16cid:durableId="1184903571">
    <w:abstractNumId w:val="21"/>
  </w:num>
  <w:num w:numId="58" w16cid:durableId="540627353">
    <w:abstractNumId w:val="3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0315"/>
    <w:rsid w:val="000011EE"/>
    <w:rsid w:val="0000274A"/>
    <w:rsid w:val="00002FA6"/>
    <w:rsid w:val="0000407A"/>
    <w:rsid w:val="00006F1D"/>
    <w:rsid w:val="00007D0C"/>
    <w:rsid w:val="00010306"/>
    <w:rsid w:val="0001031A"/>
    <w:rsid w:val="0001171F"/>
    <w:rsid w:val="000127A9"/>
    <w:rsid w:val="00012CE3"/>
    <w:rsid w:val="00013BD5"/>
    <w:rsid w:val="00014473"/>
    <w:rsid w:val="00015FB6"/>
    <w:rsid w:val="000208E1"/>
    <w:rsid w:val="00020A39"/>
    <w:rsid w:val="00021355"/>
    <w:rsid w:val="00021853"/>
    <w:rsid w:val="00022325"/>
    <w:rsid w:val="00022668"/>
    <w:rsid w:val="00022B9E"/>
    <w:rsid w:val="00022E8D"/>
    <w:rsid w:val="00023235"/>
    <w:rsid w:val="0002461E"/>
    <w:rsid w:val="00024C82"/>
    <w:rsid w:val="000266EF"/>
    <w:rsid w:val="00026EA2"/>
    <w:rsid w:val="00027DDB"/>
    <w:rsid w:val="00030A96"/>
    <w:rsid w:val="00031A67"/>
    <w:rsid w:val="00032937"/>
    <w:rsid w:val="00032FCA"/>
    <w:rsid w:val="00033137"/>
    <w:rsid w:val="00033A87"/>
    <w:rsid w:val="00033AAD"/>
    <w:rsid w:val="00034003"/>
    <w:rsid w:val="00034629"/>
    <w:rsid w:val="00034D40"/>
    <w:rsid w:val="00035151"/>
    <w:rsid w:val="00036141"/>
    <w:rsid w:val="0003628A"/>
    <w:rsid w:val="00036494"/>
    <w:rsid w:val="000364B3"/>
    <w:rsid w:val="00036C4D"/>
    <w:rsid w:val="0003711D"/>
    <w:rsid w:val="00037668"/>
    <w:rsid w:val="00037A32"/>
    <w:rsid w:val="00037AC2"/>
    <w:rsid w:val="00037EB1"/>
    <w:rsid w:val="0004004F"/>
    <w:rsid w:val="00040647"/>
    <w:rsid w:val="00040703"/>
    <w:rsid w:val="00040AB2"/>
    <w:rsid w:val="00040F4D"/>
    <w:rsid w:val="00041076"/>
    <w:rsid w:val="00041364"/>
    <w:rsid w:val="000416D2"/>
    <w:rsid w:val="00041891"/>
    <w:rsid w:val="00041BBF"/>
    <w:rsid w:val="00042215"/>
    <w:rsid w:val="0004244F"/>
    <w:rsid w:val="000427BC"/>
    <w:rsid w:val="0004303A"/>
    <w:rsid w:val="0004429A"/>
    <w:rsid w:val="00045981"/>
    <w:rsid w:val="00045B93"/>
    <w:rsid w:val="00045E04"/>
    <w:rsid w:val="000511FC"/>
    <w:rsid w:val="000514C4"/>
    <w:rsid w:val="0005155B"/>
    <w:rsid w:val="000521CB"/>
    <w:rsid w:val="00052E07"/>
    <w:rsid w:val="0005369C"/>
    <w:rsid w:val="00054087"/>
    <w:rsid w:val="00055167"/>
    <w:rsid w:val="00055CF1"/>
    <w:rsid w:val="000561DE"/>
    <w:rsid w:val="00056EE8"/>
    <w:rsid w:val="00060E1E"/>
    <w:rsid w:val="000611DC"/>
    <w:rsid w:val="00061581"/>
    <w:rsid w:val="00061611"/>
    <w:rsid w:val="0006225F"/>
    <w:rsid w:val="00063AF1"/>
    <w:rsid w:val="00063E22"/>
    <w:rsid w:val="00064343"/>
    <w:rsid w:val="0006448B"/>
    <w:rsid w:val="000645C5"/>
    <w:rsid w:val="000645D9"/>
    <w:rsid w:val="00064B17"/>
    <w:rsid w:val="000652EF"/>
    <w:rsid w:val="000660C7"/>
    <w:rsid w:val="0006614B"/>
    <w:rsid w:val="00067CD1"/>
    <w:rsid w:val="000703E4"/>
    <w:rsid w:val="00070A7B"/>
    <w:rsid w:val="00071642"/>
    <w:rsid w:val="000721F6"/>
    <w:rsid w:val="000731B6"/>
    <w:rsid w:val="000732E6"/>
    <w:rsid w:val="00073C72"/>
    <w:rsid w:val="00073F20"/>
    <w:rsid w:val="00073FEA"/>
    <w:rsid w:val="000744BB"/>
    <w:rsid w:val="00074549"/>
    <w:rsid w:val="00074E53"/>
    <w:rsid w:val="0007527C"/>
    <w:rsid w:val="00075ED0"/>
    <w:rsid w:val="000760B9"/>
    <w:rsid w:val="000777FF"/>
    <w:rsid w:val="00080477"/>
    <w:rsid w:val="00080702"/>
    <w:rsid w:val="00080D46"/>
    <w:rsid w:val="0008102A"/>
    <w:rsid w:val="000814B4"/>
    <w:rsid w:val="0008275B"/>
    <w:rsid w:val="00084848"/>
    <w:rsid w:val="00084B94"/>
    <w:rsid w:val="00085C65"/>
    <w:rsid w:val="000861F8"/>
    <w:rsid w:val="00090D43"/>
    <w:rsid w:val="00090FBB"/>
    <w:rsid w:val="00091027"/>
    <w:rsid w:val="0009287B"/>
    <w:rsid w:val="00093C6B"/>
    <w:rsid w:val="00094A40"/>
    <w:rsid w:val="0009592C"/>
    <w:rsid w:val="00095A76"/>
    <w:rsid w:val="00096149"/>
    <w:rsid w:val="000979E4"/>
    <w:rsid w:val="000A0A5C"/>
    <w:rsid w:val="000A1069"/>
    <w:rsid w:val="000A2336"/>
    <w:rsid w:val="000A2B1D"/>
    <w:rsid w:val="000A2B2E"/>
    <w:rsid w:val="000A3ECD"/>
    <w:rsid w:val="000A425A"/>
    <w:rsid w:val="000A4B38"/>
    <w:rsid w:val="000A4D1B"/>
    <w:rsid w:val="000A52C2"/>
    <w:rsid w:val="000A5D0F"/>
    <w:rsid w:val="000A6233"/>
    <w:rsid w:val="000A6515"/>
    <w:rsid w:val="000A7CB3"/>
    <w:rsid w:val="000B14C4"/>
    <w:rsid w:val="000B2206"/>
    <w:rsid w:val="000B2B61"/>
    <w:rsid w:val="000B2D78"/>
    <w:rsid w:val="000B3781"/>
    <w:rsid w:val="000B3997"/>
    <w:rsid w:val="000B3BB8"/>
    <w:rsid w:val="000B5B13"/>
    <w:rsid w:val="000B5CB7"/>
    <w:rsid w:val="000B6412"/>
    <w:rsid w:val="000B735C"/>
    <w:rsid w:val="000C057B"/>
    <w:rsid w:val="000C071A"/>
    <w:rsid w:val="000C09A6"/>
    <w:rsid w:val="000C0F74"/>
    <w:rsid w:val="000C16C8"/>
    <w:rsid w:val="000C19DF"/>
    <w:rsid w:val="000C1D0E"/>
    <w:rsid w:val="000C2284"/>
    <w:rsid w:val="000C2618"/>
    <w:rsid w:val="000C393D"/>
    <w:rsid w:val="000C433E"/>
    <w:rsid w:val="000C58B0"/>
    <w:rsid w:val="000C5A49"/>
    <w:rsid w:val="000C68CE"/>
    <w:rsid w:val="000C6928"/>
    <w:rsid w:val="000C7661"/>
    <w:rsid w:val="000C7EC9"/>
    <w:rsid w:val="000D00DF"/>
    <w:rsid w:val="000D0EDA"/>
    <w:rsid w:val="000D177F"/>
    <w:rsid w:val="000D37A8"/>
    <w:rsid w:val="000D44D5"/>
    <w:rsid w:val="000D4767"/>
    <w:rsid w:val="000D510C"/>
    <w:rsid w:val="000D51FB"/>
    <w:rsid w:val="000D56F0"/>
    <w:rsid w:val="000D6D7F"/>
    <w:rsid w:val="000E0455"/>
    <w:rsid w:val="000E0500"/>
    <w:rsid w:val="000E1148"/>
    <w:rsid w:val="000E262C"/>
    <w:rsid w:val="000E3E7A"/>
    <w:rsid w:val="000E4619"/>
    <w:rsid w:val="000E572D"/>
    <w:rsid w:val="000E6040"/>
    <w:rsid w:val="000E6BF2"/>
    <w:rsid w:val="000E6D8E"/>
    <w:rsid w:val="000E77A0"/>
    <w:rsid w:val="000E7A06"/>
    <w:rsid w:val="000F0446"/>
    <w:rsid w:val="000F05CB"/>
    <w:rsid w:val="000F19B7"/>
    <w:rsid w:val="000F26EE"/>
    <w:rsid w:val="000F342B"/>
    <w:rsid w:val="000F4832"/>
    <w:rsid w:val="000F4917"/>
    <w:rsid w:val="000F4B7D"/>
    <w:rsid w:val="000F4F5C"/>
    <w:rsid w:val="000F4FCF"/>
    <w:rsid w:val="000F5272"/>
    <w:rsid w:val="000F54A2"/>
    <w:rsid w:val="000F5728"/>
    <w:rsid w:val="000F5B23"/>
    <w:rsid w:val="000F6B22"/>
    <w:rsid w:val="000F77D7"/>
    <w:rsid w:val="00100070"/>
    <w:rsid w:val="001000FD"/>
    <w:rsid w:val="001004BE"/>
    <w:rsid w:val="00101C13"/>
    <w:rsid w:val="001021B2"/>
    <w:rsid w:val="0010262E"/>
    <w:rsid w:val="00104F3B"/>
    <w:rsid w:val="00105873"/>
    <w:rsid w:val="001060BC"/>
    <w:rsid w:val="00106ABF"/>
    <w:rsid w:val="00106CE1"/>
    <w:rsid w:val="00110DEE"/>
    <w:rsid w:val="00111D80"/>
    <w:rsid w:val="00112362"/>
    <w:rsid w:val="001127D3"/>
    <w:rsid w:val="00113032"/>
    <w:rsid w:val="00113D7E"/>
    <w:rsid w:val="00115136"/>
    <w:rsid w:val="00115F5C"/>
    <w:rsid w:val="00115F80"/>
    <w:rsid w:val="0011769F"/>
    <w:rsid w:val="00117D6A"/>
    <w:rsid w:val="00120245"/>
    <w:rsid w:val="00121581"/>
    <w:rsid w:val="001215B6"/>
    <w:rsid w:val="00121CD6"/>
    <w:rsid w:val="00121E12"/>
    <w:rsid w:val="001228CF"/>
    <w:rsid w:val="00122F19"/>
    <w:rsid w:val="00123018"/>
    <w:rsid w:val="00123095"/>
    <w:rsid w:val="001232C7"/>
    <w:rsid w:val="001241E9"/>
    <w:rsid w:val="00125258"/>
    <w:rsid w:val="00125FC0"/>
    <w:rsid w:val="00125FE6"/>
    <w:rsid w:val="001262BD"/>
    <w:rsid w:val="00127FA2"/>
    <w:rsid w:val="00130A66"/>
    <w:rsid w:val="00131087"/>
    <w:rsid w:val="001316E6"/>
    <w:rsid w:val="001321DA"/>
    <w:rsid w:val="00134D08"/>
    <w:rsid w:val="00137624"/>
    <w:rsid w:val="00137B0D"/>
    <w:rsid w:val="00140DB0"/>
    <w:rsid w:val="00141D3A"/>
    <w:rsid w:val="00141FCB"/>
    <w:rsid w:val="00142D70"/>
    <w:rsid w:val="00142F31"/>
    <w:rsid w:val="001444FF"/>
    <w:rsid w:val="00144904"/>
    <w:rsid w:val="00145A35"/>
    <w:rsid w:val="00146B9B"/>
    <w:rsid w:val="00146CFB"/>
    <w:rsid w:val="0014758A"/>
    <w:rsid w:val="0015002F"/>
    <w:rsid w:val="001508EF"/>
    <w:rsid w:val="00152324"/>
    <w:rsid w:val="00152B93"/>
    <w:rsid w:val="00153325"/>
    <w:rsid w:val="001555D4"/>
    <w:rsid w:val="001560B9"/>
    <w:rsid w:val="001614E3"/>
    <w:rsid w:val="00161CBE"/>
    <w:rsid w:val="0016235D"/>
    <w:rsid w:val="00163C64"/>
    <w:rsid w:val="0016416A"/>
    <w:rsid w:val="001646AC"/>
    <w:rsid w:val="00164E83"/>
    <w:rsid w:val="00166665"/>
    <w:rsid w:val="001667A2"/>
    <w:rsid w:val="00167270"/>
    <w:rsid w:val="0017048E"/>
    <w:rsid w:val="001708DF"/>
    <w:rsid w:val="0017165B"/>
    <w:rsid w:val="0017188A"/>
    <w:rsid w:val="001735B5"/>
    <w:rsid w:val="00173B13"/>
    <w:rsid w:val="00175346"/>
    <w:rsid w:val="001755A3"/>
    <w:rsid w:val="001763CB"/>
    <w:rsid w:val="00176662"/>
    <w:rsid w:val="001767E8"/>
    <w:rsid w:val="00176CFD"/>
    <w:rsid w:val="001800FC"/>
    <w:rsid w:val="00180781"/>
    <w:rsid w:val="00180B23"/>
    <w:rsid w:val="001811A8"/>
    <w:rsid w:val="001813DD"/>
    <w:rsid w:val="0018144D"/>
    <w:rsid w:val="00181761"/>
    <w:rsid w:val="00181C14"/>
    <w:rsid w:val="001822AA"/>
    <w:rsid w:val="00183706"/>
    <w:rsid w:val="0018466E"/>
    <w:rsid w:val="001850E0"/>
    <w:rsid w:val="00185637"/>
    <w:rsid w:val="0018725E"/>
    <w:rsid w:val="00187EFD"/>
    <w:rsid w:val="0019125A"/>
    <w:rsid w:val="00193D80"/>
    <w:rsid w:val="0019581C"/>
    <w:rsid w:val="00196073"/>
    <w:rsid w:val="001974EB"/>
    <w:rsid w:val="00197611"/>
    <w:rsid w:val="00197AE7"/>
    <w:rsid w:val="001A0BF9"/>
    <w:rsid w:val="001A0CDF"/>
    <w:rsid w:val="001A1386"/>
    <w:rsid w:val="001A194C"/>
    <w:rsid w:val="001A1ADA"/>
    <w:rsid w:val="001A1E23"/>
    <w:rsid w:val="001A1FC9"/>
    <w:rsid w:val="001A2B2F"/>
    <w:rsid w:val="001A2C61"/>
    <w:rsid w:val="001A41AA"/>
    <w:rsid w:val="001A4607"/>
    <w:rsid w:val="001A63B3"/>
    <w:rsid w:val="001A6701"/>
    <w:rsid w:val="001A7F54"/>
    <w:rsid w:val="001B0634"/>
    <w:rsid w:val="001B1028"/>
    <w:rsid w:val="001B121C"/>
    <w:rsid w:val="001B2552"/>
    <w:rsid w:val="001B2E05"/>
    <w:rsid w:val="001B30F8"/>
    <w:rsid w:val="001B330E"/>
    <w:rsid w:val="001B3AA4"/>
    <w:rsid w:val="001B440A"/>
    <w:rsid w:val="001B49D6"/>
    <w:rsid w:val="001B4C60"/>
    <w:rsid w:val="001B4E7B"/>
    <w:rsid w:val="001B505C"/>
    <w:rsid w:val="001B5077"/>
    <w:rsid w:val="001B53B0"/>
    <w:rsid w:val="001B5CC0"/>
    <w:rsid w:val="001B5E3D"/>
    <w:rsid w:val="001B602E"/>
    <w:rsid w:val="001B7766"/>
    <w:rsid w:val="001B7775"/>
    <w:rsid w:val="001C1213"/>
    <w:rsid w:val="001C127E"/>
    <w:rsid w:val="001C15A4"/>
    <w:rsid w:val="001C17FA"/>
    <w:rsid w:val="001C37CD"/>
    <w:rsid w:val="001C3B2B"/>
    <w:rsid w:val="001C51E6"/>
    <w:rsid w:val="001C5B5E"/>
    <w:rsid w:val="001C69E0"/>
    <w:rsid w:val="001D1107"/>
    <w:rsid w:val="001D1310"/>
    <w:rsid w:val="001D1713"/>
    <w:rsid w:val="001D258B"/>
    <w:rsid w:val="001D2731"/>
    <w:rsid w:val="001D28CC"/>
    <w:rsid w:val="001D28F0"/>
    <w:rsid w:val="001D2B2E"/>
    <w:rsid w:val="001D2B44"/>
    <w:rsid w:val="001D3387"/>
    <w:rsid w:val="001D6D93"/>
    <w:rsid w:val="001D746F"/>
    <w:rsid w:val="001E117E"/>
    <w:rsid w:val="001E1653"/>
    <w:rsid w:val="001E2368"/>
    <w:rsid w:val="001E29ED"/>
    <w:rsid w:val="001E3F17"/>
    <w:rsid w:val="001E5246"/>
    <w:rsid w:val="001E6206"/>
    <w:rsid w:val="001E690D"/>
    <w:rsid w:val="001E6C7C"/>
    <w:rsid w:val="001E7574"/>
    <w:rsid w:val="001E79A9"/>
    <w:rsid w:val="001F0373"/>
    <w:rsid w:val="001F05A5"/>
    <w:rsid w:val="001F0E9D"/>
    <w:rsid w:val="001F2392"/>
    <w:rsid w:val="001F2642"/>
    <w:rsid w:val="001F2991"/>
    <w:rsid w:val="001F2C7B"/>
    <w:rsid w:val="001F31AF"/>
    <w:rsid w:val="001F36C0"/>
    <w:rsid w:val="001F4D46"/>
    <w:rsid w:val="001F6112"/>
    <w:rsid w:val="001F68B1"/>
    <w:rsid w:val="002005B9"/>
    <w:rsid w:val="00201637"/>
    <w:rsid w:val="002028FC"/>
    <w:rsid w:val="0020309A"/>
    <w:rsid w:val="00203A53"/>
    <w:rsid w:val="002054F7"/>
    <w:rsid w:val="00205D79"/>
    <w:rsid w:val="0020728F"/>
    <w:rsid w:val="002073DF"/>
    <w:rsid w:val="0020757B"/>
    <w:rsid w:val="002109A6"/>
    <w:rsid w:val="00211F9B"/>
    <w:rsid w:val="002122D1"/>
    <w:rsid w:val="002123CF"/>
    <w:rsid w:val="00213EB8"/>
    <w:rsid w:val="00213ED3"/>
    <w:rsid w:val="00214A6E"/>
    <w:rsid w:val="00215D36"/>
    <w:rsid w:val="0021691F"/>
    <w:rsid w:val="00217753"/>
    <w:rsid w:val="00217DE2"/>
    <w:rsid w:val="0022144E"/>
    <w:rsid w:val="0022155B"/>
    <w:rsid w:val="00223C53"/>
    <w:rsid w:val="002240A5"/>
    <w:rsid w:val="00225190"/>
    <w:rsid w:val="00225446"/>
    <w:rsid w:val="00225683"/>
    <w:rsid w:val="00225784"/>
    <w:rsid w:val="00225BA0"/>
    <w:rsid w:val="00226848"/>
    <w:rsid w:val="00226B34"/>
    <w:rsid w:val="00226C84"/>
    <w:rsid w:val="002272B0"/>
    <w:rsid w:val="002307A6"/>
    <w:rsid w:val="00230D02"/>
    <w:rsid w:val="002310D0"/>
    <w:rsid w:val="002316CF"/>
    <w:rsid w:val="00231D20"/>
    <w:rsid w:val="002328CD"/>
    <w:rsid w:val="00232A15"/>
    <w:rsid w:val="00232BB3"/>
    <w:rsid w:val="002332D5"/>
    <w:rsid w:val="00233715"/>
    <w:rsid w:val="002339C9"/>
    <w:rsid w:val="00233E27"/>
    <w:rsid w:val="00235A5A"/>
    <w:rsid w:val="00235C45"/>
    <w:rsid w:val="00235D04"/>
    <w:rsid w:val="00235F23"/>
    <w:rsid w:val="002370D0"/>
    <w:rsid w:val="0024081B"/>
    <w:rsid w:val="0024154A"/>
    <w:rsid w:val="00241A94"/>
    <w:rsid w:val="0024411C"/>
    <w:rsid w:val="002448EB"/>
    <w:rsid w:val="0024517C"/>
    <w:rsid w:val="00245234"/>
    <w:rsid w:val="0024596B"/>
    <w:rsid w:val="00245A99"/>
    <w:rsid w:val="00245C6F"/>
    <w:rsid w:val="00246039"/>
    <w:rsid w:val="00246692"/>
    <w:rsid w:val="00246BBD"/>
    <w:rsid w:val="00246C40"/>
    <w:rsid w:val="002477EC"/>
    <w:rsid w:val="00247CA9"/>
    <w:rsid w:val="002514F3"/>
    <w:rsid w:val="00251781"/>
    <w:rsid w:val="00251BA5"/>
    <w:rsid w:val="002535F8"/>
    <w:rsid w:val="002547F8"/>
    <w:rsid w:val="0025493A"/>
    <w:rsid w:val="00255489"/>
    <w:rsid w:val="00255CB2"/>
    <w:rsid w:val="00257D98"/>
    <w:rsid w:val="00263037"/>
    <w:rsid w:val="002636C4"/>
    <w:rsid w:val="00263AF9"/>
    <w:rsid w:val="0026492D"/>
    <w:rsid w:val="00265A8A"/>
    <w:rsid w:val="0026629B"/>
    <w:rsid w:val="002671DC"/>
    <w:rsid w:val="0026735F"/>
    <w:rsid w:val="00270106"/>
    <w:rsid w:val="0027260C"/>
    <w:rsid w:val="00272C7F"/>
    <w:rsid w:val="00273214"/>
    <w:rsid w:val="00273440"/>
    <w:rsid w:val="0027359D"/>
    <w:rsid w:val="00275E37"/>
    <w:rsid w:val="00276478"/>
    <w:rsid w:val="00276E9A"/>
    <w:rsid w:val="0028068E"/>
    <w:rsid w:val="002806B6"/>
    <w:rsid w:val="00280AFD"/>
    <w:rsid w:val="00281A0E"/>
    <w:rsid w:val="00283291"/>
    <w:rsid w:val="002835FE"/>
    <w:rsid w:val="00283E89"/>
    <w:rsid w:val="00284252"/>
    <w:rsid w:val="00285E34"/>
    <w:rsid w:val="00286A33"/>
    <w:rsid w:val="00286E56"/>
    <w:rsid w:val="0029090D"/>
    <w:rsid w:val="00290AE2"/>
    <w:rsid w:val="002913E0"/>
    <w:rsid w:val="00291857"/>
    <w:rsid w:val="00291AE0"/>
    <w:rsid w:val="00291C20"/>
    <w:rsid w:val="00292068"/>
    <w:rsid w:val="00292291"/>
    <w:rsid w:val="002932F2"/>
    <w:rsid w:val="00294FEF"/>
    <w:rsid w:val="0029658D"/>
    <w:rsid w:val="002967F6"/>
    <w:rsid w:val="002977FD"/>
    <w:rsid w:val="002A050A"/>
    <w:rsid w:val="002A08B0"/>
    <w:rsid w:val="002A08F6"/>
    <w:rsid w:val="002A305F"/>
    <w:rsid w:val="002A36DC"/>
    <w:rsid w:val="002A3CAE"/>
    <w:rsid w:val="002A45C1"/>
    <w:rsid w:val="002A4ACB"/>
    <w:rsid w:val="002A4F11"/>
    <w:rsid w:val="002A4F33"/>
    <w:rsid w:val="002A5C8B"/>
    <w:rsid w:val="002A6710"/>
    <w:rsid w:val="002A68B5"/>
    <w:rsid w:val="002A77C1"/>
    <w:rsid w:val="002A7C4D"/>
    <w:rsid w:val="002B003C"/>
    <w:rsid w:val="002B0266"/>
    <w:rsid w:val="002B08B5"/>
    <w:rsid w:val="002B17F3"/>
    <w:rsid w:val="002B2DD1"/>
    <w:rsid w:val="002B5397"/>
    <w:rsid w:val="002B591B"/>
    <w:rsid w:val="002B5F67"/>
    <w:rsid w:val="002B6288"/>
    <w:rsid w:val="002B74F7"/>
    <w:rsid w:val="002B7506"/>
    <w:rsid w:val="002B75C2"/>
    <w:rsid w:val="002C1EB4"/>
    <w:rsid w:val="002C20C2"/>
    <w:rsid w:val="002C24F2"/>
    <w:rsid w:val="002C2D7E"/>
    <w:rsid w:val="002C5A3E"/>
    <w:rsid w:val="002C5CC2"/>
    <w:rsid w:val="002C6BAE"/>
    <w:rsid w:val="002C6F05"/>
    <w:rsid w:val="002C7928"/>
    <w:rsid w:val="002D0FB7"/>
    <w:rsid w:val="002D106D"/>
    <w:rsid w:val="002D145B"/>
    <w:rsid w:val="002D34DA"/>
    <w:rsid w:val="002D4D8B"/>
    <w:rsid w:val="002D4F05"/>
    <w:rsid w:val="002D537D"/>
    <w:rsid w:val="002D6D36"/>
    <w:rsid w:val="002E0236"/>
    <w:rsid w:val="002E06C8"/>
    <w:rsid w:val="002E2105"/>
    <w:rsid w:val="002E2191"/>
    <w:rsid w:val="002E24EC"/>
    <w:rsid w:val="002E30EE"/>
    <w:rsid w:val="002E64E6"/>
    <w:rsid w:val="002E6F91"/>
    <w:rsid w:val="002E70CB"/>
    <w:rsid w:val="002E7885"/>
    <w:rsid w:val="002E7AF2"/>
    <w:rsid w:val="002E7DE7"/>
    <w:rsid w:val="002F0441"/>
    <w:rsid w:val="002F04A5"/>
    <w:rsid w:val="002F06F2"/>
    <w:rsid w:val="002F0E5B"/>
    <w:rsid w:val="002F3C08"/>
    <w:rsid w:val="002F3C99"/>
    <w:rsid w:val="002F4A9B"/>
    <w:rsid w:val="002F58D9"/>
    <w:rsid w:val="002F59A5"/>
    <w:rsid w:val="002F5DAF"/>
    <w:rsid w:val="002F671D"/>
    <w:rsid w:val="002F67EB"/>
    <w:rsid w:val="002F7211"/>
    <w:rsid w:val="0030054D"/>
    <w:rsid w:val="00302547"/>
    <w:rsid w:val="00302F47"/>
    <w:rsid w:val="00303184"/>
    <w:rsid w:val="00305057"/>
    <w:rsid w:val="0030539D"/>
    <w:rsid w:val="00305739"/>
    <w:rsid w:val="003067FF"/>
    <w:rsid w:val="00307901"/>
    <w:rsid w:val="00310297"/>
    <w:rsid w:val="00310357"/>
    <w:rsid w:val="003119F6"/>
    <w:rsid w:val="00311B0E"/>
    <w:rsid w:val="00312428"/>
    <w:rsid w:val="00313014"/>
    <w:rsid w:val="003130E1"/>
    <w:rsid w:val="003147EA"/>
    <w:rsid w:val="00314C57"/>
    <w:rsid w:val="00315D55"/>
    <w:rsid w:val="003162EB"/>
    <w:rsid w:val="00317510"/>
    <w:rsid w:val="00322343"/>
    <w:rsid w:val="00322F47"/>
    <w:rsid w:val="003239E3"/>
    <w:rsid w:val="00323A64"/>
    <w:rsid w:val="00324152"/>
    <w:rsid w:val="00324506"/>
    <w:rsid w:val="00324E64"/>
    <w:rsid w:val="00327889"/>
    <w:rsid w:val="00330522"/>
    <w:rsid w:val="00330F23"/>
    <w:rsid w:val="00331D18"/>
    <w:rsid w:val="00332E5D"/>
    <w:rsid w:val="00332FB2"/>
    <w:rsid w:val="003330F6"/>
    <w:rsid w:val="00333440"/>
    <w:rsid w:val="00333EA2"/>
    <w:rsid w:val="00334ADC"/>
    <w:rsid w:val="00334FF0"/>
    <w:rsid w:val="0033537A"/>
    <w:rsid w:val="003360A6"/>
    <w:rsid w:val="00336DDA"/>
    <w:rsid w:val="00337E4B"/>
    <w:rsid w:val="003400B8"/>
    <w:rsid w:val="0034053F"/>
    <w:rsid w:val="00341B4E"/>
    <w:rsid w:val="00342AC9"/>
    <w:rsid w:val="00342FE6"/>
    <w:rsid w:val="003434E6"/>
    <w:rsid w:val="00343B24"/>
    <w:rsid w:val="00343BEC"/>
    <w:rsid w:val="0034432E"/>
    <w:rsid w:val="003455E5"/>
    <w:rsid w:val="00345629"/>
    <w:rsid w:val="003465AB"/>
    <w:rsid w:val="00346F49"/>
    <w:rsid w:val="0034731A"/>
    <w:rsid w:val="0034764B"/>
    <w:rsid w:val="0034789B"/>
    <w:rsid w:val="00347D9F"/>
    <w:rsid w:val="00347DD0"/>
    <w:rsid w:val="0035023F"/>
    <w:rsid w:val="0035029F"/>
    <w:rsid w:val="00351997"/>
    <w:rsid w:val="003528D4"/>
    <w:rsid w:val="003529D7"/>
    <w:rsid w:val="00352CB8"/>
    <w:rsid w:val="00352F39"/>
    <w:rsid w:val="00354081"/>
    <w:rsid w:val="0035426E"/>
    <w:rsid w:val="003544E7"/>
    <w:rsid w:val="00354A0D"/>
    <w:rsid w:val="00355D0A"/>
    <w:rsid w:val="00356CFB"/>
    <w:rsid w:val="0035764B"/>
    <w:rsid w:val="00361400"/>
    <w:rsid w:val="003614B1"/>
    <w:rsid w:val="00361872"/>
    <w:rsid w:val="00364044"/>
    <w:rsid w:val="003655FE"/>
    <w:rsid w:val="00365785"/>
    <w:rsid w:val="00365896"/>
    <w:rsid w:val="00365979"/>
    <w:rsid w:val="003665E4"/>
    <w:rsid w:val="00367C0B"/>
    <w:rsid w:val="00370202"/>
    <w:rsid w:val="0037129D"/>
    <w:rsid w:val="003716A7"/>
    <w:rsid w:val="003718DC"/>
    <w:rsid w:val="00371F60"/>
    <w:rsid w:val="00374B1F"/>
    <w:rsid w:val="00374E88"/>
    <w:rsid w:val="00376448"/>
    <w:rsid w:val="00376E75"/>
    <w:rsid w:val="003772FC"/>
    <w:rsid w:val="00377485"/>
    <w:rsid w:val="00377B13"/>
    <w:rsid w:val="00377E96"/>
    <w:rsid w:val="0038060F"/>
    <w:rsid w:val="0038220D"/>
    <w:rsid w:val="003850A8"/>
    <w:rsid w:val="00385604"/>
    <w:rsid w:val="00385A3F"/>
    <w:rsid w:val="00385A95"/>
    <w:rsid w:val="00385B9F"/>
    <w:rsid w:val="00390F10"/>
    <w:rsid w:val="003919B4"/>
    <w:rsid w:val="00391CEE"/>
    <w:rsid w:val="0039221F"/>
    <w:rsid w:val="00392558"/>
    <w:rsid w:val="00392E0E"/>
    <w:rsid w:val="00393648"/>
    <w:rsid w:val="003939CD"/>
    <w:rsid w:val="00393E5D"/>
    <w:rsid w:val="003957F7"/>
    <w:rsid w:val="00395B19"/>
    <w:rsid w:val="003962A9"/>
    <w:rsid w:val="003A1142"/>
    <w:rsid w:val="003A14B8"/>
    <w:rsid w:val="003A279E"/>
    <w:rsid w:val="003A2B58"/>
    <w:rsid w:val="003A2C0D"/>
    <w:rsid w:val="003A3096"/>
    <w:rsid w:val="003A3F11"/>
    <w:rsid w:val="003A4917"/>
    <w:rsid w:val="003A4948"/>
    <w:rsid w:val="003A53AB"/>
    <w:rsid w:val="003A6962"/>
    <w:rsid w:val="003A7A29"/>
    <w:rsid w:val="003B07CA"/>
    <w:rsid w:val="003B24DF"/>
    <w:rsid w:val="003B2741"/>
    <w:rsid w:val="003B34FC"/>
    <w:rsid w:val="003B377F"/>
    <w:rsid w:val="003B3902"/>
    <w:rsid w:val="003B3DD8"/>
    <w:rsid w:val="003B4487"/>
    <w:rsid w:val="003B47DC"/>
    <w:rsid w:val="003B6C52"/>
    <w:rsid w:val="003C0209"/>
    <w:rsid w:val="003C04D5"/>
    <w:rsid w:val="003C1E6B"/>
    <w:rsid w:val="003C25DC"/>
    <w:rsid w:val="003C451B"/>
    <w:rsid w:val="003C493A"/>
    <w:rsid w:val="003C4BD5"/>
    <w:rsid w:val="003C542C"/>
    <w:rsid w:val="003C5821"/>
    <w:rsid w:val="003C671B"/>
    <w:rsid w:val="003C734B"/>
    <w:rsid w:val="003C7684"/>
    <w:rsid w:val="003D0EEF"/>
    <w:rsid w:val="003D115C"/>
    <w:rsid w:val="003D14EF"/>
    <w:rsid w:val="003D15F1"/>
    <w:rsid w:val="003D18EC"/>
    <w:rsid w:val="003D1EA9"/>
    <w:rsid w:val="003D2007"/>
    <w:rsid w:val="003D35CE"/>
    <w:rsid w:val="003D3F74"/>
    <w:rsid w:val="003D52C8"/>
    <w:rsid w:val="003D67C7"/>
    <w:rsid w:val="003D6A73"/>
    <w:rsid w:val="003D6AA5"/>
    <w:rsid w:val="003D6C33"/>
    <w:rsid w:val="003D6DFA"/>
    <w:rsid w:val="003D7E5D"/>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2C1C"/>
    <w:rsid w:val="003F3B8D"/>
    <w:rsid w:val="003F402D"/>
    <w:rsid w:val="003F4068"/>
    <w:rsid w:val="003F4E03"/>
    <w:rsid w:val="003F5150"/>
    <w:rsid w:val="003F622F"/>
    <w:rsid w:val="003F6529"/>
    <w:rsid w:val="003F7266"/>
    <w:rsid w:val="003F75EA"/>
    <w:rsid w:val="003F7649"/>
    <w:rsid w:val="00400077"/>
    <w:rsid w:val="00400197"/>
    <w:rsid w:val="004002D2"/>
    <w:rsid w:val="00400360"/>
    <w:rsid w:val="004010A9"/>
    <w:rsid w:val="004011CB"/>
    <w:rsid w:val="004011D7"/>
    <w:rsid w:val="00401648"/>
    <w:rsid w:val="0040184B"/>
    <w:rsid w:val="004019E3"/>
    <w:rsid w:val="00402176"/>
    <w:rsid w:val="004028DA"/>
    <w:rsid w:val="00402E91"/>
    <w:rsid w:val="00402E9A"/>
    <w:rsid w:val="00404868"/>
    <w:rsid w:val="00404D7B"/>
    <w:rsid w:val="00404DDA"/>
    <w:rsid w:val="00404FD9"/>
    <w:rsid w:val="004051F0"/>
    <w:rsid w:val="0040531D"/>
    <w:rsid w:val="00405D92"/>
    <w:rsid w:val="0040672C"/>
    <w:rsid w:val="0040693A"/>
    <w:rsid w:val="0040739B"/>
    <w:rsid w:val="0040790B"/>
    <w:rsid w:val="00407969"/>
    <w:rsid w:val="004109D1"/>
    <w:rsid w:val="004118E3"/>
    <w:rsid w:val="00411CC5"/>
    <w:rsid w:val="0041205D"/>
    <w:rsid w:val="004124A0"/>
    <w:rsid w:val="00413BD0"/>
    <w:rsid w:val="0041512D"/>
    <w:rsid w:val="00415C7E"/>
    <w:rsid w:val="00415F17"/>
    <w:rsid w:val="00416330"/>
    <w:rsid w:val="0041745C"/>
    <w:rsid w:val="0042106D"/>
    <w:rsid w:val="004214EF"/>
    <w:rsid w:val="00423D42"/>
    <w:rsid w:val="00425098"/>
    <w:rsid w:val="00425589"/>
    <w:rsid w:val="0042601D"/>
    <w:rsid w:val="00426081"/>
    <w:rsid w:val="00427453"/>
    <w:rsid w:val="004278A2"/>
    <w:rsid w:val="00430844"/>
    <w:rsid w:val="004333CB"/>
    <w:rsid w:val="00433485"/>
    <w:rsid w:val="00433966"/>
    <w:rsid w:val="00433C73"/>
    <w:rsid w:val="0043480D"/>
    <w:rsid w:val="004354CC"/>
    <w:rsid w:val="00435FDE"/>
    <w:rsid w:val="004365B8"/>
    <w:rsid w:val="00436690"/>
    <w:rsid w:val="0043712B"/>
    <w:rsid w:val="00437183"/>
    <w:rsid w:val="00441D40"/>
    <w:rsid w:val="004437E2"/>
    <w:rsid w:val="00443802"/>
    <w:rsid w:val="00444056"/>
    <w:rsid w:val="00444161"/>
    <w:rsid w:val="00444643"/>
    <w:rsid w:val="004463BC"/>
    <w:rsid w:val="00446780"/>
    <w:rsid w:val="0044692F"/>
    <w:rsid w:val="00446CDD"/>
    <w:rsid w:val="00447B50"/>
    <w:rsid w:val="0045085B"/>
    <w:rsid w:val="004508A3"/>
    <w:rsid w:val="00451615"/>
    <w:rsid w:val="0045248D"/>
    <w:rsid w:val="00452B1A"/>
    <w:rsid w:val="00452BFA"/>
    <w:rsid w:val="00454011"/>
    <w:rsid w:val="004541AA"/>
    <w:rsid w:val="0045589E"/>
    <w:rsid w:val="00457068"/>
    <w:rsid w:val="0046030D"/>
    <w:rsid w:val="00460A0B"/>
    <w:rsid w:val="00462240"/>
    <w:rsid w:val="004632D1"/>
    <w:rsid w:val="004636D1"/>
    <w:rsid w:val="004643AB"/>
    <w:rsid w:val="00464F9F"/>
    <w:rsid w:val="004659A9"/>
    <w:rsid w:val="00465C8C"/>
    <w:rsid w:val="0046655E"/>
    <w:rsid w:val="00466589"/>
    <w:rsid w:val="00466A3B"/>
    <w:rsid w:val="004671FF"/>
    <w:rsid w:val="004675D1"/>
    <w:rsid w:val="00467AC2"/>
    <w:rsid w:val="00467B7A"/>
    <w:rsid w:val="00470B96"/>
    <w:rsid w:val="00471D0D"/>
    <w:rsid w:val="0047234C"/>
    <w:rsid w:val="0047236E"/>
    <w:rsid w:val="004729D7"/>
    <w:rsid w:val="0047496E"/>
    <w:rsid w:val="00474E2E"/>
    <w:rsid w:val="00475359"/>
    <w:rsid w:val="00475743"/>
    <w:rsid w:val="00476BAA"/>
    <w:rsid w:val="00476DD3"/>
    <w:rsid w:val="0047706A"/>
    <w:rsid w:val="00477134"/>
    <w:rsid w:val="004772B7"/>
    <w:rsid w:val="00477B9B"/>
    <w:rsid w:val="00477D23"/>
    <w:rsid w:val="00477E5F"/>
    <w:rsid w:val="00480DDF"/>
    <w:rsid w:val="0048163A"/>
    <w:rsid w:val="004819C1"/>
    <w:rsid w:val="00481C87"/>
    <w:rsid w:val="00482460"/>
    <w:rsid w:val="004836E1"/>
    <w:rsid w:val="00483736"/>
    <w:rsid w:val="0048400F"/>
    <w:rsid w:val="004847F3"/>
    <w:rsid w:val="0048550B"/>
    <w:rsid w:val="00485EC7"/>
    <w:rsid w:val="004865D5"/>
    <w:rsid w:val="00491F35"/>
    <w:rsid w:val="004942E7"/>
    <w:rsid w:val="00494D6F"/>
    <w:rsid w:val="00495585"/>
    <w:rsid w:val="00495911"/>
    <w:rsid w:val="00495BB8"/>
    <w:rsid w:val="00497A91"/>
    <w:rsid w:val="004A0FFA"/>
    <w:rsid w:val="004A1910"/>
    <w:rsid w:val="004A213D"/>
    <w:rsid w:val="004A278F"/>
    <w:rsid w:val="004A28BA"/>
    <w:rsid w:val="004A28EE"/>
    <w:rsid w:val="004A3580"/>
    <w:rsid w:val="004A3CD8"/>
    <w:rsid w:val="004A4535"/>
    <w:rsid w:val="004A4915"/>
    <w:rsid w:val="004A4A2D"/>
    <w:rsid w:val="004A65C4"/>
    <w:rsid w:val="004A6CC0"/>
    <w:rsid w:val="004A6E71"/>
    <w:rsid w:val="004A739F"/>
    <w:rsid w:val="004B06D0"/>
    <w:rsid w:val="004B121F"/>
    <w:rsid w:val="004B13D5"/>
    <w:rsid w:val="004B3201"/>
    <w:rsid w:val="004B4432"/>
    <w:rsid w:val="004B46C8"/>
    <w:rsid w:val="004B48C1"/>
    <w:rsid w:val="004B5373"/>
    <w:rsid w:val="004B5982"/>
    <w:rsid w:val="004B5D34"/>
    <w:rsid w:val="004B5E33"/>
    <w:rsid w:val="004B7762"/>
    <w:rsid w:val="004B79C1"/>
    <w:rsid w:val="004C00B2"/>
    <w:rsid w:val="004C16E5"/>
    <w:rsid w:val="004C16F1"/>
    <w:rsid w:val="004C1B31"/>
    <w:rsid w:val="004C1E72"/>
    <w:rsid w:val="004C2972"/>
    <w:rsid w:val="004C2C0B"/>
    <w:rsid w:val="004C2EEB"/>
    <w:rsid w:val="004C33E9"/>
    <w:rsid w:val="004C39ED"/>
    <w:rsid w:val="004C466B"/>
    <w:rsid w:val="004C5FBE"/>
    <w:rsid w:val="004C6EDC"/>
    <w:rsid w:val="004D03E8"/>
    <w:rsid w:val="004D1688"/>
    <w:rsid w:val="004D179C"/>
    <w:rsid w:val="004D186E"/>
    <w:rsid w:val="004D1E27"/>
    <w:rsid w:val="004D2798"/>
    <w:rsid w:val="004D42B2"/>
    <w:rsid w:val="004D6053"/>
    <w:rsid w:val="004D6190"/>
    <w:rsid w:val="004D71AB"/>
    <w:rsid w:val="004D78C2"/>
    <w:rsid w:val="004D7E91"/>
    <w:rsid w:val="004E1305"/>
    <w:rsid w:val="004E1F08"/>
    <w:rsid w:val="004E21BA"/>
    <w:rsid w:val="004E2961"/>
    <w:rsid w:val="004E392C"/>
    <w:rsid w:val="004E499A"/>
    <w:rsid w:val="004E5602"/>
    <w:rsid w:val="004E5FEB"/>
    <w:rsid w:val="004E6183"/>
    <w:rsid w:val="004E7529"/>
    <w:rsid w:val="004E7D15"/>
    <w:rsid w:val="004F04FD"/>
    <w:rsid w:val="004F070A"/>
    <w:rsid w:val="004F0931"/>
    <w:rsid w:val="004F0D42"/>
    <w:rsid w:val="004F14B9"/>
    <w:rsid w:val="004F14E5"/>
    <w:rsid w:val="004F1E8D"/>
    <w:rsid w:val="004F25A6"/>
    <w:rsid w:val="004F2AD6"/>
    <w:rsid w:val="004F3F23"/>
    <w:rsid w:val="004F4F21"/>
    <w:rsid w:val="004F5368"/>
    <w:rsid w:val="004F78DD"/>
    <w:rsid w:val="004F7A24"/>
    <w:rsid w:val="004F7CEE"/>
    <w:rsid w:val="00500DBB"/>
    <w:rsid w:val="005013C3"/>
    <w:rsid w:val="00502400"/>
    <w:rsid w:val="005026D3"/>
    <w:rsid w:val="00503CCA"/>
    <w:rsid w:val="00503E3B"/>
    <w:rsid w:val="00504E0C"/>
    <w:rsid w:val="00505F53"/>
    <w:rsid w:val="00507370"/>
    <w:rsid w:val="00507771"/>
    <w:rsid w:val="00511A09"/>
    <w:rsid w:val="005121FE"/>
    <w:rsid w:val="00512561"/>
    <w:rsid w:val="00512AA4"/>
    <w:rsid w:val="00512D84"/>
    <w:rsid w:val="00513E9D"/>
    <w:rsid w:val="0051537A"/>
    <w:rsid w:val="00515A19"/>
    <w:rsid w:val="005168B1"/>
    <w:rsid w:val="00517C0C"/>
    <w:rsid w:val="005207C6"/>
    <w:rsid w:val="005207D4"/>
    <w:rsid w:val="00522604"/>
    <w:rsid w:val="00522E94"/>
    <w:rsid w:val="00523540"/>
    <w:rsid w:val="00523A86"/>
    <w:rsid w:val="00524281"/>
    <w:rsid w:val="0052446D"/>
    <w:rsid w:val="00524D2F"/>
    <w:rsid w:val="00527521"/>
    <w:rsid w:val="00527C53"/>
    <w:rsid w:val="00530903"/>
    <w:rsid w:val="0053121E"/>
    <w:rsid w:val="005319DD"/>
    <w:rsid w:val="0053219D"/>
    <w:rsid w:val="00532278"/>
    <w:rsid w:val="005328EC"/>
    <w:rsid w:val="00533D47"/>
    <w:rsid w:val="00533E48"/>
    <w:rsid w:val="005345DC"/>
    <w:rsid w:val="00535000"/>
    <w:rsid w:val="005356AD"/>
    <w:rsid w:val="005379B8"/>
    <w:rsid w:val="00540E10"/>
    <w:rsid w:val="0054168E"/>
    <w:rsid w:val="00541DD9"/>
    <w:rsid w:val="00542B4C"/>
    <w:rsid w:val="00543FAE"/>
    <w:rsid w:val="005445DA"/>
    <w:rsid w:val="00544CD9"/>
    <w:rsid w:val="00545DDD"/>
    <w:rsid w:val="005475E8"/>
    <w:rsid w:val="00547C32"/>
    <w:rsid w:val="00547D88"/>
    <w:rsid w:val="005501C1"/>
    <w:rsid w:val="00551F98"/>
    <w:rsid w:val="0055240B"/>
    <w:rsid w:val="00552639"/>
    <w:rsid w:val="005529EF"/>
    <w:rsid w:val="00552FBA"/>
    <w:rsid w:val="005534E4"/>
    <w:rsid w:val="0055387B"/>
    <w:rsid w:val="00554BC6"/>
    <w:rsid w:val="00555602"/>
    <w:rsid w:val="00556184"/>
    <w:rsid w:val="00556E93"/>
    <w:rsid w:val="00560521"/>
    <w:rsid w:val="005613E7"/>
    <w:rsid w:val="005626E8"/>
    <w:rsid w:val="00562913"/>
    <w:rsid w:val="0056479C"/>
    <w:rsid w:val="005648FA"/>
    <w:rsid w:val="005668D7"/>
    <w:rsid w:val="00567BA7"/>
    <w:rsid w:val="00570081"/>
    <w:rsid w:val="00570559"/>
    <w:rsid w:val="00570717"/>
    <w:rsid w:val="00570CC9"/>
    <w:rsid w:val="00573E5B"/>
    <w:rsid w:val="00574042"/>
    <w:rsid w:val="0057488A"/>
    <w:rsid w:val="005762D9"/>
    <w:rsid w:val="00576AEC"/>
    <w:rsid w:val="005777F6"/>
    <w:rsid w:val="00580646"/>
    <w:rsid w:val="00581942"/>
    <w:rsid w:val="00581C10"/>
    <w:rsid w:val="00581E46"/>
    <w:rsid w:val="00582C38"/>
    <w:rsid w:val="0058369C"/>
    <w:rsid w:val="00583BC6"/>
    <w:rsid w:val="00584B7F"/>
    <w:rsid w:val="00584D8B"/>
    <w:rsid w:val="005851F8"/>
    <w:rsid w:val="0058620D"/>
    <w:rsid w:val="00590C70"/>
    <w:rsid w:val="0059102A"/>
    <w:rsid w:val="005911E6"/>
    <w:rsid w:val="00591927"/>
    <w:rsid w:val="005919F8"/>
    <w:rsid w:val="00592248"/>
    <w:rsid w:val="00594719"/>
    <w:rsid w:val="00594C62"/>
    <w:rsid w:val="00595ED5"/>
    <w:rsid w:val="00596705"/>
    <w:rsid w:val="00596B80"/>
    <w:rsid w:val="00596EBC"/>
    <w:rsid w:val="00597264"/>
    <w:rsid w:val="00597F1F"/>
    <w:rsid w:val="005A1575"/>
    <w:rsid w:val="005A2B7B"/>
    <w:rsid w:val="005A3582"/>
    <w:rsid w:val="005A3AD2"/>
    <w:rsid w:val="005A4456"/>
    <w:rsid w:val="005A4B91"/>
    <w:rsid w:val="005A4F14"/>
    <w:rsid w:val="005A73F6"/>
    <w:rsid w:val="005A7D38"/>
    <w:rsid w:val="005B01C3"/>
    <w:rsid w:val="005B1A5A"/>
    <w:rsid w:val="005B1B24"/>
    <w:rsid w:val="005B220B"/>
    <w:rsid w:val="005B230A"/>
    <w:rsid w:val="005B2417"/>
    <w:rsid w:val="005B2854"/>
    <w:rsid w:val="005B298D"/>
    <w:rsid w:val="005B2B74"/>
    <w:rsid w:val="005B2C58"/>
    <w:rsid w:val="005B36E2"/>
    <w:rsid w:val="005B472B"/>
    <w:rsid w:val="005B5095"/>
    <w:rsid w:val="005B53F9"/>
    <w:rsid w:val="005B6040"/>
    <w:rsid w:val="005B6C15"/>
    <w:rsid w:val="005B759D"/>
    <w:rsid w:val="005B7AD0"/>
    <w:rsid w:val="005C020D"/>
    <w:rsid w:val="005C0ADD"/>
    <w:rsid w:val="005C0EB3"/>
    <w:rsid w:val="005C1197"/>
    <w:rsid w:val="005C1516"/>
    <w:rsid w:val="005C1E9E"/>
    <w:rsid w:val="005C2A6C"/>
    <w:rsid w:val="005C3D79"/>
    <w:rsid w:val="005C428E"/>
    <w:rsid w:val="005C478C"/>
    <w:rsid w:val="005C48FD"/>
    <w:rsid w:val="005C51E8"/>
    <w:rsid w:val="005C5ED8"/>
    <w:rsid w:val="005C6758"/>
    <w:rsid w:val="005C6C06"/>
    <w:rsid w:val="005C7169"/>
    <w:rsid w:val="005D3953"/>
    <w:rsid w:val="005D59F6"/>
    <w:rsid w:val="005D76C8"/>
    <w:rsid w:val="005D77C8"/>
    <w:rsid w:val="005D78F0"/>
    <w:rsid w:val="005D7A46"/>
    <w:rsid w:val="005D7A5F"/>
    <w:rsid w:val="005E2FE6"/>
    <w:rsid w:val="005E3059"/>
    <w:rsid w:val="005E38F1"/>
    <w:rsid w:val="005E5FE3"/>
    <w:rsid w:val="005E6D2C"/>
    <w:rsid w:val="005E6F4E"/>
    <w:rsid w:val="005E6FF1"/>
    <w:rsid w:val="005E7E59"/>
    <w:rsid w:val="005E7E9A"/>
    <w:rsid w:val="005F08A7"/>
    <w:rsid w:val="005F229A"/>
    <w:rsid w:val="005F2AF5"/>
    <w:rsid w:val="005F3908"/>
    <w:rsid w:val="005F3F44"/>
    <w:rsid w:val="005F44C8"/>
    <w:rsid w:val="005F5384"/>
    <w:rsid w:val="005F6136"/>
    <w:rsid w:val="005F6BC2"/>
    <w:rsid w:val="005F7330"/>
    <w:rsid w:val="005F758C"/>
    <w:rsid w:val="005F7CF9"/>
    <w:rsid w:val="005F7DC2"/>
    <w:rsid w:val="00600373"/>
    <w:rsid w:val="00601FBC"/>
    <w:rsid w:val="00602324"/>
    <w:rsid w:val="00602DAA"/>
    <w:rsid w:val="0060346E"/>
    <w:rsid w:val="0060359D"/>
    <w:rsid w:val="00603F2A"/>
    <w:rsid w:val="00604AD8"/>
    <w:rsid w:val="0060556B"/>
    <w:rsid w:val="006057A5"/>
    <w:rsid w:val="006059AA"/>
    <w:rsid w:val="006069F7"/>
    <w:rsid w:val="006072E4"/>
    <w:rsid w:val="00607A71"/>
    <w:rsid w:val="00607BAC"/>
    <w:rsid w:val="00610078"/>
    <w:rsid w:val="0061050A"/>
    <w:rsid w:val="006105C3"/>
    <w:rsid w:val="00610BDB"/>
    <w:rsid w:val="00610CA2"/>
    <w:rsid w:val="0061186A"/>
    <w:rsid w:val="00611EC8"/>
    <w:rsid w:val="00611F97"/>
    <w:rsid w:val="0061221B"/>
    <w:rsid w:val="006138DF"/>
    <w:rsid w:val="00613977"/>
    <w:rsid w:val="00614013"/>
    <w:rsid w:val="0061643B"/>
    <w:rsid w:val="006166F7"/>
    <w:rsid w:val="006166FA"/>
    <w:rsid w:val="00616844"/>
    <w:rsid w:val="0061749F"/>
    <w:rsid w:val="006178C6"/>
    <w:rsid w:val="00617A8E"/>
    <w:rsid w:val="006204E8"/>
    <w:rsid w:val="006206BB"/>
    <w:rsid w:val="00620E2B"/>
    <w:rsid w:val="0062247B"/>
    <w:rsid w:val="006252DD"/>
    <w:rsid w:val="006263BF"/>
    <w:rsid w:val="00626C2A"/>
    <w:rsid w:val="00627978"/>
    <w:rsid w:val="00627C39"/>
    <w:rsid w:val="00627E16"/>
    <w:rsid w:val="00630E68"/>
    <w:rsid w:val="00631878"/>
    <w:rsid w:val="00631CB2"/>
    <w:rsid w:val="00632FE9"/>
    <w:rsid w:val="00633E3F"/>
    <w:rsid w:val="00633F84"/>
    <w:rsid w:val="006349A8"/>
    <w:rsid w:val="00636A8F"/>
    <w:rsid w:val="00637338"/>
    <w:rsid w:val="00640E5A"/>
    <w:rsid w:val="006418E5"/>
    <w:rsid w:val="00641C7E"/>
    <w:rsid w:val="00641EB7"/>
    <w:rsid w:val="006439D5"/>
    <w:rsid w:val="0064415A"/>
    <w:rsid w:val="00644944"/>
    <w:rsid w:val="00645449"/>
    <w:rsid w:val="00645D97"/>
    <w:rsid w:val="0064790D"/>
    <w:rsid w:val="00647C5B"/>
    <w:rsid w:val="00650A7E"/>
    <w:rsid w:val="00651132"/>
    <w:rsid w:val="00651399"/>
    <w:rsid w:val="00651CF4"/>
    <w:rsid w:val="00653685"/>
    <w:rsid w:val="006538DD"/>
    <w:rsid w:val="00657005"/>
    <w:rsid w:val="00657D08"/>
    <w:rsid w:val="00657F2B"/>
    <w:rsid w:val="00660803"/>
    <w:rsid w:val="006611FC"/>
    <w:rsid w:val="00661A37"/>
    <w:rsid w:val="00662EA9"/>
    <w:rsid w:val="006632B4"/>
    <w:rsid w:val="00663C50"/>
    <w:rsid w:val="00663EDF"/>
    <w:rsid w:val="00664705"/>
    <w:rsid w:val="00664F44"/>
    <w:rsid w:val="0066522E"/>
    <w:rsid w:val="00665FD1"/>
    <w:rsid w:val="00666EF9"/>
    <w:rsid w:val="00670277"/>
    <w:rsid w:val="0067037F"/>
    <w:rsid w:val="00670B57"/>
    <w:rsid w:val="00670C2D"/>
    <w:rsid w:val="00671B6F"/>
    <w:rsid w:val="00672733"/>
    <w:rsid w:val="006727A2"/>
    <w:rsid w:val="006735BE"/>
    <w:rsid w:val="00673C92"/>
    <w:rsid w:val="006761EE"/>
    <w:rsid w:val="006763AB"/>
    <w:rsid w:val="00676CA4"/>
    <w:rsid w:val="00682B87"/>
    <w:rsid w:val="00683535"/>
    <w:rsid w:val="0068399D"/>
    <w:rsid w:val="00684683"/>
    <w:rsid w:val="00685381"/>
    <w:rsid w:val="00685F35"/>
    <w:rsid w:val="00686483"/>
    <w:rsid w:val="006869D8"/>
    <w:rsid w:val="0069005E"/>
    <w:rsid w:val="006907DF"/>
    <w:rsid w:val="00690914"/>
    <w:rsid w:val="00690982"/>
    <w:rsid w:val="00691857"/>
    <w:rsid w:val="00691DC9"/>
    <w:rsid w:val="00692D60"/>
    <w:rsid w:val="00694D31"/>
    <w:rsid w:val="00696C55"/>
    <w:rsid w:val="006A05DA"/>
    <w:rsid w:val="006A06BE"/>
    <w:rsid w:val="006A0E50"/>
    <w:rsid w:val="006A1B55"/>
    <w:rsid w:val="006A1D83"/>
    <w:rsid w:val="006A1EC3"/>
    <w:rsid w:val="006A2021"/>
    <w:rsid w:val="006A33A8"/>
    <w:rsid w:val="006A3CB5"/>
    <w:rsid w:val="006A46B6"/>
    <w:rsid w:val="006A4B7E"/>
    <w:rsid w:val="006A6287"/>
    <w:rsid w:val="006A717B"/>
    <w:rsid w:val="006A7D52"/>
    <w:rsid w:val="006A7FA9"/>
    <w:rsid w:val="006B0D48"/>
    <w:rsid w:val="006B14E1"/>
    <w:rsid w:val="006B199E"/>
    <w:rsid w:val="006B1F48"/>
    <w:rsid w:val="006B20F3"/>
    <w:rsid w:val="006B2954"/>
    <w:rsid w:val="006B2A47"/>
    <w:rsid w:val="006B328C"/>
    <w:rsid w:val="006B5E6A"/>
    <w:rsid w:val="006B6226"/>
    <w:rsid w:val="006B6664"/>
    <w:rsid w:val="006B7FD5"/>
    <w:rsid w:val="006C1AA3"/>
    <w:rsid w:val="006C2470"/>
    <w:rsid w:val="006C301E"/>
    <w:rsid w:val="006C45B7"/>
    <w:rsid w:val="006C4CAF"/>
    <w:rsid w:val="006C67C3"/>
    <w:rsid w:val="006C6AA3"/>
    <w:rsid w:val="006C70B2"/>
    <w:rsid w:val="006D054B"/>
    <w:rsid w:val="006D2C3E"/>
    <w:rsid w:val="006D363D"/>
    <w:rsid w:val="006D3AD6"/>
    <w:rsid w:val="006D5000"/>
    <w:rsid w:val="006D5177"/>
    <w:rsid w:val="006D57BA"/>
    <w:rsid w:val="006D692C"/>
    <w:rsid w:val="006D6ABA"/>
    <w:rsid w:val="006D6FB6"/>
    <w:rsid w:val="006D76C8"/>
    <w:rsid w:val="006D7C4A"/>
    <w:rsid w:val="006E2208"/>
    <w:rsid w:val="006E25E4"/>
    <w:rsid w:val="006E3494"/>
    <w:rsid w:val="006E5BCE"/>
    <w:rsid w:val="006E6745"/>
    <w:rsid w:val="006E7DCD"/>
    <w:rsid w:val="006F03FE"/>
    <w:rsid w:val="006F1582"/>
    <w:rsid w:val="006F26F9"/>
    <w:rsid w:val="006F28D6"/>
    <w:rsid w:val="006F346A"/>
    <w:rsid w:val="006F397C"/>
    <w:rsid w:val="006F41B1"/>
    <w:rsid w:val="006F442D"/>
    <w:rsid w:val="006F4C4C"/>
    <w:rsid w:val="006F62DF"/>
    <w:rsid w:val="006F6862"/>
    <w:rsid w:val="006F73AB"/>
    <w:rsid w:val="00700317"/>
    <w:rsid w:val="007010F1"/>
    <w:rsid w:val="00701C68"/>
    <w:rsid w:val="00702504"/>
    <w:rsid w:val="0070345D"/>
    <w:rsid w:val="00704176"/>
    <w:rsid w:val="00704689"/>
    <w:rsid w:val="0070502E"/>
    <w:rsid w:val="00705651"/>
    <w:rsid w:val="00705C6B"/>
    <w:rsid w:val="00706697"/>
    <w:rsid w:val="0070746D"/>
    <w:rsid w:val="00710865"/>
    <w:rsid w:val="00711310"/>
    <w:rsid w:val="0071231F"/>
    <w:rsid w:val="007159BF"/>
    <w:rsid w:val="00715D01"/>
    <w:rsid w:val="007160F8"/>
    <w:rsid w:val="007163F2"/>
    <w:rsid w:val="00716A40"/>
    <w:rsid w:val="00717015"/>
    <w:rsid w:val="00717649"/>
    <w:rsid w:val="00720730"/>
    <w:rsid w:val="0072113D"/>
    <w:rsid w:val="007225D0"/>
    <w:rsid w:val="00724ACC"/>
    <w:rsid w:val="007259C0"/>
    <w:rsid w:val="007264A2"/>
    <w:rsid w:val="00726AA2"/>
    <w:rsid w:val="007272ED"/>
    <w:rsid w:val="00727A0B"/>
    <w:rsid w:val="0073043F"/>
    <w:rsid w:val="00732E2B"/>
    <w:rsid w:val="00733AD0"/>
    <w:rsid w:val="00733DCB"/>
    <w:rsid w:val="007347F0"/>
    <w:rsid w:val="00734D62"/>
    <w:rsid w:val="007359CE"/>
    <w:rsid w:val="007363F3"/>
    <w:rsid w:val="00736A75"/>
    <w:rsid w:val="00736EB2"/>
    <w:rsid w:val="007371F8"/>
    <w:rsid w:val="007372CC"/>
    <w:rsid w:val="0073753E"/>
    <w:rsid w:val="0073763D"/>
    <w:rsid w:val="00740603"/>
    <w:rsid w:val="0074168D"/>
    <w:rsid w:val="00741949"/>
    <w:rsid w:val="007420EB"/>
    <w:rsid w:val="007423E3"/>
    <w:rsid w:val="00743462"/>
    <w:rsid w:val="007438F8"/>
    <w:rsid w:val="00744233"/>
    <w:rsid w:val="00745856"/>
    <w:rsid w:val="0074747B"/>
    <w:rsid w:val="00747581"/>
    <w:rsid w:val="0075083C"/>
    <w:rsid w:val="00750979"/>
    <w:rsid w:val="00750AE6"/>
    <w:rsid w:val="007511BF"/>
    <w:rsid w:val="00751997"/>
    <w:rsid w:val="00752FF9"/>
    <w:rsid w:val="007539A3"/>
    <w:rsid w:val="00753F20"/>
    <w:rsid w:val="00755680"/>
    <w:rsid w:val="00755FAD"/>
    <w:rsid w:val="007568AF"/>
    <w:rsid w:val="00760056"/>
    <w:rsid w:val="00760AAB"/>
    <w:rsid w:val="00761760"/>
    <w:rsid w:val="00761BA8"/>
    <w:rsid w:val="007645FF"/>
    <w:rsid w:val="00764A50"/>
    <w:rsid w:val="00764D43"/>
    <w:rsid w:val="00764D94"/>
    <w:rsid w:val="00765BA0"/>
    <w:rsid w:val="007660F9"/>
    <w:rsid w:val="007666DE"/>
    <w:rsid w:val="00766986"/>
    <w:rsid w:val="00767666"/>
    <w:rsid w:val="00767673"/>
    <w:rsid w:val="00767DBB"/>
    <w:rsid w:val="00767E21"/>
    <w:rsid w:val="00770AE1"/>
    <w:rsid w:val="0077102A"/>
    <w:rsid w:val="0077256E"/>
    <w:rsid w:val="00772851"/>
    <w:rsid w:val="00772A1D"/>
    <w:rsid w:val="00774B93"/>
    <w:rsid w:val="007753CE"/>
    <w:rsid w:val="00775B0B"/>
    <w:rsid w:val="00775CB4"/>
    <w:rsid w:val="00775F0F"/>
    <w:rsid w:val="0077715F"/>
    <w:rsid w:val="00777746"/>
    <w:rsid w:val="00777DC2"/>
    <w:rsid w:val="00780B28"/>
    <w:rsid w:val="00781B75"/>
    <w:rsid w:val="007822E4"/>
    <w:rsid w:val="00784518"/>
    <w:rsid w:val="00785A83"/>
    <w:rsid w:val="00785AB0"/>
    <w:rsid w:val="00786A21"/>
    <w:rsid w:val="00790653"/>
    <w:rsid w:val="007910F5"/>
    <w:rsid w:val="00791974"/>
    <w:rsid w:val="00792C3B"/>
    <w:rsid w:val="00792E79"/>
    <w:rsid w:val="007934C0"/>
    <w:rsid w:val="00794E70"/>
    <w:rsid w:val="00795AED"/>
    <w:rsid w:val="00795CCE"/>
    <w:rsid w:val="0079771E"/>
    <w:rsid w:val="00797ED1"/>
    <w:rsid w:val="007A10D0"/>
    <w:rsid w:val="007A262E"/>
    <w:rsid w:val="007A2C63"/>
    <w:rsid w:val="007A3385"/>
    <w:rsid w:val="007A3EC3"/>
    <w:rsid w:val="007A421C"/>
    <w:rsid w:val="007A4362"/>
    <w:rsid w:val="007A4E10"/>
    <w:rsid w:val="007A6DC8"/>
    <w:rsid w:val="007A7719"/>
    <w:rsid w:val="007A7D3C"/>
    <w:rsid w:val="007B091C"/>
    <w:rsid w:val="007B1160"/>
    <w:rsid w:val="007B17EA"/>
    <w:rsid w:val="007B2B67"/>
    <w:rsid w:val="007B42EF"/>
    <w:rsid w:val="007B5CCF"/>
    <w:rsid w:val="007B6080"/>
    <w:rsid w:val="007B6766"/>
    <w:rsid w:val="007B7462"/>
    <w:rsid w:val="007B7530"/>
    <w:rsid w:val="007B7670"/>
    <w:rsid w:val="007C000E"/>
    <w:rsid w:val="007C0194"/>
    <w:rsid w:val="007C072C"/>
    <w:rsid w:val="007C1569"/>
    <w:rsid w:val="007C3E9B"/>
    <w:rsid w:val="007C6C35"/>
    <w:rsid w:val="007C7451"/>
    <w:rsid w:val="007C793D"/>
    <w:rsid w:val="007D0523"/>
    <w:rsid w:val="007D10F6"/>
    <w:rsid w:val="007D17A1"/>
    <w:rsid w:val="007D19CE"/>
    <w:rsid w:val="007D285C"/>
    <w:rsid w:val="007D35B1"/>
    <w:rsid w:val="007D35ED"/>
    <w:rsid w:val="007D38CF"/>
    <w:rsid w:val="007D3AF8"/>
    <w:rsid w:val="007D491E"/>
    <w:rsid w:val="007D4B86"/>
    <w:rsid w:val="007D51E4"/>
    <w:rsid w:val="007D56ED"/>
    <w:rsid w:val="007D5A18"/>
    <w:rsid w:val="007D5F05"/>
    <w:rsid w:val="007D65C4"/>
    <w:rsid w:val="007D668E"/>
    <w:rsid w:val="007D7DF0"/>
    <w:rsid w:val="007E15B8"/>
    <w:rsid w:val="007E1AF5"/>
    <w:rsid w:val="007E1F05"/>
    <w:rsid w:val="007E2AB6"/>
    <w:rsid w:val="007E3074"/>
    <w:rsid w:val="007E3BBB"/>
    <w:rsid w:val="007E4736"/>
    <w:rsid w:val="007E48EB"/>
    <w:rsid w:val="007E59ED"/>
    <w:rsid w:val="007E5C29"/>
    <w:rsid w:val="007E5DA6"/>
    <w:rsid w:val="007E6247"/>
    <w:rsid w:val="007E637B"/>
    <w:rsid w:val="007E7C03"/>
    <w:rsid w:val="007F329E"/>
    <w:rsid w:val="007F751D"/>
    <w:rsid w:val="007F79BD"/>
    <w:rsid w:val="00800EFF"/>
    <w:rsid w:val="0080165E"/>
    <w:rsid w:val="00801B57"/>
    <w:rsid w:val="00801FBF"/>
    <w:rsid w:val="008026F7"/>
    <w:rsid w:val="00802C79"/>
    <w:rsid w:val="00804A12"/>
    <w:rsid w:val="00807141"/>
    <w:rsid w:val="00810956"/>
    <w:rsid w:val="00810FC5"/>
    <w:rsid w:val="00812443"/>
    <w:rsid w:val="00812BEE"/>
    <w:rsid w:val="00815B5E"/>
    <w:rsid w:val="008162D7"/>
    <w:rsid w:val="00820D76"/>
    <w:rsid w:val="0082172A"/>
    <w:rsid w:val="00821ACF"/>
    <w:rsid w:val="00821EBA"/>
    <w:rsid w:val="00822799"/>
    <w:rsid w:val="008228F7"/>
    <w:rsid w:val="008239BD"/>
    <w:rsid w:val="008252B2"/>
    <w:rsid w:val="00825AB2"/>
    <w:rsid w:val="0082671E"/>
    <w:rsid w:val="00827466"/>
    <w:rsid w:val="00831776"/>
    <w:rsid w:val="00832858"/>
    <w:rsid w:val="00834D6A"/>
    <w:rsid w:val="008350E0"/>
    <w:rsid w:val="00835260"/>
    <w:rsid w:val="00835C2B"/>
    <w:rsid w:val="0083601A"/>
    <w:rsid w:val="00836909"/>
    <w:rsid w:val="00836946"/>
    <w:rsid w:val="008376F5"/>
    <w:rsid w:val="00841485"/>
    <w:rsid w:val="0084254A"/>
    <w:rsid w:val="0084388C"/>
    <w:rsid w:val="00846775"/>
    <w:rsid w:val="00847898"/>
    <w:rsid w:val="0085061D"/>
    <w:rsid w:val="00851020"/>
    <w:rsid w:val="008516D9"/>
    <w:rsid w:val="008539CF"/>
    <w:rsid w:val="00853CD1"/>
    <w:rsid w:val="008561CD"/>
    <w:rsid w:val="00856F45"/>
    <w:rsid w:val="00857833"/>
    <w:rsid w:val="00857C5C"/>
    <w:rsid w:val="00860281"/>
    <w:rsid w:val="00860620"/>
    <w:rsid w:val="0086085B"/>
    <w:rsid w:val="008616A7"/>
    <w:rsid w:val="0086286D"/>
    <w:rsid w:val="00862DB9"/>
    <w:rsid w:val="008634CB"/>
    <w:rsid w:val="00864A1D"/>
    <w:rsid w:val="00864B41"/>
    <w:rsid w:val="00864EEA"/>
    <w:rsid w:val="00865979"/>
    <w:rsid w:val="00866950"/>
    <w:rsid w:val="00866A39"/>
    <w:rsid w:val="0086710A"/>
    <w:rsid w:val="008671C3"/>
    <w:rsid w:val="0087091C"/>
    <w:rsid w:val="008721DE"/>
    <w:rsid w:val="008727D4"/>
    <w:rsid w:val="00872AB5"/>
    <w:rsid w:val="0087333B"/>
    <w:rsid w:val="00873937"/>
    <w:rsid w:val="0087429D"/>
    <w:rsid w:val="00874958"/>
    <w:rsid w:val="00875114"/>
    <w:rsid w:val="0087561C"/>
    <w:rsid w:val="008756CA"/>
    <w:rsid w:val="00876BEA"/>
    <w:rsid w:val="0087701F"/>
    <w:rsid w:val="0087770D"/>
    <w:rsid w:val="00877C35"/>
    <w:rsid w:val="008804AF"/>
    <w:rsid w:val="008818CA"/>
    <w:rsid w:val="00881BF1"/>
    <w:rsid w:val="00881CE8"/>
    <w:rsid w:val="008826F3"/>
    <w:rsid w:val="00883AC4"/>
    <w:rsid w:val="00883BF5"/>
    <w:rsid w:val="008846A9"/>
    <w:rsid w:val="0088513F"/>
    <w:rsid w:val="008854A7"/>
    <w:rsid w:val="00890390"/>
    <w:rsid w:val="00890A4D"/>
    <w:rsid w:val="00890FB9"/>
    <w:rsid w:val="00892C4D"/>
    <w:rsid w:val="00893E89"/>
    <w:rsid w:val="0089511D"/>
    <w:rsid w:val="00895BEC"/>
    <w:rsid w:val="008975A8"/>
    <w:rsid w:val="008A00A1"/>
    <w:rsid w:val="008A1362"/>
    <w:rsid w:val="008A1A25"/>
    <w:rsid w:val="008A1D67"/>
    <w:rsid w:val="008A26B9"/>
    <w:rsid w:val="008A397A"/>
    <w:rsid w:val="008A3A90"/>
    <w:rsid w:val="008A5993"/>
    <w:rsid w:val="008A5DE3"/>
    <w:rsid w:val="008A6007"/>
    <w:rsid w:val="008A6314"/>
    <w:rsid w:val="008A6BA0"/>
    <w:rsid w:val="008A755B"/>
    <w:rsid w:val="008B0F47"/>
    <w:rsid w:val="008B1B61"/>
    <w:rsid w:val="008B2178"/>
    <w:rsid w:val="008B2A03"/>
    <w:rsid w:val="008B2DB6"/>
    <w:rsid w:val="008B36FC"/>
    <w:rsid w:val="008B3864"/>
    <w:rsid w:val="008B671E"/>
    <w:rsid w:val="008B698C"/>
    <w:rsid w:val="008B7862"/>
    <w:rsid w:val="008C1D31"/>
    <w:rsid w:val="008C2FE2"/>
    <w:rsid w:val="008C3006"/>
    <w:rsid w:val="008C374C"/>
    <w:rsid w:val="008C3BCF"/>
    <w:rsid w:val="008C4E97"/>
    <w:rsid w:val="008C509F"/>
    <w:rsid w:val="008C53B7"/>
    <w:rsid w:val="008C7636"/>
    <w:rsid w:val="008D0261"/>
    <w:rsid w:val="008D02F0"/>
    <w:rsid w:val="008D0593"/>
    <w:rsid w:val="008D0B3A"/>
    <w:rsid w:val="008D283A"/>
    <w:rsid w:val="008D36F1"/>
    <w:rsid w:val="008D3799"/>
    <w:rsid w:val="008D38B1"/>
    <w:rsid w:val="008D3F0E"/>
    <w:rsid w:val="008D3FE3"/>
    <w:rsid w:val="008D7386"/>
    <w:rsid w:val="008E0267"/>
    <w:rsid w:val="008E0A42"/>
    <w:rsid w:val="008E13B2"/>
    <w:rsid w:val="008E19F4"/>
    <w:rsid w:val="008E1A17"/>
    <w:rsid w:val="008E2286"/>
    <w:rsid w:val="008E316C"/>
    <w:rsid w:val="008E393C"/>
    <w:rsid w:val="008E59D7"/>
    <w:rsid w:val="008E63FD"/>
    <w:rsid w:val="008E7F58"/>
    <w:rsid w:val="008F0365"/>
    <w:rsid w:val="008F1282"/>
    <w:rsid w:val="008F1BC8"/>
    <w:rsid w:val="008F20AC"/>
    <w:rsid w:val="008F3E4D"/>
    <w:rsid w:val="008F5AD2"/>
    <w:rsid w:val="008F62E3"/>
    <w:rsid w:val="008F6B96"/>
    <w:rsid w:val="008F76BA"/>
    <w:rsid w:val="00900163"/>
    <w:rsid w:val="009008F0"/>
    <w:rsid w:val="00900D3D"/>
    <w:rsid w:val="0090208B"/>
    <w:rsid w:val="009025BB"/>
    <w:rsid w:val="00902C51"/>
    <w:rsid w:val="009030A7"/>
    <w:rsid w:val="00903109"/>
    <w:rsid w:val="00904A26"/>
    <w:rsid w:val="009051D6"/>
    <w:rsid w:val="0090565C"/>
    <w:rsid w:val="00907881"/>
    <w:rsid w:val="00910AD9"/>
    <w:rsid w:val="00910E98"/>
    <w:rsid w:val="0091145B"/>
    <w:rsid w:val="009126BA"/>
    <w:rsid w:val="00913AF1"/>
    <w:rsid w:val="00914A63"/>
    <w:rsid w:val="00914E89"/>
    <w:rsid w:val="00920DBE"/>
    <w:rsid w:val="00920F67"/>
    <w:rsid w:val="009216F9"/>
    <w:rsid w:val="00921D2A"/>
    <w:rsid w:val="00922441"/>
    <w:rsid w:val="00922802"/>
    <w:rsid w:val="00922F25"/>
    <w:rsid w:val="00923252"/>
    <w:rsid w:val="00924C10"/>
    <w:rsid w:val="00924F4B"/>
    <w:rsid w:val="00925CEE"/>
    <w:rsid w:val="00926161"/>
    <w:rsid w:val="00926F1C"/>
    <w:rsid w:val="009276C7"/>
    <w:rsid w:val="009277A9"/>
    <w:rsid w:val="00927FE7"/>
    <w:rsid w:val="009300A1"/>
    <w:rsid w:val="00930500"/>
    <w:rsid w:val="00930CFC"/>
    <w:rsid w:val="00930DD9"/>
    <w:rsid w:val="00930EEB"/>
    <w:rsid w:val="0093122A"/>
    <w:rsid w:val="00931E87"/>
    <w:rsid w:val="00933406"/>
    <w:rsid w:val="00933EC0"/>
    <w:rsid w:val="00935B11"/>
    <w:rsid w:val="00940561"/>
    <w:rsid w:val="0094103C"/>
    <w:rsid w:val="00941972"/>
    <w:rsid w:val="00942673"/>
    <w:rsid w:val="00942B7E"/>
    <w:rsid w:val="00943197"/>
    <w:rsid w:val="00944114"/>
    <w:rsid w:val="00944163"/>
    <w:rsid w:val="009451AA"/>
    <w:rsid w:val="0094542A"/>
    <w:rsid w:val="00946A3B"/>
    <w:rsid w:val="009475B3"/>
    <w:rsid w:val="009479A1"/>
    <w:rsid w:val="00947C04"/>
    <w:rsid w:val="00947CEE"/>
    <w:rsid w:val="009505EB"/>
    <w:rsid w:val="00950A03"/>
    <w:rsid w:val="00951550"/>
    <w:rsid w:val="009521D4"/>
    <w:rsid w:val="00952895"/>
    <w:rsid w:val="009538F6"/>
    <w:rsid w:val="00954230"/>
    <w:rsid w:val="0095542D"/>
    <w:rsid w:val="00955A1D"/>
    <w:rsid w:val="0095739E"/>
    <w:rsid w:val="00960722"/>
    <w:rsid w:val="00960828"/>
    <w:rsid w:val="00960E03"/>
    <w:rsid w:val="00961722"/>
    <w:rsid w:val="009621BE"/>
    <w:rsid w:val="009623F7"/>
    <w:rsid w:val="00962E3E"/>
    <w:rsid w:val="00964A09"/>
    <w:rsid w:val="009667BB"/>
    <w:rsid w:val="00966E65"/>
    <w:rsid w:val="0097023C"/>
    <w:rsid w:val="009702F1"/>
    <w:rsid w:val="0097047C"/>
    <w:rsid w:val="0097185B"/>
    <w:rsid w:val="00971C34"/>
    <w:rsid w:val="00972413"/>
    <w:rsid w:val="009724D8"/>
    <w:rsid w:val="009739CD"/>
    <w:rsid w:val="00974DE3"/>
    <w:rsid w:val="00974EE8"/>
    <w:rsid w:val="00975BB4"/>
    <w:rsid w:val="00975CBE"/>
    <w:rsid w:val="009766C2"/>
    <w:rsid w:val="00977355"/>
    <w:rsid w:val="00977ABA"/>
    <w:rsid w:val="00980049"/>
    <w:rsid w:val="00980077"/>
    <w:rsid w:val="009809D9"/>
    <w:rsid w:val="009819B7"/>
    <w:rsid w:val="00981C13"/>
    <w:rsid w:val="00981C8B"/>
    <w:rsid w:val="009823E4"/>
    <w:rsid w:val="00982C62"/>
    <w:rsid w:val="00983932"/>
    <w:rsid w:val="009852EB"/>
    <w:rsid w:val="009869C4"/>
    <w:rsid w:val="00986DC3"/>
    <w:rsid w:val="00987549"/>
    <w:rsid w:val="00987B3F"/>
    <w:rsid w:val="00987DCA"/>
    <w:rsid w:val="00990F0A"/>
    <w:rsid w:val="009916D6"/>
    <w:rsid w:val="00991AE8"/>
    <w:rsid w:val="00992B01"/>
    <w:rsid w:val="00992D88"/>
    <w:rsid w:val="00993281"/>
    <w:rsid w:val="009939B0"/>
    <w:rsid w:val="00994D3A"/>
    <w:rsid w:val="009956E0"/>
    <w:rsid w:val="0099575E"/>
    <w:rsid w:val="009958FC"/>
    <w:rsid w:val="009961F6"/>
    <w:rsid w:val="009A0266"/>
    <w:rsid w:val="009A06F4"/>
    <w:rsid w:val="009A07B8"/>
    <w:rsid w:val="009A0E46"/>
    <w:rsid w:val="009A1862"/>
    <w:rsid w:val="009A1DE8"/>
    <w:rsid w:val="009A2F8D"/>
    <w:rsid w:val="009A4712"/>
    <w:rsid w:val="009A5699"/>
    <w:rsid w:val="009A611E"/>
    <w:rsid w:val="009A7AC1"/>
    <w:rsid w:val="009B06A2"/>
    <w:rsid w:val="009B0713"/>
    <w:rsid w:val="009B263A"/>
    <w:rsid w:val="009B2BE1"/>
    <w:rsid w:val="009B31B1"/>
    <w:rsid w:val="009B3D50"/>
    <w:rsid w:val="009B48E2"/>
    <w:rsid w:val="009B4ADF"/>
    <w:rsid w:val="009B5793"/>
    <w:rsid w:val="009B5DCB"/>
    <w:rsid w:val="009B60CB"/>
    <w:rsid w:val="009B6443"/>
    <w:rsid w:val="009B6F33"/>
    <w:rsid w:val="009B7B93"/>
    <w:rsid w:val="009C0E0C"/>
    <w:rsid w:val="009C163D"/>
    <w:rsid w:val="009C1A95"/>
    <w:rsid w:val="009C376F"/>
    <w:rsid w:val="009C3984"/>
    <w:rsid w:val="009C403F"/>
    <w:rsid w:val="009C428F"/>
    <w:rsid w:val="009C4B57"/>
    <w:rsid w:val="009C71D6"/>
    <w:rsid w:val="009C7B93"/>
    <w:rsid w:val="009D091E"/>
    <w:rsid w:val="009D0941"/>
    <w:rsid w:val="009D12AA"/>
    <w:rsid w:val="009D15DD"/>
    <w:rsid w:val="009D16A5"/>
    <w:rsid w:val="009D1FBB"/>
    <w:rsid w:val="009D4203"/>
    <w:rsid w:val="009D43FA"/>
    <w:rsid w:val="009D5879"/>
    <w:rsid w:val="009D6BF1"/>
    <w:rsid w:val="009D6F14"/>
    <w:rsid w:val="009E01B7"/>
    <w:rsid w:val="009E1106"/>
    <w:rsid w:val="009E3341"/>
    <w:rsid w:val="009E34EA"/>
    <w:rsid w:val="009E3E0E"/>
    <w:rsid w:val="009E4D2F"/>
    <w:rsid w:val="009E4EE9"/>
    <w:rsid w:val="009E66EA"/>
    <w:rsid w:val="009E73AE"/>
    <w:rsid w:val="009E7979"/>
    <w:rsid w:val="009F03E1"/>
    <w:rsid w:val="009F06B8"/>
    <w:rsid w:val="009F140A"/>
    <w:rsid w:val="009F1678"/>
    <w:rsid w:val="009F168A"/>
    <w:rsid w:val="009F1F1A"/>
    <w:rsid w:val="009F22D2"/>
    <w:rsid w:val="009F246C"/>
    <w:rsid w:val="009F30E8"/>
    <w:rsid w:val="009F39EC"/>
    <w:rsid w:val="009F4111"/>
    <w:rsid w:val="009F451C"/>
    <w:rsid w:val="009F4C36"/>
    <w:rsid w:val="009F53E0"/>
    <w:rsid w:val="009F6D9F"/>
    <w:rsid w:val="009F7447"/>
    <w:rsid w:val="009F759E"/>
    <w:rsid w:val="009F7914"/>
    <w:rsid w:val="00A017A3"/>
    <w:rsid w:val="00A02D04"/>
    <w:rsid w:val="00A03CBC"/>
    <w:rsid w:val="00A04592"/>
    <w:rsid w:val="00A04CA0"/>
    <w:rsid w:val="00A05264"/>
    <w:rsid w:val="00A0528C"/>
    <w:rsid w:val="00A05BBF"/>
    <w:rsid w:val="00A05F0B"/>
    <w:rsid w:val="00A072B0"/>
    <w:rsid w:val="00A075B6"/>
    <w:rsid w:val="00A07FF6"/>
    <w:rsid w:val="00A1006D"/>
    <w:rsid w:val="00A10BA7"/>
    <w:rsid w:val="00A11037"/>
    <w:rsid w:val="00A1166A"/>
    <w:rsid w:val="00A1183E"/>
    <w:rsid w:val="00A126E4"/>
    <w:rsid w:val="00A13ECF"/>
    <w:rsid w:val="00A1404E"/>
    <w:rsid w:val="00A14CEA"/>
    <w:rsid w:val="00A15279"/>
    <w:rsid w:val="00A156E9"/>
    <w:rsid w:val="00A15A46"/>
    <w:rsid w:val="00A1696E"/>
    <w:rsid w:val="00A16ADB"/>
    <w:rsid w:val="00A16DBB"/>
    <w:rsid w:val="00A179EB"/>
    <w:rsid w:val="00A209DE"/>
    <w:rsid w:val="00A222FF"/>
    <w:rsid w:val="00A22678"/>
    <w:rsid w:val="00A23336"/>
    <w:rsid w:val="00A235F8"/>
    <w:rsid w:val="00A23A37"/>
    <w:rsid w:val="00A23CD1"/>
    <w:rsid w:val="00A244A1"/>
    <w:rsid w:val="00A247B0"/>
    <w:rsid w:val="00A2564D"/>
    <w:rsid w:val="00A26D26"/>
    <w:rsid w:val="00A2795F"/>
    <w:rsid w:val="00A27F73"/>
    <w:rsid w:val="00A3063C"/>
    <w:rsid w:val="00A3139A"/>
    <w:rsid w:val="00A34329"/>
    <w:rsid w:val="00A34889"/>
    <w:rsid w:val="00A35242"/>
    <w:rsid w:val="00A35ACC"/>
    <w:rsid w:val="00A363C6"/>
    <w:rsid w:val="00A40145"/>
    <w:rsid w:val="00A403FC"/>
    <w:rsid w:val="00A405DE"/>
    <w:rsid w:val="00A40C98"/>
    <w:rsid w:val="00A41131"/>
    <w:rsid w:val="00A415FD"/>
    <w:rsid w:val="00A41692"/>
    <w:rsid w:val="00A41E0E"/>
    <w:rsid w:val="00A41E57"/>
    <w:rsid w:val="00A4268A"/>
    <w:rsid w:val="00A43EEE"/>
    <w:rsid w:val="00A43FF9"/>
    <w:rsid w:val="00A45320"/>
    <w:rsid w:val="00A461DF"/>
    <w:rsid w:val="00A46A80"/>
    <w:rsid w:val="00A47B6A"/>
    <w:rsid w:val="00A47DFF"/>
    <w:rsid w:val="00A507A0"/>
    <w:rsid w:val="00A50979"/>
    <w:rsid w:val="00A510AC"/>
    <w:rsid w:val="00A51902"/>
    <w:rsid w:val="00A5230A"/>
    <w:rsid w:val="00A524F7"/>
    <w:rsid w:val="00A525AB"/>
    <w:rsid w:val="00A52DBF"/>
    <w:rsid w:val="00A52DC6"/>
    <w:rsid w:val="00A52ED6"/>
    <w:rsid w:val="00A5463B"/>
    <w:rsid w:val="00A54921"/>
    <w:rsid w:val="00A54996"/>
    <w:rsid w:val="00A54B4E"/>
    <w:rsid w:val="00A54DC5"/>
    <w:rsid w:val="00A54DDC"/>
    <w:rsid w:val="00A57172"/>
    <w:rsid w:val="00A6053F"/>
    <w:rsid w:val="00A6062C"/>
    <w:rsid w:val="00A611A1"/>
    <w:rsid w:val="00A61A2B"/>
    <w:rsid w:val="00A61A4E"/>
    <w:rsid w:val="00A61ADE"/>
    <w:rsid w:val="00A61DE0"/>
    <w:rsid w:val="00A622B9"/>
    <w:rsid w:val="00A62794"/>
    <w:rsid w:val="00A6416E"/>
    <w:rsid w:val="00A64B1C"/>
    <w:rsid w:val="00A66572"/>
    <w:rsid w:val="00A70396"/>
    <w:rsid w:val="00A70612"/>
    <w:rsid w:val="00A70CE8"/>
    <w:rsid w:val="00A70D7C"/>
    <w:rsid w:val="00A710F9"/>
    <w:rsid w:val="00A72896"/>
    <w:rsid w:val="00A73DE3"/>
    <w:rsid w:val="00A740F8"/>
    <w:rsid w:val="00A74747"/>
    <w:rsid w:val="00A752C2"/>
    <w:rsid w:val="00A75A99"/>
    <w:rsid w:val="00A7682B"/>
    <w:rsid w:val="00A768FB"/>
    <w:rsid w:val="00A76ADE"/>
    <w:rsid w:val="00A7734C"/>
    <w:rsid w:val="00A775EE"/>
    <w:rsid w:val="00A804CC"/>
    <w:rsid w:val="00A80D8B"/>
    <w:rsid w:val="00A816A6"/>
    <w:rsid w:val="00A81776"/>
    <w:rsid w:val="00A81A75"/>
    <w:rsid w:val="00A83161"/>
    <w:rsid w:val="00A839AD"/>
    <w:rsid w:val="00A858BA"/>
    <w:rsid w:val="00A86372"/>
    <w:rsid w:val="00A864CD"/>
    <w:rsid w:val="00A86A13"/>
    <w:rsid w:val="00A8705F"/>
    <w:rsid w:val="00A877AA"/>
    <w:rsid w:val="00A9345A"/>
    <w:rsid w:val="00A934E5"/>
    <w:rsid w:val="00A94A99"/>
    <w:rsid w:val="00A95718"/>
    <w:rsid w:val="00A959A7"/>
    <w:rsid w:val="00A96CE3"/>
    <w:rsid w:val="00A975AD"/>
    <w:rsid w:val="00A97CDB"/>
    <w:rsid w:val="00AA02E1"/>
    <w:rsid w:val="00AA0394"/>
    <w:rsid w:val="00AA1630"/>
    <w:rsid w:val="00AA273F"/>
    <w:rsid w:val="00AA2C42"/>
    <w:rsid w:val="00AA2DBC"/>
    <w:rsid w:val="00AA3A44"/>
    <w:rsid w:val="00AA3ADF"/>
    <w:rsid w:val="00AA58E3"/>
    <w:rsid w:val="00AA63CB"/>
    <w:rsid w:val="00AA680A"/>
    <w:rsid w:val="00AA7709"/>
    <w:rsid w:val="00AB0065"/>
    <w:rsid w:val="00AB2950"/>
    <w:rsid w:val="00AB50DE"/>
    <w:rsid w:val="00AB5CD2"/>
    <w:rsid w:val="00AB5D33"/>
    <w:rsid w:val="00AB5E8C"/>
    <w:rsid w:val="00AB6C2A"/>
    <w:rsid w:val="00AB72C2"/>
    <w:rsid w:val="00AB7B2C"/>
    <w:rsid w:val="00AC077F"/>
    <w:rsid w:val="00AC0892"/>
    <w:rsid w:val="00AC12E5"/>
    <w:rsid w:val="00AC2411"/>
    <w:rsid w:val="00AC2B33"/>
    <w:rsid w:val="00AC4E5A"/>
    <w:rsid w:val="00AC4EF0"/>
    <w:rsid w:val="00AC686F"/>
    <w:rsid w:val="00AC74AE"/>
    <w:rsid w:val="00AC7709"/>
    <w:rsid w:val="00AC7B56"/>
    <w:rsid w:val="00AD017A"/>
    <w:rsid w:val="00AD01CA"/>
    <w:rsid w:val="00AD057C"/>
    <w:rsid w:val="00AD228A"/>
    <w:rsid w:val="00AD2E0C"/>
    <w:rsid w:val="00AD3B15"/>
    <w:rsid w:val="00AD3F26"/>
    <w:rsid w:val="00AD4F6C"/>
    <w:rsid w:val="00AD689E"/>
    <w:rsid w:val="00AD6DCE"/>
    <w:rsid w:val="00AD6E06"/>
    <w:rsid w:val="00AD7AEF"/>
    <w:rsid w:val="00AE2048"/>
    <w:rsid w:val="00AE217F"/>
    <w:rsid w:val="00AE2F6A"/>
    <w:rsid w:val="00AE31F0"/>
    <w:rsid w:val="00AE32A0"/>
    <w:rsid w:val="00AE3635"/>
    <w:rsid w:val="00AE39B0"/>
    <w:rsid w:val="00AE3A66"/>
    <w:rsid w:val="00AE453A"/>
    <w:rsid w:val="00AE4AD2"/>
    <w:rsid w:val="00AE4E43"/>
    <w:rsid w:val="00AE5C60"/>
    <w:rsid w:val="00AE5EEB"/>
    <w:rsid w:val="00AE6F8E"/>
    <w:rsid w:val="00AE6FDB"/>
    <w:rsid w:val="00AF0B54"/>
    <w:rsid w:val="00AF3521"/>
    <w:rsid w:val="00AF3977"/>
    <w:rsid w:val="00AF42F7"/>
    <w:rsid w:val="00AF54EE"/>
    <w:rsid w:val="00AF6029"/>
    <w:rsid w:val="00AF6977"/>
    <w:rsid w:val="00AF7093"/>
    <w:rsid w:val="00AF75EF"/>
    <w:rsid w:val="00B00D39"/>
    <w:rsid w:val="00B010B2"/>
    <w:rsid w:val="00B011C3"/>
    <w:rsid w:val="00B0229A"/>
    <w:rsid w:val="00B02C6B"/>
    <w:rsid w:val="00B04572"/>
    <w:rsid w:val="00B06A9B"/>
    <w:rsid w:val="00B07571"/>
    <w:rsid w:val="00B076F8"/>
    <w:rsid w:val="00B07FC3"/>
    <w:rsid w:val="00B10046"/>
    <w:rsid w:val="00B1054F"/>
    <w:rsid w:val="00B10DB8"/>
    <w:rsid w:val="00B11876"/>
    <w:rsid w:val="00B11EA3"/>
    <w:rsid w:val="00B11FD6"/>
    <w:rsid w:val="00B13A71"/>
    <w:rsid w:val="00B1605F"/>
    <w:rsid w:val="00B17223"/>
    <w:rsid w:val="00B2041D"/>
    <w:rsid w:val="00B2059D"/>
    <w:rsid w:val="00B20A2B"/>
    <w:rsid w:val="00B20F19"/>
    <w:rsid w:val="00B20F54"/>
    <w:rsid w:val="00B20F74"/>
    <w:rsid w:val="00B21997"/>
    <w:rsid w:val="00B2217B"/>
    <w:rsid w:val="00B238A8"/>
    <w:rsid w:val="00B23F80"/>
    <w:rsid w:val="00B24A42"/>
    <w:rsid w:val="00B24C94"/>
    <w:rsid w:val="00B24EBF"/>
    <w:rsid w:val="00B25940"/>
    <w:rsid w:val="00B2614F"/>
    <w:rsid w:val="00B26BE1"/>
    <w:rsid w:val="00B32078"/>
    <w:rsid w:val="00B32B49"/>
    <w:rsid w:val="00B334D5"/>
    <w:rsid w:val="00B335C1"/>
    <w:rsid w:val="00B33797"/>
    <w:rsid w:val="00B33C8D"/>
    <w:rsid w:val="00B34C17"/>
    <w:rsid w:val="00B35271"/>
    <w:rsid w:val="00B35878"/>
    <w:rsid w:val="00B35879"/>
    <w:rsid w:val="00B3666E"/>
    <w:rsid w:val="00B36DED"/>
    <w:rsid w:val="00B378C7"/>
    <w:rsid w:val="00B37F98"/>
    <w:rsid w:val="00B403B3"/>
    <w:rsid w:val="00B4072F"/>
    <w:rsid w:val="00B423C1"/>
    <w:rsid w:val="00B42AA1"/>
    <w:rsid w:val="00B42E17"/>
    <w:rsid w:val="00B441A7"/>
    <w:rsid w:val="00B44D3F"/>
    <w:rsid w:val="00B44E07"/>
    <w:rsid w:val="00B44E74"/>
    <w:rsid w:val="00B450D6"/>
    <w:rsid w:val="00B46A0B"/>
    <w:rsid w:val="00B46C29"/>
    <w:rsid w:val="00B47BFB"/>
    <w:rsid w:val="00B5063F"/>
    <w:rsid w:val="00B508A7"/>
    <w:rsid w:val="00B5103D"/>
    <w:rsid w:val="00B51865"/>
    <w:rsid w:val="00B51D52"/>
    <w:rsid w:val="00B51E96"/>
    <w:rsid w:val="00B54A8B"/>
    <w:rsid w:val="00B54B3C"/>
    <w:rsid w:val="00B56CB1"/>
    <w:rsid w:val="00B574EB"/>
    <w:rsid w:val="00B57A0A"/>
    <w:rsid w:val="00B60446"/>
    <w:rsid w:val="00B60832"/>
    <w:rsid w:val="00B60860"/>
    <w:rsid w:val="00B60894"/>
    <w:rsid w:val="00B60DAC"/>
    <w:rsid w:val="00B613D4"/>
    <w:rsid w:val="00B61655"/>
    <w:rsid w:val="00B61A04"/>
    <w:rsid w:val="00B6291A"/>
    <w:rsid w:val="00B64B2C"/>
    <w:rsid w:val="00B665CD"/>
    <w:rsid w:val="00B67151"/>
    <w:rsid w:val="00B7046B"/>
    <w:rsid w:val="00B70B68"/>
    <w:rsid w:val="00B716F6"/>
    <w:rsid w:val="00B73CDA"/>
    <w:rsid w:val="00B73D01"/>
    <w:rsid w:val="00B74A12"/>
    <w:rsid w:val="00B75F4C"/>
    <w:rsid w:val="00B76352"/>
    <w:rsid w:val="00B77136"/>
    <w:rsid w:val="00B8028E"/>
    <w:rsid w:val="00B80C89"/>
    <w:rsid w:val="00B81BF1"/>
    <w:rsid w:val="00B829A6"/>
    <w:rsid w:val="00B83BE2"/>
    <w:rsid w:val="00B83E5E"/>
    <w:rsid w:val="00B83F04"/>
    <w:rsid w:val="00B83F08"/>
    <w:rsid w:val="00B85C71"/>
    <w:rsid w:val="00B868D3"/>
    <w:rsid w:val="00B86C82"/>
    <w:rsid w:val="00B91EC0"/>
    <w:rsid w:val="00B91EE0"/>
    <w:rsid w:val="00B91F8F"/>
    <w:rsid w:val="00B92DB1"/>
    <w:rsid w:val="00B940AE"/>
    <w:rsid w:val="00B96D9B"/>
    <w:rsid w:val="00B96F0B"/>
    <w:rsid w:val="00B97060"/>
    <w:rsid w:val="00B97BA9"/>
    <w:rsid w:val="00B97E4A"/>
    <w:rsid w:val="00BA005C"/>
    <w:rsid w:val="00BA05B7"/>
    <w:rsid w:val="00BA0950"/>
    <w:rsid w:val="00BA1542"/>
    <w:rsid w:val="00BA2078"/>
    <w:rsid w:val="00BA2DE7"/>
    <w:rsid w:val="00BA34E8"/>
    <w:rsid w:val="00BA3569"/>
    <w:rsid w:val="00BA459F"/>
    <w:rsid w:val="00BA4A71"/>
    <w:rsid w:val="00BA56CA"/>
    <w:rsid w:val="00BA598D"/>
    <w:rsid w:val="00BA66BB"/>
    <w:rsid w:val="00BA67ED"/>
    <w:rsid w:val="00BA6C12"/>
    <w:rsid w:val="00BA73FC"/>
    <w:rsid w:val="00BB002B"/>
    <w:rsid w:val="00BB0249"/>
    <w:rsid w:val="00BB0651"/>
    <w:rsid w:val="00BB0D99"/>
    <w:rsid w:val="00BB1D05"/>
    <w:rsid w:val="00BB226D"/>
    <w:rsid w:val="00BB22C0"/>
    <w:rsid w:val="00BB2390"/>
    <w:rsid w:val="00BB23E9"/>
    <w:rsid w:val="00BB25D2"/>
    <w:rsid w:val="00BB2FD0"/>
    <w:rsid w:val="00BB41E6"/>
    <w:rsid w:val="00BB4FC7"/>
    <w:rsid w:val="00BB692C"/>
    <w:rsid w:val="00BB699B"/>
    <w:rsid w:val="00BB6AF7"/>
    <w:rsid w:val="00BB736F"/>
    <w:rsid w:val="00BC0640"/>
    <w:rsid w:val="00BC134B"/>
    <w:rsid w:val="00BC1739"/>
    <w:rsid w:val="00BC1A9F"/>
    <w:rsid w:val="00BC1F66"/>
    <w:rsid w:val="00BC273A"/>
    <w:rsid w:val="00BC2F67"/>
    <w:rsid w:val="00BC4324"/>
    <w:rsid w:val="00BC47F3"/>
    <w:rsid w:val="00BC48E4"/>
    <w:rsid w:val="00BC4ACC"/>
    <w:rsid w:val="00BC5A06"/>
    <w:rsid w:val="00BC679E"/>
    <w:rsid w:val="00BC6ADC"/>
    <w:rsid w:val="00BC70F7"/>
    <w:rsid w:val="00BC758E"/>
    <w:rsid w:val="00BC7B08"/>
    <w:rsid w:val="00BC7EB6"/>
    <w:rsid w:val="00BD11A4"/>
    <w:rsid w:val="00BD1389"/>
    <w:rsid w:val="00BD2D6D"/>
    <w:rsid w:val="00BD3187"/>
    <w:rsid w:val="00BD394E"/>
    <w:rsid w:val="00BD3E20"/>
    <w:rsid w:val="00BD5B55"/>
    <w:rsid w:val="00BD5D76"/>
    <w:rsid w:val="00BD628C"/>
    <w:rsid w:val="00BD6BCD"/>
    <w:rsid w:val="00BD73A2"/>
    <w:rsid w:val="00BD79CE"/>
    <w:rsid w:val="00BD7C8A"/>
    <w:rsid w:val="00BD7E28"/>
    <w:rsid w:val="00BE0470"/>
    <w:rsid w:val="00BE08C2"/>
    <w:rsid w:val="00BE0D56"/>
    <w:rsid w:val="00BE1047"/>
    <w:rsid w:val="00BE17E8"/>
    <w:rsid w:val="00BE1D44"/>
    <w:rsid w:val="00BE2896"/>
    <w:rsid w:val="00BE2AA2"/>
    <w:rsid w:val="00BE32AD"/>
    <w:rsid w:val="00BE386C"/>
    <w:rsid w:val="00BE3FBE"/>
    <w:rsid w:val="00BE5053"/>
    <w:rsid w:val="00BE553A"/>
    <w:rsid w:val="00BE623C"/>
    <w:rsid w:val="00BE6628"/>
    <w:rsid w:val="00BE66D1"/>
    <w:rsid w:val="00BE6A72"/>
    <w:rsid w:val="00BE75CB"/>
    <w:rsid w:val="00BF0552"/>
    <w:rsid w:val="00BF0883"/>
    <w:rsid w:val="00BF093D"/>
    <w:rsid w:val="00BF14F1"/>
    <w:rsid w:val="00BF21BC"/>
    <w:rsid w:val="00BF2409"/>
    <w:rsid w:val="00BF34DC"/>
    <w:rsid w:val="00BF3A4A"/>
    <w:rsid w:val="00BF5B75"/>
    <w:rsid w:val="00BF64E8"/>
    <w:rsid w:val="00BF72E9"/>
    <w:rsid w:val="00C00D9E"/>
    <w:rsid w:val="00C01278"/>
    <w:rsid w:val="00C01FFE"/>
    <w:rsid w:val="00C03D69"/>
    <w:rsid w:val="00C04878"/>
    <w:rsid w:val="00C048B0"/>
    <w:rsid w:val="00C04DFE"/>
    <w:rsid w:val="00C04F4E"/>
    <w:rsid w:val="00C054E5"/>
    <w:rsid w:val="00C05FF1"/>
    <w:rsid w:val="00C06171"/>
    <w:rsid w:val="00C07A5E"/>
    <w:rsid w:val="00C102B9"/>
    <w:rsid w:val="00C10802"/>
    <w:rsid w:val="00C135CB"/>
    <w:rsid w:val="00C138F1"/>
    <w:rsid w:val="00C14757"/>
    <w:rsid w:val="00C1490B"/>
    <w:rsid w:val="00C14C8E"/>
    <w:rsid w:val="00C14DCC"/>
    <w:rsid w:val="00C15290"/>
    <w:rsid w:val="00C15F45"/>
    <w:rsid w:val="00C160BE"/>
    <w:rsid w:val="00C16F2E"/>
    <w:rsid w:val="00C16F41"/>
    <w:rsid w:val="00C17619"/>
    <w:rsid w:val="00C1770E"/>
    <w:rsid w:val="00C217EA"/>
    <w:rsid w:val="00C21F74"/>
    <w:rsid w:val="00C2234A"/>
    <w:rsid w:val="00C22631"/>
    <w:rsid w:val="00C22898"/>
    <w:rsid w:val="00C22B87"/>
    <w:rsid w:val="00C23F9E"/>
    <w:rsid w:val="00C24865"/>
    <w:rsid w:val="00C25298"/>
    <w:rsid w:val="00C25FAC"/>
    <w:rsid w:val="00C270B9"/>
    <w:rsid w:val="00C27F59"/>
    <w:rsid w:val="00C30359"/>
    <w:rsid w:val="00C31ED0"/>
    <w:rsid w:val="00C3412E"/>
    <w:rsid w:val="00C349FF"/>
    <w:rsid w:val="00C3652C"/>
    <w:rsid w:val="00C36CA4"/>
    <w:rsid w:val="00C40ABD"/>
    <w:rsid w:val="00C411A0"/>
    <w:rsid w:val="00C4206A"/>
    <w:rsid w:val="00C42E9B"/>
    <w:rsid w:val="00C43014"/>
    <w:rsid w:val="00C4312F"/>
    <w:rsid w:val="00C4373F"/>
    <w:rsid w:val="00C43B58"/>
    <w:rsid w:val="00C44124"/>
    <w:rsid w:val="00C441C8"/>
    <w:rsid w:val="00C45545"/>
    <w:rsid w:val="00C47375"/>
    <w:rsid w:val="00C475F7"/>
    <w:rsid w:val="00C503F6"/>
    <w:rsid w:val="00C50702"/>
    <w:rsid w:val="00C50737"/>
    <w:rsid w:val="00C51912"/>
    <w:rsid w:val="00C5285C"/>
    <w:rsid w:val="00C54A96"/>
    <w:rsid w:val="00C54FCF"/>
    <w:rsid w:val="00C55FCD"/>
    <w:rsid w:val="00C56D44"/>
    <w:rsid w:val="00C5727F"/>
    <w:rsid w:val="00C57950"/>
    <w:rsid w:val="00C57AF6"/>
    <w:rsid w:val="00C57E5C"/>
    <w:rsid w:val="00C60BCB"/>
    <w:rsid w:val="00C6136B"/>
    <w:rsid w:val="00C614E0"/>
    <w:rsid w:val="00C616D8"/>
    <w:rsid w:val="00C63065"/>
    <w:rsid w:val="00C630B9"/>
    <w:rsid w:val="00C631B9"/>
    <w:rsid w:val="00C6353B"/>
    <w:rsid w:val="00C63F1E"/>
    <w:rsid w:val="00C64AFC"/>
    <w:rsid w:val="00C660E9"/>
    <w:rsid w:val="00C66783"/>
    <w:rsid w:val="00C7083B"/>
    <w:rsid w:val="00C70B1C"/>
    <w:rsid w:val="00C7414D"/>
    <w:rsid w:val="00C76864"/>
    <w:rsid w:val="00C76D87"/>
    <w:rsid w:val="00C77E22"/>
    <w:rsid w:val="00C80043"/>
    <w:rsid w:val="00C80F47"/>
    <w:rsid w:val="00C820E8"/>
    <w:rsid w:val="00C83BC8"/>
    <w:rsid w:val="00C84485"/>
    <w:rsid w:val="00C87218"/>
    <w:rsid w:val="00C8724A"/>
    <w:rsid w:val="00C90D8C"/>
    <w:rsid w:val="00C92765"/>
    <w:rsid w:val="00C92942"/>
    <w:rsid w:val="00C92CEB"/>
    <w:rsid w:val="00C92D14"/>
    <w:rsid w:val="00C94235"/>
    <w:rsid w:val="00C95AF8"/>
    <w:rsid w:val="00C95BE3"/>
    <w:rsid w:val="00C972A5"/>
    <w:rsid w:val="00C97B43"/>
    <w:rsid w:val="00C97D8D"/>
    <w:rsid w:val="00CA0556"/>
    <w:rsid w:val="00CA06FA"/>
    <w:rsid w:val="00CA12F4"/>
    <w:rsid w:val="00CA2795"/>
    <w:rsid w:val="00CA2DD2"/>
    <w:rsid w:val="00CA30AD"/>
    <w:rsid w:val="00CA4289"/>
    <w:rsid w:val="00CB000D"/>
    <w:rsid w:val="00CB06F2"/>
    <w:rsid w:val="00CB0F14"/>
    <w:rsid w:val="00CB1987"/>
    <w:rsid w:val="00CB1FB6"/>
    <w:rsid w:val="00CB250E"/>
    <w:rsid w:val="00CB28E0"/>
    <w:rsid w:val="00CB2A26"/>
    <w:rsid w:val="00CB2C57"/>
    <w:rsid w:val="00CB3458"/>
    <w:rsid w:val="00CB4606"/>
    <w:rsid w:val="00CB4679"/>
    <w:rsid w:val="00CB46A5"/>
    <w:rsid w:val="00CB4A37"/>
    <w:rsid w:val="00CB67F7"/>
    <w:rsid w:val="00CB6F08"/>
    <w:rsid w:val="00CC047F"/>
    <w:rsid w:val="00CC0FEA"/>
    <w:rsid w:val="00CC174F"/>
    <w:rsid w:val="00CC1C2E"/>
    <w:rsid w:val="00CC29DA"/>
    <w:rsid w:val="00CC3070"/>
    <w:rsid w:val="00CC32B4"/>
    <w:rsid w:val="00CC38C5"/>
    <w:rsid w:val="00CC3BFB"/>
    <w:rsid w:val="00CC469D"/>
    <w:rsid w:val="00CC6256"/>
    <w:rsid w:val="00CC66D0"/>
    <w:rsid w:val="00CC7CA5"/>
    <w:rsid w:val="00CD121C"/>
    <w:rsid w:val="00CD1EA3"/>
    <w:rsid w:val="00CD302E"/>
    <w:rsid w:val="00CD4BCA"/>
    <w:rsid w:val="00CD60E6"/>
    <w:rsid w:val="00CD64BE"/>
    <w:rsid w:val="00CD7057"/>
    <w:rsid w:val="00CE10AA"/>
    <w:rsid w:val="00CE1871"/>
    <w:rsid w:val="00CE22F4"/>
    <w:rsid w:val="00CE245E"/>
    <w:rsid w:val="00CE36AD"/>
    <w:rsid w:val="00CE39DF"/>
    <w:rsid w:val="00CE44C8"/>
    <w:rsid w:val="00CE4509"/>
    <w:rsid w:val="00CE4A05"/>
    <w:rsid w:val="00CE5BFA"/>
    <w:rsid w:val="00CE7B02"/>
    <w:rsid w:val="00CF0BA5"/>
    <w:rsid w:val="00CF0CEF"/>
    <w:rsid w:val="00CF1026"/>
    <w:rsid w:val="00CF13B1"/>
    <w:rsid w:val="00CF2213"/>
    <w:rsid w:val="00CF28E5"/>
    <w:rsid w:val="00CF28EC"/>
    <w:rsid w:val="00CF2FEB"/>
    <w:rsid w:val="00CF3309"/>
    <w:rsid w:val="00CF547A"/>
    <w:rsid w:val="00CF63AA"/>
    <w:rsid w:val="00CF68A3"/>
    <w:rsid w:val="00CF6AE5"/>
    <w:rsid w:val="00D0033D"/>
    <w:rsid w:val="00D026A6"/>
    <w:rsid w:val="00D0271D"/>
    <w:rsid w:val="00D028AC"/>
    <w:rsid w:val="00D02959"/>
    <w:rsid w:val="00D0299E"/>
    <w:rsid w:val="00D02B7A"/>
    <w:rsid w:val="00D02E57"/>
    <w:rsid w:val="00D04751"/>
    <w:rsid w:val="00D050BF"/>
    <w:rsid w:val="00D0522A"/>
    <w:rsid w:val="00D05934"/>
    <w:rsid w:val="00D05F80"/>
    <w:rsid w:val="00D06BC5"/>
    <w:rsid w:val="00D07418"/>
    <w:rsid w:val="00D1038F"/>
    <w:rsid w:val="00D109E0"/>
    <w:rsid w:val="00D109F9"/>
    <w:rsid w:val="00D10E4D"/>
    <w:rsid w:val="00D1131D"/>
    <w:rsid w:val="00D120F3"/>
    <w:rsid w:val="00D1260A"/>
    <w:rsid w:val="00D13075"/>
    <w:rsid w:val="00D136F8"/>
    <w:rsid w:val="00D16134"/>
    <w:rsid w:val="00D1796A"/>
    <w:rsid w:val="00D20295"/>
    <w:rsid w:val="00D20301"/>
    <w:rsid w:val="00D20395"/>
    <w:rsid w:val="00D20EDA"/>
    <w:rsid w:val="00D2279B"/>
    <w:rsid w:val="00D22ABF"/>
    <w:rsid w:val="00D24040"/>
    <w:rsid w:val="00D243D8"/>
    <w:rsid w:val="00D24442"/>
    <w:rsid w:val="00D30E99"/>
    <w:rsid w:val="00D31A98"/>
    <w:rsid w:val="00D32541"/>
    <w:rsid w:val="00D33B05"/>
    <w:rsid w:val="00D33C9D"/>
    <w:rsid w:val="00D35BB2"/>
    <w:rsid w:val="00D36A2C"/>
    <w:rsid w:val="00D36AE2"/>
    <w:rsid w:val="00D3765E"/>
    <w:rsid w:val="00D3796B"/>
    <w:rsid w:val="00D43A22"/>
    <w:rsid w:val="00D44BB2"/>
    <w:rsid w:val="00D46648"/>
    <w:rsid w:val="00D52677"/>
    <w:rsid w:val="00D52F06"/>
    <w:rsid w:val="00D52FA7"/>
    <w:rsid w:val="00D536B4"/>
    <w:rsid w:val="00D54CB9"/>
    <w:rsid w:val="00D554F8"/>
    <w:rsid w:val="00D55929"/>
    <w:rsid w:val="00D56368"/>
    <w:rsid w:val="00D57C69"/>
    <w:rsid w:val="00D57F25"/>
    <w:rsid w:val="00D60108"/>
    <w:rsid w:val="00D6014F"/>
    <w:rsid w:val="00D60312"/>
    <w:rsid w:val="00D62767"/>
    <w:rsid w:val="00D638EC"/>
    <w:rsid w:val="00D6413E"/>
    <w:rsid w:val="00D6429E"/>
    <w:rsid w:val="00D65527"/>
    <w:rsid w:val="00D65F98"/>
    <w:rsid w:val="00D66801"/>
    <w:rsid w:val="00D66C61"/>
    <w:rsid w:val="00D67208"/>
    <w:rsid w:val="00D71646"/>
    <w:rsid w:val="00D71BB9"/>
    <w:rsid w:val="00D724AF"/>
    <w:rsid w:val="00D73270"/>
    <w:rsid w:val="00D747B0"/>
    <w:rsid w:val="00D7497C"/>
    <w:rsid w:val="00D7499E"/>
    <w:rsid w:val="00D74A7A"/>
    <w:rsid w:val="00D75C0D"/>
    <w:rsid w:val="00D75C30"/>
    <w:rsid w:val="00D76726"/>
    <w:rsid w:val="00D76E00"/>
    <w:rsid w:val="00D801D3"/>
    <w:rsid w:val="00D8064B"/>
    <w:rsid w:val="00D8122E"/>
    <w:rsid w:val="00D8176F"/>
    <w:rsid w:val="00D81BFF"/>
    <w:rsid w:val="00D82439"/>
    <w:rsid w:val="00D82F8F"/>
    <w:rsid w:val="00D83EE2"/>
    <w:rsid w:val="00D842F7"/>
    <w:rsid w:val="00D85630"/>
    <w:rsid w:val="00D86011"/>
    <w:rsid w:val="00D868A3"/>
    <w:rsid w:val="00D8710C"/>
    <w:rsid w:val="00D87A94"/>
    <w:rsid w:val="00D91D06"/>
    <w:rsid w:val="00D922E9"/>
    <w:rsid w:val="00D94DF6"/>
    <w:rsid w:val="00D94F14"/>
    <w:rsid w:val="00D95579"/>
    <w:rsid w:val="00D9570E"/>
    <w:rsid w:val="00D95B71"/>
    <w:rsid w:val="00D95EF9"/>
    <w:rsid w:val="00D966C1"/>
    <w:rsid w:val="00DA1905"/>
    <w:rsid w:val="00DA1BA5"/>
    <w:rsid w:val="00DA22E2"/>
    <w:rsid w:val="00DA26FE"/>
    <w:rsid w:val="00DA29EC"/>
    <w:rsid w:val="00DA3001"/>
    <w:rsid w:val="00DA3A17"/>
    <w:rsid w:val="00DA4159"/>
    <w:rsid w:val="00DA4DA3"/>
    <w:rsid w:val="00DA4F3D"/>
    <w:rsid w:val="00DA7698"/>
    <w:rsid w:val="00DA7E76"/>
    <w:rsid w:val="00DB05F0"/>
    <w:rsid w:val="00DB0E4D"/>
    <w:rsid w:val="00DB1655"/>
    <w:rsid w:val="00DB18B0"/>
    <w:rsid w:val="00DB1FE7"/>
    <w:rsid w:val="00DB2602"/>
    <w:rsid w:val="00DB271B"/>
    <w:rsid w:val="00DB2FFF"/>
    <w:rsid w:val="00DB3C7F"/>
    <w:rsid w:val="00DB47AA"/>
    <w:rsid w:val="00DB4870"/>
    <w:rsid w:val="00DB4B62"/>
    <w:rsid w:val="00DB4E2E"/>
    <w:rsid w:val="00DB5669"/>
    <w:rsid w:val="00DB66C4"/>
    <w:rsid w:val="00DB6E1A"/>
    <w:rsid w:val="00DB6FA7"/>
    <w:rsid w:val="00DB7757"/>
    <w:rsid w:val="00DB77E8"/>
    <w:rsid w:val="00DB7FB0"/>
    <w:rsid w:val="00DC0262"/>
    <w:rsid w:val="00DC047F"/>
    <w:rsid w:val="00DC1023"/>
    <w:rsid w:val="00DC116A"/>
    <w:rsid w:val="00DC15B8"/>
    <w:rsid w:val="00DC1D86"/>
    <w:rsid w:val="00DC33A9"/>
    <w:rsid w:val="00DC35B8"/>
    <w:rsid w:val="00DC3875"/>
    <w:rsid w:val="00DC3C5C"/>
    <w:rsid w:val="00DC3E23"/>
    <w:rsid w:val="00DC3EC6"/>
    <w:rsid w:val="00DC41EC"/>
    <w:rsid w:val="00DC4C34"/>
    <w:rsid w:val="00DC5276"/>
    <w:rsid w:val="00DC5A7B"/>
    <w:rsid w:val="00DC707E"/>
    <w:rsid w:val="00DC7FE1"/>
    <w:rsid w:val="00DD0C45"/>
    <w:rsid w:val="00DD111E"/>
    <w:rsid w:val="00DD1916"/>
    <w:rsid w:val="00DD200C"/>
    <w:rsid w:val="00DD3F5D"/>
    <w:rsid w:val="00DD47BA"/>
    <w:rsid w:val="00DD50ED"/>
    <w:rsid w:val="00DD5C3A"/>
    <w:rsid w:val="00DD63C8"/>
    <w:rsid w:val="00DD68E5"/>
    <w:rsid w:val="00DD69D9"/>
    <w:rsid w:val="00DD6DEE"/>
    <w:rsid w:val="00DD7227"/>
    <w:rsid w:val="00DE005C"/>
    <w:rsid w:val="00DE0782"/>
    <w:rsid w:val="00DE2294"/>
    <w:rsid w:val="00DE22F3"/>
    <w:rsid w:val="00DE366E"/>
    <w:rsid w:val="00DE692B"/>
    <w:rsid w:val="00DE6966"/>
    <w:rsid w:val="00DE6E1B"/>
    <w:rsid w:val="00DE74DB"/>
    <w:rsid w:val="00DF0064"/>
    <w:rsid w:val="00DF0156"/>
    <w:rsid w:val="00DF20D4"/>
    <w:rsid w:val="00DF254D"/>
    <w:rsid w:val="00DF268A"/>
    <w:rsid w:val="00DF2AF8"/>
    <w:rsid w:val="00DF2F9C"/>
    <w:rsid w:val="00DF3869"/>
    <w:rsid w:val="00DF45FC"/>
    <w:rsid w:val="00DF5060"/>
    <w:rsid w:val="00DF5760"/>
    <w:rsid w:val="00DF5E23"/>
    <w:rsid w:val="00DF5E25"/>
    <w:rsid w:val="00DF6797"/>
    <w:rsid w:val="00DF78ED"/>
    <w:rsid w:val="00DF7BB6"/>
    <w:rsid w:val="00E0054E"/>
    <w:rsid w:val="00E00C1C"/>
    <w:rsid w:val="00E011C2"/>
    <w:rsid w:val="00E02D37"/>
    <w:rsid w:val="00E02F59"/>
    <w:rsid w:val="00E03A22"/>
    <w:rsid w:val="00E04A0C"/>
    <w:rsid w:val="00E04D7F"/>
    <w:rsid w:val="00E0527F"/>
    <w:rsid w:val="00E055AC"/>
    <w:rsid w:val="00E058E8"/>
    <w:rsid w:val="00E070A9"/>
    <w:rsid w:val="00E07DE8"/>
    <w:rsid w:val="00E1029A"/>
    <w:rsid w:val="00E1030C"/>
    <w:rsid w:val="00E10A67"/>
    <w:rsid w:val="00E11A44"/>
    <w:rsid w:val="00E129E5"/>
    <w:rsid w:val="00E12F57"/>
    <w:rsid w:val="00E1416E"/>
    <w:rsid w:val="00E14A75"/>
    <w:rsid w:val="00E14C83"/>
    <w:rsid w:val="00E15787"/>
    <w:rsid w:val="00E17096"/>
    <w:rsid w:val="00E17E3C"/>
    <w:rsid w:val="00E20460"/>
    <w:rsid w:val="00E20491"/>
    <w:rsid w:val="00E21ABB"/>
    <w:rsid w:val="00E23D63"/>
    <w:rsid w:val="00E2472B"/>
    <w:rsid w:val="00E2480E"/>
    <w:rsid w:val="00E24817"/>
    <w:rsid w:val="00E248BB"/>
    <w:rsid w:val="00E24FC7"/>
    <w:rsid w:val="00E2502C"/>
    <w:rsid w:val="00E259E3"/>
    <w:rsid w:val="00E26154"/>
    <w:rsid w:val="00E262C3"/>
    <w:rsid w:val="00E2651F"/>
    <w:rsid w:val="00E27EAA"/>
    <w:rsid w:val="00E3032A"/>
    <w:rsid w:val="00E303A4"/>
    <w:rsid w:val="00E30FC2"/>
    <w:rsid w:val="00E332AE"/>
    <w:rsid w:val="00E34024"/>
    <w:rsid w:val="00E34653"/>
    <w:rsid w:val="00E356E9"/>
    <w:rsid w:val="00E35F27"/>
    <w:rsid w:val="00E35F72"/>
    <w:rsid w:val="00E36C6A"/>
    <w:rsid w:val="00E36DB6"/>
    <w:rsid w:val="00E36FAB"/>
    <w:rsid w:val="00E3703E"/>
    <w:rsid w:val="00E379DE"/>
    <w:rsid w:val="00E37F70"/>
    <w:rsid w:val="00E41510"/>
    <w:rsid w:val="00E41D30"/>
    <w:rsid w:val="00E41E30"/>
    <w:rsid w:val="00E428F1"/>
    <w:rsid w:val="00E4361D"/>
    <w:rsid w:val="00E43B4F"/>
    <w:rsid w:val="00E4430D"/>
    <w:rsid w:val="00E45005"/>
    <w:rsid w:val="00E45B40"/>
    <w:rsid w:val="00E46EA4"/>
    <w:rsid w:val="00E47B02"/>
    <w:rsid w:val="00E52BAD"/>
    <w:rsid w:val="00E52C11"/>
    <w:rsid w:val="00E52C3B"/>
    <w:rsid w:val="00E52D94"/>
    <w:rsid w:val="00E5433E"/>
    <w:rsid w:val="00E5482A"/>
    <w:rsid w:val="00E555CB"/>
    <w:rsid w:val="00E563D7"/>
    <w:rsid w:val="00E60549"/>
    <w:rsid w:val="00E6245D"/>
    <w:rsid w:val="00E62721"/>
    <w:rsid w:val="00E62CBB"/>
    <w:rsid w:val="00E63108"/>
    <w:rsid w:val="00E6413B"/>
    <w:rsid w:val="00E643F1"/>
    <w:rsid w:val="00E64B66"/>
    <w:rsid w:val="00E64B87"/>
    <w:rsid w:val="00E64C76"/>
    <w:rsid w:val="00E67150"/>
    <w:rsid w:val="00E67D27"/>
    <w:rsid w:val="00E702AD"/>
    <w:rsid w:val="00E70FF8"/>
    <w:rsid w:val="00E714C4"/>
    <w:rsid w:val="00E71DA8"/>
    <w:rsid w:val="00E727A3"/>
    <w:rsid w:val="00E731AF"/>
    <w:rsid w:val="00E7495C"/>
    <w:rsid w:val="00E74ECA"/>
    <w:rsid w:val="00E75928"/>
    <w:rsid w:val="00E768F0"/>
    <w:rsid w:val="00E8012F"/>
    <w:rsid w:val="00E80192"/>
    <w:rsid w:val="00E8086A"/>
    <w:rsid w:val="00E80BA5"/>
    <w:rsid w:val="00E81542"/>
    <w:rsid w:val="00E81B72"/>
    <w:rsid w:val="00E836EA"/>
    <w:rsid w:val="00E836FA"/>
    <w:rsid w:val="00E84835"/>
    <w:rsid w:val="00E84975"/>
    <w:rsid w:val="00E855D4"/>
    <w:rsid w:val="00E859D0"/>
    <w:rsid w:val="00E86397"/>
    <w:rsid w:val="00E87622"/>
    <w:rsid w:val="00E87C8E"/>
    <w:rsid w:val="00E90539"/>
    <w:rsid w:val="00E9185F"/>
    <w:rsid w:val="00E91A06"/>
    <w:rsid w:val="00E92434"/>
    <w:rsid w:val="00E93362"/>
    <w:rsid w:val="00E934BC"/>
    <w:rsid w:val="00E93789"/>
    <w:rsid w:val="00E94777"/>
    <w:rsid w:val="00E95D44"/>
    <w:rsid w:val="00E95D90"/>
    <w:rsid w:val="00E95E30"/>
    <w:rsid w:val="00E97DF7"/>
    <w:rsid w:val="00EA001F"/>
    <w:rsid w:val="00EA0C2A"/>
    <w:rsid w:val="00EA19CD"/>
    <w:rsid w:val="00EA1A05"/>
    <w:rsid w:val="00EA21A9"/>
    <w:rsid w:val="00EA3642"/>
    <w:rsid w:val="00EA391A"/>
    <w:rsid w:val="00EA4AC0"/>
    <w:rsid w:val="00EA4C4F"/>
    <w:rsid w:val="00EA5959"/>
    <w:rsid w:val="00EA6260"/>
    <w:rsid w:val="00EB0F44"/>
    <w:rsid w:val="00EB1474"/>
    <w:rsid w:val="00EB14A8"/>
    <w:rsid w:val="00EB1AA5"/>
    <w:rsid w:val="00EB2044"/>
    <w:rsid w:val="00EB236B"/>
    <w:rsid w:val="00EB289F"/>
    <w:rsid w:val="00EB3CD5"/>
    <w:rsid w:val="00EB476A"/>
    <w:rsid w:val="00EB4DC3"/>
    <w:rsid w:val="00EB57DA"/>
    <w:rsid w:val="00EB58D6"/>
    <w:rsid w:val="00EB7F03"/>
    <w:rsid w:val="00EC0285"/>
    <w:rsid w:val="00EC0CAE"/>
    <w:rsid w:val="00EC103D"/>
    <w:rsid w:val="00EC214F"/>
    <w:rsid w:val="00EC2888"/>
    <w:rsid w:val="00EC29DD"/>
    <w:rsid w:val="00EC2F7B"/>
    <w:rsid w:val="00EC3982"/>
    <w:rsid w:val="00EC4BCE"/>
    <w:rsid w:val="00EC4E4C"/>
    <w:rsid w:val="00EC51AD"/>
    <w:rsid w:val="00EC5E55"/>
    <w:rsid w:val="00EC6124"/>
    <w:rsid w:val="00EC6200"/>
    <w:rsid w:val="00EC736A"/>
    <w:rsid w:val="00ED035E"/>
    <w:rsid w:val="00ED069B"/>
    <w:rsid w:val="00ED1382"/>
    <w:rsid w:val="00ED197E"/>
    <w:rsid w:val="00ED1AE0"/>
    <w:rsid w:val="00ED30DD"/>
    <w:rsid w:val="00ED3E47"/>
    <w:rsid w:val="00ED42DB"/>
    <w:rsid w:val="00ED4EAF"/>
    <w:rsid w:val="00ED628E"/>
    <w:rsid w:val="00ED62D8"/>
    <w:rsid w:val="00ED6515"/>
    <w:rsid w:val="00ED68D7"/>
    <w:rsid w:val="00ED7F4F"/>
    <w:rsid w:val="00EE0357"/>
    <w:rsid w:val="00EE03C4"/>
    <w:rsid w:val="00EE0A98"/>
    <w:rsid w:val="00EE29B0"/>
    <w:rsid w:val="00EE2B44"/>
    <w:rsid w:val="00EE32A2"/>
    <w:rsid w:val="00EE349E"/>
    <w:rsid w:val="00EE3F30"/>
    <w:rsid w:val="00EE4080"/>
    <w:rsid w:val="00EE4BD8"/>
    <w:rsid w:val="00EE4D5E"/>
    <w:rsid w:val="00EE59EC"/>
    <w:rsid w:val="00EE6805"/>
    <w:rsid w:val="00EE7EE7"/>
    <w:rsid w:val="00EF0518"/>
    <w:rsid w:val="00EF0663"/>
    <w:rsid w:val="00EF08B5"/>
    <w:rsid w:val="00EF0C76"/>
    <w:rsid w:val="00EF332F"/>
    <w:rsid w:val="00EF47B2"/>
    <w:rsid w:val="00EF4D9B"/>
    <w:rsid w:val="00EF4FE0"/>
    <w:rsid w:val="00EF5E2F"/>
    <w:rsid w:val="00EF64D4"/>
    <w:rsid w:val="00EF7786"/>
    <w:rsid w:val="00F00C08"/>
    <w:rsid w:val="00F01961"/>
    <w:rsid w:val="00F01DCB"/>
    <w:rsid w:val="00F01E6B"/>
    <w:rsid w:val="00F02F57"/>
    <w:rsid w:val="00F03E7A"/>
    <w:rsid w:val="00F0408C"/>
    <w:rsid w:val="00F0432C"/>
    <w:rsid w:val="00F056EC"/>
    <w:rsid w:val="00F06ADB"/>
    <w:rsid w:val="00F10817"/>
    <w:rsid w:val="00F109C7"/>
    <w:rsid w:val="00F11717"/>
    <w:rsid w:val="00F1176E"/>
    <w:rsid w:val="00F1295D"/>
    <w:rsid w:val="00F1298D"/>
    <w:rsid w:val="00F141C7"/>
    <w:rsid w:val="00F14D99"/>
    <w:rsid w:val="00F14E8E"/>
    <w:rsid w:val="00F14ECE"/>
    <w:rsid w:val="00F1500B"/>
    <w:rsid w:val="00F159B0"/>
    <w:rsid w:val="00F15A3F"/>
    <w:rsid w:val="00F17125"/>
    <w:rsid w:val="00F171C1"/>
    <w:rsid w:val="00F2030F"/>
    <w:rsid w:val="00F21617"/>
    <w:rsid w:val="00F21D3C"/>
    <w:rsid w:val="00F22B4A"/>
    <w:rsid w:val="00F23D12"/>
    <w:rsid w:val="00F2474E"/>
    <w:rsid w:val="00F2575B"/>
    <w:rsid w:val="00F27540"/>
    <w:rsid w:val="00F27737"/>
    <w:rsid w:val="00F300F2"/>
    <w:rsid w:val="00F30344"/>
    <w:rsid w:val="00F30409"/>
    <w:rsid w:val="00F306D2"/>
    <w:rsid w:val="00F314FA"/>
    <w:rsid w:val="00F32503"/>
    <w:rsid w:val="00F32EB0"/>
    <w:rsid w:val="00F337AB"/>
    <w:rsid w:val="00F34614"/>
    <w:rsid w:val="00F3491A"/>
    <w:rsid w:val="00F34ED9"/>
    <w:rsid w:val="00F358FA"/>
    <w:rsid w:val="00F364E9"/>
    <w:rsid w:val="00F367F7"/>
    <w:rsid w:val="00F37234"/>
    <w:rsid w:val="00F40C61"/>
    <w:rsid w:val="00F40D08"/>
    <w:rsid w:val="00F41C97"/>
    <w:rsid w:val="00F424DF"/>
    <w:rsid w:val="00F428BA"/>
    <w:rsid w:val="00F42F76"/>
    <w:rsid w:val="00F431B9"/>
    <w:rsid w:val="00F433EB"/>
    <w:rsid w:val="00F43479"/>
    <w:rsid w:val="00F4348D"/>
    <w:rsid w:val="00F43D09"/>
    <w:rsid w:val="00F44E8E"/>
    <w:rsid w:val="00F45751"/>
    <w:rsid w:val="00F461CE"/>
    <w:rsid w:val="00F46741"/>
    <w:rsid w:val="00F46767"/>
    <w:rsid w:val="00F52153"/>
    <w:rsid w:val="00F5314F"/>
    <w:rsid w:val="00F53B10"/>
    <w:rsid w:val="00F55714"/>
    <w:rsid w:val="00F55F0C"/>
    <w:rsid w:val="00F56513"/>
    <w:rsid w:val="00F60276"/>
    <w:rsid w:val="00F61810"/>
    <w:rsid w:val="00F62F6E"/>
    <w:rsid w:val="00F635BF"/>
    <w:rsid w:val="00F639B0"/>
    <w:rsid w:val="00F645AB"/>
    <w:rsid w:val="00F64E52"/>
    <w:rsid w:val="00F65B25"/>
    <w:rsid w:val="00F65CE5"/>
    <w:rsid w:val="00F66D00"/>
    <w:rsid w:val="00F66D30"/>
    <w:rsid w:val="00F70501"/>
    <w:rsid w:val="00F7123F"/>
    <w:rsid w:val="00F71EBE"/>
    <w:rsid w:val="00F72EFC"/>
    <w:rsid w:val="00F74F25"/>
    <w:rsid w:val="00F75029"/>
    <w:rsid w:val="00F757A9"/>
    <w:rsid w:val="00F75A7B"/>
    <w:rsid w:val="00F7689B"/>
    <w:rsid w:val="00F77627"/>
    <w:rsid w:val="00F8050C"/>
    <w:rsid w:val="00F8102C"/>
    <w:rsid w:val="00F8117E"/>
    <w:rsid w:val="00F82012"/>
    <w:rsid w:val="00F82107"/>
    <w:rsid w:val="00F82F53"/>
    <w:rsid w:val="00F83806"/>
    <w:rsid w:val="00F84089"/>
    <w:rsid w:val="00F844A6"/>
    <w:rsid w:val="00F845D6"/>
    <w:rsid w:val="00F846D7"/>
    <w:rsid w:val="00F86F50"/>
    <w:rsid w:val="00F87442"/>
    <w:rsid w:val="00F90AC0"/>
    <w:rsid w:val="00F90BE8"/>
    <w:rsid w:val="00F92ED9"/>
    <w:rsid w:val="00F93199"/>
    <w:rsid w:val="00F93F84"/>
    <w:rsid w:val="00F95510"/>
    <w:rsid w:val="00F95B66"/>
    <w:rsid w:val="00F95F3C"/>
    <w:rsid w:val="00F96229"/>
    <w:rsid w:val="00FA2E83"/>
    <w:rsid w:val="00FA3063"/>
    <w:rsid w:val="00FA3840"/>
    <w:rsid w:val="00FA45F8"/>
    <w:rsid w:val="00FA4AE8"/>
    <w:rsid w:val="00FA520A"/>
    <w:rsid w:val="00FA5A1C"/>
    <w:rsid w:val="00FA6505"/>
    <w:rsid w:val="00FA6B63"/>
    <w:rsid w:val="00FA7DBC"/>
    <w:rsid w:val="00FA7F11"/>
    <w:rsid w:val="00FB0244"/>
    <w:rsid w:val="00FB05DF"/>
    <w:rsid w:val="00FB0A07"/>
    <w:rsid w:val="00FB10E3"/>
    <w:rsid w:val="00FB176C"/>
    <w:rsid w:val="00FB1B96"/>
    <w:rsid w:val="00FB1F78"/>
    <w:rsid w:val="00FB2BFB"/>
    <w:rsid w:val="00FB3348"/>
    <w:rsid w:val="00FB4332"/>
    <w:rsid w:val="00FB49A1"/>
    <w:rsid w:val="00FB4DF7"/>
    <w:rsid w:val="00FB5045"/>
    <w:rsid w:val="00FB7037"/>
    <w:rsid w:val="00FC087C"/>
    <w:rsid w:val="00FC1B7F"/>
    <w:rsid w:val="00FC204B"/>
    <w:rsid w:val="00FC4655"/>
    <w:rsid w:val="00FC478C"/>
    <w:rsid w:val="00FC4D05"/>
    <w:rsid w:val="00FC5DA2"/>
    <w:rsid w:val="00FC65B8"/>
    <w:rsid w:val="00FC7112"/>
    <w:rsid w:val="00FC7C2F"/>
    <w:rsid w:val="00FC7CC5"/>
    <w:rsid w:val="00FC7DB9"/>
    <w:rsid w:val="00FD0CB4"/>
    <w:rsid w:val="00FD0E1C"/>
    <w:rsid w:val="00FD2750"/>
    <w:rsid w:val="00FD2907"/>
    <w:rsid w:val="00FD2CCD"/>
    <w:rsid w:val="00FD322A"/>
    <w:rsid w:val="00FD3E07"/>
    <w:rsid w:val="00FD45E4"/>
    <w:rsid w:val="00FD46B0"/>
    <w:rsid w:val="00FD4A38"/>
    <w:rsid w:val="00FD4C02"/>
    <w:rsid w:val="00FD4D9C"/>
    <w:rsid w:val="00FD50EC"/>
    <w:rsid w:val="00FD5586"/>
    <w:rsid w:val="00FD5C82"/>
    <w:rsid w:val="00FD6023"/>
    <w:rsid w:val="00FD61F2"/>
    <w:rsid w:val="00FD61FD"/>
    <w:rsid w:val="00FD781A"/>
    <w:rsid w:val="00FD7A5B"/>
    <w:rsid w:val="00FD7D78"/>
    <w:rsid w:val="00FE00B3"/>
    <w:rsid w:val="00FE0515"/>
    <w:rsid w:val="00FE3553"/>
    <w:rsid w:val="00FE4554"/>
    <w:rsid w:val="00FE4A70"/>
    <w:rsid w:val="00FE4C3D"/>
    <w:rsid w:val="00FE71D1"/>
    <w:rsid w:val="00FF1677"/>
    <w:rsid w:val="00FF1999"/>
    <w:rsid w:val="00FF2C63"/>
    <w:rsid w:val="00FF3B8A"/>
    <w:rsid w:val="00FF4008"/>
    <w:rsid w:val="00FF444C"/>
    <w:rsid w:val="00FF4A70"/>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106447"/>
  <w14:defaultImageDpi w14:val="0"/>
  <w15:docId w15:val="{F69C27E3-B14C-4363-87B3-177A9B13A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6">
    <w:name w:val="heading 6"/>
    <w:basedOn w:val="Normalny"/>
    <w:next w:val="Normalny"/>
    <w:link w:val="Nagwek6Znak"/>
    <w:semiHidden/>
    <w:unhideWhenUsed/>
    <w:qFormat/>
    <w:rsid w:val="00AD689E"/>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paragraph" w:styleId="Nagwek9">
    <w:name w:val="heading 9"/>
    <w:basedOn w:val="Normalny"/>
    <w:next w:val="Normalny"/>
    <w:link w:val="Nagwek9Znak"/>
    <w:semiHidden/>
    <w:unhideWhenUsed/>
    <w:qFormat/>
    <w:rsid w:val="00AD689E"/>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Times New Roman"/>
      <w:b/>
      <w:kern w:val="32"/>
      <w:sz w:val="32"/>
      <w:lang w:val="pl-PL" w:eastAsia="x-none"/>
    </w:rPr>
  </w:style>
  <w:style w:type="character" w:customStyle="1" w:styleId="Nagwek2Znak">
    <w:name w:val="Nagłówek 2 Znak"/>
    <w:link w:val="Nagwek2"/>
    <w:uiPriority w:val="9"/>
    <w:locked/>
    <w:rsid w:val="00E37F70"/>
    <w:rPr>
      <w:rFonts w:ascii="Arial" w:hAnsi="Arial" w:cs="Times New Roman"/>
      <w:b/>
      <w:i/>
      <w:sz w:val="28"/>
      <w:lang w:val="pl-PL" w:eastAsia="x-none"/>
    </w:rPr>
  </w:style>
  <w:style w:type="character" w:customStyle="1" w:styleId="Nagwek3Znak">
    <w:name w:val="Nagłówek 3 Znak"/>
    <w:link w:val="Nagwek3"/>
    <w:uiPriority w:val="9"/>
    <w:locked/>
    <w:rsid w:val="00E37F70"/>
    <w:rPr>
      <w:rFonts w:ascii="Arial" w:hAnsi="Arial" w:cs="Times New Roman"/>
      <w:b/>
      <w:sz w:val="26"/>
      <w:lang w:val="pl-PL" w:eastAsia="x-none"/>
    </w:rPr>
  </w:style>
  <w:style w:type="character" w:customStyle="1" w:styleId="Nagwek4Znak">
    <w:name w:val="Nagłówek 4 Znak"/>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link w:val="Nagwek7"/>
    <w:uiPriority w:val="9"/>
    <w:locked/>
    <w:rsid w:val="00E37F70"/>
    <w:rPr>
      <w:rFonts w:ascii="Tahoma" w:hAnsi="Tahoma" w:cs="Times New Roman"/>
      <w:b/>
      <w:sz w:val="20"/>
      <w:lang w:val="pl-PL" w:eastAsia="x-none"/>
    </w:rPr>
  </w:style>
  <w:style w:type="character" w:customStyle="1" w:styleId="Nagwek8Znak">
    <w:name w:val="Nagłówek 8 Znak"/>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w:link w:val="Tekstprzypisudolnego"/>
    <w:uiPriority w:val="99"/>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rsid w:val="00E37F70"/>
    <w:rPr>
      <w:rFonts w:ascii="Tahoma" w:hAnsi="Tahoma"/>
      <w:sz w:val="20"/>
      <w:szCs w:val="20"/>
    </w:rPr>
  </w:style>
  <w:style w:type="character" w:customStyle="1" w:styleId="TekstkomentarzaZnak">
    <w:name w:val="Tekst komentarza Znak"/>
    <w:link w:val="Tekstkomentarza"/>
    <w:locked/>
    <w:rsid w:val="00E37F70"/>
    <w:rPr>
      <w:rFonts w:ascii="Tahoma" w:hAnsi="Tahoma" w:cs="Times New Roman"/>
      <w:sz w:val="20"/>
      <w:lang w:val="pl-PL" w:eastAsia="x-none"/>
    </w:rPr>
  </w:style>
  <w:style w:type="paragraph" w:styleId="Tekstdymka">
    <w:name w:val="Balloon Text"/>
    <w:aliases w:val="Normalny (Web) Znak,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Normalny (Web) Znak Znak,Znak Znak Znak"/>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aliases w:val="Odwołanie przypisu"/>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normalny tekst,Obiekt,BulletC,Akapit z listą31,NOWY,Akapit z listą32,Akapit z listą3,Wyliczanie,Bullets,List Paragraph1,Lista - poziom 1,lp1"/>
    <w:basedOn w:val="Normalny"/>
    <w:link w:val="AkapitzlistZnak"/>
    <w:uiPriority w:val="34"/>
    <w:qFormat/>
    <w:rsid w:val="00E37F70"/>
    <w:pPr>
      <w:ind w:left="708"/>
    </w:p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Obiekt Znak,BulletC Znak,Akapit z listą31 Znak,NOWY Znak,Wyliczanie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dane1">
    <w:name w:val="dane1"/>
    <w:rsid w:val="00E93789"/>
    <w:rPr>
      <w:color w:val="0000CD"/>
    </w:rPr>
  </w:style>
  <w:style w:type="character" w:customStyle="1" w:styleId="alb">
    <w:name w:val="a_lb"/>
    <w:rsid w:val="00A61A4E"/>
    <w:rPr>
      <w:rFonts w:cs="Times New Roman"/>
    </w:rPr>
  </w:style>
  <w:style w:type="paragraph" w:customStyle="1" w:styleId="tekst">
    <w:name w:val="tekst"/>
    <w:basedOn w:val="Normalny"/>
    <w:rsid w:val="0009287B"/>
    <w:pPr>
      <w:suppressLineNumbers/>
      <w:spacing w:before="60" w:after="60"/>
      <w:jc w:val="both"/>
    </w:pPr>
    <w:rPr>
      <w:rFonts w:ascii="Calibri" w:hAnsi="Calibri"/>
      <w:lang w:val="en-US" w:eastAsia="en-US"/>
    </w:rPr>
  </w:style>
  <w:style w:type="character" w:customStyle="1" w:styleId="fn-ref">
    <w:name w:val="fn-ref"/>
    <w:rsid w:val="006B1F48"/>
    <w:rPr>
      <w:rFonts w:cs="Times New Roman"/>
    </w:rPr>
  </w:style>
  <w:style w:type="character" w:customStyle="1" w:styleId="Nierozpoznanawzmianka2">
    <w:name w:val="Nierozpoznana wzmianka2"/>
    <w:uiPriority w:val="99"/>
    <w:semiHidden/>
    <w:unhideWhenUsed/>
    <w:rsid w:val="004F0931"/>
    <w:rPr>
      <w:rFonts w:cs="Times New Roman"/>
      <w:color w:val="605E5C"/>
      <w:shd w:val="clear" w:color="auto" w:fill="E1DFDD"/>
    </w:rPr>
  </w:style>
  <w:style w:type="paragraph" w:customStyle="1" w:styleId="Normal1">
    <w:name w:val="Normal1"/>
    <w:basedOn w:val="Normalny"/>
    <w:rsid w:val="00857833"/>
    <w:pPr>
      <w:widowControl w:val="0"/>
      <w:suppressAutoHyphens/>
      <w:autoSpaceDE w:val="0"/>
    </w:pPr>
    <w:rPr>
      <w:sz w:val="20"/>
      <w:szCs w:val="20"/>
      <w:lang w:eastAsia="en-US"/>
    </w:rPr>
  </w:style>
  <w:style w:type="paragraph" w:customStyle="1" w:styleId="Normalny1">
    <w:name w:val="Normalny1"/>
    <w:rsid w:val="00B86C82"/>
    <w:pPr>
      <w:suppressAutoHyphens/>
      <w:spacing w:after="200" w:line="276" w:lineRule="auto"/>
    </w:pPr>
    <w:rPr>
      <w:rFonts w:ascii="Calibri" w:eastAsia="Calibri" w:hAnsi="Calibri" w:cs="Calibri"/>
      <w:color w:val="000000"/>
      <w:sz w:val="22"/>
      <w:szCs w:val="22"/>
      <w:u w:color="000000"/>
    </w:rPr>
  </w:style>
  <w:style w:type="character" w:customStyle="1" w:styleId="Normalny2">
    <w:name w:val="Normalny2"/>
    <w:basedOn w:val="Domylnaczcionkaakapitu"/>
    <w:rsid w:val="00866A39"/>
  </w:style>
  <w:style w:type="character" w:styleId="Nierozpoznanawzmianka">
    <w:name w:val="Unresolved Mention"/>
    <w:basedOn w:val="Domylnaczcionkaakapitu"/>
    <w:uiPriority w:val="99"/>
    <w:semiHidden/>
    <w:unhideWhenUsed/>
    <w:rsid w:val="00CB4606"/>
    <w:rPr>
      <w:color w:val="605E5C"/>
      <w:shd w:val="clear" w:color="auto" w:fill="E1DFDD"/>
    </w:rPr>
  </w:style>
  <w:style w:type="character" w:customStyle="1" w:styleId="Normalny3">
    <w:name w:val="Normalny3"/>
    <w:basedOn w:val="Domylnaczcionkaakapitu"/>
    <w:rsid w:val="005013C3"/>
  </w:style>
  <w:style w:type="paragraph" w:customStyle="1" w:styleId="Style15">
    <w:name w:val="Style15"/>
    <w:basedOn w:val="Normalny"/>
    <w:uiPriority w:val="99"/>
    <w:rsid w:val="001F6112"/>
    <w:pPr>
      <w:widowControl w:val="0"/>
      <w:autoSpaceDE w:val="0"/>
      <w:autoSpaceDN w:val="0"/>
      <w:adjustRightInd w:val="0"/>
      <w:spacing w:line="278" w:lineRule="exact"/>
      <w:ind w:hanging="264"/>
      <w:jc w:val="both"/>
    </w:pPr>
    <w:rPr>
      <w:rFonts w:ascii="Trebuchet MS" w:eastAsiaTheme="minorEastAsia" w:hAnsi="Trebuchet MS"/>
    </w:rPr>
  </w:style>
  <w:style w:type="character" w:customStyle="1" w:styleId="FontStyle41">
    <w:name w:val="Font Style41"/>
    <w:basedOn w:val="Domylnaczcionkaakapitu"/>
    <w:uiPriority w:val="99"/>
    <w:rsid w:val="001F6112"/>
    <w:rPr>
      <w:rFonts w:ascii="Trebuchet MS" w:hAnsi="Trebuchet MS" w:cs="Trebuchet MS" w:hint="default"/>
      <w:color w:val="000000"/>
      <w:sz w:val="22"/>
      <w:szCs w:val="22"/>
    </w:rPr>
  </w:style>
  <w:style w:type="character" w:customStyle="1" w:styleId="Nagwek6Znak">
    <w:name w:val="Nagłówek 6 Znak"/>
    <w:basedOn w:val="Domylnaczcionkaakapitu"/>
    <w:link w:val="Nagwek6"/>
    <w:semiHidden/>
    <w:rsid w:val="00AD689E"/>
    <w:rPr>
      <w:rFonts w:ascii="Times New Roman" w:hAnsi="Times New Roman" w:cs="Times New Roman"/>
      <w:b/>
      <w:bCs/>
      <w:sz w:val="22"/>
      <w:szCs w:val="22"/>
    </w:rPr>
  </w:style>
  <w:style w:type="character" w:customStyle="1" w:styleId="Nagwek9Znak">
    <w:name w:val="Nagłówek 9 Znak"/>
    <w:basedOn w:val="Domylnaczcionkaakapitu"/>
    <w:link w:val="Nagwek9"/>
    <w:semiHidden/>
    <w:rsid w:val="00AD689E"/>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63659">
      <w:bodyDiv w:val="1"/>
      <w:marLeft w:val="0"/>
      <w:marRight w:val="0"/>
      <w:marTop w:val="0"/>
      <w:marBottom w:val="0"/>
      <w:divBdr>
        <w:top w:val="none" w:sz="0" w:space="0" w:color="auto"/>
        <w:left w:val="none" w:sz="0" w:space="0" w:color="auto"/>
        <w:bottom w:val="none" w:sz="0" w:space="0" w:color="auto"/>
        <w:right w:val="none" w:sz="0" w:space="0" w:color="auto"/>
      </w:divBdr>
    </w:div>
    <w:div w:id="173306408">
      <w:bodyDiv w:val="1"/>
      <w:marLeft w:val="0"/>
      <w:marRight w:val="0"/>
      <w:marTop w:val="0"/>
      <w:marBottom w:val="0"/>
      <w:divBdr>
        <w:top w:val="none" w:sz="0" w:space="0" w:color="auto"/>
        <w:left w:val="none" w:sz="0" w:space="0" w:color="auto"/>
        <w:bottom w:val="none" w:sz="0" w:space="0" w:color="auto"/>
        <w:right w:val="none" w:sz="0" w:space="0" w:color="auto"/>
      </w:divBdr>
    </w:div>
    <w:div w:id="173812659">
      <w:bodyDiv w:val="1"/>
      <w:marLeft w:val="0"/>
      <w:marRight w:val="0"/>
      <w:marTop w:val="0"/>
      <w:marBottom w:val="0"/>
      <w:divBdr>
        <w:top w:val="none" w:sz="0" w:space="0" w:color="auto"/>
        <w:left w:val="none" w:sz="0" w:space="0" w:color="auto"/>
        <w:bottom w:val="none" w:sz="0" w:space="0" w:color="auto"/>
        <w:right w:val="none" w:sz="0" w:space="0" w:color="auto"/>
      </w:divBdr>
    </w:div>
    <w:div w:id="224949032">
      <w:bodyDiv w:val="1"/>
      <w:marLeft w:val="0"/>
      <w:marRight w:val="0"/>
      <w:marTop w:val="0"/>
      <w:marBottom w:val="0"/>
      <w:divBdr>
        <w:top w:val="none" w:sz="0" w:space="0" w:color="auto"/>
        <w:left w:val="none" w:sz="0" w:space="0" w:color="auto"/>
        <w:bottom w:val="none" w:sz="0" w:space="0" w:color="auto"/>
        <w:right w:val="none" w:sz="0" w:space="0" w:color="auto"/>
      </w:divBdr>
    </w:div>
    <w:div w:id="231891777">
      <w:bodyDiv w:val="1"/>
      <w:marLeft w:val="0"/>
      <w:marRight w:val="0"/>
      <w:marTop w:val="0"/>
      <w:marBottom w:val="0"/>
      <w:divBdr>
        <w:top w:val="none" w:sz="0" w:space="0" w:color="auto"/>
        <w:left w:val="none" w:sz="0" w:space="0" w:color="auto"/>
        <w:bottom w:val="none" w:sz="0" w:space="0" w:color="auto"/>
        <w:right w:val="none" w:sz="0" w:space="0" w:color="auto"/>
      </w:divBdr>
    </w:div>
    <w:div w:id="257520065">
      <w:bodyDiv w:val="1"/>
      <w:marLeft w:val="0"/>
      <w:marRight w:val="0"/>
      <w:marTop w:val="0"/>
      <w:marBottom w:val="0"/>
      <w:divBdr>
        <w:top w:val="none" w:sz="0" w:space="0" w:color="auto"/>
        <w:left w:val="none" w:sz="0" w:space="0" w:color="auto"/>
        <w:bottom w:val="none" w:sz="0" w:space="0" w:color="auto"/>
        <w:right w:val="none" w:sz="0" w:space="0" w:color="auto"/>
      </w:divBdr>
    </w:div>
    <w:div w:id="305622110">
      <w:bodyDiv w:val="1"/>
      <w:marLeft w:val="0"/>
      <w:marRight w:val="0"/>
      <w:marTop w:val="0"/>
      <w:marBottom w:val="0"/>
      <w:divBdr>
        <w:top w:val="none" w:sz="0" w:space="0" w:color="auto"/>
        <w:left w:val="none" w:sz="0" w:space="0" w:color="auto"/>
        <w:bottom w:val="none" w:sz="0" w:space="0" w:color="auto"/>
        <w:right w:val="none" w:sz="0" w:space="0" w:color="auto"/>
      </w:divBdr>
    </w:div>
    <w:div w:id="378363576">
      <w:bodyDiv w:val="1"/>
      <w:marLeft w:val="0"/>
      <w:marRight w:val="0"/>
      <w:marTop w:val="0"/>
      <w:marBottom w:val="0"/>
      <w:divBdr>
        <w:top w:val="none" w:sz="0" w:space="0" w:color="auto"/>
        <w:left w:val="none" w:sz="0" w:space="0" w:color="auto"/>
        <w:bottom w:val="none" w:sz="0" w:space="0" w:color="auto"/>
        <w:right w:val="none" w:sz="0" w:space="0" w:color="auto"/>
      </w:divBdr>
    </w:div>
    <w:div w:id="385180200">
      <w:bodyDiv w:val="1"/>
      <w:marLeft w:val="0"/>
      <w:marRight w:val="0"/>
      <w:marTop w:val="0"/>
      <w:marBottom w:val="0"/>
      <w:divBdr>
        <w:top w:val="none" w:sz="0" w:space="0" w:color="auto"/>
        <w:left w:val="none" w:sz="0" w:space="0" w:color="auto"/>
        <w:bottom w:val="none" w:sz="0" w:space="0" w:color="auto"/>
        <w:right w:val="none" w:sz="0" w:space="0" w:color="auto"/>
      </w:divBdr>
    </w:div>
    <w:div w:id="482047618">
      <w:bodyDiv w:val="1"/>
      <w:marLeft w:val="0"/>
      <w:marRight w:val="0"/>
      <w:marTop w:val="0"/>
      <w:marBottom w:val="0"/>
      <w:divBdr>
        <w:top w:val="none" w:sz="0" w:space="0" w:color="auto"/>
        <w:left w:val="none" w:sz="0" w:space="0" w:color="auto"/>
        <w:bottom w:val="none" w:sz="0" w:space="0" w:color="auto"/>
        <w:right w:val="none" w:sz="0" w:space="0" w:color="auto"/>
      </w:divBdr>
    </w:div>
    <w:div w:id="809396869">
      <w:bodyDiv w:val="1"/>
      <w:marLeft w:val="0"/>
      <w:marRight w:val="0"/>
      <w:marTop w:val="0"/>
      <w:marBottom w:val="0"/>
      <w:divBdr>
        <w:top w:val="none" w:sz="0" w:space="0" w:color="auto"/>
        <w:left w:val="none" w:sz="0" w:space="0" w:color="auto"/>
        <w:bottom w:val="none" w:sz="0" w:space="0" w:color="auto"/>
        <w:right w:val="none" w:sz="0" w:space="0" w:color="auto"/>
      </w:divBdr>
    </w:div>
    <w:div w:id="826870587">
      <w:bodyDiv w:val="1"/>
      <w:marLeft w:val="0"/>
      <w:marRight w:val="0"/>
      <w:marTop w:val="0"/>
      <w:marBottom w:val="0"/>
      <w:divBdr>
        <w:top w:val="none" w:sz="0" w:space="0" w:color="auto"/>
        <w:left w:val="none" w:sz="0" w:space="0" w:color="auto"/>
        <w:bottom w:val="none" w:sz="0" w:space="0" w:color="auto"/>
        <w:right w:val="none" w:sz="0" w:space="0" w:color="auto"/>
      </w:divBdr>
    </w:div>
    <w:div w:id="867833915">
      <w:bodyDiv w:val="1"/>
      <w:marLeft w:val="0"/>
      <w:marRight w:val="0"/>
      <w:marTop w:val="0"/>
      <w:marBottom w:val="0"/>
      <w:divBdr>
        <w:top w:val="none" w:sz="0" w:space="0" w:color="auto"/>
        <w:left w:val="none" w:sz="0" w:space="0" w:color="auto"/>
        <w:bottom w:val="none" w:sz="0" w:space="0" w:color="auto"/>
        <w:right w:val="none" w:sz="0" w:space="0" w:color="auto"/>
      </w:divBdr>
    </w:div>
    <w:div w:id="886180401">
      <w:bodyDiv w:val="1"/>
      <w:marLeft w:val="0"/>
      <w:marRight w:val="0"/>
      <w:marTop w:val="0"/>
      <w:marBottom w:val="0"/>
      <w:divBdr>
        <w:top w:val="none" w:sz="0" w:space="0" w:color="auto"/>
        <w:left w:val="none" w:sz="0" w:space="0" w:color="auto"/>
        <w:bottom w:val="none" w:sz="0" w:space="0" w:color="auto"/>
        <w:right w:val="none" w:sz="0" w:space="0" w:color="auto"/>
      </w:divBdr>
    </w:div>
    <w:div w:id="969557089">
      <w:bodyDiv w:val="1"/>
      <w:marLeft w:val="0"/>
      <w:marRight w:val="0"/>
      <w:marTop w:val="0"/>
      <w:marBottom w:val="0"/>
      <w:divBdr>
        <w:top w:val="none" w:sz="0" w:space="0" w:color="auto"/>
        <w:left w:val="none" w:sz="0" w:space="0" w:color="auto"/>
        <w:bottom w:val="none" w:sz="0" w:space="0" w:color="auto"/>
        <w:right w:val="none" w:sz="0" w:space="0" w:color="auto"/>
      </w:divBdr>
    </w:div>
    <w:div w:id="975721412">
      <w:bodyDiv w:val="1"/>
      <w:marLeft w:val="0"/>
      <w:marRight w:val="0"/>
      <w:marTop w:val="0"/>
      <w:marBottom w:val="0"/>
      <w:divBdr>
        <w:top w:val="none" w:sz="0" w:space="0" w:color="auto"/>
        <w:left w:val="none" w:sz="0" w:space="0" w:color="auto"/>
        <w:bottom w:val="none" w:sz="0" w:space="0" w:color="auto"/>
        <w:right w:val="none" w:sz="0" w:space="0" w:color="auto"/>
      </w:divBdr>
    </w:div>
    <w:div w:id="1087994260">
      <w:bodyDiv w:val="1"/>
      <w:marLeft w:val="0"/>
      <w:marRight w:val="0"/>
      <w:marTop w:val="0"/>
      <w:marBottom w:val="0"/>
      <w:divBdr>
        <w:top w:val="none" w:sz="0" w:space="0" w:color="auto"/>
        <w:left w:val="none" w:sz="0" w:space="0" w:color="auto"/>
        <w:bottom w:val="none" w:sz="0" w:space="0" w:color="auto"/>
        <w:right w:val="none" w:sz="0" w:space="0" w:color="auto"/>
      </w:divBdr>
    </w:div>
    <w:div w:id="1115637369">
      <w:marLeft w:val="0"/>
      <w:marRight w:val="0"/>
      <w:marTop w:val="0"/>
      <w:marBottom w:val="0"/>
      <w:divBdr>
        <w:top w:val="none" w:sz="0" w:space="0" w:color="auto"/>
        <w:left w:val="none" w:sz="0" w:space="0" w:color="auto"/>
        <w:bottom w:val="none" w:sz="0" w:space="0" w:color="auto"/>
        <w:right w:val="none" w:sz="0" w:space="0" w:color="auto"/>
      </w:divBdr>
    </w:div>
    <w:div w:id="1115637370">
      <w:marLeft w:val="0"/>
      <w:marRight w:val="0"/>
      <w:marTop w:val="0"/>
      <w:marBottom w:val="0"/>
      <w:divBdr>
        <w:top w:val="none" w:sz="0" w:space="0" w:color="auto"/>
        <w:left w:val="none" w:sz="0" w:space="0" w:color="auto"/>
        <w:bottom w:val="none" w:sz="0" w:space="0" w:color="auto"/>
        <w:right w:val="none" w:sz="0" w:space="0" w:color="auto"/>
      </w:divBdr>
    </w:div>
    <w:div w:id="1115637372">
      <w:marLeft w:val="0"/>
      <w:marRight w:val="0"/>
      <w:marTop w:val="0"/>
      <w:marBottom w:val="0"/>
      <w:divBdr>
        <w:top w:val="none" w:sz="0" w:space="0" w:color="auto"/>
        <w:left w:val="none" w:sz="0" w:space="0" w:color="auto"/>
        <w:bottom w:val="none" w:sz="0" w:space="0" w:color="auto"/>
        <w:right w:val="none" w:sz="0" w:space="0" w:color="auto"/>
      </w:divBdr>
      <w:divsChild>
        <w:div w:id="1115637371">
          <w:marLeft w:val="0"/>
          <w:marRight w:val="0"/>
          <w:marTop w:val="0"/>
          <w:marBottom w:val="0"/>
          <w:divBdr>
            <w:top w:val="none" w:sz="0" w:space="0" w:color="auto"/>
            <w:left w:val="none" w:sz="0" w:space="0" w:color="auto"/>
            <w:bottom w:val="none" w:sz="0" w:space="0" w:color="auto"/>
            <w:right w:val="none" w:sz="0" w:space="0" w:color="auto"/>
          </w:divBdr>
        </w:div>
        <w:div w:id="1115637373">
          <w:marLeft w:val="0"/>
          <w:marRight w:val="0"/>
          <w:marTop w:val="0"/>
          <w:marBottom w:val="0"/>
          <w:divBdr>
            <w:top w:val="none" w:sz="0" w:space="0" w:color="auto"/>
            <w:left w:val="none" w:sz="0" w:space="0" w:color="auto"/>
            <w:bottom w:val="none" w:sz="0" w:space="0" w:color="auto"/>
            <w:right w:val="none" w:sz="0" w:space="0" w:color="auto"/>
          </w:divBdr>
        </w:div>
      </w:divsChild>
    </w:div>
    <w:div w:id="1115637379">
      <w:marLeft w:val="0"/>
      <w:marRight w:val="0"/>
      <w:marTop w:val="0"/>
      <w:marBottom w:val="0"/>
      <w:divBdr>
        <w:top w:val="none" w:sz="0" w:space="0" w:color="auto"/>
        <w:left w:val="none" w:sz="0" w:space="0" w:color="auto"/>
        <w:bottom w:val="none" w:sz="0" w:space="0" w:color="auto"/>
        <w:right w:val="none" w:sz="0" w:space="0" w:color="auto"/>
      </w:divBdr>
      <w:divsChild>
        <w:div w:id="1115637377">
          <w:marLeft w:val="0"/>
          <w:marRight w:val="0"/>
          <w:marTop w:val="0"/>
          <w:marBottom w:val="0"/>
          <w:divBdr>
            <w:top w:val="none" w:sz="0" w:space="0" w:color="auto"/>
            <w:left w:val="none" w:sz="0" w:space="0" w:color="auto"/>
            <w:bottom w:val="none" w:sz="0" w:space="0" w:color="auto"/>
            <w:right w:val="none" w:sz="0" w:space="0" w:color="auto"/>
          </w:divBdr>
        </w:div>
        <w:div w:id="1115637432">
          <w:marLeft w:val="0"/>
          <w:marRight w:val="0"/>
          <w:marTop w:val="0"/>
          <w:marBottom w:val="0"/>
          <w:divBdr>
            <w:top w:val="none" w:sz="0" w:space="0" w:color="auto"/>
            <w:left w:val="none" w:sz="0" w:space="0" w:color="auto"/>
            <w:bottom w:val="none" w:sz="0" w:space="0" w:color="auto"/>
            <w:right w:val="none" w:sz="0" w:space="0" w:color="auto"/>
          </w:divBdr>
        </w:div>
      </w:divsChild>
    </w:div>
    <w:div w:id="1115637382">
      <w:marLeft w:val="0"/>
      <w:marRight w:val="0"/>
      <w:marTop w:val="0"/>
      <w:marBottom w:val="0"/>
      <w:divBdr>
        <w:top w:val="none" w:sz="0" w:space="0" w:color="auto"/>
        <w:left w:val="none" w:sz="0" w:space="0" w:color="auto"/>
        <w:bottom w:val="none" w:sz="0" w:space="0" w:color="auto"/>
        <w:right w:val="none" w:sz="0" w:space="0" w:color="auto"/>
      </w:divBdr>
      <w:divsChild>
        <w:div w:id="1115637385">
          <w:marLeft w:val="821"/>
          <w:marRight w:val="0"/>
          <w:marTop w:val="0"/>
          <w:marBottom w:val="0"/>
          <w:divBdr>
            <w:top w:val="none" w:sz="0" w:space="0" w:color="auto"/>
            <w:left w:val="none" w:sz="0" w:space="0" w:color="auto"/>
            <w:bottom w:val="none" w:sz="0" w:space="0" w:color="auto"/>
            <w:right w:val="none" w:sz="0" w:space="0" w:color="auto"/>
          </w:divBdr>
        </w:div>
        <w:div w:id="1115637425">
          <w:marLeft w:val="821"/>
          <w:marRight w:val="0"/>
          <w:marTop w:val="0"/>
          <w:marBottom w:val="0"/>
          <w:divBdr>
            <w:top w:val="none" w:sz="0" w:space="0" w:color="auto"/>
            <w:left w:val="none" w:sz="0" w:space="0" w:color="auto"/>
            <w:bottom w:val="none" w:sz="0" w:space="0" w:color="auto"/>
            <w:right w:val="none" w:sz="0" w:space="0" w:color="auto"/>
          </w:divBdr>
        </w:div>
      </w:divsChild>
    </w:div>
    <w:div w:id="1115637387">
      <w:marLeft w:val="0"/>
      <w:marRight w:val="0"/>
      <w:marTop w:val="0"/>
      <w:marBottom w:val="0"/>
      <w:divBdr>
        <w:top w:val="none" w:sz="0" w:space="0" w:color="auto"/>
        <w:left w:val="none" w:sz="0" w:space="0" w:color="auto"/>
        <w:bottom w:val="none" w:sz="0" w:space="0" w:color="auto"/>
        <w:right w:val="none" w:sz="0" w:space="0" w:color="auto"/>
      </w:divBdr>
    </w:div>
    <w:div w:id="1115637389">
      <w:marLeft w:val="0"/>
      <w:marRight w:val="0"/>
      <w:marTop w:val="0"/>
      <w:marBottom w:val="0"/>
      <w:divBdr>
        <w:top w:val="none" w:sz="0" w:space="0" w:color="auto"/>
        <w:left w:val="none" w:sz="0" w:space="0" w:color="auto"/>
        <w:bottom w:val="none" w:sz="0" w:space="0" w:color="auto"/>
        <w:right w:val="none" w:sz="0" w:space="0" w:color="auto"/>
      </w:divBdr>
      <w:divsChild>
        <w:div w:id="1115637384">
          <w:marLeft w:val="547"/>
          <w:marRight w:val="0"/>
          <w:marTop w:val="0"/>
          <w:marBottom w:val="0"/>
          <w:divBdr>
            <w:top w:val="none" w:sz="0" w:space="0" w:color="auto"/>
            <w:left w:val="none" w:sz="0" w:space="0" w:color="auto"/>
            <w:bottom w:val="none" w:sz="0" w:space="0" w:color="auto"/>
            <w:right w:val="none" w:sz="0" w:space="0" w:color="auto"/>
          </w:divBdr>
        </w:div>
      </w:divsChild>
    </w:div>
    <w:div w:id="1115637390">
      <w:marLeft w:val="0"/>
      <w:marRight w:val="0"/>
      <w:marTop w:val="0"/>
      <w:marBottom w:val="0"/>
      <w:divBdr>
        <w:top w:val="none" w:sz="0" w:space="0" w:color="auto"/>
        <w:left w:val="none" w:sz="0" w:space="0" w:color="auto"/>
        <w:bottom w:val="none" w:sz="0" w:space="0" w:color="auto"/>
        <w:right w:val="none" w:sz="0" w:space="0" w:color="auto"/>
      </w:divBdr>
      <w:divsChild>
        <w:div w:id="1115637383">
          <w:marLeft w:val="0"/>
          <w:marRight w:val="0"/>
          <w:marTop w:val="72"/>
          <w:marBottom w:val="0"/>
          <w:divBdr>
            <w:top w:val="none" w:sz="0" w:space="0" w:color="auto"/>
            <w:left w:val="none" w:sz="0" w:space="0" w:color="auto"/>
            <w:bottom w:val="none" w:sz="0" w:space="0" w:color="auto"/>
            <w:right w:val="none" w:sz="0" w:space="0" w:color="auto"/>
          </w:divBdr>
        </w:div>
        <w:div w:id="1115637419">
          <w:marLeft w:val="0"/>
          <w:marRight w:val="0"/>
          <w:marTop w:val="72"/>
          <w:marBottom w:val="0"/>
          <w:divBdr>
            <w:top w:val="none" w:sz="0" w:space="0" w:color="auto"/>
            <w:left w:val="none" w:sz="0" w:space="0" w:color="auto"/>
            <w:bottom w:val="none" w:sz="0" w:space="0" w:color="auto"/>
            <w:right w:val="none" w:sz="0" w:space="0" w:color="auto"/>
          </w:divBdr>
          <w:divsChild>
            <w:div w:id="1115637400">
              <w:marLeft w:val="360"/>
              <w:marRight w:val="0"/>
              <w:marTop w:val="0"/>
              <w:marBottom w:val="72"/>
              <w:divBdr>
                <w:top w:val="none" w:sz="0" w:space="0" w:color="auto"/>
                <w:left w:val="none" w:sz="0" w:space="0" w:color="auto"/>
                <w:bottom w:val="none" w:sz="0" w:space="0" w:color="auto"/>
                <w:right w:val="none" w:sz="0" w:space="0" w:color="auto"/>
              </w:divBdr>
            </w:div>
            <w:div w:id="1115637420">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115637391">
      <w:marLeft w:val="0"/>
      <w:marRight w:val="0"/>
      <w:marTop w:val="0"/>
      <w:marBottom w:val="0"/>
      <w:divBdr>
        <w:top w:val="none" w:sz="0" w:space="0" w:color="auto"/>
        <w:left w:val="none" w:sz="0" w:space="0" w:color="auto"/>
        <w:bottom w:val="none" w:sz="0" w:space="0" w:color="auto"/>
        <w:right w:val="none" w:sz="0" w:space="0" w:color="auto"/>
      </w:divBdr>
    </w:div>
    <w:div w:id="1115637392">
      <w:marLeft w:val="0"/>
      <w:marRight w:val="0"/>
      <w:marTop w:val="0"/>
      <w:marBottom w:val="0"/>
      <w:divBdr>
        <w:top w:val="none" w:sz="0" w:space="0" w:color="auto"/>
        <w:left w:val="none" w:sz="0" w:space="0" w:color="auto"/>
        <w:bottom w:val="none" w:sz="0" w:space="0" w:color="auto"/>
        <w:right w:val="none" w:sz="0" w:space="0" w:color="auto"/>
      </w:divBdr>
    </w:div>
    <w:div w:id="1115637393">
      <w:marLeft w:val="0"/>
      <w:marRight w:val="0"/>
      <w:marTop w:val="0"/>
      <w:marBottom w:val="0"/>
      <w:divBdr>
        <w:top w:val="none" w:sz="0" w:space="0" w:color="auto"/>
        <w:left w:val="none" w:sz="0" w:space="0" w:color="auto"/>
        <w:bottom w:val="none" w:sz="0" w:space="0" w:color="auto"/>
        <w:right w:val="none" w:sz="0" w:space="0" w:color="auto"/>
      </w:divBdr>
    </w:div>
    <w:div w:id="1115637394">
      <w:marLeft w:val="0"/>
      <w:marRight w:val="0"/>
      <w:marTop w:val="0"/>
      <w:marBottom w:val="0"/>
      <w:divBdr>
        <w:top w:val="none" w:sz="0" w:space="0" w:color="auto"/>
        <w:left w:val="none" w:sz="0" w:space="0" w:color="auto"/>
        <w:bottom w:val="none" w:sz="0" w:space="0" w:color="auto"/>
        <w:right w:val="none" w:sz="0" w:space="0" w:color="auto"/>
      </w:divBdr>
    </w:div>
    <w:div w:id="1115637395">
      <w:marLeft w:val="0"/>
      <w:marRight w:val="0"/>
      <w:marTop w:val="0"/>
      <w:marBottom w:val="0"/>
      <w:divBdr>
        <w:top w:val="none" w:sz="0" w:space="0" w:color="auto"/>
        <w:left w:val="none" w:sz="0" w:space="0" w:color="auto"/>
        <w:bottom w:val="none" w:sz="0" w:space="0" w:color="auto"/>
        <w:right w:val="none" w:sz="0" w:space="0" w:color="auto"/>
      </w:divBdr>
    </w:div>
    <w:div w:id="1115637396">
      <w:marLeft w:val="0"/>
      <w:marRight w:val="0"/>
      <w:marTop w:val="0"/>
      <w:marBottom w:val="0"/>
      <w:divBdr>
        <w:top w:val="none" w:sz="0" w:space="0" w:color="auto"/>
        <w:left w:val="none" w:sz="0" w:space="0" w:color="auto"/>
        <w:bottom w:val="none" w:sz="0" w:space="0" w:color="auto"/>
        <w:right w:val="none" w:sz="0" w:space="0" w:color="auto"/>
      </w:divBdr>
      <w:divsChild>
        <w:div w:id="1115637424">
          <w:marLeft w:val="0"/>
          <w:marRight w:val="0"/>
          <w:marTop w:val="0"/>
          <w:marBottom w:val="0"/>
          <w:divBdr>
            <w:top w:val="none" w:sz="0" w:space="0" w:color="auto"/>
            <w:left w:val="none" w:sz="0" w:space="0" w:color="auto"/>
            <w:bottom w:val="none" w:sz="0" w:space="0" w:color="auto"/>
            <w:right w:val="none" w:sz="0" w:space="0" w:color="auto"/>
          </w:divBdr>
          <w:divsChild>
            <w:div w:id="1115637423">
              <w:marLeft w:val="0"/>
              <w:marRight w:val="0"/>
              <w:marTop w:val="0"/>
              <w:marBottom w:val="0"/>
              <w:divBdr>
                <w:top w:val="none" w:sz="0" w:space="0" w:color="auto"/>
                <w:left w:val="none" w:sz="0" w:space="0" w:color="auto"/>
                <w:bottom w:val="none" w:sz="0" w:space="0" w:color="auto"/>
                <w:right w:val="none" w:sz="0" w:space="0" w:color="auto"/>
              </w:divBdr>
              <w:divsChild>
                <w:div w:id="111563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637397">
      <w:marLeft w:val="0"/>
      <w:marRight w:val="0"/>
      <w:marTop w:val="0"/>
      <w:marBottom w:val="0"/>
      <w:divBdr>
        <w:top w:val="none" w:sz="0" w:space="0" w:color="auto"/>
        <w:left w:val="none" w:sz="0" w:space="0" w:color="auto"/>
        <w:bottom w:val="none" w:sz="0" w:space="0" w:color="auto"/>
        <w:right w:val="none" w:sz="0" w:space="0" w:color="auto"/>
      </w:divBdr>
    </w:div>
    <w:div w:id="1115637398">
      <w:marLeft w:val="0"/>
      <w:marRight w:val="0"/>
      <w:marTop w:val="0"/>
      <w:marBottom w:val="0"/>
      <w:divBdr>
        <w:top w:val="none" w:sz="0" w:space="0" w:color="auto"/>
        <w:left w:val="none" w:sz="0" w:space="0" w:color="auto"/>
        <w:bottom w:val="none" w:sz="0" w:space="0" w:color="auto"/>
        <w:right w:val="none" w:sz="0" w:space="0" w:color="auto"/>
      </w:divBdr>
    </w:div>
    <w:div w:id="1115637399">
      <w:marLeft w:val="0"/>
      <w:marRight w:val="0"/>
      <w:marTop w:val="0"/>
      <w:marBottom w:val="0"/>
      <w:divBdr>
        <w:top w:val="none" w:sz="0" w:space="0" w:color="auto"/>
        <w:left w:val="none" w:sz="0" w:space="0" w:color="auto"/>
        <w:bottom w:val="none" w:sz="0" w:space="0" w:color="auto"/>
        <w:right w:val="none" w:sz="0" w:space="0" w:color="auto"/>
      </w:divBdr>
    </w:div>
    <w:div w:id="1115637401">
      <w:marLeft w:val="0"/>
      <w:marRight w:val="0"/>
      <w:marTop w:val="0"/>
      <w:marBottom w:val="0"/>
      <w:divBdr>
        <w:top w:val="none" w:sz="0" w:space="0" w:color="auto"/>
        <w:left w:val="none" w:sz="0" w:space="0" w:color="auto"/>
        <w:bottom w:val="none" w:sz="0" w:space="0" w:color="auto"/>
        <w:right w:val="none" w:sz="0" w:space="0" w:color="auto"/>
      </w:divBdr>
    </w:div>
    <w:div w:id="1115637402">
      <w:marLeft w:val="0"/>
      <w:marRight w:val="0"/>
      <w:marTop w:val="0"/>
      <w:marBottom w:val="0"/>
      <w:divBdr>
        <w:top w:val="none" w:sz="0" w:space="0" w:color="auto"/>
        <w:left w:val="none" w:sz="0" w:space="0" w:color="auto"/>
        <w:bottom w:val="none" w:sz="0" w:space="0" w:color="auto"/>
        <w:right w:val="none" w:sz="0" w:space="0" w:color="auto"/>
      </w:divBdr>
    </w:div>
    <w:div w:id="1115637403">
      <w:marLeft w:val="0"/>
      <w:marRight w:val="0"/>
      <w:marTop w:val="0"/>
      <w:marBottom w:val="0"/>
      <w:divBdr>
        <w:top w:val="none" w:sz="0" w:space="0" w:color="auto"/>
        <w:left w:val="none" w:sz="0" w:space="0" w:color="auto"/>
        <w:bottom w:val="none" w:sz="0" w:space="0" w:color="auto"/>
        <w:right w:val="none" w:sz="0" w:space="0" w:color="auto"/>
      </w:divBdr>
      <w:divsChild>
        <w:div w:id="1115637386">
          <w:marLeft w:val="749"/>
          <w:marRight w:val="0"/>
          <w:marTop w:val="0"/>
          <w:marBottom w:val="0"/>
          <w:divBdr>
            <w:top w:val="none" w:sz="0" w:space="0" w:color="auto"/>
            <w:left w:val="none" w:sz="0" w:space="0" w:color="auto"/>
            <w:bottom w:val="none" w:sz="0" w:space="0" w:color="auto"/>
            <w:right w:val="none" w:sz="0" w:space="0" w:color="auto"/>
          </w:divBdr>
        </w:div>
        <w:div w:id="1115637388">
          <w:marLeft w:val="749"/>
          <w:marRight w:val="0"/>
          <w:marTop w:val="0"/>
          <w:marBottom w:val="0"/>
          <w:divBdr>
            <w:top w:val="none" w:sz="0" w:space="0" w:color="auto"/>
            <w:left w:val="none" w:sz="0" w:space="0" w:color="auto"/>
            <w:bottom w:val="none" w:sz="0" w:space="0" w:color="auto"/>
            <w:right w:val="none" w:sz="0" w:space="0" w:color="auto"/>
          </w:divBdr>
        </w:div>
        <w:div w:id="1115637416">
          <w:marLeft w:val="749"/>
          <w:marRight w:val="0"/>
          <w:marTop w:val="0"/>
          <w:marBottom w:val="0"/>
          <w:divBdr>
            <w:top w:val="none" w:sz="0" w:space="0" w:color="auto"/>
            <w:left w:val="none" w:sz="0" w:space="0" w:color="auto"/>
            <w:bottom w:val="none" w:sz="0" w:space="0" w:color="auto"/>
            <w:right w:val="none" w:sz="0" w:space="0" w:color="auto"/>
          </w:divBdr>
        </w:div>
      </w:divsChild>
    </w:div>
    <w:div w:id="1115637405">
      <w:marLeft w:val="0"/>
      <w:marRight w:val="0"/>
      <w:marTop w:val="0"/>
      <w:marBottom w:val="0"/>
      <w:divBdr>
        <w:top w:val="none" w:sz="0" w:space="0" w:color="auto"/>
        <w:left w:val="none" w:sz="0" w:space="0" w:color="auto"/>
        <w:bottom w:val="none" w:sz="0" w:space="0" w:color="auto"/>
        <w:right w:val="none" w:sz="0" w:space="0" w:color="auto"/>
      </w:divBdr>
    </w:div>
    <w:div w:id="1115637406">
      <w:marLeft w:val="0"/>
      <w:marRight w:val="0"/>
      <w:marTop w:val="0"/>
      <w:marBottom w:val="0"/>
      <w:divBdr>
        <w:top w:val="none" w:sz="0" w:space="0" w:color="auto"/>
        <w:left w:val="none" w:sz="0" w:space="0" w:color="auto"/>
        <w:bottom w:val="none" w:sz="0" w:space="0" w:color="auto"/>
        <w:right w:val="none" w:sz="0" w:space="0" w:color="auto"/>
      </w:divBdr>
    </w:div>
    <w:div w:id="1115637407">
      <w:marLeft w:val="0"/>
      <w:marRight w:val="0"/>
      <w:marTop w:val="0"/>
      <w:marBottom w:val="0"/>
      <w:divBdr>
        <w:top w:val="none" w:sz="0" w:space="0" w:color="auto"/>
        <w:left w:val="none" w:sz="0" w:space="0" w:color="auto"/>
        <w:bottom w:val="none" w:sz="0" w:space="0" w:color="auto"/>
        <w:right w:val="none" w:sz="0" w:space="0" w:color="auto"/>
      </w:divBdr>
    </w:div>
    <w:div w:id="1115637408">
      <w:marLeft w:val="0"/>
      <w:marRight w:val="0"/>
      <w:marTop w:val="0"/>
      <w:marBottom w:val="0"/>
      <w:divBdr>
        <w:top w:val="none" w:sz="0" w:space="0" w:color="auto"/>
        <w:left w:val="none" w:sz="0" w:space="0" w:color="auto"/>
        <w:bottom w:val="none" w:sz="0" w:space="0" w:color="auto"/>
        <w:right w:val="none" w:sz="0" w:space="0" w:color="auto"/>
      </w:divBdr>
    </w:div>
    <w:div w:id="1115637410">
      <w:marLeft w:val="0"/>
      <w:marRight w:val="0"/>
      <w:marTop w:val="0"/>
      <w:marBottom w:val="0"/>
      <w:divBdr>
        <w:top w:val="none" w:sz="0" w:space="0" w:color="auto"/>
        <w:left w:val="none" w:sz="0" w:space="0" w:color="auto"/>
        <w:bottom w:val="none" w:sz="0" w:space="0" w:color="auto"/>
        <w:right w:val="none" w:sz="0" w:space="0" w:color="auto"/>
      </w:divBdr>
    </w:div>
    <w:div w:id="1115637411">
      <w:marLeft w:val="0"/>
      <w:marRight w:val="0"/>
      <w:marTop w:val="0"/>
      <w:marBottom w:val="0"/>
      <w:divBdr>
        <w:top w:val="none" w:sz="0" w:space="0" w:color="auto"/>
        <w:left w:val="none" w:sz="0" w:space="0" w:color="auto"/>
        <w:bottom w:val="none" w:sz="0" w:space="0" w:color="auto"/>
        <w:right w:val="none" w:sz="0" w:space="0" w:color="auto"/>
      </w:divBdr>
    </w:div>
    <w:div w:id="1115637412">
      <w:marLeft w:val="0"/>
      <w:marRight w:val="0"/>
      <w:marTop w:val="0"/>
      <w:marBottom w:val="0"/>
      <w:divBdr>
        <w:top w:val="none" w:sz="0" w:space="0" w:color="auto"/>
        <w:left w:val="none" w:sz="0" w:space="0" w:color="auto"/>
        <w:bottom w:val="none" w:sz="0" w:space="0" w:color="auto"/>
        <w:right w:val="none" w:sz="0" w:space="0" w:color="auto"/>
      </w:divBdr>
    </w:div>
    <w:div w:id="1115637413">
      <w:marLeft w:val="0"/>
      <w:marRight w:val="0"/>
      <w:marTop w:val="0"/>
      <w:marBottom w:val="0"/>
      <w:divBdr>
        <w:top w:val="none" w:sz="0" w:space="0" w:color="auto"/>
        <w:left w:val="none" w:sz="0" w:space="0" w:color="auto"/>
        <w:bottom w:val="none" w:sz="0" w:space="0" w:color="auto"/>
        <w:right w:val="none" w:sz="0" w:space="0" w:color="auto"/>
      </w:divBdr>
    </w:div>
    <w:div w:id="1115637414">
      <w:marLeft w:val="0"/>
      <w:marRight w:val="0"/>
      <w:marTop w:val="0"/>
      <w:marBottom w:val="0"/>
      <w:divBdr>
        <w:top w:val="none" w:sz="0" w:space="0" w:color="auto"/>
        <w:left w:val="none" w:sz="0" w:space="0" w:color="auto"/>
        <w:bottom w:val="none" w:sz="0" w:space="0" w:color="auto"/>
        <w:right w:val="none" w:sz="0" w:space="0" w:color="auto"/>
      </w:divBdr>
    </w:div>
    <w:div w:id="1115637415">
      <w:marLeft w:val="0"/>
      <w:marRight w:val="0"/>
      <w:marTop w:val="0"/>
      <w:marBottom w:val="0"/>
      <w:divBdr>
        <w:top w:val="none" w:sz="0" w:space="0" w:color="auto"/>
        <w:left w:val="none" w:sz="0" w:space="0" w:color="auto"/>
        <w:bottom w:val="none" w:sz="0" w:space="0" w:color="auto"/>
        <w:right w:val="none" w:sz="0" w:space="0" w:color="auto"/>
      </w:divBdr>
    </w:div>
    <w:div w:id="1115637417">
      <w:marLeft w:val="0"/>
      <w:marRight w:val="0"/>
      <w:marTop w:val="0"/>
      <w:marBottom w:val="0"/>
      <w:divBdr>
        <w:top w:val="none" w:sz="0" w:space="0" w:color="auto"/>
        <w:left w:val="none" w:sz="0" w:space="0" w:color="auto"/>
        <w:bottom w:val="none" w:sz="0" w:space="0" w:color="auto"/>
        <w:right w:val="none" w:sz="0" w:space="0" w:color="auto"/>
      </w:divBdr>
    </w:div>
    <w:div w:id="1115637418">
      <w:marLeft w:val="0"/>
      <w:marRight w:val="0"/>
      <w:marTop w:val="0"/>
      <w:marBottom w:val="0"/>
      <w:divBdr>
        <w:top w:val="none" w:sz="0" w:space="0" w:color="auto"/>
        <w:left w:val="none" w:sz="0" w:space="0" w:color="auto"/>
        <w:bottom w:val="none" w:sz="0" w:space="0" w:color="auto"/>
        <w:right w:val="none" w:sz="0" w:space="0" w:color="auto"/>
      </w:divBdr>
    </w:div>
    <w:div w:id="1115637421">
      <w:marLeft w:val="0"/>
      <w:marRight w:val="0"/>
      <w:marTop w:val="0"/>
      <w:marBottom w:val="0"/>
      <w:divBdr>
        <w:top w:val="none" w:sz="0" w:space="0" w:color="auto"/>
        <w:left w:val="none" w:sz="0" w:space="0" w:color="auto"/>
        <w:bottom w:val="none" w:sz="0" w:space="0" w:color="auto"/>
        <w:right w:val="none" w:sz="0" w:space="0" w:color="auto"/>
      </w:divBdr>
    </w:div>
    <w:div w:id="1115637422">
      <w:marLeft w:val="0"/>
      <w:marRight w:val="0"/>
      <w:marTop w:val="0"/>
      <w:marBottom w:val="0"/>
      <w:divBdr>
        <w:top w:val="none" w:sz="0" w:space="0" w:color="auto"/>
        <w:left w:val="none" w:sz="0" w:space="0" w:color="auto"/>
        <w:bottom w:val="none" w:sz="0" w:space="0" w:color="auto"/>
        <w:right w:val="none" w:sz="0" w:space="0" w:color="auto"/>
      </w:divBdr>
    </w:div>
    <w:div w:id="1115637426">
      <w:marLeft w:val="0"/>
      <w:marRight w:val="0"/>
      <w:marTop w:val="0"/>
      <w:marBottom w:val="0"/>
      <w:divBdr>
        <w:top w:val="none" w:sz="0" w:space="0" w:color="auto"/>
        <w:left w:val="none" w:sz="0" w:space="0" w:color="auto"/>
        <w:bottom w:val="none" w:sz="0" w:space="0" w:color="auto"/>
        <w:right w:val="none" w:sz="0" w:space="0" w:color="auto"/>
      </w:divBdr>
    </w:div>
    <w:div w:id="1115637427">
      <w:marLeft w:val="0"/>
      <w:marRight w:val="0"/>
      <w:marTop w:val="0"/>
      <w:marBottom w:val="0"/>
      <w:divBdr>
        <w:top w:val="none" w:sz="0" w:space="0" w:color="auto"/>
        <w:left w:val="none" w:sz="0" w:space="0" w:color="auto"/>
        <w:bottom w:val="none" w:sz="0" w:space="0" w:color="auto"/>
        <w:right w:val="none" w:sz="0" w:space="0" w:color="auto"/>
      </w:divBdr>
    </w:div>
    <w:div w:id="1115637428">
      <w:marLeft w:val="0"/>
      <w:marRight w:val="0"/>
      <w:marTop w:val="0"/>
      <w:marBottom w:val="0"/>
      <w:divBdr>
        <w:top w:val="none" w:sz="0" w:space="0" w:color="auto"/>
        <w:left w:val="none" w:sz="0" w:space="0" w:color="auto"/>
        <w:bottom w:val="none" w:sz="0" w:space="0" w:color="auto"/>
        <w:right w:val="none" w:sz="0" w:space="0" w:color="auto"/>
      </w:divBdr>
    </w:div>
    <w:div w:id="1115637430">
      <w:marLeft w:val="0"/>
      <w:marRight w:val="0"/>
      <w:marTop w:val="0"/>
      <w:marBottom w:val="0"/>
      <w:divBdr>
        <w:top w:val="none" w:sz="0" w:space="0" w:color="auto"/>
        <w:left w:val="none" w:sz="0" w:space="0" w:color="auto"/>
        <w:bottom w:val="none" w:sz="0" w:space="0" w:color="auto"/>
        <w:right w:val="none" w:sz="0" w:space="0" w:color="auto"/>
      </w:divBdr>
      <w:divsChild>
        <w:div w:id="1115637409">
          <w:marLeft w:val="360"/>
          <w:marRight w:val="0"/>
          <w:marTop w:val="0"/>
          <w:marBottom w:val="0"/>
          <w:divBdr>
            <w:top w:val="none" w:sz="0" w:space="0" w:color="auto"/>
            <w:left w:val="none" w:sz="0" w:space="0" w:color="auto"/>
            <w:bottom w:val="none" w:sz="0" w:space="0" w:color="auto"/>
            <w:right w:val="none" w:sz="0" w:space="0" w:color="auto"/>
          </w:divBdr>
        </w:div>
        <w:div w:id="1115637429">
          <w:marLeft w:val="360"/>
          <w:marRight w:val="0"/>
          <w:marTop w:val="0"/>
          <w:marBottom w:val="0"/>
          <w:divBdr>
            <w:top w:val="none" w:sz="0" w:space="0" w:color="auto"/>
            <w:left w:val="none" w:sz="0" w:space="0" w:color="auto"/>
            <w:bottom w:val="none" w:sz="0" w:space="0" w:color="auto"/>
            <w:right w:val="none" w:sz="0" w:space="0" w:color="auto"/>
          </w:divBdr>
        </w:div>
      </w:divsChild>
    </w:div>
    <w:div w:id="1115637431">
      <w:marLeft w:val="0"/>
      <w:marRight w:val="0"/>
      <w:marTop w:val="0"/>
      <w:marBottom w:val="0"/>
      <w:divBdr>
        <w:top w:val="none" w:sz="0" w:space="0" w:color="auto"/>
        <w:left w:val="none" w:sz="0" w:space="0" w:color="auto"/>
        <w:bottom w:val="none" w:sz="0" w:space="0" w:color="auto"/>
        <w:right w:val="none" w:sz="0" w:space="0" w:color="auto"/>
      </w:divBdr>
      <w:divsChild>
        <w:div w:id="1115637376">
          <w:marLeft w:val="0"/>
          <w:marRight w:val="0"/>
          <w:marTop w:val="0"/>
          <w:marBottom w:val="0"/>
          <w:divBdr>
            <w:top w:val="none" w:sz="0" w:space="0" w:color="auto"/>
            <w:left w:val="none" w:sz="0" w:space="0" w:color="auto"/>
            <w:bottom w:val="none" w:sz="0" w:space="0" w:color="auto"/>
            <w:right w:val="none" w:sz="0" w:space="0" w:color="auto"/>
          </w:divBdr>
        </w:div>
        <w:div w:id="1115637380">
          <w:marLeft w:val="0"/>
          <w:marRight w:val="0"/>
          <w:marTop w:val="0"/>
          <w:marBottom w:val="0"/>
          <w:divBdr>
            <w:top w:val="none" w:sz="0" w:space="0" w:color="auto"/>
            <w:left w:val="none" w:sz="0" w:space="0" w:color="auto"/>
            <w:bottom w:val="none" w:sz="0" w:space="0" w:color="auto"/>
            <w:right w:val="none" w:sz="0" w:space="0" w:color="auto"/>
          </w:divBdr>
          <w:divsChild>
            <w:div w:id="1115637375">
              <w:marLeft w:val="0"/>
              <w:marRight w:val="0"/>
              <w:marTop w:val="0"/>
              <w:marBottom w:val="0"/>
              <w:divBdr>
                <w:top w:val="none" w:sz="0" w:space="0" w:color="auto"/>
                <w:left w:val="none" w:sz="0" w:space="0" w:color="auto"/>
                <w:bottom w:val="none" w:sz="0" w:space="0" w:color="auto"/>
                <w:right w:val="none" w:sz="0" w:space="0" w:color="auto"/>
              </w:divBdr>
            </w:div>
            <w:div w:id="1115637378">
              <w:marLeft w:val="0"/>
              <w:marRight w:val="0"/>
              <w:marTop w:val="0"/>
              <w:marBottom w:val="0"/>
              <w:divBdr>
                <w:top w:val="none" w:sz="0" w:space="0" w:color="auto"/>
                <w:left w:val="none" w:sz="0" w:space="0" w:color="auto"/>
                <w:bottom w:val="none" w:sz="0" w:space="0" w:color="auto"/>
                <w:right w:val="none" w:sz="0" w:space="0" w:color="auto"/>
              </w:divBdr>
            </w:div>
          </w:divsChild>
        </w:div>
        <w:div w:id="1115637381">
          <w:marLeft w:val="0"/>
          <w:marRight w:val="0"/>
          <w:marTop w:val="0"/>
          <w:marBottom w:val="0"/>
          <w:divBdr>
            <w:top w:val="none" w:sz="0" w:space="0" w:color="auto"/>
            <w:left w:val="none" w:sz="0" w:space="0" w:color="auto"/>
            <w:bottom w:val="none" w:sz="0" w:space="0" w:color="auto"/>
            <w:right w:val="none" w:sz="0" w:space="0" w:color="auto"/>
          </w:divBdr>
        </w:div>
      </w:divsChild>
    </w:div>
    <w:div w:id="1115637433">
      <w:marLeft w:val="0"/>
      <w:marRight w:val="0"/>
      <w:marTop w:val="0"/>
      <w:marBottom w:val="0"/>
      <w:divBdr>
        <w:top w:val="none" w:sz="0" w:space="0" w:color="auto"/>
        <w:left w:val="none" w:sz="0" w:space="0" w:color="auto"/>
        <w:bottom w:val="none" w:sz="0" w:space="0" w:color="auto"/>
        <w:right w:val="none" w:sz="0" w:space="0" w:color="auto"/>
      </w:divBdr>
      <w:divsChild>
        <w:div w:id="1115637374">
          <w:marLeft w:val="0"/>
          <w:marRight w:val="0"/>
          <w:marTop w:val="0"/>
          <w:marBottom w:val="0"/>
          <w:divBdr>
            <w:top w:val="none" w:sz="0" w:space="0" w:color="auto"/>
            <w:left w:val="none" w:sz="0" w:space="0" w:color="auto"/>
            <w:bottom w:val="none" w:sz="0" w:space="0" w:color="auto"/>
            <w:right w:val="none" w:sz="0" w:space="0" w:color="auto"/>
          </w:divBdr>
        </w:div>
        <w:div w:id="1115637434">
          <w:marLeft w:val="0"/>
          <w:marRight w:val="0"/>
          <w:marTop w:val="0"/>
          <w:marBottom w:val="0"/>
          <w:divBdr>
            <w:top w:val="none" w:sz="0" w:space="0" w:color="auto"/>
            <w:left w:val="none" w:sz="0" w:space="0" w:color="auto"/>
            <w:bottom w:val="none" w:sz="0" w:space="0" w:color="auto"/>
            <w:right w:val="none" w:sz="0" w:space="0" w:color="auto"/>
          </w:divBdr>
        </w:div>
      </w:divsChild>
    </w:div>
    <w:div w:id="1115637436">
      <w:marLeft w:val="0"/>
      <w:marRight w:val="0"/>
      <w:marTop w:val="0"/>
      <w:marBottom w:val="0"/>
      <w:divBdr>
        <w:top w:val="none" w:sz="0" w:space="0" w:color="auto"/>
        <w:left w:val="none" w:sz="0" w:space="0" w:color="auto"/>
        <w:bottom w:val="none" w:sz="0" w:space="0" w:color="auto"/>
        <w:right w:val="none" w:sz="0" w:space="0" w:color="auto"/>
      </w:divBdr>
      <w:divsChild>
        <w:div w:id="1115637437">
          <w:marLeft w:val="0"/>
          <w:marRight w:val="0"/>
          <w:marTop w:val="0"/>
          <w:marBottom w:val="0"/>
          <w:divBdr>
            <w:top w:val="none" w:sz="0" w:space="0" w:color="auto"/>
            <w:left w:val="none" w:sz="0" w:space="0" w:color="auto"/>
            <w:bottom w:val="none" w:sz="0" w:space="0" w:color="auto"/>
            <w:right w:val="none" w:sz="0" w:space="0" w:color="auto"/>
          </w:divBdr>
        </w:div>
        <w:div w:id="1115637442">
          <w:marLeft w:val="0"/>
          <w:marRight w:val="0"/>
          <w:marTop w:val="0"/>
          <w:marBottom w:val="0"/>
          <w:divBdr>
            <w:top w:val="none" w:sz="0" w:space="0" w:color="auto"/>
            <w:left w:val="none" w:sz="0" w:space="0" w:color="auto"/>
            <w:bottom w:val="none" w:sz="0" w:space="0" w:color="auto"/>
            <w:right w:val="none" w:sz="0" w:space="0" w:color="auto"/>
          </w:divBdr>
        </w:div>
        <w:div w:id="1115637450">
          <w:marLeft w:val="0"/>
          <w:marRight w:val="0"/>
          <w:marTop w:val="0"/>
          <w:marBottom w:val="0"/>
          <w:divBdr>
            <w:top w:val="none" w:sz="0" w:space="0" w:color="auto"/>
            <w:left w:val="none" w:sz="0" w:space="0" w:color="auto"/>
            <w:bottom w:val="none" w:sz="0" w:space="0" w:color="auto"/>
            <w:right w:val="none" w:sz="0" w:space="0" w:color="auto"/>
          </w:divBdr>
        </w:div>
      </w:divsChild>
    </w:div>
    <w:div w:id="1115637438">
      <w:marLeft w:val="0"/>
      <w:marRight w:val="0"/>
      <w:marTop w:val="0"/>
      <w:marBottom w:val="0"/>
      <w:divBdr>
        <w:top w:val="none" w:sz="0" w:space="0" w:color="auto"/>
        <w:left w:val="none" w:sz="0" w:space="0" w:color="auto"/>
        <w:bottom w:val="none" w:sz="0" w:space="0" w:color="auto"/>
        <w:right w:val="none" w:sz="0" w:space="0" w:color="auto"/>
      </w:divBdr>
    </w:div>
    <w:div w:id="1115637439">
      <w:marLeft w:val="0"/>
      <w:marRight w:val="0"/>
      <w:marTop w:val="0"/>
      <w:marBottom w:val="0"/>
      <w:divBdr>
        <w:top w:val="none" w:sz="0" w:space="0" w:color="auto"/>
        <w:left w:val="none" w:sz="0" w:space="0" w:color="auto"/>
        <w:bottom w:val="none" w:sz="0" w:space="0" w:color="auto"/>
        <w:right w:val="none" w:sz="0" w:space="0" w:color="auto"/>
      </w:divBdr>
    </w:div>
    <w:div w:id="1115637440">
      <w:marLeft w:val="0"/>
      <w:marRight w:val="0"/>
      <w:marTop w:val="0"/>
      <w:marBottom w:val="0"/>
      <w:divBdr>
        <w:top w:val="none" w:sz="0" w:space="0" w:color="auto"/>
        <w:left w:val="none" w:sz="0" w:space="0" w:color="auto"/>
        <w:bottom w:val="none" w:sz="0" w:space="0" w:color="auto"/>
        <w:right w:val="none" w:sz="0" w:space="0" w:color="auto"/>
      </w:divBdr>
    </w:div>
    <w:div w:id="1115637443">
      <w:marLeft w:val="0"/>
      <w:marRight w:val="0"/>
      <w:marTop w:val="0"/>
      <w:marBottom w:val="0"/>
      <w:divBdr>
        <w:top w:val="none" w:sz="0" w:space="0" w:color="auto"/>
        <w:left w:val="none" w:sz="0" w:space="0" w:color="auto"/>
        <w:bottom w:val="none" w:sz="0" w:space="0" w:color="auto"/>
        <w:right w:val="none" w:sz="0" w:space="0" w:color="auto"/>
      </w:divBdr>
      <w:divsChild>
        <w:div w:id="1115637435">
          <w:marLeft w:val="0"/>
          <w:marRight w:val="0"/>
          <w:marTop w:val="0"/>
          <w:marBottom w:val="0"/>
          <w:divBdr>
            <w:top w:val="none" w:sz="0" w:space="0" w:color="auto"/>
            <w:left w:val="none" w:sz="0" w:space="0" w:color="auto"/>
            <w:bottom w:val="none" w:sz="0" w:space="0" w:color="auto"/>
            <w:right w:val="none" w:sz="0" w:space="0" w:color="auto"/>
          </w:divBdr>
        </w:div>
        <w:div w:id="1115637446">
          <w:marLeft w:val="0"/>
          <w:marRight w:val="0"/>
          <w:marTop w:val="0"/>
          <w:marBottom w:val="0"/>
          <w:divBdr>
            <w:top w:val="none" w:sz="0" w:space="0" w:color="auto"/>
            <w:left w:val="none" w:sz="0" w:space="0" w:color="auto"/>
            <w:bottom w:val="none" w:sz="0" w:space="0" w:color="auto"/>
            <w:right w:val="none" w:sz="0" w:space="0" w:color="auto"/>
          </w:divBdr>
        </w:div>
        <w:div w:id="1115637452">
          <w:marLeft w:val="0"/>
          <w:marRight w:val="0"/>
          <w:marTop w:val="0"/>
          <w:marBottom w:val="0"/>
          <w:divBdr>
            <w:top w:val="none" w:sz="0" w:space="0" w:color="auto"/>
            <w:left w:val="none" w:sz="0" w:space="0" w:color="auto"/>
            <w:bottom w:val="none" w:sz="0" w:space="0" w:color="auto"/>
            <w:right w:val="none" w:sz="0" w:space="0" w:color="auto"/>
          </w:divBdr>
        </w:div>
      </w:divsChild>
    </w:div>
    <w:div w:id="1115637444">
      <w:marLeft w:val="0"/>
      <w:marRight w:val="0"/>
      <w:marTop w:val="0"/>
      <w:marBottom w:val="0"/>
      <w:divBdr>
        <w:top w:val="none" w:sz="0" w:space="0" w:color="auto"/>
        <w:left w:val="none" w:sz="0" w:space="0" w:color="auto"/>
        <w:bottom w:val="none" w:sz="0" w:space="0" w:color="auto"/>
        <w:right w:val="none" w:sz="0" w:space="0" w:color="auto"/>
      </w:divBdr>
    </w:div>
    <w:div w:id="1115637445">
      <w:marLeft w:val="0"/>
      <w:marRight w:val="0"/>
      <w:marTop w:val="0"/>
      <w:marBottom w:val="0"/>
      <w:divBdr>
        <w:top w:val="none" w:sz="0" w:space="0" w:color="auto"/>
        <w:left w:val="none" w:sz="0" w:space="0" w:color="auto"/>
        <w:bottom w:val="none" w:sz="0" w:space="0" w:color="auto"/>
        <w:right w:val="none" w:sz="0" w:space="0" w:color="auto"/>
      </w:divBdr>
    </w:div>
    <w:div w:id="1115637447">
      <w:marLeft w:val="0"/>
      <w:marRight w:val="0"/>
      <w:marTop w:val="0"/>
      <w:marBottom w:val="0"/>
      <w:divBdr>
        <w:top w:val="none" w:sz="0" w:space="0" w:color="auto"/>
        <w:left w:val="none" w:sz="0" w:space="0" w:color="auto"/>
        <w:bottom w:val="none" w:sz="0" w:space="0" w:color="auto"/>
        <w:right w:val="none" w:sz="0" w:space="0" w:color="auto"/>
      </w:divBdr>
    </w:div>
    <w:div w:id="1115637448">
      <w:marLeft w:val="0"/>
      <w:marRight w:val="0"/>
      <w:marTop w:val="0"/>
      <w:marBottom w:val="0"/>
      <w:divBdr>
        <w:top w:val="none" w:sz="0" w:space="0" w:color="auto"/>
        <w:left w:val="none" w:sz="0" w:space="0" w:color="auto"/>
        <w:bottom w:val="none" w:sz="0" w:space="0" w:color="auto"/>
        <w:right w:val="none" w:sz="0" w:space="0" w:color="auto"/>
      </w:divBdr>
      <w:divsChild>
        <w:div w:id="1115637441">
          <w:marLeft w:val="0"/>
          <w:marRight w:val="0"/>
          <w:marTop w:val="0"/>
          <w:marBottom w:val="0"/>
          <w:divBdr>
            <w:top w:val="none" w:sz="0" w:space="0" w:color="auto"/>
            <w:left w:val="none" w:sz="0" w:space="0" w:color="auto"/>
            <w:bottom w:val="none" w:sz="0" w:space="0" w:color="auto"/>
            <w:right w:val="none" w:sz="0" w:space="0" w:color="auto"/>
          </w:divBdr>
        </w:div>
        <w:div w:id="1115637451">
          <w:marLeft w:val="0"/>
          <w:marRight w:val="0"/>
          <w:marTop w:val="0"/>
          <w:marBottom w:val="0"/>
          <w:divBdr>
            <w:top w:val="none" w:sz="0" w:space="0" w:color="auto"/>
            <w:left w:val="none" w:sz="0" w:space="0" w:color="auto"/>
            <w:bottom w:val="none" w:sz="0" w:space="0" w:color="auto"/>
            <w:right w:val="none" w:sz="0" w:space="0" w:color="auto"/>
          </w:divBdr>
        </w:div>
      </w:divsChild>
    </w:div>
    <w:div w:id="1115637449">
      <w:marLeft w:val="0"/>
      <w:marRight w:val="0"/>
      <w:marTop w:val="0"/>
      <w:marBottom w:val="0"/>
      <w:divBdr>
        <w:top w:val="none" w:sz="0" w:space="0" w:color="auto"/>
        <w:left w:val="none" w:sz="0" w:space="0" w:color="auto"/>
        <w:bottom w:val="none" w:sz="0" w:space="0" w:color="auto"/>
        <w:right w:val="none" w:sz="0" w:space="0" w:color="auto"/>
      </w:divBdr>
    </w:div>
    <w:div w:id="1115637453">
      <w:marLeft w:val="0"/>
      <w:marRight w:val="0"/>
      <w:marTop w:val="0"/>
      <w:marBottom w:val="0"/>
      <w:divBdr>
        <w:top w:val="none" w:sz="0" w:space="0" w:color="auto"/>
        <w:left w:val="none" w:sz="0" w:space="0" w:color="auto"/>
        <w:bottom w:val="none" w:sz="0" w:space="0" w:color="auto"/>
        <w:right w:val="none" w:sz="0" w:space="0" w:color="auto"/>
      </w:divBdr>
    </w:div>
    <w:div w:id="1115637454">
      <w:marLeft w:val="0"/>
      <w:marRight w:val="0"/>
      <w:marTop w:val="0"/>
      <w:marBottom w:val="0"/>
      <w:divBdr>
        <w:top w:val="none" w:sz="0" w:space="0" w:color="auto"/>
        <w:left w:val="none" w:sz="0" w:space="0" w:color="auto"/>
        <w:bottom w:val="none" w:sz="0" w:space="0" w:color="auto"/>
        <w:right w:val="none" w:sz="0" w:space="0" w:color="auto"/>
      </w:divBdr>
    </w:div>
    <w:div w:id="1115637455">
      <w:marLeft w:val="0"/>
      <w:marRight w:val="0"/>
      <w:marTop w:val="0"/>
      <w:marBottom w:val="0"/>
      <w:divBdr>
        <w:top w:val="none" w:sz="0" w:space="0" w:color="auto"/>
        <w:left w:val="none" w:sz="0" w:space="0" w:color="auto"/>
        <w:bottom w:val="none" w:sz="0" w:space="0" w:color="auto"/>
        <w:right w:val="none" w:sz="0" w:space="0" w:color="auto"/>
      </w:divBdr>
    </w:div>
    <w:div w:id="1115637456">
      <w:marLeft w:val="0"/>
      <w:marRight w:val="0"/>
      <w:marTop w:val="0"/>
      <w:marBottom w:val="0"/>
      <w:divBdr>
        <w:top w:val="none" w:sz="0" w:space="0" w:color="auto"/>
        <w:left w:val="none" w:sz="0" w:space="0" w:color="auto"/>
        <w:bottom w:val="none" w:sz="0" w:space="0" w:color="auto"/>
        <w:right w:val="none" w:sz="0" w:space="0" w:color="auto"/>
      </w:divBdr>
    </w:div>
    <w:div w:id="1115637457">
      <w:marLeft w:val="0"/>
      <w:marRight w:val="0"/>
      <w:marTop w:val="0"/>
      <w:marBottom w:val="0"/>
      <w:divBdr>
        <w:top w:val="none" w:sz="0" w:space="0" w:color="auto"/>
        <w:left w:val="none" w:sz="0" w:space="0" w:color="auto"/>
        <w:bottom w:val="none" w:sz="0" w:space="0" w:color="auto"/>
        <w:right w:val="none" w:sz="0" w:space="0" w:color="auto"/>
      </w:divBdr>
    </w:div>
    <w:div w:id="1115637458">
      <w:marLeft w:val="0"/>
      <w:marRight w:val="0"/>
      <w:marTop w:val="0"/>
      <w:marBottom w:val="0"/>
      <w:divBdr>
        <w:top w:val="none" w:sz="0" w:space="0" w:color="auto"/>
        <w:left w:val="none" w:sz="0" w:space="0" w:color="auto"/>
        <w:bottom w:val="none" w:sz="0" w:space="0" w:color="auto"/>
        <w:right w:val="none" w:sz="0" w:space="0" w:color="auto"/>
      </w:divBdr>
    </w:div>
    <w:div w:id="1115637459">
      <w:marLeft w:val="0"/>
      <w:marRight w:val="0"/>
      <w:marTop w:val="0"/>
      <w:marBottom w:val="0"/>
      <w:divBdr>
        <w:top w:val="none" w:sz="0" w:space="0" w:color="auto"/>
        <w:left w:val="none" w:sz="0" w:space="0" w:color="auto"/>
        <w:bottom w:val="none" w:sz="0" w:space="0" w:color="auto"/>
        <w:right w:val="none" w:sz="0" w:space="0" w:color="auto"/>
      </w:divBdr>
    </w:div>
    <w:div w:id="1119102701">
      <w:bodyDiv w:val="1"/>
      <w:marLeft w:val="0"/>
      <w:marRight w:val="0"/>
      <w:marTop w:val="0"/>
      <w:marBottom w:val="0"/>
      <w:divBdr>
        <w:top w:val="none" w:sz="0" w:space="0" w:color="auto"/>
        <w:left w:val="none" w:sz="0" w:space="0" w:color="auto"/>
        <w:bottom w:val="none" w:sz="0" w:space="0" w:color="auto"/>
        <w:right w:val="none" w:sz="0" w:space="0" w:color="auto"/>
      </w:divBdr>
    </w:div>
    <w:div w:id="1232080280">
      <w:bodyDiv w:val="1"/>
      <w:marLeft w:val="0"/>
      <w:marRight w:val="0"/>
      <w:marTop w:val="0"/>
      <w:marBottom w:val="0"/>
      <w:divBdr>
        <w:top w:val="none" w:sz="0" w:space="0" w:color="auto"/>
        <w:left w:val="none" w:sz="0" w:space="0" w:color="auto"/>
        <w:bottom w:val="none" w:sz="0" w:space="0" w:color="auto"/>
        <w:right w:val="none" w:sz="0" w:space="0" w:color="auto"/>
      </w:divBdr>
    </w:div>
    <w:div w:id="1285502989">
      <w:bodyDiv w:val="1"/>
      <w:marLeft w:val="0"/>
      <w:marRight w:val="0"/>
      <w:marTop w:val="0"/>
      <w:marBottom w:val="0"/>
      <w:divBdr>
        <w:top w:val="none" w:sz="0" w:space="0" w:color="auto"/>
        <w:left w:val="none" w:sz="0" w:space="0" w:color="auto"/>
        <w:bottom w:val="none" w:sz="0" w:space="0" w:color="auto"/>
        <w:right w:val="none" w:sz="0" w:space="0" w:color="auto"/>
      </w:divBdr>
    </w:div>
    <w:div w:id="1367439862">
      <w:bodyDiv w:val="1"/>
      <w:marLeft w:val="0"/>
      <w:marRight w:val="0"/>
      <w:marTop w:val="0"/>
      <w:marBottom w:val="0"/>
      <w:divBdr>
        <w:top w:val="none" w:sz="0" w:space="0" w:color="auto"/>
        <w:left w:val="none" w:sz="0" w:space="0" w:color="auto"/>
        <w:bottom w:val="none" w:sz="0" w:space="0" w:color="auto"/>
        <w:right w:val="none" w:sz="0" w:space="0" w:color="auto"/>
      </w:divBdr>
    </w:div>
    <w:div w:id="1469786390">
      <w:bodyDiv w:val="1"/>
      <w:marLeft w:val="0"/>
      <w:marRight w:val="0"/>
      <w:marTop w:val="0"/>
      <w:marBottom w:val="0"/>
      <w:divBdr>
        <w:top w:val="none" w:sz="0" w:space="0" w:color="auto"/>
        <w:left w:val="none" w:sz="0" w:space="0" w:color="auto"/>
        <w:bottom w:val="none" w:sz="0" w:space="0" w:color="auto"/>
        <w:right w:val="none" w:sz="0" w:space="0" w:color="auto"/>
      </w:divBdr>
    </w:div>
    <w:div w:id="1562474778">
      <w:bodyDiv w:val="1"/>
      <w:marLeft w:val="0"/>
      <w:marRight w:val="0"/>
      <w:marTop w:val="0"/>
      <w:marBottom w:val="0"/>
      <w:divBdr>
        <w:top w:val="none" w:sz="0" w:space="0" w:color="auto"/>
        <w:left w:val="none" w:sz="0" w:space="0" w:color="auto"/>
        <w:bottom w:val="none" w:sz="0" w:space="0" w:color="auto"/>
        <w:right w:val="none" w:sz="0" w:space="0" w:color="auto"/>
      </w:divBdr>
    </w:div>
    <w:div w:id="1652950540">
      <w:bodyDiv w:val="1"/>
      <w:marLeft w:val="0"/>
      <w:marRight w:val="0"/>
      <w:marTop w:val="0"/>
      <w:marBottom w:val="0"/>
      <w:divBdr>
        <w:top w:val="none" w:sz="0" w:space="0" w:color="auto"/>
        <w:left w:val="none" w:sz="0" w:space="0" w:color="auto"/>
        <w:bottom w:val="none" w:sz="0" w:space="0" w:color="auto"/>
        <w:right w:val="none" w:sz="0" w:space="0" w:color="auto"/>
      </w:divBdr>
      <w:divsChild>
        <w:div w:id="164782998">
          <w:marLeft w:val="0"/>
          <w:marRight w:val="0"/>
          <w:marTop w:val="0"/>
          <w:marBottom w:val="0"/>
          <w:divBdr>
            <w:top w:val="none" w:sz="0" w:space="0" w:color="auto"/>
            <w:left w:val="none" w:sz="0" w:space="0" w:color="auto"/>
            <w:bottom w:val="none" w:sz="0" w:space="0" w:color="auto"/>
            <w:right w:val="none" w:sz="0" w:space="0" w:color="auto"/>
          </w:divBdr>
        </w:div>
        <w:div w:id="693845259">
          <w:marLeft w:val="0"/>
          <w:marRight w:val="0"/>
          <w:marTop w:val="0"/>
          <w:marBottom w:val="0"/>
          <w:divBdr>
            <w:top w:val="none" w:sz="0" w:space="0" w:color="auto"/>
            <w:left w:val="none" w:sz="0" w:space="0" w:color="auto"/>
            <w:bottom w:val="none" w:sz="0" w:space="0" w:color="auto"/>
            <w:right w:val="none" w:sz="0" w:space="0" w:color="auto"/>
          </w:divBdr>
        </w:div>
        <w:div w:id="1540782567">
          <w:marLeft w:val="0"/>
          <w:marRight w:val="0"/>
          <w:marTop w:val="0"/>
          <w:marBottom w:val="0"/>
          <w:divBdr>
            <w:top w:val="none" w:sz="0" w:space="0" w:color="auto"/>
            <w:left w:val="none" w:sz="0" w:space="0" w:color="auto"/>
            <w:bottom w:val="none" w:sz="0" w:space="0" w:color="auto"/>
            <w:right w:val="none" w:sz="0" w:space="0" w:color="auto"/>
          </w:divBdr>
        </w:div>
        <w:div w:id="1327511602">
          <w:marLeft w:val="0"/>
          <w:marRight w:val="0"/>
          <w:marTop w:val="0"/>
          <w:marBottom w:val="0"/>
          <w:divBdr>
            <w:top w:val="none" w:sz="0" w:space="0" w:color="auto"/>
            <w:left w:val="none" w:sz="0" w:space="0" w:color="auto"/>
            <w:bottom w:val="none" w:sz="0" w:space="0" w:color="auto"/>
            <w:right w:val="none" w:sz="0" w:space="0" w:color="auto"/>
          </w:divBdr>
        </w:div>
      </w:divsChild>
    </w:div>
    <w:div w:id="1679964136">
      <w:bodyDiv w:val="1"/>
      <w:marLeft w:val="0"/>
      <w:marRight w:val="0"/>
      <w:marTop w:val="0"/>
      <w:marBottom w:val="0"/>
      <w:divBdr>
        <w:top w:val="none" w:sz="0" w:space="0" w:color="auto"/>
        <w:left w:val="none" w:sz="0" w:space="0" w:color="auto"/>
        <w:bottom w:val="none" w:sz="0" w:space="0" w:color="auto"/>
        <w:right w:val="none" w:sz="0" w:space="0" w:color="auto"/>
      </w:divBdr>
    </w:div>
    <w:div w:id="1823278166">
      <w:bodyDiv w:val="1"/>
      <w:marLeft w:val="0"/>
      <w:marRight w:val="0"/>
      <w:marTop w:val="0"/>
      <w:marBottom w:val="0"/>
      <w:divBdr>
        <w:top w:val="none" w:sz="0" w:space="0" w:color="auto"/>
        <w:left w:val="none" w:sz="0" w:space="0" w:color="auto"/>
        <w:bottom w:val="none" w:sz="0" w:space="0" w:color="auto"/>
        <w:right w:val="none" w:sz="0" w:space="0" w:color="auto"/>
      </w:divBdr>
    </w:div>
    <w:div w:id="1831869526">
      <w:bodyDiv w:val="1"/>
      <w:marLeft w:val="0"/>
      <w:marRight w:val="0"/>
      <w:marTop w:val="0"/>
      <w:marBottom w:val="0"/>
      <w:divBdr>
        <w:top w:val="none" w:sz="0" w:space="0" w:color="auto"/>
        <w:left w:val="none" w:sz="0" w:space="0" w:color="auto"/>
        <w:bottom w:val="none" w:sz="0" w:space="0" w:color="auto"/>
        <w:right w:val="none" w:sz="0" w:space="0" w:color="auto"/>
      </w:divBdr>
    </w:div>
    <w:div w:id="1899512465">
      <w:bodyDiv w:val="1"/>
      <w:marLeft w:val="0"/>
      <w:marRight w:val="0"/>
      <w:marTop w:val="0"/>
      <w:marBottom w:val="0"/>
      <w:divBdr>
        <w:top w:val="none" w:sz="0" w:space="0" w:color="auto"/>
        <w:left w:val="none" w:sz="0" w:space="0" w:color="auto"/>
        <w:bottom w:val="none" w:sz="0" w:space="0" w:color="auto"/>
        <w:right w:val="none" w:sz="0" w:space="0" w:color="auto"/>
      </w:divBdr>
    </w:div>
    <w:div w:id="1937253878">
      <w:bodyDiv w:val="1"/>
      <w:marLeft w:val="0"/>
      <w:marRight w:val="0"/>
      <w:marTop w:val="0"/>
      <w:marBottom w:val="0"/>
      <w:divBdr>
        <w:top w:val="none" w:sz="0" w:space="0" w:color="auto"/>
        <w:left w:val="none" w:sz="0" w:space="0" w:color="auto"/>
        <w:bottom w:val="none" w:sz="0" w:space="0" w:color="auto"/>
        <w:right w:val="none" w:sz="0" w:space="0" w:color="auto"/>
      </w:divBdr>
    </w:div>
    <w:div w:id="1940789615">
      <w:bodyDiv w:val="1"/>
      <w:marLeft w:val="0"/>
      <w:marRight w:val="0"/>
      <w:marTop w:val="0"/>
      <w:marBottom w:val="0"/>
      <w:divBdr>
        <w:top w:val="none" w:sz="0" w:space="0" w:color="auto"/>
        <w:left w:val="none" w:sz="0" w:space="0" w:color="auto"/>
        <w:bottom w:val="none" w:sz="0" w:space="0" w:color="auto"/>
        <w:right w:val="none" w:sz="0" w:space="0" w:color="auto"/>
      </w:divBdr>
    </w:div>
    <w:div w:id="1951012651">
      <w:bodyDiv w:val="1"/>
      <w:marLeft w:val="0"/>
      <w:marRight w:val="0"/>
      <w:marTop w:val="0"/>
      <w:marBottom w:val="0"/>
      <w:divBdr>
        <w:top w:val="none" w:sz="0" w:space="0" w:color="auto"/>
        <w:left w:val="none" w:sz="0" w:space="0" w:color="auto"/>
        <w:bottom w:val="none" w:sz="0" w:space="0" w:color="auto"/>
        <w:right w:val="none" w:sz="0" w:space="0" w:color="auto"/>
      </w:divBdr>
    </w:div>
    <w:div w:id="2027439696">
      <w:bodyDiv w:val="1"/>
      <w:marLeft w:val="0"/>
      <w:marRight w:val="0"/>
      <w:marTop w:val="0"/>
      <w:marBottom w:val="0"/>
      <w:divBdr>
        <w:top w:val="none" w:sz="0" w:space="0" w:color="auto"/>
        <w:left w:val="none" w:sz="0" w:space="0" w:color="auto"/>
        <w:bottom w:val="none" w:sz="0" w:space="0" w:color="auto"/>
        <w:right w:val="none" w:sz="0" w:space="0" w:color="auto"/>
      </w:divBdr>
    </w:div>
    <w:div w:id="2127238598">
      <w:bodyDiv w:val="1"/>
      <w:marLeft w:val="0"/>
      <w:marRight w:val="0"/>
      <w:marTop w:val="0"/>
      <w:marBottom w:val="0"/>
      <w:divBdr>
        <w:top w:val="none" w:sz="0" w:space="0" w:color="auto"/>
        <w:left w:val="none" w:sz="0" w:space="0" w:color="auto"/>
        <w:bottom w:val="none" w:sz="0" w:space="0" w:color="auto"/>
        <w:right w:val="none" w:sz="0" w:space="0" w:color="auto"/>
      </w:divBdr>
    </w:div>
    <w:div w:id="213313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owieniapubliczne@zgkim.samorzad.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Platformie"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Platformie" TargetMode="External"/><Relationship Id="rId10" Type="http://schemas.openxmlformats.org/officeDocument/2006/relationships/hyperlink" Target="mailto:zamowieniapubliczne@zgkim.samorzad.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zamowieniapubliczne@zgkim.samorzad.pl"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5E0E8-1994-44CF-B696-6BB93E326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19</Pages>
  <Words>7026</Words>
  <Characters>45936</Characters>
  <Application>Microsoft Office Word</Application>
  <DocSecurity>0</DocSecurity>
  <Lines>382</Lines>
  <Paragraphs>105</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52857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Sylwia Glezner</cp:lastModifiedBy>
  <cp:revision>61</cp:revision>
  <cp:lastPrinted>2025-09-10T07:44:00Z</cp:lastPrinted>
  <dcterms:created xsi:type="dcterms:W3CDTF">2023-08-24T09:15:00Z</dcterms:created>
  <dcterms:modified xsi:type="dcterms:W3CDTF">2026-01-26T11:07:00Z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