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781C09" w14:textId="77777777" w:rsidR="00C207E4" w:rsidRDefault="00C207E4" w:rsidP="005333FD">
      <w:pPr>
        <w:pStyle w:val="Default"/>
        <w:ind w:left="993"/>
        <w:jc w:val="both"/>
        <w:rPr>
          <w:rFonts w:ascii="Calibri" w:hAnsi="Calibri" w:cs="Calibri"/>
          <w:bCs/>
          <w:color w:val="auto"/>
          <w:sz w:val="22"/>
          <w:szCs w:val="22"/>
        </w:rPr>
      </w:pPr>
    </w:p>
    <w:p w14:paraId="379D66F3" w14:textId="719BE6A1" w:rsidR="00C207E4" w:rsidRPr="006653C1" w:rsidRDefault="00C207E4" w:rsidP="00C207E4">
      <w:pPr>
        <w:tabs>
          <w:tab w:val="right" w:pos="8931"/>
        </w:tabs>
        <w:contextualSpacing/>
        <w:jc w:val="both"/>
        <w:rPr>
          <w:rFonts w:cs="Tahoma"/>
          <w:color w:val="000000" w:themeColor="text1"/>
        </w:rPr>
      </w:pPr>
      <w:r w:rsidRPr="006653C1">
        <w:rPr>
          <w:rFonts w:cs="Tahoma"/>
          <w:color w:val="000000" w:themeColor="text1"/>
        </w:rPr>
        <w:t xml:space="preserve">Znak sprawy: ZP </w:t>
      </w:r>
      <w:r w:rsidR="00FB6B9F">
        <w:rPr>
          <w:rFonts w:cs="Tahoma"/>
          <w:color w:val="000000" w:themeColor="text1"/>
        </w:rPr>
        <w:t>2/2026</w:t>
      </w:r>
      <w:r w:rsidRPr="006653C1">
        <w:rPr>
          <w:rFonts w:cs="Tahoma"/>
          <w:color w:val="000000" w:themeColor="text1"/>
        </w:rPr>
        <w:t>/OKS/TP</w:t>
      </w:r>
      <w:r w:rsidRPr="006653C1">
        <w:rPr>
          <w:rFonts w:cs="Tahoma"/>
          <w:color w:val="000000" w:themeColor="text1"/>
        </w:rPr>
        <w:tab/>
        <w:t xml:space="preserve">                            Opole, dn. </w:t>
      </w:r>
      <w:r w:rsidR="00FB6B9F">
        <w:rPr>
          <w:rFonts w:cs="Tahoma"/>
          <w:color w:val="000000" w:themeColor="text1"/>
        </w:rPr>
        <w:t>26.01.2026</w:t>
      </w:r>
      <w:r w:rsidRPr="006653C1">
        <w:rPr>
          <w:rFonts w:cs="Tahoma"/>
          <w:color w:val="000000" w:themeColor="text1"/>
        </w:rPr>
        <w:t xml:space="preserve"> r.</w:t>
      </w:r>
    </w:p>
    <w:p w14:paraId="2C83442E" w14:textId="77777777" w:rsidR="00C207E4" w:rsidRPr="00DF0EEB" w:rsidRDefault="00C207E4" w:rsidP="00C207E4">
      <w:pPr>
        <w:contextualSpacing/>
        <w:rPr>
          <w:rFonts w:cs="Tahoma"/>
        </w:rPr>
      </w:pPr>
    </w:p>
    <w:p w14:paraId="42DB72A0" w14:textId="77777777" w:rsidR="00C207E4" w:rsidRPr="00DF0EEB" w:rsidRDefault="00C207E4" w:rsidP="00C207E4">
      <w:pPr>
        <w:contextualSpacing/>
        <w:rPr>
          <w:rFonts w:cs="Tahoma"/>
        </w:rPr>
      </w:pPr>
    </w:p>
    <w:p w14:paraId="77C93CC3" w14:textId="77777777" w:rsidR="00C207E4" w:rsidRPr="00DF0EEB" w:rsidRDefault="00C207E4" w:rsidP="00C207E4">
      <w:pPr>
        <w:contextualSpacing/>
        <w:rPr>
          <w:rFonts w:cs="Tahoma"/>
        </w:rPr>
      </w:pPr>
    </w:p>
    <w:p w14:paraId="7E2D0078" w14:textId="77777777" w:rsidR="00C207E4" w:rsidRPr="00DF0EEB" w:rsidRDefault="00C207E4" w:rsidP="00C207E4">
      <w:pPr>
        <w:pStyle w:val="Nagwek"/>
        <w:jc w:val="center"/>
      </w:pPr>
    </w:p>
    <w:p w14:paraId="1F77F0B6" w14:textId="77777777" w:rsidR="00C207E4" w:rsidRPr="00DF0EEB" w:rsidRDefault="00C207E4" w:rsidP="00C207E4">
      <w:pPr>
        <w:contextualSpacing/>
        <w:rPr>
          <w:rFonts w:cs="Tahoma"/>
        </w:rPr>
      </w:pPr>
    </w:p>
    <w:p w14:paraId="575A25FF" w14:textId="77777777" w:rsidR="00C207E4" w:rsidRPr="00DF0EEB" w:rsidRDefault="00C207E4" w:rsidP="00C207E4">
      <w:pPr>
        <w:contextualSpacing/>
        <w:rPr>
          <w:rFonts w:cs="Tahoma"/>
        </w:rPr>
      </w:pPr>
    </w:p>
    <w:p w14:paraId="38708419" w14:textId="77777777" w:rsidR="00C207E4" w:rsidRPr="00DF0EEB" w:rsidRDefault="00C207E4" w:rsidP="00C207E4">
      <w:pPr>
        <w:contextualSpacing/>
        <w:rPr>
          <w:rFonts w:cs="Tahoma"/>
        </w:rPr>
      </w:pPr>
    </w:p>
    <w:p w14:paraId="4F889277" w14:textId="77777777" w:rsidR="00C207E4" w:rsidRPr="00DF0EEB" w:rsidRDefault="00C207E4" w:rsidP="00C207E4">
      <w:pPr>
        <w:contextualSpacing/>
        <w:rPr>
          <w:rFonts w:cs="Tahoma"/>
        </w:rPr>
      </w:pPr>
    </w:p>
    <w:p w14:paraId="4567C1D6" w14:textId="77777777" w:rsidR="00C207E4" w:rsidRPr="00DF0EEB" w:rsidRDefault="00C207E4" w:rsidP="00C207E4">
      <w:pPr>
        <w:spacing w:after="0"/>
        <w:contextualSpacing/>
        <w:jc w:val="center"/>
        <w:rPr>
          <w:rFonts w:cs="Tahoma"/>
          <w:b/>
        </w:rPr>
      </w:pPr>
    </w:p>
    <w:p w14:paraId="38840A15" w14:textId="77777777" w:rsidR="00C207E4" w:rsidRPr="00ED4726" w:rsidRDefault="00C207E4" w:rsidP="00C207E4">
      <w:pPr>
        <w:spacing w:after="0"/>
        <w:contextualSpacing/>
        <w:jc w:val="center"/>
        <w:rPr>
          <w:rFonts w:cs="Tahoma"/>
          <w:b/>
          <w:sz w:val="28"/>
          <w:szCs w:val="28"/>
        </w:rPr>
      </w:pPr>
      <w:r w:rsidRPr="00ED4726">
        <w:rPr>
          <w:rFonts w:cs="Tahoma"/>
          <w:b/>
          <w:sz w:val="28"/>
          <w:szCs w:val="28"/>
        </w:rPr>
        <w:t>SPECYFIKACJA WARUNKÓW ZAMÓWIENIA</w:t>
      </w:r>
    </w:p>
    <w:p w14:paraId="3C838B37" w14:textId="77777777" w:rsidR="00C207E4" w:rsidRPr="00DF0EEB" w:rsidRDefault="00C207E4" w:rsidP="00C207E4">
      <w:pPr>
        <w:spacing w:after="0"/>
        <w:contextualSpacing/>
        <w:jc w:val="center"/>
        <w:rPr>
          <w:rFonts w:cs="Tahoma"/>
          <w:b/>
        </w:rPr>
      </w:pPr>
    </w:p>
    <w:p w14:paraId="1D8090AE" w14:textId="77777777" w:rsidR="00C207E4" w:rsidRPr="00DF0EEB" w:rsidRDefault="00C207E4" w:rsidP="00C207E4">
      <w:pPr>
        <w:spacing w:after="0"/>
        <w:contextualSpacing/>
        <w:jc w:val="center"/>
        <w:rPr>
          <w:rFonts w:cs="Tahoma"/>
          <w:b/>
        </w:rPr>
      </w:pPr>
    </w:p>
    <w:p w14:paraId="683B1290" w14:textId="77777777" w:rsidR="00C207E4" w:rsidRPr="00DF0EEB" w:rsidRDefault="00C207E4" w:rsidP="00C207E4">
      <w:pPr>
        <w:spacing w:after="0"/>
        <w:contextualSpacing/>
        <w:jc w:val="center"/>
        <w:rPr>
          <w:rFonts w:cs="Tahoma"/>
          <w:b/>
        </w:rPr>
      </w:pPr>
      <w:r w:rsidRPr="00DF0EEB">
        <w:rPr>
          <w:rFonts w:cs="Tahoma"/>
          <w:b/>
        </w:rPr>
        <w:t>ŚWIADCZENIE USŁUG OCHRONY IMPREZ MASOWYCH</w:t>
      </w:r>
    </w:p>
    <w:p w14:paraId="3D4416B9" w14:textId="77777777" w:rsidR="00C207E4" w:rsidRPr="00DF0EEB" w:rsidRDefault="00C207E4" w:rsidP="00C207E4">
      <w:pPr>
        <w:spacing w:after="0"/>
        <w:contextualSpacing/>
        <w:rPr>
          <w:rFonts w:cs="Tahoma"/>
        </w:rPr>
      </w:pPr>
    </w:p>
    <w:p w14:paraId="78288D12" w14:textId="77777777" w:rsidR="00C207E4" w:rsidRPr="00DF0EEB" w:rsidRDefault="00C207E4" w:rsidP="00C207E4">
      <w:pPr>
        <w:spacing w:after="0"/>
        <w:contextualSpacing/>
        <w:rPr>
          <w:rFonts w:cs="Tahoma"/>
        </w:rPr>
      </w:pPr>
    </w:p>
    <w:p w14:paraId="46B8F1E3" w14:textId="77777777" w:rsidR="00C207E4" w:rsidRPr="00DF0EEB" w:rsidRDefault="00C207E4" w:rsidP="00C207E4">
      <w:pPr>
        <w:spacing w:after="0"/>
        <w:contextualSpacing/>
        <w:rPr>
          <w:rFonts w:cs="Tahoma"/>
        </w:rPr>
      </w:pPr>
    </w:p>
    <w:p w14:paraId="40245F2A" w14:textId="77777777" w:rsidR="00C207E4" w:rsidRPr="00DF0EEB" w:rsidRDefault="00C207E4" w:rsidP="00C207E4">
      <w:pPr>
        <w:spacing w:after="0"/>
        <w:contextualSpacing/>
        <w:rPr>
          <w:rFonts w:cs="Tahoma"/>
        </w:rPr>
      </w:pPr>
    </w:p>
    <w:p w14:paraId="4E63B5F5" w14:textId="77777777" w:rsidR="00C207E4" w:rsidRPr="00DF0EEB" w:rsidRDefault="00C207E4" w:rsidP="00C207E4">
      <w:pPr>
        <w:spacing w:after="0"/>
        <w:contextualSpacing/>
        <w:rPr>
          <w:rFonts w:cs="Tahoma"/>
        </w:rPr>
      </w:pPr>
    </w:p>
    <w:p w14:paraId="624860D4" w14:textId="77777777" w:rsidR="00C207E4" w:rsidRPr="00DF0EEB" w:rsidRDefault="00C207E4" w:rsidP="00C207E4">
      <w:pPr>
        <w:spacing w:after="0"/>
        <w:contextualSpacing/>
        <w:rPr>
          <w:rFonts w:cs="Tahoma"/>
        </w:rPr>
      </w:pPr>
    </w:p>
    <w:p w14:paraId="0DB78347" w14:textId="77777777" w:rsidR="00C207E4" w:rsidRPr="00DF0EEB" w:rsidRDefault="00C207E4" w:rsidP="00C207E4">
      <w:pPr>
        <w:spacing w:after="0"/>
        <w:contextualSpacing/>
        <w:rPr>
          <w:rFonts w:cs="Tahoma"/>
        </w:rPr>
      </w:pPr>
      <w:r w:rsidRPr="00DF0EEB">
        <w:rPr>
          <w:rFonts w:cs="Calibri"/>
        </w:rPr>
        <w:t>CPV: 79710000-4 Usługi ochroniarskie</w:t>
      </w:r>
    </w:p>
    <w:p w14:paraId="54340199" w14:textId="77777777" w:rsidR="00C207E4" w:rsidRPr="00DF0EEB" w:rsidRDefault="00C207E4" w:rsidP="00C207E4">
      <w:pPr>
        <w:spacing w:after="0"/>
        <w:contextualSpacing/>
        <w:rPr>
          <w:rFonts w:cs="Tahoma"/>
        </w:rPr>
      </w:pPr>
    </w:p>
    <w:p w14:paraId="6A2E3D5F" w14:textId="77777777" w:rsidR="00C207E4" w:rsidRPr="00DF0EEB" w:rsidRDefault="00C207E4" w:rsidP="00C207E4">
      <w:pPr>
        <w:spacing w:after="0"/>
        <w:contextualSpacing/>
        <w:rPr>
          <w:rFonts w:cs="Tahoma"/>
        </w:rPr>
      </w:pPr>
    </w:p>
    <w:p w14:paraId="0AF549D8" w14:textId="77777777" w:rsidR="00C207E4" w:rsidRPr="00DF0EEB" w:rsidRDefault="00C207E4" w:rsidP="00C207E4">
      <w:pPr>
        <w:spacing w:after="0"/>
        <w:contextualSpacing/>
        <w:rPr>
          <w:rFonts w:cs="Tahoma"/>
        </w:rPr>
      </w:pPr>
    </w:p>
    <w:p w14:paraId="7F1E9F42" w14:textId="77777777" w:rsidR="00C207E4" w:rsidRPr="00DF0EEB" w:rsidRDefault="00C207E4" w:rsidP="00C207E4">
      <w:pPr>
        <w:spacing w:after="0"/>
        <w:contextualSpacing/>
        <w:rPr>
          <w:rFonts w:cs="Tahoma"/>
        </w:rPr>
      </w:pPr>
    </w:p>
    <w:p w14:paraId="54D0A53B" w14:textId="77777777" w:rsidR="00C207E4" w:rsidRPr="00DF0EEB" w:rsidRDefault="00C207E4" w:rsidP="00C207E4">
      <w:pPr>
        <w:spacing w:after="0"/>
        <w:contextualSpacing/>
        <w:rPr>
          <w:rFonts w:cs="Tahoma"/>
        </w:rPr>
      </w:pPr>
    </w:p>
    <w:p w14:paraId="635FA4D1" w14:textId="34D04030" w:rsidR="00C207E4" w:rsidRPr="006653C1" w:rsidRDefault="00C207E4" w:rsidP="00C207E4">
      <w:pPr>
        <w:spacing w:after="0"/>
        <w:ind w:left="4248" w:firstLine="1139"/>
        <w:contextualSpacing/>
        <w:rPr>
          <w:rFonts w:cs="Tahoma"/>
          <w:color w:val="000000" w:themeColor="text1"/>
        </w:rPr>
      </w:pPr>
      <w:r w:rsidRPr="006653C1">
        <w:rPr>
          <w:rFonts w:cs="Tahoma"/>
          <w:color w:val="000000" w:themeColor="text1"/>
        </w:rPr>
        <w:t xml:space="preserve">Zatwierdzono w dniu: </w:t>
      </w:r>
      <w:r w:rsidR="00FB6B9F">
        <w:rPr>
          <w:rFonts w:cs="Tahoma"/>
          <w:color w:val="000000" w:themeColor="text1"/>
        </w:rPr>
        <w:t>26.01.2026</w:t>
      </w:r>
      <w:r w:rsidRPr="006653C1">
        <w:rPr>
          <w:rFonts w:cs="Tahoma"/>
          <w:color w:val="000000" w:themeColor="text1"/>
        </w:rPr>
        <w:t xml:space="preserve"> r.</w:t>
      </w:r>
    </w:p>
    <w:p w14:paraId="6742E4B4" w14:textId="77777777" w:rsidR="00C207E4" w:rsidRPr="00DF0EEB" w:rsidRDefault="00C207E4" w:rsidP="00C207E4">
      <w:pPr>
        <w:spacing w:after="0"/>
        <w:contextualSpacing/>
        <w:rPr>
          <w:rFonts w:cs="Tahoma"/>
          <w:color w:val="FF0000"/>
        </w:rPr>
      </w:pPr>
    </w:p>
    <w:p w14:paraId="0C4CB41F" w14:textId="77777777" w:rsidR="00C207E4" w:rsidRPr="00DF0EEB" w:rsidRDefault="00C207E4" w:rsidP="00C207E4"/>
    <w:p w14:paraId="75A6BDDC" w14:textId="77777777" w:rsidR="00C207E4" w:rsidRPr="00DF0EEB" w:rsidRDefault="00C207E4" w:rsidP="00C207E4"/>
    <w:p w14:paraId="18CE8E65" w14:textId="77777777" w:rsidR="00C207E4" w:rsidRPr="00DF0EEB" w:rsidRDefault="00C207E4" w:rsidP="00C207E4"/>
    <w:p w14:paraId="47397AB4" w14:textId="77777777" w:rsidR="00C207E4" w:rsidRPr="00DF0EEB" w:rsidRDefault="00C207E4" w:rsidP="00C207E4"/>
    <w:p w14:paraId="03252635" w14:textId="77777777" w:rsidR="00C207E4" w:rsidRPr="00DF0EEB" w:rsidRDefault="00C207E4" w:rsidP="00C207E4"/>
    <w:p w14:paraId="4337786D" w14:textId="77777777" w:rsidR="00C207E4" w:rsidRPr="00DF0EEB" w:rsidRDefault="00C207E4" w:rsidP="00C207E4"/>
    <w:p w14:paraId="4213B7C7" w14:textId="77777777" w:rsidR="00C207E4" w:rsidRPr="00DF0EEB" w:rsidRDefault="00C207E4" w:rsidP="00C207E4"/>
    <w:p w14:paraId="097E3765" w14:textId="77777777" w:rsidR="00C207E4" w:rsidRPr="00DF0EEB" w:rsidRDefault="00C207E4" w:rsidP="00C207E4"/>
    <w:p w14:paraId="4A1FD8F6" w14:textId="77777777" w:rsidR="00C207E4" w:rsidRDefault="00C207E4" w:rsidP="00C207E4">
      <w:pPr>
        <w:spacing w:after="0" w:line="360" w:lineRule="auto"/>
        <w:jc w:val="both"/>
        <w:rPr>
          <w:rFonts w:ascii="Arial" w:hAnsi="Arial" w:cs="Arial"/>
          <w:color w:val="000000"/>
          <w:u w:val="single"/>
        </w:rPr>
      </w:pPr>
    </w:p>
    <w:p w14:paraId="42D322D8" w14:textId="77777777" w:rsidR="00C207E4" w:rsidRDefault="00C207E4" w:rsidP="00C207E4">
      <w:pPr>
        <w:spacing w:after="0" w:line="360" w:lineRule="auto"/>
        <w:jc w:val="both"/>
        <w:rPr>
          <w:rFonts w:ascii="Arial" w:hAnsi="Arial" w:cs="Arial"/>
          <w:color w:val="000000"/>
          <w:u w:val="single"/>
        </w:rPr>
      </w:pPr>
    </w:p>
    <w:p w14:paraId="38EC8B44" w14:textId="77777777" w:rsidR="00C207E4" w:rsidRDefault="00C207E4" w:rsidP="00C207E4">
      <w:pPr>
        <w:spacing w:after="0" w:line="360" w:lineRule="auto"/>
        <w:jc w:val="both"/>
        <w:rPr>
          <w:rFonts w:ascii="Arial" w:hAnsi="Arial" w:cs="Arial"/>
          <w:color w:val="000000"/>
          <w:u w:val="single"/>
        </w:rPr>
      </w:pPr>
    </w:p>
    <w:p w14:paraId="65A77E87" w14:textId="77777777" w:rsidR="00C207E4" w:rsidRDefault="00C207E4" w:rsidP="00C207E4">
      <w:pPr>
        <w:spacing w:after="0" w:line="360" w:lineRule="auto"/>
        <w:jc w:val="both"/>
        <w:rPr>
          <w:rFonts w:ascii="Arial" w:hAnsi="Arial" w:cs="Arial"/>
          <w:color w:val="000000"/>
          <w:u w:val="single"/>
        </w:rPr>
      </w:pPr>
    </w:p>
    <w:p w14:paraId="65ADDE2D" w14:textId="77777777" w:rsidR="00C207E4" w:rsidRDefault="00C207E4" w:rsidP="00C207E4">
      <w:pPr>
        <w:spacing w:after="0" w:line="360" w:lineRule="auto"/>
        <w:jc w:val="both"/>
        <w:rPr>
          <w:rFonts w:ascii="Arial" w:hAnsi="Arial" w:cs="Arial"/>
          <w:color w:val="000000"/>
          <w:u w:val="single"/>
        </w:rPr>
      </w:pPr>
    </w:p>
    <w:p w14:paraId="5A315C15" w14:textId="77777777" w:rsidR="00C207E4" w:rsidRDefault="00C207E4" w:rsidP="00C207E4">
      <w:pPr>
        <w:spacing w:after="0" w:line="360" w:lineRule="auto"/>
        <w:jc w:val="both"/>
        <w:rPr>
          <w:rFonts w:ascii="Arial" w:hAnsi="Arial" w:cs="Arial"/>
          <w:color w:val="000000"/>
          <w:u w:val="single"/>
        </w:rPr>
      </w:pPr>
    </w:p>
    <w:p w14:paraId="32A67582" w14:textId="77777777" w:rsidR="00C207E4" w:rsidRDefault="00C207E4" w:rsidP="00C207E4">
      <w:pPr>
        <w:pStyle w:val="Default"/>
        <w:ind w:left="284" w:hanging="284"/>
        <w:jc w:val="both"/>
        <w:rPr>
          <w:rFonts w:ascii="Calibri" w:hAnsi="Calibri" w:cs="Calibri"/>
          <w:b/>
          <w:bCs/>
          <w:sz w:val="22"/>
          <w:szCs w:val="22"/>
          <w:u w:val="single"/>
        </w:rPr>
      </w:pPr>
      <w:r>
        <w:rPr>
          <w:rFonts w:ascii="Calibri" w:hAnsi="Calibri" w:cs="Calibri"/>
          <w:b/>
          <w:bCs/>
          <w:sz w:val="22"/>
          <w:szCs w:val="22"/>
          <w:u w:val="single"/>
        </w:rPr>
        <w:t>SPIS TREŚCI:</w:t>
      </w:r>
    </w:p>
    <w:p w14:paraId="36F6DAF0" w14:textId="77777777" w:rsidR="00C207E4" w:rsidRDefault="00C207E4" w:rsidP="00C207E4">
      <w:pPr>
        <w:pStyle w:val="Default"/>
        <w:ind w:left="1134" w:hanging="1134"/>
        <w:jc w:val="both"/>
        <w:rPr>
          <w:rFonts w:ascii="Calibri" w:hAnsi="Calibri" w:cs="Calibri"/>
          <w:bCs/>
          <w:sz w:val="22"/>
          <w:szCs w:val="22"/>
        </w:rPr>
      </w:pPr>
      <w:r>
        <w:rPr>
          <w:rFonts w:ascii="Calibri" w:hAnsi="Calibri" w:cs="Calibri"/>
          <w:bCs/>
          <w:sz w:val="22"/>
          <w:szCs w:val="22"/>
        </w:rPr>
        <w:t xml:space="preserve">Dział I </w:t>
      </w:r>
      <w:r>
        <w:rPr>
          <w:rFonts w:ascii="Calibri" w:hAnsi="Calibri" w:cs="Calibri"/>
          <w:bCs/>
          <w:sz w:val="22"/>
          <w:szCs w:val="22"/>
        </w:rPr>
        <w:tab/>
        <w:t>Zamawiający</w:t>
      </w:r>
    </w:p>
    <w:p w14:paraId="3739F371" w14:textId="77777777" w:rsidR="00C207E4" w:rsidRDefault="00C207E4" w:rsidP="00C207E4">
      <w:pPr>
        <w:pStyle w:val="Default"/>
        <w:ind w:left="1134" w:hanging="1134"/>
        <w:jc w:val="both"/>
        <w:rPr>
          <w:rFonts w:ascii="Calibri" w:hAnsi="Calibri" w:cs="Calibri"/>
          <w:bCs/>
          <w:sz w:val="22"/>
          <w:szCs w:val="22"/>
        </w:rPr>
      </w:pPr>
      <w:r>
        <w:rPr>
          <w:rFonts w:ascii="Calibri" w:hAnsi="Calibri" w:cs="Calibri"/>
          <w:bCs/>
          <w:sz w:val="22"/>
          <w:szCs w:val="22"/>
        </w:rPr>
        <w:t>Dział II</w:t>
      </w:r>
      <w:r>
        <w:rPr>
          <w:rFonts w:ascii="Calibri" w:hAnsi="Calibri" w:cs="Calibri"/>
          <w:bCs/>
          <w:sz w:val="22"/>
          <w:szCs w:val="22"/>
        </w:rPr>
        <w:tab/>
        <w:t>Tryb udzielenia zamówienia</w:t>
      </w:r>
    </w:p>
    <w:p w14:paraId="453D101D" w14:textId="77777777" w:rsidR="00C207E4" w:rsidRDefault="00C207E4" w:rsidP="00C207E4">
      <w:pPr>
        <w:pStyle w:val="Default"/>
        <w:ind w:left="1134" w:hanging="1134"/>
        <w:jc w:val="both"/>
        <w:rPr>
          <w:rFonts w:ascii="Calibri" w:hAnsi="Calibri" w:cs="Calibri"/>
          <w:bCs/>
          <w:sz w:val="22"/>
          <w:szCs w:val="22"/>
        </w:rPr>
      </w:pPr>
      <w:r>
        <w:rPr>
          <w:rFonts w:ascii="Calibri" w:hAnsi="Calibri" w:cs="Calibri"/>
          <w:bCs/>
          <w:sz w:val="22"/>
          <w:szCs w:val="22"/>
        </w:rPr>
        <w:t>Dział III</w:t>
      </w:r>
      <w:r>
        <w:rPr>
          <w:rFonts w:ascii="Calibri" w:hAnsi="Calibri" w:cs="Calibri"/>
          <w:bCs/>
          <w:sz w:val="22"/>
          <w:szCs w:val="22"/>
        </w:rPr>
        <w:tab/>
        <w:t>Opis przedmiotu zamówienia</w:t>
      </w:r>
    </w:p>
    <w:p w14:paraId="52A00F1C" w14:textId="77777777" w:rsidR="00C207E4" w:rsidRDefault="00C207E4" w:rsidP="00C207E4">
      <w:pPr>
        <w:pStyle w:val="Default"/>
        <w:ind w:left="1134" w:hanging="1134"/>
        <w:jc w:val="both"/>
        <w:rPr>
          <w:rFonts w:ascii="Calibri" w:hAnsi="Calibri" w:cs="Calibri"/>
          <w:bCs/>
          <w:sz w:val="22"/>
          <w:szCs w:val="22"/>
        </w:rPr>
      </w:pPr>
      <w:r>
        <w:rPr>
          <w:rFonts w:ascii="Calibri" w:hAnsi="Calibri" w:cs="Calibri"/>
          <w:bCs/>
          <w:sz w:val="22"/>
          <w:szCs w:val="22"/>
        </w:rPr>
        <w:t>Dział IV</w:t>
      </w:r>
      <w:r>
        <w:rPr>
          <w:rFonts w:ascii="Calibri" w:hAnsi="Calibri" w:cs="Calibri"/>
          <w:bCs/>
          <w:sz w:val="22"/>
          <w:szCs w:val="22"/>
        </w:rPr>
        <w:tab/>
        <w:t>Termin realizacji zamówienia</w:t>
      </w:r>
    </w:p>
    <w:p w14:paraId="6170988F" w14:textId="77777777" w:rsidR="00C207E4" w:rsidRDefault="00C207E4" w:rsidP="00C207E4">
      <w:pPr>
        <w:pStyle w:val="Default"/>
        <w:ind w:left="1134" w:hanging="1134"/>
        <w:jc w:val="both"/>
        <w:rPr>
          <w:rFonts w:ascii="Calibri" w:hAnsi="Calibri" w:cs="Calibri"/>
          <w:bCs/>
          <w:sz w:val="22"/>
          <w:szCs w:val="22"/>
        </w:rPr>
      </w:pPr>
      <w:r>
        <w:rPr>
          <w:rFonts w:ascii="Calibri" w:hAnsi="Calibri" w:cs="Calibri"/>
          <w:bCs/>
          <w:sz w:val="22"/>
          <w:szCs w:val="22"/>
        </w:rPr>
        <w:t>Dział V</w:t>
      </w:r>
      <w:r>
        <w:rPr>
          <w:rFonts w:ascii="Calibri" w:hAnsi="Calibri" w:cs="Calibri"/>
          <w:bCs/>
          <w:sz w:val="22"/>
          <w:szCs w:val="22"/>
        </w:rPr>
        <w:tab/>
        <w:t>Warunki udziału w postępowaniu</w:t>
      </w:r>
    </w:p>
    <w:p w14:paraId="37999BAA" w14:textId="77777777" w:rsidR="00C207E4" w:rsidRDefault="00C207E4" w:rsidP="00C207E4">
      <w:pPr>
        <w:pStyle w:val="Default"/>
        <w:ind w:left="1134" w:hanging="1134"/>
        <w:jc w:val="both"/>
        <w:rPr>
          <w:rFonts w:ascii="Calibri" w:hAnsi="Calibri" w:cs="Calibri"/>
          <w:bCs/>
          <w:sz w:val="22"/>
          <w:szCs w:val="22"/>
        </w:rPr>
      </w:pPr>
      <w:r>
        <w:rPr>
          <w:rFonts w:ascii="Calibri" w:hAnsi="Calibri" w:cs="Calibri"/>
          <w:bCs/>
          <w:sz w:val="22"/>
          <w:szCs w:val="22"/>
        </w:rPr>
        <w:t>Dział VI</w:t>
      </w:r>
      <w:r>
        <w:rPr>
          <w:rFonts w:ascii="Calibri" w:hAnsi="Calibri" w:cs="Calibri"/>
          <w:bCs/>
          <w:sz w:val="22"/>
          <w:szCs w:val="22"/>
        </w:rPr>
        <w:tab/>
        <w:t>Podstawy wykluczenia</w:t>
      </w:r>
    </w:p>
    <w:p w14:paraId="1AF589F3" w14:textId="77777777" w:rsidR="00C207E4" w:rsidRDefault="00C207E4" w:rsidP="00C207E4">
      <w:pPr>
        <w:pStyle w:val="Default"/>
        <w:ind w:left="1134" w:hanging="1134"/>
        <w:jc w:val="both"/>
        <w:rPr>
          <w:rFonts w:ascii="Calibri" w:hAnsi="Calibri" w:cs="Calibri"/>
          <w:bCs/>
          <w:sz w:val="22"/>
          <w:szCs w:val="22"/>
        </w:rPr>
      </w:pPr>
      <w:r>
        <w:rPr>
          <w:rFonts w:ascii="Calibri" w:hAnsi="Calibri" w:cs="Calibri"/>
          <w:bCs/>
          <w:sz w:val="22"/>
          <w:szCs w:val="22"/>
        </w:rPr>
        <w:t>Dział VII</w:t>
      </w:r>
      <w:r>
        <w:rPr>
          <w:rFonts w:ascii="Calibri" w:hAnsi="Calibri" w:cs="Calibri"/>
          <w:bCs/>
          <w:sz w:val="22"/>
          <w:szCs w:val="22"/>
        </w:rPr>
        <w:tab/>
        <w:t>Wykaz przedmiotowych i podmiotowych środków dowodowych</w:t>
      </w:r>
    </w:p>
    <w:p w14:paraId="58B9E3CD" w14:textId="77777777" w:rsidR="00C207E4" w:rsidRDefault="00C207E4" w:rsidP="00C207E4">
      <w:pPr>
        <w:pStyle w:val="Default"/>
        <w:ind w:left="1134" w:hanging="1134"/>
        <w:jc w:val="both"/>
        <w:rPr>
          <w:rFonts w:ascii="Calibri" w:hAnsi="Calibri" w:cs="Calibri"/>
          <w:bCs/>
          <w:sz w:val="22"/>
          <w:szCs w:val="22"/>
        </w:rPr>
      </w:pPr>
      <w:r>
        <w:rPr>
          <w:rFonts w:ascii="Calibri" w:hAnsi="Calibri" w:cs="Calibri"/>
          <w:bCs/>
          <w:sz w:val="22"/>
          <w:szCs w:val="22"/>
        </w:rPr>
        <w:t>Dział VIII</w:t>
      </w:r>
      <w:r>
        <w:rPr>
          <w:rFonts w:ascii="Calibri" w:hAnsi="Calibri" w:cs="Calibri"/>
          <w:bCs/>
          <w:sz w:val="22"/>
          <w:szCs w:val="22"/>
        </w:rPr>
        <w:tab/>
        <w:t>Wykonawcy wspólnie ubiegający się o udzielenie zamówienia</w:t>
      </w:r>
    </w:p>
    <w:p w14:paraId="6E6515F9" w14:textId="77777777" w:rsidR="00C207E4" w:rsidRDefault="00C207E4" w:rsidP="00C207E4">
      <w:pPr>
        <w:pStyle w:val="Default"/>
        <w:ind w:left="1134" w:hanging="1134"/>
        <w:jc w:val="both"/>
        <w:rPr>
          <w:rFonts w:ascii="Calibri" w:hAnsi="Calibri" w:cs="Calibri"/>
          <w:bCs/>
          <w:sz w:val="22"/>
          <w:szCs w:val="22"/>
        </w:rPr>
      </w:pPr>
      <w:r>
        <w:rPr>
          <w:rFonts w:ascii="Calibri" w:hAnsi="Calibri" w:cs="Calibri"/>
          <w:bCs/>
          <w:sz w:val="22"/>
          <w:szCs w:val="22"/>
        </w:rPr>
        <w:t>Dział IX</w:t>
      </w:r>
      <w:r>
        <w:rPr>
          <w:rFonts w:ascii="Calibri" w:hAnsi="Calibri" w:cs="Calibri"/>
          <w:bCs/>
          <w:sz w:val="22"/>
          <w:szCs w:val="22"/>
        </w:rPr>
        <w:tab/>
        <w:t>Podwykonawcy</w:t>
      </w:r>
    </w:p>
    <w:p w14:paraId="3708DDE1" w14:textId="77777777" w:rsidR="00C207E4" w:rsidRDefault="00C207E4" w:rsidP="00C207E4">
      <w:pPr>
        <w:pStyle w:val="Default"/>
        <w:ind w:left="1134" w:hanging="1134"/>
        <w:jc w:val="both"/>
        <w:rPr>
          <w:rFonts w:ascii="Calibri" w:hAnsi="Calibri" w:cs="Calibri"/>
          <w:bCs/>
          <w:sz w:val="22"/>
          <w:szCs w:val="22"/>
        </w:rPr>
      </w:pPr>
      <w:r>
        <w:rPr>
          <w:rFonts w:ascii="Calibri" w:hAnsi="Calibri" w:cs="Calibri"/>
          <w:bCs/>
          <w:sz w:val="22"/>
          <w:szCs w:val="22"/>
        </w:rPr>
        <w:t>Dział X</w:t>
      </w:r>
      <w:r>
        <w:rPr>
          <w:rFonts w:ascii="Calibri" w:hAnsi="Calibri" w:cs="Calibri"/>
          <w:bCs/>
          <w:sz w:val="22"/>
          <w:szCs w:val="22"/>
        </w:rPr>
        <w:tab/>
        <w:t>Komunikacja w postępowaniu. Forma i postać składanych dokumentów. Sposób udzielania wyjaśnień. Wskazanie osób uprawnionych do porozumiewania się z Wykonawcami</w:t>
      </w:r>
    </w:p>
    <w:p w14:paraId="6A34D448" w14:textId="77777777" w:rsidR="00C207E4" w:rsidRDefault="00C207E4" w:rsidP="00C207E4">
      <w:pPr>
        <w:pStyle w:val="Default"/>
        <w:ind w:left="1134" w:hanging="1134"/>
        <w:jc w:val="both"/>
        <w:rPr>
          <w:rFonts w:ascii="Calibri" w:hAnsi="Calibri" w:cs="Calibri"/>
          <w:bCs/>
          <w:sz w:val="22"/>
          <w:szCs w:val="22"/>
        </w:rPr>
      </w:pPr>
      <w:r>
        <w:rPr>
          <w:rFonts w:ascii="Calibri" w:hAnsi="Calibri" w:cs="Calibri"/>
          <w:bCs/>
          <w:sz w:val="22"/>
          <w:szCs w:val="22"/>
        </w:rPr>
        <w:t>Dział XI</w:t>
      </w:r>
      <w:r>
        <w:rPr>
          <w:rFonts w:ascii="Calibri" w:hAnsi="Calibri" w:cs="Calibri"/>
          <w:bCs/>
          <w:sz w:val="22"/>
          <w:szCs w:val="22"/>
        </w:rPr>
        <w:tab/>
        <w:t>Wymagania dotyczące wadium</w:t>
      </w:r>
    </w:p>
    <w:p w14:paraId="07C0BC4E" w14:textId="77777777" w:rsidR="00C207E4" w:rsidRDefault="00C207E4" w:rsidP="00C207E4">
      <w:pPr>
        <w:pStyle w:val="Default"/>
        <w:ind w:left="1134" w:hanging="1134"/>
        <w:jc w:val="both"/>
        <w:rPr>
          <w:rFonts w:ascii="Calibri" w:hAnsi="Calibri" w:cs="Calibri"/>
          <w:bCs/>
          <w:sz w:val="22"/>
          <w:szCs w:val="22"/>
        </w:rPr>
      </w:pPr>
      <w:r>
        <w:rPr>
          <w:rFonts w:ascii="Calibri" w:hAnsi="Calibri" w:cs="Calibri"/>
          <w:bCs/>
          <w:sz w:val="22"/>
          <w:szCs w:val="22"/>
        </w:rPr>
        <w:t>Dział XII</w:t>
      </w:r>
      <w:r>
        <w:rPr>
          <w:rFonts w:ascii="Calibri" w:hAnsi="Calibri" w:cs="Calibri"/>
          <w:bCs/>
          <w:sz w:val="22"/>
          <w:szCs w:val="22"/>
        </w:rPr>
        <w:tab/>
        <w:t>Termin, do którego Wykonawca będzie związany złożoną ofertą</w:t>
      </w:r>
    </w:p>
    <w:p w14:paraId="0804B044" w14:textId="77777777" w:rsidR="00C207E4" w:rsidRDefault="00C207E4" w:rsidP="00C207E4">
      <w:pPr>
        <w:pStyle w:val="Default"/>
        <w:ind w:left="1134" w:hanging="1134"/>
        <w:jc w:val="both"/>
        <w:rPr>
          <w:rFonts w:ascii="Calibri" w:hAnsi="Calibri" w:cs="Calibri"/>
          <w:bCs/>
          <w:sz w:val="22"/>
          <w:szCs w:val="22"/>
        </w:rPr>
      </w:pPr>
      <w:r>
        <w:rPr>
          <w:rFonts w:ascii="Calibri" w:hAnsi="Calibri" w:cs="Calibri"/>
          <w:bCs/>
          <w:sz w:val="22"/>
          <w:szCs w:val="22"/>
        </w:rPr>
        <w:t>Dział XIII</w:t>
      </w:r>
      <w:r>
        <w:rPr>
          <w:rFonts w:ascii="Calibri" w:hAnsi="Calibri" w:cs="Calibri"/>
          <w:bCs/>
          <w:sz w:val="22"/>
          <w:szCs w:val="22"/>
        </w:rPr>
        <w:tab/>
        <w:t>Opis sposobu przygotowania ofert</w:t>
      </w:r>
    </w:p>
    <w:p w14:paraId="36EACF76" w14:textId="77777777" w:rsidR="00C207E4" w:rsidRDefault="00C207E4" w:rsidP="00C207E4">
      <w:pPr>
        <w:pStyle w:val="Default"/>
        <w:ind w:left="1134" w:hanging="1134"/>
        <w:jc w:val="both"/>
        <w:rPr>
          <w:rFonts w:ascii="Calibri" w:hAnsi="Calibri" w:cs="Calibri"/>
          <w:bCs/>
          <w:sz w:val="22"/>
          <w:szCs w:val="22"/>
        </w:rPr>
      </w:pPr>
      <w:r>
        <w:rPr>
          <w:rFonts w:ascii="Calibri" w:hAnsi="Calibri" w:cs="Calibri"/>
          <w:bCs/>
          <w:sz w:val="22"/>
          <w:szCs w:val="22"/>
        </w:rPr>
        <w:t>Dział XIV</w:t>
      </w:r>
      <w:r>
        <w:rPr>
          <w:rFonts w:ascii="Calibri" w:hAnsi="Calibri" w:cs="Calibri"/>
          <w:bCs/>
          <w:sz w:val="22"/>
          <w:szCs w:val="22"/>
        </w:rPr>
        <w:tab/>
        <w:t>Miejsce i termin składania ofert oraz otwarcia ofert</w:t>
      </w:r>
    </w:p>
    <w:p w14:paraId="6925A287" w14:textId="77777777" w:rsidR="00C207E4" w:rsidRDefault="00C207E4" w:rsidP="00C207E4">
      <w:pPr>
        <w:pStyle w:val="Default"/>
        <w:ind w:left="1134" w:hanging="1134"/>
        <w:jc w:val="both"/>
        <w:rPr>
          <w:rFonts w:ascii="Calibri" w:hAnsi="Calibri" w:cs="Calibri"/>
          <w:bCs/>
          <w:sz w:val="22"/>
          <w:szCs w:val="22"/>
        </w:rPr>
      </w:pPr>
      <w:r>
        <w:rPr>
          <w:rFonts w:ascii="Calibri" w:hAnsi="Calibri" w:cs="Calibri"/>
          <w:bCs/>
          <w:sz w:val="22"/>
          <w:szCs w:val="22"/>
        </w:rPr>
        <w:t>Dział XV</w:t>
      </w:r>
      <w:r>
        <w:rPr>
          <w:rFonts w:ascii="Calibri" w:hAnsi="Calibri" w:cs="Calibri"/>
          <w:bCs/>
          <w:sz w:val="22"/>
          <w:szCs w:val="22"/>
        </w:rPr>
        <w:tab/>
        <w:t>Opis sposobu obliczania ceny</w:t>
      </w:r>
    </w:p>
    <w:p w14:paraId="63D90BE1" w14:textId="77777777" w:rsidR="00C207E4" w:rsidRDefault="00C207E4" w:rsidP="00C207E4">
      <w:pPr>
        <w:pStyle w:val="Default"/>
        <w:ind w:left="1134" w:hanging="1134"/>
        <w:jc w:val="both"/>
        <w:rPr>
          <w:rFonts w:ascii="Calibri" w:hAnsi="Calibri" w:cs="Calibri"/>
          <w:bCs/>
          <w:sz w:val="22"/>
          <w:szCs w:val="22"/>
        </w:rPr>
      </w:pPr>
      <w:r>
        <w:rPr>
          <w:rFonts w:ascii="Calibri" w:hAnsi="Calibri" w:cs="Calibri"/>
          <w:bCs/>
          <w:sz w:val="22"/>
          <w:szCs w:val="22"/>
        </w:rPr>
        <w:t>Dział XVI</w:t>
      </w:r>
      <w:r>
        <w:rPr>
          <w:rFonts w:ascii="Calibri" w:hAnsi="Calibri" w:cs="Calibri"/>
          <w:bCs/>
          <w:sz w:val="22"/>
          <w:szCs w:val="22"/>
        </w:rPr>
        <w:tab/>
        <w:t>Opis kryteriów wyboru oferty najkorzystniejszej, z podaniem wag tych kryteriów i sposobu oceny ofert</w:t>
      </w:r>
    </w:p>
    <w:p w14:paraId="18A993BA" w14:textId="77777777" w:rsidR="00C207E4" w:rsidRDefault="00C207E4" w:rsidP="00C207E4">
      <w:pPr>
        <w:pStyle w:val="Default"/>
        <w:ind w:left="1134" w:hanging="1134"/>
        <w:jc w:val="both"/>
        <w:rPr>
          <w:rFonts w:ascii="Calibri" w:hAnsi="Calibri" w:cs="Calibri"/>
          <w:bCs/>
          <w:sz w:val="22"/>
          <w:szCs w:val="22"/>
        </w:rPr>
      </w:pPr>
      <w:r>
        <w:rPr>
          <w:rFonts w:ascii="Calibri" w:hAnsi="Calibri" w:cs="Calibri"/>
          <w:bCs/>
          <w:sz w:val="22"/>
          <w:szCs w:val="22"/>
        </w:rPr>
        <w:t>Dział XVII</w:t>
      </w:r>
      <w:r>
        <w:rPr>
          <w:rFonts w:ascii="Calibri" w:hAnsi="Calibri" w:cs="Calibri"/>
          <w:bCs/>
          <w:sz w:val="22"/>
          <w:szCs w:val="22"/>
        </w:rPr>
        <w:tab/>
        <w:t>Unieważnienie postępowania</w:t>
      </w:r>
    </w:p>
    <w:p w14:paraId="3C950A02" w14:textId="77777777" w:rsidR="00C207E4" w:rsidRDefault="00C207E4" w:rsidP="00C207E4">
      <w:pPr>
        <w:pStyle w:val="Default"/>
        <w:ind w:left="1134" w:hanging="1134"/>
        <w:jc w:val="both"/>
        <w:rPr>
          <w:rFonts w:ascii="Calibri" w:hAnsi="Calibri" w:cs="Calibri"/>
          <w:bCs/>
          <w:sz w:val="22"/>
          <w:szCs w:val="22"/>
        </w:rPr>
      </w:pPr>
      <w:r>
        <w:rPr>
          <w:rFonts w:ascii="Calibri" w:hAnsi="Calibri" w:cs="Calibri"/>
          <w:bCs/>
          <w:sz w:val="22"/>
          <w:szCs w:val="22"/>
        </w:rPr>
        <w:t>Dział XVIII</w:t>
      </w:r>
      <w:r>
        <w:rPr>
          <w:rFonts w:ascii="Calibri" w:hAnsi="Calibri" w:cs="Calibri"/>
          <w:bCs/>
          <w:sz w:val="22"/>
          <w:szCs w:val="22"/>
        </w:rPr>
        <w:tab/>
        <w:t>Informacje o formalnościach jakie należy dopełnić po wyborze oferty w celu zawarcia umowy</w:t>
      </w:r>
    </w:p>
    <w:p w14:paraId="3CADB47C" w14:textId="77777777" w:rsidR="00C207E4" w:rsidRDefault="00C207E4" w:rsidP="00C207E4">
      <w:pPr>
        <w:pStyle w:val="Default"/>
        <w:ind w:left="1134" w:hanging="1134"/>
        <w:jc w:val="both"/>
        <w:rPr>
          <w:rFonts w:ascii="Calibri" w:hAnsi="Calibri" w:cs="Calibri"/>
          <w:bCs/>
          <w:sz w:val="22"/>
          <w:szCs w:val="22"/>
        </w:rPr>
      </w:pPr>
      <w:r>
        <w:rPr>
          <w:rFonts w:ascii="Calibri" w:hAnsi="Calibri" w:cs="Calibri"/>
          <w:bCs/>
          <w:sz w:val="22"/>
          <w:szCs w:val="22"/>
        </w:rPr>
        <w:t>Dział XIX</w:t>
      </w:r>
      <w:r>
        <w:rPr>
          <w:rFonts w:ascii="Calibri" w:hAnsi="Calibri" w:cs="Calibri"/>
          <w:bCs/>
          <w:sz w:val="22"/>
          <w:szCs w:val="22"/>
        </w:rPr>
        <w:tab/>
        <w:t>Zabezpieczenie należytego wykonania umowy</w:t>
      </w:r>
    </w:p>
    <w:p w14:paraId="6EF1D701" w14:textId="77777777" w:rsidR="00C207E4" w:rsidRDefault="00C207E4" w:rsidP="00C207E4">
      <w:pPr>
        <w:pStyle w:val="Default"/>
        <w:ind w:left="1134" w:hanging="1134"/>
        <w:jc w:val="both"/>
        <w:rPr>
          <w:rFonts w:ascii="Calibri" w:hAnsi="Calibri" w:cs="Calibri"/>
          <w:bCs/>
          <w:sz w:val="22"/>
          <w:szCs w:val="22"/>
        </w:rPr>
      </w:pPr>
      <w:r>
        <w:rPr>
          <w:rFonts w:ascii="Calibri" w:hAnsi="Calibri" w:cs="Calibri"/>
          <w:bCs/>
          <w:sz w:val="22"/>
          <w:szCs w:val="22"/>
        </w:rPr>
        <w:t>Dział XXI</w:t>
      </w:r>
      <w:r>
        <w:rPr>
          <w:rFonts w:ascii="Calibri" w:hAnsi="Calibri" w:cs="Calibri"/>
          <w:bCs/>
          <w:sz w:val="22"/>
          <w:szCs w:val="22"/>
        </w:rPr>
        <w:tab/>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4ED23906" w14:textId="77777777" w:rsidR="00C207E4" w:rsidRDefault="00C207E4" w:rsidP="00C207E4">
      <w:pPr>
        <w:pStyle w:val="Default"/>
        <w:ind w:left="1134" w:hanging="1134"/>
        <w:jc w:val="both"/>
        <w:rPr>
          <w:rFonts w:ascii="Calibri" w:hAnsi="Calibri" w:cs="Calibri"/>
          <w:bCs/>
          <w:sz w:val="22"/>
          <w:szCs w:val="22"/>
        </w:rPr>
      </w:pPr>
      <w:r>
        <w:rPr>
          <w:rFonts w:ascii="Calibri" w:hAnsi="Calibri" w:cs="Calibri"/>
          <w:bCs/>
          <w:sz w:val="22"/>
          <w:szCs w:val="22"/>
        </w:rPr>
        <w:t>Dział XXI</w:t>
      </w:r>
      <w:r>
        <w:rPr>
          <w:rFonts w:ascii="Calibri" w:hAnsi="Calibri" w:cs="Calibri"/>
          <w:bCs/>
          <w:sz w:val="22"/>
          <w:szCs w:val="22"/>
        </w:rPr>
        <w:tab/>
        <w:t>Pouczenie o środkach ochrony prawnej</w:t>
      </w:r>
    </w:p>
    <w:p w14:paraId="71E2782A" w14:textId="62A2F962" w:rsidR="00C207E4" w:rsidRDefault="00C207E4" w:rsidP="00C207E4">
      <w:pPr>
        <w:pStyle w:val="Default"/>
        <w:ind w:left="1134" w:hanging="1134"/>
        <w:jc w:val="both"/>
        <w:rPr>
          <w:rFonts w:ascii="Calibri" w:hAnsi="Calibri" w:cs="Calibri"/>
          <w:bCs/>
          <w:sz w:val="22"/>
          <w:szCs w:val="22"/>
        </w:rPr>
      </w:pPr>
      <w:r>
        <w:rPr>
          <w:rFonts w:ascii="Calibri" w:hAnsi="Calibri" w:cs="Calibri"/>
          <w:bCs/>
          <w:sz w:val="22"/>
          <w:szCs w:val="22"/>
        </w:rPr>
        <w:t>Dział XXII</w:t>
      </w:r>
      <w:r>
        <w:rPr>
          <w:rFonts w:ascii="Calibri" w:hAnsi="Calibri" w:cs="Calibri"/>
          <w:bCs/>
          <w:sz w:val="22"/>
          <w:szCs w:val="22"/>
        </w:rPr>
        <w:tab/>
      </w:r>
      <w:r w:rsidR="00955E73" w:rsidRPr="00955E73">
        <w:rPr>
          <w:rFonts w:ascii="Calibri" w:hAnsi="Calibri" w:cs="Calibri"/>
          <w:bCs/>
          <w:sz w:val="22"/>
          <w:szCs w:val="22"/>
        </w:rPr>
        <w:t>Klauzula informacyjna z art. 13 RODO do zastosowania przez zamawiających w celu związanym z postępowaniem o udzielenie zamówienia publicznego</w:t>
      </w:r>
    </w:p>
    <w:p w14:paraId="1828CD0F" w14:textId="77777777" w:rsidR="00C207E4" w:rsidRDefault="00C207E4" w:rsidP="00C207E4">
      <w:pPr>
        <w:pStyle w:val="Default"/>
        <w:ind w:left="1134" w:hanging="1134"/>
        <w:jc w:val="both"/>
        <w:rPr>
          <w:rFonts w:ascii="Calibri" w:hAnsi="Calibri" w:cs="Calibri"/>
          <w:bCs/>
          <w:sz w:val="22"/>
          <w:szCs w:val="22"/>
        </w:rPr>
      </w:pPr>
      <w:r>
        <w:rPr>
          <w:rFonts w:ascii="Calibri" w:hAnsi="Calibri" w:cs="Calibri"/>
          <w:bCs/>
          <w:sz w:val="22"/>
          <w:szCs w:val="22"/>
        </w:rPr>
        <w:t xml:space="preserve">Dział XXIII </w:t>
      </w:r>
      <w:r>
        <w:rPr>
          <w:rFonts w:ascii="Calibri" w:hAnsi="Calibri" w:cs="Calibri"/>
          <w:bCs/>
          <w:sz w:val="22"/>
          <w:szCs w:val="22"/>
        </w:rPr>
        <w:tab/>
        <w:t>Informacja czy Zamawiający przewiduje możliwość ograniczenie liczby Wykonawców, których zaprosi do negocjacji, stosując kryteria oceny ofert</w:t>
      </w:r>
    </w:p>
    <w:p w14:paraId="704F7E34" w14:textId="77777777" w:rsidR="00C207E4" w:rsidRDefault="00C207E4" w:rsidP="00C207E4">
      <w:pPr>
        <w:pStyle w:val="Default"/>
        <w:ind w:left="1134" w:hanging="1134"/>
        <w:jc w:val="both"/>
        <w:rPr>
          <w:rFonts w:ascii="Calibri" w:hAnsi="Calibri" w:cs="Calibri"/>
          <w:bCs/>
          <w:sz w:val="22"/>
          <w:szCs w:val="22"/>
        </w:rPr>
      </w:pPr>
    </w:p>
    <w:p w14:paraId="34A99537" w14:textId="77777777" w:rsidR="00C207E4" w:rsidRDefault="00C207E4" w:rsidP="00C207E4">
      <w:pPr>
        <w:pStyle w:val="Default"/>
        <w:ind w:left="1134" w:hanging="1134"/>
        <w:jc w:val="both"/>
        <w:rPr>
          <w:rFonts w:ascii="Calibri" w:hAnsi="Calibri" w:cs="Calibri"/>
          <w:bCs/>
          <w:sz w:val="22"/>
          <w:szCs w:val="22"/>
        </w:rPr>
      </w:pPr>
    </w:p>
    <w:p w14:paraId="4924B072" w14:textId="77777777" w:rsidR="00C207E4" w:rsidRDefault="00C207E4" w:rsidP="00C207E4">
      <w:pPr>
        <w:pStyle w:val="Default"/>
        <w:ind w:left="1134" w:hanging="1134"/>
        <w:jc w:val="both"/>
        <w:rPr>
          <w:rFonts w:ascii="Calibri" w:hAnsi="Calibri" w:cs="Calibri"/>
          <w:bCs/>
          <w:sz w:val="22"/>
          <w:szCs w:val="22"/>
        </w:rPr>
      </w:pPr>
    </w:p>
    <w:p w14:paraId="1F91E001" w14:textId="77777777" w:rsidR="00C207E4" w:rsidRDefault="00C207E4" w:rsidP="00C207E4">
      <w:pPr>
        <w:pStyle w:val="Default"/>
        <w:ind w:left="1134" w:hanging="1134"/>
        <w:jc w:val="both"/>
        <w:rPr>
          <w:rFonts w:ascii="Calibri" w:hAnsi="Calibri" w:cs="Calibri"/>
          <w:bCs/>
          <w:sz w:val="22"/>
          <w:szCs w:val="22"/>
        </w:rPr>
      </w:pPr>
    </w:p>
    <w:p w14:paraId="3A4B50FE" w14:textId="77777777" w:rsidR="00C207E4" w:rsidRDefault="00C207E4" w:rsidP="00C207E4">
      <w:pPr>
        <w:pStyle w:val="Default"/>
        <w:ind w:left="1134" w:hanging="1134"/>
        <w:jc w:val="both"/>
        <w:rPr>
          <w:rFonts w:ascii="Calibri" w:hAnsi="Calibri" w:cs="Calibri"/>
          <w:bCs/>
          <w:sz w:val="22"/>
          <w:szCs w:val="22"/>
        </w:rPr>
      </w:pPr>
    </w:p>
    <w:p w14:paraId="766EF6D0" w14:textId="77777777" w:rsidR="00C207E4" w:rsidRDefault="00C207E4" w:rsidP="00C207E4">
      <w:pPr>
        <w:pStyle w:val="Default"/>
        <w:ind w:left="1134" w:hanging="1134"/>
        <w:jc w:val="both"/>
        <w:rPr>
          <w:rFonts w:ascii="Calibri" w:hAnsi="Calibri" w:cs="Calibri"/>
          <w:bCs/>
          <w:sz w:val="22"/>
          <w:szCs w:val="22"/>
        </w:rPr>
      </w:pPr>
      <w:r>
        <w:rPr>
          <w:rFonts w:ascii="Calibri" w:hAnsi="Calibri" w:cs="Calibri"/>
          <w:bCs/>
          <w:sz w:val="22"/>
          <w:szCs w:val="22"/>
        </w:rPr>
        <w:t>ZAŁĄCZNIKI:</w:t>
      </w:r>
    </w:p>
    <w:p w14:paraId="19FF81E6" w14:textId="77777777" w:rsidR="00C207E4" w:rsidRDefault="00C207E4" w:rsidP="00C207E4">
      <w:pPr>
        <w:pStyle w:val="Default"/>
        <w:ind w:left="1134" w:hanging="1134"/>
        <w:jc w:val="both"/>
        <w:rPr>
          <w:rFonts w:ascii="Calibri" w:hAnsi="Calibri" w:cs="Calibri"/>
          <w:bCs/>
          <w:sz w:val="22"/>
          <w:szCs w:val="22"/>
        </w:rPr>
      </w:pPr>
      <w:r>
        <w:rPr>
          <w:rFonts w:ascii="Calibri" w:hAnsi="Calibri" w:cs="Calibri"/>
          <w:bCs/>
          <w:sz w:val="22"/>
          <w:szCs w:val="22"/>
        </w:rPr>
        <w:t>Załącznik nr 1</w:t>
      </w:r>
      <w:r>
        <w:rPr>
          <w:rFonts w:ascii="Calibri" w:hAnsi="Calibri" w:cs="Calibri"/>
          <w:bCs/>
          <w:sz w:val="22"/>
          <w:szCs w:val="22"/>
        </w:rPr>
        <w:tab/>
      </w:r>
      <w:r>
        <w:rPr>
          <w:rFonts w:ascii="Calibri" w:hAnsi="Calibri" w:cs="Calibri"/>
          <w:bCs/>
          <w:sz w:val="22"/>
          <w:szCs w:val="22"/>
        </w:rPr>
        <w:tab/>
        <w:t xml:space="preserve">Formularz ofertowy </w:t>
      </w:r>
    </w:p>
    <w:p w14:paraId="7A27239A" w14:textId="77777777" w:rsidR="00C207E4" w:rsidRDefault="00C207E4" w:rsidP="00C207E4">
      <w:pPr>
        <w:pStyle w:val="Default"/>
        <w:ind w:left="2127" w:hanging="2127"/>
        <w:jc w:val="both"/>
        <w:rPr>
          <w:rFonts w:ascii="Calibri" w:hAnsi="Calibri" w:cs="Calibri"/>
          <w:bCs/>
          <w:sz w:val="22"/>
          <w:szCs w:val="22"/>
        </w:rPr>
      </w:pPr>
      <w:r>
        <w:rPr>
          <w:rFonts w:ascii="Calibri" w:hAnsi="Calibri" w:cs="Calibri"/>
          <w:bCs/>
          <w:sz w:val="22"/>
          <w:szCs w:val="22"/>
        </w:rPr>
        <w:t xml:space="preserve">Załącznik nr 2/2a/2b </w:t>
      </w:r>
      <w:r>
        <w:rPr>
          <w:rFonts w:ascii="Calibri" w:hAnsi="Calibri" w:cs="Calibri"/>
          <w:bCs/>
          <w:sz w:val="22"/>
          <w:szCs w:val="22"/>
        </w:rPr>
        <w:tab/>
        <w:t xml:space="preserve">Oświadczenie wykonawcy, oświadczenie podmiotu udostępniającego zasoby, oświadczenie wykonawców występujących wspólnie </w:t>
      </w:r>
    </w:p>
    <w:p w14:paraId="4A8DBCFC" w14:textId="08D5FAB6" w:rsidR="00C207E4" w:rsidRDefault="00C207E4" w:rsidP="00C207E4">
      <w:pPr>
        <w:pStyle w:val="Default"/>
        <w:ind w:left="1134" w:hanging="1134"/>
        <w:jc w:val="both"/>
        <w:rPr>
          <w:rFonts w:ascii="Calibri" w:hAnsi="Calibri" w:cs="Calibri"/>
          <w:bCs/>
          <w:sz w:val="22"/>
          <w:szCs w:val="22"/>
        </w:rPr>
      </w:pPr>
      <w:r>
        <w:rPr>
          <w:rFonts w:ascii="Calibri" w:hAnsi="Calibri" w:cs="Calibri"/>
          <w:bCs/>
          <w:sz w:val="22"/>
          <w:szCs w:val="22"/>
        </w:rPr>
        <w:t>Załącznik nr 3</w:t>
      </w:r>
      <w:r>
        <w:rPr>
          <w:rFonts w:ascii="Calibri" w:hAnsi="Calibri" w:cs="Calibri"/>
          <w:bCs/>
          <w:sz w:val="22"/>
          <w:szCs w:val="22"/>
        </w:rPr>
        <w:tab/>
      </w:r>
      <w:r>
        <w:rPr>
          <w:rFonts w:ascii="Calibri" w:hAnsi="Calibri" w:cs="Calibri"/>
          <w:bCs/>
          <w:sz w:val="22"/>
          <w:szCs w:val="22"/>
        </w:rPr>
        <w:tab/>
      </w:r>
      <w:r w:rsidR="00F960BE" w:rsidRPr="00F960BE">
        <w:rPr>
          <w:rFonts w:ascii="Calibri" w:hAnsi="Calibri" w:cs="Calibri"/>
          <w:bCs/>
          <w:sz w:val="22"/>
          <w:szCs w:val="22"/>
        </w:rPr>
        <w:t>Projektowane postanowienia umowy</w:t>
      </w:r>
    </w:p>
    <w:p w14:paraId="3A97FB12" w14:textId="77777777" w:rsidR="00C207E4" w:rsidRDefault="00C207E4" w:rsidP="00C207E4">
      <w:pPr>
        <w:pStyle w:val="Default"/>
        <w:ind w:left="2127" w:hanging="2127"/>
        <w:jc w:val="both"/>
        <w:rPr>
          <w:rFonts w:ascii="Calibri" w:hAnsi="Calibri" w:cs="Calibri"/>
          <w:bCs/>
          <w:sz w:val="22"/>
          <w:szCs w:val="22"/>
        </w:rPr>
      </w:pPr>
      <w:r>
        <w:rPr>
          <w:rFonts w:ascii="Calibri" w:hAnsi="Calibri" w:cs="Calibri"/>
          <w:bCs/>
          <w:sz w:val="22"/>
          <w:szCs w:val="22"/>
        </w:rPr>
        <w:t>Załącznik nr 4</w:t>
      </w:r>
      <w:r>
        <w:rPr>
          <w:rFonts w:ascii="Calibri" w:hAnsi="Calibri" w:cs="Calibri"/>
          <w:bCs/>
          <w:sz w:val="22"/>
          <w:szCs w:val="22"/>
        </w:rPr>
        <w:tab/>
        <w:t>Oświadczenie o przynależności lub braku przynależności do tej samej grupy kapitałowej</w:t>
      </w:r>
    </w:p>
    <w:p w14:paraId="7387AE1D" w14:textId="77777777" w:rsidR="00C207E4" w:rsidRPr="000F14BA" w:rsidRDefault="00C207E4" w:rsidP="00C207E4">
      <w:pPr>
        <w:pStyle w:val="Default"/>
        <w:ind w:left="1134" w:hanging="1134"/>
        <w:jc w:val="both"/>
        <w:rPr>
          <w:rFonts w:ascii="Calibri" w:hAnsi="Calibri" w:cs="Calibri"/>
          <w:bCs/>
          <w:color w:val="auto"/>
          <w:sz w:val="22"/>
          <w:szCs w:val="22"/>
        </w:rPr>
      </w:pPr>
      <w:r w:rsidRPr="000F14BA">
        <w:rPr>
          <w:rFonts w:ascii="Calibri" w:hAnsi="Calibri" w:cs="Calibri"/>
          <w:bCs/>
          <w:color w:val="auto"/>
          <w:sz w:val="22"/>
          <w:szCs w:val="22"/>
        </w:rPr>
        <w:t xml:space="preserve">Załącznik nr 5 </w:t>
      </w:r>
      <w:r w:rsidRPr="000F14BA">
        <w:rPr>
          <w:rFonts w:ascii="Calibri" w:hAnsi="Calibri" w:cs="Calibri"/>
          <w:bCs/>
          <w:color w:val="auto"/>
          <w:sz w:val="22"/>
          <w:szCs w:val="22"/>
        </w:rPr>
        <w:tab/>
      </w:r>
      <w:r w:rsidRPr="000F14BA">
        <w:rPr>
          <w:rFonts w:ascii="Calibri" w:hAnsi="Calibri" w:cs="Calibri"/>
          <w:bCs/>
          <w:color w:val="auto"/>
          <w:sz w:val="22"/>
          <w:szCs w:val="22"/>
        </w:rPr>
        <w:tab/>
        <w:t>Wykaz zrealizowanych usług</w:t>
      </w:r>
    </w:p>
    <w:p w14:paraId="372F80CD" w14:textId="77777777" w:rsidR="00C207E4" w:rsidRPr="000F14BA" w:rsidRDefault="00C207E4" w:rsidP="00C207E4">
      <w:pPr>
        <w:pStyle w:val="Default"/>
        <w:ind w:left="1134" w:hanging="1134"/>
        <w:jc w:val="both"/>
        <w:rPr>
          <w:rFonts w:ascii="Calibri" w:hAnsi="Calibri" w:cs="Calibri"/>
          <w:bCs/>
          <w:color w:val="auto"/>
          <w:sz w:val="22"/>
          <w:szCs w:val="22"/>
        </w:rPr>
      </w:pPr>
      <w:r w:rsidRPr="000F14BA">
        <w:rPr>
          <w:rFonts w:ascii="Calibri" w:hAnsi="Calibri" w:cs="Calibri"/>
          <w:bCs/>
          <w:color w:val="auto"/>
          <w:sz w:val="22"/>
          <w:szCs w:val="22"/>
        </w:rPr>
        <w:t xml:space="preserve">Załącznik nr 6 </w:t>
      </w:r>
      <w:r w:rsidRPr="000F14BA">
        <w:rPr>
          <w:rFonts w:ascii="Calibri" w:hAnsi="Calibri" w:cs="Calibri"/>
          <w:bCs/>
          <w:color w:val="auto"/>
          <w:sz w:val="22"/>
          <w:szCs w:val="22"/>
        </w:rPr>
        <w:tab/>
      </w:r>
      <w:r w:rsidRPr="000F14BA">
        <w:rPr>
          <w:rFonts w:ascii="Calibri" w:hAnsi="Calibri" w:cs="Calibri"/>
          <w:bCs/>
          <w:color w:val="auto"/>
          <w:sz w:val="22"/>
          <w:szCs w:val="22"/>
        </w:rPr>
        <w:tab/>
        <w:t>Wykaz dostępnego wyposażenia</w:t>
      </w:r>
    </w:p>
    <w:p w14:paraId="346D1276" w14:textId="77777777" w:rsidR="00C207E4" w:rsidRPr="000F14BA" w:rsidRDefault="00C207E4" w:rsidP="00C207E4">
      <w:pPr>
        <w:pStyle w:val="Default"/>
        <w:ind w:left="1134" w:hanging="1134"/>
        <w:jc w:val="both"/>
        <w:rPr>
          <w:rFonts w:ascii="Calibri" w:hAnsi="Calibri" w:cs="Calibri"/>
          <w:bCs/>
          <w:color w:val="auto"/>
          <w:sz w:val="22"/>
          <w:szCs w:val="22"/>
        </w:rPr>
      </w:pPr>
      <w:r w:rsidRPr="000F14BA">
        <w:rPr>
          <w:rFonts w:ascii="Calibri" w:hAnsi="Calibri" w:cs="Calibri"/>
          <w:bCs/>
          <w:color w:val="auto"/>
          <w:sz w:val="22"/>
          <w:szCs w:val="22"/>
        </w:rPr>
        <w:t xml:space="preserve">Załącznik nr 7 </w:t>
      </w:r>
      <w:r w:rsidRPr="000F14BA">
        <w:rPr>
          <w:rFonts w:ascii="Calibri" w:hAnsi="Calibri" w:cs="Calibri"/>
          <w:bCs/>
          <w:color w:val="auto"/>
          <w:sz w:val="22"/>
          <w:szCs w:val="22"/>
        </w:rPr>
        <w:tab/>
      </w:r>
      <w:r w:rsidRPr="000F14BA">
        <w:rPr>
          <w:rFonts w:ascii="Calibri" w:hAnsi="Calibri" w:cs="Calibri"/>
          <w:bCs/>
          <w:color w:val="auto"/>
          <w:sz w:val="22"/>
          <w:szCs w:val="22"/>
        </w:rPr>
        <w:tab/>
        <w:t>Wykaz osób</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8778"/>
      </w:tblGrid>
      <w:tr w:rsidR="00C207E4" w:rsidRPr="00DF0EEB" w14:paraId="4F0020BF" w14:textId="77777777" w:rsidTr="00FC0194">
        <w:tc>
          <w:tcPr>
            <w:tcW w:w="8778" w:type="dxa"/>
            <w:shd w:val="pct15" w:color="auto" w:fill="auto"/>
          </w:tcPr>
          <w:p w14:paraId="7125B791" w14:textId="77777777" w:rsidR="00C207E4" w:rsidRPr="00DF0EEB" w:rsidRDefault="00C207E4" w:rsidP="00FC0194">
            <w:pPr>
              <w:pStyle w:val="Default"/>
              <w:jc w:val="center"/>
              <w:rPr>
                <w:rFonts w:ascii="Calibri" w:hAnsi="Calibri" w:cs="Calibri"/>
                <w:b/>
                <w:bCs/>
                <w:color w:val="auto"/>
                <w:sz w:val="22"/>
                <w:szCs w:val="22"/>
              </w:rPr>
            </w:pPr>
            <w:r w:rsidRPr="00DF0EEB">
              <w:rPr>
                <w:rFonts w:ascii="Calibri" w:hAnsi="Calibri" w:cs="Calibri"/>
                <w:b/>
                <w:bCs/>
                <w:color w:val="auto"/>
                <w:sz w:val="22"/>
                <w:szCs w:val="22"/>
              </w:rPr>
              <w:lastRenderedPageBreak/>
              <w:t>DZIAŁ I ZAMAWIAJĄCY</w:t>
            </w:r>
          </w:p>
        </w:tc>
      </w:tr>
    </w:tbl>
    <w:p w14:paraId="52F52EF4" w14:textId="77777777" w:rsidR="00C207E4" w:rsidRDefault="00C207E4" w:rsidP="00C207E4">
      <w:pPr>
        <w:pStyle w:val="Default"/>
        <w:ind w:left="284" w:hanging="284"/>
        <w:jc w:val="both"/>
        <w:rPr>
          <w:rFonts w:ascii="Calibri" w:hAnsi="Calibri" w:cs="Calibri"/>
          <w:bCs/>
          <w:color w:val="auto"/>
          <w:sz w:val="22"/>
          <w:szCs w:val="22"/>
        </w:rPr>
      </w:pPr>
      <w:r w:rsidRPr="00DF0EEB">
        <w:rPr>
          <w:rFonts w:ascii="Calibri" w:hAnsi="Calibri" w:cs="Calibri"/>
          <w:bCs/>
          <w:color w:val="auto"/>
          <w:sz w:val="22"/>
          <w:szCs w:val="22"/>
        </w:rPr>
        <w:t xml:space="preserve">1. </w:t>
      </w:r>
      <w:r w:rsidRPr="006F22EB">
        <w:rPr>
          <w:rFonts w:ascii="Calibri" w:hAnsi="Calibri" w:cs="Calibri"/>
          <w:bCs/>
          <w:color w:val="auto"/>
          <w:sz w:val="22"/>
          <w:szCs w:val="22"/>
        </w:rPr>
        <w:t xml:space="preserve">OKS Odra Opole Spółka Akcyjna </w:t>
      </w:r>
    </w:p>
    <w:p w14:paraId="2317323D" w14:textId="77777777" w:rsidR="00C207E4" w:rsidRPr="006F22EB" w:rsidRDefault="00C207E4" w:rsidP="00C207E4">
      <w:pPr>
        <w:pStyle w:val="Default"/>
        <w:ind w:left="426" w:hanging="142"/>
        <w:jc w:val="both"/>
        <w:rPr>
          <w:rFonts w:ascii="Calibri" w:hAnsi="Calibri" w:cs="Calibri"/>
          <w:bCs/>
          <w:color w:val="auto"/>
          <w:sz w:val="22"/>
          <w:szCs w:val="22"/>
        </w:rPr>
      </w:pPr>
      <w:r w:rsidRPr="006F22EB">
        <w:rPr>
          <w:rFonts w:ascii="Calibri" w:hAnsi="Calibri" w:cs="Calibri"/>
          <w:bCs/>
          <w:color w:val="auto"/>
          <w:sz w:val="22"/>
          <w:szCs w:val="22"/>
        </w:rPr>
        <w:t>ul. Oleska 51, 45-222 Opole</w:t>
      </w:r>
    </w:p>
    <w:p w14:paraId="4BEF21B4" w14:textId="55A8D9B7" w:rsidR="00C207E4" w:rsidRPr="00DF0EEB" w:rsidRDefault="00C207E4" w:rsidP="00C207E4">
      <w:pPr>
        <w:pStyle w:val="Default"/>
        <w:ind w:left="426" w:hanging="142"/>
        <w:jc w:val="both"/>
        <w:rPr>
          <w:rFonts w:ascii="Calibri" w:hAnsi="Calibri" w:cs="Calibri"/>
          <w:bCs/>
          <w:color w:val="auto"/>
          <w:sz w:val="22"/>
          <w:szCs w:val="22"/>
        </w:rPr>
      </w:pPr>
      <w:r w:rsidRPr="006F22EB">
        <w:rPr>
          <w:rFonts w:ascii="Calibri" w:hAnsi="Calibri" w:cs="Calibri"/>
          <w:bCs/>
          <w:color w:val="auto"/>
          <w:sz w:val="22"/>
          <w:szCs w:val="22"/>
        </w:rPr>
        <w:t xml:space="preserve">KRS 0000821741, REGON 384954549, NIP 7543252962, kapitał zakładowy </w:t>
      </w:r>
      <w:r w:rsidR="006877C3">
        <w:rPr>
          <w:rFonts w:ascii="Calibri" w:hAnsi="Calibri" w:cs="Calibri"/>
          <w:bCs/>
          <w:color w:val="auto"/>
          <w:sz w:val="22"/>
          <w:szCs w:val="22"/>
        </w:rPr>
        <w:t>6.140.000</w:t>
      </w:r>
      <w:r w:rsidRPr="006F22EB">
        <w:rPr>
          <w:rFonts w:ascii="Calibri" w:hAnsi="Calibri" w:cs="Calibri"/>
          <w:bCs/>
          <w:color w:val="auto"/>
          <w:sz w:val="22"/>
          <w:szCs w:val="22"/>
        </w:rPr>
        <w:t xml:space="preserve"> zł</w:t>
      </w:r>
    </w:p>
    <w:p w14:paraId="2FECE489" w14:textId="77777777" w:rsidR="00C207E4" w:rsidRPr="00A342FD" w:rsidRDefault="00C207E4" w:rsidP="00C207E4">
      <w:pPr>
        <w:pStyle w:val="Default"/>
        <w:ind w:left="426" w:hanging="142"/>
        <w:jc w:val="both"/>
        <w:rPr>
          <w:rFonts w:ascii="Calibri" w:hAnsi="Calibri" w:cs="Calibri"/>
          <w:bCs/>
          <w:color w:val="auto"/>
          <w:sz w:val="22"/>
          <w:szCs w:val="22"/>
          <w:lang w:val="en-US"/>
        </w:rPr>
      </w:pPr>
      <w:r w:rsidRPr="00F850AB">
        <w:rPr>
          <w:rFonts w:ascii="Calibri" w:hAnsi="Calibri" w:cs="Calibri"/>
          <w:bCs/>
          <w:color w:val="auto"/>
          <w:sz w:val="22"/>
          <w:szCs w:val="22"/>
          <w:lang w:val="en-US"/>
        </w:rPr>
        <w:t xml:space="preserve">tel. </w:t>
      </w:r>
      <w:r w:rsidRPr="00A342FD">
        <w:rPr>
          <w:rFonts w:ascii="Calibri" w:hAnsi="Calibri" w:cs="Calibri"/>
          <w:bCs/>
          <w:color w:val="auto"/>
          <w:sz w:val="22"/>
          <w:szCs w:val="22"/>
          <w:lang w:val="en-US"/>
        </w:rPr>
        <w:t>+48 575 875 432</w:t>
      </w:r>
    </w:p>
    <w:p w14:paraId="2E08360F" w14:textId="77777777" w:rsidR="00C207E4" w:rsidRDefault="00C207E4" w:rsidP="00C207E4">
      <w:pPr>
        <w:pStyle w:val="Default"/>
        <w:ind w:left="426" w:hanging="142"/>
        <w:jc w:val="both"/>
        <w:rPr>
          <w:rFonts w:ascii="Calibri" w:hAnsi="Calibri" w:cs="Calibri"/>
          <w:bCs/>
          <w:color w:val="auto"/>
          <w:sz w:val="22"/>
          <w:szCs w:val="22"/>
          <w:lang w:val="en-US"/>
        </w:rPr>
      </w:pPr>
      <w:r>
        <w:rPr>
          <w:rFonts w:ascii="Calibri" w:hAnsi="Calibri" w:cs="Calibri"/>
          <w:bCs/>
          <w:color w:val="auto"/>
          <w:sz w:val="22"/>
          <w:szCs w:val="22"/>
          <w:lang w:val="en-US"/>
        </w:rPr>
        <w:t xml:space="preserve">e-mail: </w:t>
      </w:r>
      <w:hyperlink r:id="rId7" w:history="1">
        <w:r w:rsidRPr="00EB7B2F">
          <w:rPr>
            <w:rStyle w:val="Hipercze"/>
            <w:rFonts w:ascii="Calibri" w:hAnsi="Calibri" w:cs="Calibri"/>
            <w:bCs/>
            <w:color w:val="000000" w:themeColor="text1"/>
            <w:sz w:val="22"/>
            <w:szCs w:val="22"/>
            <w:lang w:val="en-US"/>
          </w:rPr>
          <w:t>klub@odraopole.pl</w:t>
        </w:r>
      </w:hyperlink>
    </w:p>
    <w:p w14:paraId="668B5B9C" w14:textId="2339C87C" w:rsidR="00EB7B2F" w:rsidRPr="00EB7B2F" w:rsidRDefault="00C207E4" w:rsidP="00C207E4">
      <w:pPr>
        <w:pStyle w:val="Default"/>
        <w:ind w:left="284"/>
        <w:jc w:val="both"/>
        <w:rPr>
          <w:rFonts w:ascii="Calibri" w:hAnsi="Calibri" w:cs="Calibri"/>
          <w:bCs/>
          <w:color w:val="000000" w:themeColor="text1"/>
          <w:sz w:val="22"/>
          <w:szCs w:val="22"/>
        </w:rPr>
      </w:pPr>
      <w:r w:rsidRPr="00F850AB">
        <w:rPr>
          <w:rFonts w:ascii="Calibri" w:hAnsi="Calibri" w:cs="Calibri"/>
          <w:bCs/>
          <w:color w:val="000000" w:themeColor="text1"/>
          <w:sz w:val="22"/>
          <w:szCs w:val="22"/>
        </w:rPr>
        <w:t xml:space="preserve">Adres strony internetowej prowadzonego postępowania oraz strony, na której udostępniane będą zmiany i wyjaśnienia treści SWZ oraz inne dokumenty zamówienia bezpośrednio związane z postępowaniem: </w:t>
      </w:r>
      <w:r w:rsidR="00266B31" w:rsidRPr="00266B31">
        <w:rPr>
          <w:rFonts w:ascii="Calibri" w:hAnsi="Calibri" w:cs="Calibri"/>
          <w:bCs/>
          <w:color w:val="000000" w:themeColor="text1"/>
          <w:sz w:val="22"/>
          <w:szCs w:val="22"/>
        </w:rPr>
        <w:t>https://ezamowienia.gov.pl/mp-client/search/list/ocds-148610-9cd53528-ca62-47e6-9ad4-b870a2cbd9e4</w:t>
      </w:r>
      <w:r w:rsidR="00D510FA">
        <w:rPr>
          <w:rFonts w:ascii="Calibri" w:hAnsi="Calibri" w:cs="Calibri"/>
          <w:bCs/>
          <w:color w:val="000000" w:themeColor="text1"/>
          <w:sz w:val="22"/>
          <w:szCs w:val="22"/>
        </w:rPr>
        <w:t>.</w:t>
      </w:r>
      <w:hyperlink r:id="rId8" w:history="1"/>
    </w:p>
    <w:p w14:paraId="2AE54BB4" w14:textId="3B6FB315" w:rsidR="00C207E4" w:rsidRDefault="00C207E4" w:rsidP="00C207E4">
      <w:pPr>
        <w:pStyle w:val="Default"/>
        <w:ind w:left="284"/>
        <w:jc w:val="both"/>
        <w:rPr>
          <w:rFonts w:ascii="Calibri" w:hAnsi="Calibri" w:cs="Calibri"/>
          <w:bCs/>
          <w:sz w:val="22"/>
          <w:szCs w:val="22"/>
        </w:rPr>
      </w:pPr>
      <w:r w:rsidRPr="00F850AB">
        <w:rPr>
          <w:rFonts w:ascii="Calibri" w:hAnsi="Calibri" w:cs="Calibri"/>
          <w:bCs/>
          <w:sz w:val="22"/>
          <w:szCs w:val="22"/>
        </w:rPr>
        <w:t xml:space="preserve">Osoba uprawniona do komunikowania się z Wykonawcami: Joanna Grzywacz-Kieca, e-mail: </w:t>
      </w:r>
      <w:hyperlink r:id="rId9" w:history="1">
        <w:r w:rsidR="004538D1" w:rsidRPr="007F3631">
          <w:rPr>
            <w:rStyle w:val="Hipercze"/>
            <w:rFonts w:ascii="Calibri" w:hAnsi="Calibri" w:cs="Calibri"/>
            <w:bCs/>
            <w:sz w:val="22"/>
            <w:szCs w:val="22"/>
          </w:rPr>
          <w:t>jgrzywacz@interia.eu</w:t>
        </w:r>
      </w:hyperlink>
      <w:r w:rsidRPr="00F850AB">
        <w:rPr>
          <w:rFonts w:ascii="Calibri" w:hAnsi="Calibri" w:cs="Calibri"/>
          <w:bCs/>
          <w:sz w:val="22"/>
          <w:szCs w:val="22"/>
        </w:rPr>
        <w:t>.</w:t>
      </w:r>
    </w:p>
    <w:p w14:paraId="6EBA54B5" w14:textId="77777777" w:rsidR="004538D1" w:rsidRPr="00F850AB" w:rsidRDefault="004538D1" w:rsidP="00C207E4">
      <w:pPr>
        <w:pStyle w:val="Default"/>
        <w:ind w:left="284"/>
        <w:jc w:val="both"/>
        <w:rPr>
          <w:rFonts w:ascii="Calibri" w:hAnsi="Calibri" w:cs="Calibri"/>
          <w:bCs/>
          <w:color w:val="auto"/>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8778"/>
      </w:tblGrid>
      <w:tr w:rsidR="00C207E4" w:rsidRPr="00DF0EEB" w14:paraId="4BDEE345" w14:textId="77777777" w:rsidTr="00FC0194">
        <w:tc>
          <w:tcPr>
            <w:tcW w:w="9002" w:type="dxa"/>
            <w:shd w:val="pct15" w:color="auto" w:fill="auto"/>
          </w:tcPr>
          <w:p w14:paraId="399608DD" w14:textId="77777777" w:rsidR="00C207E4" w:rsidRPr="00DF0EEB" w:rsidRDefault="00C207E4" w:rsidP="00FC0194">
            <w:pPr>
              <w:pStyle w:val="Default"/>
              <w:jc w:val="center"/>
              <w:rPr>
                <w:rFonts w:ascii="Calibri" w:hAnsi="Calibri" w:cs="Calibri"/>
                <w:b/>
                <w:bCs/>
                <w:color w:val="auto"/>
                <w:sz w:val="22"/>
                <w:szCs w:val="22"/>
              </w:rPr>
            </w:pPr>
            <w:r w:rsidRPr="00DF0EEB">
              <w:rPr>
                <w:rFonts w:ascii="Calibri" w:hAnsi="Calibri" w:cs="Calibri"/>
                <w:b/>
                <w:bCs/>
                <w:color w:val="auto"/>
                <w:sz w:val="22"/>
                <w:szCs w:val="22"/>
              </w:rPr>
              <w:t>DZIAŁ II Tryb udzielenia zamówienia</w:t>
            </w:r>
          </w:p>
        </w:tc>
      </w:tr>
    </w:tbl>
    <w:p w14:paraId="40C1B7DE" w14:textId="74F22678" w:rsidR="00C207E4" w:rsidRPr="00DF0EEB" w:rsidRDefault="00C207E4" w:rsidP="00C207E4">
      <w:pPr>
        <w:pStyle w:val="Default"/>
        <w:ind w:left="284" w:hanging="284"/>
        <w:jc w:val="both"/>
        <w:rPr>
          <w:rFonts w:ascii="Calibri" w:hAnsi="Calibri" w:cs="Calibri"/>
          <w:bCs/>
          <w:color w:val="auto"/>
          <w:sz w:val="22"/>
          <w:szCs w:val="22"/>
        </w:rPr>
      </w:pPr>
      <w:r w:rsidRPr="00DF0EEB">
        <w:rPr>
          <w:rFonts w:ascii="Calibri" w:hAnsi="Calibri" w:cs="Calibri"/>
          <w:bCs/>
          <w:color w:val="auto"/>
          <w:sz w:val="22"/>
          <w:szCs w:val="22"/>
        </w:rPr>
        <w:t xml:space="preserve">1. </w:t>
      </w:r>
      <w:r w:rsidR="00D25AAB" w:rsidRPr="00D25AAB">
        <w:rPr>
          <w:rFonts w:ascii="Calibri" w:hAnsi="Calibri" w:cs="Calibri"/>
          <w:bCs/>
          <w:color w:val="auto"/>
          <w:sz w:val="22"/>
          <w:szCs w:val="22"/>
        </w:rPr>
        <w:t xml:space="preserve">Postępowanie o udzielenie zamówienia publicznego prowadzone jest według przepisów o udzielaniu zamówień na usługi społeczne w trybie podstawowym, z możliwością negocjacji treści ofert w celu ich ulepszenia na podstawie art. 359 ust. 2 (poniżej 750 000 Euro) w związku z art. 275 pkt 2 ustawy z dnia 11 września 2019 roku r. - Prawo Zamówień Publicznych (tj. Dz. U. z 2024 r., poz. 1320 z późniejszymi zmianami) zwanej dalej „ustawą </w:t>
      </w:r>
      <w:proofErr w:type="spellStart"/>
      <w:r w:rsidR="00D25AAB" w:rsidRPr="00D25AAB">
        <w:rPr>
          <w:rFonts w:ascii="Calibri" w:hAnsi="Calibri" w:cs="Calibri"/>
          <w:bCs/>
          <w:color w:val="auto"/>
          <w:sz w:val="22"/>
          <w:szCs w:val="22"/>
        </w:rPr>
        <w:t>Pzp</w:t>
      </w:r>
      <w:proofErr w:type="spellEnd"/>
      <w:r w:rsidR="00D25AAB" w:rsidRPr="00D25AAB">
        <w:rPr>
          <w:rFonts w:ascii="Calibri" w:hAnsi="Calibri" w:cs="Calibri"/>
          <w:bCs/>
          <w:color w:val="auto"/>
          <w:sz w:val="22"/>
          <w:szCs w:val="22"/>
        </w:rPr>
        <w:t>”.</w:t>
      </w:r>
    </w:p>
    <w:p w14:paraId="62B78568" w14:textId="77777777" w:rsidR="00C207E4" w:rsidRPr="00DF0EEB" w:rsidRDefault="00C207E4" w:rsidP="00C207E4">
      <w:pPr>
        <w:pStyle w:val="Default"/>
        <w:ind w:left="284" w:hanging="284"/>
        <w:jc w:val="both"/>
        <w:rPr>
          <w:rFonts w:ascii="Calibri" w:hAnsi="Calibri" w:cs="Calibri"/>
          <w:bCs/>
          <w:color w:val="auto"/>
          <w:sz w:val="22"/>
          <w:szCs w:val="22"/>
        </w:rPr>
      </w:pPr>
      <w:r w:rsidRPr="00DF0EEB">
        <w:rPr>
          <w:rFonts w:ascii="Calibri" w:hAnsi="Calibri" w:cs="Calibri"/>
          <w:bCs/>
          <w:color w:val="auto"/>
          <w:sz w:val="22"/>
          <w:szCs w:val="22"/>
        </w:rPr>
        <w:t xml:space="preserve">2. Ilekroć w niniejszej Specyfikacji Warunków Zamówienia zastosowane jest pojęcie „ustawa” lub </w:t>
      </w:r>
      <w:proofErr w:type="spellStart"/>
      <w:r w:rsidRPr="00DF0EEB">
        <w:rPr>
          <w:rFonts w:ascii="Calibri" w:hAnsi="Calibri" w:cs="Calibri"/>
          <w:bCs/>
          <w:color w:val="auto"/>
          <w:sz w:val="22"/>
          <w:szCs w:val="22"/>
        </w:rPr>
        <w:t>pzp</w:t>
      </w:r>
      <w:proofErr w:type="spellEnd"/>
      <w:r w:rsidRPr="00DF0EEB">
        <w:rPr>
          <w:rFonts w:ascii="Calibri" w:hAnsi="Calibri" w:cs="Calibri"/>
          <w:bCs/>
          <w:color w:val="auto"/>
          <w:sz w:val="22"/>
          <w:szCs w:val="22"/>
        </w:rPr>
        <w:t>, należy przez to rozumieć ustawę Prawo zamówień publicznych, o której mowa w pkt 1.</w:t>
      </w:r>
    </w:p>
    <w:p w14:paraId="3585C4BE" w14:textId="77777777" w:rsidR="00C207E4" w:rsidRPr="00DF0EEB" w:rsidRDefault="00C207E4" w:rsidP="00C207E4">
      <w:pPr>
        <w:pStyle w:val="Default"/>
        <w:ind w:left="284" w:hanging="284"/>
        <w:jc w:val="both"/>
        <w:rPr>
          <w:rFonts w:ascii="Calibri" w:hAnsi="Calibri" w:cs="Calibri"/>
          <w:bCs/>
          <w:color w:val="auto"/>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8778"/>
      </w:tblGrid>
      <w:tr w:rsidR="00C207E4" w:rsidRPr="00DF0EEB" w14:paraId="1DCFECB4" w14:textId="77777777" w:rsidTr="00FC0194">
        <w:tc>
          <w:tcPr>
            <w:tcW w:w="8778" w:type="dxa"/>
            <w:shd w:val="pct15" w:color="auto" w:fill="auto"/>
          </w:tcPr>
          <w:p w14:paraId="67D97E52" w14:textId="77777777" w:rsidR="00C207E4" w:rsidRPr="00DF0EEB" w:rsidRDefault="00C207E4" w:rsidP="00FC0194">
            <w:pPr>
              <w:pStyle w:val="Default"/>
              <w:jc w:val="center"/>
              <w:rPr>
                <w:rFonts w:ascii="Calibri" w:hAnsi="Calibri" w:cs="Calibri"/>
                <w:b/>
                <w:bCs/>
                <w:color w:val="auto"/>
                <w:sz w:val="22"/>
                <w:szCs w:val="22"/>
              </w:rPr>
            </w:pPr>
            <w:r w:rsidRPr="00DF0EEB">
              <w:rPr>
                <w:rFonts w:ascii="Calibri" w:hAnsi="Calibri" w:cs="Calibri"/>
                <w:b/>
                <w:bCs/>
                <w:color w:val="auto"/>
                <w:sz w:val="22"/>
                <w:szCs w:val="22"/>
              </w:rPr>
              <w:t>DZIAŁ III Opis przedmiotu zamówienia</w:t>
            </w:r>
          </w:p>
        </w:tc>
      </w:tr>
    </w:tbl>
    <w:p w14:paraId="4CB871DB" w14:textId="77777777" w:rsidR="00C207E4" w:rsidRPr="000F14BA" w:rsidRDefault="00C207E4" w:rsidP="000F14BA">
      <w:pPr>
        <w:pStyle w:val="Default"/>
        <w:ind w:left="284" w:hanging="284"/>
        <w:jc w:val="both"/>
        <w:rPr>
          <w:rFonts w:ascii="Calibri" w:hAnsi="Calibri" w:cs="Calibri"/>
          <w:bCs/>
          <w:color w:val="auto"/>
          <w:sz w:val="22"/>
          <w:szCs w:val="22"/>
        </w:rPr>
      </w:pPr>
      <w:r w:rsidRPr="000F14BA">
        <w:rPr>
          <w:rFonts w:ascii="Calibri" w:hAnsi="Calibri" w:cs="Calibri"/>
          <w:bCs/>
          <w:color w:val="auto"/>
          <w:sz w:val="22"/>
          <w:szCs w:val="22"/>
        </w:rPr>
        <w:t>1. Przedmiotem zamówienia jest świadczenie usług ochrony:</w:t>
      </w:r>
    </w:p>
    <w:p w14:paraId="5AF4CECD" w14:textId="744711BC" w:rsidR="00C207E4" w:rsidRPr="000F14BA" w:rsidRDefault="00C207E4" w:rsidP="000F14BA">
      <w:pPr>
        <w:pStyle w:val="Default"/>
        <w:ind w:left="426" w:hanging="142"/>
        <w:jc w:val="both"/>
        <w:rPr>
          <w:rFonts w:ascii="Calibri" w:hAnsi="Calibri" w:cs="Calibri"/>
          <w:color w:val="00000A"/>
          <w:sz w:val="22"/>
          <w:szCs w:val="22"/>
        </w:rPr>
      </w:pPr>
      <w:r w:rsidRPr="000F14BA">
        <w:rPr>
          <w:rFonts w:ascii="Calibri" w:hAnsi="Calibri" w:cs="Calibri"/>
          <w:color w:val="00000A"/>
          <w:sz w:val="22"/>
          <w:szCs w:val="22"/>
        </w:rPr>
        <w:t>- imprez sportowych – meczów piłki nożnej (imprezy masowe</w:t>
      </w:r>
      <w:r w:rsidR="00640511" w:rsidRPr="000F14BA">
        <w:rPr>
          <w:rFonts w:ascii="Calibri" w:hAnsi="Calibri" w:cs="Calibri"/>
          <w:color w:val="00000A"/>
          <w:sz w:val="22"/>
          <w:szCs w:val="22"/>
        </w:rPr>
        <w:t xml:space="preserve"> oraz niemasowe</w:t>
      </w:r>
      <w:r w:rsidRPr="000F14BA">
        <w:rPr>
          <w:rFonts w:ascii="Calibri" w:hAnsi="Calibri" w:cs="Calibri"/>
          <w:color w:val="00000A"/>
          <w:sz w:val="22"/>
          <w:szCs w:val="22"/>
        </w:rPr>
        <w:t>) rozgrywanych przez sekcje sportowe będące w strukturach Zamawiającego, polegających na zabezpieczaniu stadionów, na których sekcje sportowe rozgrywać będą mecze w charakterze gospodarza, a także zapewnieniu bezpieczeństwa osób znajdujących się na terenie obiektów podczas imprez masowych zgodnie z</w:t>
      </w:r>
      <w:r w:rsidR="00303A76">
        <w:rPr>
          <w:rFonts w:ascii="Calibri" w:hAnsi="Calibri" w:cs="Calibri"/>
          <w:color w:val="00000A"/>
          <w:sz w:val="22"/>
          <w:szCs w:val="22"/>
        </w:rPr>
        <w:t xml:space="preserve"> ustawą</w:t>
      </w:r>
      <w:r w:rsidRPr="000F14BA">
        <w:rPr>
          <w:rFonts w:ascii="Calibri" w:hAnsi="Calibri" w:cs="Calibri"/>
          <w:color w:val="00000A"/>
          <w:sz w:val="22"/>
          <w:szCs w:val="22"/>
        </w:rPr>
        <w:t xml:space="preserve"> dnia 20 marca 2009r. o bezpieczeństwie imprez masowych</w:t>
      </w:r>
      <w:r w:rsidR="00303A76">
        <w:rPr>
          <w:rFonts w:ascii="Calibri" w:hAnsi="Calibri" w:cs="Calibri"/>
          <w:color w:val="00000A"/>
          <w:sz w:val="22"/>
          <w:szCs w:val="22"/>
        </w:rPr>
        <w:t xml:space="preserve"> (</w:t>
      </w:r>
      <w:r w:rsidR="00303A76" w:rsidRPr="00303A76">
        <w:rPr>
          <w:rFonts w:ascii="Calibri" w:hAnsi="Calibri" w:cs="Calibri"/>
          <w:color w:val="00000A"/>
          <w:sz w:val="22"/>
          <w:szCs w:val="22"/>
        </w:rPr>
        <w:t>Dz. U. z 2023 r. poz. 616</w:t>
      </w:r>
      <w:r w:rsidR="00303A76">
        <w:rPr>
          <w:rFonts w:ascii="Calibri" w:hAnsi="Calibri" w:cs="Calibri"/>
          <w:color w:val="00000A"/>
          <w:sz w:val="22"/>
          <w:szCs w:val="22"/>
        </w:rPr>
        <w:t>).</w:t>
      </w:r>
    </w:p>
    <w:p w14:paraId="7CAE6C0E" w14:textId="18DF53D6" w:rsidR="00C207E4" w:rsidRPr="000F14BA" w:rsidRDefault="00C207E4" w:rsidP="000F14BA">
      <w:pPr>
        <w:pStyle w:val="Default"/>
        <w:ind w:left="284" w:hanging="284"/>
        <w:jc w:val="both"/>
        <w:rPr>
          <w:rFonts w:ascii="Calibri" w:hAnsi="Calibri" w:cs="Calibri"/>
          <w:color w:val="00000A"/>
          <w:sz w:val="22"/>
          <w:szCs w:val="22"/>
        </w:rPr>
      </w:pPr>
      <w:r w:rsidRPr="000F14BA">
        <w:rPr>
          <w:rFonts w:ascii="Calibri" w:hAnsi="Calibri" w:cs="Calibri"/>
          <w:color w:val="00000A"/>
          <w:sz w:val="22"/>
          <w:szCs w:val="22"/>
        </w:rPr>
        <w:t xml:space="preserve">2.  </w:t>
      </w:r>
      <w:r w:rsidRPr="000F14BA">
        <w:rPr>
          <w:rFonts w:ascii="Calibri" w:hAnsi="Calibri" w:cs="Calibri"/>
          <w:bCs/>
          <w:color w:val="auto"/>
          <w:sz w:val="22"/>
          <w:szCs w:val="22"/>
        </w:rPr>
        <w:t>Usługi</w:t>
      </w:r>
      <w:r w:rsidRPr="000F14BA">
        <w:rPr>
          <w:rFonts w:ascii="Calibri" w:hAnsi="Calibri" w:cs="Calibri"/>
          <w:color w:val="00000A"/>
          <w:sz w:val="22"/>
          <w:szCs w:val="22"/>
        </w:rPr>
        <w:t xml:space="preserve"> będące przedmiot</w:t>
      </w:r>
      <w:r w:rsidR="00303A76">
        <w:rPr>
          <w:rFonts w:ascii="Calibri" w:hAnsi="Calibri" w:cs="Calibri"/>
          <w:color w:val="00000A"/>
          <w:sz w:val="22"/>
          <w:szCs w:val="22"/>
        </w:rPr>
        <w:t>em</w:t>
      </w:r>
      <w:r w:rsidRPr="000F14BA">
        <w:rPr>
          <w:rFonts w:ascii="Calibri" w:hAnsi="Calibri" w:cs="Calibri"/>
          <w:color w:val="00000A"/>
          <w:sz w:val="22"/>
          <w:szCs w:val="22"/>
        </w:rPr>
        <w:t xml:space="preserve"> zamówienia, o którym mowa w ust. 1, obejmują w szczególności:</w:t>
      </w:r>
    </w:p>
    <w:p w14:paraId="56148073" w14:textId="091EC309" w:rsidR="00F5575B" w:rsidRPr="00F5575B" w:rsidRDefault="00F5575B" w:rsidP="00F5575B">
      <w:pPr>
        <w:pStyle w:val="Default"/>
        <w:ind w:left="426" w:hanging="142"/>
        <w:jc w:val="both"/>
        <w:rPr>
          <w:rFonts w:ascii="Calibri" w:hAnsi="Calibri" w:cs="Calibri"/>
          <w:color w:val="00000A"/>
          <w:sz w:val="22"/>
          <w:szCs w:val="22"/>
        </w:rPr>
      </w:pPr>
      <w:r w:rsidRPr="00F5575B">
        <w:rPr>
          <w:rFonts w:ascii="Calibri" w:hAnsi="Calibri" w:cs="Calibri"/>
          <w:color w:val="00000A"/>
          <w:sz w:val="22"/>
          <w:szCs w:val="22"/>
        </w:rPr>
        <w:t xml:space="preserve">- świadczenie usług ochrony osób i mienia – fizycznego zabezpieczenia porządku, bezpieczeństwa podczas meczów piłki nożnej w czasie trwania rundy wiosennej sezonu 2025/2026 oraz rundy jesiennej i wiosennej sezonu 2026/2027, </w:t>
      </w:r>
      <w:r w:rsidR="004538D1">
        <w:rPr>
          <w:rFonts w:ascii="Calibri" w:hAnsi="Calibri" w:cs="Calibri"/>
          <w:color w:val="00000A"/>
          <w:sz w:val="22"/>
          <w:szCs w:val="22"/>
        </w:rPr>
        <w:t xml:space="preserve">na Stadionie piłkarskim </w:t>
      </w:r>
      <w:r w:rsidR="004538D1" w:rsidRPr="004538D1">
        <w:rPr>
          <w:rFonts w:ascii="Calibri" w:hAnsi="Calibri" w:cs="Calibri"/>
          <w:color w:val="00000A"/>
          <w:sz w:val="22"/>
          <w:szCs w:val="22"/>
        </w:rPr>
        <w:t xml:space="preserve">Itaka Arena </w:t>
      </w:r>
      <w:r w:rsidRPr="00F5575B">
        <w:rPr>
          <w:rFonts w:ascii="Calibri" w:hAnsi="Calibri" w:cs="Calibri"/>
          <w:color w:val="00000A"/>
          <w:sz w:val="22"/>
          <w:szCs w:val="22"/>
        </w:rPr>
        <w:t>gdzie sekcja piłki nożnej rozgrywać będzie mecze w charakterze gospodarza, oraz inne nieprzewidziane (np. mecze pucharowe czy barażowe),</w:t>
      </w:r>
    </w:p>
    <w:p w14:paraId="6B90A7BF" w14:textId="77777777" w:rsidR="00F5575B" w:rsidRPr="00F5575B" w:rsidRDefault="00F5575B" w:rsidP="00F5575B">
      <w:pPr>
        <w:pStyle w:val="Default"/>
        <w:ind w:left="426" w:hanging="142"/>
        <w:jc w:val="both"/>
        <w:rPr>
          <w:rFonts w:ascii="Calibri" w:hAnsi="Calibri" w:cs="Calibri"/>
          <w:color w:val="00000A"/>
          <w:sz w:val="22"/>
          <w:szCs w:val="22"/>
        </w:rPr>
      </w:pPr>
      <w:r w:rsidRPr="00F5575B">
        <w:rPr>
          <w:rFonts w:ascii="Calibri" w:hAnsi="Calibri" w:cs="Calibri"/>
          <w:color w:val="00000A"/>
          <w:sz w:val="22"/>
          <w:szCs w:val="22"/>
        </w:rPr>
        <w:t>- świadczenie usług obsługi imprezy (4 osoby pełniące funkcję noszowych, 21 osób obsługi - do zakresu prac osób obsługi wchodzić będzie między innymi obsługa kas, kierowanie gości do odpowiednich wejść, zapoznanie z planem imprezy, itp. – łącznie 25 osób). Maksymalny czas pracy ww. osób wynosi 3-5 godz.</w:t>
      </w:r>
    </w:p>
    <w:p w14:paraId="65EB6F4D" w14:textId="7E41C577" w:rsidR="00C207E4" w:rsidRPr="000F14BA" w:rsidRDefault="00F5575B" w:rsidP="00F5575B">
      <w:pPr>
        <w:pStyle w:val="Default"/>
        <w:ind w:left="426" w:hanging="142"/>
        <w:jc w:val="both"/>
        <w:rPr>
          <w:rFonts w:ascii="Calibri" w:hAnsi="Calibri" w:cs="Calibri"/>
          <w:color w:val="00000A"/>
          <w:sz w:val="22"/>
          <w:szCs w:val="22"/>
        </w:rPr>
      </w:pPr>
      <w:r w:rsidRPr="00F5575B">
        <w:rPr>
          <w:rFonts w:ascii="Calibri" w:hAnsi="Calibri" w:cs="Calibri"/>
          <w:color w:val="00000A"/>
          <w:sz w:val="22"/>
          <w:szCs w:val="22"/>
        </w:rPr>
        <w:t>- świadczenie usług w charakterze hostessy - do zakresu prac hostessy należeć będzie w szczególności witanie gości, rozdawanie opasek, identyfikatorów, wydawanie akredytacji, itp. –  łącznie 5 osób). Maksymalny czas pracy ww. osób wynosi 3-5 godz</w:t>
      </w:r>
      <w:r>
        <w:rPr>
          <w:rFonts w:ascii="Calibri" w:hAnsi="Calibri" w:cs="Calibri"/>
          <w:color w:val="00000A"/>
          <w:sz w:val="22"/>
          <w:szCs w:val="22"/>
        </w:rPr>
        <w:t>.</w:t>
      </w:r>
    </w:p>
    <w:p w14:paraId="28EB0444" w14:textId="77777777" w:rsidR="00F5575B" w:rsidRPr="00F5575B" w:rsidRDefault="000F14BA" w:rsidP="00F5575B">
      <w:pPr>
        <w:pStyle w:val="Default"/>
        <w:ind w:left="284" w:hanging="284"/>
        <w:jc w:val="both"/>
        <w:rPr>
          <w:rFonts w:ascii="Calibri" w:hAnsi="Calibri" w:cs="Calibri"/>
          <w:bCs/>
          <w:color w:val="auto"/>
          <w:sz w:val="22"/>
          <w:szCs w:val="22"/>
        </w:rPr>
      </w:pPr>
      <w:r>
        <w:rPr>
          <w:rFonts w:ascii="Calibri" w:hAnsi="Calibri" w:cs="Calibri"/>
          <w:color w:val="00000A"/>
          <w:sz w:val="22"/>
          <w:szCs w:val="22"/>
        </w:rPr>
        <w:t>3</w:t>
      </w:r>
      <w:r w:rsidR="00C207E4" w:rsidRPr="000F14BA">
        <w:rPr>
          <w:rFonts w:ascii="Calibri" w:hAnsi="Calibri" w:cs="Calibri"/>
          <w:color w:val="00000A"/>
          <w:sz w:val="22"/>
          <w:szCs w:val="22"/>
        </w:rPr>
        <w:t xml:space="preserve">.  </w:t>
      </w:r>
      <w:r w:rsidR="00F5575B" w:rsidRPr="00F5575B">
        <w:rPr>
          <w:rFonts w:ascii="Calibri" w:hAnsi="Calibri" w:cs="Calibri"/>
          <w:bCs/>
          <w:color w:val="auto"/>
          <w:sz w:val="22"/>
          <w:szCs w:val="22"/>
        </w:rPr>
        <w:t>Wykonawca zobowiązuje się świadczyć usługi w zakresie ochrony osób i mienia w obrębie obiektu Zamawiającego, w określonym godzinowo czasie na podstawie harmonogramu spotkań, w szczególności zapewnienia bezpieczeństwa i porządku publicznego, polegającego na:</w:t>
      </w:r>
    </w:p>
    <w:p w14:paraId="5B0F5D0C" w14:textId="77777777" w:rsidR="00F5575B" w:rsidRPr="00F5575B" w:rsidRDefault="00F5575B" w:rsidP="00F5575B">
      <w:pPr>
        <w:pStyle w:val="Default"/>
        <w:ind w:left="567" w:hanging="283"/>
        <w:jc w:val="both"/>
        <w:rPr>
          <w:rFonts w:ascii="Calibri" w:hAnsi="Calibri" w:cs="Calibri"/>
          <w:bCs/>
          <w:color w:val="auto"/>
          <w:sz w:val="22"/>
          <w:szCs w:val="22"/>
        </w:rPr>
      </w:pPr>
      <w:r w:rsidRPr="00F5575B">
        <w:rPr>
          <w:rFonts w:ascii="Calibri" w:hAnsi="Calibri" w:cs="Calibri"/>
          <w:bCs/>
          <w:color w:val="auto"/>
          <w:sz w:val="22"/>
          <w:szCs w:val="22"/>
        </w:rPr>
        <w:t>a) ochronie uczestników imprez, w tym kibiców, sportowców, kadry trenerskiej, sędziów itp., poprzez stanowczą interwencję w przypadkach naruszania przez osoby znajdujące się na terenie chronionym obowiązujących zasad, regulaminu obiektu i regulaminu imprezy masowej, przepisów ustawy o bezpieczeństwie imprez masowych,</w:t>
      </w:r>
    </w:p>
    <w:p w14:paraId="777185F9" w14:textId="77777777" w:rsidR="00F5575B" w:rsidRPr="00F5575B" w:rsidRDefault="00F5575B" w:rsidP="00F5575B">
      <w:pPr>
        <w:pStyle w:val="Default"/>
        <w:ind w:left="567" w:hanging="283"/>
        <w:jc w:val="both"/>
        <w:rPr>
          <w:rFonts w:ascii="Calibri" w:hAnsi="Calibri" w:cs="Calibri"/>
          <w:bCs/>
          <w:color w:val="auto"/>
          <w:sz w:val="22"/>
          <w:szCs w:val="22"/>
        </w:rPr>
      </w:pPr>
      <w:r w:rsidRPr="00F5575B">
        <w:rPr>
          <w:rFonts w:ascii="Calibri" w:hAnsi="Calibri" w:cs="Calibri"/>
          <w:bCs/>
          <w:color w:val="auto"/>
          <w:sz w:val="22"/>
          <w:szCs w:val="22"/>
        </w:rPr>
        <w:t>b) współpracy z innymi służbami (Policja, Straż Miejska, Straż Pożarna, służby medyczne),</w:t>
      </w:r>
    </w:p>
    <w:p w14:paraId="592DA1E2" w14:textId="77777777" w:rsidR="00F5575B" w:rsidRPr="00F5575B" w:rsidRDefault="00F5575B" w:rsidP="00F5575B">
      <w:pPr>
        <w:pStyle w:val="Default"/>
        <w:ind w:left="567" w:hanging="283"/>
        <w:jc w:val="both"/>
        <w:rPr>
          <w:rFonts w:ascii="Calibri" w:hAnsi="Calibri" w:cs="Calibri"/>
          <w:bCs/>
          <w:color w:val="auto"/>
          <w:sz w:val="22"/>
          <w:szCs w:val="22"/>
        </w:rPr>
      </w:pPr>
      <w:r w:rsidRPr="00F5575B">
        <w:rPr>
          <w:rFonts w:ascii="Calibri" w:hAnsi="Calibri" w:cs="Calibri"/>
          <w:bCs/>
          <w:color w:val="auto"/>
          <w:sz w:val="22"/>
          <w:szCs w:val="22"/>
        </w:rPr>
        <w:lastRenderedPageBreak/>
        <w:t>c) uniemożliwieniu przedostania się na teren chroniony osób bez ważnego biletu, posiadających zakaz stadionowy, znajdujących się pod wyraźnym wpływem alkoholu lub środków odurzających,</w:t>
      </w:r>
    </w:p>
    <w:p w14:paraId="46A841D4" w14:textId="77777777" w:rsidR="00F5575B" w:rsidRPr="00F5575B" w:rsidRDefault="00F5575B" w:rsidP="00F5575B">
      <w:pPr>
        <w:pStyle w:val="Default"/>
        <w:ind w:left="567" w:hanging="283"/>
        <w:jc w:val="both"/>
        <w:rPr>
          <w:rFonts w:ascii="Calibri" w:hAnsi="Calibri" w:cs="Calibri"/>
          <w:bCs/>
          <w:color w:val="auto"/>
          <w:sz w:val="22"/>
          <w:szCs w:val="22"/>
        </w:rPr>
      </w:pPr>
      <w:r w:rsidRPr="00F5575B">
        <w:rPr>
          <w:rFonts w:ascii="Calibri" w:hAnsi="Calibri" w:cs="Calibri"/>
          <w:bCs/>
          <w:color w:val="auto"/>
          <w:sz w:val="22"/>
          <w:szCs w:val="22"/>
        </w:rPr>
        <w:t>d) ochronie wszelkich budynków i innych obiektów znajdujących się na terenie chronionym przed dostępem osób nieupoważnionych,</w:t>
      </w:r>
    </w:p>
    <w:p w14:paraId="62BCF865" w14:textId="77777777" w:rsidR="00F5575B" w:rsidRDefault="00F5575B" w:rsidP="00F5575B">
      <w:pPr>
        <w:pStyle w:val="Default"/>
        <w:ind w:left="567" w:hanging="283"/>
        <w:jc w:val="both"/>
        <w:rPr>
          <w:rFonts w:ascii="Calibri" w:hAnsi="Calibri" w:cs="Calibri"/>
          <w:bCs/>
          <w:color w:val="auto"/>
          <w:sz w:val="22"/>
          <w:szCs w:val="22"/>
        </w:rPr>
      </w:pPr>
      <w:r w:rsidRPr="00F5575B">
        <w:rPr>
          <w:rFonts w:ascii="Calibri" w:hAnsi="Calibri" w:cs="Calibri"/>
          <w:bCs/>
          <w:color w:val="auto"/>
          <w:sz w:val="22"/>
          <w:szCs w:val="22"/>
        </w:rPr>
        <w:t>e) uniemożliwieniu wnoszenia opraw wielkoformatowych, wyrobów pirotechnicznych i pożarowo niebezpiecznych na teren imprezy masowej/sportowej bez uprzedniej zgody organizatora,</w:t>
      </w:r>
    </w:p>
    <w:p w14:paraId="4AE0E644" w14:textId="7976EF08" w:rsidR="00C207E4" w:rsidRPr="000F14BA" w:rsidRDefault="000F14BA" w:rsidP="00F5575B">
      <w:pPr>
        <w:pStyle w:val="Default"/>
        <w:ind w:left="567" w:hanging="567"/>
        <w:jc w:val="both"/>
        <w:rPr>
          <w:rFonts w:ascii="Calibri" w:hAnsi="Calibri" w:cs="Calibri"/>
          <w:color w:val="00000A"/>
          <w:sz w:val="22"/>
          <w:szCs w:val="22"/>
        </w:rPr>
      </w:pPr>
      <w:r>
        <w:rPr>
          <w:rFonts w:ascii="Calibri" w:hAnsi="Calibri" w:cs="Calibri"/>
          <w:color w:val="00000A"/>
          <w:sz w:val="22"/>
          <w:szCs w:val="22"/>
        </w:rPr>
        <w:t>4</w:t>
      </w:r>
      <w:r w:rsidR="00C207E4" w:rsidRPr="000F14BA">
        <w:rPr>
          <w:rFonts w:ascii="Calibri" w:hAnsi="Calibri" w:cs="Calibri"/>
          <w:color w:val="00000A"/>
          <w:sz w:val="22"/>
          <w:szCs w:val="22"/>
        </w:rPr>
        <w:t xml:space="preserve">. </w:t>
      </w:r>
      <w:r w:rsidR="00C207E4" w:rsidRPr="000F14BA">
        <w:rPr>
          <w:rFonts w:ascii="Calibri" w:hAnsi="Calibri" w:cs="Calibri"/>
          <w:bCs/>
          <w:color w:val="auto"/>
          <w:sz w:val="22"/>
          <w:szCs w:val="22"/>
        </w:rPr>
        <w:t>Obowiązki</w:t>
      </w:r>
      <w:r w:rsidR="00C207E4" w:rsidRPr="000F14BA">
        <w:rPr>
          <w:rFonts w:ascii="Calibri" w:hAnsi="Calibri" w:cs="Calibri"/>
          <w:color w:val="00000A"/>
          <w:sz w:val="22"/>
          <w:szCs w:val="22"/>
        </w:rPr>
        <w:t xml:space="preserve"> obligatoryjne:</w:t>
      </w:r>
    </w:p>
    <w:p w14:paraId="37C852A5" w14:textId="77777777" w:rsidR="00A42E26" w:rsidRDefault="00A42E26" w:rsidP="00A42E26">
      <w:pPr>
        <w:pStyle w:val="Default"/>
        <w:ind w:left="709" w:hanging="425"/>
        <w:jc w:val="both"/>
        <w:rPr>
          <w:rFonts w:ascii="Calibri" w:hAnsi="Calibri" w:cs="Calibri"/>
          <w:color w:val="00000A"/>
          <w:sz w:val="22"/>
          <w:szCs w:val="22"/>
        </w:rPr>
      </w:pPr>
      <w:r>
        <w:rPr>
          <w:rFonts w:ascii="Calibri" w:hAnsi="Calibri" w:cs="Calibri"/>
          <w:color w:val="00000A"/>
          <w:sz w:val="22"/>
          <w:szCs w:val="22"/>
        </w:rPr>
        <w:t>4</w:t>
      </w:r>
      <w:r w:rsidRPr="000F14BA">
        <w:rPr>
          <w:rFonts w:ascii="Calibri" w:hAnsi="Calibri" w:cs="Calibri"/>
          <w:color w:val="00000A"/>
          <w:sz w:val="22"/>
          <w:szCs w:val="22"/>
        </w:rPr>
        <w:t>.1. piłka nożna - obowiązkiem agencji jest zapewnienie bezpieczeństwa drużynom, sędziom, Delegatowi PZPN, przedstawicielom władz sportowych i widzom oraz zapewnienie porządku przed, w czasie i bezpośrednio po zawodach w zakresie wynikającym z powszechnie obowiązujących przepisów prawa. Bezpieczeństwo w/w uczestnikom meczu musi być zapewnione do momentu opuszczenia parkingu przy stadionie przez sędziów, Delegata PZPN i zespół gości</w:t>
      </w:r>
      <w:r>
        <w:rPr>
          <w:rFonts w:ascii="Calibri" w:hAnsi="Calibri" w:cs="Calibri"/>
          <w:color w:val="00000A"/>
          <w:sz w:val="22"/>
          <w:szCs w:val="22"/>
        </w:rPr>
        <w:t xml:space="preserve">. </w:t>
      </w:r>
    </w:p>
    <w:p w14:paraId="1B1768A6" w14:textId="77777777" w:rsidR="00A42E26" w:rsidRDefault="00A42E26" w:rsidP="00A42E26">
      <w:pPr>
        <w:pStyle w:val="Default"/>
        <w:ind w:left="709"/>
        <w:jc w:val="both"/>
        <w:rPr>
          <w:rFonts w:ascii="Calibri" w:hAnsi="Calibri" w:cs="Calibri"/>
          <w:color w:val="00000A"/>
          <w:sz w:val="22"/>
          <w:szCs w:val="22"/>
        </w:rPr>
      </w:pPr>
      <w:r>
        <w:rPr>
          <w:rFonts w:ascii="Calibri" w:hAnsi="Calibri" w:cs="Calibri"/>
          <w:color w:val="00000A"/>
          <w:sz w:val="22"/>
          <w:szCs w:val="22"/>
        </w:rPr>
        <w:t xml:space="preserve">Przewidywana ilość imprez: </w:t>
      </w:r>
    </w:p>
    <w:p w14:paraId="6C166093" w14:textId="3CC82F5D" w:rsidR="00A42E26" w:rsidRPr="000F14BA" w:rsidRDefault="00A42E26" w:rsidP="00A42E26">
      <w:pPr>
        <w:pStyle w:val="Default"/>
        <w:ind w:left="709"/>
        <w:jc w:val="both"/>
        <w:rPr>
          <w:rFonts w:ascii="Calibri" w:hAnsi="Calibri" w:cs="Calibri"/>
          <w:color w:val="00000A"/>
          <w:sz w:val="22"/>
          <w:szCs w:val="22"/>
        </w:rPr>
      </w:pPr>
      <w:r w:rsidRPr="000F14BA">
        <w:rPr>
          <w:rFonts w:ascii="Calibri" w:hAnsi="Calibri" w:cs="Calibri"/>
          <w:color w:val="00000A"/>
          <w:sz w:val="22"/>
          <w:szCs w:val="22"/>
        </w:rPr>
        <w:t xml:space="preserve">-  mecz zwykły: </w:t>
      </w:r>
      <w:r w:rsidR="001D033A">
        <w:rPr>
          <w:rFonts w:ascii="Calibri" w:hAnsi="Calibri" w:cs="Calibri"/>
          <w:color w:val="00000A"/>
          <w:sz w:val="22"/>
          <w:szCs w:val="22"/>
        </w:rPr>
        <w:t>2</w:t>
      </w:r>
      <w:r w:rsidR="006E3E24">
        <w:rPr>
          <w:rFonts w:ascii="Calibri" w:hAnsi="Calibri" w:cs="Calibri"/>
          <w:color w:val="00000A"/>
          <w:sz w:val="22"/>
          <w:szCs w:val="22"/>
        </w:rPr>
        <w:t>5</w:t>
      </w:r>
    </w:p>
    <w:p w14:paraId="3183D10D" w14:textId="7B089152" w:rsidR="00A42E26" w:rsidRDefault="00A42E26" w:rsidP="00A42E26">
      <w:pPr>
        <w:pStyle w:val="Default"/>
        <w:ind w:left="709"/>
        <w:jc w:val="both"/>
        <w:rPr>
          <w:rFonts w:ascii="Calibri" w:hAnsi="Calibri" w:cs="Calibri"/>
          <w:color w:val="00000A"/>
          <w:sz w:val="22"/>
          <w:szCs w:val="22"/>
        </w:rPr>
      </w:pPr>
      <w:r w:rsidRPr="000F14BA">
        <w:rPr>
          <w:rFonts w:ascii="Calibri" w:hAnsi="Calibri" w:cs="Calibri"/>
          <w:color w:val="00000A"/>
          <w:sz w:val="22"/>
          <w:szCs w:val="22"/>
        </w:rPr>
        <w:t xml:space="preserve">-  mecz podwyższonego ryzyka: </w:t>
      </w:r>
      <w:r w:rsidR="001D033A">
        <w:rPr>
          <w:rFonts w:ascii="Calibri" w:hAnsi="Calibri" w:cs="Calibri"/>
          <w:color w:val="00000A"/>
          <w:sz w:val="22"/>
          <w:szCs w:val="22"/>
        </w:rPr>
        <w:t>5</w:t>
      </w:r>
    </w:p>
    <w:p w14:paraId="4343133A" w14:textId="77777777" w:rsidR="00A42E26" w:rsidRPr="000F14BA" w:rsidRDefault="00A42E26" w:rsidP="00A42E26">
      <w:pPr>
        <w:pStyle w:val="Default"/>
        <w:ind w:left="709"/>
        <w:jc w:val="both"/>
        <w:rPr>
          <w:rFonts w:ascii="Calibri" w:hAnsi="Calibri" w:cs="Calibri"/>
          <w:color w:val="00000A"/>
          <w:sz w:val="22"/>
          <w:szCs w:val="22"/>
        </w:rPr>
      </w:pPr>
      <w:r w:rsidRPr="000F14BA">
        <w:rPr>
          <w:rFonts w:ascii="Calibri" w:hAnsi="Calibri" w:cs="Calibri"/>
          <w:color w:val="00000A"/>
          <w:sz w:val="22"/>
          <w:szCs w:val="22"/>
        </w:rPr>
        <w:t>Warianty zabezpieczeń (w zależności od faktycznych potrzeb Zamawiającego i planu danej imprezy).</w:t>
      </w:r>
    </w:p>
    <w:p w14:paraId="7F45605F" w14:textId="77777777" w:rsidR="00A42E26" w:rsidRPr="000F14BA" w:rsidRDefault="00A42E26" w:rsidP="00A42E26">
      <w:pPr>
        <w:pStyle w:val="Default"/>
        <w:ind w:left="284" w:firstLine="425"/>
        <w:jc w:val="both"/>
        <w:rPr>
          <w:rFonts w:ascii="Calibri" w:hAnsi="Calibri" w:cs="Calibri"/>
          <w:color w:val="00000A"/>
          <w:sz w:val="22"/>
          <w:szCs w:val="22"/>
        </w:rPr>
      </w:pPr>
      <w:r w:rsidRPr="000F14BA">
        <w:rPr>
          <w:rFonts w:ascii="Calibri" w:hAnsi="Calibri" w:cs="Calibri"/>
          <w:color w:val="00000A"/>
          <w:sz w:val="22"/>
          <w:szCs w:val="22"/>
        </w:rPr>
        <w:t>a) dopuszczona ilość miejsc na stadionie: 11 000 uczestników:</w:t>
      </w:r>
    </w:p>
    <w:p w14:paraId="238F2795" w14:textId="77777777" w:rsidR="00A42E26" w:rsidRPr="000F14BA" w:rsidRDefault="00A42E26" w:rsidP="00A42E26">
      <w:pPr>
        <w:pStyle w:val="Default"/>
        <w:ind w:left="993" w:hanging="142"/>
        <w:jc w:val="both"/>
        <w:rPr>
          <w:rFonts w:ascii="Calibri" w:hAnsi="Calibri" w:cs="Calibri"/>
          <w:color w:val="00000A"/>
          <w:sz w:val="22"/>
          <w:szCs w:val="22"/>
        </w:rPr>
      </w:pPr>
      <w:r w:rsidRPr="000F14BA">
        <w:rPr>
          <w:rFonts w:ascii="Calibri" w:hAnsi="Calibri" w:cs="Calibri"/>
          <w:color w:val="00000A"/>
          <w:sz w:val="22"/>
          <w:szCs w:val="22"/>
        </w:rPr>
        <w:t>-  mecz zwykły: 117 osób ochrony, w tym 93 osoby służba informacyjna i min. 24 osoby służba porządkowa</w:t>
      </w:r>
    </w:p>
    <w:p w14:paraId="45EE3766" w14:textId="77777777" w:rsidR="00A42E26" w:rsidRPr="000F14BA" w:rsidRDefault="00A42E26" w:rsidP="00A42E26">
      <w:pPr>
        <w:pStyle w:val="Default"/>
        <w:ind w:left="993" w:hanging="142"/>
        <w:jc w:val="both"/>
        <w:rPr>
          <w:rFonts w:ascii="Calibri" w:hAnsi="Calibri" w:cs="Calibri"/>
          <w:color w:val="00000A"/>
          <w:sz w:val="22"/>
          <w:szCs w:val="22"/>
        </w:rPr>
      </w:pPr>
      <w:r w:rsidRPr="000F14BA">
        <w:rPr>
          <w:rFonts w:ascii="Calibri" w:hAnsi="Calibri" w:cs="Calibri"/>
          <w:color w:val="00000A"/>
          <w:sz w:val="22"/>
          <w:szCs w:val="22"/>
        </w:rPr>
        <w:t>-  mecz podwyższonego ryzyka: 231 osób ochrony, w tym 115 osób służba informacyjna i min. 116 osób służba porządkowa</w:t>
      </w:r>
    </w:p>
    <w:p w14:paraId="5D7611D0" w14:textId="77777777" w:rsidR="00C207E4" w:rsidRPr="000F14BA" w:rsidRDefault="00C207E4" w:rsidP="000F14BA">
      <w:pPr>
        <w:pStyle w:val="Default"/>
        <w:ind w:left="284" w:firstLine="425"/>
        <w:jc w:val="both"/>
        <w:rPr>
          <w:rFonts w:ascii="Calibri" w:hAnsi="Calibri" w:cs="Calibri"/>
          <w:color w:val="00000A"/>
          <w:sz w:val="22"/>
          <w:szCs w:val="22"/>
        </w:rPr>
      </w:pPr>
      <w:r w:rsidRPr="000F14BA">
        <w:rPr>
          <w:rFonts w:ascii="Calibri" w:hAnsi="Calibri" w:cs="Calibri"/>
          <w:color w:val="00000A"/>
          <w:sz w:val="22"/>
          <w:szCs w:val="22"/>
        </w:rPr>
        <w:t>b) dopuszczona ilość miejsc na stadionie: 9 900 uczestników:</w:t>
      </w:r>
    </w:p>
    <w:p w14:paraId="15963EFE" w14:textId="77777777" w:rsidR="00C207E4" w:rsidRPr="000F14BA" w:rsidRDefault="00C207E4" w:rsidP="00A42E26">
      <w:pPr>
        <w:pStyle w:val="Default"/>
        <w:ind w:left="993" w:hanging="142"/>
        <w:jc w:val="both"/>
        <w:rPr>
          <w:rFonts w:ascii="Calibri" w:hAnsi="Calibri" w:cs="Calibri"/>
          <w:color w:val="00000A"/>
          <w:sz w:val="22"/>
          <w:szCs w:val="22"/>
        </w:rPr>
      </w:pPr>
      <w:r w:rsidRPr="000F14BA">
        <w:rPr>
          <w:rFonts w:ascii="Calibri" w:hAnsi="Calibri" w:cs="Calibri"/>
          <w:color w:val="00000A"/>
          <w:sz w:val="22"/>
          <w:szCs w:val="22"/>
        </w:rPr>
        <w:t>-  mecz zwykły: 106 osób ochrony, w tym 84 osób służba informacyjna i min. 22 osoby służba porządkowa</w:t>
      </w:r>
    </w:p>
    <w:p w14:paraId="3FFB555D" w14:textId="77777777" w:rsidR="00C207E4" w:rsidRPr="000F14BA" w:rsidRDefault="00C207E4" w:rsidP="00A42E26">
      <w:pPr>
        <w:pStyle w:val="Default"/>
        <w:ind w:left="993" w:hanging="142"/>
        <w:jc w:val="both"/>
        <w:rPr>
          <w:rFonts w:ascii="Calibri" w:hAnsi="Calibri" w:cs="Calibri"/>
          <w:color w:val="00000A"/>
          <w:sz w:val="22"/>
          <w:szCs w:val="22"/>
        </w:rPr>
      </w:pPr>
      <w:r w:rsidRPr="000F14BA">
        <w:rPr>
          <w:rFonts w:ascii="Calibri" w:hAnsi="Calibri" w:cs="Calibri"/>
          <w:color w:val="00000A"/>
          <w:sz w:val="22"/>
          <w:szCs w:val="22"/>
        </w:rPr>
        <w:t>-  mecz podwyższonego ryzyka: 209 osób ochrony, w tym 104 osoby służba informacyjna i min. 105 osób służba porządkowa</w:t>
      </w:r>
    </w:p>
    <w:p w14:paraId="2806A861" w14:textId="77777777" w:rsidR="00C207E4" w:rsidRPr="000F14BA" w:rsidRDefault="00C207E4" w:rsidP="000F14BA">
      <w:pPr>
        <w:pStyle w:val="Default"/>
        <w:ind w:left="284" w:firstLine="425"/>
        <w:jc w:val="both"/>
        <w:rPr>
          <w:rFonts w:ascii="Calibri" w:hAnsi="Calibri" w:cs="Calibri"/>
          <w:color w:val="00000A"/>
          <w:sz w:val="22"/>
          <w:szCs w:val="22"/>
        </w:rPr>
      </w:pPr>
      <w:r w:rsidRPr="000F14BA">
        <w:rPr>
          <w:rFonts w:ascii="Calibri" w:hAnsi="Calibri" w:cs="Calibri"/>
          <w:color w:val="00000A"/>
          <w:sz w:val="22"/>
          <w:szCs w:val="22"/>
        </w:rPr>
        <w:t>c) dopuszczona ilość miejsc na stadionie: 6 500 uczestników:</w:t>
      </w:r>
    </w:p>
    <w:p w14:paraId="227651AE" w14:textId="77777777" w:rsidR="00C207E4" w:rsidRPr="000F14BA" w:rsidRDefault="00C207E4" w:rsidP="00A42E26">
      <w:pPr>
        <w:pStyle w:val="Default"/>
        <w:ind w:left="993" w:hanging="142"/>
        <w:jc w:val="both"/>
        <w:rPr>
          <w:rFonts w:ascii="Calibri" w:hAnsi="Calibri" w:cs="Calibri"/>
          <w:color w:val="00000A"/>
          <w:sz w:val="22"/>
          <w:szCs w:val="22"/>
        </w:rPr>
      </w:pPr>
      <w:r w:rsidRPr="000F14BA">
        <w:rPr>
          <w:rFonts w:ascii="Calibri" w:hAnsi="Calibri" w:cs="Calibri"/>
          <w:color w:val="00000A"/>
          <w:sz w:val="22"/>
          <w:szCs w:val="22"/>
        </w:rPr>
        <w:t>-  mecz zwykły: 72 osoby ochrony, w tym 50 osób służba informacyjna i min. 22 osoby służba porządkowa</w:t>
      </w:r>
    </w:p>
    <w:p w14:paraId="30283BC8" w14:textId="77777777" w:rsidR="00C207E4" w:rsidRPr="000F14BA" w:rsidRDefault="00C207E4" w:rsidP="00A42E26">
      <w:pPr>
        <w:pStyle w:val="Default"/>
        <w:ind w:left="993" w:hanging="142"/>
        <w:jc w:val="both"/>
        <w:rPr>
          <w:rFonts w:ascii="Calibri" w:hAnsi="Calibri" w:cs="Calibri"/>
          <w:color w:val="00000A"/>
          <w:sz w:val="22"/>
          <w:szCs w:val="22"/>
        </w:rPr>
      </w:pPr>
      <w:r w:rsidRPr="000F14BA">
        <w:rPr>
          <w:rFonts w:ascii="Calibri" w:hAnsi="Calibri" w:cs="Calibri"/>
          <w:color w:val="00000A"/>
          <w:sz w:val="22"/>
          <w:szCs w:val="22"/>
        </w:rPr>
        <w:t>-  mecz podwyższonego ryzyka: 171 osób ochrony, w tym 99 osób służba informacyjna i min. 72 osoby służba porządkowa</w:t>
      </w:r>
    </w:p>
    <w:p w14:paraId="128A2AA5" w14:textId="77777777" w:rsidR="00C207E4" w:rsidRPr="000F14BA" w:rsidRDefault="00C207E4" w:rsidP="000F14BA">
      <w:pPr>
        <w:pStyle w:val="Default"/>
        <w:ind w:left="284" w:firstLine="425"/>
        <w:jc w:val="both"/>
        <w:rPr>
          <w:rFonts w:ascii="Calibri" w:hAnsi="Calibri" w:cs="Calibri"/>
          <w:color w:val="00000A"/>
          <w:sz w:val="22"/>
          <w:szCs w:val="22"/>
        </w:rPr>
      </w:pPr>
      <w:r w:rsidRPr="000F14BA">
        <w:rPr>
          <w:rFonts w:ascii="Calibri" w:hAnsi="Calibri" w:cs="Calibri"/>
          <w:color w:val="00000A"/>
          <w:sz w:val="22"/>
          <w:szCs w:val="22"/>
        </w:rPr>
        <w:t>d) dopuszczona ilość miejsc na stadionie: 4 500 uczestników</w:t>
      </w:r>
    </w:p>
    <w:p w14:paraId="5992BE40" w14:textId="77777777" w:rsidR="00C207E4" w:rsidRPr="000F14BA" w:rsidRDefault="00C207E4" w:rsidP="00A42E26">
      <w:pPr>
        <w:pStyle w:val="Default"/>
        <w:ind w:left="993" w:hanging="142"/>
        <w:jc w:val="both"/>
        <w:rPr>
          <w:rFonts w:ascii="Calibri" w:hAnsi="Calibri" w:cs="Calibri"/>
          <w:color w:val="00000A"/>
          <w:sz w:val="22"/>
          <w:szCs w:val="22"/>
        </w:rPr>
      </w:pPr>
      <w:r w:rsidRPr="000F14BA">
        <w:rPr>
          <w:rFonts w:ascii="Calibri" w:hAnsi="Calibri" w:cs="Calibri"/>
          <w:color w:val="00000A"/>
          <w:sz w:val="22"/>
          <w:szCs w:val="22"/>
        </w:rPr>
        <w:t>-  mecz zwykły: 52 osoby ochrony, w tym 41 osób służba informacyjna i min. 11 osób służba porządkowa</w:t>
      </w:r>
    </w:p>
    <w:p w14:paraId="6D9993EF" w14:textId="77777777" w:rsidR="00C207E4" w:rsidRPr="000F14BA" w:rsidRDefault="00C207E4" w:rsidP="00A42E26">
      <w:pPr>
        <w:pStyle w:val="Default"/>
        <w:ind w:left="993" w:hanging="142"/>
        <w:jc w:val="both"/>
        <w:rPr>
          <w:rFonts w:ascii="Calibri" w:hAnsi="Calibri" w:cs="Calibri"/>
          <w:color w:val="00000A"/>
          <w:sz w:val="22"/>
          <w:szCs w:val="22"/>
        </w:rPr>
      </w:pPr>
      <w:r w:rsidRPr="000F14BA">
        <w:rPr>
          <w:rFonts w:ascii="Calibri" w:hAnsi="Calibri" w:cs="Calibri"/>
          <w:color w:val="00000A"/>
          <w:sz w:val="22"/>
          <w:szCs w:val="22"/>
        </w:rPr>
        <w:t>-  mecz podwyższonego ryzyka: 101 osób ochrony, w tym 50 osób służba informacyjna i min. 51 osób służba porządkowa</w:t>
      </w:r>
    </w:p>
    <w:p w14:paraId="37CD2D3D" w14:textId="4928394C" w:rsidR="00C207E4" w:rsidRPr="000F14BA" w:rsidRDefault="00D25AAB" w:rsidP="00A42E26">
      <w:pPr>
        <w:pStyle w:val="Default"/>
        <w:ind w:left="709"/>
        <w:jc w:val="both"/>
        <w:rPr>
          <w:rFonts w:ascii="Calibri" w:hAnsi="Calibri" w:cs="Calibri"/>
          <w:color w:val="00000A"/>
          <w:sz w:val="22"/>
          <w:szCs w:val="22"/>
        </w:rPr>
      </w:pPr>
      <w:r>
        <w:rPr>
          <w:rFonts w:ascii="Calibri" w:hAnsi="Calibri" w:cs="Calibri"/>
          <w:color w:val="00000A"/>
          <w:sz w:val="22"/>
          <w:szCs w:val="22"/>
        </w:rPr>
        <w:t>W</w:t>
      </w:r>
      <w:r w:rsidR="00C207E4" w:rsidRPr="000F14BA">
        <w:rPr>
          <w:rFonts w:ascii="Calibri" w:hAnsi="Calibri" w:cs="Calibri"/>
          <w:color w:val="00000A"/>
          <w:sz w:val="22"/>
          <w:szCs w:val="22"/>
        </w:rPr>
        <w:t xml:space="preserve"> celu wyceny/porównania ofert Zamawiający przyjmuje maksymalną ilość imprez dla </w:t>
      </w:r>
      <w:r>
        <w:rPr>
          <w:rFonts w:ascii="Calibri" w:hAnsi="Calibri" w:cs="Calibri"/>
          <w:color w:val="00000A"/>
          <w:sz w:val="22"/>
          <w:szCs w:val="22"/>
        </w:rPr>
        <w:t>zabezpieczenia meczów z ilością dopuszczonych miejsc 11 000 uczestników</w:t>
      </w:r>
      <w:r w:rsidR="00C207E4" w:rsidRPr="000F14BA">
        <w:rPr>
          <w:rFonts w:ascii="Calibri" w:hAnsi="Calibri" w:cs="Calibri"/>
          <w:color w:val="00000A"/>
          <w:sz w:val="22"/>
          <w:szCs w:val="22"/>
        </w:rPr>
        <w:t>. Jednakże w związku z ewentualnym faktycznym zapotrzebowaniem Zamawiającego (planem każdej imprezy</w:t>
      </w:r>
      <w:r w:rsidR="000F4B83">
        <w:rPr>
          <w:rFonts w:ascii="Calibri" w:hAnsi="Calibri" w:cs="Calibri"/>
          <w:color w:val="00000A"/>
          <w:sz w:val="22"/>
          <w:szCs w:val="22"/>
        </w:rPr>
        <w:t xml:space="preserve"> – planuje się większość imprez z planem zabezpieczenia do 6 500 uczestników</w:t>
      </w:r>
      <w:r w:rsidR="00C207E4" w:rsidRPr="000F14BA">
        <w:rPr>
          <w:rFonts w:ascii="Calibri" w:hAnsi="Calibri" w:cs="Calibri"/>
          <w:color w:val="00000A"/>
          <w:sz w:val="22"/>
          <w:szCs w:val="22"/>
        </w:rPr>
        <w:t xml:space="preserve">) dopuszcza się możliwość zmniejszenia zapotrzebowania zgodnie z powyższymi wytycznymi. </w:t>
      </w:r>
    </w:p>
    <w:p w14:paraId="554D48E9" w14:textId="2EEA57D3" w:rsidR="00C207E4" w:rsidRPr="000F14BA" w:rsidRDefault="00C207E4" w:rsidP="00A42E26">
      <w:pPr>
        <w:pStyle w:val="Default"/>
        <w:ind w:left="709"/>
        <w:jc w:val="both"/>
        <w:rPr>
          <w:rFonts w:ascii="Calibri" w:hAnsi="Calibri" w:cs="Calibri"/>
          <w:color w:val="00000A"/>
          <w:sz w:val="22"/>
          <w:szCs w:val="22"/>
        </w:rPr>
      </w:pPr>
      <w:r w:rsidRPr="000F14BA">
        <w:rPr>
          <w:rFonts w:ascii="Calibri" w:hAnsi="Calibri" w:cs="Calibri"/>
          <w:color w:val="00000A"/>
          <w:sz w:val="22"/>
          <w:szCs w:val="22"/>
        </w:rPr>
        <w:t xml:space="preserve">Wymaga się aby służba porządkowa wyposażona była w środki ochrony osobistej jak również oddelegowano kierowników odcinków/dowódców zabezpieczenia (min. </w:t>
      </w:r>
      <w:r w:rsidR="006653C1">
        <w:rPr>
          <w:rFonts w:ascii="Calibri" w:hAnsi="Calibri" w:cs="Calibri"/>
          <w:color w:val="00000A"/>
          <w:sz w:val="22"/>
          <w:szCs w:val="22"/>
        </w:rPr>
        <w:t>5</w:t>
      </w:r>
      <w:r w:rsidRPr="000F14BA">
        <w:rPr>
          <w:rFonts w:ascii="Calibri" w:hAnsi="Calibri" w:cs="Calibri"/>
          <w:color w:val="00000A"/>
          <w:sz w:val="22"/>
          <w:szCs w:val="22"/>
        </w:rPr>
        <w:t xml:space="preserve"> o</w:t>
      </w:r>
      <w:r w:rsidR="00D25AAB">
        <w:rPr>
          <w:rFonts w:ascii="Calibri" w:hAnsi="Calibri" w:cs="Calibri"/>
          <w:color w:val="00000A"/>
          <w:sz w:val="22"/>
          <w:szCs w:val="22"/>
        </w:rPr>
        <w:t>s</w:t>
      </w:r>
      <w:r w:rsidRPr="000F14BA">
        <w:rPr>
          <w:rFonts w:ascii="Calibri" w:hAnsi="Calibri" w:cs="Calibri"/>
          <w:color w:val="00000A"/>
          <w:sz w:val="22"/>
          <w:szCs w:val="22"/>
        </w:rPr>
        <w:t>ób)</w:t>
      </w:r>
      <w:r w:rsidR="006653C1">
        <w:rPr>
          <w:rFonts w:ascii="Calibri" w:hAnsi="Calibri" w:cs="Calibri"/>
          <w:color w:val="00000A"/>
          <w:sz w:val="22"/>
          <w:szCs w:val="22"/>
        </w:rPr>
        <w:t>.</w:t>
      </w:r>
    </w:p>
    <w:p w14:paraId="10F304FD" w14:textId="77777777" w:rsidR="00C207E4" w:rsidRPr="000F14BA" w:rsidRDefault="00C207E4" w:rsidP="00A42E26">
      <w:pPr>
        <w:pStyle w:val="Default"/>
        <w:ind w:left="709"/>
        <w:jc w:val="both"/>
        <w:rPr>
          <w:rFonts w:ascii="Calibri" w:hAnsi="Calibri" w:cs="Calibri"/>
          <w:color w:val="00000A"/>
          <w:sz w:val="22"/>
          <w:szCs w:val="22"/>
        </w:rPr>
      </w:pPr>
      <w:r w:rsidRPr="000F14BA">
        <w:rPr>
          <w:rFonts w:ascii="Calibri" w:hAnsi="Calibri" w:cs="Calibri"/>
          <w:color w:val="00000A"/>
          <w:sz w:val="22"/>
          <w:szCs w:val="22"/>
        </w:rPr>
        <w:t>Czas pracy: 5 godz. osoby ochrony, od 2 do 5 godzin pozostałe osoby, w zależności od faktycznych potrzeb Zamawiającego. Niezależnie od obligatoryjnego czasu pracy pracownicy Wykonawcy stawią się na zbiórkę na około 1 godz. przed planowanym rozpoczęciem zabezpieczenia, celem weryfikacji przez Zamawiającego ilości osób ochrony, pobrania identyfikatorów.</w:t>
      </w:r>
    </w:p>
    <w:p w14:paraId="5613186E" w14:textId="28D95511" w:rsidR="00C207E4" w:rsidRPr="000F14BA" w:rsidRDefault="000F14BA" w:rsidP="00A42E26">
      <w:pPr>
        <w:pStyle w:val="Default"/>
        <w:ind w:left="284" w:hanging="284"/>
        <w:jc w:val="both"/>
        <w:rPr>
          <w:rFonts w:ascii="Calibri" w:hAnsi="Calibri" w:cs="Calibri"/>
          <w:color w:val="00000A"/>
          <w:sz w:val="22"/>
          <w:szCs w:val="22"/>
        </w:rPr>
      </w:pPr>
      <w:r>
        <w:rPr>
          <w:rFonts w:ascii="Calibri" w:hAnsi="Calibri" w:cs="Calibri"/>
          <w:color w:val="00000A"/>
          <w:sz w:val="22"/>
          <w:szCs w:val="22"/>
        </w:rPr>
        <w:lastRenderedPageBreak/>
        <w:t>5</w:t>
      </w:r>
      <w:r w:rsidR="00C207E4" w:rsidRPr="000F14BA">
        <w:rPr>
          <w:rFonts w:ascii="Calibri" w:hAnsi="Calibri" w:cs="Calibri"/>
          <w:color w:val="00000A"/>
          <w:sz w:val="22"/>
          <w:szCs w:val="22"/>
        </w:rPr>
        <w:t xml:space="preserve">. </w:t>
      </w:r>
      <w:r w:rsidR="00C207E4" w:rsidRPr="00A42E26">
        <w:rPr>
          <w:rFonts w:ascii="Calibri" w:hAnsi="Calibri" w:cs="Calibri"/>
          <w:bCs/>
          <w:color w:val="auto"/>
          <w:sz w:val="22"/>
          <w:szCs w:val="22"/>
        </w:rPr>
        <w:t>Powyższe</w:t>
      </w:r>
      <w:r w:rsidR="00C207E4" w:rsidRPr="000F14BA">
        <w:rPr>
          <w:rFonts w:ascii="Calibri" w:hAnsi="Calibri" w:cs="Calibri"/>
          <w:color w:val="00000A"/>
          <w:sz w:val="22"/>
          <w:szCs w:val="22"/>
        </w:rPr>
        <w:t xml:space="preserve"> wartości są szacunkowe, uzależnione od harmonogramu rozgrywek, zmian w nich dokonanych przez organy nadrzędne, i z tytułu świadczenia usług w mniejszej ilości godzin bądź przez mniejszą ilość osób ochrony w stosunku do szacowanych Wykonawcy nie przysługują żadne roszczenia. Ilość osób ochrony uzależniona będzie od koncepcji ochrony na daną imprezę, oraz od ilości udostępnionych na daną imprezę miejsc. Zgodnie z art. 433 Ustawy </w:t>
      </w:r>
      <w:proofErr w:type="spellStart"/>
      <w:r w:rsidR="00C207E4" w:rsidRPr="000F14BA">
        <w:rPr>
          <w:rFonts w:ascii="Calibri" w:hAnsi="Calibri" w:cs="Calibri"/>
          <w:color w:val="00000A"/>
          <w:sz w:val="22"/>
          <w:szCs w:val="22"/>
        </w:rPr>
        <w:t>Pzp</w:t>
      </w:r>
      <w:proofErr w:type="spellEnd"/>
      <w:r w:rsidR="00C207E4" w:rsidRPr="000F14BA">
        <w:rPr>
          <w:rFonts w:ascii="Calibri" w:hAnsi="Calibri" w:cs="Calibri"/>
          <w:color w:val="00000A"/>
          <w:sz w:val="22"/>
          <w:szCs w:val="22"/>
        </w:rPr>
        <w:t>, Zamawiający informuje, że wykorzysta minimalnie 40% zamówienia. Informacja o końcowym zapotrzebowaniu ilościowym na każdą imprezę Zamawiający prześle Wykonawcy min. na 48h przed planowanym meczem.</w:t>
      </w:r>
    </w:p>
    <w:p w14:paraId="359D087B" w14:textId="482A12DB" w:rsidR="00C207E4" w:rsidRPr="000F14BA" w:rsidRDefault="00A42E26" w:rsidP="00A42E26">
      <w:pPr>
        <w:pStyle w:val="Default"/>
        <w:ind w:left="284" w:hanging="284"/>
        <w:jc w:val="both"/>
        <w:rPr>
          <w:rFonts w:ascii="Calibri" w:hAnsi="Calibri" w:cs="Calibri"/>
          <w:color w:val="00000A"/>
          <w:sz w:val="22"/>
          <w:szCs w:val="22"/>
        </w:rPr>
      </w:pPr>
      <w:r>
        <w:rPr>
          <w:rFonts w:ascii="Calibri" w:hAnsi="Calibri" w:cs="Calibri"/>
          <w:color w:val="00000A"/>
          <w:sz w:val="22"/>
          <w:szCs w:val="22"/>
        </w:rPr>
        <w:t>6</w:t>
      </w:r>
      <w:r w:rsidR="00C207E4" w:rsidRPr="000F14BA">
        <w:rPr>
          <w:rFonts w:ascii="Calibri" w:hAnsi="Calibri" w:cs="Calibri"/>
          <w:color w:val="00000A"/>
          <w:sz w:val="22"/>
          <w:szCs w:val="22"/>
        </w:rPr>
        <w:t>. Zamawiający zastrzega sobie również zmniejszenie lub zwiększenie ilości osób ochrony jak również zmniejszenie lub zwiększenie godzin ochrony podczas meczu w przypadku jak w ustępie powyżej.</w:t>
      </w:r>
    </w:p>
    <w:p w14:paraId="645B2C53" w14:textId="66031745" w:rsidR="00C207E4" w:rsidRPr="000F14BA" w:rsidRDefault="00A42E26" w:rsidP="00A42E26">
      <w:pPr>
        <w:pStyle w:val="Default"/>
        <w:ind w:left="284" w:hanging="284"/>
        <w:jc w:val="both"/>
        <w:rPr>
          <w:rFonts w:ascii="Calibri" w:hAnsi="Calibri" w:cs="Calibri"/>
          <w:color w:val="00000A"/>
          <w:sz w:val="22"/>
          <w:szCs w:val="22"/>
        </w:rPr>
      </w:pPr>
      <w:r>
        <w:rPr>
          <w:rFonts w:ascii="Calibri" w:hAnsi="Calibri" w:cs="Calibri"/>
          <w:color w:val="00000A"/>
          <w:sz w:val="22"/>
          <w:szCs w:val="22"/>
        </w:rPr>
        <w:t>7</w:t>
      </w:r>
      <w:r w:rsidR="00C207E4" w:rsidRPr="000F14BA">
        <w:rPr>
          <w:rFonts w:ascii="Calibri" w:hAnsi="Calibri" w:cs="Calibri"/>
          <w:color w:val="00000A"/>
          <w:sz w:val="22"/>
          <w:szCs w:val="22"/>
        </w:rPr>
        <w:t>. Z każdej przeprowadzonej imprezy zostanie sporządzony protokół ochrony imprezy oraz wykaz osób biorących udział w zabezpieczeniu i przyjęcia obowiązków w trakcie odprawy przedmeczowej. Zamawiający ma prawą żądać do wglądu listę osób ochrony oddelegowanej na każdy mecz.</w:t>
      </w:r>
    </w:p>
    <w:p w14:paraId="18C05D99" w14:textId="72233B66" w:rsidR="00C207E4" w:rsidRPr="000F14BA" w:rsidRDefault="00A42E26" w:rsidP="00A42E26">
      <w:pPr>
        <w:pStyle w:val="Default"/>
        <w:ind w:left="284" w:hanging="284"/>
        <w:jc w:val="both"/>
        <w:rPr>
          <w:rFonts w:ascii="Calibri" w:hAnsi="Calibri" w:cs="Calibri"/>
          <w:color w:val="00000A"/>
          <w:sz w:val="22"/>
          <w:szCs w:val="22"/>
        </w:rPr>
      </w:pPr>
      <w:r>
        <w:rPr>
          <w:rFonts w:ascii="Calibri" w:hAnsi="Calibri" w:cs="Calibri"/>
          <w:color w:val="00000A"/>
          <w:sz w:val="22"/>
          <w:szCs w:val="22"/>
        </w:rPr>
        <w:t>8</w:t>
      </w:r>
      <w:r w:rsidR="00C207E4" w:rsidRPr="000F14BA">
        <w:rPr>
          <w:rFonts w:ascii="Calibri" w:hAnsi="Calibri" w:cs="Calibri"/>
          <w:color w:val="00000A"/>
          <w:sz w:val="22"/>
          <w:szCs w:val="22"/>
        </w:rPr>
        <w:t>. Usługi w zakresie ochrony osób i mienia świadczone będą z uwzględnieniem harmonogramów rozgrywek przedstawionych przez Zamawiającego. Harmonogramy rozgrywek z podaniem terminów i godzin będą przekazywane Wykonawcy odpowiednio wcześniej, nie później jednak niż 5 dni od pierwszego mającego odbyć się meczu, imprezy lub innej imprezy sportowej.</w:t>
      </w:r>
    </w:p>
    <w:p w14:paraId="26D36A36" w14:textId="4D7CA183" w:rsidR="00C207E4" w:rsidRPr="000F14BA" w:rsidRDefault="00A42E26" w:rsidP="00A42E26">
      <w:pPr>
        <w:pStyle w:val="Default"/>
        <w:ind w:left="284" w:hanging="284"/>
        <w:jc w:val="both"/>
        <w:rPr>
          <w:rFonts w:ascii="Calibri" w:hAnsi="Calibri" w:cs="Calibri"/>
          <w:color w:val="00000A"/>
          <w:sz w:val="22"/>
          <w:szCs w:val="22"/>
        </w:rPr>
      </w:pPr>
      <w:r>
        <w:rPr>
          <w:rFonts w:ascii="Calibri" w:hAnsi="Calibri" w:cs="Calibri"/>
          <w:color w:val="00000A"/>
          <w:sz w:val="22"/>
          <w:szCs w:val="22"/>
        </w:rPr>
        <w:t>9</w:t>
      </w:r>
      <w:r w:rsidR="00C207E4" w:rsidRPr="000F14BA">
        <w:rPr>
          <w:rFonts w:ascii="Calibri" w:hAnsi="Calibri" w:cs="Calibri"/>
          <w:color w:val="00000A"/>
          <w:sz w:val="22"/>
          <w:szCs w:val="22"/>
        </w:rPr>
        <w:t xml:space="preserve">.  Zamawiający wymaga od Wykonawcy, aby obsługiwał stadionowy system biletowy  w zakresie obsługi </w:t>
      </w:r>
      <w:proofErr w:type="spellStart"/>
      <w:r w:rsidR="00C207E4" w:rsidRPr="000F14BA">
        <w:rPr>
          <w:rFonts w:ascii="Calibri" w:hAnsi="Calibri" w:cs="Calibri"/>
          <w:color w:val="00000A"/>
          <w:sz w:val="22"/>
          <w:szCs w:val="22"/>
        </w:rPr>
        <w:t>bramofurt</w:t>
      </w:r>
      <w:proofErr w:type="spellEnd"/>
      <w:r w:rsidR="00C207E4" w:rsidRPr="000F14BA">
        <w:rPr>
          <w:rFonts w:ascii="Calibri" w:hAnsi="Calibri" w:cs="Calibri"/>
          <w:color w:val="00000A"/>
          <w:sz w:val="22"/>
          <w:szCs w:val="22"/>
        </w:rPr>
        <w:t>, terminali mobilnych, oraz na zakładaniu przygotowanych przez Zamawiającego opasek identyfikacyjnych na rękę.</w:t>
      </w:r>
    </w:p>
    <w:p w14:paraId="179E52DD" w14:textId="272F3DB1" w:rsidR="00C207E4" w:rsidRPr="000F14BA" w:rsidRDefault="00C207E4" w:rsidP="00A42E26">
      <w:pPr>
        <w:pStyle w:val="Default"/>
        <w:ind w:left="284" w:hanging="284"/>
        <w:jc w:val="both"/>
        <w:rPr>
          <w:rFonts w:ascii="Calibri" w:hAnsi="Calibri" w:cs="Calibri"/>
          <w:color w:val="00000A"/>
          <w:sz w:val="22"/>
          <w:szCs w:val="22"/>
        </w:rPr>
      </w:pPr>
      <w:r w:rsidRPr="000F14BA">
        <w:rPr>
          <w:rFonts w:ascii="Calibri" w:hAnsi="Calibri" w:cs="Calibri"/>
          <w:color w:val="00000A"/>
          <w:sz w:val="22"/>
          <w:szCs w:val="22"/>
        </w:rPr>
        <w:t>1</w:t>
      </w:r>
      <w:r w:rsidR="00A42E26">
        <w:rPr>
          <w:rFonts w:ascii="Calibri" w:hAnsi="Calibri" w:cs="Calibri"/>
          <w:color w:val="00000A"/>
          <w:sz w:val="22"/>
          <w:szCs w:val="22"/>
        </w:rPr>
        <w:t>0</w:t>
      </w:r>
      <w:r w:rsidRPr="000F14BA">
        <w:rPr>
          <w:rFonts w:ascii="Calibri" w:hAnsi="Calibri" w:cs="Calibri"/>
          <w:color w:val="00000A"/>
          <w:sz w:val="22"/>
          <w:szCs w:val="22"/>
        </w:rPr>
        <w:t>. Zamawiający wymaga od Wykonawcy aby 100% pracowników wykonujących usługę ochrony posiadało „Certyfikat Stewarda PZPN”.</w:t>
      </w:r>
    </w:p>
    <w:p w14:paraId="2FDDB96F" w14:textId="72E073E0" w:rsidR="00C207E4" w:rsidRPr="000F14BA" w:rsidRDefault="00C207E4" w:rsidP="00A42E26">
      <w:pPr>
        <w:pStyle w:val="Default"/>
        <w:ind w:left="284" w:hanging="284"/>
        <w:jc w:val="both"/>
        <w:rPr>
          <w:rFonts w:ascii="Calibri" w:hAnsi="Calibri" w:cs="Calibri"/>
          <w:color w:val="00000A"/>
          <w:sz w:val="22"/>
          <w:szCs w:val="22"/>
        </w:rPr>
      </w:pPr>
      <w:r w:rsidRPr="000F14BA">
        <w:rPr>
          <w:rFonts w:ascii="Calibri" w:hAnsi="Calibri" w:cs="Calibri"/>
          <w:color w:val="00000A"/>
          <w:sz w:val="22"/>
          <w:szCs w:val="22"/>
        </w:rPr>
        <w:t>1</w:t>
      </w:r>
      <w:r w:rsidR="00A42E26">
        <w:rPr>
          <w:rFonts w:ascii="Calibri" w:hAnsi="Calibri" w:cs="Calibri"/>
          <w:color w:val="00000A"/>
          <w:sz w:val="22"/>
          <w:szCs w:val="22"/>
        </w:rPr>
        <w:t>1</w:t>
      </w:r>
      <w:r w:rsidRPr="000F14BA">
        <w:rPr>
          <w:rFonts w:ascii="Calibri" w:hAnsi="Calibri" w:cs="Calibri"/>
          <w:color w:val="00000A"/>
          <w:sz w:val="22"/>
          <w:szCs w:val="22"/>
        </w:rPr>
        <w:t>. Usługi wykonywane będą zgodnie z następującymi aktami prawnymi:</w:t>
      </w:r>
    </w:p>
    <w:p w14:paraId="681FA64C" w14:textId="0FCCA16D" w:rsidR="00C207E4" w:rsidRPr="000F14BA" w:rsidRDefault="00C207E4" w:rsidP="00A42E26">
      <w:pPr>
        <w:pStyle w:val="Default"/>
        <w:ind w:left="567" w:hanging="141"/>
        <w:jc w:val="both"/>
        <w:rPr>
          <w:rFonts w:ascii="Calibri" w:hAnsi="Calibri" w:cs="Calibri"/>
          <w:color w:val="00000A"/>
          <w:sz w:val="22"/>
          <w:szCs w:val="22"/>
        </w:rPr>
      </w:pPr>
      <w:r w:rsidRPr="000F14BA">
        <w:rPr>
          <w:rFonts w:ascii="Calibri" w:hAnsi="Calibri" w:cs="Calibri"/>
          <w:color w:val="00000A"/>
          <w:sz w:val="22"/>
          <w:szCs w:val="22"/>
        </w:rPr>
        <w:t xml:space="preserve">- ustawa z dnia 20 maca 2009 r. o bezpieczeństwie imprez masowych </w:t>
      </w:r>
      <w:r w:rsidR="00684FD6">
        <w:rPr>
          <w:rFonts w:ascii="Calibri" w:hAnsi="Calibri" w:cs="Calibri"/>
          <w:color w:val="00000A"/>
          <w:sz w:val="22"/>
          <w:szCs w:val="22"/>
        </w:rPr>
        <w:t>(</w:t>
      </w:r>
      <w:r w:rsidR="00684FD6" w:rsidRPr="00684FD6">
        <w:rPr>
          <w:rFonts w:ascii="Calibri" w:hAnsi="Calibri" w:cs="Calibri"/>
          <w:color w:val="00000A"/>
          <w:sz w:val="22"/>
          <w:szCs w:val="22"/>
        </w:rPr>
        <w:t>Dz. U. z 2023 r. poz. 616</w:t>
      </w:r>
      <w:r w:rsidR="00684FD6">
        <w:rPr>
          <w:rFonts w:ascii="Calibri" w:hAnsi="Calibri" w:cs="Calibri"/>
          <w:color w:val="00000A"/>
          <w:sz w:val="22"/>
          <w:szCs w:val="22"/>
        </w:rPr>
        <w:t>)</w:t>
      </w:r>
    </w:p>
    <w:p w14:paraId="213B9CAF" w14:textId="38597B96" w:rsidR="00C207E4" w:rsidRPr="000F14BA" w:rsidRDefault="00C207E4" w:rsidP="00A42E26">
      <w:pPr>
        <w:pStyle w:val="Default"/>
        <w:ind w:left="567" w:hanging="141"/>
        <w:jc w:val="both"/>
        <w:rPr>
          <w:rFonts w:ascii="Calibri" w:hAnsi="Calibri" w:cs="Calibri"/>
          <w:color w:val="00000A"/>
          <w:sz w:val="22"/>
          <w:szCs w:val="22"/>
        </w:rPr>
      </w:pPr>
      <w:r w:rsidRPr="000F14BA">
        <w:rPr>
          <w:rFonts w:ascii="Calibri" w:hAnsi="Calibri" w:cs="Calibri"/>
          <w:color w:val="00000A"/>
          <w:sz w:val="22"/>
          <w:szCs w:val="22"/>
        </w:rPr>
        <w:t>- ustawy z dnia 22 sierpnia 1997 r. o ochronie osób i mienia (</w:t>
      </w:r>
      <w:r w:rsidR="00684FD6" w:rsidRPr="00684FD6">
        <w:rPr>
          <w:rFonts w:ascii="Calibri" w:hAnsi="Calibri" w:cs="Calibri"/>
          <w:color w:val="00000A"/>
          <w:sz w:val="22"/>
          <w:szCs w:val="22"/>
        </w:rPr>
        <w:t>Dz. U. z 2025 r. poz. 532</w:t>
      </w:r>
      <w:r w:rsidRPr="000F14BA">
        <w:rPr>
          <w:rFonts w:ascii="Calibri" w:hAnsi="Calibri" w:cs="Calibri"/>
          <w:color w:val="00000A"/>
          <w:sz w:val="22"/>
          <w:szCs w:val="22"/>
        </w:rPr>
        <w:t>);</w:t>
      </w:r>
    </w:p>
    <w:p w14:paraId="40991405" w14:textId="7898D595" w:rsidR="00C207E4" w:rsidRPr="000F14BA" w:rsidRDefault="00C207E4" w:rsidP="00A42E26">
      <w:pPr>
        <w:pStyle w:val="Default"/>
        <w:ind w:left="567" w:hanging="141"/>
        <w:jc w:val="both"/>
        <w:rPr>
          <w:rFonts w:ascii="Calibri" w:hAnsi="Calibri" w:cs="Calibri"/>
          <w:color w:val="00000A"/>
          <w:sz w:val="22"/>
          <w:szCs w:val="22"/>
        </w:rPr>
      </w:pPr>
      <w:r w:rsidRPr="000F14BA">
        <w:rPr>
          <w:rFonts w:ascii="Calibri" w:hAnsi="Calibri" w:cs="Calibri"/>
          <w:color w:val="00000A"/>
          <w:sz w:val="22"/>
          <w:szCs w:val="22"/>
        </w:rPr>
        <w:t xml:space="preserve">- ustawy z dnia </w:t>
      </w:r>
      <w:r w:rsidR="00CD08E5" w:rsidRPr="00CD08E5">
        <w:rPr>
          <w:rFonts w:ascii="Calibri" w:hAnsi="Calibri" w:cs="Calibri"/>
          <w:color w:val="00000A"/>
          <w:sz w:val="22"/>
          <w:szCs w:val="22"/>
        </w:rPr>
        <w:t>10 maja 2018 r. </w:t>
      </w:r>
      <w:r w:rsidR="00CD08E5" w:rsidRPr="00CD08E5" w:rsidDel="00CD08E5">
        <w:rPr>
          <w:rFonts w:ascii="Calibri" w:hAnsi="Calibri" w:cs="Calibri"/>
          <w:color w:val="00000A"/>
          <w:sz w:val="22"/>
          <w:szCs w:val="22"/>
        </w:rPr>
        <w:t xml:space="preserve"> </w:t>
      </w:r>
      <w:r w:rsidRPr="000F14BA">
        <w:rPr>
          <w:rFonts w:ascii="Calibri" w:hAnsi="Calibri" w:cs="Calibri"/>
          <w:color w:val="00000A"/>
          <w:sz w:val="22"/>
          <w:szCs w:val="22"/>
        </w:rPr>
        <w:t>o ochronie danych osobowych (</w:t>
      </w:r>
      <w:r w:rsidR="00CD08E5" w:rsidRPr="00CD08E5">
        <w:rPr>
          <w:rFonts w:ascii="Calibri" w:hAnsi="Calibri" w:cs="Calibri"/>
          <w:color w:val="00000A"/>
          <w:sz w:val="22"/>
          <w:szCs w:val="22"/>
        </w:rPr>
        <w:t>Dz. U. z 2019 r. poz. 1781</w:t>
      </w:r>
      <w:r w:rsidR="00CD08E5" w:rsidRPr="00CD08E5" w:rsidDel="00CD08E5">
        <w:rPr>
          <w:rFonts w:ascii="Calibri" w:hAnsi="Calibri" w:cs="Calibri"/>
          <w:color w:val="00000A"/>
          <w:sz w:val="22"/>
          <w:szCs w:val="22"/>
        </w:rPr>
        <w:t xml:space="preserve"> </w:t>
      </w:r>
      <w:r w:rsidRPr="000F14BA">
        <w:rPr>
          <w:rFonts w:ascii="Calibri" w:hAnsi="Calibri" w:cs="Calibri"/>
          <w:color w:val="00000A"/>
          <w:sz w:val="22"/>
          <w:szCs w:val="22"/>
        </w:rPr>
        <w:t>)</w:t>
      </w:r>
    </w:p>
    <w:p w14:paraId="4BA1DB7B" w14:textId="77777777" w:rsidR="00C207E4" w:rsidRPr="000F14BA" w:rsidRDefault="00C207E4" w:rsidP="00A42E26">
      <w:pPr>
        <w:pStyle w:val="Default"/>
        <w:ind w:left="567" w:hanging="141"/>
        <w:jc w:val="both"/>
        <w:rPr>
          <w:rFonts w:ascii="Calibri" w:hAnsi="Calibri" w:cs="Calibri"/>
          <w:color w:val="00000A"/>
          <w:sz w:val="22"/>
          <w:szCs w:val="22"/>
        </w:rPr>
      </w:pPr>
      <w:r w:rsidRPr="000F14BA">
        <w:rPr>
          <w:rFonts w:ascii="Calibri" w:hAnsi="Calibri" w:cs="Calibri"/>
          <w:color w:val="00000A"/>
          <w:sz w:val="22"/>
          <w:szCs w:val="22"/>
        </w:rPr>
        <w:t>- Rozporządzenia PE i RE 2016/679 z dnia 27 kwietnia 2016 r. w sprawie ochrony osób fizycznych w związku  z przetwarzaniem danych osobowych (RODO)</w:t>
      </w:r>
    </w:p>
    <w:p w14:paraId="1B6DEB75" w14:textId="22B071C5" w:rsidR="00C207E4" w:rsidRPr="000F14BA" w:rsidRDefault="00C207E4" w:rsidP="00A42E26">
      <w:pPr>
        <w:pStyle w:val="Default"/>
        <w:ind w:left="567" w:hanging="141"/>
        <w:jc w:val="both"/>
        <w:rPr>
          <w:rFonts w:ascii="Calibri" w:hAnsi="Calibri" w:cs="Calibri"/>
          <w:color w:val="00000A"/>
          <w:sz w:val="22"/>
          <w:szCs w:val="22"/>
        </w:rPr>
      </w:pPr>
      <w:r w:rsidRPr="000F14BA">
        <w:rPr>
          <w:rFonts w:ascii="Calibri" w:hAnsi="Calibri" w:cs="Calibri"/>
          <w:color w:val="00000A"/>
          <w:sz w:val="22"/>
          <w:szCs w:val="22"/>
        </w:rPr>
        <w:t>- rozporządzenie Rady Ministrów z dnia 30 sierpnia 2011 r. w sprawie wymogów, jakie powinni spełniać kierownik do spraw bezpieczeństwa, służby porządkowe i służby informacyjne (</w:t>
      </w:r>
      <w:r w:rsidR="00CD08E5" w:rsidRPr="00CD08E5">
        <w:rPr>
          <w:rFonts w:ascii="Calibri" w:hAnsi="Calibri" w:cs="Calibri"/>
          <w:color w:val="00000A"/>
          <w:sz w:val="22"/>
          <w:szCs w:val="22"/>
        </w:rPr>
        <w:t>Dz. U. z 2023 r. poz. 1739</w:t>
      </w:r>
      <w:r w:rsidR="00CD08E5">
        <w:rPr>
          <w:rFonts w:ascii="Calibri" w:hAnsi="Calibri" w:cs="Calibri"/>
          <w:color w:val="00000A"/>
          <w:sz w:val="22"/>
          <w:szCs w:val="22"/>
        </w:rPr>
        <w:t>)</w:t>
      </w:r>
      <w:r w:rsidR="005D454B">
        <w:rPr>
          <w:rFonts w:ascii="Calibri" w:hAnsi="Calibri" w:cs="Calibri"/>
          <w:color w:val="00000A"/>
          <w:sz w:val="22"/>
          <w:szCs w:val="22"/>
        </w:rPr>
        <w:t>;</w:t>
      </w:r>
      <w:r w:rsidR="00CD08E5">
        <w:rPr>
          <w:rFonts w:ascii="Calibri" w:hAnsi="Calibri" w:cs="Calibri"/>
          <w:color w:val="00000A"/>
          <w:sz w:val="22"/>
          <w:szCs w:val="22"/>
        </w:rPr>
        <w:t xml:space="preserve"> </w:t>
      </w:r>
    </w:p>
    <w:p w14:paraId="62EE9EF3" w14:textId="77777777" w:rsidR="00C207E4" w:rsidRPr="000F14BA" w:rsidRDefault="00C207E4" w:rsidP="00A42E26">
      <w:pPr>
        <w:pStyle w:val="Default"/>
        <w:ind w:left="567" w:hanging="141"/>
        <w:jc w:val="both"/>
        <w:rPr>
          <w:rFonts w:ascii="Calibri" w:hAnsi="Calibri" w:cs="Calibri"/>
          <w:color w:val="00000A"/>
          <w:sz w:val="22"/>
          <w:szCs w:val="22"/>
        </w:rPr>
      </w:pPr>
      <w:r w:rsidRPr="000F14BA">
        <w:rPr>
          <w:rFonts w:ascii="Calibri" w:hAnsi="Calibri" w:cs="Calibri"/>
          <w:color w:val="00000A"/>
          <w:sz w:val="22"/>
          <w:szCs w:val="22"/>
        </w:rPr>
        <w:t>- pozostałe przepisy właściwe dla przedmiotu zamówienia.</w:t>
      </w:r>
    </w:p>
    <w:p w14:paraId="7754BA00" w14:textId="6875D942" w:rsidR="00C207E4" w:rsidRPr="000F14BA" w:rsidRDefault="00C207E4" w:rsidP="00A42E26">
      <w:pPr>
        <w:pStyle w:val="Default"/>
        <w:ind w:left="284" w:hanging="284"/>
        <w:jc w:val="both"/>
        <w:rPr>
          <w:rFonts w:ascii="Calibri" w:hAnsi="Calibri" w:cs="Calibri"/>
          <w:color w:val="00000A"/>
          <w:sz w:val="22"/>
          <w:szCs w:val="22"/>
        </w:rPr>
      </w:pPr>
      <w:r w:rsidRPr="000F14BA">
        <w:rPr>
          <w:rFonts w:ascii="Calibri" w:hAnsi="Calibri" w:cs="Calibri"/>
          <w:color w:val="00000A"/>
          <w:sz w:val="22"/>
          <w:szCs w:val="22"/>
        </w:rPr>
        <w:t>1</w:t>
      </w:r>
      <w:r w:rsidR="00A42E26">
        <w:rPr>
          <w:rFonts w:ascii="Calibri" w:hAnsi="Calibri" w:cs="Calibri"/>
          <w:color w:val="00000A"/>
          <w:sz w:val="22"/>
          <w:szCs w:val="22"/>
        </w:rPr>
        <w:t>2</w:t>
      </w:r>
      <w:r w:rsidRPr="000F14BA">
        <w:rPr>
          <w:rFonts w:ascii="Calibri" w:hAnsi="Calibri" w:cs="Calibri"/>
          <w:color w:val="00000A"/>
          <w:sz w:val="22"/>
          <w:szCs w:val="22"/>
        </w:rPr>
        <w:t>. Zamawiający wymaga, aby osoby wykonujące funkcje służby porządkowej i informacyjnej posiadały obowiązkowe wyposażenie:</w:t>
      </w:r>
    </w:p>
    <w:p w14:paraId="08707728"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Służby informacyjne:</w:t>
      </w:r>
    </w:p>
    <w:p w14:paraId="5D97F566"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 jednolite umundurowanie,</w:t>
      </w:r>
    </w:p>
    <w:p w14:paraId="29AE28EA"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 sprzęt ochrony osobistej, maski i rękawiczki</w:t>
      </w:r>
    </w:p>
    <w:p w14:paraId="19647133"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 notatnik</w:t>
      </w:r>
    </w:p>
    <w:p w14:paraId="3D578359"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 długopis</w:t>
      </w:r>
    </w:p>
    <w:p w14:paraId="6156D4A8" w14:textId="77777777" w:rsidR="00C207E4" w:rsidRPr="000F14BA" w:rsidRDefault="00C207E4" w:rsidP="00A42E26">
      <w:pPr>
        <w:pStyle w:val="Default"/>
        <w:ind w:left="426" w:hanging="142"/>
        <w:jc w:val="both"/>
        <w:rPr>
          <w:rFonts w:ascii="Calibri" w:hAnsi="Calibri" w:cs="Calibri"/>
          <w:color w:val="00000A"/>
          <w:sz w:val="22"/>
          <w:szCs w:val="22"/>
        </w:rPr>
      </w:pPr>
      <w:r w:rsidRPr="000F14BA">
        <w:rPr>
          <w:rFonts w:ascii="Calibri" w:hAnsi="Calibri" w:cs="Calibri"/>
          <w:color w:val="00000A"/>
          <w:sz w:val="22"/>
          <w:szCs w:val="22"/>
        </w:rPr>
        <w:t>- identyfikator wydany przez organizatora zgodnie z art. 21. Ustawy o bezpieczeństwie imprez masowych z dnia 20 marca 2009 r.</w:t>
      </w:r>
    </w:p>
    <w:p w14:paraId="5B291D60"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Służby porządkowe:</w:t>
      </w:r>
    </w:p>
    <w:p w14:paraId="5358DEBD"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 jednolite umundurowanie,</w:t>
      </w:r>
    </w:p>
    <w:p w14:paraId="1365E3F6"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 sprzęt ochrony osobistej, maski i rękawiczki</w:t>
      </w:r>
    </w:p>
    <w:p w14:paraId="46E70C0A"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 notatnik</w:t>
      </w:r>
    </w:p>
    <w:p w14:paraId="28C5B3E6"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 długopis</w:t>
      </w:r>
    </w:p>
    <w:p w14:paraId="43935758"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 osłony oczu i głowy</w:t>
      </w:r>
    </w:p>
    <w:p w14:paraId="068AAE2D" w14:textId="77777777" w:rsidR="00C207E4" w:rsidRPr="000F14BA" w:rsidRDefault="00C207E4" w:rsidP="00A42E26">
      <w:pPr>
        <w:pStyle w:val="Default"/>
        <w:ind w:left="426" w:hanging="142"/>
        <w:jc w:val="both"/>
        <w:rPr>
          <w:rFonts w:ascii="Calibri" w:hAnsi="Calibri" w:cs="Calibri"/>
          <w:color w:val="00000A"/>
          <w:sz w:val="22"/>
          <w:szCs w:val="22"/>
        </w:rPr>
      </w:pPr>
      <w:r w:rsidRPr="000F14BA">
        <w:rPr>
          <w:rFonts w:ascii="Calibri" w:hAnsi="Calibri" w:cs="Calibri"/>
          <w:color w:val="00000A"/>
          <w:sz w:val="22"/>
          <w:szCs w:val="22"/>
        </w:rPr>
        <w:t>- identyfikator wydany przez organizatora zgodnie z art. 21. Ustawy o bezpieczeństwie imprez masowych z dnia 20 marca 2009 r.</w:t>
      </w:r>
    </w:p>
    <w:p w14:paraId="1148BAB5"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 środki ochrony osobistej (w zależności od potrzeb),</w:t>
      </w:r>
    </w:p>
    <w:p w14:paraId="2E2F7ABC"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 łączność bezprzewodową (w zależności od potrzeb),</w:t>
      </w:r>
    </w:p>
    <w:p w14:paraId="6E8454FD"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lastRenderedPageBreak/>
        <w:t>- miotacz gazu (w zależności od potrzeb),</w:t>
      </w:r>
    </w:p>
    <w:p w14:paraId="65BD4DD1"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 tarcza (w zależności od potrzeb),</w:t>
      </w:r>
    </w:p>
    <w:p w14:paraId="2A5F37F3" w14:textId="77777777" w:rsidR="00C207E4" w:rsidRPr="000F14BA" w:rsidRDefault="00C207E4" w:rsidP="00A42E26">
      <w:pPr>
        <w:pStyle w:val="Default"/>
        <w:ind w:left="426" w:hanging="142"/>
        <w:jc w:val="both"/>
        <w:rPr>
          <w:rFonts w:ascii="Calibri" w:hAnsi="Calibri" w:cs="Calibri"/>
          <w:color w:val="00000A"/>
          <w:sz w:val="22"/>
          <w:szCs w:val="22"/>
        </w:rPr>
      </w:pPr>
      <w:r w:rsidRPr="000F14BA">
        <w:rPr>
          <w:rFonts w:ascii="Calibri" w:hAnsi="Calibri" w:cs="Calibri"/>
          <w:color w:val="00000A"/>
          <w:sz w:val="22"/>
          <w:szCs w:val="22"/>
        </w:rPr>
        <w:t>- w zależności od potrzeb i potencjalnego ryzyka muszą być wyposażone m.in. w: ręczne wykrywacze metalu, latarki elektryczne, środki opatrunkowe, środki transportu.</w:t>
      </w:r>
    </w:p>
    <w:p w14:paraId="21F223C5" w14:textId="7E29A186" w:rsidR="00C207E4" w:rsidRPr="000F14BA" w:rsidRDefault="00C207E4" w:rsidP="000F14BA">
      <w:pPr>
        <w:pStyle w:val="Default"/>
        <w:ind w:left="284" w:hanging="284"/>
        <w:jc w:val="both"/>
        <w:rPr>
          <w:rFonts w:ascii="Calibri" w:hAnsi="Calibri" w:cs="Calibri"/>
          <w:color w:val="00000A"/>
          <w:sz w:val="22"/>
          <w:szCs w:val="22"/>
        </w:rPr>
      </w:pPr>
      <w:r w:rsidRPr="000F14BA">
        <w:rPr>
          <w:rFonts w:ascii="Calibri" w:hAnsi="Calibri" w:cs="Calibri"/>
          <w:color w:val="00000A"/>
          <w:sz w:val="22"/>
          <w:szCs w:val="22"/>
        </w:rPr>
        <w:t>1</w:t>
      </w:r>
      <w:r w:rsidR="00A42E26">
        <w:rPr>
          <w:rFonts w:ascii="Calibri" w:hAnsi="Calibri" w:cs="Calibri"/>
          <w:color w:val="00000A"/>
          <w:sz w:val="22"/>
          <w:szCs w:val="22"/>
        </w:rPr>
        <w:t>3</w:t>
      </w:r>
      <w:r w:rsidRPr="000F14BA">
        <w:rPr>
          <w:rFonts w:ascii="Calibri" w:hAnsi="Calibri" w:cs="Calibri"/>
          <w:color w:val="00000A"/>
          <w:sz w:val="22"/>
          <w:szCs w:val="22"/>
        </w:rPr>
        <w:t>.  Ubiór stewardów.</w:t>
      </w:r>
    </w:p>
    <w:p w14:paraId="615302C6"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Stadion Opolski jest obiektem, na którym będą organizowane imprezy masowe mecze piłki nożnej. Wydarzenia organizowane na jego terenie są poddane opinii publicznej, dlatego niezbędne jest, aby świadczone usługi były na najwyższym poziomie. Praca stewarda w czasie wydarzenia jest jednym z pierwszych aspektów poddawanych ocenie gości.</w:t>
      </w:r>
    </w:p>
    <w:p w14:paraId="489E4756"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Bardzo ważnym wymaganiem stawianym przed stewardami jest nienaganny wygląd i ubiór. Stewardzi oraz osoby pracujące przy przygotowaniu i przeprowadzeniu imprezy powinni sprawiać dobre wrażenie, wyglądając elegancko, czysto i schludnie. Wszyscy powinni nosić kamizelki (wyposażenie Wykonawcy) oraz identyfikatory przekazane przez Zamawiającego.</w:t>
      </w:r>
    </w:p>
    <w:p w14:paraId="7B238D2C"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Wykonawca zobowiązuje się do zapewnienia jednolitego ubioru wszystkim stewardom wg poniższych schematów. Stewardzi powinni być ubrani wg następującego schematu:</w:t>
      </w:r>
    </w:p>
    <w:p w14:paraId="1DEBD682"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Czarna kurtka z widocznym numerem umożliwiającym identyfikację osoby z odległości, czarna czapka i rękawiczki. Zamawiający dopuszcza możliwość braku na kurtce widocznego numeru umożliwiającego identyfikację osoby z odległości, gdy steward ubrany jest w kamizelkę z takim numerem.</w:t>
      </w:r>
    </w:p>
    <w:p w14:paraId="7B910713"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Pełne obuwie miękkie w kolorze czarnym. Niedopuszczalne jest obuwie typu klapki, sandały itp., czarne skarpety.</w:t>
      </w:r>
    </w:p>
    <w:p w14:paraId="05C9598B"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Czarne długie spodnie. Niedopuszczalne są krótkie spodenki, dresy, itp.</w:t>
      </w:r>
    </w:p>
    <w:p w14:paraId="187CE3DE"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Biała koszula bądź koszulka typu polo. Niedopuszczalne jest koszula w innych kolorach Wyjątkowo dopuszcza się inne kolory koszulek lub umieszczanie na koszulkach stewardów logo uzgodnione z Zarządcą stadionu. W takim przypadku zmiana dotyczy wszystkich stewardów.</w:t>
      </w:r>
    </w:p>
    <w:p w14:paraId="0A3E823C"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Na czas imprezy stewardzi powinni zdjąć ozdoby i biżuterię. Dopuszcza się niewielki ozdoby i biżuterię niestanowiącą zagrożenia w przypadku ewakuacji (np. obrączki).</w:t>
      </w:r>
    </w:p>
    <w:p w14:paraId="1B16EF52"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Stewardzi VIP są najbardziej reprezentatywna grupą pracującą podczas wszystkich imprez na Stadionie Opolskim. Dlatego też stawiane są im większe wymagania językowe, dotyczące kultury osobistej oraz wyglądu oraz ubioru. Steward VIP może nie tylko pełnić funkcje służby informacyjnej i porządkowej, ale również pracownika biurowego, szatniarza, kasjera hostessy, hosta. Stewardzi VIP powinni stawić się do pracy ubrani wg odpowiedniego schematu przedstawionego poniżej. Wykonawca zobowiązuje się do zapewnienia identycznego ubioru wszystkim Stewardom VIP.</w:t>
      </w:r>
    </w:p>
    <w:p w14:paraId="59E7E71E"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Mężczyźni:</w:t>
      </w:r>
    </w:p>
    <w:p w14:paraId="309A4AEF"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 Czarna elegancka kurtka, czarna czapka i rękawiczki</w:t>
      </w:r>
    </w:p>
    <w:p w14:paraId="2A396EEB" w14:textId="77777777" w:rsidR="00C207E4" w:rsidRPr="000F14BA" w:rsidRDefault="00C207E4" w:rsidP="00A42E26">
      <w:pPr>
        <w:pStyle w:val="Default"/>
        <w:ind w:left="426" w:hanging="142"/>
        <w:jc w:val="both"/>
        <w:rPr>
          <w:rFonts w:ascii="Calibri" w:hAnsi="Calibri" w:cs="Calibri"/>
          <w:color w:val="00000A"/>
          <w:sz w:val="22"/>
          <w:szCs w:val="22"/>
        </w:rPr>
      </w:pPr>
      <w:r w:rsidRPr="000F14BA">
        <w:rPr>
          <w:rFonts w:ascii="Calibri" w:hAnsi="Calibri" w:cs="Calibri"/>
          <w:color w:val="00000A"/>
          <w:sz w:val="22"/>
          <w:szCs w:val="22"/>
        </w:rPr>
        <w:t>- Pełne obuwie garniturowe w kolorze czarnym. Niedopuszczalne jest obuwie paramilitarne, klapki, sandały itp., czarne skarpety</w:t>
      </w:r>
    </w:p>
    <w:p w14:paraId="7860FAC5"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 Biała koszula</w:t>
      </w:r>
    </w:p>
    <w:p w14:paraId="3B8149C2"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 Czarny garnitur i krawat</w:t>
      </w:r>
    </w:p>
    <w:p w14:paraId="69F76A6C"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Kobiety:</w:t>
      </w:r>
    </w:p>
    <w:p w14:paraId="53BA8DFF"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 Czarna elegancka kurtka, czarna czapka i rękawiczki,</w:t>
      </w:r>
    </w:p>
    <w:p w14:paraId="36E64488"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 Czarna garsonka/spodnie</w:t>
      </w:r>
    </w:p>
    <w:p w14:paraId="3ADFE787"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 Biała koszula, beżowe rajstopy</w:t>
      </w:r>
    </w:p>
    <w:p w14:paraId="3AC202E1"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 Czarne lub ciemne buty na średnim obcasie</w:t>
      </w:r>
    </w:p>
    <w:p w14:paraId="3FF54D9A"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Na czas imprezy stewardzi powinni zdjąć ozdoby i biżuterię. Dopuszcza się niewielki ozdoby i biżuterię niestanowiącą zagrożenia w przypadku ewakuacji (np. obrączki)</w:t>
      </w:r>
    </w:p>
    <w:p w14:paraId="40AEDAF2" w14:textId="7CCA4CB3" w:rsidR="00C207E4" w:rsidRPr="000F14BA" w:rsidRDefault="00C207E4" w:rsidP="000F14BA">
      <w:pPr>
        <w:pStyle w:val="Default"/>
        <w:ind w:left="284" w:hanging="284"/>
        <w:jc w:val="both"/>
        <w:rPr>
          <w:rFonts w:ascii="Calibri" w:hAnsi="Calibri" w:cs="Calibri"/>
          <w:color w:val="00000A"/>
          <w:sz w:val="22"/>
          <w:szCs w:val="22"/>
        </w:rPr>
      </w:pPr>
      <w:r w:rsidRPr="000F14BA">
        <w:rPr>
          <w:rFonts w:ascii="Calibri" w:hAnsi="Calibri" w:cs="Calibri"/>
          <w:color w:val="00000A"/>
          <w:sz w:val="22"/>
          <w:szCs w:val="22"/>
        </w:rPr>
        <w:t>1</w:t>
      </w:r>
      <w:r w:rsidR="00A42E26">
        <w:rPr>
          <w:rFonts w:ascii="Calibri" w:hAnsi="Calibri" w:cs="Calibri"/>
          <w:color w:val="00000A"/>
          <w:sz w:val="22"/>
          <w:szCs w:val="22"/>
        </w:rPr>
        <w:t>4</w:t>
      </w:r>
      <w:r w:rsidRPr="000F14BA">
        <w:rPr>
          <w:rFonts w:ascii="Calibri" w:hAnsi="Calibri" w:cs="Calibri"/>
          <w:color w:val="00000A"/>
          <w:sz w:val="22"/>
          <w:szCs w:val="22"/>
        </w:rPr>
        <w:t>. Wyposażenie stewardów (po stronie Wykonawcy).</w:t>
      </w:r>
    </w:p>
    <w:p w14:paraId="0F125321"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Zasady i informacje ogólne.</w:t>
      </w:r>
    </w:p>
    <w:p w14:paraId="4D0BCAF7"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Stewardzi zobowiązani są do noszenia dostarczonego im sprzętu ochrony osobistej, takiego jak rękawiczki lub rękawice, osłony głowy, oczu itp. Zgodnie z instrukcją postepowania na terenie chronionym i Planie ochrony imprezy.</w:t>
      </w:r>
    </w:p>
    <w:p w14:paraId="5876457D"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lastRenderedPageBreak/>
        <w:t>Steward powinien mieć ze sobą notatnik i długopis. Wykonawca zobowiązuje się do dopilnowania, aby każdy steward posiadał niewielką, łatwa do ukrycia pod ubraniem torebkę, do przechowywania dokumentów, notesu, telefonu, pieniędzy itp. oraz identyfikator, który powinien nosić w widocznym miejscu.</w:t>
      </w:r>
    </w:p>
    <w:p w14:paraId="4C54AB7E"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Stewardzi nie mogą nosić i przy sobie przedmiotów innych, niż dokumenty lub przedmioty wymagane do wykonywania swoich zadań. W szczególności nie wolno posiadać przy sobie przedmiotów zabronionych regulaminem obiektu lub imprezy masowej, aparatów fotograficznych i innych urządzeń nagrywających. Dopuszcza się noszenie telefonów komórkowych z zastrzeżeniem, że steward nie może z nich korzystać w trakcie pełnienia obowiązków, jeżeli nie wynika to z bezpośredniego polecenia przełożonego. Podczas pracy na terenie Stadionu Miejskiego niedopuszczalne jest posiadanie przy sobie plecaka, torby na ramię, torebki damskiej. W przypadku konieczności posiadania przy sobie większej torby lub lekarstw ze względu na przewleką chorobę stewarda każdorazowo przedstawiciel Wykonawcy musi uzyskać zgodę Zamawiającego na pracę stewarda. Plecaki, torby, i torebki muszą być przechowywane w pomieszczeniach udostępnionych lub za zgodą przedstawiciela Zamawiającego lub innych miejscach niedostępnych dla publiczności. Zabrania się pozostawiania plecaków, toreb bez opieki w miejscach dostępnych dla gości.</w:t>
      </w:r>
    </w:p>
    <w:p w14:paraId="6743EDDE" w14:textId="77777777" w:rsidR="00C207E4" w:rsidRPr="000F14BA" w:rsidRDefault="00C207E4" w:rsidP="000F14BA">
      <w:pPr>
        <w:pStyle w:val="Default"/>
        <w:ind w:left="284"/>
        <w:jc w:val="both"/>
        <w:rPr>
          <w:rFonts w:ascii="Calibri" w:hAnsi="Calibri" w:cs="Calibri"/>
          <w:color w:val="00000A"/>
          <w:sz w:val="22"/>
          <w:szCs w:val="22"/>
        </w:rPr>
      </w:pPr>
      <w:r w:rsidRPr="000F14BA">
        <w:rPr>
          <w:rFonts w:ascii="Calibri" w:hAnsi="Calibri" w:cs="Calibri"/>
          <w:color w:val="00000A"/>
          <w:sz w:val="22"/>
          <w:szCs w:val="22"/>
        </w:rPr>
        <w:t xml:space="preserve">Wykonawca każdorazowo przed rozpoczęciem pracy na danym stanowisku zapewnia wyposażenie Stewardów do właściwej realizacji Przedmiotu Umowy adekwatnie do planowanych działań, stałych i dodatkowych obowiązków w trakcie funkcjonowania, charakteru imprezy, przewidywanych </w:t>
      </w:r>
      <w:proofErr w:type="spellStart"/>
      <w:r w:rsidRPr="000F14BA">
        <w:rPr>
          <w:rFonts w:ascii="Calibri" w:hAnsi="Calibri" w:cs="Calibri"/>
          <w:color w:val="00000A"/>
          <w:sz w:val="22"/>
          <w:szCs w:val="22"/>
        </w:rPr>
        <w:t>ryzyk</w:t>
      </w:r>
      <w:proofErr w:type="spellEnd"/>
      <w:r w:rsidRPr="000F14BA">
        <w:rPr>
          <w:rFonts w:ascii="Calibri" w:hAnsi="Calibri" w:cs="Calibri"/>
          <w:color w:val="00000A"/>
          <w:sz w:val="22"/>
          <w:szCs w:val="22"/>
        </w:rPr>
        <w:t xml:space="preserve"> i zagrożeń. Zamawiający nie ponosi dodatkowych kosztów związanych z zapewnieniem dodatkowego sprzętu przez wykonawcę. Wyposażenie służb ochrony, osób obsługi jak również dla służb Zamawiającego (osób funkcyjnych) zapewnia Wykonawca.</w:t>
      </w:r>
    </w:p>
    <w:p w14:paraId="34094979" w14:textId="6C048E6A" w:rsidR="00C207E4" w:rsidRPr="000F14BA" w:rsidRDefault="00C207E4" w:rsidP="000F14BA">
      <w:pPr>
        <w:pStyle w:val="Default"/>
        <w:ind w:left="284" w:hanging="284"/>
        <w:jc w:val="both"/>
        <w:rPr>
          <w:rFonts w:ascii="Calibri" w:hAnsi="Calibri" w:cs="Calibri"/>
          <w:color w:val="00000A"/>
          <w:sz w:val="22"/>
          <w:szCs w:val="22"/>
        </w:rPr>
      </w:pPr>
      <w:r w:rsidRPr="000F14BA">
        <w:rPr>
          <w:rFonts w:ascii="Calibri" w:hAnsi="Calibri" w:cs="Calibri"/>
          <w:color w:val="00000A"/>
          <w:sz w:val="22"/>
          <w:szCs w:val="22"/>
        </w:rPr>
        <w:t>1</w:t>
      </w:r>
      <w:r w:rsidR="00A42E26">
        <w:rPr>
          <w:rFonts w:ascii="Calibri" w:hAnsi="Calibri" w:cs="Calibri"/>
          <w:color w:val="00000A"/>
          <w:sz w:val="22"/>
          <w:szCs w:val="22"/>
        </w:rPr>
        <w:t>5</w:t>
      </w:r>
      <w:r w:rsidRPr="000F14BA">
        <w:rPr>
          <w:rFonts w:ascii="Calibri" w:hAnsi="Calibri" w:cs="Calibri"/>
          <w:color w:val="00000A"/>
          <w:sz w:val="22"/>
          <w:szCs w:val="22"/>
        </w:rPr>
        <w:t>. Ubiór osób obsługi – schludne ubranie, pełne obuwie – ubiór zaakceptowany przez Zamawiającego.</w:t>
      </w:r>
    </w:p>
    <w:p w14:paraId="6354690B" w14:textId="5BCCB92D" w:rsidR="00C207E4" w:rsidRPr="000F14BA" w:rsidRDefault="00C207E4" w:rsidP="000F14BA">
      <w:pPr>
        <w:pStyle w:val="Default"/>
        <w:ind w:left="284" w:hanging="284"/>
        <w:jc w:val="both"/>
        <w:rPr>
          <w:rFonts w:ascii="Calibri" w:hAnsi="Calibri" w:cs="Calibri"/>
          <w:color w:val="00000A"/>
          <w:sz w:val="22"/>
          <w:szCs w:val="22"/>
        </w:rPr>
      </w:pPr>
      <w:r w:rsidRPr="000F14BA">
        <w:rPr>
          <w:rFonts w:ascii="Calibri" w:hAnsi="Calibri" w:cs="Calibri"/>
          <w:color w:val="00000A"/>
          <w:sz w:val="22"/>
          <w:szCs w:val="22"/>
        </w:rPr>
        <w:t>1</w:t>
      </w:r>
      <w:r w:rsidR="00A42E26">
        <w:rPr>
          <w:rFonts w:ascii="Calibri" w:hAnsi="Calibri" w:cs="Calibri"/>
          <w:color w:val="00000A"/>
          <w:sz w:val="22"/>
          <w:szCs w:val="22"/>
        </w:rPr>
        <w:t>6</w:t>
      </w:r>
      <w:r w:rsidRPr="000F14BA">
        <w:rPr>
          <w:rFonts w:ascii="Calibri" w:hAnsi="Calibri" w:cs="Calibri"/>
          <w:color w:val="00000A"/>
          <w:sz w:val="22"/>
          <w:szCs w:val="22"/>
        </w:rPr>
        <w:t>. Ubiór Hostess – jednolite ubranie – ubiór zaakceptowany przez Zamawiającego.</w:t>
      </w:r>
    </w:p>
    <w:p w14:paraId="384EACC7" w14:textId="1887A273" w:rsidR="00C207E4" w:rsidRPr="000F14BA" w:rsidRDefault="00C207E4" w:rsidP="000F14BA">
      <w:pPr>
        <w:pStyle w:val="Default"/>
        <w:ind w:left="284" w:hanging="284"/>
        <w:jc w:val="both"/>
        <w:rPr>
          <w:rFonts w:ascii="Calibri" w:hAnsi="Calibri" w:cs="Calibri"/>
          <w:color w:val="00000A"/>
          <w:sz w:val="22"/>
          <w:szCs w:val="22"/>
        </w:rPr>
      </w:pPr>
      <w:r w:rsidRPr="000F14BA">
        <w:rPr>
          <w:rFonts w:ascii="Calibri" w:hAnsi="Calibri" w:cs="Calibri"/>
          <w:color w:val="00000A"/>
          <w:sz w:val="22"/>
          <w:szCs w:val="22"/>
        </w:rPr>
        <w:t>1</w:t>
      </w:r>
      <w:r w:rsidR="00A42E26">
        <w:rPr>
          <w:rFonts w:ascii="Calibri" w:hAnsi="Calibri" w:cs="Calibri"/>
          <w:color w:val="00000A"/>
          <w:sz w:val="22"/>
          <w:szCs w:val="22"/>
        </w:rPr>
        <w:t>7</w:t>
      </w:r>
      <w:r w:rsidRPr="000F14BA">
        <w:rPr>
          <w:rFonts w:ascii="Calibri" w:hAnsi="Calibri" w:cs="Calibri"/>
          <w:color w:val="00000A"/>
          <w:sz w:val="22"/>
          <w:szCs w:val="22"/>
        </w:rPr>
        <w:t>. Dodatkowo w przypadku imprez podwyższonego ryzyka bądź według potrzeb Zamawiającego wymaga się od Wykonawcy dysponowanie specjalnie przeszkolonymi i przygotowanymi formacjami specjalnymi wyposażonymi w środki ochrony osobistej (kamizelki przeciwuderzeniowe typu żółw, hełmy ochronne, tarcze ochronne) oraz w środki przymusu bezpośredniego.</w:t>
      </w:r>
    </w:p>
    <w:p w14:paraId="3D4729B5" w14:textId="2AFB639B" w:rsidR="00C207E4" w:rsidRPr="000F14BA" w:rsidRDefault="00C207E4" w:rsidP="000F14BA">
      <w:pPr>
        <w:pStyle w:val="Default"/>
        <w:ind w:left="284" w:hanging="284"/>
        <w:jc w:val="both"/>
        <w:rPr>
          <w:rFonts w:ascii="Calibri" w:hAnsi="Calibri" w:cs="Calibri"/>
          <w:color w:val="00000A"/>
          <w:sz w:val="22"/>
          <w:szCs w:val="22"/>
        </w:rPr>
      </w:pPr>
      <w:r w:rsidRPr="000F14BA">
        <w:rPr>
          <w:rFonts w:ascii="Calibri" w:hAnsi="Calibri" w:cs="Calibri"/>
          <w:color w:val="00000A"/>
          <w:sz w:val="22"/>
          <w:szCs w:val="22"/>
        </w:rPr>
        <w:t>1</w:t>
      </w:r>
      <w:r w:rsidR="00A42E26">
        <w:rPr>
          <w:rFonts w:ascii="Calibri" w:hAnsi="Calibri" w:cs="Calibri"/>
          <w:color w:val="00000A"/>
          <w:sz w:val="22"/>
          <w:szCs w:val="22"/>
        </w:rPr>
        <w:t>8</w:t>
      </w:r>
      <w:r w:rsidRPr="000F14BA">
        <w:rPr>
          <w:rFonts w:ascii="Calibri" w:hAnsi="Calibri" w:cs="Calibri"/>
          <w:color w:val="00000A"/>
          <w:sz w:val="22"/>
          <w:szCs w:val="22"/>
        </w:rPr>
        <w:t>. Zamawiający zapewni szkolenie dla osób obsługi oraz kierowników odcinka, w szczególności z obsługi kas i systemu biletowego. Pracownicy Wykonawcy zobowiązani są do przejścia takiego szkolenia pod rygorem nie dopuszczenia ich do obsługi imprezy.</w:t>
      </w:r>
    </w:p>
    <w:p w14:paraId="6E17CF4E" w14:textId="77777777" w:rsidR="00C207E4" w:rsidRPr="00DF0EEB" w:rsidRDefault="00C207E4" w:rsidP="00C207E4">
      <w:pPr>
        <w:pStyle w:val="Akapitzlist"/>
        <w:ind w:left="567"/>
        <w:jc w:val="both"/>
        <w:rPr>
          <w:rFonts w:cs="Tahoma"/>
          <w:color w:val="000000"/>
        </w:rPr>
      </w:pPr>
    </w:p>
    <w:p w14:paraId="2278D946" w14:textId="77777777" w:rsidR="00C207E4" w:rsidRPr="00DF0EEB" w:rsidRDefault="00C207E4" w:rsidP="00C207E4">
      <w:pPr>
        <w:pStyle w:val="Default"/>
        <w:ind w:left="284" w:hanging="284"/>
        <w:jc w:val="both"/>
        <w:rPr>
          <w:rFonts w:ascii="Calibri" w:hAnsi="Calibri" w:cs="Calibri"/>
          <w:color w:val="auto"/>
          <w:sz w:val="22"/>
          <w:szCs w:val="22"/>
          <w:u w:val="single"/>
        </w:rPr>
      </w:pPr>
      <w:r w:rsidRPr="00DF0EEB">
        <w:rPr>
          <w:rFonts w:ascii="Calibri" w:hAnsi="Calibri" w:cs="Calibri"/>
          <w:bCs/>
          <w:color w:val="auto"/>
          <w:sz w:val="22"/>
          <w:szCs w:val="22"/>
          <w:u w:val="single"/>
        </w:rPr>
        <w:t>Informacje</w:t>
      </w:r>
      <w:r w:rsidRPr="00DF0EEB">
        <w:rPr>
          <w:rFonts w:ascii="Calibri" w:hAnsi="Calibri" w:cs="Calibri"/>
          <w:color w:val="auto"/>
          <w:sz w:val="22"/>
          <w:szCs w:val="22"/>
          <w:u w:val="single"/>
        </w:rPr>
        <w:t xml:space="preserve"> dodatkowe:</w:t>
      </w:r>
    </w:p>
    <w:p w14:paraId="113428AD" w14:textId="77777777" w:rsidR="00C207E4" w:rsidRPr="002D7CAA" w:rsidRDefault="00C207E4" w:rsidP="00C207E4">
      <w:pPr>
        <w:pStyle w:val="Default"/>
        <w:ind w:left="284" w:hanging="284"/>
        <w:jc w:val="both"/>
        <w:rPr>
          <w:rFonts w:ascii="Calibri" w:hAnsi="Calibri" w:cs="Calibri"/>
          <w:sz w:val="22"/>
          <w:szCs w:val="22"/>
        </w:rPr>
      </w:pPr>
      <w:r w:rsidRPr="002D7CAA">
        <w:rPr>
          <w:rFonts w:ascii="Calibri" w:hAnsi="Calibri" w:cs="Calibri"/>
          <w:color w:val="auto"/>
          <w:sz w:val="22"/>
          <w:szCs w:val="22"/>
        </w:rPr>
        <w:t xml:space="preserve">1. </w:t>
      </w:r>
      <w:r w:rsidRPr="002D7CAA">
        <w:rPr>
          <w:rFonts w:ascii="Calibri" w:hAnsi="Calibri" w:cs="Calibri"/>
          <w:color w:val="00000A"/>
          <w:sz w:val="22"/>
          <w:szCs w:val="22"/>
        </w:rPr>
        <w:t xml:space="preserve">Zamawiający nie dokonuje podziału zamówienia na części. Tym samym Zamawiający nie dopuszcza możliwości składania ofert częściowych, o których mowa w art. 7 pkt 15 ustawy </w:t>
      </w:r>
      <w:proofErr w:type="spellStart"/>
      <w:r w:rsidRPr="002D7CAA">
        <w:rPr>
          <w:rFonts w:ascii="Calibri" w:hAnsi="Calibri" w:cs="Calibri"/>
          <w:color w:val="00000A"/>
          <w:sz w:val="22"/>
          <w:szCs w:val="22"/>
        </w:rPr>
        <w:t>Pzp</w:t>
      </w:r>
      <w:proofErr w:type="spellEnd"/>
      <w:r w:rsidRPr="002D7CAA">
        <w:rPr>
          <w:rFonts w:ascii="Calibri" w:hAnsi="Calibri" w:cs="Calibri"/>
          <w:color w:val="00000A"/>
          <w:sz w:val="22"/>
          <w:szCs w:val="22"/>
        </w:rPr>
        <w:t>. Zamawiający nie dokonuje podziału zamówienia ponieważ podział na części groziłby poniesieniem nadmiernych kosztów wykonania zamówienia oraz generowaniem nadmiernych trudności technicznych np. związanych z potrzebą skoordynowania działań różnych wykonawców realizujących poszczególne zakresy robót, co zagrażałoby właściwemu wykonaniu zamówienia</w:t>
      </w:r>
      <w:r w:rsidRPr="002D7CAA">
        <w:rPr>
          <w:rFonts w:ascii="Calibri" w:hAnsi="Calibri" w:cs="Calibri"/>
          <w:sz w:val="22"/>
          <w:szCs w:val="22"/>
        </w:rPr>
        <w:t>.</w:t>
      </w:r>
    </w:p>
    <w:p w14:paraId="19092AF3" w14:textId="77777777" w:rsidR="00C207E4" w:rsidRPr="00DF0EEB" w:rsidRDefault="00C207E4" w:rsidP="00C207E4">
      <w:pPr>
        <w:pStyle w:val="Default"/>
        <w:ind w:left="284" w:hanging="284"/>
        <w:jc w:val="both"/>
        <w:rPr>
          <w:rFonts w:ascii="Calibri" w:hAnsi="Calibri" w:cs="Calibri"/>
          <w:sz w:val="22"/>
          <w:szCs w:val="22"/>
        </w:rPr>
      </w:pPr>
      <w:r w:rsidRPr="00DF0EEB">
        <w:rPr>
          <w:rFonts w:ascii="Calibri" w:hAnsi="Calibri" w:cs="Calibri"/>
          <w:sz w:val="22"/>
          <w:szCs w:val="22"/>
        </w:rPr>
        <w:t>2. Zamawiający nie dopuszcza składania ofert wariantowych.</w:t>
      </w:r>
    </w:p>
    <w:p w14:paraId="0FC1654D" w14:textId="77777777" w:rsidR="00C207E4" w:rsidRPr="00DF0EEB" w:rsidRDefault="00C207E4" w:rsidP="00C207E4">
      <w:pPr>
        <w:pStyle w:val="Default"/>
        <w:ind w:left="284" w:hanging="284"/>
        <w:jc w:val="both"/>
        <w:rPr>
          <w:rFonts w:ascii="Calibri" w:hAnsi="Calibri" w:cs="Calibri"/>
          <w:sz w:val="22"/>
          <w:szCs w:val="22"/>
        </w:rPr>
      </w:pPr>
      <w:r w:rsidRPr="00DF0EEB">
        <w:rPr>
          <w:rFonts w:ascii="Calibri" w:hAnsi="Calibri" w:cs="Calibri"/>
          <w:sz w:val="22"/>
          <w:szCs w:val="22"/>
        </w:rPr>
        <w:t xml:space="preserve">3. Zamawiający nie przewiduje wymagań w zakresie zatrudnienia na podstawie stosunku pracy, w okolicznościach o których mowa w art. 95 </w:t>
      </w:r>
      <w:proofErr w:type="spellStart"/>
      <w:r w:rsidRPr="00DF0EEB">
        <w:rPr>
          <w:rFonts w:ascii="Calibri" w:hAnsi="Calibri" w:cs="Calibri"/>
          <w:sz w:val="22"/>
          <w:szCs w:val="22"/>
        </w:rPr>
        <w:t>Pzp</w:t>
      </w:r>
      <w:proofErr w:type="spellEnd"/>
      <w:r w:rsidRPr="00DF0EEB">
        <w:rPr>
          <w:rFonts w:ascii="Calibri" w:hAnsi="Calibri" w:cs="Calibri"/>
          <w:sz w:val="22"/>
          <w:szCs w:val="22"/>
        </w:rPr>
        <w:t>.</w:t>
      </w:r>
    </w:p>
    <w:p w14:paraId="0957F738" w14:textId="77777777" w:rsidR="00C207E4" w:rsidRPr="00DF0EEB" w:rsidRDefault="00C207E4" w:rsidP="00C207E4">
      <w:pPr>
        <w:pStyle w:val="Default"/>
        <w:ind w:left="284" w:hanging="284"/>
        <w:jc w:val="both"/>
        <w:rPr>
          <w:rFonts w:ascii="Calibri" w:hAnsi="Calibri" w:cs="Calibri"/>
          <w:sz w:val="22"/>
          <w:szCs w:val="22"/>
        </w:rPr>
      </w:pPr>
      <w:r w:rsidRPr="00DF0EEB">
        <w:rPr>
          <w:rFonts w:ascii="Calibri" w:hAnsi="Calibri" w:cs="Calibri"/>
          <w:sz w:val="22"/>
          <w:szCs w:val="22"/>
        </w:rPr>
        <w:t xml:space="preserve">4. Zamawiający nie przewiduje dodatkowych wymagań w zakresie zatrudnienia osób o których mowa, w art. 96 ust. 2 pkt 2 </w:t>
      </w:r>
      <w:proofErr w:type="spellStart"/>
      <w:r w:rsidRPr="00DF0EEB">
        <w:rPr>
          <w:rFonts w:ascii="Calibri" w:hAnsi="Calibri" w:cs="Calibri"/>
          <w:sz w:val="22"/>
          <w:szCs w:val="22"/>
        </w:rPr>
        <w:t>Pzp</w:t>
      </w:r>
      <w:proofErr w:type="spellEnd"/>
      <w:r w:rsidRPr="00DF0EEB">
        <w:rPr>
          <w:rFonts w:ascii="Calibri" w:hAnsi="Calibri" w:cs="Calibri"/>
          <w:sz w:val="22"/>
          <w:szCs w:val="22"/>
        </w:rPr>
        <w:t>.</w:t>
      </w:r>
    </w:p>
    <w:p w14:paraId="0EB3D452" w14:textId="77777777" w:rsidR="00C207E4" w:rsidRPr="00DF0EEB" w:rsidRDefault="00C207E4" w:rsidP="00C207E4">
      <w:pPr>
        <w:pStyle w:val="Default"/>
        <w:ind w:left="284" w:hanging="284"/>
        <w:jc w:val="both"/>
        <w:rPr>
          <w:rFonts w:ascii="Calibri" w:hAnsi="Calibri" w:cs="Calibri"/>
          <w:sz w:val="22"/>
          <w:szCs w:val="22"/>
        </w:rPr>
      </w:pPr>
      <w:r w:rsidRPr="00DF0EEB">
        <w:rPr>
          <w:rFonts w:ascii="Calibri" w:hAnsi="Calibri" w:cs="Calibri"/>
          <w:sz w:val="22"/>
          <w:szCs w:val="22"/>
        </w:rPr>
        <w:t xml:space="preserve">5. Zamawiający nie zastrzega możliwości ubiegania się o udzielenie zamówienia wyłącznie przez wykonawców o których mowa w art. 94 </w:t>
      </w:r>
      <w:proofErr w:type="spellStart"/>
      <w:r w:rsidRPr="00DF0EEB">
        <w:rPr>
          <w:rFonts w:ascii="Calibri" w:hAnsi="Calibri" w:cs="Calibri"/>
          <w:sz w:val="22"/>
          <w:szCs w:val="22"/>
        </w:rPr>
        <w:t>Pzp</w:t>
      </w:r>
      <w:proofErr w:type="spellEnd"/>
      <w:r w:rsidRPr="00DF0EEB">
        <w:rPr>
          <w:rFonts w:ascii="Calibri" w:hAnsi="Calibri" w:cs="Calibri"/>
          <w:sz w:val="22"/>
          <w:szCs w:val="22"/>
        </w:rPr>
        <w:t>.</w:t>
      </w:r>
    </w:p>
    <w:p w14:paraId="23E51160" w14:textId="77777777" w:rsidR="00C207E4" w:rsidRPr="00DF0EEB" w:rsidRDefault="00C207E4" w:rsidP="00C207E4">
      <w:pPr>
        <w:pStyle w:val="Default"/>
        <w:ind w:left="284" w:hanging="284"/>
        <w:jc w:val="both"/>
        <w:rPr>
          <w:rFonts w:ascii="Calibri" w:hAnsi="Calibri" w:cs="Calibri"/>
          <w:sz w:val="22"/>
          <w:szCs w:val="22"/>
        </w:rPr>
      </w:pPr>
      <w:r w:rsidRPr="00DF0EEB">
        <w:rPr>
          <w:rFonts w:ascii="Calibri" w:hAnsi="Calibri" w:cs="Calibri"/>
          <w:sz w:val="22"/>
          <w:szCs w:val="22"/>
        </w:rPr>
        <w:t xml:space="preserve">6. Zamawiający nie przewiduje zamówień, o których mowa w art. 214 ust. 1 pkt 8 </w:t>
      </w:r>
      <w:proofErr w:type="spellStart"/>
      <w:r w:rsidRPr="00DF0EEB">
        <w:rPr>
          <w:rFonts w:ascii="Calibri" w:hAnsi="Calibri" w:cs="Calibri"/>
          <w:sz w:val="22"/>
          <w:szCs w:val="22"/>
        </w:rPr>
        <w:t>Pzp</w:t>
      </w:r>
      <w:proofErr w:type="spellEnd"/>
      <w:r w:rsidRPr="00DF0EEB">
        <w:rPr>
          <w:rFonts w:ascii="Calibri" w:hAnsi="Calibri" w:cs="Calibri"/>
          <w:sz w:val="22"/>
          <w:szCs w:val="22"/>
        </w:rPr>
        <w:t>.</w:t>
      </w:r>
    </w:p>
    <w:p w14:paraId="25D86392" w14:textId="77777777" w:rsidR="00C207E4" w:rsidRDefault="00C207E4" w:rsidP="00C207E4">
      <w:pPr>
        <w:pStyle w:val="Default"/>
        <w:tabs>
          <w:tab w:val="left" w:pos="3402"/>
        </w:tabs>
        <w:ind w:left="284" w:hanging="284"/>
        <w:jc w:val="both"/>
        <w:rPr>
          <w:rFonts w:ascii="Calibri" w:hAnsi="Calibri" w:cs="Calibri"/>
          <w:sz w:val="22"/>
          <w:szCs w:val="22"/>
        </w:rPr>
      </w:pPr>
      <w:r w:rsidRPr="00DF0EEB">
        <w:rPr>
          <w:rFonts w:ascii="Calibri" w:hAnsi="Calibri" w:cs="Calibri"/>
          <w:sz w:val="22"/>
          <w:szCs w:val="22"/>
        </w:rPr>
        <w:t xml:space="preserve">7. Zamawiający nie przewiduje przeprowadzenia przez wykonawcę wizji lokalnej lub sprawdzenia przez niego dokumentów niezbędnych do realizacji zamówienia, o których mowa w art. 131 ust. 2 </w:t>
      </w:r>
      <w:proofErr w:type="spellStart"/>
      <w:r w:rsidRPr="00DF0EEB">
        <w:rPr>
          <w:rFonts w:ascii="Calibri" w:hAnsi="Calibri" w:cs="Calibri"/>
          <w:sz w:val="22"/>
          <w:szCs w:val="22"/>
        </w:rPr>
        <w:t>Pzp</w:t>
      </w:r>
      <w:proofErr w:type="spellEnd"/>
      <w:r w:rsidRPr="00DF0EEB">
        <w:rPr>
          <w:rFonts w:ascii="Calibri" w:hAnsi="Calibri" w:cs="Calibri"/>
          <w:sz w:val="22"/>
          <w:szCs w:val="22"/>
        </w:rPr>
        <w:t xml:space="preserve">. </w:t>
      </w:r>
    </w:p>
    <w:p w14:paraId="7970ADC1" w14:textId="77777777" w:rsidR="00C207E4" w:rsidRPr="00DF0EEB" w:rsidRDefault="00C207E4" w:rsidP="00C207E4">
      <w:pPr>
        <w:pStyle w:val="Default"/>
        <w:tabs>
          <w:tab w:val="left" w:pos="3402"/>
        </w:tabs>
        <w:ind w:left="284" w:hanging="284"/>
        <w:jc w:val="both"/>
        <w:rPr>
          <w:rFonts w:ascii="Calibri" w:hAnsi="Calibri" w:cs="Calibri"/>
          <w:sz w:val="22"/>
          <w:szCs w:val="22"/>
        </w:rPr>
      </w:pPr>
      <w:r>
        <w:rPr>
          <w:rFonts w:ascii="Calibri" w:hAnsi="Calibri" w:cs="Calibri"/>
          <w:sz w:val="22"/>
          <w:szCs w:val="22"/>
        </w:rPr>
        <w:lastRenderedPageBreak/>
        <w:t xml:space="preserve">     </w:t>
      </w:r>
      <w:r w:rsidRPr="00DF0EEB">
        <w:rPr>
          <w:rFonts w:ascii="Calibri" w:hAnsi="Calibri" w:cs="Calibri"/>
          <w:sz w:val="22"/>
          <w:szCs w:val="22"/>
        </w:rPr>
        <w:t>Tym samym Zamawiający nie wymaga złożenia oferty po odbyciu wizji lokalnej lub sprawdzeniu tych dokumentów.</w:t>
      </w:r>
    </w:p>
    <w:p w14:paraId="72C6BD85" w14:textId="77777777" w:rsidR="00C207E4" w:rsidRPr="00DF0EEB" w:rsidRDefault="00C207E4" w:rsidP="00C207E4">
      <w:pPr>
        <w:pStyle w:val="Default"/>
        <w:ind w:left="284" w:hanging="284"/>
        <w:jc w:val="both"/>
        <w:rPr>
          <w:rFonts w:ascii="Calibri" w:hAnsi="Calibri" w:cs="Calibri"/>
          <w:sz w:val="22"/>
          <w:szCs w:val="22"/>
        </w:rPr>
      </w:pPr>
      <w:r w:rsidRPr="00DF0EEB">
        <w:rPr>
          <w:rFonts w:ascii="Calibri" w:hAnsi="Calibri" w:cs="Calibri"/>
          <w:sz w:val="22"/>
          <w:szCs w:val="22"/>
        </w:rPr>
        <w:t xml:space="preserve">8. Zamawiający nie przewiduje zwrotu kosztów udziału w postępowaniu z wyjątkiem sytuacji, o której mowa w art. 261 </w:t>
      </w:r>
      <w:proofErr w:type="spellStart"/>
      <w:r w:rsidRPr="00DF0EEB">
        <w:rPr>
          <w:rFonts w:ascii="Calibri" w:hAnsi="Calibri" w:cs="Calibri"/>
          <w:sz w:val="22"/>
          <w:szCs w:val="22"/>
        </w:rPr>
        <w:t>Pzp</w:t>
      </w:r>
      <w:proofErr w:type="spellEnd"/>
      <w:r w:rsidRPr="00DF0EEB">
        <w:rPr>
          <w:rFonts w:ascii="Calibri" w:hAnsi="Calibri" w:cs="Calibri"/>
          <w:sz w:val="22"/>
          <w:szCs w:val="22"/>
        </w:rPr>
        <w:t>.</w:t>
      </w:r>
    </w:p>
    <w:p w14:paraId="4D61939F" w14:textId="77777777" w:rsidR="00C207E4" w:rsidRPr="00DF0EEB" w:rsidRDefault="00C207E4" w:rsidP="00C207E4">
      <w:pPr>
        <w:pStyle w:val="Default"/>
        <w:ind w:left="284" w:hanging="284"/>
        <w:jc w:val="both"/>
        <w:rPr>
          <w:rFonts w:ascii="Calibri" w:hAnsi="Calibri" w:cs="Calibri"/>
          <w:color w:val="auto"/>
          <w:sz w:val="22"/>
          <w:szCs w:val="22"/>
        </w:rPr>
      </w:pPr>
      <w:r w:rsidRPr="00DF0EEB">
        <w:rPr>
          <w:rFonts w:ascii="Calibri" w:hAnsi="Calibri" w:cs="Calibri"/>
          <w:sz w:val="22"/>
          <w:szCs w:val="22"/>
        </w:rPr>
        <w:t>9. Zamawiający nie zastrzega obowiązku osobistego wykonania przez Wykonawcę kluczowych zadań, o których mowa w art</w:t>
      </w:r>
      <w:r w:rsidRPr="00DF0EEB">
        <w:rPr>
          <w:rFonts w:ascii="Calibri" w:hAnsi="Calibri" w:cs="Calibri"/>
          <w:color w:val="auto"/>
          <w:sz w:val="22"/>
          <w:szCs w:val="22"/>
        </w:rPr>
        <w:t xml:space="preserve">. 60 </w:t>
      </w:r>
      <w:proofErr w:type="spellStart"/>
      <w:r w:rsidRPr="00DF0EEB">
        <w:rPr>
          <w:rFonts w:ascii="Calibri" w:hAnsi="Calibri" w:cs="Calibri"/>
          <w:color w:val="auto"/>
          <w:sz w:val="22"/>
          <w:szCs w:val="22"/>
        </w:rPr>
        <w:t>Pzp</w:t>
      </w:r>
      <w:proofErr w:type="spellEnd"/>
      <w:r w:rsidRPr="00DF0EEB">
        <w:rPr>
          <w:rFonts w:ascii="Calibri" w:hAnsi="Calibri" w:cs="Calibri"/>
          <w:color w:val="auto"/>
          <w:sz w:val="22"/>
          <w:szCs w:val="22"/>
        </w:rPr>
        <w:t xml:space="preserve"> i art. 121 </w:t>
      </w:r>
      <w:proofErr w:type="spellStart"/>
      <w:r w:rsidRPr="00DF0EEB">
        <w:rPr>
          <w:rFonts w:ascii="Calibri" w:hAnsi="Calibri" w:cs="Calibri"/>
          <w:color w:val="auto"/>
          <w:sz w:val="22"/>
          <w:szCs w:val="22"/>
        </w:rPr>
        <w:t>Pzp</w:t>
      </w:r>
      <w:proofErr w:type="spellEnd"/>
      <w:r w:rsidRPr="00DF0EEB">
        <w:rPr>
          <w:rFonts w:ascii="Calibri" w:hAnsi="Calibri" w:cs="Calibri"/>
          <w:color w:val="auto"/>
          <w:sz w:val="22"/>
          <w:szCs w:val="22"/>
        </w:rPr>
        <w:t>.</w:t>
      </w:r>
    </w:p>
    <w:p w14:paraId="336921CA" w14:textId="77777777" w:rsidR="00C207E4" w:rsidRPr="00DF0EEB" w:rsidRDefault="00C207E4" w:rsidP="00C207E4">
      <w:pPr>
        <w:pStyle w:val="Default"/>
        <w:ind w:left="284" w:hanging="284"/>
        <w:jc w:val="both"/>
        <w:rPr>
          <w:rFonts w:ascii="Calibri" w:hAnsi="Calibri" w:cs="Calibri"/>
          <w:sz w:val="22"/>
          <w:szCs w:val="22"/>
        </w:rPr>
      </w:pPr>
      <w:r w:rsidRPr="00DF0EEB">
        <w:rPr>
          <w:rFonts w:ascii="Calibri" w:hAnsi="Calibri" w:cs="Calibri"/>
          <w:color w:val="auto"/>
          <w:sz w:val="22"/>
          <w:szCs w:val="22"/>
        </w:rPr>
        <w:t xml:space="preserve">10. Zamawiający nie przewiduje </w:t>
      </w:r>
      <w:r w:rsidRPr="00DF0EEB">
        <w:rPr>
          <w:rFonts w:ascii="Calibri" w:hAnsi="Calibri" w:cs="Calibri"/>
          <w:sz w:val="22"/>
          <w:szCs w:val="22"/>
        </w:rPr>
        <w:t>zawarcia umowy ramowej.</w:t>
      </w:r>
    </w:p>
    <w:p w14:paraId="634212DB" w14:textId="77777777" w:rsidR="00C207E4" w:rsidRPr="00DF0EEB" w:rsidRDefault="00C207E4" w:rsidP="00C207E4">
      <w:pPr>
        <w:pStyle w:val="Default"/>
        <w:ind w:left="284" w:hanging="284"/>
        <w:jc w:val="both"/>
        <w:rPr>
          <w:rFonts w:ascii="Calibri" w:hAnsi="Calibri" w:cs="Calibri"/>
          <w:sz w:val="22"/>
          <w:szCs w:val="22"/>
        </w:rPr>
      </w:pPr>
      <w:r w:rsidRPr="00DF0EEB">
        <w:rPr>
          <w:rFonts w:ascii="Calibri" w:hAnsi="Calibri" w:cs="Calibri"/>
          <w:sz w:val="22"/>
          <w:szCs w:val="22"/>
        </w:rPr>
        <w:t>11. Zamawiający nie przewiduje zastosowania aukcji elektronicznej.</w:t>
      </w:r>
    </w:p>
    <w:p w14:paraId="78DA388B" w14:textId="77777777" w:rsidR="00C207E4" w:rsidRPr="00DF0EEB" w:rsidRDefault="00C207E4" w:rsidP="00C207E4">
      <w:pPr>
        <w:pStyle w:val="Default"/>
        <w:ind w:left="284" w:hanging="284"/>
        <w:jc w:val="both"/>
        <w:rPr>
          <w:rFonts w:ascii="Calibri" w:hAnsi="Calibri" w:cs="Calibri"/>
          <w:sz w:val="22"/>
          <w:szCs w:val="22"/>
        </w:rPr>
      </w:pPr>
      <w:r w:rsidRPr="00DF0EEB">
        <w:rPr>
          <w:rFonts w:ascii="Calibri" w:hAnsi="Calibri" w:cs="Calibri"/>
          <w:sz w:val="22"/>
          <w:szCs w:val="22"/>
        </w:rPr>
        <w:t xml:space="preserve">12. Zamawiający nie wymaga, ani nie przewiduje złożenia Oferty w postaci katalogów elektronicznych lub dołączenia katalogów elektronicznych do Oferty, w sytuacji określonej w art. 93 </w:t>
      </w:r>
      <w:proofErr w:type="spellStart"/>
      <w:r w:rsidRPr="00DF0EEB">
        <w:rPr>
          <w:rFonts w:ascii="Calibri" w:hAnsi="Calibri" w:cs="Calibri"/>
          <w:sz w:val="22"/>
          <w:szCs w:val="22"/>
        </w:rPr>
        <w:t>Pzp</w:t>
      </w:r>
      <w:proofErr w:type="spellEnd"/>
      <w:r w:rsidRPr="00DF0EEB">
        <w:rPr>
          <w:rFonts w:ascii="Calibri" w:hAnsi="Calibri" w:cs="Calibri"/>
          <w:sz w:val="22"/>
          <w:szCs w:val="22"/>
        </w:rPr>
        <w:t>.</w:t>
      </w:r>
    </w:p>
    <w:p w14:paraId="66B8164B" w14:textId="77777777" w:rsidR="00C207E4" w:rsidRPr="00DF0EEB" w:rsidRDefault="00C207E4" w:rsidP="00C207E4">
      <w:pPr>
        <w:pStyle w:val="Default"/>
        <w:ind w:left="284" w:hanging="284"/>
        <w:jc w:val="both"/>
        <w:rPr>
          <w:rFonts w:ascii="Calibri" w:hAnsi="Calibri" w:cs="Calibri"/>
          <w:color w:val="auto"/>
          <w:sz w:val="22"/>
          <w:szCs w:val="22"/>
        </w:rPr>
      </w:pPr>
      <w:r w:rsidRPr="00DF0EEB">
        <w:rPr>
          <w:rFonts w:ascii="Calibri" w:hAnsi="Calibri" w:cs="Calibri"/>
          <w:sz w:val="22"/>
          <w:szCs w:val="22"/>
        </w:rPr>
        <w:t>13. PRAWO O</w:t>
      </w:r>
      <w:r w:rsidRPr="00DF0EEB">
        <w:rPr>
          <w:rFonts w:ascii="Calibri" w:hAnsi="Calibri" w:cs="Calibri"/>
          <w:color w:val="auto"/>
          <w:sz w:val="22"/>
          <w:szCs w:val="22"/>
        </w:rPr>
        <w:t>PCJI Zamawiający nie przewiduje możliwości skorzystania z prawa opcji.</w:t>
      </w:r>
    </w:p>
    <w:p w14:paraId="3F3C275E" w14:textId="77777777" w:rsidR="00C207E4" w:rsidRPr="00F850AB" w:rsidRDefault="00C207E4" w:rsidP="00C207E4">
      <w:pPr>
        <w:pStyle w:val="Default"/>
        <w:ind w:left="709" w:hanging="425"/>
        <w:rPr>
          <w:rFonts w:ascii="Calibri" w:hAnsi="Calibri" w:cs="Calibri"/>
          <w:bCs/>
          <w:color w:val="auto"/>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8778"/>
      </w:tblGrid>
      <w:tr w:rsidR="00C207E4" w:rsidRPr="00DF0EEB" w14:paraId="1C194679" w14:textId="77777777" w:rsidTr="00FC0194">
        <w:tc>
          <w:tcPr>
            <w:tcW w:w="9002" w:type="dxa"/>
            <w:shd w:val="pct15" w:color="auto" w:fill="auto"/>
          </w:tcPr>
          <w:p w14:paraId="01BF1F1D" w14:textId="77777777" w:rsidR="00C207E4" w:rsidRPr="00DF0EEB" w:rsidRDefault="00C207E4" w:rsidP="00FC0194">
            <w:pPr>
              <w:pStyle w:val="Default"/>
              <w:jc w:val="center"/>
              <w:rPr>
                <w:rFonts w:ascii="Calibri" w:hAnsi="Calibri" w:cs="Calibri"/>
                <w:b/>
                <w:bCs/>
                <w:color w:val="auto"/>
                <w:sz w:val="22"/>
                <w:szCs w:val="22"/>
              </w:rPr>
            </w:pPr>
            <w:r w:rsidRPr="00DF0EEB">
              <w:rPr>
                <w:rFonts w:ascii="Calibri" w:hAnsi="Calibri" w:cs="Calibri"/>
                <w:b/>
                <w:bCs/>
                <w:color w:val="auto"/>
                <w:sz w:val="22"/>
                <w:szCs w:val="22"/>
              </w:rPr>
              <w:t>Dział IV Termin realizacji zamówienia</w:t>
            </w:r>
          </w:p>
        </w:tc>
      </w:tr>
    </w:tbl>
    <w:p w14:paraId="10B14683" w14:textId="78F89271" w:rsidR="00C207E4" w:rsidRPr="00DF0EEB" w:rsidRDefault="00C207E4" w:rsidP="00C207E4">
      <w:pPr>
        <w:pStyle w:val="Default"/>
        <w:rPr>
          <w:rFonts w:ascii="Calibri" w:hAnsi="Calibri" w:cs="Calibri"/>
          <w:color w:val="auto"/>
          <w:sz w:val="22"/>
          <w:szCs w:val="22"/>
        </w:rPr>
      </w:pPr>
      <w:r w:rsidRPr="00DF0EEB">
        <w:rPr>
          <w:rFonts w:ascii="Calibri" w:hAnsi="Calibri" w:cs="Calibri"/>
          <w:color w:val="auto"/>
          <w:sz w:val="22"/>
          <w:szCs w:val="22"/>
        </w:rPr>
        <w:t xml:space="preserve">Termin wykonania zamówienia: </w:t>
      </w:r>
      <w:r w:rsidRPr="00350305">
        <w:rPr>
          <w:rFonts w:ascii="Calibri" w:hAnsi="Calibri" w:cs="Calibri"/>
          <w:b/>
          <w:bCs/>
          <w:color w:val="auto"/>
          <w:sz w:val="22"/>
          <w:szCs w:val="22"/>
        </w:rPr>
        <w:t>1</w:t>
      </w:r>
      <w:r w:rsidR="001D033A">
        <w:rPr>
          <w:rFonts w:ascii="Calibri" w:hAnsi="Calibri" w:cs="Calibri"/>
          <w:b/>
          <w:bCs/>
          <w:color w:val="auto"/>
          <w:sz w:val="22"/>
          <w:szCs w:val="22"/>
        </w:rPr>
        <w:t>8</w:t>
      </w:r>
      <w:r w:rsidRPr="00350305">
        <w:rPr>
          <w:rFonts w:ascii="Calibri" w:hAnsi="Calibri" w:cs="Calibri"/>
          <w:b/>
          <w:bCs/>
          <w:color w:val="auto"/>
          <w:sz w:val="22"/>
          <w:szCs w:val="22"/>
        </w:rPr>
        <w:t xml:space="preserve"> miesięcy od pierwszego meczu </w:t>
      </w:r>
      <w:r>
        <w:rPr>
          <w:rFonts w:ascii="Calibri" w:hAnsi="Calibri" w:cs="Calibri"/>
          <w:b/>
          <w:bCs/>
          <w:color w:val="auto"/>
          <w:sz w:val="22"/>
          <w:szCs w:val="22"/>
        </w:rPr>
        <w:t xml:space="preserve">lecz nie dłużej niż do ostatniego meczu rundy </w:t>
      </w:r>
      <w:r w:rsidR="001D033A">
        <w:rPr>
          <w:rFonts w:ascii="Calibri" w:hAnsi="Calibri" w:cs="Calibri"/>
          <w:b/>
          <w:bCs/>
          <w:color w:val="auto"/>
          <w:sz w:val="22"/>
          <w:szCs w:val="22"/>
        </w:rPr>
        <w:t>wiosennej</w:t>
      </w:r>
      <w:r>
        <w:rPr>
          <w:rFonts w:ascii="Calibri" w:hAnsi="Calibri" w:cs="Calibri"/>
          <w:b/>
          <w:bCs/>
          <w:color w:val="auto"/>
          <w:sz w:val="22"/>
          <w:szCs w:val="22"/>
        </w:rPr>
        <w:t xml:space="preserve"> sezonu 202</w:t>
      </w:r>
      <w:r w:rsidR="002D4D4A">
        <w:rPr>
          <w:rFonts w:ascii="Calibri" w:hAnsi="Calibri" w:cs="Calibri"/>
          <w:b/>
          <w:bCs/>
          <w:color w:val="auto"/>
          <w:sz w:val="22"/>
          <w:szCs w:val="22"/>
        </w:rPr>
        <w:t>6/2027</w:t>
      </w:r>
      <w:r>
        <w:rPr>
          <w:rFonts w:ascii="Calibri" w:hAnsi="Calibri" w:cs="Calibri"/>
          <w:b/>
          <w:bCs/>
          <w:color w:val="auto"/>
          <w:sz w:val="22"/>
          <w:szCs w:val="22"/>
        </w:rPr>
        <w:t>.</w:t>
      </w:r>
    </w:p>
    <w:p w14:paraId="7BEABCB1" w14:textId="77777777" w:rsidR="00C207E4" w:rsidRDefault="00C207E4" w:rsidP="00C207E4">
      <w:pPr>
        <w:pStyle w:val="Default"/>
        <w:ind w:left="1134" w:hanging="1134"/>
        <w:jc w:val="both"/>
        <w:rPr>
          <w:rFonts w:ascii="Calibri" w:hAnsi="Calibri" w:cs="Calibri"/>
          <w:bCs/>
          <w:sz w:val="22"/>
          <w:szCs w:val="22"/>
        </w:rPr>
      </w:pPr>
    </w:p>
    <w:tbl>
      <w:tblPr>
        <w:tblW w:w="10398" w:type="dxa"/>
        <w:tblInd w:w="284" w:type="dxa"/>
        <w:tblLayout w:type="fixed"/>
        <w:tblLook w:val="0000" w:firstRow="0" w:lastRow="0" w:firstColumn="0" w:lastColumn="0" w:noHBand="0" w:noVBand="0"/>
      </w:tblPr>
      <w:tblGrid>
        <w:gridCol w:w="10398"/>
      </w:tblGrid>
      <w:tr w:rsidR="00C207E4" w14:paraId="34791997" w14:textId="77777777" w:rsidTr="00FC0194">
        <w:tc>
          <w:tcPr>
            <w:tcW w:w="10398" w:type="dxa"/>
            <w:tcBorders>
              <w:top w:val="single" w:sz="4" w:space="0" w:color="000000"/>
              <w:left w:val="single" w:sz="4" w:space="0" w:color="000000"/>
              <w:bottom w:val="single" w:sz="4" w:space="0" w:color="000000"/>
              <w:right w:val="single" w:sz="4" w:space="0" w:color="000000"/>
            </w:tcBorders>
            <w:shd w:val="clear" w:color="auto" w:fill="D8D8D8"/>
          </w:tcPr>
          <w:p w14:paraId="7755DFD6" w14:textId="77777777" w:rsidR="00C207E4" w:rsidRDefault="00C207E4" w:rsidP="00FC0194">
            <w:pPr>
              <w:pStyle w:val="Default"/>
              <w:jc w:val="center"/>
              <w:rPr>
                <w:sz w:val="22"/>
                <w:szCs w:val="22"/>
              </w:rPr>
            </w:pPr>
            <w:r>
              <w:rPr>
                <w:rFonts w:ascii="Calibri" w:hAnsi="Calibri" w:cs="Calibri"/>
                <w:b/>
                <w:bCs/>
                <w:sz w:val="22"/>
                <w:szCs w:val="22"/>
              </w:rPr>
              <w:t>Dział V</w:t>
            </w:r>
            <w:r>
              <w:rPr>
                <w:rFonts w:ascii="Calibri" w:hAnsi="Calibri" w:cs="Calibri"/>
                <w:b/>
                <w:bCs/>
                <w:sz w:val="22"/>
                <w:szCs w:val="22"/>
              </w:rPr>
              <w:tab/>
              <w:t>Warunki udziału w postępowaniu</w:t>
            </w:r>
          </w:p>
        </w:tc>
      </w:tr>
    </w:tbl>
    <w:p w14:paraId="24D791A5" w14:textId="77777777" w:rsidR="00C207E4" w:rsidRDefault="00C207E4" w:rsidP="00C207E4">
      <w:pPr>
        <w:pStyle w:val="Default"/>
        <w:ind w:left="284" w:hanging="284"/>
        <w:jc w:val="both"/>
        <w:rPr>
          <w:rFonts w:ascii="Calibri" w:hAnsi="Calibri" w:cs="Calibri"/>
          <w:bCs/>
          <w:sz w:val="22"/>
          <w:szCs w:val="22"/>
        </w:rPr>
      </w:pPr>
      <w:r>
        <w:rPr>
          <w:rFonts w:ascii="Calibri" w:hAnsi="Calibri" w:cs="Calibri"/>
          <w:bCs/>
          <w:sz w:val="22"/>
          <w:szCs w:val="22"/>
        </w:rPr>
        <w:t xml:space="preserve">1. O udzielenie zamówienia mogą ubiegać się Wykonawcy, którzy: </w:t>
      </w:r>
    </w:p>
    <w:p w14:paraId="7CFB2DF8" w14:textId="77777777" w:rsidR="00C207E4" w:rsidRDefault="00C207E4" w:rsidP="00C207E4">
      <w:pPr>
        <w:pStyle w:val="Default"/>
        <w:ind w:left="284"/>
        <w:jc w:val="both"/>
        <w:rPr>
          <w:rFonts w:ascii="Calibri" w:hAnsi="Calibri" w:cs="Calibri"/>
          <w:bCs/>
          <w:sz w:val="22"/>
          <w:szCs w:val="22"/>
        </w:rPr>
      </w:pPr>
      <w:r>
        <w:rPr>
          <w:rFonts w:ascii="Calibri" w:hAnsi="Calibri" w:cs="Calibri"/>
          <w:bCs/>
          <w:sz w:val="22"/>
          <w:szCs w:val="22"/>
        </w:rPr>
        <w:t>1) nie podlegają wykluczeniu;</w:t>
      </w:r>
    </w:p>
    <w:p w14:paraId="4B1F8ACA" w14:textId="77777777" w:rsidR="00C207E4" w:rsidRDefault="00C207E4" w:rsidP="00C207E4">
      <w:pPr>
        <w:pStyle w:val="Default"/>
        <w:ind w:left="284"/>
        <w:jc w:val="both"/>
        <w:rPr>
          <w:rFonts w:ascii="Calibri" w:hAnsi="Calibri" w:cs="Calibri"/>
          <w:sz w:val="22"/>
          <w:szCs w:val="22"/>
        </w:rPr>
      </w:pPr>
      <w:r>
        <w:rPr>
          <w:rFonts w:ascii="Calibri" w:hAnsi="Calibri" w:cs="Calibri"/>
          <w:bCs/>
          <w:sz w:val="22"/>
          <w:szCs w:val="22"/>
        </w:rPr>
        <w:t xml:space="preserve">2) </w:t>
      </w:r>
      <w:r>
        <w:rPr>
          <w:rFonts w:ascii="Calibri" w:hAnsi="Calibri" w:cs="Calibri"/>
          <w:sz w:val="22"/>
          <w:szCs w:val="22"/>
        </w:rPr>
        <w:t>spełniają warunki udziału w postępowaniu dotyczące:</w:t>
      </w:r>
    </w:p>
    <w:p w14:paraId="141C3F6D" w14:textId="77777777" w:rsidR="00C207E4" w:rsidRDefault="00C207E4" w:rsidP="00C207E4">
      <w:pPr>
        <w:pStyle w:val="Default"/>
        <w:ind w:left="851" w:hanging="284"/>
        <w:jc w:val="both"/>
        <w:rPr>
          <w:rFonts w:ascii="Calibri" w:hAnsi="Calibri" w:cs="Calibri"/>
          <w:sz w:val="22"/>
          <w:szCs w:val="22"/>
        </w:rPr>
      </w:pPr>
      <w:r>
        <w:rPr>
          <w:rFonts w:ascii="Calibri" w:hAnsi="Calibri" w:cs="Calibri"/>
          <w:bCs/>
          <w:sz w:val="22"/>
          <w:szCs w:val="22"/>
        </w:rPr>
        <w:t xml:space="preserve">a) zdolności do występowania w obrocie gospodarczym - </w:t>
      </w:r>
      <w:r>
        <w:rPr>
          <w:rFonts w:ascii="Calibri" w:hAnsi="Calibri" w:cs="Calibri"/>
          <w:b/>
          <w:bCs/>
          <w:sz w:val="22"/>
          <w:szCs w:val="22"/>
        </w:rPr>
        <w:t xml:space="preserve">nie dotyczy </w:t>
      </w:r>
    </w:p>
    <w:p w14:paraId="1AB9FC7C" w14:textId="77777777" w:rsidR="00C207E4" w:rsidRPr="00A42E26" w:rsidRDefault="00C207E4" w:rsidP="00C207E4">
      <w:pPr>
        <w:pStyle w:val="Default"/>
        <w:ind w:left="851" w:hanging="284"/>
        <w:jc w:val="both"/>
        <w:rPr>
          <w:rFonts w:ascii="Calibri" w:hAnsi="Calibri" w:cs="Calibri"/>
          <w:bCs/>
          <w:color w:val="auto"/>
          <w:sz w:val="22"/>
          <w:szCs w:val="22"/>
        </w:rPr>
      </w:pPr>
      <w:r w:rsidRPr="00A42E26">
        <w:rPr>
          <w:rFonts w:ascii="Calibri" w:hAnsi="Calibri" w:cs="Calibri"/>
          <w:bCs/>
          <w:color w:val="auto"/>
          <w:sz w:val="22"/>
          <w:szCs w:val="22"/>
        </w:rPr>
        <w:t>b) uprawnień do prowadzenia określonej działalności gospodarczej lub zawodowej, o ile wynika to z odrębnych przepisów, tj. posiadają uprawnienia do prowadzenia określonej działalności gospodarczej lub zawodowej:</w:t>
      </w:r>
    </w:p>
    <w:p w14:paraId="6C17EA40" w14:textId="77777777" w:rsidR="00C207E4" w:rsidRPr="00A42E26" w:rsidRDefault="00C207E4" w:rsidP="00C207E4">
      <w:pPr>
        <w:pStyle w:val="Default"/>
        <w:ind w:left="851"/>
        <w:jc w:val="both"/>
        <w:rPr>
          <w:rFonts w:ascii="Calibri" w:hAnsi="Calibri" w:cs="Calibri"/>
          <w:bCs/>
          <w:color w:val="auto"/>
          <w:sz w:val="22"/>
          <w:szCs w:val="22"/>
        </w:rPr>
      </w:pPr>
      <w:r w:rsidRPr="00A42E26">
        <w:rPr>
          <w:rFonts w:ascii="Calibri" w:hAnsi="Calibri" w:cs="Calibri"/>
          <w:bCs/>
          <w:color w:val="auto"/>
          <w:sz w:val="22"/>
          <w:szCs w:val="22"/>
        </w:rPr>
        <w:t>Wykonawca spełni warunek dotyczący kompetencji lub uprawnień do prowadzenia określonej działalności zawodowej jeżeli wykaże, iż posiada aktualną koncesję wydaną przez Ministra Spraw Wewnętrznych i Administracji na prowadzenie działalności gospodarczej w zakresie usług ochrony osób i mienia, realizowanych w formie bezpośredniej ochrony fizycznej, ważną przez cały okres trwania umowy – do oferty należy dołączyć oryginał dokumentu lub kserokopię potwierdzoną za zgodność z oryginałem przez wykonawcę.</w:t>
      </w:r>
    </w:p>
    <w:p w14:paraId="6C8284D8" w14:textId="77777777" w:rsidR="00C207E4" w:rsidRPr="00A42E26" w:rsidRDefault="00C207E4" w:rsidP="00C207E4">
      <w:pPr>
        <w:pStyle w:val="Default"/>
        <w:ind w:left="851"/>
        <w:jc w:val="both"/>
        <w:rPr>
          <w:rFonts w:ascii="Calibri" w:hAnsi="Calibri" w:cs="Calibri"/>
          <w:bCs/>
          <w:color w:val="auto"/>
          <w:sz w:val="22"/>
          <w:szCs w:val="22"/>
        </w:rPr>
      </w:pPr>
      <w:r w:rsidRPr="00A42E26">
        <w:rPr>
          <w:rFonts w:ascii="Calibri" w:hAnsi="Calibri" w:cs="Calibri"/>
          <w:bCs/>
          <w:color w:val="auto"/>
          <w:sz w:val="22"/>
          <w:szCs w:val="22"/>
        </w:rPr>
        <w:t>W przypadku wykonawców wspólnie ubiegających się o udzielenie zamówienia – niniejszy dokument winien posiadać każdy z wykonawców;</w:t>
      </w:r>
    </w:p>
    <w:p w14:paraId="662F4C60" w14:textId="77777777" w:rsidR="00C207E4" w:rsidRPr="00A42E26" w:rsidRDefault="00C207E4" w:rsidP="00C207E4">
      <w:pPr>
        <w:pStyle w:val="Default"/>
        <w:ind w:left="851" w:hanging="284"/>
        <w:jc w:val="both"/>
        <w:rPr>
          <w:rFonts w:ascii="Calibri" w:hAnsi="Calibri" w:cs="Calibri"/>
          <w:color w:val="auto"/>
          <w:sz w:val="22"/>
          <w:szCs w:val="22"/>
        </w:rPr>
      </w:pPr>
      <w:r w:rsidRPr="00A42E26">
        <w:rPr>
          <w:rFonts w:ascii="Calibri" w:hAnsi="Calibri" w:cs="Calibri"/>
          <w:bCs/>
          <w:color w:val="auto"/>
          <w:sz w:val="22"/>
          <w:szCs w:val="22"/>
        </w:rPr>
        <w:t xml:space="preserve">c) sytuacji ekonomicznej lub finansowej – </w:t>
      </w:r>
      <w:r w:rsidRPr="00A42E26">
        <w:rPr>
          <w:rFonts w:ascii="Calibri" w:hAnsi="Calibri" w:cs="Calibri"/>
          <w:b/>
          <w:color w:val="auto"/>
          <w:sz w:val="22"/>
          <w:szCs w:val="22"/>
        </w:rPr>
        <w:t>nie dotyczy</w:t>
      </w:r>
      <w:r w:rsidRPr="00A42E26">
        <w:rPr>
          <w:rFonts w:ascii="Calibri" w:hAnsi="Calibri" w:cs="Calibri"/>
          <w:bCs/>
          <w:color w:val="auto"/>
          <w:sz w:val="22"/>
          <w:szCs w:val="22"/>
        </w:rPr>
        <w:t>.</w:t>
      </w:r>
    </w:p>
    <w:p w14:paraId="3F91ED18" w14:textId="77777777" w:rsidR="00C207E4" w:rsidRPr="00A42E26" w:rsidRDefault="00C207E4" w:rsidP="00C207E4">
      <w:pPr>
        <w:pStyle w:val="Default"/>
        <w:ind w:left="851" w:hanging="284"/>
        <w:jc w:val="both"/>
        <w:rPr>
          <w:rFonts w:ascii="Calibri" w:hAnsi="Calibri" w:cs="Calibri"/>
          <w:bCs/>
          <w:color w:val="auto"/>
          <w:sz w:val="22"/>
          <w:szCs w:val="22"/>
        </w:rPr>
      </w:pPr>
      <w:r w:rsidRPr="00A42E26">
        <w:rPr>
          <w:rFonts w:ascii="Calibri" w:hAnsi="Calibri" w:cs="Calibri"/>
          <w:bCs/>
          <w:color w:val="auto"/>
          <w:sz w:val="22"/>
          <w:szCs w:val="22"/>
        </w:rPr>
        <w:t>d) zdolności technicznej lub zawodowej:</w:t>
      </w:r>
    </w:p>
    <w:p w14:paraId="5C4192F9" w14:textId="77777777" w:rsidR="00C207E4" w:rsidRPr="00A42E26" w:rsidRDefault="00C207E4" w:rsidP="00C207E4">
      <w:pPr>
        <w:pStyle w:val="Default"/>
        <w:ind w:left="851"/>
        <w:jc w:val="both"/>
        <w:rPr>
          <w:rFonts w:ascii="Calibri" w:hAnsi="Calibri" w:cs="Calibri"/>
          <w:bCs/>
          <w:color w:val="auto"/>
          <w:sz w:val="22"/>
          <w:szCs w:val="22"/>
        </w:rPr>
      </w:pPr>
      <w:r w:rsidRPr="00A42E26">
        <w:rPr>
          <w:rFonts w:ascii="Calibri" w:hAnsi="Calibri" w:cs="Calibri"/>
          <w:bCs/>
          <w:color w:val="auto"/>
          <w:sz w:val="22"/>
          <w:szCs w:val="22"/>
        </w:rPr>
        <w:t>W celu potwierdzenia spełnienia przez wykonawcę warunku, zamawiający wymaga złożenia następujących dokumentów:</w:t>
      </w:r>
    </w:p>
    <w:p w14:paraId="5AB051D1" w14:textId="77777777" w:rsidR="00C207E4" w:rsidRPr="00A42E26" w:rsidRDefault="00C207E4" w:rsidP="00C207E4">
      <w:pPr>
        <w:pStyle w:val="Default"/>
        <w:ind w:left="993" w:hanging="142"/>
        <w:jc w:val="both"/>
        <w:rPr>
          <w:rFonts w:ascii="Calibri" w:hAnsi="Calibri" w:cs="Calibri"/>
          <w:bCs/>
          <w:color w:val="auto"/>
          <w:sz w:val="22"/>
          <w:szCs w:val="22"/>
        </w:rPr>
      </w:pPr>
      <w:r w:rsidRPr="00A42E26">
        <w:rPr>
          <w:rFonts w:ascii="Calibri" w:hAnsi="Calibri" w:cs="Calibri"/>
          <w:bCs/>
          <w:color w:val="auto"/>
          <w:sz w:val="22"/>
          <w:szCs w:val="22"/>
        </w:rPr>
        <w:t xml:space="preserve">- </w:t>
      </w:r>
      <w:r w:rsidRPr="00A42E26">
        <w:rPr>
          <w:rFonts w:ascii="Calibri" w:hAnsi="Calibri" w:cs="Calibri"/>
          <w:b/>
          <w:color w:val="auto"/>
          <w:sz w:val="22"/>
          <w:szCs w:val="22"/>
        </w:rPr>
        <w:t>wykazu dostaw lub usług wykonanych (wzór stanowi załącznik nr 5 do SWZ)</w:t>
      </w:r>
      <w:r w:rsidRPr="00A42E26">
        <w:rPr>
          <w:rFonts w:ascii="Calibri" w:hAnsi="Calibri" w:cs="Calibri"/>
          <w:bCs/>
          <w:color w:val="auto"/>
          <w:sz w:val="22"/>
          <w:szCs w:val="22"/>
        </w:rPr>
        <w:t xml:space="preserve">,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w:t>
      </w:r>
    </w:p>
    <w:p w14:paraId="393FA654" w14:textId="77777777" w:rsidR="00C207E4" w:rsidRPr="00A42E26" w:rsidRDefault="00C207E4" w:rsidP="00C207E4">
      <w:pPr>
        <w:pStyle w:val="Default"/>
        <w:ind w:left="993"/>
        <w:jc w:val="both"/>
        <w:rPr>
          <w:rFonts w:ascii="Calibri" w:hAnsi="Calibri" w:cs="Calibri"/>
          <w:bCs/>
          <w:color w:val="auto"/>
          <w:sz w:val="22"/>
          <w:szCs w:val="22"/>
        </w:rPr>
      </w:pPr>
      <w:r w:rsidRPr="00A42E26">
        <w:rPr>
          <w:rFonts w:ascii="Calibri" w:hAnsi="Calibri" w:cs="Calibri"/>
          <w:bCs/>
          <w:color w:val="auto"/>
          <w:sz w:val="22"/>
          <w:szCs w:val="22"/>
        </w:rPr>
        <w:t>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59DCB177" w14:textId="77777777" w:rsidR="00C207E4" w:rsidRPr="00A42E26" w:rsidRDefault="00C207E4" w:rsidP="00C207E4">
      <w:pPr>
        <w:pStyle w:val="Default"/>
        <w:ind w:left="993"/>
        <w:jc w:val="both"/>
        <w:rPr>
          <w:rFonts w:ascii="Calibri" w:hAnsi="Calibri" w:cs="Calibri"/>
          <w:bCs/>
          <w:color w:val="auto"/>
          <w:sz w:val="22"/>
          <w:szCs w:val="22"/>
        </w:rPr>
      </w:pPr>
      <w:r w:rsidRPr="00A42E26">
        <w:rPr>
          <w:rFonts w:ascii="Calibri" w:hAnsi="Calibri" w:cs="Calibri"/>
          <w:bCs/>
          <w:color w:val="auto"/>
          <w:sz w:val="22"/>
          <w:szCs w:val="22"/>
        </w:rPr>
        <w:lastRenderedPageBreak/>
        <w:t>Wykonawca spełni warunek jeżeli wykaże, że w okresie ostatnich 3 lat przed upływem terminu składania ofert, a jeżeli okres prowadzenia działalności jest krótszy – w tym okresie, wykonał co najmniej:</w:t>
      </w:r>
    </w:p>
    <w:p w14:paraId="029110FB" w14:textId="32DA0E8D" w:rsidR="00C207E4" w:rsidRPr="00A42E26" w:rsidRDefault="00C207E4" w:rsidP="00C207E4">
      <w:pPr>
        <w:pStyle w:val="Default"/>
        <w:ind w:left="1134" w:hanging="141"/>
        <w:jc w:val="both"/>
        <w:rPr>
          <w:rFonts w:ascii="Calibri" w:hAnsi="Calibri" w:cs="Calibri"/>
          <w:color w:val="auto"/>
          <w:sz w:val="22"/>
          <w:szCs w:val="22"/>
        </w:rPr>
      </w:pPr>
      <w:r w:rsidRPr="00A42E26">
        <w:rPr>
          <w:rFonts w:ascii="Calibri" w:hAnsi="Calibri" w:cs="Calibri"/>
          <w:color w:val="auto"/>
          <w:sz w:val="22"/>
          <w:szCs w:val="22"/>
        </w:rPr>
        <w:t xml:space="preserve">* </w:t>
      </w:r>
      <w:r w:rsidRPr="00A42E26">
        <w:rPr>
          <w:rFonts w:ascii="Calibri" w:hAnsi="Calibri" w:cs="Calibri"/>
          <w:bCs/>
          <w:color w:val="auto"/>
          <w:sz w:val="22"/>
          <w:szCs w:val="22"/>
        </w:rPr>
        <w:t>jedną usługę</w:t>
      </w:r>
      <w:r w:rsidRPr="00A42E26">
        <w:rPr>
          <w:rFonts w:ascii="Calibri" w:hAnsi="Calibri" w:cs="Calibri"/>
          <w:color w:val="auto"/>
          <w:sz w:val="22"/>
          <w:szCs w:val="22"/>
        </w:rPr>
        <w:t xml:space="preserve"> polegające na zabezpieczaniem imprez masowych – meczów piłki nożnej. Przez jedną usługę należy rozumieć jedną umowę trwającą nieprzerwanie przez cały sezon rozgrywkowy lub 2 rundy rozgrywkowe na poziomie min. 1 Ligi, w trakcie której minimum 2 mecze obejmowały zabezpieczenie imprez masowych  przy dopuszczonej pojemności całkowitej stadionu min. </w:t>
      </w:r>
      <w:r w:rsidR="000F4B83">
        <w:rPr>
          <w:rFonts w:ascii="Calibri" w:hAnsi="Calibri" w:cs="Calibri"/>
          <w:color w:val="auto"/>
          <w:sz w:val="22"/>
          <w:szCs w:val="22"/>
        </w:rPr>
        <w:t>6 5</w:t>
      </w:r>
      <w:r w:rsidRPr="00A42E26">
        <w:rPr>
          <w:rFonts w:ascii="Calibri" w:hAnsi="Calibri" w:cs="Calibri"/>
          <w:color w:val="auto"/>
          <w:sz w:val="22"/>
          <w:szCs w:val="22"/>
        </w:rPr>
        <w:t>00</w:t>
      </w:r>
      <w:r w:rsidR="000F4B83">
        <w:rPr>
          <w:rFonts w:ascii="Calibri" w:hAnsi="Calibri" w:cs="Calibri"/>
          <w:color w:val="auto"/>
          <w:sz w:val="22"/>
          <w:szCs w:val="22"/>
        </w:rPr>
        <w:t xml:space="preserve"> osób</w:t>
      </w:r>
      <w:r w:rsidRPr="00A42E26">
        <w:rPr>
          <w:rFonts w:ascii="Calibri" w:hAnsi="Calibri" w:cs="Calibri"/>
          <w:color w:val="auto"/>
          <w:sz w:val="22"/>
          <w:szCs w:val="22"/>
        </w:rPr>
        <w:t>. Wykonawca spełni warunek jeżeli wykaże taką usługę, którą wykonał samodzielnie.</w:t>
      </w:r>
    </w:p>
    <w:p w14:paraId="12450C22" w14:textId="77777777" w:rsidR="00C207E4" w:rsidRPr="00A42E26" w:rsidRDefault="00C207E4" w:rsidP="00C207E4">
      <w:pPr>
        <w:pStyle w:val="Default"/>
        <w:ind w:left="1134" w:hanging="141"/>
        <w:jc w:val="both"/>
        <w:rPr>
          <w:rFonts w:ascii="Calibri" w:hAnsi="Calibri" w:cs="Calibri"/>
          <w:color w:val="auto"/>
          <w:sz w:val="22"/>
          <w:szCs w:val="22"/>
        </w:rPr>
      </w:pPr>
      <w:r w:rsidRPr="00A42E26">
        <w:rPr>
          <w:rFonts w:ascii="Calibri" w:hAnsi="Calibri" w:cs="Calibri"/>
          <w:color w:val="auto"/>
          <w:sz w:val="22"/>
          <w:szCs w:val="22"/>
        </w:rPr>
        <w:t>oraz</w:t>
      </w:r>
    </w:p>
    <w:p w14:paraId="1DA4F428" w14:textId="51394E63" w:rsidR="000F4B83" w:rsidRPr="00A42E26" w:rsidRDefault="000F4B83" w:rsidP="00C207E4">
      <w:pPr>
        <w:pStyle w:val="Default"/>
        <w:ind w:left="1134" w:hanging="141"/>
        <w:jc w:val="both"/>
        <w:rPr>
          <w:rFonts w:ascii="Calibri" w:hAnsi="Calibri" w:cs="Calibri"/>
          <w:color w:val="auto"/>
          <w:sz w:val="22"/>
          <w:szCs w:val="22"/>
        </w:rPr>
      </w:pPr>
      <w:r>
        <w:rPr>
          <w:rFonts w:ascii="Calibri" w:hAnsi="Calibri" w:cs="Calibri"/>
          <w:color w:val="auto"/>
          <w:sz w:val="22"/>
          <w:szCs w:val="22"/>
        </w:rPr>
        <w:t>* jedną usługę polegającą na zabezpieczeniu i</w:t>
      </w:r>
      <w:r w:rsidRPr="000F4B83">
        <w:rPr>
          <w:rFonts w:ascii="Calibri" w:hAnsi="Calibri" w:cs="Calibri"/>
          <w:color w:val="auto"/>
          <w:sz w:val="22"/>
          <w:szCs w:val="22"/>
        </w:rPr>
        <w:t>mprez masowych – meczów piłki nożnej</w:t>
      </w:r>
      <w:r>
        <w:rPr>
          <w:rFonts w:ascii="Calibri" w:hAnsi="Calibri" w:cs="Calibri"/>
          <w:color w:val="auto"/>
          <w:sz w:val="22"/>
          <w:szCs w:val="22"/>
        </w:rPr>
        <w:t xml:space="preserve"> na stadionach o całkowitej pojemności stadionu </w:t>
      </w:r>
      <w:r w:rsidRPr="000F4B83">
        <w:rPr>
          <w:rFonts w:ascii="Calibri" w:hAnsi="Calibri" w:cs="Calibri"/>
          <w:color w:val="auto"/>
          <w:sz w:val="22"/>
          <w:szCs w:val="22"/>
        </w:rPr>
        <w:t>min</w:t>
      </w:r>
      <w:r>
        <w:rPr>
          <w:rFonts w:ascii="Calibri" w:hAnsi="Calibri" w:cs="Calibri"/>
          <w:color w:val="auto"/>
          <w:sz w:val="22"/>
          <w:szCs w:val="22"/>
        </w:rPr>
        <w:t>. 10 </w:t>
      </w:r>
      <w:r w:rsidRPr="000F4B83">
        <w:rPr>
          <w:rFonts w:ascii="Calibri" w:hAnsi="Calibri" w:cs="Calibri"/>
          <w:color w:val="auto"/>
          <w:sz w:val="22"/>
          <w:szCs w:val="22"/>
        </w:rPr>
        <w:t>000</w:t>
      </w:r>
      <w:r>
        <w:rPr>
          <w:rFonts w:ascii="Calibri" w:hAnsi="Calibri" w:cs="Calibri"/>
          <w:color w:val="auto"/>
          <w:sz w:val="22"/>
          <w:szCs w:val="22"/>
        </w:rPr>
        <w:t xml:space="preserve"> osób</w:t>
      </w:r>
      <w:r w:rsidRPr="000F4B83">
        <w:rPr>
          <w:rFonts w:ascii="Calibri" w:hAnsi="Calibri" w:cs="Calibri"/>
          <w:color w:val="auto"/>
          <w:sz w:val="22"/>
          <w:szCs w:val="22"/>
        </w:rPr>
        <w:t>; Przez jedną usługę należy rozumieć umowę trwającą przez jeden sezon lub 2 rundy rozgrywkowe na poziomie min. 1 Ligi</w:t>
      </w:r>
      <w:r>
        <w:rPr>
          <w:rFonts w:ascii="Calibri" w:hAnsi="Calibri" w:cs="Calibri"/>
          <w:color w:val="auto"/>
          <w:sz w:val="22"/>
          <w:szCs w:val="22"/>
        </w:rPr>
        <w:t>.</w:t>
      </w:r>
    </w:p>
    <w:p w14:paraId="5AF1B786" w14:textId="77777777" w:rsidR="00C207E4" w:rsidRPr="00A42E26" w:rsidRDefault="00C207E4" w:rsidP="00C207E4">
      <w:pPr>
        <w:pStyle w:val="Default"/>
        <w:ind w:left="993"/>
        <w:jc w:val="both"/>
        <w:rPr>
          <w:rFonts w:ascii="Calibri" w:hAnsi="Calibri" w:cs="Calibri"/>
          <w:bCs/>
          <w:color w:val="auto"/>
          <w:sz w:val="22"/>
          <w:szCs w:val="22"/>
        </w:rPr>
      </w:pPr>
      <w:r w:rsidRPr="00A42E26">
        <w:rPr>
          <w:rFonts w:ascii="Calibri" w:hAnsi="Calibri" w:cs="Calibri"/>
          <w:bCs/>
          <w:color w:val="auto"/>
          <w:sz w:val="22"/>
          <w:szCs w:val="22"/>
        </w:rPr>
        <w:t xml:space="preserve">- </w:t>
      </w:r>
      <w:r w:rsidRPr="00A42E26">
        <w:rPr>
          <w:rFonts w:ascii="Calibri" w:hAnsi="Calibri" w:cs="Calibri"/>
          <w:b/>
          <w:color w:val="auto"/>
          <w:sz w:val="22"/>
          <w:szCs w:val="22"/>
        </w:rPr>
        <w:t>wykazu narzędzi (wzór stanowi załącznik nr 6 do SWZ)</w:t>
      </w:r>
      <w:r w:rsidRPr="00A42E26">
        <w:rPr>
          <w:rFonts w:ascii="Calibri" w:hAnsi="Calibri" w:cs="Calibri"/>
          <w:bCs/>
          <w:color w:val="auto"/>
          <w:sz w:val="22"/>
          <w:szCs w:val="22"/>
        </w:rPr>
        <w:t>, wyposażenia zakładu lub urządzeń technicznych dostępnych wykonawcy w celu wykonania zamówienia publicznego wraz z informacją o podstawie do dysponowania tymi zasobami.</w:t>
      </w:r>
    </w:p>
    <w:p w14:paraId="061A87CB" w14:textId="77777777" w:rsidR="00C207E4" w:rsidRPr="00A42E26" w:rsidRDefault="00C207E4" w:rsidP="00C207E4">
      <w:pPr>
        <w:pStyle w:val="Default"/>
        <w:ind w:left="993"/>
        <w:jc w:val="both"/>
        <w:rPr>
          <w:rFonts w:ascii="Calibri" w:hAnsi="Calibri" w:cs="Calibri"/>
          <w:bCs/>
          <w:color w:val="auto"/>
          <w:sz w:val="22"/>
          <w:szCs w:val="22"/>
        </w:rPr>
      </w:pPr>
      <w:r w:rsidRPr="00A42E26">
        <w:rPr>
          <w:rFonts w:ascii="Calibri" w:hAnsi="Calibri" w:cs="Calibri"/>
          <w:bCs/>
          <w:color w:val="auto"/>
          <w:sz w:val="22"/>
          <w:szCs w:val="22"/>
        </w:rPr>
        <w:t>Wykonawca musi dysponować, co najmniej 18 profesjonalnymi radiotelefonami wraz z bazą stacji nadawczej.</w:t>
      </w:r>
    </w:p>
    <w:p w14:paraId="58878679" w14:textId="77777777" w:rsidR="00C207E4" w:rsidRPr="00A42E26" w:rsidRDefault="00C207E4" w:rsidP="00C207E4">
      <w:pPr>
        <w:pStyle w:val="Default"/>
        <w:ind w:left="993" w:hanging="142"/>
        <w:jc w:val="both"/>
        <w:rPr>
          <w:rFonts w:ascii="Calibri" w:hAnsi="Calibri" w:cs="Calibri"/>
          <w:bCs/>
          <w:color w:val="auto"/>
          <w:sz w:val="22"/>
          <w:szCs w:val="22"/>
        </w:rPr>
      </w:pPr>
      <w:r w:rsidRPr="00A42E26">
        <w:rPr>
          <w:rFonts w:ascii="Calibri" w:hAnsi="Calibri" w:cs="Calibri"/>
          <w:bCs/>
          <w:color w:val="auto"/>
          <w:sz w:val="22"/>
          <w:szCs w:val="22"/>
        </w:rPr>
        <w:t xml:space="preserve">- </w:t>
      </w:r>
      <w:r w:rsidRPr="00A42E26">
        <w:rPr>
          <w:rFonts w:ascii="Calibri" w:hAnsi="Calibri" w:cs="Calibri"/>
          <w:b/>
          <w:color w:val="auto"/>
          <w:sz w:val="22"/>
          <w:szCs w:val="22"/>
        </w:rPr>
        <w:t>wykazu osób (wzór stanowi załącznik nr 7 do SWZ)</w:t>
      </w:r>
      <w:r w:rsidRPr="00A42E26">
        <w:rPr>
          <w:rFonts w:ascii="Calibri" w:hAnsi="Calibri" w:cs="Calibri"/>
          <w:bCs/>
          <w:color w:val="auto"/>
          <w:sz w:val="22"/>
          <w:szCs w:val="22"/>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623EB82E" w14:textId="4EB4D9C6" w:rsidR="00C207E4" w:rsidRPr="00A42E26" w:rsidRDefault="00C207E4" w:rsidP="00C207E4">
      <w:pPr>
        <w:pStyle w:val="Default"/>
        <w:ind w:left="993"/>
        <w:jc w:val="both"/>
        <w:rPr>
          <w:rFonts w:ascii="Calibri" w:hAnsi="Calibri" w:cs="Calibri"/>
          <w:bCs/>
          <w:color w:val="auto"/>
          <w:sz w:val="22"/>
          <w:szCs w:val="22"/>
        </w:rPr>
      </w:pPr>
      <w:r w:rsidRPr="00A42E26">
        <w:rPr>
          <w:rFonts w:ascii="Calibri" w:hAnsi="Calibri" w:cs="Calibri"/>
          <w:bCs/>
          <w:color w:val="auto"/>
          <w:sz w:val="22"/>
          <w:szCs w:val="22"/>
        </w:rPr>
        <w:t xml:space="preserve">Wykonawca musi wykazać, iż dysponuje co najmniej 5 pracownikami posiadającymi  doświadczenie w roli dowódcy zabezpieczenia/ kierownika odcinka </w:t>
      </w:r>
      <w:bookmarkStart w:id="0" w:name="_Hlk185248827"/>
      <w:r w:rsidRPr="00A42E26">
        <w:rPr>
          <w:rFonts w:ascii="Calibri" w:hAnsi="Calibri" w:cs="Calibri"/>
          <w:bCs/>
          <w:color w:val="auto"/>
          <w:sz w:val="22"/>
          <w:szCs w:val="22"/>
        </w:rPr>
        <w:t>przez co najmniej jedną rundę w rozgrywkach na poziomie min. 1 ligi.</w:t>
      </w:r>
      <w:bookmarkEnd w:id="0"/>
      <w:r w:rsidRPr="00A42E26">
        <w:rPr>
          <w:rFonts w:ascii="Calibri" w:hAnsi="Calibri" w:cs="Calibri"/>
          <w:bCs/>
          <w:color w:val="auto"/>
          <w:sz w:val="22"/>
          <w:szCs w:val="22"/>
        </w:rPr>
        <w:t xml:space="preserve"> </w:t>
      </w:r>
    </w:p>
    <w:p w14:paraId="42D830BE" w14:textId="77777777" w:rsidR="00C207E4" w:rsidRDefault="00C207E4" w:rsidP="00C207E4">
      <w:pPr>
        <w:pStyle w:val="Default"/>
        <w:ind w:left="1418" w:hanging="284"/>
        <w:jc w:val="both"/>
        <w:rPr>
          <w:rFonts w:ascii="Calibri" w:hAnsi="Calibri" w:cs="Calibri"/>
          <w:sz w:val="22"/>
          <w:szCs w:val="22"/>
        </w:rPr>
      </w:pPr>
    </w:p>
    <w:tbl>
      <w:tblPr>
        <w:tblW w:w="0" w:type="auto"/>
        <w:tblInd w:w="284" w:type="dxa"/>
        <w:tblLayout w:type="fixed"/>
        <w:tblLook w:val="0000" w:firstRow="0" w:lastRow="0" w:firstColumn="0" w:lastColumn="0" w:noHBand="0" w:noVBand="0"/>
      </w:tblPr>
      <w:tblGrid>
        <w:gridCol w:w="10398"/>
      </w:tblGrid>
      <w:tr w:rsidR="00C207E4" w14:paraId="002EC51F" w14:textId="77777777" w:rsidTr="00FC0194">
        <w:tc>
          <w:tcPr>
            <w:tcW w:w="10398" w:type="dxa"/>
            <w:tcBorders>
              <w:top w:val="single" w:sz="4" w:space="0" w:color="000000"/>
              <w:left w:val="single" w:sz="4" w:space="0" w:color="000000"/>
              <w:bottom w:val="single" w:sz="4" w:space="0" w:color="000000"/>
              <w:right w:val="single" w:sz="4" w:space="0" w:color="000000"/>
            </w:tcBorders>
            <w:shd w:val="clear" w:color="auto" w:fill="D8D8D8"/>
          </w:tcPr>
          <w:p w14:paraId="7AD2B320" w14:textId="77777777" w:rsidR="00C207E4" w:rsidRDefault="00C207E4" w:rsidP="00FC0194">
            <w:pPr>
              <w:pStyle w:val="Default"/>
              <w:jc w:val="center"/>
              <w:rPr>
                <w:sz w:val="22"/>
                <w:szCs w:val="22"/>
              </w:rPr>
            </w:pPr>
            <w:r>
              <w:rPr>
                <w:rFonts w:ascii="Calibri" w:hAnsi="Calibri" w:cs="Calibri"/>
                <w:b/>
                <w:bCs/>
                <w:sz w:val="22"/>
                <w:szCs w:val="22"/>
              </w:rPr>
              <w:t>Dział VI Podstawy wykluczenia</w:t>
            </w:r>
          </w:p>
        </w:tc>
      </w:tr>
    </w:tbl>
    <w:p w14:paraId="1D4CD85B" w14:textId="77777777" w:rsidR="00C207E4" w:rsidRDefault="00C207E4" w:rsidP="00A42E26">
      <w:pPr>
        <w:pStyle w:val="Default"/>
        <w:ind w:left="284" w:hanging="284"/>
        <w:jc w:val="both"/>
        <w:rPr>
          <w:rFonts w:ascii="Calibri" w:hAnsi="Calibri" w:cs="Calibri"/>
          <w:bCs/>
          <w:sz w:val="22"/>
          <w:szCs w:val="22"/>
        </w:rPr>
      </w:pPr>
      <w:r>
        <w:rPr>
          <w:rFonts w:ascii="Calibri" w:hAnsi="Calibri" w:cs="Calibri"/>
          <w:bCs/>
          <w:sz w:val="22"/>
          <w:szCs w:val="22"/>
        </w:rPr>
        <w:t>1. Zamawiający określa podstawy wykluczenia w postępowaniu w następujący sposób:</w:t>
      </w:r>
    </w:p>
    <w:p w14:paraId="2814E757" w14:textId="77777777" w:rsidR="00C207E4" w:rsidRDefault="00C207E4" w:rsidP="00A42E26">
      <w:pPr>
        <w:pStyle w:val="Default"/>
        <w:ind w:left="426" w:hanging="142"/>
        <w:jc w:val="both"/>
        <w:rPr>
          <w:rFonts w:ascii="Calibri" w:hAnsi="Calibri" w:cs="Calibri"/>
          <w:bCs/>
          <w:sz w:val="22"/>
          <w:szCs w:val="22"/>
        </w:rPr>
      </w:pPr>
      <w:r>
        <w:rPr>
          <w:rFonts w:ascii="Calibri" w:hAnsi="Calibri" w:cs="Calibri"/>
          <w:bCs/>
          <w:sz w:val="22"/>
          <w:szCs w:val="22"/>
        </w:rPr>
        <w:t>- Zamawiający wykluczy z postępowania o udzielenie zamówienia wykonawcę, wobec którego zachodzą podstawy wykluczenia określone w art. 108 ust. 1 PZP;</w:t>
      </w:r>
    </w:p>
    <w:p w14:paraId="44FBB305" w14:textId="1B8216E6" w:rsidR="00C207E4" w:rsidRDefault="00C207E4" w:rsidP="00A42E26">
      <w:pPr>
        <w:pStyle w:val="Default"/>
        <w:ind w:left="426" w:hanging="142"/>
        <w:jc w:val="both"/>
        <w:rPr>
          <w:rFonts w:ascii="Calibri" w:hAnsi="Calibri" w:cs="Calibri"/>
          <w:bCs/>
          <w:sz w:val="22"/>
          <w:szCs w:val="22"/>
        </w:rPr>
      </w:pPr>
      <w:r>
        <w:rPr>
          <w:rFonts w:ascii="Calibri" w:hAnsi="Calibri" w:cs="Calibri"/>
          <w:bCs/>
          <w:sz w:val="22"/>
          <w:szCs w:val="22"/>
        </w:rPr>
        <w:t>- Zamawiający wykluczy z postępowania o udzielenie zamówienia wykonawcę, wobec którego zachodzą podstawy wykluczenia określone w art. 7 ust. 1 ustawy z dnia 13 kwietnia 2022 r. o    szczególnych rozwiązaniach w zakresie przeciwdziałania wspieraniu agresji na Ukrainę oraz służących ochronie bezpieczeństwa narodowego (</w:t>
      </w:r>
      <w:r w:rsidR="00C055CF" w:rsidRPr="00C055CF">
        <w:rPr>
          <w:rFonts w:ascii="Calibri" w:hAnsi="Calibri" w:cs="Calibri"/>
          <w:bCs/>
          <w:sz w:val="22"/>
          <w:szCs w:val="22"/>
        </w:rPr>
        <w:t>Dz. U. z 2025 r. poz. 514</w:t>
      </w:r>
      <w:r w:rsidR="00C055CF" w:rsidRPr="00C055CF" w:rsidDel="00C055CF">
        <w:rPr>
          <w:rFonts w:ascii="Calibri" w:hAnsi="Calibri" w:cs="Calibri"/>
          <w:bCs/>
          <w:sz w:val="22"/>
          <w:szCs w:val="22"/>
        </w:rPr>
        <w:t xml:space="preserve"> </w:t>
      </w:r>
      <w:r>
        <w:rPr>
          <w:rFonts w:ascii="Calibri" w:hAnsi="Calibri" w:cs="Calibri"/>
          <w:bCs/>
          <w:sz w:val="22"/>
          <w:szCs w:val="22"/>
        </w:rPr>
        <w:t>);</w:t>
      </w:r>
    </w:p>
    <w:p w14:paraId="070FAC6C" w14:textId="77777777" w:rsidR="00C207E4" w:rsidRDefault="00C207E4" w:rsidP="00C207E4">
      <w:pPr>
        <w:pStyle w:val="Default"/>
        <w:ind w:left="709" w:hanging="425"/>
        <w:rPr>
          <w:rFonts w:ascii="Calibri" w:hAnsi="Calibri" w:cs="Calibri"/>
          <w:bCs/>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8778"/>
      </w:tblGrid>
      <w:tr w:rsidR="00C207E4" w14:paraId="313CA99E" w14:textId="77777777" w:rsidTr="00FC0194">
        <w:tc>
          <w:tcPr>
            <w:tcW w:w="10398" w:type="dxa"/>
            <w:shd w:val="pct15" w:color="auto" w:fill="auto"/>
          </w:tcPr>
          <w:p w14:paraId="7F566A65" w14:textId="77777777" w:rsidR="00C207E4" w:rsidRDefault="00C207E4" w:rsidP="00FC0194">
            <w:pPr>
              <w:pStyle w:val="Default"/>
              <w:jc w:val="center"/>
              <w:rPr>
                <w:rFonts w:ascii="Calibri" w:hAnsi="Calibri" w:cs="Calibri"/>
                <w:b/>
                <w:bCs/>
                <w:sz w:val="22"/>
                <w:szCs w:val="22"/>
              </w:rPr>
            </w:pPr>
            <w:r>
              <w:rPr>
                <w:rFonts w:ascii="Calibri" w:hAnsi="Calibri" w:cs="Calibri"/>
                <w:b/>
                <w:bCs/>
                <w:sz w:val="22"/>
                <w:szCs w:val="22"/>
              </w:rPr>
              <w:t>Dział VII Wykaz przedmiotowych i podmiotowych środków dowodowych</w:t>
            </w:r>
          </w:p>
        </w:tc>
      </w:tr>
    </w:tbl>
    <w:p w14:paraId="7F43CEDD" w14:textId="77777777" w:rsidR="00C207E4" w:rsidRDefault="00C207E4" w:rsidP="00C207E4">
      <w:pPr>
        <w:pStyle w:val="Default"/>
        <w:ind w:left="284" w:hanging="284"/>
        <w:jc w:val="both"/>
        <w:rPr>
          <w:rFonts w:ascii="Calibri" w:hAnsi="Calibri" w:cs="Calibri"/>
          <w:bCs/>
          <w:sz w:val="22"/>
          <w:szCs w:val="22"/>
        </w:rPr>
      </w:pPr>
      <w:r>
        <w:rPr>
          <w:rFonts w:ascii="Calibri" w:hAnsi="Calibri" w:cs="Calibri"/>
          <w:bCs/>
          <w:sz w:val="22"/>
          <w:szCs w:val="22"/>
        </w:rPr>
        <w:t>1. Dokumenty składane wraz z ofertą:</w:t>
      </w:r>
    </w:p>
    <w:p w14:paraId="6763E487" w14:textId="77777777" w:rsidR="00C207E4" w:rsidRDefault="00C207E4" w:rsidP="00C207E4">
      <w:pPr>
        <w:pStyle w:val="Default"/>
        <w:tabs>
          <w:tab w:val="left" w:pos="345"/>
        </w:tabs>
        <w:ind w:left="567" w:hanging="283"/>
        <w:jc w:val="both"/>
        <w:rPr>
          <w:rFonts w:ascii="Calibri" w:hAnsi="Calibri" w:cs="Calibri"/>
          <w:bCs/>
          <w:sz w:val="22"/>
          <w:szCs w:val="22"/>
        </w:rPr>
      </w:pPr>
      <w:r>
        <w:rPr>
          <w:rFonts w:ascii="Calibri" w:hAnsi="Calibri" w:cs="Calibri"/>
          <w:bCs/>
          <w:sz w:val="22"/>
          <w:szCs w:val="22"/>
        </w:rPr>
        <w:t xml:space="preserve">Oferty należy złożyć, pod rygorem nieważności, w formie elektronicznej. </w:t>
      </w:r>
    </w:p>
    <w:p w14:paraId="7E42ECC6" w14:textId="77777777" w:rsidR="00C207E4" w:rsidRDefault="00C207E4" w:rsidP="00C207E4">
      <w:pPr>
        <w:pStyle w:val="Default"/>
        <w:tabs>
          <w:tab w:val="left" w:pos="345"/>
        </w:tabs>
        <w:ind w:left="567" w:hanging="283"/>
        <w:jc w:val="both"/>
        <w:rPr>
          <w:rFonts w:ascii="Calibri" w:hAnsi="Calibri" w:cs="Calibri"/>
          <w:bCs/>
          <w:sz w:val="22"/>
          <w:szCs w:val="22"/>
        </w:rPr>
      </w:pPr>
      <w:r>
        <w:rPr>
          <w:rFonts w:ascii="Calibri" w:hAnsi="Calibri" w:cs="Calibri"/>
          <w:bCs/>
          <w:sz w:val="22"/>
          <w:szCs w:val="22"/>
        </w:rPr>
        <w:t xml:space="preserve">a) Formularz ofertowy (załącznik nr 1 do SWZ). </w:t>
      </w:r>
    </w:p>
    <w:p w14:paraId="6882710C" w14:textId="77777777" w:rsidR="00C207E4" w:rsidRDefault="00C207E4" w:rsidP="00C207E4">
      <w:pPr>
        <w:pStyle w:val="Default"/>
        <w:tabs>
          <w:tab w:val="left" w:pos="345"/>
        </w:tabs>
        <w:ind w:left="567" w:hanging="283"/>
        <w:jc w:val="both"/>
        <w:rPr>
          <w:rFonts w:ascii="Calibri" w:hAnsi="Calibri" w:cs="Calibri"/>
          <w:bCs/>
          <w:sz w:val="22"/>
          <w:szCs w:val="22"/>
        </w:rPr>
      </w:pPr>
      <w:r>
        <w:rPr>
          <w:rFonts w:ascii="Calibri" w:hAnsi="Calibri" w:cs="Calibri"/>
          <w:bCs/>
          <w:sz w:val="22"/>
          <w:szCs w:val="22"/>
        </w:rPr>
        <w:t xml:space="preserve">b) Pełnomocnictwo (jeśli dotyczy) </w:t>
      </w:r>
    </w:p>
    <w:p w14:paraId="6F37C2C8" w14:textId="77777777" w:rsidR="00C207E4" w:rsidRDefault="00C207E4" w:rsidP="00C207E4">
      <w:pPr>
        <w:pStyle w:val="Default"/>
        <w:tabs>
          <w:tab w:val="left" w:pos="345"/>
        </w:tabs>
        <w:ind w:left="851" w:hanging="284"/>
        <w:jc w:val="both"/>
        <w:rPr>
          <w:rFonts w:ascii="Calibri" w:hAnsi="Calibri" w:cs="Calibri"/>
          <w:bCs/>
          <w:sz w:val="22"/>
          <w:szCs w:val="22"/>
        </w:rPr>
      </w:pPr>
      <w:r>
        <w:rPr>
          <w:rFonts w:ascii="Calibri" w:hAnsi="Calibri" w:cs="Calibri"/>
          <w:bCs/>
          <w:sz w:val="22"/>
          <w:szCs w:val="22"/>
        </w:rPr>
        <w:t>• 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4938624D" w14:textId="77777777" w:rsidR="00C207E4" w:rsidRDefault="00C207E4" w:rsidP="00C207E4">
      <w:pPr>
        <w:pStyle w:val="Default"/>
        <w:tabs>
          <w:tab w:val="left" w:pos="345"/>
        </w:tabs>
        <w:ind w:left="851" w:hanging="284"/>
        <w:jc w:val="both"/>
        <w:rPr>
          <w:rFonts w:ascii="Calibri" w:hAnsi="Calibri" w:cs="Calibri"/>
          <w:bCs/>
          <w:sz w:val="22"/>
          <w:szCs w:val="22"/>
        </w:rPr>
      </w:pPr>
      <w:r>
        <w:rPr>
          <w:rFonts w:ascii="Calibri" w:hAnsi="Calibri" w:cs="Calibri"/>
          <w:bCs/>
          <w:sz w:val="22"/>
          <w:szCs w:val="22"/>
        </w:rPr>
        <w:t xml:space="preserve">• W przypadku wykonawców ubiegających się wspólnie o udzielenie zamówienia wykonawcy są zobowiązani do ustanowienia pełnomocnika. Dokument pełnomocnictwa, z treści którego będzie wynikało umocowanie do reprezentowania w postępowaniu o udzielenie zamówienia tych wykonawców, należy załączyć do oferty. </w:t>
      </w:r>
    </w:p>
    <w:p w14:paraId="131FF054" w14:textId="77777777" w:rsidR="00C207E4" w:rsidRDefault="00C207E4" w:rsidP="00C207E4">
      <w:pPr>
        <w:pStyle w:val="Default"/>
        <w:tabs>
          <w:tab w:val="left" w:pos="345"/>
        </w:tabs>
        <w:ind w:left="567" w:hanging="283"/>
        <w:jc w:val="both"/>
        <w:rPr>
          <w:rFonts w:ascii="Calibri" w:hAnsi="Calibri" w:cs="Calibri"/>
          <w:bCs/>
          <w:sz w:val="22"/>
          <w:szCs w:val="22"/>
        </w:rPr>
      </w:pPr>
      <w:r>
        <w:rPr>
          <w:rFonts w:ascii="Calibri" w:hAnsi="Calibri" w:cs="Calibri"/>
          <w:bCs/>
          <w:sz w:val="22"/>
          <w:szCs w:val="22"/>
        </w:rPr>
        <w:lastRenderedPageBreak/>
        <w:t>c) aktualne na dzień składania ofert oświadczenia w zakresie wskazanym w ogłoszeniu o zamówieniu i w specyfikacji warunków zamówienia. Informacje zawarte w  oświadczeniach będą stanowić wstępne potwierdzenie, że Wykonawca nie podlega wykluczeniu oraz spełnia warunki udziału w postępowaniu (załącznik nr 2/2a),</w:t>
      </w:r>
    </w:p>
    <w:p w14:paraId="4B537D83" w14:textId="77777777" w:rsidR="00C207E4" w:rsidRDefault="00C207E4" w:rsidP="00C207E4">
      <w:pPr>
        <w:pStyle w:val="Default"/>
        <w:tabs>
          <w:tab w:val="left" w:pos="345"/>
        </w:tabs>
        <w:ind w:left="567" w:hanging="283"/>
        <w:jc w:val="both"/>
        <w:rPr>
          <w:rFonts w:ascii="Calibri" w:hAnsi="Calibri" w:cs="Calibri"/>
          <w:bCs/>
          <w:sz w:val="22"/>
          <w:szCs w:val="22"/>
        </w:rPr>
      </w:pPr>
      <w:r>
        <w:rPr>
          <w:rFonts w:ascii="Calibri" w:hAnsi="Calibri" w:cs="Calibri"/>
          <w:bCs/>
          <w:sz w:val="22"/>
          <w:szCs w:val="22"/>
        </w:rPr>
        <w:t>d) oświadczenie wykonawców wspólnie ubiegających się o udzielenie zamówienia (załącznik nr 2b)</w:t>
      </w:r>
    </w:p>
    <w:p w14:paraId="5D02F0DE" w14:textId="77777777" w:rsidR="00C207E4" w:rsidRDefault="00C207E4" w:rsidP="00C207E4">
      <w:pPr>
        <w:pStyle w:val="Default"/>
        <w:tabs>
          <w:tab w:val="left" w:pos="345"/>
        </w:tabs>
        <w:ind w:left="567" w:hanging="283"/>
        <w:jc w:val="both"/>
        <w:rPr>
          <w:rFonts w:ascii="Calibri" w:hAnsi="Calibri" w:cs="Calibri"/>
          <w:bCs/>
          <w:sz w:val="22"/>
          <w:szCs w:val="22"/>
        </w:rPr>
      </w:pPr>
      <w:r>
        <w:rPr>
          <w:rFonts w:ascii="Calibri" w:hAnsi="Calibri" w:cs="Calibri"/>
          <w:bCs/>
          <w:sz w:val="22"/>
          <w:szCs w:val="22"/>
        </w:rPr>
        <w:t>e) zastrzeżenie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54DF4C2A" w14:textId="77777777" w:rsidR="00C207E4" w:rsidRDefault="00C207E4" w:rsidP="00C207E4">
      <w:pPr>
        <w:pStyle w:val="Default"/>
        <w:ind w:left="284" w:hanging="284"/>
        <w:jc w:val="both"/>
        <w:rPr>
          <w:rFonts w:ascii="Calibri" w:hAnsi="Calibri" w:cs="Calibri"/>
          <w:bCs/>
          <w:sz w:val="22"/>
          <w:szCs w:val="22"/>
        </w:rPr>
      </w:pPr>
      <w:r>
        <w:rPr>
          <w:rFonts w:ascii="Calibri" w:hAnsi="Calibri" w:cs="Calibri"/>
          <w:bCs/>
          <w:sz w:val="22"/>
          <w:szCs w:val="22"/>
        </w:rPr>
        <w:t>2. Zamawiający przed udzieleniem zamówienia, wezwie Wykonawcę, którego oferta została najwyżej oceniona, do złożenia w wyznaczonym terminie, nie krótszym niż 5 dni, aktualnych na dzień złożenia następujących oświadczeń lub dokumentów:</w:t>
      </w:r>
    </w:p>
    <w:p w14:paraId="1579C718" w14:textId="77777777" w:rsidR="00C207E4" w:rsidRDefault="00C207E4" w:rsidP="00C207E4">
      <w:pPr>
        <w:pStyle w:val="Default"/>
        <w:ind w:left="284"/>
        <w:jc w:val="both"/>
        <w:rPr>
          <w:rFonts w:ascii="Calibri" w:hAnsi="Calibri" w:cs="Calibri"/>
          <w:bCs/>
          <w:sz w:val="22"/>
          <w:szCs w:val="22"/>
        </w:rPr>
      </w:pPr>
      <w:r>
        <w:rPr>
          <w:rFonts w:ascii="Calibri" w:hAnsi="Calibri" w:cs="Calibri"/>
          <w:bCs/>
          <w:sz w:val="22"/>
          <w:szCs w:val="22"/>
        </w:rPr>
        <w:t xml:space="preserve">1) potwierdzających, że Wykonawca nie podlega wykluczeniu z postępowania: </w:t>
      </w:r>
    </w:p>
    <w:p w14:paraId="7BD7A368" w14:textId="77777777" w:rsidR="00C207E4" w:rsidRDefault="00C207E4" w:rsidP="00C207E4">
      <w:pPr>
        <w:pStyle w:val="Default"/>
        <w:ind w:left="851" w:hanging="284"/>
        <w:jc w:val="both"/>
        <w:rPr>
          <w:rFonts w:ascii="Calibri" w:hAnsi="Calibri" w:cs="Calibri"/>
          <w:bCs/>
          <w:sz w:val="22"/>
          <w:szCs w:val="22"/>
        </w:rPr>
      </w:pPr>
      <w:r>
        <w:rPr>
          <w:rFonts w:ascii="Calibri" w:hAnsi="Calibri" w:cs="Calibri"/>
          <w:bCs/>
          <w:sz w:val="22"/>
          <w:szCs w:val="22"/>
        </w:rPr>
        <w:t xml:space="preserve">a. Odpis lub informacja z Krajowego Rejestru Sądowego lub z Centralnej Ewidencji i Informacji o Działalności Gospodarczej, w zakresie art. 109 ust. 1 pkt 4 Ustawy </w:t>
      </w:r>
      <w:proofErr w:type="spellStart"/>
      <w:r>
        <w:rPr>
          <w:rFonts w:ascii="Calibri" w:hAnsi="Calibri" w:cs="Calibri"/>
          <w:bCs/>
          <w:sz w:val="22"/>
          <w:szCs w:val="22"/>
        </w:rPr>
        <w:t>Pzp</w:t>
      </w:r>
      <w:proofErr w:type="spellEnd"/>
      <w:r>
        <w:rPr>
          <w:rFonts w:ascii="Calibri" w:hAnsi="Calibri" w:cs="Calibri"/>
          <w:bCs/>
          <w:sz w:val="22"/>
          <w:szCs w:val="22"/>
        </w:rPr>
        <w:t>, wystawiona nie wcześniej niż 3 miesiące przed jej złożeniem, jeżeli odrębne przepisy wymagają wpisu do rejestru lub ewidencji;</w:t>
      </w:r>
    </w:p>
    <w:p w14:paraId="1AA4B5C2" w14:textId="02A3F81C" w:rsidR="00C207E4" w:rsidRDefault="00C207E4" w:rsidP="00C207E4">
      <w:pPr>
        <w:pStyle w:val="Default"/>
        <w:ind w:left="851" w:hanging="284"/>
        <w:jc w:val="both"/>
        <w:rPr>
          <w:rFonts w:ascii="Calibri" w:hAnsi="Calibri" w:cs="Calibri"/>
          <w:bCs/>
          <w:sz w:val="22"/>
          <w:szCs w:val="22"/>
        </w:rPr>
      </w:pPr>
      <w:r>
        <w:rPr>
          <w:rFonts w:ascii="Calibri" w:hAnsi="Calibri" w:cs="Calibri"/>
          <w:bCs/>
          <w:sz w:val="22"/>
          <w:szCs w:val="22"/>
        </w:rPr>
        <w:t>b. oświadczenia wykonawcy, w zakresie art. 108 ust. 1 pkt 5 ustawy, o braku przynależności do tej samej grupy kapitałowej w rozumieniu ustawy z dnia 16 lutego 2007 r. o ochronie konkurencji i konsumentów (</w:t>
      </w:r>
      <w:r w:rsidR="00C055CF" w:rsidRPr="00C055CF">
        <w:rPr>
          <w:rFonts w:ascii="Calibri" w:hAnsi="Calibri" w:cs="Calibri"/>
          <w:bCs/>
          <w:sz w:val="22"/>
          <w:szCs w:val="22"/>
        </w:rPr>
        <w:t>Dz. U. z 2025 r. poz. 1714</w:t>
      </w:r>
      <w:r>
        <w:rPr>
          <w:rFonts w:ascii="Calibri" w:hAnsi="Calibri" w:cs="Calibri"/>
          <w:bCs/>
          <w:sz w:val="22"/>
          <w:szCs w:val="22"/>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(załącznik nr 4 do SWZ);</w:t>
      </w:r>
    </w:p>
    <w:p w14:paraId="3BDD9963" w14:textId="77777777" w:rsidR="00C207E4" w:rsidRDefault="00C207E4" w:rsidP="00C207E4">
      <w:pPr>
        <w:pStyle w:val="Default"/>
        <w:ind w:left="284"/>
        <w:jc w:val="both"/>
        <w:rPr>
          <w:rFonts w:ascii="Calibri" w:hAnsi="Calibri" w:cs="Calibri"/>
          <w:bCs/>
          <w:sz w:val="22"/>
          <w:szCs w:val="22"/>
        </w:rPr>
      </w:pPr>
      <w:r>
        <w:rPr>
          <w:rFonts w:ascii="Calibri" w:hAnsi="Calibri" w:cs="Calibri"/>
          <w:bCs/>
          <w:sz w:val="22"/>
          <w:szCs w:val="22"/>
        </w:rPr>
        <w:t xml:space="preserve">2) potwierdzających, że Wykonawca spełnia warunki udziału w postępowaniu: </w:t>
      </w:r>
    </w:p>
    <w:p w14:paraId="3F523080" w14:textId="77777777" w:rsidR="00C207E4" w:rsidRDefault="00C207E4" w:rsidP="00C207E4">
      <w:pPr>
        <w:pStyle w:val="Default"/>
        <w:ind w:left="851" w:hanging="284"/>
        <w:jc w:val="both"/>
        <w:rPr>
          <w:rFonts w:ascii="Calibri" w:hAnsi="Calibri" w:cs="Calibri"/>
          <w:bCs/>
          <w:sz w:val="22"/>
          <w:szCs w:val="22"/>
        </w:rPr>
      </w:pPr>
      <w:r>
        <w:rPr>
          <w:rFonts w:ascii="Calibri" w:hAnsi="Calibri" w:cs="Calibri"/>
          <w:bCs/>
          <w:sz w:val="22"/>
          <w:szCs w:val="22"/>
        </w:rPr>
        <w:t>a. aktualną koncesję wydaną przez Ministra Spraw Wewnętrznych i Administracji na prowadzenie działalności gospodarczej w zakresie usług ochrony osób i mienia, realizowanych w formie bezpośredniej ochrony fizycznej, ważną przez cały okres trwania umowy;</w:t>
      </w:r>
    </w:p>
    <w:p w14:paraId="4F1B678E" w14:textId="77777777" w:rsidR="00C207E4" w:rsidRDefault="00C207E4" w:rsidP="00C207E4">
      <w:pPr>
        <w:pStyle w:val="Default"/>
        <w:ind w:left="851" w:hanging="284"/>
        <w:jc w:val="both"/>
        <w:rPr>
          <w:rFonts w:ascii="Calibri" w:hAnsi="Calibri" w:cs="Calibri"/>
          <w:bCs/>
          <w:sz w:val="22"/>
          <w:szCs w:val="22"/>
        </w:rPr>
      </w:pPr>
      <w:r>
        <w:rPr>
          <w:rFonts w:ascii="Calibri" w:hAnsi="Calibri" w:cs="Calibri"/>
          <w:bCs/>
          <w:sz w:val="22"/>
          <w:szCs w:val="22"/>
        </w:rPr>
        <w:t>b. wykazu usług według Załącznika nr 5 do SWZ;</w:t>
      </w:r>
    </w:p>
    <w:p w14:paraId="6960903E" w14:textId="77777777" w:rsidR="00C207E4" w:rsidRDefault="00C207E4" w:rsidP="00C207E4">
      <w:pPr>
        <w:pStyle w:val="Default"/>
        <w:ind w:left="851" w:hanging="284"/>
        <w:jc w:val="both"/>
        <w:rPr>
          <w:rFonts w:ascii="Calibri" w:hAnsi="Calibri" w:cs="Calibri"/>
          <w:bCs/>
          <w:sz w:val="22"/>
          <w:szCs w:val="22"/>
        </w:rPr>
      </w:pPr>
      <w:r>
        <w:rPr>
          <w:rFonts w:ascii="Calibri" w:hAnsi="Calibri" w:cs="Calibri"/>
          <w:bCs/>
          <w:sz w:val="22"/>
          <w:szCs w:val="22"/>
        </w:rPr>
        <w:t>c.  wykazu narzędzi według Załącznika nr 6 do SWZ;</w:t>
      </w:r>
    </w:p>
    <w:p w14:paraId="388A9CAD" w14:textId="37AA208A" w:rsidR="00C207E4" w:rsidRPr="00A42E26" w:rsidRDefault="00C207E4" w:rsidP="00C207E4">
      <w:pPr>
        <w:pStyle w:val="Default"/>
        <w:ind w:left="851" w:hanging="284"/>
        <w:jc w:val="both"/>
        <w:rPr>
          <w:rFonts w:ascii="Calibri" w:hAnsi="Calibri" w:cs="Calibri"/>
          <w:bCs/>
          <w:color w:val="auto"/>
          <w:sz w:val="22"/>
          <w:szCs w:val="22"/>
        </w:rPr>
      </w:pPr>
      <w:r w:rsidRPr="00A42E26">
        <w:rPr>
          <w:rFonts w:ascii="Calibri" w:hAnsi="Calibri" w:cs="Calibri"/>
          <w:bCs/>
          <w:color w:val="auto"/>
          <w:sz w:val="22"/>
          <w:szCs w:val="22"/>
        </w:rPr>
        <w:t>d. wykaz osób</w:t>
      </w:r>
      <w:r w:rsidR="00A42E26" w:rsidRPr="00A42E26">
        <w:rPr>
          <w:rFonts w:ascii="Calibri" w:hAnsi="Calibri" w:cs="Calibri"/>
          <w:bCs/>
          <w:color w:val="auto"/>
          <w:sz w:val="22"/>
          <w:szCs w:val="22"/>
        </w:rPr>
        <w:t xml:space="preserve"> według Załącznika nr 7 do SWZ;</w:t>
      </w:r>
    </w:p>
    <w:p w14:paraId="38A95FE1" w14:textId="77777777" w:rsidR="00C207E4" w:rsidRDefault="00C207E4" w:rsidP="00C207E4">
      <w:pPr>
        <w:pStyle w:val="Default"/>
        <w:ind w:left="284" w:hanging="284"/>
        <w:jc w:val="both"/>
        <w:rPr>
          <w:sz w:val="22"/>
          <w:szCs w:val="22"/>
        </w:rPr>
      </w:pPr>
      <w:r>
        <w:rPr>
          <w:rFonts w:ascii="Calibri" w:hAnsi="Calibri" w:cs="Calibri"/>
          <w:bCs/>
          <w:sz w:val="22"/>
          <w:szCs w:val="22"/>
        </w:rPr>
        <w:t xml:space="preserve">3. Jeżeli Wykonawca ma siedzibę lub miejsce zamieszkania poza terytorium Rzeczypospolitej Polskiej, zamiast dokumentu, o którym mowa w ust. 2 pkt 1). lit. a powyżej składa dokument lub dokumenty wystawione w kraju, w którym Wykonawca ma siedzibę lub miejsce zamieszkania, potwierdzające odpowiednio, że: - nie naruszył obowiązków dotyczących płatności podatków, opłat, lub składek na ubezpieczenie społeczne lub zdrowotne - wystawione nie wcześniej niż 3 miesiące przed ich złożeniem, -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 wystawione nie wcześniej niż 3 miesięcy przed jego złożeniem. </w:t>
      </w:r>
    </w:p>
    <w:p w14:paraId="54D01C12" w14:textId="77777777" w:rsidR="00C207E4" w:rsidRDefault="00C207E4" w:rsidP="00C207E4">
      <w:pPr>
        <w:pStyle w:val="Default"/>
        <w:ind w:left="284" w:hanging="284"/>
        <w:jc w:val="both"/>
        <w:rPr>
          <w:rFonts w:ascii="Calibri" w:hAnsi="Calibri" w:cs="Calibri"/>
          <w:bCs/>
          <w:sz w:val="22"/>
          <w:szCs w:val="22"/>
        </w:rPr>
      </w:pPr>
      <w:r>
        <w:rPr>
          <w:rFonts w:ascii="Calibri" w:hAnsi="Calibri" w:cs="Calibri"/>
          <w:bCs/>
          <w:sz w:val="22"/>
          <w:szCs w:val="22"/>
        </w:rPr>
        <w:t xml:space="preserve">4. Jeżeli w kraju, w którym Wykonawca ma siedzibę lub miejsce zamieszkania lub miejsce zamieszkania ma osoba, której dokument dotyczy, nie wydaje się dokumentów, o których mowa w ust. 2 pkt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14:paraId="4ED1B681" w14:textId="77777777" w:rsidR="00C207E4" w:rsidRDefault="00C207E4" w:rsidP="00C207E4">
      <w:pPr>
        <w:pStyle w:val="Default"/>
        <w:ind w:left="284" w:hanging="284"/>
        <w:jc w:val="both"/>
        <w:rPr>
          <w:rFonts w:ascii="Calibri" w:hAnsi="Calibri" w:cs="Calibri"/>
          <w:bCs/>
          <w:sz w:val="22"/>
          <w:szCs w:val="22"/>
        </w:rPr>
      </w:pPr>
      <w:r>
        <w:rPr>
          <w:rFonts w:ascii="Calibri" w:hAnsi="Calibri" w:cs="Calibri"/>
          <w:bCs/>
          <w:sz w:val="22"/>
          <w:szCs w:val="22"/>
        </w:rPr>
        <w:lastRenderedPageBreak/>
        <w:t>5. Zamawiający nie wzywa do złożenia podmiotowych środków dowodowych jeżeli:</w:t>
      </w:r>
    </w:p>
    <w:p w14:paraId="5E535624" w14:textId="77777777" w:rsidR="00C207E4" w:rsidRDefault="00C207E4" w:rsidP="00C207E4">
      <w:pPr>
        <w:pStyle w:val="Default"/>
        <w:ind w:left="709" w:hanging="425"/>
        <w:jc w:val="both"/>
        <w:rPr>
          <w:rFonts w:ascii="Calibri" w:hAnsi="Calibri" w:cs="Calibri"/>
          <w:bCs/>
          <w:sz w:val="22"/>
          <w:szCs w:val="22"/>
        </w:rPr>
      </w:pPr>
      <w:r>
        <w:rPr>
          <w:rFonts w:ascii="Calibri" w:hAnsi="Calibri" w:cs="Calibri"/>
          <w:bCs/>
          <w:sz w:val="22"/>
          <w:szCs w:val="22"/>
        </w:rPr>
        <w:t xml:space="preserve">5.1. Może je uzyskać za pomocą bezpłatnych i ogólnodostępnych baz danych a w szczególności rejestrów publicznych w rozumieniu ustawy z dnia 17 lutego 2005 r., o informatyzacji działalności podmiotów realizujących zadania publiczne, o ile Wykonawca wskazał w         oświadczeniu, o którym mowa w art. 125 ust. I </w:t>
      </w:r>
      <w:proofErr w:type="spellStart"/>
      <w:r>
        <w:rPr>
          <w:rFonts w:ascii="Calibri" w:hAnsi="Calibri" w:cs="Calibri"/>
          <w:bCs/>
          <w:sz w:val="22"/>
          <w:szCs w:val="22"/>
        </w:rPr>
        <w:t>Pzp</w:t>
      </w:r>
      <w:proofErr w:type="spellEnd"/>
      <w:r>
        <w:rPr>
          <w:rFonts w:ascii="Calibri" w:hAnsi="Calibri" w:cs="Calibri"/>
          <w:bCs/>
          <w:sz w:val="22"/>
          <w:szCs w:val="22"/>
        </w:rPr>
        <w:t xml:space="preserve"> dane umożliwiające dostęp do tych środków.</w:t>
      </w:r>
    </w:p>
    <w:p w14:paraId="3E1C96C5" w14:textId="77777777" w:rsidR="00C207E4" w:rsidRDefault="00C207E4" w:rsidP="00C207E4">
      <w:pPr>
        <w:pStyle w:val="Default"/>
        <w:ind w:left="709" w:hanging="425"/>
        <w:jc w:val="both"/>
        <w:rPr>
          <w:rFonts w:ascii="Calibri" w:hAnsi="Calibri" w:cs="Calibri"/>
          <w:bCs/>
          <w:sz w:val="22"/>
          <w:szCs w:val="22"/>
        </w:rPr>
      </w:pPr>
      <w:r>
        <w:rPr>
          <w:rFonts w:ascii="Calibri" w:hAnsi="Calibri" w:cs="Calibri"/>
          <w:bCs/>
          <w:sz w:val="22"/>
          <w:szCs w:val="22"/>
        </w:rPr>
        <w:t>5.2. Podmiotowym środkiem dowodowym jest oświadczenie, którego treść odpowiada zakresowi oświadczenia o którym mowa w art. 125 ust. 1.</w:t>
      </w:r>
    </w:p>
    <w:p w14:paraId="69D0C86C" w14:textId="77777777" w:rsidR="00C207E4" w:rsidRDefault="00C207E4" w:rsidP="00C207E4">
      <w:pPr>
        <w:pStyle w:val="Default"/>
        <w:ind w:left="284" w:hanging="284"/>
        <w:jc w:val="both"/>
        <w:rPr>
          <w:rFonts w:ascii="Calibri" w:hAnsi="Calibri" w:cs="Calibri"/>
          <w:bCs/>
          <w:sz w:val="22"/>
          <w:szCs w:val="22"/>
        </w:rPr>
      </w:pPr>
      <w:r>
        <w:rPr>
          <w:rFonts w:ascii="Calibri" w:hAnsi="Calibri" w:cs="Calibri"/>
          <w:bCs/>
          <w:sz w:val="22"/>
          <w:szCs w:val="22"/>
        </w:rPr>
        <w:t>6. Wykonawca nie jest zobowiązany do złożenia podmiotowych środków dowodowych, które zamawiający posiada, jeżeli Wykonawca wskaże środki oraz potwierdzi ich prawidłowość i aktualność.</w:t>
      </w:r>
    </w:p>
    <w:p w14:paraId="09A5D4AB" w14:textId="77777777" w:rsidR="00C207E4" w:rsidRDefault="00C207E4" w:rsidP="00C207E4">
      <w:pPr>
        <w:pStyle w:val="Default"/>
        <w:ind w:left="284" w:hanging="284"/>
        <w:jc w:val="both"/>
        <w:rPr>
          <w:rFonts w:ascii="Calibri" w:hAnsi="Calibri" w:cs="Calibri"/>
          <w:bCs/>
          <w:sz w:val="22"/>
          <w:szCs w:val="22"/>
        </w:rPr>
      </w:pPr>
      <w:r>
        <w:rPr>
          <w:rFonts w:ascii="Calibri" w:hAnsi="Calibri" w:cs="Calibri"/>
          <w:bCs/>
          <w:sz w:val="22"/>
          <w:szCs w:val="22"/>
        </w:rPr>
        <w:t xml:space="preserve">7. W zakresie nieuregulowanym </w:t>
      </w:r>
      <w:proofErr w:type="spellStart"/>
      <w:r>
        <w:rPr>
          <w:rFonts w:ascii="Calibri" w:hAnsi="Calibri" w:cs="Calibri"/>
          <w:bCs/>
          <w:sz w:val="22"/>
          <w:szCs w:val="22"/>
        </w:rPr>
        <w:t>Pzp</w:t>
      </w:r>
      <w:proofErr w:type="spellEnd"/>
      <w:r>
        <w:rPr>
          <w:rFonts w:ascii="Calibri" w:hAnsi="Calibri" w:cs="Calibri"/>
          <w:bCs/>
          <w:sz w:val="22"/>
          <w:szCs w:val="22"/>
        </w:rPr>
        <w:t xml:space="preserve"> lub niniejszą SWZ do oświadczeń i dokumentów składanych przez Wykonawcę w postępowaniu zastosowanie mają w szczególności przepisy Rozporządzenia dot. podmiotowych środków dowodowych oraz Rozporządzenia dot. środków komunikacji elektronicznej.</w:t>
      </w:r>
    </w:p>
    <w:p w14:paraId="39DC5A25" w14:textId="77777777" w:rsidR="00C207E4" w:rsidRDefault="00C207E4" w:rsidP="00C207E4">
      <w:pPr>
        <w:pStyle w:val="Default"/>
        <w:ind w:left="284" w:hanging="284"/>
        <w:jc w:val="both"/>
        <w:rPr>
          <w:rFonts w:ascii="Calibri" w:hAnsi="Calibri" w:cs="Calibri"/>
          <w:bCs/>
          <w:sz w:val="22"/>
          <w:szCs w:val="22"/>
        </w:rPr>
      </w:pPr>
      <w:r>
        <w:rPr>
          <w:rFonts w:ascii="Calibri" w:hAnsi="Calibri" w:cs="Calibri"/>
          <w:bCs/>
          <w:sz w:val="22"/>
          <w:szCs w:val="22"/>
        </w:rPr>
        <w:t>8. Jeżeli Wykonawca, którego oferta została najwyżej oceniona, polega na zdolnościach lub sytuacji innych podmiotów na zasadach określonych w art. 118 ustawy PZP, będzie zobowiązany również do przedstawienia dokumentów potwierdzających brak podstaw wykluczenia w odniesieniu do tych podmiotów.</w:t>
      </w:r>
    </w:p>
    <w:p w14:paraId="557B15DB" w14:textId="77777777" w:rsidR="00C207E4" w:rsidRDefault="00C207E4" w:rsidP="00C207E4">
      <w:pPr>
        <w:pStyle w:val="Default"/>
        <w:ind w:left="284" w:hanging="284"/>
        <w:jc w:val="both"/>
        <w:rPr>
          <w:rFonts w:ascii="Calibri" w:hAnsi="Calibri" w:cs="Calibri"/>
          <w:bCs/>
          <w:sz w:val="22"/>
          <w:szCs w:val="22"/>
        </w:rPr>
      </w:pPr>
      <w:r>
        <w:rPr>
          <w:rFonts w:ascii="Calibri" w:hAnsi="Calibri" w:cs="Calibri"/>
          <w:bCs/>
          <w:sz w:val="22"/>
          <w:szCs w:val="22"/>
        </w:rPr>
        <w:t>9. Jeżeli Wykonawca nie złoży oświadczenia, o którym mowa w ust. 1, oświadczeń lub dokumentów potwierdzających okoliczności, o których mowa w art. 112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14:paraId="6E025948" w14:textId="77777777" w:rsidR="00C207E4" w:rsidRDefault="00C207E4" w:rsidP="00C207E4">
      <w:pPr>
        <w:pStyle w:val="Default"/>
        <w:ind w:left="284" w:hanging="284"/>
        <w:jc w:val="both"/>
        <w:rPr>
          <w:rFonts w:ascii="Calibri" w:hAnsi="Calibri" w:cs="Calibri"/>
          <w:bCs/>
          <w:sz w:val="22"/>
          <w:szCs w:val="22"/>
        </w:rPr>
      </w:pPr>
      <w:r>
        <w:rPr>
          <w:rFonts w:ascii="Calibri" w:hAnsi="Calibri" w:cs="Calibri"/>
          <w:bCs/>
          <w:sz w:val="22"/>
          <w:szCs w:val="22"/>
        </w:rPr>
        <w:t>10. Przedmiotowe środki dowodowe, jakie Wykonawca winien złożyć wraz z ofertą – zamawiający nie przewiduje żądania przedmiotowych środków dowodowych.</w:t>
      </w:r>
    </w:p>
    <w:p w14:paraId="6B28207B" w14:textId="77777777" w:rsidR="00C207E4" w:rsidRDefault="00C207E4" w:rsidP="00C207E4">
      <w:pPr>
        <w:pStyle w:val="Default"/>
        <w:ind w:left="284" w:hanging="284"/>
        <w:jc w:val="both"/>
        <w:rPr>
          <w:rFonts w:ascii="Calibri" w:hAnsi="Calibri" w:cs="Calibri"/>
          <w:bCs/>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8778"/>
      </w:tblGrid>
      <w:tr w:rsidR="00C207E4" w14:paraId="3F460C49" w14:textId="77777777" w:rsidTr="00FC0194">
        <w:tc>
          <w:tcPr>
            <w:tcW w:w="10398" w:type="dxa"/>
            <w:shd w:val="pct15" w:color="auto" w:fill="auto"/>
          </w:tcPr>
          <w:p w14:paraId="7D72FC4D" w14:textId="77777777" w:rsidR="00C207E4" w:rsidRDefault="00C207E4" w:rsidP="00FC0194">
            <w:pPr>
              <w:pStyle w:val="Default"/>
              <w:jc w:val="center"/>
              <w:rPr>
                <w:rFonts w:ascii="Calibri" w:hAnsi="Calibri" w:cs="Calibri"/>
                <w:b/>
                <w:bCs/>
                <w:sz w:val="22"/>
                <w:szCs w:val="22"/>
              </w:rPr>
            </w:pPr>
            <w:r>
              <w:rPr>
                <w:rFonts w:ascii="Calibri" w:hAnsi="Calibri" w:cs="Calibri"/>
                <w:b/>
                <w:bCs/>
                <w:sz w:val="22"/>
                <w:szCs w:val="22"/>
              </w:rPr>
              <w:t>DZIAŁ VIII Wykonawcy wspólnie ubiegający się o udzielenie zamówienia</w:t>
            </w:r>
          </w:p>
        </w:tc>
      </w:tr>
    </w:tbl>
    <w:p w14:paraId="7D521F29" w14:textId="77777777" w:rsidR="00C207E4" w:rsidRDefault="00C207E4" w:rsidP="00C207E4">
      <w:pPr>
        <w:pStyle w:val="Default"/>
        <w:ind w:left="284" w:hanging="284"/>
        <w:jc w:val="both"/>
        <w:rPr>
          <w:rFonts w:ascii="Calibri" w:hAnsi="Calibri" w:cs="Calibri"/>
          <w:bCs/>
          <w:sz w:val="22"/>
          <w:szCs w:val="22"/>
        </w:rPr>
      </w:pPr>
      <w:r>
        <w:rPr>
          <w:rFonts w:ascii="Calibri" w:hAnsi="Calibri" w:cs="Calibri"/>
          <w:bCs/>
          <w:sz w:val="22"/>
          <w:szCs w:val="22"/>
        </w:rPr>
        <w:t xml:space="preserve">1. W przypadku wnoszenia oferty wspólnej przez dwa lub więcej podmioty gospodarcze (konsorcja/spółki cywilne) oferta musi spełniać wymagania określone w art. 58 ustawy Prawo zamówień publicznych, w tym: </w:t>
      </w:r>
    </w:p>
    <w:p w14:paraId="52827582" w14:textId="77777777" w:rsidR="00C207E4" w:rsidRDefault="00C207E4" w:rsidP="00C207E4">
      <w:pPr>
        <w:pStyle w:val="Default"/>
        <w:ind w:left="567" w:hanging="283"/>
        <w:jc w:val="both"/>
        <w:rPr>
          <w:rFonts w:ascii="Calibri" w:hAnsi="Calibri" w:cs="Calibri"/>
          <w:bCs/>
          <w:sz w:val="22"/>
          <w:szCs w:val="22"/>
        </w:rPr>
      </w:pPr>
      <w:r>
        <w:rPr>
          <w:rFonts w:ascii="Calibri" w:hAnsi="Calibri" w:cs="Calibri"/>
          <w:bCs/>
          <w:sz w:val="22"/>
          <w:szCs w:val="22"/>
        </w:rPr>
        <w:t xml:space="preserve">1) w przypadku Wykonawców wspólnie ubiegających się o udzielenie zamówienia, zgodnie z art. 58 ust. 2 ustawy </w:t>
      </w:r>
      <w:proofErr w:type="spellStart"/>
      <w:r>
        <w:rPr>
          <w:rFonts w:ascii="Calibri" w:hAnsi="Calibri" w:cs="Calibri"/>
          <w:bCs/>
          <w:sz w:val="22"/>
          <w:szCs w:val="22"/>
        </w:rPr>
        <w:t>Pzp</w:t>
      </w:r>
      <w:proofErr w:type="spellEnd"/>
      <w:r>
        <w:rPr>
          <w:rFonts w:ascii="Calibri" w:hAnsi="Calibri" w:cs="Calibri"/>
          <w:bCs/>
          <w:sz w:val="22"/>
          <w:szCs w:val="22"/>
        </w:rPr>
        <w:t xml:space="preserve"> Wykonawcy ustanawiają pełnomocnika do reprezentowania ich w postępowaniu o udzielenie zamówienia lub pełnomocnictwo do reprezentowania w postępowaniu i zawarcia umowy. W związku z powyższym niezbędne jest przedłożenie w ofercie dokumentu zawierającego pełnomocnictwo w celu ustalenia podmiotu uprawnionego do występowania w imieniu Wykonawców w sposób umożliwiający ich identyfikację. </w:t>
      </w:r>
    </w:p>
    <w:p w14:paraId="71E2E1C0" w14:textId="77777777" w:rsidR="00C207E4" w:rsidRDefault="00C207E4" w:rsidP="00C207E4">
      <w:pPr>
        <w:pStyle w:val="Default"/>
        <w:ind w:left="567" w:hanging="283"/>
        <w:jc w:val="both"/>
        <w:rPr>
          <w:rFonts w:ascii="Calibri" w:hAnsi="Calibri" w:cs="Calibri"/>
          <w:bCs/>
          <w:sz w:val="22"/>
          <w:szCs w:val="22"/>
        </w:rPr>
      </w:pPr>
      <w:r>
        <w:rPr>
          <w:rFonts w:ascii="Calibri" w:hAnsi="Calibri" w:cs="Calibri"/>
          <w:bCs/>
          <w:sz w:val="22"/>
          <w:szCs w:val="22"/>
        </w:rPr>
        <w:t xml:space="preserve">2) wykonawcy wspólnie ubiegający się o udzielenie zamówienia dołączają do oferty oświadczenie, z którego wynika jaki zakres rzeczowy zamówienia realizować zamierzają poszczególni Wykonawcy (załącznik nr 3b). </w:t>
      </w:r>
    </w:p>
    <w:p w14:paraId="27FB87AD" w14:textId="77777777" w:rsidR="00C207E4" w:rsidRDefault="00C207E4" w:rsidP="00C207E4">
      <w:pPr>
        <w:pStyle w:val="Default"/>
        <w:ind w:left="567" w:hanging="283"/>
        <w:jc w:val="both"/>
        <w:rPr>
          <w:rFonts w:ascii="Calibri" w:hAnsi="Calibri" w:cs="Calibri"/>
          <w:bCs/>
          <w:sz w:val="22"/>
          <w:szCs w:val="22"/>
        </w:rPr>
      </w:pPr>
      <w:r>
        <w:rPr>
          <w:rFonts w:ascii="Calibri" w:hAnsi="Calibri" w:cs="Calibri"/>
          <w:bCs/>
          <w:sz w:val="22"/>
          <w:szCs w:val="22"/>
        </w:rPr>
        <w:t xml:space="preserve">3) w celu wykazania niepodlegania wykluczeniu z postępowania o udzielenie zamówienia w rozdziale VII wymagane jest załączenie do oferty oświadczenia i przedłożenia na wezwanie dokumentów dla każdego konsorcjanta oddzielnie (załącznik nr 3). </w:t>
      </w:r>
    </w:p>
    <w:p w14:paraId="7790B450" w14:textId="16153AD6" w:rsidR="00C207E4" w:rsidRDefault="00C207E4" w:rsidP="00C055CF">
      <w:pPr>
        <w:pStyle w:val="Default"/>
        <w:ind w:left="284" w:hanging="284"/>
        <w:jc w:val="both"/>
        <w:rPr>
          <w:rFonts w:ascii="Calibri" w:hAnsi="Calibri" w:cs="Calibri"/>
          <w:bCs/>
          <w:sz w:val="22"/>
          <w:szCs w:val="22"/>
        </w:rPr>
      </w:pPr>
      <w:r>
        <w:rPr>
          <w:rFonts w:ascii="Calibri" w:hAnsi="Calibri" w:cs="Calibri"/>
          <w:bCs/>
          <w:sz w:val="22"/>
          <w:szCs w:val="22"/>
        </w:rPr>
        <w:t>2. W odniesieniu do Wykonawców wspólnie ubiegających się o udzielenie zamówienia warunki udziału w postępowaniu podlegają sumowaniu</w:t>
      </w:r>
      <w:r w:rsidR="00C055CF">
        <w:rPr>
          <w:rFonts w:ascii="Calibri" w:hAnsi="Calibri" w:cs="Calibri"/>
          <w:bCs/>
          <w:sz w:val="22"/>
          <w:szCs w:val="22"/>
        </w:rPr>
        <w:t>.</w:t>
      </w:r>
      <w:r>
        <w:rPr>
          <w:rFonts w:ascii="Calibri" w:hAnsi="Calibri" w:cs="Calibri"/>
          <w:bCs/>
          <w:sz w:val="22"/>
          <w:szCs w:val="22"/>
        </w:rPr>
        <w:t xml:space="preserve"> </w:t>
      </w:r>
    </w:p>
    <w:p w14:paraId="0562514F" w14:textId="77777777" w:rsidR="00C207E4" w:rsidRDefault="00C207E4" w:rsidP="00C207E4">
      <w:pPr>
        <w:pStyle w:val="Default"/>
        <w:ind w:left="284" w:hanging="284"/>
        <w:jc w:val="both"/>
        <w:rPr>
          <w:rFonts w:ascii="Calibri" w:hAnsi="Calibri" w:cs="Calibri"/>
          <w:bCs/>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8778"/>
      </w:tblGrid>
      <w:tr w:rsidR="00C207E4" w14:paraId="570DC44B" w14:textId="77777777" w:rsidTr="00FC0194">
        <w:tc>
          <w:tcPr>
            <w:tcW w:w="10314" w:type="dxa"/>
            <w:shd w:val="pct15" w:color="auto" w:fill="auto"/>
          </w:tcPr>
          <w:p w14:paraId="27D5FB13" w14:textId="77777777" w:rsidR="00C207E4" w:rsidRDefault="00C207E4" w:rsidP="00FC0194">
            <w:pPr>
              <w:pStyle w:val="Default"/>
              <w:jc w:val="center"/>
              <w:rPr>
                <w:rFonts w:ascii="Calibri" w:hAnsi="Calibri" w:cs="Calibri"/>
                <w:b/>
                <w:bCs/>
                <w:sz w:val="22"/>
                <w:szCs w:val="22"/>
              </w:rPr>
            </w:pPr>
            <w:r>
              <w:rPr>
                <w:rFonts w:ascii="Calibri" w:hAnsi="Calibri" w:cs="Calibri"/>
                <w:b/>
                <w:bCs/>
                <w:sz w:val="22"/>
                <w:szCs w:val="22"/>
              </w:rPr>
              <w:t xml:space="preserve">DZIAŁ IX Podwykonawcy </w:t>
            </w:r>
          </w:p>
        </w:tc>
      </w:tr>
    </w:tbl>
    <w:p w14:paraId="46305A85" w14:textId="77777777" w:rsidR="00C207E4" w:rsidRDefault="00C207E4" w:rsidP="00C207E4">
      <w:pPr>
        <w:pStyle w:val="Default"/>
        <w:ind w:left="284" w:hanging="284"/>
        <w:jc w:val="both"/>
        <w:rPr>
          <w:rFonts w:ascii="Calibri" w:hAnsi="Calibri" w:cs="Calibri"/>
          <w:bCs/>
          <w:sz w:val="22"/>
          <w:szCs w:val="22"/>
        </w:rPr>
      </w:pPr>
      <w:r>
        <w:rPr>
          <w:rFonts w:ascii="Calibri" w:hAnsi="Calibri" w:cs="Calibri"/>
          <w:bCs/>
          <w:sz w:val="22"/>
          <w:szCs w:val="22"/>
        </w:rPr>
        <w:t xml:space="preserve">1. Wykonawca, który zamierza powierzyć wykonanie części usług innej firmie (podwykonawcy) jest zobowiązany do: </w:t>
      </w:r>
    </w:p>
    <w:p w14:paraId="480D8206" w14:textId="77777777" w:rsidR="00C207E4" w:rsidRDefault="00C207E4" w:rsidP="00C207E4">
      <w:pPr>
        <w:pStyle w:val="Default"/>
        <w:ind w:left="567" w:hanging="283"/>
        <w:jc w:val="both"/>
        <w:rPr>
          <w:rFonts w:ascii="Calibri" w:hAnsi="Calibri" w:cs="Calibri"/>
          <w:bCs/>
          <w:sz w:val="22"/>
          <w:szCs w:val="22"/>
        </w:rPr>
      </w:pPr>
      <w:r>
        <w:rPr>
          <w:rFonts w:ascii="Calibri" w:hAnsi="Calibri" w:cs="Calibri"/>
          <w:bCs/>
          <w:sz w:val="22"/>
          <w:szCs w:val="22"/>
        </w:rPr>
        <w:lastRenderedPageBreak/>
        <w:t xml:space="preserve">1) określenia w złożonej ofercie (na formularzu oferty – załącznik do SWZ) informacji jaka część przedmiotu zamówienia będzie realizowana przez podwykonawców z podaniem jego danych jeżeli są znane. </w:t>
      </w:r>
    </w:p>
    <w:p w14:paraId="4941F4A0" w14:textId="77777777" w:rsidR="00C207E4" w:rsidRDefault="00C207E4" w:rsidP="00C207E4">
      <w:pPr>
        <w:pStyle w:val="Default"/>
        <w:ind w:left="567" w:hanging="283"/>
        <w:jc w:val="both"/>
        <w:rPr>
          <w:rFonts w:ascii="Calibri" w:hAnsi="Calibri" w:cs="Calibri"/>
          <w:bCs/>
          <w:sz w:val="22"/>
          <w:szCs w:val="22"/>
        </w:rPr>
      </w:pPr>
      <w:r>
        <w:rPr>
          <w:rFonts w:ascii="Calibri" w:hAnsi="Calibri" w:cs="Calibri"/>
          <w:bCs/>
          <w:sz w:val="22"/>
          <w:szCs w:val="22"/>
        </w:rPr>
        <w:t xml:space="preserve">2) Zamawiający nie wymaga, aby Wykonawca składał dokumenty lub oświadczenia o braku podstaw do wykluczenia odnoszące się do podwykonawcy, który nie udostępnił swoich zasobów. </w:t>
      </w:r>
    </w:p>
    <w:p w14:paraId="02526CCE" w14:textId="77777777" w:rsidR="00C207E4" w:rsidRDefault="00C207E4" w:rsidP="00C207E4">
      <w:pPr>
        <w:pStyle w:val="Default"/>
        <w:ind w:left="567" w:hanging="283"/>
        <w:jc w:val="both"/>
        <w:rPr>
          <w:rFonts w:ascii="Calibri" w:hAnsi="Calibri" w:cs="Calibri"/>
          <w:bCs/>
          <w:sz w:val="22"/>
          <w:szCs w:val="22"/>
        </w:rPr>
      </w:pPr>
      <w:r>
        <w:rPr>
          <w:rFonts w:ascii="Calibri" w:hAnsi="Calibri" w:cs="Calibri"/>
          <w:bCs/>
          <w:sz w:val="22"/>
          <w:szCs w:val="22"/>
        </w:rPr>
        <w:t>3) Za zgodą Zamawiającego Wykonawca może w trakcie realizacji zamówienia zgłosić nowych podwykonawców do realizacji zamówienia.</w:t>
      </w:r>
    </w:p>
    <w:p w14:paraId="2F24C3AC" w14:textId="77777777" w:rsidR="00C207E4" w:rsidRDefault="00C207E4" w:rsidP="00C207E4">
      <w:pPr>
        <w:pStyle w:val="Default"/>
        <w:ind w:left="284" w:hanging="284"/>
        <w:jc w:val="both"/>
        <w:rPr>
          <w:rFonts w:ascii="Calibri" w:hAnsi="Calibri" w:cs="Calibri"/>
          <w:bCs/>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8778"/>
      </w:tblGrid>
      <w:tr w:rsidR="00C207E4" w14:paraId="58ACF437" w14:textId="77777777" w:rsidTr="00FC0194">
        <w:tc>
          <w:tcPr>
            <w:tcW w:w="10314" w:type="dxa"/>
            <w:shd w:val="pct15" w:color="auto" w:fill="auto"/>
          </w:tcPr>
          <w:p w14:paraId="3073771A" w14:textId="77777777" w:rsidR="00C207E4" w:rsidRDefault="00C207E4" w:rsidP="00FC0194">
            <w:pPr>
              <w:pStyle w:val="Default"/>
              <w:jc w:val="center"/>
              <w:rPr>
                <w:rFonts w:ascii="Calibri" w:hAnsi="Calibri" w:cs="Calibri"/>
                <w:b/>
                <w:bCs/>
                <w:sz w:val="22"/>
                <w:szCs w:val="22"/>
              </w:rPr>
            </w:pPr>
            <w:r>
              <w:rPr>
                <w:rFonts w:ascii="Calibri" w:hAnsi="Calibri" w:cs="Calibri"/>
                <w:b/>
                <w:bCs/>
                <w:sz w:val="22"/>
                <w:szCs w:val="22"/>
              </w:rPr>
              <w:t>DZIAŁ X Informacje o sposobie porozumiewania się Zamawiającego z Wykonawcami oraz przekazywania oświadczeń i dokumentów. Wskazanie osób uprawnionych do porozumiewania się z Wykonawcami</w:t>
            </w:r>
          </w:p>
        </w:tc>
      </w:tr>
    </w:tbl>
    <w:p w14:paraId="7E21BEAA" w14:textId="77777777" w:rsidR="00C207E4" w:rsidRDefault="00C207E4" w:rsidP="00C207E4">
      <w:pPr>
        <w:pStyle w:val="Default"/>
        <w:ind w:left="284" w:hanging="284"/>
        <w:jc w:val="both"/>
        <w:rPr>
          <w:rFonts w:ascii="Calibri" w:hAnsi="Calibri" w:cs="Calibri"/>
          <w:bCs/>
          <w:sz w:val="22"/>
          <w:szCs w:val="22"/>
        </w:rPr>
      </w:pPr>
      <w:r>
        <w:rPr>
          <w:rFonts w:ascii="Calibri" w:hAnsi="Calibri" w:cs="Calibri"/>
          <w:bCs/>
          <w:sz w:val="22"/>
          <w:szCs w:val="22"/>
        </w:rPr>
        <w:t xml:space="preserve">1. W postępowaniu o udzielenie zamówienia publicznego komunikacja między Zamawiającym a wykonawcami odbywa się przy użyciu Platformy e-Zamówienia, która jest dostępna pod adresem </w:t>
      </w:r>
      <w:r w:rsidRPr="006F660B">
        <w:rPr>
          <w:rFonts w:ascii="Calibri" w:hAnsi="Calibri" w:cs="Calibri"/>
          <w:bCs/>
          <w:sz w:val="22"/>
          <w:szCs w:val="22"/>
        </w:rPr>
        <w:t>https://ezamowienia.gov.pl</w:t>
      </w:r>
      <w:r>
        <w:rPr>
          <w:rFonts w:ascii="Calibri" w:hAnsi="Calibri" w:cs="Calibri"/>
          <w:bCs/>
          <w:sz w:val="22"/>
          <w:szCs w:val="22"/>
        </w:rPr>
        <w:t>.</w:t>
      </w:r>
    </w:p>
    <w:p w14:paraId="6F9C740B" w14:textId="77777777" w:rsidR="00C207E4" w:rsidRDefault="00C207E4" w:rsidP="00C207E4">
      <w:pPr>
        <w:pStyle w:val="Default"/>
        <w:ind w:left="284" w:hanging="284"/>
        <w:jc w:val="both"/>
        <w:rPr>
          <w:rFonts w:ascii="Calibri" w:hAnsi="Calibri" w:cs="Calibri"/>
          <w:bCs/>
          <w:sz w:val="22"/>
          <w:szCs w:val="22"/>
        </w:rPr>
      </w:pPr>
      <w:r>
        <w:rPr>
          <w:rFonts w:ascii="Calibri" w:hAnsi="Calibri" w:cs="Calibri"/>
          <w:bCs/>
          <w:sz w:val="22"/>
          <w:szCs w:val="22"/>
        </w:rPr>
        <w:t>2. Korzystanie z Platformy e-Zamówienia jest bezpłatne.</w:t>
      </w:r>
    </w:p>
    <w:p w14:paraId="601CC69A" w14:textId="77777777" w:rsidR="00C207E4" w:rsidRDefault="00C207E4" w:rsidP="00C207E4">
      <w:pPr>
        <w:pStyle w:val="Default"/>
        <w:ind w:left="284" w:hanging="284"/>
        <w:jc w:val="both"/>
        <w:rPr>
          <w:rFonts w:ascii="Calibri" w:hAnsi="Calibri" w:cs="Calibri"/>
          <w:bCs/>
          <w:sz w:val="22"/>
          <w:szCs w:val="22"/>
        </w:rPr>
      </w:pPr>
      <w:r>
        <w:rPr>
          <w:rFonts w:ascii="Calibri" w:hAnsi="Calibri" w:cs="Calibri"/>
          <w:bCs/>
          <w:sz w:val="22"/>
          <w:szCs w:val="22"/>
        </w:rPr>
        <w:t>3. Postępowanie można wyszukać również ze strony głównej Platformy e-Zamówienia (przycisk „Przeglądaj postępowania/konkursy”).</w:t>
      </w:r>
    </w:p>
    <w:p w14:paraId="4AFBDE7B" w14:textId="77777777" w:rsidR="00C207E4" w:rsidRDefault="00C207E4" w:rsidP="00C207E4">
      <w:pPr>
        <w:pStyle w:val="Default"/>
        <w:ind w:left="284" w:hanging="284"/>
        <w:jc w:val="both"/>
        <w:rPr>
          <w:rFonts w:ascii="Calibri" w:hAnsi="Calibri" w:cs="Calibri"/>
          <w:bCs/>
          <w:sz w:val="22"/>
          <w:szCs w:val="22"/>
        </w:rPr>
      </w:pPr>
      <w:r>
        <w:rPr>
          <w:rFonts w:ascii="Calibri" w:hAnsi="Calibri" w:cs="Calibri"/>
          <w:bCs/>
          <w:sz w:val="22"/>
          <w:szCs w:val="22"/>
        </w:rPr>
        <w:t>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3B92FB09" w14:textId="77777777" w:rsidR="00C207E4" w:rsidRDefault="00C207E4" w:rsidP="00C207E4">
      <w:pPr>
        <w:pStyle w:val="Default"/>
        <w:ind w:left="284" w:hanging="284"/>
        <w:jc w:val="both"/>
        <w:rPr>
          <w:rFonts w:ascii="Calibri" w:hAnsi="Calibri" w:cs="Calibri"/>
          <w:bCs/>
          <w:sz w:val="22"/>
          <w:szCs w:val="22"/>
        </w:rPr>
      </w:pPr>
      <w:r>
        <w:rPr>
          <w:rFonts w:ascii="Calibri" w:hAnsi="Calibri" w:cs="Calibri"/>
          <w:bCs/>
          <w:sz w:val="22"/>
          <w:szCs w:val="22"/>
        </w:rPr>
        <w:t>5. Przeglądanie i pobieranie publicznej treści dokumentacji postępowania nie wymaga posiadania konta na Platformie e-Zamówienia ani logowania.</w:t>
      </w:r>
    </w:p>
    <w:p w14:paraId="10B566C2" w14:textId="77777777" w:rsidR="00C207E4" w:rsidRDefault="00C207E4" w:rsidP="00C207E4">
      <w:pPr>
        <w:pStyle w:val="Default"/>
        <w:ind w:left="284" w:hanging="284"/>
        <w:jc w:val="both"/>
        <w:rPr>
          <w:rFonts w:ascii="Calibri" w:hAnsi="Calibri" w:cs="Calibri"/>
          <w:bCs/>
          <w:sz w:val="22"/>
          <w:szCs w:val="22"/>
        </w:rPr>
      </w:pPr>
      <w:r>
        <w:rPr>
          <w:rFonts w:ascii="Calibri" w:hAnsi="Calibri" w:cs="Calibri"/>
          <w:bCs/>
          <w:sz w:val="22"/>
          <w:szCs w:val="22"/>
        </w:rPr>
        <w:t>6.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1A33D5D4" w14:textId="77777777" w:rsidR="00C207E4" w:rsidRDefault="00C207E4" w:rsidP="00C207E4">
      <w:pPr>
        <w:pStyle w:val="Default"/>
        <w:ind w:left="284" w:hanging="284"/>
        <w:jc w:val="both"/>
        <w:rPr>
          <w:rFonts w:ascii="Calibri" w:hAnsi="Calibri" w:cs="Calibri"/>
          <w:bCs/>
          <w:sz w:val="22"/>
          <w:szCs w:val="22"/>
        </w:rPr>
      </w:pPr>
      <w:r>
        <w:rPr>
          <w:rFonts w:ascii="Calibri" w:hAnsi="Calibri" w:cs="Calibri"/>
          <w:bCs/>
          <w:sz w:val="22"/>
          <w:szCs w:val="22"/>
        </w:rPr>
        <w:t xml:space="preserve">7.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Pr>
          <w:rFonts w:ascii="Calibri" w:hAnsi="Calibri" w:cs="Calibri"/>
          <w:bCs/>
          <w:sz w:val="22"/>
          <w:szCs w:val="22"/>
        </w:rPr>
        <w:t>Pzp</w:t>
      </w:r>
      <w:proofErr w:type="spellEnd"/>
      <w:r>
        <w:rPr>
          <w:rFonts w:ascii="Calibri" w:hAnsi="Calibri" w:cs="Calibri"/>
          <w:bCs/>
          <w:sz w:val="22"/>
          <w:szCs w:val="22"/>
        </w:rPr>
        <w:t>, ww. regulacje nie będą miały bezpośredniego zastosowania. Informacje, oświadczenia lub dokumenty, inne niż wymienione w § 2 ust. 1 rozporządzenia Prezesa Rady Ministrów w sprawie wymagań dla dokumentów elektronicznych, przekazywane w postępowaniu sporządza się w postaci elektronicznej:</w:t>
      </w:r>
    </w:p>
    <w:p w14:paraId="519EE614" w14:textId="77777777" w:rsidR="00C207E4" w:rsidRDefault="00C207E4" w:rsidP="00C207E4">
      <w:pPr>
        <w:pStyle w:val="Default"/>
        <w:ind w:left="567" w:hanging="283"/>
        <w:jc w:val="both"/>
        <w:rPr>
          <w:rFonts w:ascii="Calibri" w:hAnsi="Calibri" w:cs="Calibri"/>
          <w:bCs/>
          <w:sz w:val="22"/>
          <w:szCs w:val="22"/>
        </w:rPr>
      </w:pPr>
      <w:r>
        <w:rPr>
          <w:rFonts w:ascii="Calibri" w:hAnsi="Calibri" w:cs="Calibri"/>
          <w:bCs/>
          <w:sz w:val="22"/>
          <w:szCs w:val="22"/>
        </w:rPr>
        <w:t>a) w formatach danych określonych w przepisach rozporządzenia Rady Ministrów w sprawie Krajowych Ram Interoperacyjności (i przekazuje się jako załącznik), lub b) jako tekst wpisany bezpośrednio do wiadomości przekazywanej przy użyciu środków komunikacji elektronicznej (np. w treści wiadomości e-mail lub w treści „Formularza do komunikacji”).</w:t>
      </w:r>
    </w:p>
    <w:p w14:paraId="57ED72B8" w14:textId="5FC0AF66" w:rsidR="00C207E4" w:rsidRDefault="00C207E4" w:rsidP="00C207E4">
      <w:pPr>
        <w:pStyle w:val="Default"/>
        <w:ind w:left="284" w:hanging="284"/>
        <w:jc w:val="both"/>
        <w:rPr>
          <w:rFonts w:ascii="Calibri" w:hAnsi="Calibri" w:cs="Calibri"/>
          <w:bCs/>
          <w:sz w:val="22"/>
          <w:szCs w:val="22"/>
        </w:rPr>
      </w:pPr>
      <w:r>
        <w:rPr>
          <w:rFonts w:ascii="Calibri" w:hAnsi="Calibri" w:cs="Calibri"/>
          <w:bCs/>
          <w:sz w:val="22"/>
          <w:szCs w:val="22"/>
        </w:rPr>
        <w:t>8. Jeżeli dokumenty elektroniczne, przekazywane przy użyciu środków komunikacji elektronicznej, zawierają informacje stanowiące tajemnicę przedsiębiorstwa w rozumieniu przepisów ustawy z dnia 16 kwietnia 1993 r. o zwalczaniu nieuczciwej konkurencji (</w:t>
      </w:r>
      <w:r w:rsidR="00C055CF" w:rsidRPr="00C055CF">
        <w:rPr>
          <w:rFonts w:ascii="Calibri" w:hAnsi="Calibri" w:cs="Calibri"/>
          <w:bCs/>
          <w:sz w:val="22"/>
          <w:szCs w:val="22"/>
        </w:rPr>
        <w:t xml:space="preserve">Dz. U. z 2022 r. poz. 1233 z </w:t>
      </w:r>
      <w:proofErr w:type="spellStart"/>
      <w:r w:rsidR="00C055CF" w:rsidRPr="00C055CF">
        <w:rPr>
          <w:rFonts w:ascii="Calibri" w:hAnsi="Calibri" w:cs="Calibri"/>
          <w:bCs/>
          <w:sz w:val="22"/>
          <w:szCs w:val="22"/>
        </w:rPr>
        <w:t>późn</w:t>
      </w:r>
      <w:proofErr w:type="spellEnd"/>
      <w:r w:rsidR="00C055CF" w:rsidRPr="00C055CF">
        <w:rPr>
          <w:rFonts w:ascii="Calibri" w:hAnsi="Calibri" w:cs="Calibri"/>
          <w:bCs/>
          <w:sz w:val="22"/>
          <w:szCs w:val="22"/>
        </w:rPr>
        <w:t>. zm</w:t>
      </w:r>
      <w:r w:rsidR="00C055CF">
        <w:rPr>
          <w:rFonts w:ascii="Calibri" w:hAnsi="Calibri" w:cs="Calibri"/>
          <w:bCs/>
          <w:sz w:val="22"/>
          <w:szCs w:val="22"/>
        </w:rPr>
        <w:t>.</w:t>
      </w:r>
      <w:r>
        <w:rPr>
          <w:rFonts w:ascii="Calibri" w:hAnsi="Calibri" w:cs="Calibri"/>
          <w:bCs/>
          <w:sz w:val="22"/>
          <w:szCs w:val="22"/>
        </w:rPr>
        <w:t>) wykonawca, w celu utrzymania w poufności tych informacji, przekazuje je w wydzielonym i odpowiednio oznaczonym pliku, wraz z jednoczesnym zaznaczeniem w nazwie pliku „Dokument stanowiący tajemnicę przedsiębiorstwa”.</w:t>
      </w:r>
    </w:p>
    <w:p w14:paraId="4B56D46F" w14:textId="77777777" w:rsidR="00C207E4" w:rsidRDefault="00C207E4" w:rsidP="00C207E4">
      <w:pPr>
        <w:pStyle w:val="Default"/>
        <w:ind w:left="284" w:hanging="284"/>
        <w:jc w:val="both"/>
        <w:rPr>
          <w:rFonts w:ascii="Calibri" w:hAnsi="Calibri" w:cs="Calibri"/>
          <w:bCs/>
          <w:sz w:val="22"/>
          <w:szCs w:val="22"/>
        </w:rPr>
      </w:pPr>
      <w:r>
        <w:rPr>
          <w:rFonts w:ascii="Calibri" w:hAnsi="Calibri" w:cs="Calibri"/>
          <w:bCs/>
          <w:sz w:val="22"/>
          <w:szCs w:val="22"/>
        </w:rPr>
        <w:t xml:space="preserve">9.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w:t>
      </w:r>
      <w:r>
        <w:rPr>
          <w:rFonts w:ascii="Calibri" w:hAnsi="Calibri" w:cs="Calibri"/>
          <w:bCs/>
          <w:sz w:val="22"/>
          <w:szCs w:val="22"/>
        </w:rPr>
        <w:lastRenderedPageBreak/>
        <w:t>zadawanie pytań i udzielanie odpowiedzi. Formularze do komunikacji umożliwiają również dołączenie załącznika do przesyłanej wiadomości (przycisk „dodaj załącznik”).</w:t>
      </w:r>
    </w:p>
    <w:p w14:paraId="5D208D20" w14:textId="77777777" w:rsidR="00C207E4" w:rsidRDefault="00C207E4" w:rsidP="00C207E4">
      <w:pPr>
        <w:pStyle w:val="Default"/>
        <w:ind w:left="284" w:hanging="284"/>
        <w:jc w:val="both"/>
        <w:rPr>
          <w:rFonts w:ascii="Calibri" w:hAnsi="Calibri" w:cs="Calibri"/>
          <w:bCs/>
          <w:sz w:val="22"/>
          <w:szCs w:val="22"/>
        </w:rPr>
      </w:pPr>
      <w:r>
        <w:rPr>
          <w:rFonts w:ascii="Calibri" w:hAnsi="Calibri" w:cs="Calibri"/>
          <w:bCs/>
          <w:sz w:val="22"/>
          <w:szCs w:val="22"/>
        </w:rPr>
        <w:t xml:space="preserve">10. W przypadku załączników, które są zgodnie z ustawą </w:t>
      </w:r>
      <w:proofErr w:type="spellStart"/>
      <w:r>
        <w:rPr>
          <w:rFonts w:ascii="Calibri" w:hAnsi="Calibri" w:cs="Calibri"/>
          <w:bCs/>
          <w:sz w:val="22"/>
          <w:szCs w:val="22"/>
        </w:rPr>
        <w:t>Pzp</w:t>
      </w:r>
      <w:proofErr w:type="spellEnd"/>
      <w:r>
        <w:rPr>
          <w:rFonts w:ascii="Calibri" w:hAnsi="Calibri" w:cs="Calibri"/>
          <w:bCs/>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44D2E68E" w14:textId="77777777" w:rsidR="00C207E4" w:rsidRDefault="00C207E4" w:rsidP="00C207E4">
      <w:pPr>
        <w:pStyle w:val="Default"/>
        <w:ind w:left="284" w:hanging="284"/>
        <w:jc w:val="both"/>
        <w:rPr>
          <w:rFonts w:ascii="Calibri" w:hAnsi="Calibri" w:cs="Calibri"/>
          <w:bCs/>
          <w:sz w:val="22"/>
          <w:szCs w:val="22"/>
        </w:rPr>
      </w:pPr>
      <w:r>
        <w:rPr>
          <w:rFonts w:ascii="Calibri" w:hAnsi="Calibri" w:cs="Calibri"/>
          <w:bCs/>
          <w:sz w:val="22"/>
          <w:szCs w:val="22"/>
        </w:rPr>
        <w:t>11.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69E3BEEF" w14:textId="77777777" w:rsidR="00C207E4" w:rsidRDefault="00C207E4" w:rsidP="00C207E4">
      <w:pPr>
        <w:pStyle w:val="Default"/>
        <w:ind w:left="284" w:hanging="284"/>
        <w:jc w:val="both"/>
        <w:rPr>
          <w:rFonts w:ascii="Calibri" w:hAnsi="Calibri" w:cs="Calibri"/>
          <w:bCs/>
          <w:sz w:val="22"/>
          <w:szCs w:val="22"/>
        </w:rPr>
      </w:pPr>
      <w:r>
        <w:rPr>
          <w:rFonts w:ascii="Calibri" w:hAnsi="Calibri" w:cs="Calibri"/>
          <w:bCs/>
          <w:sz w:val="22"/>
          <w:szCs w:val="22"/>
        </w:rPr>
        <w:t>12. Wszystkie wysłane i odebrane w postępowaniu przez wykonawcę wiadomości widoczne są po zalogowaniu w podglądzie postępowania w zakładce „Komunikacja”.</w:t>
      </w:r>
    </w:p>
    <w:p w14:paraId="6120BF7F" w14:textId="77777777" w:rsidR="00C207E4" w:rsidRDefault="00C207E4" w:rsidP="00C207E4">
      <w:pPr>
        <w:pStyle w:val="Default"/>
        <w:ind w:left="284" w:hanging="284"/>
        <w:jc w:val="both"/>
        <w:rPr>
          <w:rFonts w:ascii="Calibri" w:hAnsi="Calibri" w:cs="Calibri"/>
          <w:bCs/>
          <w:sz w:val="22"/>
          <w:szCs w:val="22"/>
        </w:rPr>
      </w:pPr>
      <w:r>
        <w:rPr>
          <w:rFonts w:ascii="Calibri" w:hAnsi="Calibri" w:cs="Calibri"/>
          <w:bCs/>
          <w:sz w:val="22"/>
          <w:szCs w:val="22"/>
        </w:rPr>
        <w:t>13. Maksymalny rozmiar plików przesyłanych za pośrednictwem „Formularzy do komunikacji” wynosi 150 MB (wielkość ta dotyczy plików przesyłanych jako załączniki do jednego formularza).</w:t>
      </w:r>
    </w:p>
    <w:p w14:paraId="405F61D3" w14:textId="77777777" w:rsidR="00C207E4" w:rsidRDefault="00C207E4" w:rsidP="00C207E4">
      <w:pPr>
        <w:pStyle w:val="Default"/>
        <w:ind w:left="284" w:hanging="284"/>
        <w:jc w:val="both"/>
        <w:rPr>
          <w:rFonts w:ascii="Calibri" w:hAnsi="Calibri" w:cs="Calibri"/>
          <w:bCs/>
          <w:sz w:val="22"/>
          <w:szCs w:val="22"/>
        </w:rPr>
      </w:pPr>
      <w:r>
        <w:rPr>
          <w:rFonts w:ascii="Calibri" w:hAnsi="Calibri" w:cs="Calibri"/>
          <w:bCs/>
          <w:sz w:val="22"/>
          <w:szCs w:val="22"/>
        </w:rPr>
        <w:t xml:space="preserve">14. Minimalne wymagania techniczne dotyczące sprzętu używanego w celu korzystania z usług Platformy e-Zamówienia oraz informacje dotyczące specyfikacji połączenia określa Regulamin Platformy </w:t>
      </w:r>
      <w:proofErr w:type="spellStart"/>
      <w:r>
        <w:rPr>
          <w:rFonts w:ascii="Calibri" w:hAnsi="Calibri" w:cs="Calibri"/>
          <w:bCs/>
          <w:sz w:val="22"/>
          <w:szCs w:val="22"/>
        </w:rPr>
        <w:t>eZamówienia</w:t>
      </w:r>
      <w:proofErr w:type="spellEnd"/>
      <w:r>
        <w:rPr>
          <w:rFonts w:ascii="Calibri" w:hAnsi="Calibri" w:cs="Calibri"/>
          <w:bCs/>
          <w:sz w:val="22"/>
          <w:szCs w:val="22"/>
        </w:rPr>
        <w:t>.</w:t>
      </w:r>
    </w:p>
    <w:p w14:paraId="2638AAB4" w14:textId="77777777" w:rsidR="00C207E4" w:rsidRDefault="00C207E4" w:rsidP="00C207E4">
      <w:pPr>
        <w:pStyle w:val="Default"/>
        <w:ind w:left="284" w:hanging="284"/>
        <w:jc w:val="both"/>
        <w:rPr>
          <w:rFonts w:ascii="Calibri" w:hAnsi="Calibri" w:cs="Calibri"/>
          <w:bCs/>
          <w:sz w:val="22"/>
          <w:szCs w:val="22"/>
        </w:rPr>
      </w:pPr>
      <w:r>
        <w:rPr>
          <w:rFonts w:ascii="Calibri" w:hAnsi="Calibri" w:cs="Calibri"/>
          <w:bCs/>
          <w:sz w:val="22"/>
          <w:szCs w:val="22"/>
        </w:rPr>
        <w:t>15. 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w:t>
      </w:r>
    </w:p>
    <w:p w14:paraId="66F98711" w14:textId="77777777" w:rsidR="00C207E4" w:rsidRDefault="00C207E4" w:rsidP="00C207E4">
      <w:pPr>
        <w:pStyle w:val="Default"/>
        <w:ind w:left="284" w:hanging="284"/>
        <w:jc w:val="both"/>
        <w:rPr>
          <w:rFonts w:ascii="Calibri" w:hAnsi="Calibri" w:cs="Calibri"/>
          <w:bCs/>
          <w:sz w:val="22"/>
          <w:szCs w:val="22"/>
        </w:rPr>
      </w:pPr>
      <w:r>
        <w:rPr>
          <w:rFonts w:ascii="Calibri" w:hAnsi="Calibri" w:cs="Calibri"/>
          <w:bCs/>
          <w:sz w:val="22"/>
          <w:szCs w:val="22"/>
        </w:rPr>
        <w:t>16. W szczególnie uzasadnionych przypadkach uniemożliwiających komunikację wykonawcy i Zamawiającego za pośrednictwem Platformy e-Zamówienia, Zamawiający dopuszcza komunikację za pomocą poczty elektronicznej na adres e-mail: jgrzywacz@interia.eu (nie dotyczy składania ofert/wniosków o dopuszczenie do udziału w postępowaniu).</w:t>
      </w:r>
    </w:p>
    <w:p w14:paraId="0DBF828D" w14:textId="77777777" w:rsidR="00C207E4" w:rsidRDefault="00C207E4" w:rsidP="00C207E4">
      <w:pPr>
        <w:pStyle w:val="Default"/>
        <w:ind w:left="284" w:hanging="284"/>
        <w:jc w:val="both"/>
        <w:rPr>
          <w:rFonts w:ascii="Calibri" w:hAnsi="Calibri" w:cs="Calibri"/>
          <w:bCs/>
          <w:sz w:val="22"/>
          <w:szCs w:val="22"/>
        </w:rPr>
      </w:pPr>
      <w:r>
        <w:rPr>
          <w:rFonts w:ascii="Calibri" w:hAnsi="Calibri" w:cs="Calibri"/>
          <w:bCs/>
          <w:sz w:val="22"/>
          <w:szCs w:val="22"/>
        </w:rPr>
        <w:t>17. Zamawiający nie przewiduje sposobu komunikowania się z Wykonawcami w inny sposób niż przy użyciu środków komunikacji elektronicznej, wskazanych w SWZ.</w:t>
      </w:r>
    </w:p>
    <w:p w14:paraId="070019DE" w14:textId="77777777" w:rsidR="00C207E4" w:rsidRDefault="00C207E4" w:rsidP="00C207E4">
      <w:pPr>
        <w:pStyle w:val="Default"/>
        <w:ind w:left="284" w:hanging="284"/>
        <w:jc w:val="both"/>
        <w:rPr>
          <w:rFonts w:ascii="Calibri" w:hAnsi="Calibri" w:cs="Calibri"/>
          <w:bCs/>
          <w:sz w:val="22"/>
          <w:szCs w:val="22"/>
        </w:rPr>
      </w:pPr>
      <w:r>
        <w:rPr>
          <w:rFonts w:ascii="Calibri" w:hAnsi="Calibri" w:cs="Calibri"/>
          <w:bCs/>
          <w:sz w:val="22"/>
          <w:szCs w:val="22"/>
        </w:rPr>
        <w:t>18. Postępowanie o udzielenie zamówienia prowadzi się w języku polskim.</w:t>
      </w:r>
    </w:p>
    <w:p w14:paraId="29ED076E" w14:textId="77777777" w:rsidR="00C207E4" w:rsidRDefault="00C207E4" w:rsidP="00C207E4">
      <w:pPr>
        <w:pStyle w:val="Default"/>
        <w:ind w:left="284" w:hanging="284"/>
        <w:jc w:val="both"/>
        <w:rPr>
          <w:rFonts w:ascii="Calibri" w:hAnsi="Calibri" w:cs="Calibri"/>
          <w:bCs/>
          <w:sz w:val="22"/>
          <w:szCs w:val="22"/>
        </w:rPr>
      </w:pPr>
      <w:r>
        <w:rPr>
          <w:rFonts w:ascii="Calibri" w:hAnsi="Calibri" w:cs="Calibri"/>
          <w:bCs/>
          <w:sz w:val="22"/>
          <w:szCs w:val="22"/>
        </w:rPr>
        <w:t>19. Dokumenty i oświadczenia składane przez wykonawcę powinny być w języku polskim. W przypadku załączenia dokumentów sporządzonych w innym języku niż dopuszczony, wykonawca zobowiązany jest załączyć tłumaczenie na język polski.</w:t>
      </w:r>
    </w:p>
    <w:p w14:paraId="0542E021" w14:textId="77777777" w:rsidR="00C207E4" w:rsidRDefault="00C207E4" w:rsidP="00C207E4">
      <w:pPr>
        <w:pStyle w:val="Default"/>
        <w:ind w:left="284" w:hanging="284"/>
        <w:jc w:val="both"/>
        <w:rPr>
          <w:rFonts w:ascii="Calibri" w:hAnsi="Calibri" w:cs="Calibri"/>
          <w:bCs/>
          <w:sz w:val="22"/>
          <w:szCs w:val="22"/>
        </w:rPr>
      </w:pPr>
      <w:r>
        <w:rPr>
          <w:rFonts w:ascii="Calibri" w:hAnsi="Calibri" w:cs="Calibri"/>
          <w:bCs/>
          <w:sz w:val="22"/>
          <w:szCs w:val="22"/>
        </w:rPr>
        <w:t xml:space="preserve">20. Osobą uprawnioną przez Zamawiającego do porozumiewania się z Wykonawcami jest: </w:t>
      </w:r>
    </w:p>
    <w:p w14:paraId="719D0B4E" w14:textId="77777777" w:rsidR="00C207E4" w:rsidRDefault="00C207E4" w:rsidP="00C207E4">
      <w:pPr>
        <w:pStyle w:val="Default"/>
        <w:ind w:left="284"/>
        <w:jc w:val="both"/>
        <w:rPr>
          <w:rFonts w:ascii="Calibri" w:hAnsi="Calibri" w:cs="Calibri"/>
          <w:bCs/>
          <w:sz w:val="22"/>
          <w:szCs w:val="22"/>
        </w:rPr>
      </w:pPr>
      <w:r>
        <w:rPr>
          <w:rFonts w:ascii="Calibri" w:hAnsi="Calibri" w:cs="Calibri"/>
          <w:bCs/>
          <w:sz w:val="22"/>
          <w:szCs w:val="22"/>
        </w:rPr>
        <w:t>a) Joanna Grzywacz-Kieca, tel. 506384482, jgrzywacz@interia.eu.</w:t>
      </w:r>
    </w:p>
    <w:p w14:paraId="30C7ADD1" w14:textId="77777777" w:rsidR="00C207E4" w:rsidRDefault="00C207E4" w:rsidP="00C207E4">
      <w:pPr>
        <w:pStyle w:val="Default"/>
        <w:ind w:left="284" w:hanging="284"/>
        <w:jc w:val="both"/>
        <w:rPr>
          <w:rFonts w:ascii="Calibri" w:hAnsi="Calibri" w:cs="Calibri"/>
          <w:bCs/>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8778"/>
      </w:tblGrid>
      <w:tr w:rsidR="00C207E4" w14:paraId="50D8BEBD" w14:textId="77777777" w:rsidTr="00FC0194">
        <w:tc>
          <w:tcPr>
            <w:tcW w:w="8778" w:type="dxa"/>
            <w:shd w:val="pct15" w:color="auto" w:fill="auto"/>
          </w:tcPr>
          <w:p w14:paraId="7763F5C7" w14:textId="77777777" w:rsidR="00C207E4" w:rsidRDefault="00C207E4" w:rsidP="00FC0194">
            <w:pPr>
              <w:pStyle w:val="Default"/>
              <w:jc w:val="center"/>
              <w:rPr>
                <w:rFonts w:ascii="Calibri" w:hAnsi="Calibri" w:cs="Calibri"/>
                <w:b/>
                <w:bCs/>
                <w:sz w:val="22"/>
                <w:szCs w:val="22"/>
              </w:rPr>
            </w:pPr>
            <w:r>
              <w:rPr>
                <w:rFonts w:ascii="Calibri" w:hAnsi="Calibri" w:cs="Calibri"/>
                <w:b/>
                <w:bCs/>
                <w:sz w:val="22"/>
                <w:szCs w:val="22"/>
              </w:rPr>
              <w:t>DZIAŁ XI Wymagania dotyczące wadium</w:t>
            </w:r>
          </w:p>
        </w:tc>
      </w:tr>
    </w:tbl>
    <w:p w14:paraId="261A44C9" w14:textId="77777777" w:rsidR="00C207E4" w:rsidRPr="00350305" w:rsidRDefault="00C207E4" w:rsidP="00C207E4">
      <w:pPr>
        <w:pStyle w:val="Default"/>
        <w:ind w:left="284" w:hanging="284"/>
        <w:jc w:val="both"/>
        <w:rPr>
          <w:rFonts w:ascii="Calibri" w:hAnsi="Calibri" w:cs="Calibri"/>
          <w:bCs/>
          <w:color w:val="auto"/>
          <w:sz w:val="22"/>
          <w:szCs w:val="22"/>
        </w:rPr>
      </w:pPr>
      <w:r w:rsidRPr="00350305">
        <w:rPr>
          <w:rFonts w:ascii="Calibri" w:hAnsi="Calibri" w:cs="Calibri"/>
          <w:color w:val="auto"/>
          <w:sz w:val="22"/>
          <w:szCs w:val="22"/>
        </w:rPr>
        <w:t>Zamawiający nie żąda wniesienia wadium</w:t>
      </w:r>
    </w:p>
    <w:p w14:paraId="58CD8A9D" w14:textId="77777777" w:rsidR="00C207E4" w:rsidRDefault="00C207E4" w:rsidP="00C207E4">
      <w:pPr>
        <w:pStyle w:val="Default"/>
        <w:ind w:left="709" w:hanging="709"/>
        <w:jc w:val="both"/>
        <w:rPr>
          <w:rFonts w:ascii="Calibri" w:hAnsi="Calibri" w:cs="Calibri"/>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8778"/>
      </w:tblGrid>
      <w:tr w:rsidR="00C207E4" w14:paraId="5060A993" w14:textId="77777777" w:rsidTr="00FC0194">
        <w:tc>
          <w:tcPr>
            <w:tcW w:w="8778" w:type="dxa"/>
            <w:shd w:val="pct15" w:color="auto" w:fill="auto"/>
          </w:tcPr>
          <w:p w14:paraId="604BA0B2" w14:textId="77777777" w:rsidR="00C207E4" w:rsidRDefault="00C207E4" w:rsidP="00FC0194">
            <w:pPr>
              <w:pStyle w:val="Default"/>
              <w:jc w:val="center"/>
              <w:rPr>
                <w:rFonts w:ascii="Calibri" w:hAnsi="Calibri" w:cs="Calibri"/>
                <w:b/>
                <w:bCs/>
                <w:sz w:val="22"/>
                <w:szCs w:val="22"/>
              </w:rPr>
            </w:pPr>
            <w:r>
              <w:rPr>
                <w:rFonts w:ascii="Calibri" w:hAnsi="Calibri" w:cs="Calibri"/>
                <w:b/>
                <w:bCs/>
                <w:sz w:val="22"/>
                <w:szCs w:val="22"/>
              </w:rPr>
              <w:t>DZIAŁ XII Termin, do którego Wykonawca będzie związany złożoną ofertą</w:t>
            </w:r>
          </w:p>
        </w:tc>
      </w:tr>
    </w:tbl>
    <w:p w14:paraId="27564F3C" w14:textId="1A4C875E" w:rsidR="00C207E4" w:rsidRPr="00F5575B" w:rsidRDefault="00C207E4" w:rsidP="00C207E4">
      <w:pPr>
        <w:pStyle w:val="Default"/>
        <w:ind w:left="284" w:hanging="284"/>
        <w:jc w:val="both"/>
        <w:rPr>
          <w:rFonts w:ascii="Calibri" w:hAnsi="Calibri" w:cs="Calibri"/>
          <w:color w:val="auto"/>
          <w:sz w:val="22"/>
          <w:szCs w:val="22"/>
        </w:rPr>
      </w:pPr>
      <w:r w:rsidRPr="00F5575B">
        <w:rPr>
          <w:rFonts w:ascii="Calibri" w:hAnsi="Calibri" w:cs="Calibri"/>
          <w:color w:val="auto"/>
          <w:sz w:val="22"/>
          <w:szCs w:val="22"/>
        </w:rPr>
        <w:t xml:space="preserve">1. Wykonawca pozostaje związany ofertą do dnia </w:t>
      </w:r>
      <w:r w:rsidR="00E05A81">
        <w:rPr>
          <w:rFonts w:ascii="Calibri" w:hAnsi="Calibri" w:cs="Calibri"/>
          <w:b/>
          <w:bCs/>
          <w:color w:val="auto"/>
          <w:sz w:val="22"/>
          <w:szCs w:val="22"/>
        </w:rPr>
        <w:t>04.03</w:t>
      </w:r>
      <w:r w:rsidRPr="00F5575B">
        <w:rPr>
          <w:rFonts w:ascii="Calibri" w:hAnsi="Calibri" w:cs="Calibri"/>
          <w:b/>
          <w:bCs/>
          <w:color w:val="auto"/>
          <w:sz w:val="22"/>
          <w:szCs w:val="22"/>
        </w:rPr>
        <w:t>.202</w:t>
      </w:r>
      <w:r w:rsidR="000F4B83" w:rsidRPr="00F5575B">
        <w:rPr>
          <w:rFonts w:ascii="Calibri" w:hAnsi="Calibri" w:cs="Calibri"/>
          <w:b/>
          <w:bCs/>
          <w:color w:val="auto"/>
          <w:sz w:val="22"/>
          <w:szCs w:val="22"/>
        </w:rPr>
        <w:t>6</w:t>
      </w:r>
      <w:r w:rsidRPr="00F5575B">
        <w:rPr>
          <w:rFonts w:ascii="Calibri" w:hAnsi="Calibri" w:cs="Calibri"/>
          <w:b/>
          <w:bCs/>
          <w:color w:val="auto"/>
          <w:sz w:val="22"/>
          <w:szCs w:val="22"/>
        </w:rPr>
        <w:t xml:space="preserve"> r.</w:t>
      </w:r>
    </w:p>
    <w:p w14:paraId="352A7AAD" w14:textId="77777777" w:rsidR="00C207E4" w:rsidRDefault="00C207E4" w:rsidP="00C207E4">
      <w:pPr>
        <w:pStyle w:val="Default"/>
        <w:ind w:left="284" w:hanging="284"/>
        <w:jc w:val="both"/>
        <w:rPr>
          <w:rFonts w:ascii="Calibri" w:hAnsi="Calibri" w:cs="Calibri"/>
          <w:sz w:val="22"/>
          <w:szCs w:val="22"/>
        </w:rPr>
      </w:pPr>
      <w:r>
        <w:rPr>
          <w:rFonts w:ascii="Calibri" w:hAnsi="Calibri" w:cs="Calibri"/>
          <w:sz w:val="22"/>
          <w:szCs w:val="22"/>
        </w:rPr>
        <w:t xml:space="preserve">2. Zamawiający przed upływem terminu związania ofertą może przedłużyć termin związania ofertą, z tym że Zamawiający zwraca się jednokrotnie do wykonawców o wyrażenie zgody na przedłużenie tego terminu o oznaczony okres, nie dłuższy jednak niż 30 dni. </w:t>
      </w:r>
    </w:p>
    <w:p w14:paraId="39B11C6F" w14:textId="77777777" w:rsidR="00C207E4" w:rsidRDefault="00C207E4" w:rsidP="00C207E4">
      <w:pPr>
        <w:pStyle w:val="Default"/>
        <w:ind w:left="284" w:hanging="284"/>
        <w:jc w:val="both"/>
        <w:rPr>
          <w:rFonts w:ascii="Calibri" w:hAnsi="Calibri" w:cs="Calibri"/>
          <w:bCs/>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8778"/>
      </w:tblGrid>
      <w:tr w:rsidR="00C207E4" w14:paraId="462B8D98" w14:textId="77777777" w:rsidTr="00FC0194">
        <w:tc>
          <w:tcPr>
            <w:tcW w:w="8778" w:type="dxa"/>
            <w:shd w:val="pct15" w:color="auto" w:fill="auto"/>
          </w:tcPr>
          <w:p w14:paraId="5A9CA324" w14:textId="77777777" w:rsidR="00C207E4" w:rsidRDefault="00C207E4" w:rsidP="00FC0194">
            <w:pPr>
              <w:pStyle w:val="Default"/>
              <w:jc w:val="center"/>
              <w:rPr>
                <w:rFonts w:ascii="Calibri" w:hAnsi="Calibri" w:cs="Calibri"/>
                <w:b/>
                <w:bCs/>
                <w:sz w:val="22"/>
                <w:szCs w:val="22"/>
              </w:rPr>
            </w:pPr>
            <w:r>
              <w:rPr>
                <w:rFonts w:ascii="Calibri" w:hAnsi="Calibri" w:cs="Calibri"/>
                <w:b/>
                <w:bCs/>
                <w:sz w:val="22"/>
                <w:szCs w:val="22"/>
              </w:rPr>
              <w:t>DZIAŁ XIII Opis sposobu przygotowania ofert</w:t>
            </w:r>
          </w:p>
        </w:tc>
      </w:tr>
    </w:tbl>
    <w:p w14:paraId="0FE3E12E" w14:textId="77777777" w:rsidR="00C207E4" w:rsidRDefault="00C207E4" w:rsidP="00C207E4">
      <w:pPr>
        <w:pStyle w:val="Default"/>
        <w:ind w:left="284" w:hanging="284"/>
        <w:jc w:val="both"/>
        <w:rPr>
          <w:rFonts w:ascii="Calibri" w:hAnsi="Calibri" w:cs="Calibri"/>
          <w:sz w:val="22"/>
          <w:szCs w:val="22"/>
        </w:rPr>
      </w:pPr>
      <w:r>
        <w:rPr>
          <w:rFonts w:ascii="Calibri" w:hAnsi="Calibri" w:cs="Calibri"/>
          <w:sz w:val="22"/>
          <w:szCs w:val="22"/>
        </w:rPr>
        <w:t xml:space="preserve">1. Wykonawca przygotowuje ofertę przy pomocy interaktywnego „Formularza ofertowego” (fakultatywnie – brak tego formularza nie będzie podstawą do odrzucenia oferty) udostępnionego </w:t>
      </w:r>
      <w:r>
        <w:rPr>
          <w:rFonts w:ascii="Calibri" w:hAnsi="Calibri" w:cs="Calibri"/>
          <w:sz w:val="22"/>
          <w:szCs w:val="22"/>
        </w:rPr>
        <w:lastRenderedPageBreak/>
        <w:t>przez Zamawiającego na Platformie e-Zamówienia i zamieszczonego w podglądzie postępowania w zakładce „Informacje podstawowe”.</w:t>
      </w:r>
    </w:p>
    <w:p w14:paraId="344256D6" w14:textId="77777777" w:rsidR="00C207E4" w:rsidRDefault="00C207E4" w:rsidP="00C207E4">
      <w:pPr>
        <w:pStyle w:val="Default"/>
        <w:ind w:left="284" w:hanging="284"/>
        <w:jc w:val="both"/>
        <w:rPr>
          <w:rFonts w:ascii="Calibri" w:hAnsi="Calibri" w:cs="Calibri"/>
          <w:sz w:val="22"/>
          <w:szCs w:val="22"/>
        </w:rPr>
      </w:pPr>
      <w:r>
        <w:rPr>
          <w:rFonts w:ascii="Calibri" w:hAnsi="Calibri" w:cs="Calibri"/>
          <w:sz w:val="22"/>
          <w:szCs w:val="22"/>
        </w:rPr>
        <w:t>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700A2143" w14:textId="77777777" w:rsidR="00C207E4" w:rsidRDefault="00C207E4" w:rsidP="00C207E4">
      <w:pPr>
        <w:pStyle w:val="Default"/>
        <w:ind w:left="284" w:hanging="284"/>
        <w:jc w:val="both"/>
        <w:rPr>
          <w:rFonts w:ascii="Calibri" w:hAnsi="Calibri" w:cs="Calibri"/>
          <w:sz w:val="22"/>
          <w:szCs w:val="22"/>
        </w:rPr>
      </w:pPr>
      <w:r>
        <w:rPr>
          <w:rFonts w:ascii="Calibri" w:hAnsi="Calibri" w:cs="Calibri"/>
          <w:sz w:val="22"/>
          <w:szCs w:val="22"/>
        </w:rPr>
        <w:t>3. 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4FAAF928" w14:textId="77777777" w:rsidR="00C207E4" w:rsidRDefault="00C207E4" w:rsidP="00C207E4">
      <w:pPr>
        <w:pStyle w:val="Default"/>
        <w:ind w:left="284" w:hanging="284"/>
        <w:jc w:val="both"/>
        <w:rPr>
          <w:rFonts w:ascii="Calibri" w:hAnsi="Calibri" w:cs="Calibri"/>
          <w:sz w:val="22"/>
          <w:szCs w:val="22"/>
        </w:rPr>
      </w:pPr>
      <w:r>
        <w:rPr>
          <w:rFonts w:ascii="Calibri" w:hAnsi="Calibri" w:cs="Calibri"/>
          <w:sz w:val="22"/>
          <w:szCs w:val="22"/>
        </w:rPr>
        <w:t xml:space="preserve">4. Uwaga! Nie należy zmieniać nazwy pliku nadanej przez Platformę e-Zamówienia. Zapisany „Formularz ofertowy” należy zawsze otwierać w programie Adobe </w:t>
      </w:r>
      <w:proofErr w:type="spellStart"/>
      <w:r>
        <w:rPr>
          <w:rFonts w:ascii="Calibri" w:hAnsi="Calibri" w:cs="Calibri"/>
          <w:sz w:val="22"/>
          <w:szCs w:val="22"/>
        </w:rPr>
        <w:t>Acrobat</w:t>
      </w:r>
      <w:proofErr w:type="spellEnd"/>
      <w:r>
        <w:rPr>
          <w:rFonts w:ascii="Calibri" w:hAnsi="Calibri" w:cs="Calibri"/>
          <w:sz w:val="22"/>
          <w:szCs w:val="22"/>
        </w:rPr>
        <w:t xml:space="preserve"> Reader DC.</w:t>
      </w:r>
    </w:p>
    <w:p w14:paraId="6D254A12" w14:textId="77777777" w:rsidR="00C207E4" w:rsidRDefault="00C207E4" w:rsidP="00C207E4">
      <w:pPr>
        <w:pStyle w:val="Default"/>
        <w:ind w:left="284" w:hanging="284"/>
        <w:jc w:val="both"/>
        <w:rPr>
          <w:rFonts w:ascii="Calibri" w:hAnsi="Calibri" w:cs="Calibri"/>
          <w:sz w:val="22"/>
          <w:szCs w:val="22"/>
        </w:rPr>
      </w:pPr>
      <w:r>
        <w:rPr>
          <w:rFonts w:ascii="Calibri" w:hAnsi="Calibri" w:cs="Calibri"/>
          <w:sz w:val="22"/>
          <w:szCs w:val="22"/>
        </w:rPr>
        <w:t xml:space="preserve">5.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Pr>
          <w:rFonts w:ascii="Calibri" w:hAnsi="Calibri" w:cs="Calibri"/>
          <w:sz w:val="22"/>
          <w:szCs w:val="22"/>
        </w:rPr>
        <w:t>drag&amp;drop</w:t>
      </w:r>
      <w:proofErr w:type="spellEnd"/>
      <w:r>
        <w:rPr>
          <w:rFonts w:ascii="Calibri" w:hAnsi="Calibri" w:cs="Calibri"/>
          <w:sz w:val="22"/>
          <w:szCs w:val="22"/>
        </w:rPr>
        <w:t xml:space="preserve"> („przeciągnij” i „upuść”) służące do dodawania plików.</w:t>
      </w:r>
    </w:p>
    <w:p w14:paraId="4A978CE0" w14:textId="77777777" w:rsidR="00C207E4" w:rsidRDefault="00C207E4" w:rsidP="00C207E4">
      <w:pPr>
        <w:pStyle w:val="Default"/>
        <w:ind w:left="284" w:hanging="284"/>
        <w:jc w:val="both"/>
        <w:rPr>
          <w:rFonts w:ascii="Calibri" w:hAnsi="Calibri" w:cs="Calibri"/>
          <w:sz w:val="22"/>
          <w:szCs w:val="22"/>
        </w:rPr>
      </w:pPr>
      <w:r>
        <w:rPr>
          <w:rFonts w:ascii="Calibri" w:hAnsi="Calibri" w:cs="Calibri"/>
          <w:sz w:val="22"/>
          <w:szCs w:val="22"/>
        </w:rPr>
        <w:t>6.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33043C6D" w14:textId="77777777" w:rsidR="00C207E4" w:rsidRDefault="00C207E4" w:rsidP="00C207E4">
      <w:pPr>
        <w:pStyle w:val="Default"/>
        <w:ind w:left="284" w:hanging="284"/>
        <w:jc w:val="both"/>
        <w:rPr>
          <w:rFonts w:ascii="Calibri" w:hAnsi="Calibri" w:cs="Calibri"/>
          <w:sz w:val="22"/>
          <w:szCs w:val="22"/>
        </w:rPr>
      </w:pPr>
      <w:r>
        <w:rPr>
          <w:rFonts w:ascii="Calibri" w:hAnsi="Calibri" w:cs="Calibri"/>
          <w:sz w:val="22"/>
          <w:szCs w:val="22"/>
        </w:rPr>
        <w:t>7.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448EED46" w14:textId="77777777" w:rsidR="00C207E4" w:rsidRDefault="00C207E4" w:rsidP="00C207E4">
      <w:pPr>
        <w:pStyle w:val="Default"/>
        <w:ind w:left="284" w:hanging="284"/>
        <w:jc w:val="both"/>
        <w:rPr>
          <w:rFonts w:ascii="Calibri" w:hAnsi="Calibri" w:cs="Calibri"/>
          <w:sz w:val="22"/>
          <w:szCs w:val="22"/>
        </w:rPr>
      </w:pPr>
      <w:r>
        <w:rPr>
          <w:rFonts w:ascii="Calibri" w:hAnsi="Calibri" w:cs="Calibri"/>
          <w:sz w:val="22"/>
          <w:szCs w:val="22"/>
        </w:rPr>
        <w:t xml:space="preserve">8. Formularz ofertowy podpisuje się kwalifikowanym podpisem elektronicznym, podpisem zaufanym lub podpisem osobistym w formacie </w:t>
      </w:r>
      <w:proofErr w:type="spellStart"/>
      <w:r>
        <w:rPr>
          <w:rFonts w:ascii="Calibri" w:hAnsi="Calibri" w:cs="Calibri"/>
          <w:sz w:val="22"/>
          <w:szCs w:val="22"/>
        </w:rPr>
        <w:t>PAdES</w:t>
      </w:r>
      <w:proofErr w:type="spellEnd"/>
      <w:r>
        <w:rPr>
          <w:rFonts w:ascii="Calibri" w:hAnsi="Calibri" w:cs="Calibri"/>
          <w:sz w:val="22"/>
          <w:szCs w:val="22"/>
        </w:rPr>
        <w:t xml:space="preserve"> typ wewnętrzny.</w:t>
      </w:r>
    </w:p>
    <w:p w14:paraId="3A3181CD" w14:textId="77777777" w:rsidR="00C207E4" w:rsidRDefault="00C207E4" w:rsidP="00C207E4">
      <w:pPr>
        <w:pStyle w:val="Default"/>
        <w:ind w:left="284" w:hanging="284"/>
        <w:jc w:val="both"/>
        <w:rPr>
          <w:rFonts w:ascii="Calibri" w:hAnsi="Calibri" w:cs="Calibri"/>
          <w:sz w:val="22"/>
          <w:szCs w:val="22"/>
        </w:rPr>
      </w:pPr>
      <w:r>
        <w:rPr>
          <w:rFonts w:ascii="Calibri" w:hAnsi="Calibri" w:cs="Calibri"/>
          <w:sz w:val="22"/>
          <w:szCs w:val="22"/>
        </w:rPr>
        <w:t xml:space="preserve">9. Pozostałe dokumenty wchodzące w skład oferty lub składane wraz z ofertą, które są zgodnie z ustawą </w:t>
      </w:r>
      <w:proofErr w:type="spellStart"/>
      <w:r>
        <w:rPr>
          <w:rFonts w:ascii="Calibri" w:hAnsi="Calibri" w:cs="Calibri"/>
          <w:sz w:val="22"/>
          <w:szCs w:val="22"/>
        </w:rPr>
        <w:t>Pzp</w:t>
      </w:r>
      <w:proofErr w:type="spellEnd"/>
      <w:r>
        <w:rPr>
          <w:rFonts w:ascii="Calibri" w:hAnsi="Calibri" w:cs="Calibri"/>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84D7A7B" w14:textId="77777777" w:rsidR="00C207E4" w:rsidRDefault="00C207E4" w:rsidP="00C207E4">
      <w:pPr>
        <w:pStyle w:val="Default"/>
        <w:ind w:left="284" w:hanging="284"/>
        <w:jc w:val="both"/>
        <w:rPr>
          <w:rFonts w:ascii="Calibri" w:hAnsi="Calibri" w:cs="Calibri"/>
          <w:sz w:val="22"/>
          <w:szCs w:val="22"/>
        </w:rPr>
      </w:pPr>
      <w:r>
        <w:rPr>
          <w:rFonts w:ascii="Calibri" w:hAnsi="Calibri" w:cs="Calibri"/>
          <w:sz w:val="22"/>
          <w:szCs w:val="22"/>
        </w:rPr>
        <w:t>10.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F606E76" w14:textId="77777777" w:rsidR="00C207E4" w:rsidRDefault="00C207E4" w:rsidP="00C207E4">
      <w:pPr>
        <w:pStyle w:val="Default"/>
        <w:ind w:left="284" w:hanging="284"/>
        <w:jc w:val="both"/>
        <w:rPr>
          <w:rFonts w:ascii="Calibri" w:hAnsi="Calibri" w:cs="Calibri"/>
          <w:sz w:val="22"/>
          <w:szCs w:val="22"/>
        </w:rPr>
      </w:pPr>
      <w:r>
        <w:rPr>
          <w:rFonts w:ascii="Calibri" w:hAnsi="Calibri" w:cs="Calibri"/>
          <w:sz w:val="22"/>
          <w:szCs w:val="22"/>
        </w:rPr>
        <w:t>11.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17AA465" w14:textId="77777777" w:rsidR="00C207E4" w:rsidRDefault="00C207E4" w:rsidP="00C207E4">
      <w:pPr>
        <w:pStyle w:val="Default"/>
        <w:ind w:left="284" w:hanging="284"/>
        <w:jc w:val="both"/>
        <w:rPr>
          <w:rFonts w:ascii="Calibri" w:hAnsi="Calibri" w:cs="Calibri"/>
          <w:sz w:val="22"/>
          <w:szCs w:val="22"/>
        </w:rPr>
      </w:pPr>
      <w:r>
        <w:rPr>
          <w:rFonts w:ascii="Calibri" w:hAnsi="Calibri" w:cs="Calibri"/>
          <w:sz w:val="22"/>
          <w:szCs w:val="22"/>
        </w:rPr>
        <w:t>12. Oferta może być złożona tylko do upływu terminu składania ofert.</w:t>
      </w:r>
    </w:p>
    <w:p w14:paraId="39019687" w14:textId="77777777" w:rsidR="00C207E4" w:rsidRDefault="00C207E4" w:rsidP="00C207E4">
      <w:pPr>
        <w:pStyle w:val="Default"/>
        <w:ind w:left="284" w:hanging="284"/>
        <w:jc w:val="both"/>
        <w:rPr>
          <w:rFonts w:ascii="Calibri" w:hAnsi="Calibri" w:cs="Calibri"/>
          <w:sz w:val="22"/>
          <w:szCs w:val="22"/>
        </w:rPr>
      </w:pPr>
      <w:r>
        <w:rPr>
          <w:rFonts w:ascii="Calibri" w:hAnsi="Calibri" w:cs="Calibri"/>
          <w:sz w:val="22"/>
          <w:szCs w:val="22"/>
        </w:rPr>
        <w:t>13. Wykonawca może przed upływem terminu składania ofert wycofać ofertę. Wykonawca wycofuje ofertę w zakładce „Oferty/wnioski” używając przycisku „Wycofaj ofertę”.</w:t>
      </w:r>
    </w:p>
    <w:p w14:paraId="0CF878BC" w14:textId="77777777" w:rsidR="00C207E4" w:rsidRDefault="00C207E4" w:rsidP="00C207E4">
      <w:pPr>
        <w:pStyle w:val="Default"/>
        <w:ind w:left="284" w:hanging="284"/>
        <w:jc w:val="both"/>
        <w:rPr>
          <w:rFonts w:ascii="Calibri" w:hAnsi="Calibri" w:cs="Calibri"/>
          <w:sz w:val="22"/>
          <w:szCs w:val="22"/>
        </w:rPr>
      </w:pPr>
      <w:r>
        <w:rPr>
          <w:rFonts w:ascii="Calibri" w:hAnsi="Calibri" w:cs="Calibri"/>
          <w:sz w:val="22"/>
          <w:szCs w:val="22"/>
        </w:rPr>
        <w:t>14. Maksymalny łączny rozmiar plików stanowiących ofertę lub składanych wraz z ofertą to 250 MB</w:t>
      </w:r>
    </w:p>
    <w:p w14:paraId="333C86E9" w14:textId="77777777" w:rsidR="00C207E4" w:rsidRDefault="00C207E4" w:rsidP="00C207E4">
      <w:pPr>
        <w:pStyle w:val="Default"/>
        <w:ind w:left="284" w:hanging="284"/>
        <w:jc w:val="both"/>
        <w:rPr>
          <w:rFonts w:ascii="Calibri" w:hAnsi="Calibri" w:cs="Calibri"/>
          <w:sz w:val="22"/>
          <w:szCs w:val="22"/>
        </w:rPr>
      </w:pPr>
      <w:r>
        <w:rPr>
          <w:rFonts w:ascii="Calibri" w:hAnsi="Calibri" w:cs="Calibri"/>
          <w:sz w:val="22"/>
          <w:szCs w:val="22"/>
        </w:rPr>
        <w:t>15. Ofertę należy złożyć z wymaganymi załącznikami wskazanymi w Dziale VII ust. 1.</w:t>
      </w:r>
    </w:p>
    <w:p w14:paraId="34105E7B" w14:textId="77777777" w:rsidR="00C207E4" w:rsidRDefault="00C207E4" w:rsidP="00C207E4">
      <w:pPr>
        <w:pStyle w:val="Default"/>
        <w:ind w:left="284" w:hanging="284"/>
        <w:jc w:val="both"/>
        <w:rPr>
          <w:rFonts w:ascii="Calibri" w:hAnsi="Calibri" w:cs="Calibri"/>
          <w:sz w:val="22"/>
          <w:szCs w:val="22"/>
        </w:rPr>
      </w:pPr>
      <w:r>
        <w:rPr>
          <w:rFonts w:ascii="Calibri" w:hAnsi="Calibri" w:cs="Calibri"/>
          <w:sz w:val="22"/>
          <w:szCs w:val="22"/>
        </w:rPr>
        <w:t>16. Oferta oraz oświadczenie o niepodleganiu wykluczeniu muszą być złożone w oryginale.</w:t>
      </w:r>
    </w:p>
    <w:p w14:paraId="7305533F" w14:textId="77777777" w:rsidR="00C207E4" w:rsidRDefault="00C207E4" w:rsidP="00C207E4">
      <w:pPr>
        <w:pStyle w:val="Default"/>
        <w:ind w:left="284" w:hanging="284"/>
        <w:jc w:val="both"/>
        <w:rPr>
          <w:rFonts w:ascii="Calibri" w:hAnsi="Calibri" w:cs="Calibri"/>
          <w:sz w:val="22"/>
          <w:szCs w:val="22"/>
        </w:rPr>
      </w:pPr>
      <w:r>
        <w:rPr>
          <w:rFonts w:ascii="Calibri" w:hAnsi="Calibri" w:cs="Calibri"/>
          <w:sz w:val="22"/>
          <w:szCs w:val="22"/>
        </w:rPr>
        <w:lastRenderedPageBreak/>
        <w:t>17. Pełnomocnictwo do złożenia oferty musi być złożone w oryginale w takiej samej formie, jak składana oferta (</w:t>
      </w:r>
      <w:proofErr w:type="spellStart"/>
      <w:r>
        <w:rPr>
          <w:rFonts w:ascii="Calibri" w:hAnsi="Calibri" w:cs="Calibri"/>
          <w:sz w:val="22"/>
          <w:szCs w:val="22"/>
        </w:rPr>
        <w:t>t.j</w:t>
      </w:r>
      <w:proofErr w:type="spellEnd"/>
      <w:r>
        <w:rPr>
          <w:rFonts w:ascii="Calibri" w:hAnsi="Calibri" w:cs="Calibri"/>
          <w:sz w:val="22"/>
          <w:szCs w:val="22"/>
        </w:rPr>
        <w:t>.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2E578B6D" w14:textId="77777777" w:rsidR="00C207E4" w:rsidRDefault="00C207E4" w:rsidP="00C207E4">
      <w:pPr>
        <w:pStyle w:val="Default"/>
        <w:ind w:left="284" w:hanging="284"/>
        <w:jc w:val="both"/>
        <w:rPr>
          <w:rFonts w:ascii="Calibri" w:hAnsi="Calibri" w:cs="Calibri"/>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8778"/>
      </w:tblGrid>
      <w:tr w:rsidR="00C207E4" w14:paraId="0396CA28" w14:textId="77777777" w:rsidTr="00FC0194">
        <w:tc>
          <w:tcPr>
            <w:tcW w:w="10314" w:type="dxa"/>
            <w:shd w:val="pct15" w:color="auto" w:fill="auto"/>
          </w:tcPr>
          <w:p w14:paraId="6F8CB208" w14:textId="77777777" w:rsidR="00C207E4" w:rsidRDefault="00C207E4" w:rsidP="00FC0194">
            <w:pPr>
              <w:pStyle w:val="Default"/>
              <w:jc w:val="center"/>
              <w:rPr>
                <w:rFonts w:ascii="Calibri" w:hAnsi="Calibri" w:cs="Calibri"/>
                <w:b/>
                <w:bCs/>
                <w:sz w:val="22"/>
                <w:szCs w:val="22"/>
              </w:rPr>
            </w:pPr>
            <w:r>
              <w:rPr>
                <w:rFonts w:ascii="Calibri" w:hAnsi="Calibri" w:cs="Calibri"/>
                <w:b/>
                <w:bCs/>
                <w:sz w:val="22"/>
                <w:szCs w:val="22"/>
              </w:rPr>
              <w:t>DZIAŁ XIV Miejsce i termin składania oraz otwarcia ofert</w:t>
            </w:r>
          </w:p>
        </w:tc>
      </w:tr>
    </w:tbl>
    <w:p w14:paraId="4AD60DB6" w14:textId="77777777" w:rsidR="00C207E4" w:rsidRPr="006F660B" w:rsidRDefault="00C207E4" w:rsidP="00C207E4">
      <w:pPr>
        <w:pStyle w:val="Default"/>
        <w:ind w:left="284" w:hanging="284"/>
        <w:jc w:val="both"/>
        <w:rPr>
          <w:rFonts w:ascii="Calibri" w:hAnsi="Calibri" w:cs="Calibri"/>
          <w:color w:val="auto"/>
          <w:sz w:val="22"/>
          <w:szCs w:val="22"/>
        </w:rPr>
      </w:pPr>
      <w:r>
        <w:rPr>
          <w:rFonts w:ascii="Calibri" w:hAnsi="Calibri" w:cs="Calibri"/>
          <w:sz w:val="22"/>
          <w:szCs w:val="22"/>
        </w:rPr>
        <w:t xml:space="preserve">1. Wykonawca składa ofertę za pośrednictwem Platformy e-Zamówienia zgodnie z informacją </w:t>
      </w:r>
      <w:r w:rsidRPr="006F660B">
        <w:rPr>
          <w:rFonts w:ascii="Calibri" w:hAnsi="Calibri" w:cs="Calibri"/>
          <w:color w:val="auto"/>
          <w:sz w:val="22"/>
          <w:szCs w:val="22"/>
        </w:rPr>
        <w:t>wskazaną.</w:t>
      </w:r>
    </w:p>
    <w:p w14:paraId="10D8ED44" w14:textId="42708225" w:rsidR="00C207E4" w:rsidRPr="00F5575B" w:rsidRDefault="00C207E4" w:rsidP="00C207E4">
      <w:pPr>
        <w:pStyle w:val="Default"/>
        <w:ind w:left="284" w:hanging="284"/>
        <w:jc w:val="both"/>
        <w:rPr>
          <w:rFonts w:ascii="Calibri" w:hAnsi="Calibri" w:cs="Calibri"/>
          <w:b/>
          <w:bCs/>
          <w:color w:val="auto"/>
          <w:sz w:val="22"/>
          <w:szCs w:val="22"/>
        </w:rPr>
      </w:pPr>
      <w:r w:rsidRPr="00F5575B">
        <w:rPr>
          <w:rFonts w:ascii="Calibri" w:hAnsi="Calibri" w:cs="Calibri"/>
          <w:b/>
          <w:bCs/>
          <w:color w:val="auto"/>
          <w:sz w:val="22"/>
          <w:szCs w:val="22"/>
        </w:rPr>
        <w:t xml:space="preserve">2. Ofertę wraz z wymaganymi załącznikami należy złożyć w terminie do dnia </w:t>
      </w:r>
      <w:r w:rsidR="00E05A81">
        <w:rPr>
          <w:rFonts w:ascii="Calibri" w:hAnsi="Calibri" w:cs="Calibri"/>
          <w:b/>
          <w:bCs/>
          <w:color w:val="auto"/>
          <w:sz w:val="22"/>
          <w:szCs w:val="22"/>
        </w:rPr>
        <w:t>03.02</w:t>
      </w:r>
      <w:r w:rsidRPr="00F5575B">
        <w:rPr>
          <w:rFonts w:ascii="Calibri" w:hAnsi="Calibri" w:cs="Calibri"/>
          <w:b/>
          <w:bCs/>
          <w:color w:val="auto"/>
          <w:sz w:val="22"/>
          <w:szCs w:val="22"/>
        </w:rPr>
        <w:t>.202</w:t>
      </w:r>
      <w:r w:rsidR="00F5575B" w:rsidRPr="00F5575B">
        <w:rPr>
          <w:rFonts w:ascii="Calibri" w:hAnsi="Calibri" w:cs="Calibri"/>
          <w:b/>
          <w:bCs/>
          <w:color w:val="auto"/>
          <w:sz w:val="22"/>
          <w:szCs w:val="22"/>
        </w:rPr>
        <w:t>6</w:t>
      </w:r>
      <w:r w:rsidRPr="00F5575B">
        <w:rPr>
          <w:rFonts w:ascii="Calibri" w:hAnsi="Calibri" w:cs="Calibri"/>
          <w:b/>
          <w:bCs/>
          <w:color w:val="auto"/>
          <w:sz w:val="22"/>
          <w:szCs w:val="22"/>
        </w:rPr>
        <w:t xml:space="preserve"> r. do godz. </w:t>
      </w:r>
      <w:r w:rsidR="00E05A81">
        <w:rPr>
          <w:rFonts w:ascii="Calibri" w:hAnsi="Calibri" w:cs="Calibri"/>
          <w:b/>
          <w:bCs/>
          <w:color w:val="auto"/>
          <w:sz w:val="22"/>
          <w:szCs w:val="22"/>
        </w:rPr>
        <w:t>8</w:t>
      </w:r>
      <w:r w:rsidRPr="00F5575B">
        <w:rPr>
          <w:rFonts w:ascii="Calibri" w:hAnsi="Calibri" w:cs="Calibri"/>
          <w:b/>
          <w:bCs/>
          <w:color w:val="auto"/>
          <w:sz w:val="22"/>
          <w:szCs w:val="22"/>
        </w:rPr>
        <w:t>:00.</w:t>
      </w:r>
    </w:p>
    <w:p w14:paraId="6D12FDA0" w14:textId="77777777" w:rsidR="00C207E4" w:rsidRPr="00F5575B" w:rsidRDefault="00C207E4" w:rsidP="00C207E4">
      <w:pPr>
        <w:pStyle w:val="Default"/>
        <w:ind w:left="284" w:hanging="284"/>
        <w:jc w:val="both"/>
        <w:rPr>
          <w:rFonts w:ascii="Calibri" w:hAnsi="Calibri" w:cs="Calibri"/>
          <w:color w:val="auto"/>
          <w:sz w:val="22"/>
          <w:szCs w:val="22"/>
        </w:rPr>
      </w:pPr>
      <w:r w:rsidRPr="00F5575B">
        <w:rPr>
          <w:rFonts w:ascii="Calibri" w:hAnsi="Calibri" w:cs="Calibri"/>
          <w:color w:val="auto"/>
          <w:sz w:val="22"/>
          <w:szCs w:val="22"/>
        </w:rPr>
        <w:t>3. Wykonawca może złożyć tylko jedną ofertę.</w:t>
      </w:r>
    </w:p>
    <w:p w14:paraId="0C98DE9C" w14:textId="77777777" w:rsidR="00C207E4" w:rsidRPr="00F5575B" w:rsidRDefault="00C207E4" w:rsidP="00C207E4">
      <w:pPr>
        <w:pStyle w:val="Default"/>
        <w:ind w:left="284" w:hanging="284"/>
        <w:jc w:val="both"/>
        <w:rPr>
          <w:rFonts w:ascii="Calibri" w:hAnsi="Calibri" w:cs="Calibri"/>
          <w:color w:val="auto"/>
          <w:sz w:val="22"/>
          <w:szCs w:val="22"/>
        </w:rPr>
      </w:pPr>
      <w:r w:rsidRPr="00F5575B">
        <w:rPr>
          <w:rFonts w:ascii="Calibri" w:hAnsi="Calibri" w:cs="Calibri"/>
          <w:color w:val="auto"/>
          <w:sz w:val="22"/>
          <w:szCs w:val="22"/>
        </w:rPr>
        <w:t>4. Zamawiający odrzuci ofertę złożoną po terminie składania ofert.</w:t>
      </w:r>
    </w:p>
    <w:p w14:paraId="5FA0C755" w14:textId="77777777" w:rsidR="00C207E4" w:rsidRPr="00F5575B" w:rsidRDefault="00C207E4" w:rsidP="00C207E4">
      <w:pPr>
        <w:pStyle w:val="Default"/>
        <w:ind w:left="284" w:hanging="284"/>
        <w:jc w:val="both"/>
        <w:rPr>
          <w:rFonts w:ascii="Calibri" w:hAnsi="Calibri" w:cs="Calibri"/>
          <w:color w:val="auto"/>
          <w:sz w:val="22"/>
          <w:szCs w:val="22"/>
        </w:rPr>
      </w:pPr>
      <w:r w:rsidRPr="00F5575B">
        <w:rPr>
          <w:rFonts w:ascii="Calibri" w:hAnsi="Calibri" w:cs="Calibri"/>
          <w:color w:val="auto"/>
          <w:sz w:val="22"/>
          <w:szCs w:val="22"/>
        </w:rPr>
        <w:t>5. Wykonawca może przed upływem terminu składania ofert wycofać ofertę. Wykonawca wycofuje ofertę w zakładce „Oferty/wnioski” używając przycisku „Wycofaj ofertę”.</w:t>
      </w:r>
    </w:p>
    <w:p w14:paraId="360BFEB7" w14:textId="77777777" w:rsidR="00C207E4" w:rsidRPr="00F5575B" w:rsidRDefault="00C207E4" w:rsidP="00C207E4">
      <w:pPr>
        <w:pStyle w:val="Default"/>
        <w:ind w:left="284" w:hanging="284"/>
        <w:jc w:val="both"/>
        <w:rPr>
          <w:rFonts w:ascii="Calibri" w:hAnsi="Calibri" w:cs="Calibri"/>
          <w:color w:val="auto"/>
          <w:sz w:val="22"/>
          <w:szCs w:val="22"/>
        </w:rPr>
      </w:pPr>
      <w:r w:rsidRPr="00F5575B">
        <w:rPr>
          <w:rFonts w:ascii="Calibri" w:hAnsi="Calibri" w:cs="Calibri"/>
          <w:color w:val="auto"/>
          <w:sz w:val="22"/>
          <w:szCs w:val="22"/>
        </w:rPr>
        <w:t>6. Wykonawca po upływie terminu do składania ofert nie może wycofać złożonej oferty.</w:t>
      </w:r>
    </w:p>
    <w:p w14:paraId="05378F78" w14:textId="61489F07" w:rsidR="00C207E4" w:rsidRPr="00F5575B" w:rsidRDefault="00C207E4" w:rsidP="00C207E4">
      <w:pPr>
        <w:pStyle w:val="Default"/>
        <w:ind w:left="284" w:hanging="284"/>
        <w:jc w:val="both"/>
        <w:rPr>
          <w:rFonts w:ascii="Calibri" w:hAnsi="Calibri" w:cs="Calibri"/>
          <w:b/>
          <w:bCs/>
          <w:color w:val="auto"/>
          <w:sz w:val="22"/>
          <w:szCs w:val="22"/>
        </w:rPr>
      </w:pPr>
      <w:r w:rsidRPr="00F5575B">
        <w:rPr>
          <w:rFonts w:ascii="Calibri" w:hAnsi="Calibri" w:cs="Calibri"/>
          <w:b/>
          <w:bCs/>
          <w:color w:val="auto"/>
          <w:sz w:val="22"/>
          <w:szCs w:val="22"/>
        </w:rPr>
        <w:t xml:space="preserve">7. Otwarcie ofert nastąpi w dniu </w:t>
      </w:r>
      <w:r w:rsidR="00E05A81">
        <w:rPr>
          <w:rFonts w:ascii="Calibri" w:hAnsi="Calibri" w:cs="Calibri"/>
          <w:b/>
          <w:bCs/>
          <w:color w:val="auto"/>
          <w:sz w:val="22"/>
          <w:szCs w:val="22"/>
        </w:rPr>
        <w:t>03.02</w:t>
      </w:r>
      <w:r w:rsidRPr="00F5575B">
        <w:rPr>
          <w:rFonts w:ascii="Calibri" w:hAnsi="Calibri" w:cs="Calibri"/>
          <w:b/>
          <w:bCs/>
          <w:color w:val="auto"/>
          <w:sz w:val="22"/>
          <w:szCs w:val="22"/>
        </w:rPr>
        <w:t>.202</w:t>
      </w:r>
      <w:r w:rsidR="00F5575B" w:rsidRPr="00F5575B">
        <w:rPr>
          <w:rFonts w:ascii="Calibri" w:hAnsi="Calibri" w:cs="Calibri"/>
          <w:b/>
          <w:bCs/>
          <w:color w:val="auto"/>
          <w:sz w:val="22"/>
          <w:szCs w:val="22"/>
        </w:rPr>
        <w:t>6</w:t>
      </w:r>
      <w:r w:rsidRPr="00F5575B">
        <w:rPr>
          <w:rFonts w:ascii="Calibri" w:hAnsi="Calibri" w:cs="Calibri"/>
          <w:b/>
          <w:bCs/>
          <w:color w:val="auto"/>
          <w:sz w:val="22"/>
          <w:szCs w:val="22"/>
        </w:rPr>
        <w:t xml:space="preserve"> r. o godzinie </w:t>
      </w:r>
      <w:r w:rsidR="00E05A81">
        <w:rPr>
          <w:rFonts w:ascii="Calibri" w:hAnsi="Calibri" w:cs="Calibri"/>
          <w:b/>
          <w:bCs/>
          <w:color w:val="auto"/>
          <w:sz w:val="22"/>
          <w:szCs w:val="22"/>
        </w:rPr>
        <w:t>8</w:t>
      </w:r>
      <w:r w:rsidRPr="00F5575B">
        <w:rPr>
          <w:rFonts w:ascii="Calibri" w:hAnsi="Calibri" w:cs="Calibri"/>
          <w:b/>
          <w:bCs/>
          <w:color w:val="auto"/>
          <w:sz w:val="22"/>
          <w:szCs w:val="22"/>
        </w:rPr>
        <w:t>:15.</w:t>
      </w:r>
    </w:p>
    <w:p w14:paraId="3F87B208" w14:textId="77777777" w:rsidR="00C207E4" w:rsidRPr="006653C1" w:rsidRDefault="00C207E4" w:rsidP="00C207E4">
      <w:pPr>
        <w:pStyle w:val="Default"/>
        <w:ind w:left="284" w:hanging="284"/>
        <w:jc w:val="both"/>
        <w:rPr>
          <w:rFonts w:ascii="Calibri" w:hAnsi="Calibri" w:cs="Calibri"/>
          <w:color w:val="000000" w:themeColor="text1"/>
          <w:sz w:val="22"/>
          <w:szCs w:val="22"/>
        </w:rPr>
      </w:pPr>
      <w:r w:rsidRPr="006653C1">
        <w:rPr>
          <w:rFonts w:ascii="Calibri" w:hAnsi="Calibri" w:cs="Calibri"/>
          <w:color w:val="000000" w:themeColor="text1"/>
          <w:sz w:val="22"/>
          <w:szCs w:val="22"/>
        </w:rPr>
        <w:t>8. Otwarcie ofert jest niejawne.</w:t>
      </w:r>
    </w:p>
    <w:p w14:paraId="53C5A2AA" w14:textId="77777777" w:rsidR="00C207E4" w:rsidRDefault="00C207E4" w:rsidP="00C207E4">
      <w:pPr>
        <w:pStyle w:val="Default"/>
        <w:ind w:left="284" w:hanging="284"/>
        <w:jc w:val="both"/>
        <w:rPr>
          <w:rFonts w:ascii="Calibri" w:hAnsi="Calibri" w:cs="Calibri"/>
          <w:sz w:val="22"/>
          <w:szCs w:val="22"/>
        </w:rPr>
      </w:pPr>
      <w:r>
        <w:rPr>
          <w:rFonts w:ascii="Calibri" w:hAnsi="Calibri" w:cs="Calibri"/>
          <w:sz w:val="22"/>
          <w:szCs w:val="22"/>
        </w:rPr>
        <w:t>9. Zamawiający, najpóźniej przed otwarciem ofert, udostępnia na Platformie e-Zamówienia informację o kwocie, jaką zamierza przeznaczyć na sfinansowanie zamówienia.</w:t>
      </w:r>
    </w:p>
    <w:p w14:paraId="5FFE31B7" w14:textId="77777777" w:rsidR="00C207E4" w:rsidRDefault="00C207E4" w:rsidP="00C207E4">
      <w:pPr>
        <w:pStyle w:val="Default"/>
        <w:ind w:left="284" w:hanging="284"/>
        <w:jc w:val="both"/>
        <w:rPr>
          <w:rFonts w:ascii="Calibri" w:hAnsi="Calibri" w:cs="Calibri"/>
          <w:sz w:val="22"/>
          <w:szCs w:val="22"/>
        </w:rPr>
      </w:pPr>
      <w:r>
        <w:rPr>
          <w:rFonts w:ascii="Calibri" w:hAnsi="Calibri" w:cs="Calibri"/>
          <w:sz w:val="22"/>
          <w:szCs w:val="22"/>
        </w:rPr>
        <w:t>10. Zamawiający, niezwłocznie po otwarciu ofert, udostępnia na Platformie e-Zamówienia informacje o:</w:t>
      </w:r>
    </w:p>
    <w:p w14:paraId="35C63124" w14:textId="77777777" w:rsidR="00C207E4" w:rsidRDefault="00C207E4" w:rsidP="00C207E4">
      <w:pPr>
        <w:pStyle w:val="Default"/>
        <w:ind w:left="567" w:hanging="283"/>
        <w:jc w:val="both"/>
        <w:rPr>
          <w:rFonts w:ascii="Calibri" w:hAnsi="Calibri" w:cs="Calibri"/>
          <w:sz w:val="22"/>
          <w:szCs w:val="22"/>
        </w:rPr>
      </w:pPr>
      <w:r>
        <w:rPr>
          <w:rFonts w:ascii="Calibri" w:hAnsi="Calibri" w:cs="Calibri"/>
          <w:sz w:val="22"/>
          <w:szCs w:val="22"/>
        </w:rPr>
        <w:t>1) nazwach albo imionach i nazwiskach oraz siedzibach lub miejscach prowadzonej działalności gospodarczej albo miejscach zamieszkania wykonawców, których oferty zostały otwarte;</w:t>
      </w:r>
    </w:p>
    <w:p w14:paraId="0F580EFE" w14:textId="77777777" w:rsidR="00C207E4" w:rsidRDefault="00C207E4" w:rsidP="00C207E4">
      <w:pPr>
        <w:pStyle w:val="Default"/>
        <w:ind w:left="567" w:hanging="283"/>
        <w:jc w:val="both"/>
        <w:rPr>
          <w:rFonts w:ascii="Calibri" w:hAnsi="Calibri" w:cs="Calibri"/>
          <w:sz w:val="22"/>
          <w:szCs w:val="22"/>
        </w:rPr>
      </w:pPr>
      <w:r>
        <w:rPr>
          <w:rFonts w:ascii="Calibri" w:hAnsi="Calibri" w:cs="Calibri"/>
          <w:sz w:val="22"/>
          <w:szCs w:val="22"/>
        </w:rPr>
        <w:t>2) cenach lub kosztach zawartych w ofertach.</w:t>
      </w:r>
    </w:p>
    <w:p w14:paraId="4043E2BE" w14:textId="77777777" w:rsidR="00C207E4" w:rsidRDefault="00C207E4" w:rsidP="00C207E4">
      <w:pPr>
        <w:pStyle w:val="Default"/>
        <w:ind w:left="284" w:hanging="284"/>
        <w:jc w:val="both"/>
        <w:rPr>
          <w:rFonts w:ascii="Calibri" w:hAnsi="Calibri" w:cs="Calibri"/>
          <w:sz w:val="22"/>
          <w:szCs w:val="22"/>
        </w:rPr>
      </w:pPr>
      <w:r>
        <w:rPr>
          <w:rFonts w:ascii="Calibri" w:hAnsi="Calibri" w:cs="Calibri"/>
          <w:sz w:val="22"/>
          <w:szCs w:val="22"/>
        </w:rPr>
        <w:t>11. W przypadku wystąpienia awarii systemu teleinformatycznego, która spowoduje brak możliwości otwarcia ofert w terminie określonym przez Zamawiającego, otwarcie ofert nastąpi niezwłocznie po usunięciu awarii.</w:t>
      </w:r>
    </w:p>
    <w:p w14:paraId="075E5CE8" w14:textId="77777777" w:rsidR="00C207E4" w:rsidRDefault="00C207E4" w:rsidP="00C207E4">
      <w:pPr>
        <w:pStyle w:val="Default"/>
        <w:ind w:left="284" w:hanging="284"/>
        <w:jc w:val="both"/>
        <w:rPr>
          <w:rFonts w:ascii="Calibri" w:hAnsi="Calibri" w:cs="Calibri"/>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8778"/>
      </w:tblGrid>
      <w:tr w:rsidR="00C207E4" w14:paraId="1EA414AF" w14:textId="77777777" w:rsidTr="00FC0194">
        <w:tc>
          <w:tcPr>
            <w:tcW w:w="8778" w:type="dxa"/>
            <w:shd w:val="pct15" w:color="auto" w:fill="auto"/>
          </w:tcPr>
          <w:p w14:paraId="4A1EE781" w14:textId="77777777" w:rsidR="00C207E4" w:rsidRDefault="00C207E4" w:rsidP="00FC0194">
            <w:pPr>
              <w:pStyle w:val="Default"/>
              <w:jc w:val="center"/>
              <w:rPr>
                <w:rFonts w:ascii="Calibri" w:hAnsi="Calibri" w:cs="Calibri"/>
                <w:b/>
                <w:bCs/>
                <w:sz w:val="22"/>
                <w:szCs w:val="22"/>
              </w:rPr>
            </w:pPr>
            <w:r>
              <w:rPr>
                <w:rFonts w:ascii="Calibri" w:hAnsi="Calibri" w:cs="Calibri"/>
                <w:b/>
                <w:bCs/>
                <w:sz w:val="22"/>
                <w:szCs w:val="22"/>
              </w:rPr>
              <w:t>DZIAŁ XV Opis sposobu obliczania ceny</w:t>
            </w:r>
          </w:p>
        </w:tc>
      </w:tr>
    </w:tbl>
    <w:p w14:paraId="17BA48BB" w14:textId="39EC8396" w:rsidR="00C207E4" w:rsidRPr="005333FD" w:rsidRDefault="00C207E4" w:rsidP="00C207E4">
      <w:pPr>
        <w:pStyle w:val="Default"/>
        <w:ind w:left="284" w:hanging="284"/>
        <w:jc w:val="both"/>
        <w:rPr>
          <w:rFonts w:ascii="Calibri" w:hAnsi="Calibri" w:cs="Calibri"/>
          <w:sz w:val="22"/>
          <w:szCs w:val="22"/>
        </w:rPr>
      </w:pPr>
      <w:r w:rsidRPr="005333FD">
        <w:rPr>
          <w:rFonts w:ascii="Calibri" w:hAnsi="Calibri" w:cs="Calibri"/>
          <w:sz w:val="22"/>
          <w:szCs w:val="22"/>
        </w:rPr>
        <w:t>1. Oferta musi zawierać ostateczną, sumaryczną cenę obejmującą wszystkie koszty z uwzględnieniem wszystkich opłat i podatków (także podatku od towarów i usług w wysokości 23%). Ofertę cenową należy skalkulować w oparciu o wszystkie dane z SWZ wraz z załącznikami, w tym wzoru umowy i szczegółowego opisu przedmiotu zamówienia. Do wynagrodzenia ryczałtowego ma zastosowanie art. 632 K.C</w:t>
      </w:r>
      <w:r w:rsidR="006653C1">
        <w:rPr>
          <w:rFonts w:ascii="Calibri" w:hAnsi="Calibri" w:cs="Calibri"/>
          <w:sz w:val="22"/>
          <w:szCs w:val="22"/>
        </w:rPr>
        <w:t xml:space="preserve">. </w:t>
      </w:r>
      <w:r w:rsidR="000F4B83">
        <w:rPr>
          <w:rFonts w:ascii="Calibri" w:hAnsi="Calibri" w:cs="Calibri"/>
          <w:sz w:val="22"/>
          <w:szCs w:val="22"/>
        </w:rPr>
        <w:t xml:space="preserve">Do wyceny i porównania ofert należy przyjąć </w:t>
      </w:r>
      <w:r w:rsidR="006653C1" w:rsidRPr="000F14BA">
        <w:rPr>
          <w:rFonts w:ascii="Calibri" w:hAnsi="Calibri" w:cs="Calibri"/>
          <w:color w:val="00000A"/>
          <w:sz w:val="22"/>
          <w:szCs w:val="22"/>
        </w:rPr>
        <w:t>imprez</w:t>
      </w:r>
      <w:r w:rsidR="000F4B83">
        <w:rPr>
          <w:rFonts w:ascii="Calibri" w:hAnsi="Calibri" w:cs="Calibri"/>
          <w:color w:val="00000A"/>
          <w:sz w:val="22"/>
          <w:szCs w:val="22"/>
        </w:rPr>
        <w:t>y</w:t>
      </w:r>
      <w:r w:rsidR="006653C1" w:rsidRPr="000F14BA">
        <w:rPr>
          <w:rFonts w:ascii="Calibri" w:hAnsi="Calibri" w:cs="Calibri"/>
          <w:color w:val="00000A"/>
          <w:sz w:val="22"/>
          <w:szCs w:val="22"/>
        </w:rPr>
        <w:t xml:space="preserve"> z dopuszczoną ilością miejsc do 11 000 osób</w:t>
      </w:r>
      <w:r w:rsidR="000F4B83">
        <w:rPr>
          <w:rFonts w:ascii="Calibri" w:hAnsi="Calibri" w:cs="Calibri"/>
          <w:color w:val="00000A"/>
          <w:sz w:val="22"/>
          <w:szCs w:val="22"/>
        </w:rPr>
        <w:t xml:space="preserve">. </w:t>
      </w:r>
      <w:r w:rsidR="006653C1" w:rsidRPr="000F14BA">
        <w:rPr>
          <w:rFonts w:ascii="Calibri" w:hAnsi="Calibri" w:cs="Calibri"/>
          <w:color w:val="00000A"/>
          <w:sz w:val="22"/>
          <w:szCs w:val="22"/>
        </w:rPr>
        <w:t xml:space="preserve">Zamawiający </w:t>
      </w:r>
      <w:r w:rsidR="006653C1">
        <w:rPr>
          <w:rFonts w:ascii="Calibri" w:hAnsi="Calibri" w:cs="Calibri"/>
          <w:color w:val="00000A"/>
          <w:sz w:val="22"/>
          <w:szCs w:val="22"/>
        </w:rPr>
        <w:t xml:space="preserve">oczekuje jednej ceny niezależnie od faktycznego planu imprezy i </w:t>
      </w:r>
      <w:r w:rsidR="006653C1" w:rsidRPr="000F14BA">
        <w:rPr>
          <w:rFonts w:ascii="Calibri" w:hAnsi="Calibri" w:cs="Calibri"/>
          <w:color w:val="00000A"/>
          <w:sz w:val="22"/>
          <w:szCs w:val="22"/>
        </w:rPr>
        <w:t xml:space="preserve">przyjmuje maksymalną ilość imprez dla takiego zakresu. Jednakże w związku z ewentualnym faktycznym zapotrzebowaniem Zamawiającego (planem każdej imprezy) dopuszcza się możliwość zmniejszenia zapotrzebowania zgodnie z </w:t>
      </w:r>
      <w:r w:rsidR="006653C1">
        <w:rPr>
          <w:rFonts w:ascii="Calibri" w:hAnsi="Calibri" w:cs="Calibri"/>
          <w:color w:val="00000A"/>
          <w:sz w:val="22"/>
          <w:szCs w:val="22"/>
        </w:rPr>
        <w:t>wytycznymi określonymi w SWZ</w:t>
      </w:r>
      <w:r w:rsidR="006653C1" w:rsidRPr="000F14BA">
        <w:rPr>
          <w:rFonts w:ascii="Calibri" w:hAnsi="Calibri" w:cs="Calibri"/>
          <w:color w:val="00000A"/>
          <w:sz w:val="22"/>
          <w:szCs w:val="22"/>
        </w:rPr>
        <w:t>.</w:t>
      </w:r>
    </w:p>
    <w:p w14:paraId="6084E887" w14:textId="77777777" w:rsidR="00C207E4" w:rsidRPr="005333FD" w:rsidRDefault="00C207E4" w:rsidP="00C207E4">
      <w:pPr>
        <w:pStyle w:val="Default"/>
        <w:ind w:left="284" w:hanging="284"/>
        <w:jc w:val="both"/>
        <w:rPr>
          <w:rFonts w:ascii="Calibri" w:hAnsi="Calibri" w:cs="Calibri"/>
          <w:sz w:val="22"/>
          <w:szCs w:val="22"/>
        </w:rPr>
      </w:pPr>
      <w:r w:rsidRPr="005333FD">
        <w:rPr>
          <w:rFonts w:ascii="Calibri" w:hAnsi="Calibri" w:cs="Calibri"/>
          <w:sz w:val="22"/>
          <w:szCs w:val="22"/>
        </w:rPr>
        <w:t>2. Cenę oferty należy podać w złotych polskich i określać z dokładnością do dwóch miejsc po przecinku, stosownie do przepisu § 9 ust.6 z Rozporządzenia Ministra Finansów z dnia 25 maja 2005 r. w sprawie zwrotu podatku niektórym podatnikom (…), Dz. U. Nr 95,poz. 798. Cenę oferty zaokrągla się do pełnych groszy, przy czym końcówki poniżej 0,5 gr pomija się, a końcówki 0,5 grosza i wyższe zaokrągla się do 1 grosza.</w:t>
      </w:r>
    </w:p>
    <w:p w14:paraId="65D95E87" w14:textId="77777777" w:rsidR="00C207E4" w:rsidRPr="005333FD" w:rsidRDefault="00C207E4" w:rsidP="00C207E4">
      <w:pPr>
        <w:pStyle w:val="Default"/>
        <w:ind w:left="284" w:hanging="284"/>
        <w:jc w:val="both"/>
        <w:rPr>
          <w:rFonts w:ascii="Calibri" w:hAnsi="Calibri" w:cs="Calibri"/>
          <w:sz w:val="22"/>
          <w:szCs w:val="22"/>
        </w:rPr>
      </w:pPr>
      <w:r w:rsidRPr="005333FD">
        <w:rPr>
          <w:rFonts w:ascii="Calibri" w:hAnsi="Calibri" w:cs="Calibri"/>
          <w:sz w:val="22"/>
          <w:szCs w:val="22"/>
        </w:rPr>
        <w:t xml:space="preserve">3. Określona w ust. 1 – 23% stawka podatku VAT służy jedynie do porównania ofert. Natomiast określenie właściwej stawki podatku VAT przy wystawianiu faktury za wykonaną usługę obciąża </w:t>
      </w:r>
      <w:r w:rsidRPr="005333FD">
        <w:rPr>
          <w:rFonts w:ascii="Calibri" w:hAnsi="Calibri" w:cs="Calibri"/>
          <w:sz w:val="22"/>
          <w:szCs w:val="22"/>
        </w:rPr>
        <w:lastRenderedPageBreak/>
        <w:t>Wykonawcę i musi być ona zgodna z obowiązującymi przepisami o podatku od towarów i usług (VAT).</w:t>
      </w:r>
    </w:p>
    <w:p w14:paraId="5F0C58ED" w14:textId="77777777" w:rsidR="00C207E4" w:rsidRPr="005333FD" w:rsidRDefault="00C207E4" w:rsidP="00C207E4">
      <w:pPr>
        <w:pStyle w:val="Default"/>
        <w:ind w:left="284" w:hanging="284"/>
        <w:jc w:val="both"/>
        <w:rPr>
          <w:rFonts w:ascii="Calibri" w:hAnsi="Calibri" w:cs="Calibri"/>
          <w:sz w:val="22"/>
          <w:szCs w:val="22"/>
        </w:rPr>
      </w:pPr>
      <w:r w:rsidRPr="005333FD">
        <w:rPr>
          <w:rFonts w:ascii="Calibri" w:hAnsi="Calibri" w:cs="Calibri"/>
          <w:sz w:val="22"/>
          <w:szCs w:val="22"/>
        </w:rPr>
        <w:t>4. Podana w ofercie cena musi uwzględniać wszystkie wymagania Zamawiającego określone w niniejszej specyfikacji oraz obejmować wszelkie koszty, jakie poniesie Wykonawca z tytułu należnej oraz zgodnej z obowiązującymi przepisami realizacji przedmiotu zamówienia.</w:t>
      </w:r>
    </w:p>
    <w:p w14:paraId="77BC6DE9" w14:textId="77777777" w:rsidR="00C207E4" w:rsidRPr="005333FD" w:rsidRDefault="00C207E4" w:rsidP="00C207E4">
      <w:pPr>
        <w:pStyle w:val="Default"/>
        <w:ind w:left="284" w:hanging="284"/>
        <w:jc w:val="both"/>
        <w:rPr>
          <w:rFonts w:ascii="Calibri" w:hAnsi="Calibri" w:cs="Calibri"/>
          <w:sz w:val="22"/>
          <w:szCs w:val="22"/>
        </w:rPr>
      </w:pPr>
      <w:r w:rsidRPr="005333FD">
        <w:rPr>
          <w:rFonts w:ascii="Calibri" w:hAnsi="Calibri" w:cs="Calibri"/>
          <w:sz w:val="22"/>
          <w:szCs w:val="22"/>
        </w:rPr>
        <w:t xml:space="preserve">5. Rozliczenia między Zamawiającym a Wykonawcą będą prowadzone w złotych polskich (PLN). </w:t>
      </w:r>
    </w:p>
    <w:p w14:paraId="12D1807A" w14:textId="77777777" w:rsidR="00C207E4" w:rsidRPr="005333FD" w:rsidRDefault="00C207E4" w:rsidP="00C207E4">
      <w:pPr>
        <w:pStyle w:val="Default"/>
        <w:ind w:left="284" w:hanging="284"/>
        <w:jc w:val="both"/>
        <w:rPr>
          <w:rFonts w:ascii="Calibri" w:hAnsi="Calibri" w:cs="Calibri"/>
          <w:sz w:val="22"/>
          <w:szCs w:val="22"/>
        </w:rPr>
      </w:pPr>
      <w:r w:rsidRPr="005333FD">
        <w:rPr>
          <w:rFonts w:ascii="Calibri" w:hAnsi="Calibri" w:cs="Calibri"/>
          <w:sz w:val="22"/>
          <w:szCs w:val="22"/>
        </w:rPr>
        <w:t>6. W przypadku rozbieżności pomiędzy ceną podaną cyfrowo a słownie, jako wartość właściwa zostanie przyjęta cena podana słownie.</w:t>
      </w:r>
    </w:p>
    <w:p w14:paraId="0A3A937A" w14:textId="77777777" w:rsidR="00C207E4" w:rsidRPr="005333FD" w:rsidRDefault="00C207E4" w:rsidP="00C207E4">
      <w:pPr>
        <w:pStyle w:val="Default"/>
        <w:ind w:left="284" w:hanging="284"/>
        <w:jc w:val="both"/>
        <w:rPr>
          <w:rFonts w:ascii="Calibri" w:hAnsi="Calibri" w:cs="Calibri"/>
          <w:sz w:val="22"/>
          <w:szCs w:val="22"/>
        </w:rPr>
      </w:pPr>
      <w:r w:rsidRPr="005333FD">
        <w:rPr>
          <w:rFonts w:ascii="Calibri" w:hAnsi="Calibri" w:cs="Calibri"/>
          <w:sz w:val="22"/>
          <w:szCs w:val="22"/>
        </w:rPr>
        <w:t xml:space="preserve">7. Jeżeli w zaoferowanej cenie są towary których nabycie prowadzi do powstania 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 </w:t>
      </w:r>
    </w:p>
    <w:p w14:paraId="043869EB" w14:textId="77777777" w:rsidR="00C207E4" w:rsidRPr="005333FD" w:rsidRDefault="00C207E4" w:rsidP="00C207E4">
      <w:pPr>
        <w:pStyle w:val="Default"/>
        <w:ind w:left="284" w:hanging="284"/>
        <w:jc w:val="both"/>
        <w:rPr>
          <w:rFonts w:ascii="Calibri" w:hAnsi="Calibri" w:cs="Calibri"/>
          <w:sz w:val="22"/>
          <w:szCs w:val="22"/>
        </w:rPr>
      </w:pPr>
      <w:r w:rsidRPr="005333FD">
        <w:rPr>
          <w:rFonts w:ascii="Calibri" w:hAnsi="Calibri" w:cs="Calibri"/>
          <w:sz w:val="22"/>
          <w:szCs w:val="22"/>
        </w:rPr>
        <w:t>- Niezłożenie przez Wykonawcę informacji będzie oznaczało, że taki obowiązek nie powstaje.</w:t>
      </w:r>
    </w:p>
    <w:p w14:paraId="2B198A86" w14:textId="5A39C9A5" w:rsidR="00955E73" w:rsidRDefault="00C207E4" w:rsidP="00C207E4">
      <w:pPr>
        <w:pStyle w:val="Default"/>
        <w:ind w:left="284" w:hanging="284"/>
        <w:jc w:val="both"/>
        <w:rPr>
          <w:rFonts w:ascii="Calibri" w:hAnsi="Calibri" w:cs="Calibri"/>
          <w:sz w:val="22"/>
          <w:szCs w:val="22"/>
        </w:rPr>
      </w:pPr>
      <w:r w:rsidRPr="005333FD">
        <w:rPr>
          <w:rFonts w:ascii="Calibri" w:hAnsi="Calibri" w:cs="Calibri"/>
          <w:sz w:val="22"/>
          <w:szCs w:val="22"/>
        </w:rPr>
        <w:t>8. W okolicznościach, o których mowa w ust. 7 Zamawiający w celu oceny takiej oferty dolicza do przedstawionej w niej ceny podatek VAT, który miałby obowiązek rozliczyć zgodnie z tymi przepisami.</w:t>
      </w:r>
    </w:p>
    <w:p w14:paraId="5CFFBE70" w14:textId="77777777" w:rsidR="00955E73" w:rsidRDefault="00955E73" w:rsidP="00C207E4">
      <w:pPr>
        <w:pStyle w:val="Default"/>
        <w:ind w:left="284" w:hanging="284"/>
        <w:jc w:val="both"/>
        <w:rPr>
          <w:rFonts w:ascii="Times New Roman" w:eastAsia="Times New Roman" w:hAnsi="Times New Roman"/>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8778"/>
      </w:tblGrid>
      <w:tr w:rsidR="00C207E4" w14:paraId="2FEC4CDA" w14:textId="77777777" w:rsidTr="00FC0194">
        <w:tc>
          <w:tcPr>
            <w:tcW w:w="8778" w:type="dxa"/>
            <w:shd w:val="pct15" w:color="auto" w:fill="auto"/>
          </w:tcPr>
          <w:p w14:paraId="656006A8" w14:textId="77777777" w:rsidR="00C207E4" w:rsidRDefault="00C207E4" w:rsidP="00FC0194">
            <w:pPr>
              <w:pStyle w:val="Default"/>
              <w:jc w:val="center"/>
              <w:rPr>
                <w:rFonts w:ascii="Calibri" w:hAnsi="Calibri" w:cs="Calibri"/>
                <w:b/>
                <w:bCs/>
                <w:sz w:val="22"/>
                <w:szCs w:val="22"/>
              </w:rPr>
            </w:pPr>
            <w:r>
              <w:rPr>
                <w:rFonts w:ascii="Calibri" w:hAnsi="Calibri" w:cs="Calibri"/>
                <w:b/>
                <w:bCs/>
                <w:sz w:val="22"/>
                <w:szCs w:val="22"/>
              </w:rPr>
              <w:t>DZIAŁ XVI Opis kryteriów, którymi Zamawiający będzie się kierował przy wyborze oferty wraz z podaniem znaczenia kryteriów i sposobu oceny ofert</w:t>
            </w:r>
          </w:p>
        </w:tc>
      </w:tr>
    </w:tbl>
    <w:p w14:paraId="174D0E4E" w14:textId="77777777" w:rsidR="00C207E4" w:rsidRPr="005333FD" w:rsidRDefault="00C207E4" w:rsidP="00C207E4">
      <w:pPr>
        <w:pStyle w:val="Default"/>
        <w:spacing w:line="280" w:lineRule="exact"/>
        <w:ind w:left="284" w:hanging="284"/>
        <w:jc w:val="both"/>
        <w:rPr>
          <w:rFonts w:ascii="Calibri" w:hAnsi="Calibri" w:cs="Calibri"/>
          <w:sz w:val="22"/>
          <w:szCs w:val="22"/>
        </w:rPr>
      </w:pPr>
      <w:r w:rsidRPr="005333FD">
        <w:rPr>
          <w:rFonts w:ascii="Calibri" w:hAnsi="Calibri" w:cs="Calibri"/>
          <w:sz w:val="22"/>
          <w:szCs w:val="22"/>
        </w:rPr>
        <w:t>1. Przy wyborze najkorzystniejszej oferty Zamawiający będzie się kierował następującymi kryteriami oceny ofert:</w:t>
      </w:r>
    </w:p>
    <w:p w14:paraId="022A8847" w14:textId="65C875B2" w:rsidR="00C207E4" w:rsidRPr="005333FD" w:rsidRDefault="00C207E4" w:rsidP="00C207E4">
      <w:pPr>
        <w:pStyle w:val="Default"/>
        <w:spacing w:line="280" w:lineRule="exact"/>
        <w:ind w:left="284"/>
        <w:jc w:val="both"/>
        <w:rPr>
          <w:rFonts w:ascii="Calibri" w:hAnsi="Calibri" w:cs="Calibri"/>
          <w:sz w:val="22"/>
          <w:szCs w:val="22"/>
        </w:rPr>
      </w:pPr>
      <w:r w:rsidRPr="005333FD">
        <w:rPr>
          <w:rFonts w:ascii="Calibri" w:hAnsi="Calibri" w:cs="Calibri"/>
          <w:sz w:val="22"/>
          <w:szCs w:val="22"/>
        </w:rPr>
        <w:t xml:space="preserve">Kryterium „Cena” – WAGA </w:t>
      </w:r>
      <w:r w:rsidR="00ED6335">
        <w:rPr>
          <w:rFonts w:ascii="Calibri" w:hAnsi="Calibri" w:cs="Calibri"/>
          <w:color w:val="auto"/>
          <w:sz w:val="22"/>
          <w:szCs w:val="22"/>
        </w:rPr>
        <w:t>5</w:t>
      </w:r>
      <w:r w:rsidRPr="00350305">
        <w:rPr>
          <w:rFonts w:ascii="Calibri" w:hAnsi="Calibri" w:cs="Calibri"/>
          <w:color w:val="auto"/>
          <w:sz w:val="22"/>
          <w:szCs w:val="22"/>
        </w:rPr>
        <w:t>0 pkt</w:t>
      </w:r>
    </w:p>
    <w:p w14:paraId="34BAB947" w14:textId="0DA2A951" w:rsidR="00C207E4" w:rsidRPr="005333FD" w:rsidRDefault="00C207E4" w:rsidP="00C207E4">
      <w:pPr>
        <w:pStyle w:val="Default"/>
        <w:spacing w:line="280" w:lineRule="exact"/>
        <w:ind w:left="284"/>
        <w:jc w:val="both"/>
        <w:rPr>
          <w:rFonts w:ascii="Calibri" w:hAnsi="Calibri" w:cs="Calibri"/>
          <w:sz w:val="22"/>
          <w:szCs w:val="22"/>
        </w:rPr>
      </w:pPr>
      <w:r w:rsidRPr="005333FD">
        <w:rPr>
          <w:rFonts w:ascii="Calibri" w:hAnsi="Calibri" w:cs="Calibri"/>
          <w:sz w:val="22"/>
          <w:szCs w:val="22"/>
        </w:rPr>
        <w:t xml:space="preserve">Kryterium „Doświadczenie </w:t>
      </w:r>
      <w:r>
        <w:rPr>
          <w:rFonts w:ascii="Calibri" w:hAnsi="Calibri" w:cs="Calibri"/>
          <w:sz w:val="22"/>
          <w:szCs w:val="22"/>
        </w:rPr>
        <w:t>kierownika odcinka/</w:t>
      </w:r>
      <w:r w:rsidRPr="00350305">
        <w:rPr>
          <w:rFonts w:ascii="Calibri" w:hAnsi="Calibri" w:cs="Calibri"/>
          <w:sz w:val="22"/>
          <w:szCs w:val="22"/>
        </w:rPr>
        <w:t>dowódc</w:t>
      </w:r>
      <w:r>
        <w:rPr>
          <w:rFonts w:ascii="Calibri" w:hAnsi="Calibri" w:cs="Calibri"/>
          <w:sz w:val="22"/>
          <w:szCs w:val="22"/>
        </w:rPr>
        <w:t>y</w:t>
      </w:r>
      <w:r w:rsidRPr="00350305">
        <w:rPr>
          <w:rFonts w:ascii="Calibri" w:hAnsi="Calibri" w:cs="Calibri"/>
          <w:sz w:val="22"/>
          <w:szCs w:val="22"/>
        </w:rPr>
        <w:t xml:space="preserve"> zabezpieczenia</w:t>
      </w:r>
      <w:r w:rsidRPr="005333FD">
        <w:rPr>
          <w:rFonts w:ascii="Calibri" w:hAnsi="Calibri" w:cs="Calibri"/>
          <w:sz w:val="22"/>
          <w:szCs w:val="22"/>
        </w:rPr>
        <w:t xml:space="preserve">” – WAGA </w:t>
      </w:r>
      <w:r w:rsidR="00ED6335">
        <w:rPr>
          <w:rFonts w:ascii="Calibri" w:hAnsi="Calibri" w:cs="Calibri"/>
          <w:color w:val="auto"/>
          <w:sz w:val="22"/>
          <w:szCs w:val="22"/>
        </w:rPr>
        <w:t>5</w:t>
      </w:r>
      <w:r w:rsidRPr="00350305">
        <w:rPr>
          <w:rFonts w:ascii="Calibri" w:hAnsi="Calibri" w:cs="Calibri"/>
          <w:color w:val="auto"/>
          <w:sz w:val="22"/>
          <w:szCs w:val="22"/>
        </w:rPr>
        <w:t>0 pkt</w:t>
      </w:r>
    </w:p>
    <w:p w14:paraId="7A629615" w14:textId="77777777" w:rsidR="00C207E4" w:rsidRPr="005333FD" w:rsidRDefault="00C207E4" w:rsidP="00C207E4">
      <w:pPr>
        <w:pStyle w:val="Default"/>
        <w:spacing w:line="280" w:lineRule="exact"/>
        <w:ind w:left="284" w:hanging="284"/>
        <w:jc w:val="both"/>
        <w:rPr>
          <w:rFonts w:ascii="Calibri" w:hAnsi="Calibri" w:cs="Calibri"/>
          <w:sz w:val="22"/>
          <w:szCs w:val="22"/>
        </w:rPr>
      </w:pPr>
      <w:r w:rsidRPr="005333FD">
        <w:rPr>
          <w:rFonts w:ascii="Calibri" w:hAnsi="Calibri" w:cs="Calibri"/>
          <w:sz w:val="22"/>
          <w:szCs w:val="22"/>
        </w:rPr>
        <w:t>2</w:t>
      </w:r>
      <w:r w:rsidRPr="005333FD">
        <w:rPr>
          <w:rFonts w:ascii="Calibri" w:hAnsi="Calibri" w:cs="Calibri"/>
          <w:b/>
          <w:bCs/>
          <w:sz w:val="22"/>
          <w:szCs w:val="22"/>
        </w:rPr>
        <w:t>.</w:t>
      </w:r>
      <w:r w:rsidRPr="005333FD">
        <w:rPr>
          <w:rFonts w:ascii="Calibri" w:hAnsi="Calibri" w:cs="Calibri"/>
          <w:sz w:val="22"/>
          <w:szCs w:val="22"/>
        </w:rPr>
        <w:t xml:space="preserve"> Punkty przyznawane za podane w ust. 1 kryteria będą liczone następująco:</w:t>
      </w:r>
    </w:p>
    <w:p w14:paraId="3324AACD" w14:textId="77777777" w:rsidR="00C207E4" w:rsidRPr="005333FD" w:rsidRDefault="00C207E4" w:rsidP="00C207E4">
      <w:pPr>
        <w:pStyle w:val="Default"/>
        <w:spacing w:line="280" w:lineRule="exact"/>
        <w:ind w:left="709" w:hanging="425"/>
        <w:jc w:val="both"/>
        <w:rPr>
          <w:rFonts w:ascii="Calibri" w:hAnsi="Calibri" w:cs="Calibri"/>
          <w:sz w:val="22"/>
          <w:szCs w:val="22"/>
        </w:rPr>
      </w:pPr>
      <w:r w:rsidRPr="005333FD">
        <w:rPr>
          <w:rFonts w:ascii="Calibri" w:hAnsi="Calibri" w:cs="Calibri"/>
          <w:sz w:val="22"/>
          <w:szCs w:val="22"/>
        </w:rPr>
        <w:t xml:space="preserve">a) opis sposobu oceny ofert dla kryterium „Ceny”: </w:t>
      </w:r>
    </w:p>
    <w:p w14:paraId="20B94807" w14:textId="77777777" w:rsidR="00C207E4" w:rsidRPr="005333FD" w:rsidRDefault="00C207E4" w:rsidP="00C207E4">
      <w:pPr>
        <w:pStyle w:val="Default"/>
        <w:spacing w:line="280" w:lineRule="exact"/>
        <w:ind w:left="709" w:hanging="142"/>
        <w:jc w:val="both"/>
        <w:rPr>
          <w:rFonts w:ascii="Calibri" w:hAnsi="Calibri" w:cs="Calibri"/>
          <w:sz w:val="22"/>
          <w:szCs w:val="22"/>
        </w:rPr>
      </w:pPr>
      <w:proofErr w:type="spellStart"/>
      <w:r w:rsidRPr="005333FD">
        <w:rPr>
          <w:rFonts w:ascii="Calibri" w:hAnsi="Calibri" w:cs="Calibri"/>
          <w:sz w:val="22"/>
          <w:szCs w:val="22"/>
        </w:rPr>
        <w:t>Lcena</w:t>
      </w:r>
      <w:proofErr w:type="spellEnd"/>
      <w:r w:rsidRPr="005333FD">
        <w:rPr>
          <w:rFonts w:ascii="Calibri" w:hAnsi="Calibri" w:cs="Calibri"/>
          <w:sz w:val="22"/>
          <w:szCs w:val="22"/>
        </w:rPr>
        <w:t xml:space="preserve"> = (</w:t>
      </w:r>
      <w:proofErr w:type="spellStart"/>
      <w:r w:rsidRPr="005333FD">
        <w:rPr>
          <w:rFonts w:ascii="Calibri" w:hAnsi="Calibri" w:cs="Calibri"/>
          <w:sz w:val="22"/>
          <w:szCs w:val="22"/>
        </w:rPr>
        <w:t>Cmin</w:t>
      </w:r>
      <w:proofErr w:type="spellEnd"/>
      <w:r w:rsidRPr="005333FD">
        <w:rPr>
          <w:rFonts w:ascii="Calibri" w:hAnsi="Calibri" w:cs="Calibri"/>
          <w:sz w:val="22"/>
          <w:szCs w:val="22"/>
        </w:rPr>
        <w:t xml:space="preserve"> / C) x </w:t>
      </w:r>
      <w:r>
        <w:rPr>
          <w:rFonts w:ascii="Calibri" w:hAnsi="Calibri" w:cs="Calibri"/>
          <w:sz w:val="22"/>
          <w:szCs w:val="22"/>
        </w:rPr>
        <w:t>5</w:t>
      </w:r>
      <w:r w:rsidRPr="005333FD">
        <w:rPr>
          <w:rFonts w:ascii="Calibri" w:hAnsi="Calibri" w:cs="Calibri"/>
          <w:sz w:val="22"/>
          <w:szCs w:val="22"/>
        </w:rPr>
        <w:t>0 pkt</w:t>
      </w:r>
    </w:p>
    <w:p w14:paraId="7F0CE7F1" w14:textId="77777777" w:rsidR="00C207E4" w:rsidRPr="005333FD" w:rsidRDefault="00C207E4" w:rsidP="00C207E4">
      <w:pPr>
        <w:pStyle w:val="Default"/>
        <w:spacing w:line="280" w:lineRule="exact"/>
        <w:ind w:left="709" w:hanging="142"/>
        <w:jc w:val="both"/>
        <w:rPr>
          <w:rFonts w:ascii="Calibri" w:hAnsi="Calibri" w:cs="Calibri"/>
          <w:sz w:val="22"/>
          <w:szCs w:val="22"/>
        </w:rPr>
      </w:pPr>
      <w:r w:rsidRPr="005333FD">
        <w:rPr>
          <w:rFonts w:ascii="Calibri" w:hAnsi="Calibri" w:cs="Calibri"/>
          <w:sz w:val="22"/>
          <w:szCs w:val="22"/>
        </w:rPr>
        <w:t>gdzie:</w:t>
      </w:r>
    </w:p>
    <w:p w14:paraId="2D2AF99E" w14:textId="77777777" w:rsidR="00C207E4" w:rsidRPr="005333FD" w:rsidRDefault="00C207E4" w:rsidP="00C207E4">
      <w:pPr>
        <w:pStyle w:val="Default"/>
        <w:spacing w:line="280" w:lineRule="exact"/>
        <w:ind w:left="709" w:hanging="142"/>
        <w:jc w:val="both"/>
        <w:rPr>
          <w:rFonts w:ascii="Calibri" w:hAnsi="Calibri" w:cs="Calibri"/>
          <w:sz w:val="22"/>
          <w:szCs w:val="22"/>
        </w:rPr>
      </w:pPr>
      <w:proofErr w:type="spellStart"/>
      <w:r w:rsidRPr="005333FD">
        <w:rPr>
          <w:rFonts w:ascii="Calibri" w:hAnsi="Calibri" w:cs="Calibri"/>
          <w:sz w:val="22"/>
          <w:szCs w:val="22"/>
        </w:rPr>
        <w:t>Lcena</w:t>
      </w:r>
      <w:proofErr w:type="spellEnd"/>
      <w:r w:rsidRPr="005333FD">
        <w:rPr>
          <w:rFonts w:ascii="Calibri" w:hAnsi="Calibri" w:cs="Calibri"/>
          <w:sz w:val="22"/>
          <w:szCs w:val="22"/>
        </w:rPr>
        <w:t xml:space="preserve"> - liczba uzyskanych punktów dla kryterium „Cena” ocenianej oferty</w:t>
      </w:r>
    </w:p>
    <w:p w14:paraId="64B6FFFB" w14:textId="77777777" w:rsidR="00C207E4" w:rsidRPr="005333FD" w:rsidRDefault="00C207E4" w:rsidP="00C207E4">
      <w:pPr>
        <w:pStyle w:val="Default"/>
        <w:spacing w:line="280" w:lineRule="exact"/>
        <w:ind w:left="709" w:hanging="142"/>
        <w:jc w:val="both"/>
        <w:rPr>
          <w:rFonts w:ascii="Calibri" w:hAnsi="Calibri" w:cs="Calibri"/>
          <w:sz w:val="22"/>
          <w:szCs w:val="22"/>
        </w:rPr>
      </w:pPr>
      <w:proofErr w:type="spellStart"/>
      <w:r w:rsidRPr="005333FD">
        <w:rPr>
          <w:rFonts w:ascii="Calibri" w:hAnsi="Calibri" w:cs="Calibri"/>
          <w:sz w:val="22"/>
          <w:szCs w:val="22"/>
        </w:rPr>
        <w:t>Cmin</w:t>
      </w:r>
      <w:proofErr w:type="spellEnd"/>
      <w:r w:rsidRPr="005333FD">
        <w:rPr>
          <w:rFonts w:ascii="Calibri" w:hAnsi="Calibri" w:cs="Calibri"/>
          <w:sz w:val="22"/>
          <w:szCs w:val="22"/>
        </w:rPr>
        <w:t xml:space="preserve"> - cena w ofercie z najniższą ceną</w:t>
      </w:r>
    </w:p>
    <w:p w14:paraId="5B873B5D" w14:textId="77777777" w:rsidR="00C207E4" w:rsidRPr="005333FD" w:rsidRDefault="00C207E4" w:rsidP="00C207E4">
      <w:pPr>
        <w:pStyle w:val="Default"/>
        <w:spacing w:line="280" w:lineRule="exact"/>
        <w:ind w:left="709" w:hanging="142"/>
        <w:jc w:val="both"/>
        <w:rPr>
          <w:rFonts w:ascii="Calibri" w:hAnsi="Calibri" w:cs="Calibri"/>
          <w:sz w:val="22"/>
          <w:szCs w:val="22"/>
        </w:rPr>
      </w:pPr>
      <w:r w:rsidRPr="005333FD">
        <w:rPr>
          <w:rFonts w:ascii="Calibri" w:hAnsi="Calibri" w:cs="Calibri"/>
          <w:sz w:val="22"/>
          <w:szCs w:val="22"/>
        </w:rPr>
        <w:t xml:space="preserve">C - cena w ofercie ocenianej </w:t>
      </w:r>
    </w:p>
    <w:p w14:paraId="6DFD504D" w14:textId="77777777" w:rsidR="00C207E4" w:rsidRPr="004C485E" w:rsidRDefault="00C207E4" w:rsidP="00C207E4">
      <w:pPr>
        <w:pStyle w:val="Default"/>
        <w:spacing w:line="280" w:lineRule="exact"/>
        <w:ind w:left="709" w:hanging="425"/>
        <w:jc w:val="both"/>
        <w:rPr>
          <w:rFonts w:ascii="Calibri" w:hAnsi="Calibri" w:cs="Calibri"/>
          <w:color w:val="auto"/>
          <w:sz w:val="22"/>
          <w:szCs w:val="22"/>
        </w:rPr>
      </w:pPr>
      <w:r w:rsidRPr="004C485E">
        <w:rPr>
          <w:rFonts w:ascii="Calibri" w:hAnsi="Calibri" w:cs="Calibri"/>
          <w:color w:val="auto"/>
          <w:sz w:val="22"/>
          <w:szCs w:val="22"/>
        </w:rPr>
        <w:t>b) opis sposobu oceny ofert dla kryterium „Doświadczenie kierownika odcinka/dowódcy zabezpieczenia”</w:t>
      </w:r>
    </w:p>
    <w:p w14:paraId="29FE7AEE" w14:textId="77777777" w:rsidR="00C207E4" w:rsidRPr="004C485E" w:rsidRDefault="00C207E4" w:rsidP="00C207E4">
      <w:pPr>
        <w:pStyle w:val="Default"/>
        <w:spacing w:line="280" w:lineRule="exact"/>
        <w:ind w:left="709" w:hanging="142"/>
        <w:jc w:val="both"/>
        <w:rPr>
          <w:rFonts w:ascii="Calibri" w:hAnsi="Calibri" w:cs="Calibri"/>
          <w:color w:val="auto"/>
          <w:sz w:val="22"/>
          <w:szCs w:val="22"/>
        </w:rPr>
      </w:pPr>
      <w:r w:rsidRPr="004C485E">
        <w:rPr>
          <w:rFonts w:ascii="Calibri" w:hAnsi="Calibri" w:cs="Calibri"/>
          <w:color w:val="auto"/>
          <w:sz w:val="22"/>
          <w:szCs w:val="22"/>
        </w:rPr>
        <w:t>Liczba punktów = (</w:t>
      </w:r>
      <w:proofErr w:type="spellStart"/>
      <w:r w:rsidRPr="004C485E">
        <w:rPr>
          <w:rFonts w:ascii="Calibri" w:hAnsi="Calibri" w:cs="Calibri"/>
          <w:color w:val="auto"/>
          <w:sz w:val="22"/>
          <w:szCs w:val="22"/>
        </w:rPr>
        <w:t>Ofbad</w:t>
      </w:r>
      <w:proofErr w:type="spellEnd"/>
      <w:r w:rsidRPr="004C485E">
        <w:rPr>
          <w:rFonts w:ascii="Calibri" w:hAnsi="Calibri" w:cs="Calibri"/>
          <w:color w:val="auto"/>
          <w:sz w:val="22"/>
          <w:szCs w:val="22"/>
        </w:rPr>
        <w:t xml:space="preserve">/50) * 100 * waga </w:t>
      </w:r>
    </w:p>
    <w:p w14:paraId="22BED81A" w14:textId="77777777" w:rsidR="00C207E4" w:rsidRPr="004C485E" w:rsidRDefault="00C207E4" w:rsidP="00C207E4">
      <w:pPr>
        <w:pStyle w:val="Default"/>
        <w:spacing w:line="280" w:lineRule="exact"/>
        <w:ind w:left="709" w:hanging="142"/>
        <w:jc w:val="both"/>
        <w:rPr>
          <w:rFonts w:ascii="Calibri" w:hAnsi="Calibri" w:cs="Calibri"/>
          <w:color w:val="auto"/>
          <w:sz w:val="22"/>
          <w:szCs w:val="22"/>
        </w:rPr>
      </w:pPr>
      <w:r w:rsidRPr="004C485E">
        <w:rPr>
          <w:rFonts w:ascii="Calibri" w:hAnsi="Calibri" w:cs="Calibri"/>
          <w:color w:val="auto"/>
          <w:sz w:val="22"/>
          <w:szCs w:val="22"/>
        </w:rPr>
        <w:t>gdzie:</w:t>
      </w:r>
    </w:p>
    <w:p w14:paraId="0E75168B" w14:textId="3F89DD1B" w:rsidR="00C207E4" w:rsidRPr="004C485E" w:rsidRDefault="00C207E4" w:rsidP="00C207E4">
      <w:pPr>
        <w:pStyle w:val="Default"/>
        <w:spacing w:line="280" w:lineRule="exact"/>
        <w:ind w:left="709" w:hanging="142"/>
        <w:jc w:val="both"/>
        <w:rPr>
          <w:rFonts w:ascii="Calibri" w:hAnsi="Calibri" w:cs="Calibri"/>
          <w:color w:val="auto"/>
          <w:sz w:val="22"/>
          <w:szCs w:val="22"/>
        </w:rPr>
      </w:pPr>
      <w:r w:rsidRPr="004C485E">
        <w:rPr>
          <w:rFonts w:ascii="Calibri" w:hAnsi="Calibri" w:cs="Calibri"/>
          <w:color w:val="auto"/>
          <w:sz w:val="22"/>
          <w:szCs w:val="22"/>
        </w:rPr>
        <w:t xml:space="preserve">- </w:t>
      </w:r>
      <w:proofErr w:type="spellStart"/>
      <w:r w:rsidRPr="004C485E">
        <w:rPr>
          <w:rFonts w:ascii="Calibri" w:hAnsi="Calibri" w:cs="Calibri"/>
          <w:color w:val="auto"/>
          <w:sz w:val="22"/>
          <w:szCs w:val="22"/>
        </w:rPr>
        <w:t>Ofbad</w:t>
      </w:r>
      <w:proofErr w:type="spellEnd"/>
      <w:r w:rsidRPr="004C485E">
        <w:rPr>
          <w:rFonts w:ascii="Calibri" w:hAnsi="Calibri" w:cs="Calibri"/>
          <w:color w:val="auto"/>
          <w:sz w:val="22"/>
          <w:szCs w:val="22"/>
        </w:rPr>
        <w:t xml:space="preserve"> - 0 - </w:t>
      </w:r>
      <w:r w:rsidR="00A42E26" w:rsidRPr="004C485E">
        <w:rPr>
          <w:rFonts w:ascii="Calibri" w:hAnsi="Calibri" w:cs="Calibri"/>
          <w:color w:val="auto"/>
          <w:sz w:val="22"/>
          <w:szCs w:val="22"/>
        </w:rPr>
        <w:t>5</w:t>
      </w:r>
      <w:r w:rsidRPr="004C485E">
        <w:rPr>
          <w:rFonts w:ascii="Calibri" w:hAnsi="Calibri" w:cs="Calibri"/>
          <w:color w:val="auto"/>
          <w:sz w:val="22"/>
          <w:szCs w:val="22"/>
        </w:rPr>
        <w:t>0 punktów  przyznane badanej ofercie</w:t>
      </w:r>
    </w:p>
    <w:p w14:paraId="3CEE95B5" w14:textId="35D822BE" w:rsidR="00C207E4" w:rsidRPr="004C485E" w:rsidRDefault="00C207E4" w:rsidP="00C207E4">
      <w:pPr>
        <w:pStyle w:val="Default"/>
        <w:spacing w:line="280" w:lineRule="exact"/>
        <w:ind w:left="709"/>
        <w:jc w:val="both"/>
        <w:rPr>
          <w:rFonts w:ascii="Calibri" w:hAnsi="Calibri" w:cs="Calibri"/>
          <w:color w:val="auto"/>
          <w:sz w:val="22"/>
          <w:szCs w:val="22"/>
        </w:rPr>
      </w:pPr>
      <w:r w:rsidRPr="004C485E">
        <w:rPr>
          <w:rFonts w:ascii="Calibri" w:hAnsi="Calibri" w:cs="Calibri"/>
          <w:color w:val="auto"/>
          <w:sz w:val="22"/>
          <w:szCs w:val="22"/>
        </w:rPr>
        <w:t>Wykonawca wskazując w formularzu ofertowym 5 osób w roli kierownika odcinka/dowódcy zabezpieczenia. Wykonawca musi wykazać, iż przynajmniej jedna z tych osób uczestniczyła w realizacji umowy na usługę ochrony osób i mienia w związku z organizacją imprez jako kierownik odcinka/dowód</w:t>
      </w:r>
      <w:r w:rsidR="00A42E26" w:rsidRPr="004C485E">
        <w:rPr>
          <w:rFonts w:ascii="Calibri" w:hAnsi="Calibri" w:cs="Calibri"/>
          <w:color w:val="auto"/>
          <w:sz w:val="22"/>
          <w:szCs w:val="22"/>
        </w:rPr>
        <w:t>ca</w:t>
      </w:r>
      <w:r w:rsidRPr="004C485E">
        <w:rPr>
          <w:rFonts w:ascii="Calibri" w:hAnsi="Calibri" w:cs="Calibri"/>
          <w:color w:val="auto"/>
          <w:sz w:val="22"/>
          <w:szCs w:val="22"/>
        </w:rPr>
        <w:t xml:space="preserve"> zabezpieczenia przez co najmniej jeden sezon w rozgrywkach min. 1 ligi w okresie ostatnich trzech lat przed upływem terminu składania ofert. W takim przypadku Wykonawca otrzyma </w:t>
      </w:r>
      <w:r w:rsidR="00A42E26" w:rsidRPr="004C485E">
        <w:rPr>
          <w:rFonts w:ascii="Calibri" w:hAnsi="Calibri" w:cs="Calibri"/>
          <w:color w:val="auto"/>
          <w:sz w:val="22"/>
          <w:szCs w:val="22"/>
        </w:rPr>
        <w:t>30</w:t>
      </w:r>
      <w:r w:rsidRPr="004C485E">
        <w:rPr>
          <w:rFonts w:ascii="Calibri" w:hAnsi="Calibri" w:cs="Calibri"/>
          <w:color w:val="auto"/>
          <w:sz w:val="22"/>
          <w:szCs w:val="22"/>
        </w:rPr>
        <w:t xml:space="preserve"> punktów. Jeżeli wykonawca wykaże, iż każda z kolejnych wskazanych osób posiada doświadczenie w związku z organizacją imprez jako kierownik odcinka/dowódca zabezpieczenia przez co najmniej jeden sezon w rozgrywkach min. 1 ligi w okresie ostatnich trzech lat przed upływem terminu składania ofert otrzyma po 5 punktów dla każdej z tych osób (4 osoby) - za każdą osobnę z wymaganym doświadczeniem wykonawca otrzyma po 5 pkt; Jeżeli wykonawca nie </w:t>
      </w:r>
      <w:r w:rsidR="004C485E" w:rsidRPr="004C485E">
        <w:rPr>
          <w:rFonts w:ascii="Calibri" w:hAnsi="Calibri" w:cs="Calibri"/>
          <w:color w:val="auto"/>
          <w:sz w:val="22"/>
          <w:szCs w:val="22"/>
        </w:rPr>
        <w:t>wykaże wymaganego doświadczenia dla żadnej</w:t>
      </w:r>
      <w:r w:rsidRPr="004C485E">
        <w:rPr>
          <w:rFonts w:ascii="Calibri" w:hAnsi="Calibri" w:cs="Calibri"/>
          <w:color w:val="auto"/>
          <w:sz w:val="22"/>
          <w:szCs w:val="22"/>
        </w:rPr>
        <w:t xml:space="preserve"> osoby jako kierownika odcinka/dowódcy zabezpieczenia oferta Wykonawcy zostanie odrzucona. Zamawiający informuje, że nie będzie wzywał Wykonawców w tym zakresie do uzupełnienia.</w:t>
      </w:r>
    </w:p>
    <w:p w14:paraId="27F217F9" w14:textId="77777777" w:rsidR="00C207E4" w:rsidRPr="004C485E" w:rsidRDefault="00C207E4" w:rsidP="00C207E4">
      <w:pPr>
        <w:pStyle w:val="Default"/>
        <w:spacing w:line="280" w:lineRule="exact"/>
        <w:ind w:left="709"/>
        <w:jc w:val="both"/>
        <w:rPr>
          <w:rFonts w:ascii="Calibri" w:hAnsi="Calibri" w:cs="Calibri"/>
          <w:color w:val="auto"/>
          <w:sz w:val="22"/>
          <w:szCs w:val="22"/>
        </w:rPr>
      </w:pPr>
      <w:r w:rsidRPr="004C485E">
        <w:rPr>
          <w:rFonts w:ascii="Calibri" w:hAnsi="Calibri" w:cs="Calibri"/>
          <w:color w:val="auto"/>
          <w:sz w:val="22"/>
          <w:szCs w:val="22"/>
        </w:rPr>
        <w:lastRenderedPageBreak/>
        <w:t>Na potwierdzenie powyższego doświadczenia kierownika odcinka/dowódcy zabezpieczenia Wykonawca złoży oświadczenie w formularzu ofertowym. Wraz z ofertą Wykonawca winien załączyć, na potwierdzenie zadeklarowanego doświadczenia wskazanego kierownika odcinka/dowódcy zabezpieczenia (w okresie ostatnich 3 lat), referencje bądź inny dokument, z którego będzie jasno wynikać doświadczenie kierownika odcinka/dowódcy zabezpieczenia (lata doświadczeń, zakres doświadczenia, zamawiający, jakie imprezy). Brak takiego dokumentu skutkować będzie nie przyznaniem punktów i odrzuceniem oferty.</w:t>
      </w:r>
    </w:p>
    <w:p w14:paraId="0D8E6F6C" w14:textId="77777777" w:rsidR="00C207E4" w:rsidRPr="005333FD" w:rsidRDefault="00C207E4" w:rsidP="00C207E4">
      <w:pPr>
        <w:pStyle w:val="Default"/>
        <w:spacing w:line="280" w:lineRule="exact"/>
        <w:ind w:left="284" w:hanging="284"/>
        <w:jc w:val="both"/>
        <w:rPr>
          <w:rFonts w:ascii="Calibri" w:hAnsi="Calibri" w:cs="Calibri"/>
          <w:sz w:val="22"/>
          <w:szCs w:val="22"/>
        </w:rPr>
      </w:pPr>
      <w:r w:rsidRPr="005333FD">
        <w:rPr>
          <w:rFonts w:ascii="Calibri" w:hAnsi="Calibri" w:cs="Calibri"/>
          <w:sz w:val="22"/>
          <w:szCs w:val="22"/>
        </w:rPr>
        <w:t>3. Jeżeli nie będzie można dokonać wyboru oferty najkorzystniejszej z uwagi na to, że dwie lub więcej ofert przedstawia taki sam bilans ceny i innych kryteriów oceny ofert, Zamawiający spośród tych ofert wybierze ofertę z najniższą ceną, a jeżeli zostaną złożone oferty o takiej samej cenie, Zamawiający wezwie Wykonawców, którzy złożyli te oferty, do złożenia w wyznaczonym terminie ofert dodatkowych.</w:t>
      </w:r>
    </w:p>
    <w:p w14:paraId="2C552C0C" w14:textId="77777777" w:rsidR="00C207E4" w:rsidRPr="005333FD" w:rsidRDefault="00C207E4" w:rsidP="00C207E4">
      <w:pPr>
        <w:pStyle w:val="Default"/>
        <w:spacing w:line="280" w:lineRule="exact"/>
        <w:ind w:left="284" w:hanging="284"/>
        <w:jc w:val="both"/>
        <w:rPr>
          <w:rFonts w:ascii="Calibri" w:eastAsia="Times New Roman" w:hAnsi="Calibri" w:cs="Calibri"/>
          <w:sz w:val="22"/>
          <w:szCs w:val="22"/>
        </w:rPr>
      </w:pPr>
      <w:r w:rsidRPr="005333FD">
        <w:rPr>
          <w:rFonts w:ascii="Calibri" w:hAnsi="Calibri" w:cs="Calibri"/>
          <w:sz w:val="22"/>
          <w:szCs w:val="22"/>
        </w:rPr>
        <w:t xml:space="preserve">4. Zamawiający na podstawie art. 128 ustawy </w:t>
      </w:r>
      <w:proofErr w:type="spellStart"/>
      <w:r w:rsidRPr="005333FD">
        <w:rPr>
          <w:rFonts w:ascii="Calibri" w:hAnsi="Calibri" w:cs="Calibri"/>
          <w:sz w:val="22"/>
          <w:szCs w:val="22"/>
        </w:rPr>
        <w:t>Pzp</w:t>
      </w:r>
      <w:proofErr w:type="spellEnd"/>
      <w:r w:rsidRPr="005333FD">
        <w:rPr>
          <w:rFonts w:ascii="Calibri" w:hAnsi="Calibri" w:cs="Calibri"/>
          <w:sz w:val="22"/>
          <w:szCs w:val="22"/>
        </w:rPr>
        <w:t xml:space="preserve"> wezwie wykonawców którzy nie złożyli wymaganych przez Zamawiającego oświadczeń, podmiotowych środków dowodowych, innych dokumentów lub dokumenty te są niekompletne lub zawierają błędy, do ich złożenia, uzupełnienia, poprawienia lub udzielenia wyjaśnień w wyznaczonym terminie, chyba że mimo ich złożenia oferta Wykonawcy podlega odrzuceniu albo zachodzą przesłanki unieważnienia postępowania. </w:t>
      </w:r>
    </w:p>
    <w:p w14:paraId="5A878979" w14:textId="77777777" w:rsidR="00C207E4" w:rsidRDefault="00C207E4" w:rsidP="00C207E4">
      <w:pPr>
        <w:autoSpaceDE w:val="0"/>
        <w:autoSpaceDN w:val="0"/>
        <w:adjustRightInd w:val="0"/>
        <w:spacing w:after="0" w:line="240" w:lineRule="auto"/>
        <w:rPr>
          <w:rFonts w:ascii="Times New Roman" w:eastAsia="Times New Roman" w:hAnsi="Times New Roman"/>
          <w:color w:val="000000"/>
          <w:lang w:eastAsia="pl-PL"/>
        </w:rPr>
      </w:pPr>
    </w:p>
    <w:tbl>
      <w:tblPr>
        <w:tblW w:w="1045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10456"/>
      </w:tblGrid>
      <w:tr w:rsidR="00C207E4" w14:paraId="695B0DFF" w14:textId="77777777" w:rsidTr="00FC0194">
        <w:tc>
          <w:tcPr>
            <w:tcW w:w="10456" w:type="dxa"/>
            <w:shd w:val="pct15" w:color="auto" w:fill="auto"/>
          </w:tcPr>
          <w:p w14:paraId="1CB1BAE1" w14:textId="77777777" w:rsidR="00C207E4" w:rsidRDefault="00C207E4" w:rsidP="00FC0194">
            <w:pPr>
              <w:pStyle w:val="Default"/>
              <w:jc w:val="center"/>
              <w:rPr>
                <w:rFonts w:ascii="Calibri" w:hAnsi="Calibri" w:cs="Calibri"/>
                <w:b/>
                <w:bCs/>
                <w:sz w:val="22"/>
                <w:szCs w:val="22"/>
              </w:rPr>
            </w:pPr>
            <w:r>
              <w:rPr>
                <w:rFonts w:ascii="Calibri" w:hAnsi="Calibri" w:cs="Calibri"/>
                <w:b/>
                <w:bCs/>
                <w:sz w:val="22"/>
                <w:szCs w:val="22"/>
              </w:rPr>
              <w:t>DZIAŁ XVII Unieważnienie postępowania</w:t>
            </w:r>
          </w:p>
        </w:tc>
      </w:tr>
    </w:tbl>
    <w:p w14:paraId="6534DBAE" w14:textId="77777777" w:rsidR="00C207E4" w:rsidRDefault="00C207E4" w:rsidP="00C207E4">
      <w:pPr>
        <w:pStyle w:val="Default"/>
        <w:ind w:left="284" w:hanging="284"/>
        <w:jc w:val="both"/>
        <w:rPr>
          <w:rFonts w:ascii="Calibri" w:hAnsi="Calibri" w:cs="Calibri"/>
          <w:sz w:val="22"/>
          <w:szCs w:val="22"/>
        </w:rPr>
      </w:pPr>
      <w:r>
        <w:rPr>
          <w:rFonts w:ascii="Calibri" w:hAnsi="Calibri" w:cs="Calibri"/>
          <w:sz w:val="22"/>
          <w:szCs w:val="22"/>
        </w:rPr>
        <w:t xml:space="preserve">1. Zamawiający unieważni postępowanie w przypadkach określonych w ustawie </w:t>
      </w:r>
      <w:proofErr w:type="spellStart"/>
      <w:r>
        <w:rPr>
          <w:rFonts w:ascii="Calibri" w:hAnsi="Calibri" w:cs="Calibri"/>
          <w:sz w:val="22"/>
          <w:szCs w:val="22"/>
        </w:rPr>
        <w:t>pzp</w:t>
      </w:r>
      <w:proofErr w:type="spellEnd"/>
      <w:r>
        <w:rPr>
          <w:rFonts w:ascii="Calibri" w:hAnsi="Calibri" w:cs="Calibri"/>
          <w:sz w:val="22"/>
          <w:szCs w:val="22"/>
        </w:rPr>
        <w:t>.</w:t>
      </w:r>
    </w:p>
    <w:p w14:paraId="37DC9F91" w14:textId="77777777" w:rsidR="00C207E4" w:rsidRDefault="00C207E4" w:rsidP="00C207E4">
      <w:pPr>
        <w:pStyle w:val="Default"/>
        <w:ind w:left="284" w:hanging="284"/>
        <w:jc w:val="both"/>
        <w:rPr>
          <w:rFonts w:ascii="Calibri" w:hAnsi="Calibri" w:cs="Calibri"/>
          <w:sz w:val="22"/>
          <w:szCs w:val="22"/>
        </w:rPr>
      </w:pPr>
      <w:r>
        <w:rPr>
          <w:rFonts w:ascii="Calibri" w:hAnsi="Calibri" w:cs="Calibri"/>
          <w:sz w:val="22"/>
          <w:szCs w:val="22"/>
        </w:rPr>
        <w:t>2. W zawiadomieniu o unieważnieniu postępowania Zamawiający poda uzasadnienie faktyczne i prawne unieważnienia. Zawiadomienie zostanie równocześnie przesłane wszystkim Wykonawcom, którzy ubiegali się o udzielenie zamówienia lub złożyli oferty oraz udostępnione na stronie internetowej prowadzonego postępowania.</w:t>
      </w:r>
    </w:p>
    <w:p w14:paraId="25E25319" w14:textId="77777777" w:rsidR="00C207E4" w:rsidRDefault="00C207E4" w:rsidP="00C207E4">
      <w:pPr>
        <w:autoSpaceDE w:val="0"/>
        <w:autoSpaceDN w:val="0"/>
        <w:adjustRightInd w:val="0"/>
        <w:spacing w:after="0" w:line="240" w:lineRule="auto"/>
        <w:rPr>
          <w:rFonts w:ascii="Times New Roman" w:eastAsia="Times New Roman" w:hAnsi="Times New Roman"/>
          <w:color w:val="000000"/>
          <w:lang w:eastAsia="pl-PL"/>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8778"/>
      </w:tblGrid>
      <w:tr w:rsidR="00C207E4" w14:paraId="24694FF8" w14:textId="77777777" w:rsidTr="00FC0194">
        <w:tc>
          <w:tcPr>
            <w:tcW w:w="10398" w:type="dxa"/>
            <w:shd w:val="pct15" w:color="auto" w:fill="auto"/>
          </w:tcPr>
          <w:p w14:paraId="769A9C41" w14:textId="77777777" w:rsidR="00C207E4" w:rsidRDefault="00C207E4" w:rsidP="00FC0194">
            <w:pPr>
              <w:pStyle w:val="Default"/>
              <w:jc w:val="center"/>
              <w:rPr>
                <w:rFonts w:ascii="Calibri" w:hAnsi="Calibri" w:cs="Calibri"/>
                <w:b/>
                <w:bCs/>
                <w:sz w:val="22"/>
                <w:szCs w:val="22"/>
              </w:rPr>
            </w:pPr>
            <w:r>
              <w:rPr>
                <w:rFonts w:ascii="Calibri" w:hAnsi="Calibri" w:cs="Calibri"/>
                <w:b/>
                <w:bCs/>
                <w:sz w:val="22"/>
                <w:szCs w:val="22"/>
              </w:rPr>
              <w:t>DZIAŁ XVIII Informacje o formalnościach, jakie należy dopełnić po wyborze oferty w celu zawarcia umowy</w:t>
            </w:r>
          </w:p>
        </w:tc>
      </w:tr>
    </w:tbl>
    <w:p w14:paraId="772D955D" w14:textId="77777777" w:rsidR="00C207E4" w:rsidRDefault="00C207E4" w:rsidP="00C207E4">
      <w:pPr>
        <w:pStyle w:val="Default"/>
        <w:ind w:left="284" w:hanging="284"/>
        <w:jc w:val="both"/>
        <w:rPr>
          <w:rFonts w:ascii="Calibri" w:hAnsi="Calibri" w:cs="Calibri"/>
          <w:sz w:val="22"/>
          <w:szCs w:val="22"/>
        </w:rPr>
      </w:pPr>
      <w:r>
        <w:rPr>
          <w:rFonts w:ascii="Calibri" w:hAnsi="Calibri" w:cs="Calibri"/>
          <w:sz w:val="22"/>
          <w:szCs w:val="22"/>
        </w:rPr>
        <w:t xml:space="preserve">1. Osoby reprezentujące Wykonawcę przy podpisywaniu umowy powinny posiadać ze sobą dokumenty potwierdzające ich umocowanie do podpisania umowy, o ile umocowanie to nie będzie wynikać z dokumentów załączonych do oferty. </w:t>
      </w:r>
    </w:p>
    <w:p w14:paraId="2AC7FA70" w14:textId="77777777" w:rsidR="00C207E4" w:rsidRDefault="00C207E4" w:rsidP="00C207E4">
      <w:pPr>
        <w:pStyle w:val="Default"/>
        <w:ind w:left="284" w:hanging="284"/>
        <w:jc w:val="both"/>
        <w:rPr>
          <w:rFonts w:ascii="Calibri" w:hAnsi="Calibri" w:cs="Calibri"/>
          <w:sz w:val="22"/>
          <w:szCs w:val="22"/>
        </w:rPr>
      </w:pPr>
      <w:r>
        <w:rPr>
          <w:rFonts w:ascii="Calibri" w:hAnsi="Calibri" w:cs="Calibri"/>
          <w:sz w:val="22"/>
          <w:szCs w:val="22"/>
        </w:rPr>
        <w:t xml:space="preserve">2. 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54DF52A8" w14:textId="77777777" w:rsidR="00C207E4" w:rsidRDefault="00C207E4" w:rsidP="00C207E4">
      <w:pPr>
        <w:pStyle w:val="Default"/>
        <w:ind w:left="284" w:hanging="284"/>
        <w:jc w:val="both"/>
        <w:rPr>
          <w:rFonts w:ascii="Calibri" w:hAnsi="Calibri" w:cs="Calibri"/>
          <w:sz w:val="22"/>
          <w:szCs w:val="22"/>
        </w:rPr>
      </w:pPr>
      <w:r>
        <w:rPr>
          <w:rFonts w:ascii="Calibri" w:hAnsi="Calibri" w:cs="Calibri"/>
          <w:sz w:val="22"/>
          <w:szCs w:val="22"/>
        </w:rPr>
        <w:t>3. Zawarcie umowy nastąpi wg wzoru Zamawiającego (</w:t>
      </w:r>
      <w:r>
        <w:rPr>
          <w:rFonts w:ascii="Calibri" w:hAnsi="Calibri" w:cs="Calibri"/>
          <w:bCs/>
          <w:sz w:val="22"/>
          <w:szCs w:val="22"/>
        </w:rPr>
        <w:t>Załącznik nr 3 do SWZ)</w:t>
      </w:r>
      <w:r>
        <w:rPr>
          <w:rFonts w:ascii="Calibri" w:hAnsi="Calibri" w:cs="Calibri"/>
          <w:sz w:val="22"/>
          <w:szCs w:val="22"/>
        </w:rPr>
        <w:t xml:space="preserve">. </w:t>
      </w:r>
    </w:p>
    <w:p w14:paraId="1672EB2C" w14:textId="77777777" w:rsidR="00C207E4" w:rsidRDefault="00C207E4" w:rsidP="00C207E4">
      <w:pPr>
        <w:pStyle w:val="Default"/>
        <w:ind w:left="284" w:hanging="284"/>
        <w:jc w:val="both"/>
        <w:rPr>
          <w:rFonts w:ascii="Calibri" w:hAnsi="Calibri" w:cs="Calibri"/>
          <w:sz w:val="22"/>
          <w:szCs w:val="22"/>
        </w:rPr>
      </w:pPr>
      <w:r>
        <w:rPr>
          <w:rFonts w:ascii="Calibri" w:hAnsi="Calibri" w:cs="Calibri"/>
          <w:sz w:val="22"/>
          <w:szCs w:val="22"/>
        </w:rPr>
        <w:t>4. W przypadku, gdy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51B4BF4A" w14:textId="77777777" w:rsidR="00C207E4" w:rsidRDefault="00C207E4" w:rsidP="00C207E4">
      <w:pPr>
        <w:pStyle w:val="Default"/>
        <w:ind w:left="284" w:hanging="284"/>
        <w:jc w:val="both"/>
        <w:rPr>
          <w:rFonts w:ascii="Calibri" w:hAnsi="Calibri" w:cs="Calibri"/>
          <w:sz w:val="22"/>
          <w:szCs w:val="22"/>
        </w:rPr>
      </w:pPr>
      <w:r>
        <w:rPr>
          <w:rFonts w:ascii="Calibri" w:hAnsi="Calibri" w:cs="Calibri"/>
          <w:sz w:val="22"/>
          <w:szCs w:val="22"/>
        </w:rPr>
        <w:t>5. Zamawiający zawiera umowę w sprawie zamówienia publicznego, z uwzględnieniem art. 577 ustawy, po upływie 5 dni od dnia przekazania zawiadomienia o wyborze najkorzystniejszej oferty, nie później niż przed upływem terminu związania ofertą.</w:t>
      </w:r>
    </w:p>
    <w:p w14:paraId="1E1B5E97" w14:textId="77777777" w:rsidR="00C207E4" w:rsidRDefault="00C207E4" w:rsidP="00C207E4">
      <w:pPr>
        <w:pStyle w:val="Default"/>
        <w:ind w:left="284" w:hanging="284"/>
        <w:jc w:val="both"/>
        <w:rPr>
          <w:rFonts w:ascii="Calibri" w:hAnsi="Calibri" w:cs="Calibri"/>
          <w:sz w:val="22"/>
          <w:szCs w:val="22"/>
        </w:rPr>
      </w:pPr>
      <w:r>
        <w:rPr>
          <w:rFonts w:ascii="Calibri" w:hAnsi="Calibri" w:cs="Calibri"/>
          <w:sz w:val="22"/>
          <w:szCs w:val="22"/>
        </w:rPr>
        <w:t>6. Zamawiający może zawrzeć umowę w sprawie zamówienia publicznego przed upływem  terminu, o którym mowa powyżej, jeżeli w postępowaniu o udzielenie zamówienia została  złożona tylko jedna oferta.</w:t>
      </w:r>
    </w:p>
    <w:p w14:paraId="1B087F21" w14:textId="77777777" w:rsidR="00C207E4" w:rsidRDefault="00C207E4" w:rsidP="00C207E4">
      <w:pPr>
        <w:pStyle w:val="Default"/>
        <w:ind w:left="284" w:hanging="284"/>
        <w:jc w:val="both"/>
        <w:rPr>
          <w:rFonts w:ascii="Calibri" w:hAnsi="Calibri" w:cs="Calibri"/>
          <w:sz w:val="22"/>
          <w:szCs w:val="22"/>
        </w:rPr>
      </w:pPr>
      <w:r>
        <w:rPr>
          <w:rFonts w:ascii="Calibri" w:hAnsi="Calibri" w:cs="Calibri"/>
          <w:sz w:val="22"/>
          <w:szCs w:val="22"/>
        </w:rPr>
        <w:lastRenderedPageBreak/>
        <w:t>7. Wykonawcy wspólnie ubiegający się o udzielenie zamówienia ponoszą solidarną odpowiedzialność za wykonanie umowy i wniesienie zabezpieczenia należytego wykonania umowy.</w:t>
      </w:r>
    </w:p>
    <w:p w14:paraId="3001D846" w14:textId="77777777" w:rsidR="00C207E4" w:rsidRDefault="00C207E4" w:rsidP="00C207E4">
      <w:pPr>
        <w:autoSpaceDE w:val="0"/>
        <w:autoSpaceDN w:val="0"/>
        <w:adjustRightInd w:val="0"/>
        <w:spacing w:after="0" w:line="240" w:lineRule="auto"/>
        <w:rPr>
          <w:rFonts w:ascii="Times New Roman" w:eastAsia="Times New Roman" w:hAnsi="Times New Roman"/>
          <w:color w:val="000000"/>
          <w:lang w:eastAsia="pl-PL"/>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8778"/>
      </w:tblGrid>
      <w:tr w:rsidR="00C207E4" w14:paraId="200D143D" w14:textId="77777777" w:rsidTr="00FC0194">
        <w:tc>
          <w:tcPr>
            <w:tcW w:w="10398" w:type="dxa"/>
            <w:shd w:val="pct15" w:color="auto" w:fill="auto"/>
          </w:tcPr>
          <w:p w14:paraId="51D2D39D" w14:textId="77777777" w:rsidR="00C207E4" w:rsidRDefault="00C207E4" w:rsidP="00FC0194">
            <w:pPr>
              <w:pStyle w:val="Default"/>
              <w:jc w:val="center"/>
              <w:rPr>
                <w:rFonts w:ascii="Calibri" w:hAnsi="Calibri" w:cs="Calibri"/>
                <w:b/>
                <w:bCs/>
                <w:sz w:val="22"/>
                <w:szCs w:val="22"/>
              </w:rPr>
            </w:pPr>
            <w:r>
              <w:rPr>
                <w:rFonts w:ascii="Calibri" w:hAnsi="Calibri" w:cs="Calibri"/>
                <w:b/>
                <w:bCs/>
                <w:sz w:val="22"/>
                <w:szCs w:val="22"/>
              </w:rPr>
              <w:t>DZIAŁ XIX Zabezpieczenie należytego wykonania umowy</w:t>
            </w:r>
          </w:p>
        </w:tc>
      </w:tr>
    </w:tbl>
    <w:p w14:paraId="30CE38B6" w14:textId="77777777" w:rsidR="00C207E4" w:rsidRDefault="00C207E4" w:rsidP="00C207E4">
      <w:pPr>
        <w:autoSpaceDE w:val="0"/>
        <w:autoSpaceDN w:val="0"/>
        <w:adjustRightInd w:val="0"/>
        <w:spacing w:after="0" w:line="240" w:lineRule="auto"/>
        <w:rPr>
          <w:color w:val="000000"/>
        </w:rPr>
      </w:pPr>
      <w:r>
        <w:rPr>
          <w:color w:val="000000"/>
        </w:rPr>
        <w:t>Zamawiający nie żąda wniesienia zabezpieczenia należytego wykonania umowy.</w:t>
      </w:r>
    </w:p>
    <w:p w14:paraId="72625BB5" w14:textId="77777777" w:rsidR="00C207E4" w:rsidRDefault="00C207E4" w:rsidP="00C207E4">
      <w:pPr>
        <w:autoSpaceDE w:val="0"/>
        <w:autoSpaceDN w:val="0"/>
        <w:adjustRightInd w:val="0"/>
        <w:spacing w:after="0" w:line="240" w:lineRule="auto"/>
        <w:rPr>
          <w:color w:val="000000"/>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8778"/>
      </w:tblGrid>
      <w:tr w:rsidR="00C207E4" w14:paraId="3ACDAC88" w14:textId="77777777" w:rsidTr="00F960BE">
        <w:tc>
          <w:tcPr>
            <w:tcW w:w="8778" w:type="dxa"/>
            <w:shd w:val="pct15" w:color="auto" w:fill="auto"/>
          </w:tcPr>
          <w:p w14:paraId="4265146F" w14:textId="77777777" w:rsidR="00C207E4" w:rsidRDefault="00C207E4" w:rsidP="00FC0194">
            <w:pPr>
              <w:pStyle w:val="Default"/>
              <w:jc w:val="center"/>
              <w:rPr>
                <w:rFonts w:ascii="Calibri" w:hAnsi="Calibri" w:cs="Calibri"/>
                <w:b/>
                <w:bCs/>
                <w:sz w:val="22"/>
                <w:szCs w:val="22"/>
              </w:rPr>
            </w:pPr>
            <w:r>
              <w:rPr>
                <w:rFonts w:ascii="Calibri" w:hAnsi="Calibri" w:cs="Calibri"/>
                <w:b/>
                <w:bCs/>
                <w:sz w:val="22"/>
                <w:szCs w:val="22"/>
              </w:rPr>
              <w:t>DZIAŁ XX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tc>
      </w:tr>
    </w:tbl>
    <w:p w14:paraId="7F60BECF" w14:textId="75F198CC" w:rsidR="00C207E4" w:rsidRDefault="00F960BE" w:rsidP="00C207E4">
      <w:pPr>
        <w:autoSpaceDE w:val="0"/>
        <w:autoSpaceDN w:val="0"/>
        <w:adjustRightInd w:val="0"/>
        <w:spacing w:after="0" w:line="240" w:lineRule="auto"/>
        <w:jc w:val="both"/>
        <w:rPr>
          <w:rFonts w:cs="Calibri"/>
          <w:color w:val="000000"/>
        </w:rPr>
      </w:pPr>
      <w:bookmarkStart w:id="1" w:name="_Hlk216437177"/>
      <w:r w:rsidRPr="00F960BE">
        <w:rPr>
          <w:rFonts w:cs="Calibri"/>
          <w:color w:val="000000"/>
        </w:rPr>
        <w:t xml:space="preserve">Projektowane postanowienia umowy </w:t>
      </w:r>
      <w:r w:rsidR="00C207E4">
        <w:rPr>
          <w:rFonts w:cs="Calibri"/>
          <w:color w:val="000000"/>
        </w:rPr>
        <w:t>w sprawie zamówienia publicznego, które zostaną wprowadzone do treści tej umowy, określone zostały w załączniku nr 3 do SWZ.</w:t>
      </w:r>
    </w:p>
    <w:p w14:paraId="55ECD3CE" w14:textId="5C276E10" w:rsidR="001D033A" w:rsidRDefault="001D033A" w:rsidP="001D033A">
      <w:pPr>
        <w:autoSpaceDE w:val="0"/>
        <w:autoSpaceDN w:val="0"/>
        <w:adjustRightInd w:val="0"/>
        <w:spacing w:after="0" w:line="240" w:lineRule="auto"/>
        <w:ind w:left="284" w:hanging="284"/>
        <w:jc w:val="both"/>
        <w:rPr>
          <w:lang w:eastAsia="ar-SA"/>
        </w:rPr>
      </w:pPr>
      <w:r>
        <w:rPr>
          <w:lang w:eastAsia="ar-SA"/>
        </w:rPr>
        <w:t xml:space="preserve">1. Zamawiający, zgodnie z art. 436 pkt 4 lit. b), ustawy Prawo zamówień publicznych przewiduje możliwość zmiany umowy w zakresie wysokości wynagrodzenia przewidzianego w umowie, w przypadku zmiany:   </w:t>
      </w:r>
    </w:p>
    <w:p w14:paraId="79866B36" w14:textId="77777777" w:rsidR="001D033A" w:rsidRDefault="001D033A" w:rsidP="001D033A">
      <w:pPr>
        <w:autoSpaceDE w:val="0"/>
        <w:autoSpaceDN w:val="0"/>
        <w:adjustRightInd w:val="0"/>
        <w:spacing w:after="0" w:line="240" w:lineRule="auto"/>
        <w:ind w:left="567" w:hanging="283"/>
        <w:jc w:val="both"/>
        <w:rPr>
          <w:lang w:eastAsia="ar-SA"/>
        </w:rPr>
      </w:pPr>
      <w:r>
        <w:rPr>
          <w:lang w:eastAsia="ar-SA"/>
        </w:rPr>
        <w:t xml:space="preserve">a)  stawki podatku od towarów i usług (VAT) oraz podatku akcyzowego, </w:t>
      </w:r>
    </w:p>
    <w:p w14:paraId="0E6717DF" w14:textId="6FB63520" w:rsidR="001D033A" w:rsidRDefault="001D033A" w:rsidP="001D033A">
      <w:pPr>
        <w:autoSpaceDE w:val="0"/>
        <w:autoSpaceDN w:val="0"/>
        <w:adjustRightInd w:val="0"/>
        <w:spacing w:after="0" w:line="240" w:lineRule="auto"/>
        <w:ind w:left="567" w:hanging="283"/>
        <w:jc w:val="both"/>
        <w:rPr>
          <w:lang w:eastAsia="ar-SA"/>
        </w:rPr>
      </w:pPr>
      <w:r>
        <w:rPr>
          <w:lang w:eastAsia="ar-SA"/>
        </w:rPr>
        <w:t xml:space="preserve">b)  wysokości minimalnego wynagrodzenia za pracę albo wysokości minimalnej stawki godzinowej, ustalonych na podstawie przepisów ustawy z dnia 10 października 2002 r. o minimalnym wynagrodzeniu za pracę, </w:t>
      </w:r>
    </w:p>
    <w:p w14:paraId="240B8135" w14:textId="77777777" w:rsidR="001D033A" w:rsidRDefault="001D033A" w:rsidP="001D033A">
      <w:pPr>
        <w:autoSpaceDE w:val="0"/>
        <w:autoSpaceDN w:val="0"/>
        <w:adjustRightInd w:val="0"/>
        <w:spacing w:after="0" w:line="240" w:lineRule="auto"/>
        <w:ind w:left="567" w:hanging="283"/>
        <w:jc w:val="both"/>
        <w:rPr>
          <w:lang w:eastAsia="ar-SA"/>
        </w:rPr>
      </w:pPr>
      <w:r>
        <w:rPr>
          <w:lang w:eastAsia="ar-SA"/>
        </w:rPr>
        <w:t xml:space="preserve">c)   zasad podlegania ubezpieczeniom społecznym lub ubezpieczeniu zdrowotnemu lub wysokości stawki składki na ubezpieczenia społeczne lub ubezpieczenie zdrowotne, </w:t>
      </w:r>
    </w:p>
    <w:p w14:paraId="686894C2" w14:textId="77777777" w:rsidR="001D033A" w:rsidRDefault="001D033A" w:rsidP="001D033A">
      <w:pPr>
        <w:autoSpaceDE w:val="0"/>
        <w:autoSpaceDN w:val="0"/>
        <w:adjustRightInd w:val="0"/>
        <w:spacing w:after="0" w:line="240" w:lineRule="auto"/>
        <w:ind w:left="567" w:hanging="283"/>
        <w:jc w:val="both"/>
        <w:rPr>
          <w:lang w:eastAsia="ar-SA"/>
        </w:rPr>
      </w:pPr>
      <w:r>
        <w:rPr>
          <w:lang w:eastAsia="ar-SA"/>
        </w:rPr>
        <w:t xml:space="preserve">d)  zasad gromadzenia i wysokości wpłat do pracowniczych planów kapitałowych, o których mowa w ustawie z dnia 4 października 2018 r. o pracowniczych planach kapitałowych,  </w:t>
      </w:r>
    </w:p>
    <w:p w14:paraId="0F1FD3C3" w14:textId="77777777" w:rsidR="001D033A" w:rsidRDefault="001D033A" w:rsidP="001D033A">
      <w:pPr>
        <w:autoSpaceDE w:val="0"/>
        <w:autoSpaceDN w:val="0"/>
        <w:adjustRightInd w:val="0"/>
        <w:spacing w:after="0" w:line="240" w:lineRule="auto"/>
        <w:ind w:left="567"/>
        <w:jc w:val="both"/>
        <w:rPr>
          <w:lang w:eastAsia="ar-SA"/>
        </w:rPr>
      </w:pPr>
      <w:r>
        <w:rPr>
          <w:lang w:eastAsia="ar-SA"/>
        </w:rPr>
        <w:t xml:space="preserve">- jeżeli zmiany te będą miały wpływ na koszty wykonania zamówienia przez Wykonawcę. </w:t>
      </w:r>
    </w:p>
    <w:p w14:paraId="530B87ED" w14:textId="591FCB03" w:rsidR="001D033A" w:rsidRDefault="001D033A" w:rsidP="001D033A">
      <w:pPr>
        <w:autoSpaceDE w:val="0"/>
        <w:autoSpaceDN w:val="0"/>
        <w:adjustRightInd w:val="0"/>
        <w:spacing w:after="0" w:line="240" w:lineRule="auto"/>
        <w:ind w:left="284" w:hanging="284"/>
        <w:jc w:val="both"/>
        <w:rPr>
          <w:lang w:eastAsia="ar-SA"/>
        </w:rPr>
      </w:pPr>
      <w:r>
        <w:rPr>
          <w:lang w:eastAsia="ar-SA"/>
        </w:rPr>
        <w:t xml:space="preserve">2. Zmiany, o których mowa w ust. 1 wynikać muszą z regulacji prawnych, wprowadzonych w życie po dacie podpisania umowy.  </w:t>
      </w:r>
    </w:p>
    <w:p w14:paraId="7C6A6FC0" w14:textId="33BC0C88" w:rsidR="001D033A" w:rsidRDefault="001D033A" w:rsidP="001D033A">
      <w:pPr>
        <w:autoSpaceDE w:val="0"/>
        <w:autoSpaceDN w:val="0"/>
        <w:adjustRightInd w:val="0"/>
        <w:spacing w:after="0" w:line="240" w:lineRule="auto"/>
        <w:ind w:left="284" w:hanging="284"/>
        <w:jc w:val="both"/>
        <w:rPr>
          <w:lang w:eastAsia="ar-SA"/>
        </w:rPr>
      </w:pPr>
      <w:r>
        <w:rPr>
          <w:lang w:eastAsia="ar-SA"/>
        </w:rPr>
        <w:t xml:space="preserve">3. Zmiana wynagrodzenia będzie dopuszczalna, jeżeli w terminie 30 dni od dnia wejścia w życie przepisów zmieniających podatek VAT, podatek akcyzowy, wysokość minimalnego wynagrodzenia za pracę, wysokość minimalnej stawki godzinowej, wysokość składek ZUS, zasad gromadzenia i wysokości wpłat do pracowniczych planów kapitałowych, strona umowy zwróci się do drugiej strony z wnioskiem w sprawie odpowiedniej zmiany wynagrodzenia. </w:t>
      </w:r>
    </w:p>
    <w:p w14:paraId="1A4E2518" w14:textId="50397A19" w:rsidR="001D033A" w:rsidRDefault="001D033A" w:rsidP="001D033A">
      <w:pPr>
        <w:autoSpaceDE w:val="0"/>
        <w:autoSpaceDN w:val="0"/>
        <w:adjustRightInd w:val="0"/>
        <w:spacing w:after="0" w:line="240" w:lineRule="auto"/>
        <w:ind w:left="284" w:hanging="284"/>
        <w:jc w:val="both"/>
        <w:rPr>
          <w:lang w:eastAsia="ar-SA"/>
        </w:rPr>
      </w:pPr>
      <w:r>
        <w:rPr>
          <w:lang w:eastAsia="ar-SA"/>
        </w:rPr>
        <w:t xml:space="preserve">4. Zmianę wysokości wynagrodzenia Wykonawcy, o którym mowa w ust. 1 należy rozumieć jako możliwość zarówno jego zwiększenia, jak i zmniejszenia. Zmiana wynagrodzenia musi mieć charakter adekwatny czyli uwzględniający rzeczywisty wpływ zmian, o których mowa w ust. 1, na koszt wykonania zamówienia.  </w:t>
      </w:r>
    </w:p>
    <w:p w14:paraId="50302A9C" w14:textId="59B7E8DF" w:rsidR="001D033A" w:rsidRDefault="001D033A" w:rsidP="001D033A">
      <w:pPr>
        <w:autoSpaceDE w:val="0"/>
        <w:autoSpaceDN w:val="0"/>
        <w:adjustRightInd w:val="0"/>
        <w:spacing w:after="0" w:line="240" w:lineRule="auto"/>
        <w:ind w:left="284" w:hanging="284"/>
        <w:jc w:val="both"/>
        <w:rPr>
          <w:lang w:eastAsia="ar-SA"/>
        </w:rPr>
      </w:pPr>
      <w:r>
        <w:rPr>
          <w:lang w:eastAsia="ar-SA"/>
        </w:rPr>
        <w:t xml:space="preserve">5. Składając wniosek o zwiększenie wynagrodzenia, Wykonawca przy zachowaniu najwyższego profesjonalizmu i należytej staranności, zobowiązany jest do udowodnienia Zamawiającemu za pośrednictwem stosownych dokumentów i wyliczeń rzeczywistego wpływ zmian o których mowa w ust. 1 na koszt wykonania zamówienia. Zamawiający posiada uprawnienie do składania pytań, żądania dodatkowych wyjaśnień, kalkulacji i dokumentów.  </w:t>
      </w:r>
    </w:p>
    <w:p w14:paraId="62DF831A" w14:textId="7F6D88F3" w:rsidR="001D033A" w:rsidRDefault="001D033A" w:rsidP="001D033A">
      <w:pPr>
        <w:autoSpaceDE w:val="0"/>
        <w:autoSpaceDN w:val="0"/>
        <w:adjustRightInd w:val="0"/>
        <w:spacing w:after="0" w:line="240" w:lineRule="auto"/>
        <w:ind w:left="284" w:hanging="284"/>
        <w:jc w:val="both"/>
        <w:rPr>
          <w:lang w:eastAsia="ar-SA"/>
        </w:rPr>
      </w:pPr>
      <w:r>
        <w:rPr>
          <w:lang w:eastAsia="ar-SA"/>
        </w:rPr>
        <w:t xml:space="preserve">6. W przypadku, gdy zmiany o których mowa w ust 1 prowadzą do obniżenia wynagrodzenia, Wykonawca zobowiązany jest na żądanie Zamawiającego do przedłożenia mu stosownych dokumentów, kalkulacji, wyjaśnień umożliwiających weryfikację ich wpływu na koszt wykonania zamówienia i złożenie wniosku w tym przedmiocie. </w:t>
      </w:r>
    </w:p>
    <w:p w14:paraId="33B573E2" w14:textId="0D8EC10F" w:rsidR="001D033A" w:rsidRDefault="001D033A" w:rsidP="001D033A">
      <w:pPr>
        <w:autoSpaceDE w:val="0"/>
        <w:autoSpaceDN w:val="0"/>
        <w:adjustRightInd w:val="0"/>
        <w:spacing w:after="0" w:line="240" w:lineRule="auto"/>
        <w:ind w:left="284" w:hanging="284"/>
        <w:jc w:val="both"/>
        <w:rPr>
          <w:lang w:eastAsia="ar-SA"/>
        </w:rPr>
      </w:pPr>
      <w:r>
        <w:rPr>
          <w:lang w:eastAsia="ar-SA"/>
        </w:rPr>
        <w:t xml:space="preserve">7. Waloryzacja wynikająca z przyczyn określonych w ust. 1 lit. b, c, d dotyczy wyłącznie kosztów wynagrodzenia pracowników zatrudnionych bezpośrednio przy wykonywaniu przedmiotu umowy. Waloryzacja nie obejmuje kosztów pośrednich oraz zysku Wykonawcy.  </w:t>
      </w:r>
    </w:p>
    <w:p w14:paraId="532B6D1B" w14:textId="362D93E0" w:rsidR="001D033A" w:rsidRDefault="001D033A" w:rsidP="001D033A">
      <w:pPr>
        <w:autoSpaceDE w:val="0"/>
        <w:autoSpaceDN w:val="0"/>
        <w:adjustRightInd w:val="0"/>
        <w:spacing w:after="0" w:line="240" w:lineRule="auto"/>
        <w:ind w:left="284" w:hanging="284"/>
        <w:jc w:val="both"/>
        <w:rPr>
          <w:lang w:eastAsia="ar-SA"/>
        </w:rPr>
      </w:pPr>
      <w:r>
        <w:rPr>
          <w:lang w:eastAsia="ar-SA"/>
        </w:rPr>
        <w:t>8. Waloryzacja z przyczyn określonych w ust. 1 obejmuje wyłącznie okres realizacji zamówienia od dnia zaistnienia ustawowych przesłanek zmian do zakończenia realizacji zamówienia. Waloryzacja nie obejmuje rzeczywistych ani ewentualnych kosztów wynagrodzenia pracowników za czynności podejmowane w ramach udzielonej rękojmi.</w:t>
      </w:r>
    </w:p>
    <w:p w14:paraId="1EC48CC1" w14:textId="5DDF5E3D" w:rsidR="00F45498" w:rsidRPr="00F45498" w:rsidRDefault="001D033A" w:rsidP="00F45498">
      <w:pPr>
        <w:autoSpaceDE w:val="0"/>
        <w:autoSpaceDN w:val="0"/>
        <w:adjustRightInd w:val="0"/>
        <w:spacing w:after="0" w:line="240" w:lineRule="auto"/>
        <w:ind w:left="284" w:hanging="284"/>
        <w:jc w:val="both"/>
        <w:rPr>
          <w:lang w:eastAsia="ar-SA"/>
        </w:rPr>
      </w:pPr>
      <w:r>
        <w:rPr>
          <w:lang w:eastAsia="ar-SA"/>
        </w:rPr>
        <w:lastRenderedPageBreak/>
        <w:t>9</w:t>
      </w:r>
      <w:r w:rsidR="00F45498">
        <w:rPr>
          <w:lang w:eastAsia="ar-SA"/>
        </w:rPr>
        <w:t>.</w:t>
      </w:r>
      <w:r>
        <w:rPr>
          <w:lang w:eastAsia="ar-SA"/>
        </w:rPr>
        <w:t xml:space="preserve"> </w:t>
      </w:r>
      <w:r w:rsidR="00F45498" w:rsidRPr="00F45498">
        <w:rPr>
          <w:lang w:eastAsia="ar-SA"/>
        </w:rPr>
        <w:t xml:space="preserve">Niezależnie od ust. 1-8, na podstawie art. 439 ust. 1 ustawy Prawo zamówień publicznych, Strony przewidują możliwość dokonania zmiany umowy poprzez waloryzację wynagrodzenia o wskaźnik cen towarów i usług konsumpcyjnych (kwartał do poprzedniego kwartału) ogłaszany w komunikacie Prezesa Głównego Urzędu Statystycznego (dalej jako „wskaźnik waloryzacji”), przy łącznym spełnieniu następujących postanowień: </w:t>
      </w:r>
    </w:p>
    <w:p w14:paraId="75588913" w14:textId="77777777" w:rsidR="00F45498" w:rsidRPr="00F45498" w:rsidRDefault="00F45498" w:rsidP="00F45498">
      <w:pPr>
        <w:autoSpaceDE w:val="0"/>
        <w:autoSpaceDN w:val="0"/>
        <w:adjustRightInd w:val="0"/>
        <w:spacing w:after="0" w:line="240" w:lineRule="auto"/>
        <w:ind w:left="284" w:hanging="284"/>
        <w:jc w:val="both"/>
        <w:rPr>
          <w:lang w:eastAsia="ar-SA"/>
        </w:rPr>
      </w:pPr>
      <w:r w:rsidRPr="00F45498">
        <w:rPr>
          <w:lang w:eastAsia="ar-SA"/>
        </w:rPr>
        <w:t>a)</w:t>
      </w:r>
      <w:r w:rsidRPr="00F45498">
        <w:rPr>
          <w:lang w:eastAsia="ar-SA"/>
        </w:rPr>
        <w:tab/>
        <w:t xml:space="preserve">strona Umowy może wystąpić z pierwszym wnioskiem o waloryzację po upływie 6 miesięcy od podpisania Umowy jeżeli wskaźnik waloryzacji określony wyżej zmieni się o co najmniej 5% w stosunku do wskaźnika waloryzacji obowiązującego w dniu otwarcia ofert; </w:t>
      </w:r>
    </w:p>
    <w:p w14:paraId="608F8A3F" w14:textId="77777777" w:rsidR="00F45498" w:rsidRPr="00F45498" w:rsidRDefault="00F45498" w:rsidP="00F45498">
      <w:pPr>
        <w:autoSpaceDE w:val="0"/>
        <w:autoSpaceDN w:val="0"/>
        <w:adjustRightInd w:val="0"/>
        <w:spacing w:after="0" w:line="240" w:lineRule="auto"/>
        <w:ind w:left="284" w:hanging="284"/>
        <w:jc w:val="both"/>
        <w:rPr>
          <w:lang w:eastAsia="ar-SA"/>
        </w:rPr>
      </w:pPr>
      <w:r w:rsidRPr="00F45498">
        <w:rPr>
          <w:lang w:eastAsia="ar-SA"/>
        </w:rPr>
        <w:t>b)</w:t>
      </w:r>
      <w:r w:rsidRPr="00F45498">
        <w:rPr>
          <w:lang w:eastAsia="ar-SA"/>
        </w:rPr>
        <w:tab/>
        <w:t>w przypadku wzrostu lub obniżenia wskaźnika waloryzacji, waloryzacja będzie polegała odpowiednio na wzroście lub obniżeniu wynagrodzenia za usługi realizowane po dniu złożenia wniosku o wartość procentową wskaźnika waloryzacji, przy czym strona Umowy może wystąpić z wnioskiem o każdą kolejną waloryzację nie wcześniej niż po upływie 6 miesięcy od poprzedniej waloryzacji oraz przy wzroście lub obniżeniu wskaźnika waloryzacji o co najmniej 10%, obliczonego na podstawie średniej wskaźników waloryzacji za dwa ostatnie kwartały poprzedzające złożenie wniosku o waloryzację, przy czym waloryzacja nie dotyczy usług zrealizowanych przed datą złożenia wniosku przez którąkolwiek ze stron Umowy,</w:t>
      </w:r>
    </w:p>
    <w:p w14:paraId="7DB785E6" w14:textId="77777777" w:rsidR="00F45498" w:rsidRPr="00F45498" w:rsidRDefault="00F45498" w:rsidP="00F45498">
      <w:pPr>
        <w:autoSpaceDE w:val="0"/>
        <w:autoSpaceDN w:val="0"/>
        <w:adjustRightInd w:val="0"/>
        <w:spacing w:after="0" w:line="240" w:lineRule="auto"/>
        <w:ind w:left="284" w:hanging="284"/>
        <w:jc w:val="both"/>
        <w:rPr>
          <w:lang w:eastAsia="ar-SA"/>
        </w:rPr>
      </w:pPr>
      <w:r w:rsidRPr="00F45498">
        <w:rPr>
          <w:lang w:eastAsia="ar-SA"/>
        </w:rPr>
        <w:t>c)</w:t>
      </w:r>
      <w:r w:rsidRPr="00F45498">
        <w:rPr>
          <w:lang w:eastAsia="ar-SA"/>
        </w:rPr>
        <w:tab/>
        <w:t>„wskaźnik waloryzacji” nie dotyczy usług  zrealizowanych przed datą złożenia wniosku o zmianę wysokości wynagrodzenia przez którąkolwiek ze Stron umowy,</w:t>
      </w:r>
    </w:p>
    <w:p w14:paraId="0498C1CB" w14:textId="77777777" w:rsidR="00F45498" w:rsidRPr="00F45498" w:rsidRDefault="00F45498" w:rsidP="00F45498">
      <w:pPr>
        <w:autoSpaceDE w:val="0"/>
        <w:autoSpaceDN w:val="0"/>
        <w:adjustRightInd w:val="0"/>
        <w:spacing w:after="0" w:line="240" w:lineRule="auto"/>
        <w:ind w:left="284" w:hanging="284"/>
        <w:jc w:val="both"/>
        <w:rPr>
          <w:lang w:eastAsia="ar-SA"/>
        </w:rPr>
      </w:pPr>
      <w:r w:rsidRPr="00F45498">
        <w:rPr>
          <w:lang w:eastAsia="ar-SA"/>
        </w:rPr>
        <w:t>d)</w:t>
      </w:r>
      <w:r w:rsidRPr="00F45498">
        <w:rPr>
          <w:lang w:eastAsia="ar-SA"/>
        </w:rPr>
        <w:tab/>
        <w:t>maksymalna wartość wzrostu wynagrodzenia brutto, jaką dopuszcza Zamawiający w efekcie zastosowania niniejszych postanowień, nie przekroczy 20 % wynagrodzenia brutto Wykonawcy, ustalonego w dniu zawarcia Umowy.</w:t>
      </w:r>
    </w:p>
    <w:p w14:paraId="507E482B" w14:textId="734F3853" w:rsidR="001D033A" w:rsidRPr="003D5AE4" w:rsidRDefault="001D033A" w:rsidP="00F45498">
      <w:pPr>
        <w:autoSpaceDE w:val="0"/>
        <w:autoSpaceDN w:val="0"/>
        <w:adjustRightInd w:val="0"/>
        <w:spacing w:after="0" w:line="240" w:lineRule="auto"/>
        <w:ind w:left="284" w:hanging="284"/>
        <w:jc w:val="both"/>
        <w:rPr>
          <w:lang w:eastAsia="ar-SA"/>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8778"/>
      </w:tblGrid>
      <w:tr w:rsidR="00C207E4" w14:paraId="55D12FE8" w14:textId="77777777" w:rsidTr="00F960BE">
        <w:tc>
          <w:tcPr>
            <w:tcW w:w="8778" w:type="dxa"/>
            <w:shd w:val="pct15" w:color="auto" w:fill="auto"/>
          </w:tcPr>
          <w:bookmarkEnd w:id="1"/>
          <w:p w14:paraId="1EE517DD" w14:textId="77777777" w:rsidR="00C207E4" w:rsidRDefault="00C207E4" w:rsidP="00FC0194">
            <w:pPr>
              <w:pStyle w:val="Default"/>
              <w:jc w:val="center"/>
              <w:rPr>
                <w:rFonts w:ascii="Calibri" w:hAnsi="Calibri" w:cs="Calibri"/>
                <w:b/>
                <w:bCs/>
                <w:sz w:val="22"/>
                <w:szCs w:val="22"/>
              </w:rPr>
            </w:pPr>
            <w:r>
              <w:rPr>
                <w:rFonts w:ascii="Calibri" w:hAnsi="Calibri" w:cs="Calibri"/>
                <w:b/>
                <w:bCs/>
                <w:sz w:val="22"/>
                <w:szCs w:val="22"/>
              </w:rPr>
              <w:t>DZIAŁ XXI Pouczenie o środkach ochrony prawnej</w:t>
            </w:r>
          </w:p>
        </w:tc>
      </w:tr>
    </w:tbl>
    <w:p w14:paraId="5527C114" w14:textId="77777777" w:rsidR="00C207E4" w:rsidRDefault="00C207E4" w:rsidP="00C207E4">
      <w:pPr>
        <w:pStyle w:val="Default"/>
        <w:jc w:val="both"/>
        <w:rPr>
          <w:rFonts w:ascii="Calibri" w:hAnsi="Calibri" w:cs="Calibri"/>
          <w:sz w:val="22"/>
          <w:szCs w:val="22"/>
        </w:rPr>
      </w:pPr>
      <w:r>
        <w:rPr>
          <w:rFonts w:ascii="Calibri" w:hAnsi="Calibri" w:cs="Calibri"/>
          <w:sz w:val="22"/>
          <w:szCs w:val="22"/>
        </w:rPr>
        <w:t>Wykonawcom, a także innym osobom, jeżeli mają lub mieli interes w uzyskaniu danego zamówienia oraz ponieśli lub mogą ponieść szkodę w wyniku naruszenia przez Zamawiającego przepisów ustawy PZP, przysługują środki ochrony prawne j określone w rozdziale IX ustawy Prawo zamówień publicznych.</w:t>
      </w:r>
    </w:p>
    <w:p w14:paraId="71270862" w14:textId="77777777" w:rsidR="00C207E4" w:rsidRDefault="00C207E4" w:rsidP="00C207E4">
      <w:pPr>
        <w:autoSpaceDE w:val="0"/>
        <w:autoSpaceDN w:val="0"/>
        <w:adjustRightInd w:val="0"/>
        <w:spacing w:after="0" w:line="240" w:lineRule="auto"/>
        <w:rPr>
          <w:rFonts w:ascii="Times New Roman" w:eastAsia="Times New Roman" w:hAnsi="Times New Roman"/>
          <w:color w:val="000000"/>
          <w:lang w:eastAsia="pl-PL"/>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8778"/>
      </w:tblGrid>
      <w:tr w:rsidR="001D033A" w14:paraId="1C4618E3" w14:textId="77777777" w:rsidTr="00C14CB8">
        <w:tc>
          <w:tcPr>
            <w:tcW w:w="8778" w:type="dxa"/>
            <w:shd w:val="pct15" w:color="auto" w:fill="auto"/>
          </w:tcPr>
          <w:p w14:paraId="09BC6A49" w14:textId="77777777" w:rsidR="001D033A" w:rsidRDefault="001D033A" w:rsidP="00C14CB8">
            <w:pPr>
              <w:pStyle w:val="Default"/>
              <w:jc w:val="center"/>
              <w:rPr>
                <w:rFonts w:ascii="Calibri" w:hAnsi="Calibri" w:cs="Calibri"/>
                <w:b/>
                <w:bCs/>
                <w:sz w:val="22"/>
                <w:szCs w:val="22"/>
              </w:rPr>
            </w:pPr>
            <w:r>
              <w:rPr>
                <w:rFonts w:ascii="Calibri" w:hAnsi="Calibri" w:cs="Calibri"/>
                <w:b/>
                <w:bCs/>
                <w:sz w:val="22"/>
                <w:szCs w:val="22"/>
              </w:rPr>
              <w:t>DZIAŁ XXII K</w:t>
            </w:r>
            <w:r w:rsidRPr="001D033A">
              <w:rPr>
                <w:rFonts w:ascii="Calibri" w:hAnsi="Calibri" w:cs="Calibri"/>
                <w:b/>
                <w:bCs/>
                <w:sz w:val="22"/>
                <w:szCs w:val="22"/>
              </w:rPr>
              <w:t xml:space="preserve">lauzula informacyjna z art. 13 </w:t>
            </w:r>
            <w:r>
              <w:rPr>
                <w:rFonts w:ascii="Calibri" w:hAnsi="Calibri" w:cs="Calibri"/>
                <w:b/>
                <w:bCs/>
                <w:sz w:val="22"/>
                <w:szCs w:val="22"/>
              </w:rPr>
              <w:t>RODO</w:t>
            </w:r>
            <w:r w:rsidRPr="001D033A">
              <w:rPr>
                <w:rFonts w:ascii="Calibri" w:hAnsi="Calibri" w:cs="Calibri"/>
                <w:b/>
                <w:bCs/>
                <w:sz w:val="22"/>
                <w:szCs w:val="22"/>
              </w:rPr>
              <w:t xml:space="preserve"> do zastosowania przez zamawiających w celu związanym z postępowaniem o udzielenie zamówienia publicznego</w:t>
            </w:r>
          </w:p>
        </w:tc>
      </w:tr>
    </w:tbl>
    <w:p w14:paraId="483586EF" w14:textId="77777777" w:rsidR="001D033A" w:rsidRPr="001D033A" w:rsidRDefault="001D033A" w:rsidP="001D033A">
      <w:pPr>
        <w:pStyle w:val="Default"/>
        <w:jc w:val="both"/>
        <w:rPr>
          <w:rFonts w:ascii="Calibri" w:hAnsi="Calibri" w:cs="Calibri"/>
          <w:sz w:val="22"/>
          <w:szCs w:val="22"/>
        </w:rPr>
      </w:pPr>
      <w:r w:rsidRPr="001D033A">
        <w:rPr>
          <w:rFonts w:ascii="Calibri" w:hAnsi="Calibri" w:cs="Calibri"/>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1D033A">
        <w:rPr>
          <w:rFonts w:ascii="Calibri" w:hAnsi="Calibri" w:cs="Calibri"/>
          <w:sz w:val="22"/>
          <w:szCs w:val="22"/>
        </w:rPr>
        <w:t>późn</w:t>
      </w:r>
      <w:proofErr w:type="spellEnd"/>
      <w:r w:rsidRPr="001D033A">
        <w:rPr>
          <w:rFonts w:ascii="Calibri" w:hAnsi="Calibri" w:cs="Calibri"/>
          <w:sz w:val="22"/>
          <w:szCs w:val="22"/>
        </w:rPr>
        <w:t>. zm.), dalej „RODO”, zamawiający informuje, że:</w:t>
      </w:r>
    </w:p>
    <w:p w14:paraId="48865E8B" w14:textId="72A31F10" w:rsidR="001D033A" w:rsidRPr="001D033A" w:rsidRDefault="001D033A" w:rsidP="00955E73">
      <w:pPr>
        <w:pStyle w:val="Default"/>
        <w:ind w:left="284" w:hanging="284"/>
        <w:jc w:val="both"/>
        <w:rPr>
          <w:rFonts w:ascii="Calibri" w:hAnsi="Calibri" w:cs="Calibri"/>
          <w:sz w:val="22"/>
          <w:szCs w:val="22"/>
        </w:rPr>
      </w:pPr>
      <w:r w:rsidRPr="001D033A">
        <w:rPr>
          <w:rFonts w:ascii="Calibri" w:hAnsi="Calibri" w:cs="Calibri"/>
          <w:sz w:val="22"/>
          <w:szCs w:val="22"/>
        </w:rPr>
        <w:t>1</w:t>
      </w:r>
      <w:r>
        <w:rPr>
          <w:rFonts w:ascii="Calibri" w:hAnsi="Calibri" w:cs="Calibri"/>
          <w:sz w:val="22"/>
          <w:szCs w:val="22"/>
        </w:rPr>
        <w:t>.</w:t>
      </w:r>
      <w:r w:rsidRPr="001D033A">
        <w:rPr>
          <w:rFonts w:ascii="Calibri" w:hAnsi="Calibri" w:cs="Calibri"/>
          <w:sz w:val="22"/>
          <w:szCs w:val="22"/>
        </w:rPr>
        <w:t xml:space="preserve"> Administratorem danych osobowych </w:t>
      </w:r>
      <w:r w:rsidR="00955E73" w:rsidRPr="00955E73">
        <w:rPr>
          <w:rFonts w:ascii="Calibri" w:hAnsi="Calibri" w:cs="Calibri"/>
          <w:sz w:val="22"/>
          <w:szCs w:val="22"/>
        </w:rPr>
        <w:t>jest OKS Odra Opole Spółka Akcyjna, ul. Oleska 51, 45-222 Opole</w:t>
      </w:r>
      <w:r w:rsidRPr="001D033A">
        <w:rPr>
          <w:rFonts w:ascii="Calibri" w:hAnsi="Calibri" w:cs="Calibri"/>
          <w:sz w:val="22"/>
          <w:szCs w:val="22"/>
        </w:rPr>
        <w:t>.</w:t>
      </w:r>
    </w:p>
    <w:p w14:paraId="65E5E93D" w14:textId="493262DE" w:rsidR="001D033A" w:rsidRPr="001D033A" w:rsidRDefault="00955E73" w:rsidP="00955E73">
      <w:pPr>
        <w:pStyle w:val="Default"/>
        <w:ind w:left="284" w:hanging="284"/>
        <w:jc w:val="both"/>
        <w:rPr>
          <w:rFonts w:ascii="Calibri" w:hAnsi="Calibri" w:cs="Calibri"/>
          <w:sz w:val="22"/>
          <w:szCs w:val="22"/>
        </w:rPr>
      </w:pPr>
      <w:r>
        <w:rPr>
          <w:rFonts w:ascii="Calibri" w:hAnsi="Calibri" w:cs="Calibri"/>
          <w:sz w:val="22"/>
          <w:szCs w:val="22"/>
        </w:rPr>
        <w:t>2.</w:t>
      </w:r>
      <w:r w:rsidR="001D033A" w:rsidRPr="001D033A">
        <w:rPr>
          <w:rFonts w:ascii="Calibri" w:hAnsi="Calibri" w:cs="Calibri"/>
          <w:sz w:val="22"/>
          <w:szCs w:val="22"/>
        </w:rPr>
        <w:t xml:space="preserve"> Administrator wyznaczył Inspektora Ochrony Danych, z którym można się skontaktować w sprawach związanych z ochroną danych osobowych, w następujący sposób:</w:t>
      </w:r>
    </w:p>
    <w:p w14:paraId="4031B4D5" w14:textId="2B4D2731" w:rsidR="001D033A" w:rsidRPr="001D033A" w:rsidRDefault="001D033A" w:rsidP="00955E73">
      <w:pPr>
        <w:pStyle w:val="Default"/>
        <w:ind w:left="851" w:hanging="567"/>
        <w:jc w:val="both"/>
        <w:rPr>
          <w:rFonts w:ascii="Calibri" w:hAnsi="Calibri" w:cs="Calibri"/>
          <w:sz w:val="22"/>
          <w:szCs w:val="22"/>
        </w:rPr>
      </w:pPr>
      <w:r w:rsidRPr="001D033A">
        <w:rPr>
          <w:rFonts w:ascii="Calibri" w:hAnsi="Calibri" w:cs="Calibri"/>
          <w:sz w:val="22"/>
          <w:szCs w:val="22"/>
        </w:rPr>
        <w:t>1) pod adresem poczty elektronicznej</w:t>
      </w:r>
      <w:r w:rsidR="00955E73">
        <w:rPr>
          <w:rFonts w:ascii="Calibri" w:hAnsi="Calibri" w:cs="Calibri"/>
          <w:sz w:val="22"/>
          <w:szCs w:val="22"/>
        </w:rPr>
        <w:t xml:space="preserve"> wskazanej przez Zamawiającego</w:t>
      </w:r>
      <w:r w:rsidRPr="001D033A">
        <w:rPr>
          <w:rFonts w:ascii="Calibri" w:hAnsi="Calibri" w:cs="Calibri"/>
          <w:sz w:val="22"/>
          <w:szCs w:val="22"/>
        </w:rPr>
        <w:t>;</w:t>
      </w:r>
    </w:p>
    <w:p w14:paraId="4DF329E4" w14:textId="77777777" w:rsidR="001D033A" w:rsidRPr="001D033A" w:rsidRDefault="001D033A" w:rsidP="00955E73">
      <w:pPr>
        <w:pStyle w:val="Default"/>
        <w:ind w:left="851" w:hanging="567"/>
        <w:jc w:val="both"/>
        <w:rPr>
          <w:rFonts w:ascii="Calibri" w:hAnsi="Calibri" w:cs="Calibri"/>
          <w:sz w:val="22"/>
          <w:szCs w:val="22"/>
        </w:rPr>
      </w:pPr>
      <w:r w:rsidRPr="001D033A">
        <w:rPr>
          <w:rFonts w:ascii="Calibri" w:hAnsi="Calibri" w:cs="Calibri"/>
          <w:sz w:val="22"/>
          <w:szCs w:val="22"/>
        </w:rPr>
        <w:t>2) pisemnie na adres siedziby Administratora.</w:t>
      </w:r>
    </w:p>
    <w:p w14:paraId="049AF9DB" w14:textId="45FE00F5" w:rsidR="001D033A" w:rsidRPr="001D033A" w:rsidRDefault="00955E73" w:rsidP="00955E73">
      <w:pPr>
        <w:pStyle w:val="Default"/>
        <w:ind w:left="284" w:hanging="284"/>
        <w:jc w:val="both"/>
        <w:rPr>
          <w:rFonts w:ascii="Calibri" w:hAnsi="Calibri" w:cs="Calibri"/>
          <w:sz w:val="22"/>
          <w:szCs w:val="22"/>
        </w:rPr>
      </w:pPr>
      <w:r>
        <w:rPr>
          <w:rFonts w:ascii="Calibri" w:hAnsi="Calibri" w:cs="Calibri"/>
          <w:sz w:val="22"/>
          <w:szCs w:val="22"/>
        </w:rPr>
        <w:t>3.</w:t>
      </w:r>
      <w:r w:rsidR="001D033A" w:rsidRPr="001D033A">
        <w:rPr>
          <w:rFonts w:ascii="Calibri" w:hAnsi="Calibri" w:cs="Calibri"/>
          <w:sz w:val="22"/>
          <w:szCs w:val="22"/>
        </w:rPr>
        <w:t xml:space="preserve"> Dane osobowe przetwarzane będą na podstawie art. 6 ust. 1 lit. c RODO w celu związanym z przedmiotowym postępowaniem o udzielenie zamówienia publicznego.</w:t>
      </w:r>
    </w:p>
    <w:p w14:paraId="486FFADC" w14:textId="56768FAE" w:rsidR="001D033A" w:rsidRPr="001D033A" w:rsidRDefault="00955E73" w:rsidP="00955E73">
      <w:pPr>
        <w:pStyle w:val="Default"/>
        <w:ind w:left="284" w:hanging="284"/>
        <w:jc w:val="both"/>
        <w:rPr>
          <w:rFonts w:ascii="Calibri" w:hAnsi="Calibri" w:cs="Calibri"/>
          <w:sz w:val="22"/>
          <w:szCs w:val="22"/>
        </w:rPr>
      </w:pPr>
      <w:r>
        <w:rPr>
          <w:rFonts w:ascii="Calibri" w:hAnsi="Calibri" w:cs="Calibri"/>
          <w:sz w:val="22"/>
          <w:szCs w:val="22"/>
        </w:rPr>
        <w:t>4.</w:t>
      </w:r>
      <w:r w:rsidR="001D033A" w:rsidRPr="001D033A">
        <w:rPr>
          <w:rFonts w:ascii="Calibri" w:hAnsi="Calibri" w:cs="Calibri"/>
          <w:sz w:val="22"/>
          <w:szCs w:val="22"/>
        </w:rPr>
        <w:t xml:space="preserve"> Odbiorcami danych osobowych będą osoby lub podmioty, którym udostępniona zostanie dokumentacja postępowania w oparciu o art. 18 oraz art. 74 ustawy z dnia 11 września 2019 r. – Prawo zamówień publicznych (Dz. U. z 2024 r. poz. 1320 z </w:t>
      </w:r>
      <w:proofErr w:type="spellStart"/>
      <w:r w:rsidR="001D033A" w:rsidRPr="001D033A">
        <w:rPr>
          <w:rFonts w:ascii="Calibri" w:hAnsi="Calibri" w:cs="Calibri"/>
          <w:sz w:val="22"/>
          <w:szCs w:val="22"/>
        </w:rPr>
        <w:t>późn</w:t>
      </w:r>
      <w:proofErr w:type="spellEnd"/>
      <w:r w:rsidR="001D033A" w:rsidRPr="001D033A">
        <w:rPr>
          <w:rFonts w:ascii="Calibri" w:hAnsi="Calibri" w:cs="Calibri"/>
          <w:sz w:val="22"/>
          <w:szCs w:val="22"/>
        </w:rPr>
        <w:t xml:space="preserve">. zm.), dalej „ustawa </w:t>
      </w:r>
      <w:proofErr w:type="spellStart"/>
      <w:r w:rsidR="001D033A" w:rsidRPr="001D033A">
        <w:rPr>
          <w:rFonts w:ascii="Calibri" w:hAnsi="Calibri" w:cs="Calibri"/>
          <w:sz w:val="22"/>
          <w:szCs w:val="22"/>
        </w:rPr>
        <w:t>Pzp</w:t>
      </w:r>
      <w:proofErr w:type="spellEnd"/>
      <w:r w:rsidR="001D033A" w:rsidRPr="001D033A">
        <w:rPr>
          <w:rFonts w:ascii="Calibri" w:hAnsi="Calibri" w:cs="Calibri"/>
          <w:sz w:val="22"/>
          <w:szCs w:val="22"/>
        </w:rPr>
        <w:t>”.</w:t>
      </w:r>
    </w:p>
    <w:p w14:paraId="37E2501B" w14:textId="6E66ADA5" w:rsidR="001D033A" w:rsidRPr="001D033A" w:rsidRDefault="00955E73" w:rsidP="00955E73">
      <w:pPr>
        <w:pStyle w:val="Default"/>
        <w:ind w:left="284" w:hanging="284"/>
        <w:jc w:val="both"/>
        <w:rPr>
          <w:rFonts w:ascii="Calibri" w:hAnsi="Calibri" w:cs="Calibri"/>
          <w:sz w:val="22"/>
          <w:szCs w:val="22"/>
        </w:rPr>
      </w:pPr>
      <w:r>
        <w:rPr>
          <w:rFonts w:ascii="Calibri" w:hAnsi="Calibri" w:cs="Calibri"/>
          <w:sz w:val="22"/>
          <w:szCs w:val="22"/>
        </w:rPr>
        <w:t>5.</w:t>
      </w:r>
      <w:r w:rsidR="001D033A" w:rsidRPr="001D033A">
        <w:rPr>
          <w:rFonts w:ascii="Calibri" w:hAnsi="Calibri" w:cs="Calibri"/>
          <w:sz w:val="22"/>
          <w:szCs w:val="22"/>
        </w:rPr>
        <w:t xml:space="preserve"> Dane osobowe będą przechowywane jedynie w okresie niezbędnym do spełnienia celu, dla którego zostały zebrane lub w okresie wskazanym przepisami prawa.</w:t>
      </w:r>
    </w:p>
    <w:p w14:paraId="0027EB50" w14:textId="7A7B1DA7" w:rsidR="001D033A" w:rsidRPr="001D033A" w:rsidRDefault="00955E73" w:rsidP="00955E73">
      <w:pPr>
        <w:pStyle w:val="Default"/>
        <w:ind w:left="284" w:hanging="284"/>
        <w:jc w:val="both"/>
        <w:rPr>
          <w:rFonts w:ascii="Calibri" w:hAnsi="Calibri" w:cs="Calibri"/>
          <w:sz w:val="22"/>
          <w:szCs w:val="22"/>
        </w:rPr>
      </w:pPr>
      <w:r>
        <w:rPr>
          <w:rFonts w:ascii="Calibri" w:hAnsi="Calibri" w:cs="Calibri"/>
          <w:sz w:val="22"/>
          <w:szCs w:val="22"/>
        </w:rPr>
        <w:t>6.</w:t>
      </w:r>
      <w:r w:rsidR="001D033A" w:rsidRPr="001D033A">
        <w:rPr>
          <w:rFonts w:ascii="Calibri" w:hAnsi="Calibri" w:cs="Calibri"/>
          <w:sz w:val="22"/>
          <w:szCs w:val="22"/>
        </w:rPr>
        <w:t xml:space="preserve"> Po spełnieniu celu, dla którego dane zostały zebrane, mogą one być przechowywane jedynie w celach archiwalnych, przez okres, który wyznaczony zostanie przede wszystkim na podstawie rozporządzenia Prezesa Rady Ministrów w sprawie instrukcji kancelaryjnej, jednolitych rzeczowych </w:t>
      </w:r>
      <w:r w:rsidR="001D033A" w:rsidRPr="001D033A">
        <w:rPr>
          <w:rFonts w:ascii="Calibri" w:hAnsi="Calibri" w:cs="Calibri"/>
          <w:sz w:val="22"/>
          <w:szCs w:val="22"/>
        </w:rPr>
        <w:lastRenderedPageBreak/>
        <w:t>wykazów akt oraz instrukcji w sprawie organizacji i zakresu działania archiwów zakładowych, chyba że przepisy szczególne stanowią inaczej.</w:t>
      </w:r>
    </w:p>
    <w:p w14:paraId="167B04D4" w14:textId="7ED4D766" w:rsidR="001D033A" w:rsidRPr="001D033A" w:rsidRDefault="00955E73" w:rsidP="00955E73">
      <w:pPr>
        <w:pStyle w:val="Default"/>
        <w:ind w:left="284" w:hanging="284"/>
        <w:jc w:val="both"/>
        <w:rPr>
          <w:rFonts w:ascii="Calibri" w:hAnsi="Calibri" w:cs="Calibri"/>
          <w:sz w:val="22"/>
          <w:szCs w:val="22"/>
        </w:rPr>
      </w:pPr>
      <w:r>
        <w:rPr>
          <w:rFonts w:ascii="Calibri" w:hAnsi="Calibri" w:cs="Calibri"/>
          <w:sz w:val="22"/>
          <w:szCs w:val="22"/>
        </w:rPr>
        <w:t xml:space="preserve">7. </w:t>
      </w:r>
      <w:r w:rsidR="001D033A" w:rsidRPr="001D033A">
        <w:rPr>
          <w:rFonts w:ascii="Calibri" w:hAnsi="Calibri" w:cs="Calibri"/>
          <w:sz w:val="22"/>
          <w:szCs w:val="22"/>
        </w:rPr>
        <w:t xml:space="preserve">Obowiązek podania danych osobowych bezpośrednio dotyczących </w:t>
      </w:r>
      <w:r>
        <w:rPr>
          <w:rFonts w:ascii="Calibri" w:hAnsi="Calibri" w:cs="Calibri"/>
          <w:sz w:val="22"/>
          <w:szCs w:val="22"/>
        </w:rPr>
        <w:t>w</w:t>
      </w:r>
      <w:r w:rsidR="001D033A" w:rsidRPr="001D033A">
        <w:rPr>
          <w:rFonts w:ascii="Calibri" w:hAnsi="Calibri" w:cs="Calibri"/>
          <w:sz w:val="22"/>
          <w:szCs w:val="22"/>
        </w:rPr>
        <w:t xml:space="preserve">ykonawcy/Podwykonawcy/Podmiotu, na zasoby którego powołuje się wykonawca, jest wymogiem ustawowym określonym w przepisach ustawy </w:t>
      </w:r>
      <w:proofErr w:type="spellStart"/>
      <w:r w:rsidR="001D033A" w:rsidRPr="001D033A">
        <w:rPr>
          <w:rFonts w:ascii="Calibri" w:hAnsi="Calibri" w:cs="Calibri"/>
          <w:sz w:val="22"/>
          <w:szCs w:val="22"/>
        </w:rPr>
        <w:t>Pzp</w:t>
      </w:r>
      <w:proofErr w:type="spellEnd"/>
      <w:r w:rsidR="001D033A" w:rsidRPr="001D033A">
        <w:rPr>
          <w:rFonts w:ascii="Calibri" w:hAnsi="Calibri" w:cs="Calibri"/>
          <w:sz w:val="22"/>
          <w:szCs w:val="22"/>
        </w:rPr>
        <w:t xml:space="preserve">, związanym z udziałem w postępowaniu o udzielenie zamówienia publicznego; konsekwencje niepodania określonych danych wynikają z ustawy </w:t>
      </w:r>
      <w:proofErr w:type="spellStart"/>
      <w:r w:rsidR="001D033A" w:rsidRPr="001D033A">
        <w:rPr>
          <w:rFonts w:ascii="Calibri" w:hAnsi="Calibri" w:cs="Calibri"/>
          <w:sz w:val="22"/>
          <w:szCs w:val="22"/>
        </w:rPr>
        <w:t>Pzp</w:t>
      </w:r>
      <w:proofErr w:type="spellEnd"/>
      <w:r w:rsidR="001D033A" w:rsidRPr="001D033A">
        <w:rPr>
          <w:rFonts w:ascii="Calibri" w:hAnsi="Calibri" w:cs="Calibri"/>
          <w:sz w:val="22"/>
          <w:szCs w:val="22"/>
        </w:rPr>
        <w:t>;</w:t>
      </w:r>
    </w:p>
    <w:p w14:paraId="0874E54E" w14:textId="7A72ADB7" w:rsidR="001D033A" w:rsidRPr="001D033A" w:rsidRDefault="00955E73" w:rsidP="00955E73">
      <w:pPr>
        <w:pStyle w:val="Default"/>
        <w:ind w:left="284" w:hanging="284"/>
        <w:jc w:val="both"/>
        <w:rPr>
          <w:rFonts w:ascii="Calibri" w:hAnsi="Calibri" w:cs="Calibri"/>
          <w:sz w:val="22"/>
          <w:szCs w:val="22"/>
        </w:rPr>
      </w:pPr>
      <w:r>
        <w:rPr>
          <w:rFonts w:ascii="Calibri" w:hAnsi="Calibri" w:cs="Calibri"/>
          <w:sz w:val="22"/>
          <w:szCs w:val="22"/>
        </w:rPr>
        <w:t>8.</w:t>
      </w:r>
      <w:r w:rsidR="001D033A" w:rsidRPr="001D033A">
        <w:rPr>
          <w:rFonts w:ascii="Calibri" w:hAnsi="Calibri" w:cs="Calibri"/>
          <w:sz w:val="22"/>
          <w:szCs w:val="22"/>
        </w:rPr>
        <w:t xml:space="preserve"> W odniesieniu do udostępnionych danych osobowych decyzje nie będą podejmowane w sposób zautomatyzowany, stosowanie do art. 22 RODO;</w:t>
      </w:r>
    </w:p>
    <w:p w14:paraId="078D8A3B" w14:textId="369C8FBC" w:rsidR="001D033A" w:rsidRPr="001D033A" w:rsidRDefault="00955E73" w:rsidP="00955E73">
      <w:pPr>
        <w:pStyle w:val="Default"/>
        <w:ind w:left="284" w:hanging="284"/>
        <w:jc w:val="both"/>
        <w:rPr>
          <w:rFonts w:ascii="Calibri" w:hAnsi="Calibri" w:cs="Calibri"/>
          <w:sz w:val="22"/>
          <w:szCs w:val="22"/>
        </w:rPr>
      </w:pPr>
      <w:r>
        <w:rPr>
          <w:rFonts w:ascii="Calibri" w:hAnsi="Calibri" w:cs="Calibri"/>
          <w:sz w:val="22"/>
          <w:szCs w:val="22"/>
        </w:rPr>
        <w:t>9.</w:t>
      </w:r>
      <w:r w:rsidR="001D033A" w:rsidRPr="001D033A">
        <w:rPr>
          <w:rFonts w:ascii="Calibri" w:hAnsi="Calibri" w:cs="Calibri"/>
          <w:sz w:val="22"/>
          <w:szCs w:val="22"/>
        </w:rPr>
        <w:t xml:space="preserve"> Osoba udostępniająca dane posiada:</w:t>
      </w:r>
    </w:p>
    <w:p w14:paraId="09B20722" w14:textId="35DB56B8" w:rsidR="001D033A" w:rsidRPr="001D033A" w:rsidRDefault="001D033A" w:rsidP="00955E73">
      <w:pPr>
        <w:pStyle w:val="Default"/>
        <w:ind w:left="851" w:hanging="567"/>
        <w:jc w:val="both"/>
        <w:rPr>
          <w:rFonts w:ascii="Calibri" w:hAnsi="Calibri" w:cs="Calibri"/>
          <w:sz w:val="22"/>
          <w:szCs w:val="22"/>
        </w:rPr>
      </w:pPr>
      <w:r w:rsidRPr="001D033A">
        <w:rPr>
          <w:rFonts w:ascii="Calibri" w:hAnsi="Calibri" w:cs="Calibri"/>
          <w:sz w:val="22"/>
          <w:szCs w:val="22"/>
        </w:rPr>
        <w:t>a)</w:t>
      </w:r>
      <w:r w:rsidR="00955E73">
        <w:rPr>
          <w:rFonts w:ascii="Calibri" w:hAnsi="Calibri" w:cs="Calibri"/>
          <w:sz w:val="22"/>
          <w:szCs w:val="22"/>
        </w:rPr>
        <w:t xml:space="preserve"> </w:t>
      </w:r>
      <w:r w:rsidRPr="001D033A">
        <w:rPr>
          <w:rFonts w:ascii="Calibri" w:hAnsi="Calibri" w:cs="Calibri"/>
          <w:sz w:val="22"/>
          <w:szCs w:val="22"/>
        </w:rPr>
        <w:t>na podstawie art. 15 RODO prawo dostępu do danych osobowych jej dotyczących;</w:t>
      </w:r>
    </w:p>
    <w:p w14:paraId="5B8C5F9B" w14:textId="5706761D" w:rsidR="001D033A" w:rsidRPr="001D033A" w:rsidRDefault="001D033A" w:rsidP="00955E73">
      <w:pPr>
        <w:pStyle w:val="Default"/>
        <w:ind w:left="567" w:hanging="283"/>
        <w:jc w:val="both"/>
        <w:rPr>
          <w:rFonts w:ascii="Calibri" w:hAnsi="Calibri" w:cs="Calibri"/>
          <w:sz w:val="22"/>
          <w:szCs w:val="22"/>
        </w:rPr>
      </w:pPr>
      <w:r w:rsidRPr="001D033A">
        <w:rPr>
          <w:rFonts w:ascii="Calibri" w:hAnsi="Calibri" w:cs="Calibri"/>
          <w:sz w:val="22"/>
          <w:szCs w:val="22"/>
        </w:rPr>
        <w:t>b)</w:t>
      </w:r>
      <w:r w:rsidR="00955E73">
        <w:rPr>
          <w:rFonts w:ascii="Calibri" w:hAnsi="Calibri" w:cs="Calibri"/>
          <w:sz w:val="22"/>
          <w:szCs w:val="22"/>
        </w:rPr>
        <w:t xml:space="preserve"> </w:t>
      </w:r>
      <w:r w:rsidRPr="001D033A">
        <w:rPr>
          <w:rFonts w:ascii="Calibri" w:hAnsi="Calibri" w:cs="Calibri"/>
          <w:sz w:val="22"/>
          <w:szCs w:val="22"/>
        </w:rPr>
        <w:t xml:space="preserve">na podstawie art. 16 RODO prawo do sprostowania swoich danych osobowych (skorzystanie z prawa do sprostowania nie może skutkować zmianą wyniku postępowania o udzielenie zamówienia publicznego ani zmianą postanowień umowy w zakresie niezgodnym z ustawą </w:t>
      </w:r>
      <w:proofErr w:type="spellStart"/>
      <w:r w:rsidRPr="001D033A">
        <w:rPr>
          <w:rFonts w:ascii="Calibri" w:hAnsi="Calibri" w:cs="Calibri"/>
          <w:sz w:val="22"/>
          <w:szCs w:val="22"/>
        </w:rPr>
        <w:t>Pzp</w:t>
      </w:r>
      <w:proofErr w:type="spellEnd"/>
      <w:r w:rsidRPr="001D033A">
        <w:rPr>
          <w:rFonts w:ascii="Calibri" w:hAnsi="Calibri" w:cs="Calibri"/>
          <w:sz w:val="22"/>
          <w:szCs w:val="22"/>
        </w:rPr>
        <w:t xml:space="preserve"> oraz nie może naruszać integralności protokołu oraz jego załączników.);</w:t>
      </w:r>
    </w:p>
    <w:p w14:paraId="393F9ECB" w14:textId="209548F2" w:rsidR="001D033A" w:rsidRPr="001D033A" w:rsidRDefault="001D033A" w:rsidP="00955E73">
      <w:pPr>
        <w:pStyle w:val="Default"/>
        <w:ind w:left="567" w:hanging="283"/>
        <w:jc w:val="both"/>
        <w:rPr>
          <w:rFonts w:ascii="Calibri" w:hAnsi="Calibri" w:cs="Calibri"/>
          <w:sz w:val="22"/>
          <w:szCs w:val="22"/>
        </w:rPr>
      </w:pPr>
      <w:r w:rsidRPr="001D033A">
        <w:rPr>
          <w:rFonts w:ascii="Calibri" w:hAnsi="Calibri" w:cs="Calibri"/>
          <w:sz w:val="22"/>
          <w:szCs w:val="22"/>
        </w:rPr>
        <w:t>c)</w:t>
      </w:r>
      <w:r w:rsidR="00955E73">
        <w:rPr>
          <w:rFonts w:ascii="Calibri" w:hAnsi="Calibri" w:cs="Calibri"/>
          <w:sz w:val="22"/>
          <w:szCs w:val="22"/>
        </w:rPr>
        <w:t xml:space="preserve"> </w:t>
      </w:r>
      <w:r w:rsidRPr="001D033A">
        <w:rPr>
          <w:rFonts w:ascii="Calibri" w:hAnsi="Calibri" w:cs="Calibri"/>
          <w:sz w:val="22"/>
          <w:szCs w:val="22"/>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0CCA105" w14:textId="479BE695" w:rsidR="001D033A" w:rsidRPr="001D033A" w:rsidRDefault="001D033A" w:rsidP="00955E73">
      <w:pPr>
        <w:pStyle w:val="Default"/>
        <w:ind w:left="567" w:hanging="283"/>
        <w:jc w:val="both"/>
        <w:rPr>
          <w:rFonts w:ascii="Calibri" w:hAnsi="Calibri" w:cs="Calibri"/>
          <w:sz w:val="22"/>
          <w:szCs w:val="22"/>
        </w:rPr>
      </w:pPr>
      <w:r w:rsidRPr="001D033A">
        <w:rPr>
          <w:rFonts w:ascii="Calibri" w:hAnsi="Calibri" w:cs="Calibri"/>
          <w:sz w:val="22"/>
          <w:szCs w:val="22"/>
        </w:rPr>
        <w:t>d)</w:t>
      </w:r>
      <w:r w:rsidR="00955E73">
        <w:rPr>
          <w:rFonts w:ascii="Calibri" w:hAnsi="Calibri" w:cs="Calibri"/>
          <w:sz w:val="22"/>
          <w:szCs w:val="22"/>
        </w:rPr>
        <w:t xml:space="preserve"> </w:t>
      </w:r>
      <w:r w:rsidRPr="001D033A">
        <w:rPr>
          <w:rFonts w:ascii="Calibri" w:hAnsi="Calibri" w:cs="Calibri"/>
          <w:sz w:val="22"/>
          <w:szCs w:val="22"/>
        </w:rPr>
        <w:t>prawo do wniesienia skargi do Prezesa Urzędu Ochrony Danych Osobowych, gdy uzna, że przetwarzanie danych osobowych jej dotyczących narusza przepisy RODO.</w:t>
      </w:r>
    </w:p>
    <w:p w14:paraId="354A1C20" w14:textId="709DEC55" w:rsidR="001D033A" w:rsidRPr="001D033A" w:rsidRDefault="00955E73" w:rsidP="00955E73">
      <w:pPr>
        <w:pStyle w:val="Default"/>
        <w:ind w:left="284" w:hanging="284"/>
        <w:jc w:val="both"/>
        <w:rPr>
          <w:rFonts w:ascii="Calibri" w:hAnsi="Calibri" w:cs="Calibri"/>
          <w:sz w:val="22"/>
          <w:szCs w:val="22"/>
        </w:rPr>
      </w:pPr>
      <w:r>
        <w:rPr>
          <w:rFonts w:ascii="Calibri" w:hAnsi="Calibri" w:cs="Calibri"/>
          <w:sz w:val="22"/>
          <w:szCs w:val="22"/>
        </w:rPr>
        <w:t>10.</w:t>
      </w:r>
      <w:r w:rsidR="001D033A" w:rsidRPr="001D033A">
        <w:rPr>
          <w:rFonts w:ascii="Calibri" w:hAnsi="Calibri" w:cs="Calibri"/>
          <w:sz w:val="22"/>
          <w:szCs w:val="22"/>
        </w:rPr>
        <w:t xml:space="preserve"> Osobie udostępniającej dane nie przysługuje:</w:t>
      </w:r>
    </w:p>
    <w:p w14:paraId="7725D342" w14:textId="77777777" w:rsidR="001D033A" w:rsidRPr="001D033A" w:rsidRDefault="001D033A" w:rsidP="00955E73">
      <w:pPr>
        <w:pStyle w:val="Default"/>
        <w:ind w:left="567" w:hanging="283"/>
        <w:jc w:val="both"/>
        <w:rPr>
          <w:rFonts w:ascii="Calibri" w:hAnsi="Calibri" w:cs="Calibri"/>
          <w:sz w:val="22"/>
          <w:szCs w:val="22"/>
        </w:rPr>
      </w:pPr>
      <w:r w:rsidRPr="001D033A">
        <w:rPr>
          <w:rFonts w:ascii="Calibri" w:hAnsi="Calibri" w:cs="Calibri"/>
          <w:sz w:val="22"/>
          <w:szCs w:val="22"/>
        </w:rPr>
        <w:t>a)</w:t>
      </w:r>
      <w:r>
        <w:rPr>
          <w:rFonts w:ascii="Calibri" w:hAnsi="Calibri" w:cs="Calibri"/>
          <w:sz w:val="22"/>
          <w:szCs w:val="22"/>
        </w:rPr>
        <w:t xml:space="preserve"> </w:t>
      </w:r>
      <w:r w:rsidRPr="001D033A">
        <w:rPr>
          <w:rFonts w:ascii="Calibri" w:hAnsi="Calibri" w:cs="Calibri"/>
          <w:sz w:val="22"/>
          <w:szCs w:val="22"/>
        </w:rPr>
        <w:t>w związku z art. 17 ust. 3 lit. b, d lub e RODO prawo do usunięcia danych osobowych;</w:t>
      </w:r>
    </w:p>
    <w:p w14:paraId="012690CD" w14:textId="77777777" w:rsidR="001D033A" w:rsidRPr="001D033A" w:rsidRDefault="001D033A" w:rsidP="00955E73">
      <w:pPr>
        <w:pStyle w:val="Default"/>
        <w:ind w:left="567" w:hanging="283"/>
        <w:jc w:val="both"/>
        <w:rPr>
          <w:rFonts w:ascii="Calibri" w:hAnsi="Calibri" w:cs="Calibri"/>
          <w:sz w:val="22"/>
          <w:szCs w:val="22"/>
        </w:rPr>
      </w:pPr>
      <w:r w:rsidRPr="001D033A">
        <w:rPr>
          <w:rFonts w:ascii="Calibri" w:hAnsi="Calibri" w:cs="Calibri"/>
          <w:sz w:val="22"/>
          <w:szCs w:val="22"/>
        </w:rPr>
        <w:t>b)</w:t>
      </w:r>
      <w:r>
        <w:rPr>
          <w:rFonts w:ascii="Calibri" w:hAnsi="Calibri" w:cs="Calibri"/>
          <w:sz w:val="22"/>
          <w:szCs w:val="22"/>
        </w:rPr>
        <w:t xml:space="preserve"> </w:t>
      </w:r>
      <w:r w:rsidRPr="001D033A">
        <w:rPr>
          <w:rFonts w:ascii="Calibri" w:hAnsi="Calibri" w:cs="Calibri"/>
          <w:sz w:val="22"/>
          <w:szCs w:val="22"/>
        </w:rPr>
        <w:t>prawo do przenoszenia danych osobowych, o którym mowa w art. 20 RODO;</w:t>
      </w:r>
    </w:p>
    <w:p w14:paraId="3F8DCBD5" w14:textId="77777777" w:rsidR="001D033A" w:rsidRPr="001D033A" w:rsidRDefault="001D033A" w:rsidP="00955E73">
      <w:pPr>
        <w:pStyle w:val="Default"/>
        <w:ind w:left="567" w:hanging="283"/>
        <w:jc w:val="both"/>
        <w:rPr>
          <w:rFonts w:ascii="Calibri" w:hAnsi="Calibri" w:cs="Calibri"/>
          <w:sz w:val="22"/>
          <w:szCs w:val="22"/>
        </w:rPr>
      </w:pPr>
      <w:r w:rsidRPr="001D033A">
        <w:rPr>
          <w:rFonts w:ascii="Calibri" w:hAnsi="Calibri" w:cs="Calibri"/>
          <w:sz w:val="22"/>
          <w:szCs w:val="22"/>
        </w:rPr>
        <w:t>c)</w:t>
      </w:r>
      <w:r>
        <w:rPr>
          <w:rFonts w:ascii="Calibri" w:hAnsi="Calibri" w:cs="Calibri"/>
          <w:sz w:val="22"/>
          <w:szCs w:val="22"/>
        </w:rPr>
        <w:t xml:space="preserve"> </w:t>
      </w:r>
      <w:r w:rsidRPr="001D033A">
        <w:rPr>
          <w:rFonts w:ascii="Calibri" w:hAnsi="Calibri" w:cs="Calibri"/>
          <w:sz w:val="22"/>
          <w:szCs w:val="22"/>
        </w:rPr>
        <w:t>na podstawie art. 21 RODO prawo sprzeciwu, wobec przetwarzania danych osobowych, gdyż podstawą prawną przetwarzania danych osobowych jest art. 6 ust. 1 lit. c RODO.</w:t>
      </w:r>
    </w:p>
    <w:p w14:paraId="3DD18F89" w14:textId="1F4F2B42" w:rsidR="001D033A" w:rsidRDefault="00955E73" w:rsidP="00955E73">
      <w:pPr>
        <w:pStyle w:val="Default"/>
        <w:ind w:left="284" w:hanging="284"/>
        <w:jc w:val="both"/>
        <w:rPr>
          <w:rFonts w:ascii="Calibri" w:hAnsi="Calibri" w:cs="Calibri"/>
          <w:sz w:val="22"/>
          <w:szCs w:val="22"/>
        </w:rPr>
      </w:pPr>
      <w:r>
        <w:rPr>
          <w:rFonts w:ascii="Calibri" w:hAnsi="Calibri" w:cs="Calibri"/>
          <w:sz w:val="22"/>
          <w:szCs w:val="22"/>
        </w:rPr>
        <w:t>11.</w:t>
      </w:r>
      <w:r w:rsidR="001D033A" w:rsidRPr="001D033A">
        <w:rPr>
          <w:rFonts w:ascii="Calibri" w:hAnsi="Calibri" w:cs="Calibri"/>
          <w:sz w:val="22"/>
          <w:szCs w:val="22"/>
        </w:rPr>
        <w:t xml:space="preserve"> Wykonawca/Podwykonawca/Podmiot, udostępniający zasoby składa oświadczenie w zakresie wypełnienia obowiązków informacyjnych przewidzianych w art. 13 lub art. 14 RODO</w:t>
      </w:r>
      <w:r>
        <w:rPr>
          <w:rFonts w:ascii="Calibri" w:hAnsi="Calibri" w:cs="Calibri"/>
          <w:sz w:val="22"/>
          <w:szCs w:val="22"/>
        </w:rPr>
        <w:t>.</w:t>
      </w:r>
    </w:p>
    <w:p w14:paraId="0337AB89" w14:textId="77777777" w:rsidR="001D033A" w:rsidRDefault="001D033A" w:rsidP="00C207E4">
      <w:pPr>
        <w:pStyle w:val="Default"/>
        <w:ind w:left="851" w:hanging="142"/>
        <w:jc w:val="both"/>
        <w:rPr>
          <w:rFonts w:ascii="Calibri" w:hAnsi="Calibri" w:cs="Calibri"/>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8778"/>
      </w:tblGrid>
      <w:tr w:rsidR="00C207E4" w14:paraId="14E04E58" w14:textId="77777777" w:rsidTr="00FC0194">
        <w:tc>
          <w:tcPr>
            <w:tcW w:w="10314" w:type="dxa"/>
            <w:shd w:val="pct15" w:color="auto" w:fill="auto"/>
          </w:tcPr>
          <w:p w14:paraId="7956E01A" w14:textId="77777777" w:rsidR="00C207E4" w:rsidRDefault="00C207E4" w:rsidP="00FC0194">
            <w:pPr>
              <w:pStyle w:val="Default"/>
              <w:jc w:val="center"/>
              <w:rPr>
                <w:rFonts w:ascii="Calibri" w:hAnsi="Calibri" w:cs="Calibri"/>
                <w:b/>
                <w:bCs/>
                <w:sz w:val="22"/>
                <w:szCs w:val="22"/>
              </w:rPr>
            </w:pPr>
            <w:r>
              <w:rPr>
                <w:rFonts w:ascii="Calibri" w:hAnsi="Calibri" w:cs="Calibri"/>
                <w:b/>
                <w:bCs/>
                <w:sz w:val="22"/>
                <w:szCs w:val="22"/>
              </w:rPr>
              <w:t>DZIAŁ XXIII Informacja czy Zamawiający przewiduje możliwość ograniczenie liczby Wykonawców, których zaprosi do negocjacji, stosując kryteria oceny ofert</w:t>
            </w:r>
          </w:p>
        </w:tc>
      </w:tr>
    </w:tbl>
    <w:p w14:paraId="7C2A340C" w14:textId="77777777" w:rsidR="00C207E4" w:rsidRDefault="00C207E4" w:rsidP="00955E73">
      <w:pPr>
        <w:pStyle w:val="Default"/>
        <w:spacing w:line="240" w:lineRule="exact"/>
        <w:ind w:left="284" w:hanging="284"/>
        <w:jc w:val="both"/>
        <w:rPr>
          <w:rFonts w:ascii="Calibri" w:hAnsi="Calibri" w:cs="Calibri"/>
          <w:sz w:val="22"/>
          <w:szCs w:val="22"/>
        </w:rPr>
      </w:pPr>
      <w:r>
        <w:rPr>
          <w:rFonts w:ascii="Calibri" w:hAnsi="Calibri" w:cs="Calibri"/>
          <w:sz w:val="22"/>
          <w:szCs w:val="22"/>
        </w:rPr>
        <w:t>1.</w:t>
      </w:r>
      <w:r>
        <w:rPr>
          <w:rFonts w:ascii="Calibri" w:hAnsi="Calibri" w:cs="Calibri"/>
          <w:sz w:val="22"/>
          <w:szCs w:val="22"/>
        </w:rPr>
        <w:tab/>
        <w:t xml:space="preserve">Zamawiający informuje, że ograniczy liczbę Wykonawców, których zaprosi do negocjacji do liczby 3 Wykonawców, którzy  uzyskali największą ilość punktów wg przyjętych kryteriów oceny ofert. </w:t>
      </w:r>
    </w:p>
    <w:p w14:paraId="7A1BA565" w14:textId="77777777" w:rsidR="00C207E4" w:rsidRDefault="00C207E4" w:rsidP="00955E73">
      <w:pPr>
        <w:pStyle w:val="Default"/>
        <w:spacing w:line="240" w:lineRule="exact"/>
        <w:ind w:left="284" w:hanging="284"/>
        <w:jc w:val="both"/>
        <w:rPr>
          <w:rFonts w:ascii="Calibri" w:hAnsi="Calibri" w:cs="Calibri"/>
          <w:sz w:val="22"/>
          <w:szCs w:val="22"/>
        </w:rPr>
      </w:pPr>
      <w:r>
        <w:rPr>
          <w:rFonts w:ascii="Calibri" w:hAnsi="Calibri" w:cs="Calibri"/>
          <w:sz w:val="22"/>
          <w:szCs w:val="22"/>
        </w:rPr>
        <w:t>2.</w:t>
      </w:r>
      <w:r>
        <w:rPr>
          <w:rFonts w:ascii="Calibri" w:hAnsi="Calibri" w:cs="Calibri"/>
          <w:sz w:val="22"/>
          <w:szCs w:val="22"/>
        </w:rPr>
        <w:tab/>
        <w:t>Negocjacje treści ofert:</w:t>
      </w:r>
    </w:p>
    <w:p w14:paraId="11A50968" w14:textId="77777777" w:rsidR="00C207E4" w:rsidRDefault="00C207E4" w:rsidP="00955E73">
      <w:pPr>
        <w:pStyle w:val="Default"/>
        <w:spacing w:line="240" w:lineRule="exact"/>
        <w:ind w:left="567" w:hanging="283"/>
        <w:jc w:val="both"/>
        <w:rPr>
          <w:rFonts w:ascii="Calibri" w:hAnsi="Calibri" w:cs="Calibri"/>
          <w:sz w:val="22"/>
          <w:szCs w:val="22"/>
        </w:rPr>
      </w:pPr>
      <w:r>
        <w:rPr>
          <w:rFonts w:ascii="Calibri" w:hAnsi="Calibri" w:cs="Calibri"/>
          <w:sz w:val="22"/>
          <w:szCs w:val="22"/>
        </w:rPr>
        <w:t>a)</w:t>
      </w:r>
      <w:r>
        <w:rPr>
          <w:rFonts w:ascii="Calibri" w:hAnsi="Calibri" w:cs="Calibri"/>
          <w:sz w:val="22"/>
          <w:szCs w:val="22"/>
        </w:rPr>
        <w:tab/>
        <w:t>nie mogą prowadzić do zmiany treści SWZ;</w:t>
      </w:r>
    </w:p>
    <w:p w14:paraId="03669C0C" w14:textId="77777777" w:rsidR="00C207E4" w:rsidRDefault="00C207E4" w:rsidP="00955E73">
      <w:pPr>
        <w:pStyle w:val="Default"/>
        <w:spacing w:line="240" w:lineRule="exact"/>
        <w:ind w:left="567" w:hanging="283"/>
        <w:jc w:val="both"/>
        <w:rPr>
          <w:rFonts w:ascii="Calibri" w:hAnsi="Calibri" w:cs="Calibri"/>
          <w:sz w:val="22"/>
          <w:szCs w:val="22"/>
        </w:rPr>
      </w:pPr>
      <w:r>
        <w:rPr>
          <w:rFonts w:ascii="Calibri" w:hAnsi="Calibri" w:cs="Calibri"/>
          <w:sz w:val="22"/>
          <w:szCs w:val="22"/>
        </w:rPr>
        <w:t>b)</w:t>
      </w:r>
      <w:r>
        <w:rPr>
          <w:rFonts w:ascii="Calibri" w:hAnsi="Calibri" w:cs="Calibri"/>
          <w:sz w:val="22"/>
          <w:szCs w:val="22"/>
        </w:rPr>
        <w:tab/>
        <w:t>dotyczą wyłącznie tych elementów treści ofert, które podlegają ocenie w ramach kryteriów oceny ofert;</w:t>
      </w:r>
    </w:p>
    <w:p w14:paraId="127D33DB" w14:textId="77777777" w:rsidR="00C207E4" w:rsidRDefault="00C207E4" w:rsidP="00955E73">
      <w:pPr>
        <w:pStyle w:val="Default"/>
        <w:spacing w:line="240" w:lineRule="exact"/>
        <w:ind w:left="567" w:hanging="283"/>
        <w:jc w:val="both"/>
        <w:rPr>
          <w:rFonts w:ascii="Calibri" w:hAnsi="Calibri" w:cs="Calibri"/>
          <w:sz w:val="22"/>
          <w:szCs w:val="22"/>
        </w:rPr>
      </w:pPr>
      <w:r>
        <w:rPr>
          <w:rFonts w:ascii="Calibri" w:hAnsi="Calibri" w:cs="Calibri"/>
          <w:sz w:val="22"/>
          <w:szCs w:val="22"/>
        </w:rPr>
        <w:t>c)</w:t>
      </w:r>
      <w:r>
        <w:rPr>
          <w:rFonts w:ascii="Calibri" w:hAnsi="Calibri" w:cs="Calibri"/>
          <w:sz w:val="22"/>
          <w:szCs w:val="22"/>
        </w:rPr>
        <w:tab/>
        <w:t>dotyczą Wykonawców, których oferty nie zostały odrzucone;</w:t>
      </w:r>
    </w:p>
    <w:p w14:paraId="683B1493" w14:textId="77777777" w:rsidR="00C207E4" w:rsidRDefault="00C207E4" w:rsidP="00955E73">
      <w:pPr>
        <w:pStyle w:val="Default"/>
        <w:spacing w:line="240" w:lineRule="exact"/>
        <w:ind w:left="567" w:hanging="283"/>
        <w:jc w:val="both"/>
        <w:rPr>
          <w:rFonts w:ascii="Calibri" w:hAnsi="Calibri" w:cs="Calibri"/>
          <w:sz w:val="22"/>
          <w:szCs w:val="22"/>
        </w:rPr>
      </w:pPr>
      <w:r>
        <w:rPr>
          <w:rFonts w:ascii="Calibri" w:hAnsi="Calibri" w:cs="Calibri"/>
          <w:sz w:val="22"/>
          <w:szCs w:val="22"/>
        </w:rPr>
        <w:t>d)</w:t>
      </w:r>
      <w:r>
        <w:rPr>
          <w:rFonts w:ascii="Calibri" w:hAnsi="Calibri" w:cs="Calibri"/>
          <w:sz w:val="22"/>
          <w:szCs w:val="22"/>
        </w:rPr>
        <w:tab/>
        <w:t>mają charakter poufny;</w:t>
      </w:r>
    </w:p>
    <w:p w14:paraId="3D913833" w14:textId="77777777" w:rsidR="00C207E4" w:rsidRDefault="00C207E4" w:rsidP="00955E73">
      <w:pPr>
        <w:pStyle w:val="Default"/>
        <w:spacing w:line="240" w:lineRule="exact"/>
        <w:ind w:left="567" w:hanging="283"/>
        <w:jc w:val="both"/>
      </w:pPr>
      <w:r>
        <w:rPr>
          <w:rFonts w:ascii="Calibri" w:hAnsi="Calibri" w:cs="Calibri"/>
          <w:sz w:val="22"/>
          <w:szCs w:val="22"/>
        </w:rPr>
        <w:t>e)</w:t>
      </w:r>
      <w:r>
        <w:rPr>
          <w:rFonts w:ascii="Calibri" w:hAnsi="Calibri" w:cs="Calibri"/>
          <w:sz w:val="22"/>
          <w:szCs w:val="22"/>
        </w:rPr>
        <w:tab/>
        <w:t>zakończone zostają zaproszeniem do złożenia ofert ostatecznych.</w:t>
      </w:r>
    </w:p>
    <w:p w14:paraId="75D124E1" w14:textId="77777777" w:rsidR="005D454B" w:rsidRDefault="005D454B" w:rsidP="00C207E4">
      <w:pPr>
        <w:pStyle w:val="Nagwek3"/>
        <w:jc w:val="right"/>
        <w:rPr>
          <w:rFonts w:ascii="Calibri" w:hAnsi="Calibri" w:cs="Calibri"/>
          <w:color w:val="000000"/>
          <w:sz w:val="24"/>
          <w:szCs w:val="24"/>
        </w:rPr>
      </w:pPr>
    </w:p>
    <w:p w14:paraId="6490660D" w14:textId="77777777" w:rsidR="005D454B" w:rsidRDefault="005D454B" w:rsidP="00C207E4">
      <w:pPr>
        <w:pStyle w:val="Nagwek3"/>
        <w:jc w:val="right"/>
        <w:rPr>
          <w:rFonts w:ascii="Calibri" w:hAnsi="Calibri" w:cs="Calibri"/>
          <w:color w:val="000000"/>
          <w:sz w:val="24"/>
          <w:szCs w:val="24"/>
        </w:rPr>
      </w:pPr>
    </w:p>
    <w:p w14:paraId="0E46E913" w14:textId="77777777" w:rsidR="005D454B" w:rsidRDefault="005D454B" w:rsidP="00C207E4">
      <w:pPr>
        <w:pStyle w:val="Nagwek3"/>
        <w:jc w:val="right"/>
        <w:rPr>
          <w:rFonts w:ascii="Calibri" w:hAnsi="Calibri" w:cs="Calibri"/>
          <w:color w:val="000000"/>
          <w:sz w:val="24"/>
          <w:szCs w:val="24"/>
        </w:rPr>
      </w:pPr>
    </w:p>
    <w:p w14:paraId="3EE05861" w14:textId="77777777" w:rsidR="00F5575B" w:rsidRPr="00F5575B" w:rsidRDefault="00F5575B" w:rsidP="00F5575B">
      <w:pPr>
        <w:rPr>
          <w:lang w:eastAsia="zh-CN"/>
        </w:rPr>
      </w:pPr>
    </w:p>
    <w:p w14:paraId="43B7ACED" w14:textId="77777777" w:rsidR="00F45498" w:rsidRPr="00E975CE" w:rsidRDefault="00F45498" w:rsidP="00E975CE"/>
    <w:p w14:paraId="3A78D913" w14:textId="10B5172E" w:rsidR="00C207E4" w:rsidRDefault="00C207E4" w:rsidP="00C207E4">
      <w:pPr>
        <w:pStyle w:val="Nagwek3"/>
        <w:jc w:val="right"/>
        <w:rPr>
          <w:rFonts w:ascii="Calibri" w:hAnsi="Calibri" w:cs="Calibri"/>
          <w:color w:val="000000"/>
          <w:sz w:val="24"/>
          <w:szCs w:val="24"/>
        </w:rPr>
      </w:pPr>
      <w:r>
        <w:rPr>
          <w:rFonts w:ascii="Calibri" w:hAnsi="Calibri" w:cs="Calibri"/>
          <w:color w:val="000000"/>
          <w:sz w:val="24"/>
          <w:szCs w:val="24"/>
        </w:rPr>
        <w:lastRenderedPageBreak/>
        <w:t>Załącznik nr 1 do SWZ</w:t>
      </w:r>
    </w:p>
    <w:p w14:paraId="492C8D83" w14:textId="77777777" w:rsidR="00C207E4" w:rsidRDefault="00C207E4" w:rsidP="00C207E4">
      <w:pPr>
        <w:numPr>
          <w:ilvl w:val="0"/>
          <w:numId w:val="1"/>
        </w:numPr>
        <w:pBdr>
          <w:top w:val="single" w:sz="4" w:space="1" w:color="auto"/>
          <w:left w:val="single" w:sz="4" w:space="4" w:color="auto"/>
          <w:bottom w:val="single" w:sz="4" w:space="1" w:color="auto"/>
          <w:right w:val="single" w:sz="4" w:space="4" w:color="auto"/>
        </w:pBdr>
        <w:suppressAutoHyphens/>
        <w:spacing w:after="200" w:line="240" w:lineRule="atLeast"/>
        <w:rPr>
          <w:color w:val="000000"/>
          <w:sz w:val="20"/>
          <w:szCs w:val="20"/>
          <w:lang w:eastAsia="pl-PL"/>
        </w:rPr>
      </w:pPr>
      <w:r>
        <w:rPr>
          <w:color w:val="000000"/>
          <w:sz w:val="20"/>
          <w:szCs w:val="20"/>
        </w:rPr>
        <w:t>Dane Wykonawcy/Lidera Konsorcjum*:</w:t>
      </w:r>
    </w:p>
    <w:p w14:paraId="4D3DABBD" w14:textId="77777777" w:rsidR="00C207E4" w:rsidRDefault="00C207E4" w:rsidP="00C207E4">
      <w:pPr>
        <w:numPr>
          <w:ilvl w:val="0"/>
          <w:numId w:val="1"/>
        </w:numPr>
        <w:pBdr>
          <w:top w:val="single" w:sz="4" w:space="1" w:color="auto"/>
          <w:left w:val="single" w:sz="4" w:space="4" w:color="auto"/>
          <w:bottom w:val="single" w:sz="4" w:space="1" w:color="auto"/>
          <w:right w:val="single" w:sz="4" w:space="4" w:color="auto"/>
        </w:pBdr>
        <w:suppressAutoHyphens/>
        <w:spacing w:after="200" w:line="240" w:lineRule="atLeast"/>
        <w:rPr>
          <w:color w:val="000000"/>
          <w:sz w:val="20"/>
          <w:szCs w:val="20"/>
          <w:lang w:val="de-DE"/>
        </w:rPr>
      </w:pPr>
      <w:r>
        <w:rPr>
          <w:color w:val="000000"/>
          <w:sz w:val="20"/>
          <w:szCs w:val="20"/>
          <w:lang w:val="de-DE"/>
        </w:rPr>
        <w:t>nazwa…………………………………………………………..………………………...…………………..………………………………………………………</w:t>
      </w:r>
    </w:p>
    <w:p w14:paraId="51F240A2" w14:textId="77777777" w:rsidR="00C207E4" w:rsidRDefault="00C207E4" w:rsidP="00C207E4">
      <w:pPr>
        <w:numPr>
          <w:ilvl w:val="0"/>
          <w:numId w:val="1"/>
        </w:numPr>
        <w:pBdr>
          <w:top w:val="single" w:sz="4" w:space="1" w:color="auto"/>
          <w:left w:val="single" w:sz="4" w:space="4" w:color="auto"/>
          <w:bottom w:val="single" w:sz="4" w:space="1" w:color="auto"/>
          <w:right w:val="single" w:sz="4" w:space="4" w:color="auto"/>
        </w:pBdr>
        <w:suppressAutoHyphens/>
        <w:spacing w:after="200" w:line="240" w:lineRule="atLeast"/>
        <w:rPr>
          <w:color w:val="000000"/>
          <w:sz w:val="20"/>
          <w:szCs w:val="20"/>
          <w:lang w:val="de-DE"/>
        </w:rPr>
      </w:pPr>
      <w:proofErr w:type="spellStart"/>
      <w:r>
        <w:rPr>
          <w:color w:val="000000"/>
          <w:sz w:val="20"/>
          <w:szCs w:val="20"/>
          <w:lang w:val="de-DE"/>
        </w:rPr>
        <w:t>adres</w:t>
      </w:r>
      <w:proofErr w:type="spellEnd"/>
      <w:r>
        <w:rPr>
          <w:color w:val="000000"/>
          <w:sz w:val="20"/>
          <w:szCs w:val="20"/>
          <w:lang w:val="de-DE"/>
        </w:rPr>
        <w:t xml:space="preserve"> ………………………………………………………….…………………………………………………………</w:t>
      </w:r>
    </w:p>
    <w:p w14:paraId="55A671EC" w14:textId="77777777" w:rsidR="00C207E4" w:rsidRDefault="00C207E4" w:rsidP="00C207E4">
      <w:pPr>
        <w:numPr>
          <w:ilvl w:val="0"/>
          <w:numId w:val="1"/>
        </w:numPr>
        <w:pBdr>
          <w:top w:val="single" w:sz="4" w:space="1" w:color="auto"/>
          <w:left w:val="single" w:sz="4" w:space="4" w:color="auto"/>
          <w:bottom w:val="single" w:sz="4" w:space="1" w:color="auto"/>
          <w:right w:val="single" w:sz="4" w:space="4" w:color="auto"/>
        </w:pBdr>
        <w:suppressAutoHyphens/>
        <w:spacing w:after="200" w:line="240" w:lineRule="atLeast"/>
        <w:rPr>
          <w:color w:val="000000"/>
          <w:sz w:val="18"/>
          <w:szCs w:val="18"/>
          <w:lang w:val="de-DE"/>
        </w:rPr>
      </w:pPr>
      <w:r>
        <w:rPr>
          <w:color w:val="000000"/>
          <w:sz w:val="20"/>
          <w:szCs w:val="20"/>
          <w:lang w:val="de-DE"/>
        </w:rPr>
        <w:t>NIP…………………………………………………………………………………………………………………………</w:t>
      </w:r>
    </w:p>
    <w:p w14:paraId="6D6D5A3A" w14:textId="77777777" w:rsidR="00C207E4" w:rsidRDefault="00C207E4" w:rsidP="00C207E4">
      <w:pPr>
        <w:numPr>
          <w:ilvl w:val="0"/>
          <w:numId w:val="1"/>
        </w:numPr>
        <w:pBdr>
          <w:top w:val="single" w:sz="4" w:space="1" w:color="auto"/>
          <w:left w:val="single" w:sz="4" w:space="4" w:color="auto"/>
          <w:bottom w:val="single" w:sz="4" w:space="1" w:color="auto"/>
          <w:right w:val="single" w:sz="4" w:space="4" w:color="auto"/>
        </w:pBdr>
        <w:suppressAutoHyphens/>
        <w:spacing w:after="200" w:line="240" w:lineRule="atLeast"/>
        <w:rPr>
          <w:color w:val="000000"/>
          <w:sz w:val="20"/>
          <w:szCs w:val="20"/>
          <w:lang w:val="de-DE"/>
        </w:rPr>
      </w:pPr>
      <w:proofErr w:type="spellStart"/>
      <w:r>
        <w:rPr>
          <w:color w:val="000000"/>
          <w:sz w:val="20"/>
          <w:szCs w:val="20"/>
          <w:lang w:val="de-DE"/>
        </w:rPr>
        <w:t>telefon</w:t>
      </w:r>
      <w:proofErr w:type="spellEnd"/>
      <w:r>
        <w:rPr>
          <w:color w:val="000000"/>
          <w:sz w:val="20"/>
          <w:szCs w:val="20"/>
          <w:lang w:val="de-DE"/>
        </w:rPr>
        <w:t xml:space="preserve"> ………………………………………………...………...……………………………………………………….</w:t>
      </w:r>
    </w:p>
    <w:p w14:paraId="172B47B4" w14:textId="77777777" w:rsidR="00C207E4" w:rsidRDefault="00C207E4" w:rsidP="00C207E4">
      <w:pPr>
        <w:numPr>
          <w:ilvl w:val="0"/>
          <w:numId w:val="1"/>
        </w:numPr>
        <w:pBdr>
          <w:top w:val="single" w:sz="4" w:space="1" w:color="auto"/>
          <w:left w:val="single" w:sz="4" w:space="4" w:color="auto"/>
          <w:bottom w:val="single" w:sz="4" w:space="1" w:color="auto"/>
          <w:right w:val="single" w:sz="4" w:space="4" w:color="auto"/>
        </w:pBdr>
        <w:suppressAutoHyphens/>
        <w:spacing w:after="200" w:line="240" w:lineRule="atLeast"/>
        <w:rPr>
          <w:color w:val="000000"/>
          <w:sz w:val="20"/>
          <w:szCs w:val="20"/>
          <w:lang w:val="de-DE"/>
        </w:rPr>
      </w:pPr>
      <w:r>
        <w:rPr>
          <w:color w:val="000000"/>
          <w:sz w:val="20"/>
          <w:szCs w:val="20"/>
          <w:lang w:val="de-DE"/>
        </w:rPr>
        <w:t>e- mail ……………………………………………………………..……………………………………………………..</w:t>
      </w:r>
    </w:p>
    <w:p w14:paraId="726A75C4" w14:textId="77777777" w:rsidR="00C207E4" w:rsidRDefault="00C207E4" w:rsidP="00C207E4">
      <w:pPr>
        <w:numPr>
          <w:ilvl w:val="0"/>
          <w:numId w:val="1"/>
        </w:numPr>
        <w:pBdr>
          <w:top w:val="single" w:sz="4" w:space="1" w:color="auto"/>
          <w:left w:val="single" w:sz="4" w:space="4" w:color="auto"/>
          <w:bottom w:val="single" w:sz="4" w:space="1" w:color="auto"/>
          <w:right w:val="single" w:sz="4" w:space="4" w:color="auto"/>
        </w:pBdr>
        <w:suppressAutoHyphens/>
        <w:spacing w:after="200" w:line="240" w:lineRule="atLeast"/>
        <w:jc w:val="both"/>
        <w:rPr>
          <w:color w:val="000000"/>
          <w:sz w:val="20"/>
          <w:szCs w:val="20"/>
          <w:lang w:val="de-DE"/>
        </w:rPr>
      </w:pPr>
      <w:r>
        <w:rPr>
          <w:color w:val="000000"/>
          <w:sz w:val="20"/>
          <w:szCs w:val="20"/>
          <w:lang w:val="de-DE"/>
        </w:rPr>
        <w:t xml:space="preserve">Rodzaj </w:t>
      </w:r>
      <w:proofErr w:type="spellStart"/>
      <w:r>
        <w:rPr>
          <w:color w:val="000000"/>
          <w:sz w:val="20"/>
          <w:szCs w:val="20"/>
          <w:lang w:val="de-DE"/>
        </w:rPr>
        <w:t>wykonawcy</w:t>
      </w:r>
      <w:proofErr w:type="spellEnd"/>
      <w:r>
        <w:rPr>
          <w:color w:val="000000"/>
          <w:sz w:val="20"/>
          <w:szCs w:val="20"/>
          <w:lang w:val="de-DE"/>
        </w:rPr>
        <w:t xml:space="preserve">:  …………..…………….…….. </w:t>
      </w:r>
      <w:r>
        <w:rPr>
          <w:color w:val="000000"/>
          <w:sz w:val="16"/>
          <w:szCs w:val="16"/>
          <w:lang w:val="de-DE"/>
        </w:rPr>
        <w:t>(</w:t>
      </w:r>
      <w:proofErr w:type="spellStart"/>
      <w:r>
        <w:rPr>
          <w:i/>
          <w:iCs/>
          <w:color w:val="000000"/>
          <w:sz w:val="16"/>
          <w:szCs w:val="16"/>
          <w:lang w:val="de-DE"/>
        </w:rPr>
        <w:t>należy</w:t>
      </w:r>
      <w:proofErr w:type="spellEnd"/>
      <w:r>
        <w:rPr>
          <w:i/>
          <w:iCs/>
          <w:color w:val="000000"/>
          <w:sz w:val="16"/>
          <w:szCs w:val="16"/>
          <w:lang w:val="de-DE"/>
        </w:rPr>
        <w:t xml:space="preserve"> </w:t>
      </w:r>
      <w:proofErr w:type="spellStart"/>
      <w:r>
        <w:rPr>
          <w:i/>
          <w:iCs/>
          <w:color w:val="000000"/>
          <w:sz w:val="16"/>
          <w:szCs w:val="16"/>
          <w:lang w:val="de-DE"/>
        </w:rPr>
        <w:t>wskazać</w:t>
      </w:r>
      <w:proofErr w:type="spellEnd"/>
      <w:r>
        <w:rPr>
          <w:i/>
          <w:iCs/>
          <w:color w:val="000000"/>
          <w:sz w:val="16"/>
          <w:szCs w:val="16"/>
          <w:lang w:val="de-DE"/>
        </w:rPr>
        <w:t xml:space="preserve">: </w:t>
      </w:r>
      <w:proofErr w:type="spellStart"/>
      <w:r>
        <w:rPr>
          <w:i/>
          <w:iCs/>
          <w:color w:val="000000"/>
          <w:sz w:val="16"/>
          <w:szCs w:val="16"/>
          <w:lang w:val="de-DE"/>
        </w:rPr>
        <w:t>mikroprzedsiębiorstwo</w:t>
      </w:r>
      <w:proofErr w:type="spellEnd"/>
      <w:r>
        <w:rPr>
          <w:i/>
          <w:iCs/>
          <w:color w:val="000000"/>
          <w:sz w:val="16"/>
          <w:szCs w:val="16"/>
          <w:lang w:val="de-DE"/>
        </w:rPr>
        <w:t xml:space="preserve"> / </w:t>
      </w:r>
      <w:proofErr w:type="spellStart"/>
      <w:r>
        <w:rPr>
          <w:i/>
          <w:iCs/>
          <w:color w:val="000000"/>
          <w:sz w:val="16"/>
          <w:szCs w:val="16"/>
          <w:lang w:val="de-DE"/>
        </w:rPr>
        <w:t>małe</w:t>
      </w:r>
      <w:proofErr w:type="spellEnd"/>
      <w:r>
        <w:rPr>
          <w:i/>
          <w:iCs/>
          <w:color w:val="000000"/>
          <w:sz w:val="16"/>
          <w:szCs w:val="16"/>
          <w:lang w:val="de-DE"/>
        </w:rPr>
        <w:t xml:space="preserve"> </w:t>
      </w:r>
      <w:proofErr w:type="spellStart"/>
      <w:r>
        <w:rPr>
          <w:i/>
          <w:iCs/>
          <w:color w:val="000000"/>
          <w:sz w:val="16"/>
          <w:szCs w:val="16"/>
          <w:lang w:val="de-DE"/>
        </w:rPr>
        <w:t>przedsiębiorstwo</w:t>
      </w:r>
      <w:proofErr w:type="spellEnd"/>
      <w:r>
        <w:rPr>
          <w:i/>
          <w:iCs/>
          <w:color w:val="000000"/>
          <w:sz w:val="16"/>
          <w:szCs w:val="16"/>
          <w:lang w:val="de-DE"/>
        </w:rPr>
        <w:t xml:space="preserve"> / </w:t>
      </w:r>
      <w:proofErr w:type="spellStart"/>
      <w:r>
        <w:rPr>
          <w:i/>
          <w:iCs/>
          <w:color w:val="000000"/>
          <w:sz w:val="16"/>
          <w:szCs w:val="16"/>
          <w:lang w:val="de-DE"/>
        </w:rPr>
        <w:t>średnie</w:t>
      </w:r>
      <w:proofErr w:type="spellEnd"/>
      <w:r>
        <w:rPr>
          <w:i/>
          <w:iCs/>
          <w:color w:val="000000"/>
          <w:sz w:val="16"/>
          <w:szCs w:val="16"/>
          <w:lang w:val="de-DE"/>
        </w:rPr>
        <w:t xml:space="preserve"> </w:t>
      </w:r>
      <w:proofErr w:type="spellStart"/>
      <w:r>
        <w:rPr>
          <w:i/>
          <w:iCs/>
          <w:color w:val="000000"/>
          <w:sz w:val="16"/>
          <w:szCs w:val="16"/>
          <w:lang w:val="de-DE"/>
        </w:rPr>
        <w:t>przedsiębiorstwo</w:t>
      </w:r>
      <w:proofErr w:type="spellEnd"/>
      <w:r>
        <w:rPr>
          <w:i/>
          <w:iCs/>
          <w:color w:val="000000"/>
          <w:sz w:val="16"/>
          <w:szCs w:val="16"/>
          <w:lang w:val="de-DE"/>
        </w:rPr>
        <w:t xml:space="preserve"> / </w:t>
      </w:r>
      <w:proofErr w:type="spellStart"/>
      <w:r>
        <w:rPr>
          <w:i/>
          <w:iCs/>
          <w:color w:val="000000"/>
          <w:sz w:val="16"/>
          <w:szCs w:val="16"/>
          <w:lang w:val="de-DE"/>
        </w:rPr>
        <w:t>jednoosobowa</w:t>
      </w:r>
      <w:proofErr w:type="spellEnd"/>
      <w:r>
        <w:rPr>
          <w:i/>
          <w:iCs/>
          <w:color w:val="000000"/>
          <w:sz w:val="16"/>
          <w:szCs w:val="16"/>
          <w:lang w:val="de-DE"/>
        </w:rPr>
        <w:t xml:space="preserve"> </w:t>
      </w:r>
      <w:proofErr w:type="spellStart"/>
      <w:r>
        <w:rPr>
          <w:i/>
          <w:iCs/>
          <w:color w:val="000000"/>
          <w:sz w:val="16"/>
          <w:szCs w:val="16"/>
          <w:lang w:val="de-DE"/>
        </w:rPr>
        <w:t>działalność</w:t>
      </w:r>
      <w:proofErr w:type="spellEnd"/>
      <w:r>
        <w:rPr>
          <w:i/>
          <w:iCs/>
          <w:color w:val="000000"/>
          <w:sz w:val="16"/>
          <w:szCs w:val="16"/>
          <w:lang w:val="de-DE"/>
        </w:rPr>
        <w:t xml:space="preserve"> </w:t>
      </w:r>
      <w:proofErr w:type="spellStart"/>
      <w:r>
        <w:rPr>
          <w:i/>
          <w:iCs/>
          <w:color w:val="000000"/>
          <w:sz w:val="16"/>
          <w:szCs w:val="16"/>
          <w:lang w:val="de-DE"/>
        </w:rPr>
        <w:t>gospodarcza</w:t>
      </w:r>
      <w:proofErr w:type="spellEnd"/>
      <w:r>
        <w:rPr>
          <w:i/>
          <w:iCs/>
          <w:color w:val="000000"/>
          <w:sz w:val="16"/>
          <w:szCs w:val="16"/>
          <w:lang w:val="de-DE"/>
        </w:rPr>
        <w:t xml:space="preserve"> / </w:t>
      </w:r>
      <w:proofErr w:type="spellStart"/>
      <w:r>
        <w:rPr>
          <w:i/>
          <w:iCs/>
          <w:color w:val="000000"/>
          <w:sz w:val="16"/>
          <w:szCs w:val="16"/>
          <w:lang w:val="de-DE"/>
        </w:rPr>
        <w:t>osoba</w:t>
      </w:r>
      <w:proofErr w:type="spellEnd"/>
      <w:r>
        <w:rPr>
          <w:i/>
          <w:iCs/>
          <w:color w:val="000000"/>
          <w:sz w:val="16"/>
          <w:szCs w:val="16"/>
          <w:lang w:val="de-DE"/>
        </w:rPr>
        <w:t xml:space="preserve"> </w:t>
      </w:r>
      <w:proofErr w:type="spellStart"/>
      <w:r>
        <w:rPr>
          <w:i/>
          <w:iCs/>
          <w:color w:val="000000"/>
          <w:sz w:val="16"/>
          <w:szCs w:val="16"/>
          <w:lang w:val="de-DE"/>
        </w:rPr>
        <w:t>fizyczna</w:t>
      </w:r>
      <w:proofErr w:type="spellEnd"/>
      <w:r>
        <w:rPr>
          <w:i/>
          <w:iCs/>
          <w:color w:val="000000"/>
          <w:sz w:val="16"/>
          <w:szCs w:val="16"/>
          <w:lang w:val="de-DE"/>
        </w:rPr>
        <w:t xml:space="preserve"> </w:t>
      </w:r>
      <w:proofErr w:type="spellStart"/>
      <w:r>
        <w:rPr>
          <w:i/>
          <w:iCs/>
          <w:color w:val="000000"/>
          <w:sz w:val="16"/>
          <w:szCs w:val="16"/>
          <w:lang w:val="de-DE"/>
        </w:rPr>
        <w:t>nieprowadząca</w:t>
      </w:r>
      <w:proofErr w:type="spellEnd"/>
      <w:r>
        <w:rPr>
          <w:i/>
          <w:iCs/>
          <w:color w:val="000000"/>
          <w:sz w:val="16"/>
          <w:szCs w:val="16"/>
          <w:lang w:val="de-DE"/>
        </w:rPr>
        <w:t xml:space="preserve"> </w:t>
      </w:r>
      <w:proofErr w:type="spellStart"/>
      <w:r>
        <w:rPr>
          <w:i/>
          <w:iCs/>
          <w:color w:val="000000"/>
          <w:sz w:val="16"/>
          <w:szCs w:val="16"/>
          <w:lang w:val="de-DE"/>
        </w:rPr>
        <w:t>działalności</w:t>
      </w:r>
      <w:proofErr w:type="spellEnd"/>
      <w:r>
        <w:rPr>
          <w:i/>
          <w:iCs/>
          <w:color w:val="000000"/>
          <w:sz w:val="16"/>
          <w:szCs w:val="16"/>
          <w:lang w:val="de-DE"/>
        </w:rPr>
        <w:t xml:space="preserve"> </w:t>
      </w:r>
      <w:proofErr w:type="spellStart"/>
      <w:r>
        <w:rPr>
          <w:i/>
          <w:iCs/>
          <w:color w:val="000000"/>
          <w:sz w:val="16"/>
          <w:szCs w:val="16"/>
          <w:lang w:val="de-DE"/>
        </w:rPr>
        <w:t>gospodarczej</w:t>
      </w:r>
      <w:proofErr w:type="spellEnd"/>
      <w:r>
        <w:rPr>
          <w:i/>
          <w:iCs/>
          <w:color w:val="000000"/>
          <w:sz w:val="16"/>
          <w:szCs w:val="16"/>
          <w:lang w:val="de-DE"/>
        </w:rPr>
        <w:t xml:space="preserve"> / </w:t>
      </w:r>
      <w:proofErr w:type="spellStart"/>
      <w:r>
        <w:rPr>
          <w:i/>
          <w:iCs/>
          <w:color w:val="000000"/>
          <w:sz w:val="16"/>
          <w:szCs w:val="16"/>
          <w:lang w:val="de-DE"/>
        </w:rPr>
        <w:t>inny</w:t>
      </w:r>
      <w:proofErr w:type="spellEnd"/>
      <w:r>
        <w:rPr>
          <w:i/>
          <w:iCs/>
          <w:color w:val="000000"/>
          <w:sz w:val="16"/>
          <w:szCs w:val="16"/>
          <w:lang w:val="de-DE"/>
        </w:rPr>
        <w:t xml:space="preserve"> </w:t>
      </w:r>
      <w:proofErr w:type="spellStart"/>
      <w:r>
        <w:rPr>
          <w:i/>
          <w:iCs/>
          <w:color w:val="000000"/>
          <w:sz w:val="16"/>
          <w:szCs w:val="16"/>
          <w:lang w:val="de-DE"/>
        </w:rPr>
        <w:t>rodzaj</w:t>
      </w:r>
      <w:proofErr w:type="spellEnd"/>
      <w:r>
        <w:rPr>
          <w:i/>
          <w:iCs/>
          <w:color w:val="000000"/>
          <w:sz w:val="16"/>
          <w:szCs w:val="16"/>
          <w:lang w:val="de-DE"/>
        </w:rPr>
        <w:t>)</w:t>
      </w:r>
    </w:p>
    <w:p w14:paraId="7934D4F0" w14:textId="77777777" w:rsidR="00C207E4" w:rsidRPr="005D0D37" w:rsidRDefault="00C207E4" w:rsidP="00C207E4">
      <w:pPr>
        <w:numPr>
          <w:ilvl w:val="0"/>
          <w:numId w:val="1"/>
        </w:numPr>
        <w:suppressAutoHyphens/>
        <w:spacing w:after="100" w:afterAutospacing="1" w:line="140" w:lineRule="exact"/>
        <w:ind w:left="431" w:hanging="431"/>
        <w:rPr>
          <w:color w:val="000000"/>
          <w:sz w:val="4"/>
          <w:szCs w:val="4"/>
        </w:rPr>
      </w:pPr>
    </w:p>
    <w:p w14:paraId="7AD9FB63" w14:textId="77777777" w:rsidR="00C207E4" w:rsidRDefault="00C207E4" w:rsidP="00C207E4">
      <w:pPr>
        <w:numPr>
          <w:ilvl w:val="0"/>
          <w:numId w:val="1"/>
        </w:numPr>
        <w:pBdr>
          <w:top w:val="single" w:sz="4" w:space="1" w:color="auto"/>
          <w:left w:val="single" w:sz="4" w:space="4" w:color="auto"/>
          <w:bottom w:val="single" w:sz="4" w:space="1" w:color="auto"/>
          <w:right w:val="single" w:sz="4" w:space="4" w:color="auto"/>
        </w:pBdr>
        <w:suppressAutoHyphens/>
        <w:spacing w:after="200" w:line="240" w:lineRule="atLeast"/>
        <w:rPr>
          <w:color w:val="000000"/>
          <w:sz w:val="20"/>
          <w:szCs w:val="20"/>
        </w:rPr>
      </w:pPr>
      <w:r>
        <w:rPr>
          <w:color w:val="000000"/>
          <w:sz w:val="20"/>
          <w:szCs w:val="20"/>
        </w:rPr>
        <w:t>Członek Konsorcjum/Członkowie:**</w:t>
      </w:r>
    </w:p>
    <w:p w14:paraId="178DFD14" w14:textId="77777777" w:rsidR="00C207E4" w:rsidRDefault="00C207E4" w:rsidP="00C207E4">
      <w:pPr>
        <w:numPr>
          <w:ilvl w:val="0"/>
          <w:numId w:val="1"/>
        </w:numPr>
        <w:pBdr>
          <w:top w:val="single" w:sz="4" w:space="1" w:color="auto"/>
          <w:left w:val="single" w:sz="4" w:space="4" w:color="auto"/>
          <w:bottom w:val="single" w:sz="4" w:space="1" w:color="auto"/>
          <w:right w:val="single" w:sz="4" w:space="4" w:color="auto"/>
        </w:pBdr>
        <w:suppressAutoHyphens/>
        <w:spacing w:after="200" w:line="240" w:lineRule="atLeast"/>
        <w:rPr>
          <w:color w:val="000000"/>
          <w:sz w:val="20"/>
          <w:szCs w:val="20"/>
          <w:lang w:val="de-DE"/>
        </w:rPr>
      </w:pPr>
      <w:r>
        <w:rPr>
          <w:color w:val="000000"/>
          <w:sz w:val="20"/>
          <w:szCs w:val="20"/>
          <w:lang w:val="de-DE"/>
        </w:rPr>
        <w:t>nazwa………………………………………………………………..…………………...…………………..…………………………………….…………………</w:t>
      </w:r>
    </w:p>
    <w:p w14:paraId="3D32A256" w14:textId="77777777" w:rsidR="00C207E4" w:rsidRDefault="00C207E4" w:rsidP="00C207E4">
      <w:pPr>
        <w:numPr>
          <w:ilvl w:val="0"/>
          <w:numId w:val="1"/>
        </w:numPr>
        <w:pBdr>
          <w:top w:val="single" w:sz="4" w:space="1" w:color="auto"/>
          <w:left w:val="single" w:sz="4" w:space="4" w:color="auto"/>
          <w:bottom w:val="single" w:sz="4" w:space="1" w:color="auto"/>
          <w:right w:val="single" w:sz="4" w:space="4" w:color="auto"/>
        </w:pBdr>
        <w:suppressAutoHyphens/>
        <w:spacing w:after="200" w:line="240" w:lineRule="atLeast"/>
        <w:rPr>
          <w:color w:val="000000"/>
          <w:sz w:val="20"/>
          <w:szCs w:val="20"/>
          <w:lang w:val="de-DE"/>
        </w:rPr>
      </w:pPr>
      <w:proofErr w:type="spellStart"/>
      <w:r>
        <w:rPr>
          <w:color w:val="000000"/>
          <w:sz w:val="20"/>
          <w:szCs w:val="20"/>
          <w:lang w:val="de-DE"/>
        </w:rPr>
        <w:t>adres</w:t>
      </w:r>
      <w:proofErr w:type="spellEnd"/>
      <w:r>
        <w:rPr>
          <w:color w:val="000000"/>
          <w:sz w:val="20"/>
          <w:szCs w:val="20"/>
          <w:lang w:val="de-DE"/>
        </w:rPr>
        <w:t>…………………………………………………………………………….…………………………………………</w:t>
      </w:r>
    </w:p>
    <w:p w14:paraId="5A8A8E50" w14:textId="77777777" w:rsidR="00C207E4" w:rsidRDefault="00C207E4" w:rsidP="00C207E4">
      <w:pPr>
        <w:numPr>
          <w:ilvl w:val="0"/>
          <w:numId w:val="1"/>
        </w:numPr>
        <w:pBdr>
          <w:top w:val="single" w:sz="4" w:space="1" w:color="auto"/>
          <w:left w:val="single" w:sz="4" w:space="4" w:color="auto"/>
          <w:bottom w:val="single" w:sz="4" w:space="1" w:color="auto"/>
          <w:right w:val="single" w:sz="4" w:space="4" w:color="auto"/>
        </w:pBdr>
        <w:suppressAutoHyphens/>
        <w:spacing w:after="200" w:line="240" w:lineRule="atLeast"/>
        <w:rPr>
          <w:color w:val="000000"/>
          <w:sz w:val="20"/>
          <w:szCs w:val="20"/>
          <w:lang w:val="de-DE"/>
        </w:rPr>
      </w:pPr>
      <w:r>
        <w:rPr>
          <w:color w:val="000000"/>
          <w:sz w:val="20"/>
          <w:szCs w:val="20"/>
          <w:lang w:val="de-DE"/>
        </w:rPr>
        <w:t>NIP…………………………………………………………………………………………………………………………</w:t>
      </w:r>
    </w:p>
    <w:p w14:paraId="1082816F" w14:textId="77777777" w:rsidR="00C207E4" w:rsidRDefault="00C207E4" w:rsidP="00C207E4">
      <w:pPr>
        <w:numPr>
          <w:ilvl w:val="0"/>
          <w:numId w:val="1"/>
        </w:numPr>
        <w:pBdr>
          <w:top w:val="single" w:sz="4" w:space="1" w:color="auto"/>
          <w:left w:val="single" w:sz="4" w:space="4" w:color="auto"/>
          <w:bottom w:val="single" w:sz="4" w:space="1" w:color="auto"/>
          <w:right w:val="single" w:sz="4" w:space="4" w:color="auto"/>
        </w:pBdr>
        <w:suppressAutoHyphens/>
        <w:spacing w:after="200" w:line="240" w:lineRule="atLeast"/>
        <w:rPr>
          <w:color w:val="000000"/>
          <w:sz w:val="20"/>
          <w:szCs w:val="20"/>
          <w:lang w:val="de-DE"/>
        </w:rPr>
      </w:pPr>
      <w:proofErr w:type="spellStart"/>
      <w:r>
        <w:rPr>
          <w:color w:val="000000"/>
          <w:sz w:val="20"/>
          <w:szCs w:val="20"/>
          <w:lang w:val="de-DE"/>
        </w:rPr>
        <w:t>telefon</w:t>
      </w:r>
      <w:proofErr w:type="spellEnd"/>
      <w:r>
        <w:rPr>
          <w:color w:val="000000"/>
          <w:sz w:val="20"/>
          <w:szCs w:val="20"/>
          <w:lang w:val="de-DE"/>
        </w:rPr>
        <w:t>……………………………………………………………...……………...………………………………………</w:t>
      </w:r>
    </w:p>
    <w:p w14:paraId="79AC4827" w14:textId="77777777" w:rsidR="00C207E4" w:rsidRDefault="00C207E4" w:rsidP="00C207E4">
      <w:pPr>
        <w:numPr>
          <w:ilvl w:val="0"/>
          <w:numId w:val="1"/>
        </w:numPr>
        <w:pBdr>
          <w:top w:val="single" w:sz="4" w:space="1" w:color="auto"/>
          <w:left w:val="single" w:sz="4" w:space="4" w:color="auto"/>
          <w:bottom w:val="single" w:sz="4" w:space="1" w:color="auto"/>
          <w:right w:val="single" w:sz="4" w:space="4" w:color="auto"/>
        </w:pBdr>
        <w:suppressAutoHyphens/>
        <w:spacing w:after="200" w:line="240" w:lineRule="atLeast"/>
        <w:rPr>
          <w:color w:val="000000"/>
          <w:sz w:val="20"/>
          <w:szCs w:val="20"/>
          <w:lang w:val="de-DE"/>
        </w:rPr>
      </w:pPr>
      <w:r>
        <w:rPr>
          <w:color w:val="000000"/>
          <w:sz w:val="20"/>
          <w:szCs w:val="20"/>
          <w:lang w:val="de-DE"/>
        </w:rPr>
        <w:t>e- mail ……………………………………………………………………………..…………………………………….</w:t>
      </w:r>
    </w:p>
    <w:p w14:paraId="6158EF49" w14:textId="77777777" w:rsidR="00C207E4" w:rsidRDefault="00C207E4" w:rsidP="00C207E4">
      <w:pPr>
        <w:numPr>
          <w:ilvl w:val="0"/>
          <w:numId w:val="1"/>
        </w:numPr>
        <w:pBdr>
          <w:top w:val="single" w:sz="4" w:space="1" w:color="auto"/>
          <w:left w:val="single" w:sz="4" w:space="4" w:color="auto"/>
          <w:bottom w:val="single" w:sz="4" w:space="1" w:color="auto"/>
          <w:right w:val="single" w:sz="4" w:space="4" w:color="auto"/>
        </w:pBdr>
        <w:suppressAutoHyphens/>
        <w:spacing w:after="200" w:line="240" w:lineRule="atLeast"/>
        <w:jc w:val="both"/>
        <w:rPr>
          <w:color w:val="000000"/>
          <w:sz w:val="20"/>
          <w:szCs w:val="20"/>
          <w:lang w:val="de-DE"/>
        </w:rPr>
      </w:pPr>
      <w:r>
        <w:rPr>
          <w:color w:val="000000"/>
          <w:sz w:val="20"/>
          <w:szCs w:val="20"/>
          <w:lang w:val="de-DE"/>
        </w:rPr>
        <w:t xml:space="preserve">Rodzaj </w:t>
      </w:r>
      <w:proofErr w:type="spellStart"/>
      <w:r>
        <w:rPr>
          <w:color w:val="000000"/>
          <w:sz w:val="20"/>
          <w:szCs w:val="20"/>
          <w:lang w:val="de-DE"/>
        </w:rPr>
        <w:t>wykonawcy</w:t>
      </w:r>
      <w:proofErr w:type="spellEnd"/>
      <w:r>
        <w:rPr>
          <w:color w:val="000000"/>
          <w:sz w:val="20"/>
          <w:szCs w:val="20"/>
          <w:lang w:val="de-DE"/>
        </w:rPr>
        <w:t xml:space="preserve">:  …………..…………….…….. </w:t>
      </w:r>
      <w:r>
        <w:rPr>
          <w:color w:val="000000"/>
          <w:sz w:val="16"/>
          <w:szCs w:val="16"/>
          <w:lang w:val="de-DE"/>
        </w:rPr>
        <w:t>(</w:t>
      </w:r>
      <w:proofErr w:type="spellStart"/>
      <w:r>
        <w:rPr>
          <w:i/>
          <w:iCs/>
          <w:color w:val="000000"/>
          <w:sz w:val="16"/>
          <w:szCs w:val="16"/>
          <w:lang w:val="de-DE"/>
        </w:rPr>
        <w:t>należy</w:t>
      </w:r>
      <w:proofErr w:type="spellEnd"/>
      <w:r>
        <w:rPr>
          <w:i/>
          <w:iCs/>
          <w:color w:val="000000"/>
          <w:sz w:val="16"/>
          <w:szCs w:val="16"/>
          <w:lang w:val="de-DE"/>
        </w:rPr>
        <w:t xml:space="preserve"> </w:t>
      </w:r>
      <w:proofErr w:type="spellStart"/>
      <w:r>
        <w:rPr>
          <w:i/>
          <w:iCs/>
          <w:color w:val="000000"/>
          <w:sz w:val="16"/>
          <w:szCs w:val="16"/>
          <w:lang w:val="de-DE"/>
        </w:rPr>
        <w:t>wskazać</w:t>
      </w:r>
      <w:proofErr w:type="spellEnd"/>
      <w:r>
        <w:rPr>
          <w:i/>
          <w:iCs/>
          <w:color w:val="000000"/>
          <w:sz w:val="16"/>
          <w:szCs w:val="16"/>
          <w:lang w:val="de-DE"/>
        </w:rPr>
        <w:t xml:space="preserve">: </w:t>
      </w:r>
      <w:proofErr w:type="spellStart"/>
      <w:r>
        <w:rPr>
          <w:i/>
          <w:iCs/>
          <w:color w:val="000000"/>
          <w:sz w:val="16"/>
          <w:szCs w:val="16"/>
          <w:lang w:val="de-DE"/>
        </w:rPr>
        <w:t>mikroprzedsiębiorstwo</w:t>
      </w:r>
      <w:proofErr w:type="spellEnd"/>
      <w:r>
        <w:rPr>
          <w:i/>
          <w:iCs/>
          <w:color w:val="000000"/>
          <w:sz w:val="16"/>
          <w:szCs w:val="16"/>
          <w:lang w:val="de-DE"/>
        </w:rPr>
        <w:t xml:space="preserve"> / </w:t>
      </w:r>
      <w:proofErr w:type="spellStart"/>
      <w:r>
        <w:rPr>
          <w:i/>
          <w:iCs/>
          <w:color w:val="000000"/>
          <w:sz w:val="16"/>
          <w:szCs w:val="16"/>
          <w:lang w:val="de-DE"/>
        </w:rPr>
        <w:t>małe</w:t>
      </w:r>
      <w:proofErr w:type="spellEnd"/>
      <w:r>
        <w:rPr>
          <w:i/>
          <w:iCs/>
          <w:color w:val="000000"/>
          <w:sz w:val="16"/>
          <w:szCs w:val="16"/>
          <w:lang w:val="de-DE"/>
        </w:rPr>
        <w:t xml:space="preserve"> </w:t>
      </w:r>
      <w:proofErr w:type="spellStart"/>
      <w:r>
        <w:rPr>
          <w:i/>
          <w:iCs/>
          <w:color w:val="000000"/>
          <w:sz w:val="16"/>
          <w:szCs w:val="16"/>
          <w:lang w:val="de-DE"/>
        </w:rPr>
        <w:t>przedsiębiorstwo</w:t>
      </w:r>
      <w:proofErr w:type="spellEnd"/>
      <w:r>
        <w:rPr>
          <w:i/>
          <w:iCs/>
          <w:color w:val="000000"/>
          <w:sz w:val="16"/>
          <w:szCs w:val="16"/>
          <w:lang w:val="de-DE"/>
        </w:rPr>
        <w:t xml:space="preserve"> / </w:t>
      </w:r>
      <w:proofErr w:type="spellStart"/>
      <w:r>
        <w:rPr>
          <w:i/>
          <w:iCs/>
          <w:color w:val="000000"/>
          <w:sz w:val="16"/>
          <w:szCs w:val="16"/>
          <w:lang w:val="de-DE"/>
        </w:rPr>
        <w:t>średnie</w:t>
      </w:r>
      <w:proofErr w:type="spellEnd"/>
      <w:r>
        <w:rPr>
          <w:i/>
          <w:iCs/>
          <w:color w:val="000000"/>
          <w:sz w:val="16"/>
          <w:szCs w:val="16"/>
          <w:lang w:val="de-DE"/>
        </w:rPr>
        <w:t xml:space="preserve"> </w:t>
      </w:r>
      <w:proofErr w:type="spellStart"/>
      <w:r>
        <w:rPr>
          <w:i/>
          <w:iCs/>
          <w:color w:val="000000"/>
          <w:sz w:val="16"/>
          <w:szCs w:val="16"/>
          <w:lang w:val="de-DE"/>
        </w:rPr>
        <w:t>przedsiębiorstwo</w:t>
      </w:r>
      <w:proofErr w:type="spellEnd"/>
      <w:r>
        <w:rPr>
          <w:i/>
          <w:iCs/>
          <w:color w:val="000000"/>
          <w:sz w:val="16"/>
          <w:szCs w:val="16"/>
          <w:lang w:val="de-DE"/>
        </w:rPr>
        <w:t xml:space="preserve"> / </w:t>
      </w:r>
      <w:proofErr w:type="spellStart"/>
      <w:r>
        <w:rPr>
          <w:i/>
          <w:iCs/>
          <w:color w:val="000000"/>
          <w:sz w:val="16"/>
          <w:szCs w:val="16"/>
          <w:lang w:val="de-DE"/>
        </w:rPr>
        <w:t>jednoosobowa</w:t>
      </w:r>
      <w:proofErr w:type="spellEnd"/>
      <w:r>
        <w:rPr>
          <w:i/>
          <w:iCs/>
          <w:color w:val="000000"/>
          <w:sz w:val="16"/>
          <w:szCs w:val="16"/>
          <w:lang w:val="de-DE"/>
        </w:rPr>
        <w:t xml:space="preserve"> </w:t>
      </w:r>
      <w:proofErr w:type="spellStart"/>
      <w:r>
        <w:rPr>
          <w:i/>
          <w:iCs/>
          <w:color w:val="000000"/>
          <w:sz w:val="16"/>
          <w:szCs w:val="16"/>
          <w:lang w:val="de-DE"/>
        </w:rPr>
        <w:t>działalność</w:t>
      </w:r>
      <w:proofErr w:type="spellEnd"/>
      <w:r>
        <w:rPr>
          <w:i/>
          <w:iCs/>
          <w:color w:val="000000"/>
          <w:sz w:val="16"/>
          <w:szCs w:val="16"/>
          <w:lang w:val="de-DE"/>
        </w:rPr>
        <w:t xml:space="preserve"> </w:t>
      </w:r>
      <w:proofErr w:type="spellStart"/>
      <w:r>
        <w:rPr>
          <w:i/>
          <w:iCs/>
          <w:color w:val="000000"/>
          <w:sz w:val="16"/>
          <w:szCs w:val="16"/>
          <w:lang w:val="de-DE"/>
        </w:rPr>
        <w:t>gospodarcza</w:t>
      </w:r>
      <w:proofErr w:type="spellEnd"/>
      <w:r>
        <w:rPr>
          <w:i/>
          <w:iCs/>
          <w:color w:val="000000"/>
          <w:sz w:val="16"/>
          <w:szCs w:val="16"/>
          <w:lang w:val="de-DE"/>
        </w:rPr>
        <w:t xml:space="preserve"> / </w:t>
      </w:r>
      <w:proofErr w:type="spellStart"/>
      <w:r>
        <w:rPr>
          <w:i/>
          <w:iCs/>
          <w:color w:val="000000"/>
          <w:sz w:val="16"/>
          <w:szCs w:val="16"/>
          <w:lang w:val="de-DE"/>
        </w:rPr>
        <w:t>osoba</w:t>
      </w:r>
      <w:proofErr w:type="spellEnd"/>
      <w:r>
        <w:rPr>
          <w:i/>
          <w:iCs/>
          <w:color w:val="000000"/>
          <w:sz w:val="16"/>
          <w:szCs w:val="16"/>
          <w:lang w:val="de-DE"/>
        </w:rPr>
        <w:t xml:space="preserve"> </w:t>
      </w:r>
      <w:proofErr w:type="spellStart"/>
      <w:r>
        <w:rPr>
          <w:i/>
          <w:iCs/>
          <w:color w:val="000000"/>
          <w:sz w:val="16"/>
          <w:szCs w:val="16"/>
          <w:lang w:val="de-DE"/>
        </w:rPr>
        <w:t>fizyczna</w:t>
      </w:r>
      <w:proofErr w:type="spellEnd"/>
      <w:r>
        <w:rPr>
          <w:i/>
          <w:iCs/>
          <w:color w:val="000000"/>
          <w:sz w:val="16"/>
          <w:szCs w:val="16"/>
          <w:lang w:val="de-DE"/>
        </w:rPr>
        <w:t xml:space="preserve"> </w:t>
      </w:r>
      <w:proofErr w:type="spellStart"/>
      <w:r>
        <w:rPr>
          <w:i/>
          <w:iCs/>
          <w:color w:val="000000"/>
          <w:sz w:val="16"/>
          <w:szCs w:val="16"/>
          <w:lang w:val="de-DE"/>
        </w:rPr>
        <w:t>nieprowadząca</w:t>
      </w:r>
      <w:proofErr w:type="spellEnd"/>
      <w:r>
        <w:rPr>
          <w:i/>
          <w:iCs/>
          <w:color w:val="000000"/>
          <w:sz w:val="16"/>
          <w:szCs w:val="16"/>
          <w:lang w:val="de-DE"/>
        </w:rPr>
        <w:t xml:space="preserve"> </w:t>
      </w:r>
      <w:proofErr w:type="spellStart"/>
      <w:r>
        <w:rPr>
          <w:i/>
          <w:iCs/>
          <w:color w:val="000000"/>
          <w:sz w:val="16"/>
          <w:szCs w:val="16"/>
          <w:lang w:val="de-DE"/>
        </w:rPr>
        <w:t>działalności</w:t>
      </w:r>
      <w:proofErr w:type="spellEnd"/>
      <w:r>
        <w:rPr>
          <w:i/>
          <w:iCs/>
          <w:color w:val="000000"/>
          <w:sz w:val="16"/>
          <w:szCs w:val="16"/>
          <w:lang w:val="de-DE"/>
        </w:rPr>
        <w:t xml:space="preserve"> </w:t>
      </w:r>
      <w:proofErr w:type="spellStart"/>
      <w:r>
        <w:rPr>
          <w:i/>
          <w:iCs/>
          <w:color w:val="000000"/>
          <w:sz w:val="16"/>
          <w:szCs w:val="16"/>
          <w:lang w:val="de-DE"/>
        </w:rPr>
        <w:t>gospodarczej</w:t>
      </w:r>
      <w:proofErr w:type="spellEnd"/>
      <w:r>
        <w:rPr>
          <w:i/>
          <w:iCs/>
          <w:color w:val="000000"/>
          <w:sz w:val="16"/>
          <w:szCs w:val="16"/>
          <w:lang w:val="de-DE"/>
        </w:rPr>
        <w:t xml:space="preserve"> / </w:t>
      </w:r>
      <w:proofErr w:type="spellStart"/>
      <w:r>
        <w:rPr>
          <w:i/>
          <w:iCs/>
          <w:color w:val="000000"/>
          <w:sz w:val="16"/>
          <w:szCs w:val="16"/>
          <w:lang w:val="de-DE"/>
        </w:rPr>
        <w:t>inny</w:t>
      </w:r>
      <w:proofErr w:type="spellEnd"/>
      <w:r>
        <w:rPr>
          <w:i/>
          <w:iCs/>
          <w:color w:val="000000"/>
          <w:sz w:val="16"/>
          <w:szCs w:val="16"/>
          <w:lang w:val="de-DE"/>
        </w:rPr>
        <w:t xml:space="preserve"> </w:t>
      </w:r>
      <w:proofErr w:type="spellStart"/>
      <w:r>
        <w:rPr>
          <w:i/>
          <w:iCs/>
          <w:color w:val="000000"/>
          <w:sz w:val="16"/>
          <w:szCs w:val="16"/>
          <w:lang w:val="de-DE"/>
        </w:rPr>
        <w:t>rodzaj</w:t>
      </w:r>
      <w:proofErr w:type="spellEnd"/>
      <w:r>
        <w:rPr>
          <w:i/>
          <w:iCs/>
          <w:color w:val="000000"/>
          <w:sz w:val="16"/>
          <w:szCs w:val="16"/>
          <w:lang w:val="de-DE"/>
        </w:rPr>
        <w:t>)</w:t>
      </w:r>
    </w:p>
    <w:p w14:paraId="2BE0ABBF" w14:textId="77777777" w:rsidR="00C207E4" w:rsidRPr="005D0D37" w:rsidRDefault="00C207E4" w:rsidP="00C207E4">
      <w:pPr>
        <w:pStyle w:val="Nagwek1"/>
        <w:spacing w:line="280" w:lineRule="atLeast"/>
        <w:jc w:val="center"/>
        <w:rPr>
          <w:color w:val="000000"/>
          <w:sz w:val="20"/>
        </w:rPr>
      </w:pPr>
      <w:r w:rsidRPr="005D0D37">
        <w:rPr>
          <w:rFonts w:ascii="Calibri" w:hAnsi="Calibri" w:cs="Calibri"/>
          <w:color w:val="000000"/>
          <w:sz w:val="20"/>
        </w:rPr>
        <w:t>O F E R T A</w:t>
      </w:r>
    </w:p>
    <w:p w14:paraId="65298B43" w14:textId="77777777" w:rsidR="00C207E4" w:rsidRPr="005D0D37" w:rsidRDefault="00C207E4" w:rsidP="00C207E4">
      <w:pPr>
        <w:pStyle w:val="Zwykytekst2"/>
        <w:spacing w:line="360" w:lineRule="auto"/>
        <w:jc w:val="both"/>
        <w:rPr>
          <w:color w:val="000000"/>
        </w:rPr>
      </w:pPr>
      <w:r w:rsidRPr="005D0D37">
        <w:rPr>
          <w:rFonts w:ascii="Calibri" w:hAnsi="Calibri" w:cs="Calibri"/>
          <w:color w:val="000000"/>
        </w:rPr>
        <w:t>Na realizację zadania pn.:</w:t>
      </w:r>
      <w:r w:rsidRPr="005D0D37">
        <w:rPr>
          <w:rFonts w:ascii="Calibri" w:hAnsi="Calibri" w:cs="Calibri"/>
          <w:b/>
          <w:color w:val="000000"/>
        </w:rPr>
        <w:t xml:space="preserve"> </w:t>
      </w:r>
    </w:p>
    <w:p w14:paraId="05D0711F" w14:textId="77777777" w:rsidR="00C207E4" w:rsidRDefault="00C207E4" w:rsidP="00C207E4">
      <w:pPr>
        <w:pStyle w:val="Nagwek1"/>
        <w:tabs>
          <w:tab w:val="clear" w:pos="0"/>
        </w:tabs>
        <w:spacing w:line="280" w:lineRule="atLeast"/>
        <w:ind w:left="360" w:hanging="360"/>
        <w:jc w:val="center"/>
        <w:rPr>
          <w:rFonts w:ascii="Calibri" w:hAnsi="Calibri" w:cs="Calibri"/>
          <w:sz w:val="24"/>
          <w:szCs w:val="24"/>
        </w:rPr>
      </w:pPr>
      <w:r w:rsidRPr="005D0D37">
        <w:rPr>
          <w:rFonts w:ascii="Calibri" w:hAnsi="Calibri" w:cs="Calibri"/>
          <w:sz w:val="24"/>
          <w:szCs w:val="24"/>
        </w:rPr>
        <w:t>Na realizację zadania pn.: „</w:t>
      </w:r>
      <w:r w:rsidRPr="001D186F">
        <w:rPr>
          <w:rFonts w:ascii="Calibri" w:hAnsi="Calibri" w:cs="Calibri"/>
          <w:sz w:val="24"/>
          <w:szCs w:val="24"/>
        </w:rPr>
        <w:t>ŚWIADCZENIE USŁUG OCHRONY IMPREZ MASOWYCH</w:t>
      </w:r>
      <w:r>
        <w:rPr>
          <w:rFonts w:ascii="Calibri" w:hAnsi="Calibri" w:cs="Calibri"/>
          <w:sz w:val="24"/>
          <w:szCs w:val="24"/>
        </w:rPr>
        <w:t>”</w:t>
      </w:r>
    </w:p>
    <w:p w14:paraId="28905554" w14:textId="77777777" w:rsidR="00C207E4" w:rsidRPr="00D564CC" w:rsidRDefault="00C207E4" w:rsidP="00C207E4">
      <w:pPr>
        <w:pStyle w:val="Podtytu"/>
        <w:rPr>
          <w:rFonts w:ascii="Calibri" w:hAnsi="Calibri" w:cs="Calibri"/>
          <w:color w:val="000000"/>
          <w:sz w:val="20"/>
          <w:szCs w:val="20"/>
        </w:rPr>
      </w:pPr>
      <w:r w:rsidRPr="00D564CC">
        <w:rPr>
          <w:rFonts w:ascii="Calibri" w:hAnsi="Calibri" w:cs="Calibri"/>
          <w:color w:val="000000"/>
          <w:sz w:val="20"/>
          <w:szCs w:val="20"/>
        </w:rPr>
        <w:t>„Świadczenie usługi ochrony osób i mienia w związku z organizacją imprez”</w:t>
      </w:r>
    </w:p>
    <w:p w14:paraId="442651A8" w14:textId="77777777" w:rsidR="00C207E4" w:rsidRPr="00D564CC" w:rsidRDefault="00C207E4" w:rsidP="00C207E4">
      <w:pPr>
        <w:pStyle w:val="Nagwek2"/>
        <w:suppressAutoHyphens w:val="0"/>
        <w:spacing w:before="0" w:after="0" w:line="360" w:lineRule="auto"/>
        <w:jc w:val="both"/>
        <w:rPr>
          <w:rFonts w:ascii="Calibri" w:hAnsi="Calibri" w:cs="Calibri"/>
          <w:i w:val="0"/>
          <w:color w:val="000000"/>
          <w:sz w:val="20"/>
          <w:szCs w:val="20"/>
        </w:rPr>
      </w:pPr>
      <w:r w:rsidRPr="00D564CC">
        <w:rPr>
          <w:rFonts w:ascii="Calibri" w:hAnsi="Calibri" w:cs="Calibri"/>
          <w:i w:val="0"/>
          <w:color w:val="000000"/>
          <w:sz w:val="20"/>
          <w:szCs w:val="20"/>
        </w:rPr>
        <w:t>1. Warunki ofertowe:</w:t>
      </w:r>
    </w:p>
    <w:p w14:paraId="0D176137" w14:textId="77777777" w:rsidR="00C207E4" w:rsidRPr="00D564CC" w:rsidRDefault="00C207E4" w:rsidP="00C207E4">
      <w:pPr>
        <w:ind w:left="142"/>
        <w:rPr>
          <w:rFonts w:cs="Calibri"/>
          <w:sz w:val="20"/>
          <w:szCs w:val="20"/>
        </w:rPr>
      </w:pPr>
      <w:r w:rsidRPr="00D564CC">
        <w:rPr>
          <w:rFonts w:cs="Calibri"/>
          <w:sz w:val="20"/>
          <w:szCs w:val="20"/>
        </w:rPr>
        <w:t>Oferuję/my wykonanie przedmiotu zamówienia zgodnie z opisem przedmiotu zamówienia i na warunkach określonych w SWZ za cenę:</w:t>
      </w:r>
    </w:p>
    <w:p w14:paraId="54F943E2" w14:textId="77777777" w:rsidR="00C207E4" w:rsidRPr="00AB4BC8" w:rsidRDefault="00C207E4" w:rsidP="00C207E4">
      <w:pPr>
        <w:pStyle w:val="Tekstpodstawowy3"/>
        <w:shd w:val="clear" w:color="auto" w:fill="E0E0E0"/>
        <w:spacing w:line="276" w:lineRule="auto"/>
        <w:ind w:right="68"/>
        <w:rPr>
          <w:rFonts w:cs="Calibri"/>
          <w:b/>
          <w:bCs/>
          <w:sz w:val="20"/>
        </w:rPr>
      </w:pPr>
      <w:r w:rsidRPr="00AB4BC8">
        <w:rPr>
          <w:rFonts w:cs="Calibri"/>
          <w:b/>
          <w:bCs/>
          <w:sz w:val="20"/>
        </w:rPr>
        <w:t xml:space="preserve">CENA OFERTOWA (suma pozycji 1 = a) + b) + c) + d) poniżej) …..................................... brutto   </w:t>
      </w:r>
    </w:p>
    <w:p w14:paraId="79AE2B2F" w14:textId="77777777" w:rsidR="00C207E4" w:rsidRPr="00D564CC" w:rsidRDefault="00C207E4" w:rsidP="00C207E4">
      <w:pPr>
        <w:pStyle w:val="Tekstpodstawowy3"/>
        <w:shd w:val="clear" w:color="auto" w:fill="E0E0E0"/>
        <w:spacing w:line="276" w:lineRule="auto"/>
        <w:ind w:right="68"/>
        <w:rPr>
          <w:rFonts w:cs="Calibri"/>
          <w:bCs/>
          <w:i/>
          <w:sz w:val="20"/>
        </w:rPr>
      </w:pPr>
      <w:r w:rsidRPr="00D564CC">
        <w:rPr>
          <w:rFonts w:cs="Calibri"/>
          <w:bCs/>
          <w:i/>
          <w:sz w:val="20"/>
        </w:rPr>
        <w:t>słownie złotych: ........................................................................................................................</w:t>
      </w:r>
    </w:p>
    <w:p w14:paraId="29BBB478" w14:textId="77777777" w:rsidR="00C207E4" w:rsidRPr="00D564CC" w:rsidRDefault="00C207E4" w:rsidP="00C207E4">
      <w:pPr>
        <w:pStyle w:val="Tekstpodstawowy3"/>
        <w:shd w:val="clear" w:color="auto" w:fill="E0E0E0"/>
        <w:spacing w:line="276" w:lineRule="auto"/>
        <w:ind w:right="68"/>
        <w:rPr>
          <w:rFonts w:cs="Calibri"/>
          <w:bCs/>
          <w:i/>
          <w:sz w:val="20"/>
        </w:rPr>
      </w:pPr>
      <w:r w:rsidRPr="00D564CC">
        <w:rPr>
          <w:rFonts w:cs="Calibri"/>
          <w:bCs/>
          <w:i/>
          <w:sz w:val="20"/>
        </w:rPr>
        <w:t>…………………………………………………………………………………………………………….</w:t>
      </w:r>
    </w:p>
    <w:p w14:paraId="210725F4" w14:textId="77777777" w:rsidR="00C207E4" w:rsidRPr="00D564CC" w:rsidRDefault="00C207E4" w:rsidP="00C207E4">
      <w:pPr>
        <w:pStyle w:val="Tekstpodstawowy3"/>
        <w:shd w:val="clear" w:color="auto" w:fill="E0E0E0"/>
        <w:spacing w:line="276" w:lineRule="auto"/>
        <w:ind w:right="68"/>
        <w:rPr>
          <w:rFonts w:cs="Calibri"/>
          <w:b/>
          <w:bCs/>
          <w:sz w:val="20"/>
        </w:rPr>
      </w:pPr>
      <w:r w:rsidRPr="00D564CC">
        <w:rPr>
          <w:rFonts w:cs="Calibri"/>
          <w:b/>
          <w:bCs/>
          <w:sz w:val="20"/>
        </w:rPr>
        <w:t>Cena zawiera podatek VAT.</w:t>
      </w:r>
    </w:p>
    <w:p w14:paraId="2A47CA9F" w14:textId="77777777" w:rsidR="00C207E4" w:rsidRPr="00D564CC" w:rsidRDefault="00C207E4" w:rsidP="00C207E4">
      <w:pPr>
        <w:pStyle w:val="Tekstpodstawowy3"/>
        <w:shd w:val="clear" w:color="auto" w:fill="E0E0E0"/>
        <w:spacing w:line="276" w:lineRule="auto"/>
        <w:ind w:right="68"/>
        <w:rPr>
          <w:rFonts w:cs="Calibri"/>
          <w:b/>
          <w:bCs/>
          <w:sz w:val="20"/>
        </w:rPr>
      </w:pPr>
      <w:r w:rsidRPr="00D564CC">
        <w:rPr>
          <w:rFonts w:cs="Calibri"/>
          <w:b/>
          <w:bCs/>
          <w:sz w:val="20"/>
        </w:rPr>
        <w:t xml:space="preserve"> Przy cenach jednostkowych jak poniżej:</w:t>
      </w:r>
    </w:p>
    <w:p w14:paraId="1F350C75" w14:textId="77777777" w:rsidR="00C207E4" w:rsidRPr="004C485E" w:rsidRDefault="00C207E4" w:rsidP="00C207E4">
      <w:pPr>
        <w:pStyle w:val="Akapitzlist"/>
        <w:numPr>
          <w:ilvl w:val="0"/>
          <w:numId w:val="12"/>
        </w:numPr>
        <w:ind w:left="284" w:hanging="284"/>
        <w:jc w:val="both"/>
        <w:rPr>
          <w:rFonts w:cs="Tahoma"/>
        </w:rPr>
      </w:pPr>
      <w:r w:rsidRPr="004C485E">
        <w:rPr>
          <w:rFonts w:cs="Tahoma"/>
        </w:rPr>
        <w:t>dopuszczona ilość miejsc na stadionie: 11 000 uczestników:</w:t>
      </w:r>
    </w:p>
    <w:p w14:paraId="512B9E0C" w14:textId="75ACE06B" w:rsidR="00C207E4" w:rsidRPr="004C485E" w:rsidRDefault="00C207E4" w:rsidP="00C207E4">
      <w:pPr>
        <w:pStyle w:val="Akapitzlist"/>
        <w:ind w:left="567" w:hanging="283"/>
        <w:jc w:val="both"/>
        <w:rPr>
          <w:rFonts w:cs="Tahoma"/>
        </w:rPr>
      </w:pPr>
      <w:r w:rsidRPr="004C485E">
        <w:rPr>
          <w:rFonts w:cs="Tahoma"/>
        </w:rPr>
        <w:t>a)  mecz zwykły: 117 osób ochrony x 5 godz. x …………………zł netto/</w:t>
      </w:r>
      <w:proofErr w:type="spellStart"/>
      <w:r w:rsidRPr="004C485E">
        <w:rPr>
          <w:rFonts w:cs="Tahoma"/>
        </w:rPr>
        <w:t>osoboroboczogodzina</w:t>
      </w:r>
      <w:proofErr w:type="spellEnd"/>
      <w:r w:rsidRPr="004C485E">
        <w:rPr>
          <w:rFonts w:cs="Tahoma"/>
        </w:rPr>
        <w:t xml:space="preserve"> x </w:t>
      </w:r>
      <w:r w:rsidR="006E3E24">
        <w:rPr>
          <w:rFonts w:cs="Tahoma"/>
        </w:rPr>
        <w:t>25</w:t>
      </w:r>
      <w:r w:rsidR="004C485E">
        <w:rPr>
          <w:rFonts w:cs="Tahoma"/>
        </w:rPr>
        <w:t xml:space="preserve"> </w:t>
      </w:r>
      <w:r w:rsidRPr="004C485E">
        <w:rPr>
          <w:rFonts w:cs="Tahoma"/>
        </w:rPr>
        <w:t>imprez = …………………..zł netto + 23% VAT = ……………………….zł brutto</w:t>
      </w:r>
    </w:p>
    <w:p w14:paraId="115B1F62" w14:textId="7D23853A" w:rsidR="00C207E4" w:rsidRPr="004C485E" w:rsidRDefault="00C207E4" w:rsidP="00C207E4">
      <w:pPr>
        <w:pStyle w:val="Akapitzlist"/>
        <w:ind w:left="567" w:hanging="283"/>
        <w:jc w:val="both"/>
        <w:rPr>
          <w:rFonts w:cs="Tahoma"/>
        </w:rPr>
      </w:pPr>
      <w:r w:rsidRPr="004C485E">
        <w:rPr>
          <w:rFonts w:cs="Tahoma"/>
        </w:rPr>
        <w:t>b)  mecz podwyższonego ryzyka: 231 osób ochrony x 5 godz. x …………………zł netto/</w:t>
      </w:r>
      <w:proofErr w:type="spellStart"/>
      <w:r w:rsidRPr="004C485E">
        <w:rPr>
          <w:rFonts w:cs="Tahoma"/>
        </w:rPr>
        <w:t>osoboroboczogodzina</w:t>
      </w:r>
      <w:proofErr w:type="spellEnd"/>
      <w:r w:rsidRPr="004C485E">
        <w:rPr>
          <w:rFonts w:cs="Tahoma"/>
        </w:rPr>
        <w:t xml:space="preserve"> x </w:t>
      </w:r>
      <w:r w:rsidR="006E3E24">
        <w:rPr>
          <w:rFonts w:cs="Tahoma"/>
        </w:rPr>
        <w:t>5</w:t>
      </w:r>
      <w:r w:rsidR="004C485E">
        <w:rPr>
          <w:rFonts w:cs="Tahoma"/>
        </w:rPr>
        <w:t xml:space="preserve"> imprezy</w:t>
      </w:r>
      <w:r w:rsidRPr="004C485E">
        <w:rPr>
          <w:rFonts w:cs="Tahoma"/>
        </w:rPr>
        <w:t xml:space="preserve"> = …………………..zł netto + 23% VAT = ……………………….zł brutto</w:t>
      </w:r>
    </w:p>
    <w:p w14:paraId="6FCFB117" w14:textId="3B8D610D" w:rsidR="00C207E4" w:rsidRPr="004C485E" w:rsidRDefault="00C207E4" w:rsidP="00C207E4">
      <w:pPr>
        <w:pStyle w:val="Akapitzlist"/>
        <w:ind w:left="567" w:hanging="283"/>
        <w:jc w:val="both"/>
        <w:rPr>
          <w:rFonts w:cs="Tahoma"/>
        </w:rPr>
      </w:pPr>
      <w:r w:rsidRPr="004C485E">
        <w:rPr>
          <w:rFonts w:cs="Tahoma"/>
        </w:rPr>
        <w:lastRenderedPageBreak/>
        <w:t>c) osoby obsługi: 25 osób x 5 godz. x …………………zł netto/</w:t>
      </w:r>
      <w:proofErr w:type="spellStart"/>
      <w:r w:rsidRPr="004C485E">
        <w:rPr>
          <w:rFonts w:cs="Tahoma"/>
        </w:rPr>
        <w:t>osoboroboczogodzina</w:t>
      </w:r>
      <w:proofErr w:type="spellEnd"/>
      <w:r w:rsidRPr="004C485E">
        <w:rPr>
          <w:rFonts w:cs="Tahoma"/>
        </w:rPr>
        <w:t xml:space="preserve"> x </w:t>
      </w:r>
      <w:r w:rsidR="00FB6B9F">
        <w:rPr>
          <w:rFonts w:cs="Tahoma"/>
        </w:rPr>
        <w:t>30</w:t>
      </w:r>
      <w:r w:rsidR="004C485E">
        <w:rPr>
          <w:rFonts w:cs="Tahoma"/>
        </w:rPr>
        <w:t xml:space="preserve"> </w:t>
      </w:r>
      <w:r w:rsidRPr="004C485E">
        <w:rPr>
          <w:rFonts w:cs="Tahoma"/>
        </w:rPr>
        <w:t>imprez = …………………..zł netto + 23% VAT = ……………………….zł brutto</w:t>
      </w:r>
    </w:p>
    <w:p w14:paraId="0DC9ABEE" w14:textId="6657719D" w:rsidR="00C207E4" w:rsidRPr="004C485E" w:rsidRDefault="00C207E4" w:rsidP="00C207E4">
      <w:pPr>
        <w:pStyle w:val="Akapitzlist"/>
        <w:ind w:left="567" w:hanging="283"/>
        <w:jc w:val="both"/>
        <w:rPr>
          <w:rFonts w:cs="Tahoma"/>
        </w:rPr>
      </w:pPr>
      <w:r w:rsidRPr="004C485E">
        <w:rPr>
          <w:rFonts w:cs="Tahoma"/>
        </w:rPr>
        <w:t>d) hostessy: 5 osób x 5 godz. x …………………zł netto/</w:t>
      </w:r>
      <w:proofErr w:type="spellStart"/>
      <w:r w:rsidRPr="004C485E">
        <w:rPr>
          <w:rFonts w:cs="Tahoma"/>
        </w:rPr>
        <w:t>osoboroboczogodzina</w:t>
      </w:r>
      <w:proofErr w:type="spellEnd"/>
      <w:r w:rsidRPr="004C485E">
        <w:rPr>
          <w:rFonts w:cs="Tahoma"/>
        </w:rPr>
        <w:t xml:space="preserve"> x </w:t>
      </w:r>
      <w:r w:rsidR="00FB6B9F">
        <w:rPr>
          <w:rFonts w:cs="Tahoma"/>
        </w:rPr>
        <w:t>30</w:t>
      </w:r>
      <w:r w:rsidR="004C485E">
        <w:rPr>
          <w:rFonts w:cs="Tahoma"/>
        </w:rPr>
        <w:t xml:space="preserve"> </w:t>
      </w:r>
      <w:r w:rsidRPr="004C485E">
        <w:rPr>
          <w:rFonts w:cs="Tahoma"/>
        </w:rPr>
        <w:t>imprez = …………………..zł netto + 23% VAT = ……………………….zł brutto</w:t>
      </w:r>
    </w:p>
    <w:p w14:paraId="64235915" w14:textId="29A56EE2" w:rsidR="00C207E4" w:rsidRPr="00D564CC" w:rsidRDefault="00C207E4" w:rsidP="00C207E4">
      <w:pPr>
        <w:pStyle w:val="Nagwek9"/>
        <w:numPr>
          <w:ilvl w:val="0"/>
          <w:numId w:val="1"/>
        </w:numPr>
        <w:tabs>
          <w:tab w:val="clear" w:pos="0"/>
        </w:tabs>
        <w:ind w:left="284" w:hanging="284"/>
        <w:contextualSpacing/>
        <w:rPr>
          <w:rFonts w:ascii="Calibri" w:hAnsi="Calibri" w:cs="Calibri"/>
          <w:sz w:val="20"/>
          <w:szCs w:val="20"/>
        </w:rPr>
      </w:pPr>
      <w:r w:rsidRPr="00D564CC">
        <w:rPr>
          <w:rFonts w:ascii="Calibri" w:hAnsi="Calibri" w:cs="Calibri"/>
          <w:sz w:val="20"/>
          <w:szCs w:val="20"/>
        </w:rPr>
        <w:t xml:space="preserve">2. </w:t>
      </w:r>
      <w:r w:rsidRPr="00D564CC">
        <w:rPr>
          <w:rFonts w:ascii="Calibri" w:hAnsi="Calibri" w:cs="Calibri"/>
          <w:color w:val="000000"/>
          <w:sz w:val="20"/>
          <w:szCs w:val="20"/>
        </w:rPr>
        <w:t>Termin realizacji</w:t>
      </w:r>
      <w:r w:rsidRPr="00D564CC">
        <w:rPr>
          <w:rFonts w:ascii="Calibri" w:hAnsi="Calibri" w:cs="Calibri"/>
          <w:sz w:val="20"/>
          <w:szCs w:val="20"/>
        </w:rPr>
        <w:t xml:space="preserve">: </w:t>
      </w:r>
      <w:r w:rsidRPr="001F050D">
        <w:rPr>
          <w:rFonts w:ascii="Calibri" w:hAnsi="Calibri" w:cs="Calibri"/>
          <w:sz w:val="20"/>
          <w:szCs w:val="20"/>
        </w:rPr>
        <w:t>1</w:t>
      </w:r>
      <w:r w:rsidR="006E3E24">
        <w:rPr>
          <w:rFonts w:ascii="Calibri" w:hAnsi="Calibri" w:cs="Calibri"/>
          <w:sz w:val="20"/>
          <w:szCs w:val="20"/>
        </w:rPr>
        <w:t>8</w:t>
      </w:r>
      <w:r w:rsidRPr="001F050D">
        <w:rPr>
          <w:rFonts w:ascii="Calibri" w:hAnsi="Calibri" w:cs="Calibri"/>
          <w:sz w:val="20"/>
          <w:szCs w:val="20"/>
        </w:rPr>
        <w:t xml:space="preserve"> miesięcy od pierwszego meczu lecz nie dłużej niż do ostatniego meczu rundy </w:t>
      </w:r>
      <w:r w:rsidR="006E3E24">
        <w:rPr>
          <w:rFonts w:ascii="Calibri" w:hAnsi="Calibri" w:cs="Calibri"/>
          <w:sz w:val="20"/>
          <w:szCs w:val="20"/>
        </w:rPr>
        <w:t>wiosennej</w:t>
      </w:r>
      <w:r w:rsidRPr="001F050D">
        <w:rPr>
          <w:rFonts w:ascii="Calibri" w:hAnsi="Calibri" w:cs="Calibri"/>
          <w:sz w:val="20"/>
          <w:szCs w:val="20"/>
        </w:rPr>
        <w:t xml:space="preserve"> sezonu 202</w:t>
      </w:r>
      <w:r w:rsidR="002D4D4A">
        <w:rPr>
          <w:rFonts w:ascii="Calibri" w:hAnsi="Calibri" w:cs="Calibri"/>
          <w:sz w:val="20"/>
          <w:szCs w:val="20"/>
        </w:rPr>
        <w:t>6/2027</w:t>
      </w:r>
      <w:r>
        <w:rPr>
          <w:rFonts w:ascii="Calibri" w:hAnsi="Calibri" w:cs="Calibri"/>
          <w:sz w:val="20"/>
          <w:szCs w:val="20"/>
        </w:rPr>
        <w:t>.</w:t>
      </w:r>
    </w:p>
    <w:p w14:paraId="3B1D65DA" w14:textId="45B3D990" w:rsidR="00C207E4" w:rsidRPr="00D564CC" w:rsidRDefault="00C207E4" w:rsidP="00C207E4">
      <w:pPr>
        <w:pStyle w:val="Nagwek9"/>
        <w:numPr>
          <w:ilvl w:val="0"/>
          <w:numId w:val="1"/>
        </w:numPr>
        <w:tabs>
          <w:tab w:val="clear" w:pos="0"/>
        </w:tabs>
        <w:ind w:left="284" w:hanging="284"/>
        <w:contextualSpacing/>
        <w:jc w:val="both"/>
        <w:rPr>
          <w:rFonts w:ascii="Calibri" w:hAnsi="Calibri" w:cs="Calibri"/>
          <w:color w:val="000000"/>
          <w:sz w:val="20"/>
          <w:szCs w:val="20"/>
        </w:rPr>
      </w:pPr>
      <w:r w:rsidRPr="00D564CC">
        <w:rPr>
          <w:rFonts w:ascii="Calibri" w:hAnsi="Calibri" w:cs="Calibri"/>
          <w:color w:val="000000"/>
          <w:sz w:val="20"/>
          <w:szCs w:val="20"/>
        </w:rPr>
        <w:t xml:space="preserve">3. Oświadczamy, że do sprawowania funkcji kierownika </w:t>
      </w:r>
      <w:r>
        <w:rPr>
          <w:rFonts w:ascii="Calibri" w:hAnsi="Calibri" w:cs="Calibri"/>
          <w:color w:val="000000"/>
          <w:sz w:val="20"/>
          <w:szCs w:val="20"/>
        </w:rPr>
        <w:t>odcinka/dowódcy bezpieczeństwa</w:t>
      </w:r>
      <w:r w:rsidRPr="00D564CC">
        <w:rPr>
          <w:rFonts w:ascii="Calibri" w:hAnsi="Calibri" w:cs="Calibri"/>
          <w:color w:val="000000"/>
          <w:sz w:val="20"/>
          <w:szCs w:val="20"/>
        </w:rPr>
        <w:t xml:space="preserve"> przewidziany jest Pan/Pani:</w:t>
      </w:r>
      <w:r>
        <w:rPr>
          <w:rFonts w:ascii="Calibri" w:hAnsi="Calibri" w:cs="Calibri"/>
          <w:color w:val="000000"/>
          <w:sz w:val="20"/>
          <w:szCs w:val="20"/>
        </w:rPr>
        <w:t xml:space="preserve"> (należy wskazać w poniżej tabeli)</w:t>
      </w:r>
      <w:r w:rsidRPr="00D564CC">
        <w:rPr>
          <w:rFonts w:ascii="Calibri" w:hAnsi="Calibri" w:cs="Calibri"/>
          <w:color w:val="000000"/>
          <w:sz w:val="20"/>
          <w:szCs w:val="20"/>
        </w:rPr>
        <w:t xml:space="preserve">, który posiada doświadczenie w zakresie usług (uczestniczenie w realizacji umowy na usługę ochrony osób i mienia w związku z organizacją imprez) jako kierownik </w:t>
      </w:r>
      <w:r>
        <w:rPr>
          <w:rFonts w:ascii="Calibri" w:hAnsi="Calibri" w:cs="Calibri"/>
          <w:color w:val="000000"/>
          <w:sz w:val="20"/>
          <w:szCs w:val="20"/>
        </w:rPr>
        <w:t>odcinka/dowódca bezpieczeństwa</w:t>
      </w:r>
      <w:r w:rsidRPr="00D564CC">
        <w:rPr>
          <w:rFonts w:ascii="Calibri" w:hAnsi="Calibri" w:cs="Calibri"/>
          <w:color w:val="000000"/>
          <w:sz w:val="20"/>
          <w:szCs w:val="20"/>
        </w:rPr>
        <w:t xml:space="preserve"> </w:t>
      </w:r>
      <w:r w:rsidRPr="001F050D">
        <w:rPr>
          <w:rFonts w:ascii="Calibri" w:hAnsi="Calibri" w:cs="Calibri"/>
          <w:color w:val="000000"/>
          <w:sz w:val="20"/>
          <w:szCs w:val="20"/>
        </w:rPr>
        <w:t xml:space="preserve">przez co najmniej </w:t>
      </w:r>
      <w:r w:rsidR="00B21C9F">
        <w:rPr>
          <w:rFonts w:ascii="Calibri" w:hAnsi="Calibri" w:cs="Calibri"/>
          <w:color w:val="000000"/>
          <w:sz w:val="20"/>
          <w:szCs w:val="20"/>
        </w:rPr>
        <w:t>jeden sezon</w:t>
      </w:r>
      <w:r w:rsidRPr="001F050D">
        <w:rPr>
          <w:rFonts w:ascii="Calibri" w:hAnsi="Calibri" w:cs="Calibri"/>
          <w:color w:val="000000"/>
          <w:sz w:val="20"/>
          <w:szCs w:val="20"/>
        </w:rPr>
        <w:t xml:space="preserve"> w rozgrywkach na poziomie min. 1 ligi.</w:t>
      </w:r>
      <w:r>
        <w:rPr>
          <w:rFonts w:ascii="Calibri" w:hAnsi="Calibri" w:cs="Calibri"/>
          <w:color w:val="000000"/>
          <w:sz w:val="20"/>
          <w:szCs w:val="20"/>
        </w:rPr>
        <w:t xml:space="preserve"> </w:t>
      </w:r>
      <w:r w:rsidRPr="00D564CC">
        <w:rPr>
          <w:rFonts w:ascii="Calibri" w:hAnsi="Calibri" w:cs="Calibri"/>
          <w:color w:val="000000"/>
          <w:sz w:val="20"/>
          <w:szCs w:val="20"/>
        </w:rPr>
        <w:t>w okresie ostatnich trzech lat przed upływem terminu składania ofert: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1"/>
        <w:gridCol w:w="3096"/>
        <w:gridCol w:w="1944"/>
        <w:gridCol w:w="1571"/>
      </w:tblGrid>
      <w:tr w:rsidR="00C207E4" w:rsidRPr="00D564CC" w14:paraId="56C43C00" w14:textId="77777777" w:rsidTr="00FC0194">
        <w:tc>
          <w:tcPr>
            <w:tcW w:w="2491" w:type="dxa"/>
            <w:tcBorders>
              <w:top w:val="single" w:sz="4" w:space="0" w:color="auto"/>
              <w:left w:val="single" w:sz="4" w:space="0" w:color="auto"/>
              <w:bottom w:val="single" w:sz="4" w:space="0" w:color="auto"/>
              <w:right w:val="single" w:sz="4" w:space="0" w:color="auto"/>
            </w:tcBorders>
            <w:hideMark/>
          </w:tcPr>
          <w:p w14:paraId="71D93342" w14:textId="77777777" w:rsidR="00C207E4" w:rsidRPr="00D564CC" w:rsidRDefault="00C207E4" w:rsidP="00FC0194">
            <w:pPr>
              <w:pStyle w:val="Lista"/>
              <w:spacing w:line="360" w:lineRule="auto"/>
              <w:jc w:val="center"/>
              <w:rPr>
                <w:rFonts w:ascii="Calibri" w:hAnsi="Calibri" w:cs="Calibri"/>
                <w:sz w:val="20"/>
                <w:szCs w:val="20"/>
              </w:rPr>
            </w:pPr>
            <w:r w:rsidRPr="00D564CC">
              <w:rPr>
                <w:rFonts w:ascii="Calibri" w:hAnsi="Calibri" w:cs="Calibri"/>
                <w:sz w:val="20"/>
                <w:szCs w:val="20"/>
              </w:rPr>
              <w:t>Nazwa zamówienia</w:t>
            </w:r>
          </w:p>
        </w:tc>
        <w:tc>
          <w:tcPr>
            <w:tcW w:w="3146" w:type="dxa"/>
            <w:tcBorders>
              <w:top w:val="single" w:sz="4" w:space="0" w:color="auto"/>
              <w:left w:val="single" w:sz="4" w:space="0" w:color="auto"/>
              <w:bottom w:val="single" w:sz="4" w:space="0" w:color="auto"/>
              <w:right w:val="single" w:sz="4" w:space="0" w:color="auto"/>
            </w:tcBorders>
            <w:hideMark/>
          </w:tcPr>
          <w:p w14:paraId="34906DBA" w14:textId="77777777" w:rsidR="00C207E4" w:rsidRPr="00D564CC" w:rsidRDefault="00C207E4" w:rsidP="00FC0194">
            <w:pPr>
              <w:pStyle w:val="Lista"/>
              <w:spacing w:line="360" w:lineRule="auto"/>
              <w:jc w:val="center"/>
              <w:rPr>
                <w:rFonts w:ascii="Calibri" w:hAnsi="Calibri" w:cs="Calibri"/>
                <w:sz w:val="20"/>
                <w:szCs w:val="20"/>
              </w:rPr>
            </w:pPr>
            <w:r w:rsidRPr="00D564CC">
              <w:rPr>
                <w:rFonts w:ascii="Calibri" w:hAnsi="Calibri" w:cs="Calibri"/>
                <w:sz w:val="20"/>
                <w:szCs w:val="20"/>
              </w:rPr>
              <w:t>Zakres wykonywanych usług nadzoru</w:t>
            </w:r>
          </w:p>
        </w:tc>
        <w:tc>
          <w:tcPr>
            <w:tcW w:w="1984" w:type="dxa"/>
            <w:tcBorders>
              <w:top w:val="single" w:sz="4" w:space="0" w:color="auto"/>
              <w:left w:val="single" w:sz="4" w:space="0" w:color="auto"/>
              <w:bottom w:val="single" w:sz="4" w:space="0" w:color="auto"/>
              <w:right w:val="single" w:sz="4" w:space="0" w:color="auto"/>
            </w:tcBorders>
            <w:hideMark/>
          </w:tcPr>
          <w:p w14:paraId="23CE5110" w14:textId="77777777" w:rsidR="00C207E4" w:rsidRPr="00D564CC" w:rsidRDefault="00C207E4" w:rsidP="00FC0194">
            <w:pPr>
              <w:pStyle w:val="Lista"/>
              <w:spacing w:line="360" w:lineRule="auto"/>
              <w:jc w:val="center"/>
              <w:rPr>
                <w:rFonts w:ascii="Calibri" w:hAnsi="Calibri" w:cs="Calibri"/>
                <w:sz w:val="20"/>
                <w:szCs w:val="20"/>
              </w:rPr>
            </w:pPr>
            <w:r w:rsidRPr="00D564CC">
              <w:rPr>
                <w:rFonts w:ascii="Calibri" w:hAnsi="Calibri" w:cs="Calibri"/>
                <w:sz w:val="20"/>
                <w:szCs w:val="20"/>
              </w:rPr>
              <w:t>dla jakiej firmy</w:t>
            </w:r>
          </w:p>
        </w:tc>
        <w:tc>
          <w:tcPr>
            <w:tcW w:w="1591" w:type="dxa"/>
            <w:tcBorders>
              <w:top w:val="single" w:sz="4" w:space="0" w:color="auto"/>
              <w:left w:val="single" w:sz="4" w:space="0" w:color="auto"/>
              <w:bottom w:val="single" w:sz="4" w:space="0" w:color="auto"/>
              <w:right w:val="single" w:sz="4" w:space="0" w:color="auto"/>
            </w:tcBorders>
          </w:tcPr>
          <w:p w14:paraId="3D089A25" w14:textId="77777777" w:rsidR="00C207E4" w:rsidRPr="00D564CC" w:rsidRDefault="00C207E4" w:rsidP="00FC0194">
            <w:pPr>
              <w:jc w:val="center"/>
              <w:rPr>
                <w:rFonts w:cs="Calibri"/>
                <w:sz w:val="20"/>
                <w:szCs w:val="20"/>
              </w:rPr>
            </w:pPr>
            <w:r w:rsidRPr="00D564CC">
              <w:rPr>
                <w:rFonts w:cs="Calibri"/>
                <w:sz w:val="20"/>
                <w:szCs w:val="20"/>
              </w:rPr>
              <w:t>w jakim terminie</w:t>
            </w:r>
          </w:p>
          <w:p w14:paraId="0E0E5449" w14:textId="77777777" w:rsidR="00C207E4" w:rsidRPr="00D564CC" w:rsidRDefault="00C207E4" w:rsidP="00FC0194">
            <w:pPr>
              <w:pStyle w:val="Lista"/>
              <w:spacing w:line="360" w:lineRule="auto"/>
              <w:jc w:val="center"/>
              <w:rPr>
                <w:rFonts w:ascii="Calibri" w:hAnsi="Calibri" w:cs="Calibri"/>
                <w:sz w:val="20"/>
                <w:szCs w:val="20"/>
              </w:rPr>
            </w:pPr>
          </w:p>
        </w:tc>
      </w:tr>
      <w:tr w:rsidR="00C207E4" w:rsidRPr="00D564CC" w14:paraId="2F4E081A" w14:textId="77777777" w:rsidTr="00FC0194">
        <w:tc>
          <w:tcPr>
            <w:tcW w:w="2491" w:type="dxa"/>
            <w:tcBorders>
              <w:top w:val="single" w:sz="4" w:space="0" w:color="auto"/>
              <w:left w:val="single" w:sz="4" w:space="0" w:color="auto"/>
              <w:bottom w:val="single" w:sz="4" w:space="0" w:color="auto"/>
              <w:right w:val="single" w:sz="4" w:space="0" w:color="auto"/>
            </w:tcBorders>
          </w:tcPr>
          <w:p w14:paraId="413EB0C7" w14:textId="77777777" w:rsidR="00C207E4" w:rsidRPr="00D564CC" w:rsidRDefault="00C207E4" w:rsidP="00FC0194">
            <w:pPr>
              <w:pStyle w:val="Lista"/>
              <w:spacing w:line="360" w:lineRule="auto"/>
              <w:jc w:val="both"/>
              <w:rPr>
                <w:rFonts w:ascii="Calibri" w:hAnsi="Calibri" w:cs="Calibri"/>
                <w:b/>
                <w:sz w:val="20"/>
                <w:szCs w:val="20"/>
                <w:u w:val="single"/>
              </w:rPr>
            </w:pPr>
          </w:p>
        </w:tc>
        <w:tc>
          <w:tcPr>
            <w:tcW w:w="3146" w:type="dxa"/>
            <w:tcBorders>
              <w:top w:val="single" w:sz="4" w:space="0" w:color="auto"/>
              <w:left w:val="single" w:sz="4" w:space="0" w:color="auto"/>
              <w:bottom w:val="single" w:sz="4" w:space="0" w:color="auto"/>
              <w:right w:val="single" w:sz="4" w:space="0" w:color="auto"/>
            </w:tcBorders>
          </w:tcPr>
          <w:p w14:paraId="1D10A7E6" w14:textId="77777777" w:rsidR="00C207E4" w:rsidRPr="00D564CC" w:rsidRDefault="00C207E4" w:rsidP="00FC0194">
            <w:pPr>
              <w:pStyle w:val="Lista"/>
              <w:spacing w:line="360" w:lineRule="auto"/>
              <w:jc w:val="both"/>
              <w:rPr>
                <w:rFonts w:ascii="Calibri" w:hAnsi="Calibri" w:cs="Calibri"/>
                <w:b/>
                <w:sz w:val="20"/>
                <w:szCs w:val="20"/>
                <w:u w:val="single"/>
              </w:rPr>
            </w:pPr>
          </w:p>
        </w:tc>
        <w:tc>
          <w:tcPr>
            <w:tcW w:w="1984" w:type="dxa"/>
            <w:tcBorders>
              <w:top w:val="single" w:sz="4" w:space="0" w:color="auto"/>
              <w:left w:val="single" w:sz="4" w:space="0" w:color="auto"/>
              <w:bottom w:val="single" w:sz="4" w:space="0" w:color="auto"/>
              <w:right w:val="single" w:sz="4" w:space="0" w:color="auto"/>
            </w:tcBorders>
          </w:tcPr>
          <w:p w14:paraId="2305E1B9" w14:textId="77777777" w:rsidR="00C207E4" w:rsidRPr="00D564CC" w:rsidRDefault="00C207E4" w:rsidP="00FC0194">
            <w:pPr>
              <w:pStyle w:val="Lista"/>
              <w:spacing w:line="360" w:lineRule="auto"/>
              <w:jc w:val="both"/>
              <w:rPr>
                <w:rFonts w:ascii="Calibri" w:hAnsi="Calibri" w:cs="Calibri"/>
                <w:b/>
                <w:sz w:val="20"/>
                <w:szCs w:val="20"/>
                <w:u w:val="single"/>
              </w:rPr>
            </w:pPr>
          </w:p>
        </w:tc>
        <w:tc>
          <w:tcPr>
            <w:tcW w:w="1591" w:type="dxa"/>
            <w:tcBorders>
              <w:top w:val="single" w:sz="4" w:space="0" w:color="auto"/>
              <w:left w:val="single" w:sz="4" w:space="0" w:color="auto"/>
              <w:bottom w:val="single" w:sz="4" w:space="0" w:color="auto"/>
              <w:right w:val="single" w:sz="4" w:space="0" w:color="auto"/>
            </w:tcBorders>
          </w:tcPr>
          <w:p w14:paraId="33B12E68" w14:textId="77777777" w:rsidR="00C207E4" w:rsidRPr="00D564CC" w:rsidRDefault="00C207E4" w:rsidP="00FC0194">
            <w:pPr>
              <w:pStyle w:val="Lista"/>
              <w:spacing w:line="360" w:lineRule="auto"/>
              <w:jc w:val="both"/>
              <w:rPr>
                <w:rFonts w:ascii="Calibri" w:hAnsi="Calibri" w:cs="Calibri"/>
                <w:b/>
                <w:sz w:val="20"/>
                <w:szCs w:val="20"/>
                <w:u w:val="single"/>
              </w:rPr>
            </w:pPr>
          </w:p>
        </w:tc>
      </w:tr>
      <w:tr w:rsidR="00C207E4" w:rsidRPr="00D564CC" w14:paraId="10049412" w14:textId="77777777" w:rsidTr="00FC0194">
        <w:tc>
          <w:tcPr>
            <w:tcW w:w="2491" w:type="dxa"/>
            <w:tcBorders>
              <w:top w:val="single" w:sz="4" w:space="0" w:color="auto"/>
              <w:left w:val="single" w:sz="4" w:space="0" w:color="auto"/>
              <w:bottom w:val="single" w:sz="4" w:space="0" w:color="auto"/>
              <w:right w:val="single" w:sz="4" w:space="0" w:color="auto"/>
            </w:tcBorders>
          </w:tcPr>
          <w:p w14:paraId="5F998963" w14:textId="77777777" w:rsidR="00C207E4" w:rsidRPr="00D564CC" w:rsidRDefault="00C207E4" w:rsidP="00FC0194">
            <w:pPr>
              <w:pStyle w:val="Lista"/>
              <w:spacing w:line="360" w:lineRule="auto"/>
              <w:jc w:val="both"/>
              <w:rPr>
                <w:rFonts w:ascii="Calibri" w:hAnsi="Calibri" w:cs="Calibri"/>
                <w:b/>
                <w:sz w:val="20"/>
                <w:szCs w:val="20"/>
                <w:u w:val="single"/>
              </w:rPr>
            </w:pPr>
          </w:p>
        </w:tc>
        <w:tc>
          <w:tcPr>
            <w:tcW w:w="3146" w:type="dxa"/>
            <w:tcBorders>
              <w:top w:val="single" w:sz="4" w:space="0" w:color="auto"/>
              <w:left w:val="single" w:sz="4" w:space="0" w:color="auto"/>
              <w:bottom w:val="single" w:sz="4" w:space="0" w:color="auto"/>
              <w:right w:val="single" w:sz="4" w:space="0" w:color="auto"/>
            </w:tcBorders>
          </w:tcPr>
          <w:p w14:paraId="203880CB" w14:textId="77777777" w:rsidR="00C207E4" w:rsidRPr="00D564CC" w:rsidRDefault="00C207E4" w:rsidP="00FC0194">
            <w:pPr>
              <w:pStyle w:val="Lista"/>
              <w:spacing w:line="360" w:lineRule="auto"/>
              <w:jc w:val="both"/>
              <w:rPr>
                <w:rFonts w:ascii="Calibri" w:hAnsi="Calibri" w:cs="Calibri"/>
                <w:b/>
                <w:sz w:val="20"/>
                <w:szCs w:val="20"/>
                <w:u w:val="single"/>
              </w:rPr>
            </w:pPr>
          </w:p>
        </w:tc>
        <w:tc>
          <w:tcPr>
            <w:tcW w:w="1984" w:type="dxa"/>
            <w:tcBorders>
              <w:top w:val="single" w:sz="4" w:space="0" w:color="auto"/>
              <w:left w:val="single" w:sz="4" w:space="0" w:color="auto"/>
              <w:bottom w:val="single" w:sz="4" w:space="0" w:color="auto"/>
              <w:right w:val="single" w:sz="4" w:space="0" w:color="auto"/>
            </w:tcBorders>
          </w:tcPr>
          <w:p w14:paraId="32B1BFD1" w14:textId="77777777" w:rsidR="00C207E4" w:rsidRPr="00D564CC" w:rsidRDefault="00C207E4" w:rsidP="00FC0194">
            <w:pPr>
              <w:pStyle w:val="Lista"/>
              <w:spacing w:line="360" w:lineRule="auto"/>
              <w:jc w:val="both"/>
              <w:rPr>
                <w:rFonts w:ascii="Calibri" w:hAnsi="Calibri" w:cs="Calibri"/>
                <w:b/>
                <w:sz w:val="20"/>
                <w:szCs w:val="20"/>
                <w:u w:val="single"/>
              </w:rPr>
            </w:pPr>
          </w:p>
        </w:tc>
        <w:tc>
          <w:tcPr>
            <w:tcW w:w="1591" w:type="dxa"/>
            <w:tcBorders>
              <w:top w:val="single" w:sz="4" w:space="0" w:color="auto"/>
              <w:left w:val="single" w:sz="4" w:space="0" w:color="auto"/>
              <w:bottom w:val="single" w:sz="4" w:space="0" w:color="auto"/>
              <w:right w:val="single" w:sz="4" w:space="0" w:color="auto"/>
            </w:tcBorders>
          </w:tcPr>
          <w:p w14:paraId="6818871F" w14:textId="77777777" w:rsidR="00C207E4" w:rsidRPr="00D564CC" w:rsidRDefault="00C207E4" w:rsidP="00FC0194">
            <w:pPr>
              <w:pStyle w:val="Lista"/>
              <w:spacing w:line="360" w:lineRule="auto"/>
              <w:jc w:val="both"/>
              <w:rPr>
                <w:rFonts w:ascii="Calibri" w:hAnsi="Calibri" w:cs="Calibri"/>
                <w:b/>
                <w:sz w:val="20"/>
                <w:szCs w:val="20"/>
                <w:u w:val="single"/>
              </w:rPr>
            </w:pPr>
          </w:p>
        </w:tc>
      </w:tr>
      <w:tr w:rsidR="00C207E4" w:rsidRPr="00D564CC" w14:paraId="1BC7A9A2" w14:textId="77777777" w:rsidTr="00FC0194">
        <w:tc>
          <w:tcPr>
            <w:tcW w:w="2491" w:type="dxa"/>
            <w:tcBorders>
              <w:top w:val="single" w:sz="4" w:space="0" w:color="auto"/>
              <w:left w:val="single" w:sz="4" w:space="0" w:color="auto"/>
              <w:bottom w:val="single" w:sz="4" w:space="0" w:color="auto"/>
              <w:right w:val="single" w:sz="4" w:space="0" w:color="auto"/>
            </w:tcBorders>
          </w:tcPr>
          <w:p w14:paraId="1AB127EB" w14:textId="77777777" w:rsidR="00C207E4" w:rsidRPr="00D564CC" w:rsidRDefault="00C207E4" w:rsidP="00FC0194">
            <w:pPr>
              <w:pStyle w:val="Lista"/>
              <w:spacing w:line="360" w:lineRule="auto"/>
              <w:jc w:val="both"/>
              <w:rPr>
                <w:rFonts w:ascii="Calibri" w:hAnsi="Calibri" w:cs="Calibri"/>
                <w:b/>
                <w:sz w:val="20"/>
                <w:szCs w:val="20"/>
                <w:u w:val="single"/>
              </w:rPr>
            </w:pPr>
          </w:p>
        </w:tc>
        <w:tc>
          <w:tcPr>
            <w:tcW w:w="3146" w:type="dxa"/>
            <w:tcBorders>
              <w:top w:val="single" w:sz="4" w:space="0" w:color="auto"/>
              <w:left w:val="single" w:sz="4" w:space="0" w:color="auto"/>
              <w:bottom w:val="single" w:sz="4" w:space="0" w:color="auto"/>
              <w:right w:val="single" w:sz="4" w:space="0" w:color="auto"/>
            </w:tcBorders>
          </w:tcPr>
          <w:p w14:paraId="195530C0" w14:textId="77777777" w:rsidR="00C207E4" w:rsidRPr="00D564CC" w:rsidRDefault="00C207E4" w:rsidP="00FC0194">
            <w:pPr>
              <w:pStyle w:val="Lista"/>
              <w:spacing w:line="360" w:lineRule="auto"/>
              <w:jc w:val="both"/>
              <w:rPr>
                <w:rFonts w:ascii="Calibri" w:hAnsi="Calibri" w:cs="Calibri"/>
                <w:b/>
                <w:sz w:val="20"/>
                <w:szCs w:val="20"/>
                <w:u w:val="single"/>
              </w:rPr>
            </w:pPr>
          </w:p>
        </w:tc>
        <w:tc>
          <w:tcPr>
            <w:tcW w:w="1984" w:type="dxa"/>
            <w:tcBorders>
              <w:top w:val="single" w:sz="4" w:space="0" w:color="auto"/>
              <w:left w:val="single" w:sz="4" w:space="0" w:color="auto"/>
              <w:bottom w:val="single" w:sz="4" w:space="0" w:color="auto"/>
              <w:right w:val="single" w:sz="4" w:space="0" w:color="auto"/>
            </w:tcBorders>
          </w:tcPr>
          <w:p w14:paraId="743BE913" w14:textId="77777777" w:rsidR="00C207E4" w:rsidRPr="00D564CC" w:rsidRDefault="00C207E4" w:rsidP="00FC0194">
            <w:pPr>
              <w:pStyle w:val="Lista"/>
              <w:spacing w:line="360" w:lineRule="auto"/>
              <w:jc w:val="both"/>
              <w:rPr>
                <w:rFonts w:ascii="Calibri" w:hAnsi="Calibri" w:cs="Calibri"/>
                <w:b/>
                <w:sz w:val="20"/>
                <w:szCs w:val="20"/>
                <w:u w:val="single"/>
              </w:rPr>
            </w:pPr>
          </w:p>
        </w:tc>
        <w:tc>
          <w:tcPr>
            <w:tcW w:w="1591" w:type="dxa"/>
            <w:tcBorders>
              <w:top w:val="single" w:sz="4" w:space="0" w:color="auto"/>
              <w:left w:val="single" w:sz="4" w:space="0" w:color="auto"/>
              <w:bottom w:val="single" w:sz="4" w:space="0" w:color="auto"/>
              <w:right w:val="single" w:sz="4" w:space="0" w:color="auto"/>
            </w:tcBorders>
          </w:tcPr>
          <w:p w14:paraId="39696800" w14:textId="77777777" w:rsidR="00C207E4" w:rsidRPr="00D564CC" w:rsidRDefault="00C207E4" w:rsidP="00FC0194">
            <w:pPr>
              <w:pStyle w:val="Lista"/>
              <w:spacing w:line="360" w:lineRule="auto"/>
              <w:jc w:val="both"/>
              <w:rPr>
                <w:rFonts w:ascii="Calibri" w:hAnsi="Calibri" w:cs="Calibri"/>
                <w:b/>
                <w:sz w:val="20"/>
                <w:szCs w:val="20"/>
                <w:u w:val="single"/>
              </w:rPr>
            </w:pPr>
          </w:p>
        </w:tc>
      </w:tr>
      <w:tr w:rsidR="00C207E4" w:rsidRPr="00D564CC" w14:paraId="30B3DB52" w14:textId="77777777" w:rsidTr="00FC0194">
        <w:tc>
          <w:tcPr>
            <w:tcW w:w="2491" w:type="dxa"/>
            <w:tcBorders>
              <w:top w:val="single" w:sz="4" w:space="0" w:color="auto"/>
              <w:left w:val="single" w:sz="4" w:space="0" w:color="auto"/>
              <w:bottom w:val="single" w:sz="4" w:space="0" w:color="auto"/>
              <w:right w:val="single" w:sz="4" w:space="0" w:color="auto"/>
            </w:tcBorders>
          </w:tcPr>
          <w:p w14:paraId="55C37954" w14:textId="77777777" w:rsidR="00C207E4" w:rsidRPr="00D564CC" w:rsidRDefault="00C207E4" w:rsidP="00FC0194">
            <w:pPr>
              <w:pStyle w:val="Lista"/>
              <w:spacing w:line="360" w:lineRule="auto"/>
              <w:jc w:val="both"/>
              <w:rPr>
                <w:rFonts w:ascii="Calibri" w:hAnsi="Calibri" w:cs="Calibri"/>
                <w:b/>
                <w:sz w:val="20"/>
                <w:szCs w:val="20"/>
                <w:u w:val="single"/>
              </w:rPr>
            </w:pPr>
          </w:p>
        </w:tc>
        <w:tc>
          <w:tcPr>
            <w:tcW w:w="3146" w:type="dxa"/>
            <w:tcBorders>
              <w:top w:val="single" w:sz="4" w:space="0" w:color="auto"/>
              <w:left w:val="single" w:sz="4" w:space="0" w:color="auto"/>
              <w:bottom w:val="single" w:sz="4" w:space="0" w:color="auto"/>
              <w:right w:val="single" w:sz="4" w:space="0" w:color="auto"/>
            </w:tcBorders>
          </w:tcPr>
          <w:p w14:paraId="47125E50" w14:textId="77777777" w:rsidR="00C207E4" w:rsidRPr="00D564CC" w:rsidRDefault="00C207E4" w:rsidP="00FC0194">
            <w:pPr>
              <w:pStyle w:val="Lista"/>
              <w:spacing w:line="360" w:lineRule="auto"/>
              <w:jc w:val="both"/>
              <w:rPr>
                <w:rFonts w:ascii="Calibri" w:hAnsi="Calibri" w:cs="Calibri"/>
                <w:b/>
                <w:sz w:val="20"/>
                <w:szCs w:val="20"/>
                <w:u w:val="single"/>
              </w:rPr>
            </w:pPr>
          </w:p>
        </w:tc>
        <w:tc>
          <w:tcPr>
            <w:tcW w:w="1984" w:type="dxa"/>
            <w:tcBorders>
              <w:top w:val="single" w:sz="4" w:space="0" w:color="auto"/>
              <w:left w:val="single" w:sz="4" w:space="0" w:color="auto"/>
              <w:bottom w:val="single" w:sz="4" w:space="0" w:color="auto"/>
              <w:right w:val="single" w:sz="4" w:space="0" w:color="auto"/>
            </w:tcBorders>
          </w:tcPr>
          <w:p w14:paraId="26B8F1E4" w14:textId="77777777" w:rsidR="00C207E4" w:rsidRPr="00D564CC" w:rsidRDefault="00C207E4" w:rsidP="00FC0194">
            <w:pPr>
              <w:pStyle w:val="Lista"/>
              <w:spacing w:line="360" w:lineRule="auto"/>
              <w:jc w:val="both"/>
              <w:rPr>
                <w:rFonts w:ascii="Calibri" w:hAnsi="Calibri" w:cs="Calibri"/>
                <w:b/>
                <w:sz w:val="20"/>
                <w:szCs w:val="20"/>
                <w:u w:val="single"/>
              </w:rPr>
            </w:pPr>
          </w:p>
        </w:tc>
        <w:tc>
          <w:tcPr>
            <w:tcW w:w="1591" w:type="dxa"/>
            <w:tcBorders>
              <w:top w:val="single" w:sz="4" w:space="0" w:color="auto"/>
              <w:left w:val="single" w:sz="4" w:space="0" w:color="auto"/>
              <w:bottom w:val="single" w:sz="4" w:space="0" w:color="auto"/>
              <w:right w:val="single" w:sz="4" w:space="0" w:color="auto"/>
            </w:tcBorders>
          </w:tcPr>
          <w:p w14:paraId="20246E9A" w14:textId="77777777" w:rsidR="00C207E4" w:rsidRPr="00D564CC" w:rsidRDefault="00C207E4" w:rsidP="00FC0194">
            <w:pPr>
              <w:pStyle w:val="Lista"/>
              <w:spacing w:line="360" w:lineRule="auto"/>
              <w:jc w:val="both"/>
              <w:rPr>
                <w:rFonts w:ascii="Calibri" w:hAnsi="Calibri" w:cs="Calibri"/>
                <w:b/>
                <w:sz w:val="20"/>
                <w:szCs w:val="20"/>
                <w:u w:val="single"/>
              </w:rPr>
            </w:pPr>
          </w:p>
        </w:tc>
      </w:tr>
      <w:tr w:rsidR="00C207E4" w:rsidRPr="00D564CC" w14:paraId="75A7E9A8" w14:textId="77777777" w:rsidTr="00FC0194">
        <w:tc>
          <w:tcPr>
            <w:tcW w:w="2491" w:type="dxa"/>
            <w:tcBorders>
              <w:top w:val="single" w:sz="4" w:space="0" w:color="auto"/>
              <w:left w:val="single" w:sz="4" w:space="0" w:color="auto"/>
              <w:bottom w:val="single" w:sz="4" w:space="0" w:color="auto"/>
              <w:right w:val="single" w:sz="4" w:space="0" w:color="auto"/>
            </w:tcBorders>
          </w:tcPr>
          <w:p w14:paraId="7EF1964D" w14:textId="77777777" w:rsidR="00C207E4" w:rsidRPr="00D564CC" w:rsidRDefault="00C207E4" w:rsidP="00FC0194">
            <w:pPr>
              <w:pStyle w:val="Lista"/>
              <w:spacing w:line="360" w:lineRule="auto"/>
              <w:jc w:val="both"/>
              <w:rPr>
                <w:rFonts w:ascii="Calibri" w:hAnsi="Calibri" w:cs="Calibri"/>
                <w:b/>
                <w:sz w:val="20"/>
                <w:szCs w:val="20"/>
                <w:u w:val="single"/>
              </w:rPr>
            </w:pPr>
          </w:p>
        </w:tc>
        <w:tc>
          <w:tcPr>
            <w:tcW w:w="3146" w:type="dxa"/>
            <w:tcBorders>
              <w:top w:val="single" w:sz="4" w:space="0" w:color="auto"/>
              <w:left w:val="single" w:sz="4" w:space="0" w:color="auto"/>
              <w:bottom w:val="single" w:sz="4" w:space="0" w:color="auto"/>
              <w:right w:val="single" w:sz="4" w:space="0" w:color="auto"/>
            </w:tcBorders>
          </w:tcPr>
          <w:p w14:paraId="15200D0C" w14:textId="77777777" w:rsidR="00C207E4" w:rsidRPr="00D564CC" w:rsidRDefault="00C207E4" w:rsidP="00FC0194">
            <w:pPr>
              <w:pStyle w:val="Lista"/>
              <w:spacing w:line="360" w:lineRule="auto"/>
              <w:jc w:val="both"/>
              <w:rPr>
                <w:rFonts w:ascii="Calibri" w:hAnsi="Calibri" w:cs="Calibri"/>
                <w:b/>
                <w:sz w:val="20"/>
                <w:szCs w:val="20"/>
                <w:u w:val="single"/>
              </w:rPr>
            </w:pPr>
          </w:p>
        </w:tc>
        <w:tc>
          <w:tcPr>
            <w:tcW w:w="1984" w:type="dxa"/>
            <w:tcBorders>
              <w:top w:val="single" w:sz="4" w:space="0" w:color="auto"/>
              <w:left w:val="single" w:sz="4" w:space="0" w:color="auto"/>
              <w:bottom w:val="single" w:sz="4" w:space="0" w:color="auto"/>
              <w:right w:val="single" w:sz="4" w:space="0" w:color="auto"/>
            </w:tcBorders>
          </w:tcPr>
          <w:p w14:paraId="09A14F9E" w14:textId="77777777" w:rsidR="00C207E4" w:rsidRPr="00D564CC" w:rsidRDefault="00C207E4" w:rsidP="00FC0194">
            <w:pPr>
              <w:pStyle w:val="Lista"/>
              <w:spacing w:line="360" w:lineRule="auto"/>
              <w:jc w:val="both"/>
              <w:rPr>
                <w:rFonts w:ascii="Calibri" w:hAnsi="Calibri" w:cs="Calibri"/>
                <w:b/>
                <w:sz w:val="20"/>
                <w:szCs w:val="20"/>
                <w:u w:val="single"/>
              </w:rPr>
            </w:pPr>
          </w:p>
        </w:tc>
        <w:tc>
          <w:tcPr>
            <w:tcW w:w="1591" w:type="dxa"/>
            <w:tcBorders>
              <w:top w:val="single" w:sz="4" w:space="0" w:color="auto"/>
              <w:left w:val="single" w:sz="4" w:space="0" w:color="auto"/>
              <w:bottom w:val="single" w:sz="4" w:space="0" w:color="auto"/>
              <w:right w:val="single" w:sz="4" w:space="0" w:color="auto"/>
            </w:tcBorders>
          </w:tcPr>
          <w:p w14:paraId="0C78141A" w14:textId="77777777" w:rsidR="00C207E4" w:rsidRPr="00D564CC" w:rsidRDefault="00C207E4" w:rsidP="00FC0194">
            <w:pPr>
              <w:pStyle w:val="Lista"/>
              <w:spacing w:line="360" w:lineRule="auto"/>
              <w:jc w:val="both"/>
              <w:rPr>
                <w:rFonts w:ascii="Calibri" w:hAnsi="Calibri" w:cs="Calibri"/>
                <w:b/>
                <w:sz w:val="20"/>
                <w:szCs w:val="20"/>
                <w:u w:val="single"/>
              </w:rPr>
            </w:pPr>
          </w:p>
        </w:tc>
      </w:tr>
      <w:tr w:rsidR="00C207E4" w:rsidRPr="00D564CC" w14:paraId="38513996" w14:textId="77777777" w:rsidTr="00FC0194">
        <w:tc>
          <w:tcPr>
            <w:tcW w:w="2491" w:type="dxa"/>
            <w:tcBorders>
              <w:top w:val="single" w:sz="4" w:space="0" w:color="auto"/>
              <w:left w:val="single" w:sz="4" w:space="0" w:color="auto"/>
              <w:bottom w:val="single" w:sz="4" w:space="0" w:color="auto"/>
              <w:right w:val="single" w:sz="4" w:space="0" w:color="auto"/>
            </w:tcBorders>
          </w:tcPr>
          <w:p w14:paraId="45BBC56C" w14:textId="77777777" w:rsidR="00C207E4" w:rsidRPr="00D564CC" w:rsidRDefault="00C207E4" w:rsidP="00FC0194">
            <w:pPr>
              <w:pStyle w:val="Lista"/>
              <w:spacing w:line="360" w:lineRule="auto"/>
              <w:jc w:val="both"/>
              <w:rPr>
                <w:rFonts w:ascii="Calibri" w:hAnsi="Calibri" w:cs="Calibri"/>
                <w:b/>
                <w:sz w:val="20"/>
                <w:szCs w:val="20"/>
                <w:u w:val="single"/>
              </w:rPr>
            </w:pPr>
          </w:p>
        </w:tc>
        <w:tc>
          <w:tcPr>
            <w:tcW w:w="3146" w:type="dxa"/>
            <w:tcBorders>
              <w:top w:val="single" w:sz="4" w:space="0" w:color="auto"/>
              <w:left w:val="single" w:sz="4" w:space="0" w:color="auto"/>
              <w:bottom w:val="single" w:sz="4" w:space="0" w:color="auto"/>
              <w:right w:val="single" w:sz="4" w:space="0" w:color="auto"/>
            </w:tcBorders>
          </w:tcPr>
          <w:p w14:paraId="4F918F95" w14:textId="77777777" w:rsidR="00C207E4" w:rsidRPr="00D564CC" w:rsidRDefault="00C207E4" w:rsidP="00FC0194">
            <w:pPr>
              <w:pStyle w:val="Lista"/>
              <w:spacing w:line="360" w:lineRule="auto"/>
              <w:jc w:val="both"/>
              <w:rPr>
                <w:rFonts w:ascii="Calibri" w:hAnsi="Calibri" w:cs="Calibri"/>
                <w:b/>
                <w:sz w:val="20"/>
                <w:szCs w:val="20"/>
                <w:u w:val="single"/>
              </w:rPr>
            </w:pPr>
          </w:p>
        </w:tc>
        <w:tc>
          <w:tcPr>
            <w:tcW w:w="1984" w:type="dxa"/>
            <w:tcBorders>
              <w:top w:val="single" w:sz="4" w:space="0" w:color="auto"/>
              <w:left w:val="single" w:sz="4" w:space="0" w:color="auto"/>
              <w:bottom w:val="single" w:sz="4" w:space="0" w:color="auto"/>
              <w:right w:val="single" w:sz="4" w:space="0" w:color="auto"/>
            </w:tcBorders>
          </w:tcPr>
          <w:p w14:paraId="1E3E2EAF" w14:textId="77777777" w:rsidR="00C207E4" w:rsidRPr="00D564CC" w:rsidRDefault="00C207E4" w:rsidP="00FC0194">
            <w:pPr>
              <w:pStyle w:val="Lista"/>
              <w:spacing w:line="360" w:lineRule="auto"/>
              <w:jc w:val="both"/>
              <w:rPr>
                <w:rFonts w:ascii="Calibri" w:hAnsi="Calibri" w:cs="Calibri"/>
                <w:b/>
                <w:sz w:val="20"/>
                <w:szCs w:val="20"/>
                <w:u w:val="single"/>
              </w:rPr>
            </w:pPr>
          </w:p>
        </w:tc>
        <w:tc>
          <w:tcPr>
            <w:tcW w:w="1591" w:type="dxa"/>
            <w:tcBorders>
              <w:top w:val="single" w:sz="4" w:space="0" w:color="auto"/>
              <w:left w:val="single" w:sz="4" w:space="0" w:color="auto"/>
              <w:bottom w:val="single" w:sz="4" w:space="0" w:color="auto"/>
              <w:right w:val="single" w:sz="4" w:space="0" w:color="auto"/>
            </w:tcBorders>
          </w:tcPr>
          <w:p w14:paraId="5291A419" w14:textId="77777777" w:rsidR="00C207E4" w:rsidRPr="00D564CC" w:rsidRDefault="00C207E4" w:rsidP="00FC0194">
            <w:pPr>
              <w:pStyle w:val="Lista"/>
              <w:spacing w:line="360" w:lineRule="auto"/>
              <w:jc w:val="both"/>
              <w:rPr>
                <w:rFonts w:ascii="Calibri" w:hAnsi="Calibri" w:cs="Calibri"/>
                <w:b/>
                <w:sz w:val="20"/>
                <w:szCs w:val="20"/>
                <w:u w:val="single"/>
              </w:rPr>
            </w:pPr>
          </w:p>
        </w:tc>
      </w:tr>
    </w:tbl>
    <w:p w14:paraId="1F1AF58D" w14:textId="77777777" w:rsidR="00C207E4" w:rsidRPr="00D564CC" w:rsidRDefault="00C207E4" w:rsidP="00C207E4">
      <w:pPr>
        <w:rPr>
          <w:rFonts w:cs="Calibri"/>
        </w:rPr>
      </w:pPr>
    </w:p>
    <w:p w14:paraId="684AF5B1" w14:textId="77777777" w:rsidR="00C207E4" w:rsidRPr="00D564CC" w:rsidRDefault="00C207E4" w:rsidP="00C207E4">
      <w:pPr>
        <w:pStyle w:val="Nagwek9"/>
        <w:numPr>
          <w:ilvl w:val="0"/>
          <w:numId w:val="1"/>
        </w:numPr>
        <w:tabs>
          <w:tab w:val="clear" w:pos="0"/>
        </w:tabs>
        <w:ind w:left="0" w:firstLine="0"/>
        <w:contextualSpacing/>
        <w:rPr>
          <w:rFonts w:ascii="Calibri" w:hAnsi="Calibri" w:cs="Calibri"/>
          <w:color w:val="000000"/>
          <w:sz w:val="20"/>
          <w:szCs w:val="20"/>
        </w:rPr>
      </w:pPr>
      <w:r w:rsidRPr="00D564CC">
        <w:rPr>
          <w:rFonts w:ascii="Calibri" w:hAnsi="Calibri" w:cs="Calibri"/>
          <w:color w:val="000000"/>
          <w:sz w:val="20"/>
          <w:szCs w:val="20"/>
        </w:rPr>
        <w:t>4. Warunki płatności: zgodnie ze wzorem umowy.</w:t>
      </w:r>
    </w:p>
    <w:p w14:paraId="1EC06E7B" w14:textId="77777777" w:rsidR="00C207E4" w:rsidRPr="00D564CC" w:rsidRDefault="00C207E4" w:rsidP="00C207E4">
      <w:pPr>
        <w:pStyle w:val="Nagwek9"/>
        <w:numPr>
          <w:ilvl w:val="0"/>
          <w:numId w:val="1"/>
        </w:numPr>
        <w:tabs>
          <w:tab w:val="clear" w:pos="0"/>
        </w:tabs>
        <w:ind w:left="0" w:firstLine="0"/>
        <w:contextualSpacing/>
        <w:rPr>
          <w:rFonts w:ascii="Calibri" w:hAnsi="Calibri" w:cs="Calibri"/>
          <w:sz w:val="20"/>
          <w:szCs w:val="20"/>
        </w:rPr>
      </w:pPr>
      <w:r w:rsidRPr="00D564CC">
        <w:rPr>
          <w:rFonts w:ascii="Calibri" w:hAnsi="Calibri" w:cs="Calibri"/>
          <w:sz w:val="20"/>
          <w:szCs w:val="20"/>
        </w:rPr>
        <w:t xml:space="preserve">5. </w:t>
      </w:r>
      <w:r w:rsidRPr="00D564CC">
        <w:rPr>
          <w:rFonts w:ascii="Calibri" w:hAnsi="Calibri" w:cs="Calibri"/>
          <w:color w:val="000000"/>
          <w:sz w:val="20"/>
          <w:szCs w:val="20"/>
        </w:rPr>
        <w:t>Oświadczam</w:t>
      </w:r>
      <w:r w:rsidRPr="00D564CC">
        <w:rPr>
          <w:rFonts w:ascii="Calibri" w:hAnsi="Calibri" w:cs="Calibri"/>
          <w:sz w:val="20"/>
          <w:szCs w:val="20"/>
        </w:rPr>
        <w:t xml:space="preserve">(y), że: </w:t>
      </w:r>
    </w:p>
    <w:p w14:paraId="575B1CBB" w14:textId="77777777" w:rsidR="00C207E4" w:rsidRPr="00D564CC" w:rsidRDefault="00C207E4" w:rsidP="00C207E4">
      <w:pPr>
        <w:numPr>
          <w:ilvl w:val="0"/>
          <w:numId w:val="3"/>
        </w:numPr>
        <w:suppressAutoHyphens/>
        <w:spacing w:after="60" w:line="240" w:lineRule="auto"/>
        <w:rPr>
          <w:rFonts w:cs="Calibri"/>
          <w:sz w:val="20"/>
          <w:szCs w:val="20"/>
        </w:rPr>
      </w:pPr>
      <w:r w:rsidRPr="00D564CC">
        <w:rPr>
          <w:rFonts w:eastAsia="Times New Roman" w:cs="Calibri"/>
          <w:sz w:val="20"/>
          <w:szCs w:val="20"/>
          <w:lang w:eastAsia="pl-PL"/>
        </w:rPr>
        <w:t xml:space="preserve">zapoznaliśmy się ze specyfikacją istotnych warunków zamówienia oraz zdobyliśmy konieczne informacje potrzebne do właściwego i rzetelnego sporządzenia niniejszej oferty zgodnie z wymogami określonymi w SWZ </w:t>
      </w:r>
    </w:p>
    <w:p w14:paraId="5D6A06AD" w14:textId="77777777" w:rsidR="00C207E4" w:rsidRPr="00D564CC" w:rsidRDefault="00C207E4" w:rsidP="00C207E4">
      <w:pPr>
        <w:numPr>
          <w:ilvl w:val="0"/>
          <w:numId w:val="3"/>
        </w:numPr>
        <w:suppressAutoHyphens/>
        <w:spacing w:after="60" w:line="240" w:lineRule="auto"/>
        <w:rPr>
          <w:rFonts w:cs="Calibri"/>
          <w:sz w:val="20"/>
          <w:szCs w:val="20"/>
        </w:rPr>
      </w:pPr>
      <w:r w:rsidRPr="00D564CC">
        <w:rPr>
          <w:rFonts w:eastAsia="Times New Roman" w:cs="Calibri"/>
          <w:sz w:val="20"/>
          <w:szCs w:val="20"/>
          <w:lang w:eastAsia="pl-PL"/>
        </w:rPr>
        <w:t>jesteśmy związani niniejszą ofertą w terminie wskazanym w SWZ</w:t>
      </w:r>
    </w:p>
    <w:p w14:paraId="478F0565" w14:textId="77777777" w:rsidR="00C207E4" w:rsidRPr="00D564CC" w:rsidRDefault="00C207E4" w:rsidP="00C207E4">
      <w:pPr>
        <w:numPr>
          <w:ilvl w:val="0"/>
          <w:numId w:val="3"/>
        </w:numPr>
        <w:suppressAutoHyphens/>
        <w:spacing w:after="60" w:line="240" w:lineRule="auto"/>
        <w:rPr>
          <w:rFonts w:cs="Calibri"/>
          <w:sz w:val="20"/>
          <w:szCs w:val="20"/>
        </w:rPr>
      </w:pPr>
      <w:r w:rsidRPr="00D564CC">
        <w:rPr>
          <w:rFonts w:eastAsia="Times New Roman" w:cs="Calibri"/>
          <w:sz w:val="20"/>
          <w:szCs w:val="20"/>
          <w:lang w:eastAsia="pl-PL"/>
        </w:rPr>
        <w:t>zawarty w specyfikacji warunków zamówienia wzór umowy został przez nas zaakceptowany i zobowiązujemy się, w przypadku wybrania naszej oferty do zawarcia umowy na warunkach określonych w SIWZ oraz w miejscu i terminie wyznaczonym przez zamawiającego</w:t>
      </w:r>
    </w:p>
    <w:p w14:paraId="54CED8C5" w14:textId="77777777" w:rsidR="00C207E4" w:rsidRPr="00D564CC" w:rsidRDefault="00C207E4" w:rsidP="00C207E4">
      <w:pPr>
        <w:numPr>
          <w:ilvl w:val="0"/>
          <w:numId w:val="3"/>
        </w:numPr>
        <w:suppressAutoHyphens/>
        <w:spacing w:after="60" w:line="240" w:lineRule="auto"/>
        <w:rPr>
          <w:rFonts w:cs="Calibri"/>
          <w:sz w:val="20"/>
          <w:szCs w:val="20"/>
        </w:rPr>
      </w:pPr>
      <w:r w:rsidRPr="00D564CC">
        <w:rPr>
          <w:rFonts w:eastAsia="Times New Roman" w:cs="Calibri"/>
          <w:sz w:val="20"/>
          <w:szCs w:val="20"/>
          <w:lang w:eastAsia="pl-PL"/>
        </w:rPr>
        <w:t>Oświadczam(y), że nie wykonywaliśmy żadnych czynności związanych z przygotowaniem niniejszego postępowania o udzielenie zamówienia publicznego, a w celu sporządzenia oferty nie posługiwaliśmy się osobami uczestniczącymi w dokonaniu tych czynności</w:t>
      </w:r>
    </w:p>
    <w:p w14:paraId="1E5ED8AE" w14:textId="77777777" w:rsidR="00C207E4" w:rsidRPr="00D564CC" w:rsidRDefault="00C207E4" w:rsidP="00C207E4">
      <w:pPr>
        <w:numPr>
          <w:ilvl w:val="0"/>
          <w:numId w:val="3"/>
        </w:numPr>
        <w:suppressAutoHyphens/>
        <w:spacing w:after="60" w:line="240" w:lineRule="auto"/>
        <w:rPr>
          <w:rFonts w:cs="Calibri"/>
          <w:sz w:val="20"/>
          <w:szCs w:val="20"/>
        </w:rPr>
      </w:pPr>
      <w:r w:rsidRPr="00D564CC">
        <w:rPr>
          <w:rFonts w:eastAsia="Times New Roman" w:cs="Calibri"/>
          <w:sz w:val="20"/>
          <w:szCs w:val="20"/>
          <w:lang w:eastAsia="pl-PL"/>
        </w:rPr>
        <w:t>Uwzględniliśmy zmiany i dodatkowe ustalenia wynikłe w trakcie procedury przetargowej stanowiące integralną część SIWZ, wyszczególnione we wszystkich umieszczonych na stronie internetowej pismach Zamawiającego</w:t>
      </w:r>
    </w:p>
    <w:p w14:paraId="37AB6041" w14:textId="77777777" w:rsidR="00C207E4" w:rsidRPr="00D564CC" w:rsidRDefault="00C207E4" w:rsidP="00C207E4">
      <w:pPr>
        <w:pStyle w:val="Nagwek9"/>
        <w:numPr>
          <w:ilvl w:val="0"/>
          <w:numId w:val="1"/>
        </w:numPr>
        <w:tabs>
          <w:tab w:val="clear" w:pos="0"/>
        </w:tabs>
        <w:ind w:left="284" w:hanging="284"/>
        <w:contextualSpacing/>
        <w:rPr>
          <w:rFonts w:ascii="Calibri" w:hAnsi="Calibri" w:cs="Calibri"/>
          <w:color w:val="000000"/>
          <w:sz w:val="20"/>
          <w:szCs w:val="20"/>
        </w:rPr>
      </w:pPr>
      <w:r w:rsidRPr="00D564CC">
        <w:rPr>
          <w:rFonts w:ascii="Calibri" w:hAnsi="Calibri" w:cs="Calibri"/>
          <w:color w:val="000000"/>
          <w:sz w:val="20"/>
          <w:szCs w:val="20"/>
        </w:rPr>
        <w:t>6. Dokumenty stanowiące tajemnicę przedsiębiorstwa zawarte są w pliku pod nazwą ………………………  (wypełnić, jeżeli dotyczy).</w:t>
      </w:r>
    </w:p>
    <w:p w14:paraId="44987DAC" w14:textId="77777777" w:rsidR="00C207E4" w:rsidRPr="00D564CC" w:rsidRDefault="00C207E4" w:rsidP="00C207E4">
      <w:pPr>
        <w:pStyle w:val="Nagwek9"/>
        <w:numPr>
          <w:ilvl w:val="0"/>
          <w:numId w:val="1"/>
        </w:numPr>
        <w:tabs>
          <w:tab w:val="clear" w:pos="0"/>
        </w:tabs>
        <w:ind w:left="284" w:hanging="284"/>
        <w:contextualSpacing/>
        <w:rPr>
          <w:rFonts w:ascii="Calibri" w:hAnsi="Calibri" w:cs="Calibri"/>
          <w:color w:val="000000"/>
          <w:sz w:val="20"/>
          <w:szCs w:val="20"/>
        </w:rPr>
      </w:pPr>
      <w:r w:rsidRPr="00D564CC">
        <w:rPr>
          <w:rFonts w:ascii="Calibri" w:hAnsi="Calibri" w:cs="Calibri"/>
          <w:color w:val="000000"/>
          <w:sz w:val="20"/>
          <w:szCs w:val="20"/>
        </w:rPr>
        <w:t>7. Zamówienie wykonam sam/z udziałem* Podwykonawców (*niepotrzebne skreślić)</w:t>
      </w:r>
    </w:p>
    <w:tbl>
      <w:tblPr>
        <w:tblW w:w="10065"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847"/>
        <w:gridCol w:w="4823"/>
        <w:gridCol w:w="4395"/>
      </w:tblGrid>
      <w:tr w:rsidR="00C207E4" w:rsidRPr="00D564CC" w14:paraId="27835408" w14:textId="77777777" w:rsidTr="00FC0194">
        <w:trPr>
          <w:trHeight w:val="310"/>
        </w:trPr>
        <w:tc>
          <w:tcPr>
            <w:tcW w:w="84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91A0415" w14:textId="77777777" w:rsidR="00C207E4" w:rsidRPr="00D564CC" w:rsidRDefault="00C207E4" w:rsidP="00FC0194">
            <w:pPr>
              <w:pBdr>
                <w:top w:val="nil"/>
                <w:left w:val="nil"/>
                <w:bottom w:val="nil"/>
                <w:right w:val="nil"/>
                <w:between w:val="nil"/>
                <w:bar w:val="nil"/>
              </w:pBdr>
              <w:jc w:val="center"/>
              <w:rPr>
                <w:rFonts w:eastAsia="Arial Unicode MS" w:cs="Calibri"/>
                <w:sz w:val="20"/>
                <w:szCs w:val="20"/>
                <w:bdr w:val="nil"/>
              </w:rPr>
            </w:pPr>
            <w:r w:rsidRPr="00D564CC">
              <w:rPr>
                <w:rStyle w:val="Brak"/>
                <w:rFonts w:eastAsia="Arial Unicode MS" w:cs="Calibri"/>
                <w:sz w:val="20"/>
                <w:szCs w:val="20"/>
                <w:bdr w:val="nil"/>
              </w:rPr>
              <w:lastRenderedPageBreak/>
              <w:t>L.p.</w:t>
            </w:r>
          </w:p>
        </w:tc>
        <w:tc>
          <w:tcPr>
            <w:tcW w:w="482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61B4FE0" w14:textId="77777777" w:rsidR="00C207E4" w:rsidRPr="00D564CC" w:rsidRDefault="00C207E4" w:rsidP="00FC0194">
            <w:pPr>
              <w:pBdr>
                <w:top w:val="nil"/>
                <w:left w:val="nil"/>
                <w:bottom w:val="nil"/>
                <w:right w:val="nil"/>
                <w:between w:val="nil"/>
                <w:bar w:val="nil"/>
              </w:pBdr>
              <w:jc w:val="center"/>
              <w:rPr>
                <w:rFonts w:eastAsia="Arial Unicode MS" w:cs="Calibri"/>
                <w:sz w:val="20"/>
                <w:szCs w:val="20"/>
                <w:bdr w:val="nil"/>
              </w:rPr>
            </w:pPr>
            <w:r w:rsidRPr="00D564CC">
              <w:rPr>
                <w:rStyle w:val="Brak"/>
                <w:rFonts w:eastAsia="Arial Unicode MS" w:cs="Calibri"/>
                <w:sz w:val="20"/>
                <w:szCs w:val="20"/>
                <w:bdr w:val="nil"/>
              </w:rPr>
              <w:t>Części zamówienia - zakres prac jakie Wykonawca zamierza powierzyć Podwykonawcom</w:t>
            </w:r>
          </w:p>
        </w:tc>
        <w:tc>
          <w:tcPr>
            <w:tcW w:w="43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0D431B2" w14:textId="77777777" w:rsidR="00C207E4" w:rsidRPr="00D564CC" w:rsidRDefault="00C207E4" w:rsidP="00FC0194">
            <w:pPr>
              <w:pBdr>
                <w:top w:val="nil"/>
                <w:left w:val="nil"/>
                <w:bottom w:val="nil"/>
                <w:right w:val="nil"/>
                <w:between w:val="nil"/>
                <w:bar w:val="nil"/>
              </w:pBdr>
              <w:jc w:val="center"/>
              <w:rPr>
                <w:rFonts w:eastAsia="Arial Unicode MS" w:cs="Calibri"/>
                <w:sz w:val="20"/>
                <w:szCs w:val="20"/>
                <w:bdr w:val="nil"/>
              </w:rPr>
            </w:pPr>
            <w:r w:rsidRPr="00D564CC">
              <w:rPr>
                <w:rStyle w:val="Brak"/>
                <w:rFonts w:eastAsia="Arial Unicode MS" w:cs="Calibri"/>
                <w:sz w:val="20"/>
                <w:szCs w:val="20"/>
                <w:bdr w:val="nil"/>
              </w:rPr>
              <w:t xml:space="preserve">Firma (nazwa) </w:t>
            </w:r>
            <w:r w:rsidRPr="00D564CC">
              <w:rPr>
                <w:rStyle w:val="Brak"/>
                <w:rFonts w:eastAsia="Arial Unicode MS" w:cs="Calibri"/>
                <w:sz w:val="20"/>
                <w:szCs w:val="20"/>
                <w:bdr w:val="nil"/>
              </w:rPr>
              <w:br/>
              <w:t xml:space="preserve">Podwykonawcy </w:t>
            </w:r>
          </w:p>
        </w:tc>
      </w:tr>
      <w:tr w:rsidR="00C207E4" w:rsidRPr="00D564CC" w14:paraId="302A4599" w14:textId="77777777" w:rsidTr="00FC0194">
        <w:trPr>
          <w:trHeight w:val="151"/>
        </w:trPr>
        <w:tc>
          <w:tcPr>
            <w:tcW w:w="84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43B6CA1" w14:textId="77777777" w:rsidR="00C207E4" w:rsidRPr="00D564CC" w:rsidRDefault="00C207E4" w:rsidP="00FC0194">
            <w:pPr>
              <w:pBdr>
                <w:top w:val="nil"/>
                <w:left w:val="nil"/>
                <w:bottom w:val="nil"/>
                <w:right w:val="nil"/>
                <w:between w:val="nil"/>
                <w:bar w:val="nil"/>
              </w:pBdr>
              <w:spacing w:line="360" w:lineRule="auto"/>
              <w:jc w:val="center"/>
              <w:rPr>
                <w:rFonts w:eastAsia="Arial Unicode MS" w:cs="Calibri"/>
                <w:sz w:val="20"/>
                <w:szCs w:val="20"/>
                <w:bdr w:val="nil"/>
              </w:rPr>
            </w:pPr>
            <w:r w:rsidRPr="00D564CC">
              <w:rPr>
                <w:rStyle w:val="Brak"/>
                <w:rFonts w:eastAsia="Arial Unicode MS" w:cs="Calibri"/>
                <w:sz w:val="20"/>
                <w:szCs w:val="20"/>
                <w:bdr w:val="nil"/>
              </w:rPr>
              <w:t>1.</w:t>
            </w:r>
          </w:p>
        </w:tc>
        <w:tc>
          <w:tcPr>
            <w:tcW w:w="482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6C33F65" w14:textId="77777777" w:rsidR="00C207E4" w:rsidRPr="00D564CC" w:rsidRDefault="00C207E4" w:rsidP="00FC0194">
            <w:pPr>
              <w:pBdr>
                <w:top w:val="nil"/>
                <w:left w:val="nil"/>
                <w:bottom w:val="nil"/>
                <w:right w:val="nil"/>
                <w:between w:val="nil"/>
                <w:bar w:val="nil"/>
              </w:pBdr>
              <w:rPr>
                <w:rFonts w:eastAsia="Arial Unicode MS" w:cs="Calibri"/>
                <w:sz w:val="20"/>
                <w:szCs w:val="20"/>
                <w:bdr w:val="nil"/>
              </w:rPr>
            </w:pPr>
          </w:p>
        </w:tc>
        <w:tc>
          <w:tcPr>
            <w:tcW w:w="43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B63D68A" w14:textId="77777777" w:rsidR="00C207E4" w:rsidRPr="00D564CC" w:rsidRDefault="00C207E4" w:rsidP="00FC0194">
            <w:pPr>
              <w:pBdr>
                <w:top w:val="nil"/>
                <w:left w:val="nil"/>
                <w:bottom w:val="nil"/>
                <w:right w:val="nil"/>
                <w:between w:val="nil"/>
                <w:bar w:val="nil"/>
              </w:pBdr>
              <w:rPr>
                <w:rFonts w:eastAsia="Arial Unicode MS" w:cs="Calibri"/>
                <w:sz w:val="20"/>
                <w:szCs w:val="20"/>
                <w:bdr w:val="nil"/>
              </w:rPr>
            </w:pPr>
          </w:p>
        </w:tc>
      </w:tr>
      <w:tr w:rsidR="00C207E4" w:rsidRPr="00D564CC" w14:paraId="677A6923" w14:textId="77777777" w:rsidTr="00FC0194">
        <w:trPr>
          <w:trHeight w:val="151"/>
        </w:trPr>
        <w:tc>
          <w:tcPr>
            <w:tcW w:w="84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0BCD3C6" w14:textId="77777777" w:rsidR="00C207E4" w:rsidRPr="00D564CC" w:rsidRDefault="00C207E4" w:rsidP="00FC0194">
            <w:pPr>
              <w:pBdr>
                <w:top w:val="nil"/>
                <w:left w:val="nil"/>
                <w:bottom w:val="nil"/>
                <w:right w:val="nil"/>
                <w:between w:val="nil"/>
                <w:bar w:val="nil"/>
              </w:pBdr>
              <w:spacing w:line="360" w:lineRule="auto"/>
              <w:jc w:val="center"/>
              <w:rPr>
                <w:rFonts w:eastAsia="Arial Unicode MS" w:cs="Calibri"/>
                <w:sz w:val="20"/>
                <w:szCs w:val="20"/>
                <w:bdr w:val="nil"/>
              </w:rPr>
            </w:pPr>
            <w:r w:rsidRPr="00D564CC">
              <w:rPr>
                <w:rStyle w:val="Brak"/>
                <w:rFonts w:eastAsia="Arial Unicode MS" w:cs="Calibri"/>
                <w:sz w:val="20"/>
                <w:szCs w:val="20"/>
                <w:bdr w:val="nil"/>
              </w:rPr>
              <w:t>2.</w:t>
            </w:r>
          </w:p>
        </w:tc>
        <w:tc>
          <w:tcPr>
            <w:tcW w:w="482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71540ED" w14:textId="77777777" w:rsidR="00C207E4" w:rsidRPr="00D564CC" w:rsidRDefault="00C207E4" w:rsidP="00FC0194">
            <w:pPr>
              <w:pBdr>
                <w:top w:val="nil"/>
                <w:left w:val="nil"/>
                <w:bottom w:val="nil"/>
                <w:right w:val="nil"/>
                <w:between w:val="nil"/>
                <w:bar w:val="nil"/>
              </w:pBdr>
              <w:rPr>
                <w:rFonts w:eastAsia="Arial Unicode MS" w:cs="Calibri"/>
                <w:sz w:val="20"/>
                <w:szCs w:val="20"/>
                <w:bdr w:val="nil"/>
              </w:rPr>
            </w:pPr>
          </w:p>
        </w:tc>
        <w:tc>
          <w:tcPr>
            <w:tcW w:w="43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5689074" w14:textId="77777777" w:rsidR="00C207E4" w:rsidRPr="00D564CC" w:rsidRDefault="00C207E4" w:rsidP="00FC0194">
            <w:pPr>
              <w:pBdr>
                <w:top w:val="nil"/>
                <w:left w:val="nil"/>
                <w:bottom w:val="nil"/>
                <w:right w:val="nil"/>
                <w:between w:val="nil"/>
                <w:bar w:val="nil"/>
              </w:pBdr>
              <w:rPr>
                <w:rFonts w:eastAsia="Arial Unicode MS" w:cs="Calibri"/>
                <w:sz w:val="20"/>
                <w:szCs w:val="20"/>
                <w:bdr w:val="nil"/>
              </w:rPr>
            </w:pPr>
          </w:p>
        </w:tc>
      </w:tr>
    </w:tbl>
    <w:p w14:paraId="5E2049FE" w14:textId="77777777" w:rsidR="00C207E4" w:rsidRPr="00D564CC" w:rsidRDefault="00C207E4" w:rsidP="00C207E4">
      <w:pPr>
        <w:pStyle w:val="Nagwek9"/>
        <w:numPr>
          <w:ilvl w:val="0"/>
          <w:numId w:val="1"/>
        </w:numPr>
        <w:tabs>
          <w:tab w:val="clear" w:pos="0"/>
        </w:tabs>
        <w:ind w:left="284" w:hanging="284"/>
        <w:contextualSpacing/>
        <w:rPr>
          <w:rFonts w:ascii="Calibri" w:hAnsi="Calibri" w:cs="Calibri"/>
          <w:color w:val="000000"/>
          <w:sz w:val="20"/>
          <w:szCs w:val="20"/>
        </w:rPr>
      </w:pPr>
      <w:r w:rsidRPr="00D564CC">
        <w:rPr>
          <w:rFonts w:ascii="Calibri" w:hAnsi="Calibri" w:cs="Calibri"/>
          <w:color w:val="000000"/>
          <w:sz w:val="20"/>
          <w:szCs w:val="20"/>
        </w:rPr>
        <w:t xml:space="preserve">8. Osoba upoważniona do kontaktów: </w:t>
      </w:r>
    </w:p>
    <w:p w14:paraId="17C36CCB" w14:textId="77777777" w:rsidR="00C207E4" w:rsidRPr="00D564CC" w:rsidRDefault="00C207E4" w:rsidP="00C207E4">
      <w:pPr>
        <w:pStyle w:val="Nagwek9"/>
        <w:numPr>
          <w:ilvl w:val="0"/>
          <w:numId w:val="1"/>
        </w:numPr>
        <w:tabs>
          <w:tab w:val="clear" w:pos="0"/>
        </w:tabs>
        <w:ind w:left="284" w:hanging="284"/>
        <w:contextualSpacing/>
        <w:rPr>
          <w:rFonts w:ascii="Calibri" w:hAnsi="Calibri" w:cs="Calibri"/>
          <w:color w:val="000000"/>
          <w:sz w:val="20"/>
          <w:szCs w:val="20"/>
        </w:rPr>
      </w:pPr>
      <w:r w:rsidRPr="00D564CC">
        <w:rPr>
          <w:rFonts w:ascii="Calibri" w:hAnsi="Calibri" w:cs="Calibri"/>
          <w:color w:val="000000"/>
          <w:sz w:val="20"/>
          <w:szCs w:val="20"/>
        </w:rPr>
        <w:t>.............................................................................................................................................................</w:t>
      </w:r>
    </w:p>
    <w:p w14:paraId="3F316137" w14:textId="77777777" w:rsidR="00C207E4" w:rsidRPr="00D564CC" w:rsidRDefault="00C207E4" w:rsidP="00C207E4">
      <w:pPr>
        <w:pStyle w:val="Nagwek9"/>
        <w:numPr>
          <w:ilvl w:val="0"/>
          <w:numId w:val="1"/>
        </w:numPr>
        <w:tabs>
          <w:tab w:val="clear" w:pos="0"/>
        </w:tabs>
        <w:ind w:left="284" w:hanging="284"/>
        <w:contextualSpacing/>
        <w:rPr>
          <w:rFonts w:ascii="Calibri" w:hAnsi="Calibri" w:cs="Calibri"/>
          <w:color w:val="000000"/>
          <w:sz w:val="20"/>
          <w:szCs w:val="20"/>
        </w:rPr>
      </w:pPr>
      <w:r w:rsidRPr="00D564CC">
        <w:rPr>
          <w:rFonts w:ascii="Calibri" w:hAnsi="Calibri" w:cs="Calibri"/>
          <w:color w:val="000000"/>
          <w:sz w:val="20"/>
          <w:szCs w:val="20"/>
        </w:rPr>
        <w:t>tel/faks:................................................................................................................................................</w:t>
      </w:r>
    </w:p>
    <w:p w14:paraId="646B6108" w14:textId="77777777" w:rsidR="00C207E4" w:rsidRPr="00D564CC" w:rsidRDefault="00C207E4" w:rsidP="00C207E4">
      <w:pPr>
        <w:pStyle w:val="Nagwek9"/>
        <w:numPr>
          <w:ilvl w:val="0"/>
          <w:numId w:val="1"/>
        </w:numPr>
        <w:tabs>
          <w:tab w:val="clear" w:pos="0"/>
        </w:tabs>
        <w:ind w:left="284" w:hanging="284"/>
        <w:contextualSpacing/>
        <w:rPr>
          <w:rFonts w:ascii="Calibri" w:hAnsi="Calibri" w:cs="Calibri"/>
          <w:color w:val="000000"/>
          <w:sz w:val="20"/>
          <w:szCs w:val="20"/>
        </w:rPr>
      </w:pPr>
      <w:r w:rsidRPr="00D564CC">
        <w:rPr>
          <w:rFonts w:ascii="Calibri" w:hAnsi="Calibri" w:cs="Calibri"/>
          <w:color w:val="000000"/>
          <w:sz w:val="20"/>
          <w:szCs w:val="20"/>
        </w:rPr>
        <w:t>9. Osoby uprawnione  do podpisywania oferty:</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337"/>
        <w:gridCol w:w="2100"/>
        <w:gridCol w:w="1883"/>
        <w:gridCol w:w="2634"/>
      </w:tblGrid>
      <w:tr w:rsidR="00C207E4" w:rsidRPr="00D564CC" w14:paraId="38DC4D2C" w14:textId="77777777" w:rsidTr="00FC0194">
        <w:tc>
          <w:tcPr>
            <w:tcW w:w="2640" w:type="dxa"/>
          </w:tcPr>
          <w:p w14:paraId="067658E2" w14:textId="77777777" w:rsidR="00C207E4" w:rsidRPr="00D564CC" w:rsidRDefault="00C207E4" w:rsidP="00FC0194">
            <w:pPr>
              <w:spacing w:after="120" w:line="23" w:lineRule="atLeast"/>
              <w:jc w:val="center"/>
              <w:rPr>
                <w:rFonts w:cs="Calibri"/>
                <w:sz w:val="20"/>
                <w:szCs w:val="20"/>
              </w:rPr>
            </w:pPr>
            <w:r w:rsidRPr="00D564CC">
              <w:rPr>
                <w:rFonts w:cs="Calibri"/>
                <w:sz w:val="20"/>
                <w:szCs w:val="20"/>
              </w:rPr>
              <w:t>Zakres umocowania</w:t>
            </w:r>
          </w:p>
        </w:tc>
        <w:tc>
          <w:tcPr>
            <w:tcW w:w="2420" w:type="dxa"/>
          </w:tcPr>
          <w:p w14:paraId="053C9BF0" w14:textId="77777777" w:rsidR="00C207E4" w:rsidRPr="00D564CC" w:rsidRDefault="00C207E4" w:rsidP="00FC0194">
            <w:pPr>
              <w:spacing w:after="120" w:line="23" w:lineRule="atLeast"/>
              <w:jc w:val="center"/>
              <w:rPr>
                <w:rFonts w:cs="Calibri"/>
                <w:sz w:val="20"/>
                <w:szCs w:val="20"/>
              </w:rPr>
            </w:pPr>
            <w:r w:rsidRPr="00D564CC">
              <w:rPr>
                <w:rFonts w:cs="Calibri"/>
                <w:sz w:val="20"/>
                <w:szCs w:val="20"/>
              </w:rPr>
              <w:t>Imię i nazwisko</w:t>
            </w:r>
          </w:p>
        </w:tc>
        <w:tc>
          <w:tcPr>
            <w:tcW w:w="2090" w:type="dxa"/>
          </w:tcPr>
          <w:p w14:paraId="013704C2" w14:textId="77777777" w:rsidR="00C207E4" w:rsidRPr="00D564CC" w:rsidRDefault="00C207E4" w:rsidP="00FC0194">
            <w:pPr>
              <w:spacing w:after="120" w:line="23" w:lineRule="atLeast"/>
              <w:jc w:val="center"/>
              <w:rPr>
                <w:rFonts w:cs="Calibri"/>
                <w:sz w:val="20"/>
                <w:szCs w:val="20"/>
              </w:rPr>
            </w:pPr>
            <w:r w:rsidRPr="00D564CC">
              <w:rPr>
                <w:rFonts w:cs="Calibri"/>
                <w:sz w:val="20"/>
                <w:szCs w:val="20"/>
              </w:rPr>
              <w:t>Stanowisko</w:t>
            </w:r>
          </w:p>
        </w:tc>
        <w:tc>
          <w:tcPr>
            <w:tcW w:w="2915" w:type="dxa"/>
          </w:tcPr>
          <w:p w14:paraId="36BE2D4A" w14:textId="77777777" w:rsidR="00C207E4" w:rsidRPr="00D564CC" w:rsidRDefault="00C207E4" w:rsidP="00FC0194">
            <w:pPr>
              <w:spacing w:after="120" w:line="23" w:lineRule="atLeast"/>
              <w:jc w:val="center"/>
              <w:rPr>
                <w:rFonts w:cs="Calibri"/>
                <w:sz w:val="20"/>
                <w:szCs w:val="20"/>
              </w:rPr>
            </w:pPr>
            <w:r w:rsidRPr="00D564CC">
              <w:rPr>
                <w:rFonts w:cs="Calibri"/>
                <w:sz w:val="20"/>
                <w:szCs w:val="20"/>
              </w:rPr>
              <w:t>Podstawa prawna (wypis z KRS, wpis do ewidencji działalności gospodarcze, inne pełnomocnictwa)</w:t>
            </w:r>
          </w:p>
        </w:tc>
      </w:tr>
      <w:tr w:rsidR="00C207E4" w:rsidRPr="00D564CC" w14:paraId="5137CED8" w14:textId="77777777" w:rsidTr="00FC0194">
        <w:tc>
          <w:tcPr>
            <w:tcW w:w="2640" w:type="dxa"/>
          </w:tcPr>
          <w:p w14:paraId="76895564" w14:textId="77777777" w:rsidR="00C207E4" w:rsidRPr="00D564CC" w:rsidRDefault="00C207E4" w:rsidP="00FC0194">
            <w:pPr>
              <w:spacing w:after="120" w:line="23" w:lineRule="atLeast"/>
              <w:jc w:val="center"/>
              <w:rPr>
                <w:rFonts w:cs="Calibri"/>
                <w:sz w:val="20"/>
                <w:szCs w:val="20"/>
              </w:rPr>
            </w:pPr>
            <w:r w:rsidRPr="00D564CC">
              <w:rPr>
                <w:rFonts w:cs="Calibri"/>
                <w:sz w:val="20"/>
                <w:szCs w:val="20"/>
              </w:rPr>
              <w:t>Podpisanie oferty</w:t>
            </w:r>
          </w:p>
        </w:tc>
        <w:tc>
          <w:tcPr>
            <w:tcW w:w="2420" w:type="dxa"/>
          </w:tcPr>
          <w:p w14:paraId="0D9DD751" w14:textId="77777777" w:rsidR="00C207E4" w:rsidRPr="00D564CC" w:rsidRDefault="00C207E4" w:rsidP="00FC0194">
            <w:pPr>
              <w:spacing w:after="120" w:line="23" w:lineRule="atLeast"/>
              <w:rPr>
                <w:rFonts w:cs="Calibri"/>
                <w:sz w:val="20"/>
                <w:szCs w:val="20"/>
              </w:rPr>
            </w:pPr>
          </w:p>
          <w:p w14:paraId="7B59E6CF" w14:textId="77777777" w:rsidR="00C207E4" w:rsidRPr="00D564CC" w:rsidRDefault="00C207E4" w:rsidP="00FC0194">
            <w:pPr>
              <w:spacing w:after="120" w:line="23" w:lineRule="atLeast"/>
              <w:rPr>
                <w:rFonts w:cs="Calibri"/>
                <w:sz w:val="20"/>
                <w:szCs w:val="20"/>
              </w:rPr>
            </w:pPr>
          </w:p>
        </w:tc>
        <w:tc>
          <w:tcPr>
            <w:tcW w:w="2090" w:type="dxa"/>
          </w:tcPr>
          <w:p w14:paraId="42F88FBB" w14:textId="77777777" w:rsidR="00C207E4" w:rsidRPr="00D564CC" w:rsidRDefault="00C207E4" w:rsidP="00FC0194">
            <w:pPr>
              <w:spacing w:after="120" w:line="23" w:lineRule="atLeast"/>
              <w:rPr>
                <w:rFonts w:cs="Calibri"/>
                <w:sz w:val="20"/>
                <w:szCs w:val="20"/>
              </w:rPr>
            </w:pPr>
          </w:p>
        </w:tc>
        <w:tc>
          <w:tcPr>
            <w:tcW w:w="2915" w:type="dxa"/>
          </w:tcPr>
          <w:p w14:paraId="54AECE93" w14:textId="77777777" w:rsidR="00C207E4" w:rsidRPr="00D564CC" w:rsidRDefault="00C207E4" w:rsidP="00FC0194">
            <w:pPr>
              <w:spacing w:after="120" w:line="23" w:lineRule="atLeast"/>
              <w:rPr>
                <w:rFonts w:cs="Calibri"/>
                <w:sz w:val="20"/>
                <w:szCs w:val="20"/>
              </w:rPr>
            </w:pPr>
          </w:p>
        </w:tc>
      </w:tr>
    </w:tbl>
    <w:p w14:paraId="65070E75" w14:textId="77777777" w:rsidR="00C207E4" w:rsidRPr="00D564CC" w:rsidRDefault="00C207E4" w:rsidP="00C207E4">
      <w:pPr>
        <w:pStyle w:val="Nagwek9"/>
        <w:numPr>
          <w:ilvl w:val="0"/>
          <w:numId w:val="1"/>
        </w:numPr>
        <w:tabs>
          <w:tab w:val="clear" w:pos="0"/>
        </w:tabs>
        <w:ind w:left="284" w:hanging="284"/>
        <w:contextualSpacing/>
        <w:rPr>
          <w:rFonts w:ascii="Calibri" w:hAnsi="Calibri" w:cs="Calibri"/>
          <w:color w:val="000000"/>
          <w:sz w:val="20"/>
          <w:szCs w:val="20"/>
        </w:rPr>
      </w:pPr>
      <w:r w:rsidRPr="00D564CC">
        <w:rPr>
          <w:rFonts w:ascii="Calibri" w:hAnsi="Calibri" w:cs="Calibri"/>
          <w:color w:val="000000"/>
          <w:sz w:val="20"/>
          <w:szCs w:val="20"/>
        </w:rPr>
        <w:t xml:space="preserve">10. Zgodnie z art. 274 ustawy </w:t>
      </w:r>
      <w:proofErr w:type="spellStart"/>
      <w:r w:rsidRPr="00D564CC">
        <w:rPr>
          <w:rFonts w:ascii="Calibri" w:hAnsi="Calibri" w:cs="Calibri"/>
          <w:color w:val="000000"/>
          <w:sz w:val="20"/>
          <w:szCs w:val="20"/>
        </w:rPr>
        <w:t>Pzp</w:t>
      </w:r>
      <w:proofErr w:type="spellEnd"/>
      <w:r w:rsidRPr="00D564CC">
        <w:rPr>
          <w:rFonts w:ascii="Calibri" w:hAnsi="Calibri" w:cs="Calibri"/>
          <w:color w:val="000000"/>
          <w:sz w:val="20"/>
          <w:szCs w:val="20"/>
        </w:rPr>
        <w:t xml:space="preserve"> wskazujemy dostępność poniższych oświadczeń lub dokumentów, w formie elektronicznej, jeżeli zamawiający może je uzyskać za pomocą bezpłatnych i ogólnodostępnych baz danych (np. bezpośredni adres strony internetowej do właściwego rejestru bądź inne źródło pozyskania):</w:t>
      </w:r>
    </w:p>
    <w:p w14:paraId="5AC27E1C" w14:textId="77777777" w:rsidR="00C207E4" w:rsidRPr="00D564CC" w:rsidRDefault="00C207E4" w:rsidP="00C207E4">
      <w:pPr>
        <w:rPr>
          <w:rFonts w:cs="Calibri"/>
          <w:sz w:val="20"/>
          <w:szCs w:val="20"/>
        </w:rPr>
      </w:pPr>
    </w:p>
    <w:p w14:paraId="726CEFAE" w14:textId="77777777" w:rsidR="00C207E4" w:rsidRPr="00D564CC" w:rsidRDefault="00C207E4" w:rsidP="00C207E4">
      <w:pPr>
        <w:pStyle w:val="Nagwek9"/>
        <w:numPr>
          <w:ilvl w:val="0"/>
          <w:numId w:val="1"/>
        </w:numPr>
        <w:tabs>
          <w:tab w:val="clear" w:pos="0"/>
        </w:tabs>
        <w:ind w:left="284" w:hanging="284"/>
        <w:contextualSpacing/>
        <w:jc w:val="center"/>
        <w:rPr>
          <w:rFonts w:ascii="Calibri" w:hAnsi="Calibri" w:cs="Calibri"/>
          <w:color w:val="000000"/>
          <w:sz w:val="20"/>
          <w:szCs w:val="20"/>
        </w:rPr>
      </w:pPr>
      <w:r w:rsidRPr="00D564CC">
        <w:rPr>
          <w:rFonts w:ascii="Calibri" w:hAnsi="Calibri" w:cs="Calibri"/>
          <w:color w:val="000000"/>
          <w:sz w:val="20"/>
          <w:szCs w:val="20"/>
        </w:rPr>
        <w:t>……………………………………………….…………………………………………………………………….</w:t>
      </w:r>
    </w:p>
    <w:p w14:paraId="5833DB8C" w14:textId="77777777" w:rsidR="00C207E4" w:rsidRPr="00D564CC" w:rsidRDefault="00C207E4" w:rsidP="00C207E4">
      <w:pPr>
        <w:pStyle w:val="Nagwek9"/>
        <w:numPr>
          <w:ilvl w:val="0"/>
          <w:numId w:val="1"/>
        </w:numPr>
        <w:tabs>
          <w:tab w:val="clear" w:pos="0"/>
        </w:tabs>
        <w:ind w:left="0" w:firstLine="0"/>
        <w:contextualSpacing/>
        <w:rPr>
          <w:rFonts w:ascii="Calibri" w:hAnsi="Calibri" w:cs="Calibri"/>
          <w:color w:val="000000"/>
          <w:sz w:val="20"/>
          <w:szCs w:val="20"/>
        </w:rPr>
      </w:pPr>
      <w:r w:rsidRPr="00D564CC">
        <w:rPr>
          <w:rFonts w:ascii="Calibri" w:hAnsi="Calibri" w:cs="Calibri"/>
          <w:color w:val="000000"/>
          <w:sz w:val="20"/>
          <w:szCs w:val="20"/>
        </w:rPr>
        <w:t>11. Oświadczam/my, że:</w:t>
      </w:r>
    </w:p>
    <w:p w14:paraId="587A7515" w14:textId="77777777" w:rsidR="00C207E4" w:rsidRPr="00D564CC" w:rsidRDefault="00C207E4" w:rsidP="00C207E4">
      <w:pPr>
        <w:widowControl w:val="0"/>
        <w:tabs>
          <w:tab w:val="left" w:pos="-29536"/>
          <w:tab w:val="left" w:pos="-24468"/>
          <w:tab w:val="left" w:pos="-9811"/>
        </w:tabs>
        <w:ind w:left="709" w:hanging="425"/>
        <w:jc w:val="both"/>
        <w:rPr>
          <w:rFonts w:cs="Calibri"/>
          <w:color w:val="000000"/>
          <w:sz w:val="20"/>
          <w:szCs w:val="20"/>
        </w:rPr>
      </w:pPr>
      <w:r w:rsidRPr="00D564CC">
        <w:rPr>
          <w:rFonts w:cs="Calibri"/>
          <w:color w:val="000000"/>
          <w:sz w:val="20"/>
          <w:szCs w:val="20"/>
        </w:rPr>
        <w:t xml:space="preserve">11.1. wybór naszej oferty </w:t>
      </w:r>
      <w:r w:rsidRPr="00D564CC">
        <w:rPr>
          <w:rFonts w:cs="Calibri"/>
          <w:b/>
          <w:color w:val="000000"/>
          <w:sz w:val="20"/>
          <w:szCs w:val="20"/>
        </w:rPr>
        <w:t>nie będzie*</w:t>
      </w:r>
      <w:r w:rsidRPr="00D564CC">
        <w:rPr>
          <w:rFonts w:cs="Calibri"/>
          <w:color w:val="000000"/>
          <w:sz w:val="20"/>
          <w:szCs w:val="20"/>
        </w:rPr>
        <w:t xml:space="preserve"> prowadził do powstania u Zamawiającego obowiązku podatkowego zgodnie z przepisami o podatku od towarów i usług.</w:t>
      </w:r>
    </w:p>
    <w:p w14:paraId="6CEA7DB1" w14:textId="77777777" w:rsidR="00C207E4" w:rsidRPr="00D564CC" w:rsidRDefault="00C207E4" w:rsidP="00C207E4">
      <w:pPr>
        <w:widowControl w:val="0"/>
        <w:tabs>
          <w:tab w:val="left" w:pos="-29536"/>
          <w:tab w:val="left" w:pos="-24468"/>
          <w:tab w:val="left" w:pos="-9811"/>
        </w:tabs>
        <w:ind w:left="709" w:hanging="425"/>
        <w:jc w:val="both"/>
        <w:rPr>
          <w:rFonts w:cs="Calibri"/>
          <w:color w:val="000000"/>
          <w:sz w:val="20"/>
          <w:szCs w:val="20"/>
        </w:rPr>
      </w:pPr>
      <w:r w:rsidRPr="00D564CC">
        <w:rPr>
          <w:rFonts w:cs="Calibri"/>
          <w:color w:val="000000"/>
          <w:sz w:val="20"/>
          <w:szCs w:val="20"/>
        </w:rPr>
        <w:t xml:space="preserve">11.2. wybór naszej oferty </w:t>
      </w:r>
      <w:r w:rsidRPr="00D564CC">
        <w:rPr>
          <w:rFonts w:cs="Calibri"/>
          <w:b/>
          <w:color w:val="000000"/>
          <w:sz w:val="20"/>
          <w:szCs w:val="20"/>
        </w:rPr>
        <w:t>będzie</w:t>
      </w:r>
      <w:r>
        <w:rPr>
          <w:rFonts w:cs="Calibri"/>
          <w:b/>
          <w:color w:val="000000"/>
          <w:sz w:val="20"/>
          <w:szCs w:val="20"/>
        </w:rPr>
        <w:t>/nie będzie</w:t>
      </w:r>
      <w:r w:rsidRPr="00D564CC">
        <w:rPr>
          <w:rFonts w:cs="Calibri"/>
          <w:b/>
          <w:color w:val="000000"/>
          <w:sz w:val="20"/>
          <w:szCs w:val="20"/>
        </w:rPr>
        <w:t>*</w:t>
      </w:r>
      <w:r w:rsidRPr="00D564CC">
        <w:rPr>
          <w:rFonts w:cs="Calibri"/>
          <w:color w:val="000000"/>
          <w:sz w:val="20"/>
          <w:szCs w:val="20"/>
        </w:rPr>
        <w:t xml:space="preserve"> prowadził do powstania u Zamawiającego obowiązku podatkowego zgodnie z przepisami o podatku od towarów i usług. Powyższy obowiązek podatkowy będzie dotyczył zakresu wskazanego w poniższej tabeli:</w:t>
      </w:r>
    </w:p>
    <w:tbl>
      <w:tblPr>
        <w:tblW w:w="8568" w:type="dxa"/>
        <w:tblInd w:w="612" w:type="dxa"/>
        <w:tblLayout w:type="fixed"/>
        <w:tblLook w:val="0400" w:firstRow="0" w:lastRow="0" w:firstColumn="0" w:lastColumn="0" w:noHBand="0" w:noVBand="1"/>
      </w:tblPr>
      <w:tblGrid>
        <w:gridCol w:w="772"/>
        <w:gridCol w:w="2835"/>
        <w:gridCol w:w="2268"/>
        <w:gridCol w:w="2693"/>
      </w:tblGrid>
      <w:tr w:rsidR="00C207E4" w:rsidRPr="00D564CC" w14:paraId="2D2812A8" w14:textId="77777777" w:rsidTr="00FC0194">
        <w:trPr>
          <w:trHeight w:val="364"/>
        </w:trPr>
        <w:tc>
          <w:tcPr>
            <w:tcW w:w="772" w:type="dxa"/>
            <w:tcBorders>
              <w:top w:val="single" w:sz="8" w:space="0" w:color="000000"/>
              <w:left w:val="single" w:sz="8" w:space="0" w:color="000000"/>
              <w:bottom w:val="single" w:sz="4" w:space="0" w:color="000000"/>
              <w:right w:val="nil"/>
            </w:tcBorders>
            <w:shd w:val="clear" w:color="auto" w:fill="FFFFFF"/>
            <w:vAlign w:val="center"/>
          </w:tcPr>
          <w:p w14:paraId="7AE4F20C" w14:textId="77777777" w:rsidR="00C207E4" w:rsidRPr="00D564CC" w:rsidRDefault="00C207E4" w:rsidP="00FC0194">
            <w:pPr>
              <w:jc w:val="center"/>
              <w:rPr>
                <w:rFonts w:cs="Calibri"/>
                <w:b/>
                <w:sz w:val="20"/>
                <w:szCs w:val="20"/>
              </w:rPr>
            </w:pPr>
            <w:r w:rsidRPr="00D564CC">
              <w:rPr>
                <w:rFonts w:cs="Calibri"/>
                <w:b/>
                <w:sz w:val="20"/>
                <w:szCs w:val="20"/>
              </w:rPr>
              <w:t>Lp.</w:t>
            </w:r>
          </w:p>
        </w:tc>
        <w:tc>
          <w:tcPr>
            <w:tcW w:w="2835" w:type="dxa"/>
            <w:tcBorders>
              <w:top w:val="single" w:sz="8" w:space="0" w:color="000000"/>
              <w:left w:val="single" w:sz="4" w:space="0" w:color="000000"/>
              <w:bottom w:val="single" w:sz="4" w:space="0" w:color="000000"/>
              <w:right w:val="nil"/>
            </w:tcBorders>
            <w:shd w:val="clear" w:color="auto" w:fill="FFFFFF"/>
            <w:vAlign w:val="center"/>
          </w:tcPr>
          <w:p w14:paraId="3C26B537" w14:textId="77777777" w:rsidR="00C207E4" w:rsidRPr="00D564CC" w:rsidRDefault="00C207E4" w:rsidP="00FC0194">
            <w:pPr>
              <w:jc w:val="center"/>
              <w:rPr>
                <w:rFonts w:cs="Calibri"/>
                <w:b/>
                <w:sz w:val="20"/>
                <w:szCs w:val="20"/>
              </w:rPr>
            </w:pPr>
            <w:r w:rsidRPr="00D564CC">
              <w:rPr>
                <w:rFonts w:cs="Calibri"/>
                <w:b/>
                <w:sz w:val="20"/>
                <w:szCs w:val="20"/>
              </w:rPr>
              <w:t xml:space="preserve">Nazwa(rodzaj) </w:t>
            </w:r>
            <w:r w:rsidRPr="00D564CC">
              <w:rPr>
                <w:rFonts w:cs="Calibri"/>
                <w:b/>
                <w:sz w:val="20"/>
                <w:szCs w:val="20"/>
              </w:rPr>
              <w:br/>
              <w:t>towaru/usługi</w:t>
            </w:r>
          </w:p>
        </w:tc>
        <w:tc>
          <w:tcPr>
            <w:tcW w:w="2268" w:type="dxa"/>
            <w:tcBorders>
              <w:top w:val="single" w:sz="8" w:space="0" w:color="000000"/>
              <w:left w:val="single" w:sz="4" w:space="0" w:color="000000"/>
              <w:bottom w:val="single" w:sz="4" w:space="0" w:color="000000"/>
              <w:right w:val="single" w:sz="8" w:space="0" w:color="000000"/>
            </w:tcBorders>
            <w:shd w:val="clear" w:color="auto" w:fill="FFFFFF"/>
            <w:vAlign w:val="center"/>
          </w:tcPr>
          <w:p w14:paraId="3402C663" w14:textId="77777777" w:rsidR="00C207E4" w:rsidRPr="00D564CC" w:rsidRDefault="00C207E4" w:rsidP="00FC0194">
            <w:pPr>
              <w:jc w:val="center"/>
              <w:rPr>
                <w:rFonts w:cs="Calibri"/>
                <w:sz w:val="20"/>
                <w:szCs w:val="20"/>
              </w:rPr>
            </w:pPr>
            <w:r w:rsidRPr="00D564CC">
              <w:rPr>
                <w:rFonts w:cs="Calibri"/>
                <w:b/>
                <w:sz w:val="20"/>
                <w:szCs w:val="20"/>
              </w:rPr>
              <w:t>Wartość bez kwoty podatku (w zł)</w:t>
            </w:r>
          </w:p>
        </w:tc>
        <w:tc>
          <w:tcPr>
            <w:tcW w:w="2693" w:type="dxa"/>
            <w:tcBorders>
              <w:top w:val="single" w:sz="8" w:space="0" w:color="000000"/>
              <w:left w:val="single" w:sz="4" w:space="0" w:color="000000"/>
              <w:bottom w:val="single" w:sz="4" w:space="0" w:color="000000"/>
              <w:right w:val="single" w:sz="8" w:space="0" w:color="000000"/>
            </w:tcBorders>
            <w:shd w:val="clear" w:color="auto" w:fill="FFFFFF"/>
            <w:vAlign w:val="center"/>
          </w:tcPr>
          <w:p w14:paraId="6981A1C6" w14:textId="77777777" w:rsidR="00C207E4" w:rsidRPr="00D564CC" w:rsidRDefault="00C207E4" w:rsidP="00FC0194">
            <w:pPr>
              <w:jc w:val="center"/>
              <w:rPr>
                <w:rFonts w:cs="Calibri"/>
                <w:b/>
                <w:sz w:val="20"/>
                <w:szCs w:val="20"/>
              </w:rPr>
            </w:pPr>
            <w:r w:rsidRPr="00D564CC">
              <w:rPr>
                <w:rFonts w:cs="Calibri"/>
                <w:b/>
                <w:sz w:val="20"/>
                <w:szCs w:val="20"/>
              </w:rPr>
              <w:t>Stawka podatku VAT (w %)</w:t>
            </w:r>
          </w:p>
        </w:tc>
      </w:tr>
      <w:tr w:rsidR="00C207E4" w:rsidRPr="00D564CC" w14:paraId="574B0370" w14:textId="77777777" w:rsidTr="00FC0194">
        <w:trPr>
          <w:trHeight w:val="593"/>
        </w:trPr>
        <w:tc>
          <w:tcPr>
            <w:tcW w:w="772" w:type="dxa"/>
            <w:tcBorders>
              <w:top w:val="single" w:sz="4" w:space="0" w:color="000000"/>
              <w:left w:val="single" w:sz="8" w:space="0" w:color="000000"/>
              <w:bottom w:val="single" w:sz="4" w:space="0" w:color="000000"/>
              <w:right w:val="nil"/>
            </w:tcBorders>
            <w:shd w:val="clear" w:color="auto" w:fill="D9D9D9"/>
          </w:tcPr>
          <w:p w14:paraId="756075D1" w14:textId="77777777" w:rsidR="00C207E4" w:rsidRPr="00D564CC" w:rsidRDefault="00C207E4" w:rsidP="00FC0194">
            <w:pPr>
              <w:jc w:val="both"/>
              <w:rPr>
                <w:rFonts w:cs="Calibri"/>
                <w:sz w:val="20"/>
                <w:szCs w:val="20"/>
              </w:rPr>
            </w:pPr>
          </w:p>
        </w:tc>
        <w:tc>
          <w:tcPr>
            <w:tcW w:w="2835" w:type="dxa"/>
            <w:tcBorders>
              <w:top w:val="single" w:sz="4" w:space="0" w:color="000000"/>
              <w:left w:val="single" w:sz="4" w:space="0" w:color="000000"/>
              <w:bottom w:val="single" w:sz="4" w:space="0" w:color="000000"/>
              <w:right w:val="nil"/>
            </w:tcBorders>
            <w:shd w:val="clear" w:color="auto" w:fill="D9D9D9"/>
          </w:tcPr>
          <w:p w14:paraId="1094DB60" w14:textId="77777777" w:rsidR="00C207E4" w:rsidRPr="00D564CC" w:rsidRDefault="00C207E4" w:rsidP="00FC0194">
            <w:pPr>
              <w:jc w:val="both"/>
              <w:rPr>
                <w:rFonts w:cs="Calibri"/>
                <w:sz w:val="20"/>
                <w:szCs w:val="20"/>
              </w:rPr>
            </w:pPr>
          </w:p>
        </w:tc>
        <w:tc>
          <w:tcPr>
            <w:tcW w:w="2268" w:type="dxa"/>
            <w:tcBorders>
              <w:top w:val="single" w:sz="4" w:space="0" w:color="000000"/>
              <w:left w:val="single" w:sz="4" w:space="0" w:color="000000"/>
              <w:bottom w:val="single" w:sz="4" w:space="0" w:color="000000"/>
              <w:right w:val="single" w:sz="8" w:space="0" w:color="000000"/>
            </w:tcBorders>
            <w:shd w:val="clear" w:color="auto" w:fill="D9D9D9"/>
          </w:tcPr>
          <w:p w14:paraId="39B09C83" w14:textId="77777777" w:rsidR="00C207E4" w:rsidRPr="00D564CC" w:rsidRDefault="00C207E4" w:rsidP="00FC0194">
            <w:pPr>
              <w:jc w:val="both"/>
              <w:rPr>
                <w:rFonts w:cs="Calibri"/>
                <w:sz w:val="20"/>
                <w:szCs w:val="20"/>
              </w:rPr>
            </w:pPr>
          </w:p>
        </w:tc>
        <w:tc>
          <w:tcPr>
            <w:tcW w:w="2693" w:type="dxa"/>
            <w:tcBorders>
              <w:top w:val="single" w:sz="4" w:space="0" w:color="000000"/>
              <w:left w:val="single" w:sz="4" w:space="0" w:color="000000"/>
              <w:bottom w:val="single" w:sz="4" w:space="0" w:color="000000"/>
              <w:right w:val="single" w:sz="8" w:space="0" w:color="000000"/>
            </w:tcBorders>
            <w:shd w:val="clear" w:color="auto" w:fill="D9D9D9"/>
          </w:tcPr>
          <w:p w14:paraId="47710EA1" w14:textId="77777777" w:rsidR="00C207E4" w:rsidRPr="00D564CC" w:rsidRDefault="00C207E4" w:rsidP="00FC0194">
            <w:pPr>
              <w:jc w:val="both"/>
              <w:rPr>
                <w:rFonts w:cs="Calibri"/>
                <w:sz w:val="20"/>
                <w:szCs w:val="20"/>
              </w:rPr>
            </w:pPr>
          </w:p>
        </w:tc>
      </w:tr>
      <w:tr w:rsidR="00C207E4" w:rsidRPr="00D564CC" w14:paraId="048138C2" w14:textId="77777777" w:rsidTr="00FC0194">
        <w:trPr>
          <w:trHeight w:val="643"/>
        </w:trPr>
        <w:tc>
          <w:tcPr>
            <w:tcW w:w="772" w:type="dxa"/>
            <w:tcBorders>
              <w:top w:val="single" w:sz="4" w:space="0" w:color="000000"/>
              <w:left w:val="single" w:sz="8" w:space="0" w:color="000000"/>
              <w:bottom w:val="single" w:sz="4" w:space="0" w:color="000000"/>
              <w:right w:val="nil"/>
            </w:tcBorders>
            <w:shd w:val="clear" w:color="auto" w:fill="D9D9D9"/>
          </w:tcPr>
          <w:p w14:paraId="73CFCE6E" w14:textId="77777777" w:rsidR="00C207E4" w:rsidRPr="00D564CC" w:rsidRDefault="00C207E4" w:rsidP="00FC0194">
            <w:pPr>
              <w:jc w:val="both"/>
              <w:rPr>
                <w:rFonts w:cs="Calibri"/>
                <w:sz w:val="20"/>
                <w:szCs w:val="20"/>
              </w:rPr>
            </w:pPr>
          </w:p>
        </w:tc>
        <w:tc>
          <w:tcPr>
            <w:tcW w:w="2835" w:type="dxa"/>
            <w:tcBorders>
              <w:top w:val="single" w:sz="4" w:space="0" w:color="000000"/>
              <w:left w:val="single" w:sz="4" w:space="0" w:color="000000"/>
              <w:bottom w:val="single" w:sz="4" w:space="0" w:color="000000"/>
              <w:right w:val="nil"/>
            </w:tcBorders>
            <w:shd w:val="clear" w:color="auto" w:fill="D9D9D9"/>
          </w:tcPr>
          <w:p w14:paraId="062F3DA3" w14:textId="77777777" w:rsidR="00C207E4" w:rsidRPr="00D564CC" w:rsidRDefault="00C207E4" w:rsidP="00FC0194">
            <w:pPr>
              <w:jc w:val="both"/>
              <w:rPr>
                <w:rFonts w:cs="Calibri"/>
                <w:sz w:val="20"/>
                <w:szCs w:val="20"/>
              </w:rPr>
            </w:pPr>
          </w:p>
        </w:tc>
        <w:tc>
          <w:tcPr>
            <w:tcW w:w="2268" w:type="dxa"/>
            <w:tcBorders>
              <w:top w:val="single" w:sz="4" w:space="0" w:color="000000"/>
              <w:left w:val="single" w:sz="4" w:space="0" w:color="000000"/>
              <w:bottom w:val="single" w:sz="4" w:space="0" w:color="000000"/>
              <w:right w:val="single" w:sz="8" w:space="0" w:color="000000"/>
            </w:tcBorders>
            <w:shd w:val="clear" w:color="auto" w:fill="D9D9D9"/>
          </w:tcPr>
          <w:p w14:paraId="5D5C4A70" w14:textId="77777777" w:rsidR="00C207E4" w:rsidRPr="00D564CC" w:rsidRDefault="00C207E4" w:rsidP="00FC0194">
            <w:pPr>
              <w:jc w:val="both"/>
              <w:rPr>
                <w:rFonts w:cs="Calibri"/>
                <w:sz w:val="20"/>
                <w:szCs w:val="20"/>
              </w:rPr>
            </w:pPr>
          </w:p>
        </w:tc>
        <w:tc>
          <w:tcPr>
            <w:tcW w:w="2693" w:type="dxa"/>
            <w:tcBorders>
              <w:top w:val="single" w:sz="4" w:space="0" w:color="000000"/>
              <w:left w:val="single" w:sz="4" w:space="0" w:color="000000"/>
              <w:bottom w:val="single" w:sz="4" w:space="0" w:color="000000"/>
              <w:right w:val="single" w:sz="8" w:space="0" w:color="000000"/>
            </w:tcBorders>
            <w:shd w:val="clear" w:color="auto" w:fill="D9D9D9"/>
          </w:tcPr>
          <w:p w14:paraId="38A09BAE" w14:textId="77777777" w:rsidR="00C207E4" w:rsidRPr="00D564CC" w:rsidRDefault="00C207E4" w:rsidP="00FC0194">
            <w:pPr>
              <w:jc w:val="both"/>
              <w:rPr>
                <w:rFonts w:cs="Calibri"/>
                <w:sz w:val="20"/>
                <w:szCs w:val="20"/>
              </w:rPr>
            </w:pPr>
          </w:p>
        </w:tc>
      </w:tr>
    </w:tbl>
    <w:p w14:paraId="6C6B1615" w14:textId="77777777" w:rsidR="00C207E4" w:rsidRPr="00D564CC" w:rsidRDefault="00C207E4" w:rsidP="00C207E4">
      <w:pPr>
        <w:widowControl w:val="0"/>
        <w:tabs>
          <w:tab w:val="left" w:pos="-29536"/>
          <w:tab w:val="left" w:pos="-24468"/>
          <w:tab w:val="left" w:pos="-9811"/>
        </w:tabs>
        <w:jc w:val="both"/>
        <w:rPr>
          <w:rFonts w:cs="Calibri"/>
          <w:b/>
          <w:color w:val="000000"/>
          <w:sz w:val="20"/>
          <w:szCs w:val="20"/>
        </w:rPr>
      </w:pPr>
      <w:r w:rsidRPr="00D564CC">
        <w:rPr>
          <w:rFonts w:cs="Calibri"/>
          <w:b/>
          <w:color w:val="000000"/>
          <w:sz w:val="20"/>
          <w:szCs w:val="20"/>
        </w:rPr>
        <w:t>*skreślić niepotrzebne</w:t>
      </w:r>
    </w:p>
    <w:p w14:paraId="633B18E4" w14:textId="77777777" w:rsidR="00C207E4" w:rsidRPr="00D564CC" w:rsidRDefault="00C207E4" w:rsidP="00C207E4">
      <w:pPr>
        <w:widowControl w:val="0"/>
        <w:tabs>
          <w:tab w:val="left" w:pos="-29536"/>
          <w:tab w:val="left" w:pos="-24468"/>
          <w:tab w:val="left" w:pos="-9811"/>
        </w:tabs>
        <w:ind w:left="709" w:hanging="425"/>
        <w:jc w:val="both"/>
        <w:rPr>
          <w:rFonts w:cs="Calibri"/>
          <w:color w:val="000000"/>
          <w:sz w:val="20"/>
          <w:szCs w:val="20"/>
        </w:rPr>
      </w:pPr>
      <w:r w:rsidRPr="00D564CC">
        <w:rPr>
          <w:rFonts w:cs="Calibri"/>
          <w:color w:val="000000"/>
          <w:sz w:val="20"/>
          <w:szCs w:val="20"/>
        </w:rPr>
        <w:t xml:space="preserve">11.3. W przypadku nie skreślenia żadnej z powyższych pozycji (pkt 11.1. lub 11.2. powyżej), Zamawiający uzna, iż po stronie Zamawiającego nie powstanie obowiązek podatkowy. </w:t>
      </w:r>
    </w:p>
    <w:p w14:paraId="6D36C701" w14:textId="77777777" w:rsidR="00C207E4" w:rsidRPr="00D564CC" w:rsidRDefault="00C207E4" w:rsidP="00C207E4">
      <w:pPr>
        <w:pStyle w:val="Nagwek9"/>
        <w:numPr>
          <w:ilvl w:val="0"/>
          <w:numId w:val="1"/>
        </w:numPr>
        <w:tabs>
          <w:tab w:val="clear" w:pos="0"/>
        </w:tabs>
        <w:ind w:left="284" w:hanging="284"/>
        <w:contextualSpacing/>
        <w:rPr>
          <w:rFonts w:ascii="Calibri" w:hAnsi="Calibri" w:cs="Calibri"/>
          <w:color w:val="000000"/>
          <w:sz w:val="20"/>
          <w:szCs w:val="20"/>
        </w:rPr>
      </w:pPr>
      <w:r w:rsidRPr="00D564CC">
        <w:rPr>
          <w:rFonts w:ascii="Calibri" w:hAnsi="Calibri" w:cs="Calibri"/>
          <w:color w:val="000000"/>
          <w:sz w:val="20"/>
          <w:szCs w:val="20"/>
        </w:rPr>
        <w:t>12. Wypełniłem obowiązki informacyjne przewidziane w art. 13 lub art. 14 RODO1) wobec osób fizycznych, od których dane osobowe bezpośrednio lub pośrednio pozyskałem w celu ubiegania się o udzielenie zamówienia publicznego w niniejszym postępowaniu.)**</w:t>
      </w:r>
    </w:p>
    <w:p w14:paraId="697D6BF2" w14:textId="77777777" w:rsidR="00C207E4" w:rsidRPr="00D564CC" w:rsidRDefault="00C207E4" w:rsidP="00C207E4">
      <w:pPr>
        <w:numPr>
          <w:ilvl w:val="0"/>
          <w:numId w:val="2"/>
        </w:numPr>
        <w:tabs>
          <w:tab w:val="left" w:pos="156"/>
        </w:tabs>
        <w:spacing w:after="0" w:line="276" w:lineRule="auto"/>
        <w:ind w:left="567" w:right="120" w:hanging="141"/>
        <w:jc w:val="both"/>
        <w:rPr>
          <w:rFonts w:cs="Calibri"/>
          <w:sz w:val="20"/>
          <w:szCs w:val="20"/>
        </w:rPr>
      </w:pPr>
      <w:r w:rsidRPr="00D564CC">
        <w:rPr>
          <w:rFonts w:cs="Calibri"/>
          <w:i/>
          <w:sz w:val="20"/>
          <w:szCs w:val="20"/>
        </w:rPr>
        <w:lastRenderedPageBreak/>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0BA3030D" w14:textId="77777777" w:rsidR="00C207E4" w:rsidRPr="00D564CC" w:rsidRDefault="00C207E4" w:rsidP="00C207E4">
      <w:pPr>
        <w:jc w:val="both"/>
        <w:rPr>
          <w:rFonts w:cs="Calibri"/>
          <w:i/>
          <w:sz w:val="20"/>
          <w:szCs w:val="20"/>
          <w:vertAlign w:val="superscript"/>
        </w:rPr>
      </w:pPr>
    </w:p>
    <w:p w14:paraId="07B8BEED" w14:textId="77777777" w:rsidR="00C207E4" w:rsidRPr="00D564CC" w:rsidRDefault="00C207E4" w:rsidP="00C207E4">
      <w:pPr>
        <w:pStyle w:val="NormalnyWeb"/>
        <w:spacing w:line="360" w:lineRule="auto"/>
        <w:ind w:left="360"/>
        <w:jc w:val="both"/>
        <w:rPr>
          <w:rFonts w:ascii="Calibri" w:hAnsi="Calibri" w:cs="Calibri"/>
          <w:i/>
          <w:sz w:val="20"/>
          <w:szCs w:val="20"/>
        </w:rPr>
      </w:pPr>
      <w:r w:rsidRPr="00D564CC">
        <w:rPr>
          <w:rFonts w:ascii="Calibri" w:hAnsi="Calibri" w:cs="Calibri"/>
          <w:i/>
          <w:sz w:val="20"/>
          <w:szCs w:val="20"/>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5813C39" w14:textId="77777777" w:rsidR="00C207E4" w:rsidRPr="00D564CC" w:rsidRDefault="00C207E4" w:rsidP="00C207E4">
      <w:pPr>
        <w:pStyle w:val="Tekstpodstawowy22"/>
        <w:spacing w:after="0" w:line="240" w:lineRule="exact"/>
        <w:contextualSpacing/>
        <w:rPr>
          <w:sz w:val="20"/>
          <w:szCs w:val="20"/>
        </w:rPr>
      </w:pPr>
    </w:p>
    <w:p w14:paraId="59F04467" w14:textId="77777777" w:rsidR="00C207E4" w:rsidRPr="00D564CC" w:rsidRDefault="00C207E4" w:rsidP="00C207E4">
      <w:pPr>
        <w:pStyle w:val="Tekstpodstawowy22"/>
        <w:spacing w:after="0" w:line="240" w:lineRule="exact"/>
        <w:contextualSpacing/>
        <w:rPr>
          <w:sz w:val="20"/>
          <w:szCs w:val="20"/>
        </w:rPr>
      </w:pPr>
    </w:p>
    <w:p w14:paraId="717CFA42" w14:textId="77777777" w:rsidR="00C207E4" w:rsidRPr="00D564CC" w:rsidRDefault="00C207E4" w:rsidP="00C207E4">
      <w:pPr>
        <w:pStyle w:val="Tekstpodstawowy22"/>
        <w:spacing w:after="0" w:line="240" w:lineRule="exact"/>
        <w:contextualSpacing/>
        <w:rPr>
          <w:sz w:val="20"/>
          <w:szCs w:val="20"/>
        </w:rPr>
      </w:pPr>
    </w:p>
    <w:p w14:paraId="6299A3D2" w14:textId="77777777" w:rsidR="00C207E4" w:rsidRPr="00D564CC" w:rsidRDefault="00C207E4" w:rsidP="00C207E4">
      <w:pPr>
        <w:pStyle w:val="Tekstpodstawowy22"/>
        <w:spacing w:after="0" w:line="240" w:lineRule="exact"/>
        <w:contextualSpacing/>
        <w:rPr>
          <w:sz w:val="20"/>
          <w:szCs w:val="20"/>
        </w:rPr>
      </w:pPr>
    </w:p>
    <w:p w14:paraId="3B2E9438" w14:textId="77777777" w:rsidR="00C207E4" w:rsidRPr="00D564CC" w:rsidRDefault="00C207E4" w:rsidP="00C207E4">
      <w:pPr>
        <w:pStyle w:val="Tekstpodstawowy22"/>
        <w:spacing w:after="0" w:line="240" w:lineRule="exact"/>
        <w:contextualSpacing/>
        <w:rPr>
          <w:sz w:val="20"/>
          <w:szCs w:val="20"/>
        </w:rPr>
      </w:pPr>
    </w:p>
    <w:p w14:paraId="04F8F586" w14:textId="77777777" w:rsidR="00C207E4" w:rsidRPr="00D564CC" w:rsidRDefault="00C207E4" w:rsidP="00C207E4">
      <w:pPr>
        <w:pStyle w:val="Tekstpodstawowy22"/>
        <w:spacing w:after="0" w:line="240" w:lineRule="exact"/>
        <w:contextualSpacing/>
        <w:rPr>
          <w:sz w:val="20"/>
          <w:szCs w:val="20"/>
        </w:rPr>
      </w:pPr>
    </w:p>
    <w:p w14:paraId="5DEFCC9A" w14:textId="77777777" w:rsidR="00C207E4" w:rsidRPr="00D564CC" w:rsidRDefault="00C207E4" w:rsidP="00C207E4">
      <w:pPr>
        <w:pStyle w:val="Tekstpodstawowy22"/>
        <w:spacing w:after="0" w:line="240" w:lineRule="exact"/>
        <w:contextualSpacing/>
        <w:rPr>
          <w:sz w:val="20"/>
          <w:szCs w:val="20"/>
        </w:rPr>
      </w:pPr>
    </w:p>
    <w:p w14:paraId="53890F41" w14:textId="77777777" w:rsidR="00C207E4" w:rsidRPr="00D564CC" w:rsidRDefault="00C207E4" w:rsidP="00C207E4">
      <w:pPr>
        <w:pStyle w:val="Tekstpodstawowy22"/>
        <w:spacing w:after="0" w:line="240" w:lineRule="exact"/>
        <w:contextualSpacing/>
        <w:rPr>
          <w:sz w:val="20"/>
          <w:szCs w:val="20"/>
        </w:rPr>
      </w:pPr>
    </w:p>
    <w:p w14:paraId="4C1B0C40" w14:textId="77777777" w:rsidR="00C207E4" w:rsidRPr="00D564CC" w:rsidRDefault="00C207E4" w:rsidP="00C207E4">
      <w:pPr>
        <w:pStyle w:val="Tekstpodstawowy22"/>
        <w:spacing w:after="0" w:line="240" w:lineRule="exact"/>
        <w:contextualSpacing/>
        <w:rPr>
          <w:sz w:val="20"/>
          <w:szCs w:val="20"/>
        </w:rPr>
      </w:pPr>
    </w:p>
    <w:p w14:paraId="44B1D2B5" w14:textId="77777777" w:rsidR="00C207E4" w:rsidRPr="00D564CC" w:rsidRDefault="00C207E4" w:rsidP="00C207E4">
      <w:pPr>
        <w:pStyle w:val="Tekstpodstawowy22"/>
        <w:spacing w:after="0" w:line="240" w:lineRule="exact"/>
        <w:contextualSpacing/>
        <w:rPr>
          <w:sz w:val="20"/>
          <w:szCs w:val="20"/>
        </w:rPr>
      </w:pPr>
    </w:p>
    <w:p w14:paraId="74ED5353" w14:textId="77777777" w:rsidR="00C207E4" w:rsidRDefault="00C207E4" w:rsidP="00C207E4">
      <w:pPr>
        <w:pStyle w:val="Tekstpodstawowy22"/>
        <w:spacing w:after="0" w:line="240" w:lineRule="exact"/>
        <w:contextualSpacing/>
        <w:rPr>
          <w:sz w:val="20"/>
          <w:szCs w:val="20"/>
        </w:rPr>
      </w:pPr>
    </w:p>
    <w:p w14:paraId="4BCEFF46" w14:textId="77777777" w:rsidR="004C485E" w:rsidRDefault="004C485E" w:rsidP="00C207E4">
      <w:pPr>
        <w:pStyle w:val="Tekstpodstawowy22"/>
        <w:spacing w:after="0" w:line="240" w:lineRule="exact"/>
        <w:contextualSpacing/>
        <w:rPr>
          <w:sz w:val="20"/>
          <w:szCs w:val="20"/>
        </w:rPr>
      </w:pPr>
    </w:p>
    <w:p w14:paraId="00CC6BAF" w14:textId="77777777" w:rsidR="004C485E" w:rsidRDefault="004C485E" w:rsidP="00C207E4">
      <w:pPr>
        <w:pStyle w:val="Tekstpodstawowy22"/>
        <w:spacing w:after="0" w:line="240" w:lineRule="exact"/>
        <w:contextualSpacing/>
        <w:rPr>
          <w:sz w:val="20"/>
          <w:szCs w:val="20"/>
        </w:rPr>
      </w:pPr>
    </w:p>
    <w:p w14:paraId="2038FC64" w14:textId="77777777" w:rsidR="004C485E" w:rsidRDefault="004C485E" w:rsidP="00C207E4">
      <w:pPr>
        <w:pStyle w:val="Tekstpodstawowy22"/>
        <w:spacing w:after="0" w:line="240" w:lineRule="exact"/>
        <w:contextualSpacing/>
        <w:rPr>
          <w:sz w:val="20"/>
          <w:szCs w:val="20"/>
        </w:rPr>
      </w:pPr>
    </w:p>
    <w:p w14:paraId="72BEE25A" w14:textId="77777777" w:rsidR="004C485E" w:rsidRDefault="004C485E" w:rsidP="00C207E4">
      <w:pPr>
        <w:pStyle w:val="Tekstpodstawowy22"/>
        <w:spacing w:after="0" w:line="240" w:lineRule="exact"/>
        <w:contextualSpacing/>
        <w:rPr>
          <w:sz w:val="20"/>
          <w:szCs w:val="20"/>
        </w:rPr>
      </w:pPr>
    </w:p>
    <w:p w14:paraId="0135723E" w14:textId="77777777" w:rsidR="004C485E" w:rsidRDefault="004C485E" w:rsidP="00C207E4">
      <w:pPr>
        <w:pStyle w:val="Tekstpodstawowy22"/>
        <w:spacing w:after="0" w:line="240" w:lineRule="exact"/>
        <w:contextualSpacing/>
        <w:rPr>
          <w:sz w:val="20"/>
          <w:szCs w:val="20"/>
        </w:rPr>
      </w:pPr>
    </w:p>
    <w:p w14:paraId="2AEA44AB" w14:textId="77777777" w:rsidR="004C485E" w:rsidRDefault="004C485E" w:rsidP="00C207E4">
      <w:pPr>
        <w:pStyle w:val="Tekstpodstawowy22"/>
        <w:spacing w:after="0" w:line="240" w:lineRule="exact"/>
        <w:contextualSpacing/>
        <w:rPr>
          <w:sz w:val="20"/>
          <w:szCs w:val="20"/>
        </w:rPr>
      </w:pPr>
    </w:p>
    <w:p w14:paraId="0CF22E53" w14:textId="77777777" w:rsidR="004C485E" w:rsidRDefault="004C485E" w:rsidP="00C207E4">
      <w:pPr>
        <w:pStyle w:val="Tekstpodstawowy22"/>
        <w:spacing w:after="0" w:line="240" w:lineRule="exact"/>
        <w:contextualSpacing/>
        <w:rPr>
          <w:sz w:val="20"/>
          <w:szCs w:val="20"/>
        </w:rPr>
      </w:pPr>
    </w:p>
    <w:p w14:paraId="755E5520" w14:textId="77777777" w:rsidR="004C485E" w:rsidRDefault="004C485E" w:rsidP="00C207E4">
      <w:pPr>
        <w:pStyle w:val="Tekstpodstawowy22"/>
        <w:spacing w:after="0" w:line="240" w:lineRule="exact"/>
        <w:contextualSpacing/>
        <w:rPr>
          <w:sz w:val="20"/>
          <w:szCs w:val="20"/>
        </w:rPr>
      </w:pPr>
    </w:p>
    <w:p w14:paraId="493B6DEC" w14:textId="77777777" w:rsidR="004C485E" w:rsidRDefault="004C485E" w:rsidP="00C207E4">
      <w:pPr>
        <w:pStyle w:val="Tekstpodstawowy22"/>
        <w:spacing w:after="0" w:line="240" w:lineRule="exact"/>
        <w:contextualSpacing/>
        <w:rPr>
          <w:sz w:val="20"/>
          <w:szCs w:val="20"/>
        </w:rPr>
      </w:pPr>
    </w:p>
    <w:p w14:paraId="5462DB0D" w14:textId="77777777" w:rsidR="004C485E" w:rsidRDefault="004C485E" w:rsidP="00C207E4">
      <w:pPr>
        <w:pStyle w:val="Tekstpodstawowy22"/>
        <w:spacing w:after="0" w:line="240" w:lineRule="exact"/>
        <w:contextualSpacing/>
        <w:rPr>
          <w:sz w:val="20"/>
          <w:szCs w:val="20"/>
        </w:rPr>
      </w:pPr>
    </w:p>
    <w:p w14:paraId="43A19A49" w14:textId="77777777" w:rsidR="004C485E" w:rsidRDefault="004C485E" w:rsidP="00C207E4">
      <w:pPr>
        <w:pStyle w:val="Tekstpodstawowy22"/>
        <w:spacing w:after="0" w:line="240" w:lineRule="exact"/>
        <w:contextualSpacing/>
        <w:rPr>
          <w:sz w:val="20"/>
          <w:szCs w:val="20"/>
        </w:rPr>
      </w:pPr>
    </w:p>
    <w:p w14:paraId="4B938CF8" w14:textId="77777777" w:rsidR="004C485E" w:rsidRDefault="004C485E" w:rsidP="00C207E4">
      <w:pPr>
        <w:pStyle w:val="Tekstpodstawowy22"/>
        <w:spacing w:after="0" w:line="240" w:lineRule="exact"/>
        <w:contextualSpacing/>
        <w:rPr>
          <w:sz w:val="20"/>
          <w:szCs w:val="20"/>
        </w:rPr>
      </w:pPr>
    </w:p>
    <w:p w14:paraId="23AC125C" w14:textId="77777777" w:rsidR="004C485E" w:rsidRDefault="004C485E" w:rsidP="00C207E4">
      <w:pPr>
        <w:pStyle w:val="Tekstpodstawowy22"/>
        <w:spacing w:after="0" w:line="240" w:lineRule="exact"/>
        <w:contextualSpacing/>
        <w:rPr>
          <w:sz w:val="20"/>
          <w:szCs w:val="20"/>
        </w:rPr>
      </w:pPr>
    </w:p>
    <w:p w14:paraId="5C247104" w14:textId="77777777" w:rsidR="004C485E" w:rsidRDefault="004C485E" w:rsidP="00C207E4">
      <w:pPr>
        <w:pStyle w:val="Tekstpodstawowy22"/>
        <w:spacing w:after="0" w:line="240" w:lineRule="exact"/>
        <w:contextualSpacing/>
        <w:rPr>
          <w:sz w:val="20"/>
          <w:szCs w:val="20"/>
        </w:rPr>
      </w:pPr>
    </w:p>
    <w:p w14:paraId="01DF17D4" w14:textId="77777777" w:rsidR="004C485E" w:rsidRDefault="004C485E" w:rsidP="00C207E4">
      <w:pPr>
        <w:pStyle w:val="Tekstpodstawowy22"/>
        <w:spacing w:after="0" w:line="240" w:lineRule="exact"/>
        <w:contextualSpacing/>
        <w:rPr>
          <w:sz w:val="20"/>
          <w:szCs w:val="20"/>
        </w:rPr>
      </w:pPr>
    </w:p>
    <w:p w14:paraId="6A88CB72" w14:textId="77777777" w:rsidR="004C485E" w:rsidRDefault="004C485E" w:rsidP="00C207E4">
      <w:pPr>
        <w:pStyle w:val="Tekstpodstawowy22"/>
        <w:spacing w:after="0" w:line="240" w:lineRule="exact"/>
        <w:contextualSpacing/>
        <w:rPr>
          <w:sz w:val="20"/>
          <w:szCs w:val="20"/>
        </w:rPr>
      </w:pPr>
    </w:p>
    <w:p w14:paraId="7F719CE0" w14:textId="77777777" w:rsidR="004C485E" w:rsidRDefault="004C485E" w:rsidP="00C207E4">
      <w:pPr>
        <w:pStyle w:val="Tekstpodstawowy22"/>
        <w:spacing w:after="0" w:line="240" w:lineRule="exact"/>
        <w:contextualSpacing/>
        <w:rPr>
          <w:sz w:val="20"/>
          <w:szCs w:val="20"/>
        </w:rPr>
      </w:pPr>
    </w:p>
    <w:p w14:paraId="38FBC833" w14:textId="77777777" w:rsidR="004C485E" w:rsidRDefault="004C485E" w:rsidP="00C207E4">
      <w:pPr>
        <w:pStyle w:val="Tekstpodstawowy22"/>
        <w:spacing w:after="0" w:line="240" w:lineRule="exact"/>
        <w:contextualSpacing/>
        <w:rPr>
          <w:sz w:val="20"/>
          <w:szCs w:val="20"/>
        </w:rPr>
      </w:pPr>
    </w:p>
    <w:p w14:paraId="54C3D3E1" w14:textId="77777777" w:rsidR="004C485E" w:rsidRDefault="004C485E" w:rsidP="00C207E4">
      <w:pPr>
        <w:pStyle w:val="Tekstpodstawowy22"/>
        <w:spacing w:after="0" w:line="240" w:lineRule="exact"/>
        <w:contextualSpacing/>
        <w:rPr>
          <w:sz w:val="20"/>
          <w:szCs w:val="20"/>
        </w:rPr>
      </w:pPr>
    </w:p>
    <w:p w14:paraId="74461E7A" w14:textId="77777777" w:rsidR="004C485E" w:rsidRDefault="004C485E" w:rsidP="00C207E4">
      <w:pPr>
        <w:pStyle w:val="Tekstpodstawowy22"/>
        <w:spacing w:after="0" w:line="240" w:lineRule="exact"/>
        <w:contextualSpacing/>
        <w:rPr>
          <w:sz w:val="20"/>
          <w:szCs w:val="20"/>
        </w:rPr>
      </w:pPr>
    </w:p>
    <w:p w14:paraId="071D4D93" w14:textId="77777777" w:rsidR="004C485E" w:rsidRDefault="004C485E" w:rsidP="00C207E4">
      <w:pPr>
        <w:pStyle w:val="Tekstpodstawowy22"/>
        <w:spacing w:after="0" w:line="240" w:lineRule="exact"/>
        <w:contextualSpacing/>
        <w:rPr>
          <w:sz w:val="20"/>
          <w:szCs w:val="20"/>
        </w:rPr>
      </w:pPr>
    </w:p>
    <w:p w14:paraId="4934310E" w14:textId="77777777" w:rsidR="004C485E" w:rsidRDefault="004C485E" w:rsidP="00C207E4">
      <w:pPr>
        <w:pStyle w:val="Tekstpodstawowy22"/>
        <w:spacing w:after="0" w:line="240" w:lineRule="exact"/>
        <w:contextualSpacing/>
        <w:rPr>
          <w:sz w:val="20"/>
          <w:szCs w:val="20"/>
        </w:rPr>
      </w:pPr>
    </w:p>
    <w:p w14:paraId="3BB6F5FB" w14:textId="77777777" w:rsidR="004C485E" w:rsidRDefault="004C485E" w:rsidP="00C207E4">
      <w:pPr>
        <w:pStyle w:val="Tekstpodstawowy22"/>
        <w:spacing w:after="0" w:line="240" w:lineRule="exact"/>
        <w:contextualSpacing/>
        <w:rPr>
          <w:sz w:val="20"/>
          <w:szCs w:val="20"/>
        </w:rPr>
      </w:pPr>
    </w:p>
    <w:p w14:paraId="5B78C768" w14:textId="77777777" w:rsidR="007C2654" w:rsidRDefault="007C2654" w:rsidP="00C207E4">
      <w:pPr>
        <w:pStyle w:val="Tekstpodstawowy22"/>
        <w:spacing w:after="0" w:line="240" w:lineRule="exact"/>
        <w:contextualSpacing/>
        <w:rPr>
          <w:sz w:val="20"/>
          <w:szCs w:val="20"/>
        </w:rPr>
      </w:pPr>
    </w:p>
    <w:p w14:paraId="27134500" w14:textId="77777777" w:rsidR="007C2654" w:rsidRDefault="007C2654" w:rsidP="00C207E4">
      <w:pPr>
        <w:pStyle w:val="Tekstpodstawowy22"/>
        <w:spacing w:after="0" w:line="240" w:lineRule="exact"/>
        <w:contextualSpacing/>
        <w:rPr>
          <w:sz w:val="20"/>
          <w:szCs w:val="20"/>
        </w:rPr>
      </w:pPr>
    </w:p>
    <w:p w14:paraId="34EA47C9" w14:textId="77777777" w:rsidR="007C2654" w:rsidRDefault="007C2654" w:rsidP="00C207E4">
      <w:pPr>
        <w:pStyle w:val="Tekstpodstawowy22"/>
        <w:spacing w:after="0" w:line="240" w:lineRule="exact"/>
        <w:contextualSpacing/>
        <w:rPr>
          <w:sz w:val="20"/>
          <w:szCs w:val="20"/>
        </w:rPr>
      </w:pPr>
    </w:p>
    <w:p w14:paraId="54FF6BB7" w14:textId="77777777" w:rsidR="007C2654" w:rsidRDefault="007C2654" w:rsidP="00C207E4">
      <w:pPr>
        <w:pStyle w:val="Tekstpodstawowy22"/>
        <w:spacing w:after="0" w:line="240" w:lineRule="exact"/>
        <w:contextualSpacing/>
        <w:rPr>
          <w:sz w:val="20"/>
          <w:szCs w:val="20"/>
        </w:rPr>
      </w:pPr>
    </w:p>
    <w:p w14:paraId="17F5FD76" w14:textId="77777777" w:rsidR="007C2654" w:rsidRDefault="007C2654" w:rsidP="00C207E4">
      <w:pPr>
        <w:pStyle w:val="Tekstpodstawowy22"/>
        <w:spacing w:after="0" w:line="240" w:lineRule="exact"/>
        <w:contextualSpacing/>
        <w:rPr>
          <w:sz w:val="20"/>
          <w:szCs w:val="20"/>
        </w:rPr>
      </w:pPr>
    </w:p>
    <w:p w14:paraId="3B1E49A5" w14:textId="77777777" w:rsidR="004C485E" w:rsidRDefault="004C485E" w:rsidP="00C207E4">
      <w:pPr>
        <w:pStyle w:val="Tekstpodstawowy22"/>
        <w:spacing w:after="0" w:line="240" w:lineRule="exact"/>
        <w:contextualSpacing/>
        <w:rPr>
          <w:sz w:val="20"/>
          <w:szCs w:val="20"/>
        </w:rPr>
      </w:pPr>
    </w:p>
    <w:p w14:paraId="485E0D31" w14:textId="77777777" w:rsidR="004C485E" w:rsidRDefault="004C485E" w:rsidP="00C207E4">
      <w:pPr>
        <w:pStyle w:val="Tekstpodstawowy22"/>
        <w:spacing w:after="0" w:line="240" w:lineRule="exact"/>
        <w:contextualSpacing/>
        <w:rPr>
          <w:sz w:val="20"/>
          <w:szCs w:val="20"/>
        </w:rPr>
      </w:pPr>
    </w:p>
    <w:p w14:paraId="6543A679" w14:textId="77777777" w:rsidR="004C485E" w:rsidRDefault="004C485E" w:rsidP="00C207E4">
      <w:pPr>
        <w:pStyle w:val="Tekstpodstawowy22"/>
        <w:spacing w:after="0" w:line="240" w:lineRule="exact"/>
        <w:contextualSpacing/>
        <w:rPr>
          <w:sz w:val="20"/>
          <w:szCs w:val="20"/>
        </w:rPr>
      </w:pPr>
    </w:p>
    <w:p w14:paraId="5E53D205" w14:textId="77777777" w:rsidR="004C485E" w:rsidRDefault="004C485E" w:rsidP="00C207E4">
      <w:pPr>
        <w:pStyle w:val="Tekstpodstawowy22"/>
        <w:spacing w:after="0" w:line="240" w:lineRule="exact"/>
        <w:contextualSpacing/>
        <w:rPr>
          <w:sz w:val="20"/>
          <w:szCs w:val="20"/>
        </w:rPr>
      </w:pPr>
    </w:p>
    <w:p w14:paraId="4FA294BB" w14:textId="77777777" w:rsidR="00C207E4" w:rsidRPr="00D564CC" w:rsidRDefault="00C207E4" w:rsidP="00C207E4">
      <w:pPr>
        <w:pStyle w:val="Tekstpodstawowy22"/>
        <w:spacing w:after="0" w:line="240" w:lineRule="exact"/>
        <w:contextualSpacing/>
        <w:rPr>
          <w:sz w:val="20"/>
          <w:szCs w:val="20"/>
        </w:rPr>
      </w:pPr>
    </w:p>
    <w:p w14:paraId="2B30B442" w14:textId="77777777" w:rsidR="00C207E4" w:rsidRPr="00D564CC" w:rsidRDefault="00C207E4" w:rsidP="00C207E4">
      <w:pPr>
        <w:pStyle w:val="Tekstpodstawowy22"/>
        <w:spacing w:after="0" w:line="240" w:lineRule="exact"/>
        <w:contextualSpacing/>
        <w:rPr>
          <w:sz w:val="20"/>
          <w:szCs w:val="20"/>
        </w:rPr>
      </w:pPr>
    </w:p>
    <w:p w14:paraId="06801827" w14:textId="77777777" w:rsidR="00C207E4" w:rsidRPr="00D564CC" w:rsidRDefault="00C207E4" w:rsidP="00C207E4">
      <w:pPr>
        <w:pStyle w:val="Tekstpodstawowy22"/>
        <w:spacing w:after="0" w:line="240" w:lineRule="exact"/>
        <w:contextualSpacing/>
        <w:rPr>
          <w:sz w:val="20"/>
          <w:szCs w:val="20"/>
        </w:rPr>
      </w:pPr>
    </w:p>
    <w:p w14:paraId="7B2B5147" w14:textId="77777777" w:rsidR="00C207E4" w:rsidRPr="00D564CC" w:rsidRDefault="00C207E4" w:rsidP="00C207E4">
      <w:pPr>
        <w:tabs>
          <w:tab w:val="left" w:pos="6461"/>
        </w:tabs>
        <w:jc w:val="right"/>
        <w:rPr>
          <w:rFonts w:cs="Calibri"/>
          <w:b/>
          <w:sz w:val="20"/>
          <w:szCs w:val="20"/>
        </w:rPr>
      </w:pPr>
      <w:r w:rsidRPr="00D564CC">
        <w:rPr>
          <w:rFonts w:cs="Calibri"/>
          <w:b/>
          <w:sz w:val="20"/>
          <w:szCs w:val="20"/>
        </w:rPr>
        <w:lastRenderedPageBreak/>
        <w:t>Załącznik nr 2 do SWZ</w:t>
      </w:r>
    </w:p>
    <w:p w14:paraId="47DA0B13" w14:textId="77777777" w:rsidR="00C207E4" w:rsidRPr="00D564CC" w:rsidRDefault="00C207E4" w:rsidP="00C207E4">
      <w:pPr>
        <w:spacing w:line="280" w:lineRule="atLeast"/>
        <w:contextualSpacing/>
        <w:rPr>
          <w:rFonts w:cs="Calibri"/>
          <w:b/>
          <w:sz w:val="20"/>
          <w:szCs w:val="20"/>
        </w:rPr>
      </w:pPr>
      <w:r w:rsidRPr="00D564CC">
        <w:rPr>
          <w:rFonts w:cs="Calibri"/>
          <w:b/>
          <w:sz w:val="20"/>
          <w:szCs w:val="20"/>
        </w:rPr>
        <w:t>Wykonawca:</w:t>
      </w:r>
    </w:p>
    <w:p w14:paraId="12E7C287" w14:textId="77777777" w:rsidR="00C207E4" w:rsidRPr="00D564CC" w:rsidRDefault="00C207E4" w:rsidP="00C207E4">
      <w:pPr>
        <w:spacing w:line="280" w:lineRule="atLeast"/>
        <w:contextualSpacing/>
        <w:rPr>
          <w:rFonts w:cs="Calibri"/>
          <w:bCs/>
          <w:sz w:val="20"/>
          <w:szCs w:val="20"/>
        </w:rPr>
      </w:pPr>
      <w:r w:rsidRPr="00D564CC">
        <w:rPr>
          <w:rFonts w:cs="Calibri"/>
          <w:bCs/>
          <w:sz w:val="20"/>
          <w:szCs w:val="20"/>
        </w:rPr>
        <w:t>……………………………</w:t>
      </w:r>
    </w:p>
    <w:p w14:paraId="601E7ABA" w14:textId="77777777" w:rsidR="00C207E4" w:rsidRPr="00D564CC" w:rsidRDefault="00C207E4" w:rsidP="00C207E4">
      <w:pPr>
        <w:spacing w:line="280" w:lineRule="atLeast"/>
        <w:contextualSpacing/>
        <w:rPr>
          <w:rFonts w:cs="Calibri"/>
          <w:bCs/>
          <w:sz w:val="20"/>
          <w:szCs w:val="20"/>
        </w:rPr>
      </w:pPr>
      <w:r w:rsidRPr="00D564CC">
        <w:rPr>
          <w:rFonts w:cs="Calibri"/>
          <w:bCs/>
          <w:sz w:val="20"/>
          <w:szCs w:val="20"/>
        </w:rPr>
        <w:t>……………………………</w:t>
      </w:r>
    </w:p>
    <w:p w14:paraId="0C570891" w14:textId="77777777" w:rsidR="00C207E4" w:rsidRPr="00D564CC" w:rsidRDefault="00C207E4" w:rsidP="00C207E4">
      <w:pPr>
        <w:spacing w:line="280" w:lineRule="atLeast"/>
        <w:contextualSpacing/>
        <w:rPr>
          <w:rFonts w:cs="Calibri"/>
          <w:bCs/>
          <w:sz w:val="20"/>
          <w:szCs w:val="20"/>
        </w:rPr>
      </w:pPr>
      <w:r w:rsidRPr="00D564CC">
        <w:rPr>
          <w:rFonts w:cs="Calibri"/>
          <w:bCs/>
          <w:sz w:val="20"/>
          <w:szCs w:val="20"/>
        </w:rPr>
        <w:t>(pełna nazwa/firma, adres)</w:t>
      </w:r>
    </w:p>
    <w:p w14:paraId="01F051BC" w14:textId="77777777" w:rsidR="00C207E4" w:rsidRPr="00D564CC" w:rsidRDefault="00C207E4" w:rsidP="00C207E4">
      <w:pPr>
        <w:tabs>
          <w:tab w:val="left" w:pos="6461"/>
        </w:tabs>
        <w:jc w:val="right"/>
        <w:rPr>
          <w:rFonts w:cs="Calibri"/>
          <w:b/>
          <w:sz w:val="20"/>
          <w:szCs w:val="20"/>
        </w:rPr>
      </w:pPr>
    </w:p>
    <w:p w14:paraId="7B7C4F77" w14:textId="77777777" w:rsidR="00C207E4" w:rsidRPr="00D564CC" w:rsidRDefault="00C207E4" w:rsidP="00C207E4">
      <w:pPr>
        <w:spacing w:line="280" w:lineRule="atLeast"/>
        <w:jc w:val="center"/>
        <w:rPr>
          <w:rFonts w:cs="Calibri"/>
          <w:b/>
          <w:bCs/>
          <w:i/>
          <w:iCs/>
          <w:sz w:val="20"/>
          <w:szCs w:val="20"/>
          <w:lang w:eastAsia="pl-PL"/>
        </w:rPr>
      </w:pPr>
      <w:r w:rsidRPr="00D564CC">
        <w:rPr>
          <w:rFonts w:cs="Calibri"/>
          <w:b/>
          <w:bCs/>
          <w:i/>
          <w:iCs/>
          <w:sz w:val="20"/>
          <w:szCs w:val="20"/>
        </w:rPr>
        <w:t>O Ś W I A D C Z E N I E   W Y K O N A W C Y</w:t>
      </w:r>
    </w:p>
    <w:p w14:paraId="6B0194F2" w14:textId="77777777" w:rsidR="00C207E4" w:rsidRPr="00D564CC" w:rsidRDefault="00C207E4" w:rsidP="00C207E4">
      <w:pPr>
        <w:spacing w:line="280" w:lineRule="atLeast"/>
        <w:jc w:val="center"/>
        <w:rPr>
          <w:rFonts w:cs="Calibri"/>
          <w:i/>
          <w:iCs/>
          <w:sz w:val="20"/>
          <w:szCs w:val="20"/>
        </w:rPr>
      </w:pPr>
      <w:r w:rsidRPr="00D564CC">
        <w:rPr>
          <w:rFonts w:cs="Calibri"/>
          <w:i/>
          <w:iCs/>
          <w:sz w:val="20"/>
          <w:szCs w:val="20"/>
        </w:rPr>
        <w:t>składane na podstawie art. 125 ust. 1 PZP</w:t>
      </w:r>
    </w:p>
    <w:p w14:paraId="36BBFD7A" w14:textId="77777777" w:rsidR="00C207E4" w:rsidRPr="00D564CC" w:rsidRDefault="00C207E4" w:rsidP="00C207E4">
      <w:pPr>
        <w:spacing w:line="280" w:lineRule="atLeast"/>
        <w:jc w:val="both"/>
        <w:rPr>
          <w:rFonts w:cs="Calibri"/>
          <w:b/>
          <w:sz w:val="20"/>
          <w:szCs w:val="20"/>
        </w:rPr>
      </w:pPr>
      <w:r w:rsidRPr="00D564CC">
        <w:rPr>
          <w:rFonts w:cs="Calibri"/>
          <w:sz w:val="20"/>
          <w:szCs w:val="20"/>
        </w:rPr>
        <w:t xml:space="preserve">Na potrzeby postępowania o udzielenie zamówienia publicznego pn.: </w:t>
      </w:r>
      <w:r w:rsidRPr="00D564CC">
        <w:rPr>
          <w:rFonts w:cs="Calibri"/>
          <w:b/>
          <w:sz w:val="20"/>
          <w:szCs w:val="20"/>
        </w:rPr>
        <w:t>„</w:t>
      </w:r>
      <w:r w:rsidRPr="001F050D">
        <w:rPr>
          <w:rFonts w:cs="Calibri"/>
          <w:b/>
          <w:bCs/>
          <w:sz w:val="20"/>
          <w:szCs w:val="20"/>
        </w:rPr>
        <w:t>ŚWIADCZENIE USŁUG OCHRONY IMPREZ MASOWYCH</w:t>
      </w:r>
      <w:r w:rsidRPr="00D564CC">
        <w:rPr>
          <w:rFonts w:cs="Calibri"/>
          <w:b/>
          <w:sz w:val="20"/>
          <w:szCs w:val="20"/>
        </w:rPr>
        <w:t xml:space="preserve">” </w:t>
      </w:r>
    </w:p>
    <w:p w14:paraId="64F80B02" w14:textId="77777777" w:rsidR="00C207E4" w:rsidRPr="00D564CC" w:rsidRDefault="00C207E4" w:rsidP="00C207E4">
      <w:pPr>
        <w:spacing w:line="280" w:lineRule="atLeast"/>
        <w:jc w:val="both"/>
        <w:rPr>
          <w:rFonts w:cs="Calibri"/>
          <w:b/>
          <w:bCs/>
          <w:sz w:val="20"/>
          <w:szCs w:val="20"/>
        </w:rPr>
      </w:pPr>
      <w:r w:rsidRPr="00D564CC">
        <w:rPr>
          <w:rFonts w:cs="Calibri"/>
          <w:sz w:val="20"/>
          <w:szCs w:val="20"/>
        </w:rPr>
        <w:t>OŚWIADCZAM, że:</w:t>
      </w:r>
    </w:p>
    <w:p w14:paraId="1ACB35D4" w14:textId="77777777" w:rsidR="00C207E4" w:rsidRPr="00D564CC" w:rsidRDefault="00C207E4" w:rsidP="00C207E4">
      <w:pPr>
        <w:numPr>
          <w:ilvl w:val="1"/>
          <w:numId w:val="8"/>
        </w:numPr>
        <w:spacing w:after="200" w:line="280" w:lineRule="atLeast"/>
        <w:jc w:val="both"/>
        <w:rPr>
          <w:rFonts w:cs="Calibri"/>
          <w:sz w:val="20"/>
          <w:szCs w:val="20"/>
        </w:rPr>
      </w:pPr>
      <w:r w:rsidRPr="00D564CC">
        <w:rPr>
          <w:rFonts w:cs="Calibri"/>
          <w:b/>
          <w:sz w:val="20"/>
          <w:szCs w:val="20"/>
        </w:rPr>
        <w:t>nie podlegam wykluczeniu</w:t>
      </w:r>
      <w:r w:rsidRPr="00D564CC">
        <w:rPr>
          <w:rFonts w:cs="Calibri"/>
          <w:sz w:val="20"/>
          <w:szCs w:val="20"/>
        </w:rPr>
        <w:t xml:space="preserve"> z postępowania na podstawie:</w:t>
      </w:r>
    </w:p>
    <w:p w14:paraId="00DCC14A" w14:textId="77777777" w:rsidR="00C207E4" w:rsidRPr="00D564CC" w:rsidRDefault="00C207E4" w:rsidP="00C207E4">
      <w:pPr>
        <w:numPr>
          <w:ilvl w:val="0"/>
          <w:numId w:val="11"/>
        </w:numPr>
        <w:spacing w:after="200" w:line="280" w:lineRule="atLeast"/>
        <w:jc w:val="both"/>
        <w:rPr>
          <w:rFonts w:cs="Calibri"/>
          <w:sz w:val="20"/>
          <w:szCs w:val="20"/>
        </w:rPr>
      </w:pPr>
      <w:r w:rsidRPr="00D564CC">
        <w:rPr>
          <w:rFonts w:cs="Calibri"/>
          <w:sz w:val="20"/>
          <w:szCs w:val="20"/>
        </w:rPr>
        <w:t>art. 108 ust. 1;</w:t>
      </w:r>
    </w:p>
    <w:p w14:paraId="2FEFDAFF" w14:textId="77777777" w:rsidR="00C207E4" w:rsidRPr="00D564CC" w:rsidRDefault="00C207E4" w:rsidP="00C207E4">
      <w:pPr>
        <w:numPr>
          <w:ilvl w:val="0"/>
          <w:numId w:val="11"/>
        </w:numPr>
        <w:spacing w:after="200" w:line="280" w:lineRule="atLeast"/>
        <w:jc w:val="both"/>
        <w:rPr>
          <w:rFonts w:cs="Calibri"/>
          <w:sz w:val="20"/>
          <w:szCs w:val="20"/>
        </w:rPr>
      </w:pPr>
      <w:r w:rsidRPr="00D564CC">
        <w:rPr>
          <w:rFonts w:cs="Calibri"/>
          <w:sz w:val="20"/>
          <w:szCs w:val="20"/>
        </w:rPr>
        <w:t>art. 7 ust. 1 ustawy</w:t>
      </w:r>
      <w:r w:rsidRPr="00D564CC">
        <w:rPr>
          <w:rFonts w:cs="Calibri"/>
          <w:bCs/>
          <w:sz w:val="20"/>
          <w:szCs w:val="20"/>
        </w:rPr>
        <w:t xml:space="preserve"> </w:t>
      </w:r>
      <w:r w:rsidRPr="00D564CC">
        <w:rPr>
          <w:rFonts w:cs="Calibri"/>
          <w:sz w:val="20"/>
          <w:szCs w:val="20"/>
        </w:rPr>
        <w:t xml:space="preserve">z dnia 13 kwietnia 2022 r. </w:t>
      </w:r>
      <w:r w:rsidRPr="00D564CC">
        <w:rPr>
          <w:rFonts w:cs="Calibri"/>
          <w:bCs/>
          <w:sz w:val="20"/>
          <w:szCs w:val="20"/>
        </w:rPr>
        <w:t>o szczególnych rozwiązaniach w zakresie przeciwdziałania wspieraniu agresji na Ukrainę oraz służących ochronie bezpieczeństwa narodowego (</w:t>
      </w:r>
      <w:r w:rsidRPr="00D564CC">
        <w:rPr>
          <w:rFonts w:cs="Calibri"/>
          <w:sz w:val="20"/>
          <w:szCs w:val="20"/>
        </w:rPr>
        <w:t>Dz. U. 2022 poz. 835);</w:t>
      </w:r>
    </w:p>
    <w:p w14:paraId="1FB13B70" w14:textId="77777777" w:rsidR="00C207E4" w:rsidRPr="00D564CC" w:rsidRDefault="00C207E4" w:rsidP="00C207E4">
      <w:pPr>
        <w:numPr>
          <w:ilvl w:val="1"/>
          <w:numId w:val="8"/>
        </w:numPr>
        <w:spacing w:after="200" w:line="280" w:lineRule="atLeast"/>
        <w:jc w:val="both"/>
        <w:rPr>
          <w:rFonts w:cs="Calibri"/>
          <w:sz w:val="20"/>
          <w:szCs w:val="20"/>
        </w:rPr>
      </w:pPr>
      <w:r w:rsidRPr="00D564CC">
        <w:rPr>
          <w:rFonts w:cs="Calibri"/>
          <w:b/>
          <w:sz w:val="20"/>
          <w:szCs w:val="20"/>
        </w:rPr>
        <w:t>spełniam warunki udziału</w:t>
      </w:r>
      <w:r w:rsidRPr="00D564CC">
        <w:rPr>
          <w:rFonts w:cs="Calibri"/>
          <w:sz w:val="20"/>
          <w:szCs w:val="20"/>
        </w:rPr>
        <w:t xml:space="preserve"> w postępowaniu określone przez zamawiającego w Specyfikacji Warunków Zamówienia.</w:t>
      </w:r>
    </w:p>
    <w:p w14:paraId="6D41EBA6" w14:textId="77777777" w:rsidR="00C207E4" w:rsidRPr="00D564CC" w:rsidRDefault="00C207E4" w:rsidP="00C207E4">
      <w:pPr>
        <w:spacing w:line="280" w:lineRule="atLeast"/>
        <w:jc w:val="both"/>
        <w:rPr>
          <w:rFonts w:cs="Calibri"/>
          <w:sz w:val="20"/>
          <w:szCs w:val="20"/>
        </w:rPr>
      </w:pPr>
    </w:p>
    <w:p w14:paraId="14FA2B18" w14:textId="77777777" w:rsidR="00C207E4" w:rsidRPr="00D564CC" w:rsidRDefault="00C207E4" w:rsidP="00C207E4">
      <w:pPr>
        <w:spacing w:line="280" w:lineRule="atLeast"/>
        <w:rPr>
          <w:rFonts w:eastAsia="Times New Roman" w:cs="Calibri"/>
          <w:b/>
          <w:sz w:val="20"/>
          <w:szCs w:val="20"/>
          <w:lang w:eastAsia="pl-PL"/>
        </w:rPr>
      </w:pPr>
      <w:r w:rsidRPr="00D564CC">
        <w:rPr>
          <w:rFonts w:cs="Calibri"/>
          <w:b/>
          <w:sz w:val="20"/>
          <w:szCs w:val="20"/>
        </w:rPr>
        <w:t>Informacja w związku z poleganiem na zasobach innych podmiotów*</w:t>
      </w:r>
    </w:p>
    <w:p w14:paraId="5C53E340" w14:textId="77777777" w:rsidR="00C207E4" w:rsidRPr="00D564CC" w:rsidRDefault="00C207E4" w:rsidP="00C207E4">
      <w:pPr>
        <w:spacing w:line="280" w:lineRule="atLeast"/>
        <w:jc w:val="both"/>
        <w:rPr>
          <w:rFonts w:cs="Calibri"/>
          <w:sz w:val="20"/>
          <w:szCs w:val="20"/>
        </w:rPr>
      </w:pPr>
      <w:r w:rsidRPr="00D564CC">
        <w:rPr>
          <w:rFonts w:cs="Calibri"/>
          <w:sz w:val="20"/>
          <w:szCs w:val="20"/>
        </w:rPr>
        <w:t>Oświadczam, że w celu wykazania spełniania warunków udziału w postępowaniu, określonych przez zamawiającego w rozdziale V SWZ polegam na zasobach następującego/</w:t>
      </w:r>
      <w:proofErr w:type="spellStart"/>
      <w:r w:rsidRPr="00D564CC">
        <w:rPr>
          <w:rFonts w:cs="Calibri"/>
          <w:sz w:val="20"/>
          <w:szCs w:val="20"/>
        </w:rPr>
        <w:t>ych</w:t>
      </w:r>
      <w:proofErr w:type="spellEnd"/>
      <w:r w:rsidRPr="00D564CC">
        <w:rPr>
          <w:rFonts w:cs="Calibri"/>
          <w:sz w:val="20"/>
          <w:szCs w:val="20"/>
        </w:rPr>
        <w:t xml:space="preserve"> podmiotu/ów:</w:t>
      </w:r>
    </w:p>
    <w:p w14:paraId="1941FC8C" w14:textId="77777777" w:rsidR="00C207E4" w:rsidRPr="00D564CC" w:rsidRDefault="00C207E4" w:rsidP="00C207E4">
      <w:pPr>
        <w:tabs>
          <w:tab w:val="right" w:leader="underscore" w:pos="9072"/>
        </w:tabs>
        <w:spacing w:line="280" w:lineRule="atLeast"/>
        <w:rPr>
          <w:rFonts w:cs="Calibri"/>
          <w:sz w:val="20"/>
          <w:szCs w:val="20"/>
        </w:rPr>
      </w:pPr>
      <w:r w:rsidRPr="00D564CC">
        <w:rPr>
          <w:rFonts w:cs="Calibri"/>
          <w:sz w:val="20"/>
          <w:szCs w:val="20"/>
        </w:rPr>
        <w:tab/>
      </w:r>
    </w:p>
    <w:p w14:paraId="138248B9" w14:textId="77777777" w:rsidR="00C207E4" w:rsidRPr="00D564CC" w:rsidRDefault="00C207E4" w:rsidP="00C207E4">
      <w:pPr>
        <w:spacing w:line="280" w:lineRule="atLeast"/>
        <w:jc w:val="center"/>
        <w:rPr>
          <w:rFonts w:cs="Calibri"/>
          <w:i/>
          <w:sz w:val="20"/>
          <w:szCs w:val="20"/>
        </w:rPr>
      </w:pPr>
      <w:r w:rsidRPr="00D564CC">
        <w:rPr>
          <w:rFonts w:cs="Calibri"/>
          <w:i/>
          <w:sz w:val="20"/>
          <w:szCs w:val="20"/>
        </w:rPr>
        <w:t>(wskazać podmiot i określić odpowiedni zakres dla wskazanego podmiotu)</w:t>
      </w:r>
    </w:p>
    <w:p w14:paraId="082CAE16" w14:textId="77777777" w:rsidR="00C207E4" w:rsidRPr="00D564CC" w:rsidRDefault="00C207E4" w:rsidP="00C207E4">
      <w:pPr>
        <w:spacing w:line="280" w:lineRule="atLeast"/>
        <w:jc w:val="both"/>
        <w:rPr>
          <w:rFonts w:cs="Calibri"/>
          <w:sz w:val="20"/>
          <w:szCs w:val="20"/>
        </w:rPr>
      </w:pPr>
      <w:r w:rsidRPr="00D564CC">
        <w:rPr>
          <w:rFonts w:cs="Calibri"/>
          <w:sz w:val="20"/>
          <w:szCs w:val="20"/>
        </w:rPr>
        <w:t xml:space="preserve">Oświadczam, że wszystkie informacje podane w powyższych oświadczeniach są aktualne </w:t>
      </w:r>
      <w:r w:rsidRPr="00D564CC">
        <w:rPr>
          <w:rFonts w:cs="Calibri"/>
          <w:sz w:val="20"/>
          <w:szCs w:val="20"/>
        </w:rPr>
        <w:br/>
        <w:t>i zgodne z prawdą oraz zostały przedstawione z pełną świadomością konsekwencji wprowadzenia zamawiającego w błąd przy przedstawianiu informacji.</w:t>
      </w:r>
    </w:p>
    <w:p w14:paraId="351F4368" w14:textId="77777777" w:rsidR="00C207E4" w:rsidRPr="00D564CC" w:rsidRDefault="00C207E4" w:rsidP="00C207E4">
      <w:pPr>
        <w:tabs>
          <w:tab w:val="left" w:pos="1985"/>
          <w:tab w:val="left" w:pos="4820"/>
          <w:tab w:val="left" w:pos="5387"/>
          <w:tab w:val="left" w:pos="8931"/>
        </w:tabs>
        <w:spacing w:line="280" w:lineRule="atLeast"/>
        <w:jc w:val="both"/>
        <w:rPr>
          <w:rFonts w:cs="Calibri"/>
          <w:sz w:val="20"/>
          <w:szCs w:val="20"/>
        </w:rPr>
      </w:pPr>
      <w:r w:rsidRPr="00D564CC">
        <w:rPr>
          <w:rFonts w:cs="Calibri"/>
          <w:sz w:val="20"/>
          <w:szCs w:val="20"/>
        </w:rPr>
        <w:t>Oświadczam, że wypełniłem obowiązki informacyjne przewidziane w at. 13 lub 14 RODO</w:t>
      </w:r>
      <w:r w:rsidRPr="00D564CC">
        <w:rPr>
          <w:rFonts w:cs="Calibri"/>
          <w:sz w:val="20"/>
          <w:szCs w:val="20"/>
          <w:vertAlign w:val="superscript"/>
        </w:rPr>
        <w:t xml:space="preserve">1) </w:t>
      </w:r>
      <w:r w:rsidRPr="00D564CC">
        <w:rPr>
          <w:rFonts w:cs="Calibri"/>
          <w:sz w:val="20"/>
          <w:szCs w:val="20"/>
        </w:rPr>
        <w:t>wobec osób fizycznych, od których dane osobowe bezpośrednio lub pośrednio pozyskałem w celu ubiegania się o udzielenie zamówienia publicznego w niniejszym postepowaniu **</w:t>
      </w:r>
    </w:p>
    <w:p w14:paraId="0B69B637" w14:textId="77777777" w:rsidR="00C207E4" w:rsidRPr="00D564CC" w:rsidRDefault="00C207E4" w:rsidP="00C207E4">
      <w:pPr>
        <w:jc w:val="both"/>
        <w:rPr>
          <w:rFonts w:eastAsia="Times New Roman" w:cs="Calibri"/>
          <w:sz w:val="20"/>
          <w:szCs w:val="20"/>
          <w:u w:val="single"/>
          <w:lang w:eastAsia="pl-PL"/>
        </w:rPr>
      </w:pPr>
      <w:r w:rsidRPr="00D564CC">
        <w:rPr>
          <w:rFonts w:cs="Calibri"/>
          <w:sz w:val="20"/>
          <w:szCs w:val="20"/>
          <w:u w:val="single"/>
        </w:rPr>
        <w:t>* zastosować odpowiednią liczbę oświadczeń dla podmiotu udostępniającego zasoby wykonawcy</w:t>
      </w:r>
    </w:p>
    <w:p w14:paraId="71800FC1" w14:textId="77777777" w:rsidR="00C207E4" w:rsidRPr="00D564CC" w:rsidRDefault="00C207E4" w:rsidP="00C207E4">
      <w:pPr>
        <w:jc w:val="both"/>
        <w:rPr>
          <w:rFonts w:cs="Calibri"/>
          <w:sz w:val="20"/>
          <w:szCs w:val="20"/>
        </w:rPr>
      </w:pPr>
      <w:r w:rsidRPr="00D564CC">
        <w:rPr>
          <w:rFonts w:cs="Calibri"/>
          <w:sz w:val="20"/>
          <w:szCs w:val="20"/>
        </w:rPr>
        <w:t xml:space="preserve">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 </w:t>
      </w:r>
    </w:p>
    <w:p w14:paraId="58E94CA8" w14:textId="77777777" w:rsidR="00C207E4" w:rsidRPr="00D564CC" w:rsidRDefault="00C207E4" w:rsidP="00C207E4">
      <w:pPr>
        <w:jc w:val="both"/>
        <w:rPr>
          <w:rFonts w:cs="Calibri"/>
          <w:sz w:val="20"/>
          <w:szCs w:val="20"/>
        </w:rPr>
      </w:pPr>
      <w:r w:rsidRPr="00D564CC">
        <w:rPr>
          <w:rFonts w:cs="Calibri"/>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92EB874" w14:textId="77777777" w:rsidR="00C207E4" w:rsidRPr="00D564CC" w:rsidRDefault="00C207E4" w:rsidP="00C207E4">
      <w:pPr>
        <w:spacing w:line="280" w:lineRule="atLeast"/>
        <w:contextualSpacing/>
        <w:jc w:val="right"/>
        <w:rPr>
          <w:rFonts w:cs="Calibri"/>
          <w:b/>
          <w:bCs/>
          <w:iCs/>
          <w:sz w:val="20"/>
          <w:szCs w:val="20"/>
        </w:rPr>
      </w:pPr>
    </w:p>
    <w:p w14:paraId="6066F170" w14:textId="77777777" w:rsidR="00C207E4" w:rsidRPr="00D564CC" w:rsidRDefault="00C207E4" w:rsidP="00C207E4">
      <w:pPr>
        <w:spacing w:line="280" w:lineRule="atLeast"/>
        <w:contextualSpacing/>
        <w:jc w:val="right"/>
        <w:rPr>
          <w:rFonts w:cs="Calibri"/>
          <w:b/>
          <w:bCs/>
          <w:iCs/>
          <w:sz w:val="20"/>
          <w:szCs w:val="20"/>
        </w:rPr>
      </w:pPr>
      <w:r w:rsidRPr="00D564CC">
        <w:rPr>
          <w:rFonts w:cs="Calibri"/>
          <w:b/>
          <w:bCs/>
          <w:iCs/>
          <w:sz w:val="20"/>
          <w:szCs w:val="20"/>
        </w:rPr>
        <w:lastRenderedPageBreak/>
        <w:t>Załącznik nr 2a do SWZ</w:t>
      </w:r>
    </w:p>
    <w:p w14:paraId="68493179" w14:textId="77777777" w:rsidR="00C207E4" w:rsidRPr="00D564CC" w:rsidRDefault="00C207E4" w:rsidP="00C207E4">
      <w:pPr>
        <w:spacing w:line="280" w:lineRule="atLeast"/>
        <w:contextualSpacing/>
        <w:rPr>
          <w:rFonts w:cs="Calibri"/>
          <w:b/>
          <w:sz w:val="20"/>
          <w:szCs w:val="20"/>
        </w:rPr>
      </w:pPr>
      <w:r w:rsidRPr="00D564CC">
        <w:rPr>
          <w:rFonts w:cs="Calibri"/>
          <w:b/>
          <w:sz w:val="20"/>
          <w:szCs w:val="20"/>
        </w:rPr>
        <w:t>Podmiot udostępniający zasoby:</w:t>
      </w:r>
    </w:p>
    <w:p w14:paraId="5AFBDC5A" w14:textId="77777777" w:rsidR="00C207E4" w:rsidRPr="00D564CC" w:rsidRDefault="00C207E4" w:rsidP="00C207E4">
      <w:pPr>
        <w:spacing w:line="280" w:lineRule="atLeast"/>
        <w:contextualSpacing/>
        <w:rPr>
          <w:rFonts w:cs="Calibri"/>
          <w:bCs/>
          <w:sz w:val="20"/>
          <w:szCs w:val="20"/>
        </w:rPr>
      </w:pPr>
      <w:r w:rsidRPr="00D564CC">
        <w:rPr>
          <w:rFonts w:cs="Calibri"/>
          <w:bCs/>
          <w:sz w:val="20"/>
          <w:szCs w:val="20"/>
        </w:rPr>
        <w:t>……………………………</w:t>
      </w:r>
    </w:p>
    <w:p w14:paraId="0B414A08" w14:textId="77777777" w:rsidR="00C207E4" w:rsidRPr="00D564CC" w:rsidRDefault="00C207E4" w:rsidP="00C207E4">
      <w:pPr>
        <w:spacing w:line="280" w:lineRule="atLeast"/>
        <w:contextualSpacing/>
        <w:rPr>
          <w:rFonts w:cs="Calibri"/>
          <w:bCs/>
          <w:sz w:val="20"/>
          <w:szCs w:val="20"/>
        </w:rPr>
      </w:pPr>
      <w:r w:rsidRPr="00D564CC">
        <w:rPr>
          <w:rFonts w:cs="Calibri"/>
          <w:bCs/>
          <w:sz w:val="20"/>
          <w:szCs w:val="20"/>
        </w:rPr>
        <w:t>……………………………</w:t>
      </w:r>
    </w:p>
    <w:p w14:paraId="62C1C682" w14:textId="77777777" w:rsidR="00C207E4" w:rsidRPr="00D564CC" w:rsidRDefault="00C207E4" w:rsidP="00C207E4">
      <w:pPr>
        <w:spacing w:line="280" w:lineRule="atLeast"/>
        <w:contextualSpacing/>
        <w:rPr>
          <w:rFonts w:cs="Calibri"/>
          <w:bCs/>
          <w:sz w:val="20"/>
          <w:szCs w:val="20"/>
        </w:rPr>
      </w:pPr>
      <w:r w:rsidRPr="00D564CC">
        <w:rPr>
          <w:rFonts w:cs="Calibri"/>
          <w:bCs/>
          <w:sz w:val="20"/>
          <w:szCs w:val="20"/>
        </w:rPr>
        <w:t>(pełna nazwa/firma, adres)</w:t>
      </w:r>
    </w:p>
    <w:p w14:paraId="3EE94C82" w14:textId="77777777" w:rsidR="00C207E4" w:rsidRPr="00F5575B" w:rsidRDefault="00C207E4" w:rsidP="00C207E4">
      <w:pPr>
        <w:pStyle w:val="Nagwek4"/>
        <w:numPr>
          <w:ilvl w:val="3"/>
          <w:numId w:val="1"/>
        </w:numPr>
        <w:spacing w:line="240" w:lineRule="exact"/>
        <w:ind w:left="0" w:hanging="360"/>
        <w:jc w:val="center"/>
        <w:rPr>
          <w:rFonts w:cs="Calibri"/>
          <w:b/>
          <w:bCs/>
          <w:color w:val="auto"/>
          <w:sz w:val="20"/>
          <w:szCs w:val="20"/>
        </w:rPr>
      </w:pPr>
      <w:r w:rsidRPr="00F5575B">
        <w:rPr>
          <w:rFonts w:cs="Calibri"/>
          <w:b/>
          <w:bCs/>
          <w:color w:val="auto"/>
          <w:sz w:val="20"/>
          <w:szCs w:val="20"/>
        </w:rPr>
        <w:t xml:space="preserve">Z O B O W I Ą Z A N I E   </w:t>
      </w:r>
    </w:p>
    <w:p w14:paraId="1728E48E" w14:textId="77777777" w:rsidR="00C207E4" w:rsidRPr="00F5575B" w:rsidRDefault="00C207E4" w:rsidP="00C207E4">
      <w:pPr>
        <w:pStyle w:val="Nagwek4"/>
        <w:numPr>
          <w:ilvl w:val="3"/>
          <w:numId w:val="1"/>
        </w:numPr>
        <w:spacing w:line="240" w:lineRule="exact"/>
        <w:ind w:left="0" w:hanging="360"/>
        <w:jc w:val="center"/>
        <w:rPr>
          <w:rFonts w:cs="Calibri"/>
          <w:b/>
          <w:bCs/>
          <w:color w:val="auto"/>
          <w:sz w:val="20"/>
          <w:szCs w:val="20"/>
        </w:rPr>
      </w:pPr>
      <w:r w:rsidRPr="00F5575B">
        <w:rPr>
          <w:rFonts w:cs="Calibri"/>
          <w:b/>
          <w:bCs/>
          <w:color w:val="auto"/>
          <w:sz w:val="20"/>
          <w:szCs w:val="20"/>
        </w:rPr>
        <w:t xml:space="preserve">P O D M I O T U   </w:t>
      </w:r>
      <w:proofErr w:type="spellStart"/>
      <w:r w:rsidRPr="00F5575B">
        <w:rPr>
          <w:rFonts w:cs="Calibri"/>
          <w:b/>
          <w:bCs/>
          <w:color w:val="auto"/>
          <w:sz w:val="20"/>
          <w:szCs w:val="20"/>
        </w:rPr>
        <w:t>U</w:t>
      </w:r>
      <w:proofErr w:type="spellEnd"/>
      <w:r w:rsidRPr="00F5575B">
        <w:rPr>
          <w:rFonts w:cs="Calibri"/>
          <w:b/>
          <w:bCs/>
          <w:color w:val="auto"/>
          <w:sz w:val="20"/>
          <w:szCs w:val="20"/>
        </w:rPr>
        <w:t xml:space="preserve"> D O S T Ę P N I A J Ą C E G O   Z A S O B Y</w:t>
      </w:r>
    </w:p>
    <w:p w14:paraId="16D4E073" w14:textId="77777777" w:rsidR="00C207E4" w:rsidRPr="00D564CC" w:rsidRDefault="00C207E4" w:rsidP="00C207E4">
      <w:pPr>
        <w:spacing w:line="240" w:lineRule="exact"/>
        <w:jc w:val="center"/>
        <w:rPr>
          <w:rFonts w:cs="Calibri"/>
          <w:bCs/>
          <w:i/>
          <w:iCs/>
          <w:sz w:val="20"/>
          <w:szCs w:val="20"/>
        </w:rPr>
      </w:pPr>
      <w:r w:rsidRPr="00D564CC">
        <w:rPr>
          <w:rFonts w:cs="Calibri"/>
          <w:bCs/>
          <w:i/>
          <w:iCs/>
          <w:sz w:val="20"/>
          <w:szCs w:val="20"/>
        </w:rPr>
        <w:t>składane na podstawie art. 118 ust. 3 PZP</w:t>
      </w:r>
    </w:p>
    <w:p w14:paraId="7FB34C7A" w14:textId="77777777" w:rsidR="00C207E4" w:rsidRPr="00D564CC" w:rsidRDefault="00C207E4" w:rsidP="00C207E4">
      <w:pPr>
        <w:spacing w:line="240" w:lineRule="exact"/>
        <w:contextualSpacing/>
        <w:jc w:val="both"/>
        <w:rPr>
          <w:rFonts w:cs="Calibri"/>
          <w:sz w:val="20"/>
          <w:szCs w:val="20"/>
        </w:rPr>
      </w:pPr>
      <w:r w:rsidRPr="00D564CC">
        <w:rPr>
          <w:rFonts w:cs="Calibri"/>
          <w:sz w:val="20"/>
          <w:szCs w:val="20"/>
        </w:rPr>
        <w:t>Niniejszym zobowiązuję się do oddania wykonawcy:</w:t>
      </w:r>
    </w:p>
    <w:p w14:paraId="1C89E713" w14:textId="77777777" w:rsidR="00C207E4" w:rsidRPr="00D564CC" w:rsidRDefault="00C207E4" w:rsidP="00C207E4">
      <w:pPr>
        <w:spacing w:line="240" w:lineRule="exact"/>
        <w:contextualSpacing/>
        <w:rPr>
          <w:rFonts w:cs="Calibri"/>
          <w:bCs/>
          <w:sz w:val="20"/>
          <w:szCs w:val="20"/>
        </w:rPr>
      </w:pPr>
      <w:r w:rsidRPr="00D564CC">
        <w:rPr>
          <w:rFonts w:cs="Calibri"/>
          <w:bCs/>
          <w:sz w:val="20"/>
          <w:szCs w:val="20"/>
        </w:rPr>
        <w:t>………………………………………………………………………………………………………………………</w:t>
      </w:r>
    </w:p>
    <w:p w14:paraId="71727607" w14:textId="77777777" w:rsidR="00C207E4" w:rsidRPr="00D564CC" w:rsidRDefault="00C207E4" w:rsidP="00C207E4">
      <w:pPr>
        <w:spacing w:line="240" w:lineRule="exact"/>
        <w:contextualSpacing/>
        <w:rPr>
          <w:rFonts w:cs="Calibri"/>
          <w:bCs/>
          <w:sz w:val="20"/>
          <w:szCs w:val="20"/>
        </w:rPr>
      </w:pPr>
      <w:r w:rsidRPr="00D564CC">
        <w:rPr>
          <w:rFonts w:cs="Calibri"/>
          <w:bCs/>
          <w:sz w:val="20"/>
          <w:szCs w:val="20"/>
        </w:rPr>
        <w:t>………………………………………………………………………………………………………………………</w:t>
      </w:r>
    </w:p>
    <w:p w14:paraId="4F26D83D" w14:textId="77777777" w:rsidR="00C207E4" w:rsidRPr="00D564CC" w:rsidRDefault="00C207E4" w:rsidP="00C207E4">
      <w:pPr>
        <w:spacing w:line="240" w:lineRule="exact"/>
        <w:contextualSpacing/>
        <w:jc w:val="center"/>
        <w:rPr>
          <w:rFonts w:cs="Calibri"/>
          <w:bCs/>
          <w:sz w:val="20"/>
          <w:szCs w:val="20"/>
        </w:rPr>
      </w:pPr>
      <w:r w:rsidRPr="00D564CC">
        <w:rPr>
          <w:rFonts w:cs="Calibri"/>
          <w:bCs/>
          <w:sz w:val="20"/>
          <w:szCs w:val="20"/>
        </w:rPr>
        <w:t>(pełna nazwa/firma, adres)</w:t>
      </w:r>
    </w:p>
    <w:p w14:paraId="20427301" w14:textId="77777777" w:rsidR="00C207E4" w:rsidRPr="00D564CC" w:rsidRDefault="00C207E4" w:rsidP="00C207E4">
      <w:pPr>
        <w:spacing w:line="240" w:lineRule="exact"/>
        <w:contextualSpacing/>
        <w:jc w:val="both"/>
        <w:rPr>
          <w:rFonts w:cs="Calibri"/>
          <w:b/>
          <w:sz w:val="20"/>
          <w:szCs w:val="20"/>
        </w:rPr>
      </w:pPr>
      <w:r w:rsidRPr="00D564CC">
        <w:rPr>
          <w:rFonts w:cs="Calibri"/>
          <w:sz w:val="20"/>
          <w:szCs w:val="20"/>
        </w:rPr>
        <w:t xml:space="preserve">na potrzeby postępowania o udzielenie zamówienia publicznego pn.: </w:t>
      </w:r>
      <w:r w:rsidRPr="00D564CC">
        <w:rPr>
          <w:rFonts w:cs="Calibri"/>
          <w:b/>
          <w:color w:val="000000"/>
          <w:sz w:val="20"/>
          <w:szCs w:val="20"/>
        </w:rPr>
        <w:t>„</w:t>
      </w:r>
      <w:r w:rsidRPr="001F050D">
        <w:rPr>
          <w:rFonts w:cs="Calibri"/>
          <w:b/>
          <w:color w:val="000000"/>
          <w:sz w:val="20"/>
          <w:szCs w:val="20"/>
        </w:rPr>
        <w:t>ŚWIADCZENIE USŁUG OCHRONY IMPREZ MASOWYCH</w:t>
      </w:r>
      <w:r w:rsidRPr="00D564CC">
        <w:rPr>
          <w:rFonts w:cs="Calibri"/>
          <w:b/>
          <w:color w:val="000000"/>
          <w:sz w:val="20"/>
          <w:szCs w:val="20"/>
        </w:rPr>
        <w:t xml:space="preserve">” </w:t>
      </w:r>
      <w:r w:rsidRPr="00D564CC">
        <w:rPr>
          <w:rFonts w:cs="Calibri"/>
          <w:sz w:val="20"/>
          <w:szCs w:val="20"/>
        </w:rPr>
        <w:t>do dyspozycji niezbędnych zasobów do wykonania zamówienia tj.:</w:t>
      </w:r>
      <w:r w:rsidRPr="00D564CC">
        <w:rPr>
          <w:rFonts w:cs="Calibri"/>
          <w:b/>
          <w:sz w:val="20"/>
          <w:szCs w:val="20"/>
        </w:rPr>
        <w:t xml:space="preserve"> </w:t>
      </w:r>
    </w:p>
    <w:p w14:paraId="3042B4D9" w14:textId="77777777" w:rsidR="00C207E4" w:rsidRPr="00D564CC" w:rsidRDefault="00C207E4" w:rsidP="00C207E4">
      <w:pPr>
        <w:spacing w:line="240" w:lineRule="exact"/>
        <w:contextualSpacing/>
        <w:rPr>
          <w:rFonts w:cs="Calibri"/>
          <w:bCs/>
          <w:sz w:val="20"/>
          <w:szCs w:val="20"/>
        </w:rPr>
      </w:pPr>
      <w:r w:rsidRPr="00D564CC">
        <w:rPr>
          <w:rFonts w:cs="Calibri"/>
          <w:bCs/>
          <w:sz w:val="20"/>
          <w:szCs w:val="20"/>
        </w:rPr>
        <w:t>………………………………………………………………………………………………………………………</w:t>
      </w:r>
    </w:p>
    <w:p w14:paraId="0A20A740" w14:textId="77777777" w:rsidR="00C207E4" w:rsidRPr="00D564CC" w:rsidRDefault="00C207E4" w:rsidP="00C207E4">
      <w:pPr>
        <w:spacing w:line="240" w:lineRule="exact"/>
        <w:contextualSpacing/>
        <w:jc w:val="center"/>
        <w:rPr>
          <w:rFonts w:cs="Calibri"/>
          <w:bCs/>
          <w:sz w:val="20"/>
          <w:szCs w:val="20"/>
        </w:rPr>
      </w:pPr>
      <w:r w:rsidRPr="00D564CC">
        <w:rPr>
          <w:rFonts w:cs="Calibri"/>
          <w:bCs/>
          <w:sz w:val="20"/>
          <w:szCs w:val="20"/>
        </w:rPr>
        <w:t xml:space="preserve">(należy wskazać zakres: zdolności techniczne lub zawodowe, sytuacja finansowa lub ekonomiczna) </w:t>
      </w:r>
    </w:p>
    <w:p w14:paraId="21BD017E" w14:textId="77777777" w:rsidR="00C207E4" w:rsidRPr="00D564CC" w:rsidRDefault="00C207E4" w:rsidP="00C207E4">
      <w:pPr>
        <w:pStyle w:val="Default"/>
        <w:numPr>
          <w:ilvl w:val="0"/>
          <w:numId w:val="5"/>
        </w:numPr>
        <w:spacing w:line="240" w:lineRule="exact"/>
        <w:contextualSpacing/>
        <w:jc w:val="both"/>
        <w:rPr>
          <w:rFonts w:ascii="Calibri" w:hAnsi="Calibri" w:cs="Calibri"/>
          <w:color w:val="auto"/>
          <w:sz w:val="20"/>
          <w:szCs w:val="20"/>
        </w:rPr>
      </w:pPr>
      <w:r w:rsidRPr="00D564CC">
        <w:rPr>
          <w:rFonts w:ascii="Calibri" w:hAnsi="Calibri" w:cs="Calibri"/>
          <w:color w:val="auto"/>
          <w:sz w:val="20"/>
          <w:szCs w:val="20"/>
        </w:rPr>
        <w:t>zakres dostępnych wykonawcy zasobów podmiotu udostępniającego zasoby:</w:t>
      </w:r>
    </w:p>
    <w:p w14:paraId="6AEEFDF0" w14:textId="77777777" w:rsidR="00C207E4" w:rsidRPr="00D564CC" w:rsidRDefault="00C207E4" w:rsidP="00C207E4">
      <w:pPr>
        <w:spacing w:line="240" w:lineRule="exact"/>
        <w:contextualSpacing/>
        <w:jc w:val="both"/>
        <w:rPr>
          <w:rFonts w:cs="Calibri"/>
          <w:sz w:val="20"/>
          <w:szCs w:val="20"/>
        </w:rPr>
      </w:pPr>
      <w:r w:rsidRPr="00D564CC">
        <w:rPr>
          <w:rFonts w:cs="Calibri"/>
          <w:sz w:val="20"/>
          <w:szCs w:val="20"/>
        </w:rPr>
        <w:t>…………....................................................................................................................................................</w:t>
      </w:r>
    </w:p>
    <w:p w14:paraId="6D90BEBF" w14:textId="77777777" w:rsidR="00C207E4" w:rsidRPr="00D564CC" w:rsidRDefault="00C207E4" w:rsidP="00C207E4">
      <w:pPr>
        <w:pStyle w:val="Default"/>
        <w:numPr>
          <w:ilvl w:val="0"/>
          <w:numId w:val="5"/>
        </w:numPr>
        <w:spacing w:line="240" w:lineRule="exact"/>
        <w:contextualSpacing/>
        <w:jc w:val="both"/>
        <w:rPr>
          <w:rFonts w:ascii="Calibri" w:hAnsi="Calibri" w:cs="Calibri"/>
          <w:color w:val="auto"/>
          <w:sz w:val="20"/>
          <w:szCs w:val="20"/>
        </w:rPr>
      </w:pPr>
      <w:r w:rsidRPr="00D564CC">
        <w:rPr>
          <w:rFonts w:ascii="Calibri" w:hAnsi="Calibri" w:cs="Calibri"/>
          <w:color w:val="auto"/>
          <w:sz w:val="20"/>
          <w:szCs w:val="20"/>
        </w:rPr>
        <w:t>sposób i okres udostępnienia wykonawcy i wykorzystania przez niego zasobów podmiotu udostępniającego te zasoby przy wykonywaniu zamówienia:</w:t>
      </w:r>
    </w:p>
    <w:p w14:paraId="64F28837" w14:textId="77777777" w:rsidR="00C207E4" w:rsidRPr="00D564CC" w:rsidRDefault="00C207E4" w:rsidP="00C207E4">
      <w:pPr>
        <w:pStyle w:val="Default"/>
        <w:spacing w:line="240" w:lineRule="exact"/>
        <w:contextualSpacing/>
        <w:jc w:val="both"/>
        <w:rPr>
          <w:rFonts w:ascii="Calibri" w:hAnsi="Calibri" w:cs="Calibri"/>
          <w:color w:val="auto"/>
          <w:sz w:val="20"/>
          <w:szCs w:val="20"/>
        </w:rPr>
      </w:pPr>
      <w:r w:rsidRPr="00D564CC">
        <w:rPr>
          <w:rFonts w:ascii="Calibri" w:hAnsi="Calibri" w:cs="Calibri"/>
          <w:color w:val="auto"/>
          <w:sz w:val="20"/>
          <w:szCs w:val="20"/>
        </w:rPr>
        <w:t>…………....................................................................................................................................................</w:t>
      </w:r>
    </w:p>
    <w:p w14:paraId="4760964C" w14:textId="77777777" w:rsidR="00C207E4" w:rsidRPr="00D564CC" w:rsidRDefault="00C207E4" w:rsidP="00C207E4">
      <w:pPr>
        <w:numPr>
          <w:ilvl w:val="0"/>
          <w:numId w:val="5"/>
        </w:numPr>
        <w:spacing w:after="0" w:line="240" w:lineRule="exact"/>
        <w:ind w:left="357" w:hanging="357"/>
        <w:contextualSpacing/>
        <w:jc w:val="both"/>
        <w:rPr>
          <w:rFonts w:cs="Calibri"/>
          <w:sz w:val="20"/>
          <w:szCs w:val="20"/>
        </w:rPr>
      </w:pPr>
      <w:r w:rsidRPr="00D564CC">
        <w:rPr>
          <w:rFonts w:cs="Calibri"/>
          <w:sz w:val="20"/>
          <w:szCs w:val="2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F72C629" w14:textId="77777777" w:rsidR="00C207E4" w:rsidRPr="00D564CC" w:rsidRDefault="00C207E4" w:rsidP="00C207E4">
      <w:pPr>
        <w:spacing w:line="240" w:lineRule="exact"/>
        <w:contextualSpacing/>
        <w:jc w:val="both"/>
        <w:rPr>
          <w:rFonts w:cs="Calibri"/>
          <w:sz w:val="20"/>
          <w:szCs w:val="20"/>
        </w:rPr>
      </w:pPr>
      <w:r w:rsidRPr="00D564CC">
        <w:rPr>
          <w:rFonts w:cs="Calibri"/>
          <w:sz w:val="20"/>
          <w:szCs w:val="20"/>
        </w:rPr>
        <w:t>…………....................................................................................................................................................</w:t>
      </w:r>
    </w:p>
    <w:p w14:paraId="512909F4" w14:textId="77777777" w:rsidR="00C207E4" w:rsidRPr="00D564CC" w:rsidRDefault="00C207E4" w:rsidP="00C207E4">
      <w:pPr>
        <w:pStyle w:val="NormalnyWeb"/>
        <w:spacing w:line="240" w:lineRule="exact"/>
        <w:contextualSpacing/>
        <w:jc w:val="both"/>
        <w:rPr>
          <w:rFonts w:ascii="Calibri" w:hAnsi="Calibri" w:cs="Calibri"/>
          <w:color w:val="000000"/>
          <w:sz w:val="20"/>
          <w:szCs w:val="20"/>
        </w:rPr>
      </w:pPr>
      <w:r w:rsidRPr="00D564CC">
        <w:rPr>
          <w:rFonts w:ascii="Calibri" w:hAnsi="Calibri" w:cs="Calibri"/>
          <w:color w:val="000000"/>
          <w:sz w:val="20"/>
          <w:szCs w:val="20"/>
        </w:rPr>
        <w:t>OŚWIADCZAM, jako podmiot udostępniający zasoby wykonawcy, że stosunek łączący mnie z wykonawcą, gwarantuje rzeczywisty dostęp do tych zasobów.</w:t>
      </w:r>
    </w:p>
    <w:p w14:paraId="2E6FC788" w14:textId="77777777" w:rsidR="00C207E4" w:rsidRPr="00D564CC" w:rsidRDefault="00C207E4" w:rsidP="00C207E4">
      <w:pPr>
        <w:pStyle w:val="NormalnyWeb"/>
        <w:spacing w:line="240" w:lineRule="exact"/>
        <w:contextualSpacing/>
        <w:jc w:val="both"/>
        <w:rPr>
          <w:rFonts w:ascii="Calibri" w:hAnsi="Calibri" w:cs="Calibri"/>
          <w:color w:val="000000"/>
          <w:sz w:val="20"/>
          <w:szCs w:val="20"/>
        </w:rPr>
      </w:pPr>
    </w:p>
    <w:p w14:paraId="114689D8" w14:textId="77777777" w:rsidR="00C207E4" w:rsidRPr="00D564CC" w:rsidRDefault="00C207E4" w:rsidP="00C207E4">
      <w:pPr>
        <w:spacing w:line="240" w:lineRule="exact"/>
        <w:contextualSpacing/>
        <w:jc w:val="both"/>
        <w:rPr>
          <w:rFonts w:cs="Calibri"/>
          <w:b/>
          <w:sz w:val="20"/>
          <w:szCs w:val="20"/>
        </w:rPr>
      </w:pPr>
      <w:r w:rsidRPr="00D564CC">
        <w:rPr>
          <w:rFonts w:cs="Calibri"/>
          <w:b/>
          <w:sz w:val="20"/>
          <w:szCs w:val="20"/>
        </w:rPr>
        <w:t>OŚWIADCZAM, że nie podlegam wykluczeniu z postępowania na podstawie:</w:t>
      </w:r>
    </w:p>
    <w:p w14:paraId="5A22EA5A" w14:textId="77777777" w:rsidR="00C207E4" w:rsidRPr="00D564CC" w:rsidRDefault="00C207E4" w:rsidP="00C207E4">
      <w:pPr>
        <w:numPr>
          <w:ilvl w:val="0"/>
          <w:numId w:val="6"/>
        </w:numPr>
        <w:spacing w:after="0" w:line="240" w:lineRule="exact"/>
        <w:ind w:left="284" w:hanging="284"/>
        <w:contextualSpacing/>
        <w:jc w:val="both"/>
        <w:rPr>
          <w:rFonts w:cs="Calibri"/>
          <w:sz w:val="20"/>
          <w:szCs w:val="20"/>
        </w:rPr>
      </w:pPr>
      <w:r w:rsidRPr="00D564CC">
        <w:rPr>
          <w:rFonts w:cs="Calibri"/>
          <w:sz w:val="20"/>
          <w:szCs w:val="20"/>
        </w:rPr>
        <w:t>art. 108 ust.,</w:t>
      </w:r>
    </w:p>
    <w:p w14:paraId="08855218" w14:textId="77777777" w:rsidR="00C207E4" w:rsidRPr="00D564CC" w:rsidRDefault="00C207E4" w:rsidP="00C207E4">
      <w:pPr>
        <w:numPr>
          <w:ilvl w:val="0"/>
          <w:numId w:val="6"/>
        </w:numPr>
        <w:spacing w:after="0" w:line="240" w:lineRule="exact"/>
        <w:ind w:left="284" w:hanging="284"/>
        <w:contextualSpacing/>
        <w:jc w:val="both"/>
        <w:rPr>
          <w:rFonts w:cs="Calibri"/>
          <w:sz w:val="20"/>
          <w:szCs w:val="20"/>
        </w:rPr>
      </w:pPr>
      <w:r w:rsidRPr="00D564CC">
        <w:rPr>
          <w:rFonts w:cs="Calibri"/>
          <w:sz w:val="20"/>
          <w:szCs w:val="20"/>
        </w:rPr>
        <w:t>art. 7 ust. 1 ustawy</w:t>
      </w:r>
      <w:r w:rsidRPr="00D564CC">
        <w:rPr>
          <w:rFonts w:cs="Calibri"/>
          <w:bCs/>
          <w:sz w:val="20"/>
          <w:szCs w:val="20"/>
        </w:rPr>
        <w:t xml:space="preserve"> </w:t>
      </w:r>
      <w:r w:rsidRPr="00D564CC">
        <w:rPr>
          <w:rFonts w:cs="Calibri"/>
          <w:sz w:val="20"/>
          <w:szCs w:val="20"/>
        </w:rPr>
        <w:t xml:space="preserve">z dnia 13 kwietnia 2022 r. </w:t>
      </w:r>
      <w:r w:rsidRPr="00D564CC">
        <w:rPr>
          <w:rFonts w:cs="Calibri"/>
          <w:bCs/>
          <w:sz w:val="20"/>
          <w:szCs w:val="20"/>
        </w:rPr>
        <w:t>o szczególnych rozwiązaniach w zakresie przeciwdziałania wspieraniu agresji na Ukrainę oraz służących ochronie bezpieczeństwa narodowego (</w:t>
      </w:r>
      <w:r w:rsidRPr="00D564CC">
        <w:rPr>
          <w:rFonts w:cs="Calibri"/>
          <w:sz w:val="20"/>
          <w:szCs w:val="20"/>
        </w:rPr>
        <w:t xml:space="preserve">Dz. U. 2023 poz. 129 ze zm.) </w:t>
      </w:r>
    </w:p>
    <w:p w14:paraId="7DAB1C8F" w14:textId="77777777" w:rsidR="00C207E4" w:rsidRPr="00D564CC" w:rsidRDefault="00C207E4" w:rsidP="00C207E4">
      <w:pPr>
        <w:spacing w:line="240" w:lineRule="exact"/>
        <w:ind w:left="284"/>
        <w:contextualSpacing/>
        <w:jc w:val="both"/>
        <w:rPr>
          <w:rFonts w:cs="Calibri"/>
          <w:sz w:val="20"/>
          <w:szCs w:val="20"/>
        </w:rPr>
      </w:pPr>
      <w:r w:rsidRPr="00D564CC">
        <w:rPr>
          <w:rFonts w:cs="Calibri"/>
          <w:sz w:val="20"/>
          <w:szCs w:val="20"/>
        </w:rPr>
        <w:t>oraz</w:t>
      </w:r>
    </w:p>
    <w:p w14:paraId="2873A2D8" w14:textId="77777777" w:rsidR="00C207E4" w:rsidRPr="00D564CC" w:rsidRDefault="00C207E4" w:rsidP="00C207E4">
      <w:pPr>
        <w:spacing w:line="240" w:lineRule="exact"/>
        <w:contextualSpacing/>
        <w:jc w:val="both"/>
        <w:rPr>
          <w:rFonts w:cs="Calibri"/>
          <w:sz w:val="20"/>
          <w:szCs w:val="20"/>
        </w:rPr>
      </w:pPr>
      <w:r w:rsidRPr="00D564CC">
        <w:rPr>
          <w:rFonts w:cs="Calibri"/>
          <w:b/>
          <w:sz w:val="20"/>
          <w:szCs w:val="20"/>
        </w:rPr>
        <w:t>OŚWIADCZAM,</w:t>
      </w:r>
      <w:r w:rsidRPr="00D564CC">
        <w:rPr>
          <w:rFonts w:cs="Calibri"/>
          <w:sz w:val="20"/>
          <w:szCs w:val="20"/>
        </w:rPr>
        <w:t xml:space="preserve"> </w:t>
      </w:r>
      <w:r w:rsidRPr="00D564CC">
        <w:rPr>
          <w:rFonts w:cs="Calibri"/>
          <w:b/>
          <w:sz w:val="20"/>
          <w:szCs w:val="20"/>
        </w:rPr>
        <w:t xml:space="preserve">że spełniam warunki udziału </w:t>
      </w:r>
      <w:r w:rsidRPr="00D564CC">
        <w:rPr>
          <w:rFonts w:cs="Calibri"/>
          <w:sz w:val="20"/>
          <w:szCs w:val="20"/>
        </w:rPr>
        <w:t>w postępowaniu określone przez zamawiającego w Specyfikacji Warunków Zamówienia w zakresie, w jakim wykonawca powołuje się na moje zasoby.</w:t>
      </w:r>
    </w:p>
    <w:p w14:paraId="773B0CE9" w14:textId="77777777" w:rsidR="00C207E4" w:rsidRPr="00D564CC" w:rsidRDefault="00C207E4" w:rsidP="00C207E4">
      <w:pPr>
        <w:pStyle w:val="NormalnyWeb"/>
        <w:spacing w:line="240" w:lineRule="exact"/>
        <w:contextualSpacing/>
        <w:jc w:val="both"/>
        <w:rPr>
          <w:rFonts w:ascii="Calibri" w:hAnsi="Calibri" w:cs="Calibri"/>
          <w:sz w:val="20"/>
          <w:szCs w:val="20"/>
        </w:rPr>
      </w:pPr>
      <w:r w:rsidRPr="00D564CC">
        <w:rPr>
          <w:rFonts w:ascii="Calibri" w:hAnsi="Calibri" w:cs="Calibri"/>
          <w:color w:val="000000"/>
          <w:sz w:val="20"/>
          <w:szCs w:val="20"/>
        </w:rPr>
        <w:t>OŚWIADCZAM, że wypełniłem obowiązki informacyjne przewidziane w art. 13 lub art. 14 RODO</w:t>
      </w:r>
      <w:r w:rsidRPr="00D564CC">
        <w:rPr>
          <w:rFonts w:ascii="Calibri" w:hAnsi="Calibri" w:cs="Calibri"/>
          <w:color w:val="000000"/>
          <w:sz w:val="20"/>
          <w:szCs w:val="20"/>
          <w:vertAlign w:val="superscript"/>
        </w:rPr>
        <w:t>1)</w:t>
      </w:r>
      <w:r w:rsidRPr="00D564CC">
        <w:rPr>
          <w:rFonts w:ascii="Calibri" w:hAnsi="Calibri" w:cs="Calibri"/>
          <w:color w:val="000000"/>
          <w:sz w:val="20"/>
          <w:szCs w:val="20"/>
        </w:rPr>
        <w:t xml:space="preserve"> wobec osób fizycznych, </w:t>
      </w:r>
      <w:r w:rsidRPr="00D564CC">
        <w:rPr>
          <w:rFonts w:ascii="Calibri" w:hAnsi="Calibri" w:cs="Calibri"/>
          <w:sz w:val="20"/>
          <w:szCs w:val="20"/>
        </w:rPr>
        <w:t>od których dane osobowe bezpośrednio lub pośrednio pozyskałem</w:t>
      </w:r>
      <w:r w:rsidRPr="00D564CC">
        <w:rPr>
          <w:rFonts w:ascii="Calibri" w:hAnsi="Calibri" w:cs="Calibri"/>
          <w:color w:val="000000"/>
          <w:sz w:val="20"/>
          <w:szCs w:val="20"/>
        </w:rPr>
        <w:t xml:space="preserve"> w celu ubiegania się o udzielenie zamówienia publicznego w niniejszym postępowaniu</w:t>
      </w:r>
      <w:r w:rsidRPr="00D564CC">
        <w:rPr>
          <w:rFonts w:ascii="Calibri" w:hAnsi="Calibri" w:cs="Calibri"/>
          <w:sz w:val="20"/>
          <w:szCs w:val="20"/>
        </w:rPr>
        <w:t>. *</w:t>
      </w:r>
    </w:p>
    <w:p w14:paraId="2F6B3BAF" w14:textId="77777777" w:rsidR="00C207E4" w:rsidRPr="00D564CC" w:rsidRDefault="00C207E4" w:rsidP="00C207E4">
      <w:pPr>
        <w:pStyle w:val="Tekstpodstawowy2"/>
        <w:spacing w:after="0" w:line="240" w:lineRule="exact"/>
        <w:contextualSpacing/>
        <w:jc w:val="both"/>
        <w:rPr>
          <w:rFonts w:cs="Calibri"/>
          <w:sz w:val="20"/>
          <w:szCs w:val="20"/>
          <w:highlight w:val="yellow"/>
        </w:rPr>
      </w:pPr>
    </w:p>
    <w:p w14:paraId="3FDD77EC" w14:textId="77777777" w:rsidR="00C207E4" w:rsidRPr="00D564CC" w:rsidRDefault="00C207E4" w:rsidP="00C207E4">
      <w:pPr>
        <w:pStyle w:val="Tekstpodstawowy2"/>
        <w:spacing w:after="0" w:line="240" w:lineRule="exact"/>
        <w:contextualSpacing/>
        <w:jc w:val="center"/>
        <w:rPr>
          <w:rFonts w:cs="Calibri"/>
          <w:b/>
          <w:color w:val="000000"/>
          <w:sz w:val="20"/>
          <w:szCs w:val="20"/>
        </w:rPr>
      </w:pPr>
      <w:r w:rsidRPr="00D564CC">
        <w:rPr>
          <w:rFonts w:cs="Calibri"/>
          <w:b/>
          <w:color w:val="000000"/>
          <w:sz w:val="20"/>
          <w:szCs w:val="20"/>
        </w:rPr>
        <w:t>DOKUMENT POWINIEN BYĆ PODPISANY PRZEZ  OSOBĘ UPRAWNIONĄ  DO REPREZENTOWANIA PODMIOTU UDOSTEPNIAJĄCEGO ZASOBY WYKONAWCY LUB OSOBĘ UPOWAŻNIONĄ DO WYSTĘPOWANIA W JEGO IMIENIU</w:t>
      </w:r>
    </w:p>
    <w:p w14:paraId="2E4E8049" w14:textId="77777777" w:rsidR="00C207E4" w:rsidRPr="00D564CC" w:rsidRDefault="00C207E4" w:rsidP="00C207E4">
      <w:pPr>
        <w:pStyle w:val="Tekstpodstawowy2"/>
        <w:spacing w:after="0" w:line="240" w:lineRule="exact"/>
        <w:contextualSpacing/>
        <w:jc w:val="center"/>
        <w:rPr>
          <w:rFonts w:cs="Calibri"/>
          <w:b/>
          <w:color w:val="FF0000"/>
          <w:sz w:val="20"/>
          <w:szCs w:val="20"/>
        </w:rPr>
      </w:pPr>
    </w:p>
    <w:p w14:paraId="149C4B69" w14:textId="77777777" w:rsidR="00C207E4" w:rsidRPr="00D564CC" w:rsidRDefault="00C207E4" w:rsidP="00C207E4">
      <w:pPr>
        <w:pStyle w:val="Tekstprzypisudolnego"/>
        <w:spacing w:line="180" w:lineRule="exact"/>
        <w:contextualSpacing/>
        <w:jc w:val="both"/>
        <w:rPr>
          <w:i/>
          <w:iCs/>
        </w:rPr>
      </w:pPr>
      <w:r w:rsidRPr="00D564CC">
        <w:rPr>
          <w:i/>
          <w:iCs/>
          <w:color w:val="000000"/>
          <w:vertAlign w:val="superscript"/>
        </w:rPr>
        <w:t xml:space="preserve">1) </w:t>
      </w:r>
      <w:r w:rsidRPr="00D564CC">
        <w:rPr>
          <w:i/>
          <w:iC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 </w:t>
      </w:r>
    </w:p>
    <w:p w14:paraId="4B05BB48" w14:textId="77777777" w:rsidR="00C207E4" w:rsidRPr="00D564CC" w:rsidRDefault="00C207E4" w:rsidP="00C207E4">
      <w:pPr>
        <w:pStyle w:val="NormalnyWeb"/>
        <w:spacing w:line="180" w:lineRule="exact"/>
        <w:contextualSpacing/>
        <w:jc w:val="both"/>
        <w:rPr>
          <w:rFonts w:ascii="Calibri" w:hAnsi="Calibri" w:cs="Calibri"/>
          <w:i/>
          <w:iCs/>
          <w:sz w:val="20"/>
          <w:szCs w:val="20"/>
        </w:rPr>
      </w:pPr>
      <w:r w:rsidRPr="00D564CC">
        <w:rPr>
          <w:rFonts w:ascii="Calibri" w:hAnsi="Calibri" w:cs="Calibri"/>
          <w:i/>
          <w:iCs/>
          <w:color w:val="000000"/>
          <w:sz w:val="20"/>
          <w:szCs w:val="20"/>
        </w:rPr>
        <w:t xml:space="preserve">* W przypadku, gdy wykonawca </w:t>
      </w:r>
      <w:r w:rsidRPr="00D564CC">
        <w:rPr>
          <w:rFonts w:ascii="Calibri" w:hAnsi="Calibri" w:cs="Calibri"/>
          <w:i/>
          <w:iCs/>
          <w:sz w:val="20"/>
          <w:szCs w:val="20"/>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5EEA594" w14:textId="77777777" w:rsidR="00C207E4" w:rsidRPr="00D564CC" w:rsidRDefault="00C207E4" w:rsidP="00C207E4">
      <w:pPr>
        <w:tabs>
          <w:tab w:val="left" w:pos="6461"/>
        </w:tabs>
        <w:jc w:val="right"/>
        <w:rPr>
          <w:rFonts w:cs="Calibri"/>
          <w:b/>
          <w:sz w:val="20"/>
          <w:szCs w:val="20"/>
        </w:rPr>
      </w:pPr>
    </w:p>
    <w:p w14:paraId="1F52F23D" w14:textId="77777777" w:rsidR="00C207E4" w:rsidRDefault="00C207E4" w:rsidP="00C207E4">
      <w:pPr>
        <w:tabs>
          <w:tab w:val="left" w:pos="6461"/>
        </w:tabs>
        <w:jc w:val="right"/>
        <w:rPr>
          <w:rFonts w:cs="Calibri"/>
          <w:b/>
          <w:sz w:val="20"/>
          <w:szCs w:val="20"/>
        </w:rPr>
      </w:pPr>
    </w:p>
    <w:p w14:paraId="4C23CEF9" w14:textId="77777777" w:rsidR="00C207E4" w:rsidRPr="00D564CC" w:rsidRDefault="00C207E4" w:rsidP="00C207E4">
      <w:pPr>
        <w:tabs>
          <w:tab w:val="left" w:pos="6461"/>
        </w:tabs>
        <w:jc w:val="right"/>
        <w:rPr>
          <w:rFonts w:cs="Calibri"/>
          <w:b/>
          <w:sz w:val="20"/>
          <w:szCs w:val="20"/>
        </w:rPr>
      </w:pPr>
      <w:r w:rsidRPr="00D564CC">
        <w:rPr>
          <w:rFonts w:cs="Calibri"/>
          <w:b/>
          <w:sz w:val="20"/>
          <w:szCs w:val="20"/>
        </w:rPr>
        <w:lastRenderedPageBreak/>
        <w:t>Załącznik nr 2b do SWZ</w:t>
      </w:r>
    </w:p>
    <w:p w14:paraId="14C804DF" w14:textId="77777777" w:rsidR="00C207E4" w:rsidRPr="00D564CC" w:rsidRDefault="00C207E4" w:rsidP="00C207E4">
      <w:pPr>
        <w:spacing w:line="280" w:lineRule="atLeast"/>
        <w:contextualSpacing/>
        <w:rPr>
          <w:rFonts w:cs="Calibri"/>
          <w:b/>
          <w:sz w:val="20"/>
          <w:szCs w:val="20"/>
        </w:rPr>
      </w:pPr>
    </w:p>
    <w:p w14:paraId="586F8D64" w14:textId="77777777" w:rsidR="00C207E4" w:rsidRPr="00D564CC" w:rsidRDefault="00C207E4" w:rsidP="00C207E4">
      <w:pPr>
        <w:spacing w:line="280" w:lineRule="atLeast"/>
        <w:ind w:left="709"/>
        <w:contextualSpacing/>
        <w:rPr>
          <w:rFonts w:cs="Calibri"/>
          <w:i/>
          <w:color w:val="FF0000"/>
          <w:sz w:val="20"/>
          <w:szCs w:val="20"/>
        </w:rPr>
      </w:pPr>
    </w:p>
    <w:p w14:paraId="4A901FE0" w14:textId="77777777" w:rsidR="00C207E4" w:rsidRPr="00D564CC" w:rsidRDefault="00C207E4" w:rsidP="00C207E4">
      <w:pPr>
        <w:spacing w:line="280" w:lineRule="atLeast"/>
        <w:contextualSpacing/>
        <w:jc w:val="center"/>
        <w:rPr>
          <w:rFonts w:cs="Calibri"/>
          <w:b/>
          <w:bCs/>
          <w:i/>
          <w:iCs/>
          <w:sz w:val="20"/>
          <w:szCs w:val="20"/>
        </w:rPr>
      </w:pPr>
      <w:r w:rsidRPr="00D564CC">
        <w:rPr>
          <w:rFonts w:cs="Calibri"/>
          <w:b/>
          <w:bCs/>
          <w:i/>
          <w:iCs/>
          <w:sz w:val="20"/>
          <w:szCs w:val="20"/>
        </w:rPr>
        <w:t xml:space="preserve">O Ś W I A D C Z E N I E   W Y K O N A W C Ó W   </w:t>
      </w:r>
      <w:proofErr w:type="spellStart"/>
      <w:r w:rsidRPr="00D564CC">
        <w:rPr>
          <w:rFonts w:cs="Calibri"/>
          <w:b/>
          <w:bCs/>
          <w:i/>
          <w:iCs/>
          <w:sz w:val="20"/>
          <w:szCs w:val="20"/>
        </w:rPr>
        <w:t>W</w:t>
      </w:r>
      <w:proofErr w:type="spellEnd"/>
      <w:r w:rsidRPr="00D564CC">
        <w:rPr>
          <w:rFonts w:cs="Calibri"/>
          <w:b/>
          <w:bCs/>
          <w:i/>
          <w:iCs/>
          <w:sz w:val="20"/>
          <w:szCs w:val="20"/>
        </w:rPr>
        <w:t xml:space="preserve"> S P Ó L N I E   </w:t>
      </w:r>
    </w:p>
    <w:p w14:paraId="1623B975" w14:textId="77777777" w:rsidR="00C207E4" w:rsidRPr="00D564CC" w:rsidRDefault="00C207E4" w:rsidP="00C207E4">
      <w:pPr>
        <w:spacing w:line="280" w:lineRule="atLeast"/>
        <w:contextualSpacing/>
        <w:jc w:val="center"/>
        <w:rPr>
          <w:rFonts w:cs="Calibri"/>
          <w:b/>
          <w:bCs/>
          <w:i/>
          <w:iCs/>
          <w:sz w:val="20"/>
          <w:szCs w:val="20"/>
        </w:rPr>
      </w:pPr>
      <w:r w:rsidRPr="00D564CC">
        <w:rPr>
          <w:rFonts w:cs="Calibri"/>
          <w:b/>
          <w:bCs/>
          <w:i/>
          <w:iCs/>
          <w:sz w:val="20"/>
          <w:szCs w:val="20"/>
        </w:rPr>
        <w:t>U B I E G A J Ą C Y C H   S I Ę   O   U D Z I E L E N I E   Z A M Ó W I E N I A</w:t>
      </w:r>
    </w:p>
    <w:p w14:paraId="738E7240" w14:textId="77777777" w:rsidR="00C207E4" w:rsidRPr="00D564CC" w:rsidRDefault="00C207E4" w:rsidP="00C207E4">
      <w:pPr>
        <w:spacing w:line="280" w:lineRule="atLeast"/>
        <w:contextualSpacing/>
        <w:jc w:val="center"/>
        <w:rPr>
          <w:rFonts w:cs="Calibri"/>
          <w:i/>
          <w:iCs/>
          <w:sz w:val="20"/>
          <w:szCs w:val="20"/>
        </w:rPr>
      </w:pPr>
      <w:r w:rsidRPr="00D564CC">
        <w:rPr>
          <w:rFonts w:cs="Calibri"/>
          <w:i/>
          <w:iCs/>
          <w:sz w:val="20"/>
          <w:szCs w:val="20"/>
        </w:rPr>
        <w:t>składane na podstawie art. 117 ust. 4 PZP</w:t>
      </w:r>
    </w:p>
    <w:p w14:paraId="3AC1FCA8" w14:textId="77777777" w:rsidR="00C207E4" w:rsidRPr="00D564CC" w:rsidRDefault="00C207E4" w:rsidP="00C207E4">
      <w:pPr>
        <w:spacing w:line="280" w:lineRule="atLeast"/>
        <w:contextualSpacing/>
        <w:jc w:val="center"/>
        <w:rPr>
          <w:rFonts w:cs="Calibri"/>
          <w:color w:val="FF0000"/>
          <w:sz w:val="20"/>
          <w:szCs w:val="20"/>
        </w:rPr>
      </w:pPr>
    </w:p>
    <w:p w14:paraId="3F06992A" w14:textId="77777777" w:rsidR="00C207E4" w:rsidRPr="00D564CC" w:rsidRDefault="00C207E4" w:rsidP="00C207E4">
      <w:pPr>
        <w:spacing w:line="276" w:lineRule="auto"/>
        <w:contextualSpacing/>
        <w:jc w:val="both"/>
        <w:rPr>
          <w:rFonts w:cs="Calibri"/>
          <w:sz w:val="20"/>
          <w:szCs w:val="20"/>
        </w:rPr>
      </w:pPr>
    </w:p>
    <w:p w14:paraId="7B2EBBD1" w14:textId="77777777" w:rsidR="00C207E4" w:rsidRPr="00D564CC" w:rsidRDefault="00C207E4" w:rsidP="00C207E4">
      <w:pPr>
        <w:spacing w:line="276" w:lineRule="auto"/>
        <w:contextualSpacing/>
        <w:jc w:val="both"/>
        <w:rPr>
          <w:rFonts w:cs="Calibri"/>
          <w:sz w:val="20"/>
          <w:szCs w:val="20"/>
        </w:rPr>
      </w:pPr>
    </w:p>
    <w:p w14:paraId="4AE83FC7" w14:textId="77777777" w:rsidR="00C207E4" w:rsidRPr="00D564CC" w:rsidRDefault="00C207E4" w:rsidP="00C207E4">
      <w:pPr>
        <w:spacing w:line="360" w:lineRule="auto"/>
        <w:contextualSpacing/>
        <w:jc w:val="both"/>
        <w:rPr>
          <w:rFonts w:cs="Calibri"/>
          <w:sz w:val="20"/>
          <w:szCs w:val="20"/>
        </w:rPr>
      </w:pPr>
      <w:r w:rsidRPr="00D564CC">
        <w:rPr>
          <w:rFonts w:cs="Calibri"/>
          <w:sz w:val="20"/>
          <w:szCs w:val="20"/>
        </w:rPr>
        <w:t>Działając jako przedstawiciel wykonawców wspólnie ubiegających się o udzielenie zamówienia, w składzie:</w:t>
      </w:r>
    </w:p>
    <w:p w14:paraId="4AE3A310" w14:textId="77777777" w:rsidR="00C207E4" w:rsidRPr="00D564CC" w:rsidRDefault="00C207E4" w:rsidP="00C207E4">
      <w:pPr>
        <w:numPr>
          <w:ilvl w:val="0"/>
          <w:numId w:val="7"/>
        </w:numPr>
        <w:spacing w:after="0" w:line="360" w:lineRule="auto"/>
        <w:ind w:left="284" w:hanging="284"/>
        <w:contextualSpacing/>
        <w:jc w:val="both"/>
        <w:rPr>
          <w:rFonts w:cs="Calibri"/>
          <w:sz w:val="20"/>
          <w:szCs w:val="20"/>
        </w:rPr>
      </w:pPr>
      <w:r w:rsidRPr="00D564CC">
        <w:rPr>
          <w:rFonts w:cs="Calibri"/>
          <w:sz w:val="20"/>
          <w:szCs w:val="20"/>
        </w:rPr>
        <w:t>Wykonawca (nazwa) : ..………………………………………………………………………………………</w:t>
      </w:r>
    </w:p>
    <w:p w14:paraId="19F37AA0" w14:textId="77777777" w:rsidR="00C207E4" w:rsidRPr="00D564CC" w:rsidRDefault="00C207E4" w:rsidP="00C207E4">
      <w:pPr>
        <w:spacing w:line="360" w:lineRule="auto"/>
        <w:ind w:left="284"/>
        <w:contextualSpacing/>
        <w:jc w:val="both"/>
        <w:rPr>
          <w:rFonts w:cs="Calibri"/>
          <w:sz w:val="20"/>
          <w:szCs w:val="20"/>
        </w:rPr>
      </w:pPr>
      <w:r w:rsidRPr="00D564CC">
        <w:rPr>
          <w:rFonts w:cs="Calibri"/>
          <w:sz w:val="20"/>
          <w:szCs w:val="20"/>
        </w:rPr>
        <w:t>adres: …………………………………………………………………………………………………………..</w:t>
      </w:r>
    </w:p>
    <w:p w14:paraId="2CB40F7D" w14:textId="77777777" w:rsidR="00C207E4" w:rsidRPr="00D564CC" w:rsidRDefault="00C207E4" w:rsidP="00C207E4">
      <w:pPr>
        <w:spacing w:line="360" w:lineRule="auto"/>
        <w:ind w:left="284"/>
        <w:contextualSpacing/>
        <w:jc w:val="both"/>
        <w:rPr>
          <w:rFonts w:cs="Calibri"/>
          <w:sz w:val="20"/>
          <w:szCs w:val="20"/>
        </w:rPr>
      </w:pPr>
    </w:p>
    <w:p w14:paraId="12C2ED34" w14:textId="77777777" w:rsidR="00C207E4" w:rsidRPr="00D564CC" w:rsidRDefault="00C207E4" w:rsidP="00C207E4">
      <w:pPr>
        <w:numPr>
          <w:ilvl w:val="0"/>
          <w:numId w:val="7"/>
        </w:numPr>
        <w:spacing w:after="0" w:line="360" w:lineRule="auto"/>
        <w:ind w:left="284" w:hanging="284"/>
        <w:contextualSpacing/>
        <w:jc w:val="both"/>
        <w:rPr>
          <w:rFonts w:cs="Calibri"/>
          <w:sz w:val="20"/>
          <w:szCs w:val="20"/>
        </w:rPr>
      </w:pPr>
      <w:r w:rsidRPr="00D564CC">
        <w:rPr>
          <w:rFonts w:cs="Calibri"/>
          <w:sz w:val="20"/>
          <w:szCs w:val="20"/>
        </w:rPr>
        <w:t>Wykonawca (nazwa) : ..………………………………………………………………………………………</w:t>
      </w:r>
    </w:p>
    <w:p w14:paraId="5B129F9B" w14:textId="77777777" w:rsidR="00C207E4" w:rsidRPr="00D564CC" w:rsidRDefault="00C207E4" w:rsidP="00C207E4">
      <w:pPr>
        <w:spacing w:line="360" w:lineRule="auto"/>
        <w:ind w:left="284"/>
        <w:contextualSpacing/>
        <w:jc w:val="both"/>
        <w:rPr>
          <w:rFonts w:cs="Calibri"/>
          <w:sz w:val="20"/>
          <w:szCs w:val="20"/>
        </w:rPr>
      </w:pPr>
      <w:r w:rsidRPr="00D564CC">
        <w:rPr>
          <w:rFonts w:cs="Calibri"/>
          <w:sz w:val="20"/>
          <w:szCs w:val="20"/>
        </w:rPr>
        <w:t>adres: …………………………………………………………………………………………………………..</w:t>
      </w:r>
    </w:p>
    <w:p w14:paraId="7481F497" w14:textId="77777777" w:rsidR="00C207E4" w:rsidRPr="00D564CC" w:rsidRDefault="00C207E4" w:rsidP="00C207E4">
      <w:pPr>
        <w:jc w:val="both"/>
        <w:rPr>
          <w:rFonts w:cs="Calibri"/>
          <w:sz w:val="20"/>
          <w:szCs w:val="20"/>
        </w:rPr>
      </w:pPr>
      <w:r w:rsidRPr="00D564CC">
        <w:rPr>
          <w:rFonts w:cs="Calibri"/>
          <w:sz w:val="20"/>
          <w:szCs w:val="20"/>
        </w:rPr>
        <w:t xml:space="preserve">oświadczam, stosownie do art. 117 ust. 4 PZP, że w ramach zamówienia pn.: </w:t>
      </w:r>
      <w:r w:rsidRPr="00D564CC">
        <w:rPr>
          <w:rFonts w:cs="Calibri"/>
          <w:b/>
          <w:color w:val="000000"/>
          <w:sz w:val="20"/>
          <w:szCs w:val="20"/>
        </w:rPr>
        <w:t>„</w:t>
      </w:r>
      <w:r w:rsidRPr="001F050D">
        <w:rPr>
          <w:rFonts w:cs="Calibri"/>
          <w:b/>
          <w:color w:val="000000"/>
          <w:sz w:val="20"/>
          <w:szCs w:val="20"/>
        </w:rPr>
        <w:t>ŚWIADCZENIE USŁUG OCHRONY IMPREZ MASOWYCH</w:t>
      </w:r>
      <w:r w:rsidRPr="00D564CC">
        <w:rPr>
          <w:rFonts w:cs="Calibri"/>
          <w:b/>
          <w:color w:val="000000"/>
          <w:sz w:val="20"/>
          <w:szCs w:val="20"/>
        </w:rPr>
        <w:t>”</w:t>
      </w:r>
    </w:p>
    <w:p w14:paraId="38914BA7" w14:textId="77777777" w:rsidR="00C207E4" w:rsidRPr="00D564CC" w:rsidRDefault="00C207E4" w:rsidP="00C207E4">
      <w:pPr>
        <w:pStyle w:val="Default"/>
        <w:jc w:val="center"/>
        <w:rPr>
          <w:rFonts w:ascii="Calibri" w:hAnsi="Calibri" w:cs="Calibri"/>
          <w:color w:val="auto"/>
          <w:sz w:val="20"/>
          <w:szCs w:val="20"/>
        </w:rPr>
      </w:pPr>
    </w:p>
    <w:p w14:paraId="391016D1" w14:textId="77777777" w:rsidR="00C207E4" w:rsidRPr="00D564CC" w:rsidRDefault="00C207E4" w:rsidP="00C207E4">
      <w:pPr>
        <w:spacing w:line="360" w:lineRule="auto"/>
        <w:contextualSpacing/>
        <w:jc w:val="both"/>
        <w:rPr>
          <w:rFonts w:cs="Calibri"/>
          <w:b/>
          <w:bCs/>
          <w:sz w:val="20"/>
          <w:szCs w:val="20"/>
        </w:rPr>
      </w:pPr>
      <w:r w:rsidRPr="00D564CC">
        <w:rPr>
          <w:rFonts w:cs="Calibri"/>
          <w:sz w:val="20"/>
          <w:szCs w:val="20"/>
        </w:rPr>
        <w:t>następujące roboty budowlane / dostawy / usługi wykonają poszczególni wykonawcy wspólnie ubiegający się o udzielenie zamówienia:</w:t>
      </w:r>
    </w:p>
    <w:p w14:paraId="39481EE7" w14:textId="77777777" w:rsidR="00C207E4" w:rsidRPr="00D564CC" w:rsidRDefault="00C207E4" w:rsidP="00C207E4">
      <w:pPr>
        <w:spacing w:line="360" w:lineRule="auto"/>
        <w:contextualSpacing/>
        <w:jc w:val="both"/>
        <w:rPr>
          <w:rFonts w:cs="Calibri"/>
          <w:sz w:val="20"/>
          <w:szCs w:val="20"/>
        </w:rPr>
      </w:pPr>
    </w:p>
    <w:p w14:paraId="1ED648A1" w14:textId="77777777" w:rsidR="00C207E4" w:rsidRPr="00D564CC" w:rsidRDefault="00C207E4" w:rsidP="00C207E4">
      <w:pPr>
        <w:spacing w:line="360" w:lineRule="auto"/>
        <w:contextualSpacing/>
        <w:jc w:val="both"/>
        <w:rPr>
          <w:rFonts w:cs="Calibri"/>
          <w:sz w:val="20"/>
          <w:szCs w:val="20"/>
        </w:rPr>
      </w:pPr>
      <w:r w:rsidRPr="00D564CC">
        <w:rPr>
          <w:rFonts w:cs="Calibri"/>
          <w:sz w:val="20"/>
          <w:szCs w:val="20"/>
        </w:rPr>
        <w:t xml:space="preserve">Wykonawca (nazwa) …………………….. wykona: ………………………………………………………..…* </w:t>
      </w:r>
    </w:p>
    <w:p w14:paraId="1DAD119F" w14:textId="77777777" w:rsidR="00C207E4" w:rsidRPr="00D564CC" w:rsidRDefault="00C207E4" w:rsidP="00C207E4">
      <w:pPr>
        <w:spacing w:line="360" w:lineRule="auto"/>
        <w:contextualSpacing/>
        <w:jc w:val="both"/>
        <w:rPr>
          <w:rFonts w:cs="Calibri"/>
          <w:sz w:val="20"/>
          <w:szCs w:val="20"/>
        </w:rPr>
      </w:pPr>
    </w:p>
    <w:p w14:paraId="1389BF08" w14:textId="77777777" w:rsidR="00C207E4" w:rsidRPr="00D564CC" w:rsidRDefault="00C207E4" w:rsidP="00C207E4">
      <w:pPr>
        <w:spacing w:line="360" w:lineRule="auto"/>
        <w:contextualSpacing/>
        <w:jc w:val="both"/>
        <w:rPr>
          <w:rFonts w:cs="Calibri"/>
          <w:sz w:val="20"/>
          <w:szCs w:val="20"/>
        </w:rPr>
      </w:pPr>
      <w:r w:rsidRPr="00D564CC">
        <w:rPr>
          <w:rFonts w:cs="Calibri"/>
          <w:sz w:val="20"/>
          <w:szCs w:val="20"/>
        </w:rPr>
        <w:t>Wykonawca (nazwa) …………………….. wykona: ………………………………………………………..…*</w:t>
      </w:r>
    </w:p>
    <w:p w14:paraId="26724736" w14:textId="77777777" w:rsidR="00C207E4" w:rsidRPr="00D564CC" w:rsidRDefault="00C207E4" w:rsidP="00C207E4">
      <w:pPr>
        <w:tabs>
          <w:tab w:val="left" w:pos="1985"/>
          <w:tab w:val="left" w:pos="4820"/>
          <w:tab w:val="left" w:pos="5387"/>
          <w:tab w:val="left" w:pos="8931"/>
        </w:tabs>
        <w:spacing w:line="276" w:lineRule="auto"/>
        <w:contextualSpacing/>
        <w:jc w:val="both"/>
        <w:rPr>
          <w:rFonts w:cs="Calibri"/>
          <w:sz w:val="20"/>
          <w:szCs w:val="20"/>
        </w:rPr>
      </w:pPr>
    </w:p>
    <w:p w14:paraId="0922AA07" w14:textId="77777777" w:rsidR="00C207E4" w:rsidRPr="00D564CC" w:rsidRDefault="00C207E4" w:rsidP="00C207E4">
      <w:pPr>
        <w:tabs>
          <w:tab w:val="left" w:pos="1985"/>
          <w:tab w:val="left" w:pos="4820"/>
          <w:tab w:val="left" w:pos="5387"/>
          <w:tab w:val="left" w:pos="8931"/>
        </w:tabs>
        <w:spacing w:line="276" w:lineRule="auto"/>
        <w:contextualSpacing/>
        <w:jc w:val="both"/>
        <w:rPr>
          <w:rFonts w:cs="Calibri"/>
          <w:sz w:val="20"/>
          <w:szCs w:val="20"/>
          <w:vertAlign w:val="superscript"/>
        </w:rPr>
      </w:pPr>
    </w:p>
    <w:p w14:paraId="11E185FE" w14:textId="77777777" w:rsidR="00C207E4" w:rsidRPr="00D564CC" w:rsidRDefault="00C207E4" w:rsidP="00C207E4">
      <w:pPr>
        <w:contextualSpacing/>
        <w:rPr>
          <w:rFonts w:cs="Calibri"/>
          <w:b/>
          <w:sz w:val="20"/>
          <w:szCs w:val="20"/>
        </w:rPr>
      </w:pPr>
    </w:p>
    <w:p w14:paraId="13DE24A3" w14:textId="77777777" w:rsidR="00C207E4" w:rsidRPr="00D564CC" w:rsidRDefault="00C207E4" w:rsidP="00C207E4">
      <w:pPr>
        <w:contextualSpacing/>
        <w:jc w:val="right"/>
        <w:rPr>
          <w:rFonts w:cs="Calibri"/>
          <w:b/>
          <w:sz w:val="20"/>
          <w:szCs w:val="20"/>
        </w:rPr>
      </w:pPr>
    </w:p>
    <w:p w14:paraId="4C304001" w14:textId="77777777" w:rsidR="00C207E4" w:rsidRPr="00D564CC" w:rsidRDefault="00C207E4" w:rsidP="00C207E4">
      <w:pPr>
        <w:pStyle w:val="Tekstpodstawowy2"/>
        <w:spacing w:after="0" w:line="240" w:lineRule="auto"/>
        <w:jc w:val="center"/>
        <w:rPr>
          <w:rFonts w:cs="Calibri"/>
          <w:b/>
          <w:color w:val="000000"/>
          <w:sz w:val="20"/>
          <w:szCs w:val="20"/>
        </w:rPr>
      </w:pPr>
      <w:r w:rsidRPr="00D564CC">
        <w:rPr>
          <w:rFonts w:cs="Calibri"/>
          <w:b/>
          <w:color w:val="000000"/>
          <w:sz w:val="20"/>
          <w:szCs w:val="20"/>
        </w:rPr>
        <w:t>DOKUMENT POWINIEN BYĆ PODPISANY PRZEZ OSOBĘ UPRAWNIONĄ DO REPREZENTOWANIA WYKONAWCY LUB OSOBĘ UPOWAŻNIONĄ DO WYSTĘPOWANIA</w:t>
      </w:r>
    </w:p>
    <w:p w14:paraId="72144871" w14:textId="77777777" w:rsidR="00C207E4" w:rsidRPr="00D564CC" w:rsidRDefault="00C207E4" w:rsidP="00C207E4">
      <w:pPr>
        <w:pStyle w:val="Tekstpodstawowy2"/>
        <w:spacing w:after="0" w:line="240" w:lineRule="auto"/>
        <w:jc w:val="center"/>
        <w:rPr>
          <w:rFonts w:cs="Calibri"/>
          <w:b/>
          <w:color w:val="FF0000"/>
          <w:sz w:val="20"/>
          <w:szCs w:val="20"/>
        </w:rPr>
      </w:pPr>
      <w:r w:rsidRPr="00D564CC">
        <w:rPr>
          <w:rFonts w:cs="Calibri"/>
          <w:b/>
          <w:color w:val="000000"/>
          <w:sz w:val="20"/>
          <w:szCs w:val="20"/>
        </w:rPr>
        <w:t>W JEGO IMIENIU</w:t>
      </w:r>
    </w:p>
    <w:p w14:paraId="0F2C0E57" w14:textId="77777777" w:rsidR="00C207E4" w:rsidRPr="00D564CC" w:rsidRDefault="00C207E4" w:rsidP="00C207E4">
      <w:pPr>
        <w:contextualSpacing/>
        <w:jc w:val="right"/>
        <w:rPr>
          <w:rFonts w:cs="Calibri"/>
          <w:b/>
          <w:sz w:val="20"/>
          <w:szCs w:val="20"/>
        </w:rPr>
      </w:pPr>
    </w:p>
    <w:p w14:paraId="282ED9AD" w14:textId="77777777" w:rsidR="00C207E4" w:rsidRPr="00D564CC" w:rsidRDefault="00C207E4" w:rsidP="00C207E4">
      <w:pPr>
        <w:contextualSpacing/>
        <w:jc w:val="right"/>
        <w:rPr>
          <w:rFonts w:cs="Calibri"/>
          <w:b/>
          <w:sz w:val="20"/>
          <w:szCs w:val="20"/>
        </w:rPr>
      </w:pPr>
    </w:p>
    <w:p w14:paraId="286192EC" w14:textId="77777777" w:rsidR="00C207E4" w:rsidRPr="00D564CC" w:rsidRDefault="00C207E4" w:rsidP="00C207E4">
      <w:pPr>
        <w:contextualSpacing/>
        <w:jc w:val="right"/>
        <w:rPr>
          <w:rFonts w:cs="Calibri"/>
          <w:b/>
          <w:sz w:val="20"/>
          <w:szCs w:val="20"/>
        </w:rPr>
      </w:pPr>
    </w:p>
    <w:p w14:paraId="424E2FBE" w14:textId="77777777" w:rsidR="00C207E4" w:rsidRPr="00D564CC" w:rsidRDefault="00C207E4" w:rsidP="00C207E4">
      <w:pPr>
        <w:contextualSpacing/>
        <w:jc w:val="right"/>
        <w:rPr>
          <w:rFonts w:cs="Calibri"/>
          <w:b/>
          <w:sz w:val="20"/>
          <w:szCs w:val="20"/>
        </w:rPr>
      </w:pPr>
    </w:p>
    <w:p w14:paraId="4C8A54DA" w14:textId="77777777" w:rsidR="00C207E4" w:rsidRPr="00D564CC" w:rsidRDefault="00C207E4" w:rsidP="00C207E4">
      <w:pPr>
        <w:contextualSpacing/>
        <w:jc w:val="right"/>
        <w:rPr>
          <w:rFonts w:cs="Calibri"/>
          <w:b/>
          <w:sz w:val="20"/>
          <w:szCs w:val="20"/>
        </w:rPr>
      </w:pPr>
    </w:p>
    <w:p w14:paraId="71E61E50" w14:textId="77777777" w:rsidR="00C207E4" w:rsidRPr="00D564CC" w:rsidRDefault="00C207E4" w:rsidP="00C207E4">
      <w:pPr>
        <w:jc w:val="both"/>
        <w:rPr>
          <w:rFonts w:cs="Calibri"/>
          <w:sz w:val="20"/>
          <w:szCs w:val="20"/>
        </w:rPr>
      </w:pPr>
      <w:r w:rsidRPr="00D564CC">
        <w:rPr>
          <w:rFonts w:cs="Calibri"/>
          <w:sz w:val="20"/>
          <w:szCs w:val="20"/>
        </w:rPr>
        <w:t xml:space="preserve">* Należy wskazać, które roboty budowlane / dostawy / usługi wchodzące w zakres przedmiotu zamówienia wykonają poszczególni wykonawcy </w:t>
      </w:r>
    </w:p>
    <w:p w14:paraId="2425CB37" w14:textId="77777777" w:rsidR="00C207E4" w:rsidRPr="00D564CC" w:rsidRDefault="00C207E4" w:rsidP="00C207E4">
      <w:pPr>
        <w:rPr>
          <w:rFonts w:cs="Calibri"/>
          <w:sz w:val="20"/>
          <w:szCs w:val="20"/>
        </w:rPr>
      </w:pPr>
    </w:p>
    <w:p w14:paraId="58F1C30A" w14:textId="77777777" w:rsidR="00C207E4" w:rsidRPr="00D564CC" w:rsidRDefault="00C207E4" w:rsidP="00C207E4">
      <w:pPr>
        <w:jc w:val="both"/>
        <w:rPr>
          <w:rFonts w:eastAsia="Times New Roman" w:cs="Calibri"/>
          <w:sz w:val="20"/>
          <w:szCs w:val="20"/>
        </w:rPr>
      </w:pPr>
    </w:p>
    <w:p w14:paraId="4DD42A1A" w14:textId="77777777" w:rsidR="00C207E4" w:rsidRPr="00D564CC" w:rsidRDefault="00C207E4" w:rsidP="00C207E4">
      <w:pPr>
        <w:jc w:val="both"/>
        <w:rPr>
          <w:rFonts w:eastAsia="Times New Roman" w:cs="Calibri"/>
          <w:sz w:val="20"/>
          <w:szCs w:val="20"/>
        </w:rPr>
      </w:pPr>
    </w:p>
    <w:p w14:paraId="5F600E9F" w14:textId="77777777" w:rsidR="00C207E4" w:rsidRPr="00D564CC" w:rsidRDefault="00C207E4" w:rsidP="00C207E4">
      <w:pPr>
        <w:jc w:val="both"/>
        <w:rPr>
          <w:rFonts w:eastAsia="Times New Roman" w:cs="Calibri"/>
          <w:sz w:val="20"/>
          <w:szCs w:val="20"/>
        </w:rPr>
      </w:pPr>
    </w:p>
    <w:p w14:paraId="031DC82D" w14:textId="77777777" w:rsidR="00C207E4" w:rsidRPr="00D564CC" w:rsidRDefault="00C207E4" w:rsidP="00C207E4">
      <w:pPr>
        <w:spacing w:before="120" w:after="120" w:line="280" w:lineRule="exact"/>
        <w:contextualSpacing/>
        <w:jc w:val="right"/>
        <w:rPr>
          <w:rFonts w:cs="Calibri"/>
          <w:b/>
          <w:bCs/>
          <w:sz w:val="20"/>
          <w:szCs w:val="20"/>
          <w:u w:val="single"/>
        </w:rPr>
      </w:pPr>
    </w:p>
    <w:p w14:paraId="289514BB" w14:textId="71A3B477" w:rsidR="00C207E4" w:rsidRPr="00D564CC" w:rsidRDefault="00C207E4" w:rsidP="00C207E4">
      <w:pPr>
        <w:spacing w:before="120" w:after="120" w:line="280" w:lineRule="exact"/>
        <w:contextualSpacing/>
        <w:jc w:val="right"/>
        <w:rPr>
          <w:rFonts w:cs="Calibri"/>
          <w:sz w:val="20"/>
          <w:szCs w:val="20"/>
        </w:rPr>
      </w:pPr>
      <w:r w:rsidRPr="00D564CC">
        <w:rPr>
          <w:rFonts w:cs="Calibri"/>
          <w:b/>
          <w:bCs/>
          <w:sz w:val="20"/>
          <w:szCs w:val="20"/>
          <w:u w:val="single"/>
        </w:rPr>
        <w:t>Załącznik nr 3 do SWZ</w:t>
      </w:r>
      <w:r w:rsidR="00D077E1">
        <w:rPr>
          <w:rFonts w:cs="Calibri"/>
          <w:b/>
          <w:bCs/>
          <w:sz w:val="20"/>
          <w:szCs w:val="20"/>
          <w:u w:val="single"/>
        </w:rPr>
        <w:t xml:space="preserve"> – Projektowane postanowienia umowy</w:t>
      </w:r>
    </w:p>
    <w:p w14:paraId="7A490E1E" w14:textId="77777777" w:rsidR="00C207E4" w:rsidRPr="00D564CC" w:rsidRDefault="00C207E4" w:rsidP="00C207E4">
      <w:pPr>
        <w:spacing w:after="60" w:line="280" w:lineRule="exact"/>
        <w:contextualSpacing/>
        <w:jc w:val="center"/>
        <w:rPr>
          <w:rFonts w:cs="Calibri"/>
          <w:b/>
          <w:bCs/>
          <w:sz w:val="20"/>
          <w:szCs w:val="20"/>
        </w:rPr>
      </w:pPr>
    </w:p>
    <w:p w14:paraId="270A104E" w14:textId="77777777" w:rsidR="00C207E4" w:rsidRDefault="00C207E4" w:rsidP="00C207E4">
      <w:pPr>
        <w:spacing w:after="0" w:line="240" w:lineRule="exact"/>
        <w:contextualSpacing/>
        <w:jc w:val="center"/>
        <w:rPr>
          <w:rFonts w:cs="Calibri"/>
          <w:b/>
          <w:color w:val="000000"/>
          <w:sz w:val="20"/>
          <w:szCs w:val="20"/>
        </w:rPr>
      </w:pPr>
    </w:p>
    <w:p w14:paraId="48203A1B" w14:textId="54585ECA" w:rsidR="00C207E4" w:rsidRDefault="00D077E1" w:rsidP="00C207E4">
      <w:pPr>
        <w:spacing w:after="0" w:line="240" w:lineRule="exact"/>
        <w:contextualSpacing/>
        <w:jc w:val="center"/>
        <w:rPr>
          <w:rFonts w:cs="Calibri"/>
          <w:b/>
          <w:color w:val="000000"/>
          <w:sz w:val="20"/>
          <w:szCs w:val="20"/>
        </w:rPr>
      </w:pPr>
      <w:r>
        <w:rPr>
          <w:rFonts w:cs="Calibri"/>
          <w:b/>
          <w:color w:val="000000"/>
          <w:sz w:val="20"/>
          <w:szCs w:val="20"/>
        </w:rPr>
        <w:t>UMOWA nr …….</w:t>
      </w:r>
    </w:p>
    <w:p w14:paraId="6703B34B" w14:textId="57E865B5" w:rsidR="00D077E1" w:rsidRPr="00E975CE" w:rsidRDefault="00D077E1" w:rsidP="00C207E4">
      <w:pPr>
        <w:spacing w:after="0" w:line="240" w:lineRule="exact"/>
        <w:contextualSpacing/>
        <w:jc w:val="center"/>
        <w:rPr>
          <w:rFonts w:cs="Calibri"/>
          <w:bCs/>
          <w:color w:val="000000"/>
          <w:sz w:val="20"/>
          <w:szCs w:val="20"/>
        </w:rPr>
      </w:pPr>
      <w:r w:rsidRPr="00E975CE">
        <w:rPr>
          <w:rFonts w:cs="Calibri"/>
          <w:bCs/>
          <w:color w:val="000000"/>
          <w:sz w:val="20"/>
          <w:szCs w:val="20"/>
        </w:rPr>
        <w:t>zawarta w dniu ……</w:t>
      </w:r>
      <w:r>
        <w:rPr>
          <w:rFonts w:cs="Calibri"/>
          <w:bCs/>
          <w:color w:val="000000"/>
          <w:sz w:val="20"/>
          <w:szCs w:val="20"/>
        </w:rPr>
        <w:t>….</w:t>
      </w:r>
    </w:p>
    <w:p w14:paraId="6E26EFEF" w14:textId="77777777" w:rsidR="00D077E1" w:rsidRDefault="00D077E1" w:rsidP="00C207E4">
      <w:pPr>
        <w:spacing w:after="0" w:line="240" w:lineRule="exact"/>
        <w:contextualSpacing/>
        <w:jc w:val="center"/>
        <w:rPr>
          <w:rFonts w:cs="Calibri"/>
          <w:b/>
          <w:color w:val="000000"/>
          <w:sz w:val="20"/>
          <w:szCs w:val="20"/>
        </w:rPr>
      </w:pPr>
    </w:p>
    <w:p w14:paraId="1761F960" w14:textId="7C5A6842" w:rsidR="00C207E4" w:rsidRDefault="00D077E1" w:rsidP="00C207E4">
      <w:pPr>
        <w:spacing w:after="0" w:line="240" w:lineRule="exact"/>
        <w:contextualSpacing/>
        <w:rPr>
          <w:rFonts w:cs="Calibri"/>
          <w:color w:val="000000"/>
          <w:sz w:val="20"/>
          <w:szCs w:val="20"/>
        </w:rPr>
      </w:pPr>
      <w:r>
        <w:rPr>
          <w:rFonts w:cs="Calibri"/>
          <w:color w:val="000000"/>
          <w:sz w:val="20"/>
          <w:szCs w:val="20"/>
        </w:rPr>
        <w:t>z</w:t>
      </w:r>
      <w:r w:rsidR="00C207E4">
        <w:rPr>
          <w:rFonts w:cs="Calibri"/>
          <w:color w:val="000000"/>
          <w:sz w:val="20"/>
          <w:szCs w:val="20"/>
        </w:rPr>
        <w:t>awarta w……………………………………….., pomiędzy:</w:t>
      </w:r>
    </w:p>
    <w:p w14:paraId="24A88A01" w14:textId="77777777" w:rsidR="00C207E4" w:rsidRDefault="00C207E4" w:rsidP="00C207E4">
      <w:pPr>
        <w:spacing w:after="0" w:line="240" w:lineRule="exact"/>
        <w:contextualSpacing/>
        <w:rPr>
          <w:rFonts w:cs="Calibri"/>
          <w:b/>
          <w:color w:val="000000"/>
          <w:sz w:val="20"/>
          <w:szCs w:val="20"/>
        </w:rPr>
      </w:pPr>
      <w:r>
        <w:rPr>
          <w:rFonts w:cs="Calibri"/>
          <w:b/>
          <w:color w:val="000000"/>
          <w:sz w:val="20"/>
          <w:szCs w:val="20"/>
        </w:rPr>
        <w:t>……………………………, reprezentowaną przez:</w:t>
      </w:r>
    </w:p>
    <w:p w14:paraId="70C30FB1" w14:textId="77777777" w:rsidR="00C207E4" w:rsidRDefault="00C207E4" w:rsidP="00C207E4">
      <w:pPr>
        <w:spacing w:after="0" w:line="240" w:lineRule="exact"/>
        <w:contextualSpacing/>
        <w:rPr>
          <w:rFonts w:cs="Calibri"/>
          <w:b/>
          <w:color w:val="000000"/>
          <w:sz w:val="20"/>
          <w:szCs w:val="20"/>
        </w:rPr>
      </w:pPr>
      <w:r>
        <w:rPr>
          <w:rFonts w:cs="Calibri"/>
          <w:b/>
          <w:color w:val="000000"/>
          <w:sz w:val="20"/>
          <w:szCs w:val="20"/>
        </w:rPr>
        <w:t>……………………………………..</w:t>
      </w:r>
    </w:p>
    <w:p w14:paraId="063DF683" w14:textId="77777777" w:rsidR="00C207E4" w:rsidRDefault="00C207E4" w:rsidP="00C207E4">
      <w:pPr>
        <w:spacing w:after="0" w:line="240" w:lineRule="exact"/>
        <w:contextualSpacing/>
        <w:rPr>
          <w:rFonts w:cs="Calibri"/>
          <w:b/>
          <w:sz w:val="20"/>
          <w:szCs w:val="20"/>
        </w:rPr>
      </w:pPr>
      <w:r>
        <w:rPr>
          <w:rFonts w:cs="Calibri"/>
          <w:b/>
          <w:color w:val="000000"/>
          <w:sz w:val="20"/>
          <w:szCs w:val="20"/>
        </w:rPr>
        <w:t>zwany dalej Zamawiającym</w:t>
      </w:r>
    </w:p>
    <w:p w14:paraId="1226A0C9" w14:textId="77777777" w:rsidR="00C207E4" w:rsidRDefault="00C207E4" w:rsidP="00C207E4">
      <w:pPr>
        <w:spacing w:after="0" w:line="240" w:lineRule="exact"/>
        <w:contextualSpacing/>
        <w:rPr>
          <w:rFonts w:cs="Calibri"/>
          <w:color w:val="000000"/>
          <w:sz w:val="20"/>
          <w:szCs w:val="20"/>
        </w:rPr>
      </w:pPr>
      <w:r>
        <w:rPr>
          <w:rFonts w:cs="Calibri"/>
          <w:color w:val="000000"/>
          <w:sz w:val="20"/>
          <w:szCs w:val="20"/>
        </w:rPr>
        <w:t xml:space="preserve">a </w:t>
      </w:r>
    </w:p>
    <w:p w14:paraId="6EF30467" w14:textId="77777777" w:rsidR="00C207E4" w:rsidRDefault="00C207E4" w:rsidP="00C207E4">
      <w:pPr>
        <w:spacing w:after="0" w:line="240" w:lineRule="exact"/>
        <w:contextualSpacing/>
        <w:rPr>
          <w:rFonts w:cs="Calibri"/>
          <w:b/>
          <w:color w:val="000000"/>
          <w:sz w:val="20"/>
          <w:szCs w:val="20"/>
        </w:rPr>
      </w:pPr>
    </w:p>
    <w:p w14:paraId="7BFCC4E5" w14:textId="77777777" w:rsidR="00C207E4" w:rsidRDefault="00C207E4" w:rsidP="00C207E4">
      <w:pPr>
        <w:spacing w:after="0" w:line="240" w:lineRule="exact"/>
        <w:contextualSpacing/>
        <w:rPr>
          <w:rFonts w:cs="Calibri"/>
          <w:b/>
          <w:color w:val="000000"/>
          <w:sz w:val="20"/>
          <w:szCs w:val="20"/>
        </w:rPr>
      </w:pPr>
    </w:p>
    <w:p w14:paraId="2B1A9189" w14:textId="77777777" w:rsidR="00C207E4" w:rsidRDefault="00C207E4" w:rsidP="00C207E4">
      <w:pPr>
        <w:spacing w:after="0" w:line="240" w:lineRule="exact"/>
        <w:contextualSpacing/>
        <w:rPr>
          <w:rFonts w:cs="Calibri"/>
          <w:color w:val="000000"/>
          <w:sz w:val="20"/>
          <w:szCs w:val="20"/>
        </w:rPr>
      </w:pPr>
      <w:r>
        <w:rPr>
          <w:rFonts w:cs="Calibri"/>
          <w:b/>
          <w:color w:val="000000"/>
          <w:sz w:val="20"/>
          <w:szCs w:val="20"/>
        </w:rPr>
        <w:t>…………………………………………………………………………………….</w:t>
      </w:r>
    </w:p>
    <w:p w14:paraId="354DF07D" w14:textId="77777777" w:rsidR="00C207E4" w:rsidRDefault="00C207E4" w:rsidP="00C207E4">
      <w:pPr>
        <w:spacing w:after="0" w:line="240" w:lineRule="exact"/>
        <w:contextualSpacing/>
        <w:rPr>
          <w:rFonts w:cs="Calibri"/>
          <w:color w:val="000000"/>
          <w:sz w:val="20"/>
          <w:szCs w:val="20"/>
        </w:rPr>
      </w:pPr>
    </w:p>
    <w:p w14:paraId="0A0FBC56" w14:textId="183DB7BF" w:rsidR="00C207E4" w:rsidRDefault="00C207E4" w:rsidP="00C207E4">
      <w:pPr>
        <w:spacing w:after="0" w:line="240" w:lineRule="exact"/>
        <w:contextualSpacing/>
        <w:jc w:val="both"/>
        <w:rPr>
          <w:rFonts w:cs="Calibri"/>
          <w:color w:val="000000"/>
          <w:sz w:val="20"/>
          <w:szCs w:val="20"/>
        </w:rPr>
      </w:pPr>
      <w:r>
        <w:rPr>
          <w:rFonts w:cs="Calibri"/>
          <w:color w:val="000000"/>
          <w:sz w:val="20"/>
          <w:szCs w:val="20"/>
        </w:rPr>
        <w:t>W rezultacie przyjęcia przez Zamawiającego oferty Wykonawcy, na podstawie postępowania o udzielenie zamówienia publicznego przeprowadzonego w trybie podstawowym na podstawie art. 275 pkt 2, zgodnie z ustawą z dnia 11 września 2019 r. Prawo zamówień publicznych (</w:t>
      </w:r>
      <w:r w:rsidRPr="00A97413">
        <w:rPr>
          <w:rFonts w:cs="Calibri"/>
          <w:color w:val="000000"/>
          <w:sz w:val="20"/>
          <w:szCs w:val="20"/>
        </w:rPr>
        <w:t>Dz. U. z 2024 r., poz. 1320</w:t>
      </w:r>
      <w:r w:rsidR="002D4D4A">
        <w:rPr>
          <w:rFonts w:cs="Calibri"/>
          <w:color w:val="000000"/>
          <w:sz w:val="20"/>
          <w:szCs w:val="20"/>
        </w:rPr>
        <w:t xml:space="preserve"> z późniejszymi zmianami</w:t>
      </w:r>
      <w:r>
        <w:rPr>
          <w:rFonts w:cs="Calibri"/>
          <w:color w:val="000000"/>
          <w:sz w:val="20"/>
          <w:szCs w:val="20"/>
        </w:rPr>
        <w:t>), została zawarta umowa ramowa następującej treści:</w:t>
      </w:r>
    </w:p>
    <w:p w14:paraId="18B8E950" w14:textId="77777777" w:rsidR="00C207E4" w:rsidRDefault="00C207E4" w:rsidP="00C207E4">
      <w:pPr>
        <w:spacing w:after="0" w:line="240" w:lineRule="exact"/>
        <w:contextualSpacing/>
        <w:rPr>
          <w:rFonts w:cs="Calibri"/>
          <w:color w:val="000000"/>
          <w:sz w:val="20"/>
          <w:szCs w:val="20"/>
        </w:rPr>
      </w:pPr>
    </w:p>
    <w:p w14:paraId="08DB7323" w14:textId="77777777" w:rsidR="00C207E4" w:rsidRDefault="00C207E4" w:rsidP="00C207E4">
      <w:pPr>
        <w:spacing w:after="0" w:line="240" w:lineRule="exact"/>
        <w:contextualSpacing/>
        <w:jc w:val="center"/>
        <w:rPr>
          <w:rFonts w:cs="Calibri"/>
          <w:b/>
          <w:color w:val="000000"/>
          <w:sz w:val="20"/>
          <w:szCs w:val="20"/>
        </w:rPr>
      </w:pPr>
      <w:r>
        <w:rPr>
          <w:rFonts w:cs="Calibri"/>
          <w:b/>
          <w:color w:val="000000"/>
          <w:sz w:val="20"/>
          <w:szCs w:val="20"/>
        </w:rPr>
        <w:t>§ 1</w:t>
      </w:r>
    </w:p>
    <w:p w14:paraId="7AE1B20B" w14:textId="36053FA3" w:rsidR="00AB4BC8" w:rsidRDefault="00AB4BC8" w:rsidP="00A25454">
      <w:pPr>
        <w:pStyle w:val="Default"/>
        <w:ind w:left="284" w:hanging="284"/>
        <w:jc w:val="both"/>
        <w:rPr>
          <w:rFonts w:ascii="Calibri" w:hAnsi="Calibri" w:cs="Calibri"/>
          <w:color w:val="00000A"/>
          <w:sz w:val="20"/>
          <w:szCs w:val="20"/>
        </w:rPr>
      </w:pPr>
      <w:r w:rsidRPr="00AB4BC8">
        <w:rPr>
          <w:rFonts w:ascii="Calibri" w:hAnsi="Calibri" w:cs="Calibri"/>
          <w:bCs/>
          <w:color w:val="auto"/>
          <w:sz w:val="20"/>
          <w:szCs w:val="20"/>
        </w:rPr>
        <w:t>1. Przedmiotem zamówienia jest świadczenie usług ochrony</w:t>
      </w:r>
      <w:r w:rsidR="00A25454">
        <w:rPr>
          <w:rFonts w:ascii="Calibri" w:hAnsi="Calibri" w:cs="Calibri"/>
          <w:color w:val="00000A"/>
          <w:sz w:val="20"/>
          <w:szCs w:val="20"/>
        </w:rPr>
        <w:t xml:space="preserve"> </w:t>
      </w:r>
      <w:r w:rsidRPr="00AB4BC8">
        <w:rPr>
          <w:rFonts w:ascii="Calibri" w:hAnsi="Calibri" w:cs="Calibri"/>
          <w:color w:val="00000A"/>
          <w:sz w:val="20"/>
          <w:szCs w:val="20"/>
        </w:rPr>
        <w:t xml:space="preserve">imprez sportowych – meczów piłki nożnej (imprezy masowe oraz niemasowe) rozgrywanych przez sekcje sportowe będące w strukturach Zamawiającego, polegających na zabezpieczaniu stadionów, na których sekcje sportowe rozgrywać będą mecze w charakterze gospodarza, a także zapewnieniu bezpieczeństwa osób znajdujących się na terenie obiektów podczas imprez masowych zgodnie </w:t>
      </w:r>
      <w:r w:rsidR="00BB1A8C">
        <w:rPr>
          <w:rFonts w:ascii="Calibri" w:hAnsi="Calibri" w:cs="Calibri"/>
          <w:color w:val="00000A"/>
          <w:sz w:val="20"/>
          <w:szCs w:val="20"/>
        </w:rPr>
        <w:t>ustawą</w:t>
      </w:r>
      <w:r w:rsidRPr="00AB4BC8">
        <w:rPr>
          <w:rFonts w:ascii="Calibri" w:hAnsi="Calibri" w:cs="Calibri"/>
          <w:color w:val="00000A"/>
          <w:sz w:val="20"/>
          <w:szCs w:val="20"/>
        </w:rPr>
        <w:t xml:space="preserve"> z dnia 20 marca 2009r. o bezpieczeństwie imprez masowych</w:t>
      </w:r>
      <w:r w:rsidR="00BB1A8C">
        <w:rPr>
          <w:rFonts w:ascii="Calibri" w:hAnsi="Calibri" w:cs="Calibri"/>
          <w:color w:val="00000A"/>
          <w:sz w:val="20"/>
          <w:szCs w:val="20"/>
        </w:rPr>
        <w:t xml:space="preserve"> (</w:t>
      </w:r>
      <w:r w:rsidR="00BB1A8C" w:rsidRPr="00BB1A8C">
        <w:rPr>
          <w:rFonts w:ascii="Calibri" w:hAnsi="Calibri" w:cs="Calibri"/>
          <w:color w:val="00000A"/>
          <w:sz w:val="20"/>
          <w:szCs w:val="20"/>
        </w:rPr>
        <w:t>Dz. U. z 2023 r. poz. 616</w:t>
      </w:r>
      <w:r w:rsidRPr="00AB4BC8">
        <w:rPr>
          <w:rFonts w:ascii="Calibri" w:hAnsi="Calibri" w:cs="Calibri"/>
          <w:color w:val="00000A"/>
          <w:sz w:val="20"/>
          <w:szCs w:val="20"/>
        </w:rPr>
        <w:t xml:space="preserve"> z </w:t>
      </w:r>
      <w:proofErr w:type="spellStart"/>
      <w:r w:rsidRPr="00AB4BC8">
        <w:rPr>
          <w:rFonts w:ascii="Calibri" w:hAnsi="Calibri" w:cs="Calibri"/>
          <w:color w:val="00000A"/>
          <w:sz w:val="20"/>
          <w:szCs w:val="20"/>
        </w:rPr>
        <w:t>późn</w:t>
      </w:r>
      <w:proofErr w:type="spellEnd"/>
      <w:r w:rsidRPr="00AB4BC8">
        <w:rPr>
          <w:rFonts w:ascii="Calibri" w:hAnsi="Calibri" w:cs="Calibri"/>
          <w:color w:val="00000A"/>
          <w:sz w:val="20"/>
          <w:szCs w:val="20"/>
        </w:rPr>
        <w:t>. zm.</w:t>
      </w:r>
      <w:r w:rsidR="00BB1A8C">
        <w:rPr>
          <w:rFonts w:ascii="Calibri" w:hAnsi="Calibri" w:cs="Calibri"/>
          <w:color w:val="00000A"/>
          <w:sz w:val="20"/>
          <w:szCs w:val="20"/>
        </w:rPr>
        <w:t>)</w:t>
      </w:r>
      <w:r w:rsidR="00A25454">
        <w:rPr>
          <w:rFonts w:ascii="Calibri" w:hAnsi="Calibri" w:cs="Calibri"/>
          <w:color w:val="00000A"/>
          <w:sz w:val="20"/>
          <w:szCs w:val="20"/>
        </w:rPr>
        <w:t>.</w:t>
      </w:r>
    </w:p>
    <w:p w14:paraId="187D57BF" w14:textId="46C94CB0" w:rsidR="00A25454" w:rsidRPr="00AB4BC8" w:rsidRDefault="00A25454" w:rsidP="00E975CE">
      <w:pPr>
        <w:pStyle w:val="Default"/>
        <w:ind w:left="284" w:hanging="284"/>
        <w:jc w:val="both"/>
        <w:rPr>
          <w:rFonts w:ascii="Calibri" w:hAnsi="Calibri" w:cs="Calibri"/>
          <w:color w:val="00000A"/>
          <w:sz w:val="20"/>
          <w:szCs w:val="20"/>
        </w:rPr>
      </w:pPr>
      <w:r>
        <w:rPr>
          <w:rFonts w:ascii="Calibri" w:hAnsi="Calibri" w:cs="Calibri"/>
          <w:bCs/>
          <w:color w:val="auto"/>
          <w:sz w:val="20"/>
          <w:szCs w:val="20"/>
        </w:rPr>
        <w:t>2.</w:t>
      </w:r>
      <w:r w:rsidRPr="00A25454">
        <w:rPr>
          <w:rFonts w:ascii="Tahoma" w:eastAsia="Times New Roman" w:hAnsi="Tahoma" w:cs="Tahoma"/>
          <w:color w:val="auto"/>
          <w:sz w:val="20"/>
          <w:szCs w:val="20"/>
          <w:lang w:eastAsia="pl-PL"/>
        </w:rPr>
        <w:t xml:space="preserve"> </w:t>
      </w:r>
      <w:r w:rsidRPr="00A25454">
        <w:rPr>
          <w:rFonts w:ascii="Calibri" w:hAnsi="Calibri" w:cs="Calibri"/>
          <w:bCs/>
          <w:color w:val="auto"/>
          <w:sz w:val="20"/>
          <w:szCs w:val="20"/>
        </w:rPr>
        <w:t xml:space="preserve">Szczegółowy opis przedmiotu zamówienia </w:t>
      </w:r>
      <w:r w:rsidR="00191013">
        <w:rPr>
          <w:rFonts w:ascii="Calibri" w:hAnsi="Calibri" w:cs="Calibri"/>
          <w:bCs/>
          <w:color w:val="auto"/>
          <w:sz w:val="20"/>
          <w:szCs w:val="20"/>
        </w:rPr>
        <w:t>zawiera</w:t>
      </w:r>
      <w:r w:rsidRPr="00A25454">
        <w:rPr>
          <w:rFonts w:ascii="Calibri" w:hAnsi="Calibri" w:cs="Calibri"/>
          <w:bCs/>
          <w:color w:val="auto"/>
          <w:sz w:val="20"/>
          <w:szCs w:val="20"/>
        </w:rPr>
        <w:t xml:space="preserve"> załącznik nr </w:t>
      </w:r>
      <w:r w:rsidR="00685F72">
        <w:rPr>
          <w:rFonts w:ascii="Calibri" w:hAnsi="Calibri" w:cs="Calibri"/>
          <w:bCs/>
          <w:color w:val="auto"/>
          <w:sz w:val="20"/>
          <w:szCs w:val="20"/>
        </w:rPr>
        <w:t>2</w:t>
      </w:r>
      <w:r>
        <w:rPr>
          <w:rFonts w:ascii="Calibri" w:hAnsi="Calibri" w:cs="Calibri"/>
          <w:bCs/>
          <w:color w:val="auto"/>
          <w:sz w:val="20"/>
          <w:szCs w:val="20"/>
        </w:rPr>
        <w:t xml:space="preserve">, </w:t>
      </w:r>
      <w:r w:rsidRPr="00A25454">
        <w:rPr>
          <w:rFonts w:ascii="Calibri" w:hAnsi="Calibri" w:cs="Calibri"/>
          <w:bCs/>
          <w:color w:val="auto"/>
          <w:sz w:val="20"/>
          <w:szCs w:val="20"/>
        </w:rPr>
        <w:t>stanowiąc</w:t>
      </w:r>
      <w:r>
        <w:rPr>
          <w:rFonts w:ascii="Calibri" w:hAnsi="Calibri" w:cs="Calibri"/>
          <w:bCs/>
          <w:color w:val="auto"/>
          <w:sz w:val="20"/>
          <w:szCs w:val="20"/>
        </w:rPr>
        <w:t>y</w:t>
      </w:r>
      <w:r w:rsidRPr="00A25454">
        <w:rPr>
          <w:rFonts w:ascii="Calibri" w:hAnsi="Calibri" w:cs="Calibri"/>
          <w:bCs/>
          <w:color w:val="auto"/>
          <w:sz w:val="20"/>
          <w:szCs w:val="20"/>
        </w:rPr>
        <w:t xml:space="preserve"> integralną część niniejszej Umowy</w:t>
      </w:r>
      <w:r>
        <w:rPr>
          <w:rFonts w:ascii="Calibri" w:hAnsi="Calibri" w:cs="Calibri"/>
          <w:bCs/>
          <w:color w:val="auto"/>
          <w:sz w:val="20"/>
          <w:szCs w:val="20"/>
        </w:rPr>
        <w:t>.</w:t>
      </w:r>
    </w:p>
    <w:p w14:paraId="3F78524C" w14:textId="1AA0D99A" w:rsidR="00AB4BC8" w:rsidRPr="00AB4BC8" w:rsidRDefault="00F5575B" w:rsidP="00AB4BC8">
      <w:pPr>
        <w:pStyle w:val="Default"/>
        <w:ind w:left="284" w:hanging="284"/>
        <w:jc w:val="both"/>
        <w:rPr>
          <w:rFonts w:ascii="Calibri" w:hAnsi="Calibri" w:cs="Calibri"/>
          <w:color w:val="00000A"/>
          <w:sz w:val="20"/>
          <w:szCs w:val="20"/>
        </w:rPr>
      </w:pPr>
      <w:bookmarkStart w:id="2" w:name="_Hlk216945388"/>
      <w:r>
        <w:rPr>
          <w:rFonts w:ascii="Calibri" w:hAnsi="Calibri" w:cs="Calibri"/>
          <w:color w:val="00000A"/>
          <w:sz w:val="20"/>
          <w:szCs w:val="20"/>
        </w:rPr>
        <w:t>3</w:t>
      </w:r>
      <w:r w:rsidR="00AB4BC8" w:rsidRPr="00AB4BC8">
        <w:rPr>
          <w:rFonts w:ascii="Calibri" w:hAnsi="Calibri" w:cs="Calibri"/>
          <w:color w:val="00000A"/>
          <w:sz w:val="20"/>
          <w:szCs w:val="20"/>
        </w:rPr>
        <w:t xml:space="preserve">.  </w:t>
      </w:r>
      <w:r w:rsidR="00AB4BC8" w:rsidRPr="00AB4BC8">
        <w:rPr>
          <w:rFonts w:ascii="Calibri" w:hAnsi="Calibri" w:cs="Calibri"/>
          <w:bCs/>
          <w:color w:val="auto"/>
          <w:sz w:val="20"/>
          <w:szCs w:val="20"/>
        </w:rPr>
        <w:t>Usługi</w:t>
      </w:r>
      <w:r w:rsidR="00AB4BC8" w:rsidRPr="00AB4BC8">
        <w:rPr>
          <w:rFonts w:ascii="Calibri" w:hAnsi="Calibri" w:cs="Calibri"/>
          <w:color w:val="00000A"/>
          <w:sz w:val="20"/>
          <w:szCs w:val="20"/>
        </w:rPr>
        <w:t xml:space="preserve"> będące przedmiot</w:t>
      </w:r>
      <w:r w:rsidR="00BB1A8C">
        <w:rPr>
          <w:rFonts w:ascii="Calibri" w:hAnsi="Calibri" w:cs="Calibri"/>
          <w:color w:val="00000A"/>
          <w:sz w:val="20"/>
          <w:szCs w:val="20"/>
        </w:rPr>
        <w:t>em</w:t>
      </w:r>
      <w:r w:rsidR="00AB4BC8" w:rsidRPr="00AB4BC8">
        <w:rPr>
          <w:rFonts w:ascii="Calibri" w:hAnsi="Calibri" w:cs="Calibri"/>
          <w:color w:val="00000A"/>
          <w:sz w:val="20"/>
          <w:szCs w:val="20"/>
        </w:rPr>
        <w:t xml:space="preserve"> zamówienia, o którym mowa w ust. 1, obejmują w szczególności:</w:t>
      </w:r>
    </w:p>
    <w:p w14:paraId="0BB5B2F7" w14:textId="64E9C936" w:rsidR="00BB1A8C" w:rsidRDefault="006E3E24" w:rsidP="006E3E24">
      <w:pPr>
        <w:pStyle w:val="Default"/>
        <w:ind w:left="426" w:hanging="142"/>
        <w:jc w:val="both"/>
        <w:rPr>
          <w:rFonts w:ascii="Calibri" w:hAnsi="Calibri" w:cs="Calibri"/>
          <w:color w:val="00000A"/>
          <w:sz w:val="20"/>
          <w:szCs w:val="20"/>
        </w:rPr>
      </w:pPr>
      <w:r w:rsidRPr="006E3E24">
        <w:rPr>
          <w:rFonts w:ascii="Calibri" w:hAnsi="Calibri" w:cs="Calibri"/>
          <w:color w:val="00000A"/>
          <w:sz w:val="20"/>
          <w:szCs w:val="20"/>
        </w:rPr>
        <w:t xml:space="preserve">- </w:t>
      </w:r>
      <w:r w:rsidR="00A25454">
        <w:rPr>
          <w:rFonts w:ascii="Calibri" w:hAnsi="Calibri" w:cs="Calibri"/>
          <w:color w:val="00000A"/>
          <w:sz w:val="20"/>
          <w:szCs w:val="20"/>
        </w:rPr>
        <w:t xml:space="preserve">świadczenie usług </w:t>
      </w:r>
      <w:r w:rsidRPr="006E3E24">
        <w:rPr>
          <w:rFonts w:ascii="Calibri" w:hAnsi="Calibri" w:cs="Calibri"/>
          <w:color w:val="00000A"/>
          <w:sz w:val="20"/>
          <w:szCs w:val="20"/>
        </w:rPr>
        <w:t>ochron</w:t>
      </w:r>
      <w:r w:rsidR="00A25454">
        <w:rPr>
          <w:rFonts w:ascii="Calibri" w:hAnsi="Calibri" w:cs="Calibri"/>
          <w:color w:val="00000A"/>
          <w:sz w:val="20"/>
          <w:szCs w:val="20"/>
        </w:rPr>
        <w:t>y</w:t>
      </w:r>
      <w:r w:rsidRPr="006E3E24">
        <w:rPr>
          <w:rFonts w:ascii="Calibri" w:hAnsi="Calibri" w:cs="Calibri"/>
          <w:color w:val="00000A"/>
          <w:sz w:val="20"/>
          <w:szCs w:val="20"/>
        </w:rPr>
        <w:t xml:space="preserve"> osób i mienia – fizycznego zabezpieczenia porządku, bezpieczeństwa podczas meczów piłki nożnej w czasie trwania rundy wiosennej sezonu 2025/2026 oraz rundy jesiennej i wiosennej sezonu 2026/2027, </w:t>
      </w:r>
      <w:r w:rsidR="004538D1">
        <w:rPr>
          <w:rFonts w:ascii="Calibri" w:hAnsi="Calibri" w:cs="Calibri"/>
          <w:color w:val="00000A"/>
          <w:sz w:val="20"/>
          <w:szCs w:val="20"/>
        </w:rPr>
        <w:t xml:space="preserve">na Stadionie piłkarskim </w:t>
      </w:r>
      <w:r w:rsidR="004538D1" w:rsidRPr="004538D1">
        <w:rPr>
          <w:rFonts w:ascii="Calibri" w:hAnsi="Calibri" w:cs="Calibri"/>
          <w:color w:val="00000A"/>
          <w:sz w:val="20"/>
          <w:szCs w:val="20"/>
        </w:rPr>
        <w:t>Itaka Arena</w:t>
      </w:r>
      <w:r w:rsidR="004538D1">
        <w:rPr>
          <w:rFonts w:ascii="Calibri" w:hAnsi="Calibri" w:cs="Calibri"/>
          <w:color w:val="00000A"/>
          <w:sz w:val="20"/>
          <w:szCs w:val="20"/>
        </w:rPr>
        <w:t xml:space="preserve">, </w:t>
      </w:r>
      <w:r w:rsidRPr="006E3E24">
        <w:rPr>
          <w:rFonts w:ascii="Calibri" w:hAnsi="Calibri" w:cs="Calibri"/>
          <w:color w:val="00000A"/>
          <w:sz w:val="20"/>
          <w:szCs w:val="20"/>
        </w:rPr>
        <w:t>gdzie sekcja piłki nożnej rozgrywać będzie mecze w charakterze gospodarza, oraz inne nieprzewidziane (np. mecze pucharowe czy barażowe),</w:t>
      </w:r>
    </w:p>
    <w:p w14:paraId="6344A0B9" w14:textId="7E0EC7EA" w:rsidR="00AB4BC8" w:rsidRPr="00AB4BC8" w:rsidRDefault="00AB4BC8" w:rsidP="006E3E24">
      <w:pPr>
        <w:pStyle w:val="Default"/>
        <w:ind w:left="426" w:hanging="142"/>
        <w:jc w:val="both"/>
        <w:rPr>
          <w:rFonts w:ascii="Calibri" w:hAnsi="Calibri" w:cs="Calibri"/>
          <w:color w:val="00000A"/>
          <w:sz w:val="20"/>
          <w:szCs w:val="20"/>
        </w:rPr>
      </w:pPr>
      <w:r w:rsidRPr="00AB4BC8">
        <w:rPr>
          <w:rFonts w:ascii="Calibri" w:hAnsi="Calibri" w:cs="Calibri"/>
          <w:color w:val="00000A"/>
          <w:sz w:val="20"/>
          <w:szCs w:val="20"/>
        </w:rPr>
        <w:t xml:space="preserve">- świadczenie usług obsługi imprezy (4 osoby pełniące funkcję noszowych, 21 osób obsługi - do zakresu prac osób obsługi wchodzić będzie między innymi obsługa kas, kierowanie gości do odpowiednich wejść, zapoznanie z planem imprezy, itp. – </w:t>
      </w:r>
      <w:r w:rsidR="0012455B">
        <w:rPr>
          <w:rFonts w:ascii="Calibri" w:hAnsi="Calibri" w:cs="Calibri"/>
          <w:color w:val="00000A"/>
          <w:sz w:val="20"/>
          <w:szCs w:val="20"/>
        </w:rPr>
        <w:t>łącznie</w:t>
      </w:r>
      <w:r w:rsidRPr="00AB4BC8">
        <w:rPr>
          <w:rFonts w:ascii="Calibri" w:hAnsi="Calibri" w:cs="Calibri"/>
          <w:color w:val="00000A"/>
          <w:sz w:val="20"/>
          <w:szCs w:val="20"/>
        </w:rPr>
        <w:t xml:space="preserve"> 25 osób</w:t>
      </w:r>
      <w:r w:rsidR="0012455B">
        <w:rPr>
          <w:rFonts w:ascii="Calibri" w:hAnsi="Calibri" w:cs="Calibri"/>
          <w:color w:val="00000A"/>
          <w:sz w:val="20"/>
          <w:szCs w:val="20"/>
        </w:rPr>
        <w:t>)</w:t>
      </w:r>
      <w:r w:rsidRPr="00AB4BC8">
        <w:rPr>
          <w:rFonts w:ascii="Calibri" w:hAnsi="Calibri" w:cs="Calibri"/>
          <w:color w:val="00000A"/>
          <w:sz w:val="20"/>
          <w:szCs w:val="20"/>
        </w:rPr>
        <w:t>. Ma</w:t>
      </w:r>
      <w:r w:rsidR="0012455B">
        <w:rPr>
          <w:rFonts w:ascii="Calibri" w:hAnsi="Calibri" w:cs="Calibri"/>
          <w:color w:val="00000A"/>
          <w:sz w:val="20"/>
          <w:szCs w:val="20"/>
        </w:rPr>
        <w:t>ksymalny</w:t>
      </w:r>
      <w:r w:rsidRPr="00AB4BC8">
        <w:rPr>
          <w:rFonts w:ascii="Calibri" w:hAnsi="Calibri" w:cs="Calibri"/>
          <w:color w:val="00000A"/>
          <w:sz w:val="20"/>
          <w:szCs w:val="20"/>
        </w:rPr>
        <w:t xml:space="preserve"> czas pracy </w:t>
      </w:r>
      <w:r w:rsidR="0012455B">
        <w:rPr>
          <w:rFonts w:ascii="Calibri" w:hAnsi="Calibri" w:cs="Calibri"/>
          <w:color w:val="00000A"/>
          <w:sz w:val="20"/>
          <w:szCs w:val="20"/>
        </w:rPr>
        <w:t xml:space="preserve">ww. osób wynosi </w:t>
      </w:r>
      <w:r w:rsidRPr="00AB4BC8">
        <w:rPr>
          <w:rFonts w:ascii="Calibri" w:hAnsi="Calibri" w:cs="Calibri"/>
          <w:color w:val="00000A"/>
          <w:sz w:val="20"/>
          <w:szCs w:val="20"/>
        </w:rPr>
        <w:t>3-5 godz.</w:t>
      </w:r>
    </w:p>
    <w:p w14:paraId="5AD6D42A" w14:textId="79B8D3CF" w:rsidR="00AB4BC8" w:rsidRPr="00AB4BC8" w:rsidRDefault="00AB4BC8" w:rsidP="00AB4BC8">
      <w:pPr>
        <w:pStyle w:val="Default"/>
        <w:ind w:left="426" w:hanging="142"/>
        <w:jc w:val="both"/>
        <w:rPr>
          <w:rFonts w:ascii="Calibri" w:hAnsi="Calibri" w:cs="Calibri"/>
          <w:color w:val="00000A"/>
          <w:sz w:val="20"/>
          <w:szCs w:val="20"/>
        </w:rPr>
      </w:pPr>
      <w:r w:rsidRPr="00AB4BC8">
        <w:rPr>
          <w:rFonts w:ascii="Calibri" w:hAnsi="Calibri" w:cs="Calibri"/>
          <w:color w:val="00000A"/>
          <w:sz w:val="20"/>
          <w:szCs w:val="20"/>
        </w:rPr>
        <w:t xml:space="preserve">- świadczenie usług w charakterze hostessy - do zakresu prac hostessy należeć będzie w szczególności witanie gości, rozdawanie opasek, identyfikatorów, wydawanie akredytacji, itp. –  </w:t>
      </w:r>
      <w:r w:rsidR="0012455B">
        <w:rPr>
          <w:rFonts w:ascii="Calibri" w:hAnsi="Calibri" w:cs="Calibri"/>
          <w:color w:val="00000A"/>
          <w:sz w:val="20"/>
          <w:szCs w:val="20"/>
        </w:rPr>
        <w:t xml:space="preserve">łącznie </w:t>
      </w:r>
      <w:r w:rsidRPr="00AB4BC8">
        <w:rPr>
          <w:rFonts w:ascii="Calibri" w:hAnsi="Calibri" w:cs="Calibri"/>
          <w:color w:val="00000A"/>
          <w:sz w:val="20"/>
          <w:szCs w:val="20"/>
        </w:rPr>
        <w:t>5 osób</w:t>
      </w:r>
      <w:r w:rsidR="0012455B">
        <w:rPr>
          <w:rFonts w:ascii="Calibri" w:hAnsi="Calibri" w:cs="Calibri"/>
          <w:color w:val="00000A"/>
          <w:sz w:val="20"/>
          <w:szCs w:val="20"/>
        </w:rPr>
        <w:t>).</w:t>
      </w:r>
      <w:r w:rsidRPr="00AB4BC8">
        <w:rPr>
          <w:rFonts w:ascii="Calibri" w:hAnsi="Calibri" w:cs="Calibri"/>
          <w:color w:val="00000A"/>
          <w:sz w:val="20"/>
          <w:szCs w:val="20"/>
        </w:rPr>
        <w:t xml:space="preserve"> </w:t>
      </w:r>
      <w:r w:rsidR="0012455B">
        <w:rPr>
          <w:rFonts w:ascii="Calibri" w:hAnsi="Calibri" w:cs="Calibri"/>
          <w:color w:val="00000A"/>
          <w:sz w:val="20"/>
          <w:szCs w:val="20"/>
        </w:rPr>
        <w:t>M</w:t>
      </w:r>
      <w:r w:rsidRPr="00AB4BC8">
        <w:rPr>
          <w:rFonts w:ascii="Calibri" w:hAnsi="Calibri" w:cs="Calibri"/>
          <w:color w:val="00000A"/>
          <w:sz w:val="20"/>
          <w:szCs w:val="20"/>
        </w:rPr>
        <w:t xml:space="preserve">aksymalny czas pracy </w:t>
      </w:r>
      <w:r w:rsidR="0012455B">
        <w:rPr>
          <w:rFonts w:ascii="Calibri" w:hAnsi="Calibri" w:cs="Calibri"/>
          <w:color w:val="00000A"/>
          <w:sz w:val="20"/>
          <w:szCs w:val="20"/>
        </w:rPr>
        <w:t xml:space="preserve">ww. osób wynosi </w:t>
      </w:r>
      <w:r w:rsidRPr="00AB4BC8">
        <w:rPr>
          <w:rFonts w:ascii="Calibri" w:hAnsi="Calibri" w:cs="Calibri"/>
          <w:color w:val="00000A"/>
          <w:sz w:val="20"/>
          <w:szCs w:val="20"/>
        </w:rPr>
        <w:t>3-5 godz.</w:t>
      </w:r>
    </w:p>
    <w:p w14:paraId="7E962BDE" w14:textId="5AE87612" w:rsidR="00AB4BC8" w:rsidRPr="00AB4BC8" w:rsidRDefault="00F5575B" w:rsidP="00AB4BC8">
      <w:pPr>
        <w:pStyle w:val="Default"/>
        <w:ind w:left="284" w:hanging="284"/>
        <w:jc w:val="both"/>
        <w:rPr>
          <w:rFonts w:ascii="Calibri" w:hAnsi="Calibri" w:cs="Calibri"/>
          <w:color w:val="00000A"/>
          <w:sz w:val="20"/>
          <w:szCs w:val="20"/>
        </w:rPr>
      </w:pPr>
      <w:r>
        <w:rPr>
          <w:rFonts w:ascii="Calibri" w:hAnsi="Calibri" w:cs="Calibri"/>
          <w:color w:val="00000A"/>
          <w:sz w:val="20"/>
          <w:szCs w:val="20"/>
        </w:rPr>
        <w:t>4</w:t>
      </w:r>
      <w:r w:rsidR="00AB4BC8" w:rsidRPr="00AB4BC8">
        <w:rPr>
          <w:rFonts w:ascii="Calibri" w:hAnsi="Calibri" w:cs="Calibri"/>
          <w:color w:val="00000A"/>
          <w:sz w:val="20"/>
          <w:szCs w:val="20"/>
        </w:rPr>
        <w:t xml:space="preserve">.  </w:t>
      </w:r>
      <w:r w:rsidR="00AB4BC8" w:rsidRPr="00AB4BC8">
        <w:rPr>
          <w:rFonts w:ascii="Calibri" w:hAnsi="Calibri" w:cs="Calibri"/>
          <w:bCs/>
          <w:color w:val="auto"/>
          <w:sz w:val="20"/>
          <w:szCs w:val="20"/>
        </w:rPr>
        <w:t>Wykonawca</w:t>
      </w:r>
      <w:r w:rsidR="00AB4BC8" w:rsidRPr="00AB4BC8">
        <w:rPr>
          <w:rFonts w:ascii="Calibri" w:hAnsi="Calibri" w:cs="Calibri"/>
          <w:color w:val="00000A"/>
          <w:sz w:val="20"/>
          <w:szCs w:val="20"/>
        </w:rPr>
        <w:t xml:space="preserve"> zobowiązuje się świadczyć usługi w zakresie ochrony osób i mienia w obrębie obiektu Zamawiającego, w określonym godzinowo czasie na podstawie harmonogramu spotkań, w szczególności zapewnienia bezpieczeństwa i porządku publicznego, polegającego na:</w:t>
      </w:r>
    </w:p>
    <w:p w14:paraId="621DD0F8" w14:textId="77777777" w:rsidR="00AB4BC8" w:rsidRPr="00AB4BC8" w:rsidRDefault="00AB4BC8" w:rsidP="00AB4BC8">
      <w:pPr>
        <w:pStyle w:val="Default"/>
        <w:ind w:left="567" w:hanging="283"/>
        <w:jc w:val="both"/>
        <w:rPr>
          <w:rFonts w:ascii="Calibri" w:hAnsi="Calibri" w:cs="Calibri"/>
          <w:color w:val="00000A"/>
          <w:sz w:val="20"/>
          <w:szCs w:val="20"/>
        </w:rPr>
      </w:pPr>
      <w:r w:rsidRPr="00AB4BC8">
        <w:rPr>
          <w:rFonts w:ascii="Calibri" w:hAnsi="Calibri" w:cs="Calibri"/>
          <w:color w:val="00000A"/>
          <w:sz w:val="20"/>
          <w:szCs w:val="20"/>
        </w:rPr>
        <w:t>a) ochronie uczestników imprez, w tym kibiców, sportowców, kadry trenerskiej, sędziów itp., poprzez stanowczą interwencję w przypadkach naruszania przez osoby znajdujące się na terenie chronionym obowiązujących zasad, regulaminu obiektu i regulaminu imprezy masowej, przepisów ustawy o bezpieczeństwie imprez masowych,</w:t>
      </w:r>
    </w:p>
    <w:p w14:paraId="2CE69489" w14:textId="77777777" w:rsidR="00AB4BC8" w:rsidRPr="00AB4BC8" w:rsidRDefault="00AB4BC8" w:rsidP="00AB4BC8">
      <w:pPr>
        <w:pStyle w:val="Default"/>
        <w:ind w:left="567" w:hanging="283"/>
        <w:jc w:val="both"/>
        <w:rPr>
          <w:rFonts w:ascii="Calibri" w:hAnsi="Calibri" w:cs="Calibri"/>
          <w:color w:val="00000A"/>
          <w:sz w:val="20"/>
          <w:szCs w:val="20"/>
        </w:rPr>
      </w:pPr>
      <w:r w:rsidRPr="00AB4BC8">
        <w:rPr>
          <w:rFonts w:ascii="Calibri" w:hAnsi="Calibri" w:cs="Calibri"/>
          <w:color w:val="00000A"/>
          <w:sz w:val="20"/>
          <w:szCs w:val="20"/>
        </w:rPr>
        <w:t>b) współpracy z innymi służbami (Policja, Straż Miejska, Straż Pożarna, służby medyczne),</w:t>
      </w:r>
    </w:p>
    <w:p w14:paraId="24DD0877" w14:textId="77777777" w:rsidR="00AB4BC8" w:rsidRPr="00AB4BC8" w:rsidRDefault="00AB4BC8" w:rsidP="00AB4BC8">
      <w:pPr>
        <w:pStyle w:val="Default"/>
        <w:ind w:left="567" w:hanging="283"/>
        <w:jc w:val="both"/>
        <w:rPr>
          <w:rFonts w:ascii="Calibri" w:hAnsi="Calibri" w:cs="Calibri"/>
          <w:color w:val="00000A"/>
          <w:sz w:val="20"/>
          <w:szCs w:val="20"/>
        </w:rPr>
      </w:pPr>
      <w:r w:rsidRPr="00AB4BC8">
        <w:rPr>
          <w:rFonts w:ascii="Calibri" w:hAnsi="Calibri" w:cs="Calibri"/>
          <w:color w:val="00000A"/>
          <w:sz w:val="20"/>
          <w:szCs w:val="20"/>
        </w:rPr>
        <w:t>c) uniemożliwieniu przedostania się na teren chroniony osób bez ważnego biletu, posiadających zakaz stadionowy, znajdujących się pod wyraźnym wpływem alkoholu lub środków odurzających,</w:t>
      </w:r>
    </w:p>
    <w:p w14:paraId="4E9A75A7" w14:textId="77777777" w:rsidR="00AB4BC8" w:rsidRPr="00AB4BC8" w:rsidRDefault="00AB4BC8" w:rsidP="00AB4BC8">
      <w:pPr>
        <w:pStyle w:val="Default"/>
        <w:ind w:left="567" w:hanging="283"/>
        <w:jc w:val="both"/>
        <w:rPr>
          <w:rFonts w:ascii="Calibri" w:hAnsi="Calibri" w:cs="Calibri"/>
          <w:color w:val="00000A"/>
          <w:sz w:val="20"/>
          <w:szCs w:val="20"/>
        </w:rPr>
      </w:pPr>
      <w:r w:rsidRPr="00AB4BC8">
        <w:rPr>
          <w:rFonts w:ascii="Calibri" w:hAnsi="Calibri" w:cs="Calibri"/>
          <w:color w:val="00000A"/>
          <w:sz w:val="20"/>
          <w:szCs w:val="20"/>
        </w:rPr>
        <w:t>d) ochronie wszelkich budynków i innych obiektów znajdujących się na terenie chronionym przed dostępem osób nieupoważnionych,</w:t>
      </w:r>
    </w:p>
    <w:p w14:paraId="16A058E5" w14:textId="77777777" w:rsidR="00AB4BC8" w:rsidRPr="00AB4BC8" w:rsidRDefault="00AB4BC8" w:rsidP="00AB4BC8">
      <w:pPr>
        <w:pStyle w:val="Default"/>
        <w:ind w:left="567" w:hanging="283"/>
        <w:jc w:val="both"/>
        <w:rPr>
          <w:rFonts w:ascii="Calibri" w:hAnsi="Calibri" w:cs="Calibri"/>
          <w:color w:val="00000A"/>
          <w:sz w:val="20"/>
          <w:szCs w:val="20"/>
        </w:rPr>
      </w:pPr>
      <w:r w:rsidRPr="00AB4BC8">
        <w:rPr>
          <w:rFonts w:ascii="Calibri" w:hAnsi="Calibri" w:cs="Calibri"/>
          <w:color w:val="00000A"/>
          <w:sz w:val="20"/>
          <w:szCs w:val="20"/>
        </w:rPr>
        <w:t>e) uniemożliwieniu wnoszenia opraw wielkoformatowych, wyrobów pirotechnicznych i pożarowo niebezpiecznych na teren imprezy masowej/sportowej bez uprzedniej zgody organizatora,</w:t>
      </w:r>
    </w:p>
    <w:p w14:paraId="421A8485" w14:textId="4AB57FAF" w:rsidR="00AB4BC8" w:rsidRPr="00AB4BC8" w:rsidRDefault="00F5575B" w:rsidP="00E975CE">
      <w:pPr>
        <w:pStyle w:val="Default"/>
        <w:ind w:left="284" w:hanging="284"/>
        <w:jc w:val="both"/>
        <w:rPr>
          <w:rFonts w:ascii="Calibri" w:hAnsi="Calibri" w:cs="Calibri"/>
          <w:color w:val="00000A"/>
          <w:sz w:val="20"/>
          <w:szCs w:val="20"/>
        </w:rPr>
      </w:pPr>
      <w:r>
        <w:rPr>
          <w:rFonts w:ascii="Calibri" w:hAnsi="Calibri" w:cs="Calibri"/>
          <w:color w:val="00000A"/>
          <w:sz w:val="20"/>
          <w:szCs w:val="20"/>
        </w:rPr>
        <w:lastRenderedPageBreak/>
        <w:t>5</w:t>
      </w:r>
      <w:r w:rsidR="00AB4BC8" w:rsidRPr="00AB4BC8">
        <w:rPr>
          <w:rFonts w:ascii="Calibri" w:hAnsi="Calibri" w:cs="Calibri"/>
          <w:color w:val="00000A"/>
          <w:sz w:val="20"/>
          <w:szCs w:val="20"/>
        </w:rPr>
        <w:t xml:space="preserve">. </w:t>
      </w:r>
      <w:r w:rsidR="0012455B">
        <w:rPr>
          <w:rFonts w:ascii="Calibri" w:hAnsi="Calibri" w:cs="Calibri"/>
          <w:bCs/>
          <w:color w:val="auto"/>
          <w:sz w:val="20"/>
          <w:szCs w:val="20"/>
        </w:rPr>
        <w:t>Obowiązkiem Wykonawcy</w:t>
      </w:r>
      <w:r w:rsidR="00AB4BC8" w:rsidRPr="00AB4BC8">
        <w:rPr>
          <w:rFonts w:ascii="Calibri" w:hAnsi="Calibri" w:cs="Calibri"/>
          <w:color w:val="00000A"/>
          <w:sz w:val="20"/>
          <w:szCs w:val="20"/>
        </w:rPr>
        <w:t xml:space="preserve"> jest zapewnienie bezpieczeństwa drużynom, sędziom, Delegatowi PZPN, przedstawicielom władz sportowych i widzom oraz zapewnienie porządku przed, w czasie i bezpośrednio po zawodach w zakresie wynikającym z powszechnie obowiązujących przepisów prawa. Bezpieczeństwo w/w uczestnikom meczu musi być zapewnione do momentu opuszczenia parkingu przy stadionie przez sędziów, Delegata PZPN i zespół gości. </w:t>
      </w:r>
    </w:p>
    <w:p w14:paraId="0E5AABD3" w14:textId="2BBAE552" w:rsidR="00AB4BC8" w:rsidRPr="00AB4BC8" w:rsidRDefault="00F5575B" w:rsidP="00F5575B">
      <w:pPr>
        <w:pStyle w:val="Default"/>
        <w:ind w:left="284" w:hanging="284"/>
        <w:jc w:val="both"/>
        <w:rPr>
          <w:rFonts w:ascii="Calibri" w:hAnsi="Calibri" w:cs="Calibri"/>
          <w:color w:val="00000A"/>
          <w:sz w:val="20"/>
          <w:szCs w:val="20"/>
        </w:rPr>
      </w:pPr>
      <w:r>
        <w:rPr>
          <w:rFonts w:ascii="Calibri" w:hAnsi="Calibri" w:cs="Calibri"/>
          <w:color w:val="00000A"/>
          <w:sz w:val="20"/>
          <w:szCs w:val="20"/>
        </w:rPr>
        <w:t>6</w:t>
      </w:r>
      <w:r w:rsidR="00A25454">
        <w:rPr>
          <w:rFonts w:ascii="Calibri" w:hAnsi="Calibri" w:cs="Calibri"/>
          <w:color w:val="00000A"/>
          <w:sz w:val="20"/>
          <w:szCs w:val="20"/>
        </w:rPr>
        <w:t xml:space="preserve">. </w:t>
      </w:r>
      <w:r w:rsidR="00AB4BC8" w:rsidRPr="00AB4BC8">
        <w:rPr>
          <w:rFonts w:ascii="Calibri" w:hAnsi="Calibri" w:cs="Calibri"/>
          <w:color w:val="00000A"/>
          <w:sz w:val="20"/>
          <w:szCs w:val="20"/>
        </w:rPr>
        <w:t>Przewid</w:t>
      </w:r>
      <w:r w:rsidR="00A25454">
        <w:rPr>
          <w:rFonts w:ascii="Calibri" w:hAnsi="Calibri" w:cs="Calibri"/>
          <w:color w:val="00000A"/>
          <w:sz w:val="20"/>
          <w:szCs w:val="20"/>
        </w:rPr>
        <w:t xml:space="preserve">uje się w okresie trwania umowy 25 meczów o normalnym stanie ryzyka i 5 meczów o podwyższonym stanie ryzyka. </w:t>
      </w:r>
    </w:p>
    <w:p w14:paraId="26EDDC2E" w14:textId="3BC921CF" w:rsidR="00AB4BC8" w:rsidRPr="00AB4BC8" w:rsidRDefault="00F5575B" w:rsidP="00E975CE">
      <w:pPr>
        <w:pStyle w:val="Default"/>
        <w:jc w:val="both"/>
        <w:rPr>
          <w:rFonts w:ascii="Calibri" w:hAnsi="Calibri" w:cs="Calibri"/>
          <w:color w:val="00000A"/>
          <w:sz w:val="20"/>
          <w:szCs w:val="20"/>
        </w:rPr>
      </w:pPr>
      <w:r>
        <w:rPr>
          <w:rFonts w:ascii="Calibri" w:hAnsi="Calibri" w:cs="Calibri"/>
          <w:color w:val="00000A"/>
          <w:sz w:val="20"/>
          <w:szCs w:val="20"/>
        </w:rPr>
        <w:t>7</w:t>
      </w:r>
      <w:r w:rsidR="00A25454">
        <w:rPr>
          <w:rFonts w:ascii="Calibri" w:hAnsi="Calibri" w:cs="Calibri"/>
          <w:color w:val="00000A"/>
          <w:sz w:val="20"/>
          <w:szCs w:val="20"/>
        </w:rPr>
        <w:t xml:space="preserve">. </w:t>
      </w:r>
      <w:r w:rsidR="00AB4BC8" w:rsidRPr="00AB4BC8">
        <w:rPr>
          <w:rFonts w:ascii="Calibri" w:hAnsi="Calibri" w:cs="Calibri"/>
          <w:color w:val="00000A"/>
          <w:sz w:val="20"/>
          <w:szCs w:val="20"/>
        </w:rPr>
        <w:t>Warianty zabezpieczeń (w zależności od faktycznych potrzeb Zamawiającego i planu danej imprezy).</w:t>
      </w:r>
    </w:p>
    <w:p w14:paraId="0E249CEB" w14:textId="77777777" w:rsidR="00AB4BC8" w:rsidRPr="00AB4BC8" w:rsidRDefault="00AB4BC8" w:rsidP="00AB4BC8">
      <w:pPr>
        <w:pStyle w:val="Default"/>
        <w:ind w:left="284" w:firstLine="425"/>
        <w:jc w:val="both"/>
        <w:rPr>
          <w:rFonts w:ascii="Calibri" w:hAnsi="Calibri" w:cs="Calibri"/>
          <w:color w:val="00000A"/>
          <w:sz w:val="20"/>
          <w:szCs w:val="20"/>
        </w:rPr>
      </w:pPr>
      <w:r w:rsidRPr="00AB4BC8">
        <w:rPr>
          <w:rFonts w:ascii="Calibri" w:hAnsi="Calibri" w:cs="Calibri"/>
          <w:color w:val="00000A"/>
          <w:sz w:val="20"/>
          <w:szCs w:val="20"/>
        </w:rPr>
        <w:t>a) dopuszczona ilość miejsc na stadionie: 11 000 uczestników:</w:t>
      </w:r>
    </w:p>
    <w:p w14:paraId="2DA48C6F" w14:textId="77777777" w:rsidR="00AB4BC8" w:rsidRPr="00AB4BC8" w:rsidRDefault="00AB4BC8" w:rsidP="00AB4BC8">
      <w:pPr>
        <w:pStyle w:val="Default"/>
        <w:ind w:left="993" w:hanging="142"/>
        <w:jc w:val="both"/>
        <w:rPr>
          <w:rFonts w:ascii="Calibri" w:hAnsi="Calibri" w:cs="Calibri"/>
          <w:color w:val="00000A"/>
          <w:sz w:val="20"/>
          <w:szCs w:val="20"/>
        </w:rPr>
      </w:pPr>
      <w:r w:rsidRPr="00AB4BC8">
        <w:rPr>
          <w:rFonts w:ascii="Calibri" w:hAnsi="Calibri" w:cs="Calibri"/>
          <w:color w:val="00000A"/>
          <w:sz w:val="20"/>
          <w:szCs w:val="20"/>
        </w:rPr>
        <w:t>-  mecz zwykły: 117 osób ochrony, w tym 93 osoby służba informacyjna i min. 24 osoby służba porządkowa</w:t>
      </w:r>
    </w:p>
    <w:p w14:paraId="1CAC467C" w14:textId="77777777" w:rsidR="00AB4BC8" w:rsidRPr="00AB4BC8" w:rsidRDefault="00AB4BC8" w:rsidP="00AB4BC8">
      <w:pPr>
        <w:pStyle w:val="Default"/>
        <w:ind w:left="993" w:hanging="142"/>
        <w:jc w:val="both"/>
        <w:rPr>
          <w:rFonts w:ascii="Calibri" w:hAnsi="Calibri" w:cs="Calibri"/>
          <w:color w:val="00000A"/>
          <w:sz w:val="20"/>
          <w:szCs w:val="20"/>
        </w:rPr>
      </w:pPr>
      <w:r w:rsidRPr="00AB4BC8">
        <w:rPr>
          <w:rFonts w:ascii="Calibri" w:hAnsi="Calibri" w:cs="Calibri"/>
          <w:color w:val="00000A"/>
          <w:sz w:val="20"/>
          <w:szCs w:val="20"/>
        </w:rPr>
        <w:t>-  mecz podwyższonego ryzyka: 231 osób ochrony, w tym 115 osób służba informacyjna i min. 116 osób służba porządkowa</w:t>
      </w:r>
    </w:p>
    <w:p w14:paraId="1818B374" w14:textId="77777777" w:rsidR="00AB4BC8" w:rsidRPr="00AB4BC8" w:rsidRDefault="00AB4BC8" w:rsidP="00AB4BC8">
      <w:pPr>
        <w:pStyle w:val="Default"/>
        <w:ind w:left="284" w:firstLine="425"/>
        <w:jc w:val="both"/>
        <w:rPr>
          <w:rFonts w:ascii="Calibri" w:hAnsi="Calibri" w:cs="Calibri"/>
          <w:color w:val="00000A"/>
          <w:sz w:val="20"/>
          <w:szCs w:val="20"/>
        </w:rPr>
      </w:pPr>
      <w:r w:rsidRPr="00AB4BC8">
        <w:rPr>
          <w:rFonts w:ascii="Calibri" w:hAnsi="Calibri" w:cs="Calibri"/>
          <w:color w:val="00000A"/>
          <w:sz w:val="20"/>
          <w:szCs w:val="20"/>
        </w:rPr>
        <w:t>b) dopuszczona ilość miejsc na stadionie: 9 900 uczestników:</w:t>
      </w:r>
    </w:p>
    <w:p w14:paraId="06A929A8" w14:textId="77777777" w:rsidR="00AB4BC8" w:rsidRPr="00AB4BC8" w:rsidRDefault="00AB4BC8" w:rsidP="00AB4BC8">
      <w:pPr>
        <w:pStyle w:val="Default"/>
        <w:ind w:left="993" w:hanging="142"/>
        <w:jc w:val="both"/>
        <w:rPr>
          <w:rFonts w:ascii="Calibri" w:hAnsi="Calibri" w:cs="Calibri"/>
          <w:color w:val="00000A"/>
          <w:sz w:val="20"/>
          <w:szCs w:val="20"/>
        </w:rPr>
      </w:pPr>
      <w:r w:rsidRPr="00AB4BC8">
        <w:rPr>
          <w:rFonts w:ascii="Calibri" w:hAnsi="Calibri" w:cs="Calibri"/>
          <w:color w:val="00000A"/>
          <w:sz w:val="20"/>
          <w:szCs w:val="20"/>
        </w:rPr>
        <w:t>-  mecz zwykły: 106 osób ochrony, w tym 84 osób służba informacyjna i min. 22 osoby służba porządkowa</w:t>
      </w:r>
    </w:p>
    <w:p w14:paraId="22AFD492" w14:textId="77777777" w:rsidR="00AB4BC8" w:rsidRPr="00AB4BC8" w:rsidRDefault="00AB4BC8" w:rsidP="00AB4BC8">
      <w:pPr>
        <w:pStyle w:val="Default"/>
        <w:ind w:left="993" w:hanging="142"/>
        <w:jc w:val="both"/>
        <w:rPr>
          <w:rFonts w:ascii="Calibri" w:hAnsi="Calibri" w:cs="Calibri"/>
          <w:color w:val="00000A"/>
          <w:sz w:val="20"/>
          <w:szCs w:val="20"/>
        </w:rPr>
      </w:pPr>
      <w:r w:rsidRPr="00AB4BC8">
        <w:rPr>
          <w:rFonts w:ascii="Calibri" w:hAnsi="Calibri" w:cs="Calibri"/>
          <w:color w:val="00000A"/>
          <w:sz w:val="20"/>
          <w:szCs w:val="20"/>
        </w:rPr>
        <w:t>-  mecz podwyższonego ryzyka: 209 osób ochrony, w tym 104 osoby służba informacyjna i min. 105 osób służba porządkowa</w:t>
      </w:r>
    </w:p>
    <w:p w14:paraId="4E7AA3E7" w14:textId="77777777" w:rsidR="00AB4BC8" w:rsidRPr="00AB4BC8" w:rsidRDefault="00AB4BC8" w:rsidP="00AB4BC8">
      <w:pPr>
        <w:pStyle w:val="Default"/>
        <w:ind w:left="284" w:firstLine="425"/>
        <w:jc w:val="both"/>
        <w:rPr>
          <w:rFonts w:ascii="Calibri" w:hAnsi="Calibri" w:cs="Calibri"/>
          <w:color w:val="00000A"/>
          <w:sz w:val="20"/>
          <w:szCs w:val="20"/>
        </w:rPr>
      </w:pPr>
      <w:r w:rsidRPr="00AB4BC8">
        <w:rPr>
          <w:rFonts w:ascii="Calibri" w:hAnsi="Calibri" w:cs="Calibri"/>
          <w:color w:val="00000A"/>
          <w:sz w:val="20"/>
          <w:szCs w:val="20"/>
        </w:rPr>
        <w:t>c) dopuszczona ilość miejsc na stadionie: 6 500 uczestników:</w:t>
      </w:r>
    </w:p>
    <w:p w14:paraId="51EEBDF7" w14:textId="77777777" w:rsidR="00AB4BC8" w:rsidRPr="00AB4BC8" w:rsidRDefault="00AB4BC8" w:rsidP="00AB4BC8">
      <w:pPr>
        <w:pStyle w:val="Default"/>
        <w:ind w:left="993" w:hanging="142"/>
        <w:jc w:val="both"/>
        <w:rPr>
          <w:rFonts w:ascii="Calibri" w:hAnsi="Calibri" w:cs="Calibri"/>
          <w:color w:val="00000A"/>
          <w:sz w:val="20"/>
          <w:szCs w:val="20"/>
        </w:rPr>
      </w:pPr>
      <w:r w:rsidRPr="00AB4BC8">
        <w:rPr>
          <w:rFonts w:ascii="Calibri" w:hAnsi="Calibri" w:cs="Calibri"/>
          <w:color w:val="00000A"/>
          <w:sz w:val="20"/>
          <w:szCs w:val="20"/>
        </w:rPr>
        <w:t>-  mecz zwykły: 72 osoby ochrony, w tym 50 osób służba informacyjna i min. 22 osoby służba porządkowa</w:t>
      </w:r>
    </w:p>
    <w:p w14:paraId="4EFA9FE5" w14:textId="77777777" w:rsidR="00AB4BC8" w:rsidRPr="00AB4BC8" w:rsidRDefault="00AB4BC8" w:rsidP="00AB4BC8">
      <w:pPr>
        <w:pStyle w:val="Default"/>
        <w:ind w:left="993" w:hanging="142"/>
        <w:jc w:val="both"/>
        <w:rPr>
          <w:rFonts w:ascii="Calibri" w:hAnsi="Calibri" w:cs="Calibri"/>
          <w:color w:val="00000A"/>
          <w:sz w:val="20"/>
          <w:szCs w:val="20"/>
        </w:rPr>
      </w:pPr>
      <w:r w:rsidRPr="00AB4BC8">
        <w:rPr>
          <w:rFonts w:ascii="Calibri" w:hAnsi="Calibri" w:cs="Calibri"/>
          <w:color w:val="00000A"/>
          <w:sz w:val="20"/>
          <w:szCs w:val="20"/>
        </w:rPr>
        <w:t>-  mecz podwyższonego ryzyka: 171 osób ochrony, w tym 99 osób służba informacyjna i min. 72 osoby służba porządkowa</w:t>
      </w:r>
    </w:p>
    <w:p w14:paraId="7FD4F4FF" w14:textId="77777777" w:rsidR="00AB4BC8" w:rsidRPr="00AB4BC8" w:rsidRDefault="00AB4BC8" w:rsidP="00AB4BC8">
      <w:pPr>
        <w:pStyle w:val="Default"/>
        <w:ind w:left="284" w:firstLine="425"/>
        <w:jc w:val="both"/>
        <w:rPr>
          <w:rFonts w:ascii="Calibri" w:hAnsi="Calibri" w:cs="Calibri"/>
          <w:color w:val="00000A"/>
          <w:sz w:val="20"/>
          <w:szCs w:val="20"/>
        </w:rPr>
      </w:pPr>
      <w:r w:rsidRPr="00AB4BC8">
        <w:rPr>
          <w:rFonts w:ascii="Calibri" w:hAnsi="Calibri" w:cs="Calibri"/>
          <w:color w:val="00000A"/>
          <w:sz w:val="20"/>
          <w:szCs w:val="20"/>
        </w:rPr>
        <w:t>d) dopuszczona ilość miejsc na stadionie: 4 500 uczestników</w:t>
      </w:r>
    </w:p>
    <w:p w14:paraId="27C7CE8D" w14:textId="77777777" w:rsidR="00AB4BC8" w:rsidRPr="00AB4BC8" w:rsidRDefault="00AB4BC8" w:rsidP="00AB4BC8">
      <w:pPr>
        <w:pStyle w:val="Default"/>
        <w:ind w:left="993" w:hanging="142"/>
        <w:jc w:val="both"/>
        <w:rPr>
          <w:rFonts w:ascii="Calibri" w:hAnsi="Calibri" w:cs="Calibri"/>
          <w:color w:val="00000A"/>
          <w:sz w:val="20"/>
          <w:szCs w:val="20"/>
        </w:rPr>
      </w:pPr>
      <w:r w:rsidRPr="00AB4BC8">
        <w:rPr>
          <w:rFonts w:ascii="Calibri" w:hAnsi="Calibri" w:cs="Calibri"/>
          <w:color w:val="00000A"/>
          <w:sz w:val="20"/>
          <w:szCs w:val="20"/>
        </w:rPr>
        <w:t>-  mecz zwykły: 52 osoby ochrony, w tym 41 osób służba informacyjna i min. 11 osób służba porządkowa</w:t>
      </w:r>
    </w:p>
    <w:p w14:paraId="374BD110" w14:textId="77777777" w:rsidR="00AB4BC8" w:rsidRPr="00AB4BC8" w:rsidRDefault="00AB4BC8" w:rsidP="00AB4BC8">
      <w:pPr>
        <w:pStyle w:val="Default"/>
        <w:ind w:left="993" w:hanging="142"/>
        <w:jc w:val="both"/>
        <w:rPr>
          <w:rFonts w:ascii="Calibri" w:hAnsi="Calibri" w:cs="Calibri"/>
          <w:color w:val="00000A"/>
          <w:sz w:val="20"/>
          <w:szCs w:val="20"/>
        </w:rPr>
      </w:pPr>
      <w:r w:rsidRPr="00AB4BC8">
        <w:rPr>
          <w:rFonts w:ascii="Calibri" w:hAnsi="Calibri" w:cs="Calibri"/>
          <w:color w:val="00000A"/>
          <w:sz w:val="20"/>
          <w:szCs w:val="20"/>
        </w:rPr>
        <w:t>-  mecz podwyższonego ryzyka: 101 osób ochrony, w tym 50 osób służba informacyjna i min. 51 osób służba porządkowa</w:t>
      </w:r>
    </w:p>
    <w:p w14:paraId="705A4CA1" w14:textId="08D0AF49" w:rsidR="00AB4BC8" w:rsidRPr="00AB4BC8" w:rsidRDefault="00F5575B" w:rsidP="00AB4BC8">
      <w:pPr>
        <w:pStyle w:val="Default"/>
        <w:ind w:left="284" w:hanging="284"/>
        <w:jc w:val="both"/>
        <w:rPr>
          <w:rFonts w:ascii="Calibri" w:hAnsi="Calibri" w:cs="Calibri"/>
          <w:color w:val="00000A"/>
          <w:sz w:val="20"/>
          <w:szCs w:val="20"/>
        </w:rPr>
      </w:pPr>
      <w:r>
        <w:rPr>
          <w:rFonts w:ascii="Calibri" w:hAnsi="Calibri" w:cs="Calibri"/>
          <w:color w:val="00000A"/>
          <w:sz w:val="20"/>
          <w:szCs w:val="20"/>
        </w:rPr>
        <w:t>8</w:t>
      </w:r>
      <w:r w:rsidR="00AB4BC8" w:rsidRPr="00AB4BC8">
        <w:rPr>
          <w:rFonts w:ascii="Calibri" w:hAnsi="Calibri" w:cs="Calibri"/>
          <w:color w:val="00000A"/>
          <w:sz w:val="20"/>
          <w:szCs w:val="20"/>
        </w:rPr>
        <w:t xml:space="preserve">. </w:t>
      </w:r>
      <w:r w:rsidR="00AB4BC8" w:rsidRPr="00AB4BC8">
        <w:rPr>
          <w:rFonts w:ascii="Calibri" w:hAnsi="Calibri" w:cs="Calibri"/>
          <w:bCs/>
          <w:color w:val="auto"/>
          <w:sz w:val="20"/>
          <w:szCs w:val="20"/>
        </w:rPr>
        <w:t>Powyższe</w:t>
      </w:r>
      <w:r w:rsidR="00AB4BC8" w:rsidRPr="00AB4BC8">
        <w:rPr>
          <w:rFonts w:ascii="Calibri" w:hAnsi="Calibri" w:cs="Calibri"/>
          <w:color w:val="00000A"/>
          <w:sz w:val="20"/>
          <w:szCs w:val="20"/>
        </w:rPr>
        <w:t xml:space="preserve"> wartości są szacunkowe, uzależnione od harmonogramu rozgrywek, zmian w nich dokonanych przez organy nadrzędne, i z tytułu świadczenia usług w mniejszej ilości godzin bądź przez mniejszą ilość osób ochrony w stosunku do szacowanych Wykonawcy nie przysługują żadne roszczenia. Ilość osób ochrony uzależniona będzie od koncepcji ochrony na daną imprezę, oraz od ilości udostępnionych na daną imprezę miejsc. Zgodnie z art. 433 Ustawy </w:t>
      </w:r>
      <w:proofErr w:type="spellStart"/>
      <w:r w:rsidR="00AB4BC8" w:rsidRPr="00AB4BC8">
        <w:rPr>
          <w:rFonts w:ascii="Calibri" w:hAnsi="Calibri" w:cs="Calibri"/>
          <w:color w:val="00000A"/>
          <w:sz w:val="20"/>
          <w:szCs w:val="20"/>
        </w:rPr>
        <w:t>Pzp</w:t>
      </w:r>
      <w:proofErr w:type="spellEnd"/>
      <w:r w:rsidR="00AB4BC8" w:rsidRPr="00AB4BC8">
        <w:rPr>
          <w:rFonts w:ascii="Calibri" w:hAnsi="Calibri" w:cs="Calibri"/>
          <w:color w:val="00000A"/>
          <w:sz w:val="20"/>
          <w:szCs w:val="20"/>
        </w:rPr>
        <w:t>, Zamawiający informuje, że wykorzysta minimalnie 40% zamówienia. Informacja o końcowym zapotrzebowaniu ilościowym na każdą imprezę Zamawiający prześle Wykonawcy min. na 48h przed planowanym meczem.</w:t>
      </w:r>
    </w:p>
    <w:p w14:paraId="533AAAB5" w14:textId="0291CB9D" w:rsidR="00AB4BC8" w:rsidRPr="00AB4BC8" w:rsidRDefault="00F5575B" w:rsidP="00AB4BC8">
      <w:pPr>
        <w:pStyle w:val="Default"/>
        <w:ind w:left="284" w:hanging="284"/>
        <w:jc w:val="both"/>
        <w:rPr>
          <w:rFonts w:ascii="Calibri" w:hAnsi="Calibri" w:cs="Calibri"/>
          <w:color w:val="00000A"/>
          <w:sz w:val="20"/>
          <w:szCs w:val="20"/>
        </w:rPr>
      </w:pPr>
      <w:r>
        <w:rPr>
          <w:rFonts w:ascii="Calibri" w:hAnsi="Calibri" w:cs="Calibri"/>
          <w:color w:val="00000A"/>
          <w:sz w:val="20"/>
          <w:szCs w:val="20"/>
        </w:rPr>
        <w:t>9</w:t>
      </w:r>
      <w:r w:rsidR="00AB4BC8" w:rsidRPr="00AB4BC8">
        <w:rPr>
          <w:rFonts w:ascii="Calibri" w:hAnsi="Calibri" w:cs="Calibri"/>
          <w:color w:val="00000A"/>
          <w:sz w:val="20"/>
          <w:szCs w:val="20"/>
        </w:rPr>
        <w:t xml:space="preserve">. Zamawiający zastrzega sobie również </w:t>
      </w:r>
      <w:r w:rsidR="0012455B">
        <w:rPr>
          <w:rFonts w:ascii="Calibri" w:hAnsi="Calibri" w:cs="Calibri"/>
          <w:color w:val="00000A"/>
          <w:sz w:val="20"/>
          <w:szCs w:val="20"/>
        </w:rPr>
        <w:t xml:space="preserve">możliwość </w:t>
      </w:r>
      <w:r w:rsidR="00AB4BC8" w:rsidRPr="00AB4BC8">
        <w:rPr>
          <w:rFonts w:ascii="Calibri" w:hAnsi="Calibri" w:cs="Calibri"/>
          <w:color w:val="00000A"/>
          <w:sz w:val="20"/>
          <w:szCs w:val="20"/>
        </w:rPr>
        <w:t>zmniejszeni</w:t>
      </w:r>
      <w:r w:rsidR="0012455B">
        <w:rPr>
          <w:rFonts w:ascii="Calibri" w:hAnsi="Calibri" w:cs="Calibri"/>
          <w:color w:val="00000A"/>
          <w:sz w:val="20"/>
          <w:szCs w:val="20"/>
        </w:rPr>
        <w:t>a</w:t>
      </w:r>
      <w:r w:rsidR="00AB4BC8" w:rsidRPr="00AB4BC8">
        <w:rPr>
          <w:rFonts w:ascii="Calibri" w:hAnsi="Calibri" w:cs="Calibri"/>
          <w:color w:val="00000A"/>
          <w:sz w:val="20"/>
          <w:szCs w:val="20"/>
        </w:rPr>
        <w:t xml:space="preserve"> lub zwiększeni</w:t>
      </w:r>
      <w:r w:rsidR="0012455B">
        <w:rPr>
          <w:rFonts w:ascii="Calibri" w:hAnsi="Calibri" w:cs="Calibri"/>
          <w:color w:val="00000A"/>
          <w:sz w:val="20"/>
          <w:szCs w:val="20"/>
        </w:rPr>
        <w:t>a</w:t>
      </w:r>
      <w:r w:rsidR="00AB4BC8" w:rsidRPr="00AB4BC8">
        <w:rPr>
          <w:rFonts w:ascii="Calibri" w:hAnsi="Calibri" w:cs="Calibri"/>
          <w:color w:val="00000A"/>
          <w:sz w:val="20"/>
          <w:szCs w:val="20"/>
        </w:rPr>
        <w:t xml:space="preserve"> ilości osób ochrony jak również zmniejszeni</w:t>
      </w:r>
      <w:r w:rsidR="0012455B">
        <w:rPr>
          <w:rFonts w:ascii="Calibri" w:hAnsi="Calibri" w:cs="Calibri"/>
          <w:color w:val="00000A"/>
          <w:sz w:val="20"/>
          <w:szCs w:val="20"/>
        </w:rPr>
        <w:t>a</w:t>
      </w:r>
      <w:r w:rsidR="00AB4BC8" w:rsidRPr="00AB4BC8">
        <w:rPr>
          <w:rFonts w:ascii="Calibri" w:hAnsi="Calibri" w:cs="Calibri"/>
          <w:color w:val="00000A"/>
          <w:sz w:val="20"/>
          <w:szCs w:val="20"/>
        </w:rPr>
        <w:t xml:space="preserve"> lub zwiększeni</w:t>
      </w:r>
      <w:r w:rsidR="0012455B">
        <w:rPr>
          <w:rFonts w:ascii="Calibri" w:hAnsi="Calibri" w:cs="Calibri"/>
          <w:color w:val="00000A"/>
          <w:sz w:val="20"/>
          <w:szCs w:val="20"/>
        </w:rPr>
        <w:t>a</w:t>
      </w:r>
      <w:r w:rsidR="00AB4BC8" w:rsidRPr="00AB4BC8">
        <w:rPr>
          <w:rFonts w:ascii="Calibri" w:hAnsi="Calibri" w:cs="Calibri"/>
          <w:color w:val="00000A"/>
          <w:sz w:val="20"/>
          <w:szCs w:val="20"/>
        </w:rPr>
        <w:t xml:space="preserve"> godzin ochrony podczas meczu w przypadku jak w ustępie powyżej.</w:t>
      </w:r>
    </w:p>
    <w:p w14:paraId="0CB3C317" w14:textId="74F066C1" w:rsidR="00AB4BC8" w:rsidRPr="00AB4BC8" w:rsidRDefault="00F5575B" w:rsidP="00AB4BC8">
      <w:pPr>
        <w:pStyle w:val="Default"/>
        <w:ind w:left="284" w:hanging="284"/>
        <w:jc w:val="both"/>
        <w:rPr>
          <w:rFonts w:ascii="Calibri" w:hAnsi="Calibri" w:cs="Calibri"/>
          <w:color w:val="00000A"/>
          <w:sz w:val="20"/>
          <w:szCs w:val="20"/>
        </w:rPr>
      </w:pPr>
      <w:r>
        <w:rPr>
          <w:rFonts w:ascii="Calibri" w:hAnsi="Calibri" w:cs="Calibri"/>
          <w:color w:val="00000A"/>
          <w:sz w:val="20"/>
          <w:szCs w:val="20"/>
        </w:rPr>
        <w:t>10</w:t>
      </w:r>
      <w:r w:rsidR="00AB4BC8" w:rsidRPr="00AB4BC8">
        <w:rPr>
          <w:rFonts w:ascii="Calibri" w:hAnsi="Calibri" w:cs="Calibri"/>
          <w:color w:val="00000A"/>
          <w:sz w:val="20"/>
          <w:szCs w:val="20"/>
        </w:rPr>
        <w:t>. Z każdej przeprowadzonej imprezy zostanie sporządzony protokół ochrony imprezy oraz wykaz osób biorących udział w zabezpieczeniu i przyjęcia obowiązków w trakcie odprawy przedmeczowej. Zamawiający ma prawą żądać do wglądu listę osób ochrony oddelegowanej na każdy mecz.</w:t>
      </w:r>
    </w:p>
    <w:p w14:paraId="0855F9D9" w14:textId="082D277E" w:rsidR="00AB4BC8" w:rsidRPr="00AB4BC8" w:rsidRDefault="00F5575B" w:rsidP="004C10D1">
      <w:pPr>
        <w:pStyle w:val="Default"/>
        <w:ind w:left="284" w:hanging="284"/>
        <w:jc w:val="both"/>
        <w:rPr>
          <w:rFonts w:ascii="Calibri" w:hAnsi="Calibri" w:cs="Calibri"/>
          <w:color w:val="00000A"/>
          <w:sz w:val="20"/>
          <w:szCs w:val="20"/>
        </w:rPr>
      </w:pPr>
      <w:r>
        <w:rPr>
          <w:rFonts w:ascii="Calibri" w:hAnsi="Calibri" w:cs="Calibri"/>
          <w:color w:val="00000A"/>
          <w:sz w:val="20"/>
          <w:szCs w:val="20"/>
        </w:rPr>
        <w:t>11</w:t>
      </w:r>
      <w:r w:rsidR="00AB4BC8" w:rsidRPr="00AB4BC8">
        <w:rPr>
          <w:rFonts w:ascii="Calibri" w:hAnsi="Calibri" w:cs="Calibri"/>
          <w:color w:val="00000A"/>
          <w:sz w:val="20"/>
          <w:szCs w:val="20"/>
        </w:rPr>
        <w:t>. Usługi w zakresie ochrony osób i mienia świadczone będą z uwzględnieniem harmonogramów rozgrywek przedstawionych przez Zamawiającego. Harmonogramy rozgrywek z podaniem terminów i godzin będą przekazywane Wykonawcy odpowiednio wcześniej, nie później jednak niż 5 dni od pierwszego mającego odbyć się meczu, imprezy lub innej imprezy sportowej.</w:t>
      </w:r>
    </w:p>
    <w:p w14:paraId="655EBEB1" w14:textId="1A4F2EDF" w:rsidR="00AB4BC8" w:rsidRPr="00AB4BC8" w:rsidRDefault="00F5575B" w:rsidP="00AB4BC8">
      <w:pPr>
        <w:pStyle w:val="Default"/>
        <w:ind w:left="284" w:hanging="284"/>
        <w:jc w:val="both"/>
        <w:rPr>
          <w:rFonts w:ascii="Calibri" w:hAnsi="Calibri" w:cs="Calibri"/>
          <w:color w:val="00000A"/>
          <w:sz w:val="20"/>
          <w:szCs w:val="20"/>
        </w:rPr>
      </w:pPr>
      <w:r>
        <w:rPr>
          <w:rFonts w:ascii="Calibri" w:hAnsi="Calibri" w:cs="Calibri"/>
          <w:color w:val="00000A"/>
          <w:sz w:val="20"/>
          <w:szCs w:val="20"/>
        </w:rPr>
        <w:t>12</w:t>
      </w:r>
      <w:r w:rsidR="00AB4BC8" w:rsidRPr="00AB4BC8">
        <w:rPr>
          <w:rFonts w:ascii="Calibri" w:hAnsi="Calibri" w:cs="Calibri"/>
          <w:color w:val="00000A"/>
          <w:sz w:val="20"/>
          <w:szCs w:val="20"/>
        </w:rPr>
        <w:t>. Usługi wykonywane będą zgodnie z następującymi aktami prawnymi:</w:t>
      </w:r>
    </w:p>
    <w:p w14:paraId="7EC67A5C" w14:textId="5085718D" w:rsidR="00AB4BC8" w:rsidRPr="00AB4BC8" w:rsidRDefault="00AB4BC8" w:rsidP="00AB4BC8">
      <w:pPr>
        <w:pStyle w:val="Default"/>
        <w:ind w:left="567" w:hanging="141"/>
        <w:jc w:val="both"/>
        <w:rPr>
          <w:rFonts w:ascii="Calibri" w:hAnsi="Calibri" w:cs="Calibri"/>
          <w:color w:val="00000A"/>
          <w:sz w:val="20"/>
          <w:szCs w:val="20"/>
        </w:rPr>
      </w:pPr>
      <w:r w:rsidRPr="00AB4BC8">
        <w:rPr>
          <w:rFonts w:ascii="Calibri" w:hAnsi="Calibri" w:cs="Calibri"/>
          <w:color w:val="00000A"/>
          <w:sz w:val="20"/>
          <w:szCs w:val="20"/>
        </w:rPr>
        <w:t xml:space="preserve">- ustawa z dnia 20 maca 2009 r. o bezpieczeństwie imprez masowych </w:t>
      </w:r>
      <w:r w:rsidR="00D42215">
        <w:rPr>
          <w:rFonts w:ascii="Calibri" w:hAnsi="Calibri" w:cs="Calibri"/>
          <w:color w:val="00000A"/>
          <w:sz w:val="20"/>
          <w:szCs w:val="20"/>
        </w:rPr>
        <w:t>(</w:t>
      </w:r>
      <w:r w:rsidR="00D42215" w:rsidRPr="00D42215">
        <w:rPr>
          <w:rFonts w:ascii="Calibri" w:hAnsi="Calibri" w:cs="Calibri"/>
          <w:color w:val="00000A"/>
          <w:sz w:val="20"/>
          <w:szCs w:val="20"/>
        </w:rPr>
        <w:t>Dz. U. z 2023 r. poz. 616)</w:t>
      </w:r>
    </w:p>
    <w:p w14:paraId="1F5105D3" w14:textId="2A620A9C" w:rsidR="00AB4BC8" w:rsidRPr="00AB4BC8" w:rsidRDefault="00AB4BC8" w:rsidP="00AB4BC8">
      <w:pPr>
        <w:pStyle w:val="Default"/>
        <w:ind w:left="567" w:hanging="141"/>
        <w:jc w:val="both"/>
        <w:rPr>
          <w:rFonts w:ascii="Calibri" w:hAnsi="Calibri" w:cs="Calibri"/>
          <w:color w:val="00000A"/>
          <w:sz w:val="20"/>
          <w:szCs w:val="20"/>
        </w:rPr>
      </w:pPr>
      <w:r w:rsidRPr="00AB4BC8">
        <w:rPr>
          <w:rFonts w:ascii="Calibri" w:hAnsi="Calibri" w:cs="Calibri"/>
          <w:color w:val="00000A"/>
          <w:sz w:val="20"/>
          <w:szCs w:val="20"/>
        </w:rPr>
        <w:t>- ustawy z dnia 22 sierpnia 1997 r. o ochronie osób i mienia (</w:t>
      </w:r>
      <w:r w:rsidR="00D42215" w:rsidRPr="00D42215">
        <w:rPr>
          <w:rFonts w:ascii="Calibri" w:hAnsi="Calibri" w:cs="Calibri"/>
          <w:color w:val="00000A"/>
          <w:sz w:val="20"/>
          <w:szCs w:val="20"/>
        </w:rPr>
        <w:t>Dz. U. z 2025 r. poz. 532</w:t>
      </w:r>
      <w:r w:rsidR="00D42215">
        <w:rPr>
          <w:rFonts w:ascii="Calibri" w:hAnsi="Calibri" w:cs="Calibri"/>
          <w:color w:val="00000A"/>
          <w:sz w:val="20"/>
          <w:szCs w:val="20"/>
        </w:rPr>
        <w:t>)</w:t>
      </w:r>
    </w:p>
    <w:p w14:paraId="303DFF51" w14:textId="4083CE61" w:rsidR="00AB4BC8" w:rsidRPr="00AB4BC8" w:rsidRDefault="00AB4BC8" w:rsidP="00AB4BC8">
      <w:pPr>
        <w:pStyle w:val="Default"/>
        <w:ind w:left="567" w:hanging="141"/>
        <w:jc w:val="both"/>
        <w:rPr>
          <w:rFonts w:ascii="Calibri" w:hAnsi="Calibri" w:cs="Calibri"/>
          <w:color w:val="00000A"/>
          <w:sz w:val="20"/>
          <w:szCs w:val="20"/>
        </w:rPr>
      </w:pPr>
      <w:r w:rsidRPr="00AB4BC8">
        <w:rPr>
          <w:rFonts w:ascii="Calibri" w:hAnsi="Calibri" w:cs="Calibri"/>
          <w:color w:val="00000A"/>
          <w:sz w:val="20"/>
          <w:szCs w:val="20"/>
        </w:rPr>
        <w:t xml:space="preserve">- ustawy z dnia </w:t>
      </w:r>
      <w:r w:rsidR="00D42215">
        <w:rPr>
          <w:rFonts w:ascii="Calibri" w:hAnsi="Calibri" w:cs="Calibri"/>
          <w:color w:val="00000A"/>
          <w:sz w:val="20"/>
          <w:szCs w:val="20"/>
        </w:rPr>
        <w:t xml:space="preserve">10 maja 2018 r. </w:t>
      </w:r>
      <w:r w:rsidRPr="00AB4BC8">
        <w:rPr>
          <w:rFonts w:ascii="Calibri" w:hAnsi="Calibri" w:cs="Calibri"/>
          <w:color w:val="00000A"/>
          <w:sz w:val="20"/>
          <w:szCs w:val="20"/>
        </w:rPr>
        <w:t>o ochronie danych osobowych (</w:t>
      </w:r>
      <w:r w:rsidR="00D42215" w:rsidRPr="00D42215">
        <w:rPr>
          <w:rFonts w:ascii="Calibri" w:hAnsi="Calibri" w:cs="Calibri"/>
          <w:color w:val="00000A"/>
          <w:sz w:val="20"/>
          <w:szCs w:val="20"/>
        </w:rPr>
        <w:t>Dz. U. z 2019 r. poz. 1781</w:t>
      </w:r>
      <w:r w:rsidRPr="00AB4BC8">
        <w:rPr>
          <w:rFonts w:ascii="Calibri" w:hAnsi="Calibri" w:cs="Calibri"/>
          <w:color w:val="00000A"/>
          <w:sz w:val="20"/>
          <w:szCs w:val="20"/>
        </w:rPr>
        <w:t>)</w:t>
      </w:r>
    </w:p>
    <w:p w14:paraId="55789AB9" w14:textId="77777777" w:rsidR="00AB4BC8" w:rsidRPr="00AB4BC8" w:rsidRDefault="00AB4BC8" w:rsidP="00AB4BC8">
      <w:pPr>
        <w:pStyle w:val="Default"/>
        <w:ind w:left="567" w:hanging="141"/>
        <w:jc w:val="both"/>
        <w:rPr>
          <w:rFonts w:ascii="Calibri" w:hAnsi="Calibri" w:cs="Calibri"/>
          <w:color w:val="00000A"/>
          <w:sz w:val="20"/>
          <w:szCs w:val="20"/>
        </w:rPr>
      </w:pPr>
      <w:r w:rsidRPr="00AB4BC8">
        <w:rPr>
          <w:rFonts w:ascii="Calibri" w:hAnsi="Calibri" w:cs="Calibri"/>
          <w:color w:val="00000A"/>
          <w:sz w:val="20"/>
          <w:szCs w:val="20"/>
        </w:rPr>
        <w:t>- Rozporządzenia PE i RE 2016/679 z dnia 27 kwietnia 2016 r. w sprawie ochrony osób fizycznych w związku  z przetwarzaniem danych osobowych (RODO)</w:t>
      </w:r>
    </w:p>
    <w:p w14:paraId="0ED482F4" w14:textId="1B912AD8" w:rsidR="00AB4BC8" w:rsidRPr="00AB4BC8" w:rsidRDefault="00AB4BC8" w:rsidP="00AB4BC8">
      <w:pPr>
        <w:pStyle w:val="Default"/>
        <w:ind w:left="567" w:hanging="141"/>
        <w:jc w:val="both"/>
        <w:rPr>
          <w:rFonts w:ascii="Calibri" w:hAnsi="Calibri" w:cs="Calibri"/>
          <w:color w:val="00000A"/>
          <w:sz w:val="20"/>
          <w:szCs w:val="20"/>
        </w:rPr>
      </w:pPr>
      <w:r w:rsidRPr="00AB4BC8">
        <w:rPr>
          <w:rFonts w:ascii="Calibri" w:hAnsi="Calibri" w:cs="Calibri"/>
          <w:color w:val="00000A"/>
          <w:sz w:val="20"/>
          <w:szCs w:val="20"/>
        </w:rPr>
        <w:t>- rozporządzenie Rady Ministrów z dnia 30 sierpnia 2011 r. w sprawie wymogów, jakie powinni spełniać kierownik do spraw bezpieczeństwa, służby porządkowe i służby informacyjne (</w:t>
      </w:r>
      <w:r w:rsidR="00D42215" w:rsidRPr="00D42215">
        <w:rPr>
          <w:rFonts w:ascii="Calibri" w:hAnsi="Calibri" w:cs="Calibri"/>
          <w:color w:val="00000A"/>
          <w:sz w:val="20"/>
          <w:szCs w:val="20"/>
        </w:rPr>
        <w:t>Dz. U. z 2023 r. poz. 1739</w:t>
      </w:r>
      <w:r w:rsidR="00D42215">
        <w:rPr>
          <w:rFonts w:ascii="Calibri" w:hAnsi="Calibri" w:cs="Calibri"/>
          <w:color w:val="00000A"/>
          <w:sz w:val="20"/>
          <w:szCs w:val="20"/>
        </w:rPr>
        <w:t>)</w:t>
      </w:r>
      <w:r w:rsidR="00D42215" w:rsidRPr="00D42215" w:rsidDel="00D42215">
        <w:rPr>
          <w:rFonts w:ascii="Calibri" w:hAnsi="Calibri" w:cs="Calibri"/>
          <w:color w:val="00000A"/>
          <w:sz w:val="20"/>
          <w:szCs w:val="20"/>
        </w:rPr>
        <w:t xml:space="preserve"> </w:t>
      </w:r>
    </w:p>
    <w:p w14:paraId="09B072A8" w14:textId="77777777" w:rsidR="00AB4BC8" w:rsidRPr="00AB4BC8" w:rsidRDefault="00AB4BC8" w:rsidP="00AB4BC8">
      <w:pPr>
        <w:pStyle w:val="Default"/>
        <w:ind w:left="567" w:hanging="141"/>
        <w:jc w:val="both"/>
        <w:rPr>
          <w:rFonts w:ascii="Calibri" w:hAnsi="Calibri" w:cs="Calibri"/>
          <w:color w:val="00000A"/>
          <w:sz w:val="20"/>
          <w:szCs w:val="20"/>
        </w:rPr>
      </w:pPr>
      <w:r w:rsidRPr="00AB4BC8">
        <w:rPr>
          <w:rFonts w:ascii="Calibri" w:hAnsi="Calibri" w:cs="Calibri"/>
          <w:color w:val="00000A"/>
          <w:sz w:val="20"/>
          <w:szCs w:val="20"/>
        </w:rPr>
        <w:t>- pozostałe przepisy właściwe dla przedmiotu zamówienia.</w:t>
      </w:r>
    </w:p>
    <w:bookmarkEnd w:id="2"/>
    <w:p w14:paraId="512B4A5B" w14:textId="4424BDAF" w:rsidR="00AB4BC8" w:rsidRPr="00AB4BC8" w:rsidRDefault="00AB4BC8" w:rsidP="00AB4BC8">
      <w:pPr>
        <w:pStyle w:val="Default"/>
        <w:ind w:left="284" w:hanging="284"/>
        <w:jc w:val="both"/>
        <w:rPr>
          <w:rFonts w:ascii="Calibri" w:hAnsi="Calibri" w:cs="Calibri"/>
          <w:color w:val="00000A"/>
          <w:sz w:val="20"/>
          <w:szCs w:val="20"/>
        </w:rPr>
      </w:pPr>
      <w:r w:rsidRPr="00AB4BC8">
        <w:rPr>
          <w:rFonts w:ascii="Calibri" w:hAnsi="Calibri" w:cs="Calibri"/>
          <w:color w:val="00000A"/>
          <w:sz w:val="20"/>
          <w:szCs w:val="20"/>
        </w:rPr>
        <w:t>1</w:t>
      </w:r>
      <w:r w:rsidR="00F5575B">
        <w:rPr>
          <w:rFonts w:ascii="Calibri" w:hAnsi="Calibri" w:cs="Calibri"/>
          <w:color w:val="00000A"/>
          <w:sz w:val="20"/>
          <w:szCs w:val="20"/>
        </w:rPr>
        <w:t>3</w:t>
      </w:r>
      <w:r w:rsidRPr="00AB4BC8">
        <w:rPr>
          <w:rFonts w:ascii="Calibri" w:hAnsi="Calibri" w:cs="Calibri"/>
          <w:color w:val="00000A"/>
          <w:sz w:val="20"/>
          <w:szCs w:val="20"/>
        </w:rPr>
        <w:t xml:space="preserve">. Zamawiający wymaga, aby osoby </w:t>
      </w:r>
      <w:r w:rsidR="003A68BD">
        <w:rPr>
          <w:rFonts w:ascii="Calibri" w:hAnsi="Calibri" w:cs="Calibri"/>
          <w:color w:val="00000A"/>
          <w:sz w:val="20"/>
          <w:szCs w:val="20"/>
        </w:rPr>
        <w:t>świadczące usługi w ramach umowy</w:t>
      </w:r>
      <w:r w:rsidRPr="00AB4BC8">
        <w:rPr>
          <w:rFonts w:ascii="Calibri" w:hAnsi="Calibri" w:cs="Calibri"/>
          <w:color w:val="00000A"/>
          <w:sz w:val="20"/>
          <w:szCs w:val="20"/>
        </w:rPr>
        <w:t xml:space="preserve"> posiadały obowiązkowe wyposażenie</w:t>
      </w:r>
      <w:r w:rsidR="004C10D1">
        <w:rPr>
          <w:rFonts w:ascii="Calibri" w:hAnsi="Calibri" w:cs="Calibri"/>
          <w:color w:val="00000A"/>
          <w:sz w:val="20"/>
          <w:szCs w:val="20"/>
        </w:rPr>
        <w:t xml:space="preserve"> opisane szczegółowo w załączniku nr </w:t>
      </w:r>
      <w:r w:rsidR="00D1791F">
        <w:rPr>
          <w:rFonts w:ascii="Calibri" w:hAnsi="Calibri" w:cs="Calibri"/>
          <w:color w:val="00000A"/>
          <w:sz w:val="20"/>
          <w:szCs w:val="20"/>
        </w:rPr>
        <w:t>2</w:t>
      </w:r>
      <w:r w:rsidR="004C10D1">
        <w:rPr>
          <w:rFonts w:ascii="Calibri" w:hAnsi="Calibri" w:cs="Calibri"/>
          <w:color w:val="00000A"/>
          <w:sz w:val="20"/>
          <w:szCs w:val="20"/>
        </w:rPr>
        <w:t xml:space="preserve"> do umowy.</w:t>
      </w:r>
    </w:p>
    <w:p w14:paraId="646F0A55" w14:textId="77777777" w:rsidR="00AB4BC8" w:rsidRDefault="00AB4BC8" w:rsidP="00C207E4">
      <w:pPr>
        <w:spacing w:after="0" w:line="240" w:lineRule="exact"/>
        <w:contextualSpacing/>
        <w:jc w:val="center"/>
        <w:rPr>
          <w:rFonts w:cs="Calibri"/>
          <w:b/>
          <w:color w:val="000000"/>
          <w:sz w:val="20"/>
          <w:szCs w:val="20"/>
        </w:rPr>
      </w:pPr>
    </w:p>
    <w:p w14:paraId="28C51EAA" w14:textId="21556777" w:rsidR="00C207E4" w:rsidRDefault="00C207E4" w:rsidP="00C207E4">
      <w:pPr>
        <w:spacing w:after="0" w:line="240" w:lineRule="exact"/>
        <w:contextualSpacing/>
        <w:jc w:val="center"/>
        <w:rPr>
          <w:rFonts w:cs="Calibri"/>
          <w:b/>
          <w:color w:val="000000"/>
          <w:sz w:val="20"/>
          <w:szCs w:val="20"/>
        </w:rPr>
      </w:pPr>
      <w:r>
        <w:rPr>
          <w:rFonts w:cs="Calibri"/>
          <w:b/>
          <w:color w:val="000000"/>
          <w:sz w:val="20"/>
          <w:szCs w:val="20"/>
        </w:rPr>
        <w:lastRenderedPageBreak/>
        <w:t>§ 2</w:t>
      </w:r>
    </w:p>
    <w:p w14:paraId="2D3622D2" w14:textId="6644671A" w:rsidR="00C207E4" w:rsidRDefault="00C207E4" w:rsidP="00C207E4">
      <w:pPr>
        <w:pStyle w:val="Akapitzlist"/>
        <w:numPr>
          <w:ilvl w:val="0"/>
          <w:numId w:val="34"/>
        </w:numPr>
        <w:spacing w:line="240" w:lineRule="exact"/>
        <w:ind w:left="284" w:hanging="284"/>
        <w:jc w:val="both"/>
        <w:rPr>
          <w:rFonts w:cs="Calibri"/>
          <w:color w:val="000000"/>
          <w:sz w:val="20"/>
          <w:szCs w:val="20"/>
        </w:rPr>
      </w:pPr>
      <w:r>
        <w:rPr>
          <w:rFonts w:cs="Calibri"/>
          <w:color w:val="000000"/>
          <w:sz w:val="20"/>
          <w:szCs w:val="20"/>
        </w:rPr>
        <w:t>Usługi, o których mowa w § 1 wykonywane będą przez osoby wpisane na listę kwalifikowanych pracowników ochrony fizycznej, o której mowa w art. 26 ustawy z   dnia 22 sierpnia 1997 r. o ochronie osób i mienia (</w:t>
      </w:r>
      <w:r w:rsidR="003A68BD" w:rsidRPr="003A68BD">
        <w:rPr>
          <w:rFonts w:cs="Calibri"/>
          <w:color w:val="000000"/>
          <w:sz w:val="20"/>
          <w:szCs w:val="20"/>
        </w:rPr>
        <w:t>Dz. U. z 2025 r. poz. 532</w:t>
      </w:r>
      <w:r w:rsidR="003A68BD">
        <w:rPr>
          <w:rFonts w:cs="Calibri"/>
          <w:color w:val="000000"/>
          <w:sz w:val="20"/>
          <w:szCs w:val="20"/>
        </w:rPr>
        <w:t>).</w:t>
      </w:r>
    </w:p>
    <w:p w14:paraId="6076FC3D" w14:textId="77777777" w:rsidR="00C207E4" w:rsidRDefault="00C207E4" w:rsidP="00C207E4">
      <w:pPr>
        <w:pStyle w:val="Akapitzlist"/>
        <w:numPr>
          <w:ilvl w:val="0"/>
          <w:numId w:val="34"/>
        </w:numPr>
        <w:spacing w:line="240" w:lineRule="exact"/>
        <w:ind w:left="284" w:hanging="284"/>
        <w:jc w:val="both"/>
        <w:rPr>
          <w:rFonts w:cs="Calibri"/>
          <w:color w:val="000000"/>
          <w:sz w:val="20"/>
          <w:szCs w:val="20"/>
        </w:rPr>
      </w:pPr>
      <w:r>
        <w:rPr>
          <w:rFonts w:cs="Calibri"/>
          <w:color w:val="000000"/>
          <w:sz w:val="20"/>
          <w:szCs w:val="20"/>
        </w:rPr>
        <w:t>Zamawiający zobowiązuje się do właściwego przygotowania i zabezpieczenia technicznego ochranianego obiektu, w tym w szczególności zapewnienia i oznakowania dróg i wyjść ewakuacyjnych oraz dostępu do nich ekip porządkowych i ratunkowych, usunięcie luźnych elementów budowlanych, kamieni, cegieł itp.</w:t>
      </w:r>
    </w:p>
    <w:p w14:paraId="4FB7A5F2" w14:textId="77777777" w:rsidR="00C207E4" w:rsidRDefault="00C207E4" w:rsidP="00C207E4">
      <w:pPr>
        <w:pStyle w:val="Akapitzlist"/>
        <w:numPr>
          <w:ilvl w:val="0"/>
          <w:numId w:val="34"/>
        </w:numPr>
        <w:spacing w:line="240" w:lineRule="exact"/>
        <w:ind w:left="284" w:hanging="284"/>
        <w:jc w:val="both"/>
        <w:rPr>
          <w:rFonts w:cs="Calibri"/>
          <w:color w:val="000000"/>
          <w:sz w:val="20"/>
          <w:szCs w:val="20"/>
        </w:rPr>
      </w:pPr>
      <w:r>
        <w:rPr>
          <w:rFonts w:cs="Calibri"/>
          <w:color w:val="000000"/>
          <w:sz w:val="20"/>
          <w:szCs w:val="20"/>
        </w:rPr>
        <w:t xml:space="preserve"> Wykonawca podczas wykonywania czynności związanych z wykonywaniem niniejszej umowy będzie postępował zgodnie z obowiązującymi przepisami.</w:t>
      </w:r>
    </w:p>
    <w:p w14:paraId="1933060F" w14:textId="7649D024" w:rsidR="00191013" w:rsidRDefault="00191013" w:rsidP="00C207E4">
      <w:pPr>
        <w:pStyle w:val="Akapitzlist"/>
        <w:numPr>
          <w:ilvl w:val="0"/>
          <w:numId w:val="34"/>
        </w:numPr>
        <w:spacing w:line="240" w:lineRule="exact"/>
        <w:ind w:left="284" w:hanging="284"/>
        <w:jc w:val="both"/>
        <w:rPr>
          <w:rFonts w:cs="Calibri"/>
          <w:color w:val="000000"/>
          <w:sz w:val="20"/>
          <w:szCs w:val="20"/>
        </w:rPr>
      </w:pPr>
      <w:r>
        <w:rPr>
          <w:rFonts w:cs="Calibri"/>
          <w:color w:val="000000"/>
          <w:sz w:val="20"/>
          <w:szCs w:val="20"/>
        </w:rPr>
        <w:t xml:space="preserve">Wykonawca zobowiązuje się do wykonywania usług zgodnie z Regulaminem </w:t>
      </w:r>
      <w:bookmarkStart w:id="3" w:name="_Hlk218254759"/>
      <w:r>
        <w:rPr>
          <w:rFonts w:cs="Calibri"/>
          <w:color w:val="000000"/>
          <w:sz w:val="20"/>
          <w:szCs w:val="20"/>
        </w:rPr>
        <w:t>Itaka Arena</w:t>
      </w:r>
      <w:bookmarkEnd w:id="3"/>
      <w:r>
        <w:rPr>
          <w:rFonts w:cs="Calibri"/>
          <w:color w:val="000000"/>
          <w:sz w:val="20"/>
          <w:szCs w:val="20"/>
        </w:rPr>
        <w:t xml:space="preserve">. </w:t>
      </w:r>
    </w:p>
    <w:p w14:paraId="5366236F" w14:textId="5B4D277C" w:rsidR="00C207E4" w:rsidRDefault="00C207E4" w:rsidP="00C207E4">
      <w:pPr>
        <w:pStyle w:val="Akapitzlist"/>
        <w:numPr>
          <w:ilvl w:val="0"/>
          <w:numId w:val="34"/>
        </w:numPr>
        <w:spacing w:line="240" w:lineRule="exact"/>
        <w:ind w:left="284" w:hanging="284"/>
        <w:jc w:val="both"/>
        <w:rPr>
          <w:rFonts w:cs="Calibri"/>
          <w:color w:val="000000"/>
          <w:sz w:val="20"/>
          <w:szCs w:val="20"/>
        </w:rPr>
      </w:pPr>
      <w:r>
        <w:rPr>
          <w:rFonts w:cs="Calibri"/>
          <w:color w:val="000000"/>
          <w:sz w:val="20"/>
          <w:szCs w:val="20"/>
        </w:rPr>
        <w:t>Zamawiający zastosuje się do opinii Policji, Pogotowia Ratunkowego, Straży Pożarnej, Sanepidu, itp., wydanych celem uzyskania zezwolenia na imprezę masową i przedstawi Wykonawcy wymagane decyzje na przeprowadzenie imprez z udziałem OKS Odra Opole S.A.</w:t>
      </w:r>
    </w:p>
    <w:p w14:paraId="106A3018" w14:textId="77777777" w:rsidR="00C207E4" w:rsidRDefault="00C207E4" w:rsidP="00C207E4">
      <w:pPr>
        <w:autoSpaceDE w:val="0"/>
        <w:autoSpaceDN w:val="0"/>
        <w:adjustRightInd w:val="0"/>
        <w:spacing w:after="0" w:line="240" w:lineRule="exact"/>
        <w:contextualSpacing/>
        <w:jc w:val="center"/>
        <w:rPr>
          <w:rFonts w:cs="Calibri"/>
          <w:b/>
          <w:bCs/>
          <w:color w:val="000000"/>
          <w:sz w:val="20"/>
          <w:szCs w:val="20"/>
        </w:rPr>
      </w:pPr>
      <w:r>
        <w:rPr>
          <w:rFonts w:cs="Calibri"/>
          <w:b/>
          <w:bCs/>
          <w:color w:val="000000"/>
          <w:sz w:val="20"/>
          <w:szCs w:val="20"/>
        </w:rPr>
        <w:t>§ 3</w:t>
      </w:r>
    </w:p>
    <w:p w14:paraId="54C3C93B" w14:textId="77777777" w:rsidR="00C207E4" w:rsidRDefault="00C207E4" w:rsidP="00C207E4">
      <w:pPr>
        <w:autoSpaceDE w:val="0"/>
        <w:autoSpaceDN w:val="0"/>
        <w:adjustRightInd w:val="0"/>
        <w:spacing w:after="0" w:line="240" w:lineRule="exact"/>
        <w:contextualSpacing/>
        <w:rPr>
          <w:rFonts w:cs="Calibri"/>
          <w:color w:val="000000"/>
          <w:sz w:val="20"/>
          <w:szCs w:val="20"/>
        </w:rPr>
      </w:pPr>
      <w:r>
        <w:rPr>
          <w:rFonts w:cs="Calibri"/>
          <w:color w:val="000000"/>
          <w:sz w:val="20"/>
          <w:szCs w:val="20"/>
        </w:rPr>
        <w:t>Do koordynowania realizacji przedmiotu umowy oraz przekazywania wzajemnych uwag wynikających z realizacji niniejszej umowy upoważnieni są:</w:t>
      </w:r>
    </w:p>
    <w:p w14:paraId="760BC555" w14:textId="77777777" w:rsidR="00C207E4" w:rsidRDefault="00C207E4" w:rsidP="00C207E4">
      <w:pPr>
        <w:pStyle w:val="Akapitzlist"/>
        <w:numPr>
          <w:ilvl w:val="0"/>
          <w:numId w:val="33"/>
        </w:numPr>
        <w:autoSpaceDE w:val="0"/>
        <w:autoSpaceDN w:val="0"/>
        <w:adjustRightInd w:val="0"/>
        <w:spacing w:after="0" w:line="240" w:lineRule="exact"/>
        <w:ind w:left="284" w:hanging="284"/>
        <w:rPr>
          <w:rFonts w:cs="Calibri"/>
          <w:color w:val="000000"/>
          <w:sz w:val="20"/>
          <w:szCs w:val="20"/>
        </w:rPr>
      </w:pPr>
      <w:r>
        <w:rPr>
          <w:rFonts w:cs="Calibri"/>
          <w:color w:val="000000"/>
          <w:sz w:val="20"/>
          <w:szCs w:val="20"/>
        </w:rPr>
        <w:t>ze strony Zamawiającego –</w:t>
      </w:r>
    </w:p>
    <w:p w14:paraId="3C9E331C" w14:textId="77777777" w:rsidR="00C207E4" w:rsidRDefault="00C207E4" w:rsidP="00C207E4">
      <w:pPr>
        <w:pStyle w:val="Akapitzlist"/>
        <w:numPr>
          <w:ilvl w:val="0"/>
          <w:numId w:val="33"/>
        </w:numPr>
        <w:autoSpaceDE w:val="0"/>
        <w:autoSpaceDN w:val="0"/>
        <w:adjustRightInd w:val="0"/>
        <w:spacing w:after="0" w:line="240" w:lineRule="exact"/>
        <w:ind w:left="284" w:hanging="284"/>
        <w:rPr>
          <w:rFonts w:cs="Calibri"/>
          <w:color w:val="000000"/>
          <w:sz w:val="20"/>
          <w:szCs w:val="20"/>
        </w:rPr>
      </w:pPr>
      <w:r>
        <w:rPr>
          <w:rFonts w:cs="Calibri"/>
          <w:color w:val="000000"/>
          <w:sz w:val="20"/>
          <w:szCs w:val="20"/>
        </w:rPr>
        <w:t>ze strony Wykonawcy –       .............................. - .................................... - ....................................</w:t>
      </w:r>
    </w:p>
    <w:p w14:paraId="1C1B7BEF" w14:textId="77777777" w:rsidR="00C207E4" w:rsidRDefault="00C207E4" w:rsidP="00C207E4">
      <w:pPr>
        <w:autoSpaceDE w:val="0"/>
        <w:autoSpaceDN w:val="0"/>
        <w:adjustRightInd w:val="0"/>
        <w:spacing w:after="0" w:line="240" w:lineRule="exact"/>
        <w:ind w:left="284" w:hanging="284"/>
        <w:contextualSpacing/>
        <w:rPr>
          <w:rFonts w:cs="Calibri"/>
          <w:color w:val="000000"/>
          <w:sz w:val="20"/>
          <w:szCs w:val="20"/>
        </w:rPr>
      </w:pPr>
      <w:r>
        <w:rPr>
          <w:rFonts w:cs="Calibri"/>
          <w:color w:val="000000"/>
          <w:sz w:val="20"/>
          <w:szCs w:val="20"/>
        </w:rPr>
        <w:t xml:space="preserve">                                                       / imię i nazwisko /… /stanowisko służbowe/ .../ numer telefonu /</w:t>
      </w:r>
    </w:p>
    <w:p w14:paraId="0EFA71F8" w14:textId="77777777" w:rsidR="00AB4BC8" w:rsidRDefault="00AB4BC8" w:rsidP="00C207E4">
      <w:pPr>
        <w:autoSpaceDE w:val="0"/>
        <w:autoSpaceDN w:val="0"/>
        <w:adjustRightInd w:val="0"/>
        <w:spacing w:after="0" w:line="240" w:lineRule="exact"/>
        <w:contextualSpacing/>
        <w:jc w:val="center"/>
        <w:rPr>
          <w:rFonts w:cs="Calibri"/>
          <w:b/>
          <w:bCs/>
          <w:color w:val="000000"/>
          <w:sz w:val="20"/>
          <w:szCs w:val="20"/>
        </w:rPr>
      </w:pPr>
    </w:p>
    <w:p w14:paraId="656E5398" w14:textId="12EC515F" w:rsidR="00C207E4" w:rsidRDefault="00C207E4" w:rsidP="00C207E4">
      <w:pPr>
        <w:autoSpaceDE w:val="0"/>
        <w:autoSpaceDN w:val="0"/>
        <w:adjustRightInd w:val="0"/>
        <w:spacing w:after="0" w:line="240" w:lineRule="exact"/>
        <w:contextualSpacing/>
        <w:jc w:val="center"/>
        <w:rPr>
          <w:rFonts w:cs="Calibri"/>
          <w:b/>
          <w:bCs/>
          <w:color w:val="000000"/>
          <w:sz w:val="20"/>
          <w:szCs w:val="20"/>
        </w:rPr>
      </w:pPr>
      <w:r>
        <w:rPr>
          <w:rFonts w:cs="Calibri"/>
          <w:b/>
          <w:bCs/>
          <w:color w:val="000000"/>
          <w:sz w:val="20"/>
          <w:szCs w:val="20"/>
        </w:rPr>
        <w:t>§ 4</w:t>
      </w:r>
    </w:p>
    <w:p w14:paraId="5489CAE7" w14:textId="77777777" w:rsidR="00C207E4" w:rsidRDefault="00C207E4" w:rsidP="00C207E4">
      <w:pPr>
        <w:pStyle w:val="Akapitzlist"/>
        <w:numPr>
          <w:ilvl w:val="0"/>
          <w:numId w:val="35"/>
        </w:numPr>
        <w:tabs>
          <w:tab w:val="left" w:pos="284"/>
        </w:tabs>
        <w:spacing w:after="0" w:line="240" w:lineRule="exact"/>
        <w:ind w:left="142" w:hanging="142"/>
        <w:jc w:val="both"/>
        <w:rPr>
          <w:rFonts w:cs="Calibri"/>
          <w:color w:val="000000"/>
          <w:sz w:val="20"/>
          <w:szCs w:val="20"/>
        </w:rPr>
      </w:pPr>
      <w:r>
        <w:rPr>
          <w:rFonts w:cs="Calibri"/>
          <w:color w:val="000000"/>
          <w:sz w:val="20"/>
          <w:szCs w:val="20"/>
        </w:rPr>
        <w:t xml:space="preserve">Wartość przedmiotu umowy ustala się do kwoty: …………………………………….zł brutto. </w:t>
      </w:r>
    </w:p>
    <w:p w14:paraId="4539F435" w14:textId="77777777" w:rsidR="00C207E4" w:rsidRDefault="00C207E4" w:rsidP="00C207E4">
      <w:pPr>
        <w:pStyle w:val="Akapitzlist"/>
        <w:numPr>
          <w:ilvl w:val="0"/>
          <w:numId w:val="35"/>
        </w:numPr>
        <w:tabs>
          <w:tab w:val="left" w:pos="-142"/>
        </w:tabs>
        <w:spacing w:after="0" w:line="240" w:lineRule="exact"/>
        <w:ind w:left="284" w:hanging="284"/>
        <w:jc w:val="both"/>
        <w:rPr>
          <w:rFonts w:cs="Calibri"/>
          <w:color w:val="000000"/>
          <w:sz w:val="20"/>
          <w:szCs w:val="20"/>
        </w:rPr>
      </w:pPr>
      <w:r>
        <w:rPr>
          <w:rFonts w:cs="Calibri"/>
          <w:color w:val="000000"/>
          <w:sz w:val="20"/>
          <w:szCs w:val="20"/>
        </w:rPr>
        <w:t xml:space="preserve">Za wykonanie usług ochrony, o których mowa w § 1 niniejszej umowy, Zamawiający zobowiązuje się do zapłaty na rzecz Wykonawcy wynagrodzenia w wysokości stanowiącej iloczyn wypracowanych podczas każdej imprezy godzin ochrony razy stawka za jedną roboczo –godzinę w wysokości: </w:t>
      </w:r>
    </w:p>
    <w:p w14:paraId="5B5A6B7F" w14:textId="77777777" w:rsidR="00C207E4" w:rsidRDefault="00C207E4" w:rsidP="00C207E4">
      <w:pPr>
        <w:pStyle w:val="Akapitzlist"/>
        <w:tabs>
          <w:tab w:val="left" w:pos="-142"/>
        </w:tabs>
        <w:spacing w:after="0" w:line="240" w:lineRule="exact"/>
        <w:ind w:left="284"/>
        <w:jc w:val="both"/>
        <w:rPr>
          <w:rFonts w:cs="Calibri"/>
          <w:color w:val="000000"/>
          <w:sz w:val="20"/>
          <w:szCs w:val="20"/>
        </w:rPr>
      </w:pPr>
      <w:r>
        <w:rPr>
          <w:rFonts w:cs="Calibri"/>
          <w:color w:val="000000"/>
          <w:sz w:val="20"/>
          <w:szCs w:val="20"/>
        </w:rPr>
        <w:t>………………………………………….</w:t>
      </w:r>
    </w:p>
    <w:p w14:paraId="36DAC399" w14:textId="77777777" w:rsidR="00C207E4" w:rsidRPr="00B83E75" w:rsidRDefault="00C207E4" w:rsidP="00C207E4">
      <w:pPr>
        <w:pStyle w:val="Akapitzlist"/>
        <w:numPr>
          <w:ilvl w:val="0"/>
          <w:numId w:val="35"/>
        </w:numPr>
        <w:tabs>
          <w:tab w:val="left" w:pos="-142"/>
        </w:tabs>
        <w:spacing w:after="0" w:line="240" w:lineRule="exact"/>
        <w:ind w:left="284" w:hanging="284"/>
        <w:jc w:val="both"/>
        <w:rPr>
          <w:rFonts w:cs="Calibri"/>
          <w:color w:val="000000"/>
          <w:sz w:val="20"/>
          <w:szCs w:val="20"/>
        </w:rPr>
      </w:pPr>
      <w:r w:rsidRPr="00B83E75">
        <w:rPr>
          <w:rFonts w:cs="Calibri"/>
          <w:color w:val="000000"/>
          <w:sz w:val="20"/>
          <w:szCs w:val="20"/>
        </w:rPr>
        <w:t>W przypadku wydłużenia czasu trwania meczu, przyjmuje się następującą kalkulację:</w:t>
      </w:r>
    </w:p>
    <w:p w14:paraId="018EA3F8" w14:textId="77777777" w:rsidR="00C207E4" w:rsidRPr="00B83E75" w:rsidRDefault="00C207E4" w:rsidP="00C207E4">
      <w:pPr>
        <w:pStyle w:val="Akapitzlist"/>
        <w:tabs>
          <w:tab w:val="left" w:pos="-142"/>
        </w:tabs>
        <w:spacing w:after="0" w:line="240" w:lineRule="exact"/>
        <w:ind w:left="284"/>
        <w:jc w:val="both"/>
        <w:rPr>
          <w:rFonts w:cs="Calibri"/>
          <w:color w:val="000000"/>
          <w:sz w:val="20"/>
          <w:szCs w:val="20"/>
        </w:rPr>
      </w:pPr>
      <w:r w:rsidRPr="00B83E75">
        <w:rPr>
          <w:rFonts w:cs="Calibri"/>
          <w:color w:val="000000"/>
          <w:sz w:val="20"/>
          <w:szCs w:val="20"/>
        </w:rPr>
        <w:t>- wydłużenie do 15 minut – koszt nie będzie zwiększony,</w:t>
      </w:r>
    </w:p>
    <w:p w14:paraId="58351D56" w14:textId="77777777" w:rsidR="00C207E4" w:rsidRPr="00B83E75" w:rsidRDefault="00C207E4" w:rsidP="00C207E4">
      <w:pPr>
        <w:pStyle w:val="Akapitzlist"/>
        <w:tabs>
          <w:tab w:val="left" w:pos="-142"/>
        </w:tabs>
        <w:spacing w:after="0" w:line="240" w:lineRule="exact"/>
        <w:ind w:left="284"/>
        <w:jc w:val="both"/>
        <w:rPr>
          <w:rFonts w:cs="Calibri"/>
          <w:color w:val="000000"/>
          <w:sz w:val="20"/>
          <w:szCs w:val="20"/>
        </w:rPr>
      </w:pPr>
      <w:r w:rsidRPr="00B83E75">
        <w:rPr>
          <w:rFonts w:cs="Calibri"/>
          <w:color w:val="000000"/>
          <w:sz w:val="20"/>
          <w:szCs w:val="20"/>
        </w:rPr>
        <w:t>- wydłużenie powyżej 15 minut do 45 minut – koszt zostanie zwiększony o połowę stawki godzinowej,</w:t>
      </w:r>
    </w:p>
    <w:p w14:paraId="08B34796" w14:textId="77777777" w:rsidR="00C207E4" w:rsidRDefault="00C207E4" w:rsidP="00C207E4">
      <w:pPr>
        <w:pStyle w:val="Akapitzlist"/>
        <w:tabs>
          <w:tab w:val="left" w:pos="-142"/>
        </w:tabs>
        <w:spacing w:after="0" w:line="240" w:lineRule="exact"/>
        <w:ind w:left="284"/>
        <w:jc w:val="both"/>
        <w:rPr>
          <w:rFonts w:cs="Calibri"/>
          <w:color w:val="000000"/>
          <w:sz w:val="20"/>
          <w:szCs w:val="20"/>
        </w:rPr>
      </w:pPr>
      <w:r w:rsidRPr="00B83E75">
        <w:rPr>
          <w:rFonts w:cs="Calibri"/>
          <w:color w:val="000000"/>
          <w:sz w:val="20"/>
          <w:szCs w:val="20"/>
        </w:rPr>
        <w:t>- wydłużenie powyżej 45 minut do 1 godz. – koszt zostanie zwiększony o stawkę godzinową</w:t>
      </w:r>
    </w:p>
    <w:p w14:paraId="60CDEE2D" w14:textId="50CD66DD" w:rsidR="00C207E4" w:rsidRDefault="00C207E4" w:rsidP="00C207E4">
      <w:pPr>
        <w:pStyle w:val="Akapitzlist"/>
        <w:numPr>
          <w:ilvl w:val="0"/>
          <w:numId w:val="35"/>
        </w:numPr>
        <w:tabs>
          <w:tab w:val="left" w:pos="-142"/>
        </w:tabs>
        <w:spacing w:after="0" w:line="240" w:lineRule="exact"/>
        <w:ind w:left="284" w:hanging="284"/>
        <w:jc w:val="both"/>
        <w:rPr>
          <w:rFonts w:cs="Calibri"/>
          <w:color w:val="000000"/>
          <w:sz w:val="20"/>
          <w:szCs w:val="20"/>
        </w:rPr>
      </w:pPr>
      <w:r>
        <w:rPr>
          <w:rFonts w:cs="Calibri"/>
          <w:color w:val="000000"/>
          <w:sz w:val="20"/>
          <w:szCs w:val="20"/>
        </w:rPr>
        <w:t xml:space="preserve">Należność będzie płatna przelewem z rachunku Zamawiającego na konto Wykonawcy wskazane na fakturze, w terminie 30 dni od daty </w:t>
      </w:r>
      <w:r w:rsidR="00191013">
        <w:rPr>
          <w:rFonts w:cs="Calibri"/>
          <w:color w:val="000000"/>
          <w:sz w:val="20"/>
          <w:szCs w:val="20"/>
        </w:rPr>
        <w:t xml:space="preserve">doręczenia </w:t>
      </w:r>
      <w:r>
        <w:rPr>
          <w:rFonts w:cs="Calibri"/>
          <w:color w:val="000000"/>
          <w:sz w:val="20"/>
          <w:szCs w:val="20"/>
        </w:rPr>
        <w:t xml:space="preserve">faktury </w:t>
      </w:r>
      <w:r w:rsidR="00191013">
        <w:rPr>
          <w:rFonts w:cs="Calibri"/>
          <w:color w:val="000000"/>
          <w:sz w:val="20"/>
          <w:szCs w:val="20"/>
        </w:rPr>
        <w:t>do siedziby</w:t>
      </w:r>
      <w:r>
        <w:rPr>
          <w:rFonts w:cs="Calibri"/>
          <w:color w:val="000000"/>
          <w:sz w:val="20"/>
          <w:szCs w:val="20"/>
        </w:rPr>
        <w:t xml:space="preserve"> Zamawiającego. Termin płatność faktury liczy się od </w:t>
      </w:r>
      <w:r w:rsidR="00191013">
        <w:rPr>
          <w:rFonts w:cs="Calibri"/>
          <w:color w:val="000000"/>
          <w:sz w:val="20"/>
          <w:szCs w:val="20"/>
        </w:rPr>
        <w:t xml:space="preserve">doręczenia </w:t>
      </w:r>
      <w:r>
        <w:rPr>
          <w:rFonts w:cs="Calibri"/>
          <w:color w:val="000000"/>
          <w:sz w:val="20"/>
          <w:szCs w:val="20"/>
        </w:rPr>
        <w:t xml:space="preserve">faktury wraz z kompletem dokumentów </w:t>
      </w:r>
      <w:r w:rsidR="00191013">
        <w:rPr>
          <w:rFonts w:cs="Calibri"/>
          <w:color w:val="000000"/>
          <w:sz w:val="20"/>
          <w:szCs w:val="20"/>
        </w:rPr>
        <w:t>–</w:t>
      </w:r>
      <w:r>
        <w:rPr>
          <w:rFonts w:cs="Calibri"/>
          <w:color w:val="000000"/>
          <w:sz w:val="20"/>
          <w:szCs w:val="20"/>
        </w:rPr>
        <w:t xml:space="preserve"> </w:t>
      </w:r>
      <w:r w:rsidR="00191013">
        <w:rPr>
          <w:rFonts w:cs="Calibri"/>
          <w:color w:val="000000"/>
          <w:sz w:val="20"/>
          <w:szCs w:val="20"/>
        </w:rPr>
        <w:t xml:space="preserve">tj. z </w:t>
      </w:r>
      <w:r>
        <w:rPr>
          <w:rFonts w:cs="Calibri"/>
          <w:color w:val="000000"/>
          <w:sz w:val="20"/>
          <w:szCs w:val="20"/>
        </w:rPr>
        <w:t xml:space="preserve"> protok</w:t>
      </w:r>
      <w:r w:rsidR="00191013">
        <w:rPr>
          <w:rFonts w:cs="Calibri"/>
          <w:color w:val="000000"/>
          <w:sz w:val="20"/>
          <w:szCs w:val="20"/>
        </w:rPr>
        <w:t>ołem</w:t>
      </w:r>
      <w:r>
        <w:rPr>
          <w:rFonts w:cs="Calibri"/>
          <w:color w:val="000000"/>
          <w:sz w:val="20"/>
          <w:szCs w:val="20"/>
        </w:rPr>
        <w:t xml:space="preserve"> ochrony imprezy  i wykaz</w:t>
      </w:r>
      <w:r w:rsidR="00191013">
        <w:rPr>
          <w:rFonts w:cs="Calibri"/>
          <w:color w:val="000000"/>
          <w:sz w:val="20"/>
          <w:szCs w:val="20"/>
        </w:rPr>
        <w:t>em</w:t>
      </w:r>
      <w:r>
        <w:rPr>
          <w:rFonts w:cs="Calibri"/>
          <w:color w:val="000000"/>
          <w:sz w:val="20"/>
          <w:szCs w:val="20"/>
        </w:rPr>
        <w:t xml:space="preserve"> osób biorących udział w zabezpieczeniu i przyjęcia obowiązków w trakcie odprawy przedmeczowej.</w:t>
      </w:r>
    </w:p>
    <w:p w14:paraId="57372663" w14:textId="72F011A9" w:rsidR="00C207E4" w:rsidRDefault="00C207E4" w:rsidP="00C207E4">
      <w:pPr>
        <w:pStyle w:val="Akapitzlist"/>
        <w:numPr>
          <w:ilvl w:val="0"/>
          <w:numId w:val="35"/>
        </w:numPr>
        <w:tabs>
          <w:tab w:val="left" w:pos="-142"/>
        </w:tabs>
        <w:spacing w:after="0" w:line="240" w:lineRule="exact"/>
        <w:ind w:left="284" w:hanging="284"/>
        <w:jc w:val="both"/>
        <w:rPr>
          <w:rFonts w:cs="Calibri"/>
          <w:color w:val="000000"/>
          <w:sz w:val="20"/>
          <w:szCs w:val="20"/>
        </w:rPr>
      </w:pPr>
      <w:r>
        <w:rPr>
          <w:rFonts w:cs="Calibri"/>
          <w:color w:val="000000"/>
          <w:sz w:val="20"/>
          <w:szCs w:val="20"/>
        </w:rPr>
        <w:t xml:space="preserve">Za datę zapłaty strony uznają datę obciążenia </w:t>
      </w:r>
      <w:r w:rsidR="008B6B7C">
        <w:rPr>
          <w:rFonts w:cs="Calibri"/>
          <w:color w:val="000000"/>
          <w:sz w:val="20"/>
          <w:szCs w:val="20"/>
        </w:rPr>
        <w:t>rachunku</w:t>
      </w:r>
      <w:r>
        <w:rPr>
          <w:rFonts w:cs="Calibri"/>
          <w:color w:val="000000"/>
          <w:sz w:val="20"/>
          <w:szCs w:val="20"/>
        </w:rPr>
        <w:t xml:space="preserve"> bankowego Zamawiającego.</w:t>
      </w:r>
    </w:p>
    <w:p w14:paraId="79C88F55" w14:textId="77777777" w:rsidR="00C207E4" w:rsidRDefault="00C207E4" w:rsidP="00C207E4">
      <w:pPr>
        <w:spacing w:after="0" w:line="240" w:lineRule="exact"/>
        <w:contextualSpacing/>
        <w:jc w:val="center"/>
        <w:rPr>
          <w:rFonts w:cs="Calibri"/>
          <w:b/>
          <w:color w:val="000000"/>
          <w:sz w:val="20"/>
          <w:szCs w:val="20"/>
        </w:rPr>
      </w:pPr>
    </w:p>
    <w:p w14:paraId="1E2FBB3F" w14:textId="77777777" w:rsidR="00C207E4" w:rsidRDefault="00C207E4" w:rsidP="00C207E4">
      <w:pPr>
        <w:spacing w:after="0" w:line="240" w:lineRule="exact"/>
        <w:contextualSpacing/>
        <w:jc w:val="center"/>
        <w:rPr>
          <w:rFonts w:cs="Calibri"/>
          <w:b/>
          <w:color w:val="000000"/>
          <w:sz w:val="20"/>
          <w:szCs w:val="20"/>
        </w:rPr>
      </w:pPr>
      <w:r>
        <w:rPr>
          <w:rFonts w:cs="Calibri"/>
          <w:b/>
          <w:color w:val="000000"/>
          <w:sz w:val="20"/>
          <w:szCs w:val="20"/>
        </w:rPr>
        <w:t>§ 5</w:t>
      </w:r>
    </w:p>
    <w:p w14:paraId="282F3408" w14:textId="77777777" w:rsidR="00C207E4" w:rsidRDefault="00C207E4" w:rsidP="00C207E4">
      <w:pPr>
        <w:spacing w:after="0" w:line="240" w:lineRule="exact"/>
        <w:contextualSpacing/>
        <w:jc w:val="both"/>
        <w:rPr>
          <w:rFonts w:cs="Calibri"/>
          <w:color w:val="000000"/>
          <w:sz w:val="20"/>
          <w:szCs w:val="20"/>
        </w:rPr>
      </w:pPr>
      <w:r>
        <w:rPr>
          <w:rFonts w:cs="Calibri"/>
          <w:color w:val="000000"/>
          <w:sz w:val="20"/>
          <w:szCs w:val="20"/>
        </w:rPr>
        <w:t>Termin realizacji umowy: ……………………………….</w:t>
      </w:r>
    </w:p>
    <w:p w14:paraId="35EBF012" w14:textId="77777777" w:rsidR="00C207E4" w:rsidRDefault="00C207E4" w:rsidP="00C207E4">
      <w:pPr>
        <w:spacing w:after="0" w:line="240" w:lineRule="exact"/>
        <w:contextualSpacing/>
        <w:jc w:val="center"/>
        <w:rPr>
          <w:rFonts w:cs="Calibri"/>
          <w:color w:val="000000"/>
          <w:sz w:val="20"/>
          <w:szCs w:val="20"/>
        </w:rPr>
      </w:pPr>
    </w:p>
    <w:p w14:paraId="3765C239" w14:textId="77777777" w:rsidR="00C207E4" w:rsidRDefault="00C207E4" w:rsidP="00C207E4">
      <w:pPr>
        <w:spacing w:after="0" w:line="240" w:lineRule="exact"/>
        <w:contextualSpacing/>
        <w:jc w:val="center"/>
        <w:rPr>
          <w:rFonts w:cs="Calibri"/>
          <w:b/>
          <w:color w:val="000000"/>
          <w:sz w:val="20"/>
          <w:szCs w:val="20"/>
        </w:rPr>
      </w:pPr>
      <w:r>
        <w:rPr>
          <w:rFonts w:cs="Calibri"/>
          <w:b/>
          <w:color w:val="000000"/>
          <w:sz w:val="20"/>
          <w:szCs w:val="20"/>
        </w:rPr>
        <w:t>§ 6</w:t>
      </w:r>
    </w:p>
    <w:p w14:paraId="55D8DCD2" w14:textId="77777777" w:rsidR="00C207E4" w:rsidRDefault="00C207E4" w:rsidP="00C207E4">
      <w:pPr>
        <w:pStyle w:val="Akapitzlist"/>
        <w:numPr>
          <w:ilvl w:val="0"/>
          <w:numId w:val="36"/>
        </w:numPr>
        <w:tabs>
          <w:tab w:val="left" w:pos="0"/>
        </w:tabs>
        <w:spacing w:after="0" w:line="240" w:lineRule="exact"/>
        <w:ind w:left="284" w:hanging="284"/>
        <w:jc w:val="both"/>
        <w:rPr>
          <w:rFonts w:cs="Calibri"/>
          <w:color w:val="000000"/>
          <w:sz w:val="20"/>
          <w:szCs w:val="20"/>
        </w:rPr>
      </w:pPr>
      <w:r>
        <w:rPr>
          <w:rFonts w:cs="Calibri"/>
          <w:color w:val="000000"/>
          <w:sz w:val="20"/>
          <w:szCs w:val="20"/>
        </w:rPr>
        <w:t xml:space="preserve">Wykonawca zobowiązuje się do zapłaty Zamawiającemu następujących kar umownych w poniższych przypadkach: </w:t>
      </w:r>
    </w:p>
    <w:p w14:paraId="7B9C5581" w14:textId="1F2D96BE" w:rsidR="00C207E4" w:rsidRDefault="00C207E4" w:rsidP="00C207E4">
      <w:pPr>
        <w:spacing w:after="0" w:line="240" w:lineRule="exact"/>
        <w:ind w:left="426" w:hanging="142"/>
        <w:contextualSpacing/>
        <w:jc w:val="both"/>
        <w:rPr>
          <w:rFonts w:cs="Calibri"/>
          <w:color w:val="000000"/>
          <w:sz w:val="20"/>
          <w:szCs w:val="20"/>
        </w:rPr>
      </w:pPr>
      <w:r>
        <w:rPr>
          <w:rFonts w:cs="Calibri"/>
          <w:color w:val="000000"/>
          <w:sz w:val="20"/>
          <w:szCs w:val="20"/>
        </w:rPr>
        <w:t>a) niedotrzymania ustalonych terminów (w tym ustalonych godzin realizacji umowy) rozpoczęcia i zakończenia wykonywania ochrony osób  i  mienia  podczas  meczów  w  wysokości 5 000,00</w:t>
      </w:r>
      <w:r w:rsidR="008B6B7C">
        <w:rPr>
          <w:rFonts w:cs="Calibri"/>
          <w:color w:val="000000"/>
          <w:sz w:val="20"/>
          <w:szCs w:val="20"/>
        </w:rPr>
        <w:t xml:space="preserve"> </w:t>
      </w:r>
      <w:r>
        <w:rPr>
          <w:rFonts w:cs="Calibri"/>
          <w:color w:val="000000"/>
          <w:sz w:val="20"/>
          <w:szCs w:val="20"/>
        </w:rPr>
        <w:t xml:space="preserve">zł </w:t>
      </w:r>
      <w:r w:rsidR="008B6B7C">
        <w:rPr>
          <w:rFonts w:cs="Calibri"/>
          <w:color w:val="000000"/>
          <w:sz w:val="20"/>
          <w:szCs w:val="20"/>
        </w:rPr>
        <w:t xml:space="preserve">brutto </w:t>
      </w:r>
      <w:r>
        <w:rPr>
          <w:rFonts w:cs="Calibri"/>
          <w:color w:val="000000"/>
          <w:sz w:val="20"/>
          <w:szCs w:val="20"/>
        </w:rPr>
        <w:t xml:space="preserve">za każdy taki przypadek, </w:t>
      </w:r>
    </w:p>
    <w:p w14:paraId="37892150" w14:textId="195FC4A7" w:rsidR="00C207E4" w:rsidRDefault="00C207E4" w:rsidP="00C207E4">
      <w:pPr>
        <w:spacing w:after="0" w:line="240" w:lineRule="exact"/>
        <w:ind w:left="426" w:hanging="142"/>
        <w:contextualSpacing/>
        <w:jc w:val="both"/>
        <w:rPr>
          <w:rFonts w:cs="Calibri"/>
          <w:color w:val="000000"/>
          <w:sz w:val="20"/>
          <w:szCs w:val="20"/>
        </w:rPr>
      </w:pPr>
      <w:r>
        <w:rPr>
          <w:rFonts w:cs="Calibri"/>
          <w:color w:val="000000"/>
          <w:sz w:val="20"/>
          <w:szCs w:val="20"/>
        </w:rPr>
        <w:t xml:space="preserve">b) niepodstawienie wymaganej ilości pracowników ochrony spełniających wymagania niniejszej umowy - kwotę w wysokości 1 000,00 zł </w:t>
      </w:r>
      <w:r w:rsidR="008B6B7C">
        <w:rPr>
          <w:rFonts w:cs="Calibri"/>
          <w:color w:val="000000"/>
          <w:sz w:val="20"/>
          <w:szCs w:val="20"/>
        </w:rPr>
        <w:t xml:space="preserve">brutto </w:t>
      </w:r>
      <w:r>
        <w:rPr>
          <w:rFonts w:cs="Calibri"/>
          <w:color w:val="000000"/>
          <w:sz w:val="20"/>
          <w:szCs w:val="20"/>
        </w:rPr>
        <w:t xml:space="preserve">za każdego brakującego pracownika, </w:t>
      </w:r>
    </w:p>
    <w:p w14:paraId="22CFBFD3" w14:textId="4340E1B0" w:rsidR="00C207E4" w:rsidRDefault="00C207E4" w:rsidP="00C207E4">
      <w:pPr>
        <w:spacing w:after="0" w:line="240" w:lineRule="exact"/>
        <w:ind w:left="426" w:hanging="142"/>
        <w:contextualSpacing/>
        <w:jc w:val="both"/>
        <w:rPr>
          <w:rFonts w:cs="Calibri"/>
          <w:color w:val="000000"/>
          <w:sz w:val="20"/>
          <w:szCs w:val="20"/>
        </w:rPr>
      </w:pPr>
      <w:r>
        <w:rPr>
          <w:rFonts w:cs="Calibri"/>
          <w:color w:val="000000"/>
          <w:sz w:val="20"/>
          <w:szCs w:val="20"/>
        </w:rPr>
        <w:t xml:space="preserve">c) za brak obowiązkowego wyposażenia służby informacyjnej i porządkowej – kwotę 100,00zł </w:t>
      </w:r>
      <w:r w:rsidR="008B6B7C">
        <w:rPr>
          <w:rFonts w:cs="Calibri"/>
          <w:color w:val="000000"/>
          <w:sz w:val="20"/>
          <w:szCs w:val="20"/>
        </w:rPr>
        <w:t xml:space="preserve">brutto </w:t>
      </w:r>
      <w:r>
        <w:rPr>
          <w:rFonts w:cs="Calibri"/>
          <w:color w:val="000000"/>
          <w:sz w:val="20"/>
          <w:szCs w:val="20"/>
        </w:rPr>
        <w:t>za każdy brak w wyposażeniu u osoby,</w:t>
      </w:r>
    </w:p>
    <w:p w14:paraId="16FEB941" w14:textId="74DE5A3E" w:rsidR="00C207E4" w:rsidRDefault="00C207E4" w:rsidP="00C207E4">
      <w:pPr>
        <w:spacing w:after="0" w:line="240" w:lineRule="exact"/>
        <w:ind w:left="426" w:hanging="142"/>
        <w:contextualSpacing/>
        <w:jc w:val="both"/>
        <w:rPr>
          <w:rFonts w:cs="Calibri"/>
          <w:color w:val="000000"/>
          <w:sz w:val="20"/>
          <w:szCs w:val="20"/>
        </w:rPr>
      </w:pPr>
      <w:r>
        <w:rPr>
          <w:rFonts w:cs="Calibri"/>
          <w:color w:val="000000"/>
          <w:sz w:val="20"/>
          <w:szCs w:val="20"/>
        </w:rPr>
        <w:t>d) wypowiedzenie umowy lub odstąpienia od umowy przez  Zamawiającego z przyczyn leżących po stronie Wykonawcy kwotę 50 000,00 zł</w:t>
      </w:r>
      <w:r w:rsidR="008B6B7C">
        <w:rPr>
          <w:rFonts w:cs="Calibri"/>
          <w:color w:val="000000"/>
          <w:sz w:val="20"/>
          <w:szCs w:val="20"/>
        </w:rPr>
        <w:t xml:space="preserve"> brutto</w:t>
      </w:r>
      <w:r>
        <w:rPr>
          <w:rFonts w:cs="Calibri"/>
          <w:color w:val="000000"/>
          <w:sz w:val="20"/>
          <w:szCs w:val="20"/>
        </w:rPr>
        <w:t>,</w:t>
      </w:r>
    </w:p>
    <w:p w14:paraId="45159D8C" w14:textId="39AB8930" w:rsidR="00C207E4" w:rsidRDefault="00C207E4" w:rsidP="00C207E4">
      <w:pPr>
        <w:spacing w:after="0" w:line="240" w:lineRule="exact"/>
        <w:ind w:left="426" w:hanging="142"/>
        <w:contextualSpacing/>
        <w:jc w:val="both"/>
        <w:rPr>
          <w:rFonts w:cs="Calibri"/>
          <w:color w:val="000000"/>
          <w:sz w:val="20"/>
          <w:szCs w:val="20"/>
        </w:rPr>
      </w:pPr>
      <w:r>
        <w:rPr>
          <w:rFonts w:cs="Calibri"/>
          <w:color w:val="000000"/>
          <w:sz w:val="20"/>
          <w:szCs w:val="20"/>
        </w:rPr>
        <w:t xml:space="preserve">e) za używanie telefonów, palenie wyrobów tytoniowych oraz rażące zaniedbanie obowiązków podczas meczu – kwotę </w:t>
      </w:r>
      <w:r w:rsidR="00F850AB">
        <w:rPr>
          <w:rFonts w:cs="Calibri"/>
          <w:color w:val="000000"/>
          <w:sz w:val="20"/>
          <w:szCs w:val="20"/>
        </w:rPr>
        <w:t>6</w:t>
      </w:r>
      <w:r>
        <w:rPr>
          <w:rFonts w:cs="Calibri"/>
          <w:color w:val="000000"/>
          <w:sz w:val="20"/>
          <w:szCs w:val="20"/>
        </w:rPr>
        <w:t xml:space="preserve">00zł </w:t>
      </w:r>
      <w:r w:rsidR="008B6B7C">
        <w:rPr>
          <w:rFonts w:cs="Calibri"/>
          <w:color w:val="000000"/>
          <w:sz w:val="20"/>
          <w:szCs w:val="20"/>
        </w:rPr>
        <w:t xml:space="preserve">brutto </w:t>
      </w:r>
      <w:r>
        <w:rPr>
          <w:rFonts w:cs="Calibri"/>
          <w:color w:val="000000"/>
          <w:sz w:val="20"/>
          <w:szCs w:val="20"/>
        </w:rPr>
        <w:t>za każdy taki przypadek</w:t>
      </w:r>
      <w:r w:rsidR="004E334D">
        <w:rPr>
          <w:rFonts w:cs="Calibri"/>
          <w:color w:val="000000"/>
          <w:sz w:val="20"/>
          <w:szCs w:val="20"/>
        </w:rPr>
        <w:t>,</w:t>
      </w:r>
    </w:p>
    <w:p w14:paraId="4E7E1413" w14:textId="1D591A21" w:rsidR="004E334D" w:rsidRDefault="004E334D" w:rsidP="00C207E4">
      <w:pPr>
        <w:spacing w:after="0" w:line="240" w:lineRule="exact"/>
        <w:ind w:left="426" w:hanging="142"/>
        <w:contextualSpacing/>
        <w:jc w:val="both"/>
        <w:rPr>
          <w:rFonts w:cs="Calibri"/>
          <w:color w:val="000000"/>
          <w:sz w:val="20"/>
          <w:szCs w:val="20"/>
        </w:rPr>
      </w:pPr>
      <w:r>
        <w:rPr>
          <w:rFonts w:cs="Calibri"/>
          <w:color w:val="000000"/>
          <w:sz w:val="20"/>
          <w:szCs w:val="20"/>
        </w:rPr>
        <w:t xml:space="preserve">f) za rażące udowodnione zaniedbanie obowiązków pracowników w trakcie trwania imprezy – kwotę 1000,00zł </w:t>
      </w:r>
      <w:r w:rsidR="008B6B7C">
        <w:rPr>
          <w:rFonts w:cs="Calibri"/>
          <w:color w:val="000000"/>
          <w:sz w:val="20"/>
          <w:szCs w:val="20"/>
        </w:rPr>
        <w:t xml:space="preserve">brutto </w:t>
      </w:r>
      <w:r>
        <w:rPr>
          <w:rFonts w:cs="Calibri"/>
          <w:color w:val="000000"/>
          <w:sz w:val="20"/>
          <w:szCs w:val="20"/>
        </w:rPr>
        <w:t>za każde stwierdzenie takiego zaniedbania</w:t>
      </w:r>
      <w:r w:rsidR="00407F7F">
        <w:rPr>
          <w:rFonts w:cs="Calibri"/>
          <w:color w:val="000000"/>
          <w:sz w:val="20"/>
          <w:szCs w:val="20"/>
        </w:rPr>
        <w:t>,</w:t>
      </w:r>
    </w:p>
    <w:p w14:paraId="335F16D8" w14:textId="7B00D8C8" w:rsidR="00407F7F" w:rsidRDefault="00407F7F" w:rsidP="00C207E4">
      <w:pPr>
        <w:spacing w:after="0" w:line="240" w:lineRule="exact"/>
        <w:ind w:left="426" w:hanging="142"/>
        <w:contextualSpacing/>
        <w:jc w:val="both"/>
        <w:rPr>
          <w:rFonts w:cs="Calibri"/>
          <w:color w:val="000000"/>
          <w:sz w:val="20"/>
          <w:szCs w:val="20"/>
        </w:rPr>
      </w:pPr>
      <w:r>
        <w:rPr>
          <w:rFonts w:cs="Calibri"/>
          <w:color w:val="000000"/>
          <w:sz w:val="20"/>
          <w:szCs w:val="20"/>
        </w:rPr>
        <w:lastRenderedPageBreak/>
        <w:t xml:space="preserve">g) oddelegowanie do pełnienia obowiązków osób ochrony osoby bez uprawnień (w szczególności bez uprawnień Stewarda, służby porządkowej oraz zaburzeniu proporcji ilości osób służb porządkowych do służb ) – kwotę </w:t>
      </w:r>
      <w:r w:rsidR="00F850AB">
        <w:rPr>
          <w:rFonts w:cs="Calibri"/>
          <w:color w:val="000000"/>
          <w:sz w:val="20"/>
          <w:szCs w:val="20"/>
        </w:rPr>
        <w:t>5</w:t>
      </w:r>
      <w:r>
        <w:rPr>
          <w:rFonts w:cs="Calibri"/>
          <w:color w:val="000000"/>
          <w:sz w:val="20"/>
          <w:szCs w:val="20"/>
        </w:rPr>
        <w:t xml:space="preserve">00,00zł </w:t>
      </w:r>
      <w:r w:rsidR="008B6B7C">
        <w:rPr>
          <w:rFonts w:cs="Calibri"/>
          <w:color w:val="000000"/>
          <w:sz w:val="20"/>
          <w:szCs w:val="20"/>
        </w:rPr>
        <w:t xml:space="preserve">brutto </w:t>
      </w:r>
      <w:r>
        <w:rPr>
          <w:rFonts w:cs="Calibri"/>
          <w:color w:val="000000"/>
          <w:sz w:val="20"/>
          <w:szCs w:val="20"/>
        </w:rPr>
        <w:t>za każdy taki przypadek,</w:t>
      </w:r>
    </w:p>
    <w:p w14:paraId="3F944069" w14:textId="77777777" w:rsidR="00C207E4" w:rsidRDefault="00C207E4" w:rsidP="00C207E4">
      <w:pPr>
        <w:pStyle w:val="Akapitzlist"/>
        <w:numPr>
          <w:ilvl w:val="0"/>
          <w:numId w:val="36"/>
        </w:numPr>
        <w:tabs>
          <w:tab w:val="left" w:pos="0"/>
        </w:tabs>
        <w:spacing w:after="0" w:line="240" w:lineRule="exact"/>
        <w:ind w:left="284" w:hanging="284"/>
        <w:jc w:val="both"/>
        <w:rPr>
          <w:rFonts w:cs="Calibri"/>
          <w:color w:val="000000"/>
          <w:sz w:val="20"/>
          <w:szCs w:val="20"/>
        </w:rPr>
      </w:pPr>
      <w:r>
        <w:rPr>
          <w:rFonts w:cs="Calibri"/>
          <w:color w:val="000000"/>
          <w:sz w:val="20"/>
          <w:szCs w:val="20"/>
        </w:rPr>
        <w:t>Zamawiający może dokonać potrącenia naliczonych i należnych kar umownych z płatności faktury VAT wystawionej przez Wykonawcę.</w:t>
      </w:r>
    </w:p>
    <w:p w14:paraId="3577D0F7" w14:textId="77777777" w:rsidR="00C207E4" w:rsidRDefault="00C207E4" w:rsidP="00C207E4">
      <w:pPr>
        <w:pStyle w:val="Akapitzlist"/>
        <w:numPr>
          <w:ilvl w:val="0"/>
          <w:numId w:val="36"/>
        </w:numPr>
        <w:tabs>
          <w:tab w:val="left" w:pos="0"/>
        </w:tabs>
        <w:spacing w:after="0" w:line="240" w:lineRule="exact"/>
        <w:ind w:left="284" w:hanging="284"/>
        <w:jc w:val="both"/>
        <w:rPr>
          <w:rFonts w:cs="Calibri"/>
          <w:color w:val="000000"/>
          <w:sz w:val="20"/>
          <w:szCs w:val="20"/>
        </w:rPr>
      </w:pPr>
      <w:r>
        <w:rPr>
          <w:rFonts w:cs="Calibri"/>
          <w:color w:val="000000"/>
          <w:sz w:val="20"/>
          <w:szCs w:val="20"/>
        </w:rPr>
        <w:t>Łączna wysokość należności, jakie Wykonawca będzie zobowiązany zapłacić Zamawiającemu z tytułu kar umownych, nie może przekroczyć wartości kary umownej, o której mowa w ust. 1 lit. d).</w:t>
      </w:r>
    </w:p>
    <w:p w14:paraId="16D33C96" w14:textId="77777777" w:rsidR="00D077E1" w:rsidRDefault="00C207E4" w:rsidP="00D077E1">
      <w:pPr>
        <w:pStyle w:val="Akapitzlist"/>
        <w:numPr>
          <w:ilvl w:val="0"/>
          <w:numId w:val="36"/>
        </w:numPr>
        <w:tabs>
          <w:tab w:val="left" w:pos="0"/>
        </w:tabs>
        <w:spacing w:after="0" w:line="240" w:lineRule="exact"/>
        <w:ind w:left="284" w:hanging="284"/>
        <w:jc w:val="both"/>
        <w:rPr>
          <w:rFonts w:cs="Calibri"/>
          <w:color w:val="000000"/>
          <w:sz w:val="20"/>
          <w:szCs w:val="20"/>
        </w:rPr>
      </w:pPr>
      <w:r>
        <w:rPr>
          <w:rFonts w:cs="Calibri"/>
          <w:color w:val="000000"/>
          <w:sz w:val="20"/>
          <w:szCs w:val="20"/>
        </w:rPr>
        <w:t xml:space="preserve">Zamawiający może dokonać potrącenia naliczonych i należnych kar umownych z płatności faktury VAT wystawionej przez Wykonawcę. </w:t>
      </w:r>
    </w:p>
    <w:p w14:paraId="5AFD8796" w14:textId="2D921E53" w:rsidR="009A4E5F" w:rsidRPr="00E975CE" w:rsidRDefault="00D077E1" w:rsidP="00E975CE">
      <w:pPr>
        <w:pStyle w:val="Akapitzlist"/>
        <w:numPr>
          <w:ilvl w:val="0"/>
          <w:numId w:val="36"/>
        </w:numPr>
        <w:tabs>
          <w:tab w:val="left" w:pos="0"/>
        </w:tabs>
        <w:spacing w:after="0" w:line="240" w:lineRule="exact"/>
        <w:ind w:left="284" w:hanging="284"/>
        <w:jc w:val="both"/>
        <w:rPr>
          <w:rFonts w:cs="Calibri"/>
          <w:color w:val="000000"/>
          <w:sz w:val="20"/>
          <w:szCs w:val="20"/>
        </w:rPr>
      </w:pPr>
      <w:r w:rsidRPr="00E975CE">
        <w:rPr>
          <w:rFonts w:cs="Calibri"/>
          <w:color w:val="000000"/>
          <w:sz w:val="20"/>
          <w:szCs w:val="20"/>
        </w:rPr>
        <w:t xml:space="preserve">W przypadku powstania szkody przenoszącej wysokość kar umownych określonych w niniejszej umowie, Zamawiający jest uprawniony do dochodzenia odszkodowania przewyższającego wysokość zastrzeżonych kar umownych. </w:t>
      </w:r>
    </w:p>
    <w:p w14:paraId="007CE510" w14:textId="77777777" w:rsidR="00C207E4" w:rsidRDefault="00C207E4" w:rsidP="00E975CE">
      <w:pPr>
        <w:spacing w:after="0" w:line="240" w:lineRule="exact"/>
        <w:contextualSpacing/>
        <w:rPr>
          <w:rFonts w:cs="Calibri"/>
          <w:b/>
          <w:color w:val="000000"/>
          <w:sz w:val="20"/>
          <w:szCs w:val="20"/>
        </w:rPr>
      </w:pPr>
    </w:p>
    <w:p w14:paraId="526C4BF0" w14:textId="77777777" w:rsidR="00C207E4" w:rsidRDefault="00C207E4" w:rsidP="00C207E4">
      <w:pPr>
        <w:spacing w:after="0" w:line="240" w:lineRule="exact"/>
        <w:contextualSpacing/>
        <w:jc w:val="center"/>
        <w:rPr>
          <w:rFonts w:cs="Calibri"/>
          <w:b/>
          <w:color w:val="000000"/>
          <w:sz w:val="20"/>
          <w:szCs w:val="20"/>
        </w:rPr>
      </w:pPr>
      <w:r>
        <w:rPr>
          <w:rFonts w:cs="Calibri"/>
          <w:b/>
          <w:color w:val="000000"/>
          <w:sz w:val="20"/>
          <w:szCs w:val="20"/>
        </w:rPr>
        <w:t xml:space="preserve">§ 7 </w:t>
      </w:r>
    </w:p>
    <w:p w14:paraId="4F1DA453" w14:textId="77777777" w:rsidR="00C207E4" w:rsidRDefault="00C207E4" w:rsidP="00C207E4">
      <w:pPr>
        <w:pStyle w:val="Akapitzlist"/>
        <w:numPr>
          <w:ilvl w:val="0"/>
          <w:numId w:val="38"/>
        </w:numPr>
        <w:tabs>
          <w:tab w:val="left" w:pos="0"/>
        </w:tabs>
        <w:spacing w:after="0" w:line="240" w:lineRule="exact"/>
        <w:ind w:left="284" w:hanging="284"/>
        <w:jc w:val="both"/>
        <w:rPr>
          <w:rFonts w:cs="Calibri"/>
          <w:color w:val="000000"/>
          <w:sz w:val="20"/>
          <w:szCs w:val="20"/>
        </w:rPr>
      </w:pPr>
      <w:r>
        <w:rPr>
          <w:rFonts w:cs="Calibri"/>
          <w:color w:val="000000"/>
          <w:sz w:val="20"/>
          <w:szCs w:val="20"/>
        </w:rPr>
        <w:t xml:space="preserve">Wykonawca oraz osoby przez niego zatrudnione zobowiązują się do utrzymania w tajemnicy i nieujawniania osobom trzecim oraz nie wykorzystywania w innych celach, niż określone w niniejszej umowie informacji oraz danych o Zamawiającym, w szczególności informacji stanowiących tajemnicę przedsiębiorstwa zarówno w okresie realizacji przedmiotu umowy, jak i po jego realizacji, bez uprzedniej pisemnej zgody Zamawiającego. </w:t>
      </w:r>
    </w:p>
    <w:p w14:paraId="3F35F478" w14:textId="77777777" w:rsidR="00C207E4" w:rsidRDefault="00C207E4" w:rsidP="00C207E4">
      <w:pPr>
        <w:pStyle w:val="Akapitzlist"/>
        <w:numPr>
          <w:ilvl w:val="0"/>
          <w:numId w:val="38"/>
        </w:numPr>
        <w:tabs>
          <w:tab w:val="left" w:pos="0"/>
        </w:tabs>
        <w:spacing w:after="0" w:line="240" w:lineRule="exact"/>
        <w:ind w:left="284" w:hanging="284"/>
        <w:jc w:val="both"/>
        <w:rPr>
          <w:rFonts w:cs="Calibri"/>
          <w:color w:val="000000"/>
          <w:sz w:val="20"/>
          <w:szCs w:val="20"/>
        </w:rPr>
      </w:pPr>
      <w:r>
        <w:rPr>
          <w:rFonts w:cs="Calibri"/>
          <w:color w:val="000000"/>
          <w:sz w:val="20"/>
          <w:szCs w:val="20"/>
        </w:rPr>
        <w:t xml:space="preserve">Wykonawca zobowiązany jest ograniczyć dostęp do informacji, o których mowa w ust. 1 umowy, wyłącznie do tych pracowników Wykonawcy, którym informacje te są niezbędne do wykonania czynności w związku z realizacją przedmiotu umowy i którzy przyjęli obowiązki stąd wynikające. </w:t>
      </w:r>
    </w:p>
    <w:p w14:paraId="13F08427" w14:textId="77777777" w:rsidR="00C207E4" w:rsidRDefault="00C207E4" w:rsidP="00C207E4">
      <w:pPr>
        <w:pStyle w:val="Akapitzlist"/>
        <w:numPr>
          <w:ilvl w:val="0"/>
          <w:numId w:val="38"/>
        </w:numPr>
        <w:tabs>
          <w:tab w:val="left" w:pos="0"/>
        </w:tabs>
        <w:spacing w:after="0" w:line="240" w:lineRule="exact"/>
        <w:ind w:left="284" w:hanging="284"/>
        <w:jc w:val="both"/>
        <w:rPr>
          <w:rFonts w:cs="Calibri"/>
          <w:color w:val="000000"/>
          <w:sz w:val="20"/>
          <w:szCs w:val="20"/>
        </w:rPr>
      </w:pPr>
      <w:r>
        <w:rPr>
          <w:rFonts w:cs="Calibri"/>
          <w:color w:val="000000"/>
          <w:sz w:val="20"/>
          <w:szCs w:val="20"/>
        </w:rPr>
        <w:t xml:space="preserve">Wykonawca zobowiązuje się do przestrzegania, przy realizacji przedmiotu umowy wszystkich postanowień zawartych w obowiązujących przepisach prawnych związanych z ochroną danych, a także z ochroną informacji poufnych oraz ochroną tajemnicy w obrocie gospodarczym.  Dodatkowo Wykonawca zobowiązuje się nie używać oznaczeń i jakichkolwiek znaków identyfikacyjnych Wykonawcy w obiektach i na majątku Zamawiającego, za wyjątkiem umundurowania pracowników ochrony. </w:t>
      </w:r>
    </w:p>
    <w:p w14:paraId="0D0A7682" w14:textId="77777777" w:rsidR="00C207E4" w:rsidRDefault="00C207E4" w:rsidP="00C207E4">
      <w:pPr>
        <w:pStyle w:val="Akapitzlist"/>
        <w:numPr>
          <w:ilvl w:val="0"/>
          <w:numId w:val="38"/>
        </w:numPr>
        <w:tabs>
          <w:tab w:val="left" w:pos="0"/>
        </w:tabs>
        <w:spacing w:after="0" w:line="240" w:lineRule="exact"/>
        <w:ind w:left="284" w:hanging="284"/>
        <w:jc w:val="both"/>
        <w:rPr>
          <w:rFonts w:cs="Calibri"/>
          <w:color w:val="000000"/>
          <w:sz w:val="20"/>
          <w:szCs w:val="20"/>
        </w:rPr>
      </w:pPr>
      <w:r>
        <w:rPr>
          <w:rFonts w:cs="Calibri"/>
          <w:color w:val="000000"/>
          <w:sz w:val="20"/>
          <w:szCs w:val="20"/>
        </w:rPr>
        <w:t xml:space="preserve">Obowiązek określony w ust. 1 nie dotyczy informacji powszechnie znanych oraz udostępniania informacji na podstawie bezwzględnie obowiązujących przepisów prawa, a w szczególności na żądanie sądu, prokuratury, organów podatkowych lub organów kontrolnych. </w:t>
      </w:r>
    </w:p>
    <w:p w14:paraId="6570FE64" w14:textId="77777777" w:rsidR="00C207E4" w:rsidRDefault="00C207E4" w:rsidP="00C207E4">
      <w:pPr>
        <w:pStyle w:val="Akapitzlist"/>
        <w:numPr>
          <w:ilvl w:val="0"/>
          <w:numId w:val="38"/>
        </w:numPr>
        <w:tabs>
          <w:tab w:val="left" w:pos="0"/>
        </w:tabs>
        <w:spacing w:after="0" w:line="240" w:lineRule="exact"/>
        <w:ind w:left="284" w:hanging="284"/>
        <w:jc w:val="both"/>
        <w:rPr>
          <w:rFonts w:cs="Calibri"/>
          <w:color w:val="000000"/>
          <w:sz w:val="20"/>
          <w:szCs w:val="20"/>
        </w:rPr>
      </w:pPr>
      <w:r>
        <w:rPr>
          <w:rFonts w:cs="Calibri"/>
          <w:color w:val="000000"/>
          <w:sz w:val="20"/>
          <w:szCs w:val="20"/>
        </w:rPr>
        <w:t xml:space="preserve">Nie będą uznawane za niejawne informacje, które: </w:t>
      </w:r>
    </w:p>
    <w:p w14:paraId="3ADC1FC4" w14:textId="77777777" w:rsidR="00C207E4" w:rsidRDefault="00C207E4" w:rsidP="00C207E4">
      <w:pPr>
        <w:spacing w:after="0" w:line="240" w:lineRule="exact"/>
        <w:ind w:left="426" w:hanging="142"/>
        <w:contextualSpacing/>
        <w:jc w:val="both"/>
        <w:rPr>
          <w:rFonts w:cs="Calibri"/>
          <w:color w:val="000000"/>
          <w:sz w:val="20"/>
          <w:szCs w:val="20"/>
        </w:rPr>
      </w:pPr>
      <w:r>
        <w:rPr>
          <w:rFonts w:cs="Calibri"/>
          <w:color w:val="000000"/>
          <w:sz w:val="20"/>
          <w:szCs w:val="20"/>
        </w:rPr>
        <w:t xml:space="preserve">1) są lub staną się informacją publiczną w okolicznościach niebędących wynikiem czynu bezprawnego lub naruszającego przez wykonawcę, albo </w:t>
      </w:r>
    </w:p>
    <w:p w14:paraId="29BB6916" w14:textId="77777777" w:rsidR="00C207E4" w:rsidRDefault="00C207E4" w:rsidP="00C207E4">
      <w:pPr>
        <w:spacing w:after="0" w:line="240" w:lineRule="exact"/>
        <w:ind w:left="426" w:hanging="142"/>
        <w:contextualSpacing/>
        <w:jc w:val="both"/>
        <w:rPr>
          <w:rFonts w:cs="Calibri"/>
          <w:color w:val="000000"/>
          <w:sz w:val="20"/>
          <w:szCs w:val="20"/>
        </w:rPr>
      </w:pPr>
      <w:r>
        <w:rPr>
          <w:rFonts w:cs="Calibri"/>
          <w:color w:val="000000"/>
          <w:sz w:val="20"/>
          <w:szCs w:val="20"/>
        </w:rPr>
        <w:t xml:space="preserve">2) są już znane Wykonawcy, o czym świadczą wiarygodne dowody, albo </w:t>
      </w:r>
    </w:p>
    <w:p w14:paraId="15BB4464" w14:textId="77777777" w:rsidR="00C207E4" w:rsidRDefault="00C207E4" w:rsidP="00C207E4">
      <w:pPr>
        <w:spacing w:after="0" w:line="240" w:lineRule="exact"/>
        <w:ind w:left="426" w:hanging="142"/>
        <w:contextualSpacing/>
        <w:jc w:val="both"/>
        <w:rPr>
          <w:rFonts w:cs="Calibri"/>
          <w:color w:val="000000"/>
          <w:sz w:val="20"/>
          <w:szCs w:val="20"/>
        </w:rPr>
      </w:pPr>
      <w:r>
        <w:rPr>
          <w:rFonts w:cs="Calibri"/>
          <w:color w:val="000000"/>
          <w:sz w:val="20"/>
          <w:szCs w:val="20"/>
        </w:rPr>
        <w:t xml:space="preserve">3) są zatwierdzone do rozpowszechnienia na podstawie uprzedniej pisemnej zgody Zamawiającego, albo </w:t>
      </w:r>
    </w:p>
    <w:p w14:paraId="4C3B6A2C" w14:textId="77777777" w:rsidR="00C207E4" w:rsidRDefault="00C207E4" w:rsidP="00C207E4">
      <w:pPr>
        <w:spacing w:after="0" w:line="240" w:lineRule="exact"/>
        <w:ind w:left="426" w:hanging="142"/>
        <w:contextualSpacing/>
        <w:jc w:val="both"/>
        <w:rPr>
          <w:rFonts w:cs="Calibri"/>
          <w:color w:val="000000"/>
          <w:sz w:val="20"/>
          <w:szCs w:val="20"/>
        </w:rPr>
      </w:pPr>
      <w:r>
        <w:rPr>
          <w:rFonts w:cs="Calibri"/>
          <w:color w:val="000000"/>
          <w:sz w:val="20"/>
          <w:szCs w:val="20"/>
        </w:rPr>
        <w:t xml:space="preserve">4) zostaną przekazane Wykonawcy przez osobę fizyczną lub prawną niebędącą Stroną umowy zgodnie z prawem, bez ograniczeń i nie naruszając postanowień umowy. </w:t>
      </w:r>
    </w:p>
    <w:p w14:paraId="1E64FC84" w14:textId="77777777" w:rsidR="00C207E4" w:rsidRDefault="00C207E4" w:rsidP="00C207E4">
      <w:pPr>
        <w:pStyle w:val="Akapitzlist"/>
        <w:numPr>
          <w:ilvl w:val="0"/>
          <w:numId w:val="38"/>
        </w:numPr>
        <w:tabs>
          <w:tab w:val="left" w:pos="0"/>
        </w:tabs>
        <w:spacing w:after="0" w:line="240" w:lineRule="exact"/>
        <w:ind w:left="284" w:hanging="284"/>
        <w:jc w:val="both"/>
        <w:rPr>
          <w:rFonts w:cs="Calibri"/>
          <w:color w:val="000000"/>
          <w:sz w:val="20"/>
          <w:szCs w:val="20"/>
        </w:rPr>
      </w:pPr>
      <w:r>
        <w:rPr>
          <w:rFonts w:cs="Calibri"/>
          <w:color w:val="000000"/>
          <w:sz w:val="20"/>
          <w:szCs w:val="20"/>
        </w:rPr>
        <w:t>Każda ze Stron dołoży należytej staranności, aby zapobiec ujawnieniu lub korzystaniu przez osoby trzecie z informacji poufnych drugiej Strony.  Każda ze Stron zobowiązuje się ograniczyć dostęp do informacji poufnych wyłącznie dla tych pracowników lub współpracowników Strony, którym informacje te są niezbędne dla wykonania czynności na rzecz drugiej Strony, i którzy przyjęli obowiązki wynikające z umowy.</w:t>
      </w:r>
    </w:p>
    <w:p w14:paraId="3C6FBFDC" w14:textId="77777777" w:rsidR="00C207E4" w:rsidRDefault="00C207E4" w:rsidP="00C207E4">
      <w:pPr>
        <w:spacing w:after="0" w:line="240" w:lineRule="exact"/>
        <w:contextualSpacing/>
        <w:jc w:val="center"/>
        <w:rPr>
          <w:rFonts w:cs="Calibri"/>
          <w:b/>
          <w:color w:val="000000"/>
          <w:sz w:val="20"/>
          <w:szCs w:val="20"/>
        </w:rPr>
      </w:pPr>
    </w:p>
    <w:p w14:paraId="26202E3E" w14:textId="797C2235" w:rsidR="00C207E4" w:rsidRDefault="00C207E4" w:rsidP="00C207E4">
      <w:pPr>
        <w:spacing w:after="0" w:line="240" w:lineRule="exact"/>
        <w:contextualSpacing/>
        <w:jc w:val="center"/>
        <w:rPr>
          <w:rFonts w:cs="Calibri"/>
          <w:b/>
          <w:color w:val="000000"/>
          <w:sz w:val="20"/>
          <w:szCs w:val="20"/>
        </w:rPr>
      </w:pPr>
      <w:r>
        <w:rPr>
          <w:rFonts w:cs="Calibri"/>
          <w:b/>
          <w:color w:val="000000"/>
          <w:sz w:val="20"/>
          <w:szCs w:val="20"/>
        </w:rPr>
        <w:t xml:space="preserve">§ </w:t>
      </w:r>
      <w:r w:rsidR="00685F72">
        <w:rPr>
          <w:rFonts w:cs="Calibri"/>
          <w:b/>
          <w:color w:val="000000"/>
          <w:sz w:val="20"/>
          <w:szCs w:val="20"/>
        </w:rPr>
        <w:t>8</w:t>
      </w:r>
    </w:p>
    <w:p w14:paraId="3B9AD9C3" w14:textId="77777777" w:rsidR="00C207E4" w:rsidRDefault="00C207E4" w:rsidP="00C207E4">
      <w:pPr>
        <w:pStyle w:val="Akapitzlist"/>
        <w:numPr>
          <w:ilvl w:val="0"/>
          <w:numId w:val="31"/>
        </w:numPr>
        <w:spacing w:after="0" w:line="240" w:lineRule="exact"/>
        <w:ind w:left="284" w:hanging="284"/>
        <w:jc w:val="both"/>
        <w:rPr>
          <w:rFonts w:cs="Calibri"/>
          <w:color w:val="000000"/>
          <w:sz w:val="20"/>
          <w:szCs w:val="20"/>
        </w:rPr>
      </w:pPr>
      <w:r>
        <w:rPr>
          <w:rFonts w:cs="Calibri"/>
          <w:color w:val="000000"/>
          <w:sz w:val="20"/>
          <w:szCs w:val="20"/>
        </w:rPr>
        <w:t>Zamawiającemu przysługuje prawo odstąpienia od umowy w sytuacji, gdy Wykonawca nie przystąpił do realizacji usług zgodnie z zawartą umową.</w:t>
      </w:r>
    </w:p>
    <w:p w14:paraId="6C2532BE" w14:textId="2C6B3C1E" w:rsidR="00DC3366" w:rsidRDefault="00DC3366" w:rsidP="00C207E4">
      <w:pPr>
        <w:pStyle w:val="Akapitzlist"/>
        <w:numPr>
          <w:ilvl w:val="0"/>
          <w:numId w:val="31"/>
        </w:numPr>
        <w:spacing w:after="0" w:line="240" w:lineRule="exact"/>
        <w:ind w:left="284" w:hanging="284"/>
        <w:jc w:val="both"/>
        <w:rPr>
          <w:rFonts w:cs="Calibri"/>
          <w:color w:val="000000"/>
          <w:sz w:val="20"/>
          <w:szCs w:val="20"/>
        </w:rPr>
      </w:pPr>
      <w:r>
        <w:rPr>
          <w:rFonts w:cs="Calibri"/>
          <w:color w:val="000000"/>
          <w:sz w:val="20"/>
          <w:szCs w:val="20"/>
        </w:rPr>
        <w:t>Zamawiający może odstąpić od umowy w terminie 14 dni, licząc od dnia, w którym dowiedział się o okoliczności, o której mowa w ust. 1.</w:t>
      </w:r>
    </w:p>
    <w:p w14:paraId="3EA0F47E" w14:textId="08D890A4" w:rsidR="00C207E4" w:rsidRDefault="00C207E4" w:rsidP="00C207E4">
      <w:pPr>
        <w:pStyle w:val="Akapitzlist"/>
        <w:numPr>
          <w:ilvl w:val="0"/>
          <w:numId w:val="31"/>
        </w:numPr>
        <w:spacing w:after="0" w:line="240" w:lineRule="exact"/>
        <w:ind w:left="284" w:hanging="284"/>
        <w:jc w:val="both"/>
        <w:rPr>
          <w:rFonts w:cs="Calibri"/>
          <w:color w:val="000000"/>
          <w:sz w:val="20"/>
          <w:szCs w:val="20"/>
        </w:rPr>
      </w:pPr>
      <w:r>
        <w:rPr>
          <w:rFonts w:cs="Calibri"/>
          <w:color w:val="000000"/>
          <w:sz w:val="20"/>
          <w:szCs w:val="20"/>
        </w:rPr>
        <w:t>Zamawiającemu przysługuje prawo wypowiedzenia umowy w sytuacji gdy Wykonawca niewłaściwie realizuje umowę pomimo</w:t>
      </w:r>
      <w:r w:rsidR="00DC3366">
        <w:rPr>
          <w:rFonts w:cs="Calibri"/>
          <w:color w:val="000000"/>
          <w:sz w:val="20"/>
          <w:szCs w:val="20"/>
        </w:rPr>
        <w:t xml:space="preserve"> wezwania Zamawiającego</w:t>
      </w:r>
      <w:r>
        <w:rPr>
          <w:rFonts w:cs="Calibri"/>
          <w:color w:val="000000"/>
          <w:sz w:val="20"/>
          <w:szCs w:val="20"/>
        </w:rPr>
        <w:t xml:space="preserve"> do prawidłowego jej wykonywania</w:t>
      </w:r>
      <w:r w:rsidR="00D7333E">
        <w:rPr>
          <w:rFonts w:cs="Calibri"/>
          <w:color w:val="000000"/>
          <w:sz w:val="20"/>
          <w:szCs w:val="20"/>
        </w:rPr>
        <w:t>, w szczególności w przypadku:</w:t>
      </w:r>
    </w:p>
    <w:p w14:paraId="24594476" w14:textId="04E4F889" w:rsidR="00D7333E" w:rsidRDefault="00D7333E" w:rsidP="00D7333E">
      <w:pPr>
        <w:pStyle w:val="Akapitzlist"/>
        <w:numPr>
          <w:ilvl w:val="0"/>
          <w:numId w:val="39"/>
        </w:numPr>
        <w:spacing w:after="0" w:line="240" w:lineRule="exact"/>
        <w:jc w:val="both"/>
        <w:rPr>
          <w:rFonts w:cs="Calibri"/>
          <w:color w:val="000000"/>
          <w:sz w:val="20"/>
          <w:szCs w:val="20"/>
        </w:rPr>
      </w:pPr>
      <w:r>
        <w:rPr>
          <w:rFonts w:cs="Calibri"/>
          <w:color w:val="000000"/>
          <w:sz w:val="20"/>
          <w:szCs w:val="20"/>
        </w:rPr>
        <w:t>niezapewniania wymaganej ilości pracowników ochrony podczas imprezy</w:t>
      </w:r>
    </w:p>
    <w:p w14:paraId="66D488AF" w14:textId="44CB35A3" w:rsidR="00D7333E" w:rsidRDefault="00D7333E" w:rsidP="00D7333E">
      <w:pPr>
        <w:pStyle w:val="Akapitzlist"/>
        <w:numPr>
          <w:ilvl w:val="0"/>
          <w:numId w:val="39"/>
        </w:numPr>
        <w:spacing w:after="0" w:line="240" w:lineRule="exact"/>
        <w:jc w:val="both"/>
        <w:rPr>
          <w:rFonts w:cs="Calibri"/>
          <w:color w:val="000000"/>
          <w:sz w:val="20"/>
          <w:szCs w:val="20"/>
        </w:rPr>
      </w:pPr>
      <w:r>
        <w:rPr>
          <w:rFonts w:cs="Calibri"/>
          <w:color w:val="000000"/>
          <w:sz w:val="20"/>
          <w:szCs w:val="20"/>
        </w:rPr>
        <w:t>trzykrotnego niedotrzymania ustalonych terminów rozpoczęcia i zakończenia wykonywania ochrony osób i mienia podczas imprezy</w:t>
      </w:r>
    </w:p>
    <w:p w14:paraId="24FFAED3" w14:textId="20CC3FA4" w:rsidR="00D7333E" w:rsidRDefault="00D7333E" w:rsidP="00D7333E">
      <w:pPr>
        <w:pStyle w:val="Akapitzlist"/>
        <w:numPr>
          <w:ilvl w:val="0"/>
          <w:numId w:val="39"/>
        </w:numPr>
        <w:spacing w:after="0" w:line="240" w:lineRule="exact"/>
        <w:jc w:val="both"/>
        <w:rPr>
          <w:rFonts w:cs="Calibri"/>
          <w:color w:val="000000"/>
          <w:sz w:val="20"/>
          <w:szCs w:val="20"/>
        </w:rPr>
      </w:pPr>
      <w:r>
        <w:rPr>
          <w:rFonts w:cs="Calibri"/>
          <w:color w:val="000000"/>
          <w:sz w:val="20"/>
          <w:szCs w:val="20"/>
        </w:rPr>
        <w:t>rażącego zaniedbywania obowiązków pracowników ochrony w trakcie trwania imprezy</w:t>
      </w:r>
    </w:p>
    <w:p w14:paraId="712BBB00" w14:textId="24E30D6A" w:rsidR="00D7333E" w:rsidRDefault="00D7333E" w:rsidP="00D7333E">
      <w:pPr>
        <w:pStyle w:val="Akapitzlist"/>
        <w:numPr>
          <w:ilvl w:val="0"/>
          <w:numId w:val="39"/>
        </w:numPr>
        <w:spacing w:after="0" w:line="240" w:lineRule="exact"/>
        <w:jc w:val="both"/>
        <w:rPr>
          <w:rFonts w:cs="Calibri"/>
          <w:color w:val="000000"/>
          <w:sz w:val="20"/>
          <w:szCs w:val="20"/>
        </w:rPr>
      </w:pPr>
      <w:r>
        <w:rPr>
          <w:rFonts w:cs="Calibri"/>
          <w:color w:val="000000"/>
          <w:sz w:val="20"/>
          <w:szCs w:val="20"/>
        </w:rPr>
        <w:t>opuszczenia terenu imprezy w trakcie jej trwania, a także przed ostatecznym zakończeniem imprezy;</w:t>
      </w:r>
    </w:p>
    <w:p w14:paraId="3FD059C5" w14:textId="77777777" w:rsidR="00C207E4" w:rsidRDefault="00C207E4" w:rsidP="00C207E4">
      <w:pPr>
        <w:pStyle w:val="Akapitzlist"/>
        <w:numPr>
          <w:ilvl w:val="0"/>
          <w:numId w:val="31"/>
        </w:numPr>
        <w:spacing w:after="0" w:line="240" w:lineRule="exact"/>
        <w:ind w:left="284" w:hanging="284"/>
        <w:jc w:val="both"/>
        <w:rPr>
          <w:rFonts w:cs="Calibri"/>
          <w:color w:val="000000"/>
          <w:sz w:val="20"/>
          <w:szCs w:val="20"/>
        </w:rPr>
      </w:pPr>
      <w:r>
        <w:rPr>
          <w:rFonts w:cs="Calibri"/>
          <w:color w:val="000000"/>
          <w:sz w:val="20"/>
          <w:szCs w:val="20"/>
        </w:rPr>
        <w:t>Odstąpienie oraz wypowiedzenie staje się skuteczne z chwilą doręczenia Wykonawcy pisemnego oświadczenia Zamawiającego.</w:t>
      </w:r>
    </w:p>
    <w:p w14:paraId="091851DB" w14:textId="77777777" w:rsidR="00C207E4" w:rsidRDefault="00C207E4" w:rsidP="00C207E4">
      <w:pPr>
        <w:spacing w:after="0" w:line="240" w:lineRule="exact"/>
        <w:contextualSpacing/>
        <w:jc w:val="center"/>
        <w:rPr>
          <w:rFonts w:cs="Calibri"/>
          <w:b/>
          <w:color w:val="000000"/>
          <w:sz w:val="20"/>
          <w:szCs w:val="20"/>
        </w:rPr>
      </w:pPr>
    </w:p>
    <w:p w14:paraId="45656459" w14:textId="77777777" w:rsidR="00F5575B" w:rsidRDefault="00F5575B" w:rsidP="00C207E4">
      <w:pPr>
        <w:spacing w:after="0" w:line="240" w:lineRule="exact"/>
        <w:contextualSpacing/>
        <w:jc w:val="center"/>
        <w:rPr>
          <w:rFonts w:cs="Calibri"/>
          <w:b/>
          <w:color w:val="000000"/>
          <w:sz w:val="20"/>
          <w:szCs w:val="20"/>
        </w:rPr>
      </w:pPr>
    </w:p>
    <w:p w14:paraId="0508EA19" w14:textId="2CB8B786" w:rsidR="00C207E4" w:rsidRDefault="00C207E4" w:rsidP="00C207E4">
      <w:pPr>
        <w:spacing w:after="0" w:line="240" w:lineRule="exact"/>
        <w:contextualSpacing/>
        <w:jc w:val="center"/>
        <w:rPr>
          <w:rFonts w:cs="Calibri"/>
          <w:b/>
          <w:color w:val="000000"/>
          <w:sz w:val="20"/>
          <w:szCs w:val="20"/>
        </w:rPr>
      </w:pPr>
      <w:r>
        <w:rPr>
          <w:rFonts w:cs="Calibri"/>
          <w:b/>
          <w:color w:val="000000"/>
          <w:sz w:val="20"/>
          <w:szCs w:val="20"/>
        </w:rPr>
        <w:lastRenderedPageBreak/>
        <w:t xml:space="preserve">§ </w:t>
      </w:r>
      <w:r w:rsidR="00685F72">
        <w:rPr>
          <w:rFonts w:cs="Calibri"/>
          <w:b/>
          <w:color w:val="000000"/>
          <w:sz w:val="20"/>
          <w:szCs w:val="20"/>
        </w:rPr>
        <w:t>9</w:t>
      </w:r>
    </w:p>
    <w:p w14:paraId="55D35571" w14:textId="77777777" w:rsidR="006E3E24" w:rsidRPr="006E3E24" w:rsidRDefault="006E3E24" w:rsidP="006E3E24">
      <w:pPr>
        <w:autoSpaceDE w:val="0"/>
        <w:autoSpaceDN w:val="0"/>
        <w:adjustRightInd w:val="0"/>
        <w:spacing w:after="0" w:line="240" w:lineRule="exact"/>
        <w:ind w:left="284" w:hanging="284"/>
        <w:contextualSpacing/>
        <w:jc w:val="both"/>
        <w:rPr>
          <w:rFonts w:cs="Calibri"/>
          <w:color w:val="000000"/>
          <w:sz w:val="20"/>
          <w:szCs w:val="20"/>
        </w:rPr>
      </w:pPr>
      <w:r w:rsidRPr="006E3E24">
        <w:rPr>
          <w:rFonts w:cs="Calibri"/>
          <w:color w:val="000000"/>
          <w:sz w:val="20"/>
          <w:szCs w:val="20"/>
        </w:rPr>
        <w:t xml:space="preserve">1. Zamawiający, zgodnie z art. 436 pkt 4 lit. b), ustawy Prawo zamówień publicznych przewiduje możliwość zmiany umowy w zakresie wysokości wynagrodzenia przewidzianego w umowie, w przypadku zmiany:   </w:t>
      </w:r>
    </w:p>
    <w:p w14:paraId="2781B295" w14:textId="77777777" w:rsidR="006E3E24" w:rsidRPr="006E3E24" w:rsidRDefault="006E3E24" w:rsidP="006E3E24">
      <w:pPr>
        <w:autoSpaceDE w:val="0"/>
        <w:autoSpaceDN w:val="0"/>
        <w:adjustRightInd w:val="0"/>
        <w:spacing w:after="0" w:line="240" w:lineRule="exact"/>
        <w:ind w:left="567" w:hanging="283"/>
        <w:contextualSpacing/>
        <w:jc w:val="both"/>
        <w:rPr>
          <w:rFonts w:cs="Calibri"/>
          <w:color w:val="000000"/>
          <w:sz w:val="20"/>
          <w:szCs w:val="20"/>
        </w:rPr>
      </w:pPr>
      <w:r w:rsidRPr="006E3E24">
        <w:rPr>
          <w:rFonts w:cs="Calibri"/>
          <w:color w:val="000000"/>
          <w:sz w:val="20"/>
          <w:szCs w:val="20"/>
        </w:rPr>
        <w:t xml:space="preserve">a)  stawki podatku od towarów i usług (VAT) oraz podatku akcyzowego, </w:t>
      </w:r>
    </w:p>
    <w:p w14:paraId="35ACD280" w14:textId="77777777" w:rsidR="006E3E24" w:rsidRPr="006E3E24" w:rsidRDefault="006E3E24" w:rsidP="006E3E24">
      <w:pPr>
        <w:autoSpaceDE w:val="0"/>
        <w:autoSpaceDN w:val="0"/>
        <w:adjustRightInd w:val="0"/>
        <w:spacing w:after="0" w:line="240" w:lineRule="exact"/>
        <w:ind w:left="567" w:hanging="283"/>
        <w:contextualSpacing/>
        <w:jc w:val="both"/>
        <w:rPr>
          <w:rFonts w:cs="Calibri"/>
          <w:color w:val="000000"/>
          <w:sz w:val="20"/>
          <w:szCs w:val="20"/>
        </w:rPr>
      </w:pPr>
      <w:r w:rsidRPr="006E3E24">
        <w:rPr>
          <w:rFonts w:cs="Calibri"/>
          <w:color w:val="000000"/>
          <w:sz w:val="20"/>
          <w:szCs w:val="20"/>
        </w:rPr>
        <w:t xml:space="preserve">b)  wysokości minimalnego wynagrodzenia za pracę albo wysokości minimalnej stawki godzinowej, ustalonych na podstawie przepisów ustawy z dnia 10 października 2002 r. o minimalnym wynagrodzeniu za pracę, </w:t>
      </w:r>
    </w:p>
    <w:p w14:paraId="42144035" w14:textId="77777777" w:rsidR="006E3E24" w:rsidRPr="006E3E24" w:rsidRDefault="006E3E24" w:rsidP="006E3E24">
      <w:pPr>
        <w:autoSpaceDE w:val="0"/>
        <w:autoSpaceDN w:val="0"/>
        <w:adjustRightInd w:val="0"/>
        <w:spacing w:after="0" w:line="240" w:lineRule="exact"/>
        <w:ind w:left="567" w:hanging="283"/>
        <w:contextualSpacing/>
        <w:jc w:val="both"/>
        <w:rPr>
          <w:rFonts w:cs="Calibri"/>
          <w:color w:val="000000"/>
          <w:sz w:val="20"/>
          <w:szCs w:val="20"/>
        </w:rPr>
      </w:pPr>
      <w:r w:rsidRPr="006E3E24">
        <w:rPr>
          <w:rFonts w:cs="Calibri"/>
          <w:color w:val="000000"/>
          <w:sz w:val="20"/>
          <w:szCs w:val="20"/>
        </w:rPr>
        <w:t xml:space="preserve">c)   zasad podlegania ubezpieczeniom społecznym lub ubezpieczeniu zdrowotnemu lub wysokości stawki składki na ubezpieczenia społeczne lub ubezpieczenie zdrowotne, </w:t>
      </w:r>
    </w:p>
    <w:p w14:paraId="1DF00494" w14:textId="77777777" w:rsidR="006E3E24" w:rsidRPr="006E3E24" w:rsidRDefault="006E3E24" w:rsidP="006E3E24">
      <w:pPr>
        <w:autoSpaceDE w:val="0"/>
        <w:autoSpaceDN w:val="0"/>
        <w:adjustRightInd w:val="0"/>
        <w:spacing w:after="0" w:line="240" w:lineRule="exact"/>
        <w:ind w:left="567" w:hanging="283"/>
        <w:contextualSpacing/>
        <w:jc w:val="both"/>
        <w:rPr>
          <w:rFonts w:cs="Calibri"/>
          <w:color w:val="000000"/>
          <w:sz w:val="20"/>
          <w:szCs w:val="20"/>
        </w:rPr>
      </w:pPr>
      <w:r w:rsidRPr="006E3E24">
        <w:rPr>
          <w:rFonts w:cs="Calibri"/>
          <w:color w:val="000000"/>
          <w:sz w:val="20"/>
          <w:szCs w:val="20"/>
        </w:rPr>
        <w:t xml:space="preserve">d)  zasad gromadzenia i wysokości wpłat do pracowniczych planów kapitałowych, o których mowa w ustawie z dnia 4 października 2018 r. o pracowniczych planach kapitałowych,  </w:t>
      </w:r>
    </w:p>
    <w:p w14:paraId="1BEC54A5" w14:textId="77777777" w:rsidR="006E3E24" w:rsidRPr="006E3E24" w:rsidRDefault="006E3E24" w:rsidP="006E3E24">
      <w:pPr>
        <w:autoSpaceDE w:val="0"/>
        <w:autoSpaceDN w:val="0"/>
        <w:adjustRightInd w:val="0"/>
        <w:spacing w:after="0" w:line="240" w:lineRule="exact"/>
        <w:ind w:left="284"/>
        <w:contextualSpacing/>
        <w:jc w:val="both"/>
        <w:rPr>
          <w:rFonts w:cs="Calibri"/>
          <w:color w:val="000000"/>
          <w:sz w:val="20"/>
          <w:szCs w:val="20"/>
        </w:rPr>
      </w:pPr>
      <w:r w:rsidRPr="006E3E24">
        <w:rPr>
          <w:rFonts w:cs="Calibri"/>
          <w:color w:val="000000"/>
          <w:sz w:val="20"/>
          <w:szCs w:val="20"/>
        </w:rPr>
        <w:t xml:space="preserve">- jeżeli zmiany te będą miały wpływ na koszty wykonania zamówienia przez Wykonawcę. </w:t>
      </w:r>
    </w:p>
    <w:p w14:paraId="5477FE3B" w14:textId="77777777" w:rsidR="006E3E24" w:rsidRPr="006E3E24" w:rsidRDefault="006E3E24" w:rsidP="006E3E24">
      <w:pPr>
        <w:autoSpaceDE w:val="0"/>
        <w:autoSpaceDN w:val="0"/>
        <w:adjustRightInd w:val="0"/>
        <w:spacing w:after="0" w:line="240" w:lineRule="exact"/>
        <w:ind w:left="284" w:hanging="284"/>
        <w:contextualSpacing/>
        <w:jc w:val="both"/>
        <w:rPr>
          <w:rFonts w:cs="Calibri"/>
          <w:color w:val="000000"/>
          <w:sz w:val="20"/>
          <w:szCs w:val="20"/>
        </w:rPr>
      </w:pPr>
      <w:r w:rsidRPr="006E3E24">
        <w:rPr>
          <w:rFonts w:cs="Calibri"/>
          <w:color w:val="000000"/>
          <w:sz w:val="20"/>
          <w:szCs w:val="20"/>
        </w:rPr>
        <w:t xml:space="preserve">2. Zmiany, o których mowa w ust. 1 wynikać muszą z regulacji prawnych, wprowadzonych w życie po dacie podpisania umowy.  </w:t>
      </w:r>
    </w:p>
    <w:p w14:paraId="1A60F16E" w14:textId="77777777" w:rsidR="006E3E24" w:rsidRPr="006E3E24" w:rsidRDefault="006E3E24" w:rsidP="006E3E24">
      <w:pPr>
        <w:autoSpaceDE w:val="0"/>
        <w:autoSpaceDN w:val="0"/>
        <w:adjustRightInd w:val="0"/>
        <w:spacing w:after="0" w:line="240" w:lineRule="exact"/>
        <w:ind w:left="284" w:hanging="284"/>
        <w:contextualSpacing/>
        <w:jc w:val="both"/>
        <w:rPr>
          <w:rFonts w:cs="Calibri"/>
          <w:color w:val="000000"/>
          <w:sz w:val="20"/>
          <w:szCs w:val="20"/>
        </w:rPr>
      </w:pPr>
      <w:r w:rsidRPr="006E3E24">
        <w:rPr>
          <w:rFonts w:cs="Calibri"/>
          <w:color w:val="000000"/>
          <w:sz w:val="20"/>
          <w:szCs w:val="20"/>
        </w:rPr>
        <w:t xml:space="preserve">3. Zmiana wynagrodzenia będzie dopuszczalna, jeżeli w terminie 30 dni od dnia wejścia w życie przepisów zmieniających podatek VAT, podatek akcyzowy, wysokość minimalnego wynagrodzenia za pracę, wysokość minimalnej stawki godzinowej, wysokość składek ZUS, zasad gromadzenia i wysokości wpłat do pracowniczych planów kapitałowych, strona umowy zwróci się do drugiej strony z wnioskiem w sprawie odpowiedniej zmiany wynagrodzenia. </w:t>
      </w:r>
    </w:p>
    <w:p w14:paraId="141AD431" w14:textId="77777777" w:rsidR="006E3E24" w:rsidRPr="006E3E24" w:rsidRDefault="006E3E24" w:rsidP="006E3E24">
      <w:pPr>
        <w:autoSpaceDE w:val="0"/>
        <w:autoSpaceDN w:val="0"/>
        <w:adjustRightInd w:val="0"/>
        <w:spacing w:after="0" w:line="240" w:lineRule="exact"/>
        <w:ind w:left="284" w:hanging="284"/>
        <w:contextualSpacing/>
        <w:jc w:val="both"/>
        <w:rPr>
          <w:rFonts w:cs="Calibri"/>
          <w:color w:val="000000"/>
          <w:sz w:val="20"/>
          <w:szCs w:val="20"/>
        </w:rPr>
      </w:pPr>
      <w:r w:rsidRPr="006E3E24">
        <w:rPr>
          <w:rFonts w:cs="Calibri"/>
          <w:color w:val="000000"/>
          <w:sz w:val="20"/>
          <w:szCs w:val="20"/>
        </w:rPr>
        <w:t xml:space="preserve">4. Zmianę wysokości wynagrodzenia Wykonawcy, o którym mowa w ust. 1 należy rozumieć jako możliwość zarówno jego zwiększenia, jak i zmniejszenia. Zmiana wynagrodzenia musi mieć charakter adekwatny czyli uwzględniający rzeczywisty wpływ zmian, o których mowa w ust. 1, na koszt wykonania zamówienia.  </w:t>
      </w:r>
    </w:p>
    <w:p w14:paraId="644B1D5C" w14:textId="77777777" w:rsidR="006E3E24" w:rsidRPr="006E3E24" w:rsidRDefault="006E3E24" w:rsidP="006E3E24">
      <w:pPr>
        <w:autoSpaceDE w:val="0"/>
        <w:autoSpaceDN w:val="0"/>
        <w:adjustRightInd w:val="0"/>
        <w:spacing w:after="0" w:line="240" w:lineRule="exact"/>
        <w:ind w:left="284" w:hanging="284"/>
        <w:contextualSpacing/>
        <w:jc w:val="both"/>
        <w:rPr>
          <w:rFonts w:cs="Calibri"/>
          <w:color w:val="000000"/>
          <w:sz w:val="20"/>
          <w:szCs w:val="20"/>
        </w:rPr>
      </w:pPr>
      <w:r w:rsidRPr="006E3E24">
        <w:rPr>
          <w:rFonts w:cs="Calibri"/>
          <w:color w:val="000000"/>
          <w:sz w:val="20"/>
          <w:szCs w:val="20"/>
        </w:rPr>
        <w:t xml:space="preserve">5. Składając wniosek o zwiększenie wynagrodzenia, Wykonawca przy zachowaniu najwyższego profesjonalizmu i należytej staranności, zobowiązany jest do udowodnienia Zamawiającemu za pośrednictwem stosownych dokumentów i wyliczeń rzeczywistego wpływ zmian o których mowa w ust. 1 na koszt wykonania zamówienia. Zamawiający posiada uprawnienie do składania pytań, żądania dodatkowych wyjaśnień, kalkulacji i dokumentów.  </w:t>
      </w:r>
    </w:p>
    <w:p w14:paraId="30B25027" w14:textId="77777777" w:rsidR="006E3E24" w:rsidRPr="006E3E24" w:rsidRDefault="006E3E24" w:rsidP="006E3E24">
      <w:pPr>
        <w:autoSpaceDE w:val="0"/>
        <w:autoSpaceDN w:val="0"/>
        <w:adjustRightInd w:val="0"/>
        <w:spacing w:after="0" w:line="240" w:lineRule="exact"/>
        <w:ind w:left="284" w:hanging="284"/>
        <w:contextualSpacing/>
        <w:jc w:val="both"/>
        <w:rPr>
          <w:rFonts w:cs="Calibri"/>
          <w:color w:val="000000"/>
          <w:sz w:val="20"/>
          <w:szCs w:val="20"/>
        </w:rPr>
      </w:pPr>
      <w:r w:rsidRPr="006E3E24">
        <w:rPr>
          <w:rFonts w:cs="Calibri"/>
          <w:color w:val="000000"/>
          <w:sz w:val="20"/>
          <w:szCs w:val="20"/>
        </w:rPr>
        <w:t xml:space="preserve">6. W przypadku, gdy zmiany o których mowa w ust 1 prowadzą do obniżenia wynagrodzenia, Wykonawca zobowiązany jest na żądanie Zamawiającego do przedłożenia mu stosownych dokumentów, kalkulacji, wyjaśnień umożliwiających weryfikację ich wpływu na koszt wykonania zamówienia i złożenie wniosku w tym przedmiocie. </w:t>
      </w:r>
    </w:p>
    <w:p w14:paraId="43B9BA11" w14:textId="77777777" w:rsidR="006E3E24" w:rsidRPr="006E3E24" w:rsidRDefault="006E3E24" w:rsidP="006E3E24">
      <w:pPr>
        <w:autoSpaceDE w:val="0"/>
        <w:autoSpaceDN w:val="0"/>
        <w:adjustRightInd w:val="0"/>
        <w:spacing w:after="0" w:line="240" w:lineRule="exact"/>
        <w:ind w:left="284" w:hanging="284"/>
        <w:contextualSpacing/>
        <w:jc w:val="both"/>
        <w:rPr>
          <w:rFonts w:cs="Calibri"/>
          <w:color w:val="000000"/>
          <w:sz w:val="20"/>
          <w:szCs w:val="20"/>
        </w:rPr>
      </w:pPr>
      <w:r w:rsidRPr="006E3E24">
        <w:rPr>
          <w:rFonts w:cs="Calibri"/>
          <w:color w:val="000000"/>
          <w:sz w:val="20"/>
          <w:szCs w:val="20"/>
        </w:rPr>
        <w:t xml:space="preserve">7. Waloryzacja wynikająca z przyczyn określonych w ust. 1 lit. b, c, d dotyczy wyłącznie kosztów wynagrodzenia pracowników zatrudnionych bezpośrednio przy wykonywaniu przedmiotu umowy. Waloryzacja nie obejmuje kosztów pośrednich oraz zysku Wykonawcy.  </w:t>
      </w:r>
    </w:p>
    <w:p w14:paraId="4723E61B" w14:textId="77777777" w:rsidR="006E3E24" w:rsidRPr="006E3E24" w:rsidRDefault="006E3E24" w:rsidP="006E3E24">
      <w:pPr>
        <w:autoSpaceDE w:val="0"/>
        <w:autoSpaceDN w:val="0"/>
        <w:adjustRightInd w:val="0"/>
        <w:spacing w:after="0" w:line="240" w:lineRule="exact"/>
        <w:ind w:left="284" w:hanging="284"/>
        <w:contextualSpacing/>
        <w:jc w:val="both"/>
        <w:rPr>
          <w:rFonts w:cs="Calibri"/>
          <w:color w:val="000000"/>
          <w:sz w:val="20"/>
          <w:szCs w:val="20"/>
        </w:rPr>
      </w:pPr>
      <w:r w:rsidRPr="006E3E24">
        <w:rPr>
          <w:rFonts w:cs="Calibri"/>
          <w:color w:val="000000"/>
          <w:sz w:val="20"/>
          <w:szCs w:val="20"/>
        </w:rPr>
        <w:t>8. Waloryzacja z przyczyn określonych w ust. 1 obejmuje wyłącznie okres realizacji zamówienia od dnia zaistnienia ustawowych przesłanek zmian do zakończenia realizacji zamówienia. Waloryzacja nie obejmuje rzeczywistych ani ewentualnych kosztów wynagrodzenia pracowników za czynności podejmowane w ramach udzielonej rękojmi.</w:t>
      </w:r>
    </w:p>
    <w:p w14:paraId="78B67046" w14:textId="77777777" w:rsidR="00AA45E8" w:rsidRPr="00AA45E8" w:rsidRDefault="006E3E24" w:rsidP="00AA45E8">
      <w:pPr>
        <w:autoSpaceDE w:val="0"/>
        <w:autoSpaceDN w:val="0"/>
        <w:adjustRightInd w:val="0"/>
        <w:spacing w:after="0" w:line="240" w:lineRule="exact"/>
        <w:ind w:left="284" w:hanging="284"/>
        <w:contextualSpacing/>
        <w:jc w:val="both"/>
        <w:rPr>
          <w:rFonts w:cs="Calibri"/>
          <w:color w:val="000000"/>
          <w:sz w:val="20"/>
          <w:szCs w:val="20"/>
        </w:rPr>
      </w:pPr>
      <w:r w:rsidRPr="006E3E24">
        <w:rPr>
          <w:rFonts w:cs="Calibri"/>
          <w:color w:val="000000"/>
          <w:sz w:val="20"/>
          <w:szCs w:val="20"/>
        </w:rPr>
        <w:t xml:space="preserve">9.  Niezależnie od ust. 1-8, na podstawie art. 439 ust. 1 ustawy Prawo zamówień publicznych, </w:t>
      </w:r>
      <w:r w:rsidR="00AA45E8" w:rsidRPr="00AA45E8">
        <w:rPr>
          <w:rFonts w:cs="Calibri"/>
          <w:color w:val="000000"/>
          <w:sz w:val="20"/>
          <w:szCs w:val="20"/>
        </w:rPr>
        <w:t xml:space="preserve">Strony przewidują możliwość dokonania zmiany umowy poprzez waloryzację wynagrodzenia o wskaźnik cen towarów i usług konsumpcyjnych (kwartał do poprzedniego kwartału) ogłaszany w komunikacie Prezesa Głównego Urzędu Statystycznego (dalej jako „wskaźnik waloryzacji”), przy łącznym spełnieniu następujących postanowień: </w:t>
      </w:r>
    </w:p>
    <w:p w14:paraId="09FE38BA" w14:textId="77777777" w:rsidR="00AA45E8" w:rsidRPr="00AA45E8" w:rsidRDefault="00AA45E8" w:rsidP="00AA45E8">
      <w:pPr>
        <w:autoSpaceDE w:val="0"/>
        <w:autoSpaceDN w:val="0"/>
        <w:adjustRightInd w:val="0"/>
        <w:spacing w:after="0" w:line="240" w:lineRule="exact"/>
        <w:ind w:left="284" w:hanging="284"/>
        <w:contextualSpacing/>
        <w:jc w:val="both"/>
        <w:rPr>
          <w:rFonts w:cs="Calibri"/>
          <w:color w:val="000000"/>
          <w:sz w:val="20"/>
          <w:szCs w:val="20"/>
        </w:rPr>
      </w:pPr>
      <w:r w:rsidRPr="00AA45E8">
        <w:rPr>
          <w:rFonts w:cs="Calibri"/>
          <w:color w:val="000000"/>
          <w:sz w:val="20"/>
          <w:szCs w:val="20"/>
        </w:rPr>
        <w:t>a)</w:t>
      </w:r>
      <w:r w:rsidRPr="00AA45E8">
        <w:rPr>
          <w:rFonts w:cs="Calibri"/>
          <w:color w:val="000000"/>
          <w:sz w:val="20"/>
          <w:szCs w:val="20"/>
        </w:rPr>
        <w:tab/>
        <w:t xml:space="preserve">strona Umowy może wystąpić z pierwszym wnioskiem o waloryzację po upływie 6 miesięcy od podpisania Umowy jeżeli wskaźnik waloryzacji określony wyżej zmieni się o co najmniej 5% w stosunku do wskaźnika waloryzacji obowiązującego w dniu otwarcia ofert; </w:t>
      </w:r>
    </w:p>
    <w:p w14:paraId="78D2DE74" w14:textId="77777777" w:rsidR="00AA45E8" w:rsidRPr="00AA45E8" w:rsidRDefault="00AA45E8" w:rsidP="00AA45E8">
      <w:pPr>
        <w:autoSpaceDE w:val="0"/>
        <w:autoSpaceDN w:val="0"/>
        <w:adjustRightInd w:val="0"/>
        <w:spacing w:after="0" w:line="240" w:lineRule="exact"/>
        <w:ind w:left="284" w:hanging="284"/>
        <w:contextualSpacing/>
        <w:jc w:val="both"/>
        <w:rPr>
          <w:rFonts w:cs="Calibri"/>
          <w:color w:val="000000"/>
          <w:sz w:val="20"/>
          <w:szCs w:val="20"/>
        </w:rPr>
      </w:pPr>
      <w:r w:rsidRPr="00AA45E8">
        <w:rPr>
          <w:rFonts w:cs="Calibri"/>
          <w:color w:val="000000"/>
          <w:sz w:val="20"/>
          <w:szCs w:val="20"/>
        </w:rPr>
        <w:t>b)</w:t>
      </w:r>
      <w:r w:rsidRPr="00AA45E8">
        <w:rPr>
          <w:rFonts w:cs="Calibri"/>
          <w:color w:val="000000"/>
          <w:sz w:val="20"/>
          <w:szCs w:val="20"/>
        </w:rPr>
        <w:tab/>
        <w:t>w przypadku wzrostu lub obniżenia wskaźnika waloryzacji, waloryzacja będzie polegała odpowiednio na wzroście lub obniżeniu wynagrodzenia za usługi realizowane po dniu złożenia wniosku o wartość procentową wskaźnika waloryzacji, przy czym strona Umowy może wystąpić z wnioskiem o każdą kolejną waloryzację nie wcześniej niż po upływie 6 miesięcy od poprzedniej waloryzacji oraz przy wzroście lub obniżeniu wskaźnika waloryzacji o co najmniej 10%, obliczonego na podstawie średniej wskaźników waloryzacji za dwa ostatnie kwartały poprzedzające złożenie wniosku o waloryzację, przy czym waloryzacja nie dotyczy usług zrealizowanych przed datą złożenia wniosku przez którąkolwiek ze stron Umowy,</w:t>
      </w:r>
    </w:p>
    <w:p w14:paraId="4CAD12C2" w14:textId="77777777" w:rsidR="00AA45E8" w:rsidRPr="00AA45E8" w:rsidRDefault="00AA45E8" w:rsidP="00AA45E8">
      <w:pPr>
        <w:autoSpaceDE w:val="0"/>
        <w:autoSpaceDN w:val="0"/>
        <w:adjustRightInd w:val="0"/>
        <w:spacing w:after="0" w:line="240" w:lineRule="exact"/>
        <w:ind w:left="284" w:hanging="284"/>
        <w:contextualSpacing/>
        <w:jc w:val="both"/>
        <w:rPr>
          <w:rFonts w:cs="Calibri"/>
          <w:color w:val="000000"/>
          <w:sz w:val="20"/>
          <w:szCs w:val="20"/>
        </w:rPr>
      </w:pPr>
      <w:r w:rsidRPr="00AA45E8">
        <w:rPr>
          <w:rFonts w:cs="Calibri"/>
          <w:color w:val="000000"/>
          <w:sz w:val="20"/>
          <w:szCs w:val="20"/>
        </w:rPr>
        <w:t>c)</w:t>
      </w:r>
      <w:r w:rsidRPr="00AA45E8">
        <w:rPr>
          <w:rFonts w:cs="Calibri"/>
          <w:color w:val="000000"/>
          <w:sz w:val="20"/>
          <w:szCs w:val="20"/>
        </w:rPr>
        <w:tab/>
        <w:t>„wskaźnik waloryzacji” nie dotyczy usług  zrealizowanych przed datą złożenia wniosku o zmianę wysokości wynagrodzenia przez którąkolwiek ze Stron umowy,</w:t>
      </w:r>
    </w:p>
    <w:p w14:paraId="26B577D1" w14:textId="77777777" w:rsidR="00AA45E8" w:rsidRPr="00AA45E8" w:rsidRDefault="00AA45E8" w:rsidP="00AA45E8">
      <w:pPr>
        <w:autoSpaceDE w:val="0"/>
        <w:autoSpaceDN w:val="0"/>
        <w:adjustRightInd w:val="0"/>
        <w:spacing w:after="0" w:line="240" w:lineRule="exact"/>
        <w:ind w:left="284" w:hanging="284"/>
        <w:contextualSpacing/>
        <w:jc w:val="both"/>
        <w:rPr>
          <w:rFonts w:cs="Calibri"/>
          <w:color w:val="000000"/>
          <w:sz w:val="20"/>
          <w:szCs w:val="20"/>
        </w:rPr>
      </w:pPr>
      <w:r w:rsidRPr="00AA45E8">
        <w:rPr>
          <w:rFonts w:cs="Calibri"/>
          <w:color w:val="000000"/>
          <w:sz w:val="20"/>
          <w:szCs w:val="20"/>
        </w:rPr>
        <w:t>d)</w:t>
      </w:r>
      <w:r w:rsidRPr="00AA45E8">
        <w:rPr>
          <w:rFonts w:cs="Calibri"/>
          <w:color w:val="000000"/>
          <w:sz w:val="20"/>
          <w:szCs w:val="20"/>
        </w:rPr>
        <w:tab/>
        <w:t>maksymalna wartość wzrostu wynagrodzenia brutto, jaką dopuszcza Zamawiający w efekcie zastosowania niniejszych postanowień, nie przekroczy 20 % wynagrodzenia brutto Wykonawcy, ustalonego w dniu zawarcia Umowy.</w:t>
      </w:r>
    </w:p>
    <w:p w14:paraId="2940E75D" w14:textId="77777777" w:rsidR="00C207E4" w:rsidRDefault="00C207E4" w:rsidP="00C207E4">
      <w:pPr>
        <w:autoSpaceDE w:val="0"/>
        <w:autoSpaceDN w:val="0"/>
        <w:adjustRightInd w:val="0"/>
        <w:spacing w:after="0" w:line="240" w:lineRule="exact"/>
        <w:ind w:left="284" w:hanging="284"/>
        <w:contextualSpacing/>
        <w:rPr>
          <w:rFonts w:cs="Calibri"/>
          <w:color w:val="000000"/>
          <w:sz w:val="20"/>
          <w:szCs w:val="20"/>
        </w:rPr>
      </w:pPr>
    </w:p>
    <w:p w14:paraId="39F8AD22" w14:textId="275F664D" w:rsidR="00C207E4" w:rsidRDefault="00C207E4" w:rsidP="00C207E4">
      <w:pPr>
        <w:spacing w:after="0" w:line="240" w:lineRule="exact"/>
        <w:contextualSpacing/>
        <w:jc w:val="center"/>
        <w:rPr>
          <w:rFonts w:cs="Calibri"/>
          <w:b/>
          <w:color w:val="000000"/>
          <w:sz w:val="20"/>
          <w:szCs w:val="20"/>
        </w:rPr>
      </w:pPr>
      <w:r>
        <w:rPr>
          <w:rFonts w:cs="Calibri"/>
          <w:b/>
          <w:color w:val="000000"/>
          <w:sz w:val="20"/>
          <w:szCs w:val="20"/>
        </w:rPr>
        <w:t>§ 1</w:t>
      </w:r>
      <w:r w:rsidR="00685F72">
        <w:rPr>
          <w:rFonts w:cs="Calibri"/>
          <w:b/>
          <w:color w:val="000000"/>
          <w:sz w:val="20"/>
          <w:szCs w:val="20"/>
        </w:rPr>
        <w:t>0</w:t>
      </w:r>
    </w:p>
    <w:p w14:paraId="2E69FECC" w14:textId="77777777" w:rsidR="00950EEA" w:rsidRDefault="00950EEA" w:rsidP="00C207E4">
      <w:pPr>
        <w:spacing w:after="0" w:line="240" w:lineRule="exact"/>
        <w:contextualSpacing/>
        <w:jc w:val="center"/>
        <w:rPr>
          <w:rFonts w:cs="Calibri"/>
          <w:b/>
          <w:color w:val="000000"/>
          <w:sz w:val="20"/>
          <w:szCs w:val="20"/>
        </w:rPr>
      </w:pPr>
    </w:p>
    <w:p w14:paraId="276BF8E5" w14:textId="77777777" w:rsidR="00950EEA" w:rsidRDefault="00950EEA" w:rsidP="00950EEA">
      <w:pPr>
        <w:pStyle w:val="Akapitzlist"/>
        <w:numPr>
          <w:ilvl w:val="6"/>
          <w:numId w:val="12"/>
        </w:numPr>
        <w:spacing w:after="0" w:line="240" w:lineRule="exact"/>
        <w:ind w:left="426"/>
        <w:jc w:val="both"/>
        <w:rPr>
          <w:rFonts w:cs="Calibri"/>
          <w:color w:val="000000"/>
          <w:sz w:val="20"/>
          <w:szCs w:val="20"/>
        </w:rPr>
      </w:pPr>
      <w:r w:rsidRPr="00673937">
        <w:rPr>
          <w:rFonts w:cs="Calibri"/>
          <w:color w:val="000000"/>
          <w:sz w:val="20"/>
          <w:szCs w:val="20"/>
        </w:rPr>
        <w:t>Wszelkie zmiany umowy wymagają formy pisemnej pod rygorem nieważności.</w:t>
      </w:r>
    </w:p>
    <w:p w14:paraId="74382E7F" w14:textId="77777777" w:rsidR="00950EEA" w:rsidRDefault="00950EEA" w:rsidP="00950EEA">
      <w:pPr>
        <w:pStyle w:val="Akapitzlist"/>
        <w:numPr>
          <w:ilvl w:val="6"/>
          <w:numId w:val="12"/>
        </w:numPr>
        <w:spacing w:after="0" w:line="240" w:lineRule="exact"/>
        <w:ind w:left="426"/>
        <w:jc w:val="both"/>
        <w:rPr>
          <w:rFonts w:cs="Calibri"/>
          <w:color w:val="000000"/>
          <w:sz w:val="20"/>
          <w:szCs w:val="20"/>
        </w:rPr>
      </w:pPr>
      <w:r>
        <w:rPr>
          <w:rFonts w:cs="Calibri"/>
          <w:color w:val="000000"/>
          <w:sz w:val="20"/>
          <w:szCs w:val="20"/>
        </w:rPr>
        <w:t>Nie stanowi zmiany umowy:</w:t>
      </w:r>
    </w:p>
    <w:p w14:paraId="2A5CBF04" w14:textId="77777777" w:rsidR="00950EEA" w:rsidRDefault="00950EEA" w:rsidP="00950EEA">
      <w:pPr>
        <w:pStyle w:val="Akapitzlist"/>
        <w:numPr>
          <w:ilvl w:val="0"/>
          <w:numId w:val="40"/>
        </w:numPr>
        <w:spacing w:after="0" w:line="240" w:lineRule="exact"/>
        <w:jc w:val="both"/>
        <w:rPr>
          <w:rFonts w:cs="Calibri"/>
          <w:color w:val="000000"/>
          <w:sz w:val="20"/>
          <w:szCs w:val="20"/>
        </w:rPr>
      </w:pPr>
      <w:r>
        <w:rPr>
          <w:rFonts w:cs="Calibri"/>
          <w:color w:val="000000"/>
          <w:sz w:val="20"/>
          <w:szCs w:val="20"/>
        </w:rPr>
        <w:t>zmiana danych teleadresowych stron</w:t>
      </w:r>
    </w:p>
    <w:p w14:paraId="4318C01D" w14:textId="77777777" w:rsidR="00950EEA" w:rsidRDefault="00950EEA" w:rsidP="00950EEA">
      <w:pPr>
        <w:pStyle w:val="Akapitzlist"/>
        <w:numPr>
          <w:ilvl w:val="0"/>
          <w:numId w:val="40"/>
        </w:numPr>
        <w:spacing w:after="0" w:line="240" w:lineRule="exact"/>
        <w:jc w:val="both"/>
        <w:rPr>
          <w:rFonts w:cs="Calibri"/>
          <w:color w:val="000000"/>
          <w:sz w:val="20"/>
          <w:szCs w:val="20"/>
        </w:rPr>
      </w:pPr>
      <w:r>
        <w:rPr>
          <w:rFonts w:cs="Calibri"/>
          <w:color w:val="000000"/>
          <w:sz w:val="20"/>
          <w:szCs w:val="20"/>
        </w:rPr>
        <w:t>zmiana osób reprezentujących Zamawiającego i Wykonawcę</w:t>
      </w:r>
    </w:p>
    <w:p w14:paraId="69DD48C2" w14:textId="2990861E" w:rsidR="00950EEA" w:rsidRPr="00E975CE" w:rsidRDefault="00950EEA" w:rsidP="00E975CE">
      <w:pPr>
        <w:pStyle w:val="Akapitzlist"/>
        <w:numPr>
          <w:ilvl w:val="0"/>
          <w:numId w:val="40"/>
        </w:numPr>
        <w:spacing w:after="0" w:line="240" w:lineRule="exact"/>
        <w:jc w:val="both"/>
        <w:rPr>
          <w:rFonts w:cs="Calibri"/>
          <w:color w:val="000000"/>
          <w:sz w:val="20"/>
          <w:szCs w:val="20"/>
        </w:rPr>
      </w:pPr>
      <w:r>
        <w:rPr>
          <w:rFonts w:cs="Calibri"/>
          <w:color w:val="000000"/>
          <w:sz w:val="20"/>
          <w:szCs w:val="20"/>
        </w:rPr>
        <w:t>zmiana osób odpowiedzialnych za nadzór nad realizacją umowy</w:t>
      </w:r>
    </w:p>
    <w:p w14:paraId="4753216F" w14:textId="77777777" w:rsidR="00C207E4" w:rsidRDefault="00C207E4" w:rsidP="00C207E4">
      <w:pPr>
        <w:spacing w:after="0" w:line="240" w:lineRule="exact"/>
        <w:contextualSpacing/>
        <w:jc w:val="center"/>
        <w:rPr>
          <w:rFonts w:cs="Calibri"/>
          <w:b/>
          <w:color w:val="000000"/>
          <w:sz w:val="20"/>
          <w:szCs w:val="20"/>
        </w:rPr>
      </w:pPr>
    </w:p>
    <w:p w14:paraId="5B366E72" w14:textId="5970BDE3" w:rsidR="00C207E4" w:rsidRDefault="00C207E4" w:rsidP="00C207E4">
      <w:pPr>
        <w:spacing w:after="0" w:line="240" w:lineRule="exact"/>
        <w:contextualSpacing/>
        <w:jc w:val="center"/>
        <w:rPr>
          <w:rFonts w:cs="Calibri"/>
          <w:b/>
          <w:color w:val="000000"/>
          <w:sz w:val="20"/>
          <w:szCs w:val="20"/>
        </w:rPr>
      </w:pPr>
      <w:r>
        <w:rPr>
          <w:rFonts w:cs="Calibri"/>
          <w:b/>
          <w:color w:val="000000"/>
          <w:sz w:val="20"/>
          <w:szCs w:val="20"/>
        </w:rPr>
        <w:t>§ 1</w:t>
      </w:r>
      <w:r w:rsidR="00685F72">
        <w:rPr>
          <w:rFonts w:cs="Calibri"/>
          <w:b/>
          <w:color w:val="000000"/>
          <w:sz w:val="20"/>
          <w:szCs w:val="20"/>
        </w:rPr>
        <w:t>1</w:t>
      </w:r>
    </w:p>
    <w:p w14:paraId="0AC406DD" w14:textId="77777777" w:rsidR="00950EEA" w:rsidRDefault="00950EEA" w:rsidP="00950EEA">
      <w:pPr>
        <w:spacing w:after="0" w:line="240" w:lineRule="exact"/>
        <w:contextualSpacing/>
        <w:jc w:val="both"/>
        <w:rPr>
          <w:rFonts w:cs="Calibri"/>
          <w:color w:val="000000"/>
          <w:sz w:val="20"/>
          <w:szCs w:val="20"/>
        </w:rPr>
      </w:pPr>
      <w:r>
        <w:rPr>
          <w:rFonts w:cs="Calibri"/>
          <w:color w:val="000000"/>
          <w:sz w:val="20"/>
          <w:szCs w:val="20"/>
        </w:rPr>
        <w:t>Do spraw nie uregulowanych w umowie mają zastosowanie przepisy Kodeksu Cywilnego, Kodeksu Postępowania Cywilnego oraz ustawy Prawo zamówień publicznych.</w:t>
      </w:r>
    </w:p>
    <w:p w14:paraId="2AE39C6D" w14:textId="77777777" w:rsidR="00C207E4" w:rsidRDefault="00C207E4" w:rsidP="00C207E4">
      <w:pPr>
        <w:spacing w:after="0" w:line="240" w:lineRule="exact"/>
        <w:contextualSpacing/>
        <w:jc w:val="center"/>
        <w:rPr>
          <w:rFonts w:cs="Calibri"/>
          <w:b/>
          <w:color w:val="000000"/>
          <w:sz w:val="20"/>
          <w:szCs w:val="20"/>
        </w:rPr>
      </w:pPr>
    </w:p>
    <w:p w14:paraId="78F4D238" w14:textId="1E623093" w:rsidR="00C207E4" w:rsidRDefault="00C207E4" w:rsidP="00C207E4">
      <w:pPr>
        <w:spacing w:after="0" w:line="240" w:lineRule="exact"/>
        <w:contextualSpacing/>
        <w:jc w:val="center"/>
        <w:rPr>
          <w:rFonts w:cs="Calibri"/>
          <w:b/>
          <w:color w:val="000000"/>
          <w:sz w:val="20"/>
          <w:szCs w:val="20"/>
        </w:rPr>
      </w:pPr>
      <w:r>
        <w:rPr>
          <w:rFonts w:cs="Calibri"/>
          <w:b/>
          <w:color w:val="000000"/>
          <w:sz w:val="20"/>
          <w:szCs w:val="20"/>
        </w:rPr>
        <w:t>§ 1</w:t>
      </w:r>
      <w:r w:rsidR="00685F72">
        <w:rPr>
          <w:rFonts w:cs="Calibri"/>
          <w:b/>
          <w:color w:val="000000"/>
          <w:sz w:val="20"/>
          <w:szCs w:val="20"/>
        </w:rPr>
        <w:t>2</w:t>
      </w:r>
    </w:p>
    <w:p w14:paraId="63319944" w14:textId="77777777" w:rsidR="00C207E4" w:rsidRDefault="00C207E4" w:rsidP="00C207E4">
      <w:pPr>
        <w:spacing w:after="0" w:line="240" w:lineRule="exact"/>
        <w:contextualSpacing/>
        <w:jc w:val="both"/>
        <w:rPr>
          <w:rFonts w:cs="Calibri"/>
          <w:color w:val="000000"/>
          <w:sz w:val="20"/>
          <w:szCs w:val="20"/>
        </w:rPr>
      </w:pPr>
      <w:r>
        <w:rPr>
          <w:rFonts w:cs="Calibri"/>
          <w:color w:val="000000"/>
          <w:sz w:val="20"/>
          <w:szCs w:val="20"/>
        </w:rPr>
        <w:t>Umowę sporządzono w dwóch jednobrzmiących egzemplarzach - w tym jeden dla Wykonawcy i jeden dla Zamawiającego.</w:t>
      </w:r>
    </w:p>
    <w:p w14:paraId="00D1A757" w14:textId="77777777" w:rsidR="00C207E4" w:rsidRDefault="00C207E4" w:rsidP="00C207E4">
      <w:pPr>
        <w:spacing w:after="0" w:line="240" w:lineRule="exact"/>
        <w:contextualSpacing/>
        <w:jc w:val="center"/>
        <w:rPr>
          <w:rFonts w:cs="Calibri"/>
          <w:b/>
          <w:color w:val="000000"/>
          <w:sz w:val="20"/>
          <w:szCs w:val="20"/>
        </w:rPr>
      </w:pPr>
    </w:p>
    <w:p w14:paraId="060D5BB9" w14:textId="37EE3991" w:rsidR="00C207E4" w:rsidRDefault="00C207E4" w:rsidP="00C207E4">
      <w:pPr>
        <w:spacing w:after="0" w:line="240" w:lineRule="exact"/>
        <w:contextualSpacing/>
        <w:jc w:val="center"/>
        <w:rPr>
          <w:rFonts w:cs="Calibri"/>
          <w:b/>
          <w:color w:val="000000"/>
          <w:sz w:val="20"/>
          <w:szCs w:val="20"/>
        </w:rPr>
      </w:pPr>
      <w:r>
        <w:rPr>
          <w:rFonts w:cs="Calibri"/>
          <w:b/>
          <w:color w:val="000000"/>
          <w:sz w:val="20"/>
          <w:szCs w:val="20"/>
        </w:rPr>
        <w:t>§ 1</w:t>
      </w:r>
      <w:r w:rsidR="00685F72">
        <w:rPr>
          <w:rFonts w:cs="Calibri"/>
          <w:b/>
          <w:color w:val="000000"/>
          <w:sz w:val="20"/>
          <w:szCs w:val="20"/>
        </w:rPr>
        <w:t>3</w:t>
      </w:r>
    </w:p>
    <w:p w14:paraId="498474A4" w14:textId="77777777" w:rsidR="00C207E4" w:rsidRDefault="00C207E4" w:rsidP="00C207E4">
      <w:pPr>
        <w:spacing w:after="0" w:line="240" w:lineRule="exact"/>
        <w:contextualSpacing/>
        <w:rPr>
          <w:rFonts w:cs="Calibri"/>
          <w:color w:val="000000"/>
          <w:sz w:val="20"/>
          <w:szCs w:val="20"/>
        </w:rPr>
      </w:pPr>
      <w:r>
        <w:rPr>
          <w:rFonts w:cs="Calibri"/>
          <w:color w:val="000000"/>
          <w:sz w:val="20"/>
          <w:szCs w:val="20"/>
        </w:rPr>
        <w:t>Wykaz załączników do umowy:</w:t>
      </w:r>
    </w:p>
    <w:p w14:paraId="797B91E5" w14:textId="77777777" w:rsidR="00C207E4" w:rsidRDefault="00C207E4" w:rsidP="00C207E4">
      <w:pPr>
        <w:pStyle w:val="Akapitzlist"/>
        <w:numPr>
          <w:ilvl w:val="0"/>
          <w:numId w:val="32"/>
        </w:numPr>
        <w:spacing w:after="0" w:line="240" w:lineRule="exact"/>
        <w:rPr>
          <w:rFonts w:cs="Calibri"/>
          <w:color w:val="000000"/>
          <w:sz w:val="20"/>
          <w:szCs w:val="20"/>
        </w:rPr>
      </w:pPr>
      <w:r>
        <w:rPr>
          <w:rFonts w:cs="Calibri"/>
          <w:color w:val="000000"/>
          <w:sz w:val="20"/>
          <w:szCs w:val="20"/>
        </w:rPr>
        <w:t xml:space="preserve">Załącznik Nr 1 – oferta Wykonawcy. </w:t>
      </w:r>
    </w:p>
    <w:p w14:paraId="149908BD" w14:textId="77777777" w:rsidR="00C207E4" w:rsidRDefault="00C207E4" w:rsidP="00C207E4">
      <w:pPr>
        <w:pStyle w:val="Akapitzlist"/>
        <w:numPr>
          <w:ilvl w:val="0"/>
          <w:numId w:val="32"/>
        </w:numPr>
        <w:spacing w:after="0" w:line="240" w:lineRule="exact"/>
        <w:rPr>
          <w:rFonts w:cs="Calibri"/>
          <w:color w:val="000000"/>
          <w:sz w:val="20"/>
          <w:szCs w:val="20"/>
        </w:rPr>
      </w:pPr>
      <w:r>
        <w:rPr>
          <w:rFonts w:cs="Calibri"/>
          <w:color w:val="000000"/>
          <w:sz w:val="20"/>
          <w:szCs w:val="20"/>
        </w:rPr>
        <w:t>Załącznik nr 2 – SWZ</w:t>
      </w:r>
    </w:p>
    <w:p w14:paraId="4DF0E897" w14:textId="77777777" w:rsidR="00C207E4" w:rsidRDefault="00C207E4" w:rsidP="00C207E4">
      <w:pPr>
        <w:pStyle w:val="Akapitzlist"/>
        <w:numPr>
          <w:ilvl w:val="0"/>
          <w:numId w:val="32"/>
        </w:numPr>
        <w:spacing w:after="0" w:line="240" w:lineRule="exact"/>
        <w:rPr>
          <w:rFonts w:cs="Calibri"/>
          <w:color w:val="000000"/>
          <w:sz w:val="20"/>
          <w:szCs w:val="20"/>
        </w:rPr>
      </w:pPr>
      <w:r>
        <w:rPr>
          <w:rFonts w:cs="Calibri"/>
          <w:color w:val="000000"/>
          <w:sz w:val="20"/>
          <w:szCs w:val="20"/>
        </w:rPr>
        <w:t>Załącznik nr 3 – umowa powierzenia przetwarzania danych osobowych</w:t>
      </w:r>
    </w:p>
    <w:p w14:paraId="2E17CFF5" w14:textId="77777777" w:rsidR="00C207E4" w:rsidRDefault="00C207E4" w:rsidP="00C207E4">
      <w:pPr>
        <w:pStyle w:val="Akapitzlist"/>
        <w:spacing w:after="0" w:line="240" w:lineRule="exact"/>
        <w:rPr>
          <w:rFonts w:cs="Calibri"/>
          <w:color w:val="000000"/>
          <w:sz w:val="20"/>
          <w:szCs w:val="20"/>
        </w:rPr>
      </w:pPr>
    </w:p>
    <w:p w14:paraId="6291C172" w14:textId="77777777" w:rsidR="00C207E4" w:rsidRDefault="00C207E4" w:rsidP="00C207E4">
      <w:pPr>
        <w:pStyle w:val="Akapitzlist"/>
        <w:spacing w:after="0" w:line="240" w:lineRule="exact"/>
        <w:rPr>
          <w:rFonts w:cs="Calibri"/>
          <w:color w:val="000000"/>
          <w:sz w:val="20"/>
          <w:szCs w:val="20"/>
        </w:rPr>
      </w:pPr>
    </w:p>
    <w:p w14:paraId="0CB70B48" w14:textId="77777777" w:rsidR="00C207E4" w:rsidRDefault="00C207E4" w:rsidP="00C207E4">
      <w:pPr>
        <w:spacing w:after="0" w:line="240" w:lineRule="exact"/>
        <w:contextualSpacing/>
        <w:jc w:val="center"/>
        <w:rPr>
          <w:rFonts w:cs="Calibri"/>
          <w:color w:val="000000"/>
          <w:sz w:val="20"/>
          <w:szCs w:val="20"/>
        </w:rPr>
      </w:pPr>
      <w:r>
        <w:rPr>
          <w:rFonts w:cs="Calibri"/>
          <w:color w:val="000000"/>
          <w:sz w:val="20"/>
          <w:szCs w:val="20"/>
        </w:rPr>
        <w:t xml:space="preserve">..................................................              </w:t>
      </w:r>
      <w:r>
        <w:rPr>
          <w:rFonts w:cs="Calibri"/>
          <w:color w:val="000000"/>
          <w:sz w:val="20"/>
          <w:szCs w:val="20"/>
        </w:rPr>
        <w:tab/>
      </w:r>
      <w:r>
        <w:rPr>
          <w:rFonts w:cs="Calibri"/>
          <w:color w:val="000000"/>
          <w:sz w:val="20"/>
          <w:szCs w:val="20"/>
        </w:rPr>
        <w:tab/>
      </w:r>
      <w:r>
        <w:rPr>
          <w:rFonts w:cs="Calibri"/>
          <w:color w:val="000000"/>
          <w:sz w:val="20"/>
          <w:szCs w:val="20"/>
        </w:rPr>
        <w:tab/>
      </w:r>
      <w:r>
        <w:rPr>
          <w:rFonts w:cs="Calibri"/>
          <w:color w:val="000000"/>
          <w:sz w:val="20"/>
          <w:szCs w:val="20"/>
        </w:rPr>
        <w:tab/>
        <w:t>....................................................</w:t>
      </w:r>
    </w:p>
    <w:p w14:paraId="65388CF7" w14:textId="77777777" w:rsidR="00C207E4" w:rsidRDefault="00C207E4" w:rsidP="00C207E4">
      <w:pPr>
        <w:spacing w:after="0" w:line="240" w:lineRule="exact"/>
        <w:ind w:left="1416"/>
        <w:contextualSpacing/>
        <w:rPr>
          <w:rFonts w:cs="Calibri"/>
          <w:color w:val="000000"/>
          <w:sz w:val="20"/>
          <w:szCs w:val="20"/>
        </w:rPr>
      </w:pPr>
      <w:r>
        <w:rPr>
          <w:rFonts w:cs="Calibri"/>
          <w:color w:val="000000"/>
          <w:sz w:val="20"/>
          <w:szCs w:val="20"/>
        </w:rPr>
        <w:t xml:space="preserve">     (Zamawiający)                                        </w:t>
      </w:r>
      <w:r>
        <w:rPr>
          <w:rFonts w:cs="Calibri"/>
          <w:color w:val="000000"/>
          <w:sz w:val="20"/>
          <w:szCs w:val="20"/>
        </w:rPr>
        <w:tab/>
      </w:r>
      <w:r>
        <w:rPr>
          <w:rFonts w:cs="Calibri"/>
          <w:color w:val="000000"/>
          <w:sz w:val="20"/>
          <w:szCs w:val="20"/>
        </w:rPr>
        <w:tab/>
      </w:r>
      <w:r>
        <w:rPr>
          <w:rFonts w:cs="Calibri"/>
          <w:color w:val="000000"/>
          <w:sz w:val="20"/>
          <w:szCs w:val="20"/>
        </w:rPr>
        <w:tab/>
      </w:r>
      <w:r>
        <w:rPr>
          <w:rFonts w:cs="Calibri"/>
          <w:color w:val="000000"/>
          <w:sz w:val="20"/>
          <w:szCs w:val="20"/>
        </w:rPr>
        <w:tab/>
        <w:t xml:space="preserve">          (Wykonawca)</w:t>
      </w:r>
    </w:p>
    <w:p w14:paraId="4584C855" w14:textId="77777777" w:rsidR="00C207E4" w:rsidRDefault="00C207E4" w:rsidP="00C207E4">
      <w:pPr>
        <w:spacing w:line="240" w:lineRule="exact"/>
        <w:contextualSpacing/>
        <w:jc w:val="center"/>
        <w:rPr>
          <w:rFonts w:cs="Calibri"/>
          <w:b/>
          <w:color w:val="000000"/>
          <w:sz w:val="20"/>
          <w:szCs w:val="20"/>
        </w:rPr>
      </w:pPr>
    </w:p>
    <w:p w14:paraId="12062E3D" w14:textId="77777777" w:rsidR="00C207E4" w:rsidRDefault="00C207E4" w:rsidP="00C207E4">
      <w:pPr>
        <w:spacing w:line="240" w:lineRule="exact"/>
        <w:contextualSpacing/>
        <w:jc w:val="center"/>
        <w:rPr>
          <w:rFonts w:cs="Calibri"/>
          <w:b/>
          <w:color w:val="000000"/>
          <w:sz w:val="20"/>
          <w:szCs w:val="20"/>
        </w:rPr>
      </w:pPr>
    </w:p>
    <w:p w14:paraId="122886F8" w14:textId="77777777" w:rsidR="00C207E4" w:rsidRDefault="00C207E4" w:rsidP="00C207E4">
      <w:pPr>
        <w:spacing w:line="240" w:lineRule="exact"/>
        <w:contextualSpacing/>
        <w:jc w:val="center"/>
        <w:rPr>
          <w:rFonts w:cs="Calibri"/>
          <w:b/>
          <w:color w:val="000000"/>
          <w:sz w:val="20"/>
          <w:szCs w:val="20"/>
        </w:rPr>
      </w:pPr>
    </w:p>
    <w:p w14:paraId="37CEA366" w14:textId="77777777" w:rsidR="00C207E4" w:rsidRDefault="00C207E4" w:rsidP="00C207E4">
      <w:pPr>
        <w:spacing w:line="240" w:lineRule="exact"/>
        <w:contextualSpacing/>
        <w:jc w:val="center"/>
        <w:rPr>
          <w:rFonts w:cs="Calibri"/>
          <w:b/>
          <w:color w:val="000000"/>
          <w:sz w:val="20"/>
          <w:szCs w:val="20"/>
        </w:rPr>
      </w:pPr>
    </w:p>
    <w:p w14:paraId="0D5F4897" w14:textId="77777777" w:rsidR="00C207E4" w:rsidRPr="00D564CC" w:rsidRDefault="00C207E4" w:rsidP="00C207E4">
      <w:pPr>
        <w:pBdr>
          <w:top w:val="nil"/>
          <w:left w:val="nil"/>
          <w:bottom w:val="nil"/>
          <w:right w:val="nil"/>
          <w:between w:val="nil"/>
        </w:pBdr>
        <w:tabs>
          <w:tab w:val="left" w:pos="1620"/>
          <w:tab w:val="left" w:pos="6660"/>
        </w:tabs>
        <w:spacing w:line="360" w:lineRule="auto"/>
        <w:ind w:hanging="2"/>
        <w:jc w:val="both"/>
        <w:rPr>
          <w:rFonts w:cs="Calibri"/>
          <w:color w:val="000000"/>
          <w:sz w:val="20"/>
          <w:szCs w:val="20"/>
        </w:rPr>
      </w:pPr>
    </w:p>
    <w:p w14:paraId="1B7075BD" w14:textId="77777777" w:rsidR="00C207E4" w:rsidRPr="00D564CC" w:rsidRDefault="00C207E4" w:rsidP="00C207E4">
      <w:pPr>
        <w:spacing w:line="280" w:lineRule="exact"/>
        <w:contextualSpacing/>
        <w:jc w:val="center"/>
        <w:rPr>
          <w:rFonts w:cs="Calibri"/>
          <w:b/>
          <w:bCs/>
          <w:sz w:val="20"/>
          <w:szCs w:val="20"/>
        </w:rPr>
      </w:pPr>
    </w:p>
    <w:p w14:paraId="4461A5EE" w14:textId="77777777" w:rsidR="00C207E4" w:rsidRPr="00D564CC" w:rsidRDefault="00C207E4" w:rsidP="00C207E4">
      <w:pPr>
        <w:spacing w:line="280" w:lineRule="exact"/>
        <w:contextualSpacing/>
        <w:jc w:val="center"/>
        <w:rPr>
          <w:rFonts w:cs="Calibri"/>
          <w:b/>
          <w:bCs/>
          <w:sz w:val="20"/>
          <w:szCs w:val="20"/>
        </w:rPr>
      </w:pPr>
    </w:p>
    <w:p w14:paraId="7127863B" w14:textId="77777777" w:rsidR="00C207E4" w:rsidRPr="00D564CC" w:rsidRDefault="00C207E4" w:rsidP="00C207E4">
      <w:pPr>
        <w:spacing w:line="280" w:lineRule="exact"/>
        <w:contextualSpacing/>
        <w:jc w:val="center"/>
        <w:rPr>
          <w:rFonts w:cs="Calibri"/>
          <w:b/>
          <w:bCs/>
          <w:sz w:val="20"/>
          <w:szCs w:val="20"/>
        </w:rPr>
      </w:pPr>
    </w:p>
    <w:p w14:paraId="14557F6B" w14:textId="77777777" w:rsidR="00C207E4" w:rsidRPr="00D564CC" w:rsidRDefault="00C207E4" w:rsidP="00C207E4">
      <w:pPr>
        <w:spacing w:line="280" w:lineRule="exact"/>
        <w:contextualSpacing/>
        <w:jc w:val="center"/>
        <w:rPr>
          <w:rFonts w:cs="Calibri"/>
          <w:b/>
          <w:bCs/>
          <w:sz w:val="20"/>
          <w:szCs w:val="20"/>
        </w:rPr>
      </w:pPr>
    </w:p>
    <w:p w14:paraId="2F05FA9F" w14:textId="77777777" w:rsidR="00C207E4" w:rsidRPr="00D564CC" w:rsidRDefault="00C207E4" w:rsidP="00C207E4">
      <w:pPr>
        <w:spacing w:line="280" w:lineRule="exact"/>
        <w:contextualSpacing/>
        <w:jc w:val="center"/>
        <w:rPr>
          <w:rFonts w:cs="Calibri"/>
          <w:b/>
          <w:bCs/>
          <w:sz w:val="20"/>
          <w:szCs w:val="20"/>
        </w:rPr>
      </w:pPr>
    </w:p>
    <w:p w14:paraId="136C7BEF" w14:textId="77777777" w:rsidR="00C207E4" w:rsidRPr="00D564CC" w:rsidRDefault="00C207E4" w:rsidP="00C207E4">
      <w:pPr>
        <w:spacing w:line="280" w:lineRule="exact"/>
        <w:contextualSpacing/>
        <w:jc w:val="center"/>
        <w:rPr>
          <w:rFonts w:cs="Calibri"/>
          <w:b/>
          <w:bCs/>
          <w:sz w:val="20"/>
          <w:szCs w:val="20"/>
        </w:rPr>
      </w:pPr>
    </w:p>
    <w:p w14:paraId="43DB2EF4" w14:textId="77777777" w:rsidR="00C207E4" w:rsidRPr="00D564CC" w:rsidRDefault="00C207E4" w:rsidP="00C207E4">
      <w:pPr>
        <w:spacing w:line="280" w:lineRule="exact"/>
        <w:contextualSpacing/>
        <w:jc w:val="center"/>
        <w:rPr>
          <w:rFonts w:cs="Calibri"/>
          <w:b/>
          <w:bCs/>
          <w:sz w:val="20"/>
          <w:szCs w:val="20"/>
        </w:rPr>
      </w:pPr>
    </w:p>
    <w:p w14:paraId="4AA52A25" w14:textId="77777777" w:rsidR="00C207E4" w:rsidRPr="00D564CC" w:rsidRDefault="00C207E4" w:rsidP="00C207E4">
      <w:pPr>
        <w:spacing w:line="280" w:lineRule="exact"/>
        <w:contextualSpacing/>
        <w:jc w:val="center"/>
        <w:rPr>
          <w:rFonts w:cs="Calibri"/>
          <w:b/>
          <w:bCs/>
          <w:sz w:val="20"/>
          <w:szCs w:val="20"/>
        </w:rPr>
      </w:pPr>
    </w:p>
    <w:p w14:paraId="3D4EAFAC" w14:textId="77777777" w:rsidR="00C207E4" w:rsidRPr="00D564CC" w:rsidRDefault="00C207E4" w:rsidP="00C207E4">
      <w:pPr>
        <w:spacing w:line="280" w:lineRule="exact"/>
        <w:contextualSpacing/>
        <w:jc w:val="center"/>
        <w:rPr>
          <w:rFonts w:cs="Calibri"/>
          <w:b/>
          <w:bCs/>
          <w:sz w:val="20"/>
          <w:szCs w:val="20"/>
        </w:rPr>
      </w:pPr>
    </w:p>
    <w:p w14:paraId="0EB63859" w14:textId="77777777" w:rsidR="00C207E4" w:rsidRDefault="00C207E4" w:rsidP="00C207E4">
      <w:pPr>
        <w:spacing w:line="280" w:lineRule="exact"/>
        <w:contextualSpacing/>
        <w:jc w:val="center"/>
        <w:rPr>
          <w:rFonts w:cs="Calibri"/>
          <w:b/>
          <w:bCs/>
          <w:sz w:val="20"/>
          <w:szCs w:val="20"/>
        </w:rPr>
      </w:pPr>
    </w:p>
    <w:p w14:paraId="3C4E4305" w14:textId="77777777" w:rsidR="00950EEA" w:rsidRDefault="00950EEA" w:rsidP="00C207E4">
      <w:pPr>
        <w:spacing w:line="280" w:lineRule="exact"/>
        <w:contextualSpacing/>
        <w:jc w:val="center"/>
        <w:rPr>
          <w:rFonts w:cs="Calibri"/>
          <w:b/>
          <w:bCs/>
          <w:sz w:val="20"/>
          <w:szCs w:val="20"/>
        </w:rPr>
      </w:pPr>
    </w:p>
    <w:p w14:paraId="2E6FA6A0" w14:textId="77777777" w:rsidR="00950EEA" w:rsidRDefault="00950EEA" w:rsidP="00C207E4">
      <w:pPr>
        <w:spacing w:line="280" w:lineRule="exact"/>
        <w:contextualSpacing/>
        <w:jc w:val="center"/>
        <w:rPr>
          <w:rFonts w:cs="Calibri"/>
          <w:b/>
          <w:bCs/>
          <w:sz w:val="20"/>
          <w:szCs w:val="20"/>
        </w:rPr>
      </w:pPr>
    </w:p>
    <w:p w14:paraId="604AE11D" w14:textId="77777777" w:rsidR="00950EEA" w:rsidRDefault="00950EEA" w:rsidP="00C207E4">
      <w:pPr>
        <w:spacing w:line="280" w:lineRule="exact"/>
        <w:contextualSpacing/>
        <w:jc w:val="center"/>
        <w:rPr>
          <w:rFonts w:cs="Calibri"/>
          <w:b/>
          <w:bCs/>
          <w:sz w:val="20"/>
          <w:szCs w:val="20"/>
        </w:rPr>
      </w:pPr>
    </w:p>
    <w:p w14:paraId="0322B476" w14:textId="77777777" w:rsidR="00950EEA" w:rsidRDefault="00950EEA" w:rsidP="00C207E4">
      <w:pPr>
        <w:spacing w:line="280" w:lineRule="exact"/>
        <w:contextualSpacing/>
        <w:jc w:val="center"/>
        <w:rPr>
          <w:rFonts w:cs="Calibri"/>
          <w:b/>
          <w:bCs/>
          <w:sz w:val="20"/>
          <w:szCs w:val="20"/>
        </w:rPr>
      </w:pPr>
    </w:p>
    <w:p w14:paraId="6BCF849A" w14:textId="77777777" w:rsidR="00950EEA" w:rsidRDefault="00950EEA" w:rsidP="00C207E4">
      <w:pPr>
        <w:spacing w:line="280" w:lineRule="exact"/>
        <w:contextualSpacing/>
        <w:jc w:val="center"/>
        <w:rPr>
          <w:rFonts w:cs="Calibri"/>
          <w:b/>
          <w:bCs/>
          <w:sz w:val="20"/>
          <w:szCs w:val="20"/>
        </w:rPr>
      </w:pPr>
    </w:p>
    <w:p w14:paraId="20855201" w14:textId="77777777" w:rsidR="00950EEA" w:rsidRDefault="00950EEA" w:rsidP="00C207E4">
      <w:pPr>
        <w:spacing w:line="280" w:lineRule="exact"/>
        <w:contextualSpacing/>
        <w:jc w:val="center"/>
        <w:rPr>
          <w:rFonts w:cs="Calibri"/>
          <w:b/>
          <w:bCs/>
          <w:sz w:val="20"/>
          <w:szCs w:val="20"/>
        </w:rPr>
      </w:pPr>
    </w:p>
    <w:p w14:paraId="4DDA6C81" w14:textId="77777777" w:rsidR="00950EEA" w:rsidRDefault="00950EEA" w:rsidP="00C207E4">
      <w:pPr>
        <w:spacing w:line="280" w:lineRule="exact"/>
        <w:contextualSpacing/>
        <w:jc w:val="center"/>
        <w:rPr>
          <w:rFonts w:cs="Calibri"/>
          <w:b/>
          <w:bCs/>
          <w:sz w:val="20"/>
          <w:szCs w:val="20"/>
        </w:rPr>
      </w:pPr>
    </w:p>
    <w:p w14:paraId="7C00DB41" w14:textId="77777777" w:rsidR="00950EEA" w:rsidRDefault="00950EEA" w:rsidP="00C207E4">
      <w:pPr>
        <w:spacing w:line="280" w:lineRule="exact"/>
        <w:contextualSpacing/>
        <w:jc w:val="center"/>
        <w:rPr>
          <w:rFonts w:cs="Calibri"/>
          <w:b/>
          <w:bCs/>
          <w:sz w:val="20"/>
          <w:szCs w:val="20"/>
        </w:rPr>
      </w:pPr>
    </w:p>
    <w:p w14:paraId="419AA154" w14:textId="77777777" w:rsidR="00950EEA" w:rsidRDefault="00950EEA" w:rsidP="00C207E4">
      <w:pPr>
        <w:spacing w:line="280" w:lineRule="exact"/>
        <w:contextualSpacing/>
        <w:jc w:val="center"/>
        <w:rPr>
          <w:rFonts w:cs="Calibri"/>
          <w:b/>
          <w:bCs/>
          <w:sz w:val="20"/>
          <w:szCs w:val="20"/>
        </w:rPr>
      </w:pPr>
    </w:p>
    <w:p w14:paraId="2068E433" w14:textId="77777777" w:rsidR="00950EEA" w:rsidRDefault="00950EEA" w:rsidP="00C207E4">
      <w:pPr>
        <w:spacing w:line="280" w:lineRule="exact"/>
        <w:contextualSpacing/>
        <w:jc w:val="center"/>
        <w:rPr>
          <w:rFonts w:cs="Calibri"/>
          <w:b/>
          <w:bCs/>
          <w:sz w:val="20"/>
          <w:szCs w:val="20"/>
        </w:rPr>
      </w:pPr>
    </w:p>
    <w:p w14:paraId="2201C781" w14:textId="77777777" w:rsidR="00950EEA" w:rsidRDefault="00950EEA" w:rsidP="00C207E4">
      <w:pPr>
        <w:spacing w:line="280" w:lineRule="exact"/>
        <w:contextualSpacing/>
        <w:jc w:val="center"/>
        <w:rPr>
          <w:rFonts w:cs="Calibri"/>
          <w:b/>
          <w:bCs/>
          <w:sz w:val="20"/>
          <w:szCs w:val="20"/>
        </w:rPr>
      </w:pPr>
    </w:p>
    <w:p w14:paraId="3EF6C4A8" w14:textId="77777777" w:rsidR="00950EEA" w:rsidRDefault="00950EEA" w:rsidP="00C207E4">
      <w:pPr>
        <w:spacing w:line="280" w:lineRule="exact"/>
        <w:contextualSpacing/>
        <w:jc w:val="center"/>
        <w:rPr>
          <w:rFonts w:cs="Calibri"/>
          <w:b/>
          <w:bCs/>
          <w:sz w:val="20"/>
          <w:szCs w:val="20"/>
        </w:rPr>
      </w:pPr>
    </w:p>
    <w:p w14:paraId="197B8E7F" w14:textId="77777777" w:rsidR="002D4D4A" w:rsidRPr="001719A3" w:rsidRDefault="002D4D4A" w:rsidP="002D4D4A">
      <w:pPr>
        <w:spacing w:before="100" w:beforeAutospacing="1" w:line="240" w:lineRule="exact"/>
        <w:contextualSpacing/>
        <w:jc w:val="center"/>
        <w:rPr>
          <w:rFonts w:eastAsia="Times New Roman" w:cs="Calibri"/>
          <w:sz w:val="20"/>
          <w:szCs w:val="20"/>
        </w:rPr>
      </w:pPr>
      <w:r w:rsidRPr="001719A3">
        <w:rPr>
          <w:rFonts w:eastAsia="Times New Roman" w:cs="Calibri"/>
          <w:sz w:val="20"/>
          <w:szCs w:val="20"/>
        </w:rPr>
        <w:lastRenderedPageBreak/>
        <w:t>UMOWA powierzenia przetwarzania danych osobowych</w:t>
      </w:r>
    </w:p>
    <w:p w14:paraId="34166C70" w14:textId="77777777" w:rsidR="002D4D4A" w:rsidRPr="001719A3" w:rsidRDefault="002D4D4A" w:rsidP="002D4D4A">
      <w:pPr>
        <w:spacing w:before="100" w:beforeAutospacing="1" w:line="240" w:lineRule="exact"/>
        <w:contextualSpacing/>
        <w:rPr>
          <w:rFonts w:eastAsia="Times New Roman" w:cs="Calibri"/>
          <w:sz w:val="20"/>
          <w:szCs w:val="20"/>
        </w:rPr>
      </w:pPr>
    </w:p>
    <w:p w14:paraId="5B4AD768" w14:textId="77777777" w:rsidR="002D4D4A" w:rsidRPr="001719A3" w:rsidRDefault="002D4D4A" w:rsidP="002D4D4A">
      <w:pPr>
        <w:spacing w:line="280" w:lineRule="exact"/>
        <w:contextualSpacing/>
        <w:rPr>
          <w:rFonts w:cs="Calibri"/>
          <w:sz w:val="20"/>
          <w:szCs w:val="20"/>
        </w:rPr>
      </w:pPr>
      <w:r>
        <w:rPr>
          <w:rFonts w:cs="Calibri"/>
          <w:b/>
          <w:bCs/>
          <w:color w:val="000000"/>
          <w:sz w:val="20"/>
          <w:szCs w:val="20"/>
        </w:rPr>
        <w:t>………………………………………..</w:t>
      </w:r>
      <w:r w:rsidRPr="001719A3">
        <w:rPr>
          <w:rFonts w:cs="Calibri"/>
          <w:color w:val="000000"/>
          <w:sz w:val="20"/>
          <w:szCs w:val="20"/>
        </w:rPr>
        <w:t>, reprezentowaną przez:</w:t>
      </w:r>
    </w:p>
    <w:p w14:paraId="61369F00" w14:textId="77777777" w:rsidR="002D4D4A" w:rsidRPr="001719A3" w:rsidRDefault="002D4D4A" w:rsidP="002D4D4A">
      <w:pPr>
        <w:spacing w:line="280" w:lineRule="exact"/>
        <w:contextualSpacing/>
        <w:rPr>
          <w:rFonts w:cs="Calibri"/>
          <w:b/>
          <w:bCs/>
          <w:sz w:val="20"/>
          <w:szCs w:val="20"/>
        </w:rPr>
      </w:pPr>
      <w:r w:rsidRPr="001719A3">
        <w:rPr>
          <w:rFonts w:cs="Calibri"/>
          <w:b/>
          <w:bCs/>
          <w:color w:val="000000"/>
          <w:sz w:val="20"/>
          <w:szCs w:val="20"/>
        </w:rPr>
        <w:t>………………………………………………………..</w:t>
      </w:r>
    </w:p>
    <w:p w14:paraId="077EA443" w14:textId="77777777" w:rsidR="002D4D4A" w:rsidRPr="001719A3" w:rsidRDefault="002D4D4A" w:rsidP="002D4D4A">
      <w:pPr>
        <w:spacing w:after="60" w:line="280" w:lineRule="exact"/>
        <w:contextualSpacing/>
        <w:rPr>
          <w:rFonts w:cs="Calibri"/>
          <w:sz w:val="20"/>
          <w:szCs w:val="20"/>
        </w:rPr>
      </w:pPr>
      <w:r w:rsidRPr="001719A3">
        <w:rPr>
          <w:rFonts w:cs="Calibri"/>
          <w:sz w:val="20"/>
          <w:szCs w:val="20"/>
        </w:rPr>
        <w:t>zwanym dalej</w:t>
      </w:r>
      <w:r w:rsidRPr="001719A3">
        <w:rPr>
          <w:rFonts w:cs="Calibri"/>
          <w:b/>
          <w:bCs/>
          <w:sz w:val="20"/>
          <w:szCs w:val="20"/>
        </w:rPr>
        <w:t xml:space="preserve"> „ZLECENIODAWCĄ”</w:t>
      </w:r>
    </w:p>
    <w:p w14:paraId="207048FA" w14:textId="77777777" w:rsidR="002D4D4A" w:rsidRPr="001719A3" w:rsidRDefault="002D4D4A" w:rsidP="002D4D4A">
      <w:pPr>
        <w:spacing w:after="60" w:line="280" w:lineRule="exact"/>
        <w:contextualSpacing/>
        <w:rPr>
          <w:rFonts w:cs="Calibri"/>
          <w:sz w:val="20"/>
          <w:szCs w:val="20"/>
        </w:rPr>
      </w:pPr>
      <w:r w:rsidRPr="001719A3">
        <w:rPr>
          <w:rFonts w:cs="Calibri"/>
          <w:sz w:val="20"/>
          <w:szCs w:val="20"/>
        </w:rPr>
        <w:t xml:space="preserve">a </w:t>
      </w:r>
    </w:p>
    <w:p w14:paraId="0EAC5FDD" w14:textId="77777777" w:rsidR="002D4D4A" w:rsidRPr="001719A3" w:rsidRDefault="002D4D4A" w:rsidP="002D4D4A">
      <w:pPr>
        <w:spacing w:after="60" w:line="280" w:lineRule="exact"/>
        <w:contextualSpacing/>
        <w:rPr>
          <w:rFonts w:cs="Calibri"/>
          <w:sz w:val="20"/>
          <w:szCs w:val="20"/>
        </w:rPr>
      </w:pPr>
      <w:r w:rsidRPr="001719A3">
        <w:rPr>
          <w:rFonts w:cs="Calibri"/>
          <w:b/>
          <w:bCs/>
          <w:sz w:val="20"/>
          <w:szCs w:val="20"/>
        </w:rPr>
        <w:t>………………….</w:t>
      </w:r>
    </w:p>
    <w:p w14:paraId="05E647E1" w14:textId="77777777" w:rsidR="002D4D4A" w:rsidRPr="001719A3" w:rsidRDefault="002D4D4A" w:rsidP="002D4D4A">
      <w:pPr>
        <w:spacing w:after="60" w:line="280" w:lineRule="exact"/>
        <w:contextualSpacing/>
        <w:rPr>
          <w:rFonts w:cs="Calibri"/>
          <w:sz w:val="20"/>
          <w:szCs w:val="20"/>
        </w:rPr>
      </w:pPr>
      <w:r w:rsidRPr="001719A3">
        <w:rPr>
          <w:rFonts w:cs="Calibri"/>
          <w:sz w:val="20"/>
          <w:szCs w:val="20"/>
        </w:rPr>
        <w:t xml:space="preserve">reprezentowanym przez: </w:t>
      </w:r>
    </w:p>
    <w:p w14:paraId="6E6024C1" w14:textId="77777777" w:rsidR="002D4D4A" w:rsidRPr="001719A3" w:rsidRDefault="002D4D4A" w:rsidP="002D4D4A">
      <w:pPr>
        <w:spacing w:after="60" w:line="280" w:lineRule="exact"/>
        <w:contextualSpacing/>
        <w:rPr>
          <w:rFonts w:cs="Calibri"/>
          <w:b/>
          <w:bCs/>
          <w:sz w:val="20"/>
          <w:szCs w:val="20"/>
        </w:rPr>
      </w:pPr>
      <w:r w:rsidRPr="001719A3">
        <w:rPr>
          <w:rFonts w:cs="Calibri"/>
          <w:b/>
          <w:bCs/>
          <w:sz w:val="20"/>
          <w:szCs w:val="20"/>
        </w:rPr>
        <w:t>…………………………….</w:t>
      </w:r>
    </w:p>
    <w:p w14:paraId="796EEBC8" w14:textId="77777777" w:rsidR="002D4D4A" w:rsidRDefault="002D4D4A" w:rsidP="002D4D4A">
      <w:pPr>
        <w:spacing w:after="60" w:line="280" w:lineRule="exact"/>
        <w:contextualSpacing/>
        <w:rPr>
          <w:rFonts w:cs="Calibri"/>
          <w:b/>
          <w:bCs/>
          <w:sz w:val="20"/>
          <w:szCs w:val="20"/>
        </w:rPr>
      </w:pPr>
      <w:r w:rsidRPr="001719A3">
        <w:rPr>
          <w:rFonts w:cs="Calibri"/>
          <w:sz w:val="20"/>
          <w:szCs w:val="20"/>
        </w:rPr>
        <w:t>zwanym dalej</w:t>
      </w:r>
      <w:r w:rsidRPr="001719A3">
        <w:rPr>
          <w:rFonts w:cs="Calibri"/>
          <w:b/>
          <w:bCs/>
          <w:sz w:val="20"/>
          <w:szCs w:val="20"/>
        </w:rPr>
        <w:t xml:space="preserve"> „ZLECENIOBIORCĄ”</w:t>
      </w:r>
    </w:p>
    <w:p w14:paraId="2F58589C" w14:textId="77777777" w:rsidR="002D4D4A" w:rsidRPr="001719A3" w:rsidRDefault="002D4D4A" w:rsidP="002D4D4A">
      <w:pPr>
        <w:spacing w:before="100" w:beforeAutospacing="1" w:line="240" w:lineRule="exact"/>
        <w:contextualSpacing/>
        <w:rPr>
          <w:rFonts w:eastAsia="Times New Roman" w:cs="Calibri"/>
          <w:sz w:val="20"/>
          <w:szCs w:val="20"/>
        </w:rPr>
      </w:pPr>
    </w:p>
    <w:p w14:paraId="6B4C2360" w14:textId="77777777" w:rsidR="002D4D4A" w:rsidRPr="001719A3" w:rsidRDefault="002D4D4A" w:rsidP="002D4D4A">
      <w:pPr>
        <w:spacing w:before="100" w:beforeAutospacing="1" w:line="240" w:lineRule="exact"/>
        <w:contextualSpacing/>
        <w:jc w:val="center"/>
        <w:rPr>
          <w:rFonts w:eastAsia="Times New Roman" w:cs="Calibri"/>
          <w:b/>
          <w:bCs/>
          <w:sz w:val="20"/>
          <w:szCs w:val="20"/>
        </w:rPr>
      </w:pPr>
      <w:r w:rsidRPr="001719A3">
        <w:rPr>
          <w:rFonts w:eastAsia="Times New Roman" w:cs="Calibri"/>
          <w:b/>
          <w:bCs/>
          <w:sz w:val="20"/>
          <w:szCs w:val="20"/>
        </w:rPr>
        <w:t>§ 1</w:t>
      </w:r>
    </w:p>
    <w:p w14:paraId="62F5F762" w14:textId="77777777" w:rsidR="002D4D4A" w:rsidRPr="001719A3" w:rsidRDefault="002D4D4A" w:rsidP="002D4D4A">
      <w:pPr>
        <w:spacing w:before="100" w:beforeAutospacing="1" w:line="240" w:lineRule="exact"/>
        <w:contextualSpacing/>
        <w:jc w:val="center"/>
        <w:rPr>
          <w:rFonts w:eastAsia="Times New Roman" w:cs="Calibri"/>
          <w:b/>
          <w:bCs/>
          <w:sz w:val="20"/>
          <w:szCs w:val="20"/>
        </w:rPr>
      </w:pPr>
      <w:r w:rsidRPr="001719A3">
        <w:rPr>
          <w:rFonts w:eastAsia="Times New Roman" w:cs="Calibri"/>
          <w:b/>
          <w:bCs/>
          <w:sz w:val="20"/>
          <w:szCs w:val="20"/>
        </w:rPr>
        <w:t>Powierzenie przetwarzania danych osobowych</w:t>
      </w:r>
    </w:p>
    <w:p w14:paraId="11205ED2" w14:textId="77777777" w:rsidR="002D4D4A" w:rsidRPr="001719A3" w:rsidRDefault="002D4D4A" w:rsidP="002D4D4A">
      <w:pPr>
        <w:spacing w:before="100" w:beforeAutospacing="1" w:line="240" w:lineRule="exact"/>
        <w:ind w:left="284" w:hanging="284"/>
        <w:contextualSpacing/>
        <w:rPr>
          <w:rFonts w:eastAsia="Times New Roman" w:cs="Calibri"/>
          <w:sz w:val="20"/>
          <w:szCs w:val="20"/>
        </w:rPr>
      </w:pPr>
      <w:r w:rsidRPr="001719A3">
        <w:rPr>
          <w:rFonts w:eastAsia="Times New Roman" w:cs="Calibri"/>
          <w:sz w:val="20"/>
          <w:szCs w:val="20"/>
        </w:rPr>
        <w:t>1. Zgodnie z zapisami Ustawy o Bezpieczeństwie Imprez Masowych ujętych w Dz. U.  z 2015 r. poz. 2136 par. 13 pkt 4 dot. zakresu przetwarzania danych identyfikacyjnych osób uczestniczących w meczu piłki nożnej, Zleceniodawca powierza Wykonawcy, w trybie art. 31 ustawy z dnia 29 sierpnia 1977 r. o ochronie danych osobowych (Dz.U. 2015 r. poz. 2135, zwana dalej „Ustawą”) dane osobowe do przetwarzania, na zasadach i w celu określonym w niniejszej umowie.</w:t>
      </w:r>
    </w:p>
    <w:p w14:paraId="21E24734" w14:textId="77777777" w:rsidR="002D4D4A" w:rsidRPr="001719A3" w:rsidRDefault="002D4D4A" w:rsidP="002D4D4A">
      <w:pPr>
        <w:spacing w:before="100" w:beforeAutospacing="1" w:line="240" w:lineRule="exact"/>
        <w:ind w:left="284" w:hanging="284"/>
        <w:contextualSpacing/>
        <w:rPr>
          <w:rFonts w:eastAsia="Times New Roman" w:cs="Calibri"/>
          <w:sz w:val="20"/>
          <w:szCs w:val="20"/>
        </w:rPr>
      </w:pPr>
      <w:r w:rsidRPr="001719A3">
        <w:rPr>
          <w:rFonts w:eastAsia="Times New Roman" w:cs="Calibri"/>
          <w:sz w:val="20"/>
          <w:szCs w:val="20"/>
        </w:rPr>
        <w:t>2. Zleceniodawcą oświadcza, że jest Administratorem danych, które powierza Zleceniobiorcy do przetwarzania.</w:t>
      </w:r>
    </w:p>
    <w:p w14:paraId="00D2501D" w14:textId="77777777" w:rsidR="002D4D4A" w:rsidRPr="001719A3" w:rsidRDefault="002D4D4A" w:rsidP="002D4D4A">
      <w:pPr>
        <w:spacing w:before="100" w:beforeAutospacing="1" w:line="240" w:lineRule="exact"/>
        <w:ind w:left="284" w:hanging="284"/>
        <w:contextualSpacing/>
        <w:rPr>
          <w:rFonts w:eastAsia="Times New Roman" w:cs="Calibri"/>
          <w:sz w:val="20"/>
          <w:szCs w:val="20"/>
        </w:rPr>
      </w:pPr>
      <w:r w:rsidRPr="001719A3">
        <w:rPr>
          <w:rFonts w:eastAsia="Times New Roman" w:cs="Calibri"/>
          <w:sz w:val="20"/>
          <w:szCs w:val="20"/>
        </w:rPr>
        <w:t>3. Zleceniodawca powierza Zleceniobiorcy przetwarzanie danych osobowych w zakresie określonym w niniejszej umowie.</w:t>
      </w:r>
    </w:p>
    <w:p w14:paraId="1F58212F" w14:textId="77777777" w:rsidR="002D4D4A" w:rsidRPr="001719A3" w:rsidRDefault="002D4D4A" w:rsidP="002D4D4A">
      <w:pPr>
        <w:spacing w:before="100" w:beforeAutospacing="1" w:line="240" w:lineRule="exact"/>
        <w:contextualSpacing/>
        <w:jc w:val="center"/>
        <w:rPr>
          <w:rFonts w:eastAsia="Times New Roman" w:cs="Calibri"/>
          <w:b/>
          <w:bCs/>
          <w:sz w:val="20"/>
          <w:szCs w:val="20"/>
        </w:rPr>
      </w:pPr>
      <w:r w:rsidRPr="001719A3">
        <w:rPr>
          <w:rFonts w:eastAsia="Times New Roman" w:cs="Calibri"/>
          <w:b/>
          <w:bCs/>
          <w:sz w:val="20"/>
          <w:szCs w:val="20"/>
        </w:rPr>
        <w:t>§ 2</w:t>
      </w:r>
    </w:p>
    <w:p w14:paraId="12FDC7D8" w14:textId="77777777" w:rsidR="002D4D4A" w:rsidRPr="001719A3" w:rsidRDefault="002D4D4A" w:rsidP="002D4D4A">
      <w:pPr>
        <w:spacing w:before="100" w:beforeAutospacing="1" w:line="240" w:lineRule="exact"/>
        <w:contextualSpacing/>
        <w:jc w:val="center"/>
        <w:rPr>
          <w:rFonts w:eastAsia="Times New Roman" w:cs="Calibri"/>
          <w:b/>
          <w:bCs/>
          <w:sz w:val="20"/>
          <w:szCs w:val="20"/>
        </w:rPr>
      </w:pPr>
      <w:r w:rsidRPr="001719A3">
        <w:rPr>
          <w:rFonts w:eastAsia="Times New Roman" w:cs="Calibri"/>
          <w:b/>
          <w:bCs/>
          <w:sz w:val="20"/>
          <w:szCs w:val="20"/>
        </w:rPr>
        <w:t>Zakres i cel przetwarzania danych</w:t>
      </w:r>
    </w:p>
    <w:p w14:paraId="2CE85830" w14:textId="77777777" w:rsidR="002D4D4A" w:rsidRPr="001719A3" w:rsidRDefault="002D4D4A" w:rsidP="002D4D4A">
      <w:pPr>
        <w:spacing w:before="100" w:beforeAutospacing="1" w:line="240" w:lineRule="exact"/>
        <w:ind w:left="284" w:hanging="284"/>
        <w:contextualSpacing/>
        <w:rPr>
          <w:rFonts w:eastAsia="Times New Roman" w:cs="Calibri"/>
          <w:sz w:val="20"/>
          <w:szCs w:val="20"/>
        </w:rPr>
      </w:pPr>
      <w:r w:rsidRPr="001719A3">
        <w:rPr>
          <w:rFonts w:eastAsia="Times New Roman" w:cs="Calibri"/>
          <w:sz w:val="20"/>
          <w:szCs w:val="20"/>
        </w:rPr>
        <w:t xml:space="preserve">1. </w:t>
      </w:r>
      <w:r w:rsidRPr="00006762">
        <w:rPr>
          <w:rFonts w:eastAsia="Times New Roman" w:cs="Calibri"/>
          <w:sz w:val="20"/>
          <w:szCs w:val="20"/>
        </w:rPr>
        <w:t xml:space="preserve">Zleceniobiorca będzie Przetwarzał dane osobowe kibiców gości podczas organizacji imprez masowych przez </w:t>
      </w:r>
      <w:r>
        <w:rPr>
          <w:rFonts w:eastAsia="Times New Roman" w:cs="Calibri"/>
          <w:sz w:val="20"/>
          <w:szCs w:val="20"/>
        </w:rPr>
        <w:t xml:space="preserve">Zleceniodawcę  </w:t>
      </w:r>
      <w:r w:rsidRPr="00006762">
        <w:rPr>
          <w:rFonts w:eastAsia="Times New Roman" w:cs="Calibri"/>
          <w:sz w:val="20"/>
          <w:szCs w:val="20"/>
        </w:rPr>
        <w:t>jako gospodarza mecz</w:t>
      </w:r>
      <w:r>
        <w:rPr>
          <w:rFonts w:eastAsia="Times New Roman" w:cs="Calibri"/>
          <w:sz w:val="20"/>
          <w:szCs w:val="20"/>
        </w:rPr>
        <w:t>ów</w:t>
      </w:r>
      <w:r w:rsidRPr="00006762">
        <w:rPr>
          <w:rFonts w:eastAsia="Times New Roman" w:cs="Calibri"/>
          <w:sz w:val="20"/>
          <w:szCs w:val="20"/>
        </w:rPr>
        <w:t xml:space="preserve"> na stadio</w:t>
      </w:r>
      <w:r>
        <w:rPr>
          <w:rFonts w:eastAsia="Times New Roman" w:cs="Calibri"/>
          <w:sz w:val="20"/>
          <w:szCs w:val="20"/>
        </w:rPr>
        <w:t>nach, na których sekcje będące w strukturach Zleceniodawcy będą rozgrywały swoje mecze</w:t>
      </w:r>
      <w:r w:rsidRPr="00006762">
        <w:rPr>
          <w:rFonts w:eastAsia="Times New Roman" w:cs="Calibri"/>
          <w:sz w:val="20"/>
          <w:szCs w:val="20"/>
        </w:rPr>
        <w:t>, przekazane przez Zleceniodawcę droga elektroniczną, powierzone na podstawie umowy do sprawdzenia i weryfikacji pod kątem zakazów stadionowych, następujące dane osobowe</w:t>
      </w:r>
      <w:r w:rsidRPr="001719A3">
        <w:rPr>
          <w:rFonts w:eastAsia="Times New Roman" w:cs="Calibri"/>
          <w:sz w:val="20"/>
          <w:szCs w:val="20"/>
        </w:rPr>
        <w:t xml:space="preserve">: </w:t>
      </w:r>
    </w:p>
    <w:p w14:paraId="688BF9CC" w14:textId="77777777" w:rsidR="002D4D4A" w:rsidRPr="001719A3" w:rsidRDefault="002D4D4A" w:rsidP="002D4D4A">
      <w:pPr>
        <w:spacing w:before="100" w:beforeAutospacing="1" w:line="240" w:lineRule="exact"/>
        <w:ind w:left="284"/>
        <w:contextualSpacing/>
        <w:rPr>
          <w:rFonts w:eastAsia="Times New Roman" w:cs="Calibri"/>
          <w:sz w:val="20"/>
          <w:szCs w:val="20"/>
        </w:rPr>
      </w:pPr>
      <w:r w:rsidRPr="001719A3">
        <w:rPr>
          <w:rFonts w:eastAsia="Times New Roman" w:cs="Calibri"/>
          <w:sz w:val="20"/>
          <w:szCs w:val="20"/>
        </w:rPr>
        <w:t>1) imiona i nazwiska;</w:t>
      </w:r>
    </w:p>
    <w:p w14:paraId="5CFAECD3" w14:textId="77777777" w:rsidR="002D4D4A" w:rsidRPr="001719A3" w:rsidRDefault="002D4D4A" w:rsidP="002D4D4A">
      <w:pPr>
        <w:spacing w:before="100" w:beforeAutospacing="1" w:line="240" w:lineRule="exact"/>
        <w:ind w:left="284"/>
        <w:contextualSpacing/>
        <w:rPr>
          <w:rFonts w:eastAsia="Times New Roman" w:cs="Calibri"/>
          <w:sz w:val="20"/>
          <w:szCs w:val="20"/>
        </w:rPr>
      </w:pPr>
      <w:r w:rsidRPr="001719A3">
        <w:rPr>
          <w:rFonts w:eastAsia="Times New Roman" w:cs="Calibri"/>
          <w:sz w:val="20"/>
          <w:szCs w:val="20"/>
        </w:rPr>
        <w:t>2) numery PESEL,</w:t>
      </w:r>
    </w:p>
    <w:p w14:paraId="215C376A" w14:textId="77777777" w:rsidR="002D4D4A" w:rsidRPr="001719A3" w:rsidRDefault="002D4D4A" w:rsidP="002D4D4A">
      <w:pPr>
        <w:spacing w:before="100" w:beforeAutospacing="1" w:line="240" w:lineRule="exact"/>
        <w:ind w:left="284"/>
        <w:contextualSpacing/>
        <w:rPr>
          <w:rFonts w:eastAsia="Times New Roman" w:cs="Calibri"/>
          <w:sz w:val="20"/>
          <w:szCs w:val="20"/>
        </w:rPr>
      </w:pPr>
      <w:r w:rsidRPr="001719A3">
        <w:rPr>
          <w:rFonts w:eastAsia="Times New Roman" w:cs="Calibri"/>
          <w:sz w:val="20"/>
          <w:szCs w:val="20"/>
        </w:rPr>
        <w:t>3) rodzaje, serie i numer dokumentów potwierdzających tożsamości.</w:t>
      </w:r>
    </w:p>
    <w:p w14:paraId="69C6B266" w14:textId="77777777" w:rsidR="002D4D4A" w:rsidRPr="001719A3" w:rsidRDefault="002D4D4A" w:rsidP="002D4D4A">
      <w:pPr>
        <w:spacing w:before="100" w:beforeAutospacing="1" w:line="240" w:lineRule="exact"/>
        <w:ind w:left="284" w:hanging="284"/>
        <w:contextualSpacing/>
        <w:rPr>
          <w:rFonts w:eastAsia="Times New Roman" w:cs="Calibri"/>
          <w:sz w:val="20"/>
          <w:szCs w:val="20"/>
        </w:rPr>
      </w:pPr>
      <w:r w:rsidRPr="001719A3">
        <w:rPr>
          <w:rFonts w:eastAsia="Times New Roman" w:cs="Calibri"/>
          <w:sz w:val="20"/>
          <w:szCs w:val="20"/>
        </w:rPr>
        <w:t xml:space="preserve">2. Powierzone przez Zleceniodawcę dane osobowe będą przetwarzane przez Zleceniobiorcę wyłącznie w celu realizacji umowy głównej na ochronę imprez masowych organizowanych przez </w:t>
      </w:r>
      <w:r>
        <w:rPr>
          <w:rFonts w:eastAsia="Times New Roman" w:cs="Calibri"/>
          <w:sz w:val="20"/>
          <w:szCs w:val="20"/>
        </w:rPr>
        <w:t>Zleceniodawcę</w:t>
      </w:r>
      <w:r w:rsidRPr="001719A3">
        <w:rPr>
          <w:rFonts w:eastAsia="Times New Roman" w:cs="Calibri"/>
          <w:sz w:val="20"/>
          <w:szCs w:val="20"/>
        </w:rPr>
        <w:t>, w sposób zgodny z treścią umowy jedynie przez czas jej trwania.</w:t>
      </w:r>
    </w:p>
    <w:p w14:paraId="06B6EB8B" w14:textId="77777777" w:rsidR="002D4D4A" w:rsidRPr="001719A3" w:rsidRDefault="002D4D4A" w:rsidP="002D4D4A">
      <w:pPr>
        <w:spacing w:before="100" w:beforeAutospacing="1" w:line="240" w:lineRule="exact"/>
        <w:contextualSpacing/>
        <w:jc w:val="center"/>
        <w:rPr>
          <w:rFonts w:eastAsia="Times New Roman" w:cs="Calibri"/>
          <w:b/>
          <w:bCs/>
          <w:sz w:val="20"/>
          <w:szCs w:val="20"/>
        </w:rPr>
      </w:pPr>
      <w:r w:rsidRPr="001719A3">
        <w:rPr>
          <w:rFonts w:eastAsia="Times New Roman" w:cs="Calibri"/>
          <w:b/>
          <w:bCs/>
          <w:sz w:val="20"/>
          <w:szCs w:val="20"/>
        </w:rPr>
        <w:t>§ 3</w:t>
      </w:r>
    </w:p>
    <w:p w14:paraId="3276E9F8" w14:textId="77777777" w:rsidR="002D4D4A" w:rsidRPr="001719A3" w:rsidRDefault="002D4D4A" w:rsidP="002D4D4A">
      <w:pPr>
        <w:spacing w:before="100" w:beforeAutospacing="1" w:line="240" w:lineRule="exact"/>
        <w:contextualSpacing/>
        <w:jc w:val="center"/>
        <w:rPr>
          <w:rFonts w:eastAsia="Times New Roman" w:cs="Calibri"/>
          <w:b/>
          <w:bCs/>
          <w:sz w:val="20"/>
          <w:szCs w:val="20"/>
        </w:rPr>
      </w:pPr>
      <w:r w:rsidRPr="001719A3">
        <w:rPr>
          <w:rFonts w:eastAsia="Times New Roman" w:cs="Calibri"/>
          <w:b/>
          <w:bCs/>
          <w:sz w:val="20"/>
          <w:szCs w:val="20"/>
        </w:rPr>
        <w:t>Sposób wykonania umowy w zakresie przetwarzania danych osobowych</w:t>
      </w:r>
    </w:p>
    <w:p w14:paraId="16FAAAF5" w14:textId="77777777" w:rsidR="002D4D4A" w:rsidRPr="001719A3" w:rsidRDefault="002D4D4A" w:rsidP="002D4D4A">
      <w:pPr>
        <w:spacing w:before="100" w:beforeAutospacing="1" w:line="240" w:lineRule="exact"/>
        <w:ind w:left="284" w:hanging="284"/>
        <w:contextualSpacing/>
        <w:rPr>
          <w:rFonts w:eastAsia="Times New Roman" w:cs="Calibri"/>
          <w:sz w:val="20"/>
          <w:szCs w:val="20"/>
        </w:rPr>
      </w:pPr>
      <w:r w:rsidRPr="001719A3">
        <w:rPr>
          <w:rFonts w:eastAsia="Times New Roman" w:cs="Calibri"/>
          <w:sz w:val="20"/>
          <w:szCs w:val="20"/>
        </w:rPr>
        <w:t>1. Wykonawca zobowiązuje się, przy przetwarzaniu powierzonych danych osobowych, do ich zabezpieczenia poprzez podjęcie środków technicznych i organizacyjnych, o których mowa w szczególności w art, 36 - 39a Ustawy.</w:t>
      </w:r>
    </w:p>
    <w:p w14:paraId="297D4702" w14:textId="5F7DFD44" w:rsidR="002D4D4A" w:rsidRPr="001719A3" w:rsidRDefault="002D4D4A" w:rsidP="002D4D4A">
      <w:pPr>
        <w:spacing w:before="100" w:beforeAutospacing="1" w:line="240" w:lineRule="exact"/>
        <w:ind w:left="284" w:hanging="284"/>
        <w:contextualSpacing/>
        <w:rPr>
          <w:rFonts w:eastAsia="Times New Roman" w:cs="Calibri"/>
          <w:sz w:val="20"/>
          <w:szCs w:val="20"/>
        </w:rPr>
      </w:pPr>
      <w:r w:rsidRPr="001719A3">
        <w:rPr>
          <w:rFonts w:eastAsia="Times New Roman" w:cs="Calibri"/>
          <w:sz w:val="20"/>
          <w:szCs w:val="20"/>
        </w:rPr>
        <w:t>2. Wykonawca oświadcza, Że zgodnie z rozporządzeniem Ministra Spraw Wewnętrznych i Administracji z dnia 29 kwietnia 2004 r. w sprawie dokumentacji przetwarzania danych osobowych oraz warunków technicznych i organizacyjnych, jakim powinny odpowiadać urządzenia i systemy informacyjne służące do przetwarzania danych osobowych (Dz. U, Nr 1</w:t>
      </w:r>
      <w:r>
        <w:rPr>
          <w:rFonts w:eastAsia="Times New Roman" w:cs="Calibri"/>
          <w:sz w:val="20"/>
          <w:szCs w:val="20"/>
        </w:rPr>
        <w:t>0</w:t>
      </w:r>
      <w:r w:rsidRPr="001719A3">
        <w:rPr>
          <w:rFonts w:eastAsia="Times New Roman" w:cs="Calibri"/>
          <w:sz w:val="20"/>
          <w:szCs w:val="20"/>
        </w:rPr>
        <w:t>0, poz.1,024):</w:t>
      </w:r>
    </w:p>
    <w:p w14:paraId="4619CE93" w14:textId="77777777" w:rsidR="002D4D4A" w:rsidRPr="001719A3" w:rsidRDefault="002D4D4A" w:rsidP="002D4D4A">
      <w:pPr>
        <w:spacing w:before="100" w:beforeAutospacing="1" w:line="240" w:lineRule="exact"/>
        <w:ind w:left="284"/>
        <w:contextualSpacing/>
        <w:rPr>
          <w:rFonts w:eastAsia="Times New Roman" w:cs="Calibri"/>
          <w:sz w:val="20"/>
          <w:szCs w:val="20"/>
        </w:rPr>
      </w:pPr>
      <w:r w:rsidRPr="001719A3">
        <w:rPr>
          <w:rFonts w:eastAsia="Times New Roman" w:cs="Calibri"/>
          <w:sz w:val="20"/>
          <w:szCs w:val="20"/>
        </w:rPr>
        <w:t>1) prowadzi dokumentację opisującą sposób przetwarzania danych osobowych;</w:t>
      </w:r>
    </w:p>
    <w:p w14:paraId="6716B5BE" w14:textId="77777777" w:rsidR="002D4D4A" w:rsidRPr="001719A3" w:rsidRDefault="002D4D4A" w:rsidP="002D4D4A">
      <w:pPr>
        <w:spacing w:before="100" w:beforeAutospacing="1" w:line="240" w:lineRule="exact"/>
        <w:ind w:left="426" w:hanging="142"/>
        <w:contextualSpacing/>
        <w:rPr>
          <w:rFonts w:eastAsia="Times New Roman" w:cs="Calibri"/>
          <w:sz w:val="20"/>
          <w:szCs w:val="20"/>
        </w:rPr>
      </w:pPr>
      <w:r w:rsidRPr="001719A3">
        <w:rPr>
          <w:rFonts w:eastAsia="Times New Roman" w:cs="Calibri"/>
          <w:sz w:val="20"/>
          <w:szCs w:val="20"/>
        </w:rPr>
        <w:t>2) znajdujące się w jego Posiadaniu urządzenia i systemy informatyczne służące do przetwarzania danych osobowych zapewniają poziom bezpieczeństwa określonych jako wysoki;</w:t>
      </w:r>
    </w:p>
    <w:p w14:paraId="6D4719C8" w14:textId="77777777" w:rsidR="002D4D4A" w:rsidRDefault="002D4D4A" w:rsidP="002D4D4A">
      <w:pPr>
        <w:spacing w:before="100" w:beforeAutospacing="1" w:line="240" w:lineRule="exact"/>
        <w:ind w:left="426" w:hanging="142"/>
        <w:contextualSpacing/>
        <w:rPr>
          <w:rFonts w:eastAsia="Times New Roman" w:cs="Calibri"/>
          <w:sz w:val="20"/>
          <w:szCs w:val="20"/>
        </w:rPr>
      </w:pPr>
      <w:r w:rsidRPr="001719A3">
        <w:rPr>
          <w:rFonts w:eastAsia="Times New Roman" w:cs="Calibri"/>
          <w:sz w:val="20"/>
          <w:szCs w:val="20"/>
        </w:rPr>
        <w:t>3) stosuje środki techniczne i organizacyjne zapewniające ochronę przetwarzanych danych osobowych, a w szczególności zabezpiecza dane osobowe przed ich udostępnieniem osobom nieupoważnionym, zabraniem przez osobę nieuprawnioną, przetwarzaniem z naruszeniem Ustawy, zmianą, utratą, uszkodzeniem lub zniszczenie.</w:t>
      </w:r>
    </w:p>
    <w:p w14:paraId="5BB4ECBD" w14:textId="77777777" w:rsidR="002D4D4A" w:rsidRDefault="002D4D4A" w:rsidP="002D4D4A">
      <w:pPr>
        <w:spacing w:before="100" w:beforeAutospacing="1" w:line="240" w:lineRule="exact"/>
        <w:ind w:left="426" w:hanging="142"/>
        <w:contextualSpacing/>
        <w:rPr>
          <w:rFonts w:eastAsia="Times New Roman" w:cs="Calibri"/>
          <w:sz w:val="20"/>
          <w:szCs w:val="20"/>
        </w:rPr>
      </w:pPr>
    </w:p>
    <w:p w14:paraId="46EAFBD5" w14:textId="77777777" w:rsidR="002D4D4A" w:rsidRDefault="002D4D4A" w:rsidP="002D4D4A">
      <w:pPr>
        <w:spacing w:before="100" w:beforeAutospacing="1" w:line="240" w:lineRule="exact"/>
        <w:ind w:left="426" w:hanging="142"/>
        <w:contextualSpacing/>
        <w:rPr>
          <w:rFonts w:eastAsia="Times New Roman" w:cs="Calibri"/>
          <w:sz w:val="20"/>
          <w:szCs w:val="20"/>
        </w:rPr>
      </w:pPr>
    </w:p>
    <w:p w14:paraId="3FCBE6CE" w14:textId="77777777" w:rsidR="002D4D4A" w:rsidRDefault="002D4D4A" w:rsidP="002D4D4A">
      <w:pPr>
        <w:spacing w:before="100" w:beforeAutospacing="1" w:line="240" w:lineRule="exact"/>
        <w:ind w:left="426" w:hanging="142"/>
        <w:contextualSpacing/>
        <w:rPr>
          <w:rFonts w:eastAsia="Times New Roman" w:cs="Calibri"/>
          <w:sz w:val="20"/>
          <w:szCs w:val="20"/>
        </w:rPr>
      </w:pPr>
    </w:p>
    <w:p w14:paraId="0C62512B" w14:textId="77777777" w:rsidR="002D4D4A" w:rsidRPr="001719A3" w:rsidRDefault="002D4D4A" w:rsidP="002D4D4A">
      <w:pPr>
        <w:spacing w:before="100" w:beforeAutospacing="1" w:line="240" w:lineRule="exact"/>
        <w:ind w:left="426" w:hanging="142"/>
        <w:contextualSpacing/>
        <w:rPr>
          <w:rFonts w:eastAsia="Times New Roman" w:cs="Calibri"/>
          <w:sz w:val="20"/>
          <w:szCs w:val="20"/>
        </w:rPr>
      </w:pPr>
    </w:p>
    <w:p w14:paraId="32D09A6A" w14:textId="77777777" w:rsidR="002D4D4A" w:rsidRPr="001719A3" w:rsidRDefault="002D4D4A" w:rsidP="002D4D4A">
      <w:pPr>
        <w:spacing w:before="100" w:beforeAutospacing="1" w:line="240" w:lineRule="exact"/>
        <w:ind w:left="284" w:hanging="284"/>
        <w:contextualSpacing/>
        <w:rPr>
          <w:rFonts w:eastAsia="Times New Roman" w:cs="Calibri"/>
          <w:sz w:val="20"/>
          <w:szCs w:val="20"/>
        </w:rPr>
      </w:pPr>
      <w:r w:rsidRPr="001719A3">
        <w:rPr>
          <w:rFonts w:eastAsia="Times New Roman" w:cs="Calibri"/>
          <w:sz w:val="20"/>
          <w:szCs w:val="20"/>
        </w:rPr>
        <w:lastRenderedPageBreak/>
        <w:t>3. Wykonawca zobowiązuje się przetwarzać powierzone mu dane osobowe zgodnie z niniejsza umową, Ustawą oraz z innymi przepisami prawa powszechnie obowiązującego, które chronią prawa osób, których dane dotyczą.</w:t>
      </w:r>
    </w:p>
    <w:p w14:paraId="07C0AC67" w14:textId="77777777" w:rsidR="002D4D4A" w:rsidRPr="001719A3" w:rsidRDefault="002D4D4A" w:rsidP="002D4D4A">
      <w:pPr>
        <w:spacing w:before="100" w:beforeAutospacing="1" w:line="240" w:lineRule="exact"/>
        <w:ind w:left="284" w:hanging="284"/>
        <w:contextualSpacing/>
        <w:rPr>
          <w:rFonts w:eastAsia="Times New Roman" w:cs="Calibri"/>
          <w:sz w:val="20"/>
          <w:szCs w:val="20"/>
        </w:rPr>
      </w:pPr>
      <w:r w:rsidRPr="001719A3">
        <w:rPr>
          <w:rFonts w:eastAsia="Times New Roman" w:cs="Calibri"/>
          <w:sz w:val="20"/>
          <w:szCs w:val="20"/>
        </w:rPr>
        <w:t>4. Wykonawca może powierzyć dane osobowe objęte niniejszą umową do dalszego przetwarzania Podwykonawcom jedynie W celu wykonania umowy po uzyskaniu uprzedniej pisemnej zgody Zleceniodawcy.</w:t>
      </w:r>
    </w:p>
    <w:p w14:paraId="05A2A15F" w14:textId="77777777" w:rsidR="002D4D4A" w:rsidRPr="001719A3" w:rsidRDefault="002D4D4A" w:rsidP="002D4D4A">
      <w:pPr>
        <w:spacing w:before="100" w:beforeAutospacing="1" w:line="240" w:lineRule="exact"/>
        <w:ind w:left="284" w:hanging="284"/>
        <w:contextualSpacing/>
        <w:rPr>
          <w:rFonts w:eastAsia="Times New Roman" w:cs="Calibri"/>
          <w:sz w:val="20"/>
          <w:szCs w:val="20"/>
        </w:rPr>
      </w:pPr>
      <w:r w:rsidRPr="001719A3">
        <w:rPr>
          <w:rFonts w:eastAsia="Times New Roman" w:cs="Calibri"/>
          <w:sz w:val="20"/>
          <w:szCs w:val="20"/>
        </w:rPr>
        <w:t>5. Zleceniodawca ma Prawo do kontroli sposobu wykonywania niniejszej umowy przez Wykonawcę odnośnie zobowiązań, o których mowa w niniejszej umowie w formie inspekcji. inspekcja wykonywana będzie w siedzibie Wykonawcy, w obecności upoważnionego na piśmie przedstawiciela Zleceniobiorcy, w dni robocze od poniedziałku do piątku, w godzinach pracy biura Wykonawcy i zamknięta zostanie podpisanym przez przedstawicieli obu stron protokołem przedstawiającym wnioski z inspekcji.</w:t>
      </w:r>
    </w:p>
    <w:p w14:paraId="4B156498" w14:textId="77777777" w:rsidR="002D4D4A" w:rsidRPr="001719A3" w:rsidRDefault="002D4D4A" w:rsidP="002D4D4A">
      <w:pPr>
        <w:spacing w:before="100" w:beforeAutospacing="1" w:line="240" w:lineRule="exact"/>
        <w:ind w:left="284" w:hanging="284"/>
        <w:contextualSpacing/>
        <w:rPr>
          <w:rFonts w:eastAsia="Times New Roman" w:cs="Calibri"/>
          <w:sz w:val="20"/>
          <w:szCs w:val="20"/>
        </w:rPr>
      </w:pPr>
      <w:r w:rsidRPr="001719A3">
        <w:rPr>
          <w:rFonts w:eastAsia="Times New Roman" w:cs="Calibri"/>
          <w:sz w:val="20"/>
          <w:szCs w:val="20"/>
        </w:rPr>
        <w:t>6. Przedstawicieli wykonawcy i zleceniodawcy obowiązuje klauzula poufności, dotycząca przekazanych w trakcie kontroli danych, a dokumenty wykonawcy przedstawione do kontroli nie powinny być kopiowane ani udostępniane osobom trzecim w żadnej formie.</w:t>
      </w:r>
    </w:p>
    <w:p w14:paraId="0EC10612" w14:textId="77777777" w:rsidR="002D4D4A" w:rsidRPr="001719A3" w:rsidRDefault="002D4D4A" w:rsidP="002D4D4A">
      <w:pPr>
        <w:spacing w:before="100" w:beforeAutospacing="1" w:line="240" w:lineRule="exact"/>
        <w:ind w:left="284" w:hanging="284"/>
        <w:contextualSpacing/>
        <w:rPr>
          <w:rFonts w:eastAsia="Times New Roman" w:cs="Calibri"/>
          <w:sz w:val="20"/>
          <w:szCs w:val="20"/>
        </w:rPr>
      </w:pPr>
      <w:r w:rsidRPr="001719A3">
        <w:rPr>
          <w:rFonts w:eastAsia="Times New Roman" w:cs="Calibri"/>
          <w:sz w:val="20"/>
          <w:szCs w:val="20"/>
        </w:rPr>
        <w:t xml:space="preserve">7. W przypadku stwierdzenia przez </w:t>
      </w:r>
      <w:r>
        <w:rPr>
          <w:rFonts w:eastAsia="Times New Roman" w:cs="Calibri"/>
          <w:sz w:val="20"/>
          <w:szCs w:val="20"/>
        </w:rPr>
        <w:t>Zleceniobiorcę</w:t>
      </w:r>
      <w:r w:rsidRPr="001719A3">
        <w:rPr>
          <w:rFonts w:eastAsia="Times New Roman" w:cs="Calibri"/>
          <w:sz w:val="20"/>
          <w:szCs w:val="20"/>
        </w:rPr>
        <w:t xml:space="preserve"> incydentu bezpieczeństwa dotyczącego naruszenia lub próby naruszenia poufności lub integralności przetwarzanych danych osobowych lub ich niewłaściwego wykorzystania lub podejrzenia wystąpienia incydentu, </w:t>
      </w:r>
      <w:r>
        <w:rPr>
          <w:rFonts w:eastAsia="Times New Roman" w:cs="Calibri"/>
          <w:sz w:val="20"/>
          <w:szCs w:val="20"/>
        </w:rPr>
        <w:t>Zleceniobiorca</w:t>
      </w:r>
      <w:r w:rsidRPr="001719A3">
        <w:rPr>
          <w:rFonts w:eastAsia="Times New Roman" w:cs="Calibri"/>
          <w:sz w:val="20"/>
          <w:szCs w:val="20"/>
        </w:rPr>
        <w:t xml:space="preserve"> zobowiązuje się do niezwłocznego poinformowania o tym fakcie Zleceniodawcę.</w:t>
      </w:r>
    </w:p>
    <w:p w14:paraId="1E1294C4" w14:textId="77777777" w:rsidR="002D4D4A" w:rsidRPr="001719A3" w:rsidRDefault="002D4D4A" w:rsidP="002D4D4A">
      <w:pPr>
        <w:spacing w:before="100" w:beforeAutospacing="1" w:line="240" w:lineRule="exact"/>
        <w:ind w:left="284" w:hanging="284"/>
        <w:contextualSpacing/>
        <w:rPr>
          <w:rFonts w:eastAsia="Times New Roman" w:cs="Calibri"/>
          <w:sz w:val="20"/>
          <w:szCs w:val="20"/>
        </w:rPr>
      </w:pPr>
      <w:r w:rsidRPr="001719A3">
        <w:rPr>
          <w:rFonts w:eastAsia="Times New Roman" w:cs="Calibri"/>
          <w:sz w:val="20"/>
          <w:szCs w:val="20"/>
        </w:rPr>
        <w:t xml:space="preserve">8. </w:t>
      </w:r>
      <w:r>
        <w:rPr>
          <w:rFonts w:eastAsia="Times New Roman" w:cs="Calibri"/>
          <w:sz w:val="20"/>
          <w:szCs w:val="20"/>
        </w:rPr>
        <w:t>Zleceniobiorca</w:t>
      </w:r>
      <w:r w:rsidRPr="001719A3">
        <w:rPr>
          <w:rFonts w:eastAsia="Times New Roman" w:cs="Calibri"/>
          <w:sz w:val="20"/>
          <w:szCs w:val="20"/>
        </w:rPr>
        <w:t xml:space="preserve"> ponadto jest zobowiązany powiadomić </w:t>
      </w:r>
      <w:r>
        <w:rPr>
          <w:rFonts w:eastAsia="Times New Roman" w:cs="Calibri"/>
          <w:sz w:val="20"/>
          <w:szCs w:val="20"/>
        </w:rPr>
        <w:t xml:space="preserve">Zleceniodawcę </w:t>
      </w:r>
      <w:r w:rsidRPr="001719A3">
        <w:rPr>
          <w:rFonts w:eastAsia="Times New Roman" w:cs="Calibri"/>
          <w:sz w:val="20"/>
          <w:szCs w:val="20"/>
        </w:rPr>
        <w:t>o każdej kontroli organu nadzorczego w obszarze ochrony danych osobowych, która ma chociażby pośredni związek z przetwarzaniem powierzonych danych osobowych na podstawie Umowy oraz o każdym piśmie tego organu dotyczącym składania wyjaśnień. Obowiązek ten istnieje nawet po wygaśnięciu lub rozwiązaniu Umow</w:t>
      </w:r>
      <w:r>
        <w:rPr>
          <w:rFonts w:eastAsia="Times New Roman" w:cs="Calibri"/>
          <w:sz w:val="20"/>
          <w:szCs w:val="20"/>
        </w:rPr>
        <w:t>y.</w:t>
      </w:r>
    </w:p>
    <w:p w14:paraId="49E1EDD5" w14:textId="77777777" w:rsidR="002D4D4A" w:rsidRPr="001719A3" w:rsidRDefault="002D4D4A" w:rsidP="002D4D4A">
      <w:pPr>
        <w:spacing w:before="100" w:beforeAutospacing="1" w:line="240" w:lineRule="exact"/>
        <w:contextualSpacing/>
        <w:jc w:val="center"/>
        <w:rPr>
          <w:rFonts w:eastAsia="Times New Roman" w:cs="Calibri"/>
          <w:b/>
          <w:bCs/>
          <w:sz w:val="20"/>
          <w:szCs w:val="20"/>
        </w:rPr>
      </w:pPr>
      <w:r w:rsidRPr="001719A3">
        <w:rPr>
          <w:rFonts w:eastAsia="Times New Roman" w:cs="Calibri"/>
          <w:b/>
          <w:bCs/>
          <w:sz w:val="20"/>
          <w:szCs w:val="20"/>
        </w:rPr>
        <w:t>§4</w:t>
      </w:r>
    </w:p>
    <w:p w14:paraId="7B6DDAEB" w14:textId="77777777" w:rsidR="002D4D4A" w:rsidRPr="001719A3" w:rsidRDefault="002D4D4A" w:rsidP="002D4D4A">
      <w:pPr>
        <w:spacing w:before="100" w:beforeAutospacing="1" w:line="240" w:lineRule="exact"/>
        <w:contextualSpacing/>
        <w:jc w:val="center"/>
        <w:rPr>
          <w:rFonts w:eastAsia="Times New Roman" w:cs="Calibri"/>
          <w:b/>
          <w:bCs/>
          <w:sz w:val="20"/>
          <w:szCs w:val="20"/>
        </w:rPr>
      </w:pPr>
      <w:r w:rsidRPr="001719A3">
        <w:rPr>
          <w:rFonts w:eastAsia="Times New Roman" w:cs="Calibri"/>
          <w:b/>
          <w:bCs/>
          <w:sz w:val="20"/>
          <w:szCs w:val="20"/>
        </w:rPr>
        <w:t>Odpowiedzialność Zleceniobiorcy</w:t>
      </w:r>
    </w:p>
    <w:p w14:paraId="407461B5" w14:textId="77777777" w:rsidR="002D4D4A" w:rsidRPr="001719A3" w:rsidRDefault="002D4D4A" w:rsidP="002D4D4A">
      <w:pPr>
        <w:spacing w:before="100" w:beforeAutospacing="1" w:line="240" w:lineRule="exact"/>
        <w:ind w:left="284" w:hanging="284"/>
        <w:contextualSpacing/>
        <w:rPr>
          <w:rFonts w:eastAsia="Times New Roman" w:cs="Calibri"/>
          <w:sz w:val="20"/>
          <w:szCs w:val="20"/>
        </w:rPr>
      </w:pPr>
      <w:r w:rsidRPr="001719A3">
        <w:rPr>
          <w:rFonts w:eastAsia="Times New Roman" w:cs="Calibri"/>
          <w:sz w:val="20"/>
          <w:szCs w:val="20"/>
        </w:rPr>
        <w:t>1. Wykonawca jest odpowiedzialny za udostępnienie lub wykorzystanie danych osobowych niezgodnie z treścią Umowy, a w szczególności za udostępnienie powierzonych do przetwarzania danych osobowych osobom nie upoważnionym.</w:t>
      </w:r>
    </w:p>
    <w:p w14:paraId="4BD52BCE" w14:textId="77777777" w:rsidR="002D4D4A" w:rsidRPr="001719A3" w:rsidRDefault="002D4D4A" w:rsidP="002D4D4A">
      <w:pPr>
        <w:spacing w:before="100" w:beforeAutospacing="1" w:line="240" w:lineRule="exact"/>
        <w:ind w:left="284" w:hanging="284"/>
        <w:contextualSpacing/>
        <w:rPr>
          <w:rFonts w:eastAsia="Times New Roman" w:cs="Calibri"/>
          <w:sz w:val="20"/>
          <w:szCs w:val="20"/>
        </w:rPr>
      </w:pPr>
      <w:r w:rsidRPr="001719A3">
        <w:rPr>
          <w:rFonts w:eastAsia="Times New Roman" w:cs="Calibri"/>
          <w:sz w:val="20"/>
          <w:szCs w:val="20"/>
        </w:rPr>
        <w:t xml:space="preserve">2. W przypadku wykonania umowy w sposób niezgodny z zakresem umowy lub w sposób nieprawidłowy oraz w przypadku złamania przez Wykonawcę obowiązku właściwego zabezpieczenia danych osobowych, Wykonawca zapłaci karę umowną w wysokości: 10 </w:t>
      </w:r>
      <w:r>
        <w:rPr>
          <w:rFonts w:eastAsia="Times New Roman" w:cs="Calibri"/>
          <w:sz w:val="20"/>
          <w:szCs w:val="20"/>
        </w:rPr>
        <w:t>000</w:t>
      </w:r>
      <w:r w:rsidRPr="001719A3">
        <w:rPr>
          <w:rFonts w:eastAsia="Times New Roman" w:cs="Calibri"/>
          <w:sz w:val="20"/>
          <w:szCs w:val="20"/>
        </w:rPr>
        <w:t xml:space="preserve"> zł (słownie; dziesięć tysięcy złotych), co nie wyklucza możliwości dochodzenia przez Zleceniodawcę odszkodowania, przewyższającego karę umowną na zasadach ogólnych.</w:t>
      </w:r>
    </w:p>
    <w:p w14:paraId="4BFE4983" w14:textId="77777777" w:rsidR="002D4D4A" w:rsidRPr="001719A3" w:rsidRDefault="002D4D4A" w:rsidP="002D4D4A">
      <w:pPr>
        <w:spacing w:before="100" w:beforeAutospacing="1" w:line="240" w:lineRule="exact"/>
        <w:ind w:left="284" w:hanging="284"/>
        <w:contextualSpacing/>
        <w:rPr>
          <w:rFonts w:eastAsia="Times New Roman" w:cs="Calibri"/>
          <w:sz w:val="20"/>
          <w:szCs w:val="20"/>
        </w:rPr>
      </w:pPr>
      <w:r w:rsidRPr="001719A3">
        <w:rPr>
          <w:rFonts w:eastAsia="Times New Roman" w:cs="Calibri"/>
          <w:sz w:val="20"/>
          <w:szCs w:val="20"/>
        </w:rPr>
        <w:t>3. Termin płatności kary wynosi 14 dni od dnia doręczenia na piśmie żądania zapłaty,</w:t>
      </w:r>
    </w:p>
    <w:p w14:paraId="755711F6" w14:textId="77777777" w:rsidR="002D4D4A" w:rsidRPr="001719A3" w:rsidRDefault="002D4D4A" w:rsidP="002D4D4A">
      <w:pPr>
        <w:spacing w:before="100" w:beforeAutospacing="1" w:line="240" w:lineRule="exact"/>
        <w:ind w:left="284" w:hanging="284"/>
        <w:contextualSpacing/>
        <w:rPr>
          <w:rFonts w:eastAsia="Times New Roman" w:cs="Calibri"/>
          <w:sz w:val="20"/>
          <w:szCs w:val="20"/>
        </w:rPr>
      </w:pPr>
      <w:r w:rsidRPr="001719A3">
        <w:rPr>
          <w:rFonts w:eastAsia="Times New Roman" w:cs="Calibri"/>
          <w:sz w:val="20"/>
          <w:szCs w:val="20"/>
        </w:rPr>
        <w:t>4. W przypadku wyegzekwowania przez stronę trzecią odszkodowania od Zleceniodawcy na skutek niezgodnego z prawem przetwarzania danych osobowych przez Wykonawcę, Wykonawca zapłaci Zleceniodawcy karę umowną w wysokości odpowiadającej sumie odszkodowania lub kary umownej wyegzekwowanej od Zleceniodawcy oraz wszelkich poniesionych przez Zleceniodawcę kosztów, w tym kosztów postępowań sądowych.</w:t>
      </w:r>
    </w:p>
    <w:p w14:paraId="2858EF5F" w14:textId="77777777" w:rsidR="002D4D4A" w:rsidRPr="001719A3" w:rsidRDefault="002D4D4A" w:rsidP="002D4D4A">
      <w:pPr>
        <w:spacing w:before="100" w:beforeAutospacing="1" w:line="240" w:lineRule="exact"/>
        <w:contextualSpacing/>
        <w:jc w:val="center"/>
        <w:rPr>
          <w:rFonts w:eastAsia="Times New Roman" w:cs="Calibri"/>
          <w:b/>
          <w:bCs/>
          <w:sz w:val="20"/>
          <w:szCs w:val="20"/>
        </w:rPr>
      </w:pPr>
      <w:r w:rsidRPr="001719A3">
        <w:rPr>
          <w:rFonts w:eastAsia="Times New Roman" w:cs="Calibri"/>
          <w:b/>
          <w:bCs/>
          <w:sz w:val="20"/>
          <w:szCs w:val="20"/>
        </w:rPr>
        <w:t>§5</w:t>
      </w:r>
    </w:p>
    <w:p w14:paraId="76E3E3A7" w14:textId="77777777" w:rsidR="002D4D4A" w:rsidRPr="001719A3" w:rsidRDefault="002D4D4A" w:rsidP="002D4D4A">
      <w:pPr>
        <w:spacing w:before="100" w:beforeAutospacing="1" w:line="240" w:lineRule="exact"/>
        <w:contextualSpacing/>
        <w:jc w:val="center"/>
        <w:rPr>
          <w:rFonts w:eastAsia="Times New Roman" w:cs="Calibri"/>
          <w:b/>
          <w:bCs/>
          <w:sz w:val="20"/>
          <w:szCs w:val="20"/>
        </w:rPr>
      </w:pPr>
      <w:r w:rsidRPr="001719A3">
        <w:rPr>
          <w:rFonts w:eastAsia="Times New Roman" w:cs="Calibri"/>
          <w:b/>
          <w:bCs/>
          <w:sz w:val="20"/>
          <w:szCs w:val="20"/>
        </w:rPr>
        <w:t>Czas obowiązywania umowy</w:t>
      </w:r>
    </w:p>
    <w:p w14:paraId="1FA17D33" w14:textId="77777777" w:rsidR="002D4D4A" w:rsidRPr="001719A3" w:rsidRDefault="002D4D4A" w:rsidP="002D4D4A">
      <w:pPr>
        <w:spacing w:before="100" w:beforeAutospacing="1" w:line="240" w:lineRule="exact"/>
        <w:ind w:left="284" w:hanging="284"/>
        <w:contextualSpacing/>
        <w:rPr>
          <w:rFonts w:eastAsia="Times New Roman" w:cs="Calibri"/>
          <w:sz w:val="20"/>
          <w:szCs w:val="20"/>
        </w:rPr>
      </w:pPr>
      <w:r w:rsidRPr="001719A3">
        <w:rPr>
          <w:rFonts w:eastAsia="Times New Roman" w:cs="Calibri"/>
          <w:sz w:val="20"/>
          <w:szCs w:val="20"/>
        </w:rPr>
        <w:t xml:space="preserve">1. Niniejsza Umowa obowiązuje przez okres </w:t>
      </w:r>
      <w:r>
        <w:rPr>
          <w:rFonts w:eastAsia="Times New Roman" w:cs="Calibri"/>
          <w:sz w:val="20"/>
          <w:szCs w:val="20"/>
        </w:rPr>
        <w:t>trwania</w:t>
      </w:r>
      <w:r w:rsidRPr="001719A3">
        <w:rPr>
          <w:rFonts w:eastAsia="Times New Roman" w:cs="Calibri"/>
          <w:sz w:val="20"/>
          <w:szCs w:val="20"/>
        </w:rPr>
        <w:t xml:space="preserve"> umowy głównej.</w:t>
      </w:r>
    </w:p>
    <w:p w14:paraId="114CC700" w14:textId="77777777" w:rsidR="002D4D4A" w:rsidRPr="001719A3" w:rsidRDefault="002D4D4A" w:rsidP="002D4D4A">
      <w:pPr>
        <w:spacing w:before="100" w:beforeAutospacing="1" w:line="240" w:lineRule="exact"/>
        <w:ind w:left="284" w:hanging="284"/>
        <w:contextualSpacing/>
        <w:rPr>
          <w:rFonts w:eastAsia="Times New Roman" w:cs="Calibri"/>
          <w:sz w:val="20"/>
          <w:szCs w:val="20"/>
        </w:rPr>
      </w:pPr>
      <w:r w:rsidRPr="001719A3">
        <w:rPr>
          <w:rFonts w:eastAsia="Times New Roman" w:cs="Calibri"/>
          <w:sz w:val="20"/>
          <w:szCs w:val="20"/>
        </w:rPr>
        <w:t>2. W przypadku rozwiązania urnowy głównej na ochronę imprez masowych niniejsza umowa również ulega rozwiązaniu.</w:t>
      </w:r>
    </w:p>
    <w:p w14:paraId="497B0AB0" w14:textId="77777777" w:rsidR="002D4D4A" w:rsidRPr="001719A3" w:rsidRDefault="002D4D4A" w:rsidP="002D4D4A">
      <w:pPr>
        <w:spacing w:before="100" w:beforeAutospacing="1" w:line="240" w:lineRule="exact"/>
        <w:ind w:left="284" w:hanging="284"/>
        <w:contextualSpacing/>
        <w:rPr>
          <w:rFonts w:eastAsia="Times New Roman" w:cs="Calibri"/>
          <w:sz w:val="20"/>
          <w:szCs w:val="20"/>
        </w:rPr>
      </w:pPr>
      <w:r w:rsidRPr="001719A3">
        <w:rPr>
          <w:rFonts w:eastAsia="Times New Roman" w:cs="Calibri"/>
          <w:sz w:val="20"/>
          <w:szCs w:val="20"/>
        </w:rPr>
        <w:t>3. Po rozwiązaniu umowy Wykonawca zobowiązuje się usunąć wszelki dane osobowe otrzymane od Zleceniodawcy.</w:t>
      </w:r>
    </w:p>
    <w:p w14:paraId="1055EAEA" w14:textId="77777777" w:rsidR="002D4D4A" w:rsidRPr="001719A3" w:rsidRDefault="002D4D4A" w:rsidP="002D4D4A">
      <w:pPr>
        <w:spacing w:before="100" w:beforeAutospacing="1" w:line="240" w:lineRule="exact"/>
        <w:contextualSpacing/>
        <w:jc w:val="center"/>
        <w:rPr>
          <w:rFonts w:eastAsia="Times New Roman" w:cs="Calibri"/>
          <w:b/>
          <w:bCs/>
          <w:sz w:val="20"/>
          <w:szCs w:val="20"/>
        </w:rPr>
      </w:pPr>
      <w:r w:rsidRPr="001719A3">
        <w:rPr>
          <w:rFonts w:eastAsia="Times New Roman" w:cs="Calibri"/>
          <w:b/>
          <w:bCs/>
          <w:sz w:val="20"/>
          <w:szCs w:val="20"/>
        </w:rPr>
        <w:t>§ 6</w:t>
      </w:r>
    </w:p>
    <w:p w14:paraId="4B21D8D7" w14:textId="77777777" w:rsidR="002D4D4A" w:rsidRPr="001719A3" w:rsidRDefault="002D4D4A" w:rsidP="002D4D4A">
      <w:pPr>
        <w:spacing w:before="100" w:beforeAutospacing="1" w:line="240" w:lineRule="exact"/>
        <w:contextualSpacing/>
        <w:jc w:val="center"/>
        <w:rPr>
          <w:rFonts w:eastAsia="Times New Roman" w:cs="Calibri"/>
          <w:b/>
          <w:bCs/>
          <w:sz w:val="20"/>
          <w:szCs w:val="20"/>
        </w:rPr>
      </w:pPr>
      <w:r w:rsidRPr="001719A3">
        <w:rPr>
          <w:rFonts w:eastAsia="Times New Roman" w:cs="Calibri"/>
          <w:b/>
          <w:bCs/>
          <w:sz w:val="20"/>
          <w:szCs w:val="20"/>
        </w:rPr>
        <w:t>Zasada poufności</w:t>
      </w:r>
    </w:p>
    <w:p w14:paraId="6C889508" w14:textId="77777777" w:rsidR="002D4D4A" w:rsidRDefault="002D4D4A" w:rsidP="002D4D4A">
      <w:pPr>
        <w:spacing w:before="100" w:beforeAutospacing="1" w:line="240" w:lineRule="exact"/>
        <w:ind w:left="284" w:hanging="284"/>
        <w:contextualSpacing/>
        <w:rPr>
          <w:rFonts w:eastAsia="Times New Roman" w:cs="Calibri"/>
          <w:sz w:val="20"/>
          <w:szCs w:val="20"/>
        </w:rPr>
      </w:pPr>
      <w:r w:rsidRPr="001719A3">
        <w:rPr>
          <w:rFonts w:eastAsia="Times New Roman" w:cs="Calibri"/>
          <w:sz w:val="20"/>
          <w:szCs w:val="20"/>
        </w:rPr>
        <w:t>1. Wykonawca zobowiązuje się do zachowania w tajemnicy wszelkich informacji, danych, materiałów, dokumentów i danych osobowych otrzymanych od Zleceniodawcy i od współpracujących z nim osób oraz danych uzyskanych w jakikolwiek inny sposób, zamierzony czy przypadkowy w formie ustnej, pisemnej lub elektronicznej (,,dane poufne").</w:t>
      </w:r>
    </w:p>
    <w:p w14:paraId="6D37E679" w14:textId="77777777" w:rsidR="002D4D4A" w:rsidRPr="001719A3" w:rsidRDefault="002D4D4A" w:rsidP="002D4D4A">
      <w:pPr>
        <w:spacing w:before="100" w:beforeAutospacing="1" w:line="240" w:lineRule="exact"/>
        <w:ind w:left="284" w:hanging="284"/>
        <w:contextualSpacing/>
        <w:rPr>
          <w:rFonts w:eastAsia="Times New Roman" w:cs="Calibri"/>
          <w:sz w:val="20"/>
          <w:szCs w:val="20"/>
        </w:rPr>
      </w:pPr>
      <w:r w:rsidRPr="001719A3">
        <w:rPr>
          <w:rFonts w:eastAsia="Times New Roman" w:cs="Calibri"/>
          <w:sz w:val="20"/>
          <w:szCs w:val="20"/>
        </w:rPr>
        <w:t>2. Wykonawca oświadcza, ze w związku ze zobowiązaniem do zachowania w tajemnicy danych poufnych nie będą one wykorzystywane, ujawniane ani udostępniane bez pisemnej zgody Zleceniodawcy w innym celu niż wykonanie Umowy, chyba ze konieczność ujawnienia posiadanych informacji wynika z obowiązujących przepisów prawa lub Umowy.</w:t>
      </w:r>
    </w:p>
    <w:p w14:paraId="1491AAB1" w14:textId="77777777" w:rsidR="002D4D4A" w:rsidRPr="001719A3" w:rsidRDefault="002D4D4A" w:rsidP="002D4D4A">
      <w:pPr>
        <w:spacing w:before="100" w:beforeAutospacing="1" w:line="240" w:lineRule="exact"/>
        <w:ind w:left="284" w:hanging="284"/>
        <w:contextualSpacing/>
        <w:rPr>
          <w:rFonts w:eastAsia="Times New Roman" w:cs="Calibri"/>
          <w:sz w:val="20"/>
          <w:szCs w:val="20"/>
        </w:rPr>
      </w:pPr>
      <w:r w:rsidRPr="001719A3">
        <w:rPr>
          <w:rFonts w:eastAsia="Times New Roman" w:cs="Calibri"/>
          <w:sz w:val="20"/>
          <w:szCs w:val="20"/>
        </w:rPr>
        <w:t xml:space="preserve">3. Strony zobowiązują się do dołożenia wszelkich starań w celu zapewnienia, aby środki łączności wykorzystywane do odbioru, przekazywania oraz przechowywania danych poufnych gwarantowały </w:t>
      </w:r>
      <w:r w:rsidRPr="001719A3">
        <w:rPr>
          <w:rFonts w:eastAsia="Times New Roman" w:cs="Calibri"/>
          <w:sz w:val="20"/>
          <w:szCs w:val="20"/>
        </w:rPr>
        <w:lastRenderedPageBreak/>
        <w:t>zabezpieczenie danych poufnych w tym w szczególności danych osobowych powierzonych do przetwarzania, przed dostępem osób trzecich nieupoważnionych do zapoznania się z ich treścią.</w:t>
      </w:r>
    </w:p>
    <w:p w14:paraId="334E1028" w14:textId="77777777" w:rsidR="002D4D4A" w:rsidRPr="001719A3" w:rsidRDefault="002D4D4A" w:rsidP="002D4D4A">
      <w:pPr>
        <w:spacing w:before="100" w:beforeAutospacing="1" w:line="240" w:lineRule="exact"/>
        <w:ind w:left="284" w:hanging="284"/>
        <w:contextualSpacing/>
        <w:rPr>
          <w:rFonts w:eastAsia="Times New Roman" w:cs="Calibri"/>
          <w:sz w:val="20"/>
          <w:szCs w:val="20"/>
        </w:rPr>
      </w:pPr>
      <w:r w:rsidRPr="001719A3">
        <w:rPr>
          <w:rFonts w:eastAsia="Times New Roman" w:cs="Calibri"/>
          <w:sz w:val="20"/>
          <w:szCs w:val="20"/>
        </w:rPr>
        <w:t>4. Obowiązek zachowania Poufności (ust. 1 i 2 niniejszego paragrafu) obowiązuje również bezterminowo po rozwiązaniu niniejszej umowy.</w:t>
      </w:r>
    </w:p>
    <w:p w14:paraId="4B9C0CD8" w14:textId="77777777" w:rsidR="00F5575B" w:rsidRDefault="00F5575B" w:rsidP="002D4D4A">
      <w:pPr>
        <w:spacing w:before="100" w:beforeAutospacing="1" w:line="240" w:lineRule="exact"/>
        <w:contextualSpacing/>
        <w:jc w:val="center"/>
        <w:rPr>
          <w:rFonts w:eastAsia="Times New Roman" w:cs="Calibri"/>
          <w:b/>
          <w:bCs/>
          <w:sz w:val="20"/>
          <w:szCs w:val="20"/>
        </w:rPr>
      </w:pPr>
    </w:p>
    <w:p w14:paraId="54CEAFCA" w14:textId="5DC78DE9" w:rsidR="002D4D4A" w:rsidRPr="001719A3" w:rsidRDefault="002D4D4A" w:rsidP="002D4D4A">
      <w:pPr>
        <w:spacing w:before="100" w:beforeAutospacing="1" w:line="240" w:lineRule="exact"/>
        <w:contextualSpacing/>
        <w:jc w:val="center"/>
        <w:rPr>
          <w:rFonts w:eastAsia="Times New Roman" w:cs="Calibri"/>
          <w:b/>
          <w:bCs/>
          <w:sz w:val="20"/>
          <w:szCs w:val="20"/>
        </w:rPr>
      </w:pPr>
      <w:r w:rsidRPr="001719A3">
        <w:rPr>
          <w:rFonts w:eastAsia="Times New Roman" w:cs="Calibri"/>
          <w:b/>
          <w:bCs/>
          <w:sz w:val="20"/>
          <w:szCs w:val="20"/>
        </w:rPr>
        <w:t>§7</w:t>
      </w:r>
    </w:p>
    <w:p w14:paraId="183AA962" w14:textId="77777777" w:rsidR="002D4D4A" w:rsidRPr="001719A3" w:rsidRDefault="002D4D4A" w:rsidP="002D4D4A">
      <w:pPr>
        <w:spacing w:before="100" w:beforeAutospacing="1" w:line="240" w:lineRule="exact"/>
        <w:ind w:left="284" w:hanging="284"/>
        <w:contextualSpacing/>
        <w:rPr>
          <w:rFonts w:eastAsia="Times New Roman" w:cs="Calibri"/>
          <w:sz w:val="20"/>
          <w:szCs w:val="20"/>
        </w:rPr>
      </w:pPr>
      <w:r w:rsidRPr="001719A3">
        <w:rPr>
          <w:rFonts w:eastAsia="Times New Roman" w:cs="Calibri"/>
          <w:sz w:val="20"/>
          <w:szCs w:val="20"/>
        </w:rPr>
        <w:t>1. Niniejsza Umowa wchodzi w życie z dniem jej zawarcia.</w:t>
      </w:r>
    </w:p>
    <w:p w14:paraId="1D80D5A4" w14:textId="77777777" w:rsidR="002D4D4A" w:rsidRPr="001719A3" w:rsidRDefault="002D4D4A" w:rsidP="002D4D4A">
      <w:pPr>
        <w:spacing w:before="100" w:beforeAutospacing="1" w:line="240" w:lineRule="exact"/>
        <w:ind w:left="284" w:hanging="284"/>
        <w:contextualSpacing/>
        <w:rPr>
          <w:rFonts w:eastAsia="Times New Roman" w:cs="Calibri"/>
          <w:sz w:val="20"/>
          <w:szCs w:val="20"/>
        </w:rPr>
      </w:pPr>
      <w:r w:rsidRPr="001719A3">
        <w:rPr>
          <w:rFonts w:eastAsia="Times New Roman" w:cs="Calibri"/>
          <w:sz w:val="20"/>
          <w:szCs w:val="20"/>
        </w:rPr>
        <w:t>2. Strony Umowy zobowiązują się szanować słuszne interesy drugiej Strony, działać zgodnie z celem niniejszej Umowy, a nie wbrew niemu, oraz przeprowadzą wszystkie prawne i inne czynności niezbędne do osiągnięcia celu niniejszej Umowy.</w:t>
      </w:r>
    </w:p>
    <w:p w14:paraId="7290C187" w14:textId="77777777" w:rsidR="002D4D4A" w:rsidRPr="001719A3" w:rsidRDefault="002D4D4A" w:rsidP="002D4D4A">
      <w:pPr>
        <w:spacing w:before="100" w:beforeAutospacing="1" w:line="240" w:lineRule="exact"/>
        <w:ind w:left="284" w:hanging="284"/>
        <w:contextualSpacing/>
        <w:rPr>
          <w:rFonts w:eastAsia="Times New Roman" w:cs="Calibri"/>
          <w:sz w:val="20"/>
          <w:szCs w:val="20"/>
        </w:rPr>
      </w:pPr>
      <w:r w:rsidRPr="001719A3">
        <w:rPr>
          <w:rFonts w:eastAsia="Times New Roman" w:cs="Calibri"/>
          <w:sz w:val="20"/>
          <w:szCs w:val="20"/>
        </w:rPr>
        <w:t>3. Wszystkie dokumenty będą doręczane na adresy Stron Umowy podane w nagłówku niniejszej Umowy, dopóki jedna ze Stron Umowy nie poinformuje na piśmie drugiej Strony Umowy o zmianie adresu. Niezależnie od innych możliwości udowodnienia doręczenia korespondencji, które dopuszczają Przepisy prawne, wszelkie dokumenty, których doręczanie jest wymagane, domniemane lub dozwolone zgodnie z niniejszą Umową, będą uznane za doręczone, jeżeli zostały dostarczone drugiej Stronie Umowy na adres podany w nagłówku niniejszej Umowy lub na inny adres podany Stronie Umowy na piśmie przez drugą Stronę Umowy,</w:t>
      </w:r>
    </w:p>
    <w:p w14:paraId="365D46CA" w14:textId="77777777" w:rsidR="002D4D4A" w:rsidRPr="001719A3" w:rsidRDefault="002D4D4A" w:rsidP="002D4D4A">
      <w:pPr>
        <w:spacing w:before="100" w:beforeAutospacing="1" w:line="240" w:lineRule="exact"/>
        <w:ind w:left="284" w:hanging="284"/>
        <w:contextualSpacing/>
        <w:rPr>
          <w:rFonts w:eastAsia="Times New Roman" w:cs="Calibri"/>
          <w:sz w:val="20"/>
          <w:szCs w:val="20"/>
        </w:rPr>
      </w:pPr>
      <w:r w:rsidRPr="001719A3">
        <w:rPr>
          <w:rFonts w:eastAsia="Times New Roman" w:cs="Calibri"/>
          <w:sz w:val="20"/>
          <w:szCs w:val="20"/>
        </w:rPr>
        <w:t>4. Wszelkie zmiany niniejszej Umowy wymagają formy pisemnej oraz podpisów Stron zgodnie ze sposobem reprezentacji, obydwóch pod rygorem nieważności.</w:t>
      </w:r>
    </w:p>
    <w:p w14:paraId="337178D8" w14:textId="77777777" w:rsidR="002D4D4A" w:rsidRPr="001719A3" w:rsidRDefault="002D4D4A" w:rsidP="002D4D4A">
      <w:pPr>
        <w:spacing w:before="100" w:beforeAutospacing="1" w:line="240" w:lineRule="exact"/>
        <w:ind w:left="284" w:hanging="284"/>
        <w:contextualSpacing/>
        <w:rPr>
          <w:rFonts w:eastAsia="Times New Roman" w:cs="Calibri"/>
          <w:sz w:val="20"/>
          <w:szCs w:val="20"/>
        </w:rPr>
      </w:pPr>
      <w:r w:rsidRPr="001719A3">
        <w:rPr>
          <w:rFonts w:eastAsia="Times New Roman" w:cs="Calibri"/>
          <w:sz w:val="20"/>
          <w:szCs w:val="20"/>
        </w:rPr>
        <w:t>5. W przypadku gdy którekolwiek z postanowień niniejszej Umowy okaże się nieaktualne, nieskuteczne lub nieważne, nie będzie ono skutkować nieważnością lub nieskutecznością niniejszej Umowy jako całości ani innych jej postanowień, jeżeli takie nieważne lub nieskuteczne postanowienie może być odłączone od reszty niniejszej Umowy, Strony Umowy będą zobowiązane do zastąpienia takiego postanowienia nowym, ważnym i skutecznym postanowieniem o identycznej lub podobnej treści, odpowiadającej należycie co do zasady i znaczenia poprzedniemu postanowieniu,</w:t>
      </w:r>
    </w:p>
    <w:p w14:paraId="2335B88F" w14:textId="77777777" w:rsidR="002D4D4A" w:rsidRPr="001719A3" w:rsidRDefault="002D4D4A" w:rsidP="002D4D4A">
      <w:pPr>
        <w:spacing w:before="100" w:beforeAutospacing="1" w:line="240" w:lineRule="exact"/>
        <w:ind w:left="284" w:hanging="284"/>
        <w:contextualSpacing/>
        <w:rPr>
          <w:rFonts w:eastAsia="Times New Roman" w:cs="Calibri"/>
          <w:sz w:val="20"/>
          <w:szCs w:val="20"/>
        </w:rPr>
      </w:pPr>
      <w:r w:rsidRPr="001719A3">
        <w:rPr>
          <w:rFonts w:eastAsia="Times New Roman" w:cs="Calibri"/>
          <w:sz w:val="20"/>
          <w:szCs w:val="20"/>
        </w:rPr>
        <w:t>6. Niniejsza Umowa i wynikające z niej stosunki są regulowane i interpretowane zgodnie z polskim prawem.</w:t>
      </w:r>
    </w:p>
    <w:p w14:paraId="5EF6015E" w14:textId="77777777" w:rsidR="002D4D4A" w:rsidRPr="001719A3" w:rsidRDefault="002D4D4A" w:rsidP="002D4D4A">
      <w:pPr>
        <w:spacing w:before="100" w:beforeAutospacing="1" w:line="240" w:lineRule="exact"/>
        <w:ind w:left="284" w:hanging="284"/>
        <w:contextualSpacing/>
        <w:rPr>
          <w:rFonts w:eastAsia="Times New Roman" w:cs="Calibri"/>
          <w:sz w:val="20"/>
          <w:szCs w:val="20"/>
        </w:rPr>
      </w:pPr>
      <w:r w:rsidRPr="001719A3">
        <w:rPr>
          <w:rFonts w:eastAsia="Times New Roman" w:cs="Calibri"/>
          <w:sz w:val="20"/>
          <w:szCs w:val="20"/>
        </w:rPr>
        <w:t>7. Niniejsza mowa została sporządzona w 2 egzemplarzach, każda strona umowy otrzymuje po jednym egzemplarzu.</w:t>
      </w:r>
    </w:p>
    <w:p w14:paraId="1E9F4E90" w14:textId="77777777" w:rsidR="002D4D4A" w:rsidRPr="001719A3" w:rsidRDefault="002D4D4A" w:rsidP="002D4D4A">
      <w:pPr>
        <w:spacing w:before="100" w:beforeAutospacing="1" w:line="240" w:lineRule="exact"/>
        <w:contextualSpacing/>
        <w:rPr>
          <w:rFonts w:eastAsia="Times New Roman" w:cs="Calibri"/>
          <w:sz w:val="20"/>
          <w:szCs w:val="20"/>
        </w:rPr>
      </w:pPr>
    </w:p>
    <w:p w14:paraId="6095B4DD" w14:textId="77777777" w:rsidR="002D4D4A" w:rsidRPr="001D457A" w:rsidRDefault="002D4D4A" w:rsidP="002D4D4A">
      <w:pPr>
        <w:spacing w:before="100" w:beforeAutospacing="1" w:line="240" w:lineRule="exact"/>
        <w:contextualSpacing/>
        <w:rPr>
          <w:rFonts w:ascii="Times New Roman" w:eastAsia="Times New Roman" w:hAnsi="Times New Roman"/>
          <w:sz w:val="20"/>
        </w:rPr>
      </w:pPr>
      <w:r w:rsidRPr="001D457A">
        <w:rPr>
          <w:rFonts w:ascii="Times New Roman" w:eastAsia="Times New Roman" w:hAnsi="Times New Roman"/>
          <w:sz w:val="20"/>
        </w:rPr>
        <w:t>................................</w:t>
      </w:r>
      <w:r w:rsidRPr="001D457A">
        <w:rPr>
          <w:rFonts w:ascii="Times New Roman" w:eastAsia="Times New Roman" w:hAnsi="Times New Roman"/>
          <w:sz w:val="20"/>
        </w:rPr>
        <w:tab/>
      </w:r>
      <w:r w:rsidRPr="001D457A">
        <w:rPr>
          <w:rFonts w:ascii="Times New Roman" w:eastAsia="Times New Roman" w:hAnsi="Times New Roman"/>
          <w:sz w:val="20"/>
        </w:rPr>
        <w:tab/>
      </w:r>
      <w:r w:rsidRPr="001D457A">
        <w:rPr>
          <w:rFonts w:ascii="Times New Roman" w:eastAsia="Times New Roman" w:hAnsi="Times New Roman"/>
          <w:sz w:val="20"/>
        </w:rPr>
        <w:tab/>
      </w:r>
      <w:r w:rsidRPr="001D457A">
        <w:rPr>
          <w:rFonts w:ascii="Times New Roman" w:eastAsia="Times New Roman" w:hAnsi="Times New Roman"/>
          <w:sz w:val="20"/>
        </w:rPr>
        <w:tab/>
      </w:r>
      <w:r w:rsidRPr="001D457A">
        <w:rPr>
          <w:rFonts w:ascii="Times New Roman" w:eastAsia="Times New Roman" w:hAnsi="Times New Roman"/>
          <w:sz w:val="20"/>
        </w:rPr>
        <w:tab/>
      </w:r>
      <w:r w:rsidRPr="001D457A">
        <w:rPr>
          <w:rFonts w:ascii="Times New Roman" w:eastAsia="Times New Roman" w:hAnsi="Times New Roman"/>
          <w:sz w:val="20"/>
        </w:rPr>
        <w:tab/>
      </w:r>
      <w:r w:rsidRPr="001D457A">
        <w:rPr>
          <w:rFonts w:ascii="Times New Roman" w:eastAsia="Times New Roman" w:hAnsi="Times New Roman"/>
          <w:sz w:val="20"/>
        </w:rPr>
        <w:tab/>
        <w:t>.................................</w:t>
      </w:r>
    </w:p>
    <w:p w14:paraId="46EF5A18" w14:textId="77777777" w:rsidR="00C207E4" w:rsidRDefault="00C207E4" w:rsidP="00C207E4">
      <w:pPr>
        <w:pStyle w:val="Nagwekwielkimiliterami"/>
        <w:tabs>
          <w:tab w:val="right" w:pos="9276"/>
        </w:tabs>
        <w:rPr>
          <w:rFonts w:ascii="Calibri" w:hAnsi="Calibri" w:cs="Calibri"/>
          <w:b w:val="0"/>
          <w:color w:val="000000"/>
          <w:sz w:val="24"/>
          <w:szCs w:val="24"/>
        </w:rPr>
      </w:pPr>
    </w:p>
    <w:p w14:paraId="67602FDF" w14:textId="77777777" w:rsidR="00C207E4" w:rsidRDefault="00C207E4" w:rsidP="00C207E4">
      <w:pPr>
        <w:spacing w:line="280" w:lineRule="exact"/>
        <w:contextualSpacing/>
        <w:jc w:val="center"/>
        <w:rPr>
          <w:rFonts w:cs="Calibri"/>
          <w:b/>
          <w:bCs/>
          <w:sz w:val="20"/>
          <w:szCs w:val="20"/>
        </w:rPr>
      </w:pPr>
    </w:p>
    <w:p w14:paraId="5DD529E7" w14:textId="77777777" w:rsidR="00AB4BC8" w:rsidRDefault="00AB4BC8" w:rsidP="00C207E4">
      <w:pPr>
        <w:spacing w:line="280" w:lineRule="exact"/>
        <w:contextualSpacing/>
        <w:jc w:val="center"/>
        <w:rPr>
          <w:rFonts w:cs="Calibri"/>
          <w:b/>
          <w:bCs/>
          <w:sz w:val="20"/>
          <w:szCs w:val="20"/>
        </w:rPr>
      </w:pPr>
    </w:p>
    <w:p w14:paraId="2C2F9392" w14:textId="77777777" w:rsidR="00AB4BC8" w:rsidRDefault="00AB4BC8" w:rsidP="00C207E4">
      <w:pPr>
        <w:spacing w:line="280" w:lineRule="exact"/>
        <w:contextualSpacing/>
        <w:jc w:val="center"/>
        <w:rPr>
          <w:rFonts w:cs="Calibri"/>
          <w:b/>
          <w:bCs/>
          <w:sz w:val="20"/>
          <w:szCs w:val="20"/>
        </w:rPr>
      </w:pPr>
    </w:p>
    <w:p w14:paraId="17F6D834" w14:textId="77777777" w:rsidR="00AB4BC8" w:rsidRDefault="00AB4BC8" w:rsidP="00C207E4">
      <w:pPr>
        <w:spacing w:line="280" w:lineRule="exact"/>
        <w:contextualSpacing/>
        <w:jc w:val="center"/>
        <w:rPr>
          <w:rFonts w:cs="Calibri"/>
          <w:b/>
          <w:bCs/>
          <w:sz w:val="20"/>
          <w:szCs w:val="20"/>
        </w:rPr>
      </w:pPr>
    </w:p>
    <w:p w14:paraId="34850EEE" w14:textId="77777777" w:rsidR="00AB4BC8" w:rsidRDefault="00AB4BC8" w:rsidP="00C207E4">
      <w:pPr>
        <w:spacing w:line="280" w:lineRule="exact"/>
        <w:contextualSpacing/>
        <w:jc w:val="center"/>
        <w:rPr>
          <w:rFonts w:cs="Calibri"/>
          <w:b/>
          <w:bCs/>
          <w:sz w:val="20"/>
          <w:szCs w:val="20"/>
        </w:rPr>
      </w:pPr>
    </w:p>
    <w:p w14:paraId="18FBCF33" w14:textId="77777777" w:rsidR="00AB4BC8" w:rsidRDefault="00AB4BC8" w:rsidP="00C207E4">
      <w:pPr>
        <w:spacing w:line="280" w:lineRule="exact"/>
        <w:contextualSpacing/>
        <w:jc w:val="center"/>
        <w:rPr>
          <w:rFonts w:cs="Calibri"/>
          <w:b/>
          <w:bCs/>
          <w:sz w:val="20"/>
          <w:szCs w:val="20"/>
        </w:rPr>
      </w:pPr>
    </w:p>
    <w:p w14:paraId="6EA76469" w14:textId="77777777" w:rsidR="00AB4BC8" w:rsidRDefault="00AB4BC8" w:rsidP="00C207E4">
      <w:pPr>
        <w:spacing w:line="280" w:lineRule="exact"/>
        <w:contextualSpacing/>
        <w:jc w:val="center"/>
        <w:rPr>
          <w:rFonts w:cs="Calibri"/>
          <w:b/>
          <w:bCs/>
          <w:sz w:val="20"/>
          <w:szCs w:val="20"/>
        </w:rPr>
      </w:pPr>
    </w:p>
    <w:p w14:paraId="47F0D7E5" w14:textId="77777777" w:rsidR="00AB4BC8" w:rsidRPr="00D564CC" w:rsidRDefault="00AB4BC8" w:rsidP="00C207E4">
      <w:pPr>
        <w:spacing w:line="280" w:lineRule="exact"/>
        <w:contextualSpacing/>
        <w:jc w:val="center"/>
        <w:rPr>
          <w:rFonts w:cs="Calibri"/>
          <w:b/>
          <w:bCs/>
          <w:sz w:val="20"/>
          <w:szCs w:val="20"/>
        </w:rPr>
      </w:pPr>
    </w:p>
    <w:p w14:paraId="70196017" w14:textId="77777777" w:rsidR="00C207E4" w:rsidRDefault="00C207E4" w:rsidP="00C207E4">
      <w:pPr>
        <w:spacing w:after="60" w:line="280" w:lineRule="exact"/>
        <w:contextualSpacing/>
        <w:jc w:val="center"/>
        <w:rPr>
          <w:rFonts w:cs="Calibri"/>
          <w:b/>
          <w:bCs/>
          <w:sz w:val="20"/>
          <w:szCs w:val="20"/>
        </w:rPr>
      </w:pPr>
    </w:p>
    <w:p w14:paraId="22C17E5B" w14:textId="77777777" w:rsidR="002D4D4A" w:rsidRDefault="002D4D4A" w:rsidP="00C207E4">
      <w:pPr>
        <w:spacing w:after="60" w:line="280" w:lineRule="exact"/>
        <w:contextualSpacing/>
        <w:jc w:val="center"/>
        <w:rPr>
          <w:rFonts w:cs="Calibri"/>
          <w:b/>
          <w:bCs/>
          <w:sz w:val="20"/>
          <w:szCs w:val="20"/>
        </w:rPr>
      </w:pPr>
    </w:p>
    <w:p w14:paraId="02FDFEB8" w14:textId="77777777" w:rsidR="002D4D4A" w:rsidRDefault="002D4D4A" w:rsidP="00C207E4">
      <w:pPr>
        <w:spacing w:after="60" w:line="280" w:lineRule="exact"/>
        <w:contextualSpacing/>
        <w:jc w:val="center"/>
        <w:rPr>
          <w:rFonts w:cs="Calibri"/>
          <w:b/>
          <w:bCs/>
          <w:sz w:val="20"/>
          <w:szCs w:val="20"/>
        </w:rPr>
      </w:pPr>
    </w:p>
    <w:p w14:paraId="5566DC90" w14:textId="77777777" w:rsidR="002D4D4A" w:rsidRPr="00D564CC" w:rsidRDefault="002D4D4A" w:rsidP="00C207E4">
      <w:pPr>
        <w:spacing w:after="60" w:line="280" w:lineRule="exact"/>
        <w:contextualSpacing/>
        <w:jc w:val="center"/>
        <w:rPr>
          <w:rFonts w:cs="Calibri"/>
          <w:b/>
          <w:bCs/>
          <w:sz w:val="20"/>
          <w:szCs w:val="20"/>
        </w:rPr>
      </w:pPr>
    </w:p>
    <w:p w14:paraId="188849A5" w14:textId="77777777" w:rsidR="00C207E4" w:rsidRPr="00D564CC" w:rsidRDefault="00C207E4" w:rsidP="00C207E4">
      <w:pPr>
        <w:spacing w:after="60" w:line="280" w:lineRule="exact"/>
        <w:contextualSpacing/>
        <w:jc w:val="center"/>
        <w:rPr>
          <w:rFonts w:cs="Calibri"/>
          <w:b/>
          <w:bCs/>
          <w:sz w:val="20"/>
          <w:szCs w:val="20"/>
        </w:rPr>
      </w:pPr>
    </w:p>
    <w:p w14:paraId="3F7DF903" w14:textId="77777777" w:rsidR="00C207E4" w:rsidRPr="00D564CC" w:rsidRDefault="00C207E4" w:rsidP="00C207E4">
      <w:pPr>
        <w:spacing w:after="60" w:line="280" w:lineRule="exact"/>
        <w:contextualSpacing/>
        <w:jc w:val="center"/>
        <w:rPr>
          <w:rFonts w:cs="Calibri"/>
          <w:b/>
          <w:bCs/>
          <w:sz w:val="20"/>
          <w:szCs w:val="20"/>
        </w:rPr>
      </w:pPr>
    </w:p>
    <w:p w14:paraId="5EC6B929" w14:textId="77777777" w:rsidR="00C207E4" w:rsidRDefault="00C207E4" w:rsidP="00C207E4">
      <w:pPr>
        <w:spacing w:after="60" w:line="280" w:lineRule="exact"/>
        <w:contextualSpacing/>
        <w:jc w:val="center"/>
        <w:rPr>
          <w:rFonts w:cs="Calibri"/>
          <w:b/>
          <w:bCs/>
          <w:sz w:val="20"/>
          <w:szCs w:val="20"/>
        </w:rPr>
      </w:pPr>
    </w:p>
    <w:p w14:paraId="3759EAD2" w14:textId="77777777" w:rsidR="00F5575B" w:rsidRDefault="00F5575B" w:rsidP="00C207E4">
      <w:pPr>
        <w:spacing w:after="60" w:line="280" w:lineRule="exact"/>
        <w:contextualSpacing/>
        <w:jc w:val="center"/>
        <w:rPr>
          <w:rFonts w:cs="Calibri"/>
          <w:b/>
          <w:bCs/>
          <w:sz w:val="20"/>
          <w:szCs w:val="20"/>
        </w:rPr>
      </w:pPr>
    </w:p>
    <w:p w14:paraId="79F79B93" w14:textId="77777777" w:rsidR="00F5575B" w:rsidRDefault="00F5575B" w:rsidP="00C207E4">
      <w:pPr>
        <w:spacing w:after="60" w:line="280" w:lineRule="exact"/>
        <w:contextualSpacing/>
        <w:jc w:val="center"/>
        <w:rPr>
          <w:rFonts w:cs="Calibri"/>
          <w:b/>
          <w:bCs/>
          <w:sz w:val="20"/>
          <w:szCs w:val="20"/>
        </w:rPr>
      </w:pPr>
    </w:p>
    <w:p w14:paraId="5D0D6918" w14:textId="77777777" w:rsidR="00F5575B" w:rsidRDefault="00F5575B" w:rsidP="00C207E4">
      <w:pPr>
        <w:spacing w:after="60" w:line="280" w:lineRule="exact"/>
        <w:contextualSpacing/>
        <w:jc w:val="center"/>
        <w:rPr>
          <w:rFonts w:cs="Calibri"/>
          <w:b/>
          <w:bCs/>
          <w:sz w:val="20"/>
          <w:szCs w:val="20"/>
        </w:rPr>
      </w:pPr>
    </w:p>
    <w:p w14:paraId="2DCC3DDB" w14:textId="77777777" w:rsidR="00F5575B" w:rsidRDefault="00F5575B" w:rsidP="00C207E4">
      <w:pPr>
        <w:spacing w:after="60" w:line="280" w:lineRule="exact"/>
        <w:contextualSpacing/>
        <w:jc w:val="center"/>
        <w:rPr>
          <w:rFonts w:cs="Calibri"/>
          <w:b/>
          <w:bCs/>
          <w:sz w:val="20"/>
          <w:szCs w:val="20"/>
        </w:rPr>
      </w:pPr>
    </w:p>
    <w:p w14:paraId="019A1454" w14:textId="77777777" w:rsidR="00F5575B" w:rsidRDefault="00F5575B" w:rsidP="00C207E4">
      <w:pPr>
        <w:spacing w:after="60" w:line="280" w:lineRule="exact"/>
        <w:contextualSpacing/>
        <w:jc w:val="center"/>
        <w:rPr>
          <w:rFonts w:cs="Calibri"/>
          <w:b/>
          <w:bCs/>
          <w:sz w:val="20"/>
          <w:szCs w:val="20"/>
        </w:rPr>
      </w:pPr>
    </w:p>
    <w:p w14:paraId="08BA4845" w14:textId="77777777" w:rsidR="00C207E4" w:rsidRPr="00D564CC" w:rsidRDefault="00C207E4" w:rsidP="00C207E4">
      <w:pPr>
        <w:spacing w:after="60" w:line="280" w:lineRule="exact"/>
        <w:contextualSpacing/>
        <w:jc w:val="center"/>
        <w:rPr>
          <w:rFonts w:cs="Calibri"/>
          <w:b/>
          <w:bCs/>
          <w:sz w:val="20"/>
          <w:szCs w:val="20"/>
        </w:rPr>
      </w:pPr>
    </w:p>
    <w:p w14:paraId="6D732188" w14:textId="77777777" w:rsidR="00C207E4" w:rsidRPr="00D564CC" w:rsidRDefault="00C207E4" w:rsidP="00C207E4">
      <w:pPr>
        <w:spacing w:after="60" w:line="280" w:lineRule="exact"/>
        <w:contextualSpacing/>
        <w:jc w:val="center"/>
        <w:rPr>
          <w:rFonts w:cs="Calibri"/>
          <w:b/>
          <w:bCs/>
          <w:sz w:val="20"/>
          <w:szCs w:val="20"/>
        </w:rPr>
      </w:pPr>
    </w:p>
    <w:p w14:paraId="74DA4D86" w14:textId="77777777" w:rsidR="00C207E4" w:rsidRPr="00D564CC" w:rsidRDefault="00C207E4" w:rsidP="00C207E4">
      <w:pPr>
        <w:spacing w:before="120" w:after="120"/>
        <w:ind w:left="426"/>
        <w:jc w:val="right"/>
        <w:rPr>
          <w:rFonts w:cs="Calibri"/>
          <w:sz w:val="20"/>
          <w:szCs w:val="20"/>
        </w:rPr>
      </w:pPr>
      <w:r w:rsidRPr="00D564CC">
        <w:rPr>
          <w:rFonts w:cs="Calibri"/>
          <w:b/>
          <w:bCs/>
          <w:sz w:val="20"/>
          <w:szCs w:val="20"/>
        </w:rPr>
        <w:lastRenderedPageBreak/>
        <w:t xml:space="preserve">Załącznik nr 4 do SWZ </w:t>
      </w:r>
    </w:p>
    <w:p w14:paraId="75DCF5E7" w14:textId="77777777" w:rsidR="00C207E4" w:rsidRPr="00D564CC" w:rsidRDefault="00C207E4" w:rsidP="00C207E4">
      <w:pPr>
        <w:rPr>
          <w:rFonts w:cs="Calibri"/>
          <w:sz w:val="20"/>
          <w:szCs w:val="20"/>
        </w:rPr>
      </w:pPr>
      <w:r w:rsidRPr="00D564CC">
        <w:rPr>
          <w:rFonts w:cs="Calibri"/>
          <w:b/>
          <w:sz w:val="20"/>
          <w:szCs w:val="20"/>
        </w:rPr>
        <w:t>Wykonawca:</w:t>
      </w:r>
    </w:p>
    <w:p w14:paraId="38D2923C" w14:textId="77777777" w:rsidR="00C207E4" w:rsidRPr="00D564CC" w:rsidRDefault="00C207E4" w:rsidP="00C207E4">
      <w:pPr>
        <w:spacing w:line="360" w:lineRule="auto"/>
        <w:rPr>
          <w:rFonts w:cs="Calibri"/>
          <w:sz w:val="20"/>
          <w:szCs w:val="20"/>
        </w:rPr>
      </w:pPr>
      <w:r w:rsidRPr="00D564CC">
        <w:rPr>
          <w:rFonts w:cs="Calibri"/>
          <w:sz w:val="20"/>
          <w:szCs w:val="20"/>
        </w:rPr>
        <w:t>………………………………………………….…………………………………….…………………………………….</w:t>
      </w:r>
    </w:p>
    <w:p w14:paraId="0140D042" w14:textId="77777777" w:rsidR="00C207E4" w:rsidRPr="00D564CC" w:rsidRDefault="00C207E4" w:rsidP="00C207E4">
      <w:pPr>
        <w:rPr>
          <w:rFonts w:cs="Calibri"/>
          <w:sz w:val="20"/>
          <w:szCs w:val="20"/>
        </w:rPr>
      </w:pPr>
      <w:r w:rsidRPr="00D564CC">
        <w:rPr>
          <w:rFonts w:cs="Calibri"/>
          <w:sz w:val="20"/>
          <w:szCs w:val="20"/>
        </w:rPr>
        <w:t>(pełna nazwa/firma, adres, w zależności od podmiotu: NIP/PESEL, KRS/</w:t>
      </w:r>
      <w:proofErr w:type="spellStart"/>
      <w:r w:rsidRPr="00D564CC">
        <w:rPr>
          <w:rFonts w:cs="Calibri"/>
          <w:sz w:val="20"/>
          <w:szCs w:val="20"/>
        </w:rPr>
        <w:t>CEiDG</w:t>
      </w:r>
      <w:proofErr w:type="spellEnd"/>
      <w:r w:rsidRPr="00D564CC">
        <w:rPr>
          <w:rFonts w:cs="Calibri"/>
          <w:sz w:val="20"/>
          <w:szCs w:val="20"/>
        </w:rPr>
        <w:t>)</w:t>
      </w:r>
    </w:p>
    <w:p w14:paraId="2E8219E4" w14:textId="77777777" w:rsidR="00C207E4" w:rsidRPr="00D564CC" w:rsidRDefault="00C207E4" w:rsidP="00C207E4">
      <w:pPr>
        <w:rPr>
          <w:rFonts w:cs="Calibri"/>
          <w:sz w:val="20"/>
          <w:szCs w:val="20"/>
        </w:rPr>
      </w:pPr>
      <w:r w:rsidRPr="00D564CC">
        <w:rPr>
          <w:rFonts w:cs="Calibri"/>
          <w:b/>
          <w:sz w:val="20"/>
          <w:szCs w:val="20"/>
        </w:rPr>
        <w:t>reprezentowany przez:</w:t>
      </w:r>
    </w:p>
    <w:p w14:paraId="50281639" w14:textId="77777777" w:rsidR="00C207E4" w:rsidRPr="00D564CC" w:rsidRDefault="00C207E4" w:rsidP="00C207E4">
      <w:pPr>
        <w:spacing w:line="360" w:lineRule="auto"/>
        <w:rPr>
          <w:rFonts w:cs="Calibri"/>
          <w:sz w:val="20"/>
          <w:szCs w:val="20"/>
        </w:rPr>
      </w:pPr>
      <w:r w:rsidRPr="00D564CC">
        <w:rPr>
          <w:rFonts w:cs="Calibri"/>
          <w:sz w:val="20"/>
          <w:szCs w:val="20"/>
        </w:rPr>
        <w:t>………………………………………………….…………………………………….…………………………………….…………………</w:t>
      </w:r>
    </w:p>
    <w:p w14:paraId="2CE9583F" w14:textId="77777777" w:rsidR="00C207E4" w:rsidRPr="00D564CC" w:rsidRDefault="00C207E4" w:rsidP="00C207E4">
      <w:pPr>
        <w:rPr>
          <w:rFonts w:cs="Calibri"/>
          <w:sz w:val="20"/>
          <w:szCs w:val="20"/>
        </w:rPr>
      </w:pPr>
      <w:r w:rsidRPr="00D564CC">
        <w:rPr>
          <w:rFonts w:cs="Calibri"/>
          <w:sz w:val="20"/>
          <w:szCs w:val="20"/>
        </w:rPr>
        <w:t xml:space="preserve"> (imię, nazwisko, stanowisko/podstawa do reprezentacji)</w:t>
      </w:r>
    </w:p>
    <w:p w14:paraId="0EEB2848" w14:textId="77777777" w:rsidR="00C207E4" w:rsidRPr="00D564CC" w:rsidRDefault="00C207E4" w:rsidP="00C207E4">
      <w:pPr>
        <w:shd w:val="clear" w:color="auto" w:fill="A6A6A6"/>
        <w:jc w:val="center"/>
        <w:rPr>
          <w:rFonts w:cs="Calibri"/>
          <w:sz w:val="20"/>
          <w:szCs w:val="20"/>
        </w:rPr>
      </w:pPr>
      <w:r w:rsidRPr="00D564CC">
        <w:rPr>
          <w:rFonts w:cs="Calibri"/>
          <w:b/>
          <w:sz w:val="20"/>
          <w:szCs w:val="20"/>
        </w:rPr>
        <w:t>OŚWIADCZENIE WYKONAWCY</w:t>
      </w:r>
    </w:p>
    <w:p w14:paraId="6E74F8E4" w14:textId="77777777" w:rsidR="00C207E4" w:rsidRPr="00D564CC" w:rsidRDefault="00C207E4" w:rsidP="00C207E4">
      <w:pPr>
        <w:shd w:val="clear" w:color="auto" w:fill="A6A6A6"/>
        <w:jc w:val="center"/>
        <w:rPr>
          <w:rFonts w:cs="Calibri"/>
          <w:sz w:val="20"/>
          <w:szCs w:val="20"/>
        </w:rPr>
      </w:pPr>
      <w:r w:rsidRPr="00D564CC">
        <w:rPr>
          <w:rFonts w:cs="Calibri"/>
          <w:b/>
          <w:sz w:val="20"/>
          <w:szCs w:val="20"/>
        </w:rPr>
        <w:t xml:space="preserve">O PRZYNALEŻNOŚCI LUB BRAKU PRZYNALEŻNOŚCI DO TEJ SAMEJ GRUPY KAPITAŁOWEJ, </w:t>
      </w:r>
    </w:p>
    <w:p w14:paraId="187D3F83" w14:textId="77777777" w:rsidR="00C207E4" w:rsidRPr="00D564CC" w:rsidRDefault="00C207E4" w:rsidP="00C207E4">
      <w:pPr>
        <w:shd w:val="clear" w:color="auto" w:fill="A6A6A6"/>
        <w:jc w:val="center"/>
        <w:rPr>
          <w:rFonts w:cs="Calibri"/>
          <w:sz w:val="20"/>
          <w:szCs w:val="20"/>
        </w:rPr>
      </w:pPr>
      <w:r w:rsidRPr="00D564CC">
        <w:rPr>
          <w:rFonts w:cs="Calibri"/>
          <w:b/>
          <w:sz w:val="20"/>
          <w:szCs w:val="20"/>
        </w:rPr>
        <w:t>O KTÓREJ MOWA W ART.108 UST. 1 PKT. 5</w:t>
      </w:r>
    </w:p>
    <w:p w14:paraId="17FA41A9" w14:textId="77777777" w:rsidR="00C207E4" w:rsidRPr="00D564CC" w:rsidRDefault="00C207E4" w:rsidP="00C207E4">
      <w:pPr>
        <w:ind w:firstLine="708"/>
        <w:jc w:val="both"/>
        <w:rPr>
          <w:rFonts w:cs="Calibri"/>
          <w:sz w:val="20"/>
          <w:szCs w:val="20"/>
        </w:rPr>
      </w:pPr>
      <w:r w:rsidRPr="00D564CC">
        <w:rPr>
          <w:rFonts w:cs="Calibri"/>
          <w:sz w:val="20"/>
          <w:szCs w:val="20"/>
        </w:rPr>
        <w:t xml:space="preserve">Składając ofertę w postępowaniu o zamówienie publiczne na </w:t>
      </w:r>
      <w:r w:rsidRPr="00D564CC">
        <w:rPr>
          <w:rFonts w:cs="Calibri"/>
          <w:b/>
          <w:i/>
          <w:sz w:val="20"/>
          <w:szCs w:val="20"/>
        </w:rPr>
        <w:t>Świadczenie usługi ochrony osób i mienia w związku z organizacją imprez</w:t>
      </w:r>
      <w:r w:rsidRPr="00D564CC">
        <w:rPr>
          <w:rFonts w:cs="Calibri"/>
          <w:b/>
          <w:sz w:val="20"/>
          <w:szCs w:val="20"/>
        </w:rPr>
        <w:t xml:space="preserve">,  </w:t>
      </w:r>
      <w:r w:rsidRPr="00D564CC">
        <w:rPr>
          <w:rFonts w:cs="Calibri"/>
          <w:sz w:val="20"/>
          <w:szCs w:val="20"/>
        </w:rPr>
        <w:t>niniejszym oświadczam co następuje:</w:t>
      </w:r>
    </w:p>
    <w:p w14:paraId="76B5A54A" w14:textId="77777777" w:rsidR="00C207E4" w:rsidRPr="00D564CC" w:rsidRDefault="00C207E4" w:rsidP="00C207E4">
      <w:pPr>
        <w:jc w:val="both"/>
        <w:rPr>
          <w:rFonts w:cs="Calibri"/>
          <w:sz w:val="20"/>
          <w:szCs w:val="20"/>
        </w:rPr>
      </w:pPr>
      <w:r w:rsidRPr="00D564CC">
        <w:rPr>
          <w:rFonts w:cs="Calibri"/>
          <w:sz w:val="20"/>
          <w:szCs w:val="20"/>
        </w:rPr>
        <w:t xml:space="preserve">1. Ja niżej podpisany ........................................................................................................................ oświadczam, iż podmiot przeze mnie reprezentowany </w:t>
      </w:r>
      <w:r w:rsidRPr="00D564CC">
        <w:rPr>
          <w:rFonts w:cs="Calibri"/>
          <w:b/>
          <w:sz w:val="20"/>
          <w:szCs w:val="20"/>
          <w:u w:val="single"/>
        </w:rPr>
        <w:t>nie należy do grupy kapitałowej</w:t>
      </w:r>
      <w:r w:rsidRPr="00D564CC">
        <w:rPr>
          <w:rFonts w:cs="Calibri"/>
          <w:sz w:val="20"/>
          <w:szCs w:val="20"/>
        </w:rPr>
        <w:t>, o której mowa w art. 108 ust. 1 pkt 5 ustawy Prawo zamówień publicznych, w rozumieniu ustawy z dnia 16 lutego 2007 o ochronie konkurencji i konsumentów;</w:t>
      </w:r>
    </w:p>
    <w:p w14:paraId="3193113A" w14:textId="77777777" w:rsidR="00C207E4" w:rsidRPr="00D564CC" w:rsidRDefault="00C207E4" w:rsidP="00C207E4">
      <w:pPr>
        <w:jc w:val="both"/>
        <w:rPr>
          <w:rFonts w:cs="Calibri"/>
          <w:sz w:val="20"/>
          <w:szCs w:val="20"/>
        </w:rPr>
      </w:pPr>
      <w:r w:rsidRPr="00D564CC">
        <w:rPr>
          <w:rFonts w:cs="Calibri"/>
          <w:sz w:val="20"/>
          <w:szCs w:val="20"/>
        </w:rPr>
        <w:t xml:space="preserve">2. Ja niżej podpisany ........................................................................................................................ oświadczam, iż podmiot przeze mnie reprezentowany </w:t>
      </w:r>
      <w:r w:rsidRPr="00D564CC">
        <w:rPr>
          <w:rFonts w:cs="Calibri"/>
          <w:b/>
          <w:sz w:val="20"/>
          <w:szCs w:val="20"/>
          <w:u w:val="single"/>
        </w:rPr>
        <w:t>należy do grupy kapitałowej</w:t>
      </w:r>
      <w:r w:rsidRPr="00D564CC">
        <w:rPr>
          <w:rFonts w:cs="Calibri"/>
          <w:sz w:val="20"/>
          <w:szCs w:val="20"/>
        </w:rPr>
        <w:t>, o której mowa  w 108 ust. 1 pkt 5 ustawy Prawo zamówień publicznych, w rozumieniu ustawy z dnia 16 lutego 2007 o ochronie konkurencji i konsumentów. Jednocześnie składam poniżej listę podmiotów należących do w/w grupy kapitałowej, które złożyły odrębne oferty w niniejszym postępowaniu:</w:t>
      </w:r>
    </w:p>
    <w:p w14:paraId="7208B5F5" w14:textId="77777777" w:rsidR="00C207E4" w:rsidRPr="00D564CC" w:rsidRDefault="00C207E4" w:rsidP="00C207E4">
      <w:pPr>
        <w:pStyle w:val="Akapitzlist"/>
        <w:numPr>
          <w:ilvl w:val="0"/>
          <w:numId w:val="2"/>
        </w:numPr>
        <w:suppressAutoHyphens/>
        <w:ind w:left="720"/>
        <w:rPr>
          <w:rFonts w:cs="Calibri"/>
          <w:sz w:val="20"/>
          <w:szCs w:val="20"/>
        </w:rPr>
      </w:pPr>
      <w:r w:rsidRPr="00D564CC">
        <w:rPr>
          <w:rFonts w:cs="Calibri"/>
          <w:sz w:val="20"/>
          <w:szCs w:val="20"/>
        </w:rPr>
        <w:t>.............................................</w:t>
      </w:r>
    </w:p>
    <w:p w14:paraId="53397AAE" w14:textId="77777777" w:rsidR="00C207E4" w:rsidRPr="00D564CC" w:rsidRDefault="00C207E4" w:rsidP="00C207E4">
      <w:pPr>
        <w:pStyle w:val="Akapitzlist"/>
        <w:numPr>
          <w:ilvl w:val="0"/>
          <w:numId w:val="2"/>
        </w:numPr>
        <w:suppressAutoHyphens/>
        <w:ind w:left="720"/>
        <w:rPr>
          <w:rFonts w:cs="Calibri"/>
          <w:sz w:val="20"/>
          <w:szCs w:val="20"/>
        </w:rPr>
      </w:pPr>
      <w:r w:rsidRPr="00D564CC">
        <w:rPr>
          <w:rFonts w:cs="Calibri"/>
          <w:sz w:val="20"/>
          <w:szCs w:val="20"/>
        </w:rPr>
        <w:t>............................................</w:t>
      </w:r>
    </w:p>
    <w:p w14:paraId="5F2436A8" w14:textId="77777777" w:rsidR="00C207E4" w:rsidRPr="00D564CC" w:rsidRDefault="00C207E4" w:rsidP="00C207E4">
      <w:pPr>
        <w:jc w:val="both"/>
        <w:rPr>
          <w:rFonts w:cs="Calibri"/>
          <w:sz w:val="20"/>
          <w:szCs w:val="20"/>
        </w:rPr>
      </w:pPr>
      <w:r w:rsidRPr="00D564CC">
        <w:rPr>
          <w:rFonts w:cs="Calibri"/>
          <w:sz w:val="20"/>
          <w:szCs w:val="20"/>
        </w:rPr>
        <w:t xml:space="preserve">3.  Jednocześnie oświadczam, że istniejące między podmiotami wskazanymi w pkt. 2 powiązanie nie prowadzą do zakłócenia konkurencji w postępowaniu o udzielenie zamówienia ponieważ: </w:t>
      </w:r>
    </w:p>
    <w:p w14:paraId="0B51B5E2" w14:textId="77777777" w:rsidR="00C207E4" w:rsidRPr="00D564CC" w:rsidRDefault="00C207E4" w:rsidP="00C207E4">
      <w:pPr>
        <w:rPr>
          <w:rFonts w:cs="Calibri"/>
          <w:sz w:val="20"/>
          <w:szCs w:val="20"/>
        </w:rPr>
      </w:pPr>
      <w:r w:rsidRPr="00D564CC">
        <w:rPr>
          <w:rFonts w:cs="Calibri"/>
          <w:sz w:val="20"/>
          <w:szCs w:val="20"/>
        </w:rPr>
        <w:t>....................................................................................................................................................................................................................................................................................................................</w:t>
      </w:r>
    </w:p>
    <w:p w14:paraId="58BB5353" w14:textId="77777777" w:rsidR="00C207E4" w:rsidRPr="00D564CC" w:rsidRDefault="00C207E4" w:rsidP="00C207E4">
      <w:pPr>
        <w:jc w:val="both"/>
        <w:rPr>
          <w:rFonts w:cs="Calibri"/>
          <w:sz w:val="20"/>
          <w:szCs w:val="20"/>
        </w:rPr>
      </w:pPr>
      <w:r w:rsidRPr="00D564CC">
        <w:rPr>
          <w:rFonts w:cs="Calibri"/>
          <w:sz w:val="20"/>
          <w:szCs w:val="20"/>
        </w:rPr>
        <w:t>UWAGA</w:t>
      </w:r>
    </w:p>
    <w:p w14:paraId="25788825" w14:textId="77777777" w:rsidR="00C207E4" w:rsidRPr="00D564CC" w:rsidRDefault="00C207E4" w:rsidP="00C207E4">
      <w:pPr>
        <w:jc w:val="both"/>
        <w:rPr>
          <w:rFonts w:cs="Calibri"/>
          <w:sz w:val="20"/>
          <w:szCs w:val="20"/>
        </w:rPr>
      </w:pPr>
      <w:r w:rsidRPr="00D564CC">
        <w:rPr>
          <w:rFonts w:cs="Calibri"/>
          <w:sz w:val="20"/>
          <w:szCs w:val="20"/>
        </w:rPr>
        <w:t>Zgodnie z art. 274 ust. 1 ustawy PZP, oświadczenie to składa wykonawca, który złożył najkorzystniejszą  ofertę na wezwanie Zamawiającego.</w:t>
      </w:r>
    </w:p>
    <w:p w14:paraId="1C0BC9FC" w14:textId="77777777" w:rsidR="00C207E4" w:rsidRPr="00D564CC" w:rsidRDefault="00C207E4" w:rsidP="00C207E4">
      <w:pPr>
        <w:jc w:val="both"/>
        <w:rPr>
          <w:rFonts w:cs="Calibri"/>
          <w:sz w:val="20"/>
          <w:szCs w:val="20"/>
        </w:rPr>
      </w:pPr>
      <w:r w:rsidRPr="00D564CC">
        <w:rPr>
          <w:rFonts w:cs="Calibri"/>
          <w:sz w:val="20"/>
          <w:szCs w:val="20"/>
        </w:rPr>
        <w:t xml:space="preserve">W przypadku, w którym Wykonawca nie należy do grupy kapitałowej należy skreślić pkt. 2 jako </w:t>
      </w:r>
      <w:r w:rsidRPr="00D564CC">
        <w:rPr>
          <w:rFonts w:cs="Calibri"/>
          <w:i/>
          <w:sz w:val="20"/>
          <w:szCs w:val="20"/>
        </w:rPr>
        <w:t>nie dotyczy.</w:t>
      </w:r>
      <w:r w:rsidRPr="00D564CC">
        <w:rPr>
          <w:rFonts w:cs="Calibri"/>
          <w:sz w:val="20"/>
          <w:szCs w:val="20"/>
        </w:rPr>
        <w:t xml:space="preserve"> </w:t>
      </w:r>
    </w:p>
    <w:p w14:paraId="0B509A86" w14:textId="77777777" w:rsidR="00C207E4" w:rsidRPr="00D564CC" w:rsidRDefault="00C207E4" w:rsidP="00C207E4">
      <w:pPr>
        <w:jc w:val="both"/>
        <w:rPr>
          <w:rFonts w:cs="Calibri"/>
          <w:sz w:val="20"/>
          <w:szCs w:val="20"/>
        </w:rPr>
      </w:pPr>
      <w:r w:rsidRPr="00D564CC">
        <w:rPr>
          <w:rFonts w:cs="Calibri"/>
          <w:sz w:val="20"/>
          <w:szCs w:val="20"/>
        </w:rPr>
        <w:t>W przypadku, w którym Wykonawca należy do grupy kapitałowej - składa listę podmiotów należących do tej samej grupy kapitałowej, które złożyły w niniejszym postępowaniu oraz odpowiednio wypełnia pkt. 3</w:t>
      </w:r>
    </w:p>
    <w:p w14:paraId="2E44AF38" w14:textId="77777777" w:rsidR="00C207E4" w:rsidRPr="00D564CC" w:rsidRDefault="00C207E4" w:rsidP="00C207E4">
      <w:pPr>
        <w:jc w:val="both"/>
        <w:rPr>
          <w:rFonts w:cs="Calibri"/>
          <w:sz w:val="20"/>
          <w:szCs w:val="20"/>
        </w:rPr>
      </w:pPr>
      <w:r w:rsidRPr="00D564CC">
        <w:rPr>
          <w:rFonts w:cs="Calibri"/>
          <w:sz w:val="20"/>
          <w:szCs w:val="20"/>
        </w:rPr>
        <w:t>W przypadku Wykonawców wspólnie ubiegających się o zamówienie powyższe oświadczenie składa każdy członek konsorcjum.</w:t>
      </w:r>
    </w:p>
    <w:p w14:paraId="1C02B516" w14:textId="77777777" w:rsidR="00C207E4" w:rsidRPr="00D564CC" w:rsidRDefault="00C207E4" w:rsidP="00C207E4">
      <w:pPr>
        <w:spacing w:after="80" w:line="360" w:lineRule="auto"/>
        <w:ind w:left="5103"/>
        <w:jc w:val="both"/>
        <w:rPr>
          <w:rFonts w:cs="Calibri"/>
          <w:i/>
          <w:iCs/>
          <w:sz w:val="20"/>
          <w:szCs w:val="20"/>
          <w:u w:val="single"/>
        </w:rPr>
      </w:pPr>
    </w:p>
    <w:p w14:paraId="2EE9DA3F" w14:textId="77777777" w:rsidR="00C207E4" w:rsidRPr="00D564CC" w:rsidRDefault="00C207E4" w:rsidP="00C207E4">
      <w:pPr>
        <w:spacing w:after="80" w:line="360" w:lineRule="auto"/>
        <w:ind w:left="5103"/>
        <w:jc w:val="both"/>
        <w:rPr>
          <w:rFonts w:cs="Calibri"/>
          <w:i/>
          <w:iCs/>
          <w:sz w:val="20"/>
          <w:szCs w:val="20"/>
          <w:u w:val="single"/>
        </w:rPr>
      </w:pPr>
    </w:p>
    <w:p w14:paraId="5C6660C7" w14:textId="77777777" w:rsidR="00C207E4" w:rsidRPr="00D564CC" w:rsidRDefault="00C207E4" w:rsidP="00C207E4">
      <w:pPr>
        <w:tabs>
          <w:tab w:val="left" w:pos="6461"/>
        </w:tabs>
        <w:jc w:val="right"/>
        <w:rPr>
          <w:rFonts w:cs="Calibri"/>
          <w:b/>
          <w:sz w:val="20"/>
          <w:szCs w:val="20"/>
        </w:rPr>
      </w:pPr>
    </w:p>
    <w:p w14:paraId="5E9B8D7B" w14:textId="77777777" w:rsidR="00C207E4" w:rsidRPr="00D564CC" w:rsidRDefault="00C207E4" w:rsidP="00C207E4">
      <w:pPr>
        <w:tabs>
          <w:tab w:val="left" w:pos="6461"/>
        </w:tabs>
        <w:jc w:val="right"/>
        <w:rPr>
          <w:rFonts w:cs="Calibri"/>
          <w:b/>
          <w:sz w:val="20"/>
          <w:szCs w:val="20"/>
        </w:rPr>
      </w:pPr>
      <w:r w:rsidRPr="00D564CC">
        <w:rPr>
          <w:rFonts w:cs="Calibri"/>
          <w:b/>
          <w:sz w:val="20"/>
          <w:szCs w:val="20"/>
        </w:rPr>
        <w:t>Załącznik nr 5 do SWZ</w:t>
      </w:r>
    </w:p>
    <w:p w14:paraId="108F83B3" w14:textId="77777777" w:rsidR="00C207E4" w:rsidRPr="00D564CC" w:rsidRDefault="00C207E4" w:rsidP="00C207E4">
      <w:pPr>
        <w:jc w:val="center"/>
        <w:rPr>
          <w:rFonts w:eastAsia="Times New Roman" w:cs="Calibri"/>
        </w:rPr>
      </w:pPr>
      <w:r w:rsidRPr="00D564CC">
        <w:rPr>
          <w:rFonts w:eastAsia="Arial" w:cs="Calibri"/>
          <w:b/>
        </w:rPr>
        <w:t>WYKAZ USŁUG WYKONANYCH</w:t>
      </w:r>
    </w:p>
    <w:p w14:paraId="6CBC1F99" w14:textId="77777777" w:rsidR="00C207E4" w:rsidRPr="00D564CC" w:rsidRDefault="00C207E4" w:rsidP="00C207E4">
      <w:pPr>
        <w:jc w:val="center"/>
        <w:rPr>
          <w:rFonts w:eastAsia="Times New Roman" w:cs="Calibri"/>
        </w:rPr>
      </w:pPr>
      <w:r w:rsidRPr="00D564CC">
        <w:rPr>
          <w:rFonts w:cs="Calibri"/>
          <w:b/>
          <w:bCs/>
        </w:rPr>
        <w:t>„Świadczenie usługi ochrony osób i mienia w związku z organizacją imprez”</w:t>
      </w:r>
    </w:p>
    <w:p w14:paraId="08152BEB" w14:textId="77777777" w:rsidR="00C207E4" w:rsidRPr="00D564CC" w:rsidRDefault="00C207E4" w:rsidP="00C207E4">
      <w:pPr>
        <w:ind w:right="-219"/>
        <w:jc w:val="both"/>
        <w:rPr>
          <w:rFonts w:eastAsia="Times New Roman" w:cs="Calibri"/>
          <w:b/>
          <w:u w:val="single"/>
        </w:rPr>
      </w:pPr>
      <w:r w:rsidRPr="00D564CC">
        <w:rPr>
          <w:rFonts w:eastAsia="Times New Roman" w:cs="Calibri"/>
          <w:b/>
          <w:u w:val="single"/>
        </w:rPr>
        <w:t>OŚWIADCZAM(Y), ŻE:</w:t>
      </w:r>
    </w:p>
    <w:p w14:paraId="2F428940" w14:textId="77777777" w:rsidR="00C207E4" w:rsidRPr="00D564CC" w:rsidRDefault="00C207E4" w:rsidP="00C207E4">
      <w:pPr>
        <w:numPr>
          <w:ilvl w:val="0"/>
          <w:numId w:val="4"/>
        </w:numPr>
        <w:tabs>
          <w:tab w:val="left" w:pos="260"/>
        </w:tabs>
        <w:spacing w:after="0" w:line="276" w:lineRule="auto"/>
        <w:ind w:left="260" w:hanging="122"/>
        <w:jc w:val="both"/>
        <w:rPr>
          <w:rFonts w:eastAsia="Arial" w:cs="Calibri"/>
        </w:rPr>
      </w:pPr>
      <w:r w:rsidRPr="00D564CC">
        <w:rPr>
          <w:rFonts w:eastAsia="Arial" w:cs="Calibri"/>
        </w:rPr>
        <w:t>wykonałem(wykonaliśmy) następujące usługi:</w:t>
      </w:r>
    </w:p>
    <w:tbl>
      <w:tblPr>
        <w:tblW w:w="9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
        <w:gridCol w:w="1406"/>
        <w:gridCol w:w="1602"/>
        <w:gridCol w:w="2694"/>
        <w:gridCol w:w="1298"/>
        <w:gridCol w:w="2462"/>
      </w:tblGrid>
      <w:tr w:rsidR="00C207E4" w:rsidRPr="00D564CC" w14:paraId="22DB808A" w14:textId="77777777" w:rsidTr="00FC0194">
        <w:trPr>
          <w:trHeight w:val="1346"/>
        </w:trPr>
        <w:tc>
          <w:tcPr>
            <w:tcW w:w="502" w:type="dxa"/>
            <w:tcBorders>
              <w:top w:val="single" w:sz="4" w:space="0" w:color="auto"/>
              <w:left w:val="single" w:sz="4" w:space="0" w:color="auto"/>
              <w:bottom w:val="single" w:sz="4" w:space="0" w:color="auto"/>
              <w:right w:val="single" w:sz="4" w:space="0" w:color="auto"/>
            </w:tcBorders>
            <w:hideMark/>
          </w:tcPr>
          <w:p w14:paraId="26981C8A" w14:textId="77777777" w:rsidR="00C207E4" w:rsidRPr="00D564CC" w:rsidRDefault="00C207E4" w:rsidP="00FC0194">
            <w:pPr>
              <w:tabs>
                <w:tab w:val="left" w:pos="1985"/>
                <w:tab w:val="left" w:pos="4820"/>
                <w:tab w:val="left" w:pos="5387"/>
                <w:tab w:val="left" w:pos="8931"/>
              </w:tabs>
              <w:spacing w:line="360" w:lineRule="auto"/>
              <w:jc w:val="center"/>
              <w:rPr>
                <w:rFonts w:cs="Calibri"/>
                <w:b/>
                <w:sz w:val="20"/>
                <w:szCs w:val="20"/>
              </w:rPr>
            </w:pPr>
            <w:r w:rsidRPr="00D564CC">
              <w:rPr>
                <w:rFonts w:cs="Calibri"/>
                <w:b/>
                <w:sz w:val="20"/>
                <w:szCs w:val="20"/>
              </w:rPr>
              <w:t>Lp.</w:t>
            </w:r>
          </w:p>
        </w:tc>
        <w:tc>
          <w:tcPr>
            <w:tcW w:w="1406" w:type="dxa"/>
            <w:tcBorders>
              <w:top w:val="single" w:sz="4" w:space="0" w:color="auto"/>
              <w:left w:val="single" w:sz="4" w:space="0" w:color="auto"/>
              <w:bottom w:val="single" w:sz="4" w:space="0" w:color="auto"/>
              <w:right w:val="single" w:sz="4" w:space="0" w:color="auto"/>
            </w:tcBorders>
            <w:vAlign w:val="center"/>
            <w:hideMark/>
          </w:tcPr>
          <w:p w14:paraId="348BAE21" w14:textId="77777777" w:rsidR="00C207E4" w:rsidRPr="00D564CC" w:rsidRDefault="00C207E4" w:rsidP="00FC0194">
            <w:pPr>
              <w:tabs>
                <w:tab w:val="left" w:pos="1985"/>
                <w:tab w:val="left" w:pos="4820"/>
                <w:tab w:val="left" w:pos="5387"/>
                <w:tab w:val="left" w:pos="8931"/>
              </w:tabs>
              <w:spacing w:line="360" w:lineRule="auto"/>
              <w:jc w:val="center"/>
              <w:rPr>
                <w:rFonts w:cs="Calibri"/>
                <w:b/>
                <w:sz w:val="20"/>
                <w:szCs w:val="20"/>
              </w:rPr>
            </w:pPr>
            <w:r w:rsidRPr="00D564CC">
              <w:rPr>
                <w:rFonts w:cs="Calibri"/>
                <w:sz w:val="20"/>
                <w:szCs w:val="20"/>
              </w:rPr>
              <w:t xml:space="preserve">Nazwa zadania </w:t>
            </w:r>
          </w:p>
        </w:tc>
        <w:tc>
          <w:tcPr>
            <w:tcW w:w="1602" w:type="dxa"/>
            <w:tcBorders>
              <w:top w:val="single" w:sz="4" w:space="0" w:color="auto"/>
              <w:left w:val="single" w:sz="4" w:space="0" w:color="auto"/>
              <w:bottom w:val="single" w:sz="4" w:space="0" w:color="auto"/>
              <w:right w:val="single" w:sz="4" w:space="0" w:color="auto"/>
            </w:tcBorders>
            <w:vAlign w:val="center"/>
            <w:hideMark/>
          </w:tcPr>
          <w:p w14:paraId="6DA3F337" w14:textId="77777777" w:rsidR="00C207E4" w:rsidRPr="00D564CC" w:rsidRDefault="00C207E4" w:rsidP="00FC0194">
            <w:pPr>
              <w:autoSpaceDE w:val="0"/>
              <w:autoSpaceDN w:val="0"/>
              <w:adjustRightInd w:val="0"/>
              <w:jc w:val="center"/>
              <w:rPr>
                <w:rFonts w:cs="Calibri"/>
                <w:sz w:val="20"/>
                <w:szCs w:val="20"/>
              </w:rPr>
            </w:pPr>
            <w:r w:rsidRPr="00D564CC">
              <w:rPr>
                <w:rFonts w:cs="Calibri"/>
                <w:sz w:val="20"/>
                <w:szCs w:val="20"/>
              </w:rPr>
              <w:t>Data wykonania</w:t>
            </w:r>
          </w:p>
          <w:p w14:paraId="45B66CE8" w14:textId="77777777" w:rsidR="00C207E4" w:rsidRPr="00D564CC" w:rsidRDefault="00C207E4" w:rsidP="00FC0194">
            <w:pPr>
              <w:autoSpaceDE w:val="0"/>
              <w:autoSpaceDN w:val="0"/>
              <w:adjustRightInd w:val="0"/>
              <w:jc w:val="center"/>
              <w:rPr>
                <w:rFonts w:cs="Calibri"/>
                <w:sz w:val="20"/>
                <w:szCs w:val="20"/>
              </w:rPr>
            </w:pPr>
            <w:r w:rsidRPr="00D564CC">
              <w:rPr>
                <w:rFonts w:cs="Calibri"/>
                <w:sz w:val="20"/>
                <w:szCs w:val="20"/>
              </w:rPr>
              <w:t>Od miesiąc / rok</w:t>
            </w:r>
          </w:p>
          <w:p w14:paraId="027CD7BA" w14:textId="77777777" w:rsidR="00C207E4" w:rsidRPr="00D564CC" w:rsidRDefault="00C207E4" w:rsidP="00FC0194">
            <w:pPr>
              <w:tabs>
                <w:tab w:val="left" w:pos="1985"/>
                <w:tab w:val="left" w:pos="4820"/>
                <w:tab w:val="left" w:pos="5387"/>
                <w:tab w:val="left" w:pos="8931"/>
              </w:tabs>
              <w:spacing w:line="360" w:lineRule="auto"/>
              <w:jc w:val="center"/>
              <w:rPr>
                <w:rFonts w:cs="Calibri"/>
                <w:b/>
                <w:sz w:val="20"/>
                <w:szCs w:val="20"/>
              </w:rPr>
            </w:pPr>
            <w:r w:rsidRPr="00D564CC">
              <w:rPr>
                <w:rFonts w:cs="Calibri"/>
                <w:sz w:val="20"/>
                <w:szCs w:val="20"/>
              </w:rPr>
              <w:t>Do miesiąc / rok</w:t>
            </w:r>
          </w:p>
        </w:tc>
        <w:tc>
          <w:tcPr>
            <w:tcW w:w="2694" w:type="dxa"/>
            <w:tcBorders>
              <w:top w:val="single" w:sz="4" w:space="0" w:color="auto"/>
              <w:left w:val="single" w:sz="4" w:space="0" w:color="auto"/>
              <w:bottom w:val="single" w:sz="4" w:space="0" w:color="auto"/>
              <w:right w:val="single" w:sz="4" w:space="0" w:color="auto"/>
            </w:tcBorders>
            <w:vAlign w:val="center"/>
            <w:hideMark/>
          </w:tcPr>
          <w:p w14:paraId="0A6CAD13" w14:textId="77777777" w:rsidR="00C207E4" w:rsidRPr="00D564CC" w:rsidRDefault="00C207E4" w:rsidP="00FC0194">
            <w:pPr>
              <w:tabs>
                <w:tab w:val="left" w:pos="1985"/>
                <w:tab w:val="left" w:pos="4820"/>
                <w:tab w:val="left" w:pos="5387"/>
                <w:tab w:val="left" w:pos="8931"/>
              </w:tabs>
              <w:spacing w:line="360" w:lineRule="auto"/>
              <w:jc w:val="center"/>
              <w:rPr>
                <w:rFonts w:cs="Calibri"/>
                <w:b/>
                <w:sz w:val="20"/>
                <w:szCs w:val="20"/>
              </w:rPr>
            </w:pPr>
            <w:r w:rsidRPr="00D564CC">
              <w:rPr>
                <w:rFonts w:cs="Calibri"/>
                <w:sz w:val="20"/>
                <w:szCs w:val="20"/>
              </w:rPr>
              <w:t xml:space="preserve">Rodzaj usługi </w:t>
            </w:r>
          </w:p>
        </w:tc>
        <w:tc>
          <w:tcPr>
            <w:tcW w:w="1298" w:type="dxa"/>
            <w:tcBorders>
              <w:top w:val="single" w:sz="4" w:space="0" w:color="auto"/>
              <w:left w:val="single" w:sz="4" w:space="0" w:color="auto"/>
              <w:bottom w:val="single" w:sz="4" w:space="0" w:color="auto"/>
              <w:right w:val="single" w:sz="4" w:space="0" w:color="auto"/>
            </w:tcBorders>
            <w:vAlign w:val="center"/>
            <w:hideMark/>
          </w:tcPr>
          <w:p w14:paraId="063875B8" w14:textId="77777777" w:rsidR="00C207E4" w:rsidRPr="00D564CC" w:rsidRDefault="00C207E4" w:rsidP="00FC0194">
            <w:pPr>
              <w:tabs>
                <w:tab w:val="left" w:pos="1985"/>
                <w:tab w:val="left" w:pos="4820"/>
                <w:tab w:val="left" w:pos="5387"/>
                <w:tab w:val="left" w:pos="8931"/>
              </w:tabs>
              <w:spacing w:line="360" w:lineRule="auto"/>
              <w:jc w:val="center"/>
              <w:rPr>
                <w:rFonts w:cs="Calibri"/>
                <w:b/>
                <w:sz w:val="20"/>
                <w:szCs w:val="20"/>
              </w:rPr>
            </w:pPr>
            <w:r w:rsidRPr="00D564CC">
              <w:rPr>
                <w:rFonts w:cs="Calibri"/>
                <w:sz w:val="20"/>
                <w:szCs w:val="20"/>
              </w:rPr>
              <w:t>Wartość usługi</w:t>
            </w:r>
          </w:p>
        </w:tc>
        <w:tc>
          <w:tcPr>
            <w:tcW w:w="2462" w:type="dxa"/>
            <w:tcBorders>
              <w:top w:val="single" w:sz="4" w:space="0" w:color="auto"/>
              <w:left w:val="single" w:sz="4" w:space="0" w:color="auto"/>
              <w:bottom w:val="single" w:sz="4" w:space="0" w:color="auto"/>
              <w:right w:val="single" w:sz="4" w:space="0" w:color="auto"/>
            </w:tcBorders>
            <w:vAlign w:val="center"/>
            <w:hideMark/>
          </w:tcPr>
          <w:p w14:paraId="3F08C6B6" w14:textId="77777777" w:rsidR="00C207E4" w:rsidRPr="00D564CC" w:rsidRDefault="00C207E4" w:rsidP="00FC0194">
            <w:pPr>
              <w:autoSpaceDE w:val="0"/>
              <w:autoSpaceDN w:val="0"/>
              <w:adjustRightInd w:val="0"/>
              <w:jc w:val="center"/>
              <w:rPr>
                <w:rFonts w:cs="Calibri"/>
                <w:sz w:val="20"/>
                <w:szCs w:val="20"/>
              </w:rPr>
            </w:pPr>
            <w:r w:rsidRPr="00D564CC">
              <w:rPr>
                <w:rFonts w:cs="Calibri"/>
                <w:sz w:val="20"/>
                <w:szCs w:val="20"/>
              </w:rPr>
              <w:t>Nazwa i adres Wykonawcy</w:t>
            </w:r>
          </w:p>
          <w:p w14:paraId="4EBC0B83" w14:textId="77777777" w:rsidR="00C207E4" w:rsidRPr="00D564CC" w:rsidRDefault="00C207E4" w:rsidP="00FC0194">
            <w:pPr>
              <w:autoSpaceDE w:val="0"/>
              <w:autoSpaceDN w:val="0"/>
              <w:adjustRightInd w:val="0"/>
              <w:jc w:val="center"/>
              <w:rPr>
                <w:rFonts w:cs="Calibri"/>
                <w:sz w:val="20"/>
                <w:szCs w:val="20"/>
              </w:rPr>
            </w:pPr>
            <w:r w:rsidRPr="00D564CC">
              <w:rPr>
                <w:rFonts w:cs="Calibri"/>
                <w:sz w:val="20"/>
                <w:szCs w:val="20"/>
              </w:rPr>
              <w:t>lub podmiotu,</w:t>
            </w:r>
          </w:p>
          <w:p w14:paraId="1F1279E8" w14:textId="77777777" w:rsidR="00C207E4" w:rsidRPr="00D564CC" w:rsidRDefault="00C207E4" w:rsidP="00FC0194">
            <w:pPr>
              <w:autoSpaceDE w:val="0"/>
              <w:autoSpaceDN w:val="0"/>
              <w:adjustRightInd w:val="0"/>
              <w:jc w:val="center"/>
              <w:rPr>
                <w:rFonts w:cs="Calibri"/>
                <w:sz w:val="20"/>
                <w:szCs w:val="20"/>
              </w:rPr>
            </w:pPr>
            <w:r w:rsidRPr="00D564CC">
              <w:rPr>
                <w:rFonts w:cs="Calibri"/>
                <w:sz w:val="20"/>
                <w:szCs w:val="20"/>
              </w:rPr>
              <w:t>na rzecz którego usługa była wykonywana</w:t>
            </w:r>
          </w:p>
        </w:tc>
      </w:tr>
      <w:tr w:rsidR="00C207E4" w:rsidRPr="00D564CC" w14:paraId="47AA4B05" w14:textId="77777777" w:rsidTr="00AB4BC8">
        <w:tc>
          <w:tcPr>
            <w:tcW w:w="502" w:type="dxa"/>
            <w:tcBorders>
              <w:top w:val="single" w:sz="4" w:space="0" w:color="auto"/>
              <w:left w:val="single" w:sz="4" w:space="0" w:color="auto"/>
              <w:bottom w:val="single" w:sz="4" w:space="0" w:color="auto"/>
              <w:right w:val="single" w:sz="4" w:space="0" w:color="auto"/>
            </w:tcBorders>
            <w:hideMark/>
          </w:tcPr>
          <w:p w14:paraId="59DEFE01" w14:textId="77777777" w:rsidR="00C207E4" w:rsidRPr="00D564CC" w:rsidRDefault="00C207E4" w:rsidP="00FC0194">
            <w:pPr>
              <w:tabs>
                <w:tab w:val="left" w:pos="1985"/>
                <w:tab w:val="left" w:pos="4820"/>
                <w:tab w:val="left" w:pos="5387"/>
                <w:tab w:val="left" w:pos="8931"/>
              </w:tabs>
              <w:spacing w:line="360" w:lineRule="auto"/>
              <w:rPr>
                <w:rFonts w:cs="Calibri"/>
                <w:b/>
                <w:sz w:val="20"/>
                <w:szCs w:val="20"/>
              </w:rPr>
            </w:pPr>
            <w:r w:rsidRPr="00D564CC">
              <w:rPr>
                <w:rFonts w:cs="Calibri"/>
                <w:b/>
                <w:sz w:val="20"/>
                <w:szCs w:val="20"/>
              </w:rPr>
              <w:t>1</w:t>
            </w:r>
          </w:p>
        </w:tc>
        <w:tc>
          <w:tcPr>
            <w:tcW w:w="1406" w:type="dxa"/>
            <w:tcBorders>
              <w:top w:val="single" w:sz="4" w:space="0" w:color="auto"/>
              <w:left w:val="single" w:sz="4" w:space="0" w:color="auto"/>
              <w:bottom w:val="single" w:sz="4" w:space="0" w:color="auto"/>
              <w:right w:val="single" w:sz="4" w:space="0" w:color="auto"/>
            </w:tcBorders>
          </w:tcPr>
          <w:p w14:paraId="5AC35E54" w14:textId="77777777" w:rsidR="00C207E4" w:rsidRPr="00D564CC" w:rsidRDefault="00C207E4" w:rsidP="00FC0194">
            <w:pPr>
              <w:tabs>
                <w:tab w:val="left" w:pos="1985"/>
                <w:tab w:val="left" w:pos="4820"/>
                <w:tab w:val="left" w:pos="5387"/>
                <w:tab w:val="left" w:pos="8931"/>
              </w:tabs>
              <w:spacing w:line="360" w:lineRule="auto"/>
              <w:rPr>
                <w:rFonts w:cs="Calibri"/>
                <w:b/>
                <w:sz w:val="20"/>
                <w:szCs w:val="20"/>
              </w:rPr>
            </w:pPr>
          </w:p>
        </w:tc>
        <w:tc>
          <w:tcPr>
            <w:tcW w:w="1602" w:type="dxa"/>
            <w:tcBorders>
              <w:top w:val="single" w:sz="4" w:space="0" w:color="auto"/>
              <w:left w:val="single" w:sz="4" w:space="0" w:color="auto"/>
              <w:bottom w:val="single" w:sz="4" w:space="0" w:color="auto"/>
              <w:right w:val="single" w:sz="4" w:space="0" w:color="auto"/>
            </w:tcBorders>
          </w:tcPr>
          <w:p w14:paraId="1406A0EC" w14:textId="77777777" w:rsidR="00C207E4" w:rsidRPr="00D564CC" w:rsidRDefault="00C207E4" w:rsidP="00FC0194">
            <w:pPr>
              <w:tabs>
                <w:tab w:val="left" w:pos="1985"/>
                <w:tab w:val="left" w:pos="4820"/>
                <w:tab w:val="left" w:pos="5387"/>
                <w:tab w:val="left" w:pos="8931"/>
              </w:tabs>
              <w:spacing w:line="360" w:lineRule="auto"/>
              <w:rPr>
                <w:rFonts w:cs="Calibri"/>
                <w:b/>
                <w:sz w:val="20"/>
                <w:szCs w:val="20"/>
              </w:rPr>
            </w:pPr>
          </w:p>
        </w:tc>
        <w:tc>
          <w:tcPr>
            <w:tcW w:w="2694" w:type="dxa"/>
            <w:tcBorders>
              <w:top w:val="single" w:sz="4" w:space="0" w:color="auto"/>
              <w:left w:val="single" w:sz="4" w:space="0" w:color="auto"/>
              <w:bottom w:val="single" w:sz="4" w:space="0" w:color="auto"/>
              <w:right w:val="single" w:sz="4" w:space="0" w:color="auto"/>
            </w:tcBorders>
          </w:tcPr>
          <w:p w14:paraId="6CA5AD67" w14:textId="77777777" w:rsidR="00C207E4" w:rsidRDefault="00C207E4" w:rsidP="00FC0194">
            <w:pPr>
              <w:ind w:left="45"/>
              <w:rPr>
                <w:rFonts w:cs="Calibri"/>
                <w:iCs/>
                <w:sz w:val="20"/>
                <w:szCs w:val="20"/>
              </w:rPr>
            </w:pPr>
          </w:p>
          <w:p w14:paraId="5B37562B" w14:textId="77777777" w:rsidR="00AB4BC8" w:rsidRDefault="00AB4BC8" w:rsidP="00FC0194">
            <w:pPr>
              <w:ind w:left="45"/>
              <w:rPr>
                <w:rFonts w:cs="Calibri"/>
                <w:iCs/>
                <w:sz w:val="20"/>
                <w:szCs w:val="20"/>
              </w:rPr>
            </w:pPr>
          </w:p>
          <w:p w14:paraId="75F32ED5" w14:textId="77777777" w:rsidR="00AB4BC8" w:rsidRDefault="00AB4BC8" w:rsidP="00FC0194">
            <w:pPr>
              <w:ind w:left="45"/>
              <w:rPr>
                <w:rFonts w:cs="Calibri"/>
                <w:iCs/>
                <w:sz w:val="20"/>
                <w:szCs w:val="20"/>
              </w:rPr>
            </w:pPr>
          </w:p>
          <w:p w14:paraId="5D58407E" w14:textId="29C089A5" w:rsidR="00AB4BC8" w:rsidRPr="00D564CC" w:rsidRDefault="00AB4BC8" w:rsidP="00FC0194">
            <w:pPr>
              <w:ind w:left="45"/>
              <w:rPr>
                <w:rFonts w:cs="Calibri"/>
                <w:iCs/>
                <w:sz w:val="20"/>
                <w:szCs w:val="20"/>
              </w:rPr>
            </w:pPr>
          </w:p>
        </w:tc>
        <w:tc>
          <w:tcPr>
            <w:tcW w:w="1298" w:type="dxa"/>
            <w:tcBorders>
              <w:top w:val="single" w:sz="4" w:space="0" w:color="auto"/>
              <w:left w:val="single" w:sz="4" w:space="0" w:color="auto"/>
              <w:bottom w:val="single" w:sz="4" w:space="0" w:color="auto"/>
              <w:right w:val="single" w:sz="4" w:space="0" w:color="auto"/>
            </w:tcBorders>
          </w:tcPr>
          <w:p w14:paraId="1DAF1BE9" w14:textId="77777777" w:rsidR="00C207E4" w:rsidRPr="00D564CC" w:rsidRDefault="00C207E4" w:rsidP="00FC0194">
            <w:pPr>
              <w:tabs>
                <w:tab w:val="left" w:pos="1985"/>
                <w:tab w:val="left" w:pos="4820"/>
                <w:tab w:val="left" w:pos="5387"/>
                <w:tab w:val="left" w:pos="8931"/>
              </w:tabs>
              <w:spacing w:line="360" w:lineRule="auto"/>
              <w:rPr>
                <w:rFonts w:cs="Calibri"/>
                <w:b/>
                <w:sz w:val="20"/>
                <w:szCs w:val="20"/>
              </w:rPr>
            </w:pPr>
          </w:p>
        </w:tc>
        <w:tc>
          <w:tcPr>
            <w:tcW w:w="2462" w:type="dxa"/>
            <w:tcBorders>
              <w:top w:val="single" w:sz="4" w:space="0" w:color="auto"/>
              <w:left w:val="single" w:sz="4" w:space="0" w:color="auto"/>
              <w:bottom w:val="single" w:sz="4" w:space="0" w:color="auto"/>
              <w:right w:val="single" w:sz="4" w:space="0" w:color="auto"/>
            </w:tcBorders>
          </w:tcPr>
          <w:p w14:paraId="61CE6FF7" w14:textId="77777777" w:rsidR="00C207E4" w:rsidRPr="00D564CC" w:rsidRDefault="00C207E4" w:rsidP="00FC0194">
            <w:pPr>
              <w:tabs>
                <w:tab w:val="left" w:pos="1985"/>
                <w:tab w:val="left" w:pos="4820"/>
                <w:tab w:val="left" w:pos="5387"/>
                <w:tab w:val="left" w:pos="8931"/>
              </w:tabs>
              <w:spacing w:line="360" w:lineRule="auto"/>
              <w:rPr>
                <w:rFonts w:cs="Calibri"/>
                <w:b/>
                <w:sz w:val="20"/>
                <w:szCs w:val="20"/>
              </w:rPr>
            </w:pPr>
          </w:p>
        </w:tc>
      </w:tr>
      <w:tr w:rsidR="00C207E4" w:rsidRPr="00D564CC" w14:paraId="78C257F9" w14:textId="77777777" w:rsidTr="00AB4BC8">
        <w:tc>
          <w:tcPr>
            <w:tcW w:w="502" w:type="dxa"/>
            <w:tcBorders>
              <w:top w:val="single" w:sz="4" w:space="0" w:color="auto"/>
              <w:left w:val="single" w:sz="4" w:space="0" w:color="auto"/>
              <w:bottom w:val="single" w:sz="4" w:space="0" w:color="auto"/>
              <w:right w:val="single" w:sz="4" w:space="0" w:color="auto"/>
            </w:tcBorders>
            <w:hideMark/>
          </w:tcPr>
          <w:p w14:paraId="6B0CD50E" w14:textId="77777777" w:rsidR="00C207E4" w:rsidRPr="00D564CC" w:rsidRDefault="00C207E4" w:rsidP="00FC0194">
            <w:pPr>
              <w:tabs>
                <w:tab w:val="left" w:pos="1985"/>
                <w:tab w:val="left" w:pos="4820"/>
                <w:tab w:val="left" w:pos="5387"/>
                <w:tab w:val="left" w:pos="8931"/>
              </w:tabs>
              <w:spacing w:line="360" w:lineRule="auto"/>
              <w:rPr>
                <w:rFonts w:cs="Calibri"/>
                <w:b/>
                <w:sz w:val="20"/>
                <w:szCs w:val="20"/>
              </w:rPr>
            </w:pPr>
            <w:r w:rsidRPr="00D564CC">
              <w:rPr>
                <w:rFonts w:cs="Calibri"/>
                <w:b/>
                <w:sz w:val="20"/>
                <w:szCs w:val="20"/>
              </w:rPr>
              <w:t>2</w:t>
            </w:r>
          </w:p>
        </w:tc>
        <w:tc>
          <w:tcPr>
            <w:tcW w:w="1406" w:type="dxa"/>
            <w:tcBorders>
              <w:top w:val="single" w:sz="4" w:space="0" w:color="auto"/>
              <w:left w:val="single" w:sz="4" w:space="0" w:color="auto"/>
              <w:bottom w:val="single" w:sz="4" w:space="0" w:color="auto"/>
              <w:right w:val="single" w:sz="4" w:space="0" w:color="auto"/>
            </w:tcBorders>
          </w:tcPr>
          <w:p w14:paraId="66567CE9" w14:textId="77777777" w:rsidR="00C207E4" w:rsidRPr="00D564CC" w:rsidRDefault="00C207E4" w:rsidP="00FC0194">
            <w:pPr>
              <w:tabs>
                <w:tab w:val="left" w:pos="1985"/>
                <w:tab w:val="left" w:pos="4820"/>
                <w:tab w:val="left" w:pos="5387"/>
                <w:tab w:val="left" w:pos="8931"/>
              </w:tabs>
              <w:spacing w:line="360" w:lineRule="auto"/>
              <w:rPr>
                <w:rFonts w:cs="Calibri"/>
                <w:b/>
                <w:sz w:val="20"/>
                <w:szCs w:val="20"/>
              </w:rPr>
            </w:pPr>
          </w:p>
        </w:tc>
        <w:tc>
          <w:tcPr>
            <w:tcW w:w="1602" w:type="dxa"/>
            <w:tcBorders>
              <w:top w:val="single" w:sz="4" w:space="0" w:color="auto"/>
              <w:left w:val="single" w:sz="4" w:space="0" w:color="auto"/>
              <w:bottom w:val="single" w:sz="4" w:space="0" w:color="auto"/>
              <w:right w:val="single" w:sz="4" w:space="0" w:color="auto"/>
            </w:tcBorders>
          </w:tcPr>
          <w:p w14:paraId="1F02D62E" w14:textId="77777777" w:rsidR="00C207E4" w:rsidRPr="00D564CC" w:rsidRDefault="00C207E4" w:rsidP="00FC0194">
            <w:pPr>
              <w:tabs>
                <w:tab w:val="left" w:pos="1985"/>
                <w:tab w:val="left" w:pos="4820"/>
                <w:tab w:val="left" w:pos="5387"/>
                <w:tab w:val="left" w:pos="8931"/>
              </w:tabs>
              <w:spacing w:line="360" w:lineRule="auto"/>
              <w:rPr>
                <w:rFonts w:cs="Calibri"/>
                <w:b/>
                <w:sz w:val="20"/>
                <w:szCs w:val="20"/>
              </w:rPr>
            </w:pPr>
          </w:p>
        </w:tc>
        <w:tc>
          <w:tcPr>
            <w:tcW w:w="2694" w:type="dxa"/>
            <w:tcBorders>
              <w:top w:val="single" w:sz="4" w:space="0" w:color="auto"/>
              <w:left w:val="single" w:sz="4" w:space="0" w:color="auto"/>
              <w:bottom w:val="single" w:sz="4" w:space="0" w:color="auto"/>
              <w:right w:val="single" w:sz="4" w:space="0" w:color="auto"/>
            </w:tcBorders>
          </w:tcPr>
          <w:p w14:paraId="19A680A0" w14:textId="77777777" w:rsidR="00C207E4" w:rsidRDefault="00C207E4" w:rsidP="00FC0194">
            <w:pPr>
              <w:ind w:left="45"/>
              <w:rPr>
                <w:rFonts w:cs="Calibri"/>
                <w:iCs/>
                <w:sz w:val="20"/>
                <w:szCs w:val="20"/>
              </w:rPr>
            </w:pPr>
          </w:p>
          <w:p w14:paraId="78AA26C3" w14:textId="77777777" w:rsidR="00AB4BC8" w:rsidRDefault="00AB4BC8" w:rsidP="00FC0194">
            <w:pPr>
              <w:ind w:left="45"/>
              <w:rPr>
                <w:rFonts w:cs="Calibri"/>
                <w:iCs/>
                <w:sz w:val="20"/>
                <w:szCs w:val="20"/>
              </w:rPr>
            </w:pPr>
          </w:p>
          <w:p w14:paraId="7219B2FB" w14:textId="77777777" w:rsidR="00AB4BC8" w:rsidRDefault="00AB4BC8" w:rsidP="00FC0194">
            <w:pPr>
              <w:ind w:left="45"/>
              <w:rPr>
                <w:rFonts w:cs="Calibri"/>
                <w:iCs/>
                <w:sz w:val="20"/>
                <w:szCs w:val="20"/>
              </w:rPr>
            </w:pPr>
          </w:p>
          <w:p w14:paraId="4ADF6CE4" w14:textId="5A6D5662" w:rsidR="00AB4BC8" w:rsidRPr="00D564CC" w:rsidRDefault="00AB4BC8" w:rsidP="00FC0194">
            <w:pPr>
              <w:ind w:left="45"/>
              <w:rPr>
                <w:rFonts w:cs="Calibri"/>
                <w:iCs/>
                <w:sz w:val="20"/>
                <w:szCs w:val="20"/>
              </w:rPr>
            </w:pPr>
          </w:p>
        </w:tc>
        <w:tc>
          <w:tcPr>
            <w:tcW w:w="1298" w:type="dxa"/>
            <w:tcBorders>
              <w:top w:val="single" w:sz="4" w:space="0" w:color="auto"/>
              <w:left w:val="single" w:sz="4" w:space="0" w:color="auto"/>
              <w:bottom w:val="single" w:sz="4" w:space="0" w:color="auto"/>
              <w:right w:val="single" w:sz="4" w:space="0" w:color="auto"/>
            </w:tcBorders>
          </w:tcPr>
          <w:p w14:paraId="786139EC" w14:textId="77777777" w:rsidR="00C207E4" w:rsidRPr="00D564CC" w:rsidRDefault="00C207E4" w:rsidP="00FC0194">
            <w:pPr>
              <w:tabs>
                <w:tab w:val="left" w:pos="1985"/>
                <w:tab w:val="left" w:pos="4820"/>
                <w:tab w:val="left" w:pos="5387"/>
                <w:tab w:val="left" w:pos="8931"/>
              </w:tabs>
              <w:spacing w:line="360" w:lineRule="auto"/>
              <w:rPr>
                <w:rFonts w:cs="Calibri"/>
                <w:b/>
                <w:sz w:val="20"/>
                <w:szCs w:val="20"/>
              </w:rPr>
            </w:pPr>
          </w:p>
        </w:tc>
        <w:tc>
          <w:tcPr>
            <w:tcW w:w="2462" w:type="dxa"/>
            <w:tcBorders>
              <w:top w:val="single" w:sz="4" w:space="0" w:color="auto"/>
              <w:left w:val="single" w:sz="4" w:space="0" w:color="auto"/>
              <w:bottom w:val="single" w:sz="4" w:space="0" w:color="auto"/>
              <w:right w:val="single" w:sz="4" w:space="0" w:color="auto"/>
            </w:tcBorders>
          </w:tcPr>
          <w:p w14:paraId="44F7FD6F" w14:textId="77777777" w:rsidR="00C207E4" w:rsidRPr="00D564CC" w:rsidRDefault="00C207E4" w:rsidP="00FC0194">
            <w:pPr>
              <w:tabs>
                <w:tab w:val="left" w:pos="1985"/>
                <w:tab w:val="left" w:pos="4820"/>
                <w:tab w:val="left" w:pos="5387"/>
                <w:tab w:val="left" w:pos="8931"/>
              </w:tabs>
              <w:spacing w:line="360" w:lineRule="auto"/>
              <w:rPr>
                <w:rFonts w:cs="Calibri"/>
                <w:b/>
                <w:sz w:val="20"/>
                <w:szCs w:val="20"/>
              </w:rPr>
            </w:pPr>
          </w:p>
        </w:tc>
      </w:tr>
    </w:tbl>
    <w:p w14:paraId="52B5E4B1" w14:textId="77777777" w:rsidR="00C207E4" w:rsidRPr="00D564CC" w:rsidRDefault="00C207E4" w:rsidP="00C207E4">
      <w:pPr>
        <w:rPr>
          <w:rFonts w:cs="Calibri"/>
          <w:b/>
          <w:i/>
          <w:iCs/>
          <w:sz w:val="16"/>
          <w:szCs w:val="16"/>
        </w:rPr>
      </w:pPr>
    </w:p>
    <w:p w14:paraId="2713303F" w14:textId="77777777" w:rsidR="00C207E4" w:rsidRPr="00D564CC" w:rsidRDefault="00C207E4" w:rsidP="00C207E4">
      <w:pPr>
        <w:jc w:val="both"/>
        <w:rPr>
          <w:rFonts w:eastAsia="Times New Roman" w:cs="Calibri"/>
        </w:rPr>
      </w:pPr>
    </w:p>
    <w:p w14:paraId="262EA17A" w14:textId="77777777" w:rsidR="00C207E4" w:rsidRPr="00D564CC" w:rsidRDefault="00C207E4" w:rsidP="00C207E4">
      <w:pPr>
        <w:keepNext/>
        <w:spacing w:after="0"/>
        <w:jc w:val="right"/>
        <w:outlineLvl w:val="3"/>
        <w:rPr>
          <w:rFonts w:eastAsia="Times New Roman" w:cs="Calibri"/>
          <w:i/>
          <w:lang w:eastAsia="x-none"/>
        </w:rPr>
      </w:pPr>
    </w:p>
    <w:p w14:paraId="65F58ED3" w14:textId="77777777" w:rsidR="00C207E4" w:rsidRPr="00D564CC" w:rsidRDefault="00C207E4" w:rsidP="00C207E4">
      <w:pPr>
        <w:ind w:left="160"/>
        <w:jc w:val="both"/>
        <w:rPr>
          <w:rFonts w:cs="Calibri"/>
          <w:sz w:val="18"/>
          <w:szCs w:val="18"/>
          <w:u w:val="single"/>
        </w:rPr>
      </w:pPr>
      <w:r w:rsidRPr="00D564CC">
        <w:rPr>
          <w:rFonts w:cs="Calibri"/>
          <w:b/>
          <w:sz w:val="18"/>
          <w:szCs w:val="18"/>
        </w:rPr>
        <w:t xml:space="preserve">Uwaga: </w:t>
      </w:r>
      <w:r w:rsidRPr="00D564CC">
        <w:rPr>
          <w:rFonts w:cs="Calibri"/>
          <w:sz w:val="18"/>
          <w:szCs w:val="18"/>
        </w:rPr>
        <w:t>Do wykazu należy załączyć</w:t>
      </w:r>
      <w:r w:rsidRPr="00D564CC">
        <w:rPr>
          <w:rFonts w:cs="Calibri"/>
          <w:b/>
          <w:sz w:val="18"/>
          <w:szCs w:val="18"/>
        </w:rPr>
        <w:t xml:space="preserve"> </w:t>
      </w:r>
      <w:r w:rsidRPr="00D564CC">
        <w:rPr>
          <w:rFonts w:cs="Calibri"/>
          <w:sz w:val="18"/>
          <w:szCs w:val="18"/>
          <w:u w:val="single"/>
        </w:rPr>
        <w:t>dowody (</w:t>
      </w:r>
      <w:r w:rsidRPr="00D564CC">
        <w:rPr>
          <w:rFonts w:cs="Calibri"/>
          <w:b/>
          <w:sz w:val="18"/>
          <w:szCs w:val="18"/>
          <w:u w:val="single"/>
        </w:rPr>
        <w:t>poświadczenia</w:t>
      </w:r>
      <w:r w:rsidRPr="00D564CC">
        <w:rPr>
          <w:rFonts w:cs="Calibri"/>
          <w:sz w:val="18"/>
          <w:szCs w:val="18"/>
          <w:u w:val="single"/>
        </w:rPr>
        <w:t>), że usługi te zostały wykonane lub są wykonywane należycie.</w:t>
      </w:r>
    </w:p>
    <w:p w14:paraId="187515C3" w14:textId="77777777" w:rsidR="00C207E4" w:rsidRPr="00D564CC" w:rsidRDefault="00C207E4" w:rsidP="00C207E4">
      <w:pPr>
        <w:jc w:val="center"/>
        <w:rPr>
          <w:rFonts w:cs="Calibri"/>
        </w:rPr>
      </w:pPr>
    </w:p>
    <w:p w14:paraId="5ED09CE6" w14:textId="77777777" w:rsidR="00C207E4" w:rsidRPr="00D564CC" w:rsidRDefault="00C207E4" w:rsidP="00C207E4">
      <w:pPr>
        <w:jc w:val="center"/>
        <w:rPr>
          <w:rFonts w:cs="Calibri"/>
        </w:rPr>
      </w:pPr>
    </w:p>
    <w:p w14:paraId="04201334" w14:textId="77777777" w:rsidR="00C207E4" w:rsidRPr="00D564CC" w:rsidRDefault="00C207E4" w:rsidP="00C207E4">
      <w:pPr>
        <w:jc w:val="center"/>
        <w:rPr>
          <w:rFonts w:cs="Calibri"/>
        </w:rPr>
      </w:pPr>
    </w:p>
    <w:p w14:paraId="5D8D57BA" w14:textId="77777777" w:rsidR="00C207E4" w:rsidRPr="00D564CC" w:rsidRDefault="00C207E4" w:rsidP="00C207E4">
      <w:pPr>
        <w:jc w:val="center"/>
        <w:rPr>
          <w:rFonts w:cs="Calibri"/>
        </w:rPr>
      </w:pPr>
    </w:p>
    <w:p w14:paraId="126B705C" w14:textId="77777777" w:rsidR="00C207E4" w:rsidRPr="00D564CC" w:rsidRDefault="00C207E4" w:rsidP="00C207E4">
      <w:pPr>
        <w:jc w:val="center"/>
        <w:rPr>
          <w:rFonts w:cs="Calibri"/>
        </w:rPr>
      </w:pPr>
    </w:p>
    <w:p w14:paraId="3EC24194" w14:textId="77777777" w:rsidR="00C207E4" w:rsidRPr="00D564CC" w:rsidRDefault="00C207E4" w:rsidP="00C207E4">
      <w:pPr>
        <w:jc w:val="center"/>
        <w:rPr>
          <w:rFonts w:cs="Calibri"/>
        </w:rPr>
      </w:pPr>
    </w:p>
    <w:p w14:paraId="3D5AA188" w14:textId="77777777" w:rsidR="00C207E4" w:rsidRPr="00D564CC" w:rsidRDefault="00C207E4" w:rsidP="00C207E4">
      <w:pPr>
        <w:jc w:val="center"/>
        <w:rPr>
          <w:rFonts w:cs="Calibri"/>
        </w:rPr>
      </w:pPr>
    </w:p>
    <w:p w14:paraId="58F3C548" w14:textId="77777777" w:rsidR="00C207E4" w:rsidRPr="00D564CC" w:rsidRDefault="00C207E4" w:rsidP="00C207E4">
      <w:pPr>
        <w:jc w:val="center"/>
        <w:rPr>
          <w:rFonts w:cs="Calibri"/>
        </w:rPr>
      </w:pPr>
    </w:p>
    <w:p w14:paraId="1AE4440F" w14:textId="77777777" w:rsidR="00C207E4" w:rsidRPr="00D564CC" w:rsidRDefault="00C207E4" w:rsidP="00C207E4">
      <w:pPr>
        <w:jc w:val="center"/>
        <w:rPr>
          <w:rFonts w:cs="Calibri"/>
        </w:rPr>
      </w:pPr>
    </w:p>
    <w:p w14:paraId="4213B250" w14:textId="77777777" w:rsidR="00C207E4" w:rsidRPr="00D564CC" w:rsidRDefault="00C207E4" w:rsidP="00C207E4">
      <w:pPr>
        <w:jc w:val="center"/>
        <w:rPr>
          <w:rFonts w:cs="Calibri"/>
        </w:rPr>
      </w:pPr>
    </w:p>
    <w:p w14:paraId="08AC901E" w14:textId="77777777" w:rsidR="00C207E4" w:rsidRPr="00D564CC" w:rsidRDefault="00C207E4" w:rsidP="00C207E4">
      <w:pPr>
        <w:jc w:val="center"/>
        <w:rPr>
          <w:rFonts w:cs="Calibri"/>
        </w:rPr>
      </w:pPr>
    </w:p>
    <w:p w14:paraId="63EB006C" w14:textId="77777777" w:rsidR="001437DD" w:rsidRPr="003D5AE4" w:rsidRDefault="001437DD" w:rsidP="001437DD">
      <w:pPr>
        <w:pStyle w:val="Nagwek3"/>
        <w:jc w:val="right"/>
        <w:rPr>
          <w:rFonts w:ascii="Calibri" w:hAnsi="Calibri" w:cs="Calibri"/>
          <w:color w:val="000000"/>
          <w:sz w:val="22"/>
          <w:szCs w:val="22"/>
        </w:rPr>
      </w:pPr>
      <w:r w:rsidRPr="003D5AE4">
        <w:rPr>
          <w:rFonts w:ascii="Calibri" w:hAnsi="Calibri" w:cs="Calibri"/>
          <w:color w:val="000000"/>
          <w:sz w:val="22"/>
          <w:szCs w:val="22"/>
        </w:rPr>
        <w:lastRenderedPageBreak/>
        <w:t>Załącznik nr 6</w:t>
      </w:r>
    </w:p>
    <w:p w14:paraId="497C13B7" w14:textId="77777777" w:rsidR="001437DD" w:rsidRPr="003D5AE4" w:rsidRDefault="001437DD" w:rsidP="001437DD">
      <w:pPr>
        <w:rPr>
          <w:color w:val="000000"/>
          <w:lang w:eastAsia="pl-PL"/>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5"/>
        <w:gridCol w:w="6323"/>
      </w:tblGrid>
      <w:tr w:rsidR="001437DD" w:rsidRPr="003D5AE4" w14:paraId="060E7677" w14:textId="77777777" w:rsidTr="00F5575B">
        <w:tc>
          <w:tcPr>
            <w:tcW w:w="3595" w:type="dxa"/>
            <w:vAlign w:val="bottom"/>
          </w:tcPr>
          <w:p w14:paraId="380D1D36" w14:textId="77777777" w:rsidR="001437DD" w:rsidRPr="003D5AE4" w:rsidRDefault="001437DD" w:rsidP="00FC0194">
            <w:pPr>
              <w:spacing w:after="0"/>
              <w:jc w:val="center"/>
              <w:rPr>
                <w:rFonts w:eastAsia="Times New Roman"/>
                <w:b/>
                <w:color w:val="000000"/>
                <w:lang w:eastAsia="pl-PL"/>
              </w:rPr>
            </w:pPr>
          </w:p>
          <w:p w14:paraId="6A267044" w14:textId="77777777" w:rsidR="001437DD" w:rsidRPr="003D5AE4" w:rsidRDefault="001437DD" w:rsidP="00FC0194">
            <w:pPr>
              <w:spacing w:after="0"/>
              <w:jc w:val="center"/>
              <w:rPr>
                <w:rFonts w:eastAsia="Times New Roman"/>
                <w:b/>
                <w:color w:val="000000"/>
                <w:lang w:eastAsia="pl-PL"/>
              </w:rPr>
            </w:pPr>
          </w:p>
          <w:p w14:paraId="5FADBDC3" w14:textId="77777777" w:rsidR="001437DD" w:rsidRPr="003D5AE4" w:rsidRDefault="001437DD" w:rsidP="00FC0194">
            <w:pPr>
              <w:spacing w:after="0"/>
              <w:jc w:val="center"/>
              <w:rPr>
                <w:rFonts w:eastAsia="Times New Roman"/>
                <w:b/>
                <w:color w:val="000000"/>
                <w:lang w:eastAsia="pl-PL"/>
              </w:rPr>
            </w:pPr>
          </w:p>
          <w:p w14:paraId="2755D29C" w14:textId="77777777" w:rsidR="001437DD" w:rsidRPr="003D5AE4" w:rsidRDefault="001437DD" w:rsidP="00FC0194">
            <w:pPr>
              <w:spacing w:after="0"/>
              <w:jc w:val="center"/>
              <w:rPr>
                <w:rFonts w:eastAsia="Times New Roman"/>
                <w:b/>
                <w:color w:val="000000"/>
                <w:lang w:eastAsia="pl-PL"/>
              </w:rPr>
            </w:pPr>
          </w:p>
          <w:p w14:paraId="227D6C50" w14:textId="77777777" w:rsidR="001437DD" w:rsidRPr="003D5AE4" w:rsidRDefault="001437DD" w:rsidP="00FC0194">
            <w:pPr>
              <w:spacing w:after="0"/>
              <w:jc w:val="center"/>
              <w:rPr>
                <w:rFonts w:eastAsia="Times New Roman"/>
                <w:b/>
                <w:color w:val="000000"/>
                <w:lang w:eastAsia="pl-PL"/>
              </w:rPr>
            </w:pPr>
          </w:p>
          <w:p w14:paraId="40B0F109" w14:textId="77777777" w:rsidR="001437DD" w:rsidRPr="003D5AE4" w:rsidRDefault="001437DD" w:rsidP="00FC0194">
            <w:pPr>
              <w:spacing w:after="0"/>
              <w:jc w:val="center"/>
              <w:rPr>
                <w:rFonts w:eastAsia="Times New Roman"/>
                <w:b/>
                <w:color w:val="000000"/>
                <w:lang w:eastAsia="pl-PL"/>
              </w:rPr>
            </w:pPr>
            <w:r w:rsidRPr="003D5AE4">
              <w:rPr>
                <w:rFonts w:eastAsia="Times New Roman"/>
                <w:b/>
                <w:color w:val="000000"/>
                <w:lang w:eastAsia="pl-PL"/>
              </w:rPr>
              <w:t>(pieczęć Wykonawcy/Wykonawców)</w:t>
            </w:r>
          </w:p>
          <w:p w14:paraId="5F1BB40B" w14:textId="77777777" w:rsidR="001437DD" w:rsidRPr="003D5AE4" w:rsidRDefault="001437DD" w:rsidP="00FC0194">
            <w:pPr>
              <w:spacing w:after="0"/>
              <w:jc w:val="center"/>
              <w:rPr>
                <w:rFonts w:eastAsia="Times New Roman"/>
                <w:b/>
                <w:color w:val="000000"/>
                <w:lang w:eastAsia="pl-PL"/>
              </w:rPr>
            </w:pPr>
          </w:p>
        </w:tc>
        <w:tc>
          <w:tcPr>
            <w:tcW w:w="6323" w:type="dxa"/>
            <w:vAlign w:val="center"/>
          </w:tcPr>
          <w:p w14:paraId="44D6F8AA" w14:textId="77777777" w:rsidR="001437DD" w:rsidRPr="003D5AE4" w:rsidRDefault="001437DD" w:rsidP="00FC0194">
            <w:pPr>
              <w:spacing w:after="0"/>
              <w:jc w:val="center"/>
              <w:rPr>
                <w:rFonts w:eastAsia="Times New Roman"/>
                <w:b/>
                <w:color w:val="000000"/>
                <w:lang w:eastAsia="pl-PL"/>
              </w:rPr>
            </w:pPr>
            <w:r w:rsidRPr="003D5AE4">
              <w:rPr>
                <w:rFonts w:eastAsia="Times New Roman"/>
                <w:b/>
                <w:color w:val="000000"/>
                <w:lang w:eastAsia="pl-PL"/>
              </w:rPr>
              <w:t>WYKAZ NARZĘDZI</w:t>
            </w:r>
          </w:p>
        </w:tc>
      </w:tr>
    </w:tbl>
    <w:p w14:paraId="73E36B80" w14:textId="77777777" w:rsidR="001437DD" w:rsidRPr="003D5AE4" w:rsidRDefault="001437DD" w:rsidP="001437DD">
      <w:pPr>
        <w:spacing w:after="0"/>
        <w:jc w:val="center"/>
        <w:rPr>
          <w:rFonts w:eastAsia="Times New Roman"/>
          <w:b/>
          <w:color w:val="000000"/>
          <w:lang w:eastAsia="pl-PL"/>
        </w:rPr>
      </w:pPr>
    </w:p>
    <w:p w14:paraId="769FF725" w14:textId="77777777" w:rsidR="001437DD" w:rsidRPr="003D5AE4" w:rsidRDefault="001437DD" w:rsidP="001437DD">
      <w:pPr>
        <w:widowControl w:val="0"/>
        <w:tabs>
          <w:tab w:val="left" w:pos="8460"/>
          <w:tab w:val="left" w:pos="8910"/>
        </w:tabs>
        <w:spacing w:after="0" w:line="360" w:lineRule="auto"/>
        <w:jc w:val="both"/>
        <w:rPr>
          <w:rFonts w:eastAsia="Times New Roman"/>
          <w:b/>
          <w:color w:val="000000"/>
          <w:lang w:eastAsia="x-none"/>
        </w:rPr>
      </w:pPr>
      <w:r w:rsidRPr="003D5AE4">
        <w:rPr>
          <w:rFonts w:eastAsia="Times New Roman"/>
          <w:b/>
          <w:color w:val="000000"/>
          <w:lang w:val="x-none" w:eastAsia="x-none"/>
        </w:rPr>
        <w:t>Oświadczamy, że do realizacji niniejszego zamówienia skierujemy następując</w:t>
      </w:r>
      <w:r w:rsidRPr="003D5AE4">
        <w:rPr>
          <w:rFonts w:eastAsia="Times New Roman"/>
          <w:b/>
          <w:color w:val="000000"/>
          <w:lang w:eastAsia="x-none"/>
        </w:rPr>
        <w:t>y sprzęt:</w:t>
      </w:r>
    </w:p>
    <w:p w14:paraId="71D94B23" w14:textId="77777777" w:rsidR="001437DD" w:rsidRPr="003D5AE4" w:rsidRDefault="001437DD" w:rsidP="001437DD">
      <w:pPr>
        <w:spacing w:after="0"/>
        <w:jc w:val="both"/>
        <w:rPr>
          <w:rFonts w:eastAsia="Times New Roman"/>
          <w:color w:val="000000"/>
          <w:lang w:val="x-none" w:eastAsia="pl-PL"/>
        </w:rPr>
      </w:pPr>
    </w:p>
    <w:tbl>
      <w:tblPr>
        <w:tblW w:w="9923"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88"/>
        <w:gridCol w:w="2835"/>
      </w:tblGrid>
      <w:tr w:rsidR="001437DD" w:rsidRPr="003D5AE4" w14:paraId="3E6E5DCB" w14:textId="77777777" w:rsidTr="001437DD">
        <w:tc>
          <w:tcPr>
            <w:tcW w:w="7088" w:type="dxa"/>
            <w:vAlign w:val="center"/>
          </w:tcPr>
          <w:p w14:paraId="382471EE" w14:textId="77777777" w:rsidR="001437DD" w:rsidRPr="003D5AE4" w:rsidRDefault="001437DD" w:rsidP="00FC0194">
            <w:pPr>
              <w:spacing w:after="0"/>
              <w:jc w:val="center"/>
              <w:rPr>
                <w:rFonts w:eastAsia="Times New Roman"/>
                <w:b/>
                <w:color w:val="000000"/>
                <w:lang w:eastAsia="pl-PL"/>
              </w:rPr>
            </w:pPr>
          </w:p>
          <w:p w14:paraId="693386CF" w14:textId="77777777" w:rsidR="001437DD" w:rsidRPr="003D5AE4" w:rsidRDefault="001437DD" w:rsidP="00FC0194">
            <w:pPr>
              <w:spacing w:after="0"/>
              <w:jc w:val="center"/>
              <w:rPr>
                <w:rFonts w:eastAsia="Times New Roman"/>
                <w:b/>
                <w:color w:val="000000"/>
                <w:lang w:eastAsia="pl-PL"/>
              </w:rPr>
            </w:pPr>
            <w:r w:rsidRPr="003D5AE4">
              <w:rPr>
                <w:rFonts w:eastAsia="Times New Roman"/>
                <w:b/>
                <w:color w:val="000000"/>
                <w:lang w:eastAsia="pl-PL"/>
              </w:rPr>
              <w:t xml:space="preserve">Rodzaj sprzętu </w:t>
            </w:r>
            <w:r w:rsidRPr="003D5AE4">
              <w:rPr>
                <w:rFonts w:eastAsia="Times New Roman"/>
                <w:b/>
                <w:color w:val="000000"/>
                <w:vertAlign w:val="superscript"/>
                <w:lang w:eastAsia="pl-PL"/>
              </w:rPr>
              <w:t>1</w:t>
            </w:r>
          </w:p>
          <w:p w14:paraId="78C79ABF" w14:textId="77777777" w:rsidR="001437DD" w:rsidRPr="003D5AE4" w:rsidRDefault="001437DD" w:rsidP="00FC0194">
            <w:pPr>
              <w:spacing w:after="0"/>
              <w:jc w:val="center"/>
              <w:rPr>
                <w:rFonts w:eastAsia="Times New Roman"/>
                <w:b/>
                <w:color w:val="000000"/>
                <w:lang w:eastAsia="pl-PL"/>
              </w:rPr>
            </w:pPr>
          </w:p>
        </w:tc>
        <w:tc>
          <w:tcPr>
            <w:tcW w:w="2835" w:type="dxa"/>
            <w:vAlign w:val="center"/>
          </w:tcPr>
          <w:p w14:paraId="1C8892A4" w14:textId="77777777" w:rsidR="001437DD" w:rsidRPr="003D5AE4" w:rsidRDefault="001437DD" w:rsidP="00FC0194">
            <w:pPr>
              <w:spacing w:after="0"/>
              <w:jc w:val="center"/>
              <w:rPr>
                <w:rFonts w:eastAsia="Times New Roman"/>
                <w:b/>
                <w:color w:val="000000"/>
                <w:lang w:eastAsia="pl-PL"/>
              </w:rPr>
            </w:pPr>
            <w:r w:rsidRPr="003D5AE4">
              <w:rPr>
                <w:rFonts w:eastAsia="Times New Roman"/>
                <w:b/>
                <w:color w:val="000000"/>
                <w:lang w:eastAsia="pl-PL"/>
              </w:rPr>
              <w:t>Informacja o podstawie dysponowania  sprzętem</w:t>
            </w:r>
          </w:p>
        </w:tc>
      </w:tr>
      <w:tr w:rsidR="001437DD" w:rsidRPr="003D5AE4" w14:paraId="64DF0358" w14:textId="77777777" w:rsidTr="001437DD">
        <w:tc>
          <w:tcPr>
            <w:tcW w:w="7088" w:type="dxa"/>
          </w:tcPr>
          <w:p w14:paraId="2B1101C6" w14:textId="77777777" w:rsidR="001437DD" w:rsidRPr="003D5AE4" w:rsidRDefault="001437DD" w:rsidP="00FC0194">
            <w:pPr>
              <w:spacing w:after="0"/>
              <w:jc w:val="center"/>
              <w:rPr>
                <w:rFonts w:eastAsia="Times New Roman"/>
                <w:i/>
                <w:color w:val="000000"/>
                <w:lang w:eastAsia="pl-PL"/>
              </w:rPr>
            </w:pPr>
            <w:r w:rsidRPr="003D5AE4">
              <w:rPr>
                <w:rFonts w:eastAsia="Times New Roman"/>
                <w:i/>
                <w:color w:val="000000"/>
                <w:lang w:eastAsia="pl-PL"/>
              </w:rPr>
              <w:t>1</w:t>
            </w:r>
          </w:p>
        </w:tc>
        <w:tc>
          <w:tcPr>
            <w:tcW w:w="2835" w:type="dxa"/>
            <w:vAlign w:val="center"/>
          </w:tcPr>
          <w:p w14:paraId="467DD847" w14:textId="77777777" w:rsidR="001437DD" w:rsidRPr="003D5AE4" w:rsidRDefault="001437DD" w:rsidP="00FC0194">
            <w:pPr>
              <w:spacing w:after="0"/>
              <w:jc w:val="center"/>
              <w:rPr>
                <w:rFonts w:eastAsia="Times New Roman"/>
                <w:i/>
                <w:color w:val="000000"/>
                <w:lang w:eastAsia="pl-PL"/>
              </w:rPr>
            </w:pPr>
            <w:r w:rsidRPr="003D5AE4">
              <w:rPr>
                <w:rFonts w:eastAsia="Times New Roman"/>
                <w:i/>
                <w:color w:val="000000"/>
                <w:lang w:eastAsia="pl-PL"/>
              </w:rPr>
              <w:t>2</w:t>
            </w:r>
          </w:p>
        </w:tc>
      </w:tr>
      <w:tr w:rsidR="001437DD" w:rsidRPr="003D5AE4" w14:paraId="6681ECDE" w14:textId="77777777" w:rsidTr="001437DD">
        <w:trPr>
          <w:trHeight w:val="425"/>
        </w:trPr>
        <w:tc>
          <w:tcPr>
            <w:tcW w:w="7088" w:type="dxa"/>
            <w:vAlign w:val="center"/>
          </w:tcPr>
          <w:p w14:paraId="5A9021DB" w14:textId="77777777" w:rsidR="001437DD" w:rsidRPr="003D5AE4" w:rsidRDefault="001437DD" w:rsidP="00FC0194">
            <w:pPr>
              <w:widowControl w:val="0"/>
              <w:spacing w:after="0"/>
              <w:rPr>
                <w:rFonts w:eastAsia="Times New Roman"/>
                <w:color w:val="000000"/>
                <w:lang w:eastAsia="pl-PL"/>
              </w:rPr>
            </w:pPr>
          </w:p>
        </w:tc>
        <w:tc>
          <w:tcPr>
            <w:tcW w:w="2835" w:type="dxa"/>
            <w:vAlign w:val="center"/>
          </w:tcPr>
          <w:p w14:paraId="666FB50F" w14:textId="04A08FB7" w:rsidR="001437DD" w:rsidRPr="003D5AE4" w:rsidRDefault="001437DD" w:rsidP="00FC0194">
            <w:pPr>
              <w:spacing w:after="0"/>
              <w:jc w:val="center"/>
              <w:rPr>
                <w:rFonts w:eastAsia="Times New Roman"/>
                <w:b/>
                <w:color w:val="000000"/>
                <w:lang w:eastAsia="pl-PL"/>
              </w:rPr>
            </w:pPr>
          </w:p>
        </w:tc>
      </w:tr>
      <w:tr w:rsidR="001437DD" w:rsidRPr="003D5AE4" w14:paraId="5E2C0154" w14:textId="77777777" w:rsidTr="001437DD">
        <w:trPr>
          <w:trHeight w:val="425"/>
        </w:trPr>
        <w:tc>
          <w:tcPr>
            <w:tcW w:w="7088" w:type="dxa"/>
            <w:vAlign w:val="center"/>
          </w:tcPr>
          <w:p w14:paraId="2168FA7C" w14:textId="77777777" w:rsidR="001437DD" w:rsidRPr="003D5AE4" w:rsidRDefault="001437DD" w:rsidP="00FC0194">
            <w:pPr>
              <w:widowControl w:val="0"/>
              <w:spacing w:after="0"/>
              <w:rPr>
                <w:rFonts w:eastAsia="Times New Roman"/>
                <w:color w:val="000000"/>
                <w:lang w:eastAsia="pl-PL"/>
              </w:rPr>
            </w:pPr>
          </w:p>
        </w:tc>
        <w:tc>
          <w:tcPr>
            <w:tcW w:w="2835" w:type="dxa"/>
          </w:tcPr>
          <w:p w14:paraId="535E27DC" w14:textId="1EB6047F" w:rsidR="001437DD" w:rsidRPr="003D5AE4" w:rsidRDefault="001437DD" w:rsidP="00FC0194">
            <w:pPr>
              <w:spacing w:after="0"/>
              <w:jc w:val="center"/>
              <w:rPr>
                <w:rFonts w:eastAsia="Times New Roman"/>
                <w:b/>
                <w:color w:val="000000"/>
                <w:lang w:eastAsia="pl-PL"/>
              </w:rPr>
            </w:pPr>
          </w:p>
        </w:tc>
      </w:tr>
      <w:tr w:rsidR="001437DD" w:rsidRPr="003D5AE4" w14:paraId="4C699FC7" w14:textId="77777777" w:rsidTr="001437DD">
        <w:trPr>
          <w:trHeight w:val="425"/>
        </w:trPr>
        <w:tc>
          <w:tcPr>
            <w:tcW w:w="7088" w:type="dxa"/>
            <w:vAlign w:val="center"/>
          </w:tcPr>
          <w:p w14:paraId="593BEE9F" w14:textId="77777777" w:rsidR="001437DD" w:rsidRPr="003D5AE4" w:rsidRDefault="001437DD" w:rsidP="00FC0194">
            <w:pPr>
              <w:widowControl w:val="0"/>
              <w:spacing w:after="0"/>
              <w:rPr>
                <w:rFonts w:eastAsia="Times New Roman"/>
                <w:color w:val="000000"/>
                <w:lang w:eastAsia="pl-PL"/>
              </w:rPr>
            </w:pPr>
          </w:p>
        </w:tc>
        <w:tc>
          <w:tcPr>
            <w:tcW w:w="2835" w:type="dxa"/>
          </w:tcPr>
          <w:p w14:paraId="6B3E344F" w14:textId="77777777" w:rsidR="001437DD" w:rsidRPr="003D5AE4" w:rsidRDefault="001437DD" w:rsidP="00FC0194">
            <w:pPr>
              <w:spacing w:after="0"/>
              <w:jc w:val="center"/>
              <w:rPr>
                <w:rFonts w:eastAsia="Times New Roman"/>
                <w:color w:val="000000"/>
                <w:lang w:eastAsia="pl-PL"/>
              </w:rPr>
            </w:pPr>
          </w:p>
        </w:tc>
      </w:tr>
    </w:tbl>
    <w:p w14:paraId="0B23707C" w14:textId="77777777" w:rsidR="001437DD" w:rsidRPr="003D5AE4" w:rsidRDefault="001437DD" w:rsidP="001437DD">
      <w:pPr>
        <w:spacing w:after="0"/>
        <w:rPr>
          <w:rFonts w:eastAsia="Times New Roman"/>
          <w:color w:val="000000"/>
          <w:vertAlign w:val="superscript"/>
          <w:lang w:eastAsia="pl-PL"/>
        </w:rPr>
      </w:pPr>
    </w:p>
    <w:p w14:paraId="699EFAB1" w14:textId="77777777" w:rsidR="001437DD" w:rsidRPr="003D5AE4" w:rsidRDefault="001437DD" w:rsidP="001437DD">
      <w:pPr>
        <w:spacing w:after="0"/>
        <w:ind w:left="357"/>
        <w:jc w:val="both"/>
        <w:rPr>
          <w:rFonts w:eastAsia="Times New Roman"/>
          <w:b/>
          <w:color w:val="000000"/>
          <w:lang w:eastAsia="pl-PL"/>
        </w:rPr>
      </w:pPr>
      <w:r w:rsidRPr="003D5AE4">
        <w:rPr>
          <w:rFonts w:eastAsia="Times New Roman"/>
          <w:b/>
          <w:color w:val="000000"/>
          <w:vertAlign w:val="superscript"/>
          <w:lang w:eastAsia="pl-PL"/>
        </w:rPr>
        <w:t>1</w:t>
      </w:r>
      <w:r w:rsidRPr="003D5AE4">
        <w:rPr>
          <w:rFonts w:eastAsia="Times New Roman"/>
          <w:b/>
          <w:color w:val="000000"/>
          <w:lang w:eastAsia="pl-PL"/>
        </w:rPr>
        <w:t xml:space="preserve"> Wpisać rodzaj sprzętu, którego oferta dotyczy, w ilości wymaganej w SWZ.</w:t>
      </w:r>
    </w:p>
    <w:p w14:paraId="13045A9B" w14:textId="77777777" w:rsidR="001437DD" w:rsidRPr="003D5AE4" w:rsidRDefault="001437DD" w:rsidP="001437DD">
      <w:pPr>
        <w:tabs>
          <w:tab w:val="center" w:pos="1134"/>
        </w:tabs>
        <w:spacing w:after="0"/>
        <w:ind w:left="180" w:hanging="180"/>
        <w:jc w:val="both"/>
        <w:rPr>
          <w:rFonts w:eastAsia="Times New Roman"/>
          <w:b/>
          <w:color w:val="000000"/>
          <w:lang w:eastAsia="pl-PL"/>
        </w:rPr>
      </w:pPr>
    </w:p>
    <w:p w14:paraId="29149AEA" w14:textId="77777777" w:rsidR="001437DD" w:rsidRPr="003D5AE4" w:rsidRDefault="001437DD" w:rsidP="001437DD">
      <w:pPr>
        <w:spacing w:after="0"/>
        <w:jc w:val="both"/>
        <w:rPr>
          <w:rFonts w:eastAsia="Times New Roman"/>
          <w:color w:val="000000"/>
          <w:lang w:eastAsia="pl-PL"/>
        </w:rPr>
      </w:pPr>
    </w:p>
    <w:p w14:paraId="1687DC1A" w14:textId="77777777" w:rsidR="001437DD" w:rsidRPr="003D5AE4" w:rsidRDefault="001437DD" w:rsidP="001437DD">
      <w:pPr>
        <w:spacing w:after="0"/>
        <w:rPr>
          <w:rFonts w:eastAsia="Times New Roman"/>
          <w:color w:val="000000"/>
          <w:lang w:eastAsia="pl-PL"/>
        </w:rPr>
      </w:pPr>
      <w:r w:rsidRPr="003D5AE4">
        <w:rPr>
          <w:rFonts w:eastAsia="Times New Roman"/>
          <w:color w:val="000000"/>
          <w:lang w:eastAsia="pl-PL"/>
        </w:rPr>
        <w:t>Niniejszy wykaz przedkładam w związku z uczestnictwem w przetargu nieograniczonym na :</w:t>
      </w:r>
    </w:p>
    <w:p w14:paraId="751383CB" w14:textId="77777777" w:rsidR="001437DD" w:rsidRPr="003D5AE4" w:rsidRDefault="001437DD" w:rsidP="001437DD">
      <w:pPr>
        <w:spacing w:after="0"/>
        <w:rPr>
          <w:rFonts w:eastAsia="Times New Roman"/>
          <w:color w:val="000000"/>
          <w:lang w:eastAsia="pl-PL"/>
        </w:rPr>
      </w:pPr>
    </w:p>
    <w:p w14:paraId="08B4055A" w14:textId="546EB5F4" w:rsidR="001437DD" w:rsidRPr="003D5AE4" w:rsidRDefault="001437DD" w:rsidP="001437DD">
      <w:pPr>
        <w:widowControl w:val="0"/>
        <w:autoSpaceDE w:val="0"/>
        <w:autoSpaceDN w:val="0"/>
        <w:adjustRightInd w:val="0"/>
        <w:spacing w:after="0"/>
        <w:jc w:val="center"/>
        <w:rPr>
          <w:rFonts w:eastAsia="Times New Roman"/>
          <w:b/>
          <w:bCs/>
          <w:color w:val="000000"/>
          <w:highlight w:val="white"/>
          <w:lang w:eastAsia="pl-PL"/>
        </w:rPr>
      </w:pPr>
      <w:r w:rsidRPr="003D5AE4">
        <w:rPr>
          <w:rFonts w:eastAsia="Times New Roman"/>
          <w:b/>
          <w:bCs/>
          <w:color w:val="000000"/>
          <w:lang w:eastAsia="pl-PL"/>
        </w:rPr>
        <w:t>„</w:t>
      </w:r>
      <w:r w:rsidRPr="001437DD">
        <w:rPr>
          <w:rFonts w:eastAsia="Times New Roman"/>
          <w:b/>
          <w:bCs/>
          <w:color w:val="000000"/>
          <w:lang w:eastAsia="pl-PL"/>
        </w:rPr>
        <w:t>ŚWIADCZENIE USŁUG OCHRONY IMPREZ MASOWYCH</w:t>
      </w:r>
      <w:r w:rsidRPr="003D5AE4">
        <w:rPr>
          <w:rFonts w:eastAsia="Times New Roman"/>
          <w:b/>
          <w:bCs/>
          <w:color w:val="000000"/>
          <w:lang w:eastAsia="pl-PL"/>
        </w:rPr>
        <w:t>”</w:t>
      </w:r>
    </w:p>
    <w:p w14:paraId="7D3DF1E2" w14:textId="77777777" w:rsidR="001437DD" w:rsidRPr="003D5AE4" w:rsidRDefault="001437DD" w:rsidP="001437DD">
      <w:pPr>
        <w:rPr>
          <w:color w:val="000000"/>
          <w:lang w:eastAsia="pl-PL"/>
        </w:rPr>
      </w:pPr>
    </w:p>
    <w:p w14:paraId="4C75610A" w14:textId="77777777" w:rsidR="001437DD" w:rsidRPr="003D5AE4" w:rsidRDefault="001437DD" w:rsidP="001437DD">
      <w:pPr>
        <w:pStyle w:val="Nagwek3"/>
        <w:jc w:val="right"/>
        <w:rPr>
          <w:rFonts w:ascii="Calibri" w:hAnsi="Calibri" w:cs="Calibri"/>
          <w:color w:val="000000"/>
          <w:sz w:val="22"/>
          <w:szCs w:val="22"/>
        </w:rPr>
      </w:pPr>
    </w:p>
    <w:p w14:paraId="4E1892E0" w14:textId="77777777" w:rsidR="001437DD" w:rsidRDefault="001437DD" w:rsidP="001437DD">
      <w:pPr>
        <w:pStyle w:val="Nagwek3"/>
        <w:jc w:val="right"/>
        <w:rPr>
          <w:rFonts w:ascii="Calibri" w:hAnsi="Calibri" w:cs="Calibri"/>
          <w:color w:val="000000"/>
          <w:sz w:val="22"/>
          <w:szCs w:val="22"/>
        </w:rPr>
      </w:pPr>
    </w:p>
    <w:p w14:paraId="1FC777D7" w14:textId="77777777" w:rsidR="001437DD" w:rsidRDefault="001437DD" w:rsidP="001437DD"/>
    <w:p w14:paraId="11EFC803" w14:textId="77777777" w:rsidR="001437DD" w:rsidRDefault="001437DD" w:rsidP="00C207E4">
      <w:pPr>
        <w:jc w:val="right"/>
        <w:rPr>
          <w:rFonts w:cs="Calibri"/>
          <w:b/>
          <w:bCs/>
        </w:rPr>
      </w:pPr>
    </w:p>
    <w:p w14:paraId="46DF6C45" w14:textId="77777777" w:rsidR="001437DD" w:rsidRDefault="001437DD" w:rsidP="00C207E4">
      <w:pPr>
        <w:jc w:val="right"/>
        <w:rPr>
          <w:rFonts w:cs="Calibri"/>
          <w:b/>
          <w:bCs/>
        </w:rPr>
      </w:pPr>
    </w:p>
    <w:p w14:paraId="0DF56833" w14:textId="77777777" w:rsidR="001437DD" w:rsidRDefault="001437DD" w:rsidP="00C207E4">
      <w:pPr>
        <w:jc w:val="right"/>
        <w:rPr>
          <w:rFonts w:cs="Calibri"/>
          <w:b/>
          <w:bCs/>
        </w:rPr>
      </w:pPr>
    </w:p>
    <w:p w14:paraId="297D7B57" w14:textId="77777777" w:rsidR="001437DD" w:rsidRDefault="001437DD" w:rsidP="00C207E4">
      <w:pPr>
        <w:jc w:val="right"/>
        <w:rPr>
          <w:rFonts w:cs="Calibri"/>
          <w:b/>
          <w:bCs/>
        </w:rPr>
      </w:pPr>
    </w:p>
    <w:p w14:paraId="4677FD80" w14:textId="77777777" w:rsidR="001437DD" w:rsidRDefault="001437DD" w:rsidP="00C207E4">
      <w:pPr>
        <w:jc w:val="right"/>
        <w:rPr>
          <w:rFonts w:cs="Calibri"/>
          <w:b/>
          <w:bCs/>
        </w:rPr>
      </w:pPr>
    </w:p>
    <w:p w14:paraId="34A3B942" w14:textId="77777777" w:rsidR="001437DD" w:rsidRDefault="001437DD" w:rsidP="00C207E4">
      <w:pPr>
        <w:jc w:val="right"/>
        <w:rPr>
          <w:rFonts w:cs="Calibri"/>
          <w:b/>
          <w:bCs/>
        </w:rPr>
      </w:pPr>
    </w:p>
    <w:p w14:paraId="0A4B33E2" w14:textId="77777777" w:rsidR="001437DD" w:rsidRDefault="001437DD" w:rsidP="00C207E4">
      <w:pPr>
        <w:jc w:val="right"/>
        <w:rPr>
          <w:rFonts w:cs="Calibri"/>
          <w:b/>
          <w:bCs/>
        </w:rPr>
      </w:pPr>
    </w:p>
    <w:p w14:paraId="35FDC7E9" w14:textId="77777777" w:rsidR="001437DD" w:rsidRDefault="001437DD" w:rsidP="00C207E4">
      <w:pPr>
        <w:jc w:val="right"/>
        <w:rPr>
          <w:rFonts w:cs="Calibri"/>
          <w:b/>
          <w:bCs/>
        </w:rPr>
      </w:pPr>
    </w:p>
    <w:p w14:paraId="5F217556" w14:textId="36D8CB58" w:rsidR="00C207E4" w:rsidRPr="00D564CC" w:rsidRDefault="00C207E4" w:rsidP="00C207E4">
      <w:pPr>
        <w:jc w:val="right"/>
        <w:rPr>
          <w:rFonts w:cs="Calibri"/>
          <w:b/>
          <w:bCs/>
          <w:lang w:eastAsia="pl-PL"/>
        </w:rPr>
      </w:pPr>
      <w:r w:rsidRPr="00D564CC">
        <w:rPr>
          <w:rFonts w:cs="Calibri"/>
          <w:b/>
          <w:bCs/>
        </w:rPr>
        <w:lastRenderedPageBreak/>
        <w:t xml:space="preserve">Załącznik nr </w:t>
      </w:r>
      <w:r w:rsidR="00AB4BC8">
        <w:rPr>
          <w:rFonts w:cs="Calibri"/>
          <w:b/>
          <w:bCs/>
        </w:rPr>
        <w:t>7</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1"/>
        <w:gridCol w:w="6400"/>
      </w:tblGrid>
      <w:tr w:rsidR="00C207E4" w:rsidRPr="00D564CC" w14:paraId="7A6B88A4" w14:textId="77777777" w:rsidTr="00FC0194">
        <w:tc>
          <w:tcPr>
            <w:tcW w:w="3631" w:type="dxa"/>
            <w:tcBorders>
              <w:top w:val="single" w:sz="4" w:space="0" w:color="auto"/>
              <w:left w:val="single" w:sz="4" w:space="0" w:color="auto"/>
              <w:bottom w:val="single" w:sz="4" w:space="0" w:color="auto"/>
              <w:right w:val="single" w:sz="4" w:space="0" w:color="auto"/>
            </w:tcBorders>
            <w:vAlign w:val="bottom"/>
          </w:tcPr>
          <w:p w14:paraId="219F450D" w14:textId="77777777" w:rsidR="00C207E4" w:rsidRPr="00D564CC" w:rsidRDefault="00C207E4" w:rsidP="00FC0194">
            <w:pPr>
              <w:spacing w:after="0" w:line="240" w:lineRule="auto"/>
              <w:jc w:val="center"/>
              <w:rPr>
                <w:rFonts w:eastAsia="Times New Roman" w:cs="Calibri"/>
                <w:b/>
                <w:lang w:eastAsia="pl-PL"/>
              </w:rPr>
            </w:pPr>
          </w:p>
          <w:p w14:paraId="7628D145" w14:textId="77777777" w:rsidR="00C207E4" w:rsidRPr="00D564CC" w:rsidRDefault="00C207E4" w:rsidP="00FC0194">
            <w:pPr>
              <w:spacing w:after="0" w:line="240" w:lineRule="auto"/>
              <w:jc w:val="center"/>
              <w:rPr>
                <w:rFonts w:eastAsia="Times New Roman" w:cs="Calibri"/>
                <w:b/>
                <w:lang w:eastAsia="pl-PL"/>
              </w:rPr>
            </w:pPr>
          </w:p>
          <w:p w14:paraId="16F14432" w14:textId="77777777" w:rsidR="00C207E4" w:rsidRPr="00D564CC" w:rsidRDefault="00C207E4" w:rsidP="00FC0194">
            <w:pPr>
              <w:spacing w:after="0" w:line="240" w:lineRule="auto"/>
              <w:jc w:val="center"/>
              <w:rPr>
                <w:rFonts w:eastAsia="Times New Roman" w:cs="Calibri"/>
                <w:b/>
                <w:lang w:eastAsia="pl-PL"/>
              </w:rPr>
            </w:pPr>
          </w:p>
          <w:p w14:paraId="40D1FD05" w14:textId="77777777" w:rsidR="00C207E4" w:rsidRPr="00D564CC" w:rsidRDefault="00C207E4" w:rsidP="00FC0194">
            <w:pPr>
              <w:spacing w:after="0" w:line="240" w:lineRule="auto"/>
              <w:jc w:val="center"/>
              <w:rPr>
                <w:rFonts w:eastAsia="Times New Roman" w:cs="Calibri"/>
                <w:b/>
                <w:lang w:eastAsia="pl-PL"/>
              </w:rPr>
            </w:pPr>
          </w:p>
          <w:p w14:paraId="52E46DE6" w14:textId="77777777" w:rsidR="00C207E4" w:rsidRPr="00D564CC" w:rsidRDefault="00C207E4" w:rsidP="00FC0194">
            <w:pPr>
              <w:spacing w:after="0" w:line="240" w:lineRule="auto"/>
              <w:jc w:val="center"/>
              <w:rPr>
                <w:rFonts w:eastAsia="Times New Roman" w:cs="Calibri"/>
                <w:b/>
                <w:lang w:eastAsia="pl-PL"/>
              </w:rPr>
            </w:pPr>
          </w:p>
          <w:p w14:paraId="2058FC87" w14:textId="77777777" w:rsidR="00C207E4" w:rsidRPr="00D564CC" w:rsidRDefault="00C207E4" w:rsidP="00FC0194">
            <w:pPr>
              <w:spacing w:after="0" w:line="240" w:lineRule="auto"/>
              <w:jc w:val="center"/>
              <w:rPr>
                <w:rFonts w:eastAsia="Times New Roman" w:cs="Calibri"/>
                <w:b/>
                <w:lang w:eastAsia="pl-PL"/>
              </w:rPr>
            </w:pPr>
            <w:r w:rsidRPr="00D564CC">
              <w:rPr>
                <w:rFonts w:eastAsia="Times New Roman" w:cs="Calibri"/>
                <w:b/>
                <w:lang w:eastAsia="pl-PL"/>
              </w:rPr>
              <w:t>(pieczęć Wykonawcy/Wykonawców)</w:t>
            </w:r>
          </w:p>
          <w:p w14:paraId="10DC9712" w14:textId="77777777" w:rsidR="00C207E4" w:rsidRPr="00D564CC" w:rsidRDefault="00C207E4" w:rsidP="00FC0194">
            <w:pPr>
              <w:spacing w:after="0" w:line="240" w:lineRule="auto"/>
              <w:jc w:val="center"/>
              <w:rPr>
                <w:rFonts w:eastAsia="Times New Roman" w:cs="Calibri"/>
                <w:b/>
                <w:lang w:eastAsia="pl-PL"/>
              </w:rPr>
            </w:pPr>
          </w:p>
        </w:tc>
        <w:tc>
          <w:tcPr>
            <w:tcW w:w="6400" w:type="dxa"/>
            <w:tcBorders>
              <w:top w:val="single" w:sz="4" w:space="0" w:color="auto"/>
              <w:left w:val="single" w:sz="4" w:space="0" w:color="auto"/>
              <w:bottom w:val="single" w:sz="4" w:space="0" w:color="auto"/>
              <w:right w:val="single" w:sz="4" w:space="0" w:color="auto"/>
            </w:tcBorders>
            <w:vAlign w:val="center"/>
            <w:hideMark/>
          </w:tcPr>
          <w:p w14:paraId="799C40B6" w14:textId="77777777" w:rsidR="00C207E4" w:rsidRPr="00D564CC" w:rsidRDefault="00C207E4" w:rsidP="00FC0194">
            <w:pPr>
              <w:spacing w:after="0" w:line="240" w:lineRule="auto"/>
              <w:jc w:val="center"/>
              <w:rPr>
                <w:rFonts w:eastAsia="Times New Roman" w:cs="Calibri"/>
                <w:b/>
                <w:lang w:eastAsia="pl-PL"/>
              </w:rPr>
            </w:pPr>
            <w:r w:rsidRPr="00D564CC">
              <w:rPr>
                <w:rFonts w:eastAsia="Times New Roman" w:cs="Calibri"/>
                <w:b/>
                <w:lang w:eastAsia="pl-PL"/>
              </w:rPr>
              <w:t>WYKAZ OSÓB</w:t>
            </w:r>
          </w:p>
        </w:tc>
      </w:tr>
    </w:tbl>
    <w:p w14:paraId="0A65E59B" w14:textId="77777777" w:rsidR="00C207E4" w:rsidRPr="00D564CC" w:rsidRDefault="00C207E4" w:rsidP="00C207E4">
      <w:pPr>
        <w:spacing w:after="0" w:line="240" w:lineRule="auto"/>
        <w:jc w:val="center"/>
        <w:rPr>
          <w:rFonts w:eastAsia="Times New Roman" w:cs="Calibri"/>
          <w:b/>
          <w:lang w:eastAsia="pl-PL"/>
        </w:rPr>
      </w:pPr>
    </w:p>
    <w:p w14:paraId="02261FB0" w14:textId="77777777" w:rsidR="00C207E4" w:rsidRPr="00D564CC" w:rsidRDefault="00C207E4" w:rsidP="00C207E4">
      <w:pPr>
        <w:widowControl w:val="0"/>
        <w:tabs>
          <w:tab w:val="left" w:pos="8460"/>
          <w:tab w:val="left" w:pos="8910"/>
        </w:tabs>
        <w:spacing w:after="0" w:line="360" w:lineRule="auto"/>
        <w:jc w:val="both"/>
        <w:rPr>
          <w:rFonts w:eastAsia="Times New Roman" w:cs="Calibri"/>
          <w:b/>
          <w:lang w:eastAsia="x-none"/>
        </w:rPr>
      </w:pPr>
      <w:r w:rsidRPr="00D564CC">
        <w:rPr>
          <w:rFonts w:eastAsia="Times New Roman" w:cs="Calibri"/>
          <w:b/>
          <w:lang w:val="x-none" w:eastAsia="x-none"/>
        </w:rPr>
        <w:t xml:space="preserve">Oświadczamy, że do realizacji niniejszego zamówienia skierujemy </w:t>
      </w:r>
      <w:r w:rsidRPr="00D564CC">
        <w:rPr>
          <w:rFonts w:eastAsia="Times New Roman" w:cs="Calibri"/>
          <w:b/>
          <w:lang w:eastAsia="x-none"/>
        </w:rPr>
        <w:t>następujące osoby:</w:t>
      </w:r>
    </w:p>
    <w:p w14:paraId="0B9A5525" w14:textId="77777777" w:rsidR="00C207E4" w:rsidRPr="00D564CC" w:rsidRDefault="00C207E4" w:rsidP="00C207E4">
      <w:pPr>
        <w:jc w:val="both"/>
        <w:rPr>
          <w:rFonts w:cs="Calibri"/>
          <w:b/>
          <w:lang w:eastAsia="pl-PL"/>
        </w:rPr>
      </w:pPr>
    </w:p>
    <w:tbl>
      <w:tblPr>
        <w:tblW w:w="9843" w:type="dxa"/>
        <w:tblInd w:w="25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387"/>
        <w:gridCol w:w="942"/>
        <w:gridCol w:w="1752"/>
        <w:gridCol w:w="1334"/>
        <w:gridCol w:w="2638"/>
        <w:gridCol w:w="1431"/>
        <w:gridCol w:w="1359"/>
      </w:tblGrid>
      <w:tr w:rsidR="00C207E4" w:rsidRPr="00D564CC" w14:paraId="10708606" w14:textId="77777777" w:rsidTr="00FC0194">
        <w:tc>
          <w:tcPr>
            <w:tcW w:w="387" w:type="dxa"/>
            <w:tcBorders>
              <w:top w:val="single" w:sz="4" w:space="0" w:color="auto"/>
              <w:left w:val="single" w:sz="4" w:space="0" w:color="auto"/>
              <w:bottom w:val="single" w:sz="4" w:space="0" w:color="auto"/>
              <w:right w:val="single" w:sz="4" w:space="0" w:color="auto"/>
            </w:tcBorders>
            <w:vAlign w:val="center"/>
          </w:tcPr>
          <w:p w14:paraId="3AC11462" w14:textId="77777777" w:rsidR="00C207E4" w:rsidRPr="00D564CC" w:rsidRDefault="00C207E4" w:rsidP="00FC0194">
            <w:pPr>
              <w:tabs>
                <w:tab w:val="left" w:pos="900"/>
              </w:tabs>
              <w:spacing w:line="360" w:lineRule="auto"/>
              <w:jc w:val="center"/>
              <w:rPr>
                <w:rFonts w:cs="Calibri"/>
                <w:b/>
                <w:bCs/>
                <w:sz w:val="20"/>
                <w:szCs w:val="20"/>
              </w:rPr>
            </w:pPr>
          </w:p>
          <w:p w14:paraId="1C37B6F5" w14:textId="77777777" w:rsidR="00C207E4" w:rsidRPr="00D564CC" w:rsidRDefault="00C207E4" w:rsidP="00FC0194">
            <w:pPr>
              <w:tabs>
                <w:tab w:val="left" w:pos="900"/>
              </w:tabs>
              <w:spacing w:line="360" w:lineRule="auto"/>
              <w:jc w:val="center"/>
              <w:rPr>
                <w:rFonts w:cs="Calibri"/>
                <w:b/>
                <w:bCs/>
                <w:sz w:val="20"/>
                <w:szCs w:val="20"/>
              </w:rPr>
            </w:pPr>
            <w:r w:rsidRPr="00D564CC">
              <w:rPr>
                <w:rFonts w:cs="Calibri"/>
                <w:b/>
                <w:bCs/>
                <w:sz w:val="20"/>
                <w:szCs w:val="20"/>
              </w:rPr>
              <w:t>Lp.</w:t>
            </w:r>
          </w:p>
        </w:tc>
        <w:tc>
          <w:tcPr>
            <w:tcW w:w="942" w:type="dxa"/>
            <w:tcBorders>
              <w:top w:val="single" w:sz="4" w:space="0" w:color="auto"/>
              <w:left w:val="single" w:sz="4" w:space="0" w:color="auto"/>
              <w:bottom w:val="single" w:sz="4" w:space="0" w:color="auto"/>
              <w:right w:val="single" w:sz="4" w:space="0" w:color="auto"/>
            </w:tcBorders>
            <w:vAlign w:val="center"/>
          </w:tcPr>
          <w:p w14:paraId="20728483" w14:textId="77777777" w:rsidR="00C207E4" w:rsidRPr="00D564CC" w:rsidRDefault="00C207E4" w:rsidP="00FC0194">
            <w:pPr>
              <w:tabs>
                <w:tab w:val="left" w:pos="900"/>
              </w:tabs>
              <w:spacing w:line="360" w:lineRule="auto"/>
              <w:jc w:val="center"/>
              <w:rPr>
                <w:rFonts w:cs="Calibri"/>
                <w:b/>
                <w:bCs/>
                <w:sz w:val="20"/>
                <w:szCs w:val="20"/>
              </w:rPr>
            </w:pPr>
          </w:p>
          <w:p w14:paraId="64524F35" w14:textId="77777777" w:rsidR="00C207E4" w:rsidRPr="00D564CC" w:rsidRDefault="00C207E4" w:rsidP="00FC0194">
            <w:pPr>
              <w:tabs>
                <w:tab w:val="left" w:pos="900"/>
              </w:tabs>
              <w:spacing w:line="360" w:lineRule="auto"/>
              <w:jc w:val="center"/>
              <w:rPr>
                <w:rFonts w:cs="Calibri"/>
                <w:b/>
                <w:bCs/>
                <w:sz w:val="20"/>
                <w:szCs w:val="20"/>
              </w:rPr>
            </w:pPr>
            <w:r w:rsidRPr="00D564CC">
              <w:rPr>
                <w:rFonts w:cs="Calibri"/>
                <w:b/>
                <w:bCs/>
                <w:sz w:val="20"/>
                <w:szCs w:val="20"/>
              </w:rPr>
              <w:t>Nazwisko</w:t>
            </w:r>
          </w:p>
          <w:p w14:paraId="44B5983E" w14:textId="77777777" w:rsidR="00C207E4" w:rsidRPr="00D564CC" w:rsidRDefault="00C207E4" w:rsidP="00FC0194">
            <w:pPr>
              <w:tabs>
                <w:tab w:val="left" w:pos="900"/>
              </w:tabs>
              <w:spacing w:line="360" w:lineRule="auto"/>
              <w:jc w:val="center"/>
              <w:rPr>
                <w:rFonts w:cs="Calibri"/>
                <w:b/>
                <w:bCs/>
                <w:sz w:val="20"/>
                <w:szCs w:val="20"/>
              </w:rPr>
            </w:pPr>
            <w:r w:rsidRPr="00D564CC">
              <w:rPr>
                <w:rFonts w:cs="Calibri"/>
                <w:b/>
                <w:bCs/>
                <w:sz w:val="20"/>
                <w:szCs w:val="20"/>
              </w:rPr>
              <w:t>i imię</w:t>
            </w:r>
          </w:p>
        </w:tc>
        <w:tc>
          <w:tcPr>
            <w:tcW w:w="1752" w:type="dxa"/>
            <w:tcBorders>
              <w:top w:val="single" w:sz="4" w:space="0" w:color="auto"/>
              <w:left w:val="single" w:sz="4" w:space="0" w:color="auto"/>
              <w:bottom w:val="single" w:sz="4" w:space="0" w:color="auto"/>
              <w:right w:val="single" w:sz="4" w:space="0" w:color="auto"/>
            </w:tcBorders>
            <w:vAlign w:val="center"/>
          </w:tcPr>
          <w:p w14:paraId="059E6342" w14:textId="77777777" w:rsidR="00C207E4" w:rsidRPr="00D564CC" w:rsidRDefault="00C207E4" w:rsidP="00FC0194">
            <w:pPr>
              <w:pStyle w:val="Nagwek6"/>
              <w:spacing w:line="360" w:lineRule="auto"/>
              <w:jc w:val="center"/>
              <w:rPr>
                <w:rFonts w:cs="Calibri"/>
                <w:sz w:val="20"/>
                <w:szCs w:val="20"/>
              </w:rPr>
            </w:pPr>
          </w:p>
          <w:p w14:paraId="2852A190" w14:textId="77777777" w:rsidR="00C207E4" w:rsidRPr="00D564CC" w:rsidRDefault="00C207E4" w:rsidP="00FC0194">
            <w:pPr>
              <w:pStyle w:val="Nagwek6"/>
              <w:spacing w:line="360" w:lineRule="auto"/>
              <w:jc w:val="center"/>
              <w:rPr>
                <w:rFonts w:cs="Calibri"/>
                <w:sz w:val="20"/>
                <w:szCs w:val="20"/>
              </w:rPr>
            </w:pPr>
            <w:r w:rsidRPr="00D564CC">
              <w:rPr>
                <w:rFonts w:cs="Calibri"/>
                <w:sz w:val="20"/>
                <w:szCs w:val="20"/>
              </w:rPr>
              <w:t>Informacja</w:t>
            </w:r>
          </w:p>
          <w:p w14:paraId="050CC8D7" w14:textId="77777777" w:rsidR="00C207E4" w:rsidRPr="00D564CC" w:rsidRDefault="00C207E4" w:rsidP="00FC0194">
            <w:pPr>
              <w:tabs>
                <w:tab w:val="left" w:pos="900"/>
              </w:tabs>
              <w:jc w:val="center"/>
              <w:rPr>
                <w:rFonts w:cs="Calibri"/>
                <w:b/>
                <w:bCs/>
                <w:sz w:val="20"/>
                <w:szCs w:val="20"/>
              </w:rPr>
            </w:pPr>
            <w:r w:rsidRPr="00D564CC">
              <w:rPr>
                <w:rFonts w:cs="Calibri"/>
                <w:b/>
                <w:bCs/>
                <w:sz w:val="20"/>
                <w:szCs w:val="20"/>
              </w:rPr>
              <w:t xml:space="preserve">o  kwalifikacjach </w:t>
            </w:r>
          </w:p>
        </w:tc>
        <w:tc>
          <w:tcPr>
            <w:tcW w:w="1334" w:type="dxa"/>
            <w:tcBorders>
              <w:top w:val="single" w:sz="4" w:space="0" w:color="auto"/>
              <w:left w:val="single" w:sz="4" w:space="0" w:color="auto"/>
              <w:bottom w:val="single" w:sz="4" w:space="0" w:color="auto"/>
              <w:right w:val="single" w:sz="4" w:space="0" w:color="auto"/>
            </w:tcBorders>
            <w:vAlign w:val="center"/>
          </w:tcPr>
          <w:p w14:paraId="56818412" w14:textId="77777777" w:rsidR="00C207E4" w:rsidRPr="00D564CC" w:rsidRDefault="00C207E4" w:rsidP="00FC0194">
            <w:pPr>
              <w:pStyle w:val="Nagwek6"/>
              <w:jc w:val="center"/>
              <w:rPr>
                <w:rFonts w:cs="Calibri"/>
                <w:sz w:val="20"/>
                <w:szCs w:val="20"/>
              </w:rPr>
            </w:pPr>
          </w:p>
          <w:p w14:paraId="41B48792" w14:textId="77777777" w:rsidR="00C207E4" w:rsidRPr="00D564CC" w:rsidRDefault="00C207E4" w:rsidP="00FC0194">
            <w:pPr>
              <w:tabs>
                <w:tab w:val="left" w:pos="900"/>
              </w:tabs>
              <w:jc w:val="center"/>
              <w:rPr>
                <w:rFonts w:cs="Calibri"/>
                <w:b/>
                <w:sz w:val="20"/>
                <w:szCs w:val="20"/>
              </w:rPr>
            </w:pPr>
            <w:r w:rsidRPr="00D564CC">
              <w:rPr>
                <w:rFonts w:cs="Calibri"/>
                <w:b/>
                <w:sz w:val="20"/>
                <w:szCs w:val="20"/>
              </w:rPr>
              <w:t>Wykształcenie</w:t>
            </w:r>
          </w:p>
        </w:tc>
        <w:tc>
          <w:tcPr>
            <w:tcW w:w="2638" w:type="dxa"/>
            <w:tcBorders>
              <w:top w:val="single" w:sz="4" w:space="0" w:color="auto"/>
              <w:left w:val="single" w:sz="4" w:space="0" w:color="auto"/>
              <w:bottom w:val="single" w:sz="4" w:space="0" w:color="auto"/>
              <w:right w:val="single" w:sz="4" w:space="0" w:color="auto"/>
            </w:tcBorders>
            <w:vAlign w:val="center"/>
            <w:hideMark/>
          </w:tcPr>
          <w:p w14:paraId="45C1CE7F" w14:textId="77777777" w:rsidR="00C207E4" w:rsidRPr="00D564CC" w:rsidRDefault="00C207E4" w:rsidP="00FC0194">
            <w:pPr>
              <w:pStyle w:val="Nagwek6"/>
              <w:jc w:val="center"/>
              <w:rPr>
                <w:rFonts w:cs="Calibri"/>
                <w:sz w:val="20"/>
                <w:szCs w:val="20"/>
              </w:rPr>
            </w:pPr>
            <w:r w:rsidRPr="00D564CC">
              <w:rPr>
                <w:rFonts w:cs="Calibri"/>
                <w:sz w:val="20"/>
                <w:szCs w:val="20"/>
              </w:rPr>
              <w:t>Doświadczenie</w:t>
            </w:r>
          </w:p>
        </w:tc>
        <w:tc>
          <w:tcPr>
            <w:tcW w:w="1431" w:type="dxa"/>
            <w:tcBorders>
              <w:top w:val="single" w:sz="4" w:space="0" w:color="auto"/>
              <w:left w:val="single" w:sz="4" w:space="0" w:color="auto"/>
              <w:bottom w:val="single" w:sz="4" w:space="0" w:color="auto"/>
              <w:right w:val="single" w:sz="4" w:space="0" w:color="auto"/>
            </w:tcBorders>
            <w:vAlign w:val="center"/>
          </w:tcPr>
          <w:p w14:paraId="371BAB8A" w14:textId="77777777" w:rsidR="00C207E4" w:rsidRPr="00D564CC" w:rsidRDefault="00C207E4" w:rsidP="00FC0194">
            <w:pPr>
              <w:pStyle w:val="Nagwek6"/>
              <w:jc w:val="center"/>
              <w:rPr>
                <w:rFonts w:cs="Calibri"/>
                <w:sz w:val="20"/>
                <w:szCs w:val="20"/>
              </w:rPr>
            </w:pPr>
            <w:r w:rsidRPr="00D564CC">
              <w:rPr>
                <w:rFonts w:cs="Calibri"/>
                <w:sz w:val="20"/>
                <w:szCs w:val="20"/>
              </w:rPr>
              <w:t>Zakres</w:t>
            </w:r>
          </w:p>
          <w:p w14:paraId="3B9098F6" w14:textId="77777777" w:rsidR="00C207E4" w:rsidRPr="00D564CC" w:rsidRDefault="00C207E4" w:rsidP="00FC0194">
            <w:pPr>
              <w:tabs>
                <w:tab w:val="left" w:pos="900"/>
              </w:tabs>
              <w:jc w:val="center"/>
              <w:rPr>
                <w:rFonts w:cs="Calibri"/>
                <w:b/>
                <w:bCs/>
                <w:sz w:val="20"/>
                <w:szCs w:val="20"/>
              </w:rPr>
            </w:pPr>
            <w:r w:rsidRPr="00D564CC">
              <w:rPr>
                <w:rFonts w:cs="Calibri"/>
                <w:b/>
                <w:bCs/>
                <w:sz w:val="20"/>
                <w:szCs w:val="20"/>
              </w:rPr>
              <w:t>wykonywanych</w:t>
            </w:r>
          </w:p>
          <w:p w14:paraId="3548E850" w14:textId="77777777" w:rsidR="00C207E4" w:rsidRPr="00D564CC" w:rsidRDefault="00C207E4" w:rsidP="00FC0194">
            <w:pPr>
              <w:tabs>
                <w:tab w:val="left" w:pos="900"/>
              </w:tabs>
              <w:jc w:val="center"/>
              <w:rPr>
                <w:rFonts w:cs="Calibri"/>
                <w:b/>
                <w:bCs/>
                <w:sz w:val="20"/>
                <w:szCs w:val="20"/>
              </w:rPr>
            </w:pPr>
            <w:r w:rsidRPr="00D564CC">
              <w:rPr>
                <w:rFonts w:cs="Calibri"/>
                <w:b/>
                <w:bCs/>
                <w:sz w:val="20"/>
                <w:szCs w:val="20"/>
              </w:rPr>
              <w:t>czynności</w:t>
            </w:r>
          </w:p>
          <w:p w14:paraId="490521D3" w14:textId="77777777" w:rsidR="00C207E4" w:rsidRPr="00D564CC" w:rsidRDefault="00C207E4" w:rsidP="00FC0194">
            <w:pPr>
              <w:pStyle w:val="Nagwek6"/>
              <w:jc w:val="center"/>
              <w:rPr>
                <w:rFonts w:cs="Calibri"/>
                <w:sz w:val="20"/>
                <w:szCs w:val="20"/>
              </w:rPr>
            </w:pPr>
          </w:p>
        </w:tc>
        <w:tc>
          <w:tcPr>
            <w:tcW w:w="1359" w:type="dxa"/>
            <w:tcBorders>
              <w:top w:val="single" w:sz="4" w:space="0" w:color="auto"/>
              <w:left w:val="single" w:sz="4" w:space="0" w:color="auto"/>
              <w:bottom w:val="single" w:sz="4" w:space="0" w:color="auto"/>
              <w:right w:val="single" w:sz="4" w:space="0" w:color="auto"/>
            </w:tcBorders>
          </w:tcPr>
          <w:p w14:paraId="64EF708B" w14:textId="77777777" w:rsidR="00C207E4" w:rsidRPr="00D564CC" w:rsidRDefault="00C207E4" w:rsidP="00FC0194">
            <w:pPr>
              <w:pStyle w:val="Nagwek6"/>
              <w:jc w:val="center"/>
              <w:rPr>
                <w:rFonts w:cs="Calibri"/>
                <w:sz w:val="20"/>
                <w:szCs w:val="20"/>
              </w:rPr>
            </w:pPr>
          </w:p>
          <w:p w14:paraId="50BD7CFB" w14:textId="77777777" w:rsidR="00C207E4" w:rsidRPr="00D564CC" w:rsidRDefault="00C207E4" w:rsidP="00FC0194">
            <w:pPr>
              <w:pStyle w:val="Nagwek6"/>
              <w:jc w:val="center"/>
              <w:rPr>
                <w:rFonts w:cs="Calibri"/>
                <w:sz w:val="20"/>
                <w:szCs w:val="20"/>
              </w:rPr>
            </w:pPr>
            <w:r w:rsidRPr="00D564CC">
              <w:rPr>
                <w:rFonts w:cs="Calibri"/>
                <w:sz w:val="20"/>
                <w:szCs w:val="20"/>
              </w:rPr>
              <w:t xml:space="preserve">Podstawa do dysponowania umowa o pracę, </w:t>
            </w:r>
          </w:p>
        </w:tc>
      </w:tr>
      <w:tr w:rsidR="00C207E4" w:rsidRPr="00D564CC" w14:paraId="48F4231C" w14:textId="77777777" w:rsidTr="00FC0194">
        <w:tc>
          <w:tcPr>
            <w:tcW w:w="387" w:type="dxa"/>
            <w:tcBorders>
              <w:top w:val="single" w:sz="4" w:space="0" w:color="auto"/>
              <w:left w:val="single" w:sz="4" w:space="0" w:color="auto"/>
              <w:bottom w:val="single" w:sz="4" w:space="0" w:color="auto"/>
              <w:right w:val="single" w:sz="4" w:space="0" w:color="auto"/>
            </w:tcBorders>
            <w:vAlign w:val="center"/>
            <w:hideMark/>
          </w:tcPr>
          <w:p w14:paraId="47D249AE" w14:textId="77777777" w:rsidR="00C207E4" w:rsidRPr="00D564CC" w:rsidRDefault="00C207E4" w:rsidP="00FC0194">
            <w:pPr>
              <w:tabs>
                <w:tab w:val="left" w:pos="900"/>
              </w:tabs>
              <w:spacing w:line="360" w:lineRule="auto"/>
              <w:jc w:val="center"/>
              <w:rPr>
                <w:rFonts w:cs="Calibri"/>
                <w:sz w:val="20"/>
                <w:szCs w:val="20"/>
              </w:rPr>
            </w:pPr>
            <w:r w:rsidRPr="00D564CC">
              <w:rPr>
                <w:rFonts w:cs="Calibri"/>
                <w:sz w:val="20"/>
                <w:szCs w:val="20"/>
              </w:rPr>
              <w:t>1</w:t>
            </w:r>
          </w:p>
        </w:tc>
        <w:tc>
          <w:tcPr>
            <w:tcW w:w="942" w:type="dxa"/>
            <w:tcBorders>
              <w:top w:val="single" w:sz="4" w:space="0" w:color="auto"/>
              <w:left w:val="single" w:sz="4" w:space="0" w:color="auto"/>
              <w:bottom w:val="single" w:sz="4" w:space="0" w:color="auto"/>
              <w:right w:val="single" w:sz="4" w:space="0" w:color="auto"/>
            </w:tcBorders>
            <w:vAlign w:val="center"/>
            <w:hideMark/>
          </w:tcPr>
          <w:p w14:paraId="69616636" w14:textId="77777777" w:rsidR="00C207E4" w:rsidRPr="00D564CC" w:rsidRDefault="00C207E4" w:rsidP="00FC0194">
            <w:pPr>
              <w:tabs>
                <w:tab w:val="left" w:pos="900"/>
              </w:tabs>
              <w:jc w:val="center"/>
              <w:rPr>
                <w:rFonts w:cs="Calibri"/>
                <w:sz w:val="20"/>
                <w:szCs w:val="20"/>
              </w:rPr>
            </w:pPr>
            <w:r w:rsidRPr="00D564CC">
              <w:rPr>
                <w:rFonts w:cs="Calibri"/>
                <w:sz w:val="20"/>
                <w:szCs w:val="20"/>
              </w:rPr>
              <w:t>2</w:t>
            </w:r>
          </w:p>
        </w:tc>
        <w:tc>
          <w:tcPr>
            <w:tcW w:w="1752" w:type="dxa"/>
            <w:tcBorders>
              <w:top w:val="single" w:sz="4" w:space="0" w:color="auto"/>
              <w:left w:val="single" w:sz="4" w:space="0" w:color="auto"/>
              <w:bottom w:val="single" w:sz="4" w:space="0" w:color="auto"/>
              <w:right w:val="single" w:sz="4" w:space="0" w:color="auto"/>
            </w:tcBorders>
            <w:vAlign w:val="center"/>
            <w:hideMark/>
          </w:tcPr>
          <w:p w14:paraId="589B02D4" w14:textId="77777777" w:rsidR="00C207E4" w:rsidRPr="00D564CC" w:rsidRDefault="00C207E4" w:rsidP="00FC0194">
            <w:pPr>
              <w:tabs>
                <w:tab w:val="left" w:pos="900"/>
              </w:tabs>
              <w:spacing w:line="360" w:lineRule="auto"/>
              <w:jc w:val="center"/>
              <w:rPr>
                <w:rFonts w:cs="Calibri"/>
                <w:sz w:val="20"/>
                <w:szCs w:val="20"/>
              </w:rPr>
            </w:pPr>
            <w:r w:rsidRPr="00D564CC">
              <w:rPr>
                <w:rFonts w:cs="Calibri"/>
                <w:sz w:val="20"/>
                <w:szCs w:val="20"/>
              </w:rPr>
              <w:t>3</w:t>
            </w:r>
          </w:p>
        </w:tc>
        <w:tc>
          <w:tcPr>
            <w:tcW w:w="1334" w:type="dxa"/>
            <w:tcBorders>
              <w:top w:val="single" w:sz="4" w:space="0" w:color="auto"/>
              <w:left w:val="single" w:sz="4" w:space="0" w:color="auto"/>
              <w:bottom w:val="single" w:sz="4" w:space="0" w:color="auto"/>
              <w:right w:val="single" w:sz="4" w:space="0" w:color="auto"/>
            </w:tcBorders>
            <w:vAlign w:val="center"/>
            <w:hideMark/>
          </w:tcPr>
          <w:p w14:paraId="4DC8575B" w14:textId="77777777" w:rsidR="00C207E4" w:rsidRPr="00D564CC" w:rsidRDefault="00C207E4" w:rsidP="00FC0194">
            <w:pPr>
              <w:tabs>
                <w:tab w:val="left" w:pos="900"/>
              </w:tabs>
              <w:spacing w:line="360" w:lineRule="auto"/>
              <w:jc w:val="center"/>
              <w:rPr>
                <w:rFonts w:cs="Calibri"/>
                <w:sz w:val="20"/>
                <w:szCs w:val="20"/>
              </w:rPr>
            </w:pPr>
            <w:r w:rsidRPr="00D564CC">
              <w:rPr>
                <w:rFonts w:cs="Calibri"/>
                <w:sz w:val="20"/>
                <w:szCs w:val="20"/>
              </w:rPr>
              <w:t>4</w:t>
            </w:r>
          </w:p>
        </w:tc>
        <w:tc>
          <w:tcPr>
            <w:tcW w:w="2638" w:type="dxa"/>
            <w:tcBorders>
              <w:top w:val="single" w:sz="4" w:space="0" w:color="auto"/>
              <w:left w:val="single" w:sz="4" w:space="0" w:color="auto"/>
              <w:bottom w:val="single" w:sz="4" w:space="0" w:color="auto"/>
              <w:right w:val="single" w:sz="4" w:space="0" w:color="auto"/>
            </w:tcBorders>
            <w:vAlign w:val="center"/>
            <w:hideMark/>
          </w:tcPr>
          <w:p w14:paraId="19CC1DD2" w14:textId="77777777" w:rsidR="00C207E4" w:rsidRPr="00D564CC" w:rsidRDefault="00C207E4" w:rsidP="00FC0194">
            <w:pPr>
              <w:tabs>
                <w:tab w:val="left" w:pos="900"/>
              </w:tabs>
              <w:spacing w:line="360" w:lineRule="auto"/>
              <w:jc w:val="center"/>
              <w:rPr>
                <w:rFonts w:cs="Calibri"/>
                <w:sz w:val="20"/>
                <w:szCs w:val="20"/>
              </w:rPr>
            </w:pPr>
            <w:r w:rsidRPr="00D564CC">
              <w:rPr>
                <w:rFonts w:cs="Calibri"/>
                <w:sz w:val="20"/>
                <w:szCs w:val="20"/>
              </w:rPr>
              <w:t>5</w:t>
            </w:r>
          </w:p>
        </w:tc>
        <w:tc>
          <w:tcPr>
            <w:tcW w:w="1431" w:type="dxa"/>
            <w:tcBorders>
              <w:top w:val="single" w:sz="4" w:space="0" w:color="auto"/>
              <w:left w:val="single" w:sz="4" w:space="0" w:color="auto"/>
              <w:bottom w:val="single" w:sz="4" w:space="0" w:color="auto"/>
              <w:right w:val="single" w:sz="4" w:space="0" w:color="auto"/>
            </w:tcBorders>
            <w:vAlign w:val="center"/>
            <w:hideMark/>
          </w:tcPr>
          <w:p w14:paraId="46A0BA02" w14:textId="77777777" w:rsidR="00C207E4" w:rsidRPr="00D564CC" w:rsidRDefault="00C207E4" w:rsidP="00FC0194">
            <w:pPr>
              <w:tabs>
                <w:tab w:val="left" w:pos="900"/>
              </w:tabs>
              <w:spacing w:line="360" w:lineRule="auto"/>
              <w:jc w:val="center"/>
              <w:rPr>
                <w:rFonts w:cs="Calibri"/>
                <w:sz w:val="20"/>
                <w:szCs w:val="20"/>
              </w:rPr>
            </w:pPr>
            <w:r w:rsidRPr="00D564CC">
              <w:rPr>
                <w:rFonts w:cs="Calibri"/>
                <w:sz w:val="20"/>
                <w:szCs w:val="20"/>
              </w:rPr>
              <w:t>6</w:t>
            </w:r>
          </w:p>
        </w:tc>
        <w:tc>
          <w:tcPr>
            <w:tcW w:w="1359" w:type="dxa"/>
            <w:tcBorders>
              <w:top w:val="single" w:sz="4" w:space="0" w:color="auto"/>
              <w:left w:val="single" w:sz="4" w:space="0" w:color="auto"/>
              <w:bottom w:val="single" w:sz="4" w:space="0" w:color="auto"/>
              <w:right w:val="single" w:sz="4" w:space="0" w:color="auto"/>
            </w:tcBorders>
            <w:hideMark/>
          </w:tcPr>
          <w:p w14:paraId="1F0CCBD3" w14:textId="77777777" w:rsidR="00C207E4" w:rsidRPr="00D564CC" w:rsidRDefault="00C207E4" w:rsidP="00FC0194">
            <w:pPr>
              <w:tabs>
                <w:tab w:val="left" w:pos="900"/>
              </w:tabs>
              <w:spacing w:line="360" w:lineRule="auto"/>
              <w:jc w:val="center"/>
              <w:rPr>
                <w:rFonts w:cs="Calibri"/>
                <w:sz w:val="20"/>
                <w:szCs w:val="20"/>
              </w:rPr>
            </w:pPr>
            <w:r w:rsidRPr="00D564CC">
              <w:rPr>
                <w:rFonts w:cs="Calibri"/>
                <w:sz w:val="20"/>
                <w:szCs w:val="20"/>
              </w:rPr>
              <w:t>7</w:t>
            </w:r>
          </w:p>
        </w:tc>
      </w:tr>
      <w:tr w:rsidR="00C207E4" w:rsidRPr="00D564CC" w14:paraId="3CDABCA7" w14:textId="77777777" w:rsidTr="00AB4BC8">
        <w:trPr>
          <w:trHeight w:hRule="exact" w:val="572"/>
        </w:trPr>
        <w:tc>
          <w:tcPr>
            <w:tcW w:w="387" w:type="dxa"/>
            <w:tcBorders>
              <w:top w:val="single" w:sz="4" w:space="0" w:color="auto"/>
              <w:left w:val="single" w:sz="4" w:space="0" w:color="auto"/>
              <w:bottom w:val="single" w:sz="4" w:space="0" w:color="auto"/>
              <w:right w:val="single" w:sz="4" w:space="0" w:color="auto"/>
            </w:tcBorders>
          </w:tcPr>
          <w:p w14:paraId="58F3D19F" w14:textId="77777777" w:rsidR="00C207E4" w:rsidRPr="00D564CC" w:rsidRDefault="00C207E4" w:rsidP="00FC0194">
            <w:pPr>
              <w:tabs>
                <w:tab w:val="left" w:pos="900"/>
              </w:tabs>
              <w:spacing w:line="360" w:lineRule="auto"/>
              <w:jc w:val="both"/>
              <w:rPr>
                <w:rFonts w:cs="Calibri"/>
                <w:b/>
                <w:bCs/>
                <w:sz w:val="20"/>
                <w:szCs w:val="20"/>
              </w:rPr>
            </w:pPr>
            <w:r w:rsidRPr="00D564CC">
              <w:rPr>
                <w:rFonts w:cs="Calibri"/>
                <w:b/>
                <w:bCs/>
                <w:sz w:val="20"/>
                <w:szCs w:val="20"/>
              </w:rPr>
              <w:t>1</w:t>
            </w:r>
          </w:p>
          <w:p w14:paraId="1CBDA28C" w14:textId="77777777" w:rsidR="00C207E4" w:rsidRPr="00D564CC" w:rsidRDefault="00C207E4" w:rsidP="00FC0194">
            <w:pPr>
              <w:tabs>
                <w:tab w:val="left" w:pos="900"/>
              </w:tabs>
              <w:spacing w:line="360" w:lineRule="auto"/>
              <w:jc w:val="both"/>
              <w:rPr>
                <w:rFonts w:cs="Calibri"/>
                <w:b/>
                <w:bCs/>
                <w:sz w:val="20"/>
                <w:szCs w:val="20"/>
              </w:rPr>
            </w:pPr>
          </w:p>
          <w:p w14:paraId="321189E9" w14:textId="77777777" w:rsidR="00C207E4" w:rsidRPr="00D564CC" w:rsidRDefault="00C207E4" w:rsidP="00FC0194">
            <w:pPr>
              <w:tabs>
                <w:tab w:val="left" w:pos="900"/>
              </w:tabs>
              <w:spacing w:line="360" w:lineRule="auto"/>
              <w:jc w:val="both"/>
              <w:rPr>
                <w:rFonts w:cs="Calibri"/>
                <w:b/>
                <w:bCs/>
                <w:sz w:val="20"/>
                <w:szCs w:val="20"/>
              </w:rPr>
            </w:pPr>
          </w:p>
        </w:tc>
        <w:tc>
          <w:tcPr>
            <w:tcW w:w="942" w:type="dxa"/>
            <w:tcBorders>
              <w:top w:val="single" w:sz="4" w:space="0" w:color="auto"/>
              <w:left w:val="single" w:sz="4" w:space="0" w:color="auto"/>
              <w:bottom w:val="single" w:sz="4" w:space="0" w:color="auto"/>
              <w:right w:val="single" w:sz="4" w:space="0" w:color="auto"/>
            </w:tcBorders>
          </w:tcPr>
          <w:p w14:paraId="65E47A32" w14:textId="77777777" w:rsidR="00C207E4" w:rsidRPr="00D564CC" w:rsidRDefault="00C207E4" w:rsidP="00FC0194">
            <w:pPr>
              <w:tabs>
                <w:tab w:val="left" w:pos="900"/>
              </w:tabs>
              <w:spacing w:line="360" w:lineRule="auto"/>
              <w:jc w:val="both"/>
              <w:rPr>
                <w:rFonts w:cs="Calibri"/>
                <w:b/>
                <w:bCs/>
                <w:sz w:val="20"/>
                <w:szCs w:val="20"/>
              </w:rPr>
            </w:pPr>
          </w:p>
        </w:tc>
        <w:tc>
          <w:tcPr>
            <w:tcW w:w="1752" w:type="dxa"/>
            <w:tcBorders>
              <w:top w:val="single" w:sz="4" w:space="0" w:color="auto"/>
              <w:left w:val="single" w:sz="4" w:space="0" w:color="auto"/>
              <w:bottom w:val="single" w:sz="4" w:space="0" w:color="auto"/>
              <w:right w:val="single" w:sz="4" w:space="0" w:color="auto"/>
            </w:tcBorders>
          </w:tcPr>
          <w:p w14:paraId="0930C61B" w14:textId="77777777" w:rsidR="00C207E4" w:rsidRPr="00D564CC" w:rsidRDefault="00C207E4" w:rsidP="00FC0194">
            <w:pPr>
              <w:tabs>
                <w:tab w:val="left" w:pos="900"/>
              </w:tabs>
              <w:jc w:val="both"/>
              <w:rPr>
                <w:rFonts w:cs="Calibri"/>
                <w:bCs/>
                <w:sz w:val="20"/>
                <w:szCs w:val="20"/>
              </w:rPr>
            </w:pPr>
          </w:p>
        </w:tc>
        <w:tc>
          <w:tcPr>
            <w:tcW w:w="1334" w:type="dxa"/>
            <w:tcBorders>
              <w:top w:val="single" w:sz="4" w:space="0" w:color="auto"/>
              <w:left w:val="single" w:sz="4" w:space="0" w:color="auto"/>
              <w:bottom w:val="single" w:sz="4" w:space="0" w:color="auto"/>
              <w:right w:val="single" w:sz="4" w:space="0" w:color="auto"/>
            </w:tcBorders>
          </w:tcPr>
          <w:p w14:paraId="2F2CA98A" w14:textId="77777777" w:rsidR="00C207E4" w:rsidRPr="00D564CC" w:rsidRDefault="00C207E4" w:rsidP="00FC0194">
            <w:pPr>
              <w:tabs>
                <w:tab w:val="left" w:pos="900"/>
              </w:tabs>
              <w:spacing w:line="360" w:lineRule="auto"/>
              <w:jc w:val="both"/>
              <w:rPr>
                <w:rFonts w:cs="Calibri"/>
                <w:b/>
                <w:bCs/>
                <w:sz w:val="20"/>
                <w:szCs w:val="20"/>
              </w:rPr>
            </w:pPr>
          </w:p>
        </w:tc>
        <w:tc>
          <w:tcPr>
            <w:tcW w:w="2638" w:type="dxa"/>
            <w:tcBorders>
              <w:top w:val="single" w:sz="4" w:space="0" w:color="auto"/>
              <w:left w:val="single" w:sz="4" w:space="0" w:color="auto"/>
              <w:bottom w:val="single" w:sz="4" w:space="0" w:color="auto"/>
              <w:right w:val="single" w:sz="4" w:space="0" w:color="auto"/>
            </w:tcBorders>
          </w:tcPr>
          <w:p w14:paraId="43B0FBE3" w14:textId="5B1EA166" w:rsidR="00C207E4" w:rsidRPr="00AB4BC8" w:rsidRDefault="00C207E4" w:rsidP="00AB4BC8">
            <w:pPr>
              <w:suppressAutoHyphens/>
              <w:spacing w:after="0" w:line="240" w:lineRule="auto"/>
              <w:rPr>
                <w:bCs/>
                <w:sz w:val="20"/>
                <w:szCs w:val="20"/>
              </w:rPr>
            </w:pPr>
          </w:p>
        </w:tc>
        <w:tc>
          <w:tcPr>
            <w:tcW w:w="1431" w:type="dxa"/>
            <w:tcBorders>
              <w:top w:val="single" w:sz="4" w:space="0" w:color="auto"/>
              <w:left w:val="single" w:sz="4" w:space="0" w:color="auto"/>
              <w:bottom w:val="single" w:sz="4" w:space="0" w:color="auto"/>
              <w:right w:val="single" w:sz="4" w:space="0" w:color="auto"/>
            </w:tcBorders>
            <w:vAlign w:val="center"/>
          </w:tcPr>
          <w:p w14:paraId="77BC15D8" w14:textId="5EF43EEB" w:rsidR="00C207E4" w:rsidRPr="00D564CC" w:rsidRDefault="00C207E4" w:rsidP="00FC0194">
            <w:pPr>
              <w:tabs>
                <w:tab w:val="left" w:pos="900"/>
              </w:tabs>
              <w:rPr>
                <w:rFonts w:cs="Calibri"/>
                <w:b/>
                <w:bCs/>
                <w:sz w:val="20"/>
                <w:szCs w:val="20"/>
              </w:rPr>
            </w:pPr>
          </w:p>
        </w:tc>
        <w:tc>
          <w:tcPr>
            <w:tcW w:w="1359" w:type="dxa"/>
            <w:tcBorders>
              <w:top w:val="single" w:sz="4" w:space="0" w:color="auto"/>
              <w:left w:val="single" w:sz="4" w:space="0" w:color="auto"/>
              <w:bottom w:val="single" w:sz="4" w:space="0" w:color="auto"/>
              <w:right w:val="single" w:sz="4" w:space="0" w:color="auto"/>
            </w:tcBorders>
          </w:tcPr>
          <w:p w14:paraId="059EEC45" w14:textId="77777777" w:rsidR="00C207E4" w:rsidRPr="00D564CC" w:rsidRDefault="00C207E4" w:rsidP="00FC0194">
            <w:pPr>
              <w:tabs>
                <w:tab w:val="left" w:pos="900"/>
              </w:tabs>
              <w:rPr>
                <w:rFonts w:cs="Calibri"/>
                <w:b/>
                <w:bCs/>
                <w:sz w:val="20"/>
                <w:szCs w:val="20"/>
              </w:rPr>
            </w:pPr>
          </w:p>
        </w:tc>
      </w:tr>
      <w:tr w:rsidR="00C207E4" w:rsidRPr="00D564CC" w14:paraId="538AB85D" w14:textId="77777777" w:rsidTr="00AB4BC8">
        <w:trPr>
          <w:trHeight w:hRule="exact" w:val="552"/>
        </w:trPr>
        <w:tc>
          <w:tcPr>
            <w:tcW w:w="387" w:type="dxa"/>
            <w:tcBorders>
              <w:top w:val="single" w:sz="4" w:space="0" w:color="auto"/>
              <w:left w:val="single" w:sz="4" w:space="0" w:color="auto"/>
              <w:bottom w:val="single" w:sz="4" w:space="0" w:color="auto"/>
              <w:right w:val="single" w:sz="4" w:space="0" w:color="auto"/>
            </w:tcBorders>
          </w:tcPr>
          <w:p w14:paraId="2E84253E" w14:textId="77777777" w:rsidR="00C207E4" w:rsidRPr="00D564CC" w:rsidRDefault="00C207E4" w:rsidP="00FC0194">
            <w:pPr>
              <w:tabs>
                <w:tab w:val="left" w:pos="900"/>
              </w:tabs>
              <w:spacing w:line="360" w:lineRule="auto"/>
              <w:jc w:val="both"/>
              <w:rPr>
                <w:rFonts w:cs="Calibri"/>
                <w:b/>
                <w:bCs/>
                <w:sz w:val="20"/>
                <w:szCs w:val="20"/>
              </w:rPr>
            </w:pPr>
            <w:r w:rsidRPr="00D564CC">
              <w:rPr>
                <w:rFonts w:cs="Calibri"/>
                <w:b/>
                <w:bCs/>
                <w:sz w:val="20"/>
                <w:szCs w:val="20"/>
              </w:rPr>
              <w:t>2</w:t>
            </w:r>
          </w:p>
          <w:p w14:paraId="1E957572" w14:textId="77777777" w:rsidR="00C207E4" w:rsidRPr="00D564CC" w:rsidRDefault="00C207E4" w:rsidP="00FC0194">
            <w:pPr>
              <w:tabs>
                <w:tab w:val="left" w:pos="900"/>
              </w:tabs>
              <w:spacing w:line="360" w:lineRule="auto"/>
              <w:jc w:val="both"/>
              <w:rPr>
                <w:rFonts w:cs="Calibri"/>
                <w:b/>
                <w:bCs/>
                <w:sz w:val="20"/>
                <w:szCs w:val="20"/>
              </w:rPr>
            </w:pPr>
          </w:p>
          <w:p w14:paraId="66C7598C" w14:textId="77777777" w:rsidR="00C207E4" w:rsidRPr="00D564CC" w:rsidRDefault="00C207E4" w:rsidP="00FC0194">
            <w:pPr>
              <w:tabs>
                <w:tab w:val="left" w:pos="900"/>
              </w:tabs>
              <w:spacing w:line="360" w:lineRule="auto"/>
              <w:jc w:val="both"/>
              <w:rPr>
                <w:rFonts w:cs="Calibri"/>
                <w:b/>
                <w:bCs/>
                <w:sz w:val="20"/>
                <w:szCs w:val="20"/>
              </w:rPr>
            </w:pPr>
          </w:p>
        </w:tc>
        <w:tc>
          <w:tcPr>
            <w:tcW w:w="942" w:type="dxa"/>
            <w:tcBorders>
              <w:top w:val="single" w:sz="4" w:space="0" w:color="auto"/>
              <w:left w:val="single" w:sz="4" w:space="0" w:color="auto"/>
              <w:bottom w:val="single" w:sz="4" w:space="0" w:color="auto"/>
              <w:right w:val="single" w:sz="4" w:space="0" w:color="auto"/>
            </w:tcBorders>
          </w:tcPr>
          <w:p w14:paraId="08C34679" w14:textId="77777777" w:rsidR="00C207E4" w:rsidRPr="00D564CC" w:rsidRDefault="00C207E4" w:rsidP="00FC0194">
            <w:pPr>
              <w:tabs>
                <w:tab w:val="left" w:pos="900"/>
              </w:tabs>
              <w:spacing w:line="360" w:lineRule="auto"/>
              <w:jc w:val="both"/>
              <w:rPr>
                <w:rFonts w:cs="Calibri"/>
                <w:b/>
                <w:bCs/>
                <w:sz w:val="20"/>
                <w:szCs w:val="20"/>
              </w:rPr>
            </w:pPr>
          </w:p>
        </w:tc>
        <w:tc>
          <w:tcPr>
            <w:tcW w:w="1752" w:type="dxa"/>
            <w:tcBorders>
              <w:top w:val="single" w:sz="4" w:space="0" w:color="auto"/>
              <w:left w:val="single" w:sz="4" w:space="0" w:color="auto"/>
              <w:bottom w:val="single" w:sz="4" w:space="0" w:color="auto"/>
              <w:right w:val="single" w:sz="4" w:space="0" w:color="auto"/>
            </w:tcBorders>
          </w:tcPr>
          <w:p w14:paraId="4673580A" w14:textId="77777777" w:rsidR="00C207E4" w:rsidRPr="00D564CC" w:rsidRDefault="00C207E4" w:rsidP="00FC0194">
            <w:pPr>
              <w:tabs>
                <w:tab w:val="left" w:pos="900"/>
              </w:tabs>
              <w:jc w:val="both"/>
              <w:rPr>
                <w:rFonts w:cs="Calibri"/>
                <w:bCs/>
                <w:sz w:val="20"/>
                <w:szCs w:val="20"/>
              </w:rPr>
            </w:pPr>
          </w:p>
        </w:tc>
        <w:tc>
          <w:tcPr>
            <w:tcW w:w="1334" w:type="dxa"/>
            <w:tcBorders>
              <w:top w:val="single" w:sz="4" w:space="0" w:color="auto"/>
              <w:left w:val="single" w:sz="4" w:space="0" w:color="auto"/>
              <w:bottom w:val="single" w:sz="4" w:space="0" w:color="auto"/>
              <w:right w:val="single" w:sz="4" w:space="0" w:color="auto"/>
            </w:tcBorders>
          </w:tcPr>
          <w:p w14:paraId="5205476E" w14:textId="77777777" w:rsidR="00C207E4" w:rsidRPr="00D564CC" w:rsidRDefault="00C207E4" w:rsidP="00FC0194">
            <w:pPr>
              <w:tabs>
                <w:tab w:val="left" w:pos="900"/>
              </w:tabs>
              <w:spacing w:line="360" w:lineRule="auto"/>
              <w:jc w:val="both"/>
              <w:rPr>
                <w:rFonts w:cs="Calibri"/>
                <w:b/>
                <w:bCs/>
                <w:sz w:val="20"/>
                <w:szCs w:val="20"/>
              </w:rPr>
            </w:pPr>
          </w:p>
        </w:tc>
        <w:tc>
          <w:tcPr>
            <w:tcW w:w="2638" w:type="dxa"/>
            <w:tcBorders>
              <w:top w:val="single" w:sz="4" w:space="0" w:color="auto"/>
              <w:left w:val="single" w:sz="4" w:space="0" w:color="auto"/>
              <w:bottom w:val="single" w:sz="4" w:space="0" w:color="auto"/>
              <w:right w:val="single" w:sz="4" w:space="0" w:color="auto"/>
            </w:tcBorders>
          </w:tcPr>
          <w:p w14:paraId="30B75FCB" w14:textId="6B2E6566" w:rsidR="00C207E4" w:rsidRPr="00D564CC" w:rsidRDefault="00C207E4" w:rsidP="00AB4BC8">
            <w:pPr>
              <w:pStyle w:val="Akapitzlist"/>
              <w:suppressAutoHyphens/>
              <w:spacing w:after="0" w:line="240" w:lineRule="auto"/>
              <w:ind w:left="71"/>
              <w:rPr>
                <w:bCs/>
                <w:sz w:val="20"/>
                <w:szCs w:val="20"/>
              </w:rPr>
            </w:pPr>
          </w:p>
        </w:tc>
        <w:tc>
          <w:tcPr>
            <w:tcW w:w="1431" w:type="dxa"/>
            <w:tcBorders>
              <w:top w:val="single" w:sz="4" w:space="0" w:color="auto"/>
              <w:left w:val="single" w:sz="4" w:space="0" w:color="auto"/>
              <w:bottom w:val="single" w:sz="4" w:space="0" w:color="auto"/>
              <w:right w:val="single" w:sz="4" w:space="0" w:color="auto"/>
            </w:tcBorders>
            <w:vAlign w:val="center"/>
          </w:tcPr>
          <w:p w14:paraId="05E2C60B" w14:textId="4122B2B3" w:rsidR="00C207E4" w:rsidRPr="00D564CC" w:rsidRDefault="00C207E4" w:rsidP="00FC0194">
            <w:pPr>
              <w:tabs>
                <w:tab w:val="left" w:pos="900"/>
              </w:tabs>
              <w:rPr>
                <w:rFonts w:cs="Calibri"/>
                <w:sz w:val="20"/>
                <w:szCs w:val="20"/>
              </w:rPr>
            </w:pPr>
          </w:p>
        </w:tc>
        <w:tc>
          <w:tcPr>
            <w:tcW w:w="1359" w:type="dxa"/>
            <w:tcBorders>
              <w:top w:val="single" w:sz="4" w:space="0" w:color="auto"/>
              <w:left w:val="single" w:sz="4" w:space="0" w:color="auto"/>
              <w:bottom w:val="single" w:sz="4" w:space="0" w:color="auto"/>
              <w:right w:val="single" w:sz="4" w:space="0" w:color="auto"/>
            </w:tcBorders>
          </w:tcPr>
          <w:p w14:paraId="67D4388F" w14:textId="77777777" w:rsidR="00C207E4" w:rsidRPr="00D564CC" w:rsidRDefault="00C207E4" w:rsidP="00FC0194">
            <w:pPr>
              <w:tabs>
                <w:tab w:val="left" w:pos="900"/>
              </w:tabs>
              <w:rPr>
                <w:rFonts w:cs="Calibri"/>
                <w:b/>
                <w:bCs/>
                <w:sz w:val="20"/>
                <w:szCs w:val="20"/>
              </w:rPr>
            </w:pPr>
          </w:p>
        </w:tc>
      </w:tr>
    </w:tbl>
    <w:p w14:paraId="0BCFAFA4" w14:textId="77777777" w:rsidR="00C207E4" w:rsidRPr="00D564CC" w:rsidRDefault="00C207E4" w:rsidP="00C207E4">
      <w:pPr>
        <w:tabs>
          <w:tab w:val="left" w:pos="900"/>
        </w:tabs>
        <w:spacing w:line="360" w:lineRule="auto"/>
        <w:jc w:val="both"/>
        <w:rPr>
          <w:rFonts w:cs="Calibri"/>
          <w:sz w:val="20"/>
          <w:szCs w:val="20"/>
        </w:rPr>
      </w:pPr>
    </w:p>
    <w:p w14:paraId="3991D09D" w14:textId="77777777" w:rsidR="00C207E4" w:rsidRPr="006F22EB" w:rsidRDefault="00C207E4" w:rsidP="00C207E4"/>
    <w:p w14:paraId="2626BFEB" w14:textId="77777777" w:rsidR="00C207E4" w:rsidRPr="00350305" w:rsidRDefault="00C207E4" w:rsidP="005333FD">
      <w:pPr>
        <w:pStyle w:val="Default"/>
        <w:ind w:left="993"/>
        <w:jc w:val="both"/>
        <w:rPr>
          <w:rFonts w:ascii="Calibri" w:hAnsi="Calibri" w:cs="Calibri"/>
          <w:bCs/>
          <w:color w:val="auto"/>
          <w:sz w:val="22"/>
          <w:szCs w:val="22"/>
        </w:rPr>
      </w:pPr>
    </w:p>
    <w:p w14:paraId="219D7CDD" w14:textId="7948CDB9" w:rsidR="008B4281" w:rsidRPr="00430BBA" w:rsidRDefault="008B4281" w:rsidP="008B4281">
      <w:pPr>
        <w:pStyle w:val="Default"/>
        <w:ind w:left="993"/>
        <w:jc w:val="both"/>
        <w:rPr>
          <w:rFonts w:ascii="Calibri" w:hAnsi="Calibri" w:cs="Calibri"/>
          <w:bCs/>
          <w:color w:val="FF0000"/>
          <w:sz w:val="22"/>
          <w:szCs w:val="22"/>
        </w:rPr>
      </w:pPr>
    </w:p>
    <w:p w14:paraId="66AB1FE4" w14:textId="77777777" w:rsidR="005D0D37" w:rsidRPr="006F22EB" w:rsidRDefault="005D0D37" w:rsidP="006F22EB"/>
    <w:sectPr w:rsidR="005D0D37" w:rsidRPr="006F22EB" w:rsidSect="00967702">
      <w:headerReference w:type="default" r:id="rId10"/>
      <w:footerReference w:type="default" r:id="rId11"/>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3EB766" w14:textId="77777777" w:rsidR="0010591B" w:rsidRDefault="0010591B" w:rsidP="00B00572">
      <w:pPr>
        <w:spacing w:after="0" w:line="240" w:lineRule="auto"/>
      </w:pPr>
      <w:r>
        <w:separator/>
      </w:r>
    </w:p>
  </w:endnote>
  <w:endnote w:type="continuationSeparator" w:id="0">
    <w:p w14:paraId="46FB0358" w14:textId="77777777" w:rsidR="0010591B" w:rsidRDefault="0010591B" w:rsidP="00B00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9E18B" w14:textId="033CA802" w:rsidR="007216E1" w:rsidRPr="007216E1" w:rsidRDefault="007216E1" w:rsidP="007216E1">
    <w:pPr>
      <w:tabs>
        <w:tab w:val="right" w:pos="8931"/>
      </w:tabs>
      <w:contextualSpacing/>
      <w:jc w:val="both"/>
      <w:rPr>
        <w:rFonts w:cs="Tahoma"/>
        <w:sz w:val="20"/>
        <w:szCs w:val="20"/>
      </w:rPr>
    </w:pPr>
    <w:r w:rsidRPr="007216E1">
      <w:rPr>
        <w:rFonts w:cs="Tahoma"/>
        <w:sz w:val="20"/>
        <w:szCs w:val="20"/>
      </w:rPr>
      <w:t xml:space="preserve">Znak sprawy: ZP </w:t>
    </w:r>
    <w:r w:rsidR="00FB6B9F">
      <w:rPr>
        <w:rFonts w:cs="Tahoma"/>
        <w:sz w:val="20"/>
        <w:szCs w:val="20"/>
      </w:rPr>
      <w:t>2/2026</w:t>
    </w:r>
    <w:r w:rsidRPr="007216E1">
      <w:rPr>
        <w:rFonts w:cs="Tahoma"/>
        <w:sz w:val="20"/>
        <w:szCs w:val="20"/>
      </w:rPr>
      <w:t>/OKS/TP „</w:t>
    </w:r>
    <w:r w:rsidR="001D186F" w:rsidRPr="001D186F">
      <w:rPr>
        <w:rFonts w:cs="Tahoma"/>
        <w:sz w:val="20"/>
        <w:szCs w:val="20"/>
      </w:rPr>
      <w:t>ŚWIADCZENIE USŁUG OCHRONY IMPREZ MASOWYCH</w:t>
    </w:r>
    <w:r w:rsidRPr="007216E1">
      <w:rPr>
        <w:rFonts w:cs="Tahoma"/>
        <w:sz w:val="20"/>
        <w:szCs w:val="20"/>
      </w:rPr>
      <w:t>”</w:t>
    </w:r>
  </w:p>
  <w:p w14:paraId="76AC31C6" w14:textId="77777777" w:rsidR="007216E1" w:rsidRDefault="007216E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9C1892" w14:textId="77777777" w:rsidR="0010591B" w:rsidRDefault="0010591B" w:rsidP="00B00572">
      <w:pPr>
        <w:spacing w:after="0" w:line="240" w:lineRule="auto"/>
      </w:pPr>
      <w:r>
        <w:separator/>
      </w:r>
    </w:p>
  </w:footnote>
  <w:footnote w:type="continuationSeparator" w:id="0">
    <w:p w14:paraId="7F7038C8" w14:textId="77777777" w:rsidR="0010591B" w:rsidRDefault="0010591B" w:rsidP="00B00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39526" w14:textId="59E60DF7" w:rsidR="00B00572" w:rsidRDefault="00B00572">
    <w:pPr>
      <w:pStyle w:val="Nagwek"/>
    </w:pPr>
    <w:r>
      <w:rPr>
        <w:noProof/>
      </w:rPr>
      <w:drawing>
        <wp:anchor distT="0" distB="0" distL="114300" distR="114300" simplePos="0" relativeHeight="251658240" behindDoc="1" locked="0" layoutInCell="1" allowOverlap="1" wp14:anchorId="69B29AD7" wp14:editId="380D992A">
          <wp:simplePos x="0" y="0"/>
          <wp:positionH relativeFrom="column">
            <wp:posOffset>-880745</wp:posOffset>
          </wp:positionH>
          <wp:positionV relativeFrom="paragraph">
            <wp:posOffset>-202565</wp:posOffset>
          </wp:positionV>
          <wp:extent cx="7526655" cy="560705"/>
          <wp:effectExtent l="0" t="0" r="0" b="0"/>
          <wp:wrapTight wrapText="bothSides">
            <wp:wrapPolygon edited="0">
              <wp:start x="0" y="0"/>
              <wp:lineTo x="0" y="20548"/>
              <wp:lineTo x="21540" y="20548"/>
              <wp:lineTo x="21540" y="0"/>
              <wp:lineTo x="0" y="0"/>
            </wp:wrapPolygon>
          </wp:wrapTight>
          <wp:docPr id="83198616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986168" name="Obraz 831986168"/>
                  <pic:cNvPicPr/>
                </pic:nvPicPr>
                <pic:blipFill>
                  <a:blip r:embed="rId1">
                    <a:extLst>
                      <a:ext uri="{28A0092B-C50C-407E-A947-70E740481C1C}">
                        <a14:useLocalDpi xmlns:a14="http://schemas.microsoft.com/office/drawing/2010/main" val="0"/>
                      </a:ext>
                    </a:extLst>
                  </a:blip>
                  <a:stretch>
                    <a:fillRect/>
                  </a:stretch>
                </pic:blipFill>
                <pic:spPr>
                  <a:xfrm>
                    <a:off x="0" y="0"/>
                    <a:ext cx="7526655" cy="5607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cs="Tahoma"/>
        <w:sz w:val="18"/>
        <w:szCs w:val="18"/>
      </w:rPr>
    </w:lvl>
    <w:lvl w:ilvl="1">
      <w:start w:val="1"/>
      <w:numFmt w:val="none"/>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080" w:hanging="360"/>
      </w:pPr>
      <w:rPr>
        <w:rFonts w:cs="Calibri"/>
        <w:i/>
        <w:sz w:val="20"/>
        <w:szCs w:val="20"/>
      </w:rPr>
    </w:lvl>
  </w:abstractNum>
  <w:abstractNum w:abstractNumId="2" w15:restartNumberingAfterBreak="0">
    <w:nsid w:val="00000003"/>
    <w:multiLevelType w:val="singleLevel"/>
    <w:tmpl w:val="00000003"/>
    <w:name w:val="WW8Num5"/>
    <w:lvl w:ilvl="0">
      <w:start w:val="1"/>
      <w:numFmt w:val="lowerLetter"/>
      <w:lvlText w:val="%1)"/>
      <w:lvlJc w:val="left"/>
      <w:pPr>
        <w:tabs>
          <w:tab w:val="num" w:pos="0"/>
        </w:tabs>
        <w:ind w:left="720" w:hanging="360"/>
      </w:pPr>
      <w:rPr>
        <w:rFonts w:ascii="Calibri" w:eastAsia="Times New Roman" w:hAnsi="Calibri" w:cs="Calibri"/>
        <w:sz w:val="24"/>
        <w:szCs w:val="24"/>
        <w:lang w:val="pl-PL" w:eastAsia="pl-PL" w:bidi="ar-SA"/>
      </w:rPr>
    </w:lvl>
  </w:abstractNum>
  <w:abstractNum w:abstractNumId="3" w15:restartNumberingAfterBreak="0">
    <w:nsid w:val="0000006B"/>
    <w:multiLevelType w:val="hybridMultilevel"/>
    <w:tmpl w:val="1D545C4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37E2236"/>
    <w:multiLevelType w:val="hybridMultilevel"/>
    <w:tmpl w:val="612EB07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3DD73CD"/>
    <w:multiLevelType w:val="multilevel"/>
    <w:tmpl w:val="97F0813E"/>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6" w15:restartNumberingAfterBreak="0">
    <w:nsid w:val="0FEA41E7"/>
    <w:multiLevelType w:val="multilevel"/>
    <w:tmpl w:val="D94CE29C"/>
    <w:lvl w:ilvl="0">
      <w:start w:val="1"/>
      <w:numFmt w:val="decimal"/>
      <w:lvlText w:val="%1)"/>
      <w:lvlJc w:val="left"/>
      <w:pPr>
        <w:ind w:left="8724" w:hanging="360"/>
      </w:pPr>
      <w:rPr>
        <w:rFonts w:ascii="Times New Roman" w:eastAsia="Times New Roman" w:hAnsi="Times New Roman" w:cs="Times New Roman"/>
        <w:sz w:val="20"/>
        <w:szCs w:val="20"/>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0">
    <w:nsid w:val="1150607D"/>
    <w:multiLevelType w:val="multilevel"/>
    <w:tmpl w:val="ECE8FFEA"/>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8" w15:restartNumberingAfterBreak="0">
    <w:nsid w:val="1610109C"/>
    <w:multiLevelType w:val="hybridMultilevel"/>
    <w:tmpl w:val="CB7A89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6A2D50"/>
    <w:multiLevelType w:val="hybridMultilevel"/>
    <w:tmpl w:val="ECB45BC2"/>
    <w:lvl w:ilvl="0" w:tplc="F446D0E8">
      <w:start w:val="1"/>
      <w:numFmt w:val="decimal"/>
      <w:lvlText w:val="%1)"/>
      <w:lvlJc w:val="left"/>
      <w:pPr>
        <w:ind w:left="720" w:hanging="360"/>
      </w:pPr>
      <w:rPr>
        <w:rFonts w:hint="default"/>
        <w:b/>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421E93"/>
    <w:multiLevelType w:val="multilevel"/>
    <w:tmpl w:val="3C0E4DF4"/>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11" w15:restartNumberingAfterBreak="0">
    <w:nsid w:val="1D7303C8"/>
    <w:multiLevelType w:val="multilevel"/>
    <w:tmpl w:val="8D4E5C66"/>
    <w:lvl w:ilvl="0">
      <w:start w:val="1"/>
      <w:numFmt w:val="lowerLetter"/>
      <w:lvlText w:val="%1)"/>
      <w:lvlJc w:val="left"/>
      <w:pPr>
        <w:ind w:left="1080" w:hanging="360"/>
      </w:pPr>
      <w:rPr>
        <w:rFonts w:ascii="Times New Roman" w:eastAsia="Times New Roman" w:hAnsi="Times New Roman" w:cs="Times New Roman"/>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2D275F12"/>
    <w:multiLevelType w:val="hybridMultilevel"/>
    <w:tmpl w:val="D7F8FBEE"/>
    <w:lvl w:ilvl="0" w:tplc="700E2DEA">
      <w:start w:val="1"/>
      <w:numFmt w:val="decimal"/>
      <w:lvlText w:val="%1)"/>
      <w:lvlJc w:val="left"/>
      <w:pPr>
        <w:ind w:left="644" w:hanging="360"/>
      </w:pPr>
      <w:rPr>
        <w:rFonts w:hint="default"/>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2DCC1E23"/>
    <w:multiLevelType w:val="hybridMultilevel"/>
    <w:tmpl w:val="B52AAB9C"/>
    <w:lvl w:ilvl="0" w:tplc="0415000F">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4" w15:restartNumberingAfterBreak="0">
    <w:nsid w:val="2E3F6FBC"/>
    <w:multiLevelType w:val="hybridMultilevel"/>
    <w:tmpl w:val="BE729C94"/>
    <w:lvl w:ilvl="0" w:tplc="50E4B0BC">
      <w:start w:val="1"/>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E8E3574"/>
    <w:multiLevelType w:val="multilevel"/>
    <w:tmpl w:val="C5D4E5B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2F405FFD"/>
    <w:multiLevelType w:val="multilevel"/>
    <w:tmpl w:val="79AA0388"/>
    <w:lvl w:ilvl="0">
      <w:start w:val="1"/>
      <w:numFmt w:val="decimal"/>
      <w:lvlText w:val="%1."/>
      <w:lvlJc w:val="left"/>
      <w:pPr>
        <w:ind w:left="420" w:hanging="4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31B10B6B"/>
    <w:multiLevelType w:val="hybridMultilevel"/>
    <w:tmpl w:val="BE729C94"/>
    <w:lvl w:ilvl="0" w:tplc="FFFFFFFF">
      <w:start w:val="1"/>
      <w:numFmt w:val="decimal"/>
      <w:lvlText w:val="%1)"/>
      <w:lvlJc w:val="left"/>
      <w:pPr>
        <w:ind w:left="720" w:hanging="360"/>
      </w:pPr>
      <w:rPr>
        <w:color w:val="00000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35053143"/>
    <w:multiLevelType w:val="multilevel"/>
    <w:tmpl w:val="2834C7E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3FFC5CC8"/>
    <w:multiLevelType w:val="multilevel"/>
    <w:tmpl w:val="3A424F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7996ED1"/>
    <w:multiLevelType w:val="multilevel"/>
    <w:tmpl w:val="4A7CEAE8"/>
    <w:lvl w:ilvl="0">
      <w:start w:val="1"/>
      <w:numFmt w:val="lowerLetter"/>
      <w:lvlText w:val="%1)"/>
      <w:lvlJc w:val="left"/>
      <w:pPr>
        <w:ind w:left="1380" w:hanging="360"/>
      </w:pPr>
      <w:rPr>
        <w:vertAlign w:val="baseline"/>
      </w:rPr>
    </w:lvl>
    <w:lvl w:ilvl="1">
      <w:start w:val="1"/>
      <w:numFmt w:val="lowerLetter"/>
      <w:lvlText w:val="%2."/>
      <w:lvlJc w:val="left"/>
      <w:pPr>
        <w:ind w:left="2100" w:hanging="360"/>
      </w:pPr>
      <w:rPr>
        <w:vertAlign w:val="baseline"/>
      </w:rPr>
    </w:lvl>
    <w:lvl w:ilvl="2">
      <w:start w:val="1"/>
      <w:numFmt w:val="lowerRoman"/>
      <w:lvlText w:val="%3."/>
      <w:lvlJc w:val="right"/>
      <w:pPr>
        <w:ind w:left="2820" w:hanging="180"/>
      </w:pPr>
      <w:rPr>
        <w:vertAlign w:val="baseline"/>
      </w:rPr>
    </w:lvl>
    <w:lvl w:ilvl="3">
      <w:start w:val="1"/>
      <w:numFmt w:val="decimal"/>
      <w:lvlText w:val="%4."/>
      <w:lvlJc w:val="left"/>
      <w:pPr>
        <w:ind w:left="3540" w:hanging="360"/>
      </w:pPr>
      <w:rPr>
        <w:vertAlign w:val="baseline"/>
      </w:rPr>
    </w:lvl>
    <w:lvl w:ilvl="4">
      <w:start w:val="1"/>
      <w:numFmt w:val="lowerLetter"/>
      <w:lvlText w:val="%5."/>
      <w:lvlJc w:val="left"/>
      <w:pPr>
        <w:ind w:left="4260" w:hanging="360"/>
      </w:pPr>
      <w:rPr>
        <w:vertAlign w:val="baseline"/>
      </w:rPr>
    </w:lvl>
    <w:lvl w:ilvl="5">
      <w:start w:val="1"/>
      <w:numFmt w:val="lowerRoman"/>
      <w:lvlText w:val="%6."/>
      <w:lvlJc w:val="right"/>
      <w:pPr>
        <w:ind w:left="4980" w:hanging="180"/>
      </w:pPr>
      <w:rPr>
        <w:vertAlign w:val="baseline"/>
      </w:rPr>
    </w:lvl>
    <w:lvl w:ilvl="6">
      <w:start w:val="1"/>
      <w:numFmt w:val="decimal"/>
      <w:lvlText w:val="%7."/>
      <w:lvlJc w:val="left"/>
      <w:pPr>
        <w:ind w:left="5700" w:hanging="360"/>
      </w:pPr>
      <w:rPr>
        <w:vertAlign w:val="baseline"/>
      </w:rPr>
    </w:lvl>
    <w:lvl w:ilvl="7">
      <w:start w:val="1"/>
      <w:numFmt w:val="lowerLetter"/>
      <w:lvlText w:val="%8."/>
      <w:lvlJc w:val="left"/>
      <w:pPr>
        <w:ind w:left="6420" w:hanging="360"/>
      </w:pPr>
      <w:rPr>
        <w:vertAlign w:val="baseline"/>
      </w:rPr>
    </w:lvl>
    <w:lvl w:ilvl="8">
      <w:start w:val="1"/>
      <w:numFmt w:val="lowerRoman"/>
      <w:lvlText w:val="%9."/>
      <w:lvlJc w:val="right"/>
      <w:pPr>
        <w:ind w:left="7140" w:hanging="180"/>
      </w:pPr>
      <w:rPr>
        <w:vertAlign w:val="baseline"/>
      </w:rPr>
    </w:lvl>
  </w:abstractNum>
  <w:abstractNum w:abstractNumId="21" w15:restartNumberingAfterBreak="0">
    <w:nsid w:val="48C57E1F"/>
    <w:multiLevelType w:val="multilevel"/>
    <w:tmpl w:val="78001A04"/>
    <w:lvl w:ilvl="0">
      <w:start w:val="1"/>
      <w:numFmt w:val="decimal"/>
      <w:lvlText w:val="%1."/>
      <w:lvlJc w:val="left"/>
      <w:pPr>
        <w:ind w:left="425" w:hanging="425"/>
      </w:pPr>
      <w:rPr>
        <w:rFonts w:ascii="Times New Roman" w:eastAsia="Times New Roman" w:hAnsi="Times New Roman" w:cs="Times New Roman"/>
        <w:vertAlign w:val="baseline"/>
      </w:rPr>
    </w:lvl>
    <w:lvl w:ilvl="1">
      <w:start w:val="1"/>
      <w:numFmt w:val="decimal"/>
      <w:lvlText w:val="%1.%2."/>
      <w:lvlJc w:val="left"/>
      <w:pPr>
        <w:ind w:left="5540" w:hanging="360"/>
      </w:pPr>
      <w:rPr>
        <w:rFonts w:ascii="Calibri" w:eastAsia="Calibri" w:hAnsi="Calibri" w:cs="Calibri"/>
        <w:sz w:val="24"/>
        <w:szCs w:val="24"/>
        <w:vertAlign w:val="baseline"/>
      </w:rPr>
    </w:lvl>
    <w:lvl w:ilvl="2">
      <w:start w:val="1"/>
      <w:numFmt w:val="decimal"/>
      <w:lvlText w:val="%1.%2.%3."/>
      <w:lvlJc w:val="left"/>
      <w:pPr>
        <w:ind w:left="6260" w:hanging="720"/>
      </w:pPr>
      <w:rPr>
        <w:rFonts w:ascii="Calibri" w:eastAsia="Calibri" w:hAnsi="Calibri" w:cs="Calibri"/>
        <w:sz w:val="24"/>
        <w:szCs w:val="24"/>
        <w:vertAlign w:val="baseline"/>
      </w:rPr>
    </w:lvl>
    <w:lvl w:ilvl="3">
      <w:start w:val="1"/>
      <w:numFmt w:val="decimal"/>
      <w:lvlText w:val="%1.%2.%3.%4."/>
      <w:lvlJc w:val="left"/>
      <w:pPr>
        <w:ind w:left="6620" w:hanging="720"/>
      </w:pPr>
      <w:rPr>
        <w:rFonts w:ascii="Calibri" w:eastAsia="Calibri" w:hAnsi="Calibri" w:cs="Calibri"/>
        <w:sz w:val="24"/>
        <w:szCs w:val="24"/>
        <w:vertAlign w:val="baseline"/>
      </w:rPr>
    </w:lvl>
    <w:lvl w:ilvl="4">
      <w:start w:val="1"/>
      <w:numFmt w:val="decimal"/>
      <w:lvlText w:val="%1.%2.%3.%4.%5."/>
      <w:lvlJc w:val="left"/>
      <w:pPr>
        <w:ind w:left="7340" w:hanging="1080"/>
      </w:pPr>
      <w:rPr>
        <w:rFonts w:ascii="Calibri" w:eastAsia="Calibri" w:hAnsi="Calibri" w:cs="Calibri"/>
        <w:sz w:val="24"/>
        <w:szCs w:val="24"/>
        <w:vertAlign w:val="baseline"/>
      </w:rPr>
    </w:lvl>
    <w:lvl w:ilvl="5">
      <w:start w:val="1"/>
      <w:numFmt w:val="decimal"/>
      <w:lvlText w:val="%1.%2.%3.%4.%5.%6."/>
      <w:lvlJc w:val="left"/>
      <w:pPr>
        <w:ind w:left="7700" w:hanging="1080"/>
      </w:pPr>
      <w:rPr>
        <w:rFonts w:ascii="Calibri" w:eastAsia="Calibri" w:hAnsi="Calibri" w:cs="Calibri"/>
        <w:sz w:val="24"/>
        <w:szCs w:val="24"/>
        <w:vertAlign w:val="baseline"/>
      </w:rPr>
    </w:lvl>
    <w:lvl w:ilvl="6">
      <w:start w:val="1"/>
      <w:numFmt w:val="decimal"/>
      <w:lvlText w:val="%1.%2.%3.%4.%5.%6.%7."/>
      <w:lvlJc w:val="left"/>
      <w:pPr>
        <w:ind w:left="8420" w:hanging="1440"/>
      </w:pPr>
      <w:rPr>
        <w:rFonts w:ascii="Calibri" w:eastAsia="Calibri" w:hAnsi="Calibri" w:cs="Calibri"/>
        <w:sz w:val="24"/>
        <w:szCs w:val="24"/>
        <w:vertAlign w:val="baseline"/>
      </w:rPr>
    </w:lvl>
    <w:lvl w:ilvl="7">
      <w:start w:val="1"/>
      <w:numFmt w:val="decimal"/>
      <w:lvlText w:val="%1.%2.%3.%4.%5.%6.%7.%8."/>
      <w:lvlJc w:val="left"/>
      <w:pPr>
        <w:ind w:left="8780" w:hanging="1440"/>
      </w:pPr>
      <w:rPr>
        <w:rFonts w:ascii="Calibri" w:eastAsia="Calibri" w:hAnsi="Calibri" w:cs="Calibri"/>
        <w:sz w:val="24"/>
        <w:szCs w:val="24"/>
        <w:vertAlign w:val="baseline"/>
      </w:rPr>
    </w:lvl>
    <w:lvl w:ilvl="8">
      <w:start w:val="1"/>
      <w:numFmt w:val="decimal"/>
      <w:lvlText w:val="%1.%2.%3.%4.%5.%6.%7.%8.%9."/>
      <w:lvlJc w:val="left"/>
      <w:pPr>
        <w:ind w:left="9500" w:hanging="1800"/>
      </w:pPr>
      <w:rPr>
        <w:rFonts w:ascii="Calibri" w:eastAsia="Calibri" w:hAnsi="Calibri" w:cs="Calibri"/>
        <w:sz w:val="24"/>
        <w:szCs w:val="24"/>
        <w:vertAlign w:val="baseline"/>
      </w:rPr>
    </w:lvl>
  </w:abstractNum>
  <w:abstractNum w:abstractNumId="22" w15:restartNumberingAfterBreak="0">
    <w:nsid w:val="496E54EE"/>
    <w:multiLevelType w:val="hybridMultilevel"/>
    <w:tmpl w:val="AD8679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4C1503FC"/>
    <w:multiLevelType w:val="multilevel"/>
    <w:tmpl w:val="4C6AD780"/>
    <w:lvl w:ilvl="0">
      <w:start w:val="1"/>
      <w:numFmt w:val="decimal"/>
      <w:lvlText w:val="%1."/>
      <w:lvlJc w:val="left"/>
      <w:pPr>
        <w:ind w:left="720" w:hanging="360"/>
      </w:pPr>
      <w:rPr>
        <w:i w:val="0"/>
        <w:color w:val="00000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4CF47F75"/>
    <w:multiLevelType w:val="multilevel"/>
    <w:tmpl w:val="3A424F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5304138E"/>
    <w:multiLevelType w:val="hybridMultilevel"/>
    <w:tmpl w:val="A25871C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54B4574C"/>
    <w:multiLevelType w:val="multilevel"/>
    <w:tmpl w:val="86EEE432"/>
    <w:lvl w:ilvl="0">
      <w:start w:val="1"/>
      <w:numFmt w:val="lowerLetter"/>
      <w:lvlText w:val="%1)"/>
      <w:lvlJc w:val="left"/>
      <w:pPr>
        <w:ind w:left="1080" w:hanging="360"/>
      </w:pPr>
      <w:rPr>
        <w:rFonts w:ascii="Times New Roman" w:eastAsia="Times New Roman" w:hAnsi="Times New Roman" w:cs="Times New Roman"/>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7" w15:restartNumberingAfterBreak="0">
    <w:nsid w:val="5B517419"/>
    <w:multiLevelType w:val="multilevel"/>
    <w:tmpl w:val="78C242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15:restartNumberingAfterBreak="0">
    <w:nsid w:val="614C5C53"/>
    <w:multiLevelType w:val="multilevel"/>
    <w:tmpl w:val="C65C390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6787695D"/>
    <w:multiLevelType w:val="hybridMultilevel"/>
    <w:tmpl w:val="78A4974A"/>
    <w:lvl w:ilvl="0" w:tplc="FB383F44">
      <w:start w:val="1"/>
      <w:numFmt w:val="decimal"/>
      <w:lvlText w:val="%1)"/>
      <w:lvlJc w:val="left"/>
      <w:pPr>
        <w:ind w:left="598" w:hanging="360"/>
      </w:pPr>
      <w:rPr>
        <w:rFonts w:hint="default"/>
      </w:rPr>
    </w:lvl>
    <w:lvl w:ilvl="1" w:tplc="04150019" w:tentative="1">
      <w:start w:val="1"/>
      <w:numFmt w:val="lowerLetter"/>
      <w:lvlText w:val="%2."/>
      <w:lvlJc w:val="left"/>
      <w:pPr>
        <w:ind w:left="1318" w:hanging="360"/>
      </w:pPr>
    </w:lvl>
    <w:lvl w:ilvl="2" w:tplc="0415001B" w:tentative="1">
      <w:start w:val="1"/>
      <w:numFmt w:val="lowerRoman"/>
      <w:lvlText w:val="%3."/>
      <w:lvlJc w:val="right"/>
      <w:pPr>
        <w:ind w:left="2038" w:hanging="180"/>
      </w:pPr>
    </w:lvl>
    <w:lvl w:ilvl="3" w:tplc="0415000F" w:tentative="1">
      <w:start w:val="1"/>
      <w:numFmt w:val="decimal"/>
      <w:lvlText w:val="%4."/>
      <w:lvlJc w:val="left"/>
      <w:pPr>
        <w:ind w:left="2758" w:hanging="360"/>
      </w:pPr>
    </w:lvl>
    <w:lvl w:ilvl="4" w:tplc="04150019" w:tentative="1">
      <w:start w:val="1"/>
      <w:numFmt w:val="lowerLetter"/>
      <w:lvlText w:val="%5."/>
      <w:lvlJc w:val="left"/>
      <w:pPr>
        <w:ind w:left="3478" w:hanging="360"/>
      </w:pPr>
    </w:lvl>
    <w:lvl w:ilvl="5" w:tplc="0415001B" w:tentative="1">
      <w:start w:val="1"/>
      <w:numFmt w:val="lowerRoman"/>
      <w:lvlText w:val="%6."/>
      <w:lvlJc w:val="right"/>
      <w:pPr>
        <w:ind w:left="4198" w:hanging="180"/>
      </w:pPr>
    </w:lvl>
    <w:lvl w:ilvl="6" w:tplc="0415000F" w:tentative="1">
      <w:start w:val="1"/>
      <w:numFmt w:val="decimal"/>
      <w:lvlText w:val="%7."/>
      <w:lvlJc w:val="left"/>
      <w:pPr>
        <w:ind w:left="4918" w:hanging="360"/>
      </w:pPr>
    </w:lvl>
    <w:lvl w:ilvl="7" w:tplc="04150019" w:tentative="1">
      <w:start w:val="1"/>
      <w:numFmt w:val="lowerLetter"/>
      <w:lvlText w:val="%8."/>
      <w:lvlJc w:val="left"/>
      <w:pPr>
        <w:ind w:left="5638" w:hanging="360"/>
      </w:pPr>
    </w:lvl>
    <w:lvl w:ilvl="8" w:tplc="0415001B" w:tentative="1">
      <w:start w:val="1"/>
      <w:numFmt w:val="lowerRoman"/>
      <w:lvlText w:val="%9."/>
      <w:lvlJc w:val="right"/>
      <w:pPr>
        <w:ind w:left="6358" w:hanging="180"/>
      </w:pPr>
    </w:lvl>
  </w:abstractNum>
  <w:abstractNum w:abstractNumId="30" w15:restartNumberingAfterBreak="0">
    <w:nsid w:val="6D005692"/>
    <w:multiLevelType w:val="multilevel"/>
    <w:tmpl w:val="3A424F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D260E5E"/>
    <w:multiLevelType w:val="multilevel"/>
    <w:tmpl w:val="0AC80138"/>
    <w:lvl w:ilvl="0">
      <w:start w:val="1"/>
      <w:numFmt w:val="decimal"/>
      <w:lvlText w:val="%1."/>
      <w:lvlJc w:val="left"/>
      <w:pPr>
        <w:ind w:left="1636" w:hanging="360"/>
      </w:pPr>
      <w:rPr>
        <w:rFonts w:ascii="Times New Roman" w:eastAsia="Times New Roman" w:hAnsi="Times New Roman" w:cs="Times New Roman"/>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2" w15:restartNumberingAfterBreak="0">
    <w:nsid w:val="6E03496E"/>
    <w:multiLevelType w:val="hybridMultilevel"/>
    <w:tmpl w:val="E3048D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20E4D0A"/>
    <w:multiLevelType w:val="hybridMultilevel"/>
    <w:tmpl w:val="068EBD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218649D"/>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36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15:restartNumberingAfterBreak="0">
    <w:nsid w:val="77536F9C"/>
    <w:multiLevelType w:val="hybridMultilevel"/>
    <w:tmpl w:val="3E4A25BE"/>
    <w:lvl w:ilvl="0" w:tplc="66369A74">
      <w:start w:val="1"/>
      <w:numFmt w:val="decimal"/>
      <w:lvlText w:val="%1)"/>
      <w:lvlJc w:val="left"/>
      <w:pPr>
        <w:ind w:left="360" w:hanging="360"/>
      </w:pPr>
      <w:rPr>
        <w:rFonts w:ascii="Arial" w:eastAsia="Times New Roman" w:hAnsi="Arial" w:cs="Arial"/>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6" w15:restartNumberingAfterBreak="0">
    <w:nsid w:val="7B1F3419"/>
    <w:multiLevelType w:val="multilevel"/>
    <w:tmpl w:val="D336664A"/>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37" w15:restartNumberingAfterBreak="0">
    <w:nsid w:val="7FFE75FE"/>
    <w:multiLevelType w:val="hybridMultilevel"/>
    <w:tmpl w:val="46C2DE8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885755212">
    <w:abstractNumId w:val="0"/>
  </w:num>
  <w:num w:numId="2" w16cid:durableId="1128817496">
    <w:abstractNumId w:val="1"/>
  </w:num>
  <w:num w:numId="3" w16cid:durableId="1990473655">
    <w:abstractNumId w:val="2"/>
  </w:num>
  <w:num w:numId="4" w16cid:durableId="573667972">
    <w:abstractNumId w:val="3"/>
  </w:num>
  <w:num w:numId="5" w16cid:durableId="720443514">
    <w:abstractNumId w:val="22"/>
  </w:num>
  <w:num w:numId="6" w16cid:durableId="880822326">
    <w:abstractNumId w:val="9"/>
  </w:num>
  <w:num w:numId="7" w16cid:durableId="2058776990">
    <w:abstractNumId w:val="33"/>
  </w:num>
  <w:num w:numId="8" w16cid:durableId="1712530704">
    <w:abstractNumId w:val="34"/>
  </w:num>
  <w:num w:numId="9" w16cid:durableId="236329150">
    <w:abstractNumId w:val="35"/>
    <w:lvlOverride w:ilvl="0">
      <w:startOverride w:val="1"/>
    </w:lvlOverride>
    <w:lvlOverride w:ilvl="1"/>
    <w:lvlOverride w:ilvl="2"/>
    <w:lvlOverride w:ilvl="3"/>
    <w:lvlOverride w:ilvl="4"/>
    <w:lvlOverride w:ilvl="5"/>
    <w:lvlOverride w:ilvl="6"/>
    <w:lvlOverride w:ilvl="7"/>
    <w:lvlOverride w:ilvl="8"/>
  </w:num>
  <w:num w:numId="10" w16cid:durableId="1964265393">
    <w:abstractNumId w:val="34"/>
  </w:num>
  <w:num w:numId="11" w16cid:durableId="236943266">
    <w:abstractNumId w:val="35"/>
    <w:lvlOverride w:ilvl="0">
      <w:startOverride w:val="1"/>
    </w:lvlOverride>
    <w:lvlOverride w:ilvl="1"/>
    <w:lvlOverride w:ilvl="2"/>
    <w:lvlOverride w:ilvl="3"/>
    <w:lvlOverride w:ilvl="4"/>
    <w:lvlOverride w:ilvl="5"/>
    <w:lvlOverride w:ilvl="6"/>
    <w:lvlOverride w:ilvl="7"/>
    <w:lvlOverride w:ilvl="8"/>
  </w:num>
  <w:num w:numId="12" w16cid:durableId="52852477">
    <w:abstractNumId w:val="6"/>
  </w:num>
  <w:num w:numId="13" w16cid:durableId="13266673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23893965">
    <w:abstractNumId w:val="17"/>
  </w:num>
  <w:num w:numId="15" w16cid:durableId="166793615">
    <w:abstractNumId w:val="23"/>
  </w:num>
  <w:num w:numId="16" w16cid:durableId="1395395708">
    <w:abstractNumId w:val="15"/>
  </w:num>
  <w:num w:numId="17" w16cid:durableId="756440508">
    <w:abstractNumId w:val="16"/>
  </w:num>
  <w:num w:numId="18" w16cid:durableId="1076436605">
    <w:abstractNumId w:val="26"/>
  </w:num>
  <w:num w:numId="19" w16cid:durableId="1533031629">
    <w:abstractNumId w:val="20"/>
  </w:num>
  <w:num w:numId="20" w16cid:durableId="1441071967">
    <w:abstractNumId w:val="11"/>
  </w:num>
  <w:num w:numId="21" w16cid:durableId="231240131">
    <w:abstractNumId w:val="36"/>
  </w:num>
  <w:num w:numId="22" w16cid:durableId="630743269">
    <w:abstractNumId w:val="10"/>
  </w:num>
  <w:num w:numId="23" w16cid:durableId="1886940036">
    <w:abstractNumId w:val="27"/>
  </w:num>
  <w:num w:numId="24" w16cid:durableId="1717658729">
    <w:abstractNumId w:val="5"/>
  </w:num>
  <w:num w:numId="25" w16cid:durableId="1619021493">
    <w:abstractNumId w:val="21"/>
  </w:num>
  <w:num w:numId="26" w16cid:durableId="689988284">
    <w:abstractNumId w:val="7"/>
  </w:num>
  <w:num w:numId="27" w16cid:durableId="67197925">
    <w:abstractNumId w:val="31"/>
  </w:num>
  <w:num w:numId="28" w16cid:durableId="548340713">
    <w:abstractNumId w:val="18"/>
  </w:num>
  <w:num w:numId="29" w16cid:durableId="568344297">
    <w:abstractNumId w:val="12"/>
  </w:num>
  <w:num w:numId="30" w16cid:durableId="583295411">
    <w:abstractNumId w:val="29"/>
  </w:num>
  <w:num w:numId="31" w16cid:durableId="1110662080">
    <w:abstractNumId w:val="8"/>
  </w:num>
  <w:num w:numId="32" w16cid:durableId="654802328">
    <w:abstractNumId w:val="32"/>
  </w:num>
  <w:num w:numId="33" w16cid:durableId="507401913">
    <w:abstractNumId w:val="13"/>
  </w:num>
  <w:num w:numId="34" w16cid:durableId="935135185">
    <w:abstractNumId w:val="37"/>
  </w:num>
  <w:num w:numId="35" w16cid:durableId="50930650">
    <w:abstractNumId w:val="28"/>
  </w:num>
  <w:num w:numId="36" w16cid:durableId="575675172">
    <w:abstractNumId w:val="19"/>
  </w:num>
  <w:num w:numId="37" w16cid:durableId="1576746315">
    <w:abstractNumId w:val="30"/>
  </w:num>
  <w:num w:numId="38" w16cid:durableId="698436482">
    <w:abstractNumId w:val="24"/>
  </w:num>
  <w:num w:numId="39" w16cid:durableId="1220870182">
    <w:abstractNumId w:val="25"/>
  </w:num>
  <w:num w:numId="40" w16cid:durableId="2859649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572"/>
    <w:rsid w:val="0003006F"/>
    <w:rsid w:val="00072052"/>
    <w:rsid w:val="0008781D"/>
    <w:rsid w:val="00093C5D"/>
    <w:rsid w:val="000950BB"/>
    <w:rsid w:val="000B5261"/>
    <w:rsid w:val="000F14BA"/>
    <w:rsid w:val="000F4B83"/>
    <w:rsid w:val="0010591B"/>
    <w:rsid w:val="0012455B"/>
    <w:rsid w:val="00125E01"/>
    <w:rsid w:val="001313D7"/>
    <w:rsid w:val="001328FA"/>
    <w:rsid w:val="001437DD"/>
    <w:rsid w:val="00166635"/>
    <w:rsid w:val="00191013"/>
    <w:rsid w:val="001B4139"/>
    <w:rsid w:val="001C21D9"/>
    <w:rsid w:val="001D033A"/>
    <w:rsid w:val="001D186F"/>
    <w:rsid w:val="001F050D"/>
    <w:rsid w:val="00266B31"/>
    <w:rsid w:val="0027122C"/>
    <w:rsid w:val="00295519"/>
    <w:rsid w:val="002962AF"/>
    <w:rsid w:val="002B3933"/>
    <w:rsid w:val="002D4D4A"/>
    <w:rsid w:val="002D5766"/>
    <w:rsid w:val="002D7CAA"/>
    <w:rsid w:val="002E4096"/>
    <w:rsid w:val="00303A76"/>
    <w:rsid w:val="003349EA"/>
    <w:rsid w:val="00344015"/>
    <w:rsid w:val="00350305"/>
    <w:rsid w:val="00366750"/>
    <w:rsid w:val="0039146B"/>
    <w:rsid w:val="00393971"/>
    <w:rsid w:val="003A1993"/>
    <w:rsid w:val="003A68BD"/>
    <w:rsid w:val="003A6BBF"/>
    <w:rsid w:val="003B2112"/>
    <w:rsid w:val="00401B22"/>
    <w:rsid w:val="00401E34"/>
    <w:rsid w:val="00407F7F"/>
    <w:rsid w:val="00412DBC"/>
    <w:rsid w:val="00415830"/>
    <w:rsid w:val="004165AD"/>
    <w:rsid w:val="004364A0"/>
    <w:rsid w:val="004538D1"/>
    <w:rsid w:val="0046665E"/>
    <w:rsid w:val="004B6376"/>
    <w:rsid w:val="004C10D1"/>
    <w:rsid w:val="004C485E"/>
    <w:rsid w:val="004E334D"/>
    <w:rsid w:val="0051112C"/>
    <w:rsid w:val="005171EF"/>
    <w:rsid w:val="005333FD"/>
    <w:rsid w:val="005641A3"/>
    <w:rsid w:val="0056790B"/>
    <w:rsid w:val="0057143C"/>
    <w:rsid w:val="00592289"/>
    <w:rsid w:val="0059332F"/>
    <w:rsid w:val="005A1729"/>
    <w:rsid w:val="005A4D2C"/>
    <w:rsid w:val="005A5C36"/>
    <w:rsid w:val="005A6A12"/>
    <w:rsid w:val="005B7180"/>
    <w:rsid w:val="005D0D37"/>
    <w:rsid w:val="005D454B"/>
    <w:rsid w:val="005E3BF3"/>
    <w:rsid w:val="005F016A"/>
    <w:rsid w:val="005F0E84"/>
    <w:rsid w:val="006118F1"/>
    <w:rsid w:val="00640511"/>
    <w:rsid w:val="00643BD9"/>
    <w:rsid w:val="00651126"/>
    <w:rsid w:val="006653C1"/>
    <w:rsid w:val="00684FD6"/>
    <w:rsid w:val="00685F72"/>
    <w:rsid w:val="006877C3"/>
    <w:rsid w:val="006931CF"/>
    <w:rsid w:val="006962B7"/>
    <w:rsid w:val="006A3B25"/>
    <w:rsid w:val="006C484A"/>
    <w:rsid w:val="006D3767"/>
    <w:rsid w:val="006E3E24"/>
    <w:rsid w:val="006F1588"/>
    <w:rsid w:val="006F22EB"/>
    <w:rsid w:val="00707DB4"/>
    <w:rsid w:val="0071007E"/>
    <w:rsid w:val="00721148"/>
    <w:rsid w:val="007216E1"/>
    <w:rsid w:val="00735393"/>
    <w:rsid w:val="007513C7"/>
    <w:rsid w:val="007738FC"/>
    <w:rsid w:val="0078261C"/>
    <w:rsid w:val="00787B17"/>
    <w:rsid w:val="007C2654"/>
    <w:rsid w:val="007D5361"/>
    <w:rsid w:val="007E63D9"/>
    <w:rsid w:val="007F3726"/>
    <w:rsid w:val="0081506A"/>
    <w:rsid w:val="008233A7"/>
    <w:rsid w:val="008762B1"/>
    <w:rsid w:val="008B4281"/>
    <w:rsid w:val="008B6B7C"/>
    <w:rsid w:val="008C70BB"/>
    <w:rsid w:val="008D0602"/>
    <w:rsid w:val="008D2581"/>
    <w:rsid w:val="008F3DD9"/>
    <w:rsid w:val="0090574C"/>
    <w:rsid w:val="00910F0E"/>
    <w:rsid w:val="00930980"/>
    <w:rsid w:val="009468EC"/>
    <w:rsid w:val="00950EEA"/>
    <w:rsid w:val="00955E73"/>
    <w:rsid w:val="00967702"/>
    <w:rsid w:val="00984BA6"/>
    <w:rsid w:val="00994DC1"/>
    <w:rsid w:val="0099716E"/>
    <w:rsid w:val="009A4E5F"/>
    <w:rsid w:val="009F5448"/>
    <w:rsid w:val="00A25454"/>
    <w:rsid w:val="00A260ED"/>
    <w:rsid w:val="00A342FD"/>
    <w:rsid w:val="00A35097"/>
    <w:rsid w:val="00A42E26"/>
    <w:rsid w:val="00A533B6"/>
    <w:rsid w:val="00A97413"/>
    <w:rsid w:val="00AA349F"/>
    <w:rsid w:val="00AA45E8"/>
    <w:rsid w:val="00AB4BC8"/>
    <w:rsid w:val="00AD14D3"/>
    <w:rsid w:val="00AE1028"/>
    <w:rsid w:val="00AE113E"/>
    <w:rsid w:val="00AE4095"/>
    <w:rsid w:val="00B00572"/>
    <w:rsid w:val="00B21C9F"/>
    <w:rsid w:val="00B42BED"/>
    <w:rsid w:val="00B610D1"/>
    <w:rsid w:val="00B84D84"/>
    <w:rsid w:val="00BB1A8C"/>
    <w:rsid w:val="00BD7C46"/>
    <w:rsid w:val="00BE29A3"/>
    <w:rsid w:val="00C055CF"/>
    <w:rsid w:val="00C207E4"/>
    <w:rsid w:val="00C3494F"/>
    <w:rsid w:val="00C36334"/>
    <w:rsid w:val="00CA2ADA"/>
    <w:rsid w:val="00CD08E5"/>
    <w:rsid w:val="00CD28E5"/>
    <w:rsid w:val="00CD46CF"/>
    <w:rsid w:val="00CE2E0A"/>
    <w:rsid w:val="00D077E1"/>
    <w:rsid w:val="00D1035C"/>
    <w:rsid w:val="00D1791F"/>
    <w:rsid w:val="00D22393"/>
    <w:rsid w:val="00D25AAB"/>
    <w:rsid w:val="00D42215"/>
    <w:rsid w:val="00D510FA"/>
    <w:rsid w:val="00D7333E"/>
    <w:rsid w:val="00DB350C"/>
    <w:rsid w:val="00DB6624"/>
    <w:rsid w:val="00DC3366"/>
    <w:rsid w:val="00DE3B5C"/>
    <w:rsid w:val="00E05A81"/>
    <w:rsid w:val="00E15D84"/>
    <w:rsid w:val="00E238DD"/>
    <w:rsid w:val="00E53842"/>
    <w:rsid w:val="00E601E4"/>
    <w:rsid w:val="00E718A8"/>
    <w:rsid w:val="00E83014"/>
    <w:rsid w:val="00E9078B"/>
    <w:rsid w:val="00E975CE"/>
    <w:rsid w:val="00EB34DC"/>
    <w:rsid w:val="00EB7B2F"/>
    <w:rsid w:val="00EC74DE"/>
    <w:rsid w:val="00ED6335"/>
    <w:rsid w:val="00EF1490"/>
    <w:rsid w:val="00F02AE4"/>
    <w:rsid w:val="00F3620F"/>
    <w:rsid w:val="00F43764"/>
    <w:rsid w:val="00F45498"/>
    <w:rsid w:val="00F4746E"/>
    <w:rsid w:val="00F5575B"/>
    <w:rsid w:val="00F850AB"/>
    <w:rsid w:val="00F9249C"/>
    <w:rsid w:val="00F960BE"/>
    <w:rsid w:val="00FB6B9F"/>
    <w:rsid w:val="00FD4F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F549E4"/>
  <w15:chartTrackingRefBased/>
  <w15:docId w15:val="{06A2BE29-14C0-4B38-B603-BB943D5B1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22EB"/>
    <w:rPr>
      <w:rFonts w:ascii="Calibri" w:eastAsia="Calibri" w:hAnsi="Calibri" w:cs="Times New Roman"/>
      <w:kern w:val="0"/>
      <w14:ligatures w14:val="none"/>
    </w:rPr>
  </w:style>
  <w:style w:type="paragraph" w:styleId="Nagwek1">
    <w:name w:val="heading 1"/>
    <w:basedOn w:val="Normalny"/>
    <w:next w:val="Normalny"/>
    <w:link w:val="Nagwek1Znak"/>
    <w:qFormat/>
    <w:rsid w:val="005D0D37"/>
    <w:pPr>
      <w:keepNext/>
      <w:numPr>
        <w:numId w:val="1"/>
      </w:numPr>
      <w:suppressAutoHyphens/>
      <w:spacing w:before="240" w:after="60" w:line="240" w:lineRule="auto"/>
      <w:outlineLvl w:val="0"/>
    </w:pPr>
    <w:rPr>
      <w:rFonts w:ascii="Arial" w:eastAsia="Times New Roman" w:hAnsi="Arial" w:cs="Arial"/>
      <w:b/>
      <w:kern w:val="2"/>
      <w:sz w:val="28"/>
      <w:szCs w:val="20"/>
      <w:lang w:val="x-none" w:eastAsia="zh-CN"/>
    </w:rPr>
  </w:style>
  <w:style w:type="paragraph" w:styleId="Nagwek2">
    <w:name w:val="heading 2"/>
    <w:basedOn w:val="Normalny"/>
    <w:next w:val="Normalny"/>
    <w:link w:val="Nagwek2Znak"/>
    <w:qFormat/>
    <w:rsid w:val="00592289"/>
    <w:pPr>
      <w:keepNext/>
      <w:tabs>
        <w:tab w:val="num" w:pos="0"/>
      </w:tabs>
      <w:suppressAutoHyphens/>
      <w:spacing w:before="240" w:after="60" w:line="276" w:lineRule="auto"/>
      <w:ind w:left="576" w:hanging="576"/>
      <w:outlineLvl w:val="1"/>
    </w:pPr>
    <w:rPr>
      <w:rFonts w:ascii="Cambria" w:eastAsia="Times New Roman" w:hAnsi="Cambria" w:cs="Cambria"/>
      <w:b/>
      <w:bCs/>
      <w:i/>
      <w:iCs/>
      <w:sz w:val="28"/>
      <w:szCs w:val="28"/>
      <w:lang w:val="x-none" w:eastAsia="ar-SA"/>
    </w:rPr>
  </w:style>
  <w:style w:type="paragraph" w:styleId="Nagwek3">
    <w:name w:val="heading 3"/>
    <w:basedOn w:val="Normalny"/>
    <w:next w:val="Normalny"/>
    <w:link w:val="Nagwek3Znak"/>
    <w:qFormat/>
    <w:rsid w:val="005D0D37"/>
    <w:pPr>
      <w:keepNext/>
      <w:numPr>
        <w:ilvl w:val="2"/>
        <w:numId w:val="1"/>
      </w:numPr>
      <w:suppressAutoHyphens/>
      <w:spacing w:before="240" w:after="60" w:line="240" w:lineRule="auto"/>
      <w:outlineLvl w:val="2"/>
    </w:pPr>
    <w:rPr>
      <w:rFonts w:ascii="Arial" w:eastAsia="Times New Roman" w:hAnsi="Arial" w:cs="Arial"/>
      <w:b/>
      <w:bCs/>
      <w:sz w:val="26"/>
      <w:szCs w:val="26"/>
      <w:lang w:eastAsia="zh-CN"/>
    </w:rPr>
  </w:style>
  <w:style w:type="paragraph" w:styleId="Nagwek4">
    <w:name w:val="heading 4"/>
    <w:basedOn w:val="Normalny"/>
    <w:next w:val="Normalny"/>
    <w:link w:val="Nagwek4Znak"/>
    <w:uiPriority w:val="9"/>
    <w:unhideWhenUsed/>
    <w:qFormat/>
    <w:rsid w:val="005D0D3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nhideWhenUsed/>
    <w:qFormat/>
    <w:rsid w:val="00A342FD"/>
    <w:pPr>
      <w:keepNext/>
      <w:keepLines/>
      <w:spacing w:before="80" w:after="40"/>
      <w:outlineLvl w:val="4"/>
    </w:pPr>
    <w:rPr>
      <w:rFonts w:asciiTheme="minorHAnsi" w:eastAsiaTheme="majorEastAsia" w:hAnsiTheme="minorHAnsi" w:cstheme="majorBidi"/>
      <w:color w:val="2F5496" w:themeColor="accent1" w:themeShade="BF"/>
      <w:kern w:val="2"/>
      <w14:ligatures w14:val="standardContextual"/>
    </w:rPr>
  </w:style>
  <w:style w:type="paragraph" w:styleId="Nagwek6">
    <w:name w:val="heading 6"/>
    <w:basedOn w:val="Normalny"/>
    <w:next w:val="Normalny"/>
    <w:link w:val="Nagwek6Znak"/>
    <w:uiPriority w:val="9"/>
    <w:semiHidden/>
    <w:unhideWhenUsed/>
    <w:qFormat/>
    <w:rsid w:val="001D186F"/>
    <w:pPr>
      <w:suppressAutoHyphens/>
      <w:spacing w:before="240" w:after="60"/>
      <w:outlineLvl w:val="5"/>
    </w:pPr>
    <w:rPr>
      <w:rFonts w:eastAsia="Times New Roman"/>
      <w:b/>
      <w:bCs/>
      <w:lang w:eastAsia="ar-SA"/>
    </w:rPr>
  </w:style>
  <w:style w:type="paragraph" w:styleId="Nagwek9">
    <w:name w:val="heading 9"/>
    <w:basedOn w:val="Normalny"/>
    <w:next w:val="Normalny"/>
    <w:link w:val="Nagwek9Znak"/>
    <w:uiPriority w:val="9"/>
    <w:qFormat/>
    <w:rsid w:val="005D0D37"/>
    <w:pPr>
      <w:numPr>
        <w:ilvl w:val="8"/>
        <w:numId w:val="1"/>
      </w:numPr>
      <w:suppressAutoHyphens/>
      <w:spacing w:before="240" w:after="60" w:line="276" w:lineRule="auto"/>
      <w:outlineLvl w:val="8"/>
    </w:pPr>
    <w:rPr>
      <w:rFonts w:ascii="Cambria" w:eastAsia="Times New Roman" w:hAnsi="Cambria" w:cs="Cambria"/>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005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00572"/>
  </w:style>
  <w:style w:type="paragraph" w:styleId="Stopka">
    <w:name w:val="footer"/>
    <w:basedOn w:val="Normalny"/>
    <w:link w:val="StopkaZnak"/>
    <w:uiPriority w:val="99"/>
    <w:unhideWhenUsed/>
    <w:rsid w:val="00B005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00572"/>
  </w:style>
  <w:style w:type="paragraph" w:styleId="Akapitzlist">
    <w:name w:val="List Paragraph"/>
    <w:aliases w:val="CW_Lista,Wypunktowanie,L1,Numerowanie,Akapit z listą BS,List Paragraph,sw tekst,Kolorowa lista — akcent 11,Akapit z listą5,normalny tekst,Podsis rysunku,Odstavec,Lista punktowana1,Lista punktowana2,Lista punktowana3,List bullet,lp1,lp11"/>
    <w:basedOn w:val="Normalny"/>
    <w:link w:val="AkapitzlistZnak"/>
    <w:uiPriority w:val="34"/>
    <w:qFormat/>
    <w:rsid w:val="00B00572"/>
    <w:pPr>
      <w:spacing w:after="200" w:line="276" w:lineRule="auto"/>
      <w:ind w:left="720"/>
      <w:contextualSpacing/>
    </w:pPr>
  </w:style>
  <w:style w:type="character" w:customStyle="1" w:styleId="AkapitzlistZnak">
    <w:name w:val="Akapit z listą Znak"/>
    <w:aliases w:val="CW_Lista Znak,Wypunktowanie Znak,L1 Znak,Numerowanie Znak,Akapit z listą BS Znak,List Paragraph Znak,sw tekst Znak,Kolorowa lista — akcent 11 Znak,Akapit z listą5 Znak,normalny tekst Znak,Podsis rysunku Znak,Odstavec Znak,lp1 Znak"/>
    <w:link w:val="Akapitzlist"/>
    <w:uiPriority w:val="34"/>
    <w:qFormat/>
    <w:rsid w:val="00B00572"/>
    <w:rPr>
      <w:rFonts w:ascii="Calibri" w:eastAsia="Calibri" w:hAnsi="Calibri" w:cs="Times New Roman"/>
      <w:kern w:val="0"/>
      <w14:ligatures w14:val="none"/>
    </w:rPr>
  </w:style>
  <w:style w:type="paragraph" w:customStyle="1" w:styleId="Default">
    <w:name w:val="Default"/>
    <w:qFormat/>
    <w:rsid w:val="0099716E"/>
    <w:pPr>
      <w:autoSpaceDE w:val="0"/>
      <w:autoSpaceDN w:val="0"/>
      <w:adjustRightInd w:val="0"/>
      <w:spacing w:after="0" w:line="240" w:lineRule="auto"/>
    </w:pPr>
    <w:rPr>
      <w:rFonts w:ascii="Arial" w:eastAsia="Calibri" w:hAnsi="Arial" w:cs="Arial"/>
      <w:color w:val="000000"/>
      <w:kern w:val="0"/>
      <w:sz w:val="24"/>
      <w:szCs w:val="24"/>
      <w14:ligatures w14:val="none"/>
    </w:rPr>
  </w:style>
  <w:style w:type="character" w:styleId="Hipercze">
    <w:name w:val="Hyperlink"/>
    <w:basedOn w:val="Domylnaczcionkaakapitu"/>
    <w:unhideWhenUsed/>
    <w:rsid w:val="006F22EB"/>
    <w:rPr>
      <w:color w:val="0563C1" w:themeColor="hyperlink"/>
      <w:u w:val="single"/>
    </w:rPr>
  </w:style>
  <w:style w:type="character" w:styleId="Nierozpoznanawzmianka">
    <w:name w:val="Unresolved Mention"/>
    <w:basedOn w:val="Domylnaczcionkaakapitu"/>
    <w:uiPriority w:val="99"/>
    <w:semiHidden/>
    <w:unhideWhenUsed/>
    <w:rsid w:val="00A342FD"/>
    <w:rPr>
      <w:color w:val="605E5C"/>
      <w:shd w:val="clear" w:color="auto" w:fill="E1DFDD"/>
    </w:rPr>
  </w:style>
  <w:style w:type="character" w:customStyle="1" w:styleId="Nagwek5Znak">
    <w:name w:val="Nagłówek 5 Znak"/>
    <w:basedOn w:val="Domylnaczcionkaakapitu"/>
    <w:link w:val="Nagwek5"/>
    <w:uiPriority w:val="9"/>
    <w:semiHidden/>
    <w:rsid w:val="00A342FD"/>
    <w:rPr>
      <w:rFonts w:eastAsiaTheme="majorEastAsia" w:cstheme="majorBidi"/>
      <w:color w:val="2F5496" w:themeColor="accent1" w:themeShade="BF"/>
    </w:rPr>
  </w:style>
  <w:style w:type="character" w:customStyle="1" w:styleId="Nagwek1Znak">
    <w:name w:val="Nagłówek 1 Znak"/>
    <w:basedOn w:val="Domylnaczcionkaakapitu"/>
    <w:link w:val="Nagwek1"/>
    <w:rsid w:val="005D0D37"/>
    <w:rPr>
      <w:rFonts w:ascii="Arial" w:eastAsia="Times New Roman" w:hAnsi="Arial" w:cs="Arial"/>
      <w:b/>
      <w:sz w:val="28"/>
      <w:szCs w:val="20"/>
      <w:lang w:val="x-none" w:eastAsia="zh-CN"/>
      <w14:ligatures w14:val="none"/>
    </w:rPr>
  </w:style>
  <w:style w:type="character" w:customStyle="1" w:styleId="Nagwek3Znak">
    <w:name w:val="Nagłówek 3 Znak"/>
    <w:basedOn w:val="Domylnaczcionkaakapitu"/>
    <w:link w:val="Nagwek3"/>
    <w:rsid w:val="005D0D37"/>
    <w:rPr>
      <w:rFonts w:ascii="Arial" w:eastAsia="Times New Roman" w:hAnsi="Arial" w:cs="Arial"/>
      <w:b/>
      <w:bCs/>
      <w:kern w:val="0"/>
      <w:sz w:val="26"/>
      <w:szCs w:val="26"/>
      <w:lang w:eastAsia="zh-CN"/>
      <w14:ligatures w14:val="none"/>
    </w:rPr>
  </w:style>
  <w:style w:type="character" w:customStyle="1" w:styleId="Nagwek9Znak">
    <w:name w:val="Nagłówek 9 Znak"/>
    <w:basedOn w:val="Domylnaczcionkaakapitu"/>
    <w:link w:val="Nagwek9"/>
    <w:rsid w:val="005D0D37"/>
    <w:rPr>
      <w:rFonts w:ascii="Cambria" w:eastAsia="Times New Roman" w:hAnsi="Cambria" w:cs="Cambria"/>
      <w:kern w:val="0"/>
      <w:lang w:val="x-none" w:eastAsia="zh-CN"/>
      <w14:ligatures w14:val="none"/>
    </w:rPr>
  </w:style>
  <w:style w:type="paragraph" w:customStyle="1" w:styleId="TableContents">
    <w:name w:val="Table Contents"/>
    <w:basedOn w:val="Normalny"/>
    <w:rsid w:val="005D0D37"/>
    <w:pPr>
      <w:suppressLineNumbers/>
      <w:suppressAutoHyphens/>
      <w:spacing w:after="200" w:line="276" w:lineRule="auto"/>
    </w:pPr>
    <w:rPr>
      <w:rFonts w:cs="Calibri"/>
      <w:lang w:eastAsia="zh-CN"/>
    </w:rPr>
  </w:style>
  <w:style w:type="paragraph" w:customStyle="1" w:styleId="Zwykytekst2">
    <w:name w:val="Zwykły tekst2"/>
    <w:basedOn w:val="Normalny"/>
    <w:rsid w:val="005D0D37"/>
    <w:pPr>
      <w:spacing w:after="0" w:line="240" w:lineRule="auto"/>
    </w:pPr>
    <w:rPr>
      <w:rFonts w:ascii="Courier New" w:eastAsia="Times New Roman" w:hAnsi="Courier New" w:cs="Courier New"/>
      <w:sz w:val="20"/>
      <w:szCs w:val="20"/>
      <w:lang w:eastAsia="zh-CN"/>
    </w:rPr>
  </w:style>
  <w:style w:type="paragraph" w:styleId="NormalnyWeb">
    <w:name w:val="Normal (Web)"/>
    <w:basedOn w:val="Normalny"/>
    <w:uiPriority w:val="99"/>
    <w:rsid w:val="005D0D37"/>
    <w:pPr>
      <w:spacing w:after="0" w:line="240" w:lineRule="auto"/>
    </w:pPr>
    <w:rPr>
      <w:rFonts w:ascii="Times New Roman" w:hAnsi="Times New Roman"/>
      <w:sz w:val="24"/>
      <w:szCs w:val="24"/>
      <w:lang w:eastAsia="zh-CN"/>
    </w:rPr>
  </w:style>
  <w:style w:type="character" w:customStyle="1" w:styleId="Brak">
    <w:name w:val="Brak"/>
    <w:qFormat/>
    <w:rsid w:val="005D0D37"/>
  </w:style>
  <w:style w:type="character" w:customStyle="1" w:styleId="Nagwek4Znak">
    <w:name w:val="Nagłówek 4 Znak"/>
    <w:basedOn w:val="Domylnaczcionkaakapitu"/>
    <w:link w:val="Nagwek4"/>
    <w:uiPriority w:val="9"/>
    <w:semiHidden/>
    <w:rsid w:val="005D0D37"/>
    <w:rPr>
      <w:rFonts w:asciiTheme="majorHAnsi" w:eastAsiaTheme="majorEastAsia" w:hAnsiTheme="majorHAnsi" w:cstheme="majorBidi"/>
      <w:i/>
      <w:iCs/>
      <w:color w:val="2F5496" w:themeColor="accent1" w:themeShade="BF"/>
      <w:kern w:val="0"/>
      <w14:ligatures w14:val="none"/>
    </w:rPr>
  </w:style>
  <w:style w:type="character" w:customStyle="1" w:styleId="Tekstpodstawowy2Znak">
    <w:name w:val="Tekst podstawowy 2 Znak"/>
    <w:link w:val="Tekstpodstawowy2"/>
    <w:uiPriority w:val="99"/>
    <w:rsid w:val="005D0D37"/>
  </w:style>
  <w:style w:type="paragraph" w:styleId="Tekstprzypisudolnego">
    <w:name w:val="footnote text"/>
    <w:basedOn w:val="Normalny"/>
    <w:link w:val="TekstprzypisudolnegoZnak"/>
    <w:uiPriority w:val="99"/>
    <w:rsid w:val="005D0D37"/>
    <w:pPr>
      <w:suppressLineNumbers/>
      <w:suppressAutoHyphens/>
      <w:spacing w:after="200" w:line="240" w:lineRule="auto"/>
      <w:ind w:left="340" w:hanging="340"/>
    </w:pPr>
    <w:rPr>
      <w:rFonts w:cs="Calibri"/>
      <w:sz w:val="20"/>
      <w:szCs w:val="20"/>
      <w:lang w:eastAsia="zh-CN"/>
    </w:rPr>
  </w:style>
  <w:style w:type="character" w:customStyle="1" w:styleId="TekstprzypisudolnegoZnak">
    <w:name w:val="Tekst przypisu dolnego Znak"/>
    <w:basedOn w:val="Domylnaczcionkaakapitu"/>
    <w:link w:val="Tekstprzypisudolnego"/>
    <w:uiPriority w:val="99"/>
    <w:rsid w:val="005D0D37"/>
    <w:rPr>
      <w:rFonts w:ascii="Calibri" w:eastAsia="Calibri" w:hAnsi="Calibri" w:cs="Calibri"/>
      <w:kern w:val="0"/>
      <w:sz w:val="20"/>
      <w:szCs w:val="20"/>
      <w:lang w:eastAsia="zh-CN"/>
      <w14:ligatures w14:val="none"/>
    </w:rPr>
  </w:style>
  <w:style w:type="paragraph" w:styleId="Tekstpodstawowy2">
    <w:name w:val="Body Text 2"/>
    <w:basedOn w:val="Normalny"/>
    <w:link w:val="Tekstpodstawowy2Znak"/>
    <w:uiPriority w:val="99"/>
    <w:unhideWhenUsed/>
    <w:rsid w:val="005D0D37"/>
    <w:pPr>
      <w:spacing w:after="120" w:line="480" w:lineRule="auto"/>
    </w:pPr>
    <w:rPr>
      <w:rFonts w:asciiTheme="minorHAnsi" w:eastAsiaTheme="minorHAnsi" w:hAnsiTheme="minorHAnsi" w:cstheme="minorBidi"/>
      <w:kern w:val="2"/>
      <w14:ligatures w14:val="standardContextual"/>
    </w:rPr>
  </w:style>
  <w:style w:type="character" w:customStyle="1" w:styleId="Tekstpodstawowy2Znak1">
    <w:name w:val="Tekst podstawowy 2 Znak1"/>
    <w:basedOn w:val="Domylnaczcionkaakapitu"/>
    <w:uiPriority w:val="99"/>
    <w:semiHidden/>
    <w:rsid w:val="005D0D37"/>
    <w:rPr>
      <w:rFonts w:ascii="Calibri" w:eastAsia="Calibri" w:hAnsi="Calibri" w:cs="Times New Roman"/>
      <w:kern w:val="0"/>
      <w14:ligatures w14:val="none"/>
    </w:rPr>
  </w:style>
  <w:style w:type="character" w:customStyle="1" w:styleId="Nagwek2Znak">
    <w:name w:val="Nagłówek 2 Znak"/>
    <w:basedOn w:val="Domylnaczcionkaakapitu"/>
    <w:link w:val="Nagwek2"/>
    <w:rsid w:val="00592289"/>
    <w:rPr>
      <w:rFonts w:ascii="Cambria" w:eastAsia="Times New Roman" w:hAnsi="Cambria" w:cs="Cambria"/>
      <w:b/>
      <w:bCs/>
      <w:i/>
      <w:iCs/>
      <w:kern w:val="0"/>
      <w:sz w:val="28"/>
      <w:szCs w:val="28"/>
      <w:lang w:val="x-none" w:eastAsia="ar-SA"/>
      <w14:ligatures w14:val="none"/>
    </w:rPr>
  </w:style>
  <w:style w:type="paragraph" w:styleId="Bezodstpw">
    <w:name w:val="No Spacing"/>
    <w:uiPriority w:val="1"/>
    <w:qFormat/>
    <w:rsid w:val="00592289"/>
    <w:pPr>
      <w:spacing w:after="0" w:line="240" w:lineRule="auto"/>
    </w:pPr>
    <w:rPr>
      <w:rFonts w:ascii="Calibri" w:eastAsia="Calibri" w:hAnsi="Calibri" w:cs="Times New Roman"/>
      <w:kern w:val="0"/>
      <w14:ligatures w14:val="none"/>
    </w:rPr>
  </w:style>
  <w:style w:type="character" w:customStyle="1" w:styleId="WW8Num1z6">
    <w:name w:val="WW8Num1z6"/>
    <w:qFormat/>
    <w:rsid w:val="00125E01"/>
  </w:style>
  <w:style w:type="character" w:customStyle="1" w:styleId="Nagwek6Znak">
    <w:name w:val="Nagłówek 6 Znak"/>
    <w:basedOn w:val="Domylnaczcionkaakapitu"/>
    <w:link w:val="Nagwek6"/>
    <w:uiPriority w:val="9"/>
    <w:semiHidden/>
    <w:rsid w:val="001D186F"/>
    <w:rPr>
      <w:rFonts w:ascii="Calibri" w:eastAsia="Times New Roman" w:hAnsi="Calibri" w:cs="Times New Roman"/>
      <w:b/>
      <w:bCs/>
      <w:kern w:val="0"/>
      <w:lang w:eastAsia="ar-SA"/>
      <w14:ligatures w14:val="none"/>
    </w:rPr>
  </w:style>
  <w:style w:type="paragraph" w:customStyle="1" w:styleId="Tekstpodstawowy22">
    <w:name w:val="Tekst podstawowy 22"/>
    <w:basedOn w:val="Normalny"/>
    <w:rsid w:val="001D186F"/>
    <w:pPr>
      <w:suppressAutoHyphens/>
      <w:spacing w:after="120" w:line="480" w:lineRule="auto"/>
    </w:pPr>
    <w:rPr>
      <w:rFonts w:cs="Calibri"/>
      <w:lang w:eastAsia="zh-CN"/>
    </w:rPr>
  </w:style>
  <w:style w:type="paragraph" w:styleId="Podtytu">
    <w:name w:val="Subtitle"/>
    <w:basedOn w:val="Normalny"/>
    <w:next w:val="Tekstpodstawowy"/>
    <w:link w:val="PodtytuZnak"/>
    <w:qFormat/>
    <w:rsid w:val="001D186F"/>
    <w:pPr>
      <w:spacing w:after="0" w:line="240" w:lineRule="auto"/>
      <w:jc w:val="center"/>
    </w:pPr>
    <w:rPr>
      <w:rFonts w:ascii="Arial" w:eastAsia="Times New Roman" w:hAnsi="Arial" w:cs="Arial"/>
      <w:b/>
      <w:bCs/>
      <w:sz w:val="24"/>
      <w:szCs w:val="24"/>
      <w:lang w:eastAsia="zh-CN"/>
    </w:rPr>
  </w:style>
  <w:style w:type="character" w:customStyle="1" w:styleId="PodtytuZnak">
    <w:name w:val="Podtytuł Znak"/>
    <w:basedOn w:val="Domylnaczcionkaakapitu"/>
    <w:link w:val="Podtytu"/>
    <w:rsid w:val="001D186F"/>
    <w:rPr>
      <w:rFonts w:ascii="Arial" w:eastAsia="Times New Roman" w:hAnsi="Arial" w:cs="Arial"/>
      <w:b/>
      <w:bCs/>
      <w:kern w:val="0"/>
      <w:sz w:val="24"/>
      <w:szCs w:val="24"/>
      <w:lang w:eastAsia="zh-CN"/>
      <w14:ligatures w14:val="none"/>
    </w:rPr>
  </w:style>
  <w:style w:type="paragraph" w:styleId="Lista">
    <w:name w:val="List"/>
    <w:basedOn w:val="Tekstpodstawowy"/>
    <w:rsid w:val="001D186F"/>
    <w:pPr>
      <w:suppressAutoHyphens/>
      <w:spacing w:after="140" w:line="276" w:lineRule="auto"/>
    </w:pPr>
    <w:rPr>
      <w:rFonts w:ascii="Times New Roman" w:eastAsia="Times New Roman" w:hAnsi="Times New Roman" w:cs="Lucida Sans"/>
      <w:sz w:val="24"/>
      <w:szCs w:val="24"/>
      <w:lang w:eastAsia="zh-CN"/>
    </w:rPr>
  </w:style>
  <w:style w:type="paragraph" w:styleId="Tekstpodstawowy3">
    <w:name w:val="Body Text 3"/>
    <w:basedOn w:val="Normalny"/>
    <w:link w:val="Tekstpodstawowy3Znak"/>
    <w:uiPriority w:val="99"/>
    <w:semiHidden/>
    <w:unhideWhenUsed/>
    <w:rsid w:val="001D186F"/>
    <w:pPr>
      <w:suppressAutoHyphens/>
      <w:spacing w:after="120"/>
    </w:pPr>
    <w:rPr>
      <w:sz w:val="16"/>
      <w:szCs w:val="16"/>
      <w:lang w:eastAsia="ar-SA"/>
    </w:rPr>
  </w:style>
  <w:style w:type="character" w:customStyle="1" w:styleId="Tekstpodstawowy3Znak">
    <w:name w:val="Tekst podstawowy 3 Znak"/>
    <w:basedOn w:val="Domylnaczcionkaakapitu"/>
    <w:link w:val="Tekstpodstawowy3"/>
    <w:uiPriority w:val="99"/>
    <w:semiHidden/>
    <w:rsid w:val="001D186F"/>
    <w:rPr>
      <w:rFonts w:ascii="Calibri" w:eastAsia="Calibri" w:hAnsi="Calibri" w:cs="Times New Roman"/>
      <w:kern w:val="0"/>
      <w:sz w:val="16"/>
      <w:szCs w:val="16"/>
      <w:lang w:eastAsia="ar-SA"/>
      <w14:ligatures w14:val="none"/>
    </w:rPr>
  </w:style>
  <w:style w:type="paragraph" w:styleId="Tekstpodstawowy">
    <w:name w:val="Body Text"/>
    <w:basedOn w:val="Normalny"/>
    <w:link w:val="TekstpodstawowyZnak"/>
    <w:uiPriority w:val="99"/>
    <w:semiHidden/>
    <w:unhideWhenUsed/>
    <w:rsid w:val="001D186F"/>
    <w:pPr>
      <w:spacing w:after="120"/>
    </w:pPr>
  </w:style>
  <w:style w:type="character" w:customStyle="1" w:styleId="TekstpodstawowyZnak">
    <w:name w:val="Tekst podstawowy Znak"/>
    <w:basedOn w:val="Domylnaczcionkaakapitu"/>
    <w:link w:val="Tekstpodstawowy"/>
    <w:uiPriority w:val="99"/>
    <w:semiHidden/>
    <w:rsid w:val="001D186F"/>
    <w:rPr>
      <w:rFonts w:ascii="Calibri" w:eastAsia="Calibri" w:hAnsi="Calibri" w:cs="Times New Roman"/>
      <w:kern w:val="0"/>
      <w14:ligatures w14:val="none"/>
    </w:rPr>
  </w:style>
  <w:style w:type="paragraph" w:customStyle="1" w:styleId="Nagwekwielkimiliterami">
    <w:name w:val="Nagłówek wielkimi literami"/>
    <w:basedOn w:val="Normalny"/>
    <w:rsid w:val="00A97413"/>
    <w:pPr>
      <w:suppressAutoHyphens/>
      <w:spacing w:after="0" w:line="240" w:lineRule="auto"/>
    </w:pPr>
    <w:rPr>
      <w:rFonts w:ascii="Tahoma" w:eastAsia="Times New Roman" w:hAnsi="Tahoma" w:cs="Tahoma"/>
      <w:b/>
      <w:caps/>
      <w:color w:val="808080"/>
      <w:spacing w:val="4"/>
      <w:sz w:val="14"/>
      <w:szCs w:val="14"/>
      <w:lang w:eastAsia="pl-PL" w:bidi="pl-PL"/>
    </w:rPr>
  </w:style>
  <w:style w:type="paragraph" w:styleId="Poprawka">
    <w:name w:val="Revision"/>
    <w:hidden/>
    <w:uiPriority w:val="99"/>
    <w:semiHidden/>
    <w:rsid w:val="00303A76"/>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9faff2d1-ca9e-4054-8fbf-6da6375e0d6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lub@odraopole.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jgrzywacz@interia.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271</TotalTime>
  <Pages>40</Pages>
  <Words>16553</Words>
  <Characters>99319</Characters>
  <Application>Microsoft Office Word</Application>
  <DocSecurity>0</DocSecurity>
  <Lines>827</Lines>
  <Paragraphs>231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115641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Lisiński</dc:creator>
  <cp:keywords/>
  <dc:description/>
  <cp:lastModifiedBy>Joanna Grzywacz</cp:lastModifiedBy>
  <cp:revision>6</cp:revision>
  <cp:lastPrinted>2025-12-11T13:40:00Z</cp:lastPrinted>
  <dcterms:created xsi:type="dcterms:W3CDTF">2026-01-02T13:02:00Z</dcterms:created>
  <dcterms:modified xsi:type="dcterms:W3CDTF">2026-01-26T08:28:00Z</dcterms:modified>
</cp:coreProperties>
</file>