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6A3B5" w14:textId="3C8B4DBA" w:rsidR="00BC09AF" w:rsidRPr="00A66268" w:rsidRDefault="005875A8" w:rsidP="005875A8">
      <w:pPr>
        <w:rPr>
          <w:b/>
        </w:rPr>
      </w:pPr>
      <w:r w:rsidRPr="00804D51">
        <w:rPr>
          <w:b/>
        </w:rPr>
        <w:t>ZAMAWIAJĄCY:</w:t>
      </w:r>
      <w:r w:rsidR="00A66268">
        <w:rPr>
          <w:b/>
        </w:rPr>
        <w:tab/>
      </w:r>
      <w:r w:rsidR="00A66268">
        <w:rPr>
          <w:b/>
        </w:rPr>
        <w:tab/>
      </w:r>
      <w:r w:rsidR="00246D0E">
        <w:rPr>
          <w:b/>
        </w:rPr>
        <w:tab/>
      </w:r>
      <w:r w:rsidR="00246D0E">
        <w:rPr>
          <w:b/>
        </w:rPr>
        <w:tab/>
      </w:r>
      <w:r w:rsidR="00246D0E">
        <w:rPr>
          <w:b/>
        </w:rPr>
        <w:tab/>
      </w:r>
      <w:r w:rsidR="00246D0E">
        <w:rPr>
          <w:b/>
        </w:rPr>
        <w:tab/>
      </w:r>
      <w:r w:rsidR="00246D0E">
        <w:rPr>
          <w:b/>
        </w:rPr>
        <w:tab/>
        <w:t xml:space="preserve">                  </w:t>
      </w:r>
      <w:r w:rsidR="00696CE3">
        <w:rPr>
          <w:b/>
        </w:rPr>
        <w:t xml:space="preserve"> </w:t>
      </w:r>
      <w:r w:rsidR="00285B86">
        <w:rPr>
          <w:b/>
        </w:rPr>
        <w:t>Biała, 23.01.2026</w:t>
      </w:r>
      <w:r w:rsidR="00A66268">
        <w:rPr>
          <w:b/>
        </w:rPr>
        <w:t>r.</w:t>
      </w:r>
    </w:p>
    <w:p w14:paraId="75633490" w14:textId="40E99EEA" w:rsidR="005875A8" w:rsidRPr="00804D51" w:rsidRDefault="00A66268" w:rsidP="005875A8">
      <w:r>
        <w:t>Zespół Opieki Zdrowotnej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285B86">
        <w:rPr>
          <w:b/>
        </w:rPr>
        <w:t>Znak Sprawy: ZP/03/2026</w:t>
      </w:r>
      <w:r w:rsidR="005875A8" w:rsidRPr="00804D51">
        <w:br/>
        <w:t>ul. Moniuszki 8</w:t>
      </w:r>
      <w:r w:rsidR="005875A8" w:rsidRPr="00804D51">
        <w:br/>
        <w:t>48-210 Biała</w:t>
      </w:r>
      <w:r w:rsidR="005875A8" w:rsidRPr="00804D51">
        <w:br/>
        <w:t>tel. +48 77 438 70 33</w:t>
      </w:r>
      <w:r w:rsidR="005875A8" w:rsidRPr="00804D51">
        <w:br/>
        <w:t>fax. +48 77 438 70 33</w:t>
      </w:r>
      <w:r w:rsidR="005875A8" w:rsidRPr="00804D51">
        <w:br/>
      </w:r>
      <w:r w:rsidR="000645FA" w:rsidRPr="00804D51">
        <w:t xml:space="preserve">e-mail. </w:t>
      </w:r>
      <w:hyperlink r:id="rId7" w:history="1">
        <w:r w:rsidR="003B4844" w:rsidRPr="0037184D">
          <w:rPr>
            <w:rStyle w:val="Hipercze"/>
          </w:rPr>
          <w:t>szpitalbiala@pro.onet.pl</w:t>
        </w:r>
      </w:hyperlink>
      <w:r w:rsidR="000645FA" w:rsidRPr="00804D51">
        <w:br/>
        <w:t xml:space="preserve">www: </w:t>
      </w:r>
      <w:hyperlink r:id="rId8" w:history="1">
        <w:r w:rsidR="000645FA" w:rsidRPr="00804D51">
          <w:rPr>
            <w:rStyle w:val="Hipercze"/>
          </w:rPr>
          <w:t>www.szpitalbiala.pl</w:t>
        </w:r>
      </w:hyperlink>
      <w:r w:rsidR="000645FA" w:rsidRPr="00804D51">
        <w:t xml:space="preserve"> </w:t>
      </w:r>
    </w:p>
    <w:p w14:paraId="79E46208" w14:textId="77777777" w:rsidR="000645FA" w:rsidRPr="00804D51" w:rsidRDefault="000645FA" w:rsidP="005875A8">
      <w:pPr>
        <w:pBdr>
          <w:bottom w:val="single" w:sz="12" w:space="1" w:color="auto"/>
        </w:pBdr>
      </w:pPr>
    </w:p>
    <w:p w14:paraId="4991D87F" w14:textId="77777777" w:rsidR="000645FA" w:rsidRPr="00804D51" w:rsidRDefault="000645FA" w:rsidP="005875A8"/>
    <w:p w14:paraId="7B2B6942" w14:textId="77777777" w:rsidR="000645FA" w:rsidRPr="00804D51" w:rsidRDefault="000645FA" w:rsidP="000645FA">
      <w:pPr>
        <w:jc w:val="center"/>
        <w:rPr>
          <w:b/>
        </w:rPr>
      </w:pPr>
      <w:r w:rsidRPr="00804D51">
        <w:rPr>
          <w:b/>
        </w:rPr>
        <w:t>SPECYFIKACJA WARUNKÓW ZAMÓWIENIA</w:t>
      </w:r>
    </w:p>
    <w:p w14:paraId="4B72031C" w14:textId="77777777" w:rsidR="000645FA" w:rsidRPr="00804D51" w:rsidRDefault="000645FA" w:rsidP="000645FA">
      <w:pPr>
        <w:jc w:val="center"/>
        <w:rPr>
          <w:b/>
        </w:rPr>
      </w:pPr>
    </w:p>
    <w:p w14:paraId="6FEE2601" w14:textId="0CE6F31F" w:rsidR="00AC0339" w:rsidRPr="00BE2449" w:rsidRDefault="00285B86" w:rsidP="000645FA">
      <w:pPr>
        <w:jc w:val="center"/>
        <w:rPr>
          <w:rFonts w:cs="Calibri"/>
          <w:b/>
          <w:u w:val="single"/>
        </w:rPr>
      </w:pPr>
      <w:r w:rsidRPr="00285B86">
        <w:rPr>
          <w:rFonts w:cs="Calibri"/>
          <w:b/>
          <w:u w:val="single"/>
        </w:rPr>
        <w:t>Remont Korytarza w Budynku Szpitala</w:t>
      </w:r>
      <w:r w:rsidR="00BB205D" w:rsidRPr="00BE2449">
        <w:rPr>
          <w:rFonts w:cs="Calibri"/>
          <w:b/>
          <w:u w:val="single"/>
        </w:rPr>
        <w:t xml:space="preserve"> – ZOZ Biała</w:t>
      </w:r>
    </w:p>
    <w:p w14:paraId="1E34F697" w14:textId="77777777" w:rsidR="00BB205D" w:rsidRPr="00804D51" w:rsidRDefault="00BB205D" w:rsidP="000645FA">
      <w:pPr>
        <w:jc w:val="center"/>
        <w:rPr>
          <w:b/>
        </w:rPr>
      </w:pPr>
    </w:p>
    <w:p w14:paraId="70E4CD01" w14:textId="77777777" w:rsidR="000645FA" w:rsidRPr="00804D51" w:rsidRDefault="000645FA" w:rsidP="000645FA">
      <w:r w:rsidRPr="00804D51">
        <w:rPr>
          <w:b/>
        </w:rPr>
        <w:t>TRYB UDZIELENIA ZAMÓWIENIA:</w:t>
      </w:r>
      <w:r w:rsidRPr="00804D51">
        <w:t xml:space="preserve"> Tryb podstawowy bez negocjacji</w:t>
      </w:r>
    </w:p>
    <w:p w14:paraId="14998A84" w14:textId="77777777" w:rsidR="000645FA" w:rsidRPr="00804D51" w:rsidRDefault="000645FA" w:rsidP="000645FA"/>
    <w:p w14:paraId="616393D6" w14:textId="77777777" w:rsidR="00752423" w:rsidRPr="00804D51" w:rsidRDefault="00752423" w:rsidP="000645FA">
      <w:pPr>
        <w:rPr>
          <w:b/>
        </w:rPr>
      </w:pPr>
    </w:p>
    <w:p w14:paraId="442B6730" w14:textId="77777777" w:rsidR="00752423" w:rsidRPr="00804D51" w:rsidRDefault="00752423" w:rsidP="000645FA">
      <w:pPr>
        <w:rPr>
          <w:b/>
        </w:rPr>
      </w:pPr>
    </w:p>
    <w:p w14:paraId="50226C3C" w14:textId="77777777" w:rsidR="00752423" w:rsidRPr="00804D51" w:rsidRDefault="00752423" w:rsidP="000645FA">
      <w:pPr>
        <w:rPr>
          <w:b/>
        </w:rPr>
      </w:pPr>
      <w:bookmarkStart w:id="0" w:name="_GoBack"/>
      <w:bookmarkEnd w:id="0"/>
    </w:p>
    <w:p w14:paraId="539F24CB" w14:textId="77777777" w:rsidR="00805703" w:rsidRPr="00B665AB" w:rsidRDefault="00C201AE" w:rsidP="00805703">
      <w:pPr>
        <w:pStyle w:val="Nagwek3"/>
        <w:rPr>
          <w:rFonts w:asciiTheme="minorHAnsi" w:hAnsiTheme="minorHAnsi" w:cstheme="minorHAnsi"/>
          <w:color w:val="auto"/>
        </w:rPr>
      </w:pPr>
      <w:r w:rsidRPr="00B665AB">
        <w:rPr>
          <w:rFonts w:asciiTheme="minorHAnsi" w:hAnsiTheme="minorHAnsi" w:cstheme="minorHAnsi"/>
          <w:color w:val="auto"/>
        </w:rPr>
        <w:t xml:space="preserve">Identyfikator postępowania: </w:t>
      </w:r>
    </w:p>
    <w:p w14:paraId="69D407D0" w14:textId="4D9A9473" w:rsidR="00752423" w:rsidRPr="00B665AB" w:rsidRDefault="00B665AB" w:rsidP="000645FA">
      <w:pPr>
        <w:rPr>
          <w:rFonts w:cstheme="minorHAnsi"/>
          <w:b/>
        </w:rPr>
      </w:pPr>
      <w:r w:rsidRPr="00B665AB">
        <w:rPr>
          <w:rFonts w:cstheme="minorHAnsi"/>
        </w:rPr>
        <w:t>ocds-148610-9752edae-387c-4bdc-b2b6-43158df211b6</w:t>
      </w:r>
    </w:p>
    <w:p w14:paraId="063CB439" w14:textId="77777777" w:rsidR="00752423" w:rsidRPr="00804D51" w:rsidRDefault="00752423" w:rsidP="000645FA">
      <w:pPr>
        <w:rPr>
          <w:b/>
        </w:rPr>
      </w:pPr>
    </w:p>
    <w:p w14:paraId="61DA9345" w14:textId="77777777" w:rsidR="00752423" w:rsidRPr="00804D51" w:rsidRDefault="00752423" w:rsidP="000645FA">
      <w:pPr>
        <w:rPr>
          <w:b/>
        </w:rPr>
      </w:pPr>
    </w:p>
    <w:p w14:paraId="1950B07C" w14:textId="77777777" w:rsidR="003B4844" w:rsidRDefault="003B4844" w:rsidP="000645FA">
      <w:pPr>
        <w:rPr>
          <w:b/>
        </w:rPr>
      </w:pPr>
    </w:p>
    <w:p w14:paraId="478F4689" w14:textId="77777777" w:rsidR="000645FA" w:rsidRPr="00804D51" w:rsidRDefault="000645FA" w:rsidP="000645FA">
      <w:pPr>
        <w:rPr>
          <w:b/>
        </w:rPr>
      </w:pPr>
      <w:r w:rsidRPr="00804D51">
        <w:rPr>
          <w:b/>
        </w:rPr>
        <w:t>ZATWIERDZIŁ:</w:t>
      </w:r>
    </w:p>
    <w:p w14:paraId="5E91C62B" w14:textId="77777777" w:rsidR="000645FA" w:rsidRPr="00804D51" w:rsidRDefault="000645FA" w:rsidP="000645FA">
      <w:r w:rsidRPr="00804D51">
        <w:t>Dyrektor Zespołu Opieki Zdrowotnej w Białej</w:t>
      </w:r>
      <w:r w:rsidRPr="00804D51">
        <w:br/>
        <w:t>Dr n.med. Zdzisław J</w:t>
      </w:r>
      <w:r w:rsidR="00752423" w:rsidRPr="00804D51">
        <w:t>uszczyk</w:t>
      </w:r>
    </w:p>
    <w:p w14:paraId="196C35A4" w14:textId="77777777" w:rsidR="00752423" w:rsidRPr="00804D51" w:rsidRDefault="00752423" w:rsidP="000645FA"/>
    <w:p w14:paraId="67529C22" w14:textId="77777777" w:rsidR="00752423" w:rsidRPr="00804D51" w:rsidRDefault="00752423" w:rsidP="000645FA"/>
    <w:p w14:paraId="673CB019" w14:textId="77777777" w:rsidR="00752423" w:rsidRPr="00804D51" w:rsidRDefault="00752423" w:rsidP="000645FA"/>
    <w:p w14:paraId="1E3C9091" w14:textId="77777777" w:rsidR="00752423" w:rsidRPr="00804D51" w:rsidRDefault="00752423" w:rsidP="000645FA"/>
    <w:p w14:paraId="1482CA38" w14:textId="77777777" w:rsidR="00696CE3" w:rsidRDefault="00696CE3" w:rsidP="00696CE3">
      <w:pPr>
        <w:rPr>
          <w:b/>
        </w:rPr>
      </w:pPr>
    </w:p>
    <w:p w14:paraId="78947B04" w14:textId="7A892B46" w:rsidR="00752423" w:rsidRPr="00804D51" w:rsidRDefault="00135ADD" w:rsidP="00752423">
      <w:pPr>
        <w:jc w:val="center"/>
        <w:rPr>
          <w:b/>
        </w:rPr>
      </w:pPr>
      <w:r>
        <w:rPr>
          <w:b/>
        </w:rPr>
        <w:t>Biała,</w:t>
      </w:r>
      <w:r w:rsidR="00285B86">
        <w:rPr>
          <w:b/>
        </w:rPr>
        <w:t xml:space="preserve"> styczeń 2026</w:t>
      </w:r>
      <w:r w:rsidR="00752423" w:rsidRPr="00804D51">
        <w:rPr>
          <w:b/>
        </w:rPr>
        <w:t>r.</w:t>
      </w:r>
    </w:p>
    <w:p w14:paraId="47759D96" w14:textId="77777777" w:rsidR="00F70336" w:rsidRDefault="00F70336" w:rsidP="00752423">
      <w:pPr>
        <w:jc w:val="center"/>
        <w:rPr>
          <w:b/>
        </w:rPr>
      </w:pPr>
    </w:p>
    <w:p w14:paraId="73403CE4" w14:textId="77777777" w:rsidR="00752423" w:rsidRPr="00804D51" w:rsidRDefault="00752423" w:rsidP="00752423">
      <w:pPr>
        <w:jc w:val="center"/>
        <w:rPr>
          <w:b/>
        </w:rPr>
      </w:pPr>
      <w:r w:rsidRPr="00804D51">
        <w:rPr>
          <w:b/>
        </w:rPr>
        <w:lastRenderedPageBreak/>
        <w:t>Spis treści</w:t>
      </w:r>
    </w:p>
    <w:p w14:paraId="026CDB29" w14:textId="77777777" w:rsidR="00752423" w:rsidRPr="00804D51" w:rsidRDefault="00752423" w:rsidP="00752423">
      <w:pPr>
        <w:rPr>
          <w:b/>
        </w:rPr>
      </w:pPr>
    </w:p>
    <w:p w14:paraId="25206FC4" w14:textId="77777777" w:rsidR="00752423" w:rsidRPr="00804D51" w:rsidRDefault="00752423" w:rsidP="00752423">
      <w:pPr>
        <w:pStyle w:val="Akapitzlist"/>
        <w:numPr>
          <w:ilvl w:val="0"/>
          <w:numId w:val="2"/>
        </w:numPr>
        <w:ind w:left="142" w:hanging="142"/>
        <w:rPr>
          <w:b/>
        </w:rPr>
      </w:pPr>
      <w:r w:rsidRPr="00804D51">
        <w:rPr>
          <w:b/>
        </w:rPr>
        <w:t xml:space="preserve">   NAZWA ORAZ ADRES ZAMAWIAJĄCEGO</w:t>
      </w:r>
      <w:r w:rsidR="00FD3A93">
        <w:rPr>
          <w:b/>
        </w:rPr>
        <w:t>--------------------------------------------------------------------------3</w:t>
      </w:r>
    </w:p>
    <w:p w14:paraId="686C6AB3" w14:textId="77777777" w:rsidR="00752423" w:rsidRPr="00804D51" w:rsidRDefault="00752423" w:rsidP="00752423">
      <w:pPr>
        <w:pStyle w:val="Akapitzlist"/>
        <w:numPr>
          <w:ilvl w:val="0"/>
          <w:numId w:val="2"/>
        </w:numPr>
        <w:ind w:left="284" w:hanging="284"/>
        <w:rPr>
          <w:b/>
        </w:rPr>
      </w:pPr>
      <w:r w:rsidRPr="00804D51">
        <w:rPr>
          <w:b/>
        </w:rPr>
        <w:t>ADSES STRONY INTERNETOWEJ, NA KTÓREJ UDOSTĘPNIANE BĘDĄ ZMIANY I WYJAŚNIENIA TREŚCI SWZ ORAZ INNE DOKUMENTY ZAMÓWIENIA BEZPOŚREDNIO ZWIĄZANE Z POSTĘPOWANIEM O UDZIELENIE ZAMÓWIENIA</w:t>
      </w:r>
      <w:r w:rsidR="00FD3A93">
        <w:rPr>
          <w:b/>
        </w:rPr>
        <w:t>----------------------------------------------------------------3</w:t>
      </w:r>
    </w:p>
    <w:p w14:paraId="22464439" w14:textId="77777777" w:rsidR="00F110A4" w:rsidRPr="00804D51" w:rsidRDefault="00F110A4" w:rsidP="00752423">
      <w:pPr>
        <w:pStyle w:val="Akapitzlist"/>
        <w:numPr>
          <w:ilvl w:val="0"/>
          <w:numId w:val="2"/>
        </w:numPr>
        <w:ind w:left="284" w:hanging="284"/>
        <w:rPr>
          <w:b/>
        </w:rPr>
      </w:pPr>
      <w:r w:rsidRPr="00804D51">
        <w:rPr>
          <w:b/>
        </w:rPr>
        <w:t>TRYB UDZUELENIA ZAMÓWIENIA</w:t>
      </w:r>
      <w:r w:rsidR="00FD3A93">
        <w:rPr>
          <w:b/>
        </w:rPr>
        <w:t>-----------------------------------------------------------------------------------3</w:t>
      </w:r>
    </w:p>
    <w:p w14:paraId="7CB40776" w14:textId="77777777" w:rsidR="00F110A4" w:rsidRPr="00804D51" w:rsidRDefault="00F110A4" w:rsidP="00752423">
      <w:pPr>
        <w:pStyle w:val="Akapitzlist"/>
        <w:numPr>
          <w:ilvl w:val="0"/>
          <w:numId w:val="2"/>
        </w:numPr>
        <w:ind w:left="284" w:hanging="284"/>
        <w:rPr>
          <w:b/>
        </w:rPr>
      </w:pPr>
      <w:r w:rsidRPr="00804D51">
        <w:rPr>
          <w:b/>
        </w:rPr>
        <w:t>INFORMACJA, CZY ZAMAWIAJĄCY PRZEWIDUJE WYBÓR NAJKORZYSTNIEJSZEJ OFERTY Z MOŻLIWOŚCIĄ PROWADZENIA NEGOCJACJI</w:t>
      </w:r>
      <w:r w:rsidR="00FD3A93">
        <w:rPr>
          <w:b/>
        </w:rPr>
        <w:t>---------------------------------------------------------------------3</w:t>
      </w:r>
    </w:p>
    <w:p w14:paraId="218F2205" w14:textId="77777777" w:rsidR="00F110A4" w:rsidRPr="00804D51" w:rsidRDefault="00F110A4" w:rsidP="00752423">
      <w:pPr>
        <w:pStyle w:val="Akapitzlist"/>
        <w:numPr>
          <w:ilvl w:val="0"/>
          <w:numId w:val="2"/>
        </w:numPr>
        <w:ind w:left="284" w:hanging="284"/>
        <w:rPr>
          <w:b/>
        </w:rPr>
      </w:pPr>
      <w:r w:rsidRPr="00804D51">
        <w:rPr>
          <w:b/>
        </w:rPr>
        <w:t>OPIS PRZEDMIOTU ZAMÓWIENIA</w:t>
      </w:r>
      <w:r w:rsidR="00FD3A93">
        <w:rPr>
          <w:b/>
        </w:rPr>
        <w:t>-----------------------------------------------------------------------------------3</w:t>
      </w:r>
      <w:r w:rsidRPr="00804D51">
        <w:rPr>
          <w:b/>
        </w:rPr>
        <w:t xml:space="preserve"> </w:t>
      </w:r>
    </w:p>
    <w:p w14:paraId="0B18DFE1" w14:textId="77777777" w:rsidR="00F110A4" w:rsidRPr="00804D51" w:rsidRDefault="00F110A4" w:rsidP="00752423">
      <w:pPr>
        <w:pStyle w:val="Akapitzlist"/>
        <w:numPr>
          <w:ilvl w:val="0"/>
          <w:numId w:val="2"/>
        </w:numPr>
        <w:ind w:left="284" w:hanging="284"/>
        <w:rPr>
          <w:b/>
        </w:rPr>
      </w:pPr>
      <w:r w:rsidRPr="00804D51">
        <w:rPr>
          <w:b/>
        </w:rPr>
        <w:t>TERMIN WYKONANIA ZAMÓWIENIA</w:t>
      </w:r>
      <w:r w:rsidR="00FD3A93">
        <w:rPr>
          <w:b/>
        </w:rPr>
        <w:t>-------------------------------------------------------------------------------3</w:t>
      </w:r>
      <w:r w:rsidRPr="00804D51">
        <w:rPr>
          <w:b/>
        </w:rPr>
        <w:t xml:space="preserve"> </w:t>
      </w:r>
    </w:p>
    <w:p w14:paraId="545167D8" w14:textId="77777777" w:rsidR="00F110A4" w:rsidRPr="00804D51" w:rsidRDefault="00F110A4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PROJEKTOWANE POSTANOWIENIA UMOWY W SPRAWIE ZAMÓWIENIA PUBLICZNEGO, KTÓRE ZOSTANĄ WPROWADZONE DO TREŚCI TEJ UMOWY</w:t>
      </w:r>
      <w:r w:rsidR="00FD3A93">
        <w:rPr>
          <w:b/>
        </w:rPr>
        <w:t>---------------------------------------------------------4</w:t>
      </w:r>
    </w:p>
    <w:p w14:paraId="5209B0A5" w14:textId="77777777" w:rsidR="00F110A4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INFORMACJE O ŚRODKACH KOMUNIKACJI ELEKTRONICZNEJ, PRZY UŻYCIU KTÓRYCH ZAMAWIAJĄCY BĘDZIE KOMUNIKOWAŁ SIĘ Z WYKONAWCAMI, ORAZ INFORMACJE O WYMAGANIACH TECHNICZNYCH I OGRANIZACYJNYCH SPORZĄDZANIA, WYSYŁANIA I ODBIERANIA KORESPONDENCJI ELEKTRONICZNEJ</w:t>
      </w:r>
      <w:r w:rsidR="00FD3A93">
        <w:rPr>
          <w:b/>
        </w:rPr>
        <w:t>-------------------------------</w:t>
      </w:r>
      <w:r w:rsidR="0032336C">
        <w:rPr>
          <w:b/>
        </w:rPr>
        <w:t>-----------------------------4</w:t>
      </w:r>
    </w:p>
    <w:p w14:paraId="58CA885A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WSKAZANIE OSÓB UPRAWNIONYCH DO KOMUNIKOWANIA SIĘ Z WYKONAWCAMI</w:t>
      </w:r>
      <w:r w:rsidR="009F0ADC">
        <w:rPr>
          <w:b/>
        </w:rPr>
        <w:t>--------------6</w:t>
      </w:r>
    </w:p>
    <w:p w14:paraId="6CDDB970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TERMIN ZWIĄZANIA OFERTĄ</w:t>
      </w:r>
      <w:r w:rsidR="00FD3A93">
        <w:rPr>
          <w:b/>
        </w:rPr>
        <w:t>--------------------------------------------------------</w:t>
      </w:r>
      <w:r w:rsidR="009F0ADC">
        <w:rPr>
          <w:b/>
        </w:rPr>
        <w:t>-------------------------------6</w:t>
      </w:r>
    </w:p>
    <w:p w14:paraId="111FE83D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OPIS SPOSOBU PRZYGOTOWANIA OFERTY</w:t>
      </w:r>
      <w:r w:rsidR="00FD3A93">
        <w:rPr>
          <w:b/>
        </w:rPr>
        <w:t>--------------------------------------</w:t>
      </w:r>
      <w:r w:rsidR="009F0ADC">
        <w:rPr>
          <w:b/>
        </w:rPr>
        <w:t>-------------------------------6</w:t>
      </w:r>
    </w:p>
    <w:p w14:paraId="101D2B07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SPOSÓB ORAZ TERMIN SKŁADANIA OFERT</w:t>
      </w:r>
      <w:r w:rsidR="00FD3A93">
        <w:rPr>
          <w:b/>
        </w:rPr>
        <w:t>--------------------------------------</w:t>
      </w:r>
      <w:r w:rsidR="009F0ADC">
        <w:rPr>
          <w:b/>
        </w:rPr>
        <w:t>-------------------------------7</w:t>
      </w:r>
    </w:p>
    <w:p w14:paraId="4A086E3B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TERMIN OTWARCIA OFERT</w:t>
      </w:r>
      <w:r w:rsidR="00FD3A93">
        <w:rPr>
          <w:b/>
        </w:rPr>
        <w:t>-----------------------------------------------------------</w:t>
      </w:r>
      <w:r w:rsidR="009F0ADC">
        <w:rPr>
          <w:b/>
        </w:rPr>
        <w:t>-------------------------------8</w:t>
      </w:r>
    </w:p>
    <w:p w14:paraId="40799A3C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PODSTAWY WYKLUCZENIA</w:t>
      </w:r>
      <w:r w:rsidR="00FD3A93">
        <w:rPr>
          <w:b/>
        </w:rPr>
        <w:t>-----------------------------------------------------------</w:t>
      </w:r>
      <w:r w:rsidR="009F0ADC">
        <w:rPr>
          <w:b/>
        </w:rPr>
        <w:t>-------------------------------8</w:t>
      </w:r>
      <w:r w:rsidRPr="00804D51">
        <w:rPr>
          <w:b/>
        </w:rPr>
        <w:t xml:space="preserve"> </w:t>
      </w:r>
    </w:p>
    <w:p w14:paraId="141ED09B" w14:textId="77777777" w:rsidR="002267C3" w:rsidRPr="00804D51" w:rsidRDefault="002267C3" w:rsidP="00F110A4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SPOSÓB OBLICZENIA CENY</w:t>
      </w:r>
      <w:r w:rsidR="00FD3A93">
        <w:rPr>
          <w:b/>
        </w:rPr>
        <w:t>-----------------------------------------------------------</w:t>
      </w:r>
      <w:r w:rsidR="009F0ADC">
        <w:rPr>
          <w:b/>
        </w:rPr>
        <w:t>-------------------------------9</w:t>
      </w:r>
    </w:p>
    <w:p w14:paraId="7D3597DB" w14:textId="77777777" w:rsidR="002267C3" w:rsidRPr="00804D51" w:rsidRDefault="002267C3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OPIS KRYTERIÓW OCENY OFERT, WRAZ Z PODANIEM WAG TYCH KRYTERIÓW I SPOSOBU OCENY OFERT</w:t>
      </w:r>
      <w:r w:rsidR="00FD3A93">
        <w:rPr>
          <w:b/>
        </w:rPr>
        <w:t>--------------------------------------------------------------------------------</w:t>
      </w:r>
      <w:r w:rsidR="009F0ADC">
        <w:rPr>
          <w:b/>
        </w:rPr>
        <w:t>---------------------------9</w:t>
      </w:r>
    </w:p>
    <w:p w14:paraId="0C0FACB1" w14:textId="77777777" w:rsidR="002267C3" w:rsidRPr="00804D51" w:rsidRDefault="002267C3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INFORMACJE O FORMALNOŚCIACH, JAKIE MUSZĄ ZOSTAĆ DOPEŁNIONE PO WYBORZE OFERTY W CELU ZAWARCIA UMOWY W SPRAWIE ZAMÓWIENIA PUBLICZNEGO</w:t>
      </w:r>
      <w:r w:rsidR="009F0ADC">
        <w:rPr>
          <w:b/>
        </w:rPr>
        <w:t>------------------10</w:t>
      </w:r>
    </w:p>
    <w:p w14:paraId="5060A6CA" w14:textId="77777777" w:rsidR="002267C3" w:rsidRPr="00804D51" w:rsidRDefault="002267C3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POUCZENIE O ŚRODKACH OCHRONY PRAWNEJ PRZYSŁUGUJĄCYCH WYKONAWCY</w:t>
      </w:r>
      <w:r w:rsidR="00C01B89">
        <w:rPr>
          <w:b/>
        </w:rPr>
        <w:t>----------10</w:t>
      </w:r>
    </w:p>
    <w:p w14:paraId="26EB7ED5" w14:textId="77777777" w:rsidR="00804D51" w:rsidRDefault="00804D51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INFORMACJA DOTYCZĄCA PRZETWARZANIA DANYCH OSOBOWYCH</w:t>
      </w:r>
      <w:r w:rsidR="00FD3A93">
        <w:rPr>
          <w:b/>
        </w:rPr>
        <w:t>---</w:t>
      </w:r>
      <w:r w:rsidR="009F0ADC">
        <w:rPr>
          <w:b/>
        </w:rPr>
        <w:t>------------------------------11</w:t>
      </w:r>
    </w:p>
    <w:p w14:paraId="336D76FD" w14:textId="77777777" w:rsidR="00FD6F9B" w:rsidRPr="00804D51" w:rsidRDefault="0004200B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>
        <w:rPr>
          <w:b/>
        </w:rPr>
        <w:t>INFORMACJE DODATKOWE----------------------------------------------------------</w:t>
      </w:r>
      <w:r w:rsidR="00C01B89">
        <w:rPr>
          <w:b/>
        </w:rPr>
        <w:t>------------------------------12</w:t>
      </w:r>
    </w:p>
    <w:p w14:paraId="097A97F0" w14:textId="3C9723DC" w:rsidR="002267C3" w:rsidRPr="00804D51" w:rsidRDefault="002267C3" w:rsidP="002267C3">
      <w:pPr>
        <w:pStyle w:val="Akapitzlist"/>
        <w:numPr>
          <w:ilvl w:val="0"/>
          <w:numId w:val="2"/>
        </w:numPr>
        <w:ind w:left="426" w:hanging="426"/>
        <w:rPr>
          <w:b/>
        </w:rPr>
      </w:pPr>
      <w:r w:rsidRPr="00804D51">
        <w:rPr>
          <w:b/>
        </w:rPr>
        <w:t>ZAŁĄCZNIKI DO SWZ</w:t>
      </w:r>
      <w:r w:rsidR="00FD3A93">
        <w:rPr>
          <w:b/>
        </w:rPr>
        <w:t>-------------------------------------------------------------------</w:t>
      </w:r>
      <w:r w:rsidR="009F0ADC">
        <w:rPr>
          <w:b/>
        </w:rPr>
        <w:t>-----------------------------</w:t>
      </w:r>
      <w:r w:rsidR="005C6F17">
        <w:rPr>
          <w:b/>
        </w:rPr>
        <w:t>-12</w:t>
      </w:r>
    </w:p>
    <w:p w14:paraId="3F23855D" w14:textId="77777777" w:rsidR="002267C3" w:rsidRPr="00804D51" w:rsidRDefault="002267C3" w:rsidP="002267C3">
      <w:pPr>
        <w:rPr>
          <w:b/>
        </w:rPr>
      </w:pPr>
    </w:p>
    <w:p w14:paraId="50C01CF2" w14:textId="77777777" w:rsidR="002267C3" w:rsidRPr="00804D51" w:rsidRDefault="002267C3" w:rsidP="002267C3">
      <w:pPr>
        <w:rPr>
          <w:b/>
        </w:rPr>
      </w:pPr>
    </w:p>
    <w:p w14:paraId="752359C9" w14:textId="77777777" w:rsidR="002267C3" w:rsidRPr="00804D51" w:rsidRDefault="002267C3" w:rsidP="002267C3">
      <w:pPr>
        <w:rPr>
          <w:b/>
        </w:rPr>
      </w:pPr>
    </w:p>
    <w:p w14:paraId="6838671B" w14:textId="77777777" w:rsidR="002267C3" w:rsidRPr="00804D51" w:rsidRDefault="002267C3" w:rsidP="002267C3">
      <w:pPr>
        <w:rPr>
          <w:b/>
        </w:rPr>
      </w:pPr>
    </w:p>
    <w:p w14:paraId="56D87703" w14:textId="77777777" w:rsidR="002267C3" w:rsidRPr="00804D51" w:rsidRDefault="002267C3" w:rsidP="002267C3">
      <w:pPr>
        <w:rPr>
          <w:b/>
        </w:rPr>
      </w:pPr>
    </w:p>
    <w:p w14:paraId="495A7FC3" w14:textId="77777777" w:rsidR="002267C3" w:rsidRPr="00804D51" w:rsidRDefault="002267C3" w:rsidP="002267C3">
      <w:pPr>
        <w:rPr>
          <w:b/>
        </w:rPr>
      </w:pPr>
    </w:p>
    <w:p w14:paraId="2FE4353B" w14:textId="77777777" w:rsidR="002267C3" w:rsidRPr="00804D51" w:rsidRDefault="002267C3" w:rsidP="002267C3">
      <w:pPr>
        <w:rPr>
          <w:b/>
        </w:rPr>
      </w:pPr>
    </w:p>
    <w:p w14:paraId="60DAE6A8" w14:textId="77777777" w:rsidR="002267C3" w:rsidRPr="00804D51" w:rsidRDefault="002267C3" w:rsidP="002267C3">
      <w:pPr>
        <w:rPr>
          <w:b/>
        </w:rPr>
      </w:pPr>
    </w:p>
    <w:p w14:paraId="48CFAD26" w14:textId="77777777" w:rsidR="00C30733" w:rsidRDefault="00C30733" w:rsidP="00C30733">
      <w:pPr>
        <w:rPr>
          <w:b/>
        </w:rPr>
      </w:pPr>
    </w:p>
    <w:p w14:paraId="623256C8" w14:textId="77777777" w:rsidR="002267C3" w:rsidRPr="00804D51" w:rsidRDefault="002267C3" w:rsidP="00C30733">
      <w:pPr>
        <w:jc w:val="center"/>
        <w:rPr>
          <w:b/>
        </w:rPr>
      </w:pPr>
      <w:r w:rsidRPr="00804D51">
        <w:rPr>
          <w:b/>
        </w:rPr>
        <w:lastRenderedPageBreak/>
        <w:t>I. NAZWA ORAZ ADRES ZAMAWIAJĄCEGO</w:t>
      </w:r>
    </w:p>
    <w:p w14:paraId="4038178A" w14:textId="77777777" w:rsidR="002267C3" w:rsidRPr="00804D51" w:rsidRDefault="002267C3" w:rsidP="002267C3">
      <w:r w:rsidRPr="00804D51">
        <w:t xml:space="preserve">Nazwa oraz adres Zamawiającego: </w:t>
      </w:r>
      <w:r w:rsidR="005D7739" w:rsidRPr="00804D51">
        <w:tab/>
      </w:r>
      <w:r w:rsidRPr="00804D51">
        <w:t xml:space="preserve">Zespół Opieki Zdrowotnej </w:t>
      </w:r>
      <w:r w:rsidR="005D7739" w:rsidRPr="00804D51">
        <w:br/>
      </w:r>
      <w:r w:rsidR="005D7739" w:rsidRPr="00804D51">
        <w:tab/>
      </w:r>
      <w:r w:rsidR="005D7739" w:rsidRPr="00804D51">
        <w:tab/>
      </w:r>
      <w:r w:rsidR="005D7739" w:rsidRPr="00804D51">
        <w:tab/>
      </w:r>
      <w:r w:rsidR="005D7739" w:rsidRPr="00804D51">
        <w:tab/>
        <w:t xml:space="preserve">     </w:t>
      </w:r>
      <w:r w:rsidR="005D7739" w:rsidRPr="00804D51">
        <w:tab/>
        <w:t>ul. Moniuszki 8</w:t>
      </w:r>
      <w:r w:rsidR="005D7739" w:rsidRPr="00804D51">
        <w:br/>
      </w:r>
      <w:r w:rsidR="005D7739" w:rsidRPr="00804D51">
        <w:tab/>
      </w:r>
      <w:r w:rsidR="005D7739" w:rsidRPr="00804D51">
        <w:tab/>
      </w:r>
      <w:r w:rsidR="005D7739" w:rsidRPr="00804D51">
        <w:tab/>
      </w:r>
      <w:r w:rsidR="005D7739" w:rsidRPr="00804D51">
        <w:tab/>
        <w:t xml:space="preserve">     </w:t>
      </w:r>
      <w:r w:rsidR="005D7739" w:rsidRPr="00804D51">
        <w:tab/>
        <w:t>48-210 Biała</w:t>
      </w:r>
      <w:r w:rsidR="005D7739" w:rsidRPr="00804D51">
        <w:br/>
        <w:t xml:space="preserve">Numer tel.: </w:t>
      </w:r>
      <w:r w:rsidR="005D7739" w:rsidRPr="00804D51">
        <w:tab/>
      </w:r>
      <w:r w:rsidR="005D7739" w:rsidRPr="00804D51">
        <w:tab/>
      </w:r>
      <w:r w:rsidR="005D7739" w:rsidRPr="00804D51">
        <w:tab/>
      </w:r>
      <w:r w:rsidR="005D7739" w:rsidRPr="00804D51">
        <w:tab/>
        <w:t>+48 77 438 70 33</w:t>
      </w:r>
      <w:r w:rsidR="005D7739" w:rsidRPr="00804D51">
        <w:br/>
        <w:t>Adres poczty elektronicznej:</w:t>
      </w:r>
      <w:r w:rsidR="005D7739" w:rsidRPr="00804D51">
        <w:tab/>
      </w:r>
      <w:r w:rsidR="005D7739" w:rsidRPr="00804D51">
        <w:tab/>
      </w:r>
      <w:hyperlink r:id="rId9" w:history="1">
        <w:r w:rsidR="005D7739" w:rsidRPr="00804D51">
          <w:rPr>
            <w:rStyle w:val="Hipercze"/>
          </w:rPr>
          <w:t>zamówieniapubliczne@szpitalbiala.pl</w:t>
        </w:r>
      </w:hyperlink>
      <w:r w:rsidR="005D7739" w:rsidRPr="00804D51">
        <w:br/>
        <w:t>Adres strony internet</w:t>
      </w:r>
      <w:r w:rsidR="00C30733">
        <w:t xml:space="preserve">owej prowadzonego postępowania: </w:t>
      </w:r>
      <w:hyperlink r:id="rId10" w:history="1">
        <w:r w:rsidR="00981053" w:rsidRPr="0017486C">
          <w:rPr>
            <w:rStyle w:val="Hipercze"/>
          </w:rPr>
          <w:t>https://ezamowienia.gov.pl/</w:t>
        </w:r>
      </w:hyperlink>
      <w:r w:rsidR="00981053">
        <w:t xml:space="preserve"> </w:t>
      </w:r>
    </w:p>
    <w:p w14:paraId="42EBDDA7" w14:textId="77777777" w:rsidR="005D7739" w:rsidRPr="00804D51" w:rsidRDefault="005D7739" w:rsidP="002267C3"/>
    <w:p w14:paraId="6DA3254F" w14:textId="77777777" w:rsidR="005D7739" w:rsidRPr="00804D51" w:rsidRDefault="005D7739" w:rsidP="005D7739">
      <w:pPr>
        <w:jc w:val="center"/>
        <w:rPr>
          <w:b/>
        </w:rPr>
      </w:pPr>
      <w:r w:rsidRPr="00804D51">
        <w:rPr>
          <w:b/>
        </w:rPr>
        <w:t>II. ADRES STRONY INTERNETOWEJ, NA KTÓREJ UDOSTĘPNIANE BĘDĄ ZMIANY I WYJAŚNIENIA TREŚCI SWZ ORAZ INNE DOKUMENTY ZAMÓWIENIA BEZPOŚRENIO ZWIĄZANE Z POSTĘPOWANIEM O UDZIELENIE ZAMÓWIENIA</w:t>
      </w:r>
    </w:p>
    <w:p w14:paraId="26DB3924" w14:textId="77777777" w:rsidR="005D7739" w:rsidRPr="00804D51" w:rsidRDefault="005D7739" w:rsidP="005D7739">
      <w:r w:rsidRPr="00804D51">
        <w:t>Zmiany i wyjaśnienia treści SWZ oraz inne dokumenty zamówienia bezpośrednio związane z postępowaniem o udzielenie zamówienia będą udostępniane na stronie internetowej:</w:t>
      </w:r>
      <w:r w:rsidRPr="00804D51">
        <w:br/>
        <w:t xml:space="preserve">- </w:t>
      </w:r>
      <w:hyperlink r:id="rId11" w:history="1">
        <w:r w:rsidR="00981053" w:rsidRPr="0017486C">
          <w:rPr>
            <w:rStyle w:val="Hipercze"/>
          </w:rPr>
          <w:t>https://ezamowienia.gov.pl/</w:t>
        </w:r>
      </w:hyperlink>
      <w:r w:rsidR="00981053">
        <w:t xml:space="preserve"> </w:t>
      </w:r>
      <w:r w:rsidRPr="00804D51">
        <w:br/>
        <w:t xml:space="preserve">- </w:t>
      </w:r>
      <w:hyperlink r:id="rId12" w:history="1">
        <w:r w:rsidRPr="00804D51">
          <w:rPr>
            <w:rStyle w:val="Hipercze"/>
          </w:rPr>
          <w:t>www.bip.szpitalbiala.pl</w:t>
        </w:r>
      </w:hyperlink>
    </w:p>
    <w:p w14:paraId="432BF438" w14:textId="77777777" w:rsidR="005D7739" w:rsidRPr="00804D51" w:rsidRDefault="005D7739" w:rsidP="005D7739"/>
    <w:p w14:paraId="0844CF88" w14:textId="77777777" w:rsidR="005D7739" w:rsidRPr="00804D51" w:rsidRDefault="005D7739" w:rsidP="005D7739">
      <w:pPr>
        <w:jc w:val="center"/>
        <w:rPr>
          <w:b/>
        </w:rPr>
      </w:pPr>
      <w:r w:rsidRPr="00804D51">
        <w:rPr>
          <w:b/>
        </w:rPr>
        <w:t>III. TRYB UDZUELENIA ZAMÓWIENIA</w:t>
      </w:r>
    </w:p>
    <w:p w14:paraId="52DA36F3" w14:textId="77777777" w:rsidR="00752423" w:rsidRPr="00804D51" w:rsidRDefault="005D7739" w:rsidP="000645FA">
      <w:r w:rsidRPr="00804D51">
        <w:t>Postępowanie o udzielenie zamówienia publicznego prowadzone jest w trybie podstawowym, na podstawie art. 275 pkt 1 ustawy z dnia 11</w:t>
      </w:r>
      <w:r w:rsidR="00446526" w:rsidRPr="00804D51">
        <w:t>września 2019 r. – Prawo zamówień publicznych (Dz. U. z 2019 r., poz. 2019) [zwanej dalej także „</w:t>
      </w:r>
      <w:proofErr w:type="spellStart"/>
      <w:r w:rsidR="00446526" w:rsidRPr="00804D51">
        <w:t>pzp</w:t>
      </w:r>
      <w:proofErr w:type="spellEnd"/>
      <w:r w:rsidR="00446526" w:rsidRPr="00804D51">
        <w:t>”].</w:t>
      </w:r>
    </w:p>
    <w:p w14:paraId="187AD801" w14:textId="77777777" w:rsidR="00446526" w:rsidRPr="00804D51" w:rsidRDefault="00446526" w:rsidP="000645FA"/>
    <w:p w14:paraId="3BBD5C08" w14:textId="77777777" w:rsidR="00446526" w:rsidRPr="00804D51" w:rsidRDefault="000F2C31" w:rsidP="00446526">
      <w:pPr>
        <w:jc w:val="center"/>
        <w:rPr>
          <w:b/>
        </w:rPr>
      </w:pPr>
      <w:r>
        <w:rPr>
          <w:b/>
        </w:rPr>
        <w:t>IV</w:t>
      </w:r>
      <w:r w:rsidR="00446526" w:rsidRPr="00804D51">
        <w:rPr>
          <w:b/>
        </w:rPr>
        <w:t>. INFORMACJA, CZY ZAMAWIAJĄCY PRZEWIDUJE WYBÓR NAJKORZYSTNIEJSZEJ OFERTY Z MOŻLIWOŚCIĄ PROWADZENIA NEGOCJACJI</w:t>
      </w:r>
    </w:p>
    <w:p w14:paraId="6A806530" w14:textId="77777777" w:rsidR="00446526" w:rsidRPr="00804D51" w:rsidRDefault="00446526" w:rsidP="00446526">
      <w:r w:rsidRPr="00804D51">
        <w:t>Zamawiający nie przewiduje wyboru najkorzystniejszej oferty z możliwością prowadzenia negocjacji.</w:t>
      </w:r>
    </w:p>
    <w:p w14:paraId="5AB6CAD0" w14:textId="77777777" w:rsidR="00446526" w:rsidRPr="00804D51" w:rsidRDefault="00446526" w:rsidP="00446526"/>
    <w:p w14:paraId="318F6860" w14:textId="77777777" w:rsidR="00446526" w:rsidRPr="00804D51" w:rsidRDefault="00446526" w:rsidP="00446526">
      <w:pPr>
        <w:jc w:val="center"/>
        <w:rPr>
          <w:b/>
        </w:rPr>
      </w:pPr>
      <w:r w:rsidRPr="00804D51">
        <w:rPr>
          <w:b/>
        </w:rPr>
        <w:t>V. OPIS PRZEDMIOTU ZAMÓWIENIA</w:t>
      </w:r>
    </w:p>
    <w:p w14:paraId="65A40A68" w14:textId="4AE0D35D" w:rsidR="00EB3829" w:rsidRPr="002F12A7" w:rsidRDefault="00446526" w:rsidP="00446526">
      <w:r w:rsidRPr="00804D51">
        <w:t>1. Przedmiotem</w:t>
      </w:r>
      <w:r w:rsidR="00696CE3">
        <w:t xml:space="preserve"> zamówienia jest</w:t>
      </w:r>
      <w:r w:rsidR="00FF54E2">
        <w:rPr>
          <w:rFonts w:cstheme="minorHAnsi"/>
          <w:b/>
        </w:rPr>
        <w:t xml:space="preserve"> </w:t>
      </w:r>
      <w:r w:rsidR="00285B86" w:rsidRPr="00285B86">
        <w:rPr>
          <w:rFonts w:cs="Calibri"/>
          <w:b/>
        </w:rPr>
        <w:t>Remont Korytarza w Budynku Szpitala</w:t>
      </w:r>
      <w:r w:rsidR="00EB3829" w:rsidRPr="002F12A7">
        <w:t>.</w:t>
      </w:r>
    </w:p>
    <w:p w14:paraId="61302852" w14:textId="616CD0A3" w:rsidR="00446526" w:rsidRDefault="00446526" w:rsidP="00446526">
      <w:r w:rsidRPr="00804D51">
        <w:t>2. Nazwy i kody zamówienia według Wspólnego  Słownika Zam</w:t>
      </w:r>
      <w:r w:rsidR="001F7981">
        <w:t>ówień (CPV):</w:t>
      </w:r>
      <w:r w:rsidR="001F7981">
        <w:br/>
        <w:t xml:space="preserve">    - </w:t>
      </w:r>
      <w:r w:rsidR="00285B86">
        <w:rPr>
          <w:rStyle w:val="hgkelc"/>
          <w:bCs/>
        </w:rPr>
        <w:t>45453000-7</w:t>
      </w:r>
      <w:r w:rsidR="00696CE3">
        <w:t xml:space="preserve"> </w:t>
      </w:r>
      <w:r w:rsidR="00285B86">
        <w:t>– Roboty Remontowe i Renowacyjne</w:t>
      </w:r>
    </w:p>
    <w:p w14:paraId="0F87CB40" w14:textId="6D207AB6" w:rsidR="00446526" w:rsidRDefault="00696CE3" w:rsidP="00446526">
      <w:pPr>
        <w:rPr>
          <w:b/>
        </w:rPr>
      </w:pPr>
      <w:r>
        <w:t>3. Przedmiot</w:t>
      </w:r>
      <w:r w:rsidR="00EB3829">
        <w:t xml:space="preserve"> zamówienia </w:t>
      </w:r>
      <w:r w:rsidR="00285B86">
        <w:t>stanowi</w:t>
      </w:r>
      <w:r>
        <w:t xml:space="preserve"> –</w:t>
      </w:r>
      <w:r w:rsidR="00EB3829">
        <w:t xml:space="preserve"> </w:t>
      </w:r>
      <w:r w:rsidR="00285B86">
        <w:rPr>
          <w:b/>
        </w:rPr>
        <w:t>Załącznik Nr 4</w:t>
      </w:r>
      <w:r w:rsidR="006B46D4">
        <w:rPr>
          <w:b/>
        </w:rPr>
        <w:t>.</w:t>
      </w:r>
    </w:p>
    <w:p w14:paraId="678D1A95" w14:textId="77777777" w:rsidR="006B46D4" w:rsidRPr="006B46D4" w:rsidRDefault="006B46D4" w:rsidP="00446526">
      <w:pPr>
        <w:rPr>
          <w:b/>
        </w:rPr>
      </w:pPr>
    </w:p>
    <w:p w14:paraId="2B41B925" w14:textId="77777777" w:rsidR="00446526" w:rsidRPr="00804D51" w:rsidRDefault="00446526" w:rsidP="00446526">
      <w:pPr>
        <w:jc w:val="center"/>
        <w:rPr>
          <w:b/>
        </w:rPr>
      </w:pPr>
      <w:r w:rsidRPr="00804D51">
        <w:rPr>
          <w:b/>
        </w:rPr>
        <w:t>VI. TERMIN WYKONANIA ZAMÓWIENIA</w:t>
      </w:r>
    </w:p>
    <w:p w14:paraId="13689351" w14:textId="7A30AC5E" w:rsidR="00446526" w:rsidRPr="002F12A7" w:rsidRDefault="00446526" w:rsidP="00446526">
      <w:pPr>
        <w:rPr>
          <w:b/>
        </w:rPr>
      </w:pPr>
      <w:r w:rsidRPr="00804D51">
        <w:t xml:space="preserve">Wykonawca zobowiązany jest zrealizować </w:t>
      </w:r>
      <w:r w:rsidR="00696CE3">
        <w:t>p</w:t>
      </w:r>
      <w:r w:rsidR="001A05F8">
        <w:t xml:space="preserve">rzedmiot zamówienia </w:t>
      </w:r>
      <w:r w:rsidR="00285B86">
        <w:rPr>
          <w:b/>
        </w:rPr>
        <w:t>do 17.</w:t>
      </w:r>
      <w:r w:rsidR="002F12A7">
        <w:rPr>
          <w:b/>
        </w:rPr>
        <w:t>0</w:t>
      </w:r>
      <w:r w:rsidR="00285B86">
        <w:rPr>
          <w:b/>
        </w:rPr>
        <w:t>4.2026</w:t>
      </w:r>
      <w:r w:rsidR="002F12A7">
        <w:rPr>
          <w:b/>
        </w:rPr>
        <w:t>r.</w:t>
      </w:r>
    </w:p>
    <w:p w14:paraId="2DE839DB" w14:textId="77777777" w:rsidR="009E2839" w:rsidRPr="00804D51" w:rsidRDefault="009E2839" w:rsidP="00446526"/>
    <w:p w14:paraId="41005F93" w14:textId="77777777" w:rsidR="0044056D" w:rsidRDefault="0044056D" w:rsidP="0044056D">
      <w:pPr>
        <w:rPr>
          <w:b/>
        </w:rPr>
      </w:pPr>
    </w:p>
    <w:p w14:paraId="465F5C26" w14:textId="77777777" w:rsidR="009E2839" w:rsidRPr="00804D51" w:rsidRDefault="009E2839" w:rsidP="0044056D">
      <w:pPr>
        <w:jc w:val="center"/>
        <w:rPr>
          <w:b/>
        </w:rPr>
      </w:pPr>
      <w:r w:rsidRPr="00804D51">
        <w:rPr>
          <w:b/>
        </w:rPr>
        <w:lastRenderedPageBreak/>
        <w:t>VII. PROJEKTOWANIE POSTANOWIENIA UMOWY W SPRAWIE ZAMÓWIENIA PUBLICZNEGO, KTÓRE ZOSTANĄ WPROWADZONE DO TREŚCI TEJ UMOWY</w:t>
      </w:r>
    </w:p>
    <w:p w14:paraId="535EFE29" w14:textId="58A9AA3C" w:rsidR="009E2839" w:rsidRPr="00804D51" w:rsidRDefault="009E2839" w:rsidP="009E2839">
      <w:r w:rsidRPr="00804D51">
        <w:t xml:space="preserve">Projektowane postanowienia umowy w sprawie zamówienia publicznego, które zostaną wprowadzone do treści </w:t>
      </w:r>
      <w:r w:rsidR="00525704">
        <w:t xml:space="preserve">tej umowy, określone zostały w </w:t>
      </w:r>
      <w:r w:rsidR="00525704" w:rsidRPr="00525704">
        <w:rPr>
          <w:b/>
        </w:rPr>
        <w:t>Załączniku N</w:t>
      </w:r>
      <w:r w:rsidR="00324CD7">
        <w:rPr>
          <w:b/>
        </w:rPr>
        <w:t xml:space="preserve">r 5 </w:t>
      </w:r>
      <w:r w:rsidRPr="00804D51">
        <w:t>do SWZ.</w:t>
      </w:r>
    </w:p>
    <w:p w14:paraId="7E495B5C" w14:textId="77777777" w:rsidR="009E2839" w:rsidRPr="00804D51" w:rsidRDefault="009E2839" w:rsidP="009E2839"/>
    <w:p w14:paraId="5F42CAE9" w14:textId="77777777" w:rsidR="009E2839" w:rsidRPr="00804D51" w:rsidRDefault="009E2839" w:rsidP="009E2839">
      <w:pPr>
        <w:jc w:val="center"/>
        <w:rPr>
          <w:b/>
        </w:rPr>
      </w:pPr>
      <w:r w:rsidRPr="00804D51">
        <w:rPr>
          <w:b/>
        </w:rPr>
        <w:t>VIII. INFORMACJE O ŚRODKACH KOMUNIKACJI ELEKTRONICZNEJ, PRZY UŻYCIU KTÓRYCH ZAMAWIAJĄCY BĘDZIE KOMUNIKOWAŁ SIĘ Z WYKONAWCAMI, ORAZ INFORMACJE O WYMAGANIACH TECHNICZNYCH I ORGANIZACYJNYCH SPORZĄDZENIA, WYSYŁANIA I ODBIERANIA KORESPONDENCJI ELEKTRONICZNEJ</w:t>
      </w:r>
    </w:p>
    <w:p w14:paraId="206F3B77" w14:textId="77777777" w:rsidR="009D196A" w:rsidRPr="009D196A" w:rsidRDefault="009D196A" w:rsidP="009D1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D196A">
        <w:rPr>
          <w:rFonts w:cstheme="minorHAnsi"/>
        </w:rPr>
        <w:t>1.</w:t>
      </w:r>
      <w:r>
        <w:rPr>
          <w:rFonts w:cstheme="minorHAnsi"/>
        </w:rPr>
        <w:t xml:space="preserve"> </w:t>
      </w:r>
      <w:r w:rsidRPr="009D196A">
        <w:rPr>
          <w:rFonts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9D196A">
          <w:rPr>
            <w:rStyle w:val="Hipercze"/>
            <w:rFonts w:cstheme="minorHAnsi"/>
          </w:rPr>
          <w:t>https://ezamowienia.gov.pl/pl/</w:t>
        </w:r>
      </w:hyperlink>
    </w:p>
    <w:p w14:paraId="66491081" w14:textId="77777777" w:rsidR="009D196A" w:rsidRDefault="009D196A" w:rsidP="009D1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</w:r>
      <w:r w:rsidRPr="009D196A">
        <w:rPr>
          <w:rFonts w:cstheme="minorHAnsi"/>
        </w:rPr>
        <w:t>2. Korzystanie z Platformy e-Zamówienia jest bezpłatne.</w:t>
      </w:r>
    </w:p>
    <w:p w14:paraId="1C0B219F" w14:textId="77777777" w:rsidR="009D196A" w:rsidRDefault="009D196A" w:rsidP="009D1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21594CB" w14:textId="77777777" w:rsidR="005D7E32" w:rsidRPr="009D196A" w:rsidRDefault="009D196A" w:rsidP="009D1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D196A">
        <w:rPr>
          <w:rFonts w:cstheme="minorHAnsi"/>
        </w:rPr>
        <w:t>3</w:t>
      </w:r>
      <w:r w:rsidR="005D7E32" w:rsidRPr="009D196A">
        <w:rPr>
          <w:rFonts w:cstheme="minorHAnsi"/>
        </w:rPr>
        <w:t>. Zamawiający może również komunikować się z Wykonawcami za pomocą poczty elektronicznej, email</w:t>
      </w:r>
      <w:r w:rsidR="004F53D1" w:rsidRPr="009D196A">
        <w:rPr>
          <w:rFonts w:cstheme="minorHAnsi"/>
        </w:rPr>
        <w:t xml:space="preserve"> </w:t>
      </w:r>
      <w:hyperlink r:id="rId14" w:history="1">
        <w:r w:rsidR="005D7E32" w:rsidRPr="009D196A">
          <w:rPr>
            <w:rStyle w:val="Hipercze"/>
            <w:rFonts w:cstheme="minorHAnsi"/>
          </w:rPr>
          <w:t>zamowieniapubliczne@szpitalbiala.pl</w:t>
        </w:r>
      </w:hyperlink>
      <w:r w:rsidR="005D7E32" w:rsidRPr="009D196A">
        <w:rPr>
          <w:rFonts w:cstheme="minorHAnsi"/>
        </w:rPr>
        <w:t xml:space="preserve"> .</w:t>
      </w:r>
    </w:p>
    <w:p w14:paraId="40FA2D40" w14:textId="77777777" w:rsidR="005D7E32" w:rsidRPr="009D196A" w:rsidRDefault="009D196A" w:rsidP="009E2839">
      <w:pPr>
        <w:rPr>
          <w:rFonts w:cstheme="minorHAnsi"/>
        </w:rPr>
      </w:pPr>
      <w:r>
        <w:rPr>
          <w:rFonts w:cstheme="minorHAnsi"/>
        </w:rPr>
        <w:br/>
        <w:t>4</w:t>
      </w:r>
      <w:r w:rsidR="005D7E32" w:rsidRPr="009D196A">
        <w:rPr>
          <w:rFonts w:cstheme="minorHAnsi"/>
        </w:rPr>
        <w:t xml:space="preserve">. Dokumenty elektroniczne, oświadczenia lub elektroniczne kopie dokumentów lub oświadczeń składane są przez Wykonawcę za pośrednictwem </w:t>
      </w:r>
      <w:r w:rsidR="00BC09AF" w:rsidRPr="009D196A">
        <w:rPr>
          <w:rFonts w:cstheme="minorHAnsi"/>
        </w:rPr>
        <w:t xml:space="preserve">Formularza komunikacji jako załączniki. Zamawiający dopuszcza również możliwość składania dokumentów lub oświadczeń za pomocą poczty elektronicznej, na adres email </w:t>
      </w:r>
      <w:hyperlink r:id="rId15" w:history="1">
        <w:r w:rsidR="00BC09AF" w:rsidRPr="009D196A">
          <w:rPr>
            <w:rStyle w:val="Hipercze"/>
            <w:rFonts w:cstheme="minorHAnsi"/>
          </w:rPr>
          <w:t>zamowieniapubliczne@szpitalbiala.pl</w:t>
        </w:r>
      </w:hyperlink>
      <w:r w:rsidR="00BC09AF" w:rsidRPr="009D196A">
        <w:rPr>
          <w:rFonts w:cstheme="minorHAnsi"/>
        </w:rPr>
        <w:t xml:space="preserve"> .</w:t>
      </w:r>
    </w:p>
    <w:p w14:paraId="58A6D3AE" w14:textId="77777777" w:rsidR="00BC09AF" w:rsidRDefault="009D196A" w:rsidP="009E2839">
      <w:pPr>
        <w:rPr>
          <w:rFonts w:cstheme="minorHAnsi"/>
        </w:rPr>
      </w:pPr>
      <w:r>
        <w:rPr>
          <w:rFonts w:cstheme="minorHAnsi"/>
        </w:rPr>
        <w:t>5</w:t>
      </w:r>
      <w:r w:rsidR="00BC09AF" w:rsidRPr="009D196A">
        <w:rPr>
          <w:rFonts w:cstheme="minorHAnsi"/>
        </w:rPr>
        <w:t>. Zamawiający nie przewiduje komunikowania się z Wykonawcami w inny sposób niż przy użyciu środków komunikacji elektronicznej, wskazanych w SWZ.</w:t>
      </w:r>
    </w:p>
    <w:p w14:paraId="1313957A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6. Wykonaw</w:t>
      </w:r>
      <w:r w:rsidRPr="00014AF9">
        <w:rPr>
          <w:rFonts w:cstheme="minorHAnsi"/>
        </w:rPr>
        <w:t xml:space="preserve">ca zamierzający </w:t>
      </w:r>
      <w:r>
        <w:rPr>
          <w:rFonts w:cstheme="minorHAnsi"/>
        </w:rPr>
        <w:t>wziąć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udział</w:t>
      </w:r>
      <w:r w:rsidRPr="00014AF9">
        <w:rPr>
          <w:rFonts w:cstheme="minorHAnsi"/>
        </w:rPr>
        <w:t xml:space="preserve"> w postępowaniu o </w:t>
      </w:r>
      <w:r>
        <w:rPr>
          <w:rFonts w:cstheme="minorHAnsi"/>
        </w:rPr>
        <w:t>udzielenie z</w:t>
      </w:r>
      <w:r w:rsidRPr="00014AF9">
        <w:rPr>
          <w:rFonts w:cstheme="minorHAnsi"/>
        </w:rPr>
        <w:t>amówienia publicznego, musi</w:t>
      </w:r>
    </w:p>
    <w:p w14:paraId="715A25EF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posiadać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konto podmiotu „Wykonawca”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na platformie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e-Zamówi</w:t>
      </w:r>
      <w:r w:rsidRPr="00014AF9">
        <w:rPr>
          <w:rFonts w:cstheme="minorHAnsi"/>
        </w:rPr>
        <w:t xml:space="preserve">enia. </w:t>
      </w:r>
      <w:r>
        <w:rPr>
          <w:rFonts w:cstheme="minorHAnsi"/>
        </w:rPr>
        <w:t>Szcze</w:t>
      </w:r>
      <w:r w:rsidRPr="00014AF9">
        <w:rPr>
          <w:rFonts w:cstheme="minorHAnsi"/>
        </w:rPr>
        <w:t>gółowe informacje na</w:t>
      </w:r>
      <w:r>
        <w:rPr>
          <w:rFonts w:cstheme="minorHAnsi"/>
        </w:rPr>
        <w:t xml:space="preserve"> temat zakładania</w:t>
      </w:r>
      <w:r w:rsidRPr="00014AF9">
        <w:rPr>
          <w:rFonts w:cstheme="minorHAnsi"/>
        </w:rPr>
        <w:t xml:space="preserve"> kont </w:t>
      </w:r>
      <w:r>
        <w:rPr>
          <w:rFonts w:cstheme="minorHAnsi"/>
        </w:rPr>
        <w:t>podmi</w:t>
      </w:r>
      <w:r w:rsidRPr="00014AF9">
        <w:rPr>
          <w:rFonts w:cstheme="minorHAnsi"/>
        </w:rPr>
        <w:t xml:space="preserve">otów oraz zasady i warunki korzystania z </w:t>
      </w:r>
      <w:r>
        <w:rPr>
          <w:rFonts w:cstheme="minorHAnsi"/>
        </w:rPr>
        <w:t>Platformy e-Zamó</w:t>
      </w:r>
      <w:r w:rsidRPr="00014AF9">
        <w:rPr>
          <w:rFonts w:cstheme="minorHAnsi"/>
        </w:rPr>
        <w:t xml:space="preserve">wienia </w:t>
      </w:r>
      <w:r>
        <w:rPr>
          <w:rFonts w:cstheme="minorHAnsi"/>
        </w:rPr>
        <w:t xml:space="preserve">określa </w:t>
      </w:r>
      <w:r w:rsidRPr="00014AF9">
        <w:rPr>
          <w:rFonts w:cstheme="minorHAnsi"/>
          <w:u w:val="single"/>
        </w:rPr>
        <w:t>Regulamin Platformy e-Zamówienia</w:t>
      </w:r>
      <w:r w:rsidRPr="00014AF9">
        <w:rPr>
          <w:rFonts w:cstheme="minorHAnsi"/>
        </w:rPr>
        <w:t xml:space="preserve">, </w:t>
      </w:r>
      <w:r>
        <w:rPr>
          <w:rFonts w:cstheme="minorHAnsi"/>
        </w:rPr>
        <w:t>dos</w:t>
      </w:r>
      <w:r w:rsidRPr="00014AF9">
        <w:rPr>
          <w:rFonts w:cstheme="minorHAnsi"/>
        </w:rPr>
        <w:t xml:space="preserve">tępny </w:t>
      </w:r>
      <w:r>
        <w:rPr>
          <w:rFonts w:cstheme="minorHAnsi"/>
        </w:rPr>
        <w:t>na str</w:t>
      </w:r>
      <w:r w:rsidRPr="00014AF9">
        <w:rPr>
          <w:rFonts w:cstheme="minorHAnsi"/>
        </w:rPr>
        <w:t>onie internetowej</w:t>
      </w:r>
      <w:r>
        <w:rPr>
          <w:rFonts w:cstheme="minorHAnsi"/>
        </w:rPr>
        <w:t xml:space="preserve"> </w:t>
      </w:r>
      <w:hyperlink r:id="rId16" w:history="1">
        <w:r w:rsidRPr="0017486C">
          <w:rPr>
            <w:rStyle w:val="Hipercze"/>
            <w:rFonts w:cstheme="minorHAnsi"/>
          </w:rPr>
          <w:t>https://ezamowienia.gov.pl/</w:t>
        </w:r>
      </w:hyperlink>
      <w:r>
        <w:rPr>
          <w:rFonts w:cstheme="minorHAnsi"/>
        </w:rPr>
        <w:t xml:space="preserve"> </w:t>
      </w:r>
      <w:r w:rsidRPr="00014AF9">
        <w:rPr>
          <w:rFonts w:cstheme="minorHAnsi"/>
        </w:rPr>
        <w:t>oraz</w:t>
      </w:r>
      <w:r>
        <w:rPr>
          <w:rFonts w:cstheme="minorHAnsi"/>
        </w:rPr>
        <w:t xml:space="preserve"> informacje zamieszczone w zakładce „Centrum Pomocy”.</w:t>
      </w:r>
    </w:p>
    <w:p w14:paraId="2A6E4001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7.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P</w:t>
      </w:r>
      <w:r w:rsidRPr="00014AF9">
        <w:rPr>
          <w:rFonts w:cstheme="minorHAnsi"/>
        </w:rPr>
        <w:t xml:space="preserve">rzeglądanie i pobieranie publicznej treści </w:t>
      </w:r>
      <w:r>
        <w:rPr>
          <w:rFonts w:cstheme="minorHAnsi"/>
        </w:rPr>
        <w:t>dokumentacji</w:t>
      </w:r>
      <w:r w:rsidRPr="00014AF9">
        <w:rPr>
          <w:rFonts w:cstheme="minorHAnsi"/>
        </w:rPr>
        <w:t xml:space="preserve"> postępowania nie wymaga posiadania konta na</w:t>
      </w:r>
      <w:r>
        <w:rPr>
          <w:rFonts w:cstheme="minorHAnsi"/>
        </w:rPr>
        <w:t xml:space="preserve"> Platformie e-Zamówienia ani logowania.</w:t>
      </w:r>
    </w:p>
    <w:p w14:paraId="629A3BB4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8.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S</w:t>
      </w:r>
      <w:r w:rsidRPr="00014AF9">
        <w:rPr>
          <w:rFonts w:cstheme="minorHAnsi"/>
        </w:rPr>
        <w:t xml:space="preserve">posób </w:t>
      </w:r>
      <w:r>
        <w:rPr>
          <w:rFonts w:cstheme="minorHAnsi"/>
        </w:rPr>
        <w:t>sporządzenia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dokumentó</w:t>
      </w:r>
      <w:r w:rsidRPr="00014AF9">
        <w:rPr>
          <w:rFonts w:cstheme="minorHAnsi"/>
        </w:rPr>
        <w:t xml:space="preserve">w </w:t>
      </w:r>
      <w:r>
        <w:rPr>
          <w:rFonts w:cstheme="minorHAnsi"/>
        </w:rPr>
        <w:t>elektroni</w:t>
      </w:r>
      <w:r w:rsidRPr="00014AF9">
        <w:rPr>
          <w:rFonts w:cstheme="minorHAnsi"/>
        </w:rPr>
        <w:t xml:space="preserve">cznych lub </w:t>
      </w:r>
      <w:r>
        <w:rPr>
          <w:rFonts w:cstheme="minorHAnsi"/>
        </w:rPr>
        <w:t>dokum</w:t>
      </w:r>
      <w:r w:rsidRPr="00014AF9">
        <w:rPr>
          <w:rFonts w:cstheme="minorHAnsi"/>
        </w:rPr>
        <w:t xml:space="preserve">entów </w:t>
      </w:r>
      <w:r>
        <w:rPr>
          <w:rFonts w:cstheme="minorHAnsi"/>
        </w:rPr>
        <w:t>elektroniczny</w:t>
      </w:r>
      <w:r w:rsidRPr="00014AF9">
        <w:rPr>
          <w:rFonts w:cstheme="minorHAnsi"/>
        </w:rPr>
        <w:t xml:space="preserve">ch </w:t>
      </w:r>
      <w:r>
        <w:rPr>
          <w:rFonts w:cstheme="minorHAnsi"/>
        </w:rPr>
        <w:t>będących kopią e</w:t>
      </w:r>
      <w:r w:rsidRPr="00014AF9">
        <w:rPr>
          <w:rFonts w:cstheme="minorHAnsi"/>
        </w:rPr>
        <w:t xml:space="preserve">lektroniczną treści zapisanej </w:t>
      </w:r>
      <w:r>
        <w:rPr>
          <w:rFonts w:cstheme="minorHAnsi"/>
        </w:rPr>
        <w:t>w postaci papierowej</w:t>
      </w:r>
      <w:r w:rsidRPr="00014AF9">
        <w:rPr>
          <w:rFonts w:cstheme="minorHAnsi"/>
        </w:rPr>
        <w:t xml:space="preserve"> (cyfrowe odwzorowania) musi </w:t>
      </w:r>
      <w:r>
        <w:rPr>
          <w:rFonts w:cstheme="minorHAnsi"/>
        </w:rPr>
        <w:t>być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zgodny</w:t>
      </w:r>
    </w:p>
    <w:p w14:paraId="51F16452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z </w:t>
      </w:r>
      <w:r>
        <w:rPr>
          <w:rFonts w:cstheme="minorHAnsi"/>
        </w:rPr>
        <w:t>wymaganiami określon</w:t>
      </w:r>
      <w:r w:rsidRPr="00014AF9">
        <w:rPr>
          <w:rFonts w:cstheme="minorHAnsi"/>
        </w:rPr>
        <w:t xml:space="preserve">ymi w </w:t>
      </w:r>
      <w:r>
        <w:rPr>
          <w:rFonts w:cstheme="minorHAnsi"/>
        </w:rPr>
        <w:t>rozporządzeniu Preze</w:t>
      </w:r>
      <w:r w:rsidRPr="00014AF9">
        <w:rPr>
          <w:rFonts w:cstheme="minorHAnsi"/>
        </w:rPr>
        <w:t xml:space="preserve">sa </w:t>
      </w:r>
      <w:r>
        <w:rPr>
          <w:rFonts w:cstheme="minorHAnsi"/>
        </w:rPr>
        <w:t>R</w:t>
      </w:r>
      <w:r w:rsidRPr="00014AF9">
        <w:rPr>
          <w:rFonts w:cstheme="minorHAnsi"/>
        </w:rPr>
        <w:t xml:space="preserve">ady Ministrów w </w:t>
      </w:r>
      <w:r>
        <w:rPr>
          <w:rFonts w:cstheme="minorHAnsi"/>
        </w:rPr>
        <w:t>sprawie wy</w:t>
      </w:r>
      <w:r w:rsidRPr="00014AF9">
        <w:rPr>
          <w:rFonts w:cstheme="minorHAnsi"/>
        </w:rPr>
        <w:t>magań dla</w:t>
      </w:r>
    </w:p>
    <w:p w14:paraId="34A2884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>dokumentów elektronicznych</w:t>
      </w:r>
      <w:r>
        <w:rPr>
          <w:rFonts w:cstheme="minorHAnsi"/>
        </w:rPr>
        <w:t>.</w:t>
      </w:r>
    </w:p>
    <w:p w14:paraId="5A52507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9.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Dokumenty elektroniczne</w:t>
      </w:r>
      <w:r w:rsidRPr="00014AF9">
        <w:rPr>
          <w:rFonts w:cstheme="minorHAnsi"/>
        </w:rPr>
        <w:t xml:space="preserve">, o których mowa </w:t>
      </w:r>
      <w:r>
        <w:rPr>
          <w:rFonts w:cstheme="minorHAnsi"/>
        </w:rPr>
        <w:t>w</w:t>
      </w:r>
      <w:r w:rsidRPr="00014AF9">
        <w:rPr>
          <w:rFonts w:cstheme="minorHAnsi"/>
        </w:rPr>
        <w:t xml:space="preserve"> § 2 ust. 1 </w:t>
      </w:r>
      <w:r>
        <w:rPr>
          <w:rFonts w:cstheme="minorHAnsi"/>
        </w:rPr>
        <w:t>rozp</w:t>
      </w:r>
      <w:r w:rsidRPr="00014AF9">
        <w:rPr>
          <w:rFonts w:cstheme="minorHAnsi"/>
        </w:rPr>
        <w:t>orządzenia Prezesa Rady Ministrów</w:t>
      </w:r>
    </w:p>
    <w:p w14:paraId="22E52B0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w sprawie wymagań dla dokumentów elektronicznych, sporządza </w:t>
      </w:r>
      <w:r>
        <w:rPr>
          <w:rFonts w:cstheme="minorHAnsi"/>
        </w:rPr>
        <w:t xml:space="preserve">się </w:t>
      </w:r>
      <w:r w:rsidRPr="00014AF9">
        <w:rPr>
          <w:rFonts w:cstheme="minorHAnsi"/>
        </w:rPr>
        <w:t xml:space="preserve">w postaci </w:t>
      </w:r>
      <w:r>
        <w:rPr>
          <w:rFonts w:cstheme="minorHAnsi"/>
        </w:rPr>
        <w:t>elektronicznej:</w:t>
      </w:r>
    </w:p>
    <w:p w14:paraId="4CAFE6C2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>w formatach danych określonych w przepisach i rozporządzenia Rady Ministrów w sprawie</w:t>
      </w:r>
    </w:p>
    <w:p w14:paraId="1334840F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Krajowych Ram </w:t>
      </w:r>
      <w:r>
        <w:rPr>
          <w:rFonts w:cstheme="minorHAnsi"/>
        </w:rPr>
        <w:t>Interoperacyjności, z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uwzględnieniem</w:t>
      </w:r>
      <w:r w:rsidRPr="00014AF9">
        <w:rPr>
          <w:rFonts w:cstheme="minorHAnsi"/>
        </w:rPr>
        <w:t xml:space="preserve"> rodzaju przekazywanych danych</w:t>
      </w:r>
    </w:p>
    <w:p w14:paraId="60BAF649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i </w:t>
      </w:r>
      <w:r>
        <w:rPr>
          <w:rFonts w:cstheme="minorHAnsi"/>
        </w:rPr>
        <w:t>przekazuje</w:t>
      </w:r>
      <w:r w:rsidRPr="00014AF9">
        <w:rPr>
          <w:rFonts w:cstheme="minorHAnsi"/>
        </w:rPr>
        <w:t xml:space="preserve"> się jako </w:t>
      </w:r>
      <w:r>
        <w:rPr>
          <w:rFonts w:cstheme="minorHAnsi"/>
        </w:rPr>
        <w:t>załąc</w:t>
      </w:r>
      <w:r w:rsidRPr="00014AF9">
        <w:rPr>
          <w:rFonts w:cstheme="minorHAnsi"/>
        </w:rPr>
        <w:t xml:space="preserve">zniki. W przypadku </w:t>
      </w:r>
      <w:r>
        <w:rPr>
          <w:rFonts w:cstheme="minorHAnsi"/>
        </w:rPr>
        <w:t>format</w:t>
      </w:r>
      <w:r w:rsidRPr="00014AF9">
        <w:rPr>
          <w:rFonts w:cstheme="minorHAnsi"/>
        </w:rPr>
        <w:t xml:space="preserve">ów, o których mowa w art. 66 ust, 1 </w:t>
      </w:r>
      <w:r>
        <w:rPr>
          <w:rFonts w:cstheme="minorHAnsi"/>
        </w:rPr>
        <w:t>ustawy</w:t>
      </w:r>
      <w:r w:rsidRPr="00014AF9">
        <w:rPr>
          <w:rFonts w:cstheme="minorHAnsi"/>
        </w:rPr>
        <w:t xml:space="preserve"> </w:t>
      </w:r>
      <w:proofErr w:type="spellStart"/>
      <w:r w:rsidRPr="00014AF9">
        <w:rPr>
          <w:rFonts w:cstheme="minorHAnsi"/>
        </w:rPr>
        <w:t>PzP</w:t>
      </w:r>
      <w:proofErr w:type="spellEnd"/>
      <w:r w:rsidRPr="00014AF9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14:paraId="7F872941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>
        <w:rPr>
          <w:rFonts w:cstheme="minorHAnsi"/>
        </w:rPr>
        <w:t>ww</w:t>
      </w:r>
      <w:proofErr w:type="spellEnd"/>
      <w:r>
        <w:rPr>
          <w:rFonts w:cstheme="minorHAnsi"/>
        </w:rPr>
        <w:t>,</w:t>
      </w:r>
      <w:r w:rsidRPr="00014AF9">
        <w:rPr>
          <w:rFonts w:cstheme="minorHAnsi"/>
        </w:rPr>
        <w:t xml:space="preserve"> regulacje nie będą </w:t>
      </w:r>
      <w:r>
        <w:rPr>
          <w:rFonts w:cstheme="minorHAnsi"/>
        </w:rPr>
        <w:t>miały</w:t>
      </w:r>
      <w:r w:rsidRPr="00014AF9">
        <w:rPr>
          <w:rFonts w:cstheme="minorHAnsi"/>
        </w:rPr>
        <w:t xml:space="preserve"> bezpośredniego </w:t>
      </w:r>
      <w:r>
        <w:rPr>
          <w:rFonts w:cstheme="minorHAnsi"/>
        </w:rPr>
        <w:t>zastosowania</w:t>
      </w:r>
      <w:r w:rsidRPr="00014AF9">
        <w:rPr>
          <w:rFonts w:cstheme="minorHAnsi"/>
        </w:rPr>
        <w:t>.</w:t>
      </w:r>
    </w:p>
    <w:p w14:paraId="7F46A18A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10.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 xml:space="preserve">Informacje, oświadczenia </w:t>
      </w:r>
      <w:r w:rsidRPr="00014AF9">
        <w:rPr>
          <w:rFonts w:cstheme="minorHAnsi"/>
        </w:rPr>
        <w:t xml:space="preserve">lub </w:t>
      </w:r>
      <w:r>
        <w:rPr>
          <w:rFonts w:cstheme="minorHAnsi"/>
        </w:rPr>
        <w:t>dokumenty</w:t>
      </w:r>
      <w:r w:rsidRPr="00014AF9">
        <w:rPr>
          <w:rFonts w:cstheme="minorHAnsi"/>
        </w:rPr>
        <w:t xml:space="preserve"> inne niż wymienione w § 2 ust. 1 rozporządzenia</w:t>
      </w:r>
      <w:r>
        <w:rPr>
          <w:rFonts w:cstheme="minorHAnsi"/>
        </w:rPr>
        <w:t xml:space="preserve"> </w:t>
      </w:r>
      <w:r>
        <w:rPr>
          <w:rFonts w:cstheme="minorHAnsi"/>
        </w:rPr>
        <w:lastRenderedPageBreak/>
        <w:t xml:space="preserve">prezesa </w:t>
      </w:r>
      <w:r w:rsidRPr="00014AF9">
        <w:rPr>
          <w:rFonts w:cstheme="minorHAnsi"/>
        </w:rPr>
        <w:t xml:space="preserve">Rady </w:t>
      </w:r>
      <w:r>
        <w:rPr>
          <w:rFonts w:cstheme="minorHAnsi"/>
        </w:rPr>
        <w:t>Ministró</w:t>
      </w:r>
      <w:r w:rsidRPr="00014AF9">
        <w:rPr>
          <w:rFonts w:cstheme="minorHAnsi"/>
        </w:rPr>
        <w:t xml:space="preserve">w w sprawie </w:t>
      </w:r>
      <w:r>
        <w:rPr>
          <w:rFonts w:cstheme="minorHAnsi"/>
        </w:rPr>
        <w:t>wymagań dla dokumen</w:t>
      </w:r>
      <w:r w:rsidRPr="00014AF9">
        <w:rPr>
          <w:rFonts w:cstheme="minorHAnsi"/>
        </w:rPr>
        <w:t xml:space="preserve">tów elektronicznych, </w:t>
      </w:r>
      <w:r>
        <w:rPr>
          <w:rFonts w:cstheme="minorHAnsi"/>
        </w:rPr>
        <w:t>przekazy</w:t>
      </w:r>
      <w:r w:rsidRPr="00014AF9">
        <w:rPr>
          <w:rFonts w:cstheme="minorHAnsi"/>
        </w:rPr>
        <w:t xml:space="preserve">wane w </w:t>
      </w:r>
      <w:r>
        <w:rPr>
          <w:rFonts w:cstheme="minorHAnsi"/>
        </w:rPr>
        <w:t xml:space="preserve">Postępowaniu </w:t>
      </w:r>
      <w:r w:rsidRPr="00014AF9">
        <w:rPr>
          <w:rFonts w:cstheme="minorHAnsi"/>
        </w:rPr>
        <w:t>sporządza się w postaci elektronicznej:</w:t>
      </w:r>
    </w:p>
    <w:p w14:paraId="53B01FF2" w14:textId="77777777" w:rsidR="004C1301" w:rsidRPr="00B46D21" w:rsidRDefault="004C1301" w:rsidP="004C130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46D21">
        <w:rPr>
          <w:rFonts w:cstheme="minorHAnsi"/>
        </w:rPr>
        <w:t xml:space="preserve">w formatach danych określonych w przepisach rozporządzenia Rady Ministrów w sprawie Krajowych Ram Interoperacyjności  (i przekazuje się jako załącznik), </w:t>
      </w:r>
    </w:p>
    <w:p w14:paraId="26C667A6" w14:textId="77777777" w:rsidR="004C1301" w:rsidRPr="00B46D21" w:rsidRDefault="004C1301" w:rsidP="004C130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jako tekst wpisany bezpośrednio do wiadomości przekazywanej przy użyciu środków komunikacji elektronicznej (np. w treści wiadomości e-mail, lub treści „Formularza do komunikacji”).</w:t>
      </w:r>
    </w:p>
    <w:p w14:paraId="248311E4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11. Jeż</w:t>
      </w:r>
      <w:r w:rsidRPr="00014AF9">
        <w:rPr>
          <w:rFonts w:cstheme="minorHAnsi"/>
        </w:rPr>
        <w:t xml:space="preserve">eli dokumenty elektroniczne, przekazywane przy </w:t>
      </w:r>
      <w:r>
        <w:rPr>
          <w:rFonts w:cstheme="minorHAnsi"/>
        </w:rPr>
        <w:t>użyciu</w:t>
      </w:r>
      <w:r w:rsidRPr="00014AF9">
        <w:rPr>
          <w:rFonts w:cstheme="minorHAnsi"/>
        </w:rPr>
        <w:t xml:space="preserve"> Środków komunikacji elektronicznej,</w:t>
      </w:r>
    </w:p>
    <w:p w14:paraId="53520F59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>Zawierają</w:t>
      </w:r>
      <w:r>
        <w:rPr>
          <w:rFonts w:cstheme="minorHAnsi"/>
        </w:rPr>
        <w:t xml:space="preserve"> info</w:t>
      </w:r>
      <w:r w:rsidRPr="00014AF9">
        <w:rPr>
          <w:rFonts w:cstheme="minorHAnsi"/>
        </w:rPr>
        <w:t xml:space="preserve">rmacje stanowiące </w:t>
      </w:r>
      <w:r>
        <w:rPr>
          <w:rFonts w:cstheme="minorHAnsi"/>
        </w:rPr>
        <w:t>tajemnicę przedsiębio</w:t>
      </w:r>
      <w:r w:rsidRPr="00014AF9">
        <w:rPr>
          <w:rFonts w:cstheme="minorHAnsi"/>
        </w:rPr>
        <w:t xml:space="preserve">rstwa w </w:t>
      </w:r>
      <w:r>
        <w:rPr>
          <w:rFonts w:cstheme="minorHAnsi"/>
        </w:rPr>
        <w:t>rozumieniu przep</w:t>
      </w:r>
      <w:r w:rsidRPr="00014AF9">
        <w:rPr>
          <w:rFonts w:cstheme="minorHAnsi"/>
        </w:rPr>
        <w:t xml:space="preserve">isów </w:t>
      </w:r>
      <w:r>
        <w:rPr>
          <w:rFonts w:cstheme="minorHAnsi"/>
        </w:rPr>
        <w:t>ustawy</w:t>
      </w:r>
      <w:r w:rsidRPr="00014AF9">
        <w:rPr>
          <w:rFonts w:cstheme="minorHAnsi"/>
        </w:rPr>
        <w:t xml:space="preserve"> z dnia </w:t>
      </w:r>
      <w:r>
        <w:rPr>
          <w:rFonts w:cstheme="minorHAnsi"/>
        </w:rPr>
        <w:t>16 kwie</w:t>
      </w:r>
      <w:r w:rsidRPr="00014AF9">
        <w:rPr>
          <w:rFonts w:cstheme="minorHAnsi"/>
        </w:rPr>
        <w:t>tnia 1993r.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o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zwalczaniu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nieuczciwej</w:t>
      </w:r>
      <w:r>
        <w:rPr>
          <w:rFonts w:cstheme="minorHAnsi"/>
        </w:rPr>
        <w:t xml:space="preserve"> konkure</w:t>
      </w:r>
      <w:r w:rsidRPr="00014AF9">
        <w:rPr>
          <w:rFonts w:cstheme="minorHAnsi"/>
        </w:rPr>
        <w:t>ncji</w:t>
      </w:r>
      <w:r>
        <w:rPr>
          <w:rFonts w:cstheme="minorHAnsi"/>
        </w:rPr>
        <w:t xml:space="preserve"> (Dz.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U. z 2</w:t>
      </w:r>
      <w:r w:rsidRPr="00014AF9">
        <w:rPr>
          <w:rFonts w:cstheme="minorHAnsi"/>
        </w:rPr>
        <w:t>020r.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poz. 1913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oraz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z</w:t>
      </w:r>
      <w:r>
        <w:rPr>
          <w:rFonts w:cstheme="minorHAnsi"/>
        </w:rPr>
        <w:t xml:space="preserve"> 2021r. </w:t>
      </w:r>
      <w:proofErr w:type="spellStart"/>
      <w:r>
        <w:rPr>
          <w:rFonts w:cstheme="minorHAnsi"/>
        </w:rPr>
        <w:t>poz</w:t>
      </w:r>
      <w:proofErr w:type="spellEnd"/>
      <w:r w:rsidRPr="00014AF9">
        <w:rPr>
          <w:rFonts w:cstheme="minorHAnsi"/>
        </w:rPr>
        <w:t>,</w:t>
      </w:r>
    </w:p>
    <w:p w14:paraId="0E23BA07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1655) </w:t>
      </w:r>
      <w:r>
        <w:rPr>
          <w:rFonts w:cstheme="minorHAnsi"/>
        </w:rPr>
        <w:t>Wykonawca</w:t>
      </w:r>
      <w:r w:rsidRPr="00014AF9">
        <w:rPr>
          <w:rFonts w:cstheme="minorHAnsi"/>
        </w:rPr>
        <w:t xml:space="preserve">, w celu </w:t>
      </w:r>
      <w:r>
        <w:rPr>
          <w:rFonts w:cstheme="minorHAnsi"/>
        </w:rPr>
        <w:t>utrzym</w:t>
      </w:r>
      <w:r w:rsidRPr="00014AF9">
        <w:rPr>
          <w:rFonts w:cstheme="minorHAnsi"/>
        </w:rPr>
        <w:t xml:space="preserve">ania </w:t>
      </w:r>
      <w:r>
        <w:rPr>
          <w:rFonts w:cstheme="minorHAnsi"/>
        </w:rPr>
        <w:t>w</w:t>
      </w:r>
      <w:r w:rsidRPr="00014AF9">
        <w:rPr>
          <w:rFonts w:cstheme="minorHAnsi"/>
        </w:rPr>
        <w:t xml:space="preserve"> poufności </w:t>
      </w:r>
      <w:r>
        <w:rPr>
          <w:rFonts w:cstheme="minorHAnsi"/>
        </w:rPr>
        <w:t>tych</w:t>
      </w:r>
      <w:r w:rsidRPr="00014AF9">
        <w:rPr>
          <w:rFonts w:cstheme="minorHAnsi"/>
        </w:rPr>
        <w:t xml:space="preserve"> informacji, przekazuje je w </w:t>
      </w:r>
      <w:r>
        <w:rPr>
          <w:rFonts w:cstheme="minorHAnsi"/>
        </w:rPr>
        <w:t>wydzielony</w:t>
      </w:r>
      <w:r w:rsidRPr="00014AF9">
        <w:rPr>
          <w:rFonts w:cstheme="minorHAnsi"/>
        </w:rPr>
        <w:t>m</w:t>
      </w:r>
    </w:p>
    <w:p w14:paraId="0BA45937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i odpowiednio </w:t>
      </w:r>
      <w:r>
        <w:rPr>
          <w:rFonts w:cstheme="minorHAnsi"/>
        </w:rPr>
        <w:t>oznaczonym</w:t>
      </w:r>
      <w:r w:rsidRPr="00014AF9">
        <w:rPr>
          <w:rFonts w:cstheme="minorHAnsi"/>
        </w:rPr>
        <w:t xml:space="preserve"> pliku, wraz </w:t>
      </w:r>
      <w:r>
        <w:rPr>
          <w:rFonts w:cstheme="minorHAnsi"/>
        </w:rPr>
        <w:t>z jednoczesnym</w:t>
      </w:r>
      <w:r w:rsidRPr="00014AF9">
        <w:rPr>
          <w:rFonts w:cstheme="minorHAnsi"/>
        </w:rPr>
        <w:t xml:space="preserve"> w </w:t>
      </w:r>
      <w:r>
        <w:rPr>
          <w:rFonts w:cstheme="minorHAnsi"/>
        </w:rPr>
        <w:t>nazwie</w:t>
      </w:r>
      <w:r w:rsidRPr="00014AF9">
        <w:rPr>
          <w:rFonts w:cstheme="minorHAnsi"/>
        </w:rPr>
        <w:t xml:space="preserve"> pliku </w:t>
      </w:r>
      <w:r>
        <w:rPr>
          <w:rFonts w:cstheme="minorHAnsi"/>
        </w:rPr>
        <w:t xml:space="preserve">,,Dokument </w:t>
      </w:r>
      <w:r w:rsidRPr="00014AF9">
        <w:rPr>
          <w:rFonts w:cstheme="minorHAnsi"/>
        </w:rPr>
        <w:t>stanowi</w:t>
      </w:r>
      <w:r>
        <w:rPr>
          <w:rFonts w:cstheme="minorHAnsi"/>
        </w:rPr>
        <w:t>ący tajemnicę przedsiębiorstwa".</w:t>
      </w:r>
      <w:r>
        <w:rPr>
          <w:rFonts w:cstheme="minorHAnsi"/>
        </w:rPr>
        <w:br/>
      </w:r>
    </w:p>
    <w:p w14:paraId="3AFF4F1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12. Komunikacja w postępowan</w:t>
      </w:r>
      <w:r w:rsidRPr="00014AF9">
        <w:rPr>
          <w:rFonts w:cstheme="minorHAnsi"/>
        </w:rPr>
        <w:t xml:space="preserve">iu o </w:t>
      </w:r>
      <w:r>
        <w:rPr>
          <w:rFonts w:cstheme="minorHAnsi"/>
        </w:rPr>
        <w:t>udzielenie</w:t>
      </w:r>
      <w:r w:rsidRPr="00014AF9">
        <w:rPr>
          <w:rFonts w:cstheme="minorHAnsi"/>
        </w:rPr>
        <w:t xml:space="preserve"> zamówienia (z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 xml:space="preserve">wyłączeniem </w:t>
      </w:r>
      <w:r>
        <w:rPr>
          <w:rFonts w:cstheme="minorHAnsi"/>
        </w:rPr>
        <w:t>składania ofert) odbywa się drogą elektroniczn</w:t>
      </w:r>
      <w:r w:rsidRPr="00014AF9">
        <w:rPr>
          <w:rFonts w:cstheme="minorHAnsi"/>
        </w:rPr>
        <w:t xml:space="preserve">ą za pośrednictwem formularzy do komunikacji </w:t>
      </w:r>
      <w:r>
        <w:rPr>
          <w:rFonts w:cstheme="minorHAnsi"/>
        </w:rPr>
        <w:t>dostępn</w:t>
      </w:r>
      <w:r w:rsidRPr="00014AF9">
        <w:rPr>
          <w:rFonts w:cstheme="minorHAnsi"/>
        </w:rPr>
        <w:t>ych w zakładce</w:t>
      </w:r>
    </w:p>
    <w:p w14:paraId="6F89594D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„Formularze” („</w:t>
      </w:r>
      <w:r w:rsidRPr="00014AF9">
        <w:rPr>
          <w:rFonts w:cstheme="minorHAnsi"/>
        </w:rPr>
        <w:t>Formularze do komun</w:t>
      </w:r>
      <w:r>
        <w:rPr>
          <w:rFonts w:cstheme="minorHAnsi"/>
        </w:rPr>
        <w:t>ikacji”).</w:t>
      </w:r>
    </w:p>
    <w:p w14:paraId="0333D12B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Pr="00014AF9">
        <w:rPr>
          <w:rFonts w:cstheme="minorHAnsi"/>
        </w:rPr>
        <w:t xml:space="preserve">a pośrednictwem </w:t>
      </w:r>
      <w:r>
        <w:rPr>
          <w:rFonts w:cstheme="minorHAnsi"/>
        </w:rPr>
        <w:t>„Formularzy do komunikacji”</w:t>
      </w:r>
      <w:r w:rsidRPr="00014AF9">
        <w:rPr>
          <w:rFonts w:cstheme="minorHAnsi"/>
        </w:rPr>
        <w:t xml:space="preserve"> odbywa </w:t>
      </w:r>
      <w:r>
        <w:rPr>
          <w:rFonts w:cstheme="minorHAnsi"/>
        </w:rPr>
        <w:t>s</w:t>
      </w:r>
      <w:r w:rsidRPr="00014AF9">
        <w:rPr>
          <w:rFonts w:cstheme="minorHAnsi"/>
        </w:rPr>
        <w:t xml:space="preserve">ię w </w:t>
      </w:r>
      <w:r>
        <w:rPr>
          <w:rFonts w:cstheme="minorHAnsi"/>
        </w:rPr>
        <w:t>szczególności przekazywanie</w:t>
      </w:r>
      <w:r w:rsidRPr="00014AF9">
        <w:rPr>
          <w:rFonts w:cstheme="minorHAnsi"/>
        </w:rPr>
        <w:t xml:space="preserve"> wezwań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i</w:t>
      </w:r>
    </w:p>
    <w:p w14:paraId="75EC0B3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zawiadomień, zada</w:t>
      </w:r>
      <w:r w:rsidRPr="00014AF9">
        <w:rPr>
          <w:rFonts w:cstheme="minorHAnsi"/>
        </w:rPr>
        <w:t xml:space="preserve">wanie </w:t>
      </w:r>
      <w:r>
        <w:rPr>
          <w:rFonts w:cstheme="minorHAnsi"/>
        </w:rPr>
        <w:t>pytań</w:t>
      </w:r>
      <w:r w:rsidRPr="00014AF9">
        <w:rPr>
          <w:rFonts w:cstheme="minorHAnsi"/>
        </w:rPr>
        <w:t xml:space="preserve"> i </w:t>
      </w:r>
      <w:r>
        <w:rPr>
          <w:rFonts w:cstheme="minorHAnsi"/>
        </w:rPr>
        <w:t>udzielanie odpowiedzi. Formularze</w:t>
      </w:r>
      <w:r w:rsidRPr="00014AF9">
        <w:rPr>
          <w:rFonts w:cstheme="minorHAnsi"/>
        </w:rPr>
        <w:t xml:space="preserve"> do </w:t>
      </w:r>
      <w:r>
        <w:rPr>
          <w:rFonts w:cstheme="minorHAnsi"/>
        </w:rPr>
        <w:t>kom</w:t>
      </w:r>
      <w:r w:rsidRPr="00014AF9">
        <w:rPr>
          <w:rFonts w:cstheme="minorHAnsi"/>
        </w:rPr>
        <w:t xml:space="preserve">unikacji </w:t>
      </w:r>
      <w:r>
        <w:rPr>
          <w:rFonts w:cstheme="minorHAnsi"/>
        </w:rPr>
        <w:t>umoż</w:t>
      </w:r>
      <w:r w:rsidRPr="00014AF9">
        <w:rPr>
          <w:rFonts w:cstheme="minorHAnsi"/>
        </w:rPr>
        <w:t>liwiają</w:t>
      </w:r>
    </w:p>
    <w:p w14:paraId="7B76A6A7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również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dołączenie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załącznika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do przesyłanej wiad</w:t>
      </w:r>
      <w:r w:rsidRPr="00014AF9">
        <w:rPr>
          <w:rFonts w:cstheme="minorHAnsi"/>
        </w:rPr>
        <w:t xml:space="preserve">omości </w:t>
      </w:r>
      <w:r>
        <w:rPr>
          <w:rFonts w:cstheme="minorHAnsi"/>
        </w:rPr>
        <w:t>(przycisk „</w:t>
      </w:r>
      <w:r w:rsidRPr="00014AF9">
        <w:rPr>
          <w:rFonts w:cstheme="minorHAnsi"/>
        </w:rPr>
        <w:t xml:space="preserve">dodaj </w:t>
      </w:r>
      <w:r>
        <w:rPr>
          <w:rFonts w:cstheme="minorHAnsi"/>
        </w:rPr>
        <w:t>załącznik”).</w:t>
      </w:r>
    </w:p>
    <w:p w14:paraId="11E440A5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W </w:t>
      </w:r>
      <w:r>
        <w:rPr>
          <w:rFonts w:cstheme="minorHAnsi"/>
        </w:rPr>
        <w:t>przypadk</w:t>
      </w:r>
      <w:r w:rsidRPr="00014AF9">
        <w:rPr>
          <w:rFonts w:cstheme="minorHAnsi"/>
        </w:rPr>
        <w:t xml:space="preserve">u </w:t>
      </w:r>
      <w:r>
        <w:rPr>
          <w:rFonts w:cstheme="minorHAnsi"/>
        </w:rPr>
        <w:t>załącznikó</w:t>
      </w:r>
      <w:r w:rsidRPr="00014AF9">
        <w:rPr>
          <w:rFonts w:cstheme="minorHAnsi"/>
        </w:rPr>
        <w:t xml:space="preserve">w, które są </w:t>
      </w:r>
      <w:r>
        <w:rPr>
          <w:rFonts w:cstheme="minorHAnsi"/>
        </w:rPr>
        <w:t xml:space="preserve">zgodne </w:t>
      </w:r>
      <w:r w:rsidRPr="00014AF9">
        <w:rPr>
          <w:rFonts w:cstheme="minorHAnsi"/>
        </w:rPr>
        <w:t xml:space="preserve">z ustawą </w:t>
      </w:r>
      <w:proofErr w:type="spellStart"/>
      <w:r w:rsidRPr="00014AF9">
        <w:rPr>
          <w:rFonts w:cstheme="minorHAnsi"/>
        </w:rPr>
        <w:t>Pzp</w:t>
      </w:r>
      <w:proofErr w:type="spellEnd"/>
      <w:r w:rsidRPr="00014AF9">
        <w:rPr>
          <w:rFonts w:cstheme="minorHAnsi"/>
        </w:rPr>
        <w:t xml:space="preserve"> </w:t>
      </w:r>
      <w:r>
        <w:rPr>
          <w:rFonts w:cstheme="minorHAnsi"/>
        </w:rPr>
        <w:t>l</w:t>
      </w:r>
      <w:r w:rsidRPr="00014AF9">
        <w:rPr>
          <w:rFonts w:cstheme="minorHAnsi"/>
        </w:rPr>
        <w:t xml:space="preserve">ub rozporządzeniem Prezesa </w:t>
      </w:r>
      <w:r>
        <w:rPr>
          <w:rFonts w:cstheme="minorHAnsi"/>
        </w:rPr>
        <w:t xml:space="preserve">Rady Ministrów </w:t>
      </w:r>
      <w:r w:rsidRPr="00014AF9">
        <w:rPr>
          <w:rFonts w:cstheme="minorHAnsi"/>
        </w:rPr>
        <w:t xml:space="preserve">w sprawie </w:t>
      </w:r>
      <w:r>
        <w:rPr>
          <w:rFonts w:cstheme="minorHAnsi"/>
        </w:rPr>
        <w:t>wymagań</w:t>
      </w:r>
      <w:r w:rsidRPr="00014AF9">
        <w:rPr>
          <w:rFonts w:cstheme="minorHAnsi"/>
        </w:rPr>
        <w:t xml:space="preserve"> dla </w:t>
      </w:r>
      <w:r>
        <w:rPr>
          <w:rFonts w:cstheme="minorHAnsi"/>
        </w:rPr>
        <w:t>dokum</w:t>
      </w:r>
      <w:r w:rsidRPr="00014AF9">
        <w:rPr>
          <w:rFonts w:cstheme="minorHAnsi"/>
        </w:rPr>
        <w:t xml:space="preserve">entów </w:t>
      </w:r>
      <w:r>
        <w:rPr>
          <w:rFonts w:cstheme="minorHAnsi"/>
        </w:rPr>
        <w:t>elektronicz</w:t>
      </w:r>
      <w:r w:rsidRPr="00014AF9">
        <w:rPr>
          <w:rFonts w:cstheme="minorHAnsi"/>
        </w:rPr>
        <w:t xml:space="preserve">nych opatrzone </w:t>
      </w:r>
      <w:r>
        <w:rPr>
          <w:rFonts w:cstheme="minorHAnsi"/>
        </w:rPr>
        <w:t>kwalifikowany</w:t>
      </w:r>
      <w:r w:rsidRPr="00014AF9">
        <w:rPr>
          <w:rFonts w:cstheme="minorHAnsi"/>
        </w:rPr>
        <w:t xml:space="preserve">m </w:t>
      </w:r>
      <w:r>
        <w:rPr>
          <w:rFonts w:cstheme="minorHAnsi"/>
        </w:rPr>
        <w:t>podpisem elektronicznym, podpise</w:t>
      </w:r>
      <w:r w:rsidRPr="00014AF9">
        <w:rPr>
          <w:rFonts w:cstheme="minorHAnsi"/>
        </w:rPr>
        <w:t xml:space="preserve">m zaufanym lub </w:t>
      </w:r>
      <w:r>
        <w:rPr>
          <w:rFonts w:cstheme="minorHAnsi"/>
        </w:rPr>
        <w:t>podpisem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osobistym. W zależności od rodzaju podpisu i jego typu (zewnętrzny, wewnętrzny) dodaje się do przysłanej wiadomości uprzednio podpisane dokumenty wraz z wygenerowanym plikiem podpisu (typ zewnętrzny) lub dokument z wszytym podpisem (typ wewnętrzny).</w:t>
      </w:r>
    </w:p>
    <w:p w14:paraId="7C90A3AC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13.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Możliwość</w:t>
      </w:r>
      <w:r w:rsidRPr="00014AF9">
        <w:rPr>
          <w:rFonts w:cstheme="minorHAnsi"/>
        </w:rPr>
        <w:t xml:space="preserve"> korzystania w postępowaniu z </w:t>
      </w:r>
      <w:r>
        <w:rPr>
          <w:rFonts w:cstheme="minorHAnsi"/>
        </w:rPr>
        <w:t>„Form</w:t>
      </w:r>
      <w:r w:rsidRPr="00014AF9">
        <w:rPr>
          <w:rFonts w:cstheme="minorHAnsi"/>
        </w:rPr>
        <w:t>ularzy do komuni</w:t>
      </w:r>
      <w:r>
        <w:rPr>
          <w:rFonts w:cstheme="minorHAnsi"/>
        </w:rPr>
        <w:t>kacji”</w:t>
      </w:r>
      <w:r w:rsidRPr="00014AF9">
        <w:rPr>
          <w:rFonts w:cstheme="minorHAnsi"/>
        </w:rPr>
        <w:t xml:space="preserve"> w pełnym zakresie wymaga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 xml:space="preserve">posiadania </w:t>
      </w:r>
      <w:r>
        <w:rPr>
          <w:rFonts w:cstheme="minorHAnsi"/>
        </w:rPr>
        <w:t>konta „Wykonawcy”</w:t>
      </w:r>
      <w:r w:rsidRPr="00014AF9">
        <w:rPr>
          <w:rFonts w:cstheme="minorHAnsi"/>
        </w:rPr>
        <w:t xml:space="preserve"> na </w:t>
      </w:r>
      <w:r>
        <w:rPr>
          <w:rFonts w:cstheme="minorHAnsi"/>
        </w:rPr>
        <w:t>Platformie e-Zamó</w:t>
      </w:r>
      <w:r w:rsidRPr="00014AF9">
        <w:rPr>
          <w:rFonts w:cstheme="minorHAnsi"/>
        </w:rPr>
        <w:t xml:space="preserve">wienia oraz zalogowania się na platformie </w:t>
      </w:r>
      <w:r>
        <w:rPr>
          <w:rFonts w:cstheme="minorHAnsi"/>
        </w:rPr>
        <w:t>e-Zamó</w:t>
      </w:r>
      <w:r w:rsidRPr="00014AF9">
        <w:rPr>
          <w:rFonts w:cstheme="minorHAnsi"/>
        </w:rPr>
        <w:t xml:space="preserve">wienia. </w:t>
      </w:r>
      <w:r>
        <w:rPr>
          <w:rFonts w:cstheme="minorHAnsi"/>
        </w:rPr>
        <w:t>Do korzyst</w:t>
      </w:r>
      <w:r w:rsidRPr="00014AF9">
        <w:rPr>
          <w:rFonts w:cstheme="minorHAnsi"/>
        </w:rPr>
        <w:t xml:space="preserve">ania </w:t>
      </w:r>
      <w:r>
        <w:rPr>
          <w:rFonts w:cstheme="minorHAnsi"/>
        </w:rPr>
        <w:t>z „Formularzy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 xml:space="preserve">do komunikacji” 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służących</w:t>
      </w:r>
      <w:r w:rsidRPr="00014AF9">
        <w:rPr>
          <w:rFonts w:cstheme="minorHAnsi"/>
        </w:rPr>
        <w:t xml:space="preserve"> do </w:t>
      </w:r>
      <w:r>
        <w:rPr>
          <w:rFonts w:cstheme="minorHAnsi"/>
        </w:rPr>
        <w:t>zadawan</w:t>
      </w:r>
      <w:r w:rsidRPr="00014AF9">
        <w:rPr>
          <w:rFonts w:cstheme="minorHAnsi"/>
        </w:rPr>
        <w:t xml:space="preserve">ia pytań </w:t>
      </w:r>
      <w:r>
        <w:rPr>
          <w:rFonts w:cstheme="minorHAnsi"/>
        </w:rPr>
        <w:t>dotyczących treści dokumen</w:t>
      </w:r>
      <w:r w:rsidRPr="00014AF9">
        <w:rPr>
          <w:rFonts w:cstheme="minorHAnsi"/>
        </w:rPr>
        <w:t>tów zam</w:t>
      </w:r>
      <w:r>
        <w:rPr>
          <w:rFonts w:cstheme="minorHAnsi"/>
        </w:rPr>
        <w:t>ówienia wystarczające</w:t>
      </w:r>
      <w:r w:rsidRPr="00014AF9">
        <w:rPr>
          <w:rFonts w:cstheme="minorHAnsi"/>
        </w:rPr>
        <w:t xml:space="preserve"> jest </w:t>
      </w:r>
      <w:r>
        <w:rPr>
          <w:rFonts w:cstheme="minorHAnsi"/>
        </w:rPr>
        <w:t>posiadanie tzw.</w:t>
      </w:r>
      <w:r w:rsidRPr="00014AF9">
        <w:rPr>
          <w:rFonts w:cstheme="minorHAnsi"/>
        </w:rPr>
        <w:t xml:space="preserve"> konta uproszczonego na </w:t>
      </w:r>
      <w:r>
        <w:rPr>
          <w:rFonts w:cstheme="minorHAnsi"/>
        </w:rPr>
        <w:t>P</w:t>
      </w:r>
      <w:r w:rsidRPr="00014AF9">
        <w:rPr>
          <w:rFonts w:cstheme="minorHAnsi"/>
        </w:rPr>
        <w:t xml:space="preserve">latformie </w:t>
      </w:r>
      <w:r>
        <w:rPr>
          <w:rFonts w:cstheme="minorHAnsi"/>
        </w:rPr>
        <w:t>e-Zamówie</w:t>
      </w:r>
      <w:r w:rsidRPr="00014AF9">
        <w:rPr>
          <w:rFonts w:cstheme="minorHAnsi"/>
        </w:rPr>
        <w:t>nia</w:t>
      </w:r>
      <w:r>
        <w:rPr>
          <w:rFonts w:cstheme="minorHAnsi"/>
        </w:rPr>
        <w:t>.</w:t>
      </w:r>
      <w:r>
        <w:rPr>
          <w:rFonts w:cstheme="minorHAnsi"/>
        </w:rPr>
        <w:br/>
      </w:r>
    </w:p>
    <w:p w14:paraId="53E4045B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14.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W</w:t>
      </w:r>
      <w:r w:rsidRPr="00014AF9">
        <w:rPr>
          <w:rFonts w:cstheme="minorHAnsi"/>
        </w:rPr>
        <w:t xml:space="preserve">szystkie wysłane i odebrane w </w:t>
      </w:r>
      <w:r>
        <w:rPr>
          <w:rFonts w:cstheme="minorHAnsi"/>
        </w:rPr>
        <w:t>postępowani</w:t>
      </w:r>
      <w:r w:rsidRPr="00014AF9">
        <w:rPr>
          <w:rFonts w:cstheme="minorHAnsi"/>
        </w:rPr>
        <w:t xml:space="preserve">u </w:t>
      </w:r>
      <w:r>
        <w:rPr>
          <w:rFonts w:cstheme="minorHAnsi"/>
        </w:rPr>
        <w:t>pr</w:t>
      </w:r>
      <w:r w:rsidRPr="00014AF9">
        <w:rPr>
          <w:rFonts w:cstheme="minorHAnsi"/>
        </w:rPr>
        <w:t xml:space="preserve">zez </w:t>
      </w:r>
      <w:r>
        <w:rPr>
          <w:rFonts w:cstheme="minorHAnsi"/>
        </w:rPr>
        <w:t>Wykonawcę wiadomości widoczne</w:t>
      </w:r>
      <w:r w:rsidRPr="00014AF9">
        <w:rPr>
          <w:rFonts w:cstheme="minorHAnsi"/>
        </w:rPr>
        <w:t xml:space="preserve"> są po</w:t>
      </w:r>
    </w:p>
    <w:p w14:paraId="6D87EF19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zalogowaniu</w:t>
      </w:r>
      <w:r w:rsidRPr="00014AF9">
        <w:rPr>
          <w:rFonts w:cstheme="minorHAnsi"/>
        </w:rPr>
        <w:t xml:space="preserve"> w podglądzie postępowania w zakładce</w:t>
      </w:r>
      <w:r>
        <w:rPr>
          <w:rFonts w:cstheme="minorHAnsi"/>
        </w:rPr>
        <w:t xml:space="preserve"> „Komunikacja”.</w:t>
      </w:r>
      <w:r>
        <w:rPr>
          <w:rFonts w:cstheme="minorHAnsi"/>
        </w:rPr>
        <w:br/>
      </w:r>
    </w:p>
    <w:p w14:paraId="12EC7C55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15.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Maksym</w:t>
      </w:r>
      <w:r w:rsidRPr="00014AF9">
        <w:rPr>
          <w:rFonts w:cstheme="minorHAnsi"/>
        </w:rPr>
        <w:t xml:space="preserve">alny rozmiar plików </w:t>
      </w:r>
      <w:r>
        <w:rPr>
          <w:rFonts w:cstheme="minorHAnsi"/>
        </w:rPr>
        <w:t>przesyłany</w:t>
      </w:r>
      <w:r w:rsidRPr="00014AF9">
        <w:rPr>
          <w:rFonts w:cstheme="minorHAnsi"/>
        </w:rPr>
        <w:t xml:space="preserve">ch za </w:t>
      </w:r>
      <w:r>
        <w:rPr>
          <w:rFonts w:cstheme="minorHAnsi"/>
        </w:rPr>
        <w:t>pośrednictwem „Formularzy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do komunikacji”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wy</w:t>
      </w:r>
      <w:r w:rsidRPr="00014AF9">
        <w:rPr>
          <w:rFonts w:cstheme="minorHAnsi"/>
        </w:rPr>
        <w:t xml:space="preserve">nosi </w:t>
      </w:r>
      <w:r>
        <w:rPr>
          <w:rFonts w:cstheme="minorHAnsi"/>
        </w:rPr>
        <w:t xml:space="preserve">150 </w:t>
      </w:r>
      <w:r w:rsidRPr="00014AF9">
        <w:rPr>
          <w:rFonts w:cstheme="minorHAnsi"/>
        </w:rPr>
        <w:t xml:space="preserve">MB </w:t>
      </w:r>
      <w:r>
        <w:rPr>
          <w:rFonts w:cstheme="minorHAnsi"/>
        </w:rPr>
        <w:t xml:space="preserve">(wielkość </w:t>
      </w:r>
      <w:r w:rsidRPr="00014AF9">
        <w:rPr>
          <w:rFonts w:cstheme="minorHAnsi"/>
        </w:rPr>
        <w:t>ta</w:t>
      </w:r>
      <w:r>
        <w:rPr>
          <w:rFonts w:cstheme="minorHAnsi"/>
        </w:rPr>
        <w:t xml:space="preserve"> dotyczy </w:t>
      </w:r>
      <w:r w:rsidRPr="00014AF9">
        <w:rPr>
          <w:rFonts w:cstheme="minorHAnsi"/>
        </w:rPr>
        <w:t xml:space="preserve">plików </w:t>
      </w:r>
      <w:r>
        <w:rPr>
          <w:rFonts w:cstheme="minorHAnsi"/>
        </w:rPr>
        <w:t>przesyłanych</w:t>
      </w:r>
      <w:r w:rsidRPr="00014AF9">
        <w:rPr>
          <w:rFonts w:cstheme="minorHAnsi"/>
        </w:rPr>
        <w:t xml:space="preserve"> jako załączniki do jednego formularza)</w:t>
      </w:r>
      <w:r>
        <w:rPr>
          <w:rFonts w:cstheme="minorHAnsi"/>
        </w:rPr>
        <w:t>.</w:t>
      </w:r>
      <w:r>
        <w:rPr>
          <w:rFonts w:cstheme="minorHAnsi"/>
        </w:rPr>
        <w:br/>
      </w:r>
    </w:p>
    <w:p w14:paraId="156A923D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16.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Min</w:t>
      </w:r>
      <w:r w:rsidRPr="00014AF9">
        <w:rPr>
          <w:rFonts w:cstheme="minorHAnsi"/>
        </w:rPr>
        <w:t xml:space="preserve">imalne wymagania </w:t>
      </w:r>
      <w:r>
        <w:rPr>
          <w:rFonts w:cstheme="minorHAnsi"/>
        </w:rPr>
        <w:t>techniczn</w:t>
      </w:r>
      <w:r w:rsidRPr="00014AF9">
        <w:rPr>
          <w:rFonts w:cstheme="minorHAnsi"/>
        </w:rPr>
        <w:t xml:space="preserve">e </w:t>
      </w:r>
      <w:r>
        <w:rPr>
          <w:rFonts w:cstheme="minorHAnsi"/>
        </w:rPr>
        <w:t>dotycząc</w:t>
      </w:r>
      <w:r w:rsidRPr="00014AF9">
        <w:rPr>
          <w:rFonts w:cstheme="minorHAnsi"/>
        </w:rPr>
        <w:t xml:space="preserve">e sprzętu używanego w celu korzystania z usług </w:t>
      </w:r>
      <w:r>
        <w:rPr>
          <w:rFonts w:cstheme="minorHAnsi"/>
        </w:rPr>
        <w:t>P</w:t>
      </w:r>
      <w:r w:rsidRPr="00014AF9">
        <w:rPr>
          <w:rFonts w:cstheme="minorHAnsi"/>
        </w:rPr>
        <w:t xml:space="preserve">latformy </w:t>
      </w:r>
      <w:r>
        <w:rPr>
          <w:rFonts w:cstheme="minorHAnsi"/>
        </w:rPr>
        <w:t>e-Zamó</w:t>
      </w:r>
      <w:r w:rsidRPr="00014AF9">
        <w:rPr>
          <w:rFonts w:cstheme="minorHAnsi"/>
        </w:rPr>
        <w:t xml:space="preserve">wienia </w:t>
      </w:r>
      <w:r>
        <w:rPr>
          <w:rFonts w:cstheme="minorHAnsi"/>
        </w:rPr>
        <w:t>oraz</w:t>
      </w:r>
      <w:r w:rsidRPr="00014AF9">
        <w:rPr>
          <w:rFonts w:cstheme="minorHAnsi"/>
        </w:rPr>
        <w:t xml:space="preserve"> informacje </w:t>
      </w:r>
      <w:r>
        <w:rPr>
          <w:rFonts w:cstheme="minorHAnsi"/>
        </w:rPr>
        <w:t>dotycząc</w:t>
      </w:r>
      <w:r w:rsidRPr="00014AF9">
        <w:rPr>
          <w:rFonts w:cstheme="minorHAnsi"/>
        </w:rPr>
        <w:t xml:space="preserve">e </w:t>
      </w:r>
      <w:r>
        <w:rPr>
          <w:rFonts w:cstheme="minorHAnsi"/>
        </w:rPr>
        <w:t xml:space="preserve">specyfikacji połączenia określa regulamin </w:t>
      </w:r>
      <w:r>
        <w:rPr>
          <w:rFonts w:cstheme="minorHAnsi"/>
          <w:u w:val="single"/>
        </w:rPr>
        <w:t>Platformy e-Zamówienia.</w:t>
      </w:r>
    </w:p>
    <w:p w14:paraId="3478DAF8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B752766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17.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W</w:t>
      </w:r>
      <w:r w:rsidRPr="00014AF9">
        <w:rPr>
          <w:rFonts w:cstheme="minorHAnsi"/>
        </w:rPr>
        <w:t xml:space="preserve"> przypadku problemów </w:t>
      </w:r>
      <w:r>
        <w:rPr>
          <w:rFonts w:cstheme="minorHAnsi"/>
        </w:rPr>
        <w:t>tech</w:t>
      </w:r>
      <w:r w:rsidRPr="00014AF9">
        <w:rPr>
          <w:rFonts w:cstheme="minorHAnsi"/>
        </w:rPr>
        <w:t xml:space="preserve">nicznych i awarii związanych z </w:t>
      </w:r>
      <w:r>
        <w:rPr>
          <w:rFonts w:cstheme="minorHAnsi"/>
        </w:rPr>
        <w:t>funkcjonowanie</w:t>
      </w:r>
      <w:r w:rsidRPr="00014AF9">
        <w:rPr>
          <w:rFonts w:cstheme="minorHAnsi"/>
        </w:rPr>
        <w:t>m Platformy</w:t>
      </w:r>
    </w:p>
    <w:p w14:paraId="78753C95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e-Zamówienia użytkownicy </w:t>
      </w:r>
      <w:r>
        <w:rPr>
          <w:rFonts w:cstheme="minorHAnsi"/>
        </w:rPr>
        <w:t>mogą skorzystać</w:t>
      </w:r>
      <w:r w:rsidRPr="00014AF9">
        <w:rPr>
          <w:rFonts w:cstheme="minorHAnsi"/>
        </w:rPr>
        <w:t xml:space="preserve"> ze wsparcia technicznego dostępnego pod numerem</w:t>
      </w:r>
    </w:p>
    <w:p w14:paraId="44A219BD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telefonu (32) 77 88 </w:t>
      </w:r>
      <w:r>
        <w:rPr>
          <w:rFonts w:cstheme="minorHAnsi"/>
        </w:rPr>
        <w:t>999</w:t>
      </w:r>
      <w:r w:rsidRPr="00014AF9">
        <w:rPr>
          <w:rFonts w:cstheme="minorHAnsi"/>
        </w:rPr>
        <w:t xml:space="preserve"> lub </w:t>
      </w:r>
      <w:r>
        <w:rPr>
          <w:rFonts w:cstheme="minorHAnsi"/>
        </w:rPr>
        <w:t>drogą elektroniczn</w:t>
      </w:r>
      <w:r w:rsidRPr="00014AF9">
        <w:rPr>
          <w:rFonts w:cstheme="minorHAnsi"/>
        </w:rPr>
        <w:t xml:space="preserve">ą </w:t>
      </w:r>
      <w:r>
        <w:rPr>
          <w:rFonts w:cstheme="minorHAnsi"/>
        </w:rPr>
        <w:t>poprze</w:t>
      </w:r>
      <w:r w:rsidRPr="00014AF9">
        <w:rPr>
          <w:rFonts w:cstheme="minorHAnsi"/>
        </w:rPr>
        <w:t>z formularz udostępniony na stronie internetowej</w:t>
      </w:r>
      <w:r>
        <w:rPr>
          <w:rFonts w:cstheme="minorHAnsi"/>
        </w:rPr>
        <w:t xml:space="preserve"> </w:t>
      </w:r>
      <w:hyperlink r:id="rId17" w:history="1">
        <w:r w:rsidRPr="0017486C">
          <w:rPr>
            <w:rStyle w:val="Hipercze"/>
            <w:rFonts w:cstheme="minorHAnsi"/>
          </w:rPr>
          <w:t>https://ezamowienia.gov.pl/</w:t>
        </w:r>
      </w:hyperlink>
      <w:r>
        <w:rPr>
          <w:rFonts w:cstheme="minorHAnsi"/>
        </w:rPr>
        <w:t xml:space="preserve"> w zakładce „Zgłoś problem”.</w:t>
      </w:r>
      <w:r>
        <w:rPr>
          <w:rFonts w:cstheme="minorHAnsi"/>
        </w:rPr>
        <w:br/>
      </w:r>
    </w:p>
    <w:p w14:paraId="19C23A02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18.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W</w:t>
      </w:r>
      <w:r w:rsidRPr="00014AF9">
        <w:rPr>
          <w:rFonts w:cstheme="minorHAnsi"/>
        </w:rPr>
        <w:t xml:space="preserve"> szczególnie u</w:t>
      </w:r>
      <w:r>
        <w:rPr>
          <w:rFonts w:cstheme="minorHAnsi"/>
        </w:rPr>
        <w:t>zasadnionych przypadkach uniemoż</w:t>
      </w:r>
      <w:r w:rsidRPr="00014AF9">
        <w:rPr>
          <w:rFonts w:cstheme="minorHAnsi"/>
        </w:rPr>
        <w:t>liwiają</w:t>
      </w:r>
      <w:r>
        <w:rPr>
          <w:rFonts w:cstheme="minorHAnsi"/>
        </w:rPr>
        <w:t>cych kom</w:t>
      </w:r>
      <w:r w:rsidRPr="00014AF9">
        <w:rPr>
          <w:rFonts w:cstheme="minorHAnsi"/>
        </w:rPr>
        <w:t>unikację Wykonawcy</w:t>
      </w:r>
    </w:p>
    <w:p w14:paraId="4B382A1B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i Zamawiającego za pośrednictwem Platformy </w:t>
      </w:r>
      <w:r>
        <w:rPr>
          <w:rFonts w:cstheme="minorHAnsi"/>
        </w:rPr>
        <w:t>e-Zamówie</w:t>
      </w:r>
      <w:r w:rsidRPr="00014AF9">
        <w:rPr>
          <w:rFonts w:cstheme="minorHAnsi"/>
        </w:rPr>
        <w:t>nia, Zamawiający dopuszcza komunikację</w:t>
      </w:r>
    </w:p>
    <w:p w14:paraId="44B41D4F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lastRenderedPageBreak/>
        <w:t>za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>pomocą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 xml:space="preserve">poczty elektronicznej na adres </w:t>
      </w:r>
      <w:r w:rsidR="00696CE3">
        <w:rPr>
          <w:rFonts w:cstheme="minorHAnsi"/>
        </w:rPr>
        <w:t>e-mail:</w:t>
      </w:r>
      <w:r w:rsidR="00A50621">
        <w:t xml:space="preserve"> </w:t>
      </w:r>
      <w:hyperlink r:id="rId18" w:history="1">
        <w:r w:rsidRPr="0017486C">
          <w:rPr>
            <w:rStyle w:val="Hipercze"/>
            <w:rFonts w:cstheme="minorHAnsi"/>
          </w:rPr>
          <w:t>zamowieniapubliczne@szpitalbiala.pl</w:t>
        </w:r>
      </w:hyperlink>
      <w:r>
        <w:rPr>
          <w:rFonts w:cstheme="minorHAnsi"/>
        </w:rPr>
        <w:t xml:space="preserve"> </w:t>
      </w:r>
      <w:r w:rsidRPr="00014AF9">
        <w:rPr>
          <w:rFonts w:cstheme="minorHAnsi"/>
        </w:rPr>
        <w:t>(nie dotyczy składania ofert)</w:t>
      </w:r>
      <w:r>
        <w:rPr>
          <w:rFonts w:cstheme="minorHAnsi"/>
        </w:rPr>
        <w:t>.</w:t>
      </w:r>
      <w:r>
        <w:rPr>
          <w:rFonts w:cstheme="minorHAnsi"/>
        </w:rPr>
        <w:br/>
      </w:r>
    </w:p>
    <w:p w14:paraId="4CD52ED3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19.</w:t>
      </w:r>
      <w:r w:rsidRPr="00014AF9">
        <w:rPr>
          <w:rFonts w:cstheme="minorHAnsi"/>
        </w:rPr>
        <w:t xml:space="preserve"> Zamawiający informuje, że w przypadku otrzymania wniosków o wgląd do </w:t>
      </w:r>
      <w:r>
        <w:rPr>
          <w:rFonts w:cstheme="minorHAnsi"/>
        </w:rPr>
        <w:t>ofer</w:t>
      </w:r>
      <w:r w:rsidRPr="00014AF9">
        <w:rPr>
          <w:rFonts w:cstheme="minorHAnsi"/>
        </w:rPr>
        <w:t xml:space="preserve">t, </w:t>
      </w:r>
      <w:r>
        <w:rPr>
          <w:rFonts w:cstheme="minorHAnsi"/>
        </w:rPr>
        <w:t>oferty</w:t>
      </w:r>
      <w:r w:rsidRPr="00014AF9">
        <w:rPr>
          <w:rFonts w:cstheme="minorHAnsi"/>
        </w:rPr>
        <w:t xml:space="preserve"> te będą</w:t>
      </w:r>
    </w:p>
    <w:p w14:paraId="2972274D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przesyłane na adres </w:t>
      </w:r>
      <w:r>
        <w:rPr>
          <w:rFonts w:cstheme="minorHAnsi"/>
        </w:rPr>
        <w:t>e-mail Wykonawcy</w:t>
      </w:r>
      <w:r w:rsidRPr="00014AF9">
        <w:rPr>
          <w:rFonts w:cstheme="minorHAnsi"/>
        </w:rPr>
        <w:t xml:space="preserve"> podany w ofercie.</w:t>
      </w:r>
    </w:p>
    <w:p w14:paraId="1B5A75DD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br/>
        <w:t>20. Wykonawca moż</w:t>
      </w:r>
      <w:r w:rsidRPr="00014AF9">
        <w:rPr>
          <w:rFonts w:cstheme="minorHAnsi"/>
        </w:rPr>
        <w:t xml:space="preserve">e w formie </w:t>
      </w:r>
      <w:r>
        <w:rPr>
          <w:rFonts w:cstheme="minorHAnsi"/>
        </w:rPr>
        <w:t>elektronicznej za pośrednictwem</w:t>
      </w:r>
      <w:r w:rsidRPr="00014AF9">
        <w:rPr>
          <w:rFonts w:cstheme="minorHAnsi"/>
        </w:rPr>
        <w:t xml:space="preserve"> Platformy e-Zamówienia zwrócić się </w:t>
      </w:r>
      <w:r>
        <w:rPr>
          <w:rFonts w:cstheme="minorHAnsi"/>
        </w:rPr>
        <w:t xml:space="preserve">do </w:t>
      </w:r>
      <w:r w:rsidRPr="00014AF9">
        <w:rPr>
          <w:rFonts w:cstheme="minorHAnsi"/>
        </w:rPr>
        <w:t xml:space="preserve">Zamawiającego z wnioskiem o wyjaśnienie treści SWZ. Zamawiający niezwłocznie udzieli </w:t>
      </w:r>
      <w:r>
        <w:rPr>
          <w:rFonts w:cstheme="minorHAnsi"/>
        </w:rPr>
        <w:t xml:space="preserve">wyjaśnień, </w:t>
      </w:r>
      <w:r w:rsidRPr="00014AF9">
        <w:rPr>
          <w:rFonts w:cstheme="minorHAnsi"/>
        </w:rPr>
        <w:t>jednak nie później niż</w:t>
      </w:r>
      <w:r>
        <w:rPr>
          <w:rFonts w:cstheme="minorHAnsi"/>
        </w:rPr>
        <w:t xml:space="preserve"> </w:t>
      </w:r>
      <w:r w:rsidRPr="00014AF9">
        <w:rPr>
          <w:rFonts w:cstheme="minorHAnsi"/>
        </w:rPr>
        <w:t xml:space="preserve">2 dni </w:t>
      </w:r>
      <w:r>
        <w:rPr>
          <w:rFonts w:cstheme="minorHAnsi"/>
        </w:rPr>
        <w:t>przed terminem</w:t>
      </w:r>
      <w:r w:rsidRPr="00014AF9">
        <w:rPr>
          <w:rFonts w:cstheme="minorHAnsi"/>
        </w:rPr>
        <w:t xml:space="preserve"> składania ofert - pod warunkiem, że wniosek </w:t>
      </w:r>
      <w:r>
        <w:rPr>
          <w:rFonts w:cstheme="minorHAnsi"/>
        </w:rPr>
        <w:t xml:space="preserve">o wyjaśnienie </w:t>
      </w:r>
      <w:r w:rsidRPr="00014AF9">
        <w:rPr>
          <w:rFonts w:cstheme="minorHAnsi"/>
        </w:rPr>
        <w:t xml:space="preserve">treści SWZ wpłynie do Zamawiającego nie później niż na 4 dni przed </w:t>
      </w:r>
      <w:r>
        <w:rPr>
          <w:rFonts w:cstheme="minorHAnsi"/>
        </w:rPr>
        <w:t>upływem wy</w:t>
      </w:r>
      <w:r w:rsidRPr="00014AF9">
        <w:rPr>
          <w:rFonts w:cstheme="minorHAnsi"/>
        </w:rPr>
        <w:t xml:space="preserve">znaczonego </w:t>
      </w:r>
      <w:r>
        <w:rPr>
          <w:rFonts w:cstheme="minorHAnsi"/>
        </w:rPr>
        <w:t xml:space="preserve">terminu </w:t>
      </w:r>
      <w:r w:rsidRPr="00014AF9">
        <w:rPr>
          <w:rFonts w:cstheme="minorHAnsi"/>
        </w:rPr>
        <w:t xml:space="preserve">składania ofert i nie dotyczy udzielonych </w:t>
      </w:r>
      <w:r>
        <w:rPr>
          <w:rFonts w:cstheme="minorHAnsi"/>
        </w:rPr>
        <w:t>wyjaśnień.</w:t>
      </w:r>
      <w:r>
        <w:rPr>
          <w:rFonts w:cstheme="minorHAnsi"/>
        </w:rPr>
        <w:br/>
      </w:r>
    </w:p>
    <w:p w14:paraId="78685E4C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21. P</w:t>
      </w:r>
      <w:r w:rsidRPr="00014AF9">
        <w:rPr>
          <w:rFonts w:cstheme="minorHAnsi"/>
        </w:rPr>
        <w:t>rzedłużenie terminu składania ofert nie wpływa na bieg terminu składania ww. wniosków. Jeżeli</w:t>
      </w:r>
    </w:p>
    <w:p w14:paraId="56F68098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wniosek o wyjaśnienie treści SWZ </w:t>
      </w:r>
      <w:r>
        <w:rPr>
          <w:rFonts w:cstheme="minorHAnsi"/>
        </w:rPr>
        <w:t>wpłynął po upły</w:t>
      </w:r>
      <w:r w:rsidRPr="00014AF9">
        <w:rPr>
          <w:rFonts w:cstheme="minorHAnsi"/>
        </w:rPr>
        <w:t xml:space="preserve">wie terminu, o </w:t>
      </w:r>
      <w:r>
        <w:rPr>
          <w:rFonts w:cstheme="minorHAnsi"/>
        </w:rPr>
        <w:t>którym</w:t>
      </w:r>
      <w:r w:rsidRPr="00014AF9">
        <w:rPr>
          <w:rFonts w:cstheme="minorHAnsi"/>
        </w:rPr>
        <w:t xml:space="preserve"> mowa </w:t>
      </w:r>
      <w:r>
        <w:rPr>
          <w:rFonts w:cstheme="minorHAnsi"/>
        </w:rPr>
        <w:t>pow</w:t>
      </w:r>
      <w:r w:rsidRPr="00014AF9">
        <w:rPr>
          <w:rFonts w:cstheme="minorHAnsi"/>
        </w:rPr>
        <w:t>yżej lub dotyczy</w:t>
      </w:r>
    </w:p>
    <w:p w14:paraId="49B03224" w14:textId="77777777" w:rsidR="004C1301" w:rsidRPr="00014AF9" w:rsidRDefault="004C1301" w:rsidP="004C130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14AF9">
        <w:rPr>
          <w:rFonts w:cstheme="minorHAnsi"/>
        </w:rPr>
        <w:t xml:space="preserve">udzielonych wyjaśnień, Zamawiający </w:t>
      </w:r>
      <w:r>
        <w:rPr>
          <w:rFonts w:cstheme="minorHAnsi"/>
        </w:rPr>
        <w:t>może</w:t>
      </w:r>
      <w:r w:rsidRPr="00014AF9">
        <w:rPr>
          <w:rFonts w:cstheme="minorHAnsi"/>
        </w:rPr>
        <w:t xml:space="preserve"> </w:t>
      </w:r>
      <w:r>
        <w:rPr>
          <w:rFonts w:cstheme="minorHAnsi"/>
        </w:rPr>
        <w:t>udzielić wyjaśnień</w:t>
      </w:r>
      <w:r w:rsidRPr="00014AF9">
        <w:rPr>
          <w:rFonts w:cstheme="minorHAnsi"/>
        </w:rPr>
        <w:t xml:space="preserve"> albo </w:t>
      </w:r>
      <w:r>
        <w:rPr>
          <w:rFonts w:cstheme="minorHAnsi"/>
        </w:rPr>
        <w:t>pozostawić</w:t>
      </w:r>
      <w:r w:rsidRPr="00014AF9">
        <w:rPr>
          <w:rFonts w:cstheme="minorHAnsi"/>
        </w:rPr>
        <w:t xml:space="preserve"> wniosek </w:t>
      </w:r>
      <w:r>
        <w:rPr>
          <w:rFonts w:cstheme="minorHAnsi"/>
        </w:rPr>
        <w:t xml:space="preserve">bez </w:t>
      </w:r>
      <w:r w:rsidRPr="00014AF9">
        <w:rPr>
          <w:rFonts w:cstheme="minorHAnsi"/>
        </w:rPr>
        <w:t>rozpoznania.</w:t>
      </w:r>
    </w:p>
    <w:p w14:paraId="078070A3" w14:textId="77777777" w:rsidR="004C1301" w:rsidRPr="009D196A" w:rsidRDefault="004C1301" w:rsidP="009E2839">
      <w:pPr>
        <w:rPr>
          <w:rFonts w:cstheme="minorHAnsi"/>
        </w:rPr>
      </w:pPr>
    </w:p>
    <w:p w14:paraId="656DE3B8" w14:textId="77777777" w:rsidR="009D196A" w:rsidRDefault="009D196A" w:rsidP="00BC09AF">
      <w:pPr>
        <w:jc w:val="center"/>
        <w:rPr>
          <w:b/>
        </w:rPr>
      </w:pPr>
    </w:p>
    <w:p w14:paraId="43C60720" w14:textId="77777777" w:rsidR="00BC09AF" w:rsidRPr="00804D51" w:rsidRDefault="00BC09AF" w:rsidP="00BC09AF">
      <w:pPr>
        <w:jc w:val="center"/>
        <w:rPr>
          <w:b/>
        </w:rPr>
      </w:pPr>
      <w:r w:rsidRPr="00804D51">
        <w:rPr>
          <w:b/>
        </w:rPr>
        <w:t>IX. WSKAZANIE OSÓB UPRAWNIONYCH DO KOMUNIKOWANIA SIĘ Z WYKONAWCAMI</w:t>
      </w:r>
    </w:p>
    <w:p w14:paraId="1F0C2514" w14:textId="77777777" w:rsidR="00BC09AF" w:rsidRPr="00804D51" w:rsidRDefault="00BC09AF" w:rsidP="00BC09AF">
      <w:r w:rsidRPr="00804D51">
        <w:t>Zamawiający wyznacza następujące osoby do kontaktu z Wyko</w:t>
      </w:r>
      <w:r w:rsidR="00696CE3">
        <w:t>nawcami:</w:t>
      </w:r>
      <w:r w:rsidR="00696CE3">
        <w:br/>
        <w:t>- Tadeusz Tracz</w:t>
      </w:r>
      <w:r w:rsidR="008500C2" w:rsidRPr="00804D51">
        <w:br/>
        <w:t xml:space="preserve">  +48</w:t>
      </w:r>
      <w:r w:rsidR="00696CE3">
        <w:t xml:space="preserve"> 77</w:t>
      </w:r>
      <w:r w:rsidR="002F5FCB">
        <w:t> </w:t>
      </w:r>
      <w:r w:rsidR="00696CE3">
        <w:t>438</w:t>
      </w:r>
      <w:r w:rsidR="002F5FCB">
        <w:t xml:space="preserve"> 8</w:t>
      </w:r>
      <w:r w:rsidR="00696CE3">
        <w:t>5</w:t>
      </w:r>
      <w:r w:rsidR="002F5FCB">
        <w:t xml:space="preserve"> </w:t>
      </w:r>
      <w:r w:rsidR="00696CE3">
        <w:t>64</w:t>
      </w:r>
      <w:r w:rsidR="00AC0339">
        <w:t xml:space="preserve"> </w:t>
      </w:r>
    </w:p>
    <w:p w14:paraId="2FF72A90" w14:textId="77777777" w:rsidR="008500C2" w:rsidRPr="00804D51" w:rsidRDefault="008500C2" w:rsidP="00BC09AF"/>
    <w:p w14:paraId="382895ED" w14:textId="77777777" w:rsidR="008500C2" w:rsidRPr="00804D51" w:rsidRDefault="008500C2" w:rsidP="008500C2">
      <w:pPr>
        <w:jc w:val="center"/>
        <w:rPr>
          <w:b/>
        </w:rPr>
      </w:pPr>
      <w:r w:rsidRPr="00804D51">
        <w:rPr>
          <w:b/>
        </w:rPr>
        <w:t>X. TERMIN ZWIĄZANIA OFERTĄ</w:t>
      </w:r>
    </w:p>
    <w:p w14:paraId="080C871C" w14:textId="77777777" w:rsidR="008500C2" w:rsidRPr="00804D51" w:rsidRDefault="008500C2" w:rsidP="008500C2">
      <w:r w:rsidRPr="00804D51">
        <w:t xml:space="preserve">1. </w:t>
      </w:r>
      <w:r w:rsidR="002C582E" w:rsidRPr="00804D51">
        <w:t xml:space="preserve">Wykonawca związany jest ofertą </w:t>
      </w:r>
      <w:r w:rsidR="004F53D1">
        <w:t>przez</w:t>
      </w:r>
      <w:r w:rsidR="004F53D1">
        <w:rPr>
          <w:b/>
        </w:rPr>
        <w:t xml:space="preserve"> 30 dni </w:t>
      </w:r>
      <w:r w:rsidR="002C582E" w:rsidRPr="00804D51">
        <w:t>od dania upływu terminu składania ofert</w:t>
      </w:r>
      <w:r w:rsidR="004F53D1">
        <w:t>.</w:t>
      </w:r>
    </w:p>
    <w:p w14:paraId="63A7E0C3" w14:textId="77777777" w:rsidR="002C582E" w:rsidRPr="00804D51" w:rsidRDefault="002C582E" w:rsidP="008500C2">
      <w:r w:rsidRPr="00804D51">
        <w:t>2. 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3A667D65" w14:textId="77777777" w:rsidR="002C582E" w:rsidRPr="00804D51" w:rsidRDefault="002C582E" w:rsidP="008500C2"/>
    <w:p w14:paraId="08E55C65" w14:textId="77777777" w:rsidR="002C582E" w:rsidRPr="00804D51" w:rsidRDefault="002C582E" w:rsidP="002C582E">
      <w:pPr>
        <w:jc w:val="center"/>
        <w:rPr>
          <w:b/>
        </w:rPr>
      </w:pPr>
      <w:r w:rsidRPr="00804D51">
        <w:rPr>
          <w:b/>
        </w:rPr>
        <w:t>XI. OPIS SPOSOBU PRZYGOTOWANIA OFERTY</w:t>
      </w:r>
    </w:p>
    <w:p w14:paraId="621633DB" w14:textId="77777777" w:rsidR="00981053" w:rsidRDefault="00981053" w:rsidP="002C582E">
      <w:r>
        <w:t>1.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„</w:t>
      </w:r>
      <w:proofErr w:type="spellStart"/>
      <w:r>
        <w:t>drag&amp;drop</w:t>
      </w:r>
      <w:proofErr w:type="spellEnd"/>
      <w:r>
        <w:t>” („przeciągnij i puść”) służące do dodawania plików.</w:t>
      </w:r>
    </w:p>
    <w:p w14:paraId="08D035FF" w14:textId="77777777" w:rsidR="001E3885" w:rsidRDefault="00981053" w:rsidP="002C582E">
      <w:r>
        <w:t xml:space="preserve">2. Wykonawca dodaje uprzednio </w:t>
      </w:r>
      <w:r w:rsidR="009010D7">
        <w:t>podpisany „Formularz Oferty” oraz pozostałe pliki stanowiące ofertę lub składane wraz z ofertą.</w:t>
      </w:r>
    </w:p>
    <w:p w14:paraId="36B43E85" w14:textId="77777777" w:rsidR="002C582E" w:rsidRPr="00804D51" w:rsidRDefault="001E3885" w:rsidP="002C582E">
      <w:r>
        <w:t>3</w:t>
      </w:r>
      <w:r w:rsidR="002C582E" w:rsidRPr="00804D51">
        <w:t>.</w:t>
      </w:r>
      <w:r w:rsidR="005356F6" w:rsidRPr="00804D51">
        <w:t xml:space="preserve"> </w:t>
      </w:r>
      <w:r w:rsidR="002C582E" w:rsidRPr="00804D51">
        <w:t xml:space="preserve">Oferta musi być sporządzona w języku polskim, w postaci elektronicznej </w:t>
      </w:r>
      <w:r w:rsidR="005356F6" w:rsidRPr="00804D51">
        <w:t>w formacie danych: .pdf i opatrzona kwalifikowanym podpisem elektronicznym, podpisem zaufanym lub podpisem osobistym.</w:t>
      </w:r>
    </w:p>
    <w:p w14:paraId="3BCF47B6" w14:textId="77777777" w:rsidR="005356F6" w:rsidRPr="00804D51" w:rsidRDefault="001E3885" w:rsidP="002C582E">
      <w:r>
        <w:t>4</w:t>
      </w:r>
      <w:r w:rsidR="005356F6" w:rsidRPr="00804D51">
        <w:t>. Do przygotowania oferty konieczne jest posiadanie przez osobę upoważnioną do reprezentowania Wykonawcy kwalifikowanego podpisu elektronicznego, podpisu osobistego lub podpisu zaufanego.</w:t>
      </w:r>
    </w:p>
    <w:p w14:paraId="19FEF154" w14:textId="77777777" w:rsidR="00490ADB" w:rsidRPr="00804D51" w:rsidRDefault="001E3885" w:rsidP="002C582E">
      <w:r>
        <w:lastRenderedPageBreak/>
        <w:t>5</w:t>
      </w:r>
      <w:r w:rsidR="00490ADB" w:rsidRPr="00804D51">
        <w:t xml:space="preserve">. Do oferty należy dołączyć </w:t>
      </w:r>
      <w:r w:rsidR="009615CA" w:rsidRPr="00804D51">
        <w:t>oświadczenie o niepodleganiu wykluczeniu w postaci elektronicznej opatrzone kwalifikowanym podpisem elektronicznym, podpisem zaufanym lub podpisem osobistym, a następnie wraz z plikami stanowiącymi ofertę skompresować do jednego pliku archiwum (ZIP).</w:t>
      </w:r>
    </w:p>
    <w:p w14:paraId="647CDFAE" w14:textId="77777777" w:rsidR="009615CA" w:rsidRPr="00804D51" w:rsidRDefault="001E3885" w:rsidP="002C582E">
      <w:r>
        <w:t>6</w:t>
      </w:r>
      <w:r w:rsidR="009615CA" w:rsidRPr="00804D51">
        <w:t xml:space="preserve">. Do przygotowania oferty zaleca się wykorzystanie Formularza Oferty, którego wzór stanowi </w:t>
      </w:r>
      <w:r w:rsidR="00912BE1">
        <w:rPr>
          <w:b/>
        </w:rPr>
        <w:t>Załącznik Nr</w:t>
      </w:r>
      <w:r w:rsidR="003213D8">
        <w:rPr>
          <w:b/>
        </w:rPr>
        <w:t xml:space="preserve"> 1</w:t>
      </w:r>
      <w:r w:rsidR="009615CA" w:rsidRPr="00804D51">
        <w:t xml:space="preserve"> do SWZ. W przypadku, gdy Wykonawca nie korzysta z przygotowanego przez Zamawiającego wzoru, w treści oferty należy zamieścić wszystkie informacje wymagane w Formularzu Ofertowym.</w:t>
      </w:r>
    </w:p>
    <w:p w14:paraId="259E10F2" w14:textId="77777777" w:rsidR="009615CA" w:rsidRPr="00804D51" w:rsidRDefault="001E3885" w:rsidP="002C582E">
      <w:r>
        <w:t>7. Do oferty należy dołączyć:</w:t>
      </w:r>
      <w:r>
        <w:br/>
        <w:t>7</w:t>
      </w:r>
      <w:r w:rsidR="009615CA" w:rsidRPr="00804D51">
        <w:t>.1. Pełnomocnictwo upoważniające do złożenia oferty</w:t>
      </w:r>
      <w:r w:rsidR="00037C8B" w:rsidRPr="00804D51">
        <w:t xml:space="preserve">, o </w:t>
      </w:r>
      <w:r>
        <w:t>ile ofertę składa pełnomocnik;</w:t>
      </w:r>
      <w:r>
        <w:br/>
        <w:t>7</w:t>
      </w:r>
      <w:r w:rsidR="00037C8B" w:rsidRPr="00804D51">
        <w:t>.2. Oświadczenie Wykonawcy o niepodleganiu wykluczeniu z postępowania – wzór oświadczenia o niepodleganiu</w:t>
      </w:r>
      <w:r w:rsidR="00525704">
        <w:t xml:space="preserve"> wykluczeniu stanowi </w:t>
      </w:r>
      <w:r w:rsidR="00525704" w:rsidRPr="00525704">
        <w:rPr>
          <w:b/>
        </w:rPr>
        <w:t>Załącznik N</w:t>
      </w:r>
      <w:r w:rsidR="00AC60D0">
        <w:rPr>
          <w:b/>
        </w:rPr>
        <w:t>r 2</w:t>
      </w:r>
      <w:r w:rsidR="00037C8B" w:rsidRPr="00804D51">
        <w:t xml:space="preserve"> do SWZ.</w:t>
      </w:r>
    </w:p>
    <w:p w14:paraId="3BFCDB9F" w14:textId="77777777" w:rsidR="00037C8B" w:rsidRPr="00804D51" w:rsidRDefault="001E3885" w:rsidP="002C582E">
      <w:r>
        <w:t>8</w:t>
      </w:r>
      <w:r w:rsidR="00037C8B" w:rsidRPr="00804D51">
        <w:t>. Oferta oraz oświadczenie o niepodleganiu wykluczeniu muszą być złożone w oryginale.</w:t>
      </w:r>
    </w:p>
    <w:p w14:paraId="6E823614" w14:textId="77777777" w:rsidR="00037C8B" w:rsidRPr="00804D51" w:rsidRDefault="001E3885" w:rsidP="002C582E">
      <w:r>
        <w:t>9</w:t>
      </w:r>
      <w:r w:rsidR="00037C8B" w:rsidRPr="00804D51">
        <w:t>. Zamawiający zaleca ponumerowanie stron oferty.</w:t>
      </w:r>
    </w:p>
    <w:p w14:paraId="14619CDF" w14:textId="77777777" w:rsidR="00037C8B" w:rsidRDefault="001E3885" w:rsidP="002C582E">
      <w:r>
        <w:t>10</w:t>
      </w:r>
      <w:r w:rsidR="00037C8B" w:rsidRPr="00804D51">
        <w:t>. Pełnomocnictwo do złożenia oferty musi być złożone w oryginale w takiej samej formie, jak składana oferta (</w:t>
      </w:r>
      <w:proofErr w:type="spellStart"/>
      <w:r w:rsidR="00037C8B" w:rsidRPr="00804D51">
        <w:t>t.j</w:t>
      </w:r>
      <w:proofErr w:type="spellEnd"/>
      <w:r w:rsidR="00037C8B" w:rsidRPr="00804D51">
        <w:t>. w formie elektronicznej lub postaci elektronicznej opatrzonej podpisem zaufanym lub podpisem osobistym). Dopuszcza się także złożenie elektronicznej kopii (skanu) pełnomocnictwa sporządzonego uprzednio w formie pisemnej.</w:t>
      </w:r>
    </w:p>
    <w:p w14:paraId="7FCBD75F" w14:textId="77777777" w:rsidR="001E3885" w:rsidRPr="00804D51" w:rsidRDefault="001E3885" w:rsidP="002C582E">
      <w:r>
        <w:t>11. System sprawdza czy złożone pliki są podpisane i automatycznie je szyfruje, jednocześnie informując o tym Wykonawc</w:t>
      </w:r>
      <w:r w:rsidR="001827FB">
        <w:t>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4A1258D6" w14:textId="77777777" w:rsidR="00037C8B" w:rsidRPr="00804D51" w:rsidRDefault="00037C8B" w:rsidP="002C582E"/>
    <w:p w14:paraId="3CE6F75D" w14:textId="77777777" w:rsidR="00037C8B" w:rsidRPr="00804D51" w:rsidRDefault="00037C8B" w:rsidP="00037C8B">
      <w:pPr>
        <w:jc w:val="center"/>
        <w:rPr>
          <w:b/>
        </w:rPr>
      </w:pPr>
      <w:r w:rsidRPr="00804D51">
        <w:rPr>
          <w:b/>
        </w:rPr>
        <w:t>XII. SPOSÓB ORAZ TERMIN SKŁADANIA OFERT</w:t>
      </w:r>
    </w:p>
    <w:p w14:paraId="03AC7AAA" w14:textId="77777777" w:rsidR="00037C8B" w:rsidRPr="00804D51" w:rsidRDefault="00037C8B" w:rsidP="00037C8B">
      <w:r w:rsidRPr="00804D51">
        <w:t>1.</w:t>
      </w:r>
      <w:r w:rsidR="004D58F7" w:rsidRPr="00804D51">
        <w:t xml:space="preserve"> </w:t>
      </w:r>
      <w:r w:rsidRPr="004F3B78">
        <w:rPr>
          <w:b/>
        </w:rPr>
        <w:t xml:space="preserve">Wykonawca składa ofertę </w:t>
      </w:r>
      <w:r w:rsidR="001827FB" w:rsidRPr="004F3B78">
        <w:rPr>
          <w:b/>
        </w:rPr>
        <w:t>wyłączenie za pośrednictwem Platformy e-Zamówienia</w:t>
      </w:r>
      <w:r w:rsidR="004F3B78" w:rsidRPr="004F3B78">
        <w:rPr>
          <w:b/>
        </w:rPr>
        <w:t>.</w:t>
      </w:r>
    </w:p>
    <w:p w14:paraId="0AEA7100" w14:textId="53D6C496" w:rsidR="004D58F7" w:rsidRPr="003B4844" w:rsidRDefault="004D58F7" w:rsidP="00037C8B">
      <w:r w:rsidRPr="00804D51">
        <w:t>2. Ofertę wraz z wymaganymi załącznikami nale</w:t>
      </w:r>
      <w:r w:rsidR="003B4844">
        <w:t xml:space="preserve">ży złożyć w terminie do dnia </w:t>
      </w:r>
      <w:r w:rsidR="00B50680">
        <w:rPr>
          <w:b/>
        </w:rPr>
        <w:t>03</w:t>
      </w:r>
      <w:r w:rsidR="00EF50D2" w:rsidRPr="0003718C">
        <w:rPr>
          <w:b/>
        </w:rPr>
        <w:t>.</w:t>
      </w:r>
      <w:r w:rsidR="00B50680">
        <w:rPr>
          <w:b/>
        </w:rPr>
        <w:t>02.2026</w:t>
      </w:r>
      <w:r w:rsidR="003B4844" w:rsidRPr="0003718C">
        <w:rPr>
          <w:b/>
        </w:rPr>
        <w:t>r.</w:t>
      </w:r>
      <w:r w:rsidRPr="0003718C">
        <w:t xml:space="preserve">, </w:t>
      </w:r>
      <w:r w:rsidR="003B4844">
        <w:br/>
        <w:t xml:space="preserve">do godz. </w:t>
      </w:r>
      <w:r w:rsidR="0003718C">
        <w:rPr>
          <w:b/>
        </w:rPr>
        <w:t>10</w:t>
      </w:r>
      <w:r w:rsidR="003B4844">
        <w:rPr>
          <w:b/>
        </w:rPr>
        <w:t>:00</w:t>
      </w:r>
      <w:r w:rsidR="003B4844">
        <w:t>.</w:t>
      </w:r>
    </w:p>
    <w:p w14:paraId="5EFDCB0A" w14:textId="77777777" w:rsidR="004D58F7" w:rsidRPr="00804D51" w:rsidRDefault="004D58F7" w:rsidP="00037C8B">
      <w:r w:rsidRPr="00804D51">
        <w:t>3. Wykonawca może złożyć tylko jedną ofertę.</w:t>
      </w:r>
    </w:p>
    <w:p w14:paraId="496327C2" w14:textId="77777777" w:rsidR="004D58F7" w:rsidRPr="00804D51" w:rsidRDefault="004D58F7" w:rsidP="00037C8B">
      <w:r w:rsidRPr="00804D51">
        <w:t>4. Zamawiający odrzuci ofertę złożoną po terminie składania ofert.</w:t>
      </w:r>
    </w:p>
    <w:p w14:paraId="7BF9113E" w14:textId="77777777" w:rsidR="004D58F7" w:rsidRPr="00804D51" w:rsidRDefault="001827FB" w:rsidP="00037C8B">
      <w:r>
        <w:t>5</w:t>
      </w:r>
      <w:r w:rsidR="004D58F7" w:rsidRPr="00804D51">
        <w:t>. Wykonawca przed upływem terminu do składania ofert może wycofać ofertę za pośrednictwem Formularza do wycofania of</w:t>
      </w:r>
      <w:r>
        <w:t>erty używając przycisku „Wycofaj ofertę”</w:t>
      </w:r>
      <w:r w:rsidR="004D58F7" w:rsidRPr="00804D51">
        <w:t>.</w:t>
      </w:r>
    </w:p>
    <w:p w14:paraId="1D177A93" w14:textId="77777777" w:rsidR="004D58F7" w:rsidRDefault="001827FB" w:rsidP="00037C8B">
      <w:r>
        <w:t>6</w:t>
      </w:r>
      <w:r w:rsidR="004D58F7" w:rsidRPr="00804D51">
        <w:t>. Wykonawca po upływie terminu składania ofert nie może wycofać złożonej oferty.</w:t>
      </w:r>
    </w:p>
    <w:p w14:paraId="28C62768" w14:textId="77777777" w:rsidR="001827FB" w:rsidRDefault="001827FB" w:rsidP="00037C8B">
      <w:r>
        <w:t>7. Maksymalny łączny rozmiar plików stanowiących ofertę lub składanych wraz z ofertą to 250 MB.</w:t>
      </w:r>
    </w:p>
    <w:p w14:paraId="54E277A1" w14:textId="21297C4D" w:rsidR="001827FB" w:rsidRPr="00804D51" w:rsidRDefault="001827FB" w:rsidP="00037C8B">
      <w:r>
        <w:t>8. Treść oferty stanowią wypełnione:</w:t>
      </w:r>
      <w:r>
        <w:br/>
        <w:t>- Z</w:t>
      </w:r>
      <w:r w:rsidR="00AC60D0">
        <w:t>ałącznik Nr 1</w:t>
      </w:r>
      <w:r w:rsidR="00696CE3">
        <w:t xml:space="preserve"> – Formularz Cenowy</w:t>
      </w:r>
      <w:r>
        <w:t>,</w:t>
      </w:r>
      <w:r>
        <w:br/>
        <w:t xml:space="preserve">- </w:t>
      </w:r>
      <w:r w:rsidR="00AC60D0">
        <w:t>Załącznik Nr 2</w:t>
      </w:r>
      <w:r w:rsidRPr="001827FB">
        <w:t xml:space="preserve"> - Oświadczenia o niepodleganiu wykluczeniu</w:t>
      </w:r>
      <w:r>
        <w:t>,</w:t>
      </w:r>
      <w:r>
        <w:br/>
        <w:t xml:space="preserve">- </w:t>
      </w:r>
      <w:r w:rsidRPr="001827FB">
        <w:t>Załącznik Nr</w:t>
      </w:r>
      <w:r w:rsidR="00AC60D0">
        <w:t xml:space="preserve"> 3</w:t>
      </w:r>
      <w:r>
        <w:t xml:space="preserve"> -  Oświadczenie grupa kapitał</w:t>
      </w:r>
      <w:r w:rsidRPr="001827FB">
        <w:t>owa</w:t>
      </w:r>
      <w:r>
        <w:t>,</w:t>
      </w:r>
      <w:r w:rsidR="006A505E">
        <w:br/>
        <w:t xml:space="preserve">- </w:t>
      </w:r>
      <w:r w:rsidR="000701C1">
        <w:t>Załącznik Nr 4</w:t>
      </w:r>
      <w:r w:rsidR="006A505E" w:rsidRPr="006A505E">
        <w:t xml:space="preserve"> </w:t>
      </w:r>
      <w:r w:rsidR="00B50680">
        <w:t>- Przedmiar</w:t>
      </w:r>
      <w:r w:rsidR="000701C1">
        <w:t>,</w:t>
      </w:r>
      <w:r>
        <w:br/>
      </w:r>
    </w:p>
    <w:p w14:paraId="0F1433D5" w14:textId="77777777" w:rsidR="004D58F7" w:rsidRPr="00804D51" w:rsidRDefault="004D58F7" w:rsidP="00037C8B"/>
    <w:p w14:paraId="15152BC7" w14:textId="77777777" w:rsidR="004D58F7" w:rsidRPr="00804D51" w:rsidRDefault="004D58F7" w:rsidP="004F3B78">
      <w:pPr>
        <w:jc w:val="center"/>
        <w:rPr>
          <w:b/>
        </w:rPr>
      </w:pPr>
      <w:r w:rsidRPr="00804D51">
        <w:rPr>
          <w:b/>
        </w:rPr>
        <w:lastRenderedPageBreak/>
        <w:t>XIII. TERMIN OTWARCIA OFERT</w:t>
      </w:r>
    </w:p>
    <w:p w14:paraId="683D2A03" w14:textId="54C4594A" w:rsidR="004D58F7" w:rsidRPr="00804D51" w:rsidRDefault="004D58F7" w:rsidP="004D58F7">
      <w:r w:rsidRPr="00804D51">
        <w:t>1. Otw</w:t>
      </w:r>
      <w:r w:rsidR="003B4844">
        <w:t xml:space="preserve">arcie ofert nastąpi w dniu </w:t>
      </w:r>
      <w:r w:rsidR="00B50680">
        <w:rPr>
          <w:b/>
        </w:rPr>
        <w:t>03</w:t>
      </w:r>
      <w:r w:rsidR="00EF50D2" w:rsidRPr="003B47DA">
        <w:rPr>
          <w:b/>
        </w:rPr>
        <w:t>.</w:t>
      </w:r>
      <w:r w:rsidR="00B50680">
        <w:rPr>
          <w:b/>
        </w:rPr>
        <w:t>02.2026</w:t>
      </w:r>
      <w:r w:rsidR="003B4844" w:rsidRPr="003B47DA">
        <w:rPr>
          <w:b/>
        </w:rPr>
        <w:t>r</w:t>
      </w:r>
      <w:r w:rsidR="003B4844">
        <w:rPr>
          <w:b/>
        </w:rPr>
        <w:t>.</w:t>
      </w:r>
      <w:r w:rsidR="003B4844">
        <w:t xml:space="preserve">, o godzinie </w:t>
      </w:r>
      <w:r w:rsidR="003B47DA">
        <w:rPr>
          <w:b/>
        </w:rPr>
        <w:t>10</w:t>
      </w:r>
      <w:r w:rsidR="00B50680">
        <w:rPr>
          <w:b/>
        </w:rPr>
        <w:t>:</w:t>
      </w:r>
      <w:r w:rsidR="003B4844">
        <w:rPr>
          <w:b/>
        </w:rPr>
        <w:t>0</w:t>
      </w:r>
      <w:r w:rsidR="00B50680">
        <w:rPr>
          <w:b/>
        </w:rPr>
        <w:t>5</w:t>
      </w:r>
      <w:r w:rsidRPr="00804D51">
        <w:t>.</w:t>
      </w:r>
    </w:p>
    <w:p w14:paraId="0D81A230" w14:textId="77777777" w:rsidR="004D58F7" w:rsidRPr="00804D51" w:rsidRDefault="004D58F7" w:rsidP="004D58F7">
      <w:r w:rsidRPr="00804D51">
        <w:t>2. Otwarcie ofert jest niejawne.</w:t>
      </w:r>
    </w:p>
    <w:p w14:paraId="4137D0E5" w14:textId="77777777" w:rsidR="004F2395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>3. Zamawiający, najpóźniej przed otwarciem ofert, udostępnia na stronie internetowej prowadzonego postepowania informację o kwocie, jaką zamierza przeznaczyć na sfinansowanie zamówienia.</w:t>
      </w:r>
    </w:p>
    <w:p w14:paraId="1555C9A5" w14:textId="77777777" w:rsidR="004F2395" w:rsidRPr="00804D51" w:rsidRDefault="004F2395" w:rsidP="004F2395">
      <w:pPr>
        <w:autoSpaceDE w:val="0"/>
        <w:autoSpaceDN w:val="0"/>
        <w:adjustRightInd w:val="0"/>
        <w:spacing w:after="0" w:line="276" w:lineRule="auto"/>
      </w:pPr>
    </w:p>
    <w:p w14:paraId="17257A5D" w14:textId="77777777" w:rsidR="0077613E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>4. Zamawiający, niezwłocznie po otwarciu ofert, udostępnia na stronie internetowej prowadzonego postepowania informacje o:</w:t>
      </w:r>
    </w:p>
    <w:p w14:paraId="13D3F6D6" w14:textId="77777777" w:rsidR="0077613E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 xml:space="preserve">4.1. nazwach albo imionach i nazwiskach oraz siedzibach lub miejscach prowadzonej działalności gospodarczej albo miejscach zamieszkania Wykonawców, których oferty zostały otwarte; </w:t>
      </w:r>
    </w:p>
    <w:p w14:paraId="45B13A4C" w14:textId="77777777" w:rsidR="0077613E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>4.2. cenach lub kosztach zawartych w ofertach.</w:t>
      </w:r>
    </w:p>
    <w:p w14:paraId="3B16452F" w14:textId="77777777" w:rsidR="0077613E" w:rsidRPr="00804D51" w:rsidRDefault="0077613E" w:rsidP="004F2395">
      <w:pPr>
        <w:autoSpaceDE w:val="0"/>
        <w:autoSpaceDN w:val="0"/>
        <w:adjustRightInd w:val="0"/>
        <w:spacing w:after="0" w:line="276" w:lineRule="auto"/>
      </w:pPr>
    </w:p>
    <w:p w14:paraId="6068F22A" w14:textId="77777777" w:rsidR="004F2395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 xml:space="preserve">5. W przypadku wystąpienia awarii systemu teleinformatycznego, która spowoduje brak możliwości otwarcia ofert w terminie określonym przez Zamawiającego, otwarcie ofert nastąpi niezwłocznie po usunięciu awarii. </w:t>
      </w:r>
    </w:p>
    <w:p w14:paraId="351F2A26" w14:textId="77777777" w:rsidR="004F2395" w:rsidRPr="00804D51" w:rsidRDefault="004F2395" w:rsidP="004F2395">
      <w:pPr>
        <w:autoSpaceDE w:val="0"/>
        <w:autoSpaceDN w:val="0"/>
        <w:adjustRightInd w:val="0"/>
        <w:spacing w:after="0" w:line="276" w:lineRule="auto"/>
      </w:pPr>
    </w:p>
    <w:p w14:paraId="07A0B512" w14:textId="77777777" w:rsidR="0077613E" w:rsidRPr="00804D51" w:rsidRDefault="0077613E" w:rsidP="004F2395">
      <w:pPr>
        <w:autoSpaceDE w:val="0"/>
        <w:autoSpaceDN w:val="0"/>
        <w:adjustRightInd w:val="0"/>
        <w:spacing w:after="0" w:line="276" w:lineRule="auto"/>
      </w:pPr>
      <w:r w:rsidRPr="00804D51">
        <w:t>6. Zamawiający poinformuje o zmianie terminu otwarcia ofert na stronie internetowej prowadzonego postepowania.</w:t>
      </w:r>
    </w:p>
    <w:p w14:paraId="3B4F2F08" w14:textId="77777777" w:rsidR="0077613E" w:rsidRPr="00804D51" w:rsidRDefault="0077613E" w:rsidP="0077613E">
      <w:pPr>
        <w:autoSpaceDE w:val="0"/>
        <w:autoSpaceDN w:val="0"/>
        <w:adjustRightInd w:val="0"/>
        <w:spacing w:after="0" w:line="276" w:lineRule="auto"/>
        <w:jc w:val="both"/>
      </w:pPr>
    </w:p>
    <w:p w14:paraId="67CC2849" w14:textId="77777777" w:rsidR="0077613E" w:rsidRPr="00804D51" w:rsidRDefault="0077613E" w:rsidP="0077613E">
      <w:pPr>
        <w:autoSpaceDE w:val="0"/>
        <w:autoSpaceDN w:val="0"/>
        <w:adjustRightInd w:val="0"/>
        <w:spacing w:after="0" w:line="276" w:lineRule="auto"/>
        <w:jc w:val="both"/>
      </w:pPr>
    </w:p>
    <w:p w14:paraId="1E326551" w14:textId="77777777" w:rsidR="004F2395" w:rsidRPr="00804D51" w:rsidRDefault="002A090F" w:rsidP="004F2395">
      <w:pPr>
        <w:jc w:val="center"/>
        <w:rPr>
          <w:b/>
        </w:rPr>
      </w:pPr>
      <w:r>
        <w:rPr>
          <w:b/>
        </w:rPr>
        <w:t>XIV</w:t>
      </w:r>
      <w:r w:rsidR="004F2395" w:rsidRPr="00804D51">
        <w:rPr>
          <w:b/>
        </w:rPr>
        <w:t>. PODSTAWY WYKLUCZENIA</w:t>
      </w:r>
    </w:p>
    <w:p w14:paraId="0E65A461" w14:textId="77777777" w:rsidR="00684669" w:rsidRPr="00804D51" w:rsidRDefault="004F2395" w:rsidP="004F2395">
      <w:r w:rsidRPr="00804D51">
        <w:t>1. Z postępowania o udzielenie zamówienia wyklucza się</w:t>
      </w:r>
      <w:r w:rsidR="00B36BA3" w:rsidRPr="00804D51">
        <w:t xml:space="preserve"> Wykonawców, w stosunku do których zachodzi którakolwiek z okoliczności wskazanych:</w:t>
      </w:r>
      <w:r w:rsidR="00B36BA3" w:rsidRPr="00804D51">
        <w:br/>
        <w:t>1.1</w:t>
      </w:r>
      <w:r w:rsidR="008F3CBE" w:rsidRPr="00804D51">
        <w:t>.</w:t>
      </w:r>
      <w:r w:rsidR="00B36BA3" w:rsidRPr="00804D51">
        <w:t xml:space="preserve"> w art. 108 ust. 1 </w:t>
      </w:r>
      <w:proofErr w:type="spellStart"/>
      <w:r w:rsidR="00B36BA3" w:rsidRPr="00804D51">
        <w:t>pzp</w:t>
      </w:r>
      <w:proofErr w:type="spellEnd"/>
      <w:r w:rsidR="00B36BA3" w:rsidRPr="00804D51">
        <w:t>.;</w:t>
      </w:r>
      <w:r w:rsidR="00B36BA3" w:rsidRPr="00804D51">
        <w:br/>
      </w:r>
      <w:r w:rsidR="008F3CBE" w:rsidRPr="00804D51">
        <w:t xml:space="preserve">1.2. w art. 109 ust. 1 pkt. 4, 5, 7, 8, </w:t>
      </w:r>
      <w:proofErr w:type="spellStart"/>
      <w:r w:rsidR="008F3CBE" w:rsidRPr="00804D51">
        <w:t>pzp</w:t>
      </w:r>
      <w:proofErr w:type="spellEnd"/>
      <w:r w:rsidR="008F3CBE" w:rsidRPr="00804D51">
        <w:t xml:space="preserve">., </w:t>
      </w:r>
      <w:proofErr w:type="spellStart"/>
      <w:r w:rsidR="008F3CBE" w:rsidRPr="00804D51">
        <w:t>t.j</w:t>
      </w:r>
      <w:proofErr w:type="spellEnd"/>
      <w:r w:rsidR="008F3CBE" w:rsidRPr="00804D51">
        <w:t>.:</w:t>
      </w:r>
      <w:r w:rsidR="008F3CBE" w:rsidRPr="00804D51">
        <w:br/>
        <w:t>a) w stosunku do którego otwarto likwidację, ogłoszono upadłość, którego aktywami zarządza likwidator lub sąd, zawarł układ z wierzycielem, którego działalność gospodarcza jest zawieszona albo znajduje się on w innej tego rodzaju sytuacji wynikającej z podobnej procedury przewidzianej w przepisach miejsca wszczęcia tej procedury;</w:t>
      </w:r>
      <w:r w:rsidR="008F3CBE" w:rsidRPr="00804D51">
        <w:br/>
        <w:t xml:space="preserve">b) który w sposób zawiniony poważnie naruszył obowiązki zawodowe, co podważa jego uczciwość, w szczególności gdy </w:t>
      </w:r>
      <w:r w:rsidR="00684669" w:rsidRPr="00804D51">
        <w:t>wykonawca w wyniku zamierzonego działania lub rażącego niedbalstwa nie wykonał lub nienależycie wykonał zamówienie, co zamawiający jest w stanie wykazać za pomocą stosownych dowodów;</w:t>
      </w:r>
      <w:r w:rsidR="00684669" w:rsidRPr="00804D51">
        <w:br/>
        <w:t>c) który z przyczyn leżących po jego stronie, w znacznym stopniu lub zakresie nie wykonał lub nienależnie wykonał albo długotrwale nienależnie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  <w:r w:rsidR="00684669" w:rsidRPr="00804D51">
        <w:br/>
        <w:t>d) który w wyniku zamierzonego działania lub rażącego niedbalstwa wprowadził zamawiającego w błąd przy przedstawianiu informacji, że nie podlega wykluczeniu, spełnia warunki udziału w postępowaniu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C5FC972" w14:textId="77777777" w:rsidR="00761160" w:rsidRPr="00804D51" w:rsidRDefault="00684669" w:rsidP="004F2395">
      <w:r w:rsidRPr="00804D51">
        <w:lastRenderedPageBreak/>
        <w:t xml:space="preserve">2. </w:t>
      </w:r>
      <w:r w:rsidR="00761160" w:rsidRPr="00804D51">
        <w:t>Wykluczenie Wykonawcy następuje zgodnie z art. 111 P.Z.P.</w:t>
      </w:r>
    </w:p>
    <w:p w14:paraId="31BFFAB3" w14:textId="77777777" w:rsidR="00761160" w:rsidRPr="00804D51" w:rsidRDefault="00761160" w:rsidP="004F2395">
      <w:r w:rsidRPr="00804D51">
        <w:t>3. Wykonawca może zostać wykluczony przez Zamawiającego na każdym etapie postępowania o udzielenie zamówienia.</w:t>
      </w:r>
    </w:p>
    <w:p w14:paraId="2D01683D" w14:textId="77777777" w:rsidR="00761160" w:rsidRPr="00804D51" w:rsidRDefault="00761160" w:rsidP="004F2395"/>
    <w:p w14:paraId="2A08C361" w14:textId="77777777" w:rsidR="00761160" w:rsidRPr="00804D51" w:rsidRDefault="00761160" w:rsidP="00761160">
      <w:pPr>
        <w:jc w:val="center"/>
        <w:rPr>
          <w:b/>
        </w:rPr>
      </w:pPr>
      <w:r w:rsidRPr="00804D51">
        <w:rPr>
          <w:b/>
        </w:rPr>
        <w:t>XV. SPOSÓB OBLICZENIA CENY</w:t>
      </w:r>
    </w:p>
    <w:p w14:paraId="2D3C2433" w14:textId="77777777" w:rsidR="00761160" w:rsidRPr="00804D51" w:rsidRDefault="00761160" w:rsidP="00761160">
      <w:r w:rsidRPr="00804D51">
        <w:t xml:space="preserve">1. Wykonawca poda cenę oferty w Formularzu Ofertowym sporządzonym według wzoru stanowiącego </w:t>
      </w:r>
      <w:r w:rsidR="00AC60D0">
        <w:rPr>
          <w:b/>
        </w:rPr>
        <w:t>Załącznik nr 1</w:t>
      </w:r>
      <w:r w:rsidRPr="00804D51">
        <w:t xml:space="preserve"> do SWZ, jako cenę brutto [z uwzględnieniem kwoty podatku od towarów i usług (VAT)] z wyszczególnieniem stawki podatku od towarów i usług (VAT).</w:t>
      </w:r>
    </w:p>
    <w:p w14:paraId="774588B3" w14:textId="77777777" w:rsidR="00761160" w:rsidRPr="00804D51" w:rsidRDefault="00761160" w:rsidP="00761160">
      <w:r w:rsidRPr="00804D51">
        <w:t>2. Cena oferty stanowi wynagrodzenie ryczałtowe.</w:t>
      </w:r>
    </w:p>
    <w:p w14:paraId="419A2281" w14:textId="77777777" w:rsidR="00761160" w:rsidRPr="00804D51" w:rsidRDefault="00761160" w:rsidP="00761160">
      <w:r w:rsidRPr="00804D51">
        <w:t>3. Cena musi być wyrażona w złotych polskich (PLN), z dokładnością nie większą niż dwa miejsc po przecinku.</w:t>
      </w:r>
    </w:p>
    <w:p w14:paraId="512A82DB" w14:textId="77777777" w:rsidR="00D701A9" w:rsidRPr="00804D51" w:rsidRDefault="00761160" w:rsidP="00761160">
      <w:r w:rsidRPr="00804D51">
        <w:t>4.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</w:t>
      </w:r>
      <w:r w:rsidR="00D701A9" w:rsidRPr="00804D51">
        <w:t xml:space="preserve"> potraktowane będzie, jako błąd w obliczeniu ceny i spowoduje odrzucenie oferty, jeżeli nie ziszczą się ustawowe przesłanki omyłki (na podstawie art. 226 ust. 1 pkt 10 </w:t>
      </w:r>
      <w:proofErr w:type="spellStart"/>
      <w:r w:rsidR="00D701A9" w:rsidRPr="00804D51">
        <w:t>pzp</w:t>
      </w:r>
      <w:proofErr w:type="spellEnd"/>
      <w:r w:rsidR="00D701A9" w:rsidRPr="00804D51">
        <w:t xml:space="preserve"> w związku a art. 223 ust. 2 pkt 3 </w:t>
      </w:r>
      <w:proofErr w:type="spellStart"/>
      <w:r w:rsidR="00D701A9" w:rsidRPr="00804D51">
        <w:t>pzp</w:t>
      </w:r>
      <w:proofErr w:type="spellEnd"/>
      <w:r w:rsidR="00D701A9" w:rsidRPr="00804D51">
        <w:t>).</w:t>
      </w:r>
    </w:p>
    <w:p w14:paraId="66EAFD26" w14:textId="77777777" w:rsidR="00D701A9" w:rsidRPr="00804D51" w:rsidRDefault="00D701A9" w:rsidP="00761160">
      <w:r w:rsidRPr="00804D51">
        <w:t>5. Rozliczenia między zamawiającym a Wykonawcą będą prowadzone w złotych polskich (PLN).</w:t>
      </w:r>
    </w:p>
    <w:p w14:paraId="5FFE82BB" w14:textId="77777777" w:rsidR="00D701A9" w:rsidRPr="00804D51" w:rsidRDefault="00D701A9" w:rsidP="00761160">
      <w:r w:rsidRPr="00804D51">
        <w:t>6. W przypadku rozbieżności pomiędzy ceną ryczałtową podaną cyfrowo a słownie, jako wartość właściwą zostanie przyjęta cena ryczałtowa podana słownie.</w:t>
      </w:r>
    </w:p>
    <w:p w14:paraId="41EA174D" w14:textId="77777777" w:rsidR="00D701A9" w:rsidRPr="00804D51" w:rsidRDefault="00D701A9" w:rsidP="00761160"/>
    <w:p w14:paraId="4C8CB6DE" w14:textId="77777777" w:rsidR="00761160" w:rsidRPr="00804D51" w:rsidRDefault="00D701A9" w:rsidP="00D701A9">
      <w:pPr>
        <w:jc w:val="center"/>
        <w:rPr>
          <w:b/>
        </w:rPr>
      </w:pPr>
      <w:r w:rsidRPr="00804D51">
        <w:rPr>
          <w:b/>
        </w:rPr>
        <w:t>XVI. OPIS KRYTERIÓW OCENY OFERT, WRAZ Z PODANIEM WAG TYCH KRYTERIÓW I SPOSOBU OCENY OFERT</w:t>
      </w:r>
    </w:p>
    <w:p w14:paraId="4D5050F1" w14:textId="77777777" w:rsidR="00D47E84" w:rsidRPr="00804D51" w:rsidRDefault="00D701A9" w:rsidP="00D701A9">
      <w:r w:rsidRPr="00804D51">
        <w:t>1. Przy wyborze oferty Zamawiający będzie się kierował</w:t>
      </w:r>
      <w:r w:rsidR="00D47E84" w:rsidRPr="00804D51">
        <w:t xml:space="preserve"> kryterium:</w:t>
      </w:r>
    </w:p>
    <w:p w14:paraId="1D3E15C7" w14:textId="77777777" w:rsidR="00D701A9" w:rsidRPr="00804D51" w:rsidRDefault="00D47E84" w:rsidP="00D701A9">
      <w:r w:rsidRPr="00804D51">
        <w:t xml:space="preserve">1.1. </w:t>
      </w:r>
      <w:r w:rsidR="00D04191" w:rsidRPr="00804D51">
        <w:t>C</w:t>
      </w:r>
      <w:r w:rsidR="00D115D8">
        <w:t>ena oferty brutto (C) – 100</w:t>
      </w:r>
      <w:r w:rsidRPr="00804D51">
        <w:t xml:space="preserve"> pkt – największa ilość punktów otrzyma oferta, w której Wykonawca zaproponuje najniższą cenę ofertową brutto, pozostali Wykonawcy otrzymają procentowo mniej.</w:t>
      </w:r>
    </w:p>
    <w:p w14:paraId="71D6402B" w14:textId="77777777" w:rsidR="00D47E84" w:rsidRPr="00804D51" w:rsidRDefault="00D47E84" w:rsidP="00D701A9">
      <w:r w:rsidRPr="00804D51">
        <w:t>Wartość punktowa będzie obliczana według wzoru:</w:t>
      </w:r>
    </w:p>
    <w:p w14:paraId="43689966" w14:textId="77777777" w:rsidR="00D47E84" w:rsidRPr="00804D51" w:rsidRDefault="00D115D8" w:rsidP="00D701A9">
      <w:proofErr w:type="spellStart"/>
      <w:r>
        <w:t>Cmin</w:t>
      </w:r>
      <w:proofErr w:type="spellEnd"/>
      <w:r>
        <w:t>/Co x 100</w:t>
      </w:r>
      <w:r w:rsidR="00D47E84" w:rsidRPr="00804D51">
        <w:t xml:space="preserve"> pkt = X</w:t>
      </w:r>
    </w:p>
    <w:p w14:paraId="1ED1A790" w14:textId="77777777" w:rsidR="00D47E84" w:rsidRPr="00804D51" w:rsidRDefault="00D47E84" w:rsidP="00D701A9">
      <w:r w:rsidRPr="00804D51">
        <w:t>gdzie:</w:t>
      </w:r>
    </w:p>
    <w:p w14:paraId="6C15FA0E" w14:textId="77777777" w:rsidR="00D47E84" w:rsidRPr="00804D51" w:rsidRDefault="00D47E84" w:rsidP="00D701A9">
      <w:proofErr w:type="spellStart"/>
      <w:r w:rsidRPr="00804D51">
        <w:t>Cmin</w:t>
      </w:r>
      <w:proofErr w:type="spellEnd"/>
      <w:r w:rsidRPr="00804D51">
        <w:t xml:space="preserve"> – najniższa cena z ocenianych ofert niepodlegających odrzuceniu;</w:t>
      </w:r>
    </w:p>
    <w:p w14:paraId="2226D483" w14:textId="77777777" w:rsidR="00D47E84" w:rsidRPr="00804D51" w:rsidRDefault="00D47E84" w:rsidP="00D701A9">
      <w:r w:rsidRPr="00804D51">
        <w:t>Co – cena oferty ocenianej;</w:t>
      </w:r>
    </w:p>
    <w:p w14:paraId="46B36EF2" w14:textId="77777777" w:rsidR="00D47E84" w:rsidRPr="00804D51" w:rsidRDefault="00135ADD" w:rsidP="00D701A9">
      <w:r>
        <w:t>100</w:t>
      </w:r>
      <w:r w:rsidR="00D47E84" w:rsidRPr="00804D51">
        <w:t xml:space="preserve"> – waga procentowa ocenianego kryterium;</w:t>
      </w:r>
    </w:p>
    <w:p w14:paraId="6CB40D15" w14:textId="77777777" w:rsidR="00D47E84" w:rsidRPr="00804D51" w:rsidRDefault="00D47E84" w:rsidP="00D701A9">
      <w:r w:rsidRPr="00804D51">
        <w:t>X – wartość punktowa ocenianego kryterium;</w:t>
      </w:r>
    </w:p>
    <w:p w14:paraId="5266D04B" w14:textId="77777777" w:rsidR="00D701A9" w:rsidRPr="00804D51" w:rsidRDefault="00D701A9" w:rsidP="00D701A9">
      <w:r w:rsidRPr="00804D51">
        <w:t>2. Ocenie będą podlegać wyłącznie oferty nie podlegające odrzuceniu</w:t>
      </w:r>
      <w:r w:rsidR="00D47E84" w:rsidRPr="00804D51">
        <w:t>.</w:t>
      </w:r>
    </w:p>
    <w:p w14:paraId="4D51BC37" w14:textId="77777777" w:rsidR="00D04191" w:rsidRPr="00804D51" w:rsidRDefault="00D04191" w:rsidP="00D701A9">
      <w:r w:rsidRPr="00804D51">
        <w:t>3. Za najkorzystniejszą zostanie uznana oferta z największą liczbą punktów wyliczoną jako sumę punktów uzysk</w:t>
      </w:r>
      <w:r w:rsidR="00D115D8">
        <w:t>anych w kryterium XVI. 1.1.</w:t>
      </w:r>
    </w:p>
    <w:p w14:paraId="53AE6431" w14:textId="77777777" w:rsidR="00BD74BF" w:rsidRPr="00804D51" w:rsidRDefault="00BD74BF" w:rsidP="00D701A9">
      <w:r w:rsidRPr="00804D51">
        <w:lastRenderedPageBreak/>
        <w:t>4. Punktacja przyznawana ofertom w poszczególnych kryteriach oceny ofert będzie liczona z dokładnością do dwóch miejsc po przecinku, zgodnie z zasadami arytmetyki.</w:t>
      </w:r>
    </w:p>
    <w:p w14:paraId="6446A050" w14:textId="77777777" w:rsidR="00BD74BF" w:rsidRPr="00804D51" w:rsidRDefault="00BD74BF" w:rsidP="00D701A9">
      <w:r w:rsidRPr="00804D51">
        <w:t>5. W toku badania i oceny ofert Zamawiający może żądać od Wykonawcy wyjaśnień dotyczących treści złożonej oferty, w tym zaoferowanej ceny.</w:t>
      </w:r>
    </w:p>
    <w:p w14:paraId="04810837" w14:textId="77777777" w:rsidR="00BD74BF" w:rsidRPr="00804D51" w:rsidRDefault="00BD74BF" w:rsidP="00D701A9">
      <w:r w:rsidRPr="00804D51">
        <w:t>6. Zamawiający udzieli zamówienia Wykonawcy, którego oferta zostanie uznana za najkorzystniejszą oraz terminie związania ofertą określonym w SWZ.</w:t>
      </w:r>
    </w:p>
    <w:p w14:paraId="6524CFB7" w14:textId="77777777" w:rsidR="00BD74BF" w:rsidRPr="00804D51" w:rsidRDefault="00BD74BF" w:rsidP="00D701A9">
      <w:r w:rsidRPr="00804D51">
        <w:t>7. W przypadku braku zgody, o której mowa w ust. 9, oferta podlega odrzuceniu, a Zamawiający zwraca się o wyrażenie takiej zgody do kolejnego Wykonawcy, którego oferta została najwyżej oceniona, chyba że zachodzą przesłanki do unieważnienia postępowania.</w:t>
      </w:r>
    </w:p>
    <w:p w14:paraId="50417FFD" w14:textId="77777777" w:rsidR="00BD74BF" w:rsidRPr="00804D51" w:rsidRDefault="00BD74BF" w:rsidP="00D701A9"/>
    <w:p w14:paraId="7BD7E4F3" w14:textId="77777777" w:rsidR="00BD74BF" w:rsidRPr="00804D51" w:rsidRDefault="00BD74BF" w:rsidP="00BD74BF">
      <w:pPr>
        <w:jc w:val="center"/>
        <w:rPr>
          <w:b/>
        </w:rPr>
      </w:pPr>
      <w:r w:rsidRPr="00804D51">
        <w:rPr>
          <w:b/>
        </w:rPr>
        <w:t>XVII. INFORMACJE O FORMALNOŚCIACH, JAKIE MUSZĄ ZOSTAĆ DOPEŁNIONE PO WYBORZE OFERTY W CELU ZAWARCIA UMOWY W SPRAWIE ZAMÓWIENIA PUBLICZNEGO</w:t>
      </w:r>
    </w:p>
    <w:p w14:paraId="24772887" w14:textId="77777777" w:rsidR="00835451" w:rsidRPr="00804D51" w:rsidRDefault="00BD74BF" w:rsidP="00BD74BF">
      <w:r w:rsidRPr="00804D51">
        <w:t>1.</w:t>
      </w:r>
      <w:r w:rsidR="00835451" w:rsidRPr="00804D51">
        <w:t xml:space="preserve"> Zamaw</w:t>
      </w:r>
      <w:r w:rsidRPr="00804D51">
        <w:t xml:space="preserve">iający zawiera umowę w sprawie zamówienia publicznego, z uwzględnieniem art. 577 </w:t>
      </w:r>
      <w:proofErr w:type="spellStart"/>
      <w:r w:rsidRPr="00804D51">
        <w:t>pzp</w:t>
      </w:r>
      <w:proofErr w:type="spellEnd"/>
      <w:r w:rsidRPr="00804D51">
        <w:t xml:space="preserve">, w terminie </w:t>
      </w:r>
      <w:r w:rsidR="00835451" w:rsidRPr="00804D51">
        <w:t>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0A5A8C67" w14:textId="77777777" w:rsidR="00835451" w:rsidRPr="00804D51" w:rsidRDefault="00835451" w:rsidP="00BD74BF">
      <w:r w:rsidRPr="00804D51">
        <w:t>2. Zamawiający może zawrzeć umowę w sprawie zamówienia publicznego przed upływem terminu, o którym mowa w ust. 1, jeżeli w postępowaniu o udzielenie zamówienia złożono tylko jedną ofertę.</w:t>
      </w:r>
    </w:p>
    <w:p w14:paraId="4EC8F839" w14:textId="77777777" w:rsidR="00835451" w:rsidRPr="00804D51" w:rsidRDefault="00835451" w:rsidP="00BD74BF">
      <w:r w:rsidRPr="00804D51">
        <w:t>3. Wykonawca, którego oferta została wybrana jako najkorzystniejsza, zostanie poinformowany przez Zamawiającego o miejscu i terminie podpisania umowy.</w:t>
      </w:r>
    </w:p>
    <w:p w14:paraId="0EE79460" w14:textId="77777777" w:rsidR="00835451" w:rsidRPr="00804D51" w:rsidRDefault="00835451" w:rsidP="00BD74BF">
      <w:r w:rsidRPr="00804D51">
        <w:t>4. Wykonawca, o którym mowa w ust. 1, ma obowiązek zawrzeć umowę w sprawie zamówienia na warunkach określonych w projektowanych postanowieniach umowy. Umowa zostanie uzupełniona o zapisy wynikające ze złożonej oferty.</w:t>
      </w:r>
    </w:p>
    <w:p w14:paraId="6533EF67" w14:textId="77777777" w:rsidR="00835451" w:rsidRPr="00804D51" w:rsidRDefault="00835451" w:rsidP="00BD74BF">
      <w:r w:rsidRPr="00804D51">
        <w:t>5. Przed podpisaniem umowy Wykonawcy wspólnie ubiegający się o udzielenie zamówienia (w przypadku wyboru ich oferty jako najkorzystniejszej) przedstawią Zamawiającemu umowę regulującą współpracę tych Wykonawców.</w:t>
      </w:r>
    </w:p>
    <w:p w14:paraId="14743C08" w14:textId="77777777" w:rsidR="00F244E8" w:rsidRPr="00804D51" w:rsidRDefault="00835451" w:rsidP="00BD74BF">
      <w:r w:rsidRPr="00804D51">
        <w:t xml:space="preserve">6. </w:t>
      </w:r>
      <w:r w:rsidR="00F244E8" w:rsidRPr="00804D51"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4A2FAAD0" w14:textId="77777777" w:rsidR="00F244E8" w:rsidRPr="00804D51" w:rsidRDefault="00F244E8" w:rsidP="00BD74BF"/>
    <w:p w14:paraId="21B8D856" w14:textId="77777777" w:rsidR="00BD74BF" w:rsidRPr="00804D51" w:rsidRDefault="00F244E8" w:rsidP="00F244E8">
      <w:pPr>
        <w:jc w:val="center"/>
        <w:rPr>
          <w:b/>
        </w:rPr>
      </w:pPr>
      <w:r w:rsidRPr="00804D51">
        <w:rPr>
          <w:b/>
        </w:rPr>
        <w:t>XVIII. POUCZENIE O ŚRODKACH OCHRONY PRAWNEJ PRZYSŁUGUJĄCYCH WYKONAWCY</w:t>
      </w:r>
    </w:p>
    <w:p w14:paraId="4B502EDD" w14:textId="77777777" w:rsidR="00F244E8" w:rsidRPr="00804D51" w:rsidRDefault="00F244E8" w:rsidP="00F244E8">
      <w:r w:rsidRPr="00804D51"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804D51">
        <w:t>pzp</w:t>
      </w:r>
      <w:proofErr w:type="spellEnd"/>
      <w:r w:rsidRPr="00804D51">
        <w:t>.</w:t>
      </w:r>
    </w:p>
    <w:p w14:paraId="5E22A309" w14:textId="77777777" w:rsidR="00F244E8" w:rsidRPr="00804D51" w:rsidRDefault="00F244E8" w:rsidP="00F244E8">
      <w:r w:rsidRPr="00804D51">
        <w:t>2. Odwołanie przysługuje na:</w:t>
      </w:r>
      <w:r w:rsidRPr="00804D51">
        <w:br/>
        <w:t xml:space="preserve">2.1. niezgodną z przepisami ustawy czynność Zamawiającego, podjętą </w:t>
      </w:r>
      <w:r w:rsidR="0075569F" w:rsidRPr="00804D51">
        <w:t>w postępowaniu o udzielenie</w:t>
      </w:r>
      <w:r w:rsidRPr="00804D51">
        <w:t xml:space="preserve"> </w:t>
      </w:r>
      <w:r w:rsidR="0075569F" w:rsidRPr="00804D51">
        <w:t>zamówienia, w tym na projektowane postanowienie umowy;</w:t>
      </w:r>
      <w:r w:rsidR="0075569F" w:rsidRPr="00804D51">
        <w:br/>
        <w:t>2.2. zaniechanie czynności w postępowaniu o udzielenie zamówienia, do której Zamawiający był zobowiązany na podstawie ustawy.</w:t>
      </w:r>
    </w:p>
    <w:p w14:paraId="71D5666F" w14:textId="77777777" w:rsidR="0075569F" w:rsidRPr="00804D51" w:rsidRDefault="0075569F" w:rsidP="00F244E8">
      <w:r w:rsidRPr="00804D51">
        <w:lastRenderedPageBreak/>
        <w:t>3. Odwołanie wnosi się do Prezesa Krajowej Izby Odwoławczej w formie pisemnej albo w formie elektronicznej albo w postaci elektronicznej opatrzone podpisem zaufanym.</w:t>
      </w:r>
    </w:p>
    <w:p w14:paraId="22C7AC2F" w14:textId="77777777" w:rsidR="0075569F" w:rsidRPr="00804D51" w:rsidRDefault="0075569F" w:rsidP="00F244E8">
      <w:r w:rsidRPr="00804D51">
        <w:t xml:space="preserve">4. Na orzeczenie Krajowej Izby Odwoławczej oraz postanowienie Prezesa Krajowej Izby Odwoławczej, o którym mowa w art. 519 ust. 1 </w:t>
      </w:r>
      <w:proofErr w:type="spellStart"/>
      <w:r w:rsidRPr="00804D51">
        <w:t>pzp</w:t>
      </w:r>
      <w:proofErr w:type="spellEnd"/>
      <w:r w:rsidRPr="00804D51">
        <w:t>, stronom oraz uczestnikom postępowania odwoławczego przysługuje skarga do sądu. Skargę wnosi się do Sądu Okręgowego w Warszawie za pośrednictwem Prezesa Krajowej Izby Odwoławczej.</w:t>
      </w:r>
    </w:p>
    <w:p w14:paraId="6125444A" w14:textId="77777777" w:rsidR="00BA3189" w:rsidRPr="00804D51" w:rsidRDefault="0075569F" w:rsidP="00BA3189">
      <w:r w:rsidRPr="00804D51">
        <w:t xml:space="preserve">5. </w:t>
      </w:r>
      <w:r w:rsidR="00BA3189" w:rsidRPr="00804D51">
        <w:t xml:space="preserve">Szczegółowe informacje dotyczące środków ochrony prawnej określone są w Dziale IX „Środki ochrony prawnej” </w:t>
      </w:r>
      <w:proofErr w:type="spellStart"/>
      <w:r w:rsidR="00BA3189" w:rsidRPr="00804D51">
        <w:t>pzp</w:t>
      </w:r>
      <w:proofErr w:type="spellEnd"/>
      <w:r w:rsidR="00BA3189" w:rsidRPr="00804D51">
        <w:t>.</w:t>
      </w:r>
    </w:p>
    <w:p w14:paraId="6DB9B414" w14:textId="77777777" w:rsidR="00BA3189" w:rsidRPr="00804D51" w:rsidRDefault="00BA3189" w:rsidP="00BA3189"/>
    <w:p w14:paraId="083E645F" w14:textId="77777777" w:rsidR="0075569F" w:rsidRPr="00804D51" w:rsidRDefault="00BA3189" w:rsidP="00BA3189">
      <w:pPr>
        <w:jc w:val="center"/>
        <w:rPr>
          <w:b/>
        </w:rPr>
      </w:pPr>
      <w:r w:rsidRPr="00804D51">
        <w:rPr>
          <w:b/>
        </w:rPr>
        <w:t>XIX. INFORMACJA DOTYCZĄCA PRZETWARZANIA DANYCH OSOBOWYCH</w:t>
      </w:r>
    </w:p>
    <w:p w14:paraId="5C9D42CA" w14:textId="77777777" w:rsidR="00BA3189" w:rsidRPr="00804D51" w:rsidRDefault="00BA3189" w:rsidP="00BA3189">
      <w:pPr>
        <w:spacing w:after="150" w:line="276" w:lineRule="auto"/>
        <w:ind w:firstLine="567"/>
        <w:rPr>
          <w:rFonts w:cstheme="minorHAnsi"/>
        </w:rPr>
      </w:pPr>
      <w:r w:rsidRPr="00804D51">
        <w:rPr>
          <w:rFonts w:cstheme="minorHAnsi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81814A7" w14:textId="77777777" w:rsidR="00BA3189" w:rsidRPr="00804D51" w:rsidRDefault="00BA3189" w:rsidP="00BA3189">
      <w:pPr>
        <w:pStyle w:val="Akapitzlist"/>
        <w:spacing w:after="150" w:line="276" w:lineRule="auto"/>
        <w:ind w:left="426"/>
        <w:rPr>
          <w:rFonts w:cstheme="minorHAnsi"/>
          <w:lang w:eastAsia="pl-PL"/>
        </w:rPr>
      </w:pPr>
      <w:r w:rsidRPr="00804D51">
        <w:rPr>
          <w:rFonts w:cstheme="minorHAnsi"/>
          <w:lang w:eastAsia="pl-PL"/>
        </w:rPr>
        <w:t>administratorem Pani/Pana danych osobowych jest:</w:t>
      </w:r>
      <w:r w:rsidRPr="00804D51">
        <w:rPr>
          <w:rFonts w:cstheme="minorHAnsi"/>
          <w:lang w:eastAsia="pl-PL"/>
        </w:rPr>
        <w:br/>
        <w:t>Zespół Opieki Zdrowotnej</w:t>
      </w:r>
      <w:r w:rsidRPr="00804D51">
        <w:rPr>
          <w:rFonts w:cstheme="minorHAnsi"/>
          <w:lang w:eastAsia="pl-PL"/>
        </w:rPr>
        <w:br/>
        <w:t xml:space="preserve">ul. Moniuszki 8 </w:t>
      </w:r>
      <w:r w:rsidRPr="00804D51">
        <w:rPr>
          <w:rFonts w:cstheme="minorHAnsi"/>
          <w:lang w:eastAsia="pl-PL"/>
        </w:rPr>
        <w:br/>
        <w:t>48-210 Biała</w:t>
      </w:r>
    </w:p>
    <w:p w14:paraId="6EDD1944" w14:textId="77777777" w:rsidR="00BD4C69" w:rsidRPr="00804D51" w:rsidRDefault="00BD4C69" w:rsidP="00BA3189">
      <w:pPr>
        <w:pStyle w:val="Akapitzlist"/>
        <w:spacing w:after="150" w:line="276" w:lineRule="auto"/>
        <w:ind w:left="426"/>
        <w:rPr>
          <w:rFonts w:cstheme="minorHAnsi"/>
          <w:lang w:eastAsia="pl-PL"/>
        </w:rPr>
      </w:pPr>
    </w:p>
    <w:p w14:paraId="331F344C" w14:textId="77777777" w:rsidR="00BA3189" w:rsidRPr="00804D51" w:rsidRDefault="00BA3189" w:rsidP="00BA3189">
      <w:pPr>
        <w:pStyle w:val="Akapitzlist"/>
        <w:spacing w:after="150" w:line="276" w:lineRule="auto"/>
        <w:ind w:left="426"/>
        <w:rPr>
          <w:rFonts w:cstheme="minorHAnsi"/>
          <w:color w:val="00B0F0"/>
          <w:lang w:eastAsia="pl-PL"/>
        </w:rPr>
      </w:pPr>
      <w:r w:rsidRPr="00804D51">
        <w:rPr>
          <w:rFonts w:cstheme="minorHAnsi"/>
          <w:lang w:eastAsia="pl-PL"/>
        </w:rPr>
        <w:t>inspektorem ochrony danych osobowych w Zespole Opieki Zdrowotnej jest:</w:t>
      </w:r>
      <w:r w:rsidRPr="00804D51">
        <w:rPr>
          <w:rFonts w:cstheme="minorHAnsi"/>
          <w:lang w:eastAsia="pl-PL"/>
        </w:rPr>
        <w:br/>
      </w:r>
      <w:r w:rsidR="00BD4C69" w:rsidRPr="00804D51">
        <w:rPr>
          <w:rFonts w:cstheme="minorHAnsi"/>
          <w:lang w:eastAsia="pl-PL"/>
        </w:rPr>
        <w:t>Tadeusz Tracz</w:t>
      </w:r>
      <w:r w:rsidRPr="00804D51">
        <w:rPr>
          <w:rFonts w:cstheme="minorHAnsi"/>
          <w:lang w:eastAsia="pl-PL"/>
        </w:rPr>
        <w:br/>
        <w:t xml:space="preserve">email: </w:t>
      </w:r>
      <w:hyperlink r:id="rId19" w:history="1">
        <w:r w:rsidRPr="00804D51">
          <w:rPr>
            <w:rStyle w:val="Hipercze"/>
            <w:rFonts w:cstheme="minorHAnsi"/>
            <w:lang w:eastAsia="pl-PL"/>
          </w:rPr>
          <w:t>iod@szpitalbiala.pl</w:t>
        </w:r>
      </w:hyperlink>
      <w:r w:rsidRPr="00804D51">
        <w:rPr>
          <w:rFonts w:cstheme="minorHAnsi"/>
          <w:lang w:eastAsia="pl-PL"/>
        </w:rPr>
        <w:t xml:space="preserve"> </w:t>
      </w:r>
      <w:r w:rsidRPr="00804D51">
        <w:rPr>
          <w:rFonts w:cstheme="minorHAnsi"/>
          <w:lang w:eastAsia="pl-PL"/>
        </w:rPr>
        <w:br/>
        <w:t xml:space="preserve">tel. </w:t>
      </w:r>
      <w:r w:rsidR="00BD4C69" w:rsidRPr="00804D51">
        <w:rPr>
          <w:rFonts w:cstheme="minorHAnsi"/>
          <w:lang w:eastAsia="pl-PL"/>
        </w:rPr>
        <w:t xml:space="preserve">+48 </w:t>
      </w:r>
      <w:r w:rsidRPr="00804D51">
        <w:rPr>
          <w:rFonts w:cstheme="minorHAnsi"/>
          <w:lang w:eastAsia="pl-PL"/>
        </w:rPr>
        <w:t>77</w:t>
      </w:r>
      <w:r w:rsidR="00BD4C69" w:rsidRPr="00804D51">
        <w:rPr>
          <w:rFonts w:cstheme="minorHAnsi"/>
          <w:lang w:eastAsia="pl-PL"/>
        </w:rPr>
        <w:t xml:space="preserve"> </w:t>
      </w:r>
      <w:r w:rsidRPr="00804D51">
        <w:rPr>
          <w:rFonts w:cstheme="minorHAnsi"/>
          <w:lang w:eastAsia="pl-PL"/>
        </w:rPr>
        <w:t>438</w:t>
      </w:r>
      <w:r w:rsidR="00BD4C69" w:rsidRPr="00804D51">
        <w:rPr>
          <w:rFonts w:cstheme="minorHAnsi"/>
          <w:lang w:eastAsia="pl-PL"/>
        </w:rPr>
        <w:t xml:space="preserve"> </w:t>
      </w:r>
      <w:r w:rsidRPr="00804D51">
        <w:rPr>
          <w:rFonts w:cstheme="minorHAnsi"/>
          <w:lang w:eastAsia="pl-PL"/>
        </w:rPr>
        <w:t>85</w:t>
      </w:r>
      <w:r w:rsidR="00BD4C69" w:rsidRPr="00804D51">
        <w:rPr>
          <w:rFonts w:cstheme="minorHAnsi"/>
          <w:lang w:eastAsia="pl-PL"/>
        </w:rPr>
        <w:t xml:space="preserve"> </w:t>
      </w:r>
      <w:r w:rsidRPr="00804D51">
        <w:rPr>
          <w:rFonts w:cstheme="minorHAnsi"/>
          <w:lang w:eastAsia="pl-PL"/>
        </w:rPr>
        <w:t>64</w:t>
      </w:r>
    </w:p>
    <w:p w14:paraId="4F262558" w14:textId="268ADA32" w:rsidR="00BA3189" w:rsidRPr="009554B7" w:rsidRDefault="00BA3189" w:rsidP="00BA3189">
      <w:pPr>
        <w:pStyle w:val="Nagwek"/>
        <w:rPr>
          <w:rFonts w:cstheme="minorHAnsi"/>
          <w:u w:val="single"/>
        </w:rPr>
      </w:pPr>
      <w:r w:rsidRPr="00804D51">
        <w:rPr>
          <w:rFonts w:cstheme="minorHAnsi"/>
        </w:rPr>
        <w:t>Pani/Pana dane osobowe przetwarzane będą na podstawie art. 6 ust. 1 lit. c</w:t>
      </w:r>
      <w:r w:rsidRPr="00804D51">
        <w:rPr>
          <w:rFonts w:cstheme="minorHAnsi"/>
          <w:i/>
        </w:rPr>
        <w:t xml:space="preserve"> </w:t>
      </w:r>
      <w:r w:rsidRPr="00804D51">
        <w:rPr>
          <w:rFonts w:cstheme="minorHAnsi"/>
        </w:rPr>
        <w:t>RODO w celu związanym z postępowaniem o udzielenie zamówienia publicznego</w:t>
      </w:r>
      <w:r w:rsidR="00755ACD" w:rsidRPr="00B44152">
        <w:rPr>
          <w:rFonts w:cstheme="minorHAnsi"/>
        </w:rPr>
        <w:t>:</w:t>
      </w:r>
      <w:r w:rsidRPr="00B44152">
        <w:rPr>
          <w:rFonts w:cstheme="minorHAnsi"/>
        </w:rPr>
        <w:t xml:space="preserve"> </w:t>
      </w:r>
      <w:r w:rsidR="00187BCA" w:rsidRPr="00B44152">
        <w:rPr>
          <w:rFonts w:cstheme="minorHAnsi"/>
          <w:b/>
        </w:rPr>
        <w:t>„</w:t>
      </w:r>
      <w:r w:rsidR="009554B7" w:rsidRPr="009554B7">
        <w:rPr>
          <w:rFonts w:cs="Calibri"/>
          <w:b/>
          <w:u w:val="single"/>
        </w:rPr>
        <w:t>Remont Korytarza w Budynku Szpitala</w:t>
      </w:r>
      <w:r w:rsidR="00755ACD" w:rsidRPr="009554B7">
        <w:rPr>
          <w:rFonts w:cstheme="minorHAnsi"/>
          <w:b/>
          <w:u w:val="single"/>
        </w:rPr>
        <w:t xml:space="preserve"> – ZOZ Biała</w:t>
      </w:r>
      <w:r w:rsidR="00187BCA" w:rsidRPr="009554B7">
        <w:rPr>
          <w:rFonts w:cstheme="minorHAnsi"/>
          <w:b/>
          <w:u w:val="single"/>
        </w:rPr>
        <w:t>”</w:t>
      </w:r>
    </w:p>
    <w:p w14:paraId="057383BA" w14:textId="5A077E82" w:rsidR="00BA3189" w:rsidRPr="00804D51" w:rsidRDefault="00FD6F9B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color w:val="00B0F0"/>
          <w:lang w:eastAsia="pl-PL"/>
        </w:rPr>
      </w:pPr>
      <w:r>
        <w:rPr>
          <w:rFonts w:cstheme="minorHAnsi"/>
        </w:rPr>
        <w:t xml:space="preserve">numer postępowania </w:t>
      </w:r>
      <w:r w:rsidR="009554B7">
        <w:rPr>
          <w:rFonts w:cstheme="minorHAnsi"/>
          <w:b/>
        </w:rPr>
        <w:t>ZP/03/2026</w:t>
      </w:r>
      <w:r w:rsidR="00BA3189" w:rsidRPr="00804D51">
        <w:rPr>
          <w:rFonts w:cstheme="minorHAnsi"/>
        </w:rPr>
        <w:t>, prowadzonym w trybie przetargu nieograniczonego;</w:t>
      </w:r>
    </w:p>
    <w:p w14:paraId="3B91397B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color w:val="00B0F0"/>
          <w:lang w:eastAsia="pl-PL"/>
        </w:rPr>
      </w:pPr>
      <w:r w:rsidRPr="00804D51">
        <w:rPr>
          <w:rFonts w:cstheme="minorHAnsi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2018 r., poz. 1986 z </w:t>
      </w:r>
      <w:proofErr w:type="spellStart"/>
      <w:r w:rsidRPr="00804D51">
        <w:rPr>
          <w:rFonts w:cstheme="minorHAnsi"/>
          <w:lang w:eastAsia="pl-PL"/>
        </w:rPr>
        <w:t>późn</w:t>
      </w:r>
      <w:proofErr w:type="spellEnd"/>
      <w:r w:rsidRPr="00804D51">
        <w:rPr>
          <w:rFonts w:cstheme="minorHAnsi"/>
          <w:lang w:eastAsia="pl-PL"/>
        </w:rPr>
        <w:t xml:space="preserve">. zm.), dalej „ustawa </w:t>
      </w:r>
      <w:proofErr w:type="spellStart"/>
      <w:r w:rsidRPr="00804D51">
        <w:rPr>
          <w:rFonts w:cstheme="minorHAnsi"/>
          <w:lang w:eastAsia="pl-PL"/>
        </w:rPr>
        <w:t>Pzp</w:t>
      </w:r>
      <w:proofErr w:type="spellEnd"/>
      <w:r w:rsidRPr="00804D51">
        <w:rPr>
          <w:rFonts w:cstheme="minorHAnsi"/>
          <w:lang w:eastAsia="pl-PL"/>
        </w:rPr>
        <w:t xml:space="preserve">”;  </w:t>
      </w:r>
    </w:p>
    <w:p w14:paraId="4D570564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color w:val="00B0F0"/>
          <w:lang w:eastAsia="pl-PL"/>
        </w:rPr>
      </w:pPr>
      <w:r w:rsidRPr="00804D51">
        <w:rPr>
          <w:rFonts w:cstheme="minorHAnsi"/>
          <w:lang w:eastAsia="pl-PL"/>
        </w:rPr>
        <w:t xml:space="preserve">Pani/Pana dane osobowe będą przechowywane, zgodnie z art. 97 ust. 1 ustawy </w:t>
      </w:r>
      <w:proofErr w:type="spellStart"/>
      <w:r w:rsidRPr="00804D51">
        <w:rPr>
          <w:rFonts w:cstheme="minorHAnsi"/>
          <w:lang w:eastAsia="pl-PL"/>
        </w:rPr>
        <w:t>Pzp</w:t>
      </w:r>
      <w:proofErr w:type="spellEnd"/>
      <w:r w:rsidRPr="00804D51">
        <w:rPr>
          <w:rFonts w:cstheme="minorHAnsi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1E76A1C6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i/>
          <w:lang w:eastAsia="pl-PL"/>
        </w:rPr>
      </w:pPr>
      <w:r w:rsidRPr="00804D51">
        <w:rPr>
          <w:rFonts w:cstheme="minorHAnsi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04D51">
        <w:rPr>
          <w:rFonts w:cstheme="minorHAnsi"/>
          <w:lang w:eastAsia="pl-PL"/>
        </w:rPr>
        <w:t>Pzp</w:t>
      </w:r>
      <w:proofErr w:type="spellEnd"/>
      <w:r w:rsidRPr="00804D51">
        <w:rPr>
          <w:rFonts w:cstheme="minorHAnsi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04D51">
        <w:rPr>
          <w:rFonts w:cstheme="minorHAnsi"/>
          <w:lang w:eastAsia="pl-PL"/>
        </w:rPr>
        <w:t>Pzp</w:t>
      </w:r>
      <w:proofErr w:type="spellEnd"/>
      <w:r w:rsidRPr="00804D51">
        <w:rPr>
          <w:rFonts w:cstheme="minorHAnsi"/>
          <w:lang w:eastAsia="pl-PL"/>
        </w:rPr>
        <w:t xml:space="preserve">;  </w:t>
      </w:r>
    </w:p>
    <w:p w14:paraId="4828F79B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</w:rPr>
      </w:pPr>
      <w:r w:rsidRPr="00804D51">
        <w:rPr>
          <w:rFonts w:cstheme="minorHAnsi"/>
          <w:lang w:eastAsia="pl-PL"/>
        </w:rPr>
        <w:t>w odniesieniu do Pani/Pana danych osobowych decyzje nie będą podejmowane w sposób zautomatyzowany, stosowanie do art. 22 RODO;</w:t>
      </w:r>
    </w:p>
    <w:p w14:paraId="66AFC481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color w:val="00B0F0"/>
          <w:lang w:eastAsia="pl-PL"/>
        </w:rPr>
      </w:pPr>
      <w:r w:rsidRPr="00804D51">
        <w:rPr>
          <w:rFonts w:cstheme="minorHAnsi"/>
          <w:lang w:eastAsia="pl-PL"/>
        </w:rPr>
        <w:t>posiada Pani/Pan:</w:t>
      </w:r>
    </w:p>
    <w:p w14:paraId="001288D8" w14:textId="77777777" w:rsidR="00BA3189" w:rsidRPr="00804D51" w:rsidRDefault="00BA3189" w:rsidP="00BA3189">
      <w:pPr>
        <w:pStyle w:val="Akapitzlist"/>
        <w:numPr>
          <w:ilvl w:val="0"/>
          <w:numId w:val="18"/>
        </w:numPr>
        <w:spacing w:after="150" w:line="276" w:lineRule="auto"/>
        <w:ind w:left="709" w:hanging="283"/>
        <w:rPr>
          <w:rFonts w:cstheme="minorHAnsi"/>
          <w:color w:val="00B0F0"/>
          <w:lang w:eastAsia="pl-PL"/>
        </w:rPr>
      </w:pPr>
      <w:r w:rsidRPr="00804D51">
        <w:rPr>
          <w:rFonts w:cstheme="minorHAnsi"/>
          <w:lang w:eastAsia="pl-PL"/>
        </w:rPr>
        <w:lastRenderedPageBreak/>
        <w:t>na podstawie art. 15 RODO prawo dostępu do danych osobowych Pani/Pana dotyczących;</w:t>
      </w:r>
    </w:p>
    <w:p w14:paraId="6218833C" w14:textId="77777777" w:rsidR="00BA3189" w:rsidRPr="00804D51" w:rsidRDefault="00BA3189" w:rsidP="00BA3189">
      <w:pPr>
        <w:pStyle w:val="Akapitzlist"/>
        <w:numPr>
          <w:ilvl w:val="0"/>
          <w:numId w:val="18"/>
        </w:numPr>
        <w:spacing w:after="150" w:line="276" w:lineRule="auto"/>
        <w:ind w:left="709" w:hanging="283"/>
        <w:rPr>
          <w:rFonts w:cstheme="minorHAnsi"/>
          <w:lang w:eastAsia="pl-PL"/>
        </w:rPr>
      </w:pPr>
      <w:r w:rsidRPr="00804D51">
        <w:rPr>
          <w:rFonts w:cstheme="minorHAnsi"/>
          <w:lang w:eastAsia="pl-PL"/>
        </w:rPr>
        <w:t xml:space="preserve">na podstawie art. 16 RODO prawo do sprostowania Pani/Pana danych osobowych </w:t>
      </w:r>
      <w:r w:rsidRPr="00804D51">
        <w:rPr>
          <w:rFonts w:cstheme="minorHAnsi"/>
          <w:vertAlign w:val="superscript"/>
          <w:lang w:eastAsia="pl-PL"/>
        </w:rPr>
        <w:t>**</w:t>
      </w:r>
      <w:r w:rsidRPr="00804D51">
        <w:rPr>
          <w:rFonts w:cstheme="minorHAnsi"/>
          <w:lang w:eastAsia="pl-PL"/>
        </w:rPr>
        <w:t>;</w:t>
      </w:r>
    </w:p>
    <w:p w14:paraId="616F7A8D" w14:textId="77777777" w:rsidR="00BA3189" w:rsidRPr="00804D51" w:rsidRDefault="00BA3189" w:rsidP="00BA3189">
      <w:pPr>
        <w:pStyle w:val="Akapitzlist"/>
        <w:numPr>
          <w:ilvl w:val="0"/>
          <w:numId w:val="18"/>
        </w:numPr>
        <w:spacing w:after="150" w:line="276" w:lineRule="auto"/>
        <w:ind w:left="709" w:hanging="283"/>
        <w:rPr>
          <w:rFonts w:cstheme="minorHAnsi"/>
          <w:lang w:eastAsia="pl-PL"/>
        </w:rPr>
      </w:pPr>
      <w:r w:rsidRPr="00804D51">
        <w:rPr>
          <w:rFonts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 </w:t>
      </w:r>
      <w:r w:rsidRPr="00804D51">
        <w:rPr>
          <w:rFonts w:cstheme="minorHAnsi"/>
          <w:vertAlign w:val="superscript"/>
          <w:lang w:eastAsia="pl-PL"/>
        </w:rPr>
        <w:t>***</w:t>
      </w:r>
      <w:r w:rsidRPr="00804D51">
        <w:rPr>
          <w:rFonts w:cstheme="minorHAnsi"/>
          <w:lang w:eastAsia="pl-PL"/>
        </w:rPr>
        <w:t xml:space="preserve">;  </w:t>
      </w:r>
    </w:p>
    <w:p w14:paraId="0CBD4DF7" w14:textId="77777777" w:rsidR="00BA3189" w:rsidRPr="00804D51" w:rsidRDefault="00BA3189" w:rsidP="00BA3189">
      <w:pPr>
        <w:pStyle w:val="Akapitzlist"/>
        <w:numPr>
          <w:ilvl w:val="0"/>
          <w:numId w:val="18"/>
        </w:numPr>
        <w:spacing w:after="150" w:line="276" w:lineRule="auto"/>
        <w:ind w:left="709" w:hanging="283"/>
        <w:rPr>
          <w:rFonts w:cstheme="minorHAnsi"/>
          <w:i/>
          <w:color w:val="00B0F0"/>
          <w:lang w:eastAsia="pl-PL"/>
        </w:rPr>
      </w:pPr>
      <w:r w:rsidRPr="00804D51">
        <w:rPr>
          <w:rFonts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564AEEE" w14:textId="77777777" w:rsidR="00BA3189" w:rsidRPr="00804D51" w:rsidRDefault="00BA3189" w:rsidP="00BA3189">
      <w:pPr>
        <w:pStyle w:val="Akapitzlist"/>
        <w:numPr>
          <w:ilvl w:val="0"/>
          <w:numId w:val="17"/>
        </w:numPr>
        <w:spacing w:after="150" w:line="276" w:lineRule="auto"/>
        <w:ind w:left="426" w:hanging="426"/>
        <w:rPr>
          <w:rFonts w:cstheme="minorHAnsi"/>
          <w:i/>
          <w:color w:val="00B0F0"/>
          <w:lang w:eastAsia="pl-PL"/>
        </w:rPr>
      </w:pPr>
      <w:r w:rsidRPr="00804D51">
        <w:rPr>
          <w:rFonts w:cstheme="minorHAnsi"/>
          <w:lang w:eastAsia="pl-PL"/>
        </w:rPr>
        <w:t>nie przysługuje Pani/Panu:</w:t>
      </w:r>
    </w:p>
    <w:p w14:paraId="1297D521" w14:textId="77777777" w:rsidR="00BA3189" w:rsidRPr="00804D51" w:rsidRDefault="00BA3189" w:rsidP="00BA3189">
      <w:pPr>
        <w:pStyle w:val="Akapitzlist"/>
        <w:numPr>
          <w:ilvl w:val="0"/>
          <w:numId w:val="19"/>
        </w:numPr>
        <w:spacing w:after="150" w:line="276" w:lineRule="auto"/>
        <w:ind w:left="709" w:hanging="283"/>
        <w:rPr>
          <w:rFonts w:cstheme="minorHAnsi"/>
          <w:i/>
          <w:color w:val="00B0F0"/>
          <w:lang w:eastAsia="pl-PL"/>
        </w:rPr>
      </w:pPr>
      <w:r w:rsidRPr="00804D51">
        <w:rPr>
          <w:rFonts w:cstheme="minorHAnsi"/>
          <w:lang w:eastAsia="pl-PL"/>
        </w:rPr>
        <w:t>w związku z art. 17 ust. 3 lit. b, d lub e RODO prawo do usunięcia danych osobowych;</w:t>
      </w:r>
    </w:p>
    <w:p w14:paraId="65D7FF58" w14:textId="77777777" w:rsidR="00BA3189" w:rsidRPr="00804D51" w:rsidRDefault="00BA3189" w:rsidP="00BA3189">
      <w:pPr>
        <w:pStyle w:val="Akapitzlist"/>
        <w:numPr>
          <w:ilvl w:val="0"/>
          <w:numId w:val="19"/>
        </w:numPr>
        <w:spacing w:after="150" w:line="276" w:lineRule="auto"/>
        <w:ind w:left="709" w:hanging="283"/>
        <w:rPr>
          <w:rFonts w:cstheme="minorHAnsi"/>
          <w:i/>
          <w:lang w:eastAsia="pl-PL"/>
        </w:rPr>
      </w:pPr>
      <w:r w:rsidRPr="00804D51">
        <w:rPr>
          <w:rFonts w:cstheme="minorHAnsi"/>
          <w:lang w:eastAsia="pl-PL"/>
        </w:rPr>
        <w:t>prawo do przenoszenia danych osobowych, o którym mowa w art. 20 RODO;</w:t>
      </w:r>
    </w:p>
    <w:p w14:paraId="2A6BC131" w14:textId="77777777" w:rsidR="00BA3189" w:rsidRPr="00804D51" w:rsidRDefault="00BA3189" w:rsidP="00BA3189">
      <w:pPr>
        <w:pStyle w:val="Akapitzlist"/>
        <w:numPr>
          <w:ilvl w:val="0"/>
          <w:numId w:val="19"/>
        </w:numPr>
        <w:spacing w:after="150" w:line="276" w:lineRule="auto"/>
        <w:ind w:left="709" w:hanging="283"/>
        <w:rPr>
          <w:rFonts w:cstheme="minorHAnsi"/>
          <w:i/>
          <w:lang w:eastAsia="pl-PL"/>
        </w:rPr>
      </w:pPr>
      <w:r w:rsidRPr="00804D51">
        <w:rPr>
          <w:rFonts w:cstheme="minorHAnsi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2DF2FB3" w14:textId="77777777" w:rsidR="00BA3189" w:rsidRPr="00804D51" w:rsidRDefault="00BA3189" w:rsidP="00BA3189">
      <w:pPr>
        <w:spacing w:before="120" w:after="120" w:line="276" w:lineRule="auto"/>
        <w:jc w:val="both"/>
        <w:rPr>
          <w:rFonts w:cstheme="minorHAnsi"/>
        </w:rPr>
      </w:pPr>
      <w:r w:rsidRPr="00804D51">
        <w:rPr>
          <w:rFonts w:cstheme="minorHAnsi"/>
        </w:rPr>
        <w:t>_____________________</w:t>
      </w:r>
    </w:p>
    <w:p w14:paraId="473590A9" w14:textId="77777777" w:rsidR="00BA3189" w:rsidRPr="00804D51" w:rsidRDefault="00BA3189" w:rsidP="00BA3189">
      <w:pPr>
        <w:spacing w:after="150"/>
        <w:jc w:val="both"/>
        <w:rPr>
          <w:rFonts w:cstheme="minorHAnsi"/>
          <w:i/>
        </w:rPr>
      </w:pPr>
      <w:r w:rsidRPr="00804D51">
        <w:rPr>
          <w:rFonts w:cstheme="minorHAnsi"/>
          <w:i/>
          <w:vertAlign w:val="superscript"/>
        </w:rPr>
        <w:t>*</w:t>
      </w:r>
      <w:r w:rsidRPr="00804D51">
        <w:rPr>
          <w:rFonts w:cstheme="minorHAnsi"/>
          <w:i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</w:p>
    <w:p w14:paraId="6CFB8ACC" w14:textId="77777777" w:rsidR="00BA3189" w:rsidRPr="00804D51" w:rsidRDefault="00BA3189" w:rsidP="00BA3189">
      <w:pPr>
        <w:pStyle w:val="Akapitzlist"/>
        <w:ind w:left="0"/>
        <w:jc w:val="both"/>
        <w:rPr>
          <w:rFonts w:cstheme="minorHAnsi"/>
          <w:i/>
        </w:rPr>
      </w:pPr>
      <w:r w:rsidRPr="00804D51">
        <w:rPr>
          <w:rFonts w:cstheme="minorHAnsi"/>
          <w:i/>
          <w:vertAlign w:val="superscript"/>
        </w:rPr>
        <w:t xml:space="preserve">** </w:t>
      </w:r>
      <w:r w:rsidRPr="00804D51">
        <w:rPr>
          <w:rFonts w:cstheme="minorHAnsi"/>
          <w:i/>
        </w:rPr>
        <w:t xml:space="preserve">Wyjaśnienie: </w:t>
      </w:r>
      <w:r w:rsidRPr="00804D51">
        <w:rPr>
          <w:rFonts w:cstheme="minorHAnsi"/>
          <w:i/>
          <w:lang w:eastAsia="pl-PL"/>
        </w:rPr>
        <w:t xml:space="preserve">skorzystanie z prawa do sprostowania nie może skutkować zmianą </w:t>
      </w:r>
      <w:r w:rsidRPr="00804D51">
        <w:rPr>
          <w:rFonts w:cstheme="minorHAnsi"/>
          <w:i/>
        </w:rPr>
        <w:t>wyniku postępowania</w:t>
      </w:r>
      <w:r w:rsidRPr="00804D51">
        <w:rPr>
          <w:rFonts w:cstheme="minorHAnsi"/>
          <w:i/>
        </w:rPr>
        <w:br/>
        <w:t xml:space="preserve">o udzielenie zamówienia publicznego ani zmianą postanowień umowy w zakresie niezgodnym z ustawą </w:t>
      </w:r>
      <w:proofErr w:type="spellStart"/>
      <w:r w:rsidRPr="00804D51">
        <w:rPr>
          <w:rFonts w:cstheme="minorHAnsi"/>
          <w:i/>
        </w:rPr>
        <w:t>Pzp</w:t>
      </w:r>
      <w:proofErr w:type="spellEnd"/>
      <w:r w:rsidRPr="00804D51">
        <w:rPr>
          <w:rFonts w:cstheme="minorHAnsi"/>
          <w:i/>
        </w:rPr>
        <w:t xml:space="preserve"> oraz nie może naruszać integralności protokołu oraz jego załączników.</w:t>
      </w:r>
    </w:p>
    <w:p w14:paraId="09089811" w14:textId="77777777" w:rsidR="00BA3189" w:rsidRPr="00804D51" w:rsidRDefault="00BA3189" w:rsidP="00BA3189">
      <w:pPr>
        <w:suppressAutoHyphens/>
        <w:spacing w:line="240" w:lineRule="auto"/>
        <w:jc w:val="both"/>
        <w:rPr>
          <w:rFonts w:cstheme="minorHAnsi"/>
        </w:rPr>
      </w:pPr>
      <w:r w:rsidRPr="00804D51">
        <w:rPr>
          <w:rFonts w:cstheme="minorHAnsi"/>
          <w:i/>
          <w:vertAlign w:val="superscript"/>
        </w:rPr>
        <w:t xml:space="preserve">*** </w:t>
      </w:r>
      <w:r w:rsidRPr="00804D51">
        <w:rPr>
          <w:rFonts w:cstheme="minorHAnsi"/>
          <w:i/>
        </w:rPr>
        <w:t xml:space="preserve">Wyjaśnienie: prawo do ograniczenia przetwarzania nie ma zastosowania w odniesieniu do </w:t>
      </w:r>
      <w:r w:rsidRPr="00804D51">
        <w:rPr>
          <w:rFonts w:cstheme="minorHAnsi"/>
          <w:i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r w:rsidRPr="00804D51">
        <w:rPr>
          <w:rFonts w:cstheme="minorHAnsi"/>
        </w:rPr>
        <w:t xml:space="preserve">                 </w:t>
      </w:r>
    </w:p>
    <w:p w14:paraId="29BE83A4" w14:textId="77777777" w:rsidR="0044056D" w:rsidRDefault="0044056D" w:rsidP="0044056D"/>
    <w:p w14:paraId="0CCCFEA7" w14:textId="77777777" w:rsidR="00FD6F9B" w:rsidRDefault="00FD6F9B" w:rsidP="004F3B78">
      <w:pPr>
        <w:jc w:val="center"/>
        <w:rPr>
          <w:b/>
        </w:rPr>
      </w:pPr>
      <w:r>
        <w:rPr>
          <w:b/>
        </w:rPr>
        <w:t>XX.</w:t>
      </w:r>
      <w:r w:rsidR="00A50621">
        <w:rPr>
          <w:b/>
        </w:rPr>
        <w:t xml:space="preserve"> INFORMACJE DODATKOWE</w:t>
      </w:r>
    </w:p>
    <w:p w14:paraId="2F51F881" w14:textId="77777777" w:rsidR="005922BC" w:rsidRPr="00CD6F20" w:rsidRDefault="002F5FCB" w:rsidP="00FD6F9B">
      <w:pPr>
        <w:rPr>
          <w:b/>
        </w:rPr>
      </w:pPr>
      <w:r w:rsidRPr="00CD6F20">
        <w:rPr>
          <w:b/>
        </w:rPr>
        <w:t>Zamawiający informuje, że przed złożeniem oferty wymagane jest odbycie wizji lokalnej.</w:t>
      </w:r>
    </w:p>
    <w:p w14:paraId="76B72A4D" w14:textId="77777777" w:rsidR="002F5FCB" w:rsidRDefault="002F5FCB" w:rsidP="00FD6F9B">
      <w:r>
        <w:t>W celu umówienia wizji lokalnej należy kontaktować się z Kierownikiem Obsługi Gospodarczo-Technicznej:</w:t>
      </w:r>
      <w:r>
        <w:br/>
        <w:t>- Tadeusz Tracz</w:t>
      </w:r>
      <w:r>
        <w:br/>
        <w:t xml:space="preserve">  </w:t>
      </w:r>
      <w:proofErr w:type="spellStart"/>
      <w:r>
        <w:t>tel</w:t>
      </w:r>
      <w:proofErr w:type="spellEnd"/>
      <w:r>
        <w:t xml:space="preserve">: </w:t>
      </w:r>
      <w:r w:rsidRPr="00804D51">
        <w:t>+48</w:t>
      </w:r>
      <w:r>
        <w:t xml:space="preserve"> 77 438 85 64</w:t>
      </w:r>
    </w:p>
    <w:p w14:paraId="7F7A9B34" w14:textId="77777777" w:rsidR="002F02B1" w:rsidRPr="002F02B1" w:rsidRDefault="002F02B1" w:rsidP="002F02B1">
      <w:pPr>
        <w:spacing w:after="8" w:line="271" w:lineRule="auto"/>
        <w:ind w:right="51"/>
        <w:jc w:val="both"/>
        <w:rPr>
          <w:rFonts w:eastAsia="Arial" w:cstheme="minorHAnsi"/>
          <w:color w:val="000000"/>
        </w:rPr>
      </w:pPr>
    </w:p>
    <w:p w14:paraId="1DA1178C" w14:textId="77777777" w:rsidR="0044056D" w:rsidRDefault="0044056D" w:rsidP="00403400">
      <w:pPr>
        <w:rPr>
          <w:b/>
        </w:rPr>
      </w:pPr>
    </w:p>
    <w:p w14:paraId="481120DD" w14:textId="77777777" w:rsidR="00621538" w:rsidRPr="00804D51" w:rsidRDefault="005058E3" w:rsidP="00C567DD">
      <w:pPr>
        <w:jc w:val="center"/>
        <w:rPr>
          <w:b/>
        </w:rPr>
      </w:pPr>
      <w:r>
        <w:rPr>
          <w:b/>
        </w:rPr>
        <w:t>XX</w:t>
      </w:r>
      <w:r w:rsidR="00A50621">
        <w:rPr>
          <w:b/>
        </w:rPr>
        <w:t>I</w:t>
      </w:r>
      <w:r w:rsidR="00621538" w:rsidRPr="00804D51">
        <w:rPr>
          <w:b/>
        </w:rPr>
        <w:t>. ZAŁĄCZNIKI DO SWZ</w:t>
      </w:r>
    </w:p>
    <w:p w14:paraId="5426914E" w14:textId="77777777" w:rsidR="00621538" w:rsidRPr="00804D51" w:rsidRDefault="00621538" w:rsidP="00621538">
      <w:r w:rsidRPr="00804D51">
        <w:t>Integralną częścią niniejszej SWZ stanowią następujące załączniki:</w:t>
      </w:r>
    </w:p>
    <w:p w14:paraId="66A14110" w14:textId="77777777" w:rsidR="00621538" w:rsidRPr="00804D51" w:rsidRDefault="00621538" w:rsidP="00621538">
      <w:r w:rsidRPr="00804D51">
        <w:t xml:space="preserve">- Formularz Ofertowy – </w:t>
      </w:r>
      <w:r w:rsidR="00AC60D0">
        <w:rPr>
          <w:b/>
        </w:rPr>
        <w:t>Załącznik Nr 1</w:t>
      </w:r>
      <w:r w:rsidRPr="00804D51">
        <w:t>;</w:t>
      </w:r>
    </w:p>
    <w:p w14:paraId="5349F9F3" w14:textId="77777777" w:rsidR="00621538" w:rsidRDefault="00621538" w:rsidP="00621538">
      <w:r w:rsidRPr="00804D51">
        <w:t>- Oświadczenie o niepodlega</w:t>
      </w:r>
      <w:r w:rsidR="00205FE0">
        <w:t xml:space="preserve">niu wykluczeniu – </w:t>
      </w:r>
      <w:r w:rsidR="00205FE0" w:rsidRPr="00FD6F9B">
        <w:rPr>
          <w:b/>
        </w:rPr>
        <w:t>Załącz</w:t>
      </w:r>
      <w:r w:rsidR="00AC60D0">
        <w:rPr>
          <w:b/>
        </w:rPr>
        <w:t>nik Nr 2</w:t>
      </w:r>
      <w:r w:rsidRPr="00804D51">
        <w:t>;</w:t>
      </w:r>
    </w:p>
    <w:p w14:paraId="5806B1C6" w14:textId="77777777" w:rsidR="00205FE0" w:rsidRDefault="00205FE0" w:rsidP="00621538">
      <w:r>
        <w:t xml:space="preserve">- Oświadczenie grupa kapitałowa – </w:t>
      </w:r>
      <w:r w:rsidR="00AC60D0">
        <w:rPr>
          <w:b/>
        </w:rPr>
        <w:t>Załącznik Nr 3</w:t>
      </w:r>
      <w:r>
        <w:t>;</w:t>
      </w:r>
    </w:p>
    <w:p w14:paraId="676CB784" w14:textId="74C719F1" w:rsidR="00BB2AA0" w:rsidRPr="00432713" w:rsidRDefault="00432713" w:rsidP="000645FA">
      <w:pPr>
        <w:rPr>
          <w:b/>
        </w:rPr>
      </w:pPr>
      <w:r>
        <w:t xml:space="preserve">- Przedmiar </w:t>
      </w:r>
      <w:r w:rsidR="009526C9">
        <w:t xml:space="preserve"> – </w:t>
      </w:r>
      <w:r w:rsidR="009526C9">
        <w:rPr>
          <w:b/>
        </w:rPr>
        <w:t>Załącznik Nr 4;</w:t>
      </w:r>
    </w:p>
    <w:sectPr w:rsidR="00BB2AA0" w:rsidRPr="00432713" w:rsidSect="00752423"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0E0BF" w14:textId="77777777" w:rsidR="00B96BE0" w:rsidRDefault="00B96BE0" w:rsidP="00752423">
      <w:pPr>
        <w:spacing w:after="0" w:line="240" w:lineRule="auto"/>
      </w:pPr>
      <w:r>
        <w:separator/>
      </w:r>
    </w:p>
  </w:endnote>
  <w:endnote w:type="continuationSeparator" w:id="0">
    <w:p w14:paraId="7DD31C8A" w14:textId="77777777" w:rsidR="00B96BE0" w:rsidRDefault="00B96BE0" w:rsidP="00752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6944233"/>
      <w:docPartObj>
        <w:docPartGallery w:val="Page Numbers (Bottom of Page)"/>
        <w:docPartUnique/>
      </w:docPartObj>
    </w:sdtPr>
    <w:sdtEndPr/>
    <w:sdtContent>
      <w:p w14:paraId="50C35E5B" w14:textId="77777777" w:rsidR="00C30733" w:rsidRDefault="00C30733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665AB">
          <w:rPr>
            <w:noProof/>
          </w:rPr>
          <w:t>12</w:t>
        </w:r>
        <w:r>
          <w:fldChar w:fldCharType="end"/>
        </w:r>
        <w:r>
          <w:t xml:space="preserve"> </w:t>
        </w:r>
      </w:p>
    </w:sdtContent>
  </w:sdt>
  <w:p w14:paraId="7207A2F8" w14:textId="77777777" w:rsidR="00C30733" w:rsidRDefault="00C307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200C5" w14:textId="77777777" w:rsidR="00B96BE0" w:rsidRDefault="00B96BE0" w:rsidP="00752423">
      <w:pPr>
        <w:spacing w:after="0" w:line="240" w:lineRule="auto"/>
      </w:pPr>
      <w:r>
        <w:separator/>
      </w:r>
    </w:p>
  </w:footnote>
  <w:footnote w:type="continuationSeparator" w:id="0">
    <w:p w14:paraId="59EFE547" w14:textId="77777777" w:rsidR="00B96BE0" w:rsidRDefault="00B96BE0" w:rsidP="00752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3CC4"/>
    <w:multiLevelType w:val="hybridMultilevel"/>
    <w:tmpl w:val="E766B71A"/>
    <w:lvl w:ilvl="0" w:tplc="F13C3D2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A6E4D"/>
    <w:multiLevelType w:val="multilevel"/>
    <w:tmpl w:val="BF6A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75FEC"/>
    <w:multiLevelType w:val="hybridMultilevel"/>
    <w:tmpl w:val="A6544F6A"/>
    <w:lvl w:ilvl="0" w:tplc="1278EF16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E617BE"/>
    <w:multiLevelType w:val="hybridMultilevel"/>
    <w:tmpl w:val="FEC8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93CDC"/>
    <w:multiLevelType w:val="hybridMultilevel"/>
    <w:tmpl w:val="7B48F286"/>
    <w:lvl w:ilvl="0" w:tplc="8C9258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D1B50DC"/>
    <w:multiLevelType w:val="hybridMultilevel"/>
    <w:tmpl w:val="3D6CB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70EA6"/>
    <w:multiLevelType w:val="hybridMultilevel"/>
    <w:tmpl w:val="E1B80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D2BBD"/>
    <w:multiLevelType w:val="multilevel"/>
    <w:tmpl w:val="64161E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C17C5"/>
    <w:multiLevelType w:val="hybridMultilevel"/>
    <w:tmpl w:val="5F6E5318"/>
    <w:lvl w:ilvl="0" w:tplc="16204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182A"/>
    <w:multiLevelType w:val="hybridMultilevel"/>
    <w:tmpl w:val="8C0ADA1A"/>
    <w:lvl w:ilvl="0" w:tplc="A16C21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03E59"/>
    <w:multiLevelType w:val="hybridMultilevel"/>
    <w:tmpl w:val="DB46C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B4BA9"/>
    <w:multiLevelType w:val="hybridMultilevel"/>
    <w:tmpl w:val="B6F084A0"/>
    <w:lvl w:ilvl="0" w:tplc="CB4A906E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39E61F1"/>
    <w:multiLevelType w:val="hybridMultilevel"/>
    <w:tmpl w:val="8CFE6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D4DFD"/>
    <w:multiLevelType w:val="hybridMultilevel"/>
    <w:tmpl w:val="DF4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C1FF4"/>
    <w:multiLevelType w:val="multilevel"/>
    <w:tmpl w:val="FF924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C43A91"/>
    <w:multiLevelType w:val="hybridMultilevel"/>
    <w:tmpl w:val="C9160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65D52"/>
    <w:multiLevelType w:val="hybridMultilevel"/>
    <w:tmpl w:val="5B5EB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11C04"/>
    <w:multiLevelType w:val="hybridMultilevel"/>
    <w:tmpl w:val="511A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F35"/>
    <w:multiLevelType w:val="hybridMultilevel"/>
    <w:tmpl w:val="B994DDB2"/>
    <w:lvl w:ilvl="0" w:tplc="5E86A9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C0A2B"/>
    <w:multiLevelType w:val="hybridMultilevel"/>
    <w:tmpl w:val="69A43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F4C65"/>
    <w:multiLevelType w:val="hybridMultilevel"/>
    <w:tmpl w:val="88222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45320"/>
    <w:multiLevelType w:val="hybridMultilevel"/>
    <w:tmpl w:val="53CAFE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12B89"/>
    <w:multiLevelType w:val="hybridMultilevel"/>
    <w:tmpl w:val="B3BCEAC4"/>
    <w:lvl w:ilvl="0" w:tplc="37A08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01ABB"/>
    <w:multiLevelType w:val="hybridMultilevel"/>
    <w:tmpl w:val="CB646528"/>
    <w:lvl w:ilvl="0" w:tplc="B5BED4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C31C91"/>
    <w:multiLevelType w:val="hybridMultilevel"/>
    <w:tmpl w:val="05CA51A4"/>
    <w:lvl w:ilvl="0" w:tplc="9AA40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36B6F"/>
    <w:multiLevelType w:val="hybridMultilevel"/>
    <w:tmpl w:val="916C7D5A"/>
    <w:lvl w:ilvl="0" w:tplc="E5B2A24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52DF4"/>
    <w:multiLevelType w:val="hybridMultilevel"/>
    <w:tmpl w:val="1C740760"/>
    <w:lvl w:ilvl="0" w:tplc="620012C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27"/>
  </w:num>
  <w:num w:numId="5">
    <w:abstractNumId w:val="2"/>
  </w:num>
  <w:num w:numId="6">
    <w:abstractNumId w:val="20"/>
  </w:num>
  <w:num w:numId="7">
    <w:abstractNumId w:val="22"/>
  </w:num>
  <w:num w:numId="8">
    <w:abstractNumId w:val="23"/>
  </w:num>
  <w:num w:numId="9">
    <w:abstractNumId w:val="16"/>
  </w:num>
  <w:num w:numId="10">
    <w:abstractNumId w:val="18"/>
  </w:num>
  <w:num w:numId="11">
    <w:abstractNumId w:val="6"/>
  </w:num>
  <w:num w:numId="12">
    <w:abstractNumId w:val="12"/>
  </w:num>
  <w:num w:numId="13">
    <w:abstractNumId w:val="19"/>
  </w:num>
  <w:num w:numId="14">
    <w:abstractNumId w:val="15"/>
  </w:num>
  <w:num w:numId="15">
    <w:abstractNumId w:val="7"/>
  </w:num>
  <w:num w:numId="16">
    <w:abstractNumId w:val="25"/>
  </w:num>
  <w:num w:numId="17">
    <w:abstractNumId w:val="9"/>
  </w:num>
  <w:num w:numId="18">
    <w:abstractNumId w:val="5"/>
  </w:num>
  <w:num w:numId="19">
    <w:abstractNumId w:val="14"/>
  </w:num>
  <w:num w:numId="20">
    <w:abstractNumId w:val="1"/>
  </w:num>
  <w:num w:numId="21">
    <w:abstractNumId w:val="29"/>
  </w:num>
  <w:num w:numId="22">
    <w:abstractNumId w:val="21"/>
  </w:num>
  <w:num w:numId="23">
    <w:abstractNumId w:val="3"/>
  </w:num>
  <w:num w:numId="24">
    <w:abstractNumId w:val="24"/>
  </w:num>
  <w:num w:numId="25">
    <w:abstractNumId w:val="0"/>
  </w:num>
  <w:num w:numId="26">
    <w:abstractNumId w:val="4"/>
  </w:num>
  <w:num w:numId="27">
    <w:abstractNumId w:val="13"/>
  </w:num>
  <w:num w:numId="28">
    <w:abstractNumId w:val="30"/>
  </w:num>
  <w:num w:numId="29">
    <w:abstractNumId w:val="11"/>
  </w:num>
  <w:num w:numId="30">
    <w:abstractNumId w:val="17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A8"/>
    <w:rsid w:val="000146DE"/>
    <w:rsid w:val="000330DD"/>
    <w:rsid w:val="00033234"/>
    <w:rsid w:val="0003718C"/>
    <w:rsid w:val="00037C8B"/>
    <w:rsid w:val="0004200B"/>
    <w:rsid w:val="000645FA"/>
    <w:rsid w:val="000701C1"/>
    <w:rsid w:val="000A6CB8"/>
    <w:rsid w:val="000C36EE"/>
    <w:rsid w:val="000C6A80"/>
    <w:rsid w:val="000F2C31"/>
    <w:rsid w:val="00102994"/>
    <w:rsid w:val="00135ADD"/>
    <w:rsid w:val="001605DA"/>
    <w:rsid w:val="00166036"/>
    <w:rsid w:val="0018167F"/>
    <w:rsid w:val="001827FB"/>
    <w:rsid w:val="00185557"/>
    <w:rsid w:val="00187BCA"/>
    <w:rsid w:val="001A05F8"/>
    <w:rsid w:val="001C052C"/>
    <w:rsid w:val="001C77F6"/>
    <w:rsid w:val="001E3885"/>
    <w:rsid w:val="001F7981"/>
    <w:rsid w:val="00205FE0"/>
    <w:rsid w:val="002267C3"/>
    <w:rsid w:val="00241A39"/>
    <w:rsid w:val="00246D0E"/>
    <w:rsid w:val="00252CA9"/>
    <w:rsid w:val="00285B86"/>
    <w:rsid w:val="00296276"/>
    <w:rsid w:val="002A090F"/>
    <w:rsid w:val="002A13C5"/>
    <w:rsid w:val="002A18D4"/>
    <w:rsid w:val="002C582E"/>
    <w:rsid w:val="002E4777"/>
    <w:rsid w:val="002F02B1"/>
    <w:rsid w:val="002F12A7"/>
    <w:rsid w:val="002F2251"/>
    <w:rsid w:val="002F5FCB"/>
    <w:rsid w:val="003171FB"/>
    <w:rsid w:val="003213D8"/>
    <w:rsid w:val="0032151D"/>
    <w:rsid w:val="0032336C"/>
    <w:rsid w:val="00324CD7"/>
    <w:rsid w:val="00332B53"/>
    <w:rsid w:val="0035655D"/>
    <w:rsid w:val="003B47DA"/>
    <w:rsid w:val="003B4844"/>
    <w:rsid w:val="003E7485"/>
    <w:rsid w:val="003F2528"/>
    <w:rsid w:val="00401292"/>
    <w:rsid w:val="00403400"/>
    <w:rsid w:val="00425E5B"/>
    <w:rsid w:val="00432713"/>
    <w:rsid w:val="0044056D"/>
    <w:rsid w:val="00446526"/>
    <w:rsid w:val="00447427"/>
    <w:rsid w:val="00490ADB"/>
    <w:rsid w:val="00497973"/>
    <w:rsid w:val="004B21D2"/>
    <w:rsid w:val="004B3E81"/>
    <w:rsid w:val="004C1301"/>
    <w:rsid w:val="004C322B"/>
    <w:rsid w:val="004D58F7"/>
    <w:rsid w:val="004E01D1"/>
    <w:rsid w:val="004F2395"/>
    <w:rsid w:val="004F3B78"/>
    <w:rsid w:val="004F53D1"/>
    <w:rsid w:val="005058E3"/>
    <w:rsid w:val="00525576"/>
    <w:rsid w:val="00525704"/>
    <w:rsid w:val="005356F6"/>
    <w:rsid w:val="005412B4"/>
    <w:rsid w:val="0057495E"/>
    <w:rsid w:val="00583365"/>
    <w:rsid w:val="005875A8"/>
    <w:rsid w:val="00591391"/>
    <w:rsid w:val="005922BC"/>
    <w:rsid w:val="005C6F17"/>
    <w:rsid w:val="005D3F0D"/>
    <w:rsid w:val="005D7739"/>
    <w:rsid w:val="005D7E32"/>
    <w:rsid w:val="005E20C6"/>
    <w:rsid w:val="006111D9"/>
    <w:rsid w:val="006142A0"/>
    <w:rsid w:val="00621538"/>
    <w:rsid w:val="00644C3A"/>
    <w:rsid w:val="006672C3"/>
    <w:rsid w:val="00684669"/>
    <w:rsid w:val="00686264"/>
    <w:rsid w:val="00686534"/>
    <w:rsid w:val="0068655A"/>
    <w:rsid w:val="00696CE3"/>
    <w:rsid w:val="006A505E"/>
    <w:rsid w:val="006A5652"/>
    <w:rsid w:val="006A5DBA"/>
    <w:rsid w:val="006B46D4"/>
    <w:rsid w:val="006C4863"/>
    <w:rsid w:val="006E4B07"/>
    <w:rsid w:val="006F19CF"/>
    <w:rsid w:val="006F26F2"/>
    <w:rsid w:val="00720A69"/>
    <w:rsid w:val="00752423"/>
    <w:rsid w:val="0075569F"/>
    <w:rsid w:val="00755ACD"/>
    <w:rsid w:val="0075641F"/>
    <w:rsid w:val="00761160"/>
    <w:rsid w:val="0077613E"/>
    <w:rsid w:val="007D1D55"/>
    <w:rsid w:val="007D2CDD"/>
    <w:rsid w:val="007E4391"/>
    <w:rsid w:val="007F0A3D"/>
    <w:rsid w:val="00804848"/>
    <w:rsid w:val="00804D51"/>
    <w:rsid w:val="00805703"/>
    <w:rsid w:val="00807AE8"/>
    <w:rsid w:val="00832121"/>
    <w:rsid w:val="00835451"/>
    <w:rsid w:val="008500C2"/>
    <w:rsid w:val="00872F36"/>
    <w:rsid w:val="00873899"/>
    <w:rsid w:val="0089436F"/>
    <w:rsid w:val="008C33BE"/>
    <w:rsid w:val="008F3CBE"/>
    <w:rsid w:val="008F608E"/>
    <w:rsid w:val="009010D7"/>
    <w:rsid w:val="00912BE1"/>
    <w:rsid w:val="00950E06"/>
    <w:rsid w:val="009526C9"/>
    <w:rsid w:val="0095424C"/>
    <w:rsid w:val="009554B7"/>
    <w:rsid w:val="009615CA"/>
    <w:rsid w:val="00981053"/>
    <w:rsid w:val="009A5A86"/>
    <w:rsid w:val="009B067A"/>
    <w:rsid w:val="009D196A"/>
    <w:rsid w:val="009D5FED"/>
    <w:rsid w:val="009E2839"/>
    <w:rsid w:val="009F0ADC"/>
    <w:rsid w:val="009F47A1"/>
    <w:rsid w:val="00A13AF3"/>
    <w:rsid w:val="00A50621"/>
    <w:rsid w:val="00A66268"/>
    <w:rsid w:val="00A72E25"/>
    <w:rsid w:val="00AC0339"/>
    <w:rsid w:val="00AC60D0"/>
    <w:rsid w:val="00B15A82"/>
    <w:rsid w:val="00B23551"/>
    <w:rsid w:val="00B36BA3"/>
    <w:rsid w:val="00B41B69"/>
    <w:rsid w:val="00B44152"/>
    <w:rsid w:val="00B50680"/>
    <w:rsid w:val="00B60538"/>
    <w:rsid w:val="00B665AB"/>
    <w:rsid w:val="00B74DF7"/>
    <w:rsid w:val="00B84774"/>
    <w:rsid w:val="00B96BE0"/>
    <w:rsid w:val="00BA15EB"/>
    <w:rsid w:val="00BA3189"/>
    <w:rsid w:val="00BB205D"/>
    <w:rsid w:val="00BB2AA0"/>
    <w:rsid w:val="00BC09AF"/>
    <w:rsid w:val="00BD4C69"/>
    <w:rsid w:val="00BD585B"/>
    <w:rsid w:val="00BD74BF"/>
    <w:rsid w:val="00BE2449"/>
    <w:rsid w:val="00BF6709"/>
    <w:rsid w:val="00C01B89"/>
    <w:rsid w:val="00C070C3"/>
    <w:rsid w:val="00C16917"/>
    <w:rsid w:val="00C201AE"/>
    <w:rsid w:val="00C30733"/>
    <w:rsid w:val="00C567DD"/>
    <w:rsid w:val="00C730A6"/>
    <w:rsid w:val="00C84401"/>
    <w:rsid w:val="00CD6F20"/>
    <w:rsid w:val="00CD78A4"/>
    <w:rsid w:val="00D04191"/>
    <w:rsid w:val="00D115D8"/>
    <w:rsid w:val="00D15021"/>
    <w:rsid w:val="00D44C90"/>
    <w:rsid w:val="00D4670B"/>
    <w:rsid w:val="00D47E84"/>
    <w:rsid w:val="00D519A8"/>
    <w:rsid w:val="00D701A9"/>
    <w:rsid w:val="00D85809"/>
    <w:rsid w:val="00DD1865"/>
    <w:rsid w:val="00E126DF"/>
    <w:rsid w:val="00E52955"/>
    <w:rsid w:val="00E86CFD"/>
    <w:rsid w:val="00EA0BB5"/>
    <w:rsid w:val="00EB3829"/>
    <w:rsid w:val="00EB5027"/>
    <w:rsid w:val="00EC6171"/>
    <w:rsid w:val="00EE2D08"/>
    <w:rsid w:val="00EE4B97"/>
    <w:rsid w:val="00EE71A0"/>
    <w:rsid w:val="00EF50D2"/>
    <w:rsid w:val="00F04D89"/>
    <w:rsid w:val="00F110A4"/>
    <w:rsid w:val="00F22A10"/>
    <w:rsid w:val="00F244E8"/>
    <w:rsid w:val="00F41A17"/>
    <w:rsid w:val="00F615FF"/>
    <w:rsid w:val="00F70336"/>
    <w:rsid w:val="00F8181D"/>
    <w:rsid w:val="00FB14AC"/>
    <w:rsid w:val="00FC0352"/>
    <w:rsid w:val="00FC1FCD"/>
    <w:rsid w:val="00FD3A93"/>
    <w:rsid w:val="00FD6F9B"/>
    <w:rsid w:val="00FF487F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217E2"/>
  <w15:chartTrackingRefBased/>
  <w15:docId w15:val="{1591F227-9DC5-474F-AEA3-A4A32AC9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613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57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75A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645F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2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423"/>
  </w:style>
  <w:style w:type="paragraph" w:styleId="Stopka">
    <w:name w:val="footer"/>
    <w:basedOn w:val="Normalny"/>
    <w:link w:val="StopkaZnak"/>
    <w:uiPriority w:val="99"/>
    <w:unhideWhenUsed/>
    <w:rsid w:val="00752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423"/>
  </w:style>
  <w:style w:type="paragraph" w:styleId="Akapitzlist">
    <w:name w:val="List Paragraph"/>
    <w:aliases w:val="L1,Numerowanie,2 heading,A_wyliczenie,K-P_odwolanie,maz_wyliczenie,opis dzialania,normalny tekst,CW_Lista,Akapit z listą3,Obiekt,BulletC,Akapit z listą31,NOWY,Akapit z listą32,Akapit z listą2,Akapit z listą BS,sw tekst,Odstavec,lp1,Tytuły"/>
    <w:basedOn w:val="Normalny"/>
    <w:uiPriority w:val="34"/>
    <w:qFormat/>
    <w:rsid w:val="0075242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7613E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51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8057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805703"/>
  </w:style>
  <w:style w:type="character" w:customStyle="1" w:styleId="Normalny2">
    <w:name w:val="Normalny2"/>
    <w:basedOn w:val="Domylnaczcionkaakapitu"/>
    <w:rsid w:val="00D4670B"/>
  </w:style>
  <w:style w:type="character" w:customStyle="1" w:styleId="hgkelc">
    <w:name w:val="hgkelc"/>
    <w:basedOn w:val="Domylnaczcionkaakapitu"/>
    <w:rsid w:val="001F7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biala.pl" TargetMode="External"/><Relationship Id="rId13" Type="http://schemas.openxmlformats.org/officeDocument/2006/relationships/hyperlink" Target="https://ezamowienia.gov.pl/pl/" TargetMode="External"/><Relationship Id="rId18" Type="http://schemas.openxmlformats.org/officeDocument/2006/relationships/hyperlink" Target="mailto:zamowieniapubliczne@szpitalbiala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zpitalbiala@pro.onet.pl" TargetMode="External"/><Relationship Id="rId12" Type="http://schemas.openxmlformats.org/officeDocument/2006/relationships/hyperlink" Target="http://www.bip.szpitalbiala.pl" TargetMode="External"/><Relationship Id="rId1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zamowieniapubliczne@szpitalbiala.pl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mailto:iod@szpitalbial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&#243;wieniapubliczne@szpitalbiala.pl" TargetMode="External"/><Relationship Id="rId14" Type="http://schemas.openxmlformats.org/officeDocument/2006/relationships/hyperlink" Target="mailto:zamowieniapubliczne@szpitalbial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4209</Words>
  <Characters>25257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marekp</dc:creator>
  <cp:keywords/>
  <dc:description/>
  <cp:lastModifiedBy>Konto Microsoft</cp:lastModifiedBy>
  <cp:revision>19</cp:revision>
  <cp:lastPrinted>2024-09-06T09:26:00Z</cp:lastPrinted>
  <dcterms:created xsi:type="dcterms:W3CDTF">2025-05-06T06:38:00Z</dcterms:created>
  <dcterms:modified xsi:type="dcterms:W3CDTF">2026-01-23T09:57:00Z</dcterms:modified>
</cp:coreProperties>
</file>