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6E" w:rsidRPr="008A28B7" w:rsidRDefault="008A28B7" w:rsidP="008A28B7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2a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06304">
        <w:rPr>
          <w:rFonts w:ascii="Arial Narrow" w:hAnsi="Arial Narrow"/>
          <w:sz w:val="24"/>
          <w:szCs w:val="24"/>
        </w:rPr>
        <w:t xml:space="preserve"> </w:t>
      </w:r>
      <w:r w:rsidR="00D9456E">
        <w:rPr>
          <w:rFonts w:ascii="Arial Narrow" w:hAnsi="Arial Narrow"/>
          <w:sz w:val="24"/>
          <w:szCs w:val="24"/>
        </w:rPr>
        <w:t>–</w:t>
      </w:r>
      <w:r w:rsidR="00D9456E" w:rsidRPr="00275DC1">
        <w:rPr>
          <w:rFonts w:ascii="Arial Narrow" w:hAnsi="Arial Narrow"/>
          <w:sz w:val="24"/>
          <w:szCs w:val="24"/>
        </w:rPr>
        <w:t xml:space="preserve"> </w:t>
      </w:r>
      <w:r w:rsidR="00D9456E">
        <w:rPr>
          <w:rFonts w:ascii="Arial Narrow" w:hAnsi="Arial Narrow"/>
          <w:sz w:val="24"/>
          <w:szCs w:val="24"/>
        </w:rPr>
        <w:t>OPZ</w:t>
      </w:r>
    </w:p>
    <w:p w:rsidR="00D9456E" w:rsidRDefault="00D9456E" w:rsidP="00D9456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2a</w:t>
      </w:r>
      <w:r w:rsidRPr="00275DC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umowy</w:t>
      </w:r>
    </w:p>
    <w:p w:rsidR="00693106" w:rsidRDefault="00693106" w:rsidP="0069310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E14E7" w:rsidRDefault="00D9456E" w:rsidP="004E14E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275DC1">
        <w:rPr>
          <w:rFonts w:ascii="Arial Narrow" w:hAnsi="Arial Narrow"/>
          <w:b/>
          <w:sz w:val="24"/>
          <w:szCs w:val="24"/>
        </w:rPr>
        <w:t xml:space="preserve"> </w:t>
      </w:r>
      <w:r w:rsidR="004E14E7">
        <w:rPr>
          <w:rFonts w:ascii="Arial Narrow" w:hAnsi="Arial Narrow"/>
          <w:b/>
          <w:sz w:val="24"/>
          <w:szCs w:val="24"/>
        </w:rPr>
        <w:t>Szczegółowy opis przedmiotu zamówienia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E14E7" w:rsidRDefault="004E14E7" w:rsidP="004E14E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Usługa sterylizacji wysokotemperaturowej (parą wodną) asortymentu medycznego dla Szpital Lipno    Sp. z o.o.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zamówienia jest świadczenie usług sterylizacji wysokotemperaturowej narzędzi chirurgicznych oraz sprzętu medycznego wyszczególnionych w załączniku nr 2 - formularz cenowy zwanego dalej „asortymentem”.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Zakres czynności w ramach zamówienia jest uzależniony od funkcjonującej u Wykonawcy linii technologicznej, jednakże powinien obejmować następująco: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odbiór brudnego w siedzibie Wykonawcy, niesterylnego asortymentu dostarczonego transportem przez Zamawiającego do miejsca wykonywania usługi;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mycie;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czyszczenie;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dezynfekcję; 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pakowanie (pakietowanie);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sterylizację;</w:t>
      </w:r>
    </w:p>
    <w:p w:rsidR="004E14E7" w:rsidRDefault="004E14E7" w:rsidP="004E14E7">
      <w:pPr>
        <w:pStyle w:val="Akapitzlist"/>
        <w:numPr>
          <w:ilvl w:val="0"/>
          <w:numId w:val="11"/>
        </w:numPr>
        <w:suppressAutoHyphens/>
        <w:spacing w:after="0" w:line="240" w:lineRule="auto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poinformowanie przez Wykonawcę osoby upoważnionej przez Zamawiającego o gotowości odbioru wysterylizowanego asortymentu;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Asortyment o którym mowa w ust. 1 będzie transportowany „z” i „do” siedziby Wykonawcy              transportem Zamawiającego.</w:t>
      </w:r>
    </w:p>
    <w:p w:rsidR="004E14E7" w:rsidRPr="00FE7C50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E7C50">
        <w:rPr>
          <w:rFonts w:ascii="Arial Narrow" w:hAnsi="Arial Narrow"/>
          <w:sz w:val="24"/>
          <w:szCs w:val="24"/>
        </w:rPr>
        <w:t>Zamawiający dostarczał będzie asortyment do sterylizacji z częstotliwością 5 razy w tygodniu      (od poniedziałku do piątku) jednocześnie odbierając wysterylizowany asortyment, który został dostarczony dnia poprzedniego</w:t>
      </w:r>
      <w:r>
        <w:rPr>
          <w:rFonts w:ascii="Arial Narrow" w:hAnsi="Arial Narrow"/>
          <w:sz w:val="24"/>
          <w:szCs w:val="24"/>
        </w:rPr>
        <w:t xml:space="preserve">. </w:t>
      </w:r>
      <w:r w:rsidRPr="00FE7C50">
        <w:rPr>
          <w:rFonts w:ascii="Arial Narrow" w:hAnsi="Arial Narrow"/>
          <w:sz w:val="24"/>
          <w:szCs w:val="24"/>
        </w:rPr>
        <w:t>Zamawiający po uzgodnieniu z Wykonawcą zastrzega sobie prawo do odbioru i dostawy narzędzi w wyjątkowych sytuacjach w innych godzinach, jeśli będzie to mo</w:t>
      </w:r>
      <w:r>
        <w:rPr>
          <w:rFonts w:ascii="Arial Narrow" w:hAnsi="Arial Narrow"/>
          <w:sz w:val="24"/>
          <w:szCs w:val="24"/>
        </w:rPr>
        <w:t xml:space="preserve">żliwe również tego samego dnia. </w:t>
      </w:r>
      <w:r w:rsidRPr="00FE7C50">
        <w:rPr>
          <w:rFonts w:ascii="Arial Narrow" w:hAnsi="Arial Narrow"/>
          <w:sz w:val="24"/>
          <w:szCs w:val="24"/>
        </w:rPr>
        <w:t>Godziny dowozu i odbioru asortymentu przedstawia poniższa tabela: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W w:w="860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1775"/>
        <w:gridCol w:w="2958"/>
        <w:gridCol w:w="3162"/>
      </w:tblGrid>
      <w:tr w:rsidR="004E14E7" w:rsidTr="00291FDA">
        <w:trPr>
          <w:jc w:val="center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Dzień tygodnia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Rano: od 8:00 do 9:30</w:t>
            </w:r>
          </w:p>
        </w:tc>
        <w:tc>
          <w:tcPr>
            <w:tcW w:w="3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Popołudnie: od 13:30 do 15:00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Poniedziałek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Dowóz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Wtorek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Środa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Czwartek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Piątek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Sobota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E14E7" w:rsidTr="00291FD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Niedziela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1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14E7" w:rsidRDefault="004E14E7" w:rsidP="00291FDA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Legenda: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odbiór – odbiór czystego, wysterylizowanego asortymentu medycznego przez Zamawiającego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dowóz – dostarczenie brudnego, skażonego asortymentu medycznego do Wykonawcy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xxxxxxxx</w:t>
      </w:r>
      <w:proofErr w:type="spellEnd"/>
      <w:r>
        <w:rPr>
          <w:rFonts w:ascii="Arial Narrow" w:hAnsi="Arial Narrow"/>
          <w:sz w:val="24"/>
          <w:szCs w:val="24"/>
        </w:rPr>
        <w:t xml:space="preserve"> – czas wolny od wykonywania usługi.</w:t>
      </w:r>
    </w:p>
    <w:p w:rsidR="004E14E7" w:rsidRDefault="004E14E7" w:rsidP="004E14E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Asortyment będzie przekazywany Wykonawcy brudny, po wstępnej dezynfekcji. 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Odpowiedzialność za mycie i dezynfekcję kontenerów transportowych ponosi Wykonawca. 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Zestawy asortymentu kompletowane będą zgodnie z wytycznymi Zamawiającego.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Sterylne pakiety oznakowane będą etykietą zawierającą co najmniej następujące informacje: </w:t>
      </w:r>
    </w:p>
    <w:p w:rsidR="004E14E7" w:rsidRDefault="004E14E7" w:rsidP="004E14E7">
      <w:pPr>
        <w:pStyle w:val="Akapitzlist"/>
        <w:numPr>
          <w:ilvl w:val="0"/>
          <w:numId w:val="12"/>
        </w:numPr>
        <w:suppressAutoHyphens/>
        <w:spacing w:after="0" w:line="240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data sterylizacji,</w:t>
      </w:r>
    </w:p>
    <w:p w:rsidR="004E14E7" w:rsidRDefault="004E14E7" w:rsidP="004E14E7">
      <w:pPr>
        <w:pStyle w:val="Akapitzlist"/>
        <w:numPr>
          <w:ilvl w:val="0"/>
          <w:numId w:val="12"/>
        </w:numPr>
        <w:suppressAutoHyphens/>
        <w:spacing w:after="0" w:line="240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termin ważności.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pakietowania będą używane opakowania sterylizacyjne spełniające następujące wymagania:</w:t>
      </w:r>
    </w:p>
    <w:p w:rsidR="004E14E7" w:rsidRDefault="004E14E7" w:rsidP="004E14E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opakowanie foliowo – papierowe: widoczna zawartość, napisy poza obszarem wypełniania, napisy w języku polskim, zgodnie z PN EN 868-5 PN EN 867 (Wskaźniki sterylizacji na opakowaniu).</w:t>
      </w:r>
    </w:p>
    <w:p w:rsidR="004E14E7" w:rsidRDefault="004E14E7" w:rsidP="004E14E7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Papier sterylizacyjny - krepowy lub z włókniny dwie warstwy w dwóch kolorach, zgodnie z procedurami Wykonawcy tzw. dwa kolory.</w:t>
      </w:r>
    </w:p>
    <w:p w:rsidR="004E14E7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45254">
        <w:rPr>
          <w:rFonts w:ascii="Arial Narrow" w:hAnsi="Arial Narrow"/>
          <w:sz w:val="24"/>
          <w:szCs w:val="24"/>
        </w:rPr>
        <w:t xml:space="preserve">Asortyment w czasie transportu powinien być opakowany w sposób zabezpieczający go przed uszkodzeniem i spełniać wymagania dla materiału skażonego i sterylnego. Wykonawca ponosi ewentualne konsekwencje z tytułu powstałych </w:t>
      </w:r>
      <w:r w:rsidRPr="001372EC">
        <w:rPr>
          <w:rFonts w:ascii="Arial Narrow" w:hAnsi="Arial Narrow"/>
          <w:sz w:val="24"/>
          <w:szCs w:val="24"/>
        </w:rPr>
        <w:t>strat ilościowych wykrytych przez Zamawiającego na poziomie otwierania sterylnych pakietów, nie wykrytych i nie zgłoszonych przez Wykonawcę.</w:t>
      </w:r>
    </w:p>
    <w:p w:rsidR="00745254" w:rsidRPr="001372EC" w:rsidRDefault="00745254" w:rsidP="00745254">
      <w:pPr>
        <w:pStyle w:val="Akapitzlist"/>
        <w:suppressAutoHyphens/>
        <w:spacing w:after="0" w:line="240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1372EC">
        <w:rPr>
          <w:rFonts w:ascii="Arial Narrow" w:hAnsi="Arial Narrow" w:cstheme="minorHAnsi"/>
          <w:sz w:val="24"/>
          <w:szCs w:val="24"/>
        </w:rPr>
        <w:t xml:space="preserve">Materiały wysyłane do sterylizacji zgodnie z procedurą będą umieszczone w ochronnym opakowaniu twardym (np. pojemniki ) i szczelnym kontenerze transportowym. </w:t>
      </w:r>
    </w:p>
    <w:p w:rsidR="00745254" w:rsidRPr="001372EC" w:rsidRDefault="00745254" w:rsidP="00745254">
      <w:pPr>
        <w:pStyle w:val="Akapitzlist"/>
        <w:suppressAutoHyphens/>
        <w:spacing w:after="0" w:line="240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1372EC">
        <w:rPr>
          <w:rFonts w:ascii="Arial Narrow" w:hAnsi="Arial Narrow" w:cstheme="minorHAnsi"/>
          <w:sz w:val="24"/>
          <w:szCs w:val="24"/>
        </w:rPr>
        <w:t xml:space="preserve">Pojemniki i kontenery będą podpisane i oznaczone – nazwa szpitala i oddziału. Zapewnienie  pojemników po stronie Zamawiającego. </w:t>
      </w:r>
    </w:p>
    <w:p w:rsidR="004E14E7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372EC">
        <w:rPr>
          <w:rFonts w:ascii="Arial Narrow" w:hAnsi="Arial Narrow"/>
          <w:sz w:val="24"/>
          <w:szCs w:val="24"/>
        </w:rPr>
        <w:t>Zamawiający będzie przekazywał asortyment do sterylizacji w ilościach określonych każdorazowo w protokole.</w:t>
      </w:r>
    </w:p>
    <w:p w:rsidR="004E14E7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372EC">
        <w:rPr>
          <w:rFonts w:ascii="Arial Narrow" w:hAnsi="Arial Narrow"/>
          <w:sz w:val="24"/>
          <w:szCs w:val="24"/>
        </w:rPr>
        <w:t>Wykonawca zobowiązany jest określić punkt wydawania i przyjęć asortymentu oraz wyznaczyć osobę do kontaktów z Zamawiającym.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372EC">
        <w:rPr>
          <w:rFonts w:ascii="Arial Narrow" w:hAnsi="Arial Narrow"/>
          <w:sz w:val="24"/>
          <w:szCs w:val="24"/>
        </w:rPr>
        <w:t>Wykonawca gwarantuje określony na opakowaniu okres</w:t>
      </w:r>
      <w:r>
        <w:rPr>
          <w:rFonts w:ascii="Arial Narrow" w:hAnsi="Arial Narrow"/>
          <w:sz w:val="24"/>
          <w:szCs w:val="24"/>
        </w:rPr>
        <w:t xml:space="preserve"> sterylności narzędzi medycznych wyłącznie pod warunkiem przestrzegania przez Zamawiającego właściwych warunków przechowywania sterylnego materiału (pomieszczenia suche z dala od promieni słonecznych, optymalna temperatura powietrza 18–25 °C, optymalna wilgotność powietrza 30-60 %, materiał nie narażony na przesuwanie, zbędne przenoszenie, uszkodzenia mechaniczne).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uszkodzenia asortymentu z winy Wykonawcy, podczas realizowanych czynności        o których mowa w pkt. 2, koszty naprawy bądź zakupu asortymentu uszkodzonego ponosi Wykonawca.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dostarczy niezbędne informacje, instrukcje dotyczące obróbki technologicznej przekazywanego asortymentu.</w:t>
      </w:r>
    </w:p>
    <w:p w:rsidR="004E14E7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konieczności dokonania jakichkolwiek zmian w częstotliwości dowozu oraz                w godzinach odbioru asortymentu, Wykonawca zobowiązany jest ustalić je ze Zamawiającym co najmniej 24 h przed planowanymi zmianami.</w:t>
      </w:r>
    </w:p>
    <w:p w:rsidR="004E14E7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konieczności wprowadzenia zmian w procesie sterylizacji mających wpływ na jakość wykonywanej usługi Wykonawca </w:t>
      </w:r>
      <w:r w:rsidRPr="001372EC">
        <w:rPr>
          <w:rFonts w:ascii="Arial Narrow" w:hAnsi="Arial Narrow"/>
          <w:sz w:val="24"/>
          <w:szCs w:val="24"/>
        </w:rPr>
        <w:t>zobowiązany jest każdorazowo konsultować te kwestie na piśmie z Zamawiającym.</w:t>
      </w:r>
    </w:p>
    <w:p w:rsidR="004E14E7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372EC">
        <w:rPr>
          <w:rFonts w:ascii="Arial Narrow" w:hAnsi="Arial Narrow" w:cs="Arial"/>
          <w:sz w:val="24"/>
          <w:szCs w:val="24"/>
        </w:rPr>
        <w:t>Gdy następują po sobie więcej niż 2 dni wolne od pracy (np. przerwy świąteczne) termin realizacji usługi zostanie indywidualnie uzgodniony pomiędzy Zamawiającym, a Wykonawcą, na minimum 3 dni robocze przed tymi dniami wolnymi.</w:t>
      </w:r>
    </w:p>
    <w:p w:rsidR="00334D35" w:rsidRPr="001372EC" w:rsidRDefault="004E14E7" w:rsidP="004E14E7">
      <w:pPr>
        <w:pStyle w:val="Akapitzlist"/>
        <w:numPr>
          <w:ilvl w:val="0"/>
          <w:numId w:val="10"/>
        </w:numPr>
        <w:suppressAutoHyphens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1372EC">
        <w:rPr>
          <w:rFonts w:ascii="Arial Narrow" w:hAnsi="Arial Narrow" w:cs="Arial"/>
          <w:sz w:val="24"/>
          <w:szCs w:val="24"/>
        </w:rPr>
        <w:t xml:space="preserve">Zamawiający wymaga aby termin ważności wysterylizowanych narzędzi </w:t>
      </w:r>
      <w:r w:rsidRPr="001372EC">
        <w:rPr>
          <w:rFonts w:ascii="Arial Narrow" w:hAnsi="Arial Narrow"/>
          <w:sz w:val="24"/>
          <w:szCs w:val="24"/>
        </w:rPr>
        <w:t xml:space="preserve">chirurgicznych oraz sprzętu medycznego </w:t>
      </w:r>
      <w:r w:rsidRPr="001372EC">
        <w:rPr>
          <w:rFonts w:ascii="Arial Narrow" w:hAnsi="Arial Narrow" w:cs="Arial"/>
          <w:sz w:val="24"/>
          <w:szCs w:val="24"/>
        </w:rPr>
        <w:t>wynosił</w:t>
      </w:r>
      <w:r w:rsidR="00334D35" w:rsidRPr="001372EC">
        <w:rPr>
          <w:rFonts w:ascii="Arial Narrow" w:hAnsi="Arial Narrow" w:cs="Arial"/>
          <w:sz w:val="24"/>
          <w:szCs w:val="24"/>
        </w:rPr>
        <w:t>:</w:t>
      </w:r>
    </w:p>
    <w:p w:rsidR="00334D35" w:rsidRPr="001372EC" w:rsidRDefault="00334D35" w:rsidP="00334D35">
      <w:pPr>
        <w:pStyle w:val="Akapitzlist"/>
        <w:suppressAutoHyphens/>
        <w:spacing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1372EC">
        <w:rPr>
          <w:rFonts w:ascii="Arial Narrow" w:hAnsi="Arial Narrow" w:cs="Arial"/>
          <w:sz w:val="24"/>
          <w:szCs w:val="24"/>
        </w:rPr>
        <w:t>1)</w:t>
      </w:r>
      <w:r w:rsidRPr="001372EC">
        <w:rPr>
          <w:rFonts w:ascii="Arial Narrow" w:hAnsi="Arial Narrow" w:cs="Arial"/>
          <w:sz w:val="24"/>
          <w:szCs w:val="24"/>
        </w:rPr>
        <w:tab/>
        <w:t>Pakiet – rękaw papierowo-foliowy ma określony okres ważno</w:t>
      </w:r>
      <w:bookmarkStart w:id="0" w:name="_GoBack"/>
      <w:bookmarkEnd w:id="0"/>
      <w:r w:rsidRPr="001372EC">
        <w:rPr>
          <w:rFonts w:ascii="Arial Narrow" w:hAnsi="Arial Narrow" w:cs="Arial"/>
          <w:sz w:val="24"/>
          <w:szCs w:val="24"/>
        </w:rPr>
        <w:t xml:space="preserve">ści – min. 3 miesiące, </w:t>
      </w:r>
    </w:p>
    <w:p w:rsidR="00334D35" w:rsidRPr="001372EC" w:rsidRDefault="00334D35" w:rsidP="00334D35">
      <w:pPr>
        <w:pStyle w:val="Akapitzlist"/>
        <w:suppressAutoHyphens/>
        <w:spacing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1372EC">
        <w:rPr>
          <w:rFonts w:ascii="Arial Narrow" w:hAnsi="Arial Narrow" w:cs="Arial"/>
          <w:sz w:val="24"/>
          <w:szCs w:val="24"/>
        </w:rPr>
        <w:t>2)</w:t>
      </w:r>
      <w:r w:rsidRPr="001372EC">
        <w:rPr>
          <w:rFonts w:ascii="Arial Narrow" w:hAnsi="Arial Narrow" w:cs="Arial"/>
          <w:sz w:val="24"/>
          <w:szCs w:val="24"/>
        </w:rPr>
        <w:tab/>
        <w:t xml:space="preserve">Pakiet pakowany w papier krepowany lub włókninę dwie warstwy – min. 1 miesiąc, </w:t>
      </w:r>
    </w:p>
    <w:p w:rsidR="00D9456E" w:rsidRPr="001372EC" w:rsidRDefault="00334D35" w:rsidP="00334D35">
      <w:pPr>
        <w:pStyle w:val="Akapitzlist"/>
        <w:suppressAutoHyphens/>
        <w:spacing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1372EC">
        <w:rPr>
          <w:rFonts w:ascii="Arial Narrow" w:hAnsi="Arial Narrow" w:cs="Arial"/>
          <w:sz w:val="24"/>
          <w:szCs w:val="24"/>
        </w:rPr>
        <w:t>3)</w:t>
      </w:r>
      <w:r w:rsidRPr="001372EC">
        <w:rPr>
          <w:rFonts w:ascii="Arial Narrow" w:hAnsi="Arial Narrow" w:cs="Arial"/>
          <w:sz w:val="24"/>
          <w:szCs w:val="24"/>
        </w:rPr>
        <w:tab/>
        <w:t>Kontener sterylizacyjny – min. 1 miesiąc.</w:t>
      </w:r>
    </w:p>
    <w:sectPr w:rsidR="00D9456E" w:rsidRPr="001372EC" w:rsidSect="00CB587E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224" w:rsidRDefault="00D64224" w:rsidP="00745254">
      <w:pPr>
        <w:spacing w:after="0" w:line="240" w:lineRule="auto"/>
      </w:pPr>
      <w:r>
        <w:separator/>
      </w:r>
    </w:p>
  </w:endnote>
  <w:endnote w:type="continuationSeparator" w:id="0">
    <w:p w:rsidR="00D64224" w:rsidRDefault="00D64224" w:rsidP="0074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224" w:rsidRDefault="00D64224" w:rsidP="00745254">
      <w:pPr>
        <w:spacing w:after="0" w:line="240" w:lineRule="auto"/>
      </w:pPr>
      <w:r>
        <w:separator/>
      </w:r>
    </w:p>
  </w:footnote>
  <w:footnote w:type="continuationSeparator" w:id="0">
    <w:p w:rsidR="00D64224" w:rsidRDefault="00D64224" w:rsidP="00745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022"/>
    <w:multiLevelType w:val="multilevel"/>
    <w:tmpl w:val="418E58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2838A7"/>
    <w:multiLevelType w:val="multilevel"/>
    <w:tmpl w:val="2BDE5E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C1404F7"/>
    <w:multiLevelType w:val="hybridMultilevel"/>
    <w:tmpl w:val="A14A2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D8C"/>
    <w:multiLevelType w:val="hybridMultilevel"/>
    <w:tmpl w:val="36C20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B563B"/>
    <w:multiLevelType w:val="multilevel"/>
    <w:tmpl w:val="C84470D8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CA77834"/>
    <w:multiLevelType w:val="hybridMultilevel"/>
    <w:tmpl w:val="17B8740E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442BE"/>
    <w:multiLevelType w:val="hybridMultilevel"/>
    <w:tmpl w:val="85CED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2647B"/>
    <w:multiLevelType w:val="hybridMultilevel"/>
    <w:tmpl w:val="0526D5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837A33"/>
    <w:multiLevelType w:val="hybridMultilevel"/>
    <w:tmpl w:val="B0227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E19EB"/>
    <w:multiLevelType w:val="hybridMultilevel"/>
    <w:tmpl w:val="86C0FA7E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250BA"/>
    <w:multiLevelType w:val="multilevel"/>
    <w:tmpl w:val="5F0CC130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47EF500C"/>
    <w:multiLevelType w:val="hybridMultilevel"/>
    <w:tmpl w:val="2278A964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6699F"/>
    <w:multiLevelType w:val="multilevel"/>
    <w:tmpl w:val="7D545C1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1"/>
  </w:num>
  <w:num w:numId="6">
    <w:abstractNumId w:val="9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E3"/>
    <w:rsid w:val="0007713B"/>
    <w:rsid w:val="00106304"/>
    <w:rsid w:val="001372EC"/>
    <w:rsid w:val="001514D6"/>
    <w:rsid w:val="00185949"/>
    <w:rsid w:val="00187E76"/>
    <w:rsid w:val="0022540A"/>
    <w:rsid w:val="00334D35"/>
    <w:rsid w:val="003B7413"/>
    <w:rsid w:val="003F4735"/>
    <w:rsid w:val="004B43E3"/>
    <w:rsid w:val="004E14E7"/>
    <w:rsid w:val="004E7A56"/>
    <w:rsid w:val="00556BC8"/>
    <w:rsid w:val="00622A55"/>
    <w:rsid w:val="0067127A"/>
    <w:rsid w:val="00693106"/>
    <w:rsid w:val="006D28DF"/>
    <w:rsid w:val="006F6973"/>
    <w:rsid w:val="00745254"/>
    <w:rsid w:val="007C6C75"/>
    <w:rsid w:val="007E5E44"/>
    <w:rsid w:val="008A28B7"/>
    <w:rsid w:val="0096109A"/>
    <w:rsid w:val="009F3FD6"/>
    <w:rsid w:val="00A213C3"/>
    <w:rsid w:val="00A44EFE"/>
    <w:rsid w:val="00A655BD"/>
    <w:rsid w:val="00AC00D6"/>
    <w:rsid w:val="00B765BB"/>
    <w:rsid w:val="00BF78BD"/>
    <w:rsid w:val="00C13EAF"/>
    <w:rsid w:val="00C15E3E"/>
    <w:rsid w:val="00C2037F"/>
    <w:rsid w:val="00C85358"/>
    <w:rsid w:val="00CB587E"/>
    <w:rsid w:val="00CE707F"/>
    <w:rsid w:val="00D15C5C"/>
    <w:rsid w:val="00D40EDD"/>
    <w:rsid w:val="00D64224"/>
    <w:rsid w:val="00D9456E"/>
    <w:rsid w:val="00DB5F3A"/>
    <w:rsid w:val="00F55778"/>
    <w:rsid w:val="00F9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8A28B7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43E3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B43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8A28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52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52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2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8A28B7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43E3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B43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8A28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52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52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1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Damian Szuszkiewicz</cp:lastModifiedBy>
  <cp:revision>39</cp:revision>
  <cp:lastPrinted>2022-02-07T13:08:00Z</cp:lastPrinted>
  <dcterms:created xsi:type="dcterms:W3CDTF">2020-02-12T12:48:00Z</dcterms:created>
  <dcterms:modified xsi:type="dcterms:W3CDTF">2026-01-21T13:25:00Z</dcterms:modified>
</cp:coreProperties>
</file>