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8BE3B" w14:textId="3F842352" w:rsidR="00B11B17" w:rsidRPr="000463AC" w:rsidRDefault="003C578A" w:rsidP="000463AC">
      <w:pPr>
        <w:pStyle w:val="Nagwek"/>
        <w:spacing w:line="276" w:lineRule="auto"/>
        <w:jc w:val="right"/>
        <w:rPr>
          <w:rFonts w:cs="Calibri"/>
          <w:b/>
          <w:iCs w:val="0"/>
          <w:sz w:val="22"/>
          <w:szCs w:val="22"/>
        </w:rPr>
      </w:pPr>
      <w:bookmarkStart w:id="0" w:name="_Hlk169598975"/>
      <w:r w:rsidRPr="000463AC">
        <w:rPr>
          <w:rFonts w:cs="Calibri"/>
          <w:noProof/>
          <w:sz w:val="22"/>
          <w:szCs w:val="22"/>
        </w:rPr>
        <w:drawing>
          <wp:anchor distT="0" distB="0" distL="114300" distR="114300" simplePos="0" relativeHeight="251659264" behindDoc="0" locked="0" layoutInCell="1" allowOverlap="1" wp14:anchorId="157A213D" wp14:editId="0959EEA4">
            <wp:simplePos x="0" y="0"/>
            <wp:positionH relativeFrom="column">
              <wp:posOffset>0</wp:posOffset>
            </wp:positionH>
            <wp:positionV relativeFrom="paragraph">
              <wp:posOffset>209550</wp:posOffset>
            </wp:positionV>
            <wp:extent cx="5951220" cy="762000"/>
            <wp:effectExtent l="0" t="0" r="0" b="0"/>
            <wp:wrapTopAndBottom/>
            <wp:docPr id="183325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122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87911" w:rsidRPr="000463AC">
        <w:rPr>
          <w:rFonts w:cs="Calibri"/>
          <w:bCs w:val="0"/>
          <w:sz w:val="22"/>
          <w:szCs w:val="22"/>
        </w:rPr>
        <w:t xml:space="preserve">                     </w:t>
      </w:r>
      <w:r w:rsidR="001557E4" w:rsidRPr="000463AC">
        <w:rPr>
          <w:rFonts w:cs="Calibri"/>
          <w:b/>
          <w:sz w:val="22"/>
          <w:szCs w:val="22"/>
        </w:rPr>
        <w:t xml:space="preserve">Załącznik nr </w:t>
      </w:r>
      <w:r w:rsidR="00322B0B">
        <w:rPr>
          <w:rFonts w:cs="Calibri"/>
          <w:b/>
          <w:sz w:val="22"/>
          <w:szCs w:val="22"/>
        </w:rPr>
        <w:t>3</w:t>
      </w:r>
      <w:r w:rsidR="00097526" w:rsidRPr="000463AC">
        <w:rPr>
          <w:rFonts w:cs="Calibri"/>
          <w:b/>
          <w:sz w:val="22"/>
          <w:szCs w:val="22"/>
        </w:rPr>
        <w:t xml:space="preserve"> do S</w:t>
      </w:r>
      <w:r w:rsidR="001557E4" w:rsidRPr="000463AC">
        <w:rPr>
          <w:rFonts w:cs="Calibri"/>
          <w:b/>
          <w:sz w:val="22"/>
          <w:szCs w:val="22"/>
        </w:rPr>
        <w:t>WZ</w:t>
      </w:r>
    </w:p>
    <w:bookmarkEnd w:id="0"/>
    <w:p w14:paraId="3F76C775" w14:textId="77777777" w:rsidR="009414D0" w:rsidRPr="000463AC" w:rsidRDefault="009414D0" w:rsidP="000463AC">
      <w:pPr>
        <w:pStyle w:val="NormalnyWeb"/>
        <w:widowControl w:val="0"/>
        <w:spacing w:before="0" w:beforeAutospacing="0" w:after="0" w:line="276" w:lineRule="auto"/>
        <w:rPr>
          <w:rFonts w:ascii="Calibri" w:hAnsi="Calibri" w:cs="Calibri"/>
          <w:b/>
          <w:bCs/>
          <w:sz w:val="22"/>
          <w:szCs w:val="22"/>
        </w:rPr>
      </w:pPr>
    </w:p>
    <w:p w14:paraId="4ACEAE2B" w14:textId="1E546952" w:rsidR="001557E4" w:rsidRPr="000463AC" w:rsidRDefault="001557E4" w:rsidP="000463AC">
      <w:pPr>
        <w:widowControl w:val="0"/>
        <w:spacing w:line="276" w:lineRule="auto"/>
        <w:ind w:left="284" w:hanging="284"/>
        <w:jc w:val="center"/>
        <w:rPr>
          <w:rFonts w:cs="Calibri"/>
          <w:b/>
          <w:bCs w:val="0"/>
          <w:sz w:val="22"/>
          <w:szCs w:val="22"/>
        </w:rPr>
      </w:pPr>
      <w:r w:rsidRPr="000463AC">
        <w:rPr>
          <w:rFonts w:cs="Calibri"/>
          <w:b/>
          <w:bCs w:val="0"/>
          <w:sz w:val="22"/>
          <w:szCs w:val="22"/>
        </w:rPr>
        <w:t xml:space="preserve">U M O W A Nr </w:t>
      </w:r>
      <w:r w:rsidR="00322B0B">
        <w:rPr>
          <w:rFonts w:cs="Calibri"/>
          <w:b/>
          <w:bCs w:val="0"/>
          <w:sz w:val="22"/>
          <w:szCs w:val="22"/>
        </w:rPr>
        <w:t>RPP</w:t>
      </w:r>
      <w:r w:rsidR="00C92868" w:rsidRPr="000463AC">
        <w:rPr>
          <w:rFonts w:cs="Calibri"/>
          <w:b/>
          <w:bCs w:val="0"/>
          <w:sz w:val="22"/>
          <w:szCs w:val="22"/>
        </w:rPr>
        <w:t>.272……202</w:t>
      </w:r>
      <w:r w:rsidR="00322B0B">
        <w:rPr>
          <w:rFonts w:cs="Calibri"/>
          <w:b/>
          <w:bCs w:val="0"/>
          <w:sz w:val="22"/>
          <w:szCs w:val="22"/>
        </w:rPr>
        <w:t>6</w:t>
      </w:r>
    </w:p>
    <w:p w14:paraId="25896E14" w14:textId="77777777" w:rsidR="00322B0B" w:rsidRPr="00322B0B" w:rsidRDefault="00322B0B" w:rsidP="000463AC">
      <w:pPr>
        <w:widowControl w:val="0"/>
        <w:spacing w:line="276" w:lineRule="auto"/>
        <w:jc w:val="both"/>
        <w:rPr>
          <w:rFonts w:cs="Calibri"/>
          <w:sz w:val="16"/>
          <w:szCs w:val="16"/>
        </w:rPr>
      </w:pPr>
    </w:p>
    <w:p w14:paraId="6772D08C" w14:textId="27593D17" w:rsidR="001557E4" w:rsidRPr="000463AC" w:rsidRDefault="001557E4" w:rsidP="000463AC">
      <w:pPr>
        <w:widowControl w:val="0"/>
        <w:spacing w:line="276" w:lineRule="auto"/>
        <w:jc w:val="both"/>
        <w:rPr>
          <w:rFonts w:cs="Calibri"/>
          <w:sz w:val="22"/>
          <w:szCs w:val="22"/>
        </w:rPr>
      </w:pPr>
      <w:r w:rsidRPr="000463AC">
        <w:rPr>
          <w:rFonts w:cs="Calibri"/>
          <w:sz w:val="22"/>
          <w:szCs w:val="22"/>
        </w:rPr>
        <w:t xml:space="preserve">pomiędzy </w:t>
      </w:r>
      <w:r w:rsidRPr="000463AC">
        <w:rPr>
          <w:rFonts w:cs="Calibri"/>
          <w:b/>
          <w:sz w:val="22"/>
          <w:szCs w:val="22"/>
        </w:rPr>
        <w:t>Gminą Mochowo</w:t>
      </w:r>
      <w:r w:rsidRPr="000463AC">
        <w:rPr>
          <w:rFonts w:cs="Calibri"/>
          <w:sz w:val="22"/>
          <w:szCs w:val="22"/>
        </w:rPr>
        <w:t xml:space="preserve">, z siedzibą w Mochowie, ul. Sierpecka 2, 09 – 214 Mochowo, posiadającą NIP </w:t>
      </w:r>
      <w:r w:rsidRPr="000463AC">
        <w:rPr>
          <w:rFonts w:cs="Calibri"/>
          <w:bCs w:val="0"/>
          <w:iCs w:val="0"/>
          <w:sz w:val="22"/>
          <w:szCs w:val="22"/>
        </w:rPr>
        <w:t>7761615078</w:t>
      </w:r>
      <w:r w:rsidR="00836266" w:rsidRPr="000463AC">
        <w:rPr>
          <w:rFonts w:cs="Calibri"/>
          <w:bCs w:val="0"/>
          <w:iCs w:val="0"/>
          <w:sz w:val="22"/>
          <w:szCs w:val="22"/>
        </w:rPr>
        <w:t>,</w:t>
      </w:r>
      <w:r w:rsidRPr="000463AC">
        <w:rPr>
          <w:rFonts w:cs="Calibri"/>
          <w:sz w:val="22"/>
          <w:szCs w:val="22"/>
        </w:rPr>
        <w:t xml:space="preserve"> reprezentowaną przez:</w:t>
      </w:r>
    </w:p>
    <w:p w14:paraId="3AB77CAD" w14:textId="57356E39" w:rsidR="001557E4" w:rsidRPr="000463AC" w:rsidRDefault="001557E4" w:rsidP="000463AC">
      <w:pPr>
        <w:pStyle w:val="Nagwek9"/>
        <w:keepNext w:val="0"/>
        <w:widowControl w:val="0"/>
        <w:autoSpaceDE/>
        <w:autoSpaceDN/>
        <w:adjustRightInd/>
        <w:spacing w:line="276" w:lineRule="auto"/>
        <w:ind w:left="708"/>
        <w:jc w:val="both"/>
        <w:rPr>
          <w:rFonts w:ascii="Calibri" w:hAnsi="Calibri" w:cs="Calibri"/>
          <w:bCs w:val="0"/>
          <w:iCs/>
          <w:color w:val="auto"/>
          <w:sz w:val="22"/>
          <w:szCs w:val="22"/>
        </w:rPr>
      </w:pPr>
      <w:r w:rsidRPr="000463AC">
        <w:rPr>
          <w:rFonts w:ascii="Calibri" w:hAnsi="Calibri" w:cs="Calibri"/>
          <w:bCs w:val="0"/>
          <w:iCs/>
          <w:color w:val="auto"/>
          <w:sz w:val="22"/>
          <w:szCs w:val="22"/>
        </w:rPr>
        <w:t xml:space="preserve">Wójta Gminy Mochowo </w:t>
      </w:r>
      <w:r w:rsidRPr="000463AC">
        <w:rPr>
          <w:rFonts w:ascii="Calibri" w:hAnsi="Calibri" w:cs="Calibri"/>
          <w:b w:val="0"/>
          <w:iCs/>
          <w:color w:val="auto"/>
          <w:sz w:val="22"/>
          <w:szCs w:val="22"/>
        </w:rPr>
        <w:t xml:space="preserve">– </w:t>
      </w:r>
      <w:r w:rsidRPr="000463AC">
        <w:rPr>
          <w:rFonts w:ascii="Calibri" w:hAnsi="Calibri" w:cs="Calibri"/>
          <w:b w:val="0"/>
          <w:bCs w:val="0"/>
          <w:iCs/>
          <w:color w:val="auto"/>
          <w:sz w:val="22"/>
          <w:szCs w:val="22"/>
        </w:rPr>
        <w:t xml:space="preserve">Zbigniewa </w:t>
      </w:r>
      <w:r w:rsidR="00587911" w:rsidRPr="000463AC">
        <w:rPr>
          <w:rFonts w:ascii="Calibri" w:hAnsi="Calibri" w:cs="Calibri"/>
          <w:b w:val="0"/>
          <w:bCs w:val="0"/>
          <w:iCs/>
          <w:color w:val="auto"/>
          <w:sz w:val="22"/>
          <w:szCs w:val="22"/>
        </w:rPr>
        <w:t>Kopczyńskiego</w:t>
      </w:r>
    </w:p>
    <w:p w14:paraId="2C36CF51" w14:textId="77777777" w:rsidR="001557E4" w:rsidRPr="000463AC" w:rsidRDefault="001557E4" w:rsidP="000463AC">
      <w:pPr>
        <w:spacing w:line="276" w:lineRule="auto"/>
        <w:ind w:left="708"/>
        <w:jc w:val="both"/>
        <w:rPr>
          <w:rFonts w:cs="Calibri"/>
          <w:sz w:val="22"/>
          <w:szCs w:val="22"/>
        </w:rPr>
      </w:pPr>
      <w:r w:rsidRPr="000463AC">
        <w:rPr>
          <w:rFonts w:cs="Calibri"/>
          <w:sz w:val="22"/>
          <w:szCs w:val="22"/>
        </w:rPr>
        <w:t xml:space="preserve">przy kontrasygnacie </w:t>
      </w:r>
      <w:r w:rsidRPr="000463AC">
        <w:rPr>
          <w:rFonts w:cs="Calibri"/>
          <w:b/>
          <w:sz w:val="22"/>
          <w:szCs w:val="22"/>
        </w:rPr>
        <w:t>Skarbnika Gminy</w:t>
      </w:r>
      <w:r w:rsidRPr="000463AC">
        <w:rPr>
          <w:rFonts w:cs="Calibri"/>
          <w:sz w:val="22"/>
          <w:szCs w:val="22"/>
        </w:rPr>
        <w:t xml:space="preserve"> – Jolanty Augustyniak</w:t>
      </w:r>
    </w:p>
    <w:p w14:paraId="4DBC216E" w14:textId="77777777" w:rsidR="001557E4" w:rsidRPr="000463AC" w:rsidRDefault="001557E4" w:rsidP="000463AC">
      <w:pPr>
        <w:pStyle w:val="Tekstpodstawowy"/>
        <w:suppressAutoHyphens w:val="0"/>
        <w:spacing w:after="0" w:line="276" w:lineRule="auto"/>
        <w:rPr>
          <w:rFonts w:ascii="Calibri" w:hAnsi="Calibri" w:cs="Calibri"/>
          <w:sz w:val="22"/>
          <w:szCs w:val="22"/>
        </w:rPr>
      </w:pPr>
      <w:r w:rsidRPr="000463AC">
        <w:rPr>
          <w:rFonts w:ascii="Calibri" w:hAnsi="Calibri" w:cs="Calibri"/>
          <w:sz w:val="22"/>
          <w:szCs w:val="22"/>
        </w:rPr>
        <w:t>zwaną dalej „Zamawiającym”,</w:t>
      </w:r>
    </w:p>
    <w:p w14:paraId="455B4BFB" w14:textId="77777777" w:rsidR="001557E4" w:rsidRPr="000463AC" w:rsidRDefault="001557E4" w:rsidP="000463AC">
      <w:pPr>
        <w:pStyle w:val="Tekstpodstawowy21"/>
        <w:suppressAutoHyphens w:val="0"/>
        <w:spacing w:line="276" w:lineRule="auto"/>
        <w:rPr>
          <w:rFonts w:ascii="Calibri" w:hAnsi="Calibri" w:cs="Calibri"/>
          <w:szCs w:val="22"/>
        </w:rPr>
      </w:pPr>
      <w:r w:rsidRPr="000463AC">
        <w:rPr>
          <w:rFonts w:ascii="Calibri" w:hAnsi="Calibri" w:cs="Calibri"/>
          <w:szCs w:val="22"/>
        </w:rPr>
        <w:t>a</w:t>
      </w:r>
    </w:p>
    <w:p w14:paraId="5A7EBFE9" w14:textId="5B0B5EAA" w:rsidR="001557E4" w:rsidRPr="000463AC" w:rsidRDefault="001557E4" w:rsidP="000463AC">
      <w:pPr>
        <w:widowControl w:val="0"/>
        <w:spacing w:line="276" w:lineRule="auto"/>
        <w:jc w:val="center"/>
        <w:rPr>
          <w:rFonts w:cs="Calibri"/>
          <w:sz w:val="22"/>
          <w:szCs w:val="22"/>
        </w:rPr>
      </w:pPr>
      <w:r w:rsidRPr="000463AC">
        <w:rPr>
          <w:rFonts w:cs="Calibri"/>
          <w:sz w:val="22"/>
          <w:szCs w:val="22"/>
        </w:rPr>
        <w:t>……………………………………………………..…………</w:t>
      </w:r>
      <w:r w:rsidR="004C2018" w:rsidRPr="000463AC">
        <w:rPr>
          <w:rFonts w:cs="Calibri"/>
          <w:sz w:val="22"/>
          <w:szCs w:val="22"/>
        </w:rPr>
        <w:t>……………………………………</w:t>
      </w:r>
      <w:r w:rsidR="00836266" w:rsidRPr="000463AC">
        <w:rPr>
          <w:rFonts w:cs="Calibri"/>
          <w:sz w:val="22"/>
          <w:szCs w:val="22"/>
        </w:rPr>
        <w:t>………………</w:t>
      </w:r>
      <w:r w:rsidRPr="000463AC">
        <w:rPr>
          <w:rFonts w:cs="Calibri"/>
          <w:sz w:val="22"/>
          <w:szCs w:val="22"/>
        </w:rPr>
        <w:t>………………........</w:t>
      </w:r>
    </w:p>
    <w:p w14:paraId="4B9544C8" w14:textId="77777777" w:rsidR="001557E4" w:rsidRPr="000463AC" w:rsidRDefault="001557E4" w:rsidP="000463AC">
      <w:pPr>
        <w:widowControl w:val="0"/>
        <w:spacing w:line="276" w:lineRule="auto"/>
        <w:rPr>
          <w:rFonts w:cs="Calibri"/>
          <w:sz w:val="22"/>
          <w:szCs w:val="22"/>
        </w:rPr>
      </w:pPr>
      <w:r w:rsidRPr="000463AC">
        <w:rPr>
          <w:rFonts w:cs="Calibri"/>
          <w:sz w:val="22"/>
          <w:szCs w:val="22"/>
        </w:rPr>
        <w:t>reprezentowanym przez:</w:t>
      </w:r>
    </w:p>
    <w:p w14:paraId="387C7F27" w14:textId="1222FB21" w:rsidR="001557E4" w:rsidRPr="000463AC" w:rsidRDefault="001557E4" w:rsidP="000463AC">
      <w:pPr>
        <w:pStyle w:val="Tekstpodstawowy21"/>
        <w:suppressAutoHyphens w:val="0"/>
        <w:spacing w:line="276" w:lineRule="auto"/>
        <w:rPr>
          <w:rFonts w:ascii="Calibri" w:hAnsi="Calibri" w:cs="Calibri"/>
          <w:szCs w:val="22"/>
        </w:rPr>
      </w:pPr>
      <w:r w:rsidRPr="000463AC">
        <w:rPr>
          <w:rFonts w:ascii="Calibri" w:hAnsi="Calibri" w:cs="Calibri"/>
          <w:szCs w:val="22"/>
        </w:rPr>
        <w:t>………………………….........................................................</w:t>
      </w:r>
      <w:r w:rsidR="004C2018" w:rsidRPr="000463AC">
        <w:rPr>
          <w:rFonts w:ascii="Calibri" w:hAnsi="Calibri" w:cs="Calibri"/>
          <w:szCs w:val="22"/>
        </w:rPr>
        <w:t>..........</w:t>
      </w:r>
      <w:r w:rsidRPr="000463AC">
        <w:rPr>
          <w:rFonts w:ascii="Calibri" w:hAnsi="Calibri" w:cs="Calibri"/>
          <w:szCs w:val="22"/>
        </w:rPr>
        <w:t>..............................................................</w:t>
      </w:r>
    </w:p>
    <w:p w14:paraId="1B26D47C" w14:textId="027054E7" w:rsidR="001557E4" w:rsidRPr="00AC36B4" w:rsidRDefault="001557E4" w:rsidP="000463AC">
      <w:pPr>
        <w:widowControl w:val="0"/>
        <w:spacing w:line="276" w:lineRule="auto"/>
        <w:rPr>
          <w:rFonts w:cs="Calibri"/>
          <w:sz w:val="22"/>
          <w:szCs w:val="22"/>
        </w:rPr>
      </w:pPr>
      <w:r w:rsidRPr="000463AC">
        <w:rPr>
          <w:rFonts w:cs="Calibri"/>
          <w:sz w:val="22"/>
          <w:szCs w:val="22"/>
        </w:rPr>
        <w:t>zwanym dalej</w:t>
      </w:r>
      <w:r w:rsidRPr="000463AC">
        <w:rPr>
          <w:rFonts w:cs="Calibri"/>
          <w:bCs w:val="0"/>
          <w:sz w:val="22"/>
          <w:szCs w:val="22"/>
        </w:rPr>
        <w:t xml:space="preserve"> „</w:t>
      </w:r>
      <w:r w:rsidRPr="000463AC">
        <w:rPr>
          <w:rFonts w:cs="Calibri"/>
          <w:b/>
          <w:bCs w:val="0"/>
          <w:sz w:val="22"/>
          <w:szCs w:val="22"/>
        </w:rPr>
        <w:t>Wykonawcą”</w:t>
      </w:r>
      <w:r w:rsidR="00AC36B4">
        <w:rPr>
          <w:rFonts w:cs="Calibri"/>
          <w:sz w:val="22"/>
          <w:szCs w:val="22"/>
        </w:rPr>
        <w:t>, łącznie zwanych Stronami,</w:t>
      </w:r>
    </w:p>
    <w:p w14:paraId="3BB2604E" w14:textId="77777777" w:rsidR="001557E4" w:rsidRPr="000463AC" w:rsidRDefault="001557E4" w:rsidP="000463AC">
      <w:pPr>
        <w:widowControl w:val="0"/>
        <w:spacing w:line="276" w:lineRule="auto"/>
        <w:rPr>
          <w:rFonts w:cs="Calibri"/>
          <w:sz w:val="22"/>
          <w:szCs w:val="22"/>
        </w:rPr>
      </w:pPr>
      <w:r w:rsidRPr="000463AC">
        <w:rPr>
          <w:rFonts w:cs="Calibri"/>
          <w:sz w:val="22"/>
          <w:szCs w:val="22"/>
        </w:rPr>
        <w:t>o następującej treści:</w:t>
      </w:r>
    </w:p>
    <w:p w14:paraId="45256036" w14:textId="77777777" w:rsidR="001557E4" w:rsidRPr="000463AC" w:rsidRDefault="001557E4" w:rsidP="000463AC">
      <w:pPr>
        <w:widowControl w:val="0"/>
        <w:spacing w:line="276" w:lineRule="auto"/>
        <w:rPr>
          <w:rFonts w:cs="Calibri"/>
          <w:sz w:val="16"/>
          <w:szCs w:val="16"/>
        </w:rPr>
      </w:pPr>
    </w:p>
    <w:p w14:paraId="04FBA3D1" w14:textId="783DB2BA" w:rsidR="00322B0B" w:rsidRPr="00322B0B" w:rsidRDefault="00322B0B" w:rsidP="00322B0B">
      <w:pPr>
        <w:widowControl w:val="0"/>
        <w:spacing w:line="276" w:lineRule="auto"/>
        <w:jc w:val="center"/>
        <w:rPr>
          <w:rFonts w:eastAsia="Lucida Sans Unicode" w:cs="Calibri"/>
          <w:b/>
          <w:bCs w:val="0"/>
          <w:iCs w:val="0"/>
          <w:sz w:val="22"/>
          <w:szCs w:val="22"/>
          <w:lang w:eastAsia="ar-SA"/>
        </w:rPr>
      </w:pPr>
      <w:r w:rsidRPr="00322B0B">
        <w:rPr>
          <w:rFonts w:eastAsia="Lucida Sans Unicode" w:cs="Calibri"/>
          <w:b/>
          <w:iCs w:val="0"/>
          <w:sz w:val="22"/>
          <w:szCs w:val="22"/>
          <w:lang w:eastAsia="ar-SA"/>
        </w:rPr>
        <w:t>§ 1.</w:t>
      </w:r>
      <w:r>
        <w:rPr>
          <w:rFonts w:eastAsia="Lucida Sans Unicode" w:cs="Calibri"/>
          <w:b/>
          <w:iCs w:val="0"/>
          <w:sz w:val="22"/>
          <w:szCs w:val="22"/>
          <w:lang w:eastAsia="ar-SA"/>
        </w:rPr>
        <w:t xml:space="preserve"> </w:t>
      </w:r>
      <w:r w:rsidRPr="00322B0B">
        <w:rPr>
          <w:rFonts w:eastAsia="Lucida Sans Unicode" w:cs="Calibri"/>
          <w:b/>
          <w:bCs w:val="0"/>
          <w:iCs w:val="0"/>
          <w:sz w:val="22"/>
          <w:szCs w:val="22"/>
          <w:lang w:eastAsia="ar-SA"/>
        </w:rPr>
        <w:t xml:space="preserve">Przedmiot </w:t>
      </w:r>
      <w:r w:rsidR="003A7D9B">
        <w:rPr>
          <w:rFonts w:eastAsia="Lucida Sans Unicode" w:cs="Calibri"/>
          <w:b/>
          <w:bCs w:val="0"/>
          <w:iCs w:val="0"/>
          <w:sz w:val="22"/>
          <w:szCs w:val="22"/>
          <w:lang w:eastAsia="ar-SA"/>
        </w:rPr>
        <w:t>u</w:t>
      </w:r>
      <w:r w:rsidRPr="00322B0B">
        <w:rPr>
          <w:rFonts w:eastAsia="Lucida Sans Unicode" w:cs="Calibri"/>
          <w:b/>
          <w:bCs w:val="0"/>
          <w:iCs w:val="0"/>
          <w:sz w:val="22"/>
          <w:szCs w:val="22"/>
          <w:lang w:eastAsia="ar-SA"/>
        </w:rPr>
        <w:t>mowy</w:t>
      </w:r>
    </w:p>
    <w:p w14:paraId="44C84325" w14:textId="0DB94B87" w:rsidR="00322B0B" w:rsidRPr="003A7D9B" w:rsidRDefault="00322B0B" w:rsidP="003A7D9B">
      <w:pPr>
        <w:pStyle w:val="Akapitzlist"/>
        <w:widowControl w:val="0"/>
        <w:numPr>
          <w:ilvl w:val="3"/>
          <w:numId w:val="66"/>
        </w:numPr>
        <w:spacing w:line="276" w:lineRule="auto"/>
        <w:ind w:left="284" w:hanging="284"/>
        <w:jc w:val="both"/>
        <w:rPr>
          <w:rFonts w:cs="Calibri"/>
          <w:bCs w:val="0"/>
          <w:sz w:val="22"/>
          <w:szCs w:val="22"/>
        </w:rPr>
      </w:pPr>
      <w:r w:rsidRPr="003A7D9B">
        <w:rPr>
          <w:rFonts w:eastAsia="Lucida Sans Unicode" w:cs="Calibri"/>
          <w:iCs w:val="0"/>
          <w:sz w:val="22"/>
          <w:szCs w:val="22"/>
          <w:lang w:eastAsia="ar-SA"/>
        </w:rPr>
        <w:t xml:space="preserve">Zamawiający zleca, a Wykonawca zobowiązuje się do zrealizowania dostawy wraz z montażem </w:t>
      </w:r>
      <w:r w:rsidRPr="003A7D9B">
        <w:rPr>
          <w:rFonts w:eastAsia="Lucida Sans Unicode" w:cs="Calibri"/>
          <w:iCs w:val="0"/>
          <w:sz w:val="22"/>
          <w:szCs w:val="22"/>
          <w:lang w:eastAsia="ar-SA"/>
        </w:rPr>
        <w:br/>
        <w:t xml:space="preserve">w </w:t>
      </w:r>
      <w:r w:rsidRPr="003A7D9B">
        <w:rPr>
          <w:rFonts w:eastAsia="Lucida Sans Unicode" w:cs="Calibri"/>
          <w:b/>
          <w:bCs w:val="0"/>
          <w:iCs w:val="0"/>
          <w:sz w:val="22"/>
          <w:szCs w:val="22"/>
          <w:lang w:eastAsia="ar-SA"/>
        </w:rPr>
        <w:t>Części ……….. zamówienia</w:t>
      </w:r>
      <w:r w:rsidRPr="003A7D9B">
        <w:rPr>
          <w:rFonts w:eastAsia="Lucida Sans Unicode" w:cs="Calibri"/>
          <w:iCs w:val="0"/>
          <w:sz w:val="22"/>
          <w:szCs w:val="22"/>
          <w:lang w:eastAsia="ar-SA"/>
        </w:rPr>
        <w:t xml:space="preserve"> w ramach </w:t>
      </w:r>
      <w:r w:rsidR="003A7D9B">
        <w:rPr>
          <w:rFonts w:eastAsia="Lucida Sans Unicode" w:cs="Calibri"/>
          <w:iCs w:val="0"/>
          <w:sz w:val="22"/>
          <w:szCs w:val="22"/>
          <w:lang w:eastAsia="ar-SA"/>
        </w:rPr>
        <w:t>postępowania na</w:t>
      </w:r>
      <w:r w:rsidRPr="003A7D9B">
        <w:rPr>
          <w:rFonts w:eastAsia="Lucida Sans Unicode" w:cs="Calibri"/>
          <w:iCs w:val="0"/>
          <w:sz w:val="22"/>
          <w:szCs w:val="22"/>
          <w:lang w:eastAsia="ar-SA"/>
        </w:rPr>
        <w:t xml:space="preserve"> </w:t>
      </w:r>
      <w:r w:rsidR="003A7D9B">
        <w:rPr>
          <w:rFonts w:eastAsia="Calibri" w:cs="Calibri"/>
          <w:b/>
          <w:sz w:val="22"/>
          <w:szCs w:val="22"/>
        </w:rPr>
        <w:t>z</w:t>
      </w:r>
      <w:r w:rsidR="003A7D9B" w:rsidRPr="003A7D9B">
        <w:rPr>
          <w:rFonts w:eastAsia="Calibri" w:cs="Calibri"/>
          <w:b/>
          <w:sz w:val="22"/>
          <w:szCs w:val="22"/>
        </w:rPr>
        <w:t>akup, dostaw</w:t>
      </w:r>
      <w:r w:rsidR="003A7D9B">
        <w:rPr>
          <w:rFonts w:eastAsia="Calibri" w:cs="Calibri"/>
          <w:b/>
          <w:sz w:val="22"/>
          <w:szCs w:val="22"/>
        </w:rPr>
        <w:t>ę</w:t>
      </w:r>
      <w:r w:rsidR="003A7D9B" w:rsidRPr="003A7D9B">
        <w:rPr>
          <w:rFonts w:eastAsia="Calibri" w:cs="Calibri"/>
          <w:b/>
          <w:sz w:val="22"/>
          <w:szCs w:val="22"/>
        </w:rPr>
        <w:t xml:space="preserve"> i montaż wyposażenia Gminnego Żłobka MOCHOWIACZEK w miejscowości Mochowo-Parcele</w:t>
      </w:r>
      <w:r w:rsidR="003A7D9B">
        <w:rPr>
          <w:rFonts w:eastAsia="Calibri" w:cs="Calibri"/>
          <w:bCs w:val="0"/>
          <w:sz w:val="22"/>
          <w:szCs w:val="22"/>
        </w:rPr>
        <w:t>, zwanego dalej przedmiotem umowy.</w:t>
      </w:r>
      <w:r w:rsidR="003A7D9B">
        <w:rPr>
          <w:rFonts w:eastAsia="Calibri" w:cs="Calibri"/>
          <w:b/>
          <w:sz w:val="22"/>
          <w:szCs w:val="22"/>
        </w:rPr>
        <w:t xml:space="preserve"> </w:t>
      </w:r>
      <w:r w:rsidR="003A7D9B" w:rsidRPr="003A7D9B">
        <w:rPr>
          <w:rFonts w:eastAsia="Calibri" w:cs="Calibri"/>
          <w:bCs w:val="0"/>
          <w:sz w:val="22"/>
          <w:szCs w:val="22"/>
        </w:rPr>
        <w:t xml:space="preserve">Zadanie </w:t>
      </w:r>
      <w:r w:rsidR="003A7D9B" w:rsidRPr="003A7D9B">
        <w:rPr>
          <w:rFonts w:cs="Calibri"/>
          <w:bCs w:val="0"/>
          <w:sz w:val="22"/>
          <w:szCs w:val="22"/>
        </w:rPr>
        <w:t>współfinansowan</w:t>
      </w:r>
      <w:r w:rsidR="003A7D9B">
        <w:rPr>
          <w:rFonts w:cs="Calibri"/>
          <w:bCs w:val="0"/>
          <w:sz w:val="22"/>
          <w:szCs w:val="22"/>
        </w:rPr>
        <w:t>e</w:t>
      </w:r>
      <w:r w:rsidR="003A7D9B" w:rsidRPr="003A7D9B">
        <w:rPr>
          <w:rFonts w:cs="Calibri"/>
          <w:bCs w:val="0"/>
          <w:sz w:val="22"/>
          <w:szCs w:val="22"/>
        </w:rPr>
        <w:t xml:space="preserve"> z Krajowego Planu Odbudowy i Zwiększenia Odporności w ramach inwestycji A4.2.1. pn. Wsparcie programów dofinansowania miejsc opieki nad dziećmi 0–3 lat (żłobki, kluby dziecięce) w zakresie określonym w „Programie rozwoju instytucji opieki nad dziećmi w wieku do lat 3 Aktywny Maluch 2022-2029”</w:t>
      </w:r>
      <w:r w:rsidRPr="003A7D9B">
        <w:rPr>
          <w:rFonts w:eastAsia="Lucida Sans Unicode" w:cs="Calibri"/>
          <w:bCs w:val="0"/>
          <w:sz w:val="22"/>
          <w:szCs w:val="22"/>
          <w:lang w:eastAsia="ar-SA"/>
        </w:rPr>
        <w:t>, w asortymencie, ilościach i na</w:t>
      </w:r>
      <w:r w:rsidRPr="003A7D9B">
        <w:rPr>
          <w:rFonts w:eastAsia="Lucida Sans Unicode" w:cs="Calibri"/>
          <w:iCs w:val="0"/>
          <w:sz w:val="22"/>
          <w:szCs w:val="22"/>
          <w:lang w:eastAsia="ar-SA"/>
        </w:rPr>
        <w:t xml:space="preserve"> zasadach wskazanych w Opisie przedmiotu zamówienia oraz Ofercie wykonawcy, stanowiących odpowiednio załączniki nr 1 oraz 2 do umowy. </w:t>
      </w:r>
    </w:p>
    <w:p w14:paraId="20F38235" w14:textId="77777777" w:rsidR="003A7D9B" w:rsidRDefault="00322B0B" w:rsidP="003A7D9B">
      <w:pPr>
        <w:pStyle w:val="Akapitzlist"/>
        <w:widowControl w:val="0"/>
        <w:numPr>
          <w:ilvl w:val="0"/>
          <w:numId w:val="66"/>
        </w:numPr>
        <w:tabs>
          <w:tab w:val="left" w:pos="0"/>
        </w:tabs>
        <w:spacing w:line="276" w:lineRule="auto"/>
        <w:ind w:left="284" w:hanging="284"/>
        <w:jc w:val="both"/>
        <w:rPr>
          <w:rFonts w:eastAsia="Lucida Sans Unicode" w:cs="Calibri"/>
          <w:iCs w:val="0"/>
          <w:sz w:val="22"/>
          <w:szCs w:val="22"/>
          <w:lang w:eastAsia="ar-SA"/>
        </w:rPr>
      </w:pPr>
      <w:r w:rsidRPr="00322B0B">
        <w:rPr>
          <w:rFonts w:eastAsia="Lucida Sans Unicode" w:cs="Calibri"/>
          <w:iCs w:val="0"/>
          <w:sz w:val="22"/>
          <w:szCs w:val="22"/>
          <w:lang w:eastAsia="ar-SA"/>
        </w:rPr>
        <w:t xml:space="preserve">Wykonawca zrealizuje przedmiot zamówienia, zgodnie z obowiązującymi przepisami i normami. </w:t>
      </w:r>
    </w:p>
    <w:p w14:paraId="5C5D6FA6" w14:textId="77777777" w:rsidR="003A7D9B" w:rsidRDefault="00322B0B" w:rsidP="003A7D9B">
      <w:pPr>
        <w:pStyle w:val="Akapitzlist"/>
        <w:widowControl w:val="0"/>
        <w:numPr>
          <w:ilvl w:val="0"/>
          <w:numId w:val="66"/>
        </w:numPr>
        <w:tabs>
          <w:tab w:val="left" w:pos="0"/>
        </w:tabs>
        <w:spacing w:line="276" w:lineRule="auto"/>
        <w:ind w:left="284" w:hanging="284"/>
        <w:jc w:val="both"/>
        <w:rPr>
          <w:rFonts w:eastAsia="Lucida Sans Unicode" w:cs="Calibri"/>
          <w:iCs w:val="0"/>
          <w:sz w:val="22"/>
          <w:szCs w:val="22"/>
          <w:lang w:eastAsia="ar-SA"/>
        </w:rPr>
      </w:pPr>
      <w:r w:rsidRPr="003A7D9B">
        <w:rPr>
          <w:rFonts w:eastAsia="Lucida Sans Unicode" w:cs="Calibri"/>
          <w:iCs w:val="0"/>
          <w:sz w:val="22"/>
          <w:szCs w:val="22"/>
          <w:lang w:eastAsia="ar-SA"/>
        </w:rPr>
        <w:t xml:space="preserve">Przedmiot umowy musi spełniać wymogi i normy bezpieczeństwa użytkownika oraz posiadać wszelkie wymagane atesty i certyfikaty na podstawie obowiązujących w tym zakresie przepisów prawa, dopuszczające do użytkowania na terenie RP. </w:t>
      </w:r>
      <w:r w:rsidRPr="003A7D9B">
        <w:rPr>
          <w:rFonts w:eastAsia="Lucida Sans Unicode" w:cs="Calibri"/>
          <w:b/>
          <w:bCs w:val="0"/>
          <w:iCs w:val="0"/>
          <w:sz w:val="22"/>
          <w:szCs w:val="22"/>
          <w:lang w:eastAsia="ar-SA"/>
        </w:rPr>
        <w:t>Mus</w:t>
      </w:r>
      <w:r w:rsidR="003A7D9B" w:rsidRPr="003A7D9B">
        <w:rPr>
          <w:rFonts w:eastAsia="Lucida Sans Unicode" w:cs="Calibri"/>
          <w:b/>
          <w:bCs w:val="0"/>
          <w:iCs w:val="0"/>
          <w:sz w:val="22"/>
          <w:szCs w:val="22"/>
          <w:lang w:eastAsia="ar-SA"/>
        </w:rPr>
        <w:t>i</w:t>
      </w:r>
      <w:r w:rsidRPr="003A7D9B">
        <w:rPr>
          <w:rFonts w:eastAsia="Lucida Sans Unicode" w:cs="Calibri"/>
          <w:b/>
          <w:bCs w:val="0"/>
          <w:iCs w:val="0"/>
          <w:sz w:val="22"/>
          <w:szCs w:val="22"/>
          <w:lang w:eastAsia="ar-SA"/>
        </w:rPr>
        <w:t xml:space="preserve"> posiadać certyfikat CE i muszą być oznakowane znakiem CE</w:t>
      </w:r>
      <w:r w:rsidRPr="003A7D9B">
        <w:rPr>
          <w:rFonts w:eastAsia="Lucida Sans Unicode" w:cs="Calibri"/>
          <w:iCs w:val="0"/>
          <w:sz w:val="22"/>
          <w:szCs w:val="22"/>
          <w:lang w:eastAsia="ar-SA"/>
        </w:rPr>
        <w:t xml:space="preserve">. </w:t>
      </w:r>
    </w:p>
    <w:p w14:paraId="4AA9C748" w14:textId="77777777" w:rsidR="003A7D9B" w:rsidRDefault="00322B0B" w:rsidP="003A7D9B">
      <w:pPr>
        <w:pStyle w:val="Akapitzlist"/>
        <w:widowControl w:val="0"/>
        <w:numPr>
          <w:ilvl w:val="0"/>
          <w:numId w:val="66"/>
        </w:numPr>
        <w:tabs>
          <w:tab w:val="left" w:pos="0"/>
        </w:tabs>
        <w:spacing w:line="276" w:lineRule="auto"/>
        <w:ind w:left="284" w:hanging="284"/>
        <w:jc w:val="both"/>
        <w:rPr>
          <w:rFonts w:eastAsia="Lucida Sans Unicode" w:cs="Calibri"/>
          <w:iCs w:val="0"/>
          <w:sz w:val="22"/>
          <w:szCs w:val="22"/>
          <w:lang w:eastAsia="ar-SA"/>
        </w:rPr>
      </w:pPr>
      <w:r w:rsidRPr="003A7D9B">
        <w:rPr>
          <w:rFonts w:eastAsia="Lucida Sans Unicode" w:cs="Calibri"/>
          <w:iCs w:val="0"/>
          <w:sz w:val="22"/>
          <w:szCs w:val="22"/>
          <w:lang w:eastAsia="ar-SA"/>
        </w:rPr>
        <w:t xml:space="preserve">Dostarczony przedmiot umowy musi być fabrycznie nowy, nieużywany, sprawny i nie może być przedmiotem praw ani zobowiązań osób trzecich, musi pochodzić z oficjalnych kanałów dystrybucji. </w:t>
      </w:r>
    </w:p>
    <w:p w14:paraId="12ED525A" w14:textId="77777777" w:rsidR="002133D6" w:rsidRDefault="00322B0B" w:rsidP="002133D6">
      <w:pPr>
        <w:pStyle w:val="Akapitzlist"/>
        <w:widowControl w:val="0"/>
        <w:numPr>
          <w:ilvl w:val="0"/>
          <w:numId w:val="66"/>
        </w:numPr>
        <w:tabs>
          <w:tab w:val="left" w:pos="0"/>
        </w:tabs>
        <w:spacing w:line="276" w:lineRule="auto"/>
        <w:ind w:left="284" w:hanging="284"/>
        <w:jc w:val="both"/>
        <w:rPr>
          <w:rFonts w:eastAsia="Lucida Sans Unicode" w:cs="Calibri"/>
          <w:iCs w:val="0"/>
          <w:sz w:val="22"/>
          <w:szCs w:val="22"/>
          <w:lang w:eastAsia="ar-SA"/>
        </w:rPr>
      </w:pPr>
      <w:r w:rsidRPr="003A7D9B">
        <w:rPr>
          <w:rFonts w:eastAsia="Lucida Sans Unicode" w:cs="Calibri"/>
          <w:iCs w:val="0"/>
          <w:sz w:val="22"/>
          <w:szCs w:val="22"/>
          <w:lang w:eastAsia="ar-SA"/>
        </w:rPr>
        <w:t xml:space="preserve">Organizacja transportu i odpowiedzialność za transport </w:t>
      </w:r>
      <w:r w:rsidR="003A7D9B">
        <w:rPr>
          <w:rFonts w:eastAsia="Lucida Sans Unicode" w:cs="Calibri"/>
          <w:iCs w:val="0"/>
          <w:sz w:val="22"/>
          <w:szCs w:val="22"/>
          <w:lang w:eastAsia="ar-SA"/>
        </w:rPr>
        <w:t>p</w:t>
      </w:r>
      <w:r w:rsidRPr="003A7D9B">
        <w:rPr>
          <w:rFonts w:eastAsia="Lucida Sans Unicode" w:cs="Calibri"/>
          <w:iCs w:val="0"/>
          <w:sz w:val="22"/>
          <w:szCs w:val="22"/>
          <w:lang w:eastAsia="ar-SA"/>
        </w:rPr>
        <w:t xml:space="preserve">rzedmiotu umowy, rozładunek zamówienia oraz jego montaż w miejscu wskazanym przez Zamawiającego oraz koszty z tym związane leżą po stronie Wykonawcy. </w:t>
      </w:r>
    </w:p>
    <w:p w14:paraId="261012EB" w14:textId="6BF518AD" w:rsidR="00661069" w:rsidRDefault="00661069" w:rsidP="002133D6">
      <w:pPr>
        <w:pStyle w:val="Akapitzlist"/>
        <w:widowControl w:val="0"/>
        <w:numPr>
          <w:ilvl w:val="0"/>
          <w:numId w:val="66"/>
        </w:numPr>
        <w:tabs>
          <w:tab w:val="left" w:pos="0"/>
        </w:tabs>
        <w:spacing w:line="276" w:lineRule="auto"/>
        <w:ind w:left="284" w:hanging="284"/>
        <w:jc w:val="both"/>
        <w:rPr>
          <w:rFonts w:eastAsia="Lucida Sans Unicode" w:cs="Calibri"/>
          <w:iCs w:val="0"/>
          <w:sz w:val="22"/>
          <w:szCs w:val="22"/>
          <w:lang w:eastAsia="ar-SA"/>
        </w:rPr>
      </w:pPr>
      <w:r w:rsidRPr="00661069">
        <w:rPr>
          <w:rFonts w:eastAsia="Lucida Sans Unicode" w:cs="Calibri"/>
          <w:sz w:val="22"/>
          <w:szCs w:val="22"/>
          <w:lang w:eastAsia="ar-SA"/>
        </w:rPr>
        <w:t xml:space="preserve">Wykonawca oświadcza, że posiada wszelkie kwalifikacje, doświadczenie, środki materialne, urządzenia oraz zasoby ludzkie w postaci wyspecjalizowanej kadry niezbędne do wykonania </w:t>
      </w:r>
      <w:r>
        <w:rPr>
          <w:rFonts w:eastAsia="Lucida Sans Unicode" w:cs="Calibri"/>
          <w:sz w:val="22"/>
          <w:szCs w:val="22"/>
          <w:lang w:eastAsia="ar-SA"/>
        </w:rPr>
        <w:t>przedmiotu u</w:t>
      </w:r>
      <w:r w:rsidRPr="00661069">
        <w:rPr>
          <w:rFonts w:eastAsia="Lucida Sans Unicode" w:cs="Calibri"/>
          <w:sz w:val="22"/>
          <w:szCs w:val="22"/>
          <w:lang w:eastAsia="ar-SA"/>
        </w:rPr>
        <w:t xml:space="preserve">mowy oraz zobowiązuje się do jej wykonania w terminie określonym w § </w:t>
      </w:r>
      <w:r>
        <w:rPr>
          <w:rFonts w:eastAsia="Lucida Sans Unicode" w:cs="Calibri"/>
          <w:sz w:val="22"/>
          <w:szCs w:val="22"/>
          <w:lang w:eastAsia="ar-SA"/>
        </w:rPr>
        <w:t>3</w:t>
      </w:r>
      <w:r w:rsidRPr="00661069">
        <w:rPr>
          <w:rFonts w:eastAsia="Lucida Sans Unicode" w:cs="Calibri"/>
          <w:sz w:val="22"/>
          <w:szCs w:val="22"/>
          <w:lang w:eastAsia="ar-SA"/>
        </w:rPr>
        <w:t xml:space="preserve"> ust. 1, z zachowaniem należytej staranności wynikającej z zawodowego charakteru wykonywanej działalności</w:t>
      </w:r>
      <w:r>
        <w:rPr>
          <w:rFonts w:eastAsia="Lucida Sans Unicode" w:cs="Calibri"/>
          <w:sz w:val="22"/>
          <w:szCs w:val="22"/>
          <w:lang w:eastAsia="ar-SA"/>
        </w:rPr>
        <w:t>.</w:t>
      </w:r>
    </w:p>
    <w:p w14:paraId="059EDB3E" w14:textId="02625F44" w:rsidR="002133D6" w:rsidRPr="002133D6" w:rsidRDefault="002133D6" w:rsidP="002133D6">
      <w:pPr>
        <w:pStyle w:val="Akapitzlist"/>
        <w:widowControl w:val="0"/>
        <w:numPr>
          <w:ilvl w:val="0"/>
          <w:numId w:val="66"/>
        </w:numPr>
        <w:tabs>
          <w:tab w:val="left" w:pos="0"/>
        </w:tabs>
        <w:spacing w:line="276" w:lineRule="auto"/>
        <w:ind w:left="284" w:hanging="284"/>
        <w:jc w:val="both"/>
        <w:rPr>
          <w:rFonts w:eastAsia="Lucida Sans Unicode" w:cs="Calibri"/>
          <w:iCs w:val="0"/>
          <w:sz w:val="22"/>
          <w:szCs w:val="22"/>
          <w:lang w:eastAsia="ar-SA"/>
        </w:rPr>
      </w:pPr>
      <w:r w:rsidRPr="002133D6">
        <w:rPr>
          <w:rFonts w:eastAsia="Lucida Sans Unicode" w:cs="Calibri"/>
          <w:iCs w:val="0"/>
          <w:sz w:val="22"/>
          <w:szCs w:val="22"/>
          <w:lang w:eastAsia="ar-SA"/>
        </w:rPr>
        <w:t xml:space="preserve">Własność urządzeń i innych rzeczy składających się na przedmiot umowy przechodzi na Zamawiającego z chwilą podpisania protokołu odbioru końcowego bez uwag. </w:t>
      </w:r>
    </w:p>
    <w:p w14:paraId="2C677302" w14:textId="77777777" w:rsidR="00322B0B" w:rsidRPr="00322B0B" w:rsidRDefault="00322B0B" w:rsidP="00322B0B">
      <w:pPr>
        <w:widowControl w:val="0"/>
        <w:spacing w:line="276" w:lineRule="auto"/>
        <w:jc w:val="center"/>
        <w:rPr>
          <w:rFonts w:eastAsia="Lucida Sans Unicode" w:cs="Calibri"/>
          <w:iCs w:val="0"/>
          <w:sz w:val="16"/>
          <w:szCs w:val="16"/>
          <w:lang w:eastAsia="ar-SA"/>
        </w:rPr>
      </w:pPr>
    </w:p>
    <w:p w14:paraId="17B3DDC2" w14:textId="11D67665" w:rsidR="00322B0B" w:rsidRPr="00322B0B" w:rsidRDefault="003A7D9B" w:rsidP="003A7D9B">
      <w:pPr>
        <w:widowControl w:val="0"/>
        <w:spacing w:line="276" w:lineRule="auto"/>
        <w:jc w:val="center"/>
        <w:rPr>
          <w:rFonts w:eastAsia="Lucida Sans Unicode" w:cs="Calibri"/>
          <w:b/>
          <w:bCs w:val="0"/>
          <w:iCs w:val="0"/>
          <w:sz w:val="22"/>
          <w:szCs w:val="22"/>
          <w:lang w:eastAsia="ar-SA"/>
        </w:rPr>
      </w:pPr>
      <w:r w:rsidRPr="00322B0B">
        <w:rPr>
          <w:rFonts w:eastAsia="Lucida Sans Unicode" w:cs="Calibri"/>
          <w:b/>
          <w:iCs w:val="0"/>
          <w:sz w:val="22"/>
          <w:szCs w:val="22"/>
          <w:lang w:eastAsia="ar-SA"/>
        </w:rPr>
        <w:t xml:space="preserve">§ </w:t>
      </w:r>
      <w:r>
        <w:rPr>
          <w:rFonts w:eastAsia="Lucida Sans Unicode" w:cs="Calibri"/>
          <w:b/>
          <w:iCs w:val="0"/>
          <w:sz w:val="22"/>
          <w:szCs w:val="22"/>
          <w:lang w:eastAsia="ar-SA"/>
        </w:rPr>
        <w:t>2</w:t>
      </w:r>
      <w:r w:rsidRPr="00322B0B">
        <w:rPr>
          <w:rFonts w:eastAsia="Lucida Sans Unicode" w:cs="Calibri"/>
          <w:b/>
          <w:iCs w:val="0"/>
          <w:sz w:val="22"/>
          <w:szCs w:val="22"/>
          <w:lang w:eastAsia="ar-SA"/>
        </w:rPr>
        <w:t>.</w:t>
      </w:r>
      <w:r>
        <w:rPr>
          <w:rFonts w:eastAsia="Lucida Sans Unicode" w:cs="Calibri"/>
          <w:b/>
          <w:iCs w:val="0"/>
          <w:sz w:val="22"/>
          <w:szCs w:val="22"/>
          <w:lang w:eastAsia="ar-SA"/>
        </w:rPr>
        <w:t xml:space="preserve"> </w:t>
      </w:r>
      <w:r w:rsidR="00322B0B" w:rsidRPr="00322B0B">
        <w:rPr>
          <w:rFonts w:eastAsia="Lucida Sans Unicode" w:cs="Calibri"/>
          <w:b/>
          <w:bCs w:val="0"/>
          <w:iCs w:val="0"/>
          <w:sz w:val="22"/>
          <w:szCs w:val="22"/>
          <w:lang w:eastAsia="ar-SA"/>
        </w:rPr>
        <w:t>Wynagrodzenie</w:t>
      </w:r>
    </w:p>
    <w:p w14:paraId="6A4F20A2" w14:textId="3E545DEF" w:rsidR="00322B0B" w:rsidRPr="003A7D9B" w:rsidRDefault="00322B0B" w:rsidP="003A7D9B">
      <w:pPr>
        <w:pStyle w:val="Akapitzlist"/>
        <w:widowControl w:val="0"/>
        <w:numPr>
          <w:ilvl w:val="0"/>
          <w:numId w:val="68"/>
        </w:numPr>
        <w:spacing w:line="276" w:lineRule="auto"/>
        <w:ind w:left="284" w:hanging="284"/>
        <w:jc w:val="both"/>
        <w:rPr>
          <w:rFonts w:eastAsia="Lucida Sans Unicode" w:cs="Calibri"/>
          <w:iCs w:val="0"/>
          <w:sz w:val="22"/>
          <w:szCs w:val="22"/>
          <w:lang w:eastAsia="ar-SA"/>
        </w:rPr>
      </w:pPr>
      <w:r w:rsidRPr="003A7D9B">
        <w:rPr>
          <w:rFonts w:eastAsia="Lucida Sans Unicode" w:cs="Calibri"/>
          <w:iCs w:val="0"/>
          <w:sz w:val="22"/>
          <w:szCs w:val="22"/>
          <w:lang w:eastAsia="ar-SA"/>
        </w:rPr>
        <w:t xml:space="preserve">Ustala się wynagrodzenie ryczałtowe Wykonawcy zgodnie z ceną ofertową w wysokości ……………….. zł </w:t>
      </w:r>
      <w:r w:rsidR="00AC36B4">
        <w:rPr>
          <w:rFonts w:eastAsia="Lucida Sans Unicode" w:cs="Calibri"/>
          <w:iCs w:val="0"/>
          <w:sz w:val="22"/>
          <w:szCs w:val="22"/>
          <w:lang w:eastAsia="ar-SA"/>
        </w:rPr>
        <w:t xml:space="preserve">brutto </w:t>
      </w:r>
      <w:r w:rsidRPr="003A7D9B">
        <w:rPr>
          <w:rFonts w:eastAsia="Lucida Sans Unicode" w:cs="Calibri"/>
          <w:iCs w:val="0"/>
          <w:sz w:val="22"/>
          <w:szCs w:val="22"/>
          <w:lang w:eastAsia="ar-SA"/>
        </w:rPr>
        <w:t>(słownie</w:t>
      </w:r>
      <w:r w:rsidR="00AC36B4">
        <w:rPr>
          <w:rFonts w:eastAsia="Lucida Sans Unicode" w:cs="Calibri"/>
          <w:iCs w:val="0"/>
          <w:sz w:val="22"/>
          <w:szCs w:val="22"/>
          <w:lang w:eastAsia="ar-SA"/>
        </w:rPr>
        <w:t xml:space="preserve"> złotych</w:t>
      </w:r>
      <w:r w:rsidRPr="003A7D9B">
        <w:rPr>
          <w:rFonts w:eastAsia="Lucida Sans Unicode" w:cs="Calibri"/>
          <w:iCs w:val="0"/>
          <w:sz w:val="22"/>
          <w:szCs w:val="22"/>
          <w:lang w:eastAsia="ar-SA"/>
        </w:rPr>
        <w:t xml:space="preserve">: ………………………….. zł). </w:t>
      </w:r>
    </w:p>
    <w:p w14:paraId="78A3D9CA" w14:textId="0AEFA524" w:rsidR="00322B0B" w:rsidRPr="003A7D9B" w:rsidRDefault="00322B0B" w:rsidP="003A7D9B">
      <w:pPr>
        <w:pStyle w:val="Akapitzlist"/>
        <w:widowControl w:val="0"/>
        <w:numPr>
          <w:ilvl w:val="0"/>
          <w:numId w:val="68"/>
        </w:numPr>
        <w:spacing w:line="276" w:lineRule="auto"/>
        <w:ind w:left="284" w:hanging="284"/>
        <w:jc w:val="both"/>
        <w:rPr>
          <w:rFonts w:eastAsia="Lucida Sans Unicode" w:cs="Calibri"/>
          <w:iCs w:val="0"/>
          <w:sz w:val="22"/>
          <w:szCs w:val="22"/>
          <w:lang w:eastAsia="ar-SA"/>
        </w:rPr>
      </w:pPr>
      <w:r w:rsidRPr="003A7D9B">
        <w:rPr>
          <w:rFonts w:eastAsia="Lucida Sans Unicode" w:cs="Calibri"/>
          <w:iCs w:val="0"/>
          <w:sz w:val="22"/>
          <w:szCs w:val="22"/>
          <w:lang w:eastAsia="ar-SA"/>
        </w:rPr>
        <w:lastRenderedPageBreak/>
        <w:t>Wynagrodzenie zawiera wartość przedmiotu dostawy, podatek VAT, koszt transportu</w:t>
      </w:r>
      <w:r w:rsidR="00AC36B4">
        <w:rPr>
          <w:rFonts w:eastAsia="Lucida Sans Unicode" w:cs="Calibri"/>
          <w:iCs w:val="0"/>
          <w:sz w:val="22"/>
          <w:szCs w:val="22"/>
          <w:lang w:eastAsia="ar-SA"/>
        </w:rPr>
        <w:t xml:space="preserve"> i</w:t>
      </w:r>
      <w:r w:rsidRPr="003A7D9B">
        <w:rPr>
          <w:rFonts w:eastAsia="Lucida Sans Unicode" w:cs="Calibri"/>
          <w:iCs w:val="0"/>
          <w:sz w:val="22"/>
          <w:szCs w:val="22"/>
          <w:lang w:eastAsia="ar-SA"/>
        </w:rPr>
        <w:t xml:space="preserve"> montażu. Wykonawcy nie należy się żadne dodatkowe wynagrodzenie. </w:t>
      </w:r>
    </w:p>
    <w:p w14:paraId="40E70CA6" w14:textId="09A47846" w:rsidR="00322B0B" w:rsidRPr="003A7D9B" w:rsidRDefault="00322B0B" w:rsidP="003A7D9B">
      <w:pPr>
        <w:pStyle w:val="Akapitzlist"/>
        <w:widowControl w:val="0"/>
        <w:numPr>
          <w:ilvl w:val="0"/>
          <w:numId w:val="68"/>
        </w:numPr>
        <w:spacing w:line="276" w:lineRule="auto"/>
        <w:ind w:left="284" w:hanging="284"/>
        <w:jc w:val="both"/>
        <w:rPr>
          <w:rFonts w:eastAsia="Lucida Sans Unicode" w:cs="Calibri"/>
          <w:iCs w:val="0"/>
          <w:sz w:val="22"/>
          <w:szCs w:val="22"/>
          <w:lang w:eastAsia="ar-SA"/>
        </w:rPr>
      </w:pPr>
      <w:r w:rsidRPr="003A7D9B">
        <w:rPr>
          <w:rFonts w:eastAsia="Lucida Sans Unicode" w:cs="Calibri"/>
          <w:iCs w:val="0"/>
          <w:sz w:val="22"/>
          <w:szCs w:val="22"/>
          <w:lang w:eastAsia="ar-SA"/>
        </w:rPr>
        <w:t xml:space="preserve">Wynagrodzenie </w:t>
      </w:r>
      <w:r w:rsidR="002A0274">
        <w:rPr>
          <w:rFonts w:eastAsia="Lucida Sans Unicode" w:cs="Calibri"/>
          <w:iCs w:val="0"/>
          <w:sz w:val="22"/>
          <w:szCs w:val="22"/>
          <w:lang w:eastAsia="ar-SA"/>
        </w:rPr>
        <w:t xml:space="preserve">będzie płatne jednorazowo </w:t>
      </w:r>
      <w:r w:rsidRPr="003A7D9B">
        <w:rPr>
          <w:rFonts w:eastAsia="Lucida Sans Unicode" w:cs="Calibri"/>
          <w:iCs w:val="0"/>
          <w:sz w:val="22"/>
          <w:szCs w:val="22"/>
          <w:lang w:eastAsia="ar-SA"/>
        </w:rPr>
        <w:t xml:space="preserve">w terminie </w:t>
      </w:r>
      <w:r w:rsidR="002A0274">
        <w:rPr>
          <w:rFonts w:eastAsia="Lucida Sans Unicode" w:cs="Calibri"/>
          <w:iCs w:val="0"/>
          <w:sz w:val="22"/>
          <w:szCs w:val="22"/>
          <w:lang w:eastAsia="ar-SA"/>
        </w:rPr>
        <w:t xml:space="preserve">do </w:t>
      </w:r>
      <w:r w:rsidR="00AC36B4">
        <w:rPr>
          <w:rFonts w:eastAsia="Lucida Sans Unicode" w:cs="Calibri"/>
          <w:iCs w:val="0"/>
          <w:sz w:val="22"/>
          <w:szCs w:val="22"/>
          <w:lang w:eastAsia="ar-SA"/>
        </w:rPr>
        <w:t>30</w:t>
      </w:r>
      <w:r w:rsidRPr="003A7D9B">
        <w:rPr>
          <w:rFonts w:eastAsia="Lucida Sans Unicode" w:cs="Calibri"/>
          <w:iCs w:val="0"/>
          <w:sz w:val="22"/>
          <w:szCs w:val="22"/>
          <w:lang w:eastAsia="ar-SA"/>
        </w:rPr>
        <w:t xml:space="preserve"> dni, licząc od dnia wystawienia przez Wykonawcę prawidłowej pod względem formalnym i materialnym faktury, na rachunek Wykonawcy wskazany na fakturze, przy czym strony ustalają, że za datę terminowej płatności uważa się datę obciążenia rachunku bankowego Zamawiającego. </w:t>
      </w:r>
    </w:p>
    <w:p w14:paraId="426440C0" w14:textId="77777777" w:rsidR="002133D6" w:rsidRDefault="00322B0B" w:rsidP="002133D6">
      <w:pPr>
        <w:pStyle w:val="Akapitzlist"/>
        <w:widowControl w:val="0"/>
        <w:numPr>
          <w:ilvl w:val="0"/>
          <w:numId w:val="68"/>
        </w:numPr>
        <w:spacing w:line="276" w:lineRule="auto"/>
        <w:ind w:left="284" w:hanging="284"/>
        <w:jc w:val="both"/>
        <w:rPr>
          <w:rFonts w:eastAsia="Lucida Sans Unicode" w:cs="Calibri"/>
          <w:iCs w:val="0"/>
          <w:sz w:val="22"/>
          <w:szCs w:val="22"/>
          <w:lang w:eastAsia="ar-SA"/>
        </w:rPr>
      </w:pPr>
      <w:r w:rsidRPr="003A7D9B">
        <w:rPr>
          <w:rFonts w:eastAsia="Lucida Sans Unicode" w:cs="Calibri"/>
          <w:iCs w:val="0"/>
          <w:sz w:val="22"/>
          <w:szCs w:val="22"/>
          <w:lang w:eastAsia="ar-SA"/>
        </w:rPr>
        <w:t xml:space="preserve">Podstawą do wystawienia faktury będzie protokół odbioru końcowego podpisany przez </w:t>
      </w:r>
      <w:r w:rsidR="002133D6">
        <w:rPr>
          <w:rFonts w:eastAsia="Lucida Sans Unicode" w:cs="Calibri"/>
          <w:iCs w:val="0"/>
          <w:sz w:val="22"/>
          <w:szCs w:val="22"/>
          <w:lang w:eastAsia="ar-SA"/>
        </w:rPr>
        <w:t>Strony umowy</w:t>
      </w:r>
      <w:r w:rsidRPr="003A7D9B">
        <w:rPr>
          <w:rFonts w:eastAsia="Lucida Sans Unicode" w:cs="Calibri"/>
          <w:iCs w:val="0"/>
          <w:sz w:val="22"/>
          <w:szCs w:val="22"/>
          <w:lang w:eastAsia="ar-SA"/>
        </w:rPr>
        <w:t xml:space="preserve">. </w:t>
      </w:r>
    </w:p>
    <w:p w14:paraId="102EFA11" w14:textId="5FF48376" w:rsidR="002133D6" w:rsidRPr="002133D6" w:rsidRDefault="002133D6" w:rsidP="002133D6">
      <w:pPr>
        <w:pStyle w:val="Akapitzlist"/>
        <w:widowControl w:val="0"/>
        <w:numPr>
          <w:ilvl w:val="0"/>
          <w:numId w:val="68"/>
        </w:numPr>
        <w:spacing w:line="276" w:lineRule="auto"/>
        <w:ind w:left="284" w:hanging="284"/>
        <w:jc w:val="both"/>
        <w:rPr>
          <w:rFonts w:eastAsia="Lucida Sans Unicode" w:cs="Calibri"/>
          <w:iCs w:val="0"/>
          <w:sz w:val="22"/>
          <w:szCs w:val="22"/>
          <w:lang w:eastAsia="ar-SA"/>
        </w:rPr>
      </w:pPr>
      <w:r w:rsidRPr="002133D6">
        <w:rPr>
          <w:rFonts w:eastAsia="Lucida Sans Unicode" w:cs="Calibri"/>
          <w:iCs w:val="0"/>
          <w:sz w:val="22"/>
          <w:szCs w:val="22"/>
          <w:lang w:eastAsia="ar-SA"/>
        </w:rPr>
        <w:t xml:space="preserve">Wykonawca ma prawo skorzystania z możliwości przekazania ustrukturyzowanej faktury elektronicznej na zasadach określonych w ustawie z dnia 9 listopada 2018 r. o elektronicznym fakturowaniu </w:t>
      </w:r>
      <w:r w:rsidRPr="002133D6">
        <w:rPr>
          <w:rFonts w:eastAsia="Lucida Sans Unicode" w:cs="Calibri"/>
          <w:iCs w:val="0"/>
          <w:sz w:val="22"/>
          <w:szCs w:val="22"/>
          <w:lang w:eastAsia="ar-SA"/>
        </w:rPr>
        <w:br/>
        <w:t xml:space="preserve">w zamówieniach publicznych, koncesjach na roboty budowlane lub usługi oraz partnerstwie publiczno-prywatnym (Dz. U. z 2020 r., poz. 1666 z </w:t>
      </w:r>
      <w:proofErr w:type="spellStart"/>
      <w:r w:rsidRPr="002133D6">
        <w:rPr>
          <w:rFonts w:eastAsia="Lucida Sans Unicode" w:cs="Calibri"/>
          <w:iCs w:val="0"/>
          <w:sz w:val="22"/>
          <w:szCs w:val="22"/>
          <w:lang w:eastAsia="ar-SA"/>
        </w:rPr>
        <w:t>późn</w:t>
      </w:r>
      <w:proofErr w:type="spellEnd"/>
      <w:r w:rsidRPr="002133D6">
        <w:rPr>
          <w:rFonts w:eastAsia="Lucida Sans Unicode" w:cs="Calibri"/>
          <w:iCs w:val="0"/>
          <w:sz w:val="22"/>
          <w:szCs w:val="22"/>
          <w:lang w:eastAsia="ar-SA"/>
        </w:rPr>
        <w:t xml:space="preserve">. zm.). </w:t>
      </w:r>
    </w:p>
    <w:p w14:paraId="1FA8057F" w14:textId="44CE2E86" w:rsidR="00322B0B" w:rsidRPr="003A7D9B" w:rsidRDefault="00322B0B" w:rsidP="003A7D9B">
      <w:pPr>
        <w:pStyle w:val="Akapitzlist"/>
        <w:widowControl w:val="0"/>
        <w:numPr>
          <w:ilvl w:val="0"/>
          <w:numId w:val="68"/>
        </w:numPr>
        <w:spacing w:line="276" w:lineRule="auto"/>
        <w:ind w:left="284" w:hanging="284"/>
        <w:jc w:val="both"/>
        <w:rPr>
          <w:rFonts w:eastAsia="Lucida Sans Unicode" w:cs="Calibri"/>
          <w:iCs w:val="0"/>
          <w:sz w:val="22"/>
          <w:szCs w:val="22"/>
          <w:lang w:eastAsia="ar-SA"/>
        </w:rPr>
      </w:pPr>
      <w:r w:rsidRPr="003A7D9B">
        <w:rPr>
          <w:rFonts w:eastAsia="Lucida Sans Unicode" w:cs="Calibri"/>
          <w:iCs w:val="0"/>
          <w:sz w:val="22"/>
          <w:szCs w:val="22"/>
          <w:lang w:eastAsia="ar-SA"/>
        </w:rPr>
        <w:t xml:space="preserve">Wykonawca oświadcza, że rachunek bankowy wskazany na fakturze VAT będzie każdorazowo rachunkiem zgłoszonym właściwym organom podatkowym i ujętym w wykazie podatników VAT, </w:t>
      </w:r>
      <w:r w:rsidR="00AC36B4">
        <w:rPr>
          <w:rFonts w:eastAsia="Lucida Sans Unicode" w:cs="Calibri"/>
          <w:iCs w:val="0"/>
          <w:sz w:val="22"/>
          <w:szCs w:val="22"/>
          <w:lang w:eastAsia="ar-SA"/>
        </w:rPr>
        <w:br/>
      </w:r>
      <w:r w:rsidRPr="003A7D9B">
        <w:rPr>
          <w:rFonts w:eastAsia="Lucida Sans Unicode" w:cs="Calibri"/>
          <w:iCs w:val="0"/>
          <w:sz w:val="22"/>
          <w:szCs w:val="22"/>
          <w:lang w:eastAsia="ar-SA"/>
        </w:rPr>
        <w:t xml:space="preserve">o którym mowa w art. 96b ust. 1 ustawy o podatku od towarów i usług, prowadzonym przez Szefa Krajowej Administracji Skarbowej (tzw. biała lista podatników VAT). </w:t>
      </w:r>
    </w:p>
    <w:p w14:paraId="0BE78D11" w14:textId="77777777" w:rsidR="00322B0B" w:rsidRPr="00322B0B" w:rsidRDefault="00322B0B" w:rsidP="00322B0B">
      <w:pPr>
        <w:widowControl w:val="0"/>
        <w:spacing w:line="276" w:lineRule="auto"/>
        <w:jc w:val="center"/>
        <w:rPr>
          <w:rFonts w:eastAsia="Lucida Sans Unicode" w:cs="Calibri"/>
          <w:iCs w:val="0"/>
          <w:sz w:val="16"/>
          <w:szCs w:val="16"/>
          <w:lang w:eastAsia="ar-SA"/>
        </w:rPr>
      </w:pPr>
    </w:p>
    <w:p w14:paraId="4D1B73EE" w14:textId="6FBE79B6" w:rsidR="00322B0B" w:rsidRPr="00322B0B" w:rsidRDefault="00AC36B4" w:rsidP="00AC36B4">
      <w:pPr>
        <w:widowControl w:val="0"/>
        <w:spacing w:line="276" w:lineRule="auto"/>
        <w:jc w:val="center"/>
        <w:rPr>
          <w:rFonts w:eastAsia="Lucida Sans Unicode" w:cs="Calibri"/>
          <w:b/>
          <w:bCs w:val="0"/>
          <w:iCs w:val="0"/>
          <w:sz w:val="22"/>
          <w:szCs w:val="22"/>
          <w:lang w:eastAsia="ar-SA"/>
        </w:rPr>
      </w:pPr>
      <w:r w:rsidRPr="00322B0B">
        <w:rPr>
          <w:rFonts w:eastAsia="Lucida Sans Unicode" w:cs="Calibri"/>
          <w:b/>
          <w:iCs w:val="0"/>
          <w:sz w:val="22"/>
          <w:szCs w:val="22"/>
          <w:lang w:eastAsia="ar-SA"/>
        </w:rPr>
        <w:t xml:space="preserve">§ </w:t>
      </w:r>
      <w:r>
        <w:rPr>
          <w:rFonts w:eastAsia="Lucida Sans Unicode" w:cs="Calibri"/>
          <w:b/>
          <w:iCs w:val="0"/>
          <w:sz w:val="22"/>
          <w:szCs w:val="22"/>
          <w:lang w:eastAsia="ar-SA"/>
        </w:rPr>
        <w:t xml:space="preserve">3. </w:t>
      </w:r>
      <w:r w:rsidR="00322B0B" w:rsidRPr="00322B0B">
        <w:rPr>
          <w:rFonts w:eastAsia="Lucida Sans Unicode" w:cs="Calibri"/>
          <w:b/>
          <w:bCs w:val="0"/>
          <w:iCs w:val="0"/>
          <w:sz w:val="22"/>
          <w:szCs w:val="22"/>
          <w:lang w:eastAsia="ar-SA"/>
        </w:rPr>
        <w:t>Realizacja przedmiotu zamówienia</w:t>
      </w:r>
    </w:p>
    <w:p w14:paraId="4CBE83E2" w14:textId="442C1351" w:rsidR="00322B0B" w:rsidRPr="00AC36B4" w:rsidRDefault="00322B0B" w:rsidP="00AC36B4">
      <w:pPr>
        <w:pStyle w:val="Akapitzlist"/>
        <w:widowControl w:val="0"/>
        <w:numPr>
          <w:ilvl w:val="0"/>
          <w:numId w:val="69"/>
        </w:numPr>
        <w:spacing w:line="276" w:lineRule="auto"/>
        <w:ind w:left="284" w:hanging="284"/>
        <w:jc w:val="both"/>
        <w:rPr>
          <w:rFonts w:eastAsia="Lucida Sans Unicode" w:cs="Calibri"/>
          <w:iCs w:val="0"/>
          <w:sz w:val="22"/>
          <w:szCs w:val="22"/>
          <w:lang w:eastAsia="ar-SA"/>
        </w:rPr>
      </w:pPr>
      <w:r w:rsidRPr="00AC36B4">
        <w:rPr>
          <w:rFonts w:eastAsia="Lucida Sans Unicode" w:cs="Calibri"/>
          <w:iCs w:val="0"/>
          <w:sz w:val="22"/>
          <w:szCs w:val="22"/>
          <w:lang w:eastAsia="ar-SA"/>
        </w:rPr>
        <w:t>Wykonawca zobowiązuje się dostarczyć i zamontować wyposażenie</w:t>
      </w:r>
      <w:r w:rsidR="00661069">
        <w:rPr>
          <w:rFonts w:eastAsia="Lucida Sans Unicode" w:cs="Calibri"/>
          <w:iCs w:val="0"/>
          <w:sz w:val="22"/>
          <w:szCs w:val="22"/>
          <w:lang w:eastAsia="ar-SA"/>
        </w:rPr>
        <w:t xml:space="preserve"> w terminie </w:t>
      </w:r>
      <w:r w:rsidR="00661069">
        <w:rPr>
          <w:rFonts w:eastAsia="Lucida Sans Unicode" w:cs="Calibri"/>
          <w:b/>
          <w:bCs w:val="0"/>
          <w:iCs w:val="0"/>
          <w:sz w:val="22"/>
          <w:szCs w:val="22"/>
          <w:lang w:eastAsia="ar-SA"/>
        </w:rPr>
        <w:t>od dnia 20 maja 2026 r.</w:t>
      </w:r>
      <w:r w:rsidRPr="00AC36B4">
        <w:rPr>
          <w:rFonts w:eastAsia="Lucida Sans Unicode" w:cs="Calibri"/>
          <w:iCs w:val="0"/>
          <w:sz w:val="22"/>
          <w:szCs w:val="22"/>
          <w:lang w:eastAsia="ar-SA"/>
        </w:rPr>
        <w:t xml:space="preserve"> </w:t>
      </w:r>
      <w:r w:rsidRPr="00AC36B4">
        <w:rPr>
          <w:rFonts w:eastAsia="Lucida Sans Unicode" w:cs="Calibri"/>
          <w:b/>
          <w:bCs w:val="0"/>
          <w:iCs w:val="0"/>
          <w:sz w:val="22"/>
          <w:szCs w:val="22"/>
          <w:lang w:eastAsia="ar-SA"/>
        </w:rPr>
        <w:t xml:space="preserve">do </w:t>
      </w:r>
      <w:r w:rsidR="00661069">
        <w:rPr>
          <w:rFonts w:eastAsia="Lucida Sans Unicode" w:cs="Calibri"/>
          <w:b/>
          <w:bCs w:val="0"/>
          <w:iCs w:val="0"/>
          <w:sz w:val="22"/>
          <w:szCs w:val="22"/>
          <w:lang w:eastAsia="ar-SA"/>
        </w:rPr>
        <w:t xml:space="preserve">dnia </w:t>
      </w:r>
      <w:r w:rsidRPr="00AC36B4">
        <w:rPr>
          <w:rFonts w:eastAsia="Lucida Sans Unicode" w:cs="Calibri"/>
          <w:b/>
          <w:bCs w:val="0"/>
          <w:iCs w:val="0"/>
          <w:sz w:val="22"/>
          <w:szCs w:val="22"/>
          <w:lang w:eastAsia="ar-SA"/>
        </w:rPr>
        <w:t>30 czerwca 2025 r.</w:t>
      </w:r>
      <w:r w:rsidRPr="00AC36B4">
        <w:rPr>
          <w:rFonts w:eastAsia="Lucida Sans Unicode" w:cs="Calibri"/>
          <w:iCs w:val="0"/>
          <w:sz w:val="22"/>
          <w:szCs w:val="22"/>
          <w:lang w:eastAsia="ar-SA"/>
        </w:rPr>
        <w:t xml:space="preserve"> – zgodnie ze złożoną ofertą. </w:t>
      </w:r>
    </w:p>
    <w:p w14:paraId="5D0EA6ED" w14:textId="77777777" w:rsidR="002133D6" w:rsidRPr="003A7D9B" w:rsidRDefault="002133D6" w:rsidP="002133D6">
      <w:pPr>
        <w:pStyle w:val="Akapitzlist"/>
        <w:widowControl w:val="0"/>
        <w:numPr>
          <w:ilvl w:val="0"/>
          <w:numId w:val="69"/>
        </w:numPr>
        <w:spacing w:line="276" w:lineRule="auto"/>
        <w:jc w:val="both"/>
        <w:rPr>
          <w:rFonts w:eastAsia="Lucida Sans Unicode" w:cs="Calibri"/>
          <w:iCs w:val="0"/>
          <w:sz w:val="22"/>
          <w:szCs w:val="22"/>
          <w:lang w:eastAsia="ar-SA"/>
        </w:rPr>
      </w:pPr>
      <w:r w:rsidRPr="003A7D9B">
        <w:rPr>
          <w:rFonts w:eastAsia="Lucida Sans Unicode" w:cs="Calibri"/>
          <w:iCs w:val="0"/>
          <w:sz w:val="22"/>
          <w:szCs w:val="22"/>
          <w:lang w:eastAsia="ar-SA"/>
        </w:rPr>
        <w:t>Wykonawca zgłosi przedstawicielowi Zamawiającego gotowość do odbioru wysyłając wiadomość mailową na adres:</w:t>
      </w:r>
      <w:r>
        <w:rPr>
          <w:rFonts w:eastAsia="Lucida Sans Unicode" w:cs="Calibri"/>
          <w:iCs w:val="0"/>
          <w:sz w:val="22"/>
          <w:szCs w:val="22"/>
          <w:lang w:eastAsia="ar-SA"/>
        </w:rPr>
        <w:t xml:space="preserve"> </w:t>
      </w:r>
      <w:hyperlink r:id="rId7" w:history="1">
        <w:r w:rsidRPr="00C60DAB">
          <w:rPr>
            <w:rStyle w:val="Hipercze"/>
            <w:rFonts w:eastAsia="Lucida Sans Unicode" w:cs="Calibri"/>
            <w:iCs w:val="0"/>
            <w:sz w:val="22"/>
            <w:szCs w:val="22"/>
            <w:lang w:eastAsia="ar-SA"/>
          </w:rPr>
          <w:t>oswiata@mochowo.pl</w:t>
        </w:r>
      </w:hyperlink>
      <w:r>
        <w:rPr>
          <w:rFonts w:eastAsia="Lucida Sans Unicode" w:cs="Calibri"/>
          <w:iCs w:val="0"/>
          <w:sz w:val="22"/>
          <w:szCs w:val="22"/>
          <w:lang w:eastAsia="ar-SA"/>
        </w:rPr>
        <w:t xml:space="preserve">. </w:t>
      </w:r>
      <w:r w:rsidRPr="003A7D9B">
        <w:rPr>
          <w:rFonts w:eastAsia="Lucida Sans Unicode" w:cs="Calibri"/>
          <w:iCs w:val="0"/>
          <w:sz w:val="22"/>
          <w:szCs w:val="22"/>
          <w:lang w:eastAsia="ar-SA"/>
        </w:rPr>
        <w:t xml:space="preserve"> </w:t>
      </w:r>
    </w:p>
    <w:p w14:paraId="43D65216" w14:textId="59C44747" w:rsidR="00322B0B" w:rsidRDefault="00322B0B" w:rsidP="00AC36B4">
      <w:pPr>
        <w:pStyle w:val="Akapitzlist"/>
        <w:widowControl w:val="0"/>
        <w:numPr>
          <w:ilvl w:val="0"/>
          <w:numId w:val="69"/>
        </w:numPr>
        <w:spacing w:line="276" w:lineRule="auto"/>
        <w:ind w:left="284" w:hanging="284"/>
        <w:jc w:val="both"/>
        <w:rPr>
          <w:rFonts w:eastAsia="Lucida Sans Unicode" w:cs="Calibri"/>
          <w:iCs w:val="0"/>
          <w:sz w:val="22"/>
          <w:szCs w:val="22"/>
          <w:lang w:eastAsia="ar-SA"/>
        </w:rPr>
      </w:pPr>
      <w:r w:rsidRPr="00AC36B4">
        <w:rPr>
          <w:rFonts w:eastAsia="Lucida Sans Unicode" w:cs="Calibri"/>
          <w:iCs w:val="0"/>
          <w:sz w:val="22"/>
          <w:szCs w:val="22"/>
          <w:lang w:eastAsia="ar-SA"/>
        </w:rPr>
        <w:t xml:space="preserve">Dostawa przedmiotu umowy wymaga uzgodnienia z </w:t>
      </w:r>
      <w:r w:rsidR="00AC36B4">
        <w:rPr>
          <w:rFonts w:eastAsia="Lucida Sans Unicode" w:cs="Calibri"/>
          <w:iCs w:val="0"/>
          <w:sz w:val="22"/>
          <w:szCs w:val="22"/>
          <w:lang w:eastAsia="ar-SA"/>
        </w:rPr>
        <w:t xml:space="preserve">Panią Anną Witkowską, </w:t>
      </w:r>
      <w:r w:rsidRPr="00AC36B4">
        <w:rPr>
          <w:rFonts w:eastAsia="Lucida Sans Unicode" w:cs="Calibri"/>
          <w:iCs w:val="0"/>
          <w:sz w:val="22"/>
          <w:szCs w:val="22"/>
          <w:lang w:eastAsia="ar-SA"/>
        </w:rPr>
        <w:t xml:space="preserve">pod numerem telefonu: </w:t>
      </w:r>
      <w:r w:rsidR="00AC36B4">
        <w:rPr>
          <w:rFonts w:eastAsia="Lucida Sans Unicode" w:cs="Calibri"/>
          <w:iCs w:val="0"/>
          <w:sz w:val="22"/>
          <w:szCs w:val="22"/>
          <w:lang w:eastAsia="ar-SA"/>
        </w:rPr>
        <w:t>(24) 276 33 33 wew. 223.</w:t>
      </w:r>
      <w:r w:rsidRPr="00AC36B4">
        <w:rPr>
          <w:rFonts w:eastAsia="Lucida Sans Unicode" w:cs="Calibri"/>
          <w:iCs w:val="0"/>
          <w:sz w:val="22"/>
          <w:szCs w:val="22"/>
          <w:lang w:eastAsia="ar-SA"/>
        </w:rPr>
        <w:t xml:space="preserve"> </w:t>
      </w:r>
    </w:p>
    <w:p w14:paraId="106D5A9A" w14:textId="77777777" w:rsidR="00193B76" w:rsidRPr="00193B76" w:rsidRDefault="00193B76" w:rsidP="00AC36B4">
      <w:pPr>
        <w:pStyle w:val="Akapitzlist"/>
        <w:widowControl w:val="0"/>
        <w:numPr>
          <w:ilvl w:val="0"/>
          <w:numId w:val="69"/>
        </w:numPr>
        <w:spacing w:line="276" w:lineRule="auto"/>
        <w:ind w:left="284" w:hanging="284"/>
        <w:jc w:val="both"/>
        <w:rPr>
          <w:rFonts w:eastAsia="Lucida Sans Unicode" w:cs="Calibri"/>
          <w:iCs w:val="0"/>
          <w:sz w:val="22"/>
          <w:szCs w:val="22"/>
          <w:lang w:eastAsia="ar-SA"/>
        </w:rPr>
      </w:pPr>
      <w:r w:rsidRPr="00193B76">
        <w:rPr>
          <w:rFonts w:eastAsia="Lucida Sans Unicode" w:cs="Calibri"/>
          <w:sz w:val="22"/>
          <w:szCs w:val="22"/>
          <w:lang w:eastAsia="ar-SA"/>
        </w:rPr>
        <w:t xml:space="preserve">Wyposażenie stanowiące przedmiot zamówienia musi: </w:t>
      </w:r>
    </w:p>
    <w:p w14:paraId="11638E56" w14:textId="60695E63" w:rsidR="00193B76" w:rsidRDefault="00193B76" w:rsidP="00193B76">
      <w:pPr>
        <w:pStyle w:val="Akapitzlist"/>
        <w:widowControl w:val="0"/>
        <w:numPr>
          <w:ilvl w:val="0"/>
          <w:numId w:val="88"/>
        </w:numPr>
        <w:spacing w:line="276" w:lineRule="auto"/>
        <w:ind w:left="567" w:hanging="283"/>
        <w:jc w:val="both"/>
        <w:rPr>
          <w:rFonts w:eastAsia="Lucida Sans Unicode" w:cs="Calibri"/>
          <w:sz w:val="22"/>
          <w:szCs w:val="22"/>
          <w:lang w:eastAsia="ar-SA"/>
        </w:rPr>
      </w:pPr>
      <w:r w:rsidRPr="00193B76">
        <w:rPr>
          <w:rFonts w:eastAsia="Lucida Sans Unicode" w:cs="Calibri"/>
          <w:sz w:val="22"/>
          <w:szCs w:val="22"/>
          <w:lang w:eastAsia="ar-SA"/>
        </w:rPr>
        <w:t xml:space="preserve">być produktem bezpiecznym w rozumieniu ustawy z dnia 12.12.2003 r. o ogólnym bezpieczeństwie produktów (Dz.U. z 2021, poz. 222) wraz z aktami wykonawczymi, </w:t>
      </w:r>
    </w:p>
    <w:p w14:paraId="5964D8C1" w14:textId="03E23BBF" w:rsidR="00193B76" w:rsidRDefault="00193B76" w:rsidP="00193B76">
      <w:pPr>
        <w:pStyle w:val="Akapitzlist"/>
        <w:widowControl w:val="0"/>
        <w:numPr>
          <w:ilvl w:val="0"/>
          <w:numId w:val="88"/>
        </w:numPr>
        <w:spacing w:line="276" w:lineRule="auto"/>
        <w:ind w:left="567" w:hanging="283"/>
        <w:jc w:val="both"/>
        <w:rPr>
          <w:rFonts w:eastAsia="Lucida Sans Unicode" w:cs="Calibri"/>
          <w:sz w:val="22"/>
          <w:szCs w:val="22"/>
          <w:lang w:eastAsia="ar-SA"/>
        </w:rPr>
      </w:pPr>
      <w:r w:rsidRPr="00193B76">
        <w:rPr>
          <w:rFonts w:eastAsia="Lucida Sans Unicode" w:cs="Calibri"/>
          <w:sz w:val="22"/>
          <w:szCs w:val="22"/>
          <w:lang w:eastAsia="ar-SA"/>
        </w:rPr>
        <w:t xml:space="preserve">jako przedmiot umowy przeznaczony do wyposażenia w placówce oświatowej, musi spełniać przewidziane prawem wymagania dla wyrobów stosowanych w placówkach oświatowych, </w:t>
      </w:r>
    </w:p>
    <w:p w14:paraId="7B60A75B" w14:textId="652615F7" w:rsidR="00193B76" w:rsidRDefault="00193B76" w:rsidP="00193B76">
      <w:pPr>
        <w:pStyle w:val="Akapitzlist"/>
        <w:widowControl w:val="0"/>
        <w:numPr>
          <w:ilvl w:val="0"/>
          <w:numId w:val="88"/>
        </w:numPr>
        <w:spacing w:line="276" w:lineRule="auto"/>
        <w:ind w:left="567" w:hanging="283"/>
        <w:jc w:val="both"/>
        <w:rPr>
          <w:rFonts w:eastAsia="Lucida Sans Unicode" w:cs="Calibri"/>
          <w:sz w:val="22"/>
          <w:szCs w:val="22"/>
          <w:lang w:eastAsia="ar-SA"/>
        </w:rPr>
      </w:pPr>
      <w:r w:rsidRPr="00193B76">
        <w:rPr>
          <w:rFonts w:eastAsia="Lucida Sans Unicode" w:cs="Calibri"/>
          <w:sz w:val="22"/>
          <w:szCs w:val="22"/>
          <w:lang w:eastAsia="ar-SA"/>
        </w:rPr>
        <w:t>zabawki oraz pomoce z którymi kontakt będą miały dzieci muszą spełniać wymagania rozporządzenia Ministra Rozwoju i Finansów z 20 października 2016 r. w sprawie wymagań dla zabawek (Dz.</w:t>
      </w:r>
      <w:r>
        <w:rPr>
          <w:rFonts w:eastAsia="Lucida Sans Unicode" w:cs="Calibri"/>
          <w:sz w:val="22"/>
          <w:szCs w:val="22"/>
          <w:lang w:eastAsia="ar-SA"/>
        </w:rPr>
        <w:t xml:space="preserve"> </w:t>
      </w:r>
      <w:r w:rsidRPr="00193B76">
        <w:rPr>
          <w:rFonts w:eastAsia="Lucida Sans Unicode" w:cs="Calibri"/>
          <w:sz w:val="22"/>
          <w:szCs w:val="22"/>
          <w:lang w:eastAsia="ar-SA"/>
        </w:rPr>
        <w:t>U. z 2023 r.</w:t>
      </w:r>
      <w:r>
        <w:rPr>
          <w:rFonts w:eastAsia="Lucida Sans Unicode" w:cs="Calibri"/>
          <w:sz w:val="22"/>
          <w:szCs w:val="22"/>
          <w:lang w:eastAsia="ar-SA"/>
        </w:rPr>
        <w:t>,</w:t>
      </w:r>
      <w:r w:rsidRPr="00193B76">
        <w:rPr>
          <w:rFonts w:eastAsia="Lucida Sans Unicode" w:cs="Calibri"/>
          <w:sz w:val="22"/>
          <w:szCs w:val="22"/>
          <w:lang w:eastAsia="ar-SA"/>
        </w:rPr>
        <w:t xml:space="preserve"> poz. 1260), </w:t>
      </w:r>
    </w:p>
    <w:p w14:paraId="3BDC29CF" w14:textId="18DC9D0A" w:rsidR="00193B76" w:rsidRDefault="00193B76" w:rsidP="00193B76">
      <w:pPr>
        <w:pStyle w:val="Akapitzlist"/>
        <w:widowControl w:val="0"/>
        <w:numPr>
          <w:ilvl w:val="0"/>
          <w:numId w:val="88"/>
        </w:numPr>
        <w:spacing w:line="276" w:lineRule="auto"/>
        <w:ind w:left="567" w:hanging="283"/>
        <w:jc w:val="both"/>
        <w:rPr>
          <w:rFonts w:eastAsia="Lucida Sans Unicode" w:cs="Calibri"/>
          <w:sz w:val="22"/>
          <w:szCs w:val="22"/>
          <w:lang w:eastAsia="ar-SA"/>
        </w:rPr>
      </w:pPr>
      <w:r w:rsidRPr="00193B76">
        <w:rPr>
          <w:rFonts w:eastAsia="Lucida Sans Unicode" w:cs="Calibri"/>
          <w:sz w:val="22"/>
          <w:szCs w:val="22"/>
          <w:lang w:eastAsia="ar-SA"/>
        </w:rPr>
        <w:t xml:space="preserve">przedmiot dostawy powinien być fabrycznie nowy tzn. nieużywany przed dostarczeniem, żadna część składająca się na dany materiał nie może być wcześniej używana, wolny od wszelkich wad </w:t>
      </w:r>
      <w:r>
        <w:rPr>
          <w:rFonts w:eastAsia="Lucida Sans Unicode" w:cs="Calibri"/>
          <w:sz w:val="22"/>
          <w:szCs w:val="22"/>
          <w:lang w:eastAsia="ar-SA"/>
        </w:rPr>
        <w:br/>
      </w:r>
      <w:r w:rsidRPr="00193B76">
        <w:rPr>
          <w:rFonts w:eastAsia="Lucida Sans Unicode" w:cs="Calibri"/>
          <w:sz w:val="22"/>
          <w:szCs w:val="22"/>
          <w:lang w:eastAsia="ar-SA"/>
        </w:rPr>
        <w:t xml:space="preserve">i uszkodzeń wykonanych w bezpiecznych technologiach oraz dopuszczonych do stosowania </w:t>
      </w:r>
      <w:r>
        <w:rPr>
          <w:rFonts w:eastAsia="Lucida Sans Unicode" w:cs="Calibri"/>
          <w:sz w:val="22"/>
          <w:szCs w:val="22"/>
          <w:lang w:eastAsia="ar-SA"/>
        </w:rPr>
        <w:br/>
      </w:r>
      <w:r w:rsidRPr="00193B76">
        <w:rPr>
          <w:rFonts w:eastAsia="Lucida Sans Unicode" w:cs="Calibri"/>
          <w:sz w:val="22"/>
          <w:szCs w:val="22"/>
          <w:lang w:eastAsia="ar-SA"/>
        </w:rPr>
        <w:t xml:space="preserve">w przedszkolach, zdatnych do użytkowania w momencie odbioru, </w:t>
      </w:r>
    </w:p>
    <w:p w14:paraId="2ACFE742" w14:textId="006A05F0" w:rsidR="00193B76" w:rsidRPr="00AC36B4" w:rsidRDefault="00193B76" w:rsidP="00193B76">
      <w:pPr>
        <w:pStyle w:val="Akapitzlist"/>
        <w:widowControl w:val="0"/>
        <w:numPr>
          <w:ilvl w:val="0"/>
          <w:numId w:val="88"/>
        </w:numPr>
        <w:spacing w:line="276" w:lineRule="auto"/>
        <w:ind w:left="567" w:hanging="283"/>
        <w:jc w:val="both"/>
        <w:rPr>
          <w:rFonts w:eastAsia="Lucida Sans Unicode" w:cs="Calibri"/>
          <w:iCs w:val="0"/>
          <w:sz w:val="22"/>
          <w:szCs w:val="22"/>
          <w:lang w:eastAsia="ar-SA"/>
        </w:rPr>
      </w:pPr>
      <w:r w:rsidRPr="00193B76">
        <w:rPr>
          <w:rFonts w:eastAsia="Lucida Sans Unicode" w:cs="Calibri"/>
          <w:sz w:val="22"/>
          <w:szCs w:val="22"/>
          <w:lang w:eastAsia="ar-SA"/>
        </w:rPr>
        <w:t>dostarczony zamawiającemu w oryginalnych opakowaniach fabrycznych, których przechowywanie przez zamawiającego nie jest wymagane do zachowania udzielonej gwarancji, co należy udokumentować odpowiednimi dokumentami w czasie ich przekazania docelowemu odbiorcy.</w:t>
      </w:r>
    </w:p>
    <w:p w14:paraId="1017FFCB" w14:textId="6FE8F26F" w:rsidR="00322B0B" w:rsidRPr="00AC36B4" w:rsidRDefault="00322B0B" w:rsidP="00AC36B4">
      <w:pPr>
        <w:pStyle w:val="Akapitzlist"/>
        <w:widowControl w:val="0"/>
        <w:numPr>
          <w:ilvl w:val="0"/>
          <w:numId w:val="69"/>
        </w:numPr>
        <w:spacing w:line="276" w:lineRule="auto"/>
        <w:ind w:left="284" w:hanging="284"/>
        <w:jc w:val="both"/>
        <w:rPr>
          <w:rFonts w:eastAsia="Lucida Sans Unicode" w:cs="Calibri"/>
          <w:iCs w:val="0"/>
          <w:sz w:val="22"/>
          <w:szCs w:val="22"/>
          <w:lang w:eastAsia="ar-SA"/>
        </w:rPr>
      </w:pPr>
      <w:r w:rsidRPr="00AC36B4">
        <w:rPr>
          <w:rFonts w:eastAsia="Lucida Sans Unicode" w:cs="Calibri"/>
          <w:iCs w:val="0"/>
          <w:sz w:val="22"/>
          <w:szCs w:val="22"/>
          <w:lang w:eastAsia="ar-SA"/>
        </w:rPr>
        <w:t xml:space="preserve">Dostarczone wyposażenie będzie posiadać wszelkie niezbędne do właściwego korzystania instrukcje, atesty i certyfikaty w języku polskim, a także winno spełniać wymogi techniczne, bezpieczeństwa </w:t>
      </w:r>
      <w:r w:rsidR="00AB5F15">
        <w:rPr>
          <w:rFonts w:eastAsia="Lucida Sans Unicode" w:cs="Calibri"/>
          <w:iCs w:val="0"/>
          <w:sz w:val="22"/>
          <w:szCs w:val="22"/>
          <w:lang w:eastAsia="ar-SA"/>
        </w:rPr>
        <w:br/>
      </w:r>
      <w:r w:rsidRPr="00AC36B4">
        <w:rPr>
          <w:rFonts w:eastAsia="Lucida Sans Unicode" w:cs="Calibri"/>
          <w:iCs w:val="0"/>
          <w:sz w:val="22"/>
          <w:szCs w:val="22"/>
          <w:lang w:eastAsia="ar-SA"/>
        </w:rPr>
        <w:t xml:space="preserve">i użytkowe przewidziane dla danego elementu wyposażenia. </w:t>
      </w:r>
    </w:p>
    <w:p w14:paraId="532F3A1C" w14:textId="77777777" w:rsidR="0096131A" w:rsidRDefault="00322B0B" w:rsidP="00AC36B4">
      <w:pPr>
        <w:pStyle w:val="Akapitzlist"/>
        <w:widowControl w:val="0"/>
        <w:numPr>
          <w:ilvl w:val="0"/>
          <w:numId w:val="69"/>
        </w:numPr>
        <w:spacing w:line="276" w:lineRule="auto"/>
        <w:ind w:left="284" w:hanging="284"/>
        <w:jc w:val="both"/>
        <w:rPr>
          <w:rFonts w:eastAsia="Lucida Sans Unicode" w:cs="Calibri"/>
          <w:iCs w:val="0"/>
          <w:sz w:val="22"/>
          <w:szCs w:val="22"/>
          <w:lang w:eastAsia="ar-SA"/>
        </w:rPr>
      </w:pPr>
      <w:r w:rsidRPr="00AC36B4">
        <w:rPr>
          <w:rFonts w:eastAsia="Lucida Sans Unicode" w:cs="Calibri"/>
          <w:iCs w:val="0"/>
          <w:sz w:val="22"/>
          <w:szCs w:val="22"/>
          <w:lang w:eastAsia="ar-SA"/>
        </w:rPr>
        <w:t xml:space="preserve">Wykonawca przekaże Zamawiającemu przed podpisaniem protokołu </w:t>
      </w:r>
      <w:r w:rsidR="0096131A">
        <w:rPr>
          <w:rFonts w:eastAsia="Lucida Sans Unicode" w:cs="Calibri"/>
          <w:iCs w:val="0"/>
          <w:sz w:val="22"/>
          <w:szCs w:val="22"/>
          <w:lang w:eastAsia="ar-SA"/>
        </w:rPr>
        <w:t>następujące dokumenty:</w:t>
      </w:r>
    </w:p>
    <w:p w14:paraId="3C1BD09D" w14:textId="0D514C75" w:rsidR="0096131A" w:rsidRDefault="0096131A" w:rsidP="0096131A">
      <w:pPr>
        <w:pStyle w:val="Akapitzlist"/>
        <w:widowControl w:val="0"/>
        <w:numPr>
          <w:ilvl w:val="0"/>
          <w:numId w:val="89"/>
        </w:numPr>
        <w:spacing w:line="276" w:lineRule="auto"/>
        <w:ind w:left="567" w:hanging="283"/>
        <w:jc w:val="both"/>
        <w:rPr>
          <w:rFonts w:eastAsia="Lucida Sans Unicode" w:cs="Calibri"/>
          <w:sz w:val="22"/>
          <w:szCs w:val="22"/>
          <w:lang w:eastAsia="ar-SA"/>
        </w:rPr>
      </w:pPr>
      <w:r w:rsidRPr="0096131A">
        <w:rPr>
          <w:rFonts w:eastAsia="Lucida Sans Unicode" w:cs="Calibri"/>
          <w:sz w:val="22"/>
          <w:szCs w:val="22"/>
          <w:lang w:eastAsia="ar-SA"/>
        </w:rPr>
        <w:t>karty gwarancyjne w formie pisemnej</w:t>
      </w:r>
      <w:r>
        <w:rPr>
          <w:rFonts w:eastAsia="Lucida Sans Unicode" w:cs="Calibri"/>
          <w:sz w:val="22"/>
          <w:szCs w:val="22"/>
          <w:lang w:eastAsia="ar-SA"/>
        </w:rPr>
        <w:t>,</w:t>
      </w:r>
    </w:p>
    <w:p w14:paraId="7541F4EB" w14:textId="02EED43D" w:rsidR="0096131A" w:rsidRDefault="0096131A" w:rsidP="0096131A">
      <w:pPr>
        <w:pStyle w:val="Akapitzlist"/>
        <w:widowControl w:val="0"/>
        <w:numPr>
          <w:ilvl w:val="0"/>
          <w:numId w:val="89"/>
        </w:numPr>
        <w:spacing w:line="276" w:lineRule="auto"/>
        <w:ind w:left="567" w:hanging="283"/>
        <w:jc w:val="both"/>
        <w:rPr>
          <w:rFonts w:eastAsia="Lucida Sans Unicode" w:cs="Calibri"/>
          <w:sz w:val="22"/>
          <w:szCs w:val="22"/>
          <w:lang w:eastAsia="ar-SA"/>
        </w:rPr>
      </w:pPr>
      <w:r w:rsidRPr="0096131A">
        <w:rPr>
          <w:rFonts w:eastAsia="Lucida Sans Unicode" w:cs="Calibri"/>
          <w:sz w:val="22"/>
          <w:szCs w:val="22"/>
          <w:lang w:eastAsia="ar-SA"/>
        </w:rPr>
        <w:t>instrukcję obsługi przedmiotu umowy w języku polskim</w:t>
      </w:r>
      <w:r>
        <w:rPr>
          <w:rFonts w:eastAsia="Lucida Sans Unicode" w:cs="Calibri"/>
          <w:sz w:val="22"/>
          <w:szCs w:val="22"/>
          <w:lang w:eastAsia="ar-SA"/>
        </w:rPr>
        <w:t>,</w:t>
      </w:r>
    </w:p>
    <w:p w14:paraId="3C11F506" w14:textId="1F50D053" w:rsidR="0096131A" w:rsidRDefault="0096131A" w:rsidP="0096131A">
      <w:pPr>
        <w:pStyle w:val="Akapitzlist"/>
        <w:widowControl w:val="0"/>
        <w:numPr>
          <w:ilvl w:val="0"/>
          <w:numId w:val="89"/>
        </w:numPr>
        <w:spacing w:line="276" w:lineRule="auto"/>
        <w:ind w:left="567" w:hanging="283"/>
        <w:jc w:val="both"/>
        <w:rPr>
          <w:rFonts w:eastAsia="Lucida Sans Unicode" w:cs="Calibri"/>
          <w:sz w:val="22"/>
          <w:szCs w:val="22"/>
          <w:lang w:eastAsia="ar-SA"/>
        </w:rPr>
      </w:pPr>
      <w:r w:rsidRPr="0096131A">
        <w:rPr>
          <w:rFonts w:eastAsia="Lucida Sans Unicode" w:cs="Calibri"/>
          <w:sz w:val="22"/>
          <w:szCs w:val="22"/>
          <w:lang w:eastAsia="ar-SA"/>
        </w:rPr>
        <w:t>niezbędną dokumentację techniczną przedmiotu umowy</w:t>
      </w:r>
      <w:r>
        <w:rPr>
          <w:rFonts w:eastAsia="Lucida Sans Unicode" w:cs="Calibri"/>
          <w:sz w:val="22"/>
          <w:szCs w:val="22"/>
          <w:lang w:eastAsia="ar-SA"/>
        </w:rPr>
        <w:t>,</w:t>
      </w:r>
    </w:p>
    <w:p w14:paraId="1676106E" w14:textId="7A54C16A" w:rsidR="0096131A" w:rsidRDefault="0096131A" w:rsidP="0096131A">
      <w:pPr>
        <w:pStyle w:val="Akapitzlist"/>
        <w:widowControl w:val="0"/>
        <w:numPr>
          <w:ilvl w:val="0"/>
          <w:numId w:val="89"/>
        </w:numPr>
        <w:spacing w:line="276" w:lineRule="auto"/>
        <w:ind w:left="567" w:hanging="283"/>
        <w:jc w:val="both"/>
        <w:rPr>
          <w:rFonts w:eastAsia="Lucida Sans Unicode" w:cs="Calibri"/>
          <w:sz w:val="22"/>
          <w:szCs w:val="22"/>
          <w:lang w:eastAsia="ar-SA"/>
        </w:rPr>
      </w:pPr>
      <w:r w:rsidRPr="0096131A">
        <w:rPr>
          <w:rFonts w:eastAsia="Lucida Sans Unicode" w:cs="Calibri"/>
          <w:sz w:val="22"/>
          <w:szCs w:val="22"/>
          <w:lang w:eastAsia="ar-SA"/>
        </w:rPr>
        <w:t>specyfikę katalogową (handlową) przedmiotu umowy</w:t>
      </w:r>
      <w:r>
        <w:rPr>
          <w:rFonts w:eastAsia="Lucida Sans Unicode" w:cs="Calibri"/>
          <w:sz w:val="22"/>
          <w:szCs w:val="22"/>
          <w:lang w:eastAsia="ar-SA"/>
        </w:rPr>
        <w:t>,</w:t>
      </w:r>
    </w:p>
    <w:p w14:paraId="42D41256" w14:textId="208CF85F" w:rsidR="0096131A" w:rsidRDefault="0096131A" w:rsidP="0096131A">
      <w:pPr>
        <w:pStyle w:val="Akapitzlist"/>
        <w:widowControl w:val="0"/>
        <w:numPr>
          <w:ilvl w:val="0"/>
          <w:numId w:val="89"/>
        </w:numPr>
        <w:spacing w:line="276" w:lineRule="auto"/>
        <w:ind w:left="567" w:hanging="283"/>
        <w:jc w:val="both"/>
        <w:rPr>
          <w:rFonts w:eastAsia="Lucida Sans Unicode" w:cs="Calibri"/>
          <w:sz w:val="22"/>
          <w:szCs w:val="22"/>
          <w:lang w:eastAsia="ar-SA"/>
        </w:rPr>
      </w:pPr>
      <w:r w:rsidRPr="0096131A">
        <w:rPr>
          <w:rFonts w:eastAsia="Lucida Sans Unicode" w:cs="Calibri"/>
          <w:sz w:val="22"/>
          <w:szCs w:val="22"/>
          <w:lang w:eastAsia="ar-SA"/>
        </w:rPr>
        <w:t>certyfikaty, atesty i świadectwa dopuszczenia ich do sprzedaży</w:t>
      </w:r>
      <w:r>
        <w:rPr>
          <w:rFonts w:eastAsia="Lucida Sans Unicode" w:cs="Calibri"/>
          <w:sz w:val="22"/>
          <w:szCs w:val="22"/>
          <w:lang w:eastAsia="ar-SA"/>
        </w:rPr>
        <w:t>,</w:t>
      </w:r>
    </w:p>
    <w:p w14:paraId="03BCD482" w14:textId="5B210789" w:rsidR="00322B0B" w:rsidRDefault="0096131A" w:rsidP="0096131A">
      <w:pPr>
        <w:pStyle w:val="Akapitzlist"/>
        <w:widowControl w:val="0"/>
        <w:numPr>
          <w:ilvl w:val="0"/>
          <w:numId w:val="89"/>
        </w:numPr>
        <w:spacing w:line="276" w:lineRule="auto"/>
        <w:ind w:left="567" w:hanging="283"/>
        <w:jc w:val="both"/>
        <w:rPr>
          <w:rFonts w:eastAsia="Lucida Sans Unicode" w:cs="Calibri"/>
          <w:iCs w:val="0"/>
          <w:sz w:val="22"/>
          <w:szCs w:val="22"/>
          <w:lang w:eastAsia="ar-SA"/>
        </w:rPr>
      </w:pPr>
      <w:r w:rsidRPr="0096131A">
        <w:rPr>
          <w:rFonts w:eastAsia="Lucida Sans Unicode" w:cs="Calibri"/>
          <w:sz w:val="22"/>
          <w:szCs w:val="22"/>
          <w:lang w:eastAsia="ar-SA"/>
        </w:rPr>
        <w:t>pisemne potwierdzenie przeprowadzenia szkolenia personelu użytkownika z obsługi urządzeń (jeśli takie będą konieczne)</w:t>
      </w:r>
      <w:r w:rsidR="00322B0B" w:rsidRPr="00AC36B4">
        <w:rPr>
          <w:rFonts w:eastAsia="Lucida Sans Unicode" w:cs="Calibri"/>
          <w:iCs w:val="0"/>
          <w:sz w:val="22"/>
          <w:szCs w:val="22"/>
          <w:lang w:eastAsia="ar-SA"/>
        </w:rPr>
        <w:t xml:space="preserve">. </w:t>
      </w:r>
    </w:p>
    <w:p w14:paraId="7D69F99A" w14:textId="77777777" w:rsidR="002133D6" w:rsidRPr="003A7D9B" w:rsidRDefault="002133D6" w:rsidP="002133D6">
      <w:pPr>
        <w:pStyle w:val="Akapitzlist"/>
        <w:widowControl w:val="0"/>
        <w:numPr>
          <w:ilvl w:val="0"/>
          <w:numId w:val="69"/>
        </w:numPr>
        <w:spacing w:line="276" w:lineRule="auto"/>
        <w:jc w:val="both"/>
        <w:rPr>
          <w:rFonts w:eastAsia="Lucida Sans Unicode" w:cs="Calibri"/>
          <w:iCs w:val="0"/>
          <w:sz w:val="22"/>
          <w:szCs w:val="22"/>
          <w:lang w:eastAsia="ar-SA"/>
        </w:rPr>
      </w:pPr>
      <w:r w:rsidRPr="003A7D9B">
        <w:rPr>
          <w:rFonts w:eastAsia="Lucida Sans Unicode" w:cs="Calibri"/>
          <w:iCs w:val="0"/>
          <w:sz w:val="22"/>
          <w:szCs w:val="22"/>
          <w:lang w:eastAsia="ar-SA"/>
        </w:rPr>
        <w:lastRenderedPageBreak/>
        <w:t xml:space="preserve">Jeżeli w toku czynności odbioru zostaną stwierdzone wady, to Zamawiający może odmówić odbioru, spisując odpowiedni protokół z zastrzeżeniami, a Wykonawca zobowiązany będzie – w zależności od wyboru Zamawiającego – do wymiany wadliwego przedmiotu </w:t>
      </w:r>
      <w:r>
        <w:rPr>
          <w:rFonts w:eastAsia="Lucida Sans Unicode" w:cs="Calibri"/>
          <w:iCs w:val="0"/>
          <w:sz w:val="22"/>
          <w:szCs w:val="22"/>
          <w:lang w:eastAsia="ar-SA"/>
        </w:rPr>
        <w:t>u</w:t>
      </w:r>
      <w:r w:rsidRPr="003A7D9B">
        <w:rPr>
          <w:rFonts w:eastAsia="Lucida Sans Unicode" w:cs="Calibri"/>
          <w:iCs w:val="0"/>
          <w:sz w:val="22"/>
          <w:szCs w:val="22"/>
          <w:lang w:eastAsia="ar-SA"/>
        </w:rPr>
        <w:t xml:space="preserve">mowy na wolny od wad bądź usunięcia wady w drodze naprawy, w terminie uzgodnionym przez Strony, nie dłuższym jednak niż 14 dni od dnia zgłoszenia wad. W przypadku stwierdzenia braków ilościowych Wykonawca zobowiązany jest do ich uzupełnienia w terminie uzgodnionym przez </w:t>
      </w:r>
      <w:r>
        <w:rPr>
          <w:rFonts w:eastAsia="Lucida Sans Unicode" w:cs="Calibri"/>
          <w:iCs w:val="0"/>
          <w:sz w:val="22"/>
          <w:szCs w:val="22"/>
          <w:lang w:eastAsia="ar-SA"/>
        </w:rPr>
        <w:t>S</w:t>
      </w:r>
      <w:r w:rsidRPr="003A7D9B">
        <w:rPr>
          <w:rFonts w:eastAsia="Lucida Sans Unicode" w:cs="Calibri"/>
          <w:iCs w:val="0"/>
          <w:sz w:val="22"/>
          <w:szCs w:val="22"/>
          <w:lang w:eastAsia="ar-SA"/>
        </w:rPr>
        <w:t xml:space="preserve">trony, nie dłuższym niż 14 dni. Strony sporządzą odpowiednie adnotacje w protokole. Przez wadę rozumie się w szczególności jakąkolwiek niezgodność z opisem przedmiotu zamówienia. Zapisy niniejszego ustępu stosuje się aż do momentu podpisania bezusterkowego protokołu odbioru. </w:t>
      </w:r>
    </w:p>
    <w:p w14:paraId="659990B7" w14:textId="7B9CA679" w:rsidR="002133D6" w:rsidRPr="002133D6" w:rsidRDefault="002133D6" w:rsidP="002133D6">
      <w:pPr>
        <w:pStyle w:val="Akapitzlist"/>
        <w:widowControl w:val="0"/>
        <w:numPr>
          <w:ilvl w:val="0"/>
          <w:numId w:val="69"/>
        </w:numPr>
        <w:spacing w:line="276" w:lineRule="auto"/>
        <w:jc w:val="both"/>
        <w:rPr>
          <w:rFonts w:eastAsia="Lucida Sans Unicode" w:cs="Calibri"/>
          <w:iCs w:val="0"/>
          <w:sz w:val="22"/>
          <w:szCs w:val="22"/>
          <w:lang w:eastAsia="ar-SA"/>
        </w:rPr>
      </w:pPr>
      <w:r w:rsidRPr="002133D6">
        <w:rPr>
          <w:rFonts w:eastAsia="Lucida Sans Unicode" w:cs="Calibri"/>
          <w:iCs w:val="0"/>
          <w:sz w:val="22"/>
          <w:szCs w:val="22"/>
          <w:lang w:eastAsia="ar-SA"/>
        </w:rPr>
        <w:t xml:space="preserve">W przypadku, gdy Wykonawca nie usunie wad lub braków w terminie, o którym mowa w ust. 6, Zamawiający jest uprawniony do odstąpienia od umowy w całości lub w części z przyczyn leżących po stronie Wykonawcy oraz do żądania zapłaty kar umownych, o których mowa w § 4 ust. 1 pkt 2 niniejszej umowy. </w:t>
      </w:r>
    </w:p>
    <w:p w14:paraId="4F519B6A" w14:textId="77777777" w:rsidR="002133D6" w:rsidRPr="00AC36B4" w:rsidRDefault="002133D6" w:rsidP="002133D6">
      <w:pPr>
        <w:pStyle w:val="Akapitzlist"/>
        <w:widowControl w:val="0"/>
        <w:numPr>
          <w:ilvl w:val="0"/>
          <w:numId w:val="69"/>
        </w:numPr>
        <w:spacing w:line="276" w:lineRule="auto"/>
        <w:jc w:val="both"/>
        <w:rPr>
          <w:rFonts w:eastAsia="Lucida Sans Unicode" w:cs="Calibri"/>
          <w:iCs w:val="0"/>
          <w:sz w:val="22"/>
          <w:szCs w:val="22"/>
          <w:lang w:eastAsia="ar-SA"/>
        </w:rPr>
      </w:pPr>
      <w:r w:rsidRPr="003A7D9B">
        <w:rPr>
          <w:rFonts w:eastAsia="Lucida Sans Unicode" w:cs="Calibri"/>
          <w:iCs w:val="0"/>
          <w:sz w:val="22"/>
          <w:szCs w:val="22"/>
          <w:lang w:eastAsia="ar-SA"/>
        </w:rPr>
        <w:t xml:space="preserve">Obowiązek dokonania poprawek przez Wykonawcę lub wymiany wadliwego wyposażenia na nowe nie skutkuje wydłużeniem terminu realizacji niniejszej Umowy. </w:t>
      </w:r>
    </w:p>
    <w:p w14:paraId="57373E9D" w14:textId="2132927F" w:rsidR="002133D6" w:rsidRPr="002133D6" w:rsidRDefault="002133D6" w:rsidP="002133D6">
      <w:pPr>
        <w:pStyle w:val="Akapitzlist"/>
        <w:widowControl w:val="0"/>
        <w:numPr>
          <w:ilvl w:val="0"/>
          <w:numId w:val="69"/>
        </w:numPr>
        <w:spacing w:line="276" w:lineRule="auto"/>
        <w:jc w:val="both"/>
        <w:rPr>
          <w:rFonts w:eastAsia="Lucida Sans Unicode" w:cs="Calibri"/>
          <w:iCs w:val="0"/>
          <w:sz w:val="22"/>
          <w:szCs w:val="22"/>
          <w:lang w:eastAsia="ar-SA"/>
        </w:rPr>
      </w:pPr>
      <w:r w:rsidRPr="003A7D9B">
        <w:rPr>
          <w:rFonts w:eastAsia="Lucida Sans Unicode" w:cs="Calibri"/>
          <w:iCs w:val="0"/>
          <w:sz w:val="22"/>
          <w:szCs w:val="22"/>
          <w:lang w:eastAsia="ar-SA"/>
        </w:rPr>
        <w:t xml:space="preserve">Strony przyjmują za dzień wykonania przedmiotu umowy dzień bezusterkowego odbioru końcowego </w:t>
      </w:r>
      <w:r>
        <w:rPr>
          <w:rFonts w:eastAsia="Lucida Sans Unicode" w:cs="Calibri"/>
          <w:iCs w:val="0"/>
          <w:sz w:val="22"/>
          <w:szCs w:val="22"/>
          <w:lang w:eastAsia="ar-SA"/>
        </w:rPr>
        <w:br/>
      </w:r>
      <w:r w:rsidRPr="003A7D9B">
        <w:rPr>
          <w:rFonts w:eastAsia="Lucida Sans Unicode" w:cs="Calibri"/>
          <w:iCs w:val="0"/>
          <w:sz w:val="22"/>
          <w:szCs w:val="22"/>
          <w:lang w:eastAsia="ar-SA"/>
        </w:rPr>
        <w:t xml:space="preserve">w zakresie dostawy. </w:t>
      </w:r>
    </w:p>
    <w:p w14:paraId="41110DF3" w14:textId="77777777" w:rsidR="00322B0B" w:rsidRPr="00322B0B" w:rsidRDefault="00322B0B" w:rsidP="00322B0B">
      <w:pPr>
        <w:widowControl w:val="0"/>
        <w:spacing w:line="276" w:lineRule="auto"/>
        <w:jc w:val="center"/>
        <w:rPr>
          <w:rFonts w:eastAsia="Lucida Sans Unicode" w:cs="Calibri"/>
          <w:iCs w:val="0"/>
          <w:sz w:val="16"/>
          <w:szCs w:val="16"/>
          <w:lang w:eastAsia="ar-SA"/>
        </w:rPr>
      </w:pPr>
    </w:p>
    <w:p w14:paraId="183EFB36" w14:textId="3DDBAD18" w:rsidR="00322B0B" w:rsidRPr="00322B0B" w:rsidRDefault="00E25FF1" w:rsidP="00E25FF1">
      <w:pPr>
        <w:widowControl w:val="0"/>
        <w:spacing w:line="276" w:lineRule="auto"/>
        <w:jc w:val="center"/>
        <w:rPr>
          <w:rFonts w:eastAsia="Lucida Sans Unicode" w:cs="Calibri"/>
          <w:b/>
          <w:bCs w:val="0"/>
          <w:iCs w:val="0"/>
          <w:sz w:val="22"/>
          <w:szCs w:val="22"/>
          <w:lang w:eastAsia="ar-SA"/>
        </w:rPr>
      </w:pPr>
      <w:r w:rsidRPr="00322B0B">
        <w:rPr>
          <w:rFonts w:eastAsia="Lucida Sans Unicode" w:cs="Calibri"/>
          <w:b/>
          <w:iCs w:val="0"/>
          <w:sz w:val="22"/>
          <w:szCs w:val="22"/>
          <w:lang w:eastAsia="ar-SA"/>
        </w:rPr>
        <w:t xml:space="preserve">§ </w:t>
      </w:r>
      <w:r>
        <w:rPr>
          <w:rFonts w:eastAsia="Lucida Sans Unicode" w:cs="Calibri"/>
          <w:b/>
          <w:iCs w:val="0"/>
          <w:sz w:val="22"/>
          <w:szCs w:val="22"/>
          <w:lang w:eastAsia="ar-SA"/>
        </w:rPr>
        <w:t xml:space="preserve">4. </w:t>
      </w:r>
      <w:r w:rsidR="00322B0B" w:rsidRPr="00322B0B">
        <w:rPr>
          <w:rFonts w:eastAsia="Lucida Sans Unicode" w:cs="Calibri"/>
          <w:b/>
          <w:bCs w:val="0"/>
          <w:iCs w:val="0"/>
          <w:sz w:val="22"/>
          <w:szCs w:val="22"/>
          <w:lang w:eastAsia="ar-SA"/>
        </w:rPr>
        <w:t>Kary umowne</w:t>
      </w:r>
    </w:p>
    <w:p w14:paraId="19B06418" w14:textId="77777777" w:rsidR="00E25FF1" w:rsidRPr="00E25FF1" w:rsidRDefault="00322B0B" w:rsidP="00E25FF1">
      <w:pPr>
        <w:pStyle w:val="Akapitzlist"/>
        <w:widowControl w:val="0"/>
        <w:numPr>
          <w:ilvl w:val="0"/>
          <w:numId w:val="72"/>
        </w:numPr>
        <w:spacing w:line="276" w:lineRule="auto"/>
        <w:ind w:left="284" w:hanging="284"/>
        <w:jc w:val="both"/>
        <w:rPr>
          <w:rFonts w:eastAsia="Lucida Sans Unicode" w:cs="Calibri"/>
          <w:iCs w:val="0"/>
          <w:sz w:val="22"/>
          <w:szCs w:val="22"/>
          <w:lang w:eastAsia="ar-SA"/>
        </w:rPr>
      </w:pPr>
      <w:r w:rsidRPr="00E25FF1">
        <w:rPr>
          <w:rFonts w:eastAsia="Lucida Sans Unicode" w:cs="Calibri"/>
          <w:iCs w:val="0"/>
          <w:sz w:val="22"/>
          <w:szCs w:val="22"/>
          <w:lang w:eastAsia="ar-SA"/>
        </w:rPr>
        <w:t xml:space="preserve">Strony postanawiają, że: </w:t>
      </w:r>
    </w:p>
    <w:p w14:paraId="787868EF" w14:textId="357D0557" w:rsidR="00E25FF1" w:rsidRDefault="00322B0B" w:rsidP="00A95F8E">
      <w:pPr>
        <w:pStyle w:val="Akapitzlist"/>
        <w:widowControl w:val="0"/>
        <w:numPr>
          <w:ilvl w:val="0"/>
          <w:numId w:val="71"/>
        </w:numPr>
        <w:spacing w:line="276" w:lineRule="auto"/>
        <w:ind w:left="567" w:hanging="283"/>
        <w:jc w:val="both"/>
        <w:rPr>
          <w:rFonts w:eastAsia="Lucida Sans Unicode" w:cs="Calibri"/>
          <w:iCs w:val="0"/>
          <w:sz w:val="22"/>
          <w:szCs w:val="22"/>
          <w:lang w:eastAsia="ar-SA"/>
        </w:rPr>
      </w:pPr>
      <w:r w:rsidRPr="00E25FF1">
        <w:rPr>
          <w:rFonts w:eastAsia="Lucida Sans Unicode" w:cs="Calibri"/>
          <w:iCs w:val="0"/>
          <w:sz w:val="22"/>
          <w:szCs w:val="22"/>
          <w:lang w:eastAsia="ar-SA"/>
        </w:rPr>
        <w:t xml:space="preserve">za zwłokę w realizacji przedmiotu umowy Zamawiający może naliczyć Wykonawcy karę umowną </w:t>
      </w:r>
      <w:r w:rsidR="002133D6">
        <w:rPr>
          <w:rFonts w:eastAsia="Lucida Sans Unicode" w:cs="Calibri"/>
          <w:iCs w:val="0"/>
          <w:sz w:val="22"/>
          <w:szCs w:val="22"/>
          <w:lang w:eastAsia="ar-SA"/>
        </w:rPr>
        <w:br/>
      </w:r>
      <w:r w:rsidRPr="00E25FF1">
        <w:rPr>
          <w:rFonts w:eastAsia="Lucida Sans Unicode" w:cs="Calibri"/>
          <w:iCs w:val="0"/>
          <w:sz w:val="22"/>
          <w:szCs w:val="22"/>
          <w:lang w:eastAsia="ar-SA"/>
        </w:rPr>
        <w:t xml:space="preserve">w wysokości 0,2% wartości wynagrodzenia określonego w § 2 ust. 1 za każdy dzień zwłoki; </w:t>
      </w:r>
    </w:p>
    <w:p w14:paraId="72A9B399" w14:textId="0DF3309C" w:rsidR="00A95F8E" w:rsidRDefault="00322B0B" w:rsidP="00A95F8E">
      <w:pPr>
        <w:pStyle w:val="Akapitzlist"/>
        <w:widowControl w:val="0"/>
        <w:numPr>
          <w:ilvl w:val="0"/>
          <w:numId w:val="71"/>
        </w:numPr>
        <w:spacing w:line="276" w:lineRule="auto"/>
        <w:ind w:left="567" w:hanging="283"/>
        <w:jc w:val="both"/>
        <w:rPr>
          <w:rFonts w:eastAsia="Lucida Sans Unicode" w:cs="Calibri"/>
          <w:iCs w:val="0"/>
          <w:sz w:val="22"/>
          <w:szCs w:val="22"/>
          <w:lang w:eastAsia="ar-SA"/>
        </w:rPr>
      </w:pPr>
      <w:r w:rsidRPr="00E25FF1">
        <w:rPr>
          <w:rFonts w:eastAsia="Lucida Sans Unicode" w:cs="Calibri"/>
          <w:iCs w:val="0"/>
          <w:sz w:val="22"/>
          <w:szCs w:val="22"/>
          <w:lang w:eastAsia="ar-SA"/>
        </w:rPr>
        <w:t xml:space="preserve">za zwłokę w usunięciu wad stwierdzonych w okresie gwarancji lub rękojmi Zamawiający może naliczyć Wykonawcy karę umowną w wysokości 0,2% wartości wynagrodzenia określonego w § 2 ust. 1 za każdy dzień zwłoki liczony od upływu terminu określonego w § </w:t>
      </w:r>
      <w:r w:rsidR="00D50A6D">
        <w:rPr>
          <w:rFonts w:eastAsia="Lucida Sans Unicode" w:cs="Calibri"/>
          <w:iCs w:val="0"/>
          <w:sz w:val="22"/>
          <w:szCs w:val="22"/>
          <w:lang w:eastAsia="ar-SA"/>
        </w:rPr>
        <w:t>6</w:t>
      </w:r>
      <w:r w:rsidRPr="00E25FF1">
        <w:rPr>
          <w:rFonts w:eastAsia="Lucida Sans Unicode" w:cs="Calibri"/>
          <w:iCs w:val="0"/>
          <w:sz w:val="22"/>
          <w:szCs w:val="22"/>
          <w:lang w:eastAsia="ar-SA"/>
        </w:rPr>
        <w:t xml:space="preserve"> ust. 3; </w:t>
      </w:r>
    </w:p>
    <w:p w14:paraId="24F85727" w14:textId="77777777" w:rsidR="00A95F8E" w:rsidRDefault="00322B0B" w:rsidP="00A95F8E">
      <w:pPr>
        <w:pStyle w:val="Akapitzlist"/>
        <w:widowControl w:val="0"/>
        <w:numPr>
          <w:ilvl w:val="0"/>
          <w:numId w:val="71"/>
        </w:numPr>
        <w:spacing w:line="276" w:lineRule="auto"/>
        <w:ind w:left="567" w:hanging="283"/>
        <w:jc w:val="both"/>
        <w:rPr>
          <w:rFonts w:eastAsia="Lucida Sans Unicode" w:cs="Calibri"/>
          <w:iCs w:val="0"/>
          <w:sz w:val="22"/>
          <w:szCs w:val="22"/>
          <w:lang w:eastAsia="ar-SA"/>
        </w:rPr>
      </w:pPr>
      <w:r w:rsidRPr="00A95F8E">
        <w:rPr>
          <w:rFonts w:eastAsia="Lucida Sans Unicode" w:cs="Calibri"/>
          <w:iCs w:val="0"/>
          <w:sz w:val="22"/>
          <w:szCs w:val="22"/>
          <w:lang w:eastAsia="ar-SA"/>
        </w:rPr>
        <w:t xml:space="preserve">za pełne lub częściowe odstąpienie od umowy z przyczyn, za które odpowiedzialność ponosi Wykonawca, Wykonawca zapłaci Zamawiającemu karę umowną w wysokości 10% wynagrodzenia określonego w § 2 ust. 1; </w:t>
      </w:r>
    </w:p>
    <w:p w14:paraId="4F6527DB" w14:textId="4AF7F17E" w:rsidR="00322B0B" w:rsidRPr="00A95F8E" w:rsidRDefault="00322B0B" w:rsidP="00A95F8E">
      <w:pPr>
        <w:pStyle w:val="Akapitzlist"/>
        <w:widowControl w:val="0"/>
        <w:numPr>
          <w:ilvl w:val="0"/>
          <w:numId w:val="71"/>
        </w:numPr>
        <w:spacing w:line="276" w:lineRule="auto"/>
        <w:ind w:left="567" w:hanging="283"/>
        <w:jc w:val="both"/>
        <w:rPr>
          <w:rFonts w:eastAsia="Lucida Sans Unicode" w:cs="Calibri"/>
          <w:iCs w:val="0"/>
          <w:sz w:val="22"/>
          <w:szCs w:val="22"/>
          <w:lang w:eastAsia="ar-SA"/>
        </w:rPr>
      </w:pPr>
      <w:r w:rsidRPr="00A95F8E">
        <w:rPr>
          <w:rFonts w:eastAsia="Lucida Sans Unicode" w:cs="Calibri"/>
          <w:iCs w:val="0"/>
          <w:sz w:val="22"/>
          <w:szCs w:val="22"/>
          <w:lang w:eastAsia="ar-SA"/>
        </w:rPr>
        <w:t xml:space="preserve">Zamawiający zapłaci Wykonawcy odsetki ustawowe za opóźnienie w zapłacie wynagrodzenia za wykonanie przedmiotu umowy. </w:t>
      </w:r>
    </w:p>
    <w:p w14:paraId="5C9592DA" w14:textId="77777777" w:rsidR="00D50A6D" w:rsidRDefault="00322B0B" w:rsidP="00D50A6D">
      <w:pPr>
        <w:pStyle w:val="Akapitzlist"/>
        <w:widowControl w:val="0"/>
        <w:numPr>
          <w:ilvl w:val="0"/>
          <w:numId w:val="72"/>
        </w:numPr>
        <w:spacing w:line="276" w:lineRule="auto"/>
        <w:ind w:left="284" w:hanging="284"/>
        <w:jc w:val="both"/>
        <w:rPr>
          <w:rFonts w:eastAsia="Lucida Sans Unicode" w:cs="Calibri"/>
          <w:iCs w:val="0"/>
          <w:sz w:val="22"/>
          <w:szCs w:val="22"/>
          <w:lang w:eastAsia="ar-SA"/>
        </w:rPr>
      </w:pPr>
      <w:r w:rsidRPr="00A95F8E">
        <w:rPr>
          <w:rFonts w:eastAsia="Lucida Sans Unicode" w:cs="Calibri"/>
          <w:iCs w:val="0"/>
          <w:sz w:val="22"/>
          <w:szCs w:val="22"/>
          <w:lang w:eastAsia="ar-SA"/>
        </w:rPr>
        <w:t xml:space="preserve">Łączna wartość kar umownych, o których mowa w ust. 1 powyżej nie może przekroczyć 20% wynagrodzenia, o którym mowa w </w:t>
      </w:r>
      <w:r w:rsidRPr="00454B9A">
        <w:rPr>
          <w:rFonts w:eastAsia="Lucida Sans Unicode" w:cs="Calibri"/>
          <w:iCs w:val="0"/>
          <w:sz w:val="22"/>
          <w:szCs w:val="22"/>
          <w:lang w:eastAsia="ar-SA"/>
        </w:rPr>
        <w:t>§2 ust. 1</w:t>
      </w:r>
      <w:r w:rsidRPr="00A95F8E">
        <w:rPr>
          <w:rFonts w:eastAsia="Lucida Sans Unicode" w:cs="Calibri"/>
          <w:iCs w:val="0"/>
          <w:sz w:val="22"/>
          <w:szCs w:val="22"/>
          <w:lang w:eastAsia="ar-SA"/>
        </w:rPr>
        <w:t xml:space="preserve"> </w:t>
      </w:r>
      <w:r w:rsidR="00D50A6D">
        <w:rPr>
          <w:rFonts w:eastAsia="Lucida Sans Unicode" w:cs="Calibri"/>
          <w:iCs w:val="0"/>
          <w:sz w:val="22"/>
          <w:szCs w:val="22"/>
          <w:lang w:eastAsia="ar-SA"/>
        </w:rPr>
        <w:t xml:space="preserve">niniejszej </w:t>
      </w:r>
      <w:r w:rsidR="00454B9A">
        <w:rPr>
          <w:rFonts w:eastAsia="Lucida Sans Unicode" w:cs="Calibri"/>
          <w:iCs w:val="0"/>
          <w:sz w:val="22"/>
          <w:szCs w:val="22"/>
          <w:lang w:eastAsia="ar-SA"/>
        </w:rPr>
        <w:t>u</w:t>
      </w:r>
      <w:r w:rsidRPr="00A95F8E">
        <w:rPr>
          <w:rFonts w:eastAsia="Lucida Sans Unicode" w:cs="Calibri"/>
          <w:iCs w:val="0"/>
          <w:sz w:val="22"/>
          <w:szCs w:val="22"/>
          <w:lang w:eastAsia="ar-SA"/>
        </w:rPr>
        <w:t xml:space="preserve">mowy. </w:t>
      </w:r>
    </w:p>
    <w:p w14:paraId="3B1A5FE5" w14:textId="77777777" w:rsidR="004C5DE8" w:rsidRDefault="00322B0B" w:rsidP="004C5DE8">
      <w:pPr>
        <w:pStyle w:val="Akapitzlist"/>
        <w:widowControl w:val="0"/>
        <w:numPr>
          <w:ilvl w:val="0"/>
          <w:numId w:val="72"/>
        </w:numPr>
        <w:spacing w:line="276" w:lineRule="auto"/>
        <w:ind w:left="284" w:hanging="284"/>
        <w:jc w:val="both"/>
        <w:rPr>
          <w:rFonts w:eastAsia="Lucida Sans Unicode" w:cs="Calibri"/>
          <w:iCs w:val="0"/>
          <w:sz w:val="22"/>
          <w:szCs w:val="22"/>
          <w:lang w:eastAsia="ar-SA"/>
        </w:rPr>
      </w:pPr>
      <w:r w:rsidRPr="00D50A6D">
        <w:rPr>
          <w:rFonts w:eastAsia="Lucida Sans Unicode" w:cs="Calibri"/>
          <w:iCs w:val="0"/>
          <w:sz w:val="22"/>
          <w:szCs w:val="22"/>
          <w:lang w:eastAsia="ar-SA"/>
        </w:rPr>
        <w:t xml:space="preserve">W sytuacji, gdy kary umowne, przewidziane w </w:t>
      </w:r>
      <w:r w:rsidR="00D50A6D">
        <w:rPr>
          <w:rFonts w:eastAsia="Lucida Sans Unicode" w:cs="Calibri"/>
          <w:iCs w:val="0"/>
          <w:sz w:val="22"/>
          <w:szCs w:val="22"/>
          <w:lang w:eastAsia="ar-SA"/>
        </w:rPr>
        <w:t>ust. 1</w:t>
      </w:r>
      <w:r w:rsidRPr="00D50A6D">
        <w:rPr>
          <w:rFonts w:eastAsia="Lucida Sans Unicode" w:cs="Calibri"/>
          <w:iCs w:val="0"/>
          <w:sz w:val="22"/>
          <w:szCs w:val="22"/>
          <w:lang w:eastAsia="ar-SA"/>
        </w:rPr>
        <w:t xml:space="preserve"> nie pokrywają szkody, stronom przysługuje prawo żądania odszkodowania uzupełniającego na zasadach ogólnych. </w:t>
      </w:r>
    </w:p>
    <w:p w14:paraId="5A6DFEDD" w14:textId="4A904D1B" w:rsidR="004C5DE8" w:rsidRPr="004C5DE8" w:rsidRDefault="004C5DE8" w:rsidP="004C5DE8">
      <w:pPr>
        <w:pStyle w:val="Akapitzlist"/>
        <w:widowControl w:val="0"/>
        <w:numPr>
          <w:ilvl w:val="0"/>
          <w:numId w:val="72"/>
        </w:numPr>
        <w:spacing w:line="276" w:lineRule="auto"/>
        <w:ind w:left="284" w:hanging="284"/>
        <w:jc w:val="both"/>
        <w:rPr>
          <w:rFonts w:eastAsia="Lucida Sans Unicode" w:cs="Calibri"/>
          <w:iCs w:val="0"/>
          <w:sz w:val="22"/>
          <w:szCs w:val="22"/>
          <w:lang w:eastAsia="ar-SA"/>
        </w:rPr>
      </w:pPr>
      <w:r w:rsidRPr="002133D6">
        <w:rPr>
          <w:rFonts w:eastAsia="Lucida Sans Unicode" w:cs="Calibri"/>
          <w:iCs w:val="0"/>
          <w:sz w:val="22"/>
          <w:szCs w:val="22"/>
          <w:lang w:eastAsia="ar-SA"/>
        </w:rPr>
        <w:t>Zapłata kar określonych w ust. 1 pkt 1 – 2 nie zwalnia Wykonawcy z obowiązku wykonania przedmiotu</w:t>
      </w:r>
      <w:r w:rsidRPr="004C5DE8">
        <w:rPr>
          <w:rFonts w:eastAsia="Lucida Sans Unicode" w:cs="Calibri"/>
          <w:iCs w:val="0"/>
          <w:sz w:val="22"/>
          <w:szCs w:val="22"/>
          <w:lang w:eastAsia="ar-SA"/>
        </w:rPr>
        <w:t xml:space="preserve"> umowy. </w:t>
      </w:r>
    </w:p>
    <w:p w14:paraId="574D8BCA" w14:textId="77777777" w:rsidR="00322B0B" w:rsidRPr="00D50A6D" w:rsidRDefault="00322B0B" w:rsidP="00E25FF1">
      <w:pPr>
        <w:widowControl w:val="0"/>
        <w:spacing w:line="276" w:lineRule="auto"/>
        <w:ind w:left="284" w:hanging="284"/>
        <w:jc w:val="both"/>
        <w:rPr>
          <w:rFonts w:eastAsia="Lucida Sans Unicode" w:cs="Calibri"/>
          <w:iCs w:val="0"/>
          <w:sz w:val="16"/>
          <w:szCs w:val="16"/>
          <w:lang w:eastAsia="ar-SA"/>
        </w:rPr>
      </w:pPr>
    </w:p>
    <w:p w14:paraId="08082B34" w14:textId="6200C919" w:rsidR="00D50A6D" w:rsidRPr="00322B0B" w:rsidRDefault="00D50A6D" w:rsidP="00D50A6D">
      <w:pPr>
        <w:widowControl w:val="0"/>
        <w:spacing w:line="276" w:lineRule="auto"/>
        <w:jc w:val="center"/>
        <w:rPr>
          <w:rFonts w:eastAsia="Lucida Sans Unicode" w:cs="Calibri"/>
          <w:b/>
          <w:bCs w:val="0"/>
          <w:iCs w:val="0"/>
          <w:sz w:val="22"/>
          <w:szCs w:val="22"/>
          <w:lang w:eastAsia="ar-SA"/>
        </w:rPr>
      </w:pPr>
      <w:r w:rsidRPr="00322B0B">
        <w:rPr>
          <w:rFonts w:eastAsia="Lucida Sans Unicode" w:cs="Calibri"/>
          <w:b/>
          <w:iCs w:val="0"/>
          <w:sz w:val="22"/>
          <w:szCs w:val="22"/>
          <w:lang w:eastAsia="ar-SA"/>
        </w:rPr>
        <w:t xml:space="preserve">§ </w:t>
      </w:r>
      <w:r>
        <w:rPr>
          <w:rFonts w:eastAsia="Lucida Sans Unicode" w:cs="Calibri"/>
          <w:b/>
          <w:iCs w:val="0"/>
          <w:sz w:val="22"/>
          <w:szCs w:val="22"/>
          <w:lang w:eastAsia="ar-SA"/>
        </w:rPr>
        <w:t xml:space="preserve">5. </w:t>
      </w:r>
      <w:r w:rsidR="00341F98">
        <w:rPr>
          <w:rFonts w:eastAsia="Lucida Sans Unicode" w:cs="Calibri"/>
          <w:b/>
          <w:bCs w:val="0"/>
          <w:iCs w:val="0"/>
          <w:sz w:val="22"/>
          <w:szCs w:val="22"/>
          <w:lang w:eastAsia="ar-SA"/>
        </w:rPr>
        <w:t>Odstąpienie od umowy</w:t>
      </w:r>
    </w:p>
    <w:p w14:paraId="4DF4AB12" w14:textId="77777777" w:rsidR="00341F98" w:rsidRPr="00341F98" w:rsidRDefault="00341F98" w:rsidP="00341F98">
      <w:pPr>
        <w:pStyle w:val="Akapitzlist"/>
        <w:widowControl w:val="0"/>
        <w:numPr>
          <w:ilvl w:val="0"/>
          <w:numId w:val="73"/>
        </w:numPr>
        <w:spacing w:line="276" w:lineRule="auto"/>
        <w:ind w:left="284" w:hanging="284"/>
        <w:jc w:val="both"/>
        <w:rPr>
          <w:rFonts w:eastAsia="Lucida Sans Unicode" w:cs="Calibri"/>
          <w:iCs w:val="0"/>
          <w:sz w:val="22"/>
          <w:szCs w:val="22"/>
          <w:lang w:eastAsia="ar-SA"/>
        </w:rPr>
      </w:pPr>
      <w:r w:rsidRPr="00341F98">
        <w:rPr>
          <w:rFonts w:eastAsia="Lucida Sans Unicode" w:cs="Calibri"/>
          <w:iCs w:val="0"/>
          <w:sz w:val="22"/>
          <w:szCs w:val="22"/>
          <w:lang w:eastAsia="ar-SA"/>
        </w:rPr>
        <w:t xml:space="preserve">Zamawiającemu przysługuje prawo do odstąpienia od umowy w razie: </w:t>
      </w:r>
    </w:p>
    <w:p w14:paraId="54F8A617" w14:textId="53001C96" w:rsidR="00322B0B" w:rsidRPr="004C5DE8" w:rsidRDefault="00322B0B" w:rsidP="004C5DE8">
      <w:pPr>
        <w:pStyle w:val="Akapitzlist"/>
        <w:widowControl w:val="0"/>
        <w:numPr>
          <w:ilvl w:val="0"/>
          <w:numId w:val="74"/>
        </w:numPr>
        <w:spacing w:line="276" w:lineRule="auto"/>
        <w:ind w:left="567" w:hanging="283"/>
        <w:jc w:val="both"/>
        <w:rPr>
          <w:rFonts w:eastAsia="Lucida Sans Unicode" w:cs="Calibri"/>
          <w:iCs w:val="0"/>
          <w:sz w:val="22"/>
          <w:szCs w:val="22"/>
          <w:lang w:eastAsia="ar-SA"/>
        </w:rPr>
      </w:pPr>
      <w:r w:rsidRPr="004C5DE8">
        <w:rPr>
          <w:rFonts w:eastAsia="Lucida Sans Unicode" w:cs="Calibri"/>
          <w:iCs w:val="0"/>
          <w:sz w:val="22"/>
          <w:szCs w:val="22"/>
          <w:lang w:eastAsia="ar-SA"/>
        </w:rPr>
        <w:t xml:space="preserve">wystąpienia istotnej zmiany okoliczności powodującej, że wykonanie umowy nie leży w interesie publicznym, czego nie można było przewidzieć w chwili zawarcia umowy; </w:t>
      </w:r>
    </w:p>
    <w:p w14:paraId="620894CC" w14:textId="19EF959F" w:rsidR="00322B0B" w:rsidRPr="004C5DE8" w:rsidRDefault="00322B0B" w:rsidP="004C5DE8">
      <w:pPr>
        <w:pStyle w:val="Akapitzlist"/>
        <w:widowControl w:val="0"/>
        <w:numPr>
          <w:ilvl w:val="0"/>
          <w:numId w:val="74"/>
        </w:numPr>
        <w:spacing w:line="276" w:lineRule="auto"/>
        <w:ind w:left="567" w:hanging="283"/>
        <w:jc w:val="both"/>
        <w:rPr>
          <w:rFonts w:eastAsia="Lucida Sans Unicode" w:cs="Calibri"/>
          <w:iCs w:val="0"/>
          <w:sz w:val="22"/>
          <w:szCs w:val="22"/>
          <w:lang w:eastAsia="ar-SA"/>
        </w:rPr>
      </w:pPr>
      <w:r w:rsidRPr="004C5DE8">
        <w:rPr>
          <w:rFonts w:eastAsia="Lucida Sans Unicode" w:cs="Calibri"/>
          <w:iCs w:val="0"/>
          <w:sz w:val="22"/>
          <w:szCs w:val="22"/>
          <w:lang w:eastAsia="ar-SA"/>
        </w:rPr>
        <w:t xml:space="preserve">gdy nastąpi otwarcie likwidacji Wykonawcy, </w:t>
      </w:r>
    </w:p>
    <w:p w14:paraId="7E414B25" w14:textId="136A6C59" w:rsidR="00322B0B" w:rsidRPr="004C5DE8" w:rsidRDefault="00322B0B" w:rsidP="004C5DE8">
      <w:pPr>
        <w:pStyle w:val="Akapitzlist"/>
        <w:widowControl w:val="0"/>
        <w:numPr>
          <w:ilvl w:val="0"/>
          <w:numId w:val="74"/>
        </w:numPr>
        <w:spacing w:line="276" w:lineRule="auto"/>
        <w:ind w:left="567" w:hanging="283"/>
        <w:jc w:val="both"/>
        <w:rPr>
          <w:rFonts w:eastAsia="Lucida Sans Unicode" w:cs="Calibri"/>
          <w:iCs w:val="0"/>
          <w:sz w:val="22"/>
          <w:szCs w:val="22"/>
          <w:lang w:eastAsia="ar-SA"/>
        </w:rPr>
      </w:pPr>
      <w:r w:rsidRPr="004C5DE8">
        <w:rPr>
          <w:rFonts w:eastAsia="Lucida Sans Unicode" w:cs="Calibri"/>
          <w:iCs w:val="0"/>
          <w:sz w:val="22"/>
          <w:szCs w:val="22"/>
          <w:lang w:eastAsia="ar-SA"/>
        </w:rPr>
        <w:t xml:space="preserve">gdy dojdzie do zajęcia istotnej części majątku Wykonawcy na podstawie tytułu wykonawczego lub tytułu zabezpieczenia, chyba że Wykonawca wykaże, że nie wpłynie to na realizację niniejszej Umowy, </w:t>
      </w:r>
    </w:p>
    <w:p w14:paraId="29ECC001" w14:textId="63F760A3" w:rsidR="00322B0B" w:rsidRPr="004C5DE8" w:rsidRDefault="00322B0B" w:rsidP="004C5DE8">
      <w:pPr>
        <w:pStyle w:val="Akapitzlist"/>
        <w:widowControl w:val="0"/>
        <w:numPr>
          <w:ilvl w:val="0"/>
          <w:numId w:val="74"/>
        </w:numPr>
        <w:spacing w:line="276" w:lineRule="auto"/>
        <w:ind w:left="567" w:hanging="283"/>
        <w:jc w:val="both"/>
        <w:rPr>
          <w:rFonts w:eastAsia="Lucida Sans Unicode" w:cs="Calibri"/>
          <w:iCs w:val="0"/>
          <w:sz w:val="22"/>
          <w:szCs w:val="22"/>
          <w:lang w:eastAsia="ar-SA"/>
        </w:rPr>
      </w:pPr>
      <w:r w:rsidRPr="004C5DE8">
        <w:rPr>
          <w:rFonts w:eastAsia="Lucida Sans Unicode" w:cs="Calibri"/>
          <w:iCs w:val="0"/>
          <w:sz w:val="22"/>
          <w:szCs w:val="22"/>
          <w:lang w:eastAsia="ar-SA"/>
        </w:rPr>
        <w:t xml:space="preserve">w przypadku odmowy dostawy, zwłoki w jego realizacji jednorazowo powyżej 7 dni, </w:t>
      </w:r>
    </w:p>
    <w:p w14:paraId="7A8EC00D" w14:textId="12503274" w:rsidR="00322B0B" w:rsidRPr="004C5DE8" w:rsidRDefault="00322B0B" w:rsidP="004C5DE8">
      <w:pPr>
        <w:pStyle w:val="Akapitzlist"/>
        <w:widowControl w:val="0"/>
        <w:numPr>
          <w:ilvl w:val="0"/>
          <w:numId w:val="74"/>
        </w:numPr>
        <w:spacing w:line="276" w:lineRule="auto"/>
        <w:ind w:left="567" w:hanging="283"/>
        <w:jc w:val="both"/>
        <w:rPr>
          <w:rFonts w:eastAsia="Lucida Sans Unicode" w:cs="Calibri"/>
          <w:iCs w:val="0"/>
          <w:sz w:val="22"/>
          <w:szCs w:val="22"/>
          <w:lang w:eastAsia="ar-SA"/>
        </w:rPr>
      </w:pPr>
      <w:r w:rsidRPr="004C5DE8">
        <w:rPr>
          <w:rFonts w:eastAsia="Lucida Sans Unicode" w:cs="Calibri"/>
          <w:iCs w:val="0"/>
          <w:sz w:val="22"/>
          <w:szCs w:val="22"/>
          <w:lang w:eastAsia="ar-SA"/>
        </w:rPr>
        <w:t xml:space="preserve">w przypadku ujawnienia sprzętu niebędącego fabrycznie nowym, </w:t>
      </w:r>
    </w:p>
    <w:p w14:paraId="516A9CD2" w14:textId="0D211168" w:rsidR="00322B0B" w:rsidRPr="004C5DE8" w:rsidRDefault="00322B0B" w:rsidP="004C5DE8">
      <w:pPr>
        <w:pStyle w:val="Akapitzlist"/>
        <w:widowControl w:val="0"/>
        <w:numPr>
          <w:ilvl w:val="0"/>
          <w:numId w:val="74"/>
        </w:numPr>
        <w:spacing w:line="276" w:lineRule="auto"/>
        <w:ind w:left="567" w:hanging="283"/>
        <w:jc w:val="both"/>
        <w:rPr>
          <w:rFonts w:eastAsia="Lucida Sans Unicode" w:cs="Calibri"/>
          <w:iCs w:val="0"/>
          <w:sz w:val="22"/>
          <w:szCs w:val="22"/>
          <w:lang w:eastAsia="ar-SA"/>
        </w:rPr>
      </w:pPr>
      <w:r w:rsidRPr="004C5DE8">
        <w:rPr>
          <w:rFonts w:eastAsia="Lucida Sans Unicode" w:cs="Calibri"/>
          <w:iCs w:val="0"/>
          <w:sz w:val="22"/>
          <w:szCs w:val="22"/>
          <w:lang w:eastAsia="ar-SA"/>
        </w:rPr>
        <w:t xml:space="preserve">w przypadku ujawnienia w dostarczonym sprzęcie wad fizycznych lub prawnych, </w:t>
      </w:r>
    </w:p>
    <w:p w14:paraId="020F05ED" w14:textId="4EE98F6D" w:rsidR="00322B0B" w:rsidRPr="002133D6" w:rsidRDefault="00322B0B" w:rsidP="004C5DE8">
      <w:pPr>
        <w:pStyle w:val="Akapitzlist"/>
        <w:widowControl w:val="0"/>
        <w:numPr>
          <w:ilvl w:val="0"/>
          <w:numId w:val="74"/>
        </w:numPr>
        <w:spacing w:line="276" w:lineRule="auto"/>
        <w:ind w:left="567" w:hanging="283"/>
        <w:jc w:val="both"/>
        <w:rPr>
          <w:rFonts w:eastAsia="Lucida Sans Unicode" w:cs="Calibri"/>
          <w:iCs w:val="0"/>
          <w:sz w:val="22"/>
          <w:szCs w:val="22"/>
          <w:lang w:eastAsia="ar-SA"/>
        </w:rPr>
      </w:pPr>
      <w:r w:rsidRPr="002133D6">
        <w:rPr>
          <w:rFonts w:eastAsia="Lucida Sans Unicode" w:cs="Calibri"/>
          <w:iCs w:val="0"/>
          <w:sz w:val="22"/>
          <w:szCs w:val="22"/>
          <w:lang w:eastAsia="ar-SA"/>
        </w:rPr>
        <w:t>wystąpienia okoliczności określonych w §</w:t>
      </w:r>
      <w:r w:rsidR="002133D6" w:rsidRPr="002133D6">
        <w:rPr>
          <w:rFonts w:eastAsia="Lucida Sans Unicode" w:cs="Calibri"/>
          <w:iCs w:val="0"/>
          <w:sz w:val="22"/>
          <w:szCs w:val="22"/>
          <w:lang w:eastAsia="ar-SA"/>
        </w:rPr>
        <w:t>3</w:t>
      </w:r>
      <w:r w:rsidRPr="002133D6">
        <w:rPr>
          <w:rFonts w:eastAsia="Lucida Sans Unicode" w:cs="Calibri"/>
          <w:iCs w:val="0"/>
          <w:sz w:val="22"/>
          <w:szCs w:val="22"/>
          <w:lang w:eastAsia="ar-SA"/>
        </w:rPr>
        <w:t xml:space="preserve"> ust. 7 niniejszej umowy. </w:t>
      </w:r>
    </w:p>
    <w:p w14:paraId="1562FC37" w14:textId="28ED66AC" w:rsidR="00322B0B" w:rsidRPr="002133D6" w:rsidRDefault="00322B0B" w:rsidP="002133D6">
      <w:pPr>
        <w:pStyle w:val="Akapitzlist"/>
        <w:widowControl w:val="0"/>
        <w:numPr>
          <w:ilvl w:val="0"/>
          <w:numId w:val="73"/>
        </w:numPr>
        <w:spacing w:line="276" w:lineRule="auto"/>
        <w:ind w:left="284" w:hanging="284"/>
        <w:jc w:val="both"/>
        <w:rPr>
          <w:rFonts w:eastAsia="Lucida Sans Unicode" w:cs="Calibri"/>
          <w:iCs w:val="0"/>
          <w:sz w:val="22"/>
          <w:szCs w:val="22"/>
          <w:lang w:eastAsia="ar-SA"/>
        </w:rPr>
      </w:pPr>
      <w:r w:rsidRPr="002133D6">
        <w:rPr>
          <w:rFonts w:eastAsia="Lucida Sans Unicode" w:cs="Calibri"/>
          <w:iCs w:val="0"/>
          <w:sz w:val="22"/>
          <w:szCs w:val="22"/>
          <w:lang w:eastAsia="ar-SA"/>
        </w:rPr>
        <w:t xml:space="preserve">Oświadczenie o odstąpieniu od umowy winno być złożone drugiej </w:t>
      </w:r>
      <w:r w:rsidR="003650BE" w:rsidRPr="002133D6">
        <w:rPr>
          <w:rFonts w:eastAsia="Lucida Sans Unicode" w:cs="Calibri"/>
          <w:iCs w:val="0"/>
          <w:sz w:val="22"/>
          <w:szCs w:val="22"/>
          <w:lang w:eastAsia="ar-SA"/>
        </w:rPr>
        <w:t>S</w:t>
      </w:r>
      <w:r w:rsidRPr="002133D6">
        <w:rPr>
          <w:rFonts w:eastAsia="Lucida Sans Unicode" w:cs="Calibri"/>
          <w:iCs w:val="0"/>
          <w:sz w:val="22"/>
          <w:szCs w:val="22"/>
          <w:lang w:eastAsia="ar-SA"/>
        </w:rPr>
        <w:t xml:space="preserve">tronie na piśmie w terminie do 30 </w:t>
      </w:r>
      <w:r w:rsidRPr="002133D6">
        <w:rPr>
          <w:rFonts w:eastAsia="Lucida Sans Unicode" w:cs="Calibri"/>
          <w:iCs w:val="0"/>
          <w:sz w:val="22"/>
          <w:szCs w:val="22"/>
          <w:lang w:eastAsia="ar-SA"/>
        </w:rPr>
        <w:lastRenderedPageBreak/>
        <w:t xml:space="preserve">dni od daty zaistnienia zdarzenia będącego podstawą odstąpienia. </w:t>
      </w:r>
    </w:p>
    <w:p w14:paraId="1172766B" w14:textId="5FA5C8D9" w:rsidR="00322B0B" w:rsidRPr="002133D6" w:rsidRDefault="00322B0B" w:rsidP="002133D6">
      <w:pPr>
        <w:pStyle w:val="Akapitzlist"/>
        <w:widowControl w:val="0"/>
        <w:numPr>
          <w:ilvl w:val="0"/>
          <w:numId w:val="73"/>
        </w:numPr>
        <w:spacing w:line="276" w:lineRule="auto"/>
        <w:ind w:left="284" w:hanging="284"/>
        <w:jc w:val="both"/>
        <w:rPr>
          <w:rFonts w:eastAsia="Lucida Sans Unicode" w:cs="Calibri"/>
          <w:iCs w:val="0"/>
          <w:sz w:val="22"/>
          <w:szCs w:val="22"/>
          <w:lang w:eastAsia="ar-SA"/>
        </w:rPr>
      </w:pPr>
      <w:r w:rsidRPr="002133D6">
        <w:rPr>
          <w:rFonts w:eastAsia="Lucida Sans Unicode" w:cs="Calibri"/>
          <w:iCs w:val="0"/>
          <w:sz w:val="22"/>
          <w:szCs w:val="22"/>
          <w:lang w:eastAsia="ar-SA"/>
        </w:rPr>
        <w:t xml:space="preserve">W przypadkach wskazanych w ust. </w:t>
      </w:r>
      <w:r w:rsidR="002133D6" w:rsidRPr="002133D6">
        <w:rPr>
          <w:rFonts w:eastAsia="Lucida Sans Unicode" w:cs="Calibri"/>
          <w:iCs w:val="0"/>
          <w:sz w:val="22"/>
          <w:szCs w:val="22"/>
          <w:lang w:eastAsia="ar-SA"/>
        </w:rPr>
        <w:t>1</w:t>
      </w:r>
      <w:r w:rsidRPr="002133D6">
        <w:rPr>
          <w:rFonts w:eastAsia="Lucida Sans Unicode" w:cs="Calibri"/>
          <w:iCs w:val="0"/>
          <w:sz w:val="22"/>
          <w:szCs w:val="22"/>
          <w:lang w:eastAsia="ar-SA"/>
        </w:rPr>
        <w:t xml:space="preserve"> Wykonawcy przysługuje wyłącznie wynagrodzenie z tytułu należycie wykonanej części umowy. </w:t>
      </w:r>
    </w:p>
    <w:p w14:paraId="783B054F" w14:textId="77777777" w:rsidR="00322B0B" w:rsidRPr="00322B0B" w:rsidRDefault="00322B0B" w:rsidP="00322B0B">
      <w:pPr>
        <w:widowControl w:val="0"/>
        <w:spacing w:line="276" w:lineRule="auto"/>
        <w:jc w:val="center"/>
        <w:rPr>
          <w:rFonts w:eastAsia="Lucida Sans Unicode" w:cs="Calibri"/>
          <w:iCs w:val="0"/>
          <w:sz w:val="16"/>
          <w:szCs w:val="16"/>
          <w:lang w:eastAsia="ar-SA"/>
        </w:rPr>
      </w:pPr>
    </w:p>
    <w:p w14:paraId="0B47A06A" w14:textId="20A2BDD6" w:rsidR="00322B0B" w:rsidRPr="00322B0B" w:rsidRDefault="003650BE" w:rsidP="003650BE">
      <w:pPr>
        <w:widowControl w:val="0"/>
        <w:spacing w:line="276" w:lineRule="auto"/>
        <w:jc w:val="center"/>
        <w:rPr>
          <w:rFonts w:eastAsia="Lucida Sans Unicode" w:cs="Calibri"/>
          <w:b/>
          <w:bCs w:val="0"/>
          <w:iCs w:val="0"/>
          <w:sz w:val="22"/>
          <w:szCs w:val="22"/>
          <w:lang w:eastAsia="ar-SA"/>
        </w:rPr>
      </w:pPr>
      <w:r w:rsidRPr="003650BE">
        <w:rPr>
          <w:rFonts w:cs="Calibri"/>
          <w:b/>
          <w:bCs w:val="0"/>
          <w:sz w:val="22"/>
          <w:szCs w:val="22"/>
        </w:rPr>
        <w:t xml:space="preserve">§ </w:t>
      </w:r>
      <w:r>
        <w:rPr>
          <w:rFonts w:cs="Calibri"/>
          <w:b/>
          <w:bCs w:val="0"/>
          <w:sz w:val="22"/>
          <w:szCs w:val="22"/>
        </w:rPr>
        <w:t>6</w:t>
      </w:r>
      <w:r w:rsidRPr="003650BE">
        <w:rPr>
          <w:rFonts w:cs="Calibri"/>
          <w:b/>
          <w:bCs w:val="0"/>
          <w:sz w:val="22"/>
          <w:szCs w:val="22"/>
        </w:rPr>
        <w:t xml:space="preserve"> </w:t>
      </w:r>
      <w:r w:rsidR="00322B0B" w:rsidRPr="00322B0B">
        <w:rPr>
          <w:rFonts w:eastAsia="Lucida Sans Unicode" w:cs="Calibri"/>
          <w:b/>
          <w:bCs w:val="0"/>
          <w:iCs w:val="0"/>
          <w:sz w:val="22"/>
          <w:szCs w:val="22"/>
          <w:lang w:eastAsia="ar-SA"/>
        </w:rPr>
        <w:t>Gwarancja i rękojmia</w:t>
      </w:r>
    </w:p>
    <w:p w14:paraId="55E1A799" w14:textId="542246DD" w:rsidR="00322B0B" w:rsidRPr="003650BE" w:rsidRDefault="00322B0B" w:rsidP="003650BE">
      <w:pPr>
        <w:pStyle w:val="Akapitzlist"/>
        <w:widowControl w:val="0"/>
        <w:numPr>
          <w:ilvl w:val="0"/>
          <w:numId w:val="75"/>
        </w:numPr>
        <w:spacing w:line="276" w:lineRule="auto"/>
        <w:ind w:left="284" w:hanging="284"/>
        <w:jc w:val="both"/>
        <w:rPr>
          <w:rFonts w:eastAsia="Lucida Sans Unicode" w:cs="Calibri"/>
          <w:iCs w:val="0"/>
          <w:sz w:val="22"/>
          <w:szCs w:val="22"/>
          <w:lang w:eastAsia="ar-SA"/>
        </w:rPr>
      </w:pPr>
      <w:r w:rsidRPr="003650BE">
        <w:rPr>
          <w:rFonts w:eastAsia="Lucida Sans Unicode" w:cs="Calibri"/>
          <w:iCs w:val="0"/>
          <w:sz w:val="22"/>
          <w:szCs w:val="22"/>
          <w:lang w:eastAsia="ar-SA"/>
        </w:rPr>
        <w:t xml:space="preserve">Wykonawca udziela Zamawiającemu gwarancji na wykonany przedmiot umowy. Termin gwarancji wynosi ……….. miesięcy i liczy się od dnia dokonania bezusterkowego odbioru końcowego przedmiotu umowy. </w:t>
      </w:r>
      <w:r w:rsidR="003650BE">
        <w:rPr>
          <w:rFonts w:eastAsia="Lucida Sans Unicode" w:cs="Calibri"/>
          <w:iCs w:val="0"/>
          <w:sz w:val="22"/>
          <w:szCs w:val="22"/>
          <w:lang w:eastAsia="ar-SA"/>
        </w:rPr>
        <w:t xml:space="preserve">Termin rękojmi </w:t>
      </w:r>
      <w:r w:rsidR="002133D6">
        <w:rPr>
          <w:rFonts w:eastAsia="Lucida Sans Unicode" w:cs="Calibri"/>
          <w:iCs w:val="0"/>
          <w:sz w:val="22"/>
          <w:szCs w:val="22"/>
          <w:lang w:eastAsia="ar-SA"/>
        </w:rPr>
        <w:t>jest</w:t>
      </w:r>
      <w:r w:rsidR="003650BE">
        <w:rPr>
          <w:rFonts w:eastAsia="Lucida Sans Unicode" w:cs="Calibri"/>
          <w:iCs w:val="0"/>
          <w:sz w:val="22"/>
          <w:szCs w:val="22"/>
          <w:lang w:eastAsia="ar-SA"/>
        </w:rPr>
        <w:t xml:space="preserve"> równy terminowi gwarancji.</w:t>
      </w:r>
    </w:p>
    <w:p w14:paraId="659C10B9" w14:textId="52960CE3" w:rsidR="00322B0B" w:rsidRPr="003650BE" w:rsidRDefault="00322B0B" w:rsidP="003650BE">
      <w:pPr>
        <w:pStyle w:val="Akapitzlist"/>
        <w:widowControl w:val="0"/>
        <w:numPr>
          <w:ilvl w:val="0"/>
          <w:numId w:val="75"/>
        </w:numPr>
        <w:spacing w:line="276" w:lineRule="auto"/>
        <w:ind w:left="284" w:hanging="284"/>
        <w:jc w:val="both"/>
        <w:rPr>
          <w:rFonts w:eastAsia="Lucida Sans Unicode" w:cs="Calibri"/>
          <w:iCs w:val="0"/>
          <w:sz w:val="22"/>
          <w:szCs w:val="22"/>
          <w:lang w:eastAsia="ar-SA"/>
        </w:rPr>
      </w:pPr>
      <w:r w:rsidRPr="003650BE">
        <w:rPr>
          <w:rFonts w:eastAsia="Lucida Sans Unicode" w:cs="Calibri"/>
          <w:iCs w:val="0"/>
          <w:sz w:val="22"/>
          <w:szCs w:val="22"/>
          <w:lang w:eastAsia="ar-SA"/>
        </w:rPr>
        <w:t xml:space="preserve">W przypadku ujawnienia w okresie gwarancji lub rękojmi wad, Zamawiający lub przedstawiciel Zamawiającego – Gminny Żłobek </w:t>
      </w:r>
      <w:r w:rsidR="003650BE">
        <w:rPr>
          <w:rFonts w:eastAsia="Lucida Sans Unicode" w:cs="Calibri"/>
          <w:iCs w:val="0"/>
          <w:sz w:val="22"/>
          <w:szCs w:val="22"/>
          <w:lang w:eastAsia="ar-SA"/>
        </w:rPr>
        <w:t>MOCHOWIACZEK</w:t>
      </w:r>
      <w:r w:rsidRPr="003650BE">
        <w:rPr>
          <w:rFonts w:eastAsia="Lucida Sans Unicode" w:cs="Calibri"/>
          <w:iCs w:val="0"/>
          <w:sz w:val="22"/>
          <w:szCs w:val="22"/>
          <w:lang w:eastAsia="ar-SA"/>
        </w:rPr>
        <w:t xml:space="preserve">, poinformuje o tym Wykonawcę na piśmie </w:t>
      </w:r>
      <w:r w:rsidR="003650BE">
        <w:rPr>
          <w:rFonts w:eastAsia="Lucida Sans Unicode" w:cs="Calibri"/>
          <w:iCs w:val="0"/>
          <w:sz w:val="22"/>
          <w:szCs w:val="22"/>
          <w:lang w:eastAsia="ar-SA"/>
        </w:rPr>
        <w:br/>
      </w:r>
      <w:r w:rsidRPr="003650BE">
        <w:rPr>
          <w:rFonts w:eastAsia="Lucida Sans Unicode" w:cs="Calibri"/>
          <w:iCs w:val="0"/>
          <w:sz w:val="22"/>
          <w:szCs w:val="22"/>
          <w:lang w:eastAsia="ar-SA"/>
        </w:rPr>
        <w:t xml:space="preserve">w terminie </w:t>
      </w:r>
      <w:r w:rsidR="003650BE">
        <w:rPr>
          <w:rFonts w:eastAsia="Lucida Sans Unicode" w:cs="Calibri"/>
          <w:iCs w:val="0"/>
          <w:sz w:val="22"/>
          <w:szCs w:val="22"/>
          <w:lang w:eastAsia="ar-SA"/>
        </w:rPr>
        <w:t>7</w:t>
      </w:r>
      <w:r w:rsidRPr="003650BE">
        <w:rPr>
          <w:rFonts w:eastAsia="Lucida Sans Unicode" w:cs="Calibri"/>
          <w:iCs w:val="0"/>
          <w:sz w:val="22"/>
          <w:szCs w:val="22"/>
          <w:lang w:eastAsia="ar-SA"/>
        </w:rPr>
        <w:t xml:space="preserve"> dni od ich wykrycia. Wykonawca zobowiązany jest usunąć wady (ujawnione w okresie gwarancji lub rękojmi) w terminie 14 dni od otrzymania zgłoszenia lub innym techniczne uzasadnionym terminie wyznaczonym przez Zamawiającego. Wykonawca zapewni sprzęt zastępczy (równoważny sprzętowi naprawianemu) w przypadku niedotrzymania powyższego terminu usunięcia wad. Usunięcie wad/usterek, o których mowa powyżej zostanie potwierdzone „protokołem usunięcia wad/usterek”, podpisanym przez Zamawiającego lub przedstawiciela Zamawiającego – Gminny Żłobek </w:t>
      </w:r>
      <w:r w:rsidR="003650BE">
        <w:rPr>
          <w:rFonts w:eastAsia="Lucida Sans Unicode" w:cs="Calibri"/>
          <w:iCs w:val="0"/>
          <w:sz w:val="22"/>
          <w:szCs w:val="22"/>
          <w:lang w:eastAsia="ar-SA"/>
        </w:rPr>
        <w:t>MOCHOWIACZEK</w:t>
      </w:r>
      <w:r w:rsidRPr="003650BE">
        <w:rPr>
          <w:rFonts w:eastAsia="Lucida Sans Unicode" w:cs="Calibri"/>
          <w:iCs w:val="0"/>
          <w:sz w:val="22"/>
          <w:szCs w:val="22"/>
          <w:lang w:eastAsia="ar-SA"/>
        </w:rPr>
        <w:t xml:space="preserve">. Zbadanie przedmiotu umowy w trakcie odbioru i nie wykrycie wad w momencie badania w trakcie odbioru nie pozbawia Zamawiającego uprawnień z rękojmi nawet, gdy wykrycie wady było możliwe w trakcie odbioru, a do wykrycia wady doszło później. </w:t>
      </w:r>
    </w:p>
    <w:p w14:paraId="7F167058" w14:textId="73C8E40E" w:rsidR="00322B0B" w:rsidRPr="00FB19B6" w:rsidRDefault="00322B0B" w:rsidP="00FB19B6">
      <w:pPr>
        <w:pStyle w:val="Akapitzlist"/>
        <w:widowControl w:val="0"/>
        <w:numPr>
          <w:ilvl w:val="0"/>
          <w:numId w:val="75"/>
        </w:numPr>
        <w:spacing w:line="276" w:lineRule="auto"/>
        <w:ind w:left="284" w:hanging="284"/>
        <w:jc w:val="both"/>
        <w:rPr>
          <w:rFonts w:eastAsia="Lucida Sans Unicode" w:cs="Calibri"/>
          <w:iCs w:val="0"/>
          <w:sz w:val="22"/>
          <w:szCs w:val="22"/>
          <w:lang w:eastAsia="ar-SA"/>
        </w:rPr>
      </w:pPr>
      <w:r w:rsidRPr="003650BE">
        <w:rPr>
          <w:rFonts w:eastAsia="Lucida Sans Unicode" w:cs="Calibri"/>
          <w:iCs w:val="0"/>
          <w:sz w:val="22"/>
          <w:szCs w:val="22"/>
          <w:lang w:eastAsia="ar-SA"/>
        </w:rPr>
        <w:t xml:space="preserve">W przypadku nieusunięcia wad w ustalonym terminie, Zamawiający może naliczyć karę umowną </w:t>
      </w:r>
      <w:r w:rsidRPr="002133D6">
        <w:rPr>
          <w:rFonts w:eastAsia="Lucida Sans Unicode" w:cs="Calibri"/>
          <w:iCs w:val="0"/>
          <w:sz w:val="22"/>
          <w:szCs w:val="22"/>
          <w:lang w:eastAsia="ar-SA"/>
        </w:rPr>
        <w:t xml:space="preserve">zgodnie z § </w:t>
      </w:r>
      <w:r w:rsidR="002133D6" w:rsidRPr="002133D6">
        <w:rPr>
          <w:rFonts w:eastAsia="Lucida Sans Unicode" w:cs="Calibri"/>
          <w:iCs w:val="0"/>
          <w:sz w:val="22"/>
          <w:szCs w:val="22"/>
          <w:lang w:eastAsia="ar-SA"/>
        </w:rPr>
        <w:t>4</w:t>
      </w:r>
      <w:r w:rsidRPr="002133D6">
        <w:rPr>
          <w:rFonts w:eastAsia="Lucida Sans Unicode" w:cs="Calibri"/>
          <w:iCs w:val="0"/>
          <w:sz w:val="22"/>
          <w:szCs w:val="22"/>
          <w:lang w:eastAsia="ar-SA"/>
        </w:rPr>
        <w:t xml:space="preserve"> ust.</w:t>
      </w:r>
      <w:r w:rsidR="002133D6" w:rsidRPr="002133D6">
        <w:rPr>
          <w:rFonts w:eastAsia="Lucida Sans Unicode" w:cs="Calibri"/>
          <w:iCs w:val="0"/>
          <w:sz w:val="22"/>
          <w:szCs w:val="22"/>
          <w:lang w:eastAsia="ar-SA"/>
        </w:rPr>
        <w:t xml:space="preserve"> </w:t>
      </w:r>
      <w:r w:rsidRPr="002133D6">
        <w:rPr>
          <w:rFonts w:eastAsia="Lucida Sans Unicode" w:cs="Calibri"/>
          <w:iCs w:val="0"/>
          <w:sz w:val="22"/>
          <w:szCs w:val="22"/>
          <w:lang w:eastAsia="ar-SA"/>
        </w:rPr>
        <w:t xml:space="preserve">1 pkt 2 </w:t>
      </w:r>
      <w:r w:rsidR="00FB19B6" w:rsidRPr="002133D6">
        <w:rPr>
          <w:rFonts w:eastAsia="Lucida Sans Unicode" w:cs="Calibri"/>
          <w:iCs w:val="0"/>
          <w:sz w:val="22"/>
          <w:szCs w:val="22"/>
          <w:lang w:eastAsia="ar-SA"/>
        </w:rPr>
        <w:t xml:space="preserve">niniejszej </w:t>
      </w:r>
      <w:r w:rsidRPr="002133D6">
        <w:rPr>
          <w:rFonts w:eastAsia="Lucida Sans Unicode" w:cs="Calibri"/>
          <w:iCs w:val="0"/>
          <w:sz w:val="22"/>
          <w:szCs w:val="22"/>
          <w:lang w:eastAsia="ar-SA"/>
        </w:rPr>
        <w:t>umowy oraz powierzyć usunięcie wad osobie trzeciej na koszt</w:t>
      </w:r>
      <w:r w:rsidRPr="003650BE">
        <w:rPr>
          <w:rFonts w:eastAsia="Lucida Sans Unicode" w:cs="Calibri"/>
          <w:iCs w:val="0"/>
          <w:sz w:val="22"/>
          <w:szCs w:val="22"/>
          <w:lang w:eastAsia="ar-SA"/>
        </w:rPr>
        <w:t xml:space="preserve"> Wykonawcy. Uprawnienie powyższe nie pozbawia Zamawiającego możliwości korzystania </w:t>
      </w:r>
      <w:r w:rsidRPr="00FB19B6">
        <w:rPr>
          <w:rFonts w:eastAsia="Lucida Sans Unicode" w:cs="Calibri"/>
          <w:iCs w:val="0"/>
          <w:sz w:val="22"/>
          <w:szCs w:val="22"/>
          <w:lang w:eastAsia="ar-SA"/>
        </w:rPr>
        <w:t xml:space="preserve">innych uprawnień przewidzianych w przepisach Kodeksu cywilnego, także przed zgłoszeniem żądania dokonania naprawy. Zamawiający w szczególności może w ramach uprawnień z gwarancji lub rękojmi żądać wymiany wadliwych rzeczy np. dających się odłączyć od przedmiotu umowy, urządzeń itp. na wolne od wad. </w:t>
      </w:r>
    </w:p>
    <w:p w14:paraId="1AE0ED96" w14:textId="77777777" w:rsidR="00322B0B" w:rsidRPr="003650BE" w:rsidRDefault="00322B0B" w:rsidP="003650BE">
      <w:pPr>
        <w:pStyle w:val="Akapitzlist"/>
        <w:widowControl w:val="0"/>
        <w:numPr>
          <w:ilvl w:val="0"/>
          <w:numId w:val="75"/>
        </w:numPr>
        <w:spacing w:line="276" w:lineRule="auto"/>
        <w:ind w:left="284" w:hanging="284"/>
        <w:jc w:val="both"/>
        <w:rPr>
          <w:rFonts w:eastAsia="Lucida Sans Unicode" w:cs="Calibri"/>
          <w:iCs w:val="0"/>
          <w:sz w:val="22"/>
          <w:szCs w:val="22"/>
          <w:lang w:eastAsia="ar-SA"/>
        </w:rPr>
      </w:pPr>
      <w:r w:rsidRPr="003650BE">
        <w:rPr>
          <w:rFonts w:eastAsia="Lucida Sans Unicode" w:cs="Calibri"/>
          <w:iCs w:val="0"/>
          <w:sz w:val="22"/>
          <w:szCs w:val="22"/>
          <w:lang w:eastAsia="ar-SA"/>
        </w:rPr>
        <w:t xml:space="preserve">Okres gwarancji zostaje automatycznie przedłużony o czas naprawy. Jeżeli w wykonaniu swoich obowiązków gwarant dostarczył uprawnionemu z gwarancji zamiast rzeczy wadliwej rzecz wolną od wad albo dokonał istotnych napraw rzeczy objętej gwarancją, termin gwarancji biegnie na nowo od chwili dostarczenia rzeczy wolnej od wad lub zwrócenia rzeczy naprawionej. Jeżeli gwarant wymienił część rzeczy, przepis powyższy stosuje się odpowiednio do części wymienionej. </w:t>
      </w:r>
    </w:p>
    <w:p w14:paraId="42075E0C" w14:textId="44F0F3A0" w:rsidR="00322B0B" w:rsidRPr="003650BE" w:rsidRDefault="00322B0B" w:rsidP="003650BE">
      <w:pPr>
        <w:pStyle w:val="Akapitzlist"/>
        <w:widowControl w:val="0"/>
        <w:numPr>
          <w:ilvl w:val="0"/>
          <w:numId w:val="75"/>
        </w:numPr>
        <w:spacing w:line="276" w:lineRule="auto"/>
        <w:ind w:left="284" w:hanging="284"/>
        <w:jc w:val="both"/>
        <w:rPr>
          <w:rFonts w:eastAsia="Lucida Sans Unicode" w:cs="Calibri"/>
          <w:iCs w:val="0"/>
          <w:sz w:val="22"/>
          <w:szCs w:val="22"/>
          <w:lang w:eastAsia="ar-SA"/>
        </w:rPr>
      </w:pPr>
      <w:r w:rsidRPr="003650BE">
        <w:rPr>
          <w:rFonts w:eastAsia="Lucida Sans Unicode" w:cs="Calibri"/>
          <w:iCs w:val="0"/>
          <w:sz w:val="22"/>
          <w:szCs w:val="22"/>
          <w:lang w:eastAsia="ar-SA"/>
        </w:rPr>
        <w:t xml:space="preserve">Za zgłoszenie reklamacji uznaje się moment otrzymania przez Wykonawcę zawiadomienia wysyłanego </w:t>
      </w:r>
      <w:r w:rsidR="00FB19B6">
        <w:rPr>
          <w:rFonts w:eastAsia="Lucida Sans Unicode" w:cs="Calibri"/>
          <w:iCs w:val="0"/>
          <w:sz w:val="22"/>
          <w:szCs w:val="22"/>
          <w:lang w:eastAsia="ar-SA"/>
        </w:rPr>
        <w:t>drogą elektroniczną na adres e-mail: ……………………………………………………………………………………….</w:t>
      </w:r>
      <w:r w:rsidRPr="003650BE">
        <w:rPr>
          <w:rFonts w:eastAsia="Lucida Sans Unicode" w:cs="Calibri"/>
          <w:iCs w:val="0"/>
          <w:sz w:val="22"/>
          <w:szCs w:val="22"/>
          <w:lang w:eastAsia="ar-SA"/>
        </w:rPr>
        <w:t xml:space="preserve">………... </w:t>
      </w:r>
    </w:p>
    <w:p w14:paraId="2FAFC1EF" w14:textId="6ABF1A23" w:rsidR="00322B0B" w:rsidRPr="003650BE" w:rsidRDefault="00322B0B" w:rsidP="003650BE">
      <w:pPr>
        <w:pStyle w:val="Akapitzlist"/>
        <w:widowControl w:val="0"/>
        <w:numPr>
          <w:ilvl w:val="0"/>
          <w:numId w:val="75"/>
        </w:numPr>
        <w:spacing w:line="276" w:lineRule="auto"/>
        <w:ind w:left="284" w:hanging="284"/>
        <w:jc w:val="both"/>
        <w:rPr>
          <w:rFonts w:eastAsia="Lucida Sans Unicode" w:cs="Calibri"/>
          <w:iCs w:val="0"/>
          <w:sz w:val="22"/>
          <w:szCs w:val="22"/>
          <w:lang w:eastAsia="ar-SA"/>
        </w:rPr>
      </w:pPr>
      <w:r w:rsidRPr="003650BE">
        <w:rPr>
          <w:rFonts w:eastAsia="Lucida Sans Unicode" w:cs="Calibri"/>
          <w:iCs w:val="0"/>
          <w:sz w:val="22"/>
          <w:szCs w:val="22"/>
          <w:lang w:eastAsia="ar-SA"/>
        </w:rPr>
        <w:t xml:space="preserve">Wykonawca zobowiązany jest uczestniczyć w odbiorze gwarancyjnym jeżeli Zamawiający wyznaczy termin odbioru gwarancyjnego co najmniej z 14 dniowym wyprzedzeniem na dzień przypadający </w:t>
      </w:r>
      <w:r w:rsidR="00FB19B6">
        <w:rPr>
          <w:rFonts w:eastAsia="Lucida Sans Unicode" w:cs="Calibri"/>
          <w:iCs w:val="0"/>
          <w:sz w:val="22"/>
          <w:szCs w:val="22"/>
          <w:lang w:eastAsia="ar-SA"/>
        </w:rPr>
        <w:br/>
      </w:r>
      <w:r w:rsidRPr="003650BE">
        <w:rPr>
          <w:rFonts w:eastAsia="Lucida Sans Unicode" w:cs="Calibri"/>
          <w:iCs w:val="0"/>
          <w:sz w:val="22"/>
          <w:szCs w:val="22"/>
          <w:lang w:eastAsia="ar-SA"/>
        </w:rPr>
        <w:t xml:space="preserve">w ostatnim miesiącu obowiązywania gwarancji. W przypadku nieobecności Wykonawcy Zamawiający jest uprawniony samodzielnie sporządzić protokół odbioru gwarancyjnego. </w:t>
      </w:r>
    </w:p>
    <w:p w14:paraId="04AFC3EC" w14:textId="3281AEAA" w:rsidR="00322B0B" w:rsidRPr="003650BE" w:rsidRDefault="00322B0B" w:rsidP="003650BE">
      <w:pPr>
        <w:pStyle w:val="Akapitzlist"/>
        <w:widowControl w:val="0"/>
        <w:numPr>
          <w:ilvl w:val="0"/>
          <w:numId w:val="75"/>
        </w:numPr>
        <w:spacing w:line="276" w:lineRule="auto"/>
        <w:ind w:left="284" w:hanging="284"/>
        <w:jc w:val="both"/>
        <w:rPr>
          <w:rFonts w:eastAsia="Lucida Sans Unicode" w:cs="Calibri"/>
          <w:iCs w:val="0"/>
          <w:sz w:val="22"/>
          <w:szCs w:val="22"/>
          <w:lang w:eastAsia="ar-SA"/>
        </w:rPr>
      </w:pPr>
      <w:r w:rsidRPr="003650BE">
        <w:rPr>
          <w:rFonts w:eastAsia="Lucida Sans Unicode" w:cs="Calibri"/>
          <w:iCs w:val="0"/>
          <w:sz w:val="22"/>
          <w:szCs w:val="22"/>
          <w:lang w:eastAsia="ar-SA"/>
        </w:rPr>
        <w:t xml:space="preserve">Wykonawca odpowiada za wady przedmiotu umowy również po okresie gwarancji jakości, jeżeli Zamawiający lub przedstawiciel Zamawiającego – Gminny Żłobek </w:t>
      </w:r>
      <w:r w:rsidR="00FB19B6">
        <w:rPr>
          <w:rFonts w:eastAsia="Lucida Sans Unicode" w:cs="Calibri"/>
          <w:iCs w:val="0"/>
          <w:sz w:val="22"/>
          <w:szCs w:val="22"/>
          <w:lang w:eastAsia="ar-SA"/>
        </w:rPr>
        <w:t>MOCHOWIACZEK</w:t>
      </w:r>
      <w:r w:rsidRPr="003650BE">
        <w:rPr>
          <w:rFonts w:eastAsia="Lucida Sans Unicode" w:cs="Calibri"/>
          <w:iCs w:val="0"/>
          <w:sz w:val="22"/>
          <w:szCs w:val="22"/>
          <w:lang w:eastAsia="ar-SA"/>
        </w:rPr>
        <w:t xml:space="preserve"> zgłosi reklamację Wykonawcy przed upływem okresu gwarancji jakości lub w protokole odbioru gwarancyjnego. </w:t>
      </w:r>
    </w:p>
    <w:p w14:paraId="0A5624D2" w14:textId="77777777" w:rsidR="00322B0B" w:rsidRPr="003650BE" w:rsidRDefault="00322B0B" w:rsidP="003650BE">
      <w:pPr>
        <w:pStyle w:val="Akapitzlist"/>
        <w:widowControl w:val="0"/>
        <w:numPr>
          <w:ilvl w:val="0"/>
          <w:numId w:val="75"/>
        </w:numPr>
        <w:spacing w:line="276" w:lineRule="auto"/>
        <w:ind w:left="284" w:hanging="284"/>
        <w:jc w:val="both"/>
        <w:rPr>
          <w:rFonts w:eastAsia="Lucida Sans Unicode" w:cs="Calibri"/>
          <w:iCs w:val="0"/>
          <w:sz w:val="22"/>
          <w:szCs w:val="22"/>
          <w:lang w:eastAsia="ar-SA"/>
        </w:rPr>
      </w:pPr>
      <w:r w:rsidRPr="003650BE">
        <w:rPr>
          <w:rFonts w:eastAsia="Lucida Sans Unicode" w:cs="Calibri"/>
          <w:iCs w:val="0"/>
          <w:sz w:val="22"/>
          <w:szCs w:val="22"/>
          <w:lang w:eastAsia="ar-SA"/>
        </w:rPr>
        <w:t xml:space="preserve">Wszelkie koszty związane z wykonywaniem napraw gwarancyjnych, w tym w szczególności koszty dojazdu do miejsca położenia rzeczy, koszty transportu czy zamiany rzeczy na wolną od wad oraz inne koszty związane z usunięciem wad czy usterek, ponosi w całości Wykonawca. </w:t>
      </w:r>
    </w:p>
    <w:p w14:paraId="25CF47C9" w14:textId="013788AA" w:rsidR="00322B0B" w:rsidRPr="003650BE" w:rsidRDefault="00322B0B" w:rsidP="003650BE">
      <w:pPr>
        <w:pStyle w:val="Akapitzlist"/>
        <w:widowControl w:val="0"/>
        <w:numPr>
          <w:ilvl w:val="0"/>
          <w:numId w:val="75"/>
        </w:numPr>
        <w:spacing w:line="276" w:lineRule="auto"/>
        <w:ind w:left="284" w:hanging="284"/>
        <w:jc w:val="both"/>
        <w:rPr>
          <w:rFonts w:eastAsia="Lucida Sans Unicode" w:cs="Calibri"/>
          <w:iCs w:val="0"/>
          <w:sz w:val="22"/>
          <w:szCs w:val="22"/>
          <w:lang w:eastAsia="ar-SA"/>
        </w:rPr>
      </w:pPr>
      <w:r w:rsidRPr="003650BE">
        <w:rPr>
          <w:rFonts w:eastAsia="Lucida Sans Unicode" w:cs="Calibri"/>
          <w:iCs w:val="0"/>
          <w:sz w:val="22"/>
          <w:szCs w:val="22"/>
          <w:lang w:eastAsia="ar-SA"/>
        </w:rPr>
        <w:t>Wszelkiego rodzaju usługi serwisowe, przeglądy także związane z wymianą np. części</w:t>
      </w:r>
      <w:r w:rsidR="00FB19B6">
        <w:rPr>
          <w:rFonts w:eastAsia="Lucida Sans Unicode" w:cs="Calibri"/>
          <w:iCs w:val="0"/>
          <w:sz w:val="22"/>
          <w:szCs w:val="22"/>
          <w:lang w:eastAsia="ar-SA"/>
        </w:rPr>
        <w:t>,</w:t>
      </w:r>
      <w:r w:rsidRPr="003650BE">
        <w:rPr>
          <w:rFonts w:eastAsia="Lucida Sans Unicode" w:cs="Calibri"/>
          <w:iCs w:val="0"/>
          <w:sz w:val="22"/>
          <w:szCs w:val="22"/>
          <w:lang w:eastAsia="ar-SA"/>
        </w:rPr>
        <w:t xml:space="preserve"> itp., od których przeprowadzenia uzależnione będzie zachowanie uprawnień z gwarancji będą wykonywane nieodpłatnie przez Wykonawcę. </w:t>
      </w:r>
    </w:p>
    <w:p w14:paraId="60E93E32" w14:textId="6DDA554C" w:rsidR="00322B0B" w:rsidRPr="00FB19B6" w:rsidRDefault="00322B0B" w:rsidP="00FB19B6">
      <w:pPr>
        <w:pStyle w:val="Akapitzlist"/>
        <w:widowControl w:val="0"/>
        <w:numPr>
          <w:ilvl w:val="0"/>
          <w:numId w:val="75"/>
        </w:numPr>
        <w:spacing w:line="276" w:lineRule="auto"/>
        <w:ind w:left="284" w:hanging="284"/>
        <w:jc w:val="both"/>
        <w:rPr>
          <w:rFonts w:eastAsia="Lucida Sans Unicode" w:cs="Calibri"/>
          <w:iCs w:val="0"/>
          <w:sz w:val="22"/>
          <w:szCs w:val="22"/>
          <w:lang w:eastAsia="ar-SA"/>
        </w:rPr>
      </w:pPr>
      <w:r w:rsidRPr="003650BE">
        <w:rPr>
          <w:rFonts w:eastAsia="Lucida Sans Unicode" w:cs="Calibri"/>
          <w:iCs w:val="0"/>
          <w:sz w:val="22"/>
          <w:szCs w:val="22"/>
          <w:lang w:eastAsia="ar-SA"/>
        </w:rPr>
        <w:t xml:space="preserve">Strony przyjmują, że niniejsza umowa zastępuje dokumenty gwarancyjne jeżeli Wykonawca nie dołączył w chwili odbioru końcowego dodatkowych dokumentów gwarancyjnych. Postanowienia </w:t>
      </w:r>
      <w:r w:rsidRPr="00FB19B6">
        <w:rPr>
          <w:rFonts w:eastAsia="Lucida Sans Unicode" w:cs="Calibri"/>
          <w:iCs w:val="0"/>
          <w:sz w:val="22"/>
          <w:szCs w:val="22"/>
          <w:lang w:eastAsia="ar-SA"/>
        </w:rPr>
        <w:t>dodatkowych dokumentów gwarancyjnych mniej korzystne dla Zamawiającego</w:t>
      </w:r>
      <w:r w:rsidR="00C03ED7">
        <w:rPr>
          <w:rFonts w:eastAsia="Lucida Sans Unicode" w:cs="Calibri"/>
          <w:iCs w:val="0"/>
          <w:sz w:val="22"/>
          <w:szCs w:val="22"/>
          <w:lang w:eastAsia="ar-SA"/>
        </w:rPr>
        <w:t xml:space="preserve"> niż opisane powyżej,</w:t>
      </w:r>
      <w:r w:rsidRPr="00FB19B6">
        <w:rPr>
          <w:rFonts w:eastAsia="Lucida Sans Unicode" w:cs="Calibri"/>
          <w:iCs w:val="0"/>
          <w:sz w:val="22"/>
          <w:szCs w:val="22"/>
          <w:lang w:eastAsia="ar-SA"/>
        </w:rPr>
        <w:t xml:space="preserve"> </w:t>
      </w:r>
      <w:r w:rsidRPr="00FB19B6">
        <w:rPr>
          <w:rFonts w:eastAsia="Lucida Sans Unicode" w:cs="Calibri"/>
          <w:iCs w:val="0"/>
          <w:sz w:val="22"/>
          <w:szCs w:val="22"/>
          <w:lang w:eastAsia="ar-SA"/>
        </w:rPr>
        <w:lastRenderedPageBreak/>
        <w:t xml:space="preserve">nie będą miały zastosowania. </w:t>
      </w:r>
    </w:p>
    <w:p w14:paraId="6F03E472" w14:textId="5FA9AE43" w:rsidR="00322B0B" w:rsidRPr="003650BE" w:rsidRDefault="00322B0B" w:rsidP="003650BE">
      <w:pPr>
        <w:pStyle w:val="Akapitzlist"/>
        <w:widowControl w:val="0"/>
        <w:numPr>
          <w:ilvl w:val="0"/>
          <w:numId w:val="75"/>
        </w:numPr>
        <w:spacing w:line="276" w:lineRule="auto"/>
        <w:ind w:left="284" w:hanging="284"/>
        <w:jc w:val="both"/>
        <w:rPr>
          <w:rFonts w:eastAsia="Lucida Sans Unicode" w:cs="Calibri"/>
          <w:iCs w:val="0"/>
          <w:sz w:val="22"/>
          <w:szCs w:val="22"/>
          <w:lang w:eastAsia="ar-SA"/>
        </w:rPr>
      </w:pPr>
      <w:r w:rsidRPr="003650BE">
        <w:rPr>
          <w:rFonts w:eastAsia="Lucida Sans Unicode" w:cs="Calibri"/>
          <w:iCs w:val="0"/>
          <w:sz w:val="22"/>
          <w:szCs w:val="22"/>
          <w:lang w:eastAsia="ar-SA"/>
        </w:rPr>
        <w:t xml:space="preserve">Wręczenie Zamawiającemu gwarancji producenta, która może zawierać postanowienia odmienne nie zwalnia Wykonawcy z obowiązków wynikających z niniejszej umowy i udzielonej przez Wykonawcę gwarancji. </w:t>
      </w:r>
    </w:p>
    <w:p w14:paraId="035FD2EB" w14:textId="2E42833E" w:rsidR="00322B0B" w:rsidRPr="003650BE" w:rsidRDefault="00322B0B" w:rsidP="003650BE">
      <w:pPr>
        <w:pStyle w:val="Akapitzlist"/>
        <w:widowControl w:val="0"/>
        <w:numPr>
          <w:ilvl w:val="0"/>
          <w:numId w:val="75"/>
        </w:numPr>
        <w:spacing w:line="276" w:lineRule="auto"/>
        <w:ind w:left="284" w:hanging="284"/>
        <w:jc w:val="both"/>
        <w:rPr>
          <w:rFonts w:eastAsia="Lucida Sans Unicode" w:cs="Calibri"/>
          <w:iCs w:val="0"/>
          <w:sz w:val="22"/>
          <w:szCs w:val="22"/>
          <w:lang w:eastAsia="ar-SA"/>
        </w:rPr>
      </w:pPr>
      <w:r w:rsidRPr="003650BE">
        <w:rPr>
          <w:rFonts w:eastAsia="Lucida Sans Unicode" w:cs="Calibri"/>
          <w:iCs w:val="0"/>
          <w:sz w:val="22"/>
          <w:szCs w:val="22"/>
          <w:lang w:eastAsia="ar-SA"/>
        </w:rPr>
        <w:t xml:space="preserve">Wykonawca zapewnia, że użyte materiały, wykonywane prace i ich efekty będą zgodne </w:t>
      </w:r>
      <w:r w:rsidR="00C03ED7">
        <w:rPr>
          <w:rFonts w:eastAsia="Lucida Sans Unicode" w:cs="Calibri"/>
          <w:iCs w:val="0"/>
          <w:sz w:val="22"/>
          <w:szCs w:val="22"/>
          <w:lang w:eastAsia="ar-SA"/>
        </w:rPr>
        <w:br/>
      </w:r>
      <w:r w:rsidRPr="003650BE">
        <w:rPr>
          <w:rFonts w:eastAsia="Lucida Sans Unicode" w:cs="Calibri"/>
          <w:iCs w:val="0"/>
          <w:sz w:val="22"/>
          <w:szCs w:val="22"/>
          <w:lang w:eastAsia="ar-SA"/>
        </w:rPr>
        <w:t xml:space="preserve">z obowiązującymi przepisami, normami i normatywami technicznymi obowiązującymi w Polsce. </w:t>
      </w:r>
    </w:p>
    <w:p w14:paraId="648D7A8B" w14:textId="77777777" w:rsidR="00C03ED7" w:rsidRPr="00C03ED7" w:rsidRDefault="00C03ED7" w:rsidP="00322B0B">
      <w:pPr>
        <w:widowControl w:val="0"/>
        <w:spacing w:line="276" w:lineRule="auto"/>
        <w:jc w:val="center"/>
        <w:rPr>
          <w:rFonts w:eastAsia="Lucida Sans Unicode" w:cs="Calibri"/>
          <w:bCs w:val="0"/>
          <w:iCs w:val="0"/>
          <w:sz w:val="16"/>
          <w:szCs w:val="16"/>
          <w:lang w:eastAsia="ar-SA"/>
        </w:rPr>
      </w:pPr>
    </w:p>
    <w:p w14:paraId="4EB7A372" w14:textId="1BCBB4EA" w:rsidR="002133D6" w:rsidRPr="009B1FF4" w:rsidRDefault="002133D6" w:rsidP="002133D6">
      <w:pPr>
        <w:widowControl w:val="0"/>
        <w:spacing w:line="276" w:lineRule="auto"/>
        <w:jc w:val="center"/>
        <w:rPr>
          <w:rFonts w:eastAsia="Lucida Sans Unicode" w:cs="Calibri"/>
          <w:iCs w:val="0"/>
          <w:sz w:val="22"/>
          <w:szCs w:val="22"/>
          <w:lang w:eastAsia="ar-SA"/>
        </w:rPr>
      </w:pPr>
      <w:r w:rsidRPr="009B1FF4">
        <w:rPr>
          <w:rFonts w:eastAsia="Lucida Sans Unicode" w:cs="Calibri"/>
          <w:b/>
          <w:iCs w:val="0"/>
          <w:sz w:val="22"/>
          <w:szCs w:val="22"/>
          <w:lang w:eastAsia="ar-SA"/>
        </w:rPr>
        <w:t xml:space="preserve">§ </w:t>
      </w:r>
      <w:r>
        <w:rPr>
          <w:rFonts w:eastAsia="Lucida Sans Unicode" w:cs="Calibri"/>
          <w:b/>
          <w:iCs w:val="0"/>
          <w:sz w:val="22"/>
          <w:szCs w:val="22"/>
          <w:lang w:eastAsia="ar-SA"/>
        </w:rPr>
        <w:t>7.</w:t>
      </w:r>
      <w:r w:rsidRPr="009B1FF4">
        <w:rPr>
          <w:rFonts w:eastAsia="Lucida Sans Unicode" w:cs="Calibri"/>
          <w:b/>
          <w:iCs w:val="0"/>
          <w:sz w:val="22"/>
          <w:szCs w:val="22"/>
          <w:lang w:eastAsia="ar-SA"/>
        </w:rPr>
        <w:t xml:space="preserve">Podwykonawcy </w:t>
      </w:r>
    </w:p>
    <w:p w14:paraId="76061A43" w14:textId="77777777" w:rsidR="002133D6" w:rsidRPr="00D87EEA" w:rsidRDefault="002133D6" w:rsidP="002133D6">
      <w:pPr>
        <w:pStyle w:val="Akapitzlist"/>
        <w:widowControl w:val="0"/>
        <w:numPr>
          <w:ilvl w:val="0"/>
          <w:numId w:val="86"/>
        </w:numPr>
        <w:spacing w:line="276" w:lineRule="auto"/>
        <w:ind w:left="284" w:hanging="284"/>
        <w:jc w:val="both"/>
        <w:rPr>
          <w:rFonts w:eastAsia="Lucida Sans Unicode" w:cs="Calibri"/>
          <w:iCs w:val="0"/>
          <w:sz w:val="22"/>
          <w:szCs w:val="22"/>
          <w:lang w:eastAsia="ar-SA"/>
        </w:rPr>
      </w:pPr>
      <w:r w:rsidRPr="00D87EEA">
        <w:rPr>
          <w:rFonts w:eastAsia="Lucida Sans Unicode" w:cs="Calibri"/>
          <w:iCs w:val="0"/>
          <w:sz w:val="22"/>
          <w:szCs w:val="22"/>
          <w:lang w:eastAsia="ar-SA"/>
        </w:rPr>
        <w:t xml:space="preserve">Wykonawca wykona przedmiot zamówienia osobiście/przy pomocy podwykonawców, którzy wykonają następujący zakres prac: ................................................. </w:t>
      </w:r>
    </w:p>
    <w:p w14:paraId="632A71FA" w14:textId="77777777" w:rsidR="002133D6" w:rsidRPr="00D87EEA" w:rsidRDefault="002133D6" w:rsidP="002133D6">
      <w:pPr>
        <w:pStyle w:val="Akapitzlist"/>
        <w:widowControl w:val="0"/>
        <w:numPr>
          <w:ilvl w:val="0"/>
          <w:numId w:val="86"/>
        </w:numPr>
        <w:spacing w:line="276" w:lineRule="auto"/>
        <w:ind w:left="284" w:hanging="284"/>
        <w:jc w:val="both"/>
        <w:rPr>
          <w:rFonts w:eastAsia="Lucida Sans Unicode" w:cs="Calibri"/>
          <w:iCs w:val="0"/>
          <w:sz w:val="22"/>
          <w:szCs w:val="22"/>
          <w:lang w:eastAsia="ar-SA"/>
        </w:rPr>
      </w:pPr>
      <w:r w:rsidRPr="00D87EEA">
        <w:rPr>
          <w:rFonts w:eastAsia="Lucida Sans Unicode" w:cs="Calibri"/>
          <w:iCs w:val="0"/>
          <w:sz w:val="22"/>
          <w:szCs w:val="22"/>
          <w:lang w:eastAsia="ar-SA"/>
        </w:rPr>
        <w:t xml:space="preserve">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 </w:t>
      </w:r>
    </w:p>
    <w:p w14:paraId="6E63648D" w14:textId="77777777" w:rsidR="002133D6" w:rsidRPr="00D87EEA" w:rsidRDefault="002133D6" w:rsidP="002133D6">
      <w:pPr>
        <w:pStyle w:val="Akapitzlist"/>
        <w:widowControl w:val="0"/>
        <w:numPr>
          <w:ilvl w:val="0"/>
          <w:numId w:val="86"/>
        </w:numPr>
        <w:spacing w:line="276" w:lineRule="auto"/>
        <w:ind w:left="284" w:hanging="284"/>
        <w:jc w:val="both"/>
        <w:rPr>
          <w:rFonts w:eastAsia="Lucida Sans Unicode" w:cs="Calibri"/>
          <w:iCs w:val="0"/>
          <w:sz w:val="22"/>
          <w:szCs w:val="22"/>
          <w:lang w:eastAsia="ar-SA"/>
        </w:rPr>
      </w:pPr>
      <w:r w:rsidRPr="00D87EEA">
        <w:rPr>
          <w:rFonts w:eastAsia="Lucida Sans Unicode" w:cs="Calibri"/>
          <w:iCs w:val="0"/>
          <w:sz w:val="22"/>
          <w:szCs w:val="22"/>
          <w:lang w:eastAsia="ar-SA"/>
        </w:rPr>
        <w:t xml:space="preserve">Wykonawca ponosi pełną odpowiedzialność za działania lub zaniechania podwykonawcy. </w:t>
      </w:r>
    </w:p>
    <w:p w14:paraId="17B05457" w14:textId="77777777" w:rsidR="002133D6" w:rsidRPr="002133D6" w:rsidRDefault="002133D6" w:rsidP="00322B0B">
      <w:pPr>
        <w:widowControl w:val="0"/>
        <w:spacing w:line="276" w:lineRule="auto"/>
        <w:jc w:val="center"/>
        <w:rPr>
          <w:rFonts w:eastAsia="Lucida Sans Unicode" w:cs="Calibri"/>
          <w:b/>
          <w:iCs w:val="0"/>
          <w:sz w:val="16"/>
          <w:szCs w:val="16"/>
          <w:lang w:eastAsia="ar-SA"/>
        </w:rPr>
      </w:pPr>
    </w:p>
    <w:p w14:paraId="29274B0F" w14:textId="39608F21" w:rsidR="00322B0B" w:rsidRPr="00322B0B" w:rsidRDefault="00322B0B" w:rsidP="00322B0B">
      <w:pPr>
        <w:widowControl w:val="0"/>
        <w:spacing w:line="276" w:lineRule="auto"/>
        <w:jc w:val="center"/>
        <w:rPr>
          <w:rFonts w:eastAsia="Lucida Sans Unicode" w:cs="Calibri"/>
          <w:b/>
          <w:bCs w:val="0"/>
          <w:iCs w:val="0"/>
          <w:sz w:val="22"/>
          <w:szCs w:val="22"/>
          <w:lang w:eastAsia="ar-SA"/>
        </w:rPr>
      </w:pPr>
      <w:r w:rsidRPr="00322B0B">
        <w:rPr>
          <w:rFonts w:eastAsia="Lucida Sans Unicode" w:cs="Calibri"/>
          <w:b/>
          <w:iCs w:val="0"/>
          <w:sz w:val="22"/>
          <w:szCs w:val="22"/>
          <w:lang w:eastAsia="ar-SA"/>
        </w:rPr>
        <w:t xml:space="preserve">§ </w:t>
      </w:r>
      <w:r w:rsidR="002133D6">
        <w:rPr>
          <w:rFonts w:eastAsia="Lucida Sans Unicode" w:cs="Calibri"/>
          <w:b/>
          <w:iCs w:val="0"/>
          <w:sz w:val="22"/>
          <w:szCs w:val="22"/>
          <w:lang w:eastAsia="ar-SA"/>
        </w:rPr>
        <w:t>8</w:t>
      </w:r>
      <w:r w:rsidRPr="00322B0B">
        <w:rPr>
          <w:rFonts w:eastAsia="Lucida Sans Unicode" w:cs="Calibri"/>
          <w:b/>
          <w:iCs w:val="0"/>
          <w:sz w:val="22"/>
          <w:szCs w:val="22"/>
          <w:lang w:eastAsia="ar-SA"/>
        </w:rPr>
        <w:t xml:space="preserve">. </w:t>
      </w:r>
      <w:r w:rsidRPr="00322B0B">
        <w:rPr>
          <w:rFonts w:eastAsia="Lucida Sans Unicode" w:cs="Calibri"/>
          <w:b/>
          <w:bCs w:val="0"/>
          <w:iCs w:val="0"/>
          <w:sz w:val="22"/>
          <w:szCs w:val="22"/>
          <w:lang w:eastAsia="ar-SA"/>
        </w:rPr>
        <w:t xml:space="preserve">Zmiany umowy </w:t>
      </w:r>
    </w:p>
    <w:p w14:paraId="25DDA45A" w14:textId="77777777" w:rsidR="002133D6" w:rsidRPr="00E730A2" w:rsidRDefault="002133D6" w:rsidP="002133D6">
      <w:pPr>
        <w:pStyle w:val="Nagwektabeli"/>
        <w:numPr>
          <w:ilvl w:val="0"/>
          <w:numId w:val="87"/>
        </w:numPr>
        <w:suppressLineNumbers w:val="0"/>
        <w:suppressAutoHyphens w:val="0"/>
        <w:spacing w:after="0" w:line="276" w:lineRule="auto"/>
        <w:ind w:left="284" w:hanging="284"/>
        <w:jc w:val="both"/>
        <w:rPr>
          <w:rFonts w:asciiTheme="minorHAnsi" w:hAnsiTheme="minorHAnsi" w:cstheme="minorHAnsi"/>
          <w:b w:val="0"/>
          <w:i w:val="0"/>
          <w:sz w:val="22"/>
          <w:szCs w:val="22"/>
        </w:rPr>
      </w:pPr>
      <w:r w:rsidRPr="00E730A2">
        <w:rPr>
          <w:rFonts w:asciiTheme="minorHAnsi" w:hAnsiTheme="minorHAnsi" w:cstheme="minorHAnsi"/>
          <w:b w:val="0"/>
          <w:i w:val="0"/>
          <w:sz w:val="22"/>
          <w:szCs w:val="22"/>
        </w:rPr>
        <w:t>Niedopuszczalne są istotne zmiany postanowień umowy w stosunku do treści oferty.</w:t>
      </w:r>
    </w:p>
    <w:p w14:paraId="2F80D734" w14:textId="77777777" w:rsidR="002133D6" w:rsidRPr="00E730A2" w:rsidRDefault="002133D6" w:rsidP="002133D6">
      <w:pPr>
        <w:pStyle w:val="Nagwektabeli"/>
        <w:numPr>
          <w:ilvl w:val="0"/>
          <w:numId w:val="87"/>
        </w:numPr>
        <w:suppressLineNumbers w:val="0"/>
        <w:suppressAutoHyphens w:val="0"/>
        <w:spacing w:after="0" w:line="276" w:lineRule="auto"/>
        <w:ind w:left="284" w:hanging="284"/>
        <w:jc w:val="both"/>
        <w:rPr>
          <w:rFonts w:asciiTheme="minorHAnsi" w:hAnsiTheme="minorHAnsi" w:cstheme="minorHAnsi"/>
          <w:b w:val="0"/>
          <w:i w:val="0"/>
          <w:sz w:val="22"/>
          <w:szCs w:val="22"/>
        </w:rPr>
      </w:pPr>
      <w:r w:rsidRPr="00E730A2">
        <w:rPr>
          <w:rFonts w:asciiTheme="minorHAnsi" w:hAnsiTheme="minorHAnsi" w:cstheme="minorHAnsi"/>
          <w:b w:val="0"/>
          <w:i w:val="0"/>
          <w:sz w:val="22"/>
          <w:szCs w:val="22"/>
        </w:rPr>
        <w:t>Wszelkie zmiany i uzupełnienia treści niniejszej umowy mogą być dokonane za zgodą obu stron wyrażoną na piśmie pod rygorem nieważności.</w:t>
      </w:r>
      <w:bookmarkStart w:id="1" w:name="_Hlk193455307"/>
    </w:p>
    <w:p w14:paraId="6847EF5A" w14:textId="77777777" w:rsidR="002133D6" w:rsidRPr="00E730A2" w:rsidRDefault="002133D6" w:rsidP="002133D6">
      <w:pPr>
        <w:pStyle w:val="Nagwektabeli"/>
        <w:numPr>
          <w:ilvl w:val="0"/>
          <w:numId w:val="87"/>
        </w:numPr>
        <w:suppressLineNumbers w:val="0"/>
        <w:suppressAutoHyphens w:val="0"/>
        <w:spacing w:after="0" w:line="276" w:lineRule="auto"/>
        <w:ind w:left="284" w:hanging="284"/>
        <w:jc w:val="both"/>
        <w:rPr>
          <w:rFonts w:asciiTheme="minorHAnsi" w:hAnsiTheme="minorHAnsi" w:cstheme="minorHAnsi"/>
          <w:b w:val="0"/>
          <w:i w:val="0"/>
          <w:sz w:val="22"/>
          <w:szCs w:val="22"/>
        </w:rPr>
      </w:pPr>
      <w:r w:rsidRPr="00E730A2">
        <w:rPr>
          <w:rFonts w:asciiTheme="minorHAnsi" w:hAnsiTheme="minorHAnsi" w:cstheme="minorHAnsi"/>
          <w:b w:val="0"/>
          <w:i w:val="0"/>
          <w:sz w:val="22"/>
          <w:szCs w:val="22"/>
        </w:rPr>
        <w:t>Podstawą dokonania zmian umowy jest pisemny wniosek o zmianę umowy zawierający wyczerpujące uzasadnienie faktyczne i wskazanie podstaw prawnych wnioskowanych zmian</w:t>
      </w:r>
      <w:bookmarkEnd w:id="1"/>
      <w:r w:rsidRPr="00E730A2">
        <w:rPr>
          <w:rFonts w:asciiTheme="minorHAnsi" w:hAnsiTheme="minorHAnsi" w:cstheme="minorHAnsi"/>
          <w:b w:val="0"/>
          <w:i w:val="0"/>
          <w:sz w:val="22"/>
          <w:szCs w:val="22"/>
        </w:rPr>
        <w:t>.</w:t>
      </w:r>
    </w:p>
    <w:p w14:paraId="4FABB88C" w14:textId="7693E900" w:rsidR="00E730A2" w:rsidRPr="00E730A2" w:rsidRDefault="002133D6" w:rsidP="002133D6">
      <w:pPr>
        <w:pStyle w:val="Nagwektabeli"/>
        <w:numPr>
          <w:ilvl w:val="0"/>
          <w:numId w:val="87"/>
        </w:numPr>
        <w:suppressLineNumbers w:val="0"/>
        <w:suppressAutoHyphens w:val="0"/>
        <w:spacing w:after="0" w:line="276" w:lineRule="auto"/>
        <w:ind w:left="284" w:hanging="284"/>
        <w:jc w:val="both"/>
        <w:rPr>
          <w:rFonts w:asciiTheme="minorHAnsi" w:hAnsiTheme="minorHAnsi" w:cstheme="minorHAnsi"/>
          <w:b w:val="0"/>
          <w:i w:val="0"/>
          <w:sz w:val="22"/>
          <w:szCs w:val="22"/>
        </w:rPr>
      </w:pPr>
      <w:r w:rsidRPr="00E730A2">
        <w:rPr>
          <w:rFonts w:asciiTheme="minorHAnsi" w:hAnsiTheme="minorHAnsi" w:cstheme="minorHAnsi"/>
          <w:b w:val="0"/>
          <w:i w:val="0"/>
          <w:sz w:val="22"/>
          <w:szCs w:val="22"/>
        </w:rPr>
        <w:t>Zamawiający przewiduje, zgodnie z art. 454 – 455 ustawy z dnia 11 września 2019 roku Prawo zamówień publicznych (Dz. U. z 2024 r., poz. 1320</w:t>
      </w:r>
      <w:r w:rsidR="00E730A2">
        <w:rPr>
          <w:rFonts w:asciiTheme="minorHAnsi" w:hAnsiTheme="minorHAnsi" w:cstheme="minorHAnsi"/>
          <w:b w:val="0"/>
          <w:i w:val="0"/>
          <w:sz w:val="22"/>
          <w:szCs w:val="22"/>
        </w:rPr>
        <w:t xml:space="preserve"> z </w:t>
      </w:r>
      <w:proofErr w:type="spellStart"/>
      <w:r w:rsidR="00E730A2">
        <w:rPr>
          <w:rFonts w:asciiTheme="minorHAnsi" w:hAnsiTheme="minorHAnsi" w:cstheme="minorHAnsi"/>
          <w:b w:val="0"/>
          <w:i w:val="0"/>
          <w:sz w:val="22"/>
          <w:szCs w:val="22"/>
        </w:rPr>
        <w:t>późn</w:t>
      </w:r>
      <w:proofErr w:type="spellEnd"/>
      <w:r w:rsidR="00E730A2">
        <w:rPr>
          <w:rFonts w:asciiTheme="minorHAnsi" w:hAnsiTheme="minorHAnsi" w:cstheme="minorHAnsi"/>
          <w:b w:val="0"/>
          <w:i w:val="0"/>
          <w:sz w:val="22"/>
          <w:szCs w:val="22"/>
        </w:rPr>
        <w:t>. zm.</w:t>
      </w:r>
      <w:r w:rsidRPr="00E730A2">
        <w:rPr>
          <w:rFonts w:asciiTheme="minorHAnsi" w:hAnsiTheme="minorHAnsi" w:cstheme="minorHAnsi"/>
          <w:b w:val="0"/>
          <w:i w:val="0"/>
          <w:sz w:val="22"/>
          <w:szCs w:val="22"/>
        </w:rPr>
        <w:t>) możliwość zmiany postanowień niniejszej umowy w stosunku do treści oferty, na podstawie której dokonano wyboru Wykonawcy</w:t>
      </w:r>
      <w:r w:rsidR="00E730A2" w:rsidRPr="00E730A2">
        <w:rPr>
          <w:rFonts w:asciiTheme="minorHAnsi" w:hAnsiTheme="minorHAnsi" w:cstheme="minorHAnsi"/>
          <w:b w:val="0"/>
          <w:i w:val="0"/>
          <w:sz w:val="22"/>
          <w:szCs w:val="22"/>
        </w:rPr>
        <w:t>.</w:t>
      </w:r>
    </w:p>
    <w:p w14:paraId="63774E3F" w14:textId="00D20F32" w:rsidR="00322B0B" w:rsidRPr="00E730A2" w:rsidRDefault="00322B0B" w:rsidP="002133D6">
      <w:pPr>
        <w:pStyle w:val="Nagwektabeli"/>
        <w:numPr>
          <w:ilvl w:val="0"/>
          <w:numId w:val="87"/>
        </w:numPr>
        <w:suppressLineNumbers w:val="0"/>
        <w:suppressAutoHyphens w:val="0"/>
        <w:spacing w:after="0" w:line="276" w:lineRule="auto"/>
        <w:ind w:left="284" w:hanging="284"/>
        <w:jc w:val="both"/>
        <w:rPr>
          <w:rFonts w:asciiTheme="minorHAnsi" w:hAnsiTheme="minorHAnsi" w:cstheme="minorHAnsi"/>
          <w:b w:val="0"/>
          <w:i w:val="0"/>
          <w:sz w:val="22"/>
          <w:szCs w:val="22"/>
        </w:rPr>
      </w:pPr>
      <w:r w:rsidRPr="00E730A2">
        <w:rPr>
          <w:rFonts w:asciiTheme="minorHAnsi" w:hAnsiTheme="minorHAnsi" w:cstheme="minorHAnsi"/>
          <w:b w:val="0"/>
          <w:i w:val="0"/>
          <w:sz w:val="22"/>
          <w:szCs w:val="22"/>
        </w:rPr>
        <w:t>Zamawiający przewiduje możliwość zmian postanowień umowy w sprawie zamówienia w stosunku do treści wybranej oferty, dotyczących przedmiotu zamówienia, sposobu realizacji zamówienia oraz terminu realizacji umowy i terminu płatności</w:t>
      </w:r>
      <w:r w:rsidR="00CF6250" w:rsidRPr="00E730A2">
        <w:rPr>
          <w:rFonts w:asciiTheme="minorHAnsi" w:hAnsiTheme="minorHAnsi" w:cstheme="minorHAnsi"/>
          <w:b w:val="0"/>
          <w:i w:val="0"/>
          <w:sz w:val="22"/>
          <w:szCs w:val="22"/>
        </w:rPr>
        <w:t>,</w:t>
      </w:r>
      <w:r w:rsidRPr="00E730A2">
        <w:rPr>
          <w:rFonts w:asciiTheme="minorHAnsi" w:hAnsiTheme="minorHAnsi" w:cstheme="minorHAnsi"/>
          <w:b w:val="0"/>
          <w:i w:val="0"/>
          <w:sz w:val="22"/>
          <w:szCs w:val="22"/>
        </w:rPr>
        <w:t xml:space="preserve"> a także wysokości wynagrodzenia wykonawcy, </w:t>
      </w:r>
      <w:r w:rsidR="00E730A2">
        <w:rPr>
          <w:rFonts w:asciiTheme="minorHAnsi" w:hAnsiTheme="minorHAnsi" w:cstheme="minorHAnsi"/>
          <w:b w:val="0"/>
          <w:i w:val="0"/>
          <w:sz w:val="22"/>
          <w:szCs w:val="22"/>
        </w:rPr>
        <w:br/>
      </w:r>
      <w:r w:rsidRPr="00E730A2">
        <w:rPr>
          <w:rFonts w:asciiTheme="minorHAnsi" w:hAnsiTheme="minorHAnsi" w:cstheme="minorHAnsi"/>
          <w:b w:val="0"/>
          <w:i w:val="0"/>
          <w:sz w:val="22"/>
          <w:szCs w:val="22"/>
        </w:rPr>
        <w:t xml:space="preserve">w szczególności w przypadku: </w:t>
      </w:r>
    </w:p>
    <w:p w14:paraId="7301B1E2" w14:textId="057C94BA" w:rsidR="00322B0B" w:rsidRPr="00C03ED7" w:rsidRDefault="00322B0B" w:rsidP="00C03ED7">
      <w:pPr>
        <w:pStyle w:val="Akapitzlist"/>
        <w:widowControl w:val="0"/>
        <w:numPr>
          <w:ilvl w:val="0"/>
          <w:numId w:val="79"/>
        </w:numPr>
        <w:spacing w:line="276" w:lineRule="auto"/>
        <w:ind w:left="567" w:hanging="283"/>
        <w:jc w:val="both"/>
        <w:rPr>
          <w:rFonts w:eastAsia="Lucida Sans Unicode" w:cs="Calibri"/>
          <w:iCs w:val="0"/>
          <w:sz w:val="22"/>
          <w:szCs w:val="22"/>
          <w:lang w:eastAsia="ar-SA"/>
        </w:rPr>
      </w:pPr>
      <w:r w:rsidRPr="00E730A2">
        <w:rPr>
          <w:rFonts w:asciiTheme="minorHAnsi" w:eastAsia="Lucida Sans Unicode" w:hAnsiTheme="minorHAnsi" w:cstheme="minorHAnsi"/>
          <w:sz w:val="22"/>
          <w:szCs w:val="22"/>
          <w:lang w:eastAsia="ar-SA"/>
        </w:rPr>
        <w:t xml:space="preserve">zmian w obowiązujących przepisach prawa, powodujących konieczność dokonania zmian </w:t>
      </w:r>
      <w:r w:rsidR="00C03ED7" w:rsidRPr="00E730A2">
        <w:rPr>
          <w:rFonts w:asciiTheme="minorHAnsi" w:eastAsia="Lucida Sans Unicode" w:hAnsiTheme="minorHAnsi" w:cstheme="minorHAnsi"/>
          <w:sz w:val="22"/>
          <w:szCs w:val="22"/>
          <w:lang w:eastAsia="ar-SA"/>
        </w:rPr>
        <w:br/>
      </w:r>
      <w:r w:rsidRPr="00C03ED7">
        <w:rPr>
          <w:rFonts w:eastAsia="Lucida Sans Unicode" w:cs="Calibri"/>
          <w:iCs w:val="0"/>
          <w:sz w:val="22"/>
          <w:szCs w:val="22"/>
          <w:lang w:eastAsia="ar-SA"/>
        </w:rPr>
        <w:t xml:space="preserve">w umowie, </w:t>
      </w:r>
    </w:p>
    <w:p w14:paraId="0787C9F4" w14:textId="7FAFCFA1" w:rsidR="00322B0B" w:rsidRPr="00C03ED7" w:rsidRDefault="00322B0B" w:rsidP="00C03ED7">
      <w:pPr>
        <w:pStyle w:val="Akapitzlist"/>
        <w:widowControl w:val="0"/>
        <w:numPr>
          <w:ilvl w:val="0"/>
          <w:numId w:val="79"/>
        </w:numPr>
        <w:spacing w:line="276" w:lineRule="auto"/>
        <w:ind w:left="567" w:hanging="283"/>
        <w:jc w:val="both"/>
        <w:rPr>
          <w:rFonts w:eastAsia="Lucida Sans Unicode" w:cs="Calibri"/>
          <w:iCs w:val="0"/>
          <w:sz w:val="22"/>
          <w:szCs w:val="22"/>
          <w:lang w:eastAsia="ar-SA"/>
        </w:rPr>
      </w:pPr>
      <w:r w:rsidRPr="00C03ED7">
        <w:rPr>
          <w:rFonts w:eastAsia="Lucida Sans Unicode" w:cs="Calibri"/>
          <w:iCs w:val="0"/>
          <w:sz w:val="22"/>
          <w:szCs w:val="22"/>
          <w:lang w:eastAsia="ar-SA"/>
        </w:rPr>
        <w:t xml:space="preserve">w zakresie obowiązującej stawki podatku VAT, w przypadku zmian powszechnie obowiązującego prawa w tym zakresie, </w:t>
      </w:r>
    </w:p>
    <w:p w14:paraId="7F5B4D89" w14:textId="3288AC87" w:rsidR="00322B0B" w:rsidRPr="00C03ED7" w:rsidRDefault="00322B0B" w:rsidP="00C03ED7">
      <w:pPr>
        <w:pStyle w:val="Akapitzlist"/>
        <w:widowControl w:val="0"/>
        <w:numPr>
          <w:ilvl w:val="0"/>
          <w:numId w:val="79"/>
        </w:numPr>
        <w:spacing w:line="276" w:lineRule="auto"/>
        <w:ind w:left="567" w:hanging="283"/>
        <w:jc w:val="both"/>
        <w:rPr>
          <w:rFonts w:eastAsia="Lucida Sans Unicode" w:cs="Calibri"/>
          <w:iCs w:val="0"/>
          <w:sz w:val="22"/>
          <w:szCs w:val="22"/>
          <w:lang w:eastAsia="ar-SA"/>
        </w:rPr>
      </w:pPr>
      <w:r w:rsidRPr="00C03ED7">
        <w:rPr>
          <w:rFonts w:eastAsia="Lucida Sans Unicode" w:cs="Calibri"/>
          <w:iCs w:val="0"/>
          <w:sz w:val="22"/>
          <w:szCs w:val="22"/>
          <w:lang w:eastAsia="ar-SA"/>
        </w:rPr>
        <w:t xml:space="preserve">w przypadku dokonania określonych czynności lub ich zaniechania przez organy administracji państwowej, w tym organy administracji rządowej, samorządowej, jak również organów </w:t>
      </w:r>
      <w:r w:rsidR="006D5CCF">
        <w:rPr>
          <w:rFonts w:eastAsia="Lucida Sans Unicode" w:cs="Calibri"/>
          <w:iCs w:val="0"/>
          <w:sz w:val="22"/>
          <w:szCs w:val="22"/>
          <w:lang w:eastAsia="ar-SA"/>
        </w:rPr>
        <w:br/>
      </w:r>
      <w:r w:rsidRPr="00C03ED7">
        <w:rPr>
          <w:rFonts w:eastAsia="Lucida Sans Unicode" w:cs="Calibri"/>
          <w:iCs w:val="0"/>
          <w:sz w:val="22"/>
          <w:szCs w:val="22"/>
          <w:lang w:eastAsia="ar-SA"/>
        </w:rPr>
        <w:t xml:space="preserve">i podmiotów, których działalność wymaga wydania jakiejkolwiek decyzji o charakterze administracyjnym w trakcie wykonywania przedmiotu niniejszej umowy (zmiana terminu wykonania o czas trwania przeszkody); </w:t>
      </w:r>
    </w:p>
    <w:p w14:paraId="6CBA6DF0" w14:textId="291555C8" w:rsidR="00322B0B" w:rsidRPr="00C03ED7" w:rsidRDefault="00322B0B" w:rsidP="00C03ED7">
      <w:pPr>
        <w:pStyle w:val="Akapitzlist"/>
        <w:widowControl w:val="0"/>
        <w:numPr>
          <w:ilvl w:val="0"/>
          <w:numId w:val="79"/>
        </w:numPr>
        <w:spacing w:line="276" w:lineRule="auto"/>
        <w:ind w:left="567" w:hanging="283"/>
        <w:jc w:val="both"/>
        <w:rPr>
          <w:rFonts w:eastAsia="Lucida Sans Unicode" w:cs="Calibri"/>
          <w:iCs w:val="0"/>
          <w:sz w:val="22"/>
          <w:szCs w:val="22"/>
          <w:lang w:eastAsia="ar-SA"/>
        </w:rPr>
      </w:pPr>
      <w:r w:rsidRPr="00C03ED7">
        <w:rPr>
          <w:rFonts w:eastAsia="Lucida Sans Unicode" w:cs="Calibri"/>
          <w:iCs w:val="0"/>
          <w:sz w:val="22"/>
          <w:szCs w:val="22"/>
          <w:lang w:eastAsia="ar-SA"/>
        </w:rPr>
        <w:t xml:space="preserve">zaistnienia siły wyższej rozumianej jako zdarzenia pozostające poza kontrolą każdej ze stron, których strony nie mogły przewidzieć ani im zapobiec, i które zakłócają lub uniemożliwiają realizację </w:t>
      </w:r>
      <w:r w:rsidR="006D5CCF">
        <w:rPr>
          <w:rFonts w:eastAsia="Lucida Sans Unicode" w:cs="Calibri"/>
          <w:iCs w:val="0"/>
          <w:sz w:val="22"/>
          <w:szCs w:val="22"/>
          <w:lang w:eastAsia="ar-SA"/>
        </w:rPr>
        <w:t>niniejszej u</w:t>
      </w:r>
      <w:r w:rsidRPr="00C03ED7">
        <w:rPr>
          <w:rFonts w:eastAsia="Lucida Sans Unicode" w:cs="Calibri"/>
          <w:iCs w:val="0"/>
          <w:sz w:val="22"/>
          <w:szCs w:val="22"/>
          <w:lang w:eastAsia="ar-SA"/>
        </w:rPr>
        <w:t xml:space="preserve">mowy, takie zdarzenia obejmują w szczególności: wojny, rewolucje, pożary, powodzie, działania terrorystyczne, zakłócenia spowodowane wprowadzeniem zabezpieczeń antyterrorystycznych (zmiana terminu wykonania o czas trwania przeszkody); </w:t>
      </w:r>
    </w:p>
    <w:p w14:paraId="4018D35A" w14:textId="3527963C" w:rsidR="00322B0B" w:rsidRPr="006D5CCF" w:rsidRDefault="00322B0B" w:rsidP="006D5CCF">
      <w:pPr>
        <w:pStyle w:val="Akapitzlist"/>
        <w:widowControl w:val="0"/>
        <w:numPr>
          <w:ilvl w:val="0"/>
          <w:numId w:val="79"/>
        </w:numPr>
        <w:spacing w:line="276" w:lineRule="auto"/>
        <w:ind w:left="567" w:hanging="283"/>
        <w:jc w:val="both"/>
        <w:rPr>
          <w:rFonts w:eastAsia="Lucida Sans Unicode" w:cs="Calibri"/>
          <w:iCs w:val="0"/>
          <w:sz w:val="22"/>
          <w:szCs w:val="22"/>
          <w:lang w:eastAsia="ar-SA"/>
        </w:rPr>
      </w:pPr>
      <w:r w:rsidRPr="00C03ED7">
        <w:rPr>
          <w:rFonts w:eastAsia="Lucida Sans Unicode" w:cs="Calibri"/>
          <w:iCs w:val="0"/>
          <w:sz w:val="22"/>
          <w:szCs w:val="22"/>
          <w:lang w:eastAsia="ar-SA"/>
        </w:rPr>
        <w:t>wykazania przez Wykonawcę, iż zaoferowany sprzęt, urządzenia zostały wycofane ze sprzedaży lub zaprzestano jego produkcji, brak jest dostępu do niego na rynku polskim (potwierdzone przez producenta lub przedstawiciela handlowego na rynku polskim)</w:t>
      </w:r>
      <w:r w:rsidR="006D5CCF">
        <w:rPr>
          <w:rFonts w:eastAsia="Lucida Sans Unicode" w:cs="Calibri"/>
          <w:iCs w:val="0"/>
          <w:sz w:val="22"/>
          <w:szCs w:val="22"/>
          <w:lang w:eastAsia="ar-SA"/>
        </w:rPr>
        <w:t>;</w:t>
      </w:r>
    </w:p>
    <w:p w14:paraId="1370FCDD" w14:textId="6CF70994" w:rsidR="00322B0B" w:rsidRPr="00C03ED7" w:rsidRDefault="00322B0B" w:rsidP="00C03ED7">
      <w:pPr>
        <w:pStyle w:val="Akapitzlist"/>
        <w:widowControl w:val="0"/>
        <w:numPr>
          <w:ilvl w:val="0"/>
          <w:numId w:val="79"/>
        </w:numPr>
        <w:spacing w:line="276" w:lineRule="auto"/>
        <w:ind w:left="567" w:hanging="283"/>
        <w:jc w:val="both"/>
        <w:rPr>
          <w:rFonts w:eastAsia="Lucida Sans Unicode" w:cs="Calibri"/>
          <w:iCs w:val="0"/>
          <w:sz w:val="22"/>
          <w:szCs w:val="22"/>
          <w:lang w:eastAsia="ar-SA"/>
        </w:rPr>
      </w:pPr>
      <w:r w:rsidRPr="00C03ED7">
        <w:rPr>
          <w:rFonts w:eastAsia="Lucida Sans Unicode" w:cs="Calibri"/>
          <w:iCs w:val="0"/>
          <w:sz w:val="22"/>
          <w:szCs w:val="22"/>
          <w:lang w:eastAsia="ar-SA"/>
        </w:rPr>
        <w:t xml:space="preserve">Wykonawca musi wykazać, że dochował należytej staranności i posiadał zapewnienie o dostępności oferowanego urządzenia podczas składania oferty w postępowaniu Zamawiający dopuszcza możliwość zaoferowania i dostarczenia innego sprzętu pod warunkiem, że funkcjonalność </w:t>
      </w:r>
      <w:r w:rsidR="00CF6250">
        <w:rPr>
          <w:rFonts w:eastAsia="Lucida Sans Unicode" w:cs="Calibri"/>
          <w:iCs w:val="0"/>
          <w:sz w:val="22"/>
          <w:szCs w:val="22"/>
          <w:lang w:eastAsia="ar-SA"/>
        </w:rPr>
        <w:br/>
      </w:r>
      <w:r w:rsidRPr="00C03ED7">
        <w:rPr>
          <w:rFonts w:eastAsia="Lucida Sans Unicode" w:cs="Calibri"/>
          <w:iCs w:val="0"/>
          <w:sz w:val="22"/>
          <w:szCs w:val="22"/>
          <w:lang w:eastAsia="ar-SA"/>
        </w:rPr>
        <w:t xml:space="preserve">i wydajność sprzętu nie będzie gorsza niż sprzętu zaoferowanego, a cena urządzenia nie ulegnie </w:t>
      </w:r>
      <w:r w:rsidRPr="00C03ED7">
        <w:rPr>
          <w:rFonts w:eastAsia="Lucida Sans Unicode" w:cs="Calibri"/>
          <w:iCs w:val="0"/>
          <w:sz w:val="22"/>
          <w:szCs w:val="22"/>
          <w:lang w:eastAsia="ar-SA"/>
        </w:rPr>
        <w:lastRenderedPageBreak/>
        <w:t xml:space="preserve">zmianie. Wykonawca musi uzyskać zgodę Zamawiającego na zmianę oferowanego sprzętu; </w:t>
      </w:r>
    </w:p>
    <w:p w14:paraId="7A77096C" w14:textId="5C3773F1" w:rsidR="00322B0B" w:rsidRPr="00C03ED7" w:rsidRDefault="00322B0B" w:rsidP="00C03ED7">
      <w:pPr>
        <w:pStyle w:val="Akapitzlist"/>
        <w:widowControl w:val="0"/>
        <w:numPr>
          <w:ilvl w:val="0"/>
          <w:numId w:val="79"/>
        </w:numPr>
        <w:spacing w:line="276" w:lineRule="auto"/>
        <w:ind w:left="567" w:hanging="283"/>
        <w:jc w:val="both"/>
        <w:rPr>
          <w:rFonts w:eastAsia="Lucida Sans Unicode" w:cs="Calibri"/>
          <w:iCs w:val="0"/>
          <w:sz w:val="22"/>
          <w:szCs w:val="22"/>
          <w:lang w:eastAsia="ar-SA"/>
        </w:rPr>
      </w:pPr>
      <w:r w:rsidRPr="00C03ED7">
        <w:rPr>
          <w:rFonts w:eastAsia="Lucida Sans Unicode" w:cs="Calibri"/>
          <w:iCs w:val="0"/>
          <w:sz w:val="22"/>
          <w:szCs w:val="22"/>
          <w:lang w:eastAsia="ar-SA"/>
        </w:rPr>
        <w:t xml:space="preserve">pojawienie się na rynku urządzenia producenta sprzętu nowszej generacji lub nowej wersji, </w:t>
      </w:r>
      <w:r w:rsidR="00CF6250">
        <w:rPr>
          <w:rFonts w:eastAsia="Lucida Sans Unicode" w:cs="Calibri"/>
          <w:iCs w:val="0"/>
          <w:sz w:val="22"/>
          <w:szCs w:val="22"/>
          <w:lang w:eastAsia="ar-SA"/>
        </w:rPr>
        <w:br/>
      </w:r>
      <w:r w:rsidRPr="00C03ED7">
        <w:rPr>
          <w:rFonts w:eastAsia="Lucida Sans Unicode" w:cs="Calibri"/>
          <w:iCs w:val="0"/>
          <w:sz w:val="22"/>
          <w:szCs w:val="22"/>
          <w:lang w:eastAsia="ar-SA"/>
        </w:rPr>
        <w:t xml:space="preserve">o lepszych parametrach i/lub pozwalających na zaoszczędzenie kosztów eksploatacji pod warunkiem, że te zmiany nie spowodują zwiększenia ceny; </w:t>
      </w:r>
    </w:p>
    <w:p w14:paraId="078DD84E" w14:textId="4E1A0A38" w:rsidR="00322B0B" w:rsidRPr="00C03ED7" w:rsidRDefault="00322B0B" w:rsidP="00C03ED7">
      <w:pPr>
        <w:pStyle w:val="Akapitzlist"/>
        <w:widowControl w:val="0"/>
        <w:numPr>
          <w:ilvl w:val="0"/>
          <w:numId w:val="79"/>
        </w:numPr>
        <w:spacing w:line="276" w:lineRule="auto"/>
        <w:ind w:left="567" w:hanging="283"/>
        <w:jc w:val="both"/>
        <w:rPr>
          <w:rFonts w:eastAsia="Lucida Sans Unicode" w:cs="Calibri"/>
          <w:iCs w:val="0"/>
          <w:sz w:val="22"/>
          <w:szCs w:val="22"/>
          <w:lang w:eastAsia="ar-SA"/>
        </w:rPr>
      </w:pPr>
      <w:r w:rsidRPr="00C03ED7">
        <w:rPr>
          <w:rFonts w:eastAsia="Lucida Sans Unicode" w:cs="Calibri"/>
          <w:iCs w:val="0"/>
          <w:sz w:val="22"/>
          <w:szCs w:val="22"/>
          <w:lang w:eastAsia="ar-SA"/>
        </w:rPr>
        <w:t xml:space="preserve">zmiana oferowanych przez Wykonawcę urządzeń w sytuacji, gdy producent lub jego przedstawiciel na terytorium Rzeczpospolitej Polskiej (osoba trzecia) nie będzie mógł dostarczyć oferowanych przez Wykonawcę urządzeń lub oprogramowania w terminie wyznaczonym w </w:t>
      </w:r>
      <w:r w:rsidR="00CF6250">
        <w:rPr>
          <w:rFonts w:eastAsia="Lucida Sans Unicode" w:cs="Calibri"/>
          <w:iCs w:val="0"/>
          <w:sz w:val="22"/>
          <w:szCs w:val="22"/>
          <w:lang w:eastAsia="ar-SA"/>
        </w:rPr>
        <w:t>niniejszej u</w:t>
      </w:r>
      <w:r w:rsidRPr="00C03ED7">
        <w:rPr>
          <w:rFonts w:eastAsia="Lucida Sans Unicode" w:cs="Calibri"/>
          <w:iCs w:val="0"/>
          <w:sz w:val="22"/>
          <w:szCs w:val="22"/>
          <w:lang w:eastAsia="ar-SA"/>
        </w:rPr>
        <w:t xml:space="preserve">mowie. </w:t>
      </w:r>
    </w:p>
    <w:p w14:paraId="261BB881" w14:textId="77777777" w:rsidR="00511644" w:rsidRDefault="00322B0B" w:rsidP="00C03ED7">
      <w:pPr>
        <w:pStyle w:val="Akapitzlist"/>
        <w:widowControl w:val="0"/>
        <w:numPr>
          <w:ilvl w:val="0"/>
          <w:numId w:val="76"/>
        </w:numPr>
        <w:spacing w:line="276" w:lineRule="auto"/>
        <w:ind w:left="284" w:hanging="284"/>
        <w:jc w:val="both"/>
        <w:rPr>
          <w:rFonts w:eastAsia="Lucida Sans Unicode" w:cs="Calibri"/>
          <w:iCs w:val="0"/>
          <w:sz w:val="22"/>
          <w:szCs w:val="22"/>
          <w:lang w:eastAsia="ar-SA"/>
        </w:rPr>
      </w:pPr>
      <w:r w:rsidRPr="00511644">
        <w:rPr>
          <w:rFonts w:eastAsia="Lucida Sans Unicode" w:cs="Calibri"/>
          <w:iCs w:val="0"/>
          <w:sz w:val="22"/>
          <w:szCs w:val="22"/>
          <w:lang w:eastAsia="ar-SA"/>
        </w:rPr>
        <w:t xml:space="preserve">Wszystkie powyższe postanowienia stanowią katalog zmian, na które Zamawiający może wyrazić zgodę. Nie stanowią jednocześnie zobowiązania do wyrażenia takiej zgody. </w:t>
      </w:r>
    </w:p>
    <w:p w14:paraId="65B17C89" w14:textId="6CF5A083" w:rsidR="00322B0B" w:rsidRPr="00511644" w:rsidRDefault="00322B0B" w:rsidP="00C03ED7">
      <w:pPr>
        <w:pStyle w:val="Akapitzlist"/>
        <w:widowControl w:val="0"/>
        <w:numPr>
          <w:ilvl w:val="0"/>
          <w:numId w:val="76"/>
        </w:numPr>
        <w:spacing w:line="276" w:lineRule="auto"/>
        <w:ind w:left="284" w:hanging="284"/>
        <w:jc w:val="both"/>
        <w:rPr>
          <w:rFonts w:eastAsia="Lucida Sans Unicode" w:cs="Calibri"/>
          <w:iCs w:val="0"/>
          <w:sz w:val="22"/>
          <w:szCs w:val="22"/>
          <w:lang w:eastAsia="ar-SA"/>
        </w:rPr>
      </w:pPr>
      <w:r w:rsidRPr="00511644">
        <w:rPr>
          <w:rFonts w:eastAsia="Lucida Sans Unicode" w:cs="Calibri"/>
          <w:iCs w:val="0"/>
          <w:sz w:val="22"/>
          <w:szCs w:val="22"/>
          <w:lang w:eastAsia="ar-SA"/>
        </w:rPr>
        <w:t xml:space="preserve">Nie stanowi zmiany umowy w rozumieniu art. 455 ustawy Prawo zamówień publicznych: </w:t>
      </w:r>
    </w:p>
    <w:p w14:paraId="650392C5" w14:textId="4A4F5F7B" w:rsidR="00322B0B" w:rsidRPr="00511644" w:rsidRDefault="00105AE3" w:rsidP="00511644">
      <w:pPr>
        <w:pStyle w:val="Akapitzlist"/>
        <w:widowControl w:val="0"/>
        <w:numPr>
          <w:ilvl w:val="0"/>
          <w:numId w:val="81"/>
        </w:numPr>
        <w:spacing w:line="276" w:lineRule="auto"/>
        <w:ind w:left="567" w:hanging="283"/>
        <w:jc w:val="both"/>
        <w:rPr>
          <w:rFonts w:eastAsia="Lucida Sans Unicode" w:cs="Calibri"/>
          <w:iCs w:val="0"/>
          <w:sz w:val="22"/>
          <w:szCs w:val="22"/>
          <w:lang w:eastAsia="ar-SA"/>
        </w:rPr>
      </w:pPr>
      <w:r>
        <w:rPr>
          <w:rFonts w:eastAsia="Lucida Sans Unicode" w:cs="Calibri"/>
          <w:iCs w:val="0"/>
          <w:sz w:val="22"/>
          <w:szCs w:val="22"/>
          <w:lang w:eastAsia="ar-SA"/>
        </w:rPr>
        <w:t>z</w:t>
      </w:r>
      <w:r w:rsidR="00322B0B" w:rsidRPr="00511644">
        <w:rPr>
          <w:rFonts w:eastAsia="Lucida Sans Unicode" w:cs="Calibri"/>
          <w:iCs w:val="0"/>
          <w:sz w:val="22"/>
          <w:szCs w:val="22"/>
          <w:lang w:eastAsia="ar-SA"/>
        </w:rPr>
        <w:t xml:space="preserve">miany nieistotne, </w:t>
      </w:r>
    </w:p>
    <w:p w14:paraId="55228B32" w14:textId="2219924F" w:rsidR="00322B0B" w:rsidRPr="00511644" w:rsidRDefault="00322B0B" w:rsidP="00511644">
      <w:pPr>
        <w:pStyle w:val="Akapitzlist"/>
        <w:widowControl w:val="0"/>
        <w:numPr>
          <w:ilvl w:val="0"/>
          <w:numId w:val="81"/>
        </w:numPr>
        <w:spacing w:line="276" w:lineRule="auto"/>
        <w:ind w:left="567" w:hanging="283"/>
        <w:jc w:val="both"/>
        <w:rPr>
          <w:rFonts w:eastAsia="Lucida Sans Unicode" w:cs="Calibri"/>
          <w:iCs w:val="0"/>
          <w:sz w:val="22"/>
          <w:szCs w:val="22"/>
          <w:lang w:eastAsia="ar-SA"/>
        </w:rPr>
      </w:pPr>
      <w:r w:rsidRPr="00511644">
        <w:rPr>
          <w:rFonts w:eastAsia="Lucida Sans Unicode" w:cs="Calibri"/>
          <w:iCs w:val="0"/>
          <w:sz w:val="22"/>
          <w:szCs w:val="22"/>
          <w:lang w:eastAsia="ar-SA"/>
        </w:rPr>
        <w:t xml:space="preserve">zmiany danych teleadresowych, </w:t>
      </w:r>
    </w:p>
    <w:p w14:paraId="2942F221" w14:textId="741F7AED" w:rsidR="00322B0B" w:rsidRPr="00511644" w:rsidRDefault="00322B0B" w:rsidP="00511644">
      <w:pPr>
        <w:pStyle w:val="Akapitzlist"/>
        <w:widowControl w:val="0"/>
        <w:numPr>
          <w:ilvl w:val="0"/>
          <w:numId w:val="81"/>
        </w:numPr>
        <w:spacing w:line="276" w:lineRule="auto"/>
        <w:ind w:left="567" w:hanging="283"/>
        <w:jc w:val="both"/>
        <w:rPr>
          <w:rFonts w:eastAsia="Lucida Sans Unicode" w:cs="Calibri"/>
          <w:iCs w:val="0"/>
          <w:sz w:val="22"/>
          <w:szCs w:val="22"/>
          <w:lang w:eastAsia="ar-SA"/>
        </w:rPr>
      </w:pPr>
      <w:r w:rsidRPr="00511644">
        <w:rPr>
          <w:rFonts w:eastAsia="Lucida Sans Unicode" w:cs="Calibri"/>
          <w:iCs w:val="0"/>
          <w:sz w:val="22"/>
          <w:szCs w:val="22"/>
          <w:lang w:eastAsia="ar-SA"/>
        </w:rPr>
        <w:t xml:space="preserve">zmiana danych związanych z obsługą administracyjno-organizacyjną Umowy (np. zmiana nr rachunku bankowego); </w:t>
      </w:r>
    </w:p>
    <w:p w14:paraId="084FA439" w14:textId="0662B970" w:rsidR="00322B0B" w:rsidRPr="00511644" w:rsidRDefault="00322B0B" w:rsidP="00511644">
      <w:pPr>
        <w:pStyle w:val="Akapitzlist"/>
        <w:widowControl w:val="0"/>
        <w:numPr>
          <w:ilvl w:val="0"/>
          <w:numId w:val="76"/>
        </w:numPr>
        <w:spacing w:line="276" w:lineRule="auto"/>
        <w:ind w:left="284" w:hanging="284"/>
        <w:jc w:val="both"/>
        <w:rPr>
          <w:rFonts w:eastAsia="Lucida Sans Unicode" w:cs="Calibri"/>
          <w:iCs w:val="0"/>
          <w:sz w:val="22"/>
          <w:szCs w:val="22"/>
          <w:lang w:eastAsia="ar-SA"/>
        </w:rPr>
      </w:pPr>
      <w:r w:rsidRPr="00511644">
        <w:rPr>
          <w:rFonts w:eastAsia="Lucida Sans Unicode" w:cs="Calibri"/>
          <w:iCs w:val="0"/>
          <w:sz w:val="22"/>
          <w:szCs w:val="22"/>
          <w:lang w:eastAsia="ar-SA"/>
        </w:rPr>
        <w:t xml:space="preserve">Strona, która występuje z propozycją zmiany umowy, w oparciu o przedstawiony powyżej katalog zmian umowy zobowiązana jest do sporządzenia i uzasadnienia wniosku o taką zmianę. Wszelkie zmiany umowy dla swej ważności wymagają formy pisemnej w postaci aneksu do umowy. </w:t>
      </w:r>
    </w:p>
    <w:p w14:paraId="725BD614" w14:textId="77777777" w:rsidR="00322B0B" w:rsidRPr="00322B0B" w:rsidRDefault="00322B0B" w:rsidP="00322B0B">
      <w:pPr>
        <w:widowControl w:val="0"/>
        <w:spacing w:line="276" w:lineRule="auto"/>
        <w:jc w:val="center"/>
        <w:rPr>
          <w:rFonts w:eastAsia="Lucida Sans Unicode" w:cs="Calibri"/>
          <w:b/>
          <w:bCs w:val="0"/>
          <w:iCs w:val="0"/>
          <w:sz w:val="16"/>
          <w:szCs w:val="16"/>
          <w:lang w:eastAsia="ar-SA"/>
        </w:rPr>
      </w:pPr>
    </w:p>
    <w:p w14:paraId="4B4B75B5" w14:textId="58A5BD13" w:rsidR="001557E4" w:rsidRPr="000463AC" w:rsidRDefault="001557E4" w:rsidP="000463AC">
      <w:pPr>
        <w:widowControl w:val="0"/>
        <w:spacing w:line="276" w:lineRule="auto"/>
        <w:jc w:val="center"/>
        <w:rPr>
          <w:rFonts w:cs="Calibri"/>
          <w:b/>
          <w:bCs w:val="0"/>
          <w:sz w:val="22"/>
          <w:szCs w:val="22"/>
        </w:rPr>
      </w:pPr>
      <w:r w:rsidRPr="000463AC">
        <w:rPr>
          <w:rFonts w:cs="Calibri"/>
          <w:b/>
          <w:bCs w:val="0"/>
          <w:sz w:val="22"/>
          <w:szCs w:val="22"/>
        </w:rPr>
        <w:t xml:space="preserve">§ </w:t>
      </w:r>
      <w:r w:rsidR="00E730A2">
        <w:rPr>
          <w:rFonts w:cs="Calibri"/>
          <w:b/>
          <w:bCs w:val="0"/>
          <w:sz w:val="22"/>
          <w:szCs w:val="22"/>
        </w:rPr>
        <w:t>9</w:t>
      </w:r>
      <w:r w:rsidR="00105AE3">
        <w:rPr>
          <w:rFonts w:cs="Calibri"/>
          <w:b/>
          <w:bCs w:val="0"/>
          <w:sz w:val="22"/>
          <w:szCs w:val="22"/>
        </w:rPr>
        <w:t>.</w:t>
      </w:r>
      <w:r w:rsidR="007E1F76">
        <w:rPr>
          <w:rFonts w:cs="Calibri"/>
          <w:b/>
          <w:bCs w:val="0"/>
          <w:sz w:val="22"/>
          <w:szCs w:val="22"/>
        </w:rPr>
        <w:t xml:space="preserve"> </w:t>
      </w:r>
      <w:r w:rsidR="00105AE3">
        <w:rPr>
          <w:rFonts w:cs="Calibri"/>
          <w:b/>
          <w:bCs w:val="0"/>
          <w:sz w:val="22"/>
          <w:szCs w:val="22"/>
        </w:rPr>
        <w:t>Ochrona danych osobowych</w:t>
      </w:r>
    </w:p>
    <w:p w14:paraId="28EF8682" w14:textId="17A15FC5" w:rsidR="001B50FF" w:rsidRPr="000463AC" w:rsidRDefault="001B50FF" w:rsidP="000463AC">
      <w:pPr>
        <w:pStyle w:val="Akapitzlist"/>
        <w:widowControl w:val="0"/>
        <w:numPr>
          <w:ilvl w:val="1"/>
          <w:numId w:val="39"/>
        </w:numPr>
        <w:spacing w:line="276" w:lineRule="auto"/>
        <w:jc w:val="both"/>
        <w:rPr>
          <w:rFonts w:cs="Calibri"/>
          <w:sz w:val="22"/>
          <w:szCs w:val="22"/>
        </w:rPr>
      </w:pPr>
      <w:r w:rsidRPr="000463AC">
        <w:rPr>
          <w:rFonts w:cs="Calibri"/>
          <w:sz w:val="22"/>
          <w:szCs w:val="22"/>
        </w:rPr>
        <w:t>Jeżeli w trakcie realizacji przedmiotu umowy dojdzie do przekazania Wykonawcy danych osobowych niezbędnych do realizacji zamówienia, Zamawiający będzie ich administratorem w rozumieniu art. 4 pkt 8 Rozporządzenia PE i Rady (UE) 2016/679 z dnia 27 kwietnia 2016 r., a Wykonawca – podmiotem przetwarzającym te dane w rozumieniu pkt 8 tego przepisu.</w:t>
      </w:r>
    </w:p>
    <w:p w14:paraId="080801CC" w14:textId="538037D3" w:rsidR="00837032" w:rsidRPr="000463AC" w:rsidRDefault="001B50FF" w:rsidP="000463AC">
      <w:pPr>
        <w:pStyle w:val="Akapitzlist"/>
        <w:widowControl w:val="0"/>
        <w:numPr>
          <w:ilvl w:val="1"/>
          <w:numId w:val="39"/>
        </w:numPr>
        <w:spacing w:line="276" w:lineRule="auto"/>
        <w:jc w:val="both"/>
        <w:rPr>
          <w:rFonts w:cs="Calibri"/>
          <w:sz w:val="22"/>
          <w:szCs w:val="22"/>
        </w:rPr>
      </w:pPr>
      <w:r w:rsidRPr="000463AC">
        <w:rPr>
          <w:rFonts w:cs="Calibri"/>
          <w:sz w:val="22"/>
          <w:szCs w:val="22"/>
        </w:rPr>
        <w:t xml:space="preserve">Zamawiający powierza Wykonawcy, w trybie art. 28 Rozporządzenia PE i Rady (UE) 2016/679 z dnia </w:t>
      </w:r>
      <w:r w:rsidR="009B5D0C">
        <w:rPr>
          <w:rFonts w:cs="Calibri"/>
          <w:sz w:val="22"/>
          <w:szCs w:val="22"/>
        </w:rPr>
        <w:br/>
      </w:r>
      <w:r w:rsidRPr="000463AC">
        <w:rPr>
          <w:rFonts w:cs="Calibri"/>
          <w:sz w:val="22"/>
          <w:szCs w:val="22"/>
        </w:rPr>
        <w:t>27 kwietnia 2016 r. dane osobowe do przetwarzania, wyłącznie w celu wykonania przedmiotu niniejszej umowy.</w:t>
      </w:r>
    </w:p>
    <w:p w14:paraId="29602CFD" w14:textId="77777777" w:rsidR="001E52DA" w:rsidRPr="009B5D0C" w:rsidRDefault="001E52DA" w:rsidP="000463AC">
      <w:pPr>
        <w:widowControl w:val="0"/>
        <w:spacing w:line="276" w:lineRule="auto"/>
        <w:jc w:val="both"/>
        <w:rPr>
          <w:rFonts w:cs="Calibri"/>
          <w:sz w:val="16"/>
          <w:szCs w:val="16"/>
        </w:rPr>
      </w:pPr>
    </w:p>
    <w:p w14:paraId="5BAC3F7C" w14:textId="6CF3B9A8" w:rsidR="001557E4" w:rsidRPr="00105AE3" w:rsidRDefault="001557E4" w:rsidP="000463AC">
      <w:pPr>
        <w:pStyle w:val="Nagwektabeli"/>
        <w:suppressLineNumbers w:val="0"/>
        <w:suppressAutoHyphens w:val="0"/>
        <w:spacing w:after="0" w:line="276" w:lineRule="auto"/>
        <w:rPr>
          <w:rFonts w:ascii="Calibri" w:hAnsi="Calibri" w:cs="Calibri"/>
          <w:i w:val="0"/>
          <w:sz w:val="22"/>
          <w:szCs w:val="22"/>
        </w:rPr>
      </w:pPr>
      <w:r w:rsidRPr="00105AE3">
        <w:rPr>
          <w:rFonts w:ascii="Calibri" w:hAnsi="Calibri" w:cs="Calibri"/>
          <w:i w:val="0"/>
          <w:sz w:val="22"/>
          <w:szCs w:val="22"/>
        </w:rPr>
        <w:t xml:space="preserve">§ </w:t>
      </w:r>
      <w:r w:rsidR="00E730A2">
        <w:rPr>
          <w:rFonts w:ascii="Calibri" w:hAnsi="Calibri" w:cs="Calibri"/>
          <w:i w:val="0"/>
          <w:sz w:val="22"/>
          <w:szCs w:val="22"/>
        </w:rPr>
        <w:t>10</w:t>
      </w:r>
      <w:r w:rsidR="00105AE3" w:rsidRPr="00105AE3">
        <w:rPr>
          <w:rFonts w:ascii="Calibri" w:hAnsi="Calibri" w:cs="Calibri"/>
          <w:i w:val="0"/>
          <w:sz w:val="22"/>
          <w:szCs w:val="22"/>
        </w:rPr>
        <w:t xml:space="preserve">. </w:t>
      </w:r>
      <w:r w:rsidR="00105AE3" w:rsidRPr="00105AE3">
        <w:rPr>
          <w:rFonts w:cs="Calibri"/>
          <w:bCs w:val="0"/>
          <w:i w:val="0"/>
          <w:sz w:val="22"/>
          <w:szCs w:val="22"/>
        </w:rPr>
        <w:t>Postanowienia końcowe</w:t>
      </w:r>
    </w:p>
    <w:p w14:paraId="523D88D5" w14:textId="58A7B48D" w:rsidR="002F1212" w:rsidRPr="000463AC" w:rsidRDefault="001C5B12" w:rsidP="000463AC">
      <w:pPr>
        <w:pStyle w:val="Akapitzlist"/>
        <w:widowControl w:val="0"/>
        <w:numPr>
          <w:ilvl w:val="0"/>
          <w:numId w:val="31"/>
        </w:numPr>
        <w:spacing w:line="276" w:lineRule="auto"/>
        <w:ind w:left="284" w:hanging="284"/>
        <w:contextualSpacing/>
        <w:jc w:val="both"/>
        <w:rPr>
          <w:rFonts w:cs="Calibri"/>
          <w:sz w:val="22"/>
          <w:szCs w:val="22"/>
        </w:rPr>
      </w:pPr>
      <w:bookmarkStart w:id="2" w:name="_Hlk193456061"/>
      <w:r w:rsidRPr="000463AC">
        <w:rPr>
          <w:rFonts w:cs="Calibri"/>
          <w:sz w:val="22"/>
          <w:szCs w:val="22"/>
        </w:rPr>
        <w:t>Wykonawca będzie ponosił odpowiedzialność w stosunku do Zamawiającego, w przypadku wystąpienia jakichkolwiek roszczeń osób trzecich odnośnie naruszenia patentu, wzoru użytkowego, znaku towarowego, czy innych praw majątkowych powstałych w związku z realizacją umowy.</w:t>
      </w:r>
    </w:p>
    <w:p w14:paraId="503765E2" w14:textId="34C672D8" w:rsidR="002F1212" w:rsidRPr="000463AC" w:rsidRDefault="002F1212" w:rsidP="000463AC">
      <w:pPr>
        <w:pStyle w:val="Akapitzlist"/>
        <w:widowControl w:val="0"/>
        <w:numPr>
          <w:ilvl w:val="0"/>
          <w:numId w:val="31"/>
        </w:numPr>
        <w:spacing w:line="276" w:lineRule="auto"/>
        <w:ind w:left="284" w:hanging="284"/>
        <w:contextualSpacing/>
        <w:jc w:val="both"/>
        <w:rPr>
          <w:rFonts w:cs="Calibri"/>
          <w:sz w:val="22"/>
          <w:szCs w:val="22"/>
        </w:rPr>
      </w:pPr>
      <w:r w:rsidRPr="000463AC">
        <w:rPr>
          <w:rFonts w:eastAsiaTheme="minorHAnsi" w:cs="Calibri"/>
          <w:bCs w:val="0"/>
          <w:iCs w:val="0"/>
          <w:sz w:val="22"/>
          <w:szCs w:val="22"/>
          <w:lang w:eastAsia="en-US"/>
        </w:rPr>
        <w:t xml:space="preserve">W przypadku zaistnienia pomiędzy stronami sporu, wynikającego z umowy lub pozostającego </w:t>
      </w:r>
      <w:r w:rsidR="009B5D0C">
        <w:rPr>
          <w:rFonts w:eastAsiaTheme="minorHAnsi" w:cs="Calibri"/>
          <w:bCs w:val="0"/>
          <w:iCs w:val="0"/>
          <w:sz w:val="22"/>
          <w:szCs w:val="22"/>
          <w:lang w:eastAsia="en-US"/>
        </w:rPr>
        <w:br/>
      </w:r>
      <w:r w:rsidRPr="000463AC">
        <w:rPr>
          <w:rFonts w:eastAsiaTheme="minorHAnsi" w:cs="Calibri"/>
          <w:bCs w:val="0"/>
          <w:iCs w:val="0"/>
          <w:sz w:val="22"/>
          <w:szCs w:val="22"/>
          <w:lang w:eastAsia="en-US"/>
        </w:rPr>
        <w:t xml:space="preserve">w związku z umową, strony zobowiązują się do podjęcia próby jego rozwiązania w drodze mediacji. Mediacja prowadzona będzie przez Mediatorów Stałych Sądu Polubownego przy Prokuratorii Generalnej Rzeczypospolitej Polskiej zgodnie z Regulaminem tego Sądu </w:t>
      </w:r>
    </w:p>
    <w:p w14:paraId="611A23D8" w14:textId="77777777" w:rsidR="00105AE3" w:rsidRPr="00105AE3" w:rsidRDefault="002F1212" w:rsidP="00105AE3">
      <w:pPr>
        <w:pStyle w:val="Akapitzlist"/>
        <w:widowControl w:val="0"/>
        <w:numPr>
          <w:ilvl w:val="0"/>
          <w:numId w:val="31"/>
        </w:numPr>
        <w:spacing w:line="276" w:lineRule="auto"/>
        <w:ind w:left="284" w:hanging="284"/>
        <w:contextualSpacing/>
        <w:jc w:val="both"/>
        <w:rPr>
          <w:rFonts w:cs="Calibri"/>
          <w:sz w:val="22"/>
          <w:szCs w:val="22"/>
        </w:rPr>
      </w:pPr>
      <w:r w:rsidRPr="000463AC">
        <w:rPr>
          <w:rFonts w:cs="Calibri"/>
          <w:sz w:val="22"/>
          <w:szCs w:val="22"/>
        </w:rPr>
        <w:t>S</w:t>
      </w:r>
      <w:r w:rsidR="0083734C" w:rsidRPr="000463AC">
        <w:rPr>
          <w:rFonts w:cs="Calibri"/>
          <w:sz w:val="22"/>
          <w:szCs w:val="22"/>
        </w:rPr>
        <w:t>pory powstałe na tle realizacji przedmiotu umowy strony poddają rozstrzygnięciu właściwym miejscowo dla Zamawiającego sądom powszechnym</w:t>
      </w:r>
      <w:r w:rsidR="001824F9" w:rsidRPr="000463AC">
        <w:rPr>
          <w:rFonts w:cs="Calibri"/>
          <w:sz w:val="22"/>
          <w:szCs w:val="22"/>
          <w:shd w:val="clear" w:color="auto" w:fill="FFFFFF"/>
        </w:rPr>
        <w:t>.</w:t>
      </w:r>
    </w:p>
    <w:p w14:paraId="5104125B" w14:textId="77777777" w:rsidR="00105AE3" w:rsidRDefault="00105AE3" w:rsidP="00105AE3">
      <w:pPr>
        <w:pStyle w:val="Akapitzlist"/>
        <w:widowControl w:val="0"/>
        <w:numPr>
          <w:ilvl w:val="0"/>
          <w:numId w:val="31"/>
        </w:numPr>
        <w:spacing w:line="276" w:lineRule="auto"/>
        <w:ind w:left="284" w:hanging="284"/>
        <w:contextualSpacing/>
        <w:jc w:val="both"/>
        <w:rPr>
          <w:rFonts w:cs="Calibri"/>
          <w:sz w:val="22"/>
          <w:szCs w:val="22"/>
        </w:rPr>
      </w:pPr>
      <w:r w:rsidRPr="00105AE3">
        <w:rPr>
          <w:rFonts w:cs="Calibri"/>
          <w:sz w:val="22"/>
          <w:szCs w:val="22"/>
        </w:rPr>
        <w:t>W sprawach, które nie zostały uregulowane niniejszą umową, mają zastosowanie przepisy Kodeksu cywilnego, ustawy Prawo zamówień publicznych z późniejszymi zmianami oraz akty wykonawcze do wymienionych przepisów.</w:t>
      </w:r>
    </w:p>
    <w:p w14:paraId="5690B0A0" w14:textId="11A06309" w:rsidR="00105AE3" w:rsidRPr="00105AE3" w:rsidRDefault="00105AE3" w:rsidP="00105AE3">
      <w:pPr>
        <w:pStyle w:val="Akapitzlist"/>
        <w:widowControl w:val="0"/>
        <w:numPr>
          <w:ilvl w:val="0"/>
          <w:numId w:val="31"/>
        </w:numPr>
        <w:spacing w:line="276" w:lineRule="auto"/>
        <w:ind w:left="284" w:hanging="284"/>
        <w:contextualSpacing/>
        <w:jc w:val="both"/>
        <w:rPr>
          <w:rFonts w:cs="Calibri"/>
          <w:sz w:val="22"/>
          <w:szCs w:val="22"/>
        </w:rPr>
      </w:pPr>
      <w:r w:rsidRPr="00105AE3">
        <w:rPr>
          <w:rFonts w:cs="Calibri"/>
          <w:sz w:val="22"/>
          <w:szCs w:val="22"/>
        </w:rPr>
        <w:t>Dopuszcza się podpisanie umowy przez Strony w formie:</w:t>
      </w:r>
    </w:p>
    <w:p w14:paraId="07D4DB58" w14:textId="77777777" w:rsidR="00105AE3" w:rsidRPr="00915D66" w:rsidRDefault="00105AE3" w:rsidP="00105AE3">
      <w:pPr>
        <w:pStyle w:val="Akapitzlist"/>
        <w:numPr>
          <w:ilvl w:val="0"/>
          <w:numId w:val="82"/>
        </w:numPr>
        <w:spacing w:after="160" w:line="276" w:lineRule="auto"/>
        <w:ind w:left="567" w:hanging="283"/>
        <w:contextualSpacing/>
        <w:jc w:val="both"/>
        <w:rPr>
          <w:rFonts w:cs="Calibri"/>
          <w:sz w:val="22"/>
          <w:szCs w:val="22"/>
        </w:rPr>
      </w:pPr>
      <w:r w:rsidRPr="00915D66">
        <w:rPr>
          <w:rFonts w:cs="Calibri"/>
          <w:sz w:val="22"/>
          <w:szCs w:val="22"/>
        </w:rPr>
        <w:t>pisemnej – wyrażenie oświadczenia woli poprzez złożenie przez osoby działające w imieniu Stron własnoręcznego podpisu wraz ze wskazaniem daty jego złożenia w postaci papierowej;</w:t>
      </w:r>
    </w:p>
    <w:p w14:paraId="0BEF840E" w14:textId="77777777" w:rsidR="00105AE3" w:rsidRPr="00915D66" w:rsidRDefault="00105AE3" w:rsidP="00105AE3">
      <w:pPr>
        <w:pStyle w:val="Akapitzlist"/>
        <w:numPr>
          <w:ilvl w:val="0"/>
          <w:numId w:val="82"/>
        </w:numPr>
        <w:spacing w:after="160" w:line="276" w:lineRule="auto"/>
        <w:ind w:left="567" w:hanging="283"/>
        <w:contextualSpacing/>
        <w:jc w:val="both"/>
        <w:rPr>
          <w:rFonts w:cs="Calibri"/>
          <w:sz w:val="22"/>
          <w:szCs w:val="22"/>
        </w:rPr>
      </w:pPr>
      <w:r w:rsidRPr="00915D66">
        <w:rPr>
          <w:rFonts w:cs="Calibri"/>
          <w:sz w:val="22"/>
          <w:szCs w:val="22"/>
        </w:rPr>
        <w:t>elektronicznej – wyrażenie oświadczenia woli przez osoby działające w imieniu Stron w postaci elektronicznej, opatrzone kwalifikowanym podpisem elektronicznym;</w:t>
      </w:r>
    </w:p>
    <w:p w14:paraId="7EA9D2B1" w14:textId="77777777" w:rsidR="00105AE3" w:rsidRPr="00915D66" w:rsidRDefault="00105AE3" w:rsidP="00105AE3">
      <w:pPr>
        <w:pStyle w:val="Akapitzlist"/>
        <w:numPr>
          <w:ilvl w:val="0"/>
          <w:numId w:val="82"/>
        </w:numPr>
        <w:spacing w:after="160" w:line="276" w:lineRule="auto"/>
        <w:ind w:left="567" w:hanging="283"/>
        <w:contextualSpacing/>
        <w:jc w:val="both"/>
        <w:rPr>
          <w:rFonts w:cs="Calibri"/>
          <w:sz w:val="22"/>
          <w:szCs w:val="22"/>
        </w:rPr>
      </w:pPr>
      <w:r w:rsidRPr="00915D66">
        <w:rPr>
          <w:rFonts w:cs="Calibri"/>
          <w:sz w:val="22"/>
          <w:szCs w:val="22"/>
        </w:rPr>
        <w:t xml:space="preserve">hybrydowej – wyrażenie oświadczenie woli co najmniej przez jedną z osób działających w imieniu Strony w formie pisemnej oraz co najmniej przez jedną z osób działających w imieniu Strony  </w:t>
      </w:r>
      <w:r>
        <w:rPr>
          <w:rFonts w:cs="Calibri"/>
          <w:sz w:val="22"/>
          <w:szCs w:val="22"/>
        </w:rPr>
        <w:br/>
      </w:r>
      <w:r w:rsidRPr="00915D66">
        <w:rPr>
          <w:rFonts w:cs="Calibri"/>
          <w:sz w:val="22"/>
          <w:szCs w:val="22"/>
        </w:rPr>
        <w:t>w formie elektronicznej.</w:t>
      </w:r>
    </w:p>
    <w:p w14:paraId="31895F26" w14:textId="77777777" w:rsidR="00105AE3" w:rsidRDefault="00105AE3" w:rsidP="00105AE3">
      <w:pPr>
        <w:pStyle w:val="Akapitzlist"/>
        <w:widowControl w:val="0"/>
        <w:numPr>
          <w:ilvl w:val="0"/>
          <w:numId w:val="83"/>
        </w:numPr>
        <w:spacing w:line="276" w:lineRule="auto"/>
        <w:ind w:left="284" w:hanging="284"/>
        <w:jc w:val="both"/>
        <w:rPr>
          <w:rFonts w:cs="Calibri"/>
          <w:sz w:val="22"/>
          <w:szCs w:val="22"/>
        </w:rPr>
      </w:pPr>
      <w:r w:rsidRPr="00105AE3">
        <w:rPr>
          <w:rFonts w:cs="Calibri"/>
          <w:sz w:val="22"/>
          <w:szCs w:val="22"/>
        </w:rPr>
        <w:t>Umowa zostanie sporządzone w trzech jednobrzmiących egzemplarzach, w tym jeden dla Wykonawcy,</w:t>
      </w:r>
      <w:r w:rsidRPr="00105AE3">
        <w:rPr>
          <w:rFonts w:cs="Calibri"/>
          <w:sz w:val="22"/>
          <w:szCs w:val="22"/>
        </w:rPr>
        <w:br/>
        <w:t xml:space="preserve">i dwa dla Zamawiającego – w przypadku kiedy podpisywana będzie w formie pisemnej lub w formie </w:t>
      </w:r>
      <w:r w:rsidRPr="00105AE3">
        <w:rPr>
          <w:rFonts w:cs="Calibri"/>
          <w:sz w:val="22"/>
          <w:szCs w:val="22"/>
        </w:rPr>
        <w:lastRenderedPageBreak/>
        <w:t>hybrydowej.</w:t>
      </w:r>
    </w:p>
    <w:p w14:paraId="5647277A" w14:textId="09E1ABD2" w:rsidR="00105AE3" w:rsidRPr="00105AE3" w:rsidRDefault="00105AE3" w:rsidP="00105AE3">
      <w:pPr>
        <w:pStyle w:val="Akapitzlist"/>
        <w:widowControl w:val="0"/>
        <w:numPr>
          <w:ilvl w:val="0"/>
          <w:numId w:val="83"/>
        </w:numPr>
        <w:spacing w:line="276" w:lineRule="auto"/>
        <w:ind w:left="284" w:hanging="284"/>
        <w:jc w:val="both"/>
        <w:rPr>
          <w:rFonts w:cs="Calibri"/>
          <w:sz w:val="22"/>
          <w:szCs w:val="22"/>
        </w:rPr>
      </w:pPr>
      <w:r w:rsidRPr="00105AE3">
        <w:rPr>
          <w:rFonts w:cs="Calibri"/>
          <w:sz w:val="22"/>
          <w:szCs w:val="22"/>
        </w:rPr>
        <w:t>Datą zawarcia umowy jest data złożenia podpisu przez ostatnią ze Stron.</w:t>
      </w:r>
    </w:p>
    <w:bookmarkEnd w:id="2"/>
    <w:p w14:paraId="410310FB" w14:textId="77777777" w:rsidR="001557E4" w:rsidRDefault="001557E4" w:rsidP="000463AC">
      <w:pPr>
        <w:widowControl w:val="0"/>
        <w:spacing w:line="276" w:lineRule="auto"/>
        <w:jc w:val="center"/>
        <w:rPr>
          <w:rFonts w:cs="Calibri"/>
          <w:b/>
          <w:bCs w:val="0"/>
          <w:sz w:val="22"/>
          <w:szCs w:val="22"/>
        </w:rPr>
      </w:pPr>
    </w:p>
    <w:p w14:paraId="5DDF7706" w14:textId="77777777" w:rsidR="00105AE3" w:rsidRPr="000463AC" w:rsidRDefault="00105AE3" w:rsidP="000463AC">
      <w:pPr>
        <w:widowControl w:val="0"/>
        <w:spacing w:line="276" w:lineRule="auto"/>
        <w:jc w:val="center"/>
        <w:rPr>
          <w:rFonts w:cs="Calibri"/>
          <w:b/>
          <w:bCs w:val="0"/>
          <w:sz w:val="22"/>
          <w:szCs w:val="22"/>
        </w:rPr>
      </w:pPr>
    </w:p>
    <w:p w14:paraId="39D1D881" w14:textId="1B04F72D" w:rsidR="00BF315B" w:rsidRPr="00EC39C5" w:rsidRDefault="001557E4" w:rsidP="00EC39C5">
      <w:pPr>
        <w:widowControl w:val="0"/>
        <w:spacing w:line="276" w:lineRule="auto"/>
        <w:jc w:val="center"/>
        <w:rPr>
          <w:rFonts w:cs="Calibri"/>
          <w:b/>
          <w:bCs w:val="0"/>
          <w:sz w:val="22"/>
          <w:szCs w:val="22"/>
        </w:rPr>
      </w:pPr>
      <w:r w:rsidRPr="000463AC">
        <w:rPr>
          <w:rFonts w:cs="Calibri"/>
          <w:b/>
          <w:bCs w:val="0"/>
          <w:sz w:val="22"/>
          <w:szCs w:val="22"/>
        </w:rPr>
        <w:t>ZAMAWIAJĄCY:</w:t>
      </w:r>
      <w:r w:rsidRPr="000463AC">
        <w:rPr>
          <w:rFonts w:cs="Calibri"/>
          <w:b/>
          <w:bCs w:val="0"/>
          <w:sz w:val="22"/>
          <w:szCs w:val="22"/>
        </w:rPr>
        <w:tab/>
      </w:r>
      <w:r w:rsidRPr="000463AC">
        <w:rPr>
          <w:rFonts w:cs="Calibri"/>
          <w:b/>
          <w:bCs w:val="0"/>
          <w:sz w:val="22"/>
          <w:szCs w:val="22"/>
        </w:rPr>
        <w:tab/>
      </w:r>
      <w:r w:rsidRPr="000463AC">
        <w:rPr>
          <w:rFonts w:cs="Calibri"/>
          <w:b/>
          <w:bCs w:val="0"/>
          <w:sz w:val="22"/>
          <w:szCs w:val="22"/>
        </w:rPr>
        <w:tab/>
      </w:r>
      <w:r w:rsidRPr="000463AC">
        <w:rPr>
          <w:rFonts w:cs="Calibri"/>
          <w:b/>
          <w:bCs w:val="0"/>
          <w:sz w:val="22"/>
          <w:szCs w:val="22"/>
        </w:rPr>
        <w:tab/>
      </w:r>
      <w:r w:rsidRPr="000463AC">
        <w:rPr>
          <w:rFonts w:cs="Calibri"/>
          <w:b/>
          <w:bCs w:val="0"/>
          <w:sz w:val="22"/>
          <w:szCs w:val="22"/>
        </w:rPr>
        <w:tab/>
      </w:r>
      <w:r w:rsidRPr="000463AC">
        <w:rPr>
          <w:rFonts w:cs="Calibri"/>
          <w:b/>
          <w:bCs w:val="0"/>
          <w:sz w:val="22"/>
          <w:szCs w:val="22"/>
        </w:rPr>
        <w:tab/>
        <w:t>WYKONAWCA:</w:t>
      </w:r>
    </w:p>
    <w:sectPr w:rsidR="00BF315B" w:rsidRPr="00EC39C5" w:rsidSect="000C5051">
      <w:pgSz w:w="11906" w:h="16838"/>
      <w:pgMar w:top="851" w:right="1133"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tka Text">
    <w:panose1 w:val="00000000000000000000"/>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1E687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F919B3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2EBD39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27112D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EF8175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4"/>
    <w:multiLevelType w:val="multilevel"/>
    <w:tmpl w:val="00000004"/>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5"/>
    <w:multiLevelType w:val="singleLevel"/>
    <w:tmpl w:val="00000005"/>
    <w:name w:val="WW8Num22"/>
    <w:lvl w:ilvl="0">
      <w:start w:val="1"/>
      <w:numFmt w:val="decimal"/>
      <w:lvlText w:val="%1)"/>
      <w:lvlJc w:val="left"/>
      <w:pPr>
        <w:tabs>
          <w:tab w:val="num" w:pos="720"/>
        </w:tabs>
        <w:ind w:left="720" w:hanging="360"/>
      </w:pPr>
    </w:lvl>
  </w:abstractNum>
  <w:abstractNum w:abstractNumId="7" w15:restartNumberingAfterBreak="0">
    <w:nsid w:val="00000017"/>
    <w:multiLevelType w:val="multilevel"/>
    <w:tmpl w:val="00000017"/>
    <w:name w:val="WWNum2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2CF5EF2"/>
    <w:multiLevelType w:val="hybridMultilevel"/>
    <w:tmpl w:val="636A58C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35B7664"/>
    <w:multiLevelType w:val="hybridMultilevel"/>
    <w:tmpl w:val="395280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5802ED2"/>
    <w:multiLevelType w:val="hybridMultilevel"/>
    <w:tmpl w:val="8EE68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0C1248"/>
    <w:multiLevelType w:val="hybridMultilevel"/>
    <w:tmpl w:val="268876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D6116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86D7C42"/>
    <w:multiLevelType w:val="hybridMultilevel"/>
    <w:tmpl w:val="D9DC506E"/>
    <w:lvl w:ilvl="0" w:tplc="E7009846">
      <w:start w:val="1"/>
      <w:numFmt w:val="decimal"/>
      <w:lvlText w:val="%1."/>
      <w:lvlJc w:val="left"/>
      <w:pPr>
        <w:ind w:left="360" w:hanging="360"/>
      </w:pPr>
      <w:rPr>
        <w:rFonts w:hint="default"/>
        <w:b w:val="0"/>
      </w:rPr>
    </w:lvl>
    <w:lvl w:ilvl="1" w:tplc="FEEC2CE0">
      <w:start w:val="1"/>
      <w:numFmt w:val="lowerLetter"/>
      <w:lvlText w:val="%2)"/>
      <w:lvlJc w:val="left"/>
      <w:pPr>
        <w:ind w:left="1080" w:hanging="360"/>
      </w:pPr>
      <w:rPr>
        <w:rFonts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BA86A11"/>
    <w:multiLevelType w:val="hybridMultilevel"/>
    <w:tmpl w:val="C1BE0C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C65D70"/>
    <w:multiLevelType w:val="hybridMultilevel"/>
    <w:tmpl w:val="E6FE37E8"/>
    <w:lvl w:ilvl="0" w:tplc="12440686">
      <w:start w:val="1"/>
      <w:numFmt w:val="decimal"/>
      <w:lvlText w:val="%1."/>
      <w:lvlJc w:val="left"/>
      <w:pPr>
        <w:ind w:left="360" w:hanging="360"/>
      </w:pPr>
      <w:rPr>
        <w:rFonts w:hint="default"/>
        <w:b w:val="0"/>
        <w:color w:val="auto"/>
        <w:sz w:val="24"/>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C6B0F53"/>
    <w:multiLevelType w:val="hybridMultilevel"/>
    <w:tmpl w:val="1220DA54"/>
    <w:lvl w:ilvl="0" w:tplc="1BCA92F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745457"/>
    <w:multiLevelType w:val="hybridMultilevel"/>
    <w:tmpl w:val="A0F69A34"/>
    <w:name w:val="WW8Num2232"/>
    <w:lvl w:ilvl="0" w:tplc="AB649F76">
      <w:start w:val="5"/>
      <w:numFmt w:val="decimal"/>
      <w:lvlText w:val="%1."/>
      <w:lvlJc w:val="left"/>
      <w:pPr>
        <w:ind w:left="36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D3375F"/>
    <w:multiLevelType w:val="hybridMultilevel"/>
    <w:tmpl w:val="7DB2727E"/>
    <w:lvl w:ilvl="0" w:tplc="971C9B1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1134AAC"/>
    <w:multiLevelType w:val="hybridMultilevel"/>
    <w:tmpl w:val="FBF2240A"/>
    <w:name w:val="WW8Num222"/>
    <w:lvl w:ilvl="0" w:tplc="0E2AD522">
      <w:start w:val="4"/>
      <w:numFmt w:val="decimal"/>
      <w:lvlText w:val="%1."/>
      <w:lvlJc w:val="left"/>
      <w:pPr>
        <w:ind w:left="36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3426D0"/>
    <w:multiLevelType w:val="hybridMultilevel"/>
    <w:tmpl w:val="709A4FE4"/>
    <w:lvl w:ilvl="0" w:tplc="CA92D7AE">
      <w:start w:val="1"/>
      <w:numFmt w:val="bullet"/>
      <w:lvlText w:val="–"/>
      <w:lvlJc w:val="left"/>
      <w:pPr>
        <w:ind w:left="1068" w:hanging="360"/>
      </w:pPr>
      <w:rPr>
        <w:rFonts w:ascii="Sitka Text" w:hAnsi="Sitka Text"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14C61B21"/>
    <w:multiLevelType w:val="multilevel"/>
    <w:tmpl w:val="DB5E3A20"/>
    <w:lvl w:ilvl="0">
      <w:start w:val="1"/>
      <w:numFmt w:val="decimal"/>
      <w:lvlText w:val="%1."/>
      <w:lvlJc w:val="left"/>
      <w:pPr>
        <w:tabs>
          <w:tab w:val="num" w:pos="283"/>
        </w:tabs>
        <w:ind w:left="283" w:hanging="283"/>
      </w:pPr>
      <w:rPr>
        <w:rFonts w:hint="default"/>
        <w:b w:val="0"/>
        <w:color w:val="auto"/>
        <w:sz w:val="22"/>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2" w15:restartNumberingAfterBreak="0">
    <w:nsid w:val="14FC3E3C"/>
    <w:multiLevelType w:val="hybridMultilevel"/>
    <w:tmpl w:val="3586D0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DACE94F4">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69336FA"/>
    <w:multiLevelType w:val="hybridMultilevel"/>
    <w:tmpl w:val="E9643348"/>
    <w:lvl w:ilvl="0" w:tplc="CF08E68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75D7F80"/>
    <w:multiLevelType w:val="hybridMultilevel"/>
    <w:tmpl w:val="EB607C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7EE6C690">
      <w:start w:val="1"/>
      <w:numFmt w:val="decimal"/>
      <w:lvlText w:val="%4."/>
      <w:lvlJc w:val="left"/>
      <w:pPr>
        <w:ind w:left="2520" w:hanging="360"/>
      </w:pPr>
      <w:rPr>
        <w:b w:val="0"/>
        <w:bCs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76E0351"/>
    <w:multiLevelType w:val="hybridMultilevel"/>
    <w:tmpl w:val="D9029E36"/>
    <w:name w:val="WW8Num224"/>
    <w:lvl w:ilvl="0" w:tplc="CAFCA4D6">
      <w:start w:val="4"/>
      <w:numFmt w:val="decimal"/>
      <w:lvlText w:val="%1."/>
      <w:lvlJc w:val="left"/>
      <w:pPr>
        <w:ind w:left="360" w:hanging="360"/>
      </w:pPr>
      <w:rPr>
        <w:rFonts w:hint="default"/>
        <w:sz w:val="24"/>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BC4F81"/>
    <w:multiLevelType w:val="multilevel"/>
    <w:tmpl w:val="BB1A6ADA"/>
    <w:lvl w:ilvl="0">
      <w:start w:val="1"/>
      <w:numFmt w:val="decimal"/>
      <w:lvlText w:val="%1."/>
      <w:lvlJc w:val="left"/>
      <w:pPr>
        <w:tabs>
          <w:tab w:val="num" w:pos="283"/>
        </w:tabs>
        <w:ind w:left="283" w:hanging="283"/>
      </w:pPr>
      <w:rPr>
        <w:rFonts w:hint="default"/>
        <w:b w:val="0"/>
        <w:color w:val="auto"/>
        <w:sz w:val="22"/>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7" w15:restartNumberingAfterBreak="0">
    <w:nsid w:val="17C04469"/>
    <w:multiLevelType w:val="multilevel"/>
    <w:tmpl w:val="C49C15E6"/>
    <w:lvl w:ilvl="0">
      <w:start w:val="1"/>
      <w:numFmt w:val="decimal"/>
      <w:lvlText w:val="%1."/>
      <w:lvlJc w:val="left"/>
      <w:pPr>
        <w:tabs>
          <w:tab w:val="num" w:pos="283"/>
        </w:tabs>
        <w:ind w:left="283" w:hanging="283"/>
      </w:pPr>
      <w:rPr>
        <w:rFonts w:hint="default"/>
        <w:b w:val="0"/>
        <w:color w:val="auto"/>
        <w:sz w:val="22"/>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8" w15:restartNumberingAfterBreak="0">
    <w:nsid w:val="181F234F"/>
    <w:multiLevelType w:val="hybridMultilevel"/>
    <w:tmpl w:val="743A48A2"/>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1BE56554"/>
    <w:multiLevelType w:val="hybridMultilevel"/>
    <w:tmpl w:val="D5CEEF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BC5CC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1DBC697D"/>
    <w:multiLevelType w:val="hybridMultilevel"/>
    <w:tmpl w:val="DDC09360"/>
    <w:lvl w:ilvl="0" w:tplc="04150011">
      <w:start w:val="1"/>
      <w:numFmt w:val="decimal"/>
      <w:lvlText w:val="%1)"/>
      <w:lvlJc w:val="left"/>
      <w:pPr>
        <w:ind w:left="643" w:hanging="360"/>
      </w:pPr>
    </w:lvl>
    <w:lvl w:ilvl="1" w:tplc="04150019">
      <w:start w:val="1"/>
      <w:numFmt w:val="lowerLetter"/>
      <w:lvlText w:val="%2."/>
      <w:lvlJc w:val="left"/>
      <w:pPr>
        <w:ind w:left="1363" w:hanging="360"/>
      </w:pPr>
    </w:lvl>
    <w:lvl w:ilvl="2" w:tplc="536E397C">
      <w:start w:val="1"/>
      <w:numFmt w:val="lowerLetter"/>
      <w:lvlText w:val="%3)"/>
      <w:lvlJc w:val="left"/>
      <w:pPr>
        <w:ind w:left="2263" w:hanging="360"/>
      </w:pPr>
      <w:rPr>
        <w:rFonts w:hint="default"/>
      </w:r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2" w15:restartNumberingAfterBreak="0">
    <w:nsid w:val="24237E94"/>
    <w:multiLevelType w:val="multilevel"/>
    <w:tmpl w:val="DC509E10"/>
    <w:lvl w:ilvl="0">
      <w:start w:val="5"/>
      <w:numFmt w:val="decimal"/>
      <w:lvlText w:val="%1."/>
      <w:lvlJc w:val="left"/>
      <w:pPr>
        <w:tabs>
          <w:tab w:val="num" w:pos="283"/>
        </w:tabs>
        <w:ind w:left="283" w:hanging="283"/>
      </w:pPr>
      <w:rPr>
        <w:rFonts w:hint="default"/>
      </w:rPr>
    </w:lvl>
    <w:lvl w:ilvl="1">
      <w:start w:val="1"/>
      <w:numFmt w:val="decimal"/>
      <w:lvlText w:val="%2."/>
      <w:lvlJc w:val="left"/>
      <w:pPr>
        <w:tabs>
          <w:tab w:val="num" w:pos="283"/>
        </w:tabs>
        <w:ind w:left="283" w:hanging="283"/>
      </w:pPr>
      <w:rPr>
        <w:rFonts w:hint="default"/>
        <w:color w:val="auto"/>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33" w15:restartNumberingAfterBreak="0">
    <w:nsid w:val="26EA13BC"/>
    <w:multiLevelType w:val="hybridMultilevel"/>
    <w:tmpl w:val="909E67EE"/>
    <w:lvl w:ilvl="0" w:tplc="B6BCDA5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97B1CBC"/>
    <w:multiLevelType w:val="hybridMultilevel"/>
    <w:tmpl w:val="D5A49AB2"/>
    <w:lvl w:ilvl="0" w:tplc="43C402F6">
      <w:start w:val="1"/>
      <w:numFmt w:val="decimal"/>
      <w:lvlText w:val="%1."/>
      <w:lvlJc w:val="left"/>
      <w:pPr>
        <w:ind w:left="360" w:hanging="360"/>
      </w:pPr>
      <w:rPr>
        <w:rFonts w:hint="default"/>
        <w:b w:val="0"/>
        <w:i w:val="0"/>
        <w:color w:val="auto"/>
        <w:sz w:val="24"/>
        <w:szCs w:val="24"/>
      </w:rPr>
    </w:lvl>
    <w:lvl w:ilvl="1" w:tplc="04150019">
      <w:start w:val="1"/>
      <w:numFmt w:val="lowerLetter"/>
      <w:lvlText w:val="%2."/>
      <w:lvlJc w:val="left"/>
      <w:pPr>
        <w:ind w:left="1080" w:hanging="360"/>
      </w:pPr>
    </w:lvl>
    <w:lvl w:ilvl="2" w:tplc="6A04783E">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A34678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2A3AB1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B726DC2"/>
    <w:multiLevelType w:val="hybridMultilevel"/>
    <w:tmpl w:val="E22EBE24"/>
    <w:lvl w:ilvl="0" w:tplc="041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2C6C7370"/>
    <w:multiLevelType w:val="hybridMultilevel"/>
    <w:tmpl w:val="B8FAFF40"/>
    <w:lvl w:ilvl="0" w:tplc="B6BCDA5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2193538"/>
    <w:multiLevelType w:val="multilevel"/>
    <w:tmpl w:val="A1B2B740"/>
    <w:lvl w:ilvl="0">
      <w:start w:val="1"/>
      <w:numFmt w:val="decimal"/>
      <w:lvlText w:val="%1)"/>
      <w:lvlJc w:val="left"/>
      <w:pPr>
        <w:tabs>
          <w:tab w:val="num" w:pos="566"/>
        </w:tabs>
        <w:ind w:left="566" w:hanging="283"/>
      </w:pPr>
      <w:rPr>
        <w:rFonts w:hint="default"/>
      </w:rPr>
    </w:lvl>
    <w:lvl w:ilvl="1">
      <w:start w:val="1"/>
      <w:numFmt w:val="decimal"/>
      <w:lvlText w:val="%2."/>
      <w:lvlJc w:val="left"/>
      <w:pPr>
        <w:tabs>
          <w:tab w:val="num" w:pos="566"/>
        </w:tabs>
        <w:ind w:left="566" w:hanging="283"/>
      </w:pPr>
      <w:rPr>
        <w:rFonts w:hint="default"/>
        <w:color w:val="auto"/>
      </w:rPr>
    </w:lvl>
    <w:lvl w:ilvl="2">
      <w:start w:val="1"/>
      <w:numFmt w:val="decimal"/>
      <w:lvlText w:val="%3."/>
      <w:lvlJc w:val="left"/>
      <w:pPr>
        <w:tabs>
          <w:tab w:val="num" w:pos="1133"/>
        </w:tabs>
        <w:ind w:left="1133" w:hanging="283"/>
      </w:pPr>
      <w:rPr>
        <w:rFonts w:hint="default"/>
      </w:rPr>
    </w:lvl>
    <w:lvl w:ilvl="3">
      <w:start w:val="1"/>
      <w:numFmt w:val="decimal"/>
      <w:lvlText w:val="%4."/>
      <w:lvlJc w:val="left"/>
      <w:pPr>
        <w:tabs>
          <w:tab w:val="num" w:pos="1417"/>
        </w:tabs>
        <w:ind w:left="1417" w:hanging="283"/>
      </w:pPr>
      <w:rPr>
        <w:rFonts w:hint="default"/>
      </w:rPr>
    </w:lvl>
    <w:lvl w:ilvl="4">
      <w:start w:val="1"/>
      <w:numFmt w:val="decimal"/>
      <w:lvlText w:val="%5."/>
      <w:lvlJc w:val="left"/>
      <w:pPr>
        <w:tabs>
          <w:tab w:val="num" w:pos="1700"/>
        </w:tabs>
        <w:ind w:left="1700" w:hanging="283"/>
      </w:pPr>
      <w:rPr>
        <w:rFonts w:hint="default"/>
      </w:rPr>
    </w:lvl>
    <w:lvl w:ilvl="5">
      <w:start w:val="1"/>
      <w:numFmt w:val="decimal"/>
      <w:lvlText w:val="%6."/>
      <w:lvlJc w:val="left"/>
      <w:pPr>
        <w:tabs>
          <w:tab w:val="num" w:pos="1984"/>
        </w:tabs>
        <w:ind w:left="1984" w:hanging="283"/>
      </w:pPr>
      <w:rPr>
        <w:rFonts w:hint="default"/>
      </w:rPr>
    </w:lvl>
    <w:lvl w:ilvl="6">
      <w:start w:val="1"/>
      <w:numFmt w:val="decimal"/>
      <w:lvlText w:val="%7."/>
      <w:lvlJc w:val="left"/>
      <w:pPr>
        <w:tabs>
          <w:tab w:val="num" w:pos="2267"/>
        </w:tabs>
        <w:ind w:left="2267" w:hanging="283"/>
      </w:pPr>
      <w:rPr>
        <w:rFonts w:hint="default"/>
      </w:rPr>
    </w:lvl>
    <w:lvl w:ilvl="7">
      <w:start w:val="1"/>
      <w:numFmt w:val="decimal"/>
      <w:lvlText w:val="%8."/>
      <w:lvlJc w:val="left"/>
      <w:pPr>
        <w:tabs>
          <w:tab w:val="num" w:pos="2551"/>
        </w:tabs>
        <w:ind w:left="2551" w:hanging="283"/>
      </w:pPr>
      <w:rPr>
        <w:rFonts w:hint="default"/>
      </w:rPr>
    </w:lvl>
    <w:lvl w:ilvl="8">
      <w:start w:val="1"/>
      <w:numFmt w:val="decimal"/>
      <w:lvlText w:val="%9."/>
      <w:lvlJc w:val="left"/>
      <w:pPr>
        <w:tabs>
          <w:tab w:val="num" w:pos="2834"/>
        </w:tabs>
        <w:ind w:left="2834" w:hanging="283"/>
      </w:pPr>
      <w:rPr>
        <w:rFonts w:hint="default"/>
      </w:rPr>
    </w:lvl>
  </w:abstractNum>
  <w:abstractNum w:abstractNumId="40" w15:restartNumberingAfterBreak="0">
    <w:nsid w:val="32244FD8"/>
    <w:multiLevelType w:val="hybridMultilevel"/>
    <w:tmpl w:val="F122407E"/>
    <w:lvl w:ilvl="0" w:tplc="814A5AA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336D10E0"/>
    <w:multiLevelType w:val="hybridMultilevel"/>
    <w:tmpl w:val="55E80FFA"/>
    <w:lvl w:ilvl="0" w:tplc="549436B8">
      <w:start w:val="1"/>
      <w:numFmt w:val="decimal"/>
      <w:lvlText w:val="%1."/>
      <w:lvlJc w:val="left"/>
      <w:pPr>
        <w:ind w:left="360" w:hanging="360"/>
      </w:pPr>
      <w:rPr>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42767B3"/>
    <w:multiLevelType w:val="multilevel"/>
    <w:tmpl w:val="24345DF2"/>
    <w:lvl w:ilvl="0">
      <w:start w:val="2"/>
      <w:numFmt w:val="decimal"/>
      <w:lvlText w:val="%1."/>
      <w:lvlJc w:val="left"/>
      <w:pPr>
        <w:tabs>
          <w:tab w:val="num" w:pos="283"/>
        </w:tabs>
        <w:ind w:left="283" w:hanging="283"/>
      </w:pPr>
      <w:rPr>
        <w:rFonts w:hint="default"/>
      </w:rPr>
    </w:lvl>
    <w:lvl w:ilvl="1">
      <w:start w:val="1"/>
      <w:numFmt w:val="decimal"/>
      <w:lvlText w:val="%2."/>
      <w:lvlJc w:val="left"/>
      <w:pPr>
        <w:tabs>
          <w:tab w:val="num" w:pos="283"/>
        </w:tabs>
        <w:ind w:left="283" w:hanging="283"/>
      </w:pPr>
      <w:rPr>
        <w:rFonts w:hint="default"/>
        <w:color w:val="auto"/>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43" w15:restartNumberingAfterBreak="0">
    <w:nsid w:val="37834D21"/>
    <w:multiLevelType w:val="hybridMultilevel"/>
    <w:tmpl w:val="7066748C"/>
    <w:lvl w:ilvl="0" w:tplc="A0B6D53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8665F79"/>
    <w:multiLevelType w:val="hybridMultilevel"/>
    <w:tmpl w:val="F3BAD7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8886638"/>
    <w:multiLevelType w:val="multilevel"/>
    <w:tmpl w:val="00423132"/>
    <w:lvl w:ilvl="0">
      <w:start w:val="1"/>
      <w:numFmt w:val="decimal"/>
      <w:lvlText w:val="%1."/>
      <w:lvlJc w:val="left"/>
      <w:pPr>
        <w:tabs>
          <w:tab w:val="num" w:pos="283"/>
        </w:tabs>
        <w:ind w:left="283" w:hanging="283"/>
      </w:pPr>
      <w:rPr>
        <w:rFonts w:hint="default"/>
        <w:b w:val="0"/>
        <w:color w:val="auto"/>
        <w:sz w:val="22"/>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46" w15:restartNumberingAfterBreak="0">
    <w:nsid w:val="3CFC520D"/>
    <w:multiLevelType w:val="hybridMultilevel"/>
    <w:tmpl w:val="F928FC06"/>
    <w:lvl w:ilvl="0" w:tplc="00000005">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5B0CEA"/>
    <w:multiLevelType w:val="hybridMultilevel"/>
    <w:tmpl w:val="200CCBA0"/>
    <w:lvl w:ilvl="0" w:tplc="04150011">
      <w:start w:val="1"/>
      <w:numFmt w:val="decimal"/>
      <w:lvlText w:val="%1)"/>
      <w:lvlJc w:val="left"/>
      <w:pPr>
        <w:ind w:left="304" w:hanging="360"/>
      </w:pPr>
    </w:lvl>
    <w:lvl w:ilvl="1" w:tplc="04150019" w:tentative="1">
      <w:start w:val="1"/>
      <w:numFmt w:val="lowerLetter"/>
      <w:lvlText w:val="%2."/>
      <w:lvlJc w:val="left"/>
      <w:pPr>
        <w:ind w:left="816" w:hanging="360"/>
      </w:pPr>
    </w:lvl>
    <w:lvl w:ilvl="2" w:tplc="0415001B" w:tentative="1">
      <w:start w:val="1"/>
      <w:numFmt w:val="lowerRoman"/>
      <w:lvlText w:val="%3."/>
      <w:lvlJc w:val="right"/>
      <w:pPr>
        <w:ind w:left="1536" w:hanging="180"/>
      </w:pPr>
    </w:lvl>
    <w:lvl w:ilvl="3" w:tplc="0415000F" w:tentative="1">
      <w:start w:val="1"/>
      <w:numFmt w:val="decimal"/>
      <w:lvlText w:val="%4."/>
      <w:lvlJc w:val="left"/>
      <w:pPr>
        <w:ind w:left="2256" w:hanging="360"/>
      </w:pPr>
    </w:lvl>
    <w:lvl w:ilvl="4" w:tplc="04150019" w:tentative="1">
      <w:start w:val="1"/>
      <w:numFmt w:val="lowerLetter"/>
      <w:lvlText w:val="%5."/>
      <w:lvlJc w:val="left"/>
      <w:pPr>
        <w:ind w:left="2976" w:hanging="360"/>
      </w:pPr>
    </w:lvl>
    <w:lvl w:ilvl="5" w:tplc="0415001B" w:tentative="1">
      <w:start w:val="1"/>
      <w:numFmt w:val="lowerRoman"/>
      <w:lvlText w:val="%6."/>
      <w:lvlJc w:val="right"/>
      <w:pPr>
        <w:ind w:left="3696" w:hanging="180"/>
      </w:pPr>
    </w:lvl>
    <w:lvl w:ilvl="6" w:tplc="0415000F" w:tentative="1">
      <w:start w:val="1"/>
      <w:numFmt w:val="decimal"/>
      <w:lvlText w:val="%7."/>
      <w:lvlJc w:val="left"/>
      <w:pPr>
        <w:ind w:left="4416" w:hanging="360"/>
      </w:pPr>
    </w:lvl>
    <w:lvl w:ilvl="7" w:tplc="04150019" w:tentative="1">
      <w:start w:val="1"/>
      <w:numFmt w:val="lowerLetter"/>
      <w:lvlText w:val="%8."/>
      <w:lvlJc w:val="left"/>
      <w:pPr>
        <w:ind w:left="5136" w:hanging="360"/>
      </w:pPr>
    </w:lvl>
    <w:lvl w:ilvl="8" w:tplc="0415001B" w:tentative="1">
      <w:start w:val="1"/>
      <w:numFmt w:val="lowerRoman"/>
      <w:lvlText w:val="%9."/>
      <w:lvlJc w:val="right"/>
      <w:pPr>
        <w:ind w:left="5856" w:hanging="180"/>
      </w:pPr>
    </w:lvl>
  </w:abstractNum>
  <w:abstractNum w:abstractNumId="48" w15:restartNumberingAfterBreak="0">
    <w:nsid w:val="3ECC5842"/>
    <w:multiLevelType w:val="hybridMultilevel"/>
    <w:tmpl w:val="60A643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1B8623D"/>
    <w:multiLevelType w:val="hybridMultilevel"/>
    <w:tmpl w:val="1604E670"/>
    <w:lvl w:ilvl="0" w:tplc="BE72AB5E">
      <w:start w:val="6"/>
      <w:numFmt w:val="decimal"/>
      <w:lvlText w:val="%1."/>
      <w:lvlJc w:val="left"/>
      <w:pPr>
        <w:ind w:left="360" w:hanging="360"/>
      </w:pPr>
      <w:rPr>
        <w:rFonts w:hint="default"/>
        <w:sz w:val="22"/>
        <w:szCs w:val="22"/>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0" w15:restartNumberingAfterBreak="0">
    <w:nsid w:val="422A064F"/>
    <w:multiLevelType w:val="hybridMultilevel"/>
    <w:tmpl w:val="57F008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3D75150"/>
    <w:multiLevelType w:val="hybridMultilevel"/>
    <w:tmpl w:val="8E108CE8"/>
    <w:lvl w:ilvl="0" w:tplc="2F3A2FA0">
      <w:start w:val="5"/>
      <w:numFmt w:val="decimal"/>
      <w:lvlText w:val="%1."/>
      <w:lvlJc w:val="left"/>
      <w:pPr>
        <w:ind w:left="360" w:hanging="360"/>
      </w:pPr>
      <w:rPr>
        <w:rFonts w:hint="default"/>
        <w:sz w:val="22"/>
        <w:szCs w:val="22"/>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2" w15:restartNumberingAfterBreak="0">
    <w:nsid w:val="453544DF"/>
    <w:multiLevelType w:val="hybridMultilevel"/>
    <w:tmpl w:val="AA98FB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6BA1968"/>
    <w:multiLevelType w:val="hybridMultilevel"/>
    <w:tmpl w:val="85465A56"/>
    <w:lvl w:ilvl="0" w:tplc="0415000F">
      <w:start w:val="1"/>
      <w:numFmt w:val="decimal"/>
      <w:lvlText w:val="%1."/>
      <w:lvlJc w:val="left"/>
      <w:pPr>
        <w:ind w:left="360" w:hanging="360"/>
      </w:pPr>
    </w:lvl>
    <w:lvl w:ilvl="1" w:tplc="1134628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90D28DC"/>
    <w:multiLevelType w:val="hybridMultilevel"/>
    <w:tmpl w:val="81EA84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98F3DC8"/>
    <w:multiLevelType w:val="hybridMultilevel"/>
    <w:tmpl w:val="D7428FB0"/>
    <w:lvl w:ilvl="0" w:tplc="12D00008">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B7E53A3"/>
    <w:multiLevelType w:val="hybridMultilevel"/>
    <w:tmpl w:val="B4326662"/>
    <w:lvl w:ilvl="0" w:tplc="A7FCDB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D245ED"/>
    <w:multiLevelType w:val="hybridMultilevel"/>
    <w:tmpl w:val="2FE00B7A"/>
    <w:name w:val="WW8Num223"/>
    <w:lvl w:ilvl="0" w:tplc="CB365CE8">
      <w:start w:val="5"/>
      <w:numFmt w:val="decimal"/>
      <w:lvlText w:val="%1."/>
      <w:lvlJc w:val="left"/>
      <w:pPr>
        <w:ind w:left="360" w:hanging="360"/>
      </w:pPr>
      <w:rPr>
        <w:rFonts w:hint="default"/>
        <w:sz w:val="24"/>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0F50457"/>
    <w:multiLevelType w:val="hybridMultilevel"/>
    <w:tmpl w:val="7B3AC03A"/>
    <w:lvl w:ilvl="0" w:tplc="8F5AD3D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11A1265"/>
    <w:multiLevelType w:val="hybridMultilevel"/>
    <w:tmpl w:val="CB8067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4435D53"/>
    <w:multiLevelType w:val="hybridMultilevel"/>
    <w:tmpl w:val="21C86730"/>
    <w:lvl w:ilvl="0" w:tplc="DCD0BE20">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4DECF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556370A5"/>
    <w:multiLevelType w:val="hybridMultilevel"/>
    <w:tmpl w:val="63B462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8103888"/>
    <w:multiLevelType w:val="hybridMultilevel"/>
    <w:tmpl w:val="6B74A034"/>
    <w:lvl w:ilvl="0" w:tplc="96A8502C">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585578EE"/>
    <w:multiLevelType w:val="hybridMultilevel"/>
    <w:tmpl w:val="3AF6809A"/>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5" w15:restartNumberingAfterBreak="0">
    <w:nsid w:val="594B4B46"/>
    <w:multiLevelType w:val="hybridMultilevel"/>
    <w:tmpl w:val="AD20224E"/>
    <w:lvl w:ilvl="0" w:tplc="A2FAC0C8">
      <w:start w:val="1"/>
      <w:numFmt w:val="lowerLetter"/>
      <w:lvlText w:val="%1)"/>
      <w:lvlJc w:val="left"/>
      <w:pPr>
        <w:ind w:left="1003" w:hanging="360"/>
      </w:pPr>
      <w:rPr>
        <w:rFonts w:hint="default"/>
      </w:r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6" w15:restartNumberingAfterBreak="0">
    <w:nsid w:val="5A7F7AC3"/>
    <w:multiLevelType w:val="hybridMultilevel"/>
    <w:tmpl w:val="B57A8CFE"/>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5AA4164D"/>
    <w:multiLevelType w:val="hybridMultilevel"/>
    <w:tmpl w:val="2F96F848"/>
    <w:lvl w:ilvl="0" w:tplc="A5AE85E8">
      <w:start w:val="4"/>
      <w:numFmt w:val="decimal"/>
      <w:lvlText w:val="%1."/>
      <w:lvlJc w:val="left"/>
      <w:pPr>
        <w:ind w:left="360" w:hanging="360"/>
      </w:pPr>
      <w:rPr>
        <w:rFonts w:hint="default"/>
      </w:rPr>
    </w:lvl>
    <w:lvl w:ilvl="1" w:tplc="9D764E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BDE2FFD"/>
    <w:multiLevelType w:val="hybridMultilevel"/>
    <w:tmpl w:val="73C4B68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5C55CEC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5CFC691A"/>
    <w:multiLevelType w:val="hybridMultilevel"/>
    <w:tmpl w:val="D13217E6"/>
    <w:lvl w:ilvl="0" w:tplc="971C9B1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D93FA5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5F34A1C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61457182"/>
    <w:multiLevelType w:val="hybridMultilevel"/>
    <w:tmpl w:val="B8E01472"/>
    <w:lvl w:ilvl="0" w:tplc="00000005">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15D32BE"/>
    <w:multiLevelType w:val="hybridMultilevel"/>
    <w:tmpl w:val="343C31A8"/>
    <w:lvl w:ilvl="0" w:tplc="FFFFFFFF">
      <w:start w:val="1"/>
      <w:numFmt w:val="decimal"/>
      <w:lvlText w:val="%1."/>
      <w:lvlJc w:val="left"/>
    </w:lvl>
    <w:lvl w:ilvl="1" w:tplc="0415000F">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65AE3D8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6B0853CC"/>
    <w:multiLevelType w:val="hybridMultilevel"/>
    <w:tmpl w:val="14E27C9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7" w15:restartNumberingAfterBreak="0">
    <w:nsid w:val="6B340741"/>
    <w:multiLevelType w:val="hybridMultilevel"/>
    <w:tmpl w:val="E4E6DD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C4032E9"/>
    <w:multiLevelType w:val="hybridMultilevel"/>
    <w:tmpl w:val="9FB441D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79" w15:restartNumberingAfterBreak="0">
    <w:nsid w:val="6F4907CB"/>
    <w:multiLevelType w:val="hybridMultilevel"/>
    <w:tmpl w:val="5E7AC9A4"/>
    <w:lvl w:ilvl="0" w:tplc="04150011">
      <w:start w:val="1"/>
      <w:numFmt w:val="decimal"/>
      <w:lvlText w:val="%1)"/>
      <w:lvlJc w:val="left"/>
      <w:pPr>
        <w:ind w:left="643" w:hanging="360"/>
      </w:p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0" w15:restartNumberingAfterBreak="0">
    <w:nsid w:val="70C7467F"/>
    <w:multiLevelType w:val="hybridMultilevel"/>
    <w:tmpl w:val="E8628EDE"/>
    <w:lvl w:ilvl="0" w:tplc="0415000F">
      <w:start w:val="1"/>
      <w:numFmt w:val="decimal"/>
      <w:lvlText w:val="%1."/>
      <w:lvlJc w:val="left"/>
      <w:pPr>
        <w:ind w:left="720" w:hanging="360"/>
      </w:pPr>
    </w:lvl>
    <w:lvl w:ilvl="1" w:tplc="860AA8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1070B8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712E4877"/>
    <w:multiLevelType w:val="multilevel"/>
    <w:tmpl w:val="F98AB6F2"/>
    <w:lvl w:ilvl="0">
      <w:start w:val="1"/>
      <w:numFmt w:val="decimal"/>
      <w:lvlText w:val="%1."/>
      <w:lvlJc w:val="left"/>
      <w:pPr>
        <w:tabs>
          <w:tab w:val="num" w:pos="283"/>
        </w:tabs>
        <w:ind w:left="283" w:hanging="283"/>
      </w:pPr>
      <w:rPr>
        <w:rFonts w:hint="default"/>
        <w:b w:val="0"/>
        <w:color w:val="auto"/>
        <w:sz w:val="22"/>
        <w:szCs w:val="22"/>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83" w15:restartNumberingAfterBreak="0">
    <w:nsid w:val="71A509FC"/>
    <w:multiLevelType w:val="hybridMultilevel"/>
    <w:tmpl w:val="42BEDB2E"/>
    <w:lvl w:ilvl="0" w:tplc="768C760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728F18D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15:restartNumberingAfterBreak="0">
    <w:nsid w:val="76630EB5"/>
    <w:multiLevelType w:val="multilevel"/>
    <w:tmpl w:val="9C10A72E"/>
    <w:lvl w:ilvl="0">
      <w:start w:val="1"/>
      <w:numFmt w:val="decimal"/>
      <w:lvlText w:val="%1)"/>
      <w:lvlJc w:val="left"/>
      <w:pPr>
        <w:ind w:left="720" w:hanging="360"/>
      </w:pPr>
      <w:rPr>
        <w:rFonts w:ascii="Calibri" w:eastAsia="Lucida Sans Unicode" w:hAnsi="Calibri" w:cs="Calibr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15:restartNumberingAfterBreak="0">
    <w:nsid w:val="771F40F0"/>
    <w:multiLevelType w:val="hybridMultilevel"/>
    <w:tmpl w:val="D19CCD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85F36B0"/>
    <w:multiLevelType w:val="hybridMultilevel"/>
    <w:tmpl w:val="84EA8D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95D2878"/>
    <w:multiLevelType w:val="hybridMultilevel"/>
    <w:tmpl w:val="83AE34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A590145"/>
    <w:multiLevelType w:val="hybridMultilevel"/>
    <w:tmpl w:val="D9D4385C"/>
    <w:name w:val="WW8Num225"/>
    <w:lvl w:ilvl="0" w:tplc="83B892D6">
      <w:start w:val="5"/>
      <w:numFmt w:val="decimal"/>
      <w:lvlText w:val="%1."/>
      <w:lvlJc w:val="left"/>
      <w:pPr>
        <w:ind w:left="360" w:hanging="360"/>
      </w:pPr>
      <w:rPr>
        <w:rFonts w:hint="default"/>
        <w:sz w:val="22"/>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C52F75"/>
    <w:multiLevelType w:val="hybridMultilevel"/>
    <w:tmpl w:val="AB84668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1" w15:restartNumberingAfterBreak="0">
    <w:nsid w:val="7C953488"/>
    <w:multiLevelType w:val="hybridMultilevel"/>
    <w:tmpl w:val="F3EEB9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F152788"/>
    <w:multiLevelType w:val="hybridMultilevel"/>
    <w:tmpl w:val="729066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2143674">
    <w:abstractNumId w:val="6"/>
    <w:lvlOverride w:ilvl="0">
      <w:startOverride w:val="1"/>
    </w:lvlOverride>
  </w:num>
  <w:num w:numId="2" w16cid:durableId="1780181154">
    <w:abstractNumId w:val="5"/>
  </w:num>
  <w:num w:numId="3" w16cid:durableId="1554656886">
    <w:abstractNumId w:val="27"/>
  </w:num>
  <w:num w:numId="4" w16cid:durableId="1783571383">
    <w:abstractNumId w:val="33"/>
  </w:num>
  <w:num w:numId="5" w16cid:durableId="190382709">
    <w:abstractNumId w:val="47"/>
  </w:num>
  <w:num w:numId="6" w16cid:durableId="1655522090">
    <w:abstractNumId w:val="13"/>
  </w:num>
  <w:num w:numId="7" w16cid:durableId="1869297738">
    <w:abstractNumId w:val="21"/>
  </w:num>
  <w:num w:numId="8" w16cid:durableId="1103955061">
    <w:abstractNumId w:val="82"/>
  </w:num>
  <w:num w:numId="9" w16cid:durableId="1603686401">
    <w:abstractNumId w:val="67"/>
  </w:num>
  <w:num w:numId="10" w16cid:durableId="2025738434">
    <w:abstractNumId w:val="64"/>
  </w:num>
  <w:num w:numId="11" w16cid:durableId="1481773066">
    <w:abstractNumId w:val="45"/>
  </w:num>
  <w:num w:numId="12" w16cid:durableId="1506287927">
    <w:abstractNumId w:val="31"/>
  </w:num>
  <w:num w:numId="13" w16cid:durableId="1619680428">
    <w:abstractNumId w:val="65"/>
  </w:num>
  <w:num w:numId="14" w16cid:durableId="357852780">
    <w:abstractNumId w:val="26"/>
  </w:num>
  <w:num w:numId="15" w16cid:durableId="2039769391">
    <w:abstractNumId w:val="79"/>
  </w:num>
  <w:num w:numId="16" w16cid:durableId="1924871875">
    <w:abstractNumId w:val="54"/>
  </w:num>
  <w:num w:numId="17" w16cid:durableId="722407890">
    <w:abstractNumId w:val="14"/>
  </w:num>
  <w:num w:numId="18" w16cid:durableId="1561211186">
    <w:abstractNumId w:val="23"/>
  </w:num>
  <w:num w:numId="19" w16cid:durableId="1995641064">
    <w:abstractNumId w:val="42"/>
  </w:num>
  <w:num w:numId="20" w16cid:durableId="618536237">
    <w:abstractNumId w:val="11"/>
  </w:num>
  <w:num w:numId="21" w16cid:durableId="958337441">
    <w:abstractNumId w:val="40"/>
  </w:num>
  <w:num w:numId="22" w16cid:durableId="1944417447">
    <w:abstractNumId w:val="58"/>
  </w:num>
  <w:num w:numId="23" w16cid:durableId="1511799056">
    <w:abstractNumId w:val="78"/>
  </w:num>
  <w:num w:numId="24" w16cid:durableId="599224181">
    <w:abstractNumId w:val="73"/>
  </w:num>
  <w:num w:numId="25" w16cid:durableId="898591873">
    <w:abstractNumId w:val="46"/>
  </w:num>
  <w:num w:numId="26" w16cid:durableId="834304177">
    <w:abstractNumId w:val="56"/>
  </w:num>
  <w:num w:numId="27" w16cid:durableId="1507331891">
    <w:abstractNumId w:val="41"/>
  </w:num>
  <w:num w:numId="28" w16cid:durableId="1577475824">
    <w:abstractNumId w:val="38"/>
  </w:num>
  <w:num w:numId="29" w16cid:durableId="94713023">
    <w:abstractNumId w:val="39"/>
  </w:num>
  <w:num w:numId="30" w16cid:durableId="251281731">
    <w:abstractNumId w:val="63"/>
  </w:num>
  <w:num w:numId="31" w16cid:durableId="885338864">
    <w:abstractNumId w:val="43"/>
  </w:num>
  <w:num w:numId="32" w16cid:durableId="668752938">
    <w:abstractNumId w:val="55"/>
  </w:num>
  <w:num w:numId="33" w16cid:durableId="268320982">
    <w:abstractNumId w:val="25"/>
  </w:num>
  <w:num w:numId="34" w16cid:durableId="568854767">
    <w:abstractNumId w:val="51"/>
  </w:num>
  <w:num w:numId="35" w16cid:durableId="1935238541">
    <w:abstractNumId w:val="88"/>
  </w:num>
  <w:num w:numId="36" w16cid:durableId="1416242153">
    <w:abstractNumId w:val="76"/>
  </w:num>
  <w:num w:numId="37" w16cid:durableId="1021206596">
    <w:abstractNumId w:val="83"/>
  </w:num>
  <w:num w:numId="38" w16cid:durableId="1314528046">
    <w:abstractNumId w:val="90"/>
  </w:num>
  <w:num w:numId="39" w16cid:durableId="1165590110">
    <w:abstractNumId w:val="32"/>
  </w:num>
  <w:num w:numId="40" w16cid:durableId="150680748">
    <w:abstractNumId w:val="34"/>
  </w:num>
  <w:num w:numId="41" w16cid:durableId="1938751883">
    <w:abstractNumId w:val="15"/>
  </w:num>
  <w:num w:numId="42" w16cid:durableId="1432359909">
    <w:abstractNumId w:val="92"/>
  </w:num>
  <w:num w:numId="43" w16cid:durableId="1761945038">
    <w:abstractNumId w:val="4"/>
  </w:num>
  <w:num w:numId="44" w16cid:durableId="1537884653">
    <w:abstractNumId w:val="60"/>
  </w:num>
  <w:num w:numId="45" w16cid:durableId="880245581">
    <w:abstractNumId w:val="20"/>
  </w:num>
  <w:num w:numId="46" w16cid:durableId="1014572831">
    <w:abstractNumId w:val="89"/>
  </w:num>
  <w:num w:numId="47" w16cid:durableId="1820229548">
    <w:abstractNumId w:val="49"/>
  </w:num>
  <w:num w:numId="48" w16cid:durableId="754940442">
    <w:abstractNumId w:val="8"/>
  </w:num>
  <w:num w:numId="49" w16cid:durableId="658927018">
    <w:abstractNumId w:val="29"/>
  </w:num>
  <w:num w:numId="50" w16cid:durableId="1194226985">
    <w:abstractNumId w:val="2"/>
  </w:num>
  <w:num w:numId="51" w16cid:durableId="1821656548">
    <w:abstractNumId w:val="36"/>
  </w:num>
  <w:num w:numId="52" w16cid:durableId="2064400832">
    <w:abstractNumId w:val="30"/>
  </w:num>
  <w:num w:numId="53" w16cid:durableId="395713804">
    <w:abstractNumId w:val="61"/>
  </w:num>
  <w:num w:numId="54" w16cid:durableId="263198432">
    <w:abstractNumId w:val="71"/>
  </w:num>
  <w:num w:numId="55" w16cid:durableId="1341658893">
    <w:abstractNumId w:val="69"/>
  </w:num>
  <w:num w:numId="56" w16cid:durableId="48774962">
    <w:abstractNumId w:val="0"/>
  </w:num>
  <w:num w:numId="57" w16cid:durableId="419566733">
    <w:abstractNumId w:val="35"/>
  </w:num>
  <w:num w:numId="58" w16cid:durableId="533346316">
    <w:abstractNumId w:val="72"/>
  </w:num>
  <w:num w:numId="59" w16cid:durableId="1533759658">
    <w:abstractNumId w:val="84"/>
  </w:num>
  <w:num w:numId="60" w16cid:durableId="1269585330">
    <w:abstractNumId w:val="1"/>
  </w:num>
  <w:num w:numId="61" w16cid:durableId="1435133110">
    <w:abstractNumId w:val="12"/>
  </w:num>
  <w:num w:numId="62" w16cid:durableId="692269233">
    <w:abstractNumId w:val="3"/>
  </w:num>
  <w:num w:numId="63" w16cid:durableId="1158771442">
    <w:abstractNumId w:val="81"/>
  </w:num>
  <w:num w:numId="64" w16cid:durableId="1819416281">
    <w:abstractNumId w:val="75"/>
  </w:num>
  <w:num w:numId="65" w16cid:durableId="1763601784">
    <w:abstractNumId w:val="37"/>
  </w:num>
  <w:num w:numId="66" w16cid:durableId="1093933257">
    <w:abstractNumId w:val="24"/>
  </w:num>
  <w:num w:numId="67" w16cid:durableId="1994679874">
    <w:abstractNumId w:val="59"/>
  </w:num>
  <w:num w:numId="68" w16cid:durableId="1062405414">
    <w:abstractNumId w:val="44"/>
  </w:num>
  <w:num w:numId="69" w16cid:durableId="354619377">
    <w:abstractNumId w:val="53"/>
  </w:num>
  <w:num w:numId="70" w16cid:durableId="203906173">
    <w:abstractNumId w:val="80"/>
  </w:num>
  <w:num w:numId="71" w16cid:durableId="951016430">
    <w:abstractNumId w:val="85"/>
  </w:num>
  <w:num w:numId="72" w16cid:durableId="1564753522">
    <w:abstractNumId w:val="62"/>
  </w:num>
  <w:num w:numId="73" w16cid:durableId="688029501">
    <w:abstractNumId w:val="18"/>
  </w:num>
  <w:num w:numId="74" w16cid:durableId="1479032938">
    <w:abstractNumId w:val="86"/>
  </w:num>
  <w:num w:numId="75" w16cid:durableId="884176082">
    <w:abstractNumId w:val="91"/>
  </w:num>
  <w:num w:numId="76" w16cid:durableId="75135921">
    <w:abstractNumId w:val="22"/>
  </w:num>
  <w:num w:numId="77" w16cid:durableId="1692216337">
    <w:abstractNumId w:val="48"/>
  </w:num>
  <w:num w:numId="78" w16cid:durableId="1254584707">
    <w:abstractNumId w:val="87"/>
  </w:num>
  <w:num w:numId="79" w16cid:durableId="2144617629">
    <w:abstractNumId w:val="10"/>
  </w:num>
  <w:num w:numId="80" w16cid:durableId="1317297066">
    <w:abstractNumId w:val="50"/>
  </w:num>
  <w:num w:numId="81" w16cid:durableId="1253126462">
    <w:abstractNumId w:val="52"/>
  </w:num>
  <w:num w:numId="82" w16cid:durableId="121775058">
    <w:abstractNumId w:val="68"/>
  </w:num>
  <w:num w:numId="83" w16cid:durableId="1472676411">
    <w:abstractNumId w:val="16"/>
  </w:num>
  <w:num w:numId="84" w16cid:durableId="155385893">
    <w:abstractNumId w:val="74"/>
  </w:num>
  <w:num w:numId="85" w16cid:durableId="1760322506">
    <w:abstractNumId w:val="9"/>
  </w:num>
  <w:num w:numId="86" w16cid:durableId="928974220">
    <w:abstractNumId w:val="77"/>
  </w:num>
  <w:num w:numId="87" w16cid:durableId="1741246514">
    <w:abstractNumId w:val="70"/>
  </w:num>
  <w:num w:numId="88" w16cid:durableId="1917284086">
    <w:abstractNumId w:val="28"/>
  </w:num>
  <w:num w:numId="89" w16cid:durableId="1279220997">
    <w:abstractNumId w:val="6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132E5"/>
    <w:rsid w:val="00005304"/>
    <w:rsid w:val="00007143"/>
    <w:rsid w:val="000108A2"/>
    <w:rsid w:val="00010A3C"/>
    <w:rsid w:val="00030FC8"/>
    <w:rsid w:val="00034697"/>
    <w:rsid w:val="000463AC"/>
    <w:rsid w:val="00046AB8"/>
    <w:rsid w:val="00053D78"/>
    <w:rsid w:val="000604AE"/>
    <w:rsid w:val="00064463"/>
    <w:rsid w:val="00082BE2"/>
    <w:rsid w:val="000858B7"/>
    <w:rsid w:val="000915C5"/>
    <w:rsid w:val="00097526"/>
    <w:rsid w:val="000B29D8"/>
    <w:rsid w:val="000C4D4F"/>
    <w:rsid w:val="000C5051"/>
    <w:rsid w:val="000E39A0"/>
    <w:rsid w:val="000F1B5B"/>
    <w:rsid w:val="00100392"/>
    <w:rsid w:val="00104143"/>
    <w:rsid w:val="00105AE3"/>
    <w:rsid w:val="00111630"/>
    <w:rsid w:val="0013145E"/>
    <w:rsid w:val="0013251F"/>
    <w:rsid w:val="00136F9D"/>
    <w:rsid w:val="00137721"/>
    <w:rsid w:val="00141F1B"/>
    <w:rsid w:val="00144A3E"/>
    <w:rsid w:val="00152915"/>
    <w:rsid w:val="00152BB0"/>
    <w:rsid w:val="001557E4"/>
    <w:rsid w:val="00161961"/>
    <w:rsid w:val="0017208E"/>
    <w:rsid w:val="00176313"/>
    <w:rsid w:val="001816A5"/>
    <w:rsid w:val="00181756"/>
    <w:rsid w:val="001824F9"/>
    <w:rsid w:val="00185D71"/>
    <w:rsid w:val="00193B76"/>
    <w:rsid w:val="001A05E5"/>
    <w:rsid w:val="001A1D2E"/>
    <w:rsid w:val="001B50FF"/>
    <w:rsid w:val="001C007D"/>
    <w:rsid w:val="001C1C5F"/>
    <w:rsid w:val="001C5B12"/>
    <w:rsid w:val="001D1DEC"/>
    <w:rsid w:val="001D501C"/>
    <w:rsid w:val="001E52DA"/>
    <w:rsid w:val="001F2C83"/>
    <w:rsid w:val="001F4724"/>
    <w:rsid w:val="0020287A"/>
    <w:rsid w:val="002133D6"/>
    <w:rsid w:val="002172B3"/>
    <w:rsid w:val="00222C11"/>
    <w:rsid w:val="0024281C"/>
    <w:rsid w:val="002529C5"/>
    <w:rsid w:val="0025406D"/>
    <w:rsid w:val="00261EA3"/>
    <w:rsid w:val="002962C9"/>
    <w:rsid w:val="002A0274"/>
    <w:rsid w:val="002A0E12"/>
    <w:rsid w:val="002A7E70"/>
    <w:rsid w:val="002B209C"/>
    <w:rsid w:val="002C01EC"/>
    <w:rsid w:val="002C26D9"/>
    <w:rsid w:val="002D15C9"/>
    <w:rsid w:val="002F1212"/>
    <w:rsid w:val="00322A56"/>
    <w:rsid w:val="00322B0B"/>
    <w:rsid w:val="00325AFE"/>
    <w:rsid w:val="003344F0"/>
    <w:rsid w:val="003348D2"/>
    <w:rsid w:val="00340990"/>
    <w:rsid w:val="00341F98"/>
    <w:rsid w:val="0034277B"/>
    <w:rsid w:val="00345D37"/>
    <w:rsid w:val="00350651"/>
    <w:rsid w:val="00353C96"/>
    <w:rsid w:val="003574BB"/>
    <w:rsid w:val="0036209D"/>
    <w:rsid w:val="003650BE"/>
    <w:rsid w:val="00393BFA"/>
    <w:rsid w:val="00394ABF"/>
    <w:rsid w:val="00397ABE"/>
    <w:rsid w:val="003A1B0B"/>
    <w:rsid w:val="003A4038"/>
    <w:rsid w:val="003A7D9B"/>
    <w:rsid w:val="003B3EAC"/>
    <w:rsid w:val="003B45BA"/>
    <w:rsid w:val="003C424A"/>
    <w:rsid w:val="003C578A"/>
    <w:rsid w:val="003C6F50"/>
    <w:rsid w:val="003D06FC"/>
    <w:rsid w:val="003D452E"/>
    <w:rsid w:val="003E09B9"/>
    <w:rsid w:val="003E2850"/>
    <w:rsid w:val="003E2B92"/>
    <w:rsid w:val="00404CE9"/>
    <w:rsid w:val="0040691E"/>
    <w:rsid w:val="0041454A"/>
    <w:rsid w:val="0042634A"/>
    <w:rsid w:val="00427959"/>
    <w:rsid w:val="00431CB0"/>
    <w:rsid w:val="00432454"/>
    <w:rsid w:val="004529CB"/>
    <w:rsid w:val="00454B9A"/>
    <w:rsid w:val="004603C4"/>
    <w:rsid w:val="004754F4"/>
    <w:rsid w:val="0048475C"/>
    <w:rsid w:val="0048484B"/>
    <w:rsid w:val="0049756D"/>
    <w:rsid w:val="004B12E8"/>
    <w:rsid w:val="004B52CE"/>
    <w:rsid w:val="004C2018"/>
    <w:rsid w:val="004C5DE8"/>
    <w:rsid w:val="004E2BD3"/>
    <w:rsid w:val="004E575E"/>
    <w:rsid w:val="004E68B7"/>
    <w:rsid w:val="00501627"/>
    <w:rsid w:val="00511644"/>
    <w:rsid w:val="00511858"/>
    <w:rsid w:val="00517AD0"/>
    <w:rsid w:val="0052152F"/>
    <w:rsid w:val="00525583"/>
    <w:rsid w:val="00544502"/>
    <w:rsid w:val="00545FC8"/>
    <w:rsid w:val="00554708"/>
    <w:rsid w:val="00561381"/>
    <w:rsid w:val="00571E52"/>
    <w:rsid w:val="005768D7"/>
    <w:rsid w:val="00587911"/>
    <w:rsid w:val="005930F9"/>
    <w:rsid w:val="005A04A7"/>
    <w:rsid w:val="005B3E34"/>
    <w:rsid w:val="005C06B5"/>
    <w:rsid w:val="005D2AF9"/>
    <w:rsid w:val="005D5772"/>
    <w:rsid w:val="005D5DED"/>
    <w:rsid w:val="005E285C"/>
    <w:rsid w:val="005F6767"/>
    <w:rsid w:val="00600ED9"/>
    <w:rsid w:val="00605B5A"/>
    <w:rsid w:val="00606717"/>
    <w:rsid w:val="00636436"/>
    <w:rsid w:val="0064764D"/>
    <w:rsid w:val="00652BA1"/>
    <w:rsid w:val="00661069"/>
    <w:rsid w:val="00693467"/>
    <w:rsid w:val="006A081D"/>
    <w:rsid w:val="006A1A74"/>
    <w:rsid w:val="006A5220"/>
    <w:rsid w:val="006A5B46"/>
    <w:rsid w:val="006B0F17"/>
    <w:rsid w:val="006C62BB"/>
    <w:rsid w:val="006D0418"/>
    <w:rsid w:val="006D5CCF"/>
    <w:rsid w:val="006E0CEA"/>
    <w:rsid w:val="006E127D"/>
    <w:rsid w:val="006E7FBD"/>
    <w:rsid w:val="006F5924"/>
    <w:rsid w:val="00717639"/>
    <w:rsid w:val="00736013"/>
    <w:rsid w:val="0073616E"/>
    <w:rsid w:val="00737590"/>
    <w:rsid w:val="007662A6"/>
    <w:rsid w:val="007901B1"/>
    <w:rsid w:val="00790749"/>
    <w:rsid w:val="00790B5E"/>
    <w:rsid w:val="00791BB7"/>
    <w:rsid w:val="00797B51"/>
    <w:rsid w:val="007B2626"/>
    <w:rsid w:val="007B3124"/>
    <w:rsid w:val="007B7A4C"/>
    <w:rsid w:val="007C31FC"/>
    <w:rsid w:val="007C5784"/>
    <w:rsid w:val="007E1F76"/>
    <w:rsid w:val="007E44EF"/>
    <w:rsid w:val="00825ADB"/>
    <w:rsid w:val="00825DF1"/>
    <w:rsid w:val="00827E29"/>
    <w:rsid w:val="00834508"/>
    <w:rsid w:val="00834B1F"/>
    <w:rsid w:val="00836266"/>
    <w:rsid w:val="00837032"/>
    <w:rsid w:val="0083734C"/>
    <w:rsid w:val="00847586"/>
    <w:rsid w:val="00875DE3"/>
    <w:rsid w:val="00880414"/>
    <w:rsid w:val="008814FD"/>
    <w:rsid w:val="0089715F"/>
    <w:rsid w:val="008A0B4B"/>
    <w:rsid w:val="008A2CC4"/>
    <w:rsid w:val="008B50AB"/>
    <w:rsid w:val="008C2197"/>
    <w:rsid w:val="008C5199"/>
    <w:rsid w:val="008F5C32"/>
    <w:rsid w:val="008F5C8D"/>
    <w:rsid w:val="0091335D"/>
    <w:rsid w:val="009135C2"/>
    <w:rsid w:val="00926FA5"/>
    <w:rsid w:val="00936EE4"/>
    <w:rsid w:val="009414D0"/>
    <w:rsid w:val="009418BF"/>
    <w:rsid w:val="0094376B"/>
    <w:rsid w:val="0094516B"/>
    <w:rsid w:val="009519F8"/>
    <w:rsid w:val="0096131A"/>
    <w:rsid w:val="00961CDC"/>
    <w:rsid w:val="009672C5"/>
    <w:rsid w:val="009714D5"/>
    <w:rsid w:val="009759B6"/>
    <w:rsid w:val="00982D3C"/>
    <w:rsid w:val="009914A1"/>
    <w:rsid w:val="00991E6B"/>
    <w:rsid w:val="009A042B"/>
    <w:rsid w:val="009A2B06"/>
    <w:rsid w:val="009A4D67"/>
    <w:rsid w:val="009B20F2"/>
    <w:rsid w:val="009B3817"/>
    <w:rsid w:val="009B5D0C"/>
    <w:rsid w:val="009D6803"/>
    <w:rsid w:val="009D7129"/>
    <w:rsid w:val="009F3EF7"/>
    <w:rsid w:val="009F4F63"/>
    <w:rsid w:val="00A131E9"/>
    <w:rsid w:val="00A132E5"/>
    <w:rsid w:val="00A1443B"/>
    <w:rsid w:val="00A37CF7"/>
    <w:rsid w:val="00A53AE8"/>
    <w:rsid w:val="00A7091E"/>
    <w:rsid w:val="00A83FE8"/>
    <w:rsid w:val="00A84C7E"/>
    <w:rsid w:val="00A87CED"/>
    <w:rsid w:val="00A92F4C"/>
    <w:rsid w:val="00A95F8E"/>
    <w:rsid w:val="00AA24D7"/>
    <w:rsid w:val="00AA35FA"/>
    <w:rsid w:val="00AA42CA"/>
    <w:rsid w:val="00AA739C"/>
    <w:rsid w:val="00AB5F15"/>
    <w:rsid w:val="00AC36B4"/>
    <w:rsid w:val="00AC512F"/>
    <w:rsid w:val="00AE0F46"/>
    <w:rsid w:val="00AE3E0F"/>
    <w:rsid w:val="00B11B17"/>
    <w:rsid w:val="00B27A4B"/>
    <w:rsid w:val="00B3652C"/>
    <w:rsid w:val="00B42D33"/>
    <w:rsid w:val="00B43328"/>
    <w:rsid w:val="00B43F98"/>
    <w:rsid w:val="00B46002"/>
    <w:rsid w:val="00B50D45"/>
    <w:rsid w:val="00B657C5"/>
    <w:rsid w:val="00B80154"/>
    <w:rsid w:val="00B85836"/>
    <w:rsid w:val="00BA76E4"/>
    <w:rsid w:val="00BC422B"/>
    <w:rsid w:val="00BE4D22"/>
    <w:rsid w:val="00BE50E3"/>
    <w:rsid w:val="00BF315B"/>
    <w:rsid w:val="00C03ED7"/>
    <w:rsid w:val="00C06692"/>
    <w:rsid w:val="00C160E5"/>
    <w:rsid w:val="00C30612"/>
    <w:rsid w:val="00C52D17"/>
    <w:rsid w:val="00C769F9"/>
    <w:rsid w:val="00C77AD3"/>
    <w:rsid w:val="00C9116B"/>
    <w:rsid w:val="00C92167"/>
    <w:rsid w:val="00C92868"/>
    <w:rsid w:val="00CB3B27"/>
    <w:rsid w:val="00CC1E2E"/>
    <w:rsid w:val="00CF6250"/>
    <w:rsid w:val="00CF6C20"/>
    <w:rsid w:val="00D155C5"/>
    <w:rsid w:val="00D22019"/>
    <w:rsid w:val="00D50A6D"/>
    <w:rsid w:val="00D51109"/>
    <w:rsid w:val="00D6736A"/>
    <w:rsid w:val="00D764FD"/>
    <w:rsid w:val="00D8745D"/>
    <w:rsid w:val="00DA1A8B"/>
    <w:rsid w:val="00DA2742"/>
    <w:rsid w:val="00DA78AA"/>
    <w:rsid w:val="00DB15C6"/>
    <w:rsid w:val="00DB3499"/>
    <w:rsid w:val="00DC07EE"/>
    <w:rsid w:val="00DD02DA"/>
    <w:rsid w:val="00DE56C7"/>
    <w:rsid w:val="00DE5F49"/>
    <w:rsid w:val="00DE79A6"/>
    <w:rsid w:val="00DF6090"/>
    <w:rsid w:val="00E01276"/>
    <w:rsid w:val="00E02DC1"/>
    <w:rsid w:val="00E04242"/>
    <w:rsid w:val="00E05C06"/>
    <w:rsid w:val="00E23D7C"/>
    <w:rsid w:val="00E25FF1"/>
    <w:rsid w:val="00E43EDC"/>
    <w:rsid w:val="00E5067F"/>
    <w:rsid w:val="00E5380E"/>
    <w:rsid w:val="00E730A2"/>
    <w:rsid w:val="00E7614B"/>
    <w:rsid w:val="00E77C00"/>
    <w:rsid w:val="00E800BE"/>
    <w:rsid w:val="00E8084F"/>
    <w:rsid w:val="00E853EB"/>
    <w:rsid w:val="00EA19DE"/>
    <w:rsid w:val="00EB5043"/>
    <w:rsid w:val="00EC39C5"/>
    <w:rsid w:val="00EF2C97"/>
    <w:rsid w:val="00EF49EA"/>
    <w:rsid w:val="00EF7314"/>
    <w:rsid w:val="00EF7E8A"/>
    <w:rsid w:val="00F01221"/>
    <w:rsid w:val="00F06AD5"/>
    <w:rsid w:val="00F22A23"/>
    <w:rsid w:val="00F3180E"/>
    <w:rsid w:val="00F3222B"/>
    <w:rsid w:val="00F360D8"/>
    <w:rsid w:val="00F40A82"/>
    <w:rsid w:val="00F658EA"/>
    <w:rsid w:val="00F6743B"/>
    <w:rsid w:val="00F84B0C"/>
    <w:rsid w:val="00F97260"/>
    <w:rsid w:val="00FA0F80"/>
    <w:rsid w:val="00FB1977"/>
    <w:rsid w:val="00FB19B6"/>
    <w:rsid w:val="00FB5D32"/>
    <w:rsid w:val="00FD0247"/>
    <w:rsid w:val="00FE57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3CD34"/>
  <w15:docId w15:val="{0742CCE4-D704-4743-B1B9-5728820F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57E4"/>
    <w:rPr>
      <w:rFonts w:ascii="Calibri" w:eastAsia="Times New Roman" w:hAnsi="Calibri" w:cs="Times New Roman"/>
      <w:bCs/>
      <w:iCs/>
      <w:sz w:val="24"/>
      <w:szCs w:val="24"/>
      <w:lang w:eastAsia="pl-PL"/>
    </w:rPr>
  </w:style>
  <w:style w:type="paragraph" w:styleId="Nagwek3">
    <w:name w:val="heading 3"/>
    <w:basedOn w:val="Normalny"/>
    <w:next w:val="Normalny"/>
    <w:link w:val="Nagwek3Znak"/>
    <w:uiPriority w:val="9"/>
    <w:semiHidden/>
    <w:unhideWhenUsed/>
    <w:qFormat/>
    <w:rsid w:val="009519F8"/>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link w:val="Nagwek4Znak"/>
    <w:qFormat/>
    <w:rsid w:val="001557E4"/>
    <w:pPr>
      <w:keepNext/>
      <w:spacing w:before="100" w:beforeAutospacing="1" w:after="100" w:afterAutospacing="1"/>
      <w:outlineLvl w:val="3"/>
    </w:pPr>
    <w:rPr>
      <w:rFonts w:ascii="Times New Roman" w:hAnsi="Times New Roman"/>
      <w:b/>
      <w:iCs w:val="0"/>
    </w:rPr>
  </w:style>
  <w:style w:type="paragraph" w:styleId="Nagwek9">
    <w:name w:val="heading 9"/>
    <w:basedOn w:val="Normalny"/>
    <w:next w:val="Normalny"/>
    <w:link w:val="Nagwek9Znak"/>
    <w:qFormat/>
    <w:rsid w:val="001557E4"/>
    <w:pPr>
      <w:keepNext/>
      <w:autoSpaceDE w:val="0"/>
      <w:autoSpaceDN w:val="0"/>
      <w:adjustRightInd w:val="0"/>
      <w:outlineLvl w:val="8"/>
    </w:pPr>
    <w:rPr>
      <w:rFonts w:ascii="Times New Roman" w:hAnsi="Times New Roman"/>
      <w:b/>
      <w:iCs w:val="0"/>
      <w:color w:val="FF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1557E4"/>
    <w:rPr>
      <w:rFonts w:ascii="Times New Roman" w:eastAsia="Times New Roman" w:hAnsi="Times New Roman" w:cs="Times New Roman"/>
      <w:b/>
      <w:bCs/>
      <w:sz w:val="24"/>
      <w:szCs w:val="24"/>
      <w:lang w:eastAsia="pl-PL"/>
    </w:rPr>
  </w:style>
  <w:style w:type="character" w:customStyle="1" w:styleId="Nagwek9Znak">
    <w:name w:val="Nagłówek 9 Znak"/>
    <w:basedOn w:val="Domylnaczcionkaakapitu"/>
    <w:link w:val="Nagwek9"/>
    <w:rsid w:val="001557E4"/>
    <w:rPr>
      <w:rFonts w:ascii="Times New Roman" w:eastAsia="Times New Roman" w:hAnsi="Times New Roman" w:cs="Times New Roman"/>
      <w:b/>
      <w:bCs/>
      <w:color w:val="FF0000"/>
      <w:sz w:val="24"/>
      <w:szCs w:val="24"/>
      <w:lang w:eastAsia="pl-PL"/>
    </w:rPr>
  </w:style>
  <w:style w:type="paragraph" w:styleId="NormalnyWeb">
    <w:name w:val="Normal (Web)"/>
    <w:basedOn w:val="Normalny"/>
    <w:rsid w:val="001557E4"/>
    <w:pPr>
      <w:spacing w:before="100" w:beforeAutospacing="1" w:after="119"/>
    </w:pPr>
    <w:rPr>
      <w:rFonts w:ascii="Times New Roman" w:hAnsi="Times New Roman"/>
      <w:bCs w:val="0"/>
      <w:iCs w:val="0"/>
    </w:rPr>
  </w:style>
  <w:style w:type="character" w:customStyle="1" w:styleId="Domylnaczcionkaakapitu0">
    <w:name w:val="Domy?lna czcionka akapitu"/>
    <w:rsid w:val="001557E4"/>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1"/>
    <w:basedOn w:val="Normalny"/>
    <w:link w:val="AkapitzlistZnak"/>
    <w:uiPriority w:val="34"/>
    <w:qFormat/>
    <w:rsid w:val="001557E4"/>
    <w:pPr>
      <w:ind w:left="708"/>
    </w:pPr>
  </w:style>
  <w:style w:type="paragraph" w:styleId="Tekstpodstawowy">
    <w:name w:val="Body Text"/>
    <w:basedOn w:val="Normalny"/>
    <w:link w:val="TekstpodstawowyZnak"/>
    <w:semiHidden/>
    <w:rsid w:val="001557E4"/>
    <w:pPr>
      <w:widowControl w:val="0"/>
      <w:suppressAutoHyphens/>
      <w:spacing w:after="120"/>
    </w:pPr>
    <w:rPr>
      <w:rFonts w:ascii="Times New Roman" w:hAnsi="Times New Roman"/>
      <w:bCs w:val="0"/>
      <w:iCs w:val="0"/>
      <w:lang w:eastAsia="ar-SA"/>
    </w:rPr>
  </w:style>
  <w:style w:type="character" w:customStyle="1" w:styleId="TekstpodstawowyZnak">
    <w:name w:val="Tekst podstawowy Znak"/>
    <w:basedOn w:val="Domylnaczcionkaakapitu"/>
    <w:link w:val="Tekstpodstawowy"/>
    <w:semiHidden/>
    <w:rsid w:val="001557E4"/>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rsid w:val="001557E4"/>
    <w:pPr>
      <w:widowControl w:val="0"/>
      <w:suppressAutoHyphens/>
      <w:spacing w:after="120"/>
      <w:ind w:left="283"/>
    </w:pPr>
    <w:rPr>
      <w:rFonts w:ascii="Times New Roman" w:hAnsi="Times New Roman"/>
      <w:bCs w:val="0"/>
      <w:iCs w:val="0"/>
      <w:lang w:eastAsia="ar-SA"/>
    </w:rPr>
  </w:style>
  <w:style w:type="character" w:customStyle="1" w:styleId="TekstpodstawowywcityZnak">
    <w:name w:val="Tekst podstawowy wcięty Znak"/>
    <w:basedOn w:val="Domylnaczcionkaakapitu"/>
    <w:link w:val="Tekstpodstawowywcity"/>
    <w:semiHidden/>
    <w:rsid w:val="001557E4"/>
    <w:rPr>
      <w:rFonts w:ascii="Times New Roman" w:eastAsia="Times New Roman" w:hAnsi="Times New Roman" w:cs="Times New Roman"/>
      <w:sz w:val="24"/>
      <w:szCs w:val="24"/>
      <w:lang w:eastAsia="ar-SA"/>
    </w:rPr>
  </w:style>
  <w:style w:type="paragraph" w:customStyle="1" w:styleId="Nagwektabeli">
    <w:name w:val="Nagłówek tabeli"/>
    <w:basedOn w:val="Normalny"/>
    <w:rsid w:val="001557E4"/>
    <w:pPr>
      <w:widowControl w:val="0"/>
      <w:suppressLineNumbers/>
      <w:suppressAutoHyphens/>
      <w:spacing w:after="120"/>
      <w:jc w:val="center"/>
    </w:pPr>
    <w:rPr>
      <w:rFonts w:ascii="Times New Roman" w:eastAsia="Lucida Sans Unicode" w:hAnsi="Times New Roman"/>
      <w:b/>
      <w:i/>
      <w:lang w:eastAsia="ar-SA"/>
    </w:rPr>
  </w:style>
  <w:style w:type="paragraph" w:customStyle="1" w:styleId="Tekstpodstawowy32">
    <w:name w:val="Tekst podstawowy 32"/>
    <w:basedOn w:val="Normalny"/>
    <w:rsid w:val="001557E4"/>
    <w:pPr>
      <w:widowControl w:val="0"/>
      <w:suppressAutoHyphens/>
      <w:jc w:val="both"/>
    </w:pPr>
    <w:rPr>
      <w:rFonts w:ascii="Arial" w:eastAsia="Lucida Sans Unicode" w:hAnsi="Arial"/>
      <w:bCs w:val="0"/>
      <w:iCs w:val="0"/>
      <w:color w:val="000000"/>
      <w:lang w:eastAsia="ar-SA"/>
    </w:rPr>
  </w:style>
  <w:style w:type="paragraph" w:customStyle="1" w:styleId="Tekstpodstawowywcity31">
    <w:name w:val="Tekst podstawowy wcięty 31"/>
    <w:basedOn w:val="Normalny"/>
    <w:rsid w:val="001557E4"/>
    <w:pPr>
      <w:widowControl w:val="0"/>
      <w:suppressAutoHyphens/>
      <w:ind w:left="284" w:hanging="284"/>
    </w:pPr>
    <w:rPr>
      <w:rFonts w:ascii="Arial" w:eastAsia="Lucida Sans Unicode" w:hAnsi="Arial"/>
      <w:bCs w:val="0"/>
      <w:iCs w:val="0"/>
      <w:color w:val="000000"/>
      <w:lang w:eastAsia="ar-SA"/>
    </w:rPr>
  </w:style>
  <w:style w:type="paragraph" w:customStyle="1" w:styleId="Tekstpodstawowywcity21">
    <w:name w:val="Tekst podstawowy wcięty 21"/>
    <w:basedOn w:val="Normalny"/>
    <w:rsid w:val="001557E4"/>
    <w:pPr>
      <w:widowControl w:val="0"/>
      <w:suppressAutoHyphens/>
      <w:spacing w:after="120" w:line="480" w:lineRule="auto"/>
      <w:ind w:left="283"/>
    </w:pPr>
    <w:rPr>
      <w:rFonts w:ascii="Times New Roman" w:hAnsi="Times New Roman"/>
      <w:bCs w:val="0"/>
      <w:iCs w:val="0"/>
      <w:lang w:eastAsia="ar-SA"/>
    </w:rPr>
  </w:style>
  <w:style w:type="paragraph" w:styleId="Tekstpodstawowy2">
    <w:name w:val="Body Text 2"/>
    <w:basedOn w:val="Normalny"/>
    <w:link w:val="Tekstpodstawowy2Znak"/>
    <w:semiHidden/>
    <w:rsid w:val="001557E4"/>
    <w:pPr>
      <w:autoSpaceDE w:val="0"/>
      <w:autoSpaceDN w:val="0"/>
      <w:adjustRightInd w:val="0"/>
      <w:jc w:val="both"/>
    </w:pPr>
    <w:rPr>
      <w:rFonts w:ascii="Times New Roman" w:hAnsi="Times New Roman"/>
      <w:bCs w:val="0"/>
      <w:iCs w:val="0"/>
      <w:sz w:val="22"/>
      <w:szCs w:val="22"/>
    </w:rPr>
  </w:style>
  <w:style w:type="character" w:customStyle="1" w:styleId="Tekstpodstawowy2Znak">
    <w:name w:val="Tekst podstawowy 2 Znak"/>
    <w:basedOn w:val="Domylnaczcionkaakapitu"/>
    <w:link w:val="Tekstpodstawowy2"/>
    <w:semiHidden/>
    <w:rsid w:val="001557E4"/>
    <w:rPr>
      <w:rFonts w:ascii="Times New Roman" w:eastAsia="Times New Roman" w:hAnsi="Times New Roman" w:cs="Times New Roman"/>
      <w:lang w:eastAsia="pl-PL"/>
    </w:rPr>
  </w:style>
  <w:style w:type="paragraph" w:styleId="Tekstpodstawowywcity3">
    <w:name w:val="Body Text Indent 3"/>
    <w:basedOn w:val="Normalny"/>
    <w:link w:val="Tekstpodstawowywcity3Znak"/>
    <w:semiHidden/>
    <w:rsid w:val="001557E4"/>
    <w:pPr>
      <w:ind w:left="720" w:hanging="360"/>
      <w:jc w:val="both"/>
    </w:pPr>
    <w:rPr>
      <w:rFonts w:ascii="Times New Roman" w:hAnsi="Times New Roman"/>
    </w:rPr>
  </w:style>
  <w:style w:type="character" w:customStyle="1" w:styleId="Tekstpodstawowywcity3Znak">
    <w:name w:val="Tekst podstawowy wcięty 3 Znak"/>
    <w:basedOn w:val="Domylnaczcionkaakapitu"/>
    <w:link w:val="Tekstpodstawowywcity3"/>
    <w:semiHidden/>
    <w:rsid w:val="001557E4"/>
    <w:rPr>
      <w:rFonts w:ascii="Times New Roman" w:eastAsia="Times New Roman" w:hAnsi="Times New Roman" w:cs="Times New Roman"/>
      <w:bCs/>
      <w:iCs/>
      <w:sz w:val="24"/>
      <w:szCs w:val="24"/>
      <w:lang w:eastAsia="pl-PL"/>
    </w:rPr>
  </w:style>
  <w:style w:type="paragraph" w:customStyle="1" w:styleId="Tekstpodstawowy21">
    <w:name w:val="Tekst podstawowy 21"/>
    <w:basedOn w:val="Normalny"/>
    <w:rsid w:val="001557E4"/>
    <w:pPr>
      <w:widowControl w:val="0"/>
      <w:suppressAutoHyphens/>
      <w:jc w:val="both"/>
    </w:pPr>
    <w:rPr>
      <w:rFonts w:ascii="Times New Roman" w:eastAsia="Arial Unicode MS" w:hAnsi="Times New Roman" w:cs="Tahoma"/>
      <w:bCs w:val="0"/>
      <w:iCs w:val="0"/>
      <w:kern w:val="2"/>
      <w:sz w:val="22"/>
      <w:lang w:eastAsia="hi-IN"/>
    </w:rPr>
  </w:style>
  <w:style w:type="paragraph" w:customStyle="1" w:styleId="Default">
    <w:name w:val="Default"/>
    <w:rsid w:val="001557E4"/>
    <w:pPr>
      <w:autoSpaceDE w:val="0"/>
      <w:autoSpaceDN w:val="0"/>
      <w:adjustRightInd w:val="0"/>
    </w:pPr>
    <w:rPr>
      <w:rFonts w:ascii="Calibri" w:eastAsia="Times New Roman" w:hAnsi="Calibri" w:cs="Calibri"/>
      <w:color w:val="000000"/>
      <w:sz w:val="24"/>
      <w:szCs w:val="24"/>
      <w:lang w:eastAsia="pl-PL"/>
    </w:rPr>
  </w:style>
  <w:style w:type="character" w:styleId="Odwoaniedokomentarza">
    <w:name w:val="annotation reference"/>
    <w:basedOn w:val="Domylnaczcionkaakapitu"/>
    <w:uiPriority w:val="99"/>
    <w:semiHidden/>
    <w:unhideWhenUsed/>
    <w:rsid w:val="00EB5043"/>
    <w:rPr>
      <w:sz w:val="16"/>
      <w:szCs w:val="16"/>
    </w:rPr>
  </w:style>
  <w:style w:type="paragraph" w:styleId="Tekstkomentarza">
    <w:name w:val="annotation text"/>
    <w:basedOn w:val="Normalny"/>
    <w:link w:val="TekstkomentarzaZnak"/>
    <w:uiPriority w:val="99"/>
    <w:semiHidden/>
    <w:unhideWhenUsed/>
    <w:rsid w:val="00EB5043"/>
    <w:rPr>
      <w:sz w:val="20"/>
      <w:szCs w:val="20"/>
    </w:rPr>
  </w:style>
  <w:style w:type="character" w:customStyle="1" w:styleId="TekstkomentarzaZnak">
    <w:name w:val="Tekst komentarza Znak"/>
    <w:basedOn w:val="Domylnaczcionkaakapitu"/>
    <w:link w:val="Tekstkomentarza"/>
    <w:uiPriority w:val="99"/>
    <w:semiHidden/>
    <w:rsid w:val="00EB5043"/>
    <w:rPr>
      <w:rFonts w:ascii="Calibri" w:eastAsia="Times New Roman" w:hAnsi="Calibri" w:cs="Times New Roman"/>
      <w:bCs/>
      <w:iCs/>
      <w:sz w:val="20"/>
      <w:szCs w:val="20"/>
      <w:lang w:eastAsia="pl-PL"/>
    </w:rPr>
  </w:style>
  <w:style w:type="paragraph" w:styleId="Tematkomentarza">
    <w:name w:val="annotation subject"/>
    <w:basedOn w:val="Tekstkomentarza"/>
    <w:next w:val="Tekstkomentarza"/>
    <w:link w:val="TematkomentarzaZnak"/>
    <w:uiPriority w:val="99"/>
    <w:semiHidden/>
    <w:unhideWhenUsed/>
    <w:rsid w:val="00EB5043"/>
    <w:rPr>
      <w:b/>
    </w:rPr>
  </w:style>
  <w:style w:type="character" w:customStyle="1" w:styleId="TematkomentarzaZnak">
    <w:name w:val="Temat komentarza Znak"/>
    <w:basedOn w:val="TekstkomentarzaZnak"/>
    <w:link w:val="Tematkomentarza"/>
    <w:uiPriority w:val="99"/>
    <w:semiHidden/>
    <w:rsid w:val="00EB5043"/>
    <w:rPr>
      <w:rFonts w:ascii="Calibri" w:eastAsia="Times New Roman" w:hAnsi="Calibri" w:cs="Times New Roman"/>
      <w:b/>
      <w:bCs/>
      <w:iCs/>
      <w:sz w:val="20"/>
      <w:szCs w:val="20"/>
      <w:lang w:eastAsia="pl-PL"/>
    </w:rPr>
  </w:style>
  <w:style w:type="paragraph" w:styleId="Tekstdymka">
    <w:name w:val="Balloon Text"/>
    <w:basedOn w:val="Normalny"/>
    <w:link w:val="TekstdymkaZnak"/>
    <w:uiPriority w:val="99"/>
    <w:semiHidden/>
    <w:unhideWhenUsed/>
    <w:rsid w:val="00EB5043"/>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5043"/>
    <w:rPr>
      <w:rFonts w:ascii="Segoe UI" w:eastAsia="Times New Roman" w:hAnsi="Segoe UI" w:cs="Segoe UI"/>
      <w:bCs/>
      <w:iCs/>
      <w:sz w:val="18"/>
      <w:szCs w:val="18"/>
      <w:lang w:eastAsia="pl-PL"/>
    </w:rPr>
  </w:style>
  <w:style w:type="paragraph" w:customStyle="1" w:styleId="m8069290857866364993gmail-text-justify">
    <w:name w:val="m_8069290857866364993gmail-text-justify"/>
    <w:basedOn w:val="Normalny"/>
    <w:qFormat/>
    <w:rsid w:val="0025406D"/>
    <w:pPr>
      <w:spacing w:before="100" w:beforeAutospacing="1" w:after="100" w:afterAutospacing="1"/>
    </w:pPr>
    <w:rPr>
      <w:rFonts w:ascii="Times New Roman" w:hAnsi="Times New Roman"/>
      <w:bCs w:val="0"/>
      <w:iCs w:val="0"/>
    </w:rPr>
  </w:style>
  <w:style w:type="paragraph" w:styleId="Tekstpodstawowywcity2">
    <w:name w:val="Body Text Indent 2"/>
    <w:basedOn w:val="Normalny"/>
    <w:link w:val="Tekstpodstawowywcity2Znak"/>
    <w:uiPriority w:val="99"/>
    <w:unhideWhenUsed/>
    <w:rsid w:val="00E77C0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E77C00"/>
    <w:rPr>
      <w:rFonts w:ascii="Calibri" w:eastAsia="Times New Roman" w:hAnsi="Calibri" w:cs="Times New Roman"/>
      <w:bCs/>
      <w:iCs/>
      <w:sz w:val="24"/>
      <w:szCs w:val="24"/>
      <w:lang w:eastAsia="pl-PL"/>
    </w:rPr>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link w:val="Akapitzlist"/>
    <w:uiPriority w:val="34"/>
    <w:qFormat/>
    <w:rsid w:val="007B3124"/>
    <w:rPr>
      <w:rFonts w:ascii="Calibri" w:eastAsia="Times New Roman" w:hAnsi="Calibri" w:cs="Times New Roman"/>
      <w:bCs/>
      <w:iCs/>
      <w:sz w:val="24"/>
      <w:szCs w:val="24"/>
      <w:lang w:eastAsia="pl-PL"/>
    </w:rPr>
  </w:style>
  <w:style w:type="paragraph" w:customStyle="1" w:styleId="Zwykytekst1">
    <w:name w:val="Zwyk?y tekst1"/>
    <w:rsid w:val="00152BB0"/>
    <w:pPr>
      <w:widowControl w:val="0"/>
      <w:suppressAutoHyphens/>
      <w:overflowPunct w:val="0"/>
      <w:autoSpaceDE w:val="0"/>
      <w:autoSpaceDN w:val="0"/>
      <w:adjustRightInd w:val="0"/>
      <w:spacing w:line="100" w:lineRule="atLeast"/>
      <w:textAlignment w:val="baseline"/>
    </w:pPr>
    <w:rPr>
      <w:rFonts w:ascii="Courier New" w:eastAsia="Times New Roman" w:hAnsi="Courier New" w:cs="Times New Roman"/>
      <w:color w:val="000000"/>
      <w:kern w:val="1"/>
      <w:sz w:val="20"/>
      <w:szCs w:val="20"/>
      <w:lang w:eastAsia="pl-PL"/>
    </w:rPr>
  </w:style>
  <w:style w:type="character" w:customStyle="1" w:styleId="Kolorowalistaakcent1Znak">
    <w:name w:val="Kolorowa lista — akcent 1 Znak"/>
    <w:uiPriority w:val="34"/>
    <w:rsid w:val="00005304"/>
    <w:rPr>
      <w:rFonts w:ascii="Calibri" w:eastAsia="Calibri" w:hAnsi="Calibri"/>
      <w:sz w:val="22"/>
      <w:szCs w:val="22"/>
      <w:lang w:eastAsia="en-US"/>
    </w:rPr>
  </w:style>
  <w:style w:type="character" w:customStyle="1" w:styleId="Nagwek3Znak">
    <w:name w:val="Nagłówek 3 Znak"/>
    <w:basedOn w:val="Domylnaczcionkaakapitu"/>
    <w:link w:val="Nagwek3"/>
    <w:uiPriority w:val="9"/>
    <w:semiHidden/>
    <w:rsid w:val="009519F8"/>
    <w:rPr>
      <w:rFonts w:asciiTheme="majorHAnsi" w:eastAsiaTheme="majorEastAsia" w:hAnsiTheme="majorHAnsi" w:cstheme="majorBidi"/>
      <w:bCs/>
      <w:iCs/>
      <w:color w:val="1F4D78" w:themeColor="accent1" w:themeShade="7F"/>
      <w:sz w:val="24"/>
      <w:szCs w:val="24"/>
      <w:lang w:eastAsia="pl-PL"/>
    </w:rPr>
  </w:style>
  <w:style w:type="paragraph" w:customStyle="1" w:styleId="Textbody">
    <w:name w:val="Text body"/>
    <w:rsid w:val="009519F8"/>
    <w:pPr>
      <w:widowControl w:val="0"/>
      <w:suppressAutoHyphens/>
      <w:autoSpaceDN w:val="0"/>
      <w:spacing w:after="120"/>
      <w:textAlignment w:val="baseline"/>
    </w:pPr>
    <w:rPr>
      <w:rFonts w:ascii="Times New Roman" w:eastAsia="Times New Roman" w:hAnsi="Times New Roman" w:cs="Times New Roman"/>
      <w:kern w:val="3"/>
      <w:sz w:val="20"/>
      <w:szCs w:val="20"/>
      <w:lang w:eastAsia="pl-PL"/>
    </w:rPr>
  </w:style>
  <w:style w:type="paragraph" w:styleId="Nagwek">
    <w:name w:val="header"/>
    <w:basedOn w:val="Normalny"/>
    <w:link w:val="NagwekZnak"/>
    <w:uiPriority w:val="99"/>
    <w:unhideWhenUsed/>
    <w:rsid w:val="00587911"/>
    <w:pPr>
      <w:tabs>
        <w:tab w:val="center" w:pos="4536"/>
        <w:tab w:val="right" w:pos="9072"/>
      </w:tabs>
    </w:pPr>
  </w:style>
  <w:style w:type="character" w:customStyle="1" w:styleId="NagwekZnak">
    <w:name w:val="Nagłówek Znak"/>
    <w:basedOn w:val="Domylnaczcionkaakapitu"/>
    <w:link w:val="Nagwek"/>
    <w:uiPriority w:val="99"/>
    <w:rsid w:val="00587911"/>
    <w:rPr>
      <w:rFonts w:ascii="Calibri" w:eastAsia="Times New Roman" w:hAnsi="Calibri" w:cs="Times New Roman"/>
      <w:bCs/>
      <w:iCs/>
      <w:sz w:val="24"/>
      <w:szCs w:val="24"/>
      <w:lang w:eastAsia="pl-PL"/>
    </w:rPr>
  </w:style>
  <w:style w:type="character" w:styleId="Hipercze">
    <w:name w:val="Hyperlink"/>
    <w:basedOn w:val="Domylnaczcionkaakapitu"/>
    <w:uiPriority w:val="99"/>
    <w:unhideWhenUsed/>
    <w:rsid w:val="00AC36B4"/>
    <w:rPr>
      <w:color w:val="0563C1" w:themeColor="hyperlink"/>
      <w:u w:val="single"/>
    </w:rPr>
  </w:style>
  <w:style w:type="character" w:styleId="Nierozpoznanawzmianka">
    <w:name w:val="Unresolved Mention"/>
    <w:basedOn w:val="Domylnaczcionkaakapitu"/>
    <w:uiPriority w:val="99"/>
    <w:semiHidden/>
    <w:unhideWhenUsed/>
    <w:rsid w:val="00AC36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131098">
      <w:bodyDiv w:val="1"/>
      <w:marLeft w:val="0"/>
      <w:marRight w:val="0"/>
      <w:marTop w:val="0"/>
      <w:marBottom w:val="0"/>
      <w:divBdr>
        <w:top w:val="none" w:sz="0" w:space="0" w:color="auto"/>
        <w:left w:val="none" w:sz="0" w:space="0" w:color="auto"/>
        <w:bottom w:val="none" w:sz="0" w:space="0" w:color="auto"/>
        <w:right w:val="none" w:sz="0" w:space="0" w:color="auto"/>
      </w:divBdr>
    </w:div>
    <w:div w:id="200870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swiata@mochow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C6579-6223-4DDA-B8FA-04FBB817F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3070</TotalTime>
  <Pages>7</Pages>
  <Words>3046</Words>
  <Characters>18281</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e.kopycinska</dc:creator>
  <cp:lastModifiedBy>Ewa Kopycińska</cp:lastModifiedBy>
  <cp:revision>176</cp:revision>
  <cp:lastPrinted>2023-03-08T08:27:00Z</cp:lastPrinted>
  <dcterms:created xsi:type="dcterms:W3CDTF">2021-07-15T20:51:00Z</dcterms:created>
  <dcterms:modified xsi:type="dcterms:W3CDTF">2026-01-08T18:21:00Z</dcterms:modified>
</cp:coreProperties>
</file>