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073E2" w14:textId="0B8FCB60" w:rsidR="00B5117E" w:rsidRPr="009D02E2" w:rsidRDefault="00B5117E" w:rsidP="00B5117E">
      <w:pPr>
        <w:spacing w:before="120" w:after="0"/>
        <w:jc w:val="right"/>
        <w:rPr>
          <w:rFonts w:ascii="Times New Roman" w:hAnsi="Times New Roman" w:cs="Times New Roman"/>
          <w:b/>
          <w:sz w:val="24"/>
        </w:rPr>
      </w:pPr>
      <w:r w:rsidRPr="009D02E2">
        <w:rPr>
          <w:rFonts w:ascii="Times New Roman" w:hAnsi="Times New Roman" w:cs="Times New Roman"/>
          <w:b/>
          <w:sz w:val="24"/>
        </w:rPr>
        <w:t xml:space="preserve">Załącznik nr </w:t>
      </w:r>
      <w:r w:rsidR="00D96D9F">
        <w:rPr>
          <w:rFonts w:ascii="Times New Roman" w:hAnsi="Times New Roman" w:cs="Times New Roman"/>
          <w:b/>
          <w:sz w:val="24"/>
        </w:rPr>
        <w:t>3</w:t>
      </w:r>
    </w:p>
    <w:p w14:paraId="6EBA4BD6" w14:textId="77777777" w:rsidR="00B5117E" w:rsidRPr="009D02E2" w:rsidRDefault="00B5117E" w:rsidP="00B5117E">
      <w:pPr>
        <w:spacing w:before="120" w:after="0"/>
        <w:jc w:val="center"/>
        <w:rPr>
          <w:rFonts w:ascii="Times New Roman" w:hAnsi="Times New Roman" w:cs="Times New Roman"/>
          <w:b/>
          <w:sz w:val="24"/>
          <w:u w:val="single"/>
        </w:rPr>
      </w:pPr>
      <w:r w:rsidRPr="009D02E2">
        <w:rPr>
          <w:rFonts w:ascii="Times New Roman" w:hAnsi="Times New Roman" w:cs="Times New Roman"/>
          <w:b/>
          <w:sz w:val="24"/>
          <w:u w:val="single"/>
        </w:rPr>
        <w:t>Opis przedmiotu zamówienia</w:t>
      </w:r>
    </w:p>
    <w:p w14:paraId="7BFC4D6B" w14:textId="77777777" w:rsidR="00B5117E" w:rsidRPr="009D02E2" w:rsidRDefault="00B5117E" w:rsidP="00B5117E">
      <w:pPr>
        <w:spacing w:before="120" w:after="0"/>
        <w:jc w:val="both"/>
        <w:rPr>
          <w:rFonts w:ascii="Times New Roman" w:hAnsi="Times New Roman" w:cs="Times New Roman"/>
          <w:sz w:val="24"/>
        </w:rPr>
      </w:pPr>
    </w:p>
    <w:p w14:paraId="522F865F" w14:textId="77777777" w:rsidR="00FB7BAB" w:rsidRPr="009D02E2" w:rsidRDefault="00FB7BAB" w:rsidP="00B5117E">
      <w:pPr>
        <w:spacing w:before="120" w:after="0"/>
        <w:jc w:val="both"/>
        <w:rPr>
          <w:rFonts w:ascii="Times New Roman" w:hAnsi="Times New Roman" w:cs="Times New Roman"/>
          <w:sz w:val="24"/>
        </w:rPr>
      </w:pPr>
    </w:p>
    <w:p w14:paraId="19330BAB" w14:textId="0F1557B0" w:rsidR="00B5117E" w:rsidRPr="009D02E2" w:rsidRDefault="00B5117E" w:rsidP="00B5117E">
      <w:pPr>
        <w:spacing w:before="120" w:after="0"/>
        <w:jc w:val="both"/>
        <w:rPr>
          <w:rFonts w:ascii="Times New Roman" w:hAnsi="Times New Roman" w:cs="Times New Roman"/>
        </w:rPr>
      </w:pPr>
      <w:r w:rsidRPr="009D02E2">
        <w:rPr>
          <w:rFonts w:ascii="Times New Roman" w:hAnsi="Times New Roman" w:cs="Times New Roman"/>
          <w:sz w:val="24"/>
        </w:rPr>
        <w:t xml:space="preserve">Planowane zadanie: </w:t>
      </w:r>
      <w:bookmarkStart w:id="0" w:name="_Hlk219792664"/>
      <w:r w:rsidRPr="009D02E2">
        <w:rPr>
          <w:rFonts w:ascii="Times New Roman" w:hAnsi="Times New Roman" w:cs="Times New Roman"/>
          <w:b/>
          <w:bCs/>
          <w:sz w:val="24"/>
        </w:rPr>
        <w:t>Zakup i dostawa wyposażenia stanowiska pracy w ramach zadania pn. „STABILNE zatrudnienie – osoby niepełnosprawne w administracji publicznej</w:t>
      </w:r>
      <w:bookmarkEnd w:id="0"/>
      <w:r w:rsidRPr="009D02E2">
        <w:rPr>
          <w:rFonts w:ascii="Times New Roman" w:hAnsi="Times New Roman" w:cs="Times New Roman"/>
          <w:b/>
          <w:bCs/>
          <w:sz w:val="24"/>
        </w:rPr>
        <w:t>.</w:t>
      </w:r>
    </w:p>
    <w:p w14:paraId="56535418" w14:textId="77777777" w:rsidR="00B5117E" w:rsidRPr="009D02E2" w:rsidRDefault="00B5117E" w:rsidP="00B5117E">
      <w:pPr>
        <w:spacing w:before="120" w:after="0"/>
        <w:jc w:val="both"/>
        <w:rPr>
          <w:rFonts w:ascii="Times New Roman" w:hAnsi="Times New Roman" w:cs="Times New Roman"/>
          <w:sz w:val="24"/>
        </w:rPr>
      </w:pPr>
    </w:p>
    <w:p w14:paraId="55CE06AB" w14:textId="22D5AED2" w:rsidR="00B5117E" w:rsidRPr="009D02E2" w:rsidRDefault="00B5117E" w:rsidP="00B5117E">
      <w:pPr>
        <w:spacing w:before="120" w:after="0"/>
        <w:jc w:val="both"/>
        <w:rPr>
          <w:rFonts w:ascii="Times New Roman" w:hAnsi="Times New Roman" w:cs="Times New Roman"/>
          <w:sz w:val="24"/>
        </w:rPr>
      </w:pPr>
      <w:r w:rsidRPr="009D02E2">
        <w:rPr>
          <w:rFonts w:ascii="Times New Roman" w:hAnsi="Times New Roman" w:cs="Times New Roman"/>
          <w:sz w:val="24"/>
        </w:rPr>
        <w:t>Przedmiot zamówienia stanowi dostarczenie wyposażenie stanowiska pracy osoby niepełnosprawne, które zawiera zestaw komputerowy, fotel obrotowy, zestaw mebli biurowych, urządzenie wielofunkcyjne (ploter), oprogramowanie.</w:t>
      </w:r>
    </w:p>
    <w:p w14:paraId="37A62E3B" w14:textId="68D2FCC7" w:rsidR="00B5117E" w:rsidRPr="009D02E2" w:rsidRDefault="00B5117E" w:rsidP="00B5117E">
      <w:pPr>
        <w:spacing w:before="120" w:after="0"/>
        <w:jc w:val="both"/>
        <w:rPr>
          <w:rFonts w:ascii="Times New Roman" w:hAnsi="Times New Roman" w:cs="Times New Roman"/>
          <w:sz w:val="24"/>
        </w:rPr>
      </w:pPr>
      <w:r w:rsidRPr="009D02E2">
        <w:rPr>
          <w:rFonts w:ascii="Times New Roman" w:hAnsi="Times New Roman" w:cs="Times New Roman"/>
          <w:sz w:val="24"/>
        </w:rPr>
        <w:t xml:space="preserve">Termin wykonania zamówienia: </w:t>
      </w:r>
      <w:r w:rsidR="00FB2B7D">
        <w:rPr>
          <w:rFonts w:ascii="Times New Roman" w:hAnsi="Times New Roman" w:cs="Times New Roman"/>
          <w:sz w:val="24"/>
        </w:rPr>
        <w:t>14 dni od dnia podpisania umowy.</w:t>
      </w:r>
    </w:p>
    <w:p w14:paraId="5A202961" w14:textId="0A5EC63D" w:rsidR="001A6F4B" w:rsidRPr="004F54BB" w:rsidRDefault="004F54BB" w:rsidP="00B5117E">
      <w:pPr>
        <w:spacing w:before="120" w:after="0"/>
        <w:jc w:val="both"/>
        <w:rPr>
          <w:rFonts w:ascii="Times New Roman" w:hAnsi="Times New Roman" w:cs="Times New Roman"/>
          <w:b/>
          <w:bCs/>
          <w:sz w:val="24"/>
          <w:u w:val="single"/>
        </w:rPr>
      </w:pPr>
      <w:bookmarkStart w:id="1" w:name="_Hlk219792811"/>
      <w:r w:rsidRPr="004F54BB">
        <w:rPr>
          <w:rFonts w:ascii="Times New Roman" w:hAnsi="Times New Roman" w:cs="Times New Roman"/>
          <w:b/>
          <w:bCs/>
          <w:sz w:val="24"/>
          <w:u w:val="single"/>
        </w:rPr>
        <w:t>Część: 1</w:t>
      </w:r>
    </w:p>
    <w:p w14:paraId="57476429" w14:textId="4E597D13" w:rsidR="00D2091F" w:rsidRPr="009D02E2" w:rsidRDefault="00D2091F" w:rsidP="00B5117E">
      <w:pPr>
        <w:spacing w:before="120" w:after="0"/>
        <w:jc w:val="both"/>
        <w:rPr>
          <w:rFonts w:ascii="Times New Roman" w:hAnsi="Times New Roman" w:cs="Times New Roman"/>
          <w:b/>
          <w:bCs/>
          <w:sz w:val="24"/>
        </w:rPr>
      </w:pPr>
      <w:r w:rsidRPr="009D02E2">
        <w:rPr>
          <w:rFonts w:ascii="Times New Roman" w:hAnsi="Times New Roman" w:cs="Times New Roman"/>
          <w:b/>
          <w:bCs/>
          <w:sz w:val="24"/>
        </w:rPr>
        <w:t>Urządzenie wielofunkcyjne typu PLOTER – 1 sztuka</w:t>
      </w:r>
    </w:p>
    <w:bookmarkEnd w:id="1"/>
    <w:p w14:paraId="51D39E8B" w14:textId="77777777" w:rsidR="00D2091F" w:rsidRPr="009D02E2" w:rsidRDefault="00D2091F" w:rsidP="00B5117E">
      <w:pPr>
        <w:spacing w:before="120" w:after="0"/>
        <w:jc w:val="both"/>
        <w:rPr>
          <w:rFonts w:ascii="Times New Roman" w:hAnsi="Times New Roman" w:cs="Times New Roman"/>
          <w:b/>
          <w:bCs/>
        </w:rPr>
      </w:pPr>
    </w:p>
    <w:tbl>
      <w:tblPr>
        <w:tblW w:w="9214"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828"/>
        <w:gridCol w:w="5386"/>
      </w:tblGrid>
      <w:tr w:rsidR="00D2091F" w:rsidRPr="009D02E2" w14:paraId="47545A94" w14:textId="77777777" w:rsidTr="00D2091F">
        <w:trPr>
          <w:trHeight w:val="377"/>
        </w:trPr>
        <w:tc>
          <w:tcPr>
            <w:tcW w:w="3828" w:type="dxa"/>
            <w:vAlign w:val="center"/>
          </w:tcPr>
          <w:p w14:paraId="2A8A6AEB" w14:textId="77777777" w:rsidR="00D2091F" w:rsidRPr="009D02E2" w:rsidRDefault="00D2091F" w:rsidP="00E45B4D">
            <w:pPr>
              <w:jc w:val="center"/>
              <w:rPr>
                <w:rFonts w:ascii="Times New Roman" w:hAnsi="Times New Roman" w:cs="Times New Roman"/>
                <w:b/>
                <w:sz w:val="20"/>
              </w:rPr>
            </w:pPr>
            <w:r w:rsidRPr="009D02E2">
              <w:rPr>
                <w:rFonts w:ascii="Times New Roman" w:hAnsi="Times New Roman" w:cs="Times New Roman"/>
                <w:b/>
                <w:sz w:val="20"/>
              </w:rPr>
              <w:t>Właściwości</w:t>
            </w:r>
          </w:p>
        </w:tc>
        <w:tc>
          <w:tcPr>
            <w:tcW w:w="5386" w:type="dxa"/>
            <w:vAlign w:val="center"/>
          </w:tcPr>
          <w:p w14:paraId="1B347AB6" w14:textId="77777777" w:rsidR="00D2091F" w:rsidRPr="009D02E2" w:rsidRDefault="00D2091F" w:rsidP="00E45B4D">
            <w:pPr>
              <w:jc w:val="center"/>
              <w:rPr>
                <w:rFonts w:ascii="Times New Roman" w:hAnsi="Times New Roman" w:cs="Times New Roman"/>
                <w:b/>
                <w:sz w:val="20"/>
              </w:rPr>
            </w:pPr>
            <w:r w:rsidRPr="009D02E2">
              <w:rPr>
                <w:rFonts w:ascii="Times New Roman" w:hAnsi="Times New Roman" w:cs="Times New Roman"/>
                <w:b/>
                <w:sz w:val="20"/>
              </w:rPr>
              <w:t>Parametry oferowanego sprzętu</w:t>
            </w:r>
          </w:p>
        </w:tc>
      </w:tr>
      <w:tr w:rsidR="00D2091F" w:rsidRPr="009D02E2" w14:paraId="17C81E20" w14:textId="77777777" w:rsidTr="00E45B4D">
        <w:trPr>
          <w:trHeight w:val="377"/>
        </w:trPr>
        <w:tc>
          <w:tcPr>
            <w:tcW w:w="3828" w:type="dxa"/>
            <w:vAlign w:val="center"/>
          </w:tcPr>
          <w:p w14:paraId="0A23BE07"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 xml:space="preserve">Technologia druku </w:t>
            </w:r>
          </w:p>
        </w:tc>
        <w:tc>
          <w:tcPr>
            <w:tcW w:w="5386" w:type="dxa"/>
            <w:vAlign w:val="center"/>
          </w:tcPr>
          <w:p w14:paraId="183DD95A"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 xml:space="preserve">Druk atramentowe, z dyszami piezoelektrycznymi </w:t>
            </w:r>
          </w:p>
        </w:tc>
      </w:tr>
      <w:tr w:rsidR="00D2091F" w:rsidRPr="009D02E2" w14:paraId="2EA80922" w14:textId="77777777" w:rsidTr="00E45B4D">
        <w:trPr>
          <w:trHeight w:val="377"/>
        </w:trPr>
        <w:tc>
          <w:tcPr>
            <w:tcW w:w="3828" w:type="dxa"/>
            <w:vAlign w:val="center"/>
          </w:tcPr>
          <w:p w14:paraId="73386F97" w14:textId="77777777" w:rsidR="00D2091F" w:rsidRPr="009D02E2" w:rsidRDefault="00D2091F" w:rsidP="00E45B4D">
            <w:pPr>
              <w:rPr>
                <w:rFonts w:ascii="Times New Roman" w:hAnsi="Times New Roman" w:cs="Times New Roman"/>
                <w:b/>
                <w:bCs/>
                <w:color w:val="000000"/>
                <w:sz w:val="20"/>
              </w:rPr>
            </w:pPr>
            <w:r w:rsidRPr="009D02E2">
              <w:rPr>
                <w:rFonts w:ascii="Times New Roman" w:hAnsi="Times New Roman" w:cs="Times New Roman"/>
                <w:b/>
                <w:bCs/>
                <w:color w:val="000000"/>
                <w:sz w:val="20"/>
              </w:rPr>
              <w:t>Typ urządzenia</w:t>
            </w:r>
          </w:p>
        </w:tc>
        <w:tc>
          <w:tcPr>
            <w:tcW w:w="5386" w:type="dxa"/>
            <w:vAlign w:val="center"/>
          </w:tcPr>
          <w:p w14:paraId="571DD603"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color w:val="000000"/>
                <w:sz w:val="20"/>
              </w:rPr>
              <w:t>36-calowa drukarka wielofunkcyjna z wbudowanym skanerem CIS z podwójnym podświetleniem</w:t>
            </w:r>
          </w:p>
        </w:tc>
      </w:tr>
      <w:tr w:rsidR="00D2091F" w:rsidRPr="009D02E2" w14:paraId="6301DD75" w14:textId="77777777" w:rsidTr="00E45B4D">
        <w:trPr>
          <w:trHeight w:val="377"/>
        </w:trPr>
        <w:tc>
          <w:tcPr>
            <w:tcW w:w="3828" w:type="dxa"/>
            <w:vAlign w:val="center"/>
          </w:tcPr>
          <w:p w14:paraId="7F73213C"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Formaty papieru</w:t>
            </w:r>
          </w:p>
        </w:tc>
        <w:tc>
          <w:tcPr>
            <w:tcW w:w="5386" w:type="dxa"/>
            <w:vAlign w:val="center"/>
          </w:tcPr>
          <w:p w14:paraId="7ECEEA5D" w14:textId="77777777" w:rsidR="00D2091F" w:rsidRPr="009D02E2" w:rsidRDefault="00D2091F" w:rsidP="00E45B4D">
            <w:pPr>
              <w:rPr>
                <w:rFonts w:ascii="Times New Roman" w:hAnsi="Times New Roman" w:cs="Times New Roman"/>
                <w:sz w:val="20"/>
                <w:lang w:val="en-US"/>
              </w:rPr>
            </w:pPr>
            <w:r w:rsidRPr="009D02E2">
              <w:rPr>
                <w:rFonts w:ascii="Times New Roman" w:hAnsi="Times New Roman" w:cs="Times New Roman"/>
                <w:sz w:val="20"/>
                <w:lang w:val="en-US"/>
              </w:rPr>
              <w:t xml:space="preserve">A1, A2 (42,0x59,4 cm), A3+, A3 (29,7x42,0 cm), A4 (21.0x29,7 cm), B2 (51,4x72,8 cm), B3, B4, A0, 17 </w:t>
            </w:r>
            <w:proofErr w:type="spellStart"/>
            <w:r w:rsidRPr="009D02E2">
              <w:rPr>
                <w:rFonts w:ascii="Times New Roman" w:hAnsi="Times New Roman" w:cs="Times New Roman"/>
                <w:sz w:val="20"/>
                <w:lang w:val="en-US"/>
              </w:rPr>
              <w:t>cali</w:t>
            </w:r>
            <w:proofErr w:type="spellEnd"/>
            <w:r w:rsidRPr="009D02E2">
              <w:rPr>
                <w:rFonts w:ascii="Times New Roman" w:hAnsi="Times New Roman" w:cs="Times New Roman"/>
                <w:sz w:val="20"/>
                <w:lang w:val="en-US"/>
              </w:rPr>
              <w:t xml:space="preserve">, 24 cale, 36 </w:t>
            </w:r>
            <w:proofErr w:type="spellStart"/>
            <w:r w:rsidRPr="009D02E2">
              <w:rPr>
                <w:rFonts w:ascii="Times New Roman" w:hAnsi="Times New Roman" w:cs="Times New Roman"/>
                <w:sz w:val="20"/>
                <w:lang w:val="en-US"/>
              </w:rPr>
              <w:t>cali</w:t>
            </w:r>
            <w:proofErr w:type="spellEnd"/>
          </w:p>
        </w:tc>
      </w:tr>
      <w:tr w:rsidR="00D2091F" w:rsidRPr="009D02E2" w14:paraId="00642FE1" w14:textId="77777777" w:rsidTr="00E45B4D">
        <w:trPr>
          <w:trHeight w:val="377"/>
        </w:trPr>
        <w:tc>
          <w:tcPr>
            <w:tcW w:w="3828" w:type="dxa"/>
            <w:vAlign w:val="center"/>
          </w:tcPr>
          <w:p w14:paraId="5999AC17"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Marginesy drukowania na nośniku w arkuszach w min zakresie</w:t>
            </w:r>
          </w:p>
        </w:tc>
        <w:tc>
          <w:tcPr>
            <w:tcW w:w="5386" w:type="dxa"/>
            <w:vAlign w:val="center"/>
          </w:tcPr>
          <w:p w14:paraId="776BDF58"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Tryb 1: 3 mm (górny), 3 mm (prawy), 14 mm (dolny), 3 mm (lewy)</w:t>
            </w:r>
          </w:p>
        </w:tc>
      </w:tr>
      <w:tr w:rsidR="00D2091F" w:rsidRPr="009D02E2" w14:paraId="3A894AD1" w14:textId="77777777" w:rsidTr="00E45B4D">
        <w:trPr>
          <w:trHeight w:val="377"/>
        </w:trPr>
        <w:tc>
          <w:tcPr>
            <w:tcW w:w="3828" w:type="dxa"/>
            <w:vAlign w:val="center"/>
          </w:tcPr>
          <w:p w14:paraId="1E8D766D"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Odpowiednia grubość papieru</w:t>
            </w:r>
          </w:p>
        </w:tc>
        <w:tc>
          <w:tcPr>
            <w:tcW w:w="5386" w:type="dxa"/>
            <w:vAlign w:val="center"/>
          </w:tcPr>
          <w:p w14:paraId="3404E31B"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 xml:space="preserve"> Min. 0,08 mm - 1,5 mm</w:t>
            </w:r>
          </w:p>
        </w:tc>
      </w:tr>
      <w:tr w:rsidR="00D2091F" w:rsidRPr="009D02E2" w14:paraId="5F1D2A95" w14:textId="77777777" w:rsidTr="00E45B4D">
        <w:trPr>
          <w:trHeight w:val="377"/>
        </w:trPr>
        <w:tc>
          <w:tcPr>
            <w:tcW w:w="3828" w:type="dxa"/>
            <w:vAlign w:val="center"/>
          </w:tcPr>
          <w:p w14:paraId="4007FCC2"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Rozdzielczość drukowania</w:t>
            </w:r>
          </w:p>
        </w:tc>
        <w:tc>
          <w:tcPr>
            <w:tcW w:w="5386" w:type="dxa"/>
            <w:vAlign w:val="center"/>
          </w:tcPr>
          <w:p w14:paraId="0D78673C"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 xml:space="preserve">Min 2400dpi na 1200 </w:t>
            </w:r>
            <w:proofErr w:type="spellStart"/>
            <w:r w:rsidRPr="009D02E2">
              <w:rPr>
                <w:rFonts w:ascii="Times New Roman" w:hAnsi="Times New Roman" w:cs="Times New Roman"/>
                <w:sz w:val="20"/>
              </w:rPr>
              <w:t>dpi</w:t>
            </w:r>
            <w:proofErr w:type="spellEnd"/>
          </w:p>
        </w:tc>
      </w:tr>
      <w:tr w:rsidR="00D2091F" w:rsidRPr="009D02E2" w14:paraId="7B774FB1" w14:textId="77777777" w:rsidTr="00E45B4D">
        <w:trPr>
          <w:trHeight w:val="377"/>
        </w:trPr>
        <w:tc>
          <w:tcPr>
            <w:tcW w:w="3828" w:type="dxa"/>
            <w:vAlign w:val="center"/>
          </w:tcPr>
          <w:p w14:paraId="7CF78266"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Minimalna wielkość kropel</w:t>
            </w:r>
          </w:p>
        </w:tc>
        <w:tc>
          <w:tcPr>
            <w:tcW w:w="5386" w:type="dxa"/>
            <w:vAlign w:val="center"/>
          </w:tcPr>
          <w:p w14:paraId="3E526EF4"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 xml:space="preserve">Min. 3,5 </w:t>
            </w:r>
            <w:proofErr w:type="spellStart"/>
            <w:r w:rsidRPr="009D02E2">
              <w:rPr>
                <w:rFonts w:ascii="Times New Roman" w:hAnsi="Times New Roman" w:cs="Times New Roman"/>
                <w:sz w:val="20"/>
              </w:rPr>
              <w:t>pl</w:t>
            </w:r>
            <w:proofErr w:type="spellEnd"/>
            <w:r w:rsidRPr="009D02E2">
              <w:rPr>
                <w:rFonts w:ascii="Times New Roman" w:hAnsi="Times New Roman" w:cs="Times New Roman"/>
                <w:sz w:val="20"/>
              </w:rPr>
              <w:t>, Z technologią kropli o zmiennej wielkości</w:t>
            </w:r>
          </w:p>
        </w:tc>
      </w:tr>
      <w:tr w:rsidR="00D2091F" w:rsidRPr="009D02E2" w14:paraId="6982C852" w14:textId="77777777" w:rsidTr="00E45B4D">
        <w:trPr>
          <w:trHeight w:val="377"/>
        </w:trPr>
        <w:tc>
          <w:tcPr>
            <w:tcW w:w="3828" w:type="dxa"/>
            <w:vAlign w:val="center"/>
          </w:tcPr>
          <w:p w14:paraId="2B393D53"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 xml:space="preserve">Konfiguracja dysz </w:t>
            </w:r>
          </w:p>
        </w:tc>
        <w:tc>
          <w:tcPr>
            <w:tcW w:w="5386" w:type="dxa"/>
            <w:vAlign w:val="center"/>
          </w:tcPr>
          <w:p w14:paraId="4DF27517"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Min. 720 dysz czarnych, 600 dysz na kolor</w:t>
            </w:r>
          </w:p>
        </w:tc>
      </w:tr>
      <w:tr w:rsidR="00D2091F" w:rsidRPr="009D02E2" w14:paraId="37DFF066" w14:textId="77777777" w:rsidTr="00E45B4D">
        <w:trPr>
          <w:trHeight w:val="377"/>
        </w:trPr>
        <w:tc>
          <w:tcPr>
            <w:tcW w:w="3828" w:type="dxa"/>
            <w:vAlign w:val="center"/>
          </w:tcPr>
          <w:p w14:paraId="594BF13E" w14:textId="77777777" w:rsidR="00D2091F" w:rsidRPr="009D02E2" w:rsidRDefault="00D2091F" w:rsidP="00E45B4D">
            <w:pPr>
              <w:shd w:val="clear" w:color="auto" w:fill="FFFFFF"/>
              <w:outlineLvl w:val="4"/>
              <w:rPr>
                <w:rFonts w:ascii="Times New Roman" w:hAnsi="Times New Roman" w:cs="Times New Roman"/>
                <w:b/>
                <w:bCs/>
                <w:color w:val="353535"/>
                <w:sz w:val="20"/>
              </w:rPr>
            </w:pPr>
            <w:r w:rsidRPr="009D02E2">
              <w:rPr>
                <w:rFonts w:ascii="Times New Roman" w:hAnsi="Times New Roman" w:cs="Times New Roman"/>
                <w:b/>
                <w:bCs/>
                <w:color w:val="353535"/>
                <w:sz w:val="20"/>
              </w:rPr>
              <w:t>Pamięć</w:t>
            </w:r>
          </w:p>
        </w:tc>
        <w:tc>
          <w:tcPr>
            <w:tcW w:w="5386" w:type="dxa"/>
            <w:vAlign w:val="center"/>
          </w:tcPr>
          <w:p w14:paraId="5172B03D"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Min. Drukarka: 1 GB</w:t>
            </w:r>
          </w:p>
        </w:tc>
      </w:tr>
      <w:tr w:rsidR="00D2091F" w:rsidRPr="009D02E2" w14:paraId="7306E816" w14:textId="77777777" w:rsidTr="00E45B4D">
        <w:trPr>
          <w:trHeight w:val="377"/>
        </w:trPr>
        <w:tc>
          <w:tcPr>
            <w:tcW w:w="3828" w:type="dxa"/>
            <w:vAlign w:val="center"/>
          </w:tcPr>
          <w:p w14:paraId="25164389"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Kompatybilne systemy operacyjne</w:t>
            </w:r>
          </w:p>
        </w:tc>
        <w:tc>
          <w:tcPr>
            <w:tcW w:w="5386" w:type="dxa"/>
            <w:vAlign w:val="center"/>
          </w:tcPr>
          <w:p w14:paraId="6229A760" w14:textId="77777777" w:rsidR="00D2091F" w:rsidRPr="009D02E2" w:rsidRDefault="00D2091F" w:rsidP="00E45B4D">
            <w:pPr>
              <w:rPr>
                <w:rFonts w:ascii="Times New Roman" w:hAnsi="Times New Roman" w:cs="Times New Roman"/>
                <w:sz w:val="20"/>
                <w:lang w:val="en-US"/>
              </w:rPr>
            </w:pPr>
            <w:r w:rsidRPr="009D02E2">
              <w:rPr>
                <w:rFonts w:ascii="Times New Roman" w:hAnsi="Times New Roman" w:cs="Times New Roman"/>
                <w:sz w:val="20"/>
                <w:lang w:val="en-US"/>
              </w:rPr>
              <w:t xml:space="preserve">Linux, Mac OS 10.5.8 </w:t>
            </w:r>
            <w:proofErr w:type="spellStart"/>
            <w:r w:rsidRPr="009D02E2">
              <w:rPr>
                <w:rFonts w:ascii="Times New Roman" w:hAnsi="Times New Roman" w:cs="Times New Roman"/>
                <w:sz w:val="20"/>
                <w:lang w:val="en-US"/>
              </w:rPr>
              <w:t>lub</w:t>
            </w:r>
            <w:proofErr w:type="spellEnd"/>
            <w:r w:rsidRPr="009D02E2">
              <w:rPr>
                <w:rFonts w:ascii="Times New Roman" w:hAnsi="Times New Roman" w:cs="Times New Roman"/>
                <w:sz w:val="20"/>
                <w:lang w:val="en-US"/>
              </w:rPr>
              <w:t xml:space="preserve"> </w:t>
            </w:r>
            <w:proofErr w:type="spellStart"/>
            <w:r w:rsidRPr="009D02E2">
              <w:rPr>
                <w:rFonts w:ascii="Times New Roman" w:hAnsi="Times New Roman" w:cs="Times New Roman"/>
                <w:sz w:val="20"/>
                <w:lang w:val="en-US"/>
              </w:rPr>
              <w:t>nowszy</w:t>
            </w:r>
            <w:proofErr w:type="spellEnd"/>
            <w:r w:rsidRPr="009D02E2">
              <w:rPr>
                <w:rFonts w:ascii="Times New Roman" w:hAnsi="Times New Roman" w:cs="Times New Roman"/>
                <w:sz w:val="20"/>
                <w:lang w:val="en-US"/>
              </w:rPr>
              <w:t>, Windows 10, Windows 7, Windows 7 x64, Windows 8 (32/64 bit), Windows 8.1, Windows 8.1 x64 Edition, Windows Server 2003 (32/64-bitowy), Windows Server 2008 (32/64-bitowy), Windows Server 2008 R2, Windows Server 2012 (64bit), Windows Server 2012 R2, Windows Vista, Windows Vista x64, Windows XP, Windows XP x6</w:t>
            </w:r>
          </w:p>
        </w:tc>
      </w:tr>
      <w:tr w:rsidR="00D2091F" w:rsidRPr="009D02E2" w14:paraId="1AAC2B23" w14:textId="77777777" w:rsidTr="00E45B4D">
        <w:trPr>
          <w:trHeight w:val="377"/>
        </w:trPr>
        <w:tc>
          <w:tcPr>
            <w:tcW w:w="3828" w:type="dxa"/>
            <w:vAlign w:val="center"/>
          </w:tcPr>
          <w:p w14:paraId="6B028881" w14:textId="77777777" w:rsidR="00D2091F" w:rsidRPr="009D02E2" w:rsidRDefault="00D2091F" w:rsidP="00E45B4D">
            <w:pPr>
              <w:rPr>
                <w:rFonts w:ascii="Times New Roman" w:hAnsi="Times New Roman" w:cs="Times New Roman"/>
                <w:b/>
                <w:bCs/>
                <w:sz w:val="20"/>
                <w:lang w:val="en-US"/>
              </w:rPr>
            </w:pPr>
            <w:proofErr w:type="spellStart"/>
            <w:r w:rsidRPr="009D02E2">
              <w:rPr>
                <w:rFonts w:ascii="Times New Roman" w:hAnsi="Times New Roman" w:cs="Times New Roman"/>
                <w:b/>
                <w:bCs/>
                <w:sz w:val="20"/>
                <w:lang w:val="en-US"/>
              </w:rPr>
              <w:t>Języki</w:t>
            </w:r>
            <w:proofErr w:type="spellEnd"/>
            <w:r w:rsidRPr="009D02E2">
              <w:rPr>
                <w:rFonts w:ascii="Times New Roman" w:hAnsi="Times New Roman" w:cs="Times New Roman"/>
                <w:b/>
                <w:bCs/>
                <w:sz w:val="20"/>
                <w:lang w:val="en-US"/>
              </w:rPr>
              <w:t xml:space="preserve"> </w:t>
            </w:r>
            <w:proofErr w:type="spellStart"/>
            <w:r w:rsidRPr="009D02E2">
              <w:rPr>
                <w:rFonts w:ascii="Times New Roman" w:hAnsi="Times New Roman" w:cs="Times New Roman"/>
                <w:b/>
                <w:bCs/>
                <w:sz w:val="20"/>
                <w:lang w:val="en-US"/>
              </w:rPr>
              <w:t>drukowania</w:t>
            </w:r>
            <w:proofErr w:type="spellEnd"/>
          </w:p>
        </w:tc>
        <w:tc>
          <w:tcPr>
            <w:tcW w:w="5386" w:type="dxa"/>
            <w:vAlign w:val="center"/>
          </w:tcPr>
          <w:p w14:paraId="5B3BA816" w14:textId="77777777" w:rsidR="00D2091F" w:rsidRPr="009D02E2" w:rsidRDefault="00D2091F" w:rsidP="00E45B4D">
            <w:pPr>
              <w:rPr>
                <w:rFonts w:ascii="Times New Roman" w:hAnsi="Times New Roman" w:cs="Times New Roman"/>
                <w:sz w:val="20"/>
                <w:lang w:val="en-US"/>
              </w:rPr>
            </w:pPr>
            <w:r w:rsidRPr="009D02E2">
              <w:rPr>
                <w:rFonts w:ascii="Times New Roman" w:hAnsi="Times New Roman" w:cs="Times New Roman"/>
                <w:sz w:val="20"/>
                <w:lang w:val="en-US"/>
              </w:rPr>
              <w:t>HP-GL2, RTL, Adobe® Postscript 3® (</w:t>
            </w:r>
            <w:proofErr w:type="spellStart"/>
            <w:r w:rsidRPr="009D02E2">
              <w:rPr>
                <w:rFonts w:ascii="Times New Roman" w:hAnsi="Times New Roman" w:cs="Times New Roman"/>
                <w:sz w:val="20"/>
                <w:lang w:val="en-US"/>
              </w:rPr>
              <w:t>mozliwoscią</w:t>
            </w:r>
            <w:proofErr w:type="spellEnd"/>
            <w:r w:rsidRPr="009D02E2">
              <w:rPr>
                <w:rFonts w:ascii="Times New Roman" w:hAnsi="Times New Roman" w:cs="Times New Roman"/>
                <w:sz w:val="20"/>
                <w:lang w:val="en-US"/>
              </w:rPr>
              <w:t xml:space="preserve"> </w:t>
            </w:r>
            <w:proofErr w:type="spellStart"/>
            <w:r w:rsidRPr="009D02E2">
              <w:rPr>
                <w:rFonts w:ascii="Times New Roman" w:hAnsi="Times New Roman" w:cs="Times New Roman"/>
                <w:sz w:val="20"/>
                <w:lang w:val="en-US"/>
              </w:rPr>
              <w:t>rozbudowy</w:t>
            </w:r>
            <w:proofErr w:type="spellEnd"/>
            <w:r w:rsidRPr="009D02E2">
              <w:rPr>
                <w:rFonts w:ascii="Times New Roman" w:hAnsi="Times New Roman" w:cs="Times New Roman"/>
                <w:sz w:val="20"/>
                <w:lang w:val="en-US"/>
              </w:rPr>
              <w:t xml:space="preserve"> ), ESC/P-R</w:t>
            </w:r>
          </w:p>
        </w:tc>
      </w:tr>
      <w:tr w:rsidR="00D2091F" w:rsidRPr="009D02E2" w14:paraId="2B2C4176" w14:textId="77777777" w:rsidTr="00E45B4D">
        <w:trPr>
          <w:trHeight w:val="377"/>
        </w:trPr>
        <w:tc>
          <w:tcPr>
            <w:tcW w:w="3828" w:type="dxa"/>
            <w:vAlign w:val="center"/>
          </w:tcPr>
          <w:p w14:paraId="59FF9AB5" w14:textId="77777777" w:rsidR="00D2091F" w:rsidRPr="009D02E2" w:rsidRDefault="00D2091F" w:rsidP="00E45B4D">
            <w:pPr>
              <w:rPr>
                <w:rFonts w:ascii="Times New Roman" w:hAnsi="Times New Roman" w:cs="Times New Roman"/>
                <w:b/>
                <w:bCs/>
                <w:sz w:val="20"/>
                <w:lang w:val="en-US"/>
              </w:rPr>
            </w:pPr>
            <w:proofErr w:type="spellStart"/>
            <w:r w:rsidRPr="009D02E2">
              <w:rPr>
                <w:rFonts w:ascii="Times New Roman" w:hAnsi="Times New Roman" w:cs="Times New Roman"/>
                <w:b/>
                <w:bCs/>
                <w:sz w:val="20"/>
                <w:lang w:val="en-US"/>
              </w:rPr>
              <w:lastRenderedPageBreak/>
              <w:t>Dodatkowe</w:t>
            </w:r>
            <w:proofErr w:type="spellEnd"/>
            <w:r w:rsidRPr="009D02E2">
              <w:rPr>
                <w:rFonts w:ascii="Times New Roman" w:hAnsi="Times New Roman" w:cs="Times New Roman"/>
                <w:b/>
                <w:bCs/>
                <w:sz w:val="20"/>
                <w:lang w:val="en-US"/>
              </w:rPr>
              <w:t xml:space="preserve"> </w:t>
            </w:r>
            <w:proofErr w:type="spellStart"/>
            <w:r w:rsidRPr="009D02E2">
              <w:rPr>
                <w:rFonts w:ascii="Times New Roman" w:hAnsi="Times New Roman" w:cs="Times New Roman"/>
                <w:b/>
                <w:bCs/>
                <w:sz w:val="20"/>
                <w:lang w:val="en-US"/>
              </w:rPr>
              <w:t>funkcje</w:t>
            </w:r>
            <w:proofErr w:type="spellEnd"/>
          </w:p>
        </w:tc>
        <w:tc>
          <w:tcPr>
            <w:tcW w:w="5386" w:type="dxa"/>
            <w:vAlign w:val="center"/>
          </w:tcPr>
          <w:p w14:paraId="3DDEE60C"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Bezpośrednie skanowanie do drukowania bez używania komputera</w:t>
            </w:r>
          </w:p>
        </w:tc>
      </w:tr>
      <w:tr w:rsidR="00D2091F" w:rsidRPr="009D02E2" w14:paraId="689E8C7C" w14:textId="77777777" w:rsidTr="00E45B4D">
        <w:trPr>
          <w:trHeight w:val="377"/>
        </w:trPr>
        <w:tc>
          <w:tcPr>
            <w:tcW w:w="3828" w:type="dxa"/>
            <w:vAlign w:val="center"/>
          </w:tcPr>
          <w:p w14:paraId="5BD8234F" w14:textId="77777777" w:rsidR="00D2091F" w:rsidRPr="009D02E2" w:rsidRDefault="00D2091F" w:rsidP="00E45B4D">
            <w:pPr>
              <w:pStyle w:val="Nagwek5"/>
              <w:shd w:val="clear" w:color="auto" w:fill="FFFFFF"/>
              <w:spacing w:before="0" w:after="0"/>
              <w:rPr>
                <w:rFonts w:ascii="Times New Roman" w:hAnsi="Times New Roman" w:cs="Times New Roman"/>
                <w:color w:val="353535"/>
              </w:rPr>
            </w:pPr>
            <w:r w:rsidRPr="009D02E2">
              <w:rPr>
                <w:rFonts w:ascii="Times New Roman" w:hAnsi="Times New Roman" w:cs="Times New Roman"/>
                <w:color w:val="353535"/>
              </w:rPr>
              <w:t>Przyłącza</w:t>
            </w:r>
          </w:p>
        </w:tc>
        <w:tc>
          <w:tcPr>
            <w:tcW w:w="5386" w:type="dxa"/>
            <w:vAlign w:val="center"/>
          </w:tcPr>
          <w:p w14:paraId="0DCF6691" w14:textId="77777777" w:rsidR="00D2091F" w:rsidRPr="009D02E2" w:rsidRDefault="00D2091F" w:rsidP="00E45B4D">
            <w:pPr>
              <w:rPr>
                <w:rFonts w:ascii="Times New Roman" w:hAnsi="Times New Roman" w:cs="Times New Roman"/>
                <w:sz w:val="20"/>
                <w:lang w:val="en-US"/>
              </w:rPr>
            </w:pPr>
            <w:r w:rsidRPr="009D02E2">
              <w:rPr>
                <w:rFonts w:ascii="Times New Roman" w:hAnsi="Times New Roman" w:cs="Times New Roman"/>
                <w:sz w:val="20"/>
                <w:lang w:val="en-US"/>
              </w:rPr>
              <w:t xml:space="preserve">USB 2.0, Hi-Speed USB — </w:t>
            </w:r>
            <w:proofErr w:type="spellStart"/>
            <w:r w:rsidRPr="009D02E2">
              <w:rPr>
                <w:rFonts w:ascii="Times New Roman" w:hAnsi="Times New Roman" w:cs="Times New Roman"/>
                <w:sz w:val="20"/>
                <w:lang w:val="en-US"/>
              </w:rPr>
              <w:t>zgodne</w:t>
            </w:r>
            <w:proofErr w:type="spellEnd"/>
            <w:r w:rsidRPr="009D02E2">
              <w:rPr>
                <w:rFonts w:ascii="Times New Roman" w:hAnsi="Times New Roman" w:cs="Times New Roman"/>
                <w:sz w:val="20"/>
                <w:lang w:val="en-US"/>
              </w:rPr>
              <w:t xml:space="preserve"> ze </w:t>
            </w:r>
            <w:proofErr w:type="spellStart"/>
            <w:r w:rsidRPr="009D02E2">
              <w:rPr>
                <w:rFonts w:ascii="Times New Roman" w:hAnsi="Times New Roman" w:cs="Times New Roman"/>
                <w:sz w:val="20"/>
                <w:lang w:val="en-US"/>
              </w:rPr>
              <w:t>specyfikacją</w:t>
            </w:r>
            <w:proofErr w:type="spellEnd"/>
            <w:r w:rsidRPr="009D02E2">
              <w:rPr>
                <w:rFonts w:ascii="Times New Roman" w:hAnsi="Times New Roman" w:cs="Times New Roman"/>
                <w:sz w:val="20"/>
                <w:lang w:val="en-US"/>
              </w:rPr>
              <w:t xml:space="preserve"> USB 2.0, </w:t>
            </w:r>
            <w:proofErr w:type="spellStart"/>
            <w:r w:rsidRPr="009D02E2">
              <w:rPr>
                <w:rFonts w:ascii="Times New Roman" w:hAnsi="Times New Roman" w:cs="Times New Roman"/>
                <w:sz w:val="20"/>
                <w:lang w:val="en-US"/>
              </w:rPr>
              <w:t>Interfejs</w:t>
            </w:r>
            <w:proofErr w:type="spellEnd"/>
            <w:r w:rsidRPr="009D02E2">
              <w:rPr>
                <w:rFonts w:ascii="Times New Roman" w:hAnsi="Times New Roman" w:cs="Times New Roman"/>
                <w:sz w:val="20"/>
                <w:lang w:val="en-US"/>
              </w:rPr>
              <w:t xml:space="preserve"> Ethernet (1000 Base-T/ 100-Base TX/ 10-Base-T)</w:t>
            </w:r>
          </w:p>
        </w:tc>
      </w:tr>
      <w:tr w:rsidR="00D2091F" w:rsidRPr="009D02E2" w14:paraId="29656C91" w14:textId="77777777" w:rsidTr="00E45B4D">
        <w:trPr>
          <w:trHeight w:val="377"/>
        </w:trPr>
        <w:tc>
          <w:tcPr>
            <w:tcW w:w="3828" w:type="dxa"/>
            <w:vAlign w:val="center"/>
          </w:tcPr>
          <w:p w14:paraId="258059A6" w14:textId="77777777" w:rsidR="00D2091F" w:rsidRPr="009D02E2" w:rsidRDefault="00D2091F" w:rsidP="00E45B4D">
            <w:pPr>
              <w:pStyle w:val="Nagwek5"/>
              <w:shd w:val="clear" w:color="auto" w:fill="FFFFFF"/>
              <w:spacing w:before="0" w:after="0"/>
              <w:rPr>
                <w:rFonts w:ascii="Times New Roman" w:hAnsi="Times New Roman" w:cs="Times New Roman"/>
                <w:color w:val="353535"/>
              </w:rPr>
            </w:pPr>
            <w:r w:rsidRPr="009D02E2">
              <w:rPr>
                <w:rFonts w:ascii="Times New Roman" w:hAnsi="Times New Roman" w:cs="Times New Roman"/>
                <w:color w:val="353535"/>
              </w:rPr>
              <w:t>Security</w:t>
            </w:r>
          </w:p>
        </w:tc>
        <w:tc>
          <w:tcPr>
            <w:tcW w:w="5386" w:type="dxa"/>
            <w:vAlign w:val="center"/>
          </w:tcPr>
          <w:p w14:paraId="47FBFEA9" w14:textId="77777777" w:rsidR="00D2091F" w:rsidRPr="009D02E2" w:rsidRDefault="00D2091F" w:rsidP="00E45B4D">
            <w:pPr>
              <w:rPr>
                <w:rFonts w:ascii="Times New Roman" w:hAnsi="Times New Roman" w:cs="Times New Roman"/>
                <w:sz w:val="20"/>
                <w:lang w:val="en-US"/>
              </w:rPr>
            </w:pPr>
            <w:r w:rsidRPr="009D02E2">
              <w:rPr>
                <w:rFonts w:ascii="Times New Roman" w:hAnsi="Times New Roman" w:cs="Times New Roman"/>
                <w:sz w:val="20"/>
                <w:lang w:val="en-US"/>
              </w:rPr>
              <w:t>IEE 802, HTTPs</w:t>
            </w:r>
          </w:p>
        </w:tc>
      </w:tr>
      <w:tr w:rsidR="00D2091F" w:rsidRPr="009D02E2" w14:paraId="0C1B79BB" w14:textId="77777777" w:rsidTr="00E45B4D">
        <w:trPr>
          <w:trHeight w:val="377"/>
        </w:trPr>
        <w:tc>
          <w:tcPr>
            <w:tcW w:w="3828" w:type="dxa"/>
            <w:vAlign w:val="center"/>
          </w:tcPr>
          <w:p w14:paraId="3302C1FB" w14:textId="77777777" w:rsidR="00D2091F" w:rsidRPr="009D02E2" w:rsidRDefault="00D2091F" w:rsidP="00E45B4D">
            <w:pPr>
              <w:pStyle w:val="Nagwek5"/>
              <w:shd w:val="clear" w:color="auto" w:fill="FFFFFF"/>
              <w:spacing w:before="0" w:after="0"/>
              <w:rPr>
                <w:rFonts w:ascii="Times New Roman" w:hAnsi="Times New Roman" w:cs="Times New Roman"/>
                <w:color w:val="353535"/>
              </w:rPr>
            </w:pPr>
            <w:r w:rsidRPr="009D02E2">
              <w:rPr>
                <w:rFonts w:ascii="Times New Roman" w:hAnsi="Times New Roman" w:cs="Times New Roman"/>
                <w:color w:val="353535"/>
              </w:rPr>
              <w:t>Przetwarzanie nośników wydruku</w:t>
            </w:r>
          </w:p>
        </w:tc>
        <w:tc>
          <w:tcPr>
            <w:tcW w:w="5386" w:type="dxa"/>
            <w:vAlign w:val="center"/>
          </w:tcPr>
          <w:p w14:paraId="0BD882B8"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 xml:space="preserve">Automatyczna gilotyna, Drukowanie bez marginesów, Ścieżka papieru artystycznego, Papier w rolce, </w:t>
            </w:r>
            <w:proofErr w:type="spellStart"/>
            <w:r w:rsidRPr="009D02E2">
              <w:rPr>
                <w:rFonts w:ascii="Times New Roman" w:hAnsi="Times New Roman" w:cs="Times New Roman"/>
                <w:sz w:val="20"/>
              </w:rPr>
              <w:t>Thick</w:t>
            </w:r>
            <w:proofErr w:type="spellEnd"/>
            <w:r w:rsidRPr="009D02E2">
              <w:rPr>
                <w:rFonts w:ascii="Times New Roman" w:hAnsi="Times New Roman" w:cs="Times New Roman"/>
                <w:sz w:val="20"/>
              </w:rPr>
              <w:t xml:space="preserve"> Media </w:t>
            </w:r>
            <w:proofErr w:type="spellStart"/>
            <w:r w:rsidRPr="009D02E2">
              <w:rPr>
                <w:rFonts w:ascii="Times New Roman" w:hAnsi="Times New Roman" w:cs="Times New Roman"/>
                <w:sz w:val="20"/>
              </w:rPr>
              <w:t>Support</w:t>
            </w:r>
            <w:proofErr w:type="spellEnd"/>
          </w:p>
        </w:tc>
      </w:tr>
      <w:tr w:rsidR="00D2091F" w:rsidRPr="009D02E2" w14:paraId="08513B5D" w14:textId="77777777" w:rsidTr="00E45B4D">
        <w:trPr>
          <w:trHeight w:val="377"/>
        </w:trPr>
        <w:tc>
          <w:tcPr>
            <w:tcW w:w="3828" w:type="dxa"/>
            <w:vAlign w:val="center"/>
          </w:tcPr>
          <w:p w14:paraId="1519A6D8" w14:textId="77777777" w:rsidR="00D2091F" w:rsidRPr="009D02E2" w:rsidRDefault="00D2091F" w:rsidP="00E45B4D">
            <w:pPr>
              <w:pStyle w:val="Nagwek5"/>
              <w:shd w:val="clear" w:color="auto" w:fill="FFFFFF"/>
              <w:spacing w:before="0" w:after="0"/>
              <w:rPr>
                <w:rFonts w:ascii="Times New Roman" w:hAnsi="Times New Roman" w:cs="Times New Roman"/>
                <w:color w:val="353535"/>
              </w:rPr>
            </w:pPr>
            <w:r w:rsidRPr="009D02E2">
              <w:rPr>
                <w:rFonts w:ascii="Times New Roman" w:hAnsi="Times New Roman" w:cs="Times New Roman"/>
                <w:color w:val="353535"/>
              </w:rPr>
              <w:t>Typ skanera</w:t>
            </w:r>
          </w:p>
        </w:tc>
        <w:tc>
          <w:tcPr>
            <w:tcW w:w="5386" w:type="dxa"/>
            <w:vAlign w:val="center"/>
          </w:tcPr>
          <w:p w14:paraId="142270E2"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color w:val="000000"/>
                <w:sz w:val="20"/>
              </w:rPr>
              <w:t>czujnik kontaktowy obrazu (CIS)</w:t>
            </w:r>
          </w:p>
        </w:tc>
      </w:tr>
      <w:tr w:rsidR="00D2091F" w:rsidRPr="009D02E2" w14:paraId="663D22A9" w14:textId="77777777" w:rsidTr="00E45B4D">
        <w:trPr>
          <w:trHeight w:val="377"/>
        </w:trPr>
        <w:tc>
          <w:tcPr>
            <w:tcW w:w="3828" w:type="dxa"/>
            <w:vAlign w:val="center"/>
          </w:tcPr>
          <w:p w14:paraId="2F5F072C" w14:textId="77777777" w:rsidR="00D2091F" w:rsidRPr="009D02E2" w:rsidRDefault="00D2091F" w:rsidP="00E45B4D">
            <w:pPr>
              <w:rPr>
                <w:rFonts w:ascii="Times New Roman" w:hAnsi="Times New Roman" w:cs="Times New Roman"/>
                <w:b/>
                <w:bCs/>
                <w:color w:val="000000"/>
                <w:sz w:val="20"/>
              </w:rPr>
            </w:pPr>
            <w:r w:rsidRPr="009D02E2">
              <w:rPr>
                <w:rFonts w:ascii="Times New Roman" w:hAnsi="Times New Roman" w:cs="Times New Roman"/>
                <w:b/>
                <w:bCs/>
                <w:color w:val="000000"/>
                <w:sz w:val="20"/>
              </w:rPr>
              <w:t>Szybkość skanowania</w:t>
            </w:r>
          </w:p>
        </w:tc>
        <w:tc>
          <w:tcPr>
            <w:tcW w:w="5386" w:type="dxa"/>
            <w:vAlign w:val="center"/>
          </w:tcPr>
          <w:p w14:paraId="6BA2F926"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color w:val="000000"/>
                <w:sz w:val="20"/>
              </w:rPr>
              <w:t xml:space="preserve">13,3 cal./sek. ( Monochromatyczne, 200 </w:t>
            </w:r>
            <w:proofErr w:type="spellStart"/>
            <w:r w:rsidRPr="009D02E2">
              <w:rPr>
                <w:rFonts w:ascii="Times New Roman" w:hAnsi="Times New Roman" w:cs="Times New Roman"/>
                <w:color w:val="000000"/>
                <w:sz w:val="20"/>
              </w:rPr>
              <w:t>dpi</w:t>
            </w:r>
            <w:proofErr w:type="spellEnd"/>
            <w:r w:rsidRPr="009D02E2">
              <w:rPr>
                <w:rFonts w:ascii="Times New Roman" w:hAnsi="Times New Roman" w:cs="Times New Roman"/>
                <w:color w:val="000000"/>
                <w:sz w:val="20"/>
              </w:rPr>
              <w:t xml:space="preserve">; 6 cal./sek. ( Kolory, 200 </w:t>
            </w:r>
            <w:proofErr w:type="spellStart"/>
            <w:r w:rsidRPr="009D02E2">
              <w:rPr>
                <w:rFonts w:ascii="Times New Roman" w:hAnsi="Times New Roman" w:cs="Times New Roman"/>
                <w:color w:val="000000"/>
                <w:sz w:val="20"/>
              </w:rPr>
              <w:t>dpi</w:t>
            </w:r>
            <w:proofErr w:type="spellEnd"/>
            <w:r w:rsidRPr="009D02E2">
              <w:rPr>
                <w:rFonts w:ascii="Times New Roman" w:hAnsi="Times New Roman" w:cs="Times New Roman"/>
                <w:color w:val="000000"/>
                <w:sz w:val="20"/>
              </w:rPr>
              <w:t>;)</w:t>
            </w:r>
          </w:p>
        </w:tc>
      </w:tr>
      <w:tr w:rsidR="00D2091F" w:rsidRPr="009D02E2" w14:paraId="097ACCC6" w14:textId="77777777" w:rsidTr="00E45B4D">
        <w:trPr>
          <w:trHeight w:val="377"/>
        </w:trPr>
        <w:tc>
          <w:tcPr>
            <w:tcW w:w="3828" w:type="dxa"/>
            <w:vAlign w:val="center"/>
          </w:tcPr>
          <w:p w14:paraId="526790F9"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Źródło światła</w:t>
            </w:r>
          </w:p>
        </w:tc>
        <w:tc>
          <w:tcPr>
            <w:tcW w:w="5386" w:type="dxa"/>
            <w:vAlign w:val="center"/>
          </w:tcPr>
          <w:p w14:paraId="6A3189A7"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Lampa LED RGB</w:t>
            </w:r>
          </w:p>
        </w:tc>
      </w:tr>
      <w:tr w:rsidR="00D2091F" w:rsidRPr="009D02E2" w14:paraId="193A3164" w14:textId="77777777" w:rsidTr="00E45B4D">
        <w:trPr>
          <w:trHeight w:val="377"/>
        </w:trPr>
        <w:tc>
          <w:tcPr>
            <w:tcW w:w="3828" w:type="dxa"/>
            <w:vAlign w:val="center"/>
          </w:tcPr>
          <w:p w14:paraId="470E7A22"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 xml:space="preserve">Rozdzielczość optyczna skanera </w:t>
            </w:r>
          </w:p>
        </w:tc>
        <w:tc>
          <w:tcPr>
            <w:tcW w:w="5386" w:type="dxa"/>
            <w:vAlign w:val="center"/>
          </w:tcPr>
          <w:p w14:paraId="117038A8"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600 DPI (poziomo x pionowo)</w:t>
            </w:r>
          </w:p>
        </w:tc>
      </w:tr>
      <w:tr w:rsidR="00D2091F" w:rsidRPr="009D02E2" w14:paraId="424A22E0" w14:textId="77777777" w:rsidTr="00E45B4D">
        <w:trPr>
          <w:trHeight w:val="377"/>
        </w:trPr>
        <w:tc>
          <w:tcPr>
            <w:tcW w:w="3828" w:type="dxa"/>
            <w:vAlign w:val="center"/>
          </w:tcPr>
          <w:p w14:paraId="6885912F"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b/>
                <w:bCs/>
                <w:sz w:val="20"/>
              </w:rPr>
              <w:t>Zestaw Tuszy</w:t>
            </w:r>
          </w:p>
        </w:tc>
        <w:tc>
          <w:tcPr>
            <w:tcW w:w="5386" w:type="dxa"/>
            <w:vAlign w:val="center"/>
          </w:tcPr>
          <w:p w14:paraId="671F9954"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sz w:val="20"/>
              </w:rPr>
              <w:t>Dostarczenie zestawu tuszów do uruchomienia.</w:t>
            </w:r>
          </w:p>
        </w:tc>
      </w:tr>
      <w:tr w:rsidR="00D2091F" w:rsidRPr="009D02E2" w14:paraId="039E3AFE" w14:textId="77777777" w:rsidTr="00E45B4D">
        <w:trPr>
          <w:trHeight w:val="377"/>
        </w:trPr>
        <w:tc>
          <w:tcPr>
            <w:tcW w:w="3828" w:type="dxa"/>
          </w:tcPr>
          <w:p w14:paraId="3128D2C7" w14:textId="7224CDAB" w:rsidR="00D2091F" w:rsidRPr="009D02E2" w:rsidRDefault="00FB2B7D" w:rsidP="00E45B4D">
            <w:pPr>
              <w:rPr>
                <w:rFonts w:ascii="Times New Roman" w:hAnsi="Times New Roman" w:cs="Times New Roman"/>
                <w:sz w:val="20"/>
              </w:rPr>
            </w:pPr>
            <w:r>
              <w:rPr>
                <w:rFonts w:ascii="Times New Roman" w:hAnsi="Times New Roman" w:cs="Times New Roman"/>
                <w:sz w:val="20"/>
              </w:rPr>
              <w:t>Urządzenia mogą posiadać certyfikaty</w:t>
            </w:r>
          </w:p>
          <w:p w14:paraId="062AE940" w14:textId="01384061" w:rsidR="00D2091F" w:rsidRPr="009D02E2" w:rsidRDefault="00D2091F" w:rsidP="00E45B4D">
            <w:pPr>
              <w:rPr>
                <w:rFonts w:ascii="Times New Roman" w:hAnsi="Times New Roman" w:cs="Times New Roman"/>
                <w:sz w:val="20"/>
              </w:rPr>
            </w:pPr>
          </w:p>
        </w:tc>
        <w:tc>
          <w:tcPr>
            <w:tcW w:w="5386" w:type="dxa"/>
          </w:tcPr>
          <w:p w14:paraId="3742DE45"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b/>
                <w:bCs/>
                <w:sz w:val="20"/>
              </w:rPr>
              <w:t>Certyfikat ISO 27001</w:t>
            </w:r>
            <w:r w:rsidRPr="009D02E2">
              <w:rPr>
                <w:rFonts w:ascii="Times New Roman" w:hAnsi="Times New Roman" w:cs="Times New Roman"/>
                <w:sz w:val="20"/>
              </w:rPr>
              <w:t xml:space="preserve"> - System Zarządzania Bezpieczeństwem Informacji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9D02E2">
              <w:rPr>
                <w:rFonts w:ascii="Times New Roman" w:hAnsi="Times New Roman" w:cs="Times New Roman"/>
                <w:sz w:val="20"/>
              </w:rPr>
              <w:t>Accreditation</w:t>
            </w:r>
            <w:proofErr w:type="spellEnd"/>
            <w:r w:rsidRPr="009D02E2">
              <w:rPr>
                <w:rFonts w:ascii="Times New Roman" w:hAnsi="Times New Roman" w:cs="Times New Roman"/>
                <w:sz w:val="20"/>
              </w:rPr>
              <w:t xml:space="preserve"> Forum.</w:t>
            </w:r>
          </w:p>
          <w:p w14:paraId="440EB763" w14:textId="5881C98D" w:rsidR="00D2091F" w:rsidRPr="009D02E2" w:rsidRDefault="00D2091F" w:rsidP="00E45B4D">
            <w:pPr>
              <w:rPr>
                <w:rFonts w:ascii="Times New Roman" w:hAnsi="Times New Roman" w:cs="Times New Roman"/>
                <w:sz w:val="20"/>
              </w:rPr>
            </w:pPr>
            <w:r w:rsidRPr="009D02E2">
              <w:rPr>
                <w:rFonts w:ascii="Times New Roman" w:hAnsi="Times New Roman" w:cs="Times New Roman"/>
                <w:b/>
                <w:bCs/>
                <w:sz w:val="20"/>
              </w:rPr>
              <w:t>Certyfikat ISO 20000</w:t>
            </w:r>
            <w:r w:rsidRPr="009D02E2">
              <w:rPr>
                <w:rFonts w:ascii="Times New Roman" w:hAnsi="Times New Roman" w:cs="Times New Roman"/>
                <w:sz w:val="20"/>
              </w:rPr>
              <w:t xml:space="preserve">– Wykonawca musi posiadać Certyfikat Systemu Zarządzania Usługami IT w Organizacji - Sprzedaż urządzeń wielofunkcyjnych i biurowych, projektowanie, sprzedaż i wdrażanie rozwiązań informatycznych do zarządzania procesem druku, obiegiem dokumentacji. Dostarczanie usług serwisowych do urządzeń wielofunkcyjnych, biurowych, drukarek, urządzeń poligraficznych oraz rozwiązań informatycznych. Certyfikat wydany przez Jednostkę zrzeszoną w IAF - International </w:t>
            </w:r>
            <w:proofErr w:type="spellStart"/>
            <w:r w:rsidRPr="009D02E2">
              <w:rPr>
                <w:rFonts w:ascii="Times New Roman" w:hAnsi="Times New Roman" w:cs="Times New Roman"/>
                <w:sz w:val="20"/>
              </w:rPr>
              <w:t>Accreditation</w:t>
            </w:r>
            <w:proofErr w:type="spellEnd"/>
            <w:r w:rsidRPr="009D02E2">
              <w:rPr>
                <w:rFonts w:ascii="Times New Roman" w:hAnsi="Times New Roman" w:cs="Times New Roman"/>
                <w:sz w:val="20"/>
              </w:rPr>
              <w:t xml:space="preserve"> Forum</w:t>
            </w:r>
            <w:r w:rsidR="00FB2B7D">
              <w:rPr>
                <w:rFonts w:ascii="Times New Roman" w:hAnsi="Times New Roman" w:cs="Times New Roman"/>
                <w:sz w:val="20"/>
              </w:rPr>
              <w:t xml:space="preserve"> lub równoważne</w:t>
            </w:r>
          </w:p>
        </w:tc>
      </w:tr>
      <w:tr w:rsidR="00D2091F" w:rsidRPr="009D02E2" w14:paraId="6023DA94" w14:textId="77777777" w:rsidTr="00E45B4D">
        <w:trPr>
          <w:trHeight w:val="377"/>
        </w:trPr>
        <w:tc>
          <w:tcPr>
            <w:tcW w:w="3828" w:type="dxa"/>
            <w:vAlign w:val="center"/>
          </w:tcPr>
          <w:p w14:paraId="6849D692" w14:textId="77777777" w:rsidR="00D2091F" w:rsidRPr="009D02E2" w:rsidRDefault="00D2091F" w:rsidP="00E45B4D">
            <w:pPr>
              <w:rPr>
                <w:rFonts w:ascii="Times New Roman" w:hAnsi="Times New Roman" w:cs="Times New Roman"/>
                <w:sz w:val="20"/>
              </w:rPr>
            </w:pPr>
            <w:r w:rsidRPr="009D02E2">
              <w:rPr>
                <w:rFonts w:ascii="Times New Roman" w:hAnsi="Times New Roman" w:cs="Times New Roman"/>
                <w:color w:val="000000"/>
                <w:sz w:val="20"/>
              </w:rPr>
              <w:t>Wymagania gwarancji.</w:t>
            </w:r>
          </w:p>
        </w:tc>
        <w:tc>
          <w:tcPr>
            <w:tcW w:w="5386" w:type="dxa"/>
            <w:vAlign w:val="center"/>
          </w:tcPr>
          <w:p w14:paraId="73B996FF"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color w:val="000000"/>
                <w:sz w:val="20"/>
              </w:rPr>
              <w:t xml:space="preserve">Urządzenie winno mieć wykupiony min 12 miesięcznym pakiet gwarancji producenta sprzętu. Zamawiający nie dopuszcza gwarancji wystawionej przez </w:t>
            </w:r>
            <w:proofErr w:type="spellStart"/>
            <w:r w:rsidRPr="009D02E2">
              <w:rPr>
                <w:rFonts w:ascii="Times New Roman" w:hAnsi="Times New Roman" w:cs="Times New Roman"/>
                <w:color w:val="000000"/>
                <w:sz w:val="20"/>
              </w:rPr>
              <w:t>subdystrybutora</w:t>
            </w:r>
            <w:proofErr w:type="spellEnd"/>
            <w:r w:rsidRPr="009D02E2">
              <w:rPr>
                <w:rFonts w:ascii="Times New Roman" w:hAnsi="Times New Roman" w:cs="Times New Roman"/>
                <w:color w:val="000000"/>
                <w:sz w:val="20"/>
              </w:rPr>
              <w:t xml:space="preserve">, dealera czy też brokera. </w:t>
            </w:r>
          </w:p>
          <w:p w14:paraId="31E2AD6C" w14:textId="77777777" w:rsidR="00D2091F" w:rsidRPr="009D02E2" w:rsidRDefault="00D2091F" w:rsidP="00E45B4D">
            <w:pPr>
              <w:rPr>
                <w:rFonts w:ascii="Times New Roman" w:hAnsi="Times New Roman" w:cs="Times New Roman"/>
                <w:b/>
                <w:bCs/>
                <w:sz w:val="20"/>
              </w:rPr>
            </w:pPr>
            <w:r w:rsidRPr="009D02E2">
              <w:rPr>
                <w:rFonts w:ascii="Times New Roman" w:hAnsi="Times New Roman" w:cs="Times New Roman"/>
                <w:color w:val="000000"/>
                <w:sz w:val="20"/>
              </w:rPr>
              <w:t>Całość świadczeń gwarancyjnych musi być realizowana bezpośrednio przez producenta sprzętu i oprogramowania</w:t>
            </w:r>
          </w:p>
        </w:tc>
      </w:tr>
      <w:tr w:rsidR="00D2091F" w:rsidRPr="009D02E2" w14:paraId="2F5929B2" w14:textId="77777777" w:rsidTr="00E45B4D">
        <w:trPr>
          <w:trHeight w:val="377"/>
        </w:trPr>
        <w:tc>
          <w:tcPr>
            <w:tcW w:w="3828" w:type="dxa"/>
          </w:tcPr>
          <w:p w14:paraId="5A855181"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sz w:val="20"/>
              </w:rPr>
              <w:t>Instalacja</w:t>
            </w:r>
          </w:p>
        </w:tc>
        <w:tc>
          <w:tcPr>
            <w:tcW w:w="5386" w:type="dxa"/>
          </w:tcPr>
          <w:p w14:paraId="4794B7BA" w14:textId="77777777" w:rsidR="00D2091F" w:rsidRPr="009D02E2" w:rsidRDefault="00D2091F" w:rsidP="00E45B4D">
            <w:pPr>
              <w:rPr>
                <w:rFonts w:ascii="Times New Roman" w:hAnsi="Times New Roman" w:cs="Times New Roman"/>
                <w:color w:val="000000"/>
                <w:sz w:val="20"/>
              </w:rPr>
            </w:pPr>
            <w:r w:rsidRPr="009D02E2">
              <w:rPr>
                <w:rFonts w:ascii="Times New Roman" w:hAnsi="Times New Roman" w:cs="Times New Roman"/>
                <w:sz w:val="20"/>
              </w:rPr>
              <w:t xml:space="preserve">Urządzenie musi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 Sprzęt musi pochodzić z autoryzowanego przez jej </w:t>
            </w:r>
            <w:r w:rsidRPr="009D02E2">
              <w:rPr>
                <w:rFonts w:ascii="Times New Roman" w:hAnsi="Times New Roman" w:cs="Times New Roman"/>
                <w:sz w:val="20"/>
              </w:rPr>
              <w:lastRenderedPageBreak/>
              <w:t>producenta kanału dystrybucji w UE i nie może być obciążony uprzednio nabytymi prawami podmiotów trzecich.</w:t>
            </w:r>
          </w:p>
        </w:tc>
      </w:tr>
    </w:tbl>
    <w:p w14:paraId="40B8A4A0" w14:textId="77777777" w:rsidR="00B5117E" w:rsidRPr="009D02E2" w:rsidRDefault="00B5117E">
      <w:pPr>
        <w:rPr>
          <w:rFonts w:ascii="Times New Roman" w:hAnsi="Times New Roman" w:cs="Times New Roman"/>
        </w:rPr>
      </w:pPr>
    </w:p>
    <w:p w14:paraId="47BE7CE6" w14:textId="1109D18C" w:rsidR="00C46751" w:rsidRPr="009D02E2" w:rsidRDefault="00C46751">
      <w:pPr>
        <w:rPr>
          <w:rFonts w:ascii="Times New Roman" w:hAnsi="Times New Roman" w:cs="Times New Roman"/>
          <w:b/>
          <w:bCs/>
        </w:rPr>
      </w:pPr>
      <w:bookmarkStart w:id="2" w:name="_Hlk219792860"/>
      <w:r w:rsidRPr="009D02E2">
        <w:rPr>
          <w:rFonts w:ascii="Times New Roman" w:hAnsi="Times New Roman" w:cs="Times New Roman"/>
          <w:b/>
          <w:bCs/>
        </w:rPr>
        <w:t xml:space="preserve">Komputer biurowy typu </w:t>
      </w:r>
      <w:proofErr w:type="spellStart"/>
      <w:r w:rsidRPr="009D02E2">
        <w:rPr>
          <w:rFonts w:ascii="Times New Roman" w:hAnsi="Times New Roman" w:cs="Times New Roman"/>
          <w:b/>
          <w:bCs/>
        </w:rPr>
        <w:t>All</w:t>
      </w:r>
      <w:proofErr w:type="spellEnd"/>
      <w:r w:rsidRPr="009D02E2">
        <w:rPr>
          <w:rFonts w:ascii="Times New Roman" w:hAnsi="Times New Roman" w:cs="Times New Roman"/>
          <w:b/>
          <w:bCs/>
        </w:rPr>
        <w:t>-in-One</w:t>
      </w:r>
      <w:r w:rsidR="009C01EC" w:rsidRPr="009D02E2">
        <w:rPr>
          <w:rFonts w:ascii="Times New Roman" w:hAnsi="Times New Roman" w:cs="Times New Roman"/>
          <w:b/>
          <w:bCs/>
        </w:rPr>
        <w:t xml:space="preserve"> - </w:t>
      </w:r>
      <w:r w:rsidR="000C0812" w:rsidRPr="009D02E2">
        <w:rPr>
          <w:rFonts w:ascii="Times New Roman" w:hAnsi="Times New Roman" w:cs="Times New Roman"/>
          <w:b/>
          <w:bCs/>
        </w:rPr>
        <w:t>1</w:t>
      </w:r>
      <w:r w:rsidR="009C01EC" w:rsidRPr="009D02E2">
        <w:rPr>
          <w:rFonts w:ascii="Times New Roman" w:hAnsi="Times New Roman" w:cs="Times New Roman"/>
          <w:b/>
          <w:bCs/>
        </w:rPr>
        <w:t xml:space="preserve"> szt.</w:t>
      </w:r>
    </w:p>
    <w:tbl>
      <w:tblPr>
        <w:tblStyle w:val="Tabela-Siatka"/>
        <w:tblW w:w="9346" w:type="dxa"/>
        <w:tblLook w:val="04A0" w:firstRow="1" w:lastRow="0" w:firstColumn="1" w:lastColumn="0" w:noHBand="0" w:noVBand="1"/>
      </w:tblPr>
      <w:tblGrid>
        <w:gridCol w:w="562"/>
        <w:gridCol w:w="2268"/>
        <w:gridCol w:w="6516"/>
      </w:tblGrid>
      <w:tr w:rsidR="00C46751" w:rsidRPr="009D02E2" w14:paraId="684766FA" w14:textId="77777777" w:rsidTr="00C46751">
        <w:tc>
          <w:tcPr>
            <w:tcW w:w="562" w:type="dxa"/>
          </w:tcPr>
          <w:bookmarkEnd w:id="2"/>
          <w:p w14:paraId="57235FA5" w14:textId="77777777" w:rsidR="00C46751" w:rsidRPr="009D02E2" w:rsidRDefault="00C46751" w:rsidP="0039068B">
            <w:pPr>
              <w:rPr>
                <w:rFonts w:ascii="Times New Roman" w:hAnsi="Times New Roman" w:cs="Times New Roman"/>
                <w:b/>
                <w:bCs/>
              </w:rPr>
            </w:pPr>
            <w:r w:rsidRPr="009D02E2">
              <w:rPr>
                <w:rFonts w:ascii="Times New Roman" w:hAnsi="Times New Roman" w:cs="Times New Roman"/>
                <w:b/>
                <w:bCs/>
              </w:rPr>
              <w:t xml:space="preserve">Lp. </w:t>
            </w:r>
          </w:p>
        </w:tc>
        <w:tc>
          <w:tcPr>
            <w:tcW w:w="2268" w:type="dxa"/>
          </w:tcPr>
          <w:p w14:paraId="031927DE" w14:textId="06A36166" w:rsidR="00C46751" w:rsidRPr="009D02E2" w:rsidRDefault="000B6FDA" w:rsidP="0039068B">
            <w:pPr>
              <w:rPr>
                <w:rFonts w:ascii="Times New Roman" w:hAnsi="Times New Roman" w:cs="Times New Roman"/>
                <w:b/>
                <w:bCs/>
              </w:rPr>
            </w:pPr>
            <w:r w:rsidRPr="009D02E2">
              <w:rPr>
                <w:rFonts w:ascii="Times New Roman" w:hAnsi="Times New Roman" w:cs="Times New Roman"/>
                <w:b/>
                <w:bCs/>
              </w:rPr>
              <w:t>Parametr</w:t>
            </w:r>
          </w:p>
        </w:tc>
        <w:tc>
          <w:tcPr>
            <w:tcW w:w="6516" w:type="dxa"/>
          </w:tcPr>
          <w:p w14:paraId="771B2AD7" w14:textId="77777777" w:rsidR="00C46751" w:rsidRPr="009D02E2" w:rsidRDefault="00C46751" w:rsidP="0039068B">
            <w:pPr>
              <w:rPr>
                <w:rFonts w:ascii="Times New Roman" w:hAnsi="Times New Roman" w:cs="Times New Roman"/>
                <w:b/>
                <w:bCs/>
              </w:rPr>
            </w:pPr>
            <w:r w:rsidRPr="009D02E2">
              <w:rPr>
                <w:rFonts w:ascii="Times New Roman" w:hAnsi="Times New Roman" w:cs="Times New Roman"/>
                <w:b/>
                <w:bCs/>
              </w:rPr>
              <w:t>Wymagania minimalne</w:t>
            </w:r>
          </w:p>
        </w:tc>
      </w:tr>
      <w:tr w:rsidR="00C46751" w:rsidRPr="009D02E2" w14:paraId="24B0133F" w14:textId="77777777" w:rsidTr="00C46751">
        <w:tc>
          <w:tcPr>
            <w:tcW w:w="562" w:type="dxa"/>
          </w:tcPr>
          <w:p w14:paraId="164672BE" w14:textId="3232970B" w:rsidR="00C46751" w:rsidRPr="009D02E2" w:rsidRDefault="009F495F" w:rsidP="009F495F">
            <w:pPr>
              <w:rPr>
                <w:rFonts w:ascii="Times New Roman" w:hAnsi="Times New Roman" w:cs="Times New Roman"/>
              </w:rPr>
            </w:pPr>
            <w:r w:rsidRPr="009D02E2">
              <w:rPr>
                <w:rFonts w:ascii="Times New Roman" w:hAnsi="Times New Roman" w:cs="Times New Roman"/>
              </w:rPr>
              <w:t>1.</w:t>
            </w:r>
          </w:p>
        </w:tc>
        <w:tc>
          <w:tcPr>
            <w:tcW w:w="2268" w:type="dxa"/>
          </w:tcPr>
          <w:p w14:paraId="27ACA869" w14:textId="6CBB1757" w:rsidR="00C46751" w:rsidRPr="009D02E2" w:rsidRDefault="009F495F" w:rsidP="0039068B">
            <w:pPr>
              <w:rPr>
                <w:rFonts w:ascii="Times New Roman" w:hAnsi="Times New Roman" w:cs="Times New Roman"/>
              </w:rPr>
            </w:pPr>
            <w:r w:rsidRPr="009D02E2">
              <w:rPr>
                <w:rFonts w:ascii="Times New Roman" w:hAnsi="Times New Roman" w:cs="Times New Roman"/>
              </w:rPr>
              <w:t>Typ komputera/ obudowa</w:t>
            </w:r>
          </w:p>
        </w:tc>
        <w:tc>
          <w:tcPr>
            <w:tcW w:w="6516" w:type="dxa"/>
          </w:tcPr>
          <w:p w14:paraId="25C57F44" w14:textId="550C5340" w:rsidR="00C46751" w:rsidRPr="009D02E2" w:rsidRDefault="009F495F" w:rsidP="0039068B">
            <w:pPr>
              <w:rPr>
                <w:rFonts w:ascii="Times New Roman" w:hAnsi="Times New Roman" w:cs="Times New Roman"/>
              </w:rPr>
            </w:pPr>
            <w:r w:rsidRPr="009D02E2">
              <w:rPr>
                <w:rFonts w:ascii="Times New Roman" w:hAnsi="Times New Roman" w:cs="Times New Roman"/>
              </w:rPr>
              <w:t xml:space="preserve">Komputer do użytku biurowego w obudowie typu </w:t>
            </w:r>
            <w:proofErr w:type="spellStart"/>
            <w:r w:rsidRPr="009D02E2">
              <w:rPr>
                <w:rFonts w:ascii="Times New Roman" w:hAnsi="Times New Roman" w:cs="Times New Roman"/>
              </w:rPr>
              <w:t>All</w:t>
            </w:r>
            <w:proofErr w:type="spellEnd"/>
            <w:r w:rsidRPr="009D02E2">
              <w:rPr>
                <w:rFonts w:ascii="Times New Roman" w:hAnsi="Times New Roman" w:cs="Times New Roman"/>
              </w:rPr>
              <w:t>-in-One (</w:t>
            </w:r>
            <w:proofErr w:type="spellStart"/>
            <w:r w:rsidRPr="009D02E2">
              <w:rPr>
                <w:rFonts w:ascii="Times New Roman" w:hAnsi="Times New Roman" w:cs="Times New Roman"/>
              </w:rPr>
              <w:t>AiO</w:t>
            </w:r>
            <w:proofErr w:type="spellEnd"/>
            <w:r w:rsidRPr="009D02E2">
              <w:rPr>
                <w:rFonts w:ascii="Times New Roman" w:hAnsi="Times New Roman" w:cs="Times New Roman"/>
              </w:rPr>
              <w:t>)</w:t>
            </w:r>
          </w:p>
        </w:tc>
      </w:tr>
      <w:tr w:rsidR="009F495F" w:rsidRPr="009D02E2" w14:paraId="0EB2E92E" w14:textId="77777777" w:rsidTr="00C46751">
        <w:tc>
          <w:tcPr>
            <w:tcW w:w="562" w:type="dxa"/>
          </w:tcPr>
          <w:p w14:paraId="03EB1503" w14:textId="7D63E35E" w:rsidR="009F495F" w:rsidRPr="009D02E2" w:rsidRDefault="009F495F" w:rsidP="009F495F">
            <w:pPr>
              <w:rPr>
                <w:rFonts w:ascii="Times New Roman" w:hAnsi="Times New Roman" w:cs="Times New Roman"/>
              </w:rPr>
            </w:pPr>
            <w:r w:rsidRPr="009D02E2">
              <w:rPr>
                <w:rFonts w:ascii="Times New Roman" w:hAnsi="Times New Roman" w:cs="Times New Roman"/>
              </w:rPr>
              <w:t>2.</w:t>
            </w:r>
          </w:p>
        </w:tc>
        <w:tc>
          <w:tcPr>
            <w:tcW w:w="2268" w:type="dxa"/>
          </w:tcPr>
          <w:p w14:paraId="6C91B847" w14:textId="7555E82C" w:rsidR="009F495F" w:rsidRPr="009D02E2" w:rsidRDefault="009F495F" w:rsidP="009F495F">
            <w:pPr>
              <w:rPr>
                <w:rFonts w:ascii="Times New Roman" w:hAnsi="Times New Roman" w:cs="Times New Roman"/>
              </w:rPr>
            </w:pPr>
            <w:r w:rsidRPr="009D02E2">
              <w:rPr>
                <w:rFonts w:ascii="Times New Roman" w:hAnsi="Times New Roman" w:cs="Times New Roman"/>
              </w:rPr>
              <w:t>Ekran</w:t>
            </w:r>
          </w:p>
        </w:tc>
        <w:tc>
          <w:tcPr>
            <w:tcW w:w="6516" w:type="dxa"/>
          </w:tcPr>
          <w:p w14:paraId="2D5771BB" w14:textId="34605D00" w:rsidR="009F495F" w:rsidRPr="009D02E2" w:rsidRDefault="009F495F" w:rsidP="009F495F">
            <w:pPr>
              <w:rPr>
                <w:rFonts w:ascii="Times New Roman" w:hAnsi="Times New Roman" w:cs="Times New Roman"/>
              </w:rPr>
            </w:pPr>
            <w:r w:rsidRPr="009D02E2">
              <w:rPr>
                <w:rFonts w:ascii="Times New Roman" w:hAnsi="Times New Roman" w:cs="Times New Roman"/>
              </w:rPr>
              <w:t>Przekątna co najmniej 23,8 cala; rozdzielczość min. Full HD (1920 × 1080), IPS, co najmniej 250 cd/m²</w:t>
            </w:r>
          </w:p>
        </w:tc>
      </w:tr>
      <w:tr w:rsidR="009F495F" w:rsidRPr="009D02E2" w14:paraId="5ED51FA9" w14:textId="77777777" w:rsidTr="00C46751">
        <w:tc>
          <w:tcPr>
            <w:tcW w:w="562" w:type="dxa"/>
          </w:tcPr>
          <w:p w14:paraId="11DF0C91" w14:textId="0139AD8C" w:rsidR="009F495F" w:rsidRPr="009D02E2" w:rsidRDefault="009F495F" w:rsidP="009F495F">
            <w:pPr>
              <w:rPr>
                <w:rFonts w:ascii="Times New Roman" w:hAnsi="Times New Roman" w:cs="Times New Roman"/>
              </w:rPr>
            </w:pPr>
            <w:r w:rsidRPr="009D02E2">
              <w:rPr>
                <w:rFonts w:ascii="Times New Roman" w:hAnsi="Times New Roman" w:cs="Times New Roman"/>
              </w:rPr>
              <w:t>3.</w:t>
            </w:r>
          </w:p>
        </w:tc>
        <w:tc>
          <w:tcPr>
            <w:tcW w:w="2268" w:type="dxa"/>
          </w:tcPr>
          <w:p w14:paraId="34F1BE64" w14:textId="51A3B999" w:rsidR="009F495F" w:rsidRPr="009D02E2" w:rsidRDefault="009F495F" w:rsidP="009F495F">
            <w:pPr>
              <w:rPr>
                <w:rFonts w:ascii="Times New Roman" w:hAnsi="Times New Roman" w:cs="Times New Roman"/>
              </w:rPr>
            </w:pPr>
            <w:r w:rsidRPr="009D02E2">
              <w:rPr>
                <w:rFonts w:ascii="Times New Roman" w:hAnsi="Times New Roman" w:cs="Times New Roman"/>
              </w:rPr>
              <w:t>Procesor</w:t>
            </w:r>
          </w:p>
        </w:tc>
        <w:tc>
          <w:tcPr>
            <w:tcW w:w="6516" w:type="dxa"/>
          </w:tcPr>
          <w:p w14:paraId="3921C025" w14:textId="5F231655" w:rsidR="009F495F" w:rsidRPr="009D02E2" w:rsidRDefault="009F495F" w:rsidP="009F495F">
            <w:pPr>
              <w:rPr>
                <w:rFonts w:ascii="Times New Roman" w:hAnsi="Times New Roman" w:cs="Times New Roman"/>
              </w:rPr>
            </w:pPr>
            <w:r w:rsidRPr="009D02E2">
              <w:rPr>
                <w:rFonts w:ascii="Times New Roman" w:hAnsi="Times New Roman" w:cs="Times New Roman"/>
              </w:rPr>
              <w:t xml:space="preserve">Osiągający przynajmniej </w:t>
            </w:r>
            <w:r w:rsidR="000C0812" w:rsidRPr="009D02E2">
              <w:rPr>
                <w:rFonts w:ascii="Times New Roman" w:hAnsi="Times New Roman" w:cs="Times New Roman"/>
              </w:rPr>
              <w:t>3</w:t>
            </w:r>
            <w:r w:rsidRPr="009D02E2">
              <w:rPr>
                <w:rFonts w:ascii="Times New Roman" w:hAnsi="Times New Roman" w:cs="Times New Roman"/>
              </w:rPr>
              <w:t xml:space="preserve">0000 pkt. CPU Mark w benchmarku CPU dostępnym na stronie </w:t>
            </w:r>
            <w:hyperlink r:id="rId6" w:history="1">
              <w:r w:rsidRPr="009D02E2">
                <w:rPr>
                  <w:rStyle w:val="Hipercze"/>
                  <w:rFonts w:ascii="Times New Roman" w:hAnsi="Times New Roman" w:cs="Times New Roman"/>
                </w:rPr>
                <w:t>https://www.cpubenchmark.net/</w:t>
              </w:r>
            </w:hyperlink>
            <w:r w:rsidRPr="009D02E2">
              <w:rPr>
                <w:rFonts w:ascii="Times New Roman" w:hAnsi="Times New Roman" w:cs="Times New Roman"/>
              </w:rPr>
              <w:t xml:space="preserve"> </w:t>
            </w:r>
          </w:p>
        </w:tc>
      </w:tr>
      <w:tr w:rsidR="009F495F" w:rsidRPr="009D02E2" w14:paraId="6A389DCD" w14:textId="77777777" w:rsidTr="00C46751">
        <w:tc>
          <w:tcPr>
            <w:tcW w:w="562" w:type="dxa"/>
          </w:tcPr>
          <w:p w14:paraId="312C7687" w14:textId="12209775" w:rsidR="009F495F" w:rsidRPr="009D02E2" w:rsidRDefault="009F495F" w:rsidP="009F495F">
            <w:pPr>
              <w:rPr>
                <w:rFonts w:ascii="Times New Roman" w:hAnsi="Times New Roman" w:cs="Times New Roman"/>
              </w:rPr>
            </w:pPr>
            <w:r w:rsidRPr="009D02E2">
              <w:rPr>
                <w:rFonts w:ascii="Times New Roman" w:hAnsi="Times New Roman" w:cs="Times New Roman"/>
              </w:rPr>
              <w:t>4.</w:t>
            </w:r>
          </w:p>
        </w:tc>
        <w:tc>
          <w:tcPr>
            <w:tcW w:w="2268" w:type="dxa"/>
          </w:tcPr>
          <w:p w14:paraId="11CBF49C" w14:textId="61A5FAF0" w:rsidR="009F495F" w:rsidRPr="009D02E2" w:rsidRDefault="009F495F" w:rsidP="009F495F">
            <w:pPr>
              <w:rPr>
                <w:rFonts w:ascii="Times New Roman" w:hAnsi="Times New Roman" w:cs="Times New Roman"/>
              </w:rPr>
            </w:pPr>
            <w:r w:rsidRPr="009D02E2">
              <w:rPr>
                <w:rFonts w:ascii="Times New Roman" w:hAnsi="Times New Roman" w:cs="Times New Roman"/>
              </w:rPr>
              <w:t>Pamięć operacyjna (RAM)</w:t>
            </w:r>
          </w:p>
        </w:tc>
        <w:tc>
          <w:tcPr>
            <w:tcW w:w="6516" w:type="dxa"/>
          </w:tcPr>
          <w:p w14:paraId="5873B6CC" w14:textId="03CA78DF" w:rsidR="009F495F" w:rsidRPr="009D02E2" w:rsidRDefault="009F495F" w:rsidP="009F495F">
            <w:pPr>
              <w:rPr>
                <w:rFonts w:ascii="Times New Roman" w:hAnsi="Times New Roman" w:cs="Times New Roman"/>
              </w:rPr>
            </w:pPr>
            <w:r w:rsidRPr="009D02E2">
              <w:rPr>
                <w:rFonts w:ascii="Times New Roman" w:hAnsi="Times New Roman" w:cs="Times New Roman"/>
              </w:rPr>
              <w:t xml:space="preserve">16 GB DDR5, taktowanie co najmniej </w:t>
            </w:r>
            <w:r w:rsidR="000C0812" w:rsidRPr="009D02E2">
              <w:rPr>
                <w:rFonts w:ascii="Times New Roman" w:hAnsi="Times New Roman" w:cs="Times New Roman"/>
              </w:rPr>
              <w:t>48</w:t>
            </w:r>
            <w:r w:rsidRPr="009D02E2">
              <w:rPr>
                <w:rFonts w:ascii="Times New Roman" w:hAnsi="Times New Roman" w:cs="Times New Roman"/>
              </w:rPr>
              <w:t>00 MHz; możliwość rozbudowy do co najmniej 64 GB</w:t>
            </w:r>
          </w:p>
        </w:tc>
      </w:tr>
      <w:tr w:rsidR="009F495F" w:rsidRPr="009D02E2" w14:paraId="745CA3DE" w14:textId="77777777" w:rsidTr="00C46751">
        <w:tc>
          <w:tcPr>
            <w:tcW w:w="562" w:type="dxa"/>
          </w:tcPr>
          <w:p w14:paraId="190ABEAE" w14:textId="65144786" w:rsidR="009F495F" w:rsidRPr="009D02E2" w:rsidRDefault="009F495F" w:rsidP="009F495F">
            <w:pPr>
              <w:rPr>
                <w:rFonts w:ascii="Times New Roman" w:hAnsi="Times New Roman" w:cs="Times New Roman"/>
              </w:rPr>
            </w:pPr>
            <w:r w:rsidRPr="009D02E2">
              <w:rPr>
                <w:rFonts w:ascii="Times New Roman" w:hAnsi="Times New Roman" w:cs="Times New Roman"/>
              </w:rPr>
              <w:t>5.</w:t>
            </w:r>
          </w:p>
        </w:tc>
        <w:tc>
          <w:tcPr>
            <w:tcW w:w="2268" w:type="dxa"/>
          </w:tcPr>
          <w:p w14:paraId="4C41E0B1" w14:textId="1EB2B949" w:rsidR="009F495F" w:rsidRPr="009D02E2" w:rsidRDefault="009F495F" w:rsidP="009F495F">
            <w:pPr>
              <w:rPr>
                <w:rFonts w:ascii="Times New Roman" w:hAnsi="Times New Roman" w:cs="Times New Roman"/>
              </w:rPr>
            </w:pPr>
            <w:r w:rsidRPr="009D02E2">
              <w:rPr>
                <w:rFonts w:ascii="Times New Roman" w:hAnsi="Times New Roman" w:cs="Times New Roman"/>
              </w:rPr>
              <w:t>Dysk SSD</w:t>
            </w:r>
          </w:p>
        </w:tc>
        <w:tc>
          <w:tcPr>
            <w:tcW w:w="6516" w:type="dxa"/>
          </w:tcPr>
          <w:p w14:paraId="1655CB15" w14:textId="61BDFDB9" w:rsidR="009F495F" w:rsidRPr="009D02E2" w:rsidRDefault="009F495F" w:rsidP="009F495F">
            <w:pPr>
              <w:rPr>
                <w:rFonts w:ascii="Times New Roman" w:hAnsi="Times New Roman" w:cs="Times New Roman"/>
              </w:rPr>
            </w:pPr>
            <w:r w:rsidRPr="009D02E2">
              <w:rPr>
                <w:rFonts w:ascii="Times New Roman" w:hAnsi="Times New Roman" w:cs="Times New Roman"/>
              </w:rPr>
              <w:t>Pojemność co najmniej 512 GB (</w:t>
            </w:r>
            <w:proofErr w:type="spellStart"/>
            <w:r w:rsidRPr="009D02E2">
              <w:rPr>
                <w:rFonts w:ascii="Times New Roman" w:hAnsi="Times New Roman" w:cs="Times New Roman"/>
              </w:rPr>
              <w:t>NVMe</w:t>
            </w:r>
            <w:proofErr w:type="spellEnd"/>
            <w:r w:rsidRPr="009D02E2">
              <w:rPr>
                <w:rFonts w:ascii="Times New Roman" w:hAnsi="Times New Roman" w:cs="Times New Roman"/>
              </w:rPr>
              <w:t xml:space="preserve"> / </w:t>
            </w:r>
            <w:proofErr w:type="spellStart"/>
            <w:r w:rsidRPr="009D02E2">
              <w:rPr>
                <w:rFonts w:ascii="Times New Roman" w:hAnsi="Times New Roman" w:cs="Times New Roman"/>
              </w:rPr>
              <w:t>PCIe</w:t>
            </w:r>
            <w:proofErr w:type="spellEnd"/>
            <w:r w:rsidRPr="009D02E2">
              <w:rPr>
                <w:rFonts w:ascii="Times New Roman" w:hAnsi="Times New Roman" w:cs="Times New Roman"/>
              </w:rPr>
              <w:t>)</w:t>
            </w:r>
          </w:p>
        </w:tc>
      </w:tr>
      <w:tr w:rsidR="009F495F" w:rsidRPr="009D02E2" w14:paraId="78E9D890" w14:textId="77777777" w:rsidTr="00C46751">
        <w:tc>
          <w:tcPr>
            <w:tcW w:w="562" w:type="dxa"/>
          </w:tcPr>
          <w:p w14:paraId="2107612E" w14:textId="29C5EDD0" w:rsidR="009F495F" w:rsidRPr="009D02E2" w:rsidRDefault="009F495F" w:rsidP="009F495F">
            <w:pPr>
              <w:rPr>
                <w:rFonts w:ascii="Times New Roman" w:hAnsi="Times New Roman" w:cs="Times New Roman"/>
              </w:rPr>
            </w:pPr>
            <w:r w:rsidRPr="009D02E2">
              <w:rPr>
                <w:rFonts w:ascii="Times New Roman" w:hAnsi="Times New Roman" w:cs="Times New Roman"/>
              </w:rPr>
              <w:t>6.</w:t>
            </w:r>
          </w:p>
        </w:tc>
        <w:tc>
          <w:tcPr>
            <w:tcW w:w="2268" w:type="dxa"/>
          </w:tcPr>
          <w:p w14:paraId="3327D9FC" w14:textId="46C9B3D3" w:rsidR="009F495F" w:rsidRPr="009D02E2" w:rsidRDefault="009F495F" w:rsidP="009F495F">
            <w:pPr>
              <w:rPr>
                <w:rFonts w:ascii="Times New Roman" w:hAnsi="Times New Roman" w:cs="Times New Roman"/>
              </w:rPr>
            </w:pPr>
            <w:r w:rsidRPr="009D02E2">
              <w:rPr>
                <w:rFonts w:ascii="Times New Roman" w:hAnsi="Times New Roman" w:cs="Times New Roman"/>
              </w:rPr>
              <w:t>Karta graficzna</w:t>
            </w:r>
          </w:p>
        </w:tc>
        <w:tc>
          <w:tcPr>
            <w:tcW w:w="6516" w:type="dxa"/>
          </w:tcPr>
          <w:p w14:paraId="1AE25BD6" w14:textId="79387DC2" w:rsidR="009F495F" w:rsidRPr="009D02E2" w:rsidRDefault="009F495F" w:rsidP="009F495F">
            <w:pPr>
              <w:rPr>
                <w:rFonts w:ascii="Times New Roman" w:hAnsi="Times New Roman" w:cs="Times New Roman"/>
              </w:rPr>
            </w:pPr>
            <w:r w:rsidRPr="009D02E2">
              <w:rPr>
                <w:rFonts w:ascii="Times New Roman" w:hAnsi="Times New Roman" w:cs="Times New Roman"/>
              </w:rPr>
              <w:t>Zintegrowana karta graficzna</w:t>
            </w:r>
          </w:p>
        </w:tc>
      </w:tr>
      <w:tr w:rsidR="009F495F" w:rsidRPr="009D02E2" w14:paraId="06A3AC5E" w14:textId="77777777" w:rsidTr="00C46751">
        <w:tc>
          <w:tcPr>
            <w:tcW w:w="562" w:type="dxa"/>
          </w:tcPr>
          <w:p w14:paraId="212583B9" w14:textId="410D348A" w:rsidR="009F495F" w:rsidRPr="009D02E2" w:rsidRDefault="009F495F" w:rsidP="009F495F">
            <w:pPr>
              <w:rPr>
                <w:rFonts w:ascii="Times New Roman" w:hAnsi="Times New Roman" w:cs="Times New Roman"/>
              </w:rPr>
            </w:pPr>
            <w:r w:rsidRPr="009D02E2">
              <w:rPr>
                <w:rFonts w:ascii="Times New Roman" w:hAnsi="Times New Roman" w:cs="Times New Roman"/>
              </w:rPr>
              <w:t>7.</w:t>
            </w:r>
          </w:p>
        </w:tc>
        <w:tc>
          <w:tcPr>
            <w:tcW w:w="2268" w:type="dxa"/>
          </w:tcPr>
          <w:p w14:paraId="373B1571" w14:textId="5941C8B2" w:rsidR="009F495F" w:rsidRPr="009D02E2" w:rsidRDefault="009F495F" w:rsidP="009F495F">
            <w:pPr>
              <w:rPr>
                <w:rFonts w:ascii="Times New Roman" w:hAnsi="Times New Roman" w:cs="Times New Roman"/>
              </w:rPr>
            </w:pPr>
            <w:r w:rsidRPr="009D02E2">
              <w:rPr>
                <w:rFonts w:ascii="Times New Roman" w:hAnsi="Times New Roman" w:cs="Times New Roman"/>
              </w:rPr>
              <w:t>Koneksja sieciowa / łączność bezprzewodowa</w:t>
            </w:r>
          </w:p>
        </w:tc>
        <w:tc>
          <w:tcPr>
            <w:tcW w:w="6516" w:type="dxa"/>
          </w:tcPr>
          <w:p w14:paraId="70B26398" w14:textId="1B59DE5E" w:rsidR="009F495F" w:rsidRPr="009D02E2" w:rsidRDefault="009F495F" w:rsidP="009F495F">
            <w:pPr>
              <w:rPr>
                <w:rFonts w:ascii="Times New Roman" w:hAnsi="Times New Roman" w:cs="Times New Roman"/>
              </w:rPr>
            </w:pPr>
            <w:r w:rsidRPr="009D02E2">
              <w:rPr>
                <w:rFonts w:ascii="Times New Roman" w:hAnsi="Times New Roman" w:cs="Times New Roman"/>
              </w:rPr>
              <w:t>co najmniej Wi-Fi 6, Bluetooth, Gigabit Ethernet RJ45</w:t>
            </w:r>
          </w:p>
        </w:tc>
      </w:tr>
      <w:tr w:rsidR="009F495F" w:rsidRPr="009D02E2" w14:paraId="6D19F9FD" w14:textId="77777777" w:rsidTr="00C46751">
        <w:tc>
          <w:tcPr>
            <w:tcW w:w="562" w:type="dxa"/>
          </w:tcPr>
          <w:p w14:paraId="243EF854" w14:textId="1017B687" w:rsidR="009F495F" w:rsidRPr="009D02E2" w:rsidRDefault="009F495F" w:rsidP="009F495F">
            <w:pPr>
              <w:rPr>
                <w:rFonts w:ascii="Times New Roman" w:hAnsi="Times New Roman" w:cs="Times New Roman"/>
              </w:rPr>
            </w:pPr>
            <w:r w:rsidRPr="009D02E2">
              <w:rPr>
                <w:rFonts w:ascii="Times New Roman" w:hAnsi="Times New Roman" w:cs="Times New Roman"/>
              </w:rPr>
              <w:t>8.</w:t>
            </w:r>
          </w:p>
        </w:tc>
        <w:tc>
          <w:tcPr>
            <w:tcW w:w="2268" w:type="dxa"/>
          </w:tcPr>
          <w:p w14:paraId="1EC962E5" w14:textId="106E9BE4" w:rsidR="009F495F" w:rsidRPr="009D02E2" w:rsidRDefault="009F495F" w:rsidP="009F495F">
            <w:pPr>
              <w:rPr>
                <w:rFonts w:ascii="Times New Roman" w:hAnsi="Times New Roman" w:cs="Times New Roman"/>
              </w:rPr>
            </w:pPr>
            <w:r w:rsidRPr="009D02E2">
              <w:rPr>
                <w:rFonts w:ascii="Times New Roman" w:hAnsi="Times New Roman" w:cs="Times New Roman"/>
              </w:rPr>
              <w:t>Ilość i typ złączy / portów</w:t>
            </w:r>
          </w:p>
        </w:tc>
        <w:tc>
          <w:tcPr>
            <w:tcW w:w="6516" w:type="dxa"/>
          </w:tcPr>
          <w:p w14:paraId="2EE39D65" w14:textId="77BCF304" w:rsidR="009F495F" w:rsidRPr="009D02E2" w:rsidRDefault="009F495F" w:rsidP="009F495F">
            <w:pPr>
              <w:rPr>
                <w:rFonts w:ascii="Times New Roman" w:hAnsi="Times New Roman" w:cs="Times New Roman"/>
              </w:rPr>
            </w:pPr>
            <w:r w:rsidRPr="009D02E2">
              <w:rPr>
                <w:rFonts w:ascii="Times New Roman" w:hAnsi="Times New Roman" w:cs="Times New Roman"/>
              </w:rPr>
              <w:t xml:space="preserve">Porty USB co najmniej 6 szt. (w tym co najmniej 1 × USB‑C), wyjście / wejście audio, </w:t>
            </w:r>
            <w:proofErr w:type="spellStart"/>
            <w:r w:rsidRPr="009D02E2">
              <w:rPr>
                <w:rFonts w:ascii="Times New Roman" w:hAnsi="Times New Roman" w:cs="Times New Roman"/>
              </w:rPr>
              <w:t>DisplayPort</w:t>
            </w:r>
            <w:proofErr w:type="spellEnd"/>
            <w:r w:rsidR="000C0812" w:rsidRPr="009D02E2">
              <w:rPr>
                <w:rFonts w:ascii="Times New Roman" w:hAnsi="Times New Roman" w:cs="Times New Roman"/>
              </w:rPr>
              <w:t>,</w:t>
            </w:r>
            <w:r w:rsidRPr="009D02E2">
              <w:rPr>
                <w:rFonts w:ascii="Times New Roman" w:hAnsi="Times New Roman" w:cs="Times New Roman"/>
              </w:rPr>
              <w:t xml:space="preserve"> HDMI</w:t>
            </w:r>
          </w:p>
        </w:tc>
      </w:tr>
      <w:tr w:rsidR="009F495F" w:rsidRPr="009D02E2" w14:paraId="64C04A7F" w14:textId="77777777" w:rsidTr="00C46751">
        <w:tc>
          <w:tcPr>
            <w:tcW w:w="562" w:type="dxa"/>
          </w:tcPr>
          <w:p w14:paraId="0B7BBC8B" w14:textId="486F9017" w:rsidR="009F495F" w:rsidRPr="009D02E2" w:rsidRDefault="009F495F" w:rsidP="009F495F">
            <w:pPr>
              <w:rPr>
                <w:rFonts w:ascii="Times New Roman" w:hAnsi="Times New Roman" w:cs="Times New Roman"/>
              </w:rPr>
            </w:pPr>
            <w:r w:rsidRPr="009D02E2">
              <w:rPr>
                <w:rFonts w:ascii="Times New Roman" w:hAnsi="Times New Roman" w:cs="Times New Roman"/>
              </w:rPr>
              <w:t>9.</w:t>
            </w:r>
          </w:p>
        </w:tc>
        <w:tc>
          <w:tcPr>
            <w:tcW w:w="2268" w:type="dxa"/>
          </w:tcPr>
          <w:p w14:paraId="24FCE715" w14:textId="6CFECAC3" w:rsidR="009F495F" w:rsidRPr="009D02E2" w:rsidRDefault="009F495F" w:rsidP="009F495F">
            <w:pPr>
              <w:rPr>
                <w:rFonts w:ascii="Times New Roman" w:hAnsi="Times New Roman" w:cs="Times New Roman"/>
              </w:rPr>
            </w:pPr>
            <w:r w:rsidRPr="009D02E2">
              <w:rPr>
                <w:rFonts w:ascii="Times New Roman" w:hAnsi="Times New Roman" w:cs="Times New Roman"/>
              </w:rPr>
              <w:t>Kamera internetowa / mikrofon</w:t>
            </w:r>
          </w:p>
        </w:tc>
        <w:tc>
          <w:tcPr>
            <w:tcW w:w="6516" w:type="dxa"/>
          </w:tcPr>
          <w:p w14:paraId="1539C827" w14:textId="463C79E9" w:rsidR="009F495F" w:rsidRPr="009D02E2" w:rsidRDefault="009F495F" w:rsidP="009F495F">
            <w:pPr>
              <w:rPr>
                <w:rFonts w:ascii="Times New Roman" w:hAnsi="Times New Roman" w:cs="Times New Roman"/>
              </w:rPr>
            </w:pPr>
            <w:r w:rsidRPr="009D02E2">
              <w:rPr>
                <w:rFonts w:ascii="Times New Roman" w:hAnsi="Times New Roman" w:cs="Times New Roman"/>
              </w:rPr>
              <w:t>Wbudowana kamera internetowa i mikrofon</w:t>
            </w:r>
          </w:p>
        </w:tc>
      </w:tr>
      <w:tr w:rsidR="009F495F" w:rsidRPr="009D02E2" w14:paraId="02A7F39B" w14:textId="77777777" w:rsidTr="00C46751">
        <w:tc>
          <w:tcPr>
            <w:tcW w:w="562" w:type="dxa"/>
          </w:tcPr>
          <w:p w14:paraId="69895865" w14:textId="53444428" w:rsidR="009F495F" w:rsidRPr="009D02E2" w:rsidRDefault="009F495F" w:rsidP="009F495F">
            <w:pPr>
              <w:rPr>
                <w:rFonts w:ascii="Times New Roman" w:hAnsi="Times New Roman" w:cs="Times New Roman"/>
              </w:rPr>
            </w:pPr>
            <w:r w:rsidRPr="009D02E2">
              <w:rPr>
                <w:rFonts w:ascii="Times New Roman" w:hAnsi="Times New Roman" w:cs="Times New Roman"/>
              </w:rPr>
              <w:t>10.</w:t>
            </w:r>
          </w:p>
        </w:tc>
        <w:tc>
          <w:tcPr>
            <w:tcW w:w="2268" w:type="dxa"/>
          </w:tcPr>
          <w:p w14:paraId="55110504" w14:textId="0243FC4B" w:rsidR="009F495F" w:rsidRPr="009D02E2" w:rsidRDefault="009F495F" w:rsidP="009F495F">
            <w:pPr>
              <w:rPr>
                <w:rFonts w:ascii="Times New Roman" w:hAnsi="Times New Roman" w:cs="Times New Roman"/>
              </w:rPr>
            </w:pPr>
            <w:r w:rsidRPr="009D02E2">
              <w:rPr>
                <w:rFonts w:ascii="Times New Roman" w:hAnsi="Times New Roman" w:cs="Times New Roman"/>
              </w:rPr>
              <w:t>System operacyjny</w:t>
            </w:r>
          </w:p>
        </w:tc>
        <w:tc>
          <w:tcPr>
            <w:tcW w:w="6516" w:type="dxa"/>
          </w:tcPr>
          <w:p w14:paraId="08FA3AA1" w14:textId="4F4745A6" w:rsidR="009F495F" w:rsidRPr="009D02E2" w:rsidRDefault="009F495F" w:rsidP="009F495F">
            <w:pPr>
              <w:rPr>
                <w:rFonts w:ascii="Times New Roman" w:hAnsi="Times New Roman" w:cs="Times New Roman"/>
              </w:rPr>
            </w:pPr>
            <w:r w:rsidRPr="009D02E2">
              <w:rPr>
                <w:rFonts w:ascii="Times New Roman" w:hAnsi="Times New Roman" w:cs="Times New Roman"/>
              </w:rPr>
              <w:t>Windows 11 Pro (licencja OEM) lub równoważny</w:t>
            </w:r>
          </w:p>
        </w:tc>
      </w:tr>
      <w:tr w:rsidR="009F495F" w:rsidRPr="009D02E2" w14:paraId="0E72196E" w14:textId="77777777" w:rsidTr="00C46751">
        <w:tc>
          <w:tcPr>
            <w:tcW w:w="562" w:type="dxa"/>
          </w:tcPr>
          <w:p w14:paraId="3819571E" w14:textId="434EE1F7" w:rsidR="009F495F" w:rsidRPr="009D02E2" w:rsidRDefault="009F495F" w:rsidP="009F495F">
            <w:pPr>
              <w:rPr>
                <w:rFonts w:ascii="Times New Roman" w:hAnsi="Times New Roman" w:cs="Times New Roman"/>
              </w:rPr>
            </w:pPr>
            <w:r w:rsidRPr="009D02E2">
              <w:rPr>
                <w:rFonts w:ascii="Times New Roman" w:hAnsi="Times New Roman" w:cs="Times New Roman"/>
              </w:rPr>
              <w:t>11.</w:t>
            </w:r>
          </w:p>
        </w:tc>
        <w:tc>
          <w:tcPr>
            <w:tcW w:w="2268" w:type="dxa"/>
          </w:tcPr>
          <w:p w14:paraId="3F2FD996" w14:textId="6C34258E" w:rsidR="009F495F" w:rsidRPr="009D02E2" w:rsidRDefault="009F495F" w:rsidP="009F495F">
            <w:pPr>
              <w:rPr>
                <w:rFonts w:ascii="Times New Roman" w:hAnsi="Times New Roman" w:cs="Times New Roman"/>
              </w:rPr>
            </w:pPr>
            <w:r w:rsidRPr="009D02E2">
              <w:rPr>
                <w:rFonts w:ascii="Times New Roman" w:hAnsi="Times New Roman" w:cs="Times New Roman"/>
              </w:rPr>
              <w:t>Urządzenia peryferyjne</w:t>
            </w:r>
          </w:p>
        </w:tc>
        <w:tc>
          <w:tcPr>
            <w:tcW w:w="6516" w:type="dxa"/>
          </w:tcPr>
          <w:p w14:paraId="29BB3878" w14:textId="4CB5FB04" w:rsidR="009F495F" w:rsidRPr="009D02E2" w:rsidRDefault="009F495F" w:rsidP="009F495F">
            <w:pPr>
              <w:rPr>
                <w:rFonts w:ascii="Times New Roman" w:hAnsi="Times New Roman" w:cs="Times New Roman"/>
              </w:rPr>
            </w:pPr>
            <w:r w:rsidRPr="009D02E2">
              <w:rPr>
                <w:rFonts w:ascii="Times New Roman" w:hAnsi="Times New Roman" w:cs="Times New Roman"/>
              </w:rPr>
              <w:t>W zestawie minimum: klawiatura i mysz</w:t>
            </w:r>
          </w:p>
        </w:tc>
      </w:tr>
      <w:tr w:rsidR="009F495F" w:rsidRPr="009D02E2" w14:paraId="63CD1B97" w14:textId="77777777" w:rsidTr="00C46751">
        <w:tc>
          <w:tcPr>
            <w:tcW w:w="562" w:type="dxa"/>
          </w:tcPr>
          <w:p w14:paraId="72EEBCB9" w14:textId="54B28063" w:rsidR="009F495F" w:rsidRPr="009D02E2" w:rsidRDefault="009F495F" w:rsidP="009F495F">
            <w:pPr>
              <w:rPr>
                <w:rFonts w:ascii="Times New Roman" w:hAnsi="Times New Roman" w:cs="Times New Roman"/>
              </w:rPr>
            </w:pPr>
            <w:r w:rsidRPr="009D02E2">
              <w:rPr>
                <w:rFonts w:ascii="Times New Roman" w:hAnsi="Times New Roman" w:cs="Times New Roman"/>
              </w:rPr>
              <w:t>12.</w:t>
            </w:r>
          </w:p>
        </w:tc>
        <w:tc>
          <w:tcPr>
            <w:tcW w:w="2268" w:type="dxa"/>
          </w:tcPr>
          <w:p w14:paraId="4BCAF1DA" w14:textId="28E0E7C1" w:rsidR="009F495F" w:rsidRPr="009D02E2" w:rsidRDefault="009F495F" w:rsidP="009F495F">
            <w:pPr>
              <w:rPr>
                <w:rFonts w:ascii="Times New Roman" w:hAnsi="Times New Roman" w:cs="Times New Roman"/>
              </w:rPr>
            </w:pPr>
            <w:r w:rsidRPr="009D02E2">
              <w:rPr>
                <w:rFonts w:ascii="Times New Roman" w:hAnsi="Times New Roman" w:cs="Times New Roman"/>
              </w:rPr>
              <w:t>Dodatkowe oprogramowanie</w:t>
            </w:r>
          </w:p>
        </w:tc>
        <w:tc>
          <w:tcPr>
            <w:tcW w:w="6516" w:type="dxa"/>
          </w:tcPr>
          <w:p w14:paraId="3D7C1AC6" w14:textId="77777777" w:rsidR="009F495F" w:rsidRPr="009D02E2" w:rsidRDefault="009F495F" w:rsidP="009F495F">
            <w:pPr>
              <w:rPr>
                <w:rFonts w:ascii="Times New Roman" w:hAnsi="Times New Roman" w:cs="Times New Roman"/>
              </w:rPr>
            </w:pPr>
            <w:r w:rsidRPr="009D02E2">
              <w:rPr>
                <w:rFonts w:ascii="Times New Roman" w:hAnsi="Times New Roman" w:cs="Times New Roman"/>
              </w:rPr>
              <w:t>Microsoft Office 2024 dla Użytkowników Domowych i &amp; Małych Firm lub równoważny</w:t>
            </w:r>
            <w:r w:rsidR="000C0812" w:rsidRPr="009D02E2">
              <w:rPr>
                <w:rFonts w:ascii="Times New Roman" w:hAnsi="Times New Roman" w:cs="Times New Roman"/>
              </w:rPr>
              <w:t xml:space="preserve"> w wersji BOX,</w:t>
            </w:r>
          </w:p>
          <w:p w14:paraId="43AD20B8" w14:textId="32B0436E" w:rsidR="000C0812" w:rsidRPr="009D02E2" w:rsidRDefault="000C0812" w:rsidP="009F495F">
            <w:pPr>
              <w:rPr>
                <w:rFonts w:ascii="Times New Roman" w:hAnsi="Times New Roman" w:cs="Times New Roman"/>
              </w:rPr>
            </w:pPr>
            <w:r w:rsidRPr="009D02E2">
              <w:rPr>
                <w:rFonts w:ascii="Times New Roman" w:hAnsi="Times New Roman" w:cs="Times New Roman"/>
              </w:rPr>
              <w:t xml:space="preserve">oprogramowanie ABBYY </w:t>
            </w:r>
            <w:proofErr w:type="spellStart"/>
            <w:r w:rsidRPr="009D02E2">
              <w:rPr>
                <w:rFonts w:ascii="Times New Roman" w:hAnsi="Times New Roman" w:cs="Times New Roman"/>
              </w:rPr>
              <w:t>FineReader</w:t>
            </w:r>
            <w:proofErr w:type="spellEnd"/>
            <w:r w:rsidRPr="009D02E2">
              <w:rPr>
                <w:rFonts w:ascii="Times New Roman" w:hAnsi="Times New Roman" w:cs="Times New Roman"/>
              </w:rPr>
              <w:t xml:space="preserve"> PDF Standard licencja czasowa na 3 lata (rządowa)</w:t>
            </w:r>
          </w:p>
        </w:tc>
      </w:tr>
      <w:tr w:rsidR="009F495F" w:rsidRPr="009D02E2" w14:paraId="7DD8C033" w14:textId="77777777" w:rsidTr="00C46751">
        <w:tc>
          <w:tcPr>
            <w:tcW w:w="562" w:type="dxa"/>
          </w:tcPr>
          <w:p w14:paraId="19A129A9" w14:textId="58B8450F" w:rsidR="009F495F" w:rsidRPr="009D02E2" w:rsidRDefault="009F495F" w:rsidP="009F495F">
            <w:pPr>
              <w:rPr>
                <w:rFonts w:ascii="Times New Roman" w:hAnsi="Times New Roman" w:cs="Times New Roman"/>
              </w:rPr>
            </w:pPr>
            <w:r w:rsidRPr="009D02E2">
              <w:rPr>
                <w:rFonts w:ascii="Times New Roman" w:hAnsi="Times New Roman" w:cs="Times New Roman"/>
              </w:rPr>
              <w:t>13.</w:t>
            </w:r>
          </w:p>
        </w:tc>
        <w:tc>
          <w:tcPr>
            <w:tcW w:w="2268" w:type="dxa"/>
          </w:tcPr>
          <w:p w14:paraId="56C7F130" w14:textId="00D50E5C" w:rsidR="009F495F" w:rsidRPr="009D02E2" w:rsidRDefault="009F495F" w:rsidP="009F495F">
            <w:pPr>
              <w:rPr>
                <w:rFonts w:ascii="Times New Roman" w:hAnsi="Times New Roman" w:cs="Times New Roman"/>
              </w:rPr>
            </w:pPr>
            <w:r w:rsidRPr="009D02E2">
              <w:rPr>
                <w:rFonts w:ascii="Times New Roman" w:hAnsi="Times New Roman" w:cs="Times New Roman"/>
              </w:rPr>
              <w:t>Gwarancja</w:t>
            </w:r>
          </w:p>
        </w:tc>
        <w:tc>
          <w:tcPr>
            <w:tcW w:w="6516" w:type="dxa"/>
          </w:tcPr>
          <w:p w14:paraId="4F7CB280" w14:textId="64B541C5" w:rsidR="009F495F" w:rsidRPr="009D02E2" w:rsidRDefault="009F495F" w:rsidP="009F495F">
            <w:pPr>
              <w:rPr>
                <w:rFonts w:ascii="Times New Roman" w:hAnsi="Times New Roman" w:cs="Times New Roman"/>
              </w:rPr>
            </w:pPr>
            <w:r w:rsidRPr="009D02E2">
              <w:rPr>
                <w:rFonts w:ascii="Times New Roman" w:hAnsi="Times New Roman" w:cs="Times New Roman"/>
              </w:rPr>
              <w:t xml:space="preserve">Gwarancja producenta minimum </w:t>
            </w:r>
            <w:r w:rsidR="000C0812" w:rsidRPr="009D02E2">
              <w:rPr>
                <w:rFonts w:ascii="Times New Roman" w:hAnsi="Times New Roman" w:cs="Times New Roman"/>
              </w:rPr>
              <w:t>3</w:t>
            </w:r>
            <w:r w:rsidRPr="009D02E2">
              <w:rPr>
                <w:rFonts w:ascii="Times New Roman" w:hAnsi="Times New Roman" w:cs="Times New Roman"/>
              </w:rPr>
              <w:t xml:space="preserve"> lat</w:t>
            </w:r>
            <w:r w:rsidR="000C0812" w:rsidRPr="009D02E2">
              <w:rPr>
                <w:rFonts w:ascii="Times New Roman" w:hAnsi="Times New Roman" w:cs="Times New Roman"/>
              </w:rPr>
              <w:t>a</w:t>
            </w:r>
          </w:p>
        </w:tc>
      </w:tr>
    </w:tbl>
    <w:p w14:paraId="435C7419" w14:textId="77777777" w:rsidR="00DC22C7" w:rsidRPr="009D02E2" w:rsidRDefault="00DC22C7">
      <w:pPr>
        <w:rPr>
          <w:rFonts w:ascii="Times New Roman" w:hAnsi="Times New Roman" w:cs="Times New Roman"/>
          <w:lang w:val="en-US"/>
        </w:rPr>
      </w:pPr>
    </w:p>
    <w:p w14:paraId="2AED15E6" w14:textId="7EA581ED" w:rsidR="009A6C48" w:rsidRPr="009D02E2" w:rsidRDefault="009A6C48" w:rsidP="009A6C48">
      <w:pPr>
        <w:spacing w:after="159" w:line="259" w:lineRule="auto"/>
        <w:ind w:left="-5"/>
        <w:rPr>
          <w:rFonts w:ascii="Times New Roman" w:hAnsi="Times New Roman" w:cs="Times New Roman"/>
        </w:rPr>
      </w:pPr>
      <w:r w:rsidRPr="009D02E2">
        <w:rPr>
          <w:rFonts w:ascii="Times New Roman" w:eastAsia="Calibri" w:hAnsi="Times New Roman" w:cs="Times New Roman"/>
          <w:b/>
        </w:rPr>
        <w:t xml:space="preserve">Równoważność dla Systemu operacyjnego Microsoft Windows 11 Pro </w:t>
      </w:r>
    </w:p>
    <w:p w14:paraId="646DE3A2" w14:textId="77777777" w:rsidR="009A6C48" w:rsidRPr="009D02E2" w:rsidRDefault="009A6C48" w:rsidP="009A6C48">
      <w:pPr>
        <w:spacing w:after="162"/>
        <w:rPr>
          <w:rFonts w:ascii="Times New Roman" w:hAnsi="Times New Roman" w:cs="Times New Roman"/>
        </w:rPr>
      </w:pPr>
      <w:r w:rsidRPr="009D02E2">
        <w:rPr>
          <w:rFonts w:ascii="Times New Roman" w:hAnsi="Times New Roman" w:cs="Times New Roman"/>
        </w:rPr>
        <w:t>Za rozwiązanie równoważne uznaje się takie, które posiada wbudowane mechanizmy, bez użycia dodatkowych aplikacji (bez jakichkolwiek emulatorów, implementacji lub programów towarzyszących).</w:t>
      </w:r>
      <w:r w:rsidRPr="009D02E2">
        <w:rPr>
          <w:rFonts w:ascii="Times New Roman" w:eastAsia="Calibri" w:hAnsi="Times New Roman" w:cs="Times New Roman"/>
        </w:rPr>
        <w:t xml:space="preserve"> </w:t>
      </w:r>
    </w:p>
    <w:p w14:paraId="66C297D7" w14:textId="77777777" w:rsidR="009A6C48" w:rsidRPr="009D02E2" w:rsidRDefault="009A6C48" w:rsidP="009A6C48">
      <w:pPr>
        <w:spacing w:after="162"/>
        <w:rPr>
          <w:rFonts w:ascii="Times New Roman" w:hAnsi="Times New Roman" w:cs="Times New Roman"/>
        </w:rPr>
      </w:pPr>
      <w:r w:rsidRPr="009D02E2">
        <w:rPr>
          <w:rFonts w:ascii="Times New Roman" w:hAnsi="Times New Roman" w:cs="Times New Roman"/>
        </w:rPr>
        <w:t>System operacyjny klasy PC musi spełniać następujące wymagania poprzez natywne dla niego mechanizmy, bez użycia dodatkowych aplikacji:</w:t>
      </w:r>
      <w:r w:rsidRPr="009D02E2">
        <w:rPr>
          <w:rFonts w:ascii="Times New Roman" w:eastAsia="Calibri" w:hAnsi="Times New Roman" w:cs="Times New Roman"/>
        </w:rPr>
        <w:t xml:space="preserve"> </w:t>
      </w:r>
    </w:p>
    <w:p w14:paraId="5247F2B7"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 xml:space="preserve">System operacyjny dla komputerów osobistych z graficznym interfejsem użytkownika, </w:t>
      </w:r>
      <w:r w:rsidRPr="009D02E2">
        <w:rPr>
          <w:rFonts w:ascii="Times New Roman" w:eastAsia="Calibri" w:hAnsi="Times New Roman" w:cs="Times New Roman"/>
        </w:rPr>
        <w:t xml:space="preserve"> </w:t>
      </w:r>
    </w:p>
    <w:p w14:paraId="2D3727A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instalacji i poprawnego działania oprogramowania dostępnego w ramach posiadanych przez Zamawiającego licencji</w:t>
      </w:r>
      <w:r w:rsidRPr="009D02E2">
        <w:rPr>
          <w:rFonts w:ascii="Times New Roman" w:eastAsia="Calibri" w:hAnsi="Times New Roman" w:cs="Times New Roman"/>
        </w:rPr>
        <w:t xml:space="preserve"> </w:t>
      </w:r>
    </w:p>
    <w:p w14:paraId="37F81A77"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 xml:space="preserve">Możliwość instalacji i poprawnej obsługi powszechnie używanych urządzeń peryferyjnych (drukarek, urządzeń sieciowych, standardów USB, </w:t>
      </w:r>
      <w:proofErr w:type="spellStart"/>
      <w:r w:rsidRPr="009D02E2">
        <w:rPr>
          <w:rFonts w:ascii="Times New Roman" w:hAnsi="Times New Roman" w:cs="Times New Roman"/>
        </w:rPr>
        <w:t>Plug&amp;Play</w:t>
      </w:r>
      <w:proofErr w:type="spellEnd"/>
      <w:r w:rsidRPr="009D02E2">
        <w:rPr>
          <w:rFonts w:ascii="Times New Roman" w:hAnsi="Times New Roman" w:cs="Times New Roman"/>
        </w:rPr>
        <w:t>, Wi-Fi)</w:t>
      </w:r>
      <w:r w:rsidRPr="009D02E2">
        <w:rPr>
          <w:rFonts w:ascii="Times New Roman" w:eastAsia="Calibri" w:hAnsi="Times New Roman" w:cs="Times New Roman"/>
        </w:rPr>
        <w:t xml:space="preserve"> </w:t>
      </w:r>
    </w:p>
    <w:p w14:paraId="441C0BF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Dostępność aktualizacji i poprawek do systemu u producenta systemu bezpłatnie i bez dodatkowych opłat licencyjnych z możliwością wyboru instalowanych poprawek.</w:t>
      </w:r>
      <w:r w:rsidRPr="009D02E2">
        <w:rPr>
          <w:rFonts w:ascii="Times New Roman" w:eastAsia="Calibri" w:hAnsi="Times New Roman" w:cs="Times New Roman"/>
        </w:rPr>
        <w:t xml:space="preserve"> </w:t>
      </w:r>
    </w:p>
    <w:p w14:paraId="0302E5AF"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lastRenderedPageBreak/>
        <w:t>Graficzne środowisko instalacji i konfiguracji w języku polskim.</w:t>
      </w:r>
      <w:r w:rsidRPr="009D02E2">
        <w:rPr>
          <w:rFonts w:ascii="Times New Roman" w:eastAsia="Calibri" w:hAnsi="Times New Roman" w:cs="Times New Roman"/>
        </w:rPr>
        <w:t xml:space="preserve"> </w:t>
      </w:r>
    </w:p>
    <w:p w14:paraId="213228D8"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Wbudowany mechanizm szyfrowania danych (dyski wewnętrzne oraz urządzenia USB)</w:t>
      </w:r>
      <w:r w:rsidRPr="009D02E2">
        <w:rPr>
          <w:rFonts w:ascii="Times New Roman" w:eastAsia="Calibri" w:hAnsi="Times New Roman" w:cs="Times New Roman"/>
        </w:rPr>
        <w:t xml:space="preserve"> </w:t>
      </w:r>
    </w:p>
    <w:p w14:paraId="1C5597C7"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Zapewnienie pełnej kompatybilności z oferowanym sprzętem.</w:t>
      </w:r>
      <w:r w:rsidRPr="009D02E2">
        <w:rPr>
          <w:rFonts w:ascii="Times New Roman" w:eastAsia="Calibri" w:hAnsi="Times New Roman" w:cs="Times New Roman"/>
        </w:rPr>
        <w:t xml:space="preserve"> </w:t>
      </w:r>
    </w:p>
    <w:p w14:paraId="1AAC6558"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uruchamiania aplikacji w trybie zgodności (dla starszego oprogramowania)</w:t>
      </w:r>
      <w:r w:rsidRPr="009D02E2">
        <w:rPr>
          <w:rFonts w:ascii="Times New Roman" w:eastAsia="Calibri" w:hAnsi="Times New Roman" w:cs="Times New Roman"/>
        </w:rPr>
        <w:t xml:space="preserve"> </w:t>
      </w:r>
    </w:p>
    <w:p w14:paraId="62B88F59"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Wsparcie dla kontenerów i maszyn wirtualnych (Hyper-V lub równoważne)</w:t>
      </w:r>
      <w:r w:rsidRPr="009D02E2">
        <w:rPr>
          <w:rFonts w:ascii="Times New Roman" w:eastAsia="Calibri" w:hAnsi="Times New Roman" w:cs="Times New Roman"/>
        </w:rPr>
        <w:t xml:space="preserve"> </w:t>
      </w:r>
    </w:p>
    <w:p w14:paraId="5D6033E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Obsługa synchronizacji z kontem Microsoft lub inną usługą katalogową</w:t>
      </w:r>
      <w:r w:rsidRPr="009D02E2">
        <w:rPr>
          <w:rFonts w:ascii="Times New Roman" w:eastAsia="Calibri" w:hAnsi="Times New Roman" w:cs="Times New Roman"/>
        </w:rPr>
        <w:t xml:space="preserve"> </w:t>
      </w:r>
    </w:p>
    <w:p w14:paraId="4EB323D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Integracja z platformami do przechowywania danych w chmurze (OneDrive, Google Drive, Dropbox itp.)</w:t>
      </w:r>
      <w:r w:rsidRPr="009D02E2">
        <w:rPr>
          <w:rFonts w:ascii="Times New Roman" w:eastAsia="Calibri" w:hAnsi="Times New Roman" w:cs="Times New Roman"/>
        </w:rPr>
        <w:t xml:space="preserve"> </w:t>
      </w:r>
    </w:p>
    <w:p w14:paraId="4971E40A"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Wbudowana zapora internetowa (firewall) zintegrowana z systemem</w:t>
      </w:r>
      <w:r w:rsidRPr="009D02E2">
        <w:rPr>
          <w:rFonts w:ascii="Times New Roman" w:eastAsia="Calibri" w:hAnsi="Times New Roman" w:cs="Times New Roman"/>
        </w:rPr>
        <w:t xml:space="preserve"> </w:t>
      </w:r>
    </w:p>
    <w:p w14:paraId="314628AD"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Zintegrowane z systemem operacyjnym narzędzia zwalczające złośliwe oprogramowanie, aktualizacja dostępna u producenta nieodpłatnie bez ograniczeń czasowych</w:t>
      </w:r>
      <w:r w:rsidRPr="009D02E2">
        <w:rPr>
          <w:rFonts w:ascii="Times New Roman" w:eastAsia="Calibri" w:hAnsi="Times New Roman" w:cs="Times New Roman"/>
        </w:rPr>
        <w:t xml:space="preserve"> </w:t>
      </w:r>
    </w:p>
    <w:p w14:paraId="6B9354E7"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Oprogramowanie powinno posiadać certyfikat autentyczności lub unikalny kod aktywacyjny,</w:t>
      </w:r>
      <w:r w:rsidRPr="009D02E2">
        <w:rPr>
          <w:rFonts w:ascii="Times New Roman" w:eastAsia="Calibri" w:hAnsi="Times New Roman" w:cs="Times New Roman"/>
        </w:rPr>
        <w:t xml:space="preserve"> </w:t>
      </w:r>
    </w:p>
    <w:p w14:paraId="0E2D1CE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Zamawiający nie dopuszcza w systemie możliwości instalacji dodatkowych narzędzi emulujących działanie systemów</w:t>
      </w:r>
      <w:r w:rsidRPr="009D02E2">
        <w:rPr>
          <w:rFonts w:ascii="Times New Roman" w:eastAsia="Calibri" w:hAnsi="Times New Roman" w:cs="Times New Roman"/>
        </w:rPr>
        <w:t xml:space="preserve"> </w:t>
      </w:r>
    </w:p>
    <w:p w14:paraId="73B99A0F"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Wbudowany system pomocy w języku polskim</w:t>
      </w:r>
      <w:r w:rsidRPr="009D02E2">
        <w:rPr>
          <w:rFonts w:ascii="Times New Roman" w:eastAsia="Calibri" w:hAnsi="Times New Roman" w:cs="Times New Roman"/>
        </w:rPr>
        <w:t xml:space="preserve"> </w:t>
      </w:r>
    </w:p>
    <w:p w14:paraId="325825BD"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Funkcjonalność automatycznej zmiany domyślnej drukarki w zależności od sieci, do której podłączony jest komputer</w:t>
      </w:r>
      <w:r w:rsidRPr="009D02E2">
        <w:rPr>
          <w:rFonts w:ascii="Times New Roman" w:eastAsia="Calibri" w:hAnsi="Times New Roman" w:cs="Times New Roman"/>
        </w:rPr>
        <w:t xml:space="preserve"> </w:t>
      </w:r>
    </w:p>
    <w:p w14:paraId="7AAC99E6"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Zintegrowany z systemem moduł wyszukiwania informacji (plików różnego typu, tekstów, metadanych)</w:t>
      </w:r>
      <w:r w:rsidRPr="009D02E2">
        <w:rPr>
          <w:rFonts w:ascii="Times New Roman" w:eastAsia="Calibri" w:hAnsi="Times New Roman" w:cs="Times New Roman"/>
        </w:rPr>
        <w:t xml:space="preserve"> </w:t>
      </w:r>
    </w:p>
    <w:p w14:paraId="4A990F61"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przystosowania stanowiska dla osób niepełnosprawnych</w:t>
      </w:r>
      <w:r w:rsidRPr="009D02E2">
        <w:rPr>
          <w:rFonts w:ascii="Times New Roman" w:eastAsia="Calibri" w:hAnsi="Times New Roman" w:cs="Times New Roman"/>
        </w:rPr>
        <w:t xml:space="preserve"> </w:t>
      </w:r>
    </w:p>
    <w:p w14:paraId="6CEFDBC5"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zarządzania stacją roboczą poprzez polityki – przez politykę rozumiemy zestaw reguł definiujących lub ograniczających funkcjonalność systemu lub aplikacji</w:t>
      </w:r>
      <w:r w:rsidRPr="009D02E2">
        <w:rPr>
          <w:rFonts w:ascii="Times New Roman" w:eastAsia="Calibri" w:hAnsi="Times New Roman" w:cs="Times New Roman"/>
        </w:rPr>
        <w:t xml:space="preserve"> </w:t>
      </w:r>
    </w:p>
    <w:p w14:paraId="48CF051C"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zdalnej automatycznej instalacji, konfiguracji, administrowania oraz aktualizowania systemu</w:t>
      </w:r>
      <w:r w:rsidRPr="009D02E2">
        <w:rPr>
          <w:rFonts w:ascii="Times New Roman" w:eastAsia="Calibri" w:hAnsi="Times New Roman" w:cs="Times New Roman"/>
        </w:rPr>
        <w:t xml:space="preserve"> </w:t>
      </w:r>
    </w:p>
    <w:p w14:paraId="4903D66B"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Zabezpieczony hasłem hierarchiczny dostęp do systemu, konta i profile użytkowników zarządzane zdalnie; praca systemu w trybie ochrony kont użytkowników</w:t>
      </w:r>
      <w:r w:rsidRPr="009D02E2">
        <w:rPr>
          <w:rFonts w:ascii="Times New Roman" w:eastAsia="Calibri" w:hAnsi="Times New Roman" w:cs="Times New Roman"/>
        </w:rPr>
        <w:t xml:space="preserve"> </w:t>
      </w:r>
    </w:p>
    <w:p w14:paraId="33459925"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Wsparcie dla Java i .NET Framework 2.0 i 3.0 – możliwość uruchomienia aplikacji działających we wskazanych środowiskach;</w:t>
      </w:r>
      <w:r w:rsidRPr="009D02E2">
        <w:rPr>
          <w:rFonts w:ascii="Times New Roman" w:eastAsia="Calibri" w:hAnsi="Times New Roman" w:cs="Times New Roman"/>
        </w:rPr>
        <w:t xml:space="preserve"> </w:t>
      </w:r>
    </w:p>
    <w:p w14:paraId="1010E4DB"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Pełna kompatybilność z oprogramowaniem MS Office</w:t>
      </w:r>
      <w:r w:rsidRPr="009D02E2">
        <w:rPr>
          <w:rFonts w:ascii="Times New Roman" w:eastAsia="Calibri" w:hAnsi="Times New Roman" w:cs="Times New Roman"/>
        </w:rPr>
        <w:t xml:space="preserve"> </w:t>
      </w:r>
    </w:p>
    <w:p w14:paraId="732852D0"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Pełna kompatybilność z domeną Active Directory</w:t>
      </w:r>
    </w:p>
    <w:p w14:paraId="6CFDEAAC" w14:textId="77777777" w:rsidR="009A6C48" w:rsidRPr="009D02E2" w:rsidRDefault="009A6C48" w:rsidP="009A6C48">
      <w:pPr>
        <w:numPr>
          <w:ilvl w:val="0"/>
          <w:numId w:val="2"/>
        </w:numPr>
        <w:spacing w:after="4" w:line="258" w:lineRule="auto"/>
        <w:ind w:hanging="360"/>
        <w:rPr>
          <w:rFonts w:ascii="Times New Roman" w:hAnsi="Times New Roman" w:cs="Times New Roman"/>
        </w:rPr>
      </w:pPr>
      <w:r w:rsidRPr="009D02E2">
        <w:rPr>
          <w:rFonts w:ascii="Times New Roman" w:hAnsi="Times New Roman" w:cs="Times New Roman"/>
        </w:rPr>
        <w:t>Możliwość wyboru języka polskiego i angielskiego</w:t>
      </w:r>
      <w:r w:rsidRPr="009D02E2">
        <w:rPr>
          <w:rFonts w:ascii="Times New Roman" w:eastAsia="Calibri" w:hAnsi="Times New Roman" w:cs="Times New Roman"/>
        </w:rPr>
        <w:t xml:space="preserve"> </w:t>
      </w:r>
    </w:p>
    <w:p w14:paraId="6420C517" w14:textId="77777777" w:rsidR="009A6C48" w:rsidRPr="009D02E2" w:rsidRDefault="009A6C48" w:rsidP="009A6C48">
      <w:pPr>
        <w:numPr>
          <w:ilvl w:val="0"/>
          <w:numId w:val="2"/>
        </w:numPr>
        <w:spacing w:after="159" w:line="258" w:lineRule="auto"/>
        <w:ind w:hanging="360"/>
        <w:rPr>
          <w:rFonts w:ascii="Times New Roman" w:hAnsi="Times New Roman" w:cs="Times New Roman"/>
        </w:rPr>
      </w:pPr>
      <w:r w:rsidRPr="009D02E2">
        <w:rPr>
          <w:rFonts w:ascii="Times New Roman" w:hAnsi="Times New Roman" w:cs="Times New Roman"/>
        </w:rPr>
        <w:t xml:space="preserve">W przypadku zaproponowanie równoważnego systemu wymagane jest przeprowadzenie autoryzowanego szkolenia z zakresu obsługi systemu dla pracowników oraz administracji systemem dla administratorów, dostosowanie do pracy w środowisku urzędu oraz świadczenie wsparcia w okresie gwarancji. </w:t>
      </w:r>
      <w:r w:rsidRPr="009D02E2">
        <w:rPr>
          <w:rFonts w:ascii="Times New Roman" w:eastAsia="Calibri" w:hAnsi="Times New Roman" w:cs="Times New Roman"/>
        </w:rPr>
        <w:t xml:space="preserve"> </w:t>
      </w:r>
    </w:p>
    <w:p w14:paraId="5835DFE4" w14:textId="77777777" w:rsidR="009A6C48" w:rsidRPr="009D02E2" w:rsidRDefault="009A6C48" w:rsidP="009A6C48">
      <w:pPr>
        <w:spacing w:line="259" w:lineRule="auto"/>
        <w:rPr>
          <w:rFonts w:ascii="Times New Roman" w:hAnsi="Times New Roman" w:cs="Times New Roman"/>
        </w:rPr>
      </w:pPr>
      <w:r w:rsidRPr="009D02E2">
        <w:rPr>
          <w:rFonts w:ascii="Times New Roman" w:eastAsia="Calibri" w:hAnsi="Times New Roman" w:cs="Times New Roman"/>
        </w:rPr>
        <w:t xml:space="preserve"> </w:t>
      </w:r>
    </w:p>
    <w:p w14:paraId="25DB142F" w14:textId="016AC9BF" w:rsidR="009A6C48" w:rsidRPr="009D02E2" w:rsidRDefault="009A6C48" w:rsidP="009A6C48">
      <w:pPr>
        <w:spacing w:after="159" w:line="259" w:lineRule="auto"/>
        <w:ind w:left="-5"/>
        <w:rPr>
          <w:rFonts w:ascii="Times New Roman" w:hAnsi="Times New Roman" w:cs="Times New Roman"/>
        </w:rPr>
      </w:pPr>
      <w:r w:rsidRPr="009D02E2">
        <w:rPr>
          <w:rFonts w:ascii="Times New Roman" w:eastAsia="Calibri" w:hAnsi="Times New Roman" w:cs="Times New Roman"/>
          <w:b/>
        </w:rPr>
        <w:t xml:space="preserve">Równoważność dla pakietu biurowego Microsoft Office 2024 </w:t>
      </w:r>
    </w:p>
    <w:p w14:paraId="60A20732" w14:textId="77777777" w:rsidR="009A6C48" w:rsidRPr="009D02E2" w:rsidRDefault="009A6C48" w:rsidP="009A6C48">
      <w:pPr>
        <w:spacing w:after="159"/>
        <w:rPr>
          <w:rFonts w:ascii="Times New Roman" w:hAnsi="Times New Roman" w:cs="Times New Roman"/>
        </w:rPr>
      </w:pPr>
      <w:r w:rsidRPr="009D02E2">
        <w:rPr>
          <w:rFonts w:ascii="Times New Roman" w:hAnsi="Times New Roman" w:cs="Times New Roman"/>
        </w:rPr>
        <w:t>Pakiet biurowy musi spełniać następujące  wymagania poprzez wbudowane mechanizmy, bez użycia dodatkowych aplikacji:</w:t>
      </w:r>
      <w:r w:rsidRPr="009D02E2">
        <w:rPr>
          <w:rFonts w:ascii="Times New Roman" w:eastAsia="Calibri" w:hAnsi="Times New Roman" w:cs="Times New Roman"/>
        </w:rPr>
        <w:t xml:space="preserve"> </w:t>
      </w:r>
    </w:p>
    <w:p w14:paraId="42FAE4E0"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Zawartość pakietu:</w:t>
      </w:r>
      <w:r w:rsidRPr="009D02E2">
        <w:rPr>
          <w:rFonts w:ascii="Times New Roman" w:eastAsia="Calibri" w:hAnsi="Times New Roman" w:cs="Times New Roman"/>
        </w:rPr>
        <w:t xml:space="preserve"> </w:t>
      </w:r>
    </w:p>
    <w:p w14:paraId="2E2B4BCE" w14:textId="77777777" w:rsidR="009A6C48" w:rsidRPr="009D02E2" w:rsidRDefault="009A6C48" w:rsidP="009A6C48">
      <w:pPr>
        <w:numPr>
          <w:ilvl w:val="2"/>
          <w:numId w:val="4"/>
        </w:numPr>
        <w:spacing w:after="4" w:line="258" w:lineRule="auto"/>
        <w:ind w:hanging="360"/>
        <w:rPr>
          <w:rFonts w:ascii="Times New Roman" w:hAnsi="Times New Roman" w:cs="Times New Roman"/>
        </w:rPr>
      </w:pPr>
      <w:r w:rsidRPr="009D02E2">
        <w:rPr>
          <w:rFonts w:ascii="Times New Roman" w:hAnsi="Times New Roman" w:cs="Times New Roman"/>
        </w:rPr>
        <w:t>edytor tekstu</w:t>
      </w:r>
      <w:r w:rsidRPr="009D02E2">
        <w:rPr>
          <w:rFonts w:ascii="Times New Roman" w:eastAsia="Calibri" w:hAnsi="Times New Roman" w:cs="Times New Roman"/>
        </w:rPr>
        <w:t xml:space="preserve"> </w:t>
      </w:r>
    </w:p>
    <w:p w14:paraId="4E07DCED" w14:textId="77777777" w:rsidR="009A6C48" w:rsidRPr="009D02E2" w:rsidRDefault="009A6C48" w:rsidP="009A6C48">
      <w:pPr>
        <w:numPr>
          <w:ilvl w:val="2"/>
          <w:numId w:val="4"/>
        </w:numPr>
        <w:spacing w:after="4" w:line="258" w:lineRule="auto"/>
        <w:ind w:hanging="360"/>
        <w:rPr>
          <w:rFonts w:ascii="Times New Roman" w:hAnsi="Times New Roman" w:cs="Times New Roman"/>
        </w:rPr>
      </w:pPr>
      <w:r w:rsidRPr="009D02E2">
        <w:rPr>
          <w:rFonts w:ascii="Times New Roman" w:hAnsi="Times New Roman" w:cs="Times New Roman"/>
        </w:rPr>
        <w:t>arkusz kalkulacyjny</w:t>
      </w:r>
      <w:r w:rsidRPr="009D02E2">
        <w:rPr>
          <w:rFonts w:ascii="Times New Roman" w:eastAsia="Calibri" w:hAnsi="Times New Roman" w:cs="Times New Roman"/>
        </w:rPr>
        <w:t xml:space="preserve"> </w:t>
      </w:r>
    </w:p>
    <w:p w14:paraId="1EB347B1" w14:textId="77777777" w:rsidR="009A6C48" w:rsidRPr="009D02E2" w:rsidRDefault="009A6C48" w:rsidP="009A6C48">
      <w:pPr>
        <w:numPr>
          <w:ilvl w:val="2"/>
          <w:numId w:val="4"/>
        </w:numPr>
        <w:spacing w:after="4" w:line="258" w:lineRule="auto"/>
        <w:ind w:hanging="360"/>
        <w:rPr>
          <w:rFonts w:ascii="Times New Roman" w:hAnsi="Times New Roman" w:cs="Times New Roman"/>
        </w:rPr>
      </w:pPr>
      <w:r w:rsidRPr="009D02E2">
        <w:rPr>
          <w:rFonts w:ascii="Times New Roman" w:hAnsi="Times New Roman" w:cs="Times New Roman"/>
        </w:rPr>
        <w:t>program do tworzenia prezentacji</w:t>
      </w:r>
      <w:r w:rsidRPr="009D02E2">
        <w:rPr>
          <w:rFonts w:ascii="Times New Roman" w:eastAsia="Calibri" w:hAnsi="Times New Roman" w:cs="Times New Roman"/>
        </w:rPr>
        <w:t xml:space="preserve"> </w:t>
      </w:r>
    </w:p>
    <w:p w14:paraId="5ED211BD" w14:textId="77777777" w:rsidR="009A6C48" w:rsidRPr="009D02E2" w:rsidRDefault="009A6C48" w:rsidP="009A6C48">
      <w:pPr>
        <w:numPr>
          <w:ilvl w:val="2"/>
          <w:numId w:val="4"/>
        </w:numPr>
        <w:spacing w:after="4" w:line="258" w:lineRule="auto"/>
        <w:ind w:hanging="360"/>
        <w:rPr>
          <w:rFonts w:ascii="Times New Roman" w:hAnsi="Times New Roman" w:cs="Times New Roman"/>
        </w:rPr>
      </w:pPr>
      <w:r w:rsidRPr="009D02E2">
        <w:rPr>
          <w:rFonts w:ascii="Times New Roman" w:hAnsi="Times New Roman" w:cs="Times New Roman"/>
        </w:rPr>
        <w:t>klient poczty elektronicznej wraz z kalendarzem, kontaktami i zadaniami</w:t>
      </w:r>
      <w:r w:rsidRPr="009D02E2">
        <w:rPr>
          <w:rFonts w:ascii="Times New Roman" w:eastAsia="Calibri" w:hAnsi="Times New Roman" w:cs="Times New Roman"/>
        </w:rPr>
        <w:t xml:space="preserve"> </w:t>
      </w:r>
    </w:p>
    <w:p w14:paraId="3BFF6198"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Licencja jednorazowa, przypisana do jednego użytkownika lub stanowiska komputerowego</w:t>
      </w:r>
      <w:r w:rsidRPr="009D02E2">
        <w:rPr>
          <w:rFonts w:ascii="Times New Roman" w:eastAsia="Calibri" w:hAnsi="Times New Roman" w:cs="Times New Roman"/>
        </w:rPr>
        <w:t xml:space="preserve"> </w:t>
      </w:r>
    </w:p>
    <w:p w14:paraId="4F4FC734"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Edytor tekstów musi umożliwiać:</w:t>
      </w:r>
      <w:r w:rsidRPr="009D02E2">
        <w:rPr>
          <w:rFonts w:ascii="Times New Roman" w:eastAsia="Calibri" w:hAnsi="Times New Roman" w:cs="Times New Roman"/>
        </w:rPr>
        <w:t xml:space="preserve"> </w:t>
      </w:r>
    </w:p>
    <w:p w14:paraId="4299FE91"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obsługa edytowania i formatowania dokumentów tekstowych</w:t>
      </w:r>
      <w:r w:rsidRPr="009D02E2">
        <w:rPr>
          <w:rFonts w:ascii="Times New Roman" w:eastAsia="Calibri" w:hAnsi="Times New Roman" w:cs="Times New Roman"/>
        </w:rPr>
        <w:t xml:space="preserve"> </w:t>
      </w:r>
    </w:p>
    <w:p w14:paraId="28C7D100"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wsparcie dla sprawdzania pisowni i gramatyki w języku polskim</w:t>
      </w:r>
      <w:r w:rsidRPr="009D02E2">
        <w:rPr>
          <w:rFonts w:ascii="Times New Roman" w:eastAsia="Calibri" w:hAnsi="Times New Roman" w:cs="Times New Roman"/>
        </w:rPr>
        <w:t xml:space="preserve"> </w:t>
      </w:r>
    </w:p>
    <w:p w14:paraId="14A9BC0D"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lastRenderedPageBreak/>
        <w:t>możliwość dodawania tabel, wykresów, grafik i komentarzy</w:t>
      </w:r>
      <w:r w:rsidRPr="009D02E2">
        <w:rPr>
          <w:rFonts w:ascii="Times New Roman" w:eastAsia="Calibri" w:hAnsi="Times New Roman" w:cs="Times New Roman"/>
        </w:rPr>
        <w:t xml:space="preserve"> </w:t>
      </w:r>
    </w:p>
    <w:p w14:paraId="4EA00A66"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eksport do formatów PDF, ODT, DOC, DOCX</w:t>
      </w:r>
      <w:r w:rsidRPr="009D02E2">
        <w:rPr>
          <w:rFonts w:ascii="Times New Roman" w:eastAsia="Calibri" w:hAnsi="Times New Roman" w:cs="Times New Roman"/>
        </w:rPr>
        <w:t xml:space="preserve"> </w:t>
      </w:r>
    </w:p>
    <w:p w14:paraId="6CBBD66D"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automatyczne tworzenie spisów treści,</w:t>
      </w:r>
      <w:r w:rsidRPr="009D02E2">
        <w:rPr>
          <w:rFonts w:ascii="Times New Roman" w:eastAsia="Calibri" w:hAnsi="Times New Roman" w:cs="Times New Roman"/>
        </w:rPr>
        <w:t xml:space="preserve"> </w:t>
      </w:r>
    </w:p>
    <w:p w14:paraId="7D1DF89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formatowanie nagłówków i stopek stron,</w:t>
      </w:r>
      <w:r w:rsidRPr="009D02E2">
        <w:rPr>
          <w:rFonts w:ascii="Times New Roman" w:eastAsia="Calibri" w:hAnsi="Times New Roman" w:cs="Times New Roman"/>
        </w:rPr>
        <w:t xml:space="preserve"> </w:t>
      </w:r>
    </w:p>
    <w:p w14:paraId="01D70018"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śledzenie zmian wprowadzonych przez użytkowników,</w:t>
      </w:r>
      <w:r w:rsidRPr="009D02E2">
        <w:rPr>
          <w:rFonts w:ascii="Times New Roman" w:eastAsia="Calibri" w:hAnsi="Times New Roman" w:cs="Times New Roman"/>
        </w:rPr>
        <w:t xml:space="preserve"> </w:t>
      </w:r>
    </w:p>
    <w:p w14:paraId="302B4B9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wykonywanie korespondencji seryjnej bazując na danych adresowych pochodzących z arkusza kalkulacyjnego</w:t>
      </w:r>
      <w:r w:rsidRPr="009D02E2">
        <w:rPr>
          <w:rFonts w:ascii="Times New Roman" w:eastAsia="Calibri" w:hAnsi="Times New Roman" w:cs="Times New Roman"/>
        </w:rPr>
        <w:t xml:space="preserve"> </w:t>
      </w:r>
    </w:p>
    <w:p w14:paraId="07FFECE0"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pracę na dokumentach utworzonych przy pomocy starszych wersji Microsoft Word 2003 lub Microsoft Word 2007, 2010 i 2013 z zapewnieniem bezproblemowej konwersji wszystkich elementów i atrybutów dokumentu</w:t>
      </w:r>
      <w:r w:rsidRPr="009D02E2">
        <w:rPr>
          <w:rFonts w:ascii="Times New Roman" w:eastAsia="Calibri" w:hAnsi="Times New Roman" w:cs="Times New Roman"/>
        </w:rPr>
        <w:t xml:space="preserve"> </w:t>
      </w:r>
    </w:p>
    <w:p w14:paraId="002F1203"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zabezpieczenie dokumentów hasłem przed odczytem oraz przed wprowadzaniem modyfikacji</w:t>
      </w:r>
      <w:r w:rsidRPr="009D02E2">
        <w:rPr>
          <w:rFonts w:ascii="Times New Roman" w:eastAsia="Calibri" w:hAnsi="Times New Roman" w:cs="Times New Roman"/>
        </w:rPr>
        <w:t xml:space="preserve"> </w:t>
      </w:r>
    </w:p>
    <w:p w14:paraId="28D2BF41"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Arkusz kalkulacyjny musi umożliwiać:</w:t>
      </w:r>
      <w:r w:rsidRPr="009D02E2">
        <w:rPr>
          <w:rFonts w:ascii="Times New Roman" w:eastAsia="Calibri" w:hAnsi="Times New Roman" w:cs="Times New Roman"/>
        </w:rPr>
        <w:t xml:space="preserve"> </w:t>
      </w:r>
    </w:p>
    <w:p w14:paraId="37FFE301"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obsługa formuł matematycznych, statystycznych i finansowych</w:t>
      </w:r>
      <w:r w:rsidRPr="009D02E2">
        <w:rPr>
          <w:rFonts w:ascii="Times New Roman" w:eastAsia="Calibri" w:hAnsi="Times New Roman" w:cs="Times New Roman"/>
        </w:rPr>
        <w:t xml:space="preserve"> </w:t>
      </w:r>
    </w:p>
    <w:p w14:paraId="6EB45CAD"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możliwość tworzenia wykresów i tabel przestawnych</w:t>
      </w:r>
      <w:r w:rsidRPr="009D02E2">
        <w:rPr>
          <w:rFonts w:ascii="Times New Roman" w:eastAsia="Calibri" w:hAnsi="Times New Roman" w:cs="Times New Roman"/>
        </w:rPr>
        <w:t xml:space="preserve"> </w:t>
      </w:r>
    </w:p>
    <w:p w14:paraId="1854455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obsługa makr i automatyzacji procesów (np. zgodność z VBA lub równoważnym systemem)</w:t>
      </w:r>
      <w:r w:rsidRPr="009D02E2">
        <w:rPr>
          <w:rFonts w:ascii="Times New Roman" w:eastAsia="Calibri" w:hAnsi="Times New Roman" w:cs="Times New Roman"/>
        </w:rPr>
        <w:t xml:space="preserve"> </w:t>
      </w:r>
    </w:p>
    <w:p w14:paraId="73F51B68"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wsparcie dla formatów XLS, XLSX, CSV, ODS, PDF</w:t>
      </w:r>
      <w:r w:rsidRPr="009D02E2">
        <w:rPr>
          <w:rFonts w:ascii="Times New Roman" w:eastAsia="Calibri" w:hAnsi="Times New Roman" w:cs="Times New Roman"/>
        </w:rPr>
        <w:t xml:space="preserve"> </w:t>
      </w:r>
    </w:p>
    <w:p w14:paraId="1D2947D7"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tworzenie arkuszy kalkulacyjnych zawierających teksty, dane liczbowe oraz formuły przeprowadzające operacje matematyczne, logiczne, tekstowe, statystyczne oraz operacje na danych finansowych i na miarach czasu</w:t>
      </w:r>
      <w:r w:rsidRPr="009D02E2">
        <w:rPr>
          <w:rFonts w:ascii="Times New Roman" w:eastAsia="Calibri" w:hAnsi="Times New Roman" w:cs="Times New Roman"/>
        </w:rPr>
        <w:t xml:space="preserve"> </w:t>
      </w:r>
    </w:p>
    <w:p w14:paraId="53B5BBAD"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 xml:space="preserve">tworzenie raportów z zewnętrznych źródeł danych (inne arkusze kalkulacyjne, bazy danych zgodne z ODBC, pliki tekstowe, pliki XML, </w:t>
      </w:r>
      <w:proofErr w:type="spellStart"/>
      <w:r w:rsidRPr="009D02E2">
        <w:rPr>
          <w:rFonts w:ascii="Times New Roman" w:hAnsi="Times New Roman" w:cs="Times New Roman"/>
        </w:rPr>
        <w:t>webservice</w:t>
      </w:r>
      <w:proofErr w:type="spellEnd"/>
      <w:r w:rsidRPr="009D02E2">
        <w:rPr>
          <w:rFonts w:ascii="Times New Roman" w:hAnsi="Times New Roman" w:cs="Times New Roman"/>
        </w:rPr>
        <w:t>),</w:t>
      </w:r>
      <w:r w:rsidRPr="009D02E2">
        <w:rPr>
          <w:rFonts w:ascii="Times New Roman" w:eastAsia="Calibri" w:hAnsi="Times New Roman" w:cs="Times New Roman"/>
        </w:rPr>
        <w:t xml:space="preserve"> </w:t>
      </w:r>
    </w:p>
    <w:p w14:paraId="7DEDBB01"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wyszukiwanie i zamianę danych</w:t>
      </w:r>
      <w:r w:rsidRPr="009D02E2">
        <w:rPr>
          <w:rFonts w:ascii="Times New Roman" w:eastAsia="Calibri" w:hAnsi="Times New Roman" w:cs="Times New Roman"/>
        </w:rPr>
        <w:t xml:space="preserve"> </w:t>
      </w:r>
    </w:p>
    <w:p w14:paraId="242C096E"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formatowanie czasu, daty i wartości finansowych z polskim formatem</w:t>
      </w:r>
      <w:r w:rsidRPr="009D02E2">
        <w:rPr>
          <w:rFonts w:ascii="Times New Roman" w:eastAsia="Calibri" w:hAnsi="Times New Roman" w:cs="Times New Roman"/>
        </w:rPr>
        <w:t xml:space="preserve"> </w:t>
      </w:r>
    </w:p>
    <w:p w14:paraId="48728260"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 xml:space="preserve">zachowanie pełnej zgodności z formatami plików utworzonych za pomocą starszych wersji oprogramowania Microsoft Excel 2003 oraz Microsoft Excel 2007, 2010, 2013 </w:t>
      </w:r>
      <w:r w:rsidRPr="009D02E2">
        <w:rPr>
          <w:rFonts w:ascii="Times New Roman" w:eastAsia="Calibri" w:hAnsi="Times New Roman" w:cs="Times New Roman"/>
        </w:rPr>
        <w:t xml:space="preserve"> </w:t>
      </w:r>
    </w:p>
    <w:p w14:paraId="6C00664D" w14:textId="77777777" w:rsidR="009A6C48" w:rsidRPr="009D02E2" w:rsidRDefault="009A6C48" w:rsidP="009A6C48">
      <w:pPr>
        <w:ind w:left="1090" w:right="926"/>
        <w:rPr>
          <w:rFonts w:ascii="Times New Roman" w:hAnsi="Times New Roman" w:cs="Times New Roman"/>
        </w:rPr>
      </w:pPr>
      <w:r w:rsidRPr="009D02E2">
        <w:rPr>
          <w:rFonts w:ascii="Times New Roman" w:hAnsi="Times New Roman" w:cs="Times New Roman"/>
        </w:rPr>
        <w:t xml:space="preserve">z uwzględnieniem poprawnej realizacji użytych w nich funkcji specjalnych </w:t>
      </w:r>
      <w:r w:rsidRPr="009D02E2">
        <w:rPr>
          <w:rFonts w:ascii="Times New Roman" w:eastAsia="Calibri" w:hAnsi="Times New Roman" w:cs="Times New Roman"/>
        </w:rPr>
        <w:t xml:space="preserve"> </w:t>
      </w:r>
      <w:r w:rsidRPr="009D02E2">
        <w:rPr>
          <w:rFonts w:ascii="Times New Roman" w:hAnsi="Times New Roman" w:cs="Times New Roman"/>
        </w:rPr>
        <w:t>i makropoleceń</w:t>
      </w:r>
      <w:r w:rsidRPr="009D02E2">
        <w:rPr>
          <w:rFonts w:ascii="Times New Roman" w:eastAsia="Calibri" w:hAnsi="Times New Roman" w:cs="Times New Roman"/>
        </w:rPr>
        <w:t xml:space="preserve"> </w:t>
      </w:r>
    </w:p>
    <w:p w14:paraId="6661987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zabezpieczenie dokumentów hasłem przed odczytem oraz przed wprowadzaniem modyfikacji</w:t>
      </w:r>
      <w:r w:rsidRPr="009D02E2">
        <w:rPr>
          <w:rFonts w:ascii="Times New Roman" w:eastAsia="Calibri" w:hAnsi="Times New Roman" w:cs="Times New Roman"/>
        </w:rPr>
        <w:t xml:space="preserve"> </w:t>
      </w:r>
    </w:p>
    <w:p w14:paraId="49234794"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Program do tworzenia prezentacji musi umożliwiać:</w:t>
      </w:r>
      <w:r w:rsidRPr="009D02E2">
        <w:rPr>
          <w:rFonts w:ascii="Times New Roman" w:eastAsia="Calibri" w:hAnsi="Times New Roman" w:cs="Times New Roman"/>
        </w:rPr>
        <w:t xml:space="preserve"> </w:t>
      </w:r>
    </w:p>
    <w:p w14:paraId="697DC8A3"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Tworzenie i edytowanie slajdów z możliwością dodawania animacji i efektów przejścia</w:t>
      </w:r>
      <w:r w:rsidRPr="009D02E2">
        <w:rPr>
          <w:rFonts w:ascii="Times New Roman" w:eastAsia="Calibri" w:hAnsi="Times New Roman" w:cs="Times New Roman"/>
        </w:rPr>
        <w:t xml:space="preserve"> </w:t>
      </w:r>
    </w:p>
    <w:p w14:paraId="1987072F"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Możliwość osadzania grafik, filmów i dźwięków</w:t>
      </w:r>
      <w:r w:rsidRPr="009D02E2">
        <w:rPr>
          <w:rFonts w:ascii="Times New Roman" w:eastAsia="Calibri" w:hAnsi="Times New Roman" w:cs="Times New Roman"/>
        </w:rPr>
        <w:t xml:space="preserve"> </w:t>
      </w:r>
    </w:p>
    <w:p w14:paraId="6C2B541D"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Obsługa trybu prezentacji i notatek dla prelegenta</w:t>
      </w:r>
      <w:r w:rsidRPr="009D02E2">
        <w:rPr>
          <w:rFonts w:ascii="Times New Roman" w:eastAsia="Calibri" w:hAnsi="Times New Roman" w:cs="Times New Roman"/>
        </w:rPr>
        <w:t xml:space="preserve"> </w:t>
      </w:r>
    </w:p>
    <w:p w14:paraId="5546C5A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Wsparcie dla formatów PPTX, ODP, PDF</w:t>
      </w:r>
      <w:r w:rsidRPr="009D02E2">
        <w:rPr>
          <w:rFonts w:ascii="Times New Roman" w:eastAsia="Calibri" w:hAnsi="Times New Roman" w:cs="Times New Roman"/>
        </w:rPr>
        <w:t xml:space="preserve"> </w:t>
      </w:r>
    </w:p>
    <w:p w14:paraId="1719B83E"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 xml:space="preserve">prezentowanie przy użyciu projektora multimedialnego oraz wskaźnika podłączonego za pomocą USB </w:t>
      </w:r>
      <w:r w:rsidRPr="009D02E2">
        <w:rPr>
          <w:rFonts w:ascii="Times New Roman" w:eastAsia="Calibri" w:hAnsi="Times New Roman" w:cs="Times New Roman"/>
        </w:rPr>
        <w:t xml:space="preserve"> </w:t>
      </w:r>
    </w:p>
    <w:p w14:paraId="50BDDFD0"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prowadzenie prezentacji w trybie prezentera, gdzie slajdy są widoczne na jednym monitorze lub projektorze, a na drugim widoczne są slajdy i notatki prezentera</w:t>
      </w:r>
      <w:r w:rsidRPr="009D02E2">
        <w:rPr>
          <w:rFonts w:ascii="Times New Roman" w:eastAsia="Calibri" w:hAnsi="Times New Roman" w:cs="Times New Roman"/>
        </w:rPr>
        <w:t xml:space="preserve"> </w:t>
      </w:r>
    </w:p>
    <w:p w14:paraId="1F401EBC"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drukowanie w formacie umożliwiającym robienie notatek</w:t>
      </w:r>
      <w:r w:rsidRPr="009D02E2">
        <w:rPr>
          <w:rFonts w:ascii="Times New Roman" w:eastAsia="Calibri" w:hAnsi="Times New Roman" w:cs="Times New Roman"/>
        </w:rPr>
        <w:t xml:space="preserve"> </w:t>
      </w:r>
    </w:p>
    <w:p w14:paraId="79E7C28C"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nagrywanie narracji i dołączanie jej do prezentacji</w:t>
      </w:r>
      <w:r w:rsidRPr="009D02E2">
        <w:rPr>
          <w:rFonts w:ascii="Times New Roman" w:eastAsia="Calibri" w:hAnsi="Times New Roman" w:cs="Times New Roman"/>
        </w:rPr>
        <w:t xml:space="preserve"> </w:t>
      </w:r>
    </w:p>
    <w:p w14:paraId="4B1F742A"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zachowanie pełnej zgodności z formatami plików utworzonych za pomocą poprzednich wersji oprogramowania MS PowerPoint 2003, MS PowerPoint 2007 i MS PowerPoint 2010, MS PowerPoint 2013</w:t>
      </w:r>
      <w:r w:rsidRPr="009D02E2">
        <w:rPr>
          <w:rFonts w:ascii="Times New Roman" w:eastAsia="Calibri" w:hAnsi="Times New Roman" w:cs="Times New Roman"/>
        </w:rPr>
        <w:t xml:space="preserve"> </w:t>
      </w:r>
    </w:p>
    <w:p w14:paraId="10B83A1D" w14:textId="77777777" w:rsidR="009A6C48" w:rsidRPr="009D02E2" w:rsidRDefault="009A6C48" w:rsidP="009A6C48">
      <w:pPr>
        <w:numPr>
          <w:ilvl w:val="0"/>
          <w:numId w:val="3"/>
        </w:numPr>
        <w:spacing w:after="4" w:line="258" w:lineRule="auto"/>
        <w:ind w:hanging="360"/>
        <w:rPr>
          <w:rFonts w:ascii="Times New Roman" w:hAnsi="Times New Roman" w:cs="Times New Roman"/>
        </w:rPr>
      </w:pPr>
      <w:r w:rsidRPr="009D02E2">
        <w:rPr>
          <w:rFonts w:ascii="Times New Roman" w:hAnsi="Times New Roman" w:cs="Times New Roman"/>
        </w:rPr>
        <w:t>Klient poczty elektronicznej wraz z kalendarzem, kontaktami i zadaniami musi umożliwiać:</w:t>
      </w:r>
      <w:r w:rsidRPr="009D02E2">
        <w:rPr>
          <w:rFonts w:ascii="Times New Roman" w:eastAsia="Calibri" w:hAnsi="Times New Roman" w:cs="Times New Roman"/>
        </w:rPr>
        <w:t xml:space="preserve"> </w:t>
      </w:r>
    </w:p>
    <w:p w14:paraId="069A2F9F" w14:textId="77777777" w:rsidR="009A6C48" w:rsidRPr="009D02E2" w:rsidRDefault="009A6C48" w:rsidP="009A6C48">
      <w:pPr>
        <w:numPr>
          <w:ilvl w:val="1"/>
          <w:numId w:val="3"/>
        </w:numPr>
        <w:spacing w:after="4" w:line="258" w:lineRule="auto"/>
        <w:ind w:hanging="360"/>
        <w:rPr>
          <w:rFonts w:ascii="Times New Roman" w:hAnsi="Times New Roman" w:cs="Times New Roman"/>
          <w:lang w:val="en-US"/>
        </w:rPr>
      </w:pPr>
      <w:proofErr w:type="spellStart"/>
      <w:r w:rsidRPr="009D02E2">
        <w:rPr>
          <w:rFonts w:ascii="Times New Roman" w:hAnsi="Times New Roman" w:cs="Times New Roman"/>
          <w:lang w:val="en-US"/>
        </w:rPr>
        <w:t>obsługa</w:t>
      </w:r>
      <w:proofErr w:type="spellEnd"/>
      <w:r w:rsidRPr="009D02E2">
        <w:rPr>
          <w:rFonts w:ascii="Times New Roman" w:hAnsi="Times New Roman" w:cs="Times New Roman"/>
          <w:lang w:val="en-US"/>
        </w:rPr>
        <w:t xml:space="preserve"> </w:t>
      </w:r>
      <w:proofErr w:type="spellStart"/>
      <w:r w:rsidRPr="009D02E2">
        <w:rPr>
          <w:rFonts w:ascii="Times New Roman" w:hAnsi="Times New Roman" w:cs="Times New Roman"/>
          <w:lang w:val="en-US"/>
        </w:rPr>
        <w:t>kont</w:t>
      </w:r>
      <w:proofErr w:type="spellEnd"/>
      <w:r w:rsidRPr="009D02E2">
        <w:rPr>
          <w:rFonts w:ascii="Times New Roman" w:hAnsi="Times New Roman" w:cs="Times New Roman"/>
          <w:lang w:val="en-US"/>
        </w:rPr>
        <w:t xml:space="preserve"> e-mail POP3, IMAP </w:t>
      </w:r>
      <w:proofErr w:type="spellStart"/>
      <w:r w:rsidRPr="009D02E2">
        <w:rPr>
          <w:rFonts w:ascii="Times New Roman" w:hAnsi="Times New Roman" w:cs="Times New Roman"/>
          <w:lang w:val="en-US"/>
        </w:rPr>
        <w:t>oraz</w:t>
      </w:r>
      <w:proofErr w:type="spellEnd"/>
      <w:r w:rsidRPr="009D02E2">
        <w:rPr>
          <w:rFonts w:ascii="Times New Roman" w:hAnsi="Times New Roman" w:cs="Times New Roman"/>
          <w:lang w:val="en-US"/>
        </w:rPr>
        <w:t xml:space="preserve"> Exchange</w:t>
      </w:r>
      <w:r w:rsidRPr="009D02E2">
        <w:rPr>
          <w:rFonts w:ascii="Times New Roman" w:eastAsia="Calibri" w:hAnsi="Times New Roman" w:cs="Times New Roman"/>
          <w:lang w:val="en-US"/>
        </w:rPr>
        <w:t xml:space="preserve"> </w:t>
      </w:r>
    </w:p>
    <w:p w14:paraId="6421AC5E"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integracja z kalendarzem i listą zadań</w:t>
      </w:r>
      <w:r w:rsidRPr="009D02E2">
        <w:rPr>
          <w:rFonts w:ascii="Times New Roman" w:eastAsia="Calibri" w:hAnsi="Times New Roman" w:cs="Times New Roman"/>
        </w:rPr>
        <w:t xml:space="preserve"> </w:t>
      </w:r>
    </w:p>
    <w:p w14:paraId="7ADE8888"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możliwość dodawania podpisów, reguł wiadomości i filtrowania spamu</w:t>
      </w:r>
      <w:r w:rsidRPr="009D02E2">
        <w:rPr>
          <w:rFonts w:ascii="Times New Roman" w:eastAsia="Calibri" w:hAnsi="Times New Roman" w:cs="Times New Roman"/>
        </w:rPr>
        <w:t xml:space="preserve"> </w:t>
      </w:r>
    </w:p>
    <w:p w14:paraId="4628C94F"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lastRenderedPageBreak/>
        <w:t>tworzenie reguł przenoszących automatycznie nową elektroniczną dookreślonych katalogów bazując na zawartych w tytule, adresie nadawcy i odbiorcy</w:t>
      </w:r>
      <w:r w:rsidRPr="009D02E2">
        <w:rPr>
          <w:rFonts w:ascii="Times New Roman" w:eastAsia="Calibri" w:hAnsi="Times New Roman" w:cs="Times New Roman"/>
        </w:rPr>
        <w:t xml:space="preserve"> </w:t>
      </w:r>
    </w:p>
    <w:p w14:paraId="25BFB7F0"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oflagowanie poczty elektronicznej z określeniem przypomnienia</w:t>
      </w:r>
      <w:r w:rsidRPr="009D02E2">
        <w:rPr>
          <w:rFonts w:ascii="Times New Roman" w:eastAsia="Calibri" w:hAnsi="Times New Roman" w:cs="Times New Roman"/>
        </w:rPr>
        <w:t xml:space="preserve"> </w:t>
      </w:r>
    </w:p>
    <w:p w14:paraId="47003CAB"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 xml:space="preserve">zarządzanie kalendarzem i udostępnianie </w:t>
      </w:r>
      <w:proofErr w:type="spellStart"/>
      <w:r w:rsidRPr="009D02E2">
        <w:rPr>
          <w:rFonts w:ascii="Times New Roman" w:hAnsi="Times New Roman" w:cs="Times New Roman"/>
        </w:rPr>
        <w:t>fo</w:t>
      </w:r>
      <w:proofErr w:type="spellEnd"/>
      <w:r w:rsidRPr="009D02E2">
        <w:rPr>
          <w:rFonts w:ascii="Times New Roman" w:hAnsi="Times New Roman" w:cs="Times New Roman"/>
        </w:rPr>
        <w:t xml:space="preserve"> innym użytkownikom </w:t>
      </w:r>
      <w:r w:rsidRPr="009D02E2">
        <w:rPr>
          <w:rFonts w:ascii="Times New Roman" w:eastAsia="Calibri" w:hAnsi="Times New Roman" w:cs="Times New Roman"/>
        </w:rPr>
        <w:t xml:space="preserve"> </w:t>
      </w:r>
    </w:p>
    <w:p w14:paraId="6F2434B9"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zapraszanie uczestników na spotkanie, co po ich akceptacji powoduje automatyczne wprowadzenie spotkania w ich kalendarzach</w:t>
      </w:r>
      <w:r w:rsidRPr="009D02E2">
        <w:rPr>
          <w:rFonts w:ascii="Times New Roman" w:eastAsia="Calibri" w:hAnsi="Times New Roman" w:cs="Times New Roman"/>
        </w:rPr>
        <w:t xml:space="preserve"> </w:t>
      </w:r>
    </w:p>
    <w:p w14:paraId="5B079DC8" w14:textId="77777777" w:rsidR="009A6C48" w:rsidRPr="009D02E2" w:rsidRDefault="009A6C48" w:rsidP="009A6C48">
      <w:pPr>
        <w:numPr>
          <w:ilvl w:val="1"/>
          <w:numId w:val="3"/>
        </w:numPr>
        <w:spacing w:after="4" w:line="258" w:lineRule="auto"/>
        <w:ind w:hanging="360"/>
        <w:rPr>
          <w:rFonts w:ascii="Times New Roman" w:hAnsi="Times New Roman" w:cs="Times New Roman"/>
        </w:rPr>
      </w:pPr>
      <w:r w:rsidRPr="009D02E2">
        <w:rPr>
          <w:rFonts w:ascii="Times New Roman" w:hAnsi="Times New Roman" w:cs="Times New Roman"/>
        </w:rPr>
        <w:t>zarządzanie listą zadań</w:t>
      </w:r>
      <w:r w:rsidRPr="009D02E2">
        <w:rPr>
          <w:rFonts w:ascii="Times New Roman" w:eastAsia="Calibri" w:hAnsi="Times New Roman" w:cs="Times New Roman"/>
        </w:rPr>
        <w:t xml:space="preserve"> </w:t>
      </w:r>
    </w:p>
    <w:p w14:paraId="4E3CF62B" w14:textId="77777777" w:rsidR="009A6C48" w:rsidRPr="009D02E2" w:rsidRDefault="009A6C48" w:rsidP="009A6C48">
      <w:pPr>
        <w:numPr>
          <w:ilvl w:val="1"/>
          <w:numId w:val="3"/>
        </w:numPr>
        <w:spacing w:after="159" w:line="258" w:lineRule="auto"/>
        <w:ind w:hanging="360"/>
        <w:rPr>
          <w:rFonts w:ascii="Times New Roman" w:hAnsi="Times New Roman" w:cs="Times New Roman"/>
        </w:rPr>
      </w:pPr>
      <w:r w:rsidRPr="009D02E2">
        <w:rPr>
          <w:rFonts w:ascii="Times New Roman" w:hAnsi="Times New Roman" w:cs="Times New Roman"/>
        </w:rPr>
        <w:t>zarządzanie listą kontaktów</w:t>
      </w:r>
      <w:r w:rsidRPr="009D02E2">
        <w:rPr>
          <w:rFonts w:ascii="Times New Roman" w:eastAsia="Calibri" w:hAnsi="Times New Roman" w:cs="Times New Roman"/>
        </w:rPr>
        <w:t xml:space="preserve"> </w:t>
      </w:r>
    </w:p>
    <w:p w14:paraId="77103686" w14:textId="77777777" w:rsidR="00B5117E" w:rsidRPr="009D02E2" w:rsidRDefault="009A6C48" w:rsidP="009A6C48">
      <w:pPr>
        <w:spacing w:after="162"/>
        <w:rPr>
          <w:rFonts w:ascii="Times New Roman" w:hAnsi="Times New Roman" w:cs="Times New Roman"/>
        </w:rPr>
      </w:pPr>
      <w:r w:rsidRPr="009D02E2">
        <w:rPr>
          <w:rFonts w:ascii="Times New Roman" w:hAnsi="Times New Roman" w:cs="Times New Roman"/>
        </w:rPr>
        <w:t xml:space="preserve">W przypadku zaproponowanie równoważnego pakietu biurowego wymagane jest przeprowadzenie autoryzowanego szkolenia z zakresu obsługi pakietu dla pracowników oraz administracji pakietem dla administratorów, dostosowanie do pracy w środowisku urzędu oraz świadczenie wsparcia w okresie gwarancji. Dostosowanie dokumentów posiadanych przez zamawiającego do porwanej pracy w nowym pakiecie biurowym. </w:t>
      </w:r>
    </w:p>
    <w:p w14:paraId="549D544A" w14:textId="0555D1EF" w:rsidR="000F2704" w:rsidRPr="004F54BB" w:rsidRDefault="004F54BB" w:rsidP="009A6C48">
      <w:pPr>
        <w:spacing w:after="162"/>
        <w:rPr>
          <w:rFonts w:ascii="Times New Roman" w:hAnsi="Times New Roman" w:cs="Times New Roman"/>
          <w:b/>
          <w:bCs/>
          <w:u w:val="single"/>
        </w:rPr>
      </w:pPr>
      <w:bookmarkStart w:id="3" w:name="_Hlk219792901"/>
      <w:r w:rsidRPr="004F54BB">
        <w:rPr>
          <w:rFonts w:ascii="Times New Roman" w:hAnsi="Times New Roman" w:cs="Times New Roman"/>
          <w:b/>
          <w:bCs/>
          <w:u w:val="single"/>
        </w:rPr>
        <w:t>Część: 2</w:t>
      </w:r>
    </w:p>
    <w:p w14:paraId="4692F535" w14:textId="77777777" w:rsidR="00FB7BAB" w:rsidRPr="009D02E2" w:rsidRDefault="00FB7BAB" w:rsidP="009A6C48">
      <w:pPr>
        <w:spacing w:after="162"/>
        <w:rPr>
          <w:rFonts w:ascii="Times New Roman" w:hAnsi="Times New Roman" w:cs="Times New Roman"/>
          <w:b/>
          <w:bCs/>
        </w:rPr>
      </w:pPr>
      <w:r w:rsidRPr="009D02E2">
        <w:rPr>
          <w:rFonts w:ascii="Times New Roman" w:hAnsi="Times New Roman" w:cs="Times New Roman"/>
          <w:b/>
          <w:bCs/>
        </w:rPr>
        <w:t>Zestaw mebli biurowych x 1 sztuka</w:t>
      </w:r>
    </w:p>
    <w:bookmarkEnd w:id="3"/>
    <w:p w14:paraId="57B016D5" w14:textId="15741007" w:rsidR="00FB7BAB" w:rsidRPr="009D02E2" w:rsidRDefault="00FB7BAB" w:rsidP="009A6C48">
      <w:pPr>
        <w:spacing w:after="162"/>
        <w:rPr>
          <w:rFonts w:ascii="Times New Roman" w:hAnsi="Times New Roman" w:cs="Times New Roman"/>
        </w:rPr>
      </w:pPr>
      <w:r w:rsidRPr="009D02E2">
        <w:rPr>
          <w:rFonts w:ascii="Times New Roman" w:hAnsi="Times New Roman" w:cs="Times New Roman"/>
        </w:rPr>
        <w:t xml:space="preserve"> Biurko </w:t>
      </w:r>
      <w:r w:rsidR="00D2091F" w:rsidRPr="009D02E2">
        <w:rPr>
          <w:rFonts w:ascii="Times New Roman" w:hAnsi="Times New Roman" w:cs="Times New Roman"/>
        </w:rPr>
        <w:t xml:space="preserve">- minimum </w:t>
      </w:r>
      <w:r w:rsidRPr="009D02E2">
        <w:rPr>
          <w:rFonts w:ascii="Times New Roman" w:hAnsi="Times New Roman" w:cs="Times New Roman"/>
        </w:rPr>
        <w:t xml:space="preserve">1600/800 mm, </w:t>
      </w:r>
      <w:proofErr w:type="spellStart"/>
      <w:r w:rsidRPr="009D02E2">
        <w:rPr>
          <w:rFonts w:ascii="Times New Roman" w:hAnsi="Times New Roman" w:cs="Times New Roman"/>
        </w:rPr>
        <w:t>kontenerek</w:t>
      </w:r>
      <w:proofErr w:type="spellEnd"/>
      <w:r w:rsidRPr="009D02E2">
        <w:rPr>
          <w:rFonts w:ascii="Times New Roman" w:hAnsi="Times New Roman" w:cs="Times New Roman"/>
        </w:rPr>
        <w:t xml:space="preserve"> z 3 szufladami na kółkach. </w:t>
      </w:r>
    </w:p>
    <w:p w14:paraId="3894DAC6" w14:textId="77777777" w:rsidR="000F2704" w:rsidRPr="009D02E2" w:rsidRDefault="000F2704" w:rsidP="009A6C48">
      <w:pPr>
        <w:spacing w:after="162"/>
        <w:rPr>
          <w:rFonts w:ascii="Times New Roman" w:hAnsi="Times New Roman" w:cs="Times New Roman"/>
        </w:rPr>
      </w:pPr>
    </w:p>
    <w:p w14:paraId="13FCF9A2" w14:textId="289B3D80" w:rsidR="00FB7BAB" w:rsidRPr="009D02E2" w:rsidRDefault="00FB7BAB" w:rsidP="009A6C48">
      <w:pPr>
        <w:spacing w:after="162"/>
        <w:rPr>
          <w:rFonts w:ascii="Times New Roman" w:hAnsi="Times New Roman" w:cs="Times New Roman"/>
          <w:b/>
          <w:bCs/>
        </w:rPr>
      </w:pPr>
      <w:bookmarkStart w:id="4" w:name="_Hlk219792933"/>
      <w:r w:rsidRPr="009D02E2">
        <w:rPr>
          <w:rFonts w:ascii="Times New Roman" w:hAnsi="Times New Roman" w:cs="Times New Roman"/>
          <w:b/>
          <w:bCs/>
        </w:rPr>
        <w:t>Fotel biurowy obrotowy x 1 sztuka</w:t>
      </w:r>
    </w:p>
    <w:bookmarkEnd w:id="4"/>
    <w:p w14:paraId="55369B35" w14:textId="195C0F48" w:rsidR="009A6C48" w:rsidRPr="009D02E2" w:rsidRDefault="00FB7BAB" w:rsidP="00D2091F">
      <w:pPr>
        <w:spacing w:after="162"/>
        <w:jc w:val="both"/>
        <w:rPr>
          <w:rFonts w:ascii="Times New Roman" w:hAnsi="Times New Roman" w:cs="Times New Roman"/>
        </w:rPr>
      </w:pPr>
      <w:r w:rsidRPr="009D02E2">
        <w:rPr>
          <w:rFonts w:ascii="Times New Roman" w:hAnsi="Times New Roman" w:cs="Times New Roman"/>
        </w:rPr>
        <w:t xml:space="preserve">Obrotowy 360°, </w:t>
      </w:r>
      <w:r w:rsidR="000F2704" w:rsidRPr="009D02E2">
        <w:rPr>
          <w:rFonts w:ascii="Times New Roman" w:hAnsi="Times New Roman" w:cs="Times New Roman"/>
        </w:rPr>
        <w:t>r</w:t>
      </w:r>
      <w:r w:rsidRPr="009D02E2">
        <w:rPr>
          <w:rFonts w:ascii="Times New Roman" w:hAnsi="Times New Roman" w:cs="Times New Roman"/>
        </w:rPr>
        <w:t>egulowana wysokość za pomocą rączki</w:t>
      </w:r>
      <w:r w:rsidR="000F2704" w:rsidRPr="009D02E2">
        <w:rPr>
          <w:rFonts w:ascii="Times New Roman" w:hAnsi="Times New Roman" w:cs="Times New Roman"/>
        </w:rPr>
        <w:t>, r</w:t>
      </w:r>
      <w:r w:rsidRPr="009D02E2">
        <w:rPr>
          <w:rFonts w:ascii="Times New Roman" w:hAnsi="Times New Roman" w:cs="Times New Roman"/>
        </w:rPr>
        <w:t>egulowane podłokietniki (w górę i w dół)</w:t>
      </w:r>
      <w:r w:rsidR="000F2704" w:rsidRPr="009D02E2">
        <w:rPr>
          <w:rFonts w:ascii="Times New Roman" w:hAnsi="Times New Roman" w:cs="Times New Roman"/>
        </w:rPr>
        <w:t>, r</w:t>
      </w:r>
      <w:r w:rsidRPr="009D02E2">
        <w:rPr>
          <w:rFonts w:ascii="Times New Roman" w:hAnsi="Times New Roman" w:cs="Times New Roman"/>
        </w:rPr>
        <w:t>egulacja kąta pochylenia siedziska</w:t>
      </w:r>
      <w:r w:rsidR="000F2704" w:rsidRPr="009D02E2">
        <w:rPr>
          <w:rFonts w:ascii="Times New Roman" w:hAnsi="Times New Roman" w:cs="Times New Roman"/>
        </w:rPr>
        <w:t>, p</w:t>
      </w:r>
      <w:r w:rsidRPr="009D02E2">
        <w:rPr>
          <w:rFonts w:ascii="Times New Roman" w:hAnsi="Times New Roman" w:cs="Times New Roman"/>
        </w:rPr>
        <w:t>rofilowane oparcie</w:t>
      </w:r>
      <w:r w:rsidR="000F2704" w:rsidRPr="009D02E2">
        <w:rPr>
          <w:rFonts w:ascii="Times New Roman" w:hAnsi="Times New Roman" w:cs="Times New Roman"/>
        </w:rPr>
        <w:t>, w</w:t>
      </w:r>
      <w:r w:rsidRPr="009D02E2">
        <w:rPr>
          <w:rFonts w:ascii="Times New Roman" w:hAnsi="Times New Roman" w:cs="Times New Roman"/>
        </w:rPr>
        <w:t>ykonany z ekoskóry</w:t>
      </w:r>
      <w:r w:rsidR="000F2704" w:rsidRPr="009D02E2">
        <w:rPr>
          <w:rFonts w:ascii="Times New Roman" w:hAnsi="Times New Roman" w:cs="Times New Roman"/>
        </w:rPr>
        <w:t>, f</w:t>
      </w:r>
      <w:r w:rsidRPr="009D02E2">
        <w:rPr>
          <w:rFonts w:ascii="Times New Roman" w:hAnsi="Times New Roman" w:cs="Times New Roman"/>
        </w:rPr>
        <w:t>unkcja TILT</w:t>
      </w:r>
      <w:r w:rsidR="000F2704" w:rsidRPr="009D02E2">
        <w:rPr>
          <w:rFonts w:ascii="Times New Roman" w:hAnsi="Times New Roman" w:cs="Times New Roman"/>
        </w:rPr>
        <w:t>, c</w:t>
      </w:r>
      <w:r w:rsidRPr="009D02E2">
        <w:rPr>
          <w:rFonts w:ascii="Times New Roman" w:hAnsi="Times New Roman" w:cs="Times New Roman"/>
        </w:rPr>
        <w:t>iche nylonowe kółka 50 mm</w:t>
      </w:r>
      <w:r w:rsidR="000F2704" w:rsidRPr="009D02E2">
        <w:rPr>
          <w:rFonts w:ascii="Times New Roman" w:hAnsi="Times New Roman" w:cs="Times New Roman"/>
        </w:rPr>
        <w:t xml:space="preserve">, </w:t>
      </w:r>
      <w:r w:rsidRPr="009D02E2">
        <w:rPr>
          <w:rFonts w:ascii="Times New Roman" w:hAnsi="Times New Roman" w:cs="Times New Roman"/>
        </w:rPr>
        <w:t>Podstawa 5 ramienna</w:t>
      </w:r>
      <w:r w:rsidR="000F2704" w:rsidRPr="009D02E2">
        <w:rPr>
          <w:rFonts w:ascii="Times New Roman" w:hAnsi="Times New Roman" w:cs="Times New Roman"/>
        </w:rPr>
        <w:t>, b</w:t>
      </w:r>
      <w:r w:rsidRPr="009D02E2">
        <w:rPr>
          <w:rFonts w:ascii="Times New Roman" w:hAnsi="Times New Roman" w:cs="Times New Roman"/>
        </w:rPr>
        <w:t>lokada i dopasowanie siły kołysania si</w:t>
      </w:r>
      <w:r w:rsidR="000F2704" w:rsidRPr="009D02E2">
        <w:rPr>
          <w:rFonts w:ascii="Times New Roman" w:hAnsi="Times New Roman" w:cs="Times New Roman"/>
        </w:rPr>
        <w:t>ę, g</w:t>
      </w:r>
      <w:r w:rsidRPr="009D02E2">
        <w:rPr>
          <w:rFonts w:ascii="Times New Roman" w:hAnsi="Times New Roman" w:cs="Times New Roman"/>
        </w:rPr>
        <w:t>rube wygodne siedzisk</w:t>
      </w:r>
      <w:r w:rsidR="000F2704" w:rsidRPr="009D02E2">
        <w:rPr>
          <w:rFonts w:ascii="Times New Roman" w:hAnsi="Times New Roman" w:cs="Times New Roman"/>
        </w:rPr>
        <w:t>, m</w:t>
      </w:r>
      <w:r w:rsidRPr="009D02E2">
        <w:rPr>
          <w:rFonts w:ascii="Times New Roman" w:hAnsi="Times New Roman" w:cs="Times New Roman"/>
        </w:rPr>
        <w:t>echanizm motylkowy</w:t>
      </w:r>
      <w:r w:rsidR="000F2704" w:rsidRPr="009D02E2">
        <w:rPr>
          <w:rFonts w:ascii="Times New Roman" w:hAnsi="Times New Roman" w:cs="Times New Roman"/>
        </w:rPr>
        <w:t>, p</w:t>
      </w:r>
      <w:r w:rsidRPr="009D02E2">
        <w:rPr>
          <w:rFonts w:ascii="Times New Roman" w:hAnsi="Times New Roman" w:cs="Times New Roman"/>
        </w:rPr>
        <w:t>odnośnik gazowy</w:t>
      </w:r>
      <w:r w:rsidR="000F2704" w:rsidRPr="009D02E2">
        <w:rPr>
          <w:rFonts w:ascii="Times New Roman" w:hAnsi="Times New Roman" w:cs="Times New Roman"/>
        </w:rPr>
        <w:t>, w</w:t>
      </w:r>
      <w:r w:rsidRPr="009D02E2">
        <w:rPr>
          <w:rFonts w:ascii="Times New Roman" w:hAnsi="Times New Roman" w:cs="Times New Roman"/>
        </w:rPr>
        <w:t xml:space="preserve">ytrzymałość </w:t>
      </w:r>
      <w:r w:rsidR="00D2091F" w:rsidRPr="009D02E2">
        <w:rPr>
          <w:rFonts w:ascii="Times New Roman" w:hAnsi="Times New Roman" w:cs="Times New Roman"/>
        </w:rPr>
        <w:t>min.</w:t>
      </w:r>
      <w:r w:rsidRPr="009D02E2">
        <w:rPr>
          <w:rFonts w:ascii="Times New Roman" w:hAnsi="Times New Roman" w:cs="Times New Roman"/>
        </w:rPr>
        <w:t xml:space="preserve"> 120 kg</w:t>
      </w:r>
      <w:r w:rsidR="000F2704" w:rsidRPr="009D02E2">
        <w:rPr>
          <w:rFonts w:ascii="Times New Roman" w:hAnsi="Times New Roman" w:cs="Times New Roman"/>
        </w:rPr>
        <w:t>, wymiary: Wymiary:</w:t>
      </w:r>
      <w:r w:rsidR="00D2091F" w:rsidRPr="009D02E2">
        <w:rPr>
          <w:rFonts w:ascii="Times New Roman" w:hAnsi="Times New Roman" w:cs="Times New Roman"/>
        </w:rPr>
        <w:t xml:space="preserve"> w</w:t>
      </w:r>
      <w:r w:rsidR="000F2704" w:rsidRPr="000F2704">
        <w:rPr>
          <w:rFonts w:ascii="Times New Roman" w:hAnsi="Times New Roman" w:cs="Times New Roman"/>
        </w:rPr>
        <w:t>ysokość całkowita</w:t>
      </w:r>
      <w:r w:rsidR="00D2091F" w:rsidRPr="009D02E2">
        <w:rPr>
          <w:rFonts w:ascii="Times New Roman" w:hAnsi="Times New Roman" w:cs="Times New Roman"/>
        </w:rPr>
        <w:t xml:space="preserve"> w przedziale</w:t>
      </w:r>
      <w:r w:rsidR="000F2704" w:rsidRPr="000F2704">
        <w:rPr>
          <w:rFonts w:ascii="Times New Roman" w:hAnsi="Times New Roman" w:cs="Times New Roman"/>
        </w:rPr>
        <w:t xml:space="preserve"> 114 - 124 cm</w:t>
      </w:r>
      <w:r w:rsidR="00D2091F" w:rsidRPr="009D02E2">
        <w:rPr>
          <w:rFonts w:ascii="Times New Roman" w:hAnsi="Times New Roman" w:cs="Times New Roman"/>
        </w:rPr>
        <w:t>, w</w:t>
      </w:r>
      <w:r w:rsidR="000F2704" w:rsidRPr="000F2704">
        <w:rPr>
          <w:rFonts w:ascii="Times New Roman" w:hAnsi="Times New Roman" w:cs="Times New Roman"/>
        </w:rPr>
        <w:t>ysokość od podłogi do siedziska: 50 - 60 cm</w:t>
      </w:r>
      <w:r w:rsidR="00D2091F" w:rsidRPr="009D02E2">
        <w:rPr>
          <w:rFonts w:ascii="Times New Roman" w:hAnsi="Times New Roman" w:cs="Times New Roman"/>
        </w:rPr>
        <w:t>, w</w:t>
      </w:r>
      <w:r w:rsidR="000F2704" w:rsidRPr="000F2704">
        <w:rPr>
          <w:rFonts w:ascii="Times New Roman" w:hAnsi="Times New Roman" w:cs="Times New Roman"/>
        </w:rPr>
        <w:t xml:space="preserve">ysokość od podłogi do spodu siedziska: </w:t>
      </w:r>
      <w:r w:rsidR="00D2091F" w:rsidRPr="009D02E2">
        <w:rPr>
          <w:rFonts w:ascii="Times New Roman" w:hAnsi="Times New Roman" w:cs="Times New Roman"/>
        </w:rPr>
        <w:t xml:space="preserve">min.  </w:t>
      </w:r>
      <w:r w:rsidR="000F2704" w:rsidRPr="000F2704">
        <w:rPr>
          <w:rFonts w:ascii="Times New Roman" w:hAnsi="Times New Roman" w:cs="Times New Roman"/>
        </w:rPr>
        <w:t>38 - 48 cm</w:t>
      </w:r>
      <w:r w:rsidR="00D2091F" w:rsidRPr="009D02E2">
        <w:rPr>
          <w:rFonts w:ascii="Times New Roman" w:hAnsi="Times New Roman" w:cs="Times New Roman"/>
        </w:rPr>
        <w:t>, s</w:t>
      </w:r>
      <w:r w:rsidR="000F2704" w:rsidRPr="000F2704">
        <w:rPr>
          <w:rFonts w:ascii="Times New Roman" w:hAnsi="Times New Roman" w:cs="Times New Roman"/>
        </w:rPr>
        <w:t xml:space="preserve">zerokość siedziska: </w:t>
      </w:r>
      <w:r w:rsidR="00D2091F" w:rsidRPr="009D02E2">
        <w:rPr>
          <w:rFonts w:ascii="Times New Roman" w:hAnsi="Times New Roman" w:cs="Times New Roman"/>
        </w:rPr>
        <w:t xml:space="preserve">minimum </w:t>
      </w:r>
      <w:r w:rsidR="000F2704" w:rsidRPr="000F2704">
        <w:rPr>
          <w:rFonts w:ascii="Times New Roman" w:hAnsi="Times New Roman" w:cs="Times New Roman"/>
        </w:rPr>
        <w:t>56 cm</w:t>
      </w:r>
      <w:r w:rsidR="00D2091F" w:rsidRPr="009D02E2">
        <w:rPr>
          <w:rFonts w:ascii="Times New Roman" w:hAnsi="Times New Roman" w:cs="Times New Roman"/>
        </w:rPr>
        <w:t>, s</w:t>
      </w:r>
      <w:r w:rsidR="000F2704" w:rsidRPr="000F2704">
        <w:rPr>
          <w:rFonts w:ascii="Times New Roman" w:hAnsi="Times New Roman" w:cs="Times New Roman"/>
        </w:rPr>
        <w:t xml:space="preserve">zerokość całkowita: </w:t>
      </w:r>
      <w:r w:rsidR="00D2091F" w:rsidRPr="009D02E2">
        <w:rPr>
          <w:rFonts w:ascii="Times New Roman" w:hAnsi="Times New Roman" w:cs="Times New Roman"/>
        </w:rPr>
        <w:t xml:space="preserve">min. </w:t>
      </w:r>
      <w:r w:rsidR="000F2704" w:rsidRPr="000F2704">
        <w:rPr>
          <w:rFonts w:ascii="Times New Roman" w:hAnsi="Times New Roman" w:cs="Times New Roman"/>
        </w:rPr>
        <w:t>73 cm</w:t>
      </w:r>
      <w:r w:rsidR="00D2091F" w:rsidRPr="009D02E2">
        <w:rPr>
          <w:rFonts w:ascii="Times New Roman" w:hAnsi="Times New Roman" w:cs="Times New Roman"/>
        </w:rPr>
        <w:t>, s</w:t>
      </w:r>
      <w:r w:rsidR="000F2704" w:rsidRPr="000F2704">
        <w:rPr>
          <w:rFonts w:ascii="Times New Roman" w:hAnsi="Times New Roman" w:cs="Times New Roman"/>
        </w:rPr>
        <w:t xml:space="preserve">zerokość oparcia: </w:t>
      </w:r>
      <w:r w:rsidR="00D2091F" w:rsidRPr="009D02E2">
        <w:rPr>
          <w:rFonts w:ascii="Times New Roman" w:hAnsi="Times New Roman" w:cs="Times New Roman"/>
        </w:rPr>
        <w:t xml:space="preserve">min. </w:t>
      </w:r>
      <w:r w:rsidR="000F2704" w:rsidRPr="000F2704">
        <w:rPr>
          <w:rFonts w:ascii="Times New Roman" w:hAnsi="Times New Roman" w:cs="Times New Roman"/>
        </w:rPr>
        <w:t>52 cm</w:t>
      </w:r>
      <w:r w:rsidR="00D2091F" w:rsidRPr="009D02E2">
        <w:rPr>
          <w:rFonts w:ascii="Times New Roman" w:hAnsi="Times New Roman" w:cs="Times New Roman"/>
        </w:rPr>
        <w:t>, s</w:t>
      </w:r>
      <w:r w:rsidR="000F2704" w:rsidRPr="000F2704">
        <w:rPr>
          <w:rFonts w:ascii="Times New Roman" w:hAnsi="Times New Roman" w:cs="Times New Roman"/>
        </w:rPr>
        <w:t xml:space="preserve">zerokość podłokietnika: </w:t>
      </w:r>
      <w:r w:rsidR="00D2091F" w:rsidRPr="009D02E2">
        <w:rPr>
          <w:rFonts w:ascii="Times New Roman" w:hAnsi="Times New Roman" w:cs="Times New Roman"/>
        </w:rPr>
        <w:t xml:space="preserve"> min. </w:t>
      </w:r>
      <w:r w:rsidR="000F2704" w:rsidRPr="000F2704">
        <w:rPr>
          <w:rFonts w:ascii="Times New Roman" w:hAnsi="Times New Roman" w:cs="Times New Roman"/>
        </w:rPr>
        <w:t>9 cm</w:t>
      </w:r>
      <w:r w:rsidR="00D2091F" w:rsidRPr="009D02E2">
        <w:rPr>
          <w:rFonts w:ascii="Times New Roman" w:hAnsi="Times New Roman" w:cs="Times New Roman"/>
        </w:rPr>
        <w:t>, d</w:t>
      </w:r>
      <w:r w:rsidR="000F2704" w:rsidRPr="000F2704">
        <w:rPr>
          <w:rFonts w:ascii="Times New Roman" w:hAnsi="Times New Roman" w:cs="Times New Roman"/>
        </w:rPr>
        <w:t xml:space="preserve">ługość podłokietnika: </w:t>
      </w:r>
      <w:r w:rsidR="00D2091F" w:rsidRPr="009D02E2">
        <w:rPr>
          <w:rFonts w:ascii="Times New Roman" w:hAnsi="Times New Roman" w:cs="Times New Roman"/>
        </w:rPr>
        <w:t xml:space="preserve">min.  </w:t>
      </w:r>
      <w:r w:rsidR="000F2704" w:rsidRPr="000F2704">
        <w:rPr>
          <w:rFonts w:ascii="Times New Roman" w:hAnsi="Times New Roman" w:cs="Times New Roman"/>
        </w:rPr>
        <w:t>36 cm</w:t>
      </w:r>
      <w:r w:rsidR="00D2091F" w:rsidRPr="009D02E2">
        <w:rPr>
          <w:rFonts w:ascii="Times New Roman" w:hAnsi="Times New Roman" w:cs="Times New Roman"/>
        </w:rPr>
        <w:t>, w</w:t>
      </w:r>
      <w:r w:rsidR="000F2704" w:rsidRPr="000F2704">
        <w:rPr>
          <w:rFonts w:ascii="Times New Roman" w:hAnsi="Times New Roman" w:cs="Times New Roman"/>
        </w:rPr>
        <w:t>ysokość podłokietnika: 28-33 cm</w:t>
      </w:r>
      <w:r w:rsidR="00D2091F" w:rsidRPr="009D02E2">
        <w:rPr>
          <w:rFonts w:ascii="Times New Roman" w:hAnsi="Times New Roman" w:cs="Times New Roman"/>
        </w:rPr>
        <w:t>, g</w:t>
      </w:r>
      <w:r w:rsidR="000F2704" w:rsidRPr="000F2704">
        <w:rPr>
          <w:rFonts w:ascii="Times New Roman" w:hAnsi="Times New Roman" w:cs="Times New Roman"/>
        </w:rPr>
        <w:t xml:space="preserve">łębokość siedziska: </w:t>
      </w:r>
      <w:r w:rsidR="00D2091F" w:rsidRPr="009D02E2">
        <w:rPr>
          <w:rFonts w:ascii="Times New Roman" w:hAnsi="Times New Roman" w:cs="Times New Roman"/>
        </w:rPr>
        <w:t xml:space="preserve">min. </w:t>
      </w:r>
      <w:r w:rsidR="000F2704" w:rsidRPr="000F2704">
        <w:rPr>
          <w:rFonts w:ascii="Times New Roman" w:hAnsi="Times New Roman" w:cs="Times New Roman"/>
        </w:rPr>
        <w:t>52 cm</w:t>
      </w:r>
      <w:r w:rsidR="00D2091F" w:rsidRPr="009D02E2">
        <w:rPr>
          <w:rFonts w:ascii="Times New Roman" w:hAnsi="Times New Roman" w:cs="Times New Roman"/>
        </w:rPr>
        <w:t>, g</w:t>
      </w:r>
      <w:r w:rsidR="000F2704" w:rsidRPr="000F2704">
        <w:rPr>
          <w:rFonts w:ascii="Times New Roman" w:hAnsi="Times New Roman" w:cs="Times New Roman"/>
        </w:rPr>
        <w:t>łębokość całkowita mebla:</w:t>
      </w:r>
      <w:r w:rsidR="00D2091F" w:rsidRPr="009D02E2">
        <w:rPr>
          <w:rFonts w:ascii="Times New Roman" w:hAnsi="Times New Roman" w:cs="Times New Roman"/>
        </w:rPr>
        <w:t xml:space="preserve"> min. </w:t>
      </w:r>
      <w:r w:rsidR="000F2704" w:rsidRPr="000F2704">
        <w:rPr>
          <w:rFonts w:ascii="Times New Roman" w:hAnsi="Times New Roman" w:cs="Times New Roman"/>
        </w:rPr>
        <w:t xml:space="preserve"> 78 cm</w:t>
      </w:r>
      <w:r w:rsidR="00D2091F" w:rsidRPr="009D02E2">
        <w:rPr>
          <w:rFonts w:ascii="Times New Roman" w:hAnsi="Times New Roman" w:cs="Times New Roman"/>
        </w:rPr>
        <w:t>, w</w:t>
      </w:r>
      <w:r w:rsidR="000F2704" w:rsidRPr="000F2704">
        <w:rPr>
          <w:rFonts w:ascii="Times New Roman" w:hAnsi="Times New Roman" w:cs="Times New Roman"/>
        </w:rPr>
        <w:t xml:space="preserve">ewnętrzna wysokość oparcia </w:t>
      </w:r>
      <w:r w:rsidR="00D2091F" w:rsidRPr="009D02E2">
        <w:rPr>
          <w:rFonts w:ascii="Times New Roman" w:hAnsi="Times New Roman" w:cs="Times New Roman"/>
        </w:rPr>
        <w:t xml:space="preserve">min. </w:t>
      </w:r>
      <w:r w:rsidR="000F2704" w:rsidRPr="000F2704">
        <w:rPr>
          <w:rFonts w:ascii="Times New Roman" w:hAnsi="Times New Roman" w:cs="Times New Roman"/>
        </w:rPr>
        <w:t xml:space="preserve"> 70 cm</w:t>
      </w:r>
      <w:r w:rsidR="00D2091F" w:rsidRPr="009D02E2">
        <w:rPr>
          <w:rFonts w:ascii="Times New Roman" w:hAnsi="Times New Roman" w:cs="Times New Roman"/>
        </w:rPr>
        <w:t>, z</w:t>
      </w:r>
      <w:r w:rsidR="000F2704" w:rsidRPr="000F2704">
        <w:rPr>
          <w:rFonts w:ascii="Times New Roman" w:hAnsi="Times New Roman" w:cs="Times New Roman"/>
        </w:rPr>
        <w:t>ewnętrzna wysokość oparcia</w:t>
      </w:r>
      <w:r w:rsidR="00D2091F" w:rsidRPr="009D02E2">
        <w:rPr>
          <w:rFonts w:ascii="Times New Roman" w:hAnsi="Times New Roman" w:cs="Times New Roman"/>
        </w:rPr>
        <w:t xml:space="preserve"> min.  </w:t>
      </w:r>
      <w:r w:rsidR="000F2704" w:rsidRPr="000F2704">
        <w:rPr>
          <w:rFonts w:ascii="Times New Roman" w:hAnsi="Times New Roman" w:cs="Times New Roman"/>
        </w:rPr>
        <w:t>72 c</w:t>
      </w:r>
      <w:r w:rsidR="00D2091F" w:rsidRPr="009D02E2">
        <w:rPr>
          <w:rFonts w:ascii="Times New Roman" w:hAnsi="Times New Roman" w:cs="Times New Roman"/>
        </w:rPr>
        <w:t>m, s</w:t>
      </w:r>
      <w:r w:rsidR="000F2704" w:rsidRPr="000F2704">
        <w:rPr>
          <w:rFonts w:ascii="Times New Roman" w:hAnsi="Times New Roman" w:cs="Times New Roman"/>
        </w:rPr>
        <w:t>zerokość podstawy z kółkami</w:t>
      </w:r>
      <w:r w:rsidR="00D2091F" w:rsidRPr="009D02E2">
        <w:rPr>
          <w:rFonts w:ascii="Times New Roman" w:hAnsi="Times New Roman" w:cs="Times New Roman"/>
        </w:rPr>
        <w:t xml:space="preserve"> min. </w:t>
      </w:r>
      <w:r w:rsidR="000F2704" w:rsidRPr="000F2704">
        <w:rPr>
          <w:rFonts w:ascii="Times New Roman" w:hAnsi="Times New Roman" w:cs="Times New Roman"/>
        </w:rPr>
        <w:t xml:space="preserve"> 78 cm</w:t>
      </w:r>
      <w:r w:rsidR="00D2091F" w:rsidRPr="009D02E2">
        <w:rPr>
          <w:rFonts w:ascii="Times New Roman" w:hAnsi="Times New Roman" w:cs="Times New Roman"/>
        </w:rPr>
        <w:t>.</w:t>
      </w:r>
    </w:p>
    <w:sectPr w:rsidR="009A6C48" w:rsidRPr="009D02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Gentium Book Basic"/>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93E50"/>
    <w:multiLevelType w:val="hybridMultilevel"/>
    <w:tmpl w:val="8E087516"/>
    <w:lvl w:ilvl="0" w:tplc="67905E6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4C3D30">
      <w:start w:val="1"/>
      <w:numFmt w:val="lowerLetter"/>
      <w:lvlText w:val="%2"/>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40D00C">
      <w:start w:val="1"/>
      <w:numFmt w:val="lowerLetter"/>
      <w:lvlRestart w:val="0"/>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92BE64">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CDF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E8EF4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E8788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8C032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8905DB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92F36DF"/>
    <w:multiLevelType w:val="hybridMultilevel"/>
    <w:tmpl w:val="CCD45E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A8B456F"/>
    <w:multiLevelType w:val="hybridMultilevel"/>
    <w:tmpl w:val="DE8C2A9E"/>
    <w:lvl w:ilvl="0" w:tplc="7402D7D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9A42CE">
      <w:start w:val="1"/>
      <w:numFmt w:val="lowerLetter"/>
      <w:lvlText w:val="%2)"/>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F0549A">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480744">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22F02C">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FC2C90">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2EEC158">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3A59E0">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102EA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8B66915"/>
    <w:multiLevelType w:val="multilevel"/>
    <w:tmpl w:val="359E4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B834B0"/>
    <w:multiLevelType w:val="hybridMultilevel"/>
    <w:tmpl w:val="F17A55D2"/>
    <w:lvl w:ilvl="0" w:tplc="C368E910">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08302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56990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5ABC1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149F6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206AF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04031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7C2DB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6E438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947956264">
    <w:abstractNumId w:val="1"/>
  </w:num>
  <w:num w:numId="2" w16cid:durableId="1817262024">
    <w:abstractNumId w:val="4"/>
  </w:num>
  <w:num w:numId="3" w16cid:durableId="1040671010">
    <w:abstractNumId w:val="2"/>
  </w:num>
  <w:num w:numId="4" w16cid:durableId="1058699160">
    <w:abstractNumId w:val="0"/>
  </w:num>
  <w:num w:numId="5" w16cid:durableId="1779907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751"/>
    <w:rsid w:val="0000587E"/>
    <w:rsid w:val="000B6FDA"/>
    <w:rsid w:val="000C0812"/>
    <w:rsid w:val="000F2704"/>
    <w:rsid w:val="001A6F4B"/>
    <w:rsid w:val="001C72E9"/>
    <w:rsid w:val="00201E8A"/>
    <w:rsid w:val="002B0B08"/>
    <w:rsid w:val="002E194A"/>
    <w:rsid w:val="00381A14"/>
    <w:rsid w:val="003961E0"/>
    <w:rsid w:val="003F55C2"/>
    <w:rsid w:val="00462717"/>
    <w:rsid w:val="004C4B2F"/>
    <w:rsid w:val="004F54BB"/>
    <w:rsid w:val="005428E6"/>
    <w:rsid w:val="00552B94"/>
    <w:rsid w:val="005726E8"/>
    <w:rsid w:val="00593DFB"/>
    <w:rsid w:val="005E4495"/>
    <w:rsid w:val="00620B07"/>
    <w:rsid w:val="00707767"/>
    <w:rsid w:val="00797476"/>
    <w:rsid w:val="007E5D3C"/>
    <w:rsid w:val="00870190"/>
    <w:rsid w:val="00957573"/>
    <w:rsid w:val="009A6C48"/>
    <w:rsid w:val="009C01EC"/>
    <w:rsid w:val="009D02E2"/>
    <w:rsid w:val="009D4BA0"/>
    <w:rsid w:val="009F495F"/>
    <w:rsid w:val="00A04832"/>
    <w:rsid w:val="00AA3AE6"/>
    <w:rsid w:val="00AD0974"/>
    <w:rsid w:val="00B434C8"/>
    <w:rsid w:val="00B5117E"/>
    <w:rsid w:val="00B6146C"/>
    <w:rsid w:val="00C46751"/>
    <w:rsid w:val="00D10273"/>
    <w:rsid w:val="00D207A2"/>
    <w:rsid w:val="00D2091F"/>
    <w:rsid w:val="00D63AEB"/>
    <w:rsid w:val="00D708D9"/>
    <w:rsid w:val="00D96D9F"/>
    <w:rsid w:val="00DC22C7"/>
    <w:rsid w:val="00E42A63"/>
    <w:rsid w:val="00F56B04"/>
    <w:rsid w:val="00F830B1"/>
    <w:rsid w:val="00F925E0"/>
    <w:rsid w:val="00FB094D"/>
    <w:rsid w:val="00FB0DE8"/>
    <w:rsid w:val="00FB2B7D"/>
    <w:rsid w:val="00FB7BAB"/>
    <w:rsid w:val="00FD2785"/>
    <w:rsid w:val="00FF3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4B39"/>
  <w15:chartTrackingRefBased/>
  <w15:docId w15:val="{3458A05E-EEAA-4BCB-B5D8-196383E53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22C7"/>
    <w:pPr>
      <w:spacing w:line="276" w:lineRule="auto"/>
    </w:pPr>
    <w:rPr>
      <w:rFonts w:ascii="Arial" w:hAnsi="Arial"/>
    </w:rPr>
  </w:style>
  <w:style w:type="paragraph" w:styleId="Nagwek1">
    <w:name w:val="heading 1"/>
    <w:basedOn w:val="Normalny"/>
    <w:next w:val="Normalny"/>
    <w:link w:val="Nagwek1Znak"/>
    <w:uiPriority w:val="9"/>
    <w:qFormat/>
    <w:rsid w:val="00A04832"/>
    <w:pPr>
      <w:keepNext/>
      <w:keepLines/>
      <w:spacing w:before="240" w:after="0" w:line="360" w:lineRule="auto"/>
      <w:outlineLvl w:val="0"/>
    </w:pPr>
    <w:rPr>
      <w:rFonts w:eastAsiaTheme="majorEastAsia" w:cstheme="majorBidi"/>
      <w:color w:val="000000" w:themeColor="text1"/>
      <w:sz w:val="32"/>
      <w:szCs w:val="32"/>
    </w:rPr>
  </w:style>
  <w:style w:type="paragraph" w:styleId="Nagwek2">
    <w:name w:val="heading 2"/>
    <w:basedOn w:val="Normalny"/>
    <w:next w:val="Normalny"/>
    <w:link w:val="Nagwek2Znak"/>
    <w:uiPriority w:val="9"/>
    <w:semiHidden/>
    <w:unhideWhenUsed/>
    <w:qFormat/>
    <w:rsid w:val="00A04832"/>
    <w:pPr>
      <w:keepNext/>
      <w:keepLines/>
      <w:spacing w:before="40" w:after="0"/>
      <w:outlineLvl w:val="1"/>
    </w:pPr>
    <w:rPr>
      <w:rFonts w:eastAsiaTheme="majorEastAsia" w:cstheme="majorBidi"/>
      <w:color w:val="000000" w:themeColor="text1"/>
      <w:sz w:val="26"/>
      <w:szCs w:val="26"/>
    </w:rPr>
  </w:style>
  <w:style w:type="paragraph" w:styleId="Nagwek3">
    <w:name w:val="heading 3"/>
    <w:basedOn w:val="Normalny"/>
    <w:next w:val="Normalny"/>
    <w:link w:val="Nagwek3Znak"/>
    <w:uiPriority w:val="9"/>
    <w:semiHidden/>
    <w:unhideWhenUsed/>
    <w:qFormat/>
    <w:rsid w:val="00C4675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4675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46751"/>
    <w:pPr>
      <w:keepNext/>
      <w:keepLines/>
      <w:spacing w:before="80" w:after="40"/>
      <w:outlineLvl w:val="4"/>
    </w:pPr>
    <w:rPr>
      <w:rFonts w:asciiTheme="minorHAnsi" w:eastAsiaTheme="majorEastAsia" w:hAnsiTheme="minorHAnsi" w:cstheme="majorBidi"/>
      <w:color w:val="2F5496" w:themeColor="accent1" w:themeShade="BF"/>
    </w:rPr>
  </w:style>
  <w:style w:type="paragraph" w:styleId="Nagwek6">
    <w:name w:val="heading 6"/>
    <w:basedOn w:val="Normalny"/>
    <w:next w:val="Normalny"/>
    <w:link w:val="Nagwek6Znak"/>
    <w:uiPriority w:val="9"/>
    <w:semiHidden/>
    <w:unhideWhenUsed/>
    <w:qFormat/>
    <w:rsid w:val="00C46751"/>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C46751"/>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C46751"/>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C46751"/>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04832"/>
    <w:rPr>
      <w:rFonts w:ascii="Arial" w:eastAsiaTheme="majorEastAsia" w:hAnsi="Arial" w:cstheme="majorBidi"/>
      <w:color w:val="000000" w:themeColor="text1"/>
      <w:sz w:val="32"/>
      <w:szCs w:val="32"/>
    </w:rPr>
  </w:style>
  <w:style w:type="character" w:customStyle="1" w:styleId="Nagwek2Znak">
    <w:name w:val="Nagłówek 2 Znak"/>
    <w:basedOn w:val="Domylnaczcionkaakapitu"/>
    <w:link w:val="Nagwek2"/>
    <w:uiPriority w:val="9"/>
    <w:semiHidden/>
    <w:rsid w:val="00A04832"/>
    <w:rPr>
      <w:rFonts w:ascii="Arial" w:eastAsiaTheme="majorEastAsia" w:hAnsi="Arial" w:cstheme="majorBidi"/>
      <w:color w:val="000000" w:themeColor="text1"/>
      <w:sz w:val="26"/>
      <w:szCs w:val="26"/>
    </w:rPr>
  </w:style>
  <w:style w:type="paragraph" w:customStyle="1" w:styleId="wnioskodawca">
    <w:name w:val="wnioskodawca"/>
    <w:basedOn w:val="Normalny"/>
    <w:qFormat/>
    <w:rsid w:val="00381A14"/>
    <w:pPr>
      <w:spacing w:after="0" w:line="240" w:lineRule="auto"/>
    </w:pPr>
    <w:rPr>
      <w:rFonts w:cs="Arial"/>
    </w:rPr>
  </w:style>
  <w:style w:type="character" w:customStyle="1" w:styleId="Nagwek3Znak">
    <w:name w:val="Nagłówek 3 Znak"/>
    <w:basedOn w:val="Domylnaczcionkaakapitu"/>
    <w:link w:val="Nagwek3"/>
    <w:uiPriority w:val="9"/>
    <w:semiHidden/>
    <w:rsid w:val="00C4675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4675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4675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4675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4675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4675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46751"/>
    <w:rPr>
      <w:rFonts w:eastAsiaTheme="majorEastAsia" w:cstheme="majorBidi"/>
      <w:color w:val="272727" w:themeColor="text1" w:themeTint="D8"/>
    </w:rPr>
  </w:style>
  <w:style w:type="paragraph" w:styleId="Tytu">
    <w:name w:val="Title"/>
    <w:basedOn w:val="Normalny"/>
    <w:next w:val="Normalny"/>
    <w:link w:val="TytuZnak"/>
    <w:uiPriority w:val="10"/>
    <w:qFormat/>
    <w:rsid w:val="00C467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4675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4675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4675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46751"/>
    <w:pPr>
      <w:spacing w:before="160"/>
      <w:jc w:val="center"/>
    </w:pPr>
    <w:rPr>
      <w:i/>
      <w:iCs/>
      <w:color w:val="404040" w:themeColor="text1" w:themeTint="BF"/>
    </w:rPr>
  </w:style>
  <w:style w:type="character" w:customStyle="1" w:styleId="CytatZnak">
    <w:name w:val="Cytat Znak"/>
    <w:basedOn w:val="Domylnaczcionkaakapitu"/>
    <w:link w:val="Cytat"/>
    <w:uiPriority w:val="29"/>
    <w:rsid w:val="00C46751"/>
    <w:rPr>
      <w:rFonts w:ascii="Arial" w:hAnsi="Arial"/>
      <w:i/>
      <w:iCs/>
      <w:color w:val="404040" w:themeColor="text1" w:themeTint="BF"/>
    </w:rPr>
  </w:style>
  <w:style w:type="paragraph" w:styleId="Akapitzlist">
    <w:name w:val="List Paragraph"/>
    <w:basedOn w:val="Normalny"/>
    <w:uiPriority w:val="34"/>
    <w:qFormat/>
    <w:rsid w:val="00C46751"/>
    <w:pPr>
      <w:ind w:left="720"/>
      <w:contextualSpacing/>
    </w:pPr>
  </w:style>
  <w:style w:type="character" w:styleId="Wyrnienieintensywne">
    <w:name w:val="Intense Emphasis"/>
    <w:basedOn w:val="Domylnaczcionkaakapitu"/>
    <w:uiPriority w:val="21"/>
    <w:qFormat/>
    <w:rsid w:val="00C46751"/>
    <w:rPr>
      <w:i/>
      <w:iCs/>
      <w:color w:val="2F5496" w:themeColor="accent1" w:themeShade="BF"/>
    </w:rPr>
  </w:style>
  <w:style w:type="paragraph" w:styleId="Cytatintensywny">
    <w:name w:val="Intense Quote"/>
    <w:basedOn w:val="Normalny"/>
    <w:next w:val="Normalny"/>
    <w:link w:val="CytatintensywnyZnak"/>
    <w:uiPriority w:val="30"/>
    <w:qFormat/>
    <w:rsid w:val="00C4675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46751"/>
    <w:rPr>
      <w:rFonts w:ascii="Arial" w:hAnsi="Arial"/>
      <w:i/>
      <w:iCs/>
      <w:color w:val="2F5496" w:themeColor="accent1" w:themeShade="BF"/>
    </w:rPr>
  </w:style>
  <w:style w:type="character" w:styleId="Odwoanieintensywne">
    <w:name w:val="Intense Reference"/>
    <w:basedOn w:val="Domylnaczcionkaakapitu"/>
    <w:uiPriority w:val="32"/>
    <w:qFormat/>
    <w:rsid w:val="00C46751"/>
    <w:rPr>
      <w:b/>
      <w:bCs/>
      <w:smallCaps/>
      <w:color w:val="2F5496" w:themeColor="accent1" w:themeShade="BF"/>
      <w:spacing w:val="5"/>
    </w:rPr>
  </w:style>
  <w:style w:type="table" w:styleId="Tabela-Siatka">
    <w:name w:val="Table Grid"/>
    <w:basedOn w:val="Standardowy"/>
    <w:uiPriority w:val="39"/>
    <w:rsid w:val="00C46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46751"/>
    <w:rPr>
      <w:color w:val="0563C1" w:themeColor="hyperlink"/>
      <w:u w:val="single"/>
    </w:rPr>
  </w:style>
  <w:style w:type="character" w:styleId="Nierozpoznanawzmianka">
    <w:name w:val="Unresolved Mention"/>
    <w:basedOn w:val="Domylnaczcionkaakapitu"/>
    <w:uiPriority w:val="99"/>
    <w:semiHidden/>
    <w:unhideWhenUsed/>
    <w:rsid w:val="00C46751"/>
    <w:rPr>
      <w:color w:val="605E5C"/>
      <w:shd w:val="clear" w:color="auto" w:fill="E1DFDD"/>
    </w:rPr>
  </w:style>
  <w:style w:type="character" w:styleId="UyteHipercze">
    <w:name w:val="FollowedHyperlink"/>
    <w:basedOn w:val="Domylnaczcionkaakapitu"/>
    <w:uiPriority w:val="99"/>
    <w:semiHidden/>
    <w:unhideWhenUsed/>
    <w:rsid w:val="00D102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pubenchmark.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4FE8D-4D96-4344-8FB1-A2817503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2005</Words>
  <Characters>12031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Zalewski</dc:creator>
  <cp:keywords/>
  <dc:description/>
  <cp:lastModifiedBy>Izabela Pawelec</cp:lastModifiedBy>
  <cp:revision>5</cp:revision>
  <cp:lastPrinted>2026-01-19T10:35:00Z</cp:lastPrinted>
  <dcterms:created xsi:type="dcterms:W3CDTF">2026-01-19T13:14:00Z</dcterms:created>
  <dcterms:modified xsi:type="dcterms:W3CDTF">2026-01-20T08:23:00Z</dcterms:modified>
</cp:coreProperties>
</file>