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69CD1" w14:textId="77777777" w:rsidR="00D5337F" w:rsidRPr="0081494B" w:rsidRDefault="00D5337F" w:rsidP="0093712A">
      <w:pPr>
        <w:spacing w:after="0" w:line="276" w:lineRule="auto"/>
        <w:jc w:val="center"/>
        <w:rPr>
          <w:rFonts w:ascii="Times New Roman" w:hAnsi="Times New Roman" w:cs="Times New Roman"/>
          <w:b/>
          <w:bCs/>
          <w:sz w:val="24"/>
          <w:szCs w:val="24"/>
        </w:rPr>
      </w:pPr>
      <w:r w:rsidRPr="0081494B">
        <w:rPr>
          <w:rFonts w:ascii="Times New Roman" w:hAnsi="Times New Roman" w:cs="Times New Roman"/>
          <w:b/>
          <w:bCs/>
          <w:sz w:val="24"/>
          <w:szCs w:val="24"/>
        </w:rPr>
        <w:t>SPECYFIKACJA WARUNKÓW ZAMÓWIENIA</w:t>
      </w:r>
    </w:p>
    <w:p w14:paraId="113AD66B" w14:textId="77777777" w:rsidR="00D5337F" w:rsidRDefault="00D5337F" w:rsidP="0093712A">
      <w:pPr>
        <w:spacing w:after="0" w:line="276" w:lineRule="auto"/>
        <w:jc w:val="center"/>
        <w:rPr>
          <w:rFonts w:ascii="Times New Roman" w:hAnsi="Times New Roman" w:cs="Times New Roman"/>
          <w:b/>
          <w:bCs/>
          <w:sz w:val="24"/>
          <w:szCs w:val="24"/>
        </w:rPr>
      </w:pPr>
      <w:r w:rsidRPr="0081494B">
        <w:rPr>
          <w:rFonts w:ascii="Times New Roman" w:hAnsi="Times New Roman" w:cs="Times New Roman"/>
          <w:b/>
          <w:bCs/>
          <w:sz w:val="24"/>
          <w:szCs w:val="24"/>
        </w:rPr>
        <w:t>zwana dalej SWZ</w:t>
      </w:r>
    </w:p>
    <w:p w14:paraId="51140225" w14:textId="77777777" w:rsidR="0081494B" w:rsidRDefault="0081494B" w:rsidP="0093712A">
      <w:pPr>
        <w:spacing w:after="0" w:line="276" w:lineRule="auto"/>
        <w:jc w:val="center"/>
        <w:rPr>
          <w:b/>
          <w:bCs/>
          <w:sz w:val="24"/>
          <w:szCs w:val="24"/>
        </w:rPr>
      </w:pPr>
    </w:p>
    <w:p w14:paraId="163EF27D" w14:textId="77777777" w:rsidR="0081494B" w:rsidRPr="0081494B" w:rsidRDefault="0081494B" w:rsidP="0093712A">
      <w:pPr>
        <w:spacing w:after="0" w:line="276" w:lineRule="auto"/>
        <w:jc w:val="center"/>
        <w:rPr>
          <w:rFonts w:ascii="Times New Roman" w:hAnsi="Times New Roman" w:cs="Times New Roman"/>
          <w:b/>
          <w:bCs/>
          <w:sz w:val="24"/>
          <w:szCs w:val="24"/>
        </w:rPr>
      </w:pPr>
    </w:p>
    <w:tbl>
      <w:tblPr>
        <w:tblStyle w:val="Tabela-Siatka"/>
        <w:tblW w:w="0" w:type="auto"/>
        <w:jc w:val="center"/>
        <w:tblLook w:val="04A0" w:firstRow="1" w:lastRow="0" w:firstColumn="1" w:lastColumn="0" w:noHBand="0" w:noVBand="1"/>
      </w:tblPr>
      <w:tblGrid>
        <w:gridCol w:w="9062"/>
      </w:tblGrid>
      <w:tr w:rsidR="007264D3" w:rsidRPr="00413718" w14:paraId="7012EEC7" w14:textId="77777777" w:rsidTr="00D5337F">
        <w:trPr>
          <w:cantSplit/>
          <w:trHeight w:val="425"/>
          <w:jc w:val="center"/>
        </w:trPr>
        <w:tc>
          <w:tcPr>
            <w:tcW w:w="9062" w:type="dxa"/>
            <w:shd w:val="clear" w:color="auto" w:fill="D5DCE4" w:themeFill="text2" w:themeFillTint="33"/>
            <w:vAlign w:val="center"/>
          </w:tcPr>
          <w:p w14:paraId="19408E35"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1</w:t>
            </w:r>
          </w:p>
          <w:p w14:paraId="5C9C37BB"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0" w:name="_Toc80728784"/>
            <w:bookmarkStart w:id="1" w:name="_Toc125311040"/>
            <w:r w:rsidRPr="00413718">
              <w:rPr>
                <w:rFonts w:ascii="Times New Roman" w:eastAsiaTheme="majorEastAsia" w:hAnsi="Times New Roman" w:cs="Times New Roman"/>
                <w:b/>
                <w:bCs/>
                <w:lang w:eastAsia="pl-PL" w:bidi="pl-PL"/>
              </w:rPr>
              <w:t>Nazwa i adres Zamawiającego</w:t>
            </w:r>
            <w:bookmarkEnd w:id="0"/>
            <w:bookmarkEnd w:id="1"/>
          </w:p>
        </w:tc>
      </w:tr>
    </w:tbl>
    <w:p w14:paraId="215F2D13" w14:textId="09C29441" w:rsidR="00F71A3E" w:rsidRPr="00413718" w:rsidRDefault="007264D3" w:rsidP="0093712A">
      <w:pPr>
        <w:pStyle w:val="Default"/>
        <w:spacing w:line="276" w:lineRule="auto"/>
        <w:jc w:val="both"/>
        <w:rPr>
          <w:sz w:val="22"/>
          <w:szCs w:val="22"/>
        </w:rPr>
      </w:pPr>
      <w:r w:rsidRPr="00413718">
        <w:rPr>
          <w:rFonts w:eastAsia="Times New Roman"/>
          <w:sz w:val="22"/>
          <w:szCs w:val="22"/>
        </w:rPr>
        <w:t>Zamawiający:</w:t>
      </w:r>
      <w:r w:rsidRPr="00413718">
        <w:rPr>
          <w:rFonts w:eastAsia="Times New Roman"/>
          <w:sz w:val="22"/>
          <w:szCs w:val="22"/>
        </w:rPr>
        <w:tab/>
      </w:r>
      <w:r w:rsidRPr="00413718">
        <w:rPr>
          <w:rFonts w:eastAsia="Times New Roman"/>
          <w:sz w:val="22"/>
          <w:szCs w:val="22"/>
        </w:rPr>
        <w:tab/>
      </w:r>
      <w:r w:rsidRPr="00413718">
        <w:rPr>
          <w:rFonts w:eastAsia="Times New Roman"/>
          <w:sz w:val="22"/>
          <w:szCs w:val="22"/>
        </w:rPr>
        <w:tab/>
      </w:r>
      <w:r w:rsidR="008F35BF" w:rsidRPr="00413718">
        <w:rPr>
          <w:b/>
          <w:bCs/>
          <w:sz w:val="22"/>
          <w:szCs w:val="22"/>
        </w:rPr>
        <w:t xml:space="preserve">Małopolski Ośrodek Doradztwa Rolniczego </w:t>
      </w:r>
      <w:r w:rsidR="00F71A3E" w:rsidRPr="00413718">
        <w:rPr>
          <w:b/>
          <w:bCs/>
          <w:sz w:val="22"/>
          <w:szCs w:val="22"/>
        </w:rPr>
        <w:t xml:space="preserve"> </w:t>
      </w:r>
    </w:p>
    <w:p w14:paraId="5B50F137" w14:textId="4CDE324D" w:rsidR="00F71A3E" w:rsidRPr="00413718" w:rsidRDefault="00F71A3E" w:rsidP="0093712A">
      <w:pPr>
        <w:autoSpaceDE w:val="0"/>
        <w:autoSpaceDN w:val="0"/>
        <w:adjustRightInd w:val="0"/>
        <w:spacing w:after="0" w:line="276" w:lineRule="auto"/>
        <w:ind w:left="2124" w:firstLine="708"/>
        <w:jc w:val="both"/>
        <w:rPr>
          <w:rFonts w:ascii="Times New Roman" w:hAnsi="Times New Roman" w:cs="Times New Roman"/>
          <w:color w:val="000000"/>
        </w:rPr>
      </w:pPr>
      <w:r w:rsidRPr="00413718">
        <w:rPr>
          <w:rFonts w:ascii="Times New Roman" w:hAnsi="Times New Roman" w:cs="Times New Roman"/>
          <w:b/>
          <w:bCs/>
          <w:color w:val="000000"/>
        </w:rPr>
        <w:t xml:space="preserve">ul. </w:t>
      </w:r>
      <w:r w:rsidR="008F35BF" w:rsidRPr="00413718">
        <w:rPr>
          <w:rFonts w:ascii="Times New Roman" w:hAnsi="Times New Roman" w:cs="Times New Roman"/>
          <w:b/>
          <w:bCs/>
          <w:color w:val="000000"/>
        </w:rPr>
        <w:t>Osiedlowa 9</w:t>
      </w:r>
      <w:r w:rsidRPr="00413718">
        <w:rPr>
          <w:rFonts w:ascii="Times New Roman" w:hAnsi="Times New Roman" w:cs="Times New Roman"/>
          <w:b/>
          <w:bCs/>
          <w:color w:val="000000"/>
        </w:rPr>
        <w:t>, 32-08</w:t>
      </w:r>
      <w:r w:rsidR="008F35BF" w:rsidRPr="00413718">
        <w:rPr>
          <w:rFonts w:ascii="Times New Roman" w:hAnsi="Times New Roman" w:cs="Times New Roman"/>
          <w:b/>
          <w:bCs/>
          <w:color w:val="000000"/>
        </w:rPr>
        <w:t>2 Karniowice</w:t>
      </w:r>
      <w:r w:rsidRPr="00413718">
        <w:rPr>
          <w:rFonts w:ascii="Times New Roman" w:hAnsi="Times New Roman" w:cs="Times New Roman"/>
          <w:b/>
          <w:bCs/>
          <w:color w:val="000000"/>
        </w:rPr>
        <w:t xml:space="preserve"> </w:t>
      </w:r>
    </w:p>
    <w:p w14:paraId="4B42B77A" w14:textId="6DE93AD3" w:rsidR="00F71A3E" w:rsidRPr="00413718" w:rsidRDefault="00F71A3E" w:rsidP="0093712A">
      <w:pPr>
        <w:autoSpaceDE w:val="0"/>
        <w:autoSpaceDN w:val="0"/>
        <w:adjustRightInd w:val="0"/>
        <w:spacing w:after="0" w:line="276" w:lineRule="auto"/>
        <w:ind w:left="2124" w:firstLine="708"/>
        <w:jc w:val="both"/>
        <w:rPr>
          <w:rFonts w:ascii="Times New Roman" w:hAnsi="Times New Roman" w:cs="Times New Roman"/>
          <w:color w:val="000000"/>
        </w:rPr>
      </w:pPr>
      <w:r w:rsidRPr="00413718">
        <w:rPr>
          <w:rFonts w:ascii="Times New Roman" w:hAnsi="Times New Roman" w:cs="Times New Roman"/>
          <w:color w:val="000000"/>
        </w:rPr>
        <w:t xml:space="preserve">NIP: </w:t>
      </w:r>
      <w:r w:rsidR="008F35BF" w:rsidRPr="00413718">
        <w:rPr>
          <w:rFonts w:ascii="Times New Roman" w:hAnsi="Times New Roman" w:cs="Times New Roman"/>
        </w:rPr>
        <w:t>5130197883</w:t>
      </w:r>
    </w:p>
    <w:p w14:paraId="59859DC2" w14:textId="72A99CE9" w:rsidR="00F71A3E" w:rsidRPr="00413718" w:rsidRDefault="00F71A3E" w:rsidP="0093712A">
      <w:pPr>
        <w:autoSpaceDE w:val="0"/>
        <w:autoSpaceDN w:val="0"/>
        <w:adjustRightInd w:val="0"/>
        <w:spacing w:after="0" w:line="276" w:lineRule="auto"/>
        <w:ind w:left="2124" w:firstLine="708"/>
        <w:jc w:val="both"/>
        <w:rPr>
          <w:rFonts w:ascii="Times New Roman" w:hAnsi="Times New Roman" w:cs="Times New Roman"/>
          <w:color w:val="000000"/>
        </w:rPr>
      </w:pPr>
      <w:r w:rsidRPr="00413718">
        <w:rPr>
          <w:rFonts w:ascii="Times New Roman" w:hAnsi="Times New Roman" w:cs="Times New Roman"/>
          <w:color w:val="000000"/>
        </w:rPr>
        <w:t xml:space="preserve">REGON: </w:t>
      </w:r>
      <w:r w:rsidR="008F35BF" w:rsidRPr="00413718">
        <w:rPr>
          <w:rFonts w:ascii="Times New Roman" w:hAnsi="Times New Roman" w:cs="Times New Roman"/>
        </w:rPr>
        <w:t>356900630</w:t>
      </w:r>
    </w:p>
    <w:p w14:paraId="7601FE87" w14:textId="58FCD4D1" w:rsidR="00F71A3E" w:rsidRPr="00413718" w:rsidRDefault="007264D3" w:rsidP="0093712A">
      <w:pPr>
        <w:widowControl w:val="0"/>
        <w:spacing w:after="0" w:line="276" w:lineRule="auto"/>
        <w:jc w:val="both"/>
        <w:rPr>
          <w:rFonts w:ascii="Times New Roman" w:hAnsi="Times New Roman" w:cs="Times New Roman"/>
          <w:color w:val="000000"/>
        </w:rPr>
      </w:pPr>
      <w:r w:rsidRPr="00413718">
        <w:rPr>
          <w:rFonts w:ascii="Times New Roman" w:eastAsia="Times New Roman" w:hAnsi="Times New Roman" w:cs="Times New Roman"/>
        </w:rPr>
        <w:t>Numer telefonu:</w:t>
      </w:r>
      <w:r w:rsidRPr="00413718">
        <w:rPr>
          <w:rFonts w:ascii="Times New Roman" w:eastAsia="Times New Roman" w:hAnsi="Times New Roman" w:cs="Times New Roman"/>
        </w:rPr>
        <w:tab/>
      </w:r>
      <w:r w:rsidRPr="00413718">
        <w:rPr>
          <w:rFonts w:ascii="Times New Roman" w:eastAsia="Times New Roman" w:hAnsi="Times New Roman" w:cs="Times New Roman"/>
        </w:rPr>
        <w:tab/>
      </w:r>
      <w:r w:rsidR="00F71A3E" w:rsidRPr="00413718">
        <w:rPr>
          <w:rFonts w:ascii="Times New Roman" w:hAnsi="Times New Roman" w:cs="Times New Roman"/>
          <w:color w:val="000000"/>
        </w:rPr>
        <w:t xml:space="preserve">+48 12 285 </w:t>
      </w:r>
      <w:r w:rsidR="008F35BF" w:rsidRPr="00413718">
        <w:rPr>
          <w:rFonts w:ascii="Times New Roman" w:hAnsi="Times New Roman" w:cs="Times New Roman"/>
          <w:color w:val="000000"/>
        </w:rPr>
        <w:t>21</w:t>
      </w:r>
      <w:r w:rsidR="00F71A3E" w:rsidRPr="00413718">
        <w:rPr>
          <w:rFonts w:ascii="Times New Roman" w:hAnsi="Times New Roman" w:cs="Times New Roman"/>
          <w:color w:val="000000"/>
        </w:rPr>
        <w:t xml:space="preserve"> </w:t>
      </w:r>
      <w:r w:rsidR="008F35BF" w:rsidRPr="00413718">
        <w:rPr>
          <w:rFonts w:ascii="Times New Roman" w:hAnsi="Times New Roman" w:cs="Times New Roman"/>
          <w:color w:val="000000"/>
        </w:rPr>
        <w:t>13</w:t>
      </w:r>
      <w:r w:rsidR="00F71A3E" w:rsidRPr="00413718">
        <w:rPr>
          <w:rFonts w:ascii="Times New Roman" w:hAnsi="Times New Roman" w:cs="Times New Roman"/>
          <w:color w:val="000000"/>
        </w:rPr>
        <w:t xml:space="preserve"> </w:t>
      </w:r>
    </w:p>
    <w:p w14:paraId="458E8631" w14:textId="6DF118F1" w:rsidR="007264D3" w:rsidRPr="00413718" w:rsidRDefault="007264D3" w:rsidP="0093712A">
      <w:pPr>
        <w:widowControl w:val="0"/>
        <w:spacing w:after="0" w:line="276" w:lineRule="auto"/>
        <w:jc w:val="both"/>
        <w:rPr>
          <w:rFonts w:ascii="Times New Roman" w:eastAsia="Times New Roman" w:hAnsi="Times New Roman" w:cs="Times New Roman"/>
        </w:rPr>
      </w:pPr>
      <w:r w:rsidRPr="00413718">
        <w:rPr>
          <w:rFonts w:ascii="Times New Roman" w:eastAsia="Times New Roman" w:hAnsi="Times New Roman" w:cs="Times New Roman"/>
        </w:rPr>
        <w:t>Adres strony internetowej:</w:t>
      </w:r>
      <w:r w:rsidRPr="00413718">
        <w:rPr>
          <w:rFonts w:ascii="Times New Roman" w:eastAsia="Times New Roman" w:hAnsi="Times New Roman" w:cs="Times New Roman"/>
        </w:rPr>
        <w:tab/>
      </w:r>
      <w:hyperlink r:id="rId8" w:history="1">
        <w:r w:rsidR="008F35BF" w:rsidRPr="00413718">
          <w:rPr>
            <w:rStyle w:val="Hipercze"/>
            <w:rFonts w:ascii="Times New Roman" w:hAnsi="Times New Roman" w:cs="Times New Roman"/>
          </w:rPr>
          <w:t>www.modr.pl</w:t>
        </w:r>
      </w:hyperlink>
      <w:r w:rsidR="008F35BF" w:rsidRPr="00413718">
        <w:rPr>
          <w:rFonts w:ascii="Times New Roman" w:hAnsi="Times New Roman" w:cs="Times New Roman"/>
          <w:color w:val="0000FF"/>
        </w:rPr>
        <w:t xml:space="preserve"> </w:t>
      </w:r>
    </w:p>
    <w:p w14:paraId="07BED71A" w14:textId="77DF0EC3" w:rsidR="007264D3" w:rsidRPr="00413718" w:rsidRDefault="007264D3" w:rsidP="0093712A">
      <w:pPr>
        <w:widowControl w:val="0"/>
        <w:spacing w:after="0" w:line="276" w:lineRule="auto"/>
        <w:jc w:val="both"/>
        <w:rPr>
          <w:rFonts w:ascii="Times New Roman" w:eastAsia="Times New Roman" w:hAnsi="Times New Roman" w:cs="Times New Roman"/>
        </w:rPr>
      </w:pPr>
      <w:r w:rsidRPr="00413718">
        <w:rPr>
          <w:rFonts w:ascii="Times New Roman" w:eastAsia="Times New Roman" w:hAnsi="Times New Roman" w:cs="Times New Roman"/>
        </w:rPr>
        <w:t>Adres poczty elektronicznej:</w:t>
      </w:r>
      <w:r w:rsidRPr="00413718">
        <w:rPr>
          <w:rFonts w:ascii="Times New Roman" w:eastAsia="Times New Roman" w:hAnsi="Times New Roman" w:cs="Times New Roman"/>
        </w:rPr>
        <w:tab/>
      </w:r>
      <w:hyperlink r:id="rId9" w:history="1">
        <w:r w:rsidR="008F35BF" w:rsidRPr="00413718">
          <w:rPr>
            <w:rStyle w:val="Hipercze"/>
            <w:rFonts w:ascii="Times New Roman" w:eastAsia="Times New Roman" w:hAnsi="Times New Roman" w:cs="Times New Roman"/>
          </w:rPr>
          <w:t>sekretariat@modr.pl</w:t>
        </w:r>
      </w:hyperlink>
      <w:r w:rsidR="00F71A3E" w:rsidRPr="00413718">
        <w:rPr>
          <w:rFonts w:ascii="Times New Roman" w:eastAsia="Times New Roman" w:hAnsi="Times New Roman" w:cs="Times New Roman"/>
        </w:rPr>
        <w:t xml:space="preserve"> </w:t>
      </w:r>
      <w:r w:rsidR="00470CC7" w:rsidRPr="00413718">
        <w:rPr>
          <w:rFonts w:ascii="Times New Roman" w:eastAsia="Times New Roman" w:hAnsi="Times New Roman" w:cs="Times New Roman"/>
          <w:u w:val="single"/>
        </w:rPr>
        <w:t xml:space="preserve"> </w:t>
      </w:r>
    </w:p>
    <w:p w14:paraId="49CF111B" w14:textId="755F1503" w:rsidR="007264D3" w:rsidRDefault="007264D3" w:rsidP="0093712A">
      <w:pPr>
        <w:widowControl w:val="0"/>
        <w:spacing w:after="0" w:line="276" w:lineRule="auto"/>
        <w:jc w:val="both"/>
        <w:rPr>
          <w:rFonts w:ascii="Times New Roman" w:eastAsia="Times New Roman" w:hAnsi="Times New Roman" w:cs="Times New Roman"/>
          <w:bCs/>
        </w:rPr>
      </w:pPr>
      <w:r w:rsidRPr="00413718">
        <w:rPr>
          <w:rFonts w:ascii="Times New Roman" w:eastAsia="Times New Roman" w:hAnsi="Times New Roman" w:cs="Times New Roman"/>
          <w:b/>
          <w:bCs/>
        </w:rPr>
        <w:t xml:space="preserve">Adres </w:t>
      </w:r>
      <w:r w:rsidR="00071B15">
        <w:rPr>
          <w:rFonts w:ascii="Times New Roman" w:eastAsia="Times New Roman" w:hAnsi="Times New Roman" w:cs="Times New Roman"/>
          <w:b/>
          <w:bCs/>
        </w:rPr>
        <w:t>platformy dla prowadzonego</w:t>
      </w:r>
      <w:r w:rsidRPr="00413718">
        <w:rPr>
          <w:rFonts w:ascii="Times New Roman" w:eastAsia="Times New Roman" w:hAnsi="Times New Roman" w:cs="Times New Roman"/>
          <w:b/>
          <w:bCs/>
        </w:rPr>
        <w:t xml:space="preserve"> postępowania: </w:t>
      </w:r>
      <w:r w:rsidRPr="00413718">
        <w:rPr>
          <w:rFonts w:ascii="Times New Roman" w:eastAsia="Times New Roman" w:hAnsi="Times New Roman" w:cs="Times New Roman"/>
          <w:bCs/>
        </w:rPr>
        <w:t xml:space="preserve">postępowanie prowadzone jest z wykorzystaniem Platformy e-Zamówienia, dostępnej pod adresem internetowym </w:t>
      </w:r>
      <w:bookmarkStart w:id="2" w:name="_Hlk116139459"/>
      <w:r w:rsidRPr="00413718">
        <w:rPr>
          <w:rFonts w:ascii="Times New Roman" w:eastAsia="Times New Roman" w:hAnsi="Times New Roman" w:cs="Times New Roman"/>
        </w:rPr>
        <w:fldChar w:fldCharType="begin"/>
      </w:r>
      <w:r w:rsidRPr="00413718">
        <w:rPr>
          <w:rFonts w:ascii="Times New Roman" w:eastAsia="Times New Roman" w:hAnsi="Times New Roman" w:cs="Times New Roman"/>
        </w:rPr>
        <w:instrText xml:space="preserve"> HYPERLINK "https://ezamowienia.gov.pl" </w:instrText>
      </w:r>
      <w:r w:rsidRPr="00413718">
        <w:rPr>
          <w:rFonts w:ascii="Times New Roman" w:eastAsia="Times New Roman" w:hAnsi="Times New Roman" w:cs="Times New Roman"/>
        </w:rPr>
      </w:r>
      <w:r w:rsidRPr="00413718">
        <w:rPr>
          <w:rFonts w:ascii="Times New Roman" w:eastAsia="Times New Roman" w:hAnsi="Times New Roman" w:cs="Times New Roman"/>
        </w:rPr>
        <w:fldChar w:fldCharType="separate"/>
      </w:r>
      <w:r w:rsidRPr="00413718">
        <w:rPr>
          <w:rFonts w:ascii="Times New Roman" w:eastAsia="Times New Roman" w:hAnsi="Times New Roman" w:cs="Times New Roman"/>
          <w:u w:val="single"/>
        </w:rPr>
        <w:t>https://ezamowienia.gov.pl</w:t>
      </w:r>
      <w:r w:rsidRPr="00413718">
        <w:rPr>
          <w:rFonts w:ascii="Times New Roman" w:eastAsia="Times New Roman" w:hAnsi="Times New Roman" w:cs="Times New Roman"/>
          <w:u w:val="single"/>
        </w:rPr>
        <w:fldChar w:fldCharType="end"/>
      </w:r>
      <w:bookmarkEnd w:id="2"/>
      <w:r w:rsidRPr="00413718">
        <w:rPr>
          <w:rFonts w:ascii="Times New Roman" w:eastAsia="Times New Roman" w:hAnsi="Times New Roman" w:cs="Times New Roman"/>
          <w:bCs/>
        </w:rPr>
        <w:t>.</w:t>
      </w:r>
    </w:p>
    <w:p w14:paraId="0366D2E5" w14:textId="77777777" w:rsidR="008C5A2F" w:rsidRPr="00413718" w:rsidRDefault="008C5A2F" w:rsidP="0093712A">
      <w:pPr>
        <w:widowControl w:val="0"/>
        <w:spacing w:after="0" w:line="276" w:lineRule="auto"/>
        <w:jc w:val="both"/>
        <w:rPr>
          <w:rFonts w:ascii="Times New Roman" w:eastAsia="Times New Roman" w:hAnsi="Times New Roman" w:cs="Times New Roman"/>
          <w:bCs/>
        </w:rPr>
      </w:pPr>
    </w:p>
    <w:tbl>
      <w:tblPr>
        <w:tblStyle w:val="Tabela-Siatka"/>
        <w:tblW w:w="0" w:type="auto"/>
        <w:jc w:val="center"/>
        <w:tblLook w:val="04A0" w:firstRow="1" w:lastRow="0" w:firstColumn="1" w:lastColumn="0" w:noHBand="0" w:noVBand="1"/>
      </w:tblPr>
      <w:tblGrid>
        <w:gridCol w:w="9062"/>
      </w:tblGrid>
      <w:tr w:rsidR="007264D3" w:rsidRPr="00413718" w14:paraId="1D3BA480" w14:textId="77777777" w:rsidTr="003A287D">
        <w:trPr>
          <w:cantSplit/>
          <w:trHeight w:val="425"/>
          <w:jc w:val="center"/>
        </w:trPr>
        <w:tc>
          <w:tcPr>
            <w:tcW w:w="9622" w:type="dxa"/>
            <w:shd w:val="clear" w:color="auto" w:fill="D5DCE4" w:themeFill="text2" w:themeFillTint="33"/>
            <w:vAlign w:val="center"/>
          </w:tcPr>
          <w:p w14:paraId="27D002B1"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2</w:t>
            </w:r>
          </w:p>
          <w:p w14:paraId="7203F785"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3" w:name="_Toc80728785"/>
            <w:bookmarkStart w:id="4" w:name="_Toc125311041"/>
            <w:r w:rsidRPr="00413718">
              <w:rPr>
                <w:rFonts w:ascii="Times New Roman" w:eastAsiaTheme="majorEastAsia" w:hAnsi="Times New Roman" w:cs="Times New Roman"/>
                <w:b/>
                <w:bCs/>
                <w:lang w:eastAsia="pl-PL" w:bidi="pl-PL"/>
              </w:rPr>
              <w:t>Adres strony internetowej, na której udostępniane będą zmiany i wyjaśnienia treści SWZ oraz inne dokumenty zamówienia bezpośrednio związane z postępowaniem o udzielenie zamówienia</w:t>
            </w:r>
            <w:bookmarkEnd w:id="3"/>
            <w:bookmarkEnd w:id="4"/>
          </w:p>
        </w:tc>
      </w:tr>
    </w:tbl>
    <w:p w14:paraId="166628FD" w14:textId="2D969E82" w:rsidR="00864817" w:rsidRDefault="007264D3" w:rsidP="0093712A">
      <w:pPr>
        <w:widowControl w:val="0"/>
        <w:spacing w:after="0" w:line="276" w:lineRule="auto"/>
        <w:jc w:val="both"/>
      </w:pPr>
      <w:r w:rsidRPr="00413718">
        <w:rPr>
          <w:rFonts w:ascii="Times New Roman" w:eastAsia="Times New Roman" w:hAnsi="Times New Roman" w:cs="Times New Roman"/>
        </w:rPr>
        <w:t>Zmiany i wyjaśnienia treści SWZ oraz inne dokumenty zamówienia bezpośrednio związane z postępowaniem o udzielenie zamówienia będą udostępniane na Platformie e-Zamówienia, dostępnej pod adresem internetowym</w:t>
      </w:r>
      <w:r w:rsidR="0075684D" w:rsidRPr="00413718">
        <w:rPr>
          <w:rFonts w:ascii="Times New Roman" w:eastAsia="Times New Roman" w:hAnsi="Times New Roman" w:cs="Times New Roman"/>
        </w:rPr>
        <w:t xml:space="preserve">: </w:t>
      </w:r>
      <w:hyperlink r:id="rId10" w:history="1">
        <w:r w:rsidR="00EE261C" w:rsidRPr="00EE261C">
          <w:rPr>
            <w:rStyle w:val="Hipercze"/>
            <w:rFonts w:ascii="Times New Roman" w:hAnsi="Times New Roman" w:cs="Times New Roman"/>
          </w:rPr>
          <w:t>https://ezamowienia.gov.pl/mp-client/tenders/ocds-148610-b6b6060b-b9c2-46de-897a-b45c13eb1fcf</w:t>
        </w:r>
      </w:hyperlink>
    </w:p>
    <w:p w14:paraId="7077EC3F" w14:textId="77777777" w:rsidR="00EE261C" w:rsidRPr="00413718" w:rsidRDefault="00EE261C"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48B80E67" w14:textId="77777777" w:rsidTr="003A287D">
        <w:trPr>
          <w:cantSplit/>
          <w:trHeight w:val="425"/>
          <w:jc w:val="center"/>
        </w:trPr>
        <w:tc>
          <w:tcPr>
            <w:tcW w:w="9622" w:type="dxa"/>
            <w:shd w:val="clear" w:color="auto" w:fill="D5DCE4" w:themeFill="text2" w:themeFillTint="33"/>
            <w:vAlign w:val="center"/>
          </w:tcPr>
          <w:p w14:paraId="1C6D759D" w14:textId="77777777" w:rsidR="007264D3" w:rsidRPr="00413718" w:rsidRDefault="007264D3" w:rsidP="0093712A">
            <w:pPr>
              <w:widowControl w:val="0"/>
              <w:spacing w:line="276" w:lineRule="auto"/>
              <w:ind w:left="340" w:hanging="340"/>
              <w:jc w:val="both"/>
              <w:rPr>
                <w:rFonts w:ascii="Times New Roman" w:eastAsia="Times New Roman" w:hAnsi="Times New Roman" w:cs="Times New Roman"/>
                <w:b/>
                <w:bCs/>
              </w:rPr>
            </w:pPr>
            <w:r w:rsidRPr="00413718">
              <w:rPr>
                <w:rFonts w:ascii="Times New Roman" w:eastAsia="Times New Roman" w:hAnsi="Times New Roman" w:cs="Times New Roman"/>
                <w:b/>
                <w:bCs/>
              </w:rPr>
              <w:t>Rozdział 3</w:t>
            </w:r>
          </w:p>
          <w:p w14:paraId="2E45D98F" w14:textId="77777777" w:rsidR="007264D3" w:rsidRPr="00413718" w:rsidRDefault="007264D3" w:rsidP="0093712A">
            <w:pPr>
              <w:keepNext/>
              <w:keepLines/>
              <w:widowControl w:val="0"/>
              <w:spacing w:line="276" w:lineRule="auto"/>
              <w:ind w:left="340" w:hanging="340"/>
              <w:jc w:val="both"/>
              <w:rPr>
                <w:rFonts w:ascii="Times New Roman" w:eastAsiaTheme="majorEastAsia" w:hAnsi="Times New Roman" w:cs="Times New Roman"/>
                <w:b/>
                <w:bCs/>
                <w:lang w:eastAsia="pl-PL" w:bidi="pl-PL"/>
              </w:rPr>
            </w:pPr>
            <w:bookmarkStart w:id="5" w:name="_Toc80728786"/>
            <w:bookmarkStart w:id="6" w:name="_Toc125311042"/>
            <w:r w:rsidRPr="00413718">
              <w:rPr>
                <w:rFonts w:ascii="Times New Roman" w:eastAsiaTheme="majorEastAsia" w:hAnsi="Times New Roman" w:cs="Times New Roman"/>
                <w:b/>
                <w:bCs/>
                <w:lang w:eastAsia="pl-PL" w:bidi="pl-PL"/>
              </w:rPr>
              <w:t>Tryb udzielenia zamówienia</w:t>
            </w:r>
            <w:bookmarkEnd w:id="5"/>
            <w:bookmarkEnd w:id="6"/>
          </w:p>
        </w:tc>
      </w:tr>
    </w:tbl>
    <w:p w14:paraId="3CFA8533" w14:textId="22B24C2C" w:rsidR="005D224A" w:rsidRPr="005D224A" w:rsidRDefault="005D224A" w:rsidP="0093712A">
      <w:pPr>
        <w:pStyle w:val="Akapitzlist"/>
        <w:numPr>
          <w:ilvl w:val="0"/>
          <w:numId w:val="25"/>
        </w:numPr>
        <w:spacing w:line="276" w:lineRule="auto"/>
        <w:ind w:left="340" w:hanging="340"/>
        <w:contextualSpacing w:val="0"/>
        <w:jc w:val="both"/>
        <w:rPr>
          <w:rFonts w:ascii="Times New Roman" w:eastAsia="Times New Roman" w:hAnsi="Times New Roman" w:cs="Times New Roman"/>
          <w:sz w:val="22"/>
          <w:szCs w:val="22"/>
        </w:rPr>
      </w:pPr>
      <w:r w:rsidRPr="005D224A">
        <w:rPr>
          <w:rFonts w:ascii="Times New Roman" w:hAnsi="Times New Roman" w:cs="Times New Roman"/>
          <w:sz w:val="22"/>
          <w:szCs w:val="22"/>
        </w:rPr>
        <w:t>Postępowanie prowadzone jest w trybie podstawowym na podstawie art. 275  pkt 1  ustawy  z dnia  11</w:t>
      </w:r>
      <w:r w:rsidRPr="005D224A">
        <w:rPr>
          <w:rFonts w:ascii="Times New Roman" w:hAnsi="Times New Roman" w:cs="Times New Roman"/>
          <w:spacing w:val="-13"/>
          <w:sz w:val="22"/>
          <w:szCs w:val="22"/>
        </w:rPr>
        <w:t xml:space="preserve"> </w:t>
      </w:r>
      <w:r w:rsidRPr="005D224A">
        <w:rPr>
          <w:rFonts w:ascii="Times New Roman" w:hAnsi="Times New Roman" w:cs="Times New Roman"/>
          <w:sz w:val="22"/>
          <w:szCs w:val="22"/>
        </w:rPr>
        <w:t>września</w:t>
      </w:r>
      <w:r w:rsidRPr="005D224A">
        <w:rPr>
          <w:rFonts w:ascii="Times New Roman" w:hAnsi="Times New Roman" w:cs="Times New Roman"/>
          <w:spacing w:val="47"/>
          <w:sz w:val="22"/>
          <w:szCs w:val="22"/>
        </w:rPr>
        <w:t xml:space="preserve"> </w:t>
      </w:r>
      <w:r w:rsidRPr="005D224A">
        <w:rPr>
          <w:rFonts w:ascii="Times New Roman" w:hAnsi="Times New Roman" w:cs="Times New Roman"/>
          <w:sz w:val="22"/>
          <w:szCs w:val="22"/>
        </w:rPr>
        <w:t>2019 r. Prawo zamówień publicznych (</w:t>
      </w:r>
      <w:r w:rsidR="00FC70CC">
        <w:rPr>
          <w:rFonts w:ascii="Times New Roman" w:hAnsi="Times New Roman" w:cs="Times New Roman"/>
          <w:sz w:val="22"/>
          <w:szCs w:val="22"/>
        </w:rPr>
        <w:t xml:space="preserve">t.j. </w:t>
      </w:r>
      <w:r w:rsidRPr="005D224A">
        <w:rPr>
          <w:rFonts w:ascii="Times New Roman" w:hAnsi="Times New Roman" w:cs="Times New Roman"/>
          <w:sz w:val="22"/>
          <w:szCs w:val="22"/>
        </w:rPr>
        <w:t>Dz. U. 202</w:t>
      </w:r>
      <w:r w:rsidR="00896AB2">
        <w:rPr>
          <w:rFonts w:ascii="Times New Roman" w:hAnsi="Times New Roman" w:cs="Times New Roman"/>
          <w:sz w:val="22"/>
          <w:szCs w:val="22"/>
        </w:rPr>
        <w:t>4</w:t>
      </w:r>
      <w:r w:rsidRPr="005D224A">
        <w:rPr>
          <w:rFonts w:ascii="Times New Roman" w:hAnsi="Times New Roman" w:cs="Times New Roman"/>
          <w:sz w:val="22"/>
          <w:szCs w:val="22"/>
        </w:rPr>
        <w:t xml:space="preserve"> r. poz. 1</w:t>
      </w:r>
      <w:r w:rsidR="00896AB2">
        <w:rPr>
          <w:rFonts w:ascii="Times New Roman" w:hAnsi="Times New Roman" w:cs="Times New Roman"/>
          <w:sz w:val="22"/>
          <w:szCs w:val="22"/>
        </w:rPr>
        <w:t>320</w:t>
      </w:r>
      <w:r w:rsidRPr="005D224A">
        <w:rPr>
          <w:rFonts w:ascii="Times New Roman" w:hAnsi="Times New Roman" w:cs="Times New Roman"/>
          <w:sz w:val="22"/>
          <w:szCs w:val="22"/>
        </w:rPr>
        <w:t>, zwanej dalej „ustawą P</w:t>
      </w:r>
      <w:r>
        <w:rPr>
          <w:rFonts w:ascii="Times New Roman" w:hAnsi="Times New Roman" w:cs="Times New Roman"/>
          <w:sz w:val="22"/>
          <w:szCs w:val="22"/>
        </w:rPr>
        <w:t>zp</w:t>
      </w:r>
      <w:r w:rsidRPr="005D224A">
        <w:rPr>
          <w:rFonts w:ascii="Times New Roman" w:hAnsi="Times New Roman" w:cs="Times New Roman"/>
          <w:sz w:val="22"/>
          <w:szCs w:val="22"/>
        </w:rPr>
        <w:t xml:space="preserve">”), na usługi społeczne i inne szczególne </w:t>
      </w:r>
      <w:bookmarkStart w:id="7" w:name="_Hlk69201698"/>
      <w:r w:rsidRPr="005D224A">
        <w:rPr>
          <w:rFonts w:ascii="Times New Roman" w:hAnsi="Times New Roman" w:cs="Times New Roman"/>
          <w:sz w:val="22"/>
          <w:szCs w:val="22"/>
        </w:rPr>
        <w:t xml:space="preserve">usługi o wartości zamówienia mniejszej niż równowartość kwoty </w:t>
      </w:r>
      <w:bookmarkEnd w:id="7"/>
      <w:r w:rsidRPr="005D224A">
        <w:rPr>
          <w:rFonts w:ascii="Times New Roman" w:hAnsi="Times New Roman" w:cs="Times New Roman"/>
          <w:sz w:val="22"/>
          <w:szCs w:val="22"/>
        </w:rPr>
        <w:t xml:space="preserve">750 000 euro, </w:t>
      </w:r>
      <w:bookmarkStart w:id="8" w:name="_Hlk72328931"/>
      <w:r w:rsidRPr="005D224A">
        <w:rPr>
          <w:rFonts w:ascii="Times New Roman" w:hAnsi="Times New Roman" w:cs="Times New Roman"/>
          <w:sz w:val="22"/>
          <w:szCs w:val="22"/>
        </w:rPr>
        <w:t>w związku z art. 359 pkt 2 ustawy P</w:t>
      </w:r>
      <w:bookmarkEnd w:id="8"/>
      <w:r>
        <w:rPr>
          <w:rFonts w:ascii="Times New Roman" w:hAnsi="Times New Roman" w:cs="Times New Roman"/>
          <w:sz w:val="22"/>
          <w:szCs w:val="22"/>
        </w:rPr>
        <w:t>zp</w:t>
      </w:r>
      <w:r w:rsidRPr="005D224A">
        <w:rPr>
          <w:rFonts w:ascii="Times New Roman" w:hAnsi="Times New Roman" w:cs="Times New Roman"/>
          <w:sz w:val="22"/>
          <w:szCs w:val="22"/>
        </w:rPr>
        <w:t xml:space="preserve"> oraz zgodnie z wymogami określonymi w niniejszej Specyfikacji Warunków Zamówienia, zwanej dalej</w:t>
      </w:r>
      <w:r w:rsidRPr="005D224A">
        <w:rPr>
          <w:rFonts w:ascii="Times New Roman" w:hAnsi="Times New Roman" w:cs="Times New Roman"/>
          <w:spacing w:val="-15"/>
          <w:sz w:val="22"/>
          <w:szCs w:val="22"/>
        </w:rPr>
        <w:t xml:space="preserve"> </w:t>
      </w:r>
      <w:r w:rsidRPr="005D224A">
        <w:rPr>
          <w:rFonts w:ascii="Times New Roman" w:hAnsi="Times New Roman" w:cs="Times New Roman"/>
          <w:sz w:val="22"/>
          <w:szCs w:val="22"/>
        </w:rPr>
        <w:t xml:space="preserve">„SWZ”. </w:t>
      </w:r>
    </w:p>
    <w:p w14:paraId="138ADE79" w14:textId="2D20E8F6" w:rsidR="0075684D" w:rsidRPr="00413718" w:rsidRDefault="0075684D" w:rsidP="0093712A">
      <w:pPr>
        <w:pStyle w:val="Akapitzlist"/>
        <w:numPr>
          <w:ilvl w:val="0"/>
          <w:numId w:val="25"/>
        </w:numPr>
        <w:spacing w:line="276" w:lineRule="auto"/>
        <w:ind w:left="340" w:hanging="340"/>
        <w:contextualSpacing w:val="0"/>
        <w:jc w:val="both"/>
        <w:rPr>
          <w:rFonts w:ascii="Times New Roman" w:eastAsia="Times New Roman" w:hAnsi="Times New Roman" w:cs="Times New Roman"/>
          <w:sz w:val="22"/>
          <w:szCs w:val="22"/>
        </w:rPr>
      </w:pPr>
      <w:r w:rsidRPr="005D224A">
        <w:rPr>
          <w:rFonts w:ascii="Times New Roman" w:hAnsi="Times New Roman" w:cs="Times New Roman"/>
          <w:color w:val="00000A"/>
          <w:sz w:val="22"/>
          <w:szCs w:val="22"/>
          <w:u w:color="00000A"/>
        </w:rPr>
        <w:t>Do czynności podejmowanych przez</w:t>
      </w:r>
      <w:r w:rsidRPr="00413718">
        <w:rPr>
          <w:rFonts w:ascii="Times New Roman" w:hAnsi="Times New Roman" w:cs="Times New Roman"/>
          <w:color w:val="00000A"/>
          <w:sz w:val="22"/>
          <w:szCs w:val="22"/>
          <w:u w:color="00000A"/>
        </w:rPr>
        <w:t xml:space="preserve"> Zamawiającego i Wykonawców w postępowaniu o udzielenie zamówienia stosuje się przepisy powołanej ustawy Pzp oraz aktów wykonawczych wydanych na jej podstawie, a w sprawach nieuregulowanych przepisy ustawy z dnia 23 kwietnia 1964 r. Kodeks cywilny.</w:t>
      </w:r>
    </w:p>
    <w:p w14:paraId="5185749D" w14:textId="36F64897" w:rsidR="0075684D" w:rsidRPr="005C6557" w:rsidRDefault="0075684D" w:rsidP="0093712A">
      <w:pPr>
        <w:pStyle w:val="Akapitzlist"/>
        <w:numPr>
          <w:ilvl w:val="0"/>
          <w:numId w:val="25"/>
        </w:numPr>
        <w:spacing w:line="276" w:lineRule="auto"/>
        <w:ind w:left="340" w:hanging="340"/>
        <w:contextualSpacing w:val="0"/>
        <w:jc w:val="both"/>
        <w:rPr>
          <w:rFonts w:ascii="Times New Roman" w:eastAsia="Times New Roman" w:hAnsi="Times New Roman" w:cs="Times New Roman"/>
          <w:sz w:val="22"/>
          <w:szCs w:val="22"/>
        </w:rPr>
      </w:pPr>
      <w:r w:rsidRPr="00413718">
        <w:rPr>
          <w:rFonts w:ascii="Times New Roman" w:hAnsi="Times New Roman" w:cs="Times New Roman"/>
          <w:color w:val="00000A"/>
          <w:sz w:val="22"/>
          <w:szCs w:val="22"/>
          <w:u w:color="00000A"/>
        </w:rPr>
        <w:t xml:space="preserve">W związku z pełną elektronizacją zamówień publicznych Zamawiający zwraca </w:t>
      </w:r>
      <w:r w:rsidRPr="005C6557">
        <w:rPr>
          <w:rFonts w:ascii="Times New Roman" w:hAnsi="Times New Roman" w:cs="Times New Roman"/>
          <w:color w:val="00000A"/>
          <w:sz w:val="22"/>
          <w:szCs w:val="22"/>
          <w:u w:color="00000A"/>
        </w:rPr>
        <w:t xml:space="preserve">uwagę, iż komunikacja w </w:t>
      </w:r>
      <w:r w:rsidR="005D224A" w:rsidRPr="005C6557">
        <w:rPr>
          <w:rFonts w:ascii="Times New Roman" w:hAnsi="Times New Roman" w:cs="Times New Roman"/>
          <w:color w:val="00000A"/>
          <w:sz w:val="22"/>
          <w:szCs w:val="22"/>
          <w:u w:color="00000A"/>
        </w:rPr>
        <w:t xml:space="preserve">niniejszym </w:t>
      </w:r>
      <w:r w:rsidRPr="005C6557">
        <w:rPr>
          <w:rFonts w:ascii="Times New Roman" w:hAnsi="Times New Roman" w:cs="Times New Roman"/>
          <w:color w:val="00000A"/>
          <w:sz w:val="22"/>
          <w:szCs w:val="22"/>
          <w:u w:color="00000A"/>
        </w:rPr>
        <w:t>postępowani</w:t>
      </w:r>
      <w:r w:rsidR="005D224A" w:rsidRPr="005C6557">
        <w:rPr>
          <w:rFonts w:ascii="Times New Roman" w:hAnsi="Times New Roman" w:cs="Times New Roman"/>
          <w:color w:val="00000A"/>
          <w:sz w:val="22"/>
          <w:szCs w:val="22"/>
          <w:u w:color="00000A"/>
        </w:rPr>
        <w:t>u</w:t>
      </w:r>
      <w:r w:rsidRPr="005C6557">
        <w:rPr>
          <w:rFonts w:ascii="Times New Roman" w:hAnsi="Times New Roman" w:cs="Times New Roman"/>
          <w:color w:val="00000A"/>
          <w:sz w:val="22"/>
          <w:szCs w:val="22"/>
          <w:u w:color="00000A"/>
        </w:rPr>
        <w:t xml:space="preserve"> o udzielenie zamówień publicznych odbywa się przy użyciu komunikacji elektronicznej zgodnie z zapisami </w:t>
      </w:r>
      <w:r w:rsidR="0093712A">
        <w:rPr>
          <w:rFonts w:ascii="Times New Roman" w:hAnsi="Times New Roman" w:cs="Times New Roman"/>
          <w:color w:val="00000A"/>
          <w:sz w:val="22"/>
          <w:szCs w:val="22"/>
          <w:u w:color="00000A"/>
        </w:rPr>
        <w:t xml:space="preserve">niniejszej </w:t>
      </w:r>
      <w:r w:rsidRPr="005C6557">
        <w:rPr>
          <w:rFonts w:ascii="Times New Roman" w:hAnsi="Times New Roman" w:cs="Times New Roman"/>
          <w:color w:val="00000A"/>
          <w:sz w:val="22"/>
          <w:szCs w:val="22"/>
          <w:u w:color="00000A"/>
        </w:rPr>
        <w:t>SWZ.</w:t>
      </w:r>
    </w:p>
    <w:p w14:paraId="07D78EC5" w14:textId="2A3D4331" w:rsidR="0075684D" w:rsidRPr="00EB7BDD" w:rsidRDefault="005D224A" w:rsidP="0093712A">
      <w:pPr>
        <w:pStyle w:val="Akapitzlist"/>
        <w:widowControl/>
        <w:numPr>
          <w:ilvl w:val="0"/>
          <w:numId w:val="25"/>
        </w:numPr>
        <w:tabs>
          <w:tab w:val="left" w:pos="426"/>
        </w:tabs>
        <w:spacing w:line="276" w:lineRule="auto"/>
        <w:ind w:left="340" w:hanging="340"/>
        <w:contextualSpacing w:val="0"/>
        <w:jc w:val="both"/>
        <w:rPr>
          <w:rFonts w:ascii="Times New Roman" w:hAnsi="Times New Roman" w:cs="Times New Roman"/>
          <w:sz w:val="22"/>
          <w:szCs w:val="22"/>
        </w:rPr>
      </w:pPr>
      <w:r w:rsidRPr="00EB7BDD">
        <w:rPr>
          <w:rFonts w:ascii="Times New Roman" w:hAnsi="Times New Roman" w:cs="Times New Roman"/>
          <w:sz w:val="22"/>
          <w:szCs w:val="22"/>
        </w:rPr>
        <w:t>Zamawiający informuje, że do postępowania stosuje się przepisy dotyczące usług</w:t>
      </w:r>
      <w:r w:rsidR="0075684D" w:rsidRPr="00EB7BDD">
        <w:rPr>
          <w:rFonts w:ascii="Times New Roman" w:hAnsi="Times New Roman" w:cs="Times New Roman"/>
          <w:sz w:val="22"/>
          <w:szCs w:val="22"/>
        </w:rPr>
        <w:t>.</w:t>
      </w:r>
    </w:p>
    <w:p w14:paraId="4AD03FF2" w14:textId="35678D28" w:rsidR="00EB7BDD" w:rsidRPr="00EB7BDD" w:rsidRDefault="005C6557" w:rsidP="0093712A">
      <w:pPr>
        <w:pStyle w:val="Akapitzlist"/>
        <w:widowControl/>
        <w:numPr>
          <w:ilvl w:val="0"/>
          <w:numId w:val="25"/>
        </w:numPr>
        <w:tabs>
          <w:tab w:val="left" w:pos="426"/>
        </w:tabs>
        <w:spacing w:line="276" w:lineRule="auto"/>
        <w:ind w:left="340" w:hanging="340"/>
        <w:contextualSpacing w:val="0"/>
        <w:jc w:val="both"/>
        <w:rPr>
          <w:rFonts w:ascii="Times New Roman" w:hAnsi="Times New Roman" w:cs="Times New Roman"/>
          <w:sz w:val="22"/>
          <w:szCs w:val="22"/>
        </w:rPr>
      </w:pPr>
      <w:r w:rsidRPr="00EB7BDD">
        <w:rPr>
          <w:rFonts w:ascii="Times New Roman" w:hAnsi="Times New Roman" w:cs="Times New Roman"/>
          <w:sz w:val="22"/>
          <w:szCs w:val="22"/>
        </w:rPr>
        <w:t xml:space="preserve">Niniejsze zamówienie jest realizowane w ramach projektu </w:t>
      </w:r>
      <w:bookmarkStart w:id="9" w:name="_Hlk99367591"/>
      <w:bookmarkStart w:id="10" w:name="_Hlk99380410"/>
      <w:r w:rsidR="00EB7BDD" w:rsidRPr="00EB7BDD">
        <w:rPr>
          <w:rFonts w:ascii="Times New Roman" w:hAnsi="Times New Roman" w:cs="Times New Roman"/>
          <w:bCs/>
          <w:sz w:val="22"/>
          <w:szCs w:val="22"/>
        </w:rPr>
        <w:t xml:space="preserve">I.14.1 Doskonalenie zawodowe rolników moduł 1 Szkolenia podstawowe dla rolników (I.14.1.1) </w:t>
      </w:r>
      <w:r w:rsidR="001C0BD3">
        <w:rPr>
          <w:rFonts w:ascii="Times New Roman" w:hAnsi="Times New Roman" w:cs="Times New Roman"/>
          <w:bCs/>
          <w:sz w:val="22"/>
          <w:szCs w:val="22"/>
        </w:rPr>
        <w:t xml:space="preserve">finansowane ze środków Unii Europejskiej </w:t>
      </w:r>
      <w:r w:rsidR="00EB7BDD" w:rsidRPr="00EB7BDD">
        <w:rPr>
          <w:rFonts w:ascii="Times New Roman" w:hAnsi="Times New Roman" w:cs="Times New Roman"/>
          <w:bCs/>
          <w:sz w:val="22"/>
          <w:szCs w:val="22"/>
        </w:rPr>
        <w:t>w ramach Planu Strategicznego dla Wspólnej Polityki Rolnej na lata 2023-2027</w:t>
      </w:r>
      <w:r w:rsidR="00EB7BDD">
        <w:rPr>
          <w:rFonts w:ascii="Times New Roman" w:hAnsi="Times New Roman" w:cs="Times New Roman"/>
          <w:bCs/>
          <w:sz w:val="22"/>
          <w:szCs w:val="22"/>
        </w:rPr>
        <w:t>.</w:t>
      </w:r>
      <w:r w:rsidR="00EB7BDD" w:rsidRPr="00EB7BDD">
        <w:rPr>
          <w:rFonts w:ascii="Times New Roman" w:hAnsi="Times New Roman" w:cs="Times New Roman"/>
          <w:bCs/>
          <w:sz w:val="22"/>
          <w:szCs w:val="22"/>
        </w:rPr>
        <w:t xml:space="preserve"> </w:t>
      </w:r>
    </w:p>
    <w:p w14:paraId="738CC5F9" w14:textId="012EFDA9" w:rsidR="00F71A3E" w:rsidRPr="00EB7BDD" w:rsidRDefault="0075684D" w:rsidP="0093712A">
      <w:pPr>
        <w:pStyle w:val="Akapitzlist"/>
        <w:widowControl/>
        <w:numPr>
          <w:ilvl w:val="0"/>
          <w:numId w:val="25"/>
        </w:numPr>
        <w:tabs>
          <w:tab w:val="left" w:pos="426"/>
        </w:tabs>
        <w:spacing w:line="276" w:lineRule="auto"/>
        <w:ind w:left="340" w:hanging="340"/>
        <w:contextualSpacing w:val="0"/>
        <w:jc w:val="both"/>
        <w:rPr>
          <w:rFonts w:ascii="Times New Roman" w:hAnsi="Times New Roman" w:cs="Times New Roman"/>
          <w:sz w:val="22"/>
          <w:szCs w:val="22"/>
        </w:rPr>
      </w:pPr>
      <w:r w:rsidRPr="00EB7BDD">
        <w:rPr>
          <w:rFonts w:ascii="Times New Roman" w:hAnsi="Times New Roman" w:cs="Times New Roman"/>
          <w:color w:val="00000A"/>
          <w:sz w:val="22"/>
          <w:szCs w:val="22"/>
          <w:u w:color="00000A"/>
        </w:rPr>
        <w:t xml:space="preserve">Numer postępowania: </w:t>
      </w:r>
      <w:r w:rsidR="00896AB2">
        <w:rPr>
          <w:rFonts w:ascii="Times New Roman" w:hAnsi="Times New Roman" w:cs="Times New Roman"/>
          <w:sz w:val="22"/>
          <w:szCs w:val="22"/>
        </w:rPr>
        <w:t>DAG</w:t>
      </w:r>
      <w:r w:rsidR="00F66ACB" w:rsidRPr="00EB7BDD">
        <w:rPr>
          <w:rFonts w:ascii="Times New Roman" w:hAnsi="Times New Roman" w:cs="Times New Roman"/>
          <w:sz w:val="22"/>
          <w:szCs w:val="22"/>
        </w:rPr>
        <w:t>/</w:t>
      </w:r>
      <w:r w:rsidR="00FC70CC" w:rsidRPr="00EB7BDD">
        <w:rPr>
          <w:rFonts w:ascii="Times New Roman" w:hAnsi="Times New Roman" w:cs="Times New Roman"/>
          <w:sz w:val="22"/>
          <w:szCs w:val="22"/>
        </w:rPr>
        <w:t>2</w:t>
      </w:r>
      <w:r w:rsidR="00896AB2">
        <w:rPr>
          <w:rFonts w:ascii="Times New Roman" w:hAnsi="Times New Roman" w:cs="Times New Roman"/>
          <w:sz w:val="22"/>
          <w:szCs w:val="22"/>
        </w:rPr>
        <w:t>6</w:t>
      </w:r>
      <w:r w:rsidR="00FC70CC" w:rsidRPr="00EB7BDD">
        <w:rPr>
          <w:rFonts w:ascii="Times New Roman" w:hAnsi="Times New Roman" w:cs="Times New Roman"/>
          <w:sz w:val="22"/>
          <w:szCs w:val="22"/>
        </w:rPr>
        <w:t>/</w:t>
      </w:r>
      <w:r w:rsidR="00896AB2">
        <w:rPr>
          <w:rFonts w:ascii="Times New Roman" w:hAnsi="Times New Roman" w:cs="Times New Roman"/>
          <w:sz w:val="22"/>
          <w:szCs w:val="22"/>
        </w:rPr>
        <w:t>2</w:t>
      </w:r>
      <w:r w:rsidR="00FC70CC" w:rsidRPr="00EB7BDD">
        <w:rPr>
          <w:rFonts w:ascii="Times New Roman" w:hAnsi="Times New Roman" w:cs="Times New Roman"/>
          <w:sz w:val="22"/>
          <w:szCs w:val="22"/>
        </w:rPr>
        <w:t>/</w:t>
      </w:r>
      <w:r w:rsidR="0027162E" w:rsidRPr="00EB7BDD">
        <w:rPr>
          <w:rFonts w:ascii="Times New Roman" w:hAnsi="Times New Roman" w:cs="Times New Roman"/>
          <w:sz w:val="22"/>
          <w:szCs w:val="22"/>
        </w:rPr>
        <w:t>202</w:t>
      </w:r>
      <w:r w:rsidR="00763B4E">
        <w:rPr>
          <w:rFonts w:ascii="Times New Roman" w:hAnsi="Times New Roman" w:cs="Times New Roman"/>
          <w:sz w:val="22"/>
          <w:szCs w:val="22"/>
        </w:rPr>
        <w:t>6</w:t>
      </w:r>
    </w:p>
    <w:p w14:paraId="152B2ED1" w14:textId="6403F653" w:rsidR="007264D3" w:rsidRPr="0049389B" w:rsidRDefault="0075684D" w:rsidP="0093712A">
      <w:pPr>
        <w:pStyle w:val="Akapitzlist"/>
        <w:widowControl/>
        <w:numPr>
          <w:ilvl w:val="0"/>
          <w:numId w:val="25"/>
        </w:numPr>
        <w:tabs>
          <w:tab w:val="left" w:pos="426"/>
        </w:tabs>
        <w:spacing w:line="276" w:lineRule="auto"/>
        <w:ind w:left="340" w:hanging="340"/>
        <w:contextualSpacing w:val="0"/>
        <w:jc w:val="both"/>
        <w:rPr>
          <w:rFonts w:ascii="Times New Roman" w:hAnsi="Times New Roman" w:cs="Times New Roman"/>
          <w:sz w:val="22"/>
          <w:szCs w:val="22"/>
        </w:rPr>
      </w:pPr>
      <w:r w:rsidRPr="005C6557">
        <w:rPr>
          <w:rFonts w:ascii="Times New Roman" w:hAnsi="Times New Roman" w:cs="Times New Roman"/>
          <w:sz w:val="22"/>
          <w:szCs w:val="22"/>
        </w:rPr>
        <w:t xml:space="preserve">Nazwa zamówienia: </w:t>
      </w:r>
      <w:bookmarkStart w:id="11" w:name="_Hlk109031862"/>
      <w:bookmarkStart w:id="12" w:name="_Hlk126763020"/>
      <w:bookmarkEnd w:id="9"/>
      <w:bookmarkEnd w:id="10"/>
      <w:r w:rsidR="005D224A" w:rsidRPr="005C6557">
        <w:rPr>
          <w:rFonts w:ascii="Times New Roman" w:hAnsi="Times New Roman" w:cs="Times New Roman"/>
          <w:b/>
          <w:bCs/>
          <w:sz w:val="22"/>
          <w:szCs w:val="22"/>
        </w:rPr>
        <w:t xml:space="preserve">Usługa cateringu dla </w:t>
      </w:r>
      <w:bookmarkStart w:id="13" w:name="_Hlk87076328"/>
      <w:r w:rsidR="005D224A" w:rsidRPr="005C6557">
        <w:rPr>
          <w:rFonts w:ascii="Times New Roman" w:hAnsi="Times New Roman" w:cs="Times New Roman"/>
          <w:b/>
          <w:bCs/>
          <w:sz w:val="22"/>
          <w:szCs w:val="22"/>
        </w:rPr>
        <w:t xml:space="preserve">uczestników szkoleń </w:t>
      </w:r>
      <w:bookmarkEnd w:id="13"/>
      <w:r w:rsidR="005D224A" w:rsidRPr="005C6557">
        <w:rPr>
          <w:rFonts w:ascii="Times New Roman" w:hAnsi="Times New Roman" w:cs="Times New Roman"/>
          <w:b/>
          <w:bCs/>
          <w:sz w:val="22"/>
          <w:szCs w:val="22"/>
        </w:rPr>
        <w:t>organizowanych przez Małopolski Ośrodek Doradztwa Rolniczego na terenie województwa małopolskiego</w:t>
      </w:r>
      <w:bookmarkEnd w:id="11"/>
      <w:r w:rsidR="00904B6F" w:rsidRPr="005C6557">
        <w:rPr>
          <w:rFonts w:ascii="Times New Roman" w:eastAsia="Times New Roman" w:hAnsi="Times New Roman" w:cs="Times New Roman"/>
          <w:sz w:val="22"/>
          <w:szCs w:val="22"/>
        </w:rPr>
        <w:t>.</w:t>
      </w:r>
      <w:bookmarkEnd w:id="12"/>
    </w:p>
    <w:p w14:paraId="50B1FC31" w14:textId="77777777" w:rsidR="0049389B" w:rsidRPr="005C6557" w:rsidRDefault="0049389B" w:rsidP="0093712A">
      <w:pPr>
        <w:pStyle w:val="Akapitzlist"/>
        <w:widowControl/>
        <w:tabs>
          <w:tab w:val="left" w:pos="426"/>
        </w:tabs>
        <w:spacing w:line="276" w:lineRule="auto"/>
        <w:ind w:left="340"/>
        <w:contextualSpacing w:val="0"/>
        <w:jc w:val="both"/>
        <w:rPr>
          <w:rFonts w:ascii="Times New Roman" w:hAnsi="Times New Roman" w:cs="Times New Roman"/>
          <w:sz w:val="22"/>
          <w:szCs w:val="22"/>
        </w:rPr>
      </w:pPr>
    </w:p>
    <w:tbl>
      <w:tblPr>
        <w:tblStyle w:val="Tabela-Siatka"/>
        <w:tblW w:w="0" w:type="auto"/>
        <w:jc w:val="center"/>
        <w:tblLook w:val="04A0" w:firstRow="1" w:lastRow="0" w:firstColumn="1" w:lastColumn="0" w:noHBand="0" w:noVBand="1"/>
      </w:tblPr>
      <w:tblGrid>
        <w:gridCol w:w="9062"/>
      </w:tblGrid>
      <w:tr w:rsidR="007264D3" w:rsidRPr="005C6557" w14:paraId="7C7AD099" w14:textId="77777777" w:rsidTr="009012B9">
        <w:trPr>
          <w:cantSplit/>
          <w:trHeight w:val="425"/>
          <w:jc w:val="center"/>
        </w:trPr>
        <w:tc>
          <w:tcPr>
            <w:tcW w:w="9062" w:type="dxa"/>
            <w:shd w:val="clear" w:color="auto" w:fill="D5DCE4" w:themeFill="text2" w:themeFillTint="33"/>
            <w:vAlign w:val="center"/>
          </w:tcPr>
          <w:p w14:paraId="34AFD63A" w14:textId="77777777" w:rsidR="007264D3" w:rsidRPr="005C6557" w:rsidRDefault="007264D3" w:rsidP="0093712A">
            <w:pPr>
              <w:widowControl w:val="0"/>
              <w:spacing w:line="276" w:lineRule="auto"/>
              <w:jc w:val="both"/>
              <w:rPr>
                <w:rFonts w:ascii="Times New Roman" w:eastAsia="Times New Roman" w:hAnsi="Times New Roman" w:cs="Times New Roman"/>
                <w:b/>
                <w:bCs/>
              </w:rPr>
            </w:pPr>
            <w:bookmarkStart w:id="14" w:name="bookmark10"/>
            <w:r w:rsidRPr="005C6557">
              <w:rPr>
                <w:rFonts w:ascii="Times New Roman" w:eastAsia="Times New Roman" w:hAnsi="Times New Roman" w:cs="Times New Roman"/>
                <w:b/>
                <w:bCs/>
              </w:rPr>
              <w:lastRenderedPageBreak/>
              <w:t>Rozdział 4</w:t>
            </w:r>
          </w:p>
          <w:p w14:paraId="58BA41CA" w14:textId="7E75D641" w:rsidR="007264D3" w:rsidRPr="005C6557"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15" w:name="_Toc80728787"/>
            <w:bookmarkStart w:id="16" w:name="_Toc125311043"/>
            <w:r w:rsidRPr="005C6557">
              <w:rPr>
                <w:rFonts w:ascii="Times New Roman" w:eastAsiaTheme="majorEastAsia" w:hAnsi="Times New Roman" w:cs="Times New Roman"/>
                <w:b/>
                <w:bCs/>
                <w:lang w:eastAsia="pl-PL" w:bidi="pl-PL"/>
              </w:rPr>
              <w:t>Informacj</w:t>
            </w:r>
            <w:bookmarkEnd w:id="15"/>
            <w:bookmarkEnd w:id="16"/>
            <w:r w:rsidR="009012B9">
              <w:rPr>
                <w:rFonts w:ascii="Times New Roman" w:eastAsiaTheme="majorEastAsia" w:hAnsi="Times New Roman" w:cs="Times New Roman"/>
                <w:b/>
                <w:bCs/>
                <w:lang w:eastAsia="pl-PL" w:bidi="pl-PL"/>
              </w:rPr>
              <w:t>e ogólne</w:t>
            </w:r>
          </w:p>
        </w:tc>
      </w:tr>
    </w:tbl>
    <w:bookmarkEnd w:id="14"/>
    <w:p w14:paraId="127561C1" w14:textId="77777777" w:rsidR="009012B9" w:rsidRPr="000662FC" w:rsidRDefault="009012B9" w:rsidP="0093712A">
      <w:pPr>
        <w:pStyle w:val="Akapitzlist"/>
        <w:widowControl/>
        <w:numPr>
          <w:ilvl w:val="0"/>
          <w:numId w:val="43"/>
        </w:numPr>
        <w:autoSpaceDE w:val="0"/>
        <w:autoSpaceDN w:val="0"/>
        <w:adjustRightInd w:val="0"/>
        <w:spacing w:line="276" w:lineRule="auto"/>
        <w:jc w:val="both"/>
        <w:rPr>
          <w:rFonts w:ascii="Times New Roman" w:hAnsi="Times New Roman" w:cs="Times New Roman"/>
          <w:sz w:val="22"/>
          <w:szCs w:val="22"/>
        </w:rPr>
      </w:pPr>
      <w:r w:rsidRPr="000662FC">
        <w:rPr>
          <w:rFonts w:ascii="Times New Roman" w:hAnsi="Times New Roman" w:cs="Times New Roman"/>
          <w:sz w:val="22"/>
          <w:szCs w:val="22"/>
        </w:rPr>
        <w:t>W odpowiedzi na ogłoszenie o zamówieniu oferty mogą składać wszyscy zainteresowani Wykonawcy.</w:t>
      </w:r>
    </w:p>
    <w:p w14:paraId="3C33DCD0" w14:textId="77777777" w:rsidR="009012B9" w:rsidRPr="000662FC" w:rsidRDefault="009012B9" w:rsidP="0093712A">
      <w:pPr>
        <w:pStyle w:val="Akapitzlist"/>
        <w:widowControl/>
        <w:numPr>
          <w:ilvl w:val="0"/>
          <w:numId w:val="43"/>
        </w:numPr>
        <w:autoSpaceDE w:val="0"/>
        <w:autoSpaceDN w:val="0"/>
        <w:adjustRightInd w:val="0"/>
        <w:spacing w:line="276" w:lineRule="auto"/>
        <w:jc w:val="both"/>
        <w:rPr>
          <w:rFonts w:ascii="Times New Roman" w:hAnsi="Times New Roman" w:cs="Times New Roman"/>
          <w:sz w:val="22"/>
          <w:szCs w:val="22"/>
        </w:rPr>
      </w:pPr>
      <w:r w:rsidRPr="000662FC">
        <w:rPr>
          <w:rFonts w:ascii="Times New Roman" w:hAnsi="Times New Roman" w:cs="Times New Roman"/>
          <w:sz w:val="22"/>
          <w:szCs w:val="22"/>
        </w:rPr>
        <w:t>Wykonawca może ubiegać się o udzielenie zamówienia, składając ofertę samodzielnie albo wspólnie.</w:t>
      </w:r>
    </w:p>
    <w:p w14:paraId="2CAAFE24" w14:textId="77777777" w:rsidR="009012B9" w:rsidRPr="000662FC" w:rsidRDefault="009012B9" w:rsidP="0093712A">
      <w:pPr>
        <w:pStyle w:val="Akapitzlist"/>
        <w:widowControl/>
        <w:numPr>
          <w:ilvl w:val="0"/>
          <w:numId w:val="43"/>
        </w:numPr>
        <w:autoSpaceDE w:val="0"/>
        <w:autoSpaceDN w:val="0"/>
        <w:adjustRightInd w:val="0"/>
        <w:spacing w:line="276" w:lineRule="auto"/>
        <w:jc w:val="both"/>
        <w:rPr>
          <w:rFonts w:ascii="Times New Roman" w:hAnsi="Times New Roman" w:cs="Times New Roman"/>
          <w:sz w:val="22"/>
          <w:szCs w:val="22"/>
        </w:rPr>
      </w:pPr>
      <w:r w:rsidRPr="000662FC">
        <w:rPr>
          <w:rFonts w:ascii="Times New Roman" w:hAnsi="Times New Roman" w:cs="Times New Roman"/>
          <w:sz w:val="22"/>
          <w:szCs w:val="22"/>
        </w:rPr>
        <w:t>W przypadku, gdy Wykonawca złoży więcej niż jedną ofertę (samodzielnie lub wspólnie) oferty takie zostaną odrzucone.</w:t>
      </w:r>
    </w:p>
    <w:p w14:paraId="36E4781B" w14:textId="77777777" w:rsidR="009012B9" w:rsidRPr="000662FC" w:rsidRDefault="009012B9" w:rsidP="0093712A">
      <w:pPr>
        <w:pStyle w:val="Akapitzlist"/>
        <w:widowControl/>
        <w:numPr>
          <w:ilvl w:val="0"/>
          <w:numId w:val="43"/>
        </w:numPr>
        <w:autoSpaceDE w:val="0"/>
        <w:autoSpaceDN w:val="0"/>
        <w:adjustRightInd w:val="0"/>
        <w:spacing w:line="276" w:lineRule="auto"/>
        <w:jc w:val="both"/>
        <w:rPr>
          <w:rFonts w:ascii="Times New Roman" w:hAnsi="Times New Roman" w:cs="Times New Roman"/>
          <w:sz w:val="22"/>
          <w:szCs w:val="22"/>
        </w:rPr>
      </w:pPr>
      <w:r w:rsidRPr="000662FC">
        <w:rPr>
          <w:rFonts w:ascii="Times New Roman" w:hAnsi="Times New Roman" w:cs="Times New Roman"/>
          <w:sz w:val="22"/>
          <w:szCs w:val="22"/>
        </w:rPr>
        <w:t>Zamawiający wybierze najkorzystniejszą ofertę bez przeprowadzania negocjacji.</w:t>
      </w:r>
    </w:p>
    <w:p w14:paraId="77D53972" w14:textId="77777777" w:rsidR="0093712A" w:rsidRPr="000662FC" w:rsidRDefault="0093712A" w:rsidP="0093712A">
      <w:pPr>
        <w:widowControl w:val="0"/>
        <w:numPr>
          <w:ilvl w:val="0"/>
          <w:numId w:val="43"/>
        </w:numPr>
        <w:spacing w:after="0" w:line="276" w:lineRule="auto"/>
        <w:jc w:val="both"/>
        <w:rPr>
          <w:rFonts w:ascii="Times New Roman" w:eastAsia="Times New Roman" w:hAnsi="Times New Roman" w:cs="Times New Roman"/>
        </w:rPr>
      </w:pPr>
      <w:r w:rsidRPr="000662FC">
        <w:rPr>
          <w:rFonts w:ascii="Times New Roman" w:hAnsi="Times New Roman" w:cs="Times New Roman"/>
        </w:rPr>
        <w:t xml:space="preserve">Zamawiający </w:t>
      </w:r>
      <w:r w:rsidRPr="001B724B">
        <w:rPr>
          <w:rFonts w:ascii="Times New Roman" w:hAnsi="Times New Roman" w:cs="Times New Roman"/>
          <w:u w:val="single"/>
        </w:rPr>
        <w:t>nie dopuszcza</w:t>
      </w:r>
      <w:r w:rsidRPr="000662FC">
        <w:rPr>
          <w:rFonts w:ascii="Times New Roman" w:hAnsi="Times New Roman" w:cs="Times New Roman"/>
        </w:rPr>
        <w:t xml:space="preserve"> możliwości składania ofert częściowych.</w:t>
      </w:r>
    </w:p>
    <w:p w14:paraId="357C2CF3" w14:textId="6AEDFC10" w:rsidR="0093712A" w:rsidRPr="000662FC" w:rsidRDefault="0093712A" w:rsidP="0093712A">
      <w:pPr>
        <w:pStyle w:val="Default"/>
        <w:spacing w:line="276" w:lineRule="auto"/>
        <w:ind w:left="357"/>
        <w:jc w:val="both"/>
        <w:rPr>
          <w:sz w:val="22"/>
          <w:szCs w:val="22"/>
        </w:rPr>
      </w:pPr>
      <w:r w:rsidRPr="000662FC">
        <w:rPr>
          <w:bCs/>
          <w:sz w:val="22"/>
          <w:szCs w:val="22"/>
        </w:rPr>
        <w:t xml:space="preserve">W przypadku niniejszego postępowania Zamawiający odstąpił od podziału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r w:rsidRPr="000662FC">
        <w:rPr>
          <w:rFonts w:eastAsia="Arial"/>
          <w:sz w:val="22"/>
          <w:szCs w:val="22"/>
        </w:rPr>
        <w:t xml:space="preserve">Ponadto, </w:t>
      </w:r>
      <w:r w:rsidRPr="000662FC">
        <w:rPr>
          <w:sz w:val="22"/>
          <w:szCs w:val="22"/>
        </w:rPr>
        <w:t xml:space="preserve">ze względów ekonomicznych, celowe jest wykonanie zamówienia przez jednego </w:t>
      </w:r>
      <w:r w:rsidR="000662FC">
        <w:rPr>
          <w:sz w:val="22"/>
          <w:szCs w:val="22"/>
        </w:rPr>
        <w:t>w</w:t>
      </w:r>
      <w:r w:rsidRPr="000662FC">
        <w:rPr>
          <w:sz w:val="22"/>
          <w:szCs w:val="22"/>
        </w:rPr>
        <w:t xml:space="preserve">ykonawcę, który  gwarantuje uzyskanie tej samej jakości usługi a </w:t>
      </w:r>
      <w:r w:rsidR="000662FC">
        <w:rPr>
          <w:sz w:val="22"/>
          <w:szCs w:val="22"/>
        </w:rPr>
        <w:t xml:space="preserve">dodatkowo </w:t>
      </w:r>
      <w:r w:rsidRPr="000662FC">
        <w:rPr>
          <w:sz w:val="22"/>
          <w:szCs w:val="22"/>
        </w:rPr>
        <w:t xml:space="preserve">większa liczba usług zlecana jednemu </w:t>
      </w:r>
      <w:r w:rsidR="000662FC">
        <w:rPr>
          <w:sz w:val="22"/>
          <w:szCs w:val="22"/>
        </w:rPr>
        <w:t>w</w:t>
      </w:r>
      <w:r w:rsidRPr="000662FC">
        <w:rPr>
          <w:sz w:val="22"/>
          <w:szCs w:val="22"/>
        </w:rPr>
        <w:t xml:space="preserve">ykonawcy wpływa na możliwość uzyskania korzystniejszej ceny za wykonanie całego zamówienia. </w:t>
      </w:r>
    </w:p>
    <w:p w14:paraId="565DDD00" w14:textId="77777777" w:rsidR="009012B9" w:rsidRPr="000662FC" w:rsidRDefault="009012B9" w:rsidP="0093712A">
      <w:pPr>
        <w:pStyle w:val="Akapitzlist"/>
        <w:numPr>
          <w:ilvl w:val="0"/>
          <w:numId w:val="43"/>
        </w:numPr>
        <w:spacing w:line="276" w:lineRule="auto"/>
        <w:jc w:val="both"/>
        <w:rPr>
          <w:rFonts w:ascii="Times New Roman" w:eastAsia="Times New Roman" w:hAnsi="Times New Roman" w:cs="Times New Roman"/>
          <w:sz w:val="22"/>
          <w:szCs w:val="22"/>
        </w:rPr>
      </w:pPr>
      <w:r w:rsidRPr="000662FC">
        <w:rPr>
          <w:rFonts w:ascii="Times New Roman" w:hAnsi="Times New Roman" w:cs="Times New Roman"/>
          <w:sz w:val="22"/>
          <w:szCs w:val="22"/>
        </w:rPr>
        <w:t>Zamawiający nie przewiduje udzielenia zamówień, o których mowa w art. 305 pkt 1) w zw. z art. 214 ust. 1 pkt 7) ustawy Pzp.</w:t>
      </w:r>
    </w:p>
    <w:p w14:paraId="3EAEAD15" w14:textId="77777777" w:rsidR="009012B9" w:rsidRPr="000662FC" w:rsidRDefault="009012B9" w:rsidP="0093712A">
      <w:pPr>
        <w:pStyle w:val="Akapitzlist"/>
        <w:widowControl/>
        <w:numPr>
          <w:ilvl w:val="0"/>
          <w:numId w:val="43"/>
        </w:numPr>
        <w:tabs>
          <w:tab w:val="left" w:pos="426"/>
        </w:tabs>
        <w:spacing w:line="276" w:lineRule="auto"/>
        <w:jc w:val="both"/>
        <w:rPr>
          <w:rFonts w:ascii="Times New Roman" w:hAnsi="Times New Roman" w:cs="Times New Roman"/>
          <w:b/>
          <w:sz w:val="22"/>
          <w:szCs w:val="22"/>
        </w:rPr>
      </w:pPr>
      <w:r w:rsidRPr="000662FC">
        <w:rPr>
          <w:rFonts w:ascii="Times New Roman" w:hAnsi="Times New Roman" w:cs="Times New Roman"/>
          <w:sz w:val="22"/>
          <w:szCs w:val="22"/>
        </w:rPr>
        <w:t xml:space="preserve">Zamawiający nie przewiduje aukcji elektronicznej. </w:t>
      </w:r>
    </w:p>
    <w:p w14:paraId="4E32D9AB" w14:textId="77777777" w:rsidR="009012B9" w:rsidRPr="000662FC" w:rsidRDefault="009012B9" w:rsidP="0093712A">
      <w:pPr>
        <w:pStyle w:val="Akapitzlist"/>
        <w:widowControl/>
        <w:numPr>
          <w:ilvl w:val="0"/>
          <w:numId w:val="43"/>
        </w:numPr>
        <w:tabs>
          <w:tab w:val="left" w:pos="426"/>
        </w:tabs>
        <w:spacing w:line="276" w:lineRule="auto"/>
        <w:jc w:val="both"/>
        <w:rPr>
          <w:rFonts w:ascii="Times New Roman" w:hAnsi="Times New Roman" w:cs="Times New Roman"/>
          <w:b/>
          <w:sz w:val="22"/>
          <w:szCs w:val="22"/>
        </w:rPr>
      </w:pPr>
      <w:r w:rsidRPr="000662FC">
        <w:rPr>
          <w:rFonts w:ascii="Times New Roman" w:hAnsi="Times New Roman" w:cs="Times New Roman"/>
          <w:sz w:val="22"/>
          <w:szCs w:val="22"/>
        </w:rPr>
        <w:t xml:space="preserve">Zamawiający nie dopuszcza składania ofert wariantowych. </w:t>
      </w:r>
    </w:p>
    <w:p w14:paraId="0FD54333" w14:textId="77777777" w:rsidR="009012B9" w:rsidRPr="000662FC" w:rsidRDefault="009012B9" w:rsidP="0093712A">
      <w:pPr>
        <w:pStyle w:val="Akapitzlist"/>
        <w:widowControl/>
        <w:numPr>
          <w:ilvl w:val="0"/>
          <w:numId w:val="43"/>
        </w:numPr>
        <w:tabs>
          <w:tab w:val="left" w:pos="426"/>
        </w:tabs>
        <w:spacing w:line="276" w:lineRule="auto"/>
        <w:jc w:val="both"/>
        <w:rPr>
          <w:rFonts w:ascii="Times New Roman" w:hAnsi="Times New Roman" w:cs="Times New Roman"/>
          <w:b/>
          <w:sz w:val="22"/>
          <w:szCs w:val="22"/>
        </w:rPr>
      </w:pPr>
      <w:r w:rsidRPr="000662FC">
        <w:rPr>
          <w:rFonts w:ascii="Times New Roman" w:hAnsi="Times New Roman" w:cs="Times New Roman"/>
          <w:sz w:val="22"/>
          <w:szCs w:val="22"/>
        </w:rPr>
        <w:t xml:space="preserve">Zamawiający nie przewiduje złożenia oferty w postaci katalogów elektronicznych. </w:t>
      </w:r>
    </w:p>
    <w:p w14:paraId="037FB959" w14:textId="77777777" w:rsidR="009012B9" w:rsidRPr="000662FC" w:rsidRDefault="009012B9" w:rsidP="0093712A">
      <w:pPr>
        <w:pStyle w:val="Akapitzlist"/>
        <w:widowControl/>
        <w:numPr>
          <w:ilvl w:val="0"/>
          <w:numId w:val="43"/>
        </w:numPr>
        <w:tabs>
          <w:tab w:val="left" w:pos="426"/>
        </w:tabs>
        <w:spacing w:line="276" w:lineRule="auto"/>
        <w:jc w:val="both"/>
        <w:rPr>
          <w:rFonts w:ascii="Times New Roman" w:hAnsi="Times New Roman" w:cs="Times New Roman"/>
          <w:b/>
          <w:sz w:val="22"/>
          <w:szCs w:val="22"/>
        </w:rPr>
      </w:pPr>
      <w:r w:rsidRPr="000662FC">
        <w:rPr>
          <w:rFonts w:ascii="Times New Roman" w:hAnsi="Times New Roman" w:cs="Times New Roman"/>
          <w:sz w:val="22"/>
          <w:szCs w:val="22"/>
        </w:rPr>
        <w:t xml:space="preserve">Zamawiający nie prowadzi postępowania w celu zawarcia umowy ramowej. </w:t>
      </w:r>
    </w:p>
    <w:p w14:paraId="55F63930" w14:textId="77777777" w:rsidR="009012B9" w:rsidRPr="000662FC" w:rsidRDefault="009012B9" w:rsidP="0093712A">
      <w:pPr>
        <w:pStyle w:val="Akapitzlist"/>
        <w:widowControl/>
        <w:numPr>
          <w:ilvl w:val="0"/>
          <w:numId w:val="43"/>
        </w:numPr>
        <w:tabs>
          <w:tab w:val="left" w:pos="426"/>
        </w:tabs>
        <w:spacing w:line="276" w:lineRule="auto"/>
        <w:jc w:val="both"/>
        <w:rPr>
          <w:rFonts w:ascii="Times New Roman" w:hAnsi="Times New Roman" w:cs="Times New Roman"/>
          <w:b/>
          <w:sz w:val="22"/>
          <w:szCs w:val="22"/>
        </w:rPr>
      </w:pPr>
      <w:r w:rsidRPr="000662FC">
        <w:rPr>
          <w:rFonts w:ascii="Times New Roman" w:hAnsi="Times New Roman" w:cs="Times New Roman"/>
          <w:sz w:val="22"/>
          <w:szCs w:val="22"/>
        </w:rPr>
        <w:t>Zamawiający nie zastrzega możliwości ubiegania się o udzielenie zamówienia wyłącznie przez Wykonawców, o których mowa w art. 94 ustawy Pzp.</w:t>
      </w:r>
    </w:p>
    <w:p w14:paraId="1FD57930" w14:textId="77777777" w:rsidR="0081494B" w:rsidRPr="005C6557" w:rsidRDefault="0081494B"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5C6557" w14:paraId="1833C8CF" w14:textId="77777777" w:rsidTr="003A287D">
        <w:trPr>
          <w:cantSplit/>
          <w:trHeight w:val="425"/>
          <w:jc w:val="center"/>
        </w:trPr>
        <w:tc>
          <w:tcPr>
            <w:tcW w:w="9622" w:type="dxa"/>
            <w:shd w:val="clear" w:color="auto" w:fill="D5DCE4" w:themeFill="text2" w:themeFillTint="33"/>
            <w:vAlign w:val="center"/>
          </w:tcPr>
          <w:p w14:paraId="77B5679B" w14:textId="77777777" w:rsidR="007264D3" w:rsidRPr="005C6557" w:rsidRDefault="007264D3" w:rsidP="0093712A">
            <w:pPr>
              <w:widowControl w:val="0"/>
              <w:spacing w:line="276" w:lineRule="auto"/>
              <w:jc w:val="both"/>
              <w:rPr>
                <w:rFonts w:ascii="Times New Roman" w:eastAsia="Times New Roman" w:hAnsi="Times New Roman" w:cs="Times New Roman"/>
                <w:b/>
                <w:bCs/>
              </w:rPr>
            </w:pPr>
            <w:r w:rsidRPr="005C6557">
              <w:rPr>
                <w:rFonts w:ascii="Times New Roman" w:eastAsia="Times New Roman" w:hAnsi="Times New Roman" w:cs="Times New Roman"/>
                <w:b/>
                <w:bCs/>
              </w:rPr>
              <w:t>Rozdział 5</w:t>
            </w:r>
          </w:p>
          <w:p w14:paraId="05549063" w14:textId="13FB76FD" w:rsidR="007264D3" w:rsidRPr="005C6557"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17" w:name="_Toc80728788"/>
            <w:bookmarkStart w:id="18" w:name="_Toc125311044"/>
            <w:r w:rsidRPr="005C6557">
              <w:rPr>
                <w:rFonts w:ascii="Times New Roman" w:eastAsiaTheme="majorEastAsia" w:hAnsi="Times New Roman" w:cs="Times New Roman"/>
                <w:b/>
                <w:bCs/>
                <w:lang w:eastAsia="pl-PL" w:bidi="pl-PL"/>
              </w:rPr>
              <w:t>Opis przedmiotu zamówienia</w:t>
            </w:r>
            <w:bookmarkEnd w:id="17"/>
            <w:bookmarkEnd w:id="18"/>
          </w:p>
        </w:tc>
      </w:tr>
    </w:tbl>
    <w:p w14:paraId="3CB85087" w14:textId="4B6FF1E7" w:rsidR="00AD3BFA" w:rsidRPr="006021BC" w:rsidRDefault="007264D3" w:rsidP="0093712A">
      <w:pPr>
        <w:widowControl w:val="0"/>
        <w:numPr>
          <w:ilvl w:val="0"/>
          <w:numId w:val="21"/>
        </w:numPr>
        <w:spacing w:after="0" w:line="276" w:lineRule="auto"/>
        <w:ind w:left="357" w:hanging="357"/>
        <w:jc w:val="both"/>
        <w:rPr>
          <w:rFonts w:ascii="Times New Roman" w:eastAsia="Times New Roman" w:hAnsi="Times New Roman" w:cs="Times New Roman"/>
        </w:rPr>
      </w:pPr>
      <w:r w:rsidRPr="005C6557">
        <w:rPr>
          <w:rFonts w:ascii="Times New Roman" w:eastAsia="Times New Roman" w:hAnsi="Times New Roman" w:cs="Times New Roman"/>
        </w:rPr>
        <w:t xml:space="preserve">Przedmiotem </w:t>
      </w:r>
      <w:r w:rsidR="00AD3BFA" w:rsidRPr="005C6557">
        <w:rPr>
          <w:rFonts w:ascii="Times New Roman" w:hAnsi="Times New Roman" w:cs="Times New Roman"/>
        </w:rPr>
        <w:t>zamówienia jest realizacja usługi cateringowej polegając</w:t>
      </w:r>
      <w:r w:rsidR="002474C1">
        <w:rPr>
          <w:rFonts w:ascii="Times New Roman" w:hAnsi="Times New Roman" w:cs="Times New Roman"/>
        </w:rPr>
        <w:t>ej</w:t>
      </w:r>
      <w:r w:rsidR="00AD3BFA" w:rsidRPr="005C6557">
        <w:rPr>
          <w:rFonts w:ascii="Times New Roman" w:hAnsi="Times New Roman" w:cs="Times New Roman"/>
        </w:rPr>
        <w:t xml:space="preserve"> na zapewnieniu kompleksowego świadczenia obejmującego:</w:t>
      </w:r>
      <w:r w:rsidR="006D11A2" w:rsidRPr="005C6557">
        <w:rPr>
          <w:rFonts w:ascii="Times New Roman" w:hAnsi="Times New Roman" w:cs="Times New Roman"/>
          <w:color w:val="000000" w:themeColor="text1"/>
        </w:rPr>
        <w:t xml:space="preserve"> przygotowanie, dostarczanie, porcjowanie</w:t>
      </w:r>
      <w:r w:rsidR="005C6557">
        <w:rPr>
          <w:rFonts w:ascii="Times New Roman" w:hAnsi="Times New Roman" w:cs="Times New Roman"/>
          <w:color w:val="000000" w:themeColor="text1"/>
        </w:rPr>
        <w:t>,</w:t>
      </w:r>
      <w:r w:rsidR="006D11A2" w:rsidRPr="005C6557">
        <w:rPr>
          <w:rFonts w:ascii="Times New Roman" w:hAnsi="Times New Roman" w:cs="Times New Roman"/>
          <w:color w:val="000000" w:themeColor="text1"/>
        </w:rPr>
        <w:t xml:space="preserve"> wydawanie </w:t>
      </w:r>
      <w:r w:rsidR="005C6557">
        <w:rPr>
          <w:rFonts w:ascii="Times New Roman" w:hAnsi="Times New Roman" w:cs="Times New Roman"/>
          <w:color w:val="000000" w:themeColor="text1"/>
        </w:rPr>
        <w:t xml:space="preserve">i serwowanie </w:t>
      </w:r>
      <w:r w:rsidR="006D11A2" w:rsidRPr="005C6557">
        <w:rPr>
          <w:rFonts w:ascii="Times New Roman" w:hAnsi="Times New Roman" w:cs="Times New Roman"/>
          <w:color w:val="000000" w:themeColor="text1"/>
        </w:rPr>
        <w:t xml:space="preserve">gotowych posiłków, obejmujących </w:t>
      </w:r>
      <w:r w:rsidR="006021BC">
        <w:rPr>
          <w:rFonts w:ascii="Times New Roman" w:hAnsi="Times New Roman" w:cs="Times New Roman"/>
          <w:color w:val="000000" w:themeColor="text1"/>
        </w:rPr>
        <w:t xml:space="preserve">tzw. </w:t>
      </w:r>
      <w:r w:rsidR="005C6557">
        <w:rPr>
          <w:rFonts w:ascii="Times New Roman" w:hAnsi="Times New Roman" w:cs="Times New Roman"/>
          <w:color w:val="000000" w:themeColor="text1"/>
        </w:rPr>
        <w:t>bufet</w:t>
      </w:r>
      <w:r w:rsidR="006D11A2" w:rsidRPr="005C6557">
        <w:rPr>
          <w:rFonts w:ascii="Times New Roman" w:hAnsi="Times New Roman" w:cs="Times New Roman"/>
          <w:color w:val="000000" w:themeColor="text1"/>
        </w:rPr>
        <w:t xml:space="preserve"> kawow</w:t>
      </w:r>
      <w:r w:rsidR="00EE261C">
        <w:rPr>
          <w:rFonts w:ascii="Times New Roman" w:hAnsi="Times New Roman" w:cs="Times New Roman"/>
          <w:color w:val="000000" w:themeColor="text1"/>
        </w:rPr>
        <w:t>o-herbaciany</w:t>
      </w:r>
      <w:r w:rsidR="006D11A2" w:rsidRPr="005C6557">
        <w:rPr>
          <w:rFonts w:ascii="Times New Roman" w:hAnsi="Times New Roman" w:cs="Times New Roman"/>
          <w:color w:val="000000" w:themeColor="text1"/>
        </w:rPr>
        <w:t xml:space="preserve"> </w:t>
      </w:r>
      <w:r w:rsidR="001B724B">
        <w:rPr>
          <w:rFonts w:ascii="Times New Roman" w:hAnsi="Times New Roman" w:cs="Times New Roman"/>
          <w:color w:val="000000" w:themeColor="text1"/>
        </w:rPr>
        <w:t>oraz</w:t>
      </w:r>
      <w:r w:rsidR="006D11A2" w:rsidRPr="005C6557">
        <w:rPr>
          <w:rFonts w:ascii="Times New Roman" w:hAnsi="Times New Roman" w:cs="Times New Roman"/>
          <w:color w:val="000000" w:themeColor="text1"/>
        </w:rPr>
        <w:t xml:space="preserve"> zestaw obiadowy</w:t>
      </w:r>
      <w:r w:rsidR="00AD3BFA" w:rsidRPr="005C6557">
        <w:rPr>
          <w:rFonts w:ascii="Times New Roman" w:hAnsi="Times New Roman" w:cs="Times New Roman"/>
        </w:rPr>
        <w:t>.</w:t>
      </w:r>
    </w:p>
    <w:p w14:paraId="163750C7" w14:textId="6D61888A" w:rsidR="006021BC" w:rsidRPr="00874A8B" w:rsidRDefault="006021BC" w:rsidP="006021BC">
      <w:pPr>
        <w:pStyle w:val="Default"/>
        <w:spacing w:line="276" w:lineRule="auto"/>
        <w:ind w:firstLine="357"/>
        <w:jc w:val="both"/>
        <w:rPr>
          <w:sz w:val="22"/>
          <w:szCs w:val="22"/>
        </w:rPr>
      </w:pPr>
      <w:r w:rsidRPr="00874A8B">
        <w:rPr>
          <w:sz w:val="22"/>
          <w:szCs w:val="22"/>
        </w:rPr>
        <w:t xml:space="preserve">W </w:t>
      </w:r>
      <w:r w:rsidR="00EE261C">
        <w:rPr>
          <w:sz w:val="22"/>
          <w:szCs w:val="22"/>
        </w:rPr>
        <w:t>zakresie</w:t>
      </w:r>
      <w:r w:rsidRPr="00874A8B">
        <w:rPr>
          <w:sz w:val="22"/>
          <w:szCs w:val="22"/>
        </w:rPr>
        <w:t xml:space="preserve"> zamówienia </w:t>
      </w:r>
      <w:r w:rsidRPr="00874A8B">
        <w:rPr>
          <w:color w:val="000000" w:themeColor="text1"/>
          <w:sz w:val="22"/>
          <w:szCs w:val="22"/>
        </w:rPr>
        <w:t xml:space="preserve">przewiduje się następujące </w:t>
      </w:r>
      <w:r w:rsidR="002F2696">
        <w:rPr>
          <w:color w:val="000000" w:themeColor="text1"/>
          <w:sz w:val="22"/>
          <w:szCs w:val="22"/>
        </w:rPr>
        <w:t>kategorie</w:t>
      </w:r>
      <w:r w:rsidR="002F2696" w:rsidRPr="00874A8B">
        <w:rPr>
          <w:color w:val="000000" w:themeColor="text1"/>
          <w:sz w:val="22"/>
          <w:szCs w:val="22"/>
        </w:rPr>
        <w:t xml:space="preserve"> </w:t>
      </w:r>
      <w:r w:rsidRPr="00874A8B">
        <w:rPr>
          <w:color w:val="000000" w:themeColor="text1"/>
          <w:sz w:val="22"/>
          <w:szCs w:val="22"/>
        </w:rPr>
        <w:t>usługi</w:t>
      </w:r>
      <w:r w:rsidR="00B26A92">
        <w:rPr>
          <w:color w:val="000000" w:themeColor="text1"/>
          <w:sz w:val="22"/>
          <w:szCs w:val="22"/>
        </w:rPr>
        <w:t xml:space="preserve"> cateringowej</w:t>
      </w:r>
      <w:r w:rsidRPr="00874A8B">
        <w:rPr>
          <w:color w:val="000000" w:themeColor="text1"/>
          <w:sz w:val="22"/>
          <w:szCs w:val="22"/>
        </w:rPr>
        <w:t>:</w:t>
      </w:r>
    </w:p>
    <w:p w14:paraId="6322AC3F" w14:textId="37F2C4C8" w:rsidR="006021BC" w:rsidRPr="00874A8B" w:rsidRDefault="006021BC" w:rsidP="006021BC">
      <w:pPr>
        <w:pStyle w:val="Default"/>
        <w:numPr>
          <w:ilvl w:val="1"/>
          <w:numId w:val="21"/>
        </w:numPr>
        <w:spacing w:line="276" w:lineRule="auto"/>
        <w:jc w:val="both"/>
        <w:rPr>
          <w:sz w:val="22"/>
          <w:szCs w:val="22"/>
        </w:rPr>
      </w:pPr>
      <w:r w:rsidRPr="00874A8B">
        <w:rPr>
          <w:sz w:val="22"/>
          <w:szCs w:val="22"/>
        </w:rPr>
        <w:t>Wariant 1 (zestaw obiadowy oraz jedna przerwa kawowo-herbaciana) – 1800</w:t>
      </w:r>
      <w:r w:rsidRPr="00874A8B">
        <w:rPr>
          <w:color w:val="FF0000"/>
          <w:sz w:val="22"/>
          <w:szCs w:val="22"/>
        </w:rPr>
        <w:t xml:space="preserve"> </w:t>
      </w:r>
      <w:r w:rsidRPr="00874A8B">
        <w:rPr>
          <w:sz w:val="22"/>
          <w:szCs w:val="22"/>
        </w:rPr>
        <w:t>osób/porcji cateringu;</w:t>
      </w:r>
    </w:p>
    <w:p w14:paraId="7B484545" w14:textId="10653A59" w:rsidR="006021BC" w:rsidRPr="00874A8B" w:rsidRDefault="006021BC" w:rsidP="006021BC">
      <w:pPr>
        <w:pStyle w:val="Default"/>
        <w:numPr>
          <w:ilvl w:val="1"/>
          <w:numId w:val="21"/>
        </w:numPr>
        <w:spacing w:line="276" w:lineRule="auto"/>
        <w:jc w:val="both"/>
        <w:rPr>
          <w:sz w:val="22"/>
          <w:szCs w:val="22"/>
        </w:rPr>
      </w:pPr>
      <w:r w:rsidRPr="00874A8B">
        <w:rPr>
          <w:sz w:val="22"/>
          <w:szCs w:val="22"/>
        </w:rPr>
        <w:t>Wariant 2 (zestaw obiadowy oraz dwie przerwy kawowo-herbaciane) – 1140 osób/porcji cateringu.</w:t>
      </w:r>
    </w:p>
    <w:p w14:paraId="447C8C61" w14:textId="2372588B" w:rsidR="00AD3BFA" w:rsidRPr="00D06AC8" w:rsidRDefault="00AD3BFA" w:rsidP="0093712A">
      <w:pPr>
        <w:widowControl w:val="0"/>
        <w:numPr>
          <w:ilvl w:val="0"/>
          <w:numId w:val="21"/>
        </w:numPr>
        <w:spacing w:after="0" w:line="276" w:lineRule="auto"/>
        <w:ind w:left="357" w:hanging="357"/>
        <w:jc w:val="both"/>
        <w:rPr>
          <w:rFonts w:ascii="Times New Roman" w:eastAsia="Times New Roman" w:hAnsi="Times New Roman" w:cs="Times New Roman"/>
        </w:rPr>
      </w:pPr>
      <w:r w:rsidRPr="005C6557">
        <w:rPr>
          <w:rFonts w:ascii="Times New Roman" w:hAnsi="Times New Roman" w:cs="Times New Roman"/>
        </w:rPr>
        <w:t xml:space="preserve">Usługi cateringowe będą świadczone </w:t>
      </w:r>
      <w:r w:rsidR="006D11A2" w:rsidRPr="005C6557">
        <w:rPr>
          <w:rFonts w:ascii="Times New Roman" w:hAnsi="Times New Roman" w:cs="Times New Roman"/>
        </w:rPr>
        <w:t xml:space="preserve">na rzecz uczestników </w:t>
      </w:r>
      <w:r w:rsidR="005C6557" w:rsidRPr="005C6557">
        <w:rPr>
          <w:rFonts w:ascii="Times New Roman" w:hAnsi="Times New Roman" w:cs="Times New Roman"/>
        </w:rPr>
        <w:t>szkoleń</w:t>
      </w:r>
      <w:r w:rsidR="00B80BA3">
        <w:rPr>
          <w:rFonts w:ascii="Times New Roman" w:hAnsi="Times New Roman" w:cs="Times New Roman"/>
        </w:rPr>
        <w:t xml:space="preserve">, </w:t>
      </w:r>
      <w:r w:rsidRPr="005C6557">
        <w:rPr>
          <w:rFonts w:ascii="Times New Roman" w:hAnsi="Times New Roman" w:cs="Times New Roman"/>
        </w:rPr>
        <w:t>organizowanych przez Zamawiającego</w:t>
      </w:r>
      <w:r w:rsidR="006D11A2" w:rsidRPr="005C6557">
        <w:rPr>
          <w:rFonts w:ascii="Times New Roman" w:hAnsi="Times New Roman" w:cs="Times New Roman"/>
        </w:rPr>
        <w:t xml:space="preserve">, </w:t>
      </w:r>
      <w:r w:rsidRPr="005C6557">
        <w:rPr>
          <w:rFonts w:ascii="Times New Roman" w:hAnsi="Times New Roman" w:cs="Times New Roman"/>
        </w:rPr>
        <w:t xml:space="preserve">odbywających się </w:t>
      </w:r>
      <w:r w:rsidR="0075311F" w:rsidRPr="005C6557">
        <w:rPr>
          <w:rFonts w:ascii="Times New Roman" w:hAnsi="Times New Roman" w:cs="Times New Roman"/>
        </w:rPr>
        <w:t xml:space="preserve">od poniedziałku do piątku </w:t>
      </w:r>
      <w:r w:rsidRPr="005C6557">
        <w:rPr>
          <w:rFonts w:ascii="Times New Roman" w:hAnsi="Times New Roman" w:cs="Times New Roman"/>
        </w:rPr>
        <w:t>w miejscach</w:t>
      </w:r>
      <w:r w:rsidR="005C6557" w:rsidRPr="005C6557">
        <w:rPr>
          <w:rFonts w:ascii="Times New Roman" w:hAnsi="Times New Roman" w:cs="Times New Roman"/>
        </w:rPr>
        <w:t xml:space="preserve"> </w:t>
      </w:r>
      <w:r w:rsidRPr="005C6557">
        <w:rPr>
          <w:rFonts w:ascii="Times New Roman" w:hAnsi="Times New Roman" w:cs="Times New Roman"/>
        </w:rPr>
        <w:t xml:space="preserve">zlokalizowanych na terenie województwa małopolskiego. </w:t>
      </w:r>
      <w:r w:rsidRPr="00D06AC8">
        <w:rPr>
          <w:rFonts w:ascii="Times New Roman" w:hAnsi="Times New Roman" w:cs="Times New Roman"/>
        </w:rPr>
        <w:t xml:space="preserve">Usługi cateringowe mogą </w:t>
      </w:r>
      <w:r w:rsidR="006D11A2" w:rsidRPr="00D06AC8">
        <w:rPr>
          <w:rFonts w:ascii="Times New Roman" w:hAnsi="Times New Roman" w:cs="Times New Roman"/>
        </w:rPr>
        <w:t xml:space="preserve">być realizowane </w:t>
      </w:r>
      <w:r w:rsidRPr="00D06AC8">
        <w:rPr>
          <w:rFonts w:ascii="Times New Roman" w:hAnsi="Times New Roman" w:cs="Times New Roman"/>
        </w:rPr>
        <w:t xml:space="preserve"> jednocześnie w tym samym terminie, w kilku miejscach zlokalizowanych na terenie województwa małopolskiego. </w:t>
      </w:r>
    </w:p>
    <w:p w14:paraId="4DD525B8" w14:textId="40813656" w:rsidR="00E86818" w:rsidRPr="001C0BD3" w:rsidRDefault="007264D3" w:rsidP="0093712A">
      <w:pPr>
        <w:widowControl w:val="0"/>
        <w:numPr>
          <w:ilvl w:val="0"/>
          <w:numId w:val="21"/>
        </w:numPr>
        <w:spacing w:after="0" w:line="276" w:lineRule="auto"/>
        <w:ind w:left="357" w:hanging="357"/>
        <w:jc w:val="both"/>
        <w:rPr>
          <w:rStyle w:val="Brak"/>
          <w:rFonts w:ascii="Times New Roman" w:eastAsia="Times New Roman" w:hAnsi="Times New Roman" w:cs="Times New Roman"/>
        </w:rPr>
      </w:pPr>
      <w:bookmarkStart w:id="19" w:name="_Hlk69628272"/>
      <w:r w:rsidRPr="005C6557">
        <w:rPr>
          <w:rFonts w:ascii="Times New Roman" w:eastAsia="Times New Roman" w:hAnsi="Times New Roman" w:cs="Times New Roman"/>
        </w:rPr>
        <w:t xml:space="preserve">Szczegółowy </w:t>
      </w:r>
      <w:r w:rsidR="00E86818" w:rsidRPr="005C6557">
        <w:rPr>
          <w:rStyle w:val="Brak"/>
          <w:rFonts w:ascii="Times New Roman" w:hAnsi="Times New Roman" w:cs="Times New Roman"/>
        </w:rPr>
        <w:t xml:space="preserve">opis przedmiotu zamówienia </w:t>
      </w:r>
      <w:r w:rsidR="00AD3BFA" w:rsidRPr="005C6557">
        <w:rPr>
          <w:rStyle w:val="Brak"/>
          <w:rFonts w:ascii="Times New Roman" w:hAnsi="Times New Roman" w:cs="Times New Roman"/>
        </w:rPr>
        <w:t xml:space="preserve">oraz zakres obowiązków Wykonawcy </w:t>
      </w:r>
      <w:r w:rsidR="00E86818" w:rsidRPr="005C6557">
        <w:rPr>
          <w:rStyle w:val="Brak"/>
          <w:rFonts w:ascii="Times New Roman" w:hAnsi="Times New Roman" w:cs="Times New Roman"/>
        </w:rPr>
        <w:t xml:space="preserve">zawarty jest w </w:t>
      </w:r>
      <w:r w:rsidR="00E86818" w:rsidRPr="001C0BD3">
        <w:rPr>
          <w:rStyle w:val="Brak"/>
          <w:rFonts w:ascii="Times New Roman" w:hAnsi="Times New Roman" w:cs="Times New Roman"/>
        </w:rPr>
        <w:t>Załącznik</w:t>
      </w:r>
      <w:r w:rsidR="00A86253" w:rsidRPr="001C0BD3">
        <w:rPr>
          <w:rStyle w:val="Brak"/>
          <w:rFonts w:ascii="Times New Roman" w:hAnsi="Times New Roman" w:cs="Times New Roman"/>
        </w:rPr>
        <w:t>u</w:t>
      </w:r>
      <w:r w:rsidR="00E86818" w:rsidRPr="001C0BD3">
        <w:rPr>
          <w:rStyle w:val="Brak"/>
          <w:rFonts w:ascii="Times New Roman" w:hAnsi="Times New Roman" w:cs="Times New Roman"/>
        </w:rPr>
        <w:t xml:space="preserve"> nr</w:t>
      </w:r>
      <w:r w:rsidR="00AD3BFA" w:rsidRPr="001C0BD3">
        <w:rPr>
          <w:rStyle w:val="Brak"/>
          <w:rFonts w:ascii="Times New Roman" w:hAnsi="Times New Roman" w:cs="Times New Roman"/>
        </w:rPr>
        <w:t xml:space="preserve"> 1 do SWZ (Opis przedmiotu zamówienia)</w:t>
      </w:r>
      <w:r w:rsidR="00E86818" w:rsidRPr="001C0BD3">
        <w:rPr>
          <w:rStyle w:val="Brak"/>
          <w:rFonts w:ascii="Times New Roman" w:hAnsi="Times New Roman" w:cs="Times New Roman"/>
        </w:rPr>
        <w:t xml:space="preserve"> oraz w projektowanych postanowieniach umowy (</w:t>
      </w:r>
      <w:r w:rsidR="00D47C77">
        <w:rPr>
          <w:rStyle w:val="Brak"/>
          <w:rFonts w:ascii="Times New Roman" w:hAnsi="Times New Roman" w:cs="Times New Roman"/>
        </w:rPr>
        <w:t>projekt</w:t>
      </w:r>
      <w:r w:rsidR="00E86818" w:rsidRPr="001C0BD3">
        <w:rPr>
          <w:rStyle w:val="Brak"/>
          <w:rFonts w:ascii="Times New Roman" w:hAnsi="Times New Roman" w:cs="Times New Roman"/>
        </w:rPr>
        <w:t xml:space="preserve"> umowy), stanowiących Załącznik nr 2</w:t>
      </w:r>
      <w:r w:rsidR="00E86818" w:rsidRPr="001C0BD3">
        <w:rPr>
          <w:rStyle w:val="Brak"/>
          <w:rFonts w:ascii="Times New Roman" w:hAnsi="Times New Roman" w:cs="Times New Roman"/>
          <w:b/>
          <w:bCs/>
          <w:color w:val="FF0000"/>
          <w:u w:color="FF0000"/>
        </w:rPr>
        <w:t xml:space="preserve"> </w:t>
      </w:r>
      <w:r w:rsidR="00E86818" w:rsidRPr="001C0BD3">
        <w:rPr>
          <w:rStyle w:val="Brak"/>
          <w:rFonts w:ascii="Times New Roman" w:hAnsi="Times New Roman" w:cs="Times New Roman"/>
        </w:rPr>
        <w:t>do SWZ.</w:t>
      </w:r>
    </w:p>
    <w:bookmarkEnd w:id="19"/>
    <w:p w14:paraId="41E9361D" w14:textId="77777777" w:rsidR="009012B9" w:rsidRDefault="009012B9" w:rsidP="0093712A">
      <w:pPr>
        <w:widowControl w:val="0"/>
        <w:numPr>
          <w:ilvl w:val="0"/>
          <w:numId w:val="21"/>
        </w:numPr>
        <w:spacing w:after="0" w:line="276" w:lineRule="auto"/>
        <w:ind w:left="357" w:hanging="357"/>
        <w:jc w:val="both"/>
        <w:rPr>
          <w:rFonts w:ascii="Times New Roman" w:hAnsi="Times New Roman" w:cs="Times New Roman"/>
        </w:rPr>
      </w:pPr>
      <w:r w:rsidRPr="009012B9">
        <w:rPr>
          <w:rFonts w:ascii="Times New Roman" w:hAnsi="Times New Roman" w:cs="Times New Roman"/>
        </w:rPr>
        <w:t xml:space="preserve">Zamawiający </w:t>
      </w:r>
      <w:r w:rsidRPr="009012B9">
        <w:rPr>
          <w:rStyle w:val="markedcontent"/>
          <w:rFonts w:ascii="Times New Roman" w:hAnsi="Times New Roman" w:cs="Times New Roman"/>
        </w:rPr>
        <w:t xml:space="preserve">stosownie do dyspozycji wynikającej z art. 95 ust. 1 ustawy Pzp informuje, że </w:t>
      </w:r>
      <w:r w:rsidRPr="009012B9">
        <w:rPr>
          <w:rFonts w:ascii="Times New Roman" w:hAnsi="Times New Roman" w:cs="Times New Roman"/>
        </w:rPr>
        <w:t xml:space="preserve">nie określa w opisie przedmiotu zamówienia wymagań dotyczących zatrudnienia przez Wykonawcę lub podwykonawcę na podstawie umowy o pracę osób wykonujących wskazane przez Zamawiającego </w:t>
      </w:r>
      <w:r w:rsidRPr="009012B9">
        <w:rPr>
          <w:rFonts w:ascii="Times New Roman" w:hAnsi="Times New Roman" w:cs="Times New Roman"/>
        </w:rPr>
        <w:lastRenderedPageBreak/>
        <w:t xml:space="preserve">czynności w zakresie realizacji zamówienia w sposób określony w art. 22 § 1 ustawy z dnia 26 czerwca 1974 r. - Kodeks pracy. </w:t>
      </w:r>
    </w:p>
    <w:p w14:paraId="437D879F" w14:textId="432D9EEC" w:rsidR="009012B9" w:rsidRPr="00CB54FE" w:rsidRDefault="009012B9" w:rsidP="00CB54FE">
      <w:pPr>
        <w:widowControl w:val="0"/>
        <w:numPr>
          <w:ilvl w:val="0"/>
          <w:numId w:val="21"/>
        </w:numPr>
        <w:spacing w:after="0" w:line="276" w:lineRule="auto"/>
        <w:ind w:left="357" w:hanging="357"/>
        <w:jc w:val="both"/>
        <w:rPr>
          <w:rFonts w:ascii="Times New Roman" w:hAnsi="Times New Roman" w:cs="Times New Roman"/>
        </w:rPr>
      </w:pPr>
      <w:r w:rsidRPr="009012B9">
        <w:rPr>
          <w:rFonts w:ascii="Times New Roman" w:hAnsi="Times New Roman" w:cs="Times New Roman"/>
        </w:rPr>
        <w:t>Zamawiający nie wymaga zatrudnienia osób, o których mowa w art. 96 ust. 2 pkt 2) ustawy Pzp.</w:t>
      </w:r>
    </w:p>
    <w:p w14:paraId="5796810D" w14:textId="54C344A3" w:rsidR="009012B9" w:rsidRPr="00CB54FE" w:rsidRDefault="00FD1A20" w:rsidP="00CB54FE">
      <w:pPr>
        <w:widowControl w:val="0"/>
        <w:numPr>
          <w:ilvl w:val="0"/>
          <w:numId w:val="21"/>
        </w:numPr>
        <w:spacing w:after="0" w:line="276" w:lineRule="auto"/>
        <w:ind w:left="357" w:hanging="357"/>
        <w:jc w:val="both"/>
        <w:rPr>
          <w:rFonts w:ascii="Times New Roman" w:hAnsi="Times New Roman" w:cs="Times New Roman"/>
        </w:rPr>
      </w:pPr>
      <w:r w:rsidRPr="00CD1D33">
        <w:rPr>
          <w:rFonts w:ascii="Times New Roman" w:hAnsi="Times New Roman" w:cs="Times New Roman"/>
        </w:rPr>
        <w:t>Wykonawca zgodnie z art. 462 ust. 2 ustawy Pzp</w:t>
      </w:r>
      <w:r w:rsidR="00CB54FE">
        <w:rPr>
          <w:rFonts w:ascii="Times New Roman" w:hAnsi="Times New Roman" w:cs="Times New Roman"/>
        </w:rPr>
        <w:t xml:space="preserve"> </w:t>
      </w:r>
      <w:r w:rsidR="00CB54FE" w:rsidRPr="00CD1D33">
        <w:rPr>
          <w:rFonts w:ascii="Times New Roman" w:hAnsi="Times New Roman" w:cs="Times New Roman"/>
        </w:rPr>
        <w:t>ma obowiązek</w:t>
      </w:r>
      <w:r w:rsidRPr="00CD1D33">
        <w:rPr>
          <w:rFonts w:ascii="Times New Roman" w:hAnsi="Times New Roman" w:cs="Times New Roman"/>
        </w:rPr>
        <w:t xml:space="preserve"> wskazać w ofercie (Formularz ofertowy) części zamówienia, których wykonanie zamierza powierzyć podwykonawcom</w:t>
      </w:r>
      <w:r w:rsidR="001C0BD3">
        <w:rPr>
          <w:rFonts w:ascii="Times New Roman" w:hAnsi="Times New Roman" w:cs="Times New Roman"/>
        </w:rPr>
        <w:t xml:space="preserve"> w trakcie realizacji zamówienia</w:t>
      </w:r>
      <w:r w:rsidRPr="00CD1D33">
        <w:rPr>
          <w:rFonts w:ascii="Times New Roman" w:hAnsi="Times New Roman" w:cs="Times New Roman"/>
        </w:rPr>
        <w:t xml:space="preserve">, oraz podać nazwy ewentualnych podwykonawców, jeżeli są już znani. Brak powyższych informacji w ofercie oznaczać będzie, że Wykonawca nie będzie korzystał z podwykonawstwa przy realizacji zamówienia. </w:t>
      </w:r>
    </w:p>
    <w:p w14:paraId="3A2D77A8" w14:textId="7F31DB44" w:rsidR="0049389B" w:rsidRPr="0049389B" w:rsidRDefault="00CD1D33" w:rsidP="0093712A">
      <w:pPr>
        <w:widowControl w:val="0"/>
        <w:numPr>
          <w:ilvl w:val="0"/>
          <w:numId w:val="21"/>
        </w:numPr>
        <w:spacing w:after="0" w:line="276" w:lineRule="auto"/>
        <w:ind w:left="357" w:hanging="357"/>
        <w:jc w:val="both"/>
        <w:rPr>
          <w:rStyle w:val="BrakA"/>
          <w:rFonts w:ascii="Times New Roman" w:eastAsia="Times New Roman" w:hAnsi="Times New Roman" w:cs="Times New Roman"/>
        </w:rPr>
      </w:pPr>
      <w:r>
        <w:rPr>
          <w:rStyle w:val="Brak"/>
          <w:rFonts w:ascii="Times New Roman" w:hAnsi="Times New Roman" w:cs="Times New Roman"/>
        </w:rPr>
        <w:t>Zamawiający w</w:t>
      </w:r>
      <w:r w:rsidR="008A5E79" w:rsidRPr="00267F1E">
        <w:rPr>
          <w:rStyle w:val="Brak"/>
          <w:rFonts w:ascii="Times New Roman" w:hAnsi="Times New Roman" w:cs="Times New Roman"/>
        </w:rPr>
        <w:t xml:space="preserve">ymaga się, aby Wykonawca wraz z ofertą złożył </w:t>
      </w:r>
      <w:r w:rsidR="002474C1">
        <w:rPr>
          <w:rStyle w:val="Brak"/>
          <w:rFonts w:ascii="Times New Roman" w:hAnsi="Times New Roman" w:cs="Times New Roman"/>
        </w:rPr>
        <w:t xml:space="preserve">również </w:t>
      </w:r>
      <w:r w:rsidR="008A5E79" w:rsidRPr="00267F1E">
        <w:rPr>
          <w:rStyle w:val="Brak"/>
          <w:rFonts w:ascii="Times New Roman" w:hAnsi="Times New Roman" w:cs="Times New Roman"/>
        </w:rPr>
        <w:t xml:space="preserve">wypełniony </w:t>
      </w:r>
      <w:bookmarkStart w:id="20" w:name="_Hlk130553079"/>
      <w:r w:rsidR="008A5E79">
        <w:rPr>
          <w:rFonts w:ascii="Times New Roman" w:eastAsia="Calibri" w:hAnsi="Times New Roman" w:cs="Times New Roman"/>
        </w:rPr>
        <w:t xml:space="preserve">Formularz </w:t>
      </w:r>
      <w:r w:rsidR="00D06AC8">
        <w:rPr>
          <w:rFonts w:ascii="Times New Roman" w:eastAsia="Calibri" w:hAnsi="Times New Roman" w:cs="Times New Roman"/>
        </w:rPr>
        <w:t>cenowy</w:t>
      </w:r>
      <w:r w:rsidR="008A5E79">
        <w:rPr>
          <w:rStyle w:val="Brak"/>
          <w:rFonts w:ascii="Times New Roman" w:hAnsi="Times New Roman" w:cs="Times New Roman"/>
        </w:rPr>
        <w:t>, który należy</w:t>
      </w:r>
      <w:bookmarkEnd w:id="20"/>
      <w:r w:rsidR="008A5E79">
        <w:rPr>
          <w:rStyle w:val="Brak"/>
          <w:rFonts w:ascii="Times New Roman" w:hAnsi="Times New Roman" w:cs="Times New Roman"/>
        </w:rPr>
        <w:t xml:space="preserve"> uzupełnić o wymagane </w:t>
      </w:r>
      <w:r w:rsidR="002474C1">
        <w:rPr>
          <w:rStyle w:val="Brak"/>
          <w:rFonts w:ascii="Times New Roman" w:hAnsi="Times New Roman" w:cs="Times New Roman"/>
        </w:rPr>
        <w:t>informacje</w:t>
      </w:r>
      <w:r w:rsidR="008A5E79">
        <w:rPr>
          <w:rStyle w:val="Brak"/>
          <w:rFonts w:ascii="Times New Roman" w:hAnsi="Times New Roman" w:cs="Times New Roman"/>
        </w:rPr>
        <w:t xml:space="preserve">, </w:t>
      </w:r>
      <w:r>
        <w:rPr>
          <w:rStyle w:val="Brak"/>
          <w:rFonts w:ascii="Times New Roman" w:hAnsi="Times New Roman" w:cs="Times New Roman"/>
        </w:rPr>
        <w:t xml:space="preserve">stosownie </w:t>
      </w:r>
      <w:r w:rsidR="008A5E79" w:rsidRPr="00156E01">
        <w:rPr>
          <w:rStyle w:val="Brak"/>
          <w:rFonts w:ascii="Times New Roman" w:hAnsi="Times New Roman" w:cs="Times New Roman"/>
        </w:rPr>
        <w:t>w</w:t>
      </w:r>
      <w:r w:rsidR="008A5E79">
        <w:rPr>
          <w:rStyle w:val="Brak"/>
          <w:rFonts w:ascii="Times New Roman" w:hAnsi="Times New Roman" w:cs="Times New Roman"/>
        </w:rPr>
        <w:t>edług wzoru</w:t>
      </w:r>
      <w:r w:rsidR="008A5E79" w:rsidRPr="00156E01">
        <w:rPr>
          <w:rStyle w:val="Brak"/>
          <w:rFonts w:ascii="Times New Roman" w:hAnsi="Times New Roman" w:cs="Times New Roman"/>
        </w:rPr>
        <w:t xml:space="preserve"> Załącznik</w:t>
      </w:r>
      <w:r w:rsidR="008A5E79">
        <w:rPr>
          <w:rStyle w:val="Brak"/>
          <w:rFonts w:ascii="Times New Roman" w:hAnsi="Times New Roman" w:cs="Times New Roman"/>
        </w:rPr>
        <w:t>a</w:t>
      </w:r>
      <w:r w:rsidR="008A5E79" w:rsidRPr="00156E01">
        <w:rPr>
          <w:rStyle w:val="Brak"/>
          <w:rFonts w:ascii="Times New Roman" w:hAnsi="Times New Roman" w:cs="Times New Roman"/>
        </w:rPr>
        <w:t xml:space="preserve"> </w:t>
      </w:r>
      <w:r w:rsidR="008A5E79">
        <w:rPr>
          <w:rStyle w:val="Brak"/>
          <w:rFonts w:ascii="Times New Roman" w:hAnsi="Times New Roman" w:cs="Times New Roman"/>
        </w:rPr>
        <w:t xml:space="preserve">nr </w:t>
      </w:r>
      <w:r w:rsidR="002474C1">
        <w:rPr>
          <w:rStyle w:val="Brak"/>
          <w:rFonts w:ascii="Times New Roman" w:hAnsi="Times New Roman" w:cs="Times New Roman"/>
        </w:rPr>
        <w:t>6A</w:t>
      </w:r>
      <w:r w:rsidR="008A5E79" w:rsidRPr="00156E01">
        <w:rPr>
          <w:rStyle w:val="Brak"/>
          <w:rFonts w:ascii="Times New Roman" w:hAnsi="Times New Roman" w:cs="Times New Roman"/>
        </w:rPr>
        <w:t xml:space="preserve"> do SWZ</w:t>
      </w:r>
      <w:r w:rsidR="008A5E79">
        <w:rPr>
          <w:rStyle w:val="Brak"/>
          <w:rFonts w:ascii="Times New Roman" w:hAnsi="Times New Roman" w:cs="Times New Roman"/>
        </w:rPr>
        <w:t>.</w:t>
      </w:r>
      <w:r w:rsidR="00071B15" w:rsidRPr="00071B15">
        <w:rPr>
          <w:rStyle w:val="BrakA"/>
          <w:rFonts w:ascii="Times New Roman" w:hAnsi="Times New Roman" w:cs="Times New Roman"/>
        </w:rPr>
        <w:t xml:space="preserve"> </w:t>
      </w:r>
    </w:p>
    <w:p w14:paraId="4E9A605F" w14:textId="77777777" w:rsidR="00D06AC8" w:rsidRDefault="00071B15" w:rsidP="0093712A">
      <w:pPr>
        <w:widowControl w:val="0"/>
        <w:numPr>
          <w:ilvl w:val="0"/>
          <w:numId w:val="21"/>
        </w:numPr>
        <w:spacing w:after="0" w:line="276" w:lineRule="auto"/>
        <w:ind w:left="357" w:hanging="357"/>
        <w:jc w:val="both"/>
        <w:rPr>
          <w:rFonts w:ascii="Times New Roman" w:eastAsia="Times New Roman" w:hAnsi="Times New Roman" w:cs="Times New Roman"/>
        </w:rPr>
      </w:pPr>
      <w:r w:rsidRPr="00105F9A">
        <w:rPr>
          <w:rStyle w:val="BrakA"/>
          <w:rFonts w:ascii="Times New Roman" w:hAnsi="Times New Roman" w:cs="Times New Roman"/>
        </w:rPr>
        <w:t>Wykonawca musi dołączyć do oferty wszystkie dokumenty i oświadczenia oraz załączniki przedstawione w SWZ</w:t>
      </w:r>
      <w:r w:rsidRPr="00105F9A">
        <w:rPr>
          <w:rFonts w:ascii="Times New Roman" w:hAnsi="Times New Roman" w:cs="Times New Roman"/>
        </w:rPr>
        <w:t xml:space="preserve"> opatrzone kwalifikowanym podpisem elektronicznym, podpisem zaufanym lub podpisem osobistym.</w:t>
      </w:r>
    </w:p>
    <w:p w14:paraId="14799C3E" w14:textId="01E1CDA2" w:rsidR="00D06AC8" w:rsidRPr="00D06AC8" w:rsidRDefault="00D06AC8" w:rsidP="0093712A">
      <w:pPr>
        <w:widowControl w:val="0"/>
        <w:numPr>
          <w:ilvl w:val="0"/>
          <w:numId w:val="21"/>
        </w:numPr>
        <w:spacing w:after="0" w:line="276" w:lineRule="auto"/>
        <w:ind w:left="357" w:hanging="357"/>
        <w:jc w:val="both"/>
        <w:rPr>
          <w:rFonts w:ascii="Times New Roman" w:eastAsia="Times New Roman" w:hAnsi="Times New Roman" w:cs="Times New Roman"/>
        </w:rPr>
      </w:pPr>
      <w:r w:rsidRPr="00D06AC8">
        <w:rPr>
          <w:rFonts w:ascii="Times New Roman" w:eastAsia="Times New Roman" w:hAnsi="Times New Roman" w:cs="Times New Roman"/>
        </w:rPr>
        <w:t>Nazwa i kod CPV określone dla przedmiotu zamówienia we Wspólnym Słowniku Zamówień:</w:t>
      </w:r>
    </w:p>
    <w:p w14:paraId="186BB1F2" w14:textId="77777777" w:rsidR="00D06AC8" w:rsidRDefault="00D06AC8" w:rsidP="0093712A">
      <w:pPr>
        <w:pStyle w:val="Akapitzlist"/>
        <w:autoSpaceDE w:val="0"/>
        <w:autoSpaceDN w:val="0"/>
        <w:adjustRightInd w:val="0"/>
        <w:spacing w:line="276" w:lineRule="auto"/>
        <w:ind w:left="357"/>
        <w:jc w:val="both"/>
        <w:rPr>
          <w:rFonts w:ascii="Times New Roman" w:hAnsi="Times New Roman" w:cs="Times New Roman"/>
          <w:sz w:val="22"/>
          <w:szCs w:val="22"/>
        </w:rPr>
      </w:pPr>
      <w:r w:rsidRPr="005C6557">
        <w:rPr>
          <w:rFonts w:ascii="Times New Roman" w:hAnsi="Times New Roman" w:cs="Times New Roman"/>
          <w:sz w:val="22"/>
          <w:szCs w:val="22"/>
        </w:rPr>
        <w:t xml:space="preserve">55520000-1 Usługi dostarczania posiłków </w:t>
      </w:r>
    </w:p>
    <w:p w14:paraId="769645F6" w14:textId="77777777" w:rsidR="00D06AC8" w:rsidRDefault="00D06AC8" w:rsidP="0093712A">
      <w:pPr>
        <w:pStyle w:val="Akapitzlist"/>
        <w:autoSpaceDE w:val="0"/>
        <w:autoSpaceDN w:val="0"/>
        <w:adjustRightInd w:val="0"/>
        <w:spacing w:line="276" w:lineRule="auto"/>
        <w:ind w:left="357"/>
        <w:jc w:val="both"/>
        <w:rPr>
          <w:rFonts w:ascii="Times New Roman" w:hAnsi="Times New Roman" w:cs="Times New Roman"/>
          <w:sz w:val="22"/>
          <w:szCs w:val="22"/>
        </w:rPr>
      </w:pPr>
      <w:r w:rsidRPr="005C6557">
        <w:rPr>
          <w:rFonts w:ascii="Times New Roman" w:hAnsi="Times New Roman" w:cs="Times New Roman"/>
          <w:sz w:val="22"/>
          <w:szCs w:val="22"/>
        </w:rPr>
        <w:t>55320000-9 Usługi podawania posiłków</w:t>
      </w:r>
    </w:p>
    <w:p w14:paraId="5E66A8F7" w14:textId="48538E7E" w:rsidR="00D06AC8" w:rsidRPr="00D06AC8" w:rsidRDefault="00D06AC8" w:rsidP="0093712A">
      <w:pPr>
        <w:pStyle w:val="Akapitzlist"/>
        <w:autoSpaceDE w:val="0"/>
        <w:autoSpaceDN w:val="0"/>
        <w:adjustRightInd w:val="0"/>
        <w:spacing w:line="276" w:lineRule="auto"/>
        <w:ind w:left="357"/>
        <w:jc w:val="both"/>
        <w:rPr>
          <w:rFonts w:ascii="Times New Roman" w:hAnsi="Times New Roman" w:cs="Times New Roman"/>
          <w:sz w:val="22"/>
          <w:szCs w:val="22"/>
        </w:rPr>
      </w:pPr>
      <w:r w:rsidRPr="005C6557">
        <w:rPr>
          <w:rFonts w:ascii="Times New Roman" w:hAnsi="Times New Roman" w:cs="Times New Roman"/>
          <w:sz w:val="22"/>
          <w:szCs w:val="22"/>
        </w:rPr>
        <w:t>55321000-6 Usługi przygotowywania posiłków</w:t>
      </w:r>
      <w:r>
        <w:rPr>
          <w:rFonts w:ascii="Times New Roman" w:hAnsi="Times New Roman" w:cs="Times New Roman"/>
          <w:sz w:val="22"/>
          <w:szCs w:val="22"/>
        </w:rPr>
        <w:t>.</w:t>
      </w:r>
    </w:p>
    <w:p w14:paraId="246FE8BA" w14:textId="77777777" w:rsidR="0049389B" w:rsidRPr="0049389B" w:rsidRDefault="0049389B" w:rsidP="0093712A">
      <w:pPr>
        <w:widowControl w:val="0"/>
        <w:spacing w:after="0" w:line="276" w:lineRule="auto"/>
        <w:ind w:left="357"/>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322C994B" w14:textId="77777777" w:rsidTr="003A287D">
        <w:trPr>
          <w:cantSplit/>
          <w:trHeight w:val="425"/>
          <w:jc w:val="center"/>
        </w:trPr>
        <w:tc>
          <w:tcPr>
            <w:tcW w:w="9622" w:type="dxa"/>
            <w:shd w:val="clear" w:color="auto" w:fill="D5DCE4" w:themeFill="text2" w:themeFillTint="33"/>
            <w:vAlign w:val="center"/>
          </w:tcPr>
          <w:p w14:paraId="1D6E1BED"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6</w:t>
            </w:r>
          </w:p>
          <w:p w14:paraId="2432211A"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21" w:name="_Toc80728789"/>
            <w:bookmarkStart w:id="22" w:name="_Toc125311045"/>
            <w:r w:rsidRPr="00413718">
              <w:rPr>
                <w:rFonts w:ascii="Times New Roman" w:eastAsiaTheme="majorEastAsia" w:hAnsi="Times New Roman" w:cs="Times New Roman"/>
                <w:b/>
                <w:bCs/>
                <w:lang w:eastAsia="pl-PL" w:bidi="pl-PL"/>
              </w:rPr>
              <w:t>Termin wykonania zamówienia</w:t>
            </w:r>
            <w:bookmarkEnd w:id="21"/>
            <w:bookmarkEnd w:id="22"/>
          </w:p>
        </w:tc>
      </w:tr>
    </w:tbl>
    <w:p w14:paraId="7EFA1C3F" w14:textId="16656D13" w:rsidR="007264D3" w:rsidRPr="00724585" w:rsidRDefault="007264D3" w:rsidP="0093712A">
      <w:pPr>
        <w:widowControl w:val="0"/>
        <w:spacing w:after="0" w:line="276" w:lineRule="auto"/>
        <w:jc w:val="both"/>
        <w:rPr>
          <w:rFonts w:ascii="Times New Roman" w:hAnsi="Times New Roman" w:cs="Times New Roman"/>
          <w:bCs/>
        </w:rPr>
      </w:pPr>
      <w:bookmarkStart w:id="23" w:name="_Hlk142046542"/>
      <w:r w:rsidRPr="00413718">
        <w:rPr>
          <w:rFonts w:ascii="Times New Roman" w:eastAsia="Times New Roman" w:hAnsi="Times New Roman" w:cs="Times New Roman"/>
        </w:rPr>
        <w:t xml:space="preserve">Wykonawca zobowiązany jest realizować przedmiot zamówienia </w:t>
      </w:r>
      <w:r w:rsidR="004737C3" w:rsidRPr="00413718">
        <w:rPr>
          <w:rFonts w:ascii="Times New Roman" w:eastAsia="Times New Roman" w:hAnsi="Times New Roman" w:cs="Times New Roman"/>
        </w:rPr>
        <w:t xml:space="preserve">w terminie </w:t>
      </w:r>
      <w:r w:rsidR="0081500F">
        <w:rPr>
          <w:rFonts w:ascii="Times New Roman" w:eastAsia="Times New Roman" w:hAnsi="Times New Roman" w:cs="Times New Roman"/>
          <w:b/>
          <w:bCs/>
        </w:rPr>
        <w:t>9</w:t>
      </w:r>
      <w:r w:rsidR="001400A1" w:rsidRPr="001400A1">
        <w:rPr>
          <w:rFonts w:ascii="Times New Roman" w:eastAsia="Times New Roman" w:hAnsi="Times New Roman" w:cs="Times New Roman"/>
          <w:b/>
          <w:bCs/>
        </w:rPr>
        <w:t xml:space="preserve"> miesięcy</w:t>
      </w:r>
      <w:r w:rsidR="004737C3" w:rsidRPr="00413718">
        <w:rPr>
          <w:rFonts w:ascii="Times New Roman" w:eastAsia="Times New Roman" w:hAnsi="Times New Roman" w:cs="Times New Roman"/>
          <w:b/>
          <w:bCs/>
        </w:rPr>
        <w:t xml:space="preserve"> od daty</w:t>
      </w:r>
      <w:r w:rsidRPr="00413718">
        <w:rPr>
          <w:rFonts w:ascii="Times New Roman" w:eastAsia="Times New Roman" w:hAnsi="Times New Roman" w:cs="Times New Roman"/>
          <w:b/>
          <w:bCs/>
        </w:rPr>
        <w:t xml:space="preserve"> zawarcia umowy</w:t>
      </w:r>
      <w:bookmarkEnd w:id="23"/>
      <w:r w:rsidR="00724585">
        <w:rPr>
          <w:rFonts w:ascii="Times New Roman" w:hAnsi="Times New Roman" w:cs="Times New Roman"/>
          <w:bCs/>
        </w:rPr>
        <w:t>.</w:t>
      </w:r>
    </w:p>
    <w:p w14:paraId="2E4331C0" w14:textId="77777777" w:rsidR="0049389B" w:rsidRPr="0049389B" w:rsidRDefault="0049389B" w:rsidP="0093712A">
      <w:pPr>
        <w:widowControl w:val="0"/>
        <w:spacing w:after="0" w:line="276" w:lineRule="auto"/>
        <w:jc w:val="both"/>
        <w:rPr>
          <w:rFonts w:ascii="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77AD86EE" w14:textId="77777777" w:rsidTr="003A287D">
        <w:trPr>
          <w:cantSplit/>
          <w:trHeight w:val="425"/>
          <w:jc w:val="center"/>
        </w:trPr>
        <w:tc>
          <w:tcPr>
            <w:tcW w:w="9622" w:type="dxa"/>
            <w:shd w:val="clear" w:color="auto" w:fill="D5DCE4" w:themeFill="text2" w:themeFillTint="33"/>
            <w:vAlign w:val="center"/>
          </w:tcPr>
          <w:p w14:paraId="5C1AA27C"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7</w:t>
            </w:r>
          </w:p>
          <w:p w14:paraId="04D843CB"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24" w:name="_Toc80728790"/>
            <w:bookmarkStart w:id="25" w:name="_Toc125311046"/>
            <w:r w:rsidRPr="00413718">
              <w:rPr>
                <w:rFonts w:ascii="Times New Roman" w:eastAsiaTheme="majorEastAsia" w:hAnsi="Times New Roman" w:cs="Times New Roman"/>
                <w:b/>
                <w:bCs/>
                <w:lang w:eastAsia="pl-PL" w:bidi="pl-PL"/>
              </w:rPr>
              <w:t>Projektowane postanowienia umowy w sprawie zamówiona publicznego, które zostaną wprowadzone do treści umowy</w:t>
            </w:r>
            <w:bookmarkEnd w:id="24"/>
            <w:bookmarkEnd w:id="25"/>
          </w:p>
        </w:tc>
      </w:tr>
    </w:tbl>
    <w:p w14:paraId="571E3D8A" w14:textId="29EC5C3D" w:rsidR="007264D3" w:rsidRPr="00413718" w:rsidRDefault="007264D3" w:rsidP="0093712A">
      <w:pPr>
        <w:widowControl w:val="0"/>
        <w:spacing w:after="0" w:line="276" w:lineRule="auto"/>
        <w:jc w:val="both"/>
        <w:rPr>
          <w:rFonts w:ascii="Times New Roman" w:eastAsia="Times New Roman" w:hAnsi="Times New Roman" w:cs="Times New Roman"/>
        </w:rPr>
      </w:pPr>
      <w:r w:rsidRPr="00413718">
        <w:rPr>
          <w:rFonts w:ascii="Times New Roman" w:eastAsia="Times New Roman" w:hAnsi="Times New Roman" w:cs="Times New Roman"/>
        </w:rPr>
        <w:t xml:space="preserve">Projektowane postanowienia umowy w sprawie zamówienia publicznego zawiera </w:t>
      </w:r>
      <w:r w:rsidR="001C0BD3">
        <w:rPr>
          <w:rFonts w:ascii="Times New Roman" w:eastAsia="Times New Roman" w:hAnsi="Times New Roman" w:cs="Times New Roman"/>
        </w:rPr>
        <w:t>w</w:t>
      </w:r>
      <w:r w:rsidRPr="00413718">
        <w:rPr>
          <w:rFonts w:ascii="Times New Roman" w:eastAsia="Times New Roman" w:hAnsi="Times New Roman" w:cs="Times New Roman"/>
        </w:rPr>
        <w:t xml:space="preserve">zór umowy, który stanowi Załącznik nr </w:t>
      </w:r>
      <w:r w:rsidR="004737C3" w:rsidRPr="00413718">
        <w:rPr>
          <w:rFonts w:ascii="Times New Roman" w:eastAsia="Times New Roman" w:hAnsi="Times New Roman" w:cs="Times New Roman"/>
        </w:rPr>
        <w:t>2</w:t>
      </w:r>
      <w:r w:rsidRPr="00413718">
        <w:rPr>
          <w:rFonts w:ascii="Times New Roman" w:eastAsia="Times New Roman" w:hAnsi="Times New Roman" w:cs="Times New Roman"/>
        </w:rPr>
        <w:t xml:space="preserve"> do SWZ.</w:t>
      </w:r>
    </w:p>
    <w:p w14:paraId="3E2BB252" w14:textId="77777777" w:rsidR="007264D3" w:rsidRPr="00413718"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73E2DC1C" w14:textId="77777777" w:rsidTr="003A287D">
        <w:trPr>
          <w:cantSplit/>
          <w:trHeight w:val="425"/>
          <w:jc w:val="center"/>
        </w:trPr>
        <w:tc>
          <w:tcPr>
            <w:tcW w:w="9622" w:type="dxa"/>
            <w:shd w:val="clear" w:color="auto" w:fill="D5DCE4" w:themeFill="text2" w:themeFillTint="33"/>
            <w:vAlign w:val="center"/>
          </w:tcPr>
          <w:p w14:paraId="2D64CFCD"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8</w:t>
            </w:r>
          </w:p>
          <w:p w14:paraId="0F84C76A"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26" w:name="_Toc80728791"/>
            <w:bookmarkStart w:id="27" w:name="_Toc125311047"/>
            <w:r w:rsidRPr="00413718">
              <w:rPr>
                <w:rFonts w:ascii="Times New Roman" w:eastAsiaTheme="majorEastAsia" w:hAnsi="Times New Roman" w:cs="Times New Roman"/>
                <w:b/>
                <w:bCs/>
                <w:lang w:eastAsia="pl-PL" w:bidi="pl-PL"/>
              </w:rPr>
              <w:t>Informacje o środkach komunikacji elektronicznej, przy użyciu których Zamawiający będzie komunikował się z Wykonawcami oraz informacje o wymaganiach technicznych i organizacyjnych sporządzania, wysyłania i odbierania komunikacji elektronicznej</w:t>
            </w:r>
            <w:bookmarkEnd w:id="26"/>
            <w:bookmarkEnd w:id="27"/>
          </w:p>
        </w:tc>
      </w:tr>
    </w:tbl>
    <w:p w14:paraId="61231DA0"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Postępowanie jest prowadzone w języku polskim.</w:t>
      </w:r>
    </w:p>
    <w:p w14:paraId="1B345BEB"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 postępowaniu o udzielenie zamówienia publicznego komunikacja pomiędzy Zamawiającym, a Wykonawcami, odbywa się przy użyciu Platformy e-Zamówienia, dostępnej pod adresem internetowym: </w:t>
      </w:r>
      <w:hyperlink r:id="rId11" w:history="1">
        <w:r w:rsidR="0075684D" w:rsidRPr="00413718">
          <w:rPr>
            <w:rStyle w:val="Hipercze"/>
            <w:rFonts w:ascii="Times New Roman" w:eastAsia="Times New Roman" w:hAnsi="Times New Roman" w:cs="Times New Roman"/>
          </w:rPr>
          <w:t>https://ezamowienia.gov.pl</w:t>
        </w:r>
      </w:hyperlink>
      <w:r w:rsidRPr="00413718">
        <w:rPr>
          <w:rFonts w:ascii="Times New Roman" w:eastAsia="Times New Roman" w:hAnsi="Times New Roman" w:cs="Times New Roman"/>
        </w:rPr>
        <w:t>.</w:t>
      </w:r>
    </w:p>
    <w:p w14:paraId="42B70337"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Korzystanie z Platformy jest bezpłatne.</w:t>
      </w:r>
    </w:p>
    <w:p w14:paraId="18F47016" w14:textId="77777777" w:rsidR="00EE261C" w:rsidRPr="00EE261C" w:rsidRDefault="007264D3" w:rsidP="0087607C">
      <w:pPr>
        <w:widowControl w:val="0"/>
        <w:numPr>
          <w:ilvl w:val="0"/>
          <w:numId w:val="22"/>
        </w:numPr>
        <w:spacing w:after="0" w:line="276" w:lineRule="auto"/>
        <w:ind w:left="357" w:hanging="357"/>
        <w:jc w:val="both"/>
        <w:rPr>
          <w:rFonts w:ascii="Times New Roman" w:eastAsia="Times New Roman" w:hAnsi="Times New Roman" w:cs="Times New Roman"/>
          <w:b/>
          <w:bCs/>
        </w:rPr>
      </w:pPr>
      <w:bookmarkStart w:id="28" w:name="_Hlk118529284"/>
      <w:r w:rsidRPr="00EE261C">
        <w:rPr>
          <w:rFonts w:ascii="Times New Roman" w:eastAsia="Times New Roman" w:hAnsi="Times New Roman" w:cs="Times New Roman"/>
        </w:rPr>
        <w:t xml:space="preserve">Adres strony internetowej prowadzonego postępowania - link prowadzący bezpośrednio do widoku postępowania na Platformie: </w:t>
      </w:r>
      <w:bookmarkEnd w:id="28"/>
      <w:r w:rsidR="00EE261C" w:rsidRPr="00EE261C">
        <w:rPr>
          <w:rFonts w:ascii="Times New Roman" w:hAnsi="Times New Roman" w:cs="Times New Roman"/>
        </w:rPr>
        <w:fldChar w:fldCharType="begin"/>
      </w:r>
      <w:r w:rsidR="00EE261C" w:rsidRPr="00EE261C">
        <w:rPr>
          <w:rFonts w:ascii="Times New Roman" w:hAnsi="Times New Roman" w:cs="Times New Roman"/>
        </w:rPr>
        <w:instrText>HYPERLINK "https://ezamowienia.gov.pl/mp-client/tenders/ocds-148610-b6b6060b-b9c2-46de-897a-b45c13eb1fcf"</w:instrText>
      </w:r>
      <w:r w:rsidR="00EE261C" w:rsidRPr="00EE261C">
        <w:rPr>
          <w:rFonts w:ascii="Times New Roman" w:hAnsi="Times New Roman" w:cs="Times New Roman"/>
        </w:rPr>
      </w:r>
      <w:r w:rsidR="00EE261C" w:rsidRPr="00EE261C">
        <w:rPr>
          <w:rFonts w:ascii="Times New Roman" w:hAnsi="Times New Roman" w:cs="Times New Roman"/>
        </w:rPr>
        <w:fldChar w:fldCharType="separate"/>
      </w:r>
      <w:r w:rsidR="00EE261C" w:rsidRPr="00EE261C">
        <w:rPr>
          <w:rStyle w:val="Hipercze"/>
          <w:rFonts w:ascii="Times New Roman" w:hAnsi="Times New Roman" w:cs="Times New Roman"/>
        </w:rPr>
        <w:t>https://ezamowienia.gov.pl/mp-client/tenders/ocds-148610-b6b6060b-b9c2-46de-897a-b45c13eb1fcf</w:t>
      </w:r>
      <w:r w:rsidR="00EE261C" w:rsidRPr="00EE261C">
        <w:rPr>
          <w:rFonts w:ascii="Times New Roman" w:hAnsi="Times New Roman" w:cs="Times New Roman"/>
        </w:rPr>
        <w:fldChar w:fldCharType="end"/>
      </w:r>
    </w:p>
    <w:p w14:paraId="5CE54985" w14:textId="15BC88FB" w:rsidR="00071B15" w:rsidRPr="00EE261C" w:rsidRDefault="007264D3" w:rsidP="0087607C">
      <w:pPr>
        <w:widowControl w:val="0"/>
        <w:numPr>
          <w:ilvl w:val="0"/>
          <w:numId w:val="22"/>
        </w:numPr>
        <w:spacing w:after="0" w:line="276" w:lineRule="auto"/>
        <w:ind w:left="357" w:hanging="357"/>
        <w:jc w:val="both"/>
        <w:rPr>
          <w:rFonts w:ascii="Times New Roman" w:eastAsia="Times New Roman" w:hAnsi="Times New Roman" w:cs="Times New Roman"/>
          <w:b/>
          <w:bCs/>
        </w:rPr>
      </w:pPr>
      <w:r w:rsidRPr="00EE261C">
        <w:rPr>
          <w:rFonts w:ascii="Times New Roman" w:eastAsia="Times New Roman" w:hAnsi="Times New Roman" w:cs="Times New Roman"/>
        </w:rPr>
        <w:t xml:space="preserve">Identyfikator postępowania </w:t>
      </w:r>
      <w:r w:rsidR="004737C3" w:rsidRPr="00EE261C">
        <w:rPr>
          <w:rFonts w:ascii="Times New Roman" w:eastAsia="Times New Roman" w:hAnsi="Times New Roman" w:cs="Times New Roman"/>
        </w:rPr>
        <w:t xml:space="preserve">(ID) </w:t>
      </w:r>
      <w:r w:rsidRPr="00EE261C">
        <w:rPr>
          <w:rFonts w:ascii="Times New Roman" w:eastAsia="Times New Roman" w:hAnsi="Times New Roman" w:cs="Times New Roman"/>
        </w:rPr>
        <w:t xml:space="preserve">na Platformie: </w:t>
      </w:r>
      <w:r w:rsidR="00EE261C" w:rsidRPr="00EE261C">
        <w:rPr>
          <w:rFonts w:ascii="Times New Roman" w:hAnsi="Times New Roman" w:cs="Times New Roman"/>
        </w:rPr>
        <w:t>ocds-148610-b6b6060b-b9c2-46de-897a-b45c13eb1fcf</w:t>
      </w:r>
      <w:r w:rsidR="00864817" w:rsidRPr="00EE261C">
        <w:rPr>
          <w:rFonts w:ascii="Times New Roman" w:hAnsi="Times New Roman" w:cs="Times New Roman"/>
        </w:rPr>
        <w:t>.</w:t>
      </w:r>
    </w:p>
    <w:p w14:paraId="4D0FCE30" w14:textId="7D91C952" w:rsidR="007264D3" w:rsidRPr="00071B15"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071B15">
        <w:rPr>
          <w:rFonts w:ascii="Times New Roman" w:eastAsia="Times New Roman" w:hAnsi="Times New Roman" w:cs="Times New Roman"/>
        </w:rPr>
        <w:t>Przeglądanie i pobieranie publicznej treści dokumentacji postępowania nie wymaga posiadania konta na Platformie ani logowania.</w:t>
      </w:r>
    </w:p>
    <w:p w14:paraId="7265D7FC"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Wykonawca zamierzający wziąć udział w postępowaniu o udzielenie zamówienia publicznego musi posiadać konto podmiotu „Wykonawca” na Platformie. Szczegółowe informacje na temat </w:t>
      </w:r>
      <w:r w:rsidRPr="00413718">
        <w:rPr>
          <w:rFonts w:ascii="Times New Roman" w:eastAsia="Times New Roman" w:hAnsi="Times New Roman" w:cs="Times New Roman"/>
        </w:rPr>
        <w:lastRenderedPageBreak/>
        <w:t xml:space="preserve">zakładania kont podmiotów oraz zasady i warunki korzystania z Platformy określa Regulamin Platformy e-Zamówienia, dostępny na stronie internetowej </w:t>
      </w:r>
      <w:hyperlink r:id="rId12" w:history="1">
        <w:r w:rsidRPr="00413718">
          <w:rPr>
            <w:rFonts w:ascii="Times New Roman" w:eastAsia="Times New Roman" w:hAnsi="Times New Roman" w:cs="Times New Roman"/>
            <w:u w:val="single"/>
          </w:rPr>
          <w:t>https://ezamowienia.gov.pl</w:t>
        </w:r>
      </w:hyperlink>
      <w:r w:rsidRPr="00413718">
        <w:rPr>
          <w:rFonts w:ascii="Times New Roman" w:eastAsia="Times New Roman" w:hAnsi="Times New Roman" w:cs="Times New Roman"/>
        </w:rPr>
        <w:t xml:space="preserve"> oraz informacje zamieszczone w zakładce „Centrum Pomocy”.</w:t>
      </w:r>
    </w:p>
    <w:p w14:paraId="481BC280"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14:paraId="6C018E53"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Dokumenty elektroniczne, o których mowa w § 2 ust. 1 </w:t>
      </w:r>
      <w:bookmarkStart w:id="29" w:name="_Hlk124878130"/>
      <w:r w:rsidRPr="00413718">
        <w:rPr>
          <w:rFonts w:ascii="Times New Roman" w:eastAsia="Times New Roman" w:hAnsi="Times New Roman" w:cs="Times New Roman"/>
        </w:rPr>
        <w:t>Rozporządzenia w sprawie wymagań dla dokumentów elektronicznych</w:t>
      </w:r>
      <w:bookmarkEnd w:id="29"/>
      <w:r w:rsidRPr="00413718">
        <w:rPr>
          <w:rFonts w:ascii="Times New Roman" w:eastAsia="Times New Roman" w:hAnsi="Times New Roman" w:cs="Times New Roman"/>
        </w:rPr>
        <w:t xml:space="preserve">, sporządza się w postaci elektronicznej, w formatach danych określonych w przepisach Rozporządzenia w sprawie Krajowych Ram Interoperacyjności, z uwzględnieniem rodzaju przekazywanych danych i przekazuje się jako załączniki. W przypadku formatów, o których mowa w art. 66 ust. 1 </w:t>
      </w:r>
      <w:r w:rsidR="004737C3" w:rsidRPr="00413718">
        <w:rPr>
          <w:rFonts w:ascii="Times New Roman" w:eastAsia="Times New Roman" w:hAnsi="Times New Roman" w:cs="Times New Roman"/>
        </w:rPr>
        <w:t>u</w:t>
      </w:r>
      <w:r w:rsidRPr="00413718">
        <w:rPr>
          <w:rFonts w:ascii="Times New Roman" w:eastAsia="Times New Roman" w:hAnsi="Times New Roman" w:cs="Times New Roman"/>
        </w:rPr>
        <w:t>stawy Pzp, wyżej wymienione regulacje nie będą miały bezpośredniego zastosowania.</w:t>
      </w:r>
    </w:p>
    <w:p w14:paraId="12BE0097"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Informacje, oświadczenia lub dokumenty, inne niż wymienione w § 2 ust. 1 Rozporządzenia w sprawie wymagań dla dokumentów elektronicznych, przekazywane w postępowaniu sporządza się w postaci elektronicznej:</w:t>
      </w:r>
    </w:p>
    <w:p w14:paraId="1E294CD7" w14:textId="77777777" w:rsidR="007264D3" w:rsidRPr="00413718" w:rsidRDefault="007264D3" w:rsidP="0093712A">
      <w:pPr>
        <w:widowControl w:val="0"/>
        <w:numPr>
          <w:ilvl w:val="0"/>
          <w:numId w:val="23"/>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w formatach danych określonych w przepisach Rozporządzenia w sprawie Krajowych Ram Interoperacyjności (i przekazuje się jako załącznik), lub;</w:t>
      </w:r>
    </w:p>
    <w:p w14:paraId="31759F7C" w14:textId="77777777" w:rsidR="007264D3" w:rsidRPr="00413718" w:rsidRDefault="007264D3" w:rsidP="0093712A">
      <w:pPr>
        <w:widowControl w:val="0"/>
        <w:numPr>
          <w:ilvl w:val="0"/>
          <w:numId w:val="23"/>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jako tekst wpisany bezpośrednio do wiadomości przekazywanej przy użyciu środków komunikacji elektronicznej (np. w treści wiadomości e-mail lub w treści „Formularza do komunikacji”).</w:t>
      </w:r>
    </w:p>
    <w:p w14:paraId="0874278D"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Komunikacja w postępowaniu, </w:t>
      </w:r>
      <w:r w:rsidRPr="00413718">
        <w:rPr>
          <w:rFonts w:ascii="Times New Roman" w:eastAsia="Times New Roman" w:hAnsi="Times New Roman" w:cs="Times New Roman"/>
          <w:u w:val="single"/>
        </w:rPr>
        <w:t>z wyłączeniem składania ofert</w:t>
      </w:r>
      <w:r w:rsidRPr="00413718">
        <w:rPr>
          <w:rFonts w:ascii="Times New Roman" w:eastAsia="Times New Roman" w:hAnsi="Times New Roman" w:cs="Times New Roman"/>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B1DF4FB" w14:textId="77777777" w:rsidR="007264D3" w:rsidRPr="00413718" w:rsidRDefault="007264D3" w:rsidP="0093712A">
      <w:pPr>
        <w:widowControl w:val="0"/>
        <w:spacing w:after="0" w:line="276" w:lineRule="auto"/>
        <w:ind w:left="357"/>
        <w:jc w:val="both"/>
        <w:rPr>
          <w:rFonts w:ascii="Times New Roman" w:eastAsia="Times New Roman" w:hAnsi="Times New Roman" w:cs="Times New Roman"/>
        </w:rPr>
      </w:pPr>
      <w:r w:rsidRPr="00413718">
        <w:rPr>
          <w:rFonts w:ascii="Times New Roman" w:eastAsia="Times New Roman" w:hAnsi="Times New Roman" w:cs="Times New Roman"/>
        </w:rPr>
        <w:t xml:space="preserve">W przypadku załączników, które są zgodnie z </w:t>
      </w:r>
      <w:r w:rsidR="00B80F80" w:rsidRPr="00413718">
        <w:rPr>
          <w:rFonts w:ascii="Times New Roman" w:eastAsia="Times New Roman" w:hAnsi="Times New Roman" w:cs="Times New Roman"/>
        </w:rPr>
        <w:t>u</w:t>
      </w:r>
      <w:r w:rsidRPr="00413718">
        <w:rPr>
          <w:rFonts w:ascii="Times New Roman" w:eastAsia="Times New Roman" w:hAnsi="Times New Roman" w:cs="Times New Roman"/>
        </w:rPr>
        <w:t>stawą Pzp lub Rozporządzeniem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74C3A31"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w:t>
      </w:r>
    </w:p>
    <w:p w14:paraId="42615121"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Wszystkie wysłane i odebrane w postępowaniu przez Wykonawcę wiadomości widoczne są po zalogowaniu w podglądzie postępowania w zakładce „Komunikacja”.</w:t>
      </w:r>
    </w:p>
    <w:p w14:paraId="2A72250C"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Maksymalny rozmiar plików przesyłanych za pośrednictwem „Formularzy do komunikacji” wynosi 150 MB (wielkość ta dotyczy plików przesyłanych jako załączniki do jednego formularza).</w:t>
      </w:r>
    </w:p>
    <w:p w14:paraId="780410D4"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Minimalne wymagania techniczne dotyczące sprzętu używanego w celu korzystania z usług Platformy oraz informacje dotyczące specyfikacji połączenia określa Regulamin Platformy e-Zamówienia.</w:t>
      </w:r>
    </w:p>
    <w:p w14:paraId="4F067C31" w14:textId="747ACE7A"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 przypadku problemów technicznych i awarii związanych z funkcjonowaniem Platformy użytkownicy mogą skorzystać ze wsparcia technicznego dostępnego pod numerem telefonu 22 458 </w:t>
      </w:r>
      <w:r w:rsidRPr="00413718">
        <w:rPr>
          <w:rFonts w:ascii="Times New Roman" w:eastAsia="Times New Roman" w:hAnsi="Times New Roman" w:cs="Times New Roman"/>
        </w:rPr>
        <w:lastRenderedPageBreak/>
        <w:t xml:space="preserve">77 99 lub drogą elektroniczną poprzez formularz udostępniony na stronie internetowej </w:t>
      </w:r>
      <w:hyperlink r:id="rId13" w:history="1">
        <w:r w:rsidRPr="00413718">
          <w:rPr>
            <w:rFonts w:ascii="Times New Roman" w:eastAsia="Times New Roman" w:hAnsi="Times New Roman" w:cs="Times New Roman"/>
            <w:u w:val="single"/>
          </w:rPr>
          <w:t>https://ezamowienia.gov.pl</w:t>
        </w:r>
      </w:hyperlink>
      <w:r w:rsidRPr="00413718">
        <w:rPr>
          <w:rFonts w:ascii="Times New Roman" w:eastAsia="Times New Roman" w:hAnsi="Times New Roman" w:cs="Times New Roman"/>
        </w:rPr>
        <w:t xml:space="preserve"> w zakładce „Zgłoś problem”.</w:t>
      </w:r>
    </w:p>
    <w:p w14:paraId="46D74249" w14:textId="722EB45C"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 szczególnie uzasadnionych przypadkach uniemożliwiających komunikację Wykonawcy i Zamawiającego za pośrednictwem Platformy, Zamawiający dopuszcza komunikację za pomocą poczty elektronicznej na adres e-mail: </w:t>
      </w:r>
      <w:hyperlink r:id="rId14" w:history="1">
        <w:r w:rsidR="00FD1A20" w:rsidRPr="00413718">
          <w:rPr>
            <w:rStyle w:val="Hipercze"/>
            <w:rFonts w:ascii="Times New Roman" w:eastAsia="Times New Roman" w:hAnsi="Times New Roman" w:cs="Times New Roman"/>
          </w:rPr>
          <w:t>przetargi@modr.pl</w:t>
        </w:r>
      </w:hyperlink>
      <w:r w:rsidRPr="00413718">
        <w:rPr>
          <w:rFonts w:ascii="Times New Roman" w:eastAsia="Times New Roman" w:hAnsi="Times New Roman" w:cs="Times New Roman"/>
        </w:rPr>
        <w:t xml:space="preserve"> (nie dotyczy składania ofert).</w:t>
      </w:r>
    </w:p>
    <w:p w14:paraId="4B16C63B" w14:textId="77777777" w:rsidR="007264D3" w:rsidRPr="00413718"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nie przewiduje sposobu komunikowania się z Wykonawcami w inny sposób niż przy użyciu środków komunikacji elektronicznej wskazanych w SWZ.</w:t>
      </w:r>
    </w:p>
    <w:p w14:paraId="43BFABDC" w14:textId="77777777" w:rsidR="007264D3" w:rsidRPr="0081494B" w:rsidRDefault="007264D3" w:rsidP="0093712A">
      <w:pPr>
        <w:widowControl w:val="0"/>
        <w:numPr>
          <w:ilvl w:val="0"/>
          <w:numId w:val="22"/>
        </w:numPr>
        <w:spacing w:after="0" w:line="276" w:lineRule="auto"/>
        <w:ind w:left="357" w:hanging="357"/>
        <w:jc w:val="both"/>
        <w:rPr>
          <w:rFonts w:ascii="Times New Roman" w:eastAsia="Times New Roman" w:hAnsi="Times New Roman" w:cs="Times New Roman"/>
          <w:u w:val="single"/>
        </w:rPr>
      </w:pPr>
      <w:r w:rsidRPr="0081494B">
        <w:rPr>
          <w:rFonts w:ascii="Times New Roman" w:eastAsia="Times New Roman" w:hAnsi="Times New Roman" w:cs="Times New Roman"/>
          <w:u w:val="single"/>
        </w:rPr>
        <w:t>Wyjaśnienia i zmiana treści SWZ:</w:t>
      </w:r>
    </w:p>
    <w:p w14:paraId="2B30FC60" w14:textId="77777777" w:rsidR="007264D3" w:rsidRPr="00413718" w:rsidRDefault="007264D3" w:rsidP="0093712A">
      <w:pPr>
        <w:widowControl w:val="0"/>
        <w:numPr>
          <w:ilvl w:val="0"/>
          <w:numId w:val="18"/>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Wykonawca może zwrócić się do Zamawiającego z wnioskiem o wyjaśnienie treści SWZ;</w:t>
      </w:r>
    </w:p>
    <w:p w14:paraId="114EC678" w14:textId="77777777" w:rsidR="007264D3" w:rsidRPr="00413718" w:rsidRDefault="007264D3" w:rsidP="0093712A">
      <w:pPr>
        <w:widowControl w:val="0"/>
        <w:numPr>
          <w:ilvl w:val="0"/>
          <w:numId w:val="18"/>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Zamawiający udzieli wyjaśnień niezwłocznie, jednak nie później niż na 2 dni przed upływem terminu składania ofert, o ile wniosek o wyjaśnienie treści SWZ wpłynie do Zamawiającego nie później niż na 4 dni przed upływem terminu składania ofert;</w:t>
      </w:r>
    </w:p>
    <w:p w14:paraId="1620AA09" w14:textId="77777777" w:rsidR="007264D3" w:rsidRPr="00413718" w:rsidRDefault="007264D3" w:rsidP="0093712A">
      <w:pPr>
        <w:widowControl w:val="0"/>
        <w:numPr>
          <w:ilvl w:val="0"/>
          <w:numId w:val="18"/>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jeżeli wniosek o wyjaśnienie treści SWZ wpłynie po upływie terminu, o którym mowa w pkt 2, Zamawiający może udzielić wyjaśnień lub pozostawić wniosek bez rozpoznania;</w:t>
      </w:r>
    </w:p>
    <w:p w14:paraId="7E27D6D6" w14:textId="77777777" w:rsidR="007264D3" w:rsidRPr="00413718" w:rsidRDefault="007264D3" w:rsidP="0093712A">
      <w:pPr>
        <w:widowControl w:val="0"/>
        <w:numPr>
          <w:ilvl w:val="0"/>
          <w:numId w:val="18"/>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w uzasadnionych przypadkach Zamawiający może przed upływem terminu składania ofert zmienić treść SWZ. Każda wprowadzona przez Zamawiającego zmiana staje się w takim przypadku częścią SWZ;</w:t>
      </w:r>
    </w:p>
    <w:p w14:paraId="5969B917" w14:textId="77777777" w:rsidR="007264D3" w:rsidRPr="00413718" w:rsidRDefault="007264D3" w:rsidP="0093712A">
      <w:pPr>
        <w:widowControl w:val="0"/>
        <w:numPr>
          <w:ilvl w:val="0"/>
          <w:numId w:val="18"/>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wszelkie wyjaśnienia, zmiany treści oraz inne informacje związane z niniejszym postępowaniem, Zamawiający będzie zamieszczał wyłącznie na Platformie.</w:t>
      </w:r>
    </w:p>
    <w:p w14:paraId="47EE902E" w14:textId="77777777" w:rsidR="007264D3" w:rsidRPr="00413718"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7A997A20" w14:textId="77777777" w:rsidTr="003A287D">
        <w:trPr>
          <w:cantSplit/>
          <w:trHeight w:val="425"/>
          <w:jc w:val="center"/>
        </w:trPr>
        <w:tc>
          <w:tcPr>
            <w:tcW w:w="9622" w:type="dxa"/>
            <w:shd w:val="clear" w:color="auto" w:fill="D5DCE4" w:themeFill="text2" w:themeFillTint="33"/>
            <w:vAlign w:val="center"/>
          </w:tcPr>
          <w:p w14:paraId="261E12F9"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9</w:t>
            </w:r>
          </w:p>
          <w:p w14:paraId="6ACAA143"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30" w:name="_Toc80728792"/>
            <w:bookmarkStart w:id="31" w:name="_Toc125311048"/>
            <w:r w:rsidRPr="00413718">
              <w:rPr>
                <w:rFonts w:ascii="Times New Roman" w:eastAsiaTheme="majorEastAsia" w:hAnsi="Times New Roman" w:cs="Times New Roman"/>
                <w:b/>
                <w:bCs/>
                <w:lang w:eastAsia="pl-PL" w:bidi="pl-PL"/>
              </w:rPr>
              <w:t>Osoby uprawnione do komunikowania się z Wykonawcami</w:t>
            </w:r>
            <w:bookmarkEnd w:id="30"/>
            <w:bookmarkEnd w:id="31"/>
          </w:p>
        </w:tc>
      </w:tr>
    </w:tbl>
    <w:p w14:paraId="6CEF2851" w14:textId="77777777" w:rsidR="007264D3" w:rsidRPr="00413718" w:rsidRDefault="007264D3" w:rsidP="0093712A">
      <w:pPr>
        <w:widowControl w:val="0"/>
        <w:spacing w:after="0" w:line="276" w:lineRule="auto"/>
        <w:jc w:val="both"/>
        <w:rPr>
          <w:rFonts w:ascii="Times New Roman" w:eastAsia="Times New Roman" w:hAnsi="Times New Roman" w:cs="Times New Roman"/>
        </w:rPr>
      </w:pPr>
      <w:r w:rsidRPr="00413718">
        <w:rPr>
          <w:rFonts w:ascii="Times New Roman" w:eastAsia="Times New Roman" w:hAnsi="Times New Roman" w:cs="Times New Roman"/>
        </w:rPr>
        <w:t>Zamawiający wyznacza do komunikowania się z Wykonawcami następującą osobę:</w:t>
      </w:r>
    </w:p>
    <w:p w14:paraId="2DEA8DA9" w14:textId="2016BA1A" w:rsidR="008D1C9F" w:rsidRDefault="008D1C9F" w:rsidP="0093712A">
      <w:pPr>
        <w:widowControl w:val="0"/>
        <w:spacing w:after="0" w:line="276" w:lineRule="auto"/>
        <w:jc w:val="both"/>
        <w:rPr>
          <w:rFonts w:ascii="Times New Roman" w:hAnsi="Times New Roman" w:cs="Times New Roman"/>
          <w:color w:val="000000"/>
        </w:rPr>
      </w:pPr>
      <w:r w:rsidRPr="00413718">
        <w:rPr>
          <w:rFonts w:ascii="Times New Roman" w:hAnsi="Times New Roman" w:cs="Times New Roman"/>
        </w:rPr>
        <w:t xml:space="preserve">p. </w:t>
      </w:r>
      <w:r w:rsidR="00963576">
        <w:rPr>
          <w:rFonts w:ascii="Times New Roman" w:hAnsi="Times New Roman" w:cs="Times New Roman"/>
        </w:rPr>
        <w:t>Klaudia Duda-Franiak</w:t>
      </w:r>
      <w:r w:rsidR="00FD1A20" w:rsidRPr="00413718">
        <w:rPr>
          <w:rFonts w:ascii="Times New Roman" w:hAnsi="Times New Roman" w:cs="Times New Roman"/>
        </w:rPr>
        <w:t xml:space="preserve"> </w:t>
      </w:r>
      <w:r w:rsidRPr="00413718">
        <w:rPr>
          <w:rFonts w:ascii="Times New Roman" w:hAnsi="Times New Roman" w:cs="Times New Roman"/>
        </w:rPr>
        <w:t xml:space="preserve"> tel. </w:t>
      </w:r>
      <w:bookmarkStart w:id="32" w:name="_Hlk139615394"/>
      <w:r w:rsidR="00B03A91" w:rsidRPr="00413718">
        <w:rPr>
          <w:rFonts w:ascii="Times New Roman" w:hAnsi="Times New Roman" w:cs="Times New Roman"/>
          <w:color w:val="000000"/>
        </w:rPr>
        <w:t>+48 12 285 21 13</w:t>
      </w:r>
      <w:r w:rsidR="00B03A91">
        <w:rPr>
          <w:rFonts w:ascii="Times New Roman" w:hAnsi="Times New Roman" w:cs="Times New Roman"/>
          <w:color w:val="000000"/>
        </w:rPr>
        <w:t xml:space="preserve"> wew. 2</w:t>
      </w:r>
      <w:r w:rsidR="00963576">
        <w:rPr>
          <w:rFonts w:ascii="Times New Roman" w:hAnsi="Times New Roman" w:cs="Times New Roman"/>
          <w:color w:val="000000"/>
        </w:rPr>
        <w:t>61</w:t>
      </w:r>
      <w:r w:rsidR="003B2004">
        <w:rPr>
          <w:rFonts w:ascii="Times New Roman" w:hAnsi="Times New Roman" w:cs="Times New Roman"/>
          <w:color w:val="000000"/>
        </w:rPr>
        <w:t>.</w:t>
      </w:r>
    </w:p>
    <w:bookmarkEnd w:id="32"/>
    <w:p w14:paraId="083EF0CE" w14:textId="067E9095" w:rsidR="003D231E" w:rsidRDefault="008D1C9F" w:rsidP="0093712A">
      <w:pPr>
        <w:widowControl w:val="0"/>
        <w:spacing w:after="0" w:line="276" w:lineRule="auto"/>
        <w:jc w:val="both"/>
        <w:rPr>
          <w:rFonts w:ascii="Times New Roman" w:hAnsi="Times New Roman" w:cs="Times New Roman"/>
        </w:rPr>
      </w:pPr>
      <w:r w:rsidRPr="00413718">
        <w:rPr>
          <w:rFonts w:ascii="Times New Roman" w:hAnsi="Times New Roman" w:cs="Times New Roman"/>
        </w:rPr>
        <w:t xml:space="preserve">Komunikacja ustna dopuszczalna jest w odniesieniu do informacji, które nie są istotne, w szczególności nie dotyczą ogłoszenia o zamówieniu lub SWZ, a także ofert. </w:t>
      </w:r>
    </w:p>
    <w:p w14:paraId="42ECF68D" w14:textId="77777777" w:rsidR="0049389B" w:rsidRPr="00D4567B" w:rsidRDefault="0049389B" w:rsidP="0093712A">
      <w:pPr>
        <w:widowControl w:val="0"/>
        <w:spacing w:after="0" w:line="276" w:lineRule="auto"/>
        <w:jc w:val="both"/>
        <w:rPr>
          <w:rFonts w:ascii="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24ED61DA" w14:textId="77777777" w:rsidTr="00983570">
        <w:trPr>
          <w:cantSplit/>
          <w:trHeight w:val="425"/>
          <w:jc w:val="center"/>
        </w:trPr>
        <w:tc>
          <w:tcPr>
            <w:tcW w:w="9062" w:type="dxa"/>
            <w:shd w:val="clear" w:color="auto" w:fill="D5DCE4" w:themeFill="text2" w:themeFillTint="33"/>
            <w:vAlign w:val="center"/>
          </w:tcPr>
          <w:p w14:paraId="5A947687"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10</w:t>
            </w:r>
          </w:p>
          <w:p w14:paraId="0C9400BF"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33" w:name="_Toc80728794"/>
            <w:bookmarkStart w:id="34" w:name="_Toc125311049"/>
            <w:r w:rsidRPr="00413718">
              <w:rPr>
                <w:rFonts w:ascii="Times New Roman" w:eastAsiaTheme="majorEastAsia" w:hAnsi="Times New Roman" w:cs="Times New Roman"/>
                <w:b/>
                <w:bCs/>
                <w:lang w:eastAsia="pl-PL" w:bidi="pl-PL"/>
              </w:rPr>
              <w:t>Podstawy wykluczenia z postępowania o udzielenie zamówienia oraz warunki udziału w postępowaniu</w:t>
            </w:r>
            <w:bookmarkEnd w:id="33"/>
            <w:bookmarkEnd w:id="34"/>
          </w:p>
        </w:tc>
      </w:tr>
    </w:tbl>
    <w:p w14:paraId="442C55F2" w14:textId="77777777" w:rsidR="00983570" w:rsidRPr="00413718" w:rsidRDefault="00983570" w:rsidP="0093712A">
      <w:pPr>
        <w:widowControl w:val="0"/>
        <w:numPr>
          <w:ilvl w:val="0"/>
          <w:numId w:val="14"/>
        </w:numPr>
        <w:spacing w:after="0" w:line="276" w:lineRule="auto"/>
        <w:ind w:left="357" w:hanging="357"/>
        <w:jc w:val="both"/>
        <w:rPr>
          <w:rFonts w:ascii="Times New Roman" w:eastAsia="Times New Roman" w:hAnsi="Times New Roman" w:cs="Times New Roman"/>
          <w:bCs/>
        </w:rPr>
      </w:pPr>
      <w:r w:rsidRPr="00413718">
        <w:rPr>
          <w:rFonts w:ascii="Times New Roman" w:eastAsia="Times New Roman" w:hAnsi="Times New Roman" w:cs="Times New Roman"/>
          <w:bCs/>
        </w:rPr>
        <w:t>O udzielenie zamówienia mogą ubiegać się Wykonawcy, którzy:</w:t>
      </w:r>
    </w:p>
    <w:p w14:paraId="73E9F9E1" w14:textId="77777777" w:rsidR="00983570" w:rsidRPr="00413718" w:rsidRDefault="00983570" w:rsidP="0093712A">
      <w:pPr>
        <w:widowControl w:val="0"/>
        <w:numPr>
          <w:ilvl w:val="0"/>
          <w:numId w:val="12"/>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nie podlegają wykluczeniu;</w:t>
      </w:r>
    </w:p>
    <w:p w14:paraId="72242C30" w14:textId="35A69D79" w:rsidR="00983570" w:rsidRPr="00413718" w:rsidRDefault="00983570" w:rsidP="0093712A">
      <w:pPr>
        <w:widowControl w:val="0"/>
        <w:numPr>
          <w:ilvl w:val="0"/>
          <w:numId w:val="12"/>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spełniają warunki udziału w postępowaniu, </w:t>
      </w:r>
      <w:r w:rsidR="00CB54FE">
        <w:rPr>
          <w:rFonts w:ascii="Times New Roman" w:eastAsia="Times New Roman" w:hAnsi="Times New Roman" w:cs="Times New Roman"/>
        </w:rPr>
        <w:t>które</w:t>
      </w:r>
      <w:r w:rsidRPr="00413718">
        <w:rPr>
          <w:rFonts w:ascii="Times New Roman" w:eastAsia="Times New Roman" w:hAnsi="Times New Roman" w:cs="Times New Roman"/>
        </w:rPr>
        <w:t xml:space="preserve"> zostały one określone przez Zamawiającego</w:t>
      </w:r>
      <w:r w:rsidR="00CB54FE">
        <w:rPr>
          <w:rFonts w:ascii="Times New Roman" w:eastAsia="Times New Roman" w:hAnsi="Times New Roman" w:cs="Times New Roman"/>
        </w:rPr>
        <w:t xml:space="preserve"> w Rozdzia</w:t>
      </w:r>
      <w:r w:rsidR="00E62A26">
        <w:rPr>
          <w:rFonts w:ascii="Times New Roman" w:eastAsia="Times New Roman" w:hAnsi="Times New Roman" w:cs="Times New Roman"/>
        </w:rPr>
        <w:t>le 11</w:t>
      </w:r>
      <w:r w:rsidRPr="00413718">
        <w:rPr>
          <w:rFonts w:ascii="Times New Roman" w:eastAsia="Times New Roman" w:hAnsi="Times New Roman" w:cs="Times New Roman"/>
        </w:rPr>
        <w:t>.</w:t>
      </w:r>
    </w:p>
    <w:p w14:paraId="70C02C97" w14:textId="77777777" w:rsidR="00983570" w:rsidRPr="00413718" w:rsidRDefault="00983570" w:rsidP="0093712A">
      <w:pPr>
        <w:widowControl w:val="0"/>
        <w:numPr>
          <w:ilvl w:val="0"/>
          <w:numId w:val="9"/>
        </w:numPr>
        <w:spacing w:after="0" w:line="276" w:lineRule="auto"/>
        <w:ind w:left="357" w:hanging="357"/>
        <w:jc w:val="both"/>
        <w:rPr>
          <w:rFonts w:ascii="Times New Roman" w:eastAsia="Times New Roman" w:hAnsi="Times New Roman" w:cs="Times New Roman"/>
          <w:bCs/>
        </w:rPr>
      </w:pPr>
      <w:r w:rsidRPr="00413718">
        <w:rPr>
          <w:rFonts w:ascii="Times New Roman" w:eastAsia="Times New Roman" w:hAnsi="Times New Roman" w:cs="Times New Roman"/>
          <w:bCs/>
        </w:rPr>
        <w:t>Z zastrzeżeniem art. 110 ust. 2 ustawy Pzp, z postępowania o udzielenie zamówienia wyklucza się Wykonawcę:</w:t>
      </w:r>
    </w:p>
    <w:p w14:paraId="177B8023" w14:textId="77777777" w:rsidR="00983570" w:rsidRPr="00413718" w:rsidRDefault="00983570" w:rsidP="0093712A">
      <w:pPr>
        <w:widowControl w:val="0"/>
        <w:numPr>
          <w:ilvl w:val="0"/>
          <w:numId w:val="15"/>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Na podstawie art. 108 ust. 1 ustawy Pzp:</w:t>
      </w:r>
    </w:p>
    <w:p w14:paraId="77EF8C1D" w14:textId="77777777" w:rsidR="00983570" w:rsidRPr="00413718" w:rsidRDefault="00983570" w:rsidP="0093712A">
      <w:pPr>
        <w:widowControl w:val="0"/>
        <w:spacing w:after="0" w:line="276" w:lineRule="auto"/>
        <w:ind w:left="714"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1)</w:t>
      </w:r>
      <w:r w:rsidRPr="00413718">
        <w:rPr>
          <w:rFonts w:ascii="Times New Roman" w:eastAsia="Courier New" w:hAnsi="Times New Roman" w:cs="Times New Roman"/>
          <w:lang w:eastAsia="pl-PL" w:bidi="pl-PL"/>
        </w:rPr>
        <w:tab/>
        <w:t>będącego osobą fizyczną, którego prawomocnie skazano za przestępstwo:</w:t>
      </w:r>
    </w:p>
    <w:p w14:paraId="3BDF26BA"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a)</w:t>
      </w:r>
      <w:r w:rsidRPr="00413718">
        <w:rPr>
          <w:rFonts w:ascii="Times New Roman" w:eastAsia="Courier New" w:hAnsi="Times New Roman" w:cs="Times New Roman"/>
          <w:lang w:eastAsia="pl-PL" w:bidi="pl-PL"/>
        </w:rPr>
        <w:tab/>
        <w:t>udziału w zorganizowanej grupie przestępczej albo związku mającym na celu popełnienie przestępstwa lub przestępstwa skarbowego, o którym mowa w art. 258 Kodeksu karnego,</w:t>
      </w:r>
    </w:p>
    <w:p w14:paraId="7ADD8083"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b)</w:t>
      </w:r>
      <w:r w:rsidRPr="00413718">
        <w:rPr>
          <w:rFonts w:ascii="Times New Roman" w:eastAsia="Courier New" w:hAnsi="Times New Roman" w:cs="Times New Roman"/>
          <w:lang w:eastAsia="pl-PL" w:bidi="pl-PL"/>
        </w:rPr>
        <w:tab/>
        <w:t>handlu ludźmi, o którym mowa w art. 189a Kodeksu karnego,</w:t>
      </w:r>
    </w:p>
    <w:p w14:paraId="1E9824B7"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c)</w:t>
      </w:r>
      <w:r w:rsidRPr="00413718">
        <w:rPr>
          <w:rFonts w:ascii="Times New Roman" w:eastAsia="Courier New" w:hAnsi="Times New Roman" w:cs="Times New Roman"/>
          <w:lang w:eastAsia="pl-PL" w:bidi="pl-PL"/>
        </w:rPr>
        <w:tab/>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DC55586"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d)</w:t>
      </w:r>
      <w:r w:rsidRPr="00413718">
        <w:rPr>
          <w:rFonts w:ascii="Times New Roman" w:eastAsia="Courier New" w:hAnsi="Times New Roman" w:cs="Times New Roman"/>
          <w:lang w:eastAsia="pl-PL" w:bidi="pl-PL"/>
        </w:rPr>
        <w:tab/>
        <w:t xml:space="preserve">finansowania przestępstwa o charakterze terrorystycznym, o którym mowa w art. 165a Kodeksu karnego, lub przestępstwo udaremniania lub utrudniania stwierdzenia </w:t>
      </w:r>
      <w:r w:rsidRPr="00413718">
        <w:rPr>
          <w:rFonts w:ascii="Times New Roman" w:eastAsia="Courier New" w:hAnsi="Times New Roman" w:cs="Times New Roman"/>
          <w:lang w:eastAsia="pl-PL" w:bidi="pl-PL"/>
        </w:rPr>
        <w:lastRenderedPageBreak/>
        <w:t>przestępnego pochodzenia pieniędzy lub ukrywania ich pochodzenia, o którym mowa w art. 299 Kodeksu karnego,</w:t>
      </w:r>
    </w:p>
    <w:p w14:paraId="266ED5BD"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e)</w:t>
      </w:r>
      <w:r w:rsidRPr="00413718">
        <w:rPr>
          <w:rFonts w:ascii="Times New Roman" w:eastAsia="Courier New" w:hAnsi="Times New Roman" w:cs="Times New Roman"/>
          <w:lang w:eastAsia="pl-PL" w:bidi="pl-PL"/>
        </w:rPr>
        <w:tab/>
        <w:t>o charakterze terrorystycznym, o którym mowa w art. 115 § 20 Kodeksu karnego, lub mające na celu popełnienie tego przestępstwa,</w:t>
      </w:r>
    </w:p>
    <w:p w14:paraId="050A8842"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f)</w:t>
      </w:r>
      <w:r w:rsidRPr="00413718">
        <w:rPr>
          <w:rFonts w:ascii="Times New Roman" w:eastAsia="Courier New" w:hAnsi="Times New Roman" w:cs="Times New Roman"/>
          <w:lang w:eastAsia="pl-PL" w:bidi="pl-PL"/>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01A023B"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g)</w:t>
      </w:r>
      <w:r w:rsidRPr="00413718">
        <w:rPr>
          <w:rFonts w:ascii="Times New Roman" w:eastAsia="Courier New" w:hAnsi="Times New Roman" w:cs="Times New Roman"/>
          <w:lang w:eastAsia="pl-PL" w:bidi="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D43208"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h)</w:t>
      </w:r>
      <w:r w:rsidRPr="00413718">
        <w:rPr>
          <w:rFonts w:ascii="Times New Roman" w:eastAsia="Courier New" w:hAnsi="Times New Roman" w:cs="Times New Roman"/>
          <w:lang w:eastAsia="pl-PL" w:bidi="pl-PL"/>
        </w:rPr>
        <w:tab/>
        <w:t>o którym mowa w art. 9 ust. 1 i 3 lub art. 10 ustawy z dnia 15 czerwca 2012 r. o skutkach powierzania wykonywania pracy cudzoziemcom przebywającym wbrew przepisom na terytorium Rzeczypospolitej Polskiej</w:t>
      </w:r>
    </w:p>
    <w:p w14:paraId="679010E8" w14:textId="77777777" w:rsidR="00983570" w:rsidRPr="00413718" w:rsidRDefault="00983570" w:rsidP="0093712A">
      <w:pPr>
        <w:widowControl w:val="0"/>
        <w:spacing w:after="0" w:line="276" w:lineRule="auto"/>
        <w:ind w:left="1071"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w:t>
      </w:r>
      <w:r w:rsidRPr="00413718">
        <w:rPr>
          <w:rFonts w:ascii="Times New Roman" w:eastAsia="Courier New" w:hAnsi="Times New Roman" w:cs="Times New Roman"/>
          <w:lang w:eastAsia="pl-PL" w:bidi="pl-PL"/>
        </w:rPr>
        <w:tab/>
        <w:t>lub za odpowiedni czyn zabroniony określony w przepisach prawa obcego;</w:t>
      </w:r>
    </w:p>
    <w:p w14:paraId="1CE57EBE" w14:textId="77777777" w:rsidR="00983570" w:rsidRPr="00413718" w:rsidRDefault="00983570" w:rsidP="0093712A">
      <w:pPr>
        <w:widowControl w:val="0"/>
        <w:spacing w:after="0" w:line="276" w:lineRule="auto"/>
        <w:ind w:left="714"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2)</w:t>
      </w:r>
      <w:r w:rsidRPr="00413718">
        <w:rPr>
          <w:rFonts w:ascii="Times New Roman" w:eastAsia="Courier New" w:hAnsi="Times New Roman" w:cs="Times New Roman"/>
          <w:lang w:eastAsia="pl-PL" w:bidi="pl-PL"/>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B3C11BF" w14:textId="77777777" w:rsidR="00983570" w:rsidRPr="00413718" w:rsidRDefault="00983570" w:rsidP="0093712A">
      <w:pPr>
        <w:widowControl w:val="0"/>
        <w:spacing w:after="0" w:line="276" w:lineRule="auto"/>
        <w:ind w:left="714"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3)</w:t>
      </w:r>
      <w:r w:rsidRPr="00413718">
        <w:rPr>
          <w:rFonts w:ascii="Times New Roman" w:eastAsia="Courier New" w:hAnsi="Times New Roman" w:cs="Times New Roman"/>
          <w:lang w:eastAsia="pl-PL" w:bidi="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A81943E" w14:textId="77777777" w:rsidR="00983570" w:rsidRPr="00413718" w:rsidRDefault="00983570" w:rsidP="0093712A">
      <w:pPr>
        <w:widowControl w:val="0"/>
        <w:spacing w:after="0" w:line="276" w:lineRule="auto"/>
        <w:ind w:left="714"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4)</w:t>
      </w:r>
      <w:r w:rsidRPr="00413718">
        <w:rPr>
          <w:rFonts w:ascii="Times New Roman" w:eastAsia="Courier New" w:hAnsi="Times New Roman" w:cs="Times New Roman"/>
          <w:lang w:eastAsia="pl-PL" w:bidi="pl-PL"/>
        </w:rPr>
        <w:tab/>
        <w:t>wobec którego prawomocnie orzeczono zakaz ubiegania się o zamówienia publiczne;</w:t>
      </w:r>
    </w:p>
    <w:p w14:paraId="1820EFC8" w14:textId="77777777" w:rsidR="00983570" w:rsidRPr="00413718" w:rsidRDefault="00983570" w:rsidP="0093712A">
      <w:pPr>
        <w:widowControl w:val="0"/>
        <w:spacing w:after="0" w:line="276" w:lineRule="auto"/>
        <w:ind w:left="714"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5)</w:t>
      </w:r>
      <w:r w:rsidRPr="00413718">
        <w:rPr>
          <w:rFonts w:ascii="Times New Roman" w:eastAsia="Courier New" w:hAnsi="Times New Roman" w:cs="Times New Roman"/>
          <w:lang w:eastAsia="pl-PL" w:bidi="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29B9CA7" w14:textId="77777777" w:rsidR="00983570" w:rsidRPr="00413718" w:rsidRDefault="00983570" w:rsidP="0093712A">
      <w:pPr>
        <w:widowControl w:val="0"/>
        <w:spacing w:after="0" w:line="276" w:lineRule="auto"/>
        <w:ind w:left="714" w:hanging="357"/>
        <w:jc w:val="both"/>
        <w:rPr>
          <w:rFonts w:ascii="Times New Roman" w:eastAsia="Courier New" w:hAnsi="Times New Roman" w:cs="Times New Roman"/>
          <w:lang w:eastAsia="pl-PL" w:bidi="pl-PL"/>
        </w:rPr>
      </w:pPr>
      <w:r w:rsidRPr="00413718">
        <w:rPr>
          <w:rFonts w:ascii="Times New Roman" w:eastAsia="Courier New" w:hAnsi="Times New Roman" w:cs="Times New Roman"/>
          <w:lang w:eastAsia="pl-PL" w:bidi="pl-PL"/>
        </w:rPr>
        <w:t>6)</w:t>
      </w:r>
      <w:r w:rsidRPr="00413718">
        <w:rPr>
          <w:rFonts w:ascii="Times New Roman" w:eastAsia="Courier New" w:hAnsi="Times New Roman" w:cs="Times New Roman"/>
          <w:lang w:eastAsia="pl-PL" w:bidi="pl-PL"/>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D59A11" w14:textId="3F517F39" w:rsidR="00983570" w:rsidRPr="00413718" w:rsidRDefault="00983570" w:rsidP="0093712A">
      <w:pPr>
        <w:widowControl w:val="0"/>
        <w:numPr>
          <w:ilvl w:val="0"/>
          <w:numId w:val="15"/>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Na podstawie </w:t>
      </w:r>
      <w:bookmarkStart w:id="35" w:name="_Hlk105833744"/>
      <w:r w:rsidRPr="00413718">
        <w:rPr>
          <w:rFonts w:ascii="Times New Roman" w:eastAsia="Times New Roman" w:hAnsi="Times New Roman" w:cs="Times New Roman"/>
        </w:rPr>
        <w:t xml:space="preserve">art. 7 ust. 1 </w:t>
      </w:r>
      <w:r>
        <w:rPr>
          <w:rFonts w:ascii="Times New Roman" w:eastAsia="Times New Roman" w:hAnsi="Times New Roman" w:cs="Times New Roman"/>
        </w:rPr>
        <w:t>u</w:t>
      </w:r>
      <w:r w:rsidRPr="00413718">
        <w:rPr>
          <w:rFonts w:ascii="Times New Roman" w:eastAsia="Times New Roman" w:hAnsi="Times New Roman" w:cs="Times New Roman"/>
        </w:rPr>
        <w:t>stawy z dnia 13 kwietnia 2022 r. o szczególnych rozwiązaniach w zakresie przeciwdziałania wspieraniu agresji na Ukrainę oraz służących ochronie bezpieczeństwa narodowego (Dz. U. z 202</w:t>
      </w:r>
      <w:r w:rsidR="00E62A26">
        <w:rPr>
          <w:rFonts w:ascii="Times New Roman" w:eastAsia="Times New Roman" w:hAnsi="Times New Roman" w:cs="Times New Roman"/>
        </w:rPr>
        <w:t>5</w:t>
      </w:r>
      <w:r w:rsidRPr="00413718">
        <w:rPr>
          <w:rFonts w:ascii="Times New Roman" w:eastAsia="Times New Roman" w:hAnsi="Times New Roman" w:cs="Times New Roman"/>
        </w:rPr>
        <w:t xml:space="preserve"> r. poz. </w:t>
      </w:r>
      <w:r>
        <w:rPr>
          <w:rFonts w:ascii="Times New Roman" w:eastAsia="Times New Roman" w:hAnsi="Times New Roman" w:cs="Times New Roman"/>
        </w:rPr>
        <w:t>5</w:t>
      </w:r>
      <w:r w:rsidR="00E62A26">
        <w:rPr>
          <w:rFonts w:ascii="Times New Roman" w:eastAsia="Times New Roman" w:hAnsi="Times New Roman" w:cs="Times New Roman"/>
        </w:rPr>
        <w:t>14</w:t>
      </w:r>
      <w:r w:rsidRPr="00413718">
        <w:rPr>
          <w:rFonts w:ascii="Times New Roman" w:eastAsia="Times New Roman" w:hAnsi="Times New Roman" w:cs="Times New Roman"/>
        </w:rPr>
        <w:t>)</w:t>
      </w:r>
      <w:bookmarkEnd w:id="35"/>
      <w:r w:rsidRPr="00413718">
        <w:rPr>
          <w:rFonts w:ascii="Times New Roman" w:eastAsia="Times New Roman" w:hAnsi="Times New Roman" w:cs="Times New Roman"/>
        </w:rPr>
        <w:t>, z postępowania o udzielenie zamówienia publicznego lub konkursu prowadzonego na podstawie ustawy Pzp wyklucza się:</w:t>
      </w:r>
    </w:p>
    <w:p w14:paraId="2B84717E" w14:textId="77777777" w:rsidR="00983570" w:rsidRPr="00413718" w:rsidRDefault="00983570" w:rsidP="0093712A">
      <w:pPr>
        <w:widowControl w:val="0"/>
        <w:numPr>
          <w:ilvl w:val="0"/>
          <w:numId w:val="19"/>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1302B728" w14:textId="77777777" w:rsidR="00983570" w:rsidRPr="00413718" w:rsidRDefault="00983570" w:rsidP="0093712A">
      <w:pPr>
        <w:widowControl w:val="0"/>
        <w:numPr>
          <w:ilvl w:val="0"/>
          <w:numId w:val="19"/>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lastRenderedPageBreak/>
        <w:t>wykonawcę oraz uczestnika konkursu, którego beneficjentem rzeczywistym w rozumieniu ustawy z dnia 1 marca 2018 r. o przeciwdziałaniu praniu pieniędzy oraz finansowaniu terroryzmu (Dz. U. z 202</w:t>
      </w:r>
      <w:r>
        <w:rPr>
          <w:rFonts w:ascii="Times New Roman" w:eastAsia="Times New Roman" w:hAnsi="Times New Roman" w:cs="Times New Roman"/>
        </w:rPr>
        <w:t>3</w:t>
      </w:r>
      <w:r w:rsidRPr="00413718">
        <w:rPr>
          <w:rFonts w:ascii="Times New Roman" w:eastAsia="Times New Roman" w:hAnsi="Times New Roman" w:cs="Times New Roman"/>
        </w:rPr>
        <w:t xml:space="preserve"> r. poz. </w:t>
      </w:r>
      <w:r w:rsidRPr="008E3CB9">
        <w:rPr>
          <w:rFonts w:ascii="Times New Roman" w:eastAsia="Times New Roman" w:hAnsi="Times New Roman" w:cs="Times New Roman"/>
        </w:rPr>
        <w:t>1124</w:t>
      </w:r>
      <w:r w:rsidRPr="008E3CB9">
        <w:rPr>
          <w:rFonts w:ascii="Times New Roman" w:hAnsi="Times New Roman" w:cs="Times New Roman"/>
        </w:rPr>
        <w:t xml:space="preserve"> 1285, 1723 i 1843</w:t>
      </w:r>
      <w:r w:rsidRPr="00413718">
        <w:rPr>
          <w:rFonts w:ascii="Times New Roman" w:eastAsia="Times New Roman" w:hAnsi="Times New Roman" w:cs="Times New Roman"/>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A393ED6" w14:textId="77777777" w:rsidR="00983570" w:rsidRPr="00413718" w:rsidRDefault="00983570" w:rsidP="0093712A">
      <w:pPr>
        <w:widowControl w:val="0"/>
        <w:numPr>
          <w:ilvl w:val="0"/>
          <w:numId w:val="19"/>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wykonawcę oraz uczestnika konkursu, którego jednostką dominującą w rozumieniu art. 3 ust. 1 pkt 37 ustawy z dnia 29 września 1994 r. o rachunkowości (</w:t>
      </w:r>
      <w:r w:rsidRPr="008E3CB9">
        <w:rPr>
          <w:rFonts w:ascii="Times New Roman" w:hAnsi="Times New Roman" w:cs="Times New Roman"/>
        </w:rPr>
        <w:t>Dz. U. z 2023 r. poz. 120, 295 i 1598</w:t>
      </w:r>
      <w:r w:rsidRPr="00413718">
        <w:rPr>
          <w:rFonts w:ascii="Times New Roman" w:eastAsia="Times New Roman" w:hAnsi="Times New Roman" w:cs="Times New Roma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12C989F" w14:textId="77777777" w:rsidR="00983570" w:rsidRPr="004C0C68" w:rsidRDefault="00983570" w:rsidP="0093712A">
      <w:pPr>
        <w:widowControl w:val="0"/>
        <w:numPr>
          <w:ilvl w:val="0"/>
          <w:numId w:val="9"/>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Wykonawca może zostać wykluczony przez Zamawiającego na każdym etapie postępowania o udzielenie zamówienia. Wykluczenie Wykonawcy następuje zgodnie z art. 111 ustawy Pzp oraz art. 7 ustawy z dnia 13 kwietnia 2022 r. o szczególnych rozwiązaniach w zakresie przeciwdziałania </w:t>
      </w:r>
      <w:r w:rsidRPr="004C0C68">
        <w:rPr>
          <w:rFonts w:ascii="Times New Roman" w:eastAsia="Times New Roman" w:hAnsi="Times New Roman" w:cs="Times New Roman"/>
        </w:rPr>
        <w:t>wspieraniu agresji na Ukrainę oraz służących ochronie bezpieczeństwa narodowego (Dz. U. z 202</w:t>
      </w:r>
      <w:r>
        <w:rPr>
          <w:rFonts w:ascii="Times New Roman" w:eastAsia="Times New Roman" w:hAnsi="Times New Roman" w:cs="Times New Roman"/>
        </w:rPr>
        <w:t>4</w:t>
      </w:r>
      <w:r w:rsidRPr="004C0C68">
        <w:rPr>
          <w:rFonts w:ascii="Times New Roman" w:eastAsia="Times New Roman" w:hAnsi="Times New Roman" w:cs="Times New Roman"/>
        </w:rPr>
        <w:t xml:space="preserve">r. poz. </w:t>
      </w:r>
      <w:r>
        <w:rPr>
          <w:rFonts w:ascii="Times New Roman" w:eastAsia="Times New Roman" w:hAnsi="Times New Roman" w:cs="Times New Roman"/>
        </w:rPr>
        <w:t>507</w:t>
      </w:r>
      <w:r w:rsidRPr="004C0C68">
        <w:rPr>
          <w:rFonts w:ascii="Times New Roman" w:eastAsia="Times New Roman" w:hAnsi="Times New Roman" w:cs="Times New Roman"/>
        </w:rPr>
        <w:t>).</w:t>
      </w:r>
    </w:p>
    <w:p w14:paraId="16E7CF6D" w14:textId="77777777" w:rsidR="00983570" w:rsidRPr="004C0C68" w:rsidRDefault="00983570" w:rsidP="0093712A">
      <w:pPr>
        <w:widowControl w:val="0"/>
        <w:numPr>
          <w:ilvl w:val="0"/>
          <w:numId w:val="9"/>
        </w:numPr>
        <w:spacing w:after="0" w:line="276" w:lineRule="auto"/>
        <w:ind w:left="357" w:hanging="357"/>
        <w:jc w:val="both"/>
        <w:rPr>
          <w:rFonts w:ascii="Times New Roman" w:eastAsia="Times New Roman" w:hAnsi="Times New Roman" w:cs="Times New Roman"/>
        </w:rPr>
      </w:pPr>
      <w:r w:rsidRPr="004C0C68">
        <w:rPr>
          <w:rFonts w:ascii="Times New Roman" w:hAnsi="Times New Roman" w:cs="Times New Roman"/>
          <w:color w:val="000000"/>
        </w:rPr>
        <w:t xml:space="preserve">Wykonawca nie podlega wykluczeniu w okolicznościach określonych w art. 108 ust. 1 pkt 1, 2 i 5, jeżeli udowodni Zamawiającemu, że spełnił łącznie przesłanki zawarte w art. 110 ust. 2 ustawy. Zamawiający ocenia, czy podjęte przez Wykonawcę czynności, o których mowa w art. 110 ust. 2 ustawy są wystarczające do wykazania jego rzetelności, uwzględniając wagę i szczególne okoliczności czynu Wykonawcy. Jeżeli podjęte przez Wykonawcę czynności, o których mowa w art. 110 ust. 2 ustawy nie są wystarczające do wykazania jego rzetelności, Zamawiający wyklucza Wykonawcę. </w:t>
      </w:r>
    </w:p>
    <w:p w14:paraId="6F084198" w14:textId="77777777" w:rsidR="00413718" w:rsidRPr="00413718" w:rsidRDefault="00413718"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3FADC1F0" w14:textId="77777777" w:rsidTr="00E62A26">
        <w:trPr>
          <w:cantSplit/>
          <w:trHeight w:val="425"/>
          <w:jc w:val="center"/>
        </w:trPr>
        <w:tc>
          <w:tcPr>
            <w:tcW w:w="9062" w:type="dxa"/>
            <w:shd w:val="clear" w:color="auto" w:fill="D5DCE4" w:themeFill="text2" w:themeFillTint="33"/>
            <w:vAlign w:val="center"/>
          </w:tcPr>
          <w:p w14:paraId="505F01C5" w14:textId="37434E4C"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1</w:t>
            </w:r>
            <w:r w:rsidR="00E62A26">
              <w:rPr>
                <w:rFonts w:ascii="Times New Roman" w:eastAsia="Times New Roman" w:hAnsi="Times New Roman" w:cs="Times New Roman"/>
                <w:b/>
                <w:bCs/>
              </w:rPr>
              <w:t>1</w:t>
            </w:r>
          </w:p>
          <w:p w14:paraId="67D3B403" w14:textId="1A221364" w:rsidR="007264D3" w:rsidRPr="00413718" w:rsidRDefault="00E62A26" w:rsidP="0093712A">
            <w:pPr>
              <w:keepNext/>
              <w:keepLines/>
              <w:widowControl w:val="0"/>
              <w:spacing w:line="276" w:lineRule="auto"/>
              <w:jc w:val="both"/>
              <w:rPr>
                <w:rFonts w:ascii="Times New Roman" w:eastAsiaTheme="majorEastAsia" w:hAnsi="Times New Roman" w:cs="Times New Roman"/>
                <w:b/>
                <w:bCs/>
                <w:lang w:eastAsia="pl-PL" w:bidi="pl-PL"/>
              </w:rPr>
            </w:pPr>
            <w:r w:rsidRPr="00D11F4E">
              <w:rPr>
                <w:rFonts w:ascii="Times New Roman" w:eastAsiaTheme="majorEastAsia" w:hAnsi="Times New Roman" w:cs="Times New Roman"/>
                <w:b/>
                <w:bCs/>
                <w:lang w:eastAsia="pl-PL" w:bidi="pl-PL"/>
              </w:rPr>
              <w:t>Warunki udziału w postępowaniu</w:t>
            </w:r>
          </w:p>
        </w:tc>
      </w:tr>
    </w:tbl>
    <w:p w14:paraId="6C510D67" w14:textId="7976C0F3" w:rsidR="00E62A26" w:rsidRPr="00805E0A" w:rsidRDefault="00E62A26" w:rsidP="00805E0A">
      <w:pPr>
        <w:pStyle w:val="Akapitzlist"/>
        <w:numPr>
          <w:ilvl w:val="0"/>
          <w:numId w:val="53"/>
        </w:numPr>
        <w:spacing w:line="276" w:lineRule="auto"/>
        <w:jc w:val="both"/>
        <w:rPr>
          <w:rFonts w:ascii="Times New Roman" w:eastAsia="Times New Roman" w:hAnsi="Times New Roman" w:cs="Times New Roman"/>
          <w:bCs/>
        </w:rPr>
      </w:pPr>
      <w:bookmarkStart w:id="36" w:name="_Hlk204692185"/>
      <w:r w:rsidRPr="00805E0A">
        <w:rPr>
          <w:rFonts w:ascii="Times New Roman" w:eastAsia="Times New Roman" w:hAnsi="Times New Roman" w:cs="Times New Roman"/>
          <w:bCs/>
        </w:rPr>
        <w:t>O udzielenie zamówienia może ubiegać się Wykonawca, który spełnia następujące warunki udziału w postępowaniu:</w:t>
      </w:r>
    </w:p>
    <w:p w14:paraId="7C7C11C4" w14:textId="77777777" w:rsidR="00E62A26" w:rsidRPr="00D11F4E" w:rsidRDefault="00E62A26" w:rsidP="00E62A26">
      <w:pPr>
        <w:widowControl w:val="0"/>
        <w:numPr>
          <w:ilvl w:val="0"/>
          <w:numId w:val="13"/>
        </w:numPr>
        <w:spacing w:after="0" w:line="276" w:lineRule="auto"/>
        <w:ind w:left="714" w:hanging="357"/>
        <w:jc w:val="both"/>
        <w:rPr>
          <w:rFonts w:ascii="Times New Roman" w:eastAsia="Times New Roman" w:hAnsi="Times New Roman" w:cs="Times New Roman"/>
        </w:rPr>
      </w:pPr>
      <w:r w:rsidRPr="00D11F4E">
        <w:rPr>
          <w:rFonts w:ascii="Times New Roman" w:eastAsia="Times New Roman" w:hAnsi="Times New Roman" w:cs="Times New Roman"/>
        </w:rPr>
        <w:t>zdolność do występowania w obrocie gospodarczym - Zamawiający nie wyznacza szczegółowego warunku w tym zakresie;</w:t>
      </w:r>
    </w:p>
    <w:p w14:paraId="3EC27507" w14:textId="77777777" w:rsidR="00E62A26" w:rsidRPr="00D11F4E" w:rsidRDefault="00E62A26" w:rsidP="00E62A26">
      <w:pPr>
        <w:widowControl w:val="0"/>
        <w:numPr>
          <w:ilvl w:val="0"/>
          <w:numId w:val="13"/>
        </w:numPr>
        <w:spacing w:after="0" w:line="276" w:lineRule="auto"/>
        <w:ind w:left="714" w:hanging="357"/>
        <w:jc w:val="both"/>
        <w:rPr>
          <w:rFonts w:ascii="Times New Roman" w:eastAsia="Times New Roman" w:hAnsi="Times New Roman" w:cs="Times New Roman"/>
        </w:rPr>
      </w:pPr>
      <w:r w:rsidRPr="00D11F4E">
        <w:rPr>
          <w:rFonts w:ascii="Times New Roman" w:eastAsia="Times New Roman" w:hAnsi="Times New Roman" w:cs="Times New Roman"/>
        </w:rPr>
        <w:t>uprawnienia do prowadzenia określonej działalności gospodarczej lub zawodowej, o ile wynika to z odrębnych przepisów - Zamawiający nie wyznacza szczegółowego warunku w tym zakresie;</w:t>
      </w:r>
    </w:p>
    <w:p w14:paraId="45106BE1" w14:textId="77777777" w:rsidR="00E62A26" w:rsidRPr="00D11F4E" w:rsidRDefault="00E62A26" w:rsidP="00E62A26">
      <w:pPr>
        <w:widowControl w:val="0"/>
        <w:numPr>
          <w:ilvl w:val="0"/>
          <w:numId w:val="13"/>
        </w:numPr>
        <w:spacing w:after="0" w:line="276" w:lineRule="auto"/>
        <w:ind w:left="714" w:hanging="357"/>
        <w:jc w:val="both"/>
        <w:rPr>
          <w:rFonts w:ascii="Times New Roman" w:eastAsia="Times New Roman" w:hAnsi="Times New Roman" w:cs="Times New Roman"/>
        </w:rPr>
      </w:pPr>
      <w:r w:rsidRPr="00D11F4E">
        <w:rPr>
          <w:rFonts w:ascii="Times New Roman" w:eastAsia="Times New Roman" w:hAnsi="Times New Roman" w:cs="Times New Roman"/>
        </w:rPr>
        <w:t>sytuacja ekonomiczna lub finansowa - Zamawiający nie wyznacza szczegółowego warunku w tym zakresie;</w:t>
      </w:r>
    </w:p>
    <w:p w14:paraId="22076484" w14:textId="77777777" w:rsidR="00E62A26" w:rsidRDefault="00E62A26" w:rsidP="00E62A26">
      <w:pPr>
        <w:widowControl w:val="0"/>
        <w:numPr>
          <w:ilvl w:val="0"/>
          <w:numId w:val="13"/>
        </w:numPr>
        <w:spacing w:after="0" w:line="276" w:lineRule="auto"/>
        <w:ind w:left="714" w:hanging="357"/>
        <w:jc w:val="both"/>
        <w:rPr>
          <w:rFonts w:ascii="Times New Roman" w:eastAsia="Times New Roman" w:hAnsi="Times New Roman" w:cs="Times New Roman"/>
          <w:u w:val="single"/>
        </w:rPr>
      </w:pPr>
      <w:r w:rsidRPr="007D1090">
        <w:rPr>
          <w:rFonts w:ascii="Times New Roman" w:eastAsia="Times New Roman" w:hAnsi="Times New Roman" w:cs="Times New Roman"/>
          <w:u w:val="single"/>
        </w:rPr>
        <w:t>zdolność techniczna lub zawodowa - warunek ten zostanie spełniony, jeżeli :</w:t>
      </w:r>
    </w:p>
    <w:p w14:paraId="21F7CC2B" w14:textId="77777777" w:rsidR="00805E0A" w:rsidRPr="007D1090" w:rsidRDefault="00805E0A" w:rsidP="00805E0A">
      <w:pPr>
        <w:widowControl w:val="0"/>
        <w:spacing w:after="0" w:line="276" w:lineRule="auto"/>
        <w:ind w:left="714"/>
        <w:jc w:val="both"/>
        <w:rPr>
          <w:rFonts w:ascii="Times New Roman" w:eastAsia="Times New Roman" w:hAnsi="Times New Roman" w:cs="Times New Roman"/>
          <w:u w:val="single"/>
        </w:rPr>
      </w:pPr>
    </w:p>
    <w:p w14:paraId="588B04D1" w14:textId="2DFBEE33" w:rsidR="00E62A26" w:rsidRPr="00805E0A" w:rsidRDefault="00E62A26" w:rsidP="00805E0A">
      <w:pPr>
        <w:pStyle w:val="Default"/>
        <w:spacing w:line="276" w:lineRule="auto"/>
        <w:ind w:left="357"/>
        <w:jc w:val="both"/>
        <w:rPr>
          <w:sz w:val="22"/>
          <w:szCs w:val="22"/>
        </w:rPr>
      </w:pPr>
      <w:r w:rsidRPr="00805E0A">
        <w:rPr>
          <w:rFonts w:eastAsia="Times New Roman"/>
          <w:sz w:val="22"/>
          <w:szCs w:val="22"/>
        </w:rPr>
        <w:t xml:space="preserve">Wykonawca wykaże, że w okresie ostatnich 3 lat, </w:t>
      </w:r>
      <w:r w:rsidR="00805E0A">
        <w:rPr>
          <w:sz w:val="22"/>
          <w:szCs w:val="22"/>
        </w:rPr>
        <w:t>przed upływem terminu składania ofert (a jeżeli okres prowadzenia działalności jest krótszy – w tym okresie) wykonał – a w przypadku świadczeń powtarzających się lub ciągłych, także wykonuje należycie co najmniej 2 usługi</w:t>
      </w:r>
      <w:r w:rsidRPr="00805E0A">
        <w:rPr>
          <w:rFonts w:eastAsia="Times New Roman"/>
          <w:color w:val="auto"/>
          <w:sz w:val="22"/>
          <w:szCs w:val="22"/>
        </w:rPr>
        <w:t xml:space="preserve">, </w:t>
      </w:r>
      <w:r w:rsidRPr="00805E0A">
        <w:rPr>
          <w:sz w:val="22"/>
          <w:szCs w:val="22"/>
        </w:rPr>
        <w:t xml:space="preserve">z których każda: </w:t>
      </w:r>
    </w:p>
    <w:p w14:paraId="6844ACBA" w14:textId="77777777" w:rsidR="00E62A26" w:rsidRPr="00E62A26" w:rsidRDefault="00E62A26" w:rsidP="00805E0A">
      <w:pPr>
        <w:numPr>
          <w:ilvl w:val="0"/>
          <w:numId w:val="52"/>
        </w:numPr>
        <w:autoSpaceDE w:val="0"/>
        <w:autoSpaceDN w:val="0"/>
        <w:adjustRightInd w:val="0"/>
        <w:spacing w:after="0" w:line="276" w:lineRule="auto"/>
        <w:ind w:left="357"/>
        <w:jc w:val="both"/>
        <w:rPr>
          <w:rFonts w:ascii="Times New Roman" w:hAnsi="Times New Roman" w:cs="Times New Roman"/>
          <w:color w:val="000000"/>
        </w:rPr>
      </w:pPr>
      <w:r w:rsidRPr="00E62A26">
        <w:rPr>
          <w:rFonts w:ascii="Times New Roman" w:hAnsi="Times New Roman" w:cs="Times New Roman"/>
          <w:color w:val="000000"/>
        </w:rPr>
        <w:t xml:space="preserve">polegała na sukcesywnym świadczeniu usług cateringu przez okres co najmniej 6 miesięcy, </w:t>
      </w:r>
    </w:p>
    <w:p w14:paraId="2DA33D81" w14:textId="77777777" w:rsidR="00E62A26" w:rsidRPr="00E62A26" w:rsidRDefault="00E62A26" w:rsidP="00805E0A">
      <w:pPr>
        <w:numPr>
          <w:ilvl w:val="0"/>
          <w:numId w:val="52"/>
        </w:numPr>
        <w:autoSpaceDE w:val="0"/>
        <w:autoSpaceDN w:val="0"/>
        <w:adjustRightInd w:val="0"/>
        <w:spacing w:after="0" w:line="276" w:lineRule="auto"/>
        <w:ind w:left="357"/>
        <w:jc w:val="both"/>
        <w:rPr>
          <w:rFonts w:ascii="Times New Roman" w:hAnsi="Times New Roman" w:cs="Times New Roman"/>
          <w:color w:val="000000"/>
        </w:rPr>
      </w:pPr>
      <w:r w:rsidRPr="00E62A26">
        <w:rPr>
          <w:rFonts w:ascii="Times New Roman" w:hAnsi="Times New Roman" w:cs="Times New Roman"/>
          <w:color w:val="000000"/>
        </w:rPr>
        <w:t xml:space="preserve">była o wartości co najmniej 100 000,00 zł (słownie: sto tysięcy złotych) brutto, </w:t>
      </w:r>
    </w:p>
    <w:p w14:paraId="6A7B40D9" w14:textId="24DC6FE9" w:rsidR="00E62A26" w:rsidRPr="00E62A26" w:rsidRDefault="00E62A26" w:rsidP="00805E0A">
      <w:pPr>
        <w:numPr>
          <w:ilvl w:val="0"/>
          <w:numId w:val="52"/>
        </w:numPr>
        <w:autoSpaceDE w:val="0"/>
        <w:autoSpaceDN w:val="0"/>
        <w:adjustRightInd w:val="0"/>
        <w:spacing w:after="0" w:line="276" w:lineRule="auto"/>
        <w:ind w:left="357"/>
        <w:jc w:val="both"/>
        <w:rPr>
          <w:rFonts w:ascii="Times New Roman" w:hAnsi="Times New Roman" w:cs="Times New Roman"/>
          <w:color w:val="000000"/>
        </w:rPr>
      </w:pPr>
      <w:r w:rsidRPr="00E62A26">
        <w:rPr>
          <w:rFonts w:ascii="Times New Roman" w:hAnsi="Times New Roman" w:cs="Times New Roman"/>
          <w:color w:val="000000"/>
        </w:rPr>
        <w:t>była świadczona w czasie konferencji i/lub</w:t>
      </w:r>
      <w:r w:rsidR="00D3077F">
        <w:rPr>
          <w:rFonts w:ascii="Times New Roman" w:hAnsi="Times New Roman" w:cs="Times New Roman"/>
          <w:color w:val="000000"/>
        </w:rPr>
        <w:t xml:space="preserve"> spotkań </w:t>
      </w:r>
      <w:r w:rsidR="00D3077F" w:rsidRPr="00D3077F">
        <w:rPr>
          <w:rFonts w:ascii="Times New Roman" w:hAnsi="Times New Roman" w:cs="Times New Roman"/>
          <w:color w:val="000000"/>
        </w:rPr>
        <w:t>i/lub</w:t>
      </w:r>
      <w:r w:rsidRPr="00E62A26">
        <w:rPr>
          <w:rFonts w:ascii="Times New Roman" w:hAnsi="Times New Roman" w:cs="Times New Roman"/>
          <w:color w:val="000000"/>
        </w:rPr>
        <w:t xml:space="preserve"> szkoleń i/lub warsztatów. </w:t>
      </w:r>
    </w:p>
    <w:p w14:paraId="1573AD83" w14:textId="77777777" w:rsidR="00E62A26" w:rsidRPr="00E62A26" w:rsidRDefault="00E62A26" w:rsidP="00805E0A">
      <w:pPr>
        <w:autoSpaceDE w:val="0"/>
        <w:autoSpaceDN w:val="0"/>
        <w:adjustRightInd w:val="0"/>
        <w:spacing w:after="0" w:line="276" w:lineRule="auto"/>
        <w:ind w:left="357"/>
        <w:jc w:val="both"/>
        <w:rPr>
          <w:rFonts w:ascii="Times New Roman" w:hAnsi="Times New Roman" w:cs="Times New Roman"/>
          <w:color w:val="000000"/>
        </w:rPr>
      </w:pPr>
    </w:p>
    <w:p w14:paraId="11D4248E" w14:textId="2E476A73" w:rsidR="00E62A26" w:rsidRPr="00E62A26" w:rsidRDefault="00E62A26" w:rsidP="00805E0A">
      <w:pPr>
        <w:autoSpaceDE w:val="0"/>
        <w:autoSpaceDN w:val="0"/>
        <w:adjustRightInd w:val="0"/>
        <w:spacing w:after="0" w:line="276" w:lineRule="auto"/>
        <w:ind w:left="357"/>
        <w:jc w:val="both"/>
        <w:rPr>
          <w:rFonts w:ascii="Times New Roman" w:hAnsi="Times New Roman" w:cs="Times New Roman"/>
          <w:color w:val="000000"/>
        </w:rPr>
      </w:pPr>
      <w:r w:rsidRPr="00E62A26">
        <w:rPr>
          <w:rFonts w:ascii="Times New Roman" w:hAnsi="Times New Roman" w:cs="Times New Roman"/>
          <w:color w:val="000000"/>
        </w:rPr>
        <w:t xml:space="preserve">Zamawiający pod pojęciem „usługa cateringowa” rozumie usługę, w skład której wchodzi w szczególności przygotowanie: przerwy kawowej (kawa, herbata, woda, soki, ciastka), poczęstunku </w:t>
      </w:r>
      <w:r w:rsidRPr="00E62A26">
        <w:rPr>
          <w:rFonts w:ascii="Times New Roman" w:hAnsi="Times New Roman" w:cs="Times New Roman"/>
          <w:color w:val="000000"/>
        </w:rPr>
        <w:lastRenderedPageBreak/>
        <w:t>na ciepło (dania</w:t>
      </w:r>
      <w:r w:rsidR="00805E0A" w:rsidRPr="00805E0A">
        <w:rPr>
          <w:rFonts w:ascii="Times New Roman" w:hAnsi="Times New Roman" w:cs="Times New Roman"/>
          <w:color w:val="000000"/>
        </w:rPr>
        <w:t xml:space="preserve"> obiadowe</w:t>
      </w:r>
      <w:r w:rsidRPr="00E62A26">
        <w:rPr>
          <w:rFonts w:ascii="Times New Roman" w:hAnsi="Times New Roman" w:cs="Times New Roman"/>
          <w:color w:val="000000"/>
        </w:rPr>
        <w:t xml:space="preserve"> na ciepło), stołów, nakryć ( sztućce, zastawa, serwetki) oraz zapewnienie obsługi kelnerskiej. </w:t>
      </w:r>
    </w:p>
    <w:p w14:paraId="128B0446" w14:textId="3A402B6A" w:rsidR="00E62A26" w:rsidRPr="00E62A26" w:rsidRDefault="00E62A26" w:rsidP="00805E0A">
      <w:pPr>
        <w:autoSpaceDE w:val="0"/>
        <w:autoSpaceDN w:val="0"/>
        <w:adjustRightInd w:val="0"/>
        <w:spacing w:after="0" w:line="276" w:lineRule="auto"/>
        <w:ind w:left="357"/>
        <w:jc w:val="both"/>
        <w:rPr>
          <w:rFonts w:ascii="Times New Roman" w:hAnsi="Times New Roman" w:cs="Times New Roman"/>
          <w:color w:val="000000"/>
        </w:rPr>
      </w:pPr>
      <w:r w:rsidRPr="00E62A26">
        <w:rPr>
          <w:rFonts w:ascii="Times New Roman" w:hAnsi="Times New Roman" w:cs="Times New Roman"/>
          <w:color w:val="000000"/>
        </w:rPr>
        <w:t>Zamawiający nie uzna za spełniające niniejszy warunek usług</w:t>
      </w:r>
      <w:r w:rsidR="002F2696">
        <w:rPr>
          <w:rFonts w:ascii="Times New Roman" w:hAnsi="Times New Roman" w:cs="Times New Roman"/>
          <w:color w:val="000000"/>
        </w:rPr>
        <w:t>i</w:t>
      </w:r>
      <w:r w:rsidRPr="00E62A26">
        <w:rPr>
          <w:rFonts w:ascii="Times New Roman" w:hAnsi="Times New Roman" w:cs="Times New Roman"/>
          <w:color w:val="000000"/>
        </w:rPr>
        <w:t xml:space="preserve"> cateringu polegającego na organizowaniu wyżywienia całodziennego, stałego i powtarzającego się tj. w zakresie obsługi takich jednostek, jak: szpitale, szkoły, przedszkola, żłobki, bufety oraz miejsca zbiorowego żywienia, gdzie posiłki organizowane są jako wyżywienie całodzienne</w:t>
      </w:r>
      <w:r w:rsidR="00805E0A" w:rsidRPr="00805E0A">
        <w:rPr>
          <w:rFonts w:ascii="Times New Roman" w:hAnsi="Times New Roman" w:cs="Times New Roman"/>
          <w:color w:val="000000"/>
        </w:rPr>
        <w:t xml:space="preserve">, </w:t>
      </w:r>
      <w:r w:rsidRPr="00E62A26">
        <w:rPr>
          <w:rFonts w:ascii="Times New Roman" w:hAnsi="Times New Roman" w:cs="Times New Roman"/>
          <w:color w:val="000000"/>
        </w:rPr>
        <w:t xml:space="preserve">stałe, ciągłe. </w:t>
      </w:r>
    </w:p>
    <w:p w14:paraId="13EC9CAF" w14:textId="52B57E50" w:rsidR="00E62A26" w:rsidRPr="00805E0A" w:rsidRDefault="00E62A26" w:rsidP="00805E0A">
      <w:pPr>
        <w:spacing w:after="0" w:line="276" w:lineRule="auto"/>
        <w:ind w:left="357"/>
        <w:jc w:val="both"/>
        <w:rPr>
          <w:rFonts w:ascii="Times New Roman" w:eastAsia="Times New Roman" w:hAnsi="Times New Roman" w:cs="Times New Roman"/>
        </w:rPr>
      </w:pPr>
      <w:r w:rsidRPr="00805E0A">
        <w:rPr>
          <w:rFonts w:ascii="Times New Roman" w:hAnsi="Times New Roman" w:cs="Times New Roman"/>
          <w:color w:val="000000"/>
        </w:rPr>
        <w:t>W przypadku usług, które są w trakcie realizacji, wykonawca musi wykazać, że do chwili składania ofert</w:t>
      </w:r>
      <w:r w:rsidR="002F2696">
        <w:rPr>
          <w:rFonts w:ascii="Times New Roman" w:hAnsi="Times New Roman" w:cs="Times New Roman"/>
          <w:color w:val="000000"/>
        </w:rPr>
        <w:t>,</w:t>
      </w:r>
      <w:r w:rsidRPr="00805E0A">
        <w:rPr>
          <w:rFonts w:ascii="Times New Roman" w:hAnsi="Times New Roman" w:cs="Times New Roman"/>
          <w:color w:val="000000"/>
        </w:rPr>
        <w:t xml:space="preserve"> wartość każdej z wykonanych częściowo usług wyniosła co najmniej 100</w:t>
      </w:r>
      <w:r w:rsidR="00805E0A" w:rsidRPr="00805E0A">
        <w:rPr>
          <w:rFonts w:ascii="Times New Roman" w:hAnsi="Times New Roman" w:cs="Times New Roman"/>
        </w:rPr>
        <w:t> 000 zł (słownie: sto tysięcy złotych) brutto i była świadczona przez okres co najmniej 6 miesięcy</w:t>
      </w:r>
      <w:r w:rsidR="00D3077F">
        <w:rPr>
          <w:rFonts w:ascii="Times New Roman" w:hAnsi="Times New Roman" w:cs="Times New Roman"/>
        </w:rPr>
        <w:t>.</w:t>
      </w:r>
    </w:p>
    <w:bookmarkEnd w:id="36"/>
    <w:p w14:paraId="758F56BB" w14:textId="77777777" w:rsidR="00E62A26" w:rsidRPr="00D11F4E" w:rsidRDefault="00E62A26" w:rsidP="00805E0A">
      <w:pPr>
        <w:widowControl w:val="0"/>
        <w:numPr>
          <w:ilvl w:val="0"/>
          <w:numId w:val="46"/>
        </w:numPr>
        <w:spacing w:after="0" w:line="276" w:lineRule="auto"/>
        <w:ind w:left="357" w:hanging="357"/>
        <w:jc w:val="both"/>
        <w:rPr>
          <w:rFonts w:ascii="Times New Roman" w:eastAsia="Times New Roman" w:hAnsi="Times New Roman" w:cs="Times New Roman"/>
        </w:rPr>
      </w:pPr>
      <w:r w:rsidRPr="00805E0A">
        <w:rPr>
          <w:rFonts w:ascii="Times New Roman" w:eastAsia="Times New Roman" w:hAnsi="Times New Roman" w:cs="Times New Roman"/>
        </w:rPr>
        <w:t>Jeżeli Wykonawca powołuje się na doświadczenie w realizacji usług wykonywanych wspólnie z innymi Wykonawcami, należy wykazać usługę, w</w:t>
      </w:r>
      <w:r w:rsidRPr="00D11F4E">
        <w:rPr>
          <w:rFonts w:ascii="Times New Roman" w:eastAsia="Times New Roman" w:hAnsi="Times New Roman" w:cs="Times New Roman"/>
        </w:rPr>
        <w:t xml:space="preserve"> której wykonaniu Wykonawca ten bezpośrednio uczestniczył, a w przypadku świadczeń powtarzających się lub ciągłych, w których wykonywaniu bezpośrednio uczestniczył lub uczestniczy.</w:t>
      </w:r>
    </w:p>
    <w:p w14:paraId="4FED8305" w14:textId="2AEAF0DD" w:rsidR="00A87EEC" w:rsidRPr="00A87EEC" w:rsidRDefault="00E62A26" w:rsidP="00A87EEC">
      <w:pPr>
        <w:widowControl w:val="0"/>
        <w:numPr>
          <w:ilvl w:val="0"/>
          <w:numId w:val="46"/>
        </w:numPr>
        <w:spacing w:after="0" w:line="276" w:lineRule="auto"/>
        <w:ind w:left="357" w:hanging="357"/>
        <w:jc w:val="both"/>
        <w:rPr>
          <w:rFonts w:ascii="Times New Roman" w:eastAsia="Times New Roman" w:hAnsi="Times New Roman" w:cs="Times New Roman"/>
        </w:rPr>
      </w:pPr>
      <w:r w:rsidRPr="00D11F4E">
        <w:rPr>
          <w:rFonts w:ascii="Times New Roman" w:eastAsia="Times New Roman" w:hAnsi="Times New Roman" w:cs="Times New Roman"/>
        </w:rPr>
        <w:t xml:space="preserve">Zamawiający zastrzega, że w sytuacji składania oferty przez </w:t>
      </w:r>
      <w:r>
        <w:rPr>
          <w:rFonts w:ascii="Times New Roman" w:eastAsia="Times New Roman" w:hAnsi="Times New Roman" w:cs="Times New Roman"/>
        </w:rPr>
        <w:t>w</w:t>
      </w:r>
      <w:r w:rsidRPr="00D11F4E">
        <w:rPr>
          <w:rFonts w:ascii="Times New Roman" w:eastAsia="Times New Roman" w:hAnsi="Times New Roman" w:cs="Times New Roman"/>
        </w:rPr>
        <w:t xml:space="preserve">ykonawców wspólnie ubiegających się o udzielenie zamówienia oraz analogicznie w sytuacji, gdy Wykonawca będzie polegał na zasobach innego podmiotu, na zasadach określonych w art. 118 ustawy Pzp, warunek, o którym mowa </w:t>
      </w:r>
      <w:r w:rsidRPr="00A87EEC">
        <w:rPr>
          <w:rFonts w:ascii="Times New Roman" w:eastAsia="Times New Roman" w:hAnsi="Times New Roman" w:cs="Times New Roman"/>
        </w:rPr>
        <w:t>w Rozdziale 11 ust.</w:t>
      </w:r>
      <w:r w:rsidR="00A87EEC" w:rsidRPr="00A87EEC">
        <w:rPr>
          <w:rFonts w:ascii="Times New Roman" w:eastAsia="Times New Roman" w:hAnsi="Times New Roman" w:cs="Times New Roman"/>
        </w:rPr>
        <w:t xml:space="preserve"> 1 pkt</w:t>
      </w:r>
      <w:r w:rsidRPr="00A87EEC">
        <w:rPr>
          <w:rFonts w:ascii="Times New Roman" w:eastAsia="Times New Roman" w:hAnsi="Times New Roman" w:cs="Times New Roman"/>
        </w:rPr>
        <w:t xml:space="preserve"> 4, musi zostać spełniony w całości przez Wykonawcę (jednego z Wykonawców wspólnie składającego ofertę</w:t>
      </w:r>
      <w:r w:rsidR="00A87EEC" w:rsidRPr="00A87EEC">
        <w:rPr>
          <w:rFonts w:ascii="Times New Roman" w:eastAsia="Times New Roman" w:hAnsi="Times New Roman" w:cs="Times New Roman"/>
        </w:rPr>
        <w:t>,</w:t>
      </w:r>
      <w:r w:rsidR="00A87EEC" w:rsidRPr="00A87EEC">
        <w:rPr>
          <w:rFonts w:ascii="Times New Roman" w:hAnsi="Times New Roman" w:cs="Times New Roman"/>
          <w:color w:val="000000"/>
        </w:rPr>
        <w:t xml:space="preserve"> tego który zrealizuje zamówienie (jego część) do realizacji którego te zdolności są wymagane</w:t>
      </w:r>
      <w:r w:rsidR="00A87EEC" w:rsidRPr="00A87EEC">
        <w:rPr>
          <w:rFonts w:ascii="Times New Roman" w:eastAsia="Times New Roman" w:hAnsi="Times New Roman" w:cs="Times New Roman"/>
        </w:rPr>
        <w:t xml:space="preserve"> </w:t>
      </w:r>
      <w:r w:rsidRPr="00A87EEC">
        <w:rPr>
          <w:rFonts w:ascii="Times New Roman" w:eastAsia="Times New Roman" w:hAnsi="Times New Roman" w:cs="Times New Roman"/>
        </w:rPr>
        <w:t>) lub podmiot, na którego zdolności w tym zakresie powołuje się Wykonawca.</w:t>
      </w:r>
    </w:p>
    <w:p w14:paraId="5778E065" w14:textId="28D0AF0D" w:rsidR="00E62A26" w:rsidRPr="00D11F4E" w:rsidRDefault="00E62A26" w:rsidP="00805E0A">
      <w:pPr>
        <w:widowControl w:val="0"/>
        <w:numPr>
          <w:ilvl w:val="0"/>
          <w:numId w:val="46"/>
        </w:numPr>
        <w:spacing w:after="0" w:line="276" w:lineRule="auto"/>
        <w:ind w:left="357" w:hanging="357"/>
        <w:contextualSpacing/>
        <w:jc w:val="both"/>
        <w:rPr>
          <w:rFonts w:ascii="Times New Roman" w:eastAsia="Times New Roman" w:hAnsi="Times New Roman" w:cs="Times New Roman"/>
        </w:rPr>
      </w:pPr>
      <w:r w:rsidRPr="00D11F4E">
        <w:rPr>
          <w:rFonts w:ascii="Times New Roman" w:hAnsi="Times New Roman" w:cs="Times New Roman"/>
        </w:rPr>
        <w:t xml:space="preserve">Wykonawca może w celu potwierdzenia spełniania warunków udziału w postępowaniu, </w:t>
      </w:r>
      <w:r w:rsidRPr="00D11F4E">
        <w:rPr>
          <w:rFonts w:ascii="Times New Roman" w:hAnsi="Times New Roman" w:cs="Times New Roman"/>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A87EEC">
        <w:rPr>
          <w:rFonts w:ascii="Times New Roman" w:hAnsi="Times New Roman" w:cs="Times New Roman"/>
        </w:rPr>
        <w:t>, w sposób następujący :</w:t>
      </w:r>
    </w:p>
    <w:p w14:paraId="53456AD7" w14:textId="77777777" w:rsidR="00E62A26" w:rsidRPr="00D11F4E" w:rsidRDefault="00E62A26" w:rsidP="00805E0A">
      <w:pPr>
        <w:numPr>
          <w:ilvl w:val="1"/>
          <w:numId w:val="46"/>
        </w:numPr>
        <w:tabs>
          <w:tab w:val="left" w:pos="360"/>
          <w:tab w:val="left" w:pos="426"/>
        </w:tabs>
        <w:spacing w:after="0" w:line="276" w:lineRule="auto"/>
        <w:contextualSpacing/>
        <w:jc w:val="both"/>
        <w:rPr>
          <w:rFonts w:ascii="Times New Roman" w:hAnsi="Times New Roman" w:cs="Times New Roman"/>
        </w:rPr>
      </w:pPr>
      <w:r w:rsidRPr="00D11F4E">
        <w:rPr>
          <w:rFonts w:ascii="Times New Roman" w:hAnsi="Times New Roman" w:cs="Times New Roman"/>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920A661" w14:textId="77777777" w:rsidR="00E62A26" w:rsidRPr="00D11F4E" w:rsidRDefault="00E62A26" w:rsidP="00805E0A">
      <w:pPr>
        <w:numPr>
          <w:ilvl w:val="1"/>
          <w:numId w:val="46"/>
        </w:numPr>
        <w:tabs>
          <w:tab w:val="left" w:pos="360"/>
          <w:tab w:val="left" w:pos="426"/>
        </w:tabs>
        <w:spacing w:after="0" w:line="276" w:lineRule="auto"/>
        <w:contextualSpacing/>
        <w:jc w:val="both"/>
        <w:rPr>
          <w:rFonts w:ascii="Times New Roman" w:hAnsi="Times New Roman" w:cs="Times New Roman"/>
        </w:rPr>
      </w:pPr>
      <w:r w:rsidRPr="00D11F4E">
        <w:rPr>
          <w:rFonts w:ascii="Times New Roman" w:hAnsi="Times New Roman" w:cs="Times New Roman"/>
        </w:rPr>
        <w:t xml:space="preserve">Wykonawca, który polega na zdolnościach lub sytuacji podmiotów udostępniających zasoby, </w:t>
      </w:r>
      <w:r w:rsidRPr="00805E0A">
        <w:rPr>
          <w:rFonts w:ascii="Times New Roman" w:hAnsi="Times New Roman" w:cs="Times New Roman"/>
        </w:rPr>
        <w:t>składa wraz z ofertą zobowiązanie podmiotu udostępniającego zasoby do oddania mu do dyspozycji niezbędnych zasobów</w:t>
      </w:r>
      <w:r w:rsidRPr="00D11F4E">
        <w:rPr>
          <w:rFonts w:ascii="Times New Roman" w:hAnsi="Times New Roman" w:cs="Times New Roman"/>
        </w:rPr>
        <w:t xml:space="preserve"> na potrzeby realizacji zamówienia lub inny podmiotowy środek dowodowy potwierdzający, że wykonawca realizując zamówienie, będzie dysponował niezbędnymi zasobami tych podmiotów.</w:t>
      </w:r>
    </w:p>
    <w:p w14:paraId="649B9CC5" w14:textId="78FF8FC5" w:rsidR="00E62A26" w:rsidRPr="00D11F4E" w:rsidRDefault="00E62A26" w:rsidP="00805E0A">
      <w:pPr>
        <w:numPr>
          <w:ilvl w:val="1"/>
          <w:numId w:val="46"/>
        </w:numPr>
        <w:tabs>
          <w:tab w:val="left" w:pos="360"/>
          <w:tab w:val="left" w:pos="426"/>
        </w:tabs>
        <w:spacing w:after="0" w:line="276" w:lineRule="auto"/>
        <w:contextualSpacing/>
        <w:jc w:val="both"/>
        <w:rPr>
          <w:rFonts w:ascii="Times New Roman" w:hAnsi="Times New Roman" w:cs="Times New Roman"/>
        </w:rPr>
      </w:pPr>
      <w:r w:rsidRPr="00D11F4E">
        <w:rPr>
          <w:rFonts w:ascii="Times New Roman" w:hAnsi="Times New Roman" w:cs="Times New Roman"/>
        </w:rPr>
        <w:t xml:space="preserve">Zobowiązanie podmiotu udostępniającego zasoby, potwierdza, że stosunek łączący </w:t>
      </w:r>
      <w:r w:rsidR="00805E0A">
        <w:rPr>
          <w:rFonts w:ascii="Times New Roman" w:hAnsi="Times New Roman" w:cs="Times New Roman"/>
        </w:rPr>
        <w:t>W</w:t>
      </w:r>
      <w:r w:rsidRPr="00D11F4E">
        <w:rPr>
          <w:rFonts w:ascii="Times New Roman" w:hAnsi="Times New Roman" w:cs="Times New Roman"/>
        </w:rPr>
        <w:t>ykonawcę z podmiotami udostępniającym zasoby gwarantuje rzeczywisty dostęp do tych zasobów oraz określa w szczególności:</w:t>
      </w:r>
    </w:p>
    <w:p w14:paraId="40DA20FC" w14:textId="77777777" w:rsidR="00E62A26" w:rsidRPr="00D11F4E" w:rsidRDefault="00E62A26" w:rsidP="00805E0A">
      <w:pPr>
        <w:tabs>
          <w:tab w:val="left" w:pos="360"/>
          <w:tab w:val="left" w:pos="426"/>
        </w:tabs>
        <w:spacing w:after="0" w:line="276" w:lineRule="auto"/>
        <w:ind w:left="708"/>
        <w:contextualSpacing/>
        <w:jc w:val="both"/>
        <w:rPr>
          <w:rFonts w:ascii="Times New Roman" w:hAnsi="Times New Roman" w:cs="Times New Roman"/>
        </w:rPr>
      </w:pPr>
      <w:r w:rsidRPr="00D11F4E">
        <w:rPr>
          <w:rFonts w:ascii="Times New Roman" w:hAnsi="Times New Roman" w:cs="Times New Roman"/>
        </w:rPr>
        <w:t>- zakres dostępnych Wykonawcy zasobów podmiotu udostępniającego zasoby,</w:t>
      </w:r>
    </w:p>
    <w:p w14:paraId="0B304136" w14:textId="77777777" w:rsidR="00E62A26" w:rsidRPr="00D11F4E" w:rsidRDefault="00E62A26" w:rsidP="00805E0A">
      <w:pPr>
        <w:tabs>
          <w:tab w:val="left" w:pos="360"/>
          <w:tab w:val="left" w:pos="426"/>
        </w:tabs>
        <w:spacing w:after="0" w:line="276" w:lineRule="auto"/>
        <w:ind w:left="708"/>
        <w:contextualSpacing/>
        <w:jc w:val="both"/>
        <w:rPr>
          <w:rFonts w:ascii="Times New Roman" w:hAnsi="Times New Roman" w:cs="Times New Roman"/>
        </w:rPr>
      </w:pPr>
      <w:r w:rsidRPr="00D11F4E">
        <w:rPr>
          <w:rFonts w:ascii="Times New Roman" w:hAnsi="Times New Roman" w:cs="Times New Roman"/>
        </w:rPr>
        <w:t>- sposób i okres udostępnienia Wykonawcy i wykorzystania przez niego zasobów  podmiotu udostępniającego te zasoby przy wykonywaniu zamówienia,</w:t>
      </w:r>
    </w:p>
    <w:p w14:paraId="55426A0A" w14:textId="77777777" w:rsidR="00E62A26" w:rsidRPr="00D11F4E" w:rsidRDefault="00E62A26" w:rsidP="00805E0A">
      <w:pPr>
        <w:tabs>
          <w:tab w:val="left" w:pos="360"/>
          <w:tab w:val="left" w:pos="426"/>
        </w:tabs>
        <w:spacing w:after="0" w:line="276" w:lineRule="auto"/>
        <w:ind w:left="708"/>
        <w:contextualSpacing/>
        <w:jc w:val="both"/>
        <w:rPr>
          <w:rFonts w:ascii="Times New Roman" w:hAnsi="Times New Roman" w:cs="Times New Roman"/>
        </w:rPr>
      </w:pPr>
      <w:r w:rsidRPr="00D11F4E">
        <w:rPr>
          <w:rFonts w:ascii="Times New Roman" w:hAnsi="Times New Roman" w:cs="Times New Roman"/>
        </w:rPr>
        <w:t xml:space="preserve">-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6FEAEF07" w14:textId="77777777" w:rsidR="00E62A26" w:rsidRPr="00DF49C4" w:rsidRDefault="00E62A26" w:rsidP="00805E0A">
      <w:pPr>
        <w:numPr>
          <w:ilvl w:val="1"/>
          <w:numId w:val="46"/>
        </w:numPr>
        <w:tabs>
          <w:tab w:val="left" w:pos="360"/>
          <w:tab w:val="left" w:pos="426"/>
        </w:tabs>
        <w:spacing w:after="0" w:line="276" w:lineRule="auto"/>
        <w:contextualSpacing/>
        <w:jc w:val="both"/>
        <w:rPr>
          <w:rFonts w:ascii="Times New Roman" w:hAnsi="Times New Roman" w:cs="Times New Roman"/>
        </w:rPr>
      </w:pPr>
      <w:r w:rsidRPr="00D11F4E">
        <w:rPr>
          <w:rFonts w:ascii="Times New Roman" w:hAnsi="Times New Roman" w:cs="Times New Roman"/>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(na podstawie takich samych dokumentów, jak wymagane od Wykonawcy).</w:t>
      </w:r>
    </w:p>
    <w:p w14:paraId="314128AF" w14:textId="4FFF6A48" w:rsidR="00E62A26" w:rsidRPr="00805E0A" w:rsidRDefault="00E62A26" w:rsidP="00805E0A">
      <w:pPr>
        <w:numPr>
          <w:ilvl w:val="0"/>
          <w:numId w:val="46"/>
        </w:numPr>
        <w:tabs>
          <w:tab w:val="left" w:pos="360"/>
          <w:tab w:val="left" w:pos="426"/>
        </w:tabs>
        <w:spacing w:before="240" w:after="240" w:line="276" w:lineRule="auto"/>
        <w:contextualSpacing/>
        <w:jc w:val="both"/>
        <w:rPr>
          <w:rFonts w:ascii="Times New Roman" w:hAnsi="Times New Roman" w:cs="Times New Roman"/>
        </w:rPr>
      </w:pPr>
      <w:r w:rsidRPr="00D11F4E">
        <w:rPr>
          <w:rFonts w:ascii="Times New Roman" w:hAnsi="Times New Roman" w:cs="Times New Roman"/>
        </w:rPr>
        <w:lastRenderedPageBreak/>
        <w:t>W przypadku Wykonawców wspólnie ubiegających się o udzielenie zamówienia</w:t>
      </w:r>
      <w:r w:rsidRPr="00805E0A">
        <w:rPr>
          <w:rFonts w:ascii="Times New Roman" w:hAnsi="Times New Roman" w:cs="Times New Roman"/>
        </w:rPr>
        <w:t>, zgodnie z art. 117 ust. 4 ustawy Pzp, dołączają do oferty oświadczenie, z którego wynika, które usługi wykonają poszczególni Wykonawcy.</w:t>
      </w:r>
    </w:p>
    <w:p w14:paraId="60BD669D" w14:textId="751C11ED" w:rsidR="00E62A26" w:rsidRPr="00D11F4E" w:rsidRDefault="00E62A26" w:rsidP="00E62A26">
      <w:pPr>
        <w:numPr>
          <w:ilvl w:val="0"/>
          <w:numId w:val="46"/>
        </w:numPr>
        <w:tabs>
          <w:tab w:val="left" w:pos="360"/>
          <w:tab w:val="left" w:pos="426"/>
        </w:tabs>
        <w:spacing w:before="240" w:after="240" w:line="276" w:lineRule="auto"/>
        <w:contextualSpacing/>
        <w:jc w:val="both"/>
        <w:rPr>
          <w:rFonts w:ascii="Times New Roman" w:hAnsi="Times New Roman" w:cs="Times New Roman"/>
        </w:rPr>
      </w:pPr>
      <w:r w:rsidRPr="00D11F4E">
        <w:rPr>
          <w:rFonts w:ascii="Times New Roman" w:hAnsi="Times New Roman" w:cs="Times New Roman"/>
        </w:rPr>
        <w:t xml:space="preserve">Ocena spełniania przedstawionych powyżej warunków </w:t>
      </w:r>
      <w:r w:rsidR="004C3F2B">
        <w:rPr>
          <w:rFonts w:ascii="Times New Roman" w:hAnsi="Times New Roman" w:cs="Times New Roman"/>
        </w:rPr>
        <w:t xml:space="preserve">udziału </w:t>
      </w:r>
      <w:r w:rsidRPr="00D11F4E">
        <w:rPr>
          <w:rFonts w:ascii="Times New Roman" w:hAnsi="Times New Roman" w:cs="Times New Roman"/>
        </w:rPr>
        <w:t xml:space="preserve">zostanie dokonana na podstawie oświadczenia, o którym mowa w </w:t>
      </w:r>
      <w:r w:rsidR="004C3F2B">
        <w:rPr>
          <w:rFonts w:ascii="Times New Roman" w:hAnsi="Times New Roman" w:cs="Times New Roman"/>
        </w:rPr>
        <w:t xml:space="preserve">art. 125 ust. 1 ustawy Pzp </w:t>
      </w:r>
      <w:r w:rsidRPr="00D11F4E">
        <w:rPr>
          <w:rFonts w:ascii="Times New Roman" w:hAnsi="Times New Roman" w:cs="Times New Roman"/>
        </w:rPr>
        <w:t xml:space="preserve">oraz </w:t>
      </w:r>
      <w:r w:rsidR="004C3F2B">
        <w:rPr>
          <w:rFonts w:ascii="Times New Roman" w:hAnsi="Times New Roman" w:cs="Times New Roman"/>
        </w:rPr>
        <w:t xml:space="preserve">na podstawie </w:t>
      </w:r>
      <w:r w:rsidRPr="00D11F4E">
        <w:rPr>
          <w:rFonts w:ascii="Times New Roman" w:hAnsi="Times New Roman" w:cs="Times New Roman"/>
        </w:rPr>
        <w:t>podmiotowych środków dowodowych, o których mowa w rozdziale 12 SWZ.</w:t>
      </w:r>
    </w:p>
    <w:p w14:paraId="00C82AE1" w14:textId="77777777" w:rsidR="004C3F2B" w:rsidRPr="004C3F2B" w:rsidRDefault="00E62A26" w:rsidP="004C3F2B">
      <w:pPr>
        <w:numPr>
          <w:ilvl w:val="0"/>
          <w:numId w:val="46"/>
        </w:numPr>
        <w:tabs>
          <w:tab w:val="left" w:pos="360"/>
          <w:tab w:val="left" w:pos="426"/>
        </w:tabs>
        <w:spacing w:before="240" w:after="240" w:line="276" w:lineRule="auto"/>
        <w:contextualSpacing/>
        <w:jc w:val="both"/>
        <w:rPr>
          <w:rFonts w:ascii="Times New Roman" w:hAnsi="Times New Roman" w:cs="Times New Roman"/>
        </w:rPr>
      </w:pPr>
      <w:r w:rsidRPr="00D11F4E">
        <w:rPr>
          <w:rFonts w:ascii="Times New Roman" w:hAnsi="Times New Roman" w:cs="Times New Roman"/>
        </w:rPr>
        <w:t xml:space="preserve">Zamawiający, oceniając zdolność techniczną lub zawodową,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w:t>
      </w:r>
      <w:r w:rsidRPr="004C3F2B">
        <w:rPr>
          <w:rFonts w:ascii="Times New Roman" w:hAnsi="Times New Roman" w:cs="Times New Roman"/>
        </w:rPr>
        <w:t>realizację zamówienia.</w:t>
      </w:r>
    </w:p>
    <w:p w14:paraId="14E4F4A2" w14:textId="6077F416" w:rsidR="004C3F2B" w:rsidRPr="00A87EEC" w:rsidRDefault="004C3F2B" w:rsidP="00A87EEC">
      <w:pPr>
        <w:numPr>
          <w:ilvl w:val="0"/>
          <w:numId w:val="46"/>
        </w:numPr>
        <w:tabs>
          <w:tab w:val="left" w:pos="360"/>
          <w:tab w:val="left" w:pos="426"/>
        </w:tabs>
        <w:spacing w:before="240" w:after="240" w:line="276" w:lineRule="auto"/>
        <w:contextualSpacing/>
        <w:jc w:val="both"/>
        <w:rPr>
          <w:rFonts w:ascii="Times New Roman" w:hAnsi="Times New Roman" w:cs="Times New Roman"/>
        </w:rPr>
      </w:pPr>
      <w:r w:rsidRPr="004C3F2B">
        <w:rPr>
          <w:rFonts w:ascii="Times New Roman" w:hAnsi="Times New Roman" w:cs="Times New Roman"/>
          <w:color w:val="000000"/>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8F1A30B" w14:textId="77777777" w:rsidR="00CB54FE" w:rsidRDefault="00CB54FE"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E62A26" w:rsidRPr="00D11F4E" w14:paraId="6CBAD97C" w14:textId="77777777" w:rsidTr="008366E9">
        <w:trPr>
          <w:cantSplit/>
          <w:trHeight w:val="425"/>
          <w:jc w:val="center"/>
        </w:trPr>
        <w:tc>
          <w:tcPr>
            <w:tcW w:w="9062" w:type="dxa"/>
            <w:shd w:val="clear" w:color="auto" w:fill="D5DCE4" w:themeFill="text2" w:themeFillTint="33"/>
            <w:vAlign w:val="center"/>
          </w:tcPr>
          <w:p w14:paraId="557B57F5" w14:textId="77777777" w:rsidR="00E62A26" w:rsidRPr="00D11F4E" w:rsidRDefault="00E62A26" w:rsidP="008366E9">
            <w:pPr>
              <w:widowControl w:val="0"/>
              <w:spacing w:line="276" w:lineRule="auto"/>
              <w:contextualSpacing/>
              <w:jc w:val="both"/>
              <w:rPr>
                <w:rFonts w:ascii="Times New Roman" w:eastAsia="Times New Roman" w:hAnsi="Times New Roman" w:cs="Times New Roman"/>
                <w:b/>
                <w:bCs/>
              </w:rPr>
            </w:pPr>
            <w:r w:rsidRPr="00D11F4E">
              <w:rPr>
                <w:rFonts w:ascii="Times New Roman" w:eastAsia="Times New Roman" w:hAnsi="Times New Roman" w:cs="Times New Roman"/>
                <w:b/>
                <w:bCs/>
              </w:rPr>
              <w:t>Rozdział 12</w:t>
            </w:r>
          </w:p>
          <w:p w14:paraId="77EA25D8" w14:textId="50E8ABAE" w:rsidR="00E62A26" w:rsidRPr="00D11F4E" w:rsidRDefault="00E62A26" w:rsidP="008366E9">
            <w:pPr>
              <w:keepNext/>
              <w:keepLines/>
              <w:widowControl w:val="0"/>
              <w:spacing w:line="276" w:lineRule="auto"/>
              <w:contextualSpacing/>
              <w:jc w:val="both"/>
              <w:rPr>
                <w:rFonts w:ascii="Times New Roman" w:eastAsiaTheme="majorEastAsia" w:hAnsi="Times New Roman" w:cs="Times New Roman"/>
                <w:b/>
                <w:bCs/>
                <w:lang w:eastAsia="pl-PL" w:bidi="pl-PL"/>
              </w:rPr>
            </w:pPr>
            <w:r w:rsidRPr="00D11F4E">
              <w:rPr>
                <w:rFonts w:ascii="Times New Roman" w:eastAsiaTheme="majorEastAsia" w:hAnsi="Times New Roman" w:cs="Times New Roman"/>
                <w:b/>
                <w:bCs/>
                <w:lang w:eastAsia="pl-PL" w:bidi="pl-PL"/>
              </w:rPr>
              <w:t>Podmiotowe środki dowodowe składane w celu potwierdzenia braku podstaw wykluczenia z postępowania o udzielenie zamówienia oraz spełniania warunków udziału w postępowaniu</w:t>
            </w:r>
          </w:p>
        </w:tc>
      </w:tr>
    </w:tbl>
    <w:p w14:paraId="57365A5D" w14:textId="77777777" w:rsidR="00E62A26" w:rsidRPr="00483524" w:rsidRDefault="00E62A26" w:rsidP="00E62A26">
      <w:pPr>
        <w:pStyle w:val="Akapitzlist"/>
        <w:widowControl/>
        <w:numPr>
          <w:ilvl w:val="1"/>
          <w:numId w:val="47"/>
        </w:numPr>
        <w:tabs>
          <w:tab w:val="left" w:pos="284"/>
          <w:tab w:val="left" w:pos="426"/>
          <w:tab w:val="left" w:pos="709"/>
          <w:tab w:val="left" w:pos="1134"/>
        </w:tabs>
        <w:spacing w:before="240" w:after="240" w:line="276" w:lineRule="auto"/>
        <w:ind w:left="284" w:hanging="284"/>
        <w:jc w:val="both"/>
        <w:rPr>
          <w:rFonts w:ascii="Times New Roman" w:hAnsi="Times New Roman" w:cs="Times New Roman"/>
          <w:sz w:val="22"/>
          <w:szCs w:val="22"/>
        </w:rPr>
      </w:pPr>
      <w:r w:rsidRPr="00483524">
        <w:rPr>
          <w:rFonts w:ascii="Times New Roman" w:hAnsi="Times New Roman" w:cs="Times New Roman"/>
          <w:sz w:val="22"/>
          <w:szCs w:val="22"/>
          <w:u w:val="single"/>
        </w:rPr>
        <w:t>Wykonawca dołącza do oferty:</w:t>
      </w:r>
    </w:p>
    <w:p w14:paraId="5B35866A" w14:textId="77777777" w:rsidR="00E62A26" w:rsidRPr="00483524" w:rsidRDefault="00E62A26" w:rsidP="00E62A26">
      <w:pPr>
        <w:pStyle w:val="Akapitzlist"/>
        <w:numPr>
          <w:ilvl w:val="0"/>
          <w:numId w:val="50"/>
        </w:numPr>
        <w:tabs>
          <w:tab w:val="left" w:pos="284"/>
          <w:tab w:val="left" w:pos="426"/>
          <w:tab w:val="left" w:pos="709"/>
          <w:tab w:val="left" w:pos="1134"/>
        </w:tabs>
        <w:spacing w:line="276" w:lineRule="auto"/>
        <w:jc w:val="both"/>
        <w:rPr>
          <w:rFonts w:ascii="Times New Roman" w:hAnsi="Times New Roman" w:cs="Times New Roman"/>
          <w:sz w:val="22"/>
          <w:szCs w:val="22"/>
        </w:rPr>
      </w:pPr>
      <w:r w:rsidRPr="00483524">
        <w:rPr>
          <w:rFonts w:ascii="Times New Roman" w:hAnsi="Times New Roman" w:cs="Times New Roman"/>
          <w:sz w:val="22"/>
          <w:szCs w:val="22"/>
        </w:rPr>
        <w:t xml:space="preserve">oświadczenie o niepodleganiu wykluczeniu </w:t>
      </w:r>
      <w:bookmarkStart w:id="37" w:name="_Hlk219453465"/>
      <w:r w:rsidRPr="00483524">
        <w:rPr>
          <w:rFonts w:ascii="Times New Roman" w:hAnsi="Times New Roman" w:cs="Times New Roman"/>
          <w:sz w:val="22"/>
          <w:szCs w:val="22"/>
        </w:rPr>
        <w:t xml:space="preserve">oraz o spełnianiu warunków udziału </w:t>
      </w:r>
      <w:r w:rsidRPr="00483524">
        <w:rPr>
          <w:rFonts w:ascii="Times New Roman" w:hAnsi="Times New Roman" w:cs="Times New Roman"/>
          <w:sz w:val="22"/>
          <w:szCs w:val="22"/>
        </w:rPr>
        <w:br/>
        <w:t xml:space="preserve">w postępowaniu w zakresie wskazanym przez Zamawiającego </w:t>
      </w:r>
      <w:bookmarkEnd w:id="37"/>
      <w:r w:rsidRPr="00483524">
        <w:rPr>
          <w:rFonts w:ascii="Times New Roman" w:hAnsi="Times New Roman" w:cs="Times New Roman"/>
          <w:sz w:val="22"/>
          <w:szCs w:val="22"/>
        </w:rPr>
        <w:t>– zaleca się złożenie oświadczenia zgodnie ze wzorem stanowiącym Załącznik nr 4 do SWZ, Oświadczenie stanowi dowód potwierdzający spełnianie warunków udziału i brak podstaw wykluczenia z postępowania na dzień składania ofert, tymczasowo zastępujący wymagane przez Zamawiającego podmiotowe środki dowodowe,</w:t>
      </w:r>
    </w:p>
    <w:p w14:paraId="2F72682D" w14:textId="77777777" w:rsidR="00E62A26" w:rsidRPr="00483524" w:rsidRDefault="00E62A26" w:rsidP="00E62A26">
      <w:pPr>
        <w:pStyle w:val="Akapitzlist"/>
        <w:numPr>
          <w:ilvl w:val="0"/>
          <w:numId w:val="50"/>
        </w:numPr>
        <w:tabs>
          <w:tab w:val="left" w:pos="284"/>
          <w:tab w:val="left" w:pos="426"/>
          <w:tab w:val="left" w:pos="709"/>
          <w:tab w:val="left" w:pos="1134"/>
        </w:tabs>
        <w:spacing w:line="276" w:lineRule="auto"/>
        <w:jc w:val="both"/>
        <w:rPr>
          <w:rFonts w:ascii="Times New Roman" w:hAnsi="Times New Roman" w:cs="Times New Roman"/>
          <w:sz w:val="22"/>
          <w:szCs w:val="22"/>
        </w:rPr>
      </w:pPr>
      <w:r w:rsidRPr="00483524">
        <w:rPr>
          <w:rFonts w:ascii="Times New Roman" w:hAnsi="Times New Roman" w:cs="Times New Roman"/>
          <w:sz w:val="22"/>
          <w:szCs w:val="22"/>
        </w:rPr>
        <w:t>w przypadku wykonawców wspólnie ubiegających się o zamówienie – wykonawcy wspólnie ubiegający się o zamówienie dołączają dodatkowo oświadczenie, o którym mowa w art. 117 ust. 4 ustawy Pzp, z którego wynika, które usługi wykonają poszczególni wykonawcy, sporządzony zgodnie z Załącznikiem nr 3 do SWZ,</w:t>
      </w:r>
    </w:p>
    <w:p w14:paraId="53134DC1" w14:textId="5BC375F9" w:rsidR="00E62A26" w:rsidRPr="00483524" w:rsidRDefault="00E62A26" w:rsidP="00E62A26">
      <w:pPr>
        <w:pStyle w:val="Akapitzlist"/>
        <w:numPr>
          <w:ilvl w:val="0"/>
          <w:numId w:val="50"/>
        </w:numPr>
        <w:tabs>
          <w:tab w:val="left" w:pos="284"/>
          <w:tab w:val="left" w:pos="426"/>
          <w:tab w:val="left" w:pos="709"/>
          <w:tab w:val="left" w:pos="1134"/>
        </w:tabs>
        <w:spacing w:line="276" w:lineRule="auto"/>
        <w:jc w:val="both"/>
        <w:rPr>
          <w:rFonts w:ascii="Times New Roman" w:hAnsi="Times New Roman" w:cs="Times New Roman"/>
          <w:sz w:val="22"/>
          <w:szCs w:val="22"/>
        </w:rPr>
      </w:pPr>
      <w:r w:rsidRPr="00483524">
        <w:rPr>
          <w:rFonts w:ascii="Times New Roman" w:hAnsi="Times New Roman" w:cs="Times New Roman"/>
          <w:sz w:val="22"/>
          <w:szCs w:val="22"/>
        </w:rPr>
        <w:t xml:space="preserve">w przypadku, gdy Wykonawca polega na zdolnościach lub sytuacji podmiotów udostępniających zasoby dołącza </w:t>
      </w:r>
      <w:r w:rsidR="004C3F2B">
        <w:rPr>
          <w:rFonts w:ascii="Times New Roman" w:hAnsi="Times New Roman" w:cs="Times New Roman"/>
          <w:sz w:val="22"/>
          <w:szCs w:val="22"/>
        </w:rPr>
        <w:t xml:space="preserve">do oferty </w:t>
      </w:r>
      <w:r w:rsidRPr="00483524">
        <w:rPr>
          <w:rFonts w:ascii="Times New Roman" w:hAnsi="Times New Roman" w:cs="Times New Roman"/>
          <w:sz w:val="22"/>
          <w:szCs w:val="22"/>
        </w:rPr>
        <w:t xml:space="preserve">zobowiązanie podmiotu udostępniającego zasoby do oddania mu do dyspozycji niezbędnych zasobów na potrzeby realizacji zamówienia lub inny podmiotowy środek dowodowy potwierdzający, że wykonawca realizując zamówienie, będzie dysponował niezbędnymi zasobami tego podmiotu </w:t>
      </w:r>
      <w:r w:rsidRPr="004C3F2B">
        <w:rPr>
          <w:rFonts w:ascii="Times New Roman" w:hAnsi="Times New Roman" w:cs="Times New Roman"/>
          <w:sz w:val="22"/>
          <w:szCs w:val="22"/>
        </w:rPr>
        <w:t>oraz oświadczenie tego podmiotu o niepodleganiu wykluczeniu</w:t>
      </w:r>
      <w:r w:rsidR="004C3F2B" w:rsidRPr="004C3F2B">
        <w:rPr>
          <w:rFonts w:ascii="Times New Roman" w:hAnsi="Times New Roman" w:cs="Times New Roman"/>
          <w:sz w:val="22"/>
          <w:szCs w:val="22"/>
        </w:rPr>
        <w:t xml:space="preserve"> oraz o spełnianiu warunków udziału w postępowaniu w zakresie wskazanym przez Zamawiającego</w:t>
      </w:r>
      <w:r w:rsidRPr="004C3F2B">
        <w:rPr>
          <w:rFonts w:ascii="Times New Roman" w:hAnsi="Times New Roman" w:cs="Times New Roman"/>
          <w:sz w:val="22"/>
          <w:szCs w:val="22"/>
        </w:rPr>
        <w:t xml:space="preserve">, </w:t>
      </w:r>
      <w:r w:rsidRPr="00483524">
        <w:rPr>
          <w:rFonts w:ascii="Times New Roman" w:hAnsi="Times New Roman" w:cs="Times New Roman"/>
          <w:sz w:val="22"/>
          <w:szCs w:val="22"/>
        </w:rPr>
        <w:t xml:space="preserve">(zaleca się złożenie oświadczenia zgodnie ze wzorem stanowiącym Załącznik nr 5 do SWZ). </w:t>
      </w:r>
    </w:p>
    <w:p w14:paraId="269AC2ED" w14:textId="77777777" w:rsidR="00E62A26" w:rsidRPr="00483524" w:rsidRDefault="00E62A26" w:rsidP="00E62A26">
      <w:pPr>
        <w:pStyle w:val="Akapitzlist"/>
        <w:tabs>
          <w:tab w:val="left" w:pos="284"/>
          <w:tab w:val="left" w:pos="426"/>
          <w:tab w:val="left" w:pos="709"/>
          <w:tab w:val="left" w:pos="1134"/>
        </w:tabs>
        <w:spacing w:line="276" w:lineRule="auto"/>
        <w:ind w:left="284"/>
        <w:jc w:val="both"/>
        <w:rPr>
          <w:rFonts w:ascii="Times New Roman" w:hAnsi="Times New Roman" w:cs="Times New Roman"/>
          <w:sz w:val="22"/>
          <w:szCs w:val="22"/>
        </w:rPr>
      </w:pPr>
      <w:r w:rsidRPr="00483524">
        <w:rPr>
          <w:rFonts w:ascii="Times New Roman" w:hAnsi="Times New Roman" w:cs="Times New Roman"/>
          <w:sz w:val="22"/>
          <w:szCs w:val="22"/>
        </w:rPr>
        <w:t>Oświadczenie, o którym mowa powyżej w pkt 1a) i c) :</w:t>
      </w:r>
    </w:p>
    <w:p w14:paraId="1A34C176" w14:textId="77777777" w:rsidR="00E62A26" w:rsidRPr="00483524" w:rsidRDefault="00E62A26" w:rsidP="00E62A26">
      <w:pPr>
        <w:pStyle w:val="Akapitzlist"/>
        <w:widowControl/>
        <w:numPr>
          <w:ilvl w:val="0"/>
          <w:numId w:val="51"/>
        </w:numPr>
        <w:tabs>
          <w:tab w:val="left" w:pos="709"/>
          <w:tab w:val="left" w:pos="1134"/>
        </w:tabs>
        <w:spacing w:before="240" w:after="240" w:line="276" w:lineRule="auto"/>
        <w:jc w:val="both"/>
        <w:rPr>
          <w:rFonts w:ascii="Times New Roman" w:hAnsi="Times New Roman" w:cs="Times New Roman"/>
          <w:sz w:val="22"/>
          <w:szCs w:val="22"/>
        </w:rPr>
      </w:pPr>
      <w:r w:rsidRPr="00483524">
        <w:rPr>
          <w:rFonts w:ascii="Times New Roman" w:hAnsi="Times New Roman" w:cs="Times New Roman"/>
          <w:sz w:val="22"/>
          <w:szCs w:val="22"/>
        </w:rPr>
        <w:t>należy złożyć w formie elektronicznej, tj. opatrzone kwalifikowanym podpisem elektronicznym lub w postaci elektronicznej opatrzonej podpisem zaufanym lub podpisem osobistym (podpis osobisty składa się przy użyciu elektronicznego dowodu osobistego).</w:t>
      </w:r>
    </w:p>
    <w:p w14:paraId="74EE8AA7" w14:textId="7CF3A905" w:rsidR="00E62A26" w:rsidRPr="00483524" w:rsidRDefault="00E62A26" w:rsidP="00E62A26">
      <w:pPr>
        <w:pStyle w:val="Akapitzlist"/>
        <w:numPr>
          <w:ilvl w:val="0"/>
          <w:numId w:val="51"/>
        </w:numPr>
        <w:tabs>
          <w:tab w:val="left" w:pos="709"/>
          <w:tab w:val="left" w:pos="993"/>
          <w:tab w:val="left" w:pos="1134"/>
        </w:tabs>
        <w:spacing w:line="276" w:lineRule="auto"/>
        <w:jc w:val="both"/>
        <w:rPr>
          <w:rFonts w:ascii="Times New Roman" w:hAnsi="Times New Roman" w:cs="Times New Roman"/>
          <w:sz w:val="22"/>
          <w:szCs w:val="22"/>
        </w:rPr>
      </w:pPr>
      <w:r w:rsidRPr="00483524">
        <w:rPr>
          <w:rFonts w:ascii="Times New Roman" w:hAnsi="Times New Roman" w:cs="Times New Roman"/>
          <w:sz w:val="22"/>
          <w:szCs w:val="22"/>
        </w:rPr>
        <w:t xml:space="preserve">w przypadku wspólnego ubiegania się o zamówienie przez </w:t>
      </w:r>
      <w:r w:rsidR="004C3F2B">
        <w:rPr>
          <w:rFonts w:ascii="Times New Roman" w:hAnsi="Times New Roman" w:cs="Times New Roman"/>
          <w:sz w:val="22"/>
          <w:szCs w:val="22"/>
        </w:rPr>
        <w:t>w</w:t>
      </w:r>
      <w:r w:rsidRPr="00483524">
        <w:rPr>
          <w:rFonts w:ascii="Times New Roman" w:hAnsi="Times New Roman" w:cs="Times New Roman"/>
          <w:sz w:val="22"/>
          <w:szCs w:val="22"/>
        </w:rPr>
        <w:t xml:space="preserve">ykonawców, </w:t>
      </w:r>
      <w:bookmarkStart w:id="38" w:name="_Hlk204864711"/>
      <w:r w:rsidRPr="00483524">
        <w:rPr>
          <w:rFonts w:ascii="Times New Roman" w:hAnsi="Times New Roman" w:cs="Times New Roman"/>
          <w:sz w:val="22"/>
          <w:szCs w:val="22"/>
        </w:rPr>
        <w:t xml:space="preserve">oświadczenie składa każdy z </w:t>
      </w:r>
      <w:r w:rsidR="004C3F2B">
        <w:rPr>
          <w:rFonts w:ascii="Times New Roman" w:hAnsi="Times New Roman" w:cs="Times New Roman"/>
          <w:sz w:val="22"/>
          <w:szCs w:val="22"/>
        </w:rPr>
        <w:t>w</w:t>
      </w:r>
      <w:r w:rsidRPr="00483524">
        <w:rPr>
          <w:rFonts w:ascii="Times New Roman" w:hAnsi="Times New Roman" w:cs="Times New Roman"/>
          <w:sz w:val="22"/>
          <w:szCs w:val="22"/>
        </w:rPr>
        <w:t>ykonawców wspólnie ubiegających się o udzielenie zamówienia. Oświadczenia te potwierdzają brak podstaw wykluczenia oraz spełnianie warunków udziału w postępowaniu w zakresie, w jakim każdy z Wykonawców wykazuje spełnianie warunków udziału w postępowaniu</w:t>
      </w:r>
      <w:r w:rsidRPr="00483524">
        <w:rPr>
          <w:rFonts w:ascii="Times New Roman" w:hAnsi="Times New Roman" w:cs="Times New Roman"/>
          <w:color w:val="FF0000"/>
          <w:sz w:val="22"/>
          <w:szCs w:val="22"/>
        </w:rPr>
        <w:t xml:space="preserve">. </w:t>
      </w:r>
    </w:p>
    <w:p w14:paraId="7E4A311C" w14:textId="10F9F30C" w:rsidR="00E62A26" w:rsidRPr="00483524" w:rsidRDefault="004C3F2B" w:rsidP="00E62A26">
      <w:pPr>
        <w:pStyle w:val="Akapitzlist"/>
        <w:numPr>
          <w:ilvl w:val="0"/>
          <w:numId w:val="51"/>
        </w:numPr>
        <w:tabs>
          <w:tab w:val="left" w:pos="709"/>
          <w:tab w:val="left" w:pos="993"/>
          <w:tab w:val="left" w:pos="1134"/>
        </w:tabs>
        <w:spacing w:line="276" w:lineRule="auto"/>
        <w:jc w:val="both"/>
        <w:rPr>
          <w:rFonts w:ascii="Times New Roman" w:hAnsi="Times New Roman" w:cs="Times New Roman"/>
          <w:sz w:val="22"/>
          <w:szCs w:val="22"/>
        </w:rPr>
      </w:pPr>
      <w:r>
        <w:rPr>
          <w:rFonts w:ascii="Times New Roman" w:hAnsi="Times New Roman" w:cs="Times New Roman"/>
          <w:sz w:val="22"/>
          <w:szCs w:val="22"/>
        </w:rPr>
        <w:t>W</w:t>
      </w:r>
      <w:r w:rsidR="00E62A26" w:rsidRPr="00483524">
        <w:rPr>
          <w:rFonts w:ascii="Times New Roman" w:hAnsi="Times New Roman" w:cs="Times New Roman"/>
          <w:sz w:val="22"/>
          <w:szCs w:val="22"/>
        </w:rPr>
        <w:t xml:space="preserve">ykonawca, w przypadku polegania na zdolnościach lub sytuacji podmiotów udostępniających </w:t>
      </w:r>
      <w:r w:rsidR="00E62A26" w:rsidRPr="00483524">
        <w:rPr>
          <w:rFonts w:ascii="Times New Roman" w:hAnsi="Times New Roman" w:cs="Times New Roman"/>
          <w:sz w:val="22"/>
          <w:szCs w:val="22"/>
        </w:rPr>
        <w:lastRenderedPageBreak/>
        <w:t>zasoby, przedstawia, wraz z własnym oświadczeniem, oświadczenie podmiotu udostępniającego zasoby, potwierdzające brak podstaw wykluczenia tego podmiotu oraz odpowiednio spełnianie warunków udziału w postępowaniu w zakresie, w jakim Wykonawca powołuje się na jego zasoby.</w:t>
      </w:r>
    </w:p>
    <w:bookmarkEnd w:id="38"/>
    <w:p w14:paraId="4AB54416" w14:textId="642619A3" w:rsidR="00A87EEC" w:rsidRPr="002F2696" w:rsidRDefault="00E62A26" w:rsidP="002F2696">
      <w:pPr>
        <w:pStyle w:val="Akapitzlist"/>
        <w:widowControl/>
        <w:numPr>
          <w:ilvl w:val="0"/>
          <w:numId w:val="48"/>
        </w:numPr>
        <w:spacing w:before="240" w:after="240" w:line="276" w:lineRule="auto"/>
        <w:jc w:val="both"/>
        <w:rPr>
          <w:rFonts w:ascii="Times New Roman" w:hAnsi="Times New Roman" w:cs="Times New Roman"/>
          <w:sz w:val="22"/>
          <w:szCs w:val="22"/>
        </w:rPr>
      </w:pPr>
      <w:r w:rsidRPr="00D11F4E">
        <w:rPr>
          <w:rFonts w:ascii="Times New Roman" w:hAnsi="Times New Roman" w:cs="Times New Roman"/>
          <w:sz w:val="22"/>
          <w:szCs w:val="22"/>
        </w:rPr>
        <w:t xml:space="preserve">Zamawiający </w:t>
      </w:r>
      <w:r w:rsidRPr="00D11F4E">
        <w:rPr>
          <w:rFonts w:ascii="Times New Roman" w:hAnsi="Times New Roman" w:cs="Times New Roman"/>
          <w:sz w:val="22"/>
          <w:szCs w:val="22"/>
          <w:u w:val="single"/>
        </w:rPr>
        <w:t>wezwie Wykonawcę, którego oferta została najwyżej oceniona</w:t>
      </w:r>
      <w:r w:rsidRPr="00D11F4E">
        <w:rPr>
          <w:rFonts w:ascii="Times New Roman" w:hAnsi="Times New Roman" w:cs="Times New Roman"/>
          <w:sz w:val="22"/>
          <w:szCs w:val="22"/>
        </w:rPr>
        <w:t>,  do złożenia w wyznaczonym terminie, nie krótszym niż 5 dni od dnia wezwania, podmiotowych środków dowodowych, aktualnych na dzień ich złożenia.</w:t>
      </w:r>
    </w:p>
    <w:p w14:paraId="79E0A6E1" w14:textId="77777777" w:rsidR="00E62A26" w:rsidRPr="00D11F4E" w:rsidRDefault="00E62A26" w:rsidP="00E62A26">
      <w:pPr>
        <w:pStyle w:val="Akapitzlist"/>
        <w:widowControl/>
        <w:spacing w:before="240" w:after="240" w:line="276" w:lineRule="auto"/>
        <w:ind w:left="360"/>
        <w:jc w:val="both"/>
        <w:rPr>
          <w:rFonts w:ascii="Times New Roman" w:hAnsi="Times New Roman" w:cs="Times New Roman"/>
          <w:sz w:val="22"/>
          <w:szCs w:val="22"/>
        </w:rPr>
      </w:pPr>
      <w:r w:rsidRPr="00D11F4E">
        <w:rPr>
          <w:rFonts w:ascii="Times New Roman" w:hAnsi="Times New Roman" w:cs="Times New Roman"/>
          <w:sz w:val="22"/>
          <w:szCs w:val="22"/>
        </w:rPr>
        <w:t>Podmiotowe środki dowodowe, jakie będą wymagane przez Zamawiającego to:</w:t>
      </w:r>
    </w:p>
    <w:p w14:paraId="3A6F0019" w14:textId="7BF2DD21" w:rsidR="00E62A26" w:rsidRPr="006021BC" w:rsidRDefault="00401F1B" w:rsidP="00E62A26">
      <w:pPr>
        <w:pStyle w:val="Akapitzlist"/>
        <w:widowControl/>
        <w:numPr>
          <w:ilvl w:val="1"/>
          <w:numId w:val="48"/>
        </w:numPr>
        <w:tabs>
          <w:tab w:val="left" w:pos="993"/>
        </w:tabs>
        <w:spacing w:before="240" w:after="240" w:line="276" w:lineRule="auto"/>
        <w:ind w:left="993" w:hanging="567"/>
        <w:jc w:val="both"/>
        <w:rPr>
          <w:rFonts w:ascii="Times New Roman" w:hAnsi="Times New Roman" w:cs="Times New Roman"/>
          <w:sz w:val="22"/>
          <w:szCs w:val="22"/>
        </w:rPr>
      </w:pPr>
      <w:r w:rsidRPr="006021BC">
        <w:rPr>
          <w:rFonts w:ascii="Times New Roman" w:hAnsi="Times New Roman" w:cs="Times New Roman"/>
          <w:sz w:val="22"/>
          <w:szCs w:val="22"/>
        </w:rPr>
        <w:t>O</w:t>
      </w:r>
      <w:r w:rsidR="00E62A26" w:rsidRPr="006021BC">
        <w:rPr>
          <w:rFonts w:ascii="Times New Roman" w:hAnsi="Times New Roman" w:cs="Times New Roman"/>
          <w:sz w:val="22"/>
          <w:szCs w:val="22"/>
        </w:rPr>
        <w:t xml:space="preserve">świadczenie, w zakresie art. 108 ust. 1 pkt 5 ustawy Pzp, o braku przynależności do tej samej grupy kapitałowej w rozumieniu ustawy z dnia 16 lutego 2007 r. o ochronie konkurencji i konsumentów (t.j. Dz. U. z 2024 r. poz. 594 z późn. zm.),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(zaleca się złożenie dokumentu odpowiednio z wykorzystaniem wzoru stanowiącego Załącznik nr </w:t>
      </w:r>
      <w:r w:rsidR="00FD235A" w:rsidRPr="006021BC">
        <w:rPr>
          <w:rFonts w:ascii="Times New Roman" w:hAnsi="Times New Roman" w:cs="Times New Roman"/>
          <w:sz w:val="22"/>
          <w:szCs w:val="22"/>
        </w:rPr>
        <w:t>8</w:t>
      </w:r>
      <w:r w:rsidR="00E62A26" w:rsidRPr="006021BC">
        <w:rPr>
          <w:rFonts w:ascii="Times New Roman" w:hAnsi="Times New Roman" w:cs="Times New Roman"/>
          <w:sz w:val="22"/>
          <w:szCs w:val="22"/>
        </w:rPr>
        <w:t xml:space="preserve"> do SWZ; nie dotyczy podmiotu udostępniającego zasoby, o ile Wykonawca powołuje się na zasoby takiego podmiotu).</w:t>
      </w:r>
    </w:p>
    <w:p w14:paraId="4D46D0DF" w14:textId="105EA66F" w:rsidR="00E62A26" w:rsidRPr="006021BC" w:rsidRDefault="00401F1B" w:rsidP="00E62A26">
      <w:pPr>
        <w:pStyle w:val="Akapitzlist"/>
        <w:widowControl/>
        <w:numPr>
          <w:ilvl w:val="1"/>
          <w:numId w:val="48"/>
        </w:numPr>
        <w:tabs>
          <w:tab w:val="left" w:pos="426"/>
        </w:tabs>
        <w:spacing w:before="240" w:after="240" w:line="276" w:lineRule="auto"/>
        <w:ind w:left="993" w:hanging="567"/>
        <w:jc w:val="both"/>
        <w:rPr>
          <w:rFonts w:ascii="Times New Roman" w:hAnsi="Times New Roman" w:cs="Times New Roman"/>
          <w:sz w:val="22"/>
          <w:szCs w:val="22"/>
        </w:rPr>
      </w:pPr>
      <w:r w:rsidRPr="006021BC">
        <w:rPr>
          <w:rFonts w:ascii="Times New Roman" w:hAnsi="Times New Roman" w:cs="Times New Roman"/>
          <w:sz w:val="22"/>
          <w:szCs w:val="22"/>
        </w:rPr>
        <w:t>O</w:t>
      </w:r>
      <w:r w:rsidR="00E62A26" w:rsidRPr="006021BC">
        <w:rPr>
          <w:rFonts w:ascii="Times New Roman" w:hAnsi="Times New Roman" w:cs="Times New Roman"/>
          <w:sz w:val="22"/>
          <w:szCs w:val="22"/>
        </w:rPr>
        <w:t>świadczenie Wykonawcy o aktualności informacji zawartych w oświadczeniu, o którym mowa:</w:t>
      </w:r>
    </w:p>
    <w:p w14:paraId="30C7E5C9" w14:textId="58BB3042" w:rsidR="00E62A26" w:rsidRPr="006021BC" w:rsidRDefault="00E62A26" w:rsidP="00E62A26">
      <w:pPr>
        <w:pStyle w:val="Akapitzlist"/>
        <w:tabs>
          <w:tab w:val="left" w:pos="426"/>
        </w:tabs>
        <w:spacing w:line="276" w:lineRule="auto"/>
        <w:ind w:left="993" w:hanging="567"/>
        <w:jc w:val="both"/>
        <w:rPr>
          <w:rFonts w:ascii="Times New Roman" w:hAnsi="Times New Roman" w:cs="Times New Roman"/>
          <w:sz w:val="22"/>
          <w:szCs w:val="22"/>
        </w:rPr>
      </w:pPr>
      <w:r w:rsidRPr="006021BC">
        <w:rPr>
          <w:rFonts w:ascii="Times New Roman" w:hAnsi="Times New Roman" w:cs="Times New Roman"/>
          <w:sz w:val="22"/>
          <w:szCs w:val="22"/>
        </w:rPr>
        <w:t xml:space="preserve">           - w art. 125 ust. 1 ustawy Pzp, w zakresie podstaw wykluczenia </w:t>
      </w:r>
      <w:r w:rsidR="001D30A8">
        <w:rPr>
          <w:rFonts w:ascii="Times New Roman" w:hAnsi="Times New Roman" w:cs="Times New Roman"/>
          <w:sz w:val="22"/>
          <w:szCs w:val="22"/>
        </w:rPr>
        <w:t xml:space="preserve"> </w:t>
      </w:r>
      <w:r w:rsidRPr="006021BC">
        <w:rPr>
          <w:rFonts w:ascii="Times New Roman" w:hAnsi="Times New Roman" w:cs="Times New Roman"/>
          <w:sz w:val="22"/>
          <w:szCs w:val="22"/>
        </w:rPr>
        <w:t>z postępowania wskazanych przez Zamawiającego, tj. o których mowa w:</w:t>
      </w:r>
    </w:p>
    <w:p w14:paraId="7FC723A3" w14:textId="77777777" w:rsidR="00E62A26" w:rsidRPr="006021BC" w:rsidRDefault="00E62A26" w:rsidP="00E62A26">
      <w:pPr>
        <w:pStyle w:val="Akapitzlist"/>
        <w:widowControl/>
        <w:numPr>
          <w:ilvl w:val="0"/>
          <w:numId w:val="49"/>
        </w:numPr>
        <w:tabs>
          <w:tab w:val="left" w:pos="426"/>
          <w:tab w:val="left" w:pos="502"/>
          <w:tab w:val="left" w:pos="567"/>
        </w:tabs>
        <w:spacing w:before="240" w:after="240" w:line="276" w:lineRule="auto"/>
        <w:ind w:left="1418" w:hanging="425"/>
        <w:jc w:val="both"/>
        <w:rPr>
          <w:rFonts w:ascii="Times New Roman" w:hAnsi="Times New Roman" w:cs="Times New Roman"/>
          <w:sz w:val="22"/>
          <w:szCs w:val="22"/>
        </w:rPr>
      </w:pPr>
      <w:r w:rsidRPr="006021BC">
        <w:rPr>
          <w:rFonts w:ascii="Times New Roman" w:hAnsi="Times New Roman" w:cs="Times New Roman"/>
          <w:sz w:val="22"/>
          <w:szCs w:val="22"/>
        </w:rPr>
        <w:t xml:space="preserve">art. 108 ust. 1 pkt 3 ustawy Pzp, </w:t>
      </w:r>
    </w:p>
    <w:p w14:paraId="15AF1955" w14:textId="77777777" w:rsidR="00E62A26" w:rsidRPr="006021BC" w:rsidRDefault="00E62A26" w:rsidP="00E62A26">
      <w:pPr>
        <w:pStyle w:val="Akapitzlist"/>
        <w:widowControl/>
        <w:numPr>
          <w:ilvl w:val="0"/>
          <w:numId w:val="49"/>
        </w:numPr>
        <w:tabs>
          <w:tab w:val="left" w:pos="426"/>
          <w:tab w:val="left" w:pos="502"/>
          <w:tab w:val="left" w:pos="567"/>
        </w:tabs>
        <w:spacing w:before="240" w:after="240" w:line="276" w:lineRule="auto"/>
        <w:ind w:left="1418" w:hanging="425"/>
        <w:jc w:val="both"/>
        <w:rPr>
          <w:rFonts w:ascii="Times New Roman" w:hAnsi="Times New Roman" w:cs="Times New Roman"/>
          <w:sz w:val="22"/>
          <w:szCs w:val="22"/>
        </w:rPr>
      </w:pPr>
      <w:r w:rsidRPr="006021BC">
        <w:rPr>
          <w:rFonts w:ascii="Times New Roman" w:hAnsi="Times New Roman" w:cs="Times New Roman"/>
          <w:sz w:val="22"/>
          <w:szCs w:val="22"/>
        </w:rPr>
        <w:t xml:space="preserve">art. 108 ust. 1 pkt 4 ustawy Pzp, dotyczących orzeczenia zakazu ubiegania się </w:t>
      </w:r>
      <w:r w:rsidRPr="006021BC">
        <w:rPr>
          <w:rFonts w:ascii="Times New Roman" w:hAnsi="Times New Roman" w:cs="Times New Roman"/>
          <w:sz w:val="22"/>
          <w:szCs w:val="22"/>
        </w:rPr>
        <w:br/>
        <w:t xml:space="preserve">o zamówienie publiczne tytułem środka zapobiegawczego, </w:t>
      </w:r>
    </w:p>
    <w:p w14:paraId="796B81C1" w14:textId="77777777" w:rsidR="00E62A26" w:rsidRPr="006021BC" w:rsidRDefault="00E62A26" w:rsidP="00E62A26">
      <w:pPr>
        <w:pStyle w:val="Akapitzlist"/>
        <w:widowControl/>
        <w:numPr>
          <w:ilvl w:val="0"/>
          <w:numId w:val="49"/>
        </w:numPr>
        <w:tabs>
          <w:tab w:val="left" w:pos="426"/>
          <w:tab w:val="left" w:pos="502"/>
          <w:tab w:val="left" w:pos="567"/>
        </w:tabs>
        <w:spacing w:before="240" w:after="240" w:line="276" w:lineRule="auto"/>
        <w:ind w:left="1418" w:hanging="425"/>
        <w:jc w:val="both"/>
        <w:rPr>
          <w:rFonts w:ascii="Times New Roman" w:hAnsi="Times New Roman" w:cs="Times New Roman"/>
          <w:sz w:val="22"/>
          <w:szCs w:val="22"/>
        </w:rPr>
      </w:pPr>
      <w:r w:rsidRPr="006021BC">
        <w:rPr>
          <w:rFonts w:ascii="Times New Roman" w:hAnsi="Times New Roman" w:cs="Times New Roman"/>
          <w:sz w:val="22"/>
          <w:szCs w:val="22"/>
        </w:rPr>
        <w:t xml:space="preserve">art. 108 ust. 1 pkt 5 ustawy Pzp, dotyczących zawarcia z innymi wykonawcami porozumienia mającego na celu zakłócenie konkurencji, </w:t>
      </w:r>
    </w:p>
    <w:p w14:paraId="2C5DCBF1" w14:textId="77777777" w:rsidR="00E62A26" w:rsidRPr="006021BC" w:rsidRDefault="00E62A26" w:rsidP="00E62A26">
      <w:pPr>
        <w:pStyle w:val="Akapitzlist"/>
        <w:widowControl/>
        <w:numPr>
          <w:ilvl w:val="0"/>
          <w:numId w:val="49"/>
        </w:numPr>
        <w:tabs>
          <w:tab w:val="left" w:pos="426"/>
          <w:tab w:val="left" w:pos="502"/>
          <w:tab w:val="left" w:pos="567"/>
        </w:tabs>
        <w:spacing w:before="240" w:after="240" w:line="276" w:lineRule="auto"/>
        <w:ind w:left="1418" w:hanging="425"/>
        <w:jc w:val="both"/>
        <w:rPr>
          <w:rFonts w:ascii="Times New Roman" w:hAnsi="Times New Roman" w:cs="Times New Roman"/>
          <w:sz w:val="22"/>
          <w:szCs w:val="22"/>
        </w:rPr>
      </w:pPr>
      <w:r w:rsidRPr="006021BC">
        <w:rPr>
          <w:rFonts w:ascii="Times New Roman" w:hAnsi="Times New Roman" w:cs="Times New Roman"/>
          <w:sz w:val="22"/>
          <w:szCs w:val="22"/>
        </w:rPr>
        <w:t xml:space="preserve">art. 108 ust. 1 pkt 6 ustawy Pzp, </w:t>
      </w:r>
    </w:p>
    <w:p w14:paraId="2951A576" w14:textId="77777777" w:rsidR="00E62A26" w:rsidRPr="006021BC" w:rsidRDefault="00E62A26" w:rsidP="00E62A26">
      <w:pPr>
        <w:pStyle w:val="Akapitzlist"/>
        <w:widowControl/>
        <w:numPr>
          <w:ilvl w:val="0"/>
          <w:numId w:val="49"/>
        </w:numPr>
        <w:tabs>
          <w:tab w:val="left" w:pos="426"/>
          <w:tab w:val="left" w:pos="502"/>
          <w:tab w:val="left" w:pos="567"/>
        </w:tabs>
        <w:spacing w:before="240" w:after="240" w:line="276" w:lineRule="auto"/>
        <w:ind w:left="1418" w:hanging="425"/>
        <w:jc w:val="both"/>
        <w:rPr>
          <w:rFonts w:ascii="Times New Roman" w:hAnsi="Times New Roman" w:cs="Times New Roman"/>
          <w:sz w:val="22"/>
          <w:szCs w:val="22"/>
        </w:rPr>
      </w:pPr>
      <w:r w:rsidRPr="006021BC">
        <w:rPr>
          <w:rFonts w:ascii="Times New Roman" w:hAnsi="Times New Roman" w:cs="Times New Roman"/>
          <w:sz w:val="22"/>
          <w:szCs w:val="22"/>
        </w:rPr>
        <w:t xml:space="preserve">art. 108 ust. 1 pkt 1 i 2 ustawy Pzp, a także art. 108 ust. 1 pkt 4 ustawy Pzp, dotyczącym orzeczenia zakazu ubiegania się o zamówienie publiczne tytułem środka karnego, </w:t>
      </w:r>
    </w:p>
    <w:p w14:paraId="3C456361" w14:textId="77777777" w:rsidR="00E62A26" w:rsidRPr="006021BC" w:rsidRDefault="00E62A26" w:rsidP="00E62A26">
      <w:pPr>
        <w:pStyle w:val="Akapitzlist"/>
        <w:tabs>
          <w:tab w:val="left" w:pos="426"/>
          <w:tab w:val="left" w:pos="502"/>
          <w:tab w:val="left" w:pos="567"/>
        </w:tabs>
        <w:spacing w:line="276" w:lineRule="auto"/>
        <w:ind w:left="1418"/>
        <w:jc w:val="both"/>
        <w:rPr>
          <w:rFonts w:ascii="Times New Roman" w:hAnsi="Times New Roman" w:cs="Times New Roman"/>
          <w:sz w:val="22"/>
          <w:szCs w:val="22"/>
        </w:rPr>
      </w:pPr>
      <w:r w:rsidRPr="006021BC">
        <w:rPr>
          <w:rFonts w:ascii="Times New Roman" w:hAnsi="Times New Roman" w:cs="Times New Roman"/>
          <w:sz w:val="22"/>
          <w:szCs w:val="22"/>
        </w:rPr>
        <w:t>a także</w:t>
      </w:r>
    </w:p>
    <w:p w14:paraId="4D024CF7" w14:textId="57A5B27D" w:rsidR="00E62A26" w:rsidRPr="006021BC" w:rsidRDefault="00E62A26" w:rsidP="00E62A26">
      <w:pPr>
        <w:pStyle w:val="Akapitzlist"/>
        <w:tabs>
          <w:tab w:val="left" w:pos="426"/>
          <w:tab w:val="left" w:pos="502"/>
          <w:tab w:val="left" w:pos="567"/>
        </w:tabs>
        <w:spacing w:line="276" w:lineRule="auto"/>
        <w:ind w:left="1418"/>
        <w:jc w:val="both"/>
        <w:rPr>
          <w:rFonts w:ascii="Times New Roman" w:hAnsi="Times New Roman" w:cs="Times New Roman"/>
          <w:sz w:val="22"/>
          <w:szCs w:val="22"/>
        </w:rPr>
      </w:pPr>
      <w:r w:rsidRPr="006021BC">
        <w:rPr>
          <w:rFonts w:ascii="Times New Roman" w:hAnsi="Times New Roman" w:cs="Times New Roman"/>
          <w:sz w:val="22"/>
          <w:szCs w:val="22"/>
        </w:rPr>
        <w:t>- w art. 7 ust. 1 ustawy z dnia 13 kwietnia 2022 r. o szczególnych rozwiązaniach przeciwdziałania wspieraniu agresji na Ukrainę oraz ochronie bezpieczeństwa narodowego (t.j. Dz.U. z 202</w:t>
      </w:r>
      <w:r w:rsidR="004C3F2B" w:rsidRPr="006021BC">
        <w:rPr>
          <w:rFonts w:ascii="Times New Roman" w:hAnsi="Times New Roman" w:cs="Times New Roman"/>
          <w:sz w:val="22"/>
          <w:szCs w:val="22"/>
        </w:rPr>
        <w:t>5</w:t>
      </w:r>
      <w:r w:rsidRPr="006021BC">
        <w:rPr>
          <w:rFonts w:ascii="Times New Roman" w:hAnsi="Times New Roman" w:cs="Times New Roman"/>
          <w:sz w:val="22"/>
          <w:szCs w:val="22"/>
        </w:rPr>
        <w:t xml:space="preserve"> r. poz. 5</w:t>
      </w:r>
      <w:r w:rsidR="004C3F2B" w:rsidRPr="006021BC">
        <w:rPr>
          <w:rFonts w:ascii="Times New Roman" w:hAnsi="Times New Roman" w:cs="Times New Roman"/>
          <w:sz w:val="22"/>
          <w:szCs w:val="22"/>
        </w:rPr>
        <w:t>14</w:t>
      </w:r>
      <w:r w:rsidRPr="006021BC">
        <w:rPr>
          <w:rFonts w:ascii="Times New Roman" w:hAnsi="Times New Roman" w:cs="Times New Roman"/>
          <w:sz w:val="22"/>
          <w:szCs w:val="22"/>
        </w:rPr>
        <w:t xml:space="preserve"> z późn.zm.) </w:t>
      </w:r>
    </w:p>
    <w:p w14:paraId="6C4F7991" w14:textId="260C0B2D" w:rsidR="00E62A26" w:rsidRPr="006021BC" w:rsidRDefault="00E62A26" w:rsidP="00E62A26">
      <w:pPr>
        <w:pStyle w:val="Akapitzlist"/>
        <w:tabs>
          <w:tab w:val="left" w:pos="426"/>
          <w:tab w:val="left" w:pos="502"/>
          <w:tab w:val="left" w:pos="567"/>
        </w:tabs>
        <w:spacing w:line="276" w:lineRule="auto"/>
        <w:ind w:left="1418"/>
        <w:jc w:val="both"/>
        <w:rPr>
          <w:rFonts w:ascii="Times New Roman" w:hAnsi="Times New Roman" w:cs="Times New Roman"/>
          <w:sz w:val="22"/>
          <w:szCs w:val="22"/>
        </w:rPr>
      </w:pPr>
    </w:p>
    <w:p w14:paraId="1AE9CAA9" w14:textId="1B1D36B5" w:rsidR="00E62A26" w:rsidRPr="002F2696" w:rsidRDefault="004C3F2B" w:rsidP="002F2696">
      <w:pPr>
        <w:tabs>
          <w:tab w:val="left" w:pos="426"/>
          <w:tab w:val="left" w:pos="502"/>
          <w:tab w:val="left" w:pos="567"/>
          <w:tab w:val="left" w:pos="1560"/>
        </w:tabs>
        <w:spacing w:line="276" w:lineRule="auto"/>
        <w:ind w:left="1416"/>
        <w:jc w:val="both"/>
        <w:rPr>
          <w:rFonts w:ascii="Times New Roman" w:hAnsi="Times New Roman" w:cs="Times New Roman"/>
        </w:rPr>
      </w:pPr>
      <w:r w:rsidRPr="006021BC">
        <w:rPr>
          <w:rFonts w:ascii="Times New Roman" w:hAnsi="Times New Roman" w:cs="Times New Roman"/>
        </w:rPr>
        <w:t>Z</w:t>
      </w:r>
      <w:r w:rsidR="00E62A26" w:rsidRPr="006021BC">
        <w:rPr>
          <w:rFonts w:ascii="Times New Roman" w:hAnsi="Times New Roman" w:cs="Times New Roman"/>
        </w:rPr>
        <w:t xml:space="preserve">aleca się złożenie oświadczenia odpowiednio z wykorzystaniem wzoru stanowiącego Załącznik nr </w:t>
      </w:r>
      <w:r w:rsidR="00FD235A" w:rsidRPr="006021BC">
        <w:rPr>
          <w:rFonts w:ascii="Times New Roman" w:hAnsi="Times New Roman" w:cs="Times New Roman"/>
        </w:rPr>
        <w:t>9</w:t>
      </w:r>
      <w:r w:rsidR="00E62A26" w:rsidRPr="006021BC">
        <w:rPr>
          <w:rFonts w:ascii="Times New Roman" w:hAnsi="Times New Roman" w:cs="Times New Roman"/>
        </w:rPr>
        <w:t xml:space="preserve"> do SWZ).</w:t>
      </w:r>
      <w:r w:rsidR="002F2696">
        <w:rPr>
          <w:rFonts w:ascii="Times New Roman" w:hAnsi="Times New Roman" w:cs="Times New Roman"/>
        </w:rPr>
        <w:t xml:space="preserve"> </w:t>
      </w:r>
      <w:r w:rsidR="00E62A26" w:rsidRPr="002F2696">
        <w:rPr>
          <w:rFonts w:ascii="Times New Roman" w:hAnsi="Times New Roman" w:cs="Times New Roman"/>
        </w:rPr>
        <w:t>Oświadczenie o aktualności informacji zawartych w oświadczeniu, o którym mowa w art. 125 ust. 1 ustawy Pzp, składa każdy z wykonawców wspólnie ubiegających się o udzielenie zamówienia, a w przypadku polegania na zdolnościach lub sytuacji podmiotów udostępniających zasoby, Wykonawca przedstawia, wraz z własnym oświadczeniem, oświadczenie podmiotu udostępniającego zasoby.</w:t>
      </w:r>
    </w:p>
    <w:p w14:paraId="69826826" w14:textId="3D9BD1D1" w:rsidR="00A87EEC" w:rsidRDefault="00E62A26" w:rsidP="00401F1B">
      <w:pPr>
        <w:numPr>
          <w:ilvl w:val="1"/>
          <w:numId w:val="48"/>
        </w:numPr>
        <w:spacing w:after="0" w:line="276" w:lineRule="auto"/>
        <w:ind w:left="992" w:hanging="567"/>
        <w:jc w:val="both"/>
        <w:rPr>
          <w:rFonts w:ascii="Times New Roman" w:hAnsi="Times New Roman" w:cs="Times New Roman"/>
          <w:bCs/>
        </w:rPr>
      </w:pPr>
      <w:r w:rsidRPr="006021BC">
        <w:rPr>
          <w:rFonts w:ascii="Times New Roman" w:hAnsi="Times New Roman" w:cs="Times New Roman"/>
        </w:rPr>
        <w:t>Wykaz usług wykonanych, a w przypadku świadczeń powtarzających się lub ciągłych również wykonywanych, w okresie ostatnich 3 lat, a jeżeli okres prowadzenia działalności jest krótszy – w tym okresie,</w:t>
      </w:r>
      <w:r w:rsidRPr="00D11F4E">
        <w:rPr>
          <w:rFonts w:ascii="Times New Roman" w:hAnsi="Times New Roman" w:cs="Times New Roman"/>
          <w:bCs/>
        </w:rPr>
        <w:t xml:space="preserve"> wraz z podaniem ich </w:t>
      </w:r>
      <w:r w:rsidR="00DE7927">
        <w:rPr>
          <w:rFonts w:ascii="Times New Roman" w:hAnsi="Times New Roman" w:cs="Times New Roman"/>
          <w:bCs/>
        </w:rPr>
        <w:t xml:space="preserve">wartości, </w:t>
      </w:r>
      <w:r w:rsidRPr="00D11F4E">
        <w:rPr>
          <w:rFonts w:ascii="Times New Roman" w:hAnsi="Times New Roman" w:cs="Times New Roman"/>
          <w:bCs/>
        </w:rPr>
        <w:t xml:space="preserve">przedmiotu, dat wykonania i podmiotów, na rzecz których usługi zostały wykonane lub są wykonywane, wraz z dowodami określającymi czy usługi zostały wykonane lub są wykonywane należycie, przy czym dowodami, o których mowa, są referencje bądź inne dokumenty wystawione przez </w:t>
      </w:r>
      <w:r w:rsidRPr="00D11F4E">
        <w:rPr>
          <w:rFonts w:ascii="Times New Roman" w:hAnsi="Times New Roman" w:cs="Times New Roman"/>
          <w:bCs/>
        </w:rPr>
        <w:lastRenderedPageBreak/>
        <w:t>podmiot, na rzecz którego usługi zostały wykonane, a w przypadku świadczeń okresowych lub ciągłych są wykonywane, a jeżeli Wykonawca z przyczyn niezależnych od niego nie jest w stanie uzyskać tych dokumentów – oświadczenie Wykonawcy</w:t>
      </w:r>
      <w:r w:rsidR="00A87EEC">
        <w:rPr>
          <w:rFonts w:ascii="Times New Roman" w:hAnsi="Times New Roman" w:cs="Times New Roman"/>
          <w:bCs/>
        </w:rPr>
        <w:t>.</w:t>
      </w:r>
    </w:p>
    <w:p w14:paraId="3D30919F" w14:textId="77777777" w:rsidR="00401F1B" w:rsidRDefault="00401F1B" w:rsidP="00401F1B">
      <w:pPr>
        <w:spacing w:after="0" w:line="276" w:lineRule="auto"/>
        <w:ind w:left="992"/>
        <w:jc w:val="both"/>
        <w:rPr>
          <w:rFonts w:ascii="Times New Roman" w:hAnsi="Times New Roman" w:cs="Times New Roman"/>
          <w:bCs/>
        </w:rPr>
      </w:pPr>
    </w:p>
    <w:p w14:paraId="48E28A26" w14:textId="7410A2E1" w:rsidR="00A87EEC" w:rsidRDefault="00A87EEC" w:rsidP="00401F1B">
      <w:pPr>
        <w:spacing w:after="0" w:line="276" w:lineRule="auto"/>
        <w:ind w:left="992"/>
        <w:jc w:val="both"/>
        <w:rPr>
          <w:rFonts w:ascii="Times New Roman" w:hAnsi="Times New Roman" w:cs="Times New Roman"/>
          <w:bCs/>
        </w:rPr>
      </w:pPr>
      <w:r>
        <w:rPr>
          <w:rFonts w:ascii="Times New Roman" w:hAnsi="Times New Roman" w:cs="Times New Roman"/>
          <w:bCs/>
        </w:rPr>
        <w:t>W</w:t>
      </w:r>
      <w:r w:rsidR="00E62A26" w:rsidRPr="00D11F4E">
        <w:rPr>
          <w:rFonts w:ascii="Times New Roman" w:hAnsi="Times New Roman" w:cs="Times New Roman"/>
          <w:bCs/>
        </w:rPr>
        <w:t xml:space="preserve"> przypadku świadczeń powtarzających się lub ciągłych nadal wykonywanych referencje bądź inne dokumenty potwierdzające ich należyte wykonywanie powinny być wystawione w okresie ostatnich 3 miesięcy</w:t>
      </w:r>
      <w:r>
        <w:rPr>
          <w:rFonts w:ascii="Times New Roman" w:hAnsi="Times New Roman" w:cs="Times New Roman"/>
          <w:bCs/>
        </w:rPr>
        <w:t>. Z</w:t>
      </w:r>
      <w:r w:rsidR="00E62A26" w:rsidRPr="00A87EEC">
        <w:rPr>
          <w:rFonts w:ascii="Times New Roman" w:hAnsi="Times New Roman" w:cs="Times New Roman"/>
          <w:bCs/>
        </w:rPr>
        <w:t xml:space="preserve">aleca się sporządzić Wykaz usług, zgodnie z Załącznikiem nr </w:t>
      </w:r>
      <w:r w:rsidR="00FD235A">
        <w:rPr>
          <w:rFonts w:ascii="Times New Roman" w:hAnsi="Times New Roman" w:cs="Times New Roman"/>
          <w:bCs/>
        </w:rPr>
        <w:t>10</w:t>
      </w:r>
      <w:r w:rsidR="00E62A26" w:rsidRPr="00A87EEC">
        <w:rPr>
          <w:rFonts w:ascii="Times New Roman" w:hAnsi="Times New Roman" w:cs="Times New Roman"/>
          <w:bCs/>
        </w:rPr>
        <w:t xml:space="preserve"> do SWZ</w:t>
      </w:r>
      <w:r>
        <w:rPr>
          <w:rFonts w:ascii="Times New Roman" w:hAnsi="Times New Roman" w:cs="Times New Roman"/>
          <w:bCs/>
        </w:rPr>
        <w:t>.</w:t>
      </w:r>
    </w:p>
    <w:p w14:paraId="56F33845" w14:textId="0C4EDF8B" w:rsidR="00A87EEC" w:rsidRPr="00401F1B" w:rsidRDefault="00A87EEC" w:rsidP="00401F1B">
      <w:pPr>
        <w:spacing w:after="0" w:line="276" w:lineRule="auto"/>
        <w:ind w:left="992"/>
        <w:jc w:val="both"/>
        <w:rPr>
          <w:rFonts w:ascii="Times New Roman" w:hAnsi="Times New Roman" w:cs="Times New Roman"/>
          <w:bCs/>
        </w:rPr>
      </w:pPr>
      <w:r w:rsidRPr="00401F1B">
        <w:rPr>
          <w:rFonts w:ascii="Times New Roman" w:hAnsi="Times New Roman" w:cs="Times New Roman"/>
          <w:color w:val="000000"/>
        </w:rPr>
        <w:t>Jeżeli Wykonawca powołuje się na doświadczenie w realizacji, usługi, wykonywanych wspólnie z innymi Wykonawcami, wykaz ma dotyczyć usługi, w których wykonaniu Wykonawca ten bezpośrednio uczestniczył.</w:t>
      </w:r>
    </w:p>
    <w:p w14:paraId="5CBCE3C8" w14:textId="77777777" w:rsidR="00E62A26" w:rsidRPr="00413718" w:rsidRDefault="00E62A26"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4188E89B" w14:textId="77777777" w:rsidTr="003A287D">
        <w:trPr>
          <w:cantSplit/>
          <w:trHeight w:val="425"/>
          <w:jc w:val="center"/>
        </w:trPr>
        <w:tc>
          <w:tcPr>
            <w:tcW w:w="9622" w:type="dxa"/>
            <w:shd w:val="clear" w:color="auto" w:fill="D5DCE4" w:themeFill="text2" w:themeFillTint="33"/>
            <w:vAlign w:val="center"/>
          </w:tcPr>
          <w:p w14:paraId="2FA0BE47"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13</w:t>
            </w:r>
          </w:p>
          <w:p w14:paraId="44B07BC4"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39" w:name="_Toc125311052"/>
            <w:r w:rsidRPr="00413718">
              <w:rPr>
                <w:rFonts w:ascii="Times New Roman" w:eastAsiaTheme="majorEastAsia" w:hAnsi="Times New Roman" w:cs="Times New Roman"/>
                <w:b/>
                <w:bCs/>
                <w:lang w:eastAsia="pl-PL" w:bidi="pl-PL"/>
              </w:rPr>
              <w:t>Informacja dla Wykonawców wspólnie ubiegających się o udzielenie zamówienia (konsorcja / spółki cywilne)</w:t>
            </w:r>
            <w:bookmarkEnd w:id="39"/>
          </w:p>
        </w:tc>
      </w:tr>
    </w:tbl>
    <w:p w14:paraId="3C504EBC" w14:textId="77777777" w:rsidR="007264D3" w:rsidRPr="00413718" w:rsidRDefault="007264D3" w:rsidP="0093712A">
      <w:pPr>
        <w:widowControl w:val="0"/>
        <w:numPr>
          <w:ilvl w:val="0"/>
          <w:numId w:val="16"/>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Wykonawcy mogą wspólnie ubiegać się o udzielenie zamówienia.</w:t>
      </w:r>
    </w:p>
    <w:p w14:paraId="09648EA2" w14:textId="77777777" w:rsidR="00401F1B" w:rsidRDefault="007264D3" w:rsidP="00401F1B">
      <w:pPr>
        <w:widowControl w:val="0"/>
        <w:numPr>
          <w:ilvl w:val="0"/>
          <w:numId w:val="16"/>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 przypadku wspólnego ubiegania się o udzielenie zamówienia </w:t>
      </w:r>
      <w:r w:rsidR="00401F1B">
        <w:rPr>
          <w:rFonts w:ascii="Times New Roman" w:eastAsia="Times New Roman" w:hAnsi="Times New Roman" w:cs="Times New Roman"/>
        </w:rPr>
        <w:t>w</w:t>
      </w:r>
      <w:r w:rsidRPr="00413718">
        <w:rPr>
          <w:rFonts w:ascii="Times New Roman" w:eastAsia="Times New Roman" w:hAnsi="Times New Roman" w:cs="Times New Roman"/>
        </w:rPr>
        <w:t>ykonawcy ustanawiają pełnomocnika do reprezentowania ich w postępowaniu albo do reprezentowania w postępowaniu i zawarcia umowy w sprawie zamówienia publicznego. Pełnomocnictwo należy dołączyć do oferty. Forma złożenia pełnomocnictwa opisana jest w Rozdziale 15 ust. 7.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39523419" w14:textId="32CFEC94" w:rsidR="00401F1B" w:rsidRPr="00401F1B" w:rsidRDefault="00401F1B" w:rsidP="00401F1B">
      <w:pPr>
        <w:widowControl w:val="0"/>
        <w:numPr>
          <w:ilvl w:val="0"/>
          <w:numId w:val="16"/>
        </w:numPr>
        <w:spacing w:after="0" w:line="276" w:lineRule="auto"/>
        <w:ind w:left="357" w:hanging="357"/>
        <w:jc w:val="both"/>
        <w:rPr>
          <w:rFonts w:ascii="Times New Roman" w:eastAsia="Times New Roman" w:hAnsi="Times New Roman" w:cs="Times New Roman"/>
        </w:rPr>
      </w:pPr>
      <w:r>
        <w:rPr>
          <w:rFonts w:ascii="Times New Roman" w:hAnsi="Times New Roman" w:cs="Times New Roman"/>
          <w:color w:val="00000A"/>
          <w:u w:color="00000A"/>
        </w:rPr>
        <w:t>P</w:t>
      </w:r>
      <w:r w:rsidRPr="00401F1B">
        <w:rPr>
          <w:rFonts w:ascii="Times New Roman" w:hAnsi="Times New Roman" w:cs="Times New Roman"/>
          <w:color w:val="00000A"/>
          <w:u w:color="00000A"/>
        </w:rPr>
        <w:t xml:space="preserve">ełnomocnikiem konsorcjum jest Wykonawca (lider konsorcjum) lub upełnomocniona przez konsorcjantów osoba fizyczna lub osoba prawna. Wszelkie oświadczenia pełnomocnika Zamawiający uzna za wiążące dla wszystkich Wykonawców składających ofertę wspólną. </w:t>
      </w:r>
    </w:p>
    <w:p w14:paraId="6812EA47" w14:textId="7BCA3A26" w:rsidR="00073F97" w:rsidRPr="00413718" w:rsidRDefault="00073F97" w:rsidP="0093712A">
      <w:pPr>
        <w:widowControl w:val="0"/>
        <w:numPr>
          <w:ilvl w:val="0"/>
          <w:numId w:val="16"/>
        </w:numPr>
        <w:spacing w:after="0" w:line="276" w:lineRule="auto"/>
        <w:ind w:left="357" w:hanging="357"/>
        <w:jc w:val="both"/>
        <w:rPr>
          <w:rFonts w:ascii="Times New Roman" w:eastAsia="Times New Roman" w:hAnsi="Times New Roman" w:cs="Times New Roman"/>
        </w:rPr>
      </w:pPr>
      <w:r w:rsidRPr="00413718">
        <w:rPr>
          <w:rFonts w:ascii="Times New Roman" w:hAnsi="Times New Roman" w:cs="Times New Roman"/>
          <w:color w:val="00000A"/>
          <w:u w:color="00000A"/>
        </w:rPr>
        <w:t xml:space="preserve">W przypadku Wykonawców wspólnie ubiegających się o udzielenie zamówienia oświadczenie, o którym mowa w art. 125 ust. 1 ustawy Pzp, </w:t>
      </w:r>
      <w:r w:rsidR="00401F1B" w:rsidRPr="00413718">
        <w:rPr>
          <w:rFonts w:ascii="Times New Roman" w:hAnsi="Times New Roman" w:cs="Times New Roman"/>
          <w:color w:val="00000A"/>
          <w:u w:color="00000A"/>
        </w:rPr>
        <w:t>w tym oświadczenie dotyczące przynależności lub braku przynależności do tej samej grupy kapitałowej</w:t>
      </w:r>
      <w:r w:rsidR="00401F1B">
        <w:rPr>
          <w:rFonts w:ascii="Times New Roman" w:hAnsi="Times New Roman" w:cs="Times New Roman"/>
          <w:color w:val="00000A"/>
          <w:u w:color="00000A"/>
        </w:rPr>
        <w:t>,</w:t>
      </w:r>
      <w:r w:rsidR="00401F1B" w:rsidRPr="00413718">
        <w:rPr>
          <w:rFonts w:ascii="Times New Roman" w:hAnsi="Times New Roman" w:cs="Times New Roman"/>
          <w:color w:val="00000A"/>
          <w:u w:color="00000A"/>
        </w:rPr>
        <w:t xml:space="preserve"> </w:t>
      </w:r>
      <w:r w:rsidRPr="00413718">
        <w:rPr>
          <w:rFonts w:ascii="Times New Roman" w:hAnsi="Times New Roman" w:cs="Times New Roman"/>
          <w:color w:val="00000A"/>
          <w:u w:color="00000A"/>
        </w:rPr>
        <w:t>składa każdy z Wykonawców wspólnie ubiegających się o zamówienie.</w:t>
      </w:r>
    </w:p>
    <w:p w14:paraId="3C4D37B7" w14:textId="3FF27FD4" w:rsidR="00073F97" w:rsidRPr="00413718" w:rsidRDefault="00073F97" w:rsidP="0093712A">
      <w:pPr>
        <w:widowControl w:val="0"/>
        <w:numPr>
          <w:ilvl w:val="0"/>
          <w:numId w:val="16"/>
        </w:numPr>
        <w:spacing w:after="0" w:line="276" w:lineRule="auto"/>
        <w:ind w:left="357" w:hanging="357"/>
        <w:jc w:val="both"/>
        <w:rPr>
          <w:rFonts w:ascii="Times New Roman" w:eastAsia="Times New Roman" w:hAnsi="Times New Roman" w:cs="Times New Roman"/>
        </w:rPr>
      </w:pPr>
      <w:r w:rsidRPr="00413718">
        <w:rPr>
          <w:rFonts w:ascii="Times New Roman" w:hAnsi="Times New Roman" w:cs="Times New Roman"/>
          <w:color w:val="00000A"/>
          <w:u w:color="00000A"/>
        </w:rPr>
        <w:t xml:space="preserve">Wykonawcy wspólnie ubiegający się o udzielenie zamówienia, w odniesieniu do warunków udziału w postępowaniu dotyczących wykształcenia, kwalifikacji zawodowych lub doświadczenia, mogą oni polegać na zdolnościach tych z wykonawców, którzy wykonają </w:t>
      </w:r>
      <w:r w:rsidR="00A24CF1">
        <w:rPr>
          <w:rFonts w:ascii="Times New Roman" w:hAnsi="Times New Roman" w:cs="Times New Roman"/>
          <w:color w:val="00000A"/>
          <w:u w:color="00000A"/>
        </w:rPr>
        <w:t>dostawy</w:t>
      </w:r>
      <w:r w:rsidRPr="00413718">
        <w:rPr>
          <w:rFonts w:ascii="Times New Roman" w:hAnsi="Times New Roman" w:cs="Times New Roman"/>
          <w:color w:val="00000A"/>
          <w:u w:color="00000A"/>
        </w:rPr>
        <w:t xml:space="preserve"> lub usługi, do realizacji których te zdolności są wymagane. W takim wypadku Wykonawcy dołączają do oferty oświadczenie, z którego wynika, które dostawy lub usługi wykonają poszczególni Wykonawcy – Załącznik </w:t>
      </w:r>
      <w:r w:rsidR="00E325BE" w:rsidRPr="00413718">
        <w:rPr>
          <w:rFonts w:ascii="Times New Roman" w:hAnsi="Times New Roman" w:cs="Times New Roman"/>
          <w:color w:val="00000A"/>
          <w:u w:color="00000A"/>
        </w:rPr>
        <w:t xml:space="preserve">nr </w:t>
      </w:r>
      <w:r w:rsidR="00030218" w:rsidRPr="00413718">
        <w:rPr>
          <w:rFonts w:ascii="Times New Roman" w:hAnsi="Times New Roman" w:cs="Times New Roman"/>
          <w:color w:val="00000A"/>
          <w:u w:color="00000A"/>
        </w:rPr>
        <w:t>3</w:t>
      </w:r>
      <w:r w:rsidRPr="00413718">
        <w:rPr>
          <w:rFonts w:ascii="Times New Roman" w:hAnsi="Times New Roman" w:cs="Times New Roman"/>
          <w:color w:val="00000A"/>
          <w:u w:color="00000A"/>
        </w:rPr>
        <w:t xml:space="preserve"> do SWZ. </w:t>
      </w:r>
    </w:p>
    <w:p w14:paraId="795F2CB6" w14:textId="77777777" w:rsidR="007264D3" w:rsidRPr="00413718" w:rsidRDefault="007264D3" w:rsidP="0093712A">
      <w:pPr>
        <w:widowControl w:val="0"/>
        <w:numPr>
          <w:ilvl w:val="0"/>
          <w:numId w:val="16"/>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 przypadku wyboru ich oferty jako najkorzystniejszej, przed zawarciem umowy Wykonawcy wspólnie ubiegający się o udzielenie zamówienia przedłożą Zamawiającemu kopię umowy regulującej współpracę tych Wykonawców.</w:t>
      </w:r>
    </w:p>
    <w:p w14:paraId="53433C06" w14:textId="77777777" w:rsidR="007264D3" w:rsidRPr="00413718" w:rsidRDefault="007264D3" w:rsidP="0093712A">
      <w:pPr>
        <w:widowControl w:val="0"/>
        <w:numPr>
          <w:ilvl w:val="0"/>
          <w:numId w:val="16"/>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Wykonawcy wspólnie ubiegający się o udzielenie zamówienia ponoszą solidarną odpowiedzialność za wykonanie umowy.</w:t>
      </w:r>
    </w:p>
    <w:p w14:paraId="5562A066" w14:textId="77777777" w:rsidR="007264D3" w:rsidRPr="00413718" w:rsidRDefault="007264D3" w:rsidP="0093712A">
      <w:pPr>
        <w:widowControl w:val="0"/>
        <w:numPr>
          <w:ilvl w:val="0"/>
          <w:numId w:val="16"/>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Nie dopuszcza się uczestniczenia któregokolwiek z Wykonawców wspólnie ubiegających się o udzielnie zamówienia w więcej niż jednej grupie Wykonawców wspólnie ubiegających się o udzielenie zamówienia. Nie dopuszczalnym jest również złożenie przez któregokolwiek z Wykonawców wspólnie ubiegających się o udzielnie zamówienia, równocześnie oferty indywidualnej oraz w ramach grupy Wykonawców wspólnie ubiegających się o udzielenie zamówienia.</w:t>
      </w:r>
    </w:p>
    <w:p w14:paraId="5D1FB00F" w14:textId="047913F0" w:rsidR="007264D3" w:rsidRPr="002F2696" w:rsidRDefault="007264D3" w:rsidP="0093712A">
      <w:pPr>
        <w:widowControl w:val="0"/>
        <w:numPr>
          <w:ilvl w:val="0"/>
          <w:numId w:val="16"/>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Wspólnicy spółki cywilnej są traktowani jak Wykonawcy składający ofertę wspólną.</w:t>
      </w:r>
    </w:p>
    <w:tbl>
      <w:tblPr>
        <w:tblStyle w:val="Tabela-Siatka"/>
        <w:tblW w:w="0" w:type="auto"/>
        <w:jc w:val="center"/>
        <w:tblLook w:val="04A0" w:firstRow="1" w:lastRow="0" w:firstColumn="1" w:lastColumn="0" w:noHBand="0" w:noVBand="1"/>
      </w:tblPr>
      <w:tblGrid>
        <w:gridCol w:w="9062"/>
      </w:tblGrid>
      <w:tr w:rsidR="007264D3" w:rsidRPr="00413718" w14:paraId="25785830" w14:textId="77777777" w:rsidTr="003A287D">
        <w:trPr>
          <w:cantSplit/>
          <w:trHeight w:val="425"/>
          <w:jc w:val="center"/>
        </w:trPr>
        <w:tc>
          <w:tcPr>
            <w:tcW w:w="9622" w:type="dxa"/>
            <w:shd w:val="clear" w:color="auto" w:fill="D5DCE4" w:themeFill="text2" w:themeFillTint="33"/>
            <w:vAlign w:val="center"/>
          </w:tcPr>
          <w:p w14:paraId="23B216DA"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lastRenderedPageBreak/>
              <w:t>Rozdział 14</w:t>
            </w:r>
          </w:p>
          <w:p w14:paraId="02237627"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40" w:name="_Toc125311053"/>
            <w:r w:rsidRPr="00413718">
              <w:rPr>
                <w:rFonts w:ascii="Times New Roman" w:eastAsiaTheme="majorEastAsia" w:hAnsi="Times New Roman" w:cs="Times New Roman"/>
                <w:b/>
                <w:bCs/>
                <w:lang w:eastAsia="pl-PL" w:bidi="pl-PL"/>
              </w:rPr>
              <w:t>Podwykonawstwo</w:t>
            </w:r>
            <w:bookmarkEnd w:id="40"/>
          </w:p>
        </w:tc>
      </w:tr>
    </w:tbl>
    <w:p w14:paraId="14DBEEC0" w14:textId="77777777" w:rsidR="007264D3" w:rsidRPr="00413718" w:rsidRDefault="007264D3" w:rsidP="0093712A">
      <w:pPr>
        <w:widowControl w:val="0"/>
        <w:numPr>
          <w:ilvl w:val="1"/>
          <w:numId w:val="1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Wykonawca może powierzyć wykonanie części zamówienia podwykonawcy (podwykonawcom).</w:t>
      </w:r>
    </w:p>
    <w:p w14:paraId="546306E7" w14:textId="77777777" w:rsidR="007264D3" w:rsidRPr="00413718" w:rsidRDefault="007264D3" w:rsidP="0093712A">
      <w:pPr>
        <w:widowControl w:val="0"/>
        <w:numPr>
          <w:ilvl w:val="1"/>
          <w:numId w:val="1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nie zastrzega obowiązku osobistego wykonania przez Wykonawcę kluczowych części zamówienia.</w:t>
      </w:r>
    </w:p>
    <w:p w14:paraId="760CACDF" w14:textId="77777777" w:rsidR="007264D3" w:rsidRPr="00413718" w:rsidRDefault="007264D3" w:rsidP="0093712A">
      <w:pPr>
        <w:widowControl w:val="0"/>
        <w:numPr>
          <w:ilvl w:val="1"/>
          <w:numId w:val="1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wymaga, aby w przypadku powierzenia części zamówienia podwykonawcom, Wykonawca wskazał w ofercie części zamówienia, których wykonanie zamierza powierzyć podwykonawcom oraz podał, o ile są mu wiadome na tym etapie postępowania, nazwy (firmy) tych podwykonawców.</w:t>
      </w:r>
    </w:p>
    <w:p w14:paraId="5F50E8DC" w14:textId="77777777" w:rsidR="007264D3" w:rsidRPr="00413718" w:rsidRDefault="007264D3" w:rsidP="0093712A">
      <w:pPr>
        <w:widowControl w:val="0"/>
        <w:numPr>
          <w:ilvl w:val="1"/>
          <w:numId w:val="1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Powierzenie wykonania części zamówienia podwykonawcom nie zwalnia Wykonawcy z odpowiedzialności za należyte wykonanie tego zamówienia.</w:t>
      </w:r>
    </w:p>
    <w:p w14:paraId="3E0237E2" w14:textId="77777777" w:rsidR="007264D3" w:rsidRPr="00413718"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3DE705FF" w14:textId="77777777" w:rsidTr="0081494B">
        <w:trPr>
          <w:cantSplit/>
          <w:trHeight w:val="425"/>
          <w:jc w:val="center"/>
        </w:trPr>
        <w:tc>
          <w:tcPr>
            <w:tcW w:w="962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626AB85"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15</w:t>
            </w:r>
          </w:p>
          <w:p w14:paraId="448F0607"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41" w:name="_Toc80728796"/>
            <w:bookmarkStart w:id="42" w:name="_Toc125311054"/>
            <w:r w:rsidRPr="00413718">
              <w:rPr>
                <w:rFonts w:ascii="Times New Roman" w:eastAsiaTheme="majorEastAsia" w:hAnsi="Times New Roman" w:cs="Times New Roman"/>
                <w:b/>
                <w:bCs/>
                <w:lang w:eastAsia="pl-PL" w:bidi="pl-PL"/>
              </w:rPr>
              <w:t>Informacje dotyczące składania pełnomocnictwa lub innego dokumentu potwierdzającego umocowanie do reprezentowania Wykonawcy</w:t>
            </w:r>
            <w:bookmarkEnd w:id="41"/>
            <w:bookmarkEnd w:id="42"/>
          </w:p>
        </w:tc>
      </w:tr>
    </w:tbl>
    <w:p w14:paraId="62DDDE1A" w14:textId="77777777" w:rsidR="007264D3" w:rsidRPr="00413718" w:rsidRDefault="007264D3" w:rsidP="0093712A">
      <w:pPr>
        <w:widowControl w:val="0"/>
        <w:numPr>
          <w:ilvl w:val="0"/>
          <w:numId w:val="1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749E7CCF" w14:textId="77777777" w:rsidR="007264D3" w:rsidRPr="00413718" w:rsidRDefault="007264D3" w:rsidP="0093712A">
      <w:pPr>
        <w:widowControl w:val="0"/>
        <w:numPr>
          <w:ilvl w:val="0"/>
          <w:numId w:val="1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Wykonawca nie jest zobowiązany do złożenia dokumentów, o których mowa w ust. 1, jeżeli Zamawiający może je uzyskać za pomocą bezpłatnych i ogólnodostępnych baz danych, o ile Wykonawca wskazał dane umożliwiające dostęp do tych dokumentów.</w:t>
      </w:r>
    </w:p>
    <w:p w14:paraId="7F270A94" w14:textId="77777777" w:rsidR="007264D3" w:rsidRPr="00413718" w:rsidRDefault="007264D3" w:rsidP="0093712A">
      <w:pPr>
        <w:widowControl w:val="0"/>
        <w:numPr>
          <w:ilvl w:val="0"/>
          <w:numId w:val="1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14:paraId="17CDD9DC" w14:textId="77777777" w:rsidR="007264D3" w:rsidRPr="00413718" w:rsidRDefault="007264D3" w:rsidP="0093712A">
      <w:pPr>
        <w:widowControl w:val="0"/>
        <w:numPr>
          <w:ilvl w:val="0"/>
          <w:numId w:val="1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Przepis ust. 3 stosuje się odpowiednio do osoby działającej w imieniu Wykonawców wspólnie ubiegających się o udzielenie zamówienia publicznego.</w:t>
      </w:r>
    </w:p>
    <w:p w14:paraId="4F2B9DC5" w14:textId="77777777" w:rsidR="007264D3" w:rsidRPr="00413718" w:rsidRDefault="007264D3" w:rsidP="0093712A">
      <w:pPr>
        <w:widowControl w:val="0"/>
        <w:numPr>
          <w:ilvl w:val="0"/>
          <w:numId w:val="1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Przepisy ust. 1-3 stosuje się odpowiednio do osoby działającej w imieniu podmiotu udostępniającego zasoby na zasadach określonych w art. 118 </w:t>
      </w:r>
      <w:r w:rsidR="00A16C7D" w:rsidRPr="00413718">
        <w:rPr>
          <w:rFonts w:ascii="Times New Roman" w:eastAsia="Times New Roman" w:hAnsi="Times New Roman" w:cs="Times New Roman"/>
        </w:rPr>
        <w:t>u</w:t>
      </w:r>
      <w:r w:rsidRPr="00413718">
        <w:rPr>
          <w:rFonts w:ascii="Times New Roman" w:eastAsia="Times New Roman" w:hAnsi="Times New Roman" w:cs="Times New Roman"/>
        </w:rPr>
        <w:t>stawy Pzp lub podwykonawcy niebędącego podmiotem udostępniającym zasoby na takich zasadach.</w:t>
      </w:r>
    </w:p>
    <w:p w14:paraId="57506808" w14:textId="77777777" w:rsidR="007264D3" w:rsidRPr="00413718" w:rsidRDefault="007264D3" w:rsidP="0093712A">
      <w:pPr>
        <w:widowControl w:val="0"/>
        <w:numPr>
          <w:ilvl w:val="0"/>
          <w:numId w:val="1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 przypadku wskazania przez Wykonawcę dostępności podmiotowych środków dowodowych lub dokumentów, o których mowa w ust. 1,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2B3D01A" w14:textId="77777777" w:rsidR="007264D3" w:rsidRPr="00413718" w:rsidRDefault="007264D3" w:rsidP="0093712A">
      <w:pPr>
        <w:widowControl w:val="0"/>
        <w:numPr>
          <w:ilvl w:val="0"/>
          <w:numId w:val="1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za zgodność cyfrowego odwzorowania z pełnomocnictwem w postaci papierowej dokonuje mocodawca lub notariusz (w formie elektronicznego poświadczenia sporządzonego stosownie do art. 97 § 2 ustawy z dnia 14 lutego 1991 r. Prawo o notariacie, które to poświadczenie notariusz opatruje kwalifikowanym podpisem elektronicznym). Cyfrowe odwzorowanie pełnomocnictwa nie może być poświadczone przez upełnomocnionego.</w:t>
      </w:r>
    </w:p>
    <w:p w14:paraId="07433D15" w14:textId="77777777" w:rsidR="007264D3" w:rsidRPr="00413718"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3429AEC1" w14:textId="77777777" w:rsidTr="00983570">
        <w:trPr>
          <w:cantSplit/>
          <w:trHeight w:val="425"/>
          <w:jc w:val="center"/>
        </w:trPr>
        <w:tc>
          <w:tcPr>
            <w:tcW w:w="9062" w:type="dxa"/>
            <w:shd w:val="clear" w:color="auto" w:fill="D5DCE4" w:themeFill="text2" w:themeFillTint="33"/>
            <w:vAlign w:val="center"/>
          </w:tcPr>
          <w:p w14:paraId="398AF49E"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lastRenderedPageBreak/>
              <w:t>Rozdział 16</w:t>
            </w:r>
          </w:p>
          <w:p w14:paraId="22D72EC3"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43" w:name="_Toc80728797"/>
            <w:bookmarkStart w:id="44" w:name="_Toc125311055"/>
            <w:r w:rsidRPr="00413718">
              <w:rPr>
                <w:rFonts w:ascii="Times New Roman" w:eastAsiaTheme="majorEastAsia" w:hAnsi="Times New Roman" w:cs="Times New Roman"/>
                <w:b/>
                <w:bCs/>
                <w:lang w:eastAsia="pl-PL" w:bidi="pl-PL"/>
              </w:rPr>
              <w:t>Opis sposobu przygotowania oferty</w:t>
            </w:r>
            <w:bookmarkEnd w:id="43"/>
            <w:bookmarkEnd w:id="44"/>
          </w:p>
        </w:tc>
      </w:tr>
    </w:tbl>
    <w:p w14:paraId="44319BFC"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bookmarkStart w:id="45" w:name="bookmark18"/>
      <w:r w:rsidRPr="00413718">
        <w:rPr>
          <w:rFonts w:ascii="Times New Roman" w:eastAsia="Times New Roman" w:hAnsi="Times New Roman" w:cs="Times New Roman"/>
        </w:rPr>
        <w:t>Oferta musi być sporządzona w języku polskim, pod rygorem nieważności, w formie elektronicznej, tj. postaci elektronicznej opatrzonej kwalifikowanym podpisem elektronicznym lub w postaci elektronicznej opatrzonej podpisem zaufanym lub osobistym, przez osoby upoważnione do składania oświadczeń woli w imieniu Wykonawcy. Treść oferty musi być zgodna z wymaganiami Zamawiającego określonymi w dokumentach zamówienia.</w:t>
      </w:r>
    </w:p>
    <w:p w14:paraId="3E39E3D8" w14:textId="39E9CAE6"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Zamawiający </w:t>
      </w:r>
      <w:r w:rsidRPr="00413718">
        <w:rPr>
          <w:rFonts w:ascii="Times New Roman" w:eastAsia="Times New Roman" w:hAnsi="Times New Roman" w:cs="Times New Roman"/>
          <w:b/>
          <w:bCs/>
        </w:rPr>
        <w:t>udostępnia interaktywny „Formularz ofertowy”</w:t>
      </w:r>
      <w:r w:rsidRPr="00413718">
        <w:rPr>
          <w:rFonts w:ascii="Times New Roman" w:eastAsia="Times New Roman" w:hAnsi="Times New Roman" w:cs="Times New Roman"/>
        </w:rPr>
        <w:t xml:space="preserve"> na Platformie</w:t>
      </w:r>
      <w:r w:rsidR="002D48D5">
        <w:rPr>
          <w:rFonts w:ascii="Times New Roman" w:eastAsia="Times New Roman" w:hAnsi="Times New Roman" w:cs="Times New Roman"/>
        </w:rPr>
        <w:t xml:space="preserve"> e-Zamówienia</w:t>
      </w:r>
      <w:r w:rsidRPr="00413718">
        <w:rPr>
          <w:rFonts w:ascii="Times New Roman" w:eastAsia="Times New Roman" w:hAnsi="Times New Roman" w:cs="Times New Roman"/>
        </w:rPr>
        <w:t xml:space="preserve">, w związku z czym należy złożyć ofertę zgodnie ze wzorem interaktywnego Formularza ofertowego, stanowiącego Załącznik nr </w:t>
      </w:r>
      <w:r>
        <w:rPr>
          <w:rFonts w:ascii="Times New Roman" w:eastAsia="Times New Roman" w:hAnsi="Times New Roman" w:cs="Times New Roman"/>
        </w:rPr>
        <w:t>6</w:t>
      </w:r>
      <w:r w:rsidRPr="00413718">
        <w:rPr>
          <w:rFonts w:ascii="Times New Roman" w:eastAsia="Times New Roman" w:hAnsi="Times New Roman" w:cs="Times New Roman"/>
        </w:rPr>
        <w:t xml:space="preserve"> do SWZ.</w:t>
      </w:r>
      <w:bookmarkStart w:id="46" w:name="_Hlk125367730"/>
      <w:r w:rsidRPr="00413718">
        <w:rPr>
          <w:rFonts w:ascii="Times New Roman" w:eastAsia="Times New Roman" w:hAnsi="Times New Roman" w:cs="Times New Roman"/>
        </w:rPr>
        <w:t xml:space="preserve"> </w:t>
      </w:r>
      <w:bookmarkEnd w:id="46"/>
    </w:p>
    <w:p w14:paraId="4DE6B261"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hAnsi="Times New Roman" w:cs="Times New Roman"/>
        </w:rPr>
        <w:t>Wykonawca przygotowuje ofertę przy pomocy interaktywnego Formularza ofertowego</w:t>
      </w:r>
      <w:r w:rsidRPr="00413718">
        <w:rPr>
          <w:rFonts w:ascii="Times New Roman" w:hAnsi="Times New Roman" w:cs="Times New Roman"/>
          <w:b/>
          <w:bCs/>
        </w:rPr>
        <w:t xml:space="preserve"> </w:t>
      </w:r>
      <w:r w:rsidRPr="00413718">
        <w:rPr>
          <w:rFonts w:ascii="Times New Roman" w:hAnsi="Times New Roman" w:cs="Times New Roman"/>
        </w:rPr>
        <w:t xml:space="preserve">udostępnionego przez Zamawiającego na Platformie e-Zamówienia i zamieszczonego w podglądzie postępowania w zakładce „Informacje podstawowe”. </w:t>
      </w:r>
      <w:r w:rsidRPr="00413718">
        <w:rPr>
          <w:rStyle w:val="Brak"/>
          <w:rFonts w:ascii="Times New Roman" w:hAnsi="Times New Roman" w:cs="Times New Roman"/>
          <w14:textOutline w14:w="12700" w14:cap="flat" w14:cmpd="sng" w14:algn="ctr">
            <w14:noFill/>
            <w14:prstDash w14:val="solid"/>
            <w14:miter w14:lim="400000"/>
          </w14:textOutline>
        </w:rPr>
        <w:t>Ofertę stanowi wypełniony interaktywny „Formularz ofertowy”.</w:t>
      </w:r>
    </w:p>
    <w:p w14:paraId="26561612"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hAnsi="Times New Roman" w:cs="Times New Roman"/>
        </w:rPr>
        <w:t xml:space="preserve">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 </w:t>
      </w:r>
    </w:p>
    <w:p w14:paraId="4F997A6B" w14:textId="77777777" w:rsidR="00983570" w:rsidRPr="00823155"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hAnsi="Times New Roman" w:cs="Times New Roman"/>
        </w:rPr>
        <w:t xml:space="preserve">Następnie Wykonawca powinien pobrać „Formularz ofertowy”, zapisać go na dysku komputera użytkownika, uzupełnić pozostałymi danymi wymaganymi przez Zamawiającego, ponownie zapisać na dysku komputera użytkownika oraz podpisać odpowiednim rodzajem podpisu </w:t>
      </w:r>
      <w:r w:rsidRPr="00823155">
        <w:rPr>
          <w:rFonts w:ascii="Times New Roman" w:hAnsi="Times New Roman" w:cs="Times New Roman"/>
        </w:rPr>
        <w:t xml:space="preserve">elektronicznego, zgodnie z pkt 9. </w:t>
      </w:r>
    </w:p>
    <w:p w14:paraId="4DFA3875" w14:textId="77777777" w:rsidR="00983570" w:rsidRPr="00823155" w:rsidRDefault="00983570" w:rsidP="0093712A">
      <w:pPr>
        <w:pStyle w:val="Akapitzlist"/>
        <w:spacing w:line="276" w:lineRule="auto"/>
        <w:jc w:val="both"/>
        <w:rPr>
          <w:rFonts w:ascii="Times New Roman" w:hAnsi="Times New Roman" w:cs="Times New Roman"/>
          <w:sz w:val="22"/>
          <w:szCs w:val="22"/>
        </w:rPr>
      </w:pPr>
      <w:r w:rsidRPr="00823155">
        <w:rPr>
          <w:rFonts w:ascii="Times New Roman" w:hAnsi="Times New Roman" w:cs="Times New Roman"/>
          <w:sz w:val="22"/>
          <w:szCs w:val="22"/>
          <w:u w:val="single"/>
        </w:rPr>
        <w:t>Nie należy zmieniać nazwy pliku nadanej przez Platformę e-Zamówienia.</w:t>
      </w:r>
      <w:r w:rsidRPr="00823155">
        <w:rPr>
          <w:rFonts w:ascii="Times New Roman" w:hAnsi="Times New Roman" w:cs="Times New Roman"/>
          <w:b/>
          <w:bCs/>
          <w:sz w:val="22"/>
          <w:szCs w:val="22"/>
        </w:rPr>
        <w:t xml:space="preserve"> </w:t>
      </w:r>
      <w:r w:rsidRPr="00823155">
        <w:rPr>
          <w:rFonts w:ascii="Times New Roman" w:hAnsi="Times New Roman" w:cs="Times New Roman"/>
          <w:sz w:val="22"/>
          <w:szCs w:val="22"/>
        </w:rPr>
        <w:t>Zapisany „Formularz ofertowy” należy zawsze otwierać w programie Adobe Acrobat Reader DC. Wygenerowany na Platformie „Formularz ofertowy” jest plikiem edytowalnym PDF.</w:t>
      </w:r>
      <w:r w:rsidRPr="00823155">
        <w:rPr>
          <w:rFonts w:ascii="Times New Roman" w:hAnsi="Times New Roman" w:cs="Times New Roman"/>
          <w:b/>
          <w:bCs/>
          <w:sz w:val="22"/>
          <w:szCs w:val="22"/>
        </w:rPr>
        <w:t xml:space="preserve"> </w:t>
      </w:r>
      <w:r w:rsidRPr="00823155">
        <w:rPr>
          <w:rFonts w:ascii="Times New Roman" w:hAnsi="Times New Roman" w:cs="Times New Roman"/>
          <w:sz w:val="22"/>
          <w:szCs w:val="22"/>
        </w:rPr>
        <w:t>Nie należy go drukować, skanować ani zapisywać w innym formacie.</w:t>
      </w:r>
    </w:p>
    <w:p w14:paraId="1354B553" w14:textId="77777777" w:rsidR="00983570" w:rsidRPr="00823155" w:rsidRDefault="00983570" w:rsidP="0093712A">
      <w:pPr>
        <w:pStyle w:val="Akapitzlist"/>
        <w:autoSpaceDE w:val="0"/>
        <w:autoSpaceDN w:val="0"/>
        <w:adjustRightInd w:val="0"/>
        <w:spacing w:line="276" w:lineRule="auto"/>
        <w:jc w:val="both"/>
        <w:rPr>
          <w:rFonts w:ascii="Times New Roman" w:hAnsi="Times New Roman" w:cs="Times New Roman"/>
          <w:sz w:val="22"/>
          <w:szCs w:val="22"/>
        </w:rPr>
      </w:pPr>
      <w:r w:rsidRPr="00823155">
        <w:rPr>
          <w:rFonts w:ascii="Times New Roman" w:hAnsi="Times New Roman" w:cs="Times New Roman"/>
          <w:b/>
          <w:bCs/>
          <w:sz w:val="22"/>
          <w:szCs w:val="22"/>
        </w:rPr>
        <w:t xml:space="preserve">Uwaga! </w:t>
      </w:r>
      <w:r w:rsidRPr="00823155">
        <w:rPr>
          <w:rFonts w:ascii="Times New Roman" w:hAnsi="Times New Roman" w:cs="Times New Roman"/>
          <w:sz w:val="22"/>
          <w:szCs w:val="22"/>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 </w:t>
      </w:r>
    </w:p>
    <w:p w14:paraId="33BCFC4E" w14:textId="77777777" w:rsidR="00983570" w:rsidRPr="00823155" w:rsidRDefault="00983570" w:rsidP="0093712A">
      <w:pPr>
        <w:pStyle w:val="Akapitzlist"/>
        <w:autoSpaceDE w:val="0"/>
        <w:autoSpaceDN w:val="0"/>
        <w:adjustRightInd w:val="0"/>
        <w:spacing w:line="276" w:lineRule="auto"/>
        <w:jc w:val="both"/>
        <w:rPr>
          <w:rFonts w:ascii="Times New Roman" w:hAnsi="Times New Roman" w:cs="Times New Roman"/>
          <w:sz w:val="22"/>
          <w:szCs w:val="22"/>
        </w:rPr>
      </w:pPr>
      <w:r w:rsidRPr="00823155">
        <w:rPr>
          <w:rFonts w:ascii="Times New Roman" w:hAnsi="Times New Roman" w:cs="Times New Roman"/>
          <w:sz w:val="22"/>
          <w:szCs w:val="22"/>
        </w:rPr>
        <w:t xml:space="preserve">W razie problemów z Podpisem Zaufanym uprzejmie prosimy o kontakt z ePUAPem: </w:t>
      </w:r>
    </w:p>
    <w:p w14:paraId="74281D4A" w14:textId="77777777" w:rsidR="00983570" w:rsidRPr="00823155" w:rsidRDefault="00983570" w:rsidP="0093712A">
      <w:pPr>
        <w:pStyle w:val="Akapitzlist"/>
        <w:autoSpaceDE w:val="0"/>
        <w:autoSpaceDN w:val="0"/>
        <w:adjustRightInd w:val="0"/>
        <w:spacing w:line="276" w:lineRule="auto"/>
        <w:jc w:val="both"/>
        <w:rPr>
          <w:rFonts w:ascii="Times New Roman" w:hAnsi="Times New Roman" w:cs="Times New Roman"/>
          <w:sz w:val="22"/>
          <w:szCs w:val="22"/>
        </w:rPr>
      </w:pPr>
      <w:r w:rsidRPr="00823155">
        <w:rPr>
          <w:rFonts w:ascii="Times New Roman" w:hAnsi="Times New Roman" w:cs="Times New Roman"/>
          <w:sz w:val="22"/>
          <w:szCs w:val="22"/>
        </w:rPr>
        <w:t xml:space="preserve">telefon: + 48 (42) 253 54 50 (czynny od poniedziałku do piątku w godzinach: 7:00 – 18:00) e-mail: pz-pomoc@coi.gov.pl lub epuap-pomoc@coi.gov.pl </w:t>
      </w:r>
    </w:p>
    <w:p w14:paraId="41F8A1BC" w14:textId="77777777" w:rsidR="00983570" w:rsidRPr="00823155" w:rsidRDefault="00983570" w:rsidP="0093712A">
      <w:pPr>
        <w:pStyle w:val="Akapitzlist"/>
        <w:autoSpaceDE w:val="0"/>
        <w:autoSpaceDN w:val="0"/>
        <w:adjustRightInd w:val="0"/>
        <w:spacing w:line="276" w:lineRule="auto"/>
        <w:jc w:val="both"/>
        <w:rPr>
          <w:rFonts w:ascii="Times New Roman" w:hAnsi="Times New Roman" w:cs="Times New Roman"/>
          <w:sz w:val="22"/>
          <w:szCs w:val="22"/>
        </w:rPr>
      </w:pPr>
      <w:r w:rsidRPr="00823155">
        <w:rPr>
          <w:rFonts w:ascii="Times New Roman" w:hAnsi="Times New Roman" w:cs="Times New Roman"/>
          <w:sz w:val="22"/>
          <w:szCs w:val="22"/>
        </w:rPr>
        <w:t>W sprawach związanych z formularzem ofertowym</w:t>
      </w:r>
      <w:r w:rsidRPr="00823155">
        <w:rPr>
          <w:rFonts w:ascii="Times New Roman" w:hAnsi="Times New Roman" w:cs="Times New Roman"/>
          <w:b/>
          <w:bCs/>
          <w:sz w:val="22"/>
          <w:szCs w:val="22"/>
        </w:rPr>
        <w:t xml:space="preserve"> </w:t>
      </w:r>
      <w:r w:rsidRPr="00823155">
        <w:rPr>
          <w:rFonts w:ascii="Times New Roman" w:hAnsi="Times New Roman" w:cs="Times New Roman"/>
          <w:sz w:val="22"/>
          <w:szCs w:val="22"/>
        </w:rPr>
        <w:t xml:space="preserve">uprzejmie prosimy o kontakt z Infolinią Platformy e-Zamówienia: </w:t>
      </w:r>
    </w:p>
    <w:p w14:paraId="7A617AE4" w14:textId="77777777" w:rsidR="00983570" w:rsidRPr="00823155" w:rsidRDefault="00983570" w:rsidP="0093712A">
      <w:pPr>
        <w:pStyle w:val="Akapitzlist"/>
        <w:spacing w:line="276" w:lineRule="auto"/>
        <w:jc w:val="both"/>
        <w:rPr>
          <w:rFonts w:ascii="Times New Roman" w:hAnsi="Times New Roman" w:cs="Times New Roman"/>
          <w:sz w:val="22"/>
          <w:szCs w:val="22"/>
        </w:rPr>
      </w:pPr>
      <w:r w:rsidRPr="00823155">
        <w:rPr>
          <w:rFonts w:ascii="Times New Roman" w:hAnsi="Times New Roman" w:cs="Times New Roman"/>
          <w:sz w:val="22"/>
          <w:szCs w:val="22"/>
        </w:rPr>
        <w:t>telefon: + 48 (22) 458 77 99 (czynny od poniedziałku do piątku w godzinach: 08:15-16:15).</w:t>
      </w:r>
    </w:p>
    <w:p w14:paraId="08B4759E"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hAnsi="Times New Roman" w:cs="Times New Roman"/>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0E10DA62"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hAnsi="Times New Roman" w:cs="Times New Roman"/>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UWAGA - Jeśli do podpisania formularza oferty zostanie wykorzystany </w:t>
      </w:r>
      <w:r w:rsidRPr="00413718">
        <w:rPr>
          <w:rFonts w:ascii="Times New Roman" w:hAnsi="Times New Roman" w:cs="Times New Roman"/>
        </w:rPr>
        <w:lastRenderedPageBreak/>
        <w:t xml:space="preserve">inny format podpisu, niż zalecany w pkt. 9 wykonawca dodaje plik podpisu w polu („Załączniki i inne dokumenty przedstawione w ofercie przez Wykonawcę”). </w:t>
      </w:r>
    </w:p>
    <w:p w14:paraId="3796ACFB"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A76E8AF"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EC950B3"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Pozostałe dokumenty wchodzące w skład oferty lub składane wraz z ofertą, które są zgodnie z ustawą Pzp lub Rozporządzeniem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C29B5AB" w14:textId="77777777" w:rsidR="00983570" w:rsidRPr="00413718" w:rsidRDefault="00983570" w:rsidP="0093712A">
      <w:pPr>
        <w:widowControl w:val="0"/>
        <w:spacing w:after="0" w:line="276" w:lineRule="auto"/>
        <w:ind w:left="357"/>
        <w:jc w:val="both"/>
        <w:rPr>
          <w:rFonts w:ascii="Times New Roman" w:eastAsia="Times New Roman" w:hAnsi="Times New Roman" w:cs="Times New Roman"/>
        </w:rPr>
      </w:pPr>
      <w:r w:rsidRPr="00413718">
        <w:rPr>
          <w:rFonts w:ascii="Times New Roman" w:eastAsia="Times New Roman" w:hAnsi="Times New Roman" w:cs="Times New Roma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72B6EBC"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Platforma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84407D4"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Oferta może być złożona tylko do upływu terminu składania ofert.</w:t>
      </w:r>
    </w:p>
    <w:p w14:paraId="34ED0836"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Wykonawca może przed upływem terminu składania ofert wycofać ofertę. Wykonawca wycofuje ofertę w zakładce „Oferty/wnioski” używając przycisku „Wycofaj ofertę”.</w:t>
      </w:r>
    </w:p>
    <w:p w14:paraId="0460E24D"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Maksymalny łączny rozmiar plików stanowiących ofertę lub składanych wraz z ofertą to 250 MB.</w:t>
      </w:r>
    </w:p>
    <w:p w14:paraId="13D65FEB"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Podmiotowe środki dowodowe, przedmiotowe środki dowodowe oraz inne dokumenty lub oświadczenia, w tym pełnomocnictwa, wymagane zapisami SWZ, sporządza się i składa w sposób i w formie określonymi w rozporządzeniu Ministra Rozwoju, Pracy i Technologii z dnia 23 grudnia 2020 r. w sprawie podmiotowych środków dowodowych oraz innych dokumentów lub oświadczeń, jakich może żądać zamawiający od wykonawcy (Dz. U. z 2020 r. poz. 2415)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222A79D6" w14:textId="77777777" w:rsidR="00983570" w:rsidRPr="00401F1B"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bCs/>
          <w:u w:val="single"/>
        </w:rPr>
      </w:pPr>
      <w:bookmarkStart w:id="47" w:name="bookmark20"/>
      <w:r w:rsidRPr="00401F1B">
        <w:rPr>
          <w:rFonts w:ascii="Times New Roman" w:eastAsia="Times New Roman" w:hAnsi="Times New Roman" w:cs="Times New Roman"/>
          <w:bCs/>
          <w:u w:val="single"/>
        </w:rPr>
        <w:t>Tajemnica przedsiębiorstwa</w:t>
      </w:r>
      <w:bookmarkEnd w:id="47"/>
      <w:r w:rsidRPr="00401F1B">
        <w:rPr>
          <w:rFonts w:ascii="Times New Roman" w:eastAsia="Times New Roman" w:hAnsi="Times New Roman" w:cs="Times New Roman"/>
          <w:bCs/>
          <w:u w:val="single"/>
        </w:rPr>
        <w:t>:</w:t>
      </w:r>
    </w:p>
    <w:p w14:paraId="5290DAD0" w14:textId="77777777" w:rsidR="00983570" w:rsidRPr="00413718" w:rsidRDefault="00983570" w:rsidP="0093712A">
      <w:pPr>
        <w:widowControl w:val="0"/>
        <w:numPr>
          <w:ilvl w:val="0"/>
          <w:numId w:val="6"/>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jeżeli oferta zawiera informacje stanowiące tajemnicę przedsiębiorstwa w rozumieniu ustawy z dnia 16 kwietnia 1993 r. o zwalczaniu nieuczciwej konkurencji (t.j. Dz. U. z 2022 r. poz. 1233), Wykonawca, w celu zachowania poufności tych informacji, przekazuje je w wydzielonym i </w:t>
      </w:r>
      <w:r w:rsidRPr="00413718">
        <w:rPr>
          <w:rFonts w:ascii="Times New Roman" w:eastAsia="Times New Roman" w:hAnsi="Times New Roman" w:cs="Times New Roman"/>
        </w:rPr>
        <w:lastRenderedPageBreak/>
        <w:t>odpowiednio oznaczonym pliku.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1A272FC3" w14:textId="77777777" w:rsidR="00983570" w:rsidRPr="00413718" w:rsidRDefault="00983570" w:rsidP="0093712A">
      <w:pPr>
        <w:widowControl w:val="0"/>
        <w:numPr>
          <w:ilvl w:val="0"/>
          <w:numId w:val="6"/>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w:t>
      </w:r>
    </w:p>
    <w:p w14:paraId="6C600947" w14:textId="77777777" w:rsidR="00983570" w:rsidRPr="00413718" w:rsidRDefault="00983570" w:rsidP="0093712A">
      <w:pPr>
        <w:widowControl w:val="0"/>
        <w:numPr>
          <w:ilvl w:val="0"/>
          <w:numId w:val="6"/>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3B50E6E6" w14:textId="77777777" w:rsidR="00983570" w:rsidRPr="00413718" w:rsidRDefault="00983570" w:rsidP="0093712A">
      <w:pPr>
        <w:widowControl w:val="0"/>
        <w:numPr>
          <w:ilvl w:val="0"/>
          <w:numId w:val="6"/>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powyższe regulacje znajdują odpowiednie zastosowanie w przypadku zastrzeżenia informacji stanowiących tajemnicę przedsiębiorstwa na późniejszym etapie postępowania, w stosunku do oświadczeń i dokumentów składanych po otwarciu ofert.</w:t>
      </w:r>
    </w:p>
    <w:bookmarkEnd w:id="45"/>
    <w:p w14:paraId="29B6D402" w14:textId="77777777"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nie dopuszcza składania ofert wariantowych.</w:t>
      </w:r>
    </w:p>
    <w:p w14:paraId="65F00B05" w14:textId="65B6AA58" w:rsidR="00983570" w:rsidRPr="00413718"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Ofertę należy sporządzić zgodnie ze wzorami Formularza ofertowego i Formularza</w:t>
      </w:r>
      <w:r w:rsidRPr="00413718">
        <w:rPr>
          <w:rStyle w:val="Brak"/>
          <w:rFonts w:ascii="Times New Roman" w:hAnsi="Times New Roman" w:cs="Times New Roman"/>
        </w:rPr>
        <w:t xml:space="preserve"> </w:t>
      </w:r>
      <w:r>
        <w:rPr>
          <w:rStyle w:val="Brak"/>
          <w:rFonts w:ascii="Times New Roman" w:hAnsi="Times New Roman" w:cs="Times New Roman"/>
        </w:rPr>
        <w:t>cenowego</w:t>
      </w:r>
      <w:r w:rsidRPr="00413718">
        <w:rPr>
          <w:rFonts w:ascii="Times New Roman" w:eastAsia="Times New Roman" w:hAnsi="Times New Roman" w:cs="Times New Roman"/>
        </w:rPr>
        <w:t xml:space="preserve">, stanowiącymi odpowiednio Załączniki nr </w:t>
      </w:r>
      <w:r w:rsidRPr="004C1E2C">
        <w:rPr>
          <w:rFonts w:ascii="Times New Roman" w:eastAsia="Times New Roman" w:hAnsi="Times New Roman" w:cs="Times New Roman"/>
        </w:rPr>
        <w:t xml:space="preserve">6 i </w:t>
      </w:r>
      <w:r>
        <w:rPr>
          <w:rFonts w:ascii="Times New Roman" w:eastAsia="Times New Roman" w:hAnsi="Times New Roman" w:cs="Times New Roman"/>
        </w:rPr>
        <w:t>6</w:t>
      </w:r>
      <w:r w:rsidRPr="004C1E2C">
        <w:rPr>
          <w:rFonts w:ascii="Times New Roman" w:eastAsia="Times New Roman" w:hAnsi="Times New Roman" w:cs="Times New Roman"/>
        </w:rPr>
        <w:t>A</w:t>
      </w:r>
      <w:r w:rsidRPr="00413718">
        <w:rPr>
          <w:rFonts w:ascii="Times New Roman" w:eastAsia="Times New Roman" w:hAnsi="Times New Roman" w:cs="Times New Roman"/>
        </w:rPr>
        <w:t xml:space="preserve"> do SWZ.</w:t>
      </w:r>
    </w:p>
    <w:p w14:paraId="44E3A4CB" w14:textId="77777777" w:rsidR="00983570" w:rsidRPr="00823155"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Oferta wraz z załącznikami musi być czytelna.</w:t>
      </w:r>
    </w:p>
    <w:p w14:paraId="50770211" w14:textId="0D1B7A68" w:rsidR="00873A4B" w:rsidRPr="00983570" w:rsidRDefault="00983570"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b/>
          <w:bCs/>
          <w:iCs/>
          <w:shd w:val="clear" w:color="auto" w:fill="D5DCE4" w:themeFill="text2" w:themeFillTint="33"/>
          <w:lang w:bidi="en-US"/>
        </w:rPr>
        <w:t xml:space="preserve">Oferta oraz dokumenty </w:t>
      </w:r>
      <w:r w:rsidRPr="00413718">
        <w:rPr>
          <w:rFonts w:ascii="Times New Roman" w:eastAsia="Times New Roman" w:hAnsi="Times New Roman" w:cs="Times New Roman"/>
          <w:b/>
          <w:bCs/>
          <w:iCs/>
          <w:shd w:val="clear" w:color="auto" w:fill="D5DCE4" w:themeFill="text2" w:themeFillTint="33"/>
        </w:rPr>
        <w:t>składane wraz z ofertą:                                                                                       .</w:t>
      </w:r>
    </w:p>
    <w:p w14:paraId="2F747C28" w14:textId="0DA86170" w:rsidR="00AC6CB3" w:rsidRPr="00413718" w:rsidRDefault="004A2284" w:rsidP="0093712A">
      <w:pPr>
        <w:pStyle w:val="Akapitzlist"/>
        <w:numPr>
          <w:ilvl w:val="0"/>
          <w:numId w:val="29"/>
        </w:numPr>
        <w:tabs>
          <w:tab w:val="left" w:pos="142"/>
          <w:tab w:val="left" w:pos="284"/>
          <w:tab w:val="left" w:pos="567"/>
        </w:tabs>
        <w:spacing w:line="276" w:lineRule="auto"/>
        <w:ind w:left="714" w:hanging="357"/>
        <w:jc w:val="both"/>
        <w:rPr>
          <w:rStyle w:val="Brak"/>
          <w:rFonts w:ascii="Times New Roman" w:eastAsia="Calibri" w:hAnsi="Times New Roman" w:cs="Times New Roman"/>
          <w:sz w:val="22"/>
          <w:szCs w:val="22"/>
          <w14:textOutline w14:w="12700" w14:cap="flat" w14:cmpd="sng" w14:algn="ctr">
            <w14:noFill/>
            <w14:prstDash w14:val="solid"/>
            <w14:miter w14:lim="400000"/>
          </w14:textOutline>
        </w:rPr>
      </w:pPr>
      <w:r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00AC6CB3" w:rsidRPr="00413718">
        <w:rPr>
          <w:rStyle w:val="Brak"/>
          <w:rFonts w:ascii="Times New Roman" w:hAnsi="Times New Roman" w:cs="Times New Roman"/>
          <w:sz w:val="22"/>
          <w:szCs w:val="22"/>
          <w14:textOutline w14:w="12700" w14:cap="flat" w14:cmpd="sng" w14:algn="ctr">
            <w14:noFill/>
            <w14:prstDash w14:val="solid"/>
            <w14:miter w14:lim="400000"/>
          </w14:textOutline>
        </w:rPr>
        <w:t>Ofertę składa się z zachowaniem formy i sposobu opisanych w SWZ.</w:t>
      </w:r>
      <w:r w:rsidR="00AC6CB3" w:rsidRPr="00413718">
        <w:rPr>
          <w:rStyle w:val="Brak"/>
          <w:rFonts w:ascii="Times New Roman" w:hAnsi="Times New Roman" w:cs="Times New Roman"/>
          <w:b/>
          <w:bCs/>
          <w:sz w:val="22"/>
          <w:szCs w:val="22"/>
          <w14:textOutline w14:w="12700" w14:cap="flat" w14:cmpd="sng" w14:algn="ctr">
            <w14:noFill/>
            <w14:prstDash w14:val="solid"/>
            <w14:miter w14:lim="400000"/>
          </w14:textOutline>
        </w:rPr>
        <w:t xml:space="preserve"> </w:t>
      </w:r>
      <w:r w:rsidR="00AC6CB3" w:rsidRPr="004C1E2C">
        <w:rPr>
          <w:rStyle w:val="Brak"/>
          <w:rFonts w:ascii="Times New Roman" w:hAnsi="Times New Roman" w:cs="Times New Roman"/>
          <w:sz w:val="22"/>
          <w:szCs w:val="22"/>
          <w14:textOutline w14:w="12700" w14:cap="flat" w14:cmpd="sng" w14:algn="ctr">
            <w14:noFill/>
            <w14:prstDash w14:val="solid"/>
            <w14:miter w14:lim="400000"/>
          </w14:textOutline>
        </w:rPr>
        <w:t xml:space="preserve">Ofertę stanowi wypełniony </w:t>
      </w:r>
      <w:r w:rsidR="00AC6CB3" w:rsidRPr="004C1E2C">
        <w:rPr>
          <w:rStyle w:val="Brak"/>
          <w:rFonts w:ascii="Times New Roman" w:hAnsi="Times New Roman" w:cs="Times New Roman"/>
          <w:sz w:val="22"/>
          <w:szCs w:val="22"/>
          <w:u w:val="single"/>
          <w14:textOutline w14:w="12700" w14:cap="flat" w14:cmpd="sng" w14:algn="ctr">
            <w14:noFill/>
            <w14:prstDash w14:val="solid"/>
            <w14:miter w14:lim="400000"/>
          </w14:textOutline>
        </w:rPr>
        <w:t>interaktywny „Formularz ofertowy”</w:t>
      </w:r>
      <w:r w:rsidR="00AC6CB3" w:rsidRPr="004C1E2C">
        <w:rPr>
          <w:rStyle w:val="Brak"/>
          <w:rFonts w:ascii="Times New Roman" w:hAnsi="Times New Roman" w:cs="Times New Roman"/>
          <w:sz w:val="22"/>
          <w:szCs w:val="22"/>
          <w14:textOutline w14:w="12700" w14:cap="flat" w14:cmpd="sng" w14:algn="ctr">
            <w14:noFill/>
            <w14:prstDash w14:val="solid"/>
            <w14:miter w14:lim="400000"/>
          </w14:textOutline>
        </w:rPr>
        <w:t>,</w:t>
      </w:r>
      <w:r w:rsidR="00AC6CB3"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 który sporządza się, pod rygorem nieważności, w formie elektronicznej, podpisanej kwalifikowanym podpisem elektronicznym</w:t>
      </w:r>
      <w:r w:rsidR="00AC6CB3" w:rsidRPr="00413718">
        <w:rPr>
          <w:rFonts w:ascii="Times New Roman" w:eastAsiaTheme="minorHAnsi" w:hAnsi="Times New Roman" w:cs="Times New Roman"/>
          <w:sz w:val="22"/>
          <w:szCs w:val="22"/>
          <w:lang w:eastAsia="en-US"/>
        </w:rPr>
        <w:t>, podpisem zaufanym lub podpisem osobistym</w:t>
      </w:r>
      <w:r w:rsidR="00220C59" w:rsidRPr="00413718">
        <w:rPr>
          <w:rFonts w:ascii="Times New Roman" w:eastAsiaTheme="minorHAnsi" w:hAnsi="Times New Roman" w:cs="Times New Roman"/>
          <w:sz w:val="22"/>
          <w:szCs w:val="22"/>
          <w:lang w:eastAsia="en-US"/>
        </w:rPr>
        <w:t xml:space="preserve"> </w:t>
      </w:r>
      <w:r w:rsidR="00220C59" w:rsidRPr="00413718">
        <w:rPr>
          <w:rFonts w:ascii="Times New Roman" w:hAnsi="Times New Roman" w:cs="Times New Roman"/>
          <w:sz w:val="22"/>
          <w:szCs w:val="22"/>
        </w:rPr>
        <w:t xml:space="preserve">– </w:t>
      </w:r>
      <w:r w:rsidR="00CF5428" w:rsidRPr="00413718">
        <w:rPr>
          <w:rFonts w:ascii="Times New Roman" w:hAnsi="Times New Roman" w:cs="Times New Roman"/>
          <w:sz w:val="22"/>
          <w:szCs w:val="22"/>
        </w:rPr>
        <w:t xml:space="preserve">Załącznik </w:t>
      </w:r>
      <w:r w:rsidR="00220C59" w:rsidRPr="00413718">
        <w:rPr>
          <w:rFonts w:ascii="Times New Roman" w:hAnsi="Times New Roman" w:cs="Times New Roman"/>
          <w:sz w:val="22"/>
          <w:szCs w:val="22"/>
        </w:rPr>
        <w:t xml:space="preserve"> nr </w:t>
      </w:r>
      <w:r w:rsidR="007A3109">
        <w:rPr>
          <w:rFonts w:ascii="Times New Roman" w:hAnsi="Times New Roman" w:cs="Times New Roman"/>
          <w:sz w:val="22"/>
          <w:szCs w:val="22"/>
        </w:rPr>
        <w:t>6</w:t>
      </w:r>
      <w:r w:rsidR="00220C59" w:rsidRPr="00413718">
        <w:rPr>
          <w:rFonts w:ascii="Times New Roman" w:hAnsi="Times New Roman" w:cs="Times New Roman"/>
          <w:sz w:val="22"/>
          <w:szCs w:val="22"/>
        </w:rPr>
        <w:t xml:space="preserve"> do SWZ</w:t>
      </w:r>
      <w:r w:rsidR="00AC6CB3" w:rsidRPr="00413718">
        <w:rPr>
          <w:rStyle w:val="Brak"/>
          <w:rFonts w:ascii="Times New Roman" w:hAnsi="Times New Roman" w:cs="Times New Roman"/>
          <w:sz w:val="22"/>
          <w:szCs w:val="22"/>
          <w14:textOutline w14:w="12700" w14:cap="flat" w14:cmpd="sng" w14:algn="ctr">
            <w14:noFill/>
            <w14:prstDash w14:val="solid"/>
            <w14:miter w14:lim="400000"/>
          </w14:textOutline>
        </w:rPr>
        <w:t>.</w:t>
      </w:r>
    </w:p>
    <w:p w14:paraId="22CBD503" w14:textId="5D95BF3E" w:rsidR="00AC6CB3" w:rsidRPr="00413718" w:rsidRDefault="00AC6CB3" w:rsidP="0093712A">
      <w:pPr>
        <w:pStyle w:val="Akapitzlist"/>
        <w:numPr>
          <w:ilvl w:val="0"/>
          <w:numId w:val="29"/>
        </w:numPr>
        <w:tabs>
          <w:tab w:val="left" w:pos="142"/>
          <w:tab w:val="left" w:pos="284"/>
          <w:tab w:val="left" w:pos="567"/>
        </w:tabs>
        <w:spacing w:line="276" w:lineRule="auto"/>
        <w:ind w:left="714" w:hanging="357"/>
        <w:jc w:val="both"/>
        <w:rPr>
          <w:rStyle w:val="Brak"/>
          <w:rFonts w:ascii="Times New Roman" w:eastAsia="Calibri" w:hAnsi="Times New Roman" w:cs="Times New Roman"/>
          <w:sz w:val="22"/>
          <w:szCs w:val="22"/>
          <w14:textOutline w14:w="12700" w14:cap="flat" w14:cmpd="sng" w14:algn="ctr">
            <w14:noFill/>
            <w14:prstDash w14:val="solid"/>
            <w14:miter w14:lim="400000"/>
          </w14:textOutline>
        </w:rPr>
      </w:pPr>
      <w:r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 Oferta wraz ze stanowiącymi jej integralną część załącznikami musi być sporządzona przez Wykonawcę, wedle treści postanowień niniejszej SWZ i jej załączników, a w szczególności musi zawierać: </w:t>
      </w:r>
    </w:p>
    <w:p w14:paraId="00B79CB3" w14:textId="6D9C2A65" w:rsidR="00AC6CB3" w:rsidRPr="00413718" w:rsidRDefault="00AC6CB3" w:rsidP="0093712A">
      <w:pPr>
        <w:pStyle w:val="Akapitzlist"/>
        <w:numPr>
          <w:ilvl w:val="0"/>
          <w:numId w:val="30"/>
        </w:numPr>
        <w:tabs>
          <w:tab w:val="left" w:pos="284"/>
        </w:tabs>
        <w:spacing w:line="276" w:lineRule="auto"/>
        <w:ind w:left="714" w:hanging="357"/>
        <w:jc w:val="both"/>
        <w:rPr>
          <w:rStyle w:val="Brak"/>
          <w:rFonts w:ascii="Times New Roman" w:hAnsi="Times New Roman" w:cs="Times New Roman"/>
          <w:sz w:val="22"/>
          <w:szCs w:val="22"/>
          <w14:textOutline w14:w="12700" w14:cap="flat" w14:cmpd="sng" w14:algn="ctr">
            <w14:noFill/>
            <w14:prstDash w14:val="solid"/>
            <w14:miter w14:lim="400000"/>
          </w14:textOutline>
        </w:rPr>
      </w:pPr>
      <w:r w:rsidRPr="00413718">
        <w:rPr>
          <w:rStyle w:val="Brak"/>
          <w:rFonts w:ascii="Times New Roman" w:hAnsi="Times New Roman" w:cs="Times New Roman"/>
          <w:sz w:val="22"/>
          <w:szCs w:val="22"/>
        </w:rPr>
        <w:t>wypełniony Formularz</w:t>
      </w:r>
      <w:r w:rsidR="00A74A91">
        <w:rPr>
          <w:rStyle w:val="Brak"/>
          <w:rFonts w:ascii="Times New Roman" w:hAnsi="Times New Roman" w:cs="Times New Roman"/>
          <w:sz w:val="22"/>
          <w:szCs w:val="22"/>
        </w:rPr>
        <w:t xml:space="preserve"> </w:t>
      </w:r>
      <w:r w:rsidR="00401F1B">
        <w:rPr>
          <w:rStyle w:val="Brak"/>
          <w:rFonts w:ascii="Times New Roman" w:hAnsi="Times New Roman" w:cs="Times New Roman"/>
          <w:sz w:val="22"/>
          <w:szCs w:val="22"/>
        </w:rPr>
        <w:t>cenowy</w:t>
      </w:r>
      <w:r w:rsidR="00CB673A">
        <w:rPr>
          <w:rStyle w:val="Brak"/>
          <w:rFonts w:ascii="Times New Roman" w:hAnsi="Times New Roman" w:cs="Times New Roman"/>
          <w:sz w:val="22"/>
          <w:szCs w:val="22"/>
        </w:rPr>
        <w:t>,</w:t>
      </w:r>
      <w:r w:rsidR="00CB673A" w:rsidRPr="00CB673A">
        <w:rPr>
          <w:rStyle w:val="Brak"/>
          <w:rFonts w:ascii="Times New Roman" w:hAnsi="Times New Roman" w:cs="Times New Roman"/>
          <w:sz w:val="22"/>
          <w:szCs w:val="22"/>
        </w:rPr>
        <w:t xml:space="preserve"> </w:t>
      </w:r>
      <w:r w:rsidR="00CB673A" w:rsidRPr="00D11F4E">
        <w:rPr>
          <w:rStyle w:val="Brak"/>
          <w:rFonts w:ascii="Times New Roman" w:hAnsi="Times New Roman" w:cs="Times New Roman"/>
          <w:sz w:val="22"/>
          <w:szCs w:val="22"/>
        </w:rPr>
        <w:t>według wzoru</w:t>
      </w:r>
      <w:r w:rsidR="00CB673A" w:rsidRPr="00D11F4E">
        <w:rPr>
          <w:rFonts w:ascii="Times New Roman" w:hAnsi="Times New Roman" w:cs="Times New Roman"/>
          <w:sz w:val="22"/>
          <w:szCs w:val="22"/>
        </w:rPr>
        <w:t xml:space="preserve"> </w:t>
      </w:r>
      <w:r w:rsidRPr="00413718">
        <w:rPr>
          <w:rStyle w:val="Brak"/>
          <w:rFonts w:ascii="Times New Roman" w:hAnsi="Times New Roman" w:cs="Times New Roman"/>
          <w:sz w:val="22"/>
          <w:szCs w:val="22"/>
        </w:rPr>
        <w:t>Zał</w:t>
      </w:r>
      <w:r w:rsidR="00CF5428" w:rsidRPr="00413718">
        <w:rPr>
          <w:rStyle w:val="Brak"/>
          <w:rFonts w:ascii="Times New Roman" w:hAnsi="Times New Roman" w:cs="Times New Roman"/>
          <w:sz w:val="22"/>
          <w:szCs w:val="22"/>
        </w:rPr>
        <w:t>ącznik</w:t>
      </w:r>
      <w:r w:rsidR="00CB673A">
        <w:rPr>
          <w:rStyle w:val="Brak"/>
          <w:rFonts w:ascii="Times New Roman" w:hAnsi="Times New Roman" w:cs="Times New Roman"/>
          <w:sz w:val="22"/>
          <w:szCs w:val="22"/>
        </w:rPr>
        <w:t>a</w:t>
      </w:r>
      <w:r w:rsidRPr="00413718">
        <w:rPr>
          <w:rStyle w:val="Brak"/>
          <w:rFonts w:ascii="Times New Roman" w:hAnsi="Times New Roman" w:cs="Times New Roman"/>
          <w:sz w:val="22"/>
          <w:szCs w:val="22"/>
        </w:rPr>
        <w:t xml:space="preserve"> nr </w:t>
      </w:r>
      <w:r w:rsidR="00873A4B">
        <w:rPr>
          <w:rStyle w:val="Brak"/>
          <w:rFonts w:ascii="Times New Roman" w:hAnsi="Times New Roman" w:cs="Times New Roman"/>
          <w:sz w:val="22"/>
          <w:szCs w:val="22"/>
        </w:rPr>
        <w:t>6</w:t>
      </w:r>
      <w:r w:rsidRPr="00413718">
        <w:rPr>
          <w:rStyle w:val="Brak"/>
          <w:rFonts w:ascii="Times New Roman" w:hAnsi="Times New Roman" w:cs="Times New Roman"/>
          <w:sz w:val="22"/>
          <w:szCs w:val="22"/>
        </w:rPr>
        <w:t>A do SWZ</w:t>
      </w:r>
      <w:r w:rsidRPr="00413718">
        <w:rPr>
          <w:rStyle w:val="Brak"/>
          <w:rFonts w:ascii="Times New Roman" w:hAnsi="Times New Roman" w:cs="Times New Roman"/>
          <w:sz w:val="22"/>
          <w:szCs w:val="22"/>
          <w14:textOutline w14:w="12700" w14:cap="flat" w14:cmpd="sng" w14:algn="ctr">
            <w14:noFill/>
            <w14:prstDash w14:val="solid"/>
            <w14:miter w14:lim="400000"/>
          </w14:textOutline>
        </w:rPr>
        <w:t>;</w:t>
      </w:r>
    </w:p>
    <w:p w14:paraId="1F0332E1" w14:textId="1155F166" w:rsidR="00E325BE" w:rsidRPr="00413718" w:rsidRDefault="00E325BE" w:rsidP="0093712A">
      <w:pPr>
        <w:pStyle w:val="Akapitzlist"/>
        <w:numPr>
          <w:ilvl w:val="0"/>
          <w:numId w:val="30"/>
        </w:numPr>
        <w:tabs>
          <w:tab w:val="left" w:pos="142"/>
          <w:tab w:val="left" w:pos="284"/>
          <w:tab w:val="left" w:pos="567"/>
        </w:tabs>
        <w:spacing w:line="276" w:lineRule="auto"/>
        <w:ind w:left="714" w:hanging="357"/>
        <w:jc w:val="both"/>
        <w:rPr>
          <w:rStyle w:val="Brak"/>
          <w:rFonts w:ascii="Times New Roman" w:eastAsia="Calibri" w:hAnsi="Times New Roman" w:cs="Times New Roman"/>
          <w:sz w:val="22"/>
          <w:szCs w:val="22"/>
          <w14:textOutline w14:w="12700" w14:cap="flat" w14:cmpd="sng" w14:algn="ctr">
            <w14:noFill/>
            <w14:prstDash w14:val="solid"/>
            <w14:miter w14:lim="400000"/>
          </w14:textOutline>
        </w:rPr>
      </w:pPr>
      <w:r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  oświadczenie wykonawców wspólnie ubiegających się o udzielenie zamówienia, o ile dotyczy </w:t>
      </w:r>
      <w:r w:rsidR="00CF5428" w:rsidRPr="00413718">
        <w:rPr>
          <w:rStyle w:val="Brak"/>
          <w:rFonts w:ascii="Times New Roman" w:hAnsi="Times New Roman" w:cs="Times New Roman"/>
          <w:sz w:val="22"/>
          <w:szCs w:val="22"/>
          <w14:textOutline w14:w="12700" w14:cap="flat" w14:cmpd="sng" w14:algn="ctr">
            <w14:noFill/>
            <w14:prstDash w14:val="solid"/>
            <w14:miter w14:lim="400000"/>
          </w14:textOutline>
        </w:rPr>
        <w:t>–</w:t>
      </w:r>
      <w:r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00CB673A" w:rsidRPr="00D11F4E">
        <w:rPr>
          <w:rStyle w:val="Brak"/>
          <w:rFonts w:ascii="Times New Roman" w:hAnsi="Times New Roman" w:cs="Times New Roman"/>
          <w:sz w:val="22"/>
          <w:szCs w:val="22"/>
        </w:rPr>
        <w:t>według wzoru</w:t>
      </w:r>
      <w:r w:rsidR="00CB673A" w:rsidRPr="00D11F4E">
        <w:rPr>
          <w:rFonts w:ascii="Times New Roman" w:hAnsi="Times New Roman" w:cs="Times New Roman"/>
          <w:sz w:val="22"/>
          <w:szCs w:val="22"/>
        </w:rPr>
        <w:t xml:space="preserve"> </w:t>
      </w:r>
      <w:r w:rsidRPr="00413718">
        <w:rPr>
          <w:rStyle w:val="Brak"/>
          <w:rFonts w:ascii="Times New Roman" w:hAnsi="Times New Roman" w:cs="Times New Roman"/>
          <w:sz w:val="22"/>
          <w:szCs w:val="22"/>
          <w14:textOutline w14:w="12700" w14:cap="flat" w14:cmpd="sng" w14:algn="ctr">
            <w14:noFill/>
            <w14:prstDash w14:val="solid"/>
            <w14:miter w14:lim="400000"/>
          </w14:textOutline>
        </w:rPr>
        <w:t>Zał</w:t>
      </w:r>
      <w:r w:rsidR="00CF5428"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ącznik </w:t>
      </w:r>
      <w:r w:rsidRPr="00413718">
        <w:rPr>
          <w:rStyle w:val="Brak"/>
          <w:rFonts w:ascii="Times New Roman" w:hAnsi="Times New Roman" w:cs="Times New Roman"/>
          <w:sz w:val="22"/>
          <w:szCs w:val="22"/>
          <w14:textOutline w14:w="12700" w14:cap="flat" w14:cmpd="sng" w14:algn="ctr">
            <w14:noFill/>
            <w14:prstDash w14:val="solid"/>
            <w14:miter w14:lim="400000"/>
          </w14:textOutline>
        </w:rPr>
        <w:t>nr 3 do SWZ;</w:t>
      </w:r>
    </w:p>
    <w:p w14:paraId="58C3AFE3" w14:textId="2A59C3E3" w:rsidR="00AC6CB3" w:rsidRDefault="00AC6CB3" w:rsidP="0093712A">
      <w:pPr>
        <w:pStyle w:val="Akapitzlist"/>
        <w:numPr>
          <w:ilvl w:val="0"/>
          <w:numId w:val="30"/>
        </w:numPr>
        <w:tabs>
          <w:tab w:val="left" w:pos="284"/>
        </w:tabs>
        <w:spacing w:line="276" w:lineRule="auto"/>
        <w:ind w:left="714" w:hanging="357"/>
        <w:jc w:val="both"/>
        <w:rPr>
          <w:rFonts w:ascii="Times New Roman" w:hAnsi="Times New Roman" w:cs="Times New Roman"/>
          <w:sz w:val="22"/>
          <w:szCs w:val="22"/>
        </w:rPr>
      </w:pPr>
      <w:r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oświadczenie </w:t>
      </w:r>
      <w:r w:rsidRPr="00413718">
        <w:rPr>
          <w:rFonts w:ascii="Times New Roman" w:hAnsi="Times New Roman" w:cs="Times New Roman"/>
          <w:sz w:val="22"/>
          <w:szCs w:val="22"/>
        </w:rPr>
        <w:t xml:space="preserve">składane na podstawie art. 125 ust. 1 ustawy Pzp </w:t>
      </w:r>
      <w:bookmarkStart w:id="48" w:name="_Hlk128470004"/>
      <w:r w:rsidRPr="00413718">
        <w:rPr>
          <w:rFonts w:ascii="Times New Roman" w:hAnsi="Times New Roman" w:cs="Times New Roman"/>
          <w:sz w:val="22"/>
          <w:szCs w:val="22"/>
        </w:rPr>
        <w:t xml:space="preserve">– </w:t>
      </w:r>
      <w:r w:rsidR="00CB673A" w:rsidRPr="00D11F4E">
        <w:rPr>
          <w:rStyle w:val="Brak"/>
          <w:rFonts w:ascii="Times New Roman" w:hAnsi="Times New Roman" w:cs="Times New Roman"/>
          <w:sz w:val="22"/>
          <w:szCs w:val="22"/>
        </w:rPr>
        <w:t>według wzoru</w:t>
      </w:r>
      <w:r w:rsidR="00CB673A" w:rsidRPr="00D11F4E">
        <w:rPr>
          <w:rFonts w:ascii="Times New Roman" w:hAnsi="Times New Roman" w:cs="Times New Roman"/>
          <w:sz w:val="22"/>
          <w:szCs w:val="22"/>
        </w:rPr>
        <w:t xml:space="preserve"> </w:t>
      </w:r>
      <w:r w:rsidRPr="00413718">
        <w:rPr>
          <w:rFonts w:ascii="Times New Roman" w:hAnsi="Times New Roman" w:cs="Times New Roman"/>
          <w:sz w:val="22"/>
          <w:szCs w:val="22"/>
        </w:rPr>
        <w:t>Zał</w:t>
      </w:r>
      <w:r w:rsidR="00CF5428" w:rsidRPr="00413718">
        <w:rPr>
          <w:rFonts w:ascii="Times New Roman" w:hAnsi="Times New Roman" w:cs="Times New Roman"/>
          <w:sz w:val="22"/>
          <w:szCs w:val="22"/>
        </w:rPr>
        <w:t>ącznik</w:t>
      </w:r>
      <w:r w:rsidRPr="00413718">
        <w:rPr>
          <w:rFonts w:ascii="Times New Roman" w:hAnsi="Times New Roman" w:cs="Times New Roman"/>
          <w:sz w:val="22"/>
          <w:szCs w:val="22"/>
        </w:rPr>
        <w:t xml:space="preserve"> nr 4 do SWZ</w:t>
      </w:r>
      <w:bookmarkEnd w:id="48"/>
      <w:r w:rsidR="007C6EDB" w:rsidRPr="00413718">
        <w:rPr>
          <w:rFonts w:ascii="Times New Roman" w:hAnsi="Times New Roman" w:cs="Times New Roman"/>
          <w:sz w:val="22"/>
          <w:szCs w:val="22"/>
        </w:rPr>
        <w:t>;</w:t>
      </w:r>
    </w:p>
    <w:p w14:paraId="48F28EA8" w14:textId="3FA03353" w:rsidR="006E6613" w:rsidRPr="00D11F4E" w:rsidRDefault="006E6613" w:rsidP="006E6613">
      <w:pPr>
        <w:pStyle w:val="Akapitzlist"/>
        <w:numPr>
          <w:ilvl w:val="0"/>
          <w:numId w:val="30"/>
        </w:numPr>
        <w:tabs>
          <w:tab w:val="left" w:pos="284"/>
        </w:tabs>
        <w:spacing w:line="276" w:lineRule="auto"/>
        <w:ind w:left="714" w:hanging="357"/>
        <w:jc w:val="both"/>
        <w:rPr>
          <w:rStyle w:val="Brak"/>
          <w:rFonts w:ascii="Times New Roman" w:hAnsi="Times New Roman" w:cs="Times New Roman"/>
          <w:sz w:val="22"/>
          <w:szCs w:val="22"/>
        </w:rPr>
      </w:pPr>
      <w:r>
        <w:rPr>
          <w:rStyle w:val="Brak"/>
          <w:rFonts w:ascii="Times New Roman" w:hAnsi="Times New Roman" w:cs="Times New Roman"/>
          <w:sz w:val="22"/>
          <w:szCs w:val="22"/>
          <w14:textOutline w14:w="12700" w14:cap="flat" w14:cmpd="sng" w14:algn="ctr">
            <w14:noFill/>
            <w14:prstDash w14:val="solid"/>
            <w14:miter w14:lim="400000"/>
          </w14:textOutline>
        </w:rPr>
        <w:t>o</w:t>
      </w:r>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świadczenie </w:t>
      </w:r>
      <w:r w:rsidRPr="00D11F4E">
        <w:rPr>
          <w:rFonts w:ascii="Times New Roman" w:hAnsi="Times New Roman" w:cs="Times New Roman"/>
          <w:sz w:val="22"/>
          <w:szCs w:val="22"/>
        </w:rPr>
        <w:t>składane na podstawie art. 125 ust. 5 ustawy Pzp,</w:t>
      </w:r>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 o ile dotyczy</w:t>
      </w:r>
      <w:r w:rsidRPr="00D11F4E">
        <w:rPr>
          <w:rFonts w:ascii="Times New Roman" w:hAnsi="Times New Roman" w:cs="Times New Roman"/>
          <w:sz w:val="22"/>
          <w:szCs w:val="22"/>
        </w:rPr>
        <w:t xml:space="preserve"> – </w:t>
      </w:r>
      <w:bookmarkStart w:id="49" w:name="_Hlk219457736"/>
      <w:r w:rsidRPr="00D11F4E">
        <w:rPr>
          <w:rStyle w:val="Brak"/>
          <w:rFonts w:ascii="Times New Roman" w:hAnsi="Times New Roman" w:cs="Times New Roman"/>
          <w:sz w:val="22"/>
          <w:szCs w:val="22"/>
        </w:rPr>
        <w:t>według wzoru</w:t>
      </w:r>
      <w:r w:rsidRPr="00D11F4E">
        <w:rPr>
          <w:rFonts w:ascii="Times New Roman" w:hAnsi="Times New Roman" w:cs="Times New Roman"/>
          <w:sz w:val="22"/>
          <w:szCs w:val="22"/>
        </w:rPr>
        <w:t xml:space="preserve"> </w:t>
      </w:r>
      <w:bookmarkEnd w:id="49"/>
      <w:r w:rsidRPr="00D11F4E">
        <w:rPr>
          <w:rFonts w:ascii="Times New Roman" w:hAnsi="Times New Roman" w:cs="Times New Roman"/>
          <w:sz w:val="22"/>
          <w:szCs w:val="22"/>
        </w:rPr>
        <w:t>Zał</w:t>
      </w:r>
      <w:r>
        <w:rPr>
          <w:rFonts w:ascii="Times New Roman" w:hAnsi="Times New Roman" w:cs="Times New Roman"/>
          <w:sz w:val="22"/>
          <w:szCs w:val="22"/>
        </w:rPr>
        <w:t>ącznika</w:t>
      </w:r>
      <w:r w:rsidRPr="00D11F4E">
        <w:rPr>
          <w:rFonts w:ascii="Times New Roman" w:hAnsi="Times New Roman" w:cs="Times New Roman"/>
          <w:sz w:val="22"/>
          <w:szCs w:val="22"/>
        </w:rPr>
        <w:t xml:space="preserve"> nr 5 do SWZ;</w:t>
      </w:r>
    </w:p>
    <w:p w14:paraId="19164C67" w14:textId="0B6E32D4" w:rsidR="006E6613" w:rsidRPr="006E6613" w:rsidRDefault="006E6613" w:rsidP="006E6613">
      <w:pPr>
        <w:pStyle w:val="Akapitzlist"/>
        <w:numPr>
          <w:ilvl w:val="0"/>
          <w:numId w:val="30"/>
        </w:numPr>
        <w:tabs>
          <w:tab w:val="left" w:pos="142"/>
          <w:tab w:val="left" w:pos="284"/>
          <w:tab w:val="left" w:pos="567"/>
        </w:tabs>
        <w:spacing w:line="276" w:lineRule="auto"/>
        <w:ind w:left="714" w:hanging="357"/>
        <w:jc w:val="both"/>
        <w:rPr>
          <w:rFonts w:ascii="Times New Roman" w:hAnsi="Times New Roman" w:cs="Times New Roman"/>
          <w:sz w:val="22"/>
          <w:szCs w:val="22"/>
          <w14:textOutline w14:w="12700" w14:cap="flat" w14:cmpd="sng" w14:algn="ctr">
            <w14:noFill/>
            <w14:prstDash w14:val="solid"/>
            <w14:miter w14:lim="400000"/>
          </w14:textOutline>
        </w:rPr>
      </w:pPr>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  </w:t>
      </w:r>
      <w:bookmarkStart w:id="50" w:name="_Hlk138247191"/>
      <w:r>
        <w:rPr>
          <w:rStyle w:val="Brak"/>
          <w:rFonts w:ascii="Times New Roman" w:hAnsi="Times New Roman" w:cs="Times New Roman"/>
          <w:sz w:val="22"/>
          <w:szCs w:val="22"/>
          <w14:textOutline w14:w="12700" w14:cap="flat" w14:cmpd="sng" w14:algn="ctr">
            <w14:noFill/>
            <w14:prstDash w14:val="solid"/>
            <w14:miter w14:lim="400000"/>
          </w14:textOutline>
        </w:rPr>
        <w:t>z</w:t>
      </w:r>
      <w:r w:rsidRPr="00D11F4E">
        <w:rPr>
          <w:rStyle w:val="Brak"/>
          <w:rFonts w:ascii="Times New Roman" w:hAnsi="Times New Roman" w:cs="Times New Roman"/>
          <w:sz w:val="22"/>
          <w:szCs w:val="22"/>
          <w14:textOutline w14:w="12700" w14:cap="flat" w14:cmpd="sng" w14:algn="ctr">
            <w14:noFill/>
            <w14:prstDash w14:val="solid"/>
            <w14:miter w14:lim="400000"/>
          </w14:textOutline>
        </w:rPr>
        <w:t>obowiązanie podmiotu dot</w:t>
      </w:r>
      <w:r>
        <w:rPr>
          <w:rStyle w:val="Brak"/>
          <w:rFonts w:ascii="Times New Roman" w:hAnsi="Times New Roman" w:cs="Times New Roman"/>
          <w:sz w:val="22"/>
          <w:szCs w:val="22"/>
          <w14:textOutline w14:w="12700" w14:cap="flat" w14:cmpd="sng" w14:algn="ctr">
            <w14:noFill/>
            <w14:prstDash w14:val="solid"/>
            <w14:miter w14:lim="400000"/>
          </w14:textOutline>
        </w:rPr>
        <w:t>yczące</w:t>
      </w:r>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 udostępnienia zasobów, </w:t>
      </w:r>
      <w:bookmarkStart w:id="51" w:name="_Hlk127951852"/>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o ile dotyczy </w:t>
      </w:r>
      <w:bookmarkEnd w:id="51"/>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Pr="00D11F4E">
        <w:rPr>
          <w:rStyle w:val="Brak"/>
          <w:rFonts w:ascii="Times New Roman" w:hAnsi="Times New Roman" w:cs="Times New Roman"/>
          <w:sz w:val="22"/>
          <w:szCs w:val="22"/>
        </w:rPr>
        <w:t>według wzoru</w:t>
      </w:r>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 Zał</w:t>
      </w:r>
      <w:r>
        <w:rPr>
          <w:rStyle w:val="Brak"/>
          <w:rFonts w:ascii="Times New Roman" w:hAnsi="Times New Roman" w:cs="Times New Roman"/>
          <w:sz w:val="22"/>
          <w:szCs w:val="22"/>
          <w14:textOutline w14:w="12700" w14:cap="flat" w14:cmpd="sng" w14:algn="ctr">
            <w14:noFill/>
            <w14:prstDash w14:val="solid"/>
            <w14:miter w14:lim="400000"/>
          </w14:textOutline>
        </w:rPr>
        <w:t>ącznika</w:t>
      </w:r>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 nr </w:t>
      </w:r>
      <w:r>
        <w:rPr>
          <w:rStyle w:val="Brak"/>
          <w:rFonts w:ascii="Times New Roman" w:hAnsi="Times New Roman" w:cs="Times New Roman"/>
          <w:sz w:val="22"/>
          <w:szCs w:val="22"/>
          <w14:textOutline w14:w="12700" w14:cap="flat" w14:cmpd="sng" w14:algn="ctr">
            <w14:noFill/>
            <w14:prstDash w14:val="solid"/>
            <w14:miter w14:lim="400000"/>
          </w14:textOutline>
        </w:rPr>
        <w:t>7</w:t>
      </w:r>
      <w:r w:rsidRPr="00D11F4E">
        <w:rPr>
          <w:rStyle w:val="Brak"/>
          <w:rFonts w:ascii="Times New Roman" w:hAnsi="Times New Roman" w:cs="Times New Roman"/>
          <w:sz w:val="22"/>
          <w:szCs w:val="22"/>
          <w14:textOutline w14:w="12700" w14:cap="flat" w14:cmpd="sng" w14:algn="ctr">
            <w14:noFill/>
            <w14:prstDash w14:val="solid"/>
            <w14:miter w14:lim="400000"/>
          </w14:textOutline>
        </w:rPr>
        <w:t xml:space="preserve"> do SWZ;</w:t>
      </w:r>
      <w:bookmarkEnd w:id="50"/>
    </w:p>
    <w:p w14:paraId="243DB425" w14:textId="670C6A93" w:rsidR="00AC6CB3" w:rsidRPr="00413718" w:rsidRDefault="00CF5428" w:rsidP="0093712A">
      <w:pPr>
        <w:pStyle w:val="Akapitzlist"/>
        <w:numPr>
          <w:ilvl w:val="0"/>
          <w:numId w:val="30"/>
        </w:numPr>
        <w:tabs>
          <w:tab w:val="left" w:pos="142"/>
          <w:tab w:val="left" w:pos="284"/>
          <w:tab w:val="left" w:pos="567"/>
        </w:tabs>
        <w:spacing w:line="276" w:lineRule="auto"/>
        <w:jc w:val="both"/>
        <w:rPr>
          <w:rFonts w:ascii="Times New Roman" w:eastAsia="Calibri" w:hAnsi="Times New Roman" w:cs="Times New Roman"/>
          <w:sz w:val="22"/>
          <w:szCs w:val="22"/>
          <w14:textOutline w14:w="12700" w14:cap="flat" w14:cmpd="sng" w14:algn="ctr">
            <w14:noFill/>
            <w14:prstDash w14:val="solid"/>
            <w14:miter w14:lim="400000"/>
          </w14:textOutline>
        </w:rPr>
      </w:pPr>
      <w:r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00AC6CB3" w:rsidRPr="00413718">
        <w:rPr>
          <w:rStyle w:val="Brak"/>
          <w:rFonts w:ascii="Times New Roman" w:hAnsi="Times New Roman" w:cs="Times New Roman"/>
          <w:sz w:val="22"/>
          <w:szCs w:val="22"/>
          <w14:textOutline w14:w="12700" w14:cap="flat" w14:cmpd="sng" w14:algn="ctr">
            <w14:noFill/>
            <w14:prstDash w14:val="solid"/>
            <w14:miter w14:lim="400000"/>
          </w14:textOutline>
        </w:rPr>
        <w:t>pełnomocnictw</w:t>
      </w:r>
      <w:r w:rsidR="00B46071">
        <w:rPr>
          <w:rStyle w:val="Brak"/>
          <w:rFonts w:ascii="Times New Roman" w:hAnsi="Times New Roman" w:cs="Times New Roman"/>
          <w:sz w:val="22"/>
          <w:szCs w:val="22"/>
          <w14:textOutline w14:w="12700" w14:cap="flat" w14:cmpd="sng" w14:algn="ctr">
            <w14:noFill/>
            <w14:prstDash w14:val="solid"/>
            <w14:miter w14:lim="400000"/>
          </w14:textOutline>
        </w:rPr>
        <w:t>o</w:t>
      </w:r>
      <w:r w:rsidR="00AC6CB3" w:rsidRPr="00413718">
        <w:rPr>
          <w:rStyle w:val="Brak"/>
          <w:rFonts w:ascii="Times New Roman" w:hAnsi="Times New Roman" w:cs="Times New Roman"/>
          <w:sz w:val="22"/>
          <w:szCs w:val="22"/>
          <w14:textOutline w14:w="12700" w14:cap="flat" w14:cmpd="sng" w14:algn="ctr">
            <w14:noFill/>
            <w14:prstDash w14:val="solid"/>
            <w14:miter w14:lim="400000"/>
          </w14:textOutline>
        </w:rPr>
        <w:t xml:space="preserve"> w przypadku podpisania oferty przez pełnomocnika</w:t>
      </w:r>
      <w:r w:rsidR="002D48D5">
        <w:rPr>
          <w:rStyle w:val="Brak"/>
          <w:rFonts w:ascii="Times New Roman" w:hAnsi="Times New Roman" w:cs="Times New Roman"/>
          <w:sz w:val="22"/>
          <w:szCs w:val="22"/>
          <w14:textOutline w14:w="12700" w14:cap="flat" w14:cmpd="sng" w14:algn="ctr">
            <w14:noFill/>
            <w14:prstDash w14:val="solid"/>
            <w14:miter w14:lim="400000"/>
          </w14:textOutline>
        </w:rPr>
        <w:t xml:space="preserve"> lub </w:t>
      </w:r>
      <w:r w:rsidR="002D48D5">
        <w:rPr>
          <w:rFonts w:ascii="Times New Roman" w:eastAsia="Times New Roman" w:hAnsi="Times New Roman" w:cs="Times New Roman"/>
        </w:rPr>
        <w:t>w</w:t>
      </w:r>
      <w:r w:rsidR="002D48D5" w:rsidRPr="00413718">
        <w:rPr>
          <w:rFonts w:ascii="Times New Roman" w:eastAsia="Times New Roman" w:hAnsi="Times New Roman" w:cs="Times New Roman"/>
        </w:rPr>
        <w:t xml:space="preserve"> przypadku wspólnego ubiegania się o udzielenie zamówienia pełnomocni</w:t>
      </w:r>
      <w:r w:rsidR="002D48D5">
        <w:rPr>
          <w:rFonts w:ascii="Times New Roman" w:eastAsia="Times New Roman" w:hAnsi="Times New Roman" w:cs="Times New Roman"/>
        </w:rPr>
        <w:t>ctwo</w:t>
      </w:r>
      <w:r w:rsidR="002D48D5" w:rsidRPr="00413718">
        <w:rPr>
          <w:rFonts w:ascii="Times New Roman" w:eastAsia="Times New Roman" w:hAnsi="Times New Roman" w:cs="Times New Roman"/>
        </w:rPr>
        <w:t xml:space="preserve"> do reprezentowania </w:t>
      </w:r>
      <w:r w:rsidR="002D48D5">
        <w:rPr>
          <w:rFonts w:ascii="Times New Roman" w:eastAsia="Times New Roman" w:hAnsi="Times New Roman" w:cs="Times New Roman"/>
        </w:rPr>
        <w:t>wykonawców</w:t>
      </w:r>
      <w:r w:rsidR="002D48D5" w:rsidRPr="00413718">
        <w:rPr>
          <w:rFonts w:ascii="Times New Roman" w:eastAsia="Times New Roman" w:hAnsi="Times New Roman" w:cs="Times New Roman"/>
        </w:rPr>
        <w:t xml:space="preserve"> w postępowaniu albo do reprezentowania w postępowaniu i zawarcia umowy w sprawie zamówienia publicznego</w:t>
      </w:r>
      <w:r w:rsidR="002D48D5">
        <w:rPr>
          <w:rStyle w:val="Brak"/>
          <w:rFonts w:ascii="Times New Roman" w:hAnsi="Times New Roman" w:cs="Times New Roman"/>
          <w:sz w:val="22"/>
          <w:szCs w:val="22"/>
          <w14:textOutline w14:w="12700" w14:cap="flat" w14:cmpd="sng" w14:algn="ctr">
            <w14:noFill/>
            <w14:prstDash w14:val="solid"/>
            <w14:miter w14:lim="400000"/>
          </w14:textOutline>
        </w:rPr>
        <w:t xml:space="preserve"> </w:t>
      </w:r>
      <w:r w:rsidR="00AC6CB3" w:rsidRPr="00413718">
        <w:rPr>
          <w:rStyle w:val="Brak"/>
          <w:rFonts w:ascii="Times New Roman" w:hAnsi="Times New Roman" w:cs="Times New Roman"/>
          <w:sz w:val="22"/>
          <w:szCs w:val="22"/>
          <w14:textOutline w14:w="12700" w14:cap="flat" w14:cmpd="sng" w14:algn="ctr">
            <w14:noFill/>
            <w14:prstDash w14:val="solid"/>
            <w14:miter w14:lim="400000"/>
          </w14:textOutline>
        </w:rPr>
        <w:t>.</w:t>
      </w:r>
    </w:p>
    <w:p w14:paraId="6E34A324" w14:textId="77777777" w:rsidR="007264D3" w:rsidRPr="00413718" w:rsidRDefault="007264D3" w:rsidP="0093712A">
      <w:pPr>
        <w:widowControl w:val="0"/>
        <w:numPr>
          <w:ilvl w:val="0"/>
          <w:numId w:val="24"/>
        </w:numPr>
        <w:spacing w:after="0" w:line="276" w:lineRule="auto"/>
        <w:ind w:left="357" w:hanging="357"/>
        <w:jc w:val="both"/>
        <w:rPr>
          <w:rFonts w:ascii="Times New Roman" w:eastAsia="Times New Roman" w:hAnsi="Times New Roman" w:cs="Times New Roman"/>
          <w:bCs/>
        </w:rPr>
      </w:pPr>
      <w:r w:rsidRPr="00413718">
        <w:rPr>
          <w:rFonts w:ascii="Times New Roman" w:eastAsia="Times New Roman" w:hAnsi="Times New Roman" w:cs="Times New Roman"/>
          <w:bCs/>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r w:rsidR="00042CDD" w:rsidRPr="00413718">
        <w:rPr>
          <w:rFonts w:ascii="Times New Roman" w:eastAsia="Times New Roman" w:hAnsi="Times New Roman" w:cs="Times New Roman"/>
          <w:bCs/>
        </w:rPr>
        <w:t>u</w:t>
      </w:r>
      <w:r w:rsidRPr="00413718">
        <w:rPr>
          <w:rFonts w:ascii="Times New Roman" w:eastAsia="Times New Roman" w:hAnsi="Times New Roman" w:cs="Times New Roman"/>
          <w:bCs/>
        </w:rPr>
        <w:t>stawy Pzp, dane umożliwiające dostęp do tych środków.</w:t>
      </w:r>
    </w:p>
    <w:p w14:paraId="746382A7" w14:textId="77777777" w:rsidR="007264D3" w:rsidRPr="00413718" w:rsidRDefault="007264D3" w:rsidP="0093712A">
      <w:pPr>
        <w:widowControl w:val="0"/>
        <w:numPr>
          <w:ilvl w:val="0"/>
          <w:numId w:val="24"/>
        </w:numPr>
        <w:spacing w:after="0" w:line="276" w:lineRule="auto"/>
        <w:ind w:left="357" w:hanging="357"/>
        <w:jc w:val="both"/>
        <w:rPr>
          <w:rFonts w:ascii="Times New Roman" w:eastAsia="Times New Roman" w:hAnsi="Times New Roman" w:cs="Times New Roman"/>
          <w:bCs/>
        </w:rPr>
      </w:pPr>
      <w:r w:rsidRPr="00413718">
        <w:rPr>
          <w:rFonts w:ascii="Times New Roman" w:eastAsia="Times New Roman" w:hAnsi="Times New Roman" w:cs="Times New Roman"/>
          <w:bCs/>
        </w:rPr>
        <w:t xml:space="preserve">Wykonawca nie jest zobowiązany do złożenia podmiotowych środków dowodowych, które Zamawiający posiada, jeżeli Wykonawca wskaże te środki oraz potwierdzi ich prawidłowość i </w:t>
      </w:r>
      <w:r w:rsidRPr="00413718">
        <w:rPr>
          <w:rFonts w:ascii="Times New Roman" w:eastAsia="Times New Roman" w:hAnsi="Times New Roman" w:cs="Times New Roman"/>
          <w:bCs/>
        </w:rPr>
        <w:lastRenderedPageBreak/>
        <w:t>aktualność.</w:t>
      </w:r>
    </w:p>
    <w:p w14:paraId="28983422" w14:textId="77777777" w:rsidR="007264D3" w:rsidRPr="00413718" w:rsidRDefault="007264D3" w:rsidP="0093712A">
      <w:pPr>
        <w:widowControl w:val="0"/>
        <w:numPr>
          <w:ilvl w:val="0"/>
          <w:numId w:val="24"/>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Wykonawca ponosi wszelkie koszty związane z udziałem w postępowaniu, w tym związane przygotowaniem i złożeniem oferty.</w:t>
      </w:r>
    </w:p>
    <w:p w14:paraId="23E5AD6C" w14:textId="77777777" w:rsidR="007264D3" w:rsidRPr="00413718" w:rsidRDefault="007264D3" w:rsidP="0093712A">
      <w:pPr>
        <w:widowControl w:val="0"/>
        <w:spacing w:after="0" w:line="276" w:lineRule="auto"/>
        <w:jc w:val="both"/>
        <w:rPr>
          <w:rFonts w:ascii="Times New Roman" w:eastAsia="Times New Roman" w:hAnsi="Times New Roman" w:cs="Times New Roman"/>
        </w:rPr>
      </w:pPr>
      <w:bookmarkStart w:id="52" w:name="_Hlk127948373"/>
    </w:p>
    <w:tbl>
      <w:tblPr>
        <w:tblStyle w:val="Tabela-Siatka"/>
        <w:tblW w:w="0" w:type="auto"/>
        <w:jc w:val="center"/>
        <w:tblLook w:val="04A0" w:firstRow="1" w:lastRow="0" w:firstColumn="1" w:lastColumn="0" w:noHBand="0" w:noVBand="1"/>
      </w:tblPr>
      <w:tblGrid>
        <w:gridCol w:w="9062"/>
      </w:tblGrid>
      <w:tr w:rsidR="007264D3" w:rsidRPr="00413718" w14:paraId="6B3E30BA" w14:textId="77777777" w:rsidTr="007D79F0">
        <w:trPr>
          <w:cantSplit/>
          <w:trHeight w:val="425"/>
          <w:jc w:val="center"/>
        </w:trPr>
        <w:tc>
          <w:tcPr>
            <w:tcW w:w="9062" w:type="dxa"/>
            <w:shd w:val="clear" w:color="auto" w:fill="D5DCE4" w:themeFill="text2" w:themeFillTint="33"/>
            <w:vAlign w:val="center"/>
          </w:tcPr>
          <w:p w14:paraId="3D3ADF60"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17</w:t>
            </w:r>
          </w:p>
          <w:p w14:paraId="1698493C" w14:textId="77777777" w:rsidR="007264D3" w:rsidRPr="00413718" w:rsidRDefault="00531A73" w:rsidP="0093712A">
            <w:pPr>
              <w:keepNext/>
              <w:keepLines/>
              <w:widowControl w:val="0"/>
              <w:spacing w:line="276" w:lineRule="auto"/>
              <w:jc w:val="both"/>
              <w:rPr>
                <w:rFonts w:ascii="Times New Roman" w:eastAsiaTheme="majorEastAsia" w:hAnsi="Times New Roman" w:cs="Times New Roman"/>
                <w:b/>
                <w:bCs/>
                <w:lang w:eastAsia="pl-PL" w:bidi="pl-PL"/>
              </w:rPr>
            </w:pPr>
            <w:r w:rsidRPr="00413718">
              <w:rPr>
                <w:rFonts w:ascii="Times New Roman" w:hAnsi="Times New Roman" w:cs="Times New Roman"/>
                <w:b/>
                <w:bCs/>
              </w:rPr>
              <w:t xml:space="preserve">Wykaz oświadczeń i dokumentów, składających się na ofertę, w tym podmiotowych środków dowodowych </w:t>
            </w:r>
          </w:p>
        </w:tc>
      </w:tr>
    </w:tbl>
    <w:bookmarkEnd w:id="52"/>
    <w:p w14:paraId="5B56D725" w14:textId="77777777" w:rsidR="006E6613" w:rsidRPr="00D11F4E" w:rsidRDefault="006E6613" w:rsidP="006E6613">
      <w:pPr>
        <w:autoSpaceDE w:val="0"/>
        <w:autoSpaceDN w:val="0"/>
        <w:adjustRightInd w:val="0"/>
        <w:spacing w:after="0" w:line="276" w:lineRule="auto"/>
        <w:jc w:val="both"/>
        <w:rPr>
          <w:rFonts w:ascii="Times New Roman" w:hAnsi="Times New Roman" w:cs="Times New Roman"/>
          <w:b/>
          <w:bCs/>
          <w:color w:val="000000"/>
          <w:u w:val="single"/>
        </w:rPr>
      </w:pPr>
      <w:r w:rsidRPr="00D11F4E">
        <w:rPr>
          <w:rFonts w:ascii="Times New Roman" w:hAnsi="Times New Roman" w:cs="Times New Roman"/>
          <w:b/>
          <w:bCs/>
          <w:color w:val="000000"/>
          <w:u w:val="single"/>
        </w:rPr>
        <w:t xml:space="preserve">1. W celu skutecznego złożenia oferty Wykonawca zobowiązany jest złożyć: </w:t>
      </w:r>
    </w:p>
    <w:p w14:paraId="2D88823B" w14:textId="12F5FD62" w:rsidR="006E6613" w:rsidRPr="00D11F4E" w:rsidRDefault="006E6613" w:rsidP="006E6613">
      <w:pPr>
        <w:autoSpaceDE w:val="0"/>
        <w:autoSpaceDN w:val="0"/>
        <w:adjustRightInd w:val="0"/>
        <w:spacing w:after="0" w:line="276" w:lineRule="auto"/>
        <w:jc w:val="both"/>
        <w:rPr>
          <w:rFonts w:ascii="Times New Roman" w:eastAsia="Calibri" w:hAnsi="Times New Roman" w:cs="Times New Roman"/>
        </w:rPr>
      </w:pPr>
      <w:r w:rsidRPr="00D11F4E">
        <w:rPr>
          <w:rFonts w:ascii="Times New Roman" w:hAnsi="Times New Roman" w:cs="Times New Roman"/>
          <w:color w:val="000000"/>
        </w:rPr>
        <w:t>1.1. Formularz ofertowy</w:t>
      </w:r>
      <w:r>
        <w:rPr>
          <w:rFonts w:ascii="Times New Roman" w:hAnsi="Times New Roman" w:cs="Times New Roman"/>
          <w:color w:val="000000"/>
        </w:rPr>
        <w:t xml:space="preserve"> – oferta Wykonawcy</w:t>
      </w:r>
      <w:r w:rsidRPr="00D11F4E">
        <w:rPr>
          <w:rFonts w:ascii="Times New Roman" w:hAnsi="Times New Roman" w:cs="Times New Roman"/>
          <w:color w:val="000000"/>
        </w:rPr>
        <w:t xml:space="preserve">, wypełniony i podpisany przez osoby upoważnione do reprezentowania Wykonawcy </w:t>
      </w:r>
      <w:r w:rsidRPr="00D11F4E">
        <w:rPr>
          <w:rFonts w:ascii="Times New Roman" w:eastAsia="Times New Roman" w:hAnsi="Times New Roman" w:cs="Times New Roman"/>
          <w:lang w:eastAsia="pl-PL"/>
        </w:rPr>
        <w:t>–</w:t>
      </w:r>
      <w:r w:rsidRPr="00D11F4E">
        <w:rPr>
          <w:rFonts w:ascii="Times New Roman" w:eastAsia="Times New Roman" w:hAnsi="Times New Roman" w:cs="Times New Roman"/>
          <w:i/>
          <w:lang w:eastAsia="pl-PL"/>
        </w:rPr>
        <w:t xml:space="preserve"> interaktywny formularz ofertowy dostępny w systemie,</w:t>
      </w:r>
      <w:r w:rsidRPr="00D11F4E">
        <w:rPr>
          <w:rFonts w:ascii="Times New Roman" w:hAnsi="Times New Roman" w:cs="Times New Roman"/>
          <w:color w:val="000000"/>
        </w:rPr>
        <w:t xml:space="preserve"> według wzoru stanowiącego Załącznik nr </w:t>
      </w:r>
      <w:r>
        <w:rPr>
          <w:rFonts w:ascii="Times New Roman" w:hAnsi="Times New Roman" w:cs="Times New Roman"/>
          <w:color w:val="000000"/>
        </w:rPr>
        <w:t>6</w:t>
      </w:r>
      <w:r w:rsidRPr="00D11F4E">
        <w:rPr>
          <w:rFonts w:ascii="Times New Roman" w:hAnsi="Times New Roman" w:cs="Times New Roman"/>
          <w:color w:val="000000"/>
        </w:rPr>
        <w:t xml:space="preserve"> do SWZ</w:t>
      </w:r>
      <w:r w:rsidRPr="00D11F4E">
        <w:rPr>
          <w:rFonts w:ascii="Times New Roman" w:eastAsia="Calibri" w:hAnsi="Times New Roman" w:cs="Times New Roman"/>
        </w:rPr>
        <w:t>;</w:t>
      </w:r>
    </w:p>
    <w:p w14:paraId="68F8D877" w14:textId="4771389D" w:rsidR="006E6613" w:rsidRPr="00D11F4E" w:rsidRDefault="006E6613" w:rsidP="006E6613">
      <w:pPr>
        <w:autoSpaceDE w:val="0"/>
        <w:autoSpaceDN w:val="0"/>
        <w:adjustRightInd w:val="0"/>
        <w:spacing w:after="0" w:line="276" w:lineRule="auto"/>
        <w:jc w:val="both"/>
        <w:rPr>
          <w:rFonts w:ascii="Times New Roman" w:eastAsia="Calibri" w:hAnsi="Times New Roman" w:cs="Times New Roman"/>
        </w:rPr>
      </w:pPr>
      <w:r w:rsidRPr="00D11F4E">
        <w:rPr>
          <w:rFonts w:ascii="Times New Roman" w:eastAsia="Calibri" w:hAnsi="Times New Roman" w:cs="Times New Roman"/>
        </w:rPr>
        <w:t xml:space="preserve">1.2.  </w:t>
      </w:r>
      <w:bookmarkStart w:id="53" w:name="_Hlk137556926"/>
      <w:r w:rsidRPr="00D11F4E">
        <w:rPr>
          <w:rFonts w:ascii="Times New Roman" w:eastAsia="Calibri" w:hAnsi="Times New Roman" w:cs="Times New Roman"/>
        </w:rPr>
        <w:t xml:space="preserve">Formularz </w:t>
      </w:r>
      <w:r>
        <w:rPr>
          <w:rFonts w:ascii="Times New Roman" w:eastAsia="Calibri" w:hAnsi="Times New Roman" w:cs="Times New Roman"/>
        </w:rPr>
        <w:t>cenowy</w:t>
      </w:r>
      <w:r w:rsidRPr="00D11F4E">
        <w:rPr>
          <w:rFonts w:ascii="Times New Roman" w:eastAsia="Calibri" w:hAnsi="Times New Roman" w:cs="Times New Roman"/>
        </w:rPr>
        <w:t>,</w:t>
      </w:r>
      <w:r w:rsidRPr="00D11F4E">
        <w:rPr>
          <w:rStyle w:val="Brak"/>
          <w:rFonts w:ascii="Times New Roman" w:hAnsi="Times New Roman" w:cs="Times New Roman"/>
        </w:rPr>
        <w:t xml:space="preserve"> który należy uzupełnić o wymagane dane, według wzoru stanowiącego Załącznik nr </w:t>
      </w:r>
      <w:r>
        <w:rPr>
          <w:rStyle w:val="Brak"/>
          <w:rFonts w:ascii="Times New Roman" w:hAnsi="Times New Roman" w:cs="Times New Roman"/>
        </w:rPr>
        <w:t>6</w:t>
      </w:r>
      <w:r w:rsidRPr="00D11F4E">
        <w:rPr>
          <w:rStyle w:val="Brak"/>
          <w:rFonts w:ascii="Times New Roman" w:hAnsi="Times New Roman" w:cs="Times New Roman"/>
        </w:rPr>
        <w:t>A do SWZ</w:t>
      </w:r>
      <w:bookmarkEnd w:id="53"/>
      <w:r w:rsidRPr="00D11F4E">
        <w:rPr>
          <w:rStyle w:val="Brak"/>
          <w:rFonts w:ascii="Times New Roman" w:hAnsi="Times New Roman" w:cs="Times New Roman"/>
        </w:rPr>
        <w:t>;</w:t>
      </w:r>
    </w:p>
    <w:p w14:paraId="2D952E90" w14:textId="77777777" w:rsidR="006E6613" w:rsidRPr="00D11F4E" w:rsidRDefault="006E6613" w:rsidP="006E6613">
      <w:pPr>
        <w:autoSpaceDE w:val="0"/>
        <w:autoSpaceDN w:val="0"/>
        <w:adjustRightInd w:val="0"/>
        <w:spacing w:after="0" w:line="276" w:lineRule="auto"/>
        <w:jc w:val="both"/>
        <w:rPr>
          <w:rFonts w:ascii="Times New Roman" w:hAnsi="Times New Roman" w:cs="Times New Roman"/>
          <w:color w:val="000000"/>
        </w:rPr>
      </w:pPr>
      <w:r w:rsidRPr="00D11F4E">
        <w:rPr>
          <w:rFonts w:ascii="Times New Roman" w:hAnsi="Times New Roman" w:cs="Times New Roman"/>
          <w:color w:val="000000"/>
        </w:rPr>
        <w:t>1.3. Pełnomocnictwo – jeżeli dotyczy – do reprezentowania wykonawcy w postępowaniu albo do reprezentowania wykonawcy w postępowaniu i zawarcia umowy, jeżeli osoba reprezentująca w</w:t>
      </w:r>
      <w:r w:rsidRPr="00D11F4E">
        <w:rPr>
          <w:rFonts w:ascii="Times New Roman" w:hAnsi="Times New Roman" w:cs="Times New Roman"/>
        </w:rPr>
        <w:t xml:space="preserve">ykonawcę w postępowaniu o udzielenie zamówienia nie jest wskazana jako upoważniona do jego reprezentacji we właściwym rejestrze lub Centralnej Ewidencji i Informacji o Działalności Gospodarczej. </w:t>
      </w:r>
    </w:p>
    <w:p w14:paraId="4F282247" w14:textId="77777777" w:rsidR="006E6613" w:rsidRDefault="006E6613" w:rsidP="006E6613">
      <w:pPr>
        <w:autoSpaceDE w:val="0"/>
        <w:autoSpaceDN w:val="0"/>
        <w:adjustRightInd w:val="0"/>
        <w:spacing w:after="0" w:line="276" w:lineRule="auto"/>
        <w:jc w:val="both"/>
        <w:rPr>
          <w:rFonts w:ascii="Times New Roman" w:hAnsi="Times New Roman" w:cs="Times New Roman"/>
        </w:rPr>
      </w:pPr>
      <w:r w:rsidRPr="00D11F4E">
        <w:rPr>
          <w:rFonts w:ascii="Times New Roman" w:hAnsi="Times New Roman" w:cs="Times New Roman"/>
        </w:rPr>
        <w:t xml:space="preserve">1.4. W przypadku wspólnego ubiegania się o zamówienie przez wykonawców (np. członkowie konsorcjum, wspólnicy spółki cywilnej) – jeżeli dotyczy, pełnomocnictwo do reprezentowania ich w postępowaniu o udzielenie zamówienia albo reprezentowania w postępowaniu i zawarcia umowy w sprawie zamówienia publicznego, zgodnie z art. 58 ust. 2 ustawy Pzp. </w:t>
      </w:r>
    </w:p>
    <w:p w14:paraId="51B7E112" w14:textId="77777777" w:rsidR="006E6613" w:rsidRPr="00D11F4E" w:rsidRDefault="006E6613" w:rsidP="006E6613">
      <w:pPr>
        <w:autoSpaceDE w:val="0"/>
        <w:autoSpaceDN w:val="0"/>
        <w:adjustRightInd w:val="0"/>
        <w:spacing w:after="0" w:line="276" w:lineRule="auto"/>
        <w:jc w:val="both"/>
        <w:rPr>
          <w:rFonts w:ascii="Times New Roman" w:hAnsi="Times New Roman" w:cs="Times New Roman"/>
        </w:rPr>
      </w:pPr>
    </w:p>
    <w:p w14:paraId="1642633B" w14:textId="77777777" w:rsidR="006E6613" w:rsidRPr="00D11F4E" w:rsidRDefault="006E6613" w:rsidP="006E6613">
      <w:pPr>
        <w:autoSpaceDE w:val="0"/>
        <w:autoSpaceDN w:val="0"/>
        <w:adjustRightInd w:val="0"/>
        <w:spacing w:after="0" w:line="276" w:lineRule="auto"/>
        <w:jc w:val="both"/>
        <w:rPr>
          <w:rFonts w:ascii="Times New Roman" w:hAnsi="Times New Roman" w:cs="Times New Roman"/>
          <w:color w:val="000000"/>
          <w:u w:val="single"/>
        </w:rPr>
      </w:pPr>
      <w:r w:rsidRPr="00D11F4E">
        <w:rPr>
          <w:rFonts w:ascii="Times New Roman" w:hAnsi="Times New Roman" w:cs="Times New Roman"/>
          <w:b/>
          <w:bCs/>
          <w:color w:val="000000"/>
          <w:u w:val="single"/>
        </w:rPr>
        <w:t xml:space="preserve">2. W celu potwierdzenia, że Wykonawca nie podlega wykluczeniu oraz spełnia warunki udziału w postępowaniu, zobowiązany jest złożyć wraz z ofertą podmiotowe środki dowodowe: </w:t>
      </w:r>
    </w:p>
    <w:p w14:paraId="0BE5934C" w14:textId="77777777" w:rsidR="006E6613" w:rsidRPr="00D11F4E" w:rsidRDefault="006E6613" w:rsidP="006E6613">
      <w:pPr>
        <w:autoSpaceDE w:val="0"/>
        <w:autoSpaceDN w:val="0"/>
        <w:adjustRightInd w:val="0"/>
        <w:spacing w:after="0" w:line="276" w:lineRule="auto"/>
        <w:jc w:val="both"/>
        <w:rPr>
          <w:rFonts w:ascii="Times New Roman" w:hAnsi="Times New Roman" w:cs="Times New Roman"/>
          <w:color w:val="000000"/>
        </w:rPr>
      </w:pPr>
      <w:r w:rsidRPr="00D11F4E">
        <w:rPr>
          <w:rFonts w:ascii="Times New Roman" w:hAnsi="Times New Roman" w:cs="Times New Roman"/>
          <w:color w:val="000000"/>
        </w:rPr>
        <w:t xml:space="preserve">2.1. Oświadczenie, o którym mowa w art. 125 ust. 1 ustawy Pzp oraz art. 273 ust. 2 ustawy Pzp w zakresie wskazanym przez Zamawiającego, stanowiące dowód tymczasowo zastępujący wymagane przez Zamawiającego podmiotowe środki dowodowe, oświadczenie składane wraz z ofertą na potwierdzenie braku podstaw do wykluczenia oraz w celu potwierdzenia spełniania warunków udziału w postępowaniu, podpisane odpowiednio przez osoby upoważnione do reprezentowania Wykonawcy, według wzoru stanowiącego Załącznik nr 4 do SWZ; </w:t>
      </w:r>
    </w:p>
    <w:p w14:paraId="01507B51" w14:textId="77777777" w:rsidR="006E6613" w:rsidRPr="00D11F4E" w:rsidRDefault="006E6613" w:rsidP="006E6613">
      <w:pPr>
        <w:autoSpaceDE w:val="0"/>
        <w:autoSpaceDN w:val="0"/>
        <w:adjustRightInd w:val="0"/>
        <w:spacing w:after="0" w:line="276" w:lineRule="auto"/>
        <w:jc w:val="both"/>
        <w:rPr>
          <w:rFonts w:ascii="Times New Roman" w:eastAsia="Times New Roman" w:hAnsi="Times New Roman" w:cs="Times New Roman"/>
          <w:lang w:eastAsia="pl-PL"/>
        </w:rPr>
      </w:pPr>
      <w:r w:rsidRPr="00D11F4E">
        <w:rPr>
          <w:rFonts w:ascii="Times New Roman" w:hAnsi="Times New Roman" w:cs="Times New Roman"/>
        </w:rPr>
        <w:t xml:space="preserve">2.2. W przypadku wspólnego ubiegania się o zamówienie przez wykonawców - oświadczenie o niepodleganiu wykluczeniu oraz oświadczenie o spełnianiu warunków udziału w postępowaniu, składa każdy z wykonawców wspólnie ubiegających się o zamówienie. Oświadczenia te winny potwierdzać brak podstaw do wykluczenia oraz spełnianie warunków udziału w postępowaniu w zakresie, w jakim każdy z wykonawców wykazuje spełnianie warunków udziału w postępowaniu, według wzoru stanowiącego </w:t>
      </w:r>
      <w:r w:rsidRPr="00C2436A">
        <w:rPr>
          <w:rFonts w:ascii="Times New Roman" w:hAnsi="Times New Roman" w:cs="Times New Roman"/>
        </w:rPr>
        <w:t>Załącznik nr 4</w:t>
      </w:r>
      <w:r w:rsidRPr="00D11F4E">
        <w:rPr>
          <w:rFonts w:ascii="Times New Roman" w:hAnsi="Times New Roman" w:cs="Times New Roman"/>
        </w:rPr>
        <w:t xml:space="preserve"> do SWZ.</w:t>
      </w:r>
      <w:r w:rsidRPr="00D11F4E">
        <w:rPr>
          <w:rFonts w:ascii="Times New Roman" w:eastAsia="Times New Roman" w:hAnsi="Times New Roman" w:cs="Times New Roman"/>
          <w:lang w:eastAsia="pl-PL"/>
        </w:rPr>
        <w:t xml:space="preserve"> W przypadku wykonawców wspólnie ubiegających się o udzielenie zamówienia oświadczenie, o którym mowa w tym punkcie składa każdy wykonawca jako oświadczenie własne.</w:t>
      </w:r>
    </w:p>
    <w:p w14:paraId="07978874" w14:textId="77777777" w:rsidR="006E6613" w:rsidRPr="00D11F4E" w:rsidRDefault="006E6613" w:rsidP="006E6613">
      <w:pPr>
        <w:autoSpaceDE w:val="0"/>
        <w:autoSpaceDN w:val="0"/>
        <w:adjustRightInd w:val="0"/>
        <w:spacing w:after="0" w:line="276" w:lineRule="auto"/>
        <w:jc w:val="both"/>
        <w:rPr>
          <w:rFonts w:ascii="Times New Roman" w:hAnsi="Times New Roman" w:cs="Times New Roman"/>
        </w:rPr>
      </w:pPr>
      <w:r w:rsidRPr="00D11F4E">
        <w:rPr>
          <w:rFonts w:ascii="Times New Roman" w:hAnsi="Times New Roman" w:cs="Times New Roman"/>
        </w:rPr>
        <w:t xml:space="preserve">2.3. W przypadku wspólnego ubiegania się o zamówienie przez wykonawców - </w:t>
      </w:r>
      <w:bookmarkStart w:id="54" w:name="_Hlk116232453"/>
      <w:r w:rsidRPr="00D11F4E">
        <w:rPr>
          <w:rFonts w:ascii="Times New Roman" w:hAnsi="Times New Roman" w:cs="Times New Roman"/>
        </w:rPr>
        <w:t>Oświadczenie, o którym mowa w art. 117 ust. 4 ustawy Pzp,</w:t>
      </w:r>
      <w:bookmarkEnd w:id="54"/>
      <w:r w:rsidRPr="00D11F4E">
        <w:rPr>
          <w:rFonts w:ascii="Times New Roman" w:hAnsi="Times New Roman" w:cs="Times New Roman"/>
        </w:rPr>
        <w:t xml:space="preserve"> z którego wynika, które dostawy i usługi wykonają poszczególni wykonawcy, według wzoru stanowiącego Załącznik nr 3 do SWZ.</w:t>
      </w:r>
    </w:p>
    <w:p w14:paraId="5B5A7C31" w14:textId="77777777" w:rsidR="006E6613" w:rsidRPr="00D11F4E" w:rsidRDefault="006E6613" w:rsidP="006E6613">
      <w:pPr>
        <w:autoSpaceDE w:val="0"/>
        <w:autoSpaceDN w:val="0"/>
        <w:adjustRightInd w:val="0"/>
        <w:spacing w:after="0" w:line="276" w:lineRule="auto"/>
        <w:jc w:val="both"/>
        <w:rPr>
          <w:rFonts w:ascii="Times New Roman" w:hAnsi="Times New Roman" w:cs="Times New Roman"/>
        </w:rPr>
      </w:pPr>
      <w:r w:rsidRPr="00D11F4E">
        <w:rPr>
          <w:rFonts w:ascii="Times New Roman" w:hAnsi="Times New Roman" w:cs="Times New Roman"/>
        </w:rPr>
        <w:t xml:space="preserve">2.4. W przypadku polegania przez Wykonawcę na zdolnościach lub sytuacji podmiotów udostępniających zasoby na podstawie w art. 118 ust. 1 ustawy Pzp – jeżeli dotyczy: </w:t>
      </w:r>
    </w:p>
    <w:p w14:paraId="395B5608" w14:textId="77777777" w:rsidR="006E6613" w:rsidRPr="00D11F4E" w:rsidRDefault="006E6613" w:rsidP="006E6613">
      <w:pPr>
        <w:autoSpaceDE w:val="0"/>
        <w:autoSpaceDN w:val="0"/>
        <w:adjustRightInd w:val="0"/>
        <w:spacing w:after="0" w:line="276" w:lineRule="auto"/>
        <w:ind w:left="708"/>
        <w:jc w:val="both"/>
        <w:rPr>
          <w:rFonts w:ascii="Times New Roman" w:hAnsi="Times New Roman" w:cs="Times New Roman"/>
        </w:rPr>
      </w:pPr>
      <w:r w:rsidRPr="00D11F4E">
        <w:rPr>
          <w:rFonts w:ascii="Times New Roman" w:hAnsi="Times New Roman" w:cs="Times New Roman"/>
        </w:rPr>
        <w:t xml:space="preserve">a) Oświadczenie podmiotu udostępniającego zasoby o niepodleganiu wykluczeniu oraz o spełnianiu warunków udziału w postępowaniu, w zakresie w jakim wykonawca powołuje się na jego zasoby (zgodnie z art. 125 ust. 5 ustawy Pzp), według wzoru stanowiącego Załącznik nr 5 do SWZ; </w:t>
      </w:r>
    </w:p>
    <w:p w14:paraId="00003432" w14:textId="521DF66C" w:rsidR="006E6613" w:rsidRPr="00D11F4E" w:rsidRDefault="006E6613" w:rsidP="006E6613">
      <w:pPr>
        <w:autoSpaceDE w:val="0"/>
        <w:autoSpaceDN w:val="0"/>
        <w:adjustRightInd w:val="0"/>
        <w:spacing w:after="0" w:line="276" w:lineRule="auto"/>
        <w:ind w:left="708"/>
        <w:jc w:val="both"/>
        <w:rPr>
          <w:rFonts w:ascii="Times New Roman" w:hAnsi="Times New Roman" w:cs="Times New Roman"/>
        </w:rPr>
      </w:pPr>
      <w:r w:rsidRPr="00D11F4E">
        <w:rPr>
          <w:rFonts w:ascii="Times New Roman" w:hAnsi="Times New Roman" w:cs="Times New Roman"/>
        </w:rPr>
        <w:lastRenderedPageBreak/>
        <w:t xml:space="preserve">b) Zobowiązanie podmiotu udostępniającego zasoby do oddania mu do dyspozycji niezbędnych zasobów na potrzeby realizacji danego zamówienia (zaleca się skorzystanie z wzoru stanowiącego Załącznik nr </w:t>
      </w:r>
      <w:r w:rsidR="00CB673A">
        <w:rPr>
          <w:rFonts w:ascii="Times New Roman" w:hAnsi="Times New Roman" w:cs="Times New Roman"/>
        </w:rPr>
        <w:t>7</w:t>
      </w:r>
      <w:r w:rsidRPr="00D11F4E">
        <w:rPr>
          <w:rFonts w:ascii="Times New Roman" w:hAnsi="Times New Roman" w:cs="Times New Roman"/>
        </w:rPr>
        <w:t xml:space="preserve"> do SWZ) lub inny podmiotowy środek dowodowy potwierdzający, że wykonawca realizując zamówienie, będzie dysponował niezbędnymi zasobami tych podmiotów. </w:t>
      </w:r>
    </w:p>
    <w:p w14:paraId="795EC1DB" w14:textId="77777777" w:rsidR="007264D3" w:rsidRPr="00413718"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4E81870B" w14:textId="77777777" w:rsidTr="003A287D">
        <w:trPr>
          <w:cantSplit/>
          <w:trHeight w:val="425"/>
          <w:jc w:val="center"/>
        </w:trPr>
        <w:tc>
          <w:tcPr>
            <w:tcW w:w="9622" w:type="dxa"/>
            <w:shd w:val="clear" w:color="auto" w:fill="D5DCE4" w:themeFill="text2" w:themeFillTint="33"/>
            <w:vAlign w:val="center"/>
          </w:tcPr>
          <w:p w14:paraId="433FF6DA" w14:textId="77777777" w:rsidR="007264D3" w:rsidRPr="00413718" w:rsidRDefault="007264D3" w:rsidP="0093712A">
            <w:pPr>
              <w:widowControl w:val="0"/>
              <w:spacing w:line="276" w:lineRule="auto"/>
              <w:jc w:val="both"/>
              <w:rPr>
                <w:rFonts w:ascii="Times New Roman" w:eastAsia="Times New Roman" w:hAnsi="Times New Roman" w:cs="Times New Roman"/>
                <w:b/>
                <w:bCs/>
              </w:rPr>
            </w:pPr>
            <w:bookmarkStart w:id="55" w:name="bookmark26"/>
            <w:r w:rsidRPr="00413718">
              <w:rPr>
                <w:rFonts w:ascii="Times New Roman" w:eastAsia="Times New Roman" w:hAnsi="Times New Roman" w:cs="Times New Roman"/>
                <w:b/>
                <w:bCs/>
              </w:rPr>
              <w:t>Rozdział 18</w:t>
            </w:r>
          </w:p>
          <w:p w14:paraId="07EDF2A0"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56" w:name="_Toc80728798"/>
            <w:bookmarkStart w:id="57" w:name="_Toc125311057"/>
            <w:r w:rsidRPr="00413718">
              <w:rPr>
                <w:rFonts w:ascii="Times New Roman" w:eastAsiaTheme="majorEastAsia" w:hAnsi="Times New Roman" w:cs="Times New Roman"/>
                <w:b/>
                <w:bCs/>
                <w:lang w:eastAsia="pl-PL" w:bidi="pl-PL"/>
              </w:rPr>
              <w:t>Sposób oraz termin składania ofert</w:t>
            </w:r>
            <w:bookmarkEnd w:id="56"/>
            <w:bookmarkEnd w:id="57"/>
          </w:p>
        </w:tc>
      </w:tr>
    </w:tbl>
    <w:bookmarkEnd w:id="55"/>
    <w:p w14:paraId="5A267D32" w14:textId="77777777" w:rsidR="007264D3" w:rsidRPr="00413718" w:rsidRDefault="007264D3" w:rsidP="0093712A">
      <w:pPr>
        <w:widowControl w:val="0"/>
        <w:numPr>
          <w:ilvl w:val="0"/>
          <w:numId w:val="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Wykonawca składa ofertę za pośrednictwem Platformy e-Zamówienia, dostępnej pod adresem internetowym </w:t>
      </w:r>
      <w:hyperlink r:id="rId15" w:history="1">
        <w:r w:rsidRPr="00413718">
          <w:rPr>
            <w:rFonts w:ascii="Times New Roman" w:eastAsia="Times New Roman" w:hAnsi="Times New Roman" w:cs="Times New Roman"/>
            <w:u w:val="single"/>
            <w:lang w:bidi="en-US"/>
          </w:rPr>
          <w:t>https://ezamowienia.gov.p</w:t>
        </w:r>
      </w:hyperlink>
      <w:r w:rsidRPr="00413718">
        <w:rPr>
          <w:rFonts w:ascii="Times New Roman" w:eastAsia="Times New Roman" w:hAnsi="Times New Roman" w:cs="Times New Roman"/>
          <w:u w:val="single"/>
          <w:lang w:bidi="en-US"/>
        </w:rPr>
        <w:t>l</w:t>
      </w:r>
      <w:r w:rsidRPr="00413718">
        <w:rPr>
          <w:rFonts w:ascii="Times New Roman" w:eastAsia="Times New Roman" w:hAnsi="Times New Roman" w:cs="Times New Roman"/>
          <w:lang w:bidi="en-US"/>
        </w:rPr>
        <w:t>.</w:t>
      </w:r>
    </w:p>
    <w:p w14:paraId="119DDCF4" w14:textId="19E9561E" w:rsidR="007264D3" w:rsidRPr="00413718" w:rsidRDefault="007264D3" w:rsidP="0093712A">
      <w:pPr>
        <w:widowControl w:val="0"/>
        <w:numPr>
          <w:ilvl w:val="0"/>
          <w:numId w:val="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Ofertę należy złożyć w terminie </w:t>
      </w:r>
      <w:r w:rsidRPr="00413718">
        <w:rPr>
          <w:rFonts w:ascii="Times New Roman" w:eastAsia="Times New Roman" w:hAnsi="Times New Roman" w:cs="Times New Roman"/>
          <w:b/>
        </w:rPr>
        <w:t xml:space="preserve">do dnia </w:t>
      </w:r>
      <w:r w:rsidR="006E6613">
        <w:rPr>
          <w:rFonts w:ascii="Times New Roman" w:eastAsia="Times New Roman" w:hAnsi="Times New Roman" w:cs="Times New Roman"/>
          <w:b/>
        </w:rPr>
        <w:t>29</w:t>
      </w:r>
      <w:r w:rsidRPr="00413718">
        <w:rPr>
          <w:rFonts w:ascii="Times New Roman" w:eastAsia="Times New Roman" w:hAnsi="Times New Roman" w:cs="Times New Roman"/>
          <w:b/>
        </w:rPr>
        <w:t>.</w:t>
      </w:r>
      <w:r w:rsidR="00CB642A">
        <w:rPr>
          <w:rFonts w:ascii="Times New Roman" w:eastAsia="Times New Roman" w:hAnsi="Times New Roman" w:cs="Times New Roman"/>
          <w:b/>
        </w:rPr>
        <w:t>0</w:t>
      </w:r>
      <w:r w:rsidR="006E6613">
        <w:rPr>
          <w:rFonts w:ascii="Times New Roman" w:eastAsia="Times New Roman" w:hAnsi="Times New Roman" w:cs="Times New Roman"/>
          <w:b/>
        </w:rPr>
        <w:t>1</w:t>
      </w:r>
      <w:r w:rsidRPr="00413718">
        <w:rPr>
          <w:rFonts w:ascii="Times New Roman" w:eastAsia="Times New Roman" w:hAnsi="Times New Roman" w:cs="Times New Roman"/>
          <w:b/>
        </w:rPr>
        <w:t>.202</w:t>
      </w:r>
      <w:r w:rsidR="006E6613">
        <w:rPr>
          <w:rFonts w:ascii="Times New Roman" w:eastAsia="Times New Roman" w:hAnsi="Times New Roman" w:cs="Times New Roman"/>
          <w:b/>
        </w:rPr>
        <w:t>6</w:t>
      </w:r>
      <w:r w:rsidRPr="00413718">
        <w:rPr>
          <w:rFonts w:ascii="Times New Roman" w:eastAsia="Times New Roman" w:hAnsi="Times New Roman" w:cs="Times New Roman"/>
          <w:b/>
          <w:bCs/>
        </w:rPr>
        <w:t xml:space="preserve"> r., </w:t>
      </w:r>
      <w:r w:rsidRPr="00413718">
        <w:rPr>
          <w:rFonts w:ascii="Times New Roman" w:eastAsia="Times New Roman" w:hAnsi="Times New Roman" w:cs="Times New Roman"/>
          <w:b/>
        </w:rPr>
        <w:t xml:space="preserve">do godz. </w:t>
      </w:r>
      <w:r w:rsidR="00220C59" w:rsidRPr="00413718">
        <w:rPr>
          <w:rFonts w:ascii="Times New Roman" w:eastAsia="Times New Roman" w:hAnsi="Times New Roman" w:cs="Times New Roman"/>
          <w:b/>
          <w:bCs/>
        </w:rPr>
        <w:t>9</w:t>
      </w:r>
      <w:r w:rsidRPr="00413718">
        <w:rPr>
          <w:rFonts w:ascii="Times New Roman" w:eastAsia="Times New Roman" w:hAnsi="Times New Roman" w:cs="Times New Roman"/>
          <w:b/>
          <w:bCs/>
        </w:rPr>
        <w:t>:</w:t>
      </w:r>
      <w:r w:rsidR="009046F6" w:rsidRPr="00413718">
        <w:rPr>
          <w:rFonts w:ascii="Times New Roman" w:eastAsia="Times New Roman" w:hAnsi="Times New Roman" w:cs="Times New Roman"/>
          <w:b/>
          <w:bCs/>
        </w:rPr>
        <w:t>0</w:t>
      </w:r>
      <w:r w:rsidRPr="00413718">
        <w:rPr>
          <w:rFonts w:ascii="Times New Roman" w:eastAsia="Times New Roman" w:hAnsi="Times New Roman" w:cs="Times New Roman"/>
          <w:b/>
          <w:bCs/>
        </w:rPr>
        <w:t>0</w:t>
      </w:r>
      <w:r w:rsidRPr="00413718">
        <w:rPr>
          <w:rFonts w:ascii="Times New Roman" w:eastAsia="Times New Roman" w:hAnsi="Times New Roman" w:cs="Times New Roman"/>
          <w:bCs/>
        </w:rPr>
        <w:t>.</w:t>
      </w:r>
    </w:p>
    <w:p w14:paraId="703244CB" w14:textId="77777777" w:rsidR="007264D3" w:rsidRPr="00413718" w:rsidRDefault="007264D3" w:rsidP="0093712A">
      <w:pPr>
        <w:widowControl w:val="0"/>
        <w:numPr>
          <w:ilvl w:val="0"/>
          <w:numId w:val="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odrzuci ofertę złożoną po terminie składania ofert.</w:t>
      </w:r>
    </w:p>
    <w:p w14:paraId="53861CE0" w14:textId="77777777" w:rsidR="007264D3" w:rsidRPr="00413718" w:rsidRDefault="007264D3" w:rsidP="0093712A">
      <w:pPr>
        <w:widowControl w:val="0"/>
        <w:numPr>
          <w:ilvl w:val="0"/>
          <w:numId w:val="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nie ponosi odpowiedzialności za nieprawidłowe lub nieterminowe złożenie oferty, w szczególności Zamawiający nie odpowiada za ujawnienie przez Wykonawcę treści swojej oferty przed upływem terminu składania i otwarcia ofert. Nieprawidłowe złożenie oferty przez Wykonawcę nie stanowi podstawy żądania unieważnienia postępowania. Zaleca się założenie konta Wykonawcy i rozpoczęcie procesu składania oferty z odpowiednim wyprzedzeniem.</w:t>
      </w:r>
    </w:p>
    <w:p w14:paraId="5B0EA466" w14:textId="77777777" w:rsidR="007264D3" w:rsidRPr="00413718" w:rsidRDefault="007264D3" w:rsidP="0093712A">
      <w:pPr>
        <w:widowControl w:val="0"/>
        <w:numPr>
          <w:ilvl w:val="0"/>
          <w:numId w:val="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Przed upływem terminu składania ofert Wykonawca może wycofać lub zmienić złożoną przez siebie ofertę (poprzez jej wycofanie oraz złożenie nowej oferty - z uwagi na zaszyfrowanie plików oferty brak jest możliwości edycji złożonej oferty). Wykonawca wycofuje ofertę w zakładce „Oferty/wnioski” używając przycisku „Wycofaj ofertę”.</w:t>
      </w:r>
    </w:p>
    <w:p w14:paraId="5BC5D3E4" w14:textId="77777777" w:rsidR="007264D3" w:rsidRPr="00413718" w:rsidRDefault="007264D3" w:rsidP="0093712A">
      <w:pPr>
        <w:widowControl w:val="0"/>
        <w:numPr>
          <w:ilvl w:val="0"/>
          <w:numId w:val="7"/>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Po upływie terminu składania ofert Wykonawca nie może wycofać lub zmienić złożonej przez siebie oferty.</w:t>
      </w:r>
    </w:p>
    <w:p w14:paraId="4F5EAED0" w14:textId="77777777" w:rsidR="007264D3" w:rsidRPr="00413718"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659A5687" w14:textId="77777777" w:rsidTr="003A287D">
        <w:trPr>
          <w:cantSplit/>
          <w:trHeight w:val="425"/>
          <w:jc w:val="center"/>
        </w:trPr>
        <w:tc>
          <w:tcPr>
            <w:tcW w:w="9622" w:type="dxa"/>
            <w:shd w:val="clear" w:color="auto" w:fill="D5DCE4" w:themeFill="text2" w:themeFillTint="33"/>
            <w:vAlign w:val="center"/>
          </w:tcPr>
          <w:p w14:paraId="7E654B5C"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19</w:t>
            </w:r>
          </w:p>
          <w:p w14:paraId="0F08F48C"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58" w:name="_Toc80728801"/>
            <w:bookmarkStart w:id="59" w:name="_Toc125311058"/>
            <w:r w:rsidRPr="00413718">
              <w:rPr>
                <w:rFonts w:ascii="Times New Roman" w:eastAsiaTheme="majorEastAsia" w:hAnsi="Times New Roman" w:cs="Times New Roman"/>
                <w:b/>
                <w:bCs/>
                <w:lang w:eastAsia="pl-PL" w:bidi="pl-PL"/>
              </w:rPr>
              <w:t>Termin otwarcia ofert</w:t>
            </w:r>
            <w:bookmarkEnd w:id="58"/>
            <w:bookmarkEnd w:id="59"/>
          </w:p>
        </w:tc>
      </w:tr>
    </w:tbl>
    <w:p w14:paraId="6CF677AB" w14:textId="22B702D4" w:rsidR="007264D3" w:rsidRPr="00413718" w:rsidRDefault="007264D3" w:rsidP="0093712A">
      <w:pPr>
        <w:widowControl w:val="0"/>
        <w:numPr>
          <w:ilvl w:val="0"/>
          <w:numId w:val="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bCs/>
        </w:rPr>
        <w:t xml:space="preserve">Otwarcie ofert nastąpi </w:t>
      </w:r>
      <w:r w:rsidRPr="00413718">
        <w:rPr>
          <w:rFonts w:ascii="Times New Roman" w:eastAsia="Times New Roman" w:hAnsi="Times New Roman" w:cs="Times New Roman"/>
          <w:b/>
          <w:bCs/>
        </w:rPr>
        <w:t xml:space="preserve">w dniu </w:t>
      </w:r>
      <w:r w:rsidR="006E6613">
        <w:rPr>
          <w:rFonts w:ascii="Times New Roman" w:eastAsia="Times New Roman" w:hAnsi="Times New Roman" w:cs="Times New Roman"/>
          <w:b/>
          <w:bCs/>
        </w:rPr>
        <w:t>29</w:t>
      </w:r>
      <w:r w:rsidRPr="00413718">
        <w:rPr>
          <w:rFonts w:ascii="Times New Roman" w:eastAsia="Times New Roman" w:hAnsi="Times New Roman" w:cs="Times New Roman"/>
          <w:b/>
          <w:bCs/>
        </w:rPr>
        <w:t>.0</w:t>
      </w:r>
      <w:r w:rsidR="006E6613">
        <w:rPr>
          <w:rFonts w:ascii="Times New Roman" w:eastAsia="Times New Roman" w:hAnsi="Times New Roman" w:cs="Times New Roman"/>
          <w:b/>
          <w:bCs/>
        </w:rPr>
        <w:t>1</w:t>
      </w:r>
      <w:r w:rsidRPr="00413718">
        <w:rPr>
          <w:rFonts w:ascii="Times New Roman" w:eastAsia="Times New Roman" w:hAnsi="Times New Roman" w:cs="Times New Roman"/>
          <w:b/>
          <w:bCs/>
        </w:rPr>
        <w:t>.202</w:t>
      </w:r>
      <w:r w:rsidR="006E6613">
        <w:rPr>
          <w:rFonts w:ascii="Times New Roman" w:eastAsia="Times New Roman" w:hAnsi="Times New Roman" w:cs="Times New Roman"/>
          <w:b/>
          <w:bCs/>
        </w:rPr>
        <w:t>6</w:t>
      </w:r>
      <w:r w:rsidRPr="00413718">
        <w:rPr>
          <w:rFonts w:ascii="Times New Roman" w:eastAsia="Times New Roman" w:hAnsi="Times New Roman" w:cs="Times New Roman"/>
          <w:b/>
          <w:bCs/>
        </w:rPr>
        <w:t xml:space="preserve"> r.</w:t>
      </w:r>
      <w:r w:rsidRPr="00413718">
        <w:rPr>
          <w:rFonts w:ascii="Times New Roman" w:eastAsia="Times New Roman" w:hAnsi="Times New Roman" w:cs="Times New Roman"/>
          <w:b/>
        </w:rPr>
        <w:t xml:space="preserve"> o godz. 1</w:t>
      </w:r>
      <w:r w:rsidR="00220C59" w:rsidRPr="00413718">
        <w:rPr>
          <w:rFonts w:ascii="Times New Roman" w:eastAsia="Times New Roman" w:hAnsi="Times New Roman" w:cs="Times New Roman"/>
          <w:b/>
        </w:rPr>
        <w:t>0</w:t>
      </w:r>
      <w:r w:rsidRPr="00413718">
        <w:rPr>
          <w:rFonts w:ascii="Times New Roman" w:eastAsia="Times New Roman" w:hAnsi="Times New Roman" w:cs="Times New Roman"/>
          <w:b/>
        </w:rPr>
        <w:t>:00</w:t>
      </w:r>
      <w:r w:rsidRPr="00413718">
        <w:rPr>
          <w:rFonts w:ascii="Times New Roman" w:eastAsia="Times New Roman" w:hAnsi="Times New Roman" w:cs="Times New Roman"/>
        </w:rPr>
        <w:t>.</w:t>
      </w:r>
    </w:p>
    <w:p w14:paraId="4659DA46" w14:textId="4823FA91" w:rsidR="007264D3" w:rsidRPr="00413718" w:rsidRDefault="007264D3" w:rsidP="0093712A">
      <w:pPr>
        <w:widowControl w:val="0"/>
        <w:numPr>
          <w:ilvl w:val="0"/>
          <w:numId w:val="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Otwarcie ofert nastąpi z wykorzystaniem Platformy</w:t>
      </w:r>
      <w:r w:rsidR="002D48D5">
        <w:rPr>
          <w:rFonts w:ascii="Times New Roman" w:eastAsia="Times New Roman" w:hAnsi="Times New Roman" w:cs="Times New Roman"/>
        </w:rPr>
        <w:t xml:space="preserve"> e-Zamówienia</w:t>
      </w:r>
      <w:r w:rsidRPr="00413718">
        <w:rPr>
          <w:rFonts w:ascii="Times New Roman" w:eastAsia="Times New Roman" w:hAnsi="Times New Roman" w:cs="Times New Roman"/>
        </w:rPr>
        <w:t>, poprzez odszyfrowanie ofert złożonych za pośrednictwem Platformy i odbywa się bez udziału Wykonawców.</w:t>
      </w:r>
    </w:p>
    <w:p w14:paraId="001792B7" w14:textId="77777777" w:rsidR="007264D3" w:rsidRPr="00413718" w:rsidRDefault="007264D3" w:rsidP="0093712A">
      <w:pPr>
        <w:widowControl w:val="0"/>
        <w:numPr>
          <w:ilvl w:val="0"/>
          <w:numId w:val="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najpóźniej przed otwarciem ofert, udostępnia na stronie internetowej prowadzonego postępowania informację o kwocie, jaką zamierza przeznaczyć na sfinansowanie zamówienia.</w:t>
      </w:r>
    </w:p>
    <w:p w14:paraId="23641D72" w14:textId="77777777" w:rsidR="007264D3" w:rsidRPr="00413718" w:rsidRDefault="007264D3" w:rsidP="0093712A">
      <w:pPr>
        <w:widowControl w:val="0"/>
        <w:numPr>
          <w:ilvl w:val="0"/>
          <w:numId w:val="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niezwłocznie po otwarciu ofert, udostępni na stronie internetowej prowadzonego postępowania informacje o:</w:t>
      </w:r>
    </w:p>
    <w:p w14:paraId="52CA6346" w14:textId="77777777" w:rsidR="007264D3" w:rsidRPr="00413718" w:rsidRDefault="007264D3" w:rsidP="0093712A">
      <w:pPr>
        <w:widowControl w:val="0"/>
        <w:numPr>
          <w:ilvl w:val="0"/>
          <w:numId w:val="8"/>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nazwach albo imionach i nazwiskach oraz siedzibach lub miejscach prowadzonej działalności gospodarczej albo miejscach zamieszkania Wykonawców, których oferty zostały otwarte;</w:t>
      </w:r>
    </w:p>
    <w:p w14:paraId="394F5922" w14:textId="77777777" w:rsidR="007264D3" w:rsidRPr="00413718" w:rsidRDefault="007264D3" w:rsidP="0093712A">
      <w:pPr>
        <w:widowControl w:val="0"/>
        <w:numPr>
          <w:ilvl w:val="0"/>
          <w:numId w:val="8"/>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cenach lub kosztach zawartych w ofertach.</w:t>
      </w:r>
    </w:p>
    <w:p w14:paraId="341B4BFD" w14:textId="77777777" w:rsidR="007264D3" w:rsidRPr="00413718" w:rsidRDefault="007264D3" w:rsidP="0093712A">
      <w:pPr>
        <w:widowControl w:val="0"/>
        <w:numPr>
          <w:ilvl w:val="0"/>
          <w:numId w:val="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 przypadku awarii systemu teleinformatycznego, która spowoduje brak możliwości otwarcia ofert w terminie określonym przez Zamawiającego, otwarcie ofert nastąpi niezwłocznie po usunięciu awarii.</w:t>
      </w:r>
    </w:p>
    <w:p w14:paraId="06F8185A" w14:textId="767546D7" w:rsidR="0074578C" w:rsidRDefault="007264D3" w:rsidP="0093712A">
      <w:pPr>
        <w:widowControl w:val="0"/>
        <w:numPr>
          <w:ilvl w:val="0"/>
          <w:numId w:val="1"/>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Zamawiający poinformuje o zmianie terminu otwarcia ofert na stronie internetowej prowadzonego postępowania.</w:t>
      </w:r>
    </w:p>
    <w:p w14:paraId="07631558" w14:textId="77777777" w:rsidR="0081494B" w:rsidRPr="002D48D5" w:rsidRDefault="0081494B" w:rsidP="0093712A">
      <w:pPr>
        <w:widowControl w:val="0"/>
        <w:spacing w:after="0" w:line="276" w:lineRule="auto"/>
        <w:ind w:left="357"/>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10C39375" w14:textId="77777777" w:rsidTr="003A287D">
        <w:trPr>
          <w:cantSplit/>
          <w:trHeight w:val="425"/>
          <w:jc w:val="center"/>
        </w:trPr>
        <w:tc>
          <w:tcPr>
            <w:tcW w:w="9622" w:type="dxa"/>
            <w:shd w:val="clear" w:color="auto" w:fill="D5DCE4" w:themeFill="text2" w:themeFillTint="33"/>
            <w:vAlign w:val="center"/>
          </w:tcPr>
          <w:p w14:paraId="76CAF488"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20</w:t>
            </w:r>
          </w:p>
          <w:p w14:paraId="6313FC51"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60" w:name="_Toc80728793"/>
            <w:bookmarkStart w:id="61" w:name="_Toc125311059"/>
            <w:r w:rsidRPr="00413718">
              <w:rPr>
                <w:rFonts w:ascii="Times New Roman" w:eastAsiaTheme="majorEastAsia" w:hAnsi="Times New Roman" w:cs="Times New Roman"/>
                <w:b/>
                <w:bCs/>
                <w:lang w:eastAsia="pl-PL" w:bidi="pl-PL"/>
              </w:rPr>
              <w:t>Termin związania ofertą</w:t>
            </w:r>
            <w:bookmarkEnd w:id="60"/>
            <w:bookmarkEnd w:id="61"/>
          </w:p>
        </w:tc>
      </w:tr>
    </w:tbl>
    <w:p w14:paraId="39FCB5CA" w14:textId="0B169C13" w:rsidR="007264D3" w:rsidRPr="00413718" w:rsidRDefault="007264D3" w:rsidP="0093712A">
      <w:pPr>
        <w:widowControl w:val="0"/>
        <w:numPr>
          <w:ilvl w:val="0"/>
          <w:numId w:val="5"/>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Wykonawca jest związany ofertą </w:t>
      </w:r>
      <w:r w:rsidR="00502548">
        <w:rPr>
          <w:rFonts w:ascii="Times New Roman" w:eastAsia="Times New Roman" w:hAnsi="Times New Roman" w:cs="Times New Roman"/>
        </w:rPr>
        <w:t xml:space="preserve">przez okres 30 dni </w:t>
      </w:r>
      <w:r w:rsidRPr="00413718">
        <w:rPr>
          <w:rFonts w:ascii="Times New Roman" w:eastAsia="Times New Roman" w:hAnsi="Times New Roman" w:cs="Times New Roman"/>
        </w:rPr>
        <w:t>od dnia upływu terminu składania ofert</w:t>
      </w:r>
      <w:r w:rsidR="00502548">
        <w:rPr>
          <w:rFonts w:ascii="Times New Roman" w:eastAsia="Times New Roman" w:hAnsi="Times New Roman" w:cs="Times New Roman"/>
        </w:rPr>
        <w:t xml:space="preserve"> tj.</w:t>
      </w:r>
      <w:r w:rsidRPr="00413718">
        <w:rPr>
          <w:rFonts w:ascii="Times New Roman" w:eastAsia="Times New Roman" w:hAnsi="Times New Roman" w:cs="Times New Roman"/>
          <w:b/>
          <w:bCs/>
        </w:rPr>
        <w:t xml:space="preserve"> </w:t>
      </w:r>
      <w:r w:rsidRPr="00502548">
        <w:rPr>
          <w:rFonts w:ascii="Times New Roman" w:eastAsia="Times New Roman" w:hAnsi="Times New Roman" w:cs="Times New Roman"/>
        </w:rPr>
        <w:t xml:space="preserve">do dnia </w:t>
      </w:r>
      <w:r w:rsidR="006E6613" w:rsidRPr="00502548">
        <w:rPr>
          <w:rFonts w:ascii="Times New Roman" w:eastAsia="Times New Roman" w:hAnsi="Times New Roman" w:cs="Times New Roman"/>
        </w:rPr>
        <w:t>27</w:t>
      </w:r>
      <w:r w:rsidRPr="00502548">
        <w:rPr>
          <w:rFonts w:ascii="Times New Roman" w:eastAsia="Times New Roman" w:hAnsi="Times New Roman" w:cs="Times New Roman"/>
        </w:rPr>
        <w:t>.0</w:t>
      </w:r>
      <w:r w:rsidR="006E6613" w:rsidRPr="00502548">
        <w:rPr>
          <w:rFonts w:ascii="Times New Roman" w:eastAsia="Times New Roman" w:hAnsi="Times New Roman" w:cs="Times New Roman"/>
        </w:rPr>
        <w:t>2</w:t>
      </w:r>
      <w:r w:rsidRPr="00502548">
        <w:rPr>
          <w:rFonts w:ascii="Times New Roman" w:eastAsia="Times New Roman" w:hAnsi="Times New Roman" w:cs="Times New Roman"/>
        </w:rPr>
        <w:t>.202</w:t>
      </w:r>
      <w:r w:rsidR="006E6613" w:rsidRPr="00502548">
        <w:rPr>
          <w:rFonts w:ascii="Times New Roman" w:eastAsia="Times New Roman" w:hAnsi="Times New Roman" w:cs="Times New Roman"/>
        </w:rPr>
        <w:t>6</w:t>
      </w:r>
      <w:r w:rsidRPr="00502548">
        <w:rPr>
          <w:rFonts w:ascii="Times New Roman" w:eastAsia="Times New Roman" w:hAnsi="Times New Roman" w:cs="Times New Roman"/>
        </w:rPr>
        <w:t xml:space="preserve"> r., przy czym pierwszym dniem terminu związania ofertą jest dzień, w któr</w:t>
      </w:r>
      <w:r w:rsidRPr="00413718">
        <w:rPr>
          <w:rFonts w:ascii="Times New Roman" w:eastAsia="Times New Roman" w:hAnsi="Times New Roman" w:cs="Times New Roman"/>
        </w:rPr>
        <w:t>ym upływa termin składania ofert.</w:t>
      </w:r>
    </w:p>
    <w:p w14:paraId="2ED6C865" w14:textId="77777777" w:rsidR="007264D3" w:rsidRPr="00413718" w:rsidRDefault="007264D3" w:rsidP="0093712A">
      <w:pPr>
        <w:widowControl w:val="0"/>
        <w:numPr>
          <w:ilvl w:val="0"/>
          <w:numId w:val="5"/>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 przypadku, gdy wybór najkorzystniejszej oferty nie nastąpi przed upływem terminu związania </w:t>
      </w:r>
      <w:r w:rsidRPr="00413718">
        <w:rPr>
          <w:rFonts w:ascii="Times New Roman" w:eastAsia="Times New Roman" w:hAnsi="Times New Roman" w:cs="Times New Roman"/>
        </w:rPr>
        <w:lastRenderedPageBreak/>
        <w:t>ofertą określonego w SWZ, Zamawiający przed upływem terminu związania ofertą zwraca się jednokrotnie do Wykonawców o wyrażenie zgody na przedłużenie tego terminu o wskazany przez niego okres, nie dłuższy niż 30 dni.</w:t>
      </w:r>
    </w:p>
    <w:p w14:paraId="00D2A582" w14:textId="77777777" w:rsidR="007264D3" w:rsidRPr="00413718" w:rsidRDefault="007264D3" w:rsidP="0093712A">
      <w:pPr>
        <w:widowControl w:val="0"/>
        <w:numPr>
          <w:ilvl w:val="0"/>
          <w:numId w:val="5"/>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Przedłużenie terminu związania ofertą, o którym mowa w ust. 2, wymaga złożenia przez Wykonawcę pisemnego oświadczenia o wyrażeniu zgody na przedłużenie terminu związania ofertą.</w:t>
      </w:r>
    </w:p>
    <w:p w14:paraId="2C242566" w14:textId="77777777" w:rsidR="007264D3" w:rsidRPr="00413718"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796385AC" w14:textId="77777777" w:rsidTr="00502548">
        <w:trPr>
          <w:cantSplit/>
          <w:trHeight w:val="425"/>
          <w:jc w:val="center"/>
        </w:trPr>
        <w:tc>
          <w:tcPr>
            <w:tcW w:w="9062" w:type="dxa"/>
            <w:shd w:val="clear" w:color="auto" w:fill="D5DCE4" w:themeFill="text2" w:themeFillTint="33"/>
            <w:vAlign w:val="center"/>
          </w:tcPr>
          <w:p w14:paraId="01BB843D"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21</w:t>
            </w:r>
          </w:p>
          <w:p w14:paraId="11CCD066"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62" w:name="_Toc80728802"/>
            <w:bookmarkStart w:id="63" w:name="_Toc125311060"/>
            <w:r w:rsidRPr="00413718">
              <w:rPr>
                <w:rFonts w:ascii="Times New Roman" w:eastAsiaTheme="majorEastAsia" w:hAnsi="Times New Roman" w:cs="Times New Roman"/>
                <w:b/>
                <w:bCs/>
                <w:lang w:eastAsia="pl-PL" w:bidi="pl-PL"/>
              </w:rPr>
              <w:t>Sposób obliczenia ceny</w:t>
            </w:r>
            <w:bookmarkEnd w:id="62"/>
            <w:bookmarkEnd w:id="63"/>
          </w:p>
        </w:tc>
      </w:tr>
    </w:tbl>
    <w:p w14:paraId="0484D871" w14:textId="77777777" w:rsidR="00B26A92" w:rsidRDefault="00502548" w:rsidP="00B26A92">
      <w:pPr>
        <w:widowControl w:val="0"/>
        <w:numPr>
          <w:ilvl w:val="0"/>
          <w:numId w:val="2"/>
        </w:numPr>
        <w:spacing w:after="0" w:line="276" w:lineRule="auto"/>
        <w:ind w:left="357" w:hanging="357"/>
        <w:jc w:val="both"/>
        <w:rPr>
          <w:rFonts w:ascii="Times New Roman" w:eastAsia="Times New Roman" w:hAnsi="Times New Roman" w:cs="Times New Roman"/>
        </w:rPr>
      </w:pPr>
      <w:r w:rsidRPr="00D11F4E">
        <w:rPr>
          <w:rFonts w:ascii="Times New Roman" w:eastAsia="Times New Roman" w:hAnsi="Times New Roman" w:cs="Times New Roman"/>
        </w:rPr>
        <w:t>Cena oferty powinna obejmować całkowity koszt wykonania przedmiotu zamówienia oraz wszelkie koszty towarzyszące, konieczne do poniesienia przez Wykonawcę i uwzględniać wszystkie czynności związane z prawidłową, terminową realizacją przedmiotu zamówienia</w:t>
      </w:r>
      <w:r>
        <w:rPr>
          <w:rFonts w:ascii="Times New Roman" w:eastAsia="Times New Roman" w:hAnsi="Times New Roman" w:cs="Times New Roman"/>
        </w:rPr>
        <w:t>,</w:t>
      </w:r>
      <w:r w:rsidRPr="00A510C2">
        <w:rPr>
          <w:rFonts w:ascii="Times New Roman" w:hAnsi="Times New Roman" w:cs="Times New Roman"/>
        </w:rPr>
        <w:t xml:space="preserve"> </w:t>
      </w:r>
      <w:r w:rsidRPr="00D11F4E">
        <w:rPr>
          <w:rFonts w:ascii="Times New Roman" w:hAnsi="Times New Roman" w:cs="Times New Roman"/>
        </w:rPr>
        <w:t xml:space="preserve">zgodnie z </w:t>
      </w:r>
      <w:r w:rsidRPr="00B26A92">
        <w:rPr>
          <w:rFonts w:ascii="Times New Roman" w:hAnsi="Times New Roman" w:cs="Times New Roman"/>
        </w:rPr>
        <w:t>warunkami wynikającymi z niniejszej SWZ</w:t>
      </w:r>
      <w:r w:rsidRPr="00B26A92">
        <w:rPr>
          <w:rFonts w:ascii="Times New Roman" w:eastAsia="Times New Roman" w:hAnsi="Times New Roman" w:cs="Times New Roman"/>
        </w:rPr>
        <w:t>.</w:t>
      </w:r>
    </w:p>
    <w:p w14:paraId="17E39CF0" w14:textId="57DF4D93" w:rsidR="00B26A92" w:rsidRDefault="00B26A92" w:rsidP="00B26A92">
      <w:pPr>
        <w:widowControl w:val="0"/>
        <w:numPr>
          <w:ilvl w:val="0"/>
          <w:numId w:val="2"/>
        </w:numPr>
        <w:autoSpaceDE w:val="0"/>
        <w:autoSpaceDN w:val="0"/>
        <w:adjustRightInd w:val="0"/>
        <w:spacing w:after="0" w:line="276" w:lineRule="auto"/>
        <w:ind w:left="357" w:hanging="357"/>
        <w:jc w:val="both"/>
        <w:rPr>
          <w:rFonts w:ascii="Times New Roman" w:eastAsia="TimesNewRomanPSMT" w:hAnsi="Times New Roman" w:cs="Times New Roman"/>
        </w:rPr>
      </w:pPr>
      <w:r w:rsidRPr="00B26A92">
        <w:rPr>
          <w:rFonts w:ascii="Times New Roman" w:eastAsia="TimesNewRomanPSMT" w:hAnsi="Times New Roman" w:cs="Times New Roman"/>
        </w:rPr>
        <w:t xml:space="preserve">Wykonawca jest zobowiązany do podania w </w:t>
      </w:r>
      <w:r>
        <w:rPr>
          <w:rFonts w:ascii="Times New Roman" w:eastAsia="TimesNewRomanPSMT" w:hAnsi="Times New Roman" w:cs="Times New Roman"/>
          <w:i/>
          <w:iCs/>
        </w:rPr>
        <w:t>F</w:t>
      </w:r>
      <w:r w:rsidRPr="00B26A92">
        <w:rPr>
          <w:rFonts w:ascii="Times New Roman" w:eastAsia="TimesNewRomanPSMT" w:hAnsi="Times New Roman" w:cs="Times New Roman"/>
          <w:i/>
          <w:iCs/>
        </w:rPr>
        <w:t xml:space="preserve">ormularzu cenowym </w:t>
      </w:r>
      <w:r w:rsidRPr="00B26A92">
        <w:rPr>
          <w:rFonts w:ascii="Times New Roman" w:eastAsia="TimesNewRomanPSMT" w:hAnsi="Times New Roman" w:cs="Times New Roman"/>
        </w:rPr>
        <w:t>cen brutto za jedną osobę w każdej</w:t>
      </w:r>
      <w:r w:rsidRPr="00B26A92">
        <w:rPr>
          <w:rFonts w:ascii="Times New Roman" w:eastAsia="Times New Roman" w:hAnsi="Times New Roman" w:cs="Times New Roman"/>
        </w:rPr>
        <w:t xml:space="preserve"> </w:t>
      </w:r>
      <w:r w:rsidRPr="00B26A92">
        <w:rPr>
          <w:rFonts w:ascii="Times New Roman" w:eastAsia="TimesNewRomanPSMT" w:hAnsi="Times New Roman" w:cs="Times New Roman"/>
        </w:rPr>
        <w:t xml:space="preserve">kategorii usług (kol. </w:t>
      </w:r>
      <w:r w:rsidR="00E5252C">
        <w:rPr>
          <w:rFonts w:ascii="Times New Roman" w:eastAsia="TimesNewRomanPSMT" w:hAnsi="Times New Roman" w:cs="Times New Roman"/>
        </w:rPr>
        <w:t>1</w:t>
      </w:r>
      <w:r w:rsidRPr="00B26A92">
        <w:rPr>
          <w:rFonts w:ascii="Times New Roman" w:eastAsia="TimesNewRomanPSMT" w:hAnsi="Times New Roman" w:cs="Times New Roman"/>
        </w:rPr>
        <w:t xml:space="preserve"> tabeli) oraz wartości brutto (kol. </w:t>
      </w:r>
      <w:r w:rsidR="00E5252C">
        <w:rPr>
          <w:rFonts w:ascii="Times New Roman" w:eastAsia="TimesNewRomanPSMT" w:hAnsi="Times New Roman" w:cs="Times New Roman"/>
        </w:rPr>
        <w:t>3</w:t>
      </w:r>
      <w:r w:rsidRPr="00B26A92">
        <w:rPr>
          <w:rFonts w:ascii="Times New Roman" w:eastAsia="TimesNewRomanPSMT" w:hAnsi="Times New Roman" w:cs="Times New Roman"/>
        </w:rPr>
        <w:t xml:space="preserve"> tabeli) w każdej kategorii usług cateringowej,</w:t>
      </w:r>
      <w:r w:rsidRPr="00B26A92">
        <w:rPr>
          <w:rFonts w:ascii="Times New Roman" w:eastAsia="Times New Roman" w:hAnsi="Times New Roman" w:cs="Times New Roman"/>
        </w:rPr>
        <w:t xml:space="preserve"> </w:t>
      </w:r>
      <w:r w:rsidRPr="00B26A92">
        <w:rPr>
          <w:rFonts w:ascii="Times New Roman" w:eastAsia="TimesNewRomanPSMT" w:hAnsi="Times New Roman" w:cs="Times New Roman"/>
        </w:rPr>
        <w:t>która będzie iloczynem ceny brutto za jedną osobę w danej kategorii usług i przewidywanej liczby</w:t>
      </w:r>
      <w:r w:rsidRPr="00B26A92">
        <w:rPr>
          <w:rFonts w:ascii="Times New Roman" w:eastAsia="Times New Roman" w:hAnsi="Times New Roman" w:cs="Times New Roman"/>
        </w:rPr>
        <w:t xml:space="preserve"> </w:t>
      </w:r>
      <w:r w:rsidRPr="00B26A92">
        <w:rPr>
          <w:rFonts w:ascii="Times New Roman" w:eastAsia="TimesNewRomanPSMT" w:hAnsi="Times New Roman" w:cs="Times New Roman"/>
        </w:rPr>
        <w:t xml:space="preserve">osób w danej kategorii. Suma pozycji z kol. </w:t>
      </w:r>
      <w:r w:rsidR="00E5252C">
        <w:rPr>
          <w:rFonts w:ascii="Times New Roman" w:eastAsia="TimesNewRomanPSMT" w:hAnsi="Times New Roman" w:cs="Times New Roman"/>
        </w:rPr>
        <w:t>3</w:t>
      </w:r>
      <w:r w:rsidRPr="00B26A92">
        <w:rPr>
          <w:rFonts w:ascii="Times New Roman" w:eastAsia="TimesNewRomanPSMT" w:hAnsi="Times New Roman" w:cs="Times New Roman"/>
        </w:rPr>
        <w:t xml:space="preserve"> będzie stanowić </w:t>
      </w:r>
      <w:r w:rsidR="00E60289">
        <w:rPr>
          <w:rFonts w:ascii="Times New Roman" w:eastAsia="TimesNewRomanPSMT" w:hAnsi="Times New Roman" w:cs="Times New Roman"/>
        </w:rPr>
        <w:t xml:space="preserve">łączną </w:t>
      </w:r>
      <w:r w:rsidRPr="00B26A92">
        <w:rPr>
          <w:rFonts w:ascii="Times New Roman" w:eastAsia="TimesNewRomanPSMT" w:hAnsi="Times New Roman" w:cs="Times New Roman"/>
        </w:rPr>
        <w:t>cenę brutto oferty. Zaproponowane</w:t>
      </w:r>
      <w:r w:rsidRPr="00B26A92">
        <w:rPr>
          <w:rFonts w:ascii="Times New Roman" w:eastAsia="Times New Roman" w:hAnsi="Times New Roman" w:cs="Times New Roman"/>
        </w:rPr>
        <w:t xml:space="preserve"> </w:t>
      </w:r>
      <w:r w:rsidRPr="00B26A92">
        <w:rPr>
          <w:rFonts w:ascii="Times New Roman" w:eastAsia="TimesNewRomanPSMT" w:hAnsi="Times New Roman" w:cs="Times New Roman"/>
        </w:rPr>
        <w:t>ceny jednostkowe dla zakresu usług podanego w poszczególnych kategoriach, są wiążące podczas realizacji umowy i będą stanowiły podstawę</w:t>
      </w:r>
      <w:r>
        <w:rPr>
          <w:rFonts w:ascii="Times New Roman" w:eastAsia="TimesNewRomanPSMT" w:hAnsi="Times New Roman" w:cs="Times New Roman"/>
        </w:rPr>
        <w:t xml:space="preserve"> </w:t>
      </w:r>
      <w:r w:rsidRPr="00B26A92">
        <w:rPr>
          <w:rFonts w:ascii="Times New Roman" w:eastAsia="TimesNewRomanPSMT" w:hAnsi="Times New Roman" w:cs="Times New Roman"/>
        </w:rPr>
        <w:t>do rozliczenia w trakcie realizacji zamówienia.</w:t>
      </w:r>
    </w:p>
    <w:p w14:paraId="374633EC" w14:textId="123FC51D" w:rsidR="00B26A92" w:rsidRPr="00B26A92" w:rsidRDefault="00B26A92" w:rsidP="00B26A92">
      <w:pPr>
        <w:widowControl w:val="0"/>
        <w:numPr>
          <w:ilvl w:val="0"/>
          <w:numId w:val="2"/>
        </w:numPr>
        <w:autoSpaceDE w:val="0"/>
        <w:autoSpaceDN w:val="0"/>
        <w:adjustRightInd w:val="0"/>
        <w:spacing w:after="0" w:line="276" w:lineRule="auto"/>
        <w:ind w:left="357" w:hanging="357"/>
        <w:jc w:val="both"/>
        <w:rPr>
          <w:rFonts w:ascii="Times New Roman" w:eastAsia="TimesNewRomanPSMT" w:hAnsi="Times New Roman" w:cs="Times New Roman"/>
        </w:rPr>
      </w:pPr>
      <w:r w:rsidRPr="00B26A92">
        <w:rPr>
          <w:rFonts w:ascii="Times New Roman" w:eastAsia="TimesNewRomanPSMT" w:hAnsi="Times New Roman" w:cs="Times New Roman"/>
        </w:rPr>
        <w:t xml:space="preserve">Za wykonaną usługę, związaną z obsługą wskazanego przez </w:t>
      </w:r>
      <w:r w:rsidR="00E5252C">
        <w:rPr>
          <w:rFonts w:ascii="Times New Roman" w:eastAsia="TimesNewRomanPSMT" w:hAnsi="Times New Roman" w:cs="Times New Roman"/>
        </w:rPr>
        <w:t>Z</w:t>
      </w:r>
      <w:r w:rsidRPr="00B26A92">
        <w:rPr>
          <w:rFonts w:ascii="Times New Roman" w:eastAsia="TimesNewRomanPSMT" w:hAnsi="Times New Roman" w:cs="Times New Roman"/>
        </w:rPr>
        <w:t>amawiającego szkolenia, Wykonawca</w:t>
      </w:r>
      <w:r>
        <w:rPr>
          <w:rFonts w:ascii="Times New Roman" w:eastAsia="TimesNewRomanPSMT" w:hAnsi="Times New Roman" w:cs="Times New Roman"/>
        </w:rPr>
        <w:t xml:space="preserve"> </w:t>
      </w:r>
      <w:r w:rsidRPr="00B26A92">
        <w:rPr>
          <w:rFonts w:ascii="Times New Roman" w:eastAsia="TimesNewRomanPSMT" w:hAnsi="Times New Roman" w:cs="Times New Roman"/>
        </w:rPr>
        <w:t xml:space="preserve">otrzyma wynagrodzenie, stanowiące iloczyn liczby uczestników </w:t>
      </w:r>
      <w:r>
        <w:rPr>
          <w:rFonts w:ascii="Times New Roman" w:eastAsia="TimesNewRomanPSMT" w:hAnsi="Times New Roman" w:cs="Times New Roman"/>
        </w:rPr>
        <w:t>szkolenia</w:t>
      </w:r>
      <w:r w:rsidRPr="00B26A92">
        <w:rPr>
          <w:rFonts w:ascii="Times New Roman" w:eastAsia="TimesNewRomanPSMT" w:hAnsi="Times New Roman" w:cs="Times New Roman"/>
        </w:rPr>
        <w:t xml:space="preserve"> za</w:t>
      </w:r>
      <w:r>
        <w:rPr>
          <w:rFonts w:ascii="Times New Roman" w:eastAsia="TimesNewRomanPSMT" w:hAnsi="Times New Roman" w:cs="Times New Roman"/>
        </w:rPr>
        <w:t xml:space="preserve"> </w:t>
      </w:r>
      <w:r w:rsidRPr="00B26A92">
        <w:rPr>
          <w:rFonts w:ascii="Times New Roman" w:eastAsia="TimesNewRomanPSMT" w:hAnsi="Times New Roman" w:cs="Times New Roman"/>
        </w:rPr>
        <w:t xml:space="preserve">każdy dzień i ceny za daną kategorię usługi, podanej przez </w:t>
      </w:r>
      <w:r w:rsidR="00E5252C">
        <w:rPr>
          <w:rFonts w:ascii="Times New Roman" w:eastAsia="TimesNewRomanPSMT" w:hAnsi="Times New Roman" w:cs="Times New Roman"/>
        </w:rPr>
        <w:t>W</w:t>
      </w:r>
      <w:r w:rsidRPr="00B26A92">
        <w:rPr>
          <w:rFonts w:ascii="Times New Roman" w:eastAsia="TimesNewRomanPSMT" w:hAnsi="Times New Roman" w:cs="Times New Roman"/>
        </w:rPr>
        <w:t xml:space="preserve">ykonawcę w </w:t>
      </w:r>
      <w:r>
        <w:rPr>
          <w:rFonts w:ascii="Times New Roman" w:eastAsia="TimesNewRomanPSMT" w:hAnsi="Times New Roman" w:cs="Times New Roman"/>
          <w:i/>
          <w:iCs/>
        </w:rPr>
        <w:t>F</w:t>
      </w:r>
      <w:r w:rsidRPr="00B26A92">
        <w:rPr>
          <w:rFonts w:ascii="Times New Roman" w:eastAsia="TimesNewRomanPSMT" w:hAnsi="Times New Roman" w:cs="Times New Roman"/>
          <w:i/>
          <w:iCs/>
        </w:rPr>
        <w:t xml:space="preserve">ormularzu </w:t>
      </w:r>
      <w:r>
        <w:rPr>
          <w:rFonts w:ascii="Times New Roman" w:eastAsia="TimesNewRomanPSMT" w:hAnsi="Times New Roman" w:cs="Times New Roman"/>
          <w:i/>
          <w:iCs/>
        </w:rPr>
        <w:t>cenowym</w:t>
      </w:r>
      <w:r w:rsidRPr="00B26A92">
        <w:rPr>
          <w:rFonts w:ascii="Times New Roman" w:eastAsia="TimesNewRomanPSMT" w:hAnsi="Times New Roman" w:cs="Times New Roman"/>
          <w:i/>
          <w:iCs/>
        </w:rPr>
        <w:t>.</w:t>
      </w:r>
    </w:p>
    <w:p w14:paraId="5F1DAE11" w14:textId="5337831B" w:rsidR="00502548" w:rsidRPr="00B26A92" w:rsidRDefault="00502548" w:rsidP="00B26A92">
      <w:pPr>
        <w:widowControl w:val="0"/>
        <w:numPr>
          <w:ilvl w:val="0"/>
          <w:numId w:val="2"/>
        </w:numPr>
        <w:spacing w:after="0" w:line="276" w:lineRule="auto"/>
        <w:ind w:left="357" w:hanging="357"/>
        <w:jc w:val="both"/>
        <w:rPr>
          <w:rFonts w:ascii="Times New Roman" w:eastAsia="Times New Roman" w:hAnsi="Times New Roman" w:cs="Times New Roman"/>
        </w:rPr>
      </w:pPr>
      <w:r w:rsidRPr="00993916">
        <w:rPr>
          <w:rFonts w:ascii="Times New Roman" w:hAnsi="Times New Roman" w:cs="Times New Roman"/>
          <w:color w:val="000000"/>
        </w:rPr>
        <w:t xml:space="preserve">Cena oferty brutto za całość przedmiotu zamówienia wskazana w </w:t>
      </w:r>
      <w:r w:rsidRPr="00993916">
        <w:rPr>
          <w:rFonts w:ascii="Times New Roman" w:hAnsi="Times New Roman" w:cs="Times New Roman"/>
        </w:rPr>
        <w:t xml:space="preserve">Formularzu </w:t>
      </w:r>
      <w:r>
        <w:rPr>
          <w:rFonts w:ascii="Times New Roman" w:hAnsi="Times New Roman" w:cs="Times New Roman"/>
        </w:rPr>
        <w:t>o</w:t>
      </w:r>
      <w:r w:rsidRPr="00993916">
        <w:rPr>
          <w:rFonts w:ascii="Times New Roman" w:hAnsi="Times New Roman" w:cs="Times New Roman"/>
        </w:rPr>
        <w:t>fert</w:t>
      </w:r>
      <w:r>
        <w:rPr>
          <w:rFonts w:ascii="Times New Roman" w:hAnsi="Times New Roman" w:cs="Times New Roman"/>
        </w:rPr>
        <w:t>owym</w:t>
      </w:r>
      <w:r w:rsidRPr="00993916">
        <w:rPr>
          <w:rFonts w:ascii="Times New Roman" w:hAnsi="Times New Roman" w:cs="Times New Roman"/>
        </w:rPr>
        <w:t xml:space="preserve">, stanowiącym Załącznik </w:t>
      </w:r>
      <w:r>
        <w:rPr>
          <w:rFonts w:ascii="Times New Roman" w:hAnsi="Times New Roman" w:cs="Times New Roman"/>
        </w:rPr>
        <w:t>n</w:t>
      </w:r>
      <w:r w:rsidRPr="00993916">
        <w:rPr>
          <w:rFonts w:ascii="Times New Roman" w:hAnsi="Times New Roman" w:cs="Times New Roman"/>
        </w:rPr>
        <w:t xml:space="preserve">r </w:t>
      </w:r>
      <w:r>
        <w:rPr>
          <w:rFonts w:ascii="Times New Roman" w:hAnsi="Times New Roman" w:cs="Times New Roman"/>
        </w:rPr>
        <w:t>6</w:t>
      </w:r>
      <w:r w:rsidRPr="00993916">
        <w:rPr>
          <w:rFonts w:ascii="Times New Roman" w:hAnsi="Times New Roman" w:cs="Times New Roman"/>
        </w:rPr>
        <w:t xml:space="preserve"> do SWZ</w:t>
      </w:r>
      <w:r>
        <w:rPr>
          <w:rFonts w:ascii="Times New Roman" w:hAnsi="Times New Roman" w:cs="Times New Roman"/>
        </w:rPr>
        <w:t>,</w:t>
      </w:r>
      <w:r w:rsidRPr="00993916">
        <w:rPr>
          <w:rFonts w:ascii="Times New Roman" w:hAnsi="Times New Roman" w:cs="Times New Roman"/>
          <w:color w:val="000000"/>
        </w:rPr>
        <w:t xml:space="preserve"> będzie podstawą przy rozpatrywaniu cenowego kryterium na etapie badania i oceny ofert. </w:t>
      </w:r>
      <w:r w:rsidRPr="00B26A92">
        <w:rPr>
          <w:rFonts w:ascii="Times New Roman" w:eastAsia="Times New Roman" w:hAnsi="Times New Roman" w:cs="Times New Roman"/>
        </w:rPr>
        <w:t>Obliczoną przez Wykonawcę łączną cenę brutto dla całego zakresu zamówienia należy przenieść do Formularza ofertowego w pkt VIII – Cena oferty.</w:t>
      </w:r>
    </w:p>
    <w:p w14:paraId="10AB9F04" w14:textId="11EF571D" w:rsidR="00502548" w:rsidRPr="00890D87" w:rsidRDefault="00502548" w:rsidP="00B26A92">
      <w:pPr>
        <w:widowControl w:val="0"/>
        <w:numPr>
          <w:ilvl w:val="0"/>
          <w:numId w:val="2"/>
        </w:numPr>
        <w:spacing w:after="0" w:line="276" w:lineRule="auto"/>
        <w:ind w:left="357" w:hanging="357"/>
        <w:jc w:val="both"/>
        <w:rPr>
          <w:rFonts w:ascii="Times New Roman" w:eastAsia="Times New Roman" w:hAnsi="Times New Roman" w:cs="Times New Roman"/>
        </w:rPr>
      </w:pPr>
      <w:r w:rsidRPr="00890D87">
        <w:rPr>
          <w:rFonts w:ascii="Times New Roman" w:eastAsia="Times New Roman" w:hAnsi="Times New Roman" w:cs="Times New Roman"/>
        </w:rPr>
        <w:t>Prawidłowe ustalenie dla przedmiotu zamówienia podatku VAT należy do obowiązków Wykonawcy, zgodnie z przepisami ustawy o podatku od towarów i usług (t.j. Dz. U. z 2024 r. poz. 361 z późn. zm.).</w:t>
      </w:r>
    </w:p>
    <w:p w14:paraId="06A2EFCB" w14:textId="77777777" w:rsidR="00502548" w:rsidRPr="00890D87" w:rsidRDefault="00502548" w:rsidP="00B26A92">
      <w:pPr>
        <w:widowControl w:val="0"/>
        <w:numPr>
          <w:ilvl w:val="0"/>
          <w:numId w:val="2"/>
        </w:numPr>
        <w:spacing w:after="0" w:line="276" w:lineRule="auto"/>
        <w:ind w:left="357" w:hanging="357"/>
        <w:jc w:val="both"/>
        <w:rPr>
          <w:rFonts w:ascii="Times New Roman" w:eastAsia="Times New Roman" w:hAnsi="Times New Roman" w:cs="Times New Roman"/>
        </w:rPr>
      </w:pPr>
      <w:r w:rsidRPr="00890D87">
        <w:rPr>
          <w:rFonts w:ascii="Times New Roman" w:hAnsi="Times New Roman" w:cs="Times New Roman"/>
        </w:rPr>
        <w:t>Z zastrzeżeniem zapisów wskazanych w Projektowanych postanowieniach umowy, cena podana przez Wykonawcę nie będzie zmieniana w toku realizacji zamówienia.</w:t>
      </w:r>
    </w:p>
    <w:p w14:paraId="33D5F0B9" w14:textId="77777777" w:rsidR="00502548" w:rsidRPr="00890D87" w:rsidRDefault="00502548" w:rsidP="00B26A92">
      <w:pPr>
        <w:widowControl w:val="0"/>
        <w:numPr>
          <w:ilvl w:val="0"/>
          <w:numId w:val="2"/>
        </w:numPr>
        <w:spacing w:after="0" w:line="276" w:lineRule="auto"/>
        <w:ind w:left="357" w:hanging="357"/>
        <w:jc w:val="both"/>
        <w:rPr>
          <w:rFonts w:ascii="Times New Roman" w:eastAsia="Times New Roman" w:hAnsi="Times New Roman" w:cs="Times New Roman"/>
        </w:rPr>
      </w:pPr>
      <w:r w:rsidRPr="00890D87">
        <w:rPr>
          <w:rFonts w:ascii="Times New Roman" w:eastAsia="Times New Roman" w:hAnsi="Times New Roman" w:cs="Times New Roman"/>
        </w:rPr>
        <w:t xml:space="preserve">Cena oferty będzie podawana przez Wykonawcę wyłącznie w złotych polskich (PLN), z dokładnością do dwóch miejsc po przecinku z zachowaniem zasady zaokrągleń matematycznych. </w:t>
      </w:r>
    </w:p>
    <w:p w14:paraId="3180C8F7" w14:textId="77777777" w:rsidR="00502548" w:rsidRPr="00890D87" w:rsidRDefault="00502548" w:rsidP="00B26A92">
      <w:pPr>
        <w:widowControl w:val="0"/>
        <w:numPr>
          <w:ilvl w:val="0"/>
          <w:numId w:val="2"/>
        </w:numPr>
        <w:spacing w:after="0" w:line="276" w:lineRule="auto"/>
        <w:ind w:left="357" w:hanging="357"/>
        <w:jc w:val="both"/>
        <w:rPr>
          <w:rFonts w:ascii="Times New Roman" w:eastAsia="Times New Roman" w:hAnsi="Times New Roman" w:cs="Times New Roman"/>
        </w:rPr>
      </w:pPr>
      <w:r w:rsidRPr="00890D87">
        <w:rPr>
          <w:rFonts w:ascii="Times New Roman" w:eastAsia="Times New Roman" w:hAnsi="Times New Roman" w:cs="Times New Roman"/>
        </w:rPr>
        <w:t>Przez cenę oferty należy rozumieć cenę w rozumieniu art. 3 ust. 1 pkt 1 oraz ust. 2  ustawy z dnia 9 maja 2014 r. o informowaniu o cenach towarów i usług (t.j. Dz. U. z 2023 r. poz. 168).</w:t>
      </w:r>
    </w:p>
    <w:p w14:paraId="34AA8AD1" w14:textId="77777777" w:rsidR="00502548" w:rsidRPr="00890D87" w:rsidRDefault="00502548" w:rsidP="00B26A92">
      <w:pPr>
        <w:widowControl w:val="0"/>
        <w:numPr>
          <w:ilvl w:val="0"/>
          <w:numId w:val="2"/>
        </w:numPr>
        <w:spacing w:after="0" w:line="276" w:lineRule="auto"/>
        <w:ind w:left="357" w:hanging="357"/>
        <w:jc w:val="both"/>
        <w:rPr>
          <w:rFonts w:ascii="Times New Roman" w:eastAsia="Times New Roman" w:hAnsi="Times New Roman" w:cs="Times New Roman"/>
        </w:rPr>
      </w:pPr>
      <w:r w:rsidRPr="00890D87">
        <w:rPr>
          <w:rFonts w:ascii="Times New Roman" w:eastAsia="Times New Roman" w:hAnsi="Times New Roman" w:cs="Times New Roman"/>
        </w:rPr>
        <w:t>Jeżeli Wykonawca złoży ofertę, której wybór prowadziłby do powstania u Zamawiającego obowiązku podatkowego zgodnie z ustawą z dnia 11 marca 2004 r. o podatku od towarów i usług, Zamawiający na podstawie art. 225 ust. 1 ustawy Pzp w celu oceny takiej oferty dolicza do przedstawionej w niej ceny podatek VAT, który miałby obowiązek rozliczyć zgodnie z obowiązującymi przepisami. Wykonawca, składając ofertę, ma obowiązek poinformować Zamawiającego w Formularzu ofertowym, że wybór jego oferty będzie prowadził do powstania u Zamawiającego obowiązku podatkowego, wskazując nazwę (rodzaj) towaru lub usługi, których dostawa lub świadczenie będą prowadziły do powstania obowiązku podatkowego, ich wartość, bez kwoty podatku, oraz stawkę podatku VAT, która zgodnie z wiedzą Wykonawcy, będzie miała zastosowanie</w:t>
      </w:r>
      <w:r w:rsidRPr="00890D87">
        <w:rPr>
          <w:rFonts w:ascii="Times New Roman" w:hAnsi="Times New Roman" w:cs="Times New Roman"/>
        </w:rPr>
        <w:t xml:space="preserve">. </w:t>
      </w:r>
    </w:p>
    <w:p w14:paraId="33B3B1F6" w14:textId="77777777" w:rsidR="00B46071" w:rsidRPr="0047518A" w:rsidRDefault="00B46071" w:rsidP="0093712A">
      <w:pPr>
        <w:widowControl w:val="0"/>
        <w:spacing w:after="0" w:line="276" w:lineRule="auto"/>
        <w:ind w:left="357"/>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0F491996" w14:textId="77777777" w:rsidTr="00D024C7">
        <w:trPr>
          <w:cantSplit/>
          <w:trHeight w:val="425"/>
          <w:jc w:val="center"/>
        </w:trPr>
        <w:tc>
          <w:tcPr>
            <w:tcW w:w="9062" w:type="dxa"/>
            <w:shd w:val="clear" w:color="auto" w:fill="D5DCE4" w:themeFill="text2" w:themeFillTint="33"/>
            <w:vAlign w:val="center"/>
          </w:tcPr>
          <w:p w14:paraId="13206140"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lastRenderedPageBreak/>
              <w:t>Rozdział 22</w:t>
            </w:r>
          </w:p>
          <w:p w14:paraId="5C3F9BCE" w14:textId="0925ED6A"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64" w:name="_Toc80728803"/>
            <w:bookmarkStart w:id="65" w:name="_Toc125311061"/>
            <w:r w:rsidRPr="00413718">
              <w:rPr>
                <w:rFonts w:ascii="Times New Roman" w:eastAsiaTheme="majorEastAsia" w:hAnsi="Times New Roman" w:cs="Times New Roman"/>
                <w:b/>
                <w:bCs/>
                <w:lang w:eastAsia="pl-PL" w:bidi="pl-PL"/>
              </w:rPr>
              <w:t>Opis kryteriów oceny ofert, wraz z podaniem wag tych kryteriów i sposobu oceny ofert</w:t>
            </w:r>
            <w:bookmarkEnd w:id="64"/>
            <w:bookmarkEnd w:id="65"/>
          </w:p>
        </w:tc>
      </w:tr>
    </w:tbl>
    <w:p w14:paraId="6CDC55D9" w14:textId="77777777" w:rsidR="00D024C7" w:rsidRPr="0081494B" w:rsidRDefault="00D024C7" w:rsidP="0093712A">
      <w:pPr>
        <w:autoSpaceDE w:val="0"/>
        <w:autoSpaceDN w:val="0"/>
        <w:spacing w:after="0" w:line="276" w:lineRule="auto"/>
        <w:jc w:val="both"/>
        <w:rPr>
          <w:rFonts w:ascii="Times New Roman" w:eastAsia="Times New Roman" w:hAnsi="Times New Roman" w:cs="Times New Roman"/>
          <w:b/>
          <w:bCs/>
        </w:rPr>
      </w:pPr>
    </w:p>
    <w:p w14:paraId="22B1F173" w14:textId="2BFB8F6F" w:rsidR="00C25680" w:rsidRPr="0081494B" w:rsidRDefault="00C25680" w:rsidP="0093712A">
      <w:pPr>
        <w:widowControl w:val="0"/>
        <w:numPr>
          <w:ilvl w:val="0"/>
          <w:numId w:val="33"/>
        </w:numPr>
        <w:suppressAutoHyphens/>
        <w:autoSpaceDE w:val="0"/>
        <w:autoSpaceDN w:val="0"/>
        <w:spacing w:after="0" w:line="276" w:lineRule="auto"/>
        <w:contextualSpacing/>
        <w:jc w:val="both"/>
        <w:rPr>
          <w:rFonts w:ascii="Times New Roman" w:eastAsia="Times New Roman" w:hAnsi="Times New Roman" w:cs="Times New Roman"/>
          <w:color w:val="000000"/>
        </w:rPr>
      </w:pPr>
      <w:r w:rsidRPr="0081494B">
        <w:rPr>
          <w:rFonts w:ascii="Times New Roman" w:eastAsia="Calibri" w:hAnsi="Times New Roman" w:cs="Times New Roman"/>
          <w:color w:val="000000"/>
        </w:rPr>
        <w:t>Punkty przyznawane będą za podane niżej kryteria oceny ofert i liczone będą według następujących zasad (1 punkt odpowiada 1% )</w:t>
      </w:r>
      <w:r w:rsidR="00FD235A">
        <w:rPr>
          <w:rFonts w:ascii="Times New Roman" w:eastAsia="Calibri" w:hAnsi="Times New Roman" w:cs="Times New Roman"/>
          <w:color w:val="000000"/>
        </w:rPr>
        <w:t xml:space="preserve"> </w:t>
      </w:r>
      <w:r w:rsidRPr="0081494B">
        <w:rPr>
          <w:rFonts w:ascii="Times New Roman" w:eastAsia="Calibri" w:hAnsi="Times New Roman" w:cs="Times New Roman"/>
          <w:color w:val="000000"/>
        </w:rPr>
        <w:t>:</w:t>
      </w:r>
    </w:p>
    <w:p w14:paraId="623EC600" w14:textId="77777777" w:rsidR="00C25680" w:rsidRPr="0081494B" w:rsidRDefault="00C25680" w:rsidP="0093712A">
      <w:pPr>
        <w:widowControl w:val="0"/>
        <w:numPr>
          <w:ilvl w:val="0"/>
          <w:numId w:val="37"/>
        </w:numPr>
        <w:suppressAutoHyphens/>
        <w:autoSpaceDE w:val="0"/>
        <w:autoSpaceDN w:val="0"/>
        <w:spacing w:after="0" w:line="276" w:lineRule="auto"/>
        <w:contextualSpacing/>
        <w:jc w:val="both"/>
        <w:rPr>
          <w:rFonts w:ascii="Times New Roman" w:eastAsia="Calibri" w:hAnsi="Times New Roman" w:cs="Times New Roman"/>
        </w:rPr>
      </w:pPr>
      <w:r w:rsidRPr="0081494B">
        <w:rPr>
          <w:rFonts w:ascii="Times New Roman" w:eastAsia="Calibri" w:hAnsi="Times New Roman" w:cs="Times New Roman"/>
        </w:rPr>
        <w:t>Cena – waga 60% (60 pkt)</w:t>
      </w:r>
    </w:p>
    <w:p w14:paraId="5CF3C645" w14:textId="6942C502" w:rsidR="00C25680" w:rsidRPr="0081494B" w:rsidRDefault="00C25680" w:rsidP="0093712A">
      <w:pPr>
        <w:widowControl w:val="0"/>
        <w:numPr>
          <w:ilvl w:val="0"/>
          <w:numId w:val="37"/>
        </w:numPr>
        <w:suppressAutoHyphens/>
        <w:autoSpaceDE w:val="0"/>
        <w:autoSpaceDN w:val="0"/>
        <w:spacing w:after="0" w:line="276" w:lineRule="auto"/>
        <w:contextualSpacing/>
        <w:jc w:val="both"/>
        <w:rPr>
          <w:rFonts w:ascii="Times New Roman" w:eastAsia="Calibri" w:hAnsi="Times New Roman" w:cs="Times New Roman"/>
        </w:rPr>
      </w:pPr>
      <w:bookmarkStart w:id="66" w:name="_Hlk142045363"/>
      <w:r w:rsidRPr="0081494B">
        <w:rPr>
          <w:rFonts w:ascii="Times New Roman" w:eastAsia="Times New Roman" w:hAnsi="Times New Roman" w:cs="Times New Roman"/>
          <w:lang w:val="x-none"/>
        </w:rPr>
        <w:t xml:space="preserve">Termin przekazania zlecenia </w:t>
      </w:r>
      <w:r w:rsidRPr="0081494B">
        <w:rPr>
          <w:rFonts w:ascii="Times New Roman" w:eastAsia="Times New Roman" w:hAnsi="Times New Roman" w:cs="Times New Roman"/>
        </w:rPr>
        <w:t xml:space="preserve">realizacji usługi </w:t>
      </w:r>
      <w:bookmarkEnd w:id="66"/>
      <w:r w:rsidRPr="0081494B">
        <w:rPr>
          <w:rFonts w:ascii="Times New Roman" w:eastAsia="Calibri" w:hAnsi="Times New Roman" w:cs="Times New Roman"/>
        </w:rPr>
        <w:t>– waga 40%  (40 pkt)</w:t>
      </w:r>
    </w:p>
    <w:p w14:paraId="0F0A30E4" w14:textId="77777777" w:rsidR="00C25680" w:rsidRPr="0081494B" w:rsidRDefault="00C25680" w:rsidP="0093712A">
      <w:pPr>
        <w:widowControl w:val="0"/>
        <w:numPr>
          <w:ilvl w:val="0"/>
          <w:numId w:val="33"/>
        </w:numPr>
        <w:suppressAutoHyphens/>
        <w:autoSpaceDE w:val="0"/>
        <w:autoSpaceDN w:val="0"/>
        <w:spacing w:after="0" w:line="276" w:lineRule="auto"/>
        <w:contextualSpacing/>
        <w:jc w:val="both"/>
        <w:rPr>
          <w:rFonts w:ascii="Times New Roman" w:eastAsia="Calibri" w:hAnsi="Times New Roman" w:cs="Times New Roman"/>
          <w:b/>
          <w:bCs/>
        </w:rPr>
      </w:pPr>
      <w:r w:rsidRPr="0081494B">
        <w:rPr>
          <w:rFonts w:ascii="Times New Roman" w:eastAsia="Calibri" w:hAnsi="Times New Roman" w:cs="Times New Roman"/>
          <w:b/>
          <w:bCs/>
          <w:u w:val="single"/>
        </w:rPr>
        <w:t>Kryterium ,,Cena” (P1</w:t>
      </w:r>
      <w:r w:rsidRPr="0081494B">
        <w:rPr>
          <w:rFonts w:ascii="Times New Roman" w:eastAsia="Calibri" w:hAnsi="Times New Roman" w:cs="Times New Roman"/>
          <w:b/>
          <w:bCs/>
        </w:rPr>
        <w:t xml:space="preserve">) </w:t>
      </w:r>
    </w:p>
    <w:p w14:paraId="15025CEB" w14:textId="424B295A" w:rsidR="00C25680" w:rsidRPr="0081494B" w:rsidRDefault="00C25680" w:rsidP="0093712A">
      <w:pPr>
        <w:spacing w:after="0" w:line="276" w:lineRule="auto"/>
        <w:ind w:left="360"/>
        <w:contextualSpacing/>
        <w:jc w:val="both"/>
        <w:rPr>
          <w:rFonts w:ascii="Times New Roman" w:eastAsia="Calibri" w:hAnsi="Times New Roman" w:cs="Times New Roman"/>
          <w:lang w:val="x-none"/>
        </w:rPr>
      </w:pPr>
      <w:r w:rsidRPr="0081494B">
        <w:rPr>
          <w:rFonts w:ascii="Times New Roman" w:eastAsia="Calibri" w:hAnsi="Times New Roman" w:cs="Times New Roman"/>
          <w:lang w:val="x-none"/>
        </w:rPr>
        <w:t xml:space="preserve">Kryterium „Cena” będzie rozpatrywane na podstawie ceny brutto za wykonanie przedmiotu zamówienia podanej przez </w:t>
      </w:r>
      <w:r w:rsidRPr="0081494B">
        <w:rPr>
          <w:rFonts w:ascii="Times New Roman" w:eastAsia="Calibri" w:hAnsi="Times New Roman" w:cs="Times New Roman"/>
        </w:rPr>
        <w:t xml:space="preserve">wykonawcę </w:t>
      </w:r>
      <w:r w:rsidRPr="0081494B">
        <w:rPr>
          <w:rFonts w:ascii="Times New Roman" w:eastAsia="Calibri" w:hAnsi="Times New Roman" w:cs="Times New Roman"/>
          <w:lang w:val="x-none"/>
        </w:rPr>
        <w:t xml:space="preserve">w ofercie. Zamawiający </w:t>
      </w:r>
      <w:r w:rsidR="00D4567B" w:rsidRPr="0081494B">
        <w:rPr>
          <w:rFonts w:ascii="Times New Roman" w:eastAsia="Calibri" w:hAnsi="Times New Roman" w:cs="Times New Roman"/>
          <w:lang w:val="x-none"/>
        </w:rPr>
        <w:t xml:space="preserve">przyzna </w:t>
      </w:r>
      <w:r w:rsidRPr="0081494B">
        <w:rPr>
          <w:rFonts w:ascii="Times New Roman" w:eastAsia="Calibri" w:hAnsi="Times New Roman" w:cs="Times New Roman"/>
          <w:lang w:val="x-none"/>
        </w:rPr>
        <w:t>ofercie o najniższej cenie 60 punktów, a każdej następnej zostanie przyporządkowana liczba punktów</w:t>
      </w:r>
      <w:r w:rsidRPr="0081494B">
        <w:rPr>
          <w:rFonts w:ascii="Times New Roman" w:eastAsia="Calibri" w:hAnsi="Times New Roman" w:cs="Times New Roman"/>
        </w:rPr>
        <w:t xml:space="preserve"> </w:t>
      </w:r>
      <w:r w:rsidRPr="0081494B">
        <w:rPr>
          <w:rFonts w:ascii="Times New Roman" w:eastAsia="Calibri" w:hAnsi="Times New Roman" w:cs="Times New Roman"/>
          <w:lang w:val="x-none"/>
        </w:rPr>
        <w:t>proporcjonalnie mniejsza, według wzoru:</w:t>
      </w:r>
    </w:p>
    <w:p w14:paraId="16B35ECB" w14:textId="77777777" w:rsidR="00C25680" w:rsidRPr="0081494B" w:rsidRDefault="00C25680" w:rsidP="0093712A">
      <w:pPr>
        <w:widowControl w:val="0"/>
        <w:suppressAutoHyphens/>
        <w:spacing w:after="0" w:line="276" w:lineRule="auto"/>
        <w:ind w:left="360"/>
        <w:contextualSpacing/>
        <w:jc w:val="both"/>
        <w:rPr>
          <w:rFonts w:ascii="Times New Roman" w:eastAsia="Calibri" w:hAnsi="Times New Roman" w:cs="Times New Roman"/>
          <w:b/>
          <w:bCs/>
          <w:lang w:val="x-none"/>
        </w:rPr>
      </w:pPr>
      <w:r w:rsidRPr="0081494B">
        <w:rPr>
          <w:rFonts w:ascii="Times New Roman" w:eastAsia="Calibri" w:hAnsi="Times New Roman" w:cs="Times New Roman"/>
          <w:b/>
          <w:bCs/>
        </w:rPr>
        <w:t>P1</w:t>
      </w:r>
      <w:r w:rsidRPr="0081494B">
        <w:rPr>
          <w:rFonts w:ascii="Times New Roman" w:eastAsia="Calibri" w:hAnsi="Times New Roman" w:cs="Times New Roman"/>
          <w:b/>
          <w:bCs/>
          <w:lang w:val="x-none"/>
        </w:rPr>
        <w:t xml:space="preserve"> = </w:t>
      </w:r>
      <w:r w:rsidRPr="0081494B">
        <w:rPr>
          <w:rFonts w:ascii="Times New Roman" w:eastAsia="Calibri" w:hAnsi="Times New Roman" w:cs="Times New Roman"/>
          <w:b/>
          <w:bCs/>
        </w:rPr>
        <w:t xml:space="preserve">[ </w:t>
      </w:r>
      <w:r w:rsidRPr="0081494B">
        <w:rPr>
          <w:rFonts w:ascii="Times New Roman" w:eastAsia="Calibri" w:hAnsi="Times New Roman" w:cs="Times New Roman"/>
          <w:b/>
          <w:bCs/>
          <w:lang w:val="x-none"/>
        </w:rPr>
        <w:t xml:space="preserve">Cmin/Co </w:t>
      </w:r>
      <w:r w:rsidRPr="0081494B">
        <w:rPr>
          <w:rFonts w:ascii="Times New Roman" w:eastAsia="Calibri" w:hAnsi="Times New Roman" w:cs="Times New Roman"/>
          <w:b/>
          <w:bCs/>
        </w:rPr>
        <w:t xml:space="preserve">] </w:t>
      </w:r>
      <w:r w:rsidRPr="0081494B">
        <w:rPr>
          <w:rFonts w:ascii="Times New Roman" w:eastAsia="Calibri" w:hAnsi="Times New Roman" w:cs="Times New Roman"/>
          <w:b/>
          <w:bCs/>
          <w:lang w:val="x-none"/>
        </w:rPr>
        <w:t xml:space="preserve">x 60 </w:t>
      </w:r>
    </w:p>
    <w:p w14:paraId="7A4846CB" w14:textId="77777777" w:rsidR="00C25680" w:rsidRPr="0081494B" w:rsidRDefault="00C25680" w:rsidP="0093712A">
      <w:pPr>
        <w:widowControl w:val="0"/>
        <w:suppressAutoHyphens/>
        <w:spacing w:after="0" w:line="276" w:lineRule="auto"/>
        <w:ind w:left="360"/>
        <w:contextualSpacing/>
        <w:jc w:val="both"/>
        <w:rPr>
          <w:rFonts w:ascii="Times New Roman" w:eastAsia="Calibri" w:hAnsi="Times New Roman" w:cs="Times New Roman"/>
          <w:lang w:val="x-none"/>
        </w:rPr>
      </w:pPr>
      <w:r w:rsidRPr="0081494B">
        <w:rPr>
          <w:rFonts w:ascii="Times New Roman" w:eastAsia="Calibri" w:hAnsi="Times New Roman" w:cs="Times New Roman"/>
          <w:lang w:val="x-none"/>
        </w:rPr>
        <w:t xml:space="preserve">gdzie: </w:t>
      </w:r>
      <w:r w:rsidRPr="0081494B">
        <w:rPr>
          <w:rFonts w:ascii="Times New Roman" w:eastAsia="Calibri" w:hAnsi="Times New Roman" w:cs="Times New Roman"/>
          <w:lang w:val="x-none"/>
        </w:rPr>
        <w:br/>
        <w:t xml:space="preserve">Cmin – najniższa cena brutto z ocenianych ofert (zł) </w:t>
      </w:r>
    </w:p>
    <w:p w14:paraId="01FBAB69" w14:textId="7C4CC572" w:rsidR="00C25680" w:rsidRPr="0081494B" w:rsidRDefault="00C25680" w:rsidP="0093712A">
      <w:pPr>
        <w:widowControl w:val="0"/>
        <w:suppressAutoHyphens/>
        <w:spacing w:after="0" w:line="276" w:lineRule="auto"/>
        <w:ind w:left="360"/>
        <w:contextualSpacing/>
        <w:jc w:val="both"/>
        <w:rPr>
          <w:rFonts w:ascii="Times New Roman" w:eastAsia="Calibri" w:hAnsi="Times New Roman" w:cs="Times New Roman"/>
          <w:lang w:val="x-none"/>
        </w:rPr>
      </w:pPr>
      <w:r w:rsidRPr="0081494B">
        <w:rPr>
          <w:rFonts w:ascii="Times New Roman" w:eastAsia="Calibri" w:hAnsi="Times New Roman" w:cs="Times New Roman"/>
          <w:lang w:val="x-none"/>
        </w:rPr>
        <w:t>Co – cena brutto badanej oferty (zł)</w:t>
      </w:r>
      <w:r w:rsidR="0081494B">
        <w:rPr>
          <w:rFonts w:ascii="Times New Roman" w:eastAsia="Calibri" w:hAnsi="Times New Roman" w:cs="Times New Roman"/>
          <w:lang w:val="x-none"/>
        </w:rPr>
        <w:t>.</w:t>
      </w:r>
    </w:p>
    <w:p w14:paraId="2EEB91D8" w14:textId="1D3ECD89" w:rsidR="00C25680" w:rsidRPr="0081494B" w:rsidRDefault="00C25680" w:rsidP="0093712A">
      <w:pPr>
        <w:widowControl w:val="0"/>
        <w:numPr>
          <w:ilvl w:val="0"/>
          <w:numId w:val="33"/>
        </w:numPr>
        <w:suppressAutoHyphens/>
        <w:spacing w:after="0" w:line="276" w:lineRule="auto"/>
        <w:contextualSpacing/>
        <w:jc w:val="both"/>
        <w:rPr>
          <w:rFonts w:ascii="Times New Roman" w:eastAsia="Calibri" w:hAnsi="Times New Roman" w:cs="Times New Roman"/>
          <w:u w:val="single"/>
          <w:lang w:val="x-none"/>
        </w:rPr>
      </w:pPr>
      <w:r w:rsidRPr="0081494B">
        <w:rPr>
          <w:rFonts w:ascii="Times New Roman" w:eastAsia="Calibri" w:hAnsi="Times New Roman" w:cs="Times New Roman"/>
          <w:b/>
          <w:bCs/>
          <w:u w:val="single"/>
          <w:lang w:val="x-none"/>
        </w:rPr>
        <w:t>Kryterium „</w:t>
      </w:r>
      <w:r w:rsidRPr="0081494B">
        <w:rPr>
          <w:rFonts w:ascii="Times New Roman" w:eastAsia="Times New Roman" w:hAnsi="Times New Roman" w:cs="Times New Roman"/>
          <w:b/>
          <w:u w:val="single"/>
          <w:lang w:val="x-none"/>
        </w:rPr>
        <w:t xml:space="preserve">Termin przekazania zlecenia </w:t>
      </w:r>
      <w:r w:rsidRPr="0081494B">
        <w:rPr>
          <w:rFonts w:ascii="Times New Roman" w:eastAsia="Times New Roman" w:hAnsi="Times New Roman" w:cs="Times New Roman"/>
          <w:b/>
          <w:u w:val="single"/>
        </w:rPr>
        <w:t>realizacji usługi</w:t>
      </w:r>
      <w:r w:rsidRPr="0081494B">
        <w:rPr>
          <w:rFonts w:ascii="Times New Roman" w:eastAsia="Calibri" w:hAnsi="Times New Roman" w:cs="Times New Roman"/>
          <w:b/>
          <w:bCs/>
          <w:u w:val="single"/>
        </w:rPr>
        <w:t>”</w:t>
      </w:r>
      <w:r w:rsidRPr="0081494B">
        <w:rPr>
          <w:rFonts w:ascii="Times New Roman" w:eastAsia="Calibri" w:hAnsi="Times New Roman" w:cs="Times New Roman"/>
          <w:b/>
          <w:bCs/>
          <w:u w:val="single"/>
          <w:lang w:val="x-none"/>
        </w:rPr>
        <w:t xml:space="preserve"> (P2)</w:t>
      </w:r>
    </w:p>
    <w:p w14:paraId="1E46D5E1" w14:textId="71F3B746" w:rsidR="00C25680" w:rsidRPr="0081494B" w:rsidRDefault="00C25680" w:rsidP="0093712A">
      <w:pPr>
        <w:keepNext/>
        <w:widowControl w:val="0"/>
        <w:suppressAutoHyphens/>
        <w:spacing w:after="0" w:line="276" w:lineRule="auto"/>
        <w:jc w:val="both"/>
        <w:rPr>
          <w:rFonts w:ascii="Times New Roman" w:eastAsia="Times New Roman" w:hAnsi="Times New Roman" w:cs="Times New Roman"/>
          <w:lang w:eastAsia="pl-PL"/>
        </w:rPr>
      </w:pPr>
      <w:r w:rsidRPr="0081494B">
        <w:rPr>
          <w:rFonts w:ascii="Times New Roman" w:eastAsia="Times New Roman" w:hAnsi="Times New Roman" w:cs="Times New Roman"/>
          <w:lang w:eastAsia="pl-PL"/>
        </w:rPr>
        <w:t xml:space="preserve">3.1. Jeśli </w:t>
      </w:r>
      <w:r w:rsidR="00D4567B" w:rsidRPr="0081494B">
        <w:rPr>
          <w:rFonts w:ascii="Times New Roman" w:eastAsia="Times New Roman" w:hAnsi="Times New Roman" w:cs="Times New Roman"/>
          <w:lang w:eastAsia="pl-PL"/>
        </w:rPr>
        <w:t>W</w:t>
      </w:r>
      <w:r w:rsidRPr="0081494B">
        <w:rPr>
          <w:rFonts w:ascii="Times New Roman" w:eastAsia="Times New Roman" w:hAnsi="Times New Roman" w:cs="Times New Roman"/>
          <w:lang w:eastAsia="pl-PL"/>
        </w:rPr>
        <w:t xml:space="preserve">ykonawca zadeklaruje </w:t>
      </w:r>
      <w:r w:rsidR="00D4567B" w:rsidRPr="0081494B">
        <w:rPr>
          <w:rFonts w:ascii="Times New Roman" w:eastAsia="Times New Roman" w:hAnsi="Times New Roman" w:cs="Times New Roman"/>
          <w:lang w:eastAsia="pl-PL"/>
        </w:rPr>
        <w:t xml:space="preserve">w ofercie </w:t>
      </w:r>
      <w:r w:rsidRPr="0081494B">
        <w:rPr>
          <w:rFonts w:ascii="Times New Roman" w:eastAsia="Times New Roman" w:hAnsi="Times New Roman" w:cs="Times New Roman"/>
          <w:lang w:eastAsia="pl-PL"/>
        </w:rPr>
        <w:t xml:space="preserve">termin przekazania jednostkowego zlecenia realizacji usługi przez </w:t>
      </w:r>
      <w:r w:rsidR="00D4567B" w:rsidRPr="0081494B">
        <w:rPr>
          <w:rFonts w:ascii="Times New Roman" w:eastAsia="Times New Roman" w:hAnsi="Times New Roman" w:cs="Times New Roman"/>
          <w:lang w:eastAsia="pl-PL"/>
        </w:rPr>
        <w:t>Z</w:t>
      </w:r>
      <w:r w:rsidRPr="0081494B">
        <w:rPr>
          <w:rFonts w:ascii="Times New Roman" w:eastAsia="Times New Roman" w:hAnsi="Times New Roman" w:cs="Times New Roman"/>
          <w:lang w:eastAsia="pl-PL"/>
        </w:rPr>
        <w:t>amawiającego</w:t>
      </w:r>
      <w:r w:rsidR="0081494B">
        <w:rPr>
          <w:rFonts w:ascii="Times New Roman" w:eastAsia="Times New Roman" w:hAnsi="Times New Roman" w:cs="Times New Roman"/>
          <w:lang w:eastAsia="pl-PL"/>
        </w:rPr>
        <w:t>,</w:t>
      </w:r>
      <w:r w:rsidRPr="0081494B">
        <w:rPr>
          <w:rFonts w:ascii="Times New Roman" w:eastAsia="Times New Roman" w:hAnsi="Times New Roman" w:cs="Times New Roman"/>
          <w:lang w:eastAsia="pl-PL"/>
        </w:rPr>
        <w:t xml:space="preserve"> w dniach roboczych </w:t>
      </w:r>
      <w:bookmarkStart w:id="67" w:name="_Hlk142045952"/>
      <w:r w:rsidRPr="0081494B">
        <w:rPr>
          <w:rFonts w:ascii="Times New Roman" w:eastAsia="Times New Roman" w:hAnsi="Times New Roman" w:cs="Times New Roman"/>
          <w:lang w:eastAsia="pl-PL"/>
        </w:rPr>
        <w:t>przed terminem świadczenia usługi cateringowej</w:t>
      </w:r>
      <w:r w:rsidR="0081494B">
        <w:rPr>
          <w:rFonts w:ascii="Times New Roman" w:eastAsia="Times New Roman" w:hAnsi="Times New Roman" w:cs="Times New Roman"/>
          <w:lang w:eastAsia="pl-PL"/>
        </w:rPr>
        <w:t>,</w:t>
      </w:r>
      <w:r w:rsidRPr="0081494B">
        <w:rPr>
          <w:rFonts w:ascii="Times New Roman" w:eastAsia="Times New Roman" w:hAnsi="Times New Roman" w:cs="Times New Roman"/>
          <w:lang w:eastAsia="pl-PL"/>
        </w:rPr>
        <w:t xml:space="preserve"> za pośrednictwem poczty elektronicznej wynoszący</w:t>
      </w:r>
      <w:bookmarkEnd w:id="67"/>
      <w:r w:rsidRPr="0081494B">
        <w:rPr>
          <w:rFonts w:ascii="Times New Roman" w:eastAsia="Times New Roman" w:hAnsi="Times New Roman" w:cs="Times New Roman"/>
          <w:lang w:eastAsia="pl-PL"/>
        </w:rPr>
        <w:t>:</w:t>
      </w:r>
    </w:p>
    <w:p w14:paraId="1E87CB04" w14:textId="77777777" w:rsidR="00C25680" w:rsidRPr="0081494B" w:rsidRDefault="00C25680" w:rsidP="0093712A">
      <w:pPr>
        <w:keepNext/>
        <w:widowControl w:val="0"/>
        <w:numPr>
          <w:ilvl w:val="0"/>
          <w:numId w:val="36"/>
        </w:numPr>
        <w:suppressAutoHyphens/>
        <w:spacing w:after="0" w:line="276" w:lineRule="auto"/>
        <w:contextualSpacing/>
        <w:jc w:val="both"/>
        <w:rPr>
          <w:rFonts w:ascii="Times New Roman" w:eastAsia="Times New Roman" w:hAnsi="Times New Roman" w:cs="Times New Roman"/>
        </w:rPr>
      </w:pPr>
      <w:r w:rsidRPr="0081494B">
        <w:rPr>
          <w:rFonts w:ascii="Times New Roman" w:eastAsia="Times New Roman" w:hAnsi="Times New Roman" w:cs="Times New Roman"/>
        </w:rPr>
        <w:t>6 dni roboczych – oferta otrzyma 0 pkt</w:t>
      </w:r>
    </w:p>
    <w:p w14:paraId="5A842DB8" w14:textId="77777777" w:rsidR="00C25680" w:rsidRPr="0081494B" w:rsidRDefault="00C25680" w:rsidP="0093712A">
      <w:pPr>
        <w:keepNext/>
        <w:widowControl w:val="0"/>
        <w:numPr>
          <w:ilvl w:val="0"/>
          <w:numId w:val="36"/>
        </w:numPr>
        <w:suppressAutoHyphens/>
        <w:spacing w:after="0" w:line="276" w:lineRule="auto"/>
        <w:contextualSpacing/>
        <w:jc w:val="both"/>
        <w:rPr>
          <w:rFonts w:ascii="Times New Roman" w:eastAsia="Times New Roman" w:hAnsi="Times New Roman" w:cs="Times New Roman"/>
        </w:rPr>
      </w:pPr>
      <w:r w:rsidRPr="0081494B">
        <w:rPr>
          <w:rFonts w:ascii="Times New Roman" w:eastAsia="Times New Roman" w:hAnsi="Times New Roman" w:cs="Times New Roman"/>
        </w:rPr>
        <w:t>5 dni roboczych – oferta otrzyma 10 pkt</w:t>
      </w:r>
    </w:p>
    <w:p w14:paraId="1BDAE0CF" w14:textId="77777777" w:rsidR="00C25680" w:rsidRPr="0081494B" w:rsidRDefault="00C25680" w:rsidP="0093712A">
      <w:pPr>
        <w:keepNext/>
        <w:widowControl w:val="0"/>
        <w:numPr>
          <w:ilvl w:val="0"/>
          <w:numId w:val="36"/>
        </w:numPr>
        <w:suppressAutoHyphens/>
        <w:spacing w:after="0" w:line="276" w:lineRule="auto"/>
        <w:contextualSpacing/>
        <w:jc w:val="both"/>
        <w:rPr>
          <w:rFonts w:ascii="Times New Roman" w:eastAsia="Times New Roman" w:hAnsi="Times New Roman" w:cs="Times New Roman"/>
        </w:rPr>
      </w:pPr>
      <w:r w:rsidRPr="0081494B">
        <w:rPr>
          <w:rFonts w:ascii="Times New Roman" w:eastAsia="Times New Roman" w:hAnsi="Times New Roman" w:cs="Times New Roman"/>
        </w:rPr>
        <w:t>4 dni robocze – oferta otrzyma 20 pkt</w:t>
      </w:r>
    </w:p>
    <w:p w14:paraId="36EF2D6E" w14:textId="77777777" w:rsidR="00C25680" w:rsidRPr="0081494B" w:rsidRDefault="00C25680" w:rsidP="0093712A">
      <w:pPr>
        <w:keepNext/>
        <w:widowControl w:val="0"/>
        <w:numPr>
          <w:ilvl w:val="0"/>
          <w:numId w:val="36"/>
        </w:numPr>
        <w:suppressAutoHyphens/>
        <w:spacing w:after="0" w:line="276" w:lineRule="auto"/>
        <w:contextualSpacing/>
        <w:jc w:val="both"/>
        <w:rPr>
          <w:rFonts w:ascii="Times New Roman" w:eastAsia="Times New Roman" w:hAnsi="Times New Roman" w:cs="Times New Roman"/>
        </w:rPr>
      </w:pPr>
      <w:r w:rsidRPr="0081494B">
        <w:rPr>
          <w:rFonts w:ascii="Times New Roman" w:eastAsia="Times New Roman" w:hAnsi="Times New Roman" w:cs="Times New Roman"/>
        </w:rPr>
        <w:t>3 dni robocze – oferta otrzyma 30 pkt</w:t>
      </w:r>
    </w:p>
    <w:p w14:paraId="190A396C" w14:textId="0B7E58EB" w:rsidR="00C25680" w:rsidRPr="0081494B" w:rsidRDefault="00C25680" w:rsidP="0093712A">
      <w:pPr>
        <w:keepNext/>
        <w:widowControl w:val="0"/>
        <w:numPr>
          <w:ilvl w:val="0"/>
          <w:numId w:val="36"/>
        </w:numPr>
        <w:suppressAutoHyphens/>
        <w:spacing w:after="0" w:line="276" w:lineRule="auto"/>
        <w:contextualSpacing/>
        <w:jc w:val="both"/>
        <w:rPr>
          <w:rFonts w:ascii="Times New Roman" w:eastAsia="Calibri" w:hAnsi="Times New Roman" w:cs="Times New Roman"/>
        </w:rPr>
      </w:pPr>
      <w:r w:rsidRPr="0081494B">
        <w:rPr>
          <w:rFonts w:ascii="Times New Roman" w:eastAsia="Times New Roman" w:hAnsi="Times New Roman" w:cs="Times New Roman"/>
        </w:rPr>
        <w:t>2 dni robocze – oferta otrzyma 40 pkt</w:t>
      </w:r>
      <w:r w:rsidR="0081494B">
        <w:rPr>
          <w:rFonts w:ascii="Times New Roman" w:eastAsia="Calibri" w:hAnsi="Times New Roman" w:cs="Times New Roman"/>
        </w:rPr>
        <w:t>.</w:t>
      </w:r>
    </w:p>
    <w:p w14:paraId="3849A725" w14:textId="3562C820" w:rsidR="00C25680" w:rsidRPr="0081494B" w:rsidRDefault="00C25680" w:rsidP="0093712A">
      <w:pPr>
        <w:widowControl w:val="0"/>
        <w:suppressAutoHyphens/>
        <w:spacing w:after="0" w:line="276" w:lineRule="auto"/>
        <w:jc w:val="both"/>
        <w:rPr>
          <w:rFonts w:ascii="Times New Roman" w:eastAsia="Times New Roman" w:hAnsi="Times New Roman" w:cs="Times New Roman"/>
          <w:lang w:eastAsia="pl-PL"/>
        </w:rPr>
      </w:pPr>
      <w:r w:rsidRPr="0081494B">
        <w:rPr>
          <w:rFonts w:ascii="Times New Roman" w:eastAsia="Times New Roman" w:hAnsi="Times New Roman" w:cs="Times New Roman"/>
          <w:lang w:eastAsia="pl-PL"/>
        </w:rPr>
        <w:t xml:space="preserve">3.2. W przypadku, gdy w ofercie nie zostanie wskazany żaden termin, </w:t>
      </w:r>
      <w:r w:rsidR="00D4567B" w:rsidRPr="0081494B">
        <w:rPr>
          <w:rFonts w:ascii="Times New Roman" w:eastAsia="Times New Roman" w:hAnsi="Times New Roman" w:cs="Times New Roman"/>
          <w:lang w:eastAsia="pl-PL"/>
        </w:rPr>
        <w:t>Z</w:t>
      </w:r>
      <w:r w:rsidRPr="0081494B">
        <w:rPr>
          <w:rFonts w:ascii="Times New Roman" w:eastAsia="Times New Roman" w:hAnsi="Times New Roman" w:cs="Times New Roman"/>
          <w:lang w:eastAsia="pl-PL"/>
        </w:rPr>
        <w:t xml:space="preserve">amawiający uzna, że termin na zgłoszenie przez </w:t>
      </w:r>
      <w:r w:rsidR="00D4567B" w:rsidRPr="0081494B">
        <w:rPr>
          <w:rFonts w:ascii="Times New Roman" w:eastAsia="Times New Roman" w:hAnsi="Times New Roman" w:cs="Times New Roman"/>
          <w:lang w:eastAsia="pl-PL"/>
        </w:rPr>
        <w:t>Z</w:t>
      </w:r>
      <w:r w:rsidRPr="0081494B">
        <w:rPr>
          <w:rFonts w:ascii="Times New Roman" w:eastAsia="Times New Roman" w:hAnsi="Times New Roman" w:cs="Times New Roman"/>
          <w:lang w:eastAsia="pl-PL"/>
        </w:rPr>
        <w:t xml:space="preserve">amawiającego zlecenia jednostkowego będzie wynosić 6 dni roboczych przed terminem świadczenia usługi cateringowej, a oferta w tym kryterium otrzyma 0 pkt. </w:t>
      </w:r>
    </w:p>
    <w:p w14:paraId="7C9E1825" w14:textId="2136AE91" w:rsidR="00C25680" w:rsidRPr="0081494B" w:rsidRDefault="00C25680" w:rsidP="0093712A">
      <w:pPr>
        <w:widowControl w:val="0"/>
        <w:suppressAutoHyphens/>
        <w:spacing w:after="0" w:line="276" w:lineRule="auto"/>
        <w:jc w:val="both"/>
        <w:rPr>
          <w:rFonts w:ascii="Times New Roman" w:eastAsia="Times New Roman" w:hAnsi="Times New Roman" w:cs="Times New Roman"/>
          <w:lang w:eastAsia="pl-PL"/>
        </w:rPr>
      </w:pPr>
      <w:r w:rsidRPr="0081494B">
        <w:rPr>
          <w:rFonts w:ascii="Times New Roman" w:eastAsia="Times New Roman" w:hAnsi="Times New Roman" w:cs="Times New Roman"/>
          <w:lang w:eastAsia="pl-PL"/>
        </w:rPr>
        <w:t xml:space="preserve">3.3. Jeżeli </w:t>
      </w:r>
      <w:r w:rsidR="00D4567B" w:rsidRPr="0081494B">
        <w:rPr>
          <w:rFonts w:ascii="Times New Roman" w:eastAsia="Times New Roman" w:hAnsi="Times New Roman" w:cs="Times New Roman"/>
          <w:lang w:eastAsia="pl-PL"/>
        </w:rPr>
        <w:t>W</w:t>
      </w:r>
      <w:r w:rsidRPr="0081494B">
        <w:rPr>
          <w:rFonts w:ascii="Times New Roman" w:eastAsia="Times New Roman" w:hAnsi="Times New Roman" w:cs="Times New Roman"/>
          <w:lang w:eastAsia="pl-PL"/>
        </w:rPr>
        <w:t xml:space="preserve">ykonawca </w:t>
      </w:r>
      <w:r w:rsidR="00327718">
        <w:rPr>
          <w:rFonts w:ascii="Times New Roman" w:eastAsia="Times New Roman" w:hAnsi="Times New Roman" w:cs="Times New Roman"/>
          <w:lang w:eastAsia="pl-PL"/>
        </w:rPr>
        <w:t>poda w ofercie</w:t>
      </w:r>
      <w:r w:rsidRPr="0081494B">
        <w:rPr>
          <w:rFonts w:ascii="Times New Roman" w:eastAsia="Times New Roman" w:hAnsi="Times New Roman" w:cs="Times New Roman"/>
          <w:lang w:eastAsia="pl-PL"/>
        </w:rPr>
        <w:t xml:space="preserve"> więcej niż jeden z</w:t>
      </w:r>
      <w:r w:rsidR="00327718">
        <w:rPr>
          <w:rFonts w:ascii="Times New Roman" w:eastAsia="Times New Roman" w:hAnsi="Times New Roman" w:cs="Times New Roman"/>
          <w:lang w:eastAsia="pl-PL"/>
        </w:rPr>
        <w:t xml:space="preserve"> wyżej określonych</w:t>
      </w:r>
      <w:r w:rsidRPr="0081494B">
        <w:rPr>
          <w:rFonts w:ascii="Times New Roman" w:eastAsia="Times New Roman" w:hAnsi="Times New Roman" w:cs="Times New Roman"/>
          <w:lang w:eastAsia="pl-PL"/>
        </w:rPr>
        <w:t xml:space="preserve"> terminów</w:t>
      </w:r>
      <w:r w:rsidR="00327718">
        <w:rPr>
          <w:rFonts w:ascii="Times New Roman" w:eastAsia="Times New Roman" w:hAnsi="Times New Roman" w:cs="Times New Roman"/>
          <w:lang w:eastAsia="pl-PL"/>
        </w:rPr>
        <w:t>,</w:t>
      </w:r>
      <w:r w:rsidRPr="0081494B">
        <w:rPr>
          <w:rFonts w:ascii="Times New Roman" w:eastAsia="Times New Roman" w:hAnsi="Times New Roman" w:cs="Times New Roman"/>
          <w:lang w:eastAsia="pl-PL"/>
        </w:rPr>
        <w:t xml:space="preserve"> oferta zostanie odrzucona. Jeżeli </w:t>
      </w:r>
      <w:r w:rsidR="00D4567B" w:rsidRPr="0081494B">
        <w:rPr>
          <w:rFonts w:ascii="Times New Roman" w:eastAsia="Times New Roman" w:hAnsi="Times New Roman" w:cs="Times New Roman"/>
          <w:lang w:eastAsia="pl-PL"/>
        </w:rPr>
        <w:t>W</w:t>
      </w:r>
      <w:r w:rsidRPr="0081494B">
        <w:rPr>
          <w:rFonts w:ascii="Times New Roman" w:eastAsia="Times New Roman" w:hAnsi="Times New Roman" w:cs="Times New Roman"/>
          <w:lang w:eastAsia="pl-PL"/>
        </w:rPr>
        <w:t xml:space="preserve">ykonawca zaoferuje termin dłuższy niż 6 dni roboczych przed planowaną usługą cateringową, oferta </w:t>
      </w:r>
      <w:r w:rsidR="00D4567B" w:rsidRPr="0081494B">
        <w:rPr>
          <w:rFonts w:ascii="Times New Roman" w:eastAsia="Times New Roman" w:hAnsi="Times New Roman" w:cs="Times New Roman"/>
          <w:lang w:eastAsia="pl-PL"/>
        </w:rPr>
        <w:t>W</w:t>
      </w:r>
      <w:r w:rsidRPr="0081494B">
        <w:rPr>
          <w:rFonts w:ascii="Times New Roman" w:eastAsia="Times New Roman" w:hAnsi="Times New Roman" w:cs="Times New Roman"/>
          <w:lang w:eastAsia="pl-PL"/>
        </w:rPr>
        <w:t>ykonawcy zostanie odrzucona.</w:t>
      </w:r>
    </w:p>
    <w:p w14:paraId="288DEC00" w14:textId="115F3FF4" w:rsidR="00C25680" w:rsidRPr="0081494B" w:rsidRDefault="00C25680" w:rsidP="0093712A">
      <w:pPr>
        <w:autoSpaceDE w:val="0"/>
        <w:autoSpaceDN w:val="0"/>
        <w:adjustRightInd w:val="0"/>
        <w:spacing w:after="0" w:line="276" w:lineRule="auto"/>
        <w:jc w:val="both"/>
        <w:rPr>
          <w:rFonts w:ascii="Times New Roman" w:hAnsi="Times New Roman" w:cs="Times New Roman"/>
          <w:color w:val="000000"/>
        </w:rPr>
      </w:pPr>
      <w:r w:rsidRPr="0081494B">
        <w:rPr>
          <w:rFonts w:ascii="Times New Roman" w:hAnsi="Times New Roman" w:cs="Times New Roman"/>
          <w:color w:val="000000"/>
        </w:rPr>
        <w:t xml:space="preserve">3.4. Zamawiający dokona oceny oferty w ww. kryterium na podstawie oświadczenia </w:t>
      </w:r>
      <w:r w:rsidR="00D4567B" w:rsidRPr="0081494B">
        <w:rPr>
          <w:rFonts w:ascii="Times New Roman" w:hAnsi="Times New Roman" w:cs="Times New Roman"/>
          <w:color w:val="000000"/>
        </w:rPr>
        <w:t>W</w:t>
      </w:r>
      <w:r w:rsidRPr="0081494B">
        <w:rPr>
          <w:rFonts w:ascii="Times New Roman" w:hAnsi="Times New Roman" w:cs="Times New Roman"/>
          <w:color w:val="000000"/>
        </w:rPr>
        <w:t xml:space="preserve">ykonawcy zawartego w Formularzu </w:t>
      </w:r>
      <w:r w:rsidR="00502548">
        <w:rPr>
          <w:rFonts w:ascii="Times New Roman" w:hAnsi="Times New Roman" w:cs="Times New Roman"/>
          <w:color w:val="000000"/>
        </w:rPr>
        <w:t xml:space="preserve">ofertowym </w:t>
      </w:r>
      <w:r w:rsidRPr="0081494B">
        <w:rPr>
          <w:rFonts w:ascii="Times New Roman" w:hAnsi="Times New Roman" w:cs="Times New Roman"/>
          <w:color w:val="000000"/>
        </w:rPr>
        <w:t xml:space="preserve"> (</w:t>
      </w:r>
      <w:r w:rsidR="00327718">
        <w:rPr>
          <w:rFonts w:ascii="Times New Roman" w:hAnsi="Times New Roman" w:cs="Times New Roman"/>
          <w:color w:val="000000"/>
        </w:rPr>
        <w:t xml:space="preserve">formularz oferty </w:t>
      </w:r>
      <w:r w:rsidR="00D4567B" w:rsidRPr="0081494B">
        <w:rPr>
          <w:rFonts w:ascii="Times New Roman" w:hAnsi="Times New Roman" w:cs="Times New Roman"/>
          <w:color w:val="000000"/>
        </w:rPr>
        <w:t>według wzoru Załącznika nr 6 do SWZ</w:t>
      </w:r>
      <w:r w:rsidRPr="0081494B">
        <w:rPr>
          <w:rFonts w:ascii="Times New Roman" w:hAnsi="Times New Roman" w:cs="Times New Roman"/>
          <w:color w:val="000000"/>
        </w:rPr>
        <w:t>).</w:t>
      </w:r>
    </w:p>
    <w:p w14:paraId="67A3922A" w14:textId="0E253B47" w:rsidR="00C25680" w:rsidRPr="0081494B" w:rsidRDefault="00C25680" w:rsidP="0093712A">
      <w:pPr>
        <w:widowControl w:val="0"/>
        <w:numPr>
          <w:ilvl w:val="0"/>
          <w:numId w:val="34"/>
        </w:numPr>
        <w:suppressAutoHyphens/>
        <w:autoSpaceDE w:val="0"/>
        <w:autoSpaceDN w:val="0"/>
        <w:adjustRightInd w:val="0"/>
        <w:spacing w:after="0" w:line="276" w:lineRule="auto"/>
        <w:ind w:left="357"/>
        <w:contextualSpacing/>
        <w:jc w:val="both"/>
        <w:rPr>
          <w:rFonts w:ascii="Times New Roman" w:hAnsi="Times New Roman" w:cs="Times New Roman"/>
        </w:rPr>
      </w:pPr>
      <w:r w:rsidRPr="0081494B">
        <w:rPr>
          <w:rFonts w:ascii="Times New Roman" w:hAnsi="Times New Roman" w:cs="Times New Roman"/>
        </w:rPr>
        <w:t xml:space="preserve">Łączną ocenę oferty dla </w:t>
      </w:r>
      <w:r w:rsidR="00346704" w:rsidRPr="0081494B">
        <w:rPr>
          <w:rFonts w:ascii="Times New Roman" w:hAnsi="Times New Roman" w:cs="Times New Roman"/>
        </w:rPr>
        <w:t xml:space="preserve">zamówienia </w:t>
      </w:r>
      <w:r w:rsidRPr="0081494B">
        <w:rPr>
          <w:rFonts w:ascii="Times New Roman" w:hAnsi="Times New Roman" w:cs="Times New Roman"/>
        </w:rPr>
        <w:t>będzie stanowić suma punktów przyznanych w ramach wszystkich kryteriów oceny ofert (łączna ilość punktów = P1 + P2)</w:t>
      </w:r>
      <w:r w:rsidR="00346704" w:rsidRPr="0081494B">
        <w:rPr>
          <w:rFonts w:ascii="Times New Roman" w:hAnsi="Times New Roman" w:cs="Times New Roman"/>
        </w:rPr>
        <w:t>.</w:t>
      </w:r>
    </w:p>
    <w:p w14:paraId="092B511E" w14:textId="77777777" w:rsidR="00C25680" w:rsidRPr="0081494B" w:rsidRDefault="00C25680" w:rsidP="0093712A">
      <w:pPr>
        <w:widowControl w:val="0"/>
        <w:numPr>
          <w:ilvl w:val="0"/>
          <w:numId w:val="34"/>
        </w:numPr>
        <w:suppressAutoHyphens/>
        <w:autoSpaceDE w:val="0"/>
        <w:autoSpaceDN w:val="0"/>
        <w:adjustRightInd w:val="0"/>
        <w:spacing w:after="0" w:line="276" w:lineRule="auto"/>
        <w:ind w:left="357"/>
        <w:contextualSpacing/>
        <w:jc w:val="both"/>
        <w:rPr>
          <w:rFonts w:ascii="Times New Roman" w:hAnsi="Times New Roman" w:cs="Times New Roman"/>
        </w:rPr>
      </w:pPr>
      <w:r w:rsidRPr="0081494B">
        <w:rPr>
          <w:rFonts w:ascii="Times New Roman" w:hAnsi="Times New Roman" w:cs="Times New Roman"/>
        </w:rPr>
        <w:t>Za najkorzystniejszą zostanie uznana oferta, która uzyska najwyższą łączną ocenę punktową.</w:t>
      </w:r>
      <w:r w:rsidRPr="0081494B">
        <w:rPr>
          <w:rFonts w:ascii="Times New Roman" w:eastAsia="Calibri" w:hAnsi="Times New Roman" w:cs="Times New Roman"/>
        </w:rPr>
        <w:t xml:space="preserve"> Uzyskana liczba punktów w ramach kryteriów oceny ofert zaokrąglona będzie do drugiego miejsca po przecinku. Jeżeli trzecia cyfra po przecinku (i/lub następne) jest mniejsza od 5 wynik zostanie zaokrąglony w dół, a jeżeli cyfra jest równa lub większa od 5 wynik zostanie zaokrąglony w górę.</w:t>
      </w:r>
    </w:p>
    <w:p w14:paraId="5DD3A90A" w14:textId="77777777" w:rsidR="00C25680" w:rsidRPr="0081494B" w:rsidRDefault="00C25680" w:rsidP="0093712A">
      <w:pPr>
        <w:widowControl w:val="0"/>
        <w:numPr>
          <w:ilvl w:val="0"/>
          <w:numId w:val="34"/>
        </w:numPr>
        <w:suppressAutoHyphens/>
        <w:autoSpaceDE w:val="0"/>
        <w:autoSpaceDN w:val="0"/>
        <w:adjustRightInd w:val="0"/>
        <w:spacing w:after="0" w:line="276" w:lineRule="auto"/>
        <w:ind w:left="357"/>
        <w:contextualSpacing/>
        <w:jc w:val="both"/>
        <w:rPr>
          <w:rFonts w:ascii="Times New Roman" w:hAnsi="Times New Roman" w:cs="Times New Roman"/>
          <w:color w:val="000000"/>
        </w:rPr>
      </w:pPr>
      <w:r w:rsidRPr="0081494B">
        <w:rPr>
          <w:rFonts w:ascii="Times New Roman" w:hAnsi="Times New Roman" w:cs="Times New Roman"/>
          <w:color w:val="000000"/>
        </w:rPr>
        <w:t xml:space="preserve">Ocenie będą podlegać wyłącznie oferty niepodlegające odrzuceniu. </w:t>
      </w:r>
    </w:p>
    <w:p w14:paraId="1C08C6DE" w14:textId="27DDBC9A" w:rsidR="00C25680" w:rsidRPr="0081494B" w:rsidRDefault="00C25680" w:rsidP="0093712A">
      <w:pPr>
        <w:widowControl w:val="0"/>
        <w:numPr>
          <w:ilvl w:val="0"/>
          <w:numId w:val="34"/>
        </w:numPr>
        <w:suppressAutoHyphens/>
        <w:autoSpaceDE w:val="0"/>
        <w:autoSpaceDN w:val="0"/>
        <w:adjustRightInd w:val="0"/>
        <w:spacing w:after="0" w:line="276" w:lineRule="auto"/>
        <w:ind w:left="357"/>
        <w:contextualSpacing/>
        <w:jc w:val="both"/>
        <w:rPr>
          <w:rFonts w:ascii="Times New Roman" w:hAnsi="Times New Roman" w:cs="Times New Roman"/>
          <w:color w:val="000000"/>
        </w:rPr>
      </w:pPr>
      <w:r w:rsidRPr="0081494B">
        <w:rPr>
          <w:rFonts w:ascii="Times New Roman" w:hAnsi="Times New Roman" w:cs="Times New Roman"/>
          <w:color w:val="000000"/>
        </w:rPr>
        <w:t xml:space="preserve">Jeżeli nie można wybrać najkorzystniejszej oferty z uwagi na to, że dwie lub więcej ofert przedstawia taki sam bilans ceny i innych kryteriów oceny ofert, </w:t>
      </w:r>
      <w:r w:rsidR="00D4567B" w:rsidRPr="0081494B">
        <w:rPr>
          <w:rFonts w:ascii="Times New Roman" w:hAnsi="Times New Roman" w:cs="Times New Roman"/>
          <w:color w:val="000000"/>
        </w:rPr>
        <w:t>Z</w:t>
      </w:r>
      <w:r w:rsidRPr="0081494B">
        <w:rPr>
          <w:rFonts w:ascii="Times New Roman" w:hAnsi="Times New Roman" w:cs="Times New Roman"/>
          <w:color w:val="000000"/>
        </w:rPr>
        <w:t xml:space="preserve">amawiający wybiera spośród tych ofert ofertę, która otrzymała najwyższą ocenę w kryterium o najwyższej wadze. Jeżeli oferty otrzymały taką samą ocenę w kryterium o najwyższej wadze, </w:t>
      </w:r>
      <w:r w:rsidR="00D4567B" w:rsidRPr="0081494B">
        <w:rPr>
          <w:rFonts w:ascii="Times New Roman" w:hAnsi="Times New Roman" w:cs="Times New Roman"/>
          <w:color w:val="000000"/>
        </w:rPr>
        <w:t>Z</w:t>
      </w:r>
      <w:r w:rsidRPr="0081494B">
        <w:rPr>
          <w:rFonts w:ascii="Times New Roman" w:hAnsi="Times New Roman" w:cs="Times New Roman"/>
          <w:color w:val="000000"/>
        </w:rPr>
        <w:t xml:space="preserve">amawiający wybiera ofertę z najniższą ceną. Jeżeli nie można dokonać wyboru oferty, w sposób, o którym mowa w zdaniu poprzednim, </w:t>
      </w:r>
      <w:r w:rsidR="00D4567B" w:rsidRPr="0081494B">
        <w:rPr>
          <w:rFonts w:ascii="Times New Roman" w:hAnsi="Times New Roman" w:cs="Times New Roman"/>
          <w:color w:val="000000"/>
        </w:rPr>
        <w:t>Z</w:t>
      </w:r>
      <w:r w:rsidRPr="0081494B">
        <w:rPr>
          <w:rFonts w:ascii="Times New Roman" w:hAnsi="Times New Roman" w:cs="Times New Roman"/>
          <w:color w:val="000000"/>
        </w:rPr>
        <w:t xml:space="preserve">amawiający wzywa wykonawców, którzy złożyli te oferty, do złożenia w terminie określonym przez </w:t>
      </w:r>
      <w:r w:rsidR="00D4567B" w:rsidRPr="0081494B">
        <w:rPr>
          <w:rFonts w:ascii="Times New Roman" w:hAnsi="Times New Roman" w:cs="Times New Roman"/>
          <w:color w:val="000000"/>
        </w:rPr>
        <w:t>Z</w:t>
      </w:r>
      <w:r w:rsidRPr="0081494B">
        <w:rPr>
          <w:rFonts w:ascii="Times New Roman" w:hAnsi="Times New Roman" w:cs="Times New Roman"/>
          <w:color w:val="000000"/>
        </w:rPr>
        <w:t xml:space="preserve">amawiającego ofert dodatkowych zawierających nową cenę. </w:t>
      </w:r>
    </w:p>
    <w:p w14:paraId="17C1EB26" w14:textId="77777777" w:rsidR="00C25680" w:rsidRPr="0081494B" w:rsidRDefault="00C25680" w:rsidP="0093712A">
      <w:pPr>
        <w:widowControl w:val="0"/>
        <w:numPr>
          <w:ilvl w:val="0"/>
          <w:numId w:val="34"/>
        </w:numPr>
        <w:suppressAutoHyphens/>
        <w:autoSpaceDE w:val="0"/>
        <w:autoSpaceDN w:val="0"/>
        <w:adjustRightInd w:val="0"/>
        <w:spacing w:after="0" w:line="276" w:lineRule="auto"/>
        <w:ind w:left="357"/>
        <w:contextualSpacing/>
        <w:jc w:val="both"/>
        <w:rPr>
          <w:rFonts w:ascii="Times New Roman" w:hAnsi="Times New Roman" w:cs="Times New Roman"/>
          <w:color w:val="000000"/>
        </w:rPr>
      </w:pPr>
      <w:r w:rsidRPr="0081494B">
        <w:rPr>
          <w:rFonts w:ascii="Times New Roman" w:hAnsi="Times New Roman" w:cs="Times New Roman"/>
          <w:color w:val="000000"/>
        </w:rPr>
        <w:lastRenderedPageBreak/>
        <w:t xml:space="preserve">Zamawiający wybiera najkorzystniejszą ofertę̨ w terminie związania ofertą określonym w SWZ. </w:t>
      </w:r>
    </w:p>
    <w:p w14:paraId="639E50DB" w14:textId="54CEDD47" w:rsidR="00C25680" w:rsidRPr="0081494B" w:rsidRDefault="00C25680" w:rsidP="0093712A">
      <w:pPr>
        <w:widowControl w:val="0"/>
        <w:numPr>
          <w:ilvl w:val="0"/>
          <w:numId w:val="34"/>
        </w:numPr>
        <w:suppressAutoHyphens/>
        <w:autoSpaceDE w:val="0"/>
        <w:autoSpaceDN w:val="0"/>
        <w:adjustRightInd w:val="0"/>
        <w:spacing w:after="0" w:line="276" w:lineRule="auto"/>
        <w:ind w:left="357"/>
        <w:contextualSpacing/>
        <w:jc w:val="both"/>
        <w:rPr>
          <w:rFonts w:ascii="Times New Roman" w:hAnsi="Times New Roman" w:cs="Times New Roman"/>
          <w:color w:val="000000"/>
        </w:rPr>
      </w:pPr>
      <w:r w:rsidRPr="0081494B">
        <w:rPr>
          <w:rFonts w:ascii="Times New Roman" w:hAnsi="Times New Roman" w:cs="Times New Roman"/>
          <w:color w:val="000000"/>
        </w:rPr>
        <w:t xml:space="preserve">Jeżeli termin związania ofertą upłynie przed wyborem najkorzystniejszej oferty, Zamawiający wezwie </w:t>
      </w:r>
      <w:r w:rsidR="00D4567B" w:rsidRPr="0081494B">
        <w:rPr>
          <w:rFonts w:ascii="Times New Roman" w:hAnsi="Times New Roman" w:cs="Times New Roman"/>
          <w:color w:val="000000"/>
        </w:rPr>
        <w:t>W</w:t>
      </w:r>
      <w:r w:rsidRPr="0081494B">
        <w:rPr>
          <w:rFonts w:ascii="Times New Roman" w:hAnsi="Times New Roman" w:cs="Times New Roman"/>
          <w:color w:val="000000"/>
        </w:rPr>
        <w:t xml:space="preserve">ykonawcę̨, którego oferta otrzymała najwyższą ocenę, do wyrażenia, w wyznaczonym przez </w:t>
      </w:r>
      <w:r w:rsidR="00D4567B" w:rsidRPr="0081494B">
        <w:rPr>
          <w:rFonts w:ascii="Times New Roman" w:hAnsi="Times New Roman" w:cs="Times New Roman"/>
          <w:color w:val="000000"/>
        </w:rPr>
        <w:t>Z</w:t>
      </w:r>
      <w:r w:rsidRPr="0081494B">
        <w:rPr>
          <w:rFonts w:ascii="Times New Roman" w:hAnsi="Times New Roman" w:cs="Times New Roman"/>
          <w:color w:val="000000"/>
        </w:rPr>
        <w:t xml:space="preserve">amawiającego terminie pisemnej zgody na wybór jego oferty. </w:t>
      </w:r>
    </w:p>
    <w:p w14:paraId="44B483FD" w14:textId="311A9B86" w:rsidR="00700CEA" w:rsidRPr="0081494B" w:rsidRDefault="00C25680" w:rsidP="0093712A">
      <w:pPr>
        <w:widowControl w:val="0"/>
        <w:numPr>
          <w:ilvl w:val="0"/>
          <w:numId w:val="34"/>
        </w:numPr>
        <w:suppressAutoHyphens/>
        <w:autoSpaceDE w:val="0"/>
        <w:autoSpaceDN w:val="0"/>
        <w:adjustRightInd w:val="0"/>
        <w:spacing w:after="0" w:line="276" w:lineRule="auto"/>
        <w:ind w:left="357"/>
        <w:contextualSpacing/>
        <w:jc w:val="both"/>
        <w:rPr>
          <w:rFonts w:ascii="Times New Roman" w:hAnsi="Times New Roman" w:cs="Times New Roman"/>
          <w:color w:val="000000"/>
        </w:rPr>
      </w:pPr>
      <w:r w:rsidRPr="0081494B">
        <w:rPr>
          <w:rFonts w:ascii="Times New Roman" w:hAnsi="Times New Roman" w:cs="Times New Roman"/>
          <w:color w:val="000000"/>
          <w:lang w:eastAsia="pl-PL"/>
        </w:rPr>
        <w:t xml:space="preserve">W przypadku braku zgody, o której mowa w pkt 9 powyżej, oferta podlega odrzuceniu, a </w:t>
      </w:r>
      <w:r w:rsidR="00D4567B" w:rsidRPr="0081494B">
        <w:rPr>
          <w:rFonts w:ascii="Times New Roman" w:hAnsi="Times New Roman" w:cs="Times New Roman"/>
          <w:color w:val="000000"/>
          <w:lang w:eastAsia="pl-PL"/>
        </w:rPr>
        <w:t>Z</w:t>
      </w:r>
      <w:r w:rsidRPr="0081494B">
        <w:rPr>
          <w:rFonts w:ascii="Times New Roman" w:hAnsi="Times New Roman" w:cs="Times New Roman"/>
          <w:color w:val="000000"/>
          <w:lang w:eastAsia="pl-PL"/>
        </w:rPr>
        <w:t xml:space="preserve">amawiający zwraca się o wyrażenie takiej zgody do kolejnego </w:t>
      </w:r>
      <w:r w:rsidR="006A41CE" w:rsidRPr="0081494B">
        <w:rPr>
          <w:rFonts w:ascii="Times New Roman" w:hAnsi="Times New Roman" w:cs="Times New Roman"/>
          <w:color w:val="000000"/>
          <w:lang w:eastAsia="pl-PL"/>
        </w:rPr>
        <w:t>W</w:t>
      </w:r>
      <w:r w:rsidRPr="0081494B">
        <w:rPr>
          <w:rFonts w:ascii="Times New Roman" w:hAnsi="Times New Roman" w:cs="Times New Roman"/>
          <w:color w:val="000000"/>
          <w:lang w:eastAsia="pl-PL"/>
        </w:rPr>
        <w:t>ykonawcy, którego oferta została najwyżej oceniona, chyba że zachodzą przesłanki do unieważnienia postępowania.</w:t>
      </w:r>
    </w:p>
    <w:p w14:paraId="0E51BD1D" w14:textId="77777777" w:rsidR="00C25680" w:rsidRPr="00C25680" w:rsidRDefault="00C25680" w:rsidP="0093712A">
      <w:pPr>
        <w:widowControl w:val="0"/>
        <w:suppressAutoHyphens/>
        <w:autoSpaceDE w:val="0"/>
        <w:autoSpaceDN w:val="0"/>
        <w:adjustRightInd w:val="0"/>
        <w:spacing w:after="0" w:line="276" w:lineRule="auto"/>
        <w:ind w:left="357"/>
        <w:contextualSpacing/>
        <w:jc w:val="both"/>
        <w:rPr>
          <w:rFonts w:ascii="Times New Roman" w:hAnsi="Times New Roman" w:cs="Times New Roman"/>
          <w:color w:val="000000"/>
          <w:sz w:val="24"/>
          <w:szCs w:val="24"/>
        </w:rPr>
      </w:pPr>
    </w:p>
    <w:tbl>
      <w:tblPr>
        <w:tblStyle w:val="Tabela-Siatka"/>
        <w:tblW w:w="0" w:type="auto"/>
        <w:jc w:val="center"/>
        <w:tblLook w:val="04A0" w:firstRow="1" w:lastRow="0" w:firstColumn="1" w:lastColumn="0" w:noHBand="0" w:noVBand="1"/>
      </w:tblPr>
      <w:tblGrid>
        <w:gridCol w:w="9062"/>
      </w:tblGrid>
      <w:tr w:rsidR="00700CEA" w:rsidRPr="00D024C7" w14:paraId="388DF52C" w14:textId="77777777" w:rsidTr="00983570">
        <w:trPr>
          <w:cantSplit/>
          <w:trHeight w:val="425"/>
          <w:jc w:val="center"/>
        </w:trPr>
        <w:tc>
          <w:tcPr>
            <w:tcW w:w="9622" w:type="dxa"/>
            <w:tcBorders>
              <w:bottom w:val="single" w:sz="4" w:space="0" w:color="auto"/>
            </w:tcBorders>
            <w:shd w:val="clear" w:color="auto" w:fill="D5DCE4" w:themeFill="text2" w:themeFillTint="33"/>
            <w:vAlign w:val="center"/>
          </w:tcPr>
          <w:p w14:paraId="5C385F2B" w14:textId="77777777" w:rsidR="00700CEA" w:rsidRPr="00D024C7" w:rsidRDefault="00700CEA" w:rsidP="0093712A">
            <w:pPr>
              <w:widowControl w:val="0"/>
              <w:spacing w:line="276" w:lineRule="auto"/>
              <w:jc w:val="both"/>
              <w:rPr>
                <w:rFonts w:ascii="Times New Roman" w:eastAsia="Times New Roman" w:hAnsi="Times New Roman" w:cs="Times New Roman"/>
                <w:b/>
                <w:bCs/>
              </w:rPr>
            </w:pPr>
            <w:r w:rsidRPr="00D024C7">
              <w:rPr>
                <w:rFonts w:ascii="Times New Roman" w:eastAsia="Times New Roman" w:hAnsi="Times New Roman" w:cs="Times New Roman"/>
                <w:b/>
                <w:bCs/>
              </w:rPr>
              <w:t>Rozdział 23</w:t>
            </w:r>
          </w:p>
          <w:p w14:paraId="79A7E1CA" w14:textId="77777777" w:rsidR="00700CEA" w:rsidRPr="00D024C7" w:rsidRDefault="00700CEA" w:rsidP="0093712A">
            <w:pPr>
              <w:keepNext/>
              <w:keepLines/>
              <w:widowControl w:val="0"/>
              <w:spacing w:line="276" w:lineRule="auto"/>
              <w:jc w:val="both"/>
              <w:rPr>
                <w:rFonts w:ascii="Times New Roman" w:eastAsiaTheme="majorEastAsia" w:hAnsi="Times New Roman" w:cs="Times New Roman"/>
                <w:b/>
                <w:bCs/>
                <w:lang w:eastAsia="pl-PL" w:bidi="pl-PL"/>
              </w:rPr>
            </w:pPr>
            <w:r w:rsidRPr="00D024C7">
              <w:rPr>
                <w:rFonts w:ascii="Times New Roman" w:eastAsiaTheme="majorEastAsia" w:hAnsi="Times New Roman" w:cs="Times New Roman"/>
                <w:b/>
                <w:bCs/>
                <w:lang w:eastAsia="pl-PL" w:bidi="pl-PL"/>
              </w:rPr>
              <w:t>Wadium</w:t>
            </w:r>
          </w:p>
        </w:tc>
      </w:tr>
    </w:tbl>
    <w:p w14:paraId="39037D50" w14:textId="77777777" w:rsidR="00700CEA" w:rsidRPr="00D024C7" w:rsidRDefault="00700CEA" w:rsidP="0093712A">
      <w:pPr>
        <w:pStyle w:val="Akapitzlist"/>
        <w:spacing w:line="276" w:lineRule="auto"/>
        <w:ind w:left="0"/>
        <w:jc w:val="both"/>
        <w:rPr>
          <w:rFonts w:ascii="Times New Roman" w:eastAsia="Times New Roman" w:hAnsi="Times New Roman" w:cs="Times New Roman"/>
          <w:sz w:val="22"/>
          <w:szCs w:val="22"/>
        </w:rPr>
      </w:pPr>
      <w:r w:rsidRPr="00D024C7">
        <w:rPr>
          <w:rFonts w:ascii="Times New Roman" w:eastAsia="Times New Roman" w:hAnsi="Times New Roman" w:cs="Times New Roman"/>
          <w:sz w:val="22"/>
          <w:szCs w:val="22"/>
        </w:rPr>
        <w:t>Zamawiający nie wymaga wniesienia wadium.</w:t>
      </w:r>
    </w:p>
    <w:p w14:paraId="55EB4838" w14:textId="77777777" w:rsidR="00700CEA" w:rsidRPr="00D024C7" w:rsidRDefault="00700CEA"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700CEA" w:rsidRPr="00D024C7" w14:paraId="3B2DB99F" w14:textId="77777777" w:rsidTr="00AB7F4E">
        <w:trPr>
          <w:cantSplit/>
          <w:trHeight w:val="425"/>
          <w:jc w:val="center"/>
        </w:trPr>
        <w:tc>
          <w:tcPr>
            <w:tcW w:w="962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E3E643C" w14:textId="77777777" w:rsidR="00700CEA" w:rsidRPr="00D024C7" w:rsidRDefault="00700CEA" w:rsidP="0093712A">
            <w:pPr>
              <w:widowControl w:val="0"/>
              <w:spacing w:line="276" w:lineRule="auto"/>
              <w:jc w:val="both"/>
              <w:rPr>
                <w:rFonts w:ascii="Times New Roman" w:eastAsia="Times New Roman" w:hAnsi="Times New Roman" w:cs="Times New Roman"/>
                <w:b/>
                <w:bCs/>
              </w:rPr>
            </w:pPr>
            <w:r w:rsidRPr="00D024C7">
              <w:rPr>
                <w:rFonts w:ascii="Times New Roman" w:eastAsia="Times New Roman" w:hAnsi="Times New Roman" w:cs="Times New Roman"/>
                <w:b/>
                <w:bCs/>
              </w:rPr>
              <w:t>Rozdział 24</w:t>
            </w:r>
          </w:p>
          <w:p w14:paraId="7A982E1B" w14:textId="77777777" w:rsidR="00700CEA" w:rsidRPr="00D024C7" w:rsidRDefault="00700CEA" w:rsidP="0093712A">
            <w:pPr>
              <w:keepNext/>
              <w:keepLines/>
              <w:widowControl w:val="0"/>
              <w:spacing w:line="276" w:lineRule="auto"/>
              <w:jc w:val="both"/>
              <w:rPr>
                <w:rFonts w:ascii="Times New Roman" w:eastAsiaTheme="majorEastAsia" w:hAnsi="Times New Roman" w:cs="Times New Roman"/>
                <w:b/>
                <w:bCs/>
                <w:lang w:eastAsia="pl-PL" w:bidi="pl-PL"/>
              </w:rPr>
            </w:pPr>
            <w:bookmarkStart w:id="68" w:name="_Toc80728800"/>
            <w:bookmarkStart w:id="69" w:name="_Toc125311063"/>
            <w:r w:rsidRPr="00D024C7">
              <w:rPr>
                <w:rFonts w:ascii="Times New Roman" w:eastAsiaTheme="majorEastAsia" w:hAnsi="Times New Roman" w:cs="Times New Roman"/>
                <w:b/>
                <w:bCs/>
                <w:lang w:eastAsia="pl-PL" w:bidi="pl-PL"/>
              </w:rPr>
              <w:t>Zabezpieczenie należytego wykonania umowy</w:t>
            </w:r>
            <w:bookmarkEnd w:id="68"/>
            <w:bookmarkEnd w:id="69"/>
          </w:p>
        </w:tc>
      </w:tr>
    </w:tbl>
    <w:p w14:paraId="6436CD52" w14:textId="77777777" w:rsidR="00700CEA" w:rsidRPr="00D024C7" w:rsidRDefault="00700CEA" w:rsidP="0093712A">
      <w:pPr>
        <w:widowControl w:val="0"/>
        <w:spacing w:after="0" w:line="276" w:lineRule="auto"/>
        <w:jc w:val="both"/>
        <w:rPr>
          <w:rFonts w:ascii="Times New Roman" w:eastAsia="Times New Roman" w:hAnsi="Times New Roman" w:cs="Times New Roman"/>
        </w:rPr>
      </w:pPr>
      <w:r w:rsidRPr="00D024C7">
        <w:rPr>
          <w:rFonts w:ascii="Times New Roman" w:eastAsia="Times New Roman" w:hAnsi="Times New Roman" w:cs="Times New Roman"/>
        </w:rPr>
        <w:t>Zamawiający nie wymaga wniesienia zabezpieczenia należytego wykonania umowy.</w:t>
      </w:r>
    </w:p>
    <w:p w14:paraId="256FA459" w14:textId="77777777" w:rsidR="007264D3" w:rsidRPr="00D024C7"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D024C7" w14:paraId="3C2057A1" w14:textId="77777777" w:rsidTr="003A287D">
        <w:trPr>
          <w:cantSplit/>
          <w:trHeight w:val="425"/>
          <w:jc w:val="center"/>
        </w:trPr>
        <w:tc>
          <w:tcPr>
            <w:tcW w:w="9622" w:type="dxa"/>
            <w:shd w:val="clear" w:color="auto" w:fill="D5DCE4" w:themeFill="text2" w:themeFillTint="33"/>
            <w:vAlign w:val="center"/>
          </w:tcPr>
          <w:p w14:paraId="4700B0D7" w14:textId="77777777" w:rsidR="007264D3" w:rsidRPr="00D024C7" w:rsidRDefault="007264D3" w:rsidP="0093712A">
            <w:pPr>
              <w:widowControl w:val="0"/>
              <w:spacing w:line="276" w:lineRule="auto"/>
              <w:jc w:val="both"/>
              <w:rPr>
                <w:rFonts w:ascii="Times New Roman" w:eastAsia="Times New Roman" w:hAnsi="Times New Roman" w:cs="Times New Roman"/>
                <w:b/>
                <w:bCs/>
              </w:rPr>
            </w:pPr>
            <w:r w:rsidRPr="00D024C7">
              <w:rPr>
                <w:rFonts w:ascii="Times New Roman" w:eastAsia="Times New Roman" w:hAnsi="Times New Roman" w:cs="Times New Roman"/>
                <w:b/>
                <w:bCs/>
              </w:rPr>
              <w:t>Rozdział 2</w:t>
            </w:r>
            <w:r w:rsidR="00700CEA" w:rsidRPr="00D024C7">
              <w:rPr>
                <w:rFonts w:ascii="Times New Roman" w:eastAsia="Times New Roman" w:hAnsi="Times New Roman" w:cs="Times New Roman"/>
                <w:b/>
                <w:bCs/>
              </w:rPr>
              <w:t>5</w:t>
            </w:r>
          </w:p>
          <w:p w14:paraId="008CFF07" w14:textId="77777777" w:rsidR="007264D3" w:rsidRPr="00D024C7"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70" w:name="_Toc80728804"/>
            <w:bookmarkStart w:id="71" w:name="_Toc125311062"/>
            <w:r w:rsidRPr="00D024C7">
              <w:rPr>
                <w:rFonts w:ascii="Times New Roman" w:eastAsiaTheme="majorEastAsia" w:hAnsi="Times New Roman" w:cs="Times New Roman"/>
                <w:b/>
                <w:bCs/>
                <w:lang w:eastAsia="pl-PL" w:bidi="pl-PL"/>
              </w:rPr>
              <w:t>Informacje o formalnościach, jakie muszą zostać dopełnione po wyborze oferty w celu zawarcia umowy w sprawie zamówienia publicznego</w:t>
            </w:r>
            <w:bookmarkEnd w:id="70"/>
            <w:bookmarkEnd w:id="71"/>
          </w:p>
        </w:tc>
      </w:tr>
    </w:tbl>
    <w:p w14:paraId="3FCE9C26" w14:textId="77777777" w:rsidR="007264D3" w:rsidRPr="00D024C7" w:rsidRDefault="007264D3" w:rsidP="0093712A">
      <w:pPr>
        <w:widowControl w:val="0"/>
        <w:numPr>
          <w:ilvl w:val="0"/>
          <w:numId w:val="10"/>
        </w:numPr>
        <w:spacing w:after="0" w:line="276" w:lineRule="auto"/>
        <w:ind w:left="357" w:hanging="357"/>
        <w:jc w:val="both"/>
        <w:rPr>
          <w:rFonts w:ascii="Times New Roman" w:eastAsia="Times New Roman" w:hAnsi="Times New Roman" w:cs="Times New Roman"/>
        </w:rPr>
      </w:pPr>
      <w:r w:rsidRPr="00D024C7">
        <w:rPr>
          <w:rFonts w:ascii="Times New Roman" w:eastAsia="Times New Roman" w:hAnsi="Times New Roman" w:cs="Times New Roman"/>
        </w:rPr>
        <w:t xml:space="preserve">Zamawiający zawiera umowę w sprawie zamówienia publicznego, z uwzględnieniem art. 577 </w:t>
      </w:r>
      <w:r w:rsidR="00CE6F1B" w:rsidRPr="00D024C7">
        <w:rPr>
          <w:rFonts w:ascii="Times New Roman" w:eastAsia="Times New Roman" w:hAnsi="Times New Roman" w:cs="Times New Roman"/>
        </w:rPr>
        <w:t>u</w:t>
      </w:r>
      <w:r w:rsidRPr="00D024C7">
        <w:rPr>
          <w:rFonts w:ascii="Times New Roman" w:eastAsia="Times New Roman" w:hAnsi="Times New Roman" w:cs="Times New Roman"/>
        </w:rPr>
        <w:t>stawy Pzp, w terminie nie krótszym niż 5 dni od dnia przesłania zawiadomienia o wyborze najkorzystniejszej oferty, jeżeli zawiadomienie to zostało przesłane przy użyciu środków komunikacji elektronicznej.</w:t>
      </w:r>
    </w:p>
    <w:p w14:paraId="744928E1" w14:textId="11A55337" w:rsidR="007264D3" w:rsidRPr="00413718" w:rsidRDefault="007264D3" w:rsidP="0093712A">
      <w:pPr>
        <w:widowControl w:val="0"/>
        <w:numPr>
          <w:ilvl w:val="0"/>
          <w:numId w:val="10"/>
        </w:numPr>
        <w:spacing w:after="0" w:line="276" w:lineRule="auto"/>
        <w:ind w:left="357" w:hanging="357"/>
        <w:jc w:val="both"/>
        <w:rPr>
          <w:rFonts w:ascii="Times New Roman" w:eastAsia="Times New Roman" w:hAnsi="Times New Roman" w:cs="Times New Roman"/>
        </w:rPr>
      </w:pPr>
      <w:r w:rsidRPr="00D024C7">
        <w:rPr>
          <w:rFonts w:ascii="Times New Roman" w:eastAsia="Times New Roman" w:hAnsi="Times New Roman" w:cs="Times New Roman"/>
        </w:rPr>
        <w:t>Zamawiający może zawrzeć umowę w sprawie zamówienia publicznego prz</w:t>
      </w:r>
      <w:r w:rsidR="00DF16C6">
        <w:rPr>
          <w:rFonts w:ascii="Times New Roman" w:eastAsia="Times New Roman" w:hAnsi="Times New Roman" w:cs="Times New Roman"/>
        </w:rPr>
        <w:t>ed</w:t>
      </w:r>
      <w:r w:rsidRPr="00D024C7">
        <w:rPr>
          <w:rFonts w:ascii="Times New Roman" w:eastAsia="Times New Roman" w:hAnsi="Times New Roman" w:cs="Times New Roman"/>
        </w:rPr>
        <w:t xml:space="preserve"> upływem terminu, o którym mowa w ust. 1, jeżeli w</w:t>
      </w:r>
      <w:r w:rsidRPr="00413718">
        <w:rPr>
          <w:rFonts w:ascii="Times New Roman" w:eastAsia="Times New Roman" w:hAnsi="Times New Roman" w:cs="Times New Roman"/>
        </w:rPr>
        <w:t xml:space="preserve"> postępowaniu o udzielenie zamówienia złożono tylko jedną ofertę.</w:t>
      </w:r>
    </w:p>
    <w:p w14:paraId="35B24017" w14:textId="77777777" w:rsidR="007264D3" w:rsidRPr="00413718" w:rsidRDefault="007264D3" w:rsidP="0093712A">
      <w:pPr>
        <w:widowControl w:val="0"/>
        <w:numPr>
          <w:ilvl w:val="0"/>
          <w:numId w:val="10"/>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Wykonawca, którego oferta została wybrana jako najkorzystniejsza, zostanie poinformowany przez Zamawiającego o miejscu i terminie podpisania umowy.</w:t>
      </w:r>
    </w:p>
    <w:p w14:paraId="1251920B" w14:textId="77777777" w:rsidR="007264D3" w:rsidRDefault="007264D3" w:rsidP="0093712A">
      <w:pPr>
        <w:widowControl w:val="0"/>
        <w:numPr>
          <w:ilvl w:val="0"/>
          <w:numId w:val="10"/>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Wykonawca ma obowiązek zawrzeć umowę w sprawie zamówienia publicznego na warunkach określonych we Wzorze umowy, który stanowi Załącznik nr </w:t>
      </w:r>
      <w:r w:rsidR="00CE6F1B" w:rsidRPr="00413718">
        <w:rPr>
          <w:rFonts w:ascii="Times New Roman" w:eastAsia="Times New Roman" w:hAnsi="Times New Roman" w:cs="Times New Roman"/>
        </w:rPr>
        <w:t>2</w:t>
      </w:r>
      <w:r w:rsidRPr="00413718">
        <w:rPr>
          <w:rFonts w:ascii="Times New Roman" w:eastAsia="Times New Roman" w:hAnsi="Times New Roman" w:cs="Times New Roman"/>
        </w:rPr>
        <w:t xml:space="preserve"> do SWZ.</w:t>
      </w:r>
    </w:p>
    <w:p w14:paraId="2B1E53A0" w14:textId="77777777" w:rsidR="00B47630" w:rsidRPr="00B47630" w:rsidRDefault="006A41CE" w:rsidP="0093712A">
      <w:pPr>
        <w:widowControl w:val="0"/>
        <w:numPr>
          <w:ilvl w:val="0"/>
          <w:numId w:val="10"/>
        </w:numPr>
        <w:spacing w:after="0" w:line="276" w:lineRule="auto"/>
        <w:ind w:left="357" w:hanging="357"/>
        <w:jc w:val="both"/>
        <w:rPr>
          <w:rFonts w:ascii="Times New Roman" w:eastAsia="Times New Roman" w:hAnsi="Times New Roman" w:cs="Times New Roman"/>
        </w:rPr>
      </w:pPr>
      <w:r w:rsidRPr="006A41CE">
        <w:rPr>
          <w:rFonts w:ascii="Times New Roman" w:eastAsia="Times New Roman" w:hAnsi="Times New Roman" w:cs="Times New Roman"/>
        </w:rPr>
        <w:t xml:space="preserve">Przed </w:t>
      </w:r>
      <w:r w:rsidRPr="00B47630">
        <w:rPr>
          <w:rFonts w:ascii="Times New Roman" w:eastAsia="Times New Roman" w:hAnsi="Times New Roman" w:cs="Times New Roman"/>
        </w:rPr>
        <w:t xml:space="preserve">podpisaniem umowy Wykonawca dostarczy </w:t>
      </w:r>
      <w:r w:rsidR="00B47630" w:rsidRPr="00B47630">
        <w:rPr>
          <w:rFonts w:ascii="Times New Roman" w:eastAsia="Times New Roman" w:hAnsi="Times New Roman" w:cs="Times New Roman"/>
        </w:rPr>
        <w:t>:</w:t>
      </w:r>
    </w:p>
    <w:p w14:paraId="2191521F" w14:textId="36BD30D6" w:rsidR="006A41CE" w:rsidRPr="00B47630" w:rsidRDefault="006A41CE" w:rsidP="0093712A">
      <w:pPr>
        <w:pStyle w:val="Akapitzlist"/>
        <w:numPr>
          <w:ilvl w:val="0"/>
          <w:numId w:val="39"/>
        </w:numPr>
        <w:spacing w:line="276" w:lineRule="auto"/>
        <w:jc w:val="both"/>
        <w:rPr>
          <w:rFonts w:ascii="Times New Roman" w:eastAsia="Times New Roman" w:hAnsi="Times New Roman" w:cs="Times New Roman"/>
          <w:sz w:val="22"/>
          <w:szCs w:val="22"/>
        </w:rPr>
      </w:pPr>
      <w:r w:rsidRPr="00B47630">
        <w:rPr>
          <w:rFonts w:ascii="Times New Roman" w:eastAsia="Times New Roman" w:hAnsi="Times New Roman" w:cs="Times New Roman"/>
          <w:sz w:val="22"/>
          <w:szCs w:val="22"/>
        </w:rPr>
        <w:t>d</w:t>
      </w:r>
      <w:r w:rsidRPr="00B47630">
        <w:rPr>
          <w:rFonts w:ascii="Times New Roman" w:hAnsi="Times New Roman" w:cs="Times New Roman"/>
          <w:sz w:val="22"/>
          <w:szCs w:val="22"/>
        </w:rPr>
        <w:t xml:space="preserve">okument wraz z dowodem opłacenia składki, potwierdzający ubezpieczenie od odpowiedzialności cywilnej w zakresie prowadzonej działalności związanej z przedmiotem umowy na kwotę nie mniejszą niż </w:t>
      </w:r>
      <w:r w:rsidR="0081494B">
        <w:rPr>
          <w:rFonts w:ascii="Times New Roman" w:hAnsi="Times New Roman" w:cs="Times New Roman"/>
          <w:sz w:val="22"/>
          <w:szCs w:val="22"/>
        </w:rPr>
        <w:t>2</w:t>
      </w:r>
      <w:r w:rsidRPr="00B47630">
        <w:rPr>
          <w:rFonts w:ascii="Times New Roman" w:hAnsi="Times New Roman" w:cs="Times New Roman"/>
          <w:sz w:val="22"/>
          <w:szCs w:val="22"/>
        </w:rPr>
        <w:t>00 000 zł, przez cały okres obowiązywania umowy</w:t>
      </w:r>
      <w:r w:rsidR="00D23DF5">
        <w:rPr>
          <w:rFonts w:ascii="Times New Roman" w:hAnsi="Times New Roman" w:cs="Times New Roman"/>
          <w:sz w:val="22"/>
          <w:szCs w:val="22"/>
        </w:rPr>
        <w:t>;</w:t>
      </w:r>
    </w:p>
    <w:p w14:paraId="5B972C5B" w14:textId="1D22B7E1" w:rsidR="00B47630" w:rsidRPr="00CB673A" w:rsidRDefault="00327718" w:rsidP="0093712A">
      <w:pPr>
        <w:pStyle w:val="Akapitzlist"/>
        <w:numPr>
          <w:ilvl w:val="0"/>
          <w:numId w:val="39"/>
        </w:numPr>
        <w:spacing w:line="276" w:lineRule="auto"/>
        <w:jc w:val="both"/>
        <w:rPr>
          <w:rFonts w:ascii="Times New Roman" w:eastAsia="Times New Roman" w:hAnsi="Times New Roman" w:cs="Times New Roman"/>
          <w:sz w:val="22"/>
          <w:szCs w:val="22"/>
        </w:rPr>
      </w:pPr>
      <w:r>
        <w:rPr>
          <w:rFonts w:ascii="Times New Roman" w:hAnsi="Times New Roman" w:cs="Times New Roman"/>
          <w:bCs/>
          <w:sz w:val="22"/>
          <w:szCs w:val="22"/>
        </w:rPr>
        <w:t xml:space="preserve">dokument </w:t>
      </w:r>
      <w:r w:rsidR="00CB673A" w:rsidRPr="00CB673A">
        <w:rPr>
          <w:rFonts w:ascii="Times New Roman" w:hAnsi="Times New Roman" w:cs="Times New Roman"/>
          <w:bCs/>
          <w:sz w:val="22"/>
          <w:szCs w:val="22"/>
        </w:rPr>
        <w:t>aktualne</w:t>
      </w:r>
      <w:r>
        <w:rPr>
          <w:rFonts w:ascii="Times New Roman" w:hAnsi="Times New Roman" w:cs="Times New Roman"/>
          <w:bCs/>
          <w:sz w:val="22"/>
          <w:szCs w:val="22"/>
        </w:rPr>
        <w:t>go</w:t>
      </w:r>
      <w:r w:rsidR="00CB673A" w:rsidRPr="00CB673A">
        <w:rPr>
          <w:rFonts w:ascii="Times New Roman" w:hAnsi="Times New Roman" w:cs="Times New Roman"/>
          <w:bCs/>
          <w:sz w:val="22"/>
          <w:szCs w:val="22"/>
        </w:rPr>
        <w:t xml:space="preserve"> zezwoleni</w:t>
      </w:r>
      <w:r>
        <w:rPr>
          <w:rFonts w:ascii="Times New Roman" w:hAnsi="Times New Roman" w:cs="Times New Roman"/>
          <w:bCs/>
          <w:sz w:val="22"/>
          <w:szCs w:val="22"/>
        </w:rPr>
        <w:t>a</w:t>
      </w:r>
      <w:r w:rsidR="00CB673A" w:rsidRPr="00CB673A">
        <w:rPr>
          <w:rFonts w:ascii="Times New Roman" w:hAnsi="Times New Roman" w:cs="Times New Roman"/>
          <w:bCs/>
          <w:sz w:val="22"/>
          <w:szCs w:val="22"/>
        </w:rPr>
        <w:t xml:space="preserve"> na prowadzenie działalności cateringowej wydane</w:t>
      </w:r>
      <w:r>
        <w:rPr>
          <w:rFonts w:ascii="Times New Roman" w:hAnsi="Times New Roman" w:cs="Times New Roman"/>
          <w:bCs/>
          <w:sz w:val="22"/>
          <w:szCs w:val="22"/>
        </w:rPr>
        <w:t>go</w:t>
      </w:r>
      <w:r w:rsidR="00CB673A" w:rsidRPr="00CB673A">
        <w:rPr>
          <w:rFonts w:ascii="Times New Roman" w:hAnsi="Times New Roman" w:cs="Times New Roman"/>
          <w:bCs/>
          <w:sz w:val="22"/>
          <w:szCs w:val="22"/>
        </w:rPr>
        <w:t xml:space="preserve"> w drodze decyzji, przez właściwy organ Państwowej Inspekcji Sanitarnej,</w:t>
      </w:r>
      <w:r w:rsidR="00CB673A" w:rsidRPr="00CB673A">
        <w:rPr>
          <w:rFonts w:ascii="Times New Roman" w:hAnsi="Times New Roman" w:cs="Times New Roman"/>
          <w:sz w:val="22"/>
          <w:szCs w:val="22"/>
        </w:rPr>
        <w:t xml:space="preserve"> </w:t>
      </w:r>
      <w:r w:rsidR="00B47630" w:rsidRPr="00CB673A">
        <w:rPr>
          <w:rFonts w:ascii="Times New Roman" w:hAnsi="Times New Roman" w:cs="Times New Roman"/>
          <w:sz w:val="22"/>
          <w:szCs w:val="22"/>
        </w:rPr>
        <w:t>zgodnie z ustawą z dnia 25 sierpnia 2006 r. o bezpieczeństwie żywności i żywienia (t.j. Dz. U. z 202</w:t>
      </w:r>
      <w:r w:rsidR="00D23DF5" w:rsidRPr="00CB673A">
        <w:rPr>
          <w:rFonts w:ascii="Times New Roman" w:hAnsi="Times New Roman" w:cs="Times New Roman"/>
          <w:sz w:val="22"/>
          <w:szCs w:val="22"/>
        </w:rPr>
        <w:t>3</w:t>
      </w:r>
      <w:r w:rsidR="00B47630" w:rsidRPr="00CB673A">
        <w:rPr>
          <w:rFonts w:ascii="Times New Roman" w:hAnsi="Times New Roman" w:cs="Times New Roman"/>
          <w:sz w:val="22"/>
          <w:szCs w:val="22"/>
        </w:rPr>
        <w:t xml:space="preserve"> poz. </w:t>
      </w:r>
      <w:r w:rsidR="00D23DF5" w:rsidRPr="00CB673A">
        <w:rPr>
          <w:rFonts w:ascii="Times New Roman" w:hAnsi="Times New Roman" w:cs="Times New Roman"/>
          <w:sz w:val="22"/>
          <w:szCs w:val="22"/>
        </w:rPr>
        <w:t>1448</w:t>
      </w:r>
      <w:r w:rsidR="00B47630" w:rsidRPr="00CB673A">
        <w:rPr>
          <w:rFonts w:ascii="Times New Roman" w:hAnsi="Times New Roman" w:cs="Times New Roman"/>
          <w:sz w:val="22"/>
          <w:szCs w:val="22"/>
        </w:rPr>
        <w:t xml:space="preserve"> ze zm.).</w:t>
      </w:r>
    </w:p>
    <w:p w14:paraId="6F3C2F46" w14:textId="77777777" w:rsidR="00B47630" w:rsidRPr="00B47630" w:rsidRDefault="007264D3" w:rsidP="0093712A">
      <w:pPr>
        <w:pStyle w:val="Akapitzlist"/>
        <w:numPr>
          <w:ilvl w:val="0"/>
          <w:numId w:val="10"/>
        </w:numPr>
        <w:spacing w:line="276" w:lineRule="auto"/>
        <w:jc w:val="both"/>
        <w:rPr>
          <w:rFonts w:ascii="Times New Roman" w:eastAsia="Times New Roman" w:hAnsi="Times New Roman" w:cs="Times New Roman"/>
          <w:sz w:val="22"/>
          <w:szCs w:val="22"/>
        </w:rPr>
      </w:pPr>
      <w:bookmarkStart w:id="72" w:name="_Hlk71060681"/>
      <w:r w:rsidRPr="00B47630">
        <w:rPr>
          <w:rFonts w:ascii="Times New Roman" w:eastAsia="Times New Roman" w:hAnsi="Times New Roman" w:cs="Times New Roman"/>
          <w:sz w:val="22"/>
          <w:szCs w:val="22"/>
        </w:rPr>
        <w:t>Przed podpisaniem umowy Wykonawcy wspólnie ubiegający się o udzielenie zamówienia (w przypadku wyboru ich oferty jako najkorzystniejszej) przedstawią Zamawiającemu umowę regulującą współpracę tych Wykonawców.</w:t>
      </w:r>
      <w:bookmarkEnd w:id="72"/>
    </w:p>
    <w:p w14:paraId="191ECD9B" w14:textId="70405650" w:rsidR="007264D3" w:rsidRPr="00B47630" w:rsidRDefault="007264D3" w:rsidP="0093712A">
      <w:pPr>
        <w:pStyle w:val="Akapitzlist"/>
        <w:numPr>
          <w:ilvl w:val="0"/>
          <w:numId w:val="10"/>
        </w:numPr>
        <w:spacing w:line="276" w:lineRule="auto"/>
        <w:jc w:val="both"/>
        <w:rPr>
          <w:rFonts w:ascii="Times New Roman" w:eastAsia="Times New Roman" w:hAnsi="Times New Roman" w:cs="Times New Roman"/>
          <w:sz w:val="22"/>
          <w:szCs w:val="22"/>
        </w:rPr>
      </w:pPr>
      <w:r w:rsidRPr="00B47630">
        <w:rPr>
          <w:rFonts w:ascii="Times New Roman" w:eastAsia="Times New Roman" w:hAnsi="Times New Roman" w:cs="Times New Roman"/>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4DC27864" w14:textId="77777777" w:rsidR="007264D3" w:rsidRPr="00413718" w:rsidRDefault="007264D3"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7264D3" w:rsidRPr="00413718" w14:paraId="65FEE52D" w14:textId="77777777" w:rsidTr="003A287D">
        <w:trPr>
          <w:cantSplit/>
          <w:trHeight w:val="425"/>
          <w:jc w:val="center"/>
        </w:trPr>
        <w:tc>
          <w:tcPr>
            <w:tcW w:w="9622" w:type="dxa"/>
            <w:shd w:val="clear" w:color="auto" w:fill="D5DCE4" w:themeFill="text2" w:themeFillTint="33"/>
            <w:vAlign w:val="center"/>
          </w:tcPr>
          <w:p w14:paraId="3891804D" w14:textId="77777777" w:rsidR="007264D3" w:rsidRPr="00413718" w:rsidRDefault="007264D3" w:rsidP="0093712A">
            <w:pPr>
              <w:widowControl w:val="0"/>
              <w:spacing w:line="276" w:lineRule="auto"/>
              <w:jc w:val="both"/>
              <w:rPr>
                <w:rFonts w:ascii="Times New Roman" w:eastAsia="Times New Roman" w:hAnsi="Times New Roman" w:cs="Times New Roman"/>
                <w:b/>
                <w:bCs/>
              </w:rPr>
            </w:pPr>
            <w:r w:rsidRPr="00413718">
              <w:rPr>
                <w:rFonts w:ascii="Times New Roman" w:eastAsia="Times New Roman" w:hAnsi="Times New Roman" w:cs="Times New Roman"/>
                <w:b/>
                <w:bCs/>
              </w:rPr>
              <w:t>Rozdział 2</w:t>
            </w:r>
            <w:r w:rsidR="00700CEA" w:rsidRPr="00413718">
              <w:rPr>
                <w:rFonts w:ascii="Times New Roman" w:eastAsia="Times New Roman" w:hAnsi="Times New Roman" w:cs="Times New Roman"/>
                <w:b/>
                <w:bCs/>
              </w:rPr>
              <w:t>6</w:t>
            </w:r>
          </w:p>
          <w:p w14:paraId="40F3D9FF" w14:textId="77777777" w:rsidR="007264D3" w:rsidRPr="00413718" w:rsidRDefault="007264D3" w:rsidP="0093712A">
            <w:pPr>
              <w:keepNext/>
              <w:keepLines/>
              <w:widowControl w:val="0"/>
              <w:spacing w:line="276" w:lineRule="auto"/>
              <w:jc w:val="both"/>
              <w:rPr>
                <w:rFonts w:ascii="Times New Roman" w:eastAsiaTheme="majorEastAsia" w:hAnsi="Times New Roman" w:cs="Times New Roman"/>
                <w:b/>
                <w:bCs/>
                <w:lang w:eastAsia="pl-PL" w:bidi="pl-PL"/>
              </w:rPr>
            </w:pPr>
            <w:bookmarkStart w:id="73" w:name="_Toc80728805"/>
            <w:bookmarkStart w:id="74" w:name="_Toc125311064"/>
            <w:r w:rsidRPr="00413718">
              <w:rPr>
                <w:rFonts w:ascii="Times New Roman" w:eastAsiaTheme="majorEastAsia" w:hAnsi="Times New Roman" w:cs="Times New Roman"/>
                <w:b/>
                <w:bCs/>
                <w:lang w:eastAsia="pl-PL" w:bidi="pl-PL"/>
              </w:rPr>
              <w:t>Pouczenie o środkach ochrony prawnej przysługujących Wykonawcy</w:t>
            </w:r>
            <w:bookmarkEnd w:id="73"/>
            <w:bookmarkEnd w:id="74"/>
          </w:p>
        </w:tc>
      </w:tr>
    </w:tbl>
    <w:p w14:paraId="7EAACB82" w14:textId="77777777" w:rsidR="007264D3" w:rsidRPr="00413718" w:rsidRDefault="007264D3" w:rsidP="0093712A">
      <w:pPr>
        <w:widowControl w:val="0"/>
        <w:numPr>
          <w:ilvl w:val="0"/>
          <w:numId w:val="3"/>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Środki ochrony prawnej przysługują Wykonawcy oraz innemu podmiotowi, jeżeli ma lub miał </w:t>
      </w:r>
      <w:r w:rsidRPr="00413718">
        <w:rPr>
          <w:rFonts w:ascii="Times New Roman" w:eastAsia="Times New Roman" w:hAnsi="Times New Roman" w:cs="Times New Roman"/>
        </w:rPr>
        <w:lastRenderedPageBreak/>
        <w:t xml:space="preserve">interes w uzyskaniu zamówienia oraz poniósł lub może ponieść szkodę w wyniku naruszenia przez Zamawiającego przepisów </w:t>
      </w:r>
      <w:r w:rsidR="00CE6F1B" w:rsidRPr="00413718">
        <w:rPr>
          <w:rFonts w:ascii="Times New Roman" w:eastAsia="Times New Roman" w:hAnsi="Times New Roman" w:cs="Times New Roman"/>
        </w:rPr>
        <w:t>u</w:t>
      </w:r>
      <w:r w:rsidRPr="00413718">
        <w:rPr>
          <w:rFonts w:ascii="Times New Roman" w:eastAsia="Times New Roman" w:hAnsi="Times New Roman" w:cs="Times New Roman"/>
        </w:rPr>
        <w:t>stawy Pzp.</w:t>
      </w:r>
    </w:p>
    <w:p w14:paraId="794E2419" w14:textId="77777777" w:rsidR="007264D3" w:rsidRPr="00413718" w:rsidRDefault="007264D3" w:rsidP="0093712A">
      <w:pPr>
        <w:widowControl w:val="0"/>
        <w:numPr>
          <w:ilvl w:val="0"/>
          <w:numId w:val="3"/>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Środki ochrony prawnej wobec ogłoszenia wszczynającego postępowanie o udzielenie zamówienia oraz dokumentów zamówienia przysługują również organizacjom wpisanym na listę, o której mowa w art. 469 pkt 15 </w:t>
      </w:r>
      <w:r w:rsidR="00CE6F1B" w:rsidRPr="00413718">
        <w:rPr>
          <w:rFonts w:ascii="Times New Roman" w:eastAsia="Times New Roman" w:hAnsi="Times New Roman" w:cs="Times New Roman"/>
        </w:rPr>
        <w:t>u</w:t>
      </w:r>
      <w:r w:rsidRPr="00413718">
        <w:rPr>
          <w:rFonts w:ascii="Times New Roman" w:eastAsia="Times New Roman" w:hAnsi="Times New Roman" w:cs="Times New Roman"/>
        </w:rPr>
        <w:t>stawy Pzp, oraz Rzecznikowi Małych i Średnich Przedsiębiorców.</w:t>
      </w:r>
    </w:p>
    <w:p w14:paraId="45CBC63F" w14:textId="77777777" w:rsidR="007264D3" w:rsidRPr="00413718" w:rsidRDefault="007264D3" w:rsidP="0093712A">
      <w:pPr>
        <w:widowControl w:val="0"/>
        <w:numPr>
          <w:ilvl w:val="0"/>
          <w:numId w:val="3"/>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W niniejszym postępowaniu odwołanie przysługuje na:</w:t>
      </w:r>
    </w:p>
    <w:p w14:paraId="35813FC5" w14:textId="77777777" w:rsidR="007264D3" w:rsidRPr="00413718" w:rsidRDefault="007264D3" w:rsidP="0093712A">
      <w:pPr>
        <w:widowControl w:val="0"/>
        <w:numPr>
          <w:ilvl w:val="0"/>
          <w:numId w:val="4"/>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niezgodną z przepisami </w:t>
      </w:r>
      <w:r w:rsidR="00CE6F1B" w:rsidRPr="00413718">
        <w:rPr>
          <w:rFonts w:ascii="Times New Roman" w:eastAsia="Times New Roman" w:hAnsi="Times New Roman" w:cs="Times New Roman"/>
        </w:rPr>
        <w:t>u</w:t>
      </w:r>
      <w:r w:rsidRPr="00413718">
        <w:rPr>
          <w:rFonts w:ascii="Times New Roman" w:eastAsia="Times New Roman" w:hAnsi="Times New Roman" w:cs="Times New Roman"/>
        </w:rPr>
        <w:t>stawy Pzp czynność Zamawiającego, podjętą w postępowaniu o udzielenie zamówienia, w tym na projektowane postanowienie umowy;</w:t>
      </w:r>
    </w:p>
    <w:p w14:paraId="3A783D16" w14:textId="77777777" w:rsidR="007264D3" w:rsidRPr="00413718" w:rsidRDefault="007264D3" w:rsidP="0093712A">
      <w:pPr>
        <w:widowControl w:val="0"/>
        <w:numPr>
          <w:ilvl w:val="0"/>
          <w:numId w:val="4"/>
        </w:numPr>
        <w:spacing w:after="0" w:line="276" w:lineRule="auto"/>
        <w:ind w:left="714"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zaniechanie czynności w postępowaniu o udzielenie zamówienia, do której Zamawiający był obowiązany na podstawie </w:t>
      </w:r>
      <w:r w:rsidR="00CE6F1B" w:rsidRPr="00413718">
        <w:rPr>
          <w:rFonts w:ascii="Times New Roman" w:eastAsia="Times New Roman" w:hAnsi="Times New Roman" w:cs="Times New Roman"/>
        </w:rPr>
        <w:t>u</w:t>
      </w:r>
      <w:r w:rsidRPr="00413718">
        <w:rPr>
          <w:rFonts w:ascii="Times New Roman" w:eastAsia="Times New Roman" w:hAnsi="Times New Roman" w:cs="Times New Roman"/>
        </w:rPr>
        <w:t>stawy Pzp.</w:t>
      </w:r>
    </w:p>
    <w:p w14:paraId="31CC4AA3" w14:textId="77777777" w:rsidR="007264D3" w:rsidRPr="00413718" w:rsidRDefault="007264D3" w:rsidP="0093712A">
      <w:pPr>
        <w:widowControl w:val="0"/>
        <w:numPr>
          <w:ilvl w:val="0"/>
          <w:numId w:val="3"/>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Odwołanie wnosi się do Prezesa Krajowej Izby Odwoławczej.</w:t>
      </w:r>
    </w:p>
    <w:p w14:paraId="05581A4C" w14:textId="77777777" w:rsidR="007264D3" w:rsidRPr="00413718" w:rsidRDefault="007264D3" w:rsidP="0093712A">
      <w:pPr>
        <w:widowControl w:val="0"/>
        <w:numPr>
          <w:ilvl w:val="0"/>
          <w:numId w:val="3"/>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Na orzeczenie Krajowej Izby Odwoławczej oraz postanowienie Prezesa Krajowej Izby Odwoławczej, o którym mowa w art. 519 ust. 1 </w:t>
      </w:r>
      <w:r w:rsidR="00CE6F1B" w:rsidRPr="00413718">
        <w:rPr>
          <w:rFonts w:ascii="Times New Roman" w:eastAsia="Times New Roman" w:hAnsi="Times New Roman" w:cs="Times New Roman"/>
        </w:rPr>
        <w:t>u</w:t>
      </w:r>
      <w:r w:rsidRPr="00413718">
        <w:rPr>
          <w:rFonts w:ascii="Times New Roman" w:eastAsia="Times New Roman" w:hAnsi="Times New Roman" w:cs="Times New Roman"/>
        </w:rPr>
        <w:t>stawy Pzp, stronom oraz uczestnikom postępowania odwoławczego przysługuje skarga do sądu.</w:t>
      </w:r>
    </w:p>
    <w:p w14:paraId="1FF5893D" w14:textId="77777777" w:rsidR="007264D3" w:rsidRPr="00413718" w:rsidRDefault="007264D3" w:rsidP="0093712A">
      <w:pPr>
        <w:widowControl w:val="0"/>
        <w:numPr>
          <w:ilvl w:val="0"/>
          <w:numId w:val="3"/>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Skargę wnosi się do Sądu Okręgowego w Warszawie za pośrednictwem Prezesa Krajowej Izby Odwoławczej.</w:t>
      </w:r>
    </w:p>
    <w:p w14:paraId="299EA268" w14:textId="77777777" w:rsidR="007264D3" w:rsidRPr="00413718" w:rsidRDefault="007264D3" w:rsidP="0093712A">
      <w:pPr>
        <w:widowControl w:val="0"/>
        <w:numPr>
          <w:ilvl w:val="0"/>
          <w:numId w:val="3"/>
        </w:numPr>
        <w:spacing w:after="0" w:line="276" w:lineRule="auto"/>
        <w:ind w:left="357" w:hanging="357"/>
        <w:jc w:val="both"/>
        <w:rPr>
          <w:rFonts w:ascii="Times New Roman" w:eastAsia="Times New Roman" w:hAnsi="Times New Roman" w:cs="Times New Roman"/>
        </w:rPr>
      </w:pPr>
      <w:r w:rsidRPr="00413718">
        <w:rPr>
          <w:rFonts w:ascii="Times New Roman" w:eastAsia="Times New Roman" w:hAnsi="Times New Roman" w:cs="Times New Roman"/>
        </w:rPr>
        <w:t xml:space="preserve">Szczegółowe informacje dotyczące środków ochrony prawnej określone są w Dziale IX „Środki ochrony prawnej” </w:t>
      </w:r>
      <w:r w:rsidR="00CE6F1B" w:rsidRPr="00413718">
        <w:rPr>
          <w:rFonts w:ascii="Times New Roman" w:eastAsia="Times New Roman" w:hAnsi="Times New Roman" w:cs="Times New Roman"/>
        </w:rPr>
        <w:t>u</w:t>
      </w:r>
      <w:r w:rsidRPr="00413718">
        <w:rPr>
          <w:rFonts w:ascii="Times New Roman" w:eastAsia="Times New Roman" w:hAnsi="Times New Roman" w:cs="Times New Roman"/>
        </w:rPr>
        <w:t>stawy Pzp.</w:t>
      </w:r>
    </w:p>
    <w:p w14:paraId="45C940EE" w14:textId="77777777" w:rsidR="007264D3" w:rsidRPr="00413718" w:rsidRDefault="007264D3" w:rsidP="0093712A">
      <w:pPr>
        <w:widowControl w:val="0"/>
        <w:spacing w:after="0" w:line="276" w:lineRule="auto"/>
        <w:jc w:val="both"/>
        <w:rPr>
          <w:rFonts w:ascii="Times New Roman" w:eastAsia="Times New Roman" w:hAnsi="Times New Roman" w:cs="Times New Roman"/>
        </w:rPr>
      </w:pPr>
      <w:bookmarkStart w:id="75" w:name="_Hlk127790032"/>
    </w:p>
    <w:tbl>
      <w:tblPr>
        <w:tblStyle w:val="Tabela-Siatka"/>
        <w:tblW w:w="0" w:type="auto"/>
        <w:jc w:val="center"/>
        <w:tblLook w:val="04A0" w:firstRow="1" w:lastRow="0" w:firstColumn="1" w:lastColumn="0" w:noHBand="0" w:noVBand="1"/>
      </w:tblPr>
      <w:tblGrid>
        <w:gridCol w:w="9062"/>
      </w:tblGrid>
      <w:tr w:rsidR="007264D3" w:rsidRPr="00413718" w14:paraId="18188C30" w14:textId="77777777" w:rsidTr="008D138C">
        <w:trPr>
          <w:cantSplit/>
          <w:trHeight w:val="425"/>
          <w:jc w:val="center"/>
        </w:trPr>
        <w:tc>
          <w:tcPr>
            <w:tcW w:w="9062" w:type="dxa"/>
            <w:shd w:val="clear" w:color="auto" w:fill="D5DCE4" w:themeFill="text2" w:themeFillTint="33"/>
            <w:vAlign w:val="center"/>
          </w:tcPr>
          <w:p w14:paraId="54CCB96F" w14:textId="77777777" w:rsidR="007264D3" w:rsidRPr="00413718" w:rsidRDefault="007264D3" w:rsidP="0093712A">
            <w:pPr>
              <w:suppressAutoHyphens/>
              <w:spacing w:line="276" w:lineRule="auto"/>
              <w:jc w:val="both"/>
              <w:rPr>
                <w:rFonts w:ascii="Times New Roman" w:eastAsia="Calibri" w:hAnsi="Times New Roman" w:cs="Times New Roman"/>
                <w:b/>
                <w:bCs/>
                <w:lang w:eastAsia="ar-SA"/>
              </w:rPr>
            </w:pPr>
            <w:bookmarkStart w:id="76" w:name="_Hlk127789944"/>
            <w:r w:rsidRPr="00413718">
              <w:rPr>
                <w:rFonts w:ascii="Times New Roman" w:eastAsia="Calibri" w:hAnsi="Times New Roman" w:cs="Times New Roman"/>
                <w:b/>
                <w:bCs/>
                <w:lang w:eastAsia="ar-SA"/>
              </w:rPr>
              <w:t>Rozdział 2</w:t>
            </w:r>
            <w:r w:rsidR="00700CEA" w:rsidRPr="00413718">
              <w:rPr>
                <w:rFonts w:ascii="Times New Roman" w:eastAsia="Calibri" w:hAnsi="Times New Roman" w:cs="Times New Roman"/>
                <w:b/>
                <w:bCs/>
                <w:lang w:eastAsia="ar-SA"/>
              </w:rPr>
              <w:t>7</w:t>
            </w:r>
          </w:p>
          <w:bookmarkEnd w:id="76"/>
          <w:p w14:paraId="4CF2C265" w14:textId="77777777" w:rsidR="007264D3" w:rsidRPr="00413718" w:rsidRDefault="008D138C" w:rsidP="0093712A">
            <w:pPr>
              <w:keepNext/>
              <w:keepLines/>
              <w:widowControl w:val="0"/>
              <w:spacing w:line="276" w:lineRule="auto"/>
              <w:jc w:val="both"/>
              <w:rPr>
                <w:rFonts w:ascii="Times New Roman" w:eastAsiaTheme="majorEastAsia" w:hAnsi="Times New Roman" w:cs="Times New Roman"/>
                <w:lang w:eastAsia="pl-PL" w:bidi="pl-PL"/>
              </w:rPr>
            </w:pPr>
            <w:r w:rsidRPr="00413718">
              <w:rPr>
                <w:rFonts w:ascii="Times New Roman" w:eastAsiaTheme="majorEastAsia" w:hAnsi="Times New Roman" w:cs="Times New Roman"/>
                <w:b/>
                <w:bCs/>
                <w:lang w:eastAsia="pl-PL" w:bidi="pl-PL"/>
              </w:rPr>
              <w:t>Ochrona danych osobowych – Informacja o przetwarzaniu danych osobowych</w:t>
            </w:r>
          </w:p>
        </w:tc>
      </w:tr>
    </w:tbl>
    <w:bookmarkEnd w:id="75"/>
    <w:p w14:paraId="7ACCE979" w14:textId="77777777" w:rsidR="00413718" w:rsidRPr="00413718" w:rsidRDefault="00413718" w:rsidP="0093712A">
      <w:pPr>
        <w:widowControl w:val="0"/>
        <w:tabs>
          <w:tab w:val="left" w:pos="567"/>
        </w:tabs>
        <w:suppressAutoHyphens/>
        <w:spacing w:after="0" w:line="276" w:lineRule="auto"/>
        <w:jc w:val="both"/>
        <w:rPr>
          <w:rFonts w:ascii="Times New Roman" w:eastAsia="Times New Roman" w:hAnsi="Times New Roman" w:cs="Times New Roman"/>
          <w:lang w:eastAsia="pl-PL"/>
        </w:rPr>
      </w:pPr>
      <w:r w:rsidRPr="00413718">
        <w:rPr>
          <w:rFonts w:ascii="Times New Roman" w:eastAsia="Times New Roman" w:hAnsi="Times New Roman" w:cs="Times New Roman"/>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Ogólne”) oraz art. 19 ust. 1 ustawy PZP </w:t>
      </w:r>
      <w:bookmarkStart w:id="77" w:name="_Hlk71650376"/>
      <w:r w:rsidRPr="00413718">
        <w:rPr>
          <w:rFonts w:ascii="Times New Roman" w:eastAsia="Times New Roman" w:hAnsi="Times New Roman" w:cs="Times New Roman"/>
          <w:lang w:eastAsia="pl-PL"/>
        </w:rPr>
        <w:t xml:space="preserve">Małopolski Ośrodek Doradztwa Rolniczego w Karniowicach </w:t>
      </w:r>
      <w:bookmarkEnd w:id="77"/>
      <w:r w:rsidRPr="00413718">
        <w:rPr>
          <w:rFonts w:ascii="Times New Roman" w:eastAsia="Times New Roman" w:hAnsi="Times New Roman" w:cs="Times New Roman"/>
          <w:lang w:eastAsia="pl-PL"/>
        </w:rPr>
        <w:t>informuje, że:</w:t>
      </w:r>
    </w:p>
    <w:p w14:paraId="2225D2C6" w14:textId="77777777" w:rsidR="00413718" w:rsidRPr="00615A01"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bCs/>
        </w:rPr>
      </w:pPr>
      <w:r w:rsidRPr="00615A01">
        <w:rPr>
          <w:rFonts w:ascii="Times New Roman" w:eastAsia="Calibri" w:hAnsi="Times New Roman" w:cs="Times New Roman"/>
          <w:bCs/>
        </w:rPr>
        <w:t>Administratorem Pani/Pana danych osobowych jest Małopolski Ośrodek Doradztwa Rolniczego w Karniowicach, ul. Osiedlowa 9, 32-082 Karniowice, tel. 12 285-21-13 lub 14 wew. 215, reprezentowany przez dyrektora.</w:t>
      </w:r>
    </w:p>
    <w:p w14:paraId="2013CDAC" w14:textId="77777777" w:rsidR="00413718" w:rsidRPr="00615A01"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bCs/>
        </w:rPr>
      </w:pPr>
      <w:r w:rsidRPr="00615A01">
        <w:rPr>
          <w:rFonts w:ascii="Times New Roman" w:eastAsia="Calibri" w:hAnsi="Times New Roman" w:cs="Times New Roman"/>
          <w:bCs/>
        </w:rPr>
        <w:t xml:space="preserve">Administrator wyznaczył Inspektora Ochrony Danych, kontakt z inspektorem możliwy jest przez </w:t>
      </w:r>
      <w:hyperlink r:id="rId16" w:history="1">
        <w:r w:rsidRPr="00615A01">
          <w:rPr>
            <w:rFonts w:ascii="Times New Roman" w:eastAsia="Calibri" w:hAnsi="Times New Roman" w:cs="Times New Roman"/>
            <w:bCs/>
            <w:color w:val="0000FF"/>
            <w:u w:val="single"/>
          </w:rPr>
          <w:t>e-mail</w:t>
        </w:r>
      </w:hyperlink>
      <w:r w:rsidRPr="00615A01">
        <w:rPr>
          <w:rFonts w:ascii="Times New Roman" w:eastAsia="Calibri" w:hAnsi="Times New Roman" w:cs="Times New Roman"/>
          <w:bCs/>
        </w:rPr>
        <w:t xml:space="preserve">: </w:t>
      </w:r>
      <w:hyperlink r:id="rId17" w:history="1">
        <w:r w:rsidRPr="00615A01">
          <w:rPr>
            <w:rFonts w:ascii="Times New Roman" w:eastAsia="Calibri" w:hAnsi="Times New Roman" w:cs="Times New Roman"/>
            <w:bCs/>
            <w:color w:val="0000FF"/>
            <w:u w:val="single"/>
          </w:rPr>
          <w:t>iod@modr.pl</w:t>
        </w:r>
      </w:hyperlink>
      <w:r w:rsidRPr="00615A01">
        <w:rPr>
          <w:rFonts w:ascii="Times New Roman" w:eastAsia="Calibri" w:hAnsi="Times New Roman" w:cs="Times New Roman"/>
          <w:bCs/>
        </w:rPr>
        <w:t xml:space="preserve"> </w:t>
      </w:r>
    </w:p>
    <w:p w14:paraId="32C60DDC" w14:textId="77777777"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i/>
        </w:rPr>
      </w:pPr>
      <w:r w:rsidRPr="00413718">
        <w:rPr>
          <w:rFonts w:ascii="Times New Roman" w:eastAsia="Calibri" w:hAnsi="Times New Roman" w:cs="Times New Roman"/>
        </w:rPr>
        <w:t xml:space="preserve">Pani/Pana dane osobowe przetwarzane będą </w:t>
      </w:r>
      <w:r w:rsidRPr="00413718">
        <w:rPr>
          <w:rFonts w:ascii="Times New Roman" w:eastAsia="Calibri" w:hAnsi="Times New Roman" w:cs="Times New Roman"/>
          <w:bCs/>
        </w:rPr>
        <w:t>na podstawie art. 6 ust. 1 lit. c Rozporządzenia Ogólnego w celu związanym z postępowaniem o udzielenie zamówienia publicznego</w:t>
      </w:r>
      <w:r w:rsidRPr="00413718">
        <w:rPr>
          <w:rFonts w:ascii="Times New Roman" w:eastAsia="Calibri" w:hAnsi="Times New Roman" w:cs="Times New Roman"/>
          <w:bCs/>
          <w:i/>
        </w:rPr>
        <w:t>.</w:t>
      </w:r>
    </w:p>
    <w:p w14:paraId="730E8A9C" w14:textId="2111422E"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rPr>
        <w:t xml:space="preserve">Podanie przez Panią/Pana danych osobowych jest wymogiem ustawowym określonym </w:t>
      </w:r>
      <w:r w:rsidRPr="00413718">
        <w:rPr>
          <w:rFonts w:ascii="Times New Roman" w:eastAsia="Calibri" w:hAnsi="Times New Roman" w:cs="Times New Roman"/>
        </w:rPr>
        <w:br/>
        <w:t>w przepisach ustawy P</w:t>
      </w:r>
      <w:r w:rsidR="00615A01">
        <w:rPr>
          <w:rFonts w:ascii="Times New Roman" w:eastAsia="Calibri" w:hAnsi="Times New Roman" w:cs="Times New Roman"/>
        </w:rPr>
        <w:t>zp</w:t>
      </w:r>
      <w:r w:rsidRPr="00413718">
        <w:rPr>
          <w:rFonts w:ascii="Times New Roman" w:eastAsia="Calibri" w:hAnsi="Times New Roman" w:cs="Times New Roman"/>
        </w:rPr>
        <w:t xml:space="preserve"> związanym z udziałem w postępowaniu o udzielenie zamówienia publicznego. </w:t>
      </w:r>
    </w:p>
    <w:p w14:paraId="0FE86CC6" w14:textId="7D637361"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rPr>
        <w:t>Konsekwencje niepodania danych osobowych wynikają z ustawy P</w:t>
      </w:r>
      <w:r w:rsidR="00615A01">
        <w:rPr>
          <w:rFonts w:ascii="Times New Roman" w:eastAsia="Calibri" w:hAnsi="Times New Roman" w:cs="Times New Roman"/>
        </w:rPr>
        <w:t>zp</w:t>
      </w:r>
      <w:r w:rsidRPr="00413718">
        <w:rPr>
          <w:rFonts w:ascii="Times New Roman" w:eastAsia="Calibri" w:hAnsi="Times New Roman" w:cs="Times New Roman"/>
        </w:rPr>
        <w:t>.</w:t>
      </w:r>
    </w:p>
    <w:p w14:paraId="62A1A332" w14:textId="77777777"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rPr>
        <w:t>Odbiorcami Pani/Pana danych osobowych będą osoby lub podmioty, którym udostępniona zostanie dokumentacja postępowania w oparciu o art. 18 oraz art. 74 ust. 3-4 ustawy PZP.</w:t>
      </w:r>
    </w:p>
    <w:p w14:paraId="6DFEA900" w14:textId="7DE17495"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rPr>
        <w:t>Pani/Pana dane osobowe będą przechowywane zgodnie z art. 78 ust. 1 ustawy P</w:t>
      </w:r>
      <w:r w:rsidR="00615A01">
        <w:rPr>
          <w:rFonts w:ascii="Times New Roman" w:eastAsia="Calibri" w:hAnsi="Times New Roman" w:cs="Times New Roman"/>
        </w:rPr>
        <w:t>zp</w:t>
      </w:r>
      <w:r w:rsidRPr="00413718">
        <w:rPr>
          <w:rFonts w:ascii="Times New Roman" w:eastAsia="Calibri" w:hAnsi="Times New Roman" w:cs="Times New Roman"/>
        </w:rPr>
        <w:t xml:space="preserve"> przez okres: co najmniej 4 lat liczonych od dnia zakończenia postępowania o udzielenie zamówienia publicznego.</w:t>
      </w:r>
    </w:p>
    <w:p w14:paraId="5DA65E28" w14:textId="77777777"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bCs/>
        </w:rPr>
        <w:t>Posiada Pani/Pan prawo do</w:t>
      </w:r>
      <w:r w:rsidRPr="00413718">
        <w:rPr>
          <w:rFonts w:ascii="Times New Roman" w:eastAsia="Calibri" w:hAnsi="Times New Roman" w:cs="Times New Roman"/>
        </w:rPr>
        <w:t>: dostępu do treści swoich danych, ich sprostowania, ograniczenia przetwarzania – w przypadkach i na warunkach określonych w Rozporządzeniu Ogólnym.</w:t>
      </w:r>
    </w:p>
    <w:p w14:paraId="527719CB" w14:textId="77777777"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bCs/>
        </w:rPr>
        <w:t xml:space="preserve">Nie przysługuje Pani/Panu prawo do </w:t>
      </w:r>
      <w:r w:rsidRPr="00413718">
        <w:rPr>
          <w:rFonts w:ascii="Times New Roman" w:eastAsia="Calibri" w:hAnsi="Times New Roman" w:cs="Times New Roman"/>
        </w:rPr>
        <w:t>usunięcia danych osobowych, prawo do przenoszenia danych osobowych oraz prawo sprzeciwu wobec przetwarzania danych osobowych, gdyż podstawa prawną przetwarzania Pani/Pana danych osobowych jest art. 6 ust. 1 lit. c Rozporządzenia Ogólnego.</w:t>
      </w:r>
    </w:p>
    <w:p w14:paraId="3E2564DA" w14:textId="77777777"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rPr>
        <w:t xml:space="preserve">Ma Pani/Pan prawo wniesienia </w:t>
      </w:r>
      <w:r w:rsidRPr="00413718">
        <w:rPr>
          <w:rFonts w:ascii="Times New Roman" w:eastAsia="Calibri" w:hAnsi="Times New Roman" w:cs="Times New Roman"/>
          <w:bCs/>
        </w:rPr>
        <w:t xml:space="preserve">skargi do Prezesa Urzędu Ochrony Danych Osobowych w razie </w:t>
      </w:r>
      <w:r w:rsidRPr="00413718">
        <w:rPr>
          <w:rFonts w:ascii="Times New Roman" w:eastAsia="Calibri" w:hAnsi="Times New Roman" w:cs="Times New Roman"/>
          <w:bCs/>
        </w:rPr>
        <w:lastRenderedPageBreak/>
        <w:t>uznania, że przetwarzanie Pani/</w:t>
      </w:r>
      <w:r w:rsidRPr="00413718">
        <w:rPr>
          <w:rFonts w:ascii="Times New Roman" w:eastAsia="Calibri" w:hAnsi="Times New Roman" w:cs="Times New Roman"/>
        </w:rPr>
        <w:t>Pana danych osobowych narusza przepisy Rozporządzenia Ogólnego.</w:t>
      </w:r>
    </w:p>
    <w:p w14:paraId="3B9ACC72" w14:textId="5B1017B4"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bCs/>
        </w:rPr>
        <w:t>Skorzystanie przez Panią/Pana,</w:t>
      </w:r>
      <w:r w:rsidRPr="00413718">
        <w:rPr>
          <w:rFonts w:ascii="Times New Roman" w:eastAsia="Calibri" w:hAnsi="Times New Roman" w:cs="Times New Roman"/>
        </w:rPr>
        <w:t xml:space="preserve"> z uprawnienia do sprostowania lub uzupełnienia danych osobowych, o którym mowa w art. 16 Rozporządzenia Ogólnego, nie może skutkować zmianą wyniku postępowania o udzielenie zamówienia publicznego, ani zmianą postanowień umowy w zakresie niezgodnym z ustawą P</w:t>
      </w:r>
      <w:r w:rsidR="00615A01">
        <w:rPr>
          <w:rFonts w:ascii="Times New Roman" w:eastAsia="Calibri" w:hAnsi="Times New Roman" w:cs="Times New Roman"/>
        </w:rPr>
        <w:t>zp</w:t>
      </w:r>
      <w:r w:rsidRPr="00413718">
        <w:rPr>
          <w:rFonts w:ascii="Times New Roman" w:eastAsia="Calibri" w:hAnsi="Times New Roman" w:cs="Times New Roman"/>
        </w:rPr>
        <w:t>, ani nie może naruszać integralności protokołu postępowania o udzielenie zamówienia publicznego oraz jego załączników.</w:t>
      </w:r>
    </w:p>
    <w:p w14:paraId="3CA215AB" w14:textId="77777777"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rPr>
        <w:t xml:space="preserve">W przypadku gdy wykonanie obowiązków, o których mowa w art. 15 ust. 1-3 Rozporządzenia Ogólnego, celem realizacji Pani/Pana uprawnień wskazanych pkt 8 i 10 powyżej </w:t>
      </w:r>
      <w:r w:rsidRPr="00413718">
        <w:rPr>
          <w:rFonts w:ascii="Times New Roman" w:eastAsia="Arial" w:hAnsi="Times New Roman" w:cs="Times New Roman"/>
          <w:color w:val="000000"/>
        </w:rPr>
        <w:t>oraz do uzyskania kopii danych podlegających przetwarzaniu</w:t>
      </w:r>
      <w:r w:rsidRPr="00413718">
        <w:rPr>
          <w:rFonts w:ascii="Times New Roman" w:eastAsia="Calibri" w:hAnsi="Times New Roman" w:cs="Times New Roman"/>
        </w:rPr>
        <w:t xml:space="preserve">, wymagałoby niewspółmiernie dużego wysiłku, </w:t>
      </w:r>
      <w:r w:rsidRPr="00413718">
        <w:rPr>
          <w:rFonts w:ascii="Times New Roman" w:eastAsia="Calibri" w:hAnsi="Times New Roman" w:cs="Times New Roman"/>
          <w:bCs/>
        </w:rPr>
        <w:t>Zamawiający może żądać od Pana/Pani,</w:t>
      </w:r>
      <w:r w:rsidRPr="00413718">
        <w:rPr>
          <w:rFonts w:ascii="Times New Roman" w:eastAsia="Calibri" w:hAnsi="Times New Roman" w:cs="Times New Roman"/>
        </w:rPr>
        <w:t xml:space="preserve"> wskazania dodatkowych informacji mających na celu sprecyzowanie żądania, w szczególności podania nazwy lub daty wszczętego albo zakończonego postępowania o udzielenie zamówienia publicznego.</w:t>
      </w:r>
    </w:p>
    <w:p w14:paraId="31261C4F" w14:textId="77777777" w:rsidR="00413718" w:rsidRPr="00413718" w:rsidRDefault="00413718" w:rsidP="0093712A">
      <w:pPr>
        <w:widowControl w:val="0"/>
        <w:numPr>
          <w:ilvl w:val="3"/>
          <w:numId w:val="32"/>
        </w:numPr>
        <w:tabs>
          <w:tab w:val="left" w:pos="426"/>
        </w:tabs>
        <w:suppressAutoHyphens/>
        <w:spacing w:after="0" w:line="276" w:lineRule="auto"/>
        <w:ind w:left="426" w:hanging="426"/>
        <w:contextualSpacing/>
        <w:jc w:val="both"/>
        <w:rPr>
          <w:rFonts w:ascii="Times New Roman" w:eastAsia="Calibri" w:hAnsi="Times New Roman" w:cs="Times New Roman"/>
        </w:rPr>
      </w:pPr>
      <w:r w:rsidRPr="00413718">
        <w:rPr>
          <w:rFonts w:ascii="Times New Roman" w:eastAsia="Calibri" w:hAnsi="Times New Roman" w:cs="Times New Roman"/>
          <w:bCs/>
        </w:rPr>
        <w:t>Wystąpienie przez Panią/Pana</w:t>
      </w:r>
      <w:r w:rsidRPr="00413718">
        <w:rPr>
          <w:rFonts w:ascii="Times New Roman" w:eastAsia="Calibri" w:hAnsi="Times New Roman" w:cs="Times New Roman"/>
        </w:rPr>
        <w:t xml:space="preserve"> z żądaniem ograniczenia przetwarzania danych, o którym mowa w art. 18 ust. 1 Rozporządzenia Ogólnego, nie ogranicza przetwarzania danych osobowych do czasu zakończenia postępowania o udzielenie zamówienia publicznego.</w:t>
      </w:r>
    </w:p>
    <w:p w14:paraId="6A3DD950" w14:textId="77777777" w:rsidR="008D138C" w:rsidRPr="00413718" w:rsidRDefault="008D138C" w:rsidP="0093712A">
      <w:pPr>
        <w:widowControl w:val="0"/>
        <w:spacing w:after="0" w:line="276" w:lineRule="auto"/>
        <w:jc w:val="both"/>
        <w:rPr>
          <w:rFonts w:ascii="Times New Roman" w:eastAsia="Times New Roman" w:hAnsi="Times New Roman" w:cs="Times New Roman"/>
        </w:rPr>
      </w:pPr>
    </w:p>
    <w:tbl>
      <w:tblPr>
        <w:tblStyle w:val="Tabela-Siatka"/>
        <w:tblW w:w="0" w:type="auto"/>
        <w:jc w:val="center"/>
        <w:tblLook w:val="04A0" w:firstRow="1" w:lastRow="0" w:firstColumn="1" w:lastColumn="0" w:noHBand="0" w:noVBand="1"/>
      </w:tblPr>
      <w:tblGrid>
        <w:gridCol w:w="9062"/>
      </w:tblGrid>
      <w:tr w:rsidR="008D138C" w:rsidRPr="00413718" w14:paraId="0D212890" w14:textId="77777777" w:rsidTr="00106F32">
        <w:trPr>
          <w:cantSplit/>
          <w:trHeight w:val="425"/>
          <w:jc w:val="center"/>
        </w:trPr>
        <w:tc>
          <w:tcPr>
            <w:tcW w:w="9062" w:type="dxa"/>
            <w:shd w:val="clear" w:color="auto" w:fill="D5DCE4" w:themeFill="text2" w:themeFillTint="33"/>
            <w:vAlign w:val="center"/>
          </w:tcPr>
          <w:p w14:paraId="61C6D0B1" w14:textId="49D3A116" w:rsidR="008D138C" w:rsidRPr="00413718" w:rsidRDefault="008D138C" w:rsidP="0093712A">
            <w:pPr>
              <w:suppressAutoHyphens/>
              <w:spacing w:line="276" w:lineRule="auto"/>
              <w:jc w:val="both"/>
              <w:rPr>
                <w:rFonts w:ascii="Times New Roman" w:eastAsia="Calibri" w:hAnsi="Times New Roman" w:cs="Times New Roman"/>
                <w:b/>
                <w:bCs/>
                <w:lang w:eastAsia="ar-SA"/>
              </w:rPr>
            </w:pPr>
            <w:r w:rsidRPr="00413718">
              <w:rPr>
                <w:rFonts w:ascii="Times New Roman" w:eastAsia="Calibri" w:hAnsi="Times New Roman" w:cs="Times New Roman"/>
                <w:b/>
                <w:bCs/>
                <w:lang w:eastAsia="ar-SA"/>
              </w:rPr>
              <w:t>Rozdział 2</w:t>
            </w:r>
            <w:r w:rsidR="00C475AD">
              <w:rPr>
                <w:rFonts w:ascii="Times New Roman" w:eastAsia="Calibri" w:hAnsi="Times New Roman" w:cs="Times New Roman"/>
                <w:b/>
                <w:bCs/>
                <w:lang w:eastAsia="ar-SA"/>
              </w:rPr>
              <w:t>8</w:t>
            </w:r>
          </w:p>
          <w:p w14:paraId="2340EF18" w14:textId="77777777" w:rsidR="008D138C" w:rsidRPr="00413718" w:rsidRDefault="008D138C" w:rsidP="0093712A">
            <w:pPr>
              <w:keepNext/>
              <w:keepLines/>
              <w:widowControl w:val="0"/>
              <w:spacing w:line="276" w:lineRule="auto"/>
              <w:jc w:val="both"/>
              <w:rPr>
                <w:rFonts w:ascii="Times New Roman" w:eastAsiaTheme="majorEastAsia" w:hAnsi="Times New Roman" w:cs="Times New Roman"/>
                <w:lang w:eastAsia="pl-PL" w:bidi="pl-PL"/>
              </w:rPr>
            </w:pPr>
            <w:r w:rsidRPr="00413718">
              <w:rPr>
                <w:rFonts w:ascii="Times New Roman" w:eastAsiaTheme="majorEastAsia" w:hAnsi="Times New Roman" w:cs="Times New Roman"/>
                <w:b/>
                <w:bCs/>
                <w:lang w:eastAsia="pl-PL" w:bidi="pl-PL"/>
              </w:rPr>
              <w:t>Pozostałe informacje</w:t>
            </w:r>
          </w:p>
        </w:tc>
      </w:tr>
    </w:tbl>
    <w:p w14:paraId="4C1DE2AB" w14:textId="77777777" w:rsidR="008D138C" w:rsidRPr="00413718" w:rsidRDefault="008D138C" w:rsidP="0093712A">
      <w:pPr>
        <w:tabs>
          <w:tab w:val="left" w:pos="284"/>
        </w:tabs>
        <w:spacing w:after="0" w:line="276" w:lineRule="auto"/>
        <w:ind w:left="284"/>
        <w:jc w:val="both"/>
        <w:rPr>
          <w:rStyle w:val="Brak"/>
          <w:rFonts w:ascii="Times New Roman" w:eastAsia="Calibri" w:hAnsi="Times New Roman" w:cs="Times New Roman"/>
        </w:rPr>
      </w:pPr>
      <w:r w:rsidRPr="00413718">
        <w:rPr>
          <w:rStyle w:val="Brak"/>
          <w:rFonts w:ascii="Times New Roman" w:hAnsi="Times New Roman" w:cs="Times New Roman"/>
        </w:rPr>
        <w:t>1.</w:t>
      </w:r>
      <w:r w:rsidRPr="00413718">
        <w:rPr>
          <w:rStyle w:val="Brak"/>
          <w:rFonts w:ascii="Times New Roman" w:hAnsi="Times New Roman" w:cs="Times New Roman"/>
        </w:rPr>
        <w:tab/>
        <w:t xml:space="preserve">Zamawiający nie przewiduje zawarcia umowy ramowej. </w:t>
      </w:r>
    </w:p>
    <w:p w14:paraId="318DA977" w14:textId="77777777" w:rsidR="008D138C" w:rsidRPr="00413718" w:rsidRDefault="008D138C" w:rsidP="0093712A">
      <w:pPr>
        <w:tabs>
          <w:tab w:val="left" w:pos="284"/>
        </w:tabs>
        <w:spacing w:after="0" w:line="276" w:lineRule="auto"/>
        <w:ind w:left="284"/>
        <w:jc w:val="both"/>
        <w:rPr>
          <w:rStyle w:val="Brak"/>
          <w:rFonts w:ascii="Times New Roman" w:eastAsia="Calibri" w:hAnsi="Times New Roman" w:cs="Times New Roman"/>
        </w:rPr>
      </w:pPr>
      <w:r w:rsidRPr="00413718">
        <w:rPr>
          <w:rStyle w:val="Brak"/>
          <w:rFonts w:ascii="Times New Roman" w:hAnsi="Times New Roman" w:cs="Times New Roman"/>
        </w:rPr>
        <w:t>2.</w:t>
      </w:r>
      <w:r w:rsidRPr="00413718">
        <w:rPr>
          <w:rStyle w:val="Brak"/>
          <w:rFonts w:ascii="Times New Roman" w:hAnsi="Times New Roman" w:cs="Times New Roman"/>
        </w:rPr>
        <w:tab/>
        <w:t xml:space="preserve">Zamawiający nie dopuszcza możliwości składania ofert wariantowych. </w:t>
      </w:r>
    </w:p>
    <w:p w14:paraId="22AB10ED" w14:textId="77777777" w:rsidR="008D138C" w:rsidRPr="00413718" w:rsidRDefault="008D138C" w:rsidP="0093712A">
      <w:pPr>
        <w:tabs>
          <w:tab w:val="left" w:pos="284"/>
        </w:tabs>
        <w:spacing w:after="0" w:line="276" w:lineRule="auto"/>
        <w:ind w:left="284"/>
        <w:jc w:val="both"/>
        <w:rPr>
          <w:rStyle w:val="Brak"/>
          <w:rFonts w:ascii="Times New Roman" w:eastAsia="Calibri" w:hAnsi="Times New Roman" w:cs="Times New Roman"/>
        </w:rPr>
      </w:pPr>
      <w:r w:rsidRPr="00413718">
        <w:rPr>
          <w:rStyle w:val="Brak"/>
          <w:rFonts w:ascii="Times New Roman" w:hAnsi="Times New Roman" w:cs="Times New Roman"/>
        </w:rPr>
        <w:t>3.</w:t>
      </w:r>
      <w:r w:rsidRPr="00413718">
        <w:rPr>
          <w:rStyle w:val="Brak"/>
          <w:rFonts w:ascii="Times New Roman" w:hAnsi="Times New Roman" w:cs="Times New Roman"/>
        </w:rPr>
        <w:tab/>
        <w:t xml:space="preserve">Zamawiający nie przewiduje zastosowania aukcji elektronicznej. </w:t>
      </w:r>
    </w:p>
    <w:p w14:paraId="17B50DA5" w14:textId="77777777" w:rsidR="008D138C" w:rsidRPr="00413718" w:rsidRDefault="008D138C" w:rsidP="0093712A">
      <w:pPr>
        <w:tabs>
          <w:tab w:val="left" w:pos="284"/>
        </w:tabs>
        <w:spacing w:after="0" w:line="276" w:lineRule="auto"/>
        <w:ind w:left="284"/>
        <w:jc w:val="both"/>
        <w:rPr>
          <w:rStyle w:val="Brak"/>
          <w:rFonts w:ascii="Times New Roman" w:eastAsia="Calibri" w:hAnsi="Times New Roman" w:cs="Times New Roman"/>
        </w:rPr>
      </w:pPr>
      <w:r w:rsidRPr="00413718">
        <w:rPr>
          <w:rStyle w:val="Brak"/>
          <w:rFonts w:ascii="Times New Roman" w:hAnsi="Times New Roman" w:cs="Times New Roman"/>
        </w:rPr>
        <w:t>4.</w:t>
      </w:r>
      <w:r w:rsidRPr="00413718">
        <w:rPr>
          <w:rStyle w:val="Brak"/>
          <w:rFonts w:ascii="Times New Roman" w:hAnsi="Times New Roman" w:cs="Times New Roman"/>
        </w:rPr>
        <w:tab/>
        <w:t>Zamawiający nie przewiduje zwrotu kosztów udziału w postępowaniu.</w:t>
      </w:r>
    </w:p>
    <w:p w14:paraId="03838771" w14:textId="4DF6425E" w:rsidR="008D138C" w:rsidRPr="00413718" w:rsidRDefault="008D138C" w:rsidP="0093712A">
      <w:pPr>
        <w:tabs>
          <w:tab w:val="left" w:pos="284"/>
        </w:tabs>
        <w:spacing w:after="0" w:line="276" w:lineRule="auto"/>
        <w:ind w:left="284"/>
        <w:jc w:val="both"/>
        <w:rPr>
          <w:rStyle w:val="Brak"/>
          <w:rFonts w:ascii="Times New Roman" w:eastAsia="Calibri" w:hAnsi="Times New Roman" w:cs="Times New Roman"/>
        </w:rPr>
      </w:pPr>
      <w:r w:rsidRPr="00413718">
        <w:rPr>
          <w:rStyle w:val="Brak"/>
          <w:rFonts w:ascii="Times New Roman" w:hAnsi="Times New Roman" w:cs="Times New Roman"/>
        </w:rPr>
        <w:t>5.</w:t>
      </w:r>
      <w:r w:rsidRPr="00413718">
        <w:rPr>
          <w:rStyle w:val="Brak"/>
          <w:rFonts w:ascii="Times New Roman" w:hAnsi="Times New Roman" w:cs="Times New Roman"/>
        </w:rPr>
        <w:tab/>
        <w:t>Rozliczenia pomiędzy Wykonawcą, a Zamawiającym będą dokonywane w złotych polskich.</w:t>
      </w:r>
      <w:r w:rsidR="0047631B">
        <w:rPr>
          <w:rStyle w:val="Brak"/>
          <w:rFonts w:ascii="Times New Roman" w:eastAsia="Calibri" w:hAnsi="Times New Roman" w:cs="Times New Roman"/>
        </w:rPr>
        <w:t xml:space="preserve"> </w:t>
      </w:r>
      <w:r w:rsidRPr="00413718">
        <w:rPr>
          <w:rStyle w:val="Brak"/>
          <w:rFonts w:ascii="Times New Roman" w:hAnsi="Times New Roman" w:cs="Times New Roman"/>
        </w:rPr>
        <w:t>Zamawiający nie przewiduje rozliczenia w walutach obcych.</w:t>
      </w:r>
    </w:p>
    <w:p w14:paraId="67EF99E5" w14:textId="77777777" w:rsidR="008D138C" w:rsidRPr="00413718" w:rsidRDefault="008D138C" w:rsidP="0093712A">
      <w:pPr>
        <w:suppressAutoHyphens/>
        <w:spacing w:after="0" w:line="276" w:lineRule="auto"/>
        <w:ind w:left="284"/>
        <w:jc w:val="both"/>
        <w:rPr>
          <w:rFonts w:ascii="Times New Roman" w:eastAsia="Calibri" w:hAnsi="Times New Roman" w:cs="Times New Roman"/>
          <w:b/>
          <w:bCs/>
          <w:lang w:eastAsia="ar-SA"/>
        </w:rPr>
      </w:pPr>
    </w:p>
    <w:p w14:paraId="6DEFC799" w14:textId="77777777" w:rsidR="008D138C" w:rsidRPr="00413718" w:rsidRDefault="008D138C" w:rsidP="0093712A">
      <w:pPr>
        <w:tabs>
          <w:tab w:val="left" w:pos="284"/>
        </w:tabs>
        <w:spacing w:after="0" w:line="276" w:lineRule="auto"/>
        <w:ind w:left="284" w:right="1"/>
        <w:jc w:val="both"/>
        <w:rPr>
          <w:rStyle w:val="Brak"/>
          <w:rFonts w:ascii="Times New Roman" w:eastAsia="Calibri" w:hAnsi="Times New Roman" w:cs="Times New Roman"/>
          <w:b/>
          <w:bCs/>
        </w:rPr>
      </w:pPr>
      <w:r w:rsidRPr="00413718">
        <w:rPr>
          <w:rStyle w:val="Brak"/>
          <w:rFonts w:ascii="Times New Roman" w:hAnsi="Times New Roman" w:cs="Times New Roman"/>
          <w:b/>
          <w:bCs/>
        </w:rPr>
        <w:t>ZAŁĄCZNIKI do SWZ:</w:t>
      </w:r>
    </w:p>
    <w:p w14:paraId="22C91785" w14:textId="1B0EB2AE" w:rsidR="008D138C" w:rsidRPr="00413718" w:rsidRDefault="008D138C" w:rsidP="0093712A">
      <w:pPr>
        <w:tabs>
          <w:tab w:val="left" w:pos="284"/>
        </w:tabs>
        <w:spacing w:after="0" w:line="276" w:lineRule="auto"/>
        <w:ind w:left="284"/>
        <w:jc w:val="both"/>
        <w:rPr>
          <w:rStyle w:val="Brak"/>
          <w:rFonts w:ascii="Times New Roman" w:eastAsia="Calibri" w:hAnsi="Times New Roman" w:cs="Times New Roman"/>
        </w:rPr>
      </w:pPr>
      <w:bookmarkStart w:id="78" w:name="_Hlk140671710"/>
      <w:r w:rsidRPr="00413718">
        <w:rPr>
          <w:rStyle w:val="Brak"/>
          <w:rFonts w:ascii="Times New Roman" w:hAnsi="Times New Roman" w:cs="Times New Roman"/>
        </w:rPr>
        <w:t xml:space="preserve">Załącznik 1 do SWZ </w:t>
      </w:r>
      <w:r w:rsidR="005C6557">
        <w:rPr>
          <w:rStyle w:val="Brak"/>
          <w:rFonts w:ascii="Times New Roman" w:hAnsi="Times New Roman" w:cs="Times New Roman"/>
        </w:rPr>
        <w:t>–</w:t>
      </w:r>
      <w:r w:rsidRPr="00413718">
        <w:rPr>
          <w:rStyle w:val="Brak"/>
          <w:rFonts w:ascii="Times New Roman" w:hAnsi="Times New Roman" w:cs="Times New Roman"/>
        </w:rPr>
        <w:t xml:space="preserve"> </w:t>
      </w:r>
      <w:r w:rsidR="005C6557">
        <w:rPr>
          <w:rStyle w:val="Brak"/>
          <w:rFonts w:ascii="Times New Roman" w:hAnsi="Times New Roman" w:cs="Times New Roman"/>
        </w:rPr>
        <w:t>Opis przedmiotu zamówienia</w:t>
      </w:r>
      <w:r w:rsidR="0047631B">
        <w:rPr>
          <w:rStyle w:val="Brak"/>
          <w:rFonts w:ascii="Times New Roman" w:hAnsi="Times New Roman" w:cs="Times New Roman"/>
        </w:rPr>
        <w:t>.</w:t>
      </w:r>
      <w:r w:rsidRPr="00413718">
        <w:rPr>
          <w:rStyle w:val="Brak"/>
          <w:rFonts w:ascii="Times New Roman" w:hAnsi="Times New Roman" w:cs="Times New Roman"/>
        </w:rPr>
        <w:t xml:space="preserve"> </w:t>
      </w:r>
    </w:p>
    <w:bookmarkEnd w:id="78"/>
    <w:p w14:paraId="3D98C01B" w14:textId="763E28B4" w:rsidR="008D138C" w:rsidRPr="00413718" w:rsidRDefault="008D138C" w:rsidP="0093712A">
      <w:pPr>
        <w:tabs>
          <w:tab w:val="left" w:pos="284"/>
        </w:tabs>
        <w:spacing w:after="0" w:line="276" w:lineRule="auto"/>
        <w:ind w:left="284"/>
        <w:jc w:val="both"/>
        <w:rPr>
          <w:rStyle w:val="Brak"/>
          <w:rFonts w:ascii="Times New Roman" w:eastAsia="Calibri" w:hAnsi="Times New Roman" w:cs="Times New Roman"/>
        </w:rPr>
      </w:pPr>
      <w:r w:rsidRPr="00413718">
        <w:rPr>
          <w:rStyle w:val="Brak"/>
          <w:rFonts w:ascii="Times New Roman" w:hAnsi="Times New Roman" w:cs="Times New Roman"/>
        </w:rPr>
        <w:t>Załącznik 2 do SWZ – Projektowane postanowienia umowy</w:t>
      </w:r>
      <w:r w:rsidR="0047631B">
        <w:rPr>
          <w:rStyle w:val="Brak"/>
          <w:rFonts w:ascii="Times New Roman" w:hAnsi="Times New Roman" w:cs="Times New Roman"/>
        </w:rPr>
        <w:t>.</w:t>
      </w:r>
    </w:p>
    <w:p w14:paraId="280EAF64" w14:textId="018F5DEF" w:rsidR="00700CEA" w:rsidRPr="00413718" w:rsidRDefault="008D138C" w:rsidP="0093712A">
      <w:pPr>
        <w:tabs>
          <w:tab w:val="left" w:pos="284"/>
        </w:tabs>
        <w:spacing w:after="0" w:line="276" w:lineRule="auto"/>
        <w:ind w:left="284"/>
        <w:jc w:val="both"/>
        <w:rPr>
          <w:rStyle w:val="Brak"/>
          <w:rFonts w:ascii="Times New Roman" w:hAnsi="Times New Roman" w:cs="Times New Roman"/>
        </w:rPr>
      </w:pPr>
      <w:r w:rsidRPr="00413718">
        <w:rPr>
          <w:rStyle w:val="Brak"/>
          <w:rFonts w:ascii="Times New Roman" w:hAnsi="Times New Roman" w:cs="Times New Roman"/>
        </w:rPr>
        <w:t xml:space="preserve">Załącznik 3 do SWZ – </w:t>
      </w:r>
      <w:r w:rsidR="00700CEA" w:rsidRPr="00413718">
        <w:rPr>
          <w:rStyle w:val="Brak"/>
          <w:rFonts w:ascii="Times New Roman" w:hAnsi="Times New Roman" w:cs="Times New Roman"/>
        </w:rPr>
        <w:t xml:space="preserve">Oświadczenie Wykonawców wspólnie ubiegających się o udzielenie zamówienia </w:t>
      </w:r>
      <w:bookmarkStart w:id="79" w:name="_Hlk127948887"/>
      <w:bookmarkStart w:id="80" w:name="_Hlk189725632"/>
      <w:r w:rsidR="00CB673A" w:rsidRPr="00413718">
        <w:rPr>
          <w:rFonts w:ascii="Times New Roman" w:hAnsi="Times New Roman" w:cs="Times New Roman"/>
          <w:color w:val="000000"/>
        </w:rPr>
        <w:t>składane na podstawie art. 1</w:t>
      </w:r>
      <w:r w:rsidR="00CB673A">
        <w:rPr>
          <w:rFonts w:ascii="Times New Roman" w:hAnsi="Times New Roman" w:cs="Times New Roman"/>
          <w:color w:val="000000"/>
        </w:rPr>
        <w:t>17</w:t>
      </w:r>
      <w:r w:rsidR="00CB673A" w:rsidRPr="00413718">
        <w:rPr>
          <w:rFonts w:ascii="Times New Roman" w:hAnsi="Times New Roman" w:cs="Times New Roman"/>
          <w:color w:val="000000"/>
        </w:rPr>
        <w:t xml:space="preserve"> ust. </w:t>
      </w:r>
      <w:r w:rsidR="00CB673A">
        <w:rPr>
          <w:rFonts w:ascii="Times New Roman" w:hAnsi="Times New Roman" w:cs="Times New Roman"/>
          <w:color w:val="000000"/>
        </w:rPr>
        <w:t>4</w:t>
      </w:r>
      <w:r w:rsidR="00CB673A" w:rsidRPr="00413718">
        <w:rPr>
          <w:rFonts w:ascii="Times New Roman" w:hAnsi="Times New Roman" w:cs="Times New Roman"/>
          <w:color w:val="000000"/>
        </w:rPr>
        <w:t xml:space="preserve"> ustawy Pzp</w:t>
      </w:r>
      <w:r w:rsidR="00CB673A">
        <w:rPr>
          <w:rFonts w:ascii="Times New Roman" w:hAnsi="Times New Roman" w:cs="Times New Roman"/>
          <w:color w:val="000000"/>
        </w:rPr>
        <w:t xml:space="preserve"> </w:t>
      </w:r>
      <w:r w:rsidR="00700CEA" w:rsidRPr="00413718">
        <w:rPr>
          <w:rStyle w:val="Brak"/>
          <w:rFonts w:ascii="Times New Roman" w:hAnsi="Times New Roman" w:cs="Times New Roman"/>
        </w:rPr>
        <w:t>(składane wraz z ofertą o ile dotyczy)</w:t>
      </w:r>
      <w:bookmarkEnd w:id="79"/>
      <w:r w:rsidR="0047631B">
        <w:rPr>
          <w:rStyle w:val="Brak"/>
          <w:rFonts w:ascii="Times New Roman" w:hAnsi="Times New Roman" w:cs="Times New Roman"/>
        </w:rPr>
        <w:t>.</w:t>
      </w:r>
      <w:bookmarkEnd w:id="80"/>
    </w:p>
    <w:p w14:paraId="566B522A" w14:textId="10E34182" w:rsidR="00700CEA" w:rsidRDefault="008D138C" w:rsidP="0093712A">
      <w:pPr>
        <w:tabs>
          <w:tab w:val="left" w:pos="284"/>
        </w:tabs>
        <w:spacing w:after="0" w:line="276" w:lineRule="auto"/>
        <w:ind w:left="284"/>
        <w:jc w:val="both"/>
        <w:rPr>
          <w:rFonts w:ascii="Times New Roman" w:hAnsi="Times New Roman" w:cs="Times New Roman"/>
          <w:color w:val="000000"/>
        </w:rPr>
      </w:pPr>
      <w:r w:rsidRPr="00413718">
        <w:rPr>
          <w:rStyle w:val="Brak"/>
          <w:rFonts w:ascii="Times New Roman" w:hAnsi="Times New Roman" w:cs="Times New Roman"/>
        </w:rPr>
        <w:t xml:space="preserve">Załącznik 4 do SWZ – </w:t>
      </w:r>
      <w:r w:rsidR="00700CEA" w:rsidRPr="00413718">
        <w:rPr>
          <w:rFonts w:ascii="Times New Roman" w:hAnsi="Times New Roman" w:cs="Times New Roman"/>
          <w:color w:val="000000"/>
        </w:rPr>
        <w:t>Oświadczenie składane na podstawie art. 125 ust. 1 ustawy P</w:t>
      </w:r>
      <w:r w:rsidR="00490A27" w:rsidRPr="00413718">
        <w:rPr>
          <w:rFonts w:ascii="Times New Roman" w:hAnsi="Times New Roman" w:cs="Times New Roman"/>
          <w:color w:val="000000"/>
        </w:rPr>
        <w:t>zp</w:t>
      </w:r>
      <w:r w:rsidR="0081494B">
        <w:rPr>
          <w:rFonts w:ascii="Times New Roman" w:hAnsi="Times New Roman" w:cs="Times New Roman"/>
          <w:color w:val="000000"/>
        </w:rPr>
        <w:t xml:space="preserve"> </w:t>
      </w:r>
      <w:bookmarkStart w:id="81" w:name="_Hlk189725689"/>
      <w:r w:rsidR="0081494B" w:rsidRPr="00413718">
        <w:rPr>
          <w:rStyle w:val="Brak"/>
          <w:rFonts w:ascii="Times New Roman" w:hAnsi="Times New Roman" w:cs="Times New Roman"/>
        </w:rPr>
        <w:t>(składane wraz z ofertą)</w:t>
      </w:r>
      <w:r w:rsidR="0047631B">
        <w:rPr>
          <w:rFonts w:ascii="Times New Roman" w:hAnsi="Times New Roman" w:cs="Times New Roman"/>
          <w:color w:val="000000"/>
        </w:rPr>
        <w:t>.</w:t>
      </w:r>
      <w:r w:rsidR="00700CEA" w:rsidRPr="00413718">
        <w:rPr>
          <w:rFonts w:ascii="Times New Roman" w:hAnsi="Times New Roman" w:cs="Times New Roman"/>
          <w:color w:val="000000"/>
        </w:rPr>
        <w:t xml:space="preserve"> </w:t>
      </w:r>
    </w:p>
    <w:bookmarkEnd w:id="81"/>
    <w:p w14:paraId="62ACE99A" w14:textId="77777777" w:rsidR="00CB673A" w:rsidRDefault="00CB673A" w:rsidP="002F2696">
      <w:pPr>
        <w:autoSpaceDE w:val="0"/>
        <w:autoSpaceDN w:val="0"/>
        <w:adjustRightInd w:val="0"/>
        <w:spacing w:after="0" w:line="276" w:lineRule="auto"/>
        <w:ind w:left="284"/>
        <w:jc w:val="both"/>
        <w:rPr>
          <w:rStyle w:val="Brak"/>
          <w:rFonts w:ascii="Times New Roman" w:hAnsi="Times New Roman" w:cs="Times New Roman"/>
        </w:rPr>
      </w:pPr>
      <w:r w:rsidRPr="00D11F4E">
        <w:rPr>
          <w:rStyle w:val="Brak"/>
          <w:rFonts w:ascii="Times New Roman" w:hAnsi="Times New Roman" w:cs="Times New Roman"/>
        </w:rPr>
        <w:t>Załącznik 5 do SWZ –</w:t>
      </w:r>
      <w:r w:rsidRPr="00D11F4E">
        <w:rPr>
          <w:rFonts w:ascii="Times New Roman" w:hAnsi="Times New Roman" w:cs="Times New Roman"/>
          <w:color w:val="000000"/>
        </w:rPr>
        <w:t xml:space="preserve"> Oświadczenie składane na podstawie art. 125 ust. 5 ustawy Pzp </w:t>
      </w:r>
      <w:bookmarkStart w:id="82" w:name="_Hlk138241777"/>
      <w:r w:rsidRPr="00D11F4E">
        <w:rPr>
          <w:rStyle w:val="Brak"/>
          <w:rFonts w:ascii="Times New Roman" w:hAnsi="Times New Roman" w:cs="Times New Roman"/>
        </w:rPr>
        <w:t>(składane wraz z ofertą o ile dotyczy)</w:t>
      </w:r>
      <w:bookmarkEnd w:id="82"/>
      <w:r w:rsidRPr="00D11F4E">
        <w:rPr>
          <w:rStyle w:val="Brak"/>
          <w:rFonts w:ascii="Times New Roman" w:hAnsi="Times New Roman" w:cs="Times New Roman"/>
        </w:rPr>
        <w:t>,</w:t>
      </w:r>
    </w:p>
    <w:p w14:paraId="03F91897" w14:textId="77777777" w:rsidR="00CB673A" w:rsidRPr="0081494B" w:rsidRDefault="00CB673A" w:rsidP="002F2696">
      <w:pPr>
        <w:tabs>
          <w:tab w:val="left" w:pos="284"/>
        </w:tabs>
        <w:spacing w:after="0" w:line="276" w:lineRule="auto"/>
        <w:ind w:left="284"/>
        <w:jc w:val="both"/>
        <w:rPr>
          <w:rStyle w:val="Brak"/>
          <w:rFonts w:ascii="Times New Roman" w:hAnsi="Times New Roman" w:cs="Times New Roman"/>
          <w:color w:val="000000"/>
        </w:rPr>
      </w:pPr>
      <w:r w:rsidRPr="00413718">
        <w:rPr>
          <w:rStyle w:val="Brak"/>
          <w:rFonts w:ascii="Times New Roman" w:hAnsi="Times New Roman" w:cs="Times New Roman"/>
        </w:rPr>
        <w:t xml:space="preserve">Załącznik </w:t>
      </w:r>
      <w:r>
        <w:rPr>
          <w:rStyle w:val="Brak"/>
          <w:rFonts w:ascii="Times New Roman" w:hAnsi="Times New Roman" w:cs="Times New Roman"/>
        </w:rPr>
        <w:t>6</w:t>
      </w:r>
      <w:r w:rsidRPr="00413718">
        <w:rPr>
          <w:rStyle w:val="Brak"/>
          <w:rFonts w:ascii="Times New Roman" w:hAnsi="Times New Roman" w:cs="Times New Roman"/>
        </w:rPr>
        <w:t xml:space="preserve"> do SWZ - Interaktywny </w:t>
      </w:r>
      <w:r>
        <w:rPr>
          <w:rStyle w:val="Brak"/>
          <w:rFonts w:ascii="Times New Roman" w:hAnsi="Times New Roman" w:cs="Times New Roman"/>
        </w:rPr>
        <w:t>f</w:t>
      </w:r>
      <w:r w:rsidRPr="00413718">
        <w:rPr>
          <w:rStyle w:val="Brak"/>
          <w:rFonts w:ascii="Times New Roman" w:hAnsi="Times New Roman" w:cs="Times New Roman"/>
        </w:rPr>
        <w:t xml:space="preserve">ormularz </w:t>
      </w:r>
      <w:r>
        <w:rPr>
          <w:rStyle w:val="Brak"/>
          <w:rFonts w:ascii="Times New Roman" w:hAnsi="Times New Roman" w:cs="Times New Roman"/>
        </w:rPr>
        <w:t>o</w:t>
      </w:r>
      <w:r w:rsidRPr="00413718">
        <w:rPr>
          <w:rStyle w:val="Brak"/>
          <w:rFonts w:ascii="Times New Roman" w:hAnsi="Times New Roman" w:cs="Times New Roman"/>
        </w:rPr>
        <w:t>fertowy</w:t>
      </w:r>
      <w:r>
        <w:rPr>
          <w:rStyle w:val="Brak"/>
          <w:rFonts w:ascii="Times New Roman" w:hAnsi="Times New Roman" w:cs="Times New Roman"/>
        </w:rPr>
        <w:t xml:space="preserve"> </w:t>
      </w:r>
      <w:r w:rsidRPr="00413718">
        <w:rPr>
          <w:rStyle w:val="Brak"/>
          <w:rFonts w:ascii="Times New Roman" w:hAnsi="Times New Roman" w:cs="Times New Roman"/>
        </w:rPr>
        <w:t>(składane wraz z ofertą)</w:t>
      </w:r>
      <w:r>
        <w:rPr>
          <w:rStyle w:val="Brak"/>
          <w:rFonts w:ascii="Times New Roman" w:hAnsi="Times New Roman" w:cs="Times New Roman"/>
        </w:rPr>
        <w:t>.</w:t>
      </w:r>
      <w:r w:rsidRPr="00413718">
        <w:rPr>
          <w:rStyle w:val="Brak"/>
          <w:rFonts w:ascii="Times New Roman" w:hAnsi="Times New Roman" w:cs="Times New Roman"/>
        </w:rPr>
        <w:t xml:space="preserve"> </w:t>
      </w:r>
    </w:p>
    <w:p w14:paraId="7D814290" w14:textId="2037A722" w:rsidR="00CB673A" w:rsidRPr="00D11F4E" w:rsidRDefault="00CB673A" w:rsidP="002F2696">
      <w:pPr>
        <w:tabs>
          <w:tab w:val="left" w:pos="284"/>
        </w:tabs>
        <w:spacing w:after="0" w:line="276" w:lineRule="auto"/>
        <w:ind w:left="284"/>
        <w:jc w:val="both"/>
        <w:rPr>
          <w:rStyle w:val="Brak"/>
          <w:rFonts w:ascii="Times New Roman" w:hAnsi="Times New Roman" w:cs="Times New Roman"/>
          <w:color w:val="000000"/>
        </w:rPr>
      </w:pPr>
      <w:r w:rsidRPr="00413718">
        <w:rPr>
          <w:rStyle w:val="Brak"/>
          <w:rFonts w:ascii="Times New Roman" w:hAnsi="Times New Roman" w:cs="Times New Roman"/>
        </w:rPr>
        <w:t xml:space="preserve">Załącznik </w:t>
      </w:r>
      <w:r>
        <w:rPr>
          <w:rStyle w:val="Brak"/>
          <w:rFonts w:ascii="Times New Roman" w:hAnsi="Times New Roman" w:cs="Times New Roman"/>
        </w:rPr>
        <w:t>6A</w:t>
      </w:r>
      <w:r w:rsidRPr="00413718">
        <w:rPr>
          <w:rStyle w:val="Brak"/>
          <w:rFonts w:ascii="Times New Roman" w:hAnsi="Times New Roman" w:cs="Times New Roman"/>
        </w:rPr>
        <w:t xml:space="preserve"> do SWZ </w:t>
      </w:r>
      <w:r>
        <w:rPr>
          <w:rStyle w:val="Brak"/>
          <w:rFonts w:ascii="Times New Roman" w:hAnsi="Times New Roman" w:cs="Times New Roman"/>
        </w:rPr>
        <w:t>–</w:t>
      </w:r>
      <w:r w:rsidRPr="00413718">
        <w:rPr>
          <w:rStyle w:val="Brak"/>
          <w:rFonts w:ascii="Times New Roman" w:hAnsi="Times New Roman" w:cs="Times New Roman"/>
        </w:rPr>
        <w:t xml:space="preserve"> </w:t>
      </w:r>
      <w:r>
        <w:rPr>
          <w:rStyle w:val="Brak"/>
          <w:rFonts w:ascii="Times New Roman" w:hAnsi="Times New Roman" w:cs="Times New Roman"/>
        </w:rPr>
        <w:t xml:space="preserve">Formularz oceny oferty </w:t>
      </w:r>
      <w:r w:rsidRPr="00413718">
        <w:rPr>
          <w:rStyle w:val="Brak"/>
          <w:rFonts w:ascii="Times New Roman" w:hAnsi="Times New Roman" w:cs="Times New Roman"/>
        </w:rPr>
        <w:t>(składane wraz z ofertą)</w:t>
      </w:r>
      <w:r>
        <w:rPr>
          <w:rStyle w:val="Brak"/>
          <w:rFonts w:ascii="Times New Roman" w:hAnsi="Times New Roman" w:cs="Times New Roman"/>
        </w:rPr>
        <w:t>.</w:t>
      </w:r>
      <w:r w:rsidRPr="00413718">
        <w:rPr>
          <w:rStyle w:val="Brak"/>
          <w:rFonts w:ascii="Times New Roman" w:hAnsi="Times New Roman" w:cs="Times New Roman"/>
        </w:rPr>
        <w:t xml:space="preserve"> </w:t>
      </w:r>
    </w:p>
    <w:p w14:paraId="1E8AA751" w14:textId="13F2A474" w:rsidR="00CB673A" w:rsidRPr="00D11F4E" w:rsidRDefault="00CB673A" w:rsidP="002F2696">
      <w:pPr>
        <w:tabs>
          <w:tab w:val="left" w:pos="284"/>
        </w:tabs>
        <w:spacing w:after="0" w:line="276" w:lineRule="auto"/>
        <w:ind w:left="284"/>
        <w:jc w:val="both"/>
        <w:rPr>
          <w:rStyle w:val="Brak"/>
          <w:rFonts w:ascii="Times New Roman" w:eastAsia="Calibri" w:hAnsi="Times New Roman" w:cs="Times New Roman"/>
        </w:rPr>
      </w:pPr>
      <w:r w:rsidRPr="00D11F4E">
        <w:rPr>
          <w:rStyle w:val="Brak"/>
          <w:rFonts w:ascii="Times New Roman" w:hAnsi="Times New Roman" w:cs="Times New Roman"/>
        </w:rPr>
        <w:t xml:space="preserve">Załącznik </w:t>
      </w:r>
      <w:r>
        <w:rPr>
          <w:rStyle w:val="Brak"/>
          <w:rFonts w:ascii="Times New Roman" w:hAnsi="Times New Roman" w:cs="Times New Roman"/>
        </w:rPr>
        <w:t>7</w:t>
      </w:r>
      <w:r w:rsidRPr="00D11F4E">
        <w:rPr>
          <w:rStyle w:val="Brak"/>
          <w:rFonts w:ascii="Times New Roman" w:hAnsi="Times New Roman" w:cs="Times New Roman"/>
        </w:rPr>
        <w:t xml:space="preserve"> do SWZ - Zobowiązanie innego podmiotu do udostępnienia niezbędnych zasobów Wykonawcy (składane wraz z ofertą o ile dotyczy),</w:t>
      </w:r>
    </w:p>
    <w:p w14:paraId="48419742" w14:textId="14510960" w:rsidR="00CB673A" w:rsidRPr="00D11F4E" w:rsidRDefault="00CB673A" w:rsidP="002F2696">
      <w:pPr>
        <w:tabs>
          <w:tab w:val="left" w:pos="284"/>
        </w:tabs>
        <w:spacing w:after="0" w:line="276" w:lineRule="auto"/>
        <w:ind w:left="284"/>
        <w:jc w:val="both"/>
        <w:rPr>
          <w:rStyle w:val="Brak"/>
          <w:rFonts w:ascii="Times New Roman" w:eastAsia="Calibri" w:hAnsi="Times New Roman" w:cs="Times New Roman"/>
        </w:rPr>
      </w:pPr>
      <w:bookmarkStart w:id="83" w:name="_Hlk204681636"/>
      <w:r w:rsidRPr="00D11F4E">
        <w:rPr>
          <w:rStyle w:val="Brak"/>
          <w:rFonts w:ascii="Times New Roman" w:hAnsi="Times New Roman" w:cs="Times New Roman"/>
        </w:rPr>
        <w:t xml:space="preserve">Załącznik </w:t>
      </w:r>
      <w:r>
        <w:rPr>
          <w:rStyle w:val="Brak"/>
          <w:rFonts w:ascii="Times New Roman" w:hAnsi="Times New Roman" w:cs="Times New Roman"/>
        </w:rPr>
        <w:t>8</w:t>
      </w:r>
      <w:r w:rsidRPr="00D11F4E">
        <w:rPr>
          <w:rStyle w:val="Brak"/>
          <w:rFonts w:ascii="Times New Roman" w:hAnsi="Times New Roman" w:cs="Times New Roman"/>
        </w:rPr>
        <w:t xml:space="preserve"> do SWZ – Oświadczenia wykonawcy, w zakresie art. 108 ust. 1 pkt 5 ustawy Pzp (składane na wezwanie Zamawiającego),</w:t>
      </w:r>
    </w:p>
    <w:bookmarkEnd w:id="83"/>
    <w:p w14:paraId="154D1048" w14:textId="225CA746" w:rsidR="00CB673A" w:rsidRDefault="00CB673A" w:rsidP="002F2696">
      <w:pPr>
        <w:tabs>
          <w:tab w:val="left" w:pos="284"/>
        </w:tabs>
        <w:spacing w:after="0" w:line="276" w:lineRule="auto"/>
        <w:ind w:left="284"/>
        <w:jc w:val="both"/>
        <w:rPr>
          <w:rStyle w:val="Brak"/>
          <w:rFonts w:ascii="Times New Roman" w:hAnsi="Times New Roman" w:cs="Times New Roman"/>
        </w:rPr>
      </w:pPr>
      <w:r w:rsidRPr="00413718">
        <w:rPr>
          <w:rStyle w:val="Brak"/>
          <w:rFonts w:ascii="Times New Roman" w:hAnsi="Times New Roman" w:cs="Times New Roman"/>
        </w:rPr>
        <w:t xml:space="preserve">Załącznik </w:t>
      </w:r>
      <w:r w:rsidR="00FD235A">
        <w:rPr>
          <w:rStyle w:val="Brak"/>
          <w:rFonts w:ascii="Times New Roman" w:hAnsi="Times New Roman" w:cs="Times New Roman"/>
        </w:rPr>
        <w:t>9</w:t>
      </w:r>
      <w:r w:rsidRPr="00413718">
        <w:rPr>
          <w:rStyle w:val="Brak"/>
          <w:rFonts w:ascii="Times New Roman" w:hAnsi="Times New Roman" w:cs="Times New Roman"/>
        </w:rPr>
        <w:t xml:space="preserve"> do SWZ </w:t>
      </w:r>
      <w:r>
        <w:rPr>
          <w:rStyle w:val="Brak"/>
          <w:rFonts w:ascii="Times New Roman" w:hAnsi="Times New Roman" w:cs="Times New Roman"/>
        </w:rPr>
        <w:t>–</w:t>
      </w:r>
      <w:r w:rsidRPr="00413718">
        <w:rPr>
          <w:rStyle w:val="Brak"/>
          <w:rFonts w:ascii="Times New Roman" w:hAnsi="Times New Roman" w:cs="Times New Roman"/>
        </w:rPr>
        <w:t xml:space="preserve"> </w:t>
      </w:r>
      <w:r>
        <w:rPr>
          <w:rStyle w:val="Brak"/>
          <w:rFonts w:ascii="Times New Roman" w:hAnsi="Times New Roman" w:cs="Times New Roman"/>
        </w:rPr>
        <w:t xml:space="preserve">Oświadczenie wykonawcy o aktualności informacji zawartych w oświadczeniach </w:t>
      </w:r>
      <w:r w:rsidRPr="00413718">
        <w:rPr>
          <w:rStyle w:val="Brak"/>
          <w:rFonts w:ascii="Times New Roman" w:hAnsi="Times New Roman" w:cs="Times New Roman"/>
        </w:rPr>
        <w:t xml:space="preserve">(składane </w:t>
      </w:r>
      <w:r>
        <w:rPr>
          <w:rStyle w:val="Brak"/>
          <w:rFonts w:ascii="Times New Roman" w:hAnsi="Times New Roman" w:cs="Times New Roman"/>
        </w:rPr>
        <w:t>na wezwanie Zamawiającego</w:t>
      </w:r>
      <w:r w:rsidRPr="00413718">
        <w:rPr>
          <w:rStyle w:val="Brak"/>
          <w:rFonts w:ascii="Times New Roman" w:hAnsi="Times New Roman" w:cs="Times New Roman"/>
        </w:rPr>
        <w:t>)</w:t>
      </w:r>
      <w:r w:rsidR="002F2696">
        <w:rPr>
          <w:rStyle w:val="Brak"/>
          <w:rFonts w:ascii="Times New Roman" w:hAnsi="Times New Roman" w:cs="Times New Roman"/>
        </w:rPr>
        <w:t>,</w:t>
      </w:r>
    </w:p>
    <w:p w14:paraId="26ADF7D7" w14:textId="3D833458" w:rsidR="003D231E" w:rsidRPr="00A93456" w:rsidRDefault="00FD235A" w:rsidP="00A93456">
      <w:pPr>
        <w:tabs>
          <w:tab w:val="left" w:pos="284"/>
        </w:tabs>
        <w:spacing w:after="0" w:line="276" w:lineRule="auto"/>
        <w:ind w:left="284"/>
        <w:jc w:val="both"/>
        <w:rPr>
          <w:rFonts w:ascii="Times New Roman" w:hAnsi="Times New Roman" w:cs="Times New Roman"/>
        </w:rPr>
      </w:pPr>
      <w:r w:rsidRPr="00D11F4E">
        <w:rPr>
          <w:rStyle w:val="Brak"/>
          <w:rFonts w:ascii="Times New Roman" w:hAnsi="Times New Roman" w:cs="Times New Roman"/>
        </w:rPr>
        <w:t xml:space="preserve">Załącznik </w:t>
      </w:r>
      <w:r>
        <w:rPr>
          <w:rStyle w:val="Brak"/>
          <w:rFonts w:ascii="Times New Roman" w:hAnsi="Times New Roman" w:cs="Times New Roman"/>
        </w:rPr>
        <w:t>10</w:t>
      </w:r>
      <w:r w:rsidRPr="00D11F4E">
        <w:rPr>
          <w:rStyle w:val="Brak"/>
          <w:rFonts w:ascii="Times New Roman" w:hAnsi="Times New Roman" w:cs="Times New Roman"/>
        </w:rPr>
        <w:t xml:space="preserve"> do SWZ – Wykaz usług (składany na wezwanie Zamawiającego)</w:t>
      </w:r>
      <w:r w:rsidR="002F2696">
        <w:rPr>
          <w:rStyle w:val="Brak"/>
          <w:rFonts w:ascii="Times New Roman" w:hAnsi="Times New Roman" w:cs="Times New Roman"/>
        </w:rPr>
        <w:t>.</w:t>
      </w:r>
    </w:p>
    <w:p w14:paraId="45D7D5F3" w14:textId="77777777" w:rsidR="00A93456" w:rsidRDefault="00A93456" w:rsidP="00A93456">
      <w:pPr>
        <w:tabs>
          <w:tab w:val="left" w:pos="284"/>
        </w:tabs>
        <w:spacing w:after="0" w:line="276" w:lineRule="auto"/>
        <w:rPr>
          <w:rStyle w:val="Brak"/>
          <w:rFonts w:ascii="Times New Roman" w:eastAsia="Calibri" w:hAnsi="Times New Roman" w:cs="Times New Roman"/>
        </w:rPr>
      </w:pPr>
    </w:p>
    <w:p w14:paraId="5A5CBE13" w14:textId="6D7BEA49" w:rsidR="00C413F7" w:rsidRDefault="00C413F7" w:rsidP="00A93456">
      <w:pPr>
        <w:tabs>
          <w:tab w:val="left" w:pos="284"/>
        </w:tabs>
        <w:spacing w:after="0" w:line="276" w:lineRule="auto"/>
        <w:rPr>
          <w:rStyle w:val="Brak"/>
          <w:rFonts w:ascii="Times New Roman" w:eastAsia="Calibri" w:hAnsi="Times New Roman" w:cs="Times New Roman"/>
        </w:rPr>
      </w:pPr>
      <w:r>
        <w:rPr>
          <w:rStyle w:val="Brak"/>
          <w:rFonts w:ascii="Times New Roman" w:eastAsia="Calibri" w:hAnsi="Times New Roman" w:cs="Times New Roman"/>
        </w:rPr>
        <w:t>Zatwierdził:</w:t>
      </w:r>
    </w:p>
    <w:p w14:paraId="3E97226B" w14:textId="1269D957" w:rsidR="0093712A" w:rsidRDefault="0093712A" w:rsidP="00A93456">
      <w:pPr>
        <w:tabs>
          <w:tab w:val="left" w:pos="284"/>
        </w:tabs>
        <w:spacing w:after="0" w:line="276" w:lineRule="auto"/>
        <w:rPr>
          <w:rStyle w:val="Brak"/>
          <w:rFonts w:ascii="Times New Roman" w:eastAsia="Calibri" w:hAnsi="Times New Roman" w:cs="Times New Roman"/>
        </w:rPr>
      </w:pPr>
      <w:r>
        <w:rPr>
          <w:rStyle w:val="Brak"/>
          <w:rFonts w:ascii="Times New Roman" w:eastAsia="Calibri" w:hAnsi="Times New Roman" w:cs="Times New Roman"/>
        </w:rPr>
        <w:t>Dyrektor</w:t>
      </w:r>
    </w:p>
    <w:p w14:paraId="35D06E6F" w14:textId="77777777" w:rsidR="00933457" w:rsidRPr="00A504BE" w:rsidRDefault="00933457" w:rsidP="00A93456">
      <w:pPr>
        <w:suppressAutoHyphens/>
        <w:spacing w:after="0" w:line="276" w:lineRule="auto"/>
        <w:rPr>
          <w:rFonts w:ascii="Cambria" w:hAnsi="Cambria" w:cs="Times New Roman"/>
          <w:sz w:val="20"/>
          <w:szCs w:val="20"/>
        </w:rPr>
      </w:pPr>
    </w:p>
    <w:sectPr w:rsidR="00933457" w:rsidRPr="00A504BE" w:rsidSect="0056511D">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D8F20" w14:textId="77777777" w:rsidR="00A2667A" w:rsidRDefault="00A2667A" w:rsidP="007C6EDB">
      <w:pPr>
        <w:spacing w:after="0" w:line="240" w:lineRule="auto"/>
      </w:pPr>
      <w:r>
        <w:separator/>
      </w:r>
    </w:p>
  </w:endnote>
  <w:endnote w:type="continuationSeparator" w:id="0">
    <w:p w14:paraId="2F3AFAC8" w14:textId="77777777" w:rsidR="00A2667A" w:rsidRDefault="00A2667A" w:rsidP="007C6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icrosoft JhengHei"/>
    <w:panose1 w:val="00000000000000000000"/>
    <w:charset w:val="00"/>
    <w:family w:val="swiss"/>
    <w:notTrueType/>
    <w:pitch w:val="default"/>
    <w:sig w:usb0="00000003" w:usb1="08080000" w:usb2="00000010"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0856358"/>
      <w:docPartObj>
        <w:docPartGallery w:val="Page Numbers (Bottom of Page)"/>
        <w:docPartUnique/>
      </w:docPartObj>
    </w:sdtPr>
    <w:sdtEndPr>
      <w:rPr>
        <w:rFonts w:ascii="Times New Roman" w:hAnsi="Times New Roman" w:cs="Times New Roman"/>
        <w:sz w:val="22"/>
        <w:szCs w:val="22"/>
      </w:rPr>
    </w:sdtEndPr>
    <w:sdtContent>
      <w:p w14:paraId="321D9392" w14:textId="77777777" w:rsidR="007C6EDB" w:rsidRPr="009D434B" w:rsidRDefault="007C6EDB">
        <w:pPr>
          <w:pStyle w:val="Stopka"/>
          <w:jc w:val="right"/>
          <w:rPr>
            <w:rFonts w:ascii="Times New Roman" w:hAnsi="Times New Roman" w:cs="Times New Roman"/>
            <w:sz w:val="22"/>
            <w:szCs w:val="22"/>
          </w:rPr>
        </w:pPr>
        <w:r w:rsidRPr="009D434B">
          <w:rPr>
            <w:rFonts w:ascii="Times New Roman" w:hAnsi="Times New Roman" w:cs="Times New Roman"/>
            <w:sz w:val="22"/>
            <w:szCs w:val="22"/>
          </w:rPr>
          <w:fldChar w:fldCharType="begin"/>
        </w:r>
        <w:r w:rsidRPr="009D434B">
          <w:rPr>
            <w:rFonts w:ascii="Times New Roman" w:hAnsi="Times New Roman" w:cs="Times New Roman"/>
            <w:sz w:val="22"/>
            <w:szCs w:val="22"/>
          </w:rPr>
          <w:instrText>PAGE   \* MERGEFORMAT</w:instrText>
        </w:r>
        <w:r w:rsidRPr="009D434B">
          <w:rPr>
            <w:rFonts w:ascii="Times New Roman" w:hAnsi="Times New Roman" w:cs="Times New Roman"/>
            <w:sz w:val="22"/>
            <w:szCs w:val="22"/>
          </w:rPr>
          <w:fldChar w:fldCharType="separate"/>
        </w:r>
        <w:r w:rsidRPr="009D434B">
          <w:rPr>
            <w:rFonts w:ascii="Times New Roman" w:hAnsi="Times New Roman" w:cs="Times New Roman"/>
            <w:sz w:val="22"/>
            <w:szCs w:val="22"/>
          </w:rPr>
          <w:t>2</w:t>
        </w:r>
        <w:r w:rsidRPr="009D434B">
          <w:rPr>
            <w:rFonts w:ascii="Times New Roman" w:hAnsi="Times New Roman" w:cs="Times New Roman"/>
            <w:sz w:val="22"/>
            <w:szCs w:val="22"/>
          </w:rPr>
          <w:fldChar w:fldCharType="end"/>
        </w:r>
      </w:p>
    </w:sdtContent>
  </w:sdt>
  <w:p w14:paraId="33B3184A" w14:textId="77777777" w:rsidR="007C6EDB" w:rsidRDefault="007C6E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3E3E6" w14:textId="77777777" w:rsidR="00A2667A" w:rsidRDefault="00A2667A" w:rsidP="007C6EDB">
      <w:pPr>
        <w:spacing w:after="0" w:line="240" w:lineRule="auto"/>
      </w:pPr>
      <w:r>
        <w:separator/>
      </w:r>
    </w:p>
  </w:footnote>
  <w:footnote w:type="continuationSeparator" w:id="0">
    <w:p w14:paraId="72C4ED0F" w14:textId="77777777" w:rsidR="00A2667A" w:rsidRDefault="00A2667A" w:rsidP="007C6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C6B65" w14:textId="38818198" w:rsidR="005D224A" w:rsidRDefault="005D224A" w:rsidP="005D224A">
    <w:pPr>
      <w:pStyle w:val="Nagwek"/>
      <w:tabs>
        <w:tab w:val="clear" w:pos="4536"/>
        <w:tab w:val="clear" w:pos="9072"/>
        <w:tab w:val="left" w:pos="38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2BAAA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5E4B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F4912"/>
    <w:multiLevelType w:val="multilevel"/>
    <w:tmpl w:val="B5D2AC12"/>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imes New Roman" w:eastAsia="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1A40FD3"/>
    <w:multiLevelType w:val="multilevel"/>
    <w:tmpl w:val="042C7406"/>
    <w:lvl w:ilvl="0">
      <w:start w:val="2"/>
      <w:numFmt w:val="decimal"/>
      <w:lvlText w:val="%1."/>
      <w:lvlJc w:val="left"/>
      <w:pPr>
        <w:ind w:left="720" w:hanging="360"/>
      </w:pPr>
      <w:rPr>
        <w:rFonts w:hint="default"/>
        <w:b w:val="0"/>
      </w:rPr>
    </w:lvl>
    <w:lvl w:ilvl="1">
      <w:start w:val="1"/>
      <w:numFmt w:val="decimal"/>
      <w:isLgl/>
      <w:lvlText w:val="%1.%2"/>
      <w:lvlJc w:val="left"/>
      <w:pPr>
        <w:ind w:left="1431" w:hanging="360"/>
      </w:pPr>
      <w:rPr>
        <w:rFonts w:hint="default"/>
      </w:rPr>
    </w:lvl>
    <w:lvl w:ilvl="2">
      <w:start w:val="1"/>
      <w:numFmt w:val="decimal"/>
      <w:isLgl/>
      <w:lvlText w:val="%1.%2.%3"/>
      <w:lvlJc w:val="left"/>
      <w:pPr>
        <w:ind w:left="2502" w:hanging="720"/>
      </w:pPr>
      <w:rPr>
        <w:rFonts w:hint="default"/>
      </w:rPr>
    </w:lvl>
    <w:lvl w:ilvl="3">
      <w:start w:val="1"/>
      <w:numFmt w:val="decimal"/>
      <w:isLgl/>
      <w:lvlText w:val="%1.%2.%3.%4"/>
      <w:lvlJc w:val="left"/>
      <w:pPr>
        <w:ind w:left="3213" w:hanging="720"/>
      </w:pPr>
      <w:rPr>
        <w:rFonts w:hint="default"/>
      </w:rPr>
    </w:lvl>
    <w:lvl w:ilvl="4">
      <w:start w:val="1"/>
      <w:numFmt w:val="decimal"/>
      <w:isLgl/>
      <w:lvlText w:val="%1.%2.%3.%4.%5"/>
      <w:lvlJc w:val="left"/>
      <w:pPr>
        <w:ind w:left="4284" w:hanging="1080"/>
      </w:pPr>
      <w:rPr>
        <w:rFonts w:hint="default"/>
      </w:rPr>
    </w:lvl>
    <w:lvl w:ilvl="5">
      <w:start w:val="1"/>
      <w:numFmt w:val="decimal"/>
      <w:isLgl/>
      <w:lvlText w:val="%1.%2.%3.%4.%5.%6"/>
      <w:lvlJc w:val="left"/>
      <w:pPr>
        <w:ind w:left="4995" w:hanging="1080"/>
      </w:pPr>
      <w:rPr>
        <w:rFonts w:hint="default"/>
      </w:rPr>
    </w:lvl>
    <w:lvl w:ilvl="6">
      <w:start w:val="1"/>
      <w:numFmt w:val="decimal"/>
      <w:isLgl/>
      <w:lvlText w:val="%1.%2.%3.%4.%5.%6.%7"/>
      <w:lvlJc w:val="left"/>
      <w:pPr>
        <w:ind w:left="6066" w:hanging="1440"/>
      </w:pPr>
      <w:rPr>
        <w:rFonts w:hint="default"/>
      </w:rPr>
    </w:lvl>
    <w:lvl w:ilvl="7">
      <w:start w:val="1"/>
      <w:numFmt w:val="decimal"/>
      <w:isLgl/>
      <w:lvlText w:val="%1.%2.%3.%4.%5.%6.%7.%8"/>
      <w:lvlJc w:val="left"/>
      <w:pPr>
        <w:ind w:left="6777" w:hanging="1440"/>
      </w:pPr>
      <w:rPr>
        <w:rFonts w:hint="default"/>
      </w:rPr>
    </w:lvl>
    <w:lvl w:ilvl="8">
      <w:start w:val="1"/>
      <w:numFmt w:val="decimal"/>
      <w:isLgl/>
      <w:lvlText w:val="%1.%2.%3.%4.%5.%6.%7.%8.%9"/>
      <w:lvlJc w:val="left"/>
      <w:pPr>
        <w:ind w:left="7488" w:hanging="1440"/>
      </w:pPr>
      <w:rPr>
        <w:rFonts w:hint="default"/>
      </w:rPr>
    </w:lvl>
  </w:abstractNum>
  <w:abstractNum w:abstractNumId="4" w15:restartNumberingAfterBreak="0">
    <w:nsid w:val="04B24858"/>
    <w:multiLevelType w:val="hybridMultilevel"/>
    <w:tmpl w:val="9DF8BBC2"/>
    <w:lvl w:ilvl="0" w:tplc="5EF446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5902807"/>
    <w:multiLevelType w:val="hybridMultilevel"/>
    <w:tmpl w:val="49D4ABA4"/>
    <w:lvl w:ilvl="0" w:tplc="492CA3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5E2339"/>
    <w:multiLevelType w:val="hybridMultilevel"/>
    <w:tmpl w:val="2ADEF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410E61"/>
    <w:multiLevelType w:val="hybridMultilevel"/>
    <w:tmpl w:val="730E5742"/>
    <w:lvl w:ilvl="0" w:tplc="0415000F">
      <w:start w:val="1"/>
      <w:numFmt w:val="decimal"/>
      <w:lvlText w:val="%1."/>
      <w:lvlJc w:val="left"/>
      <w:pPr>
        <w:ind w:left="720" w:hanging="360"/>
      </w:pPr>
      <w:rPr>
        <w:b w:val="0"/>
      </w:rPr>
    </w:lvl>
    <w:lvl w:ilvl="1" w:tplc="E65AC20E">
      <w:start w:val="1"/>
      <w:numFmt w:val="decimal"/>
      <w:lvlText w:val="%2)"/>
      <w:lvlJc w:val="left"/>
      <w:pPr>
        <w:ind w:left="1440" w:hanging="360"/>
      </w:pPr>
      <w:rPr>
        <w:rFonts w:ascii="Times New Roman" w:hAnsi="Times New Roman" w:cs="Times New Roman" w:hint="default"/>
        <w:strike w:val="0"/>
        <w:dstrike w:val="0"/>
        <w:sz w:val="24"/>
        <w:szCs w:val="24"/>
        <w:u w:val="none"/>
        <w:effect w:val="none"/>
      </w:rPr>
    </w:lvl>
    <w:lvl w:ilvl="2" w:tplc="0415001B">
      <w:start w:val="1"/>
      <w:numFmt w:val="lowerRoman"/>
      <w:lvlText w:val="%3."/>
      <w:lvlJc w:val="right"/>
      <w:pPr>
        <w:ind w:left="2160" w:hanging="180"/>
      </w:pPr>
    </w:lvl>
    <w:lvl w:ilvl="3" w:tplc="EB3E459C">
      <w:start w:val="1"/>
      <w:numFmt w:val="decimal"/>
      <w:lvlText w:val="%4."/>
      <w:lvlJc w:val="left"/>
      <w:pPr>
        <w:ind w:left="644" w:hanging="360"/>
      </w:pPr>
      <w:rPr>
        <w:b w:val="0"/>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D9A26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2AC08AB"/>
    <w:multiLevelType w:val="hybridMultilevel"/>
    <w:tmpl w:val="FF6EAFC6"/>
    <w:lvl w:ilvl="0" w:tplc="D374A56E">
      <w:start w:val="1"/>
      <w:numFmt w:val="decimal"/>
      <w:pStyle w:val="Spistreci1"/>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C420D"/>
    <w:multiLevelType w:val="multilevel"/>
    <w:tmpl w:val="E8B04B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4B22435"/>
    <w:multiLevelType w:val="hybridMultilevel"/>
    <w:tmpl w:val="626AFE32"/>
    <w:lvl w:ilvl="0" w:tplc="3EE8937E">
      <w:start w:val="1"/>
      <w:numFmt w:val="decimal"/>
      <w:lvlText w:val="%1."/>
      <w:lvlJc w:val="left"/>
      <w:pPr>
        <w:ind w:left="717"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3A7466"/>
    <w:multiLevelType w:val="multilevel"/>
    <w:tmpl w:val="5360071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6F14531"/>
    <w:multiLevelType w:val="hybridMultilevel"/>
    <w:tmpl w:val="03B454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8373FA"/>
    <w:multiLevelType w:val="hybridMultilevel"/>
    <w:tmpl w:val="90521A00"/>
    <w:lvl w:ilvl="0" w:tplc="925446F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1D81122B"/>
    <w:multiLevelType w:val="hybridMultilevel"/>
    <w:tmpl w:val="BBF89C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A4D65"/>
    <w:multiLevelType w:val="hybridMultilevel"/>
    <w:tmpl w:val="CE0C4A14"/>
    <w:lvl w:ilvl="0" w:tplc="D534C6EC">
      <w:start w:val="1"/>
      <w:numFmt w:val="decimal"/>
      <w:lvlText w:val="%1)"/>
      <w:lvlJc w:val="left"/>
      <w:pPr>
        <w:tabs>
          <w:tab w:val="num" w:pos="720"/>
        </w:tabs>
        <w:ind w:left="720" w:hanging="360"/>
      </w:pPr>
      <w:rPr>
        <w:rFonts w:ascii="Times New Roman" w:hAnsi="Times New Roman" w:cs="Times New Roman" w:hint="default"/>
        <w:color w:val="auto"/>
        <w:sz w:val="24"/>
        <w:szCs w:val="24"/>
      </w:rPr>
    </w:lvl>
    <w:lvl w:ilvl="1" w:tplc="7076E652">
      <w:start w:val="1"/>
      <w:numFmt w:val="decimal"/>
      <w:lvlText w:val="%2."/>
      <w:lvlJc w:val="left"/>
      <w:pPr>
        <w:tabs>
          <w:tab w:val="num" w:pos="644"/>
        </w:tabs>
        <w:ind w:left="644" w:hanging="360"/>
      </w:pPr>
      <w:rPr>
        <w:rFonts w:cs="Times New Roman"/>
        <w:b w:val="0"/>
        <w:bCs w:val="0"/>
        <w:i w:val="0"/>
        <w:iCs/>
        <w:color w:val="auto"/>
      </w:rPr>
    </w:lvl>
    <w:lvl w:ilvl="2" w:tplc="18F6EE4C">
      <w:start w:val="12"/>
      <w:numFmt w:val="decimal"/>
      <w:lvlText w:val="%3"/>
      <w:lvlJc w:val="left"/>
      <w:pPr>
        <w:tabs>
          <w:tab w:val="num" w:pos="2340"/>
        </w:tabs>
        <w:ind w:left="2340" w:hanging="360"/>
      </w:pPr>
      <w:rPr>
        <w:rFonts w:cs="Times New Roman"/>
      </w:rPr>
    </w:lvl>
    <w:lvl w:ilvl="3" w:tplc="81D2CABC">
      <w:start w:val="1"/>
      <w:numFmt w:val="decimal"/>
      <w:lvlText w:val="%4."/>
      <w:lvlJc w:val="left"/>
      <w:pPr>
        <w:tabs>
          <w:tab w:val="num" w:pos="360"/>
        </w:tabs>
        <w:ind w:left="360" w:hanging="360"/>
      </w:pPr>
      <w:rPr>
        <w:rFonts w:ascii="Times New Roman" w:eastAsia="Times New Roman" w:hAnsi="Times New Roman" w:cs="Times New Roman" w:hint="default"/>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24D94221"/>
    <w:multiLevelType w:val="hybridMultilevel"/>
    <w:tmpl w:val="A39417D0"/>
    <w:lvl w:ilvl="0" w:tplc="0415000F">
      <w:start w:val="1"/>
      <w:numFmt w:val="decimal"/>
      <w:lvlText w:val="%1."/>
      <w:lvlJc w:val="left"/>
      <w:pPr>
        <w:ind w:left="72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C02684"/>
    <w:multiLevelType w:val="hybridMultilevel"/>
    <w:tmpl w:val="CA8CF93A"/>
    <w:lvl w:ilvl="0" w:tplc="B16AABE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275DB3"/>
    <w:multiLevelType w:val="hybridMultilevel"/>
    <w:tmpl w:val="5C7A20A0"/>
    <w:lvl w:ilvl="0" w:tplc="E5B4E5B6">
      <w:start w:val="1"/>
      <w:numFmt w:val="lowerLetter"/>
      <w:lvlText w:val="%1)"/>
      <w:lvlJc w:val="left"/>
      <w:pPr>
        <w:ind w:left="1074" w:hanging="360"/>
      </w:pPr>
      <w:rPr>
        <w:rFonts w:hint="default"/>
        <w:strike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0" w15:restartNumberingAfterBreak="0">
    <w:nsid w:val="2B05269C"/>
    <w:multiLevelType w:val="hybridMultilevel"/>
    <w:tmpl w:val="C060D99A"/>
    <w:lvl w:ilvl="0" w:tplc="954E646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4D36F8"/>
    <w:multiLevelType w:val="hybridMultilevel"/>
    <w:tmpl w:val="F8B61268"/>
    <w:lvl w:ilvl="0" w:tplc="6B92622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2D9A19C0"/>
    <w:multiLevelType w:val="multilevel"/>
    <w:tmpl w:val="3B744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0321C50"/>
    <w:multiLevelType w:val="hybridMultilevel"/>
    <w:tmpl w:val="156629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933C6A"/>
    <w:multiLevelType w:val="hybridMultilevel"/>
    <w:tmpl w:val="EDDA4B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43D552F"/>
    <w:multiLevelType w:val="multilevel"/>
    <w:tmpl w:val="F1E0B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7FB618B"/>
    <w:multiLevelType w:val="hybridMultilevel"/>
    <w:tmpl w:val="AA0E66E2"/>
    <w:styleLink w:val="Zaimportowanystyl8"/>
    <w:lvl w:ilvl="0" w:tplc="6128984C">
      <w:start w:val="1"/>
      <w:numFmt w:val="decimal"/>
      <w:lvlText w:val="%1."/>
      <w:lvlJc w:val="left"/>
      <w:pPr>
        <w:tabs>
          <w:tab w:val="left" w:pos="2694"/>
          <w:tab w:val="left" w:pos="7899"/>
          <w:tab w:val="left" w:pos="8566"/>
        </w:tabs>
        <w:ind w:left="641" w:hanging="414"/>
      </w:pPr>
      <w:rPr>
        <w:rFonts w:ascii="Arial" w:eastAsia="Arial" w:hAnsi="Arial" w:cs="Arial"/>
        <w:b/>
        <w:bCs/>
        <w:i w:val="0"/>
        <w:iCs w:val="0"/>
        <w:caps w:val="0"/>
        <w:smallCaps w:val="0"/>
        <w:strike w:val="0"/>
        <w:dstrike w:val="0"/>
        <w:outline w:val="0"/>
        <w:emboss w:val="0"/>
        <w:imprint w:val="0"/>
        <w:spacing w:val="0"/>
        <w:w w:val="100"/>
        <w:kern w:val="0"/>
        <w:position w:val="0"/>
        <w:sz w:val="18"/>
        <w:szCs w:val="18"/>
        <w:highlight w:val="none"/>
        <w:vertAlign w:val="baseline"/>
      </w:rPr>
    </w:lvl>
    <w:lvl w:ilvl="1" w:tplc="221843F6">
      <w:start w:val="1"/>
      <w:numFmt w:val="decimal"/>
      <w:lvlText w:val="%2."/>
      <w:lvlJc w:val="left"/>
      <w:pPr>
        <w:tabs>
          <w:tab w:val="left" w:pos="2694"/>
          <w:tab w:val="left" w:pos="7899"/>
          <w:tab w:val="left" w:pos="8566"/>
        </w:tabs>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8632B90E">
      <w:start w:val="1"/>
      <w:numFmt w:val="decimal"/>
      <w:lvlText w:val="%3)"/>
      <w:lvlJc w:val="left"/>
      <w:pPr>
        <w:tabs>
          <w:tab w:val="left" w:pos="2694"/>
          <w:tab w:val="left" w:pos="7899"/>
          <w:tab w:val="left" w:pos="8566"/>
        </w:tabs>
        <w:ind w:left="1794" w:hanging="179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CF380E1E">
      <w:start w:val="1"/>
      <w:numFmt w:val="lowerLetter"/>
      <w:lvlText w:val="%4)"/>
      <w:lvlJc w:val="left"/>
      <w:pPr>
        <w:tabs>
          <w:tab w:val="left" w:pos="2694"/>
          <w:tab w:val="left" w:pos="7899"/>
          <w:tab w:val="left" w:pos="8566"/>
        </w:tabs>
        <w:ind w:left="1440" w:hanging="125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E3DAA620">
      <w:start w:val="1"/>
      <w:numFmt w:val="lowerRoman"/>
      <w:lvlText w:val="%5."/>
      <w:lvlJc w:val="left"/>
      <w:pPr>
        <w:tabs>
          <w:tab w:val="left" w:pos="2694"/>
          <w:tab w:val="left" w:pos="7899"/>
          <w:tab w:val="left" w:pos="8566"/>
        </w:tabs>
        <w:ind w:left="2160" w:hanging="64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909E964E">
      <w:start w:val="1"/>
      <w:numFmt w:val="lowerRoman"/>
      <w:lvlText w:val="%6."/>
      <w:lvlJc w:val="left"/>
      <w:pPr>
        <w:tabs>
          <w:tab w:val="left" w:pos="7899"/>
          <w:tab w:val="left" w:pos="8566"/>
        </w:tabs>
        <w:ind w:left="4951" w:hanging="495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C618268C">
      <w:start w:val="1"/>
      <w:numFmt w:val="decimal"/>
      <w:lvlText w:val="%7."/>
      <w:lvlJc w:val="left"/>
      <w:pPr>
        <w:tabs>
          <w:tab w:val="left" w:pos="7899"/>
          <w:tab w:val="left" w:pos="8566"/>
        </w:tabs>
        <w:ind w:left="4299" w:hanging="42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4EF8196A">
      <w:start w:val="1"/>
      <w:numFmt w:val="lowerLetter"/>
      <w:lvlText w:val="%8."/>
      <w:lvlJc w:val="left"/>
      <w:pPr>
        <w:tabs>
          <w:tab w:val="left" w:pos="7899"/>
          <w:tab w:val="left" w:pos="8566"/>
        </w:tabs>
        <w:ind w:left="4320" w:hanging="357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7778B47A">
      <w:start w:val="1"/>
      <w:numFmt w:val="lowerRoman"/>
      <w:lvlText w:val="%9."/>
      <w:lvlJc w:val="left"/>
      <w:pPr>
        <w:tabs>
          <w:tab w:val="left" w:pos="7899"/>
          <w:tab w:val="left" w:pos="8566"/>
        </w:tabs>
        <w:ind w:left="5040" w:hanging="279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A8CA67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CF0002B"/>
    <w:multiLevelType w:val="hybridMultilevel"/>
    <w:tmpl w:val="320A3134"/>
    <w:lvl w:ilvl="0" w:tplc="7F904262">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DE9669B"/>
    <w:multiLevelType w:val="hybridMultilevel"/>
    <w:tmpl w:val="090C9052"/>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30" w15:restartNumberingAfterBreak="0">
    <w:nsid w:val="427E155A"/>
    <w:multiLevelType w:val="multilevel"/>
    <w:tmpl w:val="2068A29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5087A98"/>
    <w:multiLevelType w:val="multilevel"/>
    <w:tmpl w:val="DC183EE2"/>
    <w:lvl w:ilvl="0">
      <w:start w:val="18"/>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46347594"/>
    <w:multiLevelType w:val="multilevel"/>
    <w:tmpl w:val="D9004D86"/>
    <w:lvl w:ilvl="0">
      <w:start w:val="1"/>
      <w:numFmt w:val="decimal"/>
      <w:lvlText w:val="%1."/>
      <w:lvlJc w:val="left"/>
      <w:pPr>
        <w:tabs>
          <w:tab w:val="num" w:pos="360"/>
        </w:tabs>
        <w:ind w:left="360" w:hanging="360"/>
      </w:pPr>
      <w:rPr>
        <w:rFonts w:ascii="Times New Roman" w:hAnsi="Times New Roman" w:cs="Times New Roman" w:hint="default"/>
        <w:b/>
        <w:bCs/>
        <w:sz w:val="24"/>
        <w:szCs w:val="24"/>
      </w:rPr>
    </w:lvl>
    <w:lvl w:ilvl="1">
      <w:start w:val="1"/>
      <w:numFmt w:val="decimal"/>
      <w:lvlText w:val="%2)"/>
      <w:lvlJc w:val="left"/>
      <w:pPr>
        <w:tabs>
          <w:tab w:val="num" w:pos="720"/>
        </w:tabs>
        <w:ind w:left="720" w:hanging="360"/>
      </w:pPr>
      <w:rPr>
        <w:rFonts w:ascii="Times New Roman" w:eastAsia="Calibri" w:hAnsi="Times New Roman" w:cs="Times New Roman" w:hint="default"/>
        <w:b/>
        <w:bCs/>
      </w:rPr>
    </w:lvl>
    <w:lvl w:ilvl="2">
      <w:start w:val="1"/>
      <w:numFmt w:val="lowerLetter"/>
      <w:lvlText w:val="%3)"/>
      <w:lvlJc w:val="left"/>
      <w:pPr>
        <w:ind w:left="1080" w:hanging="360"/>
      </w:pPr>
      <w:rPr>
        <w:rFonts w:ascii="Times New Roman" w:hAnsi="Times New Roman" w:cs="Times New Roman" w:hint="default"/>
        <w:b/>
        <w:bCs/>
        <w:i w:val="0"/>
        <w:iCs w:val="0"/>
        <w:color w:val="auto"/>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6770261"/>
    <w:multiLevelType w:val="hybridMultilevel"/>
    <w:tmpl w:val="24E84B36"/>
    <w:lvl w:ilvl="0" w:tplc="DEC8211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C00B07"/>
    <w:multiLevelType w:val="hybridMultilevel"/>
    <w:tmpl w:val="D370F818"/>
    <w:lvl w:ilvl="0" w:tplc="55FAC7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9C16A0"/>
    <w:multiLevelType w:val="hybridMultilevel"/>
    <w:tmpl w:val="8B68858C"/>
    <w:lvl w:ilvl="0" w:tplc="FFFFFFFF">
      <w:start w:val="1"/>
      <w:numFmt w:val="decimal"/>
      <w:lvlText w:val="%1)"/>
      <w:lvlJc w:val="left"/>
      <w:pPr>
        <w:ind w:left="1160" w:hanging="360"/>
      </w:pPr>
      <w:rPr>
        <w:rFonts w:hint="default"/>
        <w:b w:val="0"/>
      </w:r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36" w15:restartNumberingAfterBreak="0">
    <w:nsid w:val="4BBD4378"/>
    <w:multiLevelType w:val="hybridMultilevel"/>
    <w:tmpl w:val="2976D9BC"/>
    <w:styleLink w:val="Zaimportowanystyl10"/>
    <w:lvl w:ilvl="0" w:tplc="B0240502">
      <w:start w:val="1"/>
      <w:numFmt w:val="decimal"/>
      <w:lvlText w:val="%1)"/>
      <w:lvlJc w:val="left"/>
      <w:pPr>
        <w:tabs>
          <w:tab w:val="left" w:pos="2880"/>
        </w:tabs>
        <w:ind w:left="663" w:hanging="303"/>
      </w:pPr>
      <w:rPr>
        <w:rFonts w:hAnsi="Arial Unicode MS"/>
        <w:caps w:val="0"/>
        <w:smallCaps w:val="0"/>
        <w:strike w:val="0"/>
        <w:dstrike w:val="0"/>
        <w:outline w:val="0"/>
        <w:emboss w:val="0"/>
        <w:imprint w:val="0"/>
        <w:spacing w:val="0"/>
        <w:w w:val="100"/>
        <w:kern w:val="0"/>
        <w:position w:val="0"/>
        <w:highlight w:val="none"/>
        <w:vertAlign w:val="baseline"/>
      </w:rPr>
    </w:lvl>
    <w:lvl w:ilvl="1" w:tplc="9FBED0CC">
      <w:start w:val="1"/>
      <w:numFmt w:val="decimal"/>
      <w:lvlText w:val="%2."/>
      <w:lvlJc w:val="left"/>
      <w:pPr>
        <w:tabs>
          <w:tab w:val="left" w:pos="2880"/>
        </w:tabs>
        <w:ind w:left="587" w:hanging="303"/>
      </w:pPr>
      <w:rPr>
        <w:rFonts w:hAnsi="Arial Unicode MS"/>
        <w:caps w:val="0"/>
        <w:smallCaps w:val="0"/>
        <w:strike w:val="0"/>
        <w:dstrike w:val="0"/>
        <w:outline w:val="0"/>
        <w:emboss w:val="0"/>
        <w:imprint w:val="0"/>
        <w:spacing w:val="0"/>
        <w:w w:val="100"/>
        <w:kern w:val="0"/>
        <w:position w:val="0"/>
        <w:sz w:val="17"/>
        <w:szCs w:val="17"/>
        <w:highlight w:val="none"/>
        <w:vertAlign w:val="baseline"/>
      </w:rPr>
    </w:lvl>
    <w:lvl w:ilvl="2" w:tplc="AD7C1154">
      <w:start w:val="1"/>
      <w:numFmt w:val="decimal"/>
      <w:lvlText w:val="%3."/>
      <w:lvlJc w:val="left"/>
      <w:pPr>
        <w:tabs>
          <w:tab w:val="left" w:pos="2880"/>
        </w:tabs>
        <w:ind w:left="2283" w:hanging="303"/>
      </w:pPr>
      <w:rPr>
        <w:rFonts w:hAnsi="Arial Unicode MS"/>
        <w:caps w:val="0"/>
        <w:smallCaps w:val="0"/>
        <w:strike w:val="0"/>
        <w:dstrike w:val="0"/>
        <w:outline w:val="0"/>
        <w:emboss w:val="0"/>
        <w:imprint w:val="0"/>
        <w:spacing w:val="0"/>
        <w:w w:val="100"/>
        <w:kern w:val="0"/>
        <w:position w:val="0"/>
        <w:highlight w:val="none"/>
        <w:vertAlign w:val="baseline"/>
      </w:rPr>
    </w:lvl>
    <w:lvl w:ilvl="3" w:tplc="19AE701C">
      <w:start w:val="1"/>
      <w:numFmt w:val="decimal"/>
      <w:lvlText w:val="%4."/>
      <w:lvlJc w:val="left"/>
      <w:pPr>
        <w:tabs>
          <w:tab w:val="left" w:pos="28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6346F5F6">
      <w:start w:val="1"/>
      <w:numFmt w:val="upp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7CDEF27E">
      <w:start w:val="1"/>
      <w:numFmt w:val="decimal"/>
      <w:lvlText w:val="%6."/>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6" w:tplc="722EDBE2">
      <w:start w:val="1"/>
      <w:numFmt w:val="decimal"/>
      <w:lvlText w:val="%7."/>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7" w:tplc="0A800C12">
      <w:start w:val="1"/>
      <w:numFmt w:val="decimal"/>
      <w:lvlText w:val="%8."/>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8" w:tplc="91C25034">
      <w:start w:val="1"/>
      <w:numFmt w:val="decimal"/>
      <w:lvlText w:val="%9."/>
      <w:lvlJc w:val="left"/>
      <w:pPr>
        <w:ind w:left="3600" w:hanging="28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E5B4E27"/>
    <w:multiLevelType w:val="hybridMultilevel"/>
    <w:tmpl w:val="353A7C32"/>
    <w:lvl w:ilvl="0" w:tplc="1EDAD338">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51236B"/>
    <w:multiLevelType w:val="hybridMultilevel"/>
    <w:tmpl w:val="23B4F5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4FD55952"/>
    <w:multiLevelType w:val="hybridMultilevel"/>
    <w:tmpl w:val="85B2669E"/>
    <w:lvl w:ilvl="0" w:tplc="0415000F">
      <w:start w:val="1"/>
      <w:numFmt w:val="decimal"/>
      <w:lvlText w:val="%1."/>
      <w:lvlJc w:val="left"/>
      <w:pPr>
        <w:ind w:left="860" w:hanging="360"/>
      </w:pPr>
    </w:lvl>
    <w:lvl w:ilvl="1" w:tplc="04150019">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40" w15:restartNumberingAfterBreak="0">
    <w:nsid w:val="51A56942"/>
    <w:multiLevelType w:val="hybridMultilevel"/>
    <w:tmpl w:val="95A8DD4A"/>
    <w:lvl w:ilvl="0" w:tplc="04150011">
      <w:start w:val="1"/>
      <w:numFmt w:val="decimal"/>
      <w:lvlText w:val="%1)"/>
      <w:lvlJc w:val="left"/>
      <w:pPr>
        <w:ind w:left="1160" w:hanging="360"/>
      </w:p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41" w15:restartNumberingAfterBreak="0">
    <w:nsid w:val="52BC4A72"/>
    <w:multiLevelType w:val="hybridMultilevel"/>
    <w:tmpl w:val="709C9FE6"/>
    <w:styleLink w:val="Zaimportowanystyl3"/>
    <w:lvl w:ilvl="0" w:tplc="C834119E">
      <w:start w:val="1"/>
      <w:numFmt w:val="decimal"/>
      <w:lvlText w:val="%1."/>
      <w:lvlJc w:val="left"/>
      <w:pPr>
        <w:ind w:left="643" w:hanging="405"/>
      </w:pPr>
      <w:rPr>
        <w:rFonts w:ascii="Calibri" w:eastAsia="Calibri" w:hAnsi="Calibri" w:cs="Calibri"/>
        <w:b/>
        <w:bCs/>
        <w:i w:val="0"/>
        <w:iCs w:val="0"/>
        <w:caps w:val="0"/>
        <w:smallCaps w:val="0"/>
        <w:strike w:val="0"/>
        <w:dstrike w:val="0"/>
        <w:outline w:val="0"/>
        <w:emboss w:val="0"/>
        <w:imprint w:val="0"/>
        <w:spacing w:val="0"/>
        <w:w w:val="100"/>
        <w:kern w:val="0"/>
        <w:position w:val="0"/>
        <w:sz w:val="18"/>
        <w:szCs w:val="18"/>
        <w:highlight w:val="none"/>
        <w:vertAlign w:val="baseline"/>
      </w:rPr>
    </w:lvl>
    <w:lvl w:ilvl="1" w:tplc="4A7A7F70">
      <w:start w:val="1"/>
      <w:numFmt w:val="decimal"/>
      <w:lvlText w:val="%2."/>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72A23132">
      <w:start w:val="1"/>
      <w:numFmt w:val="decimal"/>
      <w:lvlText w:val="%3)"/>
      <w:lvlJc w:val="left"/>
      <w:pPr>
        <w:ind w:left="720" w:hanging="51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C1F2EF2E">
      <w:start w:val="1"/>
      <w:numFmt w:val="lowerLetter"/>
      <w:lvlText w:val="%4)"/>
      <w:lvlJc w:val="left"/>
      <w:pPr>
        <w:ind w:left="1440" w:hanging="6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5678D19C">
      <w:start w:val="1"/>
      <w:numFmt w:val="lowerRoman"/>
      <w:lvlText w:val="%5."/>
      <w:lvlJc w:val="left"/>
      <w:pPr>
        <w:ind w:left="2160" w:hanging="7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CEBCAD8E">
      <w:start w:val="1"/>
      <w:numFmt w:val="lowerRoman"/>
      <w:lvlText w:val="%6."/>
      <w:lvlJc w:val="left"/>
      <w:pPr>
        <w:ind w:left="2880" w:hanging="5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B100C0E2">
      <w:start w:val="1"/>
      <w:numFmt w:val="decimal"/>
      <w:lvlText w:val="%7."/>
      <w:lvlJc w:val="left"/>
      <w:pPr>
        <w:ind w:left="3600" w:hanging="648"/>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4E58F152">
      <w:start w:val="1"/>
      <w:numFmt w:val="lowerLetter"/>
      <w:lvlText w:val="%8."/>
      <w:lvlJc w:val="left"/>
      <w:pPr>
        <w:ind w:left="4320" w:hanging="63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993621CA">
      <w:start w:val="1"/>
      <w:numFmt w:val="lowerRoman"/>
      <w:lvlText w:val="%9."/>
      <w:lvlJc w:val="left"/>
      <w:pPr>
        <w:ind w:left="5040" w:hanging="55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5A20132"/>
    <w:multiLevelType w:val="hybridMultilevel"/>
    <w:tmpl w:val="1918F02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57A23AB9"/>
    <w:multiLevelType w:val="multilevel"/>
    <w:tmpl w:val="3B2C51EE"/>
    <w:styleLink w:val="11111111"/>
    <w:lvl w:ilvl="0">
      <w:start w:val="1"/>
      <w:numFmt w:val="decimal"/>
      <w:lvlText w:val="%1."/>
      <w:lvlJc w:val="left"/>
      <w:pPr>
        <w:ind w:left="2836"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DF137F7"/>
    <w:multiLevelType w:val="hybridMultilevel"/>
    <w:tmpl w:val="48B84FE8"/>
    <w:lvl w:ilvl="0" w:tplc="CFDA6F0A">
      <w:start w:val="1"/>
      <w:numFmt w:val="lowerLetter"/>
      <w:lvlText w:val="%1)"/>
      <w:lvlJc w:val="left"/>
      <w:pPr>
        <w:ind w:left="674" w:hanging="39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E4F4502"/>
    <w:multiLevelType w:val="hybridMultilevel"/>
    <w:tmpl w:val="E3049686"/>
    <w:lvl w:ilvl="0" w:tplc="0415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6" w15:restartNumberingAfterBreak="0">
    <w:nsid w:val="622D2DAE"/>
    <w:multiLevelType w:val="multilevel"/>
    <w:tmpl w:val="A2EEFEE0"/>
    <w:lvl w:ilvl="0">
      <w:start w:val="1"/>
      <w:numFmt w:val="decimal"/>
      <w:lvlText w:val="%1."/>
      <w:lvlJc w:val="left"/>
      <w:pPr>
        <w:tabs>
          <w:tab w:val="num" w:pos="360"/>
        </w:tabs>
        <w:ind w:left="360" w:hanging="360"/>
      </w:pPr>
      <w:rPr>
        <w:rFonts w:ascii="Times New Roman" w:eastAsia="Times New Roman" w:hAnsi="Times New Roman" w:cs="Times New Roman"/>
        <w:b w:val="0"/>
        <w:bCs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66273A59"/>
    <w:multiLevelType w:val="hybridMultilevel"/>
    <w:tmpl w:val="3C7CD452"/>
    <w:lvl w:ilvl="0" w:tplc="0948649C">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A54DC8"/>
    <w:multiLevelType w:val="hybridMultilevel"/>
    <w:tmpl w:val="01988D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21F66B2"/>
    <w:multiLevelType w:val="hybridMultilevel"/>
    <w:tmpl w:val="116A6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26901F5"/>
    <w:multiLevelType w:val="hybridMultilevel"/>
    <w:tmpl w:val="06BCA730"/>
    <w:lvl w:ilvl="0" w:tplc="665C50B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76224D5E"/>
    <w:multiLevelType w:val="hybridMultilevel"/>
    <w:tmpl w:val="B8566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E328B0"/>
    <w:multiLevelType w:val="multilevel"/>
    <w:tmpl w:val="9FA4D6EE"/>
    <w:lvl w:ilvl="0">
      <w:start w:val="1"/>
      <w:numFmt w:val="decimal"/>
      <w:lvlText w:val="%1."/>
      <w:lvlJc w:val="left"/>
      <w:rPr>
        <w:b w:val="0"/>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8523B67"/>
    <w:multiLevelType w:val="hybridMultilevel"/>
    <w:tmpl w:val="7C74113A"/>
    <w:lvl w:ilvl="0" w:tplc="EC2E2730">
      <w:start w:val="1"/>
      <w:numFmt w:val="decimal"/>
      <w:lvlText w:val="2.%1."/>
      <w:lvlJc w:val="left"/>
      <w:pPr>
        <w:ind w:left="1494" w:hanging="360"/>
      </w:pPr>
      <w:rPr>
        <w:rFonts w:hint="default"/>
        <w:b w:val="0"/>
      </w:rPr>
    </w:lvl>
    <w:lvl w:ilvl="1" w:tplc="3AE60AFE">
      <w:start w:val="1"/>
      <w:numFmt w:val="decimal"/>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15:restartNumberingAfterBreak="0">
    <w:nsid w:val="78D60D0C"/>
    <w:multiLevelType w:val="hybridMultilevel"/>
    <w:tmpl w:val="A81E0AF2"/>
    <w:lvl w:ilvl="0" w:tplc="589A963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187126"/>
    <w:multiLevelType w:val="hybridMultilevel"/>
    <w:tmpl w:val="3606CABA"/>
    <w:lvl w:ilvl="0" w:tplc="4FB43350">
      <w:start w:val="2"/>
      <w:numFmt w:val="decimal"/>
      <w:lvlText w:val="%1."/>
      <w:lvlJc w:val="left"/>
      <w:pPr>
        <w:ind w:left="360" w:hanging="360"/>
      </w:pPr>
      <w:rPr>
        <w:rFonts w:hint="default"/>
      </w:r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56" w15:restartNumberingAfterBreak="0">
    <w:nsid w:val="7F192344"/>
    <w:multiLevelType w:val="multilevel"/>
    <w:tmpl w:val="E8B04B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7" w15:restartNumberingAfterBreak="0">
    <w:nsid w:val="7FA53ED6"/>
    <w:multiLevelType w:val="hybridMultilevel"/>
    <w:tmpl w:val="30D49766"/>
    <w:lvl w:ilvl="0" w:tplc="04150011">
      <w:start w:val="1"/>
      <w:numFmt w:val="decimal"/>
      <w:lvlText w:val="%1)"/>
      <w:lvlJc w:val="left"/>
      <w:pPr>
        <w:ind w:left="2517" w:hanging="360"/>
      </w:pPr>
    </w:lvl>
    <w:lvl w:ilvl="1" w:tplc="FFFFFFFF" w:tentative="1">
      <w:start w:val="1"/>
      <w:numFmt w:val="lowerLetter"/>
      <w:lvlText w:val="%2."/>
      <w:lvlJc w:val="left"/>
      <w:pPr>
        <w:ind w:left="3237" w:hanging="360"/>
      </w:pPr>
    </w:lvl>
    <w:lvl w:ilvl="2" w:tplc="FFFFFFFF" w:tentative="1">
      <w:start w:val="1"/>
      <w:numFmt w:val="lowerRoman"/>
      <w:lvlText w:val="%3."/>
      <w:lvlJc w:val="right"/>
      <w:pPr>
        <w:ind w:left="3957" w:hanging="180"/>
      </w:pPr>
    </w:lvl>
    <w:lvl w:ilvl="3" w:tplc="FFFFFFFF" w:tentative="1">
      <w:start w:val="1"/>
      <w:numFmt w:val="decimal"/>
      <w:lvlText w:val="%4."/>
      <w:lvlJc w:val="left"/>
      <w:pPr>
        <w:ind w:left="4677" w:hanging="360"/>
      </w:pPr>
    </w:lvl>
    <w:lvl w:ilvl="4" w:tplc="FFFFFFFF" w:tentative="1">
      <w:start w:val="1"/>
      <w:numFmt w:val="lowerLetter"/>
      <w:lvlText w:val="%5."/>
      <w:lvlJc w:val="left"/>
      <w:pPr>
        <w:ind w:left="5397" w:hanging="360"/>
      </w:pPr>
    </w:lvl>
    <w:lvl w:ilvl="5" w:tplc="FFFFFFFF" w:tentative="1">
      <w:start w:val="1"/>
      <w:numFmt w:val="lowerRoman"/>
      <w:lvlText w:val="%6."/>
      <w:lvlJc w:val="right"/>
      <w:pPr>
        <w:ind w:left="6117" w:hanging="180"/>
      </w:pPr>
    </w:lvl>
    <w:lvl w:ilvl="6" w:tplc="FFFFFFFF" w:tentative="1">
      <w:start w:val="1"/>
      <w:numFmt w:val="decimal"/>
      <w:lvlText w:val="%7."/>
      <w:lvlJc w:val="left"/>
      <w:pPr>
        <w:ind w:left="6837" w:hanging="360"/>
      </w:pPr>
    </w:lvl>
    <w:lvl w:ilvl="7" w:tplc="FFFFFFFF" w:tentative="1">
      <w:start w:val="1"/>
      <w:numFmt w:val="lowerLetter"/>
      <w:lvlText w:val="%8."/>
      <w:lvlJc w:val="left"/>
      <w:pPr>
        <w:ind w:left="7557" w:hanging="360"/>
      </w:pPr>
    </w:lvl>
    <w:lvl w:ilvl="8" w:tplc="FFFFFFFF" w:tentative="1">
      <w:start w:val="1"/>
      <w:numFmt w:val="lowerRoman"/>
      <w:lvlText w:val="%9."/>
      <w:lvlJc w:val="right"/>
      <w:pPr>
        <w:ind w:left="8277" w:hanging="180"/>
      </w:pPr>
    </w:lvl>
  </w:abstractNum>
  <w:num w:numId="1" w16cid:durableId="1268999441">
    <w:abstractNumId w:val="30"/>
  </w:num>
  <w:num w:numId="2" w16cid:durableId="163908754">
    <w:abstractNumId w:val="12"/>
  </w:num>
  <w:num w:numId="3" w16cid:durableId="2103404480">
    <w:abstractNumId w:val="25"/>
  </w:num>
  <w:num w:numId="4" w16cid:durableId="251158818">
    <w:abstractNumId w:val="22"/>
  </w:num>
  <w:num w:numId="5" w16cid:durableId="448742573">
    <w:abstractNumId w:val="52"/>
  </w:num>
  <w:num w:numId="6" w16cid:durableId="1476680051">
    <w:abstractNumId w:val="24"/>
  </w:num>
  <w:num w:numId="7" w16cid:durableId="1078750077">
    <w:abstractNumId w:val="34"/>
  </w:num>
  <w:num w:numId="8" w16cid:durableId="1567912684">
    <w:abstractNumId w:val="40"/>
  </w:num>
  <w:num w:numId="9" w16cid:durableId="707217800">
    <w:abstractNumId w:val="3"/>
  </w:num>
  <w:num w:numId="10" w16cid:durableId="570582344">
    <w:abstractNumId w:val="18"/>
  </w:num>
  <w:num w:numId="11" w16cid:durableId="1541355209">
    <w:abstractNumId w:val="5"/>
  </w:num>
  <w:num w:numId="12" w16cid:durableId="1097485782">
    <w:abstractNumId w:val="6"/>
  </w:num>
  <w:num w:numId="13" w16cid:durableId="1129276994">
    <w:abstractNumId w:val="35"/>
  </w:num>
  <w:num w:numId="14" w16cid:durableId="189877759">
    <w:abstractNumId w:val="13"/>
  </w:num>
  <w:num w:numId="15" w16cid:durableId="1975017839">
    <w:abstractNumId w:val="53"/>
  </w:num>
  <w:num w:numId="16" w16cid:durableId="1105690378">
    <w:abstractNumId w:val="39"/>
  </w:num>
  <w:num w:numId="17" w16cid:durableId="1711031183">
    <w:abstractNumId w:val="31"/>
  </w:num>
  <w:num w:numId="18" w16cid:durableId="2129856010">
    <w:abstractNumId w:val="14"/>
  </w:num>
  <w:num w:numId="19" w16cid:durableId="841090098">
    <w:abstractNumId w:val="42"/>
  </w:num>
  <w:num w:numId="20" w16cid:durableId="880555301">
    <w:abstractNumId w:val="9"/>
  </w:num>
  <w:num w:numId="21" w16cid:durableId="71127435">
    <w:abstractNumId w:val="17"/>
  </w:num>
  <w:num w:numId="22" w16cid:durableId="309597184">
    <w:abstractNumId w:val="11"/>
  </w:num>
  <w:num w:numId="23" w16cid:durableId="1868909999">
    <w:abstractNumId w:val="57"/>
  </w:num>
  <w:num w:numId="24" w16cid:durableId="2062705572">
    <w:abstractNumId w:val="54"/>
  </w:num>
  <w:num w:numId="25" w16cid:durableId="1269654606">
    <w:abstractNumId w:val="15"/>
  </w:num>
  <w:num w:numId="26" w16cid:durableId="611284807">
    <w:abstractNumId w:val="41"/>
  </w:num>
  <w:num w:numId="27" w16cid:durableId="1369723942">
    <w:abstractNumId w:val="26"/>
  </w:num>
  <w:num w:numId="28" w16cid:durableId="642807008">
    <w:abstractNumId w:val="36"/>
  </w:num>
  <w:num w:numId="29" w16cid:durableId="1597905430">
    <w:abstractNumId w:val="51"/>
  </w:num>
  <w:num w:numId="30" w16cid:durableId="939483667">
    <w:abstractNumId w:val="23"/>
  </w:num>
  <w:num w:numId="31" w16cid:durableId="1108044456">
    <w:abstractNumId w:val="43"/>
  </w:num>
  <w:num w:numId="32" w16cid:durableId="2372057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5290931">
    <w:abstractNumId w:val="37"/>
  </w:num>
  <w:num w:numId="34" w16cid:durableId="1828400194">
    <w:abstractNumId w:val="20"/>
  </w:num>
  <w:num w:numId="35" w16cid:durableId="434598377">
    <w:abstractNumId w:val="16"/>
  </w:num>
  <w:num w:numId="36" w16cid:durableId="804928543">
    <w:abstractNumId w:val="28"/>
  </w:num>
  <w:num w:numId="37" w16cid:durableId="892278790">
    <w:abstractNumId w:val="33"/>
  </w:num>
  <w:num w:numId="38" w16cid:durableId="402950">
    <w:abstractNumId w:val="0"/>
  </w:num>
  <w:num w:numId="39" w16cid:durableId="1633052055">
    <w:abstractNumId w:val="4"/>
  </w:num>
  <w:num w:numId="40" w16cid:durableId="682056697">
    <w:abstractNumId w:val="46"/>
  </w:num>
  <w:num w:numId="41" w16cid:durableId="733813602">
    <w:abstractNumId w:val="50"/>
  </w:num>
  <w:num w:numId="42" w16cid:durableId="1950551928">
    <w:abstractNumId w:val="38"/>
  </w:num>
  <w:num w:numId="43" w16cid:durableId="1845783159">
    <w:abstractNumId w:val="47"/>
  </w:num>
  <w:num w:numId="44" w16cid:durableId="42484587">
    <w:abstractNumId w:val="19"/>
  </w:num>
  <w:num w:numId="45" w16cid:durableId="1365521263">
    <w:abstractNumId w:val="45"/>
  </w:num>
  <w:num w:numId="46" w16cid:durableId="77480292">
    <w:abstractNumId w:val="55"/>
  </w:num>
  <w:num w:numId="47" w16cid:durableId="714240215">
    <w:abstractNumId w:val="2"/>
  </w:num>
  <w:num w:numId="48" w16cid:durableId="417408228">
    <w:abstractNumId w:val="10"/>
  </w:num>
  <w:num w:numId="49" w16cid:durableId="273679911">
    <w:abstractNumId w:val="29"/>
  </w:num>
  <w:num w:numId="50" w16cid:durableId="1576434921">
    <w:abstractNumId w:val="44"/>
  </w:num>
  <w:num w:numId="51" w16cid:durableId="1942756479">
    <w:abstractNumId w:val="49"/>
  </w:num>
  <w:num w:numId="52" w16cid:durableId="1079058917">
    <w:abstractNumId w:val="8"/>
  </w:num>
  <w:num w:numId="53" w16cid:durableId="1345742053">
    <w:abstractNumId w:val="48"/>
  </w:num>
  <w:num w:numId="54" w16cid:durableId="1973443221">
    <w:abstractNumId w:val="27"/>
  </w:num>
  <w:num w:numId="55" w16cid:durableId="1159805963">
    <w:abstractNumId w:val="1"/>
  </w:num>
  <w:num w:numId="56" w16cid:durableId="466440280">
    <w:abstractNumId w:val="56"/>
  </w:num>
  <w:num w:numId="57" w16cid:durableId="198783582">
    <w:abstractNumId w:val="21"/>
  </w:num>
  <w:num w:numId="58" w16cid:durableId="1402560170">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FFD"/>
    <w:rsid w:val="00030218"/>
    <w:rsid w:val="000322FD"/>
    <w:rsid w:val="00042CDD"/>
    <w:rsid w:val="00064AE5"/>
    <w:rsid w:val="000662FC"/>
    <w:rsid w:val="00071B15"/>
    <w:rsid w:val="00073F97"/>
    <w:rsid w:val="000821FF"/>
    <w:rsid w:val="00086CC1"/>
    <w:rsid w:val="000A30E6"/>
    <w:rsid w:val="000A4BBC"/>
    <w:rsid w:val="000A7774"/>
    <w:rsid w:val="000C4FD3"/>
    <w:rsid w:val="000D3FB0"/>
    <w:rsid w:val="000D4713"/>
    <w:rsid w:val="000D79B6"/>
    <w:rsid w:val="00105F9A"/>
    <w:rsid w:val="00132D0B"/>
    <w:rsid w:val="001400A1"/>
    <w:rsid w:val="0015322F"/>
    <w:rsid w:val="00177FEC"/>
    <w:rsid w:val="001841D7"/>
    <w:rsid w:val="001B724B"/>
    <w:rsid w:val="001C0BD3"/>
    <w:rsid w:val="001D2B75"/>
    <w:rsid w:val="001D30A8"/>
    <w:rsid w:val="001E25B4"/>
    <w:rsid w:val="001F5B98"/>
    <w:rsid w:val="00220C59"/>
    <w:rsid w:val="002474C1"/>
    <w:rsid w:val="0027162E"/>
    <w:rsid w:val="002730DE"/>
    <w:rsid w:val="00273F7A"/>
    <w:rsid w:val="002B5320"/>
    <w:rsid w:val="002C11A7"/>
    <w:rsid w:val="002D48D5"/>
    <w:rsid w:val="002F1D8E"/>
    <w:rsid w:val="002F2696"/>
    <w:rsid w:val="003059C5"/>
    <w:rsid w:val="003225F5"/>
    <w:rsid w:val="00327718"/>
    <w:rsid w:val="00330639"/>
    <w:rsid w:val="0033708A"/>
    <w:rsid w:val="00346704"/>
    <w:rsid w:val="00354156"/>
    <w:rsid w:val="003663DF"/>
    <w:rsid w:val="00373E8D"/>
    <w:rsid w:val="00383F36"/>
    <w:rsid w:val="003B2004"/>
    <w:rsid w:val="003C5376"/>
    <w:rsid w:val="003D231E"/>
    <w:rsid w:val="003D4D01"/>
    <w:rsid w:val="003D6C8C"/>
    <w:rsid w:val="003E5CED"/>
    <w:rsid w:val="003F322A"/>
    <w:rsid w:val="003F3454"/>
    <w:rsid w:val="00401F1B"/>
    <w:rsid w:val="00403F6A"/>
    <w:rsid w:val="0040460C"/>
    <w:rsid w:val="00413718"/>
    <w:rsid w:val="004224E1"/>
    <w:rsid w:val="004443FF"/>
    <w:rsid w:val="0046554F"/>
    <w:rsid w:val="00470CC7"/>
    <w:rsid w:val="00472063"/>
    <w:rsid w:val="004737C3"/>
    <w:rsid w:val="0047518A"/>
    <w:rsid w:val="0047631B"/>
    <w:rsid w:val="00490A27"/>
    <w:rsid w:val="0049389B"/>
    <w:rsid w:val="004A2284"/>
    <w:rsid w:val="004C0C68"/>
    <w:rsid w:val="004C1E2C"/>
    <w:rsid w:val="004C3F2B"/>
    <w:rsid w:val="004F776E"/>
    <w:rsid w:val="00502548"/>
    <w:rsid w:val="005068FC"/>
    <w:rsid w:val="00514210"/>
    <w:rsid w:val="005207D4"/>
    <w:rsid w:val="00531808"/>
    <w:rsid w:val="00531A73"/>
    <w:rsid w:val="00533D44"/>
    <w:rsid w:val="005366F2"/>
    <w:rsid w:val="005448CA"/>
    <w:rsid w:val="0056511D"/>
    <w:rsid w:val="00567A0A"/>
    <w:rsid w:val="0057337D"/>
    <w:rsid w:val="005919F0"/>
    <w:rsid w:val="005B7727"/>
    <w:rsid w:val="005C558E"/>
    <w:rsid w:val="005C6557"/>
    <w:rsid w:val="005D224A"/>
    <w:rsid w:val="005F09FF"/>
    <w:rsid w:val="006021BC"/>
    <w:rsid w:val="0061397F"/>
    <w:rsid w:val="00615A01"/>
    <w:rsid w:val="00625B6F"/>
    <w:rsid w:val="00630D1F"/>
    <w:rsid w:val="00642354"/>
    <w:rsid w:val="0065331E"/>
    <w:rsid w:val="006832EA"/>
    <w:rsid w:val="00687532"/>
    <w:rsid w:val="006A41CE"/>
    <w:rsid w:val="006B3139"/>
    <w:rsid w:val="006B4695"/>
    <w:rsid w:val="006B58D1"/>
    <w:rsid w:val="006D11A2"/>
    <w:rsid w:val="006E16C3"/>
    <w:rsid w:val="006E6613"/>
    <w:rsid w:val="00700CEA"/>
    <w:rsid w:val="007107CF"/>
    <w:rsid w:val="00717A34"/>
    <w:rsid w:val="00724585"/>
    <w:rsid w:val="007264D3"/>
    <w:rsid w:val="0073135B"/>
    <w:rsid w:val="00733FE1"/>
    <w:rsid w:val="00740D50"/>
    <w:rsid w:val="0074578C"/>
    <w:rsid w:val="0075311F"/>
    <w:rsid w:val="0075420E"/>
    <w:rsid w:val="0075684D"/>
    <w:rsid w:val="00763B4E"/>
    <w:rsid w:val="00765AFA"/>
    <w:rsid w:val="00766FB9"/>
    <w:rsid w:val="007778AC"/>
    <w:rsid w:val="007A3109"/>
    <w:rsid w:val="007A34AF"/>
    <w:rsid w:val="007A523D"/>
    <w:rsid w:val="007B485C"/>
    <w:rsid w:val="007C5B52"/>
    <w:rsid w:val="007C6EDB"/>
    <w:rsid w:val="007D6932"/>
    <w:rsid w:val="007D79F0"/>
    <w:rsid w:val="00805E0A"/>
    <w:rsid w:val="0081494B"/>
    <w:rsid w:val="0081500F"/>
    <w:rsid w:val="00825754"/>
    <w:rsid w:val="0083379A"/>
    <w:rsid w:val="00834C03"/>
    <w:rsid w:val="0084206D"/>
    <w:rsid w:val="00850B35"/>
    <w:rsid w:val="00863FB7"/>
    <w:rsid w:val="00864817"/>
    <w:rsid w:val="00873A4B"/>
    <w:rsid w:val="00874A8B"/>
    <w:rsid w:val="00881644"/>
    <w:rsid w:val="00892F07"/>
    <w:rsid w:val="00895FE1"/>
    <w:rsid w:val="0089683B"/>
    <w:rsid w:val="00896AB2"/>
    <w:rsid w:val="008A5E79"/>
    <w:rsid w:val="008A63BC"/>
    <w:rsid w:val="008C5A2F"/>
    <w:rsid w:val="008D138C"/>
    <w:rsid w:val="008D1C9F"/>
    <w:rsid w:val="008E4D9C"/>
    <w:rsid w:val="008E5A7D"/>
    <w:rsid w:val="008F35BF"/>
    <w:rsid w:val="008F428F"/>
    <w:rsid w:val="008F4ADE"/>
    <w:rsid w:val="008F72A6"/>
    <w:rsid w:val="009012B9"/>
    <w:rsid w:val="009046F6"/>
    <w:rsid w:val="00904B6F"/>
    <w:rsid w:val="00921D3A"/>
    <w:rsid w:val="009257AE"/>
    <w:rsid w:val="00931EB5"/>
    <w:rsid w:val="00933457"/>
    <w:rsid w:val="0093401C"/>
    <w:rsid w:val="0093712A"/>
    <w:rsid w:val="00956A14"/>
    <w:rsid w:val="00963576"/>
    <w:rsid w:val="00983570"/>
    <w:rsid w:val="009A0DEF"/>
    <w:rsid w:val="009A6042"/>
    <w:rsid w:val="009C696A"/>
    <w:rsid w:val="009C7AC8"/>
    <w:rsid w:val="009D0992"/>
    <w:rsid w:val="009D0E0D"/>
    <w:rsid w:val="009D434B"/>
    <w:rsid w:val="00A00E06"/>
    <w:rsid w:val="00A16C7D"/>
    <w:rsid w:val="00A243FF"/>
    <w:rsid w:val="00A24CF1"/>
    <w:rsid w:val="00A2667A"/>
    <w:rsid w:val="00A446D8"/>
    <w:rsid w:val="00A504BE"/>
    <w:rsid w:val="00A556A9"/>
    <w:rsid w:val="00A57A52"/>
    <w:rsid w:val="00A673E8"/>
    <w:rsid w:val="00A74A91"/>
    <w:rsid w:val="00A83FDC"/>
    <w:rsid w:val="00A86253"/>
    <w:rsid w:val="00A87EEC"/>
    <w:rsid w:val="00A93456"/>
    <w:rsid w:val="00A97E52"/>
    <w:rsid w:val="00AB4D9E"/>
    <w:rsid w:val="00AB7F4E"/>
    <w:rsid w:val="00AC6CB3"/>
    <w:rsid w:val="00AD3BFA"/>
    <w:rsid w:val="00AE1856"/>
    <w:rsid w:val="00B03A91"/>
    <w:rsid w:val="00B26A92"/>
    <w:rsid w:val="00B46071"/>
    <w:rsid w:val="00B47630"/>
    <w:rsid w:val="00B55064"/>
    <w:rsid w:val="00B74605"/>
    <w:rsid w:val="00B80BA3"/>
    <w:rsid w:val="00B80F80"/>
    <w:rsid w:val="00B85DBC"/>
    <w:rsid w:val="00BA0282"/>
    <w:rsid w:val="00BA2E2B"/>
    <w:rsid w:val="00BC1FF9"/>
    <w:rsid w:val="00BD7B49"/>
    <w:rsid w:val="00BF664C"/>
    <w:rsid w:val="00C20F1F"/>
    <w:rsid w:val="00C25680"/>
    <w:rsid w:val="00C32F9C"/>
    <w:rsid w:val="00C344AE"/>
    <w:rsid w:val="00C34E7A"/>
    <w:rsid w:val="00C413F7"/>
    <w:rsid w:val="00C43D3C"/>
    <w:rsid w:val="00C475AD"/>
    <w:rsid w:val="00C51B11"/>
    <w:rsid w:val="00C55823"/>
    <w:rsid w:val="00C63D06"/>
    <w:rsid w:val="00C7622D"/>
    <w:rsid w:val="00CA4ABE"/>
    <w:rsid w:val="00CA59A4"/>
    <w:rsid w:val="00CB54FE"/>
    <w:rsid w:val="00CB642A"/>
    <w:rsid w:val="00CB673A"/>
    <w:rsid w:val="00CD1D33"/>
    <w:rsid w:val="00CE6F1B"/>
    <w:rsid w:val="00CE6FFD"/>
    <w:rsid w:val="00CF5428"/>
    <w:rsid w:val="00D024C7"/>
    <w:rsid w:val="00D06AC8"/>
    <w:rsid w:val="00D20660"/>
    <w:rsid w:val="00D236FF"/>
    <w:rsid w:val="00D23DF5"/>
    <w:rsid w:val="00D265D7"/>
    <w:rsid w:val="00D3077F"/>
    <w:rsid w:val="00D3482B"/>
    <w:rsid w:val="00D40F8D"/>
    <w:rsid w:val="00D41ABD"/>
    <w:rsid w:val="00D4567B"/>
    <w:rsid w:val="00D45763"/>
    <w:rsid w:val="00D467BB"/>
    <w:rsid w:val="00D47C77"/>
    <w:rsid w:val="00D5337F"/>
    <w:rsid w:val="00D71320"/>
    <w:rsid w:val="00D84106"/>
    <w:rsid w:val="00DA397F"/>
    <w:rsid w:val="00DC2270"/>
    <w:rsid w:val="00DE7927"/>
    <w:rsid w:val="00DF16C6"/>
    <w:rsid w:val="00DF2C04"/>
    <w:rsid w:val="00DF4A11"/>
    <w:rsid w:val="00E325BE"/>
    <w:rsid w:val="00E42FE1"/>
    <w:rsid w:val="00E5252C"/>
    <w:rsid w:val="00E55EB8"/>
    <w:rsid w:val="00E60289"/>
    <w:rsid w:val="00E62A26"/>
    <w:rsid w:val="00E86818"/>
    <w:rsid w:val="00EB7BDD"/>
    <w:rsid w:val="00EC7100"/>
    <w:rsid w:val="00ED5B8C"/>
    <w:rsid w:val="00ED754C"/>
    <w:rsid w:val="00EE261C"/>
    <w:rsid w:val="00F336EB"/>
    <w:rsid w:val="00F43973"/>
    <w:rsid w:val="00F52392"/>
    <w:rsid w:val="00F54833"/>
    <w:rsid w:val="00F62A92"/>
    <w:rsid w:val="00F66ACB"/>
    <w:rsid w:val="00F71A3E"/>
    <w:rsid w:val="00F950C2"/>
    <w:rsid w:val="00FC70CC"/>
    <w:rsid w:val="00FD0E02"/>
    <w:rsid w:val="00FD1A20"/>
    <w:rsid w:val="00FD235A"/>
    <w:rsid w:val="00FD661C"/>
    <w:rsid w:val="00FD69B9"/>
    <w:rsid w:val="00FE49F9"/>
    <w:rsid w:val="00FE735E"/>
    <w:rsid w:val="00FF63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BAF07"/>
  <w15:chartTrackingRefBased/>
  <w15:docId w15:val="{46C0AED5-201A-4563-9375-3DFB2C39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E0D"/>
  </w:style>
  <w:style w:type="paragraph" w:styleId="Nagwek1">
    <w:name w:val="heading 1"/>
    <w:basedOn w:val="Normalny"/>
    <w:next w:val="Normalny"/>
    <w:link w:val="Nagwek1Znak"/>
    <w:uiPriority w:val="9"/>
    <w:qFormat/>
    <w:rsid w:val="007264D3"/>
    <w:pPr>
      <w:keepNext/>
      <w:keepLines/>
      <w:widowControl w:val="0"/>
      <w:spacing w:before="240" w:after="0" w:line="240" w:lineRule="auto"/>
      <w:outlineLvl w:val="0"/>
    </w:pPr>
    <w:rPr>
      <w:rFonts w:asciiTheme="majorHAnsi" w:eastAsiaTheme="majorEastAsia" w:hAnsiTheme="majorHAnsi" w:cstheme="majorBidi"/>
      <w:color w:val="2F5496" w:themeColor="accent1" w:themeShade="BF"/>
      <w:sz w:val="32"/>
      <w:szCs w:val="32"/>
      <w:lang w:eastAsia="pl-PL" w:bidi="pl-PL"/>
    </w:rPr>
  </w:style>
  <w:style w:type="paragraph" w:styleId="Nagwek3">
    <w:name w:val="heading 3"/>
    <w:aliases w:val="ASAPHeading 3,h3"/>
    <w:basedOn w:val="Normalny"/>
    <w:next w:val="Normalny"/>
    <w:link w:val="Nagwek3Znak"/>
    <w:uiPriority w:val="99"/>
    <w:qFormat/>
    <w:rsid w:val="005D224A"/>
    <w:pPr>
      <w:keepNext/>
      <w:numPr>
        <w:ilvl w:val="4"/>
        <w:numId w:val="35"/>
      </w:numPr>
      <w:tabs>
        <w:tab w:val="num" w:pos="709"/>
      </w:tabs>
      <w:spacing w:after="0" w:line="360" w:lineRule="auto"/>
      <w:ind w:left="709"/>
      <w:outlineLvl w:val="2"/>
    </w:pPr>
    <w:rPr>
      <w:rFonts w:ascii="Times New Roman" w:eastAsia="Times New Roman" w:hAnsi="Times New Roman" w:cs="Times New Roman"/>
      <w:b/>
      <w:bCs/>
      <w:sz w:val="24"/>
      <w:szCs w:val="24"/>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64D3"/>
    <w:rPr>
      <w:rFonts w:asciiTheme="majorHAnsi" w:eastAsiaTheme="majorEastAsia" w:hAnsiTheme="majorHAnsi" w:cstheme="majorBidi"/>
      <w:color w:val="2F5496" w:themeColor="accent1" w:themeShade="BF"/>
      <w:sz w:val="32"/>
      <w:szCs w:val="32"/>
      <w:lang w:eastAsia="pl-PL" w:bidi="pl-PL"/>
    </w:rPr>
  </w:style>
  <w:style w:type="numbering" w:customStyle="1" w:styleId="Bezlisty1">
    <w:name w:val="Bez listy1"/>
    <w:next w:val="Bezlisty"/>
    <w:uiPriority w:val="99"/>
    <w:semiHidden/>
    <w:unhideWhenUsed/>
    <w:rsid w:val="007264D3"/>
  </w:style>
  <w:style w:type="character" w:customStyle="1" w:styleId="Teksttreci5">
    <w:name w:val="Tekst treści (5)_"/>
    <w:basedOn w:val="Domylnaczcionkaakapitu"/>
    <w:link w:val="Teksttreci50"/>
    <w:rsid w:val="007264D3"/>
    <w:rPr>
      <w:rFonts w:ascii="Times New Roman" w:eastAsia="Times New Roman" w:hAnsi="Times New Roman" w:cs="Times New Roman"/>
      <w:sz w:val="28"/>
      <w:szCs w:val="28"/>
    </w:rPr>
  </w:style>
  <w:style w:type="character" w:customStyle="1" w:styleId="Teksttreci">
    <w:name w:val="Tekst treści_"/>
    <w:basedOn w:val="Domylnaczcionkaakapitu"/>
    <w:link w:val="Teksttreci0"/>
    <w:rsid w:val="007264D3"/>
    <w:rPr>
      <w:rFonts w:ascii="Times New Roman" w:eastAsia="Times New Roman" w:hAnsi="Times New Roman" w:cs="Times New Roman"/>
    </w:rPr>
  </w:style>
  <w:style w:type="character" w:customStyle="1" w:styleId="Nagwek10">
    <w:name w:val="Nagłówek #1_"/>
    <w:basedOn w:val="Domylnaczcionkaakapitu"/>
    <w:link w:val="Nagwek11"/>
    <w:rsid w:val="007264D3"/>
    <w:rPr>
      <w:rFonts w:ascii="Times New Roman" w:eastAsia="Times New Roman" w:hAnsi="Times New Roman" w:cs="Times New Roman"/>
      <w:b/>
      <w:bCs/>
      <w:sz w:val="28"/>
      <w:szCs w:val="28"/>
    </w:rPr>
  </w:style>
  <w:style w:type="character" w:customStyle="1" w:styleId="Nagwek2">
    <w:name w:val="Nagłówek #2_"/>
    <w:basedOn w:val="Domylnaczcionkaakapitu"/>
    <w:link w:val="Nagwek20"/>
    <w:rsid w:val="007264D3"/>
    <w:rPr>
      <w:rFonts w:ascii="Times New Roman" w:eastAsia="Times New Roman" w:hAnsi="Times New Roman" w:cs="Times New Roman"/>
      <w:b/>
      <w:bCs/>
      <w:i/>
      <w:iCs/>
      <w:sz w:val="26"/>
      <w:szCs w:val="26"/>
    </w:rPr>
  </w:style>
  <w:style w:type="character" w:customStyle="1" w:styleId="Teksttreci3">
    <w:name w:val="Tekst treści (3)_"/>
    <w:basedOn w:val="Domylnaczcionkaakapitu"/>
    <w:link w:val="Teksttreci30"/>
    <w:rsid w:val="007264D3"/>
    <w:rPr>
      <w:rFonts w:ascii="Times New Roman" w:eastAsia="Times New Roman" w:hAnsi="Times New Roman" w:cs="Times New Roman"/>
      <w:sz w:val="20"/>
      <w:szCs w:val="20"/>
    </w:rPr>
  </w:style>
  <w:style w:type="character" w:customStyle="1" w:styleId="Teksttreci2">
    <w:name w:val="Tekst treści (2)_"/>
    <w:basedOn w:val="Domylnaczcionkaakapitu"/>
    <w:link w:val="Teksttreci20"/>
    <w:rsid w:val="007264D3"/>
    <w:rPr>
      <w:rFonts w:ascii="Times New Roman" w:eastAsia="Times New Roman" w:hAnsi="Times New Roman" w:cs="Times New Roman"/>
      <w:b/>
      <w:bCs/>
      <w:sz w:val="18"/>
      <w:szCs w:val="18"/>
    </w:rPr>
  </w:style>
  <w:style w:type="character" w:customStyle="1" w:styleId="Podpisobrazu">
    <w:name w:val="Podpis obrazu_"/>
    <w:basedOn w:val="Domylnaczcionkaakapitu"/>
    <w:link w:val="Podpisobrazu0"/>
    <w:rsid w:val="007264D3"/>
    <w:rPr>
      <w:rFonts w:ascii="Times New Roman" w:eastAsia="Times New Roman" w:hAnsi="Times New Roman" w:cs="Times New Roman"/>
      <w:b/>
      <w:bCs/>
    </w:rPr>
  </w:style>
  <w:style w:type="character" w:customStyle="1" w:styleId="Nagweklubstopka2">
    <w:name w:val="Nagłówek lub stopka (2)_"/>
    <w:basedOn w:val="Domylnaczcionkaakapitu"/>
    <w:link w:val="Nagweklubstopka20"/>
    <w:rsid w:val="007264D3"/>
    <w:rPr>
      <w:rFonts w:ascii="Times New Roman" w:eastAsia="Times New Roman" w:hAnsi="Times New Roman" w:cs="Times New Roman"/>
      <w:sz w:val="20"/>
      <w:szCs w:val="20"/>
    </w:rPr>
  </w:style>
  <w:style w:type="character" w:customStyle="1" w:styleId="Nagwek30">
    <w:name w:val="Nagłówek #3_"/>
    <w:basedOn w:val="Domylnaczcionkaakapitu"/>
    <w:link w:val="Nagwek31"/>
    <w:rsid w:val="007264D3"/>
    <w:rPr>
      <w:rFonts w:ascii="Times New Roman" w:eastAsia="Times New Roman" w:hAnsi="Times New Roman" w:cs="Times New Roman"/>
      <w:b/>
      <w:bCs/>
      <w:u w:val="single"/>
    </w:rPr>
  </w:style>
  <w:style w:type="character" w:customStyle="1" w:styleId="Spistreci">
    <w:name w:val="Spis treści_"/>
    <w:basedOn w:val="Domylnaczcionkaakapitu"/>
    <w:link w:val="Spistreci0"/>
    <w:rsid w:val="007264D3"/>
    <w:rPr>
      <w:rFonts w:ascii="Times New Roman" w:eastAsia="Times New Roman" w:hAnsi="Times New Roman" w:cs="Times New Roman"/>
      <w:b/>
      <w:bCs/>
      <w:i/>
      <w:iCs/>
    </w:rPr>
  </w:style>
  <w:style w:type="character" w:customStyle="1" w:styleId="Teksttreci4">
    <w:name w:val="Tekst treści (4)_"/>
    <w:basedOn w:val="Domylnaczcionkaakapitu"/>
    <w:link w:val="Teksttreci40"/>
    <w:rsid w:val="007264D3"/>
    <w:rPr>
      <w:rFonts w:ascii="Times New Roman" w:eastAsia="Times New Roman" w:hAnsi="Times New Roman" w:cs="Times New Roman"/>
      <w:sz w:val="16"/>
      <w:szCs w:val="16"/>
    </w:rPr>
  </w:style>
  <w:style w:type="character" w:customStyle="1" w:styleId="Podpistabeli">
    <w:name w:val="Podpis tabeli_"/>
    <w:basedOn w:val="Domylnaczcionkaakapitu"/>
    <w:link w:val="Podpistabeli0"/>
    <w:rsid w:val="007264D3"/>
    <w:rPr>
      <w:rFonts w:ascii="Times New Roman" w:eastAsia="Times New Roman" w:hAnsi="Times New Roman" w:cs="Times New Roman"/>
      <w:sz w:val="20"/>
      <w:szCs w:val="20"/>
    </w:rPr>
  </w:style>
  <w:style w:type="character" w:customStyle="1" w:styleId="Inne">
    <w:name w:val="Inne_"/>
    <w:basedOn w:val="Domylnaczcionkaakapitu"/>
    <w:link w:val="Inne0"/>
    <w:rsid w:val="007264D3"/>
    <w:rPr>
      <w:rFonts w:ascii="Times New Roman" w:eastAsia="Times New Roman" w:hAnsi="Times New Roman" w:cs="Times New Roman"/>
    </w:rPr>
  </w:style>
  <w:style w:type="character" w:customStyle="1" w:styleId="Nagweklubstopka">
    <w:name w:val="Nagłówek lub stopka_"/>
    <w:basedOn w:val="Domylnaczcionkaakapitu"/>
    <w:link w:val="Nagweklubstopka0"/>
    <w:rsid w:val="007264D3"/>
    <w:rPr>
      <w:rFonts w:ascii="Times New Roman" w:eastAsia="Times New Roman" w:hAnsi="Times New Roman" w:cs="Times New Roman"/>
      <w:b/>
      <w:bCs/>
      <w:i/>
      <w:iCs/>
    </w:rPr>
  </w:style>
  <w:style w:type="paragraph" w:customStyle="1" w:styleId="Teksttreci50">
    <w:name w:val="Tekst treści (5)"/>
    <w:basedOn w:val="Normalny"/>
    <w:link w:val="Teksttreci5"/>
    <w:rsid w:val="007264D3"/>
    <w:pPr>
      <w:widowControl w:val="0"/>
      <w:spacing w:after="0" w:line="223" w:lineRule="auto"/>
    </w:pPr>
    <w:rPr>
      <w:rFonts w:ascii="Times New Roman" w:eastAsia="Times New Roman" w:hAnsi="Times New Roman" w:cs="Times New Roman"/>
      <w:sz w:val="28"/>
      <w:szCs w:val="28"/>
    </w:rPr>
  </w:style>
  <w:style w:type="paragraph" w:customStyle="1" w:styleId="Teksttreci0">
    <w:name w:val="Tekst treści"/>
    <w:basedOn w:val="Normalny"/>
    <w:link w:val="Teksttreci"/>
    <w:rsid w:val="007264D3"/>
    <w:pPr>
      <w:widowControl w:val="0"/>
      <w:spacing w:after="0" w:line="240" w:lineRule="auto"/>
    </w:pPr>
    <w:rPr>
      <w:rFonts w:ascii="Times New Roman" w:eastAsia="Times New Roman" w:hAnsi="Times New Roman" w:cs="Times New Roman"/>
    </w:rPr>
  </w:style>
  <w:style w:type="paragraph" w:customStyle="1" w:styleId="Nagwek11">
    <w:name w:val="Nagłówek #1"/>
    <w:basedOn w:val="Normalny"/>
    <w:link w:val="Nagwek10"/>
    <w:rsid w:val="007264D3"/>
    <w:pPr>
      <w:widowControl w:val="0"/>
      <w:spacing w:after="540" w:line="240" w:lineRule="auto"/>
      <w:ind w:left="1780"/>
      <w:outlineLvl w:val="0"/>
    </w:pPr>
    <w:rPr>
      <w:rFonts w:ascii="Times New Roman" w:eastAsia="Times New Roman" w:hAnsi="Times New Roman" w:cs="Times New Roman"/>
      <w:b/>
      <w:bCs/>
      <w:sz w:val="28"/>
      <w:szCs w:val="28"/>
    </w:rPr>
  </w:style>
  <w:style w:type="paragraph" w:customStyle="1" w:styleId="Nagwek20">
    <w:name w:val="Nagłówek #2"/>
    <w:basedOn w:val="Normalny"/>
    <w:link w:val="Nagwek2"/>
    <w:rsid w:val="007264D3"/>
    <w:pPr>
      <w:widowControl w:val="0"/>
      <w:spacing w:after="1110" w:line="221" w:lineRule="auto"/>
      <w:ind w:left="890" w:firstLine="240"/>
      <w:outlineLvl w:val="1"/>
    </w:pPr>
    <w:rPr>
      <w:rFonts w:ascii="Times New Roman" w:eastAsia="Times New Roman" w:hAnsi="Times New Roman" w:cs="Times New Roman"/>
      <w:b/>
      <w:bCs/>
      <w:i/>
      <w:iCs/>
      <w:sz w:val="26"/>
      <w:szCs w:val="26"/>
    </w:rPr>
  </w:style>
  <w:style w:type="paragraph" w:customStyle="1" w:styleId="Teksttreci30">
    <w:name w:val="Tekst treści (3)"/>
    <w:basedOn w:val="Normalny"/>
    <w:link w:val="Teksttreci3"/>
    <w:rsid w:val="007264D3"/>
    <w:pPr>
      <w:widowControl w:val="0"/>
      <w:spacing w:after="340" w:line="240" w:lineRule="auto"/>
      <w:ind w:firstLine="120"/>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7264D3"/>
    <w:pPr>
      <w:widowControl w:val="0"/>
      <w:spacing w:after="60" w:line="240" w:lineRule="auto"/>
    </w:pPr>
    <w:rPr>
      <w:rFonts w:ascii="Times New Roman" w:eastAsia="Times New Roman" w:hAnsi="Times New Roman" w:cs="Times New Roman"/>
      <w:b/>
      <w:bCs/>
      <w:sz w:val="18"/>
      <w:szCs w:val="18"/>
    </w:rPr>
  </w:style>
  <w:style w:type="paragraph" w:customStyle="1" w:styleId="Podpisobrazu0">
    <w:name w:val="Podpis obrazu"/>
    <w:basedOn w:val="Normalny"/>
    <w:link w:val="Podpisobrazu"/>
    <w:rsid w:val="007264D3"/>
    <w:pPr>
      <w:widowControl w:val="0"/>
      <w:spacing w:after="50" w:line="240" w:lineRule="auto"/>
    </w:pPr>
    <w:rPr>
      <w:rFonts w:ascii="Times New Roman" w:eastAsia="Times New Roman" w:hAnsi="Times New Roman" w:cs="Times New Roman"/>
      <w:b/>
      <w:bCs/>
    </w:rPr>
  </w:style>
  <w:style w:type="paragraph" w:customStyle="1" w:styleId="Nagweklubstopka20">
    <w:name w:val="Nagłówek lub stopka (2)"/>
    <w:basedOn w:val="Normalny"/>
    <w:link w:val="Nagweklubstopka2"/>
    <w:rsid w:val="007264D3"/>
    <w:pPr>
      <w:widowControl w:val="0"/>
      <w:spacing w:after="0" w:line="240" w:lineRule="auto"/>
    </w:pPr>
    <w:rPr>
      <w:rFonts w:ascii="Times New Roman" w:eastAsia="Times New Roman" w:hAnsi="Times New Roman" w:cs="Times New Roman"/>
      <w:sz w:val="20"/>
      <w:szCs w:val="20"/>
    </w:rPr>
  </w:style>
  <w:style w:type="paragraph" w:customStyle="1" w:styleId="Nagwek31">
    <w:name w:val="Nagłówek #3"/>
    <w:basedOn w:val="Normalny"/>
    <w:link w:val="Nagwek30"/>
    <w:rsid w:val="007264D3"/>
    <w:pPr>
      <w:widowControl w:val="0"/>
      <w:spacing w:after="110" w:line="252" w:lineRule="auto"/>
      <w:outlineLvl w:val="2"/>
    </w:pPr>
    <w:rPr>
      <w:rFonts w:ascii="Times New Roman" w:eastAsia="Times New Roman" w:hAnsi="Times New Roman" w:cs="Times New Roman"/>
      <w:b/>
      <w:bCs/>
      <w:u w:val="single"/>
    </w:rPr>
  </w:style>
  <w:style w:type="paragraph" w:customStyle="1" w:styleId="Spistreci0">
    <w:name w:val="Spis treści"/>
    <w:basedOn w:val="Normalny"/>
    <w:link w:val="Spistreci"/>
    <w:rsid w:val="007264D3"/>
    <w:pPr>
      <w:widowControl w:val="0"/>
      <w:spacing w:after="100" w:line="240" w:lineRule="auto"/>
      <w:ind w:firstLine="300"/>
    </w:pPr>
    <w:rPr>
      <w:rFonts w:ascii="Times New Roman" w:eastAsia="Times New Roman" w:hAnsi="Times New Roman" w:cs="Times New Roman"/>
      <w:b/>
      <w:bCs/>
      <w:i/>
      <w:iCs/>
    </w:rPr>
  </w:style>
  <w:style w:type="paragraph" w:customStyle="1" w:styleId="Teksttreci40">
    <w:name w:val="Tekst treści (4)"/>
    <w:basedOn w:val="Normalny"/>
    <w:link w:val="Teksttreci4"/>
    <w:rsid w:val="007264D3"/>
    <w:pPr>
      <w:widowControl w:val="0"/>
      <w:spacing w:after="240" w:line="240" w:lineRule="auto"/>
    </w:pPr>
    <w:rPr>
      <w:rFonts w:ascii="Times New Roman" w:eastAsia="Times New Roman" w:hAnsi="Times New Roman" w:cs="Times New Roman"/>
      <w:sz w:val="16"/>
      <w:szCs w:val="16"/>
    </w:rPr>
  </w:style>
  <w:style w:type="paragraph" w:customStyle="1" w:styleId="Podpistabeli0">
    <w:name w:val="Podpis tabeli"/>
    <w:basedOn w:val="Normalny"/>
    <w:link w:val="Podpistabeli"/>
    <w:rsid w:val="007264D3"/>
    <w:pPr>
      <w:widowControl w:val="0"/>
      <w:spacing w:after="0" w:line="240" w:lineRule="auto"/>
    </w:pPr>
    <w:rPr>
      <w:rFonts w:ascii="Times New Roman" w:eastAsia="Times New Roman" w:hAnsi="Times New Roman" w:cs="Times New Roman"/>
      <w:sz w:val="20"/>
      <w:szCs w:val="20"/>
    </w:rPr>
  </w:style>
  <w:style w:type="paragraph" w:customStyle="1" w:styleId="Inne0">
    <w:name w:val="Inne"/>
    <w:basedOn w:val="Normalny"/>
    <w:link w:val="Inne"/>
    <w:rsid w:val="007264D3"/>
    <w:pPr>
      <w:widowControl w:val="0"/>
      <w:spacing w:after="0" w:line="240" w:lineRule="auto"/>
    </w:pPr>
    <w:rPr>
      <w:rFonts w:ascii="Times New Roman" w:eastAsia="Times New Roman" w:hAnsi="Times New Roman" w:cs="Times New Roman"/>
    </w:rPr>
  </w:style>
  <w:style w:type="paragraph" w:customStyle="1" w:styleId="Nagweklubstopka0">
    <w:name w:val="Nagłówek lub stopka"/>
    <w:basedOn w:val="Normalny"/>
    <w:link w:val="Nagweklubstopka"/>
    <w:rsid w:val="007264D3"/>
    <w:pPr>
      <w:widowControl w:val="0"/>
      <w:spacing w:after="0" w:line="240" w:lineRule="auto"/>
    </w:pPr>
    <w:rPr>
      <w:rFonts w:ascii="Times New Roman" w:eastAsia="Times New Roman" w:hAnsi="Times New Roman" w:cs="Times New Roman"/>
      <w:b/>
      <w:bCs/>
      <w:i/>
      <w:iCs/>
    </w:rPr>
  </w:style>
  <w:style w:type="paragraph" w:styleId="Nagwek">
    <w:name w:val="header"/>
    <w:aliases w:val="Nagłówek strony,Nagłówek strony1,Nagłówek strony11,Nagłówek strony11 Znak Znak,Nagłówek tabeli"/>
    <w:basedOn w:val="Normalny"/>
    <w:link w:val="NagwekZnak"/>
    <w:uiPriority w:val="99"/>
    <w:unhideWhenUsed/>
    <w:rsid w:val="007264D3"/>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aliases w:val="Nagłówek strony Znak,Nagłówek strony1 Znak,Nagłówek strony11 Znak,Nagłówek strony11 Znak Znak Znak,Nagłówek tabeli Znak"/>
    <w:basedOn w:val="Domylnaczcionkaakapitu"/>
    <w:link w:val="Nagwek"/>
    <w:uiPriority w:val="99"/>
    <w:rsid w:val="007264D3"/>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7264D3"/>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
    <w:uiPriority w:val="99"/>
    <w:rsid w:val="007264D3"/>
    <w:rPr>
      <w:rFonts w:ascii="Courier New" w:eastAsia="Courier New" w:hAnsi="Courier New" w:cs="Courier New"/>
      <w:color w:val="000000"/>
      <w:sz w:val="24"/>
      <w:szCs w:val="24"/>
      <w:lang w:eastAsia="pl-PL" w:bidi="pl-PL"/>
    </w:rPr>
  </w:style>
  <w:style w:type="character" w:styleId="Hipercze">
    <w:name w:val="Hyperlink"/>
    <w:basedOn w:val="Domylnaczcionkaakapitu"/>
    <w:uiPriority w:val="99"/>
    <w:unhideWhenUsed/>
    <w:rsid w:val="007264D3"/>
    <w:rPr>
      <w:color w:val="0563C1" w:themeColor="hyperlink"/>
      <w:u w:val="single"/>
    </w:rPr>
  </w:style>
  <w:style w:type="character" w:customStyle="1" w:styleId="Nierozpoznanawzmianka1">
    <w:name w:val="Nierozpoznana wzmianka1"/>
    <w:basedOn w:val="Domylnaczcionkaakapitu"/>
    <w:uiPriority w:val="99"/>
    <w:semiHidden/>
    <w:unhideWhenUsed/>
    <w:rsid w:val="007264D3"/>
    <w:rPr>
      <w:color w:val="605E5C"/>
      <w:shd w:val="clear" w:color="auto" w:fill="E1DFDD"/>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l"/>
    <w:basedOn w:val="Normalny"/>
    <w:link w:val="AkapitzlistZnak"/>
    <w:uiPriority w:val="34"/>
    <w:qFormat/>
    <w:rsid w:val="007264D3"/>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character" w:customStyle="1" w:styleId="Nierozpoznanawzmianka2">
    <w:name w:val="Nierozpoznana wzmianka2"/>
    <w:basedOn w:val="Domylnaczcionkaakapitu"/>
    <w:uiPriority w:val="99"/>
    <w:semiHidden/>
    <w:unhideWhenUsed/>
    <w:rsid w:val="007264D3"/>
    <w:rPr>
      <w:color w:val="605E5C"/>
      <w:shd w:val="clear" w:color="auto" w:fill="E1DFDD"/>
    </w:rPr>
  </w:style>
  <w:style w:type="paragraph" w:styleId="Bezodstpw">
    <w:name w:val="No Spacing"/>
    <w:uiPriority w:val="1"/>
    <w:qFormat/>
    <w:rsid w:val="007264D3"/>
    <w:pPr>
      <w:suppressAutoHyphens/>
      <w:spacing w:after="0" w:line="240" w:lineRule="auto"/>
    </w:pPr>
    <w:rPr>
      <w:rFonts w:ascii="Calibri" w:eastAsia="Calibri" w:hAnsi="Calibri" w:cs="Calibri"/>
      <w:lang w:eastAsia="ar-SA"/>
    </w:rPr>
  </w:style>
  <w:style w:type="character" w:customStyle="1" w:styleId="Nierozpoznanawzmianka3">
    <w:name w:val="Nierozpoznana wzmianka3"/>
    <w:basedOn w:val="Domylnaczcionkaakapitu"/>
    <w:uiPriority w:val="99"/>
    <w:semiHidden/>
    <w:unhideWhenUsed/>
    <w:rsid w:val="007264D3"/>
    <w:rPr>
      <w:color w:val="605E5C"/>
      <w:shd w:val="clear" w:color="auto" w:fill="E1DFDD"/>
    </w:rPr>
  </w:style>
  <w:style w:type="paragraph" w:styleId="Tekstdymka">
    <w:name w:val="Balloon Text"/>
    <w:basedOn w:val="Normalny"/>
    <w:link w:val="TekstdymkaZnak"/>
    <w:uiPriority w:val="99"/>
    <w:semiHidden/>
    <w:unhideWhenUsed/>
    <w:rsid w:val="007264D3"/>
    <w:pPr>
      <w:widowControl w:val="0"/>
      <w:spacing w:after="0" w:line="240" w:lineRule="auto"/>
    </w:pPr>
    <w:rPr>
      <w:rFonts w:ascii="Segoe UI" w:eastAsia="Courier New" w:hAnsi="Segoe UI" w:cs="Segoe UI"/>
      <w:color w:val="000000"/>
      <w:sz w:val="18"/>
      <w:szCs w:val="18"/>
      <w:lang w:eastAsia="pl-PL" w:bidi="pl-PL"/>
    </w:rPr>
  </w:style>
  <w:style w:type="character" w:customStyle="1" w:styleId="TekstdymkaZnak">
    <w:name w:val="Tekst dymka Znak"/>
    <w:basedOn w:val="Domylnaczcionkaakapitu"/>
    <w:link w:val="Tekstdymka"/>
    <w:uiPriority w:val="99"/>
    <w:semiHidden/>
    <w:rsid w:val="007264D3"/>
    <w:rPr>
      <w:rFonts w:ascii="Segoe UI" w:eastAsia="Courier New" w:hAnsi="Segoe UI" w:cs="Segoe UI"/>
      <w:color w:val="000000"/>
      <w:sz w:val="18"/>
      <w:szCs w:val="18"/>
      <w:lang w:eastAsia="pl-PL" w:bidi="pl-PL"/>
    </w:rPr>
  </w:style>
  <w:style w:type="character" w:customStyle="1" w:styleId="Nierozpoznanawzmianka4">
    <w:name w:val="Nierozpoznana wzmianka4"/>
    <w:basedOn w:val="Domylnaczcionkaakapitu"/>
    <w:uiPriority w:val="99"/>
    <w:semiHidden/>
    <w:unhideWhenUsed/>
    <w:rsid w:val="007264D3"/>
    <w:rPr>
      <w:color w:val="605E5C"/>
      <w:shd w:val="clear" w:color="auto" w:fill="E1DFDD"/>
    </w:rPr>
  </w:style>
  <w:style w:type="character" w:customStyle="1" w:styleId="Nierozpoznanawzmianka5">
    <w:name w:val="Nierozpoznana wzmianka5"/>
    <w:basedOn w:val="Domylnaczcionkaakapitu"/>
    <w:uiPriority w:val="99"/>
    <w:semiHidden/>
    <w:unhideWhenUsed/>
    <w:rsid w:val="007264D3"/>
    <w:rPr>
      <w:color w:val="605E5C"/>
      <w:shd w:val="clear" w:color="auto" w:fill="E1DFDD"/>
    </w:rPr>
  </w:style>
  <w:style w:type="table" w:styleId="Tabela-Siatka">
    <w:name w:val="Table Grid"/>
    <w:basedOn w:val="Standardowy"/>
    <w:uiPriority w:val="39"/>
    <w:rsid w:val="00726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264D3"/>
    <w:pPr>
      <w:widowControl/>
      <w:spacing w:line="259" w:lineRule="auto"/>
      <w:outlineLvl w:val="9"/>
    </w:pPr>
    <w:rPr>
      <w:lang w:bidi="ar-SA"/>
    </w:rPr>
  </w:style>
  <w:style w:type="paragraph" w:styleId="Spistreci1">
    <w:name w:val="toc 1"/>
    <w:basedOn w:val="Normalny"/>
    <w:next w:val="Normalny"/>
    <w:autoRedefine/>
    <w:uiPriority w:val="39"/>
    <w:unhideWhenUsed/>
    <w:rsid w:val="007264D3"/>
    <w:pPr>
      <w:widowControl w:val="0"/>
      <w:numPr>
        <w:numId w:val="20"/>
      </w:numPr>
      <w:tabs>
        <w:tab w:val="right" w:leader="dot" w:pos="9622"/>
      </w:tabs>
      <w:spacing w:before="110" w:after="0" w:line="276" w:lineRule="auto"/>
      <w:ind w:left="357" w:hanging="357"/>
    </w:pPr>
    <w:rPr>
      <w:rFonts w:ascii="Courier New" w:eastAsia="Courier New" w:hAnsi="Courier New" w:cs="Courier New"/>
      <w:color w:val="000000"/>
      <w:sz w:val="24"/>
      <w:szCs w:val="24"/>
      <w:lang w:eastAsia="pl-PL" w:bidi="pl-PL"/>
    </w:rPr>
  </w:style>
  <w:style w:type="paragraph" w:styleId="Spistreci2">
    <w:name w:val="toc 2"/>
    <w:basedOn w:val="Normalny"/>
    <w:next w:val="Normalny"/>
    <w:autoRedefine/>
    <w:uiPriority w:val="39"/>
    <w:unhideWhenUsed/>
    <w:rsid w:val="007264D3"/>
    <w:pPr>
      <w:widowControl w:val="0"/>
      <w:spacing w:after="100" w:line="240" w:lineRule="auto"/>
      <w:ind w:left="240"/>
    </w:pPr>
    <w:rPr>
      <w:rFonts w:ascii="Courier New" w:eastAsia="Courier New" w:hAnsi="Courier New" w:cs="Courier New"/>
      <w:color w:val="000000"/>
      <w:sz w:val="24"/>
      <w:szCs w:val="24"/>
      <w:lang w:eastAsia="pl-PL" w:bidi="pl-PL"/>
    </w:rPr>
  </w:style>
  <w:style w:type="paragraph" w:styleId="Spistreci3">
    <w:name w:val="toc 3"/>
    <w:basedOn w:val="Normalny"/>
    <w:next w:val="Normalny"/>
    <w:autoRedefine/>
    <w:uiPriority w:val="39"/>
    <w:unhideWhenUsed/>
    <w:rsid w:val="007264D3"/>
    <w:pPr>
      <w:widowControl w:val="0"/>
      <w:spacing w:after="100" w:line="240" w:lineRule="auto"/>
      <w:ind w:left="480"/>
    </w:pPr>
    <w:rPr>
      <w:rFonts w:ascii="Courier New" w:eastAsia="Courier New" w:hAnsi="Courier New" w:cs="Courier New"/>
      <w:color w:val="000000"/>
      <w:sz w:val="24"/>
      <w:szCs w:val="24"/>
      <w:lang w:eastAsia="pl-PL" w:bidi="pl-PL"/>
    </w:rPr>
  </w:style>
  <w:style w:type="paragraph" w:customStyle="1" w:styleId="Default">
    <w:name w:val="Default"/>
    <w:rsid w:val="007264D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7264D3"/>
    <w:rPr>
      <w:color w:val="605E5C"/>
      <w:shd w:val="clear" w:color="auto" w:fill="E1DFDD"/>
    </w:rPr>
  </w:style>
  <w:style w:type="character" w:styleId="UyteHipercze">
    <w:name w:val="FollowedHyperlink"/>
    <w:basedOn w:val="Domylnaczcionkaakapitu"/>
    <w:uiPriority w:val="99"/>
    <w:semiHidden/>
    <w:unhideWhenUsed/>
    <w:rsid w:val="007264D3"/>
    <w:rPr>
      <w:color w:val="954F72" w:themeColor="followedHyperlink"/>
      <w:u w:val="single"/>
    </w:rPr>
  </w:style>
  <w:style w:type="numbering" w:customStyle="1" w:styleId="Zaimportowanystyl3">
    <w:name w:val="Zaimportowany styl 3"/>
    <w:rsid w:val="0075684D"/>
    <w:pPr>
      <w:numPr>
        <w:numId w:val="26"/>
      </w:numPr>
    </w:p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l Znak"/>
    <w:link w:val="Akapitzlist"/>
    <w:uiPriority w:val="34"/>
    <w:qFormat/>
    <w:locked/>
    <w:rsid w:val="0075684D"/>
    <w:rPr>
      <w:rFonts w:ascii="Courier New" w:eastAsia="Courier New" w:hAnsi="Courier New" w:cs="Courier New"/>
      <w:color w:val="000000"/>
      <w:sz w:val="24"/>
      <w:szCs w:val="24"/>
      <w:lang w:eastAsia="pl-PL" w:bidi="pl-PL"/>
    </w:rPr>
  </w:style>
  <w:style w:type="character" w:customStyle="1" w:styleId="BrakA">
    <w:name w:val="Brak A"/>
    <w:rsid w:val="00E86818"/>
  </w:style>
  <w:style w:type="character" w:customStyle="1" w:styleId="Brak">
    <w:name w:val="Brak"/>
    <w:rsid w:val="00E86818"/>
  </w:style>
  <w:style w:type="numbering" w:customStyle="1" w:styleId="Zaimportowanystyl8">
    <w:name w:val="Zaimportowany styl 8"/>
    <w:rsid w:val="00073F97"/>
    <w:pPr>
      <w:numPr>
        <w:numId w:val="27"/>
      </w:numPr>
    </w:pPr>
  </w:style>
  <w:style w:type="numbering" w:customStyle="1" w:styleId="Zaimportowanystyl10">
    <w:name w:val="Zaimportowany styl 10"/>
    <w:rsid w:val="009A6042"/>
    <w:pPr>
      <w:numPr>
        <w:numId w:val="28"/>
      </w:numPr>
    </w:pPr>
  </w:style>
  <w:style w:type="numbering" w:customStyle="1" w:styleId="11111111">
    <w:name w:val="1 / 1.1 / 1.1.111"/>
    <w:rsid w:val="00F43973"/>
    <w:pPr>
      <w:numPr>
        <w:numId w:val="31"/>
      </w:numPr>
    </w:pPr>
  </w:style>
  <w:style w:type="character" w:customStyle="1" w:styleId="normaltextrun">
    <w:name w:val="normaltextrun"/>
    <w:basedOn w:val="Domylnaczcionkaakapitu"/>
    <w:rsid w:val="00D265D7"/>
  </w:style>
  <w:style w:type="character" w:customStyle="1" w:styleId="markedcontent">
    <w:name w:val="markedcontent"/>
    <w:basedOn w:val="Domylnaczcionkaakapitu"/>
    <w:rsid w:val="007B485C"/>
  </w:style>
  <w:style w:type="character" w:customStyle="1" w:styleId="mathspan">
    <w:name w:val="mathspan"/>
    <w:basedOn w:val="Domylnaczcionkaakapitu"/>
    <w:rsid w:val="00ED5B8C"/>
  </w:style>
  <w:style w:type="paragraph" w:customStyle="1" w:styleId="paragraph">
    <w:name w:val="paragraph"/>
    <w:basedOn w:val="Normalny"/>
    <w:rsid w:val="00ED5B8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ED5B8C"/>
  </w:style>
  <w:style w:type="character" w:styleId="Tekstzastpczy">
    <w:name w:val="Placeholder Text"/>
    <w:basedOn w:val="Domylnaczcionkaakapitu"/>
    <w:uiPriority w:val="99"/>
    <w:semiHidden/>
    <w:rsid w:val="00ED5B8C"/>
    <w:rPr>
      <w:color w:val="808080"/>
    </w:rPr>
  </w:style>
  <w:style w:type="character" w:customStyle="1" w:styleId="spellingerror">
    <w:name w:val="spellingerror"/>
    <w:basedOn w:val="Domylnaczcionkaakapitu"/>
    <w:rsid w:val="00A83FDC"/>
  </w:style>
  <w:style w:type="character" w:customStyle="1" w:styleId="Nagwek3Znak">
    <w:name w:val="Nagłówek 3 Znak"/>
    <w:aliases w:val="ASAPHeading 3 Znak,h3 Znak"/>
    <w:basedOn w:val="Domylnaczcionkaakapitu"/>
    <w:link w:val="Nagwek3"/>
    <w:uiPriority w:val="99"/>
    <w:rsid w:val="005D224A"/>
    <w:rPr>
      <w:rFonts w:ascii="Times New Roman" w:eastAsia="Times New Roman" w:hAnsi="Times New Roman" w:cs="Times New Roman"/>
      <w:b/>
      <w:bCs/>
      <w:sz w:val="24"/>
      <w:szCs w:val="24"/>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407949">
      <w:bodyDiv w:val="1"/>
      <w:marLeft w:val="0"/>
      <w:marRight w:val="0"/>
      <w:marTop w:val="0"/>
      <w:marBottom w:val="0"/>
      <w:divBdr>
        <w:top w:val="none" w:sz="0" w:space="0" w:color="auto"/>
        <w:left w:val="none" w:sz="0" w:space="0" w:color="auto"/>
        <w:bottom w:val="none" w:sz="0" w:space="0" w:color="auto"/>
        <w:right w:val="none" w:sz="0" w:space="0" w:color="auto"/>
      </w:divBdr>
    </w:div>
    <w:div w:id="448204142">
      <w:bodyDiv w:val="1"/>
      <w:marLeft w:val="0"/>
      <w:marRight w:val="0"/>
      <w:marTop w:val="0"/>
      <w:marBottom w:val="0"/>
      <w:divBdr>
        <w:top w:val="none" w:sz="0" w:space="0" w:color="auto"/>
        <w:left w:val="none" w:sz="0" w:space="0" w:color="auto"/>
        <w:bottom w:val="none" w:sz="0" w:space="0" w:color="auto"/>
        <w:right w:val="none" w:sz="0" w:space="0" w:color="auto"/>
      </w:divBdr>
    </w:div>
    <w:div w:id="773525082">
      <w:bodyDiv w:val="1"/>
      <w:marLeft w:val="0"/>
      <w:marRight w:val="0"/>
      <w:marTop w:val="0"/>
      <w:marBottom w:val="0"/>
      <w:divBdr>
        <w:top w:val="none" w:sz="0" w:space="0" w:color="auto"/>
        <w:left w:val="none" w:sz="0" w:space="0" w:color="auto"/>
        <w:bottom w:val="none" w:sz="0" w:space="0" w:color="auto"/>
        <w:right w:val="none" w:sz="0" w:space="0" w:color="auto"/>
      </w:divBdr>
      <w:divsChild>
        <w:div w:id="827479207">
          <w:marLeft w:val="0"/>
          <w:marRight w:val="0"/>
          <w:marTop w:val="0"/>
          <w:marBottom w:val="0"/>
          <w:divBdr>
            <w:top w:val="none" w:sz="0" w:space="0" w:color="auto"/>
            <w:left w:val="none" w:sz="0" w:space="0" w:color="auto"/>
            <w:bottom w:val="none" w:sz="0" w:space="0" w:color="auto"/>
            <w:right w:val="none" w:sz="0" w:space="0" w:color="auto"/>
          </w:divBdr>
          <w:divsChild>
            <w:div w:id="209061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7737">
      <w:bodyDiv w:val="1"/>
      <w:marLeft w:val="0"/>
      <w:marRight w:val="0"/>
      <w:marTop w:val="0"/>
      <w:marBottom w:val="0"/>
      <w:divBdr>
        <w:top w:val="none" w:sz="0" w:space="0" w:color="auto"/>
        <w:left w:val="none" w:sz="0" w:space="0" w:color="auto"/>
        <w:bottom w:val="none" w:sz="0" w:space="0" w:color="auto"/>
        <w:right w:val="none" w:sz="0" w:space="0" w:color="auto"/>
      </w:divBdr>
      <w:divsChild>
        <w:div w:id="656302862">
          <w:marLeft w:val="0"/>
          <w:marRight w:val="0"/>
          <w:marTop w:val="0"/>
          <w:marBottom w:val="0"/>
          <w:divBdr>
            <w:top w:val="none" w:sz="0" w:space="0" w:color="auto"/>
            <w:left w:val="none" w:sz="0" w:space="0" w:color="auto"/>
            <w:bottom w:val="none" w:sz="0" w:space="0" w:color="auto"/>
            <w:right w:val="none" w:sz="0" w:space="0" w:color="auto"/>
          </w:divBdr>
          <w:divsChild>
            <w:div w:id="3794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045126">
      <w:bodyDiv w:val="1"/>
      <w:marLeft w:val="0"/>
      <w:marRight w:val="0"/>
      <w:marTop w:val="0"/>
      <w:marBottom w:val="0"/>
      <w:divBdr>
        <w:top w:val="none" w:sz="0" w:space="0" w:color="auto"/>
        <w:left w:val="none" w:sz="0" w:space="0" w:color="auto"/>
        <w:bottom w:val="none" w:sz="0" w:space="0" w:color="auto"/>
        <w:right w:val="none" w:sz="0" w:space="0" w:color="auto"/>
      </w:divBdr>
    </w:div>
    <w:div w:id="1280381678">
      <w:bodyDiv w:val="1"/>
      <w:marLeft w:val="0"/>
      <w:marRight w:val="0"/>
      <w:marTop w:val="0"/>
      <w:marBottom w:val="0"/>
      <w:divBdr>
        <w:top w:val="none" w:sz="0" w:space="0" w:color="auto"/>
        <w:left w:val="none" w:sz="0" w:space="0" w:color="auto"/>
        <w:bottom w:val="none" w:sz="0" w:space="0" w:color="auto"/>
        <w:right w:val="none" w:sz="0" w:space="0" w:color="auto"/>
      </w:divBdr>
      <w:divsChild>
        <w:div w:id="1020619495">
          <w:marLeft w:val="0"/>
          <w:marRight w:val="0"/>
          <w:marTop w:val="0"/>
          <w:marBottom w:val="0"/>
          <w:divBdr>
            <w:top w:val="none" w:sz="0" w:space="0" w:color="auto"/>
            <w:left w:val="none" w:sz="0" w:space="0" w:color="auto"/>
            <w:bottom w:val="none" w:sz="0" w:space="0" w:color="auto"/>
            <w:right w:val="none" w:sz="0" w:space="0" w:color="auto"/>
          </w:divBdr>
          <w:divsChild>
            <w:div w:id="155557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8198">
      <w:bodyDiv w:val="1"/>
      <w:marLeft w:val="0"/>
      <w:marRight w:val="0"/>
      <w:marTop w:val="0"/>
      <w:marBottom w:val="0"/>
      <w:divBdr>
        <w:top w:val="none" w:sz="0" w:space="0" w:color="auto"/>
        <w:left w:val="none" w:sz="0" w:space="0" w:color="auto"/>
        <w:bottom w:val="none" w:sz="0" w:space="0" w:color="auto"/>
        <w:right w:val="none" w:sz="0" w:space="0" w:color="auto"/>
      </w:divBdr>
      <w:divsChild>
        <w:div w:id="385377235">
          <w:marLeft w:val="0"/>
          <w:marRight w:val="0"/>
          <w:marTop w:val="0"/>
          <w:marBottom w:val="0"/>
          <w:divBdr>
            <w:top w:val="none" w:sz="0" w:space="0" w:color="auto"/>
            <w:left w:val="none" w:sz="0" w:space="0" w:color="auto"/>
            <w:bottom w:val="none" w:sz="0" w:space="0" w:color="auto"/>
            <w:right w:val="none" w:sz="0" w:space="0" w:color="auto"/>
          </w:divBdr>
          <w:divsChild>
            <w:div w:id="163429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20414">
      <w:bodyDiv w:val="1"/>
      <w:marLeft w:val="0"/>
      <w:marRight w:val="0"/>
      <w:marTop w:val="0"/>
      <w:marBottom w:val="0"/>
      <w:divBdr>
        <w:top w:val="none" w:sz="0" w:space="0" w:color="auto"/>
        <w:left w:val="none" w:sz="0" w:space="0" w:color="auto"/>
        <w:bottom w:val="none" w:sz="0" w:space="0" w:color="auto"/>
        <w:right w:val="none" w:sz="0" w:space="0" w:color="auto"/>
      </w:divBdr>
      <w:divsChild>
        <w:div w:id="1958903482">
          <w:marLeft w:val="0"/>
          <w:marRight w:val="0"/>
          <w:marTop w:val="0"/>
          <w:marBottom w:val="0"/>
          <w:divBdr>
            <w:top w:val="none" w:sz="0" w:space="0" w:color="auto"/>
            <w:left w:val="none" w:sz="0" w:space="0" w:color="auto"/>
            <w:bottom w:val="none" w:sz="0" w:space="0" w:color="auto"/>
            <w:right w:val="none" w:sz="0" w:space="0" w:color="auto"/>
          </w:divBdr>
          <w:divsChild>
            <w:div w:id="7609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199954">
      <w:bodyDiv w:val="1"/>
      <w:marLeft w:val="0"/>
      <w:marRight w:val="0"/>
      <w:marTop w:val="0"/>
      <w:marBottom w:val="0"/>
      <w:divBdr>
        <w:top w:val="none" w:sz="0" w:space="0" w:color="auto"/>
        <w:left w:val="none" w:sz="0" w:space="0" w:color="auto"/>
        <w:bottom w:val="none" w:sz="0" w:space="0" w:color="auto"/>
        <w:right w:val="none" w:sz="0" w:space="0" w:color="auto"/>
      </w:divBdr>
      <w:divsChild>
        <w:div w:id="792096678">
          <w:marLeft w:val="0"/>
          <w:marRight w:val="0"/>
          <w:marTop w:val="0"/>
          <w:marBottom w:val="0"/>
          <w:divBdr>
            <w:top w:val="none" w:sz="0" w:space="0" w:color="auto"/>
            <w:left w:val="none" w:sz="0" w:space="0" w:color="auto"/>
            <w:bottom w:val="none" w:sz="0" w:space="0" w:color="auto"/>
            <w:right w:val="none" w:sz="0" w:space="0" w:color="auto"/>
          </w:divBdr>
          <w:divsChild>
            <w:div w:id="477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85711">
      <w:bodyDiv w:val="1"/>
      <w:marLeft w:val="0"/>
      <w:marRight w:val="0"/>
      <w:marTop w:val="0"/>
      <w:marBottom w:val="0"/>
      <w:divBdr>
        <w:top w:val="none" w:sz="0" w:space="0" w:color="auto"/>
        <w:left w:val="none" w:sz="0" w:space="0" w:color="auto"/>
        <w:bottom w:val="none" w:sz="0" w:space="0" w:color="auto"/>
        <w:right w:val="none" w:sz="0" w:space="0" w:color="auto"/>
      </w:divBdr>
      <w:divsChild>
        <w:div w:id="102653311">
          <w:marLeft w:val="0"/>
          <w:marRight w:val="0"/>
          <w:marTop w:val="0"/>
          <w:marBottom w:val="0"/>
          <w:divBdr>
            <w:top w:val="none" w:sz="0" w:space="0" w:color="auto"/>
            <w:left w:val="none" w:sz="0" w:space="0" w:color="auto"/>
            <w:bottom w:val="none" w:sz="0" w:space="0" w:color="auto"/>
            <w:right w:val="none" w:sz="0" w:space="0" w:color="auto"/>
          </w:divBdr>
          <w:divsChild>
            <w:div w:id="119094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590983">
      <w:bodyDiv w:val="1"/>
      <w:marLeft w:val="0"/>
      <w:marRight w:val="0"/>
      <w:marTop w:val="0"/>
      <w:marBottom w:val="0"/>
      <w:divBdr>
        <w:top w:val="none" w:sz="0" w:space="0" w:color="auto"/>
        <w:left w:val="none" w:sz="0" w:space="0" w:color="auto"/>
        <w:bottom w:val="none" w:sz="0" w:space="0" w:color="auto"/>
        <w:right w:val="none" w:sz="0" w:space="0" w:color="auto"/>
      </w:divBdr>
      <w:divsChild>
        <w:div w:id="356203454">
          <w:marLeft w:val="0"/>
          <w:marRight w:val="0"/>
          <w:marTop w:val="0"/>
          <w:marBottom w:val="0"/>
          <w:divBdr>
            <w:top w:val="none" w:sz="0" w:space="0" w:color="auto"/>
            <w:left w:val="none" w:sz="0" w:space="0" w:color="auto"/>
            <w:bottom w:val="none" w:sz="0" w:space="0" w:color="auto"/>
            <w:right w:val="none" w:sz="0" w:space="0" w:color="auto"/>
          </w:divBdr>
          <w:divsChild>
            <w:div w:id="164234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966577">
      <w:bodyDiv w:val="1"/>
      <w:marLeft w:val="0"/>
      <w:marRight w:val="0"/>
      <w:marTop w:val="0"/>
      <w:marBottom w:val="0"/>
      <w:divBdr>
        <w:top w:val="none" w:sz="0" w:space="0" w:color="auto"/>
        <w:left w:val="none" w:sz="0" w:space="0" w:color="auto"/>
        <w:bottom w:val="none" w:sz="0" w:space="0" w:color="auto"/>
        <w:right w:val="none" w:sz="0" w:space="0" w:color="auto"/>
      </w:divBdr>
      <w:divsChild>
        <w:div w:id="1374425252">
          <w:marLeft w:val="0"/>
          <w:marRight w:val="0"/>
          <w:marTop w:val="0"/>
          <w:marBottom w:val="0"/>
          <w:divBdr>
            <w:top w:val="none" w:sz="0" w:space="0" w:color="auto"/>
            <w:left w:val="none" w:sz="0" w:space="0" w:color="auto"/>
            <w:bottom w:val="none" w:sz="0" w:space="0" w:color="auto"/>
            <w:right w:val="none" w:sz="0" w:space="0" w:color="auto"/>
          </w:divBdr>
          <w:divsChild>
            <w:div w:id="580329935">
              <w:marLeft w:val="0"/>
              <w:marRight w:val="0"/>
              <w:marTop w:val="0"/>
              <w:marBottom w:val="0"/>
              <w:divBdr>
                <w:top w:val="none" w:sz="0" w:space="0" w:color="auto"/>
                <w:left w:val="none" w:sz="0" w:space="0" w:color="auto"/>
                <w:bottom w:val="none" w:sz="0" w:space="0" w:color="auto"/>
                <w:right w:val="none" w:sz="0" w:space="0" w:color="auto"/>
              </w:divBdr>
            </w:div>
            <w:div w:id="347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r.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od@modr.pl" TargetMode="External"/><Relationship Id="rId2" Type="http://schemas.openxmlformats.org/officeDocument/2006/relationships/numbering" Target="numbering.xml"/><Relationship Id="rId16" Type="http://schemas.openxmlformats.org/officeDocument/2006/relationships/hyperlink" Target="file:///C:\Users\Rupniewska\AppData\Local\Microsoft\Windows\AppData\Local\Microsoft\wasm\AppData\Local\Monika\Desktop\e-mai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 TargetMode="External"/><Relationship Id="rId10" Type="http://schemas.openxmlformats.org/officeDocument/2006/relationships/hyperlink" Target="https://ezamowienia.gov.pl/mp-client/tenders/ocds-148610-b6b6060b-b9c2-46de-897a-b45c13eb1fc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modr.pl" TargetMode="External"/><Relationship Id="rId14" Type="http://schemas.openxmlformats.org/officeDocument/2006/relationships/hyperlink" Target="mailto:przetargi@mod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C80D7-E0B3-489A-9E70-D312B5BC2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22</Pages>
  <Words>10432</Words>
  <Characters>62594</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Wierzbicka</dc:creator>
  <cp:keywords/>
  <dc:description/>
  <cp:lastModifiedBy>Agnieszka Wierzbicka</cp:lastModifiedBy>
  <cp:revision>29</cp:revision>
  <cp:lastPrinted>2025-02-06T10:21:00Z</cp:lastPrinted>
  <dcterms:created xsi:type="dcterms:W3CDTF">2025-02-04T12:40:00Z</dcterms:created>
  <dcterms:modified xsi:type="dcterms:W3CDTF">2026-01-19T10:11:00Z</dcterms:modified>
</cp:coreProperties>
</file>