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CF013" w14:textId="6AAECEF7" w:rsidR="00DB0AE4" w:rsidRPr="00497D1B" w:rsidRDefault="00DB0AE4" w:rsidP="00DD6DD8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97D1B">
        <w:rPr>
          <w:rFonts w:asciiTheme="minorHAnsi" w:hAnsiTheme="minorHAnsi" w:cstheme="minorHAnsi"/>
          <w:b/>
          <w:sz w:val="28"/>
          <w:szCs w:val="28"/>
        </w:rPr>
        <w:t>Projektowane Postanowienia Umowy</w:t>
      </w:r>
    </w:p>
    <w:p w14:paraId="1E56E768" w14:textId="7D6FBFD9" w:rsidR="0010664B" w:rsidRPr="00497D1B" w:rsidRDefault="0010664B" w:rsidP="0010664B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97D1B">
        <w:rPr>
          <w:rFonts w:asciiTheme="minorHAnsi" w:hAnsiTheme="minorHAnsi" w:cstheme="minorHAnsi"/>
          <w:b/>
          <w:bCs/>
          <w:sz w:val="28"/>
          <w:szCs w:val="28"/>
        </w:rPr>
        <w:t>Umowa nr</w:t>
      </w:r>
      <w:r w:rsidRPr="00497D1B">
        <w:rPr>
          <w:rFonts w:asciiTheme="minorHAnsi" w:hAnsiTheme="minorHAnsi" w:cstheme="minorHAnsi"/>
          <w:b/>
          <w:sz w:val="28"/>
          <w:szCs w:val="28"/>
        </w:rPr>
        <w:t xml:space="preserve"> ……………………..</w:t>
      </w:r>
    </w:p>
    <w:p w14:paraId="0462D58F" w14:textId="46DC305D" w:rsidR="00DB0AE4" w:rsidRPr="00497D1B" w:rsidRDefault="00DB0AE4" w:rsidP="0032055B">
      <w:pPr>
        <w:keepNext/>
        <w:tabs>
          <w:tab w:val="left" w:pos="1985"/>
        </w:tabs>
        <w:spacing w:before="100" w:beforeAutospacing="1" w:after="100" w:afterAutospacing="1"/>
        <w:ind w:firstLine="708"/>
        <w:jc w:val="center"/>
        <w:outlineLvl w:val="0"/>
        <w:rPr>
          <w:rFonts w:asciiTheme="minorHAnsi" w:eastAsia="Arial Unicode MS" w:hAnsiTheme="minorHAnsi" w:cstheme="minorHAnsi"/>
          <w:bCs/>
          <w:i/>
          <w:iCs/>
        </w:rPr>
      </w:pPr>
      <w:r w:rsidRPr="00497D1B">
        <w:rPr>
          <w:rFonts w:asciiTheme="minorHAnsi" w:eastAsia="Arial Unicode MS" w:hAnsiTheme="minorHAnsi" w:cstheme="minorHAnsi"/>
          <w:bCs/>
          <w:i/>
          <w:iCs/>
        </w:rPr>
        <w:t>W rezultacie dokonania przez Zamawiającego wyboru oferty Wykonawcy w trybie podstawowym bez negocjacji na podstawie art. 275 ust. 1 ustawy Prawo Zamówień Publicznych z dnia 11 września 2019 roku (tekst jednolity Dz. U. z 202</w:t>
      </w:r>
      <w:r w:rsidR="0032055B" w:rsidRPr="00497D1B">
        <w:rPr>
          <w:rFonts w:asciiTheme="minorHAnsi" w:eastAsia="Arial Unicode MS" w:hAnsiTheme="minorHAnsi" w:cstheme="minorHAnsi"/>
          <w:bCs/>
          <w:i/>
          <w:iCs/>
        </w:rPr>
        <w:t>4</w:t>
      </w:r>
      <w:r w:rsidRPr="00497D1B">
        <w:rPr>
          <w:rFonts w:asciiTheme="minorHAnsi" w:eastAsia="Arial Unicode MS" w:hAnsiTheme="minorHAnsi" w:cstheme="minorHAnsi"/>
          <w:bCs/>
          <w:i/>
          <w:iCs/>
        </w:rPr>
        <w:t xml:space="preserve"> r. poz. </w:t>
      </w:r>
      <w:r w:rsidR="0032055B" w:rsidRPr="00497D1B">
        <w:rPr>
          <w:rFonts w:asciiTheme="minorHAnsi" w:eastAsia="Arial Unicode MS" w:hAnsiTheme="minorHAnsi" w:cstheme="minorHAnsi"/>
          <w:bCs/>
          <w:i/>
          <w:iCs/>
        </w:rPr>
        <w:t>1320</w:t>
      </w:r>
      <w:r w:rsidRPr="00497D1B">
        <w:rPr>
          <w:rFonts w:asciiTheme="minorHAnsi" w:eastAsia="Arial Unicode MS" w:hAnsiTheme="minorHAnsi" w:cstheme="minorHAnsi"/>
          <w:bCs/>
          <w:i/>
          <w:iCs/>
        </w:rPr>
        <w:t xml:space="preserve"> zmianami, dalej „ustawa Prawo zamówień publicznych”)</w:t>
      </w:r>
    </w:p>
    <w:p w14:paraId="5EA77B75" w14:textId="77777777" w:rsidR="00DB0AE4" w:rsidRPr="00497D1B" w:rsidRDefault="00DB0AE4" w:rsidP="00DD6DD8">
      <w:pPr>
        <w:tabs>
          <w:tab w:val="left" w:pos="-5040"/>
        </w:tabs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</w:p>
    <w:p w14:paraId="5A380D4C" w14:textId="4C60EB59" w:rsidR="00DB0AE4" w:rsidRPr="00497D1B" w:rsidRDefault="00DB0AE4" w:rsidP="00DD6DD8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97D1B">
        <w:rPr>
          <w:rFonts w:asciiTheme="minorHAnsi" w:hAnsiTheme="minorHAnsi" w:cstheme="minorHAnsi"/>
        </w:rPr>
        <w:t xml:space="preserve">w dniu </w:t>
      </w:r>
      <w:r w:rsidR="0010664B" w:rsidRPr="00497D1B">
        <w:rPr>
          <w:rFonts w:asciiTheme="minorHAnsi" w:hAnsiTheme="minorHAnsi" w:cstheme="minorHAnsi"/>
        </w:rPr>
        <w:t>………………………….</w:t>
      </w:r>
      <w:r w:rsidR="00A4707F" w:rsidRPr="00497D1B">
        <w:rPr>
          <w:rFonts w:asciiTheme="minorHAnsi" w:hAnsiTheme="minorHAnsi" w:cstheme="minorHAnsi"/>
        </w:rPr>
        <w:t>roku</w:t>
      </w:r>
      <w:r w:rsidRPr="00497D1B">
        <w:rPr>
          <w:rFonts w:asciiTheme="minorHAnsi" w:hAnsiTheme="minorHAnsi" w:cstheme="minorHAnsi"/>
        </w:rPr>
        <w:t xml:space="preserve"> pomiędzy </w:t>
      </w:r>
      <w:r w:rsidRPr="00497D1B">
        <w:rPr>
          <w:rFonts w:asciiTheme="minorHAnsi" w:hAnsiTheme="minorHAnsi" w:cstheme="minorHAnsi"/>
          <w:b/>
        </w:rPr>
        <w:t>Gminą Wadowice, Urząd Miejski w Wadowicach, Plac Jana Pawła II 23</w:t>
      </w:r>
      <w:r w:rsidRPr="00497D1B">
        <w:rPr>
          <w:rFonts w:asciiTheme="minorHAnsi" w:hAnsiTheme="minorHAnsi" w:cstheme="minorHAnsi"/>
        </w:rPr>
        <w:t xml:space="preserve"> zwaną w dalszym tekście </w:t>
      </w:r>
      <w:r w:rsidRPr="00497D1B">
        <w:rPr>
          <w:rFonts w:asciiTheme="minorHAnsi" w:hAnsiTheme="minorHAnsi" w:cstheme="minorHAnsi"/>
          <w:b/>
        </w:rPr>
        <w:t>„Zamawiającym”</w:t>
      </w:r>
      <w:r w:rsidRPr="00497D1B">
        <w:rPr>
          <w:rFonts w:asciiTheme="minorHAnsi" w:hAnsiTheme="minorHAnsi" w:cstheme="minorHAnsi"/>
        </w:rPr>
        <w:t xml:space="preserve"> reprezentowaną przez:</w:t>
      </w:r>
    </w:p>
    <w:p w14:paraId="3362F5A0" w14:textId="247E46B6" w:rsidR="00DB0AE4" w:rsidRPr="00497D1B" w:rsidRDefault="0010664B" w:rsidP="00DD6DD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97D1B">
        <w:rPr>
          <w:rFonts w:asciiTheme="minorHAnsi" w:hAnsiTheme="minorHAnsi" w:cstheme="minorHAnsi"/>
        </w:rPr>
        <w:t>……………………………………………………………………</w:t>
      </w:r>
    </w:p>
    <w:p w14:paraId="7675CCDE" w14:textId="77777777" w:rsidR="00DB0AE4" w:rsidRPr="00497D1B" w:rsidRDefault="00DB0AE4" w:rsidP="00DD6DD8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497D1B">
        <w:rPr>
          <w:rFonts w:asciiTheme="minorHAnsi" w:hAnsiTheme="minorHAnsi" w:cstheme="minorHAnsi"/>
          <w:b/>
        </w:rPr>
        <w:t xml:space="preserve">a </w:t>
      </w:r>
    </w:p>
    <w:p w14:paraId="2041675F" w14:textId="71C997CE" w:rsidR="00DB0AE4" w:rsidRPr="00497D1B" w:rsidRDefault="0010664B" w:rsidP="00DD6DD8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97D1B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82771C5" w14:textId="77777777" w:rsidR="00DB0AE4" w:rsidRPr="00497D1B" w:rsidRDefault="00DB0AE4" w:rsidP="00DD6DD8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</w:rPr>
      </w:pPr>
      <w:r w:rsidRPr="00497D1B">
        <w:rPr>
          <w:rFonts w:asciiTheme="minorHAnsi" w:eastAsia="Times New Roman" w:hAnsiTheme="minorHAnsi" w:cstheme="minorHAnsi"/>
        </w:rPr>
        <w:t xml:space="preserve">zwanym w dalszym tekście </w:t>
      </w:r>
      <w:r w:rsidRPr="00497D1B">
        <w:rPr>
          <w:rFonts w:asciiTheme="minorHAnsi" w:eastAsia="Times New Roman" w:hAnsiTheme="minorHAnsi" w:cstheme="minorHAnsi"/>
          <w:b/>
        </w:rPr>
        <w:t>„Wykonawcą”</w:t>
      </w:r>
      <w:r w:rsidRPr="00497D1B">
        <w:rPr>
          <w:rFonts w:asciiTheme="minorHAnsi" w:eastAsia="Times New Roman" w:hAnsiTheme="minorHAnsi" w:cstheme="minorHAnsi"/>
        </w:rPr>
        <w:t xml:space="preserve"> reprezentowanym przez:</w:t>
      </w:r>
    </w:p>
    <w:p w14:paraId="6C444644" w14:textId="07C44AA2" w:rsidR="00DB0AE4" w:rsidRPr="00497D1B" w:rsidRDefault="0010664B" w:rsidP="00DD6DD8">
      <w:pPr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</w:rPr>
      </w:pPr>
      <w:r w:rsidRPr="00497D1B">
        <w:rPr>
          <w:rFonts w:asciiTheme="minorHAnsi" w:eastAsia="Times New Roman" w:hAnsiTheme="minorHAnsi" w:cstheme="minorHAnsi"/>
        </w:rPr>
        <w:t>…………………………………</w:t>
      </w:r>
      <w:r w:rsidR="00DB0AE4" w:rsidRPr="00497D1B">
        <w:rPr>
          <w:rFonts w:asciiTheme="minorHAnsi" w:eastAsia="Times New Roman" w:hAnsiTheme="minorHAnsi" w:cstheme="minorHAnsi"/>
        </w:rPr>
        <w:t xml:space="preserve"> - </w:t>
      </w:r>
      <w:r w:rsidRPr="00497D1B">
        <w:rPr>
          <w:rFonts w:asciiTheme="minorHAnsi" w:eastAsia="Times New Roman" w:hAnsiTheme="minorHAnsi" w:cstheme="minorHAnsi"/>
        </w:rPr>
        <w:t>…………………………………….</w:t>
      </w:r>
    </w:p>
    <w:p w14:paraId="12488548" w14:textId="77777777" w:rsidR="00DB0AE4" w:rsidRPr="00497D1B" w:rsidRDefault="00DB0AE4" w:rsidP="00DD6DD8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497D1B">
        <w:rPr>
          <w:rFonts w:asciiTheme="minorHAnsi" w:hAnsiTheme="minorHAnsi" w:cstheme="minorHAnsi"/>
          <w:b/>
        </w:rPr>
        <w:t>zawarta została umowa o następującej treści:</w:t>
      </w:r>
    </w:p>
    <w:p w14:paraId="032DE843" w14:textId="77777777" w:rsidR="00DB0AE4" w:rsidRPr="00B15B18" w:rsidRDefault="00DB0AE4" w:rsidP="00DD6DD8">
      <w:pPr>
        <w:keepNext/>
        <w:spacing w:before="100" w:beforeAutospacing="1" w:after="100" w:afterAutospacing="1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  <w:r w:rsidRPr="00B15B18">
        <w:rPr>
          <w:rFonts w:asciiTheme="minorHAnsi" w:eastAsia="Arial Unicode MS" w:hAnsiTheme="minorHAnsi" w:cstheme="minorHAnsi"/>
          <w:b/>
          <w:bCs/>
        </w:rPr>
        <w:t>§ 1</w:t>
      </w:r>
    </w:p>
    <w:p w14:paraId="1334024C" w14:textId="078B8A05" w:rsidR="00DB0AE4" w:rsidRPr="00B15B18" w:rsidRDefault="00DB0AE4" w:rsidP="00DD6DD8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iCs/>
        </w:rPr>
      </w:pPr>
      <w:bookmarkStart w:id="0" w:name="_Hlk210113350"/>
      <w:r w:rsidRPr="00B15B18">
        <w:rPr>
          <w:rFonts w:asciiTheme="minorHAnsi" w:hAnsiTheme="minorHAnsi" w:cstheme="minorHAnsi"/>
        </w:rPr>
        <w:t>Zamawiający powierza, a Wykonawca przyjmuje do wykonania</w:t>
      </w:r>
      <w:r w:rsidR="0010664B" w:rsidRPr="00B15B18">
        <w:rPr>
          <w:rFonts w:asciiTheme="minorHAnsi" w:hAnsiTheme="minorHAnsi" w:cstheme="minorHAnsi"/>
        </w:rPr>
        <w:t>:</w:t>
      </w:r>
      <w:r w:rsidRPr="00B15B18">
        <w:rPr>
          <w:rFonts w:asciiTheme="minorHAnsi" w:hAnsiTheme="minorHAnsi" w:cstheme="minorHAnsi"/>
        </w:rPr>
        <w:t xml:space="preserve"> </w:t>
      </w:r>
      <w:bookmarkStart w:id="1" w:name="_Hlk191287315"/>
      <w:r w:rsidR="0010664B" w:rsidRPr="00B15B18">
        <w:rPr>
          <w:rFonts w:asciiTheme="minorHAnsi" w:hAnsiTheme="minorHAnsi" w:cstheme="minorHAnsi"/>
          <w:b/>
          <w:iCs/>
          <w:lang w:val="pl-PL"/>
        </w:rPr>
        <w:t>z</w:t>
      </w:r>
      <w:r w:rsidRPr="00B15B18">
        <w:rPr>
          <w:rFonts w:asciiTheme="minorHAnsi" w:hAnsiTheme="minorHAnsi" w:cstheme="minorHAnsi"/>
          <w:b/>
          <w:iCs/>
          <w:lang w:val="pl-PL"/>
        </w:rPr>
        <w:t xml:space="preserve">akup i </w:t>
      </w:r>
      <w:bookmarkStart w:id="2" w:name="_Hlk191287551"/>
      <w:r w:rsidRPr="00B15B18">
        <w:rPr>
          <w:rFonts w:asciiTheme="minorHAnsi" w:hAnsiTheme="minorHAnsi" w:cstheme="minorHAnsi"/>
          <w:b/>
          <w:iCs/>
          <w:lang w:val="pl-PL"/>
        </w:rPr>
        <w:t>dostaw</w:t>
      </w:r>
      <w:r w:rsidR="0010664B" w:rsidRPr="00B15B18">
        <w:rPr>
          <w:rFonts w:asciiTheme="minorHAnsi" w:hAnsiTheme="minorHAnsi" w:cstheme="minorHAnsi"/>
          <w:b/>
          <w:iCs/>
          <w:lang w:val="pl-PL"/>
        </w:rPr>
        <w:t>ę</w:t>
      </w:r>
      <w:r w:rsidRPr="00B15B18">
        <w:rPr>
          <w:rFonts w:asciiTheme="minorHAnsi" w:hAnsiTheme="minorHAnsi" w:cstheme="minorHAnsi"/>
          <w:b/>
          <w:iCs/>
          <w:lang w:val="pl-PL"/>
        </w:rPr>
        <w:t xml:space="preserve"> </w:t>
      </w:r>
      <w:r w:rsidR="000A79C2" w:rsidRPr="00B15B18">
        <w:rPr>
          <w:rFonts w:asciiTheme="minorHAnsi" w:hAnsiTheme="minorHAnsi" w:cstheme="minorHAnsi"/>
          <w:b/>
          <w:iCs/>
          <w:lang w:val="pl-PL"/>
        </w:rPr>
        <w:t>sprzętu, zabawek</w:t>
      </w:r>
      <w:r w:rsidR="00D105C7" w:rsidRPr="00B15B18">
        <w:rPr>
          <w:rFonts w:asciiTheme="minorHAnsi" w:hAnsiTheme="minorHAnsi" w:cstheme="minorHAnsi"/>
          <w:b/>
          <w:iCs/>
          <w:lang w:val="pl-PL"/>
        </w:rPr>
        <w:t xml:space="preserve">, </w:t>
      </w:r>
      <w:r w:rsidR="000A79C2" w:rsidRPr="00B15B18">
        <w:rPr>
          <w:rFonts w:asciiTheme="minorHAnsi" w:hAnsiTheme="minorHAnsi" w:cstheme="minorHAnsi"/>
          <w:b/>
          <w:iCs/>
          <w:lang w:val="pl-PL"/>
        </w:rPr>
        <w:t>akcesoriów</w:t>
      </w:r>
      <w:r w:rsidR="00D105C7" w:rsidRPr="00B15B18">
        <w:rPr>
          <w:rFonts w:asciiTheme="minorHAnsi" w:hAnsiTheme="minorHAnsi" w:cstheme="minorHAnsi"/>
          <w:b/>
          <w:iCs/>
          <w:lang w:val="pl-PL"/>
        </w:rPr>
        <w:t xml:space="preserve"> oraz </w:t>
      </w:r>
      <w:r w:rsidRPr="00B15B18">
        <w:rPr>
          <w:rFonts w:asciiTheme="minorHAnsi" w:hAnsiTheme="minorHAnsi" w:cstheme="minorHAnsi"/>
          <w:b/>
          <w:iCs/>
          <w:lang w:val="pl-PL"/>
        </w:rPr>
        <w:t>pomocy dydaktycznych</w:t>
      </w:r>
      <w:r w:rsidR="00D105C7" w:rsidRPr="00B15B18">
        <w:rPr>
          <w:rFonts w:asciiTheme="minorHAnsi" w:hAnsiTheme="minorHAnsi" w:cstheme="minorHAnsi"/>
          <w:b/>
          <w:iCs/>
          <w:lang w:val="pl-PL"/>
        </w:rPr>
        <w:t xml:space="preserve"> do nowo tworzonego żłobka </w:t>
      </w:r>
      <w:r w:rsidR="000A79C2" w:rsidRPr="00B15B18">
        <w:rPr>
          <w:rFonts w:asciiTheme="minorHAnsi" w:hAnsiTheme="minorHAnsi" w:cstheme="minorHAnsi"/>
          <w:b/>
          <w:iCs/>
          <w:lang w:val="pl-PL"/>
        </w:rPr>
        <w:t>w Szkole Podstawowej nr 2 w Wadowicach</w:t>
      </w:r>
      <w:bookmarkEnd w:id="2"/>
      <w:r w:rsidR="00054EB8" w:rsidRPr="00B15B18">
        <w:rPr>
          <w:rFonts w:asciiTheme="minorHAnsi" w:hAnsiTheme="minorHAnsi" w:cstheme="minorHAnsi"/>
          <w:b/>
          <w:iCs/>
          <w:lang w:val="pl-PL"/>
        </w:rPr>
        <w:t>”</w:t>
      </w:r>
      <w:r w:rsidR="000A79C2" w:rsidRPr="00B15B18">
        <w:rPr>
          <w:rFonts w:asciiTheme="minorHAnsi" w:hAnsiTheme="minorHAnsi" w:cstheme="minorHAnsi"/>
          <w:b/>
          <w:iCs/>
          <w:lang w:val="pl-PL"/>
        </w:rPr>
        <w:t xml:space="preserve"> </w:t>
      </w:r>
      <w:bookmarkEnd w:id="1"/>
      <w:r w:rsidR="0010664B" w:rsidRPr="00B15B18">
        <w:rPr>
          <w:rFonts w:asciiTheme="minorHAnsi" w:hAnsiTheme="minorHAnsi" w:cstheme="minorHAnsi"/>
          <w:b/>
          <w:iCs/>
          <w:lang w:val="pl-PL"/>
        </w:rPr>
        <w:t>w ramach zadań budżetowych pn. ,,Utworzenie 15 nowych miejsc opieki nad dziećmi do lat 3 w nowej instytucji żłobka pod adresem: ul. Sienkiewicza 9 w Wadowicach” oraz ,,Utworzenie 30 nowych miejsc opieki nad dziećmi do lat 3 w nowej instytucji żłobka pod adresem: ul. Sienkiewicza 9 w Wadowicach”.</w:t>
      </w:r>
    </w:p>
    <w:bookmarkEnd w:id="0"/>
    <w:p w14:paraId="6083217F" w14:textId="0F3FD1B0" w:rsidR="00545679" w:rsidRPr="00702253" w:rsidRDefault="00545679" w:rsidP="0010664B">
      <w:pPr>
        <w:pStyle w:val="Standard"/>
        <w:numPr>
          <w:ilvl w:val="0"/>
          <w:numId w:val="21"/>
        </w:numPr>
        <w:spacing w:after="0"/>
        <w:jc w:val="both"/>
        <w:rPr>
          <w:rFonts w:asciiTheme="minorHAnsi" w:eastAsia="Calibri" w:hAnsiTheme="minorHAnsi" w:cstheme="minorHAnsi"/>
          <w:bCs/>
          <w:kern w:val="0"/>
        </w:rPr>
      </w:pPr>
      <w:r w:rsidRPr="00702253">
        <w:rPr>
          <w:rFonts w:asciiTheme="minorHAnsi" w:eastAsia="Calibri" w:hAnsiTheme="minorHAnsi" w:cstheme="minorHAnsi"/>
          <w:bCs/>
          <w:kern w:val="0"/>
        </w:rPr>
        <w:t>Przedmiot zamówienia został szczegółowo określony w załącznik</w:t>
      </w:r>
      <w:r w:rsidR="00DA53AF" w:rsidRPr="00702253">
        <w:rPr>
          <w:rFonts w:asciiTheme="minorHAnsi" w:eastAsia="Calibri" w:hAnsiTheme="minorHAnsi" w:cstheme="minorHAnsi"/>
          <w:bCs/>
          <w:kern w:val="0"/>
        </w:rPr>
        <w:t>u</w:t>
      </w:r>
      <w:r w:rsidRPr="00702253">
        <w:rPr>
          <w:rFonts w:asciiTheme="minorHAnsi" w:eastAsia="Calibri" w:hAnsiTheme="minorHAnsi" w:cstheme="minorHAnsi"/>
          <w:bCs/>
          <w:kern w:val="0"/>
        </w:rPr>
        <w:t xml:space="preserve"> nr 1A</w:t>
      </w:r>
      <w:r w:rsidR="00DA53AF" w:rsidRPr="00702253">
        <w:rPr>
          <w:rFonts w:asciiTheme="minorHAnsi" w:eastAsia="Calibri" w:hAnsiTheme="minorHAnsi" w:cstheme="minorHAnsi"/>
          <w:bCs/>
          <w:kern w:val="0"/>
        </w:rPr>
        <w:t xml:space="preserve"> </w:t>
      </w:r>
      <w:r w:rsidRPr="00702253">
        <w:rPr>
          <w:rFonts w:asciiTheme="minorHAnsi" w:eastAsia="Calibri" w:hAnsiTheme="minorHAnsi" w:cstheme="minorHAnsi"/>
          <w:bCs/>
          <w:kern w:val="0"/>
        </w:rPr>
        <w:t>do SWZ – Szczegółowy opis przedmiotu zamówienia</w:t>
      </w:r>
      <w:r w:rsidR="00DA53AF" w:rsidRPr="00702253">
        <w:rPr>
          <w:rFonts w:asciiTheme="minorHAnsi" w:eastAsia="Calibri" w:hAnsiTheme="minorHAnsi" w:cstheme="minorHAnsi"/>
          <w:bCs/>
          <w:kern w:val="0"/>
        </w:rPr>
        <w:t>/formularz cenowy</w:t>
      </w:r>
      <w:r w:rsidRPr="00702253">
        <w:rPr>
          <w:rFonts w:asciiTheme="minorHAnsi" w:eastAsia="Calibri" w:hAnsiTheme="minorHAnsi" w:cstheme="minorHAnsi"/>
          <w:bCs/>
          <w:kern w:val="0"/>
        </w:rPr>
        <w:t>.</w:t>
      </w:r>
    </w:p>
    <w:p w14:paraId="0CA84AD8" w14:textId="703044BD" w:rsidR="0010664B" w:rsidRPr="00702253" w:rsidRDefault="00D105C7" w:rsidP="00964433">
      <w:pPr>
        <w:pStyle w:val="Standard"/>
        <w:numPr>
          <w:ilvl w:val="0"/>
          <w:numId w:val="21"/>
        </w:numPr>
        <w:spacing w:after="0"/>
        <w:ind w:left="357" w:hanging="357"/>
        <w:jc w:val="both"/>
        <w:rPr>
          <w:rFonts w:asciiTheme="minorHAnsi" w:eastAsia="Times New Roman" w:hAnsiTheme="minorHAnsi" w:cstheme="minorHAnsi"/>
          <w:b/>
          <w:bCs/>
          <w:i/>
          <w:lang w:eastAsia="pl-PL"/>
        </w:rPr>
      </w:pPr>
      <w:r w:rsidRPr="00702253">
        <w:rPr>
          <w:rFonts w:asciiTheme="minorHAnsi" w:eastAsia="Times New Roman" w:hAnsiTheme="minorHAnsi" w:cstheme="minorHAnsi"/>
          <w:b/>
          <w:bCs/>
          <w:lang w:eastAsia="pl-PL"/>
        </w:rPr>
        <w:t xml:space="preserve">Zamówienie </w:t>
      </w:r>
      <w:r w:rsidR="0010664B" w:rsidRPr="00702253">
        <w:rPr>
          <w:rFonts w:asciiTheme="minorHAnsi" w:eastAsia="Times New Roman" w:hAnsiTheme="minorHAnsi" w:cstheme="minorHAnsi"/>
          <w:b/>
          <w:bCs/>
          <w:lang w:eastAsia="pl-PL"/>
        </w:rPr>
        <w:t xml:space="preserve">w </w:t>
      </w:r>
      <w:r w:rsidR="0010664B" w:rsidRPr="00702253">
        <w:rPr>
          <w:rFonts w:asciiTheme="minorHAnsi" w:eastAsia="Times New Roman" w:hAnsiTheme="minorHAnsi" w:cstheme="minorHAnsi"/>
          <w:b/>
          <w:bCs/>
          <w:i/>
          <w:lang w:eastAsia="pl-PL"/>
        </w:rPr>
        <w:t>całości finansowane ze środków z Krajowego Planu Odbudowy i Zwiększenia Odporności (KPO) w ramach Program rozwoju instytucji opieki nad dziećmi w wieku do lat 3 Aktywny Maluch 2022–2029 oraz  ze środków budżetu państwa, na finasowanie podatku VAT.</w:t>
      </w:r>
    </w:p>
    <w:p w14:paraId="3C4968D4" w14:textId="6A4740D1" w:rsidR="00DB0AE4" w:rsidRPr="00702253" w:rsidRDefault="002364D7" w:rsidP="00964433">
      <w:pPr>
        <w:pStyle w:val="Standard"/>
        <w:numPr>
          <w:ilvl w:val="0"/>
          <w:numId w:val="21"/>
        </w:numPr>
        <w:spacing w:after="0"/>
        <w:ind w:left="357" w:hanging="357"/>
        <w:jc w:val="both"/>
        <w:rPr>
          <w:rFonts w:asciiTheme="minorHAnsi" w:eastAsia="Times New Roman" w:hAnsiTheme="minorHAnsi" w:cstheme="minorHAnsi"/>
          <w:lang w:eastAsia="pl-PL"/>
        </w:rPr>
      </w:pPr>
      <w:r w:rsidRPr="00702253">
        <w:rPr>
          <w:rFonts w:asciiTheme="minorHAnsi" w:hAnsiTheme="minorHAnsi" w:cstheme="minorHAnsi"/>
          <w:kern w:val="2"/>
        </w:rPr>
        <w:t xml:space="preserve">Szczegółowy zakres zamówienia określony został w SWZ oraz w </w:t>
      </w:r>
      <w:r w:rsidR="00317DE2" w:rsidRPr="00702253">
        <w:rPr>
          <w:rFonts w:asciiTheme="minorHAnsi" w:hAnsiTheme="minorHAnsi" w:cstheme="minorHAnsi"/>
          <w:kern w:val="2"/>
        </w:rPr>
        <w:t>szczegółowym opisie zamówienia</w:t>
      </w:r>
      <w:r w:rsidR="00DB0AE4" w:rsidRPr="00702253">
        <w:rPr>
          <w:rFonts w:asciiTheme="minorHAnsi" w:hAnsiTheme="minorHAnsi" w:cstheme="minorHAnsi"/>
          <w:bCs/>
        </w:rPr>
        <w:t>.</w:t>
      </w:r>
    </w:p>
    <w:p w14:paraId="6747632E" w14:textId="77777777" w:rsidR="00DB0AE4" w:rsidRPr="00702253" w:rsidRDefault="00DB0AE4" w:rsidP="00DD6DD8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702253">
        <w:rPr>
          <w:rFonts w:asciiTheme="minorHAnsi" w:hAnsiTheme="minorHAnsi" w:cstheme="minorHAnsi"/>
          <w:bCs/>
        </w:rPr>
        <w:t xml:space="preserve">Wykonawca zobowiązuje się dostarczyć przedmiot umowy fabrycznie nowy, nieużywany, posiadający karty gwarancyjne i instrukcję obsługi w języku polskim oraz wolny od obciążeń </w:t>
      </w:r>
      <w:r w:rsidRPr="00702253">
        <w:rPr>
          <w:rFonts w:asciiTheme="minorHAnsi" w:hAnsiTheme="minorHAnsi" w:cstheme="minorHAnsi"/>
          <w:bCs/>
        </w:rPr>
        <w:lastRenderedPageBreak/>
        <w:t xml:space="preserve">prawami osób trzecich, wraz z aktualnymi certyfikatami potwierdzającymi zgodność z Polskimi Normami oraz certyfikaty bezpieczeństwa. </w:t>
      </w:r>
    </w:p>
    <w:p w14:paraId="0CBEB92F" w14:textId="77777777" w:rsidR="00BF2B9A" w:rsidRPr="00702253" w:rsidRDefault="00BF2B9A" w:rsidP="00DD6DD8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702253">
        <w:rPr>
          <w:rFonts w:asciiTheme="minorHAnsi" w:hAnsiTheme="minorHAnsi" w:cstheme="minorHAnsi"/>
          <w:bCs/>
        </w:rPr>
        <w:t>W przypadku powzięcia wątpliwości co do zgodności o</w:t>
      </w:r>
      <w:r w:rsidR="00CF01AA" w:rsidRPr="00702253">
        <w:rPr>
          <w:rFonts w:asciiTheme="minorHAnsi" w:hAnsiTheme="minorHAnsi" w:cstheme="minorHAnsi"/>
          <w:bCs/>
        </w:rPr>
        <w:t>ferowanych produktów z umową, w </w:t>
      </w:r>
      <w:r w:rsidRPr="00702253">
        <w:rPr>
          <w:rFonts w:asciiTheme="minorHAnsi" w:hAnsiTheme="minorHAnsi" w:cstheme="minorHAnsi"/>
          <w:bCs/>
        </w:rPr>
        <w:t>szczególności w zakresie legalności oprogramowania, Zamawiający jest uprawniony do zwrócenia się do producenta oferowanych produktów o potwierdzenie ich zgodności z umową (w tym także do przekazania producentowi niezbędnych dany</w:t>
      </w:r>
      <w:r w:rsidR="00CF01AA" w:rsidRPr="00702253">
        <w:rPr>
          <w:rFonts w:asciiTheme="minorHAnsi" w:hAnsiTheme="minorHAnsi" w:cstheme="minorHAnsi"/>
          <w:bCs/>
        </w:rPr>
        <w:t>ch umożliwiających weryfikację)</w:t>
      </w:r>
      <w:r w:rsidRPr="00702253">
        <w:rPr>
          <w:rFonts w:asciiTheme="minorHAnsi" w:hAnsiTheme="minorHAnsi" w:cstheme="minorHAnsi"/>
          <w:bCs/>
        </w:rPr>
        <w:t xml:space="preserve"> oraz zlecenia producentowi oferowanych produktów, lub wskazanemu przez producenta podmiotowi, inspekcji produktów pod kątem ich zgodności z umową oraz ważności i zakresu uprawnień licencyjnych.</w:t>
      </w:r>
    </w:p>
    <w:p w14:paraId="0BD2FBF2" w14:textId="77777777" w:rsidR="00BF2B9A" w:rsidRPr="00702253" w:rsidRDefault="00BF2B9A" w:rsidP="00DD6DD8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702253">
        <w:rPr>
          <w:rFonts w:asciiTheme="minorHAnsi" w:hAnsiTheme="minorHAnsi" w:cstheme="minorHAnsi"/>
          <w:bCs/>
        </w:rPr>
        <w:t>Jeżeli inspekcja</w:t>
      </w:r>
      <w:r w:rsidR="00CF01AA" w:rsidRPr="00702253">
        <w:rPr>
          <w:rFonts w:asciiTheme="minorHAnsi" w:hAnsiTheme="minorHAnsi" w:cstheme="minorHAnsi"/>
          <w:bCs/>
        </w:rPr>
        <w:t>,</w:t>
      </w:r>
      <w:r w:rsidRPr="00702253">
        <w:rPr>
          <w:rFonts w:asciiTheme="minorHAnsi" w:hAnsiTheme="minorHAnsi" w:cstheme="minorHAnsi"/>
          <w:bCs/>
        </w:rPr>
        <w:t xml:space="preserve"> o której mowa w ust. 7, wykaże niezgodność produktów z umową lub stwierdzi, że korzystanie z produktów narusza majątkowe prawa autorskie osób trzecich, w tym producenta, koszt inspekcji z</w:t>
      </w:r>
      <w:r w:rsidR="00CF01AA" w:rsidRPr="00702253">
        <w:rPr>
          <w:rFonts w:asciiTheme="minorHAnsi" w:hAnsiTheme="minorHAnsi" w:cstheme="minorHAnsi"/>
          <w:bCs/>
        </w:rPr>
        <w:t>ostanie pokryty przez wykonawcę</w:t>
      </w:r>
      <w:r w:rsidRPr="00702253">
        <w:rPr>
          <w:rFonts w:asciiTheme="minorHAnsi" w:hAnsiTheme="minorHAnsi" w:cstheme="minorHAnsi"/>
          <w:bCs/>
        </w:rPr>
        <w:t xml:space="preserve"> według rachunku przedstawionego przez podmiot wykonujący inspekcję. Prawo zlecenia inspekcji nie ogranicza ani nie wyłącza innych uprawnień Zamawiającego, w szczególności prawa do żądania dostarczenia produktów zgodnych z umową oraz roszczeń odszkodowawczych.</w:t>
      </w:r>
    </w:p>
    <w:p w14:paraId="43600F9A" w14:textId="00DEE392" w:rsidR="00DA53AF" w:rsidRPr="00702253" w:rsidRDefault="00DA53AF" w:rsidP="00DA53AF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702253">
        <w:rPr>
          <w:rFonts w:asciiTheme="minorHAnsi" w:hAnsiTheme="minorHAnsi" w:cstheme="minorHAnsi"/>
          <w:bCs/>
        </w:rPr>
        <w:t xml:space="preserve">Wykonawca zobowiązany jest w szczególności dostarczyć przedmiot zamówienia, na własny koszt i ryzyko oraz dokonać jego rozładunku, złożenia/skręcenia i ustawienia w </w:t>
      </w:r>
      <w:r w:rsidR="00013E2C" w:rsidRPr="00702253">
        <w:rPr>
          <w:rFonts w:asciiTheme="minorHAnsi" w:hAnsiTheme="minorHAnsi" w:cstheme="minorHAnsi"/>
          <w:bCs/>
        </w:rPr>
        <w:t xml:space="preserve">Wadowicach w </w:t>
      </w:r>
      <w:r w:rsidRPr="00702253">
        <w:rPr>
          <w:rFonts w:asciiTheme="minorHAnsi" w:hAnsiTheme="minorHAnsi" w:cstheme="minorHAnsi"/>
          <w:bCs/>
        </w:rPr>
        <w:t>wyznaczony</w:t>
      </w:r>
      <w:r w:rsidR="00013E2C" w:rsidRPr="00702253">
        <w:rPr>
          <w:rFonts w:asciiTheme="minorHAnsi" w:hAnsiTheme="minorHAnsi" w:cstheme="minorHAnsi"/>
          <w:bCs/>
        </w:rPr>
        <w:t xml:space="preserve">m przez Zamawiającego miejscu. </w:t>
      </w:r>
    </w:p>
    <w:p w14:paraId="34649FED" w14:textId="1380E971" w:rsidR="00013E2C" w:rsidRPr="00497D1B" w:rsidRDefault="00FC3A2A" w:rsidP="00DA53AF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497D1B">
        <w:rPr>
          <w:rFonts w:asciiTheme="minorHAnsi" w:hAnsiTheme="minorHAnsi" w:cstheme="minorHAnsi"/>
          <w:bCs/>
        </w:rPr>
        <w:t>Wykonawca zobowiązany jest realizować dostawę, rozładunek, składanie/skręcanie oraz ustawianie przedmiotu zamówienia wyłącznie w dniach roboczych, w godzinach pracy Zamawiającego, tj. od 7:00 do 15:00. Czynności te nie mogą być wykonywane w godzinach popołudniowych, wieczornych, nocnych ani w dni wolne od pracy, chyba że Zamawiający wyrazi na to uprzednią, pisemną zgodę.</w:t>
      </w:r>
    </w:p>
    <w:p w14:paraId="12463357" w14:textId="77777777" w:rsidR="00DB0AE4" w:rsidRPr="00497D1B" w:rsidRDefault="00DB0AE4" w:rsidP="00DD6DD8">
      <w:pPr>
        <w:numPr>
          <w:ilvl w:val="0"/>
          <w:numId w:val="21"/>
        </w:num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497D1B">
        <w:rPr>
          <w:rFonts w:asciiTheme="minorHAnsi" w:hAnsiTheme="minorHAnsi" w:cstheme="minorHAnsi"/>
          <w:bCs/>
        </w:rPr>
        <w:t>Wykonawca zapewnia, że zrealizowany przedmiot umowy jest wolny od wad.</w:t>
      </w:r>
    </w:p>
    <w:p w14:paraId="2A2C3C11" w14:textId="77777777" w:rsidR="00DB0AE4" w:rsidRPr="00497D1B" w:rsidRDefault="00DB0AE4" w:rsidP="00DA53AF">
      <w:pPr>
        <w:numPr>
          <w:ilvl w:val="0"/>
          <w:numId w:val="21"/>
        </w:numPr>
        <w:shd w:val="clear" w:color="auto" w:fill="FFFFFF" w:themeFill="background1"/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497D1B">
        <w:rPr>
          <w:rFonts w:asciiTheme="minorHAnsi" w:hAnsiTheme="minorHAnsi" w:cstheme="minorHAnsi"/>
          <w:bCs/>
        </w:rPr>
        <w:t>Wykonawca zrealizuje zamówienie w oparciu o obowiązujące przepisy prawa.</w:t>
      </w:r>
    </w:p>
    <w:p w14:paraId="7E091923" w14:textId="77777777" w:rsidR="00DB0AE4" w:rsidRPr="00497D1B" w:rsidRDefault="00DB0AE4" w:rsidP="00DA53AF">
      <w:pPr>
        <w:keepNext/>
        <w:shd w:val="clear" w:color="auto" w:fill="FFFFFF" w:themeFill="background1"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  <w:r w:rsidRPr="00497D1B">
        <w:rPr>
          <w:rFonts w:asciiTheme="minorHAnsi" w:eastAsia="Arial Unicode MS" w:hAnsiTheme="minorHAnsi" w:cstheme="minorHAnsi"/>
          <w:b/>
          <w:bCs/>
        </w:rPr>
        <w:t>§ 2</w:t>
      </w:r>
    </w:p>
    <w:p w14:paraId="3E164010" w14:textId="6890B9E2" w:rsidR="00DB0AE4" w:rsidRPr="00497D1B" w:rsidRDefault="00DB0AE4" w:rsidP="00DA53AF">
      <w:pPr>
        <w:numPr>
          <w:ilvl w:val="0"/>
          <w:numId w:val="3"/>
        </w:numPr>
        <w:shd w:val="clear" w:color="auto" w:fill="FFFFFF" w:themeFill="background1"/>
        <w:spacing w:after="0"/>
        <w:ind w:left="425" w:hanging="357"/>
        <w:jc w:val="both"/>
        <w:rPr>
          <w:rFonts w:asciiTheme="minorHAnsi" w:eastAsia="Times New Roman" w:hAnsiTheme="minorHAnsi" w:cstheme="minorHAnsi"/>
        </w:rPr>
      </w:pPr>
      <w:r w:rsidRPr="00497D1B">
        <w:rPr>
          <w:rFonts w:asciiTheme="minorHAnsi" w:eastAsia="Times New Roman" w:hAnsiTheme="minorHAnsi" w:cstheme="minorHAnsi"/>
        </w:rPr>
        <w:t>Wykonawca zobowiązuje się wykonać przedmiot umowy określony w § 1 umowy w terminie</w:t>
      </w:r>
      <w:r w:rsidR="00BF2B9A" w:rsidRPr="00497D1B">
        <w:rPr>
          <w:rFonts w:asciiTheme="minorHAnsi" w:eastAsia="Times New Roman" w:hAnsiTheme="minorHAnsi" w:cstheme="minorHAnsi"/>
          <w:b/>
        </w:rPr>
        <w:t xml:space="preserve"> </w:t>
      </w:r>
      <w:r w:rsidR="00DC0142" w:rsidRPr="00497D1B">
        <w:rPr>
          <w:rFonts w:asciiTheme="minorHAnsi" w:eastAsia="Times New Roman" w:hAnsiTheme="minorHAnsi" w:cstheme="minorHAnsi"/>
          <w:b/>
        </w:rPr>
        <w:t>21</w:t>
      </w:r>
      <w:r w:rsidRPr="00497D1B">
        <w:rPr>
          <w:rFonts w:asciiTheme="minorHAnsi" w:eastAsia="Times New Roman" w:hAnsiTheme="minorHAnsi" w:cstheme="minorHAnsi"/>
          <w:b/>
        </w:rPr>
        <w:t xml:space="preserve"> dni od daty podpisania umowy.</w:t>
      </w:r>
    </w:p>
    <w:p w14:paraId="000538CB" w14:textId="77777777" w:rsidR="00343BEA" w:rsidRPr="00497D1B" w:rsidRDefault="00343BEA" w:rsidP="00343BEA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  <w:color w:val="EE0000"/>
          <w:highlight w:val="yellow"/>
        </w:rPr>
      </w:pPr>
    </w:p>
    <w:p w14:paraId="76A47276" w14:textId="77E0A41F" w:rsidR="00DB0AE4" w:rsidRPr="00702253" w:rsidRDefault="00DB0AE4" w:rsidP="00343BEA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  <w:r w:rsidRPr="00702253">
        <w:rPr>
          <w:rFonts w:asciiTheme="minorHAnsi" w:eastAsia="Arial Unicode MS" w:hAnsiTheme="minorHAnsi" w:cstheme="minorHAnsi"/>
          <w:b/>
          <w:bCs/>
        </w:rPr>
        <w:t>§ 3</w:t>
      </w:r>
    </w:p>
    <w:p w14:paraId="1DC8121B" w14:textId="658B2EF9" w:rsidR="00DB0AE4" w:rsidRPr="00702253" w:rsidRDefault="00DB0AE4" w:rsidP="00343BE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Przekazanie Przedmiotu umowy Zamawiającemu przez Wykonawcę nastąpi na podstawie </w:t>
      </w:r>
      <w:r w:rsidR="00483F85" w:rsidRPr="00702253">
        <w:rPr>
          <w:rFonts w:asciiTheme="minorHAnsi" w:hAnsiTheme="minorHAnsi" w:cstheme="minorHAnsi"/>
        </w:rPr>
        <w:t xml:space="preserve">bezusterkowego </w:t>
      </w:r>
      <w:r w:rsidRPr="00702253">
        <w:rPr>
          <w:rFonts w:asciiTheme="minorHAnsi" w:hAnsiTheme="minorHAnsi" w:cstheme="minorHAnsi"/>
        </w:rPr>
        <w:t xml:space="preserve">protokołu </w:t>
      </w:r>
      <w:r w:rsidR="00343BEA" w:rsidRPr="00702253">
        <w:rPr>
          <w:rFonts w:asciiTheme="minorHAnsi" w:hAnsiTheme="minorHAnsi" w:cstheme="minorHAnsi"/>
        </w:rPr>
        <w:t>zdawczo-odbiorczego</w:t>
      </w:r>
      <w:r w:rsidRPr="00702253">
        <w:rPr>
          <w:rFonts w:asciiTheme="minorHAnsi" w:hAnsiTheme="minorHAnsi" w:cstheme="minorHAnsi"/>
        </w:rPr>
        <w:t xml:space="preserve">. </w:t>
      </w:r>
    </w:p>
    <w:p w14:paraId="1F6B4564" w14:textId="68B39F5B" w:rsidR="00DB0AE4" w:rsidRPr="00702253" w:rsidRDefault="00DB0AE4" w:rsidP="00343BE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Przed podpisaniem protokołu </w:t>
      </w:r>
      <w:r w:rsidR="00343BEA" w:rsidRPr="00702253">
        <w:rPr>
          <w:rFonts w:asciiTheme="minorHAnsi" w:hAnsiTheme="minorHAnsi" w:cstheme="minorHAnsi"/>
        </w:rPr>
        <w:t>zdawczo-</w:t>
      </w:r>
      <w:r w:rsidRPr="00702253">
        <w:rPr>
          <w:rFonts w:asciiTheme="minorHAnsi" w:hAnsiTheme="minorHAnsi" w:cstheme="minorHAnsi"/>
        </w:rPr>
        <w:t>odbior</w:t>
      </w:r>
      <w:r w:rsidR="00343BEA" w:rsidRPr="00702253">
        <w:rPr>
          <w:rFonts w:asciiTheme="minorHAnsi" w:hAnsiTheme="minorHAnsi" w:cstheme="minorHAnsi"/>
        </w:rPr>
        <w:t>czego</w:t>
      </w:r>
      <w:r w:rsidRPr="00702253">
        <w:rPr>
          <w:rFonts w:asciiTheme="minorHAnsi" w:hAnsiTheme="minorHAnsi" w:cstheme="minorHAnsi"/>
        </w:rPr>
        <w:t xml:space="preserve"> Zamawiający sprawdzi wykonanie przedmiotu zamówienia.</w:t>
      </w:r>
      <w:r w:rsidR="00343BEA" w:rsidRPr="00702253">
        <w:rPr>
          <w:rFonts w:asciiTheme="minorHAnsi" w:hAnsiTheme="minorHAnsi" w:cstheme="minorHAnsi"/>
        </w:rPr>
        <w:t xml:space="preserve"> </w:t>
      </w:r>
      <w:r w:rsidRPr="00702253">
        <w:rPr>
          <w:rFonts w:asciiTheme="minorHAnsi" w:hAnsiTheme="minorHAnsi" w:cstheme="minorHAnsi"/>
        </w:rPr>
        <w:t>W przypadku stwierdzenia wad, w tym wad jakościowych, braków ilościowych, Wykonawca zobowiązuje się do usunięcia wad i braków w terminie do trzech dni roboczych od daty zgłoszenia.</w:t>
      </w:r>
    </w:p>
    <w:p w14:paraId="7151CDEA" w14:textId="77777777" w:rsidR="00DB0AE4" w:rsidRPr="00702253" w:rsidRDefault="00DB0AE4" w:rsidP="00343BE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Do momentu wydania przedmiotu zamówienia (protokolarnego przekazania) Zamawiającemu, Wykonawca ponosi ryzyko i odpowiedzialność związaną z dostawą przedmiotu zamówienia lub jego utratą.</w:t>
      </w:r>
    </w:p>
    <w:p w14:paraId="6C31678E" w14:textId="7E2FF26E" w:rsidR="00DB0AE4" w:rsidRPr="00702253" w:rsidRDefault="00DB0AE4" w:rsidP="00343BE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Za datę przekazania przedmiotu zamówienia Strony zgodnie przyjmują dzień sporządzenia protokołu </w:t>
      </w:r>
      <w:r w:rsidR="00483F85" w:rsidRPr="00702253">
        <w:rPr>
          <w:rFonts w:asciiTheme="minorHAnsi" w:hAnsiTheme="minorHAnsi" w:cstheme="minorHAnsi"/>
        </w:rPr>
        <w:t xml:space="preserve">zdawczo-odbiorczego, </w:t>
      </w:r>
      <w:r w:rsidRPr="00702253">
        <w:rPr>
          <w:rFonts w:asciiTheme="minorHAnsi" w:hAnsiTheme="minorHAnsi" w:cstheme="minorHAnsi"/>
        </w:rPr>
        <w:t>bez zastrzeżeń.</w:t>
      </w:r>
    </w:p>
    <w:p w14:paraId="4F9F3C57" w14:textId="77777777" w:rsidR="00DB0AE4" w:rsidRPr="00702253" w:rsidRDefault="00DB0AE4" w:rsidP="00343BEA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  <w:r w:rsidRPr="00702253">
        <w:rPr>
          <w:rFonts w:asciiTheme="minorHAnsi" w:eastAsia="Arial Unicode MS" w:hAnsiTheme="minorHAnsi" w:cstheme="minorHAnsi"/>
          <w:b/>
          <w:bCs/>
        </w:rPr>
        <w:lastRenderedPageBreak/>
        <w:t>§ 4</w:t>
      </w:r>
    </w:p>
    <w:p w14:paraId="2ADAC88C" w14:textId="5A3337A9" w:rsidR="00DB0AE4" w:rsidRPr="00702253" w:rsidRDefault="00DB0AE4" w:rsidP="00343BEA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Wykonawca udziela na dostarczony sprzęt</w:t>
      </w:r>
      <w:r w:rsidR="00DA53AF" w:rsidRPr="00702253">
        <w:rPr>
          <w:rFonts w:asciiTheme="minorHAnsi" w:hAnsiTheme="minorHAnsi" w:cstheme="minorHAnsi"/>
        </w:rPr>
        <w:t xml:space="preserve">, zabawki, akcesoria </w:t>
      </w:r>
      <w:r w:rsidRPr="00702253">
        <w:rPr>
          <w:rFonts w:asciiTheme="minorHAnsi" w:hAnsiTheme="minorHAnsi" w:cstheme="minorHAnsi"/>
        </w:rPr>
        <w:t xml:space="preserve">i pomoce dydaktyczne </w:t>
      </w:r>
      <w:r w:rsidRPr="00702253">
        <w:rPr>
          <w:rFonts w:asciiTheme="minorHAnsi" w:hAnsiTheme="minorHAnsi" w:cstheme="minorHAnsi"/>
          <w:b/>
          <w:bCs/>
        </w:rPr>
        <w:t>gwarancji</w:t>
      </w:r>
      <w:r w:rsidRPr="00702253">
        <w:rPr>
          <w:rFonts w:asciiTheme="minorHAnsi" w:hAnsiTheme="minorHAnsi" w:cstheme="minorHAnsi"/>
        </w:rPr>
        <w:t xml:space="preserve"> </w:t>
      </w:r>
      <w:r w:rsidRPr="00702253">
        <w:rPr>
          <w:rFonts w:asciiTheme="minorHAnsi" w:hAnsiTheme="minorHAnsi" w:cstheme="minorHAnsi"/>
          <w:b/>
          <w:bCs/>
        </w:rPr>
        <w:t>na okres 24 miesięcy</w:t>
      </w:r>
      <w:r w:rsidRPr="00702253">
        <w:rPr>
          <w:rFonts w:asciiTheme="minorHAnsi" w:hAnsiTheme="minorHAnsi" w:cstheme="minorHAnsi"/>
        </w:rPr>
        <w:t>, licząc od daty podpisania protokołu zdawczo-odbiorczego.</w:t>
      </w:r>
    </w:p>
    <w:p w14:paraId="264C6EC3" w14:textId="77777777" w:rsidR="00DB0AE4" w:rsidRPr="00702253" w:rsidRDefault="00DB0AE4" w:rsidP="00DD6DD8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W przypadku wystąpienia wad przedmiotu umowy w okresie gwarancji lub rękojmi, Wykonawca zobowiązuje się do ich usunięcia lub dostarczenia przedmiotu umowy wolnego od wad, w terminie wskazanym przez Zamawiającego, uwzględniającym czas niezbędny do usunięcia wady albo dostarczenia przedmiotu umowy wolnego od wad.</w:t>
      </w:r>
    </w:p>
    <w:p w14:paraId="5D4208C1" w14:textId="77777777" w:rsidR="00DB0AE4" w:rsidRPr="00702253" w:rsidRDefault="00DB0AE4" w:rsidP="00FE4613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W przypadku konieczności wykonania naprawy poza miejscem, w którym znajduje się przedmiot umowy, odbiór wadliwego i dostawa wolnego od wad przedmiotu umowy, nastąpi na koszt Wykonawcy.</w:t>
      </w:r>
      <w:r w:rsidRPr="00702253">
        <w:rPr>
          <w:rFonts w:asciiTheme="minorHAnsi" w:hAnsiTheme="minorHAnsi" w:cstheme="minorHAnsi"/>
          <w:b/>
          <w:bCs/>
        </w:rPr>
        <w:t xml:space="preserve"> </w:t>
      </w:r>
    </w:p>
    <w:p w14:paraId="4956ACC1" w14:textId="77777777" w:rsidR="00DB0AE4" w:rsidRPr="00702253" w:rsidRDefault="00DB0AE4" w:rsidP="00FE4613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  <w:r w:rsidRPr="00702253">
        <w:rPr>
          <w:rFonts w:asciiTheme="minorHAnsi" w:eastAsia="Arial Unicode MS" w:hAnsiTheme="minorHAnsi" w:cstheme="minorHAnsi"/>
          <w:b/>
          <w:bCs/>
        </w:rPr>
        <w:t xml:space="preserve">§5 </w:t>
      </w:r>
    </w:p>
    <w:p w14:paraId="1D2E3D62" w14:textId="77777777" w:rsidR="00DB0AE4" w:rsidRPr="00702253" w:rsidRDefault="00DB0AE4" w:rsidP="00FE46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Zamawiający zapłaci Wykonawcy za wykonanie Przedmiotu Umowy wynagrodzenie w wysokości …………… PLN brutto (słownie:……………….), obejmujące wszystkie koszty związane z wykonaniem Umowy. </w:t>
      </w:r>
    </w:p>
    <w:p w14:paraId="11F5A734" w14:textId="5A0C2FCF" w:rsidR="00DB0AE4" w:rsidRPr="00702253" w:rsidRDefault="00DB0AE4" w:rsidP="00DD6DD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W wynagrodzeniu Wykonawcy, o którym mowa w ust. 1, Wykonawca uwzględnił wszystkie koszty niezbędne dla prawidłowego wykonania Umowy, w tym koszty</w:t>
      </w:r>
      <w:r w:rsidR="00FE4613" w:rsidRPr="00702253">
        <w:rPr>
          <w:rFonts w:asciiTheme="minorHAnsi" w:hAnsiTheme="minorHAnsi" w:cstheme="minorHAnsi"/>
          <w:lang w:val="pl-PL"/>
        </w:rPr>
        <w:t xml:space="preserve"> </w:t>
      </w:r>
      <w:r w:rsidRPr="00702253">
        <w:rPr>
          <w:rFonts w:asciiTheme="minorHAnsi" w:hAnsiTheme="minorHAnsi" w:cstheme="minorHAnsi"/>
        </w:rPr>
        <w:t>transportu</w:t>
      </w:r>
      <w:r w:rsidR="00FE4613" w:rsidRPr="00702253">
        <w:rPr>
          <w:rFonts w:asciiTheme="minorHAnsi" w:hAnsiTheme="minorHAnsi" w:cstheme="minorHAnsi"/>
          <w:lang w:val="pl-PL"/>
        </w:rPr>
        <w:t>,</w:t>
      </w:r>
      <w:r w:rsidRPr="00702253">
        <w:rPr>
          <w:rFonts w:asciiTheme="minorHAnsi" w:hAnsiTheme="minorHAnsi" w:cstheme="minorHAnsi"/>
        </w:rPr>
        <w:t xml:space="preserve"> ubezpieczenia, przeniesienia licencji, to jest wszelkie koszty, jakie poniesie Wykonawca z tytułu należytej oraz zgodnej z obowiązującymi przepisami realizacji przedmiotu zamówienia.</w:t>
      </w:r>
    </w:p>
    <w:p w14:paraId="181C3E20" w14:textId="04B6D24C" w:rsidR="00DB0AE4" w:rsidRPr="00702253" w:rsidRDefault="00DB0AE4" w:rsidP="00DD6DD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Podstawą do wystawienia faktury jest podpisany przez obie strony bezusterkowy protokół </w:t>
      </w:r>
      <w:r w:rsidR="00FE4613" w:rsidRPr="00702253">
        <w:rPr>
          <w:rFonts w:asciiTheme="minorHAnsi" w:hAnsiTheme="minorHAnsi" w:cstheme="minorHAnsi"/>
          <w:lang w:val="pl-PL"/>
        </w:rPr>
        <w:t>zdawczo-odbiorczy</w:t>
      </w:r>
      <w:r w:rsidRPr="00702253">
        <w:rPr>
          <w:rFonts w:asciiTheme="minorHAnsi" w:hAnsiTheme="minorHAnsi" w:cstheme="minorHAnsi"/>
        </w:rPr>
        <w:t xml:space="preserve">. </w:t>
      </w:r>
    </w:p>
    <w:p w14:paraId="0E880900" w14:textId="77777777" w:rsidR="00DB0AE4" w:rsidRPr="00702253" w:rsidRDefault="00DB0AE4" w:rsidP="00DD6DD8">
      <w:pPr>
        <w:pStyle w:val="Akapitzlist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Płatność zostanie dokonana przelewem na rachunek bankowy Wykonawcy wskazany na fakturze, w termi</w:t>
      </w:r>
      <w:r w:rsidR="00DD6DD8" w:rsidRPr="00702253">
        <w:rPr>
          <w:rFonts w:asciiTheme="minorHAnsi" w:hAnsiTheme="minorHAnsi" w:cstheme="minorHAnsi"/>
        </w:rPr>
        <w:t xml:space="preserve">nie do 30 dni od dnia złożenia </w:t>
      </w:r>
      <w:r w:rsidRPr="00702253">
        <w:rPr>
          <w:rFonts w:asciiTheme="minorHAnsi" w:hAnsiTheme="minorHAnsi" w:cstheme="minorHAnsi"/>
        </w:rPr>
        <w:t>prawidłowo wystawionej faktury w siedzibie Zamawiającego Zamawiający oświadcza, że jest podatnikiem podatku VAT i posiada Numer Identyfikacji Podatkowej 551-100</w:t>
      </w:r>
      <w:r w:rsidRPr="00702253">
        <w:rPr>
          <w:rFonts w:asciiTheme="minorHAnsi" w:hAnsiTheme="minorHAnsi" w:cstheme="minorHAnsi"/>
          <w:lang w:val="pl-PL"/>
        </w:rPr>
        <w:t>-</w:t>
      </w:r>
      <w:r w:rsidRPr="00702253">
        <w:rPr>
          <w:rFonts w:asciiTheme="minorHAnsi" w:hAnsiTheme="minorHAnsi" w:cstheme="minorHAnsi"/>
        </w:rPr>
        <w:t>35</w:t>
      </w:r>
      <w:r w:rsidRPr="00702253">
        <w:rPr>
          <w:rFonts w:asciiTheme="minorHAnsi" w:hAnsiTheme="minorHAnsi" w:cstheme="minorHAnsi"/>
          <w:lang w:val="pl-PL"/>
        </w:rPr>
        <w:t>-</w:t>
      </w:r>
      <w:r w:rsidRPr="00702253">
        <w:rPr>
          <w:rFonts w:asciiTheme="minorHAnsi" w:hAnsiTheme="minorHAnsi" w:cstheme="minorHAnsi"/>
        </w:rPr>
        <w:t>97.</w:t>
      </w:r>
    </w:p>
    <w:p w14:paraId="13CE0165" w14:textId="77777777" w:rsidR="00DB0AE4" w:rsidRPr="00702253" w:rsidRDefault="00DB0AE4" w:rsidP="002364D7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Faktury mają być wystawione i dostarczone na adres Zamawiającego, zawierać NIP Zamawiającego oraz numer Umowy, w związku z realizacją której faktura została wystawiona</w:t>
      </w:r>
      <w:r w:rsidR="007B770B" w:rsidRPr="00702253">
        <w:rPr>
          <w:rFonts w:asciiTheme="minorHAnsi" w:hAnsiTheme="minorHAnsi" w:cstheme="minorHAnsi"/>
          <w:lang w:val="pl-PL"/>
        </w:rPr>
        <w:t>,</w:t>
      </w:r>
      <w:r w:rsidRPr="00702253">
        <w:rPr>
          <w:rFonts w:asciiTheme="minorHAnsi" w:hAnsiTheme="minorHAnsi" w:cstheme="minorHAnsi"/>
        </w:rPr>
        <w:t xml:space="preserve"> oraz dane jak poniżej:</w:t>
      </w:r>
    </w:p>
    <w:p w14:paraId="6118429A" w14:textId="1B04D651" w:rsidR="00DB0AE4" w:rsidRPr="00702253" w:rsidRDefault="00DB0AE4" w:rsidP="00FE4613">
      <w:pPr>
        <w:spacing w:after="0"/>
        <w:ind w:left="2124" w:hanging="1273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  <w:u w:val="single"/>
        </w:rPr>
        <w:t>Nabywca:</w:t>
      </w:r>
      <w:r w:rsidRPr="00702253">
        <w:rPr>
          <w:rFonts w:asciiTheme="minorHAnsi" w:hAnsiTheme="minorHAnsi" w:cstheme="minorHAnsi"/>
        </w:rPr>
        <w:t xml:space="preserve"> </w:t>
      </w:r>
      <w:r w:rsidRPr="00702253">
        <w:rPr>
          <w:rFonts w:asciiTheme="minorHAnsi" w:hAnsiTheme="minorHAnsi" w:cstheme="minorHAnsi"/>
        </w:rPr>
        <w:tab/>
        <w:t>Gmina Wadowice</w:t>
      </w:r>
      <w:r w:rsidR="007B770B" w:rsidRPr="00702253">
        <w:rPr>
          <w:rFonts w:asciiTheme="minorHAnsi" w:hAnsiTheme="minorHAnsi" w:cstheme="minorHAnsi"/>
        </w:rPr>
        <w:br/>
      </w:r>
      <w:r w:rsidRPr="00702253">
        <w:rPr>
          <w:rFonts w:asciiTheme="minorHAnsi" w:hAnsiTheme="minorHAnsi" w:cstheme="minorHAnsi"/>
        </w:rPr>
        <w:t>Pl. Jana Pawła II 23</w:t>
      </w:r>
      <w:r w:rsidR="007B770B" w:rsidRPr="00702253">
        <w:rPr>
          <w:rFonts w:asciiTheme="minorHAnsi" w:hAnsiTheme="minorHAnsi" w:cstheme="minorHAnsi"/>
        </w:rPr>
        <w:br/>
      </w:r>
      <w:r w:rsidRPr="00702253">
        <w:rPr>
          <w:rFonts w:asciiTheme="minorHAnsi" w:hAnsiTheme="minorHAnsi" w:cstheme="minorHAnsi"/>
        </w:rPr>
        <w:t>34-100 Wadowice</w:t>
      </w:r>
      <w:r w:rsidR="007B770B" w:rsidRPr="00702253">
        <w:rPr>
          <w:rFonts w:asciiTheme="minorHAnsi" w:hAnsiTheme="minorHAnsi" w:cstheme="minorHAnsi"/>
        </w:rPr>
        <w:br/>
      </w:r>
      <w:r w:rsidRPr="00702253">
        <w:rPr>
          <w:rFonts w:asciiTheme="minorHAnsi" w:hAnsiTheme="minorHAnsi" w:cstheme="minorHAnsi"/>
        </w:rPr>
        <w:t>NIP: 551-10-03-597</w:t>
      </w:r>
    </w:p>
    <w:p w14:paraId="7ABFEFA6" w14:textId="77777777" w:rsidR="00DB0AE4" w:rsidRPr="00702253" w:rsidRDefault="00DB0AE4" w:rsidP="00FE4613">
      <w:pPr>
        <w:spacing w:after="0"/>
        <w:ind w:left="2124" w:hanging="1273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  <w:u w:val="single"/>
        </w:rPr>
        <w:t>Odbiorca:</w:t>
      </w:r>
      <w:r w:rsidRPr="00702253">
        <w:rPr>
          <w:rFonts w:asciiTheme="minorHAnsi" w:hAnsiTheme="minorHAnsi" w:cstheme="minorHAnsi"/>
        </w:rPr>
        <w:t xml:space="preserve"> </w:t>
      </w:r>
      <w:r w:rsidRPr="00702253">
        <w:rPr>
          <w:rFonts w:asciiTheme="minorHAnsi" w:hAnsiTheme="minorHAnsi" w:cstheme="minorHAnsi"/>
        </w:rPr>
        <w:tab/>
        <w:t>Urząd Miejski w Wadowicach</w:t>
      </w:r>
      <w:r w:rsidR="007B770B" w:rsidRPr="00702253">
        <w:rPr>
          <w:rFonts w:asciiTheme="minorHAnsi" w:hAnsiTheme="minorHAnsi" w:cstheme="minorHAnsi"/>
        </w:rPr>
        <w:br/>
      </w:r>
      <w:r w:rsidRPr="00702253">
        <w:rPr>
          <w:rFonts w:asciiTheme="minorHAnsi" w:hAnsiTheme="minorHAnsi" w:cstheme="minorHAnsi"/>
        </w:rPr>
        <w:t>Pl. Jana Pawła II 23</w:t>
      </w:r>
      <w:r w:rsidR="007B770B" w:rsidRPr="00702253">
        <w:rPr>
          <w:rFonts w:asciiTheme="minorHAnsi" w:hAnsiTheme="minorHAnsi" w:cstheme="minorHAnsi"/>
        </w:rPr>
        <w:br/>
      </w:r>
      <w:r w:rsidRPr="00702253">
        <w:rPr>
          <w:rFonts w:asciiTheme="minorHAnsi" w:hAnsiTheme="minorHAnsi" w:cstheme="minorHAnsi"/>
        </w:rPr>
        <w:t>34-100 Wadowice</w:t>
      </w:r>
    </w:p>
    <w:p w14:paraId="3059AE1D" w14:textId="77777777" w:rsidR="00DB0AE4" w:rsidRPr="00702253" w:rsidRDefault="00DB0AE4" w:rsidP="002364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Za dzień dokonania zapłaty uznaje się dzień obciążenia rachunku Zamawiającego. </w:t>
      </w:r>
    </w:p>
    <w:p w14:paraId="7B795D48" w14:textId="77777777" w:rsidR="00DB0AE4" w:rsidRPr="00702253" w:rsidRDefault="00DB0AE4" w:rsidP="002364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Rozliczenie płatności nastąpi za pośrednictwem mechanizmu podzielonej płatności.</w:t>
      </w:r>
    </w:p>
    <w:p w14:paraId="79FC8FAF" w14:textId="77777777" w:rsidR="00DB0AE4" w:rsidRPr="00702253" w:rsidRDefault="00DB0AE4" w:rsidP="00DD6DD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Wskazany numer rachunku bankowego na fakturze jest numerem właściwym dla dokonania rozliczeń na zasadach podzielonej płatności, zgodnie z przepisami ustawy o podatku od towarów i usług.</w:t>
      </w:r>
    </w:p>
    <w:p w14:paraId="69212894" w14:textId="77777777" w:rsidR="00DB0AE4" w:rsidRPr="00702253" w:rsidRDefault="00DB0AE4" w:rsidP="003B4B0F">
      <w:pPr>
        <w:spacing w:after="0"/>
        <w:ind w:left="68"/>
        <w:jc w:val="center"/>
        <w:rPr>
          <w:rFonts w:asciiTheme="minorHAnsi" w:eastAsia="Times New Roman" w:hAnsiTheme="minorHAnsi" w:cstheme="minorHAnsi"/>
          <w:b/>
        </w:rPr>
      </w:pPr>
      <w:r w:rsidRPr="00702253">
        <w:rPr>
          <w:rFonts w:asciiTheme="minorHAnsi" w:eastAsia="Times New Roman" w:hAnsiTheme="minorHAnsi" w:cstheme="minorHAnsi"/>
          <w:b/>
        </w:rPr>
        <w:t>§ 6</w:t>
      </w:r>
    </w:p>
    <w:p w14:paraId="381EA748" w14:textId="77777777" w:rsidR="00DB0AE4" w:rsidRPr="00702253" w:rsidRDefault="00DB0AE4" w:rsidP="003B4B0F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lastRenderedPageBreak/>
        <w:t>Strony ustalają, że z tytułu niewykonania lub nienależytego wykonania Umowy stosowane będą kary umowne w następujących przypadkach i wysokościach:</w:t>
      </w:r>
    </w:p>
    <w:p w14:paraId="0B04561E" w14:textId="77777777" w:rsidR="00DB0AE4" w:rsidRPr="00702253" w:rsidRDefault="00DB0AE4" w:rsidP="003B4B0F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napToGrid w:val="0"/>
        <w:spacing w:after="0"/>
        <w:ind w:left="709" w:hanging="284"/>
        <w:contextualSpacing/>
        <w:jc w:val="both"/>
        <w:textAlignment w:val="baseline"/>
        <w:rPr>
          <w:rFonts w:asciiTheme="minorHAnsi" w:hAnsiTheme="minorHAnsi" w:cstheme="minorHAnsi"/>
          <w:i/>
        </w:rPr>
      </w:pPr>
      <w:r w:rsidRPr="00702253">
        <w:rPr>
          <w:rFonts w:asciiTheme="minorHAnsi" w:hAnsiTheme="minorHAnsi" w:cstheme="minorHAnsi"/>
        </w:rPr>
        <w:t xml:space="preserve">w przypadku niedotrzymania terminu wskazanego w § 2 ust. 1, Wykonawca zostanie obciążony karą umowną w wysokości 0,2% wysokości całego wynagrodzenia brutto, o którym mowa w </w:t>
      </w:r>
      <w:r w:rsidRPr="00702253">
        <w:rPr>
          <w:rFonts w:asciiTheme="minorHAnsi" w:hAnsiTheme="minorHAnsi" w:cstheme="minorHAnsi"/>
          <w:bCs/>
        </w:rPr>
        <w:t>§ 5 ust. 1 umowy</w:t>
      </w:r>
      <w:r w:rsidRPr="00702253">
        <w:rPr>
          <w:rFonts w:asciiTheme="minorHAnsi" w:hAnsiTheme="minorHAnsi" w:cstheme="minorHAnsi"/>
        </w:rPr>
        <w:t>, za każdy dzień zwłoki z tytułu okoliczności, za które odpowiedzialności nie ponosi Zamawiający,</w:t>
      </w:r>
    </w:p>
    <w:p w14:paraId="40687206" w14:textId="77777777" w:rsidR="00DB0AE4" w:rsidRPr="00702253" w:rsidRDefault="00DB0AE4" w:rsidP="00DD6DD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napToGrid w:val="0"/>
        <w:spacing w:before="100" w:beforeAutospacing="1" w:after="100" w:afterAutospacing="1"/>
        <w:ind w:left="709" w:hanging="283"/>
        <w:contextualSpacing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w przypadku niedotrzymania terminu naprawy gwarancyjnej, Wykonawca zostanie obciążony karą umowną w wysokości 0,1% wysokości całego wynagrodzenia brutto, o którym mowa w </w:t>
      </w:r>
      <w:r w:rsidRPr="00702253">
        <w:rPr>
          <w:rFonts w:asciiTheme="minorHAnsi" w:hAnsiTheme="minorHAnsi" w:cstheme="minorHAnsi"/>
          <w:bCs/>
        </w:rPr>
        <w:t>§ 5 ust. 1 umowy</w:t>
      </w:r>
      <w:r w:rsidRPr="00702253">
        <w:rPr>
          <w:rFonts w:asciiTheme="minorHAnsi" w:hAnsiTheme="minorHAnsi" w:cstheme="minorHAnsi"/>
        </w:rPr>
        <w:t>, za każdy dzień zwłoki z tytułu okoliczności, za które odpowiedzialności nie ponosi Zamawiający,</w:t>
      </w:r>
    </w:p>
    <w:p w14:paraId="01EB21B5" w14:textId="77777777" w:rsidR="00DB0AE4" w:rsidRPr="00702253" w:rsidRDefault="00DB0AE4" w:rsidP="00DD6DD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napToGrid w:val="0"/>
        <w:spacing w:before="100" w:beforeAutospacing="1" w:after="100" w:afterAutospacing="1"/>
        <w:ind w:left="709" w:hanging="283"/>
        <w:contextualSpacing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w każdym innym niż określone w pkt. 1 i 2 przypadku nienależytego wykonania umowy Wykonawca zostanie obciążony karą umowną w wysokości 0,3% wysokości całego wynagrodzenia brutto, o którym mowa w </w:t>
      </w:r>
      <w:r w:rsidRPr="00702253">
        <w:rPr>
          <w:rFonts w:asciiTheme="minorHAnsi" w:hAnsiTheme="minorHAnsi" w:cstheme="minorHAnsi"/>
          <w:bCs/>
        </w:rPr>
        <w:t>§ 5 ust. 1 umowy</w:t>
      </w:r>
      <w:r w:rsidRPr="00702253">
        <w:rPr>
          <w:rFonts w:asciiTheme="minorHAnsi" w:hAnsiTheme="minorHAnsi" w:cstheme="minorHAnsi"/>
        </w:rPr>
        <w:t>, za każdy przypadek nienależytego wykonania umowy,</w:t>
      </w:r>
    </w:p>
    <w:p w14:paraId="3478C1D8" w14:textId="4689BB72" w:rsidR="00DB0AE4" w:rsidRPr="00702253" w:rsidRDefault="00DB0AE4" w:rsidP="003B4B0F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napToGrid w:val="0"/>
        <w:spacing w:after="0"/>
        <w:ind w:left="709" w:hanging="284"/>
        <w:contextualSpacing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 xml:space="preserve">z tytułu odstąpienia od umowy z przyczyn leżących po stronie Wykonawcy – w wysokości </w:t>
      </w:r>
      <w:r w:rsidR="003B4B0F" w:rsidRPr="00702253">
        <w:rPr>
          <w:rFonts w:asciiTheme="minorHAnsi" w:hAnsiTheme="minorHAnsi" w:cstheme="minorHAnsi"/>
        </w:rPr>
        <w:t>1</w:t>
      </w:r>
      <w:r w:rsidRPr="00702253">
        <w:rPr>
          <w:rFonts w:asciiTheme="minorHAnsi" w:hAnsiTheme="minorHAnsi" w:cstheme="minorHAnsi"/>
        </w:rPr>
        <w:t>0% wynagrodzenia brutto, o którym mowa w § 5 ust. 1 umowy;</w:t>
      </w:r>
    </w:p>
    <w:p w14:paraId="17B151F1" w14:textId="77777777" w:rsidR="00DB0AE4" w:rsidRPr="00702253" w:rsidRDefault="00DB0AE4" w:rsidP="003B4B0F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Zamawiający ma prawo kumulować kary umowne wymienione w ust. 2 niniejszego paragrafu. Łączna wysokość kar umownych, które Zamawiający może naliczyć wobec Wykonawcy</w:t>
      </w:r>
      <w:r w:rsidRPr="00702253">
        <w:rPr>
          <w:rFonts w:asciiTheme="minorHAnsi" w:hAnsiTheme="minorHAnsi" w:cstheme="minorHAnsi"/>
          <w:lang w:val="pl-PL"/>
        </w:rPr>
        <w:t>,</w:t>
      </w:r>
      <w:r w:rsidRPr="00702253">
        <w:rPr>
          <w:rFonts w:asciiTheme="minorHAnsi" w:hAnsiTheme="minorHAnsi" w:cstheme="minorHAnsi"/>
        </w:rPr>
        <w:t xml:space="preserve"> nie może przekroczyć 20% łącznego wynagrodzenia brutto wskazanego w § </w:t>
      </w:r>
      <w:r w:rsidRPr="00702253">
        <w:rPr>
          <w:rFonts w:asciiTheme="minorHAnsi" w:hAnsiTheme="minorHAnsi" w:cstheme="minorHAnsi"/>
          <w:lang w:val="pl-PL"/>
        </w:rPr>
        <w:t>5</w:t>
      </w:r>
      <w:r w:rsidRPr="00702253">
        <w:rPr>
          <w:rFonts w:asciiTheme="minorHAnsi" w:hAnsiTheme="minorHAnsi" w:cstheme="minorHAnsi"/>
        </w:rPr>
        <w:t xml:space="preserve"> ust. 1 niniejszej umowy.</w:t>
      </w:r>
    </w:p>
    <w:p w14:paraId="08A14633" w14:textId="77777777" w:rsidR="00DB0AE4" w:rsidRPr="00702253" w:rsidRDefault="00DB0AE4" w:rsidP="00DD6DD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Zamawiający zastrzega sobie prawo do dochodzenia na zasadach ogólnych – określonych w Kodeksie cywilnym – zapłaty</w:t>
      </w:r>
      <w:r w:rsidRPr="00702253">
        <w:rPr>
          <w:rFonts w:asciiTheme="minorHAnsi" w:hAnsiTheme="minorHAnsi" w:cstheme="minorHAnsi"/>
          <w:lang w:val="pl-PL"/>
        </w:rPr>
        <w:t xml:space="preserve"> </w:t>
      </w:r>
      <w:r w:rsidRPr="00702253">
        <w:rPr>
          <w:rFonts w:asciiTheme="minorHAnsi" w:hAnsiTheme="minorHAnsi" w:cstheme="minorHAnsi"/>
        </w:rPr>
        <w:t>odszkodowania przewyższającego wysokość zastrzeżonych kar umownych, jeśli nie pokryją one poniesionej przez Zamawiającego szkody.</w:t>
      </w:r>
    </w:p>
    <w:p w14:paraId="2E0EB61F" w14:textId="77777777" w:rsidR="00DB0AE4" w:rsidRPr="00702253" w:rsidRDefault="00DB0AE4" w:rsidP="003B4B0F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</w:rPr>
      </w:pPr>
      <w:r w:rsidRPr="00702253">
        <w:rPr>
          <w:rFonts w:asciiTheme="minorHAnsi" w:hAnsiTheme="minorHAnsi" w:cstheme="minorHAnsi"/>
        </w:rPr>
        <w:t>Strony uzgadniają, iż Zamawiający uprawniony jest do potrącania należności z tytułu kar umownych z wynagrodzenia Wykonawcy, na co Wykonawca wyraża zgodę.</w:t>
      </w:r>
    </w:p>
    <w:p w14:paraId="3E68F572" w14:textId="77777777" w:rsidR="003B4B0F" w:rsidRPr="006B23EE" w:rsidRDefault="003B4B0F" w:rsidP="003B4B0F">
      <w:pPr>
        <w:pStyle w:val="Akapitzlist"/>
        <w:overflowPunct w:val="0"/>
        <w:autoSpaceDE w:val="0"/>
        <w:autoSpaceDN w:val="0"/>
        <w:adjustRightInd w:val="0"/>
        <w:spacing w:after="0"/>
        <w:ind w:left="360"/>
        <w:jc w:val="center"/>
        <w:textAlignment w:val="baseline"/>
        <w:rPr>
          <w:rFonts w:asciiTheme="minorHAnsi" w:eastAsia="Times New Roman" w:hAnsiTheme="minorHAnsi" w:cstheme="minorHAnsi"/>
          <w:b/>
          <w:highlight w:val="yellow"/>
        </w:rPr>
      </w:pPr>
    </w:p>
    <w:p w14:paraId="056D8175" w14:textId="472A576E" w:rsidR="00DB0AE4" w:rsidRPr="006B23EE" w:rsidRDefault="00DB0AE4" w:rsidP="003B4B0F">
      <w:pPr>
        <w:pStyle w:val="Akapitzlist"/>
        <w:overflowPunct w:val="0"/>
        <w:autoSpaceDE w:val="0"/>
        <w:autoSpaceDN w:val="0"/>
        <w:adjustRightInd w:val="0"/>
        <w:spacing w:after="0"/>
        <w:ind w:left="360"/>
        <w:jc w:val="center"/>
        <w:textAlignment w:val="baseline"/>
        <w:rPr>
          <w:rFonts w:asciiTheme="minorHAnsi" w:eastAsia="Times New Roman" w:hAnsiTheme="minorHAnsi" w:cstheme="minorHAnsi"/>
          <w:b/>
        </w:rPr>
      </w:pPr>
      <w:r w:rsidRPr="006B23EE">
        <w:rPr>
          <w:rFonts w:asciiTheme="minorHAnsi" w:eastAsia="Times New Roman" w:hAnsiTheme="minorHAnsi" w:cstheme="minorHAnsi"/>
          <w:b/>
        </w:rPr>
        <w:t>§ 7</w:t>
      </w:r>
    </w:p>
    <w:p w14:paraId="550C0FD6" w14:textId="77777777" w:rsidR="00DB0AE4" w:rsidRPr="006B23EE" w:rsidRDefault="00DB0AE4" w:rsidP="003B4B0F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Zamawiający, niezależnie od innych uprawnień, może odstąpić od Umowy w przypadku, gdy:</w:t>
      </w:r>
    </w:p>
    <w:p w14:paraId="4AC876A2" w14:textId="538DEA16" w:rsidR="00DB0AE4" w:rsidRPr="006B23EE" w:rsidRDefault="00DB0AE4" w:rsidP="00DD6DD8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 xml:space="preserve">Wykonawca opóźnia się z wydaniem Zamawiającemu przedmiotu Umowy o ponad </w:t>
      </w:r>
      <w:r w:rsidR="003B4B0F" w:rsidRPr="006B23EE">
        <w:rPr>
          <w:rFonts w:asciiTheme="minorHAnsi" w:hAnsiTheme="minorHAnsi" w:cstheme="minorHAnsi"/>
        </w:rPr>
        <w:t>7</w:t>
      </w:r>
      <w:r w:rsidRPr="006B23EE">
        <w:rPr>
          <w:rFonts w:asciiTheme="minorHAnsi" w:hAnsiTheme="minorHAnsi" w:cstheme="minorHAnsi"/>
        </w:rPr>
        <w:t xml:space="preserve"> dni w stosunku do terminu określonego w § 2 ust. 1;</w:t>
      </w:r>
    </w:p>
    <w:p w14:paraId="077C024A" w14:textId="77777777" w:rsidR="00DB0AE4" w:rsidRPr="006B23EE" w:rsidRDefault="00DB0AE4" w:rsidP="00DD6DD8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wydany Zamawiającemu przedmiot umowy nie spełnia wymagań określonych w umowie, a Wykonawca w wyznaczonym przez Zamawiającego dodatkowym terminie nie dostarczył przedmiotu umowy spełniającego te wymagania.</w:t>
      </w:r>
    </w:p>
    <w:p w14:paraId="3B7097C4" w14:textId="77777777" w:rsidR="00DB0AE4" w:rsidRPr="006B23EE" w:rsidRDefault="00DB0AE4" w:rsidP="00DD6DD8">
      <w:pPr>
        <w:numPr>
          <w:ilvl w:val="0"/>
          <w:numId w:val="8"/>
        </w:numPr>
        <w:suppressAutoHyphens/>
        <w:autoSpaceDE w:val="0"/>
        <w:autoSpaceDN w:val="0"/>
        <w:adjustRightInd w:val="0"/>
        <w:spacing w:before="100" w:beforeAutospacing="1" w:after="100" w:afterAutospacing="1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B23EE">
        <w:rPr>
          <w:rFonts w:asciiTheme="minorHAnsi" w:hAnsiTheme="minorHAnsi" w:cstheme="minorHAnsi"/>
        </w:rPr>
        <w:t>W przypadku wystąpienia okoliczności, o których mowa w ust. 1</w:t>
      </w:r>
      <w:r w:rsidR="007B770B" w:rsidRPr="006B23EE">
        <w:rPr>
          <w:rFonts w:asciiTheme="minorHAnsi" w:hAnsiTheme="minorHAnsi" w:cstheme="minorHAnsi"/>
        </w:rPr>
        <w:t>,</w:t>
      </w:r>
      <w:r w:rsidRPr="006B23EE">
        <w:rPr>
          <w:rFonts w:asciiTheme="minorHAnsi" w:hAnsiTheme="minorHAnsi" w:cstheme="minorHAnsi"/>
        </w:rPr>
        <w:t xml:space="preserve"> prawo złożenia oświadczenia o odstąpieniu od umowy przysługuje Zamawiającemu w terminie 30 dni kalendarzowych od dnia powzięcia wiadomości o okolicznościach uzasadniających odstąpienie od Umowy. Odstąpienie od Umowy powinno nastąpić w formie pisemnej pod rygorem nieważności. </w:t>
      </w:r>
    </w:p>
    <w:p w14:paraId="697B0D99" w14:textId="77777777" w:rsidR="00DB0AE4" w:rsidRPr="006B23EE" w:rsidRDefault="00DB0AE4" w:rsidP="00DD6DD8">
      <w:pPr>
        <w:numPr>
          <w:ilvl w:val="0"/>
          <w:numId w:val="8"/>
        </w:numPr>
        <w:spacing w:before="100" w:beforeAutospacing="1" w:after="100" w:afterAutospacing="1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B23EE">
        <w:rPr>
          <w:rFonts w:asciiTheme="minorHAnsi" w:hAnsiTheme="minorHAnsi" w:cstheme="minorHAnsi"/>
          <w:bCs/>
        </w:rPr>
        <w:t>Powyższe uprawnienie Zamawiającego nie uchybia możliwości odstąpienia od Umowy przez którąkolwiek ze Stron na podstawie przepisów Kodeksu Cywilnego.</w:t>
      </w:r>
    </w:p>
    <w:p w14:paraId="30C586CB" w14:textId="77777777" w:rsidR="00DB0AE4" w:rsidRPr="006B23EE" w:rsidRDefault="00DB0AE4" w:rsidP="00DD6DD8">
      <w:pPr>
        <w:numPr>
          <w:ilvl w:val="0"/>
          <w:numId w:val="8"/>
        </w:numPr>
        <w:spacing w:before="100" w:beforeAutospacing="1" w:after="100" w:afterAutospacing="1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B23EE">
        <w:rPr>
          <w:rFonts w:asciiTheme="minorHAnsi" w:hAnsiTheme="minorHAnsi" w:cstheme="minorHAnsi"/>
        </w:rPr>
        <w:t xml:space="preserve">W razie wystąpienia istotnej zmiany okoliczności powodującej, że wykonanie umowy nie będzie służyło interesowi publicznemu, czego nie można było przewidzieć w chwili zawarcia Umowy, </w:t>
      </w:r>
      <w:r w:rsidRPr="006B23EE">
        <w:rPr>
          <w:rFonts w:asciiTheme="minorHAnsi" w:hAnsiTheme="minorHAnsi" w:cstheme="minorHAnsi"/>
        </w:rPr>
        <w:lastRenderedPageBreak/>
        <w:t>Zamawiający może odstąpić od umowy w terminie 30 dni od powzięcia wiadomości o tych okolicznościach. W takim przypadku Wykonawca może żądać jedynie wynagrodzenia należnego z tytułu wykonania części umowy.</w:t>
      </w:r>
    </w:p>
    <w:p w14:paraId="78CC2A7B" w14:textId="77777777" w:rsidR="003B4B0F" w:rsidRPr="006B23EE" w:rsidRDefault="003B4B0F" w:rsidP="003B4B0F">
      <w:pPr>
        <w:keepNext/>
        <w:keepLines/>
        <w:suppressAutoHyphens/>
        <w:spacing w:after="0"/>
        <w:jc w:val="center"/>
        <w:outlineLvl w:val="1"/>
        <w:rPr>
          <w:rFonts w:asciiTheme="minorHAnsi" w:hAnsiTheme="minorHAnsi" w:cstheme="minorHAnsi"/>
          <w:b/>
          <w:bCs/>
          <w:highlight w:val="yellow"/>
        </w:rPr>
      </w:pPr>
    </w:p>
    <w:p w14:paraId="65B694ED" w14:textId="595D7CC6" w:rsidR="00A4707F" w:rsidRPr="006B23EE" w:rsidRDefault="00DB0AE4" w:rsidP="003B4B0F">
      <w:pPr>
        <w:keepNext/>
        <w:keepLines/>
        <w:suppressAutoHyphens/>
        <w:spacing w:after="0"/>
        <w:jc w:val="center"/>
        <w:outlineLvl w:val="1"/>
        <w:rPr>
          <w:rFonts w:asciiTheme="minorHAnsi" w:hAnsiTheme="minorHAnsi" w:cstheme="minorHAnsi"/>
          <w:b/>
          <w:bCs/>
        </w:rPr>
      </w:pPr>
      <w:r w:rsidRPr="006B23EE">
        <w:rPr>
          <w:rFonts w:asciiTheme="minorHAnsi" w:hAnsiTheme="minorHAnsi" w:cstheme="minorHAnsi"/>
          <w:b/>
          <w:bCs/>
        </w:rPr>
        <w:t xml:space="preserve">§ </w:t>
      </w:r>
      <w:r w:rsidR="00E82BCE" w:rsidRPr="006B23EE">
        <w:rPr>
          <w:rFonts w:asciiTheme="minorHAnsi" w:hAnsiTheme="minorHAnsi" w:cstheme="minorHAnsi"/>
          <w:b/>
          <w:bCs/>
        </w:rPr>
        <w:t>8</w:t>
      </w:r>
    </w:p>
    <w:p w14:paraId="287C36D8" w14:textId="77777777" w:rsidR="00A4707F" w:rsidRPr="006B23EE" w:rsidRDefault="00A4707F" w:rsidP="003B4B0F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Wprowadzenie zmian treści umowy wymaga sporządzenia pod rygorem nieważności pisemneg</w:t>
      </w:r>
      <w:r w:rsidR="00DD6DD8" w:rsidRPr="006B23EE">
        <w:rPr>
          <w:rFonts w:asciiTheme="minorHAnsi" w:hAnsiTheme="minorHAnsi" w:cstheme="minorHAnsi"/>
        </w:rPr>
        <w:t>o aneksu z zastrzeżeniem art.</w:t>
      </w:r>
      <w:r w:rsidR="00DD6DD8" w:rsidRPr="006B23EE">
        <w:rPr>
          <w:rFonts w:asciiTheme="minorHAnsi" w:hAnsiTheme="minorHAnsi" w:cstheme="minorHAnsi"/>
          <w:lang w:val="pl-PL"/>
        </w:rPr>
        <w:t>455</w:t>
      </w:r>
      <w:r w:rsidRPr="006B23EE">
        <w:rPr>
          <w:rFonts w:asciiTheme="minorHAnsi" w:hAnsiTheme="minorHAnsi" w:cstheme="minorHAnsi"/>
        </w:rPr>
        <w:t xml:space="preserve"> ust.1 us</w:t>
      </w:r>
      <w:r w:rsidR="00DD6DD8" w:rsidRPr="006B23EE">
        <w:rPr>
          <w:rFonts w:asciiTheme="minorHAnsi" w:hAnsiTheme="minorHAnsi" w:cstheme="minorHAnsi"/>
        </w:rPr>
        <w:t>tawy Prawo zamówień p</w:t>
      </w:r>
      <w:r w:rsidRPr="006B23EE">
        <w:rPr>
          <w:rFonts w:asciiTheme="minorHAnsi" w:hAnsiTheme="minorHAnsi" w:cstheme="minorHAnsi"/>
        </w:rPr>
        <w:t>ublicznych.</w:t>
      </w:r>
    </w:p>
    <w:p w14:paraId="4050C1C7" w14:textId="77777777" w:rsidR="00DB0AE4" w:rsidRPr="006B23EE" w:rsidRDefault="00DB0AE4" w:rsidP="004F7114">
      <w:pPr>
        <w:pStyle w:val="Akapitzlist"/>
        <w:widowControl w:val="0"/>
        <w:numPr>
          <w:ilvl w:val="0"/>
          <w:numId w:val="18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  <w:bCs/>
        </w:rPr>
        <w:t>Zamawiający dopuszcza następujące zmiany umowy dotyczące:</w:t>
      </w:r>
    </w:p>
    <w:p w14:paraId="7526C9CE" w14:textId="77777777" w:rsidR="00DB0AE4" w:rsidRPr="006B23EE" w:rsidRDefault="00DB0AE4" w:rsidP="00E82BCE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>wskazania innego podwykonawcy,</w:t>
      </w:r>
    </w:p>
    <w:p w14:paraId="6C18CDDB" w14:textId="77777777" w:rsidR="00DB0AE4" w:rsidRPr="006B23EE" w:rsidRDefault="00DB0AE4" w:rsidP="00DD6DD8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>rezygnacji z podwykonawców,</w:t>
      </w:r>
    </w:p>
    <w:p w14:paraId="0E9E4BAA" w14:textId="77777777" w:rsidR="00DB0AE4" w:rsidRPr="006B23EE" w:rsidRDefault="00DB0AE4" w:rsidP="00DD6DD8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>wskazanie innego zakresu podwykonawstwa,</w:t>
      </w:r>
    </w:p>
    <w:p w14:paraId="69C96B08" w14:textId="77777777" w:rsidR="00DB0AE4" w:rsidRPr="006B23EE" w:rsidRDefault="00DB0AE4" w:rsidP="00DD6DD8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>wykonania zamówienia przy pomocy podwykonawców, pomimo niewskazania w postępowaniu żadnej części zamówienia przeznaczonej do wykonania w ramach podwykonawstwa,</w:t>
      </w:r>
    </w:p>
    <w:p w14:paraId="6F1C0D89" w14:textId="77777777" w:rsidR="00DB0AE4" w:rsidRPr="006B23EE" w:rsidRDefault="00DB0AE4" w:rsidP="00E82BCE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Theme="minorHAnsi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 xml:space="preserve">zmiany w zakresie sposobu wykonania zamówienia: </w:t>
      </w:r>
    </w:p>
    <w:p w14:paraId="224035BC" w14:textId="77777777" w:rsidR="00DB0AE4" w:rsidRPr="006B23EE" w:rsidRDefault="00DB0AE4" w:rsidP="00E82BCE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993" w:hanging="284"/>
        <w:jc w:val="both"/>
        <w:rPr>
          <w:rFonts w:asciiTheme="minorHAnsi" w:eastAsia="Batang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 xml:space="preserve">producent zakończył produkcję albo skończyła się dostępność </w:t>
      </w:r>
      <w:r w:rsidRPr="006B23EE">
        <w:rPr>
          <w:rFonts w:asciiTheme="minorHAnsi" w:eastAsia="Batang" w:hAnsiTheme="minorHAnsi" w:cstheme="minorHAnsi"/>
          <w:lang w:val="pl-PL"/>
        </w:rPr>
        <w:t>sprzętu</w:t>
      </w:r>
      <w:r w:rsidRPr="006B23EE">
        <w:rPr>
          <w:rFonts w:asciiTheme="minorHAnsi" w:eastAsia="Batang" w:hAnsiTheme="minorHAnsi" w:cstheme="minorHAnsi"/>
        </w:rPr>
        <w:t xml:space="preserve"> oferowane</w:t>
      </w:r>
      <w:r w:rsidRPr="006B23EE">
        <w:rPr>
          <w:rFonts w:asciiTheme="minorHAnsi" w:eastAsia="Batang" w:hAnsiTheme="minorHAnsi" w:cstheme="minorHAnsi"/>
          <w:lang w:val="pl-PL"/>
        </w:rPr>
        <w:t xml:space="preserve">go </w:t>
      </w:r>
      <w:r w:rsidRPr="006B23EE">
        <w:rPr>
          <w:rFonts w:asciiTheme="minorHAnsi" w:eastAsia="Batang" w:hAnsiTheme="minorHAnsi" w:cstheme="minorHAnsi"/>
        </w:rPr>
        <w:t>przez Wykonawcę i zachodzi konieczność je</w:t>
      </w:r>
      <w:r w:rsidRPr="006B23EE">
        <w:rPr>
          <w:rFonts w:asciiTheme="minorHAnsi" w:eastAsia="Batang" w:hAnsiTheme="minorHAnsi" w:cstheme="minorHAnsi"/>
          <w:lang w:val="pl-PL"/>
        </w:rPr>
        <w:t>go</w:t>
      </w:r>
      <w:r w:rsidRPr="006B23EE">
        <w:rPr>
          <w:rFonts w:asciiTheme="minorHAnsi" w:eastAsia="Batang" w:hAnsiTheme="minorHAnsi" w:cstheme="minorHAnsi"/>
        </w:rPr>
        <w:t xml:space="preserve"> zastąpienia inn</w:t>
      </w:r>
      <w:r w:rsidRPr="006B23EE">
        <w:rPr>
          <w:rFonts w:asciiTheme="minorHAnsi" w:eastAsia="Batang" w:hAnsiTheme="minorHAnsi" w:cstheme="minorHAnsi"/>
          <w:lang w:val="pl-PL"/>
        </w:rPr>
        <w:t>ym</w:t>
      </w:r>
      <w:r w:rsidRPr="006B23EE">
        <w:rPr>
          <w:rFonts w:asciiTheme="minorHAnsi" w:eastAsia="Batang" w:hAnsiTheme="minorHAnsi" w:cstheme="minorHAnsi"/>
        </w:rPr>
        <w:t xml:space="preserve">, pod warunkiem, że spełnia wymagania, przeznaczenie określone przez Zamawiającego w SWZ; zmiana ta nie wpływa na wysokość wynagrodzenia Wykonawcy, </w:t>
      </w:r>
    </w:p>
    <w:p w14:paraId="63C739A6" w14:textId="3FC15D2D" w:rsidR="00DB0AE4" w:rsidRPr="006B23EE" w:rsidRDefault="00DB0AE4" w:rsidP="00E82BCE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993" w:hanging="284"/>
        <w:jc w:val="both"/>
        <w:rPr>
          <w:rFonts w:asciiTheme="minorHAnsi" w:eastAsia="Batang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 xml:space="preserve">została wyprodukowana nowsza wersja </w:t>
      </w:r>
      <w:r w:rsidR="00DD6DD8" w:rsidRPr="006B23EE">
        <w:rPr>
          <w:rFonts w:asciiTheme="minorHAnsi" w:eastAsia="Batang" w:hAnsiTheme="minorHAnsi" w:cstheme="minorHAnsi"/>
          <w:lang w:val="pl-PL"/>
        </w:rPr>
        <w:t>sprzętu,</w:t>
      </w:r>
      <w:r w:rsidRPr="006B23EE">
        <w:rPr>
          <w:rFonts w:asciiTheme="minorHAnsi" w:eastAsia="Batang" w:hAnsiTheme="minorHAnsi" w:cstheme="minorHAnsi"/>
          <w:lang w:val="pl-PL"/>
        </w:rPr>
        <w:t xml:space="preserve"> pomocy dydaktycznych i z przyczyn</w:t>
      </w:r>
      <w:r w:rsidRPr="006B23EE">
        <w:rPr>
          <w:rFonts w:asciiTheme="minorHAnsi" w:eastAsia="Batang" w:hAnsiTheme="minorHAnsi" w:cstheme="minorHAnsi"/>
        </w:rPr>
        <w:t xml:space="preserve"> niezależnych od Wykonawcy nie jest możliwe dostarczenie wskazanych w ofercie komponentów </w:t>
      </w:r>
      <w:r w:rsidR="00DD6DD8" w:rsidRPr="006B23EE">
        <w:rPr>
          <w:rFonts w:asciiTheme="minorHAnsi" w:eastAsia="Batang" w:hAnsiTheme="minorHAnsi" w:cstheme="minorHAnsi"/>
        </w:rPr>
        <w:t>–</w:t>
      </w:r>
      <w:r w:rsidRPr="006B23EE">
        <w:rPr>
          <w:rFonts w:asciiTheme="minorHAnsi" w:eastAsia="Batang" w:hAnsiTheme="minorHAnsi" w:cstheme="minorHAnsi"/>
        </w:rPr>
        <w:t xml:space="preserve"> Zamawiający</w:t>
      </w:r>
      <w:r w:rsidR="00DD6DD8" w:rsidRPr="006B23EE">
        <w:rPr>
          <w:rFonts w:asciiTheme="minorHAnsi" w:eastAsia="Batang" w:hAnsiTheme="minorHAnsi" w:cstheme="minorHAnsi"/>
          <w:lang w:val="pl-PL"/>
        </w:rPr>
        <w:t xml:space="preserve"> </w:t>
      </w:r>
      <w:r w:rsidRPr="006B23EE">
        <w:rPr>
          <w:rFonts w:asciiTheme="minorHAnsi" w:eastAsia="Batang" w:hAnsiTheme="minorHAnsi" w:cstheme="minorHAnsi"/>
        </w:rPr>
        <w:t xml:space="preserve">dopuszcza zmianę tych komponentów na spełniające warunki opisane w SWZ lub wyższe; zmiana ta nie wpływa na wysokość wynagrodzenia Wykonawcy. </w:t>
      </w:r>
    </w:p>
    <w:p w14:paraId="6CFB73F0" w14:textId="77777777" w:rsidR="00DB0AE4" w:rsidRPr="006B23EE" w:rsidRDefault="00DB0AE4" w:rsidP="00E82BCE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357" w:hanging="357"/>
        <w:jc w:val="both"/>
        <w:rPr>
          <w:rFonts w:asciiTheme="minorHAnsi" w:eastAsia="Batang" w:hAnsiTheme="minorHAnsi" w:cstheme="minorHAnsi"/>
        </w:rPr>
      </w:pPr>
      <w:r w:rsidRPr="006B23EE">
        <w:rPr>
          <w:rFonts w:asciiTheme="minorHAnsi" w:eastAsia="Batang" w:hAnsiTheme="minorHAnsi" w:cstheme="minorHAnsi"/>
        </w:rPr>
        <w:t xml:space="preserve">Zamawiający dopuszcza zmiany umowy w pozostałych wypadkach określonych w przepisie art. 455 ustawy Prawo zamówień publicznych. </w:t>
      </w:r>
    </w:p>
    <w:p w14:paraId="16C275E0" w14:textId="77777777" w:rsidR="00E76C24" w:rsidRPr="006B23EE" w:rsidRDefault="00E76C24" w:rsidP="00E76C24">
      <w:pPr>
        <w:spacing w:after="0"/>
        <w:jc w:val="center"/>
        <w:rPr>
          <w:rFonts w:asciiTheme="minorHAnsi" w:eastAsia="Times New Roman" w:hAnsiTheme="minorHAnsi" w:cstheme="minorHAnsi"/>
          <w:b/>
          <w:highlight w:val="yellow"/>
        </w:rPr>
      </w:pPr>
    </w:p>
    <w:p w14:paraId="059BA7D7" w14:textId="23C83253" w:rsidR="00DB0AE4" w:rsidRPr="006B23EE" w:rsidRDefault="00DB0AE4" w:rsidP="00E76C24">
      <w:pPr>
        <w:spacing w:after="0"/>
        <w:jc w:val="center"/>
        <w:rPr>
          <w:rFonts w:asciiTheme="minorHAnsi" w:eastAsia="Times New Roman" w:hAnsiTheme="minorHAnsi" w:cstheme="minorHAnsi"/>
          <w:b/>
        </w:rPr>
      </w:pPr>
      <w:r w:rsidRPr="006B23EE">
        <w:rPr>
          <w:rFonts w:asciiTheme="minorHAnsi" w:eastAsia="Times New Roman" w:hAnsiTheme="minorHAnsi" w:cstheme="minorHAnsi"/>
          <w:b/>
        </w:rPr>
        <w:t xml:space="preserve">§ </w:t>
      </w:r>
      <w:r w:rsidR="00E76C24" w:rsidRPr="006B23EE">
        <w:rPr>
          <w:rFonts w:asciiTheme="minorHAnsi" w:eastAsia="Times New Roman" w:hAnsiTheme="minorHAnsi" w:cstheme="minorHAnsi"/>
          <w:b/>
        </w:rPr>
        <w:t>9</w:t>
      </w:r>
    </w:p>
    <w:p w14:paraId="3F829B14" w14:textId="77777777" w:rsidR="00DB0AE4" w:rsidRPr="006B23EE" w:rsidRDefault="00DB0AE4" w:rsidP="00E76C2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Strony postanawiają, że przedmiot umowy zostanie wykonany z udziałem niżej wymienionych podwykonawców, na zatrudnienie których Zamawiający wyraża zgodę:</w:t>
      </w:r>
    </w:p>
    <w:p w14:paraId="10841C0B" w14:textId="77777777" w:rsidR="00DB0AE4" w:rsidRPr="006B23EE" w:rsidRDefault="00DB0AE4" w:rsidP="00DD6D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w zakresie …………..</w:t>
      </w:r>
    </w:p>
    <w:p w14:paraId="37349A4E" w14:textId="77777777" w:rsidR="00DB0AE4" w:rsidRPr="006B23EE" w:rsidRDefault="00DB0AE4" w:rsidP="00DD6D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Wykonawca nie może bez pisemnej zgody Zamawiającego powierzyć podwykonawcy wykonania innej części przedmiotu umowy określonej w ust 1.</w:t>
      </w:r>
    </w:p>
    <w:p w14:paraId="781060AC" w14:textId="77777777" w:rsidR="00DB0AE4" w:rsidRPr="006B23EE" w:rsidRDefault="00DB0AE4" w:rsidP="00DD6D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Powierzenie podwykonawcom dostaw określonych w ust. 1 nie zmienia treści zobowiązań Wykonawcy wobec Zamawiającego za wykonanie tej części dostawy. Wykonawca jest odpowiedzialny za działania, zaniechania, uchybienia i zaniedbania każdego podwykonawcy tak, jakby były one działaniami, zaniechaniami, uchybieniami lub zaniedbaniami samego Wykonawcy.</w:t>
      </w:r>
    </w:p>
    <w:p w14:paraId="2759AB7C" w14:textId="3273560E" w:rsidR="00DB0AE4" w:rsidRPr="006B23EE" w:rsidRDefault="00DB0AE4" w:rsidP="00E76C24">
      <w:pPr>
        <w:pStyle w:val="Akapitzlist"/>
        <w:tabs>
          <w:tab w:val="left" w:pos="426"/>
        </w:tabs>
        <w:spacing w:after="0"/>
        <w:ind w:left="0"/>
        <w:jc w:val="center"/>
        <w:rPr>
          <w:rFonts w:asciiTheme="minorHAnsi" w:hAnsiTheme="minorHAnsi" w:cstheme="minorHAnsi"/>
          <w:b/>
          <w:bCs/>
          <w:lang w:val="pl-PL"/>
        </w:rPr>
      </w:pPr>
      <w:r w:rsidRPr="006B23EE">
        <w:rPr>
          <w:rFonts w:asciiTheme="minorHAnsi" w:hAnsiTheme="minorHAnsi" w:cstheme="minorHAnsi"/>
          <w:b/>
          <w:bCs/>
        </w:rPr>
        <w:t>§ 1</w:t>
      </w:r>
      <w:r w:rsidR="00E76C24" w:rsidRPr="006B23EE">
        <w:rPr>
          <w:rFonts w:asciiTheme="minorHAnsi" w:hAnsiTheme="minorHAnsi" w:cstheme="minorHAnsi"/>
          <w:b/>
          <w:bCs/>
          <w:lang w:val="pl-PL"/>
        </w:rPr>
        <w:t>0</w:t>
      </w:r>
    </w:p>
    <w:p w14:paraId="36147769" w14:textId="77777777" w:rsidR="00DB0AE4" w:rsidRPr="006B23EE" w:rsidRDefault="00DB0AE4" w:rsidP="00E76C2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W sprawach nieuregulowanych Umową zastosowanie mają odpowiednie przepisy prawa, w szczególności Ustawy Prawo Zamówień Publicznych i Kodeksu Cywilnego.</w:t>
      </w:r>
    </w:p>
    <w:p w14:paraId="4A35B5EF" w14:textId="77777777" w:rsidR="00DB0AE4" w:rsidRPr="006B23EE" w:rsidRDefault="00DB0AE4" w:rsidP="00DD6DD8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lastRenderedPageBreak/>
        <w:t>Wszelkie zmiany Umowy wymagają formy pisemnej pod rygorem nieważności, z zastrzeżeniem zmian co do których postanowienia Umowy przewidują inna formę zmiany.</w:t>
      </w:r>
    </w:p>
    <w:p w14:paraId="099173E9" w14:textId="77777777" w:rsidR="00DB0AE4" w:rsidRPr="006B23EE" w:rsidRDefault="00DB0AE4" w:rsidP="00DD6DD8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Ewentualne spory, które mogą wyniknąć na tle realizacji postanowień Umowy, Strony podejmą się rozstrzygnąć polubownie. W razie braku możliwości</w:t>
      </w:r>
      <w:r w:rsidR="00DD6DD8" w:rsidRPr="006B23EE">
        <w:rPr>
          <w:rFonts w:asciiTheme="minorHAnsi" w:hAnsiTheme="minorHAnsi" w:cstheme="minorHAnsi"/>
        </w:rPr>
        <w:t xml:space="preserve"> polubownego rozwiązania sporów</w:t>
      </w:r>
      <w:r w:rsidRPr="006B23EE">
        <w:rPr>
          <w:rFonts w:asciiTheme="minorHAnsi" w:hAnsiTheme="minorHAnsi" w:cstheme="minorHAnsi"/>
        </w:rPr>
        <w:t xml:space="preserve"> będą one rozstrzygane przez sąd właściwy dla siedziby Zamawiającego. </w:t>
      </w:r>
    </w:p>
    <w:p w14:paraId="2C185C35" w14:textId="77777777" w:rsidR="00DB0AE4" w:rsidRPr="006B23EE" w:rsidRDefault="00DB0AE4" w:rsidP="00DD6DD8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</w:rPr>
      </w:pPr>
      <w:r w:rsidRPr="006B23EE">
        <w:rPr>
          <w:rFonts w:asciiTheme="minorHAnsi" w:hAnsiTheme="minorHAnsi" w:cstheme="minorHAnsi"/>
        </w:rPr>
        <w:t>Umowa została sporządzona w 3 (trzech) jednobrzmiących egzemplarzach, z których dwa przeznaczone są dla Zamawiającego, a jeden egzemplarz dla Wykonawcy.</w:t>
      </w:r>
    </w:p>
    <w:p w14:paraId="3BFB6565" w14:textId="77777777" w:rsidR="00E76C24" w:rsidRPr="006B23EE" w:rsidRDefault="00E76C24" w:rsidP="00A07502">
      <w:pPr>
        <w:spacing w:before="100" w:beforeAutospacing="1" w:after="100" w:afterAutospacing="1"/>
        <w:ind w:firstLine="426"/>
        <w:jc w:val="both"/>
        <w:rPr>
          <w:rFonts w:asciiTheme="minorHAnsi" w:eastAsia="Times New Roman" w:hAnsiTheme="minorHAnsi" w:cstheme="minorHAnsi"/>
          <w:b/>
          <w:bCs/>
          <w:highlight w:val="yellow"/>
        </w:rPr>
      </w:pPr>
    </w:p>
    <w:p w14:paraId="215E87F9" w14:textId="030DF1EB" w:rsidR="00DB0AE4" w:rsidRPr="006B23EE" w:rsidRDefault="006B23EE" w:rsidP="00A07502">
      <w:pPr>
        <w:spacing w:before="100" w:beforeAutospacing="1" w:after="100" w:afterAutospacing="1"/>
        <w:ind w:firstLine="426"/>
        <w:jc w:val="both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WYKONAWCA</w:t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 w:rsidR="00A07502" w:rsidRPr="006B23EE">
        <w:rPr>
          <w:rFonts w:asciiTheme="minorHAnsi" w:eastAsia="Times New Roman" w:hAnsiTheme="minorHAnsi" w:cstheme="minorHAnsi"/>
          <w:b/>
          <w:bCs/>
        </w:rPr>
        <w:tab/>
      </w:r>
      <w:r>
        <w:rPr>
          <w:rFonts w:asciiTheme="minorHAnsi" w:eastAsia="Times New Roman" w:hAnsiTheme="minorHAnsi" w:cstheme="minorHAnsi"/>
          <w:b/>
          <w:bCs/>
        </w:rPr>
        <w:t>ZAMAWIAJĄCY</w:t>
      </w:r>
    </w:p>
    <w:p w14:paraId="4B932A2F" w14:textId="77777777" w:rsidR="00DB0AE4" w:rsidRPr="006B23EE" w:rsidRDefault="00DB0AE4" w:rsidP="00DD6DD8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bCs/>
        </w:rPr>
      </w:pPr>
      <w:r w:rsidRPr="006B23EE">
        <w:rPr>
          <w:rFonts w:asciiTheme="minorHAnsi" w:eastAsia="Times New Roman" w:hAnsiTheme="minorHAnsi" w:cstheme="minorHAnsi"/>
          <w:b/>
          <w:bCs/>
        </w:rPr>
        <w:t>KONTRASYGNATA SKARBNIKA GMINY</w:t>
      </w:r>
    </w:p>
    <w:p w14:paraId="67C63599" w14:textId="77777777" w:rsidR="00904F11" w:rsidRPr="00497D1B" w:rsidRDefault="00904F11" w:rsidP="00DD6DD8">
      <w:pPr>
        <w:spacing w:before="100" w:beforeAutospacing="1" w:after="100" w:afterAutospacing="1"/>
        <w:rPr>
          <w:rFonts w:asciiTheme="minorHAnsi" w:hAnsiTheme="minorHAnsi" w:cstheme="minorHAnsi"/>
          <w:color w:val="EE0000"/>
        </w:rPr>
      </w:pPr>
    </w:p>
    <w:sectPr w:rsidR="00904F11" w:rsidRPr="00497D1B" w:rsidSect="00CF01AA">
      <w:headerReference w:type="default" r:id="rId8"/>
      <w:footerReference w:type="default" r:id="rId9"/>
      <w:pgSz w:w="11906" w:h="16838" w:code="9"/>
      <w:pgMar w:top="1560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32641" w14:textId="77777777" w:rsidR="00871C3F" w:rsidRDefault="00871C3F" w:rsidP="00DB0AE4">
      <w:pPr>
        <w:spacing w:after="0" w:line="240" w:lineRule="auto"/>
      </w:pPr>
      <w:r>
        <w:separator/>
      </w:r>
    </w:p>
  </w:endnote>
  <w:endnote w:type="continuationSeparator" w:id="0">
    <w:p w14:paraId="589EE7EA" w14:textId="77777777" w:rsidR="00871C3F" w:rsidRDefault="00871C3F" w:rsidP="00DB0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A736E" w14:textId="77777777" w:rsidR="00545679" w:rsidRDefault="007B770B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2F6A2C" wp14:editId="3808F7CC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4953000" cy="34544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4FFE7" w14:textId="77777777" w:rsidR="00545679" w:rsidRPr="00771036" w:rsidRDefault="007B770B">
                          <w:pPr>
                            <w:jc w:val="center"/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</w:pPr>
                          <w:r w:rsidRPr="00771036"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  <w:t>GMINA WADOWICE – Plac Jana Pawła II 23, 34-100 WADOWICE</w:t>
                          </w:r>
                        </w:p>
                        <w:p w14:paraId="0FAA02B5" w14:textId="77777777" w:rsidR="00545679" w:rsidRDefault="007B770B">
                          <w:pPr>
                            <w:jc w:val="center"/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  <w:t>Wydział Gospodarki Komunalnej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F6A2C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36pt;margin-top:6.3pt;width:390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" filled="f" stroked="f">
              <v:textbox>
                <w:txbxContent>
                  <w:p w14:paraId="1B14FFE7" w14:textId="77777777" w:rsidR="00545679" w:rsidRPr="00771036" w:rsidRDefault="007B770B">
                    <w:pPr>
                      <w:jc w:val="center"/>
                      <w:rPr>
                        <w:rFonts w:ascii="Times New Roman" w:hAnsi="Times New Roman"/>
                        <w:sz w:val="14"/>
                        <w:szCs w:val="14"/>
                      </w:rPr>
                    </w:pPr>
                    <w:r w:rsidRPr="00771036">
                      <w:rPr>
                        <w:rFonts w:ascii="Times New Roman" w:hAnsi="Times New Roman"/>
                        <w:sz w:val="14"/>
                        <w:szCs w:val="14"/>
                      </w:rPr>
                      <w:t>GMINA WADOWICE – Plac Jana Pawła II 23, 34-100 WADOWICE</w:t>
                    </w:r>
                  </w:p>
                  <w:p w14:paraId="0FAA02B5" w14:textId="77777777" w:rsidR="00545679" w:rsidRDefault="007B770B">
                    <w:pPr>
                      <w:jc w:val="center"/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  <w:t>Wydział Gospodarki Komunalnej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B171078" wp14:editId="4EDFB0BF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907EF0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"/>
          </w:pict>
        </mc:Fallback>
      </mc:AlternateContent>
    </w:r>
    <w:r>
      <w:rPr>
        <w:rFonts w:ascii="Times New Roman" w:hAnsi="Times New Roman"/>
      </w:rPr>
      <w:t xml:space="preserve"> </w:t>
    </w:r>
    <w:r w:rsidRPr="005505CE">
      <w:rPr>
        <w:rFonts w:ascii="Times New Roman" w:hAnsi="Times New Roman"/>
        <w:noProof/>
        <w:lang w:val="pl-PL"/>
      </w:rPr>
      <w:drawing>
        <wp:inline distT="0" distB="0" distL="0" distR="0" wp14:anchorId="768C7177" wp14:editId="04E9D985">
          <wp:extent cx="343535" cy="43116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 xml:space="preserve">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A07502">
      <w:rPr>
        <w:rStyle w:val="Numerstrony"/>
        <w:rFonts w:eastAsia="Arial Unicode MS"/>
        <w:noProof/>
        <w:sz w:val="14"/>
        <w:szCs w:val="14"/>
      </w:rPr>
      <w:t>6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A07502">
      <w:rPr>
        <w:rStyle w:val="Numerstrony"/>
        <w:rFonts w:eastAsia="Arial Unicode MS"/>
        <w:noProof/>
        <w:sz w:val="14"/>
        <w:szCs w:val="14"/>
      </w:rPr>
      <w:t>6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6BB36" w14:textId="77777777" w:rsidR="00871C3F" w:rsidRDefault="00871C3F" w:rsidP="00DB0AE4">
      <w:pPr>
        <w:spacing w:after="0" w:line="240" w:lineRule="auto"/>
      </w:pPr>
      <w:r>
        <w:separator/>
      </w:r>
    </w:p>
  </w:footnote>
  <w:footnote w:type="continuationSeparator" w:id="0">
    <w:p w14:paraId="35D74E5A" w14:textId="77777777" w:rsidR="00871C3F" w:rsidRDefault="00871C3F" w:rsidP="00DB0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D21D" w14:textId="378E11C8" w:rsidR="00545679" w:rsidRPr="00FD2B2E" w:rsidRDefault="008627C0" w:rsidP="008627C0">
    <w:pPr>
      <w:pStyle w:val="Nagwek"/>
      <w:tabs>
        <w:tab w:val="clear" w:pos="4536"/>
        <w:tab w:val="clear" w:pos="9072"/>
        <w:tab w:val="left" w:pos="2130"/>
      </w:tabs>
    </w:pPr>
    <w:r>
      <w:tab/>
    </w:r>
    <w:r w:rsidR="00545679">
      <w:rPr>
        <w:noProof/>
      </w:rPr>
      <w:drawing>
        <wp:inline distT="0" distB="0" distL="0" distR="0" wp14:anchorId="1B72B603" wp14:editId="2B74B69B">
          <wp:extent cx="5834380" cy="1219200"/>
          <wp:effectExtent l="0" t="0" r="0" b="0"/>
          <wp:docPr id="179977198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438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0FC1"/>
    <w:multiLevelType w:val="hybridMultilevel"/>
    <w:tmpl w:val="37041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1A7AC3"/>
    <w:multiLevelType w:val="hybridMultilevel"/>
    <w:tmpl w:val="C0E00D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42F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E6058"/>
    <w:multiLevelType w:val="hybridMultilevel"/>
    <w:tmpl w:val="0C848B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562DDB"/>
    <w:multiLevelType w:val="hybridMultilevel"/>
    <w:tmpl w:val="AB00BE00"/>
    <w:lvl w:ilvl="0" w:tplc="AF969848">
      <w:start w:val="1"/>
      <w:numFmt w:val="decimal"/>
      <w:lvlText w:val="%1."/>
      <w:lvlJc w:val="left"/>
      <w:pPr>
        <w:ind w:left="1998" w:hanging="360"/>
      </w:pPr>
      <w:rPr>
        <w:rFonts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5" w15:restartNumberingAfterBreak="0">
    <w:nsid w:val="27BB73EB"/>
    <w:multiLevelType w:val="multilevel"/>
    <w:tmpl w:val="52D88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F8F448D"/>
    <w:multiLevelType w:val="hybridMultilevel"/>
    <w:tmpl w:val="5C3AA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C5BF5"/>
    <w:multiLevelType w:val="hybridMultilevel"/>
    <w:tmpl w:val="84A06E50"/>
    <w:lvl w:ilvl="0" w:tplc="74D6D8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96F36"/>
    <w:multiLevelType w:val="hybridMultilevel"/>
    <w:tmpl w:val="8C2623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45731A"/>
    <w:multiLevelType w:val="hybridMultilevel"/>
    <w:tmpl w:val="5210B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D74D5E0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7B46B4"/>
    <w:multiLevelType w:val="hybridMultilevel"/>
    <w:tmpl w:val="70026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BF6279"/>
    <w:multiLevelType w:val="hybridMultilevel"/>
    <w:tmpl w:val="4418BE0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3203C66"/>
    <w:multiLevelType w:val="hybridMultilevel"/>
    <w:tmpl w:val="AF2A50D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0B6DB3"/>
    <w:multiLevelType w:val="hybridMultilevel"/>
    <w:tmpl w:val="6BD658F4"/>
    <w:lvl w:ilvl="0" w:tplc="62721CA0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4" w15:restartNumberingAfterBreak="0">
    <w:nsid w:val="55AC74AB"/>
    <w:multiLevelType w:val="hybridMultilevel"/>
    <w:tmpl w:val="3FB09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B1543"/>
    <w:multiLevelType w:val="hybridMultilevel"/>
    <w:tmpl w:val="4B1860BA"/>
    <w:lvl w:ilvl="0" w:tplc="2618D832">
      <w:start w:val="1"/>
      <w:numFmt w:val="decimal"/>
      <w:lvlText w:val="%1."/>
      <w:lvlJc w:val="left"/>
      <w:pPr>
        <w:ind w:left="360" w:hanging="360"/>
      </w:pPr>
    </w:lvl>
    <w:lvl w:ilvl="1" w:tplc="73DAF040" w:tentative="1">
      <w:start w:val="1"/>
      <w:numFmt w:val="lowerLetter"/>
      <w:lvlText w:val="%2."/>
      <w:lvlJc w:val="left"/>
      <w:pPr>
        <w:ind w:left="1080" w:hanging="360"/>
      </w:pPr>
    </w:lvl>
    <w:lvl w:ilvl="2" w:tplc="8954E1F0" w:tentative="1">
      <w:start w:val="1"/>
      <w:numFmt w:val="lowerRoman"/>
      <w:lvlText w:val="%3."/>
      <w:lvlJc w:val="right"/>
      <w:pPr>
        <w:ind w:left="1800" w:hanging="180"/>
      </w:pPr>
    </w:lvl>
    <w:lvl w:ilvl="3" w:tplc="7256D74E" w:tentative="1">
      <w:start w:val="1"/>
      <w:numFmt w:val="decimal"/>
      <w:lvlText w:val="%4."/>
      <w:lvlJc w:val="left"/>
      <w:pPr>
        <w:ind w:left="2520" w:hanging="360"/>
      </w:pPr>
    </w:lvl>
    <w:lvl w:ilvl="4" w:tplc="6A524D34" w:tentative="1">
      <w:start w:val="1"/>
      <w:numFmt w:val="lowerLetter"/>
      <w:lvlText w:val="%5."/>
      <w:lvlJc w:val="left"/>
      <w:pPr>
        <w:ind w:left="3240" w:hanging="360"/>
      </w:pPr>
    </w:lvl>
    <w:lvl w:ilvl="5" w:tplc="4B16F64E" w:tentative="1">
      <w:start w:val="1"/>
      <w:numFmt w:val="lowerRoman"/>
      <w:lvlText w:val="%6."/>
      <w:lvlJc w:val="right"/>
      <w:pPr>
        <w:ind w:left="3960" w:hanging="180"/>
      </w:pPr>
    </w:lvl>
    <w:lvl w:ilvl="6" w:tplc="C792BB08" w:tentative="1">
      <w:start w:val="1"/>
      <w:numFmt w:val="decimal"/>
      <w:lvlText w:val="%7."/>
      <w:lvlJc w:val="left"/>
      <w:pPr>
        <w:ind w:left="4680" w:hanging="360"/>
      </w:pPr>
    </w:lvl>
    <w:lvl w:ilvl="7" w:tplc="D71AA056" w:tentative="1">
      <w:start w:val="1"/>
      <w:numFmt w:val="lowerLetter"/>
      <w:lvlText w:val="%8."/>
      <w:lvlJc w:val="left"/>
      <w:pPr>
        <w:ind w:left="5400" w:hanging="360"/>
      </w:pPr>
    </w:lvl>
    <w:lvl w:ilvl="8" w:tplc="A22625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912E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7442BB"/>
    <w:multiLevelType w:val="hybridMultilevel"/>
    <w:tmpl w:val="3C9EC5E4"/>
    <w:lvl w:ilvl="0" w:tplc="426CA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644567AA"/>
    <w:multiLevelType w:val="hybridMultilevel"/>
    <w:tmpl w:val="53600E24"/>
    <w:lvl w:ilvl="0" w:tplc="BBB0C1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FC65CD"/>
    <w:multiLevelType w:val="hybridMultilevel"/>
    <w:tmpl w:val="7B54E1E4"/>
    <w:lvl w:ilvl="0" w:tplc="0415000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38436E"/>
    <w:multiLevelType w:val="multilevel"/>
    <w:tmpl w:val="4EBAC9D0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78ED69A0"/>
    <w:multiLevelType w:val="hybridMultilevel"/>
    <w:tmpl w:val="57E8B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122B0"/>
    <w:multiLevelType w:val="hybridMultilevel"/>
    <w:tmpl w:val="E070E6F2"/>
    <w:lvl w:ilvl="0" w:tplc="7BB2F664">
      <w:start w:val="1"/>
      <w:numFmt w:val="decimal"/>
      <w:lvlText w:val="%1."/>
      <w:lvlJc w:val="left"/>
      <w:pPr>
        <w:ind w:left="360" w:hanging="360"/>
      </w:pPr>
    </w:lvl>
    <w:lvl w:ilvl="1" w:tplc="A962A3CC" w:tentative="1">
      <w:start w:val="1"/>
      <w:numFmt w:val="lowerLetter"/>
      <w:lvlText w:val="%2."/>
      <w:lvlJc w:val="left"/>
      <w:pPr>
        <w:ind w:left="1080" w:hanging="360"/>
      </w:pPr>
    </w:lvl>
    <w:lvl w:ilvl="2" w:tplc="CDDC2D8C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AC79CE"/>
    <w:multiLevelType w:val="hybridMultilevel"/>
    <w:tmpl w:val="BDDC43A2"/>
    <w:lvl w:ilvl="0" w:tplc="0415000F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6605157">
    <w:abstractNumId w:val="5"/>
  </w:num>
  <w:num w:numId="2" w16cid:durableId="1720128120">
    <w:abstractNumId w:val="17"/>
  </w:num>
  <w:num w:numId="3" w16cid:durableId="306859725">
    <w:abstractNumId w:val="7"/>
  </w:num>
  <w:num w:numId="4" w16cid:durableId="1763181195">
    <w:abstractNumId w:val="18"/>
  </w:num>
  <w:num w:numId="5" w16cid:durableId="965550346">
    <w:abstractNumId w:val="2"/>
  </w:num>
  <w:num w:numId="6" w16cid:durableId="1001082697">
    <w:abstractNumId w:val="23"/>
  </w:num>
  <w:num w:numId="7" w16cid:durableId="348217021">
    <w:abstractNumId w:val="15"/>
  </w:num>
  <w:num w:numId="8" w16cid:durableId="1554921288">
    <w:abstractNumId w:val="4"/>
  </w:num>
  <w:num w:numId="9" w16cid:durableId="251669087">
    <w:abstractNumId w:val="11"/>
  </w:num>
  <w:num w:numId="10" w16cid:durableId="1247109800">
    <w:abstractNumId w:val="3"/>
  </w:num>
  <w:num w:numId="11" w16cid:durableId="232546543">
    <w:abstractNumId w:val="19"/>
  </w:num>
  <w:num w:numId="12" w16cid:durableId="1890023281">
    <w:abstractNumId w:val="6"/>
  </w:num>
  <w:num w:numId="13" w16cid:durableId="1708984636">
    <w:abstractNumId w:val="12"/>
  </w:num>
  <w:num w:numId="14" w16cid:durableId="1030107671">
    <w:abstractNumId w:val="9"/>
  </w:num>
  <w:num w:numId="15" w16cid:durableId="1402604923">
    <w:abstractNumId w:val="8"/>
  </w:num>
  <w:num w:numId="16" w16cid:durableId="804157018">
    <w:abstractNumId w:val="22"/>
  </w:num>
  <w:num w:numId="17" w16cid:durableId="937756449">
    <w:abstractNumId w:val="1"/>
  </w:num>
  <w:num w:numId="18" w16cid:durableId="1929536772">
    <w:abstractNumId w:val="10"/>
  </w:num>
  <w:num w:numId="19" w16cid:durableId="1113356107">
    <w:abstractNumId w:val="14"/>
  </w:num>
  <w:num w:numId="20" w16cid:durableId="858153790">
    <w:abstractNumId w:val="0"/>
  </w:num>
  <w:num w:numId="21" w16cid:durableId="1037851523">
    <w:abstractNumId w:val="16"/>
  </w:num>
  <w:num w:numId="22" w16cid:durableId="1037970273">
    <w:abstractNumId w:val="21"/>
  </w:num>
  <w:num w:numId="23" w16cid:durableId="938753427">
    <w:abstractNumId w:val="20"/>
  </w:num>
  <w:num w:numId="24" w16cid:durableId="6766604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15D"/>
    <w:rsid w:val="00013E2C"/>
    <w:rsid w:val="00054EB8"/>
    <w:rsid w:val="000A79C2"/>
    <w:rsid w:val="0010664B"/>
    <w:rsid w:val="00165E4B"/>
    <w:rsid w:val="0018655E"/>
    <w:rsid w:val="001B3266"/>
    <w:rsid w:val="002364D7"/>
    <w:rsid w:val="00283DAB"/>
    <w:rsid w:val="00317DE2"/>
    <w:rsid w:val="0032055B"/>
    <w:rsid w:val="00343BEA"/>
    <w:rsid w:val="0037346F"/>
    <w:rsid w:val="003B4B0F"/>
    <w:rsid w:val="00437547"/>
    <w:rsid w:val="00483F85"/>
    <w:rsid w:val="00497D1B"/>
    <w:rsid w:val="004E5BBE"/>
    <w:rsid w:val="004F7114"/>
    <w:rsid w:val="00545679"/>
    <w:rsid w:val="00597242"/>
    <w:rsid w:val="006B0F2A"/>
    <w:rsid w:val="006B23EE"/>
    <w:rsid w:val="006D1D0A"/>
    <w:rsid w:val="00702253"/>
    <w:rsid w:val="007A3DDF"/>
    <w:rsid w:val="007B770B"/>
    <w:rsid w:val="00811D46"/>
    <w:rsid w:val="008465AC"/>
    <w:rsid w:val="008627C0"/>
    <w:rsid w:val="00871C3F"/>
    <w:rsid w:val="008B0548"/>
    <w:rsid w:val="00904F11"/>
    <w:rsid w:val="009277C1"/>
    <w:rsid w:val="00964433"/>
    <w:rsid w:val="009B0ECA"/>
    <w:rsid w:val="00A07502"/>
    <w:rsid w:val="00A16593"/>
    <w:rsid w:val="00A4707F"/>
    <w:rsid w:val="00AE5CBC"/>
    <w:rsid w:val="00B15B18"/>
    <w:rsid w:val="00B40C99"/>
    <w:rsid w:val="00B61671"/>
    <w:rsid w:val="00B779A2"/>
    <w:rsid w:val="00BD4CA4"/>
    <w:rsid w:val="00BF2B9A"/>
    <w:rsid w:val="00CF01AA"/>
    <w:rsid w:val="00D105C7"/>
    <w:rsid w:val="00D714A0"/>
    <w:rsid w:val="00DA53AF"/>
    <w:rsid w:val="00DB0AE4"/>
    <w:rsid w:val="00DC0142"/>
    <w:rsid w:val="00DD6DD8"/>
    <w:rsid w:val="00E216FA"/>
    <w:rsid w:val="00E6415D"/>
    <w:rsid w:val="00E76C24"/>
    <w:rsid w:val="00E82BCE"/>
    <w:rsid w:val="00EC4D32"/>
    <w:rsid w:val="00EC6198"/>
    <w:rsid w:val="00F44CEE"/>
    <w:rsid w:val="00F7438E"/>
    <w:rsid w:val="00FC3A2A"/>
    <w:rsid w:val="00FE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A27A1"/>
  <w15:chartTrackingRefBased/>
  <w15:docId w15:val="{0CC0350E-E064-4DBC-A162-43915EAB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A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B0AE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B0AE4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B0AE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B0AE4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styleId="Numerstrony">
    <w:name w:val="page number"/>
    <w:semiHidden/>
    <w:rsid w:val="00DB0AE4"/>
    <w:rPr>
      <w:rFonts w:ascii="Times New Roman" w:hAnsi="Times New Roman" w:cs="Times New Roman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B0AE4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B0AE4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DB0AE4"/>
    <w:rPr>
      <w:rFonts w:ascii="Times New Roman" w:hAnsi="Times New Roman" w:cs="Times New Roman"/>
      <w:vertAlign w:val="superscript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99"/>
    <w:qFormat/>
    <w:rsid w:val="00DB0AE4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DB0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B0AE4"/>
    <w:rPr>
      <w:rFonts w:ascii="Calibri" w:eastAsia="Calibri" w:hAnsi="Calibri" w:cs="Times New Roman"/>
      <w:lang w:val="x-none"/>
    </w:rPr>
  </w:style>
  <w:style w:type="numbering" w:customStyle="1" w:styleId="WWNum6">
    <w:name w:val="WWNum6"/>
    <w:basedOn w:val="Bezlisty"/>
    <w:rsid w:val="00D105C7"/>
    <w:pPr>
      <w:numPr>
        <w:numId w:val="23"/>
      </w:numPr>
    </w:pPr>
  </w:style>
  <w:style w:type="paragraph" w:customStyle="1" w:styleId="Standard">
    <w:name w:val="Standard"/>
    <w:rsid w:val="00D105C7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BE29-20AD-4B4F-86E6-885350B0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1814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Rolka</dc:creator>
  <cp:keywords/>
  <dc:description/>
  <cp:lastModifiedBy>Magdalena Nowak</cp:lastModifiedBy>
  <cp:revision>29</cp:revision>
  <cp:lastPrinted>2026-01-05T06:48:00Z</cp:lastPrinted>
  <dcterms:created xsi:type="dcterms:W3CDTF">2021-10-19T12:16:00Z</dcterms:created>
  <dcterms:modified xsi:type="dcterms:W3CDTF">2026-01-05T06:48:00Z</dcterms:modified>
</cp:coreProperties>
</file>