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6C07A" w14:textId="77777777" w:rsidR="009B77C4" w:rsidRDefault="009B77C4" w:rsidP="009B77C4">
      <w:pPr>
        <w:pStyle w:val="Standard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2FD2DCB1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Wykonawca:</w:t>
      </w:r>
    </w:p>
    <w:p w14:paraId="47693A02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………………………………………</w:t>
      </w:r>
    </w:p>
    <w:p w14:paraId="2AE3320C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(pełna nazwa/firma, adres, w zależności od podmiotu: NIP/PESEL, KRS/</w:t>
      </w:r>
      <w:proofErr w:type="spellStart"/>
      <w:r w:rsidRPr="00D87A42">
        <w:rPr>
          <w:rFonts w:ascii="Arial" w:hAnsi="Arial" w:cs="Arial"/>
          <w:color w:val="000000"/>
        </w:rPr>
        <w:t>CEiDG</w:t>
      </w:r>
      <w:proofErr w:type="spellEnd"/>
      <w:r w:rsidRPr="00D87A42">
        <w:rPr>
          <w:rFonts w:ascii="Arial" w:hAnsi="Arial" w:cs="Arial"/>
          <w:color w:val="000000"/>
        </w:rPr>
        <w:t>)</w:t>
      </w:r>
    </w:p>
    <w:p w14:paraId="6903CF99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reprezentowany przez:</w:t>
      </w:r>
    </w:p>
    <w:p w14:paraId="5240073C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………………………………………</w:t>
      </w:r>
    </w:p>
    <w:p w14:paraId="7D625CCA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(imię, nazwisko, stanowisko</w:t>
      </w:r>
    </w:p>
    <w:p w14:paraId="418EA2F9" w14:textId="77777777" w:rsidR="002F7623" w:rsidRPr="00D87A42" w:rsidRDefault="002F7623" w:rsidP="002F7623">
      <w:pPr>
        <w:pStyle w:val="Standard"/>
        <w:rPr>
          <w:rFonts w:ascii="Arial" w:hAnsi="Arial" w:cs="Arial"/>
          <w:color w:val="000000"/>
        </w:rPr>
      </w:pPr>
      <w:r w:rsidRPr="00D87A42">
        <w:rPr>
          <w:rFonts w:ascii="Arial" w:hAnsi="Arial" w:cs="Arial"/>
          <w:color w:val="000000"/>
        </w:rPr>
        <w:t>/podstawa do reprezentacji)</w:t>
      </w:r>
    </w:p>
    <w:p w14:paraId="180F1263" w14:textId="77777777" w:rsidR="002F7623" w:rsidRDefault="002F7623" w:rsidP="009B77C4">
      <w:pPr>
        <w:pStyle w:val="Standard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7C34CBFD" w14:textId="610FEE70" w:rsidR="009B77C4" w:rsidRPr="00303045" w:rsidRDefault="002B1C95" w:rsidP="00A02A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center"/>
        <w:textAlignment w:val="auto"/>
        <w:rPr>
          <w:rFonts w:ascii="Times New Roman" w:hAnsi="Times New Roman" w:cs="Times New Roman"/>
        </w:rPr>
      </w:pPr>
      <w:r w:rsidRPr="00303045">
        <w:rPr>
          <w:rFonts w:ascii="Arial Narrow" w:eastAsia="Arial Narrow" w:hAnsi="Arial Narrow" w:cs="Arial Narrow"/>
          <w:kern w:val="1"/>
          <w:lang w:eastAsia="zh-CN"/>
        </w:rPr>
        <w:t>W</w:t>
      </w:r>
      <w:r w:rsidR="00A02A7E" w:rsidRPr="00303045">
        <w:rPr>
          <w:rFonts w:ascii="Arial Narrow" w:eastAsia="Arial Narrow" w:hAnsi="Arial Narrow" w:cs="Arial Narrow"/>
          <w:kern w:val="1"/>
          <w:lang w:eastAsia="zh-CN"/>
        </w:rPr>
        <w:t>ykaz</w:t>
      </w:r>
      <w:r w:rsidRPr="00303045">
        <w:rPr>
          <w:rFonts w:ascii="Arial Narrow" w:eastAsia="Arial Narrow" w:hAnsi="Arial Narrow" w:cs="Arial Narrow"/>
          <w:kern w:val="1"/>
          <w:lang w:eastAsia="zh-CN"/>
        </w:rPr>
        <w:t xml:space="preserve"> </w:t>
      </w:r>
      <w:r w:rsidR="00A02A7E" w:rsidRPr="00303045">
        <w:rPr>
          <w:rFonts w:ascii="Arial Narrow" w:eastAsia="Arial Narrow" w:hAnsi="Arial Narrow" w:cs="Arial Narrow"/>
          <w:kern w:val="1"/>
          <w:lang w:eastAsia="zh-CN"/>
        </w:rPr>
        <w:t>narzędzi, wyposażenia zakładu lub urządzeń technicznych dostępnych wykonawcy w celu wykonania zamówienia publicznego wraz z informacją o podstawie do dysponowania tymi zasobami</w:t>
      </w:r>
      <w:r w:rsidR="00303045" w:rsidRPr="00303045">
        <w:rPr>
          <w:rFonts w:ascii="Arial Narrow" w:eastAsia="Arial Narrow" w:hAnsi="Arial Narrow" w:cs="Arial Narrow"/>
          <w:kern w:val="1"/>
          <w:lang w:eastAsia="zh-CN"/>
        </w:rPr>
        <w:t xml:space="preserve"> w postępowaniu pn. „</w:t>
      </w:r>
      <w:r w:rsidR="00303045" w:rsidRPr="00303045">
        <w:rPr>
          <w:rFonts w:ascii="Arial Narrow" w:eastAsia="Arial Narrow" w:hAnsi="Arial Narrow" w:cs="Arial Narrow"/>
          <w:kern w:val="1"/>
          <w:lang w:eastAsia="zh-CN"/>
        </w:rPr>
        <w:t xml:space="preserve">Świadczenie usługi sprzątania i utrzymania czystości obiektów Centrum Nowoczesności Młyn Wiedzy w Toruniu </w:t>
      </w:r>
      <w:bookmarkStart w:id="0" w:name="_Hlk122011745"/>
      <w:r w:rsidR="00303045" w:rsidRPr="00303045">
        <w:rPr>
          <w:rFonts w:ascii="Arial Narrow" w:eastAsia="Arial Narrow" w:hAnsi="Arial Narrow" w:cs="Arial Narrow"/>
          <w:kern w:val="1"/>
          <w:lang w:eastAsia="zh-CN"/>
        </w:rPr>
        <w:t>w 2026 r.</w:t>
      </w:r>
      <w:bookmarkEnd w:id="0"/>
      <w:r w:rsidR="00303045" w:rsidRPr="00303045">
        <w:rPr>
          <w:rFonts w:ascii="Arial Narrow" w:eastAsia="Arial Narrow" w:hAnsi="Arial Narrow" w:cs="Arial Narrow"/>
          <w:kern w:val="1"/>
          <w:lang w:eastAsia="zh-CN"/>
        </w:rPr>
        <w:t>”</w:t>
      </w:r>
    </w:p>
    <w:tbl>
      <w:tblPr>
        <w:tblW w:w="9544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960"/>
        <w:gridCol w:w="3289"/>
        <w:gridCol w:w="1080"/>
        <w:gridCol w:w="4215"/>
      </w:tblGrid>
      <w:tr w:rsidR="009B77C4" w14:paraId="6707B8EC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0829735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</w:t>
            </w:r>
            <w:r w:rsidR="002B1C9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CEF8E1D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D2BE1C7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Liczba sztuk</w:t>
            </w: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78150DA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Informacja o podstawie do dysponowania</w:t>
            </w:r>
          </w:p>
        </w:tc>
      </w:tr>
      <w:tr w:rsidR="009B77C4" w14:paraId="5D48BA85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E4E2DFF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847579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3F73DE7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F0E93CC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16A28079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A28701C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C61BC50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C82103F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4B609CB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262FF549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3275F9F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88C4368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802D54E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FBDFA16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5BF5EE60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8E1BC73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70753D5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F27D3DD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5F7BC0D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43354DFE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4C6C6CC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8C5457E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307D44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E66A783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60A4FA97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EFDD76C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B3E356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C92C0DA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4FD3346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6822F142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42E5DDB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1D35CB8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498E798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8F989AA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2330E0EB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F8E5B27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34BA968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8AEC42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3A745E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09B89A2F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5316DD7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44F9C1B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D24B13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73AE8887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3DEB6963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9FFA95C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10EF50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4B98F15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DB2C2E4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B77C4" w14:paraId="532D93E2" w14:textId="77777777" w:rsidTr="00152AA4"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B36DC86" w14:textId="77777777" w:rsidR="009B77C4" w:rsidRDefault="002B1C95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11.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2B6C730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904535B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5FE9882" w14:textId="77777777" w:rsidR="009B77C4" w:rsidRDefault="009B77C4" w:rsidP="00152AA4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168F2B15" w14:textId="77777777" w:rsidR="009B77C4" w:rsidRDefault="009B77C4" w:rsidP="009B77C4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</w:rPr>
      </w:pPr>
    </w:p>
    <w:p w14:paraId="0D748046" w14:textId="77777777" w:rsidR="009B77C4" w:rsidRDefault="009B77C4" w:rsidP="009B77C4">
      <w:pPr>
        <w:pStyle w:val="Standard"/>
        <w:rPr>
          <w:rFonts w:ascii="Times New Roman" w:hAnsi="Times New Roman" w:cs="Times New Roman"/>
          <w:color w:val="000000"/>
        </w:rPr>
      </w:pPr>
    </w:p>
    <w:p w14:paraId="2BBAFDF0" w14:textId="77777777" w:rsidR="001F2B74" w:rsidRPr="00DF7689" w:rsidRDefault="001F2B74" w:rsidP="001F2B74">
      <w:pPr>
        <w:spacing w:after="0"/>
        <w:ind w:firstLine="360"/>
        <w:jc w:val="right"/>
        <w:rPr>
          <w:rFonts w:ascii="Arial Narrow" w:hAnsi="Arial Narrow"/>
        </w:rPr>
      </w:pPr>
      <w:r w:rsidRPr="00DF7689">
        <w:rPr>
          <w:rFonts w:ascii="Arial Narrow" w:hAnsi="Arial Narrow"/>
        </w:rPr>
        <w:t>…………………………………………………….</w:t>
      </w:r>
    </w:p>
    <w:p w14:paraId="3FAC9FF4" w14:textId="77777777" w:rsidR="001F2B74" w:rsidRPr="00C703FA" w:rsidRDefault="001F2B74" w:rsidP="001F2B74">
      <w:pPr>
        <w:spacing w:after="0"/>
        <w:ind w:left="708" w:firstLine="708"/>
        <w:jc w:val="right"/>
        <w:rPr>
          <w:rFonts w:ascii="Arial Narrow" w:hAnsi="Arial Narrow"/>
          <w:sz w:val="16"/>
        </w:rPr>
      </w:pPr>
      <w:r w:rsidRPr="000F4798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</w:t>
      </w:r>
      <w:r w:rsidRPr="00C703FA">
        <w:rPr>
          <w:rFonts w:ascii="Arial Narrow" w:hAnsi="Arial Narrow"/>
          <w:sz w:val="16"/>
        </w:rPr>
        <w:t xml:space="preserve">podpis w formie elektronicznej lub </w:t>
      </w:r>
    </w:p>
    <w:p w14:paraId="5C811D38" w14:textId="77777777" w:rsidR="001F2B74" w:rsidRDefault="001F2B74" w:rsidP="001F2B74">
      <w:pPr>
        <w:spacing w:after="0"/>
        <w:ind w:left="708" w:firstLine="708"/>
        <w:jc w:val="right"/>
        <w:rPr>
          <w:rFonts w:ascii="Arial Narrow" w:hAnsi="Arial Narrow"/>
          <w:sz w:val="16"/>
        </w:rPr>
      </w:pPr>
      <w:r w:rsidRPr="00C703FA">
        <w:rPr>
          <w:rFonts w:ascii="Arial Narrow" w:hAnsi="Arial Narrow"/>
          <w:sz w:val="16"/>
        </w:rPr>
        <w:t>w postaci elektronicznej opatrzonej podpisem osobistym lub</w:t>
      </w:r>
    </w:p>
    <w:p w14:paraId="604AD56B" w14:textId="77777777" w:rsidR="001F2B74" w:rsidRPr="00091B3F" w:rsidRDefault="001F2B74" w:rsidP="001F2B74">
      <w:pPr>
        <w:spacing w:after="0"/>
        <w:ind w:left="708" w:firstLine="708"/>
        <w:jc w:val="right"/>
        <w:rPr>
          <w:rFonts w:ascii="Arial Narrow" w:hAnsi="Arial Narrow"/>
          <w:sz w:val="16"/>
        </w:rPr>
      </w:pPr>
      <w:r w:rsidRPr="00C703FA">
        <w:rPr>
          <w:rFonts w:ascii="Arial Narrow" w:hAnsi="Arial Narrow"/>
          <w:sz w:val="16"/>
        </w:rPr>
        <w:t xml:space="preserve"> podpisem zaufanym pod rygorem nieważności</w:t>
      </w:r>
    </w:p>
    <w:p w14:paraId="6418ED09" w14:textId="77777777" w:rsidR="00EB71CC" w:rsidRDefault="00EB71CC"/>
    <w:sectPr w:rsidR="00EB71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265B0" w14:textId="77777777" w:rsidR="007E384F" w:rsidRDefault="007E384F" w:rsidP="002B1C95">
      <w:pPr>
        <w:spacing w:after="0" w:line="240" w:lineRule="auto"/>
      </w:pPr>
      <w:r>
        <w:separator/>
      </w:r>
    </w:p>
  </w:endnote>
  <w:endnote w:type="continuationSeparator" w:id="0">
    <w:p w14:paraId="21E6E62B" w14:textId="77777777" w:rsidR="007E384F" w:rsidRDefault="007E384F" w:rsidP="002B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D5AED" w14:textId="77777777" w:rsidR="007E384F" w:rsidRDefault="007E384F" w:rsidP="002B1C95">
      <w:pPr>
        <w:spacing w:after="0" w:line="240" w:lineRule="auto"/>
      </w:pPr>
      <w:r>
        <w:separator/>
      </w:r>
    </w:p>
  </w:footnote>
  <w:footnote w:type="continuationSeparator" w:id="0">
    <w:p w14:paraId="7B5357F6" w14:textId="77777777" w:rsidR="007E384F" w:rsidRDefault="007E384F" w:rsidP="002B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2D388" w14:textId="427F4109" w:rsidR="002B1C95" w:rsidRPr="00A02A7E" w:rsidRDefault="00A02A7E" w:rsidP="00A02A7E">
    <w:pPr>
      <w:pStyle w:val="Standard"/>
      <w:tabs>
        <w:tab w:val="left" w:pos="1560"/>
        <w:tab w:val="left" w:pos="2835"/>
        <w:tab w:val="left" w:pos="7513"/>
      </w:tabs>
      <w:jc w:val="right"/>
      <w:rPr>
        <w:rFonts w:ascii="Times New Roman" w:hAnsi="Times New Roman" w:cs="Times New Roman"/>
        <w:b/>
        <w:bCs/>
        <w:color w:val="000000"/>
      </w:rPr>
    </w:pPr>
    <w:r w:rsidRPr="00A02A7E">
      <w:rPr>
        <w:rFonts w:ascii="Times New Roman" w:hAnsi="Times New Roman" w:cs="Times New Roman"/>
      </w:rPr>
      <w:t>DFA.331.</w:t>
    </w:r>
    <w:r w:rsidR="00303045">
      <w:rPr>
        <w:rFonts w:ascii="Times New Roman" w:hAnsi="Times New Roman" w:cs="Times New Roman"/>
      </w:rPr>
      <w:t>5</w:t>
    </w:r>
    <w:r w:rsidRPr="00A02A7E">
      <w:rPr>
        <w:rFonts w:ascii="Times New Roman" w:hAnsi="Times New Roman" w:cs="Times New Roman"/>
      </w:rPr>
      <w:t>.202</w:t>
    </w:r>
    <w:r w:rsidR="00303045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br/>
    </w:r>
    <w:r w:rsidR="002B1C95" w:rsidRPr="00A02A7E">
      <w:rPr>
        <w:rFonts w:ascii="Times New Roman" w:hAnsi="Times New Roman" w:cs="Times New Roman"/>
        <w:bCs/>
        <w:color w:val="000000"/>
      </w:rPr>
      <w:t>załącznik nr 6</w:t>
    </w:r>
    <w:r w:rsidR="002B1C95" w:rsidRPr="00A02A7E">
      <w:rPr>
        <w:rFonts w:ascii="Times New Roman" w:hAnsi="Times New Roman" w:cs="Times New Roman"/>
        <w:bCs/>
        <w:color w:val="000000"/>
      </w:rPr>
      <w:br/>
    </w:r>
    <w:r w:rsidR="002B1C95" w:rsidRPr="00A02A7E">
      <w:rPr>
        <w:rFonts w:ascii="Times New Roman" w:hAnsi="Times New Roman" w:cs="Times New Roman"/>
        <w:i/>
        <w:iCs/>
        <w:color w:val="000000"/>
      </w:rPr>
      <w:t>składany na wezwanie zamawiającego</w:t>
    </w:r>
  </w:p>
  <w:p w14:paraId="44D9BD61" w14:textId="77777777" w:rsidR="002B1C95" w:rsidRDefault="002B1C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C4"/>
    <w:rsid w:val="000840BF"/>
    <w:rsid w:val="00147AEC"/>
    <w:rsid w:val="001C09C7"/>
    <w:rsid w:val="001F2B74"/>
    <w:rsid w:val="002B1C95"/>
    <w:rsid w:val="002C3680"/>
    <w:rsid w:val="002F7623"/>
    <w:rsid w:val="00303045"/>
    <w:rsid w:val="005F5DBD"/>
    <w:rsid w:val="007E384F"/>
    <w:rsid w:val="009B77C4"/>
    <w:rsid w:val="00A02A7E"/>
    <w:rsid w:val="00A5189C"/>
    <w:rsid w:val="00AB7516"/>
    <w:rsid w:val="00DE2C54"/>
    <w:rsid w:val="00E20874"/>
    <w:rsid w:val="00EB71CC"/>
    <w:rsid w:val="00F201E6"/>
    <w:rsid w:val="00F2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5376"/>
  <w15:chartTrackingRefBased/>
  <w15:docId w15:val="{E8C0B0EA-D53E-4006-87FB-115F6A69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7C4"/>
    <w:pPr>
      <w:widowControl w:val="0"/>
      <w:suppressAutoHyphens/>
      <w:spacing w:after="200" w:line="276" w:lineRule="auto"/>
      <w:textAlignment w:val="baseline"/>
    </w:pPr>
    <w:rPr>
      <w:rFonts w:eastAsia="Times New Roman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9B77C4"/>
    <w:pPr>
      <w:widowControl w:val="0"/>
      <w:suppressAutoHyphens/>
      <w:spacing w:after="200" w:line="276" w:lineRule="auto"/>
      <w:textAlignment w:val="baseline"/>
    </w:pPr>
    <w:rPr>
      <w:rFonts w:eastAsia="Times New Roman" w:cs="Calibri"/>
    </w:rPr>
  </w:style>
  <w:style w:type="paragraph" w:styleId="Nagwek">
    <w:name w:val="header"/>
    <w:basedOn w:val="Normalny"/>
    <w:link w:val="NagwekZnak"/>
    <w:uiPriority w:val="99"/>
    <w:unhideWhenUsed/>
    <w:rsid w:val="002B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C95"/>
    <w:rPr>
      <w:rFonts w:eastAsia="Times New Roman" w:cs="Calibri"/>
    </w:rPr>
  </w:style>
  <w:style w:type="paragraph" w:styleId="Stopka">
    <w:name w:val="footer"/>
    <w:basedOn w:val="Normalny"/>
    <w:link w:val="StopkaZnak"/>
    <w:uiPriority w:val="99"/>
    <w:unhideWhenUsed/>
    <w:rsid w:val="002B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C95"/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Marcin Belczynski</cp:lastModifiedBy>
  <cp:revision>2</cp:revision>
  <dcterms:created xsi:type="dcterms:W3CDTF">2025-12-15T13:00:00Z</dcterms:created>
  <dcterms:modified xsi:type="dcterms:W3CDTF">2025-12-15T13:00:00Z</dcterms:modified>
</cp:coreProperties>
</file>