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97096" w14:textId="2D8DAFB7" w:rsidR="00800DA0" w:rsidRPr="00664C4A" w:rsidRDefault="004807D0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/>
          <w:sz w:val="20"/>
          <w:szCs w:val="20"/>
          <w:u w:val="single"/>
        </w:rPr>
      </w:pPr>
      <w:r w:rsidRPr="00664C4A">
        <w:rPr>
          <w:rFonts w:ascii="Cambria" w:hAnsi="Cambria"/>
          <w:sz w:val="20"/>
          <w:szCs w:val="20"/>
          <w:u w:val="single"/>
        </w:rPr>
        <w:t xml:space="preserve">Załącznik nr </w:t>
      </w:r>
      <w:r w:rsidR="00535433">
        <w:rPr>
          <w:rFonts w:ascii="Cambria" w:hAnsi="Cambria"/>
          <w:sz w:val="20"/>
          <w:szCs w:val="20"/>
          <w:u w:val="single"/>
        </w:rPr>
        <w:t>2</w:t>
      </w:r>
      <w:r w:rsidR="00A80B2F" w:rsidRPr="00664C4A">
        <w:rPr>
          <w:rFonts w:ascii="Cambria" w:hAnsi="Cambria"/>
          <w:sz w:val="20"/>
          <w:szCs w:val="20"/>
          <w:u w:val="single"/>
        </w:rPr>
        <w:t xml:space="preserve"> do SWZ</w:t>
      </w:r>
    </w:p>
    <w:p w14:paraId="4AC1078E" w14:textId="77777777" w:rsidR="00800DA0" w:rsidRPr="00664C4A" w:rsidRDefault="00800DA0">
      <w:pPr>
        <w:pStyle w:val="Tytu"/>
        <w:spacing w:line="276" w:lineRule="auto"/>
        <w:rPr>
          <w:rFonts w:ascii="Cambria" w:hAnsi="Cambria"/>
          <w:b w:val="0"/>
          <w:bCs w:val="0"/>
          <w:sz w:val="20"/>
          <w:szCs w:val="20"/>
        </w:rPr>
      </w:pPr>
      <w:r w:rsidRPr="00664C4A">
        <w:rPr>
          <w:rFonts w:ascii="Cambria" w:hAnsi="Cambria"/>
          <w:sz w:val="20"/>
          <w:szCs w:val="20"/>
          <w:u w:val="single"/>
        </w:rPr>
        <w:t>U m o w a  nr ..........</w:t>
      </w:r>
    </w:p>
    <w:p w14:paraId="6A4B9CFD" w14:textId="77777777" w:rsidR="00800DA0" w:rsidRPr="00664C4A" w:rsidRDefault="00800DA0" w:rsidP="00007345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 </w:t>
      </w:r>
    </w:p>
    <w:p w14:paraId="29666614" w14:textId="77777777" w:rsidR="00007345" w:rsidRPr="00664C4A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64C4A">
        <w:rPr>
          <w:rFonts w:ascii="Cambria" w:hAnsi="Cambria" w:cs="Arial"/>
          <w:sz w:val="20"/>
          <w:szCs w:val="20"/>
        </w:rPr>
        <w:t>zawarta w dniu .................................... w …………………………. pomiędzy:</w:t>
      </w:r>
    </w:p>
    <w:p w14:paraId="15C7F8B3" w14:textId="073224C7" w:rsidR="00962AC5" w:rsidRPr="005D189C" w:rsidRDefault="005D189C" w:rsidP="005D189C">
      <w:pPr>
        <w:pStyle w:val="Akapitzlist1"/>
        <w:ind w:left="0"/>
        <w:rPr>
          <w:rFonts w:ascii="Cambria" w:hAnsi="Cambria" w:cs="Arial"/>
          <w:b/>
          <w:bCs/>
          <w:sz w:val="20"/>
          <w:szCs w:val="20"/>
          <w:lang w:bidi="pl-PL"/>
        </w:rPr>
      </w:pPr>
      <w:r>
        <w:rPr>
          <w:rFonts w:ascii="Cambria" w:hAnsi="Cambria" w:cs="Arial"/>
          <w:b/>
          <w:bCs/>
          <w:sz w:val="20"/>
          <w:szCs w:val="20"/>
          <w:lang w:bidi="pl-PL"/>
        </w:rPr>
        <w:t>………………………………………………………………………………………..</w:t>
      </w:r>
    </w:p>
    <w:p w14:paraId="4531AED8" w14:textId="77777777" w:rsidR="00084A6B" w:rsidRPr="00664C4A" w:rsidRDefault="00084A6B" w:rsidP="00084A6B">
      <w:pPr>
        <w:spacing w:after="120"/>
        <w:rPr>
          <w:rFonts w:ascii="Cambria" w:hAnsi="Cambria" w:cs="Arial"/>
          <w:sz w:val="20"/>
          <w:szCs w:val="20"/>
        </w:rPr>
      </w:pPr>
      <w:r w:rsidRPr="00664C4A">
        <w:rPr>
          <w:rFonts w:ascii="Cambria" w:hAnsi="Cambria" w:cs="Arial"/>
          <w:sz w:val="20"/>
          <w:szCs w:val="20"/>
        </w:rPr>
        <w:t>reprezentowaną przez:</w:t>
      </w:r>
      <w:bookmarkStart w:id="0" w:name="_GoBack"/>
      <w:bookmarkEnd w:id="0"/>
    </w:p>
    <w:p w14:paraId="1E0D6924" w14:textId="77777777" w:rsidR="00084A6B" w:rsidRPr="00664C4A" w:rsidRDefault="00084A6B" w:rsidP="00084A6B">
      <w:pPr>
        <w:spacing w:after="120"/>
        <w:rPr>
          <w:rFonts w:ascii="Cambria" w:hAnsi="Cambria" w:cs="Arial"/>
          <w:sz w:val="20"/>
          <w:szCs w:val="20"/>
        </w:rPr>
      </w:pPr>
      <w:r w:rsidRPr="00664C4A">
        <w:rPr>
          <w:rFonts w:ascii="Cambria" w:hAnsi="Cambria" w:cs="Arial"/>
          <w:sz w:val="20"/>
          <w:szCs w:val="20"/>
        </w:rPr>
        <w:t>…………………………. - ……………………….</w:t>
      </w:r>
    </w:p>
    <w:p w14:paraId="2AE35668" w14:textId="0387474C" w:rsidR="00007345" w:rsidRPr="00664C4A" w:rsidRDefault="00084A6B" w:rsidP="00084A6B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64C4A">
        <w:rPr>
          <w:rFonts w:ascii="Cambria" w:hAnsi="Cambria" w:cs="Arial"/>
          <w:b/>
          <w:sz w:val="20"/>
        </w:rPr>
        <w:t>zwaną dalej</w:t>
      </w:r>
      <w:r w:rsidRPr="00664C4A">
        <w:rPr>
          <w:rFonts w:ascii="Cambria" w:hAnsi="Cambria" w:cs="Arial"/>
          <w:sz w:val="20"/>
        </w:rPr>
        <w:t xml:space="preserve"> Zamawiającym</w:t>
      </w:r>
      <w:r w:rsidR="00007345" w:rsidRPr="00664C4A">
        <w:rPr>
          <w:rFonts w:ascii="Cambria" w:hAnsi="Cambria" w:cs="Arial"/>
          <w:sz w:val="20"/>
          <w:szCs w:val="20"/>
        </w:rPr>
        <w:t xml:space="preserve">, </w:t>
      </w:r>
    </w:p>
    <w:p w14:paraId="6E76AD51" w14:textId="77777777" w:rsidR="00007345" w:rsidRPr="00664C4A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64C4A">
        <w:rPr>
          <w:rFonts w:ascii="Cambria" w:hAnsi="Cambria" w:cs="Arial"/>
          <w:sz w:val="20"/>
          <w:szCs w:val="20"/>
        </w:rPr>
        <w:t>a</w:t>
      </w:r>
    </w:p>
    <w:p w14:paraId="59E3FEF3" w14:textId="77777777" w:rsidR="00007345" w:rsidRPr="00664C4A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64C4A">
        <w:rPr>
          <w:rFonts w:ascii="Cambria" w:hAnsi="Cambria" w:cs="Arial"/>
          <w:sz w:val="20"/>
          <w:szCs w:val="20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1AB89A4E" w14:textId="77777777" w:rsidR="00007345" w:rsidRPr="00664C4A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64C4A">
        <w:rPr>
          <w:rFonts w:ascii="Cambria" w:hAnsi="Cambria" w:cs="Arial"/>
          <w:sz w:val="20"/>
          <w:szCs w:val="20"/>
        </w:rPr>
        <w:t>reprezentowaną przez</w:t>
      </w:r>
    </w:p>
    <w:p w14:paraId="370456A3" w14:textId="77777777" w:rsidR="00007345" w:rsidRPr="00664C4A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64C4A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C06158C" w14:textId="591D3AB1" w:rsidR="00C07CBE" w:rsidRDefault="00A77538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64C4A">
        <w:rPr>
          <w:rFonts w:ascii="Cambria" w:hAnsi="Cambria" w:cs="Arial"/>
          <w:sz w:val="20"/>
          <w:szCs w:val="20"/>
        </w:rPr>
        <w:t>zwaną</w:t>
      </w:r>
      <w:r w:rsidR="00007345" w:rsidRPr="00664C4A">
        <w:rPr>
          <w:rFonts w:ascii="Cambria" w:hAnsi="Cambria" w:cs="Arial"/>
          <w:sz w:val="20"/>
          <w:szCs w:val="20"/>
        </w:rPr>
        <w:t xml:space="preserve"> w treści umowy „</w:t>
      </w:r>
      <w:r w:rsidR="00D94843" w:rsidRPr="00664C4A">
        <w:rPr>
          <w:rFonts w:ascii="Cambria" w:hAnsi="Cambria" w:cs="Arial"/>
          <w:b/>
          <w:sz w:val="20"/>
          <w:szCs w:val="20"/>
        </w:rPr>
        <w:t>Wykonawcą</w:t>
      </w:r>
      <w:r w:rsidR="00007345" w:rsidRPr="00664C4A">
        <w:rPr>
          <w:rFonts w:ascii="Cambria" w:hAnsi="Cambria" w:cs="Arial"/>
          <w:sz w:val="20"/>
          <w:szCs w:val="20"/>
        </w:rPr>
        <w:t>”.</w:t>
      </w:r>
    </w:p>
    <w:p w14:paraId="51617B94" w14:textId="2FA5B563" w:rsidR="00CD6AE1" w:rsidRDefault="00CD6AE1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FFDD5BE" w14:textId="2780D55E" w:rsidR="00CD6AE1" w:rsidRPr="00BA7CFB" w:rsidRDefault="00CD6AE1" w:rsidP="00DD18D5">
      <w:pPr>
        <w:tabs>
          <w:tab w:val="left" w:pos="6060"/>
        </w:tabs>
        <w:spacing w:line="276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E04F1F">
        <w:rPr>
          <w:rFonts w:ascii="Cambria" w:hAnsi="Cambria" w:cs="Arial"/>
          <w:bCs/>
          <w:sz w:val="20"/>
          <w:szCs w:val="20"/>
        </w:rPr>
        <w:t xml:space="preserve">W wyniku udzielonego zamówienia </w:t>
      </w:r>
      <w:r w:rsidR="00665F42">
        <w:rPr>
          <w:rFonts w:ascii="Cambria" w:hAnsi="Cambria" w:cs="Arial"/>
          <w:sz w:val="20"/>
          <w:szCs w:val="20"/>
        </w:rPr>
        <w:t xml:space="preserve">prowadzonego </w:t>
      </w:r>
      <w:r w:rsidRPr="00E04F1F">
        <w:rPr>
          <w:rFonts w:ascii="Cambria" w:hAnsi="Cambria" w:cs="Arial"/>
          <w:sz w:val="20"/>
          <w:szCs w:val="20"/>
        </w:rPr>
        <w:t xml:space="preserve">w </w:t>
      </w:r>
      <w:r w:rsidR="00BA7CFB">
        <w:rPr>
          <w:rFonts w:ascii="Cambria" w:hAnsi="Cambria" w:cs="Arial"/>
          <w:sz w:val="20"/>
          <w:szCs w:val="20"/>
        </w:rPr>
        <w:t xml:space="preserve">trybie podstawowym na podstawie </w:t>
      </w:r>
      <w:r w:rsidRPr="00E04F1F">
        <w:rPr>
          <w:rFonts w:ascii="Cambria" w:hAnsi="Cambria" w:cs="Arial"/>
          <w:sz w:val="20"/>
          <w:szCs w:val="20"/>
        </w:rPr>
        <w:t xml:space="preserve">art. </w:t>
      </w:r>
      <w:r w:rsidR="00BA7CFB">
        <w:rPr>
          <w:rFonts w:ascii="Cambria" w:hAnsi="Cambria" w:cs="Arial"/>
          <w:sz w:val="20"/>
          <w:szCs w:val="20"/>
        </w:rPr>
        <w:t>275</w:t>
      </w:r>
      <w:r w:rsidRPr="00E04F1F">
        <w:rPr>
          <w:rFonts w:ascii="Cambria" w:hAnsi="Cambria" w:cs="Arial"/>
          <w:sz w:val="20"/>
          <w:szCs w:val="20"/>
        </w:rPr>
        <w:t xml:space="preserve"> </w:t>
      </w:r>
      <w:r w:rsidR="006348DA">
        <w:rPr>
          <w:rFonts w:ascii="Cambria" w:hAnsi="Cambria" w:cs="Arial"/>
          <w:sz w:val="20"/>
          <w:szCs w:val="20"/>
        </w:rPr>
        <w:t>pkt</w:t>
      </w:r>
      <w:r w:rsidR="00BA7CFB">
        <w:rPr>
          <w:rFonts w:ascii="Cambria" w:hAnsi="Cambria" w:cs="Arial"/>
          <w:sz w:val="20"/>
          <w:szCs w:val="20"/>
        </w:rPr>
        <w:t xml:space="preserve"> </w:t>
      </w:r>
      <w:r w:rsidR="009A1970">
        <w:rPr>
          <w:rFonts w:ascii="Cambria" w:hAnsi="Cambria" w:cs="Arial"/>
          <w:sz w:val="20"/>
          <w:szCs w:val="20"/>
        </w:rPr>
        <w:t>1</w:t>
      </w:r>
      <w:r w:rsidR="00BA7CFB">
        <w:rPr>
          <w:rFonts w:ascii="Cambria" w:hAnsi="Cambria" w:cs="Arial"/>
          <w:sz w:val="20"/>
          <w:szCs w:val="20"/>
        </w:rPr>
        <w:t xml:space="preserve"> </w:t>
      </w:r>
      <w:r w:rsidRPr="00E04F1F">
        <w:rPr>
          <w:rFonts w:ascii="Cambria" w:hAnsi="Cambria" w:cs="Arial"/>
          <w:sz w:val="20"/>
          <w:szCs w:val="20"/>
        </w:rPr>
        <w:t>ustawy z dnia 11 września 2019</w:t>
      </w:r>
      <w:r>
        <w:rPr>
          <w:rFonts w:ascii="Cambria" w:hAnsi="Cambria" w:cs="Arial"/>
          <w:sz w:val="20"/>
          <w:szCs w:val="20"/>
        </w:rPr>
        <w:t xml:space="preserve"> </w:t>
      </w:r>
      <w:r w:rsidRPr="00E04F1F">
        <w:rPr>
          <w:rFonts w:ascii="Cambria" w:hAnsi="Cambria" w:cs="Arial"/>
          <w:sz w:val="20"/>
          <w:szCs w:val="20"/>
        </w:rPr>
        <w:t>r. Prawo zamówień publicznych (Dz. U. z 202</w:t>
      </w:r>
      <w:r w:rsidR="00FB5DC1">
        <w:rPr>
          <w:rFonts w:ascii="Cambria" w:hAnsi="Cambria" w:cs="Arial"/>
          <w:sz w:val="20"/>
          <w:szCs w:val="20"/>
        </w:rPr>
        <w:t>4</w:t>
      </w:r>
      <w:r w:rsidRPr="00E04F1F">
        <w:rPr>
          <w:rFonts w:ascii="Cambria" w:hAnsi="Cambria" w:cs="Arial"/>
          <w:sz w:val="20"/>
          <w:szCs w:val="20"/>
        </w:rPr>
        <w:t xml:space="preserve"> r. poz. </w:t>
      </w:r>
      <w:r>
        <w:rPr>
          <w:rFonts w:ascii="Cambria" w:hAnsi="Cambria" w:cs="Arial"/>
          <w:sz w:val="20"/>
          <w:szCs w:val="20"/>
        </w:rPr>
        <w:t>1</w:t>
      </w:r>
      <w:r w:rsidR="00A550C7">
        <w:rPr>
          <w:rFonts w:ascii="Cambria" w:hAnsi="Cambria" w:cs="Arial"/>
          <w:sz w:val="20"/>
          <w:szCs w:val="20"/>
        </w:rPr>
        <w:t>320</w:t>
      </w:r>
      <w:r>
        <w:rPr>
          <w:rFonts w:ascii="Cambria" w:hAnsi="Cambria" w:cs="Arial"/>
          <w:sz w:val="20"/>
          <w:szCs w:val="20"/>
        </w:rPr>
        <w:t xml:space="preserve"> ze zm.)</w:t>
      </w:r>
      <w:r w:rsidRPr="00E04F1F">
        <w:rPr>
          <w:rFonts w:ascii="Cambria" w:hAnsi="Cambria" w:cs="Arial"/>
          <w:bCs/>
          <w:sz w:val="20"/>
          <w:szCs w:val="20"/>
        </w:rPr>
        <w:t xml:space="preserve"> [zwanej dalej także „ustawa Pzp”], </w:t>
      </w:r>
      <w:r w:rsidRPr="00C27174">
        <w:rPr>
          <w:rFonts w:ascii="Cambria" w:hAnsi="Cambria" w:cs="Arial"/>
          <w:bCs/>
          <w:sz w:val="20"/>
          <w:szCs w:val="20"/>
          <w:lang w:val="x-none" w:eastAsia="x-none"/>
        </w:rPr>
        <w:t>[zwanej dalej także „</w:t>
      </w:r>
      <w:r w:rsidRPr="00C27174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Pr="00C27174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F1288D">
        <w:rPr>
          <w:rFonts w:ascii="Cambria" w:hAnsi="Cambria"/>
          <w:sz w:val="20"/>
          <w:szCs w:val="20"/>
          <w:lang w:eastAsia="pl-PL"/>
        </w:rPr>
        <w:t xml:space="preserve"> na wykonanie zadania pn.: </w:t>
      </w:r>
      <w:r w:rsidR="008F10F6" w:rsidRPr="008F10F6">
        <w:rPr>
          <w:rFonts w:ascii="Cambria" w:hAnsi="Cambria"/>
          <w:b/>
          <w:sz w:val="20"/>
          <w:szCs w:val="20"/>
          <w:lang w:eastAsia="pl-PL"/>
        </w:rPr>
        <w:t>„</w:t>
      </w:r>
      <w:r w:rsidR="00454EE6" w:rsidRPr="00454EE6">
        <w:rPr>
          <w:rFonts w:ascii="Cambria" w:hAnsi="Cambria"/>
          <w:b/>
          <w:bCs/>
          <w:sz w:val="20"/>
          <w:szCs w:val="20"/>
          <w:lang w:eastAsia="pl-PL"/>
        </w:rPr>
        <w:t>Dostawa materiałów konserwatorskich dla pracowni muzealnej</w:t>
      </w:r>
      <w:r w:rsidR="00A51C4D">
        <w:rPr>
          <w:rFonts w:ascii="Cambria" w:hAnsi="Cambria"/>
          <w:b/>
          <w:bCs/>
          <w:sz w:val="20"/>
          <w:szCs w:val="20"/>
          <w:lang w:eastAsia="pl-PL"/>
        </w:rPr>
        <w:t xml:space="preserve"> - powtórka</w:t>
      </w:r>
      <w:r w:rsidR="00525C42">
        <w:rPr>
          <w:rFonts w:ascii="Cambria" w:eastAsia="Calibri" w:hAnsi="Cambria" w:cs="Arial"/>
          <w:b/>
          <w:color w:val="000000"/>
          <w:sz w:val="20"/>
          <w:szCs w:val="20"/>
        </w:rPr>
        <w:t xml:space="preserve">” Część nr………….    </w:t>
      </w:r>
      <w:r w:rsidRPr="00F1288D">
        <w:rPr>
          <w:rFonts w:ascii="Cambria" w:hAnsi="Cambria"/>
          <w:sz w:val="20"/>
          <w:szCs w:val="20"/>
          <w:lang w:eastAsia="pl-PL"/>
        </w:rPr>
        <w:t>została zawarta umowa o następującej treści.</w:t>
      </w:r>
    </w:p>
    <w:p w14:paraId="032C5AC7" w14:textId="77777777" w:rsidR="00CD6AE1" w:rsidRPr="00664C4A" w:rsidRDefault="00CD6AE1" w:rsidP="00007345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7A0FCEF1" w14:textId="77777777" w:rsidR="00F81E30" w:rsidRPr="00664C4A" w:rsidRDefault="00F81E30">
      <w:pPr>
        <w:tabs>
          <w:tab w:val="left" w:pos="426"/>
        </w:tabs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7F1BB22" w14:textId="39F7B21C" w:rsidR="00DB2605" w:rsidRDefault="00800DA0" w:rsidP="00DB2605">
      <w:pPr>
        <w:tabs>
          <w:tab w:val="left" w:pos="426"/>
        </w:tabs>
        <w:spacing w:line="276" w:lineRule="auto"/>
        <w:jc w:val="center"/>
        <w:rPr>
          <w:rFonts w:ascii="Cambria" w:hAnsi="Cambria"/>
          <w:kern w:val="1"/>
          <w:sz w:val="20"/>
          <w:szCs w:val="20"/>
        </w:rPr>
      </w:pPr>
      <w:r w:rsidRPr="00664C4A">
        <w:rPr>
          <w:rFonts w:ascii="Cambria" w:hAnsi="Cambria"/>
          <w:b/>
          <w:bCs/>
          <w:sz w:val="20"/>
          <w:szCs w:val="20"/>
        </w:rPr>
        <w:t>§ 1</w:t>
      </w:r>
      <w:r w:rsidRPr="00664C4A">
        <w:rPr>
          <w:rFonts w:ascii="Cambria" w:hAnsi="Cambria"/>
          <w:kern w:val="1"/>
          <w:sz w:val="20"/>
          <w:szCs w:val="20"/>
        </w:rPr>
        <w:t xml:space="preserve"> </w:t>
      </w:r>
    </w:p>
    <w:p w14:paraId="6E789E2E" w14:textId="77777777" w:rsidR="00DB2605" w:rsidRPr="00664C4A" w:rsidRDefault="00DB2605" w:rsidP="00DB2605">
      <w:pPr>
        <w:tabs>
          <w:tab w:val="left" w:pos="426"/>
        </w:tabs>
        <w:spacing w:line="276" w:lineRule="auto"/>
        <w:jc w:val="center"/>
        <w:rPr>
          <w:rFonts w:ascii="Cambria" w:hAnsi="Cambria"/>
          <w:kern w:val="1"/>
          <w:sz w:val="20"/>
          <w:szCs w:val="20"/>
        </w:rPr>
      </w:pPr>
    </w:p>
    <w:p w14:paraId="7FDD49A7" w14:textId="0FA5B785" w:rsidR="00EA31D8" w:rsidRDefault="00EA31D8" w:rsidP="00EA31D8">
      <w:pPr>
        <w:pStyle w:val="Akapitzlist"/>
        <w:numPr>
          <w:ilvl w:val="0"/>
          <w:numId w:val="40"/>
        </w:numPr>
        <w:spacing w:before="120"/>
        <w:ind w:left="426" w:hanging="426"/>
        <w:jc w:val="both"/>
        <w:rPr>
          <w:rFonts w:ascii="Cambria" w:hAnsi="Cambria"/>
          <w:kern w:val="1"/>
          <w:sz w:val="20"/>
          <w:szCs w:val="20"/>
        </w:rPr>
      </w:pPr>
      <w:r w:rsidRPr="00EA31D8">
        <w:rPr>
          <w:rFonts w:ascii="Cambria" w:hAnsi="Cambria"/>
          <w:kern w:val="1"/>
          <w:sz w:val="20"/>
          <w:szCs w:val="20"/>
        </w:rPr>
        <w:t>Przedmiotem Umowy jest „</w:t>
      </w:r>
      <w:r w:rsidR="00454EE6" w:rsidRPr="00454EE6">
        <w:rPr>
          <w:rFonts w:ascii="Cambria" w:hAnsi="Cambria"/>
          <w:b/>
          <w:bCs/>
          <w:kern w:val="1"/>
          <w:sz w:val="20"/>
          <w:szCs w:val="20"/>
        </w:rPr>
        <w:t>Dostawa materiałów konserwatorskich dla pracowni muzealnej</w:t>
      </w:r>
      <w:r w:rsidR="00F23008">
        <w:rPr>
          <w:rFonts w:ascii="Cambria" w:hAnsi="Cambria"/>
          <w:b/>
          <w:bCs/>
          <w:kern w:val="1"/>
          <w:sz w:val="20"/>
          <w:szCs w:val="20"/>
        </w:rPr>
        <w:t xml:space="preserve"> - powtórka</w:t>
      </w:r>
      <w:r w:rsidRPr="00EA31D8">
        <w:rPr>
          <w:rFonts w:ascii="Cambria" w:hAnsi="Cambria"/>
          <w:kern w:val="1"/>
          <w:sz w:val="20"/>
          <w:szCs w:val="20"/>
        </w:rPr>
        <w:t>”: dalej zwanych Urządzeniami lub Przedmiotem zamówienia, o parametrach technicznych zgodnych z Opisem przedmiotu zamówienia stanowiący załącznik nr 7 do SWZ (dalej OPZ) za cenę określoną w ofercie cenowej Wykonawcy i kalkulacji zaoferowanej ceny złożonej przed zawarciem umowy  stanowiącej  Załącznik do Umowy.</w:t>
      </w:r>
    </w:p>
    <w:p w14:paraId="675F9768" w14:textId="315B8396" w:rsidR="00EA31D8" w:rsidRDefault="00EA31D8" w:rsidP="00EA31D8">
      <w:pPr>
        <w:pStyle w:val="Akapitzlist"/>
        <w:numPr>
          <w:ilvl w:val="0"/>
          <w:numId w:val="40"/>
        </w:numPr>
        <w:spacing w:before="120"/>
        <w:ind w:left="426" w:hanging="426"/>
        <w:jc w:val="both"/>
        <w:rPr>
          <w:rFonts w:ascii="Cambria" w:hAnsi="Cambria"/>
          <w:kern w:val="1"/>
          <w:sz w:val="20"/>
          <w:szCs w:val="20"/>
        </w:rPr>
      </w:pPr>
      <w:r w:rsidRPr="00EA31D8">
        <w:rPr>
          <w:rFonts w:ascii="Cambria" w:hAnsi="Cambria"/>
          <w:kern w:val="1"/>
          <w:sz w:val="20"/>
          <w:szCs w:val="20"/>
        </w:rPr>
        <w:t>Wykonawca oświadcza, iż Przedmiot zamówienia  jest zgodny z opisem przedmiotu zamówienia w pełni sprawny, fabrycznie nowy, nie powystawowy oraz nie jest  obarczony wadami prawnymi.</w:t>
      </w:r>
    </w:p>
    <w:p w14:paraId="594067D7" w14:textId="7C785F87" w:rsidR="00EA31D8" w:rsidRDefault="00EA31D8" w:rsidP="00EA31D8">
      <w:pPr>
        <w:pStyle w:val="Akapitzlist"/>
        <w:numPr>
          <w:ilvl w:val="0"/>
          <w:numId w:val="40"/>
        </w:numPr>
        <w:spacing w:before="120"/>
        <w:ind w:left="426" w:hanging="426"/>
        <w:jc w:val="both"/>
        <w:rPr>
          <w:rFonts w:ascii="Cambria" w:hAnsi="Cambria"/>
          <w:kern w:val="1"/>
          <w:sz w:val="20"/>
          <w:szCs w:val="20"/>
        </w:rPr>
      </w:pPr>
      <w:r w:rsidRPr="00EA31D8">
        <w:rPr>
          <w:rFonts w:ascii="Cambria" w:hAnsi="Cambria"/>
          <w:kern w:val="1"/>
          <w:sz w:val="20"/>
          <w:szCs w:val="20"/>
        </w:rPr>
        <w:t>Wykonawca przedłoży w terminie trzech dni od daty zawarcia umowy w formie pisemnej Zamawiającemu zestawienia zaoferowanego wyposażenia wraz z specyfikacją techniczną i kartami katalogowymi producenta, które określają wymagane parametry oraz inne dokumenty/informacje niezbędne do potwierdzenia zgodności z Opisem Przedmiotu Zamówienia (OPZ). Nieprzedstawienie wymaganej dokumentacji w terminie, przedstawienie dokumentacji niekompletnej, nieuzupełnienie jej na wezwanie w terminie kolejnych trzech dni lub przedstawienie dokumentacji niezgodnej z OPZ upoważnia Zamawiającego do odstąpienia od umowy z przyczyn zawinionych przez Wykonawcę.</w:t>
      </w:r>
    </w:p>
    <w:p w14:paraId="16DC9500" w14:textId="5F3F9991" w:rsidR="00EA31D8" w:rsidRPr="00EA31D8" w:rsidRDefault="00EA31D8" w:rsidP="00EA31D8">
      <w:pPr>
        <w:pStyle w:val="Akapitzlist"/>
        <w:numPr>
          <w:ilvl w:val="0"/>
          <w:numId w:val="40"/>
        </w:numPr>
        <w:spacing w:before="120"/>
        <w:ind w:left="426" w:hanging="426"/>
        <w:jc w:val="both"/>
        <w:rPr>
          <w:rFonts w:ascii="Cambria" w:hAnsi="Cambria"/>
          <w:kern w:val="1"/>
          <w:sz w:val="20"/>
          <w:szCs w:val="20"/>
        </w:rPr>
      </w:pPr>
      <w:r w:rsidRPr="00EA31D8">
        <w:rPr>
          <w:rFonts w:ascii="Cambria" w:hAnsi="Cambria"/>
          <w:kern w:val="1"/>
          <w:sz w:val="20"/>
          <w:szCs w:val="20"/>
        </w:rPr>
        <w:t>Oferta Wykonawcy wraz z kalkulacją cenową oraz specyfikacją techniczną  urządzeń z kartami katalogowymi, o których mowa w ust. 3, stanowią integralną część niniejszej Umowy.</w:t>
      </w:r>
    </w:p>
    <w:p w14:paraId="25F328FE" w14:textId="77777777" w:rsidR="00EA31D8" w:rsidRPr="00EA31D8" w:rsidRDefault="00EA31D8" w:rsidP="00EA31D8">
      <w:pPr>
        <w:pStyle w:val="Akapitzlist"/>
        <w:spacing w:before="120"/>
        <w:jc w:val="both"/>
        <w:rPr>
          <w:rFonts w:ascii="Cambria" w:hAnsi="Cambria"/>
          <w:kern w:val="1"/>
          <w:sz w:val="20"/>
          <w:szCs w:val="20"/>
        </w:rPr>
      </w:pPr>
    </w:p>
    <w:p w14:paraId="2A4A2CC1" w14:textId="77777777" w:rsidR="006A7CB6" w:rsidRPr="000154B6" w:rsidRDefault="006A7CB6" w:rsidP="006A7CB6">
      <w:pPr>
        <w:pStyle w:val="Akapitzlist"/>
        <w:numPr>
          <w:ilvl w:val="0"/>
          <w:numId w:val="40"/>
        </w:numPr>
        <w:spacing w:before="120"/>
        <w:ind w:left="425" w:hanging="425"/>
        <w:jc w:val="both"/>
        <w:rPr>
          <w:rFonts w:ascii="Cambria" w:hAnsi="Cambria"/>
          <w:kern w:val="1"/>
          <w:sz w:val="20"/>
          <w:szCs w:val="20"/>
        </w:rPr>
      </w:pPr>
      <w:r w:rsidRPr="0024043D">
        <w:rPr>
          <w:rFonts w:ascii="Cambria" w:hAnsi="Cambria"/>
          <w:kern w:val="1"/>
          <w:sz w:val="20"/>
          <w:szCs w:val="20"/>
        </w:rPr>
        <w:t xml:space="preserve">Wykonawca zawiadomi </w:t>
      </w:r>
      <w:r w:rsidRPr="0024043D">
        <w:rPr>
          <w:rFonts w:ascii="Cambria" w:hAnsi="Cambria"/>
          <w:b/>
          <w:bCs/>
          <w:kern w:val="1"/>
          <w:sz w:val="20"/>
          <w:szCs w:val="20"/>
        </w:rPr>
        <w:t>Zamawiającego pisemnie z wyprzedzeniem</w:t>
      </w:r>
      <w:r w:rsidRPr="0024043D">
        <w:rPr>
          <w:rFonts w:ascii="Cambria" w:hAnsi="Cambria"/>
          <w:kern w:val="1"/>
          <w:sz w:val="20"/>
          <w:szCs w:val="20"/>
        </w:rPr>
        <w:t xml:space="preserve"> </w:t>
      </w:r>
      <w:r>
        <w:rPr>
          <w:rFonts w:ascii="Cambria" w:hAnsi="Cambria"/>
          <w:kern w:val="1"/>
          <w:sz w:val="20"/>
          <w:szCs w:val="20"/>
        </w:rPr>
        <w:t xml:space="preserve">co najmniej 3 dniowym </w:t>
      </w:r>
      <w:r w:rsidRPr="0024043D">
        <w:rPr>
          <w:rFonts w:ascii="Cambria" w:hAnsi="Cambria"/>
          <w:kern w:val="1"/>
          <w:sz w:val="20"/>
          <w:szCs w:val="20"/>
        </w:rPr>
        <w:t>o dacie</w:t>
      </w:r>
      <w:r>
        <w:rPr>
          <w:rFonts w:ascii="Cambria" w:hAnsi="Cambria"/>
          <w:kern w:val="1"/>
          <w:sz w:val="20"/>
          <w:szCs w:val="20"/>
        </w:rPr>
        <w:t xml:space="preserve"> </w:t>
      </w:r>
      <w:r w:rsidRPr="000154B6">
        <w:rPr>
          <w:rFonts w:ascii="Cambria" w:hAnsi="Cambria"/>
          <w:kern w:val="1"/>
          <w:sz w:val="20"/>
          <w:szCs w:val="20"/>
        </w:rPr>
        <w:t>dostawy asortymentu. Strony dopuszczają zawiadomienie w formie e-mail.</w:t>
      </w:r>
    </w:p>
    <w:p w14:paraId="7AA3AC38" w14:textId="77777777" w:rsidR="006A7CB6" w:rsidRPr="000154B6" w:rsidRDefault="006A7CB6" w:rsidP="006A7CB6">
      <w:pPr>
        <w:pStyle w:val="Akapitzlist"/>
        <w:rPr>
          <w:rFonts w:ascii="Cambria" w:hAnsi="Cambria" w:cs="Arial"/>
          <w:sz w:val="20"/>
          <w:szCs w:val="20"/>
        </w:rPr>
      </w:pPr>
    </w:p>
    <w:p w14:paraId="7412E4D0" w14:textId="77777777" w:rsidR="006A7CB6" w:rsidRPr="000154B6" w:rsidRDefault="006A7CB6" w:rsidP="006A7CB6">
      <w:pPr>
        <w:pStyle w:val="Akapitzlist"/>
        <w:numPr>
          <w:ilvl w:val="0"/>
          <w:numId w:val="40"/>
        </w:numPr>
        <w:spacing w:before="120"/>
        <w:ind w:left="425" w:hanging="425"/>
        <w:jc w:val="both"/>
        <w:rPr>
          <w:rFonts w:ascii="Cambria" w:hAnsi="Cambria"/>
          <w:kern w:val="1"/>
          <w:sz w:val="20"/>
          <w:szCs w:val="20"/>
        </w:rPr>
      </w:pPr>
      <w:r w:rsidRPr="000154B6">
        <w:rPr>
          <w:rFonts w:ascii="Cambria" w:hAnsi="Cambria" w:cs="Arial"/>
          <w:sz w:val="20"/>
          <w:szCs w:val="20"/>
        </w:rPr>
        <w:t xml:space="preserve">Do kontaktów z Wykonawcą podczas realizacji Umowy oraz nadzorowania przebiegu </w:t>
      </w:r>
      <w:r>
        <w:rPr>
          <w:rFonts w:ascii="Cambria" w:hAnsi="Cambria" w:cs="Arial"/>
          <w:sz w:val="20"/>
          <w:szCs w:val="20"/>
        </w:rPr>
        <w:t>dostawy</w:t>
      </w:r>
      <w:r w:rsidRPr="000154B6">
        <w:rPr>
          <w:rFonts w:ascii="Cambria" w:hAnsi="Cambria" w:cs="Arial"/>
          <w:sz w:val="20"/>
          <w:szCs w:val="20"/>
        </w:rPr>
        <w:t xml:space="preserve">: </w:t>
      </w:r>
    </w:p>
    <w:p w14:paraId="13E1052A" w14:textId="77777777" w:rsidR="006A7CB6" w:rsidRPr="000154B6" w:rsidRDefault="006A7CB6" w:rsidP="006A7CB6">
      <w:pPr>
        <w:pStyle w:val="Akapitzlist"/>
        <w:widowControl w:val="0"/>
        <w:numPr>
          <w:ilvl w:val="0"/>
          <w:numId w:val="45"/>
        </w:numPr>
        <w:tabs>
          <w:tab w:val="left" w:pos="536"/>
        </w:tabs>
        <w:suppressAutoHyphens w:val="0"/>
        <w:autoSpaceDE w:val="0"/>
        <w:autoSpaceDN w:val="0"/>
        <w:spacing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0154B6">
        <w:rPr>
          <w:rFonts w:ascii="Cambria" w:hAnsi="Cambria" w:cs="Arial"/>
          <w:color w:val="000000" w:themeColor="text1"/>
          <w:sz w:val="20"/>
          <w:szCs w:val="20"/>
        </w:rPr>
        <w:t>Zamawiający wyznacza następujące</w:t>
      </w:r>
      <w:r w:rsidRPr="000154B6">
        <w:rPr>
          <w:rFonts w:ascii="Cambria" w:hAnsi="Cambria" w:cs="Arial"/>
          <w:color w:val="000000" w:themeColor="text1"/>
          <w:spacing w:val="49"/>
          <w:sz w:val="20"/>
          <w:szCs w:val="20"/>
        </w:rPr>
        <w:t xml:space="preserve"> </w:t>
      </w:r>
      <w:r w:rsidRPr="000154B6">
        <w:rPr>
          <w:rFonts w:ascii="Cambria" w:hAnsi="Cambria" w:cs="Arial"/>
          <w:color w:val="000000" w:themeColor="text1"/>
          <w:sz w:val="20"/>
          <w:szCs w:val="20"/>
        </w:rPr>
        <w:t xml:space="preserve">osoby: </w:t>
      </w:r>
    </w:p>
    <w:p w14:paraId="3A8FCAA4" w14:textId="77777777" w:rsidR="006A7CB6" w:rsidRPr="000154B6" w:rsidRDefault="006A7CB6" w:rsidP="006A7CB6">
      <w:pPr>
        <w:pStyle w:val="Akapitzlist"/>
        <w:widowControl w:val="0"/>
        <w:tabs>
          <w:tab w:val="left" w:pos="536"/>
        </w:tabs>
        <w:autoSpaceDE w:val="0"/>
        <w:autoSpaceDN w:val="0"/>
        <w:spacing w:line="276" w:lineRule="auto"/>
        <w:jc w:val="both"/>
        <w:rPr>
          <w:rStyle w:val="Hipercze"/>
          <w:rFonts w:ascii="Cambria" w:hAnsi="Cambria" w:cs="Arial"/>
          <w:color w:val="000000" w:themeColor="text1"/>
          <w:sz w:val="20"/>
          <w:szCs w:val="20"/>
        </w:rPr>
      </w:pPr>
      <w:r w:rsidRPr="000154B6">
        <w:rPr>
          <w:rFonts w:ascii="Cambria" w:hAnsi="Cambria" w:cs="Arial"/>
          <w:color w:val="000000" w:themeColor="text1"/>
          <w:sz w:val="20"/>
          <w:szCs w:val="20"/>
          <w:lang w:val="en-GB"/>
        </w:rPr>
        <w:t xml:space="preserve">……………………….  tel. ……………….. , e-mail: </w:t>
      </w:r>
      <w:hyperlink r:id="rId8" w:history="1">
        <w:r w:rsidRPr="000154B6">
          <w:rPr>
            <w:rStyle w:val="Hipercze"/>
            <w:rFonts w:ascii="Cambria" w:hAnsi="Cambria" w:cs="Arial"/>
            <w:color w:val="000000" w:themeColor="text1"/>
            <w:sz w:val="20"/>
            <w:szCs w:val="20"/>
            <w:lang w:val="en-GB"/>
          </w:rPr>
          <w:t>…………………………</w:t>
        </w:r>
      </w:hyperlink>
    </w:p>
    <w:p w14:paraId="395DB9C3" w14:textId="77777777" w:rsidR="006A7CB6" w:rsidRPr="000154B6" w:rsidRDefault="006A7CB6" w:rsidP="006A7CB6">
      <w:pPr>
        <w:pStyle w:val="Akapitzlist"/>
        <w:widowControl w:val="0"/>
        <w:numPr>
          <w:ilvl w:val="0"/>
          <w:numId w:val="45"/>
        </w:numPr>
        <w:tabs>
          <w:tab w:val="left" w:pos="536"/>
        </w:tabs>
        <w:suppressAutoHyphens w:val="0"/>
        <w:autoSpaceDE w:val="0"/>
        <w:autoSpaceDN w:val="0"/>
        <w:spacing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0154B6">
        <w:rPr>
          <w:rFonts w:ascii="Cambria" w:hAnsi="Cambria" w:cs="Arial"/>
          <w:color w:val="000000" w:themeColor="text1"/>
          <w:sz w:val="20"/>
          <w:szCs w:val="20"/>
        </w:rPr>
        <w:t>Wykonawca</w:t>
      </w:r>
      <w:r w:rsidRPr="000154B6">
        <w:rPr>
          <w:rFonts w:ascii="Cambria" w:hAnsi="Cambria" w:cs="Arial"/>
          <w:color w:val="000000" w:themeColor="text1"/>
          <w:sz w:val="20"/>
          <w:szCs w:val="20"/>
          <w:lang w:val="en-GB"/>
        </w:rPr>
        <w:t xml:space="preserve"> </w:t>
      </w:r>
      <w:r w:rsidRPr="000154B6">
        <w:rPr>
          <w:rFonts w:ascii="Cambria" w:hAnsi="Cambria" w:cs="Arial"/>
          <w:color w:val="000000" w:themeColor="text1"/>
          <w:sz w:val="20"/>
          <w:szCs w:val="20"/>
        </w:rPr>
        <w:t>wyznacza następujące</w:t>
      </w:r>
      <w:r w:rsidRPr="000154B6">
        <w:rPr>
          <w:rFonts w:ascii="Cambria" w:hAnsi="Cambria" w:cs="Arial"/>
          <w:color w:val="000000" w:themeColor="text1"/>
          <w:spacing w:val="49"/>
          <w:sz w:val="20"/>
          <w:szCs w:val="20"/>
        </w:rPr>
        <w:t xml:space="preserve"> </w:t>
      </w:r>
      <w:r w:rsidRPr="000154B6">
        <w:rPr>
          <w:rFonts w:ascii="Cambria" w:hAnsi="Cambria" w:cs="Arial"/>
          <w:color w:val="000000" w:themeColor="text1"/>
          <w:sz w:val="20"/>
          <w:szCs w:val="20"/>
        </w:rPr>
        <w:t>osoby:</w:t>
      </w:r>
    </w:p>
    <w:p w14:paraId="674702FA" w14:textId="0F04B981" w:rsidR="006A7CB6" w:rsidRPr="006A7CB6" w:rsidRDefault="006A7CB6" w:rsidP="006A7CB6">
      <w:pPr>
        <w:pStyle w:val="Akapitzlist"/>
        <w:widowControl w:val="0"/>
        <w:tabs>
          <w:tab w:val="left" w:pos="536"/>
        </w:tabs>
        <w:autoSpaceDE w:val="0"/>
        <w:autoSpaceDN w:val="0"/>
        <w:spacing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0154B6">
        <w:rPr>
          <w:rStyle w:val="Hipercze"/>
          <w:rFonts w:ascii="Cambria" w:hAnsi="Cambria" w:cs="Arial"/>
          <w:color w:val="000000" w:themeColor="text1"/>
          <w:sz w:val="20"/>
          <w:szCs w:val="20"/>
          <w:lang w:val="en-GB"/>
        </w:rPr>
        <w:t xml:space="preserve">……………………….. tel. …………………, e-mail: </w:t>
      </w:r>
      <w:hyperlink r:id="rId9" w:history="1">
        <w:r w:rsidRPr="000154B6">
          <w:rPr>
            <w:rStyle w:val="Hipercze"/>
            <w:rFonts w:ascii="Cambria" w:hAnsi="Cambria" w:cs="Arial"/>
            <w:color w:val="000000" w:themeColor="text1"/>
            <w:sz w:val="20"/>
            <w:szCs w:val="20"/>
            <w:lang w:val="en-GB"/>
          </w:rPr>
          <w:t>…………………………</w:t>
        </w:r>
      </w:hyperlink>
    </w:p>
    <w:p w14:paraId="1D21CD95" w14:textId="77777777" w:rsidR="00062CC3" w:rsidRPr="00062CC3" w:rsidRDefault="00062CC3" w:rsidP="00062CC3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mbria" w:hAnsi="Cambria"/>
          <w:kern w:val="1"/>
          <w:sz w:val="20"/>
          <w:szCs w:val="20"/>
        </w:rPr>
      </w:pPr>
    </w:p>
    <w:p w14:paraId="720CD4BE" w14:textId="006EDF62" w:rsidR="00800DA0" w:rsidRPr="00664C4A" w:rsidRDefault="00800DA0">
      <w:pPr>
        <w:spacing w:before="240" w:after="120" w:line="276" w:lineRule="auto"/>
        <w:ind w:right="-6"/>
        <w:jc w:val="center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b/>
          <w:bCs/>
          <w:sz w:val="20"/>
          <w:szCs w:val="20"/>
        </w:rPr>
        <w:lastRenderedPageBreak/>
        <w:t>§2</w:t>
      </w:r>
    </w:p>
    <w:p w14:paraId="714A7DD3" w14:textId="3B37CC66" w:rsidR="004F767B" w:rsidRPr="002A2109" w:rsidRDefault="00CC13A0" w:rsidP="002A2109">
      <w:pPr>
        <w:numPr>
          <w:ilvl w:val="0"/>
          <w:numId w:val="2"/>
        </w:numPr>
        <w:tabs>
          <w:tab w:val="clear" w:pos="786"/>
        </w:tabs>
        <w:spacing w:line="276" w:lineRule="auto"/>
        <w:ind w:left="426" w:hanging="426"/>
        <w:jc w:val="both"/>
        <w:rPr>
          <w:rFonts w:ascii="Cambria" w:hAnsi="Cambria" w:cs="Cambria"/>
          <w:b/>
          <w:bCs/>
          <w:color w:val="000000" w:themeColor="text1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zrealizuje przedmiot zamówienia</w:t>
      </w:r>
      <w:r w:rsidR="00800DA0" w:rsidRPr="00664C4A">
        <w:rPr>
          <w:rFonts w:ascii="Cambria" w:hAnsi="Cambria"/>
          <w:sz w:val="20"/>
          <w:szCs w:val="20"/>
        </w:rPr>
        <w:t xml:space="preserve"> </w:t>
      </w:r>
      <w:r w:rsidR="0092493B" w:rsidRPr="00664C4A">
        <w:rPr>
          <w:rFonts w:ascii="Cambria" w:hAnsi="Cambria"/>
          <w:color w:val="000000" w:themeColor="text1"/>
          <w:sz w:val="20"/>
          <w:szCs w:val="20"/>
        </w:rPr>
        <w:t xml:space="preserve">w </w:t>
      </w:r>
      <w:r w:rsidR="0092493B" w:rsidRPr="00F63B3A">
        <w:rPr>
          <w:rFonts w:ascii="Cambria" w:hAnsi="Cambria"/>
          <w:color w:val="000000" w:themeColor="text1"/>
          <w:sz w:val="20"/>
          <w:szCs w:val="20"/>
        </w:rPr>
        <w:t>terminie</w:t>
      </w:r>
      <w:r w:rsidR="005E6F12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5E6F12" w:rsidRPr="007101B7">
        <w:rPr>
          <w:rFonts w:ascii="Cambria" w:hAnsi="Cambria"/>
          <w:b/>
          <w:color w:val="000000" w:themeColor="text1"/>
          <w:sz w:val="20"/>
          <w:szCs w:val="20"/>
        </w:rPr>
        <w:t>do</w:t>
      </w:r>
      <w:r w:rsidR="00CC5BDA" w:rsidRPr="00F63B3A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454EE6">
        <w:rPr>
          <w:rFonts w:ascii="Cambria" w:hAnsi="Cambria" w:cs="Cambria"/>
          <w:b/>
          <w:bCs/>
          <w:color w:val="000000" w:themeColor="text1"/>
          <w:sz w:val="20"/>
          <w:szCs w:val="20"/>
        </w:rPr>
        <w:t>………..</w:t>
      </w:r>
      <w:r w:rsidR="00D6677D">
        <w:rPr>
          <w:rFonts w:ascii="Cambria" w:hAnsi="Cambria" w:cs="Cambria"/>
          <w:b/>
          <w:bCs/>
          <w:color w:val="000000" w:themeColor="text1"/>
          <w:sz w:val="20"/>
          <w:szCs w:val="20"/>
        </w:rPr>
        <w:t xml:space="preserve">dni </w:t>
      </w:r>
      <w:r w:rsidR="004F767B" w:rsidRPr="00F63B3A">
        <w:rPr>
          <w:rFonts w:ascii="Cambria" w:hAnsi="Cambria" w:cs="Cambria"/>
          <w:b/>
          <w:bCs/>
          <w:color w:val="000000" w:themeColor="text1"/>
          <w:sz w:val="20"/>
          <w:szCs w:val="20"/>
        </w:rPr>
        <w:t xml:space="preserve">od </w:t>
      </w:r>
      <w:r w:rsidR="00141086" w:rsidRPr="00F63B3A">
        <w:rPr>
          <w:rFonts w:ascii="Cambria" w:hAnsi="Cambria" w:cs="Cambria"/>
          <w:b/>
          <w:bCs/>
          <w:color w:val="000000" w:themeColor="text1"/>
          <w:sz w:val="20"/>
          <w:szCs w:val="20"/>
        </w:rPr>
        <w:t>daty</w:t>
      </w:r>
      <w:r w:rsidR="004F767B" w:rsidRPr="00F63B3A">
        <w:rPr>
          <w:rFonts w:ascii="Cambria" w:hAnsi="Cambria" w:cs="Cambria"/>
          <w:b/>
          <w:bCs/>
          <w:color w:val="000000" w:themeColor="text1"/>
          <w:sz w:val="20"/>
          <w:szCs w:val="20"/>
        </w:rPr>
        <w:t xml:space="preserve"> podpisania umowy</w:t>
      </w:r>
      <w:r w:rsidR="00454EE6">
        <w:rPr>
          <w:rFonts w:ascii="Cambria" w:hAnsi="Cambria" w:cs="Cambria"/>
          <w:b/>
          <w:bCs/>
          <w:color w:val="000000" w:themeColor="text1"/>
          <w:sz w:val="20"/>
          <w:szCs w:val="20"/>
        </w:rPr>
        <w:t>.</w:t>
      </w:r>
      <w:r w:rsidR="00026281">
        <w:rPr>
          <w:rFonts w:ascii="Cambria" w:hAnsi="Cambria" w:cs="Cambria"/>
          <w:b/>
          <w:bCs/>
          <w:color w:val="000000" w:themeColor="text1"/>
          <w:sz w:val="20"/>
          <w:szCs w:val="20"/>
        </w:rPr>
        <w:t xml:space="preserve"> (ta część będzie dostosowana do treści oferty w każdej z części)</w:t>
      </w:r>
    </w:p>
    <w:p w14:paraId="51C9EAC8" w14:textId="4DA9B3ED" w:rsidR="00800DA0" w:rsidRPr="00664C4A" w:rsidRDefault="00800DA0" w:rsidP="00664C4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Wykonawca</w:t>
      </w:r>
      <w:r w:rsidR="001A4F17">
        <w:rPr>
          <w:rFonts w:ascii="Cambria" w:hAnsi="Cambria"/>
          <w:sz w:val="20"/>
          <w:szCs w:val="20"/>
        </w:rPr>
        <w:t xml:space="preserve"> dostarczy wymagany asortyment i </w:t>
      </w:r>
      <w:r w:rsidRPr="00664C4A">
        <w:rPr>
          <w:rFonts w:ascii="Cambria" w:hAnsi="Cambria"/>
          <w:sz w:val="20"/>
          <w:szCs w:val="20"/>
        </w:rPr>
        <w:t xml:space="preserve"> zapewni takie opakowanie </w:t>
      </w:r>
      <w:r w:rsidR="00141086" w:rsidRPr="00664C4A">
        <w:rPr>
          <w:rFonts w:ascii="Cambria" w:hAnsi="Cambria"/>
          <w:sz w:val="20"/>
          <w:szCs w:val="20"/>
        </w:rPr>
        <w:t>asortymentu,</w:t>
      </w:r>
      <w:r w:rsidRPr="00664C4A">
        <w:rPr>
          <w:rFonts w:ascii="Cambria" w:hAnsi="Cambria"/>
          <w:sz w:val="20"/>
          <w:szCs w:val="20"/>
        </w:rPr>
        <w:t xml:space="preserve"> jakie jest </w:t>
      </w:r>
      <w:r w:rsidR="00A77538" w:rsidRPr="00664C4A">
        <w:rPr>
          <w:rFonts w:ascii="Cambria" w:hAnsi="Cambria"/>
          <w:sz w:val="20"/>
          <w:szCs w:val="20"/>
        </w:rPr>
        <w:t>wymagane, by nie dopuścić do uszkodzenia lub pogorszenia</w:t>
      </w:r>
      <w:r w:rsidRPr="00664C4A">
        <w:rPr>
          <w:rFonts w:ascii="Cambria" w:hAnsi="Cambria"/>
          <w:sz w:val="20"/>
          <w:szCs w:val="20"/>
        </w:rPr>
        <w:t xml:space="preserve"> </w:t>
      </w:r>
      <w:r w:rsidR="00A77538" w:rsidRPr="00664C4A">
        <w:rPr>
          <w:rFonts w:ascii="Cambria" w:hAnsi="Cambria"/>
          <w:sz w:val="20"/>
          <w:szCs w:val="20"/>
        </w:rPr>
        <w:t xml:space="preserve">jego </w:t>
      </w:r>
      <w:r w:rsidRPr="00664C4A">
        <w:rPr>
          <w:rFonts w:ascii="Cambria" w:hAnsi="Cambria"/>
          <w:sz w:val="20"/>
          <w:szCs w:val="20"/>
        </w:rPr>
        <w:t>jakości</w:t>
      </w:r>
      <w:r w:rsidR="00A77538" w:rsidRPr="00664C4A">
        <w:rPr>
          <w:rFonts w:ascii="Cambria" w:hAnsi="Cambria"/>
          <w:sz w:val="20"/>
          <w:szCs w:val="20"/>
        </w:rPr>
        <w:t>,</w:t>
      </w:r>
      <w:r w:rsidRPr="00664C4A">
        <w:rPr>
          <w:rFonts w:ascii="Cambria" w:hAnsi="Cambria"/>
          <w:sz w:val="20"/>
          <w:szCs w:val="20"/>
        </w:rPr>
        <w:t xml:space="preserve"> w trakcie transportu do miejsca dostawy. </w:t>
      </w:r>
    </w:p>
    <w:p w14:paraId="4A40E07C" w14:textId="6D605C3E" w:rsidR="00800DA0" w:rsidRDefault="00141086" w:rsidP="00664C4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Asortyment </w:t>
      </w:r>
      <w:r w:rsidR="00800DA0" w:rsidRPr="00664C4A">
        <w:rPr>
          <w:rFonts w:ascii="Cambria" w:hAnsi="Cambria"/>
          <w:sz w:val="20"/>
          <w:szCs w:val="20"/>
        </w:rPr>
        <w:t>będzie oznaczony zgodnie z obowiązującymi przepisami, a w szczególności znakami bezpieczeństwa.</w:t>
      </w:r>
    </w:p>
    <w:p w14:paraId="35F0C91E" w14:textId="48134FDE" w:rsidR="00800DA0" w:rsidRDefault="00800DA0" w:rsidP="00664C4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Wykonawca umożliwi Zamawiającemu sprawdzenie </w:t>
      </w:r>
      <w:r w:rsidR="00141086" w:rsidRPr="00664C4A">
        <w:rPr>
          <w:rFonts w:ascii="Cambria" w:hAnsi="Cambria"/>
          <w:sz w:val="20"/>
          <w:szCs w:val="20"/>
        </w:rPr>
        <w:t xml:space="preserve">asortymentu </w:t>
      </w:r>
      <w:r w:rsidRPr="00664C4A">
        <w:rPr>
          <w:rFonts w:ascii="Cambria" w:hAnsi="Cambria"/>
          <w:sz w:val="20"/>
          <w:szCs w:val="20"/>
        </w:rPr>
        <w:t>w celu jego odbioru w miejscu dostawy. Sprawdzenie</w:t>
      </w:r>
      <w:r w:rsidR="00141086" w:rsidRPr="00664C4A">
        <w:rPr>
          <w:rFonts w:ascii="Cambria" w:hAnsi="Cambria"/>
          <w:sz w:val="20"/>
          <w:szCs w:val="20"/>
        </w:rPr>
        <w:t xml:space="preserve"> asortymentu</w:t>
      </w:r>
      <w:r w:rsidRPr="00664C4A">
        <w:rPr>
          <w:rFonts w:ascii="Cambria" w:hAnsi="Cambria"/>
          <w:sz w:val="20"/>
          <w:szCs w:val="20"/>
        </w:rPr>
        <w:t xml:space="preserve"> będzie polegało na upewnieniu się, że odpowiada wymogom określonym w charakterystyce. </w:t>
      </w:r>
      <w:r w:rsidR="00B34143">
        <w:rPr>
          <w:rFonts w:ascii="Cambria" w:hAnsi="Cambria"/>
          <w:sz w:val="20"/>
          <w:szCs w:val="20"/>
        </w:rPr>
        <w:t xml:space="preserve"> </w:t>
      </w:r>
      <w:r w:rsidR="005C0160">
        <w:rPr>
          <w:rFonts w:ascii="Cambria" w:hAnsi="Cambria"/>
          <w:sz w:val="20"/>
          <w:szCs w:val="20"/>
        </w:rPr>
        <w:t>Odbiór</w:t>
      </w:r>
      <w:r w:rsidRPr="00664C4A">
        <w:rPr>
          <w:rFonts w:ascii="Cambria" w:hAnsi="Cambria"/>
          <w:sz w:val="20"/>
          <w:szCs w:val="20"/>
        </w:rPr>
        <w:t xml:space="preserve"> </w:t>
      </w:r>
      <w:r w:rsidR="006905EB" w:rsidRPr="00664C4A">
        <w:rPr>
          <w:rFonts w:ascii="Cambria" w:hAnsi="Cambria"/>
          <w:sz w:val="20"/>
          <w:szCs w:val="20"/>
        </w:rPr>
        <w:t>przedmiotu dostawy</w:t>
      </w:r>
      <w:r w:rsidRPr="00664C4A">
        <w:rPr>
          <w:rFonts w:ascii="Cambria" w:hAnsi="Cambria"/>
          <w:sz w:val="20"/>
          <w:szCs w:val="20"/>
        </w:rPr>
        <w:t xml:space="preserve"> zostanie </w:t>
      </w:r>
      <w:r w:rsidR="005C0160">
        <w:rPr>
          <w:rFonts w:ascii="Cambria" w:hAnsi="Cambria"/>
          <w:sz w:val="20"/>
          <w:szCs w:val="20"/>
        </w:rPr>
        <w:t xml:space="preserve">potwierdzony w </w:t>
      </w:r>
      <w:r w:rsidR="005C0160" w:rsidRPr="00664C4A">
        <w:rPr>
          <w:rFonts w:ascii="Cambria" w:hAnsi="Cambria"/>
          <w:sz w:val="20"/>
          <w:szCs w:val="20"/>
        </w:rPr>
        <w:t xml:space="preserve"> </w:t>
      </w:r>
      <w:r w:rsidRPr="00664C4A">
        <w:rPr>
          <w:rFonts w:ascii="Cambria" w:hAnsi="Cambria"/>
          <w:sz w:val="20"/>
          <w:szCs w:val="20"/>
        </w:rPr>
        <w:t>protok</w:t>
      </w:r>
      <w:r w:rsidR="005C0160">
        <w:rPr>
          <w:rFonts w:ascii="Cambria" w:hAnsi="Cambria"/>
          <w:sz w:val="20"/>
          <w:szCs w:val="20"/>
        </w:rPr>
        <w:t>ole</w:t>
      </w:r>
      <w:r w:rsidRPr="00664C4A">
        <w:rPr>
          <w:rFonts w:ascii="Cambria" w:hAnsi="Cambria"/>
          <w:sz w:val="20"/>
          <w:szCs w:val="20"/>
        </w:rPr>
        <w:t xml:space="preserve"> odbioru</w:t>
      </w:r>
      <w:r w:rsidR="005C0160">
        <w:rPr>
          <w:rFonts w:ascii="Cambria" w:hAnsi="Cambria"/>
          <w:sz w:val="20"/>
          <w:szCs w:val="20"/>
        </w:rPr>
        <w:t xml:space="preserve"> (WZ)</w:t>
      </w:r>
      <w:r w:rsidRPr="00664C4A">
        <w:rPr>
          <w:rFonts w:ascii="Cambria" w:hAnsi="Cambria"/>
          <w:sz w:val="20"/>
          <w:szCs w:val="20"/>
        </w:rPr>
        <w:t xml:space="preserve"> podpisany</w:t>
      </w:r>
      <w:r w:rsidR="005C0160">
        <w:rPr>
          <w:rFonts w:ascii="Cambria" w:hAnsi="Cambria"/>
          <w:sz w:val="20"/>
          <w:szCs w:val="20"/>
        </w:rPr>
        <w:t>m</w:t>
      </w:r>
      <w:r w:rsidRPr="00664C4A">
        <w:rPr>
          <w:rFonts w:ascii="Cambria" w:hAnsi="Cambria"/>
          <w:sz w:val="20"/>
          <w:szCs w:val="20"/>
        </w:rPr>
        <w:t xml:space="preserve"> przez uprawnionych przedstawicieli Zamawiającego i Wykonawcy.</w:t>
      </w:r>
    </w:p>
    <w:p w14:paraId="6D61BAF0" w14:textId="5FF40AF4" w:rsidR="00077F1C" w:rsidRPr="00E0041C" w:rsidRDefault="00800DA0" w:rsidP="00B34143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/>
          <w:b/>
          <w:bCs/>
          <w:sz w:val="20"/>
          <w:szCs w:val="20"/>
        </w:rPr>
      </w:pPr>
      <w:r w:rsidRPr="00F44D01">
        <w:rPr>
          <w:rFonts w:ascii="Cambria" w:hAnsi="Cambria"/>
          <w:sz w:val="20"/>
          <w:szCs w:val="20"/>
        </w:rPr>
        <w:t xml:space="preserve">Wykonawca </w:t>
      </w:r>
      <w:r w:rsidR="00C44D1A">
        <w:rPr>
          <w:rFonts w:ascii="Cambria" w:hAnsi="Cambria"/>
          <w:sz w:val="20"/>
          <w:szCs w:val="20"/>
        </w:rPr>
        <w:t xml:space="preserve">w dniu dostawy </w:t>
      </w:r>
      <w:r w:rsidRPr="00F44D01">
        <w:rPr>
          <w:rFonts w:ascii="Cambria" w:hAnsi="Cambria"/>
          <w:sz w:val="20"/>
          <w:szCs w:val="20"/>
        </w:rPr>
        <w:t>wyda Zamawiającemu dokumenty, które dotyczą</w:t>
      </w:r>
      <w:r w:rsidR="00141086" w:rsidRPr="00F44D01">
        <w:rPr>
          <w:rFonts w:ascii="Cambria" w:hAnsi="Cambria"/>
          <w:sz w:val="20"/>
          <w:szCs w:val="20"/>
        </w:rPr>
        <w:t xml:space="preserve"> asortymentu</w:t>
      </w:r>
      <w:r w:rsidRPr="00F44D01">
        <w:rPr>
          <w:rFonts w:ascii="Cambria" w:hAnsi="Cambria"/>
          <w:sz w:val="20"/>
          <w:szCs w:val="20"/>
        </w:rPr>
        <w:t xml:space="preserve">, przede wszystkim </w:t>
      </w:r>
      <w:r w:rsidR="00F44D01" w:rsidRPr="00F44D01">
        <w:rPr>
          <w:rFonts w:ascii="Cambria" w:hAnsi="Cambria"/>
          <w:sz w:val="20"/>
          <w:szCs w:val="20"/>
        </w:rPr>
        <w:t xml:space="preserve">certyfikaty, </w:t>
      </w:r>
      <w:r w:rsidRPr="00F44D01">
        <w:rPr>
          <w:rFonts w:ascii="Cambria" w:hAnsi="Cambria"/>
          <w:sz w:val="20"/>
          <w:szCs w:val="20"/>
        </w:rPr>
        <w:t>k</w:t>
      </w:r>
      <w:r w:rsidR="0025228C" w:rsidRPr="00F44D01">
        <w:rPr>
          <w:rFonts w:ascii="Cambria" w:hAnsi="Cambria"/>
          <w:sz w:val="20"/>
          <w:szCs w:val="20"/>
        </w:rPr>
        <w:t>ar</w:t>
      </w:r>
      <w:r w:rsidRPr="00F44D01">
        <w:rPr>
          <w:rFonts w:ascii="Cambria" w:hAnsi="Cambria"/>
          <w:sz w:val="20"/>
          <w:szCs w:val="20"/>
        </w:rPr>
        <w:t xml:space="preserve">ty </w:t>
      </w:r>
      <w:r w:rsidR="00F44D01" w:rsidRPr="00F44D01">
        <w:rPr>
          <w:rFonts w:ascii="Cambria" w:hAnsi="Cambria"/>
          <w:sz w:val="20"/>
          <w:szCs w:val="20"/>
        </w:rPr>
        <w:t xml:space="preserve">charakterystyki, </w:t>
      </w:r>
      <w:r w:rsidR="00C44D1A" w:rsidRPr="00C44D1A">
        <w:rPr>
          <w:rFonts w:ascii="Cambria" w:hAnsi="Cambria"/>
          <w:sz w:val="20"/>
          <w:szCs w:val="20"/>
        </w:rPr>
        <w:t>instrukcja użytkowania i konserwacji w języku polskim</w:t>
      </w:r>
    </w:p>
    <w:p w14:paraId="305523A3" w14:textId="35CB8D4D" w:rsidR="00E0041C" w:rsidRPr="00E0041C" w:rsidRDefault="00E0041C" w:rsidP="00E0041C">
      <w:pPr>
        <w:pStyle w:val="Teksttreci"/>
        <w:numPr>
          <w:ilvl w:val="0"/>
          <w:numId w:val="2"/>
        </w:numPr>
        <w:tabs>
          <w:tab w:val="clear" w:pos="786"/>
          <w:tab w:val="num" w:pos="426"/>
        </w:tabs>
        <w:spacing w:after="0" w:line="276" w:lineRule="auto"/>
        <w:ind w:left="426" w:right="40" w:hanging="426"/>
        <w:jc w:val="both"/>
        <w:rPr>
          <w:rFonts w:ascii="Cambria" w:hAnsi="Cambria" w:cs="Arial"/>
          <w:bCs/>
          <w:color w:val="000000"/>
          <w:sz w:val="20"/>
          <w:szCs w:val="20"/>
        </w:rPr>
      </w:pPr>
      <w:r>
        <w:rPr>
          <w:rFonts w:ascii="Cambria" w:hAnsi="Cambria" w:cs="Arial"/>
          <w:bCs/>
          <w:color w:val="000000"/>
          <w:sz w:val="20"/>
          <w:szCs w:val="20"/>
        </w:rPr>
        <w:t xml:space="preserve">W przypadku stwierdzenia podczas odbioru wad i/ lub niezgodności asortymentu z zgodnie z opisem zawartym w SWZ, Wykonawca zobowiązuje się do ich niezwłocznego usunięcia lub wymiany przedmiotu umowy na wolny od wad i/lub niezgodności z OPZ. </w:t>
      </w:r>
    </w:p>
    <w:p w14:paraId="1DE61A91" w14:textId="77777777" w:rsidR="00C160A8" w:rsidRDefault="00C160A8">
      <w:pPr>
        <w:pStyle w:val="Tekstpodstawowy31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30A77E6C" w14:textId="444B7576" w:rsidR="00800DA0" w:rsidRPr="00664C4A" w:rsidRDefault="00800DA0">
      <w:pPr>
        <w:pStyle w:val="Tekstpodstawowy31"/>
        <w:spacing w:line="276" w:lineRule="auto"/>
        <w:jc w:val="center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b/>
          <w:bCs/>
          <w:sz w:val="20"/>
          <w:szCs w:val="20"/>
        </w:rPr>
        <w:t>§ 3</w:t>
      </w:r>
    </w:p>
    <w:p w14:paraId="0490FA8D" w14:textId="22262079" w:rsidR="00535433" w:rsidRDefault="00800DA0" w:rsidP="00CC13A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/>
          <w:color w:val="000000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Strony </w:t>
      </w:r>
      <w:r w:rsidRPr="00664C4A">
        <w:rPr>
          <w:rFonts w:ascii="Cambria" w:hAnsi="Cambria"/>
          <w:color w:val="000000"/>
          <w:sz w:val="20"/>
          <w:szCs w:val="20"/>
        </w:rPr>
        <w:t>ustalają cenę</w:t>
      </w:r>
      <w:r w:rsidR="005C0160">
        <w:rPr>
          <w:rFonts w:ascii="Cambria" w:hAnsi="Cambria"/>
          <w:color w:val="000000"/>
          <w:sz w:val="20"/>
          <w:szCs w:val="20"/>
        </w:rPr>
        <w:t xml:space="preserve"> wynagrodzenia łącznego</w:t>
      </w:r>
      <w:r w:rsidRPr="00664C4A">
        <w:rPr>
          <w:rFonts w:ascii="Cambria" w:hAnsi="Cambria"/>
          <w:color w:val="000000"/>
          <w:sz w:val="20"/>
          <w:szCs w:val="20"/>
        </w:rPr>
        <w:t xml:space="preserve"> za przedmiot umowy na podstawie oferty w kwocie</w:t>
      </w:r>
      <w:r w:rsidR="008A6B1C" w:rsidRPr="00664C4A">
        <w:rPr>
          <w:rFonts w:ascii="Cambria" w:hAnsi="Cambria"/>
          <w:color w:val="000000"/>
          <w:sz w:val="20"/>
          <w:szCs w:val="20"/>
        </w:rPr>
        <w:t>:</w:t>
      </w:r>
    </w:p>
    <w:p w14:paraId="1FC2115D" w14:textId="51564972" w:rsidR="00800DA0" w:rsidRDefault="00525C42" w:rsidP="00535433">
      <w:pPr>
        <w:keepLines/>
        <w:autoSpaceDE w:val="0"/>
        <w:spacing w:line="276" w:lineRule="auto"/>
        <w:ind w:left="426"/>
        <w:jc w:val="both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Część nr ….      </w:t>
      </w:r>
      <w:r w:rsidR="006F17A5">
        <w:rPr>
          <w:rFonts w:ascii="Cambria" w:hAnsi="Cambria"/>
          <w:sz w:val="20"/>
          <w:szCs w:val="20"/>
        </w:rPr>
        <w:t>…………</w:t>
      </w:r>
      <w:r w:rsidR="00800DA0" w:rsidRPr="00CC13A0">
        <w:rPr>
          <w:rFonts w:ascii="Cambria" w:hAnsi="Cambria"/>
          <w:b/>
          <w:color w:val="000000" w:themeColor="text1"/>
          <w:sz w:val="20"/>
          <w:szCs w:val="20"/>
        </w:rPr>
        <w:t>……………….. zł brutto</w:t>
      </w:r>
      <w:r w:rsidR="00800DA0" w:rsidRPr="00CC13A0">
        <w:rPr>
          <w:rFonts w:ascii="Cambria" w:hAnsi="Cambria"/>
          <w:color w:val="000000" w:themeColor="text1"/>
          <w:sz w:val="20"/>
          <w:szCs w:val="20"/>
        </w:rPr>
        <w:t xml:space="preserve"> (słownie: ……………………………………………). Cena obejmuje </w:t>
      </w:r>
      <w:r w:rsidR="00CC13A0">
        <w:rPr>
          <w:rFonts w:ascii="Cambria" w:hAnsi="Cambria"/>
          <w:color w:val="000000" w:themeColor="text1"/>
          <w:sz w:val="20"/>
          <w:szCs w:val="20"/>
        </w:rPr>
        <w:t xml:space="preserve">wszystkie </w:t>
      </w:r>
      <w:r w:rsidR="00800DA0" w:rsidRPr="00CC13A0">
        <w:rPr>
          <w:rFonts w:ascii="Cambria" w:hAnsi="Cambria"/>
          <w:color w:val="000000" w:themeColor="text1"/>
          <w:sz w:val="20"/>
          <w:szCs w:val="20"/>
        </w:rPr>
        <w:t>koszty</w:t>
      </w:r>
      <w:r w:rsidR="00CC13A0">
        <w:rPr>
          <w:rFonts w:ascii="Cambria" w:hAnsi="Cambria"/>
          <w:color w:val="000000" w:themeColor="text1"/>
          <w:sz w:val="20"/>
          <w:szCs w:val="20"/>
        </w:rPr>
        <w:t xml:space="preserve"> związane z realizacją przedmiotu zamówienia. </w:t>
      </w:r>
      <w:r w:rsidR="00800DA0" w:rsidRPr="00CC13A0">
        <w:rPr>
          <w:rFonts w:ascii="Cambria" w:hAnsi="Cambria"/>
          <w:color w:val="000000" w:themeColor="text1"/>
          <w:sz w:val="20"/>
          <w:szCs w:val="20"/>
        </w:rPr>
        <w:t xml:space="preserve"> </w:t>
      </w:r>
    </w:p>
    <w:p w14:paraId="6DEE480F" w14:textId="260066BA" w:rsidR="00635B65" w:rsidRPr="00635B65" w:rsidRDefault="00635B65" w:rsidP="00635B65">
      <w:pPr>
        <w:keepLines/>
        <w:numPr>
          <w:ilvl w:val="0"/>
          <w:numId w:val="5"/>
        </w:numPr>
        <w:tabs>
          <w:tab w:val="clear" w:pos="360"/>
        </w:tabs>
        <w:autoSpaceDE w:val="0"/>
        <w:jc w:val="both"/>
        <w:rPr>
          <w:rFonts w:ascii="Cambria" w:hAnsi="Cambria"/>
          <w:color w:val="000000"/>
          <w:sz w:val="20"/>
          <w:szCs w:val="20"/>
        </w:rPr>
      </w:pPr>
      <w:r w:rsidRPr="00635B65">
        <w:rPr>
          <w:rFonts w:ascii="Cambria" w:hAnsi="Cambria"/>
          <w:color w:val="000000"/>
          <w:sz w:val="20"/>
          <w:szCs w:val="20"/>
        </w:rPr>
        <w:t xml:space="preserve">Podstawą do wystawienia faktury stanowić będzie Protokół odbioru końcowego, podpisany bez uwag i zastrzeżeń przez osobę odpowiedzialną za realizację Umowy ze strony Zamawiającego, oraz Wykonawcę. Protokół odbioru końcowego należy sporządzić w dwóch jednobrzmiących egzemplarzach, po jednym egzemplarzu dla każdej Strony. </w:t>
      </w:r>
    </w:p>
    <w:p w14:paraId="694F65C7" w14:textId="06F9F7B9" w:rsidR="00635B65" w:rsidRPr="00635B65" w:rsidRDefault="00635B65" w:rsidP="00635B65">
      <w:pPr>
        <w:keepLines/>
        <w:numPr>
          <w:ilvl w:val="0"/>
          <w:numId w:val="5"/>
        </w:numPr>
        <w:tabs>
          <w:tab w:val="clear" w:pos="360"/>
        </w:tabs>
        <w:autoSpaceDE w:val="0"/>
        <w:jc w:val="both"/>
        <w:rPr>
          <w:rFonts w:ascii="Cambria" w:hAnsi="Cambria"/>
          <w:color w:val="000000"/>
          <w:sz w:val="20"/>
          <w:szCs w:val="20"/>
        </w:rPr>
      </w:pPr>
      <w:r w:rsidRPr="00635B65">
        <w:rPr>
          <w:rFonts w:ascii="Cambria" w:hAnsi="Cambria"/>
          <w:color w:val="000000"/>
          <w:sz w:val="20"/>
          <w:szCs w:val="20"/>
        </w:rPr>
        <w:t>Strony ustalają, że zapłata wynagrodzenia za przedmiot Umowy, nastąpi na podstawie faktur VAT wystawionej w sposób prawidłowy przez Wykonawcę, zgodnie z Ofertą Wykonawcy, stanowiącą Załącznik do Umowy</w:t>
      </w:r>
      <w:r>
        <w:rPr>
          <w:rFonts w:ascii="Cambria" w:hAnsi="Cambria"/>
          <w:color w:val="000000"/>
          <w:sz w:val="20"/>
          <w:szCs w:val="20"/>
        </w:rPr>
        <w:t>.</w:t>
      </w:r>
    </w:p>
    <w:p w14:paraId="3B21A0F9" w14:textId="291DAC97" w:rsidR="00141086" w:rsidRPr="00664C4A" w:rsidRDefault="00AA3367" w:rsidP="00F81E3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664C4A">
        <w:rPr>
          <w:rFonts w:ascii="Cambria" w:hAnsi="Cambria" w:cstheme="minorHAnsi"/>
          <w:sz w:val="20"/>
          <w:szCs w:val="20"/>
        </w:rPr>
        <w:t xml:space="preserve">Zamawiający dokona zapłaty w terminie do 14 dni od daty </w:t>
      </w:r>
      <w:r w:rsidR="003034C5" w:rsidRPr="00664C4A">
        <w:rPr>
          <w:rFonts w:ascii="Cambria" w:hAnsi="Cambria" w:cstheme="minorHAnsi"/>
          <w:sz w:val="20"/>
          <w:szCs w:val="20"/>
        </w:rPr>
        <w:t>dostarczenia</w:t>
      </w:r>
      <w:r w:rsidRPr="00664C4A">
        <w:rPr>
          <w:rFonts w:ascii="Cambria" w:hAnsi="Cambria"/>
          <w:color w:val="000000"/>
          <w:sz w:val="20"/>
          <w:szCs w:val="20"/>
        </w:rPr>
        <w:t xml:space="preserve"> </w:t>
      </w:r>
      <w:r w:rsidR="00800DA0" w:rsidRPr="00664C4A">
        <w:rPr>
          <w:rFonts w:ascii="Cambria" w:hAnsi="Cambria"/>
          <w:color w:val="000000"/>
          <w:sz w:val="20"/>
          <w:szCs w:val="20"/>
        </w:rPr>
        <w:t>prawidłowo wystawionej faktury</w:t>
      </w:r>
      <w:r w:rsidR="00CC13A0">
        <w:rPr>
          <w:rFonts w:ascii="Cambria" w:hAnsi="Cambria"/>
          <w:color w:val="000000"/>
          <w:sz w:val="20"/>
          <w:szCs w:val="20"/>
        </w:rPr>
        <w:t xml:space="preserve">. </w:t>
      </w:r>
    </w:p>
    <w:p w14:paraId="3115C733" w14:textId="4A123765" w:rsidR="00800DA0" w:rsidRPr="009F077E" w:rsidRDefault="00800DA0" w:rsidP="009F077E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/>
          <w:color w:val="000000"/>
          <w:sz w:val="20"/>
          <w:szCs w:val="20"/>
        </w:rPr>
      </w:pPr>
      <w:r w:rsidRPr="00664C4A">
        <w:rPr>
          <w:rFonts w:ascii="Cambria" w:hAnsi="Cambria"/>
          <w:color w:val="000000"/>
          <w:sz w:val="20"/>
          <w:szCs w:val="20"/>
        </w:rPr>
        <w:t>Za datę zapłaty strony przyjmują datę obciążenia rachunku Zamawiającego.</w:t>
      </w:r>
    </w:p>
    <w:p w14:paraId="3595615F" w14:textId="6870FBAF" w:rsidR="00211C98" w:rsidRPr="00664C4A" w:rsidRDefault="00211C98" w:rsidP="00F81E30">
      <w:pPr>
        <w:pStyle w:val="Akapitzlist"/>
        <w:numPr>
          <w:ilvl w:val="0"/>
          <w:numId w:val="5"/>
        </w:numPr>
        <w:tabs>
          <w:tab w:val="clear" w:pos="360"/>
          <w:tab w:val="num" w:pos="426"/>
          <w:tab w:val="num" w:pos="993"/>
        </w:tabs>
        <w:spacing w:after="120" w:line="276" w:lineRule="auto"/>
        <w:ind w:left="426" w:hanging="425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Wprowadza się następujące zasady dotyczące płatności wynagrodzenia należnego </w:t>
      </w:r>
      <w:r w:rsidR="00141086" w:rsidRPr="00664C4A">
        <w:rPr>
          <w:rFonts w:ascii="Cambria" w:hAnsi="Cambria"/>
          <w:sz w:val="20"/>
          <w:szCs w:val="20"/>
        </w:rPr>
        <w:br/>
      </w:r>
      <w:r w:rsidRPr="00664C4A">
        <w:rPr>
          <w:rFonts w:ascii="Cambria" w:hAnsi="Cambria"/>
          <w:sz w:val="20"/>
          <w:szCs w:val="20"/>
        </w:rPr>
        <w:t>dla Wykonawcy  z tytułu realizacji Umowy z zastosowaniem mechanizmu podzielonej płatności:</w:t>
      </w:r>
    </w:p>
    <w:p w14:paraId="3EC54950" w14:textId="00BEB300" w:rsidR="00211C98" w:rsidRPr="00664C4A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="00141086" w:rsidRPr="00664C4A">
        <w:rPr>
          <w:rFonts w:ascii="Cambria" w:hAnsi="Cambria"/>
          <w:sz w:val="20"/>
          <w:szCs w:val="20"/>
        </w:rPr>
        <w:br/>
      </w:r>
      <w:r w:rsidRPr="00664C4A">
        <w:rPr>
          <w:rFonts w:ascii="Cambria" w:hAnsi="Cambria"/>
          <w:sz w:val="20"/>
          <w:szCs w:val="20"/>
        </w:rPr>
        <w:t xml:space="preserve">za pośrednictwem metody podzielonej płatności (ang. split payment) przewidzianego </w:t>
      </w:r>
      <w:r w:rsidR="00141086" w:rsidRPr="00664C4A">
        <w:rPr>
          <w:rFonts w:ascii="Cambria" w:hAnsi="Cambria"/>
          <w:sz w:val="20"/>
          <w:szCs w:val="20"/>
        </w:rPr>
        <w:br/>
      </w:r>
      <w:r w:rsidRPr="00664C4A">
        <w:rPr>
          <w:rFonts w:ascii="Cambria" w:hAnsi="Cambria"/>
          <w:sz w:val="20"/>
          <w:szCs w:val="20"/>
        </w:rPr>
        <w:t>w przepisach ustawy o podatku od towarów i usług.</w:t>
      </w:r>
    </w:p>
    <w:p w14:paraId="319A46B3" w14:textId="7EE66C66" w:rsidR="00211C98" w:rsidRPr="00664C4A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141086" w:rsidRPr="00664C4A">
        <w:rPr>
          <w:rFonts w:ascii="Cambria" w:hAnsi="Cambria"/>
          <w:sz w:val="20"/>
          <w:szCs w:val="20"/>
        </w:rPr>
        <w:br/>
      </w:r>
      <w:r w:rsidRPr="00664C4A">
        <w:rPr>
          <w:rFonts w:ascii="Cambria" w:hAnsi="Cambria"/>
          <w:sz w:val="20"/>
          <w:szCs w:val="20"/>
        </w:rPr>
        <w:t>to nr………………….</w:t>
      </w:r>
    </w:p>
    <w:p w14:paraId="06970331" w14:textId="77777777" w:rsidR="00211C98" w:rsidRPr="00664C4A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A62312F" w14:textId="76AE4967" w:rsidR="00211C98" w:rsidRPr="00664C4A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</w:t>
      </w:r>
      <w:r w:rsidR="00141086" w:rsidRPr="00664C4A">
        <w:rPr>
          <w:rFonts w:ascii="Cambria" w:hAnsi="Cambria"/>
          <w:sz w:val="20"/>
          <w:szCs w:val="20"/>
        </w:rPr>
        <w:br/>
      </w:r>
      <w:r w:rsidRPr="00664C4A">
        <w:rPr>
          <w:rFonts w:ascii="Cambria" w:hAnsi="Cambria"/>
          <w:sz w:val="20"/>
          <w:szCs w:val="20"/>
        </w:rPr>
        <w:t>w ustawie o podatku od towarów i usług.</w:t>
      </w:r>
    </w:p>
    <w:p w14:paraId="3493AF56" w14:textId="55AAA70E" w:rsidR="00211C98" w:rsidRPr="009F077E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="00141086" w:rsidRPr="00664C4A">
        <w:rPr>
          <w:rFonts w:ascii="Cambria" w:hAnsi="Cambria"/>
          <w:sz w:val="20"/>
          <w:szCs w:val="20"/>
        </w:rPr>
        <w:br/>
      </w:r>
      <w:r w:rsidRPr="00664C4A">
        <w:rPr>
          <w:rFonts w:ascii="Cambria" w:hAnsi="Cambria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</w:t>
      </w:r>
      <w:r w:rsidR="00141086" w:rsidRPr="00664C4A">
        <w:rPr>
          <w:rFonts w:ascii="Cambria" w:hAnsi="Cambria"/>
          <w:sz w:val="20"/>
          <w:szCs w:val="20"/>
        </w:rPr>
        <w:br/>
      </w:r>
      <w:r w:rsidRPr="00664C4A">
        <w:rPr>
          <w:rFonts w:ascii="Cambria" w:hAnsi="Cambria"/>
          <w:sz w:val="20"/>
          <w:szCs w:val="20"/>
        </w:rPr>
        <w:t xml:space="preserve">z zachowaniem mechanizmu podzielonej płatności bądź dokonania płatności na rachunek objęty wykazem, nie stanowi dla Wykonawcy podstawy do żądania od Zamawiającego jakichkolwiek odsetek/odszkodowań lub innych roszczeń z tytułu dokonania nieterminowej </w:t>
      </w:r>
      <w:r w:rsidRPr="009F077E">
        <w:rPr>
          <w:rFonts w:ascii="Cambria" w:hAnsi="Cambria"/>
          <w:sz w:val="20"/>
          <w:szCs w:val="20"/>
        </w:rPr>
        <w:t>płatności.</w:t>
      </w:r>
    </w:p>
    <w:p w14:paraId="091995D2" w14:textId="2525AE83" w:rsidR="00211C98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9F077E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  <w:r w:rsidR="00DE294D">
        <w:rPr>
          <w:rFonts w:ascii="Cambria" w:hAnsi="Cambria"/>
          <w:sz w:val="20"/>
          <w:szCs w:val="20"/>
        </w:rPr>
        <w:t>.</w:t>
      </w:r>
    </w:p>
    <w:p w14:paraId="640CA5DB" w14:textId="5443ABE8" w:rsidR="00E05A1C" w:rsidRDefault="00E05A1C" w:rsidP="00E05A1C">
      <w:pPr>
        <w:keepLines/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790D4731" w14:textId="77777777" w:rsidR="00E05A1C" w:rsidRPr="00664C4A" w:rsidRDefault="00E05A1C" w:rsidP="00E05A1C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b/>
          <w:bCs/>
          <w:sz w:val="20"/>
          <w:szCs w:val="20"/>
        </w:rPr>
        <w:t xml:space="preserve">§ </w:t>
      </w:r>
      <w:r>
        <w:rPr>
          <w:rFonts w:ascii="Cambria" w:hAnsi="Cambria"/>
          <w:b/>
          <w:bCs/>
          <w:sz w:val="20"/>
          <w:szCs w:val="20"/>
        </w:rPr>
        <w:t>4</w:t>
      </w:r>
    </w:p>
    <w:p w14:paraId="21075F88" w14:textId="68184BFF" w:rsidR="008C12D3" w:rsidRDefault="008C12D3" w:rsidP="004D3636">
      <w:pPr>
        <w:pStyle w:val="Akapitzlist"/>
        <w:numPr>
          <w:ilvl w:val="0"/>
          <w:numId w:val="42"/>
        </w:numPr>
        <w:ind w:left="426" w:hanging="426"/>
        <w:jc w:val="both"/>
        <w:rPr>
          <w:rFonts w:ascii="Cambria" w:hAnsi="Cambria"/>
          <w:bCs/>
          <w:sz w:val="20"/>
          <w:szCs w:val="20"/>
        </w:rPr>
      </w:pPr>
      <w:bookmarkStart w:id="1" w:name="_Hlk196910580"/>
      <w:r w:rsidRPr="008C12D3">
        <w:rPr>
          <w:rFonts w:ascii="Cambria" w:hAnsi="Cambria"/>
          <w:bCs/>
          <w:sz w:val="20"/>
          <w:szCs w:val="20"/>
        </w:rPr>
        <w:t>Wykonawca zapewni ……….-miesięczną gwarancję na dostarcz</w:t>
      </w:r>
      <w:r>
        <w:rPr>
          <w:rFonts w:ascii="Cambria" w:hAnsi="Cambria"/>
          <w:bCs/>
          <w:sz w:val="20"/>
          <w:szCs w:val="20"/>
        </w:rPr>
        <w:t>o</w:t>
      </w:r>
      <w:r w:rsidR="003B269E">
        <w:rPr>
          <w:rFonts w:ascii="Cambria" w:hAnsi="Cambria"/>
          <w:bCs/>
          <w:sz w:val="20"/>
          <w:szCs w:val="20"/>
        </w:rPr>
        <w:t>n</w:t>
      </w:r>
      <w:r w:rsidR="00871499">
        <w:rPr>
          <w:rFonts w:ascii="Cambria" w:hAnsi="Cambria"/>
          <w:bCs/>
          <w:sz w:val="20"/>
          <w:szCs w:val="20"/>
        </w:rPr>
        <w:t>y asortyment</w:t>
      </w:r>
      <w:r w:rsidR="003A0A91">
        <w:rPr>
          <w:rFonts w:ascii="Cambria" w:hAnsi="Cambria"/>
          <w:bCs/>
          <w:sz w:val="20"/>
          <w:szCs w:val="20"/>
        </w:rPr>
        <w:t xml:space="preserve"> ( zgodnie z deklaracją Wykonawcy).</w:t>
      </w:r>
    </w:p>
    <w:bookmarkEnd w:id="1"/>
    <w:p w14:paraId="3E899DFC" w14:textId="059A1615" w:rsidR="00E0041C" w:rsidRPr="00E0041C" w:rsidRDefault="00E0041C" w:rsidP="00E0041C">
      <w:pPr>
        <w:pStyle w:val="Akapitzlist"/>
        <w:numPr>
          <w:ilvl w:val="0"/>
          <w:numId w:val="42"/>
        </w:numPr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E0041C">
        <w:rPr>
          <w:rFonts w:ascii="Cambria" w:hAnsi="Cambria" w:cs="Arial"/>
          <w:sz w:val="20"/>
          <w:szCs w:val="20"/>
        </w:rPr>
        <w:t>Zgłoszenia wad dokonywane będą przez pracownika upoważnionego przez Zamawiającego. Zgłoszenia reklamacji dokonywane będą telefonicznie lub e-mail, przy czym Wykonawca pokrywa koszty zwrotu wadliwego towaru i dostawy towaru pełnowartościowego.</w:t>
      </w:r>
    </w:p>
    <w:p w14:paraId="407EAC4E" w14:textId="0327AC96" w:rsidR="00E0041C" w:rsidRPr="00E0041C" w:rsidRDefault="00E0041C" w:rsidP="00E0041C">
      <w:pPr>
        <w:pStyle w:val="Akapitzlist"/>
        <w:numPr>
          <w:ilvl w:val="0"/>
          <w:numId w:val="42"/>
        </w:numPr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E0041C">
        <w:rPr>
          <w:rFonts w:ascii="Cambria" w:hAnsi="Cambria" w:cs="Arial"/>
          <w:sz w:val="20"/>
          <w:szCs w:val="20"/>
        </w:rPr>
        <w:t>Czas załatwienia reklamacji przez Wykonawcę ustala się do 30 dni (w tym zawarte są naprawy i wymiany reklamowanego asortymentu liczony od daty zgłoszenia reklamacji. Koszty wysyłki reklamowanego asortymentu oraz koszty przesyłki wymienionego/ naprawionego towaru pokrywa Wykonawca.</w:t>
      </w:r>
    </w:p>
    <w:p w14:paraId="56A50B6B" w14:textId="72EBB56C" w:rsidR="00E0041C" w:rsidRPr="00E0041C" w:rsidRDefault="00E0041C" w:rsidP="00E0041C">
      <w:pPr>
        <w:pStyle w:val="Akapitzlist"/>
        <w:numPr>
          <w:ilvl w:val="0"/>
          <w:numId w:val="42"/>
        </w:numPr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E0041C">
        <w:rPr>
          <w:rFonts w:ascii="Cambria" w:hAnsi="Cambria" w:cs="Arial"/>
          <w:sz w:val="20"/>
          <w:szCs w:val="20"/>
        </w:rPr>
        <w:t>Zamawiający ma prawo dochodzić uprawnień z tytułu rękojmi za wady, niezależnie od uprawnień wynikających z gwarancji jakości.</w:t>
      </w:r>
    </w:p>
    <w:p w14:paraId="14B3F4F8" w14:textId="17A0E7AD" w:rsidR="00E0041C" w:rsidRPr="00E0041C" w:rsidRDefault="00E0041C" w:rsidP="00E0041C">
      <w:pPr>
        <w:pStyle w:val="Akapitzlist"/>
        <w:numPr>
          <w:ilvl w:val="0"/>
          <w:numId w:val="42"/>
        </w:numPr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E0041C">
        <w:rPr>
          <w:rFonts w:ascii="Cambria" w:hAnsi="Cambria" w:cs="Arial"/>
          <w:sz w:val="20"/>
          <w:szCs w:val="20"/>
        </w:rPr>
        <w:t>Wykonawca udziela Zamawiającemu rękojmi za wady na okres równy udzielonej gwarancji jakości.</w:t>
      </w:r>
    </w:p>
    <w:p w14:paraId="56C9938D" w14:textId="77777777" w:rsidR="00E0041C" w:rsidRPr="00E0041C" w:rsidRDefault="00E0041C" w:rsidP="00E0041C">
      <w:pPr>
        <w:pStyle w:val="Akapitzlist"/>
        <w:numPr>
          <w:ilvl w:val="0"/>
          <w:numId w:val="42"/>
        </w:numPr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E0041C">
        <w:rPr>
          <w:rFonts w:ascii="Cambria" w:hAnsi="Cambria" w:cs="Arial"/>
          <w:sz w:val="20"/>
          <w:szCs w:val="20"/>
        </w:rPr>
        <w:t>Wykonawca odpowiada za wady dostarczonego przedmiotu umowy również po okresie gwarancji jakości, jeżeli Zamawiający zawiadomi Wykonawcę o wadzie przed upływem okresu gwarancji jakości.</w:t>
      </w:r>
    </w:p>
    <w:p w14:paraId="1E2CBFF0" w14:textId="35CC09EB" w:rsidR="00E05A1C" w:rsidRDefault="00E05A1C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FA54AE5" w14:textId="77777777" w:rsidR="00E05A1C" w:rsidRPr="00664C4A" w:rsidRDefault="00E05A1C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27466CF9" w14:textId="47617A3B" w:rsidR="00800DA0" w:rsidRPr="00664C4A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b/>
          <w:bCs/>
          <w:sz w:val="20"/>
          <w:szCs w:val="20"/>
        </w:rPr>
        <w:t xml:space="preserve">§ </w:t>
      </w:r>
      <w:r w:rsidR="00E05A1C">
        <w:rPr>
          <w:rFonts w:ascii="Cambria" w:hAnsi="Cambria"/>
          <w:b/>
          <w:bCs/>
          <w:sz w:val="20"/>
          <w:szCs w:val="20"/>
        </w:rPr>
        <w:t>5</w:t>
      </w:r>
    </w:p>
    <w:p w14:paraId="53CF4241" w14:textId="6F676771" w:rsidR="00800DA0" w:rsidRPr="00664C4A" w:rsidRDefault="00800DA0" w:rsidP="00196EB8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12DA17C" w14:textId="48A96472" w:rsidR="00800DA0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za zwłokę w przekazaniu przedmiotu umowy w wysokości </w:t>
      </w:r>
      <w:r w:rsidR="007F2F3A">
        <w:rPr>
          <w:rFonts w:ascii="Cambria" w:hAnsi="Cambria"/>
          <w:sz w:val="20"/>
          <w:szCs w:val="20"/>
        </w:rPr>
        <w:t>0,2% wynagrodzenia</w:t>
      </w:r>
      <w:r w:rsidR="005C0160">
        <w:rPr>
          <w:rFonts w:ascii="Cambria" w:hAnsi="Cambria"/>
          <w:sz w:val="20"/>
          <w:szCs w:val="20"/>
        </w:rPr>
        <w:t xml:space="preserve"> łącznego</w:t>
      </w:r>
      <w:r w:rsidRPr="00664C4A">
        <w:rPr>
          <w:rFonts w:ascii="Cambria" w:hAnsi="Cambria"/>
          <w:sz w:val="20"/>
          <w:szCs w:val="20"/>
        </w:rPr>
        <w:t xml:space="preserve"> o któr</w:t>
      </w:r>
      <w:r w:rsidR="007F2F3A">
        <w:rPr>
          <w:rFonts w:ascii="Cambria" w:hAnsi="Cambria"/>
          <w:sz w:val="20"/>
          <w:szCs w:val="20"/>
        </w:rPr>
        <w:t>ym</w:t>
      </w:r>
      <w:r w:rsidRPr="00664C4A">
        <w:rPr>
          <w:rFonts w:ascii="Cambria" w:hAnsi="Cambria"/>
          <w:sz w:val="20"/>
          <w:szCs w:val="20"/>
        </w:rPr>
        <w:t xml:space="preserve"> mowa w § 3 ust. 1 umowy za każdy dzień zwłoki,</w:t>
      </w:r>
    </w:p>
    <w:p w14:paraId="257F55EA" w14:textId="6CC6D333" w:rsidR="00183307" w:rsidRPr="00183307" w:rsidRDefault="00183307" w:rsidP="00183307">
      <w:pPr>
        <w:pStyle w:val="Akapitzlist"/>
        <w:numPr>
          <w:ilvl w:val="0"/>
          <w:numId w:val="32"/>
        </w:numPr>
        <w:jc w:val="both"/>
        <w:rPr>
          <w:rFonts w:ascii="Cambria" w:hAnsi="Cambria"/>
          <w:sz w:val="20"/>
          <w:szCs w:val="20"/>
        </w:rPr>
      </w:pPr>
      <w:r w:rsidRPr="00183307">
        <w:rPr>
          <w:rFonts w:ascii="Cambria" w:hAnsi="Cambria"/>
          <w:sz w:val="20"/>
          <w:szCs w:val="20"/>
        </w:rPr>
        <w:t xml:space="preserve">za zwłokę w usunięciu wad stwierdzonych przy odbiorze lub w okresie </w:t>
      </w:r>
      <w:r>
        <w:rPr>
          <w:rFonts w:ascii="Cambria" w:hAnsi="Cambria"/>
          <w:sz w:val="20"/>
          <w:szCs w:val="20"/>
        </w:rPr>
        <w:t xml:space="preserve">rękojmi i </w:t>
      </w:r>
      <w:r w:rsidRPr="00183307">
        <w:rPr>
          <w:rFonts w:ascii="Cambria" w:hAnsi="Cambria"/>
          <w:sz w:val="20"/>
          <w:szCs w:val="20"/>
        </w:rPr>
        <w:t>gwarancji w wysokości 0,</w:t>
      </w:r>
      <w:r>
        <w:rPr>
          <w:rFonts w:ascii="Cambria" w:hAnsi="Cambria"/>
          <w:sz w:val="20"/>
          <w:szCs w:val="20"/>
        </w:rPr>
        <w:t>2</w:t>
      </w:r>
      <w:r w:rsidRPr="00183307">
        <w:rPr>
          <w:rFonts w:ascii="Cambria" w:hAnsi="Cambria"/>
          <w:sz w:val="20"/>
          <w:szCs w:val="20"/>
        </w:rPr>
        <w:t xml:space="preserve"> % ceny dla danej części o którym mowa w § </w:t>
      </w:r>
      <w:r>
        <w:rPr>
          <w:rFonts w:ascii="Cambria" w:hAnsi="Cambria"/>
          <w:sz w:val="20"/>
          <w:szCs w:val="20"/>
        </w:rPr>
        <w:t>3</w:t>
      </w:r>
      <w:r w:rsidRPr="00183307">
        <w:rPr>
          <w:rFonts w:ascii="Cambria" w:hAnsi="Cambria"/>
          <w:sz w:val="20"/>
          <w:szCs w:val="20"/>
        </w:rPr>
        <w:t xml:space="preserve"> ust. 1 umowy za każdy dzień zwłoki licząc od dnia wyznaczonego na usunięcie wad. </w:t>
      </w:r>
    </w:p>
    <w:p w14:paraId="2F66E98E" w14:textId="3DEC8D06" w:rsidR="00800DA0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za odstąpienie od umowy przez Zamawiającego z przyczyn leżących po stronie Wykonawcy </w:t>
      </w:r>
      <w:r w:rsidR="00EC0102" w:rsidRPr="00664C4A">
        <w:rPr>
          <w:rFonts w:ascii="Cambria" w:hAnsi="Cambria"/>
          <w:sz w:val="20"/>
          <w:szCs w:val="20"/>
        </w:rPr>
        <w:br/>
      </w:r>
      <w:r w:rsidRPr="00664C4A">
        <w:rPr>
          <w:rFonts w:ascii="Cambria" w:hAnsi="Cambria"/>
          <w:sz w:val="20"/>
          <w:szCs w:val="20"/>
        </w:rPr>
        <w:t xml:space="preserve">w wysokości 10 % </w:t>
      </w:r>
      <w:r w:rsidR="005C0160">
        <w:rPr>
          <w:rFonts w:ascii="Cambria" w:hAnsi="Cambria"/>
          <w:sz w:val="20"/>
          <w:szCs w:val="20"/>
        </w:rPr>
        <w:t>wynagrodzenia łącznego</w:t>
      </w:r>
      <w:r w:rsidR="00196EB8" w:rsidRPr="00664C4A">
        <w:rPr>
          <w:rFonts w:ascii="Cambria" w:hAnsi="Cambria"/>
          <w:sz w:val="20"/>
          <w:szCs w:val="20"/>
        </w:rPr>
        <w:t>,</w:t>
      </w:r>
      <w:r w:rsidR="00EC0102" w:rsidRPr="00664C4A">
        <w:rPr>
          <w:rFonts w:ascii="Cambria" w:hAnsi="Cambria"/>
          <w:sz w:val="20"/>
          <w:szCs w:val="20"/>
        </w:rPr>
        <w:t xml:space="preserve"> o któr</w:t>
      </w:r>
      <w:r w:rsidR="005C0160">
        <w:rPr>
          <w:rFonts w:ascii="Cambria" w:hAnsi="Cambria"/>
          <w:sz w:val="20"/>
          <w:szCs w:val="20"/>
        </w:rPr>
        <w:t>ym</w:t>
      </w:r>
      <w:r w:rsidR="00EC0102" w:rsidRPr="00664C4A">
        <w:rPr>
          <w:rFonts w:ascii="Cambria" w:hAnsi="Cambria"/>
          <w:sz w:val="20"/>
          <w:szCs w:val="20"/>
        </w:rPr>
        <w:t xml:space="preserve"> mowa w § 3 ust. 1</w:t>
      </w:r>
    </w:p>
    <w:p w14:paraId="1A1ABE43" w14:textId="31A7FB3E" w:rsidR="00800DA0" w:rsidRPr="00664C4A" w:rsidRDefault="00800DA0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0AABBEF3" w14:textId="738BD6DC" w:rsidR="00CE735B" w:rsidRPr="00664C4A" w:rsidRDefault="00CE735B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  <w:r w:rsidRPr="00664C4A">
        <w:rPr>
          <w:rFonts w:ascii="Cambria" w:hAnsi="Cambria" w:cs="Calibri"/>
          <w:sz w:val="20"/>
          <w:szCs w:val="20"/>
        </w:rPr>
        <w:t>Maksymalny wymiar kar</w:t>
      </w:r>
      <w:r w:rsidR="00EF2BC1" w:rsidRPr="00664C4A">
        <w:rPr>
          <w:rFonts w:ascii="Cambria" w:hAnsi="Cambria" w:cs="Calibri"/>
          <w:sz w:val="20"/>
          <w:szCs w:val="20"/>
        </w:rPr>
        <w:t>,</w:t>
      </w:r>
      <w:r w:rsidRPr="00664C4A">
        <w:rPr>
          <w:rFonts w:ascii="Cambria" w:hAnsi="Cambria" w:cs="Calibri"/>
          <w:sz w:val="20"/>
          <w:szCs w:val="20"/>
        </w:rPr>
        <w:t xml:space="preserve"> o których mowa </w:t>
      </w:r>
      <w:r w:rsidRPr="00D46196">
        <w:rPr>
          <w:rFonts w:ascii="Cambria" w:hAnsi="Cambria" w:cs="Calibri"/>
          <w:color w:val="000000" w:themeColor="text1"/>
          <w:sz w:val="20"/>
          <w:szCs w:val="20"/>
        </w:rPr>
        <w:t xml:space="preserve">wyżej nie może przekroczyć </w:t>
      </w:r>
      <w:r w:rsidR="005C0160">
        <w:rPr>
          <w:rFonts w:ascii="Cambria" w:hAnsi="Cambria" w:cs="Calibri"/>
          <w:color w:val="000000" w:themeColor="text1"/>
          <w:sz w:val="20"/>
          <w:szCs w:val="20"/>
        </w:rPr>
        <w:t>20</w:t>
      </w:r>
      <w:r w:rsidR="00F04C46" w:rsidRPr="00D46196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D46196">
        <w:rPr>
          <w:rFonts w:ascii="Cambria" w:hAnsi="Cambria" w:cs="Calibri"/>
          <w:color w:val="000000" w:themeColor="text1"/>
          <w:sz w:val="20"/>
          <w:szCs w:val="20"/>
        </w:rPr>
        <w:t>% kwoty łą</w:t>
      </w:r>
      <w:r w:rsidR="00CC5BDA" w:rsidRPr="00D46196">
        <w:rPr>
          <w:rFonts w:ascii="Cambria" w:hAnsi="Cambria" w:cs="Calibri"/>
          <w:color w:val="000000" w:themeColor="text1"/>
          <w:sz w:val="20"/>
          <w:szCs w:val="20"/>
        </w:rPr>
        <w:t xml:space="preserve">cznego wynagrodzenia brutto określonego w </w:t>
      </w:r>
      <w:r w:rsidR="00B94846" w:rsidRPr="00D46196">
        <w:rPr>
          <w:rFonts w:ascii="Cambria" w:hAnsi="Cambria"/>
          <w:color w:val="000000" w:themeColor="text1"/>
          <w:sz w:val="20"/>
          <w:szCs w:val="20"/>
        </w:rPr>
        <w:t>§ 3 ust. 1 umowy.</w:t>
      </w:r>
    </w:p>
    <w:p w14:paraId="7E0C02E6" w14:textId="03165446" w:rsidR="002B2D63" w:rsidRPr="00664C4A" w:rsidRDefault="00800DA0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</w:t>
      </w:r>
      <w:r w:rsidR="004459EA" w:rsidRPr="00664C4A">
        <w:rPr>
          <w:rFonts w:ascii="Cambria" w:hAnsi="Cambria"/>
          <w:sz w:val="20"/>
          <w:szCs w:val="20"/>
        </w:rPr>
        <w:t>,</w:t>
      </w:r>
      <w:r w:rsidRPr="00664C4A">
        <w:rPr>
          <w:rFonts w:ascii="Cambria" w:hAnsi="Cambria"/>
          <w:sz w:val="20"/>
          <w:szCs w:val="20"/>
        </w:rPr>
        <w:t xml:space="preserve"> jeżeli wartość powstałej szkody przekroczy wysokość kary umownej.</w:t>
      </w:r>
    </w:p>
    <w:p w14:paraId="2BDAE03B" w14:textId="35322B13" w:rsidR="00800DA0" w:rsidRPr="00664C4A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b/>
          <w:bCs/>
          <w:sz w:val="20"/>
          <w:szCs w:val="20"/>
        </w:rPr>
        <w:t xml:space="preserve">§ </w:t>
      </w:r>
      <w:r w:rsidR="00E05A1C">
        <w:rPr>
          <w:rFonts w:ascii="Cambria" w:hAnsi="Cambria"/>
          <w:b/>
          <w:bCs/>
          <w:sz w:val="20"/>
          <w:szCs w:val="20"/>
        </w:rPr>
        <w:t>6</w:t>
      </w:r>
    </w:p>
    <w:p w14:paraId="06D8FE9F" w14:textId="3213F2EA" w:rsidR="00800DA0" w:rsidRPr="00664C4A" w:rsidRDefault="00800DA0" w:rsidP="00F04C46">
      <w:pPr>
        <w:keepLines/>
        <w:autoSpaceDE w:val="0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 w:rsidRPr="00664C4A">
        <w:rPr>
          <w:rFonts w:ascii="Cambria" w:hAnsi="Cambria"/>
          <w:sz w:val="20"/>
          <w:szCs w:val="20"/>
        </w:rPr>
        <w:t>45</w:t>
      </w:r>
      <w:r w:rsidR="00565ADA">
        <w:rPr>
          <w:rFonts w:ascii="Cambria" w:hAnsi="Cambria"/>
          <w:sz w:val="20"/>
          <w:szCs w:val="20"/>
        </w:rPr>
        <w:t>6</w:t>
      </w:r>
      <w:r w:rsidRPr="00664C4A">
        <w:rPr>
          <w:rFonts w:ascii="Cambria" w:hAnsi="Cambria"/>
          <w:sz w:val="20"/>
          <w:szCs w:val="20"/>
        </w:rPr>
        <w:t xml:space="preserve"> Ustawy Prawo Zamówień Publicznych).</w:t>
      </w:r>
    </w:p>
    <w:p w14:paraId="72834E1A" w14:textId="77777777" w:rsidR="00F04C46" w:rsidRPr="00664C4A" w:rsidRDefault="00F04C46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DACBC4E" w14:textId="24C281D9" w:rsidR="00800DA0" w:rsidRPr="00664C4A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b/>
          <w:bCs/>
          <w:sz w:val="20"/>
          <w:szCs w:val="20"/>
        </w:rPr>
        <w:t xml:space="preserve">§ </w:t>
      </w:r>
      <w:r w:rsidR="00E05A1C">
        <w:rPr>
          <w:rFonts w:ascii="Cambria" w:hAnsi="Cambria"/>
          <w:b/>
          <w:bCs/>
          <w:sz w:val="20"/>
          <w:szCs w:val="20"/>
        </w:rPr>
        <w:t>7</w:t>
      </w:r>
    </w:p>
    <w:p w14:paraId="76C0CC0E" w14:textId="2D7B4E97" w:rsidR="00800DA0" w:rsidRPr="00664C4A" w:rsidRDefault="00800DA0" w:rsidP="00F04C46">
      <w:pPr>
        <w:keepLines/>
        <w:autoSpaceDE w:val="0"/>
        <w:spacing w:after="120"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Zmiana postanowień niniejszej umowy może nastąpić za zgodą obu stron z poszanowaniem zapisów </w:t>
      </w:r>
      <w:r w:rsidR="00F04C46" w:rsidRPr="00664C4A">
        <w:rPr>
          <w:rFonts w:ascii="Cambria" w:hAnsi="Cambria"/>
          <w:sz w:val="20"/>
          <w:szCs w:val="20"/>
        </w:rPr>
        <w:br/>
      </w:r>
      <w:r w:rsidRPr="00664C4A">
        <w:rPr>
          <w:rFonts w:ascii="Cambria" w:hAnsi="Cambria"/>
          <w:sz w:val="20"/>
          <w:szCs w:val="20"/>
        </w:rPr>
        <w:t xml:space="preserve">art. </w:t>
      </w:r>
      <w:r w:rsidR="00CE735B" w:rsidRPr="00664C4A">
        <w:rPr>
          <w:rFonts w:ascii="Cambria" w:hAnsi="Cambria"/>
          <w:sz w:val="20"/>
          <w:szCs w:val="20"/>
        </w:rPr>
        <w:t>455</w:t>
      </w:r>
      <w:r w:rsidRPr="00664C4A">
        <w:rPr>
          <w:rFonts w:ascii="Cambria" w:hAnsi="Cambria"/>
          <w:sz w:val="20"/>
          <w:szCs w:val="20"/>
        </w:rPr>
        <w:t xml:space="preserve"> ust. 1 Ustawy Prawo Zamówień Publicznych wyrażoną na piśmie pod rygorem nieważności takiej zmiany</w:t>
      </w:r>
      <w:r w:rsidR="00565ADA">
        <w:rPr>
          <w:rFonts w:ascii="Cambria" w:hAnsi="Cambria"/>
          <w:sz w:val="20"/>
          <w:szCs w:val="20"/>
        </w:rPr>
        <w:t xml:space="preserve"> oraz zgodnie z zapisami SWZ. </w:t>
      </w:r>
    </w:p>
    <w:p w14:paraId="5D613F7A" w14:textId="6A8FF268" w:rsidR="00800DA0" w:rsidRPr="00664C4A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b/>
          <w:bCs/>
          <w:sz w:val="20"/>
          <w:szCs w:val="20"/>
        </w:rPr>
        <w:t xml:space="preserve">§ </w:t>
      </w:r>
      <w:r w:rsidR="00E05A1C">
        <w:rPr>
          <w:rFonts w:ascii="Cambria" w:hAnsi="Cambria"/>
          <w:b/>
          <w:bCs/>
          <w:sz w:val="20"/>
          <w:szCs w:val="20"/>
        </w:rPr>
        <w:t>8</w:t>
      </w:r>
    </w:p>
    <w:p w14:paraId="76CD180A" w14:textId="2CD8AC3B" w:rsidR="00800DA0" w:rsidRPr="00664C4A" w:rsidRDefault="00800DA0" w:rsidP="00F04C46">
      <w:pPr>
        <w:pStyle w:val="Tekstpodstawowy21"/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352026FA" w14:textId="77777777" w:rsidR="00800DA0" w:rsidRPr="00664C4A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</w:p>
    <w:p w14:paraId="2D841BAA" w14:textId="2D8D8452" w:rsidR="00800DA0" w:rsidRPr="00664C4A" w:rsidRDefault="00800DA0">
      <w:pPr>
        <w:keepNext/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b/>
          <w:bCs/>
          <w:sz w:val="20"/>
          <w:szCs w:val="20"/>
        </w:rPr>
        <w:t xml:space="preserve">§ </w:t>
      </w:r>
      <w:r w:rsidR="00E05A1C">
        <w:rPr>
          <w:rFonts w:ascii="Cambria" w:hAnsi="Cambria"/>
          <w:b/>
          <w:bCs/>
          <w:sz w:val="20"/>
          <w:szCs w:val="20"/>
        </w:rPr>
        <w:t>9</w:t>
      </w:r>
    </w:p>
    <w:p w14:paraId="4026103D" w14:textId="3A4C22F4" w:rsidR="004459EA" w:rsidRPr="00664C4A" w:rsidRDefault="00800DA0" w:rsidP="00F04C4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W sprawach nieuregulowanych niniejszą umową obowiązu</w:t>
      </w:r>
      <w:r w:rsidR="00AD16C0" w:rsidRPr="00664C4A">
        <w:rPr>
          <w:rFonts w:ascii="Cambria" w:hAnsi="Cambria"/>
          <w:sz w:val="20"/>
          <w:szCs w:val="20"/>
        </w:rPr>
        <w:t>ją przepisy Kodeksu Cywilnego i </w:t>
      </w:r>
      <w:r w:rsidRPr="00664C4A">
        <w:rPr>
          <w:rFonts w:ascii="Cambria" w:hAnsi="Cambria"/>
          <w:sz w:val="20"/>
          <w:szCs w:val="20"/>
        </w:rPr>
        <w:t xml:space="preserve">Ustawy </w:t>
      </w:r>
      <w:r w:rsidR="00F04C46" w:rsidRPr="00664C4A">
        <w:rPr>
          <w:rFonts w:ascii="Cambria" w:hAnsi="Cambria"/>
          <w:sz w:val="20"/>
          <w:szCs w:val="20"/>
        </w:rPr>
        <w:br/>
      </w:r>
      <w:r w:rsidRPr="00664C4A">
        <w:rPr>
          <w:rFonts w:ascii="Cambria" w:hAnsi="Cambria"/>
          <w:sz w:val="20"/>
          <w:szCs w:val="20"/>
        </w:rPr>
        <w:t xml:space="preserve">z dnia </w:t>
      </w:r>
      <w:r w:rsidR="00CE735B" w:rsidRPr="00664C4A">
        <w:rPr>
          <w:rFonts w:ascii="Cambria" w:hAnsi="Cambria"/>
          <w:sz w:val="20"/>
          <w:szCs w:val="20"/>
        </w:rPr>
        <w:t>11</w:t>
      </w:r>
      <w:r w:rsidRPr="00664C4A">
        <w:rPr>
          <w:rFonts w:ascii="Cambria" w:hAnsi="Cambria"/>
          <w:sz w:val="20"/>
          <w:szCs w:val="20"/>
        </w:rPr>
        <w:t xml:space="preserve"> </w:t>
      </w:r>
      <w:r w:rsidR="00CE735B" w:rsidRPr="00664C4A">
        <w:rPr>
          <w:rFonts w:ascii="Cambria" w:hAnsi="Cambria"/>
          <w:sz w:val="20"/>
          <w:szCs w:val="20"/>
        </w:rPr>
        <w:t>września 2019</w:t>
      </w:r>
      <w:r w:rsidRPr="00664C4A">
        <w:rPr>
          <w:rFonts w:ascii="Cambria" w:hAnsi="Cambria"/>
          <w:sz w:val="20"/>
          <w:szCs w:val="20"/>
        </w:rPr>
        <w:t xml:space="preserve"> r. Prawo Zamówień Publicznych.</w:t>
      </w:r>
    </w:p>
    <w:p w14:paraId="0F49D8F1" w14:textId="2E4F6663" w:rsidR="00800DA0" w:rsidRDefault="00800DA0" w:rsidP="003F6998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after="24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Integralne części niniejszej umowy stanowią:</w:t>
      </w:r>
    </w:p>
    <w:p w14:paraId="21BD1D55" w14:textId="31934204" w:rsidR="003F6998" w:rsidRDefault="003F6998" w:rsidP="003F6998">
      <w:pPr>
        <w:pStyle w:val="Tekstpodstawowywcity2"/>
        <w:numPr>
          <w:ilvl w:val="1"/>
          <w:numId w:val="44"/>
        </w:numPr>
        <w:tabs>
          <w:tab w:val="clear" w:pos="1931"/>
          <w:tab w:val="num" w:pos="1571"/>
        </w:tabs>
        <w:spacing w:line="276" w:lineRule="auto"/>
        <w:ind w:left="851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7958705C" w14:textId="3BCFA6D3" w:rsidR="003F6998" w:rsidRPr="00D271A8" w:rsidRDefault="003F6998" w:rsidP="003F6998">
      <w:pPr>
        <w:pStyle w:val="Tekstpodstawowywcity2"/>
        <w:numPr>
          <w:ilvl w:val="1"/>
          <w:numId w:val="44"/>
        </w:numPr>
        <w:tabs>
          <w:tab w:val="clear" w:pos="1931"/>
          <w:tab w:val="num" w:pos="1571"/>
        </w:tabs>
        <w:spacing w:line="276" w:lineRule="auto"/>
        <w:ind w:left="851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Opis przedmiotu zamówienia</w:t>
      </w:r>
    </w:p>
    <w:p w14:paraId="6F1B15E6" w14:textId="77777777" w:rsidR="003F6998" w:rsidRDefault="003F6998" w:rsidP="003F6998">
      <w:pPr>
        <w:pStyle w:val="Tekstpodstawowywcity2"/>
        <w:numPr>
          <w:ilvl w:val="1"/>
          <w:numId w:val="44"/>
        </w:numPr>
        <w:tabs>
          <w:tab w:val="clear" w:pos="1931"/>
          <w:tab w:val="num" w:pos="1571"/>
        </w:tabs>
        <w:spacing w:line="276" w:lineRule="auto"/>
        <w:ind w:left="851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Formularz oferty</w:t>
      </w:r>
    </w:p>
    <w:p w14:paraId="3717A90D" w14:textId="77777777" w:rsidR="003F6998" w:rsidRPr="00664C4A" w:rsidRDefault="003F6998" w:rsidP="003F6998">
      <w:pPr>
        <w:keepLines/>
        <w:tabs>
          <w:tab w:val="left" w:pos="426"/>
        </w:tabs>
        <w:autoSpaceDE w:val="0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14:paraId="0649D36C" w14:textId="77777777" w:rsidR="00800DA0" w:rsidRPr="00664C4A" w:rsidRDefault="00800DA0">
      <w:pPr>
        <w:keepLines/>
        <w:autoSpaceDE w:val="0"/>
        <w:spacing w:line="276" w:lineRule="auto"/>
        <w:ind w:left="709"/>
        <w:rPr>
          <w:rFonts w:ascii="Cambria" w:hAnsi="Cambria"/>
          <w:sz w:val="20"/>
          <w:szCs w:val="20"/>
        </w:rPr>
      </w:pPr>
    </w:p>
    <w:p w14:paraId="59409CAA" w14:textId="253F4E9B" w:rsidR="00800DA0" w:rsidRPr="00664C4A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b/>
          <w:bCs/>
          <w:sz w:val="20"/>
          <w:szCs w:val="20"/>
        </w:rPr>
        <w:t xml:space="preserve">§ </w:t>
      </w:r>
      <w:r w:rsidR="00E05A1C">
        <w:rPr>
          <w:rFonts w:ascii="Cambria" w:hAnsi="Cambria"/>
          <w:b/>
          <w:bCs/>
          <w:sz w:val="20"/>
          <w:szCs w:val="20"/>
        </w:rPr>
        <w:t>10</w:t>
      </w:r>
    </w:p>
    <w:p w14:paraId="1EC71C12" w14:textId="46D3C8BF" w:rsidR="00800DA0" w:rsidRDefault="00800DA0">
      <w:pPr>
        <w:keepLines/>
        <w:autoSpaceDE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Umowa n</w:t>
      </w:r>
      <w:r w:rsidR="00721B17" w:rsidRPr="00664C4A">
        <w:rPr>
          <w:rFonts w:ascii="Cambria" w:hAnsi="Cambria"/>
          <w:sz w:val="20"/>
          <w:szCs w:val="20"/>
        </w:rPr>
        <w:t xml:space="preserve">iniejsza sporządzona została w </w:t>
      </w:r>
      <w:r w:rsidR="00A40DF8">
        <w:rPr>
          <w:rFonts w:ascii="Cambria" w:hAnsi="Cambria"/>
          <w:sz w:val="20"/>
          <w:szCs w:val="20"/>
        </w:rPr>
        <w:t>2</w:t>
      </w:r>
      <w:r w:rsidRPr="00664C4A">
        <w:rPr>
          <w:rFonts w:ascii="Cambria" w:hAnsi="Cambria"/>
          <w:sz w:val="20"/>
          <w:szCs w:val="20"/>
        </w:rPr>
        <w:t xml:space="preserve"> j</w:t>
      </w:r>
      <w:r w:rsidR="00721B17" w:rsidRPr="00664C4A">
        <w:rPr>
          <w:rFonts w:ascii="Cambria" w:hAnsi="Cambria"/>
          <w:sz w:val="20"/>
          <w:szCs w:val="20"/>
        </w:rPr>
        <w:t xml:space="preserve">ednobrzmiących egzemplarzach, 1 egzemplarz dla </w:t>
      </w:r>
      <w:r w:rsidR="00A40DF8">
        <w:rPr>
          <w:rFonts w:ascii="Cambria" w:hAnsi="Cambria"/>
          <w:sz w:val="20"/>
          <w:szCs w:val="20"/>
        </w:rPr>
        <w:t>W</w:t>
      </w:r>
      <w:r w:rsidR="00721B17" w:rsidRPr="00664C4A">
        <w:rPr>
          <w:rFonts w:ascii="Cambria" w:hAnsi="Cambria"/>
          <w:sz w:val="20"/>
          <w:szCs w:val="20"/>
        </w:rPr>
        <w:t xml:space="preserve">ykonawcy </w:t>
      </w:r>
      <w:r w:rsidR="00A40DF8">
        <w:rPr>
          <w:rFonts w:ascii="Cambria" w:hAnsi="Cambria"/>
          <w:sz w:val="20"/>
          <w:szCs w:val="20"/>
        </w:rPr>
        <w:t>1</w:t>
      </w:r>
      <w:r w:rsidR="00721B17" w:rsidRPr="00664C4A">
        <w:rPr>
          <w:rFonts w:ascii="Cambria" w:hAnsi="Cambria"/>
          <w:sz w:val="20"/>
          <w:szCs w:val="20"/>
        </w:rPr>
        <w:t xml:space="preserve"> dla </w:t>
      </w:r>
      <w:r w:rsidR="00A40DF8">
        <w:rPr>
          <w:rFonts w:ascii="Cambria" w:hAnsi="Cambria"/>
          <w:sz w:val="20"/>
          <w:szCs w:val="20"/>
        </w:rPr>
        <w:t>Z</w:t>
      </w:r>
      <w:r w:rsidR="00721B17" w:rsidRPr="00664C4A">
        <w:rPr>
          <w:rFonts w:ascii="Cambria" w:hAnsi="Cambria"/>
          <w:sz w:val="20"/>
          <w:szCs w:val="20"/>
        </w:rPr>
        <w:t>amawiającego.</w:t>
      </w:r>
    </w:p>
    <w:p w14:paraId="02A41BCC" w14:textId="6CCB219F" w:rsidR="003F6998" w:rsidRDefault="003F6998">
      <w:pPr>
        <w:keepLines/>
        <w:autoSpaceDE w:val="0"/>
        <w:spacing w:line="276" w:lineRule="auto"/>
        <w:jc w:val="both"/>
        <w:rPr>
          <w:rFonts w:ascii="Cambria" w:hAnsi="Cambria"/>
          <w:b/>
          <w:bCs/>
          <w:smallCaps/>
          <w:sz w:val="20"/>
          <w:szCs w:val="20"/>
        </w:rPr>
      </w:pPr>
    </w:p>
    <w:p w14:paraId="47D5B9AA" w14:textId="77777777" w:rsidR="003F6998" w:rsidRPr="00664C4A" w:rsidRDefault="003F6998">
      <w:pPr>
        <w:keepLines/>
        <w:autoSpaceDE w:val="0"/>
        <w:spacing w:line="276" w:lineRule="auto"/>
        <w:jc w:val="both"/>
        <w:rPr>
          <w:rFonts w:ascii="Cambria" w:hAnsi="Cambria"/>
          <w:b/>
          <w:bCs/>
          <w:smallCaps/>
          <w:sz w:val="20"/>
          <w:szCs w:val="20"/>
        </w:rPr>
      </w:pPr>
    </w:p>
    <w:p w14:paraId="578CB11C" w14:textId="77777777" w:rsidR="00800DA0" w:rsidRPr="00664C4A" w:rsidRDefault="00800DA0">
      <w:pPr>
        <w:spacing w:after="120" w:line="276" w:lineRule="auto"/>
        <w:jc w:val="center"/>
        <w:rPr>
          <w:rFonts w:ascii="Cambria" w:hAnsi="Cambria"/>
          <w:b/>
          <w:bCs/>
          <w:smallCaps/>
          <w:sz w:val="20"/>
          <w:szCs w:val="20"/>
        </w:rPr>
      </w:pPr>
    </w:p>
    <w:p w14:paraId="4B735F74" w14:textId="77777777" w:rsidR="00800DA0" w:rsidRPr="00664C4A" w:rsidRDefault="00800DA0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664C4A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664C4A">
        <w:rPr>
          <w:rFonts w:ascii="Cambria" w:hAnsi="Cambria"/>
          <w:b/>
          <w:bCs/>
          <w:smallCaps/>
          <w:sz w:val="20"/>
          <w:szCs w:val="20"/>
        </w:rPr>
        <w:tab/>
      </w:r>
      <w:r w:rsidR="004459EA" w:rsidRPr="00664C4A">
        <w:rPr>
          <w:rFonts w:ascii="Cambria" w:hAnsi="Cambria"/>
          <w:sz w:val="20"/>
          <w:szCs w:val="20"/>
        </w:rPr>
        <w:tab/>
      </w:r>
      <w:r w:rsidR="004459EA" w:rsidRPr="00664C4A">
        <w:rPr>
          <w:rFonts w:ascii="Cambria" w:hAnsi="Cambria"/>
          <w:sz w:val="20"/>
          <w:szCs w:val="20"/>
        </w:rPr>
        <w:tab/>
      </w:r>
      <w:r w:rsidR="004459EA" w:rsidRPr="00664C4A">
        <w:rPr>
          <w:rFonts w:ascii="Cambria" w:hAnsi="Cambria"/>
          <w:sz w:val="20"/>
          <w:szCs w:val="20"/>
        </w:rPr>
        <w:tab/>
      </w:r>
      <w:r w:rsidR="004459EA" w:rsidRPr="00664C4A">
        <w:rPr>
          <w:rFonts w:ascii="Cambria" w:hAnsi="Cambria"/>
          <w:sz w:val="20"/>
          <w:szCs w:val="20"/>
        </w:rPr>
        <w:tab/>
      </w:r>
      <w:r w:rsidR="004459EA" w:rsidRPr="00664C4A">
        <w:rPr>
          <w:rFonts w:ascii="Cambria" w:hAnsi="Cambria"/>
          <w:sz w:val="20"/>
          <w:szCs w:val="20"/>
        </w:rPr>
        <w:tab/>
      </w:r>
      <w:r w:rsidR="004459EA" w:rsidRPr="00664C4A">
        <w:rPr>
          <w:rFonts w:ascii="Cambria" w:hAnsi="Cambria"/>
          <w:sz w:val="20"/>
          <w:szCs w:val="20"/>
        </w:rPr>
        <w:tab/>
      </w:r>
      <w:r w:rsidR="004459EA"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b/>
          <w:smallCaps/>
          <w:sz w:val="20"/>
          <w:szCs w:val="20"/>
        </w:rPr>
        <w:t>Wykonawca</w:t>
      </w:r>
    </w:p>
    <w:p w14:paraId="0D43EE8D" w14:textId="66A2AD01" w:rsidR="00B000FD" w:rsidRPr="00664C4A" w:rsidRDefault="00B000FD" w:rsidP="00B34143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sectPr w:rsidR="00B000FD" w:rsidRPr="00664C4A" w:rsidSect="00191C0F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1134" w:left="1418" w:header="426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ACAB0" w14:textId="77777777" w:rsidR="001C6A4E" w:rsidRDefault="001C6A4E">
      <w:r>
        <w:separator/>
      </w:r>
    </w:p>
  </w:endnote>
  <w:endnote w:type="continuationSeparator" w:id="0">
    <w:p w14:paraId="60768740" w14:textId="77777777" w:rsidR="001C6A4E" w:rsidRDefault="001C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994C3" w14:textId="55989381" w:rsidR="00A26FA2" w:rsidRPr="002B2D63" w:rsidRDefault="00C76370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BC55B4">
      <w:rPr>
        <w:rFonts w:ascii="Cambria" w:hAnsi="Cambria"/>
        <w:noProof/>
        <w:sz w:val="20"/>
      </w:rPr>
      <w:t>2</w:t>
    </w:r>
    <w:r w:rsidRPr="002B2D63">
      <w:rPr>
        <w:rFonts w:ascii="Cambria" w:hAnsi="Cambria"/>
        <w:sz w:val="20"/>
      </w:rPr>
      <w:fldChar w:fldCharType="end"/>
    </w:r>
  </w:p>
  <w:p w14:paraId="7DFCE463" w14:textId="77777777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6C871" w14:textId="5D3AEB8F" w:rsidR="00E6653B" w:rsidRPr="00425730" w:rsidRDefault="00E6653B" w:rsidP="00E6653B">
    <w:pPr>
      <w:spacing w:before="120"/>
      <w:rPr>
        <w:rFonts w:ascii="Cambria" w:hAnsi="Cambria" w:cs="Tahoma"/>
        <w:sz w:val="18"/>
        <w:szCs w:val="18"/>
      </w:rPr>
    </w:pPr>
  </w:p>
  <w:p w14:paraId="5B885B83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B2D76" w14:textId="77777777" w:rsidR="001C6A4E" w:rsidRDefault="001C6A4E">
      <w:r>
        <w:separator/>
      </w:r>
    </w:p>
  </w:footnote>
  <w:footnote w:type="continuationSeparator" w:id="0">
    <w:p w14:paraId="38A66402" w14:textId="77777777" w:rsidR="001C6A4E" w:rsidRDefault="001C6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98748" w14:textId="77777777" w:rsidR="002F64FB" w:rsidRDefault="002F64FB">
    <w:pPr>
      <w:pStyle w:val="Nagwek"/>
      <w:tabs>
        <w:tab w:val="left" w:pos="7230"/>
      </w:tabs>
      <w:rPr>
        <w:rFonts w:ascii="Arial" w:hAnsi="Arial" w:cs="Arial"/>
        <w:sz w:val="20"/>
      </w:rPr>
    </w:pPr>
    <w:r>
      <w:rPr>
        <w:rFonts w:ascii="Cambria" w:hAnsi="Cambria" w:cs="Cambria"/>
        <w:sz w:val="20"/>
      </w:rPr>
      <w:tab/>
    </w:r>
  </w:p>
  <w:p w14:paraId="7AD792AB" w14:textId="77777777" w:rsidR="002F64FB" w:rsidRDefault="002F64FB">
    <w:pPr>
      <w:pStyle w:val="Nagwek"/>
      <w:jc w:val="right"/>
      <w:rPr>
        <w:rFonts w:ascii="Arial" w:hAnsi="Arial" w:cs="Arial"/>
        <w:sz w:val="20"/>
      </w:rPr>
    </w:pPr>
  </w:p>
  <w:p w14:paraId="3B22AF32" w14:textId="77777777" w:rsidR="002F64FB" w:rsidRDefault="002F64FB" w:rsidP="002F64FB">
    <w:pPr>
      <w:tabs>
        <w:tab w:val="left" w:pos="975"/>
        <w:tab w:val="left" w:pos="1950"/>
        <w:tab w:val="center" w:pos="4536"/>
        <w:tab w:val="left" w:pos="7785"/>
      </w:tabs>
      <w:rPr>
        <w:rFonts w:ascii="Cambria" w:eastAsia="Calibri" w:hAnsi="Cambria"/>
        <w:bCs/>
        <w:i/>
        <w:iCs/>
        <w:sz w:val="20"/>
      </w:rPr>
    </w:pP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</w:p>
  <w:p w14:paraId="3CA7DB6B" w14:textId="77777777"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03845" w14:textId="7359DB56" w:rsidR="00454EE6" w:rsidRPr="00454EE6" w:rsidRDefault="00454EE6" w:rsidP="00454EE6">
    <w:pPr>
      <w:pStyle w:val="Nagwek"/>
      <w:rPr>
        <w:rFonts w:ascii="Cambria" w:hAnsi="Cambria"/>
        <w:b/>
        <w:sz w:val="20"/>
        <w:szCs w:val="20"/>
        <w:lang w:val="x-none"/>
      </w:rPr>
    </w:pPr>
    <w:r w:rsidRPr="00454EE6">
      <w:rPr>
        <w:rFonts w:ascii="Cambria" w:hAnsi="Cambria"/>
        <w:b/>
        <w:noProof/>
        <w:sz w:val="20"/>
        <w:szCs w:val="20"/>
        <w:lang w:eastAsia="pl-PL"/>
      </w:rPr>
      <w:drawing>
        <wp:inline distT="0" distB="0" distL="0" distR="0" wp14:anchorId="3C3BD892" wp14:editId="39C91C92">
          <wp:extent cx="5753735" cy="819150"/>
          <wp:effectExtent l="0" t="0" r="0" b="0"/>
          <wp:docPr id="1" name="Obraz 1" descr="Opis: C:\Users\NPR-JK\Desktop\FEnIKS\FEniKS logo\FENIKS_RP_UE_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NPR-JK\Desktop\FEnIKS\FEniKS logo\FENIKS_RP_UE_RGB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ABAA19" w14:textId="54503484" w:rsidR="00454EE6" w:rsidRPr="00391E73" w:rsidRDefault="00454EE6" w:rsidP="00454EE6">
    <w:pPr>
      <w:pStyle w:val="Nagwek"/>
      <w:rPr>
        <w:rFonts w:ascii="Cambria" w:hAnsi="Cambria"/>
        <w:b/>
        <w:sz w:val="20"/>
        <w:szCs w:val="20"/>
      </w:rPr>
    </w:pPr>
    <w:r w:rsidRPr="00454EE6">
      <w:rPr>
        <w:rFonts w:ascii="Cambria" w:hAnsi="Cambria"/>
        <w:b/>
        <w:sz w:val="20"/>
        <w:szCs w:val="20"/>
        <w:lang w:val="x-none"/>
      </w:rPr>
      <w:t xml:space="preserve">Nr </w:t>
    </w:r>
    <w:r w:rsidR="00BC55B4">
      <w:rPr>
        <w:rFonts w:ascii="Cambria" w:hAnsi="Cambria"/>
        <w:b/>
        <w:sz w:val="20"/>
        <w:szCs w:val="20"/>
        <w:lang w:val="x-none"/>
      </w:rPr>
      <w:t>referencyjny : AIB.261.2.26.2025</w:t>
    </w:r>
  </w:p>
  <w:p w14:paraId="0AC0A02D" w14:textId="49BC0E62" w:rsidR="00B000FD" w:rsidRPr="005D189C" w:rsidRDefault="00B000FD" w:rsidP="00EE116A">
    <w:pPr>
      <w:pStyle w:val="Nagwek"/>
      <w:rPr>
        <w:rFonts w:ascii="Cambria" w:hAnsi="Cambri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FA78797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multilevel"/>
    <w:tmpl w:val="8A38282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singleLevel"/>
    <w:tmpl w:val="C0BA223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A008BD8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6F1714F"/>
    <w:multiLevelType w:val="multilevel"/>
    <w:tmpl w:val="786ADFA2"/>
    <w:name w:val="WW8Num42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hint="default"/>
      </w:rPr>
    </w:lvl>
  </w:abstractNum>
  <w:abstractNum w:abstractNumId="14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23717B"/>
    <w:multiLevelType w:val="hybridMultilevel"/>
    <w:tmpl w:val="8B3E6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BF9310A"/>
    <w:multiLevelType w:val="hybridMultilevel"/>
    <w:tmpl w:val="38C07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893159"/>
    <w:multiLevelType w:val="hybridMultilevel"/>
    <w:tmpl w:val="E558EC9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6C157F3"/>
    <w:multiLevelType w:val="hybridMultilevel"/>
    <w:tmpl w:val="F9E44F16"/>
    <w:lvl w:ilvl="0" w:tplc="68364D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849A3"/>
    <w:multiLevelType w:val="hybridMultilevel"/>
    <w:tmpl w:val="1702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D79D3"/>
    <w:multiLevelType w:val="hybridMultilevel"/>
    <w:tmpl w:val="DF8C91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6C57A97"/>
    <w:multiLevelType w:val="hybridMultilevel"/>
    <w:tmpl w:val="BC3CD316"/>
    <w:lvl w:ilvl="0" w:tplc="04150005">
      <w:start w:val="1"/>
      <w:numFmt w:val="bullet"/>
      <w:lvlText w:val=""/>
      <w:lvlJc w:val="left"/>
      <w:pPr>
        <w:ind w:left="16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32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E4F5C"/>
    <w:multiLevelType w:val="hybridMultilevel"/>
    <w:tmpl w:val="9B1857D2"/>
    <w:lvl w:ilvl="0" w:tplc="4606D908">
      <w:start w:val="2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0570AD"/>
    <w:multiLevelType w:val="multilevel"/>
    <w:tmpl w:val="58AAE4C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C2658D5"/>
    <w:multiLevelType w:val="hybridMultilevel"/>
    <w:tmpl w:val="465C99FC"/>
    <w:lvl w:ilvl="0" w:tplc="E090945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1221E98"/>
    <w:multiLevelType w:val="hybridMultilevel"/>
    <w:tmpl w:val="B770D7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5360485"/>
    <w:multiLevelType w:val="hybridMultilevel"/>
    <w:tmpl w:val="0FBE5D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2" w15:restartNumberingAfterBreak="0">
    <w:nsid w:val="786634D2"/>
    <w:multiLevelType w:val="hybridMultilevel"/>
    <w:tmpl w:val="49500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2863CF"/>
    <w:multiLevelType w:val="hybridMultilevel"/>
    <w:tmpl w:val="75547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45"/>
  </w:num>
  <w:num w:numId="12">
    <w:abstractNumId w:val="16"/>
  </w:num>
  <w:num w:numId="13">
    <w:abstractNumId w:val="40"/>
  </w:num>
  <w:num w:numId="14">
    <w:abstractNumId w:val="41"/>
  </w:num>
  <w:num w:numId="15">
    <w:abstractNumId w:val="14"/>
  </w:num>
  <w:num w:numId="16">
    <w:abstractNumId w:val="30"/>
  </w:num>
  <w:num w:numId="17">
    <w:abstractNumId w:val="12"/>
  </w:num>
  <w:num w:numId="18">
    <w:abstractNumId w:val="35"/>
  </w:num>
  <w:num w:numId="19">
    <w:abstractNumId w:val="20"/>
  </w:num>
  <w:num w:numId="20">
    <w:abstractNumId w:val="10"/>
    <w:lvlOverride w:ilvl="0">
      <w:startOverride w:val="1"/>
    </w:lvlOverride>
  </w:num>
  <w:num w:numId="21">
    <w:abstractNumId w:val="32"/>
  </w:num>
  <w:num w:numId="22">
    <w:abstractNumId w:val="26"/>
  </w:num>
  <w:num w:numId="23">
    <w:abstractNumId w:val="27"/>
  </w:num>
  <w:num w:numId="24">
    <w:abstractNumId w:val="19"/>
  </w:num>
  <w:num w:numId="25">
    <w:abstractNumId w:val="24"/>
  </w:num>
  <w:num w:numId="26">
    <w:abstractNumId w:val="11"/>
  </w:num>
  <w:num w:numId="27">
    <w:abstractNumId w:val="15"/>
  </w:num>
  <w:num w:numId="28">
    <w:abstractNumId w:val="42"/>
  </w:num>
  <w:num w:numId="29">
    <w:abstractNumId w:val="31"/>
  </w:num>
  <w:num w:numId="30">
    <w:abstractNumId w:val="21"/>
  </w:num>
  <w:num w:numId="31">
    <w:abstractNumId w:val="44"/>
  </w:num>
  <w:num w:numId="32">
    <w:abstractNumId w:val="38"/>
  </w:num>
  <w:num w:numId="33">
    <w:abstractNumId w:val="37"/>
  </w:num>
  <w:num w:numId="34">
    <w:abstractNumId w:val="23"/>
  </w:num>
  <w:num w:numId="35">
    <w:abstractNumId w:val="36"/>
  </w:num>
  <w:num w:numId="36">
    <w:abstractNumId w:val="39"/>
  </w:num>
  <w:num w:numId="37">
    <w:abstractNumId w:val="18"/>
  </w:num>
  <w:num w:numId="38">
    <w:abstractNumId w:val="43"/>
  </w:num>
  <w:num w:numId="39">
    <w:abstractNumId w:val="33"/>
  </w:num>
  <w:num w:numId="40">
    <w:abstractNumId w:val="28"/>
  </w:num>
  <w:num w:numId="41">
    <w:abstractNumId w:val="25"/>
  </w:num>
  <w:num w:numId="42">
    <w:abstractNumId w:val="17"/>
  </w:num>
  <w:num w:numId="43">
    <w:abstractNumId w:val="22"/>
  </w:num>
  <w:num w:numId="44">
    <w:abstractNumId w:val="13"/>
  </w:num>
  <w:num w:numId="45">
    <w:abstractNumId w:val="29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A0"/>
    <w:rsid w:val="00007345"/>
    <w:rsid w:val="00007606"/>
    <w:rsid w:val="00015799"/>
    <w:rsid w:val="00026281"/>
    <w:rsid w:val="00030F09"/>
    <w:rsid w:val="00034064"/>
    <w:rsid w:val="00037D7F"/>
    <w:rsid w:val="00041AEA"/>
    <w:rsid w:val="00043F4A"/>
    <w:rsid w:val="000528DA"/>
    <w:rsid w:val="00060681"/>
    <w:rsid w:val="00061760"/>
    <w:rsid w:val="00062CC3"/>
    <w:rsid w:val="000641DC"/>
    <w:rsid w:val="00066A23"/>
    <w:rsid w:val="00077F1C"/>
    <w:rsid w:val="000818F6"/>
    <w:rsid w:val="00082089"/>
    <w:rsid w:val="00082304"/>
    <w:rsid w:val="0008401C"/>
    <w:rsid w:val="00084A6B"/>
    <w:rsid w:val="00093CDA"/>
    <w:rsid w:val="0009513C"/>
    <w:rsid w:val="000956A8"/>
    <w:rsid w:val="000C72C6"/>
    <w:rsid w:val="000C7A43"/>
    <w:rsid w:val="000D035C"/>
    <w:rsid w:val="001002D1"/>
    <w:rsid w:val="00102E67"/>
    <w:rsid w:val="0010676E"/>
    <w:rsid w:val="00115268"/>
    <w:rsid w:val="001233B1"/>
    <w:rsid w:val="00135201"/>
    <w:rsid w:val="00141086"/>
    <w:rsid w:val="00147E43"/>
    <w:rsid w:val="00163E30"/>
    <w:rsid w:val="00172898"/>
    <w:rsid w:val="00176E5A"/>
    <w:rsid w:val="00183307"/>
    <w:rsid w:val="00191C0F"/>
    <w:rsid w:val="0019283F"/>
    <w:rsid w:val="00194A5B"/>
    <w:rsid w:val="00196EB8"/>
    <w:rsid w:val="001A3708"/>
    <w:rsid w:val="001A4F17"/>
    <w:rsid w:val="001A609D"/>
    <w:rsid w:val="001A70CA"/>
    <w:rsid w:val="001B542D"/>
    <w:rsid w:val="001B6103"/>
    <w:rsid w:val="001C6A4E"/>
    <w:rsid w:val="001D3707"/>
    <w:rsid w:val="001D3DD2"/>
    <w:rsid w:val="001D4637"/>
    <w:rsid w:val="001E5A1E"/>
    <w:rsid w:val="00211C98"/>
    <w:rsid w:val="00220495"/>
    <w:rsid w:val="00221493"/>
    <w:rsid w:val="0023158F"/>
    <w:rsid w:val="00244BC2"/>
    <w:rsid w:val="00244E59"/>
    <w:rsid w:val="00245A43"/>
    <w:rsid w:val="0025228C"/>
    <w:rsid w:val="0026222A"/>
    <w:rsid w:val="0028195E"/>
    <w:rsid w:val="00284510"/>
    <w:rsid w:val="002879E1"/>
    <w:rsid w:val="002A2109"/>
    <w:rsid w:val="002A33BB"/>
    <w:rsid w:val="002B2757"/>
    <w:rsid w:val="002B2D63"/>
    <w:rsid w:val="002C26E7"/>
    <w:rsid w:val="002D0EA6"/>
    <w:rsid w:val="002E3217"/>
    <w:rsid w:val="002E592F"/>
    <w:rsid w:val="002F4190"/>
    <w:rsid w:val="002F64FB"/>
    <w:rsid w:val="002F6B31"/>
    <w:rsid w:val="002F6CBF"/>
    <w:rsid w:val="003034C5"/>
    <w:rsid w:val="003059A9"/>
    <w:rsid w:val="00335E94"/>
    <w:rsid w:val="0034214B"/>
    <w:rsid w:val="00344680"/>
    <w:rsid w:val="00352FFA"/>
    <w:rsid w:val="00353982"/>
    <w:rsid w:val="00357854"/>
    <w:rsid w:val="00362FF9"/>
    <w:rsid w:val="0036786F"/>
    <w:rsid w:val="00372842"/>
    <w:rsid w:val="003834BD"/>
    <w:rsid w:val="00391E73"/>
    <w:rsid w:val="00396130"/>
    <w:rsid w:val="003A0A91"/>
    <w:rsid w:val="003B269E"/>
    <w:rsid w:val="003B4223"/>
    <w:rsid w:val="003B573D"/>
    <w:rsid w:val="003B7890"/>
    <w:rsid w:val="003C0538"/>
    <w:rsid w:val="003C5528"/>
    <w:rsid w:val="003F3090"/>
    <w:rsid w:val="003F6998"/>
    <w:rsid w:val="003F72B3"/>
    <w:rsid w:val="0040315E"/>
    <w:rsid w:val="00405A04"/>
    <w:rsid w:val="00407F5A"/>
    <w:rsid w:val="00425C94"/>
    <w:rsid w:val="004301CA"/>
    <w:rsid w:val="00430382"/>
    <w:rsid w:val="00433AB0"/>
    <w:rsid w:val="004459EA"/>
    <w:rsid w:val="00450DA9"/>
    <w:rsid w:val="00454EE6"/>
    <w:rsid w:val="004676A5"/>
    <w:rsid w:val="00467DF2"/>
    <w:rsid w:val="00472C00"/>
    <w:rsid w:val="00473416"/>
    <w:rsid w:val="004807D0"/>
    <w:rsid w:val="004809A3"/>
    <w:rsid w:val="004827F5"/>
    <w:rsid w:val="004A3105"/>
    <w:rsid w:val="004A5CB3"/>
    <w:rsid w:val="004C3BD4"/>
    <w:rsid w:val="004C7E2C"/>
    <w:rsid w:val="004D3636"/>
    <w:rsid w:val="004D3C94"/>
    <w:rsid w:val="004D4570"/>
    <w:rsid w:val="004D691D"/>
    <w:rsid w:val="004D7B85"/>
    <w:rsid w:val="004E0151"/>
    <w:rsid w:val="004E18AE"/>
    <w:rsid w:val="004E527C"/>
    <w:rsid w:val="004F767B"/>
    <w:rsid w:val="00505775"/>
    <w:rsid w:val="005066F3"/>
    <w:rsid w:val="00516C91"/>
    <w:rsid w:val="00524CCD"/>
    <w:rsid w:val="00525C42"/>
    <w:rsid w:val="00526471"/>
    <w:rsid w:val="00535433"/>
    <w:rsid w:val="00556BF3"/>
    <w:rsid w:val="00565ADA"/>
    <w:rsid w:val="005667F1"/>
    <w:rsid w:val="005676A7"/>
    <w:rsid w:val="00567A12"/>
    <w:rsid w:val="0057118B"/>
    <w:rsid w:val="00573B76"/>
    <w:rsid w:val="00575B83"/>
    <w:rsid w:val="00583A9D"/>
    <w:rsid w:val="0058668B"/>
    <w:rsid w:val="0059622A"/>
    <w:rsid w:val="005A1AB0"/>
    <w:rsid w:val="005C0160"/>
    <w:rsid w:val="005C2783"/>
    <w:rsid w:val="005C4A42"/>
    <w:rsid w:val="005C63CF"/>
    <w:rsid w:val="005C6C34"/>
    <w:rsid w:val="005D00EA"/>
    <w:rsid w:val="005D189C"/>
    <w:rsid w:val="005D40FC"/>
    <w:rsid w:val="005D7EAD"/>
    <w:rsid w:val="005E6F12"/>
    <w:rsid w:val="005E70D3"/>
    <w:rsid w:val="005F4902"/>
    <w:rsid w:val="005F6944"/>
    <w:rsid w:val="006265C9"/>
    <w:rsid w:val="006309F9"/>
    <w:rsid w:val="006348DA"/>
    <w:rsid w:val="00635B65"/>
    <w:rsid w:val="006428FD"/>
    <w:rsid w:val="006475E4"/>
    <w:rsid w:val="00652E81"/>
    <w:rsid w:val="00660597"/>
    <w:rsid w:val="006626CA"/>
    <w:rsid w:val="006647DC"/>
    <w:rsid w:val="00664C4A"/>
    <w:rsid w:val="00664E69"/>
    <w:rsid w:val="00665F42"/>
    <w:rsid w:val="00667C34"/>
    <w:rsid w:val="0068145C"/>
    <w:rsid w:val="00685E13"/>
    <w:rsid w:val="006905EB"/>
    <w:rsid w:val="006A4BFD"/>
    <w:rsid w:val="006A7CB6"/>
    <w:rsid w:val="006C6C33"/>
    <w:rsid w:val="006D5665"/>
    <w:rsid w:val="006E3433"/>
    <w:rsid w:val="006F17A5"/>
    <w:rsid w:val="006F2ADB"/>
    <w:rsid w:val="006F5407"/>
    <w:rsid w:val="0070526F"/>
    <w:rsid w:val="00705442"/>
    <w:rsid w:val="007101B7"/>
    <w:rsid w:val="00717B30"/>
    <w:rsid w:val="00721B17"/>
    <w:rsid w:val="00722187"/>
    <w:rsid w:val="00744C98"/>
    <w:rsid w:val="0074736B"/>
    <w:rsid w:val="00750D1B"/>
    <w:rsid w:val="00757028"/>
    <w:rsid w:val="00761D6C"/>
    <w:rsid w:val="007640C3"/>
    <w:rsid w:val="00771665"/>
    <w:rsid w:val="00792CD0"/>
    <w:rsid w:val="00794B60"/>
    <w:rsid w:val="007A0BCC"/>
    <w:rsid w:val="007B27A8"/>
    <w:rsid w:val="007B4C28"/>
    <w:rsid w:val="007B5B61"/>
    <w:rsid w:val="007B73EC"/>
    <w:rsid w:val="007C36C7"/>
    <w:rsid w:val="007D6F80"/>
    <w:rsid w:val="007E5630"/>
    <w:rsid w:val="007E7F07"/>
    <w:rsid w:val="007F2F3A"/>
    <w:rsid w:val="00800621"/>
    <w:rsid w:val="00800DA0"/>
    <w:rsid w:val="00801E76"/>
    <w:rsid w:val="00807798"/>
    <w:rsid w:val="008208F9"/>
    <w:rsid w:val="0082555C"/>
    <w:rsid w:val="00825C2D"/>
    <w:rsid w:val="008318FA"/>
    <w:rsid w:val="0083387D"/>
    <w:rsid w:val="00840D6B"/>
    <w:rsid w:val="00860B62"/>
    <w:rsid w:val="0086277D"/>
    <w:rsid w:val="00864C39"/>
    <w:rsid w:val="00864CB8"/>
    <w:rsid w:val="008671D8"/>
    <w:rsid w:val="00867652"/>
    <w:rsid w:val="00870F26"/>
    <w:rsid w:val="00871499"/>
    <w:rsid w:val="0087389F"/>
    <w:rsid w:val="00882FAC"/>
    <w:rsid w:val="00890528"/>
    <w:rsid w:val="008A6B1C"/>
    <w:rsid w:val="008B4253"/>
    <w:rsid w:val="008C12D3"/>
    <w:rsid w:val="008C2B71"/>
    <w:rsid w:val="008D1239"/>
    <w:rsid w:val="008D2CBE"/>
    <w:rsid w:val="008D45E1"/>
    <w:rsid w:val="008F10F6"/>
    <w:rsid w:val="009128DB"/>
    <w:rsid w:val="00914C84"/>
    <w:rsid w:val="0092493B"/>
    <w:rsid w:val="00926CBE"/>
    <w:rsid w:val="009359DF"/>
    <w:rsid w:val="00945926"/>
    <w:rsid w:val="00946BBB"/>
    <w:rsid w:val="009472D6"/>
    <w:rsid w:val="0095077E"/>
    <w:rsid w:val="009548EE"/>
    <w:rsid w:val="00956FDD"/>
    <w:rsid w:val="00962AC5"/>
    <w:rsid w:val="009658C2"/>
    <w:rsid w:val="009713B0"/>
    <w:rsid w:val="0097324F"/>
    <w:rsid w:val="00980CAE"/>
    <w:rsid w:val="00983401"/>
    <w:rsid w:val="0099033A"/>
    <w:rsid w:val="0099072D"/>
    <w:rsid w:val="00990736"/>
    <w:rsid w:val="00997F23"/>
    <w:rsid w:val="009A1970"/>
    <w:rsid w:val="009A346E"/>
    <w:rsid w:val="009A7AA0"/>
    <w:rsid w:val="009B4070"/>
    <w:rsid w:val="009C4383"/>
    <w:rsid w:val="009C5F73"/>
    <w:rsid w:val="009D1869"/>
    <w:rsid w:val="009D6A18"/>
    <w:rsid w:val="009E7185"/>
    <w:rsid w:val="009F077E"/>
    <w:rsid w:val="00A04794"/>
    <w:rsid w:val="00A068AB"/>
    <w:rsid w:val="00A10560"/>
    <w:rsid w:val="00A15DAF"/>
    <w:rsid w:val="00A22F11"/>
    <w:rsid w:val="00A2324C"/>
    <w:rsid w:val="00A26FA2"/>
    <w:rsid w:val="00A3069E"/>
    <w:rsid w:val="00A40DF8"/>
    <w:rsid w:val="00A50A2A"/>
    <w:rsid w:val="00A51C4D"/>
    <w:rsid w:val="00A550C7"/>
    <w:rsid w:val="00A74C33"/>
    <w:rsid w:val="00A75078"/>
    <w:rsid w:val="00A7711D"/>
    <w:rsid w:val="00A77538"/>
    <w:rsid w:val="00A80B2F"/>
    <w:rsid w:val="00A823DB"/>
    <w:rsid w:val="00A87282"/>
    <w:rsid w:val="00A874A8"/>
    <w:rsid w:val="00A87EC6"/>
    <w:rsid w:val="00A95274"/>
    <w:rsid w:val="00AA3367"/>
    <w:rsid w:val="00AA40B8"/>
    <w:rsid w:val="00AA5001"/>
    <w:rsid w:val="00AB11F4"/>
    <w:rsid w:val="00AC410B"/>
    <w:rsid w:val="00AC7950"/>
    <w:rsid w:val="00AD16C0"/>
    <w:rsid w:val="00AD5758"/>
    <w:rsid w:val="00AE06DE"/>
    <w:rsid w:val="00AE078B"/>
    <w:rsid w:val="00AE1055"/>
    <w:rsid w:val="00AE2255"/>
    <w:rsid w:val="00AE5DC6"/>
    <w:rsid w:val="00AE6C54"/>
    <w:rsid w:val="00AF198B"/>
    <w:rsid w:val="00AF3662"/>
    <w:rsid w:val="00B000FD"/>
    <w:rsid w:val="00B01613"/>
    <w:rsid w:val="00B15217"/>
    <w:rsid w:val="00B152CB"/>
    <w:rsid w:val="00B2514C"/>
    <w:rsid w:val="00B34143"/>
    <w:rsid w:val="00B43414"/>
    <w:rsid w:val="00B851FC"/>
    <w:rsid w:val="00B87F90"/>
    <w:rsid w:val="00B926B7"/>
    <w:rsid w:val="00B935CE"/>
    <w:rsid w:val="00B94846"/>
    <w:rsid w:val="00BA168A"/>
    <w:rsid w:val="00BA2098"/>
    <w:rsid w:val="00BA7CFB"/>
    <w:rsid w:val="00BB669E"/>
    <w:rsid w:val="00BB7640"/>
    <w:rsid w:val="00BC26A4"/>
    <w:rsid w:val="00BC3968"/>
    <w:rsid w:val="00BC55B4"/>
    <w:rsid w:val="00BD0507"/>
    <w:rsid w:val="00BD3635"/>
    <w:rsid w:val="00BE6F3D"/>
    <w:rsid w:val="00BF7011"/>
    <w:rsid w:val="00C00837"/>
    <w:rsid w:val="00C03866"/>
    <w:rsid w:val="00C07CBE"/>
    <w:rsid w:val="00C160A8"/>
    <w:rsid w:val="00C42DEE"/>
    <w:rsid w:val="00C433BC"/>
    <w:rsid w:val="00C44D1A"/>
    <w:rsid w:val="00C50AA6"/>
    <w:rsid w:val="00C52E4A"/>
    <w:rsid w:val="00C74C76"/>
    <w:rsid w:val="00C76370"/>
    <w:rsid w:val="00C76C30"/>
    <w:rsid w:val="00C80F8F"/>
    <w:rsid w:val="00C81574"/>
    <w:rsid w:val="00C833ED"/>
    <w:rsid w:val="00C94D4C"/>
    <w:rsid w:val="00CA7800"/>
    <w:rsid w:val="00CB45EC"/>
    <w:rsid w:val="00CB4792"/>
    <w:rsid w:val="00CC13A0"/>
    <w:rsid w:val="00CC4170"/>
    <w:rsid w:val="00CC5BDA"/>
    <w:rsid w:val="00CD1312"/>
    <w:rsid w:val="00CD15AB"/>
    <w:rsid w:val="00CD189E"/>
    <w:rsid w:val="00CD6AE1"/>
    <w:rsid w:val="00CE735B"/>
    <w:rsid w:val="00D051A0"/>
    <w:rsid w:val="00D16C19"/>
    <w:rsid w:val="00D43512"/>
    <w:rsid w:val="00D46196"/>
    <w:rsid w:val="00D47202"/>
    <w:rsid w:val="00D520D9"/>
    <w:rsid w:val="00D57891"/>
    <w:rsid w:val="00D64319"/>
    <w:rsid w:val="00D6677D"/>
    <w:rsid w:val="00D75F8D"/>
    <w:rsid w:val="00D77840"/>
    <w:rsid w:val="00D849A9"/>
    <w:rsid w:val="00D934A3"/>
    <w:rsid w:val="00D94843"/>
    <w:rsid w:val="00D96AA6"/>
    <w:rsid w:val="00DB2605"/>
    <w:rsid w:val="00DC1DF6"/>
    <w:rsid w:val="00DD0657"/>
    <w:rsid w:val="00DD18D5"/>
    <w:rsid w:val="00DD3643"/>
    <w:rsid w:val="00DD3BA4"/>
    <w:rsid w:val="00DD597A"/>
    <w:rsid w:val="00DD5EEC"/>
    <w:rsid w:val="00DE1B94"/>
    <w:rsid w:val="00DE294D"/>
    <w:rsid w:val="00DE684B"/>
    <w:rsid w:val="00DE7D09"/>
    <w:rsid w:val="00DF0F93"/>
    <w:rsid w:val="00E0041C"/>
    <w:rsid w:val="00E027C8"/>
    <w:rsid w:val="00E05A1C"/>
    <w:rsid w:val="00E10608"/>
    <w:rsid w:val="00E24FD9"/>
    <w:rsid w:val="00E27BC9"/>
    <w:rsid w:val="00E35D7D"/>
    <w:rsid w:val="00E410F6"/>
    <w:rsid w:val="00E45A82"/>
    <w:rsid w:val="00E5431B"/>
    <w:rsid w:val="00E5659E"/>
    <w:rsid w:val="00E60969"/>
    <w:rsid w:val="00E6116D"/>
    <w:rsid w:val="00E6653B"/>
    <w:rsid w:val="00E7130E"/>
    <w:rsid w:val="00E7254A"/>
    <w:rsid w:val="00E86485"/>
    <w:rsid w:val="00E90B56"/>
    <w:rsid w:val="00E9560C"/>
    <w:rsid w:val="00E9719F"/>
    <w:rsid w:val="00E9723A"/>
    <w:rsid w:val="00EA23DD"/>
    <w:rsid w:val="00EA2D75"/>
    <w:rsid w:val="00EA31D8"/>
    <w:rsid w:val="00EA7F77"/>
    <w:rsid w:val="00EB57C8"/>
    <w:rsid w:val="00EC0102"/>
    <w:rsid w:val="00EC7414"/>
    <w:rsid w:val="00EE0A88"/>
    <w:rsid w:val="00EE116A"/>
    <w:rsid w:val="00EE3493"/>
    <w:rsid w:val="00EE46AF"/>
    <w:rsid w:val="00EE5843"/>
    <w:rsid w:val="00EE6517"/>
    <w:rsid w:val="00EF2BC1"/>
    <w:rsid w:val="00F04C46"/>
    <w:rsid w:val="00F07362"/>
    <w:rsid w:val="00F23008"/>
    <w:rsid w:val="00F278EF"/>
    <w:rsid w:val="00F44D01"/>
    <w:rsid w:val="00F567F6"/>
    <w:rsid w:val="00F60849"/>
    <w:rsid w:val="00F6176F"/>
    <w:rsid w:val="00F63B3A"/>
    <w:rsid w:val="00F74A2F"/>
    <w:rsid w:val="00F80748"/>
    <w:rsid w:val="00F80758"/>
    <w:rsid w:val="00F81E30"/>
    <w:rsid w:val="00FA29F4"/>
    <w:rsid w:val="00FA3F73"/>
    <w:rsid w:val="00FA5FB0"/>
    <w:rsid w:val="00FA7B65"/>
    <w:rsid w:val="00FB5DC1"/>
    <w:rsid w:val="00FC2FCC"/>
    <w:rsid w:val="00FC6C77"/>
    <w:rsid w:val="00FD42FE"/>
    <w:rsid w:val="00FD606A"/>
    <w:rsid w:val="00FE3F7B"/>
    <w:rsid w:val="00FE7ACC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AC49209"/>
  <w15:docId w15:val="{1C2E413D-1021-44E6-B579-342F17B1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Akapit z listą BS,Nagłowek 3,Numerowanie,L1,Preambuła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1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Akapit z listą BS Znak,Nagłowek 3 Znak,Numerowanie Znak,L1 Znak,Preambuła Znak,Kolorowa lista — akcent 11 Znak,Dot pt Znak,F5 List Paragraph Znak,Recommendation Znak,List Paragraph11 Znak,lp1 Znak,maz_wyliczenie Znak,CW_Lista Znak"/>
    <w:link w:val="Akapitzlist"/>
    <w:uiPriority w:val="1"/>
    <w:qFormat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  <w:style w:type="paragraph" w:styleId="Poprawka">
    <w:name w:val="Revision"/>
    <w:hidden/>
    <w:uiPriority w:val="99"/>
    <w:semiHidden/>
    <w:rsid w:val="00F44D01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F6998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F69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A7CB6"/>
    <w:rPr>
      <w:color w:val="0563C1" w:themeColor="hyperlink"/>
      <w:u w:val="single"/>
    </w:rPr>
  </w:style>
  <w:style w:type="paragraph" w:customStyle="1" w:styleId="Teksttreci">
    <w:name w:val="Tekst treści"/>
    <w:basedOn w:val="Normalny"/>
    <w:qFormat/>
    <w:rsid w:val="00E0041C"/>
    <w:pPr>
      <w:widowControl w:val="0"/>
      <w:shd w:val="clear" w:color="auto" w:fill="FFFFFF"/>
      <w:spacing w:after="480" w:line="252" w:lineRule="exact"/>
      <w:ind w:hanging="1380"/>
    </w:pPr>
    <w:rPr>
      <w:kern w:val="2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nedykt.sieminski@radom.lasy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nedykt.sieminski@radom.lasy.gov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95034-4FBC-496A-8259-EA4546A8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1411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AZP-JS</cp:lastModifiedBy>
  <cp:revision>68</cp:revision>
  <cp:lastPrinted>2022-03-24T10:00:00Z</cp:lastPrinted>
  <dcterms:created xsi:type="dcterms:W3CDTF">2025-05-13T10:05:00Z</dcterms:created>
  <dcterms:modified xsi:type="dcterms:W3CDTF">2025-12-09T09:42:00Z</dcterms:modified>
</cp:coreProperties>
</file>